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B68" w:rsidRDefault="00192B68" w:rsidP="002B71FF">
      <w:r>
        <w:t xml:space="preserve">Раздел </w:t>
      </w:r>
      <w:r w:rsidRPr="002B71FF">
        <w:t>Фундаментальное собрание библиотеки МДА</w:t>
      </w:r>
    </w:p>
    <w:p w:rsidR="00192B68" w:rsidRPr="009A3986" w:rsidRDefault="00192B68" w:rsidP="002B71FF">
      <w:r w:rsidRPr="00127FEB">
        <w:rPr>
          <w:color w:val="000000"/>
          <w:sz w:val="27"/>
          <w:szCs w:val="27"/>
          <w:shd w:val="clear" w:color="auto" w:fill="FDFBE6"/>
        </w:rPr>
        <w:t>Описания рукописных книг приведены по: Дополнения к печатным описаниям:</w:t>
      </w:r>
      <w:r w:rsidRPr="00127FEB">
        <w:rPr>
          <w:color w:val="000000"/>
          <w:sz w:val="27"/>
        </w:rPr>
        <w:t> </w:t>
      </w:r>
      <w:r w:rsidRPr="00127FEB">
        <w:rPr>
          <w:i/>
          <w:iCs/>
          <w:color w:val="000000"/>
          <w:sz w:val="27"/>
        </w:rPr>
        <w:t>Леонид архим.</w:t>
      </w:r>
      <w:r w:rsidRPr="00127FEB">
        <w:rPr>
          <w:color w:val="000000"/>
          <w:sz w:val="27"/>
        </w:rPr>
        <w:t> </w:t>
      </w:r>
      <w:r w:rsidRPr="00127FEB">
        <w:rPr>
          <w:color w:val="000000"/>
          <w:sz w:val="27"/>
          <w:szCs w:val="27"/>
          <w:shd w:val="clear" w:color="auto" w:fill="FDFBE6"/>
        </w:rPr>
        <w:t xml:space="preserve">Сведения о славянских рукописях, поступивших из книгохранилища св. Троицкой Сергиевой лавры в библиотеку Троицкой духовной семинарии в </w:t>
      </w:r>
      <w:smartTag w:uri="urn:schemas-microsoft-com:office:smarttags" w:element="metricconverter">
        <w:smartTagPr>
          <w:attr w:name="ProductID" w:val="1747 г"/>
        </w:smartTagPr>
        <w:r w:rsidRPr="00127FEB">
          <w:rPr>
            <w:color w:val="000000"/>
            <w:sz w:val="27"/>
            <w:szCs w:val="27"/>
            <w:shd w:val="clear" w:color="auto" w:fill="FDFBE6"/>
          </w:rPr>
          <w:t>1747 г</w:t>
        </w:r>
      </w:smartTag>
      <w:r w:rsidRPr="00127FEB">
        <w:rPr>
          <w:color w:val="000000"/>
          <w:sz w:val="27"/>
          <w:szCs w:val="27"/>
          <w:shd w:val="clear" w:color="auto" w:fill="FDFBE6"/>
        </w:rPr>
        <w:t>. (ныне находящихся в библиотеке Московской духовной академии). Вып. 1-</w:t>
      </w:r>
      <w:smartTag w:uri="urn:schemas-microsoft-com:office:smarttags" w:element="metricconverter">
        <w:smartTagPr>
          <w:attr w:name="ProductID" w:val="2. М"/>
        </w:smartTagPr>
        <w:r w:rsidRPr="00127FEB">
          <w:rPr>
            <w:color w:val="000000"/>
            <w:sz w:val="27"/>
            <w:szCs w:val="27"/>
            <w:shd w:val="clear" w:color="auto" w:fill="FDFBE6"/>
          </w:rPr>
          <w:t>2. М</w:t>
        </w:r>
      </w:smartTag>
      <w:r w:rsidRPr="00127FEB">
        <w:rPr>
          <w:color w:val="000000"/>
          <w:sz w:val="27"/>
          <w:szCs w:val="27"/>
          <w:shd w:val="clear" w:color="auto" w:fill="FDFBE6"/>
        </w:rPr>
        <w:t>., 1887;</w:t>
      </w:r>
      <w:r w:rsidRPr="00127FEB">
        <w:rPr>
          <w:color w:val="000000"/>
          <w:sz w:val="27"/>
        </w:rPr>
        <w:t> </w:t>
      </w:r>
      <w:r w:rsidRPr="00127FEB">
        <w:rPr>
          <w:i/>
          <w:iCs/>
          <w:color w:val="000000"/>
          <w:sz w:val="27"/>
        </w:rPr>
        <w:t>Ухова Т. Б.</w:t>
      </w:r>
      <w:r w:rsidRPr="00127FEB">
        <w:rPr>
          <w:color w:val="000000"/>
          <w:sz w:val="27"/>
        </w:rPr>
        <w:t> </w:t>
      </w:r>
      <w:r w:rsidRPr="00127FEB">
        <w:rPr>
          <w:color w:val="000000"/>
          <w:sz w:val="27"/>
          <w:szCs w:val="27"/>
          <w:shd w:val="clear" w:color="auto" w:fill="FDFBE6"/>
        </w:rPr>
        <w:t xml:space="preserve">Каталог миниатюр, орнамента и гравюр собраний Троице-Сергиевой лавры и Московской духовной какдемии. - "Записки отдела рукописей" ГБЛ, вып. </w:t>
      </w:r>
      <w:smartTag w:uri="urn:schemas-microsoft-com:office:smarttags" w:element="metricconverter">
        <w:smartTagPr>
          <w:attr w:name="ProductID" w:val="22. М"/>
        </w:smartTagPr>
        <w:r w:rsidRPr="00127FEB">
          <w:rPr>
            <w:color w:val="000000"/>
            <w:sz w:val="27"/>
            <w:szCs w:val="27"/>
            <w:shd w:val="clear" w:color="auto" w:fill="FDFBE6"/>
          </w:rPr>
          <w:t>22. М</w:t>
        </w:r>
      </w:smartTag>
      <w:r w:rsidRPr="00127FEB">
        <w:rPr>
          <w:color w:val="000000"/>
          <w:sz w:val="27"/>
          <w:szCs w:val="27"/>
          <w:shd w:val="clear" w:color="auto" w:fill="FDFBE6"/>
        </w:rPr>
        <w:t>., 1960. (Далее «Дополнения»).</w:t>
      </w:r>
    </w:p>
    <w:p w:rsidR="00192B68" w:rsidRPr="009A3986" w:rsidRDefault="00192B68" w:rsidP="00F52788">
      <w:r w:rsidRPr="00F52788">
        <w:t xml:space="preserve">№ 1 Четвероевангелие, в лист, оболочено красною персидскою камкою, писано уставом, на лоснящейся бумаге, с изображением 4-х Евангелистов, [последняя четверть </w:t>
      </w:r>
      <w:r w:rsidRPr="00F52788">
        <w:rPr>
          <w:lang w:val="en-US"/>
        </w:rPr>
        <w:t>XV</w:t>
      </w:r>
      <w:r w:rsidRPr="00F52788">
        <w:t xml:space="preserve"> века]* (знак бумаги у Тромонина № 126, 1485 года), на 317 листах. </w:t>
      </w:r>
      <w:r w:rsidRPr="009A3986">
        <w:t xml:space="preserve">[Архим. Леонид. Вып. </w:t>
      </w:r>
      <w:r w:rsidRPr="00F52788">
        <w:rPr>
          <w:lang w:val="en-US"/>
        </w:rPr>
        <w:t>II</w:t>
      </w:r>
      <w:r w:rsidRPr="009A3986">
        <w:t>. С. 8–9. № 6(1).]</w:t>
      </w:r>
    </w:p>
    <w:p w:rsidR="00192B68" w:rsidRPr="009A3986" w:rsidRDefault="00192B68" w:rsidP="00F52788"/>
    <w:p w:rsidR="00192B68" w:rsidRPr="009A3986" w:rsidRDefault="00192B68" w:rsidP="00F52788">
      <w:r w:rsidRPr="00F52788">
        <w:t xml:space="preserve">*Датировка по «Дополнениям», на основании: «б. зн. см. в Каталоге миниатюр орнамента и гравюр, – Записки ОР, вып. 22, стр. 160» (с. 1, № 1). Датировка архим. Леонида: «в конце </w:t>
      </w:r>
      <w:r w:rsidRPr="00F52788">
        <w:rPr>
          <w:lang w:val="en-US"/>
        </w:rPr>
        <w:t>XV</w:t>
      </w:r>
      <w:r w:rsidRPr="00F52788">
        <w:t xml:space="preserve"> или начале </w:t>
      </w:r>
      <w:r w:rsidRPr="00F52788">
        <w:rPr>
          <w:lang w:val="en-US"/>
        </w:rPr>
        <w:t>XVI</w:t>
      </w:r>
      <w:r w:rsidRPr="00F52788">
        <w:t xml:space="preserve"> века».</w:t>
      </w:r>
    </w:p>
    <w:p w:rsidR="00192B68" w:rsidRPr="00F52788" w:rsidRDefault="00192B68" w:rsidP="00F52788">
      <w:r w:rsidRPr="00F52788">
        <w:t xml:space="preserve">№ 2 Четвероевангелие, в лист, уставом, на лоснящейся бумаге с изображением четырех Евангелистов, [последняя четверть </w:t>
      </w:r>
      <w:r w:rsidRPr="00F52788">
        <w:rPr>
          <w:lang w:val="en-US"/>
        </w:rPr>
        <w:t>XV</w:t>
      </w:r>
      <w:r w:rsidRPr="00F52788">
        <w:t xml:space="preserve"> века]* на 341 листе.</w:t>
      </w:r>
    </w:p>
    <w:p w:rsidR="00192B68" w:rsidRPr="00F52788" w:rsidRDefault="00192B68" w:rsidP="00F52788"/>
    <w:p w:rsidR="00192B68" w:rsidRPr="009A3986" w:rsidRDefault="00192B68" w:rsidP="00F52788">
      <w:r w:rsidRPr="00F52788">
        <w:t xml:space="preserve">Заставки изящны, нарисованы и раскрашены, как в № 1, золотом и красками, равно как и изображения Евангелистов, прикрыты тафтицей розовою. </w:t>
      </w:r>
      <w:r w:rsidRPr="009A3986">
        <w:t xml:space="preserve">Во всем сходно с № 1. [Архим. Леонид. Вып. </w:t>
      </w:r>
      <w:r w:rsidRPr="00F52788">
        <w:rPr>
          <w:lang w:val="en-US"/>
        </w:rPr>
        <w:t>II</w:t>
      </w:r>
      <w:r w:rsidRPr="009A3986">
        <w:t>. С. 10. № 7 (2).]</w:t>
      </w:r>
    </w:p>
    <w:p w:rsidR="00192B68" w:rsidRPr="009A3986" w:rsidRDefault="00192B68" w:rsidP="00F52788"/>
    <w:p w:rsidR="00192B68" w:rsidRPr="009A3986" w:rsidRDefault="00192B68" w:rsidP="00F52788">
      <w:r w:rsidRPr="00F52788">
        <w:t xml:space="preserve">*Датировка по «Дополнениям», на основании: «б. зн. см. в Каталоге миниатюр – Записки ОР, вып. 22, стр. 161» (с. 1, № 2). </w:t>
      </w:r>
      <w:r w:rsidRPr="009A3986">
        <w:t>Датировка архим. Леонида: «</w:t>
      </w:r>
      <w:r w:rsidRPr="00F52788">
        <w:rPr>
          <w:lang w:val="en-US"/>
        </w:rPr>
        <w:t>XVI</w:t>
      </w:r>
      <w:r w:rsidRPr="009A3986">
        <w:t xml:space="preserve"> века».</w:t>
      </w:r>
    </w:p>
    <w:p w:rsidR="00192B68" w:rsidRPr="009A3986" w:rsidRDefault="00192B68" w:rsidP="00D836AC">
      <w:r w:rsidRPr="00D836AC">
        <w:t xml:space="preserve">№ 3 Четвероевангелие, в лист, писано на лощеной бумаге крупным уставом </w:t>
      </w:r>
      <w:r w:rsidRPr="00D836AC">
        <w:rPr>
          <w:lang w:val="en-US"/>
        </w:rPr>
        <w:t>XVI</w:t>
      </w:r>
      <w:r w:rsidRPr="00D836AC">
        <w:t xml:space="preserve"> века, на 738 листах, с изящно нарисованными по золотому полю четырмя лицевыми изображениями Евангелистов, с четырмя раскрашенными заставками; заглавные буквы также тщательно нарисованы и раскрашены. </w:t>
      </w:r>
      <w:r w:rsidRPr="009A3986">
        <w:t xml:space="preserve">[Архим. Леонид. Вып. </w:t>
      </w:r>
      <w:r w:rsidRPr="00D836AC">
        <w:rPr>
          <w:lang w:val="en-US"/>
        </w:rPr>
        <w:t>II</w:t>
      </w:r>
      <w:r w:rsidRPr="009A3986">
        <w:t>. С. 10–11. № 8 (3).]</w:t>
      </w:r>
    </w:p>
    <w:p w:rsidR="00192B68" w:rsidRPr="009A3986" w:rsidRDefault="00192B68" w:rsidP="00D836AC"/>
    <w:p w:rsidR="00192B68" w:rsidRPr="009A3986" w:rsidRDefault="00192B68" w:rsidP="00D836AC">
      <w:r w:rsidRPr="00D836AC">
        <w:t>На внутренней стороне передней доски есть надпись: «Герасима Соло(т)чинскаго».</w:t>
      </w:r>
    </w:p>
    <w:p w:rsidR="00192B68" w:rsidRPr="009A3986" w:rsidRDefault="00192B68" w:rsidP="00AB48E3">
      <w:r w:rsidRPr="00AB48E3">
        <w:t xml:space="preserve">№ 4 Апостол, в лист, [последней четверти </w:t>
      </w:r>
      <w:r w:rsidRPr="00AB48E3">
        <w:rPr>
          <w:lang w:val="en-US"/>
        </w:rPr>
        <w:t>XV</w:t>
      </w:r>
      <w:r w:rsidRPr="00AB48E3">
        <w:t xml:space="preserve"> века]*, на лощеной бумаге, на 336 листах, в досках, оболоченных камкою. Правописание южно-русское; ю смешивается с (см. ниже). [Архим. Леонид. </w:t>
      </w:r>
      <w:r w:rsidRPr="009A3986">
        <w:t xml:space="preserve">Вып. </w:t>
      </w:r>
      <w:r w:rsidRPr="00AB48E3">
        <w:rPr>
          <w:lang w:val="en-US"/>
        </w:rPr>
        <w:t>II</w:t>
      </w:r>
      <w:r w:rsidRPr="009A3986">
        <w:t>. С. 11–13. № 9 (4).]</w:t>
      </w:r>
    </w:p>
    <w:p w:rsidR="00192B68" w:rsidRPr="009A3986" w:rsidRDefault="00192B68" w:rsidP="00AB48E3"/>
    <w:p w:rsidR="00192B68" w:rsidRPr="009A3986" w:rsidRDefault="00192B68" w:rsidP="00AB48E3">
      <w:r w:rsidRPr="00AB48E3">
        <w:t xml:space="preserve">*Датировка по «Дополнениям», на основании: «б. зн. см. в Каталоге миниатюр – Записки ОР, вып. 22, стр. 162» (с. 2, № 4). Датировка архим. Леонида: «полууставом конца </w:t>
      </w:r>
      <w:r w:rsidRPr="00AB48E3">
        <w:rPr>
          <w:lang w:val="en-US"/>
        </w:rPr>
        <w:t>XV</w:t>
      </w:r>
      <w:r w:rsidRPr="00AB48E3">
        <w:t xml:space="preserve"> или начала </w:t>
      </w:r>
      <w:r w:rsidRPr="00AB48E3">
        <w:rPr>
          <w:lang w:val="en-US"/>
        </w:rPr>
        <w:t>XVI</w:t>
      </w:r>
      <w:r w:rsidRPr="00AB48E3">
        <w:t xml:space="preserve"> века».</w:t>
      </w:r>
    </w:p>
    <w:p w:rsidR="00192B68" w:rsidRPr="009A3986" w:rsidRDefault="00192B68" w:rsidP="00AB48E3">
      <w:r w:rsidRPr="00AB48E3">
        <w:t xml:space="preserve">№ 5 Апостол, в лист, на лощеной бумаге, [Середина </w:t>
      </w:r>
      <w:r w:rsidRPr="00AB48E3">
        <w:rPr>
          <w:lang w:val="en-US"/>
        </w:rPr>
        <w:t>XVI</w:t>
      </w:r>
      <w:r w:rsidRPr="00AB48E3">
        <w:t xml:space="preserve"> века]* на 497 листах, в досках, оболоченных черным бархатом с серебреными плащом и наугольниками, петлями и застежками. </w:t>
      </w:r>
      <w:r w:rsidRPr="009A3986">
        <w:t xml:space="preserve">[Архим. Леонид. Вып. </w:t>
      </w:r>
      <w:r w:rsidRPr="00AB48E3">
        <w:rPr>
          <w:lang w:val="en-US"/>
        </w:rPr>
        <w:t>II</w:t>
      </w:r>
      <w:r w:rsidRPr="009A3986">
        <w:t>. С. 13–14. № 10 (5).]</w:t>
      </w:r>
    </w:p>
    <w:p w:rsidR="00192B68" w:rsidRPr="009A3986" w:rsidRDefault="00192B68" w:rsidP="00AB48E3"/>
    <w:p w:rsidR="00192B68" w:rsidRPr="009A3986" w:rsidRDefault="00192B68" w:rsidP="00AB48E3">
      <w:r w:rsidRPr="00AB48E3">
        <w:lastRenderedPageBreak/>
        <w:t xml:space="preserve">*Датировка по «Дополнениям», на основании: «б. зн. см. в Каталоге миниатюр Т. Б. Уховой – Записки ОР, вып. 22, стр. 163», (с. 2, № 5). </w:t>
      </w:r>
      <w:r w:rsidRPr="009A3986">
        <w:t xml:space="preserve">Датировка архим. Леонида: «полууставом </w:t>
      </w:r>
      <w:r w:rsidRPr="00AB48E3">
        <w:rPr>
          <w:lang w:val="en-US"/>
        </w:rPr>
        <w:t>XVI</w:t>
      </w:r>
      <w:r w:rsidRPr="009A3986">
        <w:t xml:space="preserve"> века».</w:t>
      </w:r>
    </w:p>
    <w:p w:rsidR="00192B68" w:rsidRPr="00AB48E3" w:rsidRDefault="00192B68" w:rsidP="00AB48E3">
      <w:r w:rsidRPr="00AB48E3">
        <w:t xml:space="preserve">№ 6 Апостол–апракос, расположенный по дневным чтениям, в лист, крупным полууставом [вторая четв. </w:t>
      </w:r>
      <w:r w:rsidRPr="00AB48E3">
        <w:rPr>
          <w:lang w:val="en-US"/>
        </w:rPr>
        <w:t>XVI</w:t>
      </w:r>
      <w:r w:rsidRPr="00AB48E3">
        <w:t xml:space="preserve"> века]*, на 418 листах, в досках, оболоченых алым триком с серебреными петлями и застежками.</w:t>
      </w:r>
    </w:p>
    <w:p w:rsidR="00192B68" w:rsidRPr="00AB48E3" w:rsidRDefault="00192B68" w:rsidP="00AB48E3"/>
    <w:p w:rsidR="00192B68" w:rsidRPr="009A3986" w:rsidRDefault="00192B68" w:rsidP="00AB48E3">
      <w:r w:rsidRPr="00AB48E3">
        <w:t xml:space="preserve">На одном их порожних листов надпись: «Апостол апракос Исаакова письма Собакина». </w:t>
      </w:r>
      <w:r w:rsidRPr="009A3986">
        <w:t xml:space="preserve">[Архим. Леонид. Вып. </w:t>
      </w:r>
      <w:r w:rsidRPr="00AB48E3">
        <w:rPr>
          <w:lang w:val="en-US"/>
        </w:rPr>
        <w:t>II</w:t>
      </w:r>
      <w:r w:rsidRPr="009A3986">
        <w:t>. С. 14–15. № 11 (6).]</w:t>
      </w:r>
    </w:p>
    <w:p w:rsidR="00192B68" w:rsidRPr="009A3986" w:rsidRDefault="00192B68" w:rsidP="00AB48E3"/>
    <w:p w:rsidR="00192B68" w:rsidRPr="009A3986" w:rsidRDefault="00192B68" w:rsidP="00AB48E3">
      <w:r w:rsidRPr="00AB48E3">
        <w:t xml:space="preserve">*Датировка по «Дополнениям», на основании: «б. зн. см. в Каталоге миниатюр – Записки ОР, вып. 22, стр. 165» (с. 2, № 6); датировка архим. </w:t>
      </w:r>
      <w:r w:rsidRPr="009A3986">
        <w:t>Леонида: «</w:t>
      </w:r>
      <w:r w:rsidRPr="00AB48E3">
        <w:rPr>
          <w:lang w:val="en-US"/>
        </w:rPr>
        <w:t>XVI</w:t>
      </w:r>
      <w:r w:rsidRPr="009A3986">
        <w:t xml:space="preserve"> века».</w:t>
      </w:r>
    </w:p>
    <w:p w:rsidR="00192B68" w:rsidRPr="009A3986" w:rsidRDefault="00192B68" w:rsidP="00AB48E3">
      <w:r w:rsidRPr="00AB48E3">
        <w:t>№ 7 Апостол устав., в лист, [</w:t>
      </w:r>
      <w:r w:rsidRPr="00AB48E3">
        <w:rPr>
          <w:lang w:val="en-US"/>
        </w:rPr>
        <w:t>XV</w:t>
      </w:r>
      <w:r w:rsidRPr="00AB48E3">
        <w:t xml:space="preserve"> век]*,256 л. На об. послед. листа древн. подпись: «Апостол Троеци Сергиева монастыря у Япитшки (у Япишки, т. е. у Епифана) Наумова сына». </w:t>
      </w:r>
      <w:r w:rsidRPr="009A3986">
        <w:t xml:space="preserve">Правописание русское, без юсов. [Архим. Леонид. Вып. </w:t>
      </w:r>
      <w:r w:rsidRPr="00AB48E3">
        <w:rPr>
          <w:lang w:val="en-US"/>
        </w:rPr>
        <w:t>I</w:t>
      </w:r>
      <w:r w:rsidRPr="009A3986">
        <w:t>. С. 2–4. № 2 (7).]</w:t>
      </w:r>
    </w:p>
    <w:p w:rsidR="00192B68" w:rsidRPr="009A3986" w:rsidRDefault="00192B68" w:rsidP="00AB48E3"/>
    <w:p w:rsidR="00192B68" w:rsidRPr="009A3986" w:rsidRDefault="00192B68" w:rsidP="00AB48E3">
      <w:r w:rsidRPr="00AB48E3">
        <w:t xml:space="preserve">*Датировка по «Дополнениям», в каталоге миниатюр (с. 2, № 6), и архим. </w:t>
      </w:r>
      <w:r w:rsidRPr="009A3986">
        <w:t xml:space="preserve">Леонида: «конца </w:t>
      </w:r>
      <w:r w:rsidRPr="00AB48E3">
        <w:rPr>
          <w:lang w:val="en-US"/>
        </w:rPr>
        <w:t>XIV</w:t>
      </w:r>
      <w:r w:rsidRPr="009A3986">
        <w:t xml:space="preserve"> или нач. </w:t>
      </w:r>
      <w:r w:rsidRPr="00AB48E3">
        <w:rPr>
          <w:lang w:val="en-US"/>
        </w:rPr>
        <w:t>XV</w:t>
      </w:r>
      <w:r w:rsidRPr="009A3986">
        <w:t xml:space="preserve"> века».</w:t>
      </w:r>
    </w:p>
    <w:p w:rsidR="00192B68" w:rsidRPr="009A3986" w:rsidRDefault="00192B68" w:rsidP="00AB48E3">
      <w:r w:rsidRPr="00AB48E3">
        <w:t xml:space="preserve">№ 8 Псалтирь Славяногреческая в лист, полууставом </w:t>
      </w:r>
      <w:r w:rsidRPr="00AB48E3">
        <w:rPr>
          <w:lang w:val="en-US"/>
        </w:rPr>
        <w:t>XVII</w:t>
      </w:r>
      <w:r w:rsidRPr="00AB48E3">
        <w:t xml:space="preserve"> столетия, на 279 листах. Внизу по листам надпись: «лета 7173 (1665) дал в дом Живоначальные Троицы в Сергиев монастырь сию книгу Псалтырь келарь старец Симон Азарьин во веки неотъемлемо никому». Славянский текст писан киноварью, греческий (под ним) чернилами. [Архим. Леонид. </w:t>
      </w:r>
      <w:r w:rsidRPr="009A3986">
        <w:t xml:space="preserve">Вып. </w:t>
      </w:r>
      <w:r w:rsidRPr="00AB48E3">
        <w:rPr>
          <w:lang w:val="en-US"/>
        </w:rPr>
        <w:t>II</w:t>
      </w:r>
      <w:r w:rsidRPr="009A3986">
        <w:t>. С. 7. № 3 (8).]</w:t>
      </w:r>
    </w:p>
    <w:p w:rsidR="00192B68" w:rsidRPr="00AB48E3" w:rsidRDefault="00192B68" w:rsidP="00AB48E3">
      <w:r w:rsidRPr="00AB48E3">
        <w:t xml:space="preserve">№ 9 Псалтирь Славяногреческая в листах на 185 листах, полууставом </w:t>
      </w:r>
      <w:r w:rsidRPr="00AB48E3">
        <w:rPr>
          <w:lang w:val="en-US"/>
        </w:rPr>
        <w:t>XVII</w:t>
      </w:r>
      <w:r w:rsidRPr="00AB48E3">
        <w:t xml:space="preserve"> столетия. На 2-м листе надпись: «написана лета 7127 (1619) при архимандрите Дионисии и при келаре старце Аврааме Палицыне».</w:t>
      </w:r>
    </w:p>
    <w:p w:rsidR="00192B68" w:rsidRPr="00AB48E3" w:rsidRDefault="00192B68" w:rsidP="00AB48E3"/>
    <w:p w:rsidR="00192B68" w:rsidRPr="009A3986" w:rsidRDefault="00192B68" w:rsidP="00AB48E3">
      <w:r w:rsidRPr="00AB48E3">
        <w:t xml:space="preserve">[На л. 6. продолжение записи писца: «А писал священник Иларион Астраханец». На об. верхн. крышки запись: «ЖивоначалныаТроицы Сергиева монастыря иже в Маковце Радонежском». На об. верхн. и нижн. крышек записи на греч. языке]*. </w:t>
      </w:r>
      <w:r w:rsidRPr="009A3986">
        <w:t xml:space="preserve">[Архим. Леонид. Вып. </w:t>
      </w:r>
      <w:r w:rsidRPr="00AB48E3">
        <w:rPr>
          <w:lang w:val="en-US"/>
        </w:rPr>
        <w:t>II</w:t>
      </w:r>
      <w:r w:rsidRPr="009A3986">
        <w:t>. С. 7. № 4 (9).]</w:t>
      </w:r>
    </w:p>
    <w:p w:rsidR="00192B68" w:rsidRPr="009A3986" w:rsidRDefault="00192B68" w:rsidP="00AB48E3">
      <w:r w:rsidRPr="00AB48E3">
        <w:t xml:space="preserve">№ 10 Псалтирь на славяно-греческом и польском языках, в лист, полууставом </w:t>
      </w:r>
      <w:r w:rsidRPr="00AB48E3">
        <w:rPr>
          <w:lang w:val="en-US"/>
        </w:rPr>
        <w:t>XVII</w:t>
      </w:r>
      <w:r w:rsidRPr="00AB48E3">
        <w:t xml:space="preserve"> столетия, на 238 листах. На полях внизу надпись: «лета 7173 (1665) дал сию книгу Псалтирь келарь старец Симон Азарьин». </w:t>
      </w:r>
      <w:r w:rsidRPr="009A3986">
        <w:t xml:space="preserve">[Архим. Леонид. Вып. </w:t>
      </w:r>
      <w:r w:rsidRPr="00AB48E3">
        <w:rPr>
          <w:lang w:val="en-US"/>
        </w:rPr>
        <w:t>II</w:t>
      </w:r>
      <w:r w:rsidRPr="009A3986">
        <w:t>. С.7. № 5 (10).]</w:t>
      </w:r>
    </w:p>
    <w:p w:rsidR="00192B68" w:rsidRPr="009A3986" w:rsidRDefault="00192B68" w:rsidP="00AB48E3"/>
    <w:p w:rsidR="00192B68" w:rsidRPr="009A3986" w:rsidRDefault="00192B68" w:rsidP="00AB48E3">
      <w:r w:rsidRPr="00AB48E3">
        <w:t>Псалтирь вся писана чернилами: сперва текст славянский, под ним греческий, а внизу польский. Польский текст продолжается до последняго (особеннаго) 151 псалма: «мал бех». От сего псалма и песни избранные идут до конца лишь в два текста: славянский и греческий. Но песнь Богородицы «величит душа моя Господа» писана на четырех языках: по славянски, по гречески, по латински и по польски.</w:t>
      </w:r>
    </w:p>
    <w:p w:rsidR="00192B68" w:rsidRPr="009A3986" w:rsidRDefault="00192B68" w:rsidP="00C23D3B">
      <w:r w:rsidRPr="00C23D3B">
        <w:t xml:space="preserve">№ 11 Псалтирь с возследаванием, в лист, писан крупным полууставом </w:t>
      </w:r>
      <w:r w:rsidRPr="00C23D3B">
        <w:rPr>
          <w:lang w:val="en-US"/>
        </w:rPr>
        <w:t>XVI</w:t>
      </w:r>
      <w:r w:rsidRPr="00C23D3B">
        <w:t xml:space="preserve"> века, [первой половины </w:t>
      </w:r>
      <w:r w:rsidRPr="00C23D3B">
        <w:rPr>
          <w:lang w:val="en-US"/>
        </w:rPr>
        <w:t>XVI</w:t>
      </w:r>
      <w:r w:rsidRPr="00C23D3B">
        <w:t xml:space="preserve"> века]*, на лощеной бумаге, на 186 листах. На обороте последняго листа внизу надпись: «Троицкаго Игумена Иосафа». (По соображениям, основанным на последующих надписях, полагаем, что рукопись эта принадлежала Игумену Иоасафу </w:t>
      </w:r>
      <w:r w:rsidRPr="00C23D3B">
        <w:rPr>
          <w:lang w:val="en-US"/>
        </w:rPr>
        <w:t>II</w:t>
      </w:r>
      <w:r w:rsidRPr="00C23D3B">
        <w:t xml:space="preserve"> (1555–1560), а не Игумену Иоасафу первому (1529–1539), бывшему в последствии Митрополитом (†1555 у Троицы). Надпись по листам внизу: «дал Псалтирь в дом Живоначальные Троицы и великих чудотворцев Сергия и Никона старец Естафии Головкин (келарь. упом. в 1580 года). На одном из конечных </w:t>
      </w:r>
      <w:r w:rsidRPr="00C23D3B">
        <w:lastRenderedPageBreak/>
        <w:t xml:space="preserve">белых листов надпись: «Николы Чудотворца Мокрова с Сухоны, Строитель Селивестр (упом. под </w:t>
      </w:r>
      <w:smartTag w:uri="urn:schemas-microsoft-com:office:smarttags" w:element="metricconverter">
        <w:smartTagPr>
          <w:attr w:name="ProductID" w:val="1586 г"/>
        </w:smartTagPr>
        <w:r w:rsidRPr="00C23D3B">
          <w:t>1586 г</w:t>
        </w:r>
      </w:smartTag>
      <w:r w:rsidRPr="00C23D3B">
        <w:t xml:space="preserve">.) продал есми сию су Псалтирь Новинскому Игумену Маркеллу и в мое имя святорожестенский поп Василище руку приложил, из Вологды». </w:t>
      </w:r>
      <w:r w:rsidRPr="009A3986">
        <w:t xml:space="preserve">[Архим. Леонид. Вып. </w:t>
      </w:r>
      <w:r w:rsidRPr="00C23D3B">
        <w:rPr>
          <w:lang w:val="en-US"/>
        </w:rPr>
        <w:t>II</w:t>
      </w:r>
      <w:r w:rsidRPr="009A3986">
        <w:t>. С. 310–311. № 6 (11).]</w:t>
      </w:r>
    </w:p>
    <w:p w:rsidR="00192B68" w:rsidRPr="009A3986" w:rsidRDefault="00192B68" w:rsidP="00C23D3B"/>
    <w:p w:rsidR="00192B68" w:rsidRPr="009A3986" w:rsidRDefault="00192B68" w:rsidP="00C23D3B">
      <w:r w:rsidRPr="00C23D3B">
        <w:t xml:space="preserve">*Датировка по «Дополнениям», на основании: «б. зн. см. в Каталоге миниатюр – Записки ОР, вып. 22, стр. 166» (с. 3, № 11). </w:t>
      </w:r>
      <w:r w:rsidRPr="009A3986">
        <w:t>Датировка архим. Леонида: «</w:t>
      </w:r>
      <w:r w:rsidRPr="00C23D3B">
        <w:rPr>
          <w:lang w:val="en-US"/>
        </w:rPr>
        <w:t>XVI</w:t>
      </w:r>
      <w:r w:rsidRPr="009A3986">
        <w:t xml:space="preserve"> века».</w:t>
      </w:r>
    </w:p>
    <w:p w:rsidR="00192B68" w:rsidRPr="00CC7183" w:rsidRDefault="00192B68" w:rsidP="00CC7183">
      <w:r w:rsidRPr="00CC7183">
        <w:t xml:space="preserve">№ 12 Библия – книги ветхаго завета с прибавочными статьями, в лист; экз. неполный, писан полууставом [последняя четверть </w:t>
      </w:r>
      <w:r w:rsidRPr="00CC7183">
        <w:rPr>
          <w:lang w:val="en-US"/>
        </w:rPr>
        <w:t>XV</w:t>
      </w:r>
      <w:r w:rsidRPr="00CC7183">
        <w:t xml:space="preserve"> века]*, переходящим в скоропись, на 621 листах.</w:t>
      </w:r>
    </w:p>
    <w:p w:rsidR="00192B68" w:rsidRPr="00CC7183" w:rsidRDefault="00192B68" w:rsidP="00CC7183"/>
    <w:p w:rsidR="00192B68" w:rsidRPr="00CC7183" w:rsidRDefault="00192B68" w:rsidP="00CC7183">
      <w:r w:rsidRPr="00CC7183">
        <w:t>В старых Лаврских описях значится: «книга в десть на бумаге.</w:t>
      </w:r>
    </w:p>
    <w:p w:rsidR="00192B68" w:rsidRPr="00CC7183" w:rsidRDefault="00192B68" w:rsidP="00CC7183"/>
    <w:p w:rsidR="00192B68" w:rsidRPr="00CC7183" w:rsidRDefault="00192B68" w:rsidP="00CC7183">
      <w:r w:rsidRPr="00CC7183">
        <w:t>Библия письменная, толстая, дачи Варлаама митрополита (1511–1521).</w:t>
      </w:r>
    </w:p>
    <w:p w:rsidR="00192B68" w:rsidRPr="00CC7183" w:rsidRDefault="00192B68" w:rsidP="00CC7183"/>
    <w:p w:rsidR="00192B68" w:rsidRPr="00CC7183" w:rsidRDefault="00192B68" w:rsidP="00CC7183">
      <w:r w:rsidRPr="00CC7183">
        <w:t xml:space="preserve">Знак бумаги относится к 1450 году. (См. л. 6 и 9). Но есть листы со знаками, относящимися к </w:t>
      </w:r>
      <w:smartTag w:uri="urn:schemas-microsoft-com:office:smarttags" w:element="metricconverter">
        <w:smartTagPr>
          <w:attr w:name="ProductID" w:val="1495 г"/>
        </w:smartTagPr>
        <w:r w:rsidRPr="00CC7183">
          <w:t>1495 г</w:t>
        </w:r>
      </w:smartTag>
      <w:r w:rsidRPr="00CC7183">
        <w:t xml:space="preserve">. и к нач. </w:t>
      </w:r>
      <w:r w:rsidRPr="00CC7183">
        <w:rPr>
          <w:lang w:val="en-US"/>
        </w:rPr>
        <w:t>XVI</w:t>
      </w:r>
      <w:r w:rsidRPr="00CC7183">
        <w:t xml:space="preserve"> века: словом, по всем приметам это тот самый экз., о котором упомянуто выше «дачи Варлаама митрополита».**</w:t>
      </w:r>
    </w:p>
    <w:p w:rsidR="00192B68" w:rsidRPr="00CC7183" w:rsidRDefault="00192B68" w:rsidP="00CC7183"/>
    <w:p w:rsidR="00192B68" w:rsidRPr="00CC7183" w:rsidRDefault="00192B68" w:rsidP="00CC7183">
      <w:r w:rsidRPr="00CC7183">
        <w:t>(вне счета л.) Главы книги сея (15 глав); на об. того же листа: «предъсловие бытию».</w:t>
      </w:r>
    </w:p>
    <w:p w:rsidR="00192B68" w:rsidRPr="00CC7183" w:rsidRDefault="00192B68" w:rsidP="00CC7183"/>
    <w:p w:rsidR="00192B68" w:rsidRPr="00CC7183" w:rsidRDefault="00192B68" w:rsidP="00CC7183">
      <w:r w:rsidRPr="00CC7183">
        <w:t xml:space="preserve">Нач. Вси древни мудрии повести пишущеи, ово от преждьних писавшаа поведают… [Архим. Леонид. Вып. </w:t>
      </w:r>
      <w:r w:rsidRPr="00CC7183">
        <w:rPr>
          <w:lang w:val="en-US"/>
        </w:rPr>
        <w:t>II</w:t>
      </w:r>
      <w:r w:rsidRPr="00CC7183">
        <w:t>. С.1. № 1 (12).]</w:t>
      </w:r>
    </w:p>
    <w:p w:rsidR="00192B68" w:rsidRPr="00CC7183" w:rsidRDefault="00192B68" w:rsidP="00CC7183"/>
    <w:p w:rsidR="00192B68" w:rsidRPr="00CC7183" w:rsidRDefault="00192B68" w:rsidP="00CC7183">
      <w:r w:rsidRPr="00CC7183">
        <w:t xml:space="preserve">*Датировка по «Дополнениям», на основании: «б. зн.: л. 10 и др. </w:t>
      </w:r>
      <w:r w:rsidRPr="00CC7183">
        <w:rPr>
          <w:lang w:val="en-US"/>
        </w:rPr>
        <w:t>Briquet</w:t>
      </w:r>
      <w:r w:rsidRPr="00CC7183">
        <w:t xml:space="preserve"> № 15108 – </w:t>
      </w:r>
      <w:smartTag w:uri="urn:schemas-microsoft-com:office:smarttags" w:element="metricconverter">
        <w:smartTagPr>
          <w:attr w:name="ProductID" w:val="1465 г"/>
        </w:smartTagPr>
        <w:r w:rsidRPr="00CC7183">
          <w:t>1465 г</w:t>
        </w:r>
      </w:smartTag>
      <w:r w:rsidRPr="00CC7183">
        <w:t xml:space="preserve">.; л. и 8 др. </w:t>
      </w:r>
      <w:r w:rsidRPr="00CC7183">
        <w:rPr>
          <w:lang w:val="en-US"/>
        </w:rPr>
        <w:t>Briquet</w:t>
      </w:r>
      <w:r w:rsidRPr="00CC7183">
        <w:t xml:space="preserve"> № 9183 – 1472=1476 гг. и др. зн.: см. Каталог миниатюр – Записки ОР, вып. 22, стр. 166» (с. 3, № 12). Датировка архим. Леонида: «</w:t>
      </w:r>
      <w:r w:rsidRPr="00CC7183">
        <w:rPr>
          <w:lang w:val="en-US"/>
        </w:rPr>
        <w:t>XVI</w:t>
      </w:r>
      <w:r w:rsidRPr="00CC7183">
        <w:t xml:space="preserve"> стол.».</w:t>
      </w:r>
    </w:p>
    <w:p w:rsidR="00192B68" w:rsidRPr="00CC7183" w:rsidRDefault="00192B68" w:rsidP="00CC7183"/>
    <w:p w:rsidR="00192B68" w:rsidRPr="009A3986" w:rsidRDefault="00192B68" w:rsidP="00CC7183">
      <w:r w:rsidRPr="00CC7183">
        <w:t xml:space="preserve">**«Леонид ошибочно указывает, что рукопись «дачи Варлаама митрополита», ссылаясь на старые лаврские описи (там же). В действительности же митрополит Варлаам дал вкладом в Троице-Сергиев монастырь рукопись Библии, которая в настоящее время хранится в ГИМе (Син. № 915) – см. А. Горский и К. Невоструев. Описание славянских рукописей Московской Синодальной библиотеки. </w:t>
      </w:r>
      <w:r w:rsidRPr="009A3986">
        <w:t xml:space="preserve">Отдел первый. М., 1855, № 1, стр. 1–2. </w:t>
      </w:r>
    </w:p>
    <w:p w:rsidR="00192B68" w:rsidRPr="009A3986" w:rsidRDefault="00192B68" w:rsidP="00CC7183"/>
    <w:p w:rsidR="00192B68" w:rsidRPr="009A3986" w:rsidRDefault="00192B68" w:rsidP="00CC7183">
      <w:r w:rsidRPr="00CC7183">
        <w:t xml:space="preserve">На лл. 449–596 об. История Иудейской войны Иосифа Флавия. Остальные статьи перечислены в «Сведении…» Леонида. На лл. 402–448 Сказание о трех пленениях Иерусалима «Книга плены Иерусалимли, пръвое Навходоносорово, другое Антиохово, третие Титово»). </w:t>
      </w:r>
      <w:r w:rsidRPr="009A3986">
        <w:t>(«Дополнения» с. 3, № 12).</w:t>
      </w:r>
    </w:p>
    <w:p w:rsidR="00192B68" w:rsidRPr="00CC7183" w:rsidRDefault="00192B68" w:rsidP="00CC7183">
      <w:r w:rsidRPr="00CC7183">
        <w:t xml:space="preserve">№ 13 Евангелие учителное, в лист, полууставом </w:t>
      </w:r>
      <w:r w:rsidRPr="00CC7183">
        <w:rPr>
          <w:lang w:val="en-US"/>
        </w:rPr>
        <w:t>XVI</w:t>
      </w:r>
      <w:r w:rsidRPr="00CC7183">
        <w:t xml:space="preserve"> века, на 585 листах.</w:t>
      </w:r>
    </w:p>
    <w:p w:rsidR="00192B68" w:rsidRPr="00CC7183" w:rsidRDefault="00192B68" w:rsidP="00CC7183"/>
    <w:p w:rsidR="00192B68" w:rsidRPr="00CC7183" w:rsidRDefault="00192B68" w:rsidP="00CC7183">
      <w:r w:rsidRPr="00CC7183">
        <w:lastRenderedPageBreak/>
        <w:t>На первом белом листе замечание А. В. Горскаго: «Слово 26-е по началу не то, какое показано по манускрипту Туринскому.</w:t>
      </w:r>
    </w:p>
    <w:p w:rsidR="00192B68" w:rsidRPr="00CC7183" w:rsidRDefault="00192B68" w:rsidP="00CC7183"/>
    <w:p w:rsidR="00192B68" w:rsidRPr="00CC7183" w:rsidRDefault="00192B68" w:rsidP="00CC7183">
      <w:r w:rsidRPr="00CC7183">
        <w:t>Слово 39 (по ман. Туринскому) перенесено на другое место.</w:t>
      </w:r>
    </w:p>
    <w:p w:rsidR="00192B68" w:rsidRPr="00CC7183" w:rsidRDefault="00192B68" w:rsidP="00CC7183"/>
    <w:p w:rsidR="00192B68" w:rsidRPr="00CC7183" w:rsidRDefault="00192B68" w:rsidP="00CC7183">
      <w:r w:rsidRPr="00CC7183">
        <w:t xml:space="preserve">См. Рукопись Царскаго № 178. </w:t>
      </w:r>
      <w:r w:rsidRPr="00CC7183">
        <w:rPr>
          <w:lang w:val="en-US"/>
        </w:rPr>
        <w:t>Fabr</w:t>
      </w:r>
      <w:r w:rsidRPr="00CC7183">
        <w:t xml:space="preserve">. </w:t>
      </w:r>
      <w:r w:rsidRPr="00CC7183">
        <w:rPr>
          <w:lang w:val="en-US"/>
        </w:rPr>
        <w:t>bibl</w:t>
      </w:r>
      <w:r w:rsidRPr="00CC7183">
        <w:t xml:space="preserve">. </w:t>
      </w:r>
      <w:r w:rsidRPr="00CC7183">
        <w:rPr>
          <w:lang w:val="en-US"/>
        </w:rPr>
        <w:t>sk</w:t>
      </w:r>
      <w:r w:rsidRPr="00CC7183">
        <w:t xml:space="preserve">. Ч </w:t>
      </w:r>
      <w:r w:rsidRPr="00CC7183">
        <w:rPr>
          <w:lang w:val="en-US"/>
        </w:rPr>
        <w:t>XI</w:t>
      </w:r>
      <w:r w:rsidRPr="00CC7183">
        <w:t xml:space="preserve"> 515».</w:t>
      </w:r>
    </w:p>
    <w:p w:rsidR="00192B68" w:rsidRPr="00CC7183" w:rsidRDefault="00192B68" w:rsidP="00CC7183"/>
    <w:p w:rsidR="00192B68" w:rsidRPr="009A3986" w:rsidRDefault="00192B68" w:rsidP="00CC7183">
      <w:r w:rsidRPr="00CC7183">
        <w:t xml:space="preserve">См. Румянц. рук. </w:t>
      </w:r>
      <w:r w:rsidRPr="00CC7183">
        <w:rPr>
          <w:lang w:val="en-US"/>
        </w:rPr>
        <w:t>CCIX</w:t>
      </w:r>
      <w:r w:rsidRPr="009A3986">
        <w:t>.</w:t>
      </w:r>
    </w:p>
    <w:p w:rsidR="00192B68" w:rsidRPr="009A3986" w:rsidRDefault="00192B68" w:rsidP="00CC7183"/>
    <w:p w:rsidR="00192B68" w:rsidRPr="009A3986" w:rsidRDefault="00192B68" w:rsidP="00CC7183">
      <w:r w:rsidRPr="00CC7183">
        <w:t xml:space="preserve">На л. 4 (вне общаго счета) сказание известно, еже о главизнах книгы сиа неделнаго Евангелиа. </w:t>
      </w:r>
      <w:r w:rsidRPr="009A3986">
        <w:t xml:space="preserve">[Архим. Леонид. Вып. </w:t>
      </w:r>
      <w:r w:rsidRPr="00CC7183">
        <w:rPr>
          <w:lang w:val="en-US"/>
        </w:rPr>
        <w:t>II</w:t>
      </w:r>
      <w:r w:rsidRPr="009A3986">
        <w:t>. С. 25–26. № 9 (13).]</w:t>
      </w:r>
    </w:p>
    <w:p w:rsidR="00192B68" w:rsidRPr="009A3986" w:rsidRDefault="00192B68" w:rsidP="00CC7183">
      <w:r w:rsidRPr="00CC7183">
        <w:t xml:space="preserve">№ 14 Апокалипсис толковый, с лицевыми изображениями,в лист, полууставом </w:t>
      </w:r>
      <w:r w:rsidRPr="00CC7183">
        <w:rPr>
          <w:lang w:val="en-US"/>
        </w:rPr>
        <w:t>XVII</w:t>
      </w:r>
      <w:r w:rsidRPr="00CC7183">
        <w:t xml:space="preserve"> столетия, на 177 листах, с 73 картинами, нарисованными и раскрашенными весьма тщательно, обложен по доскам черною шелковою материею с четырьмя серебряными наугольниками, двумя серебряными петлями. На средине верхней крышки серебряный же плащь. [Архим. Леонид. Вып. </w:t>
      </w:r>
      <w:r w:rsidRPr="00CC7183">
        <w:rPr>
          <w:lang w:val="en-US"/>
        </w:rPr>
        <w:t>II</w:t>
      </w:r>
      <w:r w:rsidRPr="00CC7183">
        <w:t xml:space="preserve">. С. 31. </w:t>
      </w:r>
      <w:r w:rsidRPr="009A3986">
        <w:t>№ 13 (14).</w:t>
      </w:r>
    </w:p>
    <w:p w:rsidR="00192B68" w:rsidRPr="009A3986" w:rsidRDefault="00192B68" w:rsidP="00CC7183">
      <w:r w:rsidRPr="00CC7183">
        <w:t xml:space="preserve">№ 15 Апокалипсис толковый, с прибавлениями, в лист, [Составн. перв. пол. </w:t>
      </w:r>
      <w:r w:rsidRPr="00CC7183">
        <w:rPr>
          <w:lang w:val="en-US"/>
        </w:rPr>
        <w:t>XVII</w:t>
      </w:r>
      <w:r w:rsidRPr="00CC7183">
        <w:t xml:space="preserve"> в.]*: первая часть (Апокалипсис) полуустав крупный; вторая (прибавочныя статьи) средний; на 400 листах. </w:t>
      </w:r>
      <w:r w:rsidRPr="009A3986">
        <w:t xml:space="preserve">[Архим. Леонид. Вып. </w:t>
      </w:r>
      <w:r w:rsidRPr="00CC7183">
        <w:rPr>
          <w:lang w:val="en-US"/>
        </w:rPr>
        <w:t>II</w:t>
      </w:r>
      <w:r w:rsidRPr="009A3986">
        <w:t>. С. 28–31. № 12 (15).]</w:t>
      </w:r>
    </w:p>
    <w:p w:rsidR="00192B68" w:rsidRPr="009A3986" w:rsidRDefault="00192B68" w:rsidP="00CC7183"/>
    <w:p w:rsidR="00192B68" w:rsidRPr="009A3986" w:rsidRDefault="00192B68" w:rsidP="00CC7183">
      <w:r w:rsidRPr="00CC7183">
        <w:t xml:space="preserve">*Датировка по «Дополнениям», на основании: «б. з.: Гераклитов № 844 – 1622 г.» </w:t>
      </w:r>
      <w:r w:rsidRPr="009A3986">
        <w:t xml:space="preserve">(с. 4, № 15). Датировка архим. Леонида: «полууставом </w:t>
      </w:r>
      <w:r w:rsidRPr="00CC7183">
        <w:rPr>
          <w:lang w:val="en-US"/>
        </w:rPr>
        <w:t>XVI</w:t>
      </w:r>
      <w:r w:rsidRPr="009A3986">
        <w:t xml:space="preserve"> столетия».</w:t>
      </w:r>
    </w:p>
    <w:p w:rsidR="00192B68" w:rsidRPr="009A3986" w:rsidRDefault="00192B68" w:rsidP="00CC7183">
      <w:r w:rsidRPr="00CC7183">
        <w:t xml:space="preserve">№ 16 Апокалипсис толковый в лицах, толкование Андрея Архиепископа Кесарийскаго, в лист полууставом </w:t>
      </w:r>
      <w:r w:rsidRPr="00CC7183">
        <w:rPr>
          <w:lang w:val="en-US"/>
        </w:rPr>
        <w:t>XVI</w:t>
      </w:r>
      <w:r w:rsidRPr="00CC7183">
        <w:t xml:space="preserve"> столетия, переходящим в скоропись, на 96 листах. </w:t>
      </w:r>
      <w:r w:rsidRPr="009A3986">
        <w:t xml:space="preserve">[Архим. Леонид. Вып. </w:t>
      </w:r>
      <w:r w:rsidRPr="00CC7183">
        <w:rPr>
          <w:lang w:val="en-US"/>
        </w:rPr>
        <w:t>II</w:t>
      </w:r>
      <w:r w:rsidRPr="009A3986">
        <w:t>. С. 27–28. № 11 (16).]</w:t>
      </w:r>
    </w:p>
    <w:p w:rsidR="00192B68" w:rsidRPr="009A3986" w:rsidRDefault="00192B68" w:rsidP="00CC7183">
      <w:r w:rsidRPr="00CC7183">
        <w:t xml:space="preserve">№ 17 Апостол толковый, в лист, полууставом </w:t>
      </w:r>
      <w:r w:rsidRPr="00CC7183">
        <w:rPr>
          <w:lang w:val="en-US"/>
        </w:rPr>
        <w:t>XVI</w:t>
      </w:r>
      <w:r w:rsidRPr="00CC7183">
        <w:t xml:space="preserve"> века, на 559 листах. В конце надпись писца: «В лето 7009 (1501) при Самодержце всея рускыя земля, при Благоверном и Христолюбивом и Богоизбранном великом князе Дмитрии Ивановиче в третье лето царства его, дал Симон Митрополит Апостол толковой в дом живоначальныя Троице, Игумену Серапиону с братиею месяца февраля в 6-й (день), в 6-е лето Игуменства его великыя обители Сергиева монастыря»*. </w:t>
      </w:r>
      <w:r w:rsidRPr="009A3986">
        <w:t xml:space="preserve">[Архим. Леонид. Вып. </w:t>
      </w:r>
      <w:r w:rsidRPr="00CC7183">
        <w:rPr>
          <w:lang w:val="en-US"/>
        </w:rPr>
        <w:t>II</w:t>
      </w:r>
      <w:r w:rsidRPr="009A3986">
        <w:t>. С. 26–27. № 10 (17).]</w:t>
      </w:r>
    </w:p>
    <w:p w:rsidR="00192B68" w:rsidRPr="009A3986" w:rsidRDefault="00192B68" w:rsidP="00CC7183"/>
    <w:p w:rsidR="00192B68" w:rsidRPr="009A3986" w:rsidRDefault="00192B68" w:rsidP="00CC7183">
      <w:r w:rsidRPr="00CC7183">
        <w:t xml:space="preserve">*В «Дополнениях» указано: «В регистрационной описи ГБЛ не значится»; в примеч. от руки: «В настоящее время находится в Загорском музее-заповеднике под шифром: № 52 Рук. </w:t>
      </w:r>
      <w:r w:rsidRPr="009A3986">
        <w:t>Сообщено А. А. Туриловым» (с. 4 № 17).</w:t>
      </w:r>
    </w:p>
    <w:p w:rsidR="00192B68" w:rsidRPr="00CC7183" w:rsidRDefault="00192B68" w:rsidP="00CC7183">
      <w:r w:rsidRPr="00CC7183">
        <w:t xml:space="preserve">№ 18 Толкование на псалмы блаженнаго Никиты Митрополита Ираклийскаго – в лист малаго формата на бумаге желтоватой, похожей на пергамент; [ок. сер. </w:t>
      </w:r>
      <w:r w:rsidRPr="00CC7183">
        <w:rPr>
          <w:lang w:val="en-US"/>
        </w:rPr>
        <w:t>XIV</w:t>
      </w:r>
      <w:r w:rsidRPr="00CC7183">
        <w:t xml:space="preserve">*; лл. 1–9 кон. </w:t>
      </w:r>
      <w:r w:rsidRPr="00CC7183">
        <w:rPr>
          <w:lang w:val="en-US"/>
        </w:rPr>
        <w:t>XV</w:t>
      </w:r>
      <w:r w:rsidRPr="00CC7183">
        <w:t xml:space="preserve"> – нач. </w:t>
      </w:r>
      <w:r w:rsidRPr="00CC7183">
        <w:rPr>
          <w:lang w:val="en-US"/>
        </w:rPr>
        <w:t>XVI</w:t>
      </w:r>
      <w:r w:rsidRPr="00CC7183">
        <w:t xml:space="preserve"> в.**], полууставом на 157 листах. [Правописание болгарское (есть знаки ударения)]***.</w:t>
      </w:r>
    </w:p>
    <w:p w:rsidR="00192B68" w:rsidRPr="00CC7183" w:rsidRDefault="00192B68" w:rsidP="00CC7183"/>
    <w:p w:rsidR="00192B68" w:rsidRPr="00CC7183" w:rsidRDefault="00192B68" w:rsidP="00CC7183">
      <w:r w:rsidRPr="00CC7183">
        <w:t xml:space="preserve">На первом белом листе рукою А. В. Горского надпись: «бумага древняя, имеет знаки троякаго рода: первой два круга (л. 123–128) перечеркнутые крестом, у Тромонина под № 745, относится к 1345 году; еще знак особый </w:t>
      </w:r>
      <w:r w:rsidRPr="00CC7183">
        <w:lastRenderedPageBreak/>
        <w:t xml:space="preserve">(листы 89. 94. 85. 78. 74. 73. 70. 135. 136. 137. 101. 102); третий: листы: 58. 59. 60. 61. 11. 12. 13. По нашему замечанию: 9 первых листов писаны на одной бумаге и одним писцем; с 10–66 другая бумага и другое письмо, более древнее; с 66–156, опять иная бумага, письма того же, что и выше». [Архим. Леонид. Вып. </w:t>
      </w:r>
      <w:r w:rsidRPr="00CC7183">
        <w:rPr>
          <w:lang w:val="en-US"/>
        </w:rPr>
        <w:t>II</w:t>
      </w:r>
      <w:r w:rsidRPr="00CC7183">
        <w:t>. С. 17–19. № 4 (18).]</w:t>
      </w:r>
    </w:p>
    <w:p w:rsidR="00192B68" w:rsidRPr="00CC7183" w:rsidRDefault="00192B68" w:rsidP="00CC7183"/>
    <w:p w:rsidR="00192B68" w:rsidRPr="00CC7183" w:rsidRDefault="00192B68" w:rsidP="00CC7183">
      <w:r w:rsidRPr="00CC7183">
        <w:t xml:space="preserve">*Датировка по «Дополнениям», на основании: «б. зн. воспроизведены – Лихачев № № 2050–2054; по мнению Н. П. Лихачева, время написания рукописи относится «к промежутку времени между 1345 и 1360 годами», оп. 1, стр. 200–202» (с. 3, № 11). Датировка архим. Леонида: «часть ея (рукописи.– Ред.), по знаку, относится к 1345 году, след., рукопись писана в </w:t>
      </w:r>
      <w:r w:rsidRPr="00CC7183">
        <w:rPr>
          <w:lang w:val="en-US"/>
        </w:rPr>
        <w:t>XIV</w:t>
      </w:r>
      <w:r w:rsidRPr="00CC7183">
        <w:t xml:space="preserve"> </w:t>
      </w:r>
      <w:r w:rsidRPr="00CC7183">
        <w:rPr>
          <w:lang w:val="en-US"/>
        </w:rPr>
        <w:t>c</w:t>
      </w:r>
      <w:r w:rsidRPr="00CC7183">
        <w:t>толетии».</w:t>
      </w:r>
    </w:p>
    <w:p w:rsidR="00192B68" w:rsidRPr="00CC7183" w:rsidRDefault="00192B68" w:rsidP="00CC7183"/>
    <w:p w:rsidR="00192B68" w:rsidRPr="009A3986" w:rsidRDefault="00192B68" w:rsidP="00CC7183">
      <w:r w:rsidRPr="00CC7183">
        <w:t xml:space="preserve">**Датировка лл. 1–9 по «Дополнениям», на основании: «б. зн. Лихачев № 2429 – из вставного листа в рукопись, т. е. недатированного, близкие знаки – Лихачев № 1272 – 1497 г. и № 1338 – 1501 г.» </w:t>
      </w:r>
      <w:r w:rsidRPr="009A3986">
        <w:t>(с. 3 № 11).</w:t>
      </w:r>
    </w:p>
    <w:p w:rsidR="00192B68" w:rsidRPr="009A3986" w:rsidRDefault="00192B68" w:rsidP="00CC7183"/>
    <w:p w:rsidR="00192B68" w:rsidRPr="009A3986" w:rsidRDefault="00192B68" w:rsidP="00CC7183">
      <w:r w:rsidRPr="00CC7183">
        <w:t xml:space="preserve">***«См. Предварительный список славяно-русских рукописей </w:t>
      </w:r>
      <w:r w:rsidRPr="00CC7183">
        <w:rPr>
          <w:lang w:val="en-US"/>
        </w:rPr>
        <w:t>XI</w:t>
      </w:r>
      <w:r w:rsidRPr="00CC7183">
        <w:t>–</w:t>
      </w:r>
      <w:r w:rsidRPr="00CC7183">
        <w:rPr>
          <w:lang w:val="en-US"/>
        </w:rPr>
        <w:t>XIV</w:t>
      </w:r>
      <w:r w:rsidRPr="00CC7183">
        <w:t xml:space="preserve"> вв., хранящихся в СССР. –«Археографический ежегодник за 1965 г.», М., 1966, № 653» («Дополнения», с. 4, № 18).</w:t>
      </w:r>
    </w:p>
    <w:p w:rsidR="00192B68" w:rsidRPr="00CC7183" w:rsidRDefault="00192B68" w:rsidP="00CC7183">
      <w:r w:rsidRPr="00CC7183">
        <w:t xml:space="preserve">№ 19 Книги 16 пророков толковые, с добавочными статьями, в лист, на лощеной бумаге, полууставом [последней четверти </w:t>
      </w:r>
      <w:r w:rsidRPr="00CC7183">
        <w:rPr>
          <w:lang w:val="en-US"/>
        </w:rPr>
        <w:t>XV</w:t>
      </w:r>
      <w:r w:rsidRPr="00CC7183">
        <w:t xml:space="preserve"> в.]*, на 393 листах. На последнем белом листе надпись: «Живоначальные Троицы Сергиева монастыря, иже в Маковце Радонежском, сия книга, глаголаемая Иосиево пророчество».</w:t>
      </w:r>
    </w:p>
    <w:p w:rsidR="00192B68" w:rsidRPr="00CC7183" w:rsidRDefault="00192B68" w:rsidP="00CC7183"/>
    <w:p w:rsidR="00192B68" w:rsidRPr="009A3986" w:rsidRDefault="00192B68" w:rsidP="00CC7183">
      <w:r w:rsidRPr="00CC7183">
        <w:t xml:space="preserve">На 1-м белом листе рукою Митрополита Платона: «книга, видно, писана сербским слогом. </w:t>
      </w:r>
      <w:r w:rsidRPr="009A3986">
        <w:t xml:space="preserve">1807 г. Вифания». [Архим. Леонид. Вып. </w:t>
      </w:r>
      <w:r w:rsidRPr="00CC7183">
        <w:rPr>
          <w:lang w:val="en-US"/>
        </w:rPr>
        <w:t>II</w:t>
      </w:r>
      <w:r w:rsidRPr="009A3986">
        <w:t>. С. 19–20. № 5 (19).]</w:t>
      </w:r>
    </w:p>
    <w:p w:rsidR="00192B68" w:rsidRPr="009A3986" w:rsidRDefault="00192B68" w:rsidP="00CC7183"/>
    <w:p w:rsidR="00192B68" w:rsidRPr="009A3986" w:rsidRDefault="00192B68" w:rsidP="00CC7183">
      <w:r w:rsidRPr="00CC7183">
        <w:t xml:space="preserve">*Датировка по «Дополнениям» (на основании: «б. зн.: Лихачев № 1061 – 1485 г.»), с. 4, № 19. </w:t>
      </w:r>
      <w:r w:rsidRPr="009A3986">
        <w:t>Датировка архим. Леонида: «</w:t>
      </w:r>
      <w:r w:rsidRPr="00CC7183">
        <w:rPr>
          <w:lang w:val="en-US"/>
        </w:rPr>
        <w:t>XV</w:t>
      </w:r>
      <w:r w:rsidRPr="009A3986">
        <w:t xml:space="preserve"> века».</w:t>
      </w:r>
    </w:p>
    <w:p w:rsidR="00192B68" w:rsidRPr="00CC7183" w:rsidRDefault="00192B68" w:rsidP="00CC7183">
      <w:r w:rsidRPr="00CC7183">
        <w:t xml:space="preserve">№ 20 Книги 16 Пророков толковыя, в лист, полууставом конца </w:t>
      </w:r>
      <w:r w:rsidRPr="00CC7183">
        <w:rPr>
          <w:lang w:val="en-US"/>
        </w:rPr>
        <w:t>XV</w:t>
      </w:r>
      <w:r w:rsidRPr="00CC7183">
        <w:t xml:space="preserve"> столетия, на 340 листах, с лицевыми изображениями 16 Пророков.</w:t>
      </w:r>
    </w:p>
    <w:p w:rsidR="00192B68" w:rsidRPr="00CC7183" w:rsidRDefault="00192B68" w:rsidP="00CC7183"/>
    <w:p w:rsidR="00192B68" w:rsidRPr="009A3986" w:rsidRDefault="00192B68" w:rsidP="00CC7183">
      <w:r w:rsidRPr="00CC7183">
        <w:t xml:space="preserve">На л. 1 об. запись писца: «В лето 6998 [1489] декабря 25 написана сиа божественыа пророческиа книгы в преименитом и славнем граде Москве [Василию Мамыреву диаку]» – слова в скобках счищены, но прочесть можно*. [Архим. </w:t>
      </w:r>
      <w:r w:rsidRPr="009A3986">
        <w:t xml:space="preserve">Леонид. Вып. </w:t>
      </w:r>
      <w:r w:rsidRPr="00CC7183">
        <w:rPr>
          <w:lang w:val="en-US"/>
        </w:rPr>
        <w:t>II</w:t>
      </w:r>
      <w:r w:rsidRPr="009A3986">
        <w:t>. С. 20–24. № 6 (20).]</w:t>
      </w:r>
    </w:p>
    <w:p w:rsidR="00192B68" w:rsidRPr="009A3986" w:rsidRDefault="00192B68" w:rsidP="00CC7183"/>
    <w:p w:rsidR="00192B68" w:rsidRPr="009A3986" w:rsidRDefault="00192B68" w:rsidP="00CC7183">
      <w:r w:rsidRPr="009A3986">
        <w:t>*Датировка по «Дополнениям» (с. 5, № 20).</w:t>
      </w:r>
    </w:p>
    <w:p w:rsidR="00192B68" w:rsidRPr="00CC7183" w:rsidRDefault="00192B68" w:rsidP="00CC7183">
      <w:r w:rsidRPr="00CC7183">
        <w:t xml:space="preserve">№ 7 (21) На книгу Иова толкование Олимпиодора Александрийскаго и других в лист, полууставом конца </w:t>
      </w:r>
      <w:r w:rsidRPr="00CC7183">
        <w:rPr>
          <w:lang w:val="en-US"/>
        </w:rPr>
        <w:t>XVII</w:t>
      </w:r>
      <w:r w:rsidRPr="00CC7183">
        <w:t xml:space="preserve"> века, 365 листов. </w:t>
      </w:r>
    </w:p>
    <w:p w:rsidR="00192B68" w:rsidRPr="00CC7183" w:rsidRDefault="00192B68" w:rsidP="00CC7183"/>
    <w:p w:rsidR="00192B68" w:rsidRPr="009A3986" w:rsidRDefault="00192B68" w:rsidP="00CC7183">
      <w:r w:rsidRPr="00CC7183">
        <w:t xml:space="preserve">На 2-ом белом листе подпись: «книга толкование Олимпиодора диякона о книге праведнаго Иова, дана в Троицкую Сергиеву Лавру вкладом морскаго флоту Порутчиком Сергием Автономовичем Головиным». [Архим. </w:t>
      </w:r>
      <w:r w:rsidRPr="009A3986">
        <w:t xml:space="preserve">Леонид. Вып. </w:t>
      </w:r>
      <w:r w:rsidRPr="00CC7183">
        <w:rPr>
          <w:lang w:val="en-US"/>
        </w:rPr>
        <w:t>II</w:t>
      </w:r>
      <w:r w:rsidRPr="009A3986">
        <w:t>. С. 24–25. № 7 (21).]</w:t>
      </w:r>
    </w:p>
    <w:p w:rsidR="00192B68" w:rsidRPr="009A3986" w:rsidRDefault="00192B68" w:rsidP="008557E2">
      <w:r w:rsidRPr="009A3986">
        <w:lastRenderedPageBreak/>
        <w:t>№ 22. Толкование на Деяния апостолов</w:t>
      </w:r>
    </w:p>
    <w:p w:rsidR="00192B68" w:rsidRPr="009A3986" w:rsidRDefault="00192B68" w:rsidP="008557E2">
      <w:r w:rsidRPr="009A3986">
        <w:t>[«Дополнения». С. 5. № 22.]</w:t>
      </w:r>
    </w:p>
    <w:p w:rsidR="00192B68" w:rsidRPr="008557E2" w:rsidRDefault="00192B68" w:rsidP="008557E2">
      <w:r w:rsidRPr="008557E2">
        <w:t>№ 23. Псалтирь толковая Афанасия Александрийского и Евангелие (от Иоанна) толковое Феофилакта Болгарского</w:t>
      </w:r>
    </w:p>
    <w:p w:rsidR="00192B68" w:rsidRPr="009A3986" w:rsidRDefault="00192B68" w:rsidP="008557E2">
      <w:r w:rsidRPr="009A3986">
        <w:t>[«Дополнения». С. 5. № 23.]</w:t>
      </w:r>
    </w:p>
    <w:p w:rsidR="00192B68" w:rsidRPr="009A3986" w:rsidRDefault="00192B68" w:rsidP="008557E2">
      <w:r w:rsidRPr="009A3986">
        <w:t>№ 24. Псалтирь толковая Феодорита Киррского</w:t>
      </w:r>
    </w:p>
    <w:p w:rsidR="00192B68" w:rsidRPr="009A3986" w:rsidRDefault="00192B68" w:rsidP="008557E2">
      <w:r w:rsidRPr="009A3986">
        <w:t>[«Дополнения». С. 5. № 23]</w:t>
      </w:r>
    </w:p>
    <w:p w:rsidR="00192B68" w:rsidRPr="009A3986" w:rsidRDefault="00192B68" w:rsidP="008557E2">
      <w:r w:rsidRPr="009A3986">
        <w:t>№ 25. Хрисмологион Николая Спафария</w:t>
      </w:r>
    </w:p>
    <w:p w:rsidR="00192B68" w:rsidRPr="009A3986" w:rsidRDefault="00192B68" w:rsidP="008557E2">
      <w:r w:rsidRPr="009A3986">
        <w:t>[«Дополнения». С. 6. № 25.]</w:t>
      </w:r>
    </w:p>
    <w:p w:rsidR="00192B68" w:rsidRPr="008557E2" w:rsidRDefault="00192B68" w:rsidP="008557E2">
      <w:r w:rsidRPr="008557E2">
        <w:t xml:space="preserve">№ 3 (26) Дионисия Ареопагита творения, в лист, полууставом </w:t>
      </w:r>
      <w:r w:rsidRPr="008557E2">
        <w:rPr>
          <w:lang w:val="en-US"/>
        </w:rPr>
        <w:t>XVII</w:t>
      </w:r>
      <w:r w:rsidRPr="008557E2">
        <w:t xml:space="preserve"> века на 312 листах.</w:t>
      </w:r>
    </w:p>
    <w:p w:rsidR="00192B68" w:rsidRPr="008557E2" w:rsidRDefault="00192B68" w:rsidP="008557E2"/>
    <w:p w:rsidR="00192B68" w:rsidRPr="008557E2" w:rsidRDefault="00192B68" w:rsidP="008557E2">
      <w:r w:rsidRPr="008557E2">
        <w:t>На внутренней стороне передней дски надпись: «сия книга Дионисия Ареопагитскаго Троицкая казенная».</w:t>
      </w:r>
    </w:p>
    <w:p w:rsidR="00192B68" w:rsidRPr="008557E2" w:rsidRDefault="00192B68" w:rsidP="008557E2"/>
    <w:p w:rsidR="00192B68" w:rsidRPr="008557E2" w:rsidRDefault="00192B68" w:rsidP="008557E2">
      <w:r w:rsidRPr="008557E2">
        <w:t>Сначала 7 белых листов; на обороте последняго надпись: «лета 7143 (1635) Июля в 20 день, сию книгу дал в дом Живоначальныя Троици слуга Алексей Тиханов сын Мефодьева и в казне во вкладных книгах записана.</w:t>
      </w:r>
    </w:p>
    <w:p w:rsidR="00192B68" w:rsidRPr="008557E2" w:rsidRDefault="00192B68" w:rsidP="008557E2"/>
    <w:p w:rsidR="00192B68" w:rsidRPr="009A3986" w:rsidRDefault="00192B68" w:rsidP="008557E2">
      <w:r w:rsidRPr="008557E2">
        <w:t xml:space="preserve">А в конце рукописи на обороте последняго листа есть другая запись писца о времени написания сей книги: «сия Богодохновенная книга, глаголемая Дионисий Ареопагит, написана бысть рукою многогрешнаго раба Божиа Георгиа Евсевиева сына Комынина Ржевитина в преславном и Богоспасаемом граде Ярославле Поволском, в Царство великаго Государя Царя и великаго Князя Михаила Феодоровича всея великия России самодержца. И совершена в лето 7125 (1617) Июня в 1 день на память св. мученика Оустина философа. И кто от благоверных и разума исполненых и разсудительных человек учнет сию книгу прочитати сиречь проходити, ища благоразумных в ней вещей. Или кто сию книгу оучнет преписывати, и обрящет что в ней нестройно и неистово написано; моим грешничим недоумением: речи не исполнил, или речь кую разделил, или над которою речию верхнюю силу не по достоянию положил, или описался, в чем. И вы, Господа ради, мене о том не кляните и не поропщите, но благословите и исправляйте, может кто разумети. Сами весте, что во всяком человеце дух бодр, но плоть немощна, да не исправится всяка плоть пред Богом. Писал есмь з древняго и ветхаго переводу, справити было несчего, книги такие в Ярославле не добыл. </w:t>
      </w:r>
      <w:r w:rsidRPr="009A3986">
        <w:t xml:space="preserve">Слава совершителю Богу. Аминь». [Архим. Леонид. Вып. </w:t>
      </w:r>
      <w:r w:rsidRPr="008557E2">
        <w:rPr>
          <w:lang w:val="en-US"/>
        </w:rPr>
        <w:t>II</w:t>
      </w:r>
      <w:r w:rsidRPr="009A3986">
        <w:t>. С. 34–35. № 3 (26).]</w:t>
      </w:r>
    </w:p>
    <w:p w:rsidR="00192B68" w:rsidRPr="008557E2" w:rsidRDefault="00192B68" w:rsidP="008557E2">
      <w:r w:rsidRPr="008557E2">
        <w:t>№ 27. Творения Дионисия Ареопагита и Апокалипсис толковый</w:t>
      </w:r>
    </w:p>
    <w:p w:rsidR="00192B68" w:rsidRDefault="00192B68" w:rsidP="008557E2">
      <w:r w:rsidRPr="009A3986">
        <w:t>[«Дополнения». С. 6. № 27.]</w:t>
      </w:r>
    </w:p>
    <w:p w:rsidR="00192B68" w:rsidRDefault="00192B68" w:rsidP="009A3986">
      <w:r>
        <w:t>№ 28. Творения Дионисия Ареопагита</w:t>
      </w:r>
    </w:p>
    <w:p w:rsidR="00192B68" w:rsidRDefault="00192B68" w:rsidP="009A3986">
      <w:r>
        <w:t>[«Дополнения». С. 6. № 28.]</w:t>
      </w:r>
    </w:p>
    <w:p w:rsidR="00192B68" w:rsidRDefault="00192B68" w:rsidP="009A3986">
      <w:r>
        <w:t>№ 29. Слова Василия Великого о постничестве</w:t>
      </w:r>
    </w:p>
    <w:p w:rsidR="00192B68" w:rsidRDefault="00192B68" w:rsidP="009A3986">
      <w:r>
        <w:t>[«Дополнения». С. 6. № 29.]</w:t>
      </w:r>
    </w:p>
    <w:p w:rsidR="00192B68" w:rsidRDefault="00192B68" w:rsidP="009A3986">
      <w:r>
        <w:t>№ 30. Слова Василия Великого о постничестве</w:t>
      </w:r>
    </w:p>
    <w:p w:rsidR="00192B68" w:rsidRDefault="00192B68" w:rsidP="009A3986">
      <w:r>
        <w:lastRenderedPageBreak/>
        <w:t>[«Дополнения». С. 6. № 30.]</w:t>
      </w:r>
    </w:p>
    <w:p w:rsidR="00192B68" w:rsidRDefault="00192B68" w:rsidP="009A3986">
      <w:r>
        <w:t>№ 31. Шестоднев Василия Великого</w:t>
      </w:r>
    </w:p>
    <w:p w:rsidR="00192B68" w:rsidRDefault="00192B68" w:rsidP="009A3986">
      <w:r>
        <w:t>Рукопись в регистрационной описи ГБЛ не значится. [«Дополнения». С. 7. № 31.]</w:t>
      </w:r>
    </w:p>
    <w:p w:rsidR="00192B68" w:rsidRDefault="00192B68" w:rsidP="009A3986">
      <w:r>
        <w:t>№ 32. Шестоднев Севериана, епископа Гавальского в пер. Епифания Славинецкого и Песнь песней в толковании Филона Пиявского, Ипполита, папы Римского, и св. Григория</w:t>
      </w:r>
    </w:p>
    <w:p w:rsidR="00192B68" w:rsidRDefault="00192B68" w:rsidP="009A3986">
      <w:r>
        <w:t>[«Дополнения». С. 7. № 32.]</w:t>
      </w:r>
    </w:p>
    <w:p w:rsidR="00192B68" w:rsidRDefault="00192B68" w:rsidP="00417303">
      <w:r>
        <w:t>№ 33. Маргарит</w:t>
      </w:r>
    </w:p>
    <w:p w:rsidR="00192B68" w:rsidRDefault="00192B68" w:rsidP="00417303">
      <w:r>
        <w:t>[«Дополнения». С. 8. № 33.]</w:t>
      </w:r>
    </w:p>
    <w:p w:rsidR="00192B68" w:rsidRDefault="00192B68" w:rsidP="00417303">
      <w:r>
        <w:t>№ 34. Беседы Григория Двоеслова, папы Римского. Книга 1–4</w:t>
      </w:r>
    </w:p>
    <w:p w:rsidR="00192B68" w:rsidRDefault="00192B68" w:rsidP="00417303">
      <w:r>
        <w:t>[«Дополнения». С. 8. № 34.]</w:t>
      </w:r>
    </w:p>
    <w:p w:rsidR="00192B68" w:rsidRDefault="00192B68" w:rsidP="005B2717">
      <w:r>
        <w:t>№ 35. Книга «Небеса» Иоанна Дамаскина с дополнительными статьями</w:t>
      </w:r>
    </w:p>
    <w:p w:rsidR="00192B68" w:rsidRDefault="00192B68" w:rsidP="005B2717">
      <w:r>
        <w:t>[«Дополнения». С. 9. № 35.]</w:t>
      </w:r>
    </w:p>
    <w:p w:rsidR="00192B68" w:rsidRDefault="00192B68" w:rsidP="005B2717">
      <w:r>
        <w:t>№ 36. Поучения Ефрема Сирина</w:t>
      </w:r>
    </w:p>
    <w:p w:rsidR="00192B68" w:rsidRDefault="00192B68" w:rsidP="005B2717">
      <w:r>
        <w:t>[«Дополнения». С. 10. № 36.]</w:t>
      </w:r>
    </w:p>
    <w:p w:rsidR="00192B68" w:rsidRDefault="00192B68" w:rsidP="005B2717">
      <w:r>
        <w:t>№ 37. Лествица</w:t>
      </w:r>
    </w:p>
    <w:p w:rsidR="00192B68" w:rsidRDefault="00192B68" w:rsidP="005B2717">
      <w:r>
        <w:t>[«Дополнения». С. 10. № 37.]</w:t>
      </w:r>
    </w:p>
    <w:p w:rsidR="00192B68" w:rsidRDefault="00192B68" w:rsidP="00A73D46">
      <w:pPr>
        <w:pStyle w:val="a4"/>
        <w:shd w:val="clear" w:color="auto" w:fill="FDFBE6"/>
        <w:ind w:firstLine="495"/>
        <w:jc w:val="both"/>
        <w:rPr>
          <w:color w:val="000000"/>
          <w:sz w:val="27"/>
          <w:szCs w:val="27"/>
        </w:rPr>
      </w:pPr>
      <w:r>
        <w:rPr>
          <w:color w:val="000000"/>
          <w:sz w:val="27"/>
          <w:szCs w:val="27"/>
        </w:rPr>
        <w:t>№ 30 (38).</w:t>
      </w:r>
      <w:r>
        <w:rPr>
          <w:rStyle w:val="apple-converted-space"/>
          <w:color w:val="000000"/>
          <w:sz w:val="27"/>
          <w:szCs w:val="27"/>
        </w:rPr>
        <w:t> </w:t>
      </w:r>
      <w:hyperlink r:id="rId6" w:history="1">
        <w:r>
          <w:rPr>
            <w:rStyle w:val="a3"/>
            <w:i/>
            <w:iCs/>
            <w:color w:val="BBAA44"/>
            <w:sz w:val="27"/>
            <w:szCs w:val="27"/>
            <w:bdr w:val="none" w:sz="0" w:space="0" w:color="auto" w:frame="1"/>
          </w:rPr>
          <w:t>Св. Иоанна Лествичника Лествица</w:t>
        </w:r>
      </w:hyperlink>
      <w:r>
        <w:rPr>
          <w:rStyle w:val="apple-converted-space"/>
          <w:color w:val="000000"/>
          <w:sz w:val="27"/>
          <w:szCs w:val="27"/>
        </w:rPr>
        <w:t> </w:t>
      </w:r>
      <w:r>
        <w:rPr>
          <w:color w:val="000000"/>
          <w:sz w:val="27"/>
          <w:szCs w:val="27"/>
        </w:rPr>
        <w:t>с толкованиями, в лист на белой лощеной бумаге на 304 листах, полууставом крупным начала XVII века. Из книг Ростовскаго Митрополита Кирилла Завидова (бывшаго с 1594–1605 Архимандритом Троице-Сергиевой обители). Об этом упом. автор обзора Русской духовной литературы (Арх. Филарет, на стр. 131), хотя в настоящее время часть порожняго листа, на которой находилась надпись, свидетельствовавшая о принадлежности сей рукописи Митрополиту Кириллу, оторвана. По листам же внизу надпись гласит: «лета 7173 (1665) дал в дом Живоначальные Троицы в Сергиев монастырь сию книгу Лествицу келарь старец Симон Азарьин во веки неотъемлемо».</w:t>
      </w:r>
    </w:p>
    <w:p w:rsidR="00192B68" w:rsidRDefault="00192B68" w:rsidP="00A73D46">
      <w:pPr>
        <w:pStyle w:val="a4"/>
        <w:shd w:val="clear" w:color="auto" w:fill="FDFBE6"/>
        <w:ind w:firstLine="495"/>
        <w:jc w:val="both"/>
        <w:rPr>
          <w:color w:val="000000"/>
          <w:sz w:val="27"/>
          <w:szCs w:val="27"/>
        </w:rPr>
      </w:pPr>
      <w:r>
        <w:rPr>
          <w:color w:val="000000"/>
          <w:sz w:val="27"/>
          <w:szCs w:val="27"/>
        </w:rPr>
        <w:t>В послесловии надпись: «в лето 6929 (1421) совершися сия книга в Константине граде в Царстей обители Пречистые Богородицы Иперевлепт…о убогьм Еусевие в л. 6929 Мартия 18, непотребный Ефрем». А на 3 л. внизу заметка: «о Христе начахом Дек. 7 в Иперевлепте» (След. Подлинная рукопись писана с 7 Декабря 1420 г. по 18 Марта 1421 года). Говорю:</w:t>
      </w:r>
      <w:r>
        <w:rPr>
          <w:rStyle w:val="apple-converted-space"/>
          <w:color w:val="000000"/>
          <w:sz w:val="27"/>
          <w:szCs w:val="27"/>
        </w:rPr>
        <w:t> </w:t>
      </w:r>
      <w:r>
        <w:rPr>
          <w:i/>
          <w:iCs/>
          <w:color w:val="000000"/>
          <w:sz w:val="27"/>
          <w:szCs w:val="27"/>
        </w:rPr>
        <w:t>подлинная,</w:t>
      </w:r>
      <w:r>
        <w:rPr>
          <w:rStyle w:val="apple-converted-space"/>
          <w:color w:val="000000"/>
          <w:sz w:val="27"/>
          <w:szCs w:val="27"/>
        </w:rPr>
        <w:t> </w:t>
      </w:r>
      <w:r>
        <w:rPr>
          <w:color w:val="000000"/>
          <w:sz w:val="27"/>
          <w:szCs w:val="27"/>
        </w:rPr>
        <w:t>потому что эта надпись переписана слово в слово с подлинной рукописи, которая где ныне находится неизвестно, но не в Воскресенском монастыре, как о том ошибочно полагает в своем описании библиотеки оной А. Амфелохий; Воскресенская рукопись тоже по письму XVII ст. и также лишь повторяет надпись подлинника XV века, как повторяется надпись рукописи толковых Пророков XI века, во многих далеко позднейших копиях с оной. По сличении оказывается, что в описываемой рукописи заключается тот самый Сербский перевод Лествиц (исправленных в 1470 годах), с котораго списывал оную и Митрополит Киприан в 1387 году (см. выше № 29 (152). [Архим. Леонид. Вып. II. С. 127–132. № 30 (38).]</w:t>
      </w:r>
    </w:p>
    <w:p w:rsidR="00192B68" w:rsidRDefault="00192B68" w:rsidP="005B2717">
      <w:r>
        <w:t>№ 39. Св. Иоанна Дамаскина: сочинения: книга философская (Диалектика) и Богословие (книга Небеса)</w:t>
      </w:r>
    </w:p>
    <w:p w:rsidR="00192B68" w:rsidRDefault="00192B68" w:rsidP="005B2717">
      <w:r>
        <w:lastRenderedPageBreak/>
        <w:t>в переводе Иоанна Ексарха. [Архим. Леонид. Вып. II. С. 117–121. № 22 (39).]</w:t>
      </w:r>
    </w:p>
    <w:p w:rsidR="00192B68" w:rsidRDefault="00192B68" w:rsidP="005B2717">
      <w:r>
        <w:t>№ 40. Творения Мефодия Патарского с дополнительными статьями</w:t>
      </w:r>
    </w:p>
    <w:p w:rsidR="00192B68" w:rsidRDefault="00192B68" w:rsidP="005B2717">
      <w:r>
        <w:t>[«Дополнения». С. 10. № 40.]</w:t>
      </w:r>
    </w:p>
    <w:p w:rsidR="00192B68" w:rsidRDefault="00192B68" w:rsidP="00A73D46">
      <w:pPr>
        <w:pStyle w:val="a4"/>
        <w:shd w:val="clear" w:color="auto" w:fill="FDFBE6"/>
        <w:ind w:firstLine="495"/>
        <w:jc w:val="both"/>
        <w:rPr>
          <w:color w:val="000000"/>
          <w:sz w:val="27"/>
          <w:szCs w:val="27"/>
        </w:rPr>
      </w:pPr>
      <w:r>
        <w:rPr>
          <w:color w:val="000000"/>
          <w:sz w:val="27"/>
          <w:szCs w:val="27"/>
        </w:rPr>
        <w:t>№ 5(41).</w:t>
      </w:r>
      <w:r>
        <w:rPr>
          <w:rStyle w:val="apple-converted-space"/>
          <w:color w:val="000000"/>
          <w:sz w:val="27"/>
          <w:szCs w:val="27"/>
        </w:rPr>
        <w:t> </w:t>
      </w:r>
      <w:hyperlink r:id="rId7" w:history="1">
        <w:r>
          <w:rPr>
            <w:rStyle w:val="a3"/>
            <w:i/>
            <w:iCs/>
            <w:color w:val="BBAA44"/>
            <w:sz w:val="27"/>
            <w:szCs w:val="27"/>
            <w:bdr w:val="none" w:sz="0" w:space="0" w:color="auto" w:frame="1"/>
          </w:rPr>
          <w:t>Св. Мефодия Патарскаго творения</w:t>
        </w:r>
      </w:hyperlink>
      <w:r>
        <w:rPr>
          <w:color w:val="000000"/>
          <w:sz w:val="27"/>
          <w:szCs w:val="27"/>
        </w:rPr>
        <w:t>, в лист, полууставом XVII века на 201 листе.</w:t>
      </w:r>
    </w:p>
    <w:p w:rsidR="00192B68" w:rsidRDefault="00192B68" w:rsidP="00A73D46">
      <w:pPr>
        <w:pStyle w:val="a4"/>
        <w:shd w:val="clear" w:color="auto" w:fill="FDFBE6"/>
        <w:ind w:firstLine="495"/>
        <w:jc w:val="both"/>
        <w:rPr>
          <w:color w:val="000000"/>
          <w:sz w:val="27"/>
          <w:szCs w:val="27"/>
        </w:rPr>
      </w:pPr>
      <w:r>
        <w:rPr>
          <w:color w:val="000000"/>
          <w:sz w:val="27"/>
          <w:szCs w:val="27"/>
        </w:rPr>
        <w:t>На белом листе надпись: «Живоначальныя Троицы Сергиева монастыря сия книга Мефодеи Патръскии, написана в лето 7138 (1630) г. На том же листе заметка А. В. Горскаго. [Архим. Леонид. Вып. II. С. 39–40. № 5 (41).]</w:t>
      </w:r>
    </w:p>
    <w:p w:rsidR="00192B68" w:rsidRDefault="00192B68" w:rsidP="005B2717">
      <w:pPr>
        <w:rPr>
          <w:color w:val="000000"/>
          <w:sz w:val="27"/>
          <w:szCs w:val="27"/>
          <w:shd w:val="clear" w:color="auto" w:fill="FDFBE6"/>
        </w:rPr>
      </w:pPr>
      <w:r>
        <w:rPr>
          <w:color w:val="000000"/>
          <w:sz w:val="27"/>
          <w:szCs w:val="27"/>
          <w:shd w:val="clear" w:color="auto" w:fill="FDFBE6"/>
        </w:rPr>
        <w:t>№ 19 (42).</w:t>
      </w:r>
      <w:r>
        <w:rPr>
          <w:rStyle w:val="apple-converted-space"/>
          <w:color w:val="000000"/>
          <w:sz w:val="27"/>
          <w:szCs w:val="27"/>
          <w:shd w:val="clear" w:color="auto" w:fill="FDFBE6"/>
        </w:rPr>
        <w:t> </w:t>
      </w:r>
      <w:hyperlink r:id="rId8" w:history="1">
        <w:r>
          <w:rPr>
            <w:rStyle w:val="a3"/>
            <w:i/>
            <w:iCs/>
            <w:color w:val="BBAA44"/>
            <w:sz w:val="27"/>
            <w:szCs w:val="27"/>
            <w:bdr w:val="none" w:sz="0" w:space="0" w:color="auto" w:frame="1"/>
            <w:shd w:val="clear" w:color="auto" w:fill="FDFBE6"/>
          </w:rPr>
          <w:t>Пр. Максима Грека</w:t>
        </w:r>
      </w:hyperlink>
      <w:r>
        <w:rPr>
          <w:rStyle w:val="apple-converted-space"/>
          <w:color w:val="000000"/>
          <w:sz w:val="27"/>
          <w:szCs w:val="27"/>
          <w:shd w:val="clear" w:color="auto" w:fill="FDFBE6"/>
        </w:rPr>
        <w:t> </w:t>
      </w:r>
      <w:r>
        <w:rPr>
          <w:color w:val="000000"/>
          <w:sz w:val="27"/>
          <w:szCs w:val="27"/>
          <w:shd w:val="clear" w:color="auto" w:fill="FDFBE6"/>
        </w:rPr>
        <w:t>сочинения, полууставом XVI века, в лист на 404 листах. Внизу по листам надпись: (киноварью): «сиа книга Троицкаго Сергиева монастыря Митрополита Иосафа.» [Архим. Леонид. Вып. II. С. 224–232. № 19 (42).]</w:t>
      </w:r>
    </w:p>
    <w:p w:rsidR="00192B68" w:rsidRDefault="005C34C3" w:rsidP="005B2717">
      <w:pPr>
        <w:rPr>
          <w:color w:val="000000"/>
          <w:sz w:val="20"/>
          <w:szCs w:val="20"/>
          <w:shd w:val="clear" w:color="auto" w:fill="FDFBE6"/>
        </w:rPr>
      </w:pPr>
      <w:hyperlink r:id="rId9" w:history="1">
        <w:r w:rsidR="00192B68">
          <w:rPr>
            <w:rStyle w:val="a3"/>
            <w:b/>
            <w:bCs/>
            <w:color w:val="7F3500"/>
            <w:sz w:val="27"/>
            <w:szCs w:val="27"/>
            <w:u w:val="none"/>
            <w:shd w:val="clear" w:color="auto" w:fill="FDFBE6"/>
          </w:rPr>
          <w:t>№ 43. Златоструй</w:t>
        </w:r>
      </w:hyperlink>
      <w:r w:rsidR="00192B68">
        <w:rPr>
          <w:color w:val="000000"/>
          <w:sz w:val="27"/>
          <w:szCs w:val="27"/>
        </w:rPr>
        <w:br/>
      </w:r>
      <w:r w:rsidR="00192B68">
        <w:rPr>
          <w:color w:val="000000"/>
          <w:sz w:val="20"/>
          <w:szCs w:val="20"/>
          <w:shd w:val="clear" w:color="auto" w:fill="FDFBE6"/>
        </w:rPr>
        <w:t>[«Дополнения». С. 11. № 43.]</w:t>
      </w:r>
    </w:p>
    <w:p w:rsidR="00192B68" w:rsidRDefault="005C34C3" w:rsidP="005B2717">
      <w:pPr>
        <w:rPr>
          <w:color w:val="000000"/>
          <w:sz w:val="20"/>
          <w:szCs w:val="20"/>
          <w:shd w:val="clear" w:color="auto" w:fill="FDFBE6"/>
        </w:rPr>
      </w:pPr>
      <w:hyperlink r:id="rId10" w:history="1">
        <w:r w:rsidR="00192B68">
          <w:rPr>
            <w:rStyle w:val="a3"/>
            <w:b/>
            <w:bCs/>
            <w:color w:val="7F3500"/>
            <w:sz w:val="27"/>
            <w:szCs w:val="27"/>
            <w:shd w:val="clear" w:color="auto" w:fill="FDFBE6"/>
          </w:rPr>
          <w:t>№ 44. Златоструй</w:t>
        </w:r>
      </w:hyperlink>
      <w:r w:rsidR="00192B68">
        <w:rPr>
          <w:color w:val="000000"/>
          <w:sz w:val="27"/>
          <w:szCs w:val="27"/>
        </w:rPr>
        <w:br/>
      </w:r>
      <w:r w:rsidR="00192B68">
        <w:rPr>
          <w:color w:val="000000"/>
          <w:sz w:val="20"/>
          <w:szCs w:val="20"/>
          <w:shd w:val="clear" w:color="auto" w:fill="FDFBE6"/>
        </w:rPr>
        <w:t>[«Дополнения». С. 11. № 44.]</w:t>
      </w:r>
    </w:p>
    <w:p w:rsidR="00192B68" w:rsidRDefault="005C34C3" w:rsidP="005B2717">
      <w:pPr>
        <w:rPr>
          <w:color w:val="000000"/>
          <w:sz w:val="20"/>
          <w:szCs w:val="20"/>
          <w:shd w:val="clear" w:color="auto" w:fill="FDFBE6"/>
        </w:rPr>
      </w:pPr>
      <w:hyperlink r:id="rId11" w:history="1">
        <w:r w:rsidR="00192B68">
          <w:rPr>
            <w:rStyle w:val="a3"/>
            <w:b/>
            <w:bCs/>
            <w:color w:val="7F3500"/>
            <w:sz w:val="27"/>
            <w:szCs w:val="27"/>
            <w:u w:val="none"/>
            <w:shd w:val="clear" w:color="auto" w:fill="FDFBE6"/>
          </w:rPr>
          <w:t>№ 45. Житие Феодора Эдесского, его «Главы добродетельны» и Повесть Аммона мниха о убиенных св. отцах в Синаи и Раифе</w:t>
        </w:r>
      </w:hyperlink>
      <w:r w:rsidR="00192B68">
        <w:rPr>
          <w:color w:val="000000"/>
          <w:sz w:val="27"/>
          <w:szCs w:val="27"/>
        </w:rPr>
        <w:br/>
      </w:r>
      <w:r w:rsidR="00192B68">
        <w:rPr>
          <w:color w:val="000000"/>
          <w:sz w:val="20"/>
          <w:szCs w:val="20"/>
          <w:shd w:val="clear" w:color="auto" w:fill="FDFBE6"/>
        </w:rPr>
        <w:t>[«Дополнения». С. 11. № 45.]</w:t>
      </w:r>
    </w:p>
    <w:p w:rsidR="00192B68" w:rsidRDefault="005C34C3" w:rsidP="005B2717">
      <w:pPr>
        <w:rPr>
          <w:color w:val="000000"/>
          <w:sz w:val="20"/>
          <w:szCs w:val="20"/>
          <w:shd w:val="clear" w:color="auto" w:fill="FDFBE6"/>
        </w:rPr>
      </w:pPr>
      <w:hyperlink r:id="rId12" w:history="1">
        <w:r w:rsidR="00192B68">
          <w:rPr>
            <w:rStyle w:val="a3"/>
            <w:b/>
            <w:bCs/>
            <w:color w:val="7F3500"/>
            <w:sz w:val="27"/>
            <w:szCs w:val="27"/>
            <w:u w:val="none"/>
            <w:shd w:val="clear" w:color="auto" w:fill="FDFBE6"/>
          </w:rPr>
          <w:t>№ 46. Измарагд</w:t>
        </w:r>
      </w:hyperlink>
      <w:r w:rsidR="00192B68">
        <w:rPr>
          <w:color w:val="000000"/>
          <w:sz w:val="27"/>
          <w:szCs w:val="27"/>
        </w:rPr>
        <w:br/>
      </w:r>
      <w:r w:rsidR="00192B68">
        <w:rPr>
          <w:color w:val="000000"/>
          <w:sz w:val="20"/>
          <w:szCs w:val="20"/>
          <w:shd w:val="clear" w:color="auto" w:fill="FDFBE6"/>
        </w:rPr>
        <w:t>[«Дополнения». С. 12. № 46.]</w:t>
      </w:r>
    </w:p>
    <w:p w:rsidR="00192B68" w:rsidRDefault="00192B68" w:rsidP="000D420D">
      <w:pPr>
        <w:pStyle w:val="a4"/>
        <w:shd w:val="clear" w:color="auto" w:fill="FDFBE6"/>
        <w:ind w:firstLine="495"/>
        <w:jc w:val="both"/>
        <w:rPr>
          <w:color w:val="000000"/>
          <w:sz w:val="27"/>
          <w:szCs w:val="27"/>
        </w:rPr>
      </w:pPr>
      <w:r>
        <w:rPr>
          <w:color w:val="000000"/>
          <w:sz w:val="27"/>
          <w:szCs w:val="27"/>
        </w:rPr>
        <w:t>№ 16 (47).</w:t>
      </w:r>
      <w:r>
        <w:rPr>
          <w:rStyle w:val="apple-converted-space"/>
          <w:color w:val="000000"/>
          <w:sz w:val="27"/>
          <w:szCs w:val="27"/>
        </w:rPr>
        <w:t> </w:t>
      </w:r>
      <w:hyperlink r:id="rId13" w:history="1">
        <w:r>
          <w:rPr>
            <w:rStyle w:val="a3"/>
            <w:i/>
            <w:iCs/>
            <w:color w:val="BBAA44"/>
            <w:sz w:val="27"/>
            <w:szCs w:val="27"/>
            <w:bdr w:val="none" w:sz="0" w:space="0" w:color="auto" w:frame="1"/>
          </w:rPr>
          <w:t>Св. Иоанна Златоустаго и других слова и поучения</w:t>
        </w:r>
      </w:hyperlink>
      <w:r>
        <w:rPr>
          <w:color w:val="000000"/>
          <w:sz w:val="27"/>
          <w:szCs w:val="27"/>
        </w:rPr>
        <w:t>, наз. иначе</w:t>
      </w:r>
      <w:r>
        <w:rPr>
          <w:rStyle w:val="apple-converted-space"/>
          <w:color w:val="000000"/>
          <w:sz w:val="27"/>
          <w:szCs w:val="27"/>
        </w:rPr>
        <w:t> </w:t>
      </w:r>
      <w:r>
        <w:rPr>
          <w:i/>
          <w:iCs/>
          <w:color w:val="000000"/>
          <w:sz w:val="27"/>
          <w:szCs w:val="27"/>
        </w:rPr>
        <w:t>«Торжественник постный»</w:t>
      </w:r>
      <w:r>
        <w:rPr>
          <w:color w:val="000000"/>
          <w:sz w:val="27"/>
          <w:szCs w:val="27"/>
        </w:rPr>
        <w:t>, заключающий в себе слова от недели Мытаря и Фарисея до Пасхи (числом 87), в лист, на большой бумаге в два столбца, полууставом XVI века, на 377 листах (734 стр.). – Надпись на послед. странице: «В лето 7032 (1524) написана бысть книга сия в обители святыя и Живоначальныя Троица Сергиева монастыря при дръжаве Государя великаго Князя Василья Ивановича всея Руси и Преосвященном Митрополите Даниле всея Руси, а по благословению и замышлением честнейшаго Господина и Отца нашего духовнаго Настоятеля Игумена Порфирия. А писал инок Пафнотеи Писемьской, да Тимофей, да Закхея». Внизу по листам киноварью: «Троицкая Сергиева монастыря».</w:t>
      </w:r>
    </w:p>
    <w:p w:rsidR="00192B68" w:rsidRDefault="00192B68" w:rsidP="000D420D">
      <w:pPr>
        <w:pStyle w:val="a4"/>
        <w:shd w:val="clear" w:color="auto" w:fill="FDFBE6"/>
        <w:ind w:firstLine="495"/>
        <w:jc w:val="both"/>
        <w:rPr>
          <w:color w:val="000000"/>
          <w:sz w:val="27"/>
          <w:szCs w:val="27"/>
        </w:rPr>
      </w:pPr>
      <w:r>
        <w:rPr>
          <w:color w:val="000000"/>
          <w:sz w:val="27"/>
          <w:szCs w:val="27"/>
        </w:rPr>
        <w:t>«Сказание главам в книзе сей от недели Мытаря и Фарисея с святыя Пасхи (на двух листах)». [Архим. Леонид. Вып. II. С. 68–80. № 16 (47).]</w:t>
      </w:r>
    </w:p>
    <w:p w:rsidR="00192B68" w:rsidRDefault="00192B68" w:rsidP="000B0CB4">
      <w:pPr>
        <w:pStyle w:val="a4"/>
        <w:shd w:val="clear" w:color="auto" w:fill="FDFBE6"/>
        <w:ind w:firstLine="495"/>
        <w:jc w:val="both"/>
        <w:rPr>
          <w:color w:val="000000"/>
          <w:sz w:val="27"/>
          <w:szCs w:val="27"/>
        </w:rPr>
      </w:pPr>
      <w:r>
        <w:rPr>
          <w:color w:val="000000"/>
          <w:sz w:val="27"/>
          <w:szCs w:val="27"/>
        </w:rPr>
        <w:t>№ 17 (48)</w:t>
      </w:r>
      <w:r>
        <w:rPr>
          <w:rStyle w:val="apple-converted-space"/>
          <w:color w:val="000000"/>
          <w:sz w:val="27"/>
          <w:szCs w:val="27"/>
        </w:rPr>
        <w:t> </w:t>
      </w:r>
      <w:hyperlink r:id="rId14" w:history="1">
        <w:r>
          <w:rPr>
            <w:rStyle w:val="a3"/>
            <w:i/>
            <w:iCs/>
            <w:color w:val="BBAA44"/>
            <w:sz w:val="27"/>
            <w:szCs w:val="27"/>
            <w:bdr w:val="none" w:sz="0" w:space="0" w:color="auto" w:frame="1"/>
          </w:rPr>
          <w:t>Св. Иоанна Златоустаго и других поучения, наз. иначе «Торжественник, Соборник</w:t>
        </w:r>
      </w:hyperlink>
      <w:r>
        <w:rPr>
          <w:rStyle w:val="apple-converted-space"/>
          <w:color w:val="000000"/>
          <w:sz w:val="27"/>
          <w:szCs w:val="27"/>
        </w:rPr>
        <w:t> </w:t>
      </w:r>
      <w:r>
        <w:rPr>
          <w:color w:val="000000"/>
          <w:sz w:val="27"/>
          <w:szCs w:val="27"/>
        </w:rPr>
        <w:t>и просто</w:t>
      </w:r>
      <w:r>
        <w:rPr>
          <w:rStyle w:val="apple-converted-space"/>
          <w:color w:val="000000"/>
          <w:sz w:val="27"/>
          <w:szCs w:val="27"/>
        </w:rPr>
        <w:t> </w:t>
      </w:r>
      <w:r>
        <w:rPr>
          <w:i/>
          <w:iCs/>
          <w:color w:val="000000"/>
          <w:sz w:val="27"/>
          <w:szCs w:val="27"/>
        </w:rPr>
        <w:t>Златоуст</w:t>
      </w:r>
      <w:r>
        <w:rPr>
          <w:color w:val="000000"/>
          <w:sz w:val="27"/>
          <w:szCs w:val="27"/>
        </w:rPr>
        <w:t>», – сборник, содержащий слова от недели мытаря и фарисея и оканчивающийся неделею всех святых, в лист полууставом XV века, на 494 листах.</w:t>
      </w:r>
    </w:p>
    <w:p w:rsidR="00192B68" w:rsidRDefault="00192B68" w:rsidP="000B0CB4">
      <w:pPr>
        <w:pStyle w:val="a4"/>
        <w:shd w:val="clear" w:color="auto" w:fill="FDFBE6"/>
        <w:ind w:firstLine="495"/>
        <w:jc w:val="both"/>
        <w:rPr>
          <w:color w:val="000000"/>
          <w:sz w:val="27"/>
          <w:szCs w:val="27"/>
        </w:rPr>
      </w:pPr>
      <w:r>
        <w:rPr>
          <w:color w:val="000000"/>
          <w:sz w:val="27"/>
          <w:szCs w:val="27"/>
        </w:rPr>
        <w:t xml:space="preserve">На последнем листе надпись: «В лето 7006-е месяца Сентября в 10 день (1497) на память Пр. Отца нашего Симеона столпника, при благоверном и богохранимом великом князе Иване Васильевиче всея Руси, и при Архиепископе Симоне Митрополите всея Руси. В царской в обители святыя и Живоначальныя Троици Сергиева монастыря, повелением </w:t>
      </w:r>
      <w:r>
        <w:rPr>
          <w:color w:val="000000"/>
          <w:sz w:val="27"/>
          <w:szCs w:val="27"/>
        </w:rPr>
        <w:lastRenderedPageBreak/>
        <w:t>духовнаго Настоятеля Господина Игумена Серапиона начата бысть сиа книга писати</w:t>
      </w:r>
      <w:r>
        <w:rPr>
          <w:i/>
          <w:iCs/>
          <w:color w:val="000000"/>
          <w:sz w:val="27"/>
          <w:szCs w:val="27"/>
        </w:rPr>
        <w:t>Соборник</w:t>
      </w:r>
      <w:r>
        <w:rPr>
          <w:color w:val="000000"/>
          <w:sz w:val="27"/>
          <w:szCs w:val="27"/>
        </w:rPr>
        <w:t>. А кончена сиа книга лета 7007 г. месяца Августа в 31 день (1499) положение честнаго пояса. Пресвятыя Владычица нашея Богородица в Халкопратии, в лето 6450 от Епископа Зилы пренесену в Царьград; а писана бысть сиа книга Соборник рукою многогрешнаго, худейшаго раба Божия Кости диячишки Дмитриева сына».</w:t>
      </w:r>
    </w:p>
    <w:p w:rsidR="00192B68" w:rsidRDefault="00192B68" w:rsidP="000B0CB4">
      <w:pPr>
        <w:pStyle w:val="a4"/>
        <w:shd w:val="clear" w:color="auto" w:fill="FDFBE6"/>
        <w:ind w:firstLine="495"/>
        <w:jc w:val="both"/>
        <w:rPr>
          <w:color w:val="000000"/>
          <w:sz w:val="27"/>
          <w:szCs w:val="27"/>
        </w:rPr>
      </w:pPr>
      <w:r>
        <w:rPr>
          <w:color w:val="000000"/>
          <w:sz w:val="27"/>
          <w:szCs w:val="27"/>
        </w:rPr>
        <w:t>Внизу по листам: «книга Троицкая Сергиева монастыря, а дал ее Архиепископ Серапион Новгородский, а ныне послали сию книгу в монастырь Сергиев на Москву на Богоявленье, на время, а подписал келарь Андреян».</w:t>
      </w:r>
    </w:p>
    <w:p w:rsidR="00192B68" w:rsidRDefault="00192B68" w:rsidP="000B0CB4">
      <w:pPr>
        <w:pStyle w:val="a4"/>
        <w:shd w:val="clear" w:color="auto" w:fill="FDFBE6"/>
        <w:ind w:firstLine="495"/>
        <w:jc w:val="both"/>
        <w:rPr>
          <w:color w:val="000000"/>
          <w:sz w:val="27"/>
          <w:szCs w:val="27"/>
        </w:rPr>
      </w:pPr>
      <w:r>
        <w:rPr>
          <w:color w:val="000000"/>
          <w:sz w:val="27"/>
          <w:szCs w:val="27"/>
        </w:rPr>
        <w:t>На первом белом листе: «Сказание настоящиа сиа книгы главам». (Следует оглавление).</w:t>
      </w:r>
    </w:p>
    <w:p w:rsidR="00192B68" w:rsidRDefault="00192B68" w:rsidP="000B0CB4">
      <w:pPr>
        <w:pStyle w:val="a4"/>
        <w:shd w:val="clear" w:color="auto" w:fill="FDFBE6"/>
        <w:ind w:firstLine="495"/>
        <w:jc w:val="both"/>
        <w:rPr>
          <w:color w:val="000000"/>
          <w:sz w:val="27"/>
          <w:szCs w:val="27"/>
        </w:rPr>
      </w:pPr>
      <w:r>
        <w:rPr>
          <w:color w:val="000000"/>
          <w:sz w:val="27"/>
          <w:szCs w:val="27"/>
        </w:rPr>
        <w:t>[Архим. Леонид. Вып. II. С. 80–92 № 17 (48).]</w:t>
      </w:r>
    </w:p>
    <w:p w:rsidR="00192B68" w:rsidRDefault="005C34C3" w:rsidP="005B2717">
      <w:pPr>
        <w:rPr>
          <w:color w:val="000000"/>
          <w:sz w:val="20"/>
          <w:szCs w:val="20"/>
          <w:shd w:val="clear" w:color="auto" w:fill="FDFBE6"/>
        </w:rPr>
      </w:pPr>
      <w:hyperlink r:id="rId15" w:history="1">
        <w:r w:rsidR="00192B68">
          <w:rPr>
            <w:rStyle w:val="a3"/>
            <w:b/>
            <w:bCs/>
            <w:color w:val="7F3500"/>
            <w:sz w:val="27"/>
            <w:szCs w:val="27"/>
            <w:u w:val="none"/>
            <w:shd w:val="clear" w:color="auto" w:fill="FDFBE6"/>
          </w:rPr>
          <w:t>№ 49. Творения Симеона Нового Богослова и Отрывок из Октоиха (из 4-го гласа)</w:t>
        </w:r>
      </w:hyperlink>
      <w:r w:rsidR="00192B68">
        <w:rPr>
          <w:color w:val="000000"/>
          <w:sz w:val="27"/>
          <w:szCs w:val="27"/>
        </w:rPr>
        <w:br/>
      </w:r>
      <w:r w:rsidR="00192B68">
        <w:rPr>
          <w:color w:val="000000"/>
          <w:sz w:val="20"/>
          <w:szCs w:val="20"/>
          <w:shd w:val="clear" w:color="auto" w:fill="FDFBE6"/>
        </w:rPr>
        <w:t>[«Дополнения». С. 13. № 49.]</w:t>
      </w:r>
    </w:p>
    <w:p w:rsidR="00192B68" w:rsidRDefault="005C34C3" w:rsidP="005B2717">
      <w:pPr>
        <w:rPr>
          <w:color w:val="000000"/>
          <w:sz w:val="20"/>
          <w:szCs w:val="20"/>
          <w:shd w:val="clear" w:color="auto" w:fill="FDFBE6"/>
        </w:rPr>
      </w:pPr>
      <w:hyperlink r:id="rId16" w:history="1">
        <w:r w:rsidR="00192B68">
          <w:rPr>
            <w:rStyle w:val="a3"/>
            <w:b/>
            <w:bCs/>
            <w:color w:val="7F3500"/>
            <w:sz w:val="27"/>
            <w:szCs w:val="27"/>
            <w:u w:val="none"/>
            <w:shd w:val="clear" w:color="auto" w:fill="FDFBE6"/>
          </w:rPr>
          <w:t>№ 50. Сборник житий и слов</w:t>
        </w:r>
      </w:hyperlink>
      <w:r w:rsidR="00192B68">
        <w:rPr>
          <w:color w:val="000000"/>
          <w:sz w:val="27"/>
          <w:szCs w:val="27"/>
        </w:rPr>
        <w:br/>
      </w:r>
      <w:r w:rsidR="00192B68">
        <w:rPr>
          <w:color w:val="000000"/>
          <w:sz w:val="20"/>
          <w:szCs w:val="20"/>
          <w:shd w:val="clear" w:color="auto" w:fill="FDFBE6"/>
        </w:rPr>
        <w:t>[«Дополнения». С. 13. № 50.]</w:t>
      </w:r>
    </w:p>
    <w:p w:rsidR="00192B68" w:rsidRDefault="00192B68" w:rsidP="00127FEB">
      <w:pPr>
        <w:pStyle w:val="a4"/>
        <w:shd w:val="clear" w:color="auto" w:fill="FDFBE6"/>
        <w:ind w:firstLine="495"/>
        <w:jc w:val="both"/>
        <w:rPr>
          <w:color w:val="000000"/>
          <w:sz w:val="27"/>
          <w:szCs w:val="27"/>
        </w:rPr>
      </w:pPr>
      <w:r>
        <w:rPr>
          <w:color w:val="000000"/>
          <w:sz w:val="27"/>
          <w:szCs w:val="27"/>
        </w:rPr>
        <w:t>№ 35 (51).</w:t>
      </w:r>
      <w:r>
        <w:rPr>
          <w:rStyle w:val="apple-converted-space"/>
          <w:color w:val="000000"/>
          <w:sz w:val="27"/>
          <w:szCs w:val="27"/>
        </w:rPr>
        <w:t> </w:t>
      </w:r>
      <w:hyperlink r:id="rId17" w:history="1">
        <w:r>
          <w:rPr>
            <w:rStyle w:val="a3"/>
            <w:color w:val="BBAA44"/>
            <w:sz w:val="27"/>
            <w:szCs w:val="27"/>
            <w:bdr w:val="none" w:sz="0" w:space="0" w:color="auto" w:frame="1"/>
          </w:rPr>
          <w:t>Св. Феодора Студита поучения (числ. 124) к ученикам своим и слова (числ 26 на св. Четыредесятницу), и в Пятдесятницу</w:t>
        </w:r>
      </w:hyperlink>
      <w:r>
        <w:rPr>
          <w:rStyle w:val="apple-converted-space"/>
          <w:color w:val="000000"/>
          <w:sz w:val="27"/>
          <w:szCs w:val="27"/>
        </w:rPr>
        <w:t> </w:t>
      </w:r>
      <w:r>
        <w:rPr>
          <w:color w:val="000000"/>
          <w:sz w:val="27"/>
          <w:szCs w:val="27"/>
        </w:rPr>
        <w:t>лист, на 377 л., полууставом конца XVI века.</w:t>
      </w:r>
    </w:p>
    <w:p w:rsidR="00192B68" w:rsidRDefault="00192B68" w:rsidP="00127FEB">
      <w:pPr>
        <w:pStyle w:val="a4"/>
        <w:shd w:val="clear" w:color="auto" w:fill="FDFBE6"/>
        <w:ind w:firstLine="495"/>
        <w:jc w:val="both"/>
        <w:rPr>
          <w:color w:val="000000"/>
          <w:sz w:val="27"/>
          <w:szCs w:val="27"/>
        </w:rPr>
      </w:pPr>
      <w:r>
        <w:rPr>
          <w:color w:val="000000"/>
          <w:sz w:val="27"/>
          <w:szCs w:val="27"/>
        </w:rPr>
        <w:t>Заглавие каждаго поучения и слов писаны киноварью; всех статей 152 (два последние слова принадлежат Иоанну Златоустому). [Архим. Леонид. Вып. II. С. 144–148 № 35 (51).]</w:t>
      </w:r>
    </w:p>
    <w:p w:rsidR="00192B68" w:rsidRDefault="005C34C3" w:rsidP="005B2717">
      <w:pPr>
        <w:rPr>
          <w:color w:val="000000"/>
          <w:sz w:val="20"/>
          <w:szCs w:val="20"/>
          <w:shd w:val="clear" w:color="auto" w:fill="FDFBE6"/>
        </w:rPr>
      </w:pPr>
      <w:hyperlink r:id="rId18" w:history="1">
        <w:r w:rsidR="00192B68">
          <w:rPr>
            <w:rStyle w:val="a3"/>
            <w:b/>
            <w:bCs/>
            <w:color w:val="7F3500"/>
            <w:sz w:val="27"/>
            <w:szCs w:val="27"/>
            <w:u w:val="none"/>
            <w:shd w:val="clear" w:color="auto" w:fill="FDFBE6"/>
          </w:rPr>
          <w:t>№ 52. Огласительные поучения Феодора Студита</w:t>
        </w:r>
      </w:hyperlink>
      <w:r w:rsidR="00192B68">
        <w:rPr>
          <w:color w:val="000000"/>
          <w:sz w:val="27"/>
          <w:szCs w:val="27"/>
        </w:rPr>
        <w:br/>
      </w:r>
      <w:r w:rsidR="00192B68">
        <w:rPr>
          <w:color w:val="000000"/>
          <w:sz w:val="20"/>
          <w:szCs w:val="20"/>
          <w:shd w:val="clear" w:color="auto" w:fill="FDFBE6"/>
        </w:rPr>
        <w:t>[«Дополнения». С. 14. № 52.]</w:t>
      </w:r>
    </w:p>
    <w:p w:rsidR="00192B68" w:rsidRDefault="005C34C3" w:rsidP="005B2717">
      <w:pPr>
        <w:rPr>
          <w:color w:val="000000"/>
          <w:sz w:val="20"/>
          <w:szCs w:val="20"/>
          <w:shd w:val="clear" w:color="auto" w:fill="FDFBE6"/>
        </w:rPr>
      </w:pPr>
      <w:hyperlink r:id="rId19" w:history="1">
        <w:r w:rsidR="00192B68">
          <w:rPr>
            <w:rStyle w:val="a3"/>
            <w:b/>
            <w:bCs/>
            <w:color w:val="7F3500"/>
            <w:sz w:val="27"/>
            <w:szCs w:val="27"/>
            <w:u w:val="none"/>
            <w:shd w:val="clear" w:color="auto" w:fill="FDFBE6"/>
          </w:rPr>
          <w:t>№ 53. Сборник, содержащий Синтагму Матфея Властаря. Зинарь и Номоканон</w:t>
        </w:r>
      </w:hyperlink>
      <w:r w:rsidR="00192B68">
        <w:rPr>
          <w:color w:val="000000"/>
          <w:sz w:val="27"/>
          <w:szCs w:val="27"/>
        </w:rPr>
        <w:br/>
      </w:r>
      <w:r w:rsidR="00192B68">
        <w:rPr>
          <w:color w:val="000000"/>
          <w:sz w:val="20"/>
          <w:szCs w:val="20"/>
          <w:shd w:val="clear" w:color="auto" w:fill="FDFBE6"/>
        </w:rPr>
        <w:t>[«Дополнения». С. 14. № 53.]</w:t>
      </w:r>
    </w:p>
    <w:p w:rsidR="00192B68" w:rsidRDefault="005C34C3" w:rsidP="005B2717">
      <w:pPr>
        <w:rPr>
          <w:color w:val="000000"/>
          <w:sz w:val="20"/>
          <w:szCs w:val="20"/>
          <w:shd w:val="clear" w:color="auto" w:fill="FDFBE6"/>
        </w:rPr>
      </w:pPr>
      <w:hyperlink r:id="rId20" w:history="1">
        <w:r w:rsidR="00192B68">
          <w:rPr>
            <w:rStyle w:val="a3"/>
            <w:b/>
            <w:bCs/>
            <w:color w:val="7F3500"/>
            <w:sz w:val="27"/>
            <w:szCs w:val="27"/>
            <w:u w:val="none"/>
            <w:shd w:val="clear" w:color="auto" w:fill="FDFBE6"/>
          </w:rPr>
          <w:t>№ 54. Сборник известный под названием «Устюжской редакции кормчей» (Иосафовский список)</w:t>
        </w:r>
      </w:hyperlink>
      <w:r w:rsidR="00192B68">
        <w:rPr>
          <w:color w:val="000000"/>
          <w:sz w:val="27"/>
          <w:szCs w:val="27"/>
        </w:rPr>
        <w:br/>
      </w:r>
      <w:r w:rsidR="00192B68">
        <w:rPr>
          <w:color w:val="000000"/>
          <w:sz w:val="20"/>
          <w:szCs w:val="20"/>
          <w:shd w:val="clear" w:color="auto" w:fill="FDFBE6"/>
        </w:rPr>
        <w:t>[«Дополнения». С. 14. № 54.]</w:t>
      </w:r>
    </w:p>
    <w:p w:rsidR="00192B68" w:rsidRDefault="00192B68" w:rsidP="00127FEB">
      <w:pPr>
        <w:pStyle w:val="a4"/>
        <w:shd w:val="clear" w:color="auto" w:fill="FDFBE6"/>
        <w:ind w:firstLine="495"/>
        <w:jc w:val="both"/>
        <w:rPr>
          <w:color w:val="000000"/>
          <w:sz w:val="27"/>
          <w:szCs w:val="27"/>
        </w:rPr>
      </w:pPr>
      <w:r>
        <w:rPr>
          <w:color w:val="000000"/>
          <w:sz w:val="27"/>
          <w:szCs w:val="27"/>
        </w:rPr>
        <w:t>№ 3 (55).</w:t>
      </w:r>
      <w:r>
        <w:rPr>
          <w:rStyle w:val="apple-converted-space"/>
          <w:color w:val="000000"/>
          <w:sz w:val="27"/>
          <w:szCs w:val="27"/>
        </w:rPr>
        <w:t> </w:t>
      </w:r>
      <w:hyperlink r:id="rId21" w:history="1">
        <w:r>
          <w:rPr>
            <w:rStyle w:val="a3"/>
            <w:i/>
            <w:iCs/>
            <w:color w:val="BBAA44"/>
            <w:sz w:val="27"/>
            <w:szCs w:val="27"/>
            <w:bdr w:val="none" w:sz="0" w:space="0" w:color="auto" w:frame="1"/>
          </w:rPr>
          <w:t>Никона Черногорца, Пандекты, Часть I</w:t>
        </w:r>
      </w:hyperlink>
      <w:r>
        <w:rPr>
          <w:rStyle w:val="apple-converted-space"/>
          <w:color w:val="000000"/>
          <w:sz w:val="27"/>
          <w:szCs w:val="27"/>
        </w:rPr>
        <w:t> </w:t>
      </w:r>
      <w:r>
        <w:rPr>
          <w:color w:val="000000"/>
          <w:sz w:val="27"/>
          <w:szCs w:val="27"/>
        </w:rPr>
        <w:t>(36 слов) , в лист, полууставом XVI века на 478 листах.</w:t>
      </w:r>
    </w:p>
    <w:p w:rsidR="00192B68" w:rsidRDefault="00192B68" w:rsidP="00127FEB">
      <w:pPr>
        <w:pStyle w:val="a4"/>
        <w:shd w:val="clear" w:color="auto" w:fill="FDFBE6"/>
        <w:ind w:firstLine="495"/>
        <w:jc w:val="both"/>
        <w:rPr>
          <w:color w:val="000000"/>
          <w:sz w:val="27"/>
          <w:szCs w:val="27"/>
        </w:rPr>
      </w:pPr>
      <w:r>
        <w:rPr>
          <w:color w:val="000000"/>
          <w:sz w:val="27"/>
          <w:szCs w:val="27"/>
        </w:rPr>
        <w:t>[Архим. Леонид. Вып. II. С. 265–278 № 3 (55).]</w:t>
      </w:r>
    </w:p>
    <w:p w:rsidR="00192B68" w:rsidRDefault="005C34C3" w:rsidP="005B2717">
      <w:pPr>
        <w:rPr>
          <w:color w:val="000000"/>
          <w:sz w:val="20"/>
          <w:szCs w:val="20"/>
          <w:shd w:val="clear" w:color="auto" w:fill="FDFBE6"/>
        </w:rPr>
      </w:pPr>
      <w:hyperlink r:id="rId22" w:history="1">
        <w:r w:rsidR="00192B68">
          <w:rPr>
            <w:rStyle w:val="a3"/>
            <w:b/>
            <w:bCs/>
            <w:color w:val="7F3500"/>
            <w:sz w:val="27"/>
            <w:szCs w:val="27"/>
            <w:u w:val="none"/>
            <w:shd w:val="clear" w:color="auto" w:fill="FDFBE6"/>
          </w:rPr>
          <w:t>№ 56. Пандекты и Тактикон Никона Черногорца</w:t>
        </w:r>
      </w:hyperlink>
      <w:r w:rsidR="00192B68">
        <w:rPr>
          <w:color w:val="000000"/>
          <w:sz w:val="27"/>
          <w:szCs w:val="27"/>
        </w:rPr>
        <w:br/>
      </w:r>
      <w:r w:rsidR="00192B68">
        <w:rPr>
          <w:color w:val="000000"/>
          <w:sz w:val="20"/>
          <w:szCs w:val="20"/>
          <w:shd w:val="clear" w:color="auto" w:fill="FDFBE6"/>
        </w:rPr>
        <w:t>[«Дополнения». С. 15. № 56.]</w:t>
      </w:r>
    </w:p>
    <w:p w:rsidR="00192B68" w:rsidRDefault="005C34C3" w:rsidP="005B2717">
      <w:hyperlink r:id="rId23" w:history="1">
        <w:r w:rsidR="00192B68">
          <w:rPr>
            <w:rStyle w:val="a3"/>
            <w:b/>
            <w:bCs/>
            <w:color w:val="7F3500"/>
            <w:sz w:val="27"/>
            <w:szCs w:val="27"/>
            <w:u w:val="none"/>
            <w:shd w:val="clear" w:color="auto" w:fill="FDFBE6"/>
          </w:rPr>
          <w:t>№ 57.</w:t>
        </w:r>
        <w:r w:rsidR="00192B68">
          <w:rPr>
            <w:rStyle w:val="apple-converted-space"/>
            <w:b/>
            <w:bCs/>
            <w:color w:val="7F3500"/>
            <w:sz w:val="27"/>
            <w:szCs w:val="27"/>
            <w:shd w:val="clear" w:color="auto" w:fill="FDFBE6"/>
          </w:rPr>
          <w:t> </w:t>
        </w:r>
      </w:hyperlink>
    </w:p>
    <w:p w:rsidR="00192B68" w:rsidRDefault="005C34C3" w:rsidP="005B2717">
      <w:pPr>
        <w:rPr>
          <w:color w:val="000000"/>
          <w:sz w:val="20"/>
          <w:szCs w:val="20"/>
          <w:shd w:val="clear" w:color="auto" w:fill="FDFBE6"/>
        </w:rPr>
      </w:pPr>
      <w:hyperlink r:id="rId24" w:history="1">
        <w:r w:rsidR="00192B68">
          <w:rPr>
            <w:rStyle w:val="a3"/>
            <w:b/>
            <w:bCs/>
            <w:color w:val="7F3500"/>
            <w:sz w:val="27"/>
            <w:szCs w:val="27"/>
            <w:u w:val="none"/>
            <w:shd w:val="clear" w:color="auto" w:fill="FDFBE6"/>
          </w:rPr>
          <w:t>№ 58. Патерики Азбучный и Иерусалимский</w:t>
        </w:r>
      </w:hyperlink>
      <w:r w:rsidR="00192B68">
        <w:rPr>
          <w:color w:val="000000"/>
          <w:sz w:val="27"/>
          <w:szCs w:val="27"/>
        </w:rPr>
        <w:br/>
      </w:r>
      <w:r w:rsidR="00192B68">
        <w:rPr>
          <w:color w:val="000000"/>
          <w:sz w:val="20"/>
          <w:szCs w:val="20"/>
          <w:shd w:val="clear" w:color="auto" w:fill="FDFBE6"/>
        </w:rPr>
        <w:t>[«Дополнения». С. 15. № 58.]</w:t>
      </w:r>
    </w:p>
    <w:p w:rsidR="00192B68" w:rsidRDefault="005C34C3" w:rsidP="005B2717">
      <w:pPr>
        <w:rPr>
          <w:color w:val="000000"/>
          <w:sz w:val="20"/>
          <w:szCs w:val="20"/>
          <w:shd w:val="clear" w:color="auto" w:fill="FDFBE6"/>
        </w:rPr>
      </w:pPr>
      <w:hyperlink r:id="rId25" w:history="1">
        <w:r w:rsidR="00192B68">
          <w:rPr>
            <w:rStyle w:val="a3"/>
            <w:b/>
            <w:bCs/>
            <w:color w:val="7F3500"/>
            <w:sz w:val="27"/>
            <w:szCs w:val="27"/>
            <w:u w:val="none"/>
            <w:shd w:val="clear" w:color="auto" w:fill="FDFBE6"/>
          </w:rPr>
          <w:t>№ 59. Патерик Скитский (без начала) и Поучения аввы Дорофея</w:t>
        </w:r>
      </w:hyperlink>
      <w:r w:rsidR="00192B68">
        <w:rPr>
          <w:color w:val="000000"/>
          <w:sz w:val="27"/>
          <w:szCs w:val="27"/>
        </w:rPr>
        <w:br/>
      </w:r>
      <w:r w:rsidR="00192B68">
        <w:rPr>
          <w:color w:val="000000"/>
          <w:sz w:val="20"/>
          <w:szCs w:val="20"/>
          <w:shd w:val="clear" w:color="auto" w:fill="FDFBE6"/>
        </w:rPr>
        <w:t>[«Дополнения». С. 16. № 59.]</w:t>
      </w:r>
    </w:p>
    <w:p w:rsidR="00192B68" w:rsidRDefault="005C34C3" w:rsidP="005B2717">
      <w:pPr>
        <w:rPr>
          <w:color w:val="000000"/>
          <w:sz w:val="20"/>
          <w:szCs w:val="20"/>
          <w:shd w:val="clear" w:color="auto" w:fill="FDFBE6"/>
        </w:rPr>
      </w:pPr>
      <w:hyperlink r:id="rId26" w:history="1">
        <w:r w:rsidR="00192B68">
          <w:rPr>
            <w:rStyle w:val="a3"/>
            <w:b/>
            <w:bCs/>
            <w:color w:val="7F3500"/>
            <w:sz w:val="27"/>
            <w:szCs w:val="27"/>
            <w:u w:val="none"/>
            <w:shd w:val="clear" w:color="auto" w:fill="FDFBE6"/>
          </w:rPr>
          <w:t>№ 60. Поучения аввы Дорофея</w:t>
        </w:r>
      </w:hyperlink>
      <w:r w:rsidR="00192B68">
        <w:rPr>
          <w:color w:val="000000"/>
          <w:sz w:val="27"/>
          <w:szCs w:val="27"/>
        </w:rPr>
        <w:br/>
      </w:r>
      <w:r w:rsidR="00192B68">
        <w:rPr>
          <w:color w:val="000000"/>
          <w:sz w:val="20"/>
          <w:szCs w:val="20"/>
          <w:shd w:val="clear" w:color="auto" w:fill="FDFBE6"/>
        </w:rPr>
        <w:t>[«Дополнения». С. 17. № 60.]</w:t>
      </w:r>
    </w:p>
    <w:p w:rsidR="00192B68" w:rsidRDefault="005C34C3" w:rsidP="005B2717">
      <w:hyperlink r:id="rId27" w:history="1">
        <w:r w:rsidR="00192B68">
          <w:rPr>
            <w:rStyle w:val="a3"/>
            <w:b/>
            <w:bCs/>
            <w:color w:val="7F3500"/>
            <w:sz w:val="27"/>
            <w:szCs w:val="27"/>
            <w:u w:val="none"/>
            <w:shd w:val="clear" w:color="auto" w:fill="FDFBE6"/>
          </w:rPr>
          <w:t>№ 61.</w:t>
        </w:r>
        <w:r w:rsidR="00192B68">
          <w:rPr>
            <w:rStyle w:val="apple-converted-space"/>
            <w:b/>
            <w:bCs/>
            <w:color w:val="7F3500"/>
            <w:sz w:val="27"/>
            <w:szCs w:val="27"/>
            <w:shd w:val="clear" w:color="auto" w:fill="FDFBE6"/>
          </w:rPr>
          <w:t> </w:t>
        </w:r>
      </w:hyperlink>
    </w:p>
    <w:p w:rsidR="00192B68" w:rsidRDefault="005C34C3" w:rsidP="005B2717">
      <w:pPr>
        <w:rPr>
          <w:color w:val="000000"/>
          <w:sz w:val="20"/>
          <w:szCs w:val="20"/>
          <w:shd w:val="clear" w:color="auto" w:fill="FDFBE6"/>
        </w:rPr>
      </w:pPr>
      <w:hyperlink r:id="rId28" w:history="1">
        <w:r w:rsidR="00192B68">
          <w:rPr>
            <w:rStyle w:val="a3"/>
            <w:b/>
            <w:bCs/>
            <w:color w:val="7F3500"/>
            <w:sz w:val="27"/>
            <w:szCs w:val="27"/>
            <w:u w:val="none"/>
            <w:shd w:val="clear" w:color="auto" w:fill="FDFBE6"/>
          </w:rPr>
          <w:t>№ 62. Огласительные поучения Кирилла Иерусалимского</w:t>
        </w:r>
      </w:hyperlink>
      <w:r w:rsidR="00192B68">
        <w:rPr>
          <w:color w:val="000000"/>
          <w:sz w:val="27"/>
          <w:szCs w:val="27"/>
        </w:rPr>
        <w:br/>
      </w:r>
      <w:r w:rsidR="00192B68">
        <w:rPr>
          <w:color w:val="000000"/>
          <w:sz w:val="20"/>
          <w:szCs w:val="20"/>
          <w:shd w:val="clear" w:color="auto" w:fill="FDFBE6"/>
        </w:rPr>
        <w:t>[«Дополнения». С. 17. № 62.]</w:t>
      </w:r>
    </w:p>
    <w:p w:rsidR="00192B68" w:rsidRDefault="005C34C3" w:rsidP="005B2717">
      <w:pPr>
        <w:rPr>
          <w:color w:val="000000"/>
          <w:sz w:val="20"/>
          <w:szCs w:val="20"/>
          <w:shd w:val="clear" w:color="auto" w:fill="FDFBE6"/>
        </w:rPr>
      </w:pPr>
      <w:hyperlink r:id="rId29" w:history="1">
        <w:r w:rsidR="00192B68">
          <w:rPr>
            <w:rStyle w:val="a3"/>
            <w:b/>
            <w:bCs/>
            <w:color w:val="7F3500"/>
            <w:sz w:val="27"/>
            <w:szCs w:val="27"/>
            <w:u w:val="none"/>
            <w:shd w:val="clear" w:color="auto" w:fill="FDFBE6"/>
          </w:rPr>
          <w:t>№ 63. Сборник (Шестоднев Севериана Гевальского, Жития. Слова)</w:t>
        </w:r>
      </w:hyperlink>
      <w:r w:rsidR="00192B68">
        <w:rPr>
          <w:color w:val="000000"/>
          <w:sz w:val="27"/>
          <w:szCs w:val="27"/>
        </w:rPr>
        <w:br/>
      </w:r>
      <w:r w:rsidR="00192B68">
        <w:rPr>
          <w:color w:val="000000"/>
          <w:sz w:val="20"/>
          <w:szCs w:val="20"/>
          <w:shd w:val="clear" w:color="auto" w:fill="FDFBE6"/>
        </w:rPr>
        <w:t>[«Дополнения». С. 17. № 63.]</w:t>
      </w:r>
    </w:p>
    <w:p w:rsidR="00192B68" w:rsidRDefault="005C34C3" w:rsidP="005B2717">
      <w:pPr>
        <w:rPr>
          <w:color w:val="000000"/>
          <w:sz w:val="20"/>
          <w:szCs w:val="20"/>
          <w:shd w:val="clear" w:color="auto" w:fill="FDFBE6"/>
        </w:rPr>
      </w:pPr>
      <w:hyperlink r:id="rId30" w:history="1">
        <w:r w:rsidR="00192B68">
          <w:rPr>
            <w:rStyle w:val="a3"/>
            <w:b/>
            <w:bCs/>
            <w:color w:val="7F3500"/>
            <w:sz w:val="27"/>
            <w:szCs w:val="27"/>
            <w:u w:val="none"/>
            <w:shd w:val="clear" w:color="auto" w:fill="FDFBE6"/>
          </w:rPr>
          <w:t>№ 64. Житие Григория, епископа Омиритского</w:t>
        </w:r>
      </w:hyperlink>
      <w:r w:rsidR="00192B68">
        <w:rPr>
          <w:color w:val="000000"/>
          <w:sz w:val="27"/>
          <w:szCs w:val="27"/>
        </w:rPr>
        <w:br/>
      </w:r>
      <w:r w:rsidR="00192B68">
        <w:rPr>
          <w:color w:val="000000"/>
          <w:sz w:val="20"/>
          <w:szCs w:val="20"/>
          <w:shd w:val="clear" w:color="auto" w:fill="FDFBE6"/>
        </w:rPr>
        <w:t>[«Дополнения». С. 18. № 64.]</w:t>
      </w:r>
    </w:p>
    <w:p w:rsidR="00192B68" w:rsidRDefault="005C34C3" w:rsidP="005B2717">
      <w:pPr>
        <w:rPr>
          <w:color w:val="000000"/>
          <w:sz w:val="20"/>
          <w:szCs w:val="20"/>
          <w:shd w:val="clear" w:color="auto" w:fill="FDFBE6"/>
        </w:rPr>
      </w:pPr>
      <w:hyperlink r:id="rId31" w:history="1">
        <w:r w:rsidR="00192B68">
          <w:rPr>
            <w:rStyle w:val="a3"/>
            <w:b/>
            <w:bCs/>
            <w:color w:val="7F3500"/>
            <w:sz w:val="27"/>
            <w:szCs w:val="27"/>
            <w:u w:val="none"/>
            <w:shd w:val="clear" w:color="auto" w:fill="FDFBE6"/>
          </w:rPr>
          <w:t>№ 65. Летописец келейный Димитрия Ростовского</w:t>
        </w:r>
      </w:hyperlink>
      <w:r w:rsidR="00192B68">
        <w:rPr>
          <w:color w:val="000000"/>
          <w:sz w:val="27"/>
          <w:szCs w:val="27"/>
        </w:rPr>
        <w:br/>
      </w:r>
      <w:r w:rsidR="00192B68">
        <w:rPr>
          <w:color w:val="000000"/>
          <w:sz w:val="20"/>
          <w:szCs w:val="20"/>
          <w:shd w:val="clear" w:color="auto" w:fill="FDFBE6"/>
        </w:rPr>
        <w:t>[«Дополнения». С. 18. № 65. 1.]</w:t>
      </w:r>
    </w:p>
    <w:p w:rsidR="00192B68" w:rsidRDefault="005C34C3" w:rsidP="005B2717">
      <w:pPr>
        <w:rPr>
          <w:color w:val="000000"/>
          <w:sz w:val="27"/>
          <w:szCs w:val="27"/>
          <w:shd w:val="clear" w:color="auto" w:fill="FDFBE6"/>
        </w:rPr>
      </w:pPr>
      <w:hyperlink r:id="rId32" w:history="1">
        <w:r w:rsidR="00192B68">
          <w:rPr>
            <w:rStyle w:val="a3"/>
            <w:b/>
            <w:bCs/>
            <w:color w:val="7F3500"/>
            <w:sz w:val="27"/>
            <w:szCs w:val="27"/>
            <w:u w:val="none"/>
            <w:shd w:val="clear" w:color="auto" w:fill="FDFBE6"/>
          </w:rPr>
          <w:t>№ 66. «Подписка» крестьян деревни Калиновки Ермолинской волости</w:t>
        </w:r>
      </w:hyperlink>
      <w:r w:rsidR="00192B68">
        <w:rPr>
          <w:color w:val="000000"/>
          <w:sz w:val="27"/>
          <w:szCs w:val="27"/>
          <w:shd w:val="clear" w:color="auto" w:fill="FDFBE6"/>
        </w:rPr>
        <w:t>№ 65. 2.</w:t>
      </w:r>
      <w:r w:rsidR="00192B68">
        <w:rPr>
          <w:rStyle w:val="apple-converted-space"/>
          <w:color w:val="000000"/>
          <w:sz w:val="27"/>
          <w:szCs w:val="27"/>
          <w:shd w:val="clear" w:color="auto" w:fill="FDFBE6"/>
        </w:rPr>
        <w:t> </w:t>
      </w:r>
      <w:hyperlink r:id="rId33" w:history="1">
        <w:r w:rsidR="00192B68">
          <w:rPr>
            <w:rStyle w:val="a3"/>
            <w:color w:val="BBAA44"/>
            <w:sz w:val="27"/>
            <w:szCs w:val="27"/>
            <w:bdr w:val="none" w:sz="0" w:space="0" w:color="auto" w:frame="1"/>
            <w:shd w:val="clear" w:color="auto" w:fill="FDFBE6"/>
          </w:rPr>
          <w:t>«Подписка» крестьян деревни Калиновки Ермолинской волости</w:t>
        </w:r>
      </w:hyperlink>
      <w:r w:rsidR="00192B68">
        <w:rPr>
          <w:rStyle w:val="apple-converted-space"/>
          <w:color w:val="000000"/>
          <w:sz w:val="27"/>
          <w:szCs w:val="27"/>
          <w:shd w:val="clear" w:color="auto" w:fill="FDFBE6"/>
        </w:rPr>
        <w:t> </w:t>
      </w:r>
      <w:r w:rsidR="00192B68">
        <w:rPr>
          <w:color w:val="000000"/>
          <w:sz w:val="27"/>
          <w:szCs w:val="27"/>
          <w:shd w:val="clear" w:color="auto" w:fill="FDFBE6"/>
        </w:rPr>
        <w:t>ведомства Дворцовой конюшенной канцелярии – Карпа Власова, Ивана Прохорова, Силы Максимова, и Андрея Кириллова, данная крестьянину графа Алексея Григорьевича Орлова-Чесменского Матвею Дмитриеву из села Ащерина с обязательством уплатить в срок взятые в долг деньги, а вместо процентов отдать 80 пудов сена. [«Дополнения». С. 18. № 65. 2.]</w:t>
      </w:r>
    </w:p>
    <w:p w:rsidR="00192B68" w:rsidRDefault="005C34C3" w:rsidP="005B2717">
      <w:pPr>
        <w:rPr>
          <w:color w:val="000000"/>
          <w:sz w:val="20"/>
          <w:szCs w:val="20"/>
          <w:shd w:val="clear" w:color="auto" w:fill="FDFBE6"/>
        </w:rPr>
      </w:pPr>
      <w:hyperlink r:id="rId34" w:history="1">
        <w:r w:rsidR="00192B68">
          <w:rPr>
            <w:rStyle w:val="a3"/>
            <w:b/>
            <w:bCs/>
            <w:color w:val="7F3500"/>
            <w:sz w:val="27"/>
            <w:szCs w:val="27"/>
            <w:u w:val="none"/>
            <w:shd w:val="clear" w:color="auto" w:fill="FDFBE6"/>
          </w:rPr>
          <w:t>№ 67. Венец веры и книга кратких вопросов и ответов катехистических – сочинения Симеона Полоцкого</w:t>
        </w:r>
      </w:hyperlink>
      <w:r w:rsidR="00192B68">
        <w:rPr>
          <w:color w:val="000000"/>
          <w:sz w:val="27"/>
          <w:szCs w:val="27"/>
        </w:rPr>
        <w:br/>
      </w:r>
      <w:r w:rsidR="00192B68">
        <w:rPr>
          <w:color w:val="000000"/>
          <w:sz w:val="20"/>
          <w:szCs w:val="20"/>
          <w:shd w:val="clear" w:color="auto" w:fill="FDFBE6"/>
        </w:rPr>
        <w:t>[«Дополнения». С. 19. № 66]</w:t>
      </w:r>
    </w:p>
    <w:p w:rsidR="00192B68" w:rsidRDefault="005C34C3" w:rsidP="005B2717">
      <w:pPr>
        <w:rPr>
          <w:color w:val="000000"/>
          <w:sz w:val="20"/>
          <w:szCs w:val="20"/>
          <w:shd w:val="clear" w:color="auto" w:fill="FDFBE6"/>
        </w:rPr>
      </w:pPr>
      <w:hyperlink r:id="rId35" w:history="1">
        <w:r w:rsidR="00192B68">
          <w:rPr>
            <w:rStyle w:val="a3"/>
            <w:b/>
            <w:bCs/>
            <w:color w:val="7F3500"/>
            <w:sz w:val="27"/>
            <w:szCs w:val="27"/>
            <w:u w:val="none"/>
            <w:shd w:val="clear" w:color="auto" w:fill="FDFBE6"/>
          </w:rPr>
          <w:t>№ 68. Венец веры – Симеона Полоцкого</w:t>
        </w:r>
      </w:hyperlink>
      <w:r w:rsidR="00192B68">
        <w:rPr>
          <w:color w:val="000000"/>
          <w:sz w:val="27"/>
          <w:szCs w:val="27"/>
        </w:rPr>
        <w:br/>
      </w:r>
      <w:r w:rsidR="00192B68">
        <w:rPr>
          <w:color w:val="000000"/>
          <w:sz w:val="20"/>
          <w:szCs w:val="20"/>
          <w:shd w:val="clear" w:color="auto" w:fill="FDFBE6"/>
        </w:rPr>
        <w:t>[«Дополнения». С. 19. № 67.]</w:t>
      </w:r>
    </w:p>
    <w:p w:rsidR="00192B68" w:rsidRDefault="005C34C3" w:rsidP="005B2717">
      <w:pPr>
        <w:rPr>
          <w:color w:val="000000"/>
          <w:sz w:val="20"/>
          <w:szCs w:val="20"/>
          <w:shd w:val="clear" w:color="auto" w:fill="FDFBE6"/>
        </w:rPr>
      </w:pPr>
      <w:hyperlink r:id="rId36" w:history="1">
        <w:r w:rsidR="00192B68">
          <w:rPr>
            <w:rStyle w:val="a3"/>
            <w:b/>
            <w:bCs/>
            <w:color w:val="7F3500"/>
            <w:sz w:val="27"/>
            <w:szCs w:val="27"/>
            <w:u w:val="none"/>
            <w:shd w:val="clear" w:color="auto" w:fill="FDFBE6"/>
          </w:rPr>
          <w:t>№ 69. Сборник сочинений Паисия Лигарида. Симеона Полоцкого и Сильвестра Медведева</w:t>
        </w:r>
      </w:hyperlink>
      <w:r w:rsidR="00192B68">
        <w:rPr>
          <w:color w:val="000000"/>
          <w:sz w:val="27"/>
          <w:szCs w:val="27"/>
        </w:rPr>
        <w:br/>
      </w:r>
      <w:r w:rsidR="00192B68">
        <w:rPr>
          <w:color w:val="000000"/>
          <w:sz w:val="20"/>
          <w:szCs w:val="20"/>
          <w:shd w:val="clear" w:color="auto" w:fill="FDFBE6"/>
        </w:rPr>
        <w:t>[«Дополнения». С. 19. № 68.]</w:t>
      </w:r>
    </w:p>
    <w:p w:rsidR="00192B68" w:rsidRDefault="00192B68" w:rsidP="00127FEB">
      <w:pPr>
        <w:pStyle w:val="a4"/>
        <w:shd w:val="clear" w:color="auto" w:fill="FDFBE6"/>
        <w:ind w:firstLine="495"/>
        <w:jc w:val="both"/>
        <w:rPr>
          <w:color w:val="000000"/>
          <w:sz w:val="27"/>
          <w:szCs w:val="27"/>
        </w:rPr>
      </w:pPr>
      <w:r>
        <w:rPr>
          <w:color w:val="000000"/>
          <w:sz w:val="27"/>
          <w:szCs w:val="27"/>
        </w:rPr>
        <w:t>№ 7 (69).</w:t>
      </w:r>
      <w:r>
        <w:rPr>
          <w:rStyle w:val="apple-converted-space"/>
          <w:color w:val="000000"/>
          <w:sz w:val="27"/>
          <w:szCs w:val="27"/>
        </w:rPr>
        <w:t> </w:t>
      </w:r>
      <w:hyperlink r:id="rId37" w:history="1">
        <w:r>
          <w:rPr>
            <w:rStyle w:val="a3"/>
            <w:i/>
            <w:iCs/>
            <w:color w:val="BBAA44"/>
            <w:sz w:val="27"/>
            <w:szCs w:val="27"/>
            <w:bdr w:val="none" w:sz="0" w:space="0" w:color="auto" w:frame="1"/>
          </w:rPr>
          <w:t>Псалтирь с возследованием</w:t>
        </w:r>
      </w:hyperlink>
      <w:r>
        <w:rPr>
          <w:rStyle w:val="apple-converted-space"/>
          <w:color w:val="000000"/>
          <w:sz w:val="27"/>
          <w:szCs w:val="27"/>
        </w:rPr>
        <w:t> </w:t>
      </w:r>
      <w:r>
        <w:rPr>
          <w:color w:val="000000"/>
          <w:sz w:val="27"/>
          <w:szCs w:val="27"/>
        </w:rPr>
        <w:t>в лист, крупным полууставом XV века, на 235 листах. Надпись на обороте последняго листа: «Иисус Христос всякому благу начало и конец». В лето 6982 индикт. 7 написана бысть книга сия «</w:t>
      </w:r>
      <w:r>
        <w:rPr>
          <w:i/>
          <w:iCs/>
          <w:color w:val="000000"/>
          <w:sz w:val="27"/>
          <w:szCs w:val="27"/>
        </w:rPr>
        <w:t>устав</w:t>
      </w:r>
      <w:r>
        <w:rPr>
          <w:rStyle w:val="apple-converted-space"/>
          <w:color w:val="000000"/>
          <w:sz w:val="27"/>
          <w:szCs w:val="27"/>
        </w:rPr>
        <w:t> </w:t>
      </w:r>
      <w:r>
        <w:rPr>
          <w:color w:val="000000"/>
          <w:sz w:val="27"/>
          <w:szCs w:val="27"/>
        </w:rPr>
        <w:t>месяца Августа в 9 на память св. Апостола и Евангелиста Матфея в богоспасаемом граде Киеве, в обители Пресвятыя Владычица нашея Богородица и Приснодевы Марии, честнаго ее Успения, а нарицаемыя Лавры Преподобных и Богоносных Отец наших Антония и Феодосия Печерских, а при державе великаго короля Казимира Андрея и Воеводе Киевьском Пане Мартине Гастовтовичи, а замышлением и строением Преподобнаго Отца нашего Архимарита Кир Иоанна Печерьскаго, а рукою многогрешнаго инока Пафнота, а порекло Топола».</w:t>
      </w:r>
    </w:p>
    <w:p w:rsidR="00192B68" w:rsidRDefault="00192B68" w:rsidP="00127FEB">
      <w:pPr>
        <w:pStyle w:val="a4"/>
        <w:shd w:val="clear" w:color="auto" w:fill="FDFBE6"/>
        <w:ind w:firstLine="495"/>
        <w:jc w:val="both"/>
        <w:rPr>
          <w:color w:val="000000"/>
          <w:sz w:val="27"/>
          <w:szCs w:val="27"/>
        </w:rPr>
      </w:pPr>
      <w:r>
        <w:rPr>
          <w:color w:val="000000"/>
          <w:sz w:val="27"/>
          <w:szCs w:val="27"/>
        </w:rPr>
        <w:t>О стадиях и о поприщех. Стадие имать саженей 100, поприщеж сиречь верста, саженей 700 и 50. Есть убо поприще едино, стадий 7 и ?. сиа убо от землемерець приахом. [Архим. Леонид. Вып. II. С. 311–313. № 7 (69).]</w:t>
      </w:r>
    </w:p>
    <w:p w:rsidR="00192B68" w:rsidRDefault="00192B68" w:rsidP="00127FEB">
      <w:pPr>
        <w:pStyle w:val="a4"/>
        <w:shd w:val="clear" w:color="auto" w:fill="FDFBE6"/>
        <w:ind w:firstLine="495"/>
        <w:jc w:val="both"/>
        <w:rPr>
          <w:color w:val="000000"/>
          <w:sz w:val="27"/>
          <w:szCs w:val="27"/>
        </w:rPr>
      </w:pPr>
      <w:r>
        <w:rPr>
          <w:color w:val="000000"/>
          <w:sz w:val="27"/>
          <w:szCs w:val="27"/>
        </w:rPr>
        <w:lastRenderedPageBreak/>
        <w:t>№ 2 (70).</w:t>
      </w:r>
      <w:r>
        <w:rPr>
          <w:rStyle w:val="apple-converted-space"/>
          <w:color w:val="000000"/>
          <w:sz w:val="27"/>
          <w:szCs w:val="27"/>
        </w:rPr>
        <w:t> </w:t>
      </w:r>
      <w:hyperlink r:id="rId38" w:history="1">
        <w:r>
          <w:rPr>
            <w:rStyle w:val="a3"/>
            <w:i/>
            <w:iCs/>
            <w:color w:val="BBAA44"/>
            <w:sz w:val="27"/>
            <w:szCs w:val="27"/>
            <w:bdr w:val="none" w:sz="0" w:space="0" w:color="auto" w:frame="1"/>
          </w:rPr>
          <w:t>Псалтирь</w:t>
        </w:r>
      </w:hyperlink>
      <w:r>
        <w:rPr>
          <w:color w:val="000000"/>
          <w:sz w:val="27"/>
          <w:szCs w:val="27"/>
        </w:rPr>
        <w:t>, писанная уставом большим в 1594–1600 годах, в большой лист, на александрийской бумаге с лицевыми, красками раскрашенными, изображениями на полях (числ. 320), на 740 листах.</w:t>
      </w:r>
    </w:p>
    <w:p w:rsidR="00192B68" w:rsidRDefault="00192B68" w:rsidP="00127FEB">
      <w:pPr>
        <w:pStyle w:val="a4"/>
        <w:shd w:val="clear" w:color="auto" w:fill="FDFBE6"/>
        <w:ind w:firstLine="495"/>
        <w:jc w:val="both"/>
        <w:rPr>
          <w:color w:val="000000"/>
          <w:sz w:val="27"/>
          <w:szCs w:val="27"/>
        </w:rPr>
      </w:pPr>
      <w:r>
        <w:rPr>
          <w:color w:val="000000"/>
          <w:sz w:val="27"/>
          <w:szCs w:val="27"/>
        </w:rPr>
        <w:t>На первом белом листе надпись XVIII столетия:</w:t>
      </w:r>
    </w:p>
    <w:p w:rsidR="00192B68" w:rsidRDefault="00192B68" w:rsidP="00127FEB">
      <w:pPr>
        <w:pStyle w:val="a4"/>
        <w:shd w:val="clear" w:color="auto" w:fill="FDFBE6"/>
        <w:ind w:firstLine="495"/>
        <w:jc w:val="both"/>
        <w:rPr>
          <w:color w:val="000000"/>
          <w:sz w:val="27"/>
          <w:szCs w:val="27"/>
        </w:rPr>
      </w:pPr>
      <w:r>
        <w:rPr>
          <w:color w:val="000000"/>
          <w:sz w:val="27"/>
          <w:szCs w:val="27"/>
        </w:rPr>
        <w:t>Псалтырь следовательная, данная в Лавру боярином Дмитрием Ивановичем Годуновым, писанная уставом с толкованиями на каждый псалом и проч. [Архим. Леонид. Вып. II. С. 5–7. № 2 (70).]</w:t>
      </w:r>
    </w:p>
    <w:p w:rsidR="00192B68" w:rsidRDefault="005C34C3" w:rsidP="005B2717">
      <w:pPr>
        <w:rPr>
          <w:color w:val="000000"/>
          <w:sz w:val="20"/>
          <w:szCs w:val="20"/>
          <w:shd w:val="clear" w:color="auto" w:fill="FDFBE6"/>
        </w:rPr>
      </w:pPr>
      <w:hyperlink r:id="rId39" w:history="1">
        <w:r w:rsidR="00192B68">
          <w:rPr>
            <w:rStyle w:val="a3"/>
            <w:b/>
            <w:bCs/>
            <w:color w:val="7F3500"/>
            <w:sz w:val="27"/>
            <w:szCs w:val="27"/>
            <w:u w:val="none"/>
            <w:shd w:val="clear" w:color="auto" w:fill="FDFBE6"/>
          </w:rPr>
          <w:t>№ 72. Летописец келейный Димитрия Ростовского</w:t>
        </w:r>
      </w:hyperlink>
      <w:r w:rsidR="00192B68">
        <w:rPr>
          <w:color w:val="000000"/>
          <w:sz w:val="27"/>
          <w:szCs w:val="27"/>
        </w:rPr>
        <w:br/>
      </w:r>
      <w:r w:rsidR="00192B68">
        <w:rPr>
          <w:color w:val="000000"/>
          <w:sz w:val="20"/>
          <w:szCs w:val="20"/>
          <w:shd w:val="clear" w:color="auto" w:fill="FDFBE6"/>
        </w:rPr>
        <w:t>[«Дополнения». С. 22. № 71.]</w:t>
      </w:r>
    </w:p>
    <w:p w:rsidR="00192B68" w:rsidRDefault="005C34C3" w:rsidP="005B2717">
      <w:pPr>
        <w:rPr>
          <w:color w:val="000000"/>
          <w:sz w:val="20"/>
          <w:szCs w:val="20"/>
          <w:shd w:val="clear" w:color="auto" w:fill="FDFBE6"/>
        </w:rPr>
      </w:pPr>
      <w:hyperlink r:id="rId40" w:history="1">
        <w:r w:rsidR="00192B68">
          <w:rPr>
            <w:rStyle w:val="a3"/>
            <w:b/>
            <w:bCs/>
            <w:color w:val="7F3500"/>
            <w:sz w:val="27"/>
            <w:szCs w:val="27"/>
            <w:shd w:val="clear" w:color="auto" w:fill="FDFBE6"/>
          </w:rPr>
          <w:t>№ 73. Слова Григория Богослова</w:t>
        </w:r>
      </w:hyperlink>
      <w:r w:rsidR="00192B68">
        <w:rPr>
          <w:color w:val="000000"/>
          <w:sz w:val="27"/>
          <w:szCs w:val="27"/>
        </w:rPr>
        <w:br/>
      </w:r>
      <w:r w:rsidR="00192B68">
        <w:rPr>
          <w:color w:val="000000"/>
          <w:sz w:val="20"/>
          <w:szCs w:val="20"/>
          <w:shd w:val="clear" w:color="auto" w:fill="FDFBE6"/>
        </w:rPr>
        <w:t>[«Дополнения». С. 23. № 72.]</w:t>
      </w:r>
    </w:p>
    <w:p w:rsidR="00192B68" w:rsidRDefault="00192B68" w:rsidP="005B2717">
      <w:pPr>
        <w:rPr>
          <w:color w:val="000000"/>
          <w:sz w:val="27"/>
          <w:szCs w:val="27"/>
          <w:shd w:val="clear" w:color="auto" w:fill="FDFBE6"/>
        </w:rPr>
      </w:pPr>
      <w:r>
        <w:rPr>
          <w:color w:val="000000"/>
          <w:sz w:val="27"/>
          <w:szCs w:val="27"/>
          <w:shd w:val="clear" w:color="auto" w:fill="FDFBE6"/>
        </w:rPr>
        <w:t>№ 9 (73).</w:t>
      </w:r>
      <w:r>
        <w:rPr>
          <w:rStyle w:val="apple-converted-space"/>
          <w:color w:val="000000"/>
          <w:sz w:val="27"/>
          <w:szCs w:val="27"/>
          <w:shd w:val="clear" w:color="auto" w:fill="FDFBE6"/>
        </w:rPr>
        <w:t> </w:t>
      </w:r>
      <w:hyperlink r:id="rId41" w:history="1">
        <w:r>
          <w:rPr>
            <w:rStyle w:val="a3"/>
            <w:i/>
            <w:iCs/>
            <w:color w:val="BBAA44"/>
            <w:sz w:val="27"/>
            <w:szCs w:val="27"/>
            <w:bdr w:val="none" w:sz="0" w:space="0" w:color="auto" w:frame="1"/>
            <w:shd w:val="clear" w:color="auto" w:fill="FDFBE6"/>
          </w:rPr>
          <w:t>Псалтирь с возследованием</w:t>
        </w:r>
      </w:hyperlink>
      <w:r>
        <w:rPr>
          <w:rStyle w:val="apple-converted-space"/>
          <w:color w:val="000000"/>
          <w:sz w:val="27"/>
          <w:szCs w:val="27"/>
          <w:shd w:val="clear" w:color="auto" w:fill="FDFBE6"/>
        </w:rPr>
        <w:t> </w:t>
      </w:r>
      <w:r>
        <w:rPr>
          <w:color w:val="000000"/>
          <w:sz w:val="27"/>
          <w:szCs w:val="27"/>
          <w:shd w:val="clear" w:color="auto" w:fill="FDFBE6"/>
        </w:rPr>
        <w:t>в лист, полууставом XVII века переходящим в скоропись, на 1091 листе. Внизу по листам надпись: «сия книга, глаголемая Псалтирь с следованием и оуставом бывшаго Троицкаго Сергиева монастыря Архимарита Дионисия, по его приказу и по его преставлении († 1633) и по соборному приговору, Архимарита Нектария и келаря старца Александра и казначея старца Иасафа и всей братии, положена по нем Архимарите Дионисии и по его родителех в Соборной церкве.» [Архим. Леонид. Вып. II. С. 316–323. № 9 (73).]</w:t>
      </w:r>
    </w:p>
    <w:p w:rsidR="00192B68" w:rsidRDefault="005C34C3" w:rsidP="005B2717">
      <w:pPr>
        <w:rPr>
          <w:color w:val="000000"/>
          <w:sz w:val="20"/>
          <w:szCs w:val="20"/>
          <w:shd w:val="clear" w:color="auto" w:fill="FDFBE6"/>
        </w:rPr>
      </w:pPr>
      <w:hyperlink r:id="rId42" w:history="1">
        <w:r w:rsidR="00192B68">
          <w:rPr>
            <w:rStyle w:val="a3"/>
            <w:b/>
            <w:bCs/>
            <w:color w:val="7F3500"/>
            <w:sz w:val="27"/>
            <w:szCs w:val="27"/>
            <w:u w:val="none"/>
            <w:shd w:val="clear" w:color="auto" w:fill="FDFBE6"/>
          </w:rPr>
          <w:t>№ 75. Нет</w:t>
        </w:r>
      </w:hyperlink>
      <w:r w:rsidR="00192B68">
        <w:rPr>
          <w:color w:val="000000"/>
          <w:sz w:val="27"/>
          <w:szCs w:val="27"/>
        </w:rPr>
        <w:br/>
      </w:r>
      <w:r w:rsidR="00192B68">
        <w:rPr>
          <w:color w:val="000000"/>
          <w:sz w:val="20"/>
          <w:szCs w:val="20"/>
          <w:shd w:val="clear" w:color="auto" w:fill="FDFBE6"/>
        </w:rPr>
        <w:t>Рукопись в регистрационной описи ГБЛ не значится. Леонидом в «Сведении…» не была описана. [«Дополнения». С. 23. № 74.]</w:t>
      </w:r>
    </w:p>
    <w:p w:rsidR="00192B68" w:rsidRDefault="005C34C3" w:rsidP="005B2717">
      <w:pPr>
        <w:rPr>
          <w:color w:val="000000"/>
          <w:sz w:val="20"/>
          <w:szCs w:val="20"/>
          <w:shd w:val="clear" w:color="auto" w:fill="FDFBE6"/>
        </w:rPr>
      </w:pPr>
      <w:hyperlink r:id="rId43" w:history="1">
        <w:r w:rsidR="00192B68">
          <w:rPr>
            <w:rStyle w:val="a3"/>
            <w:b/>
            <w:bCs/>
            <w:color w:val="7F3500"/>
            <w:sz w:val="27"/>
            <w:szCs w:val="27"/>
            <w:u w:val="none"/>
            <w:shd w:val="clear" w:color="auto" w:fill="FDFBE6"/>
          </w:rPr>
          <w:t>№ 76. Космография Козмы Индикоплова.</w:t>
        </w:r>
      </w:hyperlink>
      <w:r w:rsidR="00192B68">
        <w:rPr>
          <w:color w:val="000000"/>
          <w:sz w:val="27"/>
          <w:szCs w:val="27"/>
        </w:rPr>
        <w:br/>
      </w:r>
      <w:r w:rsidR="00192B68">
        <w:rPr>
          <w:color w:val="000000"/>
          <w:sz w:val="20"/>
          <w:szCs w:val="20"/>
          <w:shd w:val="clear" w:color="auto" w:fill="FDFBE6"/>
        </w:rPr>
        <w:t>[«Дополнения». С. 24. № 75.]</w:t>
      </w:r>
    </w:p>
    <w:p w:rsidR="00192B68" w:rsidRDefault="005C34C3" w:rsidP="005B2717">
      <w:pPr>
        <w:rPr>
          <w:color w:val="000000"/>
          <w:sz w:val="20"/>
          <w:szCs w:val="20"/>
          <w:shd w:val="clear" w:color="auto" w:fill="FDFBE6"/>
        </w:rPr>
      </w:pPr>
      <w:hyperlink r:id="rId44" w:history="1">
        <w:r w:rsidR="00192B68">
          <w:rPr>
            <w:rStyle w:val="a3"/>
            <w:b/>
            <w:bCs/>
            <w:color w:val="7F3500"/>
            <w:sz w:val="27"/>
            <w:szCs w:val="27"/>
            <w:u w:val="none"/>
            <w:shd w:val="clear" w:color="auto" w:fill="FDFBE6"/>
          </w:rPr>
          <w:t>№ 77. Нет</w:t>
        </w:r>
      </w:hyperlink>
      <w:r w:rsidR="00192B68">
        <w:rPr>
          <w:color w:val="000000"/>
          <w:sz w:val="27"/>
          <w:szCs w:val="27"/>
        </w:rPr>
        <w:br/>
      </w:r>
      <w:r w:rsidR="00192B68">
        <w:rPr>
          <w:color w:val="000000"/>
          <w:sz w:val="20"/>
          <w:szCs w:val="20"/>
          <w:shd w:val="clear" w:color="auto" w:fill="FDFBE6"/>
        </w:rPr>
        <w:t>Рукопись в регистрационной описи ГБЛ не значится. Леонидом в «Сведении…» не была описана. [«Дополнения». С. 24. № 76.]</w:t>
      </w:r>
    </w:p>
    <w:p w:rsidR="00192B68" w:rsidRDefault="005C34C3" w:rsidP="005B2717">
      <w:pPr>
        <w:rPr>
          <w:color w:val="000000"/>
          <w:sz w:val="20"/>
          <w:szCs w:val="20"/>
          <w:shd w:val="clear" w:color="auto" w:fill="FDFBE6"/>
        </w:rPr>
      </w:pPr>
      <w:hyperlink r:id="rId45" w:history="1">
        <w:r w:rsidR="00192B68">
          <w:rPr>
            <w:rStyle w:val="a3"/>
            <w:b/>
            <w:bCs/>
            <w:color w:val="7F3500"/>
            <w:sz w:val="27"/>
            <w:szCs w:val="27"/>
            <w:u w:val="none"/>
            <w:shd w:val="clear" w:color="auto" w:fill="FDFBE6"/>
          </w:rPr>
          <w:t>№ 78. Сборник слов и богослужебных статей</w:t>
        </w:r>
      </w:hyperlink>
      <w:r w:rsidR="00192B68">
        <w:rPr>
          <w:color w:val="000000"/>
          <w:sz w:val="27"/>
          <w:szCs w:val="27"/>
        </w:rPr>
        <w:br/>
      </w:r>
      <w:r w:rsidR="00192B68">
        <w:rPr>
          <w:color w:val="000000"/>
          <w:sz w:val="20"/>
          <w:szCs w:val="20"/>
          <w:shd w:val="clear" w:color="auto" w:fill="FDFBE6"/>
        </w:rPr>
        <w:t>(Шестоднев служебный, Минея общая, канонник). [«Дополнения». С. 24. № 77.]</w:t>
      </w:r>
    </w:p>
    <w:p w:rsidR="00192B68" w:rsidRDefault="005C34C3" w:rsidP="005B2717">
      <w:pPr>
        <w:rPr>
          <w:color w:val="000000"/>
          <w:sz w:val="20"/>
          <w:szCs w:val="20"/>
          <w:shd w:val="clear" w:color="auto" w:fill="FDFBE6"/>
        </w:rPr>
      </w:pPr>
      <w:hyperlink r:id="rId46" w:history="1">
        <w:r w:rsidR="00192B68">
          <w:rPr>
            <w:rStyle w:val="a3"/>
            <w:b/>
            <w:bCs/>
            <w:color w:val="7F3500"/>
            <w:sz w:val="27"/>
            <w:szCs w:val="27"/>
            <w:u w:val="none"/>
            <w:shd w:val="clear" w:color="auto" w:fill="FDFBE6"/>
          </w:rPr>
          <w:t>№ 79. Стихирарь на крюковых нотах</w:t>
        </w:r>
      </w:hyperlink>
      <w:r w:rsidR="00192B68">
        <w:rPr>
          <w:color w:val="000000"/>
          <w:sz w:val="27"/>
          <w:szCs w:val="27"/>
        </w:rPr>
        <w:br/>
      </w:r>
      <w:r w:rsidR="00192B68">
        <w:rPr>
          <w:color w:val="000000"/>
          <w:sz w:val="20"/>
          <w:szCs w:val="20"/>
          <w:shd w:val="clear" w:color="auto" w:fill="FDFBE6"/>
        </w:rPr>
        <w:t>Рукопись в регистрационной описи ГБЛ не числится. [«Дополнения». С. 25. № 78.]</w:t>
      </w:r>
    </w:p>
    <w:p w:rsidR="00192B68" w:rsidRDefault="005C34C3" w:rsidP="005B2717">
      <w:pPr>
        <w:rPr>
          <w:color w:val="000000"/>
          <w:sz w:val="20"/>
          <w:szCs w:val="20"/>
          <w:shd w:val="clear" w:color="auto" w:fill="FDFBE6"/>
        </w:rPr>
      </w:pPr>
      <w:hyperlink r:id="rId47" w:history="1">
        <w:r w:rsidR="00192B68">
          <w:rPr>
            <w:rStyle w:val="a3"/>
            <w:b/>
            <w:bCs/>
            <w:color w:val="7F3500"/>
            <w:sz w:val="27"/>
            <w:szCs w:val="27"/>
            <w:u w:val="none"/>
            <w:shd w:val="clear" w:color="auto" w:fill="FDFBE6"/>
          </w:rPr>
          <w:t>№ 80. Служебник и Требник</w:t>
        </w:r>
      </w:hyperlink>
      <w:r w:rsidR="00192B68">
        <w:rPr>
          <w:color w:val="000000"/>
          <w:sz w:val="27"/>
          <w:szCs w:val="27"/>
        </w:rPr>
        <w:br/>
      </w:r>
      <w:r w:rsidR="00192B68">
        <w:rPr>
          <w:color w:val="000000"/>
          <w:sz w:val="20"/>
          <w:szCs w:val="20"/>
          <w:shd w:val="clear" w:color="auto" w:fill="FDFBE6"/>
        </w:rPr>
        <w:t>в лист, писан в два столбца, полууставом XV столетия, на 196 листах. [Архим. Леонид. Вып. II. С. 299–301. № 2 (79).]</w:t>
      </w:r>
    </w:p>
    <w:p w:rsidR="00192B68" w:rsidRDefault="005C34C3" w:rsidP="005B2717">
      <w:pPr>
        <w:rPr>
          <w:color w:val="000000"/>
          <w:sz w:val="20"/>
          <w:szCs w:val="20"/>
          <w:shd w:val="clear" w:color="auto" w:fill="FDFBE6"/>
        </w:rPr>
      </w:pPr>
      <w:hyperlink r:id="rId48" w:history="1">
        <w:r w:rsidR="00192B68">
          <w:rPr>
            <w:rStyle w:val="a3"/>
            <w:b/>
            <w:bCs/>
            <w:color w:val="7F3500"/>
            <w:sz w:val="27"/>
            <w:szCs w:val="27"/>
            <w:u w:val="none"/>
            <w:shd w:val="clear" w:color="auto" w:fill="FDFBE6"/>
          </w:rPr>
          <w:t>№ 81. Сборник полемический против латинян</w:t>
        </w:r>
      </w:hyperlink>
      <w:r w:rsidR="00192B68">
        <w:rPr>
          <w:color w:val="000000"/>
          <w:sz w:val="27"/>
          <w:szCs w:val="27"/>
        </w:rPr>
        <w:br/>
      </w:r>
      <w:r w:rsidR="00192B68">
        <w:rPr>
          <w:color w:val="000000"/>
          <w:sz w:val="20"/>
          <w:szCs w:val="20"/>
          <w:shd w:val="clear" w:color="auto" w:fill="FDFBE6"/>
        </w:rPr>
        <w:t>[«Дополнения». С. 26. № 80.]</w:t>
      </w:r>
    </w:p>
    <w:p w:rsidR="00192B68" w:rsidRDefault="005C34C3" w:rsidP="005B2717">
      <w:pPr>
        <w:rPr>
          <w:color w:val="000000"/>
          <w:sz w:val="20"/>
          <w:szCs w:val="20"/>
          <w:shd w:val="clear" w:color="auto" w:fill="FDFBE6"/>
        </w:rPr>
      </w:pPr>
      <w:hyperlink r:id="rId49" w:history="1">
        <w:r w:rsidR="00192B68">
          <w:rPr>
            <w:rStyle w:val="a3"/>
            <w:b/>
            <w:bCs/>
            <w:color w:val="7F3500"/>
            <w:sz w:val="27"/>
            <w:szCs w:val="27"/>
            <w:u w:val="none"/>
            <w:shd w:val="clear" w:color="auto" w:fill="FDFBE6"/>
          </w:rPr>
          <w:t>№ 82. Сборник полемический против латинян</w:t>
        </w:r>
      </w:hyperlink>
      <w:r w:rsidR="00192B68">
        <w:rPr>
          <w:color w:val="000000"/>
          <w:sz w:val="27"/>
          <w:szCs w:val="27"/>
        </w:rPr>
        <w:br/>
      </w:r>
      <w:r w:rsidR="00192B68">
        <w:rPr>
          <w:color w:val="000000"/>
          <w:sz w:val="20"/>
          <w:szCs w:val="20"/>
          <w:shd w:val="clear" w:color="auto" w:fill="FDFBE6"/>
        </w:rPr>
        <w:t>[«Дополнения». С. 26. № 81.]</w:t>
      </w:r>
    </w:p>
    <w:p w:rsidR="00192B68" w:rsidRDefault="00192B68" w:rsidP="00073194">
      <w:pPr>
        <w:pStyle w:val="a4"/>
        <w:shd w:val="clear" w:color="auto" w:fill="FDFBE6"/>
        <w:ind w:firstLine="495"/>
        <w:jc w:val="both"/>
        <w:rPr>
          <w:color w:val="000000"/>
          <w:sz w:val="27"/>
          <w:szCs w:val="27"/>
        </w:rPr>
      </w:pPr>
      <w:r>
        <w:rPr>
          <w:color w:val="000000"/>
          <w:sz w:val="27"/>
          <w:szCs w:val="27"/>
        </w:rPr>
        <w:t>№ 7 (82).</w:t>
      </w:r>
      <w:r>
        <w:rPr>
          <w:rStyle w:val="apple-converted-space"/>
          <w:color w:val="000000"/>
          <w:sz w:val="27"/>
          <w:szCs w:val="27"/>
        </w:rPr>
        <w:t> </w:t>
      </w:r>
      <w:hyperlink r:id="rId50" w:history="1">
        <w:r>
          <w:rPr>
            <w:rStyle w:val="a3"/>
            <w:i/>
            <w:iCs/>
            <w:color w:val="BBAA44"/>
            <w:sz w:val="27"/>
            <w:szCs w:val="27"/>
            <w:bdr w:val="none" w:sz="0" w:space="0" w:color="auto" w:frame="1"/>
          </w:rPr>
          <w:t>Книга против Папистов о исхождении Св. Духа</w:t>
        </w:r>
      </w:hyperlink>
      <w:r>
        <w:rPr>
          <w:rStyle w:val="apple-converted-space"/>
          <w:color w:val="000000"/>
          <w:sz w:val="27"/>
          <w:szCs w:val="27"/>
        </w:rPr>
        <w:t> </w:t>
      </w:r>
      <w:r>
        <w:rPr>
          <w:color w:val="000000"/>
          <w:sz w:val="27"/>
          <w:szCs w:val="27"/>
        </w:rPr>
        <w:t>полууст. XVI века, в лист, на 111 листах.</w:t>
      </w:r>
    </w:p>
    <w:p w:rsidR="00192B68" w:rsidRDefault="00192B68" w:rsidP="00073194">
      <w:pPr>
        <w:pStyle w:val="a4"/>
        <w:shd w:val="clear" w:color="auto" w:fill="FDFBE6"/>
        <w:ind w:firstLine="495"/>
        <w:jc w:val="both"/>
        <w:rPr>
          <w:color w:val="000000"/>
          <w:sz w:val="27"/>
          <w:szCs w:val="27"/>
        </w:rPr>
      </w:pPr>
      <w:r>
        <w:rPr>
          <w:color w:val="000000"/>
          <w:sz w:val="27"/>
          <w:szCs w:val="27"/>
        </w:rPr>
        <w:lastRenderedPageBreak/>
        <w:t>На бок. Поле 2 л., почерком XVII века, рукопись сия озаглавлена так: «ответ Христиан Греческой церкви, прилучившихся при Царе Иоанне Васильевиче, против Антония Посевинуса, посла Папы Римского в 7089 (1581) году». А на нижнем поле киноварью: «митрополита Иосафа святыа живоначальные Троицы Сергиева монастыря (жил и скончался здесь в 1553 г.)» В самом же тексте приводятся опровержения из св. Иоанна Златоустаго толкований на св. от Матфея, по переводу Максима Грека († у Троицы в 1556 г.) Из сопоставления этих данных приходится заключить, что сочинение это написано не позже 1553 г., а не в 1581 году, как указывает оглавление. Могло статься, что при спорах с Посевином, оно было употреблено, как оружие, в опровержение его доводов, а потому на нем и появилось выше приведенное заглавие, но</w:t>
      </w:r>
      <w:r>
        <w:rPr>
          <w:rStyle w:val="apple-converted-space"/>
          <w:color w:val="000000"/>
          <w:sz w:val="27"/>
          <w:szCs w:val="27"/>
        </w:rPr>
        <w:t> </w:t>
      </w:r>
      <w:r>
        <w:rPr>
          <w:i/>
          <w:iCs/>
          <w:color w:val="000000"/>
          <w:sz w:val="27"/>
          <w:szCs w:val="27"/>
        </w:rPr>
        <w:t>составлено</w:t>
      </w:r>
      <w:r>
        <w:rPr>
          <w:rStyle w:val="apple-converted-space"/>
          <w:color w:val="000000"/>
          <w:sz w:val="27"/>
          <w:szCs w:val="27"/>
        </w:rPr>
        <w:t> </w:t>
      </w:r>
      <w:r>
        <w:rPr>
          <w:color w:val="000000"/>
          <w:sz w:val="27"/>
          <w:szCs w:val="27"/>
        </w:rPr>
        <w:t>было гораздо ранее, а именно в 1550 годах, по неизвестному нам поводу, и вероятно принадлежит или самому Максиму Греку, или кому либо из его учеников. Другаго списка этого соч. доселе не известно. [Архим. Леонид. Вып. II. С. 167–171. № 7 (82).]</w:t>
      </w:r>
    </w:p>
    <w:p w:rsidR="00192B68" w:rsidRDefault="005C34C3" w:rsidP="005B2717">
      <w:pPr>
        <w:rPr>
          <w:color w:val="000000"/>
          <w:sz w:val="20"/>
          <w:szCs w:val="20"/>
          <w:shd w:val="clear" w:color="auto" w:fill="FDFBE6"/>
        </w:rPr>
      </w:pPr>
      <w:hyperlink r:id="rId51" w:history="1">
        <w:r w:rsidR="00192B68">
          <w:rPr>
            <w:rStyle w:val="a3"/>
            <w:b/>
            <w:bCs/>
            <w:color w:val="7F3500"/>
            <w:sz w:val="27"/>
            <w:szCs w:val="27"/>
            <w:u w:val="none"/>
            <w:shd w:val="clear" w:color="auto" w:fill="FDFBE6"/>
          </w:rPr>
          <w:t>№ 84. Лифос</w:t>
        </w:r>
      </w:hyperlink>
      <w:r w:rsidR="00192B68">
        <w:rPr>
          <w:color w:val="000000"/>
          <w:sz w:val="27"/>
          <w:szCs w:val="27"/>
        </w:rPr>
        <w:br/>
      </w:r>
      <w:r w:rsidR="00192B68">
        <w:rPr>
          <w:color w:val="000000"/>
          <w:sz w:val="20"/>
          <w:szCs w:val="20"/>
          <w:shd w:val="clear" w:color="auto" w:fill="FDFBE6"/>
        </w:rPr>
        <w:t>или камень с праши истинны церкве святыя православныя росъсийския на сокрушение ложно помраченной перспективы или безместнаго оболгания от Касияна Саковича, бывшаго прежде некогда архимандрита Дубенского… [«Дополнения». С. 26. № 81.]</w:t>
      </w:r>
    </w:p>
    <w:p w:rsidR="00192B68" w:rsidRDefault="005C34C3" w:rsidP="005B2717">
      <w:pPr>
        <w:rPr>
          <w:color w:val="000000"/>
          <w:sz w:val="20"/>
          <w:szCs w:val="20"/>
          <w:shd w:val="clear" w:color="auto" w:fill="FDFBE6"/>
        </w:rPr>
      </w:pPr>
      <w:hyperlink r:id="rId52" w:history="1">
        <w:r w:rsidR="00192B68">
          <w:rPr>
            <w:rStyle w:val="a3"/>
            <w:b/>
            <w:bCs/>
            <w:color w:val="7F3500"/>
            <w:sz w:val="27"/>
            <w:szCs w:val="27"/>
            <w:u w:val="none"/>
            <w:shd w:val="clear" w:color="auto" w:fill="FDFBE6"/>
          </w:rPr>
          <w:t>№ 85. Сборник слов Платона (Левшина) митрополита Московского</w:t>
        </w:r>
      </w:hyperlink>
      <w:r w:rsidR="00192B68">
        <w:rPr>
          <w:color w:val="000000"/>
          <w:sz w:val="27"/>
          <w:szCs w:val="27"/>
        </w:rPr>
        <w:br/>
      </w:r>
      <w:r w:rsidR="00192B68">
        <w:rPr>
          <w:color w:val="000000"/>
          <w:sz w:val="20"/>
          <w:szCs w:val="20"/>
          <w:shd w:val="clear" w:color="auto" w:fill="FDFBE6"/>
        </w:rPr>
        <w:t>[«Дополнения». С. 26. № 84.]</w:t>
      </w:r>
    </w:p>
    <w:p w:rsidR="00192B68" w:rsidRDefault="005C34C3" w:rsidP="005B2717">
      <w:pPr>
        <w:rPr>
          <w:color w:val="000000"/>
          <w:sz w:val="20"/>
          <w:szCs w:val="20"/>
          <w:shd w:val="clear" w:color="auto" w:fill="FDFBE6"/>
        </w:rPr>
      </w:pPr>
      <w:hyperlink r:id="rId53" w:history="1">
        <w:r w:rsidR="00192B68">
          <w:rPr>
            <w:rStyle w:val="a3"/>
            <w:b/>
            <w:bCs/>
            <w:color w:val="7F3500"/>
            <w:sz w:val="27"/>
            <w:szCs w:val="27"/>
            <w:u w:val="none"/>
            <w:shd w:val="clear" w:color="auto" w:fill="FDFBE6"/>
          </w:rPr>
          <w:t>№ 86. Катехизис – соч. Платона, митрополита Московского</w:t>
        </w:r>
      </w:hyperlink>
      <w:r w:rsidR="00192B68">
        <w:rPr>
          <w:color w:val="000000"/>
          <w:sz w:val="27"/>
          <w:szCs w:val="27"/>
        </w:rPr>
        <w:br/>
      </w:r>
      <w:r w:rsidR="00192B68">
        <w:rPr>
          <w:color w:val="000000"/>
          <w:sz w:val="20"/>
          <w:szCs w:val="20"/>
          <w:shd w:val="clear" w:color="auto" w:fill="FDFBE6"/>
        </w:rPr>
        <w:t>[«Дополнения». С. 27. № 85 (1).]</w:t>
      </w:r>
    </w:p>
    <w:p w:rsidR="00192B68" w:rsidRDefault="005C34C3" w:rsidP="005B2717">
      <w:pPr>
        <w:rPr>
          <w:color w:val="000000"/>
          <w:sz w:val="20"/>
          <w:szCs w:val="20"/>
          <w:shd w:val="clear" w:color="auto" w:fill="FDFBE6"/>
        </w:rPr>
      </w:pPr>
      <w:hyperlink r:id="rId54" w:history="1">
        <w:r w:rsidR="00192B68">
          <w:rPr>
            <w:rStyle w:val="a3"/>
            <w:b/>
            <w:bCs/>
            <w:color w:val="7F3500"/>
            <w:sz w:val="27"/>
            <w:szCs w:val="27"/>
            <w:u w:val="none"/>
            <w:shd w:val="clear" w:color="auto" w:fill="FDFBE6"/>
          </w:rPr>
          <w:t>№ 87. (МДА проч. 69. ф. 173. IV № 54) Троицкий список Новгородской первой летописи</w:t>
        </w:r>
      </w:hyperlink>
      <w:r w:rsidR="00192B68">
        <w:rPr>
          <w:color w:val="000000"/>
          <w:sz w:val="27"/>
          <w:szCs w:val="27"/>
        </w:rPr>
        <w:br/>
      </w:r>
      <w:r w:rsidR="00192B68">
        <w:rPr>
          <w:color w:val="000000"/>
          <w:sz w:val="20"/>
          <w:szCs w:val="20"/>
          <w:shd w:val="clear" w:color="auto" w:fill="FDFBE6"/>
        </w:rPr>
        <w:t>[«Дополнения». С. 27. № 85 (2).]</w:t>
      </w:r>
    </w:p>
    <w:p w:rsidR="00192B68" w:rsidRDefault="005C34C3" w:rsidP="005B2717">
      <w:pPr>
        <w:rPr>
          <w:color w:val="000000"/>
          <w:sz w:val="20"/>
          <w:szCs w:val="20"/>
          <w:shd w:val="clear" w:color="auto" w:fill="FDFBE6"/>
        </w:rPr>
      </w:pPr>
      <w:hyperlink r:id="rId55" w:history="1">
        <w:r w:rsidR="00192B68">
          <w:rPr>
            <w:rStyle w:val="a3"/>
            <w:b/>
            <w:bCs/>
            <w:color w:val="7F3500"/>
            <w:sz w:val="27"/>
            <w:szCs w:val="27"/>
            <w:shd w:val="clear" w:color="auto" w:fill="FDFBE6"/>
          </w:rPr>
          <w:t>№ 88. «Чин бываемый о поколебавшейся святей трапезе» и «Чин бываемый на обновление храма и яже в том святыя трапезы»</w:t>
        </w:r>
      </w:hyperlink>
      <w:r w:rsidR="00192B68">
        <w:rPr>
          <w:color w:val="000000"/>
          <w:sz w:val="27"/>
          <w:szCs w:val="27"/>
        </w:rPr>
        <w:br/>
      </w:r>
      <w:r w:rsidR="00192B68">
        <w:rPr>
          <w:color w:val="000000"/>
          <w:sz w:val="20"/>
          <w:szCs w:val="20"/>
          <w:shd w:val="clear" w:color="auto" w:fill="FDFBE6"/>
        </w:rPr>
        <w:t>[«Дополнения». С. 28. № 86.]</w:t>
      </w:r>
    </w:p>
    <w:p w:rsidR="00192B68" w:rsidRDefault="005C34C3" w:rsidP="005B2717">
      <w:pPr>
        <w:rPr>
          <w:color w:val="000000"/>
          <w:sz w:val="20"/>
          <w:szCs w:val="20"/>
          <w:shd w:val="clear" w:color="auto" w:fill="FDFBE6"/>
        </w:rPr>
      </w:pPr>
      <w:hyperlink r:id="rId56" w:history="1">
        <w:r w:rsidR="00192B68">
          <w:rPr>
            <w:rStyle w:val="a3"/>
            <w:b/>
            <w:bCs/>
            <w:color w:val="7F3500"/>
            <w:sz w:val="27"/>
            <w:szCs w:val="27"/>
            <w:u w:val="none"/>
            <w:shd w:val="clear" w:color="auto" w:fill="FDFBE6"/>
          </w:rPr>
          <w:t>№ 89. Толкования неустановленного лица на библейские книги Исход, Иисуса Навина, Судей израилевых</w:t>
        </w:r>
      </w:hyperlink>
      <w:r w:rsidR="00192B68">
        <w:rPr>
          <w:color w:val="000000"/>
          <w:sz w:val="27"/>
          <w:szCs w:val="27"/>
        </w:rPr>
        <w:br/>
      </w:r>
      <w:r w:rsidR="00192B68">
        <w:rPr>
          <w:color w:val="000000"/>
          <w:sz w:val="20"/>
          <w:szCs w:val="20"/>
          <w:shd w:val="clear" w:color="auto" w:fill="FDFBE6"/>
        </w:rPr>
        <w:t>[«Дополнения». С. 28 а. № 87.]</w:t>
      </w:r>
    </w:p>
    <w:p w:rsidR="00192B68" w:rsidRDefault="005C34C3" w:rsidP="005B2717">
      <w:pPr>
        <w:rPr>
          <w:color w:val="000000"/>
          <w:sz w:val="20"/>
          <w:szCs w:val="20"/>
          <w:shd w:val="clear" w:color="auto" w:fill="FDFBE6"/>
        </w:rPr>
      </w:pPr>
      <w:hyperlink r:id="rId57" w:history="1">
        <w:r w:rsidR="00192B68">
          <w:rPr>
            <w:rStyle w:val="a3"/>
            <w:b/>
            <w:bCs/>
            <w:color w:val="7F3500"/>
            <w:sz w:val="27"/>
            <w:szCs w:val="27"/>
            <w:shd w:val="clear" w:color="auto" w:fill="FDFBE6"/>
          </w:rPr>
          <w:t>№ 90. Минея-четья месяц сентябрь</w:t>
        </w:r>
      </w:hyperlink>
      <w:r w:rsidR="00192B68">
        <w:rPr>
          <w:color w:val="000000"/>
          <w:sz w:val="27"/>
          <w:szCs w:val="27"/>
        </w:rPr>
        <w:br/>
      </w:r>
      <w:r w:rsidR="00192B68">
        <w:rPr>
          <w:color w:val="000000"/>
          <w:sz w:val="20"/>
          <w:szCs w:val="20"/>
          <w:shd w:val="clear" w:color="auto" w:fill="FDFBE6"/>
        </w:rPr>
        <w:t>[Архим. Леонид. Вып. I. С. 19–24. № 1 (88).]</w:t>
      </w:r>
    </w:p>
    <w:p w:rsidR="00192B68" w:rsidRDefault="005C34C3" w:rsidP="005B2717">
      <w:pPr>
        <w:rPr>
          <w:color w:val="000000"/>
          <w:sz w:val="20"/>
          <w:szCs w:val="20"/>
          <w:shd w:val="clear" w:color="auto" w:fill="FDFBE6"/>
        </w:rPr>
      </w:pPr>
      <w:hyperlink r:id="rId58" w:history="1">
        <w:r w:rsidR="00192B68">
          <w:rPr>
            <w:rStyle w:val="a3"/>
            <w:b/>
            <w:bCs/>
            <w:color w:val="7F3500"/>
            <w:sz w:val="27"/>
            <w:szCs w:val="27"/>
            <w:u w:val="none"/>
            <w:shd w:val="clear" w:color="auto" w:fill="FDFBE6"/>
          </w:rPr>
          <w:t>№ 91. Минея четья на октябрь</w:t>
        </w:r>
      </w:hyperlink>
      <w:r w:rsidR="00192B68">
        <w:rPr>
          <w:color w:val="000000"/>
          <w:sz w:val="27"/>
          <w:szCs w:val="27"/>
        </w:rPr>
        <w:br/>
      </w:r>
      <w:r w:rsidR="00192B68">
        <w:rPr>
          <w:color w:val="000000"/>
          <w:sz w:val="20"/>
          <w:szCs w:val="20"/>
          <w:shd w:val="clear" w:color="auto" w:fill="FDFBE6"/>
        </w:rPr>
        <w:t>[«Дополнения». С. 28 а. № 89.]</w:t>
      </w:r>
    </w:p>
    <w:p w:rsidR="00192B68" w:rsidRDefault="005C34C3" w:rsidP="005B2717">
      <w:pPr>
        <w:rPr>
          <w:color w:val="000000"/>
          <w:sz w:val="20"/>
          <w:szCs w:val="20"/>
          <w:shd w:val="clear" w:color="auto" w:fill="FDFBE6"/>
        </w:rPr>
      </w:pPr>
      <w:hyperlink r:id="rId59" w:history="1">
        <w:r w:rsidR="00192B68">
          <w:rPr>
            <w:rStyle w:val="a3"/>
            <w:b/>
            <w:bCs/>
            <w:color w:val="7F3500"/>
            <w:sz w:val="27"/>
            <w:szCs w:val="27"/>
            <w:u w:val="none"/>
            <w:shd w:val="clear" w:color="auto" w:fill="FDFBE6"/>
          </w:rPr>
          <w:t>№ 92. Минея четья на декабрь</w:t>
        </w:r>
      </w:hyperlink>
      <w:r w:rsidR="00192B68">
        <w:rPr>
          <w:color w:val="000000"/>
          <w:sz w:val="27"/>
          <w:szCs w:val="27"/>
        </w:rPr>
        <w:br/>
      </w:r>
      <w:r w:rsidR="00192B68">
        <w:rPr>
          <w:color w:val="000000"/>
          <w:sz w:val="20"/>
          <w:szCs w:val="20"/>
          <w:shd w:val="clear" w:color="auto" w:fill="FDFBE6"/>
        </w:rPr>
        <w:t>[«Дополнения». С. 28 а. № 90.]</w:t>
      </w:r>
    </w:p>
    <w:p w:rsidR="00192B68" w:rsidRDefault="005C34C3" w:rsidP="005B2717">
      <w:pPr>
        <w:rPr>
          <w:color w:val="000000"/>
          <w:sz w:val="20"/>
          <w:szCs w:val="20"/>
          <w:shd w:val="clear" w:color="auto" w:fill="FDFBE6"/>
        </w:rPr>
      </w:pPr>
      <w:hyperlink r:id="rId60" w:history="1">
        <w:r w:rsidR="00192B68">
          <w:rPr>
            <w:rStyle w:val="a3"/>
            <w:b/>
            <w:bCs/>
            <w:color w:val="7F3500"/>
            <w:sz w:val="27"/>
            <w:szCs w:val="27"/>
            <w:u w:val="none"/>
            <w:shd w:val="clear" w:color="auto" w:fill="FDFBE6"/>
          </w:rPr>
          <w:t>№ 93. Минея четья на январь</w:t>
        </w:r>
      </w:hyperlink>
      <w:r w:rsidR="00192B68">
        <w:rPr>
          <w:color w:val="000000"/>
          <w:sz w:val="27"/>
          <w:szCs w:val="27"/>
        </w:rPr>
        <w:br/>
      </w:r>
      <w:r w:rsidR="00192B68">
        <w:rPr>
          <w:color w:val="000000"/>
          <w:sz w:val="20"/>
          <w:szCs w:val="20"/>
          <w:shd w:val="clear" w:color="auto" w:fill="FDFBE6"/>
        </w:rPr>
        <w:t>[«Дополнения». С. 28 а. № 91.]</w:t>
      </w:r>
    </w:p>
    <w:p w:rsidR="00192B68" w:rsidRDefault="005C34C3" w:rsidP="005B2717">
      <w:pPr>
        <w:rPr>
          <w:color w:val="000000"/>
          <w:sz w:val="20"/>
          <w:szCs w:val="20"/>
          <w:shd w:val="clear" w:color="auto" w:fill="FDFBE6"/>
        </w:rPr>
      </w:pPr>
      <w:hyperlink r:id="rId61" w:history="1">
        <w:r w:rsidR="00192B68">
          <w:rPr>
            <w:rStyle w:val="a3"/>
            <w:b/>
            <w:bCs/>
            <w:color w:val="7F3500"/>
            <w:sz w:val="27"/>
            <w:szCs w:val="27"/>
            <w:u w:val="none"/>
            <w:shd w:val="clear" w:color="auto" w:fill="FDFBE6"/>
          </w:rPr>
          <w:t>№ 94. Минея четья на февраль</w:t>
        </w:r>
      </w:hyperlink>
      <w:r w:rsidR="00192B68">
        <w:rPr>
          <w:color w:val="000000"/>
          <w:sz w:val="27"/>
          <w:szCs w:val="27"/>
        </w:rPr>
        <w:br/>
      </w:r>
      <w:r w:rsidR="00192B68">
        <w:rPr>
          <w:color w:val="000000"/>
          <w:sz w:val="20"/>
          <w:szCs w:val="20"/>
          <w:shd w:val="clear" w:color="auto" w:fill="FDFBE6"/>
        </w:rPr>
        <w:t>[«Дополнения». С. 28 б. № 92 1.]</w:t>
      </w:r>
    </w:p>
    <w:p w:rsidR="00192B68" w:rsidRDefault="005C34C3" w:rsidP="005B2717">
      <w:pPr>
        <w:rPr>
          <w:color w:val="000000"/>
          <w:sz w:val="20"/>
          <w:szCs w:val="20"/>
          <w:shd w:val="clear" w:color="auto" w:fill="FDFBE6"/>
        </w:rPr>
      </w:pPr>
      <w:hyperlink r:id="rId62" w:history="1">
        <w:r w:rsidR="00192B68">
          <w:rPr>
            <w:rStyle w:val="a3"/>
            <w:b/>
            <w:bCs/>
            <w:color w:val="7F3500"/>
            <w:sz w:val="27"/>
            <w:szCs w:val="27"/>
            <w:u w:val="none"/>
            <w:shd w:val="clear" w:color="auto" w:fill="FDFBE6"/>
          </w:rPr>
          <w:t>№ 95. Минея четья за март</w:t>
        </w:r>
      </w:hyperlink>
      <w:r w:rsidR="00192B68">
        <w:rPr>
          <w:color w:val="000000"/>
          <w:sz w:val="27"/>
          <w:szCs w:val="27"/>
        </w:rPr>
        <w:br/>
      </w:r>
      <w:r w:rsidR="00192B68">
        <w:rPr>
          <w:color w:val="000000"/>
          <w:sz w:val="20"/>
          <w:szCs w:val="20"/>
          <w:shd w:val="clear" w:color="auto" w:fill="FDFBE6"/>
        </w:rPr>
        <w:t>[«Дополнения». С. 28 б. № 92 2.]</w:t>
      </w:r>
    </w:p>
    <w:p w:rsidR="00192B68" w:rsidRDefault="005C34C3" w:rsidP="005B2717">
      <w:pPr>
        <w:rPr>
          <w:color w:val="000000"/>
          <w:sz w:val="20"/>
          <w:szCs w:val="20"/>
          <w:shd w:val="clear" w:color="auto" w:fill="FDFBE6"/>
        </w:rPr>
      </w:pPr>
      <w:hyperlink r:id="rId63" w:history="1">
        <w:r w:rsidR="00192B68">
          <w:rPr>
            <w:rStyle w:val="a3"/>
            <w:b/>
            <w:bCs/>
            <w:color w:val="7F3500"/>
            <w:sz w:val="27"/>
            <w:szCs w:val="27"/>
            <w:u w:val="none"/>
            <w:shd w:val="clear" w:color="auto" w:fill="FDFBE6"/>
          </w:rPr>
          <w:t>№ 96. Минея четья за апрель</w:t>
        </w:r>
      </w:hyperlink>
      <w:r w:rsidR="00192B68">
        <w:rPr>
          <w:color w:val="000000"/>
          <w:sz w:val="27"/>
          <w:szCs w:val="27"/>
        </w:rPr>
        <w:br/>
      </w:r>
      <w:r w:rsidR="00192B68">
        <w:rPr>
          <w:color w:val="000000"/>
          <w:sz w:val="20"/>
          <w:szCs w:val="20"/>
          <w:shd w:val="clear" w:color="auto" w:fill="FDFBE6"/>
        </w:rPr>
        <w:t>[«Дополнения». С. 28 б. № 93.]</w:t>
      </w:r>
    </w:p>
    <w:p w:rsidR="00192B68" w:rsidRDefault="005C34C3" w:rsidP="005B2717">
      <w:pPr>
        <w:rPr>
          <w:color w:val="000000"/>
          <w:sz w:val="20"/>
          <w:szCs w:val="20"/>
          <w:shd w:val="clear" w:color="auto" w:fill="FDFBE6"/>
        </w:rPr>
      </w:pPr>
      <w:hyperlink r:id="rId64" w:history="1">
        <w:r w:rsidR="00192B68">
          <w:rPr>
            <w:rStyle w:val="a3"/>
            <w:b/>
            <w:bCs/>
            <w:color w:val="7F3500"/>
            <w:sz w:val="27"/>
            <w:szCs w:val="27"/>
            <w:u w:val="none"/>
            <w:shd w:val="clear" w:color="auto" w:fill="FDFBE6"/>
          </w:rPr>
          <w:t>№ 97. Минея-четья месяц май</w:t>
        </w:r>
      </w:hyperlink>
      <w:r w:rsidR="00192B68">
        <w:rPr>
          <w:color w:val="000000"/>
          <w:sz w:val="27"/>
          <w:szCs w:val="27"/>
        </w:rPr>
        <w:br/>
      </w:r>
      <w:r w:rsidR="00192B68">
        <w:rPr>
          <w:color w:val="000000"/>
          <w:sz w:val="20"/>
          <w:szCs w:val="20"/>
          <w:shd w:val="clear" w:color="auto" w:fill="FDFBE6"/>
        </w:rPr>
        <w:t>[Архим. Леонид. Вып. I. С. 50–54. № 8 (94)]</w:t>
      </w:r>
    </w:p>
    <w:p w:rsidR="00192B68" w:rsidRDefault="005C34C3" w:rsidP="005B2717">
      <w:pPr>
        <w:rPr>
          <w:color w:val="000000"/>
          <w:sz w:val="20"/>
          <w:szCs w:val="20"/>
          <w:shd w:val="clear" w:color="auto" w:fill="FDFBE6"/>
        </w:rPr>
      </w:pPr>
      <w:hyperlink r:id="rId65" w:history="1">
        <w:r w:rsidR="00192B68">
          <w:rPr>
            <w:rStyle w:val="a3"/>
            <w:b/>
            <w:bCs/>
            <w:color w:val="7F3500"/>
            <w:sz w:val="27"/>
            <w:szCs w:val="27"/>
            <w:u w:val="none"/>
            <w:shd w:val="clear" w:color="auto" w:fill="FDFBE6"/>
          </w:rPr>
          <w:t>№ 98. Минея-четья месяц июль</w:t>
        </w:r>
      </w:hyperlink>
      <w:r w:rsidR="00192B68">
        <w:rPr>
          <w:color w:val="000000"/>
          <w:sz w:val="27"/>
          <w:szCs w:val="27"/>
        </w:rPr>
        <w:br/>
      </w:r>
      <w:r w:rsidR="00192B68">
        <w:rPr>
          <w:color w:val="000000"/>
          <w:sz w:val="20"/>
          <w:szCs w:val="20"/>
          <w:shd w:val="clear" w:color="auto" w:fill="FDFBE6"/>
        </w:rPr>
        <w:t>[Архим. Леонид. Вып. I. С. 54–60. № 9 (95)]</w:t>
      </w:r>
    </w:p>
    <w:p w:rsidR="00192B68" w:rsidRDefault="005C34C3" w:rsidP="005B2717">
      <w:pPr>
        <w:rPr>
          <w:color w:val="000000"/>
          <w:sz w:val="20"/>
          <w:szCs w:val="20"/>
          <w:shd w:val="clear" w:color="auto" w:fill="FDFBE6"/>
        </w:rPr>
      </w:pPr>
      <w:hyperlink r:id="rId66" w:history="1">
        <w:r w:rsidR="00192B68">
          <w:rPr>
            <w:rStyle w:val="a3"/>
            <w:b/>
            <w:bCs/>
            <w:color w:val="7F3500"/>
            <w:sz w:val="27"/>
            <w:szCs w:val="27"/>
            <w:u w:val="none"/>
            <w:shd w:val="clear" w:color="auto" w:fill="FDFBE6"/>
          </w:rPr>
          <w:t>№ 99. Минея-четья месяц август</w:t>
        </w:r>
      </w:hyperlink>
      <w:r w:rsidR="00192B68">
        <w:rPr>
          <w:color w:val="000000"/>
          <w:sz w:val="27"/>
          <w:szCs w:val="27"/>
        </w:rPr>
        <w:br/>
      </w:r>
      <w:r w:rsidR="00192B68">
        <w:rPr>
          <w:color w:val="000000"/>
          <w:sz w:val="20"/>
          <w:szCs w:val="20"/>
          <w:shd w:val="clear" w:color="auto" w:fill="FDFBE6"/>
        </w:rPr>
        <w:t>[Архим. Леонид. Вып. I. С. 60–69. № 10 (96)]</w:t>
      </w:r>
    </w:p>
    <w:p w:rsidR="00192B68" w:rsidRDefault="005C34C3" w:rsidP="005B2717">
      <w:pPr>
        <w:rPr>
          <w:color w:val="000000"/>
          <w:sz w:val="20"/>
          <w:szCs w:val="20"/>
          <w:shd w:val="clear" w:color="auto" w:fill="FDFBE6"/>
        </w:rPr>
      </w:pPr>
      <w:hyperlink r:id="rId67" w:history="1">
        <w:r w:rsidR="00192B68">
          <w:rPr>
            <w:rStyle w:val="a3"/>
            <w:b/>
            <w:bCs/>
            <w:color w:val="7F3500"/>
            <w:sz w:val="27"/>
            <w:szCs w:val="27"/>
            <w:u w:val="none"/>
            <w:shd w:val="clear" w:color="auto" w:fill="FDFBE6"/>
          </w:rPr>
          <w:t>№ 100. «О начале проименования козаков, откуду казаки наречены и от коего племены и рода»</w:t>
        </w:r>
      </w:hyperlink>
      <w:r w:rsidR="00192B68">
        <w:rPr>
          <w:color w:val="000000"/>
          <w:sz w:val="27"/>
          <w:szCs w:val="27"/>
        </w:rPr>
        <w:br/>
      </w:r>
      <w:r w:rsidR="00192B68">
        <w:rPr>
          <w:color w:val="000000"/>
          <w:sz w:val="20"/>
          <w:szCs w:val="20"/>
          <w:shd w:val="clear" w:color="auto" w:fill="FDFBE6"/>
        </w:rPr>
        <w:t>[«Дополнения». С. 29. № 97.]</w:t>
      </w:r>
    </w:p>
    <w:p w:rsidR="00192B68" w:rsidRDefault="005C34C3" w:rsidP="005B2717">
      <w:pPr>
        <w:rPr>
          <w:color w:val="000000"/>
          <w:sz w:val="20"/>
          <w:szCs w:val="20"/>
          <w:shd w:val="clear" w:color="auto" w:fill="FDFBE6"/>
        </w:rPr>
      </w:pPr>
      <w:hyperlink r:id="rId68" w:history="1">
        <w:r w:rsidR="00192B68">
          <w:rPr>
            <w:rStyle w:val="a3"/>
            <w:b/>
            <w:bCs/>
            <w:color w:val="7F3500"/>
            <w:sz w:val="27"/>
            <w:szCs w:val="27"/>
            <w:u w:val="none"/>
            <w:shd w:val="clear" w:color="auto" w:fill="FDFBE6"/>
          </w:rPr>
          <w:t>№ 101. История о Казанском царстве</w:t>
        </w:r>
      </w:hyperlink>
      <w:r w:rsidR="00192B68">
        <w:rPr>
          <w:color w:val="000000"/>
          <w:sz w:val="27"/>
          <w:szCs w:val="27"/>
        </w:rPr>
        <w:br/>
      </w:r>
      <w:r w:rsidR="00192B68">
        <w:rPr>
          <w:color w:val="000000"/>
          <w:sz w:val="20"/>
          <w:szCs w:val="20"/>
          <w:shd w:val="clear" w:color="auto" w:fill="FDFBE6"/>
        </w:rPr>
        <w:t>полууст., XVII века, в лист, на 231 л., разделена на 79 глав, с рисунками, сделанными пером, всех рисунков 51 (во второй половине с 47 главы имеются лишь места для рисунков). [Архим. Леонид. Вып. I. С. 150–151. № 30 (98).]</w:t>
      </w:r>
    </w:p>
    <w:p w:rsidR="00192B68" w:rsidRDefault="005C34C3" w:rsidP="005B2717">
      <w:pPr>
        <w:rPr>
          <w:color w:val="000000"/>
          <w:sz w:val="20"/>
          <w:szCs w:val="20"/>
          <w:shd w:val="clear" w:color="auto" w:fill="FDFBE6"/>
        </w:rPr>
      </w:pPr>
      <w:hyperlink r:id="rId69" w:history="1">
        <w:r w:rsidR="00192B68">
          <w:rPr>
            <w:rStyle w:val="a3"/>
            <w:b/>
            <w:bCs/>
            <w:color w:val="7F3500"/>
            <w:sz w:val="27"/>
            <w:szCs w:val="27"/>
            <w:u w:val="none"/>
            <w:shd w:val="clear" w:color="auto" w:fill="FDFBE6"/>
          </w:rPr>
          <w:t>№ 102. Сборник</w:t>
        </w:r>
      </w:hyperlink>
      <w:r w:rsidR="00192B68">
        <w:rPr>
          <w:color w:val="000000"/>
          <w:sz w:val="27"/>
          <w:szCs w:val="27"/>
        </w:rPr>
        <w:br/>
      </w:r>
      <w:r w:rsidR="00192B68">
        <w:rPr>
          <w:color w:val="000000"/>
          <w:sz w:val="20"/>
          <w:szCs w:val="20"/>
          <w:shd w:val="clear" w:color="auto" w:fill="FDFBE6"/>
        </w:rPr>
        <w:t>речей, выписей богословского характера, записей рецептов лекарственных и хозяйственных, состава красок, способов определения времени и пр. [«Дополнения». С. 29. № 99.]</w:t>
      </w:r>
    </w:p>
    <w:p w:rsidR="00192B68" w:rsidRDefault="005C34C3" w:rsidP="005B2717">
      <w:pPr>
        <w:rPr>
          <w:color w:val="000000"/>
          <w:sz w:val="20"/>
          <w:szCs w:val="20"/>
          <w:shd w:val="clear" w:color="auto" w:fill="FDFBE6"/>
        </w:rPr>
      </w:pPr>
      <w:hyperlink r:id="rId70" w:history="1">
        <w:r w:rsidR="00192B68">
          <w:rPr>
            <w:rStyle w:val="a3"/>
            <w:b/>
            <w:bCs/>
            <w:color w:val="7F3500"/>
            <w:sz w:val="27"/>
            <w:szCs w:val="27"/>
            <w:u w:val="none"/>
            <w:shd w:val="clear" w:color="auto" w:fill="FDFBE6"/>
          </w:rPr>
          <w:t>№ 103. Временник Георгия Амартола</w:t>
        </w:r>
      </w:hyperlink>
      <w:r w:rsidR="00192B68">
        <w:rPr>
          <w:color w:val="000000"/>
          <w:sz w:val="27"/>
          <w:szCs w:val="27"/>
        </w:rPr>
        <w:br/>
      </w:r>
      <w:r w:rsidR="00192B68">
        <w:rPr>
          <w:color w:val="000000"/>
          <w:sz w:val="20"/>
          <w:szCs w:val="20"/>
          <w:shd w:val="clear" w:color="auto" w:fill="FDFBE6"/>
        </w:rPr>
        <w:t>[«Дополнения». С. 30. № 100.]</w:t>
      </w:r>
    </w:p>
    <w:p w:rsidR="00192B68" w:rsidRDefault="005C34C3" w:rsidP="005B2717">
      <w:pPr>
        <w:rPr>
          <w:color w:val="000000"/>
          <w:sz w:val="20"/>
          <w:szCs w:val="20"/>
          <w:shd w:val="clear" w:color="auto" w:fill="FDFBE6"/>
        </w:rPr>
      </w:pPr>
      <w:hyperlink r:id="rId71" w:history="1">
        <w:r w:rsidR="00192B68">
          <w:rPr>
            <w:rStyle w:val="a3"/>
            <w:b/>
            <w:bCs/>
            <w:color w:val="7F3500"/>
            <w:sz w:val="27"/>
            <w:szCs w:val="27"/>
            <w:u w:val="none"/>
            <w:shd w:val="clear" w:color="auto" w:fill="FDFBE6"/>
          </w:rPr>
          <w:t>№ 104. Космография Герарда Меркатора</w:t>
        </w:r>
      </w:hyperlink>
      <w:r w:rsidR="00192B68">
        <w:rPr>
          <w:color w:val="000000"/>
          <w:sz w:val="27"/>
          <w:szCs w:val="27"/>
        </w:rPr>
        <w:br/>
      </w:r>
      <w:r w:rsidR="00192B68">
        <w:rPr>
          <w:color w:val="000000"/>
          <w:sz w:val="20"/>
          <w:szCs w:val="20"/>
          <w:shd w:val="clear" w:color="auto" w:fill="FDFBE6"/>
        </w:rPr>
        <w:t>[«Дополнения». С. 31. № 101.]</w:t>
      </w:r>
    </w:p>
    <w:p w:rsidR="00192B68" w:rsidRDefault="005C34C3" w:rsidP="005B2717">
      <w:pPr>
        <w:rPr>
          <w:color w:val="000000"/>
          <w:sz w:val="20"/>
          <w:szCs w:val="20"/>
          <w:shd w:val="clear" w:color="auto" w:fill="FDFBE6"/>
        </w:rPr>
      </w:pPr>
      <w:hyperlink r:id="rId72" w:history="1">
        <w:r w:rsidR="00192B68">
          <w:rPr>
            <w:rStyle w:val="a3"/>
            <w:b/>
            <w:bCs/>
            <w:color w:val="7F3500"/>
            <w:sz w:val="27"/>
            <w:szCs w:val="27"/>
            <w:u w:val="none"/>
            <w:shd w:val="clear" w:color="auto" w:fill="FDFBE6"/>
          </w:rPr>
          <w:t>№ 105. Космография Козьмы Индикоплова</w:t>
        </w:r>
      </w:hyperlink>
      <w:r w:rsidR="00192B68">
        <w:rPr>
          <w:color w:val="000000"/>
          <w:sz w:val="27"/>
          <w:szCs w:val="27"/>
        </w:rPr>
        <w:br/>
      </w:r>
      <w:r w:rsidR="00192B68">
        <w:rPr>
          <w:color w:val="000000"/>
          <w:sz w:val="20"/>
          <w:szCs w:val="20"/>
          <w:shd w:val="clear" w:color="auto" w:fill="FDFBE6"/>
        </w:rPr>
        <w:t>[«Дополнения». С. 31. № 102.]</w:t>
      </w:r>
    </w:p>
    <w:p w:rsidR="00192B68" w:rsidRDefault="005C34C3" w:rsidP="005B2717">
      <w:pPr>
        <w:rPr>
          <w:color w:val="000000"/>
          <w:sz w:val="20"/>
          <w:szCs w:val="20"/>
          <w:shd w:val="clear" w:color="auto" w:fill="FDFBE6"/>
        </w:rPr>
      </w:pPr>
      <w:hyperlink r:id="rId73" w:history="1">
        <w:r w:rsidR="00192B68">
          <w:rPr>
            <w:rStyle w:val="a3"/>
            <w:b/>
            <w:bCs/>
            <w:color w:val="7F3500"/>
            <w:sz w:val="27"/>
            <w:szCs w:val="27"/>
            <w:u w:val="none"/>
            <w:shd w:val="clear" w:color="auto" w:fill="FDFBE6"/>
          </w:rPr>
          <w:t>№ 106. Круг миротворный</w:t>
        </w:r>
      </w:hyperlink>
      <w:r w:rsidR="00192B68">
        <w:rPr>
          <w:color w:val="000000"/>
          <w:sz w:val="27"/>
          <w:szCs w:val="27"/>
        </w:rPr>
        <w:br/>
      </w:r>
      <w:r w:rsidR="00192B68">
        <w:rPr>
          <w:color w:val="000000"/>
          <w:sz w:val="20"/>
          <w:szCs w:val="20"/>
          <w:shd w:val="clear" w:color="auto" w:fill="FDFBE6"/>
        </w:rPr>
        <w:t>[«Дополнения». С. 31. № 102.]</w:t>
      </w:r>
    </w:p>
    <w:p w:rsidR="00192B68" w:rsidRDefault="005C34C3" w:rsidP="005B2717">
      <w:pPr>
        <w:rPr>
          <w:color w:val="000000"/>
          <w:sz w:val="20"/>
          <w:szCs w:val="20"/>
          <w:shd w:val="clear" w:color="auto" w:fill="FDFBE6"/>
        </w:rPr>
      </w:pPr>
      <w:hyperlink r:id="rId74" w:history="1">
        <w:r w:rsidR="00192B68">
          <w:rPr>
            <w:rStyle w:val="a3"/>
            <w:b/>
            <w:bCs/>
            <w:color w:val="7F3500"/>
            <w:sz w:val="27"/>
            <w:szCs w:val="27"/>
            <w:shd w:val="clear" w:color="auto" w:fill="FDFBE6"/>
          </w:rPr>
          <w:t>№ 107. «Миротворный круг» священника Агафона</w:t>
        </w:r>
      </w:hyperlink>
      <w:r w:rsidR="00192B68">
        <w:rPr>
          <w:color w:val="000000"/>
          <w:sz w:val="27"/>
          <w:szCs w:val="27"/>
        </w:rPr>
        <w:br/>
      </w:r>
      <w:r w:rsidR="00192B68">
        <w:rPr>
          <w:color w:val="000000"/>
          <w:sz w:val="20"/>
          <w:szCs w:val="20"/>
          <w:shd w:val="clear" w:color="auto" w:fill="FDFBE6"/>
        </w:rPr>
        <w:t>[«Дополнения». С. 31. № 104.]</w:t>
      </w:r>
    </w:p>
    <w:p w:rsidR="00192B68" w:rsidRDefault="005C34C3" w:rsidP="005B2717">
      <w:pPr>
        <w:rPr>
          <w:color w:val="000000"/>
          <w:sz w:val="20"/>
          <w:szCs w:val="20"/>
          <w:shd w:val="clear" w:color="auto" w:fill="FDFBE6"/>
        </w:rPr>
      </w:pPr>
      <w:hyperlink r:id="rId75" w:history="1">
        <w:r w:rsidR="00192B68">
          <w:rPr>
            <w:rStyle w:val="a3"/>
            <w:b/>
            <w:bCs/>
            <w:color w:val="7F3500"/>
            <w:sz w:val="27"/>
            <w:szCs w:val="27"/>
            <w:u w:val="none"/>
            <w:shd w:val="clear" w:color="auto" w:fill="FDFBE6"/>
          </w:rPr>
          <w:t>№ 108. Хронограф III-й редакции</w:t>
        </w:r>
      </w:hyperlink>
      <w:r w:rsidR="00192B68">
        <w:rPr>
          <w:color w:val="000000"/>
          <w:sz w:val="27"/>
          <w:szCs w:val="27"/>
        </w:rPr>
        <w:br/>
      </w:r>
      <w:r w:rsidR="00192B68">
        <w:rPr>
          <w:color w:val="000000"/>
          <w:sz w:val="20"/>
          <w:szCs w:val="20"/>
          <w:shd w:val="clear" w:color="auto" w:fill="FDFBE6"/>
        </w:rPr>
        <w:t>[«Дополнения». С. 32. № 105.]</w:t>
      </w:r>
    </w:p>
    <w:p w:rsidR="00192B68" w:rsidRDefault="005C34C3" w:rsidP="005B2717">
      <w:pPr>
        <w:rPr>
          <w:color w:val="000000"/>
          <w:sz w:val="20"/>
          <w:szCs w:val="20"/>
          <w:shd w:val="clear" w:color="auto" w:fill="FDFBE6"/>
        </w:rPr>
      </w:pPr>
      <w:hyperlink r:id="rId76" w:history="1">
        <w:r w:rsidR="00192B68">
          <w:rPr>
            <w:rStyle w:val="a3"/>
            <w:b/>
            <w:bCs/>
            <w:color w:val="7F3500"/>
            <w:sz w:val="27"/>
            <w:szCs w:val="27"/>
            <w:u w:val="none"/>
            <w:shd w:val="clear" w:color="auto" w:fill="FDFBE6"/>
          </w:rPr>
          <w:t>№ 109. «Реестр книгам российским печатным в Синодальной типографской библиотеке в Москве, расположенный по алфавиту»</w:t>
        </w:r>
      </w:hyperlink>
      <w:r w:rsidR="00192B68">
        <w:rPr>
          <w:color w:val="000000"/>
          <w:sz w:val="27"/>
          <w:szCs w:val="27"/>
        </w:rPr>
        <w:br/>
      </w:r>
      <w:r w:rsidR="00192B68">
        <w:rPr>
          <w:color w:val="000000"/>
          <w:sz w:val="20"/>
          <w:szCs w:val="20"/>
          <w:shd w:val="clear" w:color="auto" w:fill="FDFBE6"/>
        </w:rPr>
        <w:t>[«Дополнения». С. 33. № 106.]</w:t>
      </w:r>
    </w:p>
    <w:p w:rsidR="00192B68" w:rsidRDefault="005C34C3" w:rsidP="005B2717">
      <w:pPr>
        <w:rPr>
          <w:color w:val="000000"/>
          <w:sz w:val="20"/>
          <w:szCs w:val="20"/>
          <w:shd w:val="clear" w:color="auto" w:fill="FDFBE6"/>
        </w:rPr>
      </w:pPr>
      <w:hyperlink r:id="rId77" w:history="1">
        <w:r w:rsidR="00192B68">
          <w:rPr>
            <w:rStyle w:val="a3"/>
            <w:b/>
            <w:bCs/>
            <w:color w:val="7F3500"/>
            <w:sz w:val="27"/>
            <w:szCs w:val="27"/>
            <w:u w:val="none"/>
            <w:shd w:val="clear" w:color="auto" w:fill="FDFBE6"/>
          </w:rPr>
          <w:t>№ 110. Мусикийская грамматика Николая Дилецкого</w:t>
        </w:r>
      </w:hyperlink>
      <w:r w:rsidR="00192B68">
        <w:rPr>
          <w:color w:val="000000"/>
          <w:sz w:val="27"/>
          <w:szCs w:val="27"/>
        </w:rPr>
        <w:br/>
      </w:r>
      <w:r w:rsidR="00192B68">
        <w:rPr>
          <w:color w:val="000000"/>
          <w:sz w:val="20"/>
          <w:szCs w:val="20"/>
          <w:shd w:val="clear" w:color="auto" w:fill="FDFBE6"/>
        </w:rPr>
        <w:t>[«Дополнения». С. 34. № 107.]</w:t>
      </w:r>
    </w:p>
    <w:p w:rsidR="00192B68" w:rsidRDefault="005C34C3" w:rsidP="005B2717">
      <w:pPr>
        <w:rPr>
          <w:color w:val="000000"/>
          <w:sz w:val="20"/>
          <w:szCs w:val="20"/>
          <w:shd w:val="clear" w:color="auto" w:fill="FDFBE6"/>
        </w:rPr>
      </w:pPr>
      <w:hyperlink r:id="rId78" w:history="1">
        <w:r w:rsidR="00192B68">
          <w:rPr>
            <w:rStyle w:val="a3"/>
            <w:b/>
            <w:bCs/>
            <w:color w:val="7F3500"/>
            <w:sz w:val="27"/>
            <w:szCs w:val="27"/>
            <w:u w:val="none"/>
            <w:shd w:val="clear" w:color="auto" w:fill="FDFBE6"/>
          </w:rPr>
          <w:t>№ 111. Алфавит еллино-словенский</w:t>
        </w:r>
      </w:hyperlink>
      <w:r w:rsidR="00192B68">
        <w:rPr>
          <w:color w:val="000000"/>
          <w:sz w:val="27"/>
          <w:szCs w:val="27"/>
        </w:rPr>
        <w:br/>
      </w:r>
      <w:r w:rsidR="00192B68">
        <w:rPr>
          <w:color w:val="000000"/>
          <w:sz w:val="20"/>
          <w:szCs w:val="20"/>
          <w:shd w:val="clear" w:color="auto" w:fill="FDFBE6"/>
        </w:rPr>
        <w:t>Изъявление, какое учити дети и человеки сущия в возрасте, книг чтению и правописания знанию…» и «Гражданство обычаев детских» Эразма Роттердамского в пер. Епифания Славинецкого (приписывается ему). [«Дополнения». С. 35. № 108.]</w:t>
      </w:r>
    </w:p>
    <w:p w:rsidR="00192B68" w:rsidRDefault="005C34C3" w:rsidP="005B2717">
      <w:pPr>
        <w:rPr>
          <w:color w:val="000000"/>
          <w:sz w:val="20"/>
          <w:szCs w:val="20"/>
          <w:shd w:val="clear" w:color="auto" w:fill="FDFBE6"/>
        </w:rPr>
      </w:pPr>
      <w:hyperlink r:id="rId79" w:history="1">
        <w:r w:rsidR="00192B68">
          <w:rPr>
            <w:rStyle w:val="a3"/>
            <w:b/>
            <w:bCs/>
            <w:color w:val="7F3500"/>
            <w:sz w:val="27"/>
            <w:szCs w:val="27"/>
            <w:shd w:val="clear" w:color="auto" w:fill="FDFBE6"/>
          </w:rPr>
          <w:t>№ 112. Слова постнические Исаака Сирина</w:t>
        </w:r>
      </w:hyperlink>
      <w:r w:rsidR="00192B68">
        <w:rPr>
          <w:color w:val="000000"/>
          <w:sz w:val="27"/>
          <w:szCs w:val="27"/>
        </w:rPr>
        <w:br/>
      </w:r>
      <w:r w:rsidR="00192B68">
        <w:rPr>
          <w:color w:val="000000"/>
          <w:sz w:val="20"/>
          <w:szCs w:val="20"/>
          <w:shd w:val="clear" w:color="auto" w:fill="FDFBE6"/>
        </w:rPr>
        <w:t>[«Дополнения». С. 36. № 109.]</w:t>
      </w:r>
    </w:p>
    <w:p w:rsidR="00192B68" w:rsidRDefault="005C34C3" w:rsidP="005B2717">
      <w:pPr>
        <w:rPr>
          <w:color w:val="000000"/>
          <w:sz w:val="20"/>
          <w:szCs w:val="20"/>
          <w:shd w:val="clear" w:color="auto" w:fill="FDFBE6"/>
        </w:rPr>
      </w:pPr>
      <w:hyperlink r:id="rId80" w:history="1">
        <w:r w:rsidR="00192B68">
          <w:rPr>
            <w:rStyle w:val="a3"/>
            <w:b/>
            <w:bCs/>
            <w:color w:val="7F3500"/>
            <w:sz w:val="27"/>
            <w:szCs w:val="27"/>
            <w:u w:val="none"/>
            <w:shd w:val="clear" w:color="auto" w:fill="FDFBE6"/>
          </w:rPr>
          <w:t>№ 113. Творения Дионисия Ареопагита с толкованиями Максима Исповедника</w:t>
        </w:r>
      </w:hyperlink>
      <w:r w:rsidR="00192B68">
        <w:rPr>
          <w:color w:val="000000"/>
          <w:sz w:val="27"/>
          <w:szCs w:val="27"/>
        </w:rPr>
        <w:br/>
      </w:r>
      <w:r w:rsidR="00192B68">
        <w:rPr>
          <w:color w:val="000000"/>
          <w:sz w:val="20"/>
          <w:szCs w:val="20"/>
          <w:shd w:val="clear" w:color="auto" w:fill="FDFBE6"/>
        </w:rPr>
        <w:t>[«Дополнения». С. 36. № 110.]</w:t>
      </w:r>
    </w:p>
    <w:p w:rsidR="00192B68" w:rsidRDefault="005C34C3" w:rsidP="005B2717">
      <w:pPr>
        <w:rPr>
          <w:color w:val="000000"/>
          <w:sz w:val="20"/>
          <w:szCs w:val="20"/>
          <w:shd w:val="clear" w:color="auto" w:fill="FDFBE6"/>
        </w:rPr>
      </w:pPr>
      <w:hyperlink r:id="rId81" w:history="1">
        <w:r w:rsidR="00192B68">
          <w:rPr>
            <w:rStyle w:val="a3"/>
            <w:b/>
            <w:bCs/>
            <w:color w:val="7F3500"/>
            <w:sz w:val="27"/>
            <w:szCs w:val="27"/>
            <w:u w:val="none"/>
            <w:shd w:val="clear" w:color="auto" w:fill="FDFBE6"/>
          </w:rPr>
          <w:t>№ 114. Реестр</w:t>
        </w:r>
      </w:hyperlink>
      <w:r w:rsidR="00192B68">
        <w:rPr>
          <w:color w:val="000000"/>
          <w:sz w:val="27"/>
          <w:szCs w:val="27"/>
        </w:rPr>
        <w:br/>
      </w:r>
      <w:r w:rsidR="00192B68">
        <w:rPr>
          <w:color w:val="000000"/>
          <w:sz w:val="20"/>
          <w:szCs w:val="20"/>
          <w:shd w:val="clear" w:color="auto" w:fill="FDFBE6"/>
        </w:rPr>
        <w:t>греческим, латинским, греко-латинским печатным и рукописным книгам в Московской Синодальной библиотеке находящимся. [«Дополнения». С. 36. № 111.]</w:t>
      </w:r>
    </w:p>
    <w:p w:rsidR="00192B68" w:rsidRDefault="005C34C3" w:rsidP="005B2717">
      <w:pPr>
        <w:rPr>
          <w:color w:val="000000"/>
          <w:sz w:val="20"/>
          <w:szCs w:val="20"/>
          <w:shd w:val="clear" w:color="auto" w:fill="FDFBE6"/>
        </w:rPr>
      </w:pPr>
      <w:hyperlink r:id="rId82" w:history="1">
        <w:r w:rsidR="00192B68">
          <w:rPr>
            <w:rStyle w:val="a3"/>
            <w:b/>
            <w:bCs/>
            <w:color w:val="7F3500"/>
            <w:sz w:val="27"/>
            <w:szCs w:val="27"/>
            <w:u w:val="none"/>
            <w:shd w:val="clear" w:color="auto" w:fill="FDFBE6"/>
          </w:rPr>
          <w:t>№ 115. Библиотека российская</w:t>
        </w:r>
      </w:hyperlink>
      <w:r w:rsidR="00192B68">
        <w:rPr>
          <w:color w:val="000000"/>
          <w:sz w:val="27"/>
          <w:szCs w:val="27"/>
        </w:rPr>
        <w:br/>
      </w:r>
      <w:r w:rsidR="00192B68">
        <w:rPr>
          <w:color w:val="000000"/>
          <w:sz w:val="20"/>
          <w:szCs w:val="20"/>
          <w:shd w:val="clear" w:color="auto" w:fill="FDFBE6"/>
        </w:rPr>
        <w:t>или сведения о всех книгах в России с начала типографии на свет вышедших» – епископа нижегородского Дамаскина (Руднева Дмитрия Семеновича). Книга 1-я (охватывает 1518–1766 гг.). [«Дополнения». С. 37. № 112.]</w:t>
      </w:r>
    </w:p>
    <w:p w:rsidR="00192B68" w:rsidRDefault="005C34C3" w:rsidP="005B2717">
      <w:pPr>
        <w:rPr>
          <w:color w:val="000000"/>
          <w:sz w:val="20"/>
          <w:szCs w:val="20"/>
          <w:shd w:val="clear" w:color="auto" w:fill="FDFBE6"/>
        </w:rPr>
      </w:pPr>
      <w:hyperlink r:id="rId83" w:history="1">
        <w:r w:rsidR="00192B68">
          <w:rPr>
            <w:rStyle w:val="a3"/>
            <w:b/>
            <w:bCs/>
            <w:color w:val="7F3500"/>
            <w:sz w:val="27"/>
            <w:szCs w:val="27"/>
            <w:u w:val="none"/>
            <w:shd w:val="clear" w:color="auto" w:fill="FDFBE6"/>
          </w:rPr>
          <w:t>№ 116. То же [см. С. 37. № 112]</w:t>
        </w:r>
      </w:hyperlink>
      <w:r w:rsidR="00192B68">
        <w:rPr>
          <w:color w:val="000000"/>
          <w:sz w:val="27"/>
          <w:szCs w:val="27"/>
        </w:rPr>
        <w:br/>
      </w:r>
      <w:r w:rsidR="00192B68">
        <w:rPr>
          <w:color w:val="000000"/>
          <w:sz w:val="20"/>
          <w:szCs w:val="20"/>
          <w:shd w:val="clear" w:color="auto" w:fill="FDFBE6"/>
        </w:rPr>
        <w:t>Книга 2-я (охватывает 1742–1769 гг.). [«Дополнения». С. 38. № 113.]</w:t>
      </w:r>
    </w:p>
    <w:p w:rsidR="00192B68" w:rsidRDefault="005C34C3" w:rsidP="005B2717">
      <w:pPr>
        <w:rPr>
          <w:color w:val="000000"/>
          <w:sz w:val="20"/>
          <w:szCs w:val="20"/>
          <w:shd w:val="clear" w:color="auto" w:fill="FDFBE6"/>
        </w:rPr>
      </w:pPr>
      <w:hyperlink r:id="rId84" w:history="1">
        <w:r w:rsidR="00192B68">
          <w:rPr>
            <w:rStyle w:val="a3"/>
            <w:b/>
            <w:bCs/>
            <w:color w:val="7F3500"/>
            <w:sz w:val="27"/>
            <w:szCs w:val="27"/>
            <w:u w:val="none"/>
            <w:shd w:val="clear" w:color="auto" w:fill="FDFBE6"/>
          </w:rPr>
          <w:t>№ 117. То же [см. С. 37. № 112]</w:t>
        </w:r>
      </w:hyperlink>
      <w:r w:rsidR="00192B68">
        <w:rPr>
          <w:color w:val="000000"/>
          <w:sz w:val="27"/>
          <w:szCs w:val="27"/>
        </w:rPr>
        <w:br/>
      </w:r>
      <w:r w:rsidR="00192B68">
        <w:rPr>
          <w:color w:val="000000"/>
          <w:sz w:val="20"/>
          <w:szCs w:val="20"/>
          <w:shd w:val="clear" w:color="auto" w:fill="FDFBE6"/>
        </w:rPr>
        <w:t>(Руднева Дмитрия Семеновича). Книга 3-я (охватывает 1769–1785 гг.). [«Дополнения». С. 38. № 114.]</w:t>
      </w:r>
    </w:p>
    <w:p w:rsidR="00192B68" w:rsidRDefault="005C34C3" w:rsidP="005B2717">
      <w:pPr>
        <w:rPr>
          <w:color w:val="000000"/>
          <w:sz w:val="20"/>
          <w:szCs w:val="20"/>
          <w:shd w:val="clear" w:color="auto" w:fill="FDFBE6"/>
        </w:rPr>
      </w:pPr>
      <w:hyperlink r:id="rId85" w:history="1">
        <w:r w:rsidR="00192B68">
          <w:rPr>
            <w:rStyle w:val="a3"/>
            <w:b/>
            <w:bCs/>
            <w:color w:val="7F3500"/>
            <w:sz w:val="27"/>
            <w:szCs w:val="27"/>
            <w:u w:val="none"/>
            <w:shd w:val="clear" w:color="auto" w:fill="FDFBE6"/>
          </w:rPr>
          <w:t>№ 118. «Беседа о смерти человека со ангелом хранителем»</w:t>
        </w:r>
      </w:hyperlink>
      <w:r w:rsidR="00192B68">
        <w:rPr>
          <w:color w:val="000000"/>
          <w:sz w:val="27"/>
          <w:szCs w:val="27"/>
        </w:rPr>
        <w:br/>
      </w:r>
      <w:r w:rsidR="00192B68">
        <w:rPr>
          <w:color w:val="000000"/>
          <w:sz w:val="20"/>
          <w:szCs w:val="20"/>
          <w:shd w:val="clear" w:color="auto" w:fill="FDFBE6"/>
        </w:rPr>
        <w:t>[«Дополнения». С. 38. № 115.]</w:t>
      </w:r>
    </w:p>
    <w:p w:rsidR="00192B68" w:rsidRDefault="005C34C3" w:rsidP="005B2717">
      <w:pPr>
        <w:rPr>
          <w:color w:val="000000"/>
          <w:sz w:val="20"/>
          <w:szCs w:val="20"/>
          <w:shd w:val="clear" w:color="auto" w:fill="FDFBE6"/>
        </w:rPr>
      </w:pPr>
      <w:hyperlink r:id="rId86" w:history="1">
        <w:r w:rsidR="00192B68">
          <w:rPr>
            <w:rStyle w:val="a3"/>
            <w:b/>
            <w:bCs/>
            <w:color w:val="7F3500"/>
            <w:sz w:val="27"/>
            <w:szCs w:val="27"/>
            <w:u w:val="none"/>
            <w:shd w:val="clear" w:color="auto" w:fill="FDFBE6"/>
          </w:rPr>
          <w:t>№ 119. Триодь постная (с понедельника 3-й недели поста)</w:t>
        </w:r>
      </w:hyperlink>
      <w:r w:rsidR="00192B68">
        <w:rPr>
          <w:color w:val="000000"/>
          <w:sz w:val="27"/>
          <w:szCs w:val="27"/>
        </w:rPr>
        <w:br/>
      </w:r>
      <w:r w:rsidR="00192B68">
        <w:rPr>
          <w:color w:val="000000"/>
          <w:sz w:val="20"/>
          <w:szCs w:val="20"/>
          <w:shd w:val="clear" w:color="auto" w:fill="FDFBE6"/>
        </w:rPr>
        <w:t>[«Дополнения». С. 39. № 116.]</w:t>
      </w:r>
    </w:p>
    <w:p w:rsidR="00192B68" w:rsidRDefault="005C34C3" w:rsidP="005B2717">
      <w:pPr>
        <w:rPr>
          <w:color w:val="000000"/>
          <w:sz w:val="20"/>
          <w:szCs w:val="20"/>
          <w:shd w:val="clear" w:color="auto" w:fill="FDFBE6"/>
        </w:rPr>
      </w:pPr>
      <w:hyperlink r:id="rId87" w:history="1">
        <w:r w:rsidR="00192B68">
          <w:rPr>
            <w:rStyle w:val="a3"/>
            <w:b/>
            <w:bCs/>
            <w:color w:val="7F3500"/>
            <w:sz w:val="27"/>
            <w:szCs w:val="27"/>
            <w:u w:val="none"/>
            <w:shd w:val="clear" w:color="auto" w:fill="FDFBE6"/>
          </w:rPr>
          <w:t>№ 120. Благочестивые чувствования богомыслящего христианина при чтении молитвы господней, разделенный на седьмь богомыслий и прошений</w:t>
        </w:r>
      </w:hyperlink>
      <w:r w:rsidR="00192B68">
        <w:rPr>
          <w:color w:val="000000"/>
          <w:sz w:val="27"/>
          <w:szCs w:val="27"/>
        </w:rPr>
        <w:br/>
      </w:r>
      <w:r w:rsidR="00192B68">
        <w:rPr>
          <w:color w:val="000000"/>
          <w:sz w:val="20"/>
          <w:szCs w:val="20"/>
          <w:shd w:val="clear" w:color="auto" w:fill="FDFBE6"/>
        </w:rPr>
        <w:t>Собрано из отеческих писаний для душевного назидания верующих. [«Дополнения». С. 39. № 117.]</w:t>
      </w:r>
    </w:p>
    <w:p w:rsidR="00192B68" w:rsidRDefault="005C34C3" w:rsidP="005B2717">
      <w:pPr>
        <w:rPr>
          <w:color w:val="000000"/>
          <w:sz w:val="20"/>
          <w:szCs w:val="20"/>
          <w:shd w:val="clear" w:color="auto" w:fill="FDFBE6"/>
        </w:rPr>
      </w:pPr>
      <w:hyperlink r:id="rId88" w:history="1">
        <w:r w:rsidR="00192B68">
          <w:rPr>
            <w:rStyle w:val="a3"/>
            <w:b/>
            <w:bCs/>
            <w:color w:val="7F3500"/>
            <w:sz w:val="27"/>
            <w:szCs w:val="27"/>
            <w:u w:val="none"/>
            <w:shd w:val="clear" w:color="auto" w:fill="FDFBE6"/>
          </w:rPr>
          <w:t>№ 121. Переписка сорбоннских и русских богословов о примирении церквей</w:t>
        </w:r>
      </w:hyperlink>
      <w:r w:rsidR="00192B68">
        <w:rPr>
          <w:color w:val="000000"/>
          <w:sz w:val="27"/>
          <w:szCs w:val="27"/>
        </w:rPr>
        <w:br/>
      </w:r>
      <w:r w:rsidR="00192B68">
        <w:rPr>
          <w:color w:val="000000"/>
          <w:sz w:val="20"/>
          <w:szCs w:val="20"/>
          <w:shd w:val="clear" w:color="auto" w:fill="FDFBE6"/>
        </w:rPr>
        <w:t>[«Дополнения». С. 39. № 118.]</w:t>
      </w:r>
    </w:p>
    <w:p w:rsidR="00192B68" w:rsidRDefault="005C34C3" w:rsidP="005B2717">
      <w:pPr>
        <w:rPr>
          <w:color w:val="000000"/>
          <w:sz w:val="20"/>
          <w:szCs w:val="20"/>
          <w:shd w:val="clear" w:color="auto" w:fill="FDFBE6"/>
        </w:rPr>
      </w:pPr>
      <w:hyperlink r:id="rId89" w:history="1">
        <w:r w:rsidR="00192B68">
          <w:rPr>
            <w:rStyle w:val="a3"/>
            <w:b/>
            <w:bCs/>
            <w:color w:val="7F3500"/>
            <w:sz w:val="27"/>
            <w:szCs w:val="27"/>
            <w:shd w:val="clear" w:color="auto" w:fill="FDFBE6"/>
          </w:rPr>
          <w:t>№ 122. «Начатки учения христианского или краткая священная история и краткий катихизис»</w:t>
        </w:r>
      </w:hyperlink>
      <w:r w:rsidR="00192B68">
        <w:rPr>
          <w:color w:val="000000"/>
          <w:sz w:val="27"/>
          <w:szCs w:val="27"/>
        </w:rPr>
        <w:br/>
      </w:r>
      <w:r w:rsidR="00192B68">
        <w:rPr>
          <w:color w:val="000000"/>
          <w:sz w:val="20"/>
          <w:szCs w:val="20"/>
          <w:shd w:val="clear" w:color="auto" w:fill="FDFBE6"/>
        </w:rPr>
        <w:t>и «Христианский катихизис православные кафолические восточные греко-российские церкви для преподавания в училищах» – сочинения Филарета митрополита Московского. [«Дополнения». С. 40. № 119.]</w:t>
      </w:r>
    </w:p>
    <w:p w:rsidR="00192B68" w:rsidRDefault="005C34C3" w:rsidP="005B2717">
      <w:pPr>
        <w:rPr>
          <w:color w:val="000000"/>
          <w:sz w:val="20"/>
          <w:szCs w:val="20"/>
          <w:shd w:val="clear" w:color="auto" w:fill="FDFBE6"/>
        </w:rPr>
      </w:pPr>
      <w:hyperlink r:id="rId90" w:history="1">
        <w:r w:rsidR="00192B68">
          <w:rPr>
            <w:rStyle w:val="a3"/>
            <w:b/>
            <w:bCs/>
            <w:color w:val="7F3500"/>
            <w:sz w:val="27"/>
            <w:szCs w:val="27"/>
            <w:shd w:val="clear" w:color="auto" w:fill="FDFBE6"/>
          </w:rPr>
          <w:t>№ 123. Житие Петра Великого – соч. Антония Катифора, в переводе Стефана Писарева. Том. I</w:t>
        </w:r>
      </w:hyperlink>
      <w:r w:rsidR="00192B68">
        <w:rPr>
          <w:color w:val="000000"/>
          <w:sz w:val="27"/>
          <w:szCs w:val="27"/>
        </w:rPr>
        <w:br/>
      </w:r>
      <w:r w:rsidR="00192B68">
        <w:rPr>
          <w:color w:val="000000"/>
          <w:sz w:val="20"/>
          <w:szCs w:val="20"/>
          <w:shd w:val="clear" w:color="auto" w:fill="FDFBE6"/>
        </w:rPr>
        <w:t>[«Дополнения». С. 41. № 120.]</w:t>
      </w:r>
    </w:p>
    <w:p w:rsidR="00192B68" w:rsidRDefault="005C34C3" w:rsidP="005B2717">
      <w:pPr>
        <w:rPr>
          <w:color w:val="000000"/>
          <w:sz w:val="20"/>
          <w:szCs w:val="20"/>
          <w:shd w:val="clear" w:color="auto" w:fill="FDFBE6"/>
        </w:rPr>
      </w:pPr>
      <w:hyperlink r:id="rId91" w:history="1">
        <w:r w:rsidR="00192B68">
          <w:rPr>
            <w:rStyle w:val="a3"/>
            <w:b/>
            <w:bCs/>
            <w:color w:val="7F3500"/>
            <w:sz w:val="27"/>
            <w:szCs w:val="27"/>
            <w:u w:val="none"/>
            <w:shd w:val="clear" w:color="auto" w:fill="FDFBE6"/>
          </w:rPr>
          <w:t>№ 124. То же [см. С. 41. № 120]. Том. II</w:t>
        </w:r>
      </w:hyperlink>
      <w:r w:rsidR="00192B68">
        <w:rPr>
          <w:color w:val="000000"/>
          <w:sz w:val="27"/>
          <w:szCs w:val="27"/>
        </w:rPr>
        <w:br/>
      </w:r>
      <w:r w:rsidR="00192B68">
        <w:rPr>
          <w:color w:val="000000"/>
          <w:sz w:val="20"/>
          <w:szCs w:val="20"/>
          <w:shd w:val="clear" w:color="auto" w:fill="FDFBE6"/>
        </w:rPr>
        <w:t>[«Дополнения». С. 42. № 121.]</w:t>
      </w:r>
    </w:p>
    <w:p w:rsidR="00192B68" w:rsidRDefault="005C34C3" w:rsidP="005B2717">
      <w:pPr>
        <w:rPr>
          <w:color w:val="000000"/>
          <w:sz w:val="20"/>
          <w:szCs w:val="20"/>
          <w:shd w:val="clear" w:color="auto" w:fill="FDFBE6"/>
        </w:rPr>
      </w:pPr>
      <w:hyperlink r:id="rId92" w:history="1">
        <w:r w:rsidR="00192B68">
          <w:rPr>
            <w:rStyle w:val="a3"/>
            <w:b/>
            <w:bCs/>
            <w:color w:val="7F3500"/>
            <w:sz w:val="27"/>
            <w:szCs w:val="27"/>
            <w:u w:val="none"/>
            <w:shd w:val="clear" w:color="auto" w:fill="FDFBE6"/>
          </w:rPr>
          <w:t>№ 125. «Каталог или летописание из бытности архиереев российских, где могло от которых изобрестися в писании, а явно в книгах летописцев российских…»</w:t>
        </w:r>
      </w:hyperlink>
      <w:r w:rsidR="00192B68">
        <w:rPr>
          <w:color w:val="000000"/>
          <w:sz w:val="27"/>
          <w:szCs w:val="27"/>
        </w:rPr>
        <w:br/>
      </w:r>
      <w:r w:rsidR="00192B68">
        <w:rPr>
          <w:color w:val="000000"/>
          <w:sz w:val="20"/>
          <w:szCs w:val="20"/>
          <w:shd w:val="clear" w:color="auto" w:fill="FDFBE6"/>
        </w:rPr>
        <w:t>[«Дополнения». С. 42. № 122.]</w:t>
      </w:r>
    </w:p>
    <w:p w:rsidR="00192B68" w:rsidRDefault="005C34C3" w:rsidP="005B2717">
      <w:pPr>
        <w:rPr>
          <w:color w:val="000000"/>
          <w:sz w:val="20"/>
          <w:szCs w:val="20"/>
          <w:shd w:val="clear" w:color="auto" w:fill="FDFBE6"/>
        </w:rPr>
      </w:pPr>
      <w:hyperlink r:id="rId93" w:history="1">
        <w:r w:rsidR="00192B68">
          <w:rPr>
            <w:rStyle w:val="a3"/>
            <w:b/>
            <w:bCs/>
            <w:color w:val="7F3500"/>
            <w:sz w:val="27"/>
            <w:szCs w:val="27"/>
            <w:u w:val="none"/>
            <w:shd w:val="clear" w:color="auto" w:fill="FDFBE6"/>
          </w:rPr>
          <w:t>№ 126. Таинства Христа и христианства…</w:t>
        </w:r>
      </w:hyperlink>
      <w:r w:rsidR="00192B68">
        <w:rPr>
          <w:color w:val="000000"/>
          <w:sz w:val="27"/>
          <w:szCs w:val="27"/>
        </w:rPr>
        <w:br/>
      </w:r>
      <w:r w:rsidR="00192B68">
        <w:rPr>
          <w:color w:val="000000"/>
          <w:sz w:val="20"/>
          <w:szCs w:val="20"/>
          <w:shd w:val="clear" w:color="auto" w:fill="FDFBE6"/>
        </w:rPr>
        <w:t>излагается Иоахимом Лангием, ординарным профессором богословия в акад. Фридер. Переведено студентами Московской духовной академии 1820 и 1821 года». Часть 1. [«Дополнения». С. 43. № 122.]</w:t>
      </w:r>
    </w:p>
    <w:p w:rsidR="00192B68" w:rsidRDefault="005C34C3" w:rsidP="005B2717">
      <w:pPr>
        <w:rPr>
          <w:color w:val="000000"/>
          <w:sz w:val="20"/>
          <w:szCs w:val="20"/>
          <w:shd w:val="clear" w:color="auto" w:fill="FDFBE6"/>
        </w:rPr>
      </w:pPr>
      <w:hyperlink r:id="rId94" w:history="1">
        <w:r w:rsidR="00192B68">
          <w:rPr>
            <w:rStyle w:val="a3"/>
            <w:b/>
            <w:bCs/>
            <w:color w:val="7F3500"/>
            <w:sz w:val="27"/>
            <w:szCs w:val="27"/>
            <w:u w:val="none"/>
            <w:shd w:val="clear" w:color="auto" w:fill="FDFBE6"/>
          </w:rPr>
          <w:t>№ 127. То же [см. С. 43. № 123]. Часть 2</w:t>
        </w:r>
      </w:hyperlink>
      <w:r w:rsidR="00192B68">
        <w:rPr>
          <w:color w:val="000000"/>
          <w:sz w:val="27"/>
          <w:szCs w:val="27"/>
        </w:rPr>
        <w:br/>
      </w:r>
      <w:r w:rsidR="00192B68">
        <w:rPr>
          <w:color w:val="000000"/>
          <w:sz w:val="20"/>
          <w:szCs w:val="20"/>
          <w:shd w:val="clear" w:color="auto" w:fill="FDFBE6"/>
        </w:rPr>
        <w:t>[«Дополнения». С. 43. № 124.]</w:t>
      </w:r>
    </w:p>
    <w:p w:rsidR="00192B68" w:rsidRDefault="00192B68" w:rsidP="005B2717">
      <w:pPr>
        <w:rPr>
          <w:color w:val="000000"/>
          <w:sz w:val="20"/>
          <w:szCs w:val="20"/>
          <w:shd w:val="clear" w:color="auto" w:fill="FDFBE6"/>
        </w:rPr>
      </w:pPr>
    </w:p>
    <w:p w:rsidR="00192B68" w:rsidRDefault="00192B68" w:rsidP="005B2717">
      <w:pPr>
        <w:rPr>
          <w:color w:val="000000"/>
          <w:sz w:val="20"/>
          <w:szCs w:val="20"/>
          <w:shd w:val="clear" w:color="auto" w:fill="FDFBE6"/>
        </w:rPr>
      </w:pPr>
    </w:p>
    <w:p w:rsidR="00192B68" w:rsidRPr="00464731" w:rsidRDefault="00192B68" w:rsidP="005B2717">
      <w:pPr>
        <w:rPr>
          <w:b/>
          <w:bCs/>
          <w:color w:val="645E33"/>
          <w:sz w:val="56"/>
          <w:szCs w:val="56"/>
          <w:shd w:val="clear" w:color="auto" w:fill="FDFBE6"/>
        </w:rPr>
      </w:pPr>
      <w:r w:rsidRPr="00464731">
        <w:rPr>
          <w:b/>
          <w:bCs/>
          <w:color w:val="645E33"/>
          <w:sz w:val="56"/>
          <w:szCs w:val="56"/>
          <w:shd w:val="clear" w:color="auto" w:fill="FDFBE6"/>
        </w:rPr>
        <w:t>Главное собрание библиотеки Троице-Сергиевой лавры. Из собрания доступны 823 рукописи.</w:t>
      </w:r>
    </w:p>
    <w:p w:rsidR="00192B68" w:rsidRDefault="00192B68" w:rsidP="006448E0">
      <w:pPr>
        <w:pStyle w:val="a4"/>
        <w:shd w:val="clear" w:color="auto" w:fill="FDFBE6"/>
        <w:ind w:firstLine="495"/>
        <w:jc w:val="both"/>
        <w:rPr>
          <w:color w:val="000000"/>
          <w:sz w:val="27"/>
          <w:szCs w:val="27"/>
        </w:rPr>
      </w:pPr>
      <w:r>
        <w:rPr>
          <w:color w:val="000000"/>
          <w:sz w:val="27"/>
          <w:szCs w:val="27"/>
        </w:rPr>
        <w:t>1.(2013.</w:t>
      </w:r>
      <w:hyperlink r:id="rId95" w:anchor="1" w:history="1">
        <w:r>
          <w:rPr>
            <w:rStyle w:val="a3"/>
            <w:color w:val="BBAA44"/>
            <w:sz w:val="27"/>
            <w:szCs w:val="27"/>
            <w:bdr w:val="none" w:sz="0" w:space="0" w:color="auto" w:frame="1"/>
            <w:vertAlign w:val="superscript"/>
          </w:rPr>
          <w:t>1</w:t>
        </w:r>
      </w:hyperlink>
      <w:r>
        <w:rPr>
          <w:color w:val="000000"/>
          <w:sz w:val="27"/>
          <w:szCs w:val="27"/>
        </w:rPr>
        <w:t>)</w:t>
      </w:r>
      <w:r>
        <w:rPr>
          <w:rStyle w:val="apple-converted-space"/>
          <w:color w:val="000000"/>
          <w:sz w:val="27"/>
          <w:szCs w:val="27"/>
        </w:rPr>
        <w:t> </w:t>
      </w:r>
      <w:hyperlink r:id="rId96" w:history="1">
        <w:r>
          <w:rPr>
            <w:rStyle w:val="a3"/>
            <w:b/>
            <w:bCs/>
            <w:color w:val="BBAA44"/>
            <w:sz w:val="27"/>
            <w:szCs w:val="27"/>
            <w:bdr w:val="none" w:sz="0" w:space="0" w:color="auto" w:frame="1"/>
          </w:rPr>
          <w:t>Пятокнижие Моисеево</w:t>
        </w:r>
      </w:hyperlink>
      <w:r>
        <w:rPr>
          <w:b/>
          <w:bCs/>
          <w:color w:val="000000"/>
          <w:sz w:val="27"/>
          <w:szCs w:val="27"/>
        </w:rPr>
        <w:t>,</w:t>
      </w:r>
      <w:r>
        <w:rPr>
          <w:rStyle w:val="apple-converted-space"/>
          <w:color w:val="000000"/>
          <w:sz w:val="27"/>
          <w:szCs w:val="27"/>
        </w:rPr>
        <w:t> </w:t>
      </w:r>
      <w:r>
        <w:rPr>
          <w:color w:val="000000"/>
          <w:sz w:val="27"/>
          <w:szCs w:val="27"/>
        </w:rPr>
        <w:t>полууст. в два столбца, XIV века, в лист, 166 листов.</w:t>
      </w:r>
    </w:p>
    <w:p w:rsidR="00192B68" w:rsidRDefault="005C34C3" w:rsidP="006448E0">
      <w:pPr>
        <w:pStyle w:val="a4"/>
        <w:shd w:val="clear" w:color="auto" w:fill="FDFBE6"/>
        <w:ind w:firstLine="495"/>
        <w:jc w:val="both"/>
        <w:rPr>
          <w:color w:val="000000"/>
          <w:sz w:val="27"/>
          <w:szCs w:val="27"/>
        </w:rPr>
      </w:pPr>
      <w:hyperlink r:id="rId97" w:history="1">
        <w:r w:rsidR="00192B68">
          <w:rPr>
            <w:rStyle w:val="a3"/>
            <w:color w:val="BBAA44"/>
            <w:sz w:val="27"/>
            <w:szCs w:val="27"/>
            <w:bdr w:val="none" w:sz="0" w:space="0" w:color="auto" w:frame="1"/>
          </w:rPr>
          <w:t>л. 1.</w:t>
        </w:r>
      </w:hyperlink>
      <w:r w:rsidR="00192B68">
        <w:rPr>
          <w:rStyle w:val="apple-converted-space"/>
          <w:color w:val="000000"/>
          <w:sz w:val="27"/>
          <w:szCs w:val="27"/>
        </w:rPr>
        <w:t> </w:t>
      </w:r>
      <w:r w:rsidR="00192B68">
        <w:rPr>
          <w:color w:val="000000"/>
          <w:sz w:val="27"/>
          <w:szCs w:val="27"/>
        </w:rPr>
        <w:t>Сия книги Моисийски первыя ветхия, нарицаемыя Бытье, сказаны Гаврилом архангелом, а списаны Моисием законодавцем о миротвореньи.</w:t>
      </w:r>
    </w:p>
    <w:p w:rsidR="00192B68" w:rsidRDefault="005C34C3" w:rsidP="006448E0">
      <w:pPr>
        <w:pStyle w:val="a4"/>
        <w:shd w:val="clear" w:color="auto" w:fill="FDFBE6"/>
        <w:ind w:firstLine="495"/>
        <w:jc w:val="both"/>
        <w:rPr>
          <w:color w:val="000000"/>
          <w:sz w:val="27"/>
          <w:szCs w:val="27"/>
        </w:rPr>
      </w:pPr>
      <w:hyperlink r:id="rId98" w:history="1">
        <w:r w:rsidR="00192B68">
          <w:rPr>
            <w:rStyle w:val="a3"/>
            <w:color w:val="BBAA44"/>
            <w:sz w:val="27"/>
            <w:szCs w:val="27"/>
            <w:bdr w:val="none" w:sz="0" w:space="0" w:color="auto" w:frame="1"/>
          </w:rPr>
          <w:t>л. 56 об.</w:t>
        </w:r>
      </w:hyperlink>
      <w:r w:rsidR="00192B68">
        <w:rPr>
          <w:rStyle w:val="apple-converted-space"/>
          <w:color w:val="000000"/>
          <w:sz w:val="27"/>
          <w:szCs w:val="27"/>
        </w:rPr>
        <w:t> </w:t>
      </w:r>
      <w:r w:rsidR="00192B68">
        <w:rPr>
          <w:color w:val="000000"/>
          <w:sz w:val="27"/>
          <w:szCs w:val="27"/>
        </w:rPr>
        <w:t>Книги вторыя Моисийския, нарицаемыя Исход сынов Израилев из Египта.</w:t>
      </w:r>
    </w:p>
    <w:p w:rsidR="00192B68" w:rsidRDefault="005C34C3" w:rsidP="006448E0">
      <w:pPr>
        <w:pStyle w:val="a4"/>
        <w:shd w:val="clear" w:color="auto" w:fill="FDFBE6"/>
        <w:ind w:firstLine="495"/>
        <w:jc w:val="both"/>
        <w:rPr>
          <w:color w:val="000000"/>
          <w:sz w:val="27"/>
          <w:szCs w:val="27"/>
        </w:rPr>
      </w:pPr>
      <w:hyperlink r:id="rId99" w:history="1">
        <w:r w:rsidR="00192B68">
          <w:rPr>
            <w:rStyle w:val="a3"/>
            <w:color w:val="BBAA44"/>
            <w:sz w:val="27"/>
            <w:szCs w:val="27"/>
            <w:bdr w:val="none" w:sz="0" w:space="0" w:color="auto" w:frame="1"/>
          </w:rPr>
          <w:t>л. 91 об.</w:t>
        </w:r>
      </w:hyperlink>
      <w:r w:rsidR="00192B68">
        <w:rPr>
          <w:rStyle w:val="apple-converted-space"/>
          <w:color w:val="000000"/>
          <w:sz w:val="27"/>
          <w:szCs w:val="27"/>
        </w:rPr>
        <w:t> </w:t>
      </w:r>
      <w:r w:rsidR="00192B68">
        <w:rPr>
          <w:color w:val="000000"/>
          <w:sz w:val="27"/>
          <w:szCs w:val="27"/>
        </w:rPr>
        <w:t>Книги Левгитския.</w:t>
      </w:r>
    </w:p>
    <w:p w:rsidR="00192B68" w:rsidRDefault="005C34C3" w:rsidP="006448E0">
      <w:pPr>
        <w:pStyle w:val="a4"/>
        <w:shd w:val="clear" w:color="auto" w:fill="FDFBE6"/>
        <w:ind w:firstLine="495"/>
        <w:jc w:val="both"/>
        <w:rPr>
          <w:color w:val="000000"/>
          <w:sz w:val="27"/>
          <w:szCs w:val="27"/>
        </w:rPr>
      </w:pPr>
      <w:hyperlink r:id="rId100" w:history="1">
        <w:r w:rsidR="00192B68">
          <w:rPr>
            <w:rStyle w:val="a3"/>
            <w:color w:val="BBAA44"/>
            <w:sz w:val="27"/>
            <w:szCs w:val="27"/>
            <w:bdr w:val="none" w:sz="0" w:space="0" w:color="auto" w:frame="1"/>
          </w:rPr>
          <w:t>л. 110.</w:t>
        </w:r>
      </w:hyperlink>
      <w:r w:rsidR="00192B68">
        <w:rPr>
          <w:rStyle w:val="apple-converted-space"/>
          <w:color w:val="000000"/>
          <w:sz w:val="27"/>
          <w:szCs w:val="27"/>
        </w:rPr>
        <w:t> </w:t>
      </w:r>
      <w:r w:rsidR="00192B68">
        <w:rPr>
          <w:color w:val="000000"/>
          <w:sz w:val="27"/>
          <w:szCs w:val="27"/>
        </w:rPr>
        <w:t>Числа сынов Израилев книги 4-е.</w:t>
      </w:r>
    </w:p>
    <w:p w:rsidR="00192B68" w:rsidRDefault="005C34C3" w:rsidP="006448E0">
      <w:pPr>
        <w:pStyle w:val="a4"/>
        <w:shd w:val="clear" w:color="auto" w:fill="FDFBE6"/>
        <w:ind w:firstLine="495"/>
        <w:jc w:val="both"/>
        <w:rPr>
          <w:color w:val="000000"/>
          <w:sz w:val="27"/>
          <w:szCs w:val="27"/>
        </w:rPr>
      </w:pPr>
      <w:hyperlink r:id="rId101" w:history="1">
        <w:r w:rsidR="00192B68">
          <w:rPr>
            <w:rStyle w:val="a3"/>
            <w:color w:val="BBAA44"/>
            <w:sz w:val="27"/>
            <w:szCs w:val="27"/>
            <w:bdr w:val="none" w:sz="0" w:space="0" w:color="auto" w:frame="1"/>
          </w:rPr>
          <w:t>л. 135 об.</w:t>
        </w:r>
      </w:hyperlink>
      <w:r w:rsidR="00192B68">
        <w:rPr>
          <w:rStyle w:val="apple-converted-space"/>
          <w:color w:val="000000"/>
          <w:sz w:val="27"/>
          <w:szCs w:val="27"/>
        </w:rPr>
        <w:t> </w:t>
      </w:r>
      <w:r w:rsidR="00192B68">
        <w:rPr>
          <w:color w:val="000000"/>
          <w:sz w:val="27"/>
          <w:szCs w:val="27"/>
        </w:rPr>
        <w:t>Книги 5-е, нарицаемыя Девтерономея, сиречь Второзаконие.</w:t>
      </w:r>
    </w:p>
    <w:p w:rsidR="00192B68" w:rsidRDefault="00192B68" w:rsidP="006448E0">
      <w:pPr>
        <w:pStyle w:val="a4"/>
        <w:shd w:val="clear" w:color="auto" w:fill="FDFBE6"/>
        <w:ind w:firstLine="495"/>
        <w:jc w:val="both"/>
        <w:rPr>
          <w:color w:val="000000"/>
          <w:sz w:val="27"/>
          <w:szCs w:val="27"/>
        </w:rPr>
      </w:pPr>
      <w:r>
        <w:rPr>
          <w:i/>
          <w:iCs/>
          <w:color w:val="000000"/>
          <w:sz w:val="27"/>
          <w:szCs w:val="27"/>
        </w:rPr>
        <w:t>Перевод Пятокнижия весьма древний; в тексте встречаются разнаго объема пропуски; разделений на части и главы нет, показаны только паремии теже, какия читаются ныне.</w:t>
      </w:r>
    </w:p>
    <w:p w:rsidR="00192B68" w:rsidRDefault="005C34C3" w:rsidP="006448E0">
      <w:pPr>
        <w:pStyle w:val="a4"/>
        <w:shd w:val="clear" w:color="auto" w:fill="FDFBE6"/>
        <w:ind w:firstLine="495"/>
        <w:jc w:val="both"/>
        <w:rPr>
          <w:color w:val="000000"/>
          <w:sz w:val="27"/>
          <w:szCs w:val="27"/>
        </w:rPr>
      </w:pPr>
      <w:hyperlink r:id="rId102" w:history="1">
        <w:r w:rsidR="00192B68">
          <w:rPr>
            <w:rStyle w:val="a3"/>
            <w:color w:val="BBAA44"/>
            <w:sz w:val="27"/>
            <w:szCs w:val="27"/>
            <w:bdr w:val="none" w:sz="0" w:space="0" w:color="auto" w:frame="1"/>
          </w:rPr>
          <w:t>л. 160.</w:t>
        </w:r>
      </w:hyperlink>
      <w:r w:rsidR="00192B68">
        <w:rPr>
          <w:rStyle w:val="apple-converted-space"/>
          <w:color w:val="000000"/>
          <w:sz w:val="27"/>
          <w:szCs w:val="27"/>
        </w:rPr>
        <w:t> </w:t>
      </w:r>
      <w:r w:rsidR="00192B68">
        <w:rPr>
          <w:i/>
          <w:iCs/>
          <w:color w:val="000000"/>
          <w:sz w:val="27"/>
          <w:szCs w:val="27"/>
        </w:rPr>
        <w:t>Выписки из Хронографа, начин. от книги И. Навина, оканч. 908 годом по Р. Х.</w:t>
      </w:r>
    </w:p>
    <w:p w:rsidR="00192B68" w:rsidRDefault="00192B68" w:rsidP="006448E0">
      <w:pPr>
        <w:pStyle w:val="a4"/>
        <w:shd w:val="clear" w:color="auto" w:fill="FDFBE6"/>
        <w:ind w:firstLine="495"/>
        <w:jc w:val="both"/>
        <w:rPr>
          <w:color w:val="000000"/>
          <w:sz w:val="27"/>
          <w:szCs w:val="27"/>
        </w:rPr>
      </w:pPr>
      <w:r>
        <w:rPr>
          <w:i/>
          <w:iCs/>
          <w:color w:val="000000"/>
          <w:sz w:val="27"/>
          <w:szCs w:val="27"/>
        </w:rPr>
        <w:t>Внизу перваго листа уставом нач. XVII века:</w:t>
      </w:r>
      <w:r>
        <w:rPr>
          <w:rStyle w:val="apple-converted-space"/>
          <w:color w:val="000000"/>
          <w:sz w:val="27"/>
          <w:szCs w:val="27"/>
        </w:rPr>
        <w:t> </w:t>
      </w:r>
      <w:r>
        <w:rPr>
          <w:color w:val="000000"/>
          <w:sz w:val="27"/>
          <w:szCs w:val="27"/>
        </w:rPr>
        <w:t>Троицкаа Сергиева монастыря.</w:t>
      </w:r>
    </w:p>
    <w:p w:rsidR="00192B68" w:rsidRDefault="005C34C3" w:rsidP="006448E0">
      <w:pPr>
        <w:rPr>
          <w:sz w:val="24"/>
          <w:szCs w:val="24"/>
        </w:rPr>
      </w:pPr>
      <w:r>
        <w:pict>
          <v:rect id="_x0000_i1025" style="width:225pt;height:.75pt" o:hrpct="0" o:hrstd="t" o:hrnoshade="t" o:hr="t" fillcolor="black" stroked="f"/>
        </w:pict>
      </w:r>
    </w:p>
    <w:p w:rsidR="00192B68" w:rsidRDefault="00192B68" w:rsidP="006448E0">
      <w:pPr>
        <w:pStyle w:val="margins0"/>
        <w:shd w:val="clear" w:color="auto" w:fill="FDFBE6"/>
        <w:spacing w:before="0" w:beforeAutospacing="0" w:after="0" w:afterAutospacing="0"/>
        <w:ind w:firstLine="495"/>
        <w:jc w:val="both"/>
        <w:rPr>
          <w:color w:val="000000"/>
          <w:sz w:val="27"/>
          <w:szCs w:val="27"/>
        </w:rPr>
      </w:pPr>
      <w:bookmarkStart w:id="0" w:name="1"/>
      <w:bookmarkEnd w:id="0"/>
      <w:r>
        <w:rPr>
          <w:color w:val="7F3500"/>
          <w:sz w:val="27"/>
          <w:szCs w:val="27"/>
          <w:vertAlign w:val="superscript"/>
        </w:rPr>
        <w:t>1</w:t>
      </w:r>
      <w:r>
        <w:rPr>
          <w:rStyle w:val="apple-converted-space"/>
          <w:color w:val="000000"/>
          <w:sz w:val="27"/>
          <w:szCs w:val="27"/>
        </w:rPr>
        <w:t> </w:t>
      </w:r>
      <w:r>
        <w:rPr>
          <w:color w:val="000000"/>
          <w:sz w:val="27"/>
          <w:szCs w:val="27"/>
        </w:rPr>
        <w:t>Цифра в скобках означает номер прежней описи.</w:t>
      </w:r>
    </w:p>
    <w:p w:rsidR="00192B68" w:rsidRDefault="00192B68" w:rsidP="006448E0">
      <w:pPr>
        <w:pStyle w:val="margins0"/>
        <w:shd w:val="clear" w:color="auto" w:fill="FDFBE6"/>
        <w:spacing w:before="0" w:beforeAutospacing="0" w:after="0" w:afterAutospacing="0"/>
        <w:ind w:firstLine="495"/>
        <w:jc w:val="both"/>
        <w:rPr>
          <w:color w:val="000000"/>
          <w:sz w:val="27"/>
          <w:szCs w:val="27"/>
        </w:rPr>
      </w:pPr>
    </w:p>
    <w:p w:rsidR="00192B68" w:rsidRDefault="00192B68" w:rsidP="006448E0">
      <w:r>
        <w:rPr>
          <w:color w:val="000000"/>
          <w:sz w:val="27"/>
          <w:szCs w:val="27"/>
          <w:shd w:val="clear" w:color="auto" w:fill="FDFBE6"/>
        </w:rPr>
        <w:t>2. (2027.)</w:t>
      </w:r>
      <w:r>
        <w:rPr>
          <w:rStyle w:val="apple-converted-space"/>
          <w:color w:val="000000"/>
          <w:sz w:val="27"/>
          <w:szCs w:val="27"/>
          <w:shd w:val="clear" w:color="auto" w:fill="FDFBE6"/>
        </w:rPr>
        <w:t> </w:t>
      </w:r>
      <w:hyperlink r:id="rId103" w:history="1">
        <w:r>
          <w:rPr>
            <w:rStyle w:val="a3"/>
            <w:b/>
            <w:bCs/>
            <w:color w:val="BBAA44"/>
            <w:sz w:val="27"/>
            <w:szCs w:val="27"/>
            <w:bdr w:val="none" w:sz="0" w:space="0" w:color="auto" w:frame="1"/>
            <w:shd w:val="clear" w:color="auto" w:fill="FDFBE6"/>
          </w:rPr>
          <w:t>Собрание некоторых книг В. Завета</w:t>
        </w:r>
      </w:hyperlink>
      <w:r>
        <w:rPr>
          <w:rStyle w:val="apple-converted-space"/>
          <w:color w:val="000000"/>
          <w:sz w:val="27"/>
          <w:szCs w:val="27"/>
          <w:shd w:val="clear" w:color="auto" w:fill="FDFBE6"/>
        </w:rPr>
        <w:t> </w:t>
      </w:r>
      <w:r>
        <w:rPr>
          <w:color w:val="000000"/>
          <w:sz w:val="27"/>
          <w:szCs w:val="27"/>
          <w:shd w:val="clear" w:color="auto" w:fill="FDFBE6"/>
        </w:rPr>
        <w:t>с прибавлениями, полууст., исх. XIV века, в четверть, 166 листов.</w:t>
      </w:r>
    </w:p>
    <w:p w:rsidR="00192B68" w:rsidRDefault="005C34C3" w:rsidP="006448E0">
      <w:pPr>
        <w:pStyle w:val="a4"/>
        <w:shd w:val="clear" w:color="auto" w:fill="FDFBE6"/>
        <w:ind w:firstLine="495"/>
        <w:jc w:val="both"/>
        <w:rPr>
          <w:color w:val="000000"/>
          <w:sz w:val="27"/>
          <w:szCs w:val="27"/>
        </w:rPr>
      </w:pPr>
      <w:hyperlink r:id="rId104" w:history="1">
        <w:r w:rsidR="00192B68">
          <w:rPr>
            <w:rStyle w:val="a3"/>
            <w:color w:val="BBAA44"/>
            <w:sz w:val="27"/>
            <w:szCs w:val="27"/>
            <w:bdr w:val="none" w:sz="0" w:space="0" w:color="auto" w:frame="1"/>
          </w:rPr>
          <w:t>л. 1 об.</w:t>
        </w:r>
      </w:hyperlink>
      <w:r w:rsidR="00192B68">
        <w:rPr>
          <w:rStyle w:val="apple-converted-space"/>
          <w:color w:val="000000"/>
          <w:sz w:val="27"/>
          <w:szCs w:val="27"/>
        </w:rPr>
        <w:t> </w:t>
      </w:r>
      <w:r w:rsidR="00192B68">
        <w:rPr>
          <w:color w:val="000000"/>
          <w:sz w:val="27"/>
          <w:szCs w:val="27"/>
        </w:rPr>
        <w:t>Къниги Исуса Навгиина.</w:t>
      </w:r>
    </w:p>
    <w:p w:rsidR="00192B68" w:rsidRDefault="005C34C3" w:rsidP="006448E0">
      <w:pPr>
        <w:pStyle w:val="a4"/>
        <w:shd w:val="clear" w:color="auto" w:fill="FDFBE6"/>
        <w:ind w:firstLine="495"/>
        <w:jc w:val="both"/>
        <w:rPr>
          <w:color w:val="000000"/>
          <w:sz w:val="27"/>
          <w:szCs w:val="27"/>
        </w:rPr>
      </w:pPr>
      <w:hyperlink r:id="rId105" w:history="1">
        <w:r w:rsidR="00192B68">
          <w:rPr>
            <w:rStyle w:val="a3"/>
            <w:color w:val="BBAA44"/>
            <w:sz w:val="27"/>
            <w:szCs w:val="27"/>
            <w:bdr w:val="none" w:sz="0" w:space="0" w:color="auto" w:frame="1"/>
          </w:rPr>
          <w:t>л. 55 об.</w:t>
        </w:r>
      </w:hyperlink>
      <w:r w:rsidR="00192B68">
        <w:rPr>
          <w:rStyle w:val="apple-converted-space"/>
          <w:color w:val="000000"/>
          <w:sz w:val="27"/>
          <w:szCs w:val="27"/>
        </w:rPr>
        <w:t> </w:t>
      </w:r>
      <w:r w:rsidR="00192B68">
        <w:rPr>
          <w:color w:val="000000"/>
          <w:sz w:val="27"/>
          <w:szCs w:val="27"/>
        </w:rPr>
        <w:t>Кънигы седмыа Судей Израилевых.</w:t>
      </w:r>
    </w:p>
    <w:p w:rsidR="00192B68" w:rsidRDefault="005C34C3" w:rsidP="006448E0">
      <w:pPr>
        <w:pStyle w:val="a4"/>
        <w:shd w:val="clear" w:color="auto" w:fill="FDFBE6"/>
        <w:ind w:firstLine="495"/>
        <w:jc w:val="both"/>
        <w:rPr>
          <w:color w:val="000000"/>
          <w:sz w:val="27"/>
          <w:szCs w:val="27"/>
        </w:rPr>
      </w:pPr>
      <w:hyperlink r:id="rId106" w:history="1">
        <w:r w:rsidR="00192B68">
          <w:rPr>
            <w:rStyle w:val="a3"/>
            <w:color w:val="BBAA44"/>
            <w:sz w:val="27"/>
            <w:szCs w:val="27"/>
            <w:bdr w:val="none" w:sz="0" w:space="0" w:color="auto" w:frame="1"/>
          </w:rPr>
          <w:t>л. 112 об.</w:t>
        </w:r>
      </w:hyperlink>
      <w:r w:rsidR="00192B68">
        <w:rPr>
          <w:rStyle w:val="apple-converted-space"/>
          <w:color w:val="000000"/>
          <w:sz w:val="27"/>
          <w:szCs w:val="27"/>
        </w:rPr>
        <w:t> </w:t>
      </w:r>
      <w:r w:rsidR="00192B68">
        <w:rPr>
          <w:color w:val="000000"/>
          <w:sz w:val="27"/>
          <w:szCs w:val="27"/>
        </w:rPr>
        <w:t>Кънигы осмыя Руфь.</w:t>
      </w:r>
    </w:p>
    <w:p w:rsidR="00192B68" w:rsidRDefault="00192B68" w:rsidP="006448E0">
      <w:pPr>
        <w:pStyle w:val="a4"/>
        <w:shd w:val="clear" w:color="auto" w:fill="FDFBE6"/>
        <w:ind w:firstLine="495"/>
        <w:jc w:val="both"/>
        <w:rPr>
          <w:color w:val="000000"/>
          <w:sz w:val="27"/>
          <w:szCs w:val="27"/>
        </w:rPr>
      </w:pPr>
      <w:r>
        <w:rPr>
          <w:i/>
          <w:iCs/>
          <w:color w:val="000000"/>
          <w:sz w:val="27"/>
          <w:szCs w:val="27"/>
        </w:rPr>
        <w:lastRenderedPageBreak/>
        <w:t>Извлечения из сих трех книг по сему именно списку, с указанием важнейших особенностей языка, представлены в Историч. Христоматии Буслаева, М., 1861 г., стр. 117–136.</w:t>
      </w:r>
    </w:p>
    <w:p w:rsidR="00192B68" w:rsidRDefault="005C34C3" w:rsidP="006448E0">
      <w:pPr>
        <w:pStyle w:val="a4"/>
        <w:shd w:val="clear" w:color="auto" w:fill="FDFBE6"/>
        <w:ind w:firstLine="495"/>
        <w:jc w:val="both"/>
        <w:rPr>
          <w:color w:val="000000"/>
          <w:sz w:val="27"/>
          <w:szCs w:val="27"/>
        </w:rPr>
      </w:pPr>
      <w:hyperlink r:id="rId107" w:history="1">
        <w:r w:rsidR="00192B68">
          <w:rPr>
            <w:rStyle w:val="a3"/>
            <w:color w:val="BBAA44"/>
            <w:sz w:val="27"/>
            <w:szCs w:val="27"/>
            <w:bdr w:val="none" w:sz="0" w:space="0" w:color="auto" w:frame="1"/>
          </w:rPr>
          <w:t>л. 120 об.</w:t>
        </w:r>
      </w:hyperlink>
      <w:r w:rsidR="00192B68">
        <w:rPr>
          <w:rStyle w:val="apple-converted-space"/>
          <w:color w:val="000000"/>
          <w:sz w:val="27"/>
          <w:szCs w:val="27"/>
        </w:rPr>
        <w:t> </w:t>
      </w:r>
      <w:r w:rsidR="00192B68">
        <w:rPr>
          <w:color w:val="000000"/>
          <w:sz w:val="27"/>
          <w:szCs w:val="27"/>
        </w:rPr>
        <w:t>Книгы десятыя Есфири. Нач. Бысть в дни Ахасверосовы, иже царствоваше от Одуда (sic) же и до Хус седмью и двеманадесятьма и 100-м властии.</w:t>
      </w:r>
      <w:r w:rsidR="00192B68">
        <w:rPr>
          <w:rStyle w:val="apple-converted-space"/>
          <w:color w:val="000000"/>
          <w:sz w:val="27"/>
          <w:szCs w:val="27"/>
        </w:rPr>
        <w:t> </w:t>
      </w:r>
      <w:r w:rsidR="00192B68">
        <w:rPr>
          <w:i/>
          <w:iCs/>
          <w:color w:val="000000"/>
          <w:sz w:val="27"/>
          <w:szCs w:val="27"/>
        </w:rPr>
        <w:t>Глав 10, переведены с еврейскаго.</w:t>
      </w:r>
    </w:p>
    <w:p w:rsidR="00192B68" w:rsidRDefault="00192B68" w:rsidP="006448E0">
      <w:pPr>
        <w:pStyle w:val="a4"/>
        <w:ind w:firstLine="495"/>
        <w:jc w:val="both"/>
        <w:rPr>
          <w:i/>
          <w:iCs/>
          <w:color w:val="000000"/>
          <w:sz w:val="27"/>
          <w:szCs w:val="27"/>
          <w:shd w:val="clear" w:color="auto" w:fill="FDFBE6"/>
        </w:rPr>
      </w:pPr>
      <w:r>
        <w:rPr>
          <w:i/>
          <w:iCs/>
          <w:color w:val="000000"/>
          <w:sz w:val="27"/>
          <w:szCs w:val="27"/>
          <w:shd w:val="clear" w:color="auto" w:fill="FDFBE6"/>
        </w:rPr>
        <w:t>Перевод как сей книги, исключая главы 10-й, так и предъидущих трех совершенно одинакий с показанным в полных списках Библии Синод. библ. Описания Горск. и Невостр., № 1–3. Разделений на главы нет.</w:t>
      </w:r>
    </w:p>
    <w:p w:rsidR="00192B68" w:rsidRDefault="005C34C3" w:rsidP="006448E0">
      <w:pPr>
        <w:pStyle w:val="a4"/>
        <w:shd w:val="clear" w:color="auto" w:fill="FDFBE6"/>
        <w:ind w:firstLine="495"/>
        <w:jc w:val="both"/>
        <w:rPr>
          <w:color w:val="000000"/>
          <w:sz w:val="27"/>
          <w:szCs w:val="27"/>
        </w:rPr>
      </w:pPr>
      <w:hyperlink r:id="rId108" w:history="1">
        <w:r w:rsidR="00192B68">
          <w:rPr>
            <w:rStyle w:val="a3"/>
            <w:color w:val="BBAA44"/>
            <w:sz w:val="27"/>
            <w:szCs w:val="27"/>
            <w:bdr w:val="none" w:sz="0" w:space="0" w:color="auto" w:frame="1"/>
          </w:rPr>
          <w:t>л. 137</w:t>
        </w:r>
      </w:hyperlink>
      <w:r w:rsidR="00192B68">
        <w:rPr>
          <w:color w:val="000000"/>
          <w:sz w:val="27"/>
          <w:szCs w:val="27"/>
        </w:rPr>
        <w:t>–143.</w:t>
      </w:r>
      <w:r w:rsidR="00192B68">
        <w:rPr>
          <w:rStyle w:val="apple-converted-space"/>
          <w:color w:val="000000"/>
          <w:sz w:val="27"/>
          <w:szCs w:val="27"/>
        </w:rPr>
        <w:t> </w:t>
      </w:r>
      <w:r w:rsidR="00192B68">
        <w:rPr>
          <w:i/>
          <w:iCs/>
          <w:color w:val="000000"/>
          <w:sz w:val="27"/>
          <w:szCs w:val="27"/>
        </w:rPr>
        <w:t>Краткия статьи, содержащия летосчисление:</w:t>
      </w:r>
      <w:r w:rsidR="00192B68">
        <w:rPr>
          <w:rStyle w:val="apple-converted-space"/>
          <w:color w:val="000000"/>
          <w:sz w:val="27"/>
          <w:szCs w:val="27"/>
        </w:rPr>
        <w:t> </w:t>
      </w:r>
      <w:r w:rsidR="00192B68">
        <w:rPr>
          <w:color w:val="000000"/>
          <w:sz w:val="27"/>
          <w:szCs w:val="27"/>
        </w:rPr>
        <w:t>От книг Хронографа,</w:t>
      </w:r>
      <w:r w:rsidR="00192B68">
        <w:rPr>
          <w:rStyle w:val="apple-converted-space"/>
          <w:color w:val="000000"/>
          <w:sz w:val="27"/>
          <w:szCs w:val="27"/>
        </w:rPr>
        <w:t> </w:t>
      </w:r>
      <w:r w:rsidR="00192B68">
        <w:rPr>
          <w:i/>
          <w:iCs/>
          <w:color w:val="000000"/>
          <w:sz w:val="27"/>
          <w:szCs w:val="27"/>
        </w:rPr>
        <w:t>в средине коей сказано:</w:t>
      </w:r>
      <w:r w:rsidR="00192B68">
        <w:rPr>
          <w:rStyle w:val="apple-converted-space"/>
          <w:color w:val="000000"/>
          <w:sz w:val="27"/>
          <w:szCs w:val="27"/>
        </w:rPr>
        <w:t> </w:t>
      </w:r>
      <w:r w:rsidR="00192B68">
        <w:rPr>
          <w:color w:val="000000"/>
          <w:sz w:val="27"/>
          <w:szCs w:val="27"/>
        </w:rPr>
        <w:t>от Володимера до Всеволода Гюргевича лет 200. – О обавлении Господьскых от Апостольских заповедий. Евсевиево от тленных (</w:t>
      </w:r>
      <w:r w:rsidR="00192B68">
        <w:rPr>
          <w:i/>
          <w:iCs/>
          <w:color w:val="000000"/>
          <w:sz w:val="27"/>
          <w:szCs w:val="27"/>
        </w:rPr>
        <w:t>чит.</w:t>
      </w:r>
      <w:r w:rsidR="00192B68">
        <w:rPr>
          <w:rStyle w:val="apple-converted-space"/>
          <w:color w:val="000000"/>
          <w:sz w:val="27"/>
          <w:szCs w:val="27"/>
        </w:rPr>
        <w:t> </w:t>
      </w:r>
      <w:r w:rsidR="00192B68">
        <w:rPr>
          <w:color w:val="000000"/>
          <w:sz w:val="27"/>
          <w:szCs w:val="27"/>
        </w:rPr>
        <w:t>от летных). Исухиево о Христове рожени. Иоана Дамаскина о македоньскых месяцих. От Апостольскых заповедий.</w:t>
      </w:r>
    </w:p>
    <w:p w:rsidR="00192B68" w:rsidRDefault="005C34C3" w:rsidP="006448E0">
      <w:pPr>
        <w:pStyle w:val="a4"/>
        <w:shd w:val="clear" w:color="auto" w:fill="FDFBE6"/>
        <w:ind w:firstLine="495"/>
        <w:jc w:val="both"/>
        <w:rPr>
          <w:color w:val="000000"/>
          <w:sz w:val="27"/>
          <w:szCs w:val="27"/>
        </w:rPr>
      </w:pPr>
      <w:hyperlink r:id="rId109" w:history="1">
        <w:r w:rsidR="00192B68">
          <w:rPr>
            <w:rStyle w:val="a3"/>
            <w:color w:val="BBAA44"/>
            <w:sz w:val="27"/>
            <w:szCs w:val="27"/>
            <w:bdr w:val="none" w:sz="0" w:space="0" w:color="auto" w:frame="1"/>
          </w:rPr>
          <w:t>л. 143.</w:t>
        </w:r>
      </w:hyperlink>
      <w:r w:rsidR="00192B68">
        <w:rPr>
          <w:rStyle w:val="apple-converted-space"/>
          <w:color w:val="000000"/>
          <w:sz w:val="27"/>
          <w:szCs w:val="27"/>
        </w:rPr>
        <w:t> </w:t>
      </w:r>
      <w:r w:rsidR="00192B68">
        <w:rPr>
          <w:color w:val="000000"/>
          <w:sz w:val="27"/>
          <w:szCs w:val="27"/>
        </w:rPr>
        <w:t>О Пророцех и Пророчицах.</w:t>
      </w:r>
      <w:r w:rsidR="00192B68">
        <w:rPr>
          <w:rStyle w:val="apple-converted-space"/>
          <w:color w:val="000000"/>
          <w:sz w:val="27"/>
          <w:szCs w:val="27"/>
        </w:rPr>
        <w:t> </w:t>
      </w:r>
      <w:r w:rsidR="00192B68">
        <w:rPr>
          <w:i/>
          <w:iCs/>
          <w:color w:val="000000"/>
          <w:sz w:val="27"/>
          <w:szCs w:val="27"/>
        </w:rPr>
        <w:t>Перечень тех и других св. Епифания. См. № 214 л. 334.</w:t>
      </w:r>
    </w:p>
    <w:p w:rsidR="00192B68" w:rsidRDefault="005C34C3" w:rsidP="006448E0">
      <w:pPr>
        <w:pStyle w:val="a4"/>
        <w:shd w:val="clear" w:color="auto" w:fill="FDFBE6"/>
        <w:ind w:firstLine="495"/>
        <w:jc w:val="both"/>
        <w:rPr>
          <w:color w:val="000000"/>
          <w:sz w:val="27"/>
          <w:szCs w:val="27"/>
        </w:rPr>
      </w:pPr>
      <w:hyperlink r:id="rId110" w:history="1">
        <w:r w:rsidR="00192B68">
          <w:rPr>
            <w:rStyle w:val="a3"/>
            <w:color w:val="BBAA44"/>
            <w:sz w:val="27"/>
            <w:szCs w:val="27"/>
            <w:bdr w:val="none" w:sz="0" w:space="0" w:color="auto" w:frame="1"/>
          </w:rPr>
          <w:t>л. 144.</w:t>
        </w:r>
      </w:hyperlink>
      <w:r w:rsidR="00192B68">
        <w:rPr>
          <w:rStyle w:val="apple-converted-space"/>
          <w:color w:val="000000"/>
          <w:sz w:val="27"/>
          <w:szCs w:val="27"/>
        </w:rPr>
        <w:t> </w:t>
      </w:r>
      <w:r w:rsidR="00192B68">
        <w:rPr>
          <w:color w:val="000000"/>
          <w:sz w:val="27"/>
          <w:szCs w:val="27"/>
        </w:rPr>
        <w:t>О именех, глаголемых жидовьскымь языком в книгах церковных сказаною, преложено неразумное на разум, иже в Евангелии, и в Апостоле, и в Псалтыри, и в Паремии, и в прочих книгах. Нач. Алелугиа – пойте Бога, аминь – истиною.</w:t>
      </w:r>
      <w:r w:rsidR="00192B68">
        <w:rPr>
          <w:rStyle w:val="apple-converted-space"/>
          <w:color w:val="000000"/>
          <w:sz w:val="27"/>
          <w:szCs w:val="27"/>
        </w:rPr>
        <w:t> </w:t>
      </w:r>
      <w:r w:rsidR="00192B68">
        <w:rPr>
          <w:i/>
          <w:iCs/>
          <w:color w:val="000000"/>
          <w:sz w:val="27"/>
          <w:szCs w:val="27"/>
        </w:rPr>
        <w:t>Срав. I. екс. болгар. л. 193.</w:t>
      </w:r>
    </w:p>
    <w:p w:rsidR="00192B68" w:rsidRDefault="005C34C3" w:rsidP="006448E0">
      <w:pPr>
        <w:pStyle w:val="a4"/>
        <w:shd w:val="clear" w:color="auto" w:fill="FDFBE6"/>
        <w:ind w:firstLine="495"/>
        <w:jc w:val="both"/>
        <w:rPr>
          <w:color w:val="000000"/>
          <w:sz w:val="27"/>
          <w:szCs w:val="27"/>
        </w:rPr>
      </w:pPr>
      <w:hyperlink r:id="rId111" w:history="1">
        <w:r w:rsidR="00192B68">
          <w:rPr>
            <w:rStyle w:val="a3"/>
            <w:color w:val="BBAA44"/>
            <w:sz w:val="27"/>
            <w:szCs w:val="27"/>
            <w:bdr w:val="none" w:sz="0" w:space="0" w:color="auto" w:frame="1"/>
          </w:rPr>
          <w:t>л. 151 об.</w:t>
        </w:r>
      </w:hyperlink>
      <w:r w:rsidR="00192B68">
        <w:rPr>
          <w:rStyle w:val="apple-converted-space"/>
          <w:color w:val="000000"/>
          <w:sz w:val="27"/>
          <w:szCs w:val="27"/>
        </w:rPr>
        <w:t> </w:t>
      </w:r>
      <w:r w:rsidR="00192B68">
        <w:rPr>
          <w:color w:val="000000"/>
          <w:sz w:val="27"/>
          <w:szCs w:val="27"/>
        </w:rPr>
        <w:t>Св. Епифания от Панария.</w:t>
      </w:r>
      <w:r w:rsidR="00192B68">
        <w:rPr>
          <w:rStyle w:val="apple-converted-space"/>
          <w:color w:val="000000"/>
          <w:sz w:val="27"/>
          <w:szCs w:val="27"/>
        </w:rPr>
        <w:t> </w:t>
      </w:r>
      <w:r w:rsidR="00192B68">
        <w:rPr>
          <w:i/>
          <w:iCs/>
          <w:color w:val="000000"/>
          <w:sz w:val="27"/>
          <w:szCs w:val="27"/>
        </w:rPr>
        <w:t>Отрывок, за тем</w:t>
      </w:r>
      <w:r w:rsidR="00192B68">
        <w:rPr>
          <w:rStyle w:val="apple-converted-space"/>
          <w:color w:val="000000"/>
          <w:sz w:val="27"/>
          <w:szCs w:val="27"/>
        </w:rPr>
        <w:t> </w:t>
      </w:r>
      <w:r w:rsidR="00192B68">
        <w:rPr>
          <w:color w:val="000000"/>
          <w:sz w:val="27"/>
          <w:szCs w:val="27"/>
        </w:rPr>
        <w:t>от Анкюрота –</w:t>
      </w:r>
      <w:r w:rsidR="00192B68">
        <w:rPr>
          <w:rStyle w:val="apple-converted-space"/>
          <w:color w:val="000000"/>
          <w:sz w:val="27"/>
          <w:szCs w:val="27"/>
        </w:rPr>
        <w:t> </w:t>
      </w:r>
      <w:r w:rsidR="00192B68">
        <w:rPr>
          <w:i/>
          <w:iCs/>
          <w:color w:val="000000"/>
          <w:sz w:val="27"/>
          <w:szCs w:val="27"/>
        </w:rPr>
        <w:t>изчисление народов от трех сынов Ноя.</w:t>
      </w:r>
    </w:p>
    <w:p w:rsidR="00192B68" w:rsidRDefault="005C34C3" w:rsidP="006448E0">
      <w:pPr>
        <w:pStyle w:val="a4"/>
        <w:shd w:val="clear" w:color="auto" w:fill="FDFBE6"/>
        <w:ind w:firstLine="495"/>
        <w:jc w:val="both"/>
        <w:rPr>
          <w:i/>
          <w:iCs/>
          <w:color w:val="000000"/>
          <w:sz w:val="27"/>
          <w:szCs w:val="27"/>
        </w:rPr>
      </w:pPr>
      <w:hyperlink r:id="rId112" w:history="1">
        <w:r w:rsidR="00192B68">
          <w:rPr>
            <w:rStyle w:val="a3"/>
            <w:color w:val="BBAA44"/>
            <w:sz w:val="27"/>
            <w:szCs w:val="27"/>
            <w:bdr w:val="none" w:sz="0" w:space="0" w:color="auto" w:frame="1"/>
          </w:rPr>
          <w:t>л. 156.</w:t>
        </w:r>
      </w:hyperlink>
      <w:r w:rsidR="00192B68">
        <w:rPr>
          <w:rStyle w:val="apple-converted-space"/>
          <w:color w:val="000000"/>
          <w:sz w:val="27"/>
          <w:szCs w:val="27"/>
        </w:rPr>
        <w:t> </w:t>
      </w:r>
      <w:r w:rsidR="00192B68">
        <w:rPr>
          <w:color w:val="000000"/>
          <w:sz w:val="27"/>
          <w:szCs w:val="27"/>
        </w:rPr>
        <w:t>Сказание в образ притъчи о житьи человечьсте. Нач. Уподобися, възлюблении, наш живот в житеи семь человеку всельшюся в двор.</w:t>
      </w:r>
      <w:r w:rsidR="00192B68">
        <w:rPr>
          <w:rStyle w:val="apple-converted-space"/>
          <w:color w:val="000000"/>
          <w:sz w:val="27"/>
          <w:szCs w:val="27"/>
        </w:rPr>
        <w:t> </w:t>
      </w:r>
      <w:r w:rsidR="00192B68">
        <w:rPr>
          <w:i/>
          <w:iCs/>
          <w:color w:val="000000"/>
          <w:sz w:val="27"/>
          <w:szCs w:val="27"/>
        </w:rPr>
        <w:t>Притча о дворе и о змие, Христофора патр. александрийскаго (см. № 748 л. 186), напечатана в русс. переводе в Душепол. Чтении 1860 г., ч. 11. стр. 199–211.</w:t>
      </w:r>
    </w:p>
    <w:p w:rsidR="00192B68" w:rsidRDefault="00192B68" w:rsidP="006448E0">
      <w:pPr>
        <w:pStyle w:val="a4"/>
        <w:shd w:val="clear" w:color="auto" w:fill="FDFBE6"/>
        <w:ind w:firstLine="495"/>
        <w:jc w:val="both"/>
        <w:rPr>
          <w:color w:val="000000"/>
          <w:sz w:val="27"/>
          <w:szCs w:val="27"/>
        </w:rPr>
      </w:pPr>
      <w:r>
        <w:rPr>
          <w:color w:val="000000"/>
          <w:sz w:val="27"/>
          <w:szCs w:val="27"/>
        </w:rPr>
        <w:t>3. (2006.)</w:t>
      </w:r>
      <w:r>
        <w:rPr>
          <w:rStyle w:val="apple-converted-space"/>
          <w:color w:val="000000"/>
          <w:sz w:val="27"/>
          <w:szCs w:val="27"/>
        </w:rPr>
        <w:t> </w:t>
      </w:r>
      <w:hyperlink r:id="rId113"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прибавлениями, устав. красивый, исх. XV века, в лист, 267 листов, заставки и заглавие писаны золотом.</w:t>
      </w:r>
    </w:p>
    <w:p w:rsidR="00192B68" w:rsidRDefault="005C34C3" w:rsidP="006448E0">
      <w:pPr>
        <w:pStyle w:val="a4"/>
        <w:shd w:val="clear" w:color="auto" w:fill="FDFBE6"/>
        <w:ind w:firstLine="495"/>
        <w:jc w:val="both"/>
        <w:rPr>
          <w:color w:val="000000"/>
          <w:sz w:val="27"/>
          <w:szCs w:val="27"/>
        </w:rPr>
      </w:pPr>
      <w:hyperlink r:id="rId114" w:history="1">
        <w:r w:rsidR="00192B68">
          <w:rPr>
            <w:rStyle w:val="a3"/>
            <w:color w:val="BBAA44"/>
            <w:sz w:val="27"/>
            <w:szCs w:val="27"/>
            <w:bdr w:val="none" w:sz="0" w:space="0" w:color="auto" w:frame="1"/>
          </w:rPr>
          <w:t>л. 5.</w:t>
        </w:r>
      </w:hyperlink>
      <w:r w:rsidR="00192B68">
        <w:rPr>
          <w:rStyle w:val="apple-converted-space"/>
          <w:color w:val="000000"/>
          <w:sz w:val="27"/>
          <w:szCs w:val="27"/>
        </w:rPr>
        <w:t> </w:t>
      </w:r>
      <w:r w:rsidR="00192B68">
        <w:rPr>
          <w:i/>
          <w:iCs/>
          <w:color w:val="000000"/>
          <w:sz w:val="27"/>
          <w:szCs w:val="27"/>
        </w:rPr>
        <w:t>Заглавие</w:t>
      </w:r>
      <w:r w:rsidR="00192B68">
        <w:rPr>
          <w:color w:val="000000"/>
          <w:sz w:val="27"/>
          <w:szCs w:val="27"/>
        </w:rPr>
        <w:t>: Давида пророка и царе песнь.</w:t>
      </w:r>
      <w:r w:rsidR="00192B68">
        <w:rPr>
          <w:rStyle w:val="apple-converted-space"/>
          <w:color w:val="000000"/>
          <w:sz w:val="27"/>
          <w:szCs w:val="27"/>
        </w:rPr>
        <w:t> </w:t>
      </w:r>
      <w:r w:rsidR="00192B68">
        <w:rPr>
          <w:i/>
          <w:iCs/>
          <w:color w:val="000000"/>
          <w:sz w:val="27"/>
          <w:szCs w:val="27"/>
        </w:rPr>
        <w:t>Псалмы, числом 150 кроме заключительнаго, разделены на кафизмы и славы.</w:t>
      </w:r>
    </w:p>
    <w:p w:rsidR="00192B68" w:rsidRDefault="005C34C3" w:rsidP="006448E0">
      <w:pPr>
        <w:pStyle w:val="a4"/>
        <w:shd w:val="clear" w:color="auto" w:fill="FDFBE6"/>
        <w:ind w:firstLine="495"/>
        <w:jc w:val="both"/>
        <w:rPr>
          <w:color w:val="000000"/>
          <w:sz w:val="27"/>
          <w:szCs w:val="27"/>
        </w:rPr>
      </w:pPr>
      <w:hyperlink r:id="rId115" w:history="1">
        <w:r w:rsidR="00192B68">
          <w:rPr>
            <w:rStyle w:val="a3"/>
            <w:color w:val="BBAA44"/>
            <w:sz w:val="27"/>
            <w:szCs w:val="27"/>
            <w:bdr w:val="none" w:sz="0" w:space="0" w:color="auto" w:frame="1"/>
          </w:rPr>
          <w:t>л. 193.</w:t>
        </w:r>
      </w:hyperlink>
      <w:r w:rsidR="00192B68">
        <w:rPr>
          <w:rStyle w:val="apple-converted-space"/>
          <w:color w:val="000000"/>
          <w:sz w:val="27"/>
          <w:szCs w:val="27"/>
        </w:rPr>
        <w:t> </w:t>
      </w:r>
      <w:r w:rsidR="00192B68">
        <w:rPr>
          <w:i/>
          <w:iCs/>
          <w:color w:val="000000"/>
          <w:sz w:val="27"/>
          <w:szCs w:val="27"/>
        </w:rPr>
        <w:t>Девять библейских Песней.</w:t>
      </w:r>
    </w:p>
    <w:p w:rsidR="00192B68" w:rsidRDefault="005C34C3" w:rsidP="006448E0">
      <w:pPr>
        <w:pStyle w:val="a4"/>
        <w:shd w:val="clear" w:color="auto" w:fill="FDFBE6"/>
        <w:ind w:firstLine="495"/>
        <w:jc w:val="both"/>
        <w:rPr>
          <w:color w:val="000000"/>
          <w:sz w:val="27"/>
          <w:szCs w:val="27"/>
        </w:rPr>
      </w:pPr>
      <w:hyperlink r:id="rId116" w:history="1">
        <w:r w:rsidR="00192B68">
          <w:rPr>
            <w:rStyle w:val="a3"/>
            <w:color w:val="BBAA44"/>
            <w:sz w:val="27"/>
            <w:szCs w:val="27"/>
            <w:bdr w:val="none" w:sz="0" w:space="0" w:color="auto" w:frame="1"/>
          </w:rPr>
          <w:t>л. 211.</w:t>
        </w:r>
      </w:hyperlink>
      <w:r w:rsidR="00192B68">
        <w:rPr>
          <w:rStyle w:val="apple-converted-space"/>
          <w:color w:val="000000"/>
          <w:sz w:val="27"/>
          <w:szCs w:val="27"/>
        </w:rPr>
        <w:t> </w:t>
      </w:r>
      <w:r w:rsidR="00192B68">
        <w:rPr>
          <w:color w:val="000000"/>
          <w:sz w:val="27"/>
          <w:szCs w:val="27"/>
        </w:rPr>
        <w:t>Полиелеос, иже есть многомилостиво, Никифора Влеммида любомудреца избрание Псалмомь на царьскыа праздникы и в памяти Святых.</w:t>
      </w:r>
    </w:p>
    <w:p w:rsidR="00192B68" w:rsidRDefault="005C34C3" w:rsidP="006448E0">
      <w:pPr>
        <w:pStyle w:val="a4"/>
        <w:shd w:val="clear" w:color="auto" w:fill="FDFBE6"/>
        <w:ind w:firstLine="495"/>
        <w:jc w:val="both"/>
        <w:rPr>
          <w:color w:val="000000"/>
          <w:sz w:val="27"/>
          <w:szCs w:val="27"/>
        </w:rPr>
      </w:pPr>
      <w:hyperlink r:id="rId117" w:history="1">
        <w:r w:rsidR="00192B68">
          <w:rPr>
            <w:rStyle w:val="a3"/>
            <w:color w:val="BBAA44"/>
            <w:sz w:val="27"/>
            <w:szCs w:val="27"/>
            <w:bdr w:val="none" w:sz="0" w:space="0" w:color="auto" w:frame="1"/>
          </w:rPr>
          <w:t>л. 240 об.</w:t>
        </w:r>
      </w:hyperlink>
      <w:r w:rsidR="00192B68">
        <w:rPr>
          <w:rStyle w:val="apple-converted-space"/>
          <w:color w:val="000000"/>
          <w:sz w:val="27"/>
          <w:szCs w:val="27"/>
        </w:rPr>
        <w:t> </w:t>
      </w:r>
      <w:r w:rsidR="00192B68">
        <w:rPr>
          <w:color w:val="000000"/>
          <w:sz w:val="27"/>
          <w:szCs w:val="27"/>
        </w:rPr>
        <w:t>Канон благодарствен пресв. Богородици.</w:t>
      </w:r>
    </w:p>
    <w:p w:rsidR="00192B68" w:rsidRDefault="005C34C3" w:rsidP="006448E0">
      <w:pPr>
        <w:pStyle w:val="a4"/>
        <w:shd w:val="clear" w:color="auto" w:fill="FDFBE6"/>
        <w:ind w:firstLine="495"/>
        <w:jc w:val="both"/>
        <w:rPr>
          <w:color w:val="000000"/>
          <w:sz w:val="27"/>
          <w:szCs w:val="27"/>
        </w:rPr>
      </w:pPr>
      <w:hyperlink r:id="rId118" w:history="1">
        <w:r w:rsidR="00192B68">
          <w:rPr>
            <w:rStyle w:val="a3"/>
            <w:color w:val="BBAA44"/>
            <w:sz w:val="27"/>
            <w:szCs w:val="27"/>
            <w:bdr w:val="none" w:sz="0" w:space="0" w:color="auto" w:frame="1"/>
          </w:rPr>
          <w:t>л. 246 об.</w:t>
        </w:r>
      </w:hyperlink>
      <w:r w:rsidR="00192B68">
        <w:rPr>
          <w:rStyle w:val="apple-converted-space"/>
          <w:color w:val="000000"/>
          <w:sz w:val="27"/>
          <w:szCs w:val="27"/>
        </w:rPr>
        <w:t> </w:t>
      </w:r>
      <w:r w:rsidR="00192B68">
        <w:rPr>
          <w:color w:val="000000"/>
          <w:sz w:val="27"/>
          <w:szCs w:val="27"/>
        </w:rPr>
        <w:t>Канон Благовещению гл. 4.</w:t>
      </w:r>
    </w:p>
    <w:p w:rsidR="00192B68" w:rsidRDefault="005C34C3" w:rsidP="006448E0">
      <w:pPr>
        <w:pStyle w:val="a4"/>
        <w:shd w:val="clear" w:color="auto" w:fill="FDFBE6"/>
        <w:ind w:firstLine="495"/>
        <w:jc w:val="both"/>
        <w:rPr>
          <w:color w:val="000000"/>
          <w:sz w:val="27"/>
          <w:szCs w:val="27"/>
        </w:rPr>
      </w:pPr>
      <w:hyperlink r:id="rId119" w:history="1">
        <w:r w:rsidR="00192B68">
          <w:rPr>
            <w:rStyle w:val="a3"/>
            <w:color w:val="BBAA44"/>
            <w:sz w:val="27"/>
            <w:szCs w:val="27"/>
            <w:bdr w:val="none" w:sz="0" w:space="0" w:color="auto" w:frame="1"/>
          </w:rPr>
          <w:t>л. 253.</w:t>
        </w:r>
      </w:hyperlink>
      <w:r w:rsidR="00192B68">
        <w:rPr>
          <w:rStyle w:val="apple-converted-space"/>
          <w:color w:val="000000"/>
          <w:sz w:val="27"/>
          <w:szCs w:val="27"/>
        </w:rPr>
        <w:t> </w:t>
      </w:r>
      <w:r w:rsidR="00192B68">
        <w:rPr>
          <w:i/>
          <w:iCs/>
          <w:color w:val="000000"/>
          <w:sz w:val="27"/>
          <w:szCs w:val="27"/>
        </w:rPr>
        <w:t>Два канона в неделю Пятидесятницы</w:t>
      </w:r>
      <w:r w:rsidR="00192B68">
        <w:rPr>
          <w:rStyle w:val="apple-converted-space"/>
          <w:color w:val="000000"/>
          <w:sz w:val="27"/>
          <w:szCs w:val="27"/>
        </w:rPr>
        <w:t> </w:t>
      </w:r>
      <w:r w:rsidR="00192B68">
        <w:rPr>
          <w:color w:val="000000"/>
          <w:sz w:val="27"/>
          <w:szCs w:val="27"/>
        </w:rPr>
        <w:t>кир Козмы гл. 7</w:t>
      </w:r>
      <w:r w:rsidR="00192B68">
        <w:rPr>
          <w:rStyle w:val="apple-converted-space"/>
          <w:color w:val="000000"/>
          <w:sz w:val="27"/>
          <w:szCs w:val="27"/>
        </w:rPr>
        <w:t> </w:t>
      </w:r>
      <w:r w:rsidR="00192B68">
        <w:rPr>
          <w:i/>
          <w:iCs/>
          <w:color w:val="000000"/>
          <w:sz w:val="27"/>
          <w:szCs w:val="27"/>
        </w:rPr>
        <w:t>и</w:t>
      </w:r>
      <w:r w:rsidR="00192B68">
        <w:rPr>
          <w:rStyle w:val="apple-converted-space"/>
          <w:color w:val="000000"/>
          <w:sz w:val="27"/>
          <w:szCs w:val="27"/>
        </w:rPr>
        <w:t> </w:t>
      </w:r>
      <w:r w:rsidR="00192B68">
        <w:rPr>
          <w:color w:val="000000"/>
          <w:sz w:val="27"/>
          <w:szCs w:val="27"/>
        </w:rPr>
        <w:t>Иоанна гл. 4.</w:t>
      </w:r>
    </w:p>
    <w:p w:rsidR="00192B68" w:rsidRDefault="005C34C3" w:rsidP="006448E0">
      <w:pPr>
        <w:pStyle w:val="a4"/>
        <w:shd w:val="clear" w:color="auto" w:fill="FDFBE6"/>
        <w:ind w:firstLine="495"/>
        <w:jc w:val="both"/>
        <w:rPr>
          <w:color w:val="000000"/>
          <w:sz w:val="27"/>
          <w:szCs w:val="27"/>
        </w:rPr>
      </w:pPr>
      <w:hyperlink r:id="rId120" w:history="1">
        <w:r w:rsidR="00192B68">
          <w:rPr>
            <w:rStyle w:val="a3"/>
            <w:color w:val="BBAA44"/>
            <w:sz w:val="27"/>
            <w:szCs w:val="27"/>
            <w:bdr w:val="none" w:sz="0" w:space="0" w:color="auto" w:frame="1"/>
          </w:rPr>
          <w:t>л. 260.</w:t>
        </w:r>
      </w:hyperlink>
      <w:r w:rsidR="00192B68">
        <w:rPr>
          <w:rStyle w:val="apple-converted-space"/>
          <w:color w:val="000000"/>
          <w:sz w:val="27"/>
          <w:szCs w:val="27"/>
        </w:rPr>
        <w:t> </w:t>
      </w:r>
      <w:r w:rsidR="00192B68">
        <w:rPr>
          <w:color w:val="000000"/>
          <w:sz w:val="27"/>
          <w:szCs w:val="27"/>
        </w:rPr>
        <w:t>Канон молебен пресв. Богородици</w:t>
      </w:r>
      <w:r w:rsidR="00192B68">
        <w:rPr>
          <w:rStyle w:val="apple-converted-space"/>
          <w:color w:val="000000"/>
          <w:sz w:val="27"/>
          <w:szCs w:val="27"/>
        </w:rPr>
        <w:t> </w:t>
      </w:r>
      <w:r w:rsidR="00192B68">
        <w:rPr>
          <w:i/>
          <w:iCs/>
          <w:color w:val="000000"/>
          <w:sz w:val="27"/>
          <w:szCs w:val="27"/>
        </w:rPr>
        <w:t>(Одигитрии)</w:t>
      </w:r>
      <w:r w:rsidR="00192B68">
        <w:rPr>
          <w:color w:val="000000"/>
          <w:sz w:val="27"/>
          <w:szCs w:val="27"/>
        </w:rPr>
        <w:t>.</w:t>
      </w:r>
    </w:p>
    <w:p w:rsidR="00192B68" w:rsidRDefault="00192B68" w:rsidP="006448E0">
      <w:pPr>
        <w:pStyle w:val="a4"/>
        <w:shd w:val="clear" w:color="auto" w:fill="FDFBE6"/>
        <w:ind w:firstLine="495"/>
        <w:jc w:val="both"/>
        <w:rPr>
          <w:color w:val="000000"/>
          <w:sz w:val="27"/>
          <w:szCs w:val="27"/>
        </w:rPr>
      </w:pPr>
      <w:r>
        <w:rPr>
          <w:i/>
          <w:iCs/>
          <w:color w:val="000000"/>
          <w:sz w:val="27"/>
          <w:szCs w:val="27"/>
        </w:rPr>
        <w:lastRenderedPageBreak/>
        <w:t>На первых и конечных 4-х листах в нач. XVII в. выписаны для пения по клиросам псалмы 103, 140, 141, 134–136; против стихов, написанных в тексте киноварью, на поле поставлены буквы</w:t>
      </w:r>
      <w:r>
        <w:rPr>
          <w:rStyle w:val="apple-converted-space"/>
          <w:color w:val="000000"/>
          <w:sz w:val="27"/>
          <w:szCs w:val="27"/>
        </w:rPr>
        <w:t> </w:t>
      </w:r>
      <w:r>
        <w:rPr>
          <w:color w:val="000000"/>
          <w:sz w:val="27"/>
          <w:szCs w:val="27"/>
        </w:rPr>
        <w:t>П. Л.</w:t>
      </w:r>
    </w:p>
    <w:p w:rsidR="00192B68" w:rsidRDefault="00192B68" w:rsidP="006448E0">
      <w:pPr>
        <w:pStyle w:val="a4"/>
        <w:shd w:val="clear" w:color="auto" w:fill="FDFBE6"/>
        <w:ind w:firstLine="495"/>
        <w:jc w:val="both"/>
        <w:rPr>
          <w:color w:val="000000"/>
          <w:sz w:val="27"/>
          <w:szCs w:val="27"/>
        </w:rPr>
      </w:pPr>
      <w:r>
        <w:rPr>
          <w:i/>
          <w:iCs/>
          <w:color w:val="000000"/>
          <w:sz w:val="27"/>
          <w:szCs w:val="27"/>
        </w:rPr>
        <w:t>На</w:t>
      </w:r>
      <w:r>
        <w:rPr>
          <w:rStyle w:val="apple-converted-space"/>
          <w:i/>
          <w:iCs/>
          <w:color w:val="000000"/>
          <w:sz w:val="27"/>
          <w:szCs w:val="27"/>
        </w:rPr>
        <w:t> </w:t>
      </w:r>
      <w:hyperlink r:id="rId121" w:history="1">
        <w:r>
          <w:rPr>
            <w:rStyle w:val="a3"/>
            <w:i/>
            <w:iCs/>
            <w:color w:val="BBAA44"/>
            <w:sz w:val="27"/>
            <w:szCs w:val="27"/>
            <w:bdr w:val="none" w:sz="0" w:space="0" w:color="auto" w:frame="1"/>
          </w:rPr>
          <w:t>обороте л. 263</w:t>
        </w:r>
      </w:hyperlink>
      <w:r>
        <w:rPr>
          <w:i/>
          <w:iCs/>
          <w:color w:val="000000"/>
          <w:sz w:val="27"/>
          <w:szCs w:val="27"/>
        </w:rPr>
        <w:t>, по окончании канона Одигитрии, вдоль по полю</w:t>
      </w:r>
      <w:r>
        <w:rPr>
          <w:color w:val="000000"/>
          <w:sz w:val="27"/>
          <w:szCs w:val="27"/>
        </w:rPr>
        <w:t>: А сю Псалтырю написал старец Пахнутие.</w:t>
      </w:r>
    </w:p>
    <w:p w:rsidR="00192B68" w:rsidRDefault="00192B68" w:rsidP="006448E0">
      <w:pPr>
        <w:pStyle w:val="a4"/>
        <w:shd w:val="clear" w:color="auto" w:fill="FDFBE6"/>
        <w:ind w:firstLine="495"/>
        <w:jc w:val="both"/>
        <w:rPr>
          <w:color w:val="000000"/>
          <w:sz w:val="27"/>
          <w:szCs w:val="27"/>
        </w:rPr>
      </w:pPr>
      <w:r>
        <w:rPr>
          <w:color w:val="000000"/>
          <w:sz w:val="27"/>
          <w:szCs w:val="27"/>
        </w:rPr>
        <w:t>4. (2005.)</w:t>
      </w:r>
      <w:r>
        <w:rPr>
          <w:rStyle w:val="apple-converted-space"/>
          <w:color w:val="000000"/>
          <w:sz w:val="27"/>
          <w:szCs w:val="27"/>
        </w:rPr>
        <w:t> </w:t>
      </w:r>
      <w:hyperlink r:id="rId122" w:history="1">
        <w:r>
          <w:rPr>
            <w:rStyle w:val="a3"/>
            <w:b/>
            <w:bCs/>
            <w:color w:val="BBAA44"/>
            <w:sz w:val="27"/>
            <w:szCs w:val="27"/>
            <w:bdr w:val="none" w:sz="0" w:space="0" w:color="auto" w:frame="1"/>
          </w:rPr>
          <w:t>Паремейник</w:t>
        </w:r>
      </w:hyperlink>
      <w:r>
        <w:rPr>
          <w:color w:val="000000"/>
          <w:sz w:val="27"/>
          <w:szCs w:val="27"/>
        </w:rPr>
        <w:t>, устав. в два столбца, исх XIII века, в лист, 142 листа, без начала и конца. Содержит:</w:t>
      </w:r>
    </w:p>
    <w:p w:rsidR="00192B68" w:rsidRDefault="005C34C3" w:rsidP="006448E0">
      <w:pPr>
        <w:pStyle w:val="a4"/>
        <w:shd w:val="clear" w:color="auto" w:fill="FDFBE6"/>
        <w:ind w:firstLine="495"/>
        <w:jc w:val="both"/>
        <w:rPr>
          <w:color w:val="000000"/>
          <w:sz w:val="27"/>
          <w:szCs w:val="27"/>
        </w:rPr>
      </w:pPr>
      <w:hyperlink r:id="rId123" w:history="1">
        <w:r w:rsidR="00192B68">
          <w:rPr>
            <w:rStyle w:val="a3"/>
            <w:color w:val="BBAA44"/>
            <w:sz w:val="27"/>
            <w:szCs w:val="27"/>
            <w:bdr w:val="none" w:sz="0" w:space="0" w:color="auto" w:frame="1"/>
          </w:rPr>
          <w:t>л. 1.</w:t>
        </w:r>
      </w:hyperlink>
      <w:r w:rsidR="00192B68">
        <w:rPr>
          <w:rStyle w:val="apple-converted-space"/>
          <w:color w:val="000000"/>
          <w:sz w:val="27"/>
          <w:szCs w:val="27"/>
        </w:rPr>
        <w:t> </w:t>
      </w:r>
      <w:r w:rsidR="00192B68">
        <w:rPr>
          <w:i/>
          <w:iCs/>
          <w:color w:val="000000"/>
          <w:sz w:val="27"/>
          <w:szCs w:val="27"/>
        </w:rPr>
        <w:t>Паремии – сначала Триоди постной от 2-го чтения в среду сыропустной недели ст. 14 гл. 3 пр. Иоиля, потом – цветной от Вознесения Господня</w:t>
      </w:r>
      <w:r w:rsidR="00192B68">
        <w:rPr>
          <w:color w:val="000000"/>
          <w:sz w:val="27"/>
          <w:szCs w:val="27"/>
        </w:rPr>
        <w:t>.</w:t>
      </w:r>
    </w:p>
    <w:p w:rsidR="00192B68" w:rsidRDefault="005C34C3" w:rsidP="006448E0">
      <w:pPr>
        <w:pStyle w:val="a4"/>
        <w:shd w:val="clear" w:color="auto" w:fill="FDFBE6"/>
        <w:ind w:firstLine="495"/>
        <w:jc w:val="both"/>
        <w:rPr>
          <w:color w:val="000000"/>
          <w:sz w:val="27"/>
          <w:szCs w:val="27"/>
        </w:rPr>
      </w:pPr>
      <w:hyperlink r:id="rId124" w:history="1">
        <w:r w:rsidR="00192B68">
          <w:rPr>
            <w:rStyle w:val="a3"/>
            <w:color w:val="BBAA44"/>
            <w:sz w:val="27"/>
            <w:szCs w:val="27"/>
            <w:bdr w:val="none" w:sz="0" w:space="0" w:color="auto" w:frame="1"/>
          </w:rPr>
          <w:t>л. 114 об.</w:t>
        </w:r>
      </w:hyperlink>
      <w:r w:rsidR="00192B68">
        <w:rPr>
          <w:rStyle w:val="apple-converted-space"/>
          <w:color w:val="000000"/>
          <w:sz w:val="27"/>
          <w:szCs w:val="27"/>
        </w:rPr>
        <w:t> </w:t>
      </w:r>
      <w:r w:rsidR="00192B68">
        <w:rPr>
          <w:i/>
          <w:iCs/>
          <w:color w:val="000000"/>
          <w:sz w:val="27"/>
          <w:szCs w:val="27"/>
        </w:rPr>
        <w:t>Паремии по месяцеслову на праздники Господские, Богородичные и нарочитых Святых, именно: сент.1-го Новому лету, 6-го в воспоминание чуда архистратига Михаила, 8-го Рождеству пресв. Богородицы, 14-го Воздвижению честнаго Креста, 26-го св. И. Богослову; ноябр. 8-го на собор архистратига Михаила, 13-го св. И. Златоустому, 21 Введению во храм пресв. Богородицы; генв. 1 Обрезанию Господню, 25 св. Григорию Богослову; февр. 2 Сретению Господню; март. 25 Благовещению пресв. Богородицы; июня 24 Рождеству Иоанна Предтечи, 29 свв. ап. Петру и Павлу; июля 16 св. Отцам, 20 св. пр. Илии, 24 свв. Борису и Глебу; авг. 6 Преображению Господню, 15 Успению пресв. Богородицы, 16 Пренесению нерукотв. Образа, прерывается на первом чтении.</w:t>
      </w:r>
    </w:p>
    <w:p w:rsidR="00192B68" w:rsidRDefault="00192B68" w:rsidP="006448E0">
      <w:pPr>
        <w:pStyle w:val="a4"/>
        <w:shd w:val="clear" w:color="auto" w:fill="FDFBE6"/>
        <w:ind w:firstLine="495"/>
        <w:jc w:val="both"/>
        <w:rPr>
          <w:i/>
          <w:iCs/>
          <w:color w:val="000000"/>
          <w:sz w:val="27"/>
          <w:szCs w:val="27"/>
        </w:rPr>
      </w:pPr>
      <w:r>
        <w:rPr>
          <w:i/>
          <w:iCs/>
          <w:color w:val="000000"/>
          <w:sz w:val="27"/>
          <w:szCs w:val="27"/>
        </w:rPr>
        <w:t>На день памяти свв. Бориса и Глеба положены чтения из истории их мученической кончины, под заглавием</w:t>
      </w:r>
      <w:r>
        <w:rPr>
          <w:color w:val="000000"/>
          <w:sz w:val="27"/>
          <w:szCs w:val="27"/>
        </w:rPr>
        <w:t>: От Бытья чтенье.</w:t>
      </w:r>
      <w:r>
        <w:rPr>
          <w:rStyle w:val="apple-converted-space"/>
          <w:color w:val="000000"/>
          <w:sz w:val="27"/>
          <w:szCs w:val="27"/>
        </w:rPr>
        <w:t> </w:t>
      </w:r>
      <w:r>
        <w:rPr>
          <w:i/>
          <w:iCs/>
          <w:color w:val="000000"/>
          <w:sz w:val="27"/>
          <w:szCs w:val="27"/>
        </w:rPr>
        <w:t>Первое чтение нач</w:t>
      </w:r>
      <w:r>
        <w:rPr>
          <w:color w:val="000000"/>
          <w:sz w:val="27"/>
          <w:szCs w:val="27"/>
        </w:rPr>
        <w:t>. Братья, в бедах пособиви бывайте. Сего ради рожаеться мужь безумен в свет зол.</w:t>
      </w:r>
      <w:r>
        <w:rPr>
          <w:rStyle w:val="apple-converted-space"/>
          <w:color w:val="000000"/>
          <w:sz w:val="27"/>
          <w:szCs w:val="27"/>
        </w:rPr>
        <w:t> </w:t>
      </w:r>
      <w:r>
        <w:rPr>
          <w:i/>
          <w:iCs/>
          <w:color w:val="000000"/>
          <w:sz w:val="27"/>
          <w:szCs w:val="27"/>
        </w:rPr>
        <w:t>Второе</w:t>
      </w:r>
      <w:r>
        <w:rPr>
          <w:color w:val="000000"/>
          <w:sz w:val="27"/>
          <w:szCs w:val="27"/>
        </w:rPr>
        <w:t>: Слышав Ярослав, яко отец его умре, а Святополк сел в Кыеве.</w:t>
      </w:r>
      <w:r>
        <w:rPr>
          <w:i/>
          <w:iCs/>
          <w:color w:val="000000"/>
          <w:sz w:val="27"/>
          <w:szCs w:val="27"/>
        </w:rPr>
        <w:t>Третье</w:t>
      </w:r>
      <w:r>
        <w:rPr>
          <w:color w:val="000000"/>
          <w:sz w:val="27"/>
          <w:szCs w:val="27"/>
        </w:rPr>
        <w:t>: Стенам твоим, Вышегороде, устроих стража весь день и всю нощь.</w:t>
      </w:r>
      <w:r>
        <w:rPr>
          <w:rStyle w:val="apple-converted-space"/>
          <w:color w:val="000000"/>
          <w:sz w:val="27"/>
          <w:szCs w:val="27"/>
        </w:rPr>
        <w:t> </w:t>
      </w:r>
      <w:r>
        <w:rPr>
          <w:i/>
          <w:iCs/>
          <w:color w:val="000000"/>
          <w:sz w:val="27"/>
          <w:szCs w:val="27"/>
        </w:rPr>
        <w:t>Сии чтения (напечатанныя в Полном Собрании русс. летоп. в приложении к т. 1 стр. 252–254) полагались в службе свв. Борису и Глебу до XVII века, впрочем в XV и XVI в. в некоторых церквах возглашались паремии и из свящ. Писания, как увидим далее.</w:t>
      </w:r>
    </w:p>
    <w:p w:rsidR="00192B68" w:rsidRDefault="00192B68" w:rsidP="006448E0">
      <w:pPr>
        <w:pStyle w:val="a4"/>
        <w:shd w:val="clear" w:color="auto" w:fill="FDFBE6"/>
        <w:ind w:firstLine="495"/>
        <w:jc w:val="both"/>
        <w:rPr>
          <w:color w:val="000000"/>
          <w:sz w:val="27"/>
          <w:szCs w:val="27"/>
        </w:rPr>
      </w:pPr>
    </w:p>
    <w:p w:rsidR="00192B68" w:rsidRDefault="00192B68" w:rsidP="006448E0">
      <w:pPr>
        <w:pStyle w:val="a4"/>
        <w:shd w:val="clear" w:color="auto" w:fill="FDFBE6"/>
        <w:ind w:firstLine="495"/>
        <w:jc w:val="both"/>
        <w:rPr>
          <w:color w:val="000000"/>
          <w:sz w:val="27"/>
          <w:szCs w:val="27"/>
        </w:rPr>
      </w:pPr>
      <w:r>
        <w:rPr>
          <w:color w:val="000000"/>
          <w:sz w:val="27"/>
          <w:szCs w:val="27"/>
        </w:rPr>
        <w:t>5. (1993.)</w:t>
      </w:r>
      <w:r>
        <w:rPr>
          <w:rStyle w:val="apple-converted-space"/>
          <w:color w:val="000000"/>
          <w:sz w:val="27"/>
          <w:szCs w:val="27"/>
        </w:rPr>
        <w:t> </w:t>
      </w:r>
      <w:hyperlink r:id="rId125" w:history="1">
        <w:r>
          <w:rPr>
            <w:rStyle w:val="a3"/>
            <w:b/>
            <w:bCs/>
            <w:color w:val="BBAA44"/>
            <w:sz w:val="27"/>
            <w:szCs w:val="27"/>
            <w:bdr w:val="none" w:sz="0" w:space="0" w:color="auto" w:frame="1"/>
          </w:rPr>
          <w:t>Евангелие</w:t>
        </w:r>
      </w:hyperlink>
      <w:r>
        <w:rPr>
          <w:rStyle w:val="apple-converted-space"/>
          <w:color w:val="000000"/>
          <w:sz w:val="27"/>
          <w:szCs w:val="27"/>
        </w:rPr>
        <w:t> </w:t>
      </w:r>
      <w:r>
        <w:rPr>
          <w:color w:val="000000"/>
          <w:sz w:val="27"/>
          <w:szCs w:val="27"/>
        </w:rPr>
        <w:t>(апракос), расположенное по дням начиная с пасхи, устав. в два столбца, XIV века, в лист, 164 листа, заглавная заставка фигурная. Содержит:</w:t>
      </w:r>
    </w:p>
    <w:p w:rsidR="00192B68" w:rsidRDefault="005C34C3" w:rsidP="006448E0">
      <w:pPr>
        <w:pStyle w:val="a4"/>
        <w:shd w:val="clear" w:color="auto" w:fill="FDFBE6"/>
        <w:ind w:firstLine="495"/>
        <w:jc w:val="both"/>
        <w:rPr>
          <w:color w:val="000000"/>
          <w:sz w:val="27"/>
          <w:szCs w:val="27"/>
        </w:rPr>
      </w:pPr>
      <w:hyperlink r:id="rId126" w:history="1">
        <w:r w:rsidR="00192B68">
          <w:rPr>
            <w:rStyle w:val="a3"/>
            <w:color w:val="BBAA44"/>
            <w:sz w:val="27"/>
            <w:szCs w:val="27"/>
            <w:bdr w:val="none" w:sz="0" w:space="0" w:color="auto" w:frame="1"/>
          </w:rPr>
          <w:t>л. 1.</w:t>
        </w:r>
      </w:hyperlink>
      <w:r w:rsidR="00192B68">
        <w:rPr>
          <w:rStyle w:val="apple-converted-space"/>
          <w:color w:val="000000"/>
          <w:sz w:val="27"/>
          <w:szCs w:val="27"/>
        </w:rPr>
        <w:t> </w:t>
      </w:r>
      <w:r w:rsidR="00192B68">
        <w:rPr>
          <w:i/>
          <w:iCs/>
          <w:color w:val="000000"/>
          <w:sz w:val="27"/>
          <w:szCs w:val="27"/>
        </w:rPr>
        <w:t>Чтения от пасхи до великаго поста на все дни, – теже, какия назначены и ныне.</w:t>
      </w:r>
    </w:p>
    <w:p w:rsidR="00192B68" w:rsidRDefault="005C34C3" w:rsidP="006448E0">
      <w:pPr>
        <w:pStyle w:val="a4"/>
        <w:ind w:firstLine="495"/>
        <w:jc w:val="both"/>
        <w:rPr>
          <w:i/>
          <w:iCs/>
          <w:color w:val="000000"/>
          <w:sz w:val="27"/>
          <w:szCs w:val="27"/>
          <w:shd w:val="clear" w:color="auto" w:fill="FDFBE6"/>
        </w:rPr>
      </w:pPr>
      <w:hyperlink r:id="rId127" w:history="1">
        <w:r w:rsidR="00192B68">
          <w:rPr>
            <w:rStyle w:val="a3"/>
            <w:i/>
            <w:iCs/>
            <w:color w:val="BBAA44"/>
            <w:sz w:val="27"/>
            <w:szCs w:val="27"/>
            <w:bdr w:val="none" w:sz="0" w:space="0" w:color="auto" w:frame="1"/>
            <w:shd w:val="clear" w:color="auto" w:fill="FDFBE6"/>
          </w:rPr>
          <w:t>л. 122 об.</w:t>
        </w:r>
      </w:hyperlink>
      <w:r w:rsidR="00192B68">
        <w:rPr>
          <w:rStyle w:val="apple-converted-space"/>
          <w:i/>
          <w:iCs/>
          <w:color w:val="000000"/>
          <w:sz w:val="27"/>
          <w:szCs w:val="27"/>
          <w:shd w:val="clear" w:color="auto" w:fill="FDFBE6"/>
        </w:rPr>
        <w:t> </w:t>
      </w:r>
      <w:r w:rsidR="00192B68">
        <w:rPr>
          <w:i/>
          <w:iCs/>
          <w:color w:val="000000"/>
          <w:sz w:val="27"/>
          <w:szCs w:val="27"/>
          <w:shd w:val="clear" w:color="auto" w:fill="FDFBE6"/>
        </w:rPr>
        <w:t>Чтения на субботние и воскресные дни св. четыредесятницы и на все дни страстной седмицы. В неделю 1-ю поста</w:t>
      </w:r>
      <w:r w:rsidR="00192B68">
        <w:rPr>
          <w:rStyle w:val="apple-converted-space"/>
          <w:i/>
          <w:iCs/>
          <w:color w:val="000000"/>
          <w:sz w:val="27"/>
          <w:szCs w:val="27"/>
          <w:shd w:val="clear" w:color="auto" w:fill="FDFBE6"/>
        </w:rPr>
        <w:t> </w:t>
      </w:r>
      <w:r w:rsidR="00192B68">
        <w:rPr>
          <w:i/>
          <w:iCs/>
          <w:color w:val="000000"/>
          <w:sz w:val="27"/>
          <w:szCs w:val="27"/>
          <w:shd w:val="clear" w:color="auto" w:fill="FDFBE6"/>
        </w:rPr>
        <w:t>вместо воспоминания Православия положена</w:t>
      </w:r>
      <w:r w:rsidR="00192B68">
        <w:rPr>
          <w:rStyle w:val="apple-converted-space"/>
          <w:i/>
          <w:iCs/>
          <w:color w:val="000000"/>
          <w:sz w:val="27"/>
          <w:szCs w:val="27"/>
          <w:shd w:val="clear" w:color="auto" w:fill="FDFBE6"/>
        </w:rPr>
        <w:t> </w:t>
      </w:r>
      <w:r w:rsidR="00192B68">
        <w:rPr>
          <w:i/>
          <w:iCs/>
          <w:color w:val="000000"/>
          <w:sz w:val="27"/>
          <w:szCs w:val="27"/>
          <w:shd w:val="clear" w:color="auto" w:fill="FDFBE6"/>
        </w:rPr>
        <w:t>память св. Пророк Моисеа и Арона и прочих,</w:t>
      </w:r>
      <w:r w:rsidR="00192B68">
        <w:rPr>
          <w:rStyle w:val="apple-converted-space"/>
          <w:i/>
          <w:iCs/>
          <w:color w:val="000000"/>
          <w:sz w:val="27"/>
          <w:szCs w:val="27"/>
          <w:shd w:val="clear" w:color="auto" w:fill="FDFBE6"/>
        </w:rPr>
        <w:t> </w:t>
      </w:r>
      <w:r w:rsidR="00192B68">
        <w:rPr>
          <w:i/>
          <w:iCs/>
          <w:color w:val="000000"/>
          <w:sz w:val="27"/>
          <w:szCs w:val="27"/>
          <w:shd w:val="clear" w:color="auto" w:fill="FDFBE6"/>
        </w:rPr>
        <w:t>а</w:t>
      </w:r>
      <w:r w:rsidR="00192B68">
        <w:rPr>
          <w:rStyle w:val="apple-converted-space"/>
          <w:i/>
          <w:iCs/>
          <w:color w:val="000000"/>
          <w:sz w:val="27"/>
          <w:szCs w:val="27"/>
          <w:shd w:val="clear" w:color="auto" w:fill="FDFBE6"/>
        </w:rPr>
        <w:t> </w:t>
      </w:r>
      <w:r w:rsidR="00192B68">
        <w:rPr>
          <w:i/>
          <w:iCs/>
          <w:color w:val="000000"/>
          <w:sz w:val="27"/>
          <w:szCs w:val="27"/>
          <w:shd w:val="clear" w:color="auto" w:fill="FDFBE6"/>
        </w:rPr>
        <w:t>в великий пяток</w:t>
      </w:r>
      <w:r w:rsidR="00192B68">
        <w:rPr>
          <w:rStyle w:val="apple-converted-space"/>
          <w:i/>
          <w:iCs/>
          <w:color w:val="000000"/>
          <w:sz w:val="27"/>
          <w:szCs w:val="27"/>
          <w:shd w:val="clear" w:color="auto" w:fill="FDFBE6"/>
        </w:rPr>
        <w:t> </w:t>
      </w:r>
      <w:r w:rsidR="00192B68">
        <w:rPr>
          <w:i/>
          <w:iCs/>
          <w:color w:val="000000"/>
          <w:sz w:val="27"/>
          <w:szCs w:val="27"/>
          <w:shd w:val="clear" w:color="auto" w:fill="FDFBE6"/>
        </w:rPr>
        <w:t>вечернее евангелие положено</w:t>
      </w:r>
      <w:r w:rsidR="00192B68">
        <w:rPr>
          <w:rStyle w:val="apple-converted-space"/>
          <w:i/>
          <w:iCs/>
          <w:color w:val="000000"/>
          <w:sz w:val="27"/>
          <w:szCs w:val="27"/>
          <w:shd w:val="clear" w:color="auto" w:fill="FDFBE6"/>
        </w:rPr>
        <w:t> </w:t>
      </w:r>
      <w:r w:rsidR="00192B68">
        <w:rPr>
          <w:i/>
          <w:iCs/>
          <w:color w:val="000000"/>
          <w:sz w:val="27"/>
          <w:szCs w:val="27"/>
          <w:shd w:val="clear" w:color="auto" w:fill="FDFBE6"/>
        </w:rPr>
        <w:t>на литургии.</w:t>
      </w:r>
    </w:p>
    <w:p w:rsidR="00192B68" w:rsidRDefault="005C34C3" w:rsidP="006448E0">
      <w:pPr>
        <w:pStyle w:val="a4"/>
        <w:ind w:firstLine="495"/>
        <w:jc w:val="both"/>
        <w:rPr>
          <w:i/>
          <w:iCs/>
          <w:color w:val="000000"/>
          <w:sz w:val="27"/>
          <w:szCs w:val="27"/>
          <w:shd w:val="clear" w:color="auto" w:fill="FDFBE6"/>
        </w:rPr>
      </w:pPr>
      <w:hyperlink r:id="rId128" w:history="1">
        <w:r w:rsidR="00192B68">
          <w:rPr>
            <w:rStyle w:val="a3"/>
            <w:i/>
            <w:iCs/>
            <w:color w:val="BBAA44"/>
            <w:sz w:val="27"/>
            <w:szCs w:val="27"/>
            <w:bdr w:val="none" w:sz="0" w:space="0" w:color="auto" w:frame="1"/>
            <w:shd w:val="clear" w:color="auto" w:fill="FDFBE6"/>
          </w:rPr>
          <w:t>л. 155 об.</w:t>
        </w:r>
      </w:hyperlink>
      <w:r w:rsidR="00192B68">
        <w:rPr>
          <w:rStyle w:val="apple-converted-space"/>
          <w:i/>
          <w:iCs/>
          <w:color w:val="000000"/>
          <w:sz w:val="27"/>
          <w:szCs w:val="27"/>
          <w:shd w:val="clear" w:color="auto" w:fill="FDFBE6"/>
        </w:rPr>
        <w:t> </w:t>
      </w:r>
      <w:r w:rsidR="00192B68">
        <w:rPr>
          <w:i/>
          <w:iCs/>
          <w:color w:val="000000"/>
          <w:sz w:val="27"/>
          <w:szCs w:val="27"/>
          <w:shd w:val="clear" w:color="auto" w:fill="FDFBE6"/>
        </w:rPr>
        <w:t>Одинадцать евангелий воскресных утренних и чтения по месяцеслову.</w:t>
      </w:r>
      <w:r w:rsidR="00192B68">
        <w:rPr>
          <w:rStyle w:val="apple-converted-space"/>
          <w:i/>
          <w:iCs/>
          <w:color w:val="000000"/>
          <w:sz w:val="27"/>
          <w:szCs w:val="27"/>
          <w:shd w:val="clear" w:color="auto" w:fill="FDFBE6"/>
        </w:rPr>
        <w:t> </w:t>
      </w:r>
      <w:r w:rsidR="00192B68">
        <w:rPr>
          <w:i/>
          <w:iCs/>
          <w:color w:val="000000"/>
          <w:sz w:val="27"/>
          <w:szCs w:val="27"/>
          <w:shd w:val="clear" w:color="auto" w:fill="FDFBE6"/>
        </w:rPr>
        <w:t>Из последних, за утратою листов, остаются за сентябрь до 20 числа, ноябрь с 10 до декабря 21 и генваря в неделю пред Просвещением 6 и 7 числа. В заглавии сентября 10 сказано: Поклоненье честьному древу.</w:t>
      </w:r>
    </w:p>
    <w:p w:rsidR="00192B68" w:rsidRDefault="00192B68" w:rsidP="006448E0">
      <w:pPr>
        <w:pStyle w:val="a4"/>
        <w:shd w:val="clear" w:color="auto" w:fill="FDFBE6"/>
        <w:ind w:firstLine="495"/>
        <w:jc w:val="both"/>
        <w:rPr>
          <w:color w:val="000000"/>
          <w:sz w:val="27"/>
          <w:szCs w:val="27"/>
        </w:rPr>
      </w:pPr>
      <w:r>
        <w:rPr>
          <w:color w:val="000000"/>
          <w:sz w:val="27"/>
          <w:szCs w:val="27"/>
        </w:rPr>
        <w:lastRenderedPageBreak/>
        <w:t>6. (2031.)</w:t>
      </w:r>
      <w:r>
        <w:rPr>
          <w:rStyle w:val="apple-converted-space"/>
          <w:color w:val="000000"/>
          <w:sz w:val="27"/>
          <w:szCs w:val="27"/>
        </w:rPr>
        <w:t> </w:t>
      </w:r>
      <w:hyperlink r:id="rId129" w:history="1">
        <w:r>
          <w:rPr>
            <w:rStyle w:val="a3"/>
            <w:b/>
            <w:bCs/>
            <w:color w:val="BBAA44"/>
            <w:sz w:val="27"/>
            <w:szCs w:val="27"/>
            <w:bdr w:val="none" w:sz="0" w:space="0" w:color="auto" w:frame="1"/>
          </w:rPr>
          <w:t>Апокалипсис</w:t>
        </w:r>
      </w:hyperlink>
      <w:r>
        <w:rPr>
          <w:rStyle w:val="apple-converted-space"/>
          <w:color w:val="000000"/>
          <w:sz w:val="27"/>
          <w:szCs w:val="27"/>
        </w:rPr>
        <w:t> </w:t>
      </w:r>
      <w:r>
        <w:rPr>
          <w:color w:val="000000"/>
          <w:sz w:val="27"/>
          <w:szCs w:val="27"/>
        </w:rPr>
        <w:t>толковый Андрея кесарийскаго, полууст. небрежный, в скоропись переходящий, XV века, в осьмую долю, 126 листов.</w:t>
      </w:r>
    </w:p>
    <w:p w:rsidR="00192B68" w:rsidRDefault="005C34C3" w:rsidP="006448E0">
      <w:pPr>
        <w:pStyle w:val="a4"/>
        <w:shd w:val="clear" w:color="auto" w:fill="FDFBE6"/>
        <w:ind w:firstLine="495"/>
        <w:jc w:val="both"/>
        <w:rPr>
          <w:color w:val="000000"/>
          <w:sz w:val="27"/>
          <w:szCs w:val="27"/>
        </w:rPr>
      </w:pPr>
      <w:hyperlink r:id="rId130" w:history="1">
        <w:r w:rsidR="00192B68">
          <w:rPr>
            <w:rStyle w:val="a3"/>
            <w:color w:val="BBAA44"/>
            <w:sz w:val="27"/>
            <w:szCs w:val="27"/>
            <w:bdr w:val="none" w:sz="0" w:space="0" w:color="auto" w:frame="1"/>
          </w:rPr>
          <w:t>л. 1 об.</w:t>
        </w:r>
      </w:hyperlink>
      <w:r w:rsidR="00192B68">
        <w:rPr>
          <w:rStyle w:val="apple-converted-space"/>
          <w:color w:val="000000"/>
          <w:sz w:val="27"/>
          <w:szCs w:val="27"/>
        </w:rPr>
        <w:t> </w:t>
      </w:r>
      <w:r w:rsidR="00192B68">
        <w:rPr>
          <w:color w:val="000000"/>
          <w:sz w:val="27"/>
          <w:szCs w:val="27"/>
        </w:rPr>
        <w:t>Главы явленые еже в Патме Апокалибси Иоану евагелисту.</w:t>
      </w:r>
      <w:r w:rsidR="00192B68">
        <w:rPr>
          <w:rStyle w:val="apple-converted-space"/>
          <w:color w:val="000000"/>
          <w:sz w:val="27"/>
          <w:szCs w:val="27"/>
        </w:rPr>
        <w:t> </w:t>
      </w:r>
      <w:r w:rsidR="00192B68">
        <w:rPr>
          <w:i/>
          <w:iCs/>
          <w:color w:val="000000"/>
          <w:sz w:val="27"/>
          <w:szCs w:val="27"/>
        </w:rPr>
        <w:t>Число глав, показанное на поле, при переплете отрезано</w:t>
      </w:r>
      <w:r w:rsidR="00192B68">
        <w:rPr>
          <w:color w:val="000000"/>
          <w:sz w:val="27"/>
          <w:szCs w:val="27"/>
        </w:rPr>
        <w:t>.</w:t>
      </w:r>
    </w:p>
    <w:p w:rsidR="00192B68" w:rsidRDefault="005C34C3" w:rsidP="006448E0">
      <w:pPr>
        <w:pStyle w:val="a4"/>
        <w:shd w:val="clear" w:color="auto" w:fill="FDFBE6"/>
        <w:ind w:firstLine="495"/>
        <w:jc w:val="both"/>
        <w:rPr>
          <w:color w:val="000000"/>
          <w:sz w:val="27"/>
          <w:szCs w:val="27"/>
        </w:rPr>
      </w:pPr>
      <w:hyperlink r:id="rId131" w:history="1">
        <w:r w:rsidR="00192B68">
          <w:rPr>
            <w:rStyle w:val="a3"/>
            <w:color w:val="BBAA44"/>
            <w:sz w:val="27"/>
            <w:szCs w:val="27"/>
            <w:bdr w:val="none" w:sz="0" w:space="0" w:color="auto" w:frame="1"/>
          </w:rPr>
          <w:t>л. 5.</w:t>
        </w:r>
      </w:hyperlink>
      <w:r w:rsidR="00192B68">
        <w:rPr>
          <w:rStyle w:val="apple-converted-space"/>
          <w:color w:val="000000"/>
          <w:sz w:val="27"/>
          <w:szCs w:val="27"/>
        </w:rPr>
        <w:t> </w:t>
      </w:r>
      <w:r w:rsidR="00192B68">
        <w:rPr>
          <w:i/>
          <w:iCs/>
          <w:color w:val="000000"/>
          <w:sz w:val="27"/>
          <w:szCs w:val="27"/>
        </w:rPr>
        <w:t>Заглавие предисловия толкователя</w:t>
      </w:r>
      <w:r w:rsidR="00192B68">
        <w:rPr>
          <w:color w:val="000000"/>
          <w:sz w:val="27"/>
          <w:szCs w:val="27"/>
        </w:rPr>
        <w:t>: Святаго Андрея архиепископа Кесарии каподокыйскыя.</w:t>
      </w:r>
    </w:p>
    <w:p w:rsidR="00192B68" w:rsidRDefault="00192B68" w:rsidP="006448E0">
      <w:pPr>
        <w:pStyle w:val="a4"/>
        <w:shd w:val="clear" w:color="auto" w:fill="FDFBE6"/>
        <w:ind w:firstLine="495"/>
        <w:jc w:val="both"/>
        <w:rPr>
          <w:color w:val="000000"/>
          <w:sz w:val="27"/>
          <w:szCs w:val="27"/>
        </w:rPr>
      </w:pPr>
      <w:r>
        <w:rPr>
          <w:i/>
          <w:iCs/>
          <w:color w:val="000000"/>
          <w:sz w:val="27"/>
          <w:szCs w:val="27"/>
        </w:rPr>
        <w:t>С</w:t>
      </w:r>
      <w:r>
        <w:rPr>
          <w:rStyle w:val="apple-converted-space"/>
          <w:i/>
          <w:iCs/>
          <w:color w:val="000000"/>
          <w:sz w:val="27"/>
          <w:szCs w:val="27"/>
        </w:rPr>
        <w:t> </w:t>
      </w:r>
      <w:hyperlink r:id="rId132" w:history="1">
        <w:r>
          <w:rPr>
            <w:rStyle w:val="a3"/>
            <w:i/>
            <w:iCs/>
            <w:color w:val="BBAA44"/>
            <w:sz w:val="27"/>
            <w:szCs w:val="27"/>
            <w:bdr w:val="none" w:sz="0" w:space="0" w:color="auto" w:frame="1"/>
          </w:rPr>
          <w:t>обор. л. 7</w:t>
        </w:r>
      </w:hyperlink>
      <w:r>
        <w:rPr>
          <w:rStyle w:val="apple-converted-space"/>
          <w:i/>
          <w:iCs/>
          <w:color w:val="000000"/>
          <w:sz w:val="27"/>
          <w:szCs w:val="27"/>
        </w:rPr>
        <w:t> </w:t>
      </w:r>
      <w:r>
        <w:rPr>
          <w:i/>
          <w:iCs/>
          <w:color w:val="000000"/>
          <w:sz w:val="27"/>
          <w:szCs w:val="27"/>
        </w:rPr>
        <w:t>начинается самый текст с толкованием после каждаго стиха.</w:t>
      </w:r>
    </w:p>
    <w:p w:rsidR="00192B68" w:rsidRDefault="005C34C3" w:rsidP="006448E0">
      <w:pPr>
        <w:pStyle w:val="a4"/>
        <w:shd w:val="clear" w:color="auto" w:fill="FDFBE6"/>
        <w:ind w:firstLine="495"/>
        <w:jc w:val="both"/>
        <w:rPr>
          <w:color w:val="000000"/>
          <w:sz w:val="27"/>
          <w:szCs w:val="27"/>
        </w:rPr>
      </w:pPr>
      <w:hyperlink r:id="rId133" w:history="1">
        <w:r w:rsidR="00192B68">
          <w:rPr>
            <w:rStyle w:val="a3"/>
            <w:color w:val="BBAA44"/>
            <w:sz w:val="27"/>
            <w:szCs w:val="27"/>
            <w:bdr w:val="none" w:sz="0" w:space="0" w:color="auto" w:frame="1"/>
          </w:rPr>
          <w:t>л. 118.</w:t>
        </w:r>
      </w:hyperlink>
      <w:r w:rsidR="00192B68">
        <w:rPr>
          <w:rStyle w:val="apple-converted-space"/>
          <w:color w:val="000000"/>
          <w:sz w:val="27"/>
          <w:szCs w:val="27"/>
        </w:rPr>
        <w:t> </w:t>
      </w:r>
      <w:r w:rsidR="00192B68">
        <w:rPr>
          <w:i/>
          <w:iCs/>
          <w:color w:val="000000"/>
          <w:sz w:val="27"/>
          <w:szCs w:val="27"/>
        </w:rPr>
        <w:t>Мелкие отрывки духовнаго содержания, без начала и конца; к книге не относятся.</w:t>
      </w:r>
    </w:p>
    <w:p w:rsidR="00192B68" w:rsidRDefault="00192B68" w:rsidP="006448E0">
      <w:pPr>
        <w:pStyle w:val="a4"/>
        <w:shd w:val="clear" w:color="auto" w:fill="FDFBE6"/>
        <w:ind w:firstLine="495"/>
        <w:jc w:val="both"/>
        <w:rPr>
          <w:color w:val="000000"/>
          <w:sz w:val="27"/>
          <w:szCs w:val="27"/>
        </w:rPr>
      </w:pPr>
      <w:r>
        <w:rPr>
          <w:i/>
          <w:iCs/>
          <w:color w:val="000000"/>
          <w:sz w:val="27"/>
          <w:szCs w:val="27"/>
        </w:rPr>
        <w:t>По листам внизу</w:t>
      </w:r>
      <w:r>
        <w:rPr>
          <w:color w:val="000000"/>
          <w:sz w:val="27"/>
          <w:szCs w:val="27"/>
        </w:rPr>
        <w:t>: Лета 7173 (1665) дал в дом Живоначалные Троицы в Сергиев монастырь сию книгу Апокалипсис келарь старец Симон Азарьин во веки неотъемлемо никому.</w:t>
      </w:r>
      <w:r>
        <w:rPr>
          <w:rStyle w:val="apple-converted-space"/>
          <w:color w:val="000000"/>
          <w:sz w:val="27"/>
          <w:szCs w:val="27"/>
        </w:rPr>
        <w:t> </w:t>
      </w:r>
      <w:r>
        <w:rPr>
          <w:i/>
          <w:iCs/>
          <w:color w:val="000000"/>
          <w:sz w:val="27"/>
          <w:szCs w:val="27"/>
        </w:rPr>
        <w:t>Симон Азарьин, любознательный старец, в мире Савва Леонтьев, прозвище Булат, в 1624 г. пострижен в монашество, в 1630–1633 был строителем Алатырскаго монастыря, в 1634–1646 казначеем, в 1646–1653 гг. келарем Т. Сергиева монастыря; скончался схимонахом, кажется в 1665 году.</w:t>
      </w:r>
    </w:p>
    <w:p w:rsidR="00192B68" w:rsidRDefault="00192B68" w:rsidP="006448E0">
      <w:pPr>
        <w:pStyle w:val="a4"/>
        <w:shd w:val="clear" w:color="auto" w:fill="FDFBE6"/>
        <w:ind w:firstLine="495"/>
        <w:jc w:val="both"/>
        <w:rPr>
          <w:color w:val="000000"/>
          <w:sz w:val="27"/>
          <w:szCs w:val="27"/>
        </w:rPr>
      </w:pPr>
      <w:r>
        <w:rPr>
          <w:color w:val="000000"/>
          <w:sz w:val="27"/>
          <w:szCs w:val="27"/>
        </w:rPr>
        <w:t>7. (2016.)</w:t>
      </w:r>
      <w:r>
        <w:rPr>
          <w:rStyle w:val="apple-converted-space"/>
          <w:color w:val="000000"/>
          <w:sz w:val="27"/>
          <w:szCs w:val="27"/>
        </w:rPr>
        <w:t> </w:t>
      </w:r>
      <w:hyperlink r:id="rId134" w:history="1">
        <w:r>
          <w:rPr>
            <w:rStyle w:val="a3"/>
            <w:b/>
            <w:bCs/>
            <w:color w:val="BBAA44"/>
            <w:sz w:val="27"/>
            <w:szCs w:val="27"/>
            <w:bdr w:val="none" w:sz="0" w:space="0" w:color="auto" w:frame="1"/>
          </w:rPr>
          <w:t>Ефрема Сирина Поучения</w:t>
        </w:r>
      </w:hyperlink>
      <w:r>
        <w:rPr>
          <w:color w:val="000000"/>
          <w:sz w:val="27"/>
          <w:szCs w:val="27"/>
        </w:rPr>
        <w:t>, устав. в два столбца, XIII века, в лист, 246 листов, с заглавною заставкою.</w:t>
      </w:r>
    </w:p>
    <w:p w:rsidR="00192B68" w:rsidRDefault="00192B68" w:rsidP="006448E0">
      <w:pPr>
        <w:pStyle w:val="a4"/>
        <w:shd w:val="clear" w:color="auto" w:fill="FDFBE6"/>
        <w:ind w:firstLine="495"/>
        <w:jc w:val="both"/>
        <w:rPr>
          <w:color w:val="000000"/>
          <w:sz w:val="27"/>
          <w:szCs w:val="27"/>
        </w:rPr>
      </w:pPr>
      <w:r>
        <w:rPr>
          <w:i/>
          <w:iCs/>
          <w:color w:val="000000"/>
          <w:sz w:val="27"/>
          <w:szCs w:val="27"/>
        </w:rPr>
        <w:t>Всех слов св. Ефрема 106, хотя ошибкою писца показано 105. Порядок их тот же, какой в первопечат. москов. издании 1647 г., но перевод древний.</w:t>
      </w:r>
    </w:p>
    <w:p w:rsidR="00192B68" w:rsidRDefault="005C34C3" w:rsidP="006448E0">
      <w:pPr>
        <w:pStyle w:val="a4"/>
        <w:shd w:val="clear" w:color="auto" w:fill="FDFBE6"/>
        <w:ind w:firstLine="495"/>
        <w:jc w:val="both"/>
        <w:rPr>
          <w:color w:val="000000"/>
          <w:sz w:val="27"/>
          <w:szCs w:val="27"/>
        </w:rPr>
      </w:pPr>
      <w:hyperlink r:id="rId135" w:history="1">
        <w:r w:rsidR="00192B68">
          <w:rPr>
            <w:rStyle w:val="a3"/>
            <w:color w:val="BBAA44"/>
            <w:sz w:val="27"/>
            <w:szCs w:val="27"/>
            <w:bdr w:val="none" w:sz="0" w:space="0" w:color="auto" w:frame="1"/>
          </w:rPr>
          <w:t>л. 1 об.</w:t>
        </w:r>
      </w:hyperlink>
      <w:r w:rsidR="00192B68">
        <w:rPr>
          <w:rStyle w:val="apple-converted-space"/>
          <w:color w:val="000000"/>
          <w:sz w:val="27"/>
          <w:szCs w:val="27"/>
        </w:rPr>
        <w:t> </w:t>
      </w:r>
      <w:r w:rsidR="00192B68">
        <w:rPr>
          <w:i/>
          <w:iCs/>
          <w:color w:val="000000"/>
          <w:sz w:val="27"/>
          <w:szCs w:val="27"/>
        </w:rPr>
        <w:t>Без надписи</w:t>
      </w:r>
      <w:r w:rsidR="00192B68">
        <w:rPr>
          <w:color w:val="000000"/>
          <w:sz w:val="27"/>
          <w:szCs w:val="27"/>
        </w:rPr>
        <w:t>. Нач. Сий отец наш Ефрем преподобный бе от въсток, Сирин родом.</w:t>
      </w:r>
    </w:p>
    <w:p w:rsidR="00192B68" w:rsidRDefault="005C34C3" w:rsidP="006448E0">
      <w:pPr>
        <w:pStyle w:val="a4"/>
        <w:shd w:val="clear" w:color="auto" w:fill="FDFBE6"/>
        <w:ind w:firstLine="495"/>
        <w:jc w:val="both"/>
        <w:rPr>
          <w:color w:val="000000"/>
          <w:sz w:val="27"/>
          <w:szCs w:val="27"/>
        </w:rPr>
      </w:pPr>
      <w:hyperlink r:id="rId136" w:history="1">
        <w:r w:rsidR="00192B68">
          <w:rPr>
            <w:rStyle w:val="a3"/>
            <w:color w:val="BBAA44"/>
            <w:sz w:val="27"/>
            <w:szCs w:val="27"/>
            <w:bdr w:val="none" w:sz="0" w:space="0" w:color="auto" w:frame="1"/>
          </w:rPr>
          <w:t>л. 2.</w:t>
        </w:r>
      </w:hyperlink>
      <w:r w:rsidR="00192B68">
        <w:rPr>
          <w:rStyle w:val="apple-converted-space"/>
          <w:color w:val="000000"/>
          <w:sz w:val="27"/>
          <w:szCs w:val="27"/>
        </w:rPr>
        <w:t> </w:t>
      </w:r>
      <w:r w:rsidR="00192B68">
        <w:rPr>
          <w:color w:val="000000"/>
          <w:sz w:val="27"/>
          <w:szCs w:val="27"/>
        </w:rPr>
        <w:t>О Васильи и о Ефреме. Нач. Братия, повесть хощю створити о Васильи и о блаженемь Ефреме Сирине.</w:t>
      </w:r>
      <w:r w:rsidR="00192B68">
        <w:rPr>
          <w:rStyle w:val="apple-converted-space"/>
          <w:color w:val="000000"/>
          <w:sz w:val="27"/>
          <w:szCs w:val="27"/>
        </w:rPr>
        <w:t> </w:t>
      </w:r>
      <w:r w:rsidR="00192B68">
        <w:rPr>
          <w:i/>
          <w:iCs/>
          <w:color w:val="000000"/>
          <w:sz w:val="27"/>
          <w:szCs w:val="27"/>
        </w:rPr>
        <w:t>Сказание св. Амфилохия, разделенное на две половины; начало помещено здесь, конец после заглавия.</w:t>
      </w:r>
    </w:p>
    <w:p w:rsidR="00192B68" w:rsidRDefault="005C34C3" w:rsidP="006448E0">
      <w:pPr>
        <w:pStyle w:val="a4"/>
        <w:shd w:val="clear" w:color="auto" w:fill="FDFBE6"/>
        <w:ind w:firstLine="495"/>
        <w:jc w:val="both"/>
        <w:rPr>
          <w:color w:val="000000"/>
          <w:sz w:val="27"/>
          <w:szCs w:val="27"/>
        </w:rPr>
      </w:pPr>
      <w:hyperlink r:id="rId137" w:history="1">
        <w:r w:rsidR="00192B68">
          <w:rPr>
            <w:rStyle w:val="a3"/>
            <w:color w:val="BBAA44"/>
            <w:sz w:val="27"/>
            <w:szCs w:val="27"/>
            <w:bdr w:val="none" w:sz="0" w:space="0" w:color="auto" w:frame="1"/>
          </w:rPr>
          <w:t>л. 4 &lt;об&gt;.</w:t>
        </w:r>
      </w:hyperlink>
      <w:r w:rsidR="00192B68">
        <w:rPr>
          <w:rStyle w:val="apple-converted-space"/>
          <w:color w:val="000000"/>
          <w:sz w:val="27"/>
          <w:szCs w:val="27"/>
        </w:rPr>
        <w:t> </w:t>
      </w:r>
      <w:r w:rsidR="00192B68">
        <w:rPr>
          <w:i/>
          <w:iCs/>
          <w:color w:val="000000"/>
          <w:sz w:val="27"/>
          <w:szCs w:val="27"/>
        </w:rPr>
        <w:t>Заглавие</w:t>
      </w:r>
      <w:r w:rsidR="00192B68">
        <w:rPr>
          <w:color w:val="000000"/>
          <w:sz w:val="27"/>
          <w:szCs w:val="27"/>
        </w:rPr>
        <w:t>: Книги глаголемыя Ефрем, сказаетьжеся грьчьским языкомь Паренесис, еже есть послушание, и утешение, и умиление.</w:t>
      </w:r>
      <w:r w:rsidR="00192B68">
        <w:rPr>
          <w:rStyle w:val="apple-converted-space"/>
          <w:color w:val="000000"/>
          <w:sz w:val="27"/>
          <w:szCs w:val="27"/>
        </w:rPr>
        <w:t> </w:t>
      </w:r>
      <w:r w:rsidR="00192B68">
        <w:rPr>
          <w:i/>
          <w:iCs/>
          <w:color w:val="000000"/>
          <w:sz w:val="27"/>
          <w:szCs w:val="27"/>
        </w:rPr>
        <w:t>За сим следует</w:t>
      </w:r>
      <w:r w:rsidR="00192B68">
        <w:rPr>
          <w:color w:val="000000"/>
          <w:sz w:val="27"/>
          <w:szCs w:val="27"/>
        </w:rPr>
        <w:t>: Бе етер на въстоце мужь, именем Ефрем, –</w:t>
      </w:r>
      <w:r w:rsidR="00192B68">
        <w:rPr>
          <w:rStyle w:val="apple-converted-space"/>
          <w:color w:val="000000"/>
          <w:sz w:val="27"/>
          <w:szCs w:val="27"/>
        </w:rPr>
        <w:t> </w:t>
      </w:r>
      <w:r w:rsidR="00192B68">
        <w:rPr>
          <w:i/>
          <w:iCs/>
          <w:color w:val="000000"/>
          <w:sz w:val="27"/>
          <w:szCs w:val="27"/>
        </w:rPr>
        <w:t>вторая половина сказания св. Амфилохия.</w:t>
      </w:r>
    </w:p>
    <w:p w:rsidR="00192B68" w:rsidRDefault="005C34C3" w:rsidP="006448E0">
      <w:pPr>
        <w:pStyle w:val="a4"/>
        <w:shd w:val="clear" w:color="auto" w:fill="FDFBE6"/>
        <w:ind w:firstLine="495"/>
        <w:jc w:val="both"/>
        <w:rPr>
          <w:color w:val="000000"/>
          <w:sz w:val="27"/>
          <w:szCs w:val="27"/>
        </w:rPr>
      </w:pPr>
      <w:hyperlink r:id="rId138" w:history="1">
        <w:r w:rsidR="00192B68">
          <w:rPr>
            <w:rStyle w:val="a3"/>
            <w:color w:val="BBAA44"/>
            <w:sz w:val="27"/>
            <w:szCs w:val="27"/>
            <w:bdr w:val="none" w:sz="0" w:space="0" w:color="auto" w:frame="1"/>
          </w:rPr>
          <w:t>л. 6.</w:t>
        </w:r>
      </w:hyperlink>
      <w:r w:rsidR="00192B68">
        <w:rPr>
          <w:rStyle w:val="apple-converted-space"/>
          <w:color w:val="000000"/>
          <w:sz w:val="27"/>
          <w:szCs w:val="27"/>
        </w:rPr>
        <w:t> </w:t>
      </w:r>
      <w:r w:rsidR="00192B68">
        <w:rPr>
          <w:color w:val="000000"/>
          <w:sz w:val="27"/>
          <w:szCs w:val="27"/>
        </w:rPr>
        <w:t>Слово 1. Учение наказания полезна различно. Нач. Аз Ефрем грешный и неразумный и слабый и присноунылый.</w:t>
      </w:r>
    </w:p>
    <w:p w:rsidR="00192B68" w:rsidRDefault="005C34C3" w:rsidP="006448E0">
      <w:pPr>
        <w:pStyle w:val="a4"/>
        <w:shd w:val="clear" w:color="auto" w:fill="FDFBE6"/>
        <w:ind w:firstLine="495"/>
        <w:jc w:val="both"/>
        <w:rPr>
          <w:color w:val="000000"/>
          <w:sz w:val="27"/>
          <w:szCs w:val="27"/>
        </w:rPr>
      </w:pPr>
      <w:hyperlink r:id="rId139" w:history="1">
        <w:r w:rsidR="00192B68">
          <w:rPr>
            <w:rStyle w:val="a3"/>
            <w:color w:val="BBAA44"/>
            <w:sz w:val="27"/>
            <w:szCs w:val="27"/>
            <w:bdr w:val="none" w:sz="0" w:space="0" w:color="auto" w:frame="1"/>
          </w:rPr>
          <w:t>л. 8 об.</w:t>
        </w:r>
      </w:hyperlink>
      <w:r w:rsidR="00192B68">
        <w:rPr>
          <w:rStyle w:val="apple-converted-space"/>
          <w:color w:val="000000"/>
          <w:sz w:val="27"/>
          <w:szCs w:val="27"/>
        </w:rPr>
        <w:t> </w:t>
      </w:r>
      <w:r w:rsidR="00192B68">
        <w:rPr>
          <w:color w:val="000000"/>
          <w:sz w:val="27"/>
          <w:szCs w:val="27"/>
        </w:rPr>
        <w:t>Слово 2. Наказанье. Нач. Слава тебе Господи, слава Тебе, и пакы реку слава Тебе, хвалимый и превъзносимый в векы.</w:t>
      </w:r>
    </w:p>
    <w:p w:rsidR="00192B68" w:rsidRDefault="005C34C3" w:rsidP="006448E0">
      <w:pPr>
        <w:pStyle w:val="a4"/>
        <w:shd w:val="clear" w:color="auto" w:fill="FDFBE6"/>
        <w:ind w:firstLine="495"/>
        <w:jc w:val="both"/>
        <w:rPr>
          <w:color w:val="000000"/>
          <w:sz w:val="27"/>
          <w:szCs w:val="27"/>
        </w:rPr>
      </w:pPr>
      <w:hyperlink r:id="rId140" w:history="1">
        <w:r w:rsidR="00192B68">
          <w:rPr>
            <w:rStyle w:val="a3"/>
            <w:color w:val="BBAA44"/>
            <w:sz w:val="27"/>
            <w:szCs w:val="27"/>
            <w:bdr w:val="none" w:sz="0" w:space="0" w:color="auto" w:frame="1"/>
          </w:rPr>
          <w:t>л. 9.</w:t>
        </w:r>
      </w:hyperlink>
      <w:r w:rsidR="00192B68">
        <w:rPr>
          <w:rStyle w:val="apple-converted-space"/>
          <w:color w:val="000000"/>
          <w:sz w:val="27"/>
          <w:szCs w:val="27"/>
        </w:rPr>
        <w:t> </w:t>
      </w:r>
      <w:r w:rsidR="00192B68">
        <w:rPr>
          <w:color w:val="000000"/>
          <w:sz w:val="27"/>
          <w:szCs w:val="27"/>
        </w:rPr>
        <w:t>Слово 3. Понуженье к благочестью. Нач. Възлюблене, крестьян ли еси Божьею благодатьею.</w:t>
      </w:r>
    </w:p>
    <w:p w:rsidR="00192B68" w:rsidRDefault="005C34C3" w:rsidP="006448E0">
      <w:pPr>
        <w:pStyle w:val="a4"/>
        <w:shd w:val="clear" w:color="auto" w:fill="FDFBE6"/>
        <w:ind w:firstLine="495"/>
        <w:jc w:val="both"/>
        <w:rPr>
          <w:color w:val="000000"/>
          <w:sz w:val="27"/>
          <w:szCs w:val="27"/>
        </w:rPr>
      </w:pPr>
      <w:hyperlink r:id="rId141" w:history="1">
        <w:r w:rsidR="00192B68">
          <w:rPr>
            <w:rStyle w:val="a3"/>
            <w:color w:val="BBAA44"/>
            <w:sz w:val="27"/>
            <w:szCs w:val="27"/>
            <w:bdr w:val="none" w:sz="0" w:space="0" w:color="auto" w:frame="1"/>
          </w:rPr>
          <w:t>л. 10 об.</w:t>
        </w:r>
      </w:hyperlink>
      <w:r w:rsidR="00192B68">
        <w:rPr>
          <w:rStyle w:val="apple-converted-space"/>
          <w:color w:val="000000"/>
          <w:sz w:val="27"/>
          <w:szCs w:val="27"/>
        </w:rPr>
        <w:t> </w:t>
      </w:r>
      <w:r w:rsidR="00192B68">
        <w:rPr>
          <w:color w:val="000000"/>
          <w:sz w:val="27"/>
          <w:szCs w:val="27"/>
        </w:rPr>
        <w:t>Слово 4. Наказанье к новоначалником черньцем. Нач. Възлюблене, аще отвергъся житья сего.</w:t>
      </w:r>
    </w:p>
    <w:p w:rsidR="00192B68" w:rsidRDefault="005C34C3" w:rsidP="006448E0">
      <w:pPr>
        <w:pStyle w:val="a4"/>
        <w:shd w:val="clear" w:color="auto" w:fill="FDFBE6"/>
        <w:ind w:firstLine="495"/>
        <w:jc w:val="both"/>
        <w:rPr>
          <w:color w:val="000000"/>
          <w:sz w:val="27"/>
          <w:szCs w:val="27"/>
        </w:rPr>
      </w:pPr>
      <w:hyperlink r:id="rId142" w:history="1">
        <w:r w:rsidR="00192B68">
          <w:rPr>
            <w:rStyle w:val="a3"/>
            <w:color w:val="BBAA44"/>
            <w:sz w:val="27"/>
            <w:szCs w:val="27"/>
            <w:bdr w:val="none" w:sz="0" w:space="0" w:color="auto" w:frame="1"/>
          </w:rPr>
          <w:t>л. 11.</w:t>
        </w:r>
      </w:hyperlink>
      <w:r w:rsidR="00192B68">
        <w:rPr>
          <w:rStyle w:val="apple-converted-space"/>
          <w:color w:val="000000"/>
          <w:sz w:val="27"/>
          <w:szCs w:val="27"/>
        </w:rPr>
        <w:t> </w:t>
      </w:r>
      <w:r w:rsidR="00192B68">
        <w:rPr>
          <w:color w:val="000000"/>
          <w:sz w:val="27"/>
          <w:szCs w:val="27"/>
        </w:rPr>
        <w:t>Слово 5. Наказанье. Нач. Възлюблене, се предлагаю ти другое предложенье о Господе.</w:t>
      </w:r>
    </w:p>
    <w:p w:rsidR="00192B68" w:rsidRDefault="005C34C3" w:rsidP="006448E0">
      <w:pPr>
        <w:pStyle w:val="a4"/>
        <w:shd w:val="clear" w:color="auto" w:fill="FDFBE6"/>
        <w:ind w:firstLine="495"/>
        <w:jc w:val="both"/>
        <w:rPr>
          <w:color w:val="000000"/>
          <w:sz w:val="27"/>
          <w:szCs w:val="27"/>
        </w:rPr>
      </w:pPr>
      <w:hyperlink r:id="rId143" w:history="1">
        <w:r w:rsidR="00192B68">
          <w:rPr>
            <w:rStyle w:val="a3"/>
            <w:color w:val="BBAA44"/>
            <w:sz w:val="27"/>
            <w:szCs w:val="27"/>
            <w:bdr w:val="none" w:sz="0" w:space="0" w:color="auto" w:frame="1"/>
          </w:rPr>
          <w:t>л. 12.</w:t>
        </w:r>
      </w:hyperlink>
      <w:r w:rsidR="00192B68">
        <w:rPr>
          <w:rStyle w:val="apple-converted-space"/>
          <w:color w:val="000000"/>
          <w:sz w:val="27"/>
          <w:szCs w:val="27"/>
        </w:rPr>
        <w:t> </w:t>
      </w:r>
      <w:r w:rsidR="00192B68">
        <w:rPr>
          <w:i/>
          <w:iCs/>
          <w:color w:val="000000"/>
          <w:sz w:val="27"/>
          <w:szCs w:val="27"/>
        </w:rPr>
        <w:t>Слово вне счета,</w:t>
      </w:r>
      <w:r w:rsidR="00192B68">
        <w:rPr>
          <w:rStyle w:val="apple-converted-space"/>
          <w:color w:val="000000"/>
          <w:sz w:val="27"/>
          <w:szCs w:val="27"/>
        </w:rPr>
        <w:t> </w:t>
      </w:r>
      <w:r w:rsidR="00192B68">
        <w:rPr>
          <w:color w:val="000000"/>
          <w:sz w:val="27"/>
          <w:szCs w:val="27"/>
        </w:rPr>
        <w:t>в печатном паки 5-е. Наказанье. Нач. Възлюблене, аще створиши начало добра, подвизайся.</w:t>
      </w:r>
    </w:p>
    <w:p w:rsidR="00192B68" w:rsidRDefault="005C34C3" w:rsidP="006448E0">
      <w:pPr>
        <w:pStyle w:val="a4"/>
        <w:shd w:val="clear" w:color="auto" w:fill="FDFBE6"/>
        <w:ind w:firstLine="495"/>
        <w:jc w:val="both"/>
        <w:rPr>
          <w:color w:val="000000"/>
          <w:sz w:val="27"/>
          <w:szCs w:val="27"/>
        </w:rPr>
      </w:pPr>
      <w:hyperlink r:id="rId144" w:history="1">
        <w:r w:rsidR="00192B68">
          <w:rPr>
            <w:rStyle w:val="a3"/>
            <w:color w:val="BBAA44"/>
            <w:sz w:val="27"/>
            <w:szCs w:val="27"/>
            <w:bdr w:val="none" w:sz="0" w:space="0" w:color="auto" w:frame="1"/>
          </w:rPr>
          <w:t>л. 12 об.</w:t>
        </w:r>
      </w:hyperlink>
      <w:r w:rsidR="00192B68">
        <w:rPr>
          <w:rStyle w:val="apple-converted-space"/>
          <w:color w:val="000000"/>
          <w:sz w:val="27"/>
          <w:szCs w:val="27"/>
        </w:rPr>
        <w:t> </w:t>
      </w:r>
      <w:r w:rsidR="00192B68">
        <w:rPr>
          <w:color w:val="000000"/>
          <w:sz w:val="27"/>
          <w:szCs w:val="27"/>
        </w:rPr>
        <w:t>Слово 6. Наказанье. Нач. И о ручнем деле не пренемогай, множицею бо вложитьтися помысл.</w:t>
      </w:r>
    </w:p>
    <w:p w:rsidR="00192B68" w:rsidRDefault="005C34C3" w:rsidP="006448E0">
      <w:pPr>
        <w:pStyle w:val="a4"/>
        <w:shd w:val="clear" w:color="auto" w:fill="FDFBE6"/>
        <w:ind w:firstLine="495"/>
        <w:jc w:val="both"/>
        <w:rPr>
          <w:color w:val="000000"/>
          <w:sz w:val="27"/>
          <w:szCs w:val="27"/>
        </w:rPr>
      </w:pPr>
      <w:hyperlink r:id="rId145" w:history="1">
        <w:r w:rsidR="00192B68">
          <w:rPr>
            <w:rStyle w:val="a3"/>
            <w:color w:val="BBAA44"/>
            <w:sz w:val="27"/>
            <w:szCs w:val="27"/>
            <w:bdr w:val="none" w:sz="0" w:space="0" w:color="auto" w:frame="1"/>
          </w:rPr>
          <w:t>л. 13.</w:t>
        </w:r>
      </w:hyperlink>
      <w:r w:rsidR="00192B68">
        <w:rPr>
          <w:rStyle w:val="apple-converted-space"/>
          <w:color w:val="000000"/>
          <w:sz w:val="27"/>
          <w:szCs w:val="27"/>
        </w:rPr>
        <w:t> </w:t>
      </w:r>
      <w:r w:rsidR="00192B68">
        <w:rPr>
          <w:color w:val="000000"/>
          <w:sz w:val="27"/>
          <w:szCs w:val="27"/>
        </w:rPr>
        <w:t>Слово 7.</w:t>
      </w:r>
      <w:r w:rsidR="00192B68">
        <w:rPr>
          <w:rStyle w:val="apple-converted-space"/>
          <w:color w:val="000000"/>
          <w:sz w:val="27"/>
          <w:szCs w:val="27"/>
        </w:rPr>
        <w:t> </w:t>
      </w:r>
      <w:r w:rsidR="00192B68">
        <w:rPr>
          <w:i/>
          <w:iCs/>
          <w:color w:val="000000"/>
          <w:sz w:val="27"/>
          <w:szCs w:val="27"/>
        </w:rPr>
        <w:t>Без надписи</w:t>
      </w:r>
      <w:r w:rsidR="00192B68">
        <w:rPr>
          <w:color w:val="000000"/>
          <w:sz w:val="27"/>
          <w:szCs w:val="27"/>
        </w:rPr>
        <w:t>. Нач. О бывающемь же съблазне вемь рекшаго: не осудите и не осудими будете.</w:t>
      </w:r>
    </w:p>
    <w:p w:rsidR="00192B68" w:rsidRDefault="005C34C3" w:rsidP="006448E0">
      <w:pPr>
        <w:pStyle w:val="a4"/>
        <w:shd w:val="clear" w:color="auto" w:fill="FDFBE6"/>
        <w:ind w:firstLine="495"/>
        <w:jc w:val="both"/>
        <w:rPr>
          <w:color w:val="000000"/>
          <w:sz w:val="27"/>
          <w:szCs w:val="27"/>
        </w:rPr>
      </w:pPr>
      <w:hyperlink r:id="rId146" w:history="1">
        <w:r w:rsidR="00192B68">
          <w:rPr>
            <w:rStyle w:val="a3"/>
            <w:color w:val="BBAA44"/>
            <w:sz w:val="27"/>
            <w:szCs w:val="27"/>
            <w:bdr w:val="none" w:sz="0" w:space="0" w:color="auto" w:frame="1"/>
          </w:rPr>
          <w:t>л. 13.</w:t>
        </w:r>
      </w:hyperlink>
      <w:r w:rsidR="00192B68">
        <w:rPr>
          <w:rStyle w:val="apple-converted-space"/>
          <w:color w:val="000000"/>
          <w:sz w:val="27"/>
          <w:szCs w:val="27"/>
        </w:rPr>
        <w:t> </w:t>
      </w:r>
      <w:r w:rsidR="00192B68">
        <w:rPr>
          <w:color w:val="000000"/>
          <w:sz w:val="27"/>
          <w:szCs w:val="27"/>
        </w:rPr>
        <w:t>Слово 8. Наказанье. Нач. И о времене не пренемагай в твое похотенье вложить враг образ без времене.</w:t>
      </w:r>
    </w:p>
    <w:p w:rsidR="00192B68" w:rsidRDefault="005C34C3" w:rsidP="006448E0">
      <w:pPr>
        <w:pStyle w:val="a4"/>
        <w:shd w:val="clear" w:color="auto" w:fill="FDFBE6"/>
        <w:ind w:firstLine="495"/>
        <w:jc w:val="both"/>
        <w:rPr>
          <w:color w:val="000000"/>
          <w:sz w:val="27"/>
          <w:szCs w:val="27"/>
        </w:rPr>
      </w:pPr>
      <w:hyperlink r:id="rId147" w:history="1">
        <w:r w:rsidR="00192B68">
          <w:rPr>
            <w:rStyle w:val="a3"/>
            <w:color w:val="BBAA44"/>
            <w:sz w:val="27"/>
            <w:szCs w:val="27"/>
            <w:bdr w:val="none" w:sz="0" w:space="0" w:color="auto" w:frame="1"/>
          </w:rPr>
          <w:t>л. 14.</w:t>
        </w:r>
      </w:hyperlink>
      <w:r w:rsidR="00192B68">
        <w:rPr>
          <w:rStyle w:val="apple-converted-space"/>
          <w:color w:val="000000"/>
          <w:sz w:val="27"/>
          <w:szCs w:val="27"/>
        </w:rPr>
        <w:t> </w:t>
      </w:r>
      <w:r w:rsidR="00192B68">
        <w:rPr>
          <w:color w:val="000000"/>
          <w:sz w:val="27"/>
          <w:szCs w:val="27"/>
        </w:rPr>
        <w:t>Слово 9. Наказанье. Нач. Възлюблене, (не) уклоняйся от лица находящим помыслом.</w:t>
      </w:r>
    </w:p>
    <w:p w:rsidR="00192B68" w:rsidRDefault="005C34C3" w:rsidP="006448E0">
      <w:pPr>
        <w:pStyle w:val="a4"/>
        <w:shd w:val="clear" w:color="auto" w:fill="FDFBE6"/>
        <w:ind w:firstLine="495"/>
        <w:jc w:val="both"/>
        <w:rPr>
          <w:color w:val="000000"/>
          <w:sz w:val="27"/>
          <w:szCs w:val="27"/>
        </w:rPr>
      </w:pPr>
      <w:hyperlink r:id="rId148" w:history="1">
        <w:r w:rsidR="00192B68">
          <w:rPr>
            <w:rStyle w:val="a3"/>
            <w:color w:val="BBAA44"/>
            <w:sz w:val="27"/>
            <w:szCs w:val="27"/>
            <w:bdr w:val="none" w:sz="0" w:space="0" w:color="auto" w:frame="1"/>
          </w:rPr>
          <w:t>л. 15.</w:t>
        </w:r>
      </w:hyperlink>
      <w:r w:rsidR="00192B68">
        <w:rPr>
          <w:rStyle w:val="apple-converted-space"/>
          <w:color w:val="000000"/>
          <w:sz w:val="27"/>
          <w:szCs w:val="27"/>
        </w:rPr>
        <w:t> </w:t>
      </w:r>
      <w:r w:rsidR="00192B68">
        <w:rPr>
          <w:color w:val="000000"/>
          <w:sz w:val="27"/>
          <w:szCs w:val="27"/>
        </w:rPr>
        <w:t>Слово 10.</w:t>
      </w:r>
      <w:r w:rsidR="00192B68">
        <w:rPr>
          <w:rStyle w:val="apple-converted-space"/>
          <w:color w:val="000000"/>
          <w:sz w:val="27"/>
          <w:szCs w:val="27"/>
        </w:rPr>
        <w:t> </w:t>
      </w:r>
      <w:r w:rsidR="00192B68">
        <w:rPr>
          <w:i/>
          <w:iCs/>
          <w:color w:val="000000"/>
          <w:sz w:val="27"/>
          <w:szCs w:val="27"/>
        </w:rPr>
        <w:t>Без надписи.</w:t>
      </w:r>
      <w:r w:rsidR="00192B68">
        <w:rPr>
          <w:rStyle w:val="apple-converted-space"/>
          <w:color w:val="000000"/>
          <w:sz w:val="27"/>
          <w:szCs w:val="27"/>
        </w:rPr>
        <w:t> </w:t>
      </w:r>
      <w:r w:rsidR="00192B68">
        <w:rPr>
          <w:color w:val="000000"/>
          <w:sz w:val="27"/>
          <w:szCs w:val="27"/>
        </w:rPr>
        <w:t>Нач. Брате, подвизайся, яко добрый воин Ис. Христов.</w:t>
      </w:r>
    </w:p>
    <w:p w:rsidR="00192B68" w:rsidRDefault="005C34C3" w:rsidP="006448E0">
      <w:pPr>
        <w:pStyle w:val="a4"/>
        <w:shd w:val="clear" w:color="auto" w:fill="FDFBE6"/>
        <w:ind w:firstLine="495"/>
        <w:jc w:val="both"/>
        <w:rPr>
          <w:color w:val="000000"/>
          <w:sz w:val="27"/>
          <w:szCs w:val="27"/>
        </w:rPr>
      </w:pPr>
      <w:hyperlink r:id="rId149" w:history="1">
        <w:r w:rsidR="00192B68">
          <w:rPr>
            <w:rStyle w:val="a3"/>
            <w:color w:val="BBAA44"/>
            <w:sz w:val="27"/>
            <w:szCs w:val="27"/>
            <w:bdr w:val="none" w:sz="0" w:space="0" w:color="auto" w:frame="1"/>
          </w:rPr>
          <w:t>л. 15 об.</w:t>
        </w:r>
      </w:hyperlink>
      <w:r w:rsidR="00192B68">
        <w:rPr>
          <w:rStyle w:val="apple-converted-space"/>
          <w:color w:val="000000"/>
          <w:sz w:val="27"/>
          <w:szCs w:val="27"/>
        </w:rPr>
        <w:t> </w:t>
      </w:r>
      <w:r w:rsidR="00192B68">
        <w:rPr>
          <w:color w:val="000000"/>
          <w:sz w:val="27"/>
          <w:szCs w:val="27"/>
        </w:rPr>
        <w:t>Слово 11. Наказанье. Нач. Брате, аще отвергъся суетьнаго житья и внидеши в общее житье.</w:t>
      </w:r>
    </w:p>
    <w:p w:rsidR="00192B68" w:rsidRDefault="005C34C3" w:rsidP="006448E0">
      <w:pPr>
        <w:pStyle w:val="a4"/>
        <w:shd w:val="clear" w:color="auto" w:fill="FDFBE6"/>
        <w:ind w:firstLine="495"/>
        <w:jc w:val="both"/>
        <w:rPr>
          <w:color w:val="000000"/>
          <w:sz w:val="27"/>
          <w:szCs w:val="27"/>
        </w:rPr>
      </w:pPr>
      <w:hyperlink r:id="rId150" w:history="1">
        <w:r w:rsidR="00192B68">
          <w:rPr>
            <w:rStyle w:val="a3"/>
            <w:color w:val="BBAA44"/>
            <w:sz w:val="27"/>
            <w:szCs w:val="27"/>
            <w:bdr w:val="none" w:sz="0" w:space="0" w:color="auto" w:frame="1"/>
          </w:rPr>
          <w:t>л. 16 об.</w:t>
        </w:r>
      </w:hyperlink>
      <w:r w:rsidR="00192B68">
        <w:rPr>
          <w:rStyle w:val="apple-converted-space"/>
          <w:color w:val="000000"/>
          <w:sz w:val="27"/>
          <w:szCs w:val="27"/>
        </w:rPr>
        <w:t> </w:t>
      </w:r>
      <w:r w:rsidR="00192B68">
        <w:rPr>
          <w:color w:val="000000"/>
          <w:sz w:val="27"/>
          <w:szCs w:val="27"/>
        </w:rPr>
        <w:t>Слово 12. Наказанье. Нач. Брате, не поручилълися еси души, препояши чресла своя яко мужь.</w:t>
      </w:r>
    </w:p>
    <w:p w:rsidR="00192B68" w:rsidRDefault="005C34C3" w:rsidP="006448E0">
      <w:pPr>
        <w:pStyle w:val="a4"/>
        <w:shd w:val="clear" w:color="auto" w:fill="FDFBE6"/>
        <w:ind w:firstLine="495"/>
        <w:jc w:val="both"/>
        <w:rPr>
          <w:color w:val="000000"/>
          <w:sz w:val="27"/>
          <w:szCs w:val="27"/>
        </w:rPr>
      </w:pPr>
      <w:hyperlink r:id="rId151" w:history="1">
        <w:r w:rsidR="00192B68">
          <w:rPr>
            <w:rStyle w:val="a3"/>
            <w:color w:val="BBAA44"/>
            <w:sz w:val="27"/>
            <w:szCs w:val="27"/>
            <w:bdr w:val="none" w:sz="0" w:space="0" w:color="auto" w:frame="1"/>
          </w:rPr>
          <w:t>л. 17 об.</w:t>
        </w:r>
      </w:hyperlink>
      <w:r w:rsidR="00192B68">
        <w:rPr>
          <w:rStyle w:val="apple-converted-space"/>
          <w:color w:val="000000"/>
          <w:sz w:val="27"/>
          <w:szCs w:val="27"/>
        </w:rPr>
        <w:t> </w:t>
      </w:r>
      <w:r w:rsidR="00192B68">
        <w:rPr>
          <w:color w:val="000000"/>
          <w:sz w:val="27"/>
          <w:szCs w:val="27"/>
        </w:rPr>
        <w:t>Слово 13. Наказанье. Нач. Подробну съзидаеться град и по свершенеи бывает брань.</w:t>
      </w:r>
    </w:p>
    <w:p w:rsidR="00192B68" w:rsidRDefault="005C34C3" w:rsidP="006448E0">
      <w:pPr>
        <w:pStyle w:val="a4"/>
        <w:shd w:val="clear" w:color="auto" w:fill="FDFBE6"/>
        <w:ind w:firstLine="495"/>
        <w:jc w:val="both"/>
        <w:rPr>
          <w:color w:val="000000"/>
          <w:sz w:val="27"/>
          <w:szCs w:val="27"/>
        </w:rPr>
      </w:pPr>
      <w:hyperlink r:id="rId152" w:history="1">
        <w:r w:rsidR="00192B68">
          <w:rPr>
            <w:rStyle w:val="a3"/>
            <w:color w:val="BBAA44"/>
            <w:sz w:val="27"/>
            <w:szCs w:val="27"/>
            <w:bdr w:val="none" w:sz="0" w:space="0" w:color="auto" w:frame="1"/>
          </w:rPr>
          <w:t>л. 18 об.</w:t>
        </w:r>
      </w:hyperlink>
      <w:r w:rsidR="00192B68">
        <w:rPr>
          <w:rStyle w:val="apple-converted-space"/>
          <w:color w:val="000000"/>
          <w:sz w:val="27"/>
          <w:szCs w:val="27"/>
        </w:rPr>
        <w:t> </w:t>
      </w:r>
      <w:r w:rsidR="00192B68">
        <w:rPr>
          <w:color w:val="000000"/>
          <w:sz w:val="27"/>
          <w:szCs w:val="27"/>
        </w:rPr>
        <w:t>Слово 14. Наказанье. Нач. Брате, сподобился еси св. оболченью мнишьскому, не възнесися.</w:t>
      </w:r>
    </w:p>
    <w:p w:rsidR="00192B68" w:rsidRDefault="005C34C3" w:rsidP="006448E0">
      <w:pPr>
        <w:pStyle w:val="a4"/>
        <w:shd w:val="clear" w:color="auto" w:fill="FDFBE6"/>
        <w:ind w:firstLine="495"/>
        <w:jc w:val="both"/>
        <w:rPr>
          <w:color w:val="000000"/>
          <w:sz w:val="27"/>
          <w:szCs w:val="27"/>
        </w:rPr>
      </w:pPr>
      <w:hyperlink r:id="rId153" w:history="1">
        <w:r w:rsidR="00192B68">
          <w:rPr>
            <w:rStyle w:val="a3"/>
            <w:color w:val="BBAA44"/>
            <w:sz w:val="27"/>
            <w:szCs w:val="27"/>
            <w:bdr w:val="none" w:sz="0" w:space="0" w:color="auto" w:frame="1"/>
          </w:rPr>
          <w:t>л. 20.</w:t>
        </w:r>
      </w:hyperlink>
      <w:r w:rsidR="00192B68">
        <w:rPr>
          <w:rStyle w:val="apple-converted-space"/>
          <w:color w:val="000000"/>
          <w:sz w:val="27"/>
          <w:szCs w:val="27"/>
        </w:rPr>
        <w:t> </w:t>
      </w:r>
      <w:r w:rsidR="00192B68">
        <w:rPr>
          <w:color w:val="000000"/>
          <w:sz w:val="27"/>
          <w:szCs w:val="27"/>
        </w:rPr>
        <w:t>Слово 15. Наказанье. Нач. Брате, что прельщаешися, побежаем дьяволом.</w:t>
      </w:r>
    </w:p>
    <w:p w:rsidR="00192B68" w:rsidRDefault="005C34C3" w:rsidP="006448E0">
      <w:pPr>
        <w:pStyle w:val="a4"/>
        <w:shd w:val="clear" w:color="auto" w:fill="FDFBE6"/>
        <w:ind w:firstLine="495"/>
        <w:jc w:val="both"/>
        <w:rPr>
          <w:color w:val="000000"/>
          <w:sz w:val="27"/>
          <w:szCs w:val="27"/>
        </w:rPr>
      </w:pPr>
      <w:hyperlink r:id="rId154" w:history="1">
        <w:r w:rsidR="00192B68">
          <w:rPr>
            <w:rStyle w:val="a3"/>
            <w:color w:val="BBAA44"/>
            <w:sz w:val="27"/>
            <w:szCs w:val="27"/>
            <w:bdr w:val="none" w:sz="0" w:space="0" w:color="auto" w:frame="1"/>
          </w:rPr>
          <w:t>л. 20 об.</w:t>
        </w:r>
      </w:hyperlink>
      <w:r w:rsidR="00192B68">
        <w:rPr>
          <w:rStyle w:val="apple-converted-space"/>
          <w:color w:val="000000"/>
          <w:sz w:val="27"/>
          <w:szCs w:val="27"/>
        </w:rPr>
        <w:t> </w:t>
      </w:r>
      <w:r w:rsidR="00192B68">
        <w:rPr>
          <w:color w:val="000000"/>
          <w:sz w:val="27"/>
          <w:szCs w:val="27"/>
        </w:rPr>
        <w:t>Слово 16. Наказанье. Нач. Брате, егда клеплеть ти брат нощью, яко да въстанеши на славословье Божье.</w:t>
      </w:r>
    </w:p>
    <w:p w:rsidR="00192B68" w:rsidRDefault="005C34C3" w:rsidP="006448E0">
      <w:pPr>
        <w:pStyle w:val="a4"/>
        <w:shd w:val="clear" w:color="auto" w:fill="FDFBE6"/>
        <w:ind w:firstLine="495"/>
        <w:jc w:val="both"/>
        <w:rPr>
          <w:color w:val="000000"/>
          <w:sz w:val="27"/>
          <w:szCs w:val="27"/>
        </w:rPr>
      </w:pPr>
      <w:hyperlink r:id="rId155" w:history="1">
        <w:r w:rsidR="00192B68">
          <w:rPr>
            <w:rStyle w:val="a3"/>
            <w:color w:val="BBAA44"/>
            <w:sz w:val="27"/>
            <w:szCs w:val="27"/>
            <w:bdr w:val="none" w:sz="0" w:space="0" w:color="auto" w:frame="1"/>
          </w:rPr>
          <w:t>л. 21.</w:t>
        </w:r>
      </w:hyperlink>
      <w:r w:rsidR="00192B68">
        <w:rPr>
          <w:rStyle w:val="apple-converted-space"/>
          <w:color w:val="000000"/>
          <w:sz w:val="27"/>
          <w:szCs w:val="27"/>
        </w:rPr>
        <w:t> </w:t>
      </w:r>
      <w:r w:rsidR="00192B68">
        <w:rPr>
          <w:color w:val="000000"/>
          <w:sz w:val="27"/>
          <w:szCs w:val="27"/>
        </w:rPr>
        <w:t>Слово 17. Наказанье. Нач. Възлюблении, разумеим стоящая пред земным царем.</w:t>
      </w:r>
    </w:p>
    <w:p w:rsidR="00192B68" w:rsidRDefault="005C34C3" w:rsidP="006448E0">
      <w:pPr>
        <w:pStyle w:val="a4"/>
        <w:shd w:val="clear" w:color="auto" w:fill="FDFBE6"/>
        <w:ind w:firstLine="495"/>
        <w:jc w:val="both"/>
        <w:rPr>
          <w:color w:val="000000"/>
          <w:sz w:val="27"/>
          <w:szCs w:val="27"/>
        </w:rPr>
      </w:pPr>
      <w:hyperlink r:id="rId156" w:history="1">
        <w:r w:rsidR="00192B68">
          <w:rPr>
            <w:rStyle w:val="a3"/>
            <w:color w:val="BBAA44"/>
            <w:sz w:val="27"/>
            <w:szCs w:val="27"/>
            <w:bdr w:val="none" w:sz="0" w:space="0" w:color="auto" w:frame="1"/>
          </w:rPr>
          <w:t>л. 21 об.</w:t>
        </w:r>
      </w:hyperlink>
      <w:r w:rsidR="00192B68">
        <w:rPr>
          <w:rStyle w:val="apple-converted-space"/>
          <w:color w:val="000000"/>
          <w:sz w:val="27"/>
          <w:szCs w:val="27"/>
        </w:rPr>
        <w:t> </w:t>
      </w:r>
      <w:r w:rsidR="00192B68">
        <w:rPr>
          <w:color w:val="000000"/>
          <w:sz w:val="27"/>
          <w:szCs w:val="27"/>
        </w:rPr>
        <w:t>Слово 18. Наказанье. Нач. Брате, помышляю яко три суть дреманья, обиходящия мниха нощью.</w:t>
      </w:r>
    </w:p>
    <w:p w:rsidR="00192B68" w:rsidRDefault="005C34C3" w:rsidP="006448E0">
      <w:pPr>
        <w:pStyle w:val="a4"/>
        <w:shd w:val="clear" w:color="auto" w:fill="FDFBE6"/>
        <w:ind w:firstLine="495"/>
        <w:jc w:val="both"/>
        <w:rPr>
          <w:color w:val="000000"/>
          <w:sz w:val="27"/>
          <w:szCs w:val="27"/>
        </w:rPr>
      </w:pPr>
      <w:hyperlink r:id="rId157" w:history="1">
        <w:r w:rsidR="00192B68">
          <w:rPr>
            <w:rStyle w:val="a3"/>
            <w:color w:val="BBAA44"/>
            <w:sz w:val="27"/>
            <w:szCs w:val="27"/>
            <w:bdr w:val="none" w:sz="0" w:space="0" w:color="auto" w:frame="1"/>
          </w:rPr>
          <w:t>л. 22 об.</w:t>
        </w:r>
      </w:hyperlink>
      <w:r w:rsidR="00192B68">
        <w:rPr>
          <w:rStyle w:val="apple-converted-space"/>
          <w:color w:val="000000"/>
          <w:sz w:val="27"/>
          <w:szCs w:val="27"/>
        </w:rPr>
        <w:t> </w:t>
      </w:r>
      <w:r w:rsidR="00192B68">
        <w:rPr>
          <w:color w:val="000000"/>
          <w:sz w:val="27"/>
          <w:szCs w:val="27"/>
        </w:rPr>
        <w:t>Слово 19. Наказанье. Нач. Аще ключиться которому брату прити в мнишькое житье от какоя токмо вины.</w:t>
      </w:r>
      <w:r w:rsidR="00192B68">
        <w:rPr>
          <w:rStyle w:val="apple-converted-space"/>
          <w:color w:val="000000"/>
          <w:sz w:val="27"/>
          <w:szCs w:val="27"/>
        </w:rPr>
        <w:t> </w:t>
      </w:r>
      <w:r w:rsidR="00192B68">
        <w:rPr>
          <w:i/>
          <w:iCs/>
          <w:color w:val="000000"/>
          <w:sz w:val="27"/>
          <w:szCs w:val="27"/>
        </w:rPr>
        <w:t>За утратой 23 листа средины слова недостает.</w:t>
      </w:r>
    </w:p>
    <w:p w:rsidR="00192B68" w:rsidRDefault="005C34C3" w:rsidP="006448E0">
      <w:pPr>
        <w:pStyle w:val="a4"/>
        <w:shd w:val="clear" w:color="auto" w:fill="FDFBE6"/>
        <w:ind w:firstLine="495"/>
        <w:jc w:val="both"/>
        <w:rPr>
          <w:color w:val="000000"/>
          <w:sz w:val="27"/>
          <w:szCs w:val="27"/>
        </w:rPr>
      </w:pPr>
      <w:hyperlink r:id="rId158" w:history="1">
        <w:r w:rsidR="00192B68">
          <w:rPr>
            <w:rStyle w:val="a3"/>
            <w:color w:val="BBAA44"/>
            <w:sz w:val="27"/>
            <w:szCs w:val="27"/>
            <w:bdr w:val="none" w:sz="0" w:space="0" w:color="auto" w:frame="1"/>
          </w:rPr>
          <w:t>л. 24.</w:t>
        </w:r>
      </w:hyperlink>
      <w:r w:rsidR="00192B68">
        <w:rPr>
          <w:rStyle w:val="apple-converted-space"/>
          <w:color w:val="000000"/>
          <w:sz w:val="27"/>
          <w:szCs w:val="27"/>
        </w:rPr>
        <w:t> </w:t>
      </w:r>
      <w:r w:rsidR="00192B68">
        <w:rPr>
          <w:color w:val="000000"/>
          <w:sz w:val="27"/>
          <w:szCs w:val="27"/>
        </w:rPr>
        <w:t>Слово 20. Наказанье. Нач. Сообще живущими уными мнихы различно враг бореться.</w:t>
      </w:r>
    </w:p>
    <w:p w:rsidR="00192B68" w:rsidRDefault="005C34C3" w:rsidP="006448E0">
      <w:pPr>
        <w:pStyle w:val="a4"/>
        <w:shd w:val="clear" w:color="auto" w:fill="FDFBE6"/>
        <w:ind w:firstLine="495"/>
        <w:jc w:val="both"/>
        <w:rPr>
          <w:color w:val="000000"/>
          <w:sz w:val="27"/>
          <w:szCs w:val="27"/>
        </w:rPr>
      </w:pPr>
      <w:hyperlink r:id="rId159" w:history="1">
        <w:r w:rsidR="00192B68">
          <w:rPr>
            <w:rStyle w:val="a3"/>
            <w:color w:val="BBAA44"/>
            <w:sz w:val="27"/>
            <w:szCs w:val="27"/>
            <w:bdr w:val="none" w:sz="0" w:space="0" w:color="auto" w:frame="1"/>
          </w:rPr>
          <w:t>л. 25.</w:t>
        </w:r>
      </w:hyperlink>
      <w:r w:rsidR="00192B68">
        <w:rPr>
          <w:rStyle w:val="apple-converted-space"/>
          <w:color w:val="000000"/>
          <w:sz w:val="27"/>
          <w:szCs w:val="27"/>
        </w:rPr>
        <w:t> </w:t>
      </w:r>
      <w:r w:rsidR="00192B68">
        <w:rPr>
          <w:color w:val="000000"/>
          <w:sz w:val="27"/>
          <w:szCs w:val="27"/>
        </w:rPr>
        <w:t>Слово 21. Наказанье. Нач. Различно борються сущеи по духовным отцем в покорении суще.</w:t>
      </w:r>
    </w:p>
    <w:p w:rsidR="00192B68" w:rsidRDefault="00192B68" w:rsidP="006448E0">
      <w:pPr>
        <w:rPr>
          <w:sz w:val="24"/>
          <w:szCs w:val="24"/>
        </w:rPr>
      </w:pPr>
      <w:r>
        <w:rPr>
          <w:color w:val="000000"/>
          <w:sz w:val="27"/>
          <w:szCs w:val="27"/>
          <w:shd w:val="clear" w:color="auto" w:fill="FDFBE6"/>
        </w:rPr>
        <w:t>r</w:t>
      </w:r>
    </w:p>
    <w:p w:rsidR="00192B68" w:rsidRDefault="005C34C3" w:rsidP="006448E0">
      <w:pPr>
        <w:pStyle w:val="a4"/>
        <w:shd w:val="clear" w:color="auto" w:fill="FDFBE6"/>
        <w:ind w:firstLine="495"/>
        <w:jc w:val="both"/>
        <w:rPr>
          <w:color w:val="000000"/>
          <w:sz w:val="27"/>
          <w:szCs w:val="27"/>
        </w:rPr>
      </w:pPr>
      <w:hyperlink r:id="rId160" w:history="1">
        <w:r w:rsidR="00192B68">
          <w:rPr>
            <w:rStyle w:val="a3"/>
            <w:color w:val="BBAA44"/>
            <w:sz w:val="27"/>
            <w:szCs w:val="27"/>
            <w:bdr w:val="none" w:sz="0" w:space="0" w:color="auto" w:frame="1"/>
          </w:rPr>
          <w:t>л. 28.</w:t>
        </w:r>
      </w:hyperlink>
      <w:r w:rsidR="00192B68">
        <w:rPr>
          <w:rStyle w:val="apple-converted-space"/>
          <w:color w:val="000000"/>
          <w:sz w:val="27"/>
          <w:szCs w:val="27"/>
        </w:rPr>
        <w:t> </w:t>
      </w:r>
      <w:r w:rsidR="00192B68">
        <w:rPr>
          <w:color w:val="000000"/>
          <w:sz w:val="27"/>
          <w:szCs w:val="27"/>
        </w:rPr>
        <w:t>Слово 22. Наказанье. Нач. Вложить помысл брату, селико лет имаши в святемь месте семь.</w:t>
      </w:r>
    </w:p>
    <w:p w:rsidR="00192B68" w:rsidRDefault="005C34C3" w:rsidP="006448E0">
      <w:pPr>
        <w:pStyle w:val="a4"/>
        <w:shd w:val="clear" w:color="auto" w:fill="FDFBE6"/>
        <w:ind w:firstLine="495"/>
        <w:jc w:val="both"/>
        <w:rPr>
          <w:color w:val="000000"/>
          <w:sz w:val="27"/>
          <w:szCs w:val="27"/>
        </w:rPr>
      </w:pPr>
      <w:hyperlink r:id="rId161" w:history="1">
        <w:r w:rsidR="00192B68">
          <w:rPr>
            <w:rStyle w:val="a3"/>
            <w:color w:val="BBAA44"/>
            <w:sz w:val="27"/>
            <w:szCs w:val="27"/>
            <w:bdr w:val="none" w:sz="0" w:space="0" w:color="auto" w:frame="1"/>
          </w:rPr>
          <w:t>л. 29.</w:t>
        </w:r>
      </w:hyperlink>
      <w:r w:rsidR="00192B68">
        <w:rPr>
          <w:rStyle w:val="apple-converted-space"/>
          <w:color w:val="000000"/>
          <w:sz w:val="27"/>
          <w:szCs w:val="27"/>
        </w:rPr>
        <w:t> </w:t>
      </w:r>
      <w:r w:rsidR="00192B68">
        <w:rPr>
          <w:color w:val="000000"/>
          <w:sz w:val="27"/>
          <w:szCs w:val="27"/>
        </w:rPr>
        <w:t>Слово 23. Наказанье, яко не подобает смеятися, ни глумитися. Нач. Начало развращенью мнихови смех и дерзость.</w:t>
      </w:r>
    </w:p>
    <w:p w:rsidR="00192B68" w:rsidRDefault="005C34C3" w:rsidP="006448E0">
      <w:pPr>
        <w:pStyle w:val="a4"/>
        <w:shd w:val="clear" w:color="auto" w:fill="FDFBE6"/>
        <w:ind w:firstLine="495"/>
        <w:jc w:val="both"/>
        <w:rPr>
          <w:color w:val="000000"/>
          <w:sz w:val="27"/>
          <w:szCs w:val="27"/>
        </w:rPr>
      </w:pPr>
      <w:hyperlink r:id="rId162" w:history="1">
        <w:r w:rsidR="00192B68">
          <w:rPr>
            <w:rStyle w:val="a3"/>
            <w:color w:val="BBAA44"/>
            <w:sz w:val="27"/>
            <w:szCs w:val="27"/>
            <w:bdr w:val="none" w:sz="0" w:space="0" w:color="auto" w:frame="1"/>
          </w:rPr>
          <w:t>л. 31.</w:t>
        </w:r>
      </w:hyperlink>
      <w:r w:rsidR="00192B68">
        <w:rPr>
          <w:rStyle w:val="apple-converted-space"/>
          <w:color w:val="000000"/>
          <w:sz w:val="27"/>
          <w:szCs w:val="27"/>
        </w:rPr>
        <w:t> </w:t>
      </w:r>
      <w:r w:rsidR="00192B68">
        <w:rPr>
          <w:color w:val="000000"/>
          <w:sz w:val="27"/>
          <w:szCs w:val="27"/>
        </w:rPr>
        <w:t>Слово 24. Поученье юнным, и о послушаньи. Нач. Вънемли себе от юности, еда когда леностью и смехом погубиши си время.</w:t>
      </w:r>
    </w:p>
    <w:p w:rsidR="00192B68" w:rsidRDefault="005C34C3" w:rsidP="006448E0">
      <w:pPr>
        <w:pStyle w:val="a4"/>
        <w:shd w:val="clear" w:color="auto" w:fill="FDFBE6"/>
        <w:ind w:firstLine="495"/>
        <w:jc w:val="both"/>
        <w:rPr>
          <w:color w:val="000000"/>
          <w:sz w:val="27"/>
          <w:szCs w:val="27"/>
        </w:rPr>
      </w:pPr>
      <w:hyperlink r:id="rId163" w:history="1">
        <w:r w:rsidR="00192B68">
          <w:rPr>
            <w:rStyle w:val="a3"/>
            <w:color w:val="BBAA44"/>
            <w:sz w:val="27"/>
            <w:szCs w:val="27"/>
            <w:bdr w:val="none" w:sz="0" w:space="0" w:color="auto" w:frame="1"/>
          </w:rPr>
          <w:t>л. 33.</w:t>
        </w:r>
      </w:hyperlink>
      <w:r w:rsidR="00192B68">
        <w:rPr>
          <w:rStyle w:val="apple-converted-space"/>
          <w:color w:val="000000"/>
          <w:sz w:val="27"/>
          <w:szCs w:val="27"/>
        </w:rPr>
        <w:t> </w:t>
      </w:r>
      <w:r w:rsidR="00192B68">
        <w:rPr>
          <w:color w:val="000000"/>
          <w:sz w:val="27"/>
          <w:szCs w:val="27"/>
        </w:rPr>
        <w:t>Слово 25. Наказанье о терпеньи. Нач. Любимици, будем яко храбри воини за царь нашь умирающе.</w:t>
      </w:r>
    </w:p>
    <w:p w:rsidR="00192B68" w:rsidRDefault="005C34C3" w:rsidP="006448E0">
      <w:pPr>
        <w:pStyle w:val="a4"/>
        <w:shd w:val="clear" w:color="auto" w:fill="FDFBE6"/>
        <w:ind w:firstLine="495"/>
        <w:jc w:val="both"/>
        <w:rPr>
          <w:color w:val="000000"/>
          <w:sz w:val="27"/>
          <w:szCs w:val="27"/>
        </w:rPr>
      </w:pPr>
      <w:hyperlink r:id="rId164" w:history="1">
        <w:r w:rsidR="00192B68">
          <w:rPr>
            <w:rStyle w:val="a3"/>
            <w:color w:val="BBAA44"/>
            <w:sz w:val="27"/>
            <w:szCs w:val="27"/>
            <w:bdr w:val="none" w:sz="0" w:space="0" w:color="auto" w:frame="1"/>
          </w:rPr>
          <w:t>л. 34.</w:t>
        </w:r>
      </w:hyperlink>
      <w:r w:rsidR="00192B68">
        <w:rPr>
          <w:rStyle w:val="apple-converted-space"/>
          <w:color w:val="000000"/>
          <w:sz w:val="27"/>
          <w:szCs w:val="27"/>
        </w:rPr>
        <w:t> </w:t>
      </w:r>
      <w:r w:rsidR="00192B68">
        <w:rPr>
          <w:color w:val="000000"/>
          <w:sz w:val="27"/>
          <w:szCs w:val="27"/>
        </w:rPr>
        <w:t>Слово 26. Наказанье, еже не преходити от места на место. Нач. Вера мати есть всякому благодетелю.</w:t>
      </w:r>
    </w:p>
    <w:p w:rsidR="00192B68" w:rsidRDefault="005C34C3" w:rsidP="006448E0">
      <w:pPr>
        <w:pStyle w:val="a4"/>
        <w:shd w:val="clear" w:color="auto" w:fill="FDFBE6"/>
        <w:ind w:firstLine="495"/>
        <w:jc w:val="both"/>
        <w:rPr>
          <w:color w:val="000000"/>
          <w:sz w:val="27"/>
          <w:szCs w:val="27"/>
        </w:rPr>
      </w:pPr>
      <w:hyperlink r:id="rId165" w:history="1">
        <w:r w:rsidR="00192B68">
          <w:rPr>
            <w:rStyle w:val="a3"/>
            <w:color w:val="BBAA44"/>
            <w:sz w:val="27"/>
            <w:szCs w:val="27"/>
            <w:bdr w:val="none" w:sz="0" w:space="0" w:color="auto" w:frame="1"/>
          </w:rPr>
          <w:t>л. 36.</w:t>
        </w:r>
      </w:hyperlink>
      <w:r w:rsidR="00192B68">
        <w:rPr>
          <w:rStyle w:val="apple-converted-space"/>
          <w:color w:val="000000"/>
          <w:sz w:val="27"/>
          <w:szCs w:val="27"/>
        </w:rPr>
        <w:t> </w:t>
      </w:r>
      <w:r w:rsidR="00192B68">
        <w:rPr>
          <w:color w:val="000000"/>
          <w:sz w:val="27"/>
          <w:szCs w:val="27"/>
        </w:rPr>
        <w:t>Слово 27. Наказанье. Нач. Аще приключиться брату общая жизни отлучитися коею любо токмо виною.</w:t>
      </w:r>
    </w:p>
    <w:p w:rsidR="00192B68" w:rsidRDefault="005C34C3" w:rsidP="006448E0">
      <w:pPr>
        <w:pStyle w:val="a4"/>
        <w:shd w:val="clear" w:color="auto" w:fill="FDFBE6"/>
        <w:ind w:firstLine="495"/>
        <w:jc w:val="both"/>
        <w:rPr>
          <w:color w:val="000000"/>
          <w:sz w:val="27"/>
          <w:szCs w:val="27"/>
        </w:rPr>
      </w:pPr>
      <w:hyperlink r:id="rId166" w:history="1">
        <w:r w:rsidR="00192B68">
          <w:rPr>
            <w:rStyle w:val="a3"/>
            <w:color w:val="BBAA44"/>
            <w:sz w:val="27"/>
            <w:szCs w:val="27"/>
            <w:bdr w:val="none" w:sz="0" w:space="0" w:color="auto" w:frame="1"/>
          </w:rPr>
          <w:t>л. 37 об.</w:t>
        </w:r>
      </w:hyperlink>
      <w:r w:rsidR="00192B68">
        <w:rPr>
          <w:rStyle w:val="apple-converted-space"/>
          <w:color w:val="000000"/>
          <w:sz w:val="27"/>
          <w:szCs w:val="27"/>
        </w:rPr>
        <w:t> </w:t>
      </w:r>
      <w:r w:rsidR="00192B68">
        <w:rPr>
          <w:color w:val="000000"/>
          <w:sz w:val="27"/>
          <w:szCs w:val="27"/>
        </w:rPr>
        <w:t>Слово 28. Наказанье о Паладии черньци, еже без страха Божия жить в непокорьстве. Нач. Брат етер поведа ми, глаголя: строя имех златаря суща художеством.</w:t>
      </w:r>
    </w:p>
    <w:p w:rsidR="00192B68" w:rsidRDefault="005C34C3" w:rsidP="006448E0">
      <w:pPr>
        <w:pStyle w:val="a4"/>
        <w:shd w:val="clear" w:color="auto" w:fill="FDFBE6"/>
        <w:ind w:firstLine="495"/>
        <w:jc w:val="both"/>
        <w:rPr>
          <w:color w:val="000000"/>
          <w:sz w:val="27"/>
          <w:szCs w:val="27"/>
        </w:rPr>
      </w:pPr>
      <w:hyperlink r:id="rId167" w:history="1">
        <w:r w:rsidR="00192B68">
          <w:rPr>
            <w:rStyle w:val="a3"/>
            <w:color w:val="BBAA44"/>
            <w:sz w:val="27"/>
            <w:szCs w:val="27"/>
            <w:bdr w:val="none" w:sz="0" w:space="0" w:color="auto" w:frame="1"/>
          </w:rPr>
          <w:t>л. 38.</w:t>
        </w:r>
      </w:hyperlink>
      <w:r w:rsidR="00192B68">
        <w:rPr>
          <w:rStyle w:val="apple-converted-space"/>
          <w:color w:val="000000"/>
          <w:sz w:val="27"/>
          <w:szCs w:val="27"/>
        </w:rPr>
        <w:t> </w:t>
      </w:r>
      <w:r w:rsidR="00192B68">
        <w:rPr>
          <w:color w:val="000000"/>
          <w:sz w:val="27"/>
          <w:szCs w:val="27"/>
        </w:rPr>
        <w:t>Слово 29. Наказанье о том, еже имущему дасться. Нач. Пишеть: имущему дасться и избытьствует.</w:t>
      </w:r>
    </w:p>
    <w:p w:rsidR="00192B68" w:rsidRDefault="005C34C3" w:rsidP="006448E0">
      <w:pPr>
        <w:pStyle w:val="a4"/>
        <w:shd w:val="clear" w:color="auto" w:fill="FDFBE6"/>
        <w:ind w:firstLine="495"/>
        <w:jc w:val="both"/>
        <w:rPr>
          <w:color w:val="000000"/>
          <w:sz w:val="27"/>
          <w:szCs w:val="27"/>
        </w:rPr>
      </w:pPr>
      <w:hyperlink r:id="rId168" w:history="1">
        <w:r w:rsidR="00192B68">
          <w:rPr>
            <w:rStyle w:val="a3"/>
            <w:color w:val="BBAA44"/>
            <w:sz w:val="27"/>
            <w:szCs w:val="27"/>
            <w:bdr w:val="none" w:sz="0" w:space="0" w:color="auto" w:frame="1"/>
          </w:rPr>
          <w:t>л. 38 об.</w:t>
        </w:r>
      </w:hyperlink>
      <w:r w:rsidR="00192B68">
        <w:rPr>
          <w:rStyle w:val="apple-converted-space"/>
          <w:color w:val="000000"/>
          <w:sz w:val="27"/>
          <w:szCs w:val="27"/>
        </w:rPr>
        <w:t> </w:t>
      </w:r>
      <w:r w:rsidR="00192B68">
        <w:rPr>
          <w:color w:val="000000"/>
          <w:sz w:val="27"/>
          <w:szCs w:val="27"/>
        </w:rPr>
        <w:t>Слово 30. Наказанье, еже стоя в сборе и ходя омраченьем своим падеть на земли внезапь. Нач. Братья, аще кто от говенья стоя братья в сборе.</w:t>
      </w:r>
    </w:p>
    <w:p w:rsidR="00192B68" w:rsidRDefault="005C34C3" w:rsidP="006448E0">
      <w:pPr>
        <w:pStyle w:val="a4"/>
        <w:shd w:val="clear" w:color="auto" w:fill="FDFBE6"/>
        <w:ind w:firstLine="495"/>
        <w:jc w:val="both"/>
        <w:rPr>
          <w:color w:val="000000"/>
          <w:sz w:val="27"/>
          <w:szCs w:val="27"/>
        </w:rPr>
      </w:pPr>
      <w:hyperlink r:id="rId169" w:history="1">
        <w:r w:rsidR="00192B68">
          <w:rPr>
            <w:rStyle w:val="a3"/>
            <w:color w:val="BBAA44"/>
            <w:sz w:val="27"/>
            <w:szCs w:val="27"/>
            <w:bdr w:val="none" w:sz="0" w:space="0" w:color="auto" w:frame="1"/>
          </w:rPr>
          <w:t>л. 40.</w:t>
        </w:r>
      </w:hyperlink>
      <w:r w:rsidR="00192B68">
        <w:rPr>
          <w:rStyle w:val="apple-converted-space"/>
          <w:color w:val="000000"/>
          <w:sz w:val="27"/>
          <w:szCs w:val="27"/>
        </w:rPr>
        <w:t> </w:t>
      </w:r>
      <w:r w:rsidR="00192B68">
        <w:rPr>
          <w:color w:val="000000"/>
          <w:sz w:val="27"/>
          <w:szCs w:val="27"/>
        </w:rPr>
        <w:t>Слово 31. Наказанье о смереней мудрости. Нач. Възлюблене, аще получи(ши) предспеянью, яко стати на вышнем степени.</w:t>
      </w:r>
    </w:p>
    <w:p w:rsidR="00192B68" w:rsidRDefault="005C34C3" w:rsidP="006448E0">
      <w:pPr>
        <w:pStyle w:val="a4"/>
        <w:shd w:val="clear" w:color="auto" w:fill="FDFBE6"/>
        <w:ind w:firstLine="495"/>
        <w:jc w:val="both"/>
        <w:rPr>
          <w:color w:val="000000"/>
          <w:sz w:val="27"/>
          <w:szCs w:val="27"/>
        </w:rPr>
      </w:pPr>
      <w:hyperlink r:id="rId170" w:history="1">
        <w:r w:rsidR="00192B68">
          <w:rPr>
            <w:rStyle w:val="a3"/>
            <w:color w:val="BBAA44"/>
            <w:sz w:val="27"/>
            <w:szCs w:val="27"/>
            <w:bdr w:val="none" w:sz="0" w:space="0" w:color="auto" w:frame="1"/>
          </w:rPr>
          <w:t>л. 41.</w:t>
        </w:r>
      </w:hyperlink>
      <w:r w:rsidR="00192B68">
        <w:rPr>
          <w:rStyle w:val="apple-converted-space"/>
          <w:color w:val="000000"/>
          <w:sz w:val="27"/>
          <w:szCs w:val="27"/>
        </w:rPr>
        <w:t> </w:t>
      </w:r>
      <w:r w:rsidR="00192B68">
        <w:rPr>
          <w:color w:val="000000"/>
          <w:sz w:val="27"/>
          <w:szCs w:val="27"/>
        </w:rPr>
        <w:t>Слово 32. Наказанье, яко подобает крестьяну долготерпеливу и незлобиву быти. Нач. Аще приключиться злоба, не в злобу убо ключиться, притрано же и люто еже пребывати в гневе.</w:t>
      </w:r>
    </w:p>
    <w:p w:rsidR="00192B68" w:rsidRDefault="005C34C3" w:rsidP="006448E0">
      <w:pPr>
        <w:pStyle w:val="a4"/>
        <w:shd w:val="clear" w:color="auto" w:fill="FDFBE6"/>
        <w:ind w:firstLine="495"/>
        <w:jc w:val="both"/>
        <w:rPr>
          <w:color w:val="000000"/>
          <w:sz w:val="27"/>
          <w:szCs w:val="27"/>
        </w:rPr>
      </w:pPr>
      <w:hyperlink r:id="rId171" w:history="1">
        <w:r w:rsidR="00192B68">
          <w:rPr>
            <w:rStyle w:val="a3"/>
            <w:color w:val="BBAA44"/>
            <w:sz w:val="27"/>
            <w:szCs w:val="27"/>
            <w:bdr w:val="none" w:sz="0" w:space="0" w:color="auto" w:frame="1"/>
          </w:rPr>
          <w:t>л. 42.</w:t>
        </w:r>
      </w:hyperlink>
      <w:r w:rsidR="00192B68">
        <w:rPr>
          <w:rStyle w:val="apple-converted-space"/>
          <w:color w:val="000000"/>
          <w:sz w:val="27"/>
          <w:szCs w:val="27"/>
        </w:rPr>
        <w:t> </w:t>
      </w:r>
      <w:r w:rsidR="00192B68">
        <w:rPr>
          <w:color w:val="000000"/>
          <w:sz w:val="27"/>
          <w:szCs w:val="27"/>
        </w:rPr>
        <w:t>Слово 33. Наказанье о страстех земных. Нач. Мужь, дни своя в лености живый, сам ся прелщаеть.</w:t>
      </w:r>
    </w:p>
    <w:p w:rsidR="00192B68" w:rsidRDefault="005C34C3" w:rsidP="006448E0">
      <w:pPr>
        <w:pStyle w:val="a4"/>
        <w:shd w:val="clear" w:color="auto" w:fill="FDFBE6"/>
        <w:ind w:firstLine="495"/>
        <w:jc w:val="both"/>
        <w:rPr>
          <w:color w:val="000000"/>
          <w:sz w:val="27"/>
          <w:szCs w:val="27"/>
        </w:rPr>
      </w:pPr>
      <w:hyperlink r:id="rId172" w:history="1">
        <w:r w:rsidR="00192B68">
          <w:rPr>
            <w:rStyle w:val="a3"/>
            <w:color w:val="BBAA44"/>
            <w:sz w:val="27"/>
            <w:szCs w:val="27"/>
            <w:bdr w:val="none" w:sz="0" w:space="0" w:color="auto" w:frame="1"/>
          </w:rPr>
          <w:t>л. 43.</w:t>
        </w:r>
      </w:hyperlink>
      <w:r w:rsidR="00192B68">
        <w:rPr>
          <w:rStyle w:val="apple-converted-space"/>
          <w:color w:val="000000"/>
          <w:sz w:val="27"/>
          <w:szCs w:val="27"/>
        </w:rPr>
        <w:t> </w:t>
      </w:r>
      <w:r w:rsidR="00192B68">
        <w:rPr>
          <w:color w:val="000000"/>
          <w:sz w:val="27"/>
          <w:szCs w:val="27"/>
        </w:rPr>
        <w:t>Слово 34. Наказанье, како подобает утешати пренемогающаго. Нач. Брат искаше своего брата и обрете и рече к нему: къде бе брате?</w:t>
      </w:r>
    </w:p>
    <w:p w:rsidR="00192B68" w:rsidRDefault="005C34C3" w:rsidP="006448E0">
      <w:pPr>
        <w:pStyle w:val="a4"/>
        <w:shd w:val="clear" w:color="auto" w:fill="FDFBE6"/>
        <w:ind w:firstLine="495"/>
        <w:jc w:val="both"/>
        <w:rPr>
          <w:color w:val="000000"/>
          <w:sz w:val="27"/>
          <w:szCs w:val="27"/>
        </w:rPr>
      </w:pPr>
      <w:hyperlink r:id="rId173" w:history="1">
        <w:r w:rsidR="00192B68">
          <w:rPr>
            <w:rStyle w:val="a3"/>
            <w:color w:val="BBAA44"/>
            <w:sz w:val="27"/>
            <w:szCs w:val="27"/>
            <w:bdr w:val="none" w:sz="0" w:space="0" w:color="auto" w:frame="1"/>
          </w:rPr>
          <w:t>л. 45 об.</w:t>
        </w:r>
      </w:hyperlink>
      <w:r w:rsidR="00192B68">
        <w:rPr>
          <w:rStyle w:val="apple-converted-space"/>
          <w:color w:val="000000"/>
          <w:sz w:val="27"/>
          <w:szCs w:val="27"/>
        </w:rPr>
        <w:t> </w:t>
      </w:r>
      <w:r w:rsidR="00192B68">
        <w:rPr>
          <w:color w:val="000000"/>
          <w:sz w:val="27"/>
          <w:szCs w:val="27"/>
        </w:rPr>
        <w:t>Слово 35. Наказанье, како подобает чтущему в уши братьи прилежно почести. Нач. Брате, аще повелено ти почести в уши братьству, зънаменай съкоропытаньем.</w:t>
      </w:r>
    </w:p>
    <w:p w:rsidR="00192B68" w:rsidRDefault="005C34C3" w:rsidP="006448E0">
      <w:pPr>
        <w:pStyle w:val="a4"/>
        <w:shd w:val="clear" w:color="auto" w:fill="FDFBE6"/>
        <w:ind w:firstLine="495"/>
        <w:jc w:val="both"/>
        <w:rPr>
          <w:color w:val="000000"/>
          <w:sz w:val="27"/>
          <w:szCs w:val="27"/>
        </w:rPr>
      </w:pPr>
      <w:hyperlink r:id="rId174" w:history="1">
        <w:r w:rsidR="00192B68">
          <w:rPr>
            <w:rStyle w:val="a3"/>
            <w:color w:val="BBAA44"/>
            <w:sz w:val="27"/>
            <w:szCs w:val="27"/>
            <w:bdr w:val="none" w:sz="0" w:space="0" w:color="auto" w:frame="1"/>
          </w:rPr>
          <w:t>л. 45 об.</w:t>
        </w:r>
      </w:hyperlink>
      <w:r w:rsidR="00192B68">
        <w:rPr>
          <w:rStyle w:val="apple-converted-space"/>
          <w:color w:val="000000"/>
          <w:sz w:val="27"/>
          <w:szCs w:val="27"/>
        </w:rPr>
        <w:t> </w:t>
      </w:r>
      <w:r w:rsidR="00192B68">
        <w:rPr>
          <w:color w:val="000000"/>
          <w:sz w:val="27"/>
          <w:szCs w:val="27"/>
        </w:rPr>
        <w:t>Слово 36. Наказанье о девстве и о целомудрьи супротивно. Нач. Брату или сестре вложить помысл глаголя нечьстивый бес.</w:t>
      </w:r>
    </w:p>
    <w:p w:rsidR="00192B68" w:rsidRDefault="005C34C3" w:rsidP="006448E0">
      <w:pPr>
        <w:pStyle w:val="a4"/>
        <w:shd w:val="clear" w:color="auto" w:fill="FDFBE6"/>
        <w:ind w:firstLine="495"/>
        <w:jc w:val="both"/>
        <w:rPr>
          <w:color w:val="000000"/>
          <w:sz w:val="27"/>
          <w:szCs w:val="27"/>
        </w:rPr>
      </w:pPr>
      <w:hyperlink r:id="rId175" w:history="1">
        <w:r w:rsidR="00192B68">
          <w:rPr>
            <w:rStyle w:val="a3"/>
            <w:color w:val="BBAA44"/>
            <w:sz w:val="27"/>
            <w:szCs w:val="27"/>
            <w:bdr w:val="none" w:sz="0" w:space="0" w:color="auto" w:frame="1"/>
          </w:rPr>
          <w:t>л. 47 об.</w:t>
        </w:r>
      </w:hyperlink>
      <w:r w:rsidR="00192B68">
        <w:rPr>
          <w:rStyle w:val="apple-converted-space"/>
          <w:color w:val="000000"/>
          <w:sz w:val="27"/>
          <w:szCs w:val="27"/>
        </w:rPr>
        <w:t> </w:t>
      </w:r>
      <w:r w:rsidR="00192B68">
        <w:rPr>
          <w:color w:val="000000"/>
          <w:sz w:val="27"/>
          <w:szCs w:val="27"/>
        </w:rPr>
        <w:t>Слово 37. Наказанье о чистоте. Нач. Възлюбленый брате, уподобися чистотою фюникови.</w:t>
      </w:r>
    </w:p>
    <w:p w:rsidR="00192B68" w:rsidRDefault="005C34C3" w:rsidP="006448E0">
      <w:pPr>
        <w:pStyle w:val="a4"/>
        <w:shd w:val="clear" w:color="auto" w:fill="FDFBE6"/>
        <w:ind w:firstLine="495"/>
        <w:jc w:val="both"/>
        <w:rPr>
          <w:color w:val="000000"/>
          <w:sz w:val="27"/>
          <w:szCs w:val="27"/>
        </w:rPr>
      </w:pPr>
      <w:hyperlink r:id="rId176" w:history="1">
        <w:r w:rsidR="00192B68">
          <w:rPr>
            <w:rStyle w:val="a3"/>
            <w:color w:val="BBAA44"/>
            <w:sz w:val="27"/>
            <w:szCs w:val="27"/>
            <w:bdr w:val="none" w:sz="0" w:space="0" w:color="auto" w:frame="1"/>
          </w:rPr>
          <w:t>л. 48.</w:t>
        </w:r>
      </w:hyperlink>
      <w:r w:rsidR="00192B68">
        <w:rPr>
          <w:rStyle w:val="apple-converted-space"/>
          <w:color w:val="000000"/>
          <w:sz w:val="27"/>
          <w:szCs w:val="27"/>
        </w:rPr>
        <w:t> </w:t>
      </w:r>
      <w:r w:rsidR="00192B68">
        <w:rPr>
          <w:color w:val="000000"/>
          <w:sz w:val="27"/>
          <w:szCs w:val="27"/>
        </w:rPr>
        <w:t>Слово 38. Наказанье еже не наметати очима семо и овамо, но долу имети очи. Въпрос: чимь упражняеться брань блудная, въздержаньем ли брашномь, или ни? Нач. Не токмо въздержаньем брашным, но еже въздержати очи не видети суеты.</w:t>
      </w:r>
    </w:p>
    <w:p w:rsidR="00192B68" w:rsidRDefault="005C34C3" w:rsidP="006448E0">
      <w:pPr>
        <w:pStyle w:val="a4"/>
        <w:shd w:val="clear" w:color="auto" w:fill="FDFBE6"/>
        <w:ind w:firstLine="495"/>
        <w:jc w:val="both"/>
        <w:rPr>
          <w:color w:val="000000"/>
          <w:sz w:val="27"/>
          <w:szCs w:val="27"/>
        </w:rPr>
      </w:pPr>
      <w:hyperlink r:id="rId177" w:history="1">
        <w:r w:rsidR="00192B68">
          <w:rPr>
            <w:rStyle w:val="a3"/>
            <w:color w:val="BBAA44"/>
            <w:sz w:val="27"/>
            <w:szCs w:val="27"/>
            <w:bdr w:val="none" w:sz="0" w:space="0" w:color="auto" w:frame="1"/>
          </w:rPr>
          <w:t>л. 49.</w:t>
        </w:r>
      </w:hyperlink>
      <w:r w:rsidR="00192B68">
        <w:rPr>
          <w:rStyle w:val="apple-converted-space"/>
          <w:color w:val="000000"/>
          <w:sz w:val="27"/>
          <w:szCs w:val="27"/>
        </w:rPr>
        <w:t> </w:t>
      </w:r>
      <w:r w:rsidR="00192B68">
        <w:rPr>
          <w:color w:val="000000"/>
          <w:sz w:val="27"/>
          <w:szCs w:val="27"/>
        </w:rPr>
        <w:t>об. Слово 39. Наказанье о кротцей страсти. Нач. Мнише, неси ли ся обещал Христу угодити.</w:t>
      </w:r>
    </w:p>
    <w:p w:rsidR="00192B68" w:rsidRDefault="005C34C3" w:rsidP="006448E0">
      <w:pPr>
        <w:pStyle w:val="a4"/>
        <w:shd w:val="clear" w:color="auto" w:fill="FDFBE6"/>
        <w:ind w:firstLine="495"/>
        <w:jc w:val="both"/>
        <w:rPr>
          <w:color w:val="000000"/>
          <w:sz w:val="27"/>
          <w:szCs w:val="27"/>
        </w:rPr>
      </w:pPr>
      <w:hyperlink r:id="rId178" w:history="1">
        <w:r w:rsidR="00192B68">
          <w:rPr>
            <w:rStyle w:val="a3"/>
            <w:color w:val="BBAA44"/>
            <w:sz w:val="27"/>
            <w:szCs w:val="27"/>
            <w:bdr w:val="none" w:sz="0" w:space="0" w:color="auto" w:frame="1"/>
          </w:rPr>
          <w:t>л. 51.</w:t>
        </w:r>
      </w:hyperlink>
      <w:r w:rsidR="00192B68">
        <w:rPr>
          <w:rStyle w:val="apple-converted-space"/>
          <w:color w:val="000000"/>
          <w:sz w:val="27"/>
          <w:szCs w:val="27"/>
        </w:rPr>
        <w:t> </w:t>
      </w:r>
      <w:r w:rsidR="00192B68">
        <w:rPr>
          <w:color w:val="000000"/>
          <w:sz w:val="27"/>
          <w:szCs w:val="27"/>
        </w:rPr>
        <w:t>Слово 40. Наказанье к непокорным, и о строеньи, и о страсе Божии, и о суде будущем. Нач. Брате, аще пришед брат молит тя, глаголя: приди с нами.</w:t>
      </w:r>
    </w:p>
    <w:p w:rsidR="00192B68" w:rsidRDefault="005C34C3" w:rsidP="006448E0">
      <w:pPr>
        <w:pStyle w:val="a4"/>
        <w:shd w:val="clear" w:color="auto" w:fill="FDFBE6"/>
        <w:ind w:firstLine="495"/>
        <w:jc w:val="both"/>
        <w:rPr>
          <w:color w:val="000000"/>
          <w:sz w:val="27"/>
          <w:szCs w:val="27"/>
        </w:rPr>
      </w:pPr>
      <w:hyperlink r:id="rId179" w:history="1">
        <w:r w:rsidR="00192B68">
          <w:rPr>
            <w:rStyle w:val="a3"/>
            <w:color w:val="BBAA44"/>
            <w:sz w:val="27"/>
            <w:szCs w:val="27"/>
            <w:bdr w:val="none" w:sz="0" w:space="0" w:color="auto" w:frame="1"/>
          </w:rPr>
          <w:t>л. 54 об.</w:t>
        </w:r>
      </w:hyperlink>
      <w:r w:rsidR="00192B68">
        <w:rPr>
          <w:rStyle w:val="apple-converted-space"/>
          <w:color w:val="000000"/>
          <w:sz w:val="27"/>
          <w:szCs w:val="27"/>
        </w:rPr>
        <w:t> </w:t>
      </w:r>
      <w:r w:rsidR="00192B68">
        <w:rPr>
          <w:color w:val="000000"/>
          <w:sz w:val="27"/>
          <w:szCs w:val="27"/>
        </w:rPr>
        <w:t>Слово 41. Наказанье о говеньи. Нач. Брате, вънемли зело не погуби праваго пути, еже не ходити пути темьными.</w:t>
      </w:r>
    </w:p>
    <w:p w:rsidR="00192B68" w:rsidRDefault="005C34C3" w:rsidP="006448E0">
      <w:pPr>
        <w:pStyle w:val="a4"/>
        <w:shd w:val="clear" w:color="auto" w:fill="FDFBE6"/>
        <w:ind w:firstLine="495"/>
        <w:jc w:val="both"/>
        <w:rPr>
          <w:color w:val="000000"/>
          <w:sz w:val="27"/>
          <w:szCs w:val="27"/>
        </w:rPr>
      </w:pPr>
      <w:hyperlink r:id="rId180" w:history="1">
        <w:r w:rsidR="00192B68">
          <w:rPr>
            <w:rStyle w:val="a3"/>
            <w:color w:val="BBAA44"/>
            <w:sz w:val="27"/>
            <w:szCs w:val="27"/>
            <w:bdr w:val="none" w:sz="0" w:space="0" w:color="auto" w:frame="1"/>
          </w:rPr>
          <w:t>л. 56.</w:t>
        </w:r>
      </w:hyperlink>
      <w:r w:rsidR="00192B68">
        <w:rPr>
          <w:rStyle w:val="apple-converted-space"/>
          <w:color w:val="000000"/>
          <w:sz w:val="27"/>
          <w:szCs w:val="27"/>
        </w:rPr>
        <w:t> </w:t>
      </w:r>
      <w:r w:rsidR="00192B68">
        <w:rPr>
          <w:color w:val="000000"/>
          <w:sz w:val="27"/>
          <w:szCs w:val="27"/>
        </w:rPr>
        <w:t>Слово 42. Наказанье о отпадающих от своея лености, непщующих вину о гресех. Нач. Брате, мнишьскому ли житью похотел еси.</w:t>
      </w:r>
    </w:p>
    <w:p w:rsidR="00192B68" w:rsidRDefault="005C34C3" w:rsidP="006448E0">
      <w:pPr>
        <w:pStyle w:val="a4"/>
        <w:shd w:val="clear" w:color="auto" w:fill="FDFBE6"/>
        <w:ind w:firstLine="495"/>
        <w:jc w:val="both"/>
        <w:rPr>
          <w:color w:val="000000"/>
          <w:sz w:val="27"/>
          <w:szCs w:val="27"/>
        </w:rPr>
      </w:pPr>
      <w:hyperlink r:id="rId181" w:history="1">
        <w:r w:rsidR="00192B68">
          <w:rPr>
            <w:rStyle w:val="a3"/>
            <w:color w:val="BBAA44"/>
            <w:sz w:val="27"/>
            <w:szCs w:val="27"/>
            <w:bdr w:val="none" w:sz="0" w:space="0" w:color="auto" w:frame="1"/>
          </w:rPr>
          <w:t>л. 59 об.</w:t>
        </w:r>
      </w:hyperlink>
      <w:r w:rsidR="00192B68">
        <w:rPr>
          <w:rStyle w:val="apple-converted-space"/>
          <w:color w:val="000000"/>
          <w:sz w:val="27"/>
          <w:szCs w:val="27"/>
        </w:rPr>
        <w:t> </w:t>
      </w:r>
      <w:r w:rsidR="00192B68">
        <w:rPr>
          <w:color w:val="000000"/>
          <w:sz w:val="27"/>
          <w:szCs w:val="27"/>
        </w:rPr>
        <w:t>Слово 43. Наказанье о блаженых. Нач. Блажен, иже възненавидить житье се человечьское.</w:t>
      </w:r>
    </w:p>
    <w:p w:rsidR="00192B68" w:rsidRDefault="005C34C3" w:rsidP="006448E0">
      <w:pPr>
        <w:pStyle w:val="a4"/>
        <w:shd w:val="clear" w:color="auto" w:fill="FDFBE6"/>
        <w:ind w:firstLine="495"/>
        <w:jc w:val="both"/>
        <w:rPr>
          <w:color w:val="000000"/>
          <w:sz w:val="27"/>
          <w:szCs w:val="27"/>
        </w:rPr>
      </w:pPr>
      <w:hyperlink r:id="rId182" w:history="1">
        <w:r w:rsidR="00192B68">
          <w:rPr>
            <w:rStyle w:val="a3"/>
            <w:color w:val="BBAA44"/>
            <w:sz w:val="27"/>
            <w:szCs w:val="27"/>
            <w:bdr w:val="none" w:sz="0" w:space="0" w:color="auto" w:frame="1"/>
          </w:rPr>
          <w:t>л. 64.</w:t>
        </w:r>
      </w:hyperlink>
      <w:r w:rsidR="00192B68">
        <w:rPr>
          <w:rStyle w:val="apple-converted-space"/>
          <w:color w:val="000000"/>
          <w:sz w:val="27"/>
          <w:szCs w:val="27"/>
        </w:rPr>
        <w:t> </w:t>
      </w:r>
      <w:r w:rsidR="00192B68">
        <w:rPr>
          <w:color w:val="000000"/>
          <w:sz w:val="27"/>
          <w:szCs w:val="27"/>
        </w:rPr>
        <w:t>Слово 44. Наказанье о суде и о милостыни. Нач. Бог сый благый человеколюбець, многы нам образовал есть пути на спасенье.</w:t>
      </w:r>
    </w:p>
    <w:p w:rsidR="00192B68" w:rsidRDefault="005C34C3" w:rsidP="006448E0">
      <w:pPr>
        <w:pStyle w:val="a4"/>
        <w:shd w:val="clear" w:color="auto" w:fill="FDFBE6"/>
        <w:ind w:firstLine="495"/>
        <w:jc w:val="both"/>
        <w:rPr>
          <w:color w:val="000000"/>
          <w:sz w:val="27"/>
          <w:szCs w:val="27"/>
        </w:rPr>
      </w:pPr>
      <w:hyperlink r:id="rId183" w:history="1">
        <w:r w:rsidR="00192B68">
          <w:rPr>
            <w:rStyle w:val="a3"/>
            <w:color w:val="BBAA44"/>
            <w:sz w:val="27"/>
            <w:szCs w:val="27"/>
            <w:bdr w:val="none" w:sz="0" w:space="0" w:color="auto" w:frame="1"/>
          </w:rPr>
          <w:t>л. 67 об.</w:t>
        </w:r>
      </w:hyperlink>
      <w:r w:rsidR="00192B68">
        <w:rPr>
          <w:rStyle w:val="apple-converted-space"/>
          <w:color w:val="000000"/>
          <w:sz w:val="27"/>
          <w:szCs w:val="27"/>
        </w:rPr>
        <w:t> </w:t>
      </w:r>
      <w:r w:rsidR="00192B68">
        <w:rPr>
          <w:color w:val="000000"/>
          <w:sz w:val="27"/>
          <w:szCs w:val="27"/>
        </w:rPr>
        <w:t>Слово 45. О девьстве. Нач. О девьстве и о священьи душевнем глаголя Паул апостол.</w:t>
      </w:r>
    </w:p>
    <w:p w:rsidR="00192B68" w:rsidRDefault="005C34C3" w:rsidP="006448E0">
      <w:pPr>
        <w:pStyle w:val="a4"/>
        <w:shd w:val="clear" w:color="auto" w:fill="FDFBE6"/>
        <w:ind w:firstLine="495"/>
        <w:jc w:val="both"/>
        <w:rPr>
          <w:color w:val="000000"/>
          <w:sz w:val="27"/>
          <w:szCs w:val="27"/>
        </w:rPr>
      </w:pPr>
      <w:hyperlink r:id="rId184" w:history="1">
        <w:r w:rsidR="00192B68">
          <w:rPr>
            <w:rStyle w:val="a3"/>
            <w:color w:val="BBAA44"/>
            <w:sz w:val="27"/>
            <w:szCs w:val="27"/>
            <w:bdr w:val="none" w:sz="0" w:space="0" w:color="auto" w:frame="1"/>
          </w:rPr>
          <w:t>л. 71.</w:t>
        </w:r>
      </w:hyperlink>
      <w:r w:rsidR="00192B68">
        <w:rPr>
          <w:rStyle w:val="apple-converted-space"/>
          <w:color w:val="000000"/>
          <w:sz w:val="27"/>
          <w:szCs w:val="27"/>
        </w:rPr>
        <w:t> </w:t>
      </w:r>
      <w:r w:rsidR="00192B68">
        <w:rPr>
          <w:color w:val="000000"/>
          <w:sz w:val="27"/>
          <w:szCs w:val="27"/>
        </w:rPr>
        <w:t>Слово 46. Слово на исправленье страньноживущим и чести, санов ищущим. Нач. Подвижюся, братье моя, и трепещю и печалью уязвень есмь.</w:t>
      </w:r>
    </w:p>
    <w:p w:rsidR="00192B68" w:rsidRDefault="005C34C3" w:rsidP="006448E0">
      <w:pPr>
        <w:pStyle w:val="a4"/>
        <w:shd w:val="clear" w:color="auto" w:fill="FDFBE6"/>
        <w:ind w:firstLine="495"/>
        <w:jc w:val="both"/>
        <w:rPr>
          <w:color w:val="000000"/>
          <w:sz w:val="27"/>
          <w:szCs w:val="27"/>
        </w:rPr>
      </w:pPr>
      <w:hyperlink r:id="rId185" w:history="1">
        <w:r w:rsidR="00192B68">
          <w:rPr>
            <w:rStyle w:val="a3"/>
            <w:color w:val="BBAA44"/>
            <w:sz w:val="27"/>
            <w:szCs w:val="27"/>
            <w:bdr w:val="none" w:sz="0" w:space="0" w:color="auto" w:frame="1"/>
          </w:rPr>
          <w:t>л. 80.</w:t>
        </w:r>
      </w:hyperlink>
      <w:r w:rsidR="00192B68">
        <w:rPr>
          <w:rStyle w:val="apple-converted-space"/>
          <w:color w:val="000000"/>
          <w:sz w:val="27"/>
          <w:szCs w:val="27"/>
        </w:rPr>
        <w:t> </w:t>
      </w:r>
      <w:r w:rsidR="00192B68">
        <w:rPr>
          <w:color w:val="000000"/>
          <w:sz w:val="27"/>
          <w:szCs w:val="27"/>
        </w:rPr>
        <w:t>Слово 48. Повесть о святем Аврамьи. Нач. Братье, хощю вам поведати житье добро и свершено мужа д ивна и свершена.</w:t>
      </w:r>
    </w:p>
    <w:p w:rsidR="00192B68" w:rsidRDefault="005C34C3" w:rsidP="006448E0">
      <w:pPr>
        <w:pStyle w:val="a4"/>
        <w:shd w:val="clear" w:color="auto" w:fill="FDFBE6"/>
        <w:ind w:firstLine="495"/>
        <w:jc w:val="both"/>
        <w:rPr>
          <w:color w:val="000000"/>
          <w:sz w:val="27"/>
          <w:szCs w:val="27"/>
        </w:rPr>
      </w:pPr>
      <w:hyperlink r:id="rId186" w:history="1">
        <w:r w:rsidR="00192B68">
          <w:rPr>
            <w:rStyle w:val="a3"/>
            <w:color w:val="BBAA44"/>
            <w:sz w:val="27"/>
            <w:szCs w:val="27"/>
            <w:bdr w:val="none" w:sz="0" w:space="0" w:color="auto" w:frame="1"/>
          </w:rPr>
          <w:t>л. 90. об.</w:t>
        </w:r>
      </w:hyperlink>
      <w:r w:rsidR="00192B68">
        <w:rPr>
          <w:rStyle w:val="apple-converted-space"/>
          <w:color w:val="000000"/>
          <w:sz w:val="27"/>
          <w:szCs w:val="27"/>
        </w:rPr>
        <w:t> </w:t>
      </w:r>
      <w:r w:rsidR="00192B68">
        <w:rPr>
          <w:color w:val="000000"/>
          <w:sz w:val="27"/>
          <w:szCs w:val="27"/>
        </w:rPr>
        <w:t>Слово 49. О покаянии. Нач. Съшедый Господь от ядра Отча и бывый нам путь спасения.</w:t>
      </w:r>
    </w:p>
    <w:p w:rsidR="00192B68" w:rsidRDefault="005C34C3" w:rsidP="006448E0">
      <w:pPr>
        <w:pStyle w:val="a4"/>
        <w:shd w:val="clear" w:color="auto" w:fill="FDFBE6"/>
        <w:ind w:firstLine="495"/>
        <w:jc w:val="both"/>
        <w:rPr>
          <w:color w:val="000000"/>
          <w:sz w:val="27"/>
          <w:szCs w:val="27"/>
        </w:rPr>
      </w:pPr>
      <w:hyperlink r:id="rId187" w:history="1">
        <w:r w:rsidR="00192B68">
          <w:rPr>
            <w:rStyle w:val="a3"/>
            <w:color w:val="BBAA44"/>
            <w:sz w:val="27"/>
            <w:szCs w:val="27"/>
            <w:bdr w:val="none" w:sz="0" w:space="0" w:color="auto" w:frame="1"/>
          </w:rPr>
          <w:t>л. 94 об.</w:t>
        </w:r>
      </w:hyperlink>
      <w:r w:rsidR="00192B68">
        <w:rPr>
          <w:rStyle w:val="apple-converted-space"/>
          <w:color w:val="000000"/>
          <w:sz w:val="27"/>
          <w:szCs w:val="27"/>
        </w:rPr>
        <w:t> </w:t>
      </w:r>
      <w:r w:rsidR="00192B68">
        <w:rPr>
          <w:color w:val="000000"/>
          <w:sz w:val="27"/>
          <w:szCs w:val="27"/>
        </w:rPr>
        <w:t>Слово 50. О поучении. Нач. Болезнь нудить мя изрещи и недостоиньство мое запрещаеть ми молчати.</w:t>
      </w:r>
    </w:p>
    <w:p w:rsidR="00192B68" w:rsidRDefault="005C34C3" w:rsidP="006448E0">
      <w:pPr>
        <w:pStyle w:val="a4"/>
        <w:shd w:val="clear" w:color="auto" w:fill="FDFBE6"/>
        <w:ind w:firstLine="495"/>
        <w:jc w:val="both"/>
        <w:rPr>
          <w:color w:val="000000"/>
          <w:sz w:val="27"/>
          <w:szCs w:val="27"/>
        </w:rPr>
      </w:pPr>
      <w:hyperlink r:id="rId188" w:history="1">
        <w:r w:rsidR="00192B68">
          <w:rPr>
            <w:rStyle w:val="a3"/>
            <w:color w:val="BBAA44"/>
            <w:sz w:val="27"/>
            <w:szCs w:val="27"/>
            <w:bdr w:val="none" w:sz="0" w:space="0" w:color="auto" w:frame="1"/>
          </w:rPr>
          <w:t>л. 101.</w:t>
        </w:r>
      </w:hyperlink>
      <w:r w:rsidR="00192B68">
        <w:rPr>
          <w:rStyle w:val="apple-converted-space"/>
          <w:color w:val="000000"/>
          <w:sz w:val="27"/>
          <w:szCs w:val="27"/>
        </w:rPr>
        <w:t> </w:t>
      </w:r>
      <w:r w:rsidR="00192B68">
        <w:rPr>
          <w:color w:val="000000"/>
          <w:sz w:val="27"/>
          <w:szCs w:val="27"/>
        </w:rPr>
        <w:t>Слово 51. О покаяньи. Нач. Понеже убо мира отъвергъся еси, любимиче, что к тому ищеши покоя мирьскаго.</w:t>
      </w:r>
    </w:p>
    <w:p w:rsidR="00192B68" w:rsidRDefault="005C34C3" w:rsidP="006448E0">
      <w:pPr>
        <w:pStyle w:val="a4"/>
        <w:shd w:val="clear" w:color="auto" w:fill="FDFBE6"/>
        <w:ind w:firstLine="495"/>
        <w:jc w:val="both"/>
        <w:rPr>
          <w:color w:val="000000"/>
          <w:sz w:val="27"/>
          <w:szCs w:val="27"/>
        </w:rPr>
      </w:pPr>
      <w:hyperlink r:id="rId189" w:history="1">
        <w:r w:rsidR="00192B68">
          <w:rPr>
            <w:rStyle w:val="a3"/>
            <w:color w:val="BBAA44"/>
            <w:sz w:val="27"/>
            <w:szCs w:val="27"/>
            <w:bdr w:val="none" w:sz="0" w:space="0" w:color="auto" w:frame="1"/>
          </w:rPr>
          <w:t>л. 105.</w:t>
        </w:r>
      </w:hyperlink>
      <w:r w:rsidR="00192B68">
        <w:rPr>
          <w:rStyle w:val="apple-converted-space"/>
          <w:color w:val="000000"/>
          <w:sz w:val="27"/>
          <w:szCs w:val="27"/>
        </w:rPr>
        <w:t> </w:t>
      </w:r>
      <w:r w:rsidR="00192B68">
        <w:rPr>
          <w:color w:val="000000"/>
          <w:sz w:val="27"/>
          <w:szCs w:val="27"/>
        </w:rPr>
        <w:t>Слово 52. О покаяньи. Нач. Внемли убо себе, еда когда в унынье предаси собе.</w:t>
      </w:r>
    </w:p>
    <w:p w:rsidR="00192B68" w:rsidRDefault="005C34C3" w:rsidP="006448E0">
      <w:pPr>
        <w:pStyle w:val="a4"/>
        <w:shd w:val="clear" w:color="auto" w:fill="FDFBE6"/>
        <w:ind w:firstLine="495"/>
        <w:jc w:val="both"/>
        <w:rPr>
          <w:color w:val="000000"/>
          <w:sz w:val="27"/>
          <w:szCs w:val="27"/>
        </w:rPr>
      </w:pPr>
      <w:hyperlink r:id="rId190" w:history="1">
        <w:r w:rsidR="00192B68">
          <w:rPr>
            <w:rStyle w:val="a3"/>
            <w:color w:val="BBAA44"/>
            <w:sz w:val="27"/>
            <w:szCs w:val="27"/>
            <w:bdr w:val="none" w:sz="0" w:space="0" w:color="auto" w:frame="1"/>
          </w:rPr>
          <w:t>л. 107 об.</w:t>
        </w:r>
      </w:hyperlink>
      <w:r w:rsidR="00192B68">
        <w:rPr>
          <w:rStyle w:val="apple-converted-space"/>
          <w:color w:val="000000"/>
          <w:sz w:val="27"/>
          <w:szCs w:val="27"/>
        </w:rPr>
        <w:t> </w:t>
      </w:r>
      <w:r w:rsidR="00192B68">
        <w:rPr>
          <w:color w:val="000000"/>
          <w:sz w:val="27"/>
          <w:szCs w:val="27"/>
        </w:rPr>
        <w:t>Слово 53. О покаяньи. Нач. Без лица нище есть зерцало, а понеже прииметь, можеть и воздати.</w:t>
      </w:r>
    </w:p>
    <w:p w:rsidR="00192B68" w:rsidRDefault="005C34C3" w:rsidP="006448E0">
      <w:pPr>
        <w:pStyle w:val="a4"/>
        <w:shd w:val="clear" w:color="auto" w:fill="FDFBE6"/>
        <w:ind w:firstLine="495"/>
        <w:jc w:val="both"/>
        <w:rPr>
          <w:color w:val="000000"/>
          <w:sz w:val="27"/>
          <w:szCs w:val="27"/>
        </w:rPr>
      </w:pPr>
      <w:hyperlink r:id="rId191" w:history="1">
        <w:r w:rsidR="00192B68">
          <w:rPr>
            <w:rStyle w:val="a3"/>
            <w:color w:val="BBAA44"/>
            <w:sz w:val="27"/>
            <w:szCs w:val="27"/>
            <w:bdr w:val="none" w:sz="0" w:space="0" w:color="auto" w:frame="1"/>
          </w:rPr>
          <w:t>л. 112.</w:t>
        </w:r>
      </w:hyperlink>
      <w:r w:rsidR="00192B68">
        <w:rPr>
          <w:rStyle w:val="apple-converted-space"/>
          <w:color w:val="000000"/>
          <w:sz w:val="27"/>
          <w:szCs w:val="27"/>
        </w:rPr>
        <w:t> </w:t>
      </w:r>
      <w:r w:rsidR="00192B68">
        <w:rPr>
          <w:color w:val="000000"/>
          <w:sz w:val="27"/>
          <w:szCs w:val="27"/>
        </w:rPr>
        <w:t>Слово 54.</w:t>
      </w:r>
      <w:r w:rsidR="00192B68">
        <w:rPr>
          <w:rStyle w:val="apple-converted-space"/>
          <w:color w:val="000000"/>
          <w:sz w:val="27"/>
          <w:szCs w:val="27"/>
        </w:rPr>
        <w:t> </w:t>
      </w:r>
      <w:r w:rsidR="00192B68">
        <w:rPr>
          <w:i/>
          <w:iCs/>
          <w:color w:val="000000"/>
          <w:sz w:val="27"/>
          <w:szCs w:val="27"/>
        </w:rPr>
        <w:t>Без надписи</w:t>
      </w:r>
      <w:r w:rsidR="00192B68">
        <w:rPr>
          <w:color w:val="000000"/>
          <w:sz w:val="27"/>
          <w:szCs w:val="27"/>
        </w:rPr>
        <w:t>. Нач. Приидете любимици мои, приидете отци и братья моя, стадо избранное Спасово.</w:t>
      </w:r>
    </w:p>
    <w:p w:rsidR="00192B68" w:rsidRDefault="005C34C3" w:rsidP="006448E0">
      <w:pPr>
        <w:pStyle w:val="a4"/>
        <w:shd w:val="clear" w:color="auto" w:fill="FDFBE6"/>
        <w:ind w:firstLine="495"/>
        <w:jc w:val="both"/>
        <w:rPr>
          <w:color w:val="000000"/>
          <w:sz w:val="27"/>
          <w:szCs w:val="27"/>
        </w:rPr>
      </w:pPr>
      <w:hyperlink r:id="rId192" w:history="1">
        <w:r w:rsidR="00192B68">
          <w:rPr>
            <w:rStyle w:val="a3"/>
            <w:color w:val="BBAA44"/>
            <w:sz w:val="27"/>
            <w:szCs w:val="27"/>
            <w:bdr w:val="none" w:sz="0" w:space="0" w:color="auto" w:frame="1"/>
          </w:rPr>
          <w:t>л. 113.</w:t>
        </w:r>
      </w:hyperlink>
      <w:r w:rsidR="00192B68">
        <w:rPr>
          <w:rStyle w:val="apple-converted-space"/>
          <w:color w:val="000000"/>
          <w:sz w:val="27"/>
          <w:szCs w:val="27"/>
        </w:rPr>
        <w:t> </w:t>
      </w:r>
      <w:r w:rsidR="00192B68">
        <w:rPr>
          <w:color w:val="000000"/>
          <w:sz w:val="27"/>
          <w:szCs w:val="27"/>
        </w:rPr>
        <w:t>Слово 55. Похвала общеживущим. Нач. Рай испольн есть плода весела и различен цветов.</w:t>
      </w:r>
    </w:p>
    <w:p w:rsidR="00192B68" w:rsidRDefault="005C34C3" w:rsidP="006448E0">
      <w:pPr>
        <w:pStyle w:val="a4"/>
        <w:shd w:val="clear" w:color="auto" w:fill="FDFBE6"/>
        <w:ind w:firstLine="495"/>
        <w:jc w:val="both"/>
        <w:rPr>
          <w:color w:val="000000"/>
          <w:sz w:val="27"/>
          <w:szCs w:val="27"/>
        </w:rPr>
      </w:pPr>
      <w:hyperlink r:id="rId193" w:history="1">
        <w:r w:rsidR="00192B68">
          <w:rPr>
            <w:rStyle w:val="a3"/>
            <w:color w:val="BBAA44"/>
            <w:sz w:val="27"/>
            <w:szCs w:val="27"/>
            <w:bdr w:val="none" w:sz="0" w:space="0" w:color="auto" w:frame="1"/>
          </w:rPr>
          <w:t>л. 113 об.</w:t>
        </w:r>
      </w:hyperlink>
      <w:r w:rsidR="00192B68">
        <w:rPr>
          <w:rStyle w:val="apple-converted-space"/>
          <w:color w:val="000000"/>
          <w:sz w:val="27"/>
          <w:szCs w:val="27"/>
        </w:rPr>
        <w:t> </w:t>
      </w:r>
      <w:r w:rsidR="00192B68">
        <w:rPr>
          <w:i/>
          <w:iCs/>
          <w:color w:val="000000"/>
          <w:sz w:val="27"/>
          <w:szCs w:val="27"/>
        </w:rPr>
        <w:t>Слово</w:t>
      </w:r>
      <w:r w:rsidR="00192B68">
        <w:rPr>
          <w:rStyle w:val="apple-converted-space"/>
          <w:color w:val="000000"/>
          <w:sz w:val="27"/>
          <w:szCs w:val="27"/>
        </w:rPr>
        <w:t> </w:t>
      </w:r>
      <w:r w:rsidR="00192B68">
        <w:rPr>
          <w:color w:val="000000"/>
          <w:sz w:val="27"/>
          <w:szCs w:val="27"/>
        </w:rPr>
        <w:t>56. О житийских печалех и о вещех. Нач. Яко союз разрешенье орлу, тако и мирская печаль мниху.</w:t>
      </w:r>
    </w:p>
    <w:p w:rsidR="00192B68" w:rsidRDefault="005C34C3" w:rsidP="006448E0">
      <w:pPr>
        <w:pStyle w:val="a4"/>
        <w:shd w:val="clear" w:color="auto" w:fill="FDFBE6"/>
        <w:ind w:firstLine="495"/>
        <w:jc w:val="both"/>
        <w:rPr>
          <w:color w:val="000000"/>
          <w:sz w:val="27"/>
          <w:szCs w:val="27"/>
        </w:rPr>
      </w:pPr>
      <w:hyperlink r:id="rId194" w:history="1">
        <w:r w:rsidR="00192B68">
          <w:rPr>
            <w:rStyle w:val="a3"/>
            <w:color w:val="BBAA44"/>
            <w:sz w:val="27"/>
            <w:szCs w:val="27"/>
            <w:bdr w:val="none" w:sz="0" w:space="0" w:color="auto" w:frame="1"/>
          </w:rPr>
          <w:t>л. 113. об.</w:t>
        </w:r>
      </w:hyperlink>
      <w:r w:rsidR="00192B68">
        <w:rPr>
          <w:rStyle w:val="apple-converted-space"/>
          <w:color w:val="000000"/>
          <w:sz w:val="27"/>
          <w:szCs w:val="27"/>
        </w:rPr>
        <w:t> </w:t>
      </w:r>
      <w:r w:rsidR="00192B68">
        <w:rPr>
          <w:color w:val="000000"/>
          <w:sz w:val="27"/>
          <w:szCs w:val="27"/>
        </w:rPr>
        <w:t>Слово 57. О высокомудрии, и о деле завистьне, и о прихоженьи от места на место. Нач. Яко древо высоко и красно без плода, тако и мних величав и горд.</w:t>
      </w:r>
    </w:p>
    <w:p w:rsidR="00192B68" w:rsidRDefault="005C34C3" w:rsidP="006448E0">
      <w:pPr>
        <w:pStyle w:val="a4"/>
        <w:shd w:val="clear" w:color="auto" w:fill="FDFBE6"/>
        <w:ind w:firstLine="495"/>
        <w:jc w:val="both"/>
        <w:rPr>
          <w:color w:val="000000"/>
          <w:sz w:val="27"/>
          <w:szCs w:val="27"/>
        </w:rPr>
      </w:pPr>
      <w:hyperlink r:id="rId195" w:history="1">
        <w:r w:rsidR="00192B68">
          <w:rPr>
            <w:rStyle w:val="a3"/>
            <w:color w:val="BBAA44"/>
            <w:sz w:val="27"/>
            <w:szCs w:val="27"/>
            <w:bdr w:val="none" w:sz="0" w:space="0" w:color="auto" w:frame="1"/>
          </w:rPr>
          <w:t>л. 117.</w:t>
        </w:r>
      </w:hyperlink>
      <w:r w:rsidR="00192B68">
        <w:rPr>
          <w:rStyle w:val="apple-converted-space"/>
          <w:color w:val="000000"/>
          <w:sz w:val="27"/>
          <w:szCs w:val="27"/>
        </w:rPr>
        <w:t> </w:t>
      </w:r>
      <w:r w:rsidR="00192B68">
        <w:rPr>
          <w:color w:val="000000"/>
          <w:sz w:val="27"/>
          <w:szCs w:val="27"/>
        </w:rPr>
        <w:t>Слово 58. Слово еже глагола, егда придоша к нему братья имый глав 22. Нач. Блажю вашю жизнь, о христолюбци, яко благодерьзновеньна есть и окаю мою жизнь, яко непотребна есть.</w:t>
      </w:r>
      <w:r w:rsidR="00192B68">
        <w:rPr>
          <w:rStyle w:val="apple-converted-space"/>
          <w:color w:val="000000"/>
          <w:sz w:val="27"/>
          <w:szCs w:val="27"/>
        </w:rPr>
        <w:t> </w:t>
      </w:r>
      <w:r w:rsidR="00192B68">
        <w:rPr>
          <w:i/>
          <w:iCs/>
          <w:color w:val="000000"/>
          <w:sz w:val="27"/>
          <w:szCs w:val="27"/>
        </w:rPr>
        <w:t>Целое сочинение, разделенное на главы, помечено словами от 58–80.</w:t>
      </w:r>
    </w:p>
    <w:p w:rsidR="00192B68" w:rsidRDefault="005C34C3" w:rsidP="006448E0">
      <w:pPr>
        <w:pStyle w:val="a4"/>
        <w:shd w:val="clear" w:color="auto" w:fill="FDFBE6"/>
        <w:ind w:firstLine="495"/>
        <w:jc w:val="both"/>
        <w:rPr>
          <w:color w:val="000000"/>
          <w:sz w:val="27"/>
          <w:szCs w:val="27"/>
        </w:rPr>
      </w:pPr>
      <w:hyperlink r:id="rId196" w:history="1">
        <w:r w:rsidR="00192B68">
          <w:rPr>
            <w:rStyle w:val="a3"/>
            <w:color w:val="BBAA44"/>
            <w:sz w:val="27"/>
            <w:szCs w:val="27"/>
            <w:bdr w:val="none" w:sz="0" w:space="0" w:color="auto" w:frame="1"/>
          </w:rPr>
          <w:t>л. 130.</w:t>
        </w:r>
      </w:hyperlink>
      <w:r w:rsidR="00192B68">
        <w:rPr>
          <w:rStyle w:val="apple-converted-space"/>
          <w:color w:val="000000"/>
          <w:sz w:val="27"/>
          <w:szCs w:val="27"/>
        </w:rPr>
        <w:t> </w:t>
      </w:r>
      <w:r w:rsidR="00192B68">
        <w:rPr>
          <w:color w:val="000000"/>
          <w:sz w:val="27"/>
          <w:szCs w:val="27"/>
        </w:rPr>
        <w:t>Слово 81. Наказание о покаянии. Нач. Давець всех благыих источник исцелением и съкровище щедротам.</w:t>
      </w:r>
    </w:p>
    <w:p w:rsidR="00192B68" w:rsidRDefault="005C34C3" w:rsidP="006448E0">
      <w:pPr>
        <w:pStyle w:val="a4"/>
        <w:shd w:val="clear" w:color="auto" w:fill="FDFBE6"/>
        <w:ind w:firstLine="495"/>
        <w:jc w:val="both"/>
        <w:rPr>
          <w:color w:val="000000"/>
          <w:sz w:val="27"/>
          <w:szCs w:val="27"/>
        </w:rPr>
      </w:pPr>
      <w:hyperlink r:id="rId197" w:history="1">
        <w:r w:rsidR="00192B68">
          <w:rPr>
            <w:rStyle w:val="a3"/>
            <w:color w:val="BBAA44"/>
            <w:sz w:val="27"/>
            <w:szCs w:val="27"/>
            <w:bdr w:val="none" w:sz="0" w:space="0" w:color="auto" w:frame="1"/>
          </w:rPr>
          <w:t>л. 134.</w:t>
        </w:r>
      </w:hyperlink>
      <w:r w:rsidR="00192B68">
        <w:rPr>
          <w:rStyle w:val="apple-converted-space"/>
          <w:color w:val="000000"/>
          <w:sz w:val="27"/>
          <w:szCs w:val="27"/>
        </w:rPr>
        <w:t> </w:t>
      </w:r>
      <w:r w:rsidR="00192B68">
        <w:rPr>
          <w:color w:val="000000"/>
          <w:sz w:val="27"/>
          <w:szCs w:val="27"/>
        </w:rPr>
        <w:t>Слово 82. О покаяньи. Нач. Умилися душе моя, умили(ся) о всех благых.</w:t>
      </w:r>
    </w:p>
    <w:p w:rsidR="00192B68" w:rsidRDefault="005C34C3" w:rsidP="006448E0">
      <w:pPr>
        <w:pStyle w:val="a4"/>
        <w:shd w:val="clear" w:color="auto" w:fill="FDFBE6"/>
        <w:ind w:firstLine="495"/>
        <w:jc w:val="both"/>
        <w:rPr>
          <w:color w:val="000000"/>
          <w:sz w:val="27"/>
          <w:szCs w:val="27"/>
        </w:rPr>
      </w:pPr>
      <w:hyperlink r:id="rId198" w:history="1">
        <w:r w:rsidR="00192B68">
          <w:rPr>
            <w:rStyle w:val="a3"/>
            <w:color w:val="BBAA44"/>
            <w:sz w:val="27"/>
            <w:szCs w:val="27"/>
            <w:bdr w:val="none" w:sz="0" w:space="0" w:color="auto" w:frame="1"/>
          </w:rPr>
          <w:t>л. 138.</w:t>
        </w:r>
      </w:hyperlink>
      <w:r w:rsidR="00192B68">
        <w:rPr>
          <w:rStyle w:val="apple-converted-space"/>
          <w:color w:val="000000"/>
          <w:sz w:val="27"/>
          <w:szCs w:val="27"/>
        </w:rPr>
        <w:t> </w:t>
      </w:r>
      <w:r w:rsidR="00192B68">
        <w:rPr>
          <w:color w:val="000000"/>
          <w:sz w:val="27"/>
          <w:szCs w:val="27"/>
        </w:rPr>
        <w:t>Слово 83. О суде и о покаянии. Нач. Придете вся братья, послушайте вси света моего грешьнаго.</w:t>
      </w:r>
    </w:p>
    <w:p w:rsidR="00192B68" w:rsidRDefault="005C34C3" w:rsidP="006448E0">
      <w:pPr>
        <w:pStyle w:val="a4"/>
        <w:shd w:val="clear" w:color="auto" w:fill="FDFBE6"/>
        <w:ind w:firstLine="495"/>
        <w:jc w:val="both"/>
        <w:rPr>
          <w:color w:val="000000"/>
          <w:sz w:val="27"/>
          <w:szCs w:val="27"/>
        </w:rPr>
      </w:pPr>
      <w:hyperlink r:id="rId199" w:history="1">
        <w:r w:rsidR="00192B68">
          <w:rPr>
            <w:rStyle w:val="a3"/>
            <w:color w:val="BBAA44"/>
            <w:sz w:val="27"/>
            <w:szCs w:val="27"/>
            <w:bdr w:val="none" w:sz="0" w:space="0" w:color="auto" w:frame="1"/>
          </w:rPr>
          <w:t>л. 144.</w:t>
        </w:r>
      </w:hyperlink>
      <w:r w:rsidR="00192B68">
        <w:rPr>
          <w:rStyle w:val="apple-converted-space"/>
          <w:color w:val="000000"/>
          <w:sz w:val="27"/>
          <w:szCs w:val="27"/>
        </w:rPr>
        <w:t> </w:t>
      </w:r>
      <w:r w:rsidR="00192B68">
        <w:rPr>
          <w:color w:val="000000"/>
          <w:sz w:val="27"/>
          <w:szCs w:val="27"/>
        </w:rPr>
        <w:t>Слово 84. О недели, яко не подобаеть глумитися крестьяном поганьскыми делы. Нач. Яко не подобаеть играти, якоже правила св. Отець глаголють.</w:t>
      </w:r>
    </w:p>
    <w:p w:rsidR="00192B68" w:rsidRDefault="005C34C3" w:rsidP="006448E0">
      <w:pPr>
        <w:pStyle w:val="a4"/>
        <w:shd w:val="clear" w:color="auto" w:fill="FDFBE6"/>
        <w:ind w:firstLine="495"/>
        <w:jc w:val="both"/>
        <w:rPr>
          <w:color w:val="000000"/>
          <w:sz w:val="27"/>
          <w:szCs w:val="27"/>
        </w:rPr>
      </w:pPr>
      <w:hyperlink r:id="rId200" w:history="1">
        <w:r w:rsidR="00192B68">
          <w:rPr>
            <w:rStyle w:val="a3"/>
            <w:color w:val="BBAA44"/>
            <w:sz w:val="27"/>
            <w:szCs w:val="27"/>
            <w:bdr w:val="none" w:sz="0" w:space="0" w:color="auto" w:frame="1"/>
          </w:rPr>
          <w:t>л. 147.</w:t>
        </w:r>
      </w:hyperlink>
      <w:r w:rsidR="00192B68">
        <w:rPr>
          <w:rStyle w:val="apple-converted-space"/>
          <w:color w:val="000000"/>
          <w:sz w:val="27"/>
          <w:szCs w:val="27"/>
        </w:rPr>
        <w:t> </w:t>
      </w:r>
      <w:r w:rsidR="00192B68">
        <w:rPr>
          <w:color w:val="000000"/>
          <w:sz w:val="27"/>
          <w:szCs w:val="27"/>
        </w:rPr>
        <w:t>Слово 85. О проскуре, рекше о комкании. Нач. Глаголаху о брате етере, яко бывъшю сбору в время недели.</w:t>
      </w:r>
    </w:p>
    <w:p w:rsidR="00192B68" w:rsidRDefault="005C34C3" w:rsidP="006448E0">
      <w:pPr>
        <w:pStyle w:val="a4"/>
        <w:shd w:val="clear" w:color="auto" w:fill="FDFBE6"/>
        <w:ind w:firstLine="495"/>
        <w:jc w:val="both"/>
        <w:rPr>
          <w:color w:val="000000"/>
          <w:sz w:val="27"/>
          <w:szCs w:val="27"/>
        </w:rPr>
      </w:pPr>
      <w:hyperlink r:id="rId201" w:history="1">
        <w:r w:rsidR="00192B68">
          <w:rPr>
            <w:rStyle w:val="a3"/>
            <w:color w:val="BBAA44"/>
            <w:sz w:val="27"/>
            <w:szCs w:val="27"/>
            <w:bdr w:val="none" w:sz="0" w:space="0" w:color="auto" w:frame="1"/>
          </w:rPr>
          <w:t>л. 149.</w:t>
        </w:r>
      </w:hyperlink>
      <w:r w:rsidR="00192B68">
        <w:rPr>
          <w:rStyle w:val="apple-converted-space"/>
          <w:color w:val="000000"/>
          <w:sz w:val="27"/>
          <w:szCs w:val="27"/>
        </w:rPr>
        <w:t> </w:t>
      </w:r>
      <w:r w:rsidR="00192B68">
        <w:rPr>
          <w:color w:val="000000"/>
          <w:sz w:val="27"/>
          <w:szCs w:val="27"/>
        </w:rPr>
        <w:t>Слово 86. Наказание, к брату отпадшю. Нач. В покорьстве седящю духовну отцю вложить помысл враг.</w:t>
      </w:r>
    </w:p>
    <w:p w:rsidR="00192B68" w:rsidRDefault="005C34C3" w:rsidP="006448E0">
      <w:pPr>
        <w:pStyle w:val="a4"/>
        <w:shd w:val="clear" w:color="auto" w:fill="FDFBE6"/>
        <w:ind w:firstLine="495"/>
        <w:jc w:val="both"/>
        <w:rPr>
          <w:color w:val="000000"/>
          <w:sz w:val="27"/>
          <w:szCs w:val="27"/>
        </w:rPr>
      </w:pPr>
      <w:hyperlink r:id="rId202" w:history="1">
        <w:r w:rsidR="00192B68">
          <w:rPr>
            <w:rStyle w:val="a3"/>
            <w:color w:val="BBAA44"/>
            <w:sz w:val="27"/>
            <w:szCs w:val="27"/>
            <w:bdr w:val="none" w:sz="0" w:space="0" w:color="auto" w:frame="1"/>
          </w:rPr>
          <w:t>л. 154 об.</w:t>
        </w:r>
      </w:hyperlink>
      <w:r w:rsidR="00192B68">
        <w:rPr>
          <w:rStyle w:val="apple-converted-space"/>
          <w:color w:val="000000"/>
          <w:sz w:val="27"/>
          <w:szCs w:val="27"/>
        </w:rPr>
        <w:t> </w:t>
      </w:r>
      <w:r w:rsidR="00192B68">
        <w:rPr>
          <w:color w:val="000000"/>
          <w:sz w:val="27"/>
          <w:szCs w:val="27"/>
        </w:rPr>
        <w:t>Слово 87. Наказание, к кому слово речено бысть: луче женитися и посагати, ниже раждизатися. Нач. Послушай Апостола глаголюща: хотел бых, да быша вси человеци были, якоже и аз есмь.</w:t>
      </w:r>
    </w:p>
    <w:p w:rsidR="00192B68" w:rsidRDefault="005C34C3" w:rsidP="006448E0">
      <w:pPr>
        <w:pStyle w:val="a4"/>
        <w:shd w:val="clear" w:color="auto" w:fill="FDFBE6"/>
        <w:ind w:firstLine="495"/>
        <w:jc w:val="both"/>
        <w:rPr>
          <w:color w:val="000000"/>
          <w:sz w:val="27"/>
          <w:szCs w:val="27"/>
        </w:rPr>
      </w:pPr>
      <w:hyperlink r:id="rId203" w:history="1">
        <w:r w:rsidR="00192B68">
          <w:rPr>
            <w:rStyle w:val="a3"/>
            <w:color w:val="BBAA44"/>
            <w:sz w:val="27"/>
            <w:szCs w:val="27"/>
            <w:bdr w:val="none" w:sz="0" w:space="0" w:color="auto" w:frame="1"/>
          </w:rPr>
          <w:t>л. 156.</w:t>
        </w:r>
      </w:hyperlink>
      <w:r w:rsidR="00192B68">
        <w:rPr>
          <w:rStyle w:val="apple-converted-space"/>
          <w:color w:val="000000"/>
          <w:sz w:val="27"/>
          <w:szCs w:val="27"/>
        </w:rPr>
        <w:t> </w:t>
      </w:r>
      <w:r w:rsidR="00192B68">
        <w:rPr>
          <w:color w:val="000000"/>
          <w:sz w:val="27"/>
          <w:szCs w:val="27"/>
        </w:rPr>
        <w:t>Слово 88. Наказание о любви. Нач. Любимиче, аще сподобишися разуму и расуженью.</w:t>
      </w:r>
    </w:p>
    <w:p w:rsidR="00192B68" w:rsidRDefault="005C34C3" w:rsidP="006448E0">
      <w:pPr>
        <w:pStyle w:val="a4"/>
        <w:shd w:val="clear" w:color="auto" w:fill="FDFBE6"/>
        <w:ind w:firstLine="495"/>
        <w:jc w:val="both"/>
        <w:rPr>
          <w:color w:val="000000"/>
          <w:sz w:val="27"/>
          <w:szCs w:val="27"/>
        </w:rPr>
      </w:pPr>
      <w:hyperlink r:id="rId204" w:history="1">
        <w:r w:rsidR="00192B68">
          <w:rPr>
            <w:rStyle w:val="a3"/>
            <w:color w:val="BBAA44"/>
            <w:sz w:val="27"/>
            <w:szCs w:val="27"/>
            <w:bdr w:val="none" w:sz="0" w:space="0" w:color="auto" w:frame="1"/>
          </w:rPr>
          <w:t>л. 157.</w:t>
        </w:r>
      </w:hyperlink>
      <w:r w:rsidR="00192B68">
        <w:rPr>
          <w:rStyle w:val="apple-converted-space"/>
          <w:color w:val="000000"/>
          <w:sz w:val="27"/>
          <w:szCs w:val="27"/>
        </w:rPr>
        <w:t> </w:t>
      </w:r>
      <w:r w:rsidR="00192B68">
        <w:rPr>
          <w:color w:val="000000"/>
          <w:sz w:val="27"/>
          <w:szCs w:val="27"/>
        </w:rPr>
        <w:t>Слово 89. Наказание о целомудрии. Нач. Рече Господь славе: внидете тесными дверьми.</w:t>
      </w:r>
    </w:p>
    <w:p w:rsidR="00192B68" w:rsidRDefault="005C34C3" w:rsidP="006448E0">
      <w:pPr>
        <w:pStyle w:val="a4"/>
        <w:shd w:val="clear" w:color="auto" w:fill="FDFBE6"/>
        <w:ind w:firstLine="495"/>
        <w:jc w:val="both"/>
        <w:rPr>
          <w:color w:val="000000"/>
          <w:sz w:val="27"/>
          <w:szCs w:val="27"/>
        </w:rPr>
      </w:pPr>
      <w:hyperlink r:id="rId205" w:history="1">
        <w:r w:rsidR="00192B68">
          <w:rPr>
            <w:rStyle w:val="a3"/>
            <w:color w:val="BBAA44"/>
            <w:sz w:val="27"/>
            <w:szCs w:val="27"/>
            <w:bdr w:val="none" w:sz="0" w:space="0" w:color="auto" w:frame="1"/>
          </w:rPr>
          <w:t>л. 163.</w:t>
        </w:r>
      </w:hyperlink>
      <w:r w:rsidR="00192B68">
        <w:rPr>
          <w:rStyle w:val="apple-converted-space"/>
          <w:color w:val="000000"/>
          <w:sz w:val="27"/>
          <w:szCs w:val="27"/>
        </w:rPr>
        <w:t> </w:t>
      </w:r>
      <w:r w:rsidR="00192B68">
        <w:rPr>
          <w:color w:val="000000"/>
          <w:sz w:val="27"/>
          <w:szCs w:val="27"/>
        </w:rPr>
        <w:t>Слово 90. Наказание о злообычней мысли. Нач. Яцемь же образомь мечь жилы пресекает коневи.</w:t>
      </w:r>
    </w:p>
    <w:p w:rsidR="00192B68" w:rsidRDefault="005C34C3" w:rsidP="006448E0">
      <w:pPr>
        <w:pStyle w:val="a4"/>
        <w:shd w:val="clear" w:color="auto" w:fill="FDFBE6"/>
        <w:ind w:firstLine="495"/>
        <w:jc w:val="both"/>
        <w:rPr>
          <w:color w:val="000000"/>
          <w:sz w:val="27"/>
          <w:szCs w:val="27"/>
        </w:rPr>
      </w:pPr>
      <w:hyperlink r:id="rId206" w:history="1">
        <w:r w:rsidR="00192B68">
          <w:rPr>
            <w:rStyle w:val="a3"/>
            <w:color w:val="BBAA44"/>
            <w:sz w:val="27"/>
            <w:szCs w:val="27"/>
            <w:bdr w:val="none" w:sz="0" w:space="0" w:color="auto" w:frame="1"/>
          </w:rPr>
          <w:t>л. 165 об.</w:t>
        </w:r>
      </w:hyperlink>
      <w:r w:rsidR="00192B68">
        <w:rPr>
          <w:rStyle w:val="apple-converted-space"/>
          <w:color w:val="000000"/>
          <w:sz w:val="27"/>
          <w:szCs w:val="27"/>
        </w:rPr>
        <w:t> </w:t>
      </w:r>
      <w:r w:rsidR="00192B68">
        <w:rPr>
          <w:color w:val="000000"/>
          <w:sz w:val="27"/>
          <w:szCs w:val="27"/>
        </w:rPr>
        <w:t>Слово 91. Наказанье, яко не подобаеть клятися. Нач. Господу Спасу нашему Ис. Христу рекшу: слышасте ли, яко речено есть первыми, не кленешися.</w:t>
      </w:r>
    </w:p>
    <w:p w:rsidR="00192B68" w:rsidRDefault="005C34C3" w:rsidP="006448E0">
      <w:pPr>
        <w:pStyle w:val="a4"/>
        <w:shd w:val="clear" w:color="auto" w:fill="FDFBE6"/>
        <w:ind w:firstLine="495"/>
        <w:jc w:val="both"/>
        <w:rPr>
          <w:color w:val="000000"/>
          <w:sz w:val="27"/>
          <w:szCs w:val="27"/>
        </w:rPr>
      </w:pPr>
      <w:hyperlink r:id="rId207" w:history="1">
        <w:r w:rsidR="00192B68">
          <w:rPr>
            <w:rStyle w:val="a3"/>
            <w:color w:val="BBAA44"/>
            <w:sz w:val="27"/>
            <w:szCs w:val="27"/>
            <w:bdr w:val="none" w:sz="0" w:space="0" w:color="auto" w:frame="1"/>
          </w:rPr>
          <w:t>л. 168.</w:t>
        </w:r>
      </w:hyperlink>
      <w:r w:rsidR="00192B68">
        <w:rPr>
          <w:rStyle w:val="apple-converted-space"/>
          <w:color w:val="000000"/>
          <w:sz w:val="27"/>
          <w:szCs w:val="27"/>
        </w:rPr>
        <w:t> </w:t>
      </w:r>
      <w:r w:rsidR="00192B68">
        <w:rPr>
          <w:color w:val="000000"/>
          <w:sz w:val="27"/>
          <w:szCs w:val="27"/>
        </w:rPr>
        <w:t>Слово 92. Наказанье к Евлогию. Нач. На плоды послушания взирая, брате, потщахся писати ти.</w:t>
      </w:r>
    </w:p>
    <w:p w:rsidR="00192B68" w:rsidRDefault="005C34C3" w:rsidP="006448E0">
      <w:pPr>
        <w:pStyle w:val="a4"/>
        <w:shd w:val="clear" w:color="auto" w:fill="FDFBE6"/>
        <w:ind w:firstLine="495"/>
        <w:jc w:val="both"/>
        <w:rPr>
          <w:color w:val="000000"/>
          <w:sz w:val="27"/>
          <w:szCs w:val="27"/>
        </w:rPr>
      </w:pPr>
      <w:hyperlink r:id="rId208" w:history="1">
        <w:r w:rsidR="00192B68">
          <w:rPr>
            <w:rStyle w:val="a3"/>
            <w:color w:val="BBAA44"/>
            <w:sz w:val="27"/>
            <w:szCs w:val="27"/>
            <w:bdr w:val="none" w:sz="0" w:space="0" w:color="auto" w:frame="1"/>
          </w:rPr>
          <w:t>л. 172.</w:t>
        </w:r>
      </w:hyperlink>
      <w:r w:rsidR="00192B68">
        <w:rPr>
          <w:rStyle w:val="apple-converted-space"/>
          <w:color w:val="000000"/>
          <w:sz w:val="27"/>
          <w:szCs w:val="27"/>
        </w:rPr>
        <w:t> </w:t>
      </w:r>
      <w:r w:rsidR="00192B68">
        <w:rPr>
          <w:color w:val="000000"/>
          <w:sz w:val="27"/>
          <w:szCs w:val="27"/>
        </w:rPr>
        <w:t>Слово 93. О блаженьи. Нач. Блажени възлюбившеи Бога и нерадевшеи о всячьских земльных вещех.</w:t>
      </w:r>
    </w:p>
    <w:p w:rsidR="00192B68" w:rsidRDefault="005C34C3" w:rsidP="006448E0">
      <w:pPr>
        <w:pStyle w:val="a4"/>
        <w:shd w:val="clear" w:color="auto" w:fill="FDFBE6"/>
        <w:ind w:firstLine="495"/>
        <w:jc w:val="both"/>
        <w:rPr>
          <w:color w:val="000000"/>
          <w:sz w:val="27"/>
          <w:szCs w:val="27"/>
        </w:rPr>
      </w:pPr>
      <w:hyperlink r:id="rId209" w:history="1">
        <w:r w:rsidR="00192B68">
          <w:rPr>
            <w:rStyle w:val="a3"/>
            <w:color w:val="BBAA44"/>
            <w:sz w:val="27"/>
            <w:szCs w:val="27"/>
            <w:bdr w:val="none" w:sz="0" w:space="0" w:color="auto" w:frame="1"/>
          </w:rPr>
          <w:t>л. 174. об.</w:t>
        </w:r>
      </w:hyperlink>
      <w:r w:rsidR="00192B68">
        <w:rPr>
          <w:rStyle w:val="apple-converted-space"/>
          <w:color w:val="000000"/>
          <w:sz w:val="27"/>
          <w:szCs w:val="27"/>
        </w:rPr>
        <w:t> </w:t>
      </w:r>
      <w:r w:rsidR="00192B68">
        <w:rPr>
          <w:color w:val="000000"/>
          <w:sz w:val="27"/>
          <w:szCs w:val="27"/>
        </w:rPr>
        <w:t>Слово 94. О покаяньи. Нач. Придете любимици, придете отци и братия моя, избраное стадо отче, знаменании воины Христовы.</w:t>
      </w:r>
    </w:p>
    <w:p w:rsidR="00192B68" w:rsidRDefault="005C34C3" w:rsidP="006448E0">
      <w:pPr>
        <w:pStyle w:val="a4"/>
        <w:shd w:val="clear" w:color="auto" w:fill="FDFBE6"/>
        <w:ind w:firstLine="495"/>
        <w:jc w:val="both"/>
        <w:rPr>
          <w:color w:val="000000"/>
          <w:sz w:val="27"/>
          <w:szCs w:val="27"/>
        </w:rPr>
      </w:pPr>
      <w:hyperlink r:id="rId210" w:history="1">
        <w:r w:rsidR="00192B68">
          <w:rPr>
            <w:rStyle w:val="a3"/>
            <w:color w:val="BBAA44"/>
            <w:sz w:val="27"/>
            <w:szCs w:val="27"/>
            <w:bdr w:val="none" w:sz="0" w:space="0" w:color="auto" w:frame="1"/>
          </w:rPr>
          <w:t>л. 184.</w:t>
        </w:r>
      </w:hyperlink>
      <w:r w:rsidR="00192B68">
        <w:rPr>
          <w:rStyle w:val="apple-converted-space"/>
          <w:color w:val="000000"/>
          <w:sz w:val="27"/>
          <w:szCs w:val="27"/>
        </w:rPr>
        <w:t> </w:t>
      </w:r>
      <w:r w:rsidR="00192B68">
        <w:rPr>
          <w:color w:val="000000"/>
          <w:sz w:val="27"/>
          <w:szCs w:val="27"/>
        </w:rPr>
        <w:t>Слово 95. О покаяньи. Нач. Уведим грешници милосердье, како бе лихоимец, навыкнем, ким образом помилован бысть.</w:t>
      </w:r>
    </w:p>
    <w:p w:rsidR="00192B68" w:rsidRDefault="005C34C3" w:rsidP="006448E0">
      <w:pPr>
        <w:pStyle w:val="a4"/>
        <w:shd w:val="clear" w:color="auto" w:fill="FDFBE6"/>
        <w:ind w:firstLine="495"/>
        <w:jc w:val="both"/>
        <w:rPr>
          <w:color w:val="000000"/>
          <w:sz w:val="27"/>
          <w:szCs w:val="27"/>
        </w:rPr>
      </w:pPr>
      <w:hyperlink r:id="rId211" w:history="1">
        <w:r w:rsidR="00192B68">
          <w:rPr>
            <w:rStyle w:val="a3"/>
            <w:color w:val="BBAA44"/>
            <w:sz w:val="27"/>
            <w:szCs w:val="27"/>
            <w:bdr w:val="none" w:sz="0" w:space="0" w:color="auto" w:frame="1"/>
          </w:rPr>
          <w:t>л. 186.</w:t>
        </w:r>
      </w:hyperlink>
      <w:r w:rsidR="00192B68">
        <w:rPr>
          <w:rStyle w:val="apple-converted-space"/>
          <w:color w:val="000000"/>
          <w:sz w:val="27"/>
          <w:szCs w:val="27"/>
        </w:rPr>
        <w:t> </w:t>
      </w:r>
      <w:r w:rsidR="00192B68">
        <w:rPr>
          <w:color w:val="000000"/>
          <w:sz w:val="27"/>
          <w:szCs w:val="27"/>
        </w:rPr>
        <w:t>Слово 96. Песнь чина к съгрешающим и кающимся. Нач. Доколе, о друже, деръжим врагом, свершаеши ему угодная?</w:t>
      </w:r>
    </w:p>
    <w:p w:rsidR="00192B68" w:rsidRDefault="005C34C3" w:rsidP="006448E0">
      <w:pPr>
        <w:pStyle w:val="a4"/>
        <w:shd w:val="clear" w:color="auto" w:fill="FDFBE6"/>
        <w:ind w:firstLine="495"/>
        <w:jc w:val="both"/>
        <w:rPr>
          <w:color w:val="000000"/>
          <w:sz w:val="27"/>
          <w:szCs w:val="27"/>
        </w:rPr>
      </w:pPr>
      <w:hyperlink r:id="rId212" w:history="1">
        <w:r w:rsidR="00192B68">
          <w:rPr>
            <w:rStyle w:val="a3"/>
            <w:color w:val="BBAA44"/>
            <w:sz w:val="27"/>
            <w:szCs w:val="27"/>
            <w:bdr w:val="none" w:sz="0" w:space="0" w:color="auto" w:frame="1"/>
          </w:rPr>
          <w:t>л. 187 об.</w:t>
        </w:r>
      </w:hyperlink>
      <w:r w:rsidR="00192B68">
        <w:rPr>
          <w:rStyle w:val="apple-converted-space"/>
          <w:color w:val="000000"/>
          <w:sz w:val="27"/>
          <w:szCs w:val="27"/>
        </w:rPr>
        <w:t> </w:t>
      </w:r>
      <w:r w:rsidR="00192B68">
        <w:rPr>
          <w:color w:val="000000"/>
          <w:sz w:val="27"/>
          <w:szCs w:val="27"/>
        </w:rPr>
        <w:t>Слово 97. О страс тех. Нач. Хощю рещи пред славою Твоею, Христе, всю мою горесть.</w:t>
      </w:r>
    </w:p>
    <w:p w:rsidR="00192B68" w:rsidRDefault="005C34C3" w:rsidP="006448E0">
      <w:pPr>
        <w:pStyle w:val="a4"/>
        <w:shd w:val="clear" w:color="auto" w:fill="FDFBE6"/>
        <w:ind w:firstLine="495"/>
        <w:jc w:val="both"/>
        <w:rPr>
          <w:color w:val="000000"/>
          <w:sz w:val="27"/>
          <w:szCs w:val="27"/>
        </w:rPr>
      </w:pPr>
      <w:hyperlink r:id="rId213" w:history="1">
        <w:r w:rsidR="00192B68">
          <w:rPr>
            <w:rStyle w:val="a3"/>
            <w:color w:val="BBAA44"/>
            <w:sz w:val="27"/>
            <w:szCs w:val="27"/>
            <w:bdr w:val="none" w:sz="0" w:space="0" w:color="auto" w:frame="1"/>
          </w:rPr>
          <w:t>л. 190 об.</w:t>
        </w:r>
      </w:hyperlink>
      <w:r w:rsidR="00192B68">
        <w:rPr>
          <w:rStyle w:val="apple-converted-space"/>
          <w:color w:val="000000"/>
          <w:sz w:val="27"/>
          <w:szCs w:val="27"/>
        </w:rPr>
        <w:t> </w:t>
      </w:r>
      <w:r w:rsidR="00192B68">
        <w:rPr>
          <w:color w:val="000000"/>
          <w:sz w:val="27"/>
          <w:szCs w:val="27"/>
        </w:rPr>
        <w:t>Слово 98. О терпеньи, и о кончине, и о втором пришествии Христове, и о поучении божественых книг, что есть безмолвию польза. Нач. Светло житье праведных, како же светится, не терпеньем ли?</w:t>
      </w:r>
    </w:p>
    <w:p w:rsidR="00192B68" w:rsidRDefault="005C34C3" w:rsidP="006448E0">
      <w:pPr>
        <w:pStyle w:val="a4"/>
        <w:shd w:val="clear" w:color="auto" w:fill="FDFBE6"/>
        <w:ind w:firstLine="495"/>
        <w:jc w:val="both"/>
        <w:rPr>
          <w:color w:val="000000"/>
          <w:sz w:val="27"/>
          <w:szCs w:val="27"/>
        </w:rPr>
      </w:pPr>
      <w:hyperlink r:id="rId214" w:history="1">
        <w:r w:rsidR="00192B68">
          <w:rPr>
            <w:rStyle w:val="a3"/>
            <w:color w:val="BBAA44"/>
            <w:sz w:val="27"/>
            <w:szCs w:val="27"/>
            <w:bdr w:val="none" w:sz="0" w:space="0" w:color="auto" w:frame="1"/>
          </w:rPr>
          <w:t>л. 197.</w:t>
        </w:r>
      </w:hyperlink>
      <w:r w:rsidR="00192B68">
        <w:rPr>
          <w:rStyle w:val="apple-converted-space"/>
          <w:color w:val="000000"/>
          <w:sz w:val="27"/>
          <w:szCs w:val="27"/>
        </w:rPr>
        <w:t> </w:t>
      </w:r>
      <w:r w:rsidR="00192B68">
        <w:rPr>
          <w:color w:val="000000"/>
          <w:sz w:val="27"/>
          <w:szCs w:val="27"/>
        </w:rPr>
        <w:t>Слово 99. О покаянии. Нач. Молю вы убо, братья, потщимся чисти и непорочни обрестися.</w:t>
      </w:r>
    </w:p>
    <w:p w:rsidR="00192B68" w:rsidRDefault="005C34C3" w:rsidP="006448E0">
      <w:pPr>
        <w:pStyle w:val="a4"/>
        <w:shd w:val="clear" w:color="auto" w:fill="FDFBE6"/>
        <w:ind w:firstLine="495"/>
        <w:jc w:val="both"/>
        <w:rPr>
          <w:color w:val="000000"/>
          <w:sz w:val="27"/>
          <w:szCs w:val="27"/>
        </w:rPr>
      </w:pPr>
      <w:hyperlink r:id="rId215" w:history="1">
        <w:r w:rsidR="00192B68">
          <w:rPr>
            <w:rStyle w:val="a3"/>
            <w:color w:val="BBAA44"/>
            <w:sz w:val="27"/>
            <w:szCs w:val="27"/>
            <w:bdr w:val="none" w:sz="0" w:space="0" w:color="auto" w:frame="1"/>
          </w:rPr>
          <w:t>л. 200 об.</w:t>
        </w:r>
      </w:hyperlink>
      <w:r w:rsidR="00192B68">
        <w:rPr>
          <w:rStyle w:val="apple-converted-space"/>
          <w:color w:val="000000"/>
          <w:sz w:val="27"/>
          <w:szCs w:val="27"/>
        </w:rPr>
        <w:t> </w:t>
      </w:r>
      <w:r w:rsidR="00192B68">
        <w:rPr>
          <w:color w:val="000000"/>
          <w:sz w:val="27"/>
          <w:szCs w:val="27"/>
        </w:rPr>
        <w:t>Слово 100. О безмолвьи. Нач. Стяжи, брате, безмолвье, яко стену тверду.</w:t>
      </w:r>
    </w:p>
    <w:p w:rsidR="00192B68" w:rsidRDefault="005C34C3" w:rsidP="006448E0">
      <w:pPr>
        <w:pStyle w:val="a4"/>
        <w:shd w:val="clear" w:color="auto" w:fill="FDFBE6"/>
        <w:ind w:firstLine="495"/>
        <w:jc w:val="both"/>
        <w:rPr>
          <w:color w:val="000000"/>
          <w:sz w:val="27"/>
          <w:szCs w:val="27"/>
        </w:rPr>
      </w:pPr>
      <w:hyperlink r:id="rId216" w:history="1">
        <w:r w:rsidR="00192B68">
          <w:rPr>
            <w:rStyle w:val="a3"/>
            <w:color w:val="BBAA44"/>
            <w:sz w:val="27"/>
            <w:szCs w:val="27"/>
            <w:bdr w:val="none" w:sz="0" w:space="0" w:color="auto" w:frame="1"/>
          </w:rPr>
          <w:t>л. 202.</w:t>
        </w:r>
      </w:hyperlink>
      <w:r w:rsidR="00192B68">
        <w:rPr>
          <w:rStyle w:val="apple-converted-space"/>
          <w:color w:val="000000"/>
          <w:sz w:val="27"/>
          <w:szCs w:val="27"/>
        </w:rPr>
        <w:t> </w:t>
      </w:r>
      <w:r w:rsidR="00192B68">
        <w:rPr>
          <w:color w:val="000000"/>
          <w:sz w:val="27"/>
          <w:szCs w:val="27"/>
        </w:rPr>
        <w:t>Слово 101. После сверху прибавлено: О вере и о уповании и о любве. Нач. Молю вы, братие моя Господемь возлюбленая, еже тщатися.</w:t>
      </w:r>
    </w:p>
    <w:p w:rsidR="00192B68" w:rsidRDefault="005C34C3" w:rsidP="006448E0">
      <w:pPr>
        <w:pStyle w:val="a4"/>
        <w:shd w:val="clear" w:color="auto" w:fill="FDFBE6"/>
        <w:ind w:firstLine="495"/>
        <w:jc w:val="both"/>
        <w:rPr>
          <w:color w:val="000000"/>
          <w:sz w:val="27"/>
          <w:szCs w:val="27"/>
        </w:rPr>
      </w:pPr>
      <w:hyperlink r:id="rId217" w:history="1">
        <w:r w:rsidR="00192B68">
          <w:rPr>
            <w:rStyle w:val="a3"/>
            <w:color w:val="BBAA44"/>
            <w:sz w:val="27"/>
            <w:szCs w:val="27"/>
            <w:bdr w:val="none" w:sz="0" w:space="0" w:color="auto" w:frame="1"/>
          </w:rPr>
          <w:t>л. 202 об.</w:t>
        </w:r>
      </w:hyperlink>
      <w:r w:rsidR="00192B68">
        <w:rPr>
          <w:rStyle w:val="apple-converted-space"/>
          <w:color w:val="000000"/>
          <w:sz w:val="27"/>
          <w:szCs w:val="27"/>
        </w:rPr>
        <w:t> </w:t>
      </w:r>
      <w:r w:rsidR="00192B68">
        <w:rPr>
          <w:color w:val="000000"/>
          <w:sz w:val="27"/>
          <w:szCs w:val="27"/>
        </w:rPr>
        <w:t>Слово 102. О покаяньи и о любви, (еще) же и о крещеньи, и о исповеданьи, и кресту похвала, и о будущем суде. Нач. Ничтоже почтем, любимая братье, паче нелицемерныя любве.</w:t>
      </w:r>
    </w:p>
    <w:p w:rsidR="00192B68" w:rsidRDefault="005C34C3" w:rsidP="006448E0">
      <w:pPr>
        <w:pStyle w:val="a4"/>
        <w:shd w:val="clear" w:color="auto" w:fill="FDFBE6"/>
        <w:ind w:firstLine="495"/>
        <w:jc w:val="both"/>
        <w:rPr>
          <w:color w:val="000000"/>
          <w:sz w:val="27"/>
          <w:szCs w:val="27"/>
        </w:rPr>
      </w:pPr>
      <w:hyperlink r:id="rId218" w:history="1">
        <w:r w:rsidR="00192B68">
          <w:rPr>
            <w:rStyle w:val="a3"/>
            <w:color w:val="BBAA44"/>
            <w:sz w:val="27"/>
            <w:szCs w:val="27"/>
            <w:bdr w:val="none" w:sz="0" w:space="0" w:color="auto" w:frame="1"/>
          </w:rPr>
          <w:t>л. 214.</w:t>
        </w:r>
      </w:hyperlink>
      <w:r w:rsidR="00192B68">
        <w:rPr>
          <w:rStyle w:val="apple-converted-space"/>
          <w:color w:val="000000"/>
          <w:sz w:val="27"/>
          <w:szCs w:val="27"/>
        </w:rPr>
        <w:t> </w:t>
      </w:r>
      <w:r w:rsidR="00192B68">
        <w:rPr>
          <w:color w:val="000000"/>
          <w:sz w:val="27"/>
          <w:szCs w:val="27"/>
        </w:rPr>
        <w:t>Слово 102 (дважды). О второмь пришествии Христове. Нач. Възлюбленая братия, уклоньшеся вси от злаго пути, услышим Господа глаголюща.</w:t>
      </w:r>
    </w:p>
    <w:p w:rsidR="00192B68" w:rsidRDefault="005C34C3" w:rsidP="006448E0">
      <w:pPr>
        <w:pStyle w:val="a4"/>
        <w:shd w:val="clear" w:color="auto" w:fill="FDFBE6"/>
        <w:ind w:firstLine="495"/>
        <w:jc w:val="both"/>
        <w:rPr>
          <w:color w:val="000000"/>
          <w:sz w:val="27"/>
          <w:szCs w:val="27"/>
        </w:rPr>
      </w:pPr>
      <w:hyperlink r:id="rId219" w:history="1">
        <w:r w:rsidR="00192B68">
          <w:rPr>
            <w:rStyle w:val="a3"/>
            <w:color w:val="BBAA44"/>
            <w:sz w:val="27"/>
            <w:szCs w:val="27"/>
            <w:bdr w:val="none" w:sz="0" w:space="0" w:color="auto" w:frame="1"/>
          </w:rPr>
          <w:t>л. 218.</w:t>
        </w:r>
      </w:hyperlink>
      <w:r w:rsidR="00192B68">
        <w:rPr>
          <w:rStyle w:val="apple-converted-space"/>
          <w:color w:val="000000"/>
          <w:sz w:val="27"/>
          <w:szCs w:val="27"/>
        </w:rPr>
        <w:t> </w:t>
      </w:r>
      <w:r w:rsidR="00192B68">
        <w:rPr>
          <w:color w:val="000000"/>
          <w:sz w:val="27"/>
          <w:szCs w:val="27"/>
        </w:rPr>
        <w:t>Слово 103. О прекраснем Иосифе. Нач. Боже Аврамов, Боже Исаков, Боже Иаковль, Бог благовесьтвен.</w:t>
      </w:r>
    </w:p>
    <w:p w:rsidR="00192B68" w:rsidRDefault="005C34C3" w:rsidP="006448E0">
      <w:pPr>
        <w:pStyle w:val="a4"/>
        <w:shd w:val="clear" w:color="auto" w:fill="FDFBE6"/>
        <w:ind w:firstLine="495"/>
        <w:jc w:val="both"/>
        <w:rPr>
          <w:color w:val="000000"/>
          <w:sz w:val="27"/>
          <w:szCs w:val="27"/>
        </w:rPr>
      </w:pPr>
      <w:hyperlink r:id="rId220" w:history="1">
        <w:r w:rsidR="00192B68">
          <w:rPr>
            <w:rStyle w:val="a3"/>
            <w:color w:val="BBAA44"/>
            <w:sz w:val="27"/>
            <w:szCs w:val="27"/>
            <w:bdr w:val="none" w:sz="0" w:space="0" w:color="auto" w:frame="1"/>
          </w:rPr>
          <w:t>л. 229 об.</w:t>
        </w:r>
      </w:hyperlink>
      <w:r w:rsidR="00192B68">
        <w:rPr>
          <w:rStyle w:val="apple-converted-space"/>
          <w:color w:val="000000"/>
          <w:sz w:val="27"/>
          <w:szCs w:val="27"/>
        </w:rPr>
        <w:t> </w:t>
      </w:r>
      <w:r w:rsidR="00192B68">
        <w:rPr>
          <w:color w:val="000000"/>
          <w:sz w:val="27"/>
          <w:szCs w:val="27"/>
        </w:rPr>
        <w:t>Слово 104. О антихрьсте. Нач. Како аз грешный Ефрем, исполнен многим невежьствием, възмогу изрещи.</w:t>
      </w:r>
    </w:p>
    <w:p w:rsidR="00192B68" w:rsidRDefault="005C34C3" w:rsidP="006448E0">
      <w:pPr>
        <w:pStyle w:val="a4"/>
        <w:shd w:val="clear" w:color="auto" w:fill="FDFBE6"/>
        <w:ind w:firstLine="495"/>
        <w:jc w:val="both"/>
        <w:rPr>
          <w:color w:val="000000"/>
          <w:sz w:val="27"/>
          <w:szCs w:val="27"/>
        </w:rPr>
      </w:pPr>
      <w:hyperlink r:id="rId221" w:history="1">
        <w:r w:rsidR="00192B68">
          <w:rPr>
            <w:rStyle w:val="a3"/>
            <w:color w:val="BBAA44"/>
            <w:sz w:val="27"/>
            <w:szCs w:val="27"/>
            <w:bdr w:val="none" w:sz="0" w:space="0" w:color="auto" w:frame="1"/>
          </w:rPr>
          <w:t>л. 238.</w:t>
        </w:r>
      </w:hyperlink>
      <w:r w:rsidR="00192B68">
        <w:rPr>
          <w:rStyle w:val="apple-converted-space"/>
          <w:color w:val="000000"/>
          <w:sz w:val="27"/>
          <w:szCs w:val="27"/>
        </w:rPr>
        <w:t> </w:t>
      </w:r>
      <w:r w:rsidR="00192B68">
        <w:rPr>
          <w:color w:val="000000"/>
          <w:sz w:val="27"/>
          <w:szCs w:val="27"/>
        </w:rPr>
        <w:t>Слово 105. О покаяньи и о спасении души. Нач. Отръченье, еже в пречистем крещении творим, мало убо являеться глаголемо.</w:t>
      </w:r>
    </w:p>
    <w:p w:rsidR="00192B68" w:rsidRDefault="00192B68" w:rsidP="006448E0">
      <w:pPr>
        <w:pStyle w:val="a4"/>
        <w:shd w:val="clear" w:color="auto" w:fill="FDFBE6"/>
        <w:ind w:firstLine="495"/>
        <w:jc w:val="both"/>
        <w:rPr>
          <w:color w:val="000000"/>
          <w:sz w:val="27"/>
          <w:szCs w:val="27"/>
        </w:rPr>
      </w:pPr>
      <w:r>
        <w:rPr>
          <w:i/>
          <w:iCs/>
          <w:color w:val="000000"/>
          <w:sz w:val="27"/>
          <w:szCs w:val="27"/>
        </w:rPr>
        <w:t>На конце рукописи другою, не очень твердою, рукою:</w:t>
      </w:r>
      <w:r>
        <w:rPr>
          <w:rStyle w:val="apple-converted-space"/>
          <w:color w:val="000000"/>
          <w:sz w:val="27"/>
          <w:szCs w:val="27"/>
        </w:rPr>
        <w:t> </w:t>
      </w:r>
      <w:r>
        <w:rPr>
          <w:color w:val="000000"/>
          <w:sz w:val="27"/>
          <w:szCs w:val="27"/>
        </w:rPr>
        <w:t>Господи помози рабу своему, дай Бог ему гораздо писати, рука бы ему крепъка.</w:t>
      </w:r>
    </w:p>
    <w:p w:rsidR="00192B68" w:rsidRDefault="00192B68" w:rsidP="0042030F">
      <w:pPr>
        <w:pStyle w:val="a4"/>
        <w:shd w:val="clear" w:color="auto" w:fill="FDFBE6"/>
        <w:ind w:firstLine="495"/>
        <w:jc w:val="both"/>
        <w:rPr>
          <w:color w:val="000000"/>
          <w:sz w:val="27"/>
          <w:szCs w:val="27"/>
        </w:rPr>
      </w:pPr>
      <w:r>
        <w:rPr>
          <w:color w:val="000000"/>
          <w:sz w:val="27"/>
          <w:szCs w:val="27"/>
        </w:rPr>
        <w:t>8. (2015.)</w:t>
      </w:r>
      <w:r>
        <w:rPr>
          <w:rStyle w:val="apple-converted-space"/>
          <w:color w:val="000000"/>
          <w:sz w:val="27"/>
          <w:szCs w:val="27"/>
        </w:rPr>
        <w:t> </w:t>
      </w:r>
      <w:hyperlink r:id="rId222" w:history="1">
        <w:r>
          <w:rPr>
            <w:rStyle w:val="a3"/>
            <w:b/>
            <w:bCs/>
            <w:color w:val="BBAA44"/>
            <w:sz w:val="27"/>
            <w:szCs w:val="27"/>
            <w:bdr w:val="none" w:sz="0" w:space="0" w:color="auto" w:frame="1"/>
          </w:rPr>
          <w:t>Григория Богослова</w:t>
        </w:r>
        <w:r>
          <w:rPr>
            <w:rStyle w:val="apple-converted-space"/>
            <w:color w:val="BBAA44"/>
            <w:sz w:val="27"/>
            <w:szCs w:val="27"/>
            <w:bdr w:val="none" w:sz="0" w:space="0" w:color="auto" w:frame="1"/>
          </w:rPr>
          <w:t> </w:t>
        </w:r>
        <w:r>
          <w:rPr>
            <w:rStyle w:val="a3"/>
            <w:color w:val="BBAA44"/>
            <w:sz w:val="27"/>
            <w:szCs w:val="27"/>
            <w:bdr w:val="none" w:sz="0" w:space="0" w:color="auto" w:frame="1"/>
          </w:rPr>
          <w:t>16 слов</w:t>
        </w:r>
      </w:hyperlink>
      <w:r>
        <w:rPr>
          <w:rStyle w:val="apple-converted-space"/>
          <w:color w:val="000000"/>
          <w:sz w:val="27"/>
          <w:szCs w:val="27"/>
        </w:rPr>
        <w:t> </w:t>
      </w:r>
      <w:r>
        <w:rPr>
          <w:color w:val="000000"/>
          <w:sz w:val="27"/>
          <w:szCs w:val="27"/>
        </w:rPr>
        <w:t>с толкованием Никиты, митр. ираклийскаго, XIV века, устав. в два столбца, в больший лист, 419 листов, заглавная заставка, из перевитых фигур с красками, искусна.</w:t>
      </w:r>
    </w:p>
    <w:p w:rsidR="00192B68" w:rsidRDefault="005C34C3" w:rsidP="0042030F">
      <w:pPr>
        <w:pStyle w:val="a4"/>
        <w:shd w:val="clear" w:color="auto" w:fill="FDFBE6"/>
        <w:ind w:firstLine="495"/>
        <w:jc w:val="both"/>
        <w:rPr>
          <w:color w:val="000000"/>
          <w:sz w:val="27"/>
          <w:szCs w:val="27"/>
        </w:rPr>
      </w:pPr>
      <w:hyperlink r:id="rId223" w:history="1">
        <w:r w:rsidR="00192B68">
          <w:rPr>
            <w:rStyle w:val="a3"/>
            <w:color w:val="BBAA44"/>
            <w:sz w:val="27"/>
            <w:szCs w:val="27"/>
            <w:bdr w:val="none" w:sz="0" w:space="0" w:color="auto" w:frame="1"/>
          </w:rPr>
          <w:t>л. 1 об.</w:t>
        </w:r>
      </w:hyperlink>
      <w:r w:rsidR="00192B68">
        <w:rPr>
          <w:rStyle w:val="apple-converted-space"/>
          <w:color w:val="000000"/>
          <w:sz w:val="27"/>
          <w:szCs w:val="27"/>
        </w:rPr>
        <w:t> </w:t>
      </w:r>
      <w:r w:rsidR="00192B68">
        <w:rPr>
          <w:color w:val="000000"/>
          <w:sz w:val="27"/>
          <w:szCs w:val="27"/>
        </w:rPr>
        <w:t>Св. Григорья Богословца Слово 1, на пресвятое Рожество Господа нашего Ис. Христа. Нач. Христос ражаеться славите, Христос с небесе сърящете.</w:t>
      </w:r>
      <w:r w:rsidR="00192B68">
        <w:rPr>
          <w:rStyle w:val="apple-converted-space"/>
          <w:color w:val="000000"/>
          <w:sz w:val="27"/>
          <w:szCs w:val="27"/>
        </w:rPr>
        <w:t> </w:t>
      </w:r>
      <w:r w:rsidR="00192B68">
        <w:rPr>
          <w:i/>
          <w:iCs/>
          <w:color w:val="000000"/>
          <w:sz w:val="27"/>
          <w:szCs w:val="27"/>
        </w:rPr>
        <w:t>Разделено на 27 глав или отделений</w:t>
      </w:r>
      <w:r w:rsidR="00192B68">
        <w:rPr>
          <w:color w:val="000000"/>
          <w:sz w:val="27"/>
          <w:szCs w:val="27"/>
        </w:rPr>
        <w:t>.</w:t>
      </w:r>
    </w:p>
    <w:p w:rsidR="00192B68" w:rsidRDefault="005C34C3" w:rsidP="0042030F">
      <w:pPr>
        <w:pStyle w:val="a4"/>
        <w:shd w:val="clear" w:color="auto" w:fill="FDFBE6"/>
        <w:ind w:firstLine="495"/>
        <w:jc w:val="both"/>
        <w:rPr>
          <w:color w:val="000000"/>
          <w:sz w:val="27"/>
          <w:szCs w:val="27"/>
        </w:rPr>
      </w:pPr>
      <w:hyperlink r:id="rId224" w:history="1">
        <w:r w:rsidR="00192B68">
          <w:rPr>
            <w:rStyle w:val="a3"/>
            <w:color w:val="BBAA44"/>
            <w:sz w:val="27"/>
            <w:szCs w:val="27"/>
            <w:bdr w:val="none" w:sz="0" w:space="0" w:color="auto" w:frame="1"/>
          </w:rPr>
          <w:t>л. 21.</w:t>
        </w:r>
      </w:hyperlink>
      <w:r w:rsidR="00192B68">
        <w:rPr>
          <w:rStyle w:val="apple-converted-space"/>
          <w:color w:val="000000"/>
          <w:sz w:val="27"/>
          <w:szCs w:val="27"/>
        </w:rPr>
        <w:t> </w:t>
      </w:r>
      <w:r w:rsidR="00192B68">
        <w:rPr>
          <w:color w:val="000000"/>
          <w:sz w:val="27"/>
          <w:szCs w:val="27"/>
        </w:rPr>
        <w:t>Слово 2, на святое Крещение. Нач. Пакы мой Исус и пакы тайна, тайна непрельстива, неукрашена.</w:t>
      </w:r>
      <w:r w:rsidR="00192B68">
        <w:rPr>
          <w:rStyle w:val="apple-converted-space"/>
          <w:color w:val="000000"/>
          <w:sz w:val="27"/>
          <w:szCs w:val="27"/>
        </w:rPr>
        <w:t> </w:t>
      </w:r>
      <w:r w:rsidR="00192B68">
        <w:rPr>
          <w:i/>
          <w:iCs/>
          <w:color w:val="000000"/>
          <w:sz w:val="27"/>
          <w:szCs w:val="27"/>
        </w:rPr>
        <w:t>Отделов 26</w:t>
      </w:r>
      <w:r w:rsidR="00192B68">
        <w:rPr>
          <w:color w:val="000000"/>
          <w:sz w:val="27"/>
          <w:szCs w:val="27"/>
        </w:rPr>
        <w:t>.</w:t>
      </w:r>
    </w:p>
    <w:p w:rsidR="00192B68" w:rsidRDefault="005C34C3" w:rsidP="0042030F">
      <w:pPr>
        <w:pStyle w:val="a4"/>
        <w:shd w:val="clear" w:color="auto" w:fill="FDFBE6"/>
        <w:ind w:firstLine="495"/>
        <w:jc w:val="both"/>
        <w:rPr>
          <w:color w:val="000000"/>
          <w:sz w:val="27"/>
          <w:szCs w:val="27"/>
        </w:rPr>
      </w:pPr>
      <w:hyperlink r:id="rId225" w:history="1">
        <w:r w:rsidR="00192B68">
          <w:rPr>
            <w:rStyle w:val="a3"/>
            <w:color w:val="BBAA44"/>
            <w:sz w:val="27"/>
            <w:szCs w:val="27"/>
            <w:bdr w:val="none" w:sz="0" w:space="0" w:color="auto" w:frame="1"/>
          </w:rPr>
          <w:t>л. 40.</w:t>
        </w:r>
      </w:hyperlink>
      <w:r w:rsidR="00192B68">
        <w:rPr>
          <w:rStyle w:val="apple-converted-space"/>
          <w:color w:val="000000"/>
          <w:sz w:val="27"/>
          <w:szCs w:val="27"/>
        </w:rPr>
        <w:t> </w:t>
      </w:r>
      <w:r w:rsidR="00192B68">
        <w:rPr>
          <w:color w:val="000000"/>
          <w:sz w:val="27"/>
          <w:szCs w:val="27"/>
        </w:rPr>
        <w:t>Слово 3, на святое Просвещенье Господа нашего Ис. Христа по Крещении. Нач. Въчера светел световный праздник (праздноваше).</w:t>
      </w:r>
      <w:r w:rsidR="00192B68">
        <w:rPr>
          <w:rStyle w:val="apple-converted-space"/>
          <w:color w:val="000000"/>
          <w:sz w:val="27"/>
          <w:szCs w:val="27"/>
        </w:rPr>
        <w:t> </w:t>
      </w:r>
      <w:r w:rsidR="00192B68">
        <w:rPr>
          <w:i/>
          <w:iCs/>
          <w:color w:val="000000"/>
          <w:sz w:val="27"/>
          <w:szCs w:val="27"/>
        </w:rPr>
        <w:t>Отделов 52</w:t>
      </w:r>
      <w:r w:rsidR="00192B68">
        <w:rPr>
          <w:color w:val="000000"/>
          <w:sz w:val="27"/>
          <w:szCs w:val="27"/>
        </w:rPr>
        <w:t>.</w:t>
      </w:r>
    </w:p>
    <w:p w:rsidR="00192B68" w:rsidRDefault="005C34C3" w:rsidP="0042030F">
      <w:pPr>
        <w:pStyle w:val="a4"/>
        <w:shd w:val="clear" w:color="auto" w:fill="FDFBE6"/>
        <w:ind w:firstLine="495"/>
        <w:jc w:val="both"/>
        <w:rPr>
          <w:color w:val="000000"/>
          <w:sz w:val="27"/>
          <w:szCs w:val="27"/>
        </w:rPr>
      </w:pPr>
      <w:hyperlink r:id="rId226" w:history="1">
        <w:r w:rsidR="00192B68">
          <w:rPr>
            <w:rStyle w:val="a3"/>
            <w:color w:val="BBAA44"/>
            <w:sz w:val="27"/>
            <w:szCs w:val="27"/>
            <w:bdr w:val="none" w:sz="0" w:space="0" w:color="auto" w:frame="1"/>
          </w:rPr>
          <w:t>л. 84.</w:t>
        </w:r>
      </w:hyperlink>
      <w:r w:rsidR="00192B68">
        <w:rPr>
          <w:rStyle w:val="apple-converted-space"/>
          <w:color w:val="000000"/>
          <w:sz w:val="27"/>
          <w:szCs w:val="27"/>
        </w:rPr>
        <w:t> </w:t>
      </w:r>
      <w:r w:rsidR="00192B68">
        <w:rPr>
          <w:color w:val="000000"/>
          <w:sz w:val="27"/>
          <w:szCs w:val="27"/>
        </w:rPr>
        <w:t>Слово 4, на святый и светлый день Въскресения на Пасху, мудление. Нач. Въскрьсения день и зачало десное и просветимъся празъднованием и друг друга объимем ся.</w:t>
      </w:r>
      <w:r w:rsidR="00192B68">
        <w:rPr>
          <w:rStyle w:val="apple-converted-space"/>
          <w:color w:val="000000"/>
          <w:sz w:val="27"/>
          <w:szCs w:val="27"/>
        </w:rPr>
        <w:t> </w:t>
      </w:r>
      <w:r w:rsidR="00192B68">
        <w:rPr>
          <w:i/>
          <w:iCs/>
          <w:color w:val="000000"/>
          <w:sz w:val="27"/>
          <w:szCs w:val="27"/>
        </w:rPr>
        <w:t>Отделов 16.</w:t>
      </w:r>
    </w:p>
    <w:p w:rsidR="00192B68" w:rsidRDefault="005C34C3" w:rsidP="0042030F">
      <w:pPr>
        <w:pStyle w:val="a4"/>
        <w:shd w:val="clear" w:color="auto" w:fill="FDFBE6"/>
        <w:ind w:firstLine="495"/>
        <w:jc w:val="both"/>
        <w:rPr>
          <w:color w:val="000000"/>
          <w:sz w:val="27"/>
          <w:szCs w:val="27"/>
        </w:rPr>
      </w:pPr>
      <w:hyperlink r:id="rId227" w:history="1">
        <w:r w:rsidR="00192B68">
          <w:rPr>
            <w:rStyle w:val="a3"/>
            <w:color w:val="BBAA44"/>
            <w:sz w:val="27"/>
            <w:szCs w:val="27"/>
            <w:bdr w:val="none" w:sz="0" w:space="0" w:color="auto" w:frame="1"/>
          </w:rPr>
          <w:t>л. 91 об.</w:t>
        </w:r>
      </w:hyperlink>
      <w:r w:rsidR="00192B68">
        <w:rPr>
          <w:rStyle w:val="apple-converted-space"/>
          <w:color w:val="000000"/>
          <w:sz w:val="27"/>
          <w:szCs w:val="27"/>
        </w:rPr>
        <w:t> </w:t>
      </w:r>
      <w:r w:rsidR="00192B68">
        <w:rPr>
          <w:color w:val="000000"/>
          <w:sz w:val="27"/>
          <w:szCs w:val="27"/>
        </w:rPr>
        <w:t>Слово 5, на Въскресенье Господне. Нач. Смотри и разумей, почьто святый сь отець.</w:t>
      </w:r>
      <w:r w:rsidR="00192B68">
        <w:rPr>
          <w:rStyle w:val="apple-converted-space"/>
          <w:color w:val="000000"/>
          <w:sz w:val="27"/>
          <w:szCs w:val="27"/>
        </w:rPr>
        <w:t> </w:t>
      </w:r>
      <w:r w:rsidR="00192B68">
        <w:rPr>
          <w:i/>
          <w:iCs/>
          <w:color w:val="000000"/>
          <w:sz w:val="27"/>
          <w:szCs w:val="27"/>
        </w:rPr>
        <w:t>Потом</w:t>
      </w:r>
      <w:r w:rsidR="00192B68">
        <w:rPr>
          <w:color w:val="000000"/>
          <w:sz w:val="27"/>
          <w:szCs w:val="27"/>
        </w:rPr>
        <w:t>: На месте своемь стану, рече чюдьный Амбакум.</w:t>
      </w:r>
      <w:r w:rsidR="00192B68">
        <w:rPr>
          <w:rStyle w:val="apple-converted-space"/>
          <w:color w:val="000000"/>
          <w:sz w:val="27"/>
          <w:szCs w:val="27"/>
        </w:rPr>
        <w:t> </w:t>
      </w:r>
      <w:r w:rsidR="00192B68">
        <w:rPr>
          <w:i/>
          <w:iCs/>
          <w:color w:val="000000"/>
          <w:sz w:val="27"/>
          <w:szCs w:val="27"/>
        </w:rPr>
        <w:t>Отделов 64, последний начин</w:t>
      </w:r>
      <w:r w:rsidR="00192B68">
        <w:rPr>
          <w:color w:val="000000"/>
          <w:sz w:val="27"/>
          <w:szCs w:val="27"/>
        </w:rPr>
        <w:t>. Не волею поставлен блаженый Григорий попом,</w:t>
      </w:r>
      <w:r w:rsidR="00192B68">
        <w:rPr>
          <w:rStyle w:val="apple-converted-space"/>
          <w:color w:val="000000"/>
          <w:sz w:val="27"/>
          <w:szCs w:val="27"/>
        </w:rPr>
        <w:t> </w:t>
      </w:r>
      <w:r w:rsidR="00192B68">
        <w:rPr>
          <w:i/>
          <w:iCs/>
          <w:color w:val="000000"/>
          <w:sz w:val="27"/>
          <w:szCs w:val="27"/>
        </w:rPr>
        <w:t>а затем</w:t>
      </w:r>
      <w:r w:rsidR="00192B68">
        <w:rPr>
          <w:rStyle w:val="apple-converted-space"/>
          <w:i/>
          <w:iCs/>
          <w:color w:val="000000"/>
          <w:sz w:val="27"/>
          <w:szCs w:val="27"/>
        </w:rPr>
        <w:t> </w:t>
      </w:r>
      <w:r w:rsidR="00192B68">
        <w:rPr>
          <w:color w:val="000000"/>
          <w:sz w:val="27"/>
          <w:szCs w:val="27"/>
        </w:rPr>
        <w:t>Слово св. Григория Филагрию, впросившю на здравие Фелога.</w:t>
      </w:r>
    </w:p>
    <w:p w:rsidR="00192B68" w:rsidRDefault="005C34C3" w:rsidP="0042030F">
      <w:pPr>
        <w:pStyle w:val="a4"/>
        <w:shd w:val="clear" w:color="auto" w:fill="FDFBE6"/>
        <w:ind w:firstLine="495"/>
        <w:jc w:val="both"/>
        <w:rPr>
          <w:color w:val="000000"/>
          <w:sz w:val="27"/>
          <w:szCs w:val="27"/>
        </w:rPr>
      </w:pPr>
      <w:hyperlink r:id="rId228" w:history="1">
        <w:r w:rsidR="00192B68">
          <w:rPr>
            <w:rStyle w:val="a3"/>
            <w:color w:val="BBAA44"/>
            <w:sz w:val="27"/>
            <w:szCs w:val="27"/>
            <w:bdr w:val="none" w:sz="0" w:space="0" w:color="auto" w:frame="1"/>
          </w:rPr>
          <w:t>л. 137.</w:t>
        </w:r>
      </w:hyperlink>
      <w:r w:rsidR="00192B68">
        <w:rPr>
          <w:rStyle w:val="apple-converted-space"/>
          <w:color w:val="000000"/>
          <w:sz w:val="27"/>
          <w:szCs w:val="27"/>
        </w:rPr>
        <w:t> </w:t>
      </w:r>
      <w:r w:rsidR="00192B68">
        <w:rPr>
          <w:color w:val="000000"/>
          <w:sz w:val="27"/>
          <w:szCs w:val="27"/>
        </w:rPr>
        <w:t>Слово 6, в Новую неделю и в поновления. Нач. Поновленья чтеть первый закон имущь добре, паче же новая чтете поновления.</w:t>
      </w:r>
      <w:r w:rsidR="00192B68">
        <w:rPr>
          <w:rStyle w:val="apple-converted-space"/>
          <w:color w:val="000000"/>
          <w:sz w:val="27"/>
          <w:szCs w:val="27"/>
        </w:rPr>
        <w:t> </w:t>
      </w:r>
      <w:r w:rsidR="00192B68">
        <w:rPr>
          <w:i/>
          <w:iCs/>
          <w:color w:val="000000"/>
          <w:sz w:val="27"/>
          <w:szCs w:val="27"/>
        </w:rPr>
        <w:t>Отделов 26</w:t>
      </w:r>
      <w:r w:rsidR="00192B68">
        <w:rPr>
          <w:color w:val="000000"/>
          <w:sz w:val="27"/>
          <w:szCs w:val="27"/>
        </w:rPr>
        <w:t>.</w:t>
      </w:r>
    </w:p>
    <w:p w:rsidR="00192B68" w:rsidRDefault="005C34C3" w:rsidP="0042030F">
      <w:pPr>
        <w:pStyle w:val="a4"/>
        <w:shd w:val="clear" w:color="auto" w:fill="FDFBE6"/>
        <w:ind w:firstLine="495"/>
        <w:jc w:val="both"/>
        <w:rPr>
          <w:color w:val="000000"/>
          <w:sz w:val="27"/>
          <w:szCs w:val="27"/>
        </w:rPr>
      </w:pPr>
      <w:hyperlink r:id="rId229" w:history="1">
        <w:r w:rsidR="00192B68">
          <w:rPr>
            <w:rStyle w:val="a3"/>
            <w:color w:val="BBAA44"/>
            <w:sz w:val="27"/>
            <w:szCs w:val="27"/>
            <w:bdr w:val="none" w:sz="0" w:space="0" w:color="auto" w:frame="1"/>
          </w:rPr>
          <w:t>л. 149.</w:t>
        </w:r>
      </w:hyperlink>
      <w:r w:rsidR="00192B68">
        <w:rPr>
          <w:rStyle w:val="apple-converted-space"/>
          <w:color w:val="000000"/>
          <w:sz w:val="27"/>
          <w:szCs w:val="27"/>
        </w:rPr>
        <w:t> </w:t>
      </w:r>
      <w:r w:rsidR="00192B68">
        <w:rPr>
          <w:color w:val="000000"/>
          <w:sz w:val="27"/>
          <w:szCs w:val="27"/>
        </w:rPr>
        <w:t>Слово 7, на святую Пянтикостию. Нач. О праздьнице вмале помудримъся, да духовьне праздьнуим.</w:t>
      </w:r>
      <w:r w:rsidR="00192B68">
        <w:rPr>
          <w:rStyle w:val="apple-converted-space"/>
          <w:color w:val="000000"/>
          <w:sz w:val="27"/>
          <w:szCs w:val="27"/>
        </w:rPr>
        <w:t> </w:t>
      </w:r>
      <w:r w:rsidR="00192B68">
        <w:rPr>
          <w:i/>
          <w:iCs/>
          <w:color w:val="000000"/>
          <w:sz w:val="27"/>
          <w:szCs w:val="27"/>
        </w:rPr>
        <w:t>Отделов 32</w:t>
      </w:r>
      <w:r w:rsidR="00192B68">
        <w:rPr>
          <w:color w:val="000000"/>
          <w:sz w:val="27"/>
          <w:szCs w:val="27"/>
        </w:rPr>
        <w:t>.</w:t>
      </w:r>
    </w:p>
    <w:p w:rsidR="00192B68" w:rsidRDefault="005C34C3" w:rsidP="0042030F">
      <w:pPr>
        <w:pStyle w:val="a4"/>
        <w:shd w:val="clear" w:color="auto" w:fill="FDFBE6"/>
        <w:ind w:firstLine="495"/>
        <w:jc w:val="both"/>
        <w:rPr>
          <w:color w:val="000000"/>
          <w:sz w:val="27"/>
          <w:szCs w:val="27"/>
        </w:rPr>
      </w:pPr>
      <w:hyperlink r:id="rId230" w:history="1">
        <w:r w:rsidR="00192B68">
          <w:rPr>
            <w:rStyle w:val="a3"/>
            <w:color w:val="BBAA44"/>
            <w:sz w:val="27"/>
            <w:szCs w:val="27"/>
            <w:bdr w:val="none" w:sz="0" w:space="0" w:color="auto" w:frame="1"/>
          </w:rPr>
          <w:t>л. 167 об.</w:t>
        </w:r>
      </w:hyperlink>
      <w:r w:rsidR="00192B68">
        <w:rPr>
          <w:rStyle w:val="apple-converted-space"/>
          <w:color w:val="000000"/>
          <w:sz w:val="27"/>
          <w:szCs w:val="27"/>
        </w:rPr>
        <w:t> </w:t>
      </w:r>
      <w:r w:rsidR="00192B68">
        <w:rPr>
          <w:color w:val="000000"/>
          <w:sz w:val="27"/>
          <w:szCs w:val="27"/>
        </w:rPr>
        <w:t>Слово 8, о нищелюбьи. Нач. Мужи и братия и съубозии, и нищи бо вси, божествныя благодати просителни.</w:t>
      </w:r>
      <w:r w:rsidR="00192B68">
        <w:rPr>
          <w:rStyle w:val="apple-converted-space"/>
          <w:color w:val="000000"/>
          <w:sz w:val="27"/>
          <w:szCs w:val="27"/>
        </w:rPr>
        <w:t> </w:t>
      </w:r>
      <w:r w:rsidR="00192B68">
        <w:rPr>
          <w:i/>
          <w:iCs/>
          <w:color w:val="000000"/>
          <w:sz w:val="27"/>
          <w:szCs w:val="27"/>
        </w:rPr>
        <w:t>Отделов 49, толкование на 4-й отдел пропущено</w:t>
      </w:r>
      <w:r w:rsidR="00192B68">
        <w:rPr>
          <w:color w:val="000000"/>
          <w:sz w:val="27"/>
          <w:szCs w:val="27"/>
        </w:rPr>
        <w:t>.</w:t>
      </w:r>
    </w:p>
    <w:p w:rsidR="00192B68" w:rsidRDefault="005C34C3" w:rsidP="0042030F">
      <w:pPr>
        <w:pStyle w:val="a4"/>
        <w:shd w:val="clear" w:color="auto" w:fill="FDFBE6"/>
        <w:ind w:firstLine="495"/>
        <w:jc w:val="both"/>
        <w:rPr>
          <w:color w:val="000000"/>
          <w:sz w:val="27"/>
          <w:szCs w:val="27"/>
        </w:rPr>
      </w:pPr>
      <w:hyperlink r:id="rId231" w:history="1">
        <w:r w:rsidR="00192B68">
          <w:rPr>
            <w:rStyle w:val="a3"/>
            <w:color w:val="BBAA44"/>
            <w:sz w:val="27"/>
            <w:szCs w:val="27"/>
            <w:bdr w:val="none" w:sz="0" w:space="0" w:color="auto" w:frame="1"/>
          </w:rPr>
          <w:t>л. 191.</w:t>
        </w:r>
      </w:hyperlink>
      <w:r w:rsidR="00192B68">
        <w:rPr>
          <w:rStyle w:val="apple-converted-space"/>
          <w:color w:val="000000"/>
          <w:sz w:val="27"/>
          <w:szCs w:val="27"/>
        </w:rPr>
        <w:t> </w:t>
      </w:r>
      <w:r w:rsidR="00192B68">
        <w:rPr>
          <w:color w:val="000000"/>
          <w:sz w:val="27"/>
          <w:szCs w:val="27"/>
        </w:rPr>
        <w:t>Слово 9, на уязвение града. Нач. Что разаряете чин похвальный, что унужаете язык закону работающе.</w:t>
      </w:r>
      <w:r w:rsidR="00192B68">
        <w:rPr>
          <w:rStyle w:val="apple-converted-space"/>
          <w:color w:val="000000"/>
          <w:sz w:val="27"/>
          <w:szCs w:val="27"/>
        </w:rPr>
        <w:t> </w:t>
      </w:r>
      <w:r w:rsidR="00192B68">
        <w:rPr>
          <w:i/>
          <w:iCs/>
          <w:color w:val="000000"/>
          <w:sz w:val="27"/>
          <w:szCs w:val="27"/>
        </w:rPr>
        <w:t>Отделов 27.</w:t>
      </w:r>
    </w:p>
    <w:p w:rsidR="00192B68" w:rsidRDefault="005C34C3" w:rsidP="0042030F">
      <w:pPr>
        <w:pStyle w:val="a4"/>
        <w:shd w:val="clear" w:color="auto" w:fill="FDFBE6"/>
        <w:ind w:firstLine="495"/>
        <w:jc w:val="both"/>
        <w:rPr>
          <w:color w:val="000000"/>
          <w:sz w:val="27"/>
          <w:szCs w:val="27"/>
        </w:rPr>
      </w:pPr>
      <w:hyperlink r:id="rId232" w:history="1">
        <w:r w:rsidR="00192B68">
          <w:rPr>
            <w:rStyle w:val="a3"/>
            <w:color w:val="BBAA44"/>
            <w:sz w:val="27"/>
            <w:szCs w:val="27"/>
            <w:bdr w:val="none" w:sz="0" w:space="0" w:color="auto" w:frame="1"/>
          </w:rPr>
          <w:t>л. 205.</w:t>
        </w:r>
      </w:hyperlink>
      <w:r w:rsidR="00192B68">
        <w:rPr>
          <w:rStyle w:val="apple-converted-space"/>
          <w:color w:val="000000"/>
          <w:sz w:val="27"/>
          <w:szCs w:val="27"/>
        </w:rPr>
        <w:t> </w:t>
      </w:r>
      <w:r w:rsidR="00192B68">
        <w:rPr>
          <w:color w:val="000000"/>
          <w:sz w:val="27"/>
          <w:szCs w:val="27"/>
        </w:rPr>
        <w:t>Слово 10, отвещание о пришествии 150 епископ. Нач. Како вам наша, о друзи и пастуси и спасущеи, ихже красне убо нозе.</w:t>
      </w:r>
      <w:r w:rsidR="00192B68">
        <w:rPr>
          <w:rStyle w:val="apple-converted-space"/>
          <w:color w:val="000000"/>
          <w:sz w:val="27"/>
          <w:szCs w:val="27"/>
        </w:rPr>
        <w:t> </w:t>
      </w:r>
      <w:r w:rsidR="00192B68">
        <w:rPr>
          <w:i/>
          <w:iCs/>
          <w:color w:val="000000"/>
          <w:sz w:val="27"/>
          <w:szCs w:val="27"/>
        </w:rPr>
        <w:t>Отделов 26</w:t>
      </w:r>
      <w:r w:rsidR="00192B68">
        <w:rPr>
          <w:color w:val="000000"/>
          <w:sz w:val="27"/>
          <w:szCs w:val="27"/>
        </w:rPr>
        <w:t>.</w:t>
      </w:r>
    </w:p>
    <w:p w:rsidR="00192B68" w:rsidRDefault="005C34C3" w:rsidP="0042030F">
      <w:pPr>
        <w:pStyle w:val="a4"/>
        <w:shd w:val="clear" w:color="auto" w:fill="FDFBE6"/>
        <w:ind w:firstLine="495"/>
        <w:jc w:val="both"/>
        <w:rPr>
          <w:color w:val="000000"/>
          <w:sz w:val="27"/>
          <w:szCs w:val="27"/>
        </w:rPr>
      </w:pPr>
      <w:hyperlink r:id="rId233" w:history="1">
        <w:r w:rsidR="00192B68">
          <w:rPr>
            <w:rStyle w:val="a3"/>
            <w:color w:val="BBAA44"/>
            <w:sz w:val="27"/>
            <w:szCs w:val="27"/>
            <w:bdr w:val="none" w:sz="0" w:space="0" w:color="auto" w:frame="1"/>
          </w:rPr>
          <w:t>л. 224.</w:t>
        </w:r>
      </w:hyperlink>
      <w:r w:rsidR="00192B68">
        <w:rPr>
          <w:rStyle w:val="apple-converted-space"/>
          <w:color w:val="000000"/>
          <w:sz w:val="27"/>
          <w:szCs w:val="27"/>
        </w:rPr>
        <w:t> </w:t>
      </w:r>
      <w:r w:rsidR="00192B68">
        <w:rPr>
          <w:color w:val="000000"/>
          <w:sz w:val="27"/>
          <w:szCs w:val="27"/>
        </w:rPr>
        <w:t>Слово 11, о Макавеих. Нач. Чтоже Макавеи тех пришедшее торжьство не от многых чтомое убо.</w:t>
      </w:r>
      <w:r w:rsidR="00192B68">
        <w:rPr>
          <w:rStyle w:val="apple-converted-space"/>
          <w:color w:val="000000"/>
          <w:sz w:val="27"/>
          <w:szCs w:val="27"/>
        </w:rPr>
        <w:t> </w:t>
      </w:r>
      <w:r w:rsidR="00192B68">
        <w:rPr>
          <w:i/>
          <w:iCs/>
          <w:color w:val="000000"/>
          <w:sz w:val="27"/>
          <w:szCs w:val="27"/>
        </w:rPr>
        <w:t>Отделов 22, последний без толкования.</w:t>
      </w:r>
    </w:p>
    <w:p w:rsidR="00192B68" w:rsidRDefault="005C34C3" w:rsidP="0042030F">
      <w:pPr>
        <w:pStyle w:val="a4"/>
        <w:shd w:val="clear" w:color="auto" w:fill="FDFBE6"/>
        <w:ind w:firstLine="495"/>
        <w:jc w:val="both"/>
        <w:rPr>
          <w:color w:val="000000"/>
          <w:sz w:val="27"/>
          <w:szCs w:val="27"/>
        </w:rPr>
      </w:pPr>
      <w:hyperlink r:id="rId234" w:history="1">
        <w:r w:rsidR="00192B68">
          <w:rPr>
            <w:rStyle w:val="a3"/>
            <w:color w:val="BBAA44"/>
            <w:sz w:val="27"/>
            <w:szCs w:val="27"/>
            <w:bdr w:val="none" w:sz="0" w:space="0" w:color="auto" w:frame="1"/>
          </w:rPr>
          <w:t>л. 237.</w:t>
        </w:r>
      </w:hyperlink>
      <w:r w:rsidR="00192B68">
        <w:rPr>
          <w:rStyle w:val="apple-converted-space"/>
          <w:color w:val="000000"/>
          <w:sz w:val="27"/>
          <w:szCs w:val="27"/>
        </w:rPr>
        <w:t> </w:t>
      </w:r>
      <w:r w:rsidR="00192B68">
        <w:rPr>
          <w:color w:val="000000"/>
          <w:sz w:val="27"/>
          <w:szCs w:val="27"/>
        </w:rPr>
        <w:t>Слово 12, створено надъгробъно св. Василья (Великаго). Нач. Вемь убо многа словеса, сказанья словесная, предъположившю нам Великому Василью.</w:t>
      </w:r>
      <w:r w:rsidR="00192B68">
        <w:rPr>
          <w:rStyle w:val="apple-converted-space"/>
          <w:color w:val="000000"/>
          <w:sz w:val="27"/>
          <w:szCs w:val="27"/>
        </w:rPr>
        <w:t> </w:t>
      </w:r>
      <w:r w:rsidR="00192B68">
        <w:rPr>
          <w:i/>
          <w:iCs/>
          <w:color w:val="000000"/>
          <w:sz w:val="27"/>
          <w:szCs w:val="27"/>
        </w:rPr>
        <w:t>После гл. 42 (л. 271 об.) пропущено 27 отделений, каковый пропуск замечен на обороте верхней доски.</w:t>
      </w:r>
    </w:p>
    <w:p w:rsidR="00192B68" w:rsidRDefault="005C34C3" w:rsidP="0042030F">
      <w:pPr>
        <w:pStyle w:val="a4"/>
        <w:shd w:val="clear" w:color="auto" w:fill="FDFBE6"/>
        <w:ind w:firstLine="495"/>
        <w:jc w:val="both"/>
        <w:rPr>
          <w:color w:val="000000"/>
          <w:sz w:val="27"/>
          <w:szCs w:val="27"/>
        </w:rPr>
      </w:pPr>
      <w:hyperlink r:id="rId235" w:history="1">
        <w:r w:rsidR="00192B68">
          <w:rPr>
            <w:rStyle w:val="a3"/>
            <w:color w:val="BBAA44"/>
            <w:sz w:val="27"/>
            <w:szCs w:val="27"/>
            <w:bdr w:val="none" w:sz="0" w:space="0" w:color="auto" w:frame="1"/>
          </w:rPr>
          <w:t>л. 287.</w:t>
        </w:r>
      </w:hyperlink>
      <w:r w:rsidR="00192B68">
        <w:rPr>
          <w:rStyle w:val="apple-converted-space"/>
          <w:color w:val="000000"/>
          <w:sz w:val="27"/>
          <w:szCs w:val="27"/>
        </w:rPr>
        <w:t> </w:t>
      </w:r>
      <w:r w:rsidR="00192B68">
        <w:rPr>
          <w:color w:val="000000"/>
          <w:sz w:val="27"/>
          <w:szCs w:val="27"/>
        </w:rPr>
        <w:t>Слово 13, о святемь Афанасьи, епископе александрьстемь на погребение его. Нач. Афанасия хваля доброту похвалю, тоже бо оного нарещи и доброту похвалити.</w:t>
      </w:r>
      <w:r w:rsidR="00192B68">
        <w:rPr>
          <w:rStyle w:val="apple-converted-space"/>
          <w:color w:val="000000"/>
          <w:sz w:val="27"/>
          <w:szCs w:val="27"/>
        </w:rPr>
        <w:t> </w:t>
      </w:r>
      <w:r w:rsidR="00192B68">
        <w:rPr>
          <w:i/>
          <w:iCs/>
          <w:color w:val="000000"/>
          <w:sz w:val="27"/>
          <w:szCs w:val="27"/>
        </w:rPr>
        <w:t>Отделов 32.</w:t>
      </w:r>
    </w:p>
    <w:p w:rsidR="00192B68" w:rsidRDefault="005C34C3" w:rsidP="0042030F">
      <w:pPr>
        <w:pStyle w:val="a4"/>
        <w:shd w:val="clear" w:color="auto" w:fill="FDFBE6"/>
        <w:ind w:firstLine="495"/>
        <w:jc w:val="both"/>
        <w:rPr>
          <w:color w:val="000000"/>
          <w:sz w:val="27"/>
          <w:szCs w:val="27"/>
        </w:rPr>
      </w:pPr>
      <w:hyperlink r:id="rId236" w:history="1">
        <w:r w:rsidR="00192B68">
          <w:rPr>
            <w:rStyle w:val="a3"/>
            <w:color w:val="BBAA44"/>
            <w:sz w:val="27"/>
            <w:szCs w:val="27"/>
            <w:bdr w:val="none" w:sz="0" w:space="0" w:color="auto" w:frame="1"/>
          </w:rPr>
          <w:t>л. 313.</w:t>
        </w:r>
      </w:hyperlink>
      <w:r w:rsidR="00192B68">
        <w:rPr>
          <w:rStyle w:val="apple-converted-space"/>
          <w:color w:val="000000"/>
          <w:sz w:val="27"/>
          <w:szCs w:val="27"/>
        </w:rPr>
        <w:t> </w:t>
      </w:r>
      <w:r w:rsidR="00192B68">
        <w:rPr>
          <w:color w:val="000000"/>
          <w:sz w:val="27"/>
          <w:szCs w:val="27"/>
        </w:rPr>
        <w:t>Слово 14, о Куприяне мученице. Нач. Маломь Куприян убежа нас от щеты, а вы ожидасте.</w:t>
      </w:r>
      <w:r w:rsidR="00192B68">
        <w:rPr>
          <w:rStyle w:val="apple-converted-space"/>
          <w:color w:val="000000"/>
          <w:sz w:val="27"/>
          <w:szCs w:val="27"/>
        </w:rPr>
        <w:t> </w:t>
      </w:r>
      <w:r w:rsidR="00192B68">
        <w:rPr>
          <w:i/>
          <w:iCs/>
          <w:color w:val="000000"/>
          <w:sz w:val="27"/>
          <w:szCs w:val="27"/>
        </w:rPr>
        <w:t>Отделов 24.</w:t>
      </w:r>
    </w:p>
    <w:p w:rsidR="00192B68" w:rsidRDefault="005C34C3" w:rsidP="0042030F">
      <w:pPr>
        <w:pStyle w:val="a4"/>
        <w:shd w:val="clear" w:color="auto" w:fill="FDFBE6"/>
        <w:ind w:firstLine="495"/>
        <w:jc w:val="both"/>
        <w:rPr>
          <w:color w:val="000000"/>
          <w:sz w:val="27"/>
          <w:szCs w:val="27"/>
        </w:rPr>
      </w:pPr>
      <w:hyperlink r:id="rId237" w:history="1">
        <w:r w:rsidR="00192B68">
          <w:rPr>
            <w:rStyle w:val="a3"/>
            <w:color w:val="BBAA44"/>
            <w:sz w:val="27"/>
            <w:szCs w:val="27"/>
            <w:bdr w:val="none" w:sz="0" w:space="0" w:color="auto" w:frame="1"/>
          </w:rPr>
          <w:t>л. 332.</w:t>
        </w:r>
      </w:hyperlink>
      <w:r w:rsidR="00192B68">
        <w:rPr>
          <w:rStyle w:val="apple-converted-space"/>
          <w:color w:val="000000"/>
          <w:sz w:val="27"/>
          <w:szCs w:val="27"/>
        </w:rPr>
        <w:t> </w:t>
      </w:r>
      <w:r w:rsidR="00192B68">
        <w:rPr>
          <w:color w:val="000000"/>
          <w:sz w:val="27"/>
          <w:szCs w:val="27"/>
        </w:rPr>
        <w:t>Слово 15, о събиратели Иульяне и о написании богословьсни. Нач. Чьто мучение, имь же от любве присно мучимъся.</w:t>
      </w:r>
      <w:r w:rsidR="00192B68">
        <w:rPr>
          <w:rStyle w:val="apple-converted-space"/>
          <w:color w:val="000000"/>
          <w:sz w:val="27"/>
          <w:szCs w:val="27"/>
        </w:rPr>
        <w:t> </w:t>
      </w:r>
      <w:r w:rsidR="00192B68">
        <w:rPr>
          <w:i/>
          <w:iCs/>
          <w:color w:val="000000"/>
          <w:sz w:val="27"/>
          <w:szCs w:val="27"/>
        </w:rPr>
        <w:t>Отделов 28</w:t>
      </w:r>
      <w:r w:rsidR="00192B68">
        <w:rPr>
          <w:color w:val="000000"/>
          <w:sz w:val="27"/>
          <w:szCs w:val="27"/>
        </w:rPr>
        <w:t>.</w:t>
      </w:r>
    </w:p>
    <w:p w:rsidR="00192B68" w:rsidRDefault="005C34C3" w:rsidP="0042030F">
      <w:pPr>
        <w:pStyle w:val="a4"/>
        <w:shd w:val="clear" w:color="auto" w:fill="FDFBE6"/>
        <w:ind w:firstLine="495"/>
        <w:jc w:val="both"/>
        <w:rPr>
          <w:color w:val="000000"/>
          <w:sz w:val="27"/>
          <w:szCs w:val="27"/>
        </w:rPr>
      </w:pPr>
      <w:hyperlink r:id="rId238" w:history="1">
        <w:r w:rsidR="00192B68">
          <w:rPr>
            <w:rStyle w:val="a3"/>
            <w:color w:val="BBAA44"/>
            <w:sz w:val="27"/>
            <w:szCs w:val="27"/>
            <w:bdr w:val="none" w:sz="0" w:space="0" w:color="auto" w:frame="1"/>
          </w:rPr>
          <w:t>л. 348 об.</w:t>
        </w:r>
      </w:hyperlink>
      <w:r w:rsidR="00192B68">
        <w:rPr>
          <w:rStyle w:val="apple-converted-space"/>
          <w:color w:val="000000"/>
          <w:sz w:val="27"/>
          <w:szCs w:val="27"/>
        </w:rPr>
        <w:t> </w:t>
      </w:r>
      <w:r w:rsidR="00192B68">
        <w:rPr>
          <w:color w:val="000000"/>
          <w:sz w:val="27"/>
          <w:szCs w:val="27"/>
        </w:rPr>
        <w:t>Слово 16, о Григорьи о брате Васильеве. Нач. Друга верьна несть измены будущих, ничтоже никоеже ставило доброты его.</w:t>
      </w:r>
      <w:r w:rsidR="00192B68">
        <w:rPr>
          <w:rStyle w:val="apple-converted-space"/>
          <w:color w:val="000000"/>
          <w:sz w:val="27"/>
          <w:szCs w:val="27"/>
        </w:rPr>
        <w:t> </w:t>
      </w:r>
      <w:r w:rsidR="00192B68">
        <w:rPr>
          <w:i/>
          <w:iCs/>
          <w:color w:val="000000"/>
          <w:sz w:val="27"/>
          <w:szCs w:val="27"/>
        </w:rPr>
        <w:t>Отделов 7</w:t>
      </w:r>
      <w:r w:rsidR="00192B68">
        <w:rPr>
          <w:color w:val="000000"/>
          <w:sz w:val="27"/>
          <w:szCs w:val="27"/>
        </w:rPr>
        <w:t>.</w:t>
      </w:r>
    </w:p>
    <w:p w:rsidR="00192B68" w:rsidRDefault="00192B68" w:rsidP="0042030F">
      <w:pPr>
        <w:pStyle w:val="a4"/>
        <w:shd w:val="clear" w:color="auto" w:fill="FDFBE6"/>
        <w:ind w:firstLine="495"/>
        <w:jc w:val="both"/>
        <w:rPr>
          <w:color w:val="000000"/>
          <w:sz w:val="27"/>
          <w:szCs w:val="27"/>
        </w:rPr>
      </w:pPr>
      <w:r>
        <w:rPr>
          <w:i/>
          <w:iCs/>
          <w:color w:val="000000"/>
          <w:sz w:val="27"/>
          <w:szCs w:val="27"/>
        </w:rPr>
        <w:t>Перевод слов и толкования тот же самый, какой в Оп. рукоп. Синод. библ. № 117</w:t>
      </w:r>
      <w:r>
        <w:rPr>
          <w:color w:val="000000"/>
          <w:sz w:val="27"/>
          <w:szCs w:val="27"/>
        </w:rPr>
        <w:t>.</w:t>
      </w:r>
    </w:p>
    <w:p w:rsidR="00192B68" w:rsidRDefault="00192B68" w:rsidP="0042030F">
      <w:pPr>
        <w:pStyle w:val="a4"/>
        <w:shd w:val="clear" w:color="auto" w:fill="FDFBE6"/>
        <w:ind w:firstLine="495"/>
        <w:jc w:val="both"/>
        <w:rPr>
          <w:color w:val="000000"/>
          <w:sz w:val="27"/>
          <w:szCs w:val="27"/>
        </w:rPr>
      </w:pPr>
      <w:r>
        <w:rPr>
          <w:i/>
          <w:iCs/>
          <w:color w:val="000000"/>
          <w:sz w:val="27"/>
          <w:szCs w:val="27"/>
        </w:rPr>
        <w:t>Прибавления</w:t>
      </w:r>
      <w:r>
        <w:rPr>
          <w:color w:val="000000"/>
          <w:sz w:val="27"/>
          <w:szCs w:val="27"/>
        </w:rPr>
        <w:t>:</w:t>
      </w:r>
    </w:p>
    <w:p w:rsidR="00192B68" w:rsidRDefault="005C34C3" w:rsidP="0042030F">
      <w:pPr>
        <w:pStyle w:val="a4"/>
        <w:shd w:val="clear" w:color="auto" w:fill="FDFBE6"/>
        <w:ind w:firstLine="495"/>
        <w:jc w:val="both"/>
        <w:rPr>
          <w:color w:val="000000"/>
          <w:sz w:val="27"/>
          <w:szCs w:val="27"/>
        </w:rPr>
      </w:pPr>
      <w:hyperlink r:id="rId239" w:history="1">
        <w:r w:rsidR="00192B68">
          <w:rPr>
            <w:rStyle w:val="a3"/>
            <w:color w:val="BBAA44"/>
            <w:sz w:val="27"/>
            <w:szCs w:val="27"/>
            <w:bdr w:val="none" w:sz="0" w:space="0" w:color="auto" w:frame="1"/>
          </w:rPr>
          <w:t>л. 355.</w:t>
        </w:r>
      </w:hyperlink>
      <w:r w:rsidR="00192B68">
        <w:rPr>
          <w:rStyle w:val="apple-converted-space"/>
          <w:color w:val="000000"/>
          <w:sz w:val="27"/>
          <w:szCs w:val="27"/>
        </w:rPr>
        <w:t> </w:t>
      </w:r>
      <w:r w:rsidR="00192B68">
        <w:rPr>
          <w:color w:val="000000"/>
          <w:sz w:val="27"/>
          <w:szCs w:val="27"/>
        </w:rPr>
        <w:t>Мес. генвара в 1 день, св. и препод. святителя Василия. Нач. Възлюблении, не бе не лепо мудром сыном отчем дряхлом быти, умерьтвиемь и слезы ему даяти часто.</w:t>
      </w:r>
    </w:p>
    <w:p w:rsidR="00192B68" w:rsidRDefault="005C34C3" w:rsidP="0042030F">
      <w:pPr>
        <w:pStyle w:val="a4"/>
        <w:shd w:val="clear" w:color="auto" w:fill="FDFBE6"/>
        <w:ind w:firstLine="495"/>
        <w:jc w:val="both"/>
        <w:rPr>
          <w:color w:val="000000"/>
          <w:sz w:val="27"/>
          <w:szCs w:val="27"/>
        </w:rPr>
      </w:pPr>
      <w:hyperlink r:id="rId240" w:history="1">
        <w:r w:rsidR="00192B68">
          <w:rPr>
            <w:rStyle w:val="a3"/>
            <w:color w:val="BBAA44"/>
            <w:sz w:val="27"/>
            <w:szCs w:val="27"/>
            <w:bdr w:val="none" w:sz="0" w:space="0" w:color="auto" w:frame="1"/>
          </w:rPr>
          <w:t>л. 368 об.</w:t>
        </w:r>
      </w:hyperlink>
      <w:r w:rsidR="00192B68">
        <w:rPr>
          <w:rStyle w:val="apple-converted-space"/>
          <w:color w:val="000000"/>
          <w:sz w:val="27"/>
          <w:szCs w:val="27"/>
        </w:rPr>
        <w:t> </w:t>
      </w:r>
      <w:r w:rsidR="00192B68">
        <w:rPr>
          <w:color w:val="000000"/>
          <w:sz w:val="27"/>
          <w:szCs w:val="27"/>
        </w:rPr>
        <w:t>Мес. генваря в 25, св. Богословьца Григория житие. Нач. Съзываеть убо нас, о мужи, Григорий, яже зело благословения тогоже именем.</w:t>
      </w:r>
    </w:p>
    <w:p w:rsidR="00192B68" w:rsidRDefault="005C34C3" w:rsidP="0042030F">
      <w:pPr>
        <w:pStyle w:val="a4"/>
        <w:shd w:val="clear" w:color="auto" w:fill="FDFBE6"/>
        <w:ind w:firstLine="495"/>
        <w:jc w:val="both"/>
        <w:rPr>
          <w:color w:val="000000"/>
          <w:sz w:val="27"/>
          <w:szCs w:val="27"/>
        </w:rPr>
      </w:pPr>
      <w:hyperlink r:id="rId241" w:history="1">
        <w:r w:rsidR="00192B68">
          <w:rPr>
            <w:rStyle w:val="a3"/>
            <w:color w:val="BBAA44"/>
            <w:sz w:val="27"/>
            <w:szCs w:val="27"/>
            <w:bdr w:val="none" w:sz="0" w:space="0" w:color="auto" w:frame="1"/>
          </w:rPr>
          <w:t>л. 383 об.</w:t>
        </w:r>
      </w:hyperlink>
      <w:r w:rsidR="00192B68">
        <w:rPr>
          <w:rStyle w:val="apple-converted-space"/>
          <w:color w:val="000000"/>
          <w:sz w:val="27"/>
          <w:szCs w:val="27"/>
        </w:rPr>
        <w:t> </w:t>
      </w:r>
      <w:r w:rsidR="00192B68">
        <w:rPr>
          <w:color w:val="000000"/>
          <w:sz w:val="27"/>
          <w:szCs w:val="27"/>
        </w:rPr>
        <w:t>Похвала св. и слав. мученика Дмитра, в нем иже о Бозе и о Бозех. Нач. Память правъдивых с похвалами Соломон творити с вещеваше.</w:t>
      </w:r>
    </w:p>
    <w:p w:rsidR="00192B68" w:rsidRDefault="005C34C3" w:rsidP="0042030F">
      <w:pPr>
        <w:pStyle w:val="a4"/>
        <w:shd w:val="clear" w:color="auto" w:fill="FDFBE6"/>
        <w:ind w:firstLine="495"/>
        <w:jc w:val="both"/>
        <w:rPr>
          <w:color w:val="000000"/>
          <w:sz w:val="27"/>
          <w:szCs w:val="27"/>
        </w:rPr>
      </w:pPr>
      <w:hyperlink r:id="rId242" w:history="1">
        <w:r w:rsidR="00192B68">
          <w:rPr>
            <w:rStyle w:val="a3"/>
            <w:color w:val="BBAA44"/>
            <w:sz w:val="27"/>
            <w:szCs w:val="27"/>
            <w:bdr w:val="none" w:sz="0" w:space="0" w:color="auto" w:frame="1"/>
          </w:rPr>
          <w:t>л. 389.</w:t>
        </w:r>
      </w:hyperlink>
      <w:r w:rsidR="00192B68">
        <w:rPr>
          <w:rStyle w:val="apple-converted-space"/>
          <w:color w:val="000000"/>
          <w:sz w:val="27"/>
          <w:szCs w:val="27"/>
        </w:rPr>
        <w:t> </w:t>
      </w:r>
      <w:r w:rsidR="00192B68">
        <w:rPr>
          <w:color w:val="000000"/>
          <w:sz w:val="27"/>
          <w:szCs w:val="27"/>
        </w:rPr>
        <w:t>Деянье св. Кюприяна и девы Иустини. Нач. Явленье Господа нашего Ис. Христа с небеси бывшю на землю и пророчьским словесемь скончавшемъся.</w:t>
      </w:r>
    </w:p>
    <w:p w:rsidR="00192B68" w:rsidRDefault="005C34C3" w:rsidP="0042030F">
      <w:pPr>
        <w:pStyle w:val="a4"/>
        <w:shd w:val="clear" w:color="auto" w:fill="FDFBE6"/>
        <w:ind w:firstLine="495"/>
        <w:jc w:val="both"/>
        <w:rPr>
          <w:color w:val="000000"/>
          <w:sz w:val="27"/>
          <w:szCs w:val="27"/>
        </w:rPr>
      </w:pPr>
      <w:hyperlink r:id="rId243" w:history="1">
        <w:r w:rsidR="00192B68">
          <w:rPr>
            <w:rStyle w:val="a3"/>
            <w:color w:val="BBAA44"/>
            <w:sz w:val="27"/>
            <w:szCs w:val="27"/>
            <w:bdr w:val="none" w:sz="0" w:space="0" w:color="auto" w:frame="1"/>
          </w:rPr>
          <w:t>л. 392.</w:t>
        </w:r>
      </w:hyperlink>
      <w:r w:rsidR="00192B68">
        <w:rPr>
          <w:rStyle w:val="apple-converted-space"/>
          <w:color w:val="000000"/>
          <w:sz w:val="27"/>
          <w:szCs w:val="27"/>
        </w:rPr>
        <w:t> </w:t>
      </w:r>
      <w:r w:rsidR="00192B68">
        <w:rPr>
          <w:color w:val="000000"/>
          <w:sz w:val="27"/>
          <w:szCs w:val="27"/>
        </w:rPr>
        <w:t>Покаяние Кюприяне. Нач. Еликоже о Христовых тайнах блазнитеся, на моя слезы возьрите в тех приносимую словес силу.</w:t>
      </w:r>
    </w:p>
    <w:p w:rsidR="00192B68" w:rsidRDefault="005C34C3" w:rsidP="0042030F">
      <w:pPr>
        <w:pStyle w:val="a4"/>
        <w:shd w:val="clear" w:color="auto" w:fill="FDFBE6"/>
        <w:ind w:firstLine="495"/>
        <w:jc w:val="both"/>
        <w:rPr>
          <w:color w:val="000000"/>
          <w:sz w:val="27"/>
          <w:szCs w:val="27"/>
        </w:rPr>
      </w:pPr>
      <w:hyperlink r:id="rId244" w:history="1">
        <w:r w:rsidR="00192B68">
          <w:rPr>
            <w:rStyle w:val="a3"/>
            <w:color w:val="BBAA44"/>
            <w:sz w:val="27"/>
            <w:szCs w:val="27"/>
            <w:bdr w:val="none" w:sz="0" w:space="0" w:color="auto" w:frame="1"/>
          </w:rPr>
          <w:t>л. 401 об.</w:t>
        </w:r>
      </w:hyperlink>
      <w:r w:rsidR="00192B68">
        <w:rPr>
          <w:rStyle w:val="apple-converted-space"/>
          <w:color w:val="000000"/>
          <w:sz w:val="27"/>
          <w:szCs w:val="27"/>
        </w:rPr>
        <w:t> </w:t>
      </w:r>
      <w:r w:rsidR="00192B68">
        <w:rPr>
          <w:color w:val="000000"/>
          <w:sz w:val="27"/>
          <w:szCs w:val="27"/>
        </w:rPr>
        <w:t>Мученье св. Кюприяна и св. девы Устины. Нач. Пророчьским словесем скончающимся, словесем же Господа нашего Ис. Христа о сеянии пшенице плевелом же умножающемся.</w:t>
      </w:r>
    </w:p>
    <w:p w:rsidR="00192B68" w:rsidRDefault="005C34C3" w:rsidP="0042030F">
      <w:pPr>
        <w:pStyle w:val="a4"/>
        <w:shd w:val="clear" w:color="auto" w:fill="FDFBE6"/>
        <w:ind w:firstLine="495"/>
        <w:jc w:val="both"/>
        <w:rPr>
          <w:color w:val="000000"/>
          <w:sz w:val="27"/>
          <w:szCs w:val="27"/>
        </w:rPr>
      </w:pPr>
      <w:hyperlink r:id="rId245" w:history="1">
        <w:r w:rsidR="00192B68">
          <w:rPr>
            <w:rStyle w:val="a3"/>
            <w:color w:val="BBAA44"/>
            <w:sz w:val="27"/>
            <w:szCs w:val="27"/>
            <w:bdr w:val="none" w:sz="0" w:space="0" w:color="auto" w:frame="1"/>
          </w:rPr>
          <w:t>л. 404.</w:t>
        </w:r>
      </w:hyperlink>
      <w:r w:rsidR="00192B68">
        <w:rPr>
          <w:rStyle w:val="apple-converted-space"/>
          <w:color w:val="000000"/>
          <w:sz w:val="27"/>
          <w:szCs w:val="27"/>
        </w:rPr>
        <w:t> </w:t>
      </w:r>
      <w:r w:rsidR="00192B68">
        <w:rPr>
          <w:color w:val="000000"/>
          <w:sz w:val="27"/>
          <w:szCs w:val="27"/>
        </w:rPr>
        <w:t>Св. Григорья, епископа нанзианьскаго Богословца, Слово ответное бежания деля на море понтьское, и оттуду пакы възращения деля, и егда бысть священ прозвитерьскомь священиемь, в семь же сказаеть, что есть заповедь священия, и какому есть лепо быти епископу,</w:t>
      </w:r>
      <w:r w:rsidR="00192B68">
        <w:rPr>
          <w:rStyle w:val="apple-converted-space"/>
          <w:color w:val="000000"/>
          <w:sz w:val="27"/>
          <w:szCs w:val="27"/>
        </w:rPr>
        <w:t> </w:t>
      </w:r>
      <w:r w:rsidR="00192B68">
        <w:rPr>
          <w:i/>
          <w:iCs/>
          <w:color w:val="000000"/>
          <w:sz w:val="27"/>
          <w:szCs w:val="27"/>
        </w:rPr>
        <w:t>и проч</w:t>
      </w:r>
      <w:r w:rsidR="00192B68">
        <w:rPr>
          <w:color w:val="000000"/>
          <w:sz w:val="27"/>
          <w:szCs w:val="27"/>
        </w:rPr>
        <w:t>. Нач. Мьний бых и мене ту исповедаю: покорихъся Господеви и молихъся Ему.</w:t>
      </w:r>
      <w:r w:rsidR="00192B68">
        <w:rPr>
          <w:rStyle w:val="apple-converted-space"/>
          <w:color w:val="000000"/>
          <w:sz w:val="27"/>
          <w:szCs w:val="27"/>
        </w:rPr>
        <w:t> </w:t>
      </w:r>
      <w:r w:rsidR="00192B68">
        <w:rPr>
          <w:i/>
          <w:iCs/>
          <w:color w:val="000000"/>
          <w:sz w:val="27"/>
          <w:szCs w:val="27"/>
        </w:rPr>
        <w:t>Статья неполная оканчивается словами:</w:t>
      </w:r>
      <w:r w:rsidR="00192B68">
        <w:rPr>
          <w:rStyle w:val="apple-converted-space"/>
          <w:color w:val="000000"/>
          <w:sz w:val="27"/>
          <w:szCs w:val="27"/>
        </w:rPr>
        <w:t> </w:t>
      </w:r>
      <w:r w:rsidR="00192B68">
        <w:rPr>
          <w:color w:val="000000"/>
          <w:sz w:val="27"/>
          <w:szCs w:val="27"/>
        </w:rPr>
        <w:t>но да минемь старца, еже в Даниле, и минемь бо и, Владыце бо ся о них добре есть изречено.</w:t>
      </w:r>
      <w:r w:rsidR="00192B68">
        <w:rPr>
          <w:rStyle w:val="apple-converted-space"/>
          <w:color w:val="000000"/>
          <w:sz w:val="27"/>
          <w:szCs w:val="27"/>
        </w:rPr>
        <w:t> </w:t>
      </w:r>
      <w:r w:rsidR="00192B68">
        <w:rPr>
          <w:i/>
          <w:iCs/>
          <w:color w:val="000000"/>
          <w:sz w:val="27"/>
          <w:szCs w:val="27"/>
        </w:rPr>
        <w:t>См. Твор. св. Отцев 1843 г., т. 1. Слово 3, л. 16–57.</w:t>
      </w:r>
    </w:p>
    <w:p w:rsidR="00192B68" w:rsidRDefault="00192B68" w:rsidP="0042030F">
      <w:pPr>
        <w:pStyle w:val="a4"/>
        <w:shd w:val="clear" w:color="auto" w:fill="FDFBE6"/>
        <w:ind w:firstLine="495"/>
        <w:jc w:val="both"/>
        <w:rPr>
          <w:color w:val="000000"/>
          <w:sz w:val="27"/>
          <w:szCs w:val="27"/>
        </w:rPr>
      </w:pPr>
      <w:r>
        <w:rPr>
          <w:i/>
          <w:iCs/>
          <w:color w:val="000000"/>
          <w:sz w:val="27"/>
          <w:szCs w:val="27"/>
        </w:rPr>
        <w:t>На</w:t>
      </w:r>
      <w:r>
        <w:rPr>
          <w:rStyle w:val="apple-converted-space"/>
          <w:i/>
          <w:iCs/>
          <w:color w:val="000000"/>
          <w:sz w:val="27"/>
          <w:szCs w:val="27"/>
        </w:rPr>
        <w:t> </w:t>
      </w:r>
      <w:hyperlink r:id="rId246" w:history="1">
        <w:r>
          <w:rPr>
            <w:rStyle w:val="a3"/>
            <w:i/>
            <w:iCs/>
            <w:color w:val="BBAA44"/>
            <w:sz w:val="27"/>
            <w:szCs w:val="27"/>
            <w:bdr w:val="none" w:sz="0" w:space="0" w:color="auto" w:frame="1"/>
          </w:rPr>
          <w:t>первой порожней странице</w:t>
        </w:r>
      </w:hyperlink>
      <w:r>
        <w:rPr>
          <w:rStyle w:val="apple-converted-space"/>
          <w:i/>
          <w:iCs/>
          <w:color w:val="000000"/>
          <w:sz w:val="27"/>
          <w:szCs w:val="27"/>
        </w:rPr>
        <w:t> </w:t>
      </w:r>
      <w:r>
        <w:rPr>
          <w:i/>
          <w:iCs/>
          <w:color w:val="000000"/>
          <w:sz w:val="27"/>
          <w:szCs w:val="27"/>
        </w:rPr>
        <w:t>в нач. XVII в. написано киноварью:</w:t>
      </w:r>
      <w:r>
        <w:rPr>
          <w:rStyle w:val="apple-converted-space"/>
          <w:i/>
          <w:iCs/>
          <w:color w:val="000000"/>
          <w:sz w:val="27"/>
          <w:szCs w:val="27"/>
        </w:rPr>
        <w:t> </w:t>
      </w:r>
      <w:r>
        <w:rPr>
          <w:color w:val="000000"/>
          <w:sz w:val="27"/>
          <w:szCs w:val="27"/>
        </w:rPr>
        <w:t>Елисеевъской</w:t>
      </w:r>
      <w:r>
        <w:rPr>
          <w:rStyle w:val="apple-converted-space"/>
          <w:i/>
          <w:iCs/>
          <w:color w:val="000000"/>
          <w:sz w:val="27"/>
          <w:szCs w:val="27"/>
        </w:rPr>
        <w:t> </w:t>
      </w:r>
      <w:r>
        <w:rPr>
          <w:i/>
          <w:iCs/>
          <w:color w:val="000000"/>
          <w:sz w:val="27"/>
          <w:szCs w:val="27"/>
        </w:rPr>
        <w:t>(не ученика ли препод. Сергия?)</w:t>
      </w:r>
      <w:r>
        <w:rPr>
          <w:color w:val="000000"/>
          <w:sz w:val="27"/>
          <w:szCs w:val="27"/>
        </w:rPr>
        <w:t>.</w:t>
      </w:r>
    </w:p>
    <w:p w:rsidR="00192B68" w:rsidRDefault="00192B68" w:rsidP="0042030F">
      <w:pPr>
        <w:pStyle w:val="a4"/>
        <w:shd w:val="clear" w:color="auto" w:fill="FDFBE6"/>
        <w:ind w:firstLine="495"/>
        <w:jc w:val="both"/>
        <w:rPr>
          <w:color w:val="000000"/>
          <w:sz w:val="27"/>
          <w:szCs w:val="27"/>
        </w:rPr>
      </w:pPr>
      <w:r>
        <w:rPr>
          <w:color w:val="000000"/>
          <w:sz w:val="27"/>
          <w:szCs w:val="27"/>
        </w:rPr>
        <w:t>9.(2022)</w:t>
      </w:r>
      <w:r>
        <w:rPr>
          <w:rStyle w:val="apple-converted-space"/>
          <w:color w:val="000000"/>
          <w:sz w:val="27"/>
          <w:szCs w:val="27"/>
        </w:rPr>
        <w:t> </w:t>
      </w:r>
      <w:r>
        <w:rPr>
          <w:b/>
          <w:bCs/>
          <w:color w:val="000000"/>
          <w:sz w:val="27"/>
          <w:szCs w:val="27"/>
        </w:rPr>
        <w:t>Иоанна Златоустаго</w:t>
      </w:r>
      <w:r>
        <w:rPr>
          <w:rStyle w:val="apple-converted-space"/>
          <w:color w:val="000000"/>
          <w:sz w:val="27"/>
          <w:szCs w:val="27"/>
        </w:rPr>
        <w:t> </w:t>
      </w:r>
      <w:r>
        <w:rPr>
          <w:color w:val="000000"/>
          <w:sz w:val="27"/>
          <w:szCs w:val="27"/>
        </w:rPr>
        <w:t>и других поучения полууст., исх. ХІV века, в четверть, 235 листов.</w:t>
      </w:r>
    </w:p>
    <w:p w:rsidR="00192B68" w:rsidRDefault="00192B68" w:rsidP="0042030F">
      <w:pPr>
        <w:pStyle w:val="a4"/>
        <w:shd w:val="clear" w:color="auto" w:fill="FDFBE6"/>
        <w:ind w:firstLine="495"/>
        <w:jc w:val="both"/>
        <w:rPr>
          <w:color w:val="000000"/>
          <w:sz w:val="27"/>
          <w:szCs w:val="27"/>
        </w:rPr>
      </w:pPr>
      <w:r>
        <w:rPr>
          <w:i/>
          <w:iCs/>
          <w:color w:val="000000"/>
          <w:sz w:val="27"/>
          <w:szCs w:val="27"/>
        </w:rPr>
        <w:t>Чтения от недели мытаря и фарисея до недели всех Святых.</w:t>
      </w:r>
    </w:p>
    <w:p w:rsidR="00192B68" w:rsidRDefault="005C34C3" w:rsidP="0042030F">
      <w:pPr>
        <w:pStyle w:val="a4"/>
        <w:shd w:val="clear" w:color="auto" w:fill="FDFBE6"/>
        <w:ind w:firstLine="495"/>
        <w:jc w:val="both"/>
        <w:rPr>
          <w:color w:val="000000"/>
          <w:sz w:val="27"/>
          <w:szCs w:val="27"/>
        </w:rPr>
      </w:pPr>
      <w:hyperlink r:id="rId247" w:history="1">
        <w:r w:rsidR="00192B68">
          <w:rPr>
            <w:rStyle w:val="a3"/>
            <w:color w:val="BBAA44"/>
            <w:sz w:val="27"/>
            <w:szCs w:val="27"/>
            <w:bdr w:val="none" w:sz="0" w:space="0" w:color="auto" w:frame="1"/>
          </w:rPr>
          <w:t>л. 1</w:t>
        </w:r>
      </w:hyperlink>
      <w:r w:rsidR="00192B68">
        <w:rPr>
          <w:color w:val="000000"/>
          <w:sz w:val="27"/>
          <w:szCs w:val="27"/>
        </w:rPr>
        <w:t>. В неделю о мытари и фарисеи. Слово св. Иоанна Златоустаго, патриарха Царяграда. Нач. Придете убо днесь, братье, послушавше гласа Христова, мудрейши будем.</w:t>
      </w:r>
      <w:r w:rsidR="00192B68">
        <w:rPr>
          <w:rStyle w:val="apple-converted-space"/>
          <w:color w:val="000000"/>
          <w:sz w:val="27"/>
          <w:szCs w:val="27"/>
        </w:rPr>
        <w:t> </w:t>
      </w:r>
      <w:r w:rsidR="00192B68">
        <w:rPr>
          <w:i/>
          <w:iCs/>
          <w:color w:val="000000"/>
          <w:sz w:val="27"/>
          <w:szCs w:val="27"/>
        </w:rPr>
        <w:t>Русское</w:t>
      </w:r>
      <w:r w:rsidR="00192B68">
        <w:rPr>
          <w:color w:val="000000"/>
          <w:sz w:val="27"/>
          <w:szCs w:val="27"/>
        </w:rPr>
        <w:t>.</w:t>
      </w:r>
    </w:p>
    <w:p w:rsidR="00192B68" w:rsidRDefault="005C34C3" w:rsidP="0042030F">
      <w:pPr>
        <w:pStyle w:val="a4"/>
        <w:shd w:val="clear" w:color="auto" w:fill="FDFBE6"/>
        <w:ind w:firstLine="495"/>
        <w:jc w:val="both"/>
        <w:rPr>
          <w:color w:val="000000"/>
          <w:sz w:val="27"/>
          <w:szCs w:val="27"/>
        </w:rPr>
      </w:pPr>
      <w:hyperlink r:id="rId248" w:history="1">
        <w:r w:rsidR="00192B68">
          <w:rPr>
            <w:rStyle w:val="a3"/>
            <w:color w:val="BBAA44"/>
            <w:sz w:val="27"/>
            <w:szCs w:val="27"/>
            <w:bdr w:val="none" w:sz="0" w:space="0" w:color="auto" w:frame="1"/>
          </w:rPr>
          <w:t>л. 2 об</w:t>
        </w:r>
      </w:hyperlink>
      <w:r w:rsidR="00192B68">
        <w:rPr>
          <w:color w:val="000000"/>
          <w:sz w:val="27"/>
          <w:szCs w:val="27"/>
        </w:rPr>
        <w:t>. В неделю о блуднем сыну. Поучение</w:t>
      </w:r>
      <w:r w:rsidR="00192B68">
        <w:rPr>
          <w:rStyle w:val="apple-converted-space"/>
          <w:color w:val="000000"/>
          <w:sz w:val="27"/>
          <w:szCs w:val="27"/>
        </w:rPr>
        <w:t> </w:t>
      </w:r>
      <w:r w:rsidR="00192B68">
        <w:rPr>
          <w:i/>
          <w:iCs/>
          <w:color w:val="000000"/>
          <w:sz w:val="27"/>
          <w:szCs w:val="27"/>
        </w:rPr>
        <w:t>того же,</w:t>
      </w:r>
      <w:r w:rsidR="00192B68">
        <w:rPr>
          <w:rStyle w:val="apple-converted-space"/>
          <w:color w:val="000000"/>
          <w:sz w:val="27"/>
          <w:szCs w:val="27"/>
        </w:rPr>
        <w:t> </w:t>
      </w:r>
      <w:r w:rsidR="00192B68">
        <w:rPr>
          <w:color w:val="000000"/>
          <w:sz w:val="27"/>
          <w:szCs w:val="27"/>
        </w:rPr>
        <w:t>сказание Еуагелия от Луки. Нач. Възлюблении, послушайте самого Христа о покааньи учаща нас и глаголюща притчю.</w:t>
      </w:r>
      <w:r w:rsidR="00192B68">
        <w:rPr>
          <w:rStyle w:val="apple-converted-space"/>
          <w:color w:val="000000"/>
          <w:sz w:val="27"/>
          <w:szCs w:val="27"/>
        </w:rPr>
        <w:t> </w:t>
      </w:r>
      <w:r w:rsidR="00192B68">
        <w:rPr>
          <w:i/>
          <w:iCs/>
          <w:color w:val="000000"/>
          <w:sz w:val="27"/>
          <w:szCs w:val="27"/>
        </w:rPr>
        <w:t>Русское.</w:t>
      </w:r>
    </w:p>
    <w:p w:rsidR="00192B68" w:rsidRDefault="005C34C3" w:rsidP="0042030F">
      <w:pPr>
        <w:pStyle w:val="a4"/>
        <w:shd w:val="clear" w:color="auto" w:fill="FDFBE6"/>
        <w:ind w:firstLine="495"/>
        <w:jc w:val="both"/>
        <w:rPr>
          <w:color w:val="000000"/>
          <w:sz w:val="27"/>
          <w:szCs w:val="27"/>
        </w:rPr>
      </w:pPr>
      <w:hyperlink r:id="rId249" w:history="1">
        <w:r w:rsidR="00192B68">
          <w:rPr>
            <w:rStyle w:val="a3"/>
            <w:color w:val="BBAA44"/>
            <w:sz w:val="27"/>
            <w:szCs w:val="27"/>
            <w:bdr w:val="none" w:sz="0" w:space="0" w:color="auto" w:frame="1"/>
          </w:rPr>
          <w:t>л. 4 об.</w:t>
        </w:r>
      </w:hyperlink>
      <w:r w:rsidR="00192B68">
        <w:rPr>
          <w:rStyle w:val="apple-converted-space"/>
          <w:color w:val="000000"/>
          <w:sz w:val="27"/>
          <w:szCs w:val="27"/>
        </w:rPr>
        <w:t> </w:t>
      </w:r>
      <w:r w:rsidR="00192B68">
        <w:rPr>
          <w:color w:val="000000"/>
          <w:sz w:val="27"/>
          <w:szCs w:val="27"/>
        </w:rPr>
        <w:t>В неделю мясопустную. Поучение</w:t>
      </w:r>
      <w:r w:rsidR="00192B68">
        <w:rPr>
          <w:rStyle w:val="apple-converted-space"/>
          <w:color w:val="000000"/>
          <w:sz w:val="27"/>
          <w:szCs w:val="27"/>
        </w:rPr>
        <w:t> </w:t>
      </w:r>
      <w:r w:rsidR="00192B68">
        <w:rPr>
          <w:i/>
          <w:iCs/>
          <w:color w:val="000000"/>
          <w:sz w:val="27"/>
          <w:szCs w:val="27"/>
        </w:rPr>
        <w:t>тогоже</w:t>
      </w:r>
      <w:r w:rsidR="00192B68">
        <w:rPr>
          <w:rStyle w:val="apple-converted-space"/>
          <w:color w:val="000000"/>
          <w:sz w:val="27"/>
          <w:szCs w:val="27"/>
        </w:rPr>
        <w:t> </w:t>
      </w:r>
      <w:r w:rsidR="00192B68">
        <w:rPr>
          <w:color w:val="000000"/>
          <w:sz w:val="27"/>
          <w:szCs w:val="27"/>
        </w:rPr>
        <w:t>о втором пришествии Господа нашего Ис. Христа и о страшном суде. Нач. Се приближися, братие, время покаянию, се настають днье оцещению.</w:t>
      </w:r>
      <w:r w:rsidR="00192B68">
        <w:rPr>
          <w:rStyle w:val="apple-converted-space"/>
          <w:color w:val="000000"/>
          <w:sz w:val="27"/>
          <w:szCs w:val="27"/>
        </w:rPr>
        <w:t> </w:t>
      </w:r>
      <w:r w:rsidR="00192B68">
        <w:rPr>
          <w:i/>
          <w:iCs/>
          <w:color w:val="000000"/>
          <w:sz w:val="27"/>
          <w:szCs w:val="27"/>
        </w:rPr>
        <w:t>Русское.</w:t>
      </w:r>
    </w:p>
    <w:p w:rsidR="00192B68" w:rsidRDefault="005C34C3" w:rsidP="0042030F">
      <w:pPr>
        <w:pStyle w:val="a4"/>
        <w:shd w:val="clear" w:color="auto" w:fill="FDFBE6"/>
        <w:ind w:firstLine="495"/>
        <w:jc w:val="both"/>
        <w:rPr>
          <w:color w:val="000000"/>
          <w:sz w:val="27"/>
          <w:szCs w:val="27"/>
        </w:rPr>
      </w:pPr>
      <w:hyperlink r:id="rId250" w:history="1">
        <w:r w:rsidR="00192B68">
          <w:rPr>
            <w:rStyle w:val="a3"/>
            <w:color w:val="BBAA44"/>
            <w:sz w:val="27"/>
            <w:szCs w:val="27"/>
            <w:bdr w:val="none" w:sz="0" w:space="0" w:color="auto" w:frame="1"/>
          </w:rPr>
          <w:t>л. 6 об.</w:t>
        </w:r>
      </w:hyperlink>
      <w:r w:rsidR="00192B68">
        <w:rPr>
          <w:rStyle w:val="apple-converted-space"/>
          <w:color w:val="000000"/>
          <w:sz w:val="27"/>
          <w:szCs w:val="27"/>
        </w:rPr>
        <w:t> </w:t>
      </w:r>
      <w:r w:rsidR="00192B68">
        <w:rPr>
          <w:color w:val="000000"/>
          <w:sz w:val="27"/>
          <w:szCs w:val="27"/>
        </w:rPr>
        <w:t>В неделю сыроястную. Слово</w:t>
      </w:r>
      <w:r w:rsidR="00192B68">
        <w:rPr>
          <w:rStyle w:val="apple-converted-space"/>
          <w:color w:val="000000"/>
          <w:sz w:val="27"/>
          <w:szCs w:val="27"/>
        </w:rPr>
        <w:t> </w:t>
      </w:r>
      <w:r w:rsidR="00192B68">
        <w:rPr>
          <w:i/>
          <w:iCs/>
          <w:color w:val="000000"/>
          <w:sz w:val="27"/>
          <w:szCs w:val="27"/>
        </w:rPr>
        <w:t>того же,</w:t>
      </w:r>
      <w:r w:rsidR="00192B68">
        <w:rPr>
          <w:rStyle w:val="apple-converted-space"/>
          <w:color w:val="000000"/>
          <w:sz w:val="27"/>
          <w:szCs w:val="27"/>
        </w:rPr>
        <w:t> </w:t>
      </w:r>
      <w:r w:rsidR="00192B68">
        <w:rPr>
          <w:color w:val="000000"/>
          <w:sz w:val="27"/>
          <w:szCs w:val="27"/>
        </w:rPr>
        <w:t>поучение о посте, сказание от Еуагелия. Нач. Братие, послушайте, умныя двери отверзъше и слуха душевная открывше.</w:t>
      </w:r>
      <w:r w:rsidR="00192B68">
        <w:rPr>
          <w:rStyle w:val="apple-converted-space"/>
          <w:color w:val="000000"/>
          <w:sz w:val="27"/>
          <w:szCs w:val="27"/>
        </w:rPr>
        <w:t> </w:t>
      </w:r>
      <w:r w:rsidR="00192B68">
        <w:rPr>
          <w:i/>
          <w:iCs/>
          <w:color w:val="000000"/>
          <w:sz w:val="27"/>
          <w:szCs w:val="27"/>
        </w:rPr>
        <w:t>Русское.</w:t>
      </w:r>
    </w:p>
    <w:p w:rsidR="00192B68" w:rsidRDefault="005C34C3" w:rsidP="0042030F">
      <w:pPr>
        <w:pStyle w:val="a4"/>
        <w:shd w:val="clear" w:color="auto" w:fill="FDFBE6"/>
        <w:ind w:firstLine="495"/>
        <w:jc w:val="both"/>
        <w:rPr>
          <w:color w:val="000000"/>
          <w:sz w:val="27"/>
          <w:szCs w:val="27"/>
        </w:rPr>
      </w:pPr>
      <w:hyperlink r:id="rId251" w:history="1">
        <w:r w:rsidR="00192B68">
          <w:rPr>
            <w:rStyle w:val="a3"/>
            <w:color w:val="BBAA44"/>
            <w:sz w:val="27"/>
            <w:szCs w:val="27"/>
            <w:bdr w:val="none" w:sz="0" w:space="0" w:color="auto" w:frame="1"/>
          </w:rPr>
          <w:t>л. 9.</w:t>
        </w:r>
      </w:hyperlink>
      <w:r w:rsidR="00192B68">
        <w:rPr>
          <w:rStyle w:val="apple-converted-space"/>
          <w:color w:val="000000"/>
          <w:sz w:val="27"/>
          <w:szCs w:val="27"/>
        </w:rPr>
        <w:t> </w:t>
      </w:r>
      <w:r w:rsidR="00192B68">
        <w:rPr>
          <w:color w:val="000000"/>
          <w:sz w:val="27"/>
          <w:szCs w:val="27"/>
        </w:rPr>
        <w:t>В суботу 1-ю поста. Сказание Нектариа, патриарха Царяграда, слово о том, что ради в 1-ю суботу поста памят творим св. и великаго мученика Феодора Тирона, и о кутьи. Нач. Яко много множьство благости Твоея, Господи, достойно нам с Давидом псалмы днесь похвалити Господа, ти потом да начну повесть великаго муч. Феодора Тирона.</w:t>
      </w:r>
    </w:p>
    <w:p w:rsidR="00192B68" w:rsidRDefault="005C34C3" w:rsidP="0042030F">
      <w:pPr>
        <w:pStyle w:val="a4"/>
        <w:shd w:val="clear" w:color="auto" w:fill="FDFBE6"/>
        <w:ind w:firstLine="495"/>
        <w:jc w:val="both"/>
        <w:rPr>
          <w:color w:val="000000"/>
          <w:sz w:val="27"/>
          <w:szCs w:val="27"/>
        </w:rPr>
      </w:pPr>
      <w:hyperlink r:id="rId252" w:history="1">
        <w:r w:rsidR="00192B68">
          <w:rPr>
            <w:rStyle w:val="a3"/>
            <w:color w:val="BBAA44"/>
            <w:sz w:val="27"/>
            <w:szCs w:val="27"/>
            <w:bdr w:val="none" w:sz="0" w:space="0" w:color="auto" w:frame="1"/>
          </w:rPr>
          <w:t>л. 14.</w:t>
        </w:r>
      </w:hyperlink>
      <w:r w:rsidR="00192B68">
        <w:rPr>
          <w:rStyle w:val="apple-converted-space"/>
          <w:color w:val="000000"/>
          <w:sz w:val="27"/>
          <w:szCs w:val="27"/>
        </w:rPr>
        <w:t> </w:t>
      </w:r>
      <w:r w:rsidR="00192B68">
        <w:rPr>
          <w:color w:val="000000"/>
          <w:sz w:val="27"/>
          <w:szCs w:val="27"/>
        </w:rPr>
        <w:t>В неделю 1-ю поста. Поучение Иоанна Златоустаго о посте. Нач. Видесте ли възлюблении от самех вещий ползу постъную.</w:t>
      </w:r>
      <w:r w:rsidR="00192B68">
        <w:rPr>
          <w:rStyle w:val="apple-converted-space"/>
          <w:color w:val="000000"/>
          <w:sz w:val="27"/>
          <w:szCs w:val="27"/>
        </w:rPr>
        <w:t> </w:t>
      </w:r>
      <w:r w:rsidR="00192B68">
        <w:rPr>
          <w:i/>
          <w:iCs/>
          <w:color w:val="000000"/>
          <w:sz w:val="27"/>
          <w:szCs w:val="27"/>
        </w:rPr>
        <w:t>Русское, напечатано в Приб. к Твор. св. Отцев 1858 года.</w:t>
      </w:r>
    </w:p>
    <w:p w:rsidR="00192B68" w:rsidRDefault="005C34C3" w:rsidP="0042030F">
      <w:pPr>
        <w:pStyle w:val="a4"/>
        <w:shd w:val="clear" w:color="auto" w:fill="FDFBE6"/>
        <w:ind w:firstLine="495"/>
        <w:jc w:val="both"/>
        <w:rPr>
          <w:color w:val="000000"/>
          <w:sz w:val="27"/>
          <w:szCs w:val="27"/>
        </w:rPr>
      </w:pPr>
      <w:hyperlink r:id="rId253" w:history="1">
        <w:r w:rsidR="00192B68">
          <w:rPr>
            <w:rStyle w:val="a3"/>
            <w:color w:val="BBAA44"/>
            <w:sz w:val="27"/>
            <w:szCs w:val="27"/>
            <w:bdr w:val="none" w:sz="0" w:space="0" w:color="auto" w:frame="1"/>
          </w:rPr>
          <w:t>л. 16.</w:t>
        </w:r>
      </w:hyperlink>
      <w:r w:rsidR="00192B68">
        <w:rPr>
          <w:rStyle w:val="apple-converted-space"/>
          <w:color w:val="000000"/>
          <w:sz w:val="27"/>
          <w:szCs w:val="27"/>
        </w:rPr>
        <w:t> </w:t>
      </w:r>
      <w:r w:rsidR="00192B68">
        <w:rPr>
          <w:color w:val="000000"/>
          <w:sz w:val="27"/>
          <w:szCs w:val="27"/>
        </w:rPr>
        <w:t>В неделю 2-ю поста. Поучение</w:t>
      </w:r>
      <w:r w:rsidR="00192B68">
        <w:rPr>
          <w:rStyle w:val="apple-converted-space"/>
          <w:color w:val="000000"/>
          <w:sz w:val="27"/>
          <w:szCs w:val="27"/>
        </w:rPr>
        <w:t> </w:t>
      </w:r>
      <w:r w:rsidR="00192B68">
        <w:rPr>
          <w:i/>
          <w:iCs/>
          <w:color w:val="000000"/>
          <w:sz w:val="27"/>
          <w:szCs w:val="27"/>
        </w:rPr>
        <w:t>того же</w:t>
      </w:r>
      <w:r w:rsidR="00192B68">
        <w:rPr>
          <w:rStyle w:val="apple-converted-space"/>
          <w:color w:val="000000"/>
          <w:sz w:val="27"/>
          <w:szCs w:val="27"/>
        </w:rPr>
        <w:t> </w:t>
      </w:r>
      <w:r w:rsidR="00192B68">
        <w:rPr>
          <w:color w:val="000000"/>
          <w:sz w:val="27"/>
          <w:szCs w:val="27"/>
        </w:rPr>
        <w:t>о св. посте. Нач. Придете друзи и братья, възлюбленое стадо Христово, да мало и еще нечто изреку вам о сем св. посте.</w:t>
      </w:r>
      <w:r w:rsidR="00192B68">
        <w:rPr>
          <w:rStyle w:val="apple-converted-space"/>
          <w:color w:val="000000"/>
          <w:sz w:val="27"/>
          <w:szCs w:val="27"/>
        </w:rPr>
        <w:t> </w:t>
      </w:r>
      <w:r w:rsidR="00192B68">
        <w:rPr>
          <w:i/>
          <w:iCs/>
          <w:color w:val="000000"/>
          <w:sz w:val="27"/>
          <w:szCs w:val="27"/>
        </w:rPr>
        <w:t>Русское, напечатано там же.</w:t>
      </w:r>
    </w:p>
    <w:p w:rsidR="00192B68" w:rsidRDefault="005C34C3" w:rsidP="0042030F">
      <w:pPr>
        <w:pStyle w:val="a4"/>
        <w:shd w:val="clear" w:color="auto" w:fill="FDFBE6"/>
        <w:ind w:firstLine="495"/>
        <w:jc w:val="both"/>
        <w:rPr>
          <w:color w:val="000000"/>
          <w:sz w:val="27"/>
          <w:szCs w:val="27"/>
        </w:rPr>
      </w:pPr>
      <w:hyperlink r:id="rId254" w:history="1">
        <w:r w:rsidR="00192B68">
          <w:rPr>
            <w:rStyle w:val="a3"/>
            <w:color w:val="BBAA44"/>
            <w:sz w:val="27"/>
            <w:szCs w:val="27"/>
            <w:bdr w:val="none" w:sz="0" w:space="0" w:color="auto" w:frame="1"/>
          </w:rPr>
          <w:t>л. 18.</w:t>
        </w:r>
      </w:hyperlink>
      <w:r w:rsidR="00192B68">
        <w:rPr>
          <w:rStyle w:val="apple-converted-space"/>
          <w:color w:val="000000"/>
          <w:sz w:val="27"/>
          <w:szCs w:val="27"/>
        </w:rPr>
        <w:t> </w:t>
      </w:r>
      <w:r w:rsidR="00192B68">
        <w:rPr>
          <w:color w:val="000000"/>
          <w:sz w:val="27"/>
          <w:szCs w:val="27"/>
        </w:rPr>
        <w:t>В неделю 3 поста. Поучение</w:t>
      </w:r>
      <w:r w:rsidR="00192B68">
        <w:rPr>
          <w:rStyle w:val="apple-converted-space"/>
          <w:color w:val="000000"/>
          <w:sz w:val="27"/>
          <w:szCs w:val="27"/>
        </w:rPr>
        <w:t> </w:t>
      </w:r>
      <w:r w:rsidR="00192B68">
        <w:rPr>
          <w:i/>
          <w:iCs/>
          <w:color w:val="000000"/>
          <w:sz w:val="27"/>
          <w:szCs w:val="27"/>
        </w:rPr>
        <w:t>того же</w:t>
      </w:r>
      <w:r w:rsidR="00192B68">
        <w:rPr>
          <w:rStyle w:val="apple-converted-space"/>
          <w:color w:val="000000"/>
          <w:sz w:val="27"/>
          <w:szCs w:val="27"/>
        </w:rPr>
        <w:t> </w:t>
      </w:r>
      <w:r w:rsidR="00192B68">
        <w:rPr>
          <w:color w:val="000000"/>
          <w:sz w:val="27"/>
          <w:szCs w:val="27"/>
        </w:rPr>
        <w:t>о св. посте на поклонение честнаго и животворящаго Креста. Нач. Братье, препловльше ныне св. сия дни постныя, възрадуемся душею.</w:t>
      </w:r>
      <w:r w:rsidR="00192B68">
        <w:rPr>
          <w:rStyle w:val="apple-converted-space"/>
          <w:color w:val="000000"/>
          <w:sz w:val="27"/>
          <w:szCs w:val="27"/>
        </w:rPr>
        <w:t> </w:t>
      </w:r>
      <w:r w:rsidR="00192B68">
        <w:rPr>
          <w:i/>
          <w:iCs/>
          <w:color w:val="000000"/>
          <w:sz w:val="27"/>
          <w:szCs w:val="27"/>
        </w:rPr>
        <w:t>Русское.</w:t>
      </w:r>
    </w:p>
    <w:p w:rsidR="00192B68" w:rsidRDefault="005C34C3" w:rsidP="0042030F">
      <w:pPr>
        <w:pStyle w:val="a4"/>
        <w:shd w:val="clear" w:color="auto" w:fill="FDFBE6"/>
        <w:ind w:firstLine="495"/>
        <w:jc w:val="both"/>
        <w:rPr>
          <w:color w:val="000000"/>
          <w:sz w:val="27"/>
          <w:szCs w:val="27"/>
        </w:rPr>
      </w:pPr>
      <w:hyperlink r:id="rId255" w:history="1">
        <w:r w:rsidR="00192B68">
          <w:rPr>
            <w:rStyle w:val="a3"/>
            <w:color w:val="BBAA44"/>
            <w:sz w:val="27"/>
            <w:szCs w:val="27"/>
            <w:bdr w:val="none" w:sz="0" w:space="0" w:color="auto" w:frame="1"/>
          </w:rPr>
          <w:t>л. 20.</w:t>
        </w:r>
      </w:hyperlink>
      <w:r w:rsidR="00192B68">
        <w:rPr>
          <w:rStyle w:val="apple-converted-space"/>
          <w:color w:val="000000"/>
          <w:sz w:val="27"/>
          <w:szCs w:val="27"/>
        </w:rPr>
        <w:t> </w:t>
      </w:r>
      <w:r w:rsidR="00192B68">
        <w:rPr>
          <w:color w:val="000000"/>
          <w:sz w:val="27"/>
          <w:szCs w:val="27"/>
        </w:rPr>
        <w:t>В неделю 4 поста. Поучение</w:t>
      </w:r>
      <w:r w:rsidR="00192B68">
        <w:rPr>
          <w:rStyle w:val="apple-converted-space"/>
          <w:color w:val="000000"/>
          <w:sz w:val="27"/>
          <w:szCs w:val="27"/>
        </w:rPr>
        <w:t> </w:t>
      </w:r>
      <w:r w:rsidR="00192B68">
        <w:rPr>
          <w:i/>
          <w:iCs/>
          <w:color w:val="000000"/>
          <w:sz w:val="27"/>
          <w:szCs w:val="27"/>
        </w:rPr>
        <w:t>того же</w:t>
      </w:r>
      <w:r w:rsidR="00192B68">
        <w:rPr>
          <w:color w:val="000000"/>
          <w:sz w:val="27"/>
          <w:szCs w:val="27"/>
        </w:rPr>
        <w:t>, о св. пощеньи и о молитве. Нач. Придите ныне, церковная чада, да обычьное поучение створю о алчбе, и о молитве, и о милостыне к вашему собранью.</w:t>
      </w:r>
      <w:r w:rsidR="00192B68">
        <w:rPr>
          <w:rStyle w:val="apple-converted-space"/>
          <w:color w:val="000000"/>
          <w:sz w:val="27"/>
          <w:szCs w:val="27"/>
        </w:rPr>
        <w:t> </w:t>
      </w:r>
      <w:r w:rsidR="00192B68">
        <w:rPr>
          <w:i/>
          <w:iCs/>
          <w:color w:val="000000"/>
          <w:sz w:val="27"/>
          <w:szCs w:val="27"/>
        </w:rPr>
        <w:t>Русское.</w:t>
      </w:r>
    </w:p>
    <w:p w:rsidR="00192B68" w:rsidRDefault="005C34C3" w:rsidP="0042030F">
      <w:pPr>
        <w:pStyle w:val="a4"/>
        <w:shd w:val="clear" w:color="auto" w:fill="FDFBE6"/>
        <w:ind w:firstLine="495"/>
        <w:jc w:val="both"/>
        <w:rPr>
          <w:color w:val="000000"/>
          <w:sz w:val="27"/>
          <w:szCs w:val="27"/>
        </w:rPr>
      </w:pPr>
      <w:hyperlink r:id="rId256" w:history="1">
        <w:r w:rsidR="00192B68">
          <w:rPr>
            <w:rStyle w:val="a3"/>
            <w:color w:val="BBAA44"/>
            <w:sz w:val="27"/>
            <w:szCs w:val="27"/>
            <w:bdr w:val="none" w:sz="0" w:space="0" w:color="auto" w:frame="1"/>
          </w:rPr>
          <w:t>л. 21.</w:t>
        </w:r>
      </w:hyperlink>
      <w:r w:rsidR="00192B68">
        <w:rPr>
          <w:rStyle w:val="apple-converted-space"/>
          <w:color w:val="000000"/>
          <w:sz w:val="27"/>
          <w:szCs w:val="27"/>
        </w:rPr>
        <w:t> </w:t>
      </w:r>
      <w:r w:rsidR="00192B68">
        <w:rPr>
          <w:color w:val="000000"/>
          <w:sz w:val="27"/>
          <w:szCs w:val="27"/>
        </w:rPr>
        <w:t>В суботу 5 недели поста. Слово св. Кирила, архиеп. александрьскаго, на Похвалу всесв. Владычица нашея Богородица и Приснодевы Мариа. Нач. Светло нам слово и благодати наполньно, елма и светел св. Отець събор.</w:t>
      </w:r>
    </w:p>
    <w:p w:rsidR="00192B68" w:rsidRDefault="005C34C3" w:rsidP="0042030F">
      <w:pPr>
        <w:pStyle w:val="a4"/>
        <w:shd w:val="clear" w:color="auto" w:fill="FDFBE6"/>
        <w:ind w:firstLine="495"/>
        <w:jc w:val="both"/>
        <w:rPr>
          <w:color w:val="000000"/>
          <w:sz w:val="27"/>
          <w:szCs w:val="27"/>
        </w:rPr>
      </w:pPr>
      <w:hyperlink r:id="rId257" w:history="1">
        <w:r w:rsidR="00192B68">
          <w:rPr>
            <w:rStyle w:val="a3"/>
            <w:color w:val="BBAA44"/>
            <w:sz w:val="27"/>
            <w:szCs w:val="27"/>
            <w:bdr w:val="none" w:sz="0" w:space="0" w:color="auto" w:frame="1"/>
          </w:rPr>
          <w:t>л. 26.</w:t>
        </w:r>
      </w:hyperlink>
      <w:r w:rsidR="00192B68">
        <w:rPr>
          <w:rStyle w:val="apple-converted-space"/>
          <w:color w:val="000000"/>
          <w:sz w:val="27"/>
          <w:szCs w:val="27"/>
        </w:rPr>
        <w:t> </w:t>
      </w:r>
      <w:r w:rsidR="00192B68">
        <w:rPr>
          <w:color w:val="000000"/>
          <w:sz w:val="27"/>
          <w:szCs w:val="27"/>
        </w:rPr>
        <w:t>В неделю 5 великаго поста. Поучение Иоанна Златоустаго, сказание от еуангелъских словес. Нач. Понеже убо по мале пост сий сконьчатися хощеть, и по мале дний Господни страсти приходять.</w:t>
      </w:r>
      <w:r w:rsidR="00192B68">
        <w:rPr>
          <w:rStyle w:val="apple-converted-space"/>
          <w:color w:val="000000"/>
          <w:sz w:val="27"/>
          <w:szCs w:val="27"/>
        </w:rPr>
        <w:t> </w:t>
      </w:r>
      <w:r w:rsidR="00192B68">
        <w:rPr>
          <w:i/>
          <w:iCs/>
          <w:color w:val="000000"/>
          <w:sz w:val="27"/>
          <w:szCs w:val="27"/>
        </w:rPr>
        <w:t>Русское.</w:t>
      </w:r>
    </w:p>
    <w:p w:rsidR="00192B68" w:rsidRDefault="005C34C3" w:rsidP="0042030F">
      <w:pPr>
        <w:pStyle w:val="a4"/>
        <w:shd w:val="clear" w:color="auto" w:fill="FDFBE6"/>
        <w:ind w:firstLine="495"/>
        <w:jc w:val="both"/>
        <w:rPr>
          <w:color w:val="000000"/>
          <w:sz w:val="27"/>
          <w:szCs w:val="27"/>
        </w:rPr>
      </w:pPr>
      <w:hyperlink r:id="rId258" w:history="1">
        <w:r w:rsidR="00192B68">
          <w:rPr>
            <w:rStyle w:val="a3"/>
            <w:color w:val="BBAA44"/>
            <w:sz w:val="27"/>
            <w:szCs w:val="27"/>
            <w:bdr w:val="none" w:sz="0" w:space="0" w:color="auto" w:frame="1"/>
          </w:rPr>
          <w:t>л. 28 об.</w:t>
        </w:r>
      </w:hyperlink>
      <w:r w:rsidR="00192B68">
        <w:rPr>
          <w:rStyle w:val="apple-converted-space"/>
          <w:color w:val="000000"/>
          <w:sz w:val="27"/>
          <w:szCs w:val="27"/>
        </w:rPr>
        <w:t> </w:t>
      </w:r>
      <w:r w:rsidR="00192B68">
        <w:rPr>
          <w:color w:val="000000"/>
          <w:sz w:val="27"/>
          <w:szCs w:val="27"/>
        </w:rPr>
        <w:t>В суботу цветную. Слово на воскресенье св. и правед. друга Божия Лазаря, и о честьнемь его и четверодневнем въстаньи. Нач. Придите възлюблении празднолюбци, паче суще говейнии христолюбци, насладитеся днесь неизреченныя радости.</w:t>
      </w:r>
    </w:p>
    <w:p w:rsidR="00192B68" w:rsidRDefault="005C34C3" w:rsidP="0042030F">
      <w:pPr>
        <w:pStyle w:val="a4"/>
        <w:shd w:val="clear" w:color="auto" w:fill="FDFBE6"/>
        <w:ind w:firstLine="495"/>
        <w:jc w:val="both"/>
        <w:rPr>
          <w:color w:val="000000"/>
          <w:sz w:val="27"/>
          <w:szCs w:val="27"/>
        </w:rPr>
      </w:pPr>
      <w:hyperlink r:id="rId259" w:history="1">
        <w:r w:rsidR="00192B68">
          <w:rPr>
            <w:rStyle w:val="a3"/>
            <w:color w:val="BBAA44"/>
            <w:sz w:val="27"/>
            <w:szCs w:val="27"/>
            <w:bdr w:val="none" w:sz="0" w:space="0" w:color="auto" w:frame="1"/>
          </w:rPr>
          <w:t>л. 32 об.</w:t>
        </w:r>
      </w:hyperlink>
      <w:r w:rsidR="00192B68">
        <w:rPr>
          <w:rStyle w:val="apple-converted-space"/>
          <w:color w:val="000000"/>
          <w:sz w:val="27"/>
          <w:szCs w:val="27"/>
        </w:rPr>
        <w:t> </w:t>
      </w:r>
      <w:r w:rsidR="00192B68">
        <w:rPr>
          <w:color w:val="000000"/>
          <w:sz w:val="27"/>
          <w:szCs w:val="27"/>
        </w:rPr>
        <w:t>В неделю цветную. Слово Кирила мниха на Вхоженье в Иерусалим, сказание от еуангельскых и пророческих словес. Нач. Велика и ветха скровища, дивно и радостно откровение.</w:t>
      </w:r>
      <w:r w:rsidR="00192B68">
        <w:rPr>
          <w:rStyle w:val="apple-converted-space"/>
          <w:color w:val="000000"/>
          <w:sz w:val="27"/>
          <w:szCs w:val="27"/>
        </w:rPr>
        <w:t> </w:t>
      </w:r>
      <w:r w:rsidR="00192B68">
        <w:rPr>
          <w:i/>
          <w:iCs/>
          <w:color w:val="000000"/>
          <w:sz w:val="27"/>
          <w:szCs w:val="27"/>
        </w:rPr>
        <w:t>Кирилла епископа туровскаго. См. Пам. росс. Слов. ХІІ в. л. 3.</w:t>
      </w:r>
    </w:p>
    <w:p w:rsidR="00192B68" w:rsidRDefault="005C34C3" w:rsidP="0042030F">
      <w:pPr>
        <w:pStyle w:val="a4"/>
        <w:shd w:val="clear" w:color="auto" w:fill="FDFBE6"/>
        <w:ind w:firstLine="495"/>
        <w:jc w:val="both"/>
        <w:rPr>
          <w:color w:val="000000"/>
          <w:sz w:val="27"/>
          <w:szCs w:val="27"/>
        </w:rPr>
      </w:pPr>
      <w:hyperlink r:id="rId260" w:history="1">
        <w:r w:rsidR="00192B68">
          <w:rPr>
            <w:rStyle w:val="a3"/>
            <w:color w:val="BBAA44"/>
            <w:sz w:val="27"/>
            <w:szCs w:val="27"/>
            <w:bdr w:val="none" w:sz="0" w:space="0" w:color="auto" w:frame="1"/>
          </w:rPr>
          <w:t>л. 36 об.</w:t>
        </w:r>
      </w:hyperlink>
      <w:r w:rsidR="00192B68">
        <w:rPr>
          <w:rStyle w:val="apple-converted-space"/>
          <w:color w:val="000000"/>
          <w:sz w:val="27"/>
          <w:szCs w:val="27"/>
        </w:rPr>
        <w:t> </w:t>
      </w:r>
      <w:r w:rsidR="00192B68">
        <w:rPr>
          <w:color w:val="000000"/>
          <w:sz w:val="27"/>
          <w:szCs w:val="27"/>
        </w:rPr>
        <w:t>В св. великий понеделник страстныя недели. Слово Иоана Дамаскиньска черньца и прозвутера о исохшей смоковници и о притчи винограда. Нач. Подвижеть мя на пение и беседу съсобьственое Божие и Отчее Слово, еже Отчая недра неоставль.</w:t>
      </w:r>
    </w:p>
    <w:p w:rsidR="00192B68" w:rsidRDefault="005C34C3" w:rsidP="0042030F">
      <w:pPr>
        <w:pStyle w:val="a4"/>
        <w:shd w:val="clear" w:color="auto" w:fill="FDFBE6"/>
        <w:ind w:firstLine="495"/>
        <w:jc w:val="both"/>
        <w:rPr>
          <w:color w:val="000000"/>
          <w:sz w:val="27"/>
          <w:szCs w:val="27"/>
        </w:rPr>
      </w:pPr>
      <w:hyperlink r:id="rId261" w:history="1">
        <w:r w:rsidR="00192B68">
          <w:rPr>
            <w:rStyle w:val="a3"/>
            <w:color w:val="BBAA44"/>
            <w:sz w:val="27"/>
            <w:szCs w:val="27"/>
            <w:bdr w:val="none" w:sz="0" w:space="0" w:color="auto" w:frame="1"/>
          </w:rPr>
          <w:t>л. 42 об.</w:t>
        </w:r>
      </w:hyperlink>
      <w:r w:rsidR="00192B68">
        <w:rPr>
          <w:rStyle w:val="apple-converted-space"/>
          <w:color w:val="000000"/>
          <w:sz w:val="27"/>
          <w:szCs w:val="27"/>
        </w:rPr>
        <w:t> </w:t>
      </w:r>
      <w:r w:rsidR="00192B68">
        <w:rPr>
          <w:color w:val="000000"/>
          <w:sz w:val="27"/>
          <w:szCs w:val="27"/>
        </w:rPr>
        <w:t>В св. великий вторник страстныя недели. Слово Иоанна Златоустаго о собраньи, како собрашеся Жидове на Христа и глаголаху: что сътворим, яко человек сь многа знамения тво рить. Нач. Уподобишася церковнии кормьници детем, иже молоко по вся дни пищю себе съсуть от алтарня сесьца и часто просять.</w:t>
      </w:r>
    </w:p>
    <w:p w:rsidR="00192B68" w:rsidRDefault="005C34C3" w:rsidP="0042030F">
      <w:pPr>
        <w:pStyle w:val="a4"/>
        <w:shd w:val="clear" w:color="auto" w:fill="FDFBE6"/>
        <w:ind w:firstLine="495"/>
        <w:jc w:val="both"/>
        <w:rPr>
          <w:color w:val="000000"/>
          <w:sz w:val="27"/>
          <w:szCs w:val="27"/>
        </w:rPr>
      </w:pPr>
      <w:hyperlink r:id="rId262" w:history="1">
        <w:r w:rsidR="00192B68">
          <w:rPr>
            <w:rStyle w:val="a3"/>
            <w:color w:val="BBAA44"/>
            <w:sz w:val="27"/>
            <w:szCs w:val="27"/>
            <w:bdr w:val="none" w:sz="0" w:space="0" w:color="auto" w:frame="1"/>
          </w:rPr>
          <w:t>л. 45 об.</w:t>
        </w:r>
      </w:hyperlink>
      <w:r w:rsidR="00192B68">
        <w:rPr>
          <w:rStyle w:val="apple-converted-space"/>
          <w:color w:val="000000"/>
          <w:sz w:val="27"/>
          <w:szCs w:val="27"/>
        </w:rPr>
        <w:t> </w:t>
      </w:r>
      <w:r w:rsidR="00192B68">
        <w:rPr>
          <w:color w:val="000000"/>
          <w:sz w:val="27"/>
          <w:szCs w:val="27"/>
        </w:rPr>
        <w:t>В великую среду страстныя недели. Слово</w:t>
      </w:r>
      <w:r w:rsidR="00192B68">
        <w:rPr>
          <w:rStyle w:val="apple-converted-space"/>
          <w:color w:val="000000"/>
          <w:sz w:val="27"/>
          <w:szCs w:val="27"/>
        </w:rPr>
        <w:t> </w:t>
      </w:r>
      <w:r w:rsidR="00192B68">
        <w:rPr>
          <w:i/>
          <w:iCs/>
          <w:color w:val="000000"/>
          <w:sz w:val="27"/>
          <w:szCs w:val="27"/>
        </w:rPr>
        <w:t>тогоже</w:t>
      </w:r>
      <w:r w:rsidR="00192B68">
        <w:rPr>
          <w:rStyle w:val="apple-converted-space"/>
          <w:color w:val="000000"/>
          <w:sz w:val="27"/>
          <w:szCs w:val="27"/>
        </w:rPr>
        <w:t> </w:t>
      </w:r>
      <w:r w:rsidR="00192B68">
        <w:rPr>
          <w:color w:val="000000"/>
          <w:sz w:val="27"/>
          <w:szCs w:val="27"/>
        </w:rPr>
        <w:t>о зависти жидовьстей, еже в Еуангельи речено: излезъше же вон фарисеи и книжници съвет сътвориша на Исуса, да Его погубять. Нач. Елико вас Илии ученици есте, еже убогия трапезы вдовича не похули.</w:t>
      </w:r>
    </w:p>
    <w:p w:rsidR="00192B68" w:rsidRDefault="005C34C3" w:rsidP="0042030F">
      <w:pPr>
        <w:pStyle w:val="a4"/>
        <w:shd w:val="clear" w:color="auto" w:fill="FDFBE6"/>
        <w:ind w:firstLine="495"/>
        <w:jc w:val="both"/>
        <w:rPr>
          <w:color w:val="000000"/>
          <w:sz w:val="27"/>
          <w:szCs w:val="27"/>
        </w:rPr>
      </w:pPr>
      <w:hyperlink r:id="rId263" w:history="1">
        <w:r w:rsidR="00192B68">
          <w:rPr>
            <w:rStyle w:val="a3"/>
            <w:color w:val="BBAA44"/>
            <w:sz w:val="27"/>
            <w:szCs w:val="27"/>
            <w:bdr w:val="none" w:sz="0" w:space="0" w:color="auto" w:frame="1"/>
          </w:rPr>
          <w:t>л. 50 об.</w:t>
        </w:r>
      </w:hyperlink>
      <w:r w:rsidR="00192B68">
        <w:rPr>
          <w:rStyle w:val="apple-converted-space"/>
          <w:color w:val="000000"/>
          <w:sz w:val="27"/>
          <w:szCs w:val="27"/>
        </w:rPr>
        <w:t> </w:t>
      </w:r>
      <w:r w:rsidR="00192B68">
        <w:rPr>
          <w:color w:val="000000"/>
          <w:sz w:val="27"/>
          <w:szCs w:val="27"/>
        </w:rPr>
        <w:t>В св. великую среду страстныя недели. Слово другое</w:t>
      </w:r>
      <w:r w:rsidR="00192B68">
        <w:rPr>
          <w:rStyle w:val="apple-converted-space"/>
          <w:color w:val="000000"/>
          <w:sz w:val="27"/>
          <w:szCs w:val="27"/>
        </w:rPr>
        <w:t> </w:t>
      </w:r>
      <w:r w:rsidR="00192B68">
        <w:rPr>
          <w:i/>
          <w:iCs/>
          <w:color w:val="000000"/>
          <w:sz w:val="27"/>
          <w:szCs w:val="27"/>
        </w:rPr>
        <w:t>тогоже,</w:t>
      </w:r>
      <w:r w:rsidR="00192B68">
        <w:rPr>
          <w:rStyle w:val="apple-converted-space"/>
          <w:color w:val="000000"/>
          <w:sz w:val="27"/>
          <w:szCs w:val="27"/>
        </w:rPr>
        <w:t> </w:t>
      </w:r>
      <w:r w:rsidR="00192B68">
        <w:rPr>
          <w:color w:val="000000"/>
          <w:sz w:val="27"/>
          <w:szCs w:val="27"/>
        </w:rPr>
        <w:t>сказанье о блуднице. Нач. Днесь фарисеи Владыку на обед возва, честь со укором смесив.</w:t>
      </w:r>
    </w:p>
    <w:p w:rsidR="00192B68" w:rsidRDefault="005C34C3" w:rsidP="0042030F">
      <w:pPr>
        <w:pStyle w:val="a4"/>
        <w:shd w:val="clear" w:color="auto" w:fill="FDFBE6"/>
        <w:ind w:firstLine="495"/>
        <w:jc w:val="both"/>
        <w:rPr>
          <w:color w:val="000000"/>
          <w:sz w:val="27"/>
          <w:szCs w:val="27"/>
        </w:rPr>
      </w:pPr>
      <w:hyperlink r:id="rId264" w:history="1">
        <w:r w:rsidR="00192B68">
          <w:rPr>
            <w:rStyle w:val="a3"/>
            <w:color w:val="BBAA44"/>
            <w:sz w:val="27"/>
            <w:szCs w:val="27"/>
            <w:bdr w:val="none" w:sz="0" w:space="0" w:color="auto" w:frame="1"/>
          </w:rPr>
          <w:t>л. 52 об.</w:t>
        </w:r>
      </w:hyperlink>
      <w:r w:rsidR="00192B68">
        <w:rPr>
          <w:rStyle w:val="apple-converted-space"/>
          <w:color w:val="000000"/>
          <w:sz w:val="27"/>
          <w:szCs w:val="27"/>
        </w:rPr>
        <w:t> </w:t>
      </w:r>
      <w:r w:rsidR="00192B68">
        <w:rPr>
          <w:color w:val="000000"/>
          <w:sz w:val="27"/>
          <w:szCs w:val="27"/>
        </w:rPr>
        <w:t>В св. великый четверг страстныя недели. Слово</w:t>
      </w:r>
      <w:r w:rsidR="00192B68">
        <w:rPr>
          <w:rStyle w:val="apple-converted-space"/>
          <w:color w:val="000000"/>
          <w:sz w:val="27"/>
          <w:szCs w:val="27"/>
        </w:rPr>
        <w:t> </w:t>
      </w:r>
      <w:r w:rsidR="00192B68">
        <w:rPr>
          <w:i/>
          <w:iCs/>
          <w:color w:val="000000"/>
          <w:sz w:val="27"/>
          <w:szCs w:val="27"/>
        </w:rPr>
        <w:t>тогоже</w:t>
      </w:r>
      <w:r w:rsidR="00192B68">
        <w:rPr>
          <w:rStyle w:val="apple-converted-space"/>
          <w:color w:val="000000"/>
          <w:sz w:val="27"/>
          <w:szCs w:val="27"/>
        </w:rPr>
        <w:t> </w:t>
      </w:r>
      <w:r w:rsidR="00192B68">
        <w:rPr>
          <w:color w:val="000000"/>
          <w:sz w:val="27"/>
          <w:szCs w:val="27"/>
        </w:rPr>
        <w:t>о том, ако егда умы Христос нозе учеником своим на вечери. Нач. Милость Божью и человеколюбье проповедуеть убо вся тварь, проповедаеть же и тварное строенье.</w:t>
      </w:r>
    </w:p>
    <w:p w:rsidR="00192B68" w:rsidRDefault="005C34C3" w:rsidP="0042030F">
      <w:pPr>
        <w:pStyle w:val="a4"/>
        <w:shd w:val="clear" w:color="auto" w:fill="FDFBE6"/>
        <w:ind w:firstLine="495"/>
        <w:jc w:val="both"/>
        <w:rPr>
          <w:color w:val="000000"/>
          <w:sz w:val="27"/>
          <w:szCs w:val="27"/>
        </w:rPr>
      </w:pPr>
      <w:hyperlink r:id="rId265" w:history="1">
        <w:r w:rsidR="00192B68">
          <w:rPr>
            <w:rStyle w:val="a3"/>
            <w:color w:val="BBAA44"/>
            <w:sz w:val="27"/>
            <w:szCs w:val="27"/>
            <w:bdr w:val="none" w:sz="0" w:space="0" w:color="auto" w:frame="1"/>
          </w:rPr>
          <w:t>л. 55 об.</w:t>
        </w:r>
      </w:hyperlink>
      <w:r w:rsidR="00192B68">
        <w:rPr>
          <w:rStyle w:val="apple-converted-space"/>
          <w:color w:val="000000"/>
          <w:sz w:val="27"/>
          <w:szCs w:val="27"/>
        </w:rPr>
        <w:t> </w:t>
      </w:r>
      <w:r w:rsidR="00192B68">
        <w:rPr>
          <w:color w:val="000000"/>
          <w:sz w:val="27"/>
          <w:szCs w:val="27"/>
        </w:rPr>
        <w:t>В великий пяток страстныя недели. Слово</w:t>
      </w:r>
      <w:r w:rsidR="00192B68">
        <w:rPr>
          <w:rStyle w:val="apple-converted-space"/>
          <w:color w:val="000000"/>
          <w:sz w:val="27"/>
          <w:szCs w:val="27"/>
        </w:rPr>
        <w:t> </w:t>
      </w:r>
      <w:r w:rsidR="00192B68">
        <w:rPr>
          <w:i/>
          <w:iCs/>
          <w:color w:val="000000"/>
          <w:sz w:val="27"/>
          <w:szCs w:val="27"/>
        </w:rPr>
        <w:t>тогоже</w:t>
      </w:r>
      <w:r w:rsidR="00192B68">
        <w:rPr>
          <w:rStyle w:val="apple-converted-space"/>
          <w:color w:val="000000"/>
          <w:sz w:val="27"/>
          <w:szCs w:val="27"/>
        </w:rPr>
        <w:t> </w:t>
      </w:r>
      <w:r w:rsidR="00192B68">
        <w:rPr>
          <w:color w:val="000000"/>
          <w:sz w:val="27"/>
          <w:szCs w:val="27"/>
        </w:rPr>
        <w:t>о распятьи Христове и похвала Кресту честному. Нач. Приди днесь, о блаженый Павле! риторьская оставив лестная словеса.</w:t>
      </w:r>
    </w:p>
    <w:p w:rsidR="00192B68" w:rsidRDefault="005C34C3" w:rsidP="0042030F">
      <w:pPr>
        <w:pStyle w:val="a4"/>
        <w:shd w:val="clear" w:color="auto" w:fill="FDFBE6"/>
        <w:ind w:firstLine="495"/>
        <w:jc w:val="both"/>
        <w:rPr>
          <w:color w:val="000000"/>
          <w:sz w:val="27"/>
          <w:szCs w:val="27"/>
        </w:rPr>
      </w:pPr>
      <w:hyperlink r:id="rId266" w:history="1">
        <w:r w:rsidR="00192B68">
          <w:rPr>
            <w:rStyle w:val="a3"/>
            <w:color w:val="BBAA44"/>
            <w:sz w:val="27"/>
            <w:szCs w:val="27"/>
            <w:bdr w:val="none" w:sz="0" w:space="0" w:color="auto" w:frame="1"/>
          </w:rPr>
          <w:t>л. 63.</w:t>
        </w:r>
      </w:hyperlink>
      <w:r w:rsidR="00192B68">
        <w:rPr>
          <w:rStyle w:val="apple-converted-space"/>
          <w:color w:val="000000"/>
          <w:sz w:val="27"/>
          <w:szCs w:val="27"/>
        </w:rPr>
        <w:t> </w:t>
      </w:r>
      <w:r w:rsidR="00192B68">
        <w:rPr>
          <w:color w:val="000000"/>
          <w:sz w:val="27"/>
          <w:szCs w:val="27"/>
        </w:rPr>
        <w:t>В св. великую суботу. Слово</w:t>
      </w:r>
      <w:r w:rsidR="00192B68">
        <w:rPr>
          <w:rStyle w:val="apple-converted-space"/>
          <w:color w:val="000000"/>
          <w:sz w:val="27"/>
          <w:szCs w:val="27"/>
        </w:rPr>
        <w:t> </w:t>
      </w:r>
      <w:r w:rsidR="00192B68">
        <w:rPr>
          <w:i/>
          <w:iCs/>
          <w:color w:val="000000"/>
          <w:sz w:val="27"/>
          <w:szCs w:val="27"/>
        </w:rPr>
        <w:t>тогоже</w:t>
      </w:r>
      <w:r w:rsidR="00192B68">
        <w:rPr>
          <w:rStyle w:val="apple-converted-space"/>
          <w:color w:val="000000"/>
          <w:sz w:val="27"/>
          <w:szCs w:val="27"/>
        </w:rPr>
        <w:t> </w:t>
      </w:r>
      <w:r w:rsidR="00192B68">
        <w:rPr>
          <w:color w:val="000000"/>
          <w:sz w:val="27"/>
          <w:szCs w:val="27"/>
        </w:rPr>
        <w:t>о страсти Христове и о положеньи во гробе, от сказания еуангельскаго еже от Матфея, от словеси еже рече: наутрия же, еже есть по пятце, събрашася архиереи и фарисеи к Пилату глаголюще, Господи помянухом,</w:t>
      </w:r>
      <w:r w:rsidR="00192B68">
        <w:rPr>
          <w:rStyle w:val="apple-converted-space"/>
          <w:color w:val="000000"/>
          <w:sz w:val="27"/>
          <w:szCs w:val="27"/>
        </w:rPr>
        <w:t> </w:t>
      </w:r>
      <w:r w:rsidR="00192B68">
        <w:rPr>
          <w:i/>
          <w:iCs/>
          <w:color w:val="000000"/>
          <w:sz w:val="27"/>
          <w:szCs w:val="27"/>
        </w:rPr>
        <w:t>и проч.</w:t>
      </w:r>
      <w:r w:rsidR="00192B68">
        <w:rPr>
          <w:rStyle w:val="apple-converted-space"/>
          <w:color w:val="000000"/>
          <w:sz w:val="27"/>
          <w:szCs w:val="27"/>
        </w:rPr>
        <w:t> </w:t>
      </w:r>
      <w:r w:rsidR="00192B68">
        <w:rPr>
          <w:color w:val="000000"/>
          <w:sz w:val="27"/>
          <w:szCs w:val="27"/>
        </w:rPr>
        <w:t>Нач. Всюду прелесть сама ся ослепляеть и не хотящи истине помогаеть.</w:t>
      </w:r>
    </w:p>
    <w:p w:rsidR="00192B68" w:rsidRDefault="005C34C3" w:rsidP="0042030F">
      <w:pPr>
        <w:pStyle w:val="a4"/>
        <w:shd w:val="clear" w:color="auto" w:fill="FDFBE6"/>
        <w:ind w:firstLine="495"/>
        <w:jc w:val="both"/>
        <w:rPr>
          <w:color w:val="000000"/>
          <w:sz w:val="27"/>
          <w:szCs w:val="27"/>
        </w:rPr>
      </w:pPr>
      <w:hyperlink r:id="rId267" w:history="1">
        <w:r w:rsidR="00192B68">
          <w:rPr>
            <w:rStyle w:val="a3"/>
            <w:color w:val="BBAA44"/>
            <w:sz w:val="27"/>
            <w:szCs w:val="27"/>
            <w:bdr w:val="none" w:sz="0" w:space="0" w:color="auto" w:frame="1"/>
          </w:rPr>
          <w:t>л. 67.</w:t>
        </w:r>
      </w:hyperlink>
      <w:r w:rsidR="00192B68">
        <w:rPr>
          <w:rStyle w:val="apple-converted-space"/>
          <w:color w:val="000000"/>
          <w:sz w:val="27"/>
          <w:szCs w:val="27"/>
        </w:rPr>
        <w:t> </w:t>
      </w:r>
      <w:r w:rsidR="00192B68">
        <w:rPr>
          <w:color w:val="000000"/>
          <w:sz w:val="27"/>
          <w:szCs w:val="27"/>
        </w:rPr>
        <w:t>Слово</w:t>
      </w:r>
      <w:r w:rsidR="00192B68">
        <w:rPr>
          <w:rStyle w:val="apple-converted-space"/>
          <w:color w:val="000000"/>
          <w:sz w:val="27"/>
          <w:szCs w:val="27"/>
        </w:rPr>
        <w:t> </w:t>
      </w:r>
      <w:r w:rsidR="00192B68">
        <w:rPr>
          <w:i/>
          <w:iCs/>
          <w:color w:val="000000"/>
          <w:sz w:val="27"/>
          <w:szCs w:val="27"/>
        </w:rPr>
        <w:t>тогоже</w:t>
      </w:r>
      <w:r w:rsidR="00192B68">
        <w:rPr>
          <w:rStyle w:val="apple-converted-space"/>
          <w:color w:val="000000"/>
          <w:sz w:val="27"/>
          <w:szCs w:val="27"/>
        </w:rPr>
        <w:t> </w:t>
      </w:r>
      <w:r w:rsidR="00192B68">
        <w:rPr>
          <w:color w:val="000000"/>
          <w:sz w:val="27"/>
          <w:szCs w:val="27"/>
        </w:rPr>
        <w:t>в светлую неделю Пасхи святаго и светлаго славнаго тридневнаго вскресениа Господа нашего Ис. Христа и о пенязех. Павлова уста – Христова уста, Христова уста –Павлова уста, уста Златоустаго – Христова и Павлова уста. Нач. Иже кто благочестив и говеин и смирен и христолюбець, придете и насладитеся добраго сего праздника.</w:t>
      </w:r>
    </w:p>
    <w:p w:rsidR="00192B68" w:rsidRDefault="005C34C3" w:rsidP="0042030F">
      <w:pPr>
        <w:pStyle w:val="a4"/>
        <w:shd w:val="clear" w:color="auto" w:fill="FDFBE6"/>
        <w:ind w:firstLine="495"/>
        <w:jc w:val="both"/>
        <w:rPr>
          <w:color w:val="000000"/>
          <w:sz w:val="27"/>
          <w:szCs w:val="27"/>
        </w:rPr>
      </w:pPr>
      <w:hyperlink r:id="rId268" w:history="1">
        <w:r w:rsidR="00192B68">
          <w:rPr>
            <w:rStyle w:val="a3"/>
            <w:color w:val="BBAA44"/>
            <w:sz w:val="27"/>
            <w:szCs w:val="27"/>
            <w:bdr w:val="none" w:sz="0" w:space="0" w:color="auto" w:frame="1"/>
          </w:rPr>
          <w:t>л. 68.</w:t>
        </w:r>
      </w:hyperlink>
      <w:r w:rsidR="00192B68">
        <w:rPr>
          <w:rStyle w:val="apple-converted-space"/>
          <w:color w:val="000000"/>
          <w:sz w:val="27"/>
          <w:szCs w:val="27"/>
        </w:rPr>
        <w:t> </w:t>
      </w:r>
      <w:r w:rsidR="00192B68">
        <w:rPr>
          <w:color w:val="000000"/>
          <w:sz w:val="27"/>
          <w:szCs w:val="27"/>
        </w:rPr>
        <w:t>Кирила мниха Слово на антипасху, в первую неделю по Пасце, похвала о воскресеньи Господа нашего Ис. Христа, и о артусе, и о Фоми испытании ребр Господень. Нач. Велика учителя и мудра сказателя требуеть церкви на украшенье праздника.</w:t>
      </w:r>
      <w:r w:rsidR="00192B68">
        <w:rPr>
          <w:rStyle w:val="apple-converted-space"/>
          <w:color w:val="000000"/>
          <w:sz w:val="27"/>
          <w:szCs w:val="27"/>
        </w:rPr>
        <w:t> </w:t>
      </w:r>
      <w:r w:rsidR="00192B68">
        <w:rPr>
          <w:i/>
          <w:iCs/>
          <w:color w:val="000000"/>
          <w:sz w:val="27"/>
          <w:szCs w:val="27"/>
        </w:rPr>
        <w:t>См. Пам. росс. Слов. стр. 18.</w:t>
      </w:r>
    </w:p>
    <w:p w:rsidR="00192B68" w:rsidRDefault="005C34C3" w:rsidP="0042030F">
      <w:pPr>
        <w:pStyle w:val="a4"/>
        <w:shd w:val="clear" w:color="auto" w:fill="FDFBE6"/>
        <w:ind w:firstLine="495"/>
        <w:jc w:val="both"/>
        <w:rPr>
          <w:color w:val="000000"/>
          <w:sz w:val="27"/>
          <w:szCs w:val="27"/>
        </w:rPr>
      </w:pPr>
      <w:hyperlink r:id="rId269" w:history="1">
        <w:r w:rsidR="00192B68">
          <w:rPr>
            <w:rStyle w:val="a3"/>
            <w:color w:val="BBAA44"/>
            <w:sz w:val="27"/>
            <w:szCs w:val="27"/>
            <w:bdr w:val="none" w:sz="0" w:space="0" w:color="auto" w:frame="1"/>
          </w:rPr>
          <w:t>л. 73 об.</w:t>
        </w:r>
      </w:hyperlink>
      <w:r w:rsidR="00192B68">
        <w:rPr>
          <w:rStyle w:val="apple-converted-space"/>
          <w:color w:val="000000"/>
          <w:sz w:val="27"/>
          <w:szCs w:val="27"/>
        </w:rPr>
        <w:t> </w:t>
      </w:r>
      <w:r w:rsidR="00192B68">
        <w:rPr>
          <w:color w:val="000000"/>
          <w:sz w:val="27"/>
          <w:szCs w:val="27"/>
        </w:rPr>
        <w:t>Тогоже Кирила мниха Слово о снятьи с древа тела Христова, и о св. мироносицах, и похвала Иосифу и Никодиму, в неделю 2-ю по Пасце. Нач. Праздник от праздника честнее приспел есть, подавая благодать Божию церкви святей.</w:t>
      </w:r>
      <w:r w:rsidR="00192B68">
        <w:rPr>
          <w:rStyle w:val="apple-converted-space"/>
          <w:color w:val="000000"/>
          <w:sz w:val="27"/>
          <w:szCs w:val="27"/>
        </w:rPr>
        <w:t> </w:t>
      </w:r>
      <w:r w:rsidR="00192B68">
        <w:rPr>
          <w:i/>
          <w:iCs/>
          <w:color w:val="000000"/>
          <w:sz w:val="27"/>
          <w:szCs w:val="27"/>
        </w:rPr>
        <w:t>Там же стр. 28.</w:t>
      </w:r>
    </w:p>
    <w:p w:rsidR="00192B68" w:rsidRDefault="005C34C3" w:rsidP="0042030F">
      <w:pPr>
        <w:pStyle w:val="a4"/>
        <w:shd w:val="clear" w:color="auto" w:fill="FDFBE6"/>
        <w:ind w:firstLine="495"/>
        <w:jc w:val="both"/>
        <w:rPr>
          <w:color w:val="000000"/>
          <w:sz w:val="27"/>
          <w:szCs w:val="27"/>
        </w:rPr>
      </w:pPr>
      <w:hyperlink r:id="rId270" w:history="1">
        <w:r w:rsidR="00192B68">
          <w:rPr>
            <w:rStyle w:val="a3"/>
            <w:color w:val="BBAA44"/>
            <w:sz w:val="27"/>
            <w:szCs w:val="27"/>
            <w:bdr w:val="none" w:sz="0" w:space="0" w:color="auto" w:frame="1"/>
          </w:rPr>
          <w:t>л. 81.</w:t>
        </w:r>
      </w:hyperlink>
      <w:r w:rsidR="00192B68">
        <w:rPr>
          <w:rStyle w:val="apple-converted-space"/>
          <w:color w:val="000000"/>
          <w:sz w:val="27"/>
          <w:szCs w:val="27"/>
        </w:rPr>
        <w:t> </w:t>
      </w:r>
      <w:r w:rsidR="00192B68">
        <w:rPr>
          <w:color w:val="000000"/>
          <w:sz w:val="27"/>
          <w:szCs w:val="27"/>
        </w:rPr>
        <w:t>В неделю 4-ю по Пасце. Тогоже Кирила мниха Слово о раслабленем, иже 38 лет бе раслаблен, от сказаний еуангельскых. Нач. Неизмерна небесная высота и неиспытана преисподняя глубина и несведомо же Божиа смотренья таиньство.</w:t>
      </w:r>
      <w:r w:rsidR="00192B68">
        <w:rPr>
          <w:rStyle w:val="apple-converted-space"/>
          <w:color w:val="000000"/>
          <w:sz w:val="27"/>
          <w:szCs w:val="27"/>
        </w:rPr>
        <w:t> </w:t>
      </w:r>
      <w:r w:rsidR="00192B68">
        <w:rPr>
          <w:i/>
          <w:iCs/>
          <w:color w:val="000000"/>
          <w:sz w:val="27"/>
          <w:szCs w:val="27"/>
        </w:rPr>
        <w:t>Там же стр. 43.</w:t>
      </w:r>
    </w:p>
    <w:p w:rsidR="00192B68" w:rsidRDefault="005C34C3" w:rsidP="0042030F">
      <w:pPr>
        <w:pStyle w:val="a4"/>
        <w:shd w:val="clear" w:color="auto" w:fill="FDFBE6"/>
        <w:ind w:firstLine="495"/>
        <w:jc w:val="both"/>
        <w:rPr>
          <w:color w:val="000000"/>
          <w:sz w:val="27"/>
          <w:szCs w:val="27"/>
        </w:rPr>
      </w:pPr>
      <w:hyperlink r:id="rId271" w:history="1">
        <w:r w:rsidR="00192B68">
          <w:rPr>
            <w:rStyle w:val="a3"/>
            <w:color w:val="BBAA44"/>
            <w:sz w:val="27"/>
            <w:szCs w:val="27"/>
            <w:bdr w:val="none" w:sz="0" w:space="0" w:color="auto" w:frame="1"/>
          </w:rPr>
          <w:t>л. 86 об.</w:t>
        </w:r>
      </w:hyperlink>
      <w:r w:rsidR="00192B68">
        <w:rPr>
          <w:rStyle w:val="apple-converted-space"/>
          <w:color w:val="000000"/>
          <w:sz w:val="27"/>
          <w:szCs w:val="27"/>
        </w:rPr>
        <w:t> </w:t>
      </w:r>
      <w:r w:rsidR="00192B68">
        <w:rPr>
          <w:color w:val="000000"/>
          <w:sz w:val="27"/>
          <w:szCs w:val="27"/>
        </w:rPr>
        <w:t>В среду 4 недели по Пасце, на Преполовление праздника Владычня. Слово Иоана Златоустаго о раслабленем еже не судите на лица. Нач. Якоже светел месяць, нощную тму убеляя.</w:t>
      </w:r>
    </w:p>
    <w:p w:rsidR="00192B68" w:rsidRDefault="005C34C3" w:rsidP="0042030F">
      <w:pPr>
        <w:pStyle w:val="a4"/>
        <w:shd w:val="clear" w:color="auto" w:fill="FDFBE6"/>
        <w:ind w:firstLine="495"/>
        <w:jc w:val="both"/>
        <w:rPr>
          <w:color w:val="000000"/>
          <w:sz w:val="27"/>
          <w:szCs w:val="27"/>
        </w:rPr>
      </w:pPr>
      <w:hyperlink r:id="rId272" w:history="1">
        <w:r w:rsidR="00192B68">
          <w:rPr>
            <w:rStyle w:val="a3"/>
            <w:color w:val="BBAA44"/>
            <w:sz w:val="27"/>
            <w:szCs w:val="27"/>
            <w:bdr w:val="none" w:sz="0" w:space="0" w:color="auto" w:frame="1"/>
          </w:rPr>
          <w:t>л. 91 об.</w:t>
        </w:r>
      </w:hyperlink>
      <w:r w:rsidR="00192B68">
        <w:rPr>
          <w:rStyle w:val="apple-converted-space"/>
          <w:color w:val="000000"/>
          <w:sz w:val="27"/>
          <w:szCs w:val="27"/>
        </w:rPr>
        <w:t> </w:t>
      </w:r>
      <w:r w:rsidR="00192B68">
        <w:rPr>
          <w:color w:val="000000"/>
          <w:sz w:val="27"/>
          <w:szCs w:val="27"/>
        </w:rPr>
        <w:t>В неделю 5 по Пасце. Слово</w:t>
      </w:r>
      <w:r w:rsidR="00192B68">
        <w:rPr>
          <w:rStyle w:val="apple-converted-space"/>
          <w:color w:val="000000"/>
          <w:sz w:val="27"/>
          <w:szCs w:val="27"/>
        </w:rPr>
        <w:t> </w:t>
      </w:r>
      <w:r w:rsidR="00192B68">
        <w:rPr>
          <w:i/>
          <w:iCs/>
          <w:color w:val="000000"/>
          <w:sz w:val="27"/>
          <w:szCs w:val="27"/>
        </w:rPr>
        <w:t>тогоже</w:t>
      </w:r>
      <w:r w:rsidR="00192B68">
        <w:rPr>
          <w:rStyle w:val="apple-converted-space"/>
          <w:color w:val="000000"/>
          <w:sz w:val="27"/>
          <w:szCs w:val="27"/>
        </w:rPr>
        <w:t> </w:t>
      </w:r>
      <w:r w:rsidR="00192B68">
        <w:rPr>
          <w:color w:val="000000"/>
          <w:sz w:val="27"/>
          <w:szCs w:val="27"/>
        </w:rPr>
        <w:t>о жене самаряныни. Нач. Господь нашь Ис. Христос не токмо чюдесы и ученьем привлачить к себе благопослушливыя.</w:t>
      </w:r>
    </w:p>
    <w:p w:rsidR="00192B68" w:rsidRDefault="005C34C3" w:rsidP="0042030F">
      <w:pPr>
        <w:pStyle w:val="a4"/>
        <w:shd w:val="clear" w:color="auto" w:fill="FDFBE6"/>
        <w:ind w:firstLine="495"/>
        <w:jc w:val="both"/>
        <w:rPr>
          <w:color w:val="000000"/>
          <w:sz w:val="27"/>
          <w:szCs w:val="27"/>
        </w:rPr>
      </w:pPr>
      <w:hyperlink r:id="rId273" w:history="1">
        <w:r w:rsidR="00192B68">
          <w:rPr>
            <w:rStyle w:val="a3"/>
            <w:color w:val="BBAA44"/>
            <w:sz w:val="27"/>
            <w:szCs w:val="27"/>
            <w:bdr w:val="none" w:sz="0" w:space="0" w:color="auto" w:frame="1"/>
          </w:rPr>
          <w:t>л. 96 об.</w:t>
        </w:r>
      </w:hyperlink>
      <w:r w:rsidR="00192B68">
        <w:rPr>
          <w:rStyle w:val="apple-converted-space"/>
          <w:color w:val="000000"/>
          <w:sz w:val="27"/>
          <w:szCs w:val="27"/>
        </w:rPr>
        <w:t> </w:t>
      </w:r>
      <w:r w:rsidR="00192B68">
        <w:rPr>
          <w:color w:val="000000"/>
          <w:sz w:val="27"/>
          <w:szCs w:val="27"/>
        </w:rPr>
        <w:t>В неделю 6 по Пасце. Слово тогоже Кирила мниха о слепце и о зависти жидовстей, от сказаний еуангельскых. Нач. Милость Божию и человеколюбье Господа нашего Ис. Христа и благодать Св. Духа, дарованую обилно человеческому роду, сказаю вам братье.</w:t>
      </w:r>
      <w:r w:rsidR="00192B68">
        <w:rPr>
          <w:rStyle w:val="apple-converted-space"/>
          <w:color w:val="000000"/>
          <w:sz w:val="27"/>
          <w:szCs w:val="27"/>
        </w:rPr>
        <w:t> </w:t>
      </w:r>
      <w:r w:rsidR="00192B68">
        <w:rPr>
          <w:i/>
          <w:iCs/>
          <w:color w:val="000000"/>
          <w:sz w:val="27"/>
          <w:szCs w:val="27"/>
        </w:rPr>
        <w:t>См. Пам. росс. Слов. стр. 56.</w:t>
      </w:r>
    </w:p>
    <w:p w:rsidR="00192B68" w:rsidRDefault="005C34C3" w:rsidP="0042030F">
      <w:pPr>
        <w:pStyle w:val="a4"/>
        <w:shd w:val="clear" w:color="auto" w:fill="FDFBE6"/>
        <w:ind w:firstLine="495"/>
        <w:jc w:val="both"/>
        <w:rPr>
          <w:color w:val="000000"/>
          <w:sz w:val="27"/>
          <w:szCs w:val="27"/>
        </w:rPr>
      </w:pPr>
      <w:hyperlink r:id="rId274" w:history="1">
        <w:r w:rsidR="00192B68">
          <w:rPr>
            <w:rStyle w:val="a3"/>
            <w:color w:val="BBAA44"/>
            <w:sz w:val="27"/>
            <w:szCs w:val="27"/>
            <w:bdr w:val="none" w:sz="0" w:space="0" w:color="auto" w:frame="1"/>
          </w:rPr>
          <w:t>л. 102.</w:t>
        </w:r>
      </w:hyperlink>
      <w:r w:rsidR="00192B68">
        <w:rPr>
          <w:rStyle w:val="apple-converted-space"/>
          <w:color w:val="000000"/>
          <w:sz w:val="27"/>
          <w:szCs w:val="27"/>
        </w:rPr>
        <w:t> </w:t>
      </w:r>
      <w:r w:rsidR="00192B68">
        <w:rPr>
          <w:color w:val="000000"/>
          <w:sz w:val="27"/>
          <w:szCs w:val="27"/>
        </w:rPr>
        <w:t>В четверг 6 недели по Пасце. Слово тогоже Кирила мниха на Възнесение Господа нашего Ис. Христа, от пророчьскых указаний и о възведеньи Адама из ада. Нач. Приди ныня духом священный пророче Захарие.</w:t>
      </w:r>
      <w:r w:rsidR="00192B68">
        <w:rPr>
          <w:rStyle w:val="apple-converted-space"/>
          <w:color w:val="000000"/>
          <w:sz w:val="27"/>
          <w:szCs w:val="27"/>
        </w:rPr>
        <w:t> </w:t>
      </w:r>
      <w:r w:rsidR="00192B68">
        <w:rPr>
          <w:i/>
          <w:iCs/>
          <w:color w:val="000000"/>
          <w:sz w:val="27"/>
          <w:szCs w:val="27"/>
        </w:rPr>
        <w:t>Там же стр. 65.</w:t>
      </w:r>
    </w:p>
    <w:p w:rsidR="00192B68" w:rsidRDefault="005C34C3" w:rsidP="0042030F">
      <w:pPr>
        <w:pStyle w:val="a4"/>
        <w:shd w:val="clear" w:color="auto" w:fill="FDFBE6"/>
        <w:ind w:firstLine="495"/>
        <w:jc w:val="both"/>
        <w:rPr>
          <w:color w:val="000000"/>
          <w:sz w:val="27"/>
          <w:szCs w:val="27"/>
        </w:rPr>
      </w:pPr>
      <w:hyperlink r:id="rId275" w:history="1">
        <w:r w:rsidR="00192B68">
          <w:rPr>
            <w:rStyle w:val="a3"/>
            <w:color w:val="BBAA44"/>
            <w:sz w:val="27"/>
            <w:szCs w:val="27"/>
            <w:bdr w:val="none" w:sz="0" w:space="0" w:color="auto" w:frame="1"/>
          </w:rPr>
          <w:t>л. 105.</w:t>
        </w:r>
      </w:hyperlink>
      <w:r w:rsidR="00192B68">
        <w:rPr>
          <w:rStyle w:val="apple-converted-space"/>
          <w:color w:val="000000"/>
          <w:sz w:val="27"/>
          <w:szCs w:val="27"/>
        </w:rPr>
        <w:t> </w:t>
      </w:r>
      <w:r w:rsidR="00192B68">
        <w:rPr>
          <w:color w:val="000000"/>
          <w:sz w:val="27"/>
          <w:szCs w:val="27"/>
        </w:rPr>
        <w:t>В четверг 6 недели по Пасце. Слово другое Иоана Златоустаго на Възнесение Господа нашего Ис. Христа. Нач. Светло ми се церковное позорище, не смех бо человеком творить, н велик неприязни плачь.</w:t>
      </w:r>
    </w:p>
    <w:p w:rsidR="00192B68" w:rsidRDefault="005C34C3" w:rsidP="0042030F">
      <w:pPr>
        <w:pStyle w:val="a4"/>
        <w:shd w:val="clear" w:color="auto" w:fill="FDFBE6"/>
        <w:ind w:firstLine="495"/>
        <w:jc w:val="both"/>
        <w:rPr>
          <w:color w:val="000000"/>
          <w:sz w:val="27"/>
          <w:szCs w:val="27"/>
        </w:rPr>
      </w:pPr>
      <w:hyperlink r:id="rId276" w:history="1">
        <w:r w:rsidR="00192B68">
          <w:rPr>
            <w:rStyle w:val="a3"/>
            <w:color w:val="BBAA44"/>
            <w:sz w:val="27"/>
            <w:szCs w:val="27"/>
            <w:bdr w:val="none" w:sz="0" w:space="0" w:color="auto" w:frame="1"/>
          </w:rPr>
          <w:t>л. 108.</w:t>
        </w:r>
      </w:hyperlink>
      <w:r w:rsidR="00192B68">
        <w:rPr>
          <w:rStyle w:val="apple-converted-space"/>
          <w:color w:val="000000"/>
          <w:sz w:val="27"/>
          <w:szCs w:val="27"/>
        </w:rPr>
        <w:t> </w:t>
      </w:r>
      <w:r w:rsidR="00192B68">
        <w:rPr>
          <w:color w:val="000000"/>
          <w:sz w:val="27"/>
          <w:szCs w:val="27"/>
        </w:rPr>
        <w:t>В четверг 6 недели по Пасце. Слово третье</w:t>
      </w:r>
      <w:r w:rsidR="00192B68">
        <w:rPr>
          <w:rStyle w:val="apple-converted-space"/>
          <w:color w:val="000000"/>
          <w:sz w:val="27"/>
          <w:szCs w:val="27"/>
        </w:rPr>
        <w:t> </w:t>
      </w:r>
      <w:r w:rsidR="00192B68">
        <w:rPr>
          <w:i/>
          <w:iCs/>
          <w:color w:val="000000"/>
          <w:sz w:val="27"/>
          <w:szCs w:val="27"/>
        </w:rPr>
        <w:t>тогоже</w:t>
      </w:r>
      <w:r w:rsidR="00192B68">
        <w:rPr>
          <w:rStyle w:val="apple-converted-space"/>
          <w:color w:val="000000"/>
          <w:sz w:val="27"/>
          <w:szCs w:val="27"/>
        </w:rPr>
        <w:t> </w:t>
      </w:r>
      <w:r w:rsidR="00192B68">
        <w:rPr>
          <w:color w:val="000000"/>
          <w:sz w:val="27"/>
          <w:szCs w:val="27"/>
        </w:rPr>
        <w:t>на Възнесенье Господа нашего Ис. Христа. Нач. Веселитеся небеса и радуйся земле, понеже последнюю стену преграды разградив Исус.</w:t>
      </w:r>
      <w:r w:rsidR="00192B68">
        <w:rPr>
          <w:rStyle w:val="apple-converted-space"/>
          <w:color w:val="000000"/>
          <w:sz w:val="27"/>
          <w:szCs w:val="27"/>
        </w:rPr>
        <w:t> </w:t>
      </w:r>
      <w:r w:rsidR="00192B68">
        <w:rPr>
          <w:i/>
          <w:iCs/>
          <w:color w:val="000000"/>
          <w:sz w:val="27"/>
          <w:szCs w:val="27"/>
        </w:rPr>
        <w:t>Иоанна ексарха болгарскаг о. См. Калайд. I . екс. болг. стр. 174.</w:t>
      </w:r>
    </w:p>
    <w:p w:rsidR="00192B68" w:rsidRDefault="005C34C3" w:rsidP="0042030F">
      <w:pPr>
        <w:pStyle w:val="a4"/>
        <w:shd w:val="clear" w:color="auto" w:fill="FDFBE6"/>
        <w:ind w:firstLine="495"/>
        <w:jc w:val="both"/>
        <w:rPr>
          <w:color w:val="000000"/>
          <w:sz w:val="27"/>
          <w:szCs w:val="27"/>
        </w:rPr>
      </w:pPr>
      <w:hyperlink r:id="rId277" w:history="1">
        <w:r w:rsidR="00192B68">
          <w:rPr>
            <w:rStyle w:val="a3"/>
            <w:color w:val="BBAA44"/>
            <w:sz w:val="27"/>
            <w:szCs w:val="27"/>
            <w:bdr w:val="none" w:sz="0" w:space="0" w:color="auto" w:frame="1"/>
          </w:rPr>
          <w:t>л. 111 об.</w:t>
        </w:r>
      </w:hyperlink>
      <w:r w:rsidR="00192B68">
        <w:rPr>
          <w:rStyle w:val="apple-converted-space"/>
          <w:color w:val="000000"/>
          <w:sz w:val="27"/>
          <w:szCs w:val="27"/>
        </w:rPr>
        <w:t> </w:t>
      </w:r>
      <w:r w:rsidR="00192B68">
        <w:rPr>
          <w:color w:val="000000"/>
          <w:sz w:val="27"/>
          <w:szCs w:val="27"/>
        </w:rPr>
        <w:t xml:space="preserve">В 7 неделю по Пасце преже Пентикостья. Слово Кирила мниха на Сбор св. Отець 318, собравшихся на Арья, указанье от св. книг, яко Христос Сын Божий есть, и </w:t>
      </w:r>
      <w:r w:rsidR="00192B68">
        <w:rPr>
          <w:color w:val="000000"/>
          <w:sz w:val="27"/>
          <w:szCs w:val="27"/>
        </w:rPr>
        <w:lastRenderedPageBreak/>
        <w:t>похвала св. Отцам никейскаго Сбора. Нач. Якоже философи и ветия, рекше летописци премудрии и песнотворци, прикланяють своя слухи.</w:t>
      </w:r>
      <w:r w:rsidR="00192B68">
        <w:rPr>
          <w:rStyle w:val="apple-converted-space"/>
          <w:color w:val="000000"/>
          <w:sz w:val="27"/>
          <w:szCs w:val="27"/>
        </w:rPr>
        <w:t> </w:t>
      </w:r>
      <w:r w:rsidR="00192B68">
        <w:rPr>
          <w:i/>
          <w:iCs/>
          <w:color w:val="000000"/>
          <w:sz w:val="27"/>
          <w:szCs w:val="27"/>
        </w:rPr>
        <w:t>См. Пам. росс. Слов. стр. 74.</w:t>
      </w:r>
    </w:p>
    <w:p w:rsidR="00192B68" w:rsidRDefault="005C34C3" w:rsidP="0042030F">
      <w:pPr>
        <w:pStyle w:val="a4"/>
        <w:shd w:val="clear" w:color="auto" w:fill="FDFBE6"/>
        <w:ind w:firstLine="495"/>
        <w:jc w:val="both"/>
        <w:rPr>
          <w:color w:val="000000"/>
          <w:sz w:val="27"/>
          <w:szCs w:val="27"/>
        </w:rPr>
      </w:pPr>
      <w:hyperlink r:id="rId278" w:history="1">
        <w:r w:rsidR="00192B68">
          <w:rPr>
            <w:rStyle w:val="a3"/>
            <w:color w:val="BBAA44"/>
            <w:sz w:val="27"/>
            <w:szCs w:val="27"/>
            <w:bdr w:val="none" w:sz="0" w:space="0" w:color="auto" w:frame="1"/>
          </w:rPr>
          <w:t>л. 117 об.</w:t>
        </w:r>
      </w:hyperlink>
      <w:r w:rsidR="00192B68">
        <w:rPr>
          <w:rStyle w:val="apple-converted-space"/>
          <w:color w:val="000000"/>
          <w:sz w:val="27"/>
          <w:szCs w:val="27"/>
        </w:rPr>
        <w:t> </w:t>
      </w:r>
      <w:r w:rsidR="00192B68">
        <w:rPr>
          <w:color w:val="000000"/>
          <w:sz w:val="27"/>
          <w:szCs w:val="27"/>
        </w:rPr>
        <w:t>В суботу пендикостную, такоже подобно и в суботу мясопустную за умершая, Слово утешно Иоана Златоустаго о усопших. Нач. Весть многажды слово утешати болезнь и весть утеха дружня расыпати печаль.</w:t>
      </w:r>
    </w:p>
    <w:p w:rsidR="00192B68" w:rsidRDefault="005C34C3" w:rsidP="0042030F">
      <w:pPr>
        <w:pStyle w:val="a4"/>
        <w:shd w:val="clear" w:color="auto" w:fill="FDFBE6"/>
        <w:ind w:firstLine="495"/>
        <w:jc w:val="both"/>
        <w:rPr>
          <w:color w:val="000000"/>
          <w:sz w:val="27"/>
          <w:szCs w:val="27"/>
        </w:rPr>
      </w:pPr>
      <w:hyperlink r:id="rId279" w:history="1">
        <w:r w:rsidR="00192B68">
          <w:rPr>
            <w:rStyle w:val="a3"/>
            <w:color w:val="BBAA44"/>
            <w:sz w:val="27"/>
            <w:szCs w:val="27"/>
            <w:bdr w:val="none" w:sz="0" w:space="0" w:color="auto" w:frame="1"/>
          </w:rPr>
          <w:t>л. 123.</w:t>
        </w:r>
      </w:hyperlink>
      <w:r w:rsidR="00192B68">
        <w:rPr>
          <w:rStyle w:val="apple-converted-space"/>
          <w:color w:val="000000"/>
          <w:sz w:val="27"/>
          <w:szCs w:val="27"/>
        </w:rPr>
        <w:t> </w:t>
      </w:r>
      <w:r w:rsidR="00192B68">
        <w:rPr>
          <w:color w:val="000000"/>
          <w:sz w:val="27"/>
          <w:szCs w:val="27"/>
        </w:rPr>
        <w:t>Слово в неделю Пендикостия, рекше в неделю пятьдесятную, на Съшествие Св. Духа. Поучение от еуангельских словес. Нач. Достойно есть, братья, еуангельскаго ученья словеса въмале сказати.</w:t>
      </w:r>
      <w:r w:rsidR="00192B68">
        <w:rPr>
          <w:rStyle w:val="apple-converted-space"/>
          <w:color w:val="000000"/>
          <w:sz w:val="27"/>
          <w:szCs w:val="27"/>
        </w:rPr>
        <w:t> </w:t>
      </w:r>
      <w:r w:rsidR="00192B68">
        <w:rPr>
          <w:i/>
          <w:iCs/>
          <w:color w:val="000000"/>
          <w:sz w:val="27"/>
          <w:szCs w:val="27"/>
        </w:rPr>
        <w:t>Григория Двоеслова (См. Оп. рукоп. Синод. библ. № 149 л. 164) с след. русскою вставкою:</w:t>
      </w:r>
      <w:r w:rsidR="00192B68">
        <w:rPr>
          <w:color w:val="000000"/>
          <w:sz w:val="27"/>
          <w:szCs w:val="27"/>
        </w:rPr>
        <w:t>гречьским языком параклит, римьским же авдокатушь или коншелатор, словеньским же языком призватель или утешитель речется.</w:t>
      </w:r>
    </w:p>
    <w:p w:rsidR="00192B68" w:rsidRDefault="005C34C3" w:rsidP="0042030F">
      <w:pPr>
        <w:pStyle w:val="a4"/>
        <w:shd w:val="clear" w:color="auto" w:fill="FDFBE6"/>
        <w:ind w:firstLine="495"/>
        <w:jc w:val="both"/>
        <w:rPr>
          <w:color w:val="000000"/>
          <w:sz w:val="27"/>
          <w:szCs w:val="27"/>
        </w:rPr>
      </w:pPr>
      <w:hyperlink r:id="rId280" w:history="1">
        <w:r w:rsidR="00192B68">
          <w:rPr>
            <w:rStyle w:val="a3"/>
            <w:color w:val="BBAA44"/>
            <w:sz w:val="27"/>
            <w:szCs w:val="27"/>
            <w:bdr w:val="none" w:sz="0" w:space="0" w:color="auto" w:frame="1"/>
          </w:rPr>
          <w:t>л. 131 об.</w:t>
        </w:r>
      </w:hyperlink>
      <w:r w:rsidR="00192B68">
        <w:rPr>
          <w:rStyle w:val="apple-converted-space"/>
          <w:color w:val="000000"/>
          <w:sz w:val="27"/>
          <w:szCs w:val="27"/>
        </w:rPr>
        <w:t> </w:t>
      </w:r>
      <w:r w:rsidR="00192B68">
        <w:rPr>
          <w:color w:val="000000"/>
          <w:sz w:val="27"/>
          <w:szCs w:val="27"/>
        </w:rPr>
        <w:t>Слово второе на Сшествие Св. Духа в понеделник пятьдесятный. Поучение Иоана Златоустаго. Нач. Паки нам друзи радость, паки праздник светел, паки веселие духовное.</w:t>
      </w:r>
      <w:r w:rsidR="00192B68">
        <w:rPr>
          <w:rStyle w:val="apple-converted-space"/>
          <w:color w:val="000000"/>
          <w:sz w:val="27"/>
          <w:szCs w:val="27"/>
        </w:rPr>
        <w:t> </w:t>
      </w:r>
      <w:r w:rsidR="00192B68">
        <w:rPr>
          <w:i/>
          <w:iCs/>
          <w:color w:val="000000"/>
          <w:sz w:val="27"/>
          <w:szCs w:val="27"/>
        </w:rPr>
        <w:t>Cм. Оп. Рум. Муз. стр. 701.</w:t>
      </w:r>
    </w:p>
    <w:p w:rsidR="00192B68" w:rsidRDefault="005C34C3" w:rsidP="0042030F">
      <w:pPr>
        <w:pStyle w:val="a4"/>
        <w:shd w:val="clear" w:color="auto" w:fill="FDFBE6"/>
        <w:ind w:firstLine="495"/>
        <w:jc w:val="both"/>
        <w:rPr>
          <w:color w:val="000000"/>
          <w:sz w:val="27"/>
          <w:szCs w:val="27"/>
        </w:rPr>
      </w:pPr>
      <w:hyperlink r:id="rId281" w:history="1">
        <w:r w:rsidR="00192B68">
          <w:rPr>
            <w:rStyle w:val="a3"/>
            <w:color w:val="BBAA44"/>
            <w:sz w:val="27"/>
            <w:szCs w:val="27"/>
            <w:bdr w:val="none" w:sz="0" w:space="0" w:color="auto" w:frame="1"/>
          </w:rPr>
          <w:t>л. 136 об.</w:t>
        </w:r>
      </w:hyperlink>
      <w:r w:rsidR="00192B68">
        <w:rPr>
          <w:rStyle w:val="apple-converted-space"/>
          <w:color w:val="000000"/>
          <w:sz w:val="27"/>
          <w:szCs w:val="27"/>
        </w:rPr>
        <w:t> </w:t>
      </w:r>
      <w:r w:rsidR="00192B68">
        <w:rPr>
          <w:color w:val="000000"/>
          <w:sz w:val="27"/>
          <w:szCs w:val="27"/>
        </w:rPr>
        <w:t>В неделю всех Святых. Слово</w:t>
      </w:r>
      <w:r w:rsidR="00192B68">
        <w:rPr>
          <w:rStyle w:val="apple-converted-space"/>
          <w:color w:val="000000"/>
          <w:sz w:val="27"/>
          <w:szCs w:val="27"/>
        </w:rPr>
        <w:t> </w:t>
      </w:r>
      <w:r w:rsidR="00192B68">
        <w:rPr>
          <w:i/>
          <w:iCs/>
          <w:color w:val="000000"/>
          <w:sz w:val="27"/>
          <w:szCs w:val="27"/>
        </w:rPr>
        <w:t>тогоже,</w:t>
      </w:r>
      <w:r w:rsidR="00192B68">
        <w:rPr>
          <w:rStyle w:val="apple-converted-space"/>
          <w:color w:val="000000"/>
          <w:sz w:val="27"/>
          <w:szCs w:val="27"/>
        </w:rPr>
        <w:t> </w:t>
      </w:r>
      <w:r w:rsidR="00192B68">
        <w:rPr>
          <w:color w:val="000000"/>
          <w:sz w:val="27"/>
          <w:szCs w:val="27"/>
        </w:rPr>
        <w:t>похвала всем Святым, в первую неделю по Пянтикостьи. Нач. Отънележе честный праздник пятьдесятный прихождениа Духа Св. створихом.</w:t>
      </w:r>
    </w:p>
    <w:p w:rsidR="00192B68" w:rsidRDefault="005C34C3" w:rsidP="0042030F">
      <w:pPr>
        <w:pStyle w:val="a4"/>
        <w:shd w:val="clear" w:color="auto" w:fill="FDFBE6"/>
        <w:ind w:firstLine="495"/>
        <w:jc w:val="both"/>
        <w:rPr>
          <w:color w:val="000000"/>
          <w:sz w:val="27"/>
          <w:szCs w:val="27"/>
        </w:rPr>
      </w:pPr>
      <w:hyperlink r:id="rId282" w:history="1">
        <w:r w:rsidR="00192B68">
          <w:rPr>
            <w:rStyle w:val="a3"/>
            <w:color w:val="BBAA44"/>
            <w:sz w:val="27"/>
            <w:szCs w:val="27"/>
            <w:bdr w:val="none" w:sz="0" w:space="0" w:color="auto" w:frame="1"/>
          </w:rPr>
          <w:t>л. 141 об.</w:t>
        </w:r>
      </w:hyperlink>
      <w:r w:rsidR="00192B68">
        <w:rPr>
          <w:rStyle w:val="apple-converted-space"/>
          <w:color w:val="000000"/>
          <w:sz w:val="27"/>
          <w:szCs w:val="27"/>
        </w:rPr>
        <w:t> </w:t>
      </w:r>
      <w:r w:rsidR="00192B68">
        <w:rPr>
          <w:color w:val="000000"/>
          <w:sz w:val="27"/>
          <w:szCs w:val="27"/>
        </w:rPr>
        <w:t>Слово св. Кирила в 1-ю неделю поста, поучение на Сбор. Нач. Много нам человеколюбье Бог показа явлься, словесы и делы възводе ны на первое бытье.</w:t>
      </w:r>
      <w:r w:rsidR="00192B68">
        <w:rPr>
          <w:rStyle w:val="apple-converted-space"/>
          <w:color w:val="000000"/>
          <w:sz w:val="27"/>
          <w:szCs w:val="27"/>
        </w:rPr>
        <w:t> </w:t>
      </w:r>
      <w:r w:rsidR="00192B68">
        <w:rPr>
          <w:i/>
          <w:iCs/>
          <w:color w:val="000000"/>
          <w:sz w:val="27"/>
          <w:szCs w:val="27"/>
        </w:rPr>
        <w:t>Русское, см. Приб. к Твор. св. Отцев 1858 г. стр. 45.</w:t>
      </w:r>
    </w:p>
    <w:p w:rsidR="00192B68" w:rsidRDefault="005C34C3" w:rsidP="0042030F">
      <w:pPr>
        <w:pStyle w:val="a4"/>
        <w:shd w:val="clear" w:color="auto" w:fill="FDFBE6"/>
        <w:ind w:firstLine="495"/>
        <w:jc w:val="both"/>
        <w:rPr>
          <w:color w:val="000000"/>
          <w:sz w:val="27"/>
          <w:szCs w:val="27"/>
        </w:rPr>
      </w:pPr>
      <w:hyperlink r:id="rId283" w:history="1">
        <w:r w:rsidR="00192B68">
          <w:rPr>
            <w:rStyle w:val="a3"/>
            <w:color w:val="BBAA44"/>
            <w:sz w:val="27"/>
            <w:szCs w:val="27"/>
            <w:bdr w:val="none" w:sz="0" w:space="0" w:color="auto" w:frame="1"/>
          </w:rPr>
          <w:t>л. 144.</w:t>
        </w:r>
      </w:hyperlink>
      <w:r w:rsidR="00192B68">
        <w:rPr>
          <w:rStyle w:val="apple-converted-space"/>
          <w:color w:val="000000"/>
          <w:sz w:val="27"/>
          <w:szCs w:val="27"/>
        </w:rPr>
        <w:t> </w:t>
      </w:r>
      <w:r w:rsidR="00192B68">
        <w:rPr>
          <w:color w:val="000000"/>
          <w:sz w:val="27"/>
          <w:szCs w:val="27"/>
        </w:rPr>
        <w:t>Мес. августа в 16 день, пренесенье нерукотворенаго Образа Господа нашего. Нач. Подобаеть о сем мало побеседовати о самой благодати Бога и Спаса нашего Ис. Христа.</w:t>
      </w:r>
    </w:p>
    <w:p w:rsidR="00192B68" w:rsidRDefault="005C34C3" w:rsidP="0042030F">
      <w:pPr>
        <w:pStyle w:val="a4"/>
        <w:shd w:val="clear" w:color="auto" w:fill="FDFBE6"/>
        <w:ind w:firstLine="495"/>
        <w:jc w:val="both"/>
        <w:rPr>
          <w:color w:val="000000"/>
          <w:sz w:val="27"/>
          <w:szCs w:val="27"/>
        </w:rPr>
      </w:pPr>
      <w:hyperlink r:id="rId284" w:history="1">
        <w:r w:rsidR="00192B68">
          <w:rPr>
            <w:rStyle w:val="a3"/>
            <w:color w:val="BBAA44"/>
            <w:sz w:val="27"/>
            <w:szCs w:val="27"/>
            <w:bdr w:val="none" w:sz="0" w:space="0" w:color="auto" w:frame="1"/>
          </w:rPr>
          <w:t>л. 148.</w:t>
        </w:r>
      </w:hyperlink>
      <w:r w:rsidR="00192B68">
        <w:rPr>
          <w:rStyle w:val="apple-converted-space"/>
          <w:color w:val="000000"/>
          <w:sz w:val="27"/>
          <w:szCs w:val="27"/>
        </w:rPr>
        <w:t> </w:t>
      </w:r>
      <w:r w:rsidR="00192B68">
        <w:rPr>
          <w:color w:val="000000"/>
          <w:sz w:val="27"/>
          <w:szCs w:val="27"/>
        </w:rPr>
        <w:t>Мес. марта в 17 день, житье св. человека Божия Алексия. Нач. Бе человек в Риме, муж благочестив, именем Ефимьян и жена его Агланда.</w:t>
      </w:r>
    </w:p>
    <w:p w:rsidR="00192B68" w:rsidRDefault="005C34C3" w:rsidP="0042030F">
      <w:pPr>
        <w:pStyle w:val="a4"/>
        <w:shd w:val="clear" w:color="auto" w:fill="FDFBE6"/>
        <w:ind w:firstLine="495"/>
        <w:jc w:val="both"/>
        <w:rPr>
          <w:color w:val="000000"/>
          <w:sz w:val="27"/>
          <w:szCs w:val="27"/>
        </w:rPr>
      </w:pPr>
      <w:hyperlink r:id="rId285" w:history="1">
        <w:r w:rsidR="00192B68">
          <w:rPr>
            <w:rStyle w:val="a3"/>
            <w:color w:val="BBAA44"/>
            <w:sz w:val="27"/>
            <w:szCs w:val="27"/>
            <w:bdr w:val="none" w:sz="0" w:space="0" w:color="auto" w:frame="1"/>
          </w:rPr>
          <w:t>л. 154 об.</w:t>
        </w:r>
      </w:hyperlink>
      <w:r w:rsidR="00192B68">
        <w:rPr>
          <w:rStyle w:val="apple-converted-space"/>
          <w:color w:val="000000"/>
          <w:sz w:val="27"/>
          <w:szCs w:val="27"/>
        </w:rPr>
        <w:t> </w:t>
      </w:r>
      <w:r w:rsidR="00192B68">
        <w:rPr>
          <w:color w:val="000000"/>
          <w:sz w:val="27"/>
          <w:szCs w:val="27"/>
        </w:rPr>
        <w:t>Чюдеса св. Николы.</w:t>
      </w:r>
      <w:r w:rsidR="00192B68">
        <w:rPr>
          <w:rStyle w:val="apple-converted-space"/>
          <w:color w:val="000000"/>
          <w:sz w:val="27"/>
          <w:szCs w:val="27"/>
        </w:rPr>
        <w:t> </w:t>
      </w:r>
      <w:r w:rsidR="00192B68">
        <w:rPr>
          <w:i/>
          <w:iCs/>
          <w:color w:val="000000"/>
          <w:sz w:val="27"/>
          <w:szCs w:val="27"/>
        </w:rPr>
        <w:t>Перечень 40 чудес, следующих после жития его.</w:t>
      </w:r>
    </w:p>
    <w:p w:rsidR="00192B68" w:rsidRDefault="005C34C3" w:rsidP="0042030F">
      <w:pPr>
        <w:pStyle w:val="a4"/>
        <w:shd w:val="clear" w:color="auto" w:fill="FDFBE6"/>
        <w:ind w:firstLine="495"/>
        <w:jc w:val="both"/>
        <w:rPr>
          <w:color w:val="000000"/>
          <w:sz w:val="27"/>
          <w:szCs w:val="27"/>
        </w:rPr>
      </w:pPr>
      <w:hyperlink r:id="rId286" w:history="1">
        <w:r w:rsidR="00192B68">
          <w:rPr>
            <w:rStyle w:val="a3"/>
            <w:color w:val="BBAA44"/>
            <w:sz w:val="27"/>
            <w:szCs w:val="27"/>
            <w:bdr w:val="none" w:sz="0" w:space="0" w:color="auto" w:frame="1"/>
          </w:rPr>
          <w:t>л. 155 об.</w:t>
        </w:r>
      </w:hyperlink>
      <w:r w:rsidR="00192B68">
        <w:rPr>
          <w:rStyle w:val="apple-converted-space"/>
          <w:color w:val="000000"/>
          <w:sz w:val="27"/>
          <w:szCs w:val="27"/>
        </w:rPr>
        <w:t> </w:t>
      </w:r>
      <w:r w:rsidR="00192B68">
        <w:rPr>
          <w:color w:val="000000"/>
          <w:sz w:val="27"/>
          <w:szCs w:val="27"/>
        </w:rPr>
        <w:t>Мес. декабря в 6 день, житье и чудеса св. святителя и чюдотворца Николы иже в Мурех. Нач. Во дни прежняя благоволи Бог взыскати писанья яже от Пророк.</w:t>
      </w:r>
      <w:r w:rsidR="00192B68">
        <w:rPr>
          <w:rStyle w:val="apple-converted-space"/>
          <w:color w:val="000000"/>
          <w:sz w:val="27"/>
          <w:szCs w:val="27"/>
        </w:rPr>
        <w:t> </w:t>
      </w:r>
      <w:r w:rsidR="00192B68">
        <w:rPr>
          <w:i/>
          <w:iCs/>
          <w:color w:val="000000"/>
          <w:sz w:val="27"/>
          <w:szCs w:val="27"/>
        </w:rPr>
        <w:t>За сим 40 чудес, последнее бывшее в Киеве.</w:t>
      </w:r>
    </w:p>
    <w:p w:rsidR="00192B68" w:rsidRDefault="005C34C3" w:rsidP="0042030F">
      <w:pPr>
        <w:pStyle w:val="a4"/>
        <w:shd w:val="clear" w:color="auto" w:fill="FDFBE6"/>
        <w:ind w:firstLine="495"/>
        <w:jc w:val="both"/>
        <w:rPr>
          <w:color w:val="000000"/>
          <w:sz w:val="27"/>
          <w:szCs w:val="27"/>
        </w:rPr>
      </w:pPr>
      <w:hyperlink r:id="rId287" w:history="1">
        <w:r w:rsidR="00192B68">
          <w:rPr>
            <w:rStyle w:val="a3"/>
            <w:color w:val="BBAA44"/>
            <w:sz w:val="27"/>
            <w:szCs w:val="27"/>
            <w:bdr w:val="none" w:sz="0" w:space="0" w:color="auto" w:frame="1"/>
          </w:rPr>
          <w:t>л. 209 об.</w:t>
        </w:r>
      </w:hyperlink>
      <w:r w:rsidR="00192B68">
        <w:rPr>
          <w:rStyle w:val="apple-converted-space"/>
          <w:color w:val="000000"/>
          <w:sz w:val="27"/>
          <w:szCs w:val="27"/>
        </w:rPr>
        <w:t> </w:t>
      </w:r>
      <w:r w:rsidR="00192B68">
        <w:rPr>
          <w:color w:val="000000"/>
          <w:sz w:val="27"/>
          <w:szCs w:val="27"/>
        </w:rPr>
        <w:t>Мес. маия в 9 день, память пренесение мощий св. отца нашего Николы, архиеп. мурьскаго в Бар град. Нач. Присно убо должни есмы, братие, праздникы Божия творяще в честь держати.</w:t>
      </w:r>
      <w:r w:rsidR="00192B68">
        <w:rPr>
          <w:rStyle w:val="apple-converted-space"/>
          <w:color w:val="000000"/>
          <w:sz w:val="27"/>
          <w:szCs w:val="27"/>
        </w:rPr>
        <w:t> </w:t>
      </w:r>
      <w:r w:rsidR="00192B68">
        <w:rPr>
          <w:i/>
          <w:iCs/>
          <w:color w:val="000000"/>
          <w:sz w:val="27"/>
          <w:szCs w:val="27"/>
        </w:rPr>
        <w:t>Русское сочинение исх. ХI или нач. ХІI в., издано при Духов. Вестнике в Материалах для истории русс. церкви 1862 г. т. 1 стр. 1–9.</w:t>
      </w:r>
    </w:p>
    <w:p w:rsidR="00192B68" w:rsidRDefault="005C34C3" w:rsidP="0042030F">
      <w:pPr>
        <w:pStyle w:val="a4"/>
        <w:shd w:val="clear" w:color="auto" w:fill="FDFBE6"/>
        <w:ind w:firstLine="495"/>
        <w:jc w:val="both"/>
        <w:rPr>
          <w:color w:val="000000"/>
          <w:sz w:val="27"/>
          <w:szCs w:val="27"/>
        </w:rPr>
      </w:pPr>
      <w:hyperlink r:id="rId288" w:history="1">
        <w:r w:rsidR="00192B68">
          <w:rPr>
            <w:rStyle w:val="a3"/>
            <w:color w:val="BBAA44"/>
            <w:sz w:val="27"/>
            <w:szCs w:val="27"/>
            <w:bdr w:val="none" w:sz="0" w:space="0" w:color="auto" w:frame="1"/>
          </w:rPr>
          <w:t>л. 213 об.</w:t>
        </w:r>
      </w:hyperlink>
      <w:r w:rsidR="00192B68">
        <w:rPr>
          <w:rStyle w:val="apple-converted-space"/>
          <w:color w:val="000000"/>
          <w:sz w:val="27"/>
          <w:szCs w:val="27"/>
        </w:rPr>
        <w:t> </w:t>
      </w:r>
      <w:r w:rsidR="00192B68">
        <w:rPr>
          <w:color w:val="000000"/>
          <w:sz w:val="27"/>
          <w:szCs w:val="27"/>
        </w:rPr>
        <w:t>Вотже день, похвала на пренесенье мощий св. Николы. Нач. Се наста, братие, светлое празденьство предивнаго отца нашего и чюдотворца Николы.</w:t>
      </w:r>
      <w:r w:rsidR="00192B68">
        <w:rPr>
          <w:rStyle w:val="apple-converted-space"/>
          <w:color w:val="000000"/>
          <w:sz w:val="27"/>
          <w:szCs w:val="27"/>
        </w:rPr>
        <w:t> </w:t>
      </w:r>
      <w:r w:rsidR="00192B68">
        <w:rPr>
          <w:i/>
          <w:iCs/>
          <w:color w:val="000000"/>
          <w:sz w:val="27"/>
          <w:szCs w:val="27"/>
        </w:rPr>
        <w:t>Сочинение русское. См. Оп. Рум. Муз. стр. 683.</w:t>
      </w:r>
    </w:p>
    <w:p w:rsidR="00192B68" w:rsidRDefault="005C34C3" w:rsidP="0042030F">
      <w:pPr>
        <w:pStyle w:val="a4"/>
        <w:shd w:val="clear" w:color="auto" w:fill="FDFBE6"/>
        <w:ind w:firstLine="495"/>
        <w:jc w:val="both"/>
        <w:rPr>
          <w:color w:val="000000"/>
          <w:sz w:val="27"/>
          <w:szCs w:val="27"/>
        </w:rPr>
      </w:pPr>
      <w:hyperlink r:id="rId289" w:history="1">
        <w:r w:rsidR="00192B68">
          <w:rPr>
            <w:rStyle w:val="a3"/>
            <w:color w:val="BBAA44"/>
            <w:sz w:val="27"/>
            <w:szCs w:val="27"/>
            <w:bdr w:val="none" w:sz="0" w:space="0" w:color="auto" w:frame="1"/>
          </w:rPr>
          <w:t>л. 218.</w:t>
        </w:r>
      </w:hyperlink>
      <w:r w:rsidR="00192B68">
        <w:rPr>
          <w:rStyle w:val="apple-converted-space"/>
          <w:color w:val="000000"/>
          <w:sz w:val="27"/>
          <w:szCs w:val="27"/>
        </w:rPr>
        <w:t> </w:t>
      </w:r>
      <w:r w:rsidR="00192B68">
        <w:rPr>
          <w:color w:val="000000"/>
          <w:sz w:val="27"/>
          <w:szCs w:val="27"/>
        </w:rPr>
        <w:t>Слово Иоана Златоустаго на цветную неделю. Нач. От чюдес на чюдеса Господня идем, братие, идем от силы на силу.</w:t>
      </w:r>
    </w:p>
    <w:p w:rsidR="00192B68" w:rsidRDefault="005C34C3" w:rsidP="0042030F">
      <w:pPr>
        <w:pStyle w:val="a4"/>
        <w:shd w:val="clear" w:color="auto" w:fill="FDFBE6"/>
        <w:ind w:firstLine="495"/>
        <w:jc w:val="both"/>
        <w:rPr>
          <w:color w:val="000000"/>
          <w:sz w:val="27"/>
          <w:szCs w:val="27"/>
        </w:rPr>
      </w:pPr>
      <w:hyperlink r:id="rId290" w:history="1">
        <w:r w:rsidR="00192B68">
          <w:rPr>
            <w:rStyle w:val="a3"/>
            <w:color w:val="BBAA44"/>
            <w:sz w:val="27"/>
            <w:szCs w:val="27"/>
            <w:bdr w:val="none" w:sz="0" w:space="0" w:color="auto" w:frame="1"/>
          </w:rPr>
          <w:t>л. 223 об.</w:t>
        </w:r>
      </w:hyperlink>
      <w:r w:rsidR="00192B68">
        <w:rPr>
          <w:rStyle w:val="apple-converted-space"/>
          <w:color w:val="000000"/>
          <w:sz w:val="27"/>
          <w:szCs w:val="27"/>
        </w:rPr>
        <w:t> </w:t>
      </w:r>
      <w:r w:rsidR="00192B68">
        <w:rPr>
          <w:color w:val="000000"/>
          <w:sz w:val="27"/>
          <w:szCs w:val="27"/>
        </w:rPr>
        <w:t>Феогния иерусалимьска на вербную неделю. Нач. Приидете възрадуемся Господеви и въскликнем Богу Спасу нашему, варим лице Его исповеданиемь.</w:t>
      </w:r>
    </w:p>
    <w:p w:rsidR="00192B68" w:rsidRDefault="005C34C3" w:rsidP="0042030F">
      <w:pPr>
        <w:pStyle w:val="a4"/>
        <w:shd w:val="clear" w:color="auto" w:fill="FDFBE6"/>
        <w:ind w:firstLine="495"/>
        <w:jc w:val="both"/>
        <w:rPr>
          <w:color w:val="000000"/>
          <w:sz w:val="27"/>
          <w:szCs w:val="27"/>
        </w:rPr>
      </w:pPr>
      <w:hyperlink r:id="rId291" w:history="1">
        <w:r w:rsidR="00192B68">
          <w:rPr>
            <w:rStyle w:val="a3"/>
            <w:color w:val="BBAA44"/>
            <w:sz w:val="27"/>
            <w:szCs w:val="27"/>
            <w:bdr w:val="none" w:sz="0" w:space="0" w:color="auto" w:frame="1"/>
          </w:rPr>
          <w:t>л. 228.</w:t>
        </w:r>
      </w:hyperlink>
      <w:r w:rsidR="00192B68">
        <w:rPr>
          <w:rStyle w:val="apple-converted-space"/>
          <w:color w:val="000000"/>
          <w:sz w:val="27"/>
          <w:szCs w:val="27"/>
        </w:rPr>
        <w:t> </w:t>
      </w:r>
      <w:r w:rsidR="00192B68">
        <w:rPr>
          <w:color w:val="000000"/>
          <w:sz w:val="27"/>
          <w:szCs w:val="27"/>
        </w:rPr>
        <w:t>В понеделник великыя недели. Иоана Златоустаго чьтенье о Иосифе прекраснем. Нач. Вълнящейся корабленици в пучине морьстей велицей, имже не будеть земля, ни горы, ни холма видети.</w:t>
      </w:r>
    </w:p>
    <w:p w:rsidR="00192B68" w:rsidRDefault="005C34C3" w:rsidP="0042030F">
      <w:pPr>
        <w:pStyle w:val="a4"/>
        <w:shd w:val="clear" w:color="auto" w:fill="FDFBE6"/>
        <w:ind w:firstLine="495"/>
        <w:jc w:val="both"/>
        <w:rPr>
          <w:color w:val="000000"/>
          <w:sz w:val="27"/>
          <w:szCs w:val="27"/>
        </w:rPr>
      </w:pPr>
      <w:hyperlink r:id="rId292" w:history="1">
        <w:r w:rsidR="00192B68">
          <w:rPr>
            <w:rStyle w:val="a3"/>
            <w:color w:val="BBAA44"/>
            <w:sz w:val="27"/>
            <w:szCs w:val="27"/>
            <w:bdr w:val="none" w:sz="0" w:space="0" w:color="auto" w:frame="1"/>
          </w:rPr>
          <w:t>л. 233.</w:t>
        </w:r>
      </w:hyperlink>
      <w:r w:rsidR="00192B68">
        <w:rPr>
          <w:rStyle w:val="apple-converted-space"/>
          <w:color w:val="000000"/>
          <w:sz w:val="27"/>
          <w:szCs w:val="27"/>
        </w:rPr>
        <w:t> </w:t>
      </w:r>
      <w:r w:rsidR="00192B68">
        <w:rPr>
          <w:color w:val="000000"/>
          <w:sz w:val="27"/>
          <w:szCs w:val="27"/>
        </w:rPr>
        <w:t>В св. великый пяток. Слово</w:t>
      </w:r>
      <w:r w:rsidR="00192B68">
        <w:rPr>
          <w:rStyle w:val="apple-converted-space"/>
          <w:color w:val="000000"/>
          <w:sz w:val="27"/>
          <w:szCs w:val="27"/>
        </w:rPr>
        <w:t> </w:t>
      </w:r>
      <w:r w:rsidR="00192B68">
        <w:rPr>
          <w:i/>
          <w:iCs/>
          <w:color w:val="000000"/>
          <w:sz w:val="27"/>
          <w:szCs w:val="27"/>
        </w:rPr>
        <w:t>тогоже</w:t>
      </w:r>
      <w:r w:rsidR="00192B68">
        <w:rPr>
          <w:rStyle w:val="apple-converted-space"/>
          <w:color w:val="000000"/>
          <w:sz w:val="27"/>
          <w:szCs w:val="27"/>
        </w:rPr>
        <w:t> </w:t>
      </w:r>
      <w:r w:rsidR="00192B68">
        <w:rPr>
          <w:color w:val="000000"/>
          <w:sz w:val="27"/>
          <w:szCs w:val="27"/>
        </w:rPr>
        <w:t>о разбойнице. Нач. Днесь благолюбивное благочестие вселеную сверши.</w:t>
      </w:r>
    </w:p>
    <w:p w:rsidR="00192B68" w:rsidRDefault="00192B68" w:rsidP="008E3C0B">
      <w:pPr>
        <w:pStyle w:val="a4"/>
        <w:shd w:val="clear" w:color="auto" w:fill="FDFBE6"/>
        <w:ind w:firstLine="495"/>
        <w:jc w:val="both"/>
        <w:rPr>
          <w:color w:val="000000"/>
          <w:sz w:val="27"/>
          <w:szCs w:val="27"/>
        </w:rPr>
      </w:pPr>
      <w:r>
        <w:rPr>
          <w:color w:val="000000"/>
          <w:sz w:val="27"/>
          <w:szCs w:val="27"/>
        </w:rPr>
        <w:t>10. (2028).</w:t>
      </w:r>
      <w:r>
        <w:rPr>
          <w:rStyle w:val="apple-converted-space"/>
          <w:color w:val="000000"/>
          <w:sz w:val="27"/>
          <w:szCs w:val="27"/>
        </w:rPr>
        <w:t> </w:t>
      </w:r>
      <w:r>
        <w:rPr>
          <w:b/>
          <w:bCs/>
          <w:color w:val="000000"/>
          <w:sz w:val="27"/>
          <w:szCs w:val="27"/>
        </w:rPr>
        <w:t>Иоанна Лествичника</w:t>
      </w:r>
      <w:r>
        <w:rPr>
          <w:rStyle w:val="apple-converted-space"/>
          <w:color w:val="000000"/>
          <w:sz w:val="27"/>
          <w:szCs w:val="27"/>
        </w:rPr>
        <w:t> </w:t>
      </w:r>
      <w:r>
        <w:rPr>
          <w:color w:val="000000"/>
          <w:sz w:val="27"/>
          <w:szCs w:val="27"/>
        </w:rPr>
        <w:t>лествица, напис устав. 1334 года, в четверть, 216 листов, начальная тетрадь утратилась.</w:t>
      </w:r>
    </w:p>
    <w:p w:rsidR="00192B68" w:rsidRDefault="005C34C3" w:rsidP="008E3C0B">
      <w:pPr>
        <w:pStyle w:val="a4"/>
        <w:shd w:val="clear" w:color="auto" w:fill="FDFBE6"/>
        <w:ind w:firstLine="495"/>
        <w:jc w:val="both"/>
        <w:rPr>
          <w:color w:val="000000"/>
          <w:sz w:val="27"/>
          <w:szCs w:val="27"/>
        </w:rPr>
      </w:pPr>
      <w:hyperlink r:id="rId293" w:history="1">
        <w:r w:rsidR="00192B68">
          <w:rPr>
            <w:rStyle w:val="a3"/>
            <w:color w:val="BBAA44"/>
            <w:sz w:val="27"/>
            <w:szCs w:val="27"/>
            <w:bdr w:val="none" w:sz="0" w:space="0" w:color="auto" w:frame="1"/>
          </w:rPr>
          <w:t>л. 1</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Начинается ответом Иоанна Лествичника к Иоанну, игумену раифскому, от слов:</w:t>
      </w:r>
      <w:r w:rsidR="00192B68">
        <w:rPr>
          <w:rStyle w:val="apple-converted-space"/>
          <w:color w:val="000000"/>
          <w:sz w:val="27"/>
          <w:szCs w:val="27"/>
        </w:rPr>
        <w:t> </w:t>
      </w:r>
      <w:r w:rsidR="00192B68">
        <w:rPr>
          <w:color w:val="000000"/>
          <w:sz w:val="27"/>
          <w:szCs w:val="27"/>
        </w:rPr>
        <w:t>Се же убо еже о нас презревъше доброчестьне, еже выше нас, съмерене начаток сътворихом.</w:t>
      </w:r>
    </w:p>
    <w:p w:rsidR="00192B68" w:rsidRDefault="005C34C3" w:rsidP="008E3C0B">
      <w:pPr>
        <w:pStyle w:val="a4"/>
        <w:shd w:val="clear" w:color="auto" w:fill="FDFBE6"/>
        <w:ind w:firstLine="495"/>
        <w:jc w:val="both"/>
        <w:rPr>
          <w:color w:val="000000"/>
          <w:sz w:val="27"/>
          <w:szCs w:val="27"/>
        </w:rPr>
      </w:pPr>
      <w:hyperlink r:id="rId294" w:history="1">
        <w:r w:rsidR="00192B68">
          <w:rPr>
            <w:rStyle w:val="a3"/>
            <w:color w:val="BBAA44"/>
            <w:sz w:val="27"/>
            <w:szCs w:val="27"/>
            <w:bdr w:val="none" w:sz="0" w:space="0" w:color="auto" w:frame="1"/>
          </w:rPr>
          <w:t>л. 2</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Лествица:</w:t>
      </w:r>
      <w:r w:rsidR="00192B68">
        <w:rPr>
          <w:rStyle w:val="apple-converted-space"/>
          <w:color w:val="000000"/>
          <w:sz w:val="27"/>
          <w:szCs w:val="27"/>
        </w:rPr>
        <w:t> </w:t>
      </w:r>
      <w:r w:rsidR="00192B68">
        <w:rPr>
          <w:color w:val="000000"/>
          <w:sz w:val="27"/>
          <w:szCs w:val="27"/>
        </w:rPr>
        <w:t>От Иоана бывъша игумена в горе Синайстей, нарицаемаго Схоластика, Слово чернечьско, в немь же тяклоименития просвещенье, иже посла отцю Иоану, игумену раифскому, повелен от него списати ему. Нач. Благаго и преблагаго и всеблагаго нашего Бога и Царя. Добро бо от Бога к Божьим рабом начати.</w:t>
      </w:r>
      <w:r w:rsidR="00192B68">
        <w:rPr>
          <w:rStyle w:val="apple-converted-space"/>
          <w:color w:val="000000"/>
          <w:sz w:val="27"/>
          <w:szCs w:val="27"/>
        </w:rPr>
        <w:t> </w:t>
      </w:r>
      <w:r w:rsidR="00192B68">
        <w:rPr>
          <w:i/>
          <w:iCs/>
          <w:color w:val="000000"/>
          <w:sz w:val="27"/>
          <w:szCs w:val="27"/>
        </w:rPr>
        <w:t>Степеней или слов 30.</w:t>
      </w:r>
    </w:p>
    <w:p w:rsidR="00192B68" w:rsidRDefault="005C34C3" w:rsidP="008E3C0B">
      <w:pPr>
        <w:pStyle w:val="a4"/>
        <w:shd w:val="clear" w:color="auto" w:fill="FDFBE6"/>
        <w:ind w:firstLine="495"/>
        <w:jc w:val="both"/>
        <w:rPr>
          <w:color w:val="000000"/>
          <w:sz w:val="27"/>
          <w:szCs w:val="27"/>
        </w:rPr>
      </w:pPr>
      <w:hyperlink r:id="rId295" w:history="1">
        <w:r w:rsidR="00192B68">
          <w:rPr>
            <w:rStyle w:val="a3"/>
            <w:color w:val="BBAA44"/>
            <w:sz w:val="27"/>
            <w:szCs w:val="27"/>
            <w:bdr w:val="none" w:sz="0" w:space="0" w:color="auto" w:frame="1"/>
          </w:rPr>
          <w:t>л. 198 об</w:t>
        </w:r>
      </w:hyperlink>
      <w:r w:rsidR="00192B68">
        <w:rPr>
          <w:color w:val="000000"/>
          <w:sz w:val="27"/>
          <w:szCs w:val="27"/>
        </w:rPr>
        <w:t>. Тогоже Слово бещисла к Пастуху. Нач. В дольних книгах аз убо тебе, чюдниче, послеже всех учиних.</w:t>
      </w:r>
    </w:p>
    <w:p w:rsidR="00192B68" w:rsidRDefault="00192B68" w:rsidP="008E3C0B">
      <w:pPr>
        <w:pStyle w:val="a4"/>
        <w:shd w:val="clear" w:color="auto" w:fill="FDFBE6"/>
        <w:ind w:firstLine="495"/>
        <w:jc w:val="both"/>
        <w:rPr>
          <w:color w:val="000000"/>
          <w:sz w:val="27"/>
          <w:szCs w:val="27"/>
        </w:rPr>
      </w:pPr>
      <w:r>
        <w:rPr>
          <w:i/>
          <w:iCs/>
          <w:color w:val="000000"/>
          <w:sz w:val="27"/>
          <w:szCs w:val="27"/>
        </w:rPr>
        <w:t>Перевод и правописание одинаковы со списком Синод. библ. № 141, а потому и начало д. б. тоже, что и там. После л. 72, из начала 8-го слова, один лист вырезан, но от передния доски тетради не было и по Описи 1729 года.</w:t>
      </w:r>
    </w:p>
    <w:p w:rsidR="00192B68" w:rsidRDefault="005C34C3" w:rsidP="008E3C0B">
      <w:pPr>
        <w:pStyle w:val="a4"/>
        <w:shd w:val="clear" w:color="auto" w:fill="FDFBE6"/>
        <w:ind w:firstLine="495"/>
        <w:jc w:val="both"/>
        <w:rPr>
          <w:color w:val="000000"/>
          <w:sz w:val="27"/>
          <w:szCs w:val="27"/>
        </w:rPr>
      </w:pPr>
      <w:hyperlink r:id="rId296" w:history="1">
        <w:r w:rsidR="00192B68">
          <w:rPr>
            <w:rStyle w:val="a3"/>
            <w:color w:val="BBAA44"/>
            <w:sz w:val="27"/>
            <w:szCs w:val="27"/>
            <w:bdr w:val="none" w:sz="0" w:space="0" w:color="auto" w:frame="1"/>
          </w:rPr>
          <w:t>л. 215 об</w:t>
        </w:r>
      </w:hyperlink>
      <w:r w:rsidR="00192B68">
        <w:rPr>
          <w:color w:val="000000"/>
          <w:sz w:val="27"/>
          <w:szCs w:val="27"/>
        </w:rPr>
        <w:t>. Мелкие отрывки: Св. Сумеона чюдотворьця. Св. Дорофея. Васильево к Исаии. Нила. От житья св. Пахомья.</w:t>
      </w:r>
    </w:p>
    <w:p w:rsidR="00192B68" w:rsidRDefault="005C34C3" w:rsidP="008E3C0B">
      <w:pPr>
        <w:pStyle w:val="a4"/>
        <w:shd w:val="clear" w:color="auto" w:fill="FDFBE6"/>
        <w:ind w:firstLine="495"/>
        <w:jc w:val="both"/>
        <w:rPr>
          <w:color w:val="000000"/>
          <w:sz w:val="27"/>
          <w:szCs w:val="27"/>
        </w:rPr>
      </w:pPr>
      <w:hyperlink r:id="rId297" w:history="1">
        <w:r w:rsidR="00192B68">
          <w:rPr>
            <w:rStyle w:val="a3"/>
            <w:color w:val="BBAA44"/>
            <w:sz w:val="27"/>
            <w:szCs w:val="27"/>
            <w:bdr w:val="none" w:sz="0" w:space="0" w:color="auto" w:frame="1"/>
          </w:rPr>
          <w:t>л. 215</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Летопись:</w:t>
      </w:r>
      <w:r w:rsidR="00192B68">
        <w:rPr>
          <w:rStyle w:val="apple-converted-space"/>
          <w:color w:val="000000"/>
          <w:sz w:val="27"/>
          <w:szCs w:val="27"/>
        </w:rPr>
        <w:t> </w:t>
      </w:r>
      <w:r w:rsidR="00192B68">
        <w:rPr>
          <w:color w:val="000000"/>
          <w:sz w:val="27"/>
          <w:szCs w:val="27"/>
        </w:rPr>
        <w:t>В лето 6842 (1334) коньчаны быша книгы сия мес. априля во 8, на память св. Родиона апостола, в пяток, индикта 2. Докса си о Феос.</w:t>
      </w:r>
    </w:p>
    <w:p w:rsidR="00192B68" w:rsidRDefault="00192B68" w:rsidP="008E3C0B">
      <w:pPr>
        <w:pStyle w:val="a4"/>
        <w:shd w:val="clear" w:color="auto" w:fill="FDFBE6"/>
        <w:ind w:firstLine="495"/>
        <w:jc w:val="both"/>
        <w:rPr>
          <w:color w:val="000000"/>
          <w:sz w:val="27"/>
          <w:szCs w:val="27"/>
        </w:rPr>
      </w:pPr>
      <w:r>
        <w:rPr>
          <w:color w:val="000000"/>
          <w:sz w:val="27"/>
          <w:szCs w:val="27"/>
        </w:rPr>
        <w:t>1. (2025.)</w:t>
      </w:r>
      <w:r>
        <w:rPr>
          <w:rStyle w:val="apple-converted-space"/>
          <w:color w:val="000000"/>
          <w:sz w:val="27"/>
          <w:szCs w:val="27"/>
        </w:rPr>
        <w:t> </w:t>
      </w:r>
      <w:hyperlink r:id="rId298" w:history="1">
        <w:r>
          <w:rPr>
            <w:rStyle w:val="a3"/>
            <w:b/>
            <w:bCs/>
            <w:color w:val="BBAA44"/>
            <w:sz w:val="27"/>
            <w:szCs w:val="27"/>
            <w:bdr w:val="none" w:sz="0" w:space="0" w:color="auto" w:frame="1"/>
          </w:rPr>
          <w:t>Златая цепь</w:t>
        </w:r>
      </w:hyperlink>
      <w:r>
        <w:rPr>
          <w:color w:val="000000"/>
          <w:sz w:val="27"/>
          <w:szCs w:val="27"/>
        </w:rPr>
        <w:t>, устав. в два столбца, исх. ХІV века, в четверть, 122 листа.</w:t>
      </w:r>
    </w:p>
    <w:p w:rsidR="00192B68" w:rsidRDefault="00192B68" w:rsidP="008E3C0B">
      <w:pPr>
        <w:pStyle w:val="a4"/>
        <w:shd w:val="clear" w:color="auto" w:fill="FDFBE6"/>
        <w:ind w:firstLine="495"/>
        <w:jc w:val="both"/>
        <w:rPr>
          <w:color w:val="000000"/>
          <w:sz w:val="27"/>
          <w:szCs w:val="27"/>
        </w:rPr>
      </w:pPr>
      <w:r>
        <w:rPr>
          <w:i/>
          <w:iCs/>
          <w:color w:val="000000"/>
          <w:sz w:val="27"/>
          <w:szCs w:val="27"/>
        </w:rPr>
        <w:t>Златая Цепь есть драгоценный памятник русской литературы ХІV в.; правописание чисто русское, без юсов, отличается словосокращением, напр. д, е, з, с, вм. добро, есть, земля, слово. Описание сей ркп. напечатано в Чтен. москов. истор. Общ. 1846 г. № 2, смесь, стр. 45.</w:t>
      </w:r>
    </w:p>
    <w:p w:rsidR="00192B68" w:rsidRDefault="00192B68" w:rsidP="008E3C0B">
      <w:pPr>
        <w:pStyle w:val="a4"/>
        <w:shd w:val="clear" w:color="auto" w:fill="FDFBE6"/>
        <w:ind w:firstLine="495"/>
        <w:jc w:val="both"/>
        <w:rPr>
          <w:color w:val="000000"/>
          <w:sz w:val="27"/>
          <w:szCs w:val="27"/>
        </w:rPr>
      </w:pPr>
      <w:r>
        <w:rPr>
          <w:i/>
          <w:iCs/>
          <w:color w:val="000000"/>
          <w:sz w:val="27"/>
          <w:szCs w:val="27"/>
        </w:rPr>
        <w:t>Заглавие:</w:t>
      </w:r>
      <w:r>
        <w:rPr>
          <w:rStyle w:val="apple-converted-space"/>
          <w:i/>
          <w:iCs/>
          <w:color w:val="000000"/>
          <w:sz w:val="27"/>
          <w:szCs w:val="27"/>
        </w:rPr>
        <w:t> </w:t>
      </w:r>
      <w:r>
        <w:rPr>
          <w:color w:val="000000"/>
          <w:sz w:val="27"/>
          <w:szCs w:val="27"/>
        </w:rPr>
        <w:t>Книги глаголемыя Златая Чепь, на поучение ко всем крестьяном. Нач. Чада моя милая, первое имейте веру праву к Богу Отца и Сына и Св. Духа.</w:t>
      </w:r>
      <w:r>
        <w:rPr>
          <w:rStyle w:val="apple-converted-space"/>
          <w:color w:val="000000"/>
          <w:sz w:val="27"/>
          <w:szCs w:val="27"/>
        </w:rPr>
        <w:t> </w:t>
      </w:r>
      <w:r>
        <w:rPr>
          <w:i/>
          <w:iCs/>
          <w:color w:val="000000"/>
          <w:sz w:val="27"/>
          <w:szCs w:val="27"/>
        </w:rPr>
        <w:t>Поучение сие заключает след. статьи:</w:t>
      </w:r>
      <w:r>
        <w:rPr>
          <w:rStyle w:val="apple-converted-space"/>
          <w:i/>
          <w:iCs/>
          <w:color w:val="000000"/>
          <w:sz w:val="27"/>
          <w:szCs w:val="27"/>
        </w:rPr>
        <w:t> </w:t>
      </w:r>
      <w:r>
        <w:rPr>
          <w:color w:val="000000"/>
          <w:sz w:val="27"/>
          <w:szCs w:val="27"/>
        </w:rPr>
        <w:t>О посте. О суседе. О монастырех. О епископе. О попех. О князех. О друзех. О страсе. О челяди. О женьней смерти. О волхвах. О тайне. О снех. О смирении. О храборьстве. О рабех. О молитве.</w:t>
      </w:r>
      <w:r>
        <w:rPr>
          <w:rStyle w:val="apple-converted-space"/>
          <w:i/>
          <w:iCs/>
          <w:color w:val="000000"/>
          <w:sz w:val="27"/>
          <w:szCs w:val="27"/>
        </w:rPr>
        <w:t> </w:t>
      </w:r>
      <w:r>
        <w:rPr>
          <w:i/>
          <w:iCs/>
          <w:color w:val="000000"/>
          <w:sz w:val="27"/>
          <w:szCs w:val="27"/>
        </w:rPr>
        <w:t>Вполне издано в Москвитянине 1851 г. № 6. стр. 119, отчасти в Исторической Христоматии проф. Буслаева 1861 г. стр. 477–482. Автор первой половины поучения – до статьи: о женьней смерти – Матфий епископ сарайский (ок. 1360 г.). см. при Духов. Вестнике Материалы для истории русс. церкви, 1862 г. т. 1. стр. 27–32.</w:t>
      </w:r>
    </w:p>
    <w:p w:rsidR="00192B68" w:rsidRDefault="005C34C3" w:rsidP="008E3C0B">
      <w:pPr>
        <w:pStyle w:val="a4"/>
        <w:shd w:val="clear" w:color="auto" w:fill="FDFBE6"/>
        <w:ind w:firstLine="495"/>
        <w:jc w:val="both"/>
        <w:rPr>
          <w:color w:val="000000"/>
          <w:sz w:val="27"/>
          <w:szCs w:val="27"/>
        </w:rPr>
      </w:pPr>
      <w:hyperlink r:id="rId299" w:history="1">
        <w:r w:rsidR="00192B68">
          <w:rPr>
            <w:rStyle w:val="a3"/>
            <w:color w:val="BBAA44"/>
            <w:sz w:val="27"/>
            <w:szCs w:val="27"/>
            <w:bdr w:val="none" w:sz="0" w:space="0" w:color="auto" w:frame="1"/>
          </w:rPr>
          <w:t>л. 7 об</w:t>
        </w:r>
      </w:hyperlink>
      <w:r w:rsidR="00192B68">
        <w:rPr>
          <w:color w:val="000000"/>
          <w:sz w:val="27"/>
          <w:szCs w:val="27"/>
        </w:rPr>
        <w:t>. Слово некоего отца к сыну своему душеполезно. Нач. Сыну мой, чадо мое, приклони ухо твое.</w:t>
      </w:r>
      <w:r w:rsidR="00192B68">
        <w:rPr>
          <w:rStyle w:val="apple-converted-space"/>
          <w:color w:val="000000"/>
          <w:sz w:val="27"/>
          <w:szCs w:val="27"/>
        </w:rPr>
        <w:t> </w:t>
      </w:r>
      <w:r w:rsidR="00192B68">
        <w:rPr>
          <w:i/>
          <w:iCs/>
          <w:color w:val="000000"/>
          <w:sz w:val="27"/>
          <w:szCs w:val="27"/>
        </w:rPr>
        <w:t>Русское, напечатано в Москвитянине 1851 г. № 6.</w:t>
      </w:r>
    </w:p>
    <w:p w:rsidR="00192B68" w:rsidRDefault="005C34C3" w:rsidP="008E3C0B">
      <w:pPr>
        <w:pStyle w:val="a4"/>
        <w:shd w:val="clear" w:color="auto" w:fill="FDFBE6"/>
        <w:ind w:firstLine="495"/>
        <w:jc w:val="both"/>
        <w:rPr>
          <w:color w:val="000000"/>
          <w:sz w:val="27"/>
          <w:szCs w:val="27"/>
        </w:rPr>
      </w:pPr>
      <w:hyperlink r:id="rId300" w:history="1">
        <w:r w:rsidR="00192B68">
          <w:rPr>
            <w:rStyle w:val="a3"/>
            <w:color w:val="BBAA44"/>
            <w:sz w:val="27"/>
            <w:szCs w:val="27"/>
            <w:bdr w:val="none" w:sz="0" w:space="0" w:color="auto" w:frame="1"/>
          </w:rPr>
          <w:t>л. 11 об</w:t>
        </w:r>
      </w:hyperlink>
      <w:r w:rsidR="00192B68">
        <w:rPr>
          <w:color w:val="000000"/>
          <w:sz w:val="27"/>
          <w:szCs w:val="27"/>
        </w:rPr>
        <w:t>. Слово св. отца нашего Евсевья, епископа александрьска, Иоана Предтечи в ад вшествие. Нач. Възлюблени, добро есть рещи, како есть благовещение Предтечи в аде.</w:t>
      </w:r>
      <w:r w:rsidR="00192B68">
        <w:rPr>
          <w:rStyle w:val="apple-converted-space"/>
          <w:color w:val="000000"/>
          <w:sz w:val="27"/>
          <w:szCs w:val="27"/>
        </w:rPr>
        <w:t> </w:t>
      </w:r>
      <w:r w:rsidR="00192B68">
        <w:rPr>
          <w:i/>
          <w:iCs/>
          <w:color w:val="000000"/>
          <w:sz w:val="27"/>
          <w:szCs w:val="27"/>
        </w:rPr>
        <w:t>Встречается и в греч. рукописях, но доселе недознано, кто такой Евсевий епископ александрийский.</w:t>
      </w:r>
    </w:p>
    <w:p w:rsidR="00192B68" w:rsidRDefault="005C34C3" w:rsidP="008E3C0B">
      <w:pPr>
        <w:pStyle w:val="a4"/>
        <w:shd w:val="clear" w:color="auto" w:fill="FDFBE6"/>
        <w:ind w:firstLine="495"/>
        <w:jc w:val="both"/>
        <w:rPr>
          <w:color w:val="000000"/>
          <w:sz w:val="27"/>
          <w:szCs w:val="27"/>
        </w:rPr>
      </w:pPr>
      <w:hyperlink r:id="rId301" w:history="1">
        <w:r w:rsidR="00192B68">
          <w:rPr>
            <w:rStyle w:val="a3"/>
            <w:color w:val="BBAA44"/>
            <w:sz w:val="27"/>
            <w:szCs w:val="27"/>
            <w:bdr w:val="none" w:sz="0" w:space="0" w:color="auto" w:frame="1"/>
          </w:rPr>
          <w:t>л. 19 об</w:t>
        </w:r>
      </w:hyperlink>
      <w:r w:rsidR="00192B68">
        <w:rPr>
          <w:color w:val="000000"/>
          <w:sz w:val="27"/>
          <w:szCs w:val="27"/>
        </w:rPr>
        <w:t>. Слово св. Иоана Златоустаго о пришествии Христове. Нач. Принесем убо с(лово) о пришествии Христове.</w:t>
      </w:r>
      <w:r w:rsidR="00192B68">
        <w:rPr>
          <w:rStyle w:val="apple-converted-space"/>
          <w:color w:val="000000"/>
          <w:sz w:val="27"/>
          <w:szCs w:val="27"/>
        </w:rPr>
        <w:t> </w:t>
      </w:r>
      <w:r w:rsidR="00192B68">
        <w:rPr>
          <w:i/>
          <w:iCs/>
          <w:color w:val="000000"/>
          <w:sz w:val="27"/>
          <w:szCs w:val="27"/>
        </w:rPr>
        <w:t>Сомнительно, чтобы это было слово Златоуста.</w:t>
      </w:r>
    </w:p>
    <w:p w:rsidR="00192B68" w:rsidRDefault="005C34C3" w:rsidP="008E3C0B">
      <w:pPr>
        <w:pStyle w:val="a4"/>
        <w:shd w:val="clear" w:color="auto" w:fill="FDFBE6"/>
        <w:ind w:firstLine="495"/>
        <w:jc w:val="both"/>
        <w:rPr>
          <w:color w:val="000000"/>
          <w:sz w:val="27"/>
          <w:szCs w:val="27"/>
        </w:rPr>
      </w:pPr>
      <w:hyperlink r:id="rId302" w:history="1">
        <w:r w:rsidR="00192B68">
          <w:rPr>
            <w:rStyle w:val="a3"/>
            <w:color w:val="BBAA44"/>
            <w:sz w:val="27"/>
            <w:szCs w:val="27"/>
            <w:bdr w:val="none" w:sz="0" w:space="0" w:color="auto" w:frame="1"/>
          </w:rPr>
          <w:t>л. 22</w:t>
        </w:r>
      </w:hyperlink>
      <w:r w:rsidR="00192B68">
        <w:rPr>
          <w:color w:val="000000"/>
          <w:sz w:val="27"/>
          <w:szCs w:val="27"/>
        </w:rPr>
        <w:t>. Слово некоего христолюбьца и ревнителя по правой вере. Нач. Якоже Илья фезвитянин заклавый ерея и жерца идольскыя, числом 300.</w:t>
      </w:r>
      <w:r w:rsidR="00192B68">
        <w:rPr>
          <w:i/>
          <w:iCs/>
          <w:color w:val="000000"/>
          <w:sz w:val="27"/>
          <w:szCs w:val="27"/>
        </w:rPr>
        <w:t>Русское,</w:t>
      </w:r>
      <w:r w:rsidR="00192B68">
        <w:rPr>
          <w:rStyle w:val="apple-converted-space"/>
          <w:color w:val="000000"/>
          <w:sz w:val="27"/>
          <w:szCs w:val="27"/>
        </w:rPr>
        <w:t> </w:t>
      </w:r>
      <w:r w:rsidR="00192B68">
        <w:rPr>
          <w:i/>
          <w:iCs/>
          <w:color w:val="000000"/>
          <w:sz w:val="27"/>
          <w:szCs w:val="27"/>
        </w:rPr>
        <w:t>часть его с вариантами издана г. Срезневским в Архиве Калачева кн II, ч. 1, стр. 103, а вполне г. Буслаевым в Истор. христоматии, стр. 519</w:t>
      </w:r>
      <w:r w:rsidR="00192B68">
        <w:rPr>
          <w:color w:val="000000"/>
          <w:sz w:val="27"/>
          <w:szCs w:val="27"/>
        </w:rPr>
        <w:t>–</w:t>
      </w:r>
      <w:r w:rsidR="00192B68">
        <w:rPr>
          <w:i/>
          <w:iCs/>
          <w:color w:val="000000"/>
          <w:sz w:val="27"/>
          <w:szCs w:val="27"/>
        </w:rPr>
        <w:t>525.</w:t>
      </w:r>
    </w:p>
    <w:p w:rsidR="00192B68" w:rsidRDefault="005C34C3" w:rsidP="008E3C0B">
      <w:pPr>
        <w:pStyle w:val="a4"/>
        <w:shd w:val="clear" w:color="auto" w:fill="FDFBE6"/>
        <w:ind w:firstLine="495"/>
        <w:jc w:val="both"/>
        <w:rPr>
          <w:color w:val="000000"/>
          <w:sz w:val="27"/>
          <w:szCs w:val="27"/>
        </w:rPr>
      </w:pPr>
      <w:hyperlink r:id="rId303" w:history="1">
        <w:r w:rsidR="00192B68">
          <w:rPr>
            <w:rStyle w:val="a3"/>
            <w:color w:val="BBAA44"/>
            <w:sz w:val="27"/>
            <w:szCs w:val="27"/>
            <w:bdr w:val="none" w:sz="0" w:space="0" w:color="auto" w:frame="1"/>
          </w:rPr>
          <w:t>л. 26</w:t>
        </w:r>
      </w:hyperlink>
      <w:r w:rsidR="00192B68">
        <w:rPr>
          <w:color w:val="000000"/>
          <w:sz w:val="27"/>
          <w:szCs w:val="27"/>
        </w:rPr>
        <w:t>. Слово св. Денисья о желеющих поучение. Нач. Седящю некогда в своемь отишьи св. отцю великому архиерею Христову Дионисью.</w:t>
      </w:r>
      <w:r w:rsidR="00192B68">
        <w:rPr>
          <w:rStyle w:val="apple-converted-space"/>
          <w:color w:val="000000"/>
          <w:sz w:val="27"/>
          <w:szCs w:val="27"/>
        </w:rPr>
        <w:t> </w:t>
      </w:r>
      <w:r w:rsidR="00192B68">
        <w:rPr>
          <w:i/>
          <w:iCs/>
          <w:color w:val="000000"/>
          <w:sz w:val="27"/>
          <w:szCs w:val="27"/>
        </w:rPr>
        <w:t>Автор – лице загадочное.</w:t>
      </w:r>
    </w:p>
    <w:p w:rsidR="00192B68" w:rsidRDefault="005C34C3" w:rsidP="008E3C0B">
      <w:pPr>
        <w:pStyle w:val="a4"/>
        <w:shd w:val="clear" w:color="auto" w:fill="FDFBE6"/>
        <w:ind w:firstLine="495"/>
        <w:jc w:val="both"/>
        <w:rPr>
          <w:color w:val="000000"/>
          <w:sz w:val="27"/>
          <w:szCs w:val="27"/>
        </w:rPr>
      </w:pPr>
      <w:hyperlink r:id="rId304" w:history="1">
        <w:r w:rsidR="00192B68">
          <w:rPr>
            <w:rStyle w:val="a3"/>
            <w:color w:val="BBAA44"/>
            <w:sz w:val="27"/>
            <w:szCs w:val="27"/>
            <w:bdr w:val="none" w:sz="0" w:space="0" w:color="auto" w:frame="1"/>
          </w:rPr>
          <w:t>л. 28 об</w:t>
        </w:r>
      </w:hyperlink>
      <w:r w:rsidR="00192B68">
        <w:rPr>
          <w:color w:val="000000"/>
          <w:sz w:val="27"/>
          <w:szCs w:val="27"/>
        </w:rPr>
        <w:t>. Слово откровеньи св. отца нашего Григорья Богослова, о святей службе истолковано. Нач. Собрашася препод. отци к св. Григорью Богословьцю и чюдотворцю, глаголюще ему.</w:t>
      </w:r>
      <w:r w:rsidR="00192B68">
        <w:rPr>
          <w:rStyle w:val="apple-converted-space"/>
          <w:color w:val="000000"/>
          <w:sz w:val="27"/>
          <w:szCs w:val="27"/>
        </w:rPr>
        <w:t> </w:t>
      </w:r>
      <w:r w:rsidR="00192B68">
        <w:rPr>
          <w:i/>
          <w:iCs/>
          <w:color w:val="000000"/>
          <w:sz w:val="27"/>
          <w:szCs w:val="27"/>
        </w:rPr>
        <w:t>Не может принадлежать Григорию Богослову.</w:t>
      </w:r>
    </w:p>
    <w:p w:rsidR="00192B68" w:rsidRDefault="005C34C3" w:rsidP="008E3C0B">
      <w:pPr>
        <w:pStyle w:val="a4"/>
        <w:shd w:val="clear" w:color="auto" w:fill="FDFBE6"/>
        <w:ind w:firstLine="495"/>
        <w:jc w:val="both"/>
        <w:rPr>
          <w:color w:val="000000"/>
          <w:sz w:val="27"/>
          <w:szCs w:val="27"/>
        </w:rPr>
      </w:pPr>
      <w:hyperlink r:id="rId305" w:history="1">
        <w:r w:rsidR="00192B68">
          <w:rPr>
            <w:rStyle w:val="a3"/>
            <w:color w:val="BBAA44"/>
            <w:sz w:val="27"/>
            <w:szCs w:val="27"/>
            <w:bdr w:val="none" w:sz="0" w:space="0" w:color="auto" w:frame="1"/>
          </w:rPr>
          <w:t>л. 30 об</w:t>
        </w:r>
      </w:hyperlink>
      <w:r w:rsidR="00192B68">
        <w:rPr>
          <w:color w:val="000000"/>
          <w:sz w:val="27"/>
          <w:szCs w:val="27"/>
        </w:rPr>
        <w:t>. Слово о церковнемь сказание. Нач. Церковии есть земьное небо.</w:t>
      </w:r>
    </w:p>
    <w:p w:rsidR="00192B68" w:rsidRDefault="005C34C3" w:rsidP="008E3C0B">
      <w:pPr>
        <w:pStyle w:val="a4"/>
        <w:shd w:val="clear" w:color="auto" w:fill="FDFBE6"/>
        <w:ind w:firstLine="495"/>
        <w:jc w:val="both"/>
        <w:rPr>
          <w:color w:val="000000"/>
          <w:sz w:val="27"/>
          <w:szCs w:val="27"/>
        </w:rPr>
      </w:pPr>
      <w:hyperlink r:id="rId306" w:history="1">
        <w:r w:rsidR="00192B68">
          <w:rPr>
            <w:rStyle w:val="a3"/>
            <w:color w:val="BBAA44"/>
            <w:sz w:val="27"/>
            <w:szCs w:val="27"/>
            <w:bdr w:val="none" w:sz="0" w:space="0" w:color="auto" w:frame="1"/>
          </w:rPr>
          <w:t>л. 34 об</w:t>
        </w:r>
      </w:hyperlink>
      <w:r w:rsidR="00192B68">
        <w:rPr>
          <w:color w:val="000000"/>
          <w:sz w:val="27"/>
          <w:szCs w:val="27"/>
        </w:rPr>
        <w:t>. Слово св. Василья толк ученичьскаго (священническаго) чина: что есть ерей и по коему желанию глаголеться священник, что есть остригание главы его, что есть манатья его, что есть стихарь его,</w:t>
      </w:r>
      <w:r w:rsidR="00192B68">
        <w:rPr>
          <w:rStyle w:val="apple-converted-space"/>
          <w:color w:val="000000"/>
          <w:sz w:val="27"/>
          <w:szCs w:val="27"/>
        </w:rPr>
        <w:t> </w:t>
      </w:r>
      <w:r w:rsidR="00192B68">
        <w:rPr>
          <w:i/>
          <w:iCs/>
          <w:color w:val="000000"/>
          <w:sz w:val="27"/>
          <w:szCs w:val="27"/>
        </w:rPr>
        <w:t>и проч.</w:t>
      </w:r>
      <w:r w:rsidR="00192B68">
        <w:rPr>
          <w:rStyle w:val="apple-converted-space"/>
          <w:i/>
          <w:iCs/>
          <w:color w:val="000000"/>
          <w:sz w:val="27"/>
          <w:szCs w:val="27"/>
        </w:rPr>
        <w:t> </w:t>
      </w:r>
      <w:r w:rsidR="00192B68">
        <w:rPr>
          <w:color w:val="000000"/>
          <w:sz w:val="27"/>
          <w:szCs w:val="27"/>
        </w:rPr>
        <w:t>Нач. Епископ есть столп владычьства.</w:t>
      </w:r>
      <w:r w:rsidR="00192B68">
        <w:rPr>
          <w:rStyle w:val="apple-converted-space"/>
          <w:color w:val="000000"/>
          <w:sz w:val="27"/>
          <w:szCs w:val="27"/>
        </w:rPr>
        <w:t> </w:t>
      </w:r>
      <w:r w:rsidR="00192B68">
        <w:rPr>
          <w:i/>
          <w:iCs/>
          <w:color w:val="000000"/>
          <w:sz w:val="27"/>
          <w:szCs w:val="27"/>
        </w:rPr>
        <w:t>См. Оп. Рум. Муз. л. 287.</w:t>
      </w:r>
    </w:p>
    <w:p w:rsidR="00192B68" w:rsidRDefault="005C34C3" w:rsidP="008E3C0B">
      <w:pPr>
        <w:pStyle w:val="a4"/>
        <w:shd w:val="clear" w:color="auto" w:fill="FDFBE6"/>
        <w:ind w:firstLine="495"/>
        <w:jc w:val="both"/>
        <w:rPr>
          <w:color w:val="000000"/>
          <w:sz w:val="27"/>
          <w:szCs w:val="27"/>
        </w:rPr>
      </w:pPr>
      <w:hyperlink r:id="rId307" w:history="1">
        <w:r w:rsidR="00192B68">
          <w:rPr>
            <w:rStyle w:val="a3"/>
            <w:color w:val="BBAA44"/>
            <w:sz w:val="27"/>
            <w:szCs w:val="27"/>
            <w:bdr w:val="none" w:sz="0" w:space="0" w:color="auto" w:frame="1"/>
          </w:rPr>
          <w:t>л. 36</w:t>
        </w:r>
      </w:hyperlink>
      <w:r w:rsidR="00192B68">
        <w:rPr>
          <w:color w:val="000000"/>
          <w:sz w:val="27"/>
          <w:szCs w:val="27"/>
        </w:rPr>
        <w:t>. Воображенье о церкви. Нач. Что есть верх церковный? Глава Господня. Олтарь есть гроб Господень.</w:t>
      </w:r>
    </w:p>
    <w:p w:rsidR="00192B68" w:rsidRDefault="005C34C3" w:rsidP="008E3C0B">
      <w:pPr>
        <w:pStyle w:val="a4"/>
        <w:shd w:val="clear" w:color="auto" w:fill="FDFBE6"/>
        <w:ind w:firstLine="495"/>
        <w:jc w:val="both"/>
        <w:rPr>
          <w:color w:val="000000"/>
          <w:sz w:val="27"/>
          <w:szCs w:val="27"/>
        </w:rPr>
      </w:pPr>
      <w:hyperlink r:id="rId308" w:history="1">
        <w:r w:rsidR="00192B68">
          <w:rPr>
            <w:rStyle w:val="a3"/>
            <w:color w:val="BBAA44"/>
            <w:sz w:val="27"/>
            <w:szCs w:val="27"/>
            <w:bdr w:val="none" w:sz="0" w:space="0" w:color="auto" w:frame="1"/>
          </w:rPr>
          <w:t>л. 37 об</w:t>
        </w:r>
      </w:hyperlink>
      <w:r w:rsidR="00192B68">
        <w:rPr>
          <w:color w:val="000000"/>
          <w:sz w:val="27"/>
          <w:szCs w:val="27"/>
        </w:rPr>
        <w:t>. Поучение правыя веры душеполезно. Нач. Придите братие и сестры, придите мали и велиции, придите попови и учители правыя веры.</w:t>
      </w:r>
      <w:r w:rsidR="00192B68">
        <w:rPr>
          <w:i/>
          <w:iCs/>
          <w:color w:val="000000"/>
          <w:sz w:val="27"/>
          <w:szCs w:val="27"/>
        </w:rPr>
        <w:t>Русское, заме чательно по простоте выражения, издано с пропусками в Ист. христом. г. Буслаева стр. 483</w:t>
      </w:r>
      <w:r w:rsidR="00192B68">
        <w:rPr>
          <w:color w:val="000000"/>
          <w:sz w:val="27"/>
          <w:szCs w:val="27"/>
        </w:rPr>
        <w:t>–</w:t>
      </w:r>
      <w:r w:rsidR="00192B68">
        <w:rPr>
          <w:i/>
          <w:iCs/>
          <w:color w:val="000000"/>
          <w:sz w:val="27"/>
          <w:szCs w:val="27"/>
        </w:rPr>
        <w:t>485.</w:t>
      </w:r>
    </w:p>
    <w:p w:rsidR="00192B68" w:rsidRDefault="005C34C3" w:rsidP="008E3C0B">
      <w:pPr>
        <w:pStyle w:val="a4"/>
        <w:shd w:val="clear" w:color="auto" w:fill="FDFBE6"/>
        <w:ind w:firstLine="495"/>
        <w:jc w:val="both"/>
        <w:rPr>
          <w:color w:val="000000"/>
          <w:sz w:val="27"/>
          <w:szCs w:val="27"/>
        </w:rPr>
      </w:pPr>
      <w:hyperlink r:id="rId309" w:history="1">
        <w:r w:rsidR="00192B68">
          <w:rPr>
            <w:rStyle w:val="a3"/>
            <w:color w:val="BBAA44"/>
            <w:sz w:val="27"/>
            <w:szCs w:val="27"/>
            <w:bdr w:val="none" w:sz="0" w:space="0" w:color="auto" w:frame="1"/>
          </w:rPr>
          <w:t>л. 41</w:t>
        </w:r>
      </w:hyperlink>
      <w:r w:rsidR="00192B68">
        <w:rPr>
          <w:color w:val="000000"/>
          <w:sz w:val="27"/>
          <w:szCs w:val="27"/>
        </w:rPr>
        <w:t>. Поучение св. Василья о житьи семь суетнемь. Нач. Лепо есть всякому человеку имети паче всякаго житья.</w:t>
      </w:r>
    </w:p>
    <w:p w:rsidR="00192B68" w:rsidRDefault="005C34C3" w:rsidP="008E3C0B">
      <w:pPr>
        <w:pStyle w:val="a4"/>
        <w:shd w:val="clear" w:color="auto" w:fill="FDFBE6"/>
        <w:ind w:firstLine="495"/>
        <w:jc w:val="both"/>
        <w:rPr>
          <w:color w:val="000000"/>
          <w:sz w:val="27"/>
          <w:szCs w:val="27"/>
        </w:rPr>
      </w:pPr>
      <w:hyperlink r:id="rId310" w:history="1">
        <w:r w:rsidR="00192B68">
          <w:rPr>
            <w:rStyle w:val="a3"/>
            <w:color w:val="BBAA44"/>
            <w:sz w:val="27"/>
            <w:szCs w:val="27"/>
            <w:bdr w:val="none" w:sz="0" w:space="0" w:color="auto" w:frame="1"/>
          </w:rPr>
          <w:t>л. 43 об</w:t>
        </w:r>
      </w:hyperlink>
      <w:r w:rsidR="00192B68">
        <w:rPr>
          <w:color w:val="000000"/>
          <w:sz w:val="27"/>
          <w:szCs w:val="27"/>
        </w:rPr>
        <w:t>. Слово св. Отець о пьяньстве. Нач. Святии отци уставиша постныя дни по наученью Господню.</w:t>
      </w:r>
      <w:r w:rsidR="00192B68">
        <w:rPr>
          <w:rStyle w:val="apple-converted-space"/>
          <w:color w:val="000000"/>
          <w:sz w:val="27"/>
          <w:szCs w:val="27"/>
        </w:rPr>
        <w:t> </w:t>
      </w:r>
      <w:r w:rsidR="00192B68">
        <w:rPr>
          <w:i/>
          <w:iCs/>
          <w:color w:val="000000"/>
          <w:sz w:val="27"/>
          <w:szCs w:val="27"/>
        </w:rPr>
        <w:t>Феодосия игумена киево-печерскаго, напечатано.</w:t>
      </w:r>
    </w:p>
    <w:p w:rsidR="00192B68" w:rsidRDefault="005C34C3" w:rsidP="008E3C0B">
      <w:pPr>
        <w:pStyle w:val="a4"/>
        <w:shd w:val="clear" w:color="auto" w:fill="FDFBE6"/>
        <w:ind w:firstLine="495"/>
        <w:jc w:val="both"/>
        <w:rPr>
          <w:color w:val="000000"/>
          <w:sz w:val="27"/>
          <w:szCs w:val="27"/>
        </w:rPr>
      </w:pPr>
      <w:hyperlink r:id="rId311" w:history="1">
        <w:r w:rsidR="00192B68">
          <w:rPr>
            <w:rStyle w:val="a3"/>
            <w:color w:val="BBAA44"/>
            <w:sz w:val="27"/>
            <w:szCs w:val="27"/>
            <w:bdr w:val="none" w:sz="0" w:space="0" w:color="auto" w:frame="1"/>
          </w:rPr>
          <w:t>л. 45</w:t>
        </w:r>
      </w:hyperlink>
      <w:r w:rsidR="00192B68">
        <w:rPr>
          <w:color w:val="000000"/>
          <w:sz w:val="27"/>
          <w:szCs w:val="27"/>
        </w:rPr>
        <w:t>. Слово некоего старца о подвизе душевнемь и о пьянстве. Нач. Сице подобает кающемуся кроме жити единому.</w:t>
      </w:r>
      <w:r w:rsidR="00192B68">
        <w:rPr>
          <w:rStyle w:val="apple-converted-space"/>
          <w:color w:val="000000"/>
          <w:sz w:val="27"/>
          <w:szCs w:val="27"/>
        </w:rPr>
        <w:t> </w:t>
      </w:r>
      <w:r w:rsidR="00192B68">
        <w:rPr>
          <w:i/>
          <w:iCs/>
          <w:color w:val="000000"/>
          <w:sz w:val="27"/>
          <w:szCs w:val="27"/>
        </w:rPr>
        <w:t>Русское.</w:t>
      </w:r>
    </w:p>
    <w:p w:rsidR="00192B68" w:rsidRDefault="005C34C3" w:rsidP="008E3C0B">
      <w:pPr>
        <w:pStyle w:val="a4"/>
        <w:shd w:val="clear" w:color="auto" w:fill="FDFBE6"/>
        <w:ind w:firstLine="495"/>
        <w:jc w:val="both"/>
        <w:rPr>
          <w:color w:val="000000"/>
          <w:sz w:val="27"/>
          <w:szCs w:val="27"/>
        </w:rPr>
      </w:pPr>
      <w:hyperlink r:id="rId312" w:history="1">
        <w:r w:rsidR="00192B68">
          <w:rPr>
            <w:rStyle w:val="a3"/>
            <w:color w:val="BBAA44"/>
            <w:sz w:val="27"/>
            <w:szCs w:val="27"/>
            <w:bdr w:val="none" w:sz="0" w:space="0" w:color="auto" w:frame="1"/>
          </w:rPr>
          <w:t>л. 47</w:t>
        </w:r>
      </w:hyperlink>
      <w:r w:rsidR="00192B68">
        <w:rPr>
          <w:color w:val="000000"/>
          <w:sz w:val="27"/>
          <w:szCs w:val="27"/>
        </w:rPr>
        <w:t>. Слово Иоана Златоустаго, поучение ко всем крестьяном. Нач. Да не мозите мнети к нам точью беседуем, се бо с(лово) и к вам есть.</w:t>
      </w:r>
    </w:p>
    <w:p w:rsidR="00192B68" w:rsidRDefault="005C34C3" w:rsidP="008E3C0B">
      <w:pPr>
        <w:pStyle w:val="a4"/>
        <w:shd w:val="clear" w:color="auto" w:fill="FDFBE6"/>
        <w:ind w:firstLine="495"/>
        <w:jc w:val="both"/>
        <w:rPr>
          <w:color w:val="000000"/>
          <w:sz w:val="27"/>
          <w:szCs w:val="27"/>
        </w:rPr>
      </w:pPr>
      <w:hyperlink r:id="rId313" w:history="1">
        <w:r w:rsidR="00192B68">
          <w:rPr>
            <w:rStyle w:val="a3"/>
            <w:color w:val="BBAA44"/>
            <w:sz w:val="27"/>
            <w:szCs w:val="27"/>
            <w:bdr w:val="none" w:sz="0" w:space="0" w:color="auto" w:frame="1"/>
          </w:rPr>
          <w:t>л. 49</w:t>
        </w:r>
      </w:hyperlink>
      <w:r w:rsidR="00192B68">
        <w:rPr>
          <w:color w:val="000000"/>
          <w:sz w:val="27"/>
          <w:szCs w:val="27"/>
        </w:rPr>
        <w:t>. Слово Иоана, архиеп. Костянтинаграда, како Адам създан и како душю взя. Нач. Добро и терпения плоди, и добре иже трудомь последують.</w:t>
      </w:r>
    </w:p>
    <w:p w:rsidR="00192B68" w:rsidRDefault="005C34C3" w:rsidP="008E3C0B">
      <w:pPr>
        <w:pStyle w:val="a4"/>
        <w:shd w:val="clear" w:color="auto" w:fill="FDFBE6"/>
        <w:ind w:firstLine="495"/>
        <w:jc w:val="both"/>
        <w:rPr>
          <w:color w:val="000000"/>
          <w:sz w:val="27"/>
          <w:szCs w:val="27"/>
        </w:rPr>
      </w:pPr>
      <w:hyperlink r:id="rId314" w:history="1">
        <w:r w:rsidR="00192B68">
          <w:rPr>
            <w:rStyle w:val="a3"/>
            <w:color w:val="BBAA44"/>
            <w:sz w:val="27"/>
            <w:szCs w:val="27"/>
            <w:bdr w:val="none" w:sz="0" w:space="0" w:color="auto" w:frame="1"/>
          </w:rPr>
          <w:t>л. 53 об</w:t>
        </w:r>
      </w:hyperlink>
      <w:r w:rsidR="00192B68">
        <w:rPr>
          <w:color w:val="000000"/>
          <w:sz w:val="27"/>
          <w:szCs w:val="27"/>
        </w:rPr>
        <w:t xml:space="preserve">. Тогоже притча, яко не зазрети внешнима очима на сан и на лице человеку, но внутренима очима и нутреняя духовная зрети. Нач. Бе некто царь велик и славен з(ело), </w:t>
      </w:r>
      <w:r w:rsidR="00192B68">
        <w:rPr>
          <w:color w:val="000000"/>
          <w:sz w:val="27"/>
          <w:szCs w:val="27"/>
        </w:rPr>
        <w:lastRenderedPageBreak/>
        <w:t>бысть шестовати ему на колеснице.</w:t>
      </w:r>
      <w:r w:rsidR="00192B68">
        <w:rPr>
          <w:rStyle w:val="apple-converted-space"/>
          <w:color w:val="000000"/>
          <w:sz w:val="27"/>
          <w:szCs w:val="27"/>
        </w:rPr>
        <w:t> </w:t>
      </w:r>
      <w:r w:rsidR="00192B68">
        <w:rPr>
          <w:i/>
          <w:iCs/>
          <w:color w:val="000000"/>
          <w:sz w:val="27"/>
          <w:szCs w:val="27"/>
        </w:rPr>
        <w:t>Из жития свв. Варлаама и Иоасафа индийских, соч. I. Дамаскина. См. № 687.</w:t>
      </w:r>
    </w:p>
    <w:p w:rsidR="00192B68" w:rsidRDefault="005C34C3" w:rsidP="008E3C0B">
      <w:pPr>
        <w:pStyle w:val="a4"/>
        <w:shd w:val="clear" w:color="auto" w:fill="FDFBE6"/>
        <w:ind w:firstLine="495"/>
        <w:jc w:val="both"/>
        <w:rPr>
          <w:color w:val="000000"/>
          <w:sz w:val="27"/>
          <w:szCs w:val="27"/>
        </w:rPr>
      </w:pPr>
      <w:hyperlink r:id="rId315" w:history="1">
        <w:r w:rsidR="00192B68">
          <w:rPr>
            <w:rStyle w:val="a3"/>
            <w:color w:val="BBAA44"/>
            <w:sz w:val="27"/>
            <w:szCs w:val="27"/>
            <w:bdr w:val="none" w:sz="0" w:space="0" w:color="auto" w:frame="1"/>
          </w:rPr>
          <w:t>л. 55 об</w:t>
        </w:r>
      </w:hyperlink>
      <w:r w:rsidR="00192B68">
        <w:rPr>
          <w:color w:val="000000"/>
          <w:sz w:val="27"/>
          <w:szCs w:val="27"/>
        </w:rPr>
        <w:t>. Слово</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Нач. Мнози бо в пустынях и горах мысляще мирьская погибоша.</w:t>
      </w:r>
      <w:r w:rsidR="00192B68">
        <w:rPr>
          <w:rStyle w:val="apple-converted-space"/>
          <w:color w:val="000000"/>
          <w:sz w:val="27"/>
          <w:szCs w:val="27"/>
        </w:rPr>
        <w:t> </w:t>
      </w:r>
      <w:r w:rsidR="00192B68">
        <w:rPr>
          <w:i/>
          <w:iCs/>
          <w:color w:val="000000"/>
          <w:sz w:val="27"/>
          <w:szCs w:val="27"/>
        </w:rPr>
        <w:t>Краткое и русское.</w:t>
      </w:r>
    </w:p>
    <w:p w:rsidR="00192B68" w:rsidRDefault="005C34C3" w:rsidP="008E3C0B">
      <w:pPr>
        <w:pStyle w:val="a4"/>
        <w:shd w:val="clear" w:color="auto" w:fill="FDFBE6"/>
        <w:ind w:firstLine="495"/>
        <w:jc w:val="both"/>
        <w:rPr>
          <w:color w:val="000000"/>
          <w:sz w:val="27"/>
          <w:szCs w:val="27"/>
        </w:rPr>
      </w:pPr>
      <w:hyperlink r:id="rId316" w:history="1">
        <w:r w:rsidR="00192B68">
          <w:rPr>
            <w:rStyle w:val="a3"/>
            <w:color w:val="BBAA44"/>
            <w:sz w:val="27"/>
            <w:szCs w:val="27"/>
            <w:bdr w:val="none" w:sz="0" w:space="0" w:color="auto" w:frame="1"/>
          </w:rPr>
          <w:t>л. 56</w:t>
        </w:r>
      </w:hyperlink>
      <w:r w:rsidR="00192B68">
        <w:rPr>
          <w:color w:val="000000"/>
          <w:sz w:val="27"/>
          <w:szCs w:val="27"/>
        </w:rPr>
        <w:t>. Словое в пяток великый о страсти Христове. Нач. Сам Христос к другом глаголаше: един от вас предасть Мя. Мечь язвить тело, а с(лово) ум.</w:t>
      </w:r>
    </w:p>
    <w:p w:rsidR="00192B68" w:rsidRDefault="005C34C3" w:rsidP="008E3C0B">
      <w:pPr>
        <w:pStyle w:val="a4"/>
        <w:shd w:val="clear" w:color="auto" w:fill="FDFBE6"/>
        <w:ind w:firstLine="495"/>
        <w:jc w:val="both"/>
        <w:rPr>
          <w:color w:val="000000"/>
          <w:sz w:val="27"/>
          <w:szCs w:val="27"/>
        </w:rPr>
      </w:pPr>
      <w:hyperlink r:id="rId317" w:history="1">
        <w:r w:rsidR="00192B68">
          <w:rPr>
            <w:rStyle w:val="a3"/>
            <w:color w:val="BBAA44"/>
            <w:sz w:val="27"/>
            <w:szCs w:val="27"/>
            <w:bdr w:val="none" w:sz="0" w:space="0" w:color="auto" w:frame="1"/>
          </w:rPr>
          <w:t>л. 57</w:t>
        </w:r>
      </w:hyperlink>
      <w:r w:rsidR="00192B68">
        <w:rPr>
          <w:color w:val="000000"/>
          <w:sz w:val="27"/>
          <w:szCs w:val="27"/>
        </w:rPr>
        <w:t>. Слово о Ветсемь законе и о Новемь. Нач. В лета и во дни Исаия пророка Иоас царь Израилев сон виде.</w:t>
      </w:r>
      <w:r w:rsidR="00192B68">
        <w:rPr>
          <w:rStyle w:val="apple-converted-space"/>
          <w:color w:val="000000"/>
          <w:sz w:val="27"/>
          <w:szCs w:val="27"/>
        </w:rPr>
        <w:t> </w:t>
      </w:r>
      <w:r w:rsidR="00192B68">
        <w:rPr>
          <w:i/>
          <w:iCs/>
          <w:color w:val="000000"/>
          <w:sz w:val="27"/>
          <w:szCs w:val="27"/>
        </w:rPr>
        <w:t>Апокрифическое видение Иоаса царя израильскаго с толкованием.</w:t>
      </w:r>
    </w:p>
    <w:p w:rsidR="00192B68" w:rsidRDefault="005C34C3" w:rsidP="008E3C0B">
      <w:pPr>
        <w:pStyle w:val="a4"/>
        <w:shd w:val="clear" w:color="auto" w:fill="FDFBE6"/>
        <w:ind w:firstLine="495"/>
        <w:jc w:val="both"/>
        <w:rPr>
          <w:color w:val="000000"/>
          <w:sz w:val="27"/>
          <w:szCs w:val="27"/>
        </w:rPr>
      </w:pPr>
      <w:hyperlink r:id="rId318" w:history="1">
        <w:r w:rsidR="00192B68">
          <w:rPr>
            <w:rStyle w:val="a3"/>
            <w:color w:val="BBAA44"/>
            <w:sz w:val="27"/>
            <w:szCs w:val="27"/>
            <w:bdr w:val="none" w:sz="0" w:space="0" w:color="auto" w:frame="1"/>
          </w:rPr>
          <w:t>л. 58 об</w:t>
        </w:r>
      </w:hyperlink>
      <w:r w:rsidR="00192B68">
        <w:rPr>
          <w:color w:val="000000"/>
          <w:sz w:val="27"/>
          <w:szCs w:val="27"/>
        </w:rPr>
        <w:t>. Слово о Вскресении Господни и о Светлой недели. Нач. В великую суботу вечер по обеднеи, рекше по вечернии, обедавше испивше, погребению Господню идут в церковь попове и дьяци.</w:t>
      </w:r>
      <w:r w:rsidR="00192B68">
        <w:rPr>
          <w:rStyle w:val="apple-converted-space"/>
          <w:color w:val="000000"/>
          <w:sz w:val="27"/>
          <w:szCs w:val="27"/>
        </w:rPr>
        <w:t> </w:t>
      </w:r>
      <w:r w:rsidR="00192B68">
        <w:rPr>
          <w:i/>
          <w:iCs/>
          <w:color w:val="000000"/>
          <w:sz w:val="27"/>
          <w:szCs w:val="27"/>
        </w:rPr>
        <w:t>Пред концем говорится о стоянии солнца во всю Светлую неделю:</w:t>
      </w:r>
      <w:r w:rsidR="00192B68">
        <w:rPr>
          <w:rStyle w:val="apple-converted-space"/>
          <w:i/>
          <w:iCs/>
          <w:color w:val="000000"/>
          <w:sz w:val="27"/>
          <w:szCs w:val="27"/>
        </w:rPr>
        <w:t> </w:t>
      </w:r>
      <w:r w:rsidR="00192B68">
        <w:rPr>
          <w:color w:val="000000"/>
          <w:sz w:val="27"/>
          <w:szCs w:val="27"/>
        </w:rPr>
        <w:t>Ведомо же буди всем, яко Светлая неделя один день есть. Въскресшю Исусу от 6-го часа нощи взиде солнце, и въшед стоя на въстоце яко с два дни, на полудни же яко три дни, на вечери стоя яко с два дни и осмый день зайде. Тем же и оттуду великый день т,</w:t>
      </w:r>
      <w:r w:rsidR="00192B68">
        <w:rPr>
          <w:rStyle w:val="apple-converted-space"/>
          <w:color w:val="000000"/>
          <w:sz w:val="27"/>
          <w:szCs w:val="27"/>
        </w:rPr>
        <w:t> </w:t>
      </w:r>
      <w:r w:rsidR="00192B68">
        <w:rPr>
          <w:i/>
          <w:iCs/>
          <w:color w:val="000000"/>
          <w:sz w:val="27"/>
          <w:szCs w:val="27"/>
        </w:rPr>
        <w:t>и проч., а в самом конце сказано</w:t>
      </w:r>
      <w:r w:rsidR="00192B68">
        <w:rPr>
          <w:rStyle w:val="apple-converted-space"/>
          <w:i/>
          <w:iCs/>
          <w:color w:val="000000"/>
          <w:sz w:val="27"/>
          <w:szCs w:val="27"/>
        </w:rPr>
        <w:t> </w:t>
      </w:r>
      <w:r w:rsidR="00192B68">
        <w:rPr>
          <w:color w:val="000000"/>
          <w:sz w:val="27"/>
          <w:szCs w:val="27"/>
        </w:rPr>
        <w:t>о даровании грешным покоя от мучений от пасхы до пентикостьи.</w:t>
      </w:r>
      <w:r w:rsidR="00192B68">
        <w:rPr>
          <w:rStyle w:val="apple-converted-space"/>
          <w:color w:val="000000"/>
          <w:sz w:val="27"/>
          <w:szCs w:val="27"/>
        </w:rPr>
        <w:t> </w:t>
      </w:r>
      <w:r w:rsidR="00192B68">
        <w:rPr>
          <w:i/>
          <w:iCs/>
          <w:color w:val="000000"/>
          <w:sz w:val="27"/>
          <w:szCs w:val="27"/>
        </w:rPr>
        <w:t>Первое сказание о стоянии солнца, часто встречающееся в рукописях, Максим грек опровергает, как ложное (см. № 200. л. 29), последнее заимствовано из апокриф. статьи о хождении по мукам пресв. Богородицы. См. № 12. л. 30.</w:t>
      </w:r>
    </w:p>
    <w:p w:rsidR="00192B68" w:rsidRDefault="005C34C3" w:rsidP="008E3C0B">
      <w:pPr>
        <w:pStyle w:val="a4"/>
        <w:shd w:val="clear" w:color="auto" w:fill="FDFBE6"/>
        <w:ind w:firstLine="495"/>
        <w:jc w:val="both"/>
        <w:rPr>
          <w:color w:val="000000"/>
          <w:sz w:val="27"/>
          <w:szCs w:val="27"/>
        </w:rPr>
      </w:pPr>
      <w:hyperlink r:id="rId319" w:history="1">
        <w:r w:rsidR="00192B68">
          <w:rPr>
            <w:rStyle w:val="a3"/>
            <w:color w:val="BBAA44"/>
            <w:sz w:val="27"/>
            <w:szCs w:val="27"/>
            <w:bdr w:val="none" w:sz="0" w:space="0" w:color="auto" w:frame="1"/>
          </w:rPr>
          <w:t>л. 60</w:t>
        </w:r>
      </w:hyperlink>
      <w:r w:rsidR="00192B68">
        <w:rPr>
          <w:color w:val="000000"/>
          <w:sz w:val="27"/>
          <w:szCs w:val="27"/>
        </w:rPr>
        <w:t>. Слово Иоана Златоустаго о посте. Нач. Егда хощеть князь прияти град противных, то переже отъемлют у них воду и брашна.</w:t>
      </w:r>
      <w:r w:rsidR="00192B68">
        <w:rPr>
          <w:rStyle w:val="apple-converted-space"/>
          <w:color w:val="000000"/>
          <w:sz w:val="27"/>
          <w:szCs w:val="27"/>
        </w:rPr>
        <w:t> </w:t>
      </w:r>
      <w:r w:rsidR="00192B68">
        <w:rPr>
          <w:i/>
          <w:iCs/>
          <w:color w:val="000000"/>
          <w:sz w:val="27"/>
          <w:szCs w:val="27"/>
        </w:rPr>
        <w:t>Краткое и русское, издано в Христоматии г. Буслаева стр. 489.</w:t>
      </w:r>
    </w:p>
    <w:p w:rsidR="00192B68" w:rsidRDefault="005C34C3" w:rsidP="008E3C0B">
      <w:pPr>
        <w:pStyle w:val="a4"/>
        <w:shd w:val="clear" w:color="auto" w:fill="FDFBE6"/>
        <w:ind w:firstLine="495"/>
        <w:jc w:val="both"/>
        <w:rPr>
          <w:color w:val="000000"/>
          <w:sz w:val="27"/>
          <w:szCs w:val="27"/>
        </w:rPr>
      </w:pPr>
      <w:hyperlink r:id="rId320" w:history="1">
        <w:r w:rsidR="00192B68">
          <w:rPr>
            <w:rStyle w:val="a3"/>
            <w:color w:val="BBAA44"/>
            <w:sz w:val="27"/>
            <w:szCs w:val="27"/>
            <w:bdr w:val="none" w:sz="0" w:space="0" w:color="auto" w:frame="1"/>
          </w:rPr>
          <w:t>л. 60 об</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о молитве. Нач. И се есть разно наше с Ангелы житие.</w:t>
      </w:r>
      <w:r w:rsidR="00192B68">
        <w:rPr>
          <w:rStyle w:val="apple-converted-space"/>
          <w:color w:val="000000"/>
          <w:sz w:val="27"/>
          <w:szCs w:val="27"/>
        </w:rPr>
        <w:t> </w:t>
      </w:r>
      <w:r w:rsidR="00192B68">
        <w:rPr>
          <w:i/>
          <w:iCs/>
          <w:color w:val="000000"/>
          <w:sz w:val="27"/>
          <w:szCs w:val="27"/>
        </w:rPr>
        <w:t>Тоже русское, часть его издана там же стр. 490.</w:t>
      </w:r>
    </w:p>
    <w:p w:rsidR="00192B68" w:rsidRDefault="005C34C3" w:rsidP="008E3C0B">
      <w:pPr>
        <w:pStyle w:val="a4"/>
        <w:shd w:val="clear" w:color="auto" w:fill="FDFBE6"/>
        <w:ind w:firstLine="495"/>
        <w:jc w:val="both"/>
        <w:rPr>
          <w:color w:val="000000"/>
          <w:sz w:val="27"/>
          <w:szCs w:val="27"/>
        </w:rPr>
      </w:pPr>
      <w:hyperlink r:id="rId321" w:history="1">
        <w:r w:rsidR="00192B68">
          <w:rPr>
            <w:rStyle w:val="a3"/>
            <w:color w:val="BBAA44"/>
            <w:sz w:val="27"/>
            <w:szCs w:val="27"/>
            <w:bdr w:val="none" w:sz="0" w:space="0" w:color="auto" w:frame="1"/>
          </w:rPr>
          <w:t>л. 61 об</w:t>
        </w:r>
      </w:hyperlink>
      <w:r w:rsidR="00192B68">
        <w:rPr>
          <w:color w:val="000000"/>
          <w:sz w:val="27"/>
          <w:szCs w:val="27"/>
        </w:rPr>
        <w:t>. Слово св. Василия. Нач. Рече Василий: праздников же не праздьнуйте объядением и пьяньством.</w:t>
      </w:r>
      <w:r w:rsidR="00192B68">
        <w:rPr>
          <w:rStyle w:val="apple-converted-space"/>
          <w:color w:val="000000"/>
          <w:sz w:val="27"/>
          <w:szCs w:val="27"/>
        </w:rPr>
        <w:t> </w:t>
      </w:r>
      <w:r w:rsidR="00192B68">
        <w:rPr>
          <w:i/>
          <w:iCs/>
          <w:color w:val="000000"/>
          <w:sz w:val="27"/>
          <w:szCs w:val="27"/>
        </w:rPr>
        <w:t>Русское.</w:t>
      </w:r>
    </w:p>
    <w:p w:rsidR="00192B68" w:rsidRDefault="005C34C3" w:rsidP="008E3C0B">
      <w:pPr>
        <w:pStyle w:val="a4"/>
        <w:shd w:val="clear" w:color="auto" w:fill="FDFBE6"/>
        <w:ind w:firstLine="495"/>
        <w:jc w:val="both"/>
        <w:rPr>
          <w:color w:val="000000"/>
          <w:sz w:val="27"/>
          <w:szCs w:val="27"/>
        </w:rPr>
      </w:pPr>
      <w:hyperlink r:id="rId322" w:history="1">
        <w:r w:rsidR="00192B68">
          <w:rPr>
            <w:rStyle w:val="a3"/>
            <w:color w:val="BBAA44"/>
            <w:sz w:val="27"/>
            <w:szCs w:val="27"/>
            <w:bdr w:val="none" w:sz="0" w:space="0" w:color="auto" w:frame="1"/>
          </w:rPr>
          <w:t>л. 62</w:t>
        </w:r>
      </w:hyperlink>
      <w:r w:rsidR="00192B68">
        <w:rPr>
          <w:color w:val="000000"/>
          <w:sz w:val="27"/>
          <w:szCs w:val="27"/>
        </w:rPr>
        <w:t>. Слово св. Григорья. Нач. Рече Григорий к Василью: се образ братолюбья.</w:t>
      </w:r>
      <w:r w:rsidR="00192B68">
        <w:rPr>
          <w:rStyle w:val="apple-converted-space"/>
          <w:color w:val="000000"/>
          <w:sz w:val="27"/>
          <w:szCs w:val="27"/>
        </w:rPr>
        <w:t> </w:t>
      </w:r>
      <w:r w:rsidR="00192B68">
        <w:rPr>
          <w:i/>
          <w:iCs/>
          <w:color w:val="000000"/>
          <w:sz w:val="27"/>
          <w:szCs w:val="27"/>
        </w:rPr>
        <w:t>Русское.</w:t>
      </w:r>
    </w:p>
    <w:p w:rsidR="00192B68" w:rsidRDefault="005C34C3" w:rsidP="008E3C0B">
      <w:pPr>
        <w:pStyle w:val="a4"/>
        <w:shd w:val="clear" w:color="auto" w:fill="FDFBE6"/>
        <w:ind w:firstLine="495"/>
        <w:jc w:val="both"/>
        <w:rPr>
          <w:color w:val="000000"/>
          <w:sz w:val="27"/>
          <w:szCs w:val="27"/>
        </w:rPr>
      </w:pPr>
      <w:hyperlink r:id="rId323" w:history="1">
        <w:r w:rsidR="00192B68">
          <w:rPr>
            <w:rStyle w:val="a3"/>
            <w:color w:val="BBAA44"/>
            <w:sz w:val="27"/>
            <w:szCs w:val="27"/>
            <w:bdr w:val="none" w:sz="0" w:space="0" w:color="auto" w:frame="1"/>
          </w:rPr>
          <w:t>л. 62 об</w:t>
        </w:r>
      </w:hyperlink>
      <w:r w:rsidR="00192B68">
        <w:rPr>
          <w:color w:val="000000"/>
          <w:sz w:val="27"/>
          <w:szCs w:val="27"/>
        </w:rPr>
        <w:t>. Слово Иоана Златоустаго на Благовещение архангела Гаврила св. преславней Богородице. Нач. Царьскых таин праздник честно празднуем днесь, братие.</w:t>
      </w:r>
      <w:r w:rsidR="00192B68">
        <w:rPr>
          <w:rStyle w:val="apple-converted-space"/>
          <w:color w:val="000000"/>
          <w:sz w:val="27"/>
          <w:szCs w:val="27"/>
        </w:rPr>
        <w:t> </w:t>
      </w:r>
      <w:r w:rsidR="00192B68">
        <w:rPr>
          <w:i/>
          <w:iCs/>
          <w:color w:val="000000"/>
          <w:sz w:val="27"/>
          <w:szCs w:val="27"/>
        </w:rPr>
        <w:t>См. Оп. Рум. Муз. стр. 696.</w:t>
      </w:r>
    </w:p>
    <w:p w:rsidR="00192B68" w:rsidRDefault="005C34C3" w:rsidP="008E3C0B">
      <w:pPr>
        <w:pStyle w:val="a4"/>
        <w:shd w:val="clear" w:color="auto" w:fill="FDFBE6"/>
        <w:ind w:firstLine="495"/>
        <w:jc w:val="both"/>
        <w:rPr>
          <w:color w:val="000000"/>
          <w:sz w:val="27"/>
          <w:szCs w:val="27"/>
        </w:rPr>
      </w:pPr>
      <w:hyperlink r:id="rId324" w:history="1">
        <w:r w:rsidR="00192B68">
          <w:rPr>
            <w:rStyle w:val="a3"/>
            <w:color w:val="BBAA44"/>
            <w:sz w:val="27"/>
            <w:szCs w:val="27"/>
            <w:bdr w:val="none" w:sz="0" w:space="0" w:color="auto" w:frame="1"/>
          </w:rPr>
          <w:t>л. 67 об</w:t>
        </w:r>
      </w:hyperlink>
      <w:r w:rsidR="00192B68">
        <w:rPr>
          <w:color w:val="000000"/>
          <w:sz w:val="27"/>
          <w:szCs w:val="27"/>
        </w:rPr>
        <w:t>. Стословец св. Геннадия, с надписанием: Еже убо имети правоверную веру, основа добрых дел есть, тем же от веры начнеться слово веры ради твоея написати ключь на спасение. Нач. Веруй во Отца и Сына и Св. Духа, в Троицю неразделну и несоздану.</w:t>
      </w:r>
      <w:r w:rsidR="00192B68">
        <w:rPr>
          <w:rStyle w:val="apple-converted-space"/>
          <w:color w:val="000000"/>
          <w:sz w:val="27"/>
          <w:szCs w:val="27"/>
        </w:rPr>
        <w:t> </w:t>
      </w:r>
      <w:r w:rsidR="00192B68">
        <w:rPr>
          <w:i/>
          <w:iCs/>
          <w:color w:val="000000"/>
          <w:sz w:val="27"/>
          <w:szCs w:val="27"/>
        </w:rPr>
        <w:t>Напечатан в русском переводе в Приб. к Твор. св. Отцев 1845 года.</w:t>
      </w:r>
    </w:p>
    <w:p w:rsidR="00192B68" w:rsidRDefault="005C34C3" w:rsidP="008E3C0B">
      <w:pPr>
        <w:pStyle w:val="a4"/>
        <w:shd w:val="clear" w:color="auto" w:fill="FDFBE6"/>
        <w:ind w:firstLine="495"/>
        <w:jc w:val="both"/>
        <w:rPr>
          <w:color w:val="000000"/>
          <w:sz w:val="27"/>
          <w:szCs w:val="27"/>
        </w:rPr>
      </w:pPr>
      <w:hyperlink r:id="rId325" w:history="1">
        <w:r w:rsidR="00192B68">
          <w:rPr>
            <w:rStyle w:val="a3"/>
            <w:color w:val="BBAA44"/>
            <w:sz w:val="27"/>
            <w:szCs w:val="27"/>
            <w:bdr w:val="none" w:sz="0" w:space="0" w:color="auto" w:frame="1"/>
          </w:rPr>
          <w:t>л. 76 об</w:t>
        </w:r>
      </w:hyperlink>
      <w:r w:rsidR="00192B68">
        <w:rPr>
          <w:color w:val="000000"/>
          <w:sz w:val="27"/>
          <w:szCs w:val="27"/>
        </w:rPr>
        <w:t>. Слово св. Иоана Златоустаго, како со страхомь стояти в церкви, послушающе пения. Нач. Се же глаголю к приходящим крестьяномь в церковь.</w:t>
      </w:r>
      <w:r w:rsidR="00192B68">
        <w:rPr>
          <w:rStyle w:val="apple-converted-space"/>
          <w:color w:val="000000"/>
          <w:sz w:val="27"/>
          <w:szCs w:val="27"/>
        </w:rPr>
        <w:t> </w:t>
      </w:r>
      <w:r w:rsidR="00192B68">
        <w:rPr>
          <w:i/>
          <w:iCs/>
          <w:color w:val="000000"/>
          <w:sz w:val="27"/>
          <w:szCs w:val="27"/>
        </w:rPr>
        <w:t>Краткое и Русское.</w:t>
      </w:r>
    </w:p>
    <w:p w:rsidR="00192B68" w:rsidRDefault="005C34C3" w:rsidP="008E3C0B">
      <w:pPr>
        <w:pStyle w:val="a4"/>
        <w:shd w:val="clear" w:color="auto" w:fill="FDFBE6"/>
        <w:ind w:firstLine="495"/>
        <w:jc w:val="both"/>
        <w:rPr>
          <w:color w:val="000000"/>
          <w:sz w:val="27"/>
          <w:szCs w:val="27"/>
        </w:rPr>
      </w:pPr>
      <w:hyperlink r:id="rId326" w:history="1">
        <w:r w:rsidR="00192B68">
          <w:rPr>
            <w:rStyle w:val="a3"/>
            <w:color w:val="BBAA44"/>
            <w:sz w:val="27"/>
            <w:szCs w:val="27"/>
            <w:bdr w:val="none" w:sz="0" w:space="0" w:color="auto" w:frame="1"/>
          </w:rPr>
          <w:t>л. 76 об</w:t>
        </w:r>
      </w:hyperlink>
      <w:r w:rsidR="00192B68">
        <w:rPr>
          <w:color w:val="000000"/>
          <w:sz w:val="27"/>
          <w:szCs w:val="27"/>
        </w:rPr>
        <w:t>. Слово св. отца Василья, поучение ко всем верным. Нач. Ангел Господень написаеть с(лово).</w:t>
      </w:r>
    </w:p>
    <w:p w:rsidR="00192B68" w:rsidRDefault="005C34C3" w:rsidP="008E3C0B">
      <w:pPr>
        <w:pStyle w:val="a4"/>
        <w:shd w:val="clear" w:color="auto" w:fill="FDFBE6"/>
        <w:ind w:firstLine="495"/>
        <w:jc w:val="both"/>
        <w:rPr>
          <w:color w:val="000000"/>
          <w:sz w:val="27"/>
          <w:szCs w:val="27"/>
        </w:rPr>
      </w:pPr>
      <w:hyperlink r:id="rId327" w:history="1">
        <w:r w:rsidR="00192B68">
          <w:rPr>
            <w:rStyle w:val="a3"/>
            <w:color w:val="BBAA44"/>
            <w:sz w:val="27"/>
            <w:szCs w:val="27"/>
            <w:bdr w:val="none" w:sz="0" w:space="0" w:color="auto" w:frame="1"/>
          </w:rPr>
          <w:t>л. 77 об</w:t>
        </w:r>
      </w:hyperlink>
      <w:r w:rsidR="00192B68">
        <w:rPr>
          <w:color w:val="000000"/>
          <w:sz w:val="27"/>
          <w:szCs w:val="27"/>
        </w:rPr>
        <w:t>. Слово св. Иоана Златоустаго, поучение к верным. Нач. Слышасте ли любимици ангелову повесть великаго отца Василья глаголавша.</w:t>
      </w:r>
    </w:p>
    <w:p w:rsidR="00192B68" w:rsidRDefault="005C34C3" w:rsidP="008E3C0B">
      <w:pPr>
        <w:pStyle w:val="a4"/>
        <w:shd w:val="clear" w:color="auto" w:fill="FDFBE6"/>
        <w:ind w:firstLine="495"/>
        <w:jc w:val="both"/>
        <w:rPr>
          <w:color w:val="000000"/>
          <w:sz w:val="27"/>
          <w:szCs w:val="27"/>
        </w:rPr>
      </w:pPr>
      <w:hyperlink r:id="rId328" w:history="1">
        <w:r w:rsidR="00192B68">
          <w:rPr>
            <w:rStyle w:val="a3"/>
            <w:color w:val="BBAA44"/>
            <w:sz w:val="27"/>
            <w:szCs w:val="27"/>
            <w:bdr w:val="none" w:sz="0" w:space="0" w:color="auto" w:frame="1"/>
          </w:rPr>
          <w:t>л. 78</w:t>
        </w:r>
      </w:hyperlink>
      <w:r w:rsidR="00192B68">
        <w:rPr>
          <w:color w:val="000000"/>
          <w:sz w:val="27"/>
          <w:szCs w:val="27"/>
        </w:rPr>
        <w:t>. Слово о церковнемь устроении, истолковано. Нач</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Святительскый вход являеть первый вход Христов на землю.</w:t>
      </w:r>
    </w:p>
    <w:p w:rsidR="00192B68" w:rsidRDefault="005C34C3" w:rsidP="008E3C0B">
      <w:pPr>
        <w:pStyle w:val="a4"/>
        <w:shd w:val="clear" w:color="auto" w:fill="FDFBE6"/>
        <w:ind w:firstLine="495"/>
        <w:jc w:val="both"/>
        <w:rPr>
          <w:color w:val="000000"/>
          <w:sz w:val="27"/>
          <w:szCs w:val="27"/>
        </w:rPr>
      </w:pPr>
      <w:hyperlink r:id="rId329" w:history="1">
        <w:r w:rsidR="00192B68">
          <w:rPr>
            <w:rStyle w:val="a3"/>
            <w:color w:val="BBAA44"/>
            <w:sz w:val="27"/>
            <w:szCs w:val="27"/>
            <w:bdr w:val="none" w:sz="0" w:space="0" w:color="auto" w:frame="1"/>
          </w:rPr>
          <w:t>л. 78 об</w:t>
        </w:r>
      </w:hyperlink>
      <w:r w:rsidR="00192B68">
        <w:rPr>
          <w:color w:val="000000"/>
          <w:sz w:val="27"/>
          <w:szCs w:val="27"/>
        </w:rPr>
        <w:t>. Слово препод. отца нашего Серапиона. Нач. Слышасте, братие, самого Господа глаголюща в Еуангелии.</w:t>
      </w:r>
    </w:p>
    <w:p w:rsidR="00192B68" w:rsidRDefault="005C34C3" w:rsidP="008E3C0B">
      <w:pPr>
        <w:pStyle w:val="a4"/>
        <w:shd w:val="clear" w:color="auto" w:fill="FDFBE6"/>
        <w:ind w:firstLine="495"/>
        <w:jc w:val="both"/>
        <w:rPr>
          <w:color w:val="000000"/>
          <w:sz w:val="27"/>
          <w:szCs w:val="27"/>
        </w:rPr>
      </w:pPr>
      <w:hyperlink r:id="rId330" w:history="1">
        <w:r w:rsidR="00192B68">
          <w:rPr>
            <w:rStyle w:val="a3"/>
            <w:color w:val="BBAA44"/>
            <w:sz w:val="27"/>
            <w:szCs w:val="27"/>
            <w:bdr w:val="none" w:sz="0" w:space="0" w:color="auto" w:frame="1"/>
          </w:rPr>
          <w:t>л. 80 об</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Нач. Многу печаль в сердци своемь вижю вас ради, чада.</w:t>
      </w:r>
    </w:p>
    <w:p w:rsidR="00192B68" w:rsidRDefault="005C34C3" w:rsidP="008E3C0B">
      <w:pPr>
        <w:pStyle w:val="a4"/>
        <w:shd w:val="clear" w:color="auto" w:fill="FDFBE6"/>
        <w:ind w:firstLine="495"/>
        <w:jc w:val="both"/>
        <w:rPr>
          <w:color w:val="000000"/>
          <w:sz w:val="27"/>
          <w:szCs w:val="27"/>
        </w:rPr>
      </w:pPr>
      <w:hyperlink r:id="rId331" w:history="1">
        <w:r w:rsidR="00192B68">
          <w:rPr>
            <w:rStyle w:val="a3"/>
            <w:color w:val="BBAA44"/>
            <w:sz w:val="27"/>
            <w:szCs w:val="27"/>
            <w:bdr w:val="none" w:sz="0" w:space="0" w:color="auto" w:frame="1"/>
          </w:rPr>
          <w:t>л. 83</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Слово. Нач. Почюдим, братие, человеколюбье Бога нашего, како ны приводит к Себе.</w:t>
      </w:r>
    </w:p>
    <w:p w:rsidR="00192B68" w:rsidRDefault="005C34C3" w:rsidP="008E3C0B">
      <w:pPr>
        <w:pStyle w:val="a4"/>
        <w:shd w:val="clear" w:color="auto" w:fill="FDFBE6"/>
        <w:ind w:firstLine="495"/>
        <w:jc w:val="both"/>
        <w:rPr>
          <w:color w:val="000000"/>
          <w:sz w:val="27"/>
          <w:szCs w:val="27"/>
        </w:rPr>
      </w:pPr>
      <w:hyperlink r:id="rId332" w:history="1">
        <w:r w:rsidR="00192B68">
          <w:rPr>
            <w:rStyle w:val="a3"/>
            <w:color w:val="BBAA44"/>
            <w:sz w:val="27"/>
            <w:szCs w:val="27"/>
            <w:bdr w:val="none" w:sz="0" w:space="0" w:color="auto" w:frame="1"/>
          </w:rPr>
          <w:t>л. 84 об</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Нач. Мал час порадовахся о вас, чада, видя вашю любовь и послушание к нашей худости.</w:t>
      </w:r>
      <w:r w:rsidR="00192B68">
        <w:rPr>
          <w:rStyle w:val="apple-converted-space"/>
          <w:color w:val="000000"/>
          <w:sz w:val="27"/>
          <w:szCs w:val="27"/>
        </w:rPr>
        <w:t> </w:t>
      </w:r>
      <w:r w:rsidR="00192B68">
        <w:rPr>
          <w:i/>
          <w:iCs/>
          <w:color w:val="000000"/>
          <w:sz w:val="27"/>
          <w:szCs w:val="27"/>
        </w:rPr>
        <w:t>Все сии четыре слова Серапиона, епископа владимирскаго († 1275 г.), напечатаны в Приб. к Твор. св. Отцев 1843 года.</w:t>
      </w:r>
    </w:p>
    <w:p w:rsidR="00192B68" w:rsidRDefault="005C34C3" w:rsidP="008E3C0B">
      <w:pPr>
        <w:pStyle w:val="a4"/>
        <w:shd w:val="clear" w:color="auto" w:fill="FDFBE6"/>
        <w:ind w:firstLine="495"/>
        <w:jc w:val="both"/>
        <w:rPr>
          <w:color w:val="000000"/>
          <w:sz w:val="27"/>
          <w:szCs w:val="27"/>
        </w:rPr>
      </w:pPr>
      <w:hyperlink r:id="rId333" w:history="1">
        <w:r w:rsidR="00192B68">
          <w:rPr>
            <w:rStyle w:val="a3"/>
            <w:color w:val="BBAA44"/>
            <w:sz w:val="27"/>
            <w:szCs w:val="27"/>
            <w:bdr w:val="none" w:sz="0" w:space="0" w:color="auto" w:frame="1"/>
          </w:rPr>
          <w:t>л. 86 об</w:t>
        </w:r>
      </w:hyperlink>
      <w:r w:rsidR="00192B68">
        <w:rPr>
          <w:i/>
          <w:iCs/>
          <w:color w:val="000000"/>
          <w:sz w:val="27"/>
          <w:szCs w:val="27"/>
        </w:rPr>
        <w:t>.</w:t>
      </w:r>
      <w:r w:rsidR="00192B68">
        <w:rPr>
          <w:rStyle w:val="apple-converted-space"/>
          <w:i/>
          <w:iCs/>
          <w:color w:val="000000"/>
          <w:sz w:val="27"/>
          <w:szCs w:val="27"/>
        </w:rPr>
        <w:t> </w:t>
      </w:r>
      <w:r w:rsidR="00192B68">
        <w:rPr>
          <w:color w:val="000000"/>
          <w:sz w:val="27"/>
          <w:szCs w:val="27"/>
        </w:rPr>
        <w:t>Слово на Въскресение Господа нашего Ис. Христа. Нач. Въскресе Господь в третий день, жизнь мирови даровав.</w:t>
      </w:r>
    </w:p>
    <w:p w:rsidR="00192B68" w:rsidRDefault="005C34C3" w:rsidP="008E3C0B">
      <w:pPr>
        <w:pStyle w:val="a4"/>
        <w:shd w:val="clear" w:color="auto" w:fill="FDFBE6"/>
        <w:ind w:firstLine="495"/>
        <w:jc w:val="both"/>
        <w:rPr>
          <w:color w:val="000000"/>
          <w:sz w:val="27"/>
          <w:szCs w:val="27"/>
        </w:rPr>
      </w:pPr>
      <w:hyperlink r:id="rId334" w:history="1">
        <w:r w:rsidR="00192B68">
          <w:rPr>
            <w:rStyle w:val="a3"/>
            <w:color w:val="BBAA44"/>
            <w:sz w:val="27"/>
            <w:szCs w:val="27"/>
            <w:bdr w:val="none" w:sz="0" w:space="0" w:color="auto" w:frame="1"/>
          </w:rPr>
          <w:t>л. 88</w:t>
        </w:r>
      </w:hyperlink>
      <w:r w:rsidR="00192B68">
        <w:rPr>
          <w:color w:val="000000"/>
          <w:sz w:val="27"/>
          <w:szCs w:val="27"/>
        </w:rPr>
        <w:t>. Слово св. Петра (Дамаскина) о временнемь семь житьи. Нач. Въздьбни душе, хотящия взискати себе добра в сем житьи.</w:t>
      </w:r>
    </w:p>
    <w:p w:rsidR="00192B68" w:rsidRDefault="005C34C3" w:rsidP="008E3C0B">
      <w:pPr>
        <w:pStyle w:val="a4"/>
        <w:shd w:val="clear" w:color="auto" w:fill="FDFBE6"/>
        <w:ind w:firstLine="495"/>
        <w:jc w:val="both"/>
        <w:rPr>
          <w:color w:val="000000"/>
          <w:sz w:val="27"/>
          <w:szCs w:val="27"/>
        </w:rPr>
      </w:pPr>
      <w:hyperlink r:id="rId335" w:history="1">
        <w:r w:rsidR="00192B68">
          <w:rPr>
            <w:rStyle w:val="a3"/>
            <w:color w:val="BBAA44"/>
            <w:sz w:val="27"/>
            <w:szCs w:val="27"/>
            <w:bdr w:val="none" w:sz="0" w:space="0" w:color="auto" w:frame="1"/>
          </w:rPr>
          <w:t>л. 90</w:t>
        </w:r>
      </w:hyperlink>
      <w:r w:rsidR="00192B68">
        <w:rPr>
          <w:color w:val="000000"/>
          <w:sz w:val="27"/>
          <w:szCs w:val="27"/>
        </w:rPr>
        <w:t>. Слово св. отца Василья о посте, поучение. Нач. Васильи рече: помните слово Исаия пророка: не такого поста избрах, глаголеть Господь.</w:t>
      </w:r>
      <w:r w:rsidR="00192B68">
        <w:rPr>
          <w:i/>
          <w:iCs/>
          <w:color w:val="000000"/>
          <w:sz w:val="27"/>
          <w:szCs w:val="27"/>
        </w:rPr>
        <w:t>Русское.</w:t>
      </w:r>
    </w:p>
    <w:p w:rsidR="00192B68" w:rsidRDefault="005C34C3" w:rsidP="008E3C0B">
      <w:pPr>
        <w:pStyle w:val="a4"/>
        <w:shd w:val="clear" w:color="auto" w:fill="FDFBE6"/>
        <w:ind w:firstLine="495"/>
        <w:jc w:val="both"/>
        <w:rPr>
          <w:color w:val="000000"/>
          <w:sz w:val="27"/>
          <w:szCs w:val="27"/>
        </w:rPr>
      </w:pPr>
      <w:hyperlink r:id="rId336" w:history="1">
        <w:r w:rsidR="00192B68">
          <w:rPr>
            <w:rStyle w:val="a3"/>
            <w:color w:val="BBAA44"/>
            <w:sz w:val="27"/>
            <w:szCs w:val="27"/>
            <w:bdr w:val="none" w:sz="0" w:space="0" w:color="auto" w:frame="1"/>
          </w:rPr>
          <w:t>л</w:t>
        </w:r>
        <w:r w:rsidR="00192B68">
          <w:rPr>
            <w:rStyle w:val="a3"/>
            <w:i/>
            <w:iCs/>
            <w:color w:val="BBAA44"/>
            <w:sz w:val="27"/>
            <w:szCs w:val="27"/>
            <w:bdr w:val="none" w:sz="0" w:space="0" w:color="auto" w:frame="1"/>
          </w:rPr>
          <w:t>.</w:t>
        </w:r>
        <w:r w:rsidR="00192B68">
          <w:rPr>
            <w:rStyle w:val="apple-converted-space"/>
            <w:i/>
            <w:iCs/>
            <w:color w:val="BBAA44"/>
            <w:sz w:val="27"/>
            <w:szCs w:val="27"/>
            <w:bdr w:val="none" w:sz="0" w:space="0" w:color="auto" w:frame="1"/>
          </w:rPr>
          <w:t> </w:t>
        </w:r>
        <w:r w:rsidR="00192B68">
          <w:rPr>
            <w:rStyle w:val="a3"/>
            <w:color w:val="BBAA44"/>
            <w:sz w:val="27"/>
            <w:szCs w:val="27"/>
            <w:bdr w:val="none" w:sz="0" w:space="0" w:color="auto" w:frame="1"/>
          </w:rPr>
          <w:t>92</w:t>
        </w:r>
      </w:hyperlink>
      <w:r w:rsidR="00192B68">
        <w:rPr>
          <w:color w:val="000000"/>
          <w:sz w:val="27"/>
          <w:szCs w:val="27"/>
        </w:rPr>
        <w:t>. Слово о скороминувшемь сем житьи. Нач. Бе не в коем граде царь з(ело) благ, и кроток же и милостив.</w:t>
      </w:r>
      <w:r w:rsidR="00192B68">
        <w:rPr>
          <w:rStyle w:val="apple-converted-space"/>
          <w:color w:val="000000"/>
          <w:sz w:val="27"/>
          <w:szCs w:val="27"/>
        </w:rPr>
        <w:t> </w:t>
      </w:r>
      <w:r w:rsidR="00192B68">
        <w:rPr>
          <w:i/>
          <w:iCs/>
          <w:color w:val="000000"/>
          <w:sz w:val="27"/>
          <w:szCs w:val="27"/>
        </w:rPr>
        <w:t>Кирилла, епископа туровскаго, дважды издано по сему списку: 1) в Рукописях гр. Уварова т. 2, вып. 1, стр. 79 во втором столбце; 2) с вариантами в Истор. христом. г. Буслаева стр. 499-503.</w:t>
      </w:r>
    </w:p>
    <w:p w:rsidR="00192B68" w:rsidRDefault="005C34C3" w:rsidP="008E3C0B">
      <w:pPr>
        <w:pStyle w:val="a4"/>
        <w:shd w:val="clear" w:color="auto" w:fill="FDFBE6"/>
        <w:ind w:firstLine="495"/>
        <w:jc w:val="both"/>
        <w:rPr>
          <w:color w:val="000000"/>
          <w:sz w:val="27"/>
          <w:szCs w:val="27"/>
        </w:rPr>
      </w:pPr>
      <w:hyperlink r:id="rId337" w:history="1">
        <w:r w:rsidR="00192B68">
          <w:rPr>
            <w:rStyle w:val="a3"/>
            <w:color w:val="BBAA44"/>
            <w:sz w:val="27"/>
            <w:szCs w:val="27"/>
            <w:bdr w:val="none" w:sz="0" w:space="0" w:color="auto" w:frame="1"/>
          </w:rPr>
          <w:t>л. 94</w:t>
        </w:r>
      </w:hyperlink>
      <w:r w:rsidR="00192B68">
        <w:rPr>
          <w:color w:val="000000"/>
          <w:sz w:val="27"/>
          <w:szCs w:val="27"/>
        </w:rPr>
        <w:t>. Слово св. Ефрема о мирьстей суете. Нач. Уже время наводит ны на дело вечнаго живота.</w:t>
      </w:r>
      <w:r w:rsidR="00192B68">
        <w:rPr>
          <w:rStyle w:val="apple-converted-space"/>
          <w:color w:val="000000"/>
          <w:sz w:val="27"/>
          <w:szCs w:val="27"/>
        </w:rPr>
        <w:t> </w:t>
      </w:r>
      <w:r w:rsidR="00192B68">
        <w:rPr>
          <w:i/>
          <w:iCs/>
          <w:color w:val="000000"/>
          <w:sz w:val="27"/>
          <w:szCs w:val="27"/>
        </w:rPr>
        <w:t>Напечатано в Правосл. Собесед. 1858 г. под именем Серапиона епископа владимирскаго.</w:t>
      </w:r>
    </w:p>
    <w:p w:rsidR="00192B68" w:rsidRDefault="005C34C3" w:rsidP="008E3C0B">
      <w:pPr>
        <w:pStyle w:val="a4"/>
        <w:shd w:val="clear" w:color="auto" w:fill="FDFBE6"/>
        <w:ind w:firstLine="495"/>
        <w:jc w:val="both"/>
        <w:rPr>
          <w:color w:val="000000"/>
          <w:sz w:val="27"/>
          <w:szCs w:val="27"/>
        </w:rPr>
      </w:pPr>
      <w:hyperlink r:id="rId338" w:history="1">
        <w:r w:rsidR="00192B68">
          <w:rPr>
            <w:rStyle w:val="a3"/>
            <w:color w:val="BBAA44"/>
            <w:sz w:val="27"/>
            <w:szCs w:val="27"/>
            <w:bdr w:val="none" w:sz="0" w:space="0" w:color="auto" w:frame="1"/>
          </w:rPr>
          <w:t>л. 94 об</w:t>
        </w:r>
      </w:hyperlink>
      <w:r w:rsidR="00192B68">
        <w:rPr>
          <w:color w:val="000000"/>
          <w:sz w:val="27"/>
          <w:szCs w:val="27"/>
        </w:rPr>
        <w:t>. Слово и поучение к попом. Нач. Слыши иерей, сборе преподобный, к вам ми с(лово).</w:t>
      </w:r>
      <w:r w:rsidR="00192B68">
        <w:rPr>
          <w:rStyle w:val="apple-converted-space"/>
          <w:color w:val="000000"/>
          <w:sz w:val="27"/>
          <w:szCs w:val="27"/>
        </w:rPr>
        <w:t> </w:t>
      </w:r>
      <w:r w:rsidR="00192B68">
        <w:rPr>
          <w:i/>
          <w:iCs/>
          <w:color w:val="000000"/>
          <w:sz w:val="27"/>
          <w:szCs w:val="27"/>
        </w:rPr>
        <w:t>Напечатано в Приб. к Твор. св. Отцев 1843 г. под именем Кирилла II, епископа ростовскаго.</w:t>
      </w:r>
    </w:p>
    <w:p w:rsidR="00192B68" w:rsidRDefault="005C34C3" w:rsidP="008E3C0B">
      <w:pPr>
        <w:pStyle w:val="a4"/>
        <w:shd w:val="clear" w:color="auto" w:fill="FDFBE6"/>
        <w:ind w:firstLine="495"/>
        <w:jc w:val="both"/>
        <w:rPr>
          <w:color w:val="000000"/>
          <w:sz w:val="27"/>
          <w:szCs w:val="27"/>
        </w:rPr>
      </w:pPr>
      <w:hyperlink r:id="rId339" w:history="1">
        <w:r w:rsidR="00192B68">
          <w:rPr>
            <w:rStyle w:val="a3"/>
            <w:color w:val="BBAA44"/>
            <w:sz w:val="27"/>
            <w:szCs w:val="27"/>
            <w:bdr w:val="none" w:sz="0" w:space="0" w:color="auto" w:frame="1"/>
          </w:rPr>
          <w:t>л. 96 об</w:t>
        </w:r>
      </w:hyperlink>
      <w:r w:rsidR="00192B68">
        <w:rPr>
          <w:color w:val="000000"/>
          <w:sz w:val="27"/>
          <w:szCs w:val="27"/>
        </w:rPr>
        <w:t>. Слово о посте о Велицемь, и о Петров е говеньи и о Филипове. Нач. Послушайте братие и сестры и чада и вси старии и унии, и вси вернии писанья о посте.</w:t>
      </w:r>
      <w:r w:rsidR="00192B68">
        <w:rPr>
          <w:rStyle w:val="apple-converted-space"/>
          <w:color w:val="000000"/>
          <w:sz w:val="27"/>
          <w:szCs w:val="27"/>
        </w:rPr>
        <w:t> </w:t>
      </w:r>
      <w:r w:rsidR="00192B68">
        <w:rPr>
          <w:i/>
          <w:iCs/>
          <w:color w:val="000000"/>
          <w:sz w:val="27"/>
          <w:szCs w:val="27"/>
        </w:rPr>
        <w:t>Русское, в средине коего сказано:</w:t>
      </w:r>
      <w:r w:rsidR="00192B68">
        <w:rPr>
          <w:rStyle w:val="apple-converted-space"/>
          <w:i/>
          <w:iCs/>
          <w:color w:val="000000"/>
          <w:sz w:val="27"/>
          <w:szCs w:val="27"/>
        </w:rPr>
        <w:t> </w:t>
      </w:r>
      <w:r w:rsidR="00192B68">
        <w:rPr>
          <w:color w:val="000000"/>
          <w:sz w:val="27"/>
          <w:szCs w:val="27"/>
        </w:rPr>
        <w:t>Та бо есть неделя (Светлая) один день, егда Христос въскресл, тогда солнце стояло не заходя всю ту неделю. Тем же вернии чисто держать неделю ту.</w:t>
      </w:r>
      <w:r w:rsidR="00192B68">
        <w:rPr>
          <w:rStyle w:val="apple-converted-space"/>
          <w:color w:val="000000"/>
          <w:sz w:val="27"/>
          <w:szCs w:val="27"/>
        </w:rPr>
        <w:t> </w:t>
      </w:r>
      <w:r w:rsidR="00192B68">
        <w:rPr>
          <w:i/>
          <w:iCs/>
          <w:color w:val="000000"/>
          <w:sz w:val="27"/>
          <w:szCs w:val="27"/>
        </w:rPr>
        <w:t>О сем см. выше л. 58.</w:t>
      </w:r>
    </w:p>
    <w:p w:rsidR="00192B68" w:rsidRDefault="005C34C3" w:rsidP="008E3C0B">
      <w:pPr>
        <w:pStyle w:val="a4"/>
        <w:shd w:val="clear" w:color="auto" w:fill="FDFBE6"/>
        <w:ind w:firstLine="495"/>
        <w:jc w:val="both"/>
        <w:rPr>
          <w:color w:val="000000"/>
          <w:sz w:val="27"/>
          <w:szCs w:val="27"/>
        </w:rPr>
      </w:pPr>
      <w:hyperlink r:id="rId340" w:history="1">
        <w:r w:rsidR="00192B68">
          <w:rPr>
            <w:rStyle w:val="a3"/>
            <w:color w:val="BBAA44"/>
            <w:sz w:val="27"/>
            <w:szCs w:val="27"/>
            <w:bdr w:val="none" w:sz="0" w:space="0" w:color="auto" w:frame="1"/>
          </w:rPr>
          <w:t>л. 102</w:t>
        </w:r>
      </w:hyperlink>
      <w:r w:rsidR="00192B68">
        <w:rPr>
          <w:color w:val="000000"/>
          <w:sz w:val="27"/>
          <w:szCs w:val="27"/>
        </w:rPr>
        <w:t>. Поучение в неделю о мытари и фарисеи.</w:t>
      </w:r>
      <w:r w:rsidR="00192B68">
        <w:rPr>
          <w:rStyle w:val="apple-converted-space"/>
          <w:color w:val="000000"/>
          <w:sz w:val="27"/>
          <w:szCs w:val="27"/>
        </w:rPr>
        <w:t> </w:t>
      </w:r>
      <w:r w:rsidR="00192B68">
        <w:rPr>
          <w:i/>
          <w:iCs/>
          <w:color w:val="000000"/>
          <w:sz w:val="27"/>
          <w:szCs w:val="27"/>
        </w:rPr>
        <w:t>Русское, см. № 9 л. 1.</w:t>
      </w:r>
    </w:p>
    <w:p w:rsidR="00192B68" w:rsidRDefault="005C34C3" w:rsidP="008E3C0B">
      <w:pPr>
        <w:pStyle w:val="a4"/>
        <w:shd w:val="clear" w:color="auto" w:fill="FDFBE6"/>
        <w:ind w:firstLine="495"/>
        <w:jc w:val="both"/>
        <w:rPr>
          <w:color w:val="000000"/>
          <w:sz w:val="27"/>
          <w:szCs w:val="27"/>
        </w:rPr>
      </w:pPr>
      <w:hyperlink r:id="rId341" w:history="1">
        <w:r w:rsidR="00192B68">
          <w:rPr>
            <w:rStyle w:val="a3"/>
            <w:color w:val="BBAA44"/>
            <w:sz w:val="27"/>
            <w:szCs w:val="27"/>
            <w:bdr w:val="none" w:sz="0" w:space="0" w:color="auto" w:frame="1"/>
          </w:rPr>
          <w:t>л. 103 об</w:t>
        </w:r>
      </w:hyperlink>
      <w:r w:rsidR="00192B68">
        <w:rPr>
          <w:color w:val="000000"/>
          <w:sz w:val="27"/>
          <w:szCs w:val="27"/>
        </w:rPr>
        <w:t>. Неделя преже мясопустья, о блуднемь сыну.</w:t>
      </w:r>
      <w:r w:rsidR="00192B68">
        <w:rPr>
          <w:rStyle w:val="apple-converted-space"/>
          <w:color w:val="000000"/>
          <w:sz w:val="27"/>
          <w:szCs w:val="27"/>
        </w:rPr>
        <w:t> </w:t>
      </w:r>
      <w:r w:rsidR="00192B68">
        <w:rPr>
          <w:i/>
          <w:iCs/>
          <w:color w:val="000000"/>
          <w:sz w:val="27"/>
          <w:szCs w:val="27"/>
        </w:rPr>
        <w:t>Слово русское, см. там же л. 2.</w:t>
      </w:r>
    </w:p>
    <w:p w:rsidR="00192B68" w:rsidRDefault="005C34C3" w:rsidP="008E3C0B">
      <w:pPr>
        <w:pStyle w:val="a4"/>
        <w:shd w:val="clear" w:color="auto" w:fill="FDFBE6"/>
        <w:ind w:firstLine="495"/>
        <w:jc w:val="both"/>
        <w:rPr>
          <w:color w:val="000000"/>
          <w:sz w:val="27"/>
          <w:szCs w:val="27"/>
        </w:rPr>
      </w:pPr>
      <w:hyperlink r:id="rId342" w:history="1">
        <w:r w:rsidR="00192B68">
          <w:rPr>
            <w:rStyle w:val="a3"/>
            <w:color w:val="BBAA44"/>
            <w:sz w:val="27"/>
            <w:szCs w:val="27"/>
            <w:bdr w:val="none" w:sz="0" w:space="0" w:color="auto" w:frame="1"/>
          </w:rPr>
          <w:t>л. 105</w:t>
        </w:r>
      </w:hyperlink>
      <w:r w:rsidR="00192B68">
        <w:rPr>
          <w:color w:val="000000"/>
          <w:sz w:val="27"/>
          <w:szCs w:val="27"/>
        </w:rPr>
        <w:t>. В неделю мясопустья, Поучение Иоана Златоустаго.</w:t>
      </w:r>
      <w:r w:rsidR="00192B68">
        <w:rPr>
          <w:rStyle w:val="apple-converted-space"/>
          <w:color w:val="000000"/>
          <w:sz w:val="27"/>
          <w:szCs w:val="27"/>
        </w:rPr>
        <w:t> </w:t>
      </w:r>
      <w:r w:rsidR="00192B68">
        <w:rPr>
          <w:i/>
          <w:iCs/>
          <w:color w:val="000000"/>
          <w:sz w:val="27"/>
          <w:szCs w:val="27"/>
        </w:rPr>
        <w:t>Русское, см. там же л. 4.</w:t>
      </w:r>
    </w:p>
    <w:p w:rsidR="00192B68" w:rsidRDefault="005C34C3" w:rsidP="008E3C0B">
      <w:pPr>
        <w:pStyle w:val="a4"/>
        <w:shd w:val="clear" w:color="auto" w:fill="FDFBE6"/>
        <w:ind w:firstLine="495"/>
        <w:jc w:val="both"/>
        <w:rPr>
          <w:color w:val="000000"/>
          <w:sz w:val="27"/>
          <w:szCs w:val="27"/>
        </w:rPr>
      </w:pPr>
      <w:hyperlink r:id="rId343" w:history="1">
        <w:r w:rsidR="00192B68">
          <w:rPr>
            <w:rStyle w:val="a3"/>
            <w:color w:val="BBAA44"/>
            <w:sz w:val="27"/>
            <w:szCs w:val="27"/>
            <w:bdr w:val="none" w:sz="0" w:space="0" w:color="auto" w:frame="1"/>
          </w:rPr>
          <w:t>л. 107</w:t>
        </w:r>
      </w:hyperlink>
      <w:r w:rsidR="00192B68">
        <w:rPr>
          <w:color w:val="000000"/>
          <w:sz w:val="27"/>
          <w:szCs w:val="27"/>
        </w:rPr>
        <w:t>. В неделю сыропустья, Поучение</w:t>
      </w:r>
      <w:r w:rsidR="00192B68">
        <w:rPr>
          <w:rStyle w:val="apple-converted-space"/>
          <w:color w:val="000000"/>
          <w:sz w:val="27"/>
          <w:szCs w:val="27"/>
        </w:rPr>
        <w:t> </w:t>
      </w:r>
      <w:r w:rsidR="00192B68">
        <w:rPr>
          <w:i/>
          <w:iCs/>
          <w:color w:val="000000"/>
          <w:sz w:val="27"/>
          <w:szCs w:val="27"/>
        </w:rPr>
        <w:t>русское, см. там же л. 6.</w:t>
      </w:r>
    </w:p>
    <w:p w:rsidR="00192B68" w:rsidRDefault="005C34C3" w:rsidP="008E3C0B">
      <w:pPr>
        <w:pStyle w:val="a4"/>
        <w:shd w:val="clear" w:color="auto" w:fill="FDFBE6"/>
        <w:ind w:firstLine="495"/>
        <w:jc w:val="both"/>
        <w:rPr>
          <w:color w:val="000000"/>
          <w:sz w:val="27"/>
          <w:szCs w:val="27"/>
        </w:rPr>
      </w:pPr>
      <w:hyperlink r:id="rId344" w:history="1">
        <w:r w:rsidR="00192B68">
          <w:rPr>
            <w:rStyle w:val="a3"/>
            <w:color w:val="BBAA44"/>
            <w:sz w:val="27"/>
            <w:szCs w:val="27"/>
            <w:bdr w:val="none" w:sz="0" w:space="0" w:color="auto" w:frame="1"/>
          </w:rPr>
          <w:t>л. 109</w:t>
        </w:r>
      </w:hyperlink>
      <w:r w:rsidR="00192B68">
        <w:rPr>
          <w:color w:val="000000"/>
          <w:sz w:val="27"/>
          <w:szCs w:val="27"/>
        </w:rPr>
        <w:t>. В неделю 1-ю поста, Поучение Иоана Златоустаго.</w:t>
      </w:r>
      <w:r w:rsidR="00192B68">
        <w:rPr>
          <w:rStyle w:val="apple-converted-space"/>
          <w:color w:val="000000"/>
          <w:sz w:val="27"/>
          <w:szCs w:val="27"/>
        </w:rPr>
        <w:t> </w:t>
      </w:r>
      <w:r w:rsidR="00192B68">
        <w:rPr>
          <w:i/>
          <w:iCs/>
          <w:color w:val="000000"/>
          <w:sz w:val="27"/>
          <w:szCs w:val="27"/>
        </w:rPr>
        <w:t>Русское, см. там же л. 14.</w:t>
      </w:r>
    </w:p>
    <w:p w:rsidR="00192B68" w:rsidRDefault="005C34C3" w:rsidP="008E3C0B">
      <w:pPr>
        <w:pStyle w:val="a4"/>
        <w:shd w:val="clear" w:color="auto" w:fill="FDFBE6"/>
        <w:ind w:firstLine="495"/>
        <w:jc w:val="both"/>
        <w:rPr>
          <w:color w:val="000000"/>
          <w:sz w:val="27"/>
          <w:szCs w:val="27"/>
        </w:rPr>
      </w:pPr>
      <w:hyperlink r:id="rId345" w:history="1">
        <w:r w:rsidR="00192B68">
          <w:rPr>
            <w:rStyle w:val="a3"/>
            <w:color w:val="BBAA44"/>
            <w:sz w:val="27"/>
            <w:szCs w:val="27"/>
            <w:bdr w:val="none" w:sz="0" w:space="0" w:color="auto" w:frame="1"/>
          </w:rPr>
          <w:t>л. 111 об</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Слово, Поучение в 2-ю неделю.</w:t>
      </w:r>
      <w:r w:rsidR="00192B68">
        <w:rPr>
          <w:rStyle w:val="apple-converted-space"/>
          <w:color w:val="000000"/>
          <w:sz w:val="27"/>
          <w:szCs w:val="27"/>
        </w:rPr>
        <w:t> </w:t>
      </w:r>
      <w:r w:rsidR="00192B68">
        <w:rPr>
          <w:i/>
          <w:iCs/>
          <w:color w:val="000000"/>
          <w:sz w:val="27"/>
          <w:szCs w:val="27"/>
        </w:rPr>
        <w:t>Русское, см. там же л. 16.</w:t>
      </w:r>
    </w:p>
    <w:p w:rsidR="00192B68" w:rsidRDefault="005C34C3" w:rsidP="008E3C0B">
      <w:pPr>
        <w:pStyle w:val="a4"/>
        <w:shd w:val="clear" w:color="auto" w:fill="FDFBE6"/>
        <w:ind w:firstLine="495"/>
        <w:jc w:val="both"/>
        <w:rPr>
          <w:color w:val="000000"/>
          <w:sz w:val="27"/>
          <w:szCs w:val="27"/>
        </w:rPr>
      </w:pPr>
      <w:hyperlink r:id="rId346" w:history="1">
        <w:r w:rsidR="00192B68">
          <w:rPr>
            <w:rStyle w:val="a3"/>
            <w:color w:val="BBAA44"/>
            <w:sz w:val="27"/>
            <w:szCs w:val="27"/>
            <w:bdr w:val="none" w:sz="0" w:space="0" w:color="auto" w:frame="1"/>
          </w:rPr>
          <w:t>л. 113 об</w:t>
        </w:r>
      </w:hyperlink>
      <w:r w:rsidR="00192B68">
        <w:rPr>
          <w:color w:val="000000"/>
          <w:sz w:val="27"/>
          <w:szCs w:val="27"/>
        </w:rPr>
        <w:t>. Поучение в 3-ю неделю поста.</w:t>
      </w:r>
      <w:r w:rsidR="00192B68">
        <w:rPr>
          <w:rStyle w:val="apple-converted-space"/>
          <w:color w:val="000000"/>
          <w:sz w:val="27"/>
          <w:szCs w:val="27"/>
        </w:rPr>
        <w:t> </w:t>
      </w:r>
      <w:r w:rsidR="00192B68">
        <w:rPr>
          <w:i/>
          <w:iCs/>
          <w:color w:val="000000"/>
          <w:sz w:val="27"/>
          <w:szCs w:val="27"/>
        </w:rPr>
        <w:t>Русское, см. там же л. 18.</w:t>
      </w:r>
    </w:p>
    <w:p w:rsidR="00192B68" w:rsidRDefault="005C34C3" w:rsidP="008E3C0B">
      <w:pPr>
        <w:pStyle w:val="a4"/>
        <w:shd w:val="clear" w:color="auto" w:fill="FDFBE6"/>
        <w:ind w:firstLine="495"/>
        <w:jc w:val="both"/>
        <w:rPr>
          <w:color w:val="000000"/>
          <w:sz w:val="27"/>
          <w:szCs w:val="27"/>
        </w:rPr>
      </w:pPr>
      <w:hyperlink r:id="rId347" w:history="1">
        <w:r w:rsidR="00192B68">
          <w:rPr>
            <w:rStyle w:val="a3"/>
            <w:color w:val="BBAA44"/>
            <w:sz w:val="27"/>
            <w:szCs w:val="27"/>
            <w:bdr w:val="none" w:sz="0" w:space="0" w:color="auto" w:frame="1"/>
          </w:rPr>
          <w:t>л. 115 об</w:t>
        </w:r>
      </w:hyperlink>
      <w:r w:rsidR="00192B68">
        <w:rPr>
          <w:color w:val="000000"/>
          <w:sz w:val="27"/>
          <w:szCs w:val="27"/>
        </w:rPr>
        <w:t>. Поучение в 4-ю неделю поста.</w:t>
      </w:r>
      <w:r w:rsidR="00192B68">
        <w:rPr>
          <w:rStyle w:val="apple-converted-space"/>
          <w:color w:val="000000"/>
          <w:sz w:val="27"/>
          <w:szCs w:val="27"/>
        </w:rPr>
        <w:t> </w:t>
      </w:r>
      <w:r w:rsidR="00192B68">
        <w:rPr>
          <w:i/>
          <w:iCs/>
          <w:color w:val="000000"/>
          <w:sz w:val="27"/>
          <w:szCs w:val="27"/>
        </w:rPr>
        <w:t>Русское, см. там же л. 20.</w:t>
      </w:r>
    </w:p>
    <w:p w:rsidR="00192B68" w:rsidRDefault="005C34C3" w:rsidP="008E3C0B">
      <w:pPr>
        <w:pStyle w:val="a4"/>
        <w:shd w:val="clear" w:color="auto" w:fill="FDFBE6"/>
        <w:ind w:firstLine="495"/>
        <w:jc w:val="both"/>
        <w:rPr>
          <w:color w:val="000000"/>
          <w:sz w:val="27"/>
          <w:szCs w:val="27"/>
        </w:rPr>
      </w:pPr>
      <w:hyperlink r:id="rId348" w:history="1">
        <w:r w:rsidR="00192B68">
          <w:rPr>
            <w:rStyle w:val="a3"/>
            <w:color w:val="BBAA44"/>
            <w:sz w:val="27"/>
            <w:szCs w:val="27"/>
            <w:bdr w:val="none" w:sz="0" w:space="0" w:color="auto" w:frame="1"/>
          </w:rPr>
          <w:t>л. 117</w:t>
        </w:r>
      </w:hyperlink>
      <w:r w:rsidR="00192B68">
        <w:rPr>
          <w:color w:val="000000"/>
          <w:sz w:val="27"/>
          <w:szCs w:val="27"/>
        </w:rPr>
        <w:t>. Слово Иоана Златоустаго в 5-ю неделю поста.</w:t>
      </w:r>
      <w:r w:rsidR="00192B68">
        <w:rPr>
          <w:rStyle w:val="apple-converted-space"/>
          <w:color w:val="000000"/>
          <w:sz w:val="27"/>
          <w:szCs w:val="27"/>
        </w:rPr>
        <w:t> </w:t>
      </w:r>
      <w:r w:rsidR="00192B68">
        <w:rPr>
          <w:i/>
          <w:iCs/>
          <w:color w:val="000000"/>
          <w:sz w:val="27"/>
          <w:szCs w:val="27"/>
        </w:rPr>
        <w:t>Русское, см. там же л. 26. Разбор поучений на дни воскресные в. поста и на предшествующия ему недели см. в Приб. к Твор. св. Отцев 1858 года.</w:t>
      </w:r>
    </w:p>
    <w:p w:rsidR="00192B68" w:rsidRDefault="005C34C3" w:rsidP="008E3C0B">
      <w:pPr>
        <w:pStyle w:val="a4"/>
        <w:shd w:val="clear" w:color="auto" w:fill="FDFBE6"/>
        <w:ind w:firstLine="495"/>
        <w:jc w:val="both"/>
        <w:rPr>
          <w:color w:val="000000"/>
          <w:sz w:val="27"/>
          <w:szCs w:val="27"/>
        </w:rPr>
      </w:pPr>
      <w:hyperlink r:id="rId349" w:history="1">
        <w:r w:rsidR="00192B68">
          <w:rPr>
            <w:rStyle w:val="a3"/>
            <w:color w:val="BBAA44"/>
            <w:sz w:val="27"/>
            <w:szCs w:val="27"/>
            <w:bdr w:val="none" w:sz="0" w:space="0" w:color="auto" w:frame="1"/>
          </w:rPr>
          <w:t>л. 119 об</w:t>
        </w:r>
      </w:hyperlink>
      <w:r w:rsidR="00192B68">
        <w:rPr>
          <w:color w:val="000000"/>
          <w:sz w:val="27"/>
          <w:szCs w:val="27"/>
        </w:rPr>
        <w:t>. Слово на Вербници великаго Антиоха ерусалимьскаго. Нач. Велика и ветха скровища, дивно, радостно виденье.</w:t>
      </w:r>
      <w:r w:rsidR="00192B68">
        <w:rPr>
          <w:rStyle w:val="apple-converted-space"/>
          <w:color w:val="000000"/>
          <w:sz w:val="27"/>
          <w:szCs w:val="27"/>
        </w:rPr>
        <w:t> </w:t>
      </w:r>
      <w:r w:rsidR="00192B68">
        <w:rPr>
          <w:i/>
          <w:iCs/>
          <w:color w:val="000000"/>
          <w:sz w:val="27"/>
          <w:szCs w:val="27"/>
        </w:rPr>
        <w:t>Кирилла туровскаго, см. № 9 л. 32; издано по сему списку в Рукописях гр. Уварова т. 2, вып. 1, стр. 3 во втором столбце.</w:t>
      </w:r>
    </w:p>
    <w:p w:rsidR="00192B68" w:rsidRDefault="00192B68" w:rsidP="008E3C0B">
      <w:pPr>
        <w:pStyle w:val="a4"/>
        <w:shd w:val="clear" w:color="auto" w:fill="FDFBE6"/>
        <w:ind w:firstLine="495"/>
        <w:jc w:val="both"/>
        <w:rPr>
          <w:color w:val="000000"/>
          <w:sz w:val="27"/>
          <w:szCs w:val="27"/>
        </w:rPr>
      </w:pPr>
      <w:r>
        <w:rPr>
          <w:i/>
          <w:iCs/>
          <w:color w:val="000000"/>
          <w:sz w:val="27"/>
          <w:szCs w:val="27"/>
        </w:rPr>
        <w:t>На лицевой странице</w:t>
      </w:r>
      <w:r>
        <w:rPr>
          <w:rStyle w:val="apple-converted-space"/>
          <w:i/>
          <w:iCs/>
          <w:color w:val="000000"/>
          <w:sz w:val="27"/>
          <w:szCs w:val="27"/>
        </w:rPr>
        <w:t> </w:t>
      </w:r>
      <w:hyperlink r:id="rId350" w:history="1">
        <w:r>
          <w:rPr>
            <w:rStyle w:val="a3"/>
            <w:i/>
            <w:iCs/>
            <w:color w:val="BBAA44"/>
            <w:sz w:val="27"/>
            <w:szCs w:val="27"/>
            <w:bdr w:val="none" w:sz="0" w:space="0" w:color="auto" w:frame="1"/>
          </w:rPr>
          <w:t>перваго листа</w:t>
        </w:r>
      </w:hyperlink>
      <w:r>
        <w:rPr>
          <w:rStyle w:val="apple-converted-space"/>
          <w:i/>
          <w:iCs/>
          <w:color w:val="000000"/>
          <w:sz w:val="27"/>
          <w:szCs w:val="27"/>
        </w:rPr>
        <w:t> </w:t>
      </w:r>
      <w:r>
        <w:rPr>
          <w:i/>
          <w:iCs/>
          <w:color w:val="000000"/>
          <w:sz w:val="27"/>
          <w:szCs w:val="27"/>
        </w:rPr>
        <w:t>другим почерком:</w:t>
      </w:r>
      <w:r>
        <w:rPr>
          <w:rStyle w:val="apple-converted-space"/>
          <w:i/>
          <w:iCs/>
          <w:color w:val="000000"/>
          <w:sz w:val="27"/>
          <w:szCs w:val="27"/>
        </w:rPr>
        <w:t> </w:t>
      </w:r>
      <w:r>
        <w:rPr>
          <w:color w:val="000000"/>
          <w:sz w:val="27"/>
          <w:szCs w:val="27"/>
        </w:rPr>
        <w:t>Сия к(н)ига Афонасья Горина Златая чепь.</w:t>
      </w:r>
    </w:p>
    <w:p w:rsidR="00192B68" w:rsidRDefault="00192B68" w:rsidP="008E3C0B">
      <w:pPr>
        <w:pStyle w:val="a4"/>
        <w:shd w:val="clear" w:color="auto" w:fill="FDFBE6"/>
        <w:ind w:firstLine="495"/>
        <w:jc w:val="both"/>
        <w:rPr>
          <w:color w:val="000000"/>
          <w:sz w:val="27"/>
          <w:szCs w:val="27"/>
        </w:rPr>
      </w:pPr>
      <w:r>
        <w:rPr>
          <w:color w:val="000000"/>
          <w:sz w:val="27"/>
          <w:szCs w:val="27"/>
        </w:rPr>
        <w:t>12. (2023.)</w:t>
      </w:r>
      <w:r>
        <w:rPr>
          <w:rStyle w:val="apple-converted-space"/>
          <w:color w:val="000000"/>
          <w:sz w:val="27"/>
          <w:szCs w:val="27"/>
        </w:rPr>
        <w:t> </w:t>
      </w:r>
      <w:r>
        <w:rPr>
          <w:b/>
          <w:bCs/>
          <w:color w:val="000000"/>
          <w:sz w:val="27"/>
          <w:szCs w:val="27"/>
        </w:rPr>
        <w:t>Сборник</w:t>
      </w:r>
      <w:r>
        <w:rPr>
          <w:color w:val="000000"/>
          <w:sz w:val="27"/>
          <w:szCs w:val="27"/>
        </w:rPr>
        <w:t>, устав., исх. ХIІ или нач. ХІIІ века, в четверть, 202 листа.</w:t>
      </w:r>
    </w:p>
    <w:p w:rsidR="00192B68" w:rsidRDefault="005C34C3" w:rsidP="008E3C0B">
      <w:pPr>
        <w:pStyle w:val="a4"/>
        <w:shd w:val="clear" w:color="auto" w:fill="FDFBE6"/>
        <w:ind w:firstLine="495"/>
        <w:jc w:val="both"/>
        <w:rPr>
          <w:color w:val="000000"/>
          <w:sz w:val="27"/>
          <w:szCs w:val="27"/>
        </w:rPr>
      </w:pPr>
      <w:hyperlink r:id="rId351" w:history="1">
        <w:r w:rsidR="00192B68">
          <w:rPr>
            <w:rStyle w:val="a3"/>
            <w:color w:val="BBAA44"/>
            <w:sz w:val="27"/>
            <w:szCs w:val="27"/>
            <w:bdr w:val="none" w:sz="0" w:space="0" w:color="auto" w:frame="1"/>
          </w:rPr>
          <w:t>л. 1</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Слово, без начала и конца, неизвестнаго автора, чернила на лицевой странице перваго листа выцвели.</w:t>
      </w:r>
    </w:p>
    <w:p w:rsidR="00192B68" w:rsidRDefault="005C34C3" w:rsidP="008E3C0B">
      <w:pPr>
        <w:pStyle w:val="a4"/>
        <w:shd w:val="clear" w:color="auto" w:fill="FDFBE6"/>
        <w:ind w:firstLine="495"/>
        <w:jc w:val="both"/>
        <w:rPr>
          <w:color w:val="000000"/>
          <w:sz w:val="27"/>
          <w:szCs w:val="27"/>
        </w:rPr>
      </w:pPr>
      <w:hyperlink r:id="rId352" w:history="1">
        <w:r w:rsidR="00192B68">
          <w:rPr>
            <w:rStyle w:val="a3"/>
            <w:color w:val="BBAA44"/>
            <w:sz w:val="27"/>
            <w:szCs w:val="27"/>
            <w:bdr w:val="none" w:sz="0" w:space="0" w:color="auto" w:frame="1"/>
          </w:rPr>
          <w:t>л. 6</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Также</w:t>
      </w:r>
      <w:r w:rsidR="00192B68">
        <w:rPr>
          <w:rStyle w:val="apple-converted-space"/>
          <w:color w:val="000000"/>
          <w:sz w:val="27"/>
          <w:szCs w:val="27"/>
        </w:rPr>
        <w:t> </w:t>
      </w:r>
      <w:r w:rsidR="00192B68">
        <w:rPr>
          <w:i/>
          <w:iCs/>
          <w:color w:val="000000"/>
          <w:sz w:val="27"/>
          <w:szCs w:val="27"/>
        </w:rPr>
        <w:t>без начала, Слово о сошествии Иоанна Предтечи во ад, приписываемое Евсевию епископу александрийскому. См. предъид. № 11 л. 11.</w:t>
      </w:r>
    </w:p>
    <w:p w:rsidR="00192B68" w:rsidRDefault="005C34C3" w:rsidP="008E3C0B">
      <w:pPr>
        <w:pStyle w:val="a4"/>
        <w:shd w:val="clear" w:color="auto" w:fill="FDFBE6"/>
        <w:ind w:firstLine="495"/>
        <w:jc w:val="both"/>
        <w:rPr>
          <w:color w:val="000000"/>
          <w:sz w:val="27"/>
          <w:szCs w:val="27"/>
        </w:rPr>
      </w:pPr>
      <w:hyperlink r:id="rId353" w:history="1">
        <w:r w:rsidR="00192B68">
          <w:rPr>
            <w:rStyle w:val="a3"/>
            <w:color w:val="BBAA44"/>
            <w:sz w:val="27"/>
            <w:szCs w:val="27"/>
            <w:bdr w:val="none" w:sz="0" w:space="0" w:color="auto" w:frame="1"/>
          </w:rPr>
          <w:t>л. 11</w:t>
        </w:r>
      </w:hyperlink>
      <w:r w:rsidR="00192B68">
        <w:rPr>
          <w:color w:val="000000"/>
          <w:sz w:val="27"/>
          <w:szCs w:val="27"/>
        </w:rPr>
        <w:t>. Слово Иоана Златоустаго, зане без ума мятеться всяк человек. Нач. Нудить ядро глубоко рыбитва и сладък того деля труд бываеть.</w:t>
      </w:r>
    </w:p>
    <w:p w:rsidR="00192B68" w:rsidRDefault="005C34C3" w:rsidP="008E3C0B">
      <w:pPr>
        <w:pStyle w:val="a4"/>
        <w:shd w:val="clear" w:color="auto" w:fill="FDFBE6"/>
        <w:ind w:firstLine="495"/>
        <w:jc w:val="both"/>
        <w:rPr>
          <w:color w:val="000000"/>
          <w:sz w:val="27"/>
          <w:szCs w:val="27"/>
        </w:rPr>
      </w:pPr>
      <w:hyperlink r:id="rId354" w:history="1">
        <w:r w:rsidR="00192B68">
          <w:rPr>
            <w:rStyle w:val="a3"/>
            <w:color w:val="BBAA44"/>
            <w:sz w:val="27"/>
            <w:szCs w:val="27"/>
            <w:bdr w:val="none" w:sz="0" w:space="0" w:color="auto" w:frame="1"/>
          </w:rPr>
          <w:t>л. 14</w:t>
        </w:r>
      </w:hyperlink>
      <w:r w:rsidR="00192B68">
        <w:rPr>
          <w:color w:val="000000"/>
          <w:sz w:val="27"/>
          <w:szCs w:val="27"/>
        </w:rPr>
        <w:t>. Слово от книги св. Исухиа. Нач. Травьници имуть многоразличны цвет, ово на веселение очима, ово же на ухание, ово же на исцеление.</w:t>
      </w:r>
    </w:p>
    <w:p w:rsidR="00192B68" w:rsidRDefault="005C34C3" w:rsidP="008E3C0B">
      <w:pPr>
        <w:pStyle w:val="a4"/>
        <w:shd w:val="clear" w:color="auto" w:fill="FDFBE6"/>
        <w:ind w:firstLine="495"/>
        <w:jc w:val="both"/>
        <w:rPr>
          <w:color w:val="000000"/>
          <w:sz w:val="27"/>
          <w:szCs w:val="27"/>
        </w:rPr>
      </w:pPr>
      <w:hyperlink r:id="rId355" w:history="1">
        <w:r w:rsidR="00192B68">
          <w:rPr>
            <w:rStyle w:val="a3"/>
            <w:color w:val="BBAA44"/>
            <w:sz w:val="27"/>
            <w:szCs w:val="27"/>
            <w:bdr w:val="none" w:sz="0" w:space="0" w:color="auto" w:frame="1"/>
          </w:rPr>
          <w:t>л. 19</w:t>
        </w:r>
      </w:hyperlink>
      <w:r w:rsidR="00192B68">
        <w:rPr>
          <w:color w:val="000000"/>
          <w:sz w:val="27"/>
          <w:szCs w:val="27"/>
        </w:rPr>
        <w:t>. Иоана Златоустаго Слово о суетнемь житии и о пользе (души) и умилении. Нач. Възлюблении, оставльшеи суетьная дела и погыбающая жития сего, блудете, да не пакы ваша сердца к тем же възратяться.</w:t>
      </w:r>
    </w:p>
    <w:p w:rsidR="00192B68" w:rsidRDefault="005C34C3" w:rsidP="008E3C0B">
      <w:pPr>
        <w:pStyle w:val="a4"/>
        <w:shd w:val="clear" w:color="auto" w:fill="FDFBE6"/>
        <w:ind w:firstLine="495"/>
        <w:jc w:val="both"/>
        <w:rPr>
          <w:color w:val="000000"/>
          <w:sz w:val="27"/>
          <w:szCs w:val="27"/>
        </w:rPr>
      </w:pPr>
      <w:hyperlink r:id="rId356" w:history="1">
        <w:r w:rsidR="00192B68">
          <w:rPr>
            <w:rStyle w:val="a3"/>
            <w:color w:val="BBAA44"/>
            <w:sz w:val="27"/>
            <w:szCs w:val="27"/>
            <w:bdr w:val="none" w:sz="0" w:space="0" w:color="auto" w:frame="1"/>
          </w:rPr>
          <w:t>л. 23 об</w:t>
        </w:r>
      </w:hyperlink>
      <w:r w:rsidR="00192B68">
        <w:rPr>
          <w:color w:val="000000"/>
          <w:sz w:val="27"/>
          <w:szCs w:val="27"/>
        </w:rPr>
        <w:t>. Заповедания о праздьницех Климента, епископа словеньска</w:t>
      </w:r>
      <w:r w:rsidR="00192B68">
        <w:rPr>
          <w:rStyle w:val="apple-converted-space"/>
          <w:color w:val="000000"/>
          <w:sz w:val="27"/>
          <w:szCs w:val="27"/>
        </w:rPr>
        <w:t> </w:t>
      </w:r>
      <w:r w:rsidR="00192B68">
        <w:rPr>
          <w:color w:val="000000"/>
          <w:sz w:val="27"/>
          <w:szCs w:val="27"/>
        </w:rPr>
        <w:t>(† 916 г.), егда хотяще в святыя дни апостол, ли мученик, ли святителя. Поучение к людьм. Нач. Да есте ведуще братие, яко днесь есть праздьник святаго, имрк, да съберетеся в церковь на молитву.</w:t>
      </w:r>
    </w:p>
    <w:p w:rsidR="00192B68" w:rsidRDefault="005C34C3" w:rsidP="008E3C0B">
      <w:pPr>
        <w:pStyle w:val="a4"/>
        <w:shd w:val="clear" w:color="auto" w:fill="FDFBE6"/>
        <w:ind w:firstLine="495"/>
        <w:jc w:val="both"/>
        <w:rPr>
          <w:color w:val="000000"/>
          <w:sz w:val="27"/>
          <w:szCs w:val="27"/>
        </w:rPr>
      </w:pPr>
      <w:hyperlink r:id="rId357" w:history="1">
        <w:r w:rsidR="00192B68">
          <w:rPr>
            <w:rStyle w:val="a3"/>
            <w:color w:val="BBAA44"/>
            <w:sz w:val="27"/>
            <w:szCs w:val="27"/>
            <w:bdr w:val="none" w:sz="0" w:space="0" w:color="auto" w:frame="1"/>
          </w:rPr>
          <w:t>л. 24 об</w:t>
        </w:r>
      </w:hyperlink>
      <w:r w:rsidR="00192B68">
        <w:rPr>
          <w:color w:val="000000"/>
          <w:sz w:val="27"/>
          <w:szCs w:val="27"/>
        </w:rPr>
        <w:t>. Поучение на память апостола</w:t>
      </w:r>
      <w:r w:rsidR="00192B68">
        <w:rPr>
          <w:rStyle w:val="apple-converted-space"/>
          <w:color w:val="000000"/>
          <w:sz w:val="27"/>
          <w:szCs w:val="27"/>
        </w:rPr>
        <w:t> </w:t>
      </w:r>
      <w:r w:rsidR="00192B68">
        <w:rPr>
          <w:i/>
          <w:iCs/>
          <w:color w:val="000000"/>
          <w:sz w:val="27"/>
          <w:szCs w:val="27"/>
        </w:rPr>
        <w:t>(сверху прибавл.:</w:t>
      </w:r>
      <w:r w:rsidR="00192B68">
        <w:rPr>
          <w:rStyle w:val="apple-converted-space"/>
          <w:i/>
          <w:iCs/>
          <w:color w:val="000000"/>
          <w:sz w:val="27"/>
          <w:szCs w:val="27"/>
        </w:rPr>
        <w:t> </w:t>
      </w:r>
      <w:r w:rsidR="00192B68">
        <w:rPr>
          <w:color w:val="000000"/>
          <w:sz w:val="27"/>
          <w:szCs w:val="27"/>
        </w:rPr>
        <w:t>или мученика). Нач. Братия, присно жадая спасения нашего Господь Бог наш, присно призывает ны непрестаньно святымь Еуангелиемь в вечьное небесное царьство.</w:t>
      </w:r>
    </w:p>
    <w:p w:rsidR="00192B68" w:rsidRDefault="005C34C3" w:rsidP="008E3C0B">
      <w:pPr>
        <w:pStyle w:val="a4"/>
        <w:shd w:val="clear" w:color="auto" w:fill="FDFBE6"/>
        <w:ind w:firstLine="495"/>
        <w:jc w:val="both"/>
        <w:rPr>
          <w:color w:val="000000"/>
          <w:sz w:val="27"/>
          <w:szCs w:val="27"/>
        </w:rPr>
      </w:pPr>
      <w:hyperlink r:id="rId358" w:history="1">
        <w:r w:rsidR="00192B68">
          <w:rPr>
            <w:rStyle w:val="a3"/>
            <w:color w:val="BBAA44"/>
            <w:sz w:val="27"/>
            <w:szCs w:val="27"/>
            <w:bdr w:val="none" w:sz="0" w:space="0" w:color="auto" w:frame="1"/>
          </w:rPr>
          <w:t>л. 26 об</w:t>
        </w:r>
      </w:hyperlink>
      <w:r w:rsidR="00192B68">
        <w:rPr>
          <w:color w:val="000000"/>
          <w:sz w:val="27"/>
          <w:szCs w:val="27"/>
        </w:rPr>
        <w:t>. Поучение святаго Климента на св. Въскресение. Нач. Дължни есмы, братия, празникы Божия чьстити, въздьржащеся от всякого зла, убегающе от всякоя нечистоты.– Три Слова Климента, по сей самой ркпси изд. И. И. Срезневским. См. Древние памятники русскаго письма и языка. Спб. 1863, стр. 199 – 202.</w:t>
      </w:r>
      <w:r w:rsidR="00192B68">
        <w:rPr>
          <w:rStyle w:val="apple-converted-space"/>
          <w:color w:val="000000"/>
          <w:sz w:val="27"/>
          <w:szCs w:val="27"/>
        </w:rPr>
        <w:t> </w:t>
      </w:r>
      <w:r w:rsidR="00192B68">
        <w:rPr>
          <w:color w:val="000000"/>
          <w:sz w:val="27"/>
          <w:szCs w:val="27"/>
        </w:rPr>
        <w:t>(Примеч. ред.).</w:t>
      </w:r>
    </w:p>
    <w:p w:rsidR="00192B68" w:rsidRDefault="005C34C3" w:rsidP="008E3C0B">
      <w:pPr>
        <w:pStyle w:val="a4"/>
        <w:shd w:val="clear" w:color="auto" w:fill="FDFBE6"/>
        <w:ind w:firstLine="495"/>
        <w:jc w:val="both"/>
        <w:rPr>
          <w:color w:val="000000"/>
          <w:sz w:val="27"/>
          <w:szCs w:val="27"/>
        </w:rPr>
      </w:pPr>
      <w:hyperlink r:id="rId359" w:history="1">
        <w:r w:rsidR="00192B68">
          <w:rPr>
            <w:rStyle w:val="a3"/>
            <w:color w:val="BBAA44"/>
            <w:sz w:val="27"/>
            <w:szCs w:val="27"/>
            <w:bdr w:val="none" w:sz="0" w:space="0" w:color="auto" w:frame="1"/>
          </w:rPr>
          <w:t>л. 28</w:t>
        </w:r>
      </w:hyperlink>
      <w:r w:rsidR="00192B68">
        <w:rPr>
          <w:color w:val="000000"/>
          <w:sz w:val="27"/>
          <w:szCs w:val="27"/>
        </w:rPr>
        <w:t>. Поучение Златоустаго о причащении. Нач. Подобно есть нам, братие, прилежно испытавъше дръжати, како, по образу Божию, рукама Его створени быхом.</w:t>
      </w:r>
    </w:p>
    <w:p w:rsidR="00192B68" w:rsidRDefault="005C34C3" w:rsidP="008E3C0B">
      <w:pPr>
        <w:pStyle w:val="a4"/>
        <w:shd w:val="clear" w:color="auto" w:fill="FDFBE6"/>
        <w:ind w:firstLine="495"/>
        <w:jc w:val="both"/>
        <w:rPr>
          <w:color w:val="000000"/>
          <w:sz w:val="27"/>
          <w:szCs w:val="27"/>
        </w:rPr>
      </w:pPr>
      <w:hyperlink r:id="rId360" w:history="1">
        <w:r w:rsidR="00192B68">
          <w:rPr>
            <w:rStyle w:val="a3"/>
            <w:color w:val="BBAA44"/>
            <w:sz w:val="27"/>
            <w:szCs w:val="27"/>
            <w:bdr w:val="none" w:sz="0" w:space="0" w:color="auto" w:frame="1"/>
          </w:rPr>
          <w:t>л. 29 об</w:t>
        </w:r>
      </w:hyperlink>
      <w:r w:rsidR="00192B68">
        <w:rPr>
          <w:color w:val="000000"/>
          <w:sz w:val="27"/>
          <w:szCs w:val="27"/>
        </w:rPr>
        <w:t>. Тогож Златоустаго Слово о томже. Нач. Ныне хотящеи приступити к святей и страшней тайне, разумевайте братие смысльно, како святыни хощете ныня причаститися.</w:t>
      </w:r>
      <w:r w:rsidR="00192B68">
        <w:rPr>
          <w:rStyle w:val="apple-converted-space"/>
          <w:color w:val="000000"/>
          <w:sz w:val="27"/>
          <w:szCs w:val="27"/>
        </w:rPr>
        <w:t> </w:t>
      </w:r>
      <w:r w:rsidR="00192B68">
        <w:rPr>
          <w:i/>
          <w:iCs/>
          <w:color w:val="000000"/>
          <w:sz w:val="27"/>
          <w:szCs w:val="27"/>
        </w:rPr>
        <w:t>Одно начало, остальное утрачено.</w:t>
      </w:r>
    </w:p>
    <w:p w:rsidR="00192B68" w:rsidRDefault="005C34C3" w:rsidP="008E3C0B">
      <w:pPr>
        <w:pStyle w:val="a4"/>
        <w:shd w:val="clear" w:color="auto" w:fill="FDFBE6"/>
        <w:ind w:firstLine="495"/>
        <w:jc w:val="both"/>
        <w:rPr>
          <w:color w:val="000000"/>
          <w:sz w:val="27"/>
          <w:szCs w:val="27"/>
        </w:rPr>
      </w:pPr>
      <w:hyperlink r:id="rId361" w:history="1">
        <w:r w:rsidR="00192B68">
          <w:rPr>
            <w:rStyle w:val="a3"/>
            <w:color w:val="BBAA44"/>
            <w:sz w:val="27"/>
            <w:szCs w:val="27"/>
            <w:bdr w:val="none" w:sz="0" w:space="0" w:color="auto" w:frame="1"/>
          </w:rPr>
          <w:t>л. 30</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Апокрифическое сказание</w:t>
      </w:r>
      <w:r w:rsidR="00192B68">
        <w:rPr>
          <w:rStyle w:val="apple-converted-space"/>
          <w:i/>
          <w:iCs/>
          <w:color w:val="000000"/>
          <w:sz w:val="27"/>
          <w:szCs w:val="27"/>
        </w:rPr>
        <w:t> </w:t>
      </w:r>
      <w:r w:rsidR="00192B68">
        <w:rPr>
          <w:color w:val="000000"/>
          <w:sz w:val="27"/>
          <w:szCs w:val="27"/>
        </w:rPr>
        <w:t>о хождении Богородицы по мукам</w:t>
      </w:r>
      <w:r w:rsidR="00192B68">
        <w:rPr>
          <w:rStyle w:val="apple-converted-space"/>
          <w:color w:val="000000"/>
          <w:sz w:val="27"/>
          <w:szCs w:val="27"/>
        </w:rPr>
        <w:t> </w:t>
      </w:r>
      <w:r w:rsidR="00192B68">
        <w:rPr>
          <w:i/>
          <w:iCs/>
          <w:color w:val="000000"/>
          <w:sz w:val="27"/>
          <w:szCs w:val="27"/>
        </w:rPr>
        <w:t>(Cм</w:t>
      </w:r>
      <w:r w:rsidR="00192B68">
        <w:rPr>
          <w:color w:val="000000"/>
          <w:sz w:val="27"/>
          <w:szCs w:val="27"/>
        </w:rPr>
        <w:t>. </w:t>
      </w:r>
      <w:r w:rsidR="00192B68">
        <w:rPr>
          <w:i/>
          <w:iCs/>
          <w:color w:val="000000"/>
          <w:sz w:val="27"/>
          <w:szCs w:val="27"/>
        </w:rPr>
        <w:t>Иоан. екс. болгар. стр. 210), начин., за утратой листа, от слов:</w:t>
      </w:r>
      <w:r w:rsidR="00192B68">
        <w:rPr>
          <w:rStyle w:val="apple-converted-space"/>
          <w:i/>
          <w:iCs/>
          <w:color w:val="000000"/>
          <w:sz w:val="27"/>
          <w:szCs w:val="27"/>
        </w:rPr>
        <w:t> </w:t>
      </w:r>
      <w:r w:rsidR="00192B68">
        <w:rPr>
          <w:color w:val="000000"/>
          <w:sz w:val="27"/>
          <w:szCs w:val="27"/>
        </w:rPr>
        <w:t>и Сына и Св. Духа, н забыша Бога и вероваша, юже ны бе тварь Бог на работу створил, то то они все богы прозваша: солнце и месяць, землю и воду, звери и гады; "то сетьнеиеи члбчьо камена та угрия" Трояна, Хърса, Велеса, Перуна на богы обратиша.</w:t>
      </w:r>
      <w:r w:rsidR="00192B68">
        <w:rPr>
          <w:rStyle w:val="apple-converted-space"/>
          <w:color w:val="000000"/>
          <w:sz w:val="27"/>
          <w:szCs w:val="27"/>
        </w:rPr>
        <w:t> </w:t>
      </w:r>
      <w:r w:rsidR="00192B68">
        <w:rPr>
          <w:i/>
          <w:iCs/>
          <w:color w:val="000000"/>
          <w:sz w:val="27"/>
          <w:szCs w:val="27"/>
        </w:rPr>
        <w:t>Вполне эта повесть в ркп. Норова, см.</w:t>
      </w:r>
      <w:r w:rsidR="00192B68">
        <w:rPr>
          <w:color w:val="000000"/>
          <w:sz w:val="27"/>
          <w:szCs w:val="27"/>
        </w:rPr>
        <w:t> </w:t>
      </w:r>
      <w:r w:rsidR="00192B68">
        <w:rPr>
          <w:i/>
          <w:iCs/>
          <w:color w:val="000000"/>
          <w:sz w:val="27"/>
          <w:szCs w:val="27"/>
        </w:rPr>
        <w:t>Уч. Зап. 2</w:t>
      </w:r>
      <w:r w:rsidR="00192B68">
        <w:rPr>
          <w:color w:val="000000"/>
          <w:sz w:val="27"/>
          <w:szCs w:val="27"/>
        </w:rPr>
        <w:t> </w:t>
      </w:r>
      <w:r w:rsidR="00192B68">
        <w:rPr>
          <w:i/>
          <w:iCs/>
          <w:color w:val="000000"/>
          <w:sz w:val="27"/>
          <w:szCs w:val="27"/>
        </w:rPr>
        <w:t>отд. Импер. Акад.</w:t>
      </w:r>
      <w:r w:rsidR="00192B68">
        <w:rPr>
          <w:color w:val="000000"/>
          <w:sz w:val="27"/>
          <w:szCs w:val="27"/>
        </w:rPr>
        <w:t> </w:t>
      </w:r>
      <w:r w:rsidR="00192B68">
        <w:rPr>
          <w:i/>
          <w:iCs/>
          <w:color w:val="000000"/>
          <w:sz w:val="27"/>
          <w:szCs w:val="27"/>
        </w:rPr>
        <w:t>Н. кн.</w:t>
      </w:r>
      <w:r w:rsidR="00192B68">
        <w:rPr>
          <w:color w:val="000000"/>
          <w:sz w:val="27"/>
          <w:szCs w:val="27"/>
        </w:rPr>
        <w:t> </w:t>
      </w:r>
      <w:r w:rsidR="00192B68">
        <w:rPr>
          <w:i/>
          <w:iCs/>
          <w:color w:val="000000"/>
          <w:sz w:val="27"/>
          <w:szCs w:val="27"/>
        </w:rPr>
        <w:t>ІІ, вып.</w:t>
      </w:r>
      <w:r w:rsidR="00192B68">
        <w:rPr>
          <w:color w:val="000000"/>
          <w:sz w:val="27"/>
          <w:szCs w:val="27"/>
        </w:rPr>
        <w:t> </w:t>
      </w:r>
      <w:r w:rsidR="00192B68">
        <w:rPr>
          <w:i/>
          <w:iCs/>
          <w:color w:val="000000"/>
          <w:sz w:val="27"/>
          <w:szCs w:val="27"/>
        </w:rPr>
        <w:t>ІІ. 1856 г. л. 105, 106. Издано г. Тихонравовым в Пам. отречен. лит., ІІ, 23</w:t>
      </w:r>
      <w:r w:rsidR="00192B68">
        <w:rPr>
          <w:color w:val="000000"/>
          <w:sz w:val="27"/>
          <w:szCs w:val="27"/>
        </w:rPr>
        <w:t>–</w:t>
      </w:r>
      <w:r w:rsidR="00192B68">
        <w:rPr>
          <w:i/>
          <w:iCs/>
          <w:color w:val="000000"/>
          <w:sz w:val="27"/>
          <w:szCs w:val="27"/>
        </w:rPr>
        <w:t>30.</w:t>
      </w:r>
      <w:r w:rsidR="00192B68">
        <w:rPr>
          <w:rStyle w:val="apple-converted-space"/>
          <w:i/>
          <w:iCs/>
          <w:color w:val="000000"/>
          <w:sz w:val="27"/>
          <w:szCs w:val="27"/>
        </w:rPr>
        <w:t> </w:t>
      </w:r>
      <w:r w:rsidR="00192B68">
        <w:rPr>
          <w:color w:val="000000"/>
          <w:sz w:val="27"/>
          <w:szCs w:val="27"/>
        </w:rPr>
        <w:t>(и. г. Срезневским. См. Древние памятники рус. письма и языка, стр. 204–217. Примеч. ред.).</w:t>
      </w:r>
    </w:p>
    <w:p w:rsidR="00192B68" w:rsidRDefault="005C34C3" w:rsidP="008E3C0B">
      <w:pPr>
        <w:pStyle w:val="a4"/>
        <w:shd w:val="clear" w:color="auto" w:fill="FDFBE6"/>
        <w:ind w:firstLine="495"/>
        <w:jc w:val="both"/>
        <w:rPr>
          <w:color w:val="000000"/>
          <w:sz w:val="27"/>
          <w:szCs w:val="27"/>
        </w:rPr>
      </w:pPr>
      <w:hyperlink r:id="rId362" w:history="1">
        <w:r w:rsidR="00192B68">
          <w:rPr>
            <w:rStyle w:val="a3"/>
            <w:color w:val="BBAA44"/>
            <w:sz w:val="27"/>
            <w:szCs w:val="27"/>
            <w:bdr w:val="none" w:sz="0" w:space="0" w:color="auto" w:frame="1"/>
          </w:rPr>
          <w:t>л. 38 об</w:t>
        </w:r>
      </w:hyperlink>
      <w:r w:rsidR="00192B68">
        <w:rPr>
          <w:color w:val="000000"/>
          <w:sz w:val="27"/>
          <w:szCs w:val="27"/>
        </w:rPr>
        <w:t>. Мес. ноября в 8 день, повести и отъкръвение препод. отця нашего Архипа пустыньника пара монаря всеславьнаго и чьстнаго храма ангела (архангела) Михаила в Хонех. Нач. Начало ицеления даров и благодатию даныих намь Богомь.</w:t>
      </w:r>
    </w:p>
    <w:p w:rsidR="00192B68" w:rsidRDefault="005C34C3" w:rsidP="008E3C0B">
      <w:pPr>
        <w:pStyle w:val="a4"/>
        <w:shd w:val="clear" w:color="auto" w:fill="FDFBE6"/>
        <w:ind w:firstLine="495"/>
        <w:jc w:val="both"/>
        <w:rPr>
          <w:color w:val="000000"/>
          <w:sz w:val="27"/>
          <w:szCs w:val="27"/>
        </w:rPr>
      </w:pPr>
      <w:hyperlink r:id="rId363" w:history="1">
        <w:r w:rsidR="00192B68">
          <w:rPr>
            <w:rStyle w:val="a3"/>
            <w:color w:val="BBAA44"/>
            <w:sz w:val="27"/>
            <w:szCs w:val="27"/>
            <w:bdr w:val="none" w:sz="0" w:space="0" w:color="auto" w:frame="1"/>
          </w:rPr>
          <w:t>л. 46 об</w:t>
        </w:r>
      </w:hyperlink>
      <w:r w:rsidR="00192B68">
        <w:rPr>
          <w:color w:val="000000"/>
          <w:sz w:val="27"/>
          <w:szCs w:val="27"/>
        </w:rPr>
        <w:t>. Слово св. отца нашего Василия (Великаго) о различии закон. Нач. Шестии закони дашася человеку преже в плъти Господа нашего Ис. Христа пришьствия.</w:t>
      </w:r>
    </w:p>
    <w:p w:rsidR="00192B68" w:rsidRDefault="005C34C3" w:rsidP="008E3C0B">
      <w:pPr>
        <w:pStyle w:val="a4"/>
        <w:shd w:val="clear" w:color="auto" w:fill="FDFBE6"/>
        <w:ind w:firstLine="495"/>
        <w:jc w:val="both"/>
        <w:rPr>
          <w:color w:val="000000"/>
          <w:sz w:val="27"/>
          <w:szCs w:val="27"/>
        </w:rPr>
      </w:pPr>
      <w:hyperlink r:id="rId364" w:history="1">
        <w:r w:rsidR="00192B68">
          <w:rPr>
            <w:rStyle w:val="a3"/>
            <w:color w:val="BBAA44"/>
            <w:sz w:val="27"/>
            <w:szCs w:val="27"/>
            <w:bdr w:val="none" w:sz="0" w:space="0" w:color="auto" w:frame="1"/>
          </w:rPr>
          <w:t>л. 49</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Правила о монашеской жизни, без конца.</w:t>
      </w:r>
    </w:p>
    <w:p w:rsidR="00192B68" w:rsidRDefault="005C34C3" w:rsidP="008E3C0B">
      <w:pPr>
        <w:pStyle w:val="a4"/>
        <w:shd w:val="clear" w:color="auto" w:fill="FDFBE6"/>
        <w:ind w:firstLine="495"/>
        <w:jc w:val="both"/>
        <w:rPr>
          <w:color w:val="000000"/>
          <w:sz w:val="27"/>
          <w:szCs w:val="27"/>
        </w:rPr>
      </w:pPr>
      <w:hyperlink r:id="rId365" w:history="1">
        <w:r w:rsidR="00192B68">
          <w:rPr>
            <w:rStyle w:val="a3"/>
            <w:color w:val="BBAA44"/>
            <w:sz w:val="27"/>
            <w:szCs w:val="27"/>
            <w:bdr w:val="none" w:sz="0" w:space="0" w:color="auto" w:frame="1"/>
          </w:rPr>
          <w:t>л. 53</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Стоглав Геннадия, патр. константинопольскаго, без начала. См. № 11 л. 67.</w:t>
      </w:r>
    </w:p>
    <w:p w:rsidR="00192B68" w:rsidRDefault="005C34C3" w:rsidP="008E3C0B">
      <w:pPr>
        <w:pStyle w:val="a4"/>
        <w:shd w:val="clear" w:color="auto" w:fill="FDFBE6"/>
        <w:ind w:firstLine="495"/>
        <w:jc w:val="both"/>
        <w:rPr>
          <w:color w:val="000000"/>
          <w:sz w:val="27"/>
          <w:szCs w:val="27"/>
        </w:rPr>
      </w:pPr>
      <w:hyperlink r:id="rId366" w:history="1">
        <w:r w:rsidR="00192B68">
          <w:rPr>
            <w:rStyle w:val="a3"/>
            <w:color w:val="BBAA44"/>
            <w:sz w:val="27"/>
            <w:szCs w:val="27"/>
            <w:bdr w:val="none" w:sz="0" w:space="0" w:color="auto" w:frame="1"/>
          </w:rPr>
          <w:t>л. 56 об</w:t>
        </w:r>
      </w:hyperlink>
      <w:r w:rsidR="00192B68">
        <w:rPr>
          <w:color w:val="000000"/>
          <w:sz w:val="27"/>
          <w:szCs w:val="27"/>
        </w:rPr>
        <w:t>. Петра недостойнаго съказание о посте и о молитве устава и чина церковьнаго. Нач. Подобаеть всему крестьяну человеку годити Богови своему, в негоже имя крьстивъшеся.</w:t>
      </w:r>
      <w:r w:rsidR="00192B68">
        <w:rPr>
          <w:rStyle w:val="apple-converted-space"/>
          <w:color w:val="000000"/>
          <w:sz w:val="27"/>
          <w:szCs w:val="27"/>
        </w:rPr>
        <w:t> </w:t>
      </w:r>
      <w:r w:rsidR="00192B68">
        <w:rPr>
          <w:i/>
          <w:iCs/>
          <w:color w:val="000000"/>
          <w:sz w:val="27"/>
          <w:szCs w:val="27"/>
        </w:rPr>
        <w:t>Русское,</w:t>
      </w:r>
      <w:r w:rsidR="00192B68">
        <w:rPr>
          <w:rStyle w:val="apple-converted-space"/>
          <w:color w:val="000000"/>
          <w:sz w:val="27"/>
          <w:szCs w:val="27"/>
        </w:rPr>
        <w:t> </w:t>
      </w:r>
      <w:r w:rsidR="00192B68">
        <w:rPr>
          <w:i/>
          <w:iCs/>
          <w:color w:val="000000"/>
          <w:sz w:val="27"/>
          <w:szCs w:val="27"/>
        </w:rPr>
        <w:t>без конца; переделанное из сего см.</w:t>
      </w:r>
      <w:r w:rsidR="00192B68">
        <w:rPr>
          <w:color w:val="000000"/>
          <w:sz w:val="27"/>
          <w:szCs w:val="27"/>
        </w:rPr>
        <w:t> </w:t>
      </w:r>
      <w:r w:rsidR="00192B68">
        <w:rPr>
          <w:i/>
          <w:iCs/>
          <w:color w:val="000000"/>
          <w:sz w:val="27"/>
          <w:szCs w:val="27"/>
        </w:rPr>
        <w:t>в</w:t>
      </w:r>
      <w:r w:rsidR="00192B68">
        <w:rPr>
          <w:color w:val="000000"/>
          <w:sz w:val="27"/>
          <w:szCs w:val="27"/>
        </w:rPr>
        <w:t> </w:t>
      </w:r>
      <w:r w:rsidR="00192B68">
        <w:rPr>
          <w:i/>
          <w:iCs/>
          <w:color w:val="000000"/>
          <w:sz w:val="27"/>
          <w:szCs w:val="27"/>
        </w:rPr>
        <w:t>№ 204 л. 252. Последния здесь слова:</w:t>
      </w:r>
      <w:r w:rsidR="00192B68">
        <w:rPr>
          <w:rStyle w:val="apple-converted-space"/>
          <w:i/>
          <w:iCs/>
          <w:color w:val="000000"/>
          <w:sz w:val="27"/>
          <w:szCs w:val="27"/>
        </w:rPr>
        <w:t> </w:t>
      </w:r>
      <w:r w:rsidR="00192B68">
        <w:rPr>
          <w:color w:val="000000"/>
          <w:sz w:val="27"/>
          <w:szCs w:val="27"/>
        </w:rPr>
        <w:t>И по Съшьствии Св. Духа, рекше по русалиих, такоже неделю преити, славяще Пресв. Троицю до дне всех Святыих. И отътоле дьржати по уставу отьчьску до дне Петрова апостоля дне единою дньм е(сти).</w:t>
      </w:r>
    </w:p>
    <w:p w:rsidR="00192B68" w:rsidRDefault="005C34C3" w:rsidP="008E3C0B">
      <w:pPr>
        <w:pStyle w:val="a4"/>
        <w:shd w:val="clear" w:color="auto" w:fill="FDFBE6"/>
        <w:ind w:firstLine="495"/>
        <w:jc w:val="both"/>
        <w:rPr>
          <w:color w:val="000000"/>
          <w:sz w:val="27"/>
          <w:szCs w:val="27"/>
        </w:rPr>
      </w:pPr>
      <w:hyperlink r:id="rId367" w:history="1">
        <w:r w:rsidR="00192B68">
          <w:rPr>
            <w:rStyle w:val="a3"/>
            <w:color w:val="BBAA44"/>
            <w:sz w:val="27"/>
            <w:szCs w:val="27"/>
            <w:bdr w:val="none" w:sz="0" w:space="0" w:color="auto" w:frame="1"/>
          </w:rPr>
          <w:t>л. 59</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Окончание Слова о страшном суде.</w:t>
      </w:r>
    </w:p>
    <w:p w:rsidR="00192B68" w:rsidRDefault="005C34C3" w:rsidP="008E3C0B">
      <w:pPr>
        <w:pStyle w:val="a4"/>
        <w:shd w:val="clear" w:color="auto" w:fill="FDFBE6"/>
        <w:ind w:firstLine="495"/>
        <w:jc w:val="both"/>
        <w:rPr>
          <w:color w:val="000000"/>
          <w:sz w:val="27"/>
          <w:szCs w:val="27"/>
        </w:rPr>
      </w:pPr>
      <w:hyperlink r:id="rId368" w:history="1">
        <w:r w:rsidR="00192B68">
          <w:rPr>
            <w:rStyle w:val="a3"/>
            <w:color w:val="BBAA44"/>
            <w:sz w:val="27"/>
            <w:szCs w:val="27"/>
            <w:bdr w:val="none" w:sz="0" w:space="0" w:color="auto" w:frame="1"/>
          </w:rPr>
          <w:t>л. 59 об</w:t>
        </w:r>
      </w:hyperlink>
      <w:r w:rsidR="00192B68">
        <w:rPr>
          <w:color w:val="000000"/>
          <w:sz w:val="27"/>
          <w:szCs w:val="27"/>
        </w:rPr>
        <w:t>. Тогоже Ефрема (Сирина) о покаании Слово 82.</w:t>
      </w:r>
      <w:r w:rsidR="00192B68">
        <w:rPr>
          <w:rStyle w:val="apple-converted-space"/>
          <w:color w:val="000000"/>
          <w:sz w:val="27"/>
          <w:szCs w:val="27"/>
        </w:rPr>
        <w:t> </w:t>
      </w:r>
      <w:r w:rsidR="00192B68">
        <w:rPr>
          <w:i/>
          <w:iCs/>
          <w:color w:val="000000"/>
          <w:sz w:val="27"/>
          <w:szCs w:val="27"/>
        </w:rPr>
        <w:t>См. №</w:t>
      </w:r>
      <w:r w:rsidR="00192B68">
        <w:rPr>
          <w:color w:val="000000"/>
          <w:sz w:val="27"/>
          <w:szCs w:val="27"/>
        </w:rPr>
        <w:t> </w:t>
      </w:r>
      <w:r w:rsidR="00192B68">
        <w:rPr>
          <w:i/>
          <w:iCs/>
          <w:color w:val="000000"/>
          <w:sz w:val="27"/>
          <w:szCs w:val="27"/>
        </w:rPr>
        <w:t>7 л. 134.</w:t>
      </w:r>
    </w:p>
    <w:p w:rsidR="00192B68" w:rsidRDefault="005C34C3" w:rsidP="008E3C0B">
      <w:pPr>
        <w:pStyle w:val="a4"/>
        <w:shd w:val="clear" w:color="auto" w:fill="FDFBE6"/>
        <w:ind w:firstLine="495"/>
        <w:jc w:val="both"/>
        <w:rPr>
          <w:color w:val="000000"/>
          <w:sz w:val="27"/>
          <w:szCs w:val="27"/>
        </w:rPr>
      </w:pPr>
      <w:hyperlink r:id="rId369" w:history="1">
        <w:r w:rsidR="00192B68">
          <w:rPr>
            <w:rStyle w:val="a3"/>
            <w:color w:val="BBAA44"/>
            <w:sz w:val="27"/>
            <w:szCs w:val="27"/>
            <w:bdr w:val="none" w:sz="0" w:space="0" w:color="auto" w:frame="1"/>
          </w:rPr>
          <w:t>л. 64</w:t>
        </w:r>
      </w:hyperlink>
      <w:r w:rsidR="00192B68">
        <w:rPr>
          <w:color w:val="000000"/>
          <w:sz w:val="27"/>
          <w:szCs w:val="27"/>
        </w:rPr>
        <w:t>. Анътиоха (черноризца) пролог. Нач. Рече в Песньх Соломон: 60 есть цариць и 80 женим и девиць, их же несть числа.</w:t>
      </w:r>
      <w:r w:rsidR="00192B68">
        <w:rPr>
          <w:rStyle w:val="apple-converted-space"/>
          <w:color w:val="000000"/>
          <w:sz w:val="27"/>
          <w:szCs w:val="27"/>
        </w:rPr>
        <w:t> </w:t>
      </w:r>
      <w:r w:rsidR="00192B68">
        <w:rPr>
          <w:i/>
          <w:iCs/>
          <w:color w:val="000000"/>
          <w:sz w:val="27"/>
          <w:szCs w:val="27"/>
        </w:rPr>
        <w:t>См. № 154 л. 7.</w:t>
      </w:r>
    </w:p>
    <w:p w:rsidR="00192B68" w:rsidRDefault="005C34C3" w:rsidP="008E3C0B">
      <w:pPr>
        <w:pStyle w:val="a4"/>
        <w:shd w:val="clear" w:color="auto" w:fill="FDFBE6"/>
        <w:ind w:firstLine="495"/>
        <w:jc w:val="both"/>
        <w:rPr>
          <w:color w:val="000000"/>
          <w:sz w:val="27"/>
          <w:szCs w:val="27"/>
        </w:rPr>
      </w:pPr>
      <w:hyperlink r:id="rId370" w:history="1">
        <w:r w:rsidR="00192B68">
          <w:rPr>
            <w:rStyle w:val="a3"/>
            <w:color w:val="BBAA44"/>
            <w:sz w:val="27"/>
            <w:szCs w:val="27"/>
            <w:bdr w:val="none" w:sz="0" w:space="0" w:color="auto" w:frame="1"/>
          </w:rPr>
          <w:t>л. 65 об</w:t>
        </w:r>
      </w:hyperlink>
      <w:r w:rsidR="00192B68">
        <w:rPr>
          <w:color w:val="000000"/>
          <w:sz w:val="27"/>
          <w:szCs w:val="27"/>
        </w:rPr>
        <w:t>. О въздьрьжании.</w:t>
      </w:r>
      <w:r w:rsidR="00192B68">
        <w:rPr>
          <w:rStyle w:val="apple-converted-space"/>
          <w:color w:val="000000"/>
          <w:sz w:val="27"/>
          <w:szCs w:val="27"/>
        </w:rPr>
        <w:t> </w:t>
      </w:r>
      <w:r w:rsidR="00192B68">
        <w:rPr>
          <w:i/>
          <w:iCs/>
          <w:color w:val="000000"/>
          <w:sz w:val="27"/>
          <w:szCs w:val="27"/>
        </w:rPr>
        <w:t>Там же глава 6.</w:t>
      </w:r>
    </w:p>
    <w:p w:rsidR="00192B68" w:rsidRDefault="005C34C3" w:rsidP="008E3C0B">
      <w:pPr>
        <w:pStyle w:val="a4"/>
        <w:shd w:val="clear" w:color="auto" w:fill="FDFBE6"/>
        <w:ind w:firstLine="495"/>
        <w:jc w:val="both"/>
        <w:rPr>
          <w:color w:val="000000"/>
          <w:sz w:val="27"/>
          <w:szCs w:val="27"/>
        </w:rPr>
      </w:pPr>
      <w:hyperlink r:id="rId371" w:history="1">
        <w:r w:rsidR="00192B68">
          <w:rPr>
            <w:rStyle w:val="a3"/>
            <w:color w:val="BBAA44"/>
            <w:sz w:val="27"/>
            <w:szCs w:val="27"/>
            <w:bdr w:val="none" w:sz="0" w:space="0" w:color="auto" w:frame="1"/>
          </w:rPr>
          <w:t>л. 67 об</w:t>
        </w:r>
      </w:hyperlink>
      <w:r w:rsidR="00192B68">
        <w:rPr>
          <w:color w:val="000000"/>
          <w:sz w:val="27"/>
          <w:szCs w:val="27"/>
        </w:rPr>
        <w:t>. О посте,</w:t>
      </w:r>
      <w:r w:rsidR="00192B68">
        <w:rPr>
          <w:rStyle w:val="apple-converted-space"/>
          <w:color w:val="000000"/>
          <w:sz w:val="27"/>
          <w:szCs w:val="27"/>
        </w:rPr>
        <w:t> </w:t>
      </w:r>
      <w:r w:rsidR="00192B68">
        <w:rPr>
          <w:i/>
          <w:iCs/>
          <w:color w:val="000000"/>
          <w:sz w:val="27"/>
          <w:szCs w:val="27"/>
        </w:rPr>
        <w:t>первая половина, второй недостает. Перевод совершенно одинакий с показанным в Изв. Импер. Акад.</w:t>
      </w:r>
      <w:r w:rsidR="00192B68">
        <w:rPr>
          <w:color w:val="000000"/>
          <w:sz w:val="27"/>
          <w:szCs w:val="27"/>
        </w:rPr>
        <w:t> </w:t>
      </w:r>
      <w:r w:rsidR="00192B68">
        <w:rPr>
          <w:i/>
          <w:iCs/>
          <w:color w:val="000000"/>
          <w:sz w:val="27"/>
          <w:szCs w:val="27"/>
        </w:rPr>
        <w:t>Н. т.</w:t>
      </w:r>
      <w:r w:rsidR="00192B68">
        <w:rPr>
          <w:color w:val="000000"/>
          <w:sz w:val="27"/>
          <w:szCs w:val="27"/>
        </w:rPr>
        <w:t> </w:t>
      </w:r>
      <w:r w:rsidR="00192B68">
        <w:rPr>
          <w:i/>
          <w:iCs/>
          <w:color w:val="000000"/>
          <w:sz w:val="27"/>
          <w:szCs w:val="27"/>
        </w:rPr>
        <w:t>7, 1858 г., л. 43, но правописание русское. См. № 154 гл.</w:t>
      </w:r>
      <w:r w:rsidR="00192B68">
        <w:rPr>
          <w:color w:val="000000"/>
          <w:sz w:val="27"/>
          <w:szCs w:val="27"/>
        </w:rPr>
        <w:t> </w:t>
      </w:r>
      <w:r w:rsidR="00192B68">
        <w:rPr>
          <w:i/>
          <w:iCs/>
          <w:color w:val="000000"/>
          <w:sz w:val="27"/>
          <w:szCs w:val="27"/>
        </w:rPr>
        <w:t>7.</w:t>
      </w:r>
    </w:p>
    <w:p w:rsidR="00192B68" w:rsidRDefault="005C34C3" w:rsidP="008E3C0B">
      <w:pPr>
        <w:pStyle w:val="a4"/>
        <w:shd w:val="clear" w:color="auto" w:fill="FDFBE6"/>
        <w:ind w:firstLine="495"/>
        <w:jc w:val="both"/>
        <w:rPr>
          <w:color w:val="000000"/>
          <w:sz w:val="27"/>
          <w:szCs w:val="27"/>
        </w:rPr>
      </w:pPr>
      <w:hyperlink r:id="rId372" w:history="1">
        <w:r w:rsidR="00192B68">
          <w:rPr>
            <w:rStyle w:val="a3"/>
            <w:color w:val="BBAA44"/>
            <w:sz w:val="27"/>
            <w:szCs w:val="27"/>
            <w:bdr w:val="none" w:sz="0" w:space="0" w:color="auto" w:frame="1"/>
          </w:rPr>
          <w:t>л. 69</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Начальных двух строк недостает. Под № 154 гл.</w:t>
      </w:r>
      <w:r w:rsidR="00192B68">
        <w:rPr>
          <w:color w:val="000000"/>
          <w:sz w:val="27"/>
          <w:szCs w:val="27"/>
        </w:rPr>
        <w:t> </w:t>
      </w:r>
      <w:r w:rsidR="00192B68">
        <w:rPr>
          <w:i/>
          <w:iCs/>
          <w:color w:val="000000"/>
          <w:sz w:val="27"/>
          <w:szCs w:val="27"/>
        </w:rPr>
        <w:t>11:</w:t>
      </w:r>
      <w:r w:rsidR="00192B68">
        <w:rPr>
          <w:rStyle w:val="apple-converted-space"/>
          <w:i/>
          <w:iCs/>
          <w:color w:val="000000"/>
          <w:sz w:val="27"/>
          <w:szCs w:val="27"/>
        </w:rPr>
        <w:t> </w:t>
      </w:r>
      <w:r w:rsidR="00192B68">
        <w:rPr>
          <w:color w:val="000000"/>
          <w:sz w:val="27"/>
          <w:szCs w:val="27"/>
        </w:rPr>
        <w:t>О взаим дающим.</w:t>
      </w:r>
    </w:p>
    <w:p w:rsidR="00192B68" w:rsidRDefault="005C34C3" w:rsidP="008E3C0B">
      <w:pPr>
        <w:pStyle w:val="a4"/>
        <w:shd w:val="clear" w:color="auto" w:fill="FDFBE6"/>
        <w:ind w:firstLine="495"/>
        <w:jc w:val="both"/>
        <w:rPr>
          <w:color w:val="000000"/>
          <w:sz w:val="27"/>
          <w:szCs w:val="27"/>
        </w:rPr>
      </w:pPr>
      <w:hyperlink r:id="rId373" w:history="1">
        <w:r w:rsidR="00192B68">
          <w:rPr>
            <w:rStyle w:val="a3"/>
            <w:color w:val="BBAA44"/>
            <w:sz w:val="27"/>
            <w:szCs w:val="27"/>
            <w:bdr w:val="none" w:sz="0" w:space="0" w:color="auto" w:frame="1"/>
          </w:rPr>
          <w:t>л. 70</w:t>
        </w:r>
      </w:hyperlink>
      <w:r w:rsidR="00192B68">
        <w:rPr>
          <w:color w:val="000000"/>
          <w:sz w:val="27"/>
          <w:szCs w:val="27"/>
        </w:rPr>
        <w:t>. О гневе.</w:t>
      </w:r>
      <w:r w:rsidR="00192B68">
        <w:rPr>
          <w:rStyle w:val="apple-converted-space"/>
          <w:color w:val="000000"/>
          <w:sz w:val="27"/>
          <w:szCs w:val="27"/>
        </w:rPr>
        <w:t> </w:t>
      </w:r>
      <w:r w:rsidR="00192B68">
        <w:rPr>
          <w:i/>
          <w:iCs/>
          <w:color w:val="000000"/>
          <w:sz w:val="27"/>
          <w:szCs w:val="27"/>
        </w:rPr>
        <w:t>Там же гл.</w:t>
      </w:r>
      <w:r w:rsidR="00192B68">
        <w:rPr>
          <w:color w:val="000000"/>
          <w:sz w:val="27"/>
          <w:szCs w:val="27"/>
        </w:rPr>
        <w:t> </w:t>
      </w:r>
      <w:r w:rsidR="00192B68">
        <w:rPr>
          <w:i/>
          <w:iCs/>
          <w:color w:val="000000"/>
          <w:sz w:val="27"/>
          <w:szCs w:val="27"/>
        </w:rPr>
        <w:t>23.</w:t>
      </w:r>
    </w:p>
    <w:p w:rsidR="00192B68" w:rsidRDefault="005C34C3" w:rsidP="008E3C0B">
      <w:pPr>
        <w:pStyle w:val="a4"/>
        <w:shd w:val="clear" w:color="auto" w:fill="FDFBE6"/>
        <w:ind w:firstLine="495"/>
        <w:jc w:val="both"/>
        <w:rPr>
          <w:color w:val="000000"/>
          <w:sz w:val="27"/>
          <w:szCs w:val="27"/>
        </w:rPr>
      </w:pPr>
      <w:hyperlink r:id="rId374" w:history="1">
        <w:r w:rsidR="00192B68">
          <w:rPr>
            <w:rStyle w:val="a3"/>
            <w:color w:val="BBAA44"/>
            <w:sz w:val="27"/>
            <w:szCs w:val="27"/>
            <w:bdr w:val="none" w:sz="0" w:space="0" w:color="auto" w:frame="1"/>
          </w:rPr>
          <w:t>л. 71 об</w:t>
        </w:r>
      </w:hyperlink>
      <w:r w:rsidR="00192B68">
        <w:rPr>
          <w:color w:val="000000"/>
          <w:sz w:val="27"/>
          <w:szCs w:val="27"/>
        </w:rPr>
        <w:t>. О ярости.</w:t>
      </w:r>
      <w:r w:rsidR="00192B68">
        <w:rPr>
          <w:rStyle w:val="apple-converted-space"/>
          <w:color w:val="000000"/>
          <w:sz w:val="27"/>
          <w:szCs w:val="27"/>
        </w:rPr>
        <w:t> </w:t>
      </w:r>
      <w:r w:rsidR="00192B68">
        <w:rPr>
          <w:i/>
          <w:iCs/>
          <w:color w:val="000000"/>
          <w:sz w:val="27"/>
          <w:szCs w:val="27"/>
        </w:rPr>
        <w:t>Там же гл.</w:t>
      </w:r>
      <w:r w:rsidR="00192B68">
        <w:rPr>
          <w:color w:val="000000"/>
          <w:sz w:val="27"/>
          <w:szCs w:val="27"/>
        </w:rPr>
        <w:t> </w:t>
      </w:r>
      <w:r w:rsidR="00192B68">
        <w:rPr>
          <w:i/>
          <w:iCs/>
          <w:color w:val="000000"/>
          <w:sz w:val="27"/>
          <w:szCs w:val="27"/>
        </w:rPr>
        <w:t>24.</w:t>
      </w:r>
    </w:p>
    <w:p w:rsidR="00192B68" w:rsidRDefault="005C34C3" w:rsidP="008E3C0B">
      <w:pPr>
        <w:pStyle w:val="a4"/>
        <w:shd w:val="clear" w:color="auto" w:fill="FDFBE6"/>
        <w:ind w:firstLine="495"/>
        <w:jc w:val="both"/>
        <w:rPr>
          <w:color w:val="000000"/>
          <w:sz w:val="27"/>
          <w:szCs w:val="27"/>
        </w:rPr>
      </w:pPr>
      <w:hyperlink r:id="rId375" w:history="1">
        <w:r w:rsidR="00192B68">
          <w:rPr>
            <w:rStyle w:val="a3"/>
            <w:color w:val="BBAA44"/>
            <w:sz w:val="27"/>
            <w:szCs w:val="27"/>
            <w:bdr w:val="none" w:sz="0" w:space="0" w:color="auto" w:frame="1"/>
          </w:rPr>
          <w:t>л. 73</w:t>
        </w:r>
      </w:hyperlink>
      <w:r w:rsidR="00192B68">
        <w:rPr>
          <w:color w:val="000000"/>
          <w:sz w:val="27"/>
          <w:szCs w:val="27"/>
        </w:rPr>
        <w:t>. О печали.</w:t>
      </w:r>
      <w:r w:rsidR="00192B68">
        <w:rPr>
          <w:rStyle w:val="apple-converted-space"/>
          <w:color w:val="000000"/>
          <w:sz w:val="27"/>
          <w:szCs w:val="27"/>
        </w:rPr>
        <w:t> </w:t>
      </w:r>
      <w:r w:rsidR="00192B68">
        <w:rPr>
          <w:i/>
          <w:iCs/>
          <w:color w:val="000000"/>
          <w:sz w:val="27"/>
          <w:szCs w:val="27"/>
        </w:rPr>
        <w:t>Там же гл.</w:t>
      </w:r>
      <w:r w:rsidR="00192B68">
        <w:rPr>
          <w:color w:val="000000"/>
          <w:sz w:val="27"/>
          <w:szCs w:val="27"/>
        </w:rPr>
        <w:t> </w:t>
      </w:r>
      <w:r w:rsidR="00192B68">
        <w:rPr>
          <w:i/>
          <w:iCs/>
          <w:color w:val="000000"/>
          <w:sz w:val="27"/>
          <w:szCs w:val="27"/>
        </w:rPr>
        <w:t>25.</w:t>
      </w:r>
    </w:p>
    <w:p w:rsidR="00192B68" w:rsidRDefault="005C34C3" w:rsidP="008E3C0B">
      <w:pPr>
        <w:pStyle w:val="a4"/>
        <w:shd w:val="clear" w:color="auto" w:fill="FDFBE6"/>
        <w:ind w:firstLine="495"/>
        <w:jc w:val="both"/>
        <w:rPr>
          <w:color w:val="000000"/>
          <w:sz w:val="27"/>
          <w:szCs w:val="27"/>
        </w:rPr>
      </w:pPr>
      <w:hyperlink r:id="rId376" w:history="1">
        <w:r w:rsidR="00192B68">
          <w:rPr>
            <w:rStyle w:val="a3"/>
            <w:color w:val="BBAA44"/>
            <w:sz w:val="27"/>
            <w:szCs w:val="27"/>
            <w:bdr w:val="none" w:sz="0" w:space="0" w:color="auto" w:frame="1"/>
          </w:rPr>
          <w:t>л. 76</w:t>
        </w:r>
      </w:hyperlink>
      <w:r w:rsidR="00192B68">
        <w:rPr>
          <w:color w:val="000000"/>
          <w:sz w:val="27"/>
          <w:szCs w:val="27"/>
        </w:rPr>
        <w:t>. О унынии.</w:t>
      </w:r>
      <w:r w:rsidR="00192B68">
        <w:rPr>
          <w:rStyle w:val="apple-converted-space"/>
          <w:color w:val="000000"/>
          <w:sz w:val="27"/>
          <w:szCs w:val="27"/>
        </w:rPr>
        <w:t> </w:t>
      </w:r>
      <w:r w:rsidR="00192B68">
        <w:rPr>
          <w:i/>
          <w:iCs/>
          <w:color w:val="000000"/>
          <w:sz w:val="27"/>
          <w:szCs w:val="27"/>
        </w:rPr>
        <w:t>Там же гл.</w:t>
      </w:r>
      <w:r w:rsidR="00192B68">
        <w:rPr>
          <w:color w:val="000000"/>
          <w:sz w:val="27"/>
          <w:szCs w:val="27"/>
        </w:rPr>
        <w:t> </w:t>
      </w:r>
      <w:r w:rsidR="00192B68">
        <w:rPr>
          <w:i/>
          <w:iCs/>
          <w:color w:val="000000"/>
          <w:sz w:val="27"/>
          <w:szCs w:val="27"/>
        </w:rPr>
        <w:t>26.</w:t>
      </w:r>
    </w:p>
    <w:p w:rsidR="00192B68" w:rsidRDefault="005C34C3" w:rsidP="008E3C0B">
      <w:pPr>
        <w:pStyle w:val="a4"/>
        <w:shd w:val="clear" w:color="auto" w:fill="FDFBE6"/>
        <w:ind w:firstLine="495"/>
        <w:jc w:val="both"/>
        <w:rPr>
          <w:color w:val="000000"/>
          <w:sz w:val="27"/>
          <w:szCs w:val="27"/>
        </w:rPr>
      </w:pPr>
      <w:hyperlink r:id="rId377" w:history="1">
        <w:r w:rsidR="00192B68">
          <w:rPr>
            <w:rStyle w:val="a3"/>
            <w:color w:val="BBAA44"/>
            <w:sz w:val="27"/>
            <w:szCs w:val="27"/>
            <w:bdr w:val="none" w:sz="0" w:space="0" w:color="auto" w:frame="1"/>
          </w:rPr>
          <w:t>л. 79</w:t>
        </w:r>
      </w:hyperlink>
      <w:r w:rsidR="00192B68">
        <w:rPr>
          <w:color w:val="000000"/>
          <w:sz w:val="27"/>
          <w:szCs w:val="27"/>
        </w:rPr>
        <w:t>. О неначаянии.</w:t>
      </w:r>
      <w:r w:rsidR="00192B68">
        <w:rPr>
          <w:rStyle w:val="apple-converted-space"/>
          <w:color w:val="000000"/>
          <w:sz w:val="27"/>
          <w:szCs w:val="27"/>
        </w:rPr>
        <w:t> </w:t>
      </w:r>
      <w:r w:rsidR="00192B68">
        <w:rPr>
          <w:i/>
          <w:iCs/>
          <w:color w:val="000000"/>
          <w:sz w:val="27"/>
          <w:szCs w:val="27"/>
        </w:rPr>
        <w:t>Там же гл.</w:t>
      </w:r>
      <w:r w:rsidR="00192B68">
        <w:rPr>
          <w:color w:val="000000"/>
          <w:sz w:val="27"/>
          <w:szCs w:val="27"/>
        </w:rPr>
        <w:t> </w:t>
      </w:r>
      <w:r w:rsidR="00192B68">
        <w:rPr>
          <w:i/>
          <w:iCs/>
          <w:color w:val="000000"/>
          <w:sz w:val="27"/>
          <w:szCs w:val="27"/>
        </w:rPr>
        <w:t>27.</w:t>
      </w:r>
    </w:p>
    <w:p w:rsidR="00192B68" w:rsidRDefault="005C34C3" w:rsidP="008E3C0B">
      <w:pPr>
        <w:pStyle w:val="a4"/>
        <w:shd w:val="clear" w:color="auto" w:fill="FDFBE6"/>
        <w:ind w:firstLine="495"/>
        <w:jc w:val="both"/>
        <w:rPr>
          <w:color w:val="000000"/>
          <w:sz w:val="27"/>
          <w:szCs w:val="27"/>
        </w:rPr>
      </w:pPr>
      <w:hyperlink r:id="rId378" w:history="1">
        <w:r w:rsidR="00192B68">
          <w:rPr>
            <w:rStyle w:val="a3"/>
            <w:color w:val="BBAA44"/>
            <w:sz w:val="27"/>
            <w:szCs w:val="27"/>
            <w:bdr w:val="none" w:sz="0" w:space="0" w:color="auto" w:frame="1"/>
          </w:rPr>
          <w:t>л. 83 об</w:t>
        </w:r>
      </w:hyperlink>
      <w:r w:rsidR="00192B68">
        <w:rPr>
          <w:color w:val="000000"/>
          <w:sz w:val="27"/>
          <w:szCs w:val="27"/>
        </w:rPr>
        <w:t>. О прекословесии.</w:t>
      </w:r>
      <w:r w:rsidR="00192B68">
        <w:rPr>
          <w:rStyle w:val="apple-converted-space"/>
          <w:color w:val="000000"/>
          <w:sz w:val="27"/>
          <w:szCs w:val="27"/>
        </w:rPr>
        <w:t> </w:t>
      </w:r>
      <w:r w:rsidR="00192B68">
        <w:rPr>
          <w:i/>
          <w:iCs/>
          <w:color w:val="000000"/>
          <w:sz w:val="27"/>
          <w:szCs w:val="27"/>
        </w:rPr>
        <w:t>Там же гл.</w:t>
      </w:r>
      <w:r w:rsidR="00192B68">
        <w:rPr>
          <w:color w:val="000000"/>
          <w:sz w:val="27"/>
          <w:szCs w:val="27"/>
        </w:rPr>
        <w:t> </w:t>
      </w:r>
      <w:r w:rsidR="00192B68">
        <w:rPr>
          <w:i/>
          <w:iCs/>
          <w:color w:val="000000"/>
          <w:sz w:val="27"/>
          <w:szCs w:val="27"/>
        </w:rPr>
        <w:t>32.</w:t>
      </w:r>
    </w:p>
    <w:p w:rsidR="00192B68" w:rsidRDefault="005C34C3" w:rsidP="008E3C0B">
      <w:pPr>
        <w:pStyle w:val="a4"/>
        <w:shd w:val="clear" w:color="auto" w:fill="FDFBE6"/>
        <w:ind w:firstLine="495"/>
        <w:jc w:val="both"/>
        <w:rPr>
          <w:color w:val="000000"/>
          <w:sz w:val="27"/>
          <w:szCs w:val="27"/>
        </w:rPr>
      </w:pPr>
      <w:hyperlink r:id="rId379" w:history="1">
        <w:r w:rsidR="00192B68">
          <w:rPr>
            <w:rStyle w:val="a3"/>
            <w:color w:val="BBAA44"/>
            <w:sz w:val="27"/>
            <w:szCs w:val="27"/>
            <w:bdr w:val="none" w:sz="0" w:space="0" w:color="auto" w:frame="1"/>
          </w:rPr>
          <w:t>л. 85</w:t>
        </w:r>
      </w:hyperlink>
      <w:r w:rsidR="00192B68">
        <w:rPr>
          <w:color w:val="000000"/>
          <w:sz w:val="27"/>
          <w:szCs w:val="27"/>
        </w:rPr>
        <w:t>. О праздьнословесии.</w:t>
      </w:r>
      <w:r w:rsidR="00192B68">
        <w:rPr>
          <w:rStyle w:val="apple-converted-space"/>
          <w:color w:val="000000"/>
          <w:sz w:val="27"/>
          <w:szCs w:val="27"/>
        </w:rPr>
        <w:t> </w:t>
      </w:r>
      <w:r w:rsidR="00192B68">
        <w:rPr>
          <w:i/>
          <w:iCs/>
          <w:color w:val="000000"/>
          <w:sz w:val="27"/>
          <w:szCs w:val="27"/>
        </w:rPr>
        <w:t>Там же гл.</w:t>
      </w:r>
      <w:r w:rsidR="00192B68">
        <w:rPr>
          <w:color w:val="000000"/>
          <w:sz w:val="27"/>
          <w:szCs w:val="27"/>
        </w:rPr>
        <w:t> </w:t>
      </w:r>
      <w:r w:rsidR="00192B68">
        <w:rPr>
          <w:i/>
          <w:iCs/>
          <w:color w:val="000000"/>
          <w:sz w:val="27"/>
          <w:szCs w:val="27"/>
        </w:rPr>
        <w:t>33.</w:t>
      </w:r>
    </w:p>
    <w:p w:rsidR="00192B68" w:rsidRDefault="005C34C3" w:rsidP="008E3C0B">
      <w:pPr>
        <w:pStyle w:val="a4"/>
        <w:shd w:val="clear" w:color="auto" w:fill="FDFBE6"/>
        <w:ind w:firstLine="495"/>
        <w:jc w:val="both"/>
        <w:rPr>
          <w:color w:val="000000"/>
          <w:sz w:val="27"/>
          <w:szCs w:val="27"/>
        </w:rPr>
      </w:pPr>
      <w:hyperlink r:id="rId380" w:history="1">
        <w:r w:rsidR="00192B68">
          <w:rPr>
            <w:rStyle w:val="a3"/>
            <w:color w:val="BBAA44"/>
            <w:sz w:val="27"/>
            <w:szCs w:val="27"/>
            <w:bdr w:val="none" w:sz="0" w:space="0" w:color="auto" w:frame="1"/>
          </w:rPr>
          <w:t>л. 86</w:t>
        </w:r>
      </w:hyperlink>
      <w:r w:rsidR="00192B68">
        <w:rPr>
          <w:color w:val="000000"/>
          <w:sz w:val="27"/>
          <w:szCs w:val="27"/>
        </w:rPr>
        <w:t>. О лиходеянии, рекше о опытовании.</w:t>
      </w:r>
      <w:r w:rsidR="00192B68">
        <w:rPr>
          <w:rStyle w:val="apple-converted-space"/>
          <w:color w:val="000000"/>
          <w:sz w:val="27"/>
          <w:szCs w:val="27"/>
        </w:rPr>
        <w:t> </w:t>
      </w:r>
      <w:r w:rsidR="00192B68">
        <w:rPr>
          <w:i/>
          <w:iCs/>
          <w:color w:val="000000"/>
          <w:sz w:val="27"/>
          <w:szCs w:val="27"/>
        </w:rPr>
        <w:t>Там же гл. 34.</w:t>
      </w:r>
    </w:p>
    <w:p w:rsidR="00192B68" w:rsidRDefault="005C34C3" w:rsidP="008E3C0B">
      <w:pPr>
        <w:pStyle w:val="a4"/>
        <w:shd w:val="clear" w:color="auto" w:fill="FDFBE6"/>
        <w:ind w:firstLine="495"/>
        <w:jc w:val="both"/>
        <w:rPr>
          <w:color w:val="000000"/>
          <w:sz w:val="27"/>
          <w:szCs w:val="27"/>
        </w:rPr>
      </w:pPr>
      <w:hyperlink r:id="rId381" w:history="1">
        <w:r w:rsidR="00192B68">
          <w:rPr>
            <w:rStyle w:val="a3"/>
            <w:color w:val="BBAA44"/>
            <w:sz w:val="27"/>
            <w:szCs w:val="27"/>
            <w:bdr w:val="none" w:sz="0" w:space="0" w:color="auto" w:frame="1"/>
          </w:rPr>
          <w:t>л. 87 об</w:t>
        </w:r>
      </w:hyperlink>
      <w:r w:rsidR="00192B68">
        <w:rPr>
          <w:color w:val="000000"/>
          <w:sz w:val="27"/>
          <w:szCs w:val="27"/>
        </w:rPr>
        <w:t>. О неражьжении, сиречь о небрежении</w:t>
      </w:r>
      <w:r w:rsidR="00192B68">
        <w:rPr>
          <w:i/>
          <w:iCs/>
          <w:color w:val="000000"/>
          <w:sz w:val="27"/>
          <w:szCs w:val="27"/>
        </w:rPr>
        <w:t>. Там же гл. 35.</w:t>
      </w:r>
    </w:p>
    <w:p w:rsidR="00192B68" w:rsidRDefault="005C34C3" w:rsidP="008E3C0B">
      <w:pPr>
        <w:pStyle w:val="a4"/>
        <w:shd w:val="clear" w:color="auto" w:fill="FDFBE6"/>
        <w:ind w:firstLine="495"/>
        <w:jc w:val="both"/>
        <w:rPr>
          <w:color w:val="000000"/>
          <w:sz w:val="27"/>
          <w:szCs w:val="27"/>
        </w:rPr>
      </w:pPr>
      <w:hyperlink r:id="rId382" w:history="1">
        <w:r w:rsidR="00192B68">
          <w:rPr>
            <w:rStyle w:val="a3"/>
            <w:color w:val="BBAA44"/>
            <w:sz w:val="27"/>
            <w:szCs w:val="27"/>
            <w:bdr w:val="none" w:sz="0" w:space="0" w:color="auto" w:frame="1"/>
          </w:rPr>
          <w:t>л. 89</w:t>
        </w:r>
      </w:hyperlink>
      <w:r w:rsidR="00192B68">
        <w:rPr>
          <w:color w:val="000000"/>
          <w:sz w:val="27"/>
          <w:szCs w:val="27"/>
        </w:rPr>
        <w:t>. О лености.</w:t>
      </w:r>
      <w:r w:rsidR="00192B68">
        <w:rPr>
          <w:rStyle w:val="apple-converted-space"/>
          <w:color w:val="000000"/>
          <w:sz w:val="27"/>
          <w:szCs w:val="27"/>
        </w:rPr>
        <w:t> </w:t>
      </w:r>
      <w:r w:rsidR="00192B68">
        <w:rPr>
          <w:i/>
          <w:iCs/>
          <w:color w:val="000000"/>
          <w:sz w:val="27"/>
          <w:szCs w:val="27"/>
        </w:rPr>
        <w:t>Там же гл. 36.</w:t>
      </w:r>
    </w:p>
    <w:p w:rsidR="00192B68" w:rsidRDefault="005C34C3" w:rsidP="008E3C0B">
      <w:pPr>
        <w:pStyle w:val="a4"/>
        <w:shd w:val="clear" w:color="auto" w:fill="FDFBE6"/>
        <w:ind w:firstLine="495"/>
        <w:jc w:val="both"/>
        <w:rPr>
          <w:color w:val="000000"/>
          <w:sz w:val="27"/>
          <w:szCs w:val="27"/>
        </w:rPr>
      </w:pPr>
      <w:hyperlink r:id="rId383" w:history="1">
        <w:r w:rsidR="00192B68">
          <w:rPr>
            <w:rStyle w:val="a3"/>
            <w:color w:val="BBAA44"/>
            <w:sz w:val="27"/>
            <w:szCs w:val="27"/>
            <w:bdr w:val="none" w:sz="0" w:space="0" w:color="auto" w:frame="1"/>
          </w:rPr>
          <w:t>л. 91</w:t>
        </w:r>
      </w:hyperlink>
      <w:r w:rsidR="00192B68">
        <w:rPr>
          <w:color w:val="000000"/>
          <w:sz w:val="27"/>
          <w:szCs w:val="27"/>
        </w:rPr>
        <w:t>. О том еже молитву деяти друг за друга и за врагы.</w:t>
      </w:r>
      <w:r w:rsidR="00192B68">
        <w:rPr>
          <w:rStyle w:val="apple-converted-space"/>
          <w:color w:val="000000"/>
          <w:sz w:val="27"/>
          <w:szCs w:val="27"/>
        </w:rPr>
        <w:t> </w:t>
      </w:r>
      <w:r w:rsidR="00192B68">
        <w:rPr>
          <w:i/>
          <w:iCs/>
          <w:color w:val="000000"/>
          <w:sz w:val="27"/>
          <w:szCs w:val="27"/>
        </w:rPr>
        <w:t>Там же гл. 71.</w:t>
      </w:r>
    </w:p>
    <w:p w:rsidR="00192B68" w:rsidRDefault="005C34C3" w:rsidP="008E3C0B">
      <w:pPr>
        <w:pStyle w:val="a4"/>
        <w:shd w:val="clear" w:color="auto" w:fill="FDFBE6"/>
        <w:ind w:firstLine="495"/>
        <w:jc w:val="both"/>
        <w:rPr>
          <w:color w:val="000000"/>
          <w:sz w:val="27"/>
          <w:szCs w:val="27"/>
        </w:rPr>
      </w:pPr>
      <w:hyperlink r:id="rId384" w:history="1">
        <w:r w:rsidR="00192B68">
          <w:rPr>
            <w:rStyle w:val="a3"/>
            <w:color w:val="BBAA44"/>
            <w:sz w:val="27"/>
            <w:szCs w:val="27"/>
            <w:bdr w:val="none" w:sz="0" w:space="0" w:color="auto" w:frame="1"/>
          </w:rPr>
          <w:t>л. 93</w:t>
        </w:r>
      </w:hyperlink>
      <w:r w:rsidR="00192B68">
        <w:rPr>
          <w:color w:val="000000"/>
          <w:sz w:val="27"/>
          <w:szCs w:val="27"/>
        </w:rPr>
        <w:t>. О бъдении.</w:t>
      </w:r>
      <w:r w:rsidR="00192B68">
        <w:rPr>
          <w:rStyle w:val="apple-converted-space"/>
          <w:color w:val="000000"/>
          <w:sz w:val="27"/>
          <w:szCs w:val="27"/>
        </w:rPr>
        <w:t> </w:t>
      </w:r>
      <w:r w:rsidR="00192B68">
        <w:rPr>
          <w:i/>
          <w:iCs/>
          <w:color w:val="000000"/>
          <w:sz w:val="27"/>
          <w:szCs w:val="27"/>
        </w:rPr>
        <w:t>Там же гл. 104.</w:t>
      </w:r>
    </w:p>
    <w:p w:rsidR="00192B68" w:rsidRDefault="005C34C3" w:rsidP="008E3C0B">
      <w:pPr>
        <w:pStyle w:val="a4"/>
        <w:shd w:val="clear" w:color="auto" w:fill="FDFBE6"/>
        <w:ind w:firstLine="495"/>
        <w:jc w:val="both"/>
        <w:rPr>
          <w:color w:val="000000"/>
          <w:sz w:val="27"/>
          <w:szCs w:val="27"/>
        </w:rPr>
      </w:pPr>
      <w:hyperlink r:id="rId385" w:history="1">
        <w:r w:rsidR="00192B68">
          <w:rPr>
            <w:rStyle w:val="a3"/>
            <w:color w:val="BBAA44"/>
            <w:sz w:val="27"/>
            <w:szCs w:val="27"/>
            <w:bdr w:val="none" w:sz="0" w:space="0" w:color="auto" w:frame="1"/>
          </w:rPr>
          <w:t>л. 94 об</w:t>
        </w:r>
      </w:hyperlink>
      <w:r w:rsidR="00192B68">
        <w:rPr>
          <w:color w:val="000000"/>
          <w:sz w:val="27"/>
          <w:szCs w:val="27"/>
        </w:rPr>
        <w:t>. О пении.</w:t>
      </w:r>
      <w:r w:rsidR="00192B68">
        <w:rPr>
          <w:rStyle w:val="apple-converted-space"/>
          <w:color w:val="000000"/>
          <w:sz w:val="27"/>
          <w:szCs w:val="27"/>
        </w:rPr>
        <w:t> </w:t>
      </w:r>
      <w:r w:rsidR="00192B68">
        <w:rPr>
          <w:i/>
          <w:iCs/>
          <w:color w:val="000000"/>
          <w:sz w:val="27"/>
          <w:szCs w:val="27"/>
        </w:rPr>
        <w:t>Там же гл. 105.</w:t>
      </w:r>
    </w:p>
    <w:p w:rsidR="00192B68" w:rsidRDefault="005C34C3" w:rsidP="008E3C0B">
      <w:pPr>
        <w:pStyle w:val="a4"/>
        <w:shd w:val="clear" w:color="auto" w:fill="FDFBE6"/>
        <w:ind w:firstLine="495"/>
        <w:jc w:val="both"/>
        <w:rPr>
          <w:color w:val="000000"/>
          <w:sz w:val="27"/>
          <w:szCs w:val="27"/>
        </w:rPr>
      </w:pPr>
      <w:hyperlink r:id="rId386" w:history="1">
        <w:r w:rsidR="00192B68">
          <w:rPr>
            <w:rStyle w:val="a3"/>
            <w:color w:val="BBAA44"/>
            <w:sz w:val="27"/>
            <w:szCs w:val="27"/>
            <w:bdr w:val="none" w:sz="0" w:space="0" w:color="auto" w:frame="1"/>
          </w:rPr>
          <w:t>л. 97 об</w:t>
        </w:r>
      </w:hyperlink>
      <w:r w:rsidR="00192B68">
        <w:rPr>
          <w:color w:val="000000"/>
          <w:sz w:val="27"/>
          <w:szCs w:val="27"/>
        </w:rPr>
        <w:t>. О молитве.</w:t>
      </w:r>
      <w:r w:rsidR="00192B68">
        <w:rPr>
          <w:rStyle w:val="apple-converted-space"/>
          <w:color w:val="000000"/>
          <w:sz w:val="27"/>
          <w:szCs w:val="27"/>
        </w:rPr>
        <w:t> </w:t>
      </w:r>
      <w:r w:rsidR="00192B68">
        <w:rPr>
          <w:i/>
          <w:iCs/>
          <w:color w:val="000000"/>
          <w:sz w:val="27"/>
          <w:szCs w:val="27"/>
        </w:rPr>
        <w:t>Там же гл. 106.</w:t>
      </w:r>
    </w:p>
    <w:p w:rsidR="00192B68" w:rsidRDefault="005C34C3" w:rsidP="008E3C0B">
      <w:pPr>
        <w:pStyle w:val="a4"/>
        <w:shd w:val="clear" w:color="auto" w:fill="FDFBE6"/>
        <w:ind w:firstLine="495"/>
        <w:jc w:val="both"/>
        <w:rPr>
          <w:color w:val="000000"/>
          <w:sz w:val="27"/>
          <w:szCs w:val="27"/>
        </w:rPr>
      </w:pPr>
      <w:hyperlink r:id="rId387" w:history="1">
        <w:r w:rsidR="00192B68">
          <w:rPr>
            <w:rStyle w:val="a3"/>
            <w:color w:val="BBAA44"/>
            <w:sz w:val="27"/>
            <w:szCs w:val="27"/>
            <w:bdr w:val="none" w:sz="0" w:space="0" w:color="auto" w:frame="1"/>
          </w:rPr>
          <w:t>л. 100 об</w:t>
        </w:r>
      </w:hyperlink>
      <w:r w:rsidR="00192B68">
        <w:rPr>
          <w:color w:val="000000"/>
          <w:sz w:val="27"/>
          <w:szCs w:val="27"/>
        </w:rPr>
        <w:t>. О царьстве небеснемь и о молитве, рекше о исповедании.</w:t>
      </w:r>
      <w:r w:rsidR="00192B68">
        <w:rPr>
          <w:rStyle w:val="apple-converted-space"/>
          <w:color w:val="000000"/>
          <w:sz w:val="27"/>
          <w:szCs w:val="27"/>
        </w:rPr>
        <w:t> </w:t>
      </w:r>
      <w:r w:rsidR="00192B68">
        <w:rPr>
          <w:i/>
          <w:iCs/>
          <w:color w:val="000000"/>
          <w:sz w:val="27"/>
          <w:szCs w:val="27"/>
        </w:rPr>
        <w:t>Там же гл. 130.</w:t>
      </w:r>
    </w:p>
    <w:p w:rsidR="00192B68" w:rsidRDefault="005C34C3" w:rsidP="008E3C0B">
      <w:pPr>
        <w:pStyle w:val="a4"/>
        <w:shd w:val="clear" w:color="auto" w:fill="FDFBE6"/>
        <w:ind w:firstLine="495"/>
        <w:jc w:val="both"/>
        <w:rPr>
          <w:color w:val="000000"/>
          <w:sz w:val="27"/>
          <w:szCs w:val="27"/>
        </w:rPr>
      </w:pPr>
      <w:hyperlink r:id="rId388" w:history="1">
        <w:r w:rsidR="00192B68">
          <w:rPr>
            <w:rStyle w:val="a3"/>
            <w:color w:val="BBAA44"/>
            <w:sz w:val="27"/>
            <w:szCs w:val="27"/>
            <w:bdr w:val="none" w:sz="0" w:space="0" w:color="auto" w:frame="1"/>
          </w:rPr>
          <w:t>л. 103</w:t>
        </w:r>
      </w:hyperlink>
      <w:r w:rsidR="00192B68">
        <w:rPr>
          <w:color w:val="000000"/>
          <w:sz w:val="27"/>
          <w:szCs w:val="27"/>
        </w:rPr>
        <w:t>. О зъвании Божии.</w:t>
      </w:r>
      <w:r w:rsidR="00192B68">
        <w:rPr>
          <w:rStyle w:val="apple-converted-space"/>
          <w:color w:val="000000"/>
          <w:sz w:val="27"/>
          <w:szCs w:val="27"/>
        </w:rPr>
        <w:t> </w:t>
      </w:r>
      <w:r w:rsidR="00192B68">
        <w:rPr>
          <w:i/>
          <w:iCs/>
          <w:color w:val="000000"/>
          <w:sz w:val="27"/>
          <w:szCs w:val="27"/>
        </w:rPr>
        <w:t>Там же гл. 126.</w:t>
      </w:r>
    </w:p>
    <w:p w:rsidR="00192B68" w:rsidRDefault="005C34C3" w:rsidP="008E3C0B">
      <w:pPr>
        <w:pStyle w:val="a4"/>
        <w:shd w:val="clear" w:color="auto" w:fill="FDFBE6"/>
        <w:ind w:firstLine="495"/>
        <w:jc w:val="both"/>
        <w:rPr>
          <w:color w:val="000000"/>
          <w:sz w:val="27"/>
          <w:szCs w:val="27"/>
        </w:rPr>
      </w:pPr>
      <w:hyperlink r:id="rId389" w:history="1">
        <w:r w:rsidR="00192B68">
          <w:rPr>
            <w:rStyle w:val="a3"/>
            <w:color w:val="BBAA44"/>
            <w:sz w:val="27"/>
            <w:szCs w:val="27"/>
            <w:bdr w:val="none" w:sz="0" w:space="0" w:color="auto" w:frame="1"/>
          </w:rPr>
          <w:t>л. 104</w:t>
        </w:r>
      </w:hyperlink>
      <w:r w:rsidR="00192B68">
        <w:rPr>
          <w:color w:val="000000"/>
          <w:sz w:val="27"/>
          <w:szCs w:val="27"/>
        </w:rPr>
        <w:t>. О страсе Божии.</w:t>
      </w:r>
      <w:r w:rsidR="00192B68">
        <w:rPr>
          <w:rStyle w:val="apple-converted-space"/>
          <w:color w:val="000000"/>
          <w:sz w:val="27"/>
          <w:szCs w:val="27"/>
        </w:rPr>
        <w:t> </w:t>
      </w:r>
      <w:r w:rsidR="00192B68">
        <w:rPr>
          <w:i/>
          <w:iCs/>
          <w:color w:val="000000"/>
          <w:sz w:val="27"/>
          <w:szCs w:val="27"/>
        </w:rPr>
        <w:t>Там же гл. 127.</w:t>
      </w:r>
    </w:p>
    <w:p w:rsidR="00192B68" w:rsidRDefault="005C34C3" w:rsidP="008E3C0B">
      <w:pPr>
        <w:pStyle w:val="a4"/>
        <w:shd w:val="clear" w:color="auto" w:fill="FDFBE6"/>
        <w:ind w:firstLine="495"/>
        <w:jc w:val="both"/>
        <w:rPr>
          <w:color w:val="000000"/>
          <w:sz w:val="27"/>
          <w:szCs w:val="27"/>
        </w:rPr>
      </w:pPr>
      <w:hyperlink r:id="rId390" w:history="1">
        <w:r w:rsidR="00192B68">
          <w:rPr>
            <w:rStyle w:val="a3"/>
            <w:color w:val="BBAA44"/>
            <w:sz w:val="27"/>
            <w:szCs w:val="27"/>
            <w:bdr w:val="none" w:sz="0" w:space="0" w:color="auto" w:frame="1"/>
          </w:rPr>
          <w:t>л. 106</w:t>
        </w:r>
      </w:hyperlink>
      <w:r w:rsidR="00192B68">
        <w:rPr>
          <w:color w:val="000000"/>
          <w:sz w:val="27"/>
          <w:szCs w:val="27"/>
        </w:rPr>
        <w:t>. О любви яже к Богу.</w:t>
      </w:r>
      <w:r w:rsidR="00192B68">
        <w:rPr>
          <w:rStyle w:val="apple-converted-space"/>
          <w:color w:val="000000"/>
          <w:sz w:val="27"/>
          <w:szCs w:val="27"/>
        </w:rPr>
        <w:t> </w:t>
      </w:r>
      <w:r w:rsidR="00192B68">
        <w:rPr>
          <w:i/>
          <w:iCs/>
          <w:color w:val="000000"/>
          <w:sz w:val="27"/>
          <w:szCs w:val="27"/>
        </w:rPr>
        <w:t>Там же гл. 128.</w:t>
      </w:r>
    </w:p>
    <w:p w:rsidR="00192B68" w:rsidRDefault="005C34C3" w:rsidP="008E3C0B">
      <w:pPr>
        <w:pStyle w:val="a4"/>
        <w:shd w:val="clear" w:color="auto" w:fill="FDFBE6"/>
        <w:ind w:firstLine="495"/>
        <w:jc w:val="both"/>
        <w:rPr>
          <w:color w:val="000000"/>
          <w:sz w:val="27"/>
          <w:szCs w:val="27"/>
        </w:rPr>
      </w:pPr>
      <w:hyperlink r:id="rId391" w:history="1">
        <w:r w:rsidR="00192B68">
          <w:rPr>
            <w:rStyle w:val="a3"/>
            <w:color w:val="BBAA44"/>
            <w:sz w:val="27"/>
            <w:szCs w:val="27"/>
            <w:bdr w:val="none" w:sz="0" w:space="0" w:color="auto" w:frame="1"/>
          </w:rPr>
          <w:t>л. 108 об</w:t>
        </w:r>
      </w:hyperlink>
      <w:r w:rsidR="00192B68">
        <w:rPr>
          <w:color w:val="000000"/>
          <w:sz w:val="27"/>
          <w:szCs w:val="27"/>
        </w:rPr>
        <w:t>. О девьстве.</w:t>
      </w:r>
      <w:r w:rsidR="00192B68">
        <w:rPr>
          <w:rStyle w:val="apple-converted-space"/>
          <w:color w:val="000000"/>
          <w:sz w:val="27"/>
          <w:szCs w:val="27"/>
        </w:rPr>
        <w:t> </w:t>
      </w:r>
      <w:r w:rsidR="00192B68">
        <w:rPr>
          <w:i/>
          <w:iCs/>
          <w:color w:val="000000"/>
          <w:sz w:val="27"/>
          <w:szCs w:val="27"/>
        </w:rPr>
        <w:t>Там же гл. 21.</w:t>
      </w:r>
    </w:p>
    <w:p w:rsidR="00192B68" w:rsidRDefault="005C34C3" w:rsidP="008E3C0B">
      <w:pPr>
        <w:pStyle w:val="a4"/>
        <w:shd w:val="clear" w:color="auto" w:fill="FDFBE6"/>
        <w:ind w:firstLine="495"/>
        <w:jc w:val="both"/>
        <w:rPr>
          <w:color w:val="000000"/>
          <w:sz w:val="27"/>
          <w:szCs w:val="27"/>
        </w:rPr>
      </w:pPr>
      <w:hyperlink r:id="rId392" w:history="1">
        <w:r w:rsidR="00192B68">
          <w:rPr>
            <w:rStyle w:val="a3"/>
            <w:color w:val="BBAA44"/>
            <w:sz w:val="27"/>
            <w:szCs w:val="27"/>
            <w:bdr w:val="none" w:sz="0" w:space="0" w:color="auto" w:frame="1"/>
          </w:rPr>
          <w:t>л. 111 об</w:t>
        </w:r>
      </w:hyperlink>
      <w:r w:rsidR="00192B68">
        <w:rPr>
          <w:color w:val="000000"/>
          <w:sz w:val="27"/>
          <w:szCs w:val="27"/>
        </w:rPr>
        <w:t>. О отрицании и безгодныих бесед.</w:t>
      </w:r>
      <w:r w:rsidR="00192B68">
        <w:rPr>
          <w:rStyle w:val="apple-converted-space"/>
          <w:color w:val="000000"/>
          <w:sz w:val="27"/>
          <w:szCs w:val="27"/>
        </w:rPr>
        <w:t> </w:t>
      </w:r>
      <w:r w:rsidR="00192B68">
        <w:rPr>
          <w:i/>
          <w:iCs/>
          <w:color w:val="000000"/>
          <w:sz w:val="27"/>
          <w:szCs w:val="27"/>
        </w:rPr>
        <w:t>Там же гл. 102.</w:t>
      </w:r>
    </w:p>
    <w:p w:rsidR="00192B68" w:rsidRDefault="005C34C3" w:rsidP="008E3C0B">
      <w:pPr>
        <w:pStyle w:val="a4"/>
        <w:shd w:val="clear" w:color="auto" w:fill="FDFBE6"/>
        <w:ind w:firstLine="495"/>
        <w:jc w:val="both"/>
        <w:rPr>
          <w:color w:val="000000"/>
          <w:sz w:val="27"/>
          <w:szCs w:val="27"/>
        </w:rPr>
      </w:pPr>
      <w:hyperlink r:id="rId393" w:history="1">
        <w:r w:rsidR="00192B68">
          <w:rPr>
            <w:rStyle w:val="a3"/>
            <w:color w:val="BBAA44"/>
            <w:sz w:val="27"/>
            <w:szCs w:val="27"/>
            <w:bdr w:val="none" w:sz="0" w:space="0" w:color="auto" w:frame="1"/>
          </w:rPr>
          <w:t>л. 112 об</w:t>
        </w:r>
      </w:hyperlink>
      <w:r w:rsidR="00192B68">
        <w:rPr>
          <w:color w:val="000000"/>
          <w:sz w:val="27"/>
          <w:szCs w:val="27"/>
        </w:rPr>
        <w:t>. О нестяжании.</w:t>
      </w:r>
      <w:r w:rsidR="00192B68">
        <w:rPr>
          <w:rStyle w:val="apple-converted-space"/>
          <w:color w:val="000000"/>
          <w:sz w:val="27"/>
          <w:szCs w:val="27"/>
        </w:rPr>
        <w:t> </w:t>
      </w:r>
      <w:r w:rsidR="00192B68">
        <w:rPr>
          <w:i/>
          <w:iCs/>
          <w:color w:val="000000"/>
          <w:sz w:val="27"/>
          <w:szCs w:val="27"/>
        </w:rPr>
        <w:t>Там же гл. 89.</w:t>
      </w:r>
    </w:p>
    <w:p w:rsidR="00192B68" w:rsidRDefault="005C34C3" w:rsidP="008E3C0B">
      <w:pPr>
        <w:pStyle w:val="a4"/>
        <w:shd w:val="clear" w:color="auto" w:fill="FDFBE6"/>
        <w:ind w:firstLine="495"/>
        <w:jc w:val="both"/>
        <w:rPr>
          <w:color w:val="000000"/>
          <w:sz w:val="27"/>
          <w:szCs w:val="27"/>
        </w:rPr>
      </w:pPr>
      <w:hyperlink r:id="rId394" w:history="1">
        <w:r w:rsidR="00192B68">
          <w:rPr>
            <w:rStyle w:val="a3"/>
            <w:color w:val="BBAA44"/>
            <w:sz w:val="27"/>
            <w:szCs w:val="27"/>
            <w:bdr w:val="none" w:sz="0" w:space="0" w:color="auto" w:frame="1"/>
          </w:rPr>
          <w:t>л. 114</w:t>
        </w:r>
      </w:hyperlink>
      <w:r w:rsidR="00192B68">
        <w:rPr>
          <w:color w:val="000000"/>
          <w:sz w:val="27"/>
          <w:szCs w:val="27"/>
        </w:rPr>
        <w:t>. О плачи</w:t>
      </w:r>
      <w:r w:rsidR="00192B68">
        <w:rPr>
          <w:i/>
          <w:iCs/>
          <w:color w:val="000000"/>
          <w:sz w:val="27"/>
          <w:szCs w:val="27"/>
        </w:rPr>
        <w:t>. Там же гл. 90.</w:t>
      </w:r>
    </w:p>
    <w:p w:rsidR="00192B68" w:rsidRDefault="005C34C3" w:rsidP="008E3C0B">
      <w:pPr>
        <w:pStyle w:val="a4"/>
        <w:shd w:val="clear" w:color="auto" w:fill="FDFBE6"/>
        <w:ind w:firstLine="495"/>
        <w:jc w:val="both"/>
        <w:rPr>
          <w:color w:val="000000"/>
          <w:sz w:val="27"/>
          <w:szCs w:val="27"/>
        </w:rPr>
      </w:pPr>
      <w:hyperlink r:id="rId395" w:history="1">
        <w:r w:rsidR="00192B68">
          <w:rPr>
            <w:rStyle w:val="a3"/>
            <w:color w:val="BBAA44"/>
            <w:sz w:val="27"/>
            <w:szCs w:val="27"/>
            <w:bdr w:val="none" w:sz="0" w:space="0" w:color="auto" w:frame="1"/>
          </w:rPr>
          <w:t>л. 115 об</w:t>
        </w:r>
      </w:hyperlink>
      <w:r w:rsidR="00192B68">
        <w:rPr>
          <w:color w:val="000000"/>
          <w:sz w:val="27"/>
          <w:szCs w:val="27"/>
        </w:rPr>
        <w:t>. О томь, еже время есть всяцей вещи.</w:t>
      </w:r>
      <w:r w:rsidR="00192B68">
        <w:rPr>
          <w:rStyle w:val="apple-converted-space"/>
          <w:color w:val="000000"/>
          <w:sz w:val="27"/>
          <w:szCs w:val="27"/>
        </w:rPr>
        <w:t> </w:t>
      </w:r>
      <w:r w:rsidR="00192B68">
        <w:rPr>
          <w:i/>
          <w:iCs/>
          <w:color w:val="000000"/>
          <w:sz w:val="27"/>
          <w:szCs w:val="27"/>
        </w:rPr>
        <w:t>Там же гл. 91.</w:t>
      </w:r>
    </w:p>
    <w:p w:rsidR="00192B68" w:rsidRDefault="005C34C3" w:rsidP="008E3C0B">
      <w:pPr>
        <w:pStyle w:val="a4"/>
        <w:shd w:val="clear" w:color="auto" w:fill="FDFBE6"/>
        <w:ind w:firstLine="495"/>
        <w:jc w:val="both"/>
        <w:rPr>
          <w:color w:val="000000"/>
          <w:sz w:val="27"/>
          <w:szCs w:val="27"/>
        </w:rPr>
      </w:pPr>
      <w:hyperlink r:id="rId396" w:history="1">
        <w:r w:rsidR="00192B68">
          <w:rPr>
            <w:rStyle w:val="a3"/>
            <w:color w:val="BBAA44"/>
            <w:sz w:val="27"/>
            <w:szCs w:val="27"/>
            <w:bdr w:val="none" w:sz="0" w:space="0" w:color="auto" w:frame="1"/>
          </w:rPr>
          <w:t>л. 116 об</w:t>
        </w:r>
      </w:hyperlink>
      <w:r w:rsidR="00192B68">
        <w:rPr>
          <w:color w:val="000000"/>
          <w:sz w:val="27"/>
          <w:szCs w:val="27"/>
        </w:rPr>
        <w:t>. О томь, еже не на лица зьрети.</w:t>
      </w:r>
      <w:r w:rsidR="00192B68">
        <w:rPr>
          <w:rStyle w:val="apple-converted-space"/>
          <w:i/>
          <w:iCs/>
          <w:color w:val="000000"/>
          <w:sz w:val="27"/>
          <w:szCs w:val="27"/>
        </w:rPr>
        <w:t> </w:t>
      </w:r>
      <w:r w:rsidR="00192B68">
        <w:rPr>
          <w:i/>
          <w:iCs/>
          <w:color w:val="000000"/>
          <w:sz w:val="27"/>
          <w:szCs w:val="27"/>
        </w:rPr>
        <w:t>Там же гл. 93.</w:t>
      </w:r>
    </w:p>
    <w:p w:rsidR="00192B68" w:rsidRDefault="005C34C3" w:rsidP="008E3C0B">
      <w:pPr>
        <w:pStyle w:val="a4"/>
        <w:shd w:val="clear" w:color="auto" w:fill="FDFBE6"/>
        <w:ind w:firstLine="495"/>
        <w:jc w:val="both"/>
        <w:rPr>
          <w:color w:val="000000"/>
          <w:sz w:val="27"/>
          <w:szCs w:val="27"/>
        </w:rPr>
      </w:pPr>
      <w:hyperlink r:id="rId397" w:history="1">
        <w:r w:rsidR="00192B68">
          <w:rPr>
            <w:rStyle w:val="a3"/>
            <w:color w:val="BBAA44"/>
            <w:sz w:val="27"/>
            <w:szCs w:val="27"/>
            <w:bdr w:val="none" w:sz="0" w:space="0" w:color="auto" w:frame="1"/>
          </w:rPr>
          <w:t>л. 117 об</w:t>
        </w:r>
      </w:hyperlink>
      <w:r w:rsidR="00192B68">
        <w:rPr>
          <w:color w:val="000000"/>
          <w:sz w:val="27"/>
          <w:szCs w:val="27"/>
        </w:rPr>
        <w:t>. О томь, еже жити с малъм добро.</w:t>
      </w:r>
      <w:r w:rsidR="00192B68">
        <w:rPr>
          <w:rStyle w:val="apple-converted-space"/>
          <w:color w:val="000000"/>
          <w:sz w:val="27"/>
          <w:szCs w:val="27"/>
        </w:rPr>
        <w:t> </w:t>
      </w:r>
      <w:r w:rsidR="00192B68">
        <w:rPr>
          <w:i/>
          <w:iCs/>
          <w:color w:val="000000"/>
          <w:sz w:val="27"/>
          <w:szCs w:val="27"/>
        </w:rPr>
        <w:t>Там же гл. 94.</w:t>
      </w:r>
    </w:p>
    <w:p w:rsidR="00192B68" w:rsidRDefault="005C34C3" w:rsidP="008E3C0B">
      <w:pPr>
        <w:pStyle w:val="a4"/>
        <w:shd w:val="clear" w:color="auto" w:fill="FDFBE6"/>
        <w:ind w:firstLine="495"/>
        <w:jc w:val="both"/>
        <w:rPr>
          <w:color w:val="000000"/>
          <w:sz w:val="27"/>
          <w:szCs w:val="27"/>
        </w:rPr>
      </w:pPr>
      <w:hyperlink r:id="rId398" w:history="1">
        <w:r w:rsidR="00192B68">
          <w:rPr>
            <w:rStyle w:val="a3"/>
            <w:color w:val="BBAA44"/>
            <w:sz w:val="27"/>
            <w:szCs w:val="27"/>
            <w:bdr w:val="none" w:sz="0" w:space="0" w:color="auto" w:frame="1"/>
          </w:rPr>
          <w:t>л. 119 об</w:t>
        </w:r>
      </w:hyperlink>
      <w:r w:rsidR="00192B68">
        <w:rPr>
          <w:color w:val="000000"/>
          <w:sz w:val="27"/>
          <w:szCs w:val="27"/>
        </w:rPr>
        <w:t>. О томь, еже не смьятися.</w:t>
      </w:r>
      <w:r w:rsidR="00192B68">
        <w:rPr>
          <w:rStyle w:val="apple-converted-space"/>
          <w:color w:val="000000"/>
          <w:sz w:val="27"/>
          <w:szCs w:val="27"/>
        </w:rPr>
        <w:t> </w:t>
      </w:r>
      <w:r w:rsidR="00192B68">
        <w:rPr>
          <w:i/>
          <w:iCs/>
          <w:color w:val="000000"/>
          <w:sz w:val="27"/>
          <w:szCs w:val="27"/>
        </w:rPr>
        <w:t>Там же гл. 95.</w:t>
      </w:r>
    </w:p>
    <w:p w:rsidR="00192B68" w:rsidRDefault="005C34C3" w:rsidP="008E3C0B">
      <w:pPr>
        <w:pStyle w:val="a4"/>
        <w:shd w:val="clear" w:color="auto" w:fill="FDFBE6"/>
        <w:ind w:firstLine="495"/>
        <w:jc w:val="both"/>
        <w:rPr>
          <w:color w:val="000000"/>
          <w:sz w:val="27"/>
          <w:szCs w:val="27"/>
        </w:rPr>
      </w:pPr>
      <w:hyperlink r:id="rId399" w:history="1">
        <w:r w:rsidR="00192B68">
          <w:rPr>
            <w:rStyle w:val="a3"/>
            <w:color w:val="BBAA44"/>
            <w:sz w:val="27"/>
            <w:szCs w:val="27"/>
            <w:bdr w:val="none" w:sz="0" w:space="0" w:color="auto" w:frame="1"/>
          </w:rPr>
          <w:t>л. 121 об</w:t>
        </w:r>
      </w:hyperlink>
      <w:r w:rsidR="00192B68">
        <w:rPr>
          <w:color w:val="000000"/>
          <w:sz w:val="27"/>
          <w:szCs w:val="27"/>
        </w:rPr>
        <w:t>. О томь, еже любити искрьняго.</w:t>
      </w:r>
      <w:r w:rsidR="00192B68">
        <w:rPr>
          <w:rStyle w:val="apple-converted-space"/>
          <w:color w:val="000000"/>
          <w:sz w:val="27"/>
          <w:szCs w:val="27"/>
        </w:rPr>
        <w:t> </w:t>
      </w:r>
      <w:r w:rsidR="00192B68">
        <w:rPr>
          <w:i/>
          <w:iCs/>
          <w:color w:val="000000"/>
          <w:sz w:val="27"/>
          <w:szCs w:val="27"/>
        </w:rPr>
        <w:t>Там же гл. 96.</w:t>
      </w:r>
    </w:p>
    <w:p w:rsidR="00192B68" w:rsidRDefault="005C34C3" w:rsidP="008E3C0B">
      <w:pPr>
        <w:pStyle w:val="a4"/>
        <w:shd w:val="clear" w:color="auto" w:fill="FDFBE6"/>
        <w:ind w:firstLine="495"/>
        <w:jc w:val="both"/>
        <w:rPr>
          <w:color w:val="000000"/>
          <w:sz w:val="27"/>
          <w:szCs w:val="27"/>
        </w:rPr>
      </w:pPr>
      <w:hyperlink r:id="rId400" w:history="1">
        <w:r w:rsidR="00192B68">
          <w:rPr>
            <w:rStyle w:val="a3"/>
            <w:color w:val="BBAA44"/>
            <w:sz w:val="27"/>
            <w:szCs w:val="27"/>
            <w:bdr w:val="none" w:sz="0" w:space="0" w:color="auto" w:frame="1"/>
          </w:rPr>
          <w:t>л. 122 об</w:t>
        </w:r>
      </w:hyperlink>
      <w:r w:rsidR="00192B68">
        <w:rPr>
          <w:color w:val="000000"/>
          <w:sz w:val="27"/>
          <w:szCs w:val="27"/>
        </w:rPr>
        <w:t>. О скупости.</w:t>
      </w:r>
      <w:r w:rsidR="00192B68">
        <w:rPr>
          <w:rStyle w:val="apple-converted-space"/>
          <w:color w:val="000000"/>
          <w:sz w:val="27"/>
          <w:szCs w:val="27"/>
        </w:rPr>
        <w:t> </w:t>
      </w:r>
      <w:r w:rsidR="00192B68">
        <w:rPr>
          <w:i/>
          <w:iCs/>
          <w:color w:val="000000"/>
          <w:sz w:val="27"/>
          <w:szCs w:val="27"/>
        </w:rPr>
        <w:t>Там же гл. 10.</w:t>
      </w:r>
    </w:p>
    <w:p w:rsidR="00192B68" w:rsidRDefault="005C34C3" w:rsidP="008E3C0B">
      <w:pPr>
        <w:pStyle w:val="a4"/>
        <w:shd w:val="clear" w:color="auto" w:fill="FDFBE6"/>
        <w:ind w:firstLine="495"/>
        <w:jc w:val="both"/>
        <w:rPr>
          <w:color w:val="000000"/>
          <w:sz w:val="27"/>
          <w:szCs w:val="27"/>
        </w:rPr>
      </w:pPr>
      <w:hyperlink r:id="rId401" w:history="1">
        <w:r w:rsidR="00192B68">
          <w:rPr>
            <w:rStyle w:val="a3"/>
            <w:color w:val="BBAA44"/>
            <w:sz w:val="27"/>
            <w:szCs w:val="27"/>
            <w:bdr w:val="none" w:sz="0" w:space="0" w:color="auto" w:frame="1"/>
          </w:rPr>
          <w:t>л. 123 об</w:t>
        </w:r>
      </w:hyperlink>
      <w:r w:rsidR="00192B68">
        <w:rPr>
          <w:color w:val="000000"/>
          <w:sz w:val="27"/>
          <w:szCs w:val="27"/>
        </w:rPr>
        <w:t>. О томь, еже не укаряти.</w:t>
      </w:r>
      <w:r w:rsidR="00192B68">
        <w:rPr>
          <w:rStyle w:val="apple-converted-space"/>
          <w:color w:val="000000"/>
          <w:sz w:val="27"/>
          <w:szCs w:val="27"/>
        </w:rPr>
        <w:t> </w:t>
      </w:r>
      <w:r w:rsidR="00192B68">
        <w:rPr>
          <w:i/>
          <w:iCs/>
          <w:color w:val="000000"/>
          <w:sz w:val="27"/>
          <w:szCs w:val="27"/>
        </w:rPr>
        <w:t>Там же гл. 46.</w:t>
      </w:r>
    </w:p>
    <w:p w:rsidR="00192B68" w:rsidRDefault="005C34C3" w:rsidP="008E3C0B">
      <w:pPr>
        <w:pStyle w:val="a4"/>
        <w:shd w:val="clear" w:color="auto" w:fill="FDFBE6"/>
        <w:ind w:firstLine="495"/>
        <w:jc w:val="both"/>
        <w:rPr>
          <w:color w:val="000000"/>
          <w:sz w:val="27"/>
          <w:szCs w:val="27"/>
        </w:rPr>
      </w:pPr>
      <w:hyperlink r:id="rId402" w:history="1">
        <w:r w:rsidR="00192B68">
          <w:rPr>
            <w:rStyle w:val="a3"/>
            <w:color w:val="BBAA44"/>
            <w:sz w:val="27"/>
            <w:szCs w:val="27"/>
            <w:bdr w:val="none" w:sz="0" w:space="0" w:color="auto" w:frame="1"/>
          </w:rPr>
          <w:t>л. 125</w:t>
        </w:r>
      </w:hyperlink>
      <w:r w:rsidR="00192B68">
        <w:rPr>
          <w:color w:val="000000"/>
          <w:sz w:val="27"/>
          <w:szCs w:val="27"/>
        </w:rPr>
        <w:t>. О покаянии</w:t>
      </w:r>
      <w:r w:rsidR="00192B68">
        <w:rPr>
          <w:i/>
          <w:iCs/>
          <w:color w:val="000000"/>
          <w:sz w:val="27"/>
          <w:szCs w:val="27"/>
        </w:rPr>
        <w:t>. Там же гл. 76.</w:t>
      </w:r>
    </w:p>
    <w:p w:rsidR="00192B68" w:rsidRDefault="005C34C3" w:rsidP="008E3C0B">
      <w:pPr>
        <w:pStyle w:val="a4"/>
        <w:shd w:val="clear" w:color="auto" w:fill="FDFBE6"/>
        <w:ind w:firstLine="495"/>
        <w:jc w:val="both"/>
        <w:rPr>
          <w:color w:val="000000"/>
          <w:sz w:val="27"/>
          <w:szCs w:val="27"/>
        </w:rPr>
      </w:pPr>
      <w:hyperlink r:id="rId403" w:history="1">
        <w:r w:rsidR="00192B68">
          <w:rPr>
            <w:rStyle w:val="a3"/>
            <w:color w:val="BBAA44"/>
            <w:sz w:val="27"/>
            <w:szCs w:val="27"/>
            <w:bdr w:val="none" w:sz="0" w:space="0" w:color="auto" w:frame="1"/>
          </w:rPr>
          <w:t>л. 128</w:t>
        </w:r>
      </w:hyperlink>
      <w:r w:rsidR="00192B68">
        <w:rPr>
          <w:color w:val="000000"/>
          <w:sz w:val="27"/>
          <w:szCs w:val="27"/>
        </w:rPr>
        <w:t>. О тьрпении,</w:t>
      </w:r>
      <w:r w:rsidR="00192B68">
        <w:rPr>
          <w:rStyle w:val="apple-converted-space"/>
          <w:color w:val="000000"/>
          <w:sz w:val="27"/>
          <w:szCs w:val="27"/>
        </w:rPr>
        <w:t> </w:t>
      </w:r>
      <w:r w:rsidR="00192B68">
        <w:rPr>
          <w:i/>
          <w:iCs/>
          <w:color w:val="000000"/>
          <w:sz w:val="27"/>
          <w:szCs w:val="27"/>
        </w:rPr>
        <w:t>без конца. Там же гл. 77.</w:t>
      </w:r>
    </w:p>
    <w:p w:rsidR="00192B68" w:rsidRDefault="005C34C3" w:rsidP="008E3C0B">
      <w:pPr>
        <w:pStyle w:val="a4"/>
        <w:shd w:val="clear" w:color="auto" w:fill="FDFBE6"/>
        <w:ind w:firstLine="495"/>
        <w:jc w:val="both"/>
        <w:rPr>
          <w:color w:val="000000"/>
          <w:sz w:val="27"/>
          <w:szCs w:val="27"/>
        </w:rPr>
      </w:pPr>
      <w:hyperlink r:id="rId404" w:history="1">
        <w:r w:rsidR="00192B68">
          <w:rPr>
            <w:rStyle w:val="a3"/>
            <w:color w:val="BBAA44"/>
            <w:sz w:val="27"/>
            <w:szCs w:val="27"/>
            <w:bdr w:val="none" w:sz="0" w:space="0" w:color="auto" w:frame="1"/>
          </w:rPr>
          <w:t>л. 130</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Окончание след. гл. 78:</w:t>
      </w:r>
      <w:r w:rsidR="00192B68">
        <w:rPr>
          <w:rStyle w:val="apple-converted-space"/>
          <w:i/>
          <w:iCs/>
          <w:color w:val="000000"/>
          <w:sz w:val="27"/>
          <w:szCs w:val="27"/>
        </w:rPr>
        <w:t> </w:t>
      </w:r>
      <w:r w:rsidR="00192B68">
        <w:rPr>
          <w:color w:val="000000"/>
          <w:sz w:val="27"/>
          <w:szCs w:val="27"/>
        </w:rPr>
        <w:t>о подвиге.</w:t>
      </w:r>
    </w:p>
    <w:p w:rsidR="00192B68" w:rsidRDefault="005C34C3" w:rsidP="008E3C0B">
      <w:pPr>
        <w:pStyle w:val="a4"/>
        <w:shd w:val="clear" w:color="auto" w:fill="FDFBE6"/>
        <w:ind w:firstLine="495"/>
        <w:jc w:val="both"/>
        <w:rPr>
          <w:color w:val="000000"/>
          <w:sz w:val="27"/>
          <w:szCs w:val="27"/>
        </w:rPr>
      </w:pPr>
      <w:hyperlink r:id="rId405" w:history="1">
        <w:r w:rsidR="00192B68">
          <w:rPr>
            <w:rStyle w:val="a3"/>
            <w:color w:val="BBAA44"/>
            <w:sz w:val="27"/>
            <w:szCs w:val="27"/>
            <w:bdr w:val="none" w:sz="0" w:space="0" w:color="auto" w:frame="1"/>
          </w:rPr>
          <w:t>л. 131</w:t>
        </w:r>
      </w:hyperlink>
      <w:r w:rsidR="00192B68">
        <w:rPr>
          <w:color w:val="000000"/>
          <w:sz w:val="27"/>
          <w:szCs w:val="27"/>
        </w:rPr>
        <w:t>. О послушании.</w:t>
      </w:r>
      <w:r w:rsidR="00192B68">
        <w:rPr>
          <w:rStyle w:val="apple-converted-space"/>
          <w:color w:val="000000"/>
          <w:sz w:val="27"/>
          <w:szCs w:val="27"/>
        </w:rPr>
        <w:t> </w:t>
      </w:r>
      <w:r w:rsidR="00192B68">
        <w:rPr>
          <w:i/>
          <w:iCs/>
          <w:color w:val="000000"/>
          <w:sz w:val="27"/>
          <w:szCs w:val="27"/>
        </w:rPr>
        <w:t>Там же гл. 79.</w:t>
      </w:r>
    </w:p>
    <w:p w:rsidR="00192B68" w:rsidRDefault="005C34C3" w:rsidP="008E3C0B">
      <w:pPr>
        <w:pStyle w:val="a4"/>
        <w:shd w:val="clear" w:color="auto" w:fill="FDFBE6"/>
        <w:ind w:firstLine="495"/>
        <w:jc w:val="both"/>
        <w:rPr>
          <w:color w:val="000000"/>
          <w:sz w:val="27"/>
          <w:szCs w:val="27"/>
        </w:rPr>
      </w:pPr>
      <w:hyperlink r:id="rId406" w:history="1">
        <w:r w:rsidR="00192B68">
          <w:rPr>
            <w:rStyle w:val="a3"/>
            <w:color w:val="BBAA44"/>
            <w:sz w:val="27"/>
            <w:szCs w:val="27"/>
            <w:bdr w:val="none" w:sz="0" w:space="0" w:color="auto" w:frame="1"/>
          </w:rPr>
          <w:t>л. 132 об</w:t>
        </w:r>
      </w:hyperlink>
      <w:r w:rsidR="00192B68">
        <w:rPr>
          <w:color w:val="000000"/>
          <w:sz w:val="27"/>
          <w:szCs w:val="27"/>
        </w:rPr>
        <w:t>. О томь, еже не съблажнити.</w:t>
      </w:r>
      <w:r w:rsidR="00192B68">
        <w:rPr>
          <w:rStyle w:val="apple-converted-space"/>
          <w:color w:val="000000"/>
          <w:sz w:val="27"/>
          <w:szCs w:val="27"/>
        </w:rPr>
        <w:t> </w:t>
      </w:r>
      <w:r w:rsidR="00192B68">
        <w:rPr>
          <w:i/>
          <w:iCs/>
          <w:color w:val="000000"/>
          <w:sz w:val="27"/>
          <w:szCs w:val="27"/>
        </w:rPr>
        <w:t>Там же гл. 49.</w:t>
      </w:r>
    </w:p>
    <w:p w:rsidR="00192B68" w:rsidRDefault="005C34C3" w:rsidP="008E3C0B">
      <w:pPr>
        <w:pStyle w:val="a4"/>
        <w:shd w:val="clear" w:color="auto" w:fill="FDFBE6"/>
        <w:ind w:firstLine="495"/>
        <w:jc w:val="both"/>
        <w:rPr>
          <w:color w:val="000000"/>
          <w:sz w:val="27"/>
          <w:szCs w:val="27"/>
        </w:rPr>
      </w:pPr>
      <w:hyperlink r:id="rId407" w:history="1">
        <w:r w:rsidR="00192B68">
          <w:rPr>
            <w:rStyle w:val="a3"/>
            <w:color w:val="BBAA44"/>
            <w:sz w:val="27"/>
            <w:szCs w:val="27"/>
            <w:bdr w:val="none" w:sz="0" w:space="0" w:color="auto" w:frame="1"/>
          </w:rPr>
          <w:t>л. 133 об</w:t>
        </w:r>
      </w:hyperlink>
      <w:r w:rsidR="00192B68">
        <w:rPr>
          <w:color w:val="000000"/>
          <w:sz w:val="27"/>
          <w:szCs w:val="27"/>
        </w:rPr>
        <w:t>. О томь, еже не искати своих си.</w:t>
      </w:r>
      <w:r w:rsidR="00192B68">
        <w:rPr>
          <w:rStyle w:val="apple-converted-space"/>
          <w:color w:val="000000"/>
          <w:sz w:val="27"/>
          <w:szCs w:val="27"/>
        </w:rPr>
        <w:t> </w:t>
      </w:r>
      <w:r w:rsidR="00192B68">
        <w:rPr>
          <w:i/>
          <w:iCs/>
          <w:color w:val="000000"/>
          <w:sz w:val="27"/>
          <w:szCs w:val="27"/>
        </w:rPr>
        <w:t>Там же гл. 72.</w:t>
      </w:r>
    </w:p>
    <w:p w:rsidR="00192B68" w:rsidRDefault="005C34C3" w:rsidP="008E3C0B">
      <w:pPr>
        <w:pStyle w:val="a4"/>
        <w:shd w:val="clear" w:color="auto" w:fill="FDFBE6"/>
        <w:ind w:firstLine="495"/>
        <w:jc w:val="both"/>
        <w:rPr>
          <w:color w:val="000000"/>
          <w:sz w:val="27"/>
          <w:szCs w:val="27"/>
        </w:rPr>
      </w:pPr>
      <w:hyperlink r:id="rId408" w:history="1">
        <w:r w:rsidR="00192B68">
          <w:rPr>
            <w:rStyle w:val="a3"/>
            <w:color w:val="BBAA44"/>
            <w:sz w:val="27"/>
            <w:szCs w:val="27"/>
            <w:bdr w:val="none" w:sz="0" w:space="0" w:color="auto" w:frame="1"/>
          </w:rPr>
          <w:t>л. 135</w:t>
        </w:r>
      </w:hyperlink>
      <w:r w:rsidR="00192B68">
        <w:rPr>
          <w:color w:val="000000"/>
          <w:sz w:val="27"/>
          <w:szCs w:val="27"/>
        </w:rPr>
        <w:t>. О томь, еже не въсхотети.</w:t>
      </w:r>
      <w:r w:rsidR="00192B68">
        <w:rPr>
          <w:rStyle w:val="apple-converted-space"/>
          <w:color w:val="000000"/>
          <w:sz w:val="27"/>
          <w:szCs w:val="27"/>
        </w:rPr>
        <w:t> </w:t>
      </w:r>
      <w:r w:rsidR="00192B68">
        <w:rPr>
          <w:i/>
          <w:iCs/>
          <w:color w:val="000000"/>
          <w:sz w:val="27"/>
          <w:szCs w:val="27"/>
        </w:rPr>
        <w:t>Там же гл. 73.</w:t>
      </w:r>
    </w:p>
    <w:p w:rsidR="00192B68" w:rsidRDefault="005C34C3" w:rsidP="008E3C0B">
      <w:pPr>
        <w:pStyle w:val="a4"/>
        <w:shd w:val="clear" w:color="auto" w:fill="FDFBE6"/>
        <w:ind w:firstLine="495"/>
        <w:jc w:val="both"/>
        <w:rPr>
          <w:color w:val="000000"/>
          <w:sz w:val="27"/>
          <w:szCs w:val="27"/>
        </w:rPr>
      </w:pPr>
      <w:hyperlink r:id="rId409" w:history="1">
        <w:r w:rsidR="00192B68">
          <w:rPr>
            <w:rStyle w:val="a3"/>
            <w:color w:val="BBAA44"/>
            <w:sz w:val="27"/>
            <w:szCs w:val="27"/>
            <w:bdr w:val="none" w:sz="0" w:space="0" w:color="auto" w:frame="1"/>
          </w:rPr>
          <w:t>л. 137 об</w:t>
        </w:r>
      </w:hyperlink>
      <w:r w:rsidR="00192B68">
        <w:rPr>
          <w:color w:val="000000"/>
          <w:sz w:val="27"/>
          <w:szCs w:val="27"/>
        </w:rPr>
        <w:t>. О правосудьстве.</w:t>
      </w:r>
      <w:r w:rsidR="00192B68">
        <w:rPr>
          <w:rStyle w:val="apple-converted-space"/>
          <w:color w:val="000000"/>
          <w:sz w:val="27"/>
          <w:szCs w:val="27"/>
        </w:rPr>
        <w:t> </w:t>
      </w:r>
      <w:r w:rsidR="00192B68">
        <w:rPr>
          <w:i/>
          <w:iCs/>
          <w:color w:val="000000"/>
          <w:sz w:val="27"/>
          <w:szCs w:val="27"/>
        </w:rPr>
        <w:t>Там же</w:t>
      </w:r>
      <w:r w:rsidR="00192B68">
        <w:rPr>
          <w:rStyle w:val="apple-converted-space"/>
          <w:color w:val="000000"/>
          <w:sz w:val="27"/>
          <w:szCs w:val="27"/>
        </w:rPr>
        <w:t> </w:t>
      </w:r>
      <w:r w:rsidR="00192B68">
        <w:rPr>
          <w:i/>
          <w:iCs/>
          <w:color w:val="000000"/>
          <w:sz w:val="27"/>
          <w:szCs w:val="27"/>
        </w:rPr>
        <w:t>гл. 74.</w:t>
      </w:r>
    </w:p>
    <w:p w:rsidR="00192B68" w:rsidRDefault="005C34C3" w:rsidP="008E3C0B">
      <w:pPr>
        <w:pStyle w:val="a4"/>
        <w:shd w:val="clear" w:color="auto" w:fill="FDFBE6"/>
        <w:ind w:firstLine="495"/>
        <w:jc w:val="both"/>
        <w:rPr>
          <w:color w:val="000000"/>
          <w:sz w:val="27"/>
          <w:szCs w:val="27"/>
        </w:rPr>
      </w:pPr>
      <w:hyperlink r:id="rId410" w:history="1">
        <w:r w:rsidR="00192B68">
          <w:rPr>
            <w:rStyle w:val="a3"/>
            <w:color w:val="BBAA44"/>
            <w:sz w:val="27"/>
            <w:szCs w:val="27"/>
            <w:bdr w:val="none" w:sz="0" w:space="0" w:color="auto" w:frame="1"/>
          </w:rPr>
          <w:t>л. 139 об</w:t>
        </w:r>
      </w:hyperlink>
      <w:r w:rsidR="00192B68">
        <w:rPr>
          <w:color w:val="000000"/>
          <w:sz w:val="27"/>
          <w:szCs w:val="27"/>
        </w:rPr>
        <w:t>. О съмеренемудрии.</w:t>
      </w:r>
      <w:r w:rsidR="00192B68">
        <w:rPr>
          <w:rStyle w:val="apple-converted-space"/>
          <w:color w:val="000000"/>
          <w:sz w:val="27"/>
          <w:szCs w:val="27"/>
        </w:rPr>
        <w:t> </w:t>
      </w:r>
      <w:r w:rsidR="00192B68">
        <w:rPr>
          <w:i/>
          <w:iCs/>
          <w:color w:val="000000"/>
          <w:sz w:val="27"/>
          <w:szCs w:val="27"/>
        </w:rPr>
        <w:t>Там же гл. 69.</w:t>
      </w:r>
    </w:p>
    <w:p w:rsidR="00192B68" w:rsidRDefault="005C34C3" w:rsidP="008E3C0B">
      <w:pPr>
        <w:pStyle w:val="a4"/>
        <w:shd w:val="clear" w:color="auto" w:fill="FDFBE6"/>
        <w:ind w:firstLine="495"/>
        <w:jc w:val="both"/>
        <w:rPr>
          <w:color w:val="000000"/>
          <w:sz w:val="27"/>
          <w:szCs w:val="27"/>
        </w:rPr>
      </w:pPr>
      <w:hyperlink r:id="rId411" w:history="1">
        <w:r w:rsidR="00192B68">
          <w:rPr>
            <w:rStyle w:val="a3"/>
            <w:color w:val="BBAA44"/>
            <w:sz w:val="27"/>
            <w:szCs w:val="27"/>
            <w:bdr w:val="none" w:sz="0" w:space="0" w:color="auto" w:frame="1"/>
          </w:rPr>
          <w:t>л. 141 об</w:t>
        </w:r>
      </w:hyperlink>
      <w:r w:rsidR="00192B68">
        <w:rPr>
          <w:color w:val="000000"/>
          <w:sz w:val="27"/>
          <w:szCs w:val="27"/>
        </w:rPr>
        <w:t>. О благоречии.</w:t>
      </w:r>
      <w:r w:rsidR="00192B68">
        <w:rPr>
          <w:rStyle w:val="apple-converted-space"/>
          <w:color w:val="000000"/>
          <w:sz w:val="27"/>
          <w:szCs w:val="27"/>
        </w:rPr>
        <w:t> </w:t>
      </w:r>
      <w:r w:rsidR="00192B68">
        <w:rPr>
          <w:i/>
          <w:iCs/>
          <w:color w:val="000000"/>
          <w:sz w:val="27"/>
          <w:szCs w:val="27"/>
        </w:rPr>
        <w:t>Там же гл. 61.</w:t>
      </w:r>
    </w:p>
    <w:p w:rsidR="00192B68" w:rsidRDefault="005C34C3" w:rsidP="008E3C0B">
      <w:pPr>
        <w:pStyle w:val="a4"/>
        <w:shd w:val="clear" w:color="auto" w:fill="FDFBE6"/>
        <w:ind w:firstLine="495"/>
        <w:jc w:val="both"/>
        <w:rPr>
          <w:color w:val="000000"/>
          <w:sz w:val="27"/>
          <w:szCs w:val="27"/>
        </w:rPr>
      </w:pPr>
      <w:hyperlink r:id="rId412" w:history="1">
        <w:r w:rsidR="00192B68">
          <w:rPr>
            <w:rStyle w:val="a3"/>
            <w:color w:val="BBAA44"/>
            <w:sz w:val="27"/>
            <w:szCs w:val="27"/>
            <w:bdr w:val="none" w:sz="0" w:space="0" w:color="auto" w:frame="1"/>
          </w:rPr>
          <w:t>л. 143</w:t>
        </w:r>
      </w:hyperlink>
      <w:r w:rsidR="00192B68">
        <w:rPr>
          <w:color w:val="000000"/>
          <w:sz w:val="27"/>
          <w:szCs w:val="27"/>
        </w:rPr>
        <w:t>. О съвете.</w:t>
      </w:r>
      <w:r w:rsidR="00192B68">
        <w:rPr>
          <w:rStyle w:val="apple-converted-space"/>
          <w:color w:val="000000"/>
          <w:sz w:val="27"/>
          <w:szCs w:val="27"/>
        </w:rPr>
        <w:t> </w:t>
      </w:r>
      <w:r w:rsidR="00192B68">
        <w:rPr>
          <w:i/>
          <w:iCs/>
          <w:color w:val="000000"/>
          <w:sz w:val="27"/>
          <w:szCs w:val="27"/>
        </w:rPr>
        <w:t>Там же гл. 83.</w:t>
      </w:r>
    </w:p>
    <w:p w:rsidR="00192B68" w:rsidRDefault="005C34C3" w:rsidP="008E3C0B">
      <w:pPr>
        <w:pStyle w:val="a4"/>
        <w:shd w:val="clear" w:color="auto" w:fill="FDFBE6"/>
        <w:ind w:firstLine="495"/>
        <w:jc w:val="both"/>
        <w:rPr>
          <w:color w:val="000000"/>
          <w:sz w:val="27"/>
          <w:szCs w:val="27"/>
        </w:rPr>
      </w:pPr>
      <w:hyperlink r:id="rId413" w:history="1">
        <w:r w:rsidR="00192B68">
          <w:rPr>
            <w:rStyle w:val="a3"/>
            <w:color w:val="BBAA44"/>
            <w:sz w:val="27"/>
            <w:szCs w:val="27"/>
            <w:bdr w:val="none" w:sz="0" w:space="0" w:color="auto" w:frame="1"/>
          </w:rPr>
          <w:t>л. 145</w:t>
        </w:r>
      </w:hyperlink>
      <w:r w:rsidR="00192B68">
        <w:rPr>
          <w:color w:val="000000"/>
          <w:sz w:val="27"/>
          <w:szCs w:val="27"/>
        </w:rPr>
        <w:t>. О съниих,</w:t>
      </w:r>
      <w:r w:rsidR="00192B68">
        <w:rPr>
          <w:rStyle w:val="apple-converted-space"/>
          <w:color w:val="000000"/>
          <w:sz w:val="27"/>
          <w:szCs w:val="27"/>
        </w:rPr>
        <w:t> </w:t>
      </w:r>
      <w:r w:rsidR="00192B68">
        <w:rPr>
          <w:i/>
          <w:iCs/>
          <w:color w:val="000000"/>
          <w:sz w:val="27"/>
          <w:szCs w:val="27"/>
        </w:rPr>
        <w:t>без конца. Там же гл. 84.</w:t>
      </w:r>
    </w:p>
    <w:p w:rsidR="00192B68" w:rsidRDefault="005C34C3" w:rsidP="008E3C0B">
      <w:pPr>
        <w:pStyle w:val="a4"/>
        <w:shd w:val="clear" w:color="auto" w:fill="FDFBE6"/>
        <w:ind w:firstLine="495"/>
        <w:jc w:val="both"/>
        <w:rPr>
          <w:color w:val="000000"/>
          <w:sz w:val="27"/>
          <w:szCs w:val="27"/>
        </w:rPr>
      </w:pPr>
      <w:hyperlink r:id="rId414" w:history="1">
        <w:r w:rsidR="00192B68">
          <w:rPr>
            <w:rStyle w:val="a3"/>
            <w:color w:val="BBAA44"/>
            <w:sz w:val="27"/>
            <w:szCs w:val="27"/>
            <w:bdr w:val="none" w:sz="0" w:space="0" w:color="auto" w:frame="1"/>
          </w:rPr>
          <w:t>л. 147</w:t>
        </w:r>
      </w:hyperlink>
      <w:r w:rsidR="00192B68">
        <w:rPr>
          <w:color w:val="000000"/>
          <w:sz w:val="27"/>
          <w:szCs w:val="27"/>
        </w:rPr>
        <w:t>. О чревоугодии,</w:t>
      </w:r>
      <w:r w:rsidR="00192B68">
        <w:rPr>
          <w:rStyle w:val="apple-converted-space"/>
          <w:color w:val="000000"/>
          <w:sz w:val="27"/>
          <w:szCs w:val="27"/>
        </w:rPr>
        <w:t> </w:t>
      </w:r>
      <w:r w:rsidR="00192B68">
        <w:rPr>
          <w:i/>
          <w:iCs/>
          <w:color w:val="000000"/>
          <w:sz w:val="27"/>
          <w:szCs w:val="27"/>
        </w:rPr>
        <w:t>без начала. Там же гл. 4.</w:t>
      </w:r>
    </w:p>
    <w:p w:rsidR="00192B68" w:rsidRDefault="005C34C3" w:rsidP="008E3C0B">
      <w:pPr>
        <w:pStyle w:val="a4"/>
        <w:shd w:val="clear" w:color="auto" w:fill="FDFBE6"/>
        <w:ind w:firstLine="495"/>
        <w:jc w:val="both"/>
        <w:rPr>
          <w:color w:val="000000"/>
          <w:sz w:val="27"/>
          <w:szCs w:val="27"/>
        </w:rPr>
      </w:pPr>
      <w:hyperlink r:id="rId415" w:history="1">
        <w:r w:rsidR="00192B68">
          <w:rPr>
            <w:rStyle w:val="a3"/>
            <w:color w:val="BBAA44"/>
            <w:sz w:val="27"/>
            <w:szCs w:val="27"/>
            <w:bdr w:val="none" w:sz="0" w:space="0" w:color="auto" w:frame="1"/>
          </w:rPr>
          <w:t>л. 147 об</w:t>
        </w:r>
      </w:hyperlink>
      <w:r w:rsidR="00192B68">
        <w:rPr>
          <w:color w:val="000000"/>
          <w:sz w:val="27"/>
          <w:szCs w:val="27"/>
        </w:rPr>
        <w:t>. О пьянстве.</w:t>
      </w:r>
      <w:r w:rsidR="00192B68">
        <w:rPr>
          <w:rStyle w:val="apple-converted-space"/>
          <w:color w:val="000000"/>
          <w:sz w:val="27"/>
          <w:szCs w:val="27"/>
        </w:rPr>
        <w:t> </w:t>
      </w:r>
      <w:r w:rsidR="00192B68">
        <w:rPr>
          <w:i/>
          <w:iCs/>
          <w:color w:val="000000"/>
          <w:sz w:val="27"/>
          <w:szCs w:val="27"/>
        </w:rPr>
        <w:t>Там же гл. 5.</w:t>
      </w:r>
    </w:p>
    <w:p w:rsidR="00192B68" w:rsidRDefault="005C34C3" w:rsidP="008E3C0B">
      <w:pPr>
        <w:pStyle w:val="a4"/>
        <w:shd w:val="clear" w:color="auto" w:fill="FDFBE6"/>
        <w:ind w:firstLine="495"/>
        <w:jc w:val="both"/>
        <w:rPr>
          <w:color w:val="000000"/>
          <w:sz w:val="27"/>
          <w:szCs w:val="27"/>
        </w:rPr>
      </w:pPr>
      <w:hyperlink r:id="rId416" w:history="1">
        <w:r w:rsidR="00192B68">
          <w:rPr>
            <w:rStyle w:val="a3"/>
            <w:color w:val="BBAA44"/>
            <w:sz w:val="27"/>
            <w:szCs w:val="27"/>
            <w:bdr w:val="none" w:sz="0" w:space="0" w:color="auto" w:frame="1"/>
          </w:rPr>
          <w:t>л. 149 об</w:t>
        </w:r>
      </w:hyperlink>
      <w:r w:rsidR="00192B68">
        <w:rPr>
          <w:color w:val="000000"/>
          <w:sz w:val="27"/>
          <w:szCs w:val="27"/>
        </w:rPr>
        <w:t>. О томь, еже хранитися от жен.</w:t>
      </w:r>
      <w:r w:rsidR="00192B68">
        <w:rPr>
          <w:rStyle w:val="apple-converted-space"/>
          <w:color w:val="000000"/>
          <w:sz w:val="27"/>
          <w:szCs w:val="27"/>
        </w:rPr>
        <w:t> </w:t>
      </w:r>
      <w:r w:rsidR="00192B68">
        <w:rPr>
          <w:i/>
          <w:iCs/>
          <w:color w:val="000000"/>
          <w:sz w:val="27"/>
          <w:szCs w:val="27"/>
        </w:rPr>
        <w:t>Там же гл.  ;17.</w:t>
      </w:r>
    </w:p>
    <w:p w:rsidR="00192B68" w:rsidRDefault="005C34C3" w:rsidP="008E3C0B">
      <w:pPr>
        <w:pStyle w:val="a4"/>
        <w:shd w:val="clear" w:color="auto" w:fill="FDFBE6"/>
        <w:ind w:firstLine="495"/>
        <w:jc w:val="both"/>
        <w:rPr>
          <w:color w:val="000000"/>
          <w:sz w:val="27"/>
          <w:szCs w:val="27"/>
        </w:rPr>
      </w:pPr>
      <w:hyperlink r:id="rId417" w:history="1">
        <w:r w:rsidR="00192B68">
          <w:rPr>
            <w:rStyle w:val="a3"/>
            <w:color w:val="BBAA44"/>
            <w:sz w:val="27"/>
            <w:szCs w:val="27"/>
            <w:bdr w:val="none" w:sz="0" w:space="0" w:color="auto" w:frame="1"/>
          </w:rPr>
          <w:t>л. 152 об</w:t>
        </w:r>
      </w:hyperlink>
      <w:r w:rsidR="00192B68">
        <w:rPr>
          <w:color w:val="000000"/>
          <w:sz w:val="27"/>
          <w:szCs w:val="27"/>
        </w:rPr>
        <w:t>. О томь, еже не примешатися поющах.</w:t>
      </w:r>
      <w:r w:rsidR="00192B68">
        <w:rPr>
          <w:rStyle w:val="apple-converted-space"/>
          <w:color w:val="000000"/>
          <w:sz w:val="27"/>
          <w:szCs w:val="27"/>
        </w:rPr>
        <w:t> </w:t>
      </w:r>
      <w:r w:rsidR="00192B68">
        <w:rPr>
          <w:i/>
          <w:iCs/>
          <w:color w:val="000000"/>
          <w:sz w:val="27"/>
          <w:szCs w:val="27"/>
        </w:rPr>
        <w:t>Там же гл. 18.</w:t>
      </w:r>
    </w:p>
    <w:p w:rsidR="00192B68" w:rsidRDefault="005C34C3" w:rsidP="008E3C0B">
      <w:pPr>
        <w:pStyle w:val="a4"/>
        <w:shd w:val="clear" w:color="auto" w:fill="FDFBE6"/>
        <w:ind w:firstLine="495"/>
        <w:jc w:val="both"/>
        <w:rPr>
          <w:color w:val="000000"/>
          <w:sz w:val="27"/>
          <w:szCs w:val="27"/>
        </w:rPr>
      </w:pPr>
      <w:hyperlink r:id="rId418" w:history="1">
        <w:r w:rsidR="00192B68">
          <w:rPr>
            <w:rStyle w:val="a3"/>
            <w:color w:val="BBAA44"/>
            <w:sz w:val="27"/>
            <w:szCs w:val="27"/>
            <w:bdr w:val="none" w:sz="0" w:space="0" w:color="auto" w:frame="1"/>
          </w:rPr>
          <w:t>л. 155</w:t>
        </w:r>
      </w:hyperlink>
      <w:r w:rsidR="00192B68">
        <w:rPr>
          <w:color w:val="000000"/>
          <w:sz w:val="27"/>
          <w:szCs w:val="27"/>
        </w:rPr>
        <w:t>. О мысльх.</w:t>
      </w:r>
      <w:r w:rsidR="00192B68">
        <w:rPr>
          <w:rStyle w:val="apple-converted-space"/>
          <w:color w:val="000000"/>
          <w:sz w:val="27"/>
          <w:szCs w:val="27"/>
        </w:rPr>
        <w:t> </w:t>
      </w:r>
      <w:r w:rsidR="00192B68">
        <w:rPr>
          <w:i/>
          <w:iCs/>
          <w:color w:val="000000"/>
          <w:sz w:val="27"/>
          <w:szCs w:val="27"/>
        </w:rPr>
        <w:t>Там же гл. 81.</w:t>
      </w:r>
    </w:p>
    <w:p w:rsidR="00192B68" w:rsidRDefault="005C34C3" w:rsidP="008E3C0B">
      <w:pPr>
        <w:pStyle w:val="a4"/>
        <w:shd w:val="clear" w:color="auto" w:fill="FDFBE6"/>
        <w:ind w:firstLine="495"/>
        <w:jc w:val="both"/>
        <w:rPr>
          <w:color w:val="000000"/>
          <w:sz w:val="27"/>
          <w:szCs w:val="27"/>
        </w:rPr>
      </w:pPr>
      <w:hyperlink r:id="rId419" w:history="1">
        <w:r w:rsidR="00192B68">
          <w:rPr>
            <w:rStyle w:val="a3"/>
            <w:color w:val="BBAA44"/>
            <w:sz w:val="27"/>
            <w:szCs w:val="27"/>
            <w:bdr w:val="none" w:sz="0" w:space="0" w:color="auto" w:frame="1"/>
          </w:rPr>
          <w:t>л. 158</w:t>
        </w:r>
      </w:hyperlink>
      <w:r w:rsidR="00192B68">
        <w:rPr>
          <w:color w:val="000000"/>
          <w:sz w:val="27"/>
          <w:szCs w:val="27"/>
        </w:rPr>
        <w:t>. Иже в всятыих отца нашего Иоана Златоустаго разуми пользнии от Андриянт и от прокыих его душеполезныих учений. Нач. Еже святых озъзлобление осмеры числъм вины суть.</w:t>
      </w:r>
    </w:p>
    <w:p w:rsidR="00192B68" w:rsidRDefault="005C34C3" w:rsidP="008E3C0B">
      <w:pPr>
        <w:pStyle w:val="a4"/>
        <w:shd w:val="clear" w:color="auto" w:fill="FDFBE6"/>
        <w:ind w:firstLine="495"/>
        <w:jc w:val="both"/>
        <w:rPr>
          <w:color w:val="000000"/>
          <w:sz w:val="27"/>
          <w:szCs w:val="27"/>
        </w:rPr>
      </w:pPr>
      <w:hyperlink r:id="rId420" w:history="1">
        <w:r w:rsidR="00192B68">
          <w:rPr>
            <w:rStyle w:val="a3"/>
            <w:color w:val="BBAA44"/>
            <w:sz w:val="27"/>
            <w:szCs w:val="27"/>
            <w:bdr w:val="none" w:sz="0" w:space="0" w:color="auto" w:frame="1"/>
          </w:rPr>
          <w:t>л. 175</w:t>
        </w:r>
      </w:hyperlink>
      <w:r w:rsidR="00192B68">
        <w:rPr>
          <w:color w:val="000000"/>
          <w:sz w:val="27"/>
          <w:szCs w:val="27"/>
        </w:rPr>
        <w:t>. Блаженаго Исидора иилусийскаго разуми. Нач. Яко печали с благодарениемь тьрпящеи многы грехы расыплють.</w:t>
      </w:r>
    </w:p>
    <w:p w:rsidR="00192B68" w:rsidRDefault="005C34C3" w:rsidP="008E3C0B">
      <w:pPr>
        <w:pStyle w:val="a4"/>
        <w:shd w:val="clear" w:color="auto" w:fill="FDFBE6"/>
        <w:ind w:firstLine="495"/>
        <w:jc w:val="both"/>
        <w:rPr>
          <w:color w:val="000000"/>
          <w:sz w:val="27"/>
          <w:szCs w:val="27"/>
        </w:rPr>
      </w:pPr>
      <w:hyperlink r:id="rId421" w:history="1">
        <w:r w:rsidR="00192B68">
          <w:rPr>
            <w:rStyle w:val="a3"/>
            <w:color w:val="BBAA44"/>
            <w:sz w:val="27"/>
            <w:szCs w:val="27"/>
            <w:bdr w:val="none" w:sz="0" w:space="0" w:color="auto" w:frame="1"/>
          </w:rPr>
          <w:t>л. 181</w:t>
        </w:r>
      </w:hyperlink>
      <w:r w:rsidR="00192B68">
        <w:rPr>
          <w:color w:val="000000"/>
          <w:sz w:val="27"/>
          <w:szCs w:val="27"/>
        </w:rPr>
        <w:t>. Тогоже написание о вере. Нач. Верую в единаго Бога Отця нерожена и в единаго Сына рожена и в един Св. Дух исходящь.</w:t>
      </w:r>
    </w:p>
    <w:p w:rsidR="00192B68" w:rsidRDefault="005C34C3" w:rsidP="008E3C0B">
      <w:pPr>
        <w:pStyle w:val="a4"/>
        <w:shd w:val="clear" w:color="auto" w:fill="FDFBE6"/>
        <w:ind w:firstLine="495"/>
        <w:jc w:val="both"/>
        <w:rPr>
          <w:color w:val="000000"/>
          <w:sz w:val="27"/>
          <w:szCs w:val="27"/>
        </w:rPr>
      </w:pPr>
      <w:hyperlink r:id="rId422" w:history="1">
        <w:r w:rsidR="00192B68">
          <w:rPr>
            <w:rStyle w:val="a3"/>
            <w:color w:val="BBAA44"/>
            <w:sz w:val="27"/>
            <w:szCs w:val="27"/>
            <w:bdr w:val="none" w:sz="0" w:space="0" w:color="auto" w:frame="1"/>
          </w:rPr>
          <w:t>л. 185</w:t>
        </w:r>
      </w:hyperlink>
      <w:r w:rsidR="00192B68">
        <w:rPr>
          <w:color w:val="000000"/>
          <w:sz w:val="27"/>
          <w:szCs w:val="27"/>
        </w:rPr>
        <w:t>. Слово Иоана Златоустаго о Давиде цари и о Павьле апостоле, и о покаянии, яко недостоить не чаяти своего спасения. Нач. Ныня слышасте песньнописьца Давида въпиюща: помилуй мя Боже по велицей милости твоей.</w:t>
      </w:r>
    </w:p>
    <w:p w:rsidR="00192B68" w:rsidRDefault="005C34C3" w:rsidP="008E3C0B">
      <w:pPr>
        <w:pStyle w:val="a4"/>
        <w:shd w:val="clear" w:color="auto" w:fill="FDFBE6"/>
        <w:ind w:firstLine="495"/>
        <w:jc w:val="both"/>
        <w:rPr>
          <w:color w:val="000000"/>
          <w:sz w:val="27"/>
          <w:szCs w:val="27"/>
        </w:rPr>
      </w:pPr>
      <w:hyperlink r:id="rId423" w:history="1">
        <w:r w:rsidR="00192B68">
          <w:rPr>
            <w:rStyle w:val="a3"/>
            <w:color w:val="BBAA44"/>
            <w:sz w:val="27"/>
            <w:szCs w:val="27"/>
            <w:bdr w:val="none" w:sz="0" w:space="0" w:color="auto" w:frame="1"/>
          </w:rPr>
          <w:t>л. 188 об</w:t>
        </w:r>
      </w:hyperlink>
      <w:r w:rsidR="00192B68">
        <w:rPr>
          <w:color w:val="000000"/>
          <w:sz w:val="27"/>
          <w:szCs w:val="27"/>
        </w:rPr>
        <w:t>. Въпрашание князя Антиохау св. Афанасия архиепископа. Нач. Въпрос: От сущьства ли света сего суть ангели, ли от коея вещи?</w:t>
      </w:r>
      <w:r w:rsidR="00192B68">
        <w:rPr>
          <w:rStyle w:val="apple-converted-space"/>
          <w:color w:val="000000"/>
          <w:sz w:val="27"/>
          <w:szCs w:val="27"/>
        </w:rPr>
        <w:t> </w:t>
      </w:r>
      <w:r w:rsidR="00192B68">
        <w:rPr>
          <w:i/>
          <w:iCs/>
          <w:color w:val="000000"/>
          <w:sz w:val="27"/>
          <w:szCs w:val="27"/>
        </w:rPr>
        <w:t>На конце отрывок из</w:t>
      </w:r>
      <w:r w:rsidR="00192B68">
        <w:rPr>
          <w:rStyle w:val="apple-converted-space"/>
          <w:i/>
          <w:iCs/>
          <w:color w:val="000000"/>
          <w:sz w:val="27"/>
          <w:szCs w:val="27"/>
        </w:rPr>
        <w:t> </w:t>
      </w:r>
      <w:r w:rsidR="00192B68">
        <w:rPr>
          <w:color w:val="000000"/>
          <w:sz w:val="27"/>
          <w:szCs w:val="27"/>
        </w:rPr>
        <w:t>св. Ефрема.</w:t>
      </w:r>
    </w:p>
    <w:p w:rsidR="00192B68" w:rsidRDefault="005C34C3" w:rsidP="008E3C0B">
      <w:pPr>
        <w:pStyle w:val="a4"/>
        <w:shd w:val="clear" w:color="auto" w:fill="FDFBE6"/>
        <w:ind w:firstLine="495"/>
        <w:jc w:val="both"/>
        <w:rPr>
          <w:color w:val="000000"/>
          <w:sz w:val="27"/>
          <w:szCs w:val="27"/>
        </w:rPr>
      </w:pPr>
      <w:hyperlink r:id="rId424" w:history="1">
        <w:r w:rsidR="00192B68">
          <w:rPr>
            <w:rStyle w:val="a3"/>
            <w:color w:val="BBAA44"/>
            <w:sz w:val="27"/>
            <w:szCs w:val="27"/>
            <w:bdr w:val="none" w:sz="0" w:space="0" w:color="auto" w:frame="1"/>
          </w:rPr>
          <w:t>л. 193 об</w:t>
        </w:r>
      </w:hyperlink>
      <w:r w:rsidR="00192B68">
        <w:rPr>
          <w:color w:val="000000"/>
          <w:sz w:val="27"/>
          <w:szCs w:val="27"/>
        </w:rPr>
        <w:t>. Слово св. Ефрема. Нач. Молю вы, чада Божья, доброе порьвьнование приимете, еже чисто.</w:t>
      </w:r>
    </w:p>
    <w:p w:rsidR="00192B68" w:rsidRDefault="005C34C3" w:rsidP="008E3C0B">
      <w:pPr>
        <w:pStyle w:val="a4"/>
        <w:shd w:val="clear" w:color="auto" w:fill="FDFBE6"/>
        <w:ind w:firstLine="495"/>
        <w:jc w:val="both"/>
        <w:rPr>
          <w:color w:val="000000"/>
          <w:sz w:val="27"/>
          <w:szCs w:val="27"/>
        </w:rPr>
      </w:pPr>
      <w:hyperlink r:id="rId425" w:history="1">
        <w:r w:rsidR="00192B68">
          <w:rPr>
            <w:rStyle w:val="a3"/>
            <w:color w:val="BBAA44"/>
            <w:sz w:val="27"/>
            <w:szCs w:val="27"/>
            <w:bdr w:val="none" w:sz="0" w:space="0" w:color="auto" w:frame="1"/>
          </w:rPr>
          <w:t>л. 195</w:t>
        </w:r>
      </w:hyperlink>
      <w:r w:rsidR="00192B68">
        <w:rPr>
          <w:color w:val="000000"/>
          <w:sz w:val="27"/>
          <w:szCs w:val="27"/>
        </w:rPr>
        <w:t>. Анастаса отца горы Синайскыя Слово о шестемь псалме, имый учение св. поста. Нач. Подобьно постьный начатък целомудрьнаго покаяния образ церкви имать учение Св. Духа.</w:t>
      </w:r>
      <w:r w:rsidR="00192B68">
        <w:rPr>
          <w:rStyle w:val="apple-converted-space"/>
          <w:color w:val="000000"/>
          <w:sz w:val="27"/>
          <w:szCs w:val="27"/>
        </w:rPr>
        <w:t> </w:t>
      </w:r>
      <w:r w:rsidR="00192B68">
        <w:rPr>
          <w:i/>
          <w:iCs/>
          <w:color w:val="000000"/>
          <w:sz w:val="27"/>
          <w:szCs w:val="27"/>
        </w:rPr>
        <w:t>Конечнаго листа недостает, равно и после</w:t>
      </w:r>
      <w:r w:rsidR="00192B68">
        <w:rPr>
          <w:rStyle w:val="apple-converted-space"/>
          <w:color w:val="000000"/>
          <w:sz w:val="27"/>
          <w:szCs w:val="27"/>
        </w:rPr>
        <w:t> </w:t>
      </w:r>
      <w:r w:rsidR="00192B68">
        <w:rPr>
          <w:i/>
          <w:iCs/>
          <w:color w:val="000000"/>
          <w:sz w:val="27"/>
          <w:szCs w:val="27"/>
        </w:rPr>
        <w:t>200-го листа пропуск.</w:t>
      </w:r>
    </w:p>
    <w:p w:rsidR="00192B68" w:rsidRDefault="00192B68" w:rsidP="008E3C0B">
      <w:pPr>
        <w:pStyle w:val="a4"/>
        <w:shd w:val="clear" w:color="auto" w:fill="FDFBE6"/>
        <w:ind w:firstLine="495"/>
        <w:jc w:val="both"/>
        <w:rPr>
          <w:color w:val="000000"/>
          <w:sz w:val="27"/>
          <w:szCs w:val="27"/>
        </w:rPr>
      </w:pPr>
      <w:r>
        <w:rPr>
          <w:color w:val="000000"/>
          <w:sz w:val="27"/>
          <w:szCs w:val="27"/>
        </w:rPr>
        <w:t>13.</w:t>
      </w:r>
      <w:r>
        <w:rPr>
          <w:rStyle w:val="apple-converted-space"/>
          <w:i/>
          <w:iCs/>
          <w:color w:val="000000"/>
          <w:sz w:val="27"/>
          <w:szCs w:val="27"/>
        </w:rPr>
        <w:t> </w:t>
      </w:r>
      <w:r>
        <w:rPr>
          <w:color w:val="000000"/>
          <w:sz w:val="27"/>
          <w:szCs w:val="27"/>
        </w:rPr>
        <w:t>(2024.)</w:t>
      </w:r>
      <w:r>
        <w:rPr>
          <w:rStyle w:val="apple-converted-space"/>
          <w:color w:val="000000"/>
          <w:sz w:val="27"/>
          <w:szCs w:val="27"/>
        </w:rPr>
        <w:t> </w:t>
      </w:r>
      <w:r>
        <w:rPr>
          <w:b/>
          <w:bCs/>
          <w:color w:val="000000"/>
          <w:sz w:val="27"/>
          <w:szCs w:val="27"/>
        </w:rPr>
        <w:t>Сборник</w:t>
      </w:r>
      <w:r>
        <w:rPr>
          <w:color w:val="000000"/>
          <w:sz w:val="27"/>
          <w:szCs w:val="27"/>
        </w:rPr>
        <w:t>, устав., исх. ХІV века, в четверть, 242 листа, начальная тетрадь утратилась.</w:t>
      </w:r>
    </w:p>
    <w:p w:rsidR="00192B68" w:rsidRDefault="005C34C3" w:rsidP="008E3C0B">
      <w:pPr>
        <w:pStyle w:val="a4"/>
        <w:shd w:val="clear" w:color="auto" w:fill="FDFBE6"/>
        <w:ind w:firstLine="495"/>
        <w:jc w:val="both"/>
        <w:rPr>
          <w:color w:val="000000"/>
          <w:sz w:val="27"/>
          <w:szCs w:val="27"/>
        </w:rPr>
      </w:pPr>
      <w:hyperlink r:id="rId426" w:history="1">
        <w:r w:rsidR="00192B68">
          <w:rPr>
            <w:rStyle w:val="a3"/>
            <w:i/>
            <w:iCs/>
            <w:color w:val="BBAA44"/>
            <w:sz w:val="27"/>
            <w:szCs w:val="27"/>
            <w:bdr w:val="none" w:sz="0" w:space="0" w:color="auto" w:frame="1"/>
          </w:rPr>
          <w:t>Начинается</w:t>
        </w:r>
      </w:hyperlink>
      <w:r w:rsidR="00192B68">
        <w:rPr>
          <w:rStyle w:val="apple-converted-space"/>
          <w:i/>
          <w:iCs/>
          <w:color w:val="000000"/>
          <w:sz w:val="27"/>
          <w:szCs w:val="27"/>
        </w:rPr>
        <w:t> </w:t>
      </w:r>
      <w:r w:rsidR="00192B68">
        <w:rPr>
          <w:i/>
          <w:iCs/>
          <w:color w:val="000000"/>
          <w:sz w:val="27"/>
          <w:szCs w:val="27"/>
        </w:rPr>
        <w:t>отрывком слова Симеона Богослова:</w:t>
      </w:r>
      <w:r w:rsidR="00192B68">
        <w:rPr>
          <w:rStyle w:val="apple-converted-space"/>
          <w:i/>
          <w:iCs/>
          <w:color w:val="000000"/>
          <w:sz w:val="27"/>
          <w:szCs w:val="27"/>
        </w:rPr>
        <w:t> </w:t>
      </w:r>
      <w:r w:rsidR="00192B68">
        <w:rPr>
          <w:color w:val="000000"/>
          <w:sz w:val="27"/>
          <w:szCs w:val="27"/>
        </w:rPr>
        <w:t>Подобаеть имя Божие, и о семь дыхати на</w:t>
      </w:r>
      <w:r w:rsidR="00192B68">
        <w:rPr>
          <w:rStyle w:val="apple-converted-space"/>
          <w:i/>
          <w:iCs/>
          <w:color w:val="000000"/>
          <w:sz w:val="27"/>
          <w:szCs w:val="27"/>
        </w:rPr>
        <w:t> </w:t>
      </w:r>
      <w:r w:rsidR="00192B68">
        <w:rPr>
          <w:color w:val="000000"/>
          <w:sz w:val="27"/>
          <w:szCs w:val="27"/>
        </w:rPr>
        <w:t>всяко время, во всякомь месте же и вещи, и припадати Ему от всей души.</w:t>
      </w:r>
    </w:p>
    <w:p w:rsidR="00192B68" w:rsidRDefault="005C34C3" w:rsidP="008E3C0B">
      <w:pPr>
        <w:pStyle w:val="a4"/>
        <w:shd w:val="clear" w:color="auto" w:fill="FDFBE6"/>
        <w:ind w:firstLine="495"/>
        <w:jc w:val="both"/>
        <w:rPr>
          <w:color w:val="000000"/>
          <w:sz w:val="27"/>
          <w:szCs w:val="27"/>
        </w:rPr>
      </w:pPr>
      <w:hyperlink r:id="rId427" w:history="1">
        <w:r w:rsidR="00192B68">
          <w:rPr>
            <w:rStyle w:val="a3"/>
            <w:color w:val="BBAA44"/>
            <w:sz w:val="27"/>
            <w:szCs w:val="27"/>
            <w:bdr w:val="none" w:sz="0" w:space="0" w:color="auto" w:frame="1"/>
          </w:rPr>
          <w:t>л. 2 об</w:t>
        </w:r>
      </w:hyperlink>
      <w:r w:rsidR="00192B68">
        <w:rPr>
          <w:color w:val="000000"/>
          <w:sz w:val="27"/>
          <w:szCs w:val="27"/>
        </w:rPr>
        <w:t>. Слово преподобна богоноснаго отца нашего Макария егуптинина. Нач. Егда преклониши колене свои на молитву и хощеши послати ум твой к Богу, обретаешися в отечьстви твоемь.</w:t>
      </w:r>
    </w:p>
    <w:p w:rsidR="00192B68" w:rsidRDefault="005C34C3" w:rsidP="008E3C0B">
      <w:pPr>
        <w:pStyle w:val="a4"/>
        <w:shd w:val="clear" w:color="auto" w:fill="FDFBE6"/>
        <w:ind w:firstLine="495"/>
        <w:jc w:val="both"/>
        <w:rPr>
          <w:color w:val="000000"/>
          <w:sz w:val="27"/>
          <w:szCs w:val="27"/>
        </w:rPr>
      </w:pPr>
      <w:hyperlink r:id="rId428" w:history="1">
        <w:r w:rsidR="00192B68">
          <w:rPr>
            <w:rStyle w:val="a3"/>
            <w:color w:val="BBAA44"/>
            <w:sz w:val="27"/>
            <w:szCs w:val="27"/>
            <w:bdr w:val="none" w:sz="0" w:space="0" w:color="auto" w:frame="1"/>
          </w:rPr>
          <w:t>л. 4 об</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Без надписи.</w:t>
      </w:r>
      <w:r w:rsidR="00192B68">
        <w:rPr>
          <w:rStyle w:val="apple-converted-space"/>
          <w:i/>
          <w:iCs/>
          <w:color w:val="000000"/>
          <w:sz w:val="27"/>
          <w:szCs w:val="27"/>
        </w:rPr>
        <w:t> </w:t>
      </w:r>
      <w:r w:rsidR="00192B68">
        <w:rPr>
          <w:color w:val="000000"/>
          <w:sz w:val="27"/>
          <w:szCs w:val="27"/>
        </w:rPr>
        <w:t>Нач. Добро есть пост и бденье страничьство, н сияюще житье суть блага, обаче чин крестьяном внутрь сих есть.</w:t>
      </w:r>
      <w:r w:rsidR="00192B68">
        <w:rPr>
          <w:rStyle w:val="apple-converted-space"/>
          <w:color w:val="000000"/>
          <w:sz w:val="27"/>
          <w:szCs w:val="27"/>
        </w:rPr>
        <w:t> </w:t>
      </w:r>
      <w:r w:rsidR="00192B68">
        <w:rPr>
          <w:i/>
          <w:iCs/>
          <w:color w:val="000000"/>
          <w:sz w:val="27"/>
          <w:szCs w:val="27"/>
        </w:rPr>
        <w:t>Отрывок из слова тогоже Макария, сравн. № 704 л. 436.</w:t>
      </w:r>
    </w:p>
    <w:p w:rsidR="00192B68" w:rsidRDefault="005C34C3" w:rsidP="008E3C0B">
      <w:pPr>
        <w:pStyle w:val="a4"/>
        <w:shd w:val="clear" w:color="auto" w:fill="FDFBE6"/>
        <w:ind w:firstLine="495"/>
        <w:jc w:val="both"/>
        <w:rPr>
          <w:color w:val="000000"/>
          <w:sz w:val="27"/>
          <w:szCs w:val="27"/>
        </w:rPr>
      </w:pPr>
      <w:hyperlink r:id="rId429" w:history="1">
        <w:r w:rsidR="00192B68">
          <w:rPr>
            <w:rStyle w:val="a3"/>
            <w:color w:val="BBAA44"/>
            <w:sz w:val="27"/>
            <w:szCs w:val="27"/>
            <w:bdr w:val="none" w:sz="0" w:space="0" w:color="auto" w:frame="1"/>
          </w:rPr>
          <w:t>л. 6 об</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Тоже.</w:t>
      </w:r>
      <w:r w:rsidR="00192B68">
        <w:rPr>
          <w:rStyle w:val="apple-converted-space"/>
          <w:i/>
          <w:iCs/>
          <w:color w:val="000000"/>
          <w:sz w:val="27"/>
          <w:szCs w:val="27"/>
        </w:rPr>
        <w:t> </w:t>
      </w:r>
      <w:r w:rsidR="00192B68">
        <w:rPr>
          <w:color w:val="000000"/>
          <w:sz w:val="27"/>
          <w:szCs w:val="27"/>
        </w:rPr>
        <w:t>Нач. Слово царствия преподаное от проповедник истине, чадом царствия проповедите и глаголите.</w:t>
      </w:r>
    </w:p>
    <w:p w:rsidR="00192B68" w:rsidRDefault="005C34C3" w:rsidP="008E3C0B">
      <w:pPr>
        <w:pStyle w:val="a4"/>
        <w:shd w:val="clear" w:color="auto" w:fill="FDFBE6"/>
        <w:ind w:firstLine="495"/>
        <w:jc w:val="both"/>
        <w:rPr>
          <w:color w:val="000000"/>
          <w:sz w:val="27"/>
          <w:szCs w:val="27"/>
        </w:rPr>
      </w:pPr>
      <w:hyperlink r:id="rId430" w:history="1">
        <w:r w:rsidR="00192B68">
          <w:rPr>
            <w:rStyle w:val="a3"/>
            <w:color w:val="BBAA44"/>
            <w:sz w:val="27"/>
            <w:szCs w:val="27"/>
            <w:bdr w:val="none" w:sz="0" w:space="0" w:color="auto" w:frame="1"/>
          </w:rPr>
          <w:t>л. 7</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Тоже.</w:t>
      </w:r>
      <w:r w:rsidR="00192B68">
        <w:rPr>
          <w:rStyle w:val="apple-converted-space"/>
          <w:i/>
          <w:iCs/>
          <w:color w:val="000000"/>
          <w:sz w:val="27"/>
          <w:szCs w:val="27"/>
        </w:rPr>
        <w:t> </w:t>
      </w:r>
      <w:r w:rsidR="00192B68">
        <w:rPr>
          <w:color w:val="000000"/>
          <w:sz w:val="27"/>
          <w:szCs w:val="27"/>
        </w:rPr>
        <w:t>Нач. Въпрошен бысть авва Макарий Великий: ты отче, в коем прясле еси, рци нам?</w:t>
      </w:r>
    </w:p>
    <w:p w:rsidR="00192B68" w:rsidRDefault="005C34C3" w:rsidP="008E3C0B">
      <w:pPr>
        <w:pStyle w:val="a4"/>
        <w:shd w:val="clear" w:color="auto" w:fill="FDFBE6"/>
        <w:ind w:firstLine="495"/>
        <w:jc w:val="both"/>
        <w:rPr>
          <w:color w:val="000000"/>
          <w:sz w:val="27"/>
          <w:szCs w:val="27"/>
        </w:rPr>
      </w:pPr>
      <w:hyperlink r:id="rId431" w:history="1">
        <w:r w:rsidR="00192B68">
          <w:rPr>
            <w:rStyle w:val="a3"/>
            <w:color w:val="BBAA44"/>
            <w:sz w:val="27"/>
            <w:szCs w:val="27"/>
            <w:bdr w:val="none" w:sz="0" w:space="0" w:color="auto" w:frame="1"/>
          </w:rPr>
          <w:t>л. 8 об</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Тоже.</w:t>
      </w:r>
      <w:r w:rsidR="00192B68">
        <w:rPr>
          <w:rStyle w:val="apple-converted-space"/>
          <w:i/>
          <w:iCs/>
          <w:color w:val="000000"/>
          <w:sz w:val="27"/>
          <w:szCs w:val="27"/>
        </w:rPr>
        <w:t> </w:t>
      </w:r>
      <w:r w:rsidR="00192B68">
        <w:rPr>
          <w:color w:val="000000"/>
          <w:sz w:val="27"/>
          <w:szCs w:val="27"/>
        </w:rPr>
        <w:t>Нач. Глагола же авва Марко: заповедь нам вземъшем от Господа, ни о чем же пещися, но всяцем храненьем блюсти сердце свое.</w:t>
      </w:r>
    </w:p>
    <w:p w:rsidR="00192B68" w:rsidRDefault="005C34C3" w:rsidP="008E3C0B">
      <w:pPr>
        <w:pStyle w:val="a4"/>
        <w:shd w:val="clear" w:color="auto" w:fill="FDFBE6"/>
        <w:ind w:firstLine="495"/>
        <w:jc w:val="both"/>
        <w:rPr>
          <w:color w:val="000000"/>
          <w:sz w:val="27"/>
          <w:szCs w:val="27"/>
        </w:rPr>
      </w:pPr>
      <w:hyperlink r:id="rId432" w:history="1">
        <w:r w:rsidR="00192B68">
          <w:rPr>
            <w:rStyle w:val="a3"/>
            <w:color w:val="BBAA44"/>
            <w:sz w:val="27"/>
            <w:szCs w:val="27"/>
            <w:bdr w:val="none" w:sz="0" w:space="0" w:color="auto" w:frame="1"/>
          </w:rPr>
          <w:t>л. 9</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Тоже.</w:t>
      </w:r>
      <w:r w:rsidR="00192B68">
        <w:rPr>
          <w:rStyle w:val="apple-converted-space"/>
          <w:i/>
          <w:iCs/>
          <w:color w:val="000000"/>
          <w:sz w:val="27"/>
          <w:szCs w:val="27"/>
        </w:rPr>
        <w:t> </w:t>
      </w:r>
      <w:r w:rsidR="00192B68">
        <w:rPr>
          <w:color w:val="000000"/>
          <w:sz w:val="27"/>
          <w:szCs w:val="27"/>
        </w:rPr>
        <w:t>Нач. Възищем ибо небесный огнь Духа вселитися в сердца ваша грядущая и жгый и опаляя неоскудно душе наше к горней любви.</w:t>
      </w:r>
      <w:r w:rsidR="00192B68">
        <w:rPr>
          <w:rStyle w:val="apple-converted-space"/>
          <w:color w:val="000000"/>
          <w:sz w:val="27"/>
          <w:szCs w:val="27"/>
        </w:rPr>
        <w:t> </w:t>
      </w:r>
      <w:r w:rsidR="00192B68">
        <w:rPr>
          <w:i/>
          <w:iCs/>
          <w:color w:val="000000"/>
          <w:sz w:val="27"/>
          <w:szCs w:val="27"/>
        </w:rPr>
        <w:t>Из творений В.</w:t>
      </w:r>
      <w:r w:rsidR="00192B68">
        <w:rPr>
          <w:color w:val="000000"/>
          <w:sz w:val="27"/>
          <w:szCs w:val="27"/>
        </w:rPr>
        <w:t> </w:t>
      </w:r>
      <w:r w:rsidR="00192B68">
        <w:rPr>
          <w:i/>
          <w:iCs/>
          <w:color w:val="000000"/>
          <w:sz w:val="27"/>
          <w:szCs w:val="27"/>
        </w:rPr>
        <w:t>Макария.</w:t>
      </w:r>
    </w:p>
    <w:p w:rsidR="00192B68" w:rsidRDefault="005C34C3" w:rsidP="008E3C0B">
      <w:pPr>
        <w:pStyle w:val="a4"/>
        <w:shd w:val="clear" w:color="auto" w:fill="FDFBE6"/>
        <w:ind w:firstLine="495"/>
        <w:jc w:val="both"/>
        <w:rPr>
          <w:color w:val="000000"/>
          <w:sz w:val="27"/>
          <w:szCs w:val="27"/>
        </w:rPr>
      </w:pPr>
      <w:hyperlink r:id="rId433" w:history="1">
        <w:r w:rsidR="00192B68">
          <w:rPr>
            <w:rStyle w:val="a3"/>
            <w:color w:val="BBAA44"/>
            <w:sz w:val="27"/>
            <w:szCs w:val="27"/>
            <w:bdr w:val="none" w:sz="0" w:space="0" w:color="auto" w:frame="1"/>
          </w:rPr>
          <w:t>л. 10</w:t>
        </w:r>
      </w:hyperlink>
      <w:r w:rsidR="00192B68">
        <w:rPr>
          <w:color w:val="000000"/>
          <w:sz w:val="27"/>
          <w:szCs w:val="27"/>
        </w:rPr>
        <w:t>. Тогоже св. Макария Слово. Нач. Глаголеть Господь в Еуангельи, что узок и прискорбен есть путь, ведущий в живот и мали суть ходящеи по нем.</w:t>
      </w:r>
    </w:p>
    <w:p w:rsidR="00192B68" w:rsidRDefault="005C34C3" w:rsidP="008E3C0B">
      <w:pPr>
        <w:pStyle w:val="a4"/>
        <w:shd w:val="clear" w:color="auto" w:fill="FDFBE6"/>
        <w:ind w:firstLine="495"/>
        <w:jc w:val="both"/>
        <w:rPr>
          <w:color w:val="000000"/>
          <w:sz w:val="27"/>
          <w:szCs w:val="27"/>
        </w:rPr>
      </w:pPr>
      <w:hyperlink r:id="rId434" w:history="1">
        <w:r w:rsidR="00192B68">
          <w:rPr>
            <w:rStyle w:val="a3"/>
            <w:color w:val="BBAA44"/>
            <w:sz w:val="27"/>
            <w:szCs w:val="27"/>
            <w:bdr w:val="none" w:sz="0" w:space="0" w:color="auto" w:frame="1"/>
          </w:rPr>
          <w:t>л. 13</w:t>
        </w:r>
      </w:hyperlink>
      <w:r w:rsidR="00192B68">
        <w:rPr>
          <w:color w:val="000000"/>
          <w:sz w:val="27"/>
          <w:szCs w:val="27"/>
        </w:rPr>
        <w:t>. Слова изъбранна от св. Исака отца нашего Сурянина родом ошелника и молчальника. Нач. Страх Божий есть начало добродетели.</w:t>
      </w:r>
    </w:p>
    <w:p w:rsidR="00192B68" w:rsidRDefault="005C34C3" w:rsidP="008E3C0B">
      <w:pPr>
        <w:pStyle w:val="a4"/>
        <w:shd w:val="clear" w:color="auto" w:fill="FDFBE6"/>
        <w:ind w:firstLine="495"/>
        <w:jc w:val="both"/>
        <w:rPr>
          <w:color w:val="000000"/>
          <w:sz w:val="27"/>
          <w:szCs w:val="27"/>
        </w:rPr>
      </w:pPr>
      <w:hyperlink r:id="rId435" w:history="1">
        <w:r w:rsidR="00192B68">
          <w:rPr>
            <w:rStyle w:val="a3"/>
            <w:color w:val="BBAA44"/>
            <w:sz w:val="27"/>
            <w:szCs w:val="27"/>
            <w:bdr w:val="none" w:sz="0" w:space="0" w:color="auto" w:frame="1"/>
          </w:rPr>
          <w:t>л. 92</w:t>
        </w:r>
      </w:hyperlink>
      <w:r w:rsidR="00192B68">
        <w:rPr>
          <w:color w:val="000000"/>
          <w:sz w:val="27"/>
          <w:szCs w:val="27"/>
        </w:rPr>
        <w:t>. Иже в святых отца нашего Афанасья Великаго, патр. александрьскаго, Слово оглавлено к заповедем Божиям всем отвергшимъся мира и хотящим спастися. Нач. Възлюблении, попцемся о спасеньи нашем, яко время скращено есть прочее.</w:t>
      </w:r>
    </w:p>
    <w:p w:rsidR="00192B68" w:rsidRDefault="005C34C3" w:rsidP="008E3C0B">
      <w:pPr>
        <w:pStyle w:val="a4"/>
        <w:shd w:val="clear" w:color="auto" w:fill="FDFBE6"/>
        <w:ind w:firstLine="495"/>
        <w:jc w:val="both"/>
        <w:rPr>
          <w:color w:val="000000"/>
          <w:sz w:val="27"/>
          <w:szCs w:val="27"/>
        </w:rPr>
      </w:pPr>
      <w:hyperlink r:id="rId436" w:history="1">
        <w:r w:rsidR="00192B68">
          <w:rPr>
            <w:rStyle w:val="a3"/>
            <w:color w:val="BBAA44"/>
            <w:sz w:val="27"/>
            <w:szCs w:val="27"/>
            <w:bdr w:val="none" w:sz="0" w:space="0" w:color="auto" w:frame="1"/>
          </w:rPr>
          <w:t>л. 100 об</w:t>
        </w:r>
      </w:hyperlink>
      <w:r w:rsidR="00192B68">
        <w:rPr>
          <w:color w:val="000000"/>
          <w:sz w:val="27"/>
          <w:szCs w:val="27"/>
        </w:rPr>
        <w:t>. Иже в святых отца нашего Исихия Словеса душеполезная хотящим внимати. Нач. Великий законоположник Мусий, паче же Дух Святый, показая нескверное и чистое вънимание великия вышетворныя сия добродетели.</w:t>
      </w:r>
    </w:p>
    <w:p w:rsidR="00192B68" w:rsidRDefault="005C34C3" w:rsidP="008E3C0B">
      <w:pPr>
        <w:pStyle w:val="a4"/>
        <w:shd w:val="clear" w:color="auto" w:fill="FDFBE6"/>
        <w:ind w:firstLine="495"/>
        <w:jc w:val="both"/>
        <w:rPr>
          <w:color w:val="000000"/>
          <w:sz w:val="27"/>
          <w:szCs w:val="27"/>
        </w:rPr>
      </w:pPr>
      <w:hyperlink r:id="rId437" w:history="1">
        <w:r w:rsidR="00192B68">
          <w:rPr>
            <w:rStyle w:val="a3"/>
            <w:color w:val="BBAA44"/>
            <w:sz w:val="27"/>
            <w:szCs w:val="27"/>
            <w:bdr w:val="none" w:sz="0" w:space="0" w:color="auto" w:frame="1"/>
          </w:rPr>
          <w:t>л. 110 об</w:t>
        </w:r>
      </w:hyperlink>
      <w:r w:rsidR="00192B68">
        <w:rPr>
          <w:color w:val="000000"/>
          <w:sz w:val="27"/>
          <w:szCs w:val="27"/>
        </w:rPr>
        <w:t>. Иже в святых отца нашего Великаго Антонья Слово душеполезно хотящим внимати. Нач. При велицем же цари Костянтине бысть Велики Антоний, в мнозех же добродетелех сияя, пребываше в пустыни.</w:t>
      </w:r>
    </w:p>
    <w:p w:rsidR="00192B68" w:rsidRDefault="005C34C3" w:rsidP="008E3C0B">
      <w:pPr>
        <w:pStyle w:val="a4"/>
        <w:shd w:val="clear" w:color="auto" w:fill="FDFBE6"/>
        <w:ind w:firstLine="495"/>
        <w:jc w:val="both"/>
        <w:rPr>
          <w:color w:val="000000"/>
          <w:sz w:val="27"/>
          <w:szCs w:val="27"/>
        </w:rPr>
      </w:pPr>
      <w:hyperlink r:id="rId438" w:history="1">
        <w:r w:rsidR="00192B68">
          <w:rPr>
            <w:rStyle w:val="a3"/>
            <w:color w:val="BBAA44"/>
            <w:sz w:val="27"/>
            <w:szCs w:val="27"/>
            <w:bdr w:val="none" w:sz="0" w:space="0" w:color="auto" w:frame="1"/>
          </w:rPr>
          <w:t>л. 121</w:t>
        </w:r>
      </w:hyperlink>
      <w:r w:rsidR="00192B68">
        <w:rPr>
          <w:color w:val="000000"/>
          <w:sz w:val="27"/>
          <w:szCs w:val="27"/>
        </w:rPr>
        <w:t>. Поученье св. Ефрема Сурина к иноким.</w:t>
      </w:r>
      <w:r w:rsidR="00192B68">
        <w:rPr>
          <w:rStyle w:val="apple-converted-space"/>
          <w:color w:val="000000"/>
          <w:sz w:val="27"/>
          <w:szCs w:val="27"/>
        </w:rPr>
        <w:t> </w:t>
      </w:r>
      <w:r w:rsidR="00192B68">
        <w:rPr>
          <w:i/>
          <w:iCs/>
          <w:color w:val="000000"/>
          <w:sz w:val="27"/>
          <w:szCs w:val="27"/>
        </w:rPr>
        <w:t>См. № 7 слово</w:t>
      </w:r>
      <w:r w:rsidR="00192B68">
        <w:rPr>
          <w:color w:val="000000"/>
          <w:sz w:val="27"/>
          <w:szCs w:val="27"/>
        </w:rPr>
        <w:t> </w:t>
      </w:r>
      <w:r w:rsidR="00192B68">
        <w:rPr>
          <w:i/>
          <w:iCs/>
          <w:color w:val="000000"/>
          <w:sz w:val="27"/>
          <w:szCs w:val="27"/>
        </w:rPr>
        <w:t>50.</w:t>
      </w:r>
    </w:p>
    <w:p w:rsidR="00192B68" w:rsidRDefault="005C34C3" w:rsidP="008E3C0B">
      <w:pPr>
        <w:pStyle w:val="a4"/>
        <w:shd w:val="clear" w:color="auto" w:fill="FDFBE6"/>
        <w:ind w:firstLine="495"/>
        <w:jc w:val="both"/>
        <w:rPr>
          <w:color w:val="000000"/>
          <w:sz w:val="27"/>
          <w:szCs w:val="27"/>
        </w:rPr>
      </w:pPr>
      <w:hyperlink r:id="rId439" w:history="1">
        <w:r w:rsidR="00192B68">
          <w:rPr>
            <w:rStyle w:val="a3"/>
            <w:color w:val="BBAA44"/>
            <w:sz w:val="27"/>
            <w:szCs w:val="27"/>
            <w:bdr w:val="none" w:sz="0" w:space="0" w:color="auto" w:frame="1"/>
          </w:rPr>
          <w:t>л. 132</w:t>
        </w:r>
      </w:hyperlink>
      <w:r w:rsidR="00192B68">
        <w:rPr>
          <w:color w:val="000000"/>
          <w:sz w:val="27"/>
          <w:szCs w:val="27"/>
        </w:rPr>
        <w:t>. Иже в святых отца нашего Филимона слово душеполезно хотящим внимати. Нач. Глаголаху (о) отци Филимоне ошелнице, яко вселися в некую пещеру.</w:t>
      </w:r>
    </w:p>
    <w:p w:rsidR="00192B68" w:rsidRDefault="005C34C3" w:rsidP="008E3C0B">
      <w:pPr>
        <w:pStyle w:val="a4"/>
        <w:shd w:val="clear" w:color="auto" w:fill="FDFBE6"/>
        <w:ind w:firstLine="495"/>
        <w:jc w:val="both"/>
        <w:rPr>
          <w:color w:val="000000"/>
          <w:sz w:val="27"/>
          <w:szCs w:val="27"/>
        </w:rPr>
      </w:pPr>
      <w:hyperlink r:id="rId440" w:history="1">
        <w:r w:rsidR="00192B68">
          <w:rPr>
            <w:rStyle w:val="a3"/>
            <w:color w:val="BBAA44"/>
            <w:sz w:val="27"/>
            <w:szCs w:val="27"/>
            <w:bdr w:val="none" w:sz="0" w:space="0" w:color="auto" w:frame="1"/>
          </w:rPr>
          <w:t>л. 144</w:t>
        </w:r>
      </w:hyperlink>
      <w:r w:rsidR="00192B68">
        <w:rPr>
          <w:color w:val="000000"/>
          <w:sz w:val="27"/>
          <w:szCs w:val="27"/>
        </w:rPr>
        <w:t>. Св. Семеона Новаго Богослова о молитве Слова душеполезна. Нач. Въход обрете дьявол с бесы, отнележе от рая от Бога отгнана.</w:t>
      </w:r>
    </w:p>
    <w:p w:rsidR="00192B68" w:rsidRDefault="005C34C3" w:rsidP="008E3C0B">
      <w:pPr>
        <w:pStyle w:val="a4"/>
        <w:shd w:val="clear" w:color="auto" w:fill="FDFBE6"/>
        <w:ind w:firstLine="495"/>
        <w:jc w:val="both"/>
        <w:rPr>
          <w:color w:val="000000"/>
          <w:sz w:val="27"/>
          <w:szCs w:val="27"/>
        </w:rPr>
      </w:pPr>
      <w:hyperlink r:id="rId441" w:history="1">
        <w:r w:rsidR="00192B68">
          <w:rPr>
            <w:rStyle w:val="a3"/>
            <w:color w:val="BBAA44"/>
            <w:sz w:val="27"/>
            <w:szCs w:val="27"/>
            <w:bdr w:val="none" w:sz="0" w:space="0" w:color="auto" w:frame="1"/>
          </w:rPr>
          <w:t>л. 148 об</w:t>
        </w:r>
      </w:hyperlink>
      <w:r w:rsidR="00192B68">
        <w:rPr>
          <w:color w:val="000000"/>
          <w:sz w:val="27"/>
          <w:szCs w:val="27"/>
        </w:rPr>
        <w:t>. Тогожде о молитве. Нач. Трие суть внимания молитвы образ.</w:t>
      </w:r>
      <w:r w:rsidR="00192B68">
        <w:rPr>
          <w:rStyle w:val="apple-converted-space"/>
          <w:color w:val="000000"/>
          <w:sz w:val="27"/>
          <w:szCs w:val="27"/>
        </w:rPr>
        <w:t> </w:t>
      </w:r>
      <w:r w:rsidR="00192B68">
        <w:rPr>
          <w:i/>
          <w:iCs/>
          <w:color w:val="000000"/>
          <w:sz w:val="27"/>
          <w:szCs w:val="27"/>
        </w:rPr>
        <w:t>Четыре отдела.</w:t>
      </w:r>
    </w:p>
    <w:p w:rsidR="00192B68" w:rsidRDefault="005C34C3" w:rsidP="008E3C0B">
      <w:pPr>
        <w:pStyle w:val="a4"/>
        <w:shd w:val="clear" w:color="auto" w:fill="FDFBE6"/>
        <w:ind w:firstLine="495"/>
        <w:jc w:val="both"/>
        <w:rPr>
          <w:color w:val="000000"/>
          <w:sz w:val="27"/>
          <w:szCs w:val="27"/>
        </w:rPr>
      </w:pPr>
      <w:hyperlink r:id="rId442" w:history="1">
        <w:r w:rsidR="00192B68">
          <w:rPr>
            <w:rStyle w:val="a3"/>
            <w:color w:val="BBAA44"/>
            <w:sz w:val="27"/>
            <w:szCs w:val="27"/>
            <w:bdr w:val="none" w:sz="0" w:space="0" w:color="auto" w:frame="1"/>
          </w:rPr>
          <w:t>л. 158</w:t>
        </w:r>
      </w:hyperlink>
      <w:r w:rsidR="00192B68">
        <w:rPr>
          <w:color w:val="000000"/>
          <w:sz w:val="27"/>
          <w:szCs w:val="27"/>
        </w:rPr>
        <w:t>. О томь, како подобаеть седети в безмолвии. Нач. Овогда убо на столе множее труда дел, овогда же и на постеле малейше даже до времене не за ослабу.</w:t>
      </w:r>
      <w:r w:rsidR="00192B68">
        <w:rPr>
          <w:rStyle w:val="apple-converted-space"/>
          <w:color w:val="000000"/>
          <w:sz w:val="27"/>
          <w:szCs w:val="27"/>
        </w:rPr>
        <w:t> </w:t>
      </w:r>
      <w:r w:rsidR="00192B68">
        <w:rPr>
          <w:i/>
          <w:iCs/>
          <w:color w:val="000000"/>
          <w:sz w:val="27"/>
          <w:szCs w:val="27"/>
        </w:rPr>
        <w:t>Две главы</w:t>
      </w:r>
      <w:r w:rsidR="00192B68">
        <w:rPr>
          <w:rStyle w:val="apple-converted-space"/>
          <w:i/>
          <w:iCs/>
          <w:color w:val="000000"/>
          <w:sz w:val="27"/>
          <w:szCs w:val="27"/>
        </w:rPr>
        <w:t> </w:t>
      </w:r>
      <w:r w:rsidR="00192B68">
        <w:rPr>
          <w:i/>
          <w:iCs/>
          <w:color w:val="000000"/>
          <w:sz w:val="27"/>
          <w:szCs w:val="27"/>
        </w:rPr>
        <w:t>(1-я и 3-я)</w:t>
      </w:r>
      <w:r w:rsidR="00192B68">
        <w:rPr>
          <w:rStyle w:val="apple-converted-space"/>
          <w:i/>
          <w:iCs/>
          <w:color w:val="000000"/>
          <w:sz w:val="27"/>
          <w:szCs w:val="27"/>
        </w:rPr>
        <w:t> </w:t>
      </w:r>
      <w:r w:rsidR="00192B68">
        <w:rPr>
          <w:i/>
          <w:iCs/>
          <w:color w:val="000000"/>
          <w:sz w:val="27"/>
          <w:szCs w:val="27"/>
        </w:rPr>
        <w:t>Григория Синаита, скончавшагося в 1342 году. См. № 186 л. 119. Потом</w:t>
      </w:r>
      <w:r w:rsidR="00192B68">
        <w:rPr>
          <w:rStyle w:val="apple-converted-space"/>
          <w:i/>
          <w:iCs/>
          <w:color w:val="000000"/>
          <w:sz w:val="27"/>
          <w:szCs w:val="27"/>
        </w:rPr>
        <w:t> </w:t>
      </w:r>
      <w:r w:rsidR="00192B68">
        <w:rPr>
          <w:color w:val="000000"/>
          <w:sz w:val="27"/>
          <w:szCs w:val="27"/>
        </w:rPr>
        <w:t>въпрос</w:t>
      </w:r>
      <w:r w:rsidR="00192B68">
        <w:rPr>
          <w:rStyle w:val="apple-converted-space"/>
          <w:color w:val="000000"/>
          <w:sz w:val="27"/>
          <w:szCs w:val="27"/>
        </w:rPr>
        <w:t> </w:t>
      </w:r>
      <w:r w:rsidR="00192B68">
        <w:rPr>
          <w:i/>
          <w:iCs/>
          <w:color w:val="000000"/>
          <w:sz w:val="27"/>
          <w:szCs w:val="27"/>
        </w:rPr>
        <w:t>с ответом:</w:t>
      </w:r>
      <w:r w:rsidR="00192B68">
        <w:rPr>
          <w:rStyle w:val="apple-converted-space"/>
          <w:i/>
          <w:iCs/>
          <w:color w:val="000000"/>
          <w:sz w:val="27"/>
          <w:szCs w:val="27"/>
        </w:rPr>
        <w:t> </w:t>
      </w:r>
      <w:r w:rsidR="00192B68">
        <w:rPr>
          <w:color w:val="000000"/>
          <w:sz w:val="27"/>
          <w:szCs w:val="27"/>
        </w:rPr>
        <w:t>Откуду познаваеть человек, яко вселися Христос в онь?</w:t>
      </w:r>
    </w:p>
    <w:p w:rsidR="00192B68" w:rsidRDefault="005C34C3" w:rsidP="008E3C0B">
      <w:pPr>
        <w:pStyle w:val="a4"/>
        <w:shd w:val="clear" w:color="auto" w:fill="FDFBE6"/>
        <w:ind w:firstLine="495"/>
        <w:jc w:val="both"/>
        <w:rPr>
          <w:color w:val="000000"/>
          <w:sz w:val="27"/>
          <w:szCs w:val="27"/>
        </w:rPr>
      </w:pPr>
      <w:hyperlink r:id="rId443" w:history="1">
        <w:r w:rsidR="00192B68">
          <w:rPr>
            <w:rStyle w:val="a3"/>
            <w:color w:val="BBAA44"/>
            <w:sz w:val="27"/>
            <w:szCs w:val="27"/>
            <w:bdr w:val="none" w:sz="0" w:space="0" w:color="auto" w:frame="1"/>
          </w:rPr>
          <w:t>л. 160</w:t>
        </w:r>
      </w:hyperlink>
      <w:r w:rsidR="00192B68">
        <w:rPr>
          <w:color w:val="000000"/>
          <w:sz w:val="27"/>
          <w:szCs w:val="27"/>
        </w:rPr>
        <w:t>. Повести св. Отець. Нач. Рече авва Антоний: якоже рыбы, закосневающе на суши, умирають; такоже мниси, коснящеся кроме келия и с простою чадью живуще, к безмолъвней крепости ослабеють.</w:t>
      </w:r>
    </w:p>
    <w:p w:rsidR="00192B68" w:rsidRDefault="005C34C3" w:rsidP="008E3C0B">
      <w:pPr>
        <w:pStyle w:val="a4"/>
        <w:shd w:val="clear" w:color="auto" w:fill="FDFBE6"/>
        <w:ind w:firstLine="495"/>
        <w:jc w:val="both"/>
        <w:rPr>
          <w:color w:val="000000"/>
          <w:sz w:val="27"/>
          <w:szCs w:val="27"/>
        </w:rPr>
      </w:pPr>
      <w:hyperlink r:id="rId444" w:history="1">
        <w:r w:rsidR="00192B68">
          <w:rPr>
            <w:rStyle w:val="a3"/>
            <w:color w:val="BBAA44"/>
            <w:sz w:val="27"/>
            <w:szCs w:val="27"/>
            <w:bdr w:val="none" w:sz="0" w:space="0" w:color="auto" w:frame="1"/>
          </w:rPr>
          <w:t>л. 210</w:t>
        </w:r>
      </w:hyperlink>
      <w:r w:rsidR="00192B68">
        <w:rPr>
          <w:color w:val="000000"/>
          <w:sz w:val="27"/>
          <w:szCs w:val="27"/>
        </w:rPr>
        <w:t>. Слово с вятаго Лариона, митрополита киевьского</w:t>
      </w:r>
      <w:r w:rsidR="00192B68">
        <w:rPr>
          <w:rStyle w:val="apple-converted-space"/>
          <w:i/>
          <w:iCs/>
          <w:color w:val="000000"/>
          <w:sz w:val="27"/>
          <w:szCs w:val="27"/>
        </w:rPr>
        <w:t> </w:t>
      </w:r>
      <w:r w:rsidR="00192B68">
        <w:rPr>
          <w:i/>
          <w:iCs/>
          <w:color w:val="000000"/>
          <w:sz w:val="27"/>
          <w:szCs w:val="27"/>
        </w:rPr>
        <w:t>(избр. 1051</w:t>
      </w:r>
      <w:r w:rsidR="00192B68">
        <w:rPr>
          <w:color w:val="000000"/>
          <w:sz w:val="27"/>
          <w:szCs w:val="27"/>
        </w:rPr>
        <w:t> </w:t>
      </w:r>
      <w:r w:rsidR="00192B68">
        <w:rPr>
          <w:i/>
          <w:iCs/>
          <w:color w:val="000000"/>
          <w:sz w:val="27"/>
          <w:szCs w:val="27"/>
        </w:rPr>
        <w:t>г.).</w:t>
      </w:r>
      <w:r w:rsidR="00192B68">
        <w:rPr>
          <w:rStyle w:val="apple-converted-space"/>
          <w:color w:val="000000"/>
          <w:sz w:val="27"/>
          <w:szCs w:val="27"/>
        </w:rPr>
        <w:t> </w:t>
      </w:r>
      <w:r w:rsidR="00192B68">
        <w:rPr>
          <w:color w:val="000000"/>
          <w:sz w:val="27"/>
          <w:szCs w:val="27"/>
        </w:rPr>
        <w:t>Нач. Потщимся, братие и сестры, к вечней жизни светлей, яже нам Господь, по своей милости, туне даеть.</w:t>
      </w:r>
      <w:r w:rsidR="00192B68">
        <w:rPr>
          <w:rStyle w:val="apple-converted-space"/>
          <w:color w:val="000000"/>
          <w:sz w:val="27"/>
          <w:szCs w:val="27"/>
        </w:rPr>
        <w:t> </w:t>
      </w:r>
      <w:r w:rsidR="00192B68">
        <w:rPr>
          <w:i/>
          <w:iCs/>
          <w:color w:val="000000"/>
          <w:sz w:val="27"/>
          <w:szCs w:val="27"/>
        </w:rPr>
        <w:t>Издано в Приб. к Твор. св. Отцев 1844</w:t>
      </w:r>
      <w:r w:rsidR="00192B68">
        <w:rPr>
          <w:color w:val="000000"/>
          <w:sz w:val="27"/>
          <w:szCs w:val="27"/>
        </w:rPr>
        <w:t> </w:t>
      </w:r>
      <w:r w:rsidR="00192B68">
        <w:rPr>
          <w:i/>
          <w:iCs/>
          <w:color w:val="000000"/>
          <w:sz w:val="27"/>
          <w:szCs w:val="27"/>
        </w:rPr>
        <w:t>г., стр. 293–296, но не по сему списку.</w:t>
      </w:r>
    </w:p>
    <w:p w:rsidR="00192B68" w:rsidRDefault="005C34C3" w:rsidP="008E3C0B">
      <w:pPr>
        <w:pStyle w:val="a4"/>
        <w:shd w:val="clear" w:color="auto" w:fill="FDFBE6"/>
        <w:ind w:firstLine="495"/>
        <w:jc w:val="both"/>
        <w:rPr>
          <w:color w:val="000000"/>
          <w:sz w:val="27"/>
          <w:szCs w:val="27"/>
        </w:rPr>
      </w:pPr>
      <w:hyperlink r:id="rId445" w:history="1">
        <w:r w:rsidR="00192B68">
          <w:rPr>
            <w:rStyle w:val="a3"/>
            <w:color w:val="BBAA44"/>
            <w:sz w:val="27"/>
            <w:szCs w:val="27"/>
            <w:bdr w:val="none" w:sz="0" w:space="0" w:color="auto" w:frame="1"/>
          </w:rPr>
          <w:t>л. 212 об</w:t>
        </w:r>
      </w:hyperlink>
      <w:r w:rsidR="00192B68">
        <w:rPr>
          <w:color w:val="000000"/>
          <w:sz w:val="27"/>
          <w:szCs w:val="27"/>
        </w:rPr>
        <w:t>. Мес. августа в 15 день, Слово на Успленье (siс) святей Богородици Ивана, архиеп. селуньскаго, правоверна свята мужа, слово исписано о преставленьи пресв., преч. Владычица нашая Богородица Приснодевыя Марья. Нач. Егда приде время изити от теле пресв. Богородици, приде к ней великый ангел и рече ей.</w:t>
      </w:r>
    </w:p>
    <w:p w:rsidR="00192B68" w:rsidRDefault="005C34C3" w:rsidP="008E3C0B">
      <w:pPr>
        <w:pStyle w:val="a4"/>
        <w:shd w:val="clear" w:color="auto" w:fill="FDFBE6"/>
        <w:ind w:firstLine="495"/>
        <w:jc w:val="both"/>
        <w:rPr>
          <w:color w:val="000000"/>
          <w:sz w:val="27"/>
          <w:szCs w:val="27"/>
        </w:rPr>
      </w:pPr>
      <w:hyperlink r:id="rId446" w:history="1">
        <w:r w:rsidR="00192B68">
          <w:rPr>
            <w:rStyle w:val="a3"/>
            <w:color w:val="BBAA44"/>
            <w:sz w:val="27"/>
            <w:szCs w:val="27"/>
            <w:bdr w:val="none" w:sz="0" w:space="0" w:color="auto" w:frame="1"/>
          </w:rPr>
          <w:t> л. 231</w:t>
        </w:r>
      </w:hyperlink>
      <w:r w:rsidR="00192B68">
        <w:rPr>
          <w:color w:val="000000"/>
          <w:sz w:val="27"/>
          <w:szCs w:val="27"/>
        </w:rPr>
        <w:t>. Слово св. ап. и ев. Ивана Богослова на Успение святей Богородици, пресв., преч. Владычица нашеа Богородица Приснодевы Мариа. Нач. Святей преславней Богородици Приснодевеи Марьи, по обычаю, на св. гроб Господа нашего Ис. Христа кадити ходящи.</w:t>
      </w:r>
      <w:r w:rsidR="00192B68">
        <w:rPr>
          <w:rStyle w:val="apple-converted-space"/>
          <w:color w:val="000000"/>
          <w:sz w:val="27"/>
          <w:szCs w:val="27"/>
        </w:rPr>
        <w:t> </w:t>
      </w:r>
      <w:r w:rsidR="00192B68">
        <w:rPr>
          <w:i/>
          <w:iCs/>
          <w:color w:val="000000"/>
          <w:sz w:val="27"/>
          <w:szCs w:val="27"/>
        </w:rPr>
        <w:t>Заглавие приписано скорописью в ХVІІ веке.</w:t>
      </w:r>
    </w:p>
    <w:p w:rsidR="00192B68" w:rsidRDefault="005C34C3" w:rsidP="008E3C0B">
      <w:pPr>
        <w:pStyle w:val="a4"/>
        <w:shd w:val="clear" w:color="auto" w:fill="FDFBE6"/>
        <w:ind w:firstLine="495"/>
        <w:jc w:val="both"/>
        <w:rPr>
          <w:color w:val="000000"/>
          <w:sz w:val="27"/>
          <w:szCs w:val="27"/>
        </w:rPr>
      </w:pPr>
      <w:hyperlink r:id="rId447" w:history="1">
        <w:r w:rsidR="00192B68">
          <w:rPr>
            <w:rStyle w:val="a3"/>
            <w:i/>
            <w:iCs/>
            <w:color w:val="BBAA44"/>
            <w:sz w:val="27"/>
            <w:szCs w:val="27"/>
            <w:bdr w:val="none" w:sz="0" w:space="0" w:color="auto" w:frame="1"/>
          </w:rPr>
          <w:t>На верхней доске</w:t>
        </w:r>
      </w:hyperlink>
      <w:r w:rsidR="00192B68">
        <w:rPr>
          <w:rStyle w:val="apple-converted-space"/>
          <w:i/>
          <w:iCs/>
          <w:color w:val="000000"/>
          <w:sz w:val="27"/>
          <w:szCs w:val="27"/>
        </w:rPr>
        <w:t> </w:t>
      </w:r>
      <w:r w:rsidR="00192B68">
        <w:rPr>
          <w:i/>
          <w:iCs/>
          <w:color w:val="000000"/>
          <w:sz w:val="27"/>
          <w:szCs w:val="27"/>
        </w:rPr>
        <w:t>в ХVII веке написано:</w:t>
      </w:r>
      <w:r w:rsidR="00192B68">
        <w:rPr>
          <w:rStyle w:val="apple-converted-space"/>
          <w:i/>
          <w:iCs/>
          <w:color w:val="000000"/>
          <w:sz w:val="27"/>
          <w:szCs w:val="27"/>
        </w:rPr>
        <w:t> </w:t>
      </w:r>
      <w:r w:rsidR="00192B68">
        <w:rPr>
          <w:color w:val="000000"/>
          <w:sz w:val="27"/>
          <w:szCs w:val="27"/>
        </w:rPr>
        <w:t>Сия книга Лапсаик, и на Успение слово тутоже.</w:t>
      </w:r>
    </w:p>
    <w:p w:rsidR="00192B68" w:rsidRDefault="00192B68" w:rsidP="008E3C0B">
      <w:pPr>
        <w:pStyle w:val="a4"/>
        <w:shd w:val="clear" w:color="auto" w:fill="FDFBE6"/>
        <w:ind w:firstLine="495"/>
        <w:jc w:val="both"/>
        <w:rPr>
          <w:color w:val="000000"/>
          <w:sz w:val="27"/>
          <w:szCs w:val="27"/>
        </w:rPr>
      </w:pPr>
      <w:r>
        <w:rPr>
          <w:color w:val="000000"/>
          <w:sz w:val="27"/>
          <w:szCs w:val="27"/>
        </w:rPr>
        <w:t>14. (2019.)</w:t>
      </w:r>
      <w:r>
        <w:rPr>
          <w:rStyle w:val="apple-converted-space"/>
          <w:color w:val="000000"/>
          <w:sz w:val="27"/>
          <w:szCs w:val="27"/>
        </w:rPr>
        <w:t> </w:t>
      </w:r>
      <w:hyperlink r:id="rId448" w:history="1">
        <w:r>
          <w:rPr>
            <w:rStyle w:val="a3"/>
            <w:b/>
            <w:bCs/>
            <w:color w:val="BBAA44"/>
            <w:sz w:val="27"/>
            <w:szCs w:val="27"/>
            <w:bdr w:val="none" w:sz="0" w:space="0" w:color="auto" w:frame="1"/>
          </w:rPr>
          <w:t>Никона Черногорца пандекты</w:t>
        </w:r>
      </w:hyperlink>
      <w:r>
        <w:rPr>
          <w:rStyle w:val="apple-converted-space"/>
          <w:color w:val="000000"/>
          <w:sz w:val="27"/>
          <w:szCs w:val="27"/>
        </w:rPr>
        <w:t> </w:t>
      </w:r>
      <w:r>
        <w:rPr>
          <w:color w:val="000000"/>
          <w:sz w:val="27"/>
          <w:szCs w:val="27"/>
        </w:rPr>
        <w:t>часть 1-я, (ч. 2-я, на бумаге под № 210), полууст. в два столбца, исх. ХІV века, в лист, 263 листа, первые 15 напис. в ХVІ веке.</w:t>
      </w:r>
    </w:p>
    <w:p w:rsidR="00192B68" w:rsidRDefault="00192B68" w:rsidP="008E3C0B">
      <w:pPr>
        <w:pStyle w:val="a4"/>
        <w:shd w:val="clear" w:color="auto" w:fill="FDFBE6"/>
        <w:ind w:firstLine="495"/>
        <w:jc w:val="both"/>
        <w:rPr>
          <w:color w:val="000000"/>
          <w:sz w:val="27"/>
          <w:szCs w:val="27"/>
        </w:rPr>
      </w:pPr>
      <w:r>
        <w:rPr>
          <w:i/>
          <w:iCs/>
          <w:color w:val="000000"/>
          <w:sz w:val="27"/>
          <w:szCs w:val="27"/>
        </w:rPr>
        <w:t>Никон, монах Раифской пустыни в Палестине, жил во второй половине ХІ века и составил две каноническия книги Пандекты и Тактикон; обе изданы в Почаеве 1795 года.</w:t>
      </w:r>
    </w:p>
    <w:p w:rsidR="00192B68" w:rsidRDefault="00192B68" w:rsidP="008E3C0B">
      <w:pPr>
        <w:pStyle w:val="a4"/>
        <w:shd w:val="clear" w:color="auto" w:fill="FDFBE6"/>
        <w:ind w:firstLine="495"/>
        <w:jc w:val="both"/>
        <w:rPr>
          <w:color w:val="000000"/>
          <w:sz w:val="27"/>
          <w:szCs w:val="27"/>
        </w:rPr>
      </w:pPr>
      <w:r>
        <w:rPr>
          <w:color w:val="000000"/>
          <w:sz w:val="27"/>
          <w:szCs w:val="27"/>
        </w:rPr>
        <w:t>л. 1 об. Предсловие настоящаго съчетаниа.</w:t>
      </w:r>
    </w:p>
    <w:p w:rsidR="00192B68" w:rsidRDefault="00192B68" w:rsidP="008E3C0B">
      <w:pPr>
        <w:pStyle w:val="a4"/>
        <w:shd w:val="clear" w:color="auto" w:fill="FDFBE6"/>
        <w:ind w:firstLine="495"/>
        <w:jc w:val="both"/>
        <w:rPr>
          <w:color w:val="000000"/>
          <w:sz w:val="27"/>
          <w:szCs w:val="27"/>
        </w:rPr>
      </w:pPr>
      <w:r>
        <w:rPr>
          <w:color w:val="000000"/>
          <w:sz w:val="27"/>
          <w:szCs w:val="27"/>
        </w:rPr>
        <w:t>л. 2 об. Никона мниха изложение, от посланиа еже к игумену церкве св. Сумеона чюдотворца кур Петру, от слова 39</w:t>
      </w:r>
      <w:r>
        <w:rPr>
          <w:rStyle w:val="apple-converted-space"/>
          <w:color w:val="000000"/>
          <w:sz w:val="27"/>
          <w:szCs w:val="27"/>
        </w:rPr>
        <w:t> </w:t>
      </w:r>
      <w:r>
        <w:rPr>
          <w:i/>
          <w:iCs/>
          <w:color w:val="000000"/>
          <w:sz w:val="27"/>
          <w:szCs w:val="27"/>
        </w:rPr>
        <w:t>(см. в Тактиконе № 211).</w:t>
      </w:r>
      <w:r>
        <w:rPr>
          <w:rStyle w:val="apple-converted-space"/>
          <w:color w:val="000000"/>
          <w:sz w:val="27"/>
          <w:szCs w:val="27"/>
        </w:rPr>
        <w:t> </w:t>
      </w:r>
      <w:r>
        <w:rPr>
          <w:color w:val="000000"/>
          <w:sz w:val="27"/>
          <w:szCs w:val="27"/>
        </w:rPr>
        <w:t>В конце Образ святыя веры, изложен на пръвом Съборе.</w:t>
      </w:r>
    </w:p>
    <w:p w:rsidR="00192B68" w:rsidRDefault="00192B68" w:rsidP="008E3C0B">
      <w:pPr>
        <w:pStyle w:val="a4"/>
        <w:shd w:val="clear" w:color="auto" w:fill="FDFBE6"/>
        <w:ind w:firstLine="495"/>
        <w:jc w:val="both"/>
        <w:rPr>
          <w:color w:val="000000"/>
          <w:sz w:val="27"/>
          <w:szCs w:val="27"/>
        </w:rPr>
      </w:pPr>
      <w:r>
        <w:rPr>
          <w:color w:val="000000"/>
          <w:sz w:val="27"/>
          <w:szCs w:val="27"/>
        </w:rPr>
        <w:t>л. 8. Събрание книгы сея, сиречь Синаксарь, имея сказание коегождо слова на уведение чтущим.</w:t>
      </w:r>
      <w:r>
        <w:rPr>
          <w:rStyle w:val="apple-converted-space"/>
          <w:color w:val="000000"/>
          <w:sz w:val="27"/>
          <w:szCs w:val="27"/>
        </w:rPr>
        <w:t> </w:t>
      </w:r>
      <w:r>
        <w:rPr>
          <w:i/>
          <w:iCs/>
          <w:color w:val="000000"/>
          <w:sz w:val="27"/>
          <w:szCs w:val="27"/>
        </w:rPr>
        <w:t>Оглавление 36 слов, составляющих первую часть книги Пандектов.</w:t>
      </w:r>
    </w:p>
    <w:p w:rsidR="00192B68" w:rsidRDefault="00192B68" w:rsidP="008E3C0B">
      <w:pPr>
        <w:pStyle w:val="a4"/>
        <w:shd w:val="clear" w:color="auto" w:fill="FDFBE6"/>
        <w:ind w:firstLine="495"/>
        <w:jc w:val="both"/>
        <w:rPr>
          <w:color w:val="000000"/>
          <w:sz w:val="27"/>
          <w:szCs w:val="27"/>
        </w:rPr>
      </w:pPr>
      <w:r>
        <w:rPr>
          <w:color w:val="000000"/>
          <w:sz w:val="27"/>
          <w:szCs w:val="27"/>
        </w:rPr>
        <w:t>л. 15 об.</w:t>
      </w:r>
      <w:r>
        <w:rPr>
          <w:rStyle w:val="apple-converted-space"/>
          <w:color w:val="000000"/>
          <w:sz w:val="27"/>
          <w:szCs w:val="27"/>
        </w:rPr>
        <w:t> </w:t>
      </w:r>
      <w:r>
        <w:rPr>
          <w:i/>
          <w:iCs/>
          <w:color w:val="000000"/>
          <w:sz w:val="27"/>
          <w:szCs w:val="27"/>
        </w:rPr>
        <w:t>Заглавие</w:t>
      </w:r>
      <w:r>
        <w:rPr>
          <w:color w:val="000000"/>
          <w:sz w:val="27"/>
          <w:szCs w:val="27"/>
        </w:rPr>
        <w:t xml:space="preserve">: Книга богодохновенна, събрана и съписанна от многых и различных божествъных книг, Ветхаго якоже рещи Завета и Новаго, препод. отцем нашим Никоном, </w:t>
      </w:r>
      <w:r>
        <w:rPr>
          <w:color w:val="000000"/>
          <w:sz w:val="27"/>
          <w:szCs w:val="27"/>
        </w:rPr>
        <w:lastRenderedPageBreak/>
        <w:t>живущим в глаголемей Чрьней горе, наставлеющи и поспешьствующи подвизающихся на всяко дело духовное.</w:t>
      </w:r>
    </w:p>
    <w:p w:rsidR="00192B68" w:rsidRDefault="00192B68" w:rsidP="008E3C0B">
      <w:pPr>
        <w:pStyle w:val="a4"/>
        <w:shd w:val="clear" w:color="auto" w:fill="FDFBE6"/>
        <w:ind w:firstLine="495"/>
        <w:jc w:val="both"/>
        <w:rPr>
          <w:color w:val="000000"/>
          <w:sz w:val="27"/>
          <w:szCs w:val="27"/>
        </w:rPr>
      </w:pPr>
      <w:r>
        <w:rPr>
          <w:color w:val="000000"/>
          <w:sz w:val="27"/>
          <w:szCs w:val="27"/>
        </w:rPr>
        <w:t>Слово 1. содержая о вещи сказанием книгы сия. Нач. Сиа книга Господня убо Заповедий сих сказаниа преимать, съприличныя и споследующа Отечьскым учением.</w:t>
      </w:r>
    </w:p>
    <w:p w:rsidR="00192B68" w:rsidRDefault="00192B68" w:rsidP="008E3C0B">
      <w:pPr>
        <w:pStyle w:val="a4"/>
        <w:shd w:val="clear" w:color="auto" w:fill="FDFBE6"/>
        <w:ind w:firstLine="495"/>
        <w:jc w:val="both"/>
        <w:rPr>
          <w:color w:val="000000"/>
          <w:sz w:val="27"/>
          <w:szCs w:val="27"/>
        </w:rPr>
      </w:pPr>
      <w:r>
        <w:rPr>
          <w:color w:val="000000"/>
          <w:sz w:val="27"/>
          <w:szCs w:val="27"/>
        </w:rPr>
        <w:t>л. 18 об. Слово 2. Предисловие книгы и сказание божественым заповедем Господним, имея въкратце вся вещи книгы сея, и яко от еже не ведети нам божествная писания впадаем в сети дьяволя,</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Понеже глаголеть нам божествный Златоуст, ниже требовати яже от писмен помощи.</w:t>
      </w:r>
    </w:p>
    <w:p w:rsidR="00192B68" w:rsidRDefault="00192B68" w:rsidP="008E3C0B">
      <w:pPr>
        <w:pStyle w:val="a4"/>
        <w:shd w:val="clear" w:color="auto" w:fill="FDFBE6"/>
        <w:ind w:firstLine="495"/>
        <w:jc w:val="both"/>
        <w:rPr>
          <w:color w:val="000000"/>
          <w:sz w:val="27"/>
          <w:szCs w:val="27"/>
        </w:rPr>
      </w:pPr>
      <w:r>
        <w:rPr>
          <w:color w:val="000000"/>
          <w:sz w:val="27"/>
          <w:szCs w:val="27"/>
        </w:rPr>
        <w:t>л. 34. Слово 3. Сказание божественым заповедемь Господнимь вкратце, от Иоана Златаустаго и иных св. и богоносн. Отец главизны приличны в тех сказаниих, и яко иже добродетели ради стражют от человек с блажен есть, и иже за самое то зло страждай всеокаанен есть,</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Начат Исус проповедати и глаголати: покайтеся, приближибося царство небесное.</w:t>
      </w:r>
    </w:p>
    <w:p w:rsidR="00192B68" w:rsidRDefault="00192B68" w:rsidP="008E3C0B">
      <w:pPr>
        <w:pStyle w:val="a4"/>
        <w:shd w:val="clear" w:color="auto" w:fill="FDFBE6"/>
        <w:ind w:firstLine="495"/>
        <w:jc w:val="both"/>
        <w:rPr>
          <w:color w:val="000000"/>
          <w:sz w:val="27"/>
          <w:szCs w:val="27"/>
        </w:rPr>
      </w:pPr>
      <w:r>
        <w:rPr>
          <w:color w:val="000000"/>
          <w:sz w:val="27"/>
          <w:szCs w:val="27"/>
        </w:rPr>
        <w:t>л. 38. Слово 4. О отвержени мира, и яко зло есть еже к вреду бываемое приобщение и болшее есть таковым не сбиратися, и яко бедно есть еже нерасудно постризати жену и дети имущих, или инако некако неустаненно и несмотреливо постризати некыя,</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Да не мните, яко приидох вложити мир на земли, не приидох вложити мир, но ножь.</w:t>
      </w:r>
    </w:p>
    <w:p w:rsidR="00192B68" w:rsidRDefault="00192B68" w:rsidP="008E3C0B">
      <w:pPr>
        <w:pStyle w:val="a4"/>
        <w:shd w:val="clear" w:color="auto" w:fill="FDFBE6"/>
        <w:ind w:firstLine="495"/>
        <w:jc w:val="both"/>
        <w:rPr>
          <w:color w:val="000000"/>
          <w:sz w:val="27"/>
          <w:szCs w:val="27"/>
        </w:rPr>
      </w:pPr>
      <w:r>
        <w:rPr>
          <w:color w:val="000000"/>
          <w:sz w:val="27"/>
          <w:szCs w:val="27"/>
        </w:rPr>
        <w:t>л. 51. Слово 5. О отречени рабом приходящим ко иночьскому житию, и яко иже без разъсужения таковых, паче божественых писаний, или без воля своих владык приемлють и постризають, а не паче своим господомь благоразумно работати наказующе,</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С убо Филимон, чюдный мужь сый, отрока некоего имаше, именен Онисима.</w:t>
      </w:r>
    </w:p>
    <w:p w:rsidR="00192B68" w:rsidRDefault="00192B68" w:rsidP="008E3C0B">
      <w:pPr>
        <w:pStyle w:val="a4"/>
        <w:shd w:val="clear" w:color="auto" w:fill="FDFBE6"/>
        <w:ind w:firstLine="495"/>
        <w:jc w:val="both"/>
        <w:rPr>
          <w:color w:val="000000"/>
          <w:sz w:val="27"/>
          <w:szCs w:val="27"/>
        </w:rPr>
      </w:pPr>
      <w:r>
        <w:rPr>
          <w:color w:val="000000"/>
          <w:sz w:val="27"/>
          <w:szCs w:val="27"/>
        </w:rPr>
        <w:t>л. 52 об. Слово 6. О ошествующих от братии, и яко иже плотьскаго покоя ради, или успеха ради некоего мирьскаго отходяй от братии, зело отметнут от Бога есть и отметник своего обещанья есть,</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Иже убо единою друг другу исповедавшеся, юже вкупе жизнь устанено держати, ошествовати немощно.</w:t>
      </w:r>
    </w:p>
    <w:p w:rsidR="00192B68" w:rsidRDefault="00192B68" w:rsidP="008E3C0B">
      <w:pPr>
        <w:pStyle w:val="a4"/>
        <w:shd w:val="clear" w:color="auto" w:fill="FDFBE6"/>
        <w:ind w:firstLine="495"/>
        <w:jc w:val="both"/>
        <w:rPr>
          <w:color w:val="000000"/>
          <w:sz w:val="27"/>
          <w:szCs w:val="27"/>
        </w:rPr>
      </w:pPr>
      <w:r>
        <w:rPr>
          <w:color w:val="000000"/>
          <w:sz w:val="27"/>
          <w:szCs w:val="27"/>
        </w:rPr>
        <w:t>л. 58 об. Слово 7. О различени съблазн, и яко творящаго заповеди Божия или преданиа св. Отець, аще и съблажняются от сих неции, не подобает деланиа оставляти соблажняющихся ради, или ино что о таковых пещися о соблажняющихся,</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Горе мирови от соблазн, нужа бо есть приити соблазном, горе же человеку оному, имже соблазна приходить.</w:t>
      </w:r>
    </w:p>
    <w:p w:rsidR="00192B68" w:rsidRDefault="00192B68" w:rsidP="008E3C0B">
      <w:pPr>
        <w:pStyle w:val="a4"/>
        <w:shd w:val="clear" w:color="auto" w:fill="FDFBE6"/>
        <w:ind w:firstLine="495"/>
        <w:jc w:val="both"/>
        <w:rPr>
          <w:color w:val="000000"/>
          <w:sz w:val="27"/>
          <w:szCs w:val="27"/>
        </w:rPr>
      </w:pPr>
      <w:r>
        <w:rPr>
          <w:color w:val="000000"/>
          <w:sz w:val="27"/>
          <w:szCs w:val="27"/>
        </w:rPr>
        <w:t>л. 63. Слово 8. О различьи учителей и яко страшно осужение учителя, аще паче заповедей Господних учить, аще и нами мала заповедь видиться, и яко яже учителемь глаголемая от божественых писаний приимати подобаеть, своя же их никакоже их, никако. Нач. Вы есте соль земли, аще же соль обуяеть, чим осолится, ни в чемже потребна есть к тому, точию изметнутися вон.</w:t>
      </w:r>
    </w:p>
    <w:p w:rsidR="00192B68" w:rsidRDefault="00192B68" w:rsidP="008E3C0B">
      <w:pPr>
        <w:pStyle w:val="a4"/>
        <w:shd w:val="clear" w:color="auto" w:fill="FDFBE6"/>
        <w:ind w:firstLine="495"/>
        <w:jc w:val="both"/>
        <w:rPr>
          <w:color w:val="000000"/>
          <w:sz w:val="27"/>
          <w:szCs w:val="27"/>
        </w:rPr>
      </w:pPr>
      <w:r>
        <w:rPr>
          <w:color w:val="000000"/>
          <w:sz w:val="27"/>
          <w:szCs w:val="27"/>
        </w:rPr>
        <w:t>л. 74. Слово 9. О различии гнева и ярости благословнемь же и безъсловеснемь, и яко не всегда еже не гневатися не ползуеть нам, но егда призываеть время, егда же виною кротости впадаем в сети сатанины и отлучаемся от Бога, тогда праведному да поимемся гневу,</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Слышасте, яко речено бысть древним: не убьеши, иже бо аще убьеть, повинен есть суду.</w:t>
      </w:r>
    </w:p>
    <w:p w:rsidR="00192B68" w:rsidRDefault="00192B68" w:rsidP="008E3C0B">
      <w:pPr>
        <w:pStyle w:val="a4"/>
        <w:shd w:val="clear" w:color="auto" w:fill="FDFBE6"/>
        <w:ind w:firstLine="495"/>
        <w:jc w:val="both"/>
        <w:rPr>
          <w:color w:val="000000"/>
          <w:sz w:val="27"/>
          <w:szCs w:val="27"/>
        </w:rPr>
      </w:pPr>
      <w:r>
        <w:rPr>
          <w:color w:val="000000"/>
          <w:sz w:val="27"/>
          <w:szCs w:val="27"/>
        </w:rPr>
        <w:lastRenderedPageBreak/>
        <w:t>л. 77 об. Слово 10. О укоризне и всякой досаде и празднословьи, и яко не тъчию убийства ради, и любодейства, и блуда, и ина такова грехопаданий, в геону впаднути имамы, но и клеветания ради и таковыми явленными нами худыми досадами,</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Иже аще речет брату своему ракъка, повинен есть сонму.</w:t>
      </w:r>
    </w:p>
    <w:p w:rsidR="00192B68" w:rsidRDefault="00192B68" w:rsidP="008E3C0B">
      <w:pPr>
        <w:pStyle w:val="a4"/>
        <w:shd w:val="clear" w:color="auto" w:fill="FDFBE6"/>
        <w:ind w:firstLine="495"/>
        <w:jc w:val="both"/>
        <w:rPr>
          <w:color w:val="000000"/>
          <w:sz w:val="27"/>
          <w:szCs w:val="27"/>
        </w:rPr>
      </w:pPr>
      <w:r>
        <w:rPr>
          <w:color w:val="000000"/>
          <w:sz w:val="27"/>
          <w:szCs w:val="27"/>
        </w:rPr>
        <w:t>л. 83. Слово 11. О еже смирятися с ближними и яко многими образми обаче елико есть по нас творити смирения, а не простымь образомь творимь вещь, и яко еже по Бозе опечалити кого, спасению есть ходатай и не повинен есть опечаливый, опечаливыйжеся исповедатися подобаеть и исправлятися. Нач. Аще принесеши дар твой к жертвенику и ту помянеши, яко брат твой имать что на тя, остави дар свой пред жертвеником.</w:t>
      </w:r>
    </w:p>
    <w:p w:rsidR="00192B68" w:rsidRDefault="00192B68" w:rsidP="008E3C0B">
      <w:pPr>
        <w:pStyle w:val="a4"/>
        <w:shd w:val="clear" w:color="auto" w:fill="FDFBE6"/>
        <w:ind w:firstLine="495"/>
        <w:jc w:val="both"/>
        <w:rPr>
          <w:color w:val="000000"/>
          <w:sz w:val="27"/>
          <w:szCs w:val="27"/>
        </w:rPr>
      </w:pPr>
      <w:r>
        <w:rPr>
          <w:color w:val="000000"/>
          <w:sz w:val="27"/>
          <w:szCs w:val="27"/>
        </w:rPr>
        <w:t>л. 86. Слово 12. О сложени блуда и свойств его, и яко еже бестудно блюсти жены и беседовати с ними, и мноземи иными винами находять на нас страсти,</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Слышасте, яко речено бысть древним: не прелюбы створиши, аз же глаголю вам, яко всяк възревый на жену с похотью, уже прелюбы сътвори с нею в сердци своемь.</w:t>
      </w:r>
    </w:p>
    <w:p w:rsidR="00192B68" w:rsidRDefault="00192B68" w:rsidP="008E3C0B">
      <w:pPr>
        <w:pStyle w:val="a4"/>
        <w:shd w:val="clear" w:color="auto" w:fill="FDFBE6"/>
        <w:ind w:firstLine="495"/>
        <w:jc w:val="both"/>
        <w:rPr>
          <w:color w:val="000000"/>
          <w:sz w:val="27"/>
          <w:szCs w:val="27"/>
        </w:rPr>
      </w:pPr>
      <w:r>
        <w:rPr>
          <w:color w:val="000000"/>
          <w:sz w:val="27"/>
          <w:szCs w:val="27"/>
        </w:rPr>
        <w:t>л. 95. Слово 13. О любодеяни и блуде, и яко не подобаеть мужю оставляти свою жену кроме словеси любодейнаго, и яко мужь блудящю жену отпущает, ащели же не пустить ю, подлежить греху,</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Слышасте, яко речено бысть: иже аще пустить жену свою, да дасть ей книгы распустныя; аз же глаголю вам, иже аще пустить жену свою кроме словеси любодейнаго, творить ю любодеяти.</w:t>
      </w:r>
    </w:p>
    <w:p w:rsidR="00192B68" w:rsidRDefault="00192B68" w:rsidP="008E3C0B">
      <w:pPr>
        <w:pStyle w:val="a4"/>
        <w:shd w:val="clear" w:color="auto" w:fill="FDFBE6"/>
        <w:ind w:firstLine="495"/>
        <w:jc w:val="both"/>
        <w:rPr>
          <w:color w:val="000000"/>
          <w:sz w:val="27"/>
          <w:szCs w:val="27"/>
        </w:rPr>
      </w:pPr>
      <w:r>
        <w:rPr>
          <w:color w:val="000000"/>
          <w:sz w:val="27"/>
          <w:szCs w:val="27"/>
        </w:rPr>
        <w:t>л. 102. Слово 14. О клятве и различьи лъжи, и яко клятвопреступление и лъжя по правому слову бываеть, внегда съставити нам клятву или истину, отлучаемся от Бога,</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Слышасте, яко речено бысть древним: не во лжю кленешися, въздаси же Господеви клятвы твоя; аз же глаголю вам, не клянитеся отнудь.</w:t>
      </w:r>
    </w:p>
    <w:p w:rsidR="00192B68" w:rsidRDefault="00192B68" w:rsidP="008E3C0B">
      <w:pPr>
        <w:pStyle w:val="a4"/>
        <w:shd w:val="clear" w:color="auto" w:fill="FDFBE6"/>
        <w:ind w:firstLine="495"/>
        <w:jc w:val="both"/>
        <w:rPr>
          <w:color w:val="000000"/>
          <w:sz w:val="27"/>
          <w:szCs w:val="27"/>
        </w:rPr>
      </w:pPr>
      <w:r>
        <w:rPr>
          <w:color w:val="000000"/>
          <w:sz w:val="27"/>
          <w:szCs w:val="27"/>
        </w:rPr>
        <w:t>л. 107. Слово 15. О незлобьи и непристрастьи, и яко не подобаеть воздаяти зло за зло и еже благотворити оклеветающиих се християнину свойствено есть,</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Слышасте, яко речено бысть древним: око за око и зуб за зуб, – аз же глаголю вам, не противитеся злу.</w:t>
      </w:r>
    </w:p>
    <w:p w:rsidR="00192B68" w:rsidRDefault="00192B68" w:rsidP="008E3C0B">
      <w:pPr>
        <w:pStyle w:val="a4"/>
        <w:shd w:val="clear" w:color="auto" w:fill="FDFBE6"/>
        <w:ind w:firstLine="495"/>
        <w:jc w:val="both"/>
        <w:rPr>
          <w:color w:val="000000"/>
          <w:sz w:val="27"/>
          <w:szCs w:val="27"/>
        </w:rPr>
      </w:pPr>
      <w:r>
        <w:rPr>
          <w:color w:val="000000"/>
          <w:sz w:val="27"/>
          <w:szCs w:val="27"/>
        </w:rPr>
        <w:t>л. 121 об. Слово 16. О незлоби и простоте, и яко незлобье есть еже ни о чемь зло помышляти, но мудрым нам быти в благое, и яко добро есть коварьство, егда на благое кто сие творить, и яко таковое коварьство мудрость и благое строение глаголеться, егда же не имамы, в многая зла впадаем. Нач. Аще не обратитеся и будете яко отроча се, не имате внити в царство небесное.</w:t>
      </w:r>
    </w:p>
    <w:p w:rsidR="00192B68" w:rsidRDefault="00192B68" w:rsidP="008E3C0B">
      <w:pPr>
        <w:pStyle w:val="a4"/>
        <w:shd w:val="clear" w:color="auto" w:fill="FDFBE6"/>
        <w:ind w:firstLine="495"/>
        <w:jc w:val="both"/>
        <w:rPr>
          <w:color w:val="000000"/>
          <w:sz w:val="27"/>
          <w:szCs w:val="27"/>
        </w:rPr>
      </w:pPr>
      <w:r>
        <w:rPr>
          <w:color w:val="000000"/>
          <w:sz w:val="27"/>
          <w:szCs w:val="27"/>
        </w:rPr>
        <w:t>л. 125 об. Слово 17. О послушани и яко не подобает приимати имя послушания безъсловесне, еже послушати дьяволу, но внимати опасно божественыим писанием и видети, кое есть послушание Божие, кое ли есть бесовьско, и яко две послушани суть, якоже рекохом, и аще не вънимаем, впадати имамы в дьявольскыя сети. Нач. Аще кто поиметь тя поприще едино по силе, иди с ним две.</w:t>
      </w:r>
    </w:p>
    <w:p w:rsidR="00192B68" w:rsidRDefault="00192B68" w:rsidP="008E3C0B">
      <w:pPr>
        <w:pStyle w:val="a4"/>
        <w:shd w:val="clear" w:color="auto" w:fill="FDFBE6"/>
        <w:ind w:firstLine="495"/>
        <w:jc w:val="both"/>
        <w:rPr>
          <w:color w:val="000000"/>
          <w:sz w:val="27"/>
          <w:szCs w:val="27"/>
        </w:rPr>
      </w:pPr>
      <w:r>
        <w:rPr>
          <w:color w:val="000000"/>
          <w:sz w:val="27"/>
          <w:szCs w:val="27"/>
        </w:rPr>
        <w:t>л. 133 об. Слово 18. О своих волях и о чюжих, и кая воля есть блага и кая спротивнаго, и яко яже по телесному покою бываемая наша хотенья суть, и яже не тако, но по воли божествных писаний, сия суть Божия,</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Не могу аз о себе творити ничтоже, якоже слыша сужу и суд мой праведен есть, яко не ищю воля моя, но воля пославшаго мя Отца.</w:t>
      </w:r>
    </w:p>
    <w:p w:rsidR="00192B68" w:rsidRDefault="00192B68" w:rsidP="008E3C0B">
      <w:pPr>
        <w:pStyle w:val="a4"/>
        <w:shd w:val="clear" w:color="auto" w:fill="FDFBE6"/>
        <w:ind w:firstLine="495"/>
        <w:jc w:val="both"/>
        <w:rPr>
          <w:color w:val="000000"/>
          <w:sz w:val="27"/>
          <w:szCs w:val="27"/>
        </w:rPr>
      </w:pPr>
      <w:r>
        <w:rPr>
          <w:color w:val="000000"/>
          <w:sz w:val="27"/>
          <w:szCs w:val="27"/>
        </w:rPr>
        <w:t xml:space="preserve">л. 140 об. Слово 19. О блазей воли, и яко творящаго ту невъзможно есть преходити кроме скорби, и яко егда с усердиемь сии проходить, не ощющает таковый скорби, егда же </w:t>
      </w:r>
      <w:r>
        <w:rPr>
          <w:color w:val="000000"/>
          <w:sz w:val="27"/>
          <w:szCs w:val="27"/>
        </w:rPr>
        <w:lastRenderedPageBreak/>
        <w:t>истынеть усердие, тогда и скорби ощющаеть,</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Еже преже разсужати благое хотение, желающаго есть, а еже свершити избрание благому хотению, се Божие есть.</w:t>
      </w:r>
    </w:p>
    <w:p w:rsidR="00192B68" w:rsidRDefault="00192B68" w:rsidP="008E3C0B">
      <w:pPr>
        <w:pStyle w:val="a4"/>
        <w:shd w:val="clear" w:color="auto" w:fill="FDFBE6"/>
        <w:ind w:firstLine="495"/>
        <w:jc w:val="both"/>
        <w:rPr>
          <w:color w:val="000000"/>
          <w:sz w:val="27"/>
          <w:szCs w:val="27"/>
        </w:rPr>
      </w:pPr>
      <w:r>
        <w:rPr>
          <w:color w:val="000000"/>
          <w:sz w:val="27"/>
          <w:szCs w:val="27"/>
        </w:rPr>
        <w:t>л. 142 об. Слово 20. О милостыни, и како подобаеть подаания творити, и яко не подобаеть неимущаго ничтоже, ради еже творити милостыню пещися о имених или о брашне, но точию подаати яже у него обретаемая,</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Просящему ти дай и хотящему от тебе взаем взяти да не отвратишися.</w:t>
      </w:r>
    </w:p>
    <w:p w:rsidR="00192B68" w:rsidRDefault="00192B68" w:rsidP="008E3C0B">
      <w:pPr>
        <w:pStyle w:val="a4"/>
        <w:shd w:val="clear" w:color="auto" w:fill="FDFBE6"/>
        <w:ind w:firstLine="495"/>
        <w:jc w:val="both"/>
        <w:rPr>
          <w:color w:val="000000"/>
          <w:sz w:val="27"/>
          <w:szCs w:val="27"/>
        </w:rPr>
      </w:pPr>
      <w:r>
        <w:rPr>
          <w:color w:val="000000"/>
          <w:sz w:val="27"/>
          <w:szCs w:val="27"/>
        </w:rPr>
        <w:t>л. 155 об. Слово 21. О том, яко уне есть нищим расточити имения своя, неже приносити сия в церквах и украшати их, и яко едина точию потребная приносити подобаеть в церьквах, а прочая раздаяти нищим,</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Исусу же бывшу в Вифании в дому Симона прокаженаго, прииде к нему жена имущи стькляницю мира многоценнаго.</w:t>
      </w:r>
    </w:p>
    <w:p w:rsidR="00192B68" w:rsidRDefault="00192B68" w:rsidP="008E3C0B">
      <w:pPr>
        <w:pStyle w:val="a4"/>
        <w:shd w:val="clear" w:color="auto" w:fill="FDFBE6"/>
        <w:ind w:firstLine="495"/>
        <w:jc w:val="both"/>
        <w:rPr>
          <w:color w:val="000000"/>
          <w:sz w:val="27"/>
          <w:szCs w:val="27"/>
        </w:rPr>
      </w:pPr>
      <w:r>
        <w:rPr>
          <w:color w:val="000000"/>
          <w:sz w:val="27"/>
          <w:szCs w:val="27"/>
        </w:rPr>
        <w:t>л. 161. Слово 22. О творящих милостыня от неправды, а не по правде, яко не точию Бога немилостива творят, но и раздражають, яко аще и церкви или монастыря зижють от неправды, тогоже подлежат осужения, и яко створивый монастырь епископу сущему на месте подобает предати всяку область, и не творяй сице церковных запрещений подлежит. Нач. Створите себе другы от мамоны неправеднаго, яко да приимуть вы в кровы вечныя.</w:t>
      </w:r>
    </w:p>
    <w:p w:rsidR="00192B68" w:rsidRDefault="00192B68" w:rsidP="008E3C0B">
      <w:pPr>
        <w:pStyle w:val="a4"/>
        <w:shd w:val="clear" w:color="auto" w:fill="FDFBE6"/>
        <w:ind w:firstLine="495"/>
        <w:jc w:val="both"/>
        <w:rPr>
          <w:color w:val="000000"/>
          <w:sz w:val="27"/>
          <w:szCs w:val="27"/>
        </w:rPr>
      </w:pPr>
      <w:r>
        <w:rPr>
          <w:color w:val="000000"/>
          <w:sz w:val="27"/>
          <w:szCs w:val="27"/>
        </w:rPr>
        <w:t>л. 166 об. Слово 23. О том, яко аще образом еже нищиим даяти богатыим имания расточати кто, не съгрешает да иже и нищу быти, и яко есть ин путь многажды свершенным и милостивым, егда видит нища и немощна и не могуща того отпустити празна, никакоже свое имуще,</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Блаженый Иоан Милостивый с всеми инеми благыими, ихже стяжа, имеяше и се, глаголю еже в худой постельници спати и ветъхая покрывала в своей келии имати.</w:t>
      </w:r>
    </w:p>
    <w:p w:rsidR="00192B68" w:rsidRDefault="00192B68" w:rsidP="008E3C0B">
      <w:pPr>
        <w:pStyle w:val="a4"/>
        <w:shd w:val="clear" w:color="auto" w:fill="FDFBE6"/>
        <w:ind w:firstLine="495"/>
        <w:jc w:val="both"/>
        <w:rPr>
          <w:color w:val="000000"/>
          <w:sz w:val="27"/>
          <w:szCs w:val="27"/>
        </w:rPr>
      </w:pPr>
      <w:r>
        <w:rPr>
          <w:color w:val="000000"/>
          <w:sz w:val="27"/>
          <w:szCs w:val="27"/>
        </w:rPr>
        <w:t>л. 171 об. Слово 24. О любви и человеколюбии, и како подобаеть любити ближняго, яко не по человечьскому угожению подобаеть любити ближняго, но по образу еже к Богу угожению на ползу комуждо,</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Слышасте, яко речено бысть: възлюбиши ближняго своего, възненавидиши врага своего, аз же глаголю вам, любите врагы ваша.</w:t>
      </w:r>
    </w:p>
    <w:p w:rsidR="00192B68" w:rsidRDefault="00192B68" w:rsidP="008E3C0B">
      <w:pPr>
        <w:pStyle w:val="a4"/>
        <w:shd w:val="clear" w:color="auto" w:fill="FDFBE6"/>
        <w:ind w:firstLine="495"/>
        <w:jc w:val="both"/>
        <w:rPr>
          <w:color w:val="000000"/>
          <w:sz w:val="27"/>
          <w:szCs w:val="27"/>
        </w:rPr>
      </w:pPr>
      <w:r>
        <w:rPr>
          <w:color w:val="000000"/>
          <w:sz w:val="27"/>
          <w:szCs w:val="27"/>
        </w:rPr>
        <w:t>л. 177 об. Слово 25. Яко не подобаеть зло творити или ненавидети какова любо человека, или нечтива, или еретика, или елина, или всякаго грешнаго, егда не приводит время и не имам от них какова душевнаго вреда, о сем убо Богу подобимся,</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Пришедше же раби (к) владыку, рекоша ему: Господи, не добро ли семя сеял еси на селе своем, откуду убо имать плевелы?</w:t>
      </w:r>
    </w:p>
    <w:p w:rsidR="00192B68" w:rsidRDefault="00192B68" w:rsidP="008E3C0B">
      <w:pPr>
        <w:pStyle w:val="a4"/>
        <w:shd w:val="clear" w:color="auto" w:fill="FDFBE6"/>
        <w:ind w:firstLine="495"/>
        <w:jc w:val="both"/>
        <w:rPr>
          <w:color w:val="000000"/>
          <w:sz w:val="27"/>
          <w:szCs w:val="27"/>
        </w:rPr>
      </w:pPr>
      <w:r>
        <w:rPr>
          <w:color w:val="000000"/>
          <w:sz w:val="27"/>
          <w:szCs w:val="27"/>
        </w:rPr>
        <w:t>л. 180 об. Слово 26. О том, како подобаеть молитися о нечестивых, еретикох же и еллинох и всех грешных, и не проклинати их, се бо творяще себе ползуем и Богу подобимся, яко о еретицех умершиих не молитися,</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Моляся убо преже всего творити молитвы, моления, благодарения за вся человекы, за царя и за вся сущая в власти.</w:t>
      </w:r>
    </w:p>
    <w:p w:rsidR="00192B68" w:rsidRDefault="00192B68" w:rsidP="008E3C0B">
      <w:pPr>
        <w:pStyle w:val="a4"/>
        <w:shd w:val="clear" w:color="auto" w:fill="FDFBE6"/>
        <w:ind w:firstLine="495"/>
        <w:jc w:val="both"/>
        <w:rPr>
          <w:color w:val="000000"/>
          <w:sz w:val="27"/>
          <w:szCs w:val="27"/>
        </w:rPr>
      </w:pPr>
      <w:r>
        <w:rPr>
          <w:color w:val="000000"/>
          <w:sz w:val="27"/>
          <w:szCs w:val="27"/>
        </w:rPr>
        <w:t>л. 184 об. Слово 27. О том, еже како подобаеть творити милостыня и не трубити пред собою, якоже лицемери, и яко уне есть благотворити кому, аще и несвершен бысть, но и еще тъщеславием влечется, нежели небрещи о своем спасении,</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Блюдете милостыня ваша, не творите пред человекы, еже видетися ими.</w:t>
      </w:r>
    </w:p>
    <w:p w:rsidR="00192B68" w:rsidRDefault="00192B68" w:rsidP="008E3C0B">
      <w:pPr>
        <w:pStyle w:val="a4"/>
        <w:shd w:val="clear" w:color="auto" w:fill="FDFBE6"/>
        <w:ind w:firstLine="495"/>
        <w:jc w:val="both"/>
        <w:rPr>
          <w:color w:val="000000"/>
          <w:sz w:val="27"/>
          <w:szCs w:val="27"/>
        </w:rPr>
      </w:pPr>
      <w:r>
        <w:rPr>
          <w:color w:val="000000"/>
          <w:sz w:val="27"/>
          <w:szCs w:val="27"/>
        </w:rPr>
        <w:t>л. 187 об. Слово 28. О молитве, како подобаеть молитися, и яко трезвящемуся подобно есть на всяко время и на всяком месте и на всяком деле всегда непрестанно молитися, внегда вся, елика аще творит, по Бозе та творить,</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 xml:space="preserve">Нач. Егда молитеся, не будите яко </w:t>
      </w:r>
      <w:r>
        <w:rPr>
          <w:color w:val="000000"/>
          <w:sz w:val="27"/>
          <w:szCs w:val="27"/>
        </w:rPr>
        <w:lastRenderedPageBreak/>
        <w:t>лицемери, яко любят на сънмищех и в стьгнах и распутьях стояще молитися; аминь глаголю вам, яко въсприимут мьзду свою.</w:t>
      </w:r>
    </w:p>
    <w:p w:rsidR="00192B68" w:rsidRDefault="00192B68" w:rsidP="008E3C0B">
      <w:pPr>
        <w:pStyle w:val="a4"/>
        <w:shd w:val="clear" w:color="auto" w:fill="FDFBE6"/>
        <w:ind w:firstLine="495"/>
        <w:jc w:val="both"/>
        <w:rPr>
          <w:color w:val="000000"/>
          <w:sz w:val="27"/>
          <w:szCs w:val="27"/>
        </w:rPr>
      </w:pPr>
      <w:r>
        <w:rPr>
          <w:color w:val="000000"/>
          <w:sz w:val="27"/>
          <w:szCs w:val="27"/>
        </w:rPr>
        <w:t>л. 192 об. Слово 29. Образ молитвы и житье ошелник, и яко неприличьна суть ошелником яже в церкви бываемая пенья, или гласове, или тропари, или прокимены, и яко кроме рукоположенья такова начинаяй, подлежить запрещенью. Нач. Некий иногда ошелник въпроси великаго Варсунофья, глаголя: како подобаеть пребывати сущиим наедине?</w:t>
      </w:r>
    </w:p>
    <w:p w:rsidR="00192B68" w:rsidRDefault="00192B68" w:rsidP="008E3C0B">
      <w:pPr>
        <w:pStyle w:val="a4"/>
        <w:shd w:val="clear" w:color="auto" w:fill="FDFBE6"/>
        <w:ind w:firstLine="495"/>
        <w:jc w:val="both"/>
        <w:rPr>
          <w:color w:val="000000"/>
          <w:sz w:val="27"/>
          <w:szCs w:val="27"/>
        </w:rPr>
      </w:pPr>
      <w:r>
        <w:rPr>
          <w:color w:val="000000"/>
          <w:sz w:val="27"/>
          <w:szCs w:val="27"/>
        </w:rPr>
        <w:t>л. 204 об. Слово 30. Образ молитвы с петьемь иже в дружине сущим и пребывания иже в церквах сбирающимся, и яко неприлична суть иже в церквах сбираемым ошелничьская деяти, якоже ни ошелником яже сих, но по праведному слову пенье творити,</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Молитвы творите утреняя, и третьяго часа и шестаго и девятаго и вечер и в пятлоглашение.</w:t>
      </w:r>
    </w:p>
    <w:p w:rsidR="00192B68" w:rsidRDefault="00192B68" w:rsidP="008E3C0B">
      <w:pPr>
        <w:pStyle w:val="a4"/>
        <w:shd w:val="clear" w:color="auto" w:fill="FDFBE6"/>
        <w:ind w:firstLine="495"/>
        <w:jc w:val="both"/>
        <w:rPr>
          <w:color w:val="000000"/>
          <w:sz w:val="27"/>
          <w:szCs w:val="27"/>
        </w:rPr>
      </w:pPr>
      <w:r>
        <w:rPr>
          <w:color w:val="000000"/>
          <w:sz w:val="27"/>
          <w:szCs w:val="27"/>
        </w:rPr>
        <w:t>л. 210. Слово 31. О иже с молитвою в путь ходящих или во ином каковемь любо искушеньи, яко не подобаеть надеятися на молитву тъчию и небрегуще пребывати, аще и свят есть о нем моляйся, но и от себе всяко вносити тщанье, и яко подобаеть искушенья отбегати, егда беда душевная от него чается быти,</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Великий Варсунофие рече, яко о преданьи, рекше молитве, аще кто прииметь преданье посылаемь некамо, и попущеньем Божиим в искушенье впадет.</w:t>
      </w:r>
    </w:p>
    <w:p w:rsidR="00192B68" w:rsidRDefault="00192B68" w:rsidP="008E3C0B">
      <w:pPr>
        <w:pStyle w:val="a4"/>
        <w:shd w:val="clear" w:color="auto" w:fill="FDFBE6"/>
        <w:ind w:firstLine="495"/>
        <w:jc w:val="both"/>
        <w:rPr>
          <w:color w:val="000000"/>
          <w:sz w:val="27"/>
          <w:szCs w:val="27"/>
        </w:rPr>
      </w:pPr>
      <w:r>
        <w:rPr>
          <w:color w:val="000000"/>
          <w:sz w:val="27"/>
          <w:szCs w:val="27"/>
        </w:rPr>
        <w:t>л. 216. Слово 32. Иже молитву (от) инех ища, сам же не прилежа, ничтоже ползуеть, аще и свят есть моляйся о нем, и яко ни от св. крещения ползуются, иже не добре по достоинъству живущии, темже образом и иноци не ползуются, аще не по достоинству образа жительствують,</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Много бо можеть молитва праведнаго поспешьствуема.</w:t>
      </w:r>
    </w:p>
    <w:p w:rsidR="00192B68" w:rsidRDefault="00192B68" w:rsidP="008E3C0B">
      <w:pPr>
        <w:pStyle w:val="a4"/>
        <w:shd w:val="clear" w:color="auto" w:fill="FDFBE6"/>
        <w:ind w:firstLine="495"/>
        <w:jc w:val="both"/>
        <w:rPr>
          <w:color w:val="000000"/>
          <w:sz w:val="27"/>
          <w:szCs w:val="27"/>
        </w:rPr>
      </w:pPr>
      <w:r>
        <w:rPr>
          <w:color w:val="000000"/>
          <w:sz w:val="27"/>
          <w:szCs w:val="27"/>
        </w:rPr>
        <w:t>л. 232. Слово 33. О человекоугодьи и лицемерьи, и яко недостоит подвизатися за еже человекомь угажати, но Богу, и яко разум ищеть Бог, Его ли ради, или человек ради, делаеши,</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Егда же поститеся, не будете яко лицемери сетующе, просмражають бо лица своя, яко да явятся человеком постящеся.</w:t>
      </w:r>
    </w:p>
    <w:p w:rsidR="00192B68" w:rsidRDefault="00192B68" w:rsidP="008E3C0B">
      <w:pPr>
        <w:pStyle w:val="a4"/>
        <w:shd w:val="clear" w:color="auto" w:fill="FDFBE6"/>
        <w:ind w:firstLine="495"/>
        <w:jc w:val="both"/>
        <w:rPr>
          <w:color w:val="000000"/>
          <w:sz w:val="27"/>
          <w:szCs w:val="27"/>
        </w:rPr>
      </w:pPr>
      <w:r>
        <w:rPr>
          <w:color w:val="000000"/>
          <w:sz w:val="27"/>
          <w:szCs w:val="27"/>
        </w:rPr>
        <w:t>л. 236. Слово 34. О нестяжаньи, и яко еже упражнятися в повеленьих Божьих несть паренье бесловесно, но тъщанье о Господи, и яко иночьское жительство совершеннаго нестяжательства имать обетованье,</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Повыше убо яко миловати достоить глаголаше, здеже и колико миловати потребно есть.</w:t>
      </w:r>
    </w:p>
    <w:p w:rsidR="00192B68" w:rsidRDefault="00192B68" w:rsidP="008E3C0B">
      <w:pPr>
        <w:pStyle w:val="a4"/>
        <w:shd w:val="clear" w:color="auto" w:fill="FDFBE6"/>
        <w:ind w:firstLine="495"/>
        <w:jc w:val="both"/>
        <w:rPr>
          <w:color w:val="000000"/>
          <w:sz w:val="27"/>
          <w:szCs w:val="27"/>
        </w:rPr>
      </w:pPr>
      <w:r>
        <w:rPr>
          <w:color w:val="000000"/>
          <w:sz w:val="27"/>
          <w:szCs w:val="27"/>
        </w:rPr>
        <w:t>л. 242. Слово 35. Яко неподобаеть учителю любоименну быти, но якоже туне прият божественнаго Духа благодать, туне и да подаваеть, и яко от ученик требуеть в нужныих своих потребах питатися и не лиха искати,</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Призвав Исус обанадесять ученик своих дасть им власть на духи нечистыя, яко изгонити их и целити всяк недуг.</w:t>
      </w:r>
    </w:p>
    <w:p w:rsidR="00192B68" w:rsidRDefault="00192B68" w:rsidP="008E3C0B">
      <w:pPr>
        <w:pStyle w:val="a4"/>
        <w:shd w:val="clear" w:color="auto" w:fill="FDFBE6"/>
        <w:ind w:firstLine="495"/>
        <w:jc w:val="both"/>
        <w:rPr>
          <w:color w:val="000000"/>
          <w:sz w:val="27"/>
          <w:szCs w:val="27"/>
        </w:rPr>
      </w:pPr>
      <w:r>
        <w:rPr>
          <w:color w:val="000000"/>
          <w:sz w:val="27"/>
          <w:szCs w:val="27"/>
        </w:rPr>
        <w:t>л. 253. Слово 36. Яко вредно есть съвокупление инокых с миряны, и яко не все даваемая нам от неких любве ради от Бога суть, но от съпротивнаго на льщение и прелесть нашю,</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Рече св. Исаия, яко седящю ми некогда близь св. Макарья, придоша седмь братий от Александрия, искушающе его.</w:t>
      </w:r>
    </w:p>
    <w:p w:rsidR="00192B68" w:rsidRDefault="00192B68" w:rsidP="008E3C0B">
      <w:pPr>
        <w:pStyle w:val="a4"/>
        <w:shd w:val="clear" w:color="auto" w:fill="FDFBE6"/>
        <w:ind w:firstLine="495"/>
        <w:jc w:val="both"/>
        <w:rPr>
          <w:color w:val="000000"/>
          <w:sz w:val="27"/>
          <w:szCs w:val="27"/>
        </w:rPr>
      </w:pPr>
      <w:r>
        <w:rPr>
          <w:i/>
          <w:iCs/>
          <w:color w:val="000000"/>
          <w:sz w:val="27"/>
          <w:szCs w:val="27"/>
        </w:rPr>
        <w:t>На первых листах крупным полууставом ХVIІ века</w:t>
      </w:r>
      <w:r>
        <w:rPr>
          <w:color w:val="000000"/>
          <w:sz w:val="27"/>
          <w:szCs w:val="27"/>
        </w:rPr>
        <w:t>: Книга 1 Никон Живоначалныя Троицы Сергиева монастыря, да никто же никако же не покусится отделити ея от того монастыря.</w:t>
      </w:r>
    </w:p>
    <w:p w:rsidR="00192B68" w:rsidRDefault="00192B68" w:rsidP="008E3C0B">
      <w:pPr>
        <w:pStyle w:val="a4"/>
        <w:shd w:val="clear" w:color="auto" w:fill="FDFBE6"/>
        <w:ind w:firstLine="495"/>
        <w:jc w:val="both"/>
        <w:rPr>
          <w:color w:val="000000"/>
          <w:sz w:val="27"/>
          <w:szCs w:val="27"/>
        </w:rPr>
      </w:pPr>
      <w:r>
        <w:rPr>
          <w:color w:val="000000"/>
          <w:sz w:val="27"/>
          <w:szCs w:val="27"/>
        </w:rPr>
        <w:lastRenderedPageBreak/>
        <w:t>15. (2026).</w:t>
      </w:r>
      <w:r>
        <w:rPr>
          <w:rStyle w:val="apple-converted-space"/>
          <w:color w:val="000000"/>
          <w:sz w:val="27"/>
          <w:szCs w:val="27"/>
        </w:rPr>
        <w:t> </w:t>
      </w:r>
      <w:hyperlink r:id="rId449" w:history="1">
        <w:r>
          <w:rPr>
            <w:rStyle w:val="a3"/>
            <w:b/>
            <w:bCs/>
            <w:color w:val="BBAA44"/>
            <w:sz w:val="27"/>
            <w:szCs w:val="27"/>
            <w:bdr w:val="none" w:sz="0" w:space="0" w:color="auto" w:frame="1"/>
          </w:rPr>
          <w:t>Мерило праведное</w:t>
        </w:r>
      </w:hyperlink>
      <w:r>
        <w:rPr>
          <w:b/>
          <w:bCs/>
          <w:color w:val="000000"/>
          <w:sz w:val="27"/>
          <w:szCs w:val="27"/>
        </w:rPr>
        <w:t>,</w:t>
      </w:r>
      <w:r>
        <w:rPr>
          <w:rStyle w:val="apple-converted-space"/>
          <w:color w:val="000000"/>
          <w:sz w:val="27"/>
          <w:szCs w:val="27"/>
        </w:rPr>
        <w:t> </w:t>
      </w:r>
      <w:r>
        <w:rPr>
          <w:color w:val="000000"/>
          <w:sz w:val="27"/>
          <w:szCs w:val="27"/>
        </w:rPr>
        <w:t>устав. красивый, исх. ХІV века, в четверть, 348 листов.</w:t>
      </w:r>
    </w:p>
    <w:p w:rsidR="00192B68" w:rsidRDefault="00192B68" w:rsidP="008E3C0B">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Отрывок толк. Псал. 81, 6–8; 71, 1. 2. Начало сей статьи (утрачено) см. в Обозр. Кормчей Розенкампфа стр. 219. На обороте киноварью</w:t>
      </w:r>
      <w:r>
        <w:rPr>
          <w:color w:val="000000"/>
          <w:sz w:val="27"/>
          <w:szCs w:val="27"/>
        </w:rPr>
        <w:t>: Который праведный судья, по достоиньству смотря, аки от степени на степень, от разума на разум и от силы в силу, смерть и живот в руце языка.</w:t>
      </w:r>
      <w:r>
        <w:rPr>
          <w:i/>
          <w:iCs/>
          <w:color w:val="000000"/>
          <w:sz w:val="27"/>
          <w:szCs w:val="27"/>
        </w:rPr>
        <w:t>Ниже изображение Спасителя (слиняло) в кружке, над коим шестиконечный крест.</w:t>
      </w:r>
    </w:p>
    <w:p w:rsidR="00192B68" w:rsidRDefault="00192B68" w:rsidP="008E3C0B">
      <w:pPr>
        <w:pStyle w:val="a4"/>
        <w:shd w:val="clear" w:color="auto" w:fill="FDFBE6"/>
        <w:ind w:firstLine="495"/>
        <w:jc w:val="both"/>
        <w:rPr>
          <w:color w:val="000000"/>
          <w:sz w:val="27"/>
          <w:szCs w:val="27"/>
        </w:rPr>
      </w:pPr>
      <w:r>
        <w:rPr>
          <w:color w:val="000000"/>
          <w:sz w:val="27"/>
          <w:szCs w:val="27"/>
        </w:rPr>
        <w:t>л. 2.</w:t>
      </w:r>
      <w:r>
        <w:rPr>
          <w:rStyle w:val="apple-converted-space"/>
          <w:color w:val="000000"/>
          <w:sz w:val="27"/>
          <w:szCs w:val="27"/>
        </w:rPr>
        <w:t> </w:t>
      </w:r>
      <w:r>
        <w:rPr>
          <w:i/>
          <w:iCs/>
          <w:color w:val="000000"/>
          <w:sz w:val="27"/>
          <w:szCs w:val="27"/>
        </w:rPr>
        <w:t>Заглавие под заставкой</w:t>
      </w:r>
      <w:r>
        <w:rPr>
          <w:color w:val="000000"/>
          <w:sz w:val="27"/>
          <w:szCs w:val="27"/>
        </w:rPr>
        <w:t>: Сия книги Мерило праведное, извес истиньный, свет уму, око слову, зерцяло свести, тме светило, слепоте вожь, припутен ум, скровен разум, прикрут помысл, пастырь стаду, кораблю кормьник, волком ловець, татем пес, воронам сокол, нетопырем солнце, оку квас, червем соль</w:t>
      </w:r>
      <w:r>
        <w:rPr>
          <w:rStyle w:val="apple-converted-space"/>
          <w:color w:val="000000"/>
          <w:sz w:val="27"/>
          <w:szCs w:val="27"/>
        </w:rPr>
        <w:t> </w:t>
      </w:r>
      <w:r>
        <w:rPr>
          <w:i/>
          <w:iCs/>
          <w:color w:val="000000"/>
          <w:sz w:val="27"/>
          <w:szCs w:val="27"/>
        </w:rPr>
        <w:t>(за сим три строки порожних), далее чернилами</w:t>
      </w:r>
      <w:r>
        <w:rPr>
          <w:color w:val="000000"/>
          <w:sz w:val="27"/>
          <w:szCs w:val="27"/>
        </w:rPr>
        <w:t>:</w:t>
      </w:r>
    </w:p>
    <w:p w:rsidR="00192B68" w:rsidRDefault="00192B68" w:rsidP="008E3C0B">
      <w:pPr>
        <w:pStyle w:val="a4"/>
        <w:shd w:val="clear" w:color="auto" w:fill="FDFBE6"/>
        <w:ind w:firstLine="495"/>
        <w:jc w:val="both"/>
        <w:rPr>
          <w:color w:val="000000"/>
          <w:sz w:val="27"/>
          <w:szCs w:val="27"/>
        </w:rPr>
      </w:pPr>
      <w:r>
        <w:rPr>
          <w:color w:val="000000"/>
          <w:sz w:val="27"/>
          <w:szCs w:val="27"/>
        </w:rPr>
        <w:t>Чин изящен всякому начинаемому словеси. Ищи от Бога начати и в Бозе кончати. Добро от Бога к Божию слузе начати Великому Князю (Василию).</w:t>
      </w:r>
      <w:r>
        <w:rPr>
          <w:i/>
          <w:iCs/>
          <w:color w:val="000000"/>
          <w:sz w:val="27"/>
          <w:szCs w:val="27"/>
        </w:rPr>
        <w:t>Поучение сие оканчивается словами</w:t>
      </w:r>
      <w:r>
        <w:rPr>
          <w:color w:val="000000"/>
          <w:sz w:val="27"/>
          <w:szCs w:val="27"/>
        </w:rPr>
        <w:t>: Не расея ли ны Бог по лицу всея земли? Не взяти ли быша гради наши? Не падоша ли сильнии князи наши острием меча? Не подведены ли быша в плен чада (на)ша? Не запустеша ли святыя Божия церкве? Не томими ли есмы на всяк день от поган? Си вся бывають нам, зане не храним Спасителя нашего заповедий. И кланяютися.</w:t>
      </w:r>
      <w:r>
        <w:rPr>
          <w:rStyle w:val="apple-converted-space"/>
          <w:color w:val="000000"/>
          <w:sz w:val="27"/>
          <w:szCs w:val="27"/>
        </w:rPr>
        <w:t> </w:t>
      </w:r>
      <w:r>
        <w:rPr>
          <w:i/>
          <w:iCs/>
          <w:color w:val="000000"/>
          <w:sz w:val="27"/>
          <w:szCs w:val="27"/>
        </w:rPr>
        <w:t>Кирилла II-го митр. киевскаго. См. Обзор русс. духов. литер. § 52.</w:t>
      </w:r>
    </w:p>
    <w:p w:rsidR="00192B68" w:rsidRDefault="00192B68" w:rsidP="008E3C0B">
      <w:pPr>
        <w:pStyle w:val="a4"/>
        <w:shd w:val="clear" w:color="auto" w:fill="FDFBE6"/>
        <w:ind w:firstLine="495"/>
        <w:jc w:val="both"/>
        <w:rPr>
          <w:color w:val="000000"/>
          <w:sz w:val="27"/>
          <w:szCs w:val="27"/>
        </w:rPr>
      </w:pPr>
      <w:r>
        <w:rPr>
          <w:color w:val="000000"/>
          <w:sz w:val="27"/>
          <w:szCs w:val="27"/>
        </w:rPr>
        <w:t>л. 8 об. От премудрости Соломоня. Нач. Сыне, ты премудрость проповежь, да премудр тобе послушаеть.</w:t>
      </w:r>
      <w:r>
        <w:rPr>
          <w:rStyle w:val="apple-converted-space"/>
          <w:color w:val="000000"/>
          <w:sz w:val="27"/>
          <w:szCs w:val="27"/>
        </w:rPr>
        <w:t> </w:t>
      </w:r>
      <w:r>
        <w:rPr>
          <w:i/>
          <w:iCs/>
          <w:color w:val="000000"/>
          <w:sz w:val="27"/>
          <w:szCs w:val="27"/>
        </w:rPr>
        <w:t>Избранные стихи, равно и под след. заглавиями</w:t>
      </w:r>
      <w:r>
        <w:rPr>
          <w:color w:val="000000"/>
          <w:sz w:val="27"/>
          <w:szCs w:val="27"/>
        </w:rPr>
        <w:t>:</w:t>
      </w:r>
    </w:p>
    <w:p w:rsidR="00192B68" w:rsidRDefault="00192B68" w:rsidP="008E3C0B">
      <w:pPr>
        <w:pStyle w:val="a4"/>
        <w:shd w:val="clear" w:color="auto" w:fill="FDFBE6"/>
        <w:ind w:firstLine="495"/>
        <w:jc w:val="both"/>
        <w:rPr>
          <w:color w:val="000000"/>
          <w:sz w:val="27"/>
          <w:szCs w:val="27"/>
        </w:rPr>
      </w:pPr>
      <w:r>
        <w:rPr>
          <w:color w:val="000000"/>
          <w:sz w:val="27"/>
          <w:szCs w:val="27"/>
        </w:rPr>
        <w:t>л. 10 об. Слово от Приточь. Нач. Сыну, отверзай уста своя словесем Божием, да разумееши извитья словес, притча темно слово, мудрых гадания.</w:t>
      </w:r>
    </w:p>
    <w:p w:rsidR="00192B68" w:rsidRDefault="00192B68" w:rsidP="008E3C0B">
      <w:pPr>
        <w:pStyle w:val="a4"/>
        <w:shd w:val="clear" w:color="auto" w:fill="FDFBE6"/>
        <w:ind w:firstLine="495"/>
        <w:jc w:val="both"/>
        <w:rPr>
          <w:color w:val="000000"/>
          <w:sz w:val="27"/>
          <w:szCs w:val="27"/>
        </w:rPr>
      </w:pPr>
      <w:r>
        <w:rPr>
          <w:color w:val="000000"/>
          <w:sz w:val="27"/>
          <w:szCs w:val="27"/>
        </w:rPr>
        <w:t>л. 11 об. Сказание от Псаломника, еже судити Божий сан есть и Бога единого достоин, сведено въкратце. Нач. Бог ста в сборе богом, посреде же богы расудить.</w:t>
      </w:r>
    </w:p>
    <w:p w:rsidR="00192B68" w:rsidRDefault="00192B68" w:rsidP="008E3C0B">
      <w:pPr>
        <w:pStyle w:val="a4"/>
        <w:shd w:val="clear" w:color="auto" w:fill="FDFBE6"/>
        <w:ind w:firstLine="495"/>
        <w:jc w:val="both"/>
        <w:rPr>
          <w:color w:val="000000"/>
          <w:sz w:val="27"/>
          <w:szCs w:val="27"/>
        </w:rPr>
      </w:pPr>
      <w:r>
        <w:rPr>
          <w:color w:val="000000"/>
          <w:sz w:val="27"/>
          <w:szCs w:val="27"/>
        </w:rPr>
        <w:t>л. 12 об. Тогоже, кому поручил Бог сан и суд свой на земли, царем и князем. Разумейте, яко се талант Божий прияли есте, да не леностнымь платом обив, небрежениемь погребете в мысленей земли сердця своего в своемь утешеньи, помните, яко должни есте и весте, что подъя скрывый талант, а тому было се неведомо. Нач. Боже суд твой цареви даждь и правду твою сынови цареви.</w:t>
      </w:r>
    </w:p>
    <w:p w:rsidR="00192B68" w:rsidRDefault="00192B68" w:rsidP="008E3C0B">
      <w:pPr>
        <w:pStyle w:val="a4"/>
        <w:shd w:val="clear" w:color="auto" w:fill="FDFBE6"/>
        <w:ind w:firstLine="495"/>
        <w:jc w:val="both"/>
        <w:rPr>
          <w:color w:val="000000"/>
          <w:sz w:val="27"/>
          <w:szCs w:val="27"/>
        </w:rPr>
      </w:pPr>
      <w:r>
        <w:rPr>
          <w:color w:val="000000"/>
          <w:sz w:val="27"/>
          <w:szCs w:val="27"/>
        </w:rPr>
        <w:t>л. 13. Тогоже Давида царя о Божиих судех и о собе по вся дни и нощи, дивяся радовашеся с боязнью. Нач. Аз же поставлен есмь царемь от него над Сионом горою святою Его.</w:t>
      </w:r>
    </w:p>
    <w:p w:rsidR="00192B68" w:rsidRDefault="00192B68" w:rsidP="008E3C0B">
      <w:pPr>
        <w:pStyle w:val="a4"/>
        <w:shd w:val="clear" w:color="auto" w:fill="FDFBE6"/>
        <w:ind w:firstLine="495"/>
        <w:jc w:val="both"/>
        <w:rPr>
          <w:color w:val="000000"/>
          <w:sz w:val="27"/>
          <w:szCs w:val="27"/>
        </w:rPr>
      </w:pPr>
      <w:r>
        <w:rPr>
          <w:color w:val="000000"/>
          <w:sz w:val="27"/>
          <w:szCs w:val="27"/>
        </w:rPr>
        <w:t>л. 14. Тоже Давид царь и пророк молит о собе и просит у Бога суда Его праведнаго,</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i/>
          <w:iCs/>
          <w:color w:val="000000"/>
          <w:sz w:val="27"/>
          <w:szCs w:val="27"/>
        </w:rPr>
        <w:t>Далее</w:t>
      </w:r>
      <w:r>
        <w:rPr>
          <w:color w:val="000000"/>
          <w:sz w:val="27"/>
          <w:szCs w:val="27"/>
        </w:rPr>
        <w:t>: Тоже Давид ц. и пр. учит и претить, не на лиця судити, ни по мьзде, ни оклеветати.</w:t>
      </w:r>
    </w:p>
    <w:p w:rsidR="00192B68" w:rsidRDefault="00192B68" w:rsidP="008E3C0B">
      <w:pPr>
        <w:pStyle w:val="a4"/>
        <w:shd w:val="clear" w:color="auto" w:fill="FDFBE6"/>
        <w:ind w:firstLine="495"/>
        <w:jc w:val="both"/>
        <w:rPr>
          <w:color w:val="000000"/>
          <w:sz w:val="27"/>
          <w:szCs w:val="27"/>
        </w:rPr>
      </w:pPr>
      <w:r>
        <w:rPr>
          <w:color w:val="000000"/>
          <w:sz w:val="27"/>
          <w:szCs w:val="27"/>
        </w:rPr>
        <w:t>л. 15. От пророчьства Исаина. Нач. Тако глаголеть Господь: аз вьздвигох с правдою царя, велия волость его заступаеть судомь и правдою.</w:t>
      </w:r>
    </w:p>
    <w:p w:rsidR="00192B68" w:rsidRDefault="00192B68" w:rsidP="008E3C0B">
      <w:pPr>
        <w:pStyle w:val="a4"/>
        <w:shd w:val="clear" w:color="auto" w:fill="FDFBE6"/>
        <w:ind w:firstLine="495"/>
        <w:jc w:val="both"/>
        <w:rPr>
          <w:color w:val="000000"/>
          <w:sz w:val="27"/>
          <w:szCs w:val="27"/>
        </w:rPr>
      </w:pPr>
      <w:r>
        <w:rPr>
          <w:color w:val="000000"/>
          <w:sz w:val="27"/>
          <w:szCs w:val="27"/>
        </w:rPr>
        <w:t>л. 16 об. От Летописця. Нач. Яко Бог даеть власть, емуже хощеть, поставляеть бо царя и князя Вышний.</w:t>
      </w:r>
    </w:p>
    <w:p w:rsidR="00192B68" w:rsidRDefault="00192B68" w:rsidP="008E3C0B">
      <w:pPr>
        <w:pStyle w:val="a4"/>
        <w:shd w:val="clear" w:color="auto" w:fill="FDFBE6"/>
        <w:ind w:firstLine="495"/>
        <w:jc w:val="both"/>
        <w:rPr>
          <w:color w:val="000000"/>
          <w:sz w:val="27"/>
          <w:szCs w:val="27"/>
        </w:rPr>
      </w:pPr>
      <w:r>
        <w:rPr>
          <w:color w:val="000000"/>
          <w:sz w:val="27"/>
          <w:szCs w:val="27"/>
        </w:rPr>
        <w:lastRenderedPageBreak/>
        <w:t>л. 17. Слово от Исхода. Нач. Рече Господь к сыном Израилевым: Господь Бог вашь умножил вы есть.</w:t>
      </w:r>
    </w:p>
    <w:p w:rsidR="00192B68" w:rsidRDefault="00192B68" w:rsidP="008E3C0B">
      <w:pPr>
        <w:pStyle w:val="a4"/>
        <w:shd w:val="clear" w:color="auto" w:fill="FDFBE6"/>
        <w:ind w:firstLine="495"/>
        <w:jc w:val="both"/>
        <w:rPr>
          <w:color w:val="000000"/>
          <w:sz w:val="27"/>
          <w:szCs w:val="27"/>
        </w:rPr>
      </w:pPr>
      <w:r>
        <w:rPr>
          <w:color w:val="000000"/>
          <w:sz w:val="27"/>
          <w:szCs w:val="27"/>
        </w:rPr>
        <w:t>л. 18. Слово св. пр. Исаия к немилостивым князем и злым судьям. Нач. Сице глаголеть Господь Вседержитель: суд праведен судите, и милости и щедроты кождо искрьнему своему.</w:t>
      </w:r>
    </w:p>
    <w:p w:rsidR="00192B68" w:rsidRDefault="00192B68" w:rsidP="008E3C0B">
      <w:pPr>
        <w:pStyle w:val="a4"/>
        <w:shd w:val="clear" w:color="auto" w:fill="FDFBE6"/>
        <w:ind w:firstLine="495"/>
        <w:jc w:val="both"/>
        <w:rPr>
          <w:color w:val="000000"/>
          <w:sz w:val="27"/>
          <w:szCs w:val="27"/>
        </w:rPr>
      </w:pPr>
      <w:r>
        <w:rPr>
          <w:color w:val="000000"/>
          <w:sz w:val="27"/>
          <w:szCs w:val="27"/>
        </w:rPr>
        <w:t>л. 18 об. Слово о судьях и властелех, емлющих мьзду и не в правду судящих. Нач. Сице глаголеть господь: слышите судья земнии вси, да не оправдиши нечестиваго мьзды ради.</w:t>
      </w:r>
      <w:r>
        <w:rPr>
          <w:rStyle w:val="apple-converted-space"/>
          <w:color w:val="000000"/>
          <w:sz w:val="27"/>
          <w:szCs w:val="27"/>
        </w:rPr>
        <w:t> </w:t>
      </w:r>
      <w:r>
        <w:rPr>
          <w:i/>
          <w:iCs/>
          <w:color w:val="000000"/>
          <w:sz w:val="27"/>
          <w:szCs w:val="27"/>
        </w:rPr>
        <w:t>Тоже, что в Кормчей № 205. л. 574 об.</w:t>
      </w:r>
    </w:p>
    <w:p w:rsidR="00192B68" w:rsidRDefault="00192B68" w:rsidP="008E3C0B">
      <w:pPr>
        <w:pStyle w:val="a4"/>
        <w:shd w:val="clear" w:color="auto" w:fill="FDFBE6"/>
        <w:ind w:firstLine="495"/>
        <w:jc w:val="both"/>
        <w:rPr>
          <w:color w:val="000000"/>
          <w:sz w:val="27"/>
          <w:szCs w:val="27"/>
        </w:rPr>
      </w:pPr>
      <w:r>
        <w:rPr>
          <w:color w:val="000000"/>
          <w:sz w:val="27"/>
          <w:szCs w:val="27"/>
        </w:rPr>
        <w:t>л. 18 об. Слово Сирахово на немилостивые князи, иже не в правду судять. Нач. Слышите князи и разумейте, внушите держащии власть.</w:t>
      </w:r>
      <w:r>
        <w:rPr>
          <w:rStyle w:val="apple-converted-space"/>
          <w:color w:val="000000"/>
          <w:sz w:val="27"/>
          <w:szCs w:val="27"/>
        </w:rPr>
        <w:t> </w:t>
      </w:r>
      <w:r>
        <w:rPr>
          <w:i/>
          <w:iCs/>
          <w:color w:val="000000"/>
          <w:sz w:val="27"/>
          <w:szCs w:val="27"/>
        </w:rPr>
        <w:t>Там же л. 574.</w:t>
      </w:r>
    </w:p>
    <w:p w:rsidR="00192B68" w:rsidRDefault="00192B68" w:rsidP="008E3C0B">
      <w:pPr>
        <w:pStyle w:val="a4"/>
        <w:shd w:val="clear" w:color="auto" w:fill="FDFBE6"/>
        <w:ind w:firstLine="495"/>
        <w:jc w:val="both"/>
        <w:rPr>
          <w:color w:val="000000"/>
          <w:sz w:val="27"/>
          <w:szCs w:val="27"/>
        </w:rPr>
      </w:pPr>
      <w:r>
        <w:rPr>
          <w:color w:val="000000"/>
          <w:sz w:val="27"/>
          <w:szCs w:val="27"/>
        </w:rPr>
        <w:t>л. 19. Слово Амбакума пророка на обидящая и насильствующа. Нач. Видите обидливии, смотрите и чюдитеся чюдеси.</w:t>
      </w:r>
      <w:r>
        <w:rPr>
          <w:rStyle w:val="apple-converted-space"/>
          <w:color w:val="000000"/>
          <w:sz w:val="27"/>
          <w:szCs w:val="27"/>
        </w:rPr>
        <w:t> </w:t>
      </w:r>
      <w:r>
        <w:rPr>
          <w:i/>
          <w:iCs/>
          <w:color w:val="000000"/>
          <w:sz w:val="27"/>
          <w:szCs w:val="27"/>
        </w:rPr>
        <w:t>Там же л. 575.</w:t>
      </w:r>
    </w:p>
    <w:p w:rsidR="00192B68" w:rsidRDefault="00192B68" w:rsidP="008E3C0B">
      <w:pPr>
        <w:pStyle w:val="a4"/>
        <w:shd w:val="clear" w:color="auto" w:fill="FDFBE6"/>
        <w:ind w:firstLine="495"/>
        <w:jc w:val="both"/>
        <w:rPr>
          <w:color w:val="000000"/>
          <w:sz w:val="27"/>
          <w:szCs w:val="27"/>
        </w:rPr>
      </w:pPr>
      <w:r>
        <w:rPr>
          <w:color w:val="000000"/>
          <w:sz w:val="27"/>
          <w:szCs w:val="27"/>
        </w:rPr>
        <w:t>л. 19 об. К судьям. Нач. Разумевай прямо доволно, твори же расуженьно не тщася, разумно послушати подобаеть.</w:t>
      </w:r>
      <w:r>
        <w:rPr>
          <w:rStyle w:val="apple-converted-space"/>
          <w:color w:val="000000"/>
          <w:sz w:val="27"/>
          <w:szCs w:val="27"/>
        </w:rPr>
        <w:t> </w:t>
      </w:r>
      <w:r>
        <w:rPr>
          <w:i/>
          <w:iCs/>
          <w:color w:val="000000"/>
          <w:sz w:val="27"/>
          <w:szCs w:val="27"/>
        </w:rPr>
        <w:t>Там же, отрывок из слова св. Василия о судиях и властелех.</w:t>
      </w:r>
    </w:p>
    <w:p w:rsidR="00192B68" w:rsidRDefault="00192B68" w:rsidP="008E3C0B">
      <w:pPr>
        <w:pStyle w:val="a4"/>
        <w:shd w:val="clear" w:color="auto" w:fill="FDFBE6"/>
        <w:ind w:firstLine="495"/>
        <w:jc w:val="both"/>
        <w:rPr>
          <w:color w:val="000000"/>
          <w:sz w:val="27"/>
          <w:szCs w:val="27"/>
        </w:rPr>
      </w:pPr>
      <w:r>
        <w:rPr>
          <w:color w:val="000000"/>
          <w:sz w:val="27"/>
          <w:szCs w:val="27"/>
        </w:rPr>
        <w:t>л. 20. Слово св. В. Василья о судьях и о клеветах. Нач. Св. великий Костянъ(тин) рече. да будет же судия нелицемерен, ни богата стыдяся, ни нища милуя.</w:t>
      </w:r>
    </w:p>
    <w:p w:rsidR="00192B68" w:rsidRDefault="00192B68" w:rsidP="008E3C0B">
      <w:pPr>
        <w:pStyle w:val="a4"/>
        <w:shd w:val="clear" w:color="auto" w:fill="FDFBE6"/>
        <w:ind w:firstLine="495"/>
        <w:jc w:val="both"/>
        <w:rPr>
          <w:color w:val="000000"/>
          <w:sz w:val="27"/>
          <w:szCs w:val="27"/>
        </w:rPr>
      </w:pPr>
      <w:r>
        <w:rPr>
          <w:color w:val="000000"/>
          <w:sz w:val="27"/>
          <w:szCs w:val="27"/>
        </w:rPr>
        <w:t>л. 21 об. От Пчелы избрано, о клевете. Нач. Мужь лукав смятеть дружбу, посреде мирных клевету.</w:t>
      </w:r>
    </w:p>
    <w:p w:rsidR="00192B68" w:rsidRDefault="00192B68" w:rsidP="008E3C0B">
      <w:pPr>
        <w:pStyle w:val="a4"/>
        <w:shd w:val="clear" w:color="auto" w:fill="FDFBE6"/>
        <w:ind w:firstLine="495"/>
        <w:jc w:val="both"/>
        <w:rPr>
          <w:color w:val="000000"/>
          <w:sz w:val="27"/>
          <w:szCs w:val="27"/>
        </w:rPr>
      </w:pPr>
      <w:r>
        <w:rPr>
          <w:color w:val="000000"/>
          <w:sz w:val="27"/>
          <w:szCs w:val="27"/>
        </w:rPr>
        <w:t>л. 23. От Бчелы, о храненьи языка. Нач. Кто дасть устом моим хранило, а у мене суть ключа и печать.</w:t>
      </w:r>
    </w:p>
    <w:p w:rsidR="00192B68" w:rsidRDefault="00192B68" w:rsidP="008E3C0B">
      <w:pPr>
        <w:pStyle w:val="a4"/>
        <w:shd w:val="clear" w:color="auto" w:fill="FDFBE6"/>
        <w:ind w:firstLine="495"/>
        <w:jc w:val="both"/>
        <w:rPr>
          <w:color w:val="000000"/>
          <w:sz w:val="27"/>
          <w:szCs w:val="27"/>
        </w:rPr>
      </w:pPr>
      <w:r>
        <w:rPr>
          <w:color w:val="000000"/>
          <w:sz w:val="27"/>
          <w:szCs w:val="27"/>
        </w:rPr>
        <w:t>л. 23 об. О вдовах и о сиротах, да не обидите их. Нач. Всякоя вдовы и сироты не обидите, братье, да не разгневаеться на ны Господь.</w:t>
      </w:r>
      <w:r>
        <w:rPr>
          <w:rStyle w:val="apple-converted-space"/>
          <w:color w:val="000000"/>
          <w:sz w:val="27"/>
          <w:szCs w:val="27"/>
        </w:rPr>
        <w:t> </w:t>
      </w:r>
      <w:r>
        <w:rPr>
          <w:i/>
          <w:iCs/>
          <w:color w:val="000000"/>
          <w:sz w:val="27"/>
          <w:szCs w:val="27"/>
        </w:rPr>
        <w:t>Тоже, что в Кормчей № 205 л. 523.</w:t>
      </w:r>
    </w:p>
    <w:p w:rsidR="00192B68" w:rsidRDefault="00192B68" w:rsidP="008E3C0B">
      <w:pPr>
        <w:pStyle w:val="a4"/>
        <w:shd w:val="clear" w:color="auto" w:fill="FDFBE6"/>
        <w:ind w:firstLine="495"/>
        <w:jc w:val="both"/>
        <w:rPr>
          <w:color w:val="000000"/>
          <w:sz w:val="27"/>
          <w:szCs w:val="27"/>
        </w:rPr>
      </w:pPr>
      <w:r>
        <w:rPr>
          <w:color w:val="000000"/>
          <w:sz w:val="27"/>
          <w:szCs w:val="27"/>
        </w:rPr>
        <w:t>л. 24. От Бчелы избрано, о законе. Нач. Корень всему добру закон Божий, всем словесным град и стена.</w:t>
      </w:r>
    </w:p>
    <w:p w:rsidR="00192B68" w:rsidRDefault="00192B68" w:rsidP="008E3C0B">
      <w:pPr>
        <w:pStyle w:val="a4"/>
        <w:shd w:val="clear" w:color="auto" w:fill="FDFBE6"/>
        <w:ind w:firstLine="495"/>
        <w:jc w:val="both"/>
        <w:rPr>
          <w:color w:val="000000"/>
          <w:sz w:val="27"/>
          <w:szCs w:val="27"/>
        </w:rPr>
      </w:pPr>
      <w:r>
        <w:rPr>
          <w:color w:val="000000"/>
          <w:sz w:val="27"/>
          <w:szCs w:val="27"/>
        </w:rPr>
        <w:t>л. 25 об. Иоана Златоустаго о цареве достоиньстве. Нач. Се есть царь истинен, иже въздержится от ярости и зависти и сладости.</w:t>
      </w:r>
    </w:p>
    <w:p w:rsidR="00192B68" w:rsidRDefault="00192B68" w:rsidP="008E3C0B">
      <w:pPr>
        <w:pStyle w:val="a4"/>
        <w:shd w:val="clear" w:color="auto" w:fill="FDFBE6"/>
        <w:ind w:firstLine="495"/>
        <w:jc w:val="both"/>
        <w:rPr>
          <w:color w:val="000000"/>
          <w:sz w:val="27"/>
          <w:szCs w:val="27"/>
        </w:rPr>
      </w:pPr>
      <w:r>
        <w:rPr>
          <w:color w:val="000000"/>
          <w:sz w:val="27"/>
          <w:szCs w:val="27"/>
        </w:rPr>
        <w:t>л. 27. От Бчелы избрано, о княженьи. Нач. Покаряйтеся всякой человечьстей твари Господа ради, царю яко владеющю.</w:t>
      </w:r>
    </w:p>
    <w:p w:rsidR="00192B68" w:rsidRDefault="00192B68" w:rsidP="008E3C0B">
      <w:pPr>
        <w:pStyle w:val="a4"/>
        <w:shd w:val="clear" w:color="auto" w:fill="FDFBE6"/>
        <w:ind w:firstLine="495"/>
        <w:jc w:val="both"/>
        <w:rPr>
          <w:color w:val="000000"/>
          <w:sz w:val="27"/>
          <w:szCs w:val="27"/>
        </w:rPr>
      </w:pPr>
      <w:r>
        <w:rPr>
          <w:color w:val="000000"/>
          <w:sz w:val="27"/>
          <w:szCs w:val="27"/>
        </w:rPr>
        <w:t>л. 28 об. О властелине. Нач. Иже възложити печаль власти на своего подручника, то дети и жены могуть створити.</w:t>
      </w:r>
    </w:p>
    <w:p w:rsidR="00192B68" w:rsidRDefault="00192B68" w:rsidP="008E3C0B">
      <w:pPr>
        <w:pStyle w:val="a4"/>
        <w:shd w:val="clear" w:color="auto" w:fill="FDFBE6"/>
        <w:ind w:firstLine="495"/>
        <w:jc w:val="both"/>
        <w:rPr>
          <w:color w:val="000000"/>
          <w:sz w:val="27"/>
          <w:szCs w:val="27"/>
        </w:rPr>
      </w:pPr>
      <w:r>
        <w:rPr>
          <w:color w:val="000000"/>
          <w:sz w:val="27"/>
          <w:szCs w:val="27"/>
        </w:rPr>
        <w:t>л. 29. От Пчелы о власти. Нач. Бещинье знаменаеть самовластие, чин же являеть владеющих.</w:t>
      </w:r>
    </w:p>
    <w:p w:rsidR="00192B68" w:rsidRDefault="00192B68" w:rsidP="008E3C0B">
      <w:pPr>
        <w:pStyle w:val="a4"/>
        <w:shd w:val="clear" w:color="auto" w:fill="FDFBE6"/>
        <w:ind w:firstLine="495"/>
        <w:jc w:val="both"/>
        <w:rPr>
          <w:color w:val="000000"/>
          <w:sz w:val="27"/>
          <w:szCs w:val="27"/>
        </w:rPr>
      </w:pPr>
      <w:r>
        <w:rPr>
          <w:color w:val="000000"/>
          <w:sz w:val="27"/>
          <w:szCs w:val="27"/>
        </w:rPr>
        <w:t>л. 30. От Бчелы о судьях. Нач. Подобаеть судьям не прилагати человеколюбья к законьному повеленью и горчее законьнаго суда быти.</w:t>
      </w:r>
    </w:p>
    <w:p w:rsidR="00192B68" w:rsidRDefault="00192B68" w:rsidP="008E3C0B">
      <w:pPr>
        <w:pStyle w:val="a4"/>
        <w:shd w:val="clear" w:color="auto" w:fill="FDFBE6"/>
        <w:ind w:firstLine="495"/>
        <w:jc w:val="both"/>
        <w:rPr>
          <w:color w:val="000000"/>
          <w:sz w:val="27"/>
          <w:szCs w:val="27"/>
        </w:rPr>
      </w:pPr>
      <w:r>
        <w:rPr>
          <w:color w:val="000000"/>
          <w:sz w:val="27"/>
          <w:szCs w:val="27"/>
        </w:rPr>
        <w:t>л. 31. От Бчелы избрано, о мьздоиманьи. Нач. Иже охвочь на взятие, аще не молвить, но лукавая мыслить, правды не смотрить, иманию работаеть.</w:t>
      </w:r>
    </w:p>
    <w:p w:rsidR="00192B68" w:rsidRDefault="00192B68" w:rsidP="008E3C0B">
      <w:pPr>
        <w:pStyle w:val="a4"/>
        <w:shd w:val="clear" w:color="auto" w:fill="FDFBE6"/>
        <w:ind w:firstLine="495"/>
        <w:jc w:val="both"/>
        <w:rPr>
          <w:color w:val="000000"/>
          <w:sz w:val="27"/>
          <w:szCs w:val="27"/>
        </w:rPr>
      </w:pPr>
      <w:r>
        <w:rPr>
          <w:color w:val="000000"/>
          <w:sz w:val="27"/>
          <w:szCs w:val="27"/>
        </w:rPr>
        <w:lastRenderedPageBreak/>
        <w:t>л. 31. От Шестоденьця избрано, о животнех. Нач. Бог прехитрый Творець всея твари и великий промысленник человеческому животу и спасению во всей своей твари... вложил всем ест(ест)венне норовы.</w:t>
      </w:r>
    </w:p>
    <w:p w:rsidR="00192B68" w:rsidRDefault="00192B68" w:rsidP="008E3C0B">
      <w:pPr>
        <w:pStyle w:val="a4"/>
        <w:shd w:val="clear" w:color="auto" w:fill="FDFBE6"/>
        <w:ind w:firstLine="495"/>
        <w:jc w:val="both"/>
        <w:rPr>
          <w:color w:val="000000"/>
          <w:sz w:val="27"/>
          <w:szCs w:val="27"/>
        </w:rPr>
      </w:pPr>
      <w:r>
        <w:rPr>
          <w:color w:val="000000"/>
          <w:sz w:val="27"/>
          <w:szCs w:val="27"/>
        </w:rPr>
        <w:t>л. 36. От книг Еноха праведнаго преже потопа и ныне жив есть. Нач. Слышите чада моя, преже даже вся не быша Господь постави века тварнаго и потом створи всю тварь.</w:t>
      </w:r>
      <w:r>
        <w:rPr>
          <w:rStyle w:val="apple-converted-space"/>
          <w:color w:val="000000"/>
          <w:sz w:val="27"/>
          <w:szCs w:val="27"/>
        </w:rPr>
        <w:t> </w:t>
      </w:r>
      <w:r>
        <w:rPr>
          <w:i/>
          <w:iCs/>
          <w:color w:val="000000"/>
          <w:sz w:val="27"/>
          <w:szCs w:val="27"/>
        </w:rPr>
        <w:t>Тоже, что под № 205 л. 560 об. до перваго отрывка</w:t>
      </w:r>
      <w:r>
        <w:rPr>
          <w:color w:val="000000"/>
          <w:sz w:val="27"/>
          <w:szCs w:val="27"/>
        </w:rPr>
        <w:t>: Слово о том, еже судити Божия достоиньства есть.</w:t>
      </w:r>
      <w:r>
        <w:rPr>
          <w:rStyle w:val="apple-converted-space"/>
          <w:color w:val="000000"/>
          <w:sz w:val="27"/>
          <w:szCs w:val="27"/>
        </w:rPr>
        <w:t> </w:t>
      </w:r>
      <w:r>
        <w:rPr>
          <w:i/>
          <w:iCs/>
          <w:color w:val="000000"/>
          <w:sz w:val="27"/>
          <w:szCs w:val="27"/>
        </w:rPr>
        <w:t>Издано по сему списку г. Тихонравовым в Пам. отр. лит. 1, 20–23.</w:t>
      </w:r>
    </w:p>
    <w:p w:rsidR="00192B68" w:rsidRDefault="00192B68" w:rsidP="008E3C0B">
      <w:pPr>
        <w:pStyle w:val="a4"/>
        <w:shd w:val="clear" w:color="auto" w:fill="FDFBE6"/>
        <w:ind w:firstLine="495"/>
        <w:jc w:val="both"/>
        <w:rPr>
          <w:color w:val="000000"/>
          <w:sz w:val="27"/>
          <w:szCs w:val="27"/>
        </w:rPr>
      </w:pPr>
      <w:r>
        <w:rPr>
          <w:color w:val="000000"/>
          <w:sz w:val="27"/>
          <w:szCs w:val="27"/>
        </w:rPr>
        <w:t>л. 38 об. Данила пророка суд о Сусане. Нач. Бысть мужь в Вавилоне, именем Яким и жене его имя Сусана.</w:t>
      </w:r>
    </w:p>
    <w:p w:rsidR="00192B68" w:rsidRDefault="00192B68" w:rsidP="008E3C0B">
      <w:pPr>
        <w:pStyle w:val="a4"/>
        <w:shd w:val="clear" w:color="auto" w:fill="FDFBE6"/>
        <w:ind w:firstLine="495"/>
        <w:jc w:val="both"/>
        <w:rPr>
          <w:color w:val="000000"/>
          <w:sz w:val="27"/>
          <w:szCs w:val="27"/>
        </w:rPr>
      </w:pPr>
      <w:r>
        <w:rPr>
          <w:color w:val="000000"/>
          <w:sz w:val="27"/>
          <w:szCs w:val="27"/>
        </w:rPr>
        <w:t>л. 41. Евангелие от Ивана. Нач. Исус иде в гору елеоньскую, заутра же паки приде в церковь и вси людие идяху к Нему.</w:t>
      </w:r>
    </w:p>
    <w:p w:rsidR="00192B68" w:rsidRDefault="00192B68" w:rsidP="008E3C0B">
      <w:pPr>
        <w:pStyle w:val="a4"/>
        <w:shd w:val="clear" w:color="auto" w:fill="FDFBE6"/>
        <w:ind w:firstLine="495"/>
        <w:jc w:val="both"/>
        <w:rPr>
          <w:color w:val="000000"/>
          <w:sz w:val="27"/>
          <w:szCs w:val="27"/>
        </w:rPr>
      </w:pPr>
      <w:r>
        <w:rPr>
          <w:color w:val="000000"/>
          <w:sz w:val="27"/>
          <w:szCs w:val="27"/>
        </w:rPr>
        <w:t>л. 41 об. От житья Ио(анна) Милостиваго. Нач. В велицемь граде александрьстемь на престоле посажену бывшю, се первое управление всем показа, призва строителя церковныя.</w:t>
      </w:r>
    </w:p>
    <w:p w:rsidR="00192B68" w:rsidRDefault="00192B68" w:rsidP="008E3C0B">
      <w:pPr>
        <w:pStyle w:val="a4"/>
        <w:shd w:val="clear" w:color="auto" w:fill="FDFBE6"/>
        <w:ind w:firstLine="495"/>
        <w:jc w:val="both"/>
        <w:rPr>
          <w:color w:val="000000"/>
          <w:sz w:val="27"/>
          <w:szCs w:val="27"/>
        </w:rPr>
      </w:pPr>
      <w:r>
        <w:rPr>
          <w:color w:val="000000"/>
          <w:sz w:val="27"/>
          <w:szCs w:val="27"/>
        </w:rPr>
        <w:t>л. 43 об. О исправленьи суда. Нач. Съпряжено есть еже правду познати истиньную, еже суд исправити.</w:t>
      </w:r>
    </w:p>
    <w:p w:rsidR="00192B68" w:rsidRDefault="00192B68" w:rsidP="008E3C0B">
      <w:pPr>
        <w:pStyle w:val="a4"/>
        <w:shd w:val="clear" w:color="auto" w:fill="FDFBE6"/>
        <w:ind w:firstLine="495"/>
        <w:jc w:val="both"/>
        <w:rPr>
          <w:color w:val="000000"/>
          <w:sz w:val="27"/>
          <w:szCs w:val="27"/>
        </w:rPr>
      </w:pPr>
      <w:r>
        <w:rPr>
          <w:color w:val="000000"/>
          <w:sz w:val="27"/>
          <w:szCs w:val="27"/>
        </w:rPr>
        <w:t>л. 45 об. Феодоритово о разсмотреньи всякого дела зла. Нач. Ведомо буди смотрящим дел человеческых добрых и злых.</w:t>
      </w:r>
    </w:p>
    <w:p w:rsidR="00192B68" w:rsidRDefault="00192B68" w:rsidP="008E3C0B">
      <w:pPr>
        <w:pStyle w:val="a4"/>
        <w:shd w:val="clear" w:color="auto" w:fill="FDFBE6"/>
        <w:ind w:firstLine="495"/>
        <w:jc w:val="both"/>
        <w:rPr>
          <w:color w:val="000000"/>
          <w:sz w:val="27"/>
          <w:szCs w:val="27"/>
        </w:rPr>
      </w:pPr>
      <w:r>
        <w:rPr>
          <w:color w:val="000000"/>
          <w:sz w:val="27"/>
          <w:szCs w:val="27"/>
        </w:rPr>
        <w:t>л. 46. Ивана Златоустаго. Нач. Слышах грехолюбця глаголюща: человеколюбець есть Бог, не мучить никого, а геоною претить страша.</w:t>
      </w:r>
    </w:p>
    <w:p w:rsidR="00192B68" w:rsidRDefault="00192B68" w:rsidP="008E3C0B">
      <w:pPr>
        <w:pStyle w:val="a4"/>
        <w:shd w:val="clear" w:color="auto" w:fill="FDFBE6"/>
        <w:ind w:firstLine="495"/>
        <w:jc w:val="both"/>
        <w:rPr>
          <w:color w:val="000000"/>
          <w:sz w:val="27"/>
          <w:szCs w:val="27"/>
        </w:rPr>
      </w:pPr>
      <w:r>
        <w:rPr>
          <w:color w:val="000000"/>
          <w:sz w:val="27"/>
          <w:szCs w:val="27"/>
        </w:rPr>
        <w:t>л. 46 об. От Пандекта, Слово 9, Антиоха черноризьця к Евъстафию патриарху, о мьздоиманьи. Нач. Закон рече: не исправи нечестиваго мьзды ради, ни возми мьзды, мьзда бо ослепляеть очи видящих.</w:t>
      </w:r>
    </w:p>
    <w:p w:rsidR="00192B68" w:rsidRDefault="00192B68" w:rsidP="008E3C0B">
      <w:pPr>
        <w:pStyle w:val="a4"/>
        <w:shd w:val="clear" w:color="auto" w:fill="FDFBE6"/>
        <w:ind w:firstLine="495"/>
        <w:jc w:val="both"/>
        <w:rPr>
          <w:color w:val="000000"/>
          <w:sz w:val="27"/>
          <w:szCs w:val="27"/>
        </w:rPr>
      </w:pPr>
      <w:r>
        <w:rPr>
          <w:color w:val="000000"/>
          <w:sz w:val="27"/>
          <w:szCs w:val="27"/>
        </w:rPr>
        <w:t>л. 47. Тогоже Слово 41, еже не осужати. Нач. Они тяготы облегчають, а мы в них место тяготы подъимаем и обретаемся себе осужающе.</w:t>
      </w:r>
    </w:p>
    <w:p w:rsidR="00192B68" w:rsidRDefault="00192B68" w:rsidP="008E3C0B">
      <w:pPr>
        <w:pStyle w:val="a4"/>
        <w:shd w:val="clear" w:color="auto" w:fill="FDFBE6"/>
        <w:ind w:firstLine="495"/>
        <w:jc w:val="both"/>
        <w:rPr>
          <w:color w:val="000000"/>
          <w:sz w:val="27"/>
          <w:szCs w:val="27"/>
        </w:rPr>
      </w:pPr>
      <w:r>
        <w:rPr>
          <w:color w:val="000000"/>
          <w:sz w:val="27"/>
          <w:szCs w:val="27"/>
        </w:rPr>
        <w:t>л. 48 об. Слово св. Епифания. Нач. Помышляйте, братье, глаголюща: не осужайте, да не осужени будете.</w:t>
      </w:r>
    </w:p>
    <w:p w:rsidR="00192B68" w:rsidRDefault="00192B68" w:rsidP="008E3C0B">
      <w:pPr>
        <w:pStyle w:val="a4"/>
        <w:shd w:val="clear" w:color="auto" w:fill="FDFBE6"/>
        <w:ind w:firstLine="495"/>
        <w:jc w:val="both"/>
        <w:rPr>
          <w:color w:val="000000"/>
          <w:sz w:val="27"/>
          <w:szCs w:val="27"/>
        </w:rPr>
      </w:pPr>
      <w:r>
        <w:rPr>
          <w:color w:val="000000"/>
          <w:sz w:val="27"/>
          <w:szCs w:val="27"/>
        </w:rPr>
        <w:t>л. 49 об. Слово Лествичное. Нач. Нашего разума ум несвершен весь и всякого неведения исполнь.</w:t>
      </w:r>
    </w:p>
    <w:p w:rsidR="00192B68" w:rsidRDefault="00192B68" w:rsidP="008E3C0B">
      <w:pPr>
        <w:pStyle w:val="a4"/>
        <w:shd w:val="clear" w:color="auto" w:fill="FDFBE6"/>
        <w:ind w:firstLine="495"/>
        <w:jc w:val="both"/>
        <w:rPr>
          <w:color w:val="000000"/>
          <w:sz w:val="27"/>
          <w:szCs w:val="27"/>
        </w:rPr>
      </w:pPr>
      <w:r>
        <w:rPr>
          <w:color w:val="000000"/>
          <w:sz w:val="27"/>
          <w:szCs w:val="27"/>
        </w:rPr>
        <w:t>л. 50 об. Слово св. Евагрия. Нач. Богови единому есть оправляти и осужати, ведущаго съставление комуждо и силу.</w:t>
      </w:r>
    </w:p>
    <w:p w:rsidR="00192B68" w:rsidRDefault="00192B68" w:rsidP="008E3C0B">
      <w:pPr>
        <w:pStyle w:val="a4"/>
        <w:shd w:val="clear" w:color="auto" w:fill="FDFBE6"/>
        <w:ind w:firstLine="495"/>
        <w:jc w:val="both"/>
        <w:rPr>
          <w:color w:val="000000"/>
          <w:sz w:val="27"/>
          <w:szCs w:val="27"/>
        </w:rPr>
      </w:pPr>
      <w:r>
        <w:rPr>
          <w:color w:val="000000"/>
          <w:sz w:val="27"/>
          <w:szCs w:val="27"/>
        </w:rPr>
        <w:t>л. 50 об. Тогоже о властелех. Нач. Поставил ли тя царь в кий сан или судью земли своей, ли строителя граду своему.</w:t>
      </w:r>
      <w:r>
        <w:rPr>
          <w:rStyle w:val="apple-converted-space"/>
          <w:color w:val="000000"/>
          <w:sz w:val="27"/>
          <w:szCs w:val="27"/>
        </w:rPr>
        <w:t> </w:t>
      </w:r>
      <w:r>
        <w:rPr>
          <w:i/>
          <w:iCs/>
          <w:color w:val="000000"/>
          <w:sz w:val="27"/>
          <w:szCs w:val="27"/>
        </w:rPr>
        <w:t>См. № 205 л. 523 об.</w:t>
      </w:r>
    </w:p>
    <w:p w:rsidR="00192B68" w:rsidRDefault="00192B68" w:rsidP="008E3C0B">
      <w:pPr>
        <w:pStyle w:val="a4"/>
        <w:shd w:val="clear" w:color="auto" w:fill="FDFBE6"/>
        <w:ind w:firstLine="495"/>
        <w:jc w:val="both"/>
        <w:rPr>
          <w:color w:val="000000"/>
          <w:sz w:val="27"/>
          <w:szCs w:val="27"/>
        </w:rPr>
      </w:pPr>
      <w:r>
        <w:rPr>
          <w:color w:val="000000"/>
          <w:sz w:val="27"/>
          <w:szCs w:val="27"/>
        </w:rPr>
        <w:t>л. 51. Слово о гордости. Нач. Не имеи(м) мы того велика, еже нас человеци бояться.</w:t>
      </w:r>
      <w:r>
        <w:rPr>
          <w:rStyle w:val="apple-converted-space"/>
          <w:color w:val="000000"/>
          <w:sz w:val="27"/>
          <w:szCs w:val="27"/>
        </w:rPr>
        <w:t> </w:t>
      </w:r>
      <w:r>
        <w:rPr>
          <w:i/>
          <w:iCs/>
          <w:color w:val="000000"/>
          <w:sz w:val="27"/>
          <w:szCs w:val="27"/>
        </w:rPr>
        <w:t>Там же л. 574 об.</w:t>
      </w:r>
    </w:p>
    <w:p w:rsidR="00192B68" w:rsidRDefault="00192B68" w:rsidP="008E3C0B">
      <w:pPr>
        <w:pStyle w:val="a4"/>
        <w:shd w:val="clear" w:color="auto" w:fill="FDFBE6"/>
        <w:ind w:firstLine="495"/>
        <w:jc w:val="both"/>
        <w:rPr>
          <w:color w:val="000000"/>
          <w:sz w:val="27"/>
          <w:szCs w:val="27"/>
        </w:rPr>
      </w:pPr>
      <w:r>
        <w:rPr>
          <w:color w:val="000000"/>
          <w:sz w:val="27"/>
          <w:szCs w:val="27"/>
        </w:rPr>
        <w:lastRenderedPageBreak/>
        <w:t>л. 52. От житья св. Епифания, право судити, не обиноватися на суд ни богату, ни убогу. Нач. Епифаний кюпрьский постави судью вещем церковным дьякона мниха, именем Савин.</w:t>
      </w:r>
      <w:r>
        <w:rPr>
          <w:rStyle w:val="apple-converted-space"/>
          <w:color w:val="000000"/>
          <w:sz w:val="27"/>
          <w:szCs w:val="27"/>
        </w:rPr>
        <w:t> </w:t>
      </w:r>
      <w:r>
        <w:rPr>
          <w:i/>
          <w:iCs/>
          <w:color w:val="000000"/>
          <w:sz w:val="27"/>
          <w:szCs w:val="27"/>
        </w:rPr>
        <w:t>Там же л. 524.</w:t>
      </w:r>
    </w:p>
    <w:p w:rsidR="00192B68" w:rsidRDefault="00192B68" w:rsidP="008E3C0B">
      <w:pPr>
        <w:pStyle w:val="a4"/>
        <w:shd w:val="clear" w:color="auto" w:fill="FDFBE6"/>
        <w:ind w:firstLine="495"/>
        <w:jc w:val="both"/>
        <w:rPr>
          <w:color w:val="000000"/>
          <w:sz w:val="27"/>
          <w:szCs w:val="27"/>
        </w:rPr>
      </w:pPr>
      <w:r>
        <w:rPr>
          <w:color w:val="000000"/>
          <w:sz w:val="27"/>
          <w:szCs w:val="27"/>
        </w:rPr>
        <w:t>л. 52. Слово, како подобаеть тязатися пред Богом с насилники, иже обидять меншаго сде. Нач. Анастасий царь, впад в Евтухиеву ересь, изгна Илию, патр. Иерусалимьскаго и заточи и во Илу.</w:t>
      </w:r>
      <w:r>
        <w:rPr>
          <w:rStyle w:val="apple-converted-space"/>
          <w:color w:val="000000"/>
          <w:sz w:val="27"/>
          <w:szCs w:val="27"/>
        </w:rPr>
        <w:t> </w:t>
      </w:r>
      <w:r>
        <w:rPr>
          <w:i/>
          <w:iCs/>
          <w:color w:val="000000"/>
          <w:sz w:val="27"/>
          <w:szCs w:val="27"/>
        </w:rPr>
        <w:t>Там же л. 523 с прибавлением в конце 17 строк.</w:t>
      </w:r>
    </w:p>
    <w:p w:rsidR="00192B68" w:rsidRDefault="00192B68" w:rsidP="008E3C0B">
      <w:pPr>
        <w:pStyle w:val="a4"/>
        <w:shd w:val="clear" w:color="auto" w:fill="FDFBE6"/>
        <w:ind w:firstLine="495"/>
        <w:jc w:val="both"/>
        <w:rPr>
          <w:color w:val="000000"/>
          <w:sz w:val="27"/>
          <w:szCs w:val="27"/>
        </w:rPr>
      </w:pPr>
      <w:r>
        <w:rPr>
          <w:color w:val="000000"/>
          <w:sz w:val="27"/>
          <w:szCs w:val="27"/>
        </w:rPr>
        <w:t>л. 53. От книг св. Василия Новаго, от видения Григорья. Нач. И паки призва Господь званиемь святымь своимь, иже одесную его отлучися сборище.</w:t>
      </w:r>
    </w:p>
    <w:p w:rsidR="00192B68" w:rsidRDefault="00192B68" w:rsidP="008E3C0B">
      <w:pPr>
        <w:pStyle w:val="a4"/>
        <w:shd w:val="clear" w:color="auto" w:fill="FDFBE6"/>
        <w:ind w:firstLine="495"/>
        <w:jc w:val="both"/>
        <w:rPr>
          <w:color w:val="000000"/>
          <w:sz w:val="27"/>
          <w:szCs w:val="27"/>
        </w:rPr>
      </w:pPr>
      <w:r>
        <w:rPr>
          <w:color w:val="000000"/>
          <w:sz w:val="27"/>
          <w:szCs w:val="27"/>
        </w:rPr>
        <w:t>л. 53 об. Наказанье от Апостола. Нач. Братье, не о собе кто честь приемлеть, но взываемый от Бога.</w:t>
      </w:r>
    </w:p>
    <w:p w:rsidR="00192B68" w:rsidRDefault="00192B68" w:rsidP="008E3C0B">
      <w:pPr>
        <w:pStyle w:val="a4"/>
        <w:shd w:val="clear" w:color="auto" w:fill="FDFBE6"/>
        <w:ind w:firstLine="495"/>
        <w:jc w:val="both"/>
        <w:rPr>
          <w:color w:val="000000"/>
          <w:sz w:val="27"/>
          <w:szCs w:val="27"/>
        </w:rPr>
      </w:pPr>
      <w:r>
        <w:rPr>
          <w:color w:val="000000"/>
          <w:sz w:val="27"/>
          <w:szCs w:val="27"/>
        </w:rPr>
        <w:t>л. 56. Павла апостола правило о властелех. Нач. Глаголеть Писание: властели яри суть и вина да не пьють, и упившеся забудут премудрость и право судити не възмогуть.</w:t>
      </w:r>
    </w:p>
    <w:p w:rsidR="00192B68" w:rsidRDefault="00192B68" w:rsidP="008E3C0B">
      <w:pPr>
        <w:pStyle w:val="a4"/>
        <w:shd w:val="clear" w:color="auto" w:fill="FDFBE6"/>
        <w:ind w:firstLine="495"/>
        <w:jc w:val="both"/>
        <w:rPr>
          <w:color w:val="000000"/>
          <w:sz w:val="27"/>
          <w:szCs w:val="27"/>
        </w:rPr>
      </w:pPr>
      <w:r>
        <w:rPr>
          <w:color w:val="000000"/>
          <w:sz w:val="27"/>
          <w:szCs w:val="27"/>
        </w:rPr>
        <w:t>л. 56 об. Петра апостола к Климемту римьскому епископу наказание. Нач. Петр верховний апостол рече Климови: подобаеть постящемуся человеколюбиемь подобитися Богу.</w:t>
      </w:r>
      <w:r>
        <w:rPr>
          <w:rStyle w:val="apple-converted-space"/>
          <w:color w:val="000000"/>
          <w:sz w:val="27"/>
          <w:szCs w:val="27"/>
        </w:rPr>
        <w:t> </w:t>
      </w:r>
      <w:r>
        <w:rPr>
          <w:i/>
          <w:iCs/>
          <w:color w:val="000000"/>
          <w:sz w:val="27"/>
          <w:szCs w:val="27"/>
        </w:rPr>
        <w:t>После л. 56 одного листа недостает.</w:t>
      </w:r>
    </w:p>
    <w:p w:rsidR="00192B68" w:rsidRDefault="00192B68" w:rsidP="008E3C0B">
      <w:pPr>
        <w:pStyle w:val="a4"/>
        <w:shd w:val="clear" w:color="auto" w:fill="FDFBE6"/>
        <w:ind w:firstLine="495"/>
        <w:jc w:val="both"/>
        <w:rPr>
          <w:color w:val="000000"/>
          <w:sz w:val="27"/>
          <w:szCs w:val="27"/>
        </w:rPr>
      </w:pPr>
      <w:r>
        <w:rPr>
          <w:color w:val="000000"/>
          <w:sz w:val="27"/>
          <w:szCs w:val="27"/>
        </w:rPr>
        <w:t>л. 59. Св. Афанасья александрьскаго. Нач. Не осужайте, да не осужени будете, имь же судом судите, отсудиться вам.</w:t>
      </w:r>
    </w:p>
    <w:p w:rsidR="00192B68" w:rsidRDefault="00192B68" w:rsidP="008E3C0B">
      <w:pPr>
        <w:pStyle w:val="a4"/>
        <w:shd w:val="clear" w:color="auto" w:fill="FDFBE6"/>
        <w:ind w:firstLine="495"/>
        <w:jc w:val="both"/>
        <w:rPr>
          <w:color w:val="000000"/>
          <w:sz w:val="27"/>
          <w:szCs w:val="27"/>
        </w:rPr>
      </w:pPr>
      <w:r>
        <w:rPr>
          <w:color w:val="000000"/>
          <w:sz w:val="27"/>
          <w:szCs w:val="27"/>
        </w:rPr>
        <w:t>л. 60 об. Св. Макарья. Нач. Что судиши убийцю и любодею и гробы копающю, имуть своего учителя и судью паче.</w:t>
      </w:r>
    </w:p>
    <w:p w:rsidR="00192B68" w:rsidRDefault="00192B68" w:rsidP="008E3C0B">
      <w:pPr>
        <w:pStyle w:val="a4"/>
        <w:shd w:val="clear" w:color="auto" w:fill="FDFBE6"/>
        <w:ind w:firstLine="495"/>
        <w:jc w:val="both"/>
        <w:rPr>
          <w:color w:val="000000"/>
          <w:sz w:val="27"/>
          <w:szCs w:val="27"/>
        </w:rPr>
      </w:pPr>
      <w:r>
        <w:rPr>
          <w:color w:val="000000"/>
          <w:sz w:val="27"/>
          <w:szCs w:val="27"/>
        </w:rPr>
        <w:t>л. 61. Св. Анастасия о поставленьи властелем, яко не вся власти поставляеть Бог, всеми же и действуеть. Нач. Апостолу глаголющю: вся власти мирския от Бога учинены суть. Егда всяк князь и царь или епископ от Бога поставляется?</w:t>
      </w:r>
      <w:r>
        <w:rPr>
          <w:rStyle w:val="apple-converted-space"/>
          <w:color w:val="000000"/>
          <w:sz w:val="27"/>
          <w:szCs w:val="27"/>
        </w:rPr>
        <w:t> </w:t>
      </w:r>
      <w:r>
        <w:rPr>
          <w:i/>
          <w:iCs/>
          <w:color w:val="000000"/>
          <w:sz w:val="27"/>
          <w:szCs w:val="27"/>
        </w:rPr>
        <w:t>За ответом следуют небольшия две повести и изречение Златоустаго.</w:t>
      </w:r>
    </w:p>
    <w:p w:rsidR="00192B68" w:rsidRDefault="00192B68" w:rsidP="008E3C0B">
      <w:pPr>
        <w:pStyle w:val="a4"/>
        <w:shd w:val="clear" w:color="auto" w:fill="FDFBE6"/>
        <w:ind w:firstLine="495"/>
        <w:jc w:val="both"/>
        <w:rPr>
          <w:color w:val="000000"/>
          <w:sz w:val="27"/>
          <w:szCs w:val="27"/>
        </w:rPr>
      </w:pPr>
      <w:r>
        <w:rPr>
          <w:color w:val="000000"/>
          <w:sz w:val="27"/>
          <w:szCs w:val="27"/>
        </w:rPr>
        <w:t>л. 62. Св. Василия. Нач. Корчемници твои месять вино с водою, а вино есть веселя сердце.</w:t>
      </w:r>
    </w:p>
    <w:p w:rsidR="00192B68" w:rsidRDefault="00192B68" w:rsidP="008E3C0B">
      <w:pPr>
        <w:pStyle w:val="a4"/>
        <w:shd w:val="clear" w:color="auto" w:fill="FDFBE6"/>
        <w:ind w:firstLine="495"/>
        <w:jc w:val="both"/>
        <w:rPr>
          <w:color w:val="000000"/>
          <w:sz w:val="27"/>
          <w:szCs w:val="27"/>
        </w:rPr>
      </w:pPr>
      <w:r>
        <w:rPr>
          <w:color w:val="000000"/>
          <w:sz w:val="27"/>
          <w:szCs w:val="27"/>
        </w:rPr>
        <w:t>л. 62 об. Наказание князем, иже дають волость и суд небогобойным и лукавым мужем. Нач. Рече Пророк: Боже суд твой цареви даждь и правду твою сынови цареву.</w:t>
      </w:r>
    </w:p>
    <w:p w:rsidR="00192B68" w:rsidRDefault="00192B68" w:rsidP="008E3C0B">
      <w:pPr>
        <w:pStyle w:val="a4"/>
        <w:shd w:val="clear" w:color="auto" w:fill="FDFBE6"/>
        <w:ind w:firstLine="495"/>
        <w:jc w:val="both"/>
        <w:rPr>
          <w:color w:val="000000"/>
          <w:sz w:val="27"/>
          <w:szCs w:val="27"/>
        </w:rPr>
      </w:pPr>
      <w:r>
        <w:rPr>
          <w:color w:val="000000"/>
          <w:sz w:val="27"/>
          <w:szCs w:val="27"/>
        </w:rPr>
        <w:t>л. 63 об. Семена, епископа тферьскаго († 1289 г.), наказание. Нач. Костянтин князь полотьский, нарицяемый Безрукий, у собе в пиру хотя укорити тивуна своего не о чемь, рече епископу пред всеми: владыко, кде быти тивуну на оном свете?</w:t>
      </w:r>
      <w:r>
        <w:rPr>
          <w:rStyle w:val="apple-converted-space"/>
          <w:color w:val="000000"/>
          <w:sz w:val="27"/>
          <w:szCs w:val="27"/>
        </w:rPr>
        <w:t> </w:t>
      </w:r>
      <w:r>
        <w:rPr>
          <w:i/>
          <w:iCs/>
          <w:color w:val="000000"/>
          <w:sz w:val="27"/>
          <w:szCs w:val="27"/>
        </w:rPr>
        <w:t>См. Карамз. Ист. т. ІV, прим. 178.</w:t>
      </w:r>
      <w:r>
        <w:rPr>
          <w:rStyle w:val="apple-converted-space"/>
          <w:color w:val="000000"/>
          <w:sz w:val="27"/>
          <w:szCs w:val="27"/>
        </w:rPr>
        <w:t> </w:t>
      </w:r>
      <w:r>
        <w:rPr>
          <w:color w:val="000000"/>
          <w:sz w:val="27"/>
          <w:szCs w:val="27"/>
        </w:rPr>
        <w:t>(Изд. в Ученых Записках II Отд. Ак. Наук, кн. V, стр. 66. Примеч. ред.).</w:t>
      </w:r>
    </w:p>
    <w:p w:rsidR="00192B68" w:rsidRDefault="00192B68" w:rsidP="008E3C0B">
      <w:pPr>
        <w:pStyle w:val="a4"/>
        <w:shd w:val="clear" w:color="auto" w:fill="FDFBE6"/>
        <w:ind w:firstLine="495"/>
        <w:jc w:val="both"/>
        <w:rPr>
          <w:color w:val="000000"/>
          <w:sz w:val="27"/>
          <w:szCs w:val="27"/>
        </w:rPr>
      </w:pPr>
      <w:r>
        <w:rPr>
          <w:color w:val="000000"/>
          <w:sz w:val="27"/>
          <w:szCs w:val="27"/>
        </w:rPr>
        <w:t>л. 64 об. От Еуангелия толкование Златоуста, како обидиму терпети, а не мщати собе и о смиряющих, яко Божия заповедь есть и мьзду тем выше всех добродетелий обечал,</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Слышасте, яко речено: възлюби ближняго своего и възненавидиши врага своего, и око за око и зуб за зуб, аз же глаголю вам: любите враги ваша.</w:t>
      </w:r>
    </w:p>
    <w:p w:rsidR="00192B68" w:rsidRDefault="00192B68" w:rsidP="008E3C0B">
      <w:pPr>
        <w:pStyle w:val="a4"/>
        <w:shd w:val="clear" w:color="auto" w:fill="FDFBE6"/>
        <w:ind w:firstLine="495"/>
        <w:jc w:val="both"/>
        <w:rPr>
          <w:color w:val="000000"/>
          <w:sz w:val="27"/>
          <w:szCs w:val="27"/>
        </w:rPr>
      </w:pPr>
      <w:r>
        <w:rPr>
          <w:color w:val="000000"/>
          <w:sz w:val="27"/>
          <w:szCs w:val="27"/>
        </w:rPr>
        <w:t>л. 67. От Бчелы, о Божие промысле. Нач. Господь рече: и волоси главы вашея вси изъчтени суть, бела и черна немочно приложити.</w:t>
      </w:r>
    </w:p>
    <w:p w:rsidR="00192B68" w:rsidRDefault="00192B68" w:rsidP="008E3C0B">
      <w:pPr>
        <w:pStyle w:val="a4"/>
        <w:shd w:val="clear" w:color="auto" w:fill="FDFBE6"/>
        <w:ind w:firstLine="495"/>
        <w:jc w:val="both"/>
        <w:rPr>
          <w:color w:val="000000"/>
          <w:sz w:val="27"/>
          <w:szCs w:val="27"/>
        </w:rPr>
      </w:pPr>
      <w:r>
        <w:rPr>
          <w:color w:val="000000"/>
          <w:sz w:val="27"/>
          <w:szCs w:val="27"/>
        </w:rPr>
        <w:t>л. 69 об.</w:t>
      </w:r>
      <w:r>
        <w:rPr>
          <w:rStyle w:val="apple-converted-space"/>
          <w:color w:val="000000"/>
          <w:sz w:val="27"/>
          <w:szCs w:val="27"/>
        </w:rPr>
        <w:t> </w:t>
      </w:r>
      <w:r>
        <w:rPr>
          <w:i/>
          <w:iCs/>
          <w:color w:val="000000"/>
          <w:sz w:val="27"/>
          <w:szCs w:val="27"/>
        </w:rPr>
        <w:t>Оглавление статей, заключающихся во второй половине рукописи.</w:t>
      </w:r>
    </w:p>
    <w:p w:rsidR="00192B68" w:rsidRDefault="00192B68" w:rsidP="008E3C0B">
      <w:pPr>
        <w:pStyle w:val="a4"/>
        <w:shd w:val="clear" w:color="auto" w:fill="FDFBE6"/>
        <w:ind w:firstLine="495"/>
        <w:jc w:val="both"/>
        <w:rPr>
          <w:color w:val="000000"/>
          <w:sz w:val="27"/>
          <w:szCs w:val="27"/>
        </w:rPr>
      </w:pPr>
      <w:r>
        <w:rPr>
          <w:color w:val="000000"/>
          <w:sz w:val="27"/>
          <w:szCs w:val="27"/>
        </w:rPr>
        <w:lastRenderedPageBreak/>
        <w:t>л. 70. Разум о винах, слово 1, Афанасия александрьскаго к Евлогью</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Генадью</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Васильево к Амфилофью. (</w:t>
      </w:r>
      <w:r>
        <w:rPr>
          <w:i/>
          <w:iCs/>
          <w:color w:val="000000"/>
          <w:sz w:val="27"/>
          <w:szCs w:val="27"/>
        </w:rPr>
        <w:t>Статьи сии написаны и на лицевой странице оглавления). Далее</w:t>
      </w:r>
      <w:r>
        <w:rPr>
          <w:color w:val="000000"/>
          <w:sz w:val="27"/>
          <w:szCs w:val="27"/>
        </w:rPr>
        <w:t>: Образ винам слово 2-е</w:t>
      </w:r>
      <w:r>
        <w:rPr>
          <w:rStyle w:val="apple-converted-space"/>
          <w:color w:val="000000"/>
          <w:sz w:val="27"/>
          <w:szCs w:val="27"/>
        </w:rPr>
        <w:t> </w:t>
      </w:r>
      <w:r>
        <w:rPr>
          <w:i/>
          <w:iCs/>
          <w:color w:val="000000"/>
          <w:sz w:val="27"/>
          <w:szCs w:val="27"/>
        </w:rPr>
        <w:t>(в оглавл.: 1-е).</w:t>
      </w:r>
    </w:p>
    <w:p w:rsidR="00192B68" w:rsidRDefault="00192B68" w:rsidP="008E3C0B">
      <w:pPr>
        <w:pStyle w:val="a4"/>
        <w:shd w:val="clear" w:color="auto" w:fill="FDFBE6"/>
        <w:ind w:firstLine="495"/>
        <w:jc w:val="both"/>
        <w:rPr>
          <w:color w:val="000000"/>
          <w:sz w:val="27"/>
          <w:szCs w:val="27"/>
        </w:rPr>
      </w:pPr>
      <w:r>
        <w:rPr>
          <w:color w:val="000000"/>
          <w:sz w:val="27"/>
          <w:szCs w:val="27"/>
        </w:rPr>
        <w:t>л. 70 об. О послусех и о числе их. Нач. Костянтина памфилийскаго впрос.</w:t>
      </w:r>
      <w:r>
        <w:rPr>
          <w:rStyle w:val="apple-converted-space"/>
          <w:color w:val="000000"/>
          <w:sz w:val="27"/>
          <w:szCs w:val="27"/>
        </w:rPr>
        <w:t> </w:t>
      </w:r>
      <w:r>
        <w:rPr>
          <w:i/>
          <w:iCs/>
          <w:color w:val="000000"/>
          <w:sz w:val="27"/>
          <w:szCs w:val="27"/>
        </w:rPr>
        <w:t>Оканч. статьей</w:t>
      </w:r>
      <w:r>
        <w:rPr>
          <w:color w:val="000000"/>
          <w:sz w:val="27"/>
          <w:szCs w:val="27"/>
        </w:rPr>
        <w:t>: Володимера князя суд о послушстве,</w:t>
      </w:r>
      <w:r>
        <w:rPr>
          <w:rStyle w:val="apple-converted-space"/>
          <w:color w:val="000000"/>
          <w:sz w:val="27"/>
          <w:szCs w:val="27"/>
        </w:rPr>
        <w:t> </w:t>
      </w:r>
      <w:r>
        <w:rPr>
          <w:i/>
          <w:iCs/>
          <w:color w:val="000000"/>
          <w:sz w:val="27"/>
          <w:szCs w:val="27"/>
        </w:rPr>
        <w:t>см. ниже л. 237 об.</w:t>
      </w:r>
    </w:p>
    <w:p w:rsidR="00192B68" w:rsidRDefault="00192B68" w:rsidP="008E3C0B">
      <w:pPr>
        <w:pStyle w:val="a4"/>
        <w:shd w:val="clear" w:color="auto" w:fill="FDFBE6"/>
        <w:ind w:firstLine="495"/>
        <w:jc w:val="both"/>
        <w:rPr>
          <w:color w:val="000000"/>
          <w:sz w:val="27"/>
          <w:szCs w:val="27"/>
        </w:rPr>
      </w:pPr>
      <w:r>
        <w:rPr>
          <w:color w:val="000000"/>
          <w:sz w:val="27"/>
          <w:szCs w:val="27"/>
        </w:rPr>
        <w:t>л. 81. Различных Соборов о царих и о князех. Нач. Св. Апостол правило 84.</w:t>
      </w:r>
    </w:p>
    <w:p w:rsidR="00192B68" w:rsidRDefault="00192B68" w:rsidP="008E3C0B">
      <w:pPr>
        <w:pStyle w:val="a4"/>
        <w:shd w:val="clear" w:color="auto" w:fill="FDFBE6"/>
        <w:ind w:firstLine="495"/>
        <w:jc w:val="both"/>
        <w:rPr>
          <w:color w:val="000000"/>
          <w:sz w:val="27"/>
          <w:szCs w:val="27"/>
        </w:rPr>
      </w:pPr>
      <w:r>
        <w:rPr>
          <w:color w:val="000000"/>
          <w:sz w:val="27"/>
          <w:szCs w:val="27"/>
        </w:rPr>
        <w:t>л. 83 об. О епископех. Нач. Апостольское правило 55.</w:t>
      </w:r>
    </w:p>
    <w:p w:rsidR="00192B68" w:rsidRDefault="00192B68" w:rsidP="008E3C0B">
      <w:pPr>
        <w:pStyle w:val="a4"/>
        <w:shd w:val="clear" w:color="auto" w:fill="FDFBE6"/>
        <w:ind w:firstLine="495"/>
        <w:jc w:val="both"/>
        <w:rPr>
          <w:color w:val="000000"/>
          <w:sz w:val="27"/>
          <w:szCs w:val="27"/>
        </w:rPr>
      </w:pPr>
      <w:r>
        <w:rPr>
          <w:color w:val="000000"/>
          <w:sz w:val="27"/>
          <w:szCs w:val="27"/>
        </w:rPr>
        <w:t>л. 88 об. О суде епископ. Нач. В Антиохии Сбора (правило) 15.</w:t>
      </w:r>
    </w:p>
    <w:p w:rsidR="00192B68" w:rsidRDefault="00192B68" w:rsidP="008E3C0B">
      <w:pPr>
        <w:pStyle w:val="a4"/>
        <w:shd w:val="clear" w:color="auto" w:fill="FDFBE6"/>
        <w:ind w:firstLine="495"/>
        <w:jc w:val="both"/>
        <w:rPr>
          <w:color w:val="000000"/>
          <w:sz w:val="27"/>
          <w:szCs w:val="27"/>
        </w:rPr>
      </w:pPr>
      <w:r>
        <w:rPr>
          <w:color w:val="000000"/>
          <w:sz w:val="27"/>
          <w:szCs w:val="27"/>
        </w:rPr>
        <w:t>л. 91. О сборе епископ. Нач. Апостольское правило 37.</w:t>
      </w:r>
    </w:p>
    <w:p w:rsidR="00192B68" w:rsidRDefault="00192B68" w:rsidP="008E3C0B">
      <w:pPr>
        <w:pStyle w:val="a4"/>
        <w:shd w:val="clear" w:color="auto" w:fill="FDFBE6"/>
        <w:ind w:firstLine="495"/>
        <w:jc w:val="both"/>
        <w:rPr>
          <w:color w:val="000000"/>
          <w:sz w:val="27"/>
          <w:szCs w:val="27"/>
        </w:rPr>
      </w:pPr>
      <w:r>
        <w:rPr>
          <w:color w:val="000000"/>
          <w:sz w:val="27"/>
          <w:szCs w:val="27"/>
        </w:rPr>
        <w:t>л. 93. О власти епископ и о пределех их. Нач. Апостольское правило 34.</w:t>
      </w:r>
    </w:p>
    <w:p w:rsidR="00192B68" w:rsidRDefault="00192B68" w:rsidP="008E3C0B">
      <w:pPr>
        <w:pStyle w:val="a4"/>
        <w:shd w:val="clear" w:color="auto" w:fill="FDFBE6"/>
        <w:ind w:firstLine="495"/>
        <w:jc w:val="both"/>
        <w:rPr>
          <w:color w:val="000000"/>
          <w:sz w:val="27"/>
          <w:szCs w:val="27"/>
        </w:rPr>
      </w:pPr>
      <w:r>
        <w:rPr>
          <w:color w:val="000000"/>
          <w:sz w:val="27"/>
          <w:szCs w:val="27"/>
        </w:rPr>
        <w:t>л. 99 об. О причетницех. Нач. Апост. правило 17.</w:t>
      </w:r>
    </w:p>
    <w:p w:rsidR="00192B68" w:rsidRDefault="00192B68" w:rsidP="008E3C0B">
      <w:pPr>
        <w:pStyle w:val="a4"/>
        <w:shd w:val="clear" w:color="auto" w:fill="FDFBE6"/>
        <w:ind w:firstLine="495"/>
        <w:jc w:val="both"/>
        <w:rPr>
          <w:color w:val="000000"/>
          <w:sz w:val="27"/>
          <w:szCs w:val="27"/>
        </w:rPr>
      </w:pPr>
      <w:r>
        <w:rPr>
          <w:color w:val="000000"/>
          <w:sz w:val="27"/>
          <w:szCs w:val="27"/>
        </w:rPr>
        <w:t>л. 104 об. О лихвах. Нач. Апост. правило 44.</w:t>
      </w:r>
    </w:p>
    <w:p w:rsidR="00192B68" w:rsidRDefault="00192B68" w:rsidP="008E3C0B">
      <w:pPr>
        <w:pStyle w:val="a4"/>
        <w:shd w:val="clear" w:color="auto" w:fill="FDFBE6"/>
        <w:ind w:firstLine="495"/>
        <w:jc w:val="both"/>
        <w:rPr>
          <w:color w:val="000000"/>
          <w:sz w:val="27"/>
          <w:szCs w:val="27"/>
        </w:rPr>
      </w:pPr>
      <w:r>
        <w:rPr>
          <w:color w:val="000000"/>
          <w:sz w:val="27"/>
          <w:szCs w:val="27"/>
        </w:rPr>
        <w:t>л. 105 об. О мирьских людех. Нач. Апост. правило 22.</w:t>
      </w:r>
    </w:p>
    <w:p w:rsidR="00192B68" w:rsidRDefault="00192B68" w:rsidP="008E3C0B">
      <w:pPr>
        <w:pStyle w:val="a4"/>
        <w:shd w:val="clear" w:color="auto" w:fill="FDFBE6"/>
        <w:ind w:firstLine="495"/>
        <w:jc w:val="both"/>
        <w:rPr>
          <w:color w:val="000000"/>
          <w:sz w:val="27"/>
          <w:szCs w:val="27"/>
        </w:rPr>
      </w:pPr>
      <w:r>
        <w:rPr>
          <w:color w:val="000000"/>
          <w:sz w:val="27"/>
          <w:szCs w:val="27"/>
        </w:rPr>
        <w:t>л. 109 об. Григория Нусьскаго к Литою, мелетинскому епископу.</w:t>
      </w:r>
      <w:r>
        <w:rPr>
          <w:rStyle w:val="apple-converted-space"/>
          <w:color w:val="000000"/>
          <w:sz w:val="27"/>
          <w:szCs w:val="27"/>
        </w:rPr>
        <w:t> </w:t>
      </w:r>
      <w:r>
        <w:rPr>
          <w:i/>
          <w:iCs/>
          <w:color w:val="000000"/>
          <w:sz w:val="27"/>
          <w:szCs w:val="27"/>
        </w:rPr>
        <w:t>Следуют</w:t>
      </w:r>
      <w:r>
        <w:rPr>
          <w:color w:val="000000"/>
          <w:sz w:val="27"/>
          <w:szCs w:val="27"/>
        </w:rPr>
        <w:t>: правила 5–7,</w:t>
      </w:r>
      <w:r>
        <w:rPr>
          <w:rStyle w:val="apple-converted-space"/>
          <w:color w:val="000000"/>
          <w:sz w:val="27"/>
          <w:szCs w:val="27"/>
        </w:rPr>
        <w:t> </w:t>
      </w:r>
      <w:r>
        <w:rPr>
          <w:i/>
          <w:iCs/>
          <w:color w:val="000000"/>
          <w:sz w:val="27"/>
          <w:szCs w:val="27"/>
        </w:rPr>
        <w:t>затем</w:t>
      </w:r>
      <w:r>
        <w:rPr>
          <w:color w:val="000000"/>
          <w:sz w:val="27"/>
          <w:szCs w:val="27"/>
        </w:rPr>
        <w:t>: Иоанна, митр. русьскаго правило 16, 17</w:t>
      </w:r>
      <w:r>
        <w:rPr>
          <w:rStyle w:val="apple-converted-space"/>
          <w:color w:val="000000"/>
          <w:sz w:val="27"/>
          <w:szCs w:val="27"/>
        </w:rPr>
        <w:t> </w:t>
      </w:r>
      <w:r>
        <w:rPr>
          <w:i/>
          <w:iCs/>
          <w:color w:val="000000"/>
          <w:sz w:val="27"/>
          <w:szCs w:val="27"/>
        </w:rPr>
        <w:t>(Русс. Достопам. ч. 1. стр. 96, 97)</w:t>
      </w:r>
      <w:r>
        <w:rPr>
          <w:rStyle w:val="apple-converted-space"/>
          <w:color w:val="000000"/>
          <w:sz w:val="27"/>
          <w:szCs w:val="27"/>
        </w:rPr>
        <w:t> </w:t>
      </w:r>
      <w:r>
        <w:rPr>
          <w:color w:val="000000"/>
          <w:sz w:val="27"/>
          <w:szCs w:val="27"/>
        </w:rPr>
        <w:t>и Ильи епископа новгородскаго правило 17</w:t>
      </w:r>
      <w:r>
        <w:rPr>
          <w:rStyle w:val="apple-converted-space"/>
          <w:color w:val="000000"/>
          <w:sz w:val="27"/>
          <w:szCs w:val="27"/>
        </w:rPr>
        <w:t> </w:t>
      </w:r>
      <w:r>
        <w:rPr>
          <w:i/>
          <w:iCs/>
          <w:color w:val="000000"/>
          <w:sz w:val="27"/>
          <w:szCs w:val="27"/>
        </w:rPr>
        <w:t>(Пам. росс. Слов. стр. 202)</w:t>
      </w:r>
      <w:r>
        <w:rPr>
          <w:color w:val="000000"/>
          <w:sz w:val="27"/>
          <w:szCs w:val="27"/>
        </w:rPr>
        <w:t>.</w:t>
      </w:r>
    </w:p>
    <w:p w:rsidR="00192B68" w:rsidRDefault="00192B68" w:rsidP="008E3C0B">
      <w:pPr>
        <w:pStyle w:val="a4"/>
        <w:shd w:val="clear" w:color="auto" w:fill="FDFBE6"/>
        <w:ind w:firstLine="495"/>
        <w:jc w:val="both"/>
        <w:rPr>
          <w:color w:val="000000"/>
          <w:sz w:val="27"/>
          <w:szCs w:val="27"/>
        </w:rPr>
      </w:pPr>
      <w:r>
        <w:rPr>
          <w:color w:val="000000"/>
          <w:sz w:val="27"/>
          <w:szCs w:val="27"/>
        </w:rPr>
        <w:t>л. 110 об. В. Василия от послания иже ко Амфилохию. Нач. Правило 2.</w:t>
      </w:r>
    </w:p>
    <w:p w:rsidR="00192B68" w:rsidRDefault="00192B68" w:rsidP="008E3C0B">
      <w:pPr>
        <w:pStyle w:val="a4"/>
        <w:shd w:val="clear" w:color="auto" w:fill="FDFBE6"/>
        <w:ind w:firstLine="495"/>
        <w:jc w:val="both"/>
        <w:rPr>
          <w:color w:val="000000"/>
          <w:sz w:val="27"/>
          <w:szCs w:val="27"/>
        </w:rPr>
      </w:pPr>
      <w:r>
        <w:rPr>
          <w:color w:val="000000"/>
          <w:sz w:val="27"/>
          <w:szCs w:val="27"/>
        </w:rPr>
        <w:t>л. 114. Григория епископа Новые Кесарии в нашествие варвар.</w:t>
      </w:r>
      <w:r>
        <w:rPr>
          <w:rStyle w:val="apple-converted-space"/>
          <w:color w:val="000000"/>
          <w:sz w:val="27"/>
          <w:szCs w:val="27"/>
        </w:rPr>
        <w:t> </w:t>
      </w:r>
      <w:r>
        <w:rPr>
          <w:i/>
          <w:iCs/>
          <w:color w:val="000000"/>
          <w:sz w:val="27"/>
          <w:szCs w:val="27"/>
        </w:rPr>
        <w:t>Правил 13. См. Оп. Рум. Муз. стр. 284.</w:t>
      </w:r>
    </w:p>
    <w:p w:rsidR="00192B68" w:rsidRDefault="00192B68" w:rsidP="008E3C0B">
      <w:pPr>
        <w:pStyle w:val="a4"/>
        <w:shd w:val="clear" w:color="auto" w:fill="FDFBE6"/>
        <w:ind w:firstLine="495"/>
        <w:jc w:val="both"/>
        <w:rPr>
          <w:color w:val="000000"/>
          <w:sz w:val="27"/>
          <w:szCs w:val="27"/>
        </w:rPr>
      </w:pPr>
      <w:r>
        <w:rPr>
          <w:color w:val="000000"/>
          <w:sz w:val="27"/>
          <w:szCs w:val="27"/>
        </w:rPr>
        <w:t>л. 115. О пределех межю епископы обращающихся от иноя веры. Нач. Карфагенскаго Сбора правило 117.</w:t>
      </w:r>
    </w:p>
    <w:p w:rsidR="00192B68" w:rsidRDefault="00192B68" w:rsidP="008E3C0B">
      <w:pPr>
        <w:pStyle w:val="a4"/>
        <w:shd w:val="clear" w:color="auto" w:fill="FDFBE6"/>
        <w:ind w:firstLine="495"/>
        <w:jc w:val="both"/>
        <w:rPr>
          <w:color w:val="000000"/>
          <w:sz w:val="27"/>
          <w:szCs w:val="27"/>
        </w:rPr>
      </w:pPr>
      <w:r>
        <w:rPr>
          <w:color w:val="000000"/>
          <w:sz w:val="27"/>
          <w:szCs w:val="27"/>
        </w:rPr>
        <w:t>л. 118. Избрание от закона Богом данаго Израилю тоже Моисеемь, о суде (и о правде).</w:t>
      </w:r>
      <w:r>
        <w:rPr>
          <w:rStyle w:val="apple-converted-space"/>
          <w:color w:val="000000"/>
          <w:sz w:val="27"/>
          <w:szCs w:val="27"/>
        </w:rPr>
        <w:t> </w:t>
      </w:r>
      <w:r>
        <w:rPr>
          <w:i/>
          <w:iCs/>
          <w:color w:val="000000"/>
          <w:sz w:val="27"/>
          <w:szCs w:val="27"/>
        </w:rPr>
        <w:t>См. № 205 л. 450.</w:t>
      </w:r>
    </w:p>
    <w:p w:rsidR="00192B68" w:rsidRDefault="00192B68" w:rsidP="008E3C0B">
      <w:pPr>
        <w:pStyle w:val="a4"/>
        <w:shd w:val="clear" w:color="auto" w:fill="FDFBE6"/>
        <w:ind w:firstLine="495"/>
        <w:jc w:val="both"/>
        <w:rPr>
          <w:color w:val="000000"/>
          <w:sz w:val="27"/>
          <w:szCs w:val="27"/>
        </w:rPr>
      </w:pPr>
      <w:r>
        <w:rPr>
          <w:color w:val="000000"/>
          <w:sz w:val="27"/>
          <w:szCs w:val="27"/>
        </w:rPr>
        <w:t>л. 125 об. Царя Костянтина закон судный людем.</w:t>
      </w:r>
      <w:r>
        <w:rPr>
          <w:rStyle w:val="apple-converted-space"/>
          <w:color w:val="000000"/>
          <w:sz w:val="27"/>
          <w:szCs w:val="27"/>
        </w:rPr>
        <w:t> </w:t>
      </w:r>
      <w:r>
        <w:rPr>
          <w:i/>
          <w:iCs/>
          <w:color w:val="000000"/>
          <w:sz w:val="27"/>
          <w:szCs w:val="27"/>
        </w:rPr>
        <w:t>Там же рядом.</w:t>
      </w:r>
    </w:p>
    <w:p w:rsidR="00192B68" w:rsidRDefault="00192B68" w:rsidP="008E3C0B">
      <w:pPr>
        <w:pStyle w:val="a4"/>
        <w:shd w:val="clear" w:color="auto" w:fill="FDFBE6"/>
        <w:ind w:firstLine="495"/>
        <w:jc w:val="both"/>
        <w:rPr>
          <w:color w:val="000000"/>
          <w:sz w:val="27"/>
          <w:szCs w:val="27"/>
        </w:rPr>
      </w:pPr>
      <w:r>
        <w:rPr>
          <w:color w:val="000000"/>
          <w:sz w:val="27"/>
          <w:szCs w:val="27"/>
        </w:rPr>
        <w:t>л. 130 об. От различных тител, рекше граний, Иустиньяна царя новых заповедей, глав по избранию различных.</w:t>
      </w:r>
      <w:r>
        <w:rPr>
          <w:rStyle w:val="apple-converted-space"/>
          <w:color w:val="000000"/>
          <w:sz w:val="27"/>
          <w:szCs w:val="27"/>
        </w:rPr>
        <w:t> </w:t>
      </w:r>
      <w:r>
        <w:rPr>
          <w:i/>
          <w:iCs/>
          <w:color w:val="000000"/>
          <w:sz w:val="27"/>
          <w:szCs w:val="27"/>
        </w:rPr>
        <w:t>Там же срав. л. 208.</w:t>
      </w:r>
    </w:p>
    <w:p w:rsidR="00192B68" w:rsidRDefault="00192B68" w:rsidP="008E3C0B">
      <w:pPr>
        <w:pStyle w:val="a4"/>
        <w:shd w:val="clear" w:color="auto" w:fill="FDFBE6"/>
        <w:ind w:firstLine="495"/>
        <w:jc w:val="both"/>
        <w:rPr>
          <w:color w:val="000000"/>
          <w:sz w:val="27"/>
          <w:szCs w:val="27"/>
        </w:rPr>
      </w:pPr>
      <w:r>
        <w:rPr>
          <w:color w:val="000000"/>
          <w:sz w:val="27"/>
          <w:szCs w:val="27"/>
        </w:rPr>
        <w:t>л. 142 об. От книг божественых повелений божественыя кончины царя Иустиньяна.</w:t>
      </w:r>
      <w:r>
        <w:rPr>
          <w:rStyle w:val="apple-converted-space"/>
          <w:i/>
          <w:iCs/>
          <w:color w:val="000000"/>
          <w:sz w:val="27"/>
          <w:szCs w:val="27"/>
        </w:rPr>
        <w:t> </w:t>
      </w:r>
      <w:r>
        <w:rPr>
          <w:i/>
          <w:iCs/>
          <w:color w:val="000000"/>
          <w:sz w:val="27"/>
          <w:szCs w:val="27"/>
        </w:rPr>
        <w:t>Правил 86</w:t>
      </w:r>
      <w:r>
        <w:rPr>
          <w:color w:val="000000"/>
          <w:sz w:val="27"/>
          <w:szCs w:val="27"/>
        </w:rPr>
        <w:t>.</w:t>
      </w:r>
      <w:r>
        <w:rPr>
          <w:rStyle w:val="apple-converted-space"/>
          <w:color w:val="000000"/>
          <w:sz w:val="27"/>
          <w:szCs w:val="27"/>
        </w:rPr>
        <w:t> </w:t>
      </w:r>
      <w:r>
        <w:rPr>
          <w:i/>
          <w:iCs/>
          <w:color w:val="000000"/>
          <w:sz w:val="27"/>
          <w:szCs w:val="27"/>
        </w:rPr>
        <w:t>Там же л. 197.</w:t>
      </w:r>
    </w:p>
    <w:p w:rsidR="00192B68" w:rsidRDefault="00192B68" w:rsidP="008E3C0B">
      <w:pPr>
        <w:pStyle w:val="a4"/>
        <w:shd w:val="clear" w:color="auto" w:fill="FDFBE6"/>
        <w:ind w:firstLine="495"/>
        <w:jc w:val="both"/>
        <w:rPr>
          <w:color w:val="000000"/>
          <w:sz w:val="27"/>
          <w:szCs w:val="27"/>
        </w:rPr>
      </w:pPr>
      <w:r>
        <w:rPr>
          <w:color w:val="000000"/>
          <w:sz w:val="27"/>
          <w:szCs w:val="27"/>
        </w:rPr>
        <w:t>л. 165 об. Леон и Константин верная царя.</w:t>
      </w:r>
      <w:r>
        <w:rPr>
          <w:rStyle w:val="apple-converted-space"/>
          <w:color w:val="000000"/>
          <w:sz w:val="27"/>
          <w:szCs w:val="27"/>
        </w:rPr>
        <w:t> </w:t>
      </w:r>
      <w:r>
        <w:rPr>
          <w:i/>
          <w:iCs/>
          <w:color w:val="000000"/>
          <w:sz w:val="27"/>
          <w:szCs w:val="27"/>
        </w:rPr>
        <w:t>Там же л. 526.</w:t>
      </w:r>
    </w:p>
    <w:p w:rsidR="00192B68" w:rsidRDefault="00192B68" w:rsidP="008E3C0B">
      <w:pPr>
        <w:pStyle w:val="a4"/>
        <w:shd w:val="clear" w:color="auto" w:fill="FDFBE6"/>
        <w:ind w:firstLine="495"/>
        <w:jc w:val="both"/>
        <w:rPr>
          <w:color w:val="000000"/>
          <w:sz w:val="27"/>
          <w:szCs w:val="27"/>
        </w:rPr>
      </w:pPr>
      <w:r>
        <w:rPr>
          <w:color w:val="000000"/>
          <w:sz w:val="27"/>
          <w:szCs w:val="27"/>
        </w:rPr>
        <w:t>л. 195. Новая заповедь благочестиваго царя Алексия Комнина.</w:t>
      </w:r>
      <w:r>
        <w:rPr>
          <w:rStyle w:val="apple-converted-space"/>
          <w:color w:val="000000"/>
          <w:sz w:val="27"/>
          <w:szCs w:val="27"/>
        </w:rPr>
        <w:t> </w:t>
      </w:r>
      <w:r>
        <w:rPr>
          <w:i/>
          <w:iCs/>
          <w:color w:val="000000"/>
          <w:sz w:val="27"/>
          <w:szCs w:val="27"/>
        </w:rPr>
        <w:t>Там же л. 547.</w:t>
      </w:r>
    </w:p>
    <w:p w:rsidR="00192B68" w:rsidRDefault="00192B68" w:rsidP="008E3C0B">
      <w:pPr>
        <w:pStyle w:val="a4"/>
        <w:shd w:val="clear" w:color="auto" w:fill="FDFBE6"/>
        <w:ind w:firstLine="495"/>
        <w:jc w:val="both"/>
        <w:rPr>
          <w:color w:val="000000"/>
          <w:sz w:val="27"/>
          <w:szCs w:val="27"/>
        </w:rPr>
      </w:pPr>
      <w:r>
        <w:rPr>
          <w:color w:val="000000"/>
          <w:sz w:val="27"/>
          <w:szCs w:val="27"/>
        </w:rPr>
        <w:lastRenderedPageBreak/>
        <w:t>л. 198. Новая заповедь, бывшия от христолюбиваго царя нашего Алексия Комнина, мес. июня, индикта 7, в лето 6592, иже изложена бысть от Варды, хранителя полаты, перваго судью силнаго.</w:t>
      </w:r>
      <w:r>
        <w:rPr>
          <w:rStyle w:val="apple-converted-space"/>
          <w:color w:val="000000"/>
          <w:sz w:val="27"/>
          <w:szCs w:val="27"/>
        </w:rPr>
        <w:t> </w:t>
      </w:r>
      <w:r>
        <w:rPr>
          <w:i/>
          <w:iCs/>
          <w:color w:val="000000"/>
          <w:sz w:val="27"/>
          <w:szCs w:val="27"/>
        </w:rPr>
        <w:t>Там же л. 549.</w:t>
      </w:r>
    </w:p>
    <w:p w:rsidR="00192B68" w:rsidRDefault="00192B68" w:rsidP="008E3C0B">
      <w:pPr>
        <w:pStyle w:val="a4"/>
        <w:shd w:val="clear" w:color="auto" w:fill="FDFBE6"/>
        <w:ind w:firstLine="495"/>
        <w:jc w:val="both"/>
        <w:rPr>
          <w:color w:val="000000"/>
          <w:sz w:val="27"/>
          <w:szCs w:val="27"/>
        </w:rPr>
      </w:pPr>
      <w:r>
        <w:rPr>
          <w:color w:val="000000"/>
          <w:sz w:val="27"/>
          <w:szCs w:val="27"/>
        </w:rPr>
        <w:t>л. 201. Въспоминание хранителя великаго стража Иоанна Фракисия, о немже и раздрешение изречено бысть царемь нашимь святымь, преждебывшия от него Новая заповедь о брацех, утвержающее повеление и нераздрешену быти повелевающю священыми молитвами бывшему обрученью мес. марта, в лето 6600.</w:t>
      </w:r>
      <w:r>
        <w:rPr>
          <w:rStyle w:val="apple-converted-space"/>
          <w:color w:val="000000"/>
          <w:sz w:val="27"/>
          <w:szCs w:val="27"/>
        </w:rPr>
        <w:t> </w:t>
      </w:r>
      <w:r>
        <w:rPr>
          <w:i/>
          <w:iCs/>
          <w:color w:val="000000"/>
          <w:sz w:val="27"/>
          <w:szCs w:val="27"/>
        </w:rPr>
        <w:t>Там же л. 553.</w:t>
      </w:r>
    </w:p>
    <w:p w:rsidR="00192B68" w:rsidRDefault="00192B68" w:rsidP="008E3C0B">
      <w:pPr>
        <w:pStyle w:val="a4"/>
        <w:shd w:val="clear" w:color="auto" w:fill="FDFBE6"/>
        <w:ind w:firstLine="495"/>
        <w:jc w:val="both"/>
        <w:rPr>
          <w:color w:val="000000"/>
          <w:sz w:val="27"/>
          <w:szCs w:val="27"/>
        </w:rPr>
      </w:pPr>
      <w:r>
        <w:rPr>
          <w:color w:val="000000"/>
          <w:sz w:val="27"/>
          <w:szCs w:val="27"/>
        </w:rPr>
        <w:t>л. 208. Иустиньяна царя шестаго Сбора о взаконеньи монастырем.</w:t>
      </w:r>
      <w:r>
        <w:rPr>
          <w:rStyle w:val="apple-converted-space"/>
          <w:color w:val="000000"/>
          <w:sz w:val="27"/>
          <w:szCs w:val="27"/>
        </w:rPr>
        <w:t> </w:t>
      </w:r>
      <w:r>
        <w:rPr>
          <w:i/>
          <w:iCs/>
          <w:color w:val="000000"/>
          <w:sz w:val="27"/>
          <w:szCs w:val="27"/>
        </w:rPr>
        <w:t>Срав. там же л. 232.</w:t>
      </w:r>
    </w:p>
    <w:p w:rsidR="00192B68" w:rsidRDefault="00192B68" w:rsidP="008E3C0B">
      <w:pPr>
        <w:pStyle w:val="a4"/>
        <w:shd w:val="clear" w:color="auto" w:fill="FDFBE6"/>
        <w:ind w:firstLine="495"/>
        <w:jc w:val="both"/>
        <w:rPr>
          <w:color w:val="000000"/>
          <w:sz w:val="27"/>
          <w:szCs w:val="27"/>
        </w:rPr>
      </w:pPr>
      <w:r>
        <w:rPr>
          <w:color w:val="000000"/>
          <w:sz w:val="27"/>
          <w:szCs w:val="27"/>
        </w:rPr>
        <w:t>л. 212. Изложение церковьнаго съединения при Костянтине и Романе, овому царствующю, овому же цареву отцю саном почтену, о поставленьи епископ.</w:t>
      </w:r>
      <w:r>
        <w:rPr>
          <w:rStyle w:val="apple-converted-space"/>
          <w:color w:val="000000"/>
          <w:sz w:val="27"/>
          <w:szCs w:val="27"/>
        </w:rPr>
        <w:t> </w:t>
      </w:r>
      <w:r>
        <w:rPr>
          <w:i/>
          <w:iCs/>
          <w:color w:val="000000"/>
          <w:sz w:val="27"/>
          <w:szCs w:val="27"/>
        </w:rPr>
        <w:t>Срав. там же л. 226.</w:t>
      </w:r>
    </w:p>
    <w:p w:rsidR="00192B68" w:rsidRDefault="00192B68" w:rsidP="008E3C0B">
      <w:pPr>
        <w:pStyle w:val="a4"/>
        <w:shd w:val="clear" w:color="auto" w:fill="FDFBE6"/>
        <w:ind w:firstLine="495"/>
        <w:jc w:val="both"/>
        <w:rPr>
          <w:color w:val="000000"/>
          <w:sz w:val="27"/>
          <w:szCs w:val="27"/>
        </w:rPr>
      </w:pPr>
      <w:r>
        <w:rPr>
          <w:color w:val="000000"/>
          <w:sz w:val="27"/>
          <w:szCs w:val="27"/>
        </w:rPr>
        <w:t>л. 219. Сде известно разделение възбраненых браков и законьных (</w:t>
      </w:r>
      <w:r>
        <w:rPr>
          <w:i/>
          <w:iCs/>
          <w:color w:val="000000"/>
          <w:sz w:val="27"/>
          <w:szCs w:val="27"/>
        </w:rPr>
        <w:t>в оглавл</w:t>
      </w:r>
      <w:r>
        <w:rPr>
          <w:color w:val="000000"/>
          <w:sz w:val="27"/>
          <w:szCs w:val="27"/>
        </w:rPr>
        <w:t>.: О брацех расуженья). На л. 226: Ио(анна) митр. русьскаго правило 6</w:t>
      </w:r>
      <w:r>
        <w:rPr>
          <w:i/>
          <w:iCs/>
          <w:color w:val="000000"/>
          <w:sz w:val="27"/>
          <w:szCs w:val="27"/>
        </w:rPr>
        <w:t>(Русс. Достоп. ч. 1. стр. 94); на л. 229</w:t>
      </w:r>
      <w:r>
        <w:rPr>
          <w:color w:val="000000"/>
          <w:sz w:val="27"/>
          <w:szCs w:val="27"/>
        </w:rPr>
        <w:t>: Ио(анна) митр. русьскаго о попадьях</w:t>
      </w:r>
      <w:r>
        <w:rPr>
          <w:rStyle w:val="apple-converted-space"/>
          <w:color w:val="000000"/>
          <w:sz w:val="27"/>
          <w:szCs w:val="27"/>
        </w:rPr>
        <w:t> </w:t>
      </w:r>
      <w:r>
        <w:rPr>
          <w:i/>
          <w:iCs/>
          <w:color w:val="000000"/>
          <w:sz w:val="27"/>
          <w:szCs w:val="27"/>
        </w:rPr>
        <w:t>(там же стр. 99).</w:t>
      </w:r>
    </w:p>
    <w:p w:rsidR="00192B68" w:rsidRDefault="00192B68" w:rsidP="008E3C0B">
      <w:pPr>
        <w:pStyle w:val="a4"/>
        <w:shd w:val="clear" w:color="auto" w:fill="FDFBE6"/>
        <w:ind w:firstLine="495"/>
        <w:jc w:val="both"/>
        <w:rPr>
          <w:color w:val="000000"/>
          <w:sz w:val="27"/>
          <w:szCs w:val="27"/>
        </w:rPr>
      </w:pPr>
      <w:r>
        <w:rPr>
          <w:color w:val="000000"/>
          <w:sz w:val="27"/>
          <w:szCs w:val="27"/>
        </w:rPr>
        <w:t>л. 231. Закона городьскаго главы различны, граний 40 числомь, в 14 гранех о женитвах.</w:t>
      </w:r>
      <w:r>
        <w:rPr>
          <w:rStyle w:val="apple-converted-space"/>
          <w:color w:val="000000"/>
          <w:sz w:val="27"/>
          <w:szCs w:val="27"/>
        </w:rPr>
        <w:t> </w:t>
      </w:r>
      <w:r>
        <w:rPr>
          <w:i/>
          <w:iCs/>
          <w:color w:val="000000"/>
          <w:sz w:val="27"/>
          <w:szCs w:val="27"/>
        </w:rPr>
        <w:t>См. № 205 л. 459.</w:t>
      </w:r>
    </w:p>
    <w:p w:rsidR="00192B68" w:rsidRDefault="00192B68" w:rsidP="008E3C0B">
      <w:pPr>
        <w:pStyle w:val="a4"/>
        <w:shd w:val="clear" w:color="auto" w:fill="FDFBE6"/>
        <w:ind w:firstLine="495"/>
        <w:jc w:val="both"/>
        <w:rPr>
          <w:color w:val="000000"/>
          <w:sz w:val="27"/>
          <w:szCs w:val="27"/>
        </w:rPr>
      </w:pPr>
      <w:r>
        <w:rPr>
          <w:color w:val="000000"/>
          <w:sz w:val="27"/>
          <w:szCs w:val="27"/>
        </w:rPr>
        <w:t>л. 331 об. О церковных людех, и о судех, и о десятинах, и о мерах городских,</w:t>
      </w:r>
      <w:r>
        <w:rPr>
          <w:rStyle w:val="apple-converted-space"/>
          <w:color w:val="000000"/>
          <w:sz w:val="27"/>
          <w:szCs w:val="27"/>
        </w:rPr>
        <w:t> </w:t>
      </w:r>
      <w:r>
        <w:rPr>
          <w:i/>
          <w:iCs/>
          <w:color w:val="000000"/>
          <w:sz w:val="27"/>
          <w:szCs w:val="27"/>
        </w:rPr>
        <w:t>без конца. Срав. № 205 л. 428.</w:t>
      </w:r>
    </w:p>
    <w:p w:rsidR="00192B68" w:rsidRDefault="00192B68" w:rsidP="008E3C0B">
      <w:pPr>
        <w:pStyle w:val="a4"/>
        <w:shd w:val="clear" w:color="auto" w:fill="FDFBE6"/>
        <w:ind w:firstLine="495"/>
        <w:jc w:val="both"/>
        <w:rPr>
          <w:color w:val="000000"/>
          <w:sz w:val="27"/>
          <w:szCs w:val="27"/>
        </w:rPr>
      </w:pPr>
      <w:r>
        <w:rPr>
          <w:color w:val="000000"/>
          <w:sz w:val="27"/>
          <w:szCs w:val="27"/>
        </w:rPr>
        <w:t>л. 332. Суд Ярославль Володимеричи. Правда русьская.</w:t>
      </w:r>
    </w:p>
    <w:p w:rsidR="00192B68" w:rsidRDefault="00192B68" w:rsidP="008E3C0B">
      <w:pPr>
        <w:pStyle w:val="a4"/>
        <w:shd w:val="clear" w:color="auto" w:fill="FDFBE6"/>
        <w:ind w:firstLine="495"/>
        <w:jc w:val="both"/>
        <w:rPr>
          <w:color w:val="000000"/>
          <w:sz w:val="27"/>
          <w:szCs w:val="27"/>
        </w:rPr>
      </w:pPr>
      <w:r>
        <w:rPr>
          <w:color w:val="000000"/>
          <w:sz w:val="27"/>
          <w:szCs w:val="27"/>
        </w:rPr>
        <w:t>л. 338. Устав Володимерь Всеволодича.</w:t>
      </w:r>
    </w:p>
    <w:p w:rsidR="00192B68" w:rsidRDefault="00192B68" w:rsidP="008E3C0B">
      <w:pPr>
        <w:pStyle w:val="a4"/>
        <w:shd w:val="clear" w:color="auto" w:fill="FDFBE6"/>
        <w:ind w:firstLine="495"/>
        <w:jc w:val="both"/>
        <w:rPr>
          <w:color w:val="000000"/>
          <w:sz w:val="27"/>
          <w:szCs w:val="27"/>
        </w:rPr>
      </w:pPr>
      <w:r>
        <w:rPr>
          <w:i/>
          <w:iCs/>
          <w:color w:val="000000"/>
          <w:sz w:val="27"/>
          <w:szCs w:val="27"/>
        </w:rPr>
        <w:t>Русская Правда и Устав Владимира Мономаха напечатаны по сему списку г. Калачовым 1846 г.</w:t>
      </w:r>
    </w:p>
    <w:p w:rsidR="00192B68" w:rsidRDefault="00192B68" w:rsidP="008E3C0B">
      <w:pPr>
        <w:pStyle w:val="a4"/>
        <w:shd w:val="clear" w:color="auto" w:fill="FDFBE6"/>
        <w:ind w:firstLine="495"/>
        <w:jc w:val="both"/>
        <w:rPr>
          <w:color w:val="000000"/>
          <w:sz w:val="27"/>
          <w:szCs w:val="27"/>
        </w:rPr>
      </w:pPr>
      <w:r>
        <w:rPr>
          <w:color w:val="000000"/>
          <w:sz w:val="27"/>
          <w:szCs w:val="27"/>
        </w:rPr>
        <w:t>л. 344.</w:t>
      </w:r>
      <w:r>
        <w:rPr>
          <w:rStyle w:val="apple-converted-space"/>
          <w:color w:val="000000"/>
          <w:sz w:val="27"/>
          <w:szCs w:val="27"/>
        </w:rPr>
        <w:t> </w:t>
      </w:r>
      <w:r>
        <w:rPr>
          <w:i/>
          <w:iCs/>
          <w:color w:val="000000"/>
          <w:sz w:val="27"/>
          <w:szCs w:val="27"/>
        </w:rPr>
        <w:t>Мелкия статьи</w:t>
      </w:r>
      <w:r>
        <w:rPr>
          <w:color w:val="000000"/>
          <w:sz w:val="27"/>
          <w:szCs w:val="27"/>
        </w:rPr>
        <w:t>: О власех. О растящих власы и красящихся ими. О пострижении брады. Почто повелено туго поясатися Апостолом и всем Святым? Въпрос Феодору Сикеоту,</w:t>
      </w:r>
      <w:r>
        <w:rPr>
          <w:rStyle w:val="apple-converted-space"/>
          <w:color w:val="000000"/>
          <w:sz w:val="27"/>
          <w:szCs w:val="27"/>
        </w:rPr>
        <w:t> </w:t>
      </w:r>
      <w:r>
        <w:rPr>
          <w:i/>
          <w:iCs/>
          <w:color w:val="000000"/>
          <w:sz w:val="27"/>
          <w:szCs w:val="27"/>
        </w:rPr>
        <w:t>можно ли мыться после причащения св. Таин?</w:t>
      </w:r>
      <w:r>
        <w:rPr>
          <w:rStyle w:val="apple-converted-space"/>
          <w:color w:val="000000"/>
          <w:sz w:val="27"/>
          <w:szCs w:val="27"/>
        </w:rPr>
        <w:t> </w:t>
      </w:r>
      <w:r>
        <w:rPr>
          <w:color w:val="000000"/>
          <w:sz w:val="27"/>
          <w:szCs w:val="27"/>
        </w:rPr>
        <w:t>О кресте иже на земли и на леду пишют. Офонасья мниха иерусалимьского о наузе и стреле громней. Вселеньскаго Сбора 6-го правило 62. Вселеньскаго 7-го Сбора правило 13,</w:t>
      </w:r>
      <w:r>
        <w:rPr>
          <w:rStyle w:val="apple-converted-space"/>
          <w:color w:val="000000"/>
          <w:sz w:val="27"/>
          <w:szCs w:val="27"/>
        </w:rPr>
        <w:t> </w:t>
      </w:r>
      <w:r>
        <w:rPr>
          <w:i/>
          <w:iCs/>
          <w:color w:val="000000"/>
          <w:sz w:val="27"/>
          <w:szCs w:val="27"/>
        </w:rPr>
        <w:t>оба с толкованием.</w:t>
      </w:r>
      <w:r>
        <w:rPr>
          <w:rStyle w:val="apple-converted-space"/>
          <w:color w:val="000000"/>
          <w:sz w:val="27"/>
          <w:szCs w:val="27"/>
        </w:rPr>
        <w:t> </w:t>
      </w:r>
      <w:r>
        <w:rPr>
          <w:color w:val="000000"/>
          <w:sz w:val="27"/>
          <w:szCs w:val="27"/>
        </w:rPr>
        <w:t>О 12 ветрах.</w:t>
      </w:r>
    </w:p>
    <w:p w:rsidR="00192B68" w:rsidRDefault="00192B68" w:rsidP="008E3C0B">
      <w:pPr>
        <w:pStyle w:val="a4"/>
        <w:shd w:val="clear" w:color="auto" w:fill="FDFBE6"/>
        <w:ind w:firstLine="495"/>
        <w:jc w:val="both"/>
        <w:rPr>
          <w:color w:val="000000"/>
          <w:sz w:val="27"/>
          <w:szCs w:val="27"/>
        </w:rPr>
      </w:pPr>
      <w:r>
        <w:rPr>
          <w:i/>
          <w:iCs/>
          <w:color w:val="000000"/>
          <w:sz w:val="27"/>
          <w:szCs w:val="27"/>
        </w:rPr>
        <w:t>Между л. 151 и 152, 154 и 155 по одному листу утрачено. Листа 215 по счету недостает, но по ходу речи и по числу листов в тетради, листы все целы, след. ошибка в пропуске цифры. Помета сделана снизу в прошлом столетии.</w:t>
      </w:r>
    </w:p>
    <w:p w:rsidR="00192B68" w:rsidRDefault="00192B68" w:rsidP="008E3C0B">
      <w:pPr>
        <w:pStyle w:val="a4"/>
        <w:shd w:val="clear" w:color="auto" w:fill="FDFBE6"/>
        <w:ind w:firstLine="495"/>
        <w:jc w:val="both"/>
        <w:rPr>
          <w:color w:val="000000"/>
          <w:sz w:val="27"/>
          <w:szCs w:val="27"/>
        </w:rPr>
      </w:pPr>
      <w:r>
        <w:rPr>
          <w:color w:val="000000"/>
          <w:sz w:val="27"/>
          <w:szCs w:val="27"/>
        </w:rPr>
        <w:t>16 (2009).</w:t>
      </w:r>
      <w:r>
        <w:rPr>
          <w:rStyle w:val="apple-converted-space"/>
          <w:color w:val="000000"/>
          <w:sz w:val="27"/>
          <w:szCs w:val="27"/>
        </w:rPr>
        <w:t> </w:t>
      </w:r>
      <w:hyperlink r:id="rId450" w:history="1">
        <w:r>
          <w:rPr>
            <w:rStyle w:val="a3"/>
            <w:b/>
            <w:bCs/>
            <w:color w:val="BBAA44"/>
            <w:sz w:val="27"/>
            <w:szCs w:val="27"/>
            <w:bdr w:val="none" w:sz="0" w:space="0" w:color="auto" w:frame="1"/>
          </w:rPr>
          <w:t>Часоcлов</w:t>
        </w:r>
      </w:hyperlink>
      <w:r>
        <w:rPr>
          <w:b/>
          <w:bCs/>
          <w:color w:val="000000"/>
          <w:sz w:val="27"/>
          <w:szCs w:val="27"/>
        </w:rPr>
        <w:t>,</w:t>
      </w:r>
      <w:r>
        <w:rPr>
          <w:rStyle w:val="apple-converted-space"/>
          <w:color w:val="000000"/>
          <w:sz w:val="27"/>
          <w:szCs w:val="27"/>
        </w:rPr>
        <w:t> </w:t>
      </w:r>
      <w:r>
        <w:rPr>
          <w:color w:val="000000"/>
          <w:sz w:val="27"/>
          <w:szCs w:val="27"/>
        </w:rPr>
        <w:t>напис. 1423 года, устав. крупный, чистый, в малую четверть, 398 листов, л. 155 и 166 бумажные, после л. 390 одного недостает, заглавная заставка с красками.</w:t>
      </w:r>
    </w:p>
    <w:p w:rsidR="00192B68" w:rsidRDefault="00192B68" w:rsidP="008E3C0B">
      <w:pPr>
        <w:pStyle w:val="a4"/>
        <w:shd w:val="clear" w:color="auto" w:fill="FDFBE6"/>
        <w:ind w:firstLine="495"/>
        <w:jc w:val="both"/>
        <w:rPr>
          <w:color w:val="000000"/>
          <w:sz w:val="27"/>
          <w:szCs w:val="27"/>
        </w:rPr>
      </w:pPr>
      <w:r>
        <w:rPr>
          <w:i/>
          <w:iCs/>
          <w:color w:val="000000"/>
          <w:sz w:val="27"/>
          <w:szCs w:val="27"/>
        </w:rPr>
        <w:t>На обор. перваго листа нарисована церковь съборная святых Апостол о пяти главах.</w:t>
      </w:r>
    </w:p>
    <w:p w:rsidR="00192B68" w:rsidRDefault="00192B68" w:rsidP="008E3C0B">
      <w:pPr>
        <w:pStyle w:val="a4"/>
        <w:shd w:val="clear" w:color="auto" w:fill="FDFBE6"/>
        <w:ind w:firstLine="495"/>
        <w:jc w:val="both"/>
        <w:rPr>
          <w:color w:val="000000"/>
          <w:sz w:val="27"/>
          <w:szCs w:val="27"/>
        </w:rPr>
      </w:pPr>
      <w:r>
        <w:rPr>
          <w:i/>
          <w:iCs/>
          <w:color w:val="000000"/>
          <w:sz w:val="27"/>
          <w:szCs w:val="27"/>
        </w:rPr>
        <w:t>       </w:t>
      </w:r>
      <w:r>
        <w:rPr>
          <w:color w:val="000000"/>
          <w:sz w:val="27"/>
          <w:szCs w:val="27"/>
        </w:rPr>
        <w:t>л. 2. Часословець, имеяй нощную и дневную службу, по уставу иже в Иерусалиме лавры св. отця Савы.</w:t>
      </w:r>
      <w:r>
        <w:rPr>
          <w:rStyle w:val="apple-converted-space"/>
          <w:color w:val="000000"/>
          <w:sz w:val="27"/>
          <w:szCs w:val="27"/>
        </w:rPr>
        <w:t> </w:t>
      </w:r>
      <w:r>
        <w:rPr>
          <w:i/>
          <w:iCs/>
          <w:color w:val="000000"/>
          <w:sz w:val="27"/>
          <w:szCs w:val="27"/>
        </w:rPr>
        <w:t>На</w:t>
      </w:r>
      <w:r>
        <w:rPr>
          <w:rStyle w:val="apple-converted-space"/>
          <w:color w:val="000000"/>
          <w:sz w:val="27"/>
          <w:szCs w:val="27"/>
        </w:rPr>
        <w:t> </w:t>
      </w:r>
      <w:r>
        <w:rPr>
          <w:color w:val="000000"/>
          <w:sz w:val="27"/>
          <w:szCs w:val="27"/>
        </w:rPr>
        <w:t>утреници</w:t>
      </w:r>
      <w:r>
        <w:rPr>
          <w:rStyle w:val="apple-converted-space"/>
          <w:color w:val="000000"/>
          <w:sz w:val="27"/>
          <w:szCs w:val="27"/>
        </w:rPr>
        <w:t> </w:t>
      </w:r>
      <w:r>
        <w:rPr>
          <w:i/>
          <w:iCs/>
          <w:color w:val="000000"/>
          <w:sz w:val="27"/>
          <w:szCs w:val="27"/>
        </w:rPr>
        <w:t>положен</w:t>
      </w:r>
      <w:r>
        <w:rPr>
          <w:rStyle w:val="apple-converted-space"/>
          <w:i/>
          <w:iCs/>
          <w:color w:val="000000"/>
          <w:sz w:val="27"/>
          <w:szCs w:val="27"/>
        </w:rPr>
        <w:t> </w:t>
      </w:r>
      <w:r>
        <w:rPr>
          <w:color w:val="000000"/>
          <w:sz w:val="27"/>
          <w:szCs w:val="27"/>
        </w:rPr>
        <w:t xml:space="preserve">(л. 70) канон радостен преч. Богородици, </w:t>
      </w:r>
      <w:r>
        <w:rPr>
          <w:color w:val="000000"/>
          <w:sz w:val="27"/>
          <w:szCs w:val="27"/>
        </w:rPr>
        <w:lastRenderedPageBreak/>
        <w:t>творение иером. Игнатия, –</w:t>
      </w:r>
      <w:r>
        <w:rPr>
          <w:rStyle w:val="apple-converted-space"/>
          <w:color w:val="000000"/>
          <w:sz w:val="27"/>
          <w:szCs w:val="27"/>
        </w:rPr>
        <w:t> </w:t>
      </w:r>
      <w:r>
        <w:rPr>
          <w:i/>
          <w:iCs/>
          <w:color w:val="000000"/>
          <w:sz w:val="27"/>
          <w:szCs w:val="27"/>
        </w:rPr>
        <w:t>тропари канона перемешаны с Песнями библейскими.</w:t>
      </w:r>
      <w:r>
        <w:rPr>
          <w:rStyle w:val="apple-converted-space"/>
          <w:color w:val="000000"/>
          <w:sz w:val="27"/>
          <w:szCs w:val="27"/>
        </w:rPr>
        <w:t> </w:t>
      </w:r>
      <w:r>
        <w:rPr>
          <w:color w:val="000000"/>
          <w:sz w:val="27"/>
          <w:szCs w:val="27"/>
        </w:rPr>
        <w:t>На малой повечерници (л. 225) канон молебен пресв. Богородици (Параклисис).</w:t>
      </w:r>
      <w:r>
        <w:rPr>
          <w:rStyle w:val="apple-converted-space"/>
          <w:color w:val="000000"/>
          <w:sz w:val="27"/>
          <w:szCs w:val="27"/>
        </w:rPr>
        <w:t> </w:t>
      </w:r>
      <w:r>
        <w:rPr>
          <w:i/>
          <w:iCs/>
          <w:color w:val="000000"/>
          <w:sz w:val="27"/>
          <w:szCs w:val="27"/>
        </w:rPr>
        <w:t>В конце вечерни приложены</w:t>
      </w:r>
      <w:r>
        <w:rPr>
          <w:rStyle w:val="apple-converted-space"/>
          <w:color w:val="000000"/>
          <w:sz w:val="27"/>
          <w:szCs w:val="27"/>
        </w:rPr>
        <w:t> </w:t>
      </w:r>
      <w:r>
        <w:rPr>
          <w:color w:val="000000"/>
          <w:sz w:val="27"/>
          <w:szCs w:val="27"/>
        </w:rPr>
        <w:t>(л. 256 об.) тропари въскреснии и ипакоие осмым гласовом.</w:t>
      </w:r>
      <w:r>
        <w:rPr>
          <w:rStyle w:val="apple-converted-space"/>
          <w:color w:val="000000"/>
          <w:sz w:val="27"/>
          <w:szCs w:val="27"/>
        </w:rPr>
        <w:t> </w:t>
      </w:r>
      <w:r>
        <w:rPr>
          <w:i/>
          <w:iCs/>
          <w:color w:val="000000"/>
          <w:sz w:val="27"/>
          <w:szCs w:val="27"/>
        </w:rPr>
        <w:t>Великаго повечерия и междочасий нет.</w:t>
      </w:r>
    </w:p>
    <w:p w:rsidR="00192B68" w:rsidRDefault="00192B68" w:rsidP="008E3C0B">
      <w:pPr>
        <w:pStyle w:val="a4"/>
        <w:shd w:val="clear" w:color="auto" w:fill="FDFBE6"/>
        <w:ind w:firstLine="495"/>
        <w:jc w:val="both"/>
        <w:rPr>
          <w:color w:val="000000"/>
          <w:sz w:val="27"/>
          <w:szCs w:val="27"/>
        </w:rPr>
      </w:pPr>
      <w:r>
        <w:rPr>
          <w:i/>
          <w:iCs/>
          <w:color w:val="000000"/>
          <w:sz w:val="27"/>
          <w:szCs w:val="27"/>
        </w:rPr>
        <w:t>Символ веры написан трижды сполна на обб. л. 29, 181 и 222, в первом случае 8-й член нач.</w:t>
      </w:r>
      <w:r>
        <w:rPr>
          <w:rStyle w:val="apple-converted-space"/>
          <w:color w:val="000000"/>
          <w:sz w:val="27"/>
          <w:szCs w:val="27"/>
        </w:rPr>
        <w:t> </w:t>
      </w:r>
      <w:r>
        <w:rPr>
          <w:color w:val="000000"/>
          <w:sz w:val="27"/>
          <w:szCs w:val="27"/>
        </w:rPr>
        <w:t>И в Духа Святаго Господа животворящаго, иже от Отца исходящаго,</w:t>
      </w:r>
      <w:r>
        <w:rPr>
          <w:rStyle w:val="apple-converted-space"/>
          <w:color w:val="000000"/>
          <w:sz w:val="27"/>
          <w:szCs w:val="27"/>
        </w:rPr>
        <w:t> </w:t>
      </w:r>
      <w:r>
        <w:rPr>
          <w:i/>
          <w:iCs/>
          <w:color w:val="000000"/>
          <w:sz w:val="27"/>
          <w:szCs w:val="27"/>
        </w:rPr>
        <w:t>а в последних двух</w:t>
      </w:r>
      <w:r>
        <w:rPr>
          <w:color w:val="000000"/>
          <w:sz w:val="27"/>
          <w:szCs w:val="27"/>
        </w:rPr>
        <w:t>: И в Духа Святаго истиннаго и животворящаго, иже от Отца исходящаго.</w:t>
      </w:r>
    </w:p>
    <w:p w:rsidR="00192B68" w:rsidRDefault="00192B68" w:rsidP="008E3C0B">
      <w:pPr>
        <w:pStyle w:val="a4"/>
        <w:shd w:val="clear" w:color="auto" w:fill="FDFBE6"/>
        <w:ind w:firstLine="495"/>
        <w:jc w:val="both"/>
        <w:rPr>
          <w:color w:val="000000"/>
          <w:sz w:val="27"/>
          <w:szCs w:val="27"/>
        </w:rPr>
      </w:pPr>
      <w:r>
        <w:rPr>
          <w:color w:val="000000"/>
          <w:sz w:val="27"/>
          <w:szCs w:val="27"/>
        </w:rPr>
        <w:t>л. 266. Служба к Господу нашему Ис. Христу.</w:t>
      </w:r>
    </w:p>
    <w:p w:rsidR="00192B68" w:rsidRDefault="00192B68" w:rsidP="008E3C0B">
      <w:pPr>
        <w:pStyle w:val="a4"/>
        <w:shd w:val="clear" w:color="auto" w:fill="FDFBE6"/>
        <w:ind w:firstLine="495"/>
        <w:jc w:val="both"/>
        <w:rPr>
          <w:color w:val="000000"/>
          <w:sz w:val="27"/>
          <w:szCs w:val="27"/>
        </w:rPr>
      </w:pPr>
      <w:r>
        <w:rPr>
          <w:color w:val="000000"/>
          <w:sz w:val="27"/>
          <w:szCs w:val="27"/>
        </w:rPr>
        <w:t>л. 283 об. В пяток 5 недели поста вечер, –</w:t>
      </w:r>
      <w:r>
        <w:rPr>
          <w:rStyle w:val="apple-converted-space"/>
          <w:color w:val="000000"/>
          <w:sz w:val="27"/>
          <w:szCs w:val="27"/>
        </w:rPr>
        <w:t> </w:t>
      </w:r>
      <w:r>
        <w:rPr>
          <w:i/>
          <w:iCs/>
          <w:color w:val="000000"/>
          <w:sz w:val="27"/>
          <w:szCs w:val="27"/>
        </w:rPr>
        <w:t>последование акафиста.</w:t>
      </w:r>
    </w:p>
    <w:p w:rsidR="00192B68" w:rsidRDefault="00192B68" w:rsidP="008E3C0B">
      <w:pPr>
        <w:pStyle w:val="a4"/>
        <w:shd w:val="clear" w:color="auto" w:fill="FDFBE6"/>
        <w:ind w:firstLine="495"/>
        <w:jc w:val="both"/>
        <w:rPr>
          <w:color w:val="000000"/>
          <w:sz w:val="27"/>
          <w:szCs w:val="27"/>
        </w:rPr>
      </w:pPr>
      <w:r>
        <w:rPr>
          <w:color w:val="000000"/>
          <w:sz w:val="27"/>
          <w:szCs w:val="27"/>
        </w:rPr>
        <w:t>л. 328 об. Последование иже к божественному причащению,</w:t>
      </w:r>
      <w:r>
        <w:rPr>
          <w:rStyle w:val="apple-converted-space"/>
          <w:color w:val="000000"/>
          <w:sz w:val="27"/>
          <w:szCs w:val="27"/>
        </w:rPr>
        <w:t> </w:t>
      </w:r>
      <w:r>
        <w:rPr>
          <w:i/>
          <w:iCs/>
          <w:color w:val="000000"/>
          <w:sz w:val="27"/>
          <w:szCs w:val="27"/>
        </w:rPr>
        <w:t>без канона.</w:t>
      </w:r>
    </w:p>
    <w:p w:rsidR="00192B68" w:rsidRDefault="00192B68" w:rsidP="008E3C0B">
      <w:pPr>
        <w:pStyle w:val="a4"/>
        <w:shd w:val="clear" w:color="auto" w:fill="FDFBE6"/>
        <w:ind w:firstLine="495"/>
        <w:jc w:val="both"/>
        <w:rPr>
          <w:color w:val="000000"/>
          <w:sz w:val="27"/>
          <w:szCs w:val="27"/>
        </w:rPr>
      </w:pPr>
      <w:r>
        <w:rPr>
          <w:color w:val="000000"/>
          <w:sz w:val="27"/>
          <w:szCs w:val="27"/>
        </w:rPr>
        <w:t>л. 368. Давыда пророка богоотца и царя Песнь, кафизьмы 1</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18-я.</w:t>
      </w:r>
    </w:p>
    <w:p w:rsidR="00192B68" w:rsidRDefault="00192B68" w:rsidP="008E3C0B">
      <w:pPr>
        <w:pStyle w:val="a4"/>
        <w:shd w:val="clear" w:color="auto" w:fill="FDFBE6"/>
        <w:ind w:firstLine="495"/>
        <w:jc w:val="both"/>
        <w:rPr>
          <w:color w:val="000000"/>
          <w:sz w:val="27"/>
          <w:szCs w:val="27"/>
        </w:rPr>
      </w:pPr>
      <w:r>
        <w:rPr>
          <w:color w:val="000000"/>
          <w:sz w:val="27"/>
          <w:szCs w:val="27"/>
        </w:rPr>
        <w:t>л. 391. Часове на св. Пасху и чрез всю Святую неделю.</w:t>
      </w:r>
    </w:p>
    <w:p w:rsidR="00192B68" w:rsidRDefault="00192B68" w:rsidP="008E3C0B">
      <w:pPr>
        <w:pStyle w:val="a4"/>
        <w:shd w:val="clear" w:color="auto" w:fill="FDFBE6"/>
        <w:ind w:firstLine="495"/>
        <w:jc w:val="both"/>
        <w:rPr>
          <w:color w:val="000000"/>
          <w:sz w:val="27"/>
          <w:szCs w:val="27"/>
        </w:rPr>
      </w:pPr>
      <w:r>
        <w:rPr>
          <w:i/>
          <w:iCs/>
          <w:color w:val="000000"/>
          <w:sz w:val="27"/>
          <w:szCs w:val="27"/>
        </w:rPr>
        <w:t>Послесловие</w:t>
      </w:r>
      <w:r>
        <w:rPr>
          <w:color w:val="000000"/>
          <w:sz w:val="27"/>
          <w:szCs w:val="27"/>
        </w:rPr>
        <w:t>: Края достигохом, о Отци и Сыне и Дусе Святем възмагаеми, божественную книгу сию глаголемыя Часословець, грубыми и неудобреными алфавиты, в лето 6931 (1423) мес. иуниа 16, на память препод. отца Тихотона (Тихона амафунскаго) чюдотворца, повелением господина старца Кирила игумена</w:t>
      </w:r>
      <w:r>
        <w:rPr>
          <w:rStyle w:val="apple-converted-space"/>
          <w:color w:val="000000"/>
          <w:sz w:val="27"/>
          <w:szCs w:val="27"/>
        </w:rPr>
        <w:t> </w:t>
      </w:r>
      <w:r>
        <w:rPr>
          <w:i/>
          <w:iCs/>
          <w:color w:val="000000"/>
          <w:sz w:val="27"/>
          <w:szCs w:val="27"/>
        </w:rPr>
        <w:t>(белоезерскаго, писан. учеником его Христофором. См. Обозр. ркпсей библиотеки преп. Кирилла белоез., изд. в Чтен. Общества истории и древностей. 1860 г. кн. 2 стр. 1–69).</w:t>
      </w:r>
    </w:p>
    <w:p w:rsidR="00192B68" w:rsidRDefault="00192B68" w:rsidP="004717CF">
      <w:pPr>
        <w:pStyle w:val="a4"/>
        <w:shd w:val="clear" w:color="auto" w:fill="FDFBE6"/>
        <w:ind w:firstLine="495"/>
        <w:jc w:val="both"/>
        <w:rPr>
          <w:color w:val="000000"/>
          <w:sz w:val="27"/>
          <w:szCs w:val="27"/>
        </w:rPr>
      </w:pPr>
      <w:r>
        <w:rPr>
          <w:color w:val="000000"/>
          <w:sz w:val="27"/>
          <w:szCs w:val="27"/>
        </w:rPr>
        <w:t>17. (2007.)</w:t>
      </w:r>
      <w:r>
        <w:rPr>
          <w:rStyle w:val="apple-converted-space"/>
          <w:color w:val="000000"/>
          <w:sz w:val="27"/>
          <w:szCs w:val="27"/>
        </w:rPr>
        <w:t> </w:t>
      </w:r>
      <w:hyperlink r:id="rId451" w:history="1">
        <w:r>
          <w:rPr>
            <w:rStyle w:val="a3"/>
            <w:b/>
            <w:bCs/>
            <w:color w:val="BBAA44"/>
            <w:sz w:val="27"/>
            <w:szCs w:val="27"/>
            <w:bdr w:val="none" w:sz="0" w:space="0" w:color="auto" w:frame="1"/>
          </w:rPr>
          <w:t>Часослов</w:t>
        </w:r>
      </w:hyperlink>
      <w:r>
        <w:rPr>
          <w:b/>
          <w:bCs/>
          <w:color w:val="000000"/>
          <w:sz w:val="27"/>
          <w:szCs w:val="27"/>
        </w:rPr>
        <w:t>,</w:t>
      </w:r>
      <w:r>
        <w:rPr>
          <w:rStyle w:val="apple-converted-space"/>
          <w:color w:val="000000"/>
          <w:sz w:val="27"/>
          <w:szCs w:val="27"/>
        </w:rPr>
        <w:t> </w:t>
      </w:r>
      <w:r>
        <w:rPr>
          <w:color w:val="000000"/>
          <w:sz w:val="27"/>
          <w:szCs w:val="27"/>
        </w:rPr>
        <w:t>полууст., нач. ХV века, в четверть, 357 листов.</w:t>
      </w:r>
    </w:p>
    <w:p w:rsidR="00192B68" w:rsidRDefault="00192B68" w:rsidP="004717CF">
      <w:pPr>
        <w:pStyle w:val="a4"/>
        <w:shd w:val="clear" w:color="auto" w:fill="FDFBE6"/>
        <w:ind w:firstLine="495"/>
        <w:jc w:val="both"/>
        <w:rPr>
          <w:color w:val="000000"/>
          <w:sz w:val="27"/>
          <w:szCs w:val="27"/>
        </w:rPr>
      </w:pPr>
      <w:r>
        <w:rPr>
          <w:color w:val="000000"/>
          <w:sz w:val="27"/>
          <w:szCs w:val="27"/>
        </w:rPr>
        <w:t>л. 1. Часословець, имеяй нощную и дневную службу, по уставу иже в Иерусалиме лавры св. отца нашего Савы.</w:t>
      </w:r>
      <w:r>
        <w:rPr>
          <w:rStyle w:val="apple-converted-space"/>
          <w:color w:val="000000"/>
          <w:sz w:val="27"/>
          <w:szCs w:val="27"/>
        </w:rPr>
        <w:t> </w:t>
      </w:r>
      <w:r>
        <w:rPr>
          <w:i/>
          <w:iCs/>
          <w:color w:val="000000"/>
          <w:sz w:val="27"/>
          <w:szCs w:val="27"/>
        </w:rPr>
        <w:t>На</w:t>
      </w:r>
      <w:r>
        <w:rPr>
          <w:rStyle w:val="apple-converted-space"/>
          <w:color w:val="000000"/>
          <w:sz w:val="27"/>
          <w:szCs w:val="27"/>
        </w:rPr>
        <w:t> </w:t>
      </w:r>
      <w:r>
        <w:rPr>
          <w:color w:val="000000"/>
          <w:sz w:val="27"/>
          <w:szCs w:val="27"/>
        </w:rPr>
        <w:t>утреници</w:t>
      </w:r>
      <w:r>
        <w:rPr>
          <w:rStyle w:val="apple-converted-space"/>
          <w:color w:val="000000"/>
          <w:sz w:val="27"/>
          <w:szCs w:val="27"/>
        </w:rPr>
        <w:t> </w:t>
      </w:r>
      <w:r>
        <w:rPr>
          <w:i/>
          <w:iCs/>
          <w:color w:val="000000"/>
          <w:sz w:val="27"/>
          <w:szCs w:val="27"/>
        </w:rPr>
        <w:t>положен (л. 58 об.) покаянный канон, перемешанный со стихами Песней библейских под заглавием</w:t>
      </w:r>
      <w:r>
        <w:rPr>
          <w:color w:val="000000"/>
          <w:sz w:val="27"/>
          <w:szCs w:val="27"/>
        </w:rPr>
        <w:t>: Творенье св. Кирилла, канон по вся дни кь Господу Богу.</w:t>
      </w:r>
      <w:r>
        <w:rPr>
          <w:rStyle w:val="apple-converted-space"/>
          <w:color w:val="000000"/>
          <w:sz w:val="27"/>
          <w:szCs w:val="27"/>
        </w:rPr>
        <w:t> </w:t>
      </w:r>
      <w:r>
        <w:rPr>
          <w:i/>
          <w:iCs/>
          <w:color w:val="000000"/>
          <w:sz w:val="27"/>
          <w:szCs w:val="27"/>
        </w:rPr>
        <w:t>Напечатан в Истории русс. церкви преосвящ. Макария т. III. Первый тропарь читается так</w:t>
      </w:r>
      <w:r>
        <w:rPr>
          <w:color w:val="000000"/>
          <w:sz w:val="27"/>
          <w:szCs w:val="27"/>
        </w:rPr>
        <w:t>: Моисиову поминающе, душе моа, десницю, бежи грехолюбиваго Егупта и разумьнаго Фараона отверзися работы, да крестную приимши палицю, и страстное преидеши море, смирением въпиющи: Господеви поемь. –</w:t>
      </w:r>
      <w:r>
        <w:rPr>
          <w:rStyle w:val="apple-converted-space"/>
          <w:color w:val="000000"/>
          <w:sz w:val="27"/>
          <w:szCs w:val="27"/>
        </w:rPr>
        <w:t> </w:t>
      </w:r>
      <w:r>
        <w:rPr>
          <w:i/>
          <w:iCs/>
          <w:color w:val="000000"/>
          <w:sz w:val="27"/>
          <w:szCs w:val="27"/>
        </w:rPr>
        <w:t>На</w:t>
      </w:r>
      <w:r>
        <w:rPr>
          <w:color w:val="000000"/>
          <w:sz w:val="27"/>
          <w:szCs w:val="27"/>
        </w:rPr>
        <w:t>павечерници великой (л. 134 об.) канон</w:t>
      </w:r>
      <w:r>
        <w:rPr>
          <w:rStyle w:val="apple-converted-space"/>
          <w:color w:val="000000"/>
          <w:sz w:val="27"/>
          <w:szCs w:val="27"/>
        </w:rPr>
        <w:t> </w:t>
      </w:r>
      <w:r>
        <w:rPr>
          <w:i/>
          <w:iCs/>
          <w:color w:val="000000"/>
          <w:sz w:val="27"/>
          <w:szCs w:val="27"/>
        </w:rPr>
        <w:t>пресв. Богородице (Параклисис).</w:t>
      </w:r>
    </w:p>
    <w:p w:rsidR="00192B68" w:rsidRDefault="00192B68" w:rsidP="004717CF">
      <w:pPr>
        <w:pStyle w:val="a4"/>
        <w:shd w:val="clear" w:color="auto" w:fill="FDFBE6"/>
        <w:ind w:firstLine="495"/>
        <w:jc w:val="both"/>
        <w:rPr>
          <w:color w:val="000000"/>
          <w:sz w:val="27"/>
          <w:szCs w:val="27"/>
        </w:rPr>
      </w:pPr>
      <w:r>
        <w:rPr>
          <w:color w:val="000000"/>
          <w:sz w:val="27"/>
          <w:szCs w:val="27"/>
        </w:rPr>
        <w:t>л. 147. Чин св. причащенья</w:t>
      </w:r>
      <w:r>
        <w:rPr>
          <w:rStyle w:val="apple-converted-space"/>
          <w:color w:val="000000"/>
          <w:sz w:val="27"/>
          <w:szCs w:val="27"/>
        </w:rPr>
        <w:t> </w:t>
      </w:r>
      <w:r>
        <w:rPr>
          <w:i/>
          <w:iCs/>
          <w:color w:val="000000"/>
          <w:sz w:val="27"/>
          <w:szCs w:val="27"/>
        </w:rPr>
        <w:t>с каноном, какой печатается в нынешних изданиях.</w:t>
      </w:r>
    </w:p>
    <w:p w:rsidR="00192B68" w:rsidRDefault="00192B68" w:rsidP="004717CF">
      <w:pPr>
        <w:pStyle w:val="a4"/>
        <w:shd w:val="clear" w:color="auto" w:fill="FDFBE6"/>
        <w:ind w:firstLine="495"/>
        <w:jc w:val="both"/>
        <w:rPr>
          <w:color w:val="000000"/>
          <w:sz w:val="27"/>
          <w:szCs w:val="27"/>
        </w:rPr>
      </w:pPr>
      <w:r>
        <w:rPr>
          <w:color w:val="000000"/>
          <w:sz w:val="27"/>
          <w:szCs w:val="27"/>
        </w:rPr>
        <w:t>л. 171.</w:t>
      </w:r>
      <w:r>
        <w:rPr>
          <w:rStyle w:val="apple-converted-space"/>
          <w:color w:val="000000"/>
          <w:sz w:val="27"/>
          <w:szCs w:val="27"/>
        </w:rPr>
        <w:t> </w:t>
      </w:r>
      <w:r>
        <w:rPr>
          <w:i/>
          <w:iCs/>
          <w:color w:val="000000"/>
          <w:sz w:val="27"/>
          <w:szCs w:val="27"/>
        </w:rPr>
        <w:t>Без надписи. Служба воскресная, составленная по произволу из разных гласов.</w:t>
      </w:r>
    </w:p>
    <w:p w:rsidR="00192B68" w:rsidRDefault="00192B68" w:rsidP="004717CF">
      <w:pPr>
        <w:pStyle w:val="a4"/>
        <w:shd w:val="clear" w:color="auto" w:fill="FDFBE6"/>
        <w:ind w:firstLine="495"/>
        <w:jc w:val="both"/>
        <w:rPr>
          <w:color w:val="000000"/>
          <w:sz w:val="27"/>
          <w:szCs w:val="27"/>
        </w:rPr>
      </w:pPr>
      <w:r>
        <w:rPr>
          <w:color w:val="000000"/>
          <w:sz w:val="27"/>
          <w:szCs w:val="27"/>
        </w:rPr>
        <w:t>л. 178.</w:t>
      </w:r>
      <w:r>
        <w:rPr>
          <w:rStyle w:val="apple-converted-space"/>
          <w:color w:val="000000"/>
          <w:sz w:val="27"/>
          <w:szCs w:val="27"/>
        </w:rPr>
        <w:t> </w:t>
      </w:r>
      <w:r>
        <w:rPr>
          <w:i/>
          <w:iCs/>
          <w:color w:val="000000"/>
          <w:sz w:val="27"/>
          <w:szCs w:val="27"/>
        </w:rPr>
        <w:t>Месяцеслов полный с указанием службы. Из русских и позднейших греческих Святых и праздников помещены след</w:t>
      </w:r>
      <w:r>
        <w:rPr>
          <w:color w:val="000000"/>
          <w:sz w:val="27"/>
          <w:szCs w:val="27"/>
        </w:rPr>
        <w:t xml:space="preserve">: Окт. 1, Покров св. Богородица; дек. 20, преставися Петр пресвященный митрополит всея Руси; генв. 30, поеться въследованье трею святитель Василья Великаго, Григорья Богослова, Иоана Златаустаго, творенье всесвященным митрополитом еухатьскымь господином Иоаном; февр. 14, св. отца Кирила епископа катаоньскаго и учителя Словином и Болгаром, иже преложи грамоту русьскую с гречьскою и крести Словены и Болгары; маия 2, пренесенье мощий св. муч. Бориса и Глеба, – 3, успенье препод. отца нашего Феодосья игумена печерьскаго, –9, св. великаго отца Николы, пренесенье честных его мощей; июля 15, успенье В. Князя Володимера киевьскаго и всея </w:t>
      </w:r>
      <w:r>
        <w:rPr>
          <w:color w:val="000000"/>
          <w:sz w:val="27"/>
          <w:szCs w:val="27"/>
        </w:rPr>
        <w:lastRenderedPageBreak/>
        <w:t>Руси, –24, святую мученику Бориса и Глеба; август. 1, св. и животворящаго креста происхожденье, –16, иже от Едеса принесенье св. Убруса.</w:t>
      </w:r>
    </w:p>
    <w:p w:rsidR="00192B68" w:rsidRDefault="00192B68" w:rsidP="004717CF">
      <w:pPr>
        <w:pStyle w:val="a4"/>
        <w:shd w:val="clear" w:color="auto" w:fill="FDFBE6"/>
        <w:ind w:firstLine="495"/>
        <w:jc w:val="both"/>
        <w:rPr>
          <w:color w:val="000000"/>
          <w:sz w:val="27"/>
          <w:szCs w:val="27"/>
        </w:rPr>
      </w:pPr>
      <w:r>
        <w:rPr>
          <w:color w:val="000000"/>
          <w:sz w:val="27"/>
          <w:szCs w:val="27"/>
        </w:rPr>
        <w:t>л. 275. Последование св. великыя Четыредесятница, имея тропари и кондаци от мытаря и фарисеа даже до всех Святых.</w:t>
      </w:r>
    </w:p>
    <w:p w:rsidR="00192B68" w:rsidRDefault="00192B68" w:rsidP="004717CF">
      <w:pPr>
        <w:pStyle w:val="a4"/>
        <w:shd w:val="clear" w:color="auto" w:fill="FDFBE6"/>
        <w:ind w:firstLine="495"/>
        <w:jc w:val="both"/>
        <w:rPr>
          <w:color w:val="000000"/>
          <w:sz w:val="27"/>
          <w:szCs w:val="27"/>
        </w:rPr>
      </w:pPr>
      <w:r>
        <w:rPr>
          <w:color w:val="000000"/>
          <w:sz w:val="27"/>
          <w:szCs w:val="27"/>
        </w:rPr>
        <w:t>л. 336 об. Лунное течение.</w:t>
      </w:r>
      <w:r>
        <w:rPr>
          <w:rStyle w:val="apple-converted-space"/>
          <w:color w:val="000000"/>
          <w:sz w:val="27"/>
          <w:szCs w:val="27"/>
        </w:rPr>
        <w:t> </w:t>
      </w:r>
      <w:r>
        <w:rPr>
          <w:i/>
          <w:iCs/>
          <w:color w:val="000000"/>
          <w:sz w:val="27"/>
          <w:szCs w:val="27"/>
        </w:rPr>
        <w:t>В конце сказание о замечат. днях в году, в кои врачеваться, сеять, садить, и проч., но, по причине слинявших чернил, всего разобрать нельзя.</w:t>
      </w:r>
    </w:p>
    <w:p w:rsidR="00192B68" w:rsidRDefault="00192B68" w:rsidP="004717CF">
      <w:pPr>
        <w:pStyle w:val="a4"/>
        <w:shd w:val="clear" w:color="auto" w:fill="FDFBE6"/>
        <w:ind w:firstLine="495"/>
        <w:jc w:val="both"/>
        <w:rPr>
          <w:color w:val="000000"/>
          <w:sz w:val="27"/>
          <w:szCs w:val="27"/>
        </w:rPr>
      </w:pPr>
      <w:r>
        <w:rPr>
          <w:color w:val="000000"/>
          <w:sz w:val="27"/>
          <w:szCs w:val="27"/>
        </w:rPr>
        <w:t>л. 348 об.</w:t>
      </w:r>
      <w:r>
        <w:rPr>
          <w:rStyle w:val="apple-converted-space"/>
          <w:color w:val="000000"/>
          <w:sz w:val="27"/>
          <w:szCs w:val="27"/>
        </w:rPr>
        <w:t> </w:t>
      </w:r>
      <w:r>
        <w:rPr>
          <w:i/>
          <w:iCs/>
          <w:color w:val="000000"/>
          <w:sz w:val="27"/>
          <w:szCs w:val="27"/>
        </w:rPr>
        <w:t>Пасхалия, начин.</w:t>
      </w:r>
      <w:r>
        <w:rPr>
          <w:rStyle w:val="apple-converted-space"/>
          <w:color w:val="000000"/>
          <w:sz w:val="27"/>
          <w:szCs w:val="27"/>
        </w:rPr>
        <w:t> </w:t>
      </w:r>
      <w:r>
        <w:rPr>
          <w:color w:val="000000"/>
          <w:sz w:val="27"/>
          <w:szCs w:val="27"/>
        </w:rPr>
        <w:t>в лето 6933 (1425).</w:t>
      </w:r>
      <w:r>
        <w:rPr>
          <w:rStyle w:val="apple-converted-space"/>
          <w:color w:val="000000"/>
          <w:sz w:val="27"/>
          <w:szCs w:val="27"/>
        </w:rPr>
        <w:t> </w:t>
      </w:r>
      <w:r>
        <w:rPr>
          <w:i/>
          <w:iCs/>
          <w:color w:val="000000"/>
          <w:sz w:val="27"/>
          <w:szCs w:val="27"/>
        </w:rPr>
        <w:t>После 6935 года сказано</w:t>
      </w:r>
      <w:r>
        <w:rPr>
          <w:color w:val="000000"/>
          <w:sz w:val="27"/>
          <w:szCs w:val="27"/>
        </w:rPr>
        <w:t>: Блюдися, блюди известно и разумно; братия, зде нужа, зде скръбь, зде печаль.</w:t>
      </w:r>
      <w:r>
        <w:rPr>
          <w:rStyle w:val="apple-converted-space"/>
          <w:color w:val="000000"/>
          <w:sz w:val="27"/>
          <w:szCs w:val="27"/>
        </w:rPr>
        <w:t> </w:t>
      </w:r>
      <w:r>
        <w:rPr>
          <w:i/>
          <w:iCs/>
          <w:color w:val="000000"/>
          <w:sz w:val="27"/>
          <w:szCs w:val="27"/>
        </w:rPr>
        <w:t>В средине пасхалии написана лития бденная.</w:t>
      </w:r>
    </w:p>
    <w:p w:rsidR="00192B68" w:rsidRDefault="00192B68" w:rsidP="004717CF">
      <w:pPr>
        <w:pStyle w:val="a4"/>
        <w:shd w:val="clear" w:color="auto" w:fill="FDFBE6"/>
        <w:ind w:firstLine="495"/>
        <w:jc w:val="both"/>
        <w:rPr>
          <w:color w:val="000000"/>
          <w:sz w:val="27"/>
          <w:szCs w:val="27"/>
        </w:rPr>
      </w:pPr>
      <w:r>
        <w:rPr>
          <w:color w:val="000000"/>
          <w:sz w:val="27"/>
          <w:szCs w:val="27"/>
        </w:rPr>
        <w:t>л. 356 об. Указ о временных летех, в нихже будут знамениа многа и беганиа многа. Нач. В лето 6935 круг солнцу.</w:t>
      </w:r>
    </w:p>
    <w:p w:rsidR="00192B68" w:rsidRDefault="00192B68" w:rsidP="004717CF">
      <w:pPr>
        <w:pStyle w:val="a4"/>
        <w:shd w:val="clear" w:color="auto" w:fill="FDFBE6"/>
        <w:ind w:firstLine="495"/>
        <w:jc w:val="both"/>
        <w:rPr>
          <w:color w:val="000000"/>
          <w:sz w:val="27"/>
          <w:szCs w:val="27"/>
        </w:rPr>
      </w:pPr>
      <w:r>
        <w:rPr>
          <w:i/>
          <w:iCs/>
          <w:color w:val="000000"/>
          <w:sz w:val="27"/>
          <w:szCs w:val="27"/>
        </w:rPr>
        <w:t>В самом конце современною рукою</w:t>
      </w:r>
      <w:r>
        <w:rPr>
          <w:color w:val="000000"/>
          <w:sz w:val="27"/>
          <w:szCs w:val="27"/>
        </w:rPr>
        <w:t>: Ся Троецкая (книга).</w:t>
      </w:r>
    </w:p>
    <w:p w:rsidR="00192B68" w:rsidRDefault="00192B68" w:rsidP="004717CF">
      <w:pPr>
        <w:pStyle w:val="a4"/>
        <w:shd w:val="clear" w:color="auto" w:fill="FDFBE6"/>
        <w:ind w:firstLine="495"/>
        <w:jc w:val="both"/>
        <w:rPr>
          <w:color w:val="000000"/>
          <w:sz w:val="27"/>
          <w:szCs w:val="27"/>
        </w:rPr>
      </w:pPr>
      <w:r>
        <w:rPr>
          <w:color w:val="000000"/>
          <w:sz w:val="27"/>
          <w:szCs w:val="27"/>
        </w:rPr>
        <w:t>18. (2008).</w:t>
      </w:r>
      <w:r>
        <w:rPr>
          <w:rStyle w:val="apple-converted-space"/>
          <w:color w:val="000000"/>
          <w:sz w:val="27"/>
          <w:szCs w:val="27"/>
        </w:rPr>
        <w:t> </w:t>
      </w:r>
      <w:hyperlink r:id="rId452" w:history="1">
        <w:r>
          <w:rPr>
            <w:rStyle w:val="a3"/>
            <w:b/>
            <w:bCs/>
            <w:color w:val="BBAA44"/>
            <w:sz w:val="27"/>
            <w:szCs w:val="27"/>
            <w:bdr w:val="none" w:sz="0" w:space="0" w:color="auto" w:frame="1"/>
          </w:rPr>
          <w:t>Часослов</w:t>
        </w:r>
      </w:hyperlink>
      <w:r>
        <w:rPr>
          <w:b/>
          <w:bCs/>
          <w:color w:val="000000"/>
          <w:sz w:val="27"/>
          <w:szCs w:val="27"/>
        </w:rPr>
        <w:t>,</w:t>
      </w:r>
      <w:r>
        <w:rPr>
          <w:rStyle w:val="apple-converted-space"/>
          <w:color w:val="000000"/>
          <w:sz w:val="27"/>
          <w:szCs w:val="27"/>
        </w:rPr>
        <w:t> </w:t>
      </w:r>
      <w:r>
        <w:rPr>
          <w:color w:val="000000"/>
          <w:sz w:val="27"/>
          <w:szCs w:val="27"/>
        </w:rPr>
        <w:t>полууст., нач. ХV века, в четверть, 222 листа.</w:t>
      </w:r>
    </w:p>
    <w:p w:rsidR="00192B68" w:rsidRDefault="00192B68" w:rsidP="004717CF">
      <w:pPr>
        <w:pStyle w:val="a4"/>
        <w:shd w:val="clear" w:color="auto" w:fill="FDFBE6"/>
        <w:ind w:firstLine="495"/>
        <w:jc w:val="both"/>
        <w:rPr>
          <w:color w:val="000000"/>
          <w:sz w:val="27"/>
          <w:szCs w:val="27"/>
        </w:rPr>
      </w:pPr>
      <w:r>
        <w:rPr>
          <w:i/>
          <w:iCs/>
          <w:color w:val="000000"/>
          <w:sz w:val="27"/>
          <w:szCs w:val="27"/>
        </w:rPr>
        <w:t>Начинается полунощницей повседневной с каф. 17-й. На</w:t>
      </w:r>
      <w:r>
        <w:rPr>
          <w:rStyle w:val="apple-converted-space"/>
          <w:color w:val="000000"/>
          <w:sz w:val="27"/>
          <w:szCs w:val="27"/>
        </w:rPr>
        <w:t> </w:t>
      </w:r>
      <w:r>
        <w:rPr>
          <w:color w:val="000000"/>
          <w:sz w:val="27"/>
          <w:szCs w:val="27"/>
        </w:rPr>
        <w:t>утреници</w:t>
      </w:r>
      <w:r>
        <w:rPr>
          <w:rStyle w:val="apple-converted-space"/>
          <w:color w:val="000000"/>
          <w:sz w:val="27"/>
          <w:szCs w:val="27"/>
        </w:rPr>
        <w:t> </w:t>
      </w:r>
      <w:r>
        <w:rPr>
          <w:i/>
          <w:iCs/>
          <w:color w:val="000000"/>
          <w:sz w:val="27"/>
          <w:szCs w:val="27"/>
        </w:rPr>
        <w:t>после Песней пророческих положен</w:t>
      </w:r>
      <w:r>
        <w:rPr>
          <w:rStyle w:val="apple-converted-space"/>
          <w:color w:val="000000"/>
          <w:sz w:val="27"/>
          <w:szCs w:val="27"/>
        </w:rPr>
        <w:t> </w:t>
      </w:r>
      <w:r>
        <w:rPr>
          <w:color w:val="000000"/>
          <w:sz w:val="27"/>
          <w:szCs w:val="27"/>
        </w:rPr>
        <w:t>(л. 72) канон к Господу нашему Ис. Христу (сладчайшему),</w:t>
      </w:r>
      <w:r>
        <w:rPr>
          <w:rStyle w:val="apple-converted-space"/>
          <w:color w:val="000000"/>
          <w:sz w:val="27"/>
          <w:szCs w:val="27"/>
        </w:rPr>
        <w:t> </w:t>
      </w:r>
      <w:r>
        <w:rPr>
          <w:i/>
          <w:iCs/>
          <w:color w:val="000000"/>
          <w:sz w:val="27"/>
          <w:szCs w:val="27"/>
        </w:rPr>
        <w:t>а после хвалитных (л. 86 об.) канон субботний всем Святым, какой печатается в нынешних изданиях; на</w:t>
      </w:r>
      <w:r>
        <w:rPr>
          <w:rStyle w:val="apple-converted-space"/>
          <w:color w:val="000000"/>
          <w:sz w:val="27"/>
          <w:szCs w:val="27"/>
        </w:rPr>
        <w:t> </w:t>
      </w:r>
      <w:r>
        <w:rPr>
          <w:color w:val="000000"/>
          <w:sz w:val="27"/>
          <w:szCs w:val="27"/>
        </w:rPr>
        <w:t>павечерници великой (л. 160) канон молебен св. Богородици (Параклисис).</w:t>
      </w:r>
    </w:p>
    <w:p w:rsidR="00192B68" w:rsidRDefault="00192B68" w:rsidP="004717CF">
      <w:pPr>
        <w:pStyle w:val="a4"/>
        <w:shd w:val="clear" w:color="auto" w:fill="FDFBE6"/>
        <w:ind w:firstLine="495"/>
        <w:jc w:val="both"/>
        <w:rPr>
          <w:color w:val="000000"/>
          <w:sz w:val="27"/>
          <w:szCs w:val="27"/>
        </w:rPr>
      </w:pPr>
      <w:r>
        <w:rPr>
          <w:color w:val="000000"/>
          <w:sz w:val="27"/>
          <w:szCs w:val="27"/>
        </w:rPr>
        <w:t>л. 175. Чин св. Причащенья</w:t>
      </w:r>
      <w:r>
        <w:rPr>
          <w:rStyle w:val="apple-converted-space"/>
          <w:color w:val="000000"/>
          <w:sz w:val="27"/>
          <w:szCs w:val="27"/>
        </w:rPr>
        <w:t> </w:t>
      </w:r>
      <w:r>
        <w:rPr>
          <w:i/>
          <w:iCs/>
          <w:color w:val="000000"/>
          <w:sz w:val="27"/>
          <w:szCs w:val="27"/>
        </w:rPr>
        <w:t>с каноном, какой в пред. № 17 л. 147.</w:t>
      </w:r>
    </w:p>
    <w:p w:rsidR="00192B68" w:rsidRDefault="00192B68" w:rsidP="004717CF">
      <w:pPr>
        <w:pStyle w:val="a4"/>
        <w:shd w:val="clear" w:color="auto" w:fill="FDFBE6"/>
        <w:ind w:firstLine="495"/>
        <w:jc w:val="both"/>
        <w:rPr>
          <w:color w:val="000000"/>
          <w:sz w:val="27"/>
          <w:szCs w:val="27"/>
        </w:rPr>
      </w:pPr>
      <w:r>
        <w:rPr>
          <w:color w:val="000000"/>
          <w:sz w:val="27"/>
          <w:szCs w:val="27"/>
        </w:rPr>
        <w:t>л. 197. Канон за творящая нам милость.</w:t>
      </w:r>
    </w:p>
    <w:p w:rsidR="00192B68" w:rsidRDefault="00192B68" w:rsidP="004717CF">
      <w:pPr>
        <w:pStyle w:val="a4"/>
        <w:shd w:val="clear" w:color="auto" w:fill="FDFBE6"/>
        <w:ind w:firstLine="495"/>
        <w:jc w:val="both"/>
        <w:rPr>
          <w:color w:val="000000"/>
          <w:sz w:val="27"/>
          <w:szCs w:val="27"/>
        </w:rPr>
      </w:pPr>
      <w:r>
        <w:rPr>
          <w:color w:val="000000"/>
          <w:sz w:val="27"/>
          <w:szCs w:val="27"/>
        </w:rPr>
        <w:t>л. 202 об. Канон молебен за болящая.</w:t>
      </w:r>
    </w:p>
    <w:p w:rsidR="00192B68" w:rsidRDefault="00192B68" w:rsidP="004717CF">
      <w:pPr>
        <w:pStyle w:val="a4"/>
        <w:shd w:val="clear" w:color="auto" w:fill="FDFBE6"/>
        <w:ind w:firstLine="495"/>
        <w:jc w:val="both"/>
        <w:rPr>
          <w:color w:val="000000"/>
          <w:sz w:val="27"/>
          <w:szCs w:val="27"/>
        </w:rPr>
      </w:pPr>
      <w:r>
        <w:rPr>
          <w:color w:val="000000"/>
          <w:sz w:val="27"/>
          <w:szCs w:val="27"/>
        </w:rPr>
        <w:t>л. 210.</w:t>
      </w:r>
      <w:r>
        <w:rPr>
          <w:rStyle w:val="apple-converted-space"/>
          <w:color w:val="000000"/>
          <w:sz w:val="27"/>
          <w:szCs w:val="27"/>
        </w:rPr>
        <w:t> </w:t>
      </w:r>
      <w:r>
        <w:rPr>
          <w:i/>
          <w:iCs/>
          <w:color w:val="000000"/>
          <w:sz w:val="27"/>
          <w:szCs w:val="27"/>
        </w:rPr>
        <w:t>Последование на св. Пасху.</w:t>
      </w:r>
    </w:p>
    <w:p w:rsidR="00192B68" w:rsidRDefault="00192B68" w:rsidP="004717CF">
      <w:pPr>
        <w:pStyle w:val="a4"/>
        <w:shd w:val="clear" w:color="auto" w:fill="FDFBE6"/>
        <w:ind w:firstLine="495"/>
        <w:jc w:val="both"/>
        <w:rPr>
          <w:color w:val="000000"/>
          <w:sz w:val="27"/>
          <w:szCs w:val="27"/>
        </w:rPr>
      </w:pPr>
      <w:r>
        <w:rPr>
          <w:color w:val="000000"/>
          <w:sz w:val="27"/>
          <w:szCs w:val="27"/>
        </w:rPr>
        <w:t>л. 218 об. Степена въскресная.</w:t>
      </w:r>
      <w:r>
        <w:rPr>
          <w:rStyle w:val="apple-converted-space"/>
          <w:color w:val="000000"/>
          <w:sz w:val="27"/>
          <w:szCs w:val="27"/>
        </w:rPr>
        <w:t> </w:t>
      </w:r>
      <w:r>
        <w:rPr>
          <w:i/>
          <w:iCs/>
          <w:color w:val="000000"/>
          <w:sz w:val="27"/>
          <w:szCs w:val="27"/>
        </w:rPr>
        <w:t>Последняго листа недостает,</w:t>
      </w:r>
      <w:r>
        <w:rPr>
          <w:rStyle w:val="apple-converted-space"/>
          <w:color w:val="000000"/>
          <w:sz w:val="27"/>
          <w:szCs w:val="27"/>
        </w:rPr>
        <w:t> </w:t>
      </w:r>
      <w:r>
        <w:rPr>
          <w:i/>
          <w:iCs/>
          <w:color w:val="000000"/>
          <w:sz w:val="27"/>
          <w:szCs w:val="27"/>
        </w:rPr>
        <w:t>ркп. ветхая и черная, будто из огня выхвачена.</w:t>
      </w:r>
    </w:p>
    <w:p w:rsidR="00192B68" w:rsidRDefault="00192B68" w:rsidP="004717CF">
      <w:pPr>
        <w:pStyle w:val="a4"/>
        <w:shd w:val="clear" w:color="auto" w:fill="FDFBE6"/>
        <w:ind w:firstLine="495"/>
        <w:jc w:val="both"/>
        <w:rPr>
          <w:color w:val="000000"/>
          <w:sz w:val="27"/>
          <w:szCs w:val="27"/>
        </w:rPr>
      </w:pPr>
      <w:r>
        <w:rPr>
          <w:color w:val="000000"/>
          <w:sz w:val="27"/>
          <w:szCs w:val="27"/>
        </w:rPr>
        <w:t>19. (2012).</w:t>
      </w:r>
      <w:r>
        <w:rPr>
          <w:rStyle w:val="apple-converted-space"/>
          <w:color w:val="000000"/>
          <w:sz w:val="27"/>
          <w:szCs w:val="27"/>
        </w:rPr>
        <w:t> </w:t>
      </w:r>
      <w:hyperlink r:id="rId453" w:history="1">
        <w:r>
          <w:rPr>
            <w:rStyle w:val="a3"/>
            <w:b/>
            <w:bCs/>
            <w:color w:val="BBAA44"/>
            <w:sz w:val="27"/>
            <w:szCs w:val="27"/>
            <w:bdr w:val="none" w:sz="0" w:space="0" w:color="auto" w:frame="1"/>
          </w:rPr>
          <w:t>Ирмолог</w:t>
        </w:r>
      </w:hyperlink>
      <w:r>
        <w:rPr>
          <w:b/>
          <w:bCs/>
          <w:color w:val="000000"/>
          <w:sz w:val="27"/>
          <w:szCs w:val="27"/>
        </w:rPr>
        <w:t>,</w:t>
      </w:r>
      <w:r>
        <w:rPr>
          <w:rStyle w:val="apple-converted-space"/>
          <w:color w:val="000000"/>
          <w:sz w:val="27"/>
          <w:szCs w:val="27"/>
        </w:rPr>
        <w:t> </w:t>
      </w:r>
      <w:r>
        <w:rPr>
          <w:color w:val="000000"/>
          <w:sz w:val="27"/>
          <w:szCs w:val="27"/>
        </w:rPr>
        <w:t>устав. красивый, ХІV века, в осьмую долю, 154 листа.</w:t>
      </w:r>
    </w:p>
    <w:p w:rsidR="00192B68" w:rsidRDefault="00192B68" w:rsidP="004717CF">
      <w:pPr>
        <w:pStyle w:val="a4"/>
        <w:shd w:val="clear" w:color="auto" w:fill="FDFBE6"/>
        <w:ind w:firstLine="495"/>
        <w:jc w:val="both"/>
        <w:rPr>
          <w:color w:val="000000"/>
          <w:sz w:val="27"/>
          <w:szCs w:val="27"/>
        </w:rPr>
      </w:pPr>
      <w:r>
        <w:rPr>
          <w:color w:val="000000"/>
          <w:sz w:val="27"/>
          <w:szCs w:val="27"/>
        </w:rPr>
        <w:t>Перевод древний, от первопечатнаго московскаго издания 1657 г. отличен.</w:t>
      </w:r>
    </w:p>
    <w:p w:rsidR="00192B68" w:rsidRDefault="00192B68" w:rsidP="004717CF">
      <w:pPr>
        <w:pStyle w:val="a4"/>
        <w:shd w:val="clear" w:color="auto" w:fill="FDFBE6"/>
        <w:ind w:firstLine="495"/>
        <w:jc w:val="both"/>
        <w:rPr>
          <w:color w:val="000000"/>
          <w:sz w:val="27"/>
          <w:szCs w:val="27"/>
        </w:rPr>
      </w:pPr>
      <w:r>
        <w:rPr>
          <w:color w:val="000000"/>
          <w:sz w:val="27"/>
          <w:szCs w:val="27"/>
        </w:rPr>
        <w:t>20. (1994).</w:t>
      </w:r>
      <w:r>
        <w:rPr>
          <w:rStyle w:val="apple-converted-space"/>
          <w:color w:val="000000"/>
          <w:sz w:val="27"/>
          <w:szCs w:val="27"/>
        </w:rPr>
        <w:t> </w:t>
      </w:r>
      <w:hyperlink r:id="rId454" w:history="1">
        <w:r>
          <w:rPr>
            <w:rStyle w:val="a3"/>
            <w:b/>
            <w:bCs/>
            <w:color w:val="BBAA44"/>
            <w:sz w:val="27"/>
            <w:szCs w:val="27"/>
            <w:bdr w:val="none" w:sz="0" w:space="0" w:color="auto" w:frame="1"/>
          </w:rPr>
          <w:t>Октоих</w:t>
        </w:r>
      </w:hyperlink>
      <w:r>
        <w:rPr>
          <w:b/>
          <w:bCs/>
          <w:color w:val="000000"/>
          <w:sz w:val="27"/>
          <w:szCs w:val="27"/>
        </w:rPr>
        <w:t>,</w:t>
      </w:r>
      <w:r>
        <w:rPr>
          <w:rStyle w:val="apple-converted-space"/>
          <w:color w:val="000000"/>
          <w:sz w:val="27"/>
          <w:szCs w:val="27"/>
        </w:rPr>
        <w:t> </w:t>
      </w:r>
      <w:r>
        <w:rPr>
          <w:color w:val="000000"/>
          <w:sz w:val="27"/>
          <w:szCs w:val="27"/>
        </w:rPr>
        <w:t>устав. в два столбца, исх. ХІV или нач. ХV века, в лист, 241 лист.</w:t>
      </w:r>
    </w:p>
    <w:p w:rsidR="00192B68" w:rsidRDefault="00192B68" w:rsidP="004717CF">
      <w:pPr>
        <w:pStyle w:val="a4"/>
        <w:shd w:val="clear" w:color="auto" w:fill="FDFBE6"/>
        <w:ind w:firstLine="495"/>
        <w:jc w:val="both"/>
        <w:rPr>
          <w:color w:val="000000"/>
          <w:sz w:val="27"/>
          <w:szCs w:val="27"/>
        </w:rPr>
      </w:pPr>
      <w:r>
        <w:rPr>
          <w:i/>
          <w:iCs/>
          <w:color w:val="000000"/>
          <w:sz w:val="27"/>
          <w:szCs w:val="27"/>
        </w:rPr>
        <w:t>Содержит 4–6 гласы. По счету тетрадей сначала недостает 8 листов; конечные 8 приписаны в исх. ХVІ века, из коих 5 самых последних на бумаге.</w:t>
      </w:r>
    </w:p>
    <w:p w:rsidR="00192B68" w:rsidRDefault="00192B68" w:rsidP="004717CF">
      <w:pPr>
        <w:pStyle w:val="a4"/>
        <w:shd w:val="clear" w:color="auto" w:fill="FDFBE6"/>
        <w:ind w:firstLine="495"/>
        <w:jc w:val="both"/>
        <w:rPr>
          <w:color w:val="000000"/>
          <w:sz w:val="27"/>
          <w:szCs w:val="27"/>
        </w:rPr>
      </w:pPr>
      <w:r>
        <w:rPr>
          <w:color w:val="000000"/>
          <w:sz w:val="27"/>
          <w:szCs w:val="27"/>
        </w:rPr>
        <w:t>21. (1995).</w:t>
      </w:r>
      <w:r>
        <w:rPr>
          <w:rStyle w:val="apple-converted-space"/>
          <w:color w:val="000000"/>
          <w:sz w:val="27"/>
          <w:szCs w:val="27"/>
        </w:rPr>
        <w:t> </w:t>
      </w:r>
      <w:hyperlink r:id="rId455" w:history="1">
        <w:r>
          <w:rPr>
            <w:rStyle w:val="a3"/>
            <w:b/>
            <w:bCs/>
            <w:color w:val="BBAA44"/>
            <w:sz w:val="27"/>
            <w:szCs w:val="27"/>
            <w:bdr w:val="none" w:sz="0" w:space="0" w:color="auto" w:frame="1"/>
          </w:rPr>
          <w:t>Октоих</w:t>
        </w:r>
      </w:hyperlink>
      <w:r>
        <w:rPr>
          <w:b/>
          <w:bCs/>
          <w:color w:val="000000"/>
          <w:sz w:val="27"/>
          <w:szCs w:val="27"/>
        </w:rPr>
        <w:t>,</w:t>
      </w:r>
      <w:r>
        <w:rPr>
          <w:rStyle w:val="apple-converted-space"/>
          <w:color w:val="000000"/>
          <w:sz w:val="27"/>
          <w:szCs w:val="27"/>
        </w:rPr>
        <w:t> </w:t>
      </w:r>
      <w:r>
        <w:rPr>
          <w:color w:val="000000"/>
          <w:sz w:val="27"/>
          <w:szCs w:val="27"/>
        </w:rPr>
        <w:t>устав. в два столбца, исх. ХІV или нач. ХV века, в лист, 167 листов, письмо одинаково с предъид. № 20.</w:t>
      </w:r>
    </w:p>
    <w:p w:rsidR="00192B68" w:rsidRDefault="00192B68" w:rsidP="004717CF">
      <w:pPr>
        <w:pStyle w:val="a4"/>
        <w:shd w:val="clear" w:color="auto" w:fill="FDFBE6"/>
        <w:ind w:firstLine="495"/>
        <w:jc w:val="both"/>
        <w:rPr>
          <w:color w:val="000000"/>
          <w:sz w:val="27"/>
          <w:szCs w:val="27"/>
        </w:rPr>
      </w:pPr>
      <w:r>
        <w:rPr>
          <w:i/>
          <w:iCs/>
          <w:color w:val="000000"/>
          <w:sz w:val="27"/>
          <w:szCs w:val="27"/>
        </w:rPr>
        <w:t>Содержит 7 и 8 гласы. Подпись на первой странице порожняго листа</w:t>
      </w:r>
      <w:r>
        <w:rPr>
          <w:color w:val="000000"/>
          <w:sz w:val="27"/>
          <w:szCs w:val="27"/>
        </w:rPr>
        <w:t>: Октаик Никоновский,</w:t>
      </w:r>
      <w:r>
        <w:rPr>
          <w:rStyle w:val="apple-converted-space"/>
          <w:color w:val="000000"/>
          <w:sz w:val="27"/>
          <w:szCs w:val="27"/>
        </w:rPr>
        <w:t> </w:t>
      </w:r>
      <w:r>
        <w:rPr>
          <w:i/>
          <w:iCs/>
          <w:color w:val="000000"/>
          <w:sz w:val="27"/>
          <w:szCs w:val="27"/>
        </w:rPr>
        <w:t>находится и под предъид. № 20 на первом бумажном листе.</w:t>
      </w:r>
    </w:p>
    <w:p w:rsidR="00192B68" w:rsidRDefault="00192B68" w:rsidP="004717CF">
      <w:pPr>
        <w:pStyle w:val="a4"/>
        <w:shd w:val="clear" w:color="auto" w:fill="FDFBE6"/>
        <w:ind w:firstLine="495"/>
        <w:jc w:val="both"/>
        <w:rPr>
          <w:color w:val="000000"/>
          <w:sz w:val="27"/>
          <w:szCs w:val="27"/>
        </w:rPr>
      </w:pPr>
      <w:r>
        <w:rPr>
          <w:color w:val="000000"/>
          <w:sz w:val="27"/>
          <w:szCs w:val="27"/>
        </w:rPr>
        <w:lastRenderedPageBreak/>
        <w:t>22. (1999).</w:t>
      </w:r>
      <w:r>
        <w:rPr>
          <w:rStyle w:val="apple-converted-space"/>
          <w:color w:val="000000"/>
          <w:sz w:val="27"/>
          <w:szCs w:val="27"/>
        </w:rPr>
        <w:t> </w:t>
      </w:r>
      <w:hyperlink r:id="rId456" w:history="1">
        <w:r>
          <w:rPr>
            <w:rStyle w:val="a3"/>
            <w:b/>
            <w:bCs/>
            <w:color w:val="BBAA44"/>
            <w:sz w:val="27"/>
            <w:szCs w:val="27"/>
            <w:bdr w:val="none" w:sz="0" w:space="0" w:color="auto" w:frame="1"/>
          </w:rPr>
          <w:t>Стихирарь</w:t>
        </w:r>
      </w:hyperlink>
      <w:r>
        <w:rPr>
          <w:b/>
          <w:bCs/>
          <w:color w:val="000000"/>
          <w:sz w:val="27"/>
          <w:szCs w:val="27"/>
        </w:rPr>
        <w:t>,</w:t>
      </w:r>
      <w:r>
        <w:rPr>
          <w:rStyle w:val="apple-converted-space"/>
          <w:color w:val="000000"/>
          <w:sz w:val="27"/>
          <w:szCs w:val="27"/>
        </w:rPr>
        <w:t> </w:t>
      </w:r>
      <w:r>
        <w:rPr>
          <w:color w:val="000000"/>
          <w:sz w:val="27"/>
          <w:szCs w:val="27"/>
        </w:rPr>
        <w:t>устав., напис. 1303 года, в лист, 148 листов, заглавная заставка с красками из разных животных.</w:t>
      </w:r>
    </w:p>
    <w:p w:rsidR="00192B68" w:rsidRDefault="00192B68" w:rsidP="004717CF">
      <w:pPr>
        <w:pStyle w:val="a4"/>
        <w:shd w:val="clear" w:color="auto" w:fill="FDFBE6"/>
        <w:ind w:firstLine="495"/>
        <w:jc w:val="both"/>
        <w:rPr>
          <w:color w:val="000000"/>
          <w:sz w:val="27"/>
          <w:szCs w:val="27"/>
        </w:rPr>
      </w:pPr>
      <w:r>
        <w:rPr>
          <w:i/>
          <w:iCs/>
          <w:color w:val="000000"/>
          <w:sz w:val="27"/>
          <w:szCs w:val="27"/>
        </w:rPr>
        <w:t>Заглавие связнописанием</w:t>
      </w:r>
      <w:r>
        <w:rPr>
          <w:color w:val="000000"/>
          <w:sz w:val="27"/>
          <w:szCs w:val="27"/>
        </w:rPr>
        <w:t>: Начаток книгам, глаголемым Стихерареви, счиненому от года до года, еже есть от сентября месяца до августа, с Богом починаем, Кирие евлогисон патерь; творение Феодора Студийскаго.</w:t>
      </w:r>
    </w:p>
    <w:p w:rsidR="00192B68" w:rsidRDefault="00192B68" w:rsidP="004717CF">
      <w:pPr>
        <w:pStyle w:val="a4"/>
        <w:shd w:val="clear" w:color="auto" w:fill="FDFBE6"/>
        <w:ind w:firstLine="495"/>
        <w:jc w:val="both"/>
        <w:rPr>
          <w:color w:val="000000"/>
          <w:sz w:val="27"/>
          <w:szCs w:val="27"/>
        </w:rPr>
      </w:pPr>
      <w:r>
        <w:rPr>
          <w:i/>
          <w:iCs/>
          <w:color w:val="000000"/>
          <w:sz w:val="27"/>
          <w:szCs w:val="27"/>
        </w:rPr>
        <w:t>С л.</w:t>
      </w:r>
      <w:r>
        <w:rPr>
          <w:rStyle w:val="apple-converted-space"/>
          <w:color w:val="000000"/>
          <w:sz w:val="27"/>
          <w:szCs w:val="27"/>
        </w:rPr>
        <w:t> </w:t>
      </w:r>
      <w:r>
        <w:rPr>
          <w:color w:val="000000"/>
          <w:sz w:val="27"/>
          <w:szCs w:val="27"/>
        </w:rPr>
        <w:t>135 стихиры и светилны евангельския, творение Леона цара,</w:t>
      </w:r>
      <w:r>
        <w:rPr>
          <w:rStyle w:val="apple-converted-space"/>
          <w:color w:val="000000"/>
          <w:sz w:val="27"/>
          <w:szCs w:val="27"/>
        </w:rPr>
        <w:t> </w:t>
      </w:r>
      <w:r>
        <w:rPr>
          <w:i/>
          <w:iCs/>
          <w:color w:val="000000"/>
          <w:sz w:val="27"/>
          <w:szCs w:val="27"/>
        </w:rPr>
        <w:t>(первая под крюками). Из русских Святых стихиры положены под 2 маия и 24 июля свв. муч. Борису и Глебу, под 3 маия препод. Феодосию киево-печерскому.</w:t>
      </w:r>
    </w:p>
    <w:p w:rsidR="00192B68" w:rsidRDefault="00192B68" w:rsidP="004717CF">
      <w:pPr>
        <w:pStyle w:val="a4"/>
        <w:shd w:val="clear" w:color="auto" w:fill="FDFBE6"/>
        <w:ind w:firstLine="495"/>
        <w:jc w:val="both"/>
        <w:rPr>
          <w:color w:val="000000"/>
          <w:sz w:val="27"/>
          <w:szCs w:val="27"/>
        </w:rPr>
      </w:pPr>
      <w:r>
        <w:rPr>
          <w:i/>
          <w:iCs/>
          <w:color w:val="000000"/>
          <w:sz w:val="27"/>
          <w:szCs w:val="27"/>
        </w:rPr>
        <w:t>Спасительное имя Иисус встречается так</w:t>
      </w:r>
      <w:r>
        <w:rPr>
          <w:color w:val="000000"/>
          <w:sz w:val="27"/>
          <w:szCs w:val="27"/>
        </w:rPr>
        <w:t>: л. 81. Устретение Господа нашего Иису Х[ри]с[т]а, – л. 143. и образа самого Иисуса.</w:t>
      </w:r>
    </w:p>
    <w:p w:rsidR="00192B68" w:rsidRDefault="00192B68" w:rsidP="004717CF">
      <w:pPr>
        <w:pStyle w:val="a4"/>
        <w:shd w:val="clear" w:color="auto" w:fill="FDFBE6"/>
        <w:ind w:firstLine="495"/>
        <w:jc w:val="both"/>
        <w:rPr>
          <w:color w:val="000000"/>
          <w:sz w:val="27"/>
          <w:szCs w:val="27"/>
        </w:rPr>
      </w:pPr>
      <w:r>
        <w:rPr>
          <w:i/>
          <w:iCs/>
          <w:color w:val="000000"/>
          <w:sz w:val="27"/>
          <w:szCs w:val="27"/>
        </w:rPr>
        <w:t>Приписи, – внизу перваго листа</w:t>
      </w:r>
      <w:r>
        <w:rPr>
          <w:color w:val="000000"/>
          <w:sz w:val="27"/>
          <w:szCs w:val="27"/>
        </w:rPr>
        <w:t>: Многогрешный раб Божий Епифан недостойный...</w:t>
      </w:r>
      <w:r>
        <w:rPr>
          <w:rStyle w:val="apple-converted-space"/>
          <w:color w:val="000000"/>
          <w:sz w:val="27"/>
          <w:szCs w:val="27"/>
        </w:rPr>
        <w:t> </w:t>
      </w:r>
      <w:r>
        <w:rPr>
          <w:i/>
          <w:iCs/>
          <w:color w:val="000000"/>
          <w:sz w:val="27"/>
          <w:szCs w:val="27"/>
        </w:rPr>
        <w:t>(еще несколько слов, кои трудно разобрать); под 6 ноября, на 40 листе</w:t>
      </w:r>
      <w:r>
        <w:rPr>
          <w:color w:val="000000"/>
          <w:sz w:val="27"/>
          <w:szCs w:val="27"/>
        </w:rPr>
        <w:t>: Мес. сентября, в 21 день, в пяток, на память ап. Кондрата, по литургии почата бысть...</w:t>
      </w:r>
      <w:r>
        <w:rPr>
          <w:rStyle w:val="apple-converted-space"/>
          <w:color w:val="000000"/>
          <w:sz w:val="27"/>
          <w:szCs w:val="27"/>
        </w:rPr>
        <w:t> </w:t>
      </w:r>
      <w:r>
        <w:rPr>
          <w:i/>
          <w:iCs/>
          <w:color w:val="000000"/>
          <w:sz w:val="27"/>
          <w:szCs w:val="27"/>
        </w:rPr>
        <w:t>(след. строк прочесть нельзя); под 26 ноября на л. 48</w:t>
      </w:r>
      <w:r>
        <w:rPr>
          <w:color w:val="000000"/>
          <w:sz w:val="27"/>
          <w:szCs w:val="27"/>
        </w:rPr>
        <w:t>: В лето 6811 (1303), мес. семт. 26, на память Иоана Феолога, в среду по вечерни почата бысть,</w:t>
      </w:r>
      <w:r>
        <w:rPr>
          <w:rStyle w:val="apple-converted-space"/>
          <w:color w:val="000000"/>
          <w:sz w:val="27"/>
          <w:szCs w:val="27"/>
        </w:rPr>
        <w:t> </w:t>
      </w:r>
      <w:r>
        <w:rPr>
          <w:i/>
          <w:iCs/>
          <w:color w:val="000000"/>
          <w:sz w:val="27"/>
          <w:szCs w:val="27"/>
        </w:rPr>
        <w:t>кажется,</w:t>
      </w:r>
      <w:r>
        <w:rPr>
          <w:rStyle w:val="apple-converted-space"/>
          <w:color w:val="000000"/>
          <w:sz w:val="27"/>
          <w:szCs w:val="27"/>
        </w:rPr>
        <w:t> </w:t>
      </w:r>
      <w:r>
        <w:rPr>
          <w:color w:val="000000"/>
          <w:sz w:val="27"/>
          <w:szCs w:val="27"/>
        </w:rPr>
        <w:t>писати;</w:t>
      </w:r>
      <w:r>
        <w:rPr>
          <w:rStyle w:val="apple-converted-space"/>
          <w:color w:val="000000"/>
          <w:sz w:val="27"/>
          <w:szCs w:val="27"/>
        </w:rPr>
        <w:t> </w:t>
      </w:r>
      <w:r>
        <w:rPr>
          <w:i/>
          <w:iCs/>
          <w:color w:val="000000"/>
          <w:sz w:val="27"/>
          <w:szCs w:val="27"/>
        </w:rPr>
        <w:t>под 12 маия, на память св. Епифания кипрскаго, на л. 98</w:t>
      </w:r>
      <w:r>
        <w:rPr>
          <w:color w:val="000000"/>
          <w:sz w:val="27"/>
          <w:szCs w:val="27"/>
        </w:rPr>
        <w:t>: Господине св. Епифаний кипрский, съимениче мой, елеисон ми.</w:t>
      </w:r>
      <w:r>
        <w:rPr>
          <w:rStyle w:val="apple-converted-space"/>
          <w:color w:val="000000"/>
          <w:sz w:val="27"/>
          <w:szCs w:val="27"/>
        </w:rPr>
        <w:t> </w:t>
      </w:r>
      <w:r>
        <w:rPr>
          <w:i/>
          <w:iCs/>
          <w:color w:val="000000"/>
          <w:sz w:val="27"/>
          <w:szCs w:val="27"/>
        </w:rPr>
        <w:t>След. писец был</w:t>
      </w:r>
      <w:r>
        <w:rPr>
          <w:rStyle w:val="apple-converted-space"/>
          <w:i/>
          <w:iCs/>
          <w:color w:val="000000"/>
          <w:sz w:val="27"/>
          <w:szCs w:val="27"/>
        </w:rPr>
        <w:t> </w:t>
      </w:r>
      <w:r>
        <w:rPr>
          <w:color w:val="000000"/>
          <w:sz w:val="27"/>
          <w:szCs w:val="27"/>
        </w:rPr>
        <w:t>Епифаний.</w:t>
      </w:r>
    </w:p>
    <w:p w:rsidR="00192B68" w:rsidRDefault="00192B68" w:rsidP="004717CF">
      <w:pPr>
        <w:pStyle w:val="a4"/>
        <w:shd w:val="clear" w:color="auto" w:fill="FDFBE6"/>
        <w:ind w:firstLine="495"/>
        <w:jc w:val="both"/>
        <w:rPr>
          <w:color w:val="000000"/>
          <w:sz w:val="27"/>
          <w:szCs w:val="27"/>
        </w:rPr>
      </w:pPr>
      <w:r>
        <w:rPr>
          <w:color w:val="000000"/>
          <w:sz w:val="27"/>
          <w:szCs w:val="27"/>
        </w:rPr>
        <w:t>23. (2011).</w:t>
      </w:r>
      <w:r>
        <w:rPr>
          <w:rStyle w:val="apple-converted-space"/>
          <w:color w:val="000000"/>
          <w:sz w:val="27"/>
          <w:szCs w:val="27"/>
        </w:rPr>
        <w:t> </w:t>
      </w:r>
      <w:hyperlink r:id="rId457" w:history="1">
        <w:r>
          <w:rPr>
            <w:rStyle w:val="a3"/>
            <w:b/>
            <w:bCs/>
            <w:color w:val="BBAA44"/>
            <w:sz w:val="27"/>
            <w:szCs w:val="27"/>
            <w:bdr w:val="none" w:sz="0" w:space="0" w:color="auto" w:frame="1"/>
          </w:rPr>
          <w:t>Кондакарь</w:t>
        </w:r>
      </w:hyperlink>
      <w:r>
        <w:rPr>
          <w:rStyle w:val="apple-converted-space"/>
          <w:color w:val="000000"/>
          <w:sz w:val="27"/>
          <w:szCs w:val="27"/>
        </w:rPr>
        <w:t> </w:t>
      </w:r>
      <w:r>
        <w:rPr>
          <w:color w:val="000000"/>
          <w:sz w:val="27"/>
          <w:szCs w:val="27"/>
        </w:rPr>
        <w:t>крюковый, устав., исх. ХІІ века, в четверть, 115 листов, заглавная заставка с красками слиняла.</w:t>
      </w:r>
    </w:p>
    <w:p w:rsidR="00192B68" w:rsidRDefault="00192B68" w:rsidP="004717CF">
      <w:pPr>
        <w:pStyle w:val="a4"/>
        <w:shd w:val="clear" w:color="auto" w:fill="FDFBE6"/>
        <w:ind w:firstLine="495"/>
        <w:jc w:val="both"/>
        <w:rPr>
          <w:color w:val="000000"/>
          <w:sz w:val="27"/>
          <w:szCs w:val="27"/>
        </w:rPr>
      </w:pPr>
      <w:r>
        <w:rPr>
          <w:i/>
          <w:iCs/>
          <w:color w:val="000000"/>
          <w:sz w:val="27"/>
          <w:szCs w:val="27"/>
        </w:rPr>
        <w:t>По своей древности и особенному начертанию крюков рукопись сия самая достопримечательная; к сожалению многих листов недостает в ней, именно нескольких после 23 и 34, и по одному после 7, 30, 32, 37, 39, 56.</w:t>
      </w:r>
    </w:p>
    <w:p w:rsidR="00192B68" w:rsidRDefault="00192B68" w:rsidP="004717CF">
      <w:pPr>
        <w:pStyle w:val="a4"/>
        <w:ind w:firstLine="495"/>
        <w:jc w:val="both"/>
        <w:rPr>
          <w:i/>
          <w:iCs/>
          <w:color w:val="000000"/>
          <w:sz w:val="27"/>
          <w:szCs w:val="27"/>
          <w:shd w:val="clear" w:color="auto" w:fill="FDFBE6"/>
        </w:rPr>
      </w:pPr>
      <w:r>
        <w:rPr>
          <w:i/>
          <w:iCs/>
          <w:color w:val="000000"/>
          <w:sz w:val="27"/>
          <w:szCs w:val="27"/>
          <w:shd w:val="clear" w:color="auto" w:fill="FDFBE6"/>
        </w:rPr>
        <w:t>На обор. перваго порожняго листа (полустертое) изображение пресв. Богородицы, исцеляющей отсеченную руку Иоанна Дамаскина.</w:t>
      </w:r>
    </w:p>
    <w:p w:rsidR="00192B68" w:rsidRDefault="00192B68" w:rsidP="004717CF">
      <w:pPr>
        <w:pStyle w:val="a4"/>
        <w:shd w:val="clear" w:color="auto" w:fill="FDFBE6"/>
        <w:ind w:firstLine="495"/>
        <w:jc w:val="both"/>
        <w:rPr>
          <w:color w:val="000000"/>
          <w:sz w:val="27"/>
          <w:szCs w:val="27"/>
        </w:rPr>
      </w:pPr>
      <w:r>
        <w:rPr>
          <w:i/>
          <w:iCs/>
          <w:color w:val="000000"/>
          <w:sz w:val="27"/>
          <w:szCs w:val="27"/>
        </w:rPr>
        <w:t>Заглавие</w:t>
      </w:r>
      <w:r>
        <w:rPr>
          <w:color w:val="000000"/>
          <w:sz w:val="27"/>
          <w:szCs w:val="27"/>
        </w:rPr>
        <w:t>: Кондакарь с Богом починаем.</w:t>
      </w:r>
      <w:r>
        <w:rPr>
          <w:rStyle w:val="apple-converted-space"/>
          <w:color w:val="000000"/>
          <w:sz w:val="27"/>
          <w:szCs w:val="27"/>
        </w:rPr>
        <w:t> </w:t>
      </w:r>
      <w:r>
        <w:rPr>
          <w:i/>
          <w:iCs/>
          <w:color w:val="000000"/>
          <w:sz w:val="27"/>
          <w:szCs w:val="27"/>
        </w:rPr>
        <w:t>Содержит</w:t>
      </w:r>
      <w:r>
        <w:rPr>
          <w:color w:val="000000"/>
          <w:sz w:val="27"/>
          <w:szCs w:val="27"/>
        </w:rPr>
        <w:t>:</w:t>
      </w:r>
    </w:p>
    <w:p w:rsidR="00192B68" w:rsidRDefault="00192B68" w:rsidP="004717CF">
      <w:pPr>
        <w:pStyle w:val="a4"/>
        <w:shd w:val="clear" w:color="auto" w:fill="FDFBE6"/>
        <w:ind w:firstLine="495"/>
        <w:jc w:val="both"/>
        <w:rPr>
          <w:color w:val="000000"/>
          <w:sz w:val="27"/>
          <w:szCs w:val="27"/>
        </w:rPr>
      </w:pPr>
      <w:r>
        <w:rPr>
          <w:color w:val="000000"/>
          <w:sz w:val="27"/>
          <w:szCs w:val="27"/>
        </w:rPr>
        <w:t>л. 2.</w:t>
      </w:r>
      <w:r>
        <w:rPr>
          <w:rStyle w:val="apple-converted-space"/>
          <w:color w:val="000000"/>
          <w:sz w:val="27"/>
          <w:szCs w:val="27"/>
        </w:rPr>
        <w:t> </w:t>
      </w:r>
      <w:r>
        <w:rPr>
          <w:i/>
          <w:iCs/>
          <w:color w:val="000000"/>
          <w:sz w:val="27"/>
          <w:szCs w:val="27"/>
        </w:rPr>
        <w:t>Дневные кондаки на весь год, начиная с сентября. Из русских Святых помещен под 24 июля (л. 43) свв. Борису и Глебу, читается так</w:t>
      </w:r>
      <w:r>
        <w:rPr>
          <w:color w:val="000000"/>
          <w:sz w:val="27"/>
          <w:szCs w:val="27"/>
        </w:rPr>
        <w:t>: Въсия дьньсь преславьная память ваю мученика Христова Романе и Давыде, съзывающа нас к похвалению Христа Бога нашего, темь притекающе к раце мощий ваю, исцеления дары приемлем, вы божествьная врача еста.</w:t>
      </w:r>
      <w:r>
        <w:rPr>
          <w:rStyle w:val="apple-converted-space"/>
          <w:color w:val="000000"/>
          <w:sz w:val="27"/>
          <w:szCs w:val="27"/>
        </w:rPr>
        <w:t> </w:t>
      </w:r>
      <w:r>
        <w:rPr>
          <w:i/>
          <w:iCs/>
          <w:color w:val="000000"/>
          <w:sz w:val="27"/>
          <w:szCs w:val="27"/>
        </w:rPr>
        <w:t>В заглавии 1-го августа упомянут праздник</w:t>
      </w:r>
      <w:r>
        <w:rPr>
          <w:rStyle w:val="apple-converted-space"/>
          <w:i/>
          <w:iCs/>
          <w:color w:val="000000"/>
          <w:sz w:val="27"/>
          <w:szCs w:val="27"/>
        </w:rPr>
        <w:t> </w:t>
      </w:r>
      <w:r>
        <w:rPr>
          <w:color w:val="000000"/>
          <w:sz w:val="27"/>
          <w:szCs w:val="27"/>
        </w:rPr>
        <w:t>(л. 47) Спаса Всемилостиваго,</w:t>
      </w:r>
      <w:r>
        <w:rPr>
          <w:rStyle w:val="apple-converted-space"/>
          <w:color w:val="000000"/>
          <w:sz w:val="27"/>
          <w:szCs w:val="27"/>
        </w:rPr>
        <w:t> </w:t>
      </w:r>
      <w:r>
        <w:rPr>
          <w:i/>
          <w:iCs/>
          <w:color w:val="000000"/>
          <w:sz w:val="27"/>
          <w:szCs w:val="27"/>
        </w:rPr>
        <w:t>установленный по случаю победы одержанной 1164 года.</w:t>
      </w:r>
      <w:r>
        <w:rPr>
          <w:rStyle w:val="apple-converted-space"/>
          <w:color w:val="000000"/>
          <w:sz w:val="27"/>
          <w:szCs w:val="27"/>
        </w:rPr>
        <w:t> </w:t>
      </w:r>
      <w:r>
        <w:rPr>
          <w:i/>
          <w:iCs/>
          <w:color w:val="000000"/>
          <w:sz w:val="27"/>
          <w:szCs w:val="27"/>
        </w:rPr>
        <w:t>(Снимки сих страниц см. в Чтен. Общ. истории и древностей 1846 г. № 3)</w:t>
      </w:r>
      <w:r>
        <w:rPr>
          <w:color w:val="000000"/>
          <w:sz w:val="27"/>
          <w:szCs w:val="27"/>
        </w:rPr>
        <w:t>. Августа 16 Образа Господня нерукотворенаго</w:t>
      </w:r>
      <w:r>
        <w:rPr>
          <w:rStyle w:val="apple-converted-space"/>
          <w:color w:val="000000"/>
          <w:sz w:val="27"/>
          <w:szCs w:val="27"/>
        </w:rPr>
        <w:t> </w:t>
      </w:r>
      <w:r>
        <w:rPr>
          <w:i/>
          <w:iCs/>
          <w:color w:val="000000"/>
          <w:sz w:val="27"/>
          <w:szCs w:val="27"/>
        </w:rPr>
        <w:t>вм. кондака написан седален, какой печатается в службе по 3-й песни.</w:t>
      </w:r>
    </w:p>
    <w:p w:rsidR="00192B68" w:rsidRDefault="00192B68" w:rsidP="004717CF">
      <w:pPr>
        <w:pStyle w:val="a4"/>
        <w:shd w:val="clear" w:color="auto" w:fill="FDFBE6"/>
        <w:ind w:firstLine="495"/>
        <w:jc w:val="both"/>
        <w:rPr>
          <w:color w:val="000000"/>
          <w:sz w:val="27"/>
          <w:szCs w:val="27"/>
        </w:rPr>
      </w:pPr>
      <w:r>
        <w:rPr>
          <w:color w:val="000000"/>
          <w:sz w:val="27"/>
          <w:szCs w:val="27"/>
        </w:rPr>
        <w:t>л. 55. Кондак на священие церкви</w:t>
      </w:r>
      <w:r>
        <w:rPr>
          <w:rStyle w:val="apple-converted-space"/>
          <w:color w:val="000000"/>
          <w:sz w:val="27"/>
          <w:szCs w:val="27"/>
        </w:rPr>
        <w:t> </w:t>
      </w:r>
      <w:r>
        <w:rPr>
          <w:i/>
          <w:iCs/>
          <w:color w:val="000000"/>
          <w:sz w:val="27"/>
          <w:szCs w:val="27"/>
        </w:rPr>
        <w:t>(тропарь сент. 13),</w:t>
      </w:r>
      <w:r>
        <w:rPr>
          <w:rStyle w:val="apple-converted-space"/>
          <w:color w:val="000000"/>
          <w:sz w:val="27"/>
          <w:szCs w:val="27"/>
        </w:rPr>
        <w:t> </w:t>
      </w:r>
      <w:r>
        <w:rPr>
          <w:color w:val="000000"/>
          <w:sz w:val="27"/>
          <w:szCs w:val="27"/>
        </w:rPr>
        <w:t>кондак мольбън к святей Богородици.</w:t>
      </w:r>
    </w:p>
    <w:p w:rsidR="00192B68" w:rsidRDefault="00192B68" w:rsidP="004717CF">
      <w:pPr>
        <w:pStyle w:val="a4"/>
        <w:shd w:val="clear" w:color="auto" w:fill="FDFBE6"/>
        <w:ind w:firstLine="495"/>
        <w:jc w:val="both"/>
        <w:rPr>
          <w:color w:val="000000"/>
          <w:sz w:val="27"/>
          <w:szCs w:val="27"/>
        </w:rPr>
      </w:pPr>
      <w:r>
        <w:rPr>
          <w:color w:val="000000"/>
          <w:sz w:val="27"/>
          <w:szCs w:val="27"/>
        </w:rPr>
        <w:t>л. 57 об.</w:t>
      </w:r>
      <w:r>
        <w:rPr>
          <w:rStyle w:val="apple-converted-space"/>
          <w:color w:val="000000"/>
          <w:sz w:val="27"/>
          <w:szCs w:val="27"/>
        </w:rPr>
        <w:t> </w:t>
      </w:r>
      <w:r>
        <w:rPr>
          <w:i/>
          <w:iCs/>
          <w:color w:val="000000"/>
          <w:sz w:val="27"/>
          <w:szCs w:val="27"/>
        </w:rPr>
        <w:t>Праздничные кондаки</w:t>
      </w:r>
      <w:r>
        <w:rPr>
          <w:rStyle w:val="apple-converted-space"/>
          <w:color w:val="000000"/>
          <w:sz w:val="27"/>
          <w:szCs w:val="27"/>
        </w:rPr>
        <w:t> </w:t>
      </w:r>
      <w:r>
        <w:rPr>
          <w:color w:val="000000"/>
          <w:sz w:val="27"/>
          <w:szCs w:val="27"/>
        </w:rPr>
        <w:t>от средокрестья до недели всех Святых.</w:t>
      </w:r>
    </w:p>
    <w:p w:rsidR="00192B68" w:rsidRDefault="00192B68" w:rsidP="004717CF">
      <w:pPr>
        <w:pStyle w:val="a4"/>
        <w:shd w:val="clear" w:color="auto" w:fill="FDFBE6"/>
        <w:ind w:firstLine="495"/>
        <w:jc w:val="both"/>
        <w:rPr>
          <w:color w:val="000000"/>
          <w:sz w:val="27"/>
          <w:szCs w:val="27"/>
        </w:rPr>
      </w:pPr>
      <w:r>
        <w:rPr>
          <w:color w:val="000000"/>
          <w:sz w:val="27"/>
          <w:szCs w:val="27"/>
        </w:rPr>
        <w:t>л. 77. Кондаци въскреснии.</w:t>
      </w:r>
    </w:p>
    <w:p w:rsidR="00192B68" w:rsidRDefault="00192B68" w:rsidP="004717CF">
      <w:pPr>
        <w:pStyle w:val="a4"/>
        <w:shd w:val="clear" w:color="auto" w:fill="FDFBE6"/>
        <w:ind w:firstLine="495"/>
        <w:jc w:val="both"/>
        <w:rPr>
          <w:color w:val="000000"/>
          <w:sz w:val="27"/>
          <w:szCs w:val="27"/>
        </w:rPr>
      </w:pPr>
      <w:r>
        <w:rPr>
          <w:color w:val="000000"/>
          <w:sz w:val="27"/>
          <w:szCs w:val="27"/>
        </w:rPr>
        <w:t>л. 85. Ипакои</w:t>
      </w:r>
      <w:r>
        <w:rPr>
          <w:rStyle w:val="apple-converted-space"/>
          <w:color w:val="000000"/>
          <w:sz w:val="27"/>
          <w:szCs w:val="27"/>
        </w:rPr>
        <w:t> </w:t>
      </w:r>
      <w:r>
        <w:rPr>
          <w:i/>
          <w:iCs/>
          <w:color w:val="000000"/>
          <w:sz w:val="27"/>
          <w:szCs w:val="27"/>
        </w:rPr>
        <w:t>8 гласов.</w:t>
      </w:r>
    </w:p>
    <w:p w:rsidR="00192B68" w:rsidRDefault="00192B68" w:rsidP="004717CF">
      <w:pPr>
        <w:pStyle w:val="a4"/>
        <w:shd w:val="clear" w:color="auto" w:fill="FDFBE6"/>
        <w:ind w:firstLine="495"/>
        <w:jc w:val="both"/>
        <w:rPr>
          <w:color w:val="000000"/>
          <w:sz w:val="27"/>
          <w:szCs w:val="27"/>
        </w:rPr>
      </w:pPr>
      <w:r>
        <w:rPr>
          <w:color w:val="000000"/>
          <w:sz w:val="27"/>
          <w:szCs w:val="27"/>
        </w:rPr>
        <w:lastRenderedPageBreak/>
        <w:t>л. 93. Катавасии (ипакои)</w:t>
      </w:r>
      <w:r>
        <w:rPr>
          <w:rStyle w:val="apple-converted-space"/>
          <w:color w:val="000000"/>
          <w:sz w:val="27"/>
          <w:szCs w:val="27"/>
        </w:rPr>
        <w:t> </w:t>
      </w:r>
      <w:r>
        <w:rPr>
          <w:i/>
          <w:iCs/>
          <w:color w:val="000000"/>
          <w:sz w:val="27"/>
          <w:szCs w:val="27"/>
        </w:rPr>
        <w:t>на праздники.</w:t>
      </w:r>
    </w:p>
    <w:p w:rsidR="00192B68" w:rsidRDefault="00192B68" w:rsidP="004717CF">
      <w:pPr>
        <w:pStyle w:val="a4"/>
        <w:shd w:val="clear" w:color="auto" w:fill="FDFBE6"/>
        <w:ind w:firstLine="495"/>
        <w:jc w:val="both"/>
        <w:rPr>
          <w:color w:val="000000"/>
          <w:sz w:val="27"/>
          <w:szCs w:val="27"/>
        </w:rPr>
      </w:pPr>
      <w:r>
        <w:rPr>
          <w:color w:val="000000"/>
          <w:sz w:val="27"/>
          <w:szCs w:val="27"/>
        </w:rPr>
        <w:t>л. 105 об.–114.</w:t>
      </w:r>
      <w:r>
        <w:rPr>
          <w:rStyle w:val="apple-converted-space"/>
          <w:color w:val="000000"/>
          <w:sz w:val="27"/>
          <w:szCs w:val="27"/>
        </w:rPr>
        <w:t> </w:t>
      </w:r>
      <w:r>
        <w:rPr>
          <w:i/>
          <w:iCs/>
          <w:color w:val="000000"/>
          <w:sz w:val="27"/>
          <w:szCs w:val="27"/>
        </w:rPr>
        <w:t>Отрывки с надписями</w:t>
      </w:r>
      <w:r>
        <w:rPr>
          <w:color w:val="000000"/>
          <w:sz w:val="27"/>
          <w:szCs w:val="27"/>
        </w:rPr>
        <w:t>: Тр[о]п[ар]е на въздвижение честьнаго креста. Тр[о]п[ар]е на Рожество Христово. Тр[о]п[ар]е на Богоявление.</w:t>
      </w:r>
      <w:r>
        <w:rPr>
          <w:i/>
          <w:iCs/>
          <w:color w:val="000000"/>
          <w:sz w:val="27"/>
          <w:szCs w:val="27"/>
        </w:rPr>
        <w:t>Под первым заглавием помещены седальны на Воздвижение сначала по 2, потом по 1-м стихологии, далее стихи пред чтением апостола</w:t>
      </w:r>
      <w:r>
        <w:rPr>
          <w:color w:val="000000"/>
          <w:sz w:val="27"/>
          <w:szCs w:val="27"/>
        </w:rPr>
        <w:t>: Крьсту твоему поклоняемся Владыко, Елико в Христа крьстистеся,</w:t>
      </w:r>
      <w:r>
        <w:rPr>
          <w:rStyle w:val="apple-converted-space"/>
          <w:color w:val="000000"/>
          <w:sz w:val="27"/>
          <w:szCs w:val="27"/>
        </w:rPr>
        <w:t> </w:t>
      </w:r>
      <w:r>
        <w:rPr>
          <w:i/>
          <w:iCs/>
          <w:color w:val="000000"/>
          <w:sz w:val="27"/>
          <w:szCs w:val="27"/>
        </w:rPr>
        <w:t>и обычное входное, а под последними заглавиями припевные тропари со стихами после первых паремий в навечерие Р. Хр. и Крещения.</w:t>
      </w:r>
    </w:p>
    <w:p w:rsidR="00192B68" w:rsidRDefault="00192B68" w:rsidP="004717CF">
      <w:pPr>
        <w:pStyle w:val="a4"/>
        <w:shd w:val="clear" w:color="auto" w:fill="FDFBE6"/>
        <w:ind w:firstLine="495"/>
        <w:jc w:val="both"/>
        <w:rPr>
          <w:color w:val="000000"/>
          <w:sz w:val="27"/>
          <w:szCs w:val="27"/>
        </w:rPr>
      </w:pPr>
      <w:r>
        <w:rPr>
          <w:color w:val="000000"/>
          <w:sz w:val="27"/>
          <w:szCs w:val="27"/>
        </w:rPr>
        <w:t>л. 115.</w:t>
      </w:r>
      <w:r>
        <w:rPr>
          <w:rStyle w:val="apple-converted-space"/>
          <w:color w:val="000000"/>
          <w:sz w:val="27"/>
          <w:szCs w:val="27"/>
        </w:rPr>
        <w:t> </w:t>
      </w:r>
      <w:r>
        <w:rPr>
          <w:i/>
          <w:iCs/>
          <w:color w:val="000000"/>
          <w:sz w:val="27"/>
          <w:szCs w:val="27"/>
        </w:rPr>
        <w:t>Два кондака</w:t>
      </w:r>
      <w:r>
        <w:rPr>
          <w:color w:val="000000"/>
          <w:sz w:val="27"/>
          <w:szCs w:val="27"/>
        </w:rPr>
        <w:t>: Олексию</w:t>
      </w:r>
      <w:r>
        <w:rPr>
          <w:rStyle w:val="apple-converted-space"/>
          <w:color w:val="000000"/>
          <w:sz w:val="27"/>
          <w:szCs w:val="27"/>
        </w:rPr>
        <w:t> </w:t>
      </w:r>
      <w:r>
        <w:rPr>
          <w:i/>
          <w:iCs/>
          <w:color w:val="000000"/>
          <w:sz w:val="27"/>
          <w:szCs w:val="27"/>
        </w:rPr>
        <w:t>человеку Божию и святителю</w:t>
      </w:r>
      <w:r>
        <w:rPr>
          <w:rStyle w:val="apple-converted-space"/>
          <w:color w:val="000000"/>
          <w:sz w:val="27"/>
          <w:szCs w:val="27"/>
        </w:rPr>
        <w:t> </w:t>
      </w:r>
      <w:r>
        <w:rPr>
          <w:color w:val="000000"/>
          <w:sz w:val="27"/>
          <w:szCs w:val="27"/>
        </w:rPr>
        <w:t>Николе.</w:t>
      </w:r>
      <w:r>
        <w:rPr>
          <w:rStyle w:val="apple-converted-space"/>
          <w:color w:val="000000"/>
          <w:sz w:val="27"/>
          <w:szCs w:val="27"/>
        </w:rPr>
        <w:t> </w:t>
      </w:r>
      <w:r>
        <w:rPr>
          <w:i/>
          <w:iCs/>
          <w:color w:val="000000"/>
          <w:sz w:val="27"/>
          <w:szCs w:val="27"/>
        </w:rPr>
        <w:t>Почерк поздний.</w:t>
      </w:r>
    </w:p>
    <w:p w:rsidR="00192B68" w:rsidRDefault="00192B68" w:rsidP="004717CF">
      <w:pPr>
        <w:pStyle w:val="a4"/>
        <w:shd w:val="clear" w:color="auto" w:fill="FDFBE6"/>
        <w:ind w:firstLine="495"/>
        <w:jc w:val="both"/>
        <w:rPr>
          <w:color w:val="000000"/>
          <w:sz w:val="27"/>
          <w:szCs w:val="27"/>
        </w:rPr>
      </w:pPr>
      <w:r>
        <w:rPr>
          <w:color w:val="000000"/>
          <w:sz w:val="27"/>
          <w:szCs w:val="27"/>
        </w:rPr>
        <w:t>24. (2010).</w:t>
      </w:r>
      <w:r>
        <w:rPr>
          <w:rStyle w:val="apple-converted-space"/>
          <w:color w:val="000000"/>
          <w:sz w:val="27"/>
          <w:szCs w:val="27"/>
        </w:rPr>
        <w:t> </w:t>
      </w:r>
      <w:hyperlink r:id="rId458" w:history="1">
        <w:r>
          <w:rPr>
            <w:rStyle w:val="a3"/>
            <w:b/>
            <w:bCs/>
            <w:color w:val="BBAA44"/>
            <w:sz w:val="27"/>
            <w:szCs w:val="27"/>
            <w:bdr w:val="none" w:sz="0" w:space="0" w:color="auto" w:frame="1"/>
          </w:rPr>
          <w:t>Каноны пресв. Троице</w:t>
        </w:r>
      </w:hyperlink>
      <w:r>
        <w:rPr>
          <w:rStyle w:val="apple-converted-space"/>
          <w:color w:val="000000"/>
          <w:sz w:val="27"/>
          <w:szCs w:val="27"/>
        </w:rPr>
        <w:t> </w:t>
      </w:r>
      <w:r>
        <w:rPr>
          <w:color w:val="000000"/>
          <w:sz w:val="27"/>
          <w:szCs w:val="27"/>
        </w:rPr>
        <w:t>(числ. два, 7 и 4 гл.) устав. тщательный, в четверть, напис. 1625 года, 14 листов, конечный утрачен.</w:t>
      </w:r>
    </w:p>
    <w:p w:rsidR="00192B68" w:rsidRDefault="00192B68" w:rsidP="004717CF">
      <w:pPr>
        <w:pStyle w:val="a4"/>
        <w:shd w:val="clear" w:color="auto" w:fill="FDFBE6"/>
        <w:ind w:firstLine="495"/>
        <w:jc w:val="both"/>
        <w:rPr>
          <w:color w:val="000000"/>
          <w:sz w:val="27"/>
          <w:szCs w:val="27"/>
        </w:rPr>
      </w:pPr>
      <w:r>
        <w:rPr>
          <w:i/>
          <w:iCs/>
          <w:color w:val="000000"/>
          <w:sz w:val="27"/>
          <w:szCs w:val="27"/>
        </w:rPr>
        <w:t>На обор. перваго порожняго листа</w:t>
      </w:r>
      <w:r>
        <w:rPr>
          <w:color w:val="000000"/>
          <w:sz w:val="27"/>
          <w:szCs w:val="27"/>
        </w:rPr>
        <w:t>: Тетрать Троицкаго Сергиева монастыря написана в лето 7133 (1625) повелением обители тоя архимарита Дионисиа.</w:t>
      </w:r>
      <w:r>
        <w:rPr>
          <w:rStyle w:val="apple-converted-space"/>
          <w:color w:val="000000"/>
          <w:sz w:val="27"/>
          <w:szCs w:val="27"/>
        </w:rPr>
        <w:t> </w:t>
      </w:r>
      <w:r>
        <w:rPr>
          <w:i/>
          <w:iCs/>
          <w:color w:val="000000"/>
          <w:sz w:val="27"/>
          <w:szCs w:val="27"/>
        </w:rPr>
        <w:t>Подпись эта повторена и внизу по листам рукописи, но, по причине частаго употребления, стерлась, так что читать можно только некоторыя слова.</w:t>
      </w:r>
    </w:p>
    <w:p w:rsidR="00192B68" w:rsidRDefault="00192B68" w:rsidP="004717CF">
      <w:pPr>
        <w:pStyle w:val="z-"/>
      </w:pPr>
      <w:r>
        <w:t>Начало формы</w:t>
      </w:r>
    </w:p>
    <w:p w:rsidR="00192B68" w:rsidRDefault="00192B68" w:rsidP="004717CF">
      <w:pPr>
        <w:pStyle w:val="a4"/>
        <w:shd w:val="clear" w:color="auto" w:fill="FDFBE6"/>
        <w:ind w:firstLine="495"/>
        <w:jc w:val="both"/>
        <w:rPr>
          <w:color w:val="000000"/>
          <w:sz w:val="27"/>
          <w:szCs w:val="27"/>
        </w:rPr>
      </w:pPr>
      <w:r>
        <w:rPr>
          <w:color w:val="000000"/>
          <w:sz w:val="27"/>
          <w:szCs w:val="27"/>
        </w:rPr>
        <w:t>25. (2002).</w:t>
      </w:r>
      <w:r>
        <w:rPr>
          <w:rStyle w:val="apple-converted-space"/>
          <w:color w:val="000000"/>
          <w:sz w:val="27"/>
          <w:szCs w:val="27"/>
        </w:rPr>
        <w:t> </w:t>
      </w:r>
      <w:hyperlink r:id="rId459" w:history="1">
        <w:r>
          <w:rPr>
            <w:rStyle w:val="a3"/>
            <w:b/>
            <w:bCs/>
            <w:color w:val="BBAA44"/>
            <w:sz w:val="27"/>
            <w:szCs w:val="27"/>
            <w:bdr w:val="none" w:sz="0" w:space="0" w:color="auto" w:frame="1"/>
          </w:rPr>
          <w:t>Триодь постная</w:t>
        </w:r>
      </w:hyperlink>
      <w:r>
        <w:rPr>
          <w:b/>
          <w:bCs/>
          <w:color w:val="000000"/>
          <w:sz w:val="27"/>
          <w:szCs w:val="27"/>
        </w:rPr>
        <w:t>,</w:t>
      </w:r>
      <w:r>
        <w:rPr>
          <w:rStyle w:val="apple-converted-space"/>
          <w:color w:val="000000"/>
          <w:sz w:val="27"/>
          <w:szCs w:val="27"/>
        </w:rPr>
        <w:t> </w:t>
      </w:r>
      <w:r>
        <w:rPr>
          <w:color w:val="000000"/>
          <w:sz w:val="27"/>
          <w:szCs w:val="27"/>
        </w:rPr>
        <w:t>устав. в два столбца, исх. ХІV века, в лист, 215 листов.</w:t>
      </w:r>
    </w:p>
    <w:p w:rsidR="00192B68" w:rsidRDefault="00192B68" w:rsidP="004717CF">
      <w:pPr>
        <w:pStyle w:val="a4"/>
        <w:shd w:val="clear" w:color="auto" w:fill="FDFBE6"/>
        <w:ind w:firstLine="495"/>
        <w:jc w:val="both"/>
        <w:rPr>
          <w:color w:val="000000"/>
          <w:sz w:val="27"/>
          <w:szCs w:val="27"/>
        </w:rPr>
      </w:pPr>
      <w:r>
        <w:rPr>
          <w:i/>
          <w:iCs/>
          <w:color w:val="000000"/>
          <w:sz w:val="27"/>
          <w:szCs w:val="27"/>
        </w:rPr>
        <w:t>Заглавие</w:t>
      </w:r>
      <w:r>
        <w:rPr>
          <w:color w:val="000000"/>
          <w:sz w:val="27"/>
          <w:szCs w:val="27"/>
        </w:rPr>
        <w:t>: Трео с Богомь починаем от недели мытаря (и фарисея) до всех Святых.</w:t>
      </w:r>
      <w:r>
        <w:rPr>
          <w:rStyle w:val="apple-converted-space"/>
          <w:color w:val="000000"/>
          <w:sz w:val="27"/>
          <w:szCs w:val="27"/>
        </w:rPr>
        <w:t> </w:t>
      </w:r>
      <w:r>
        <w:rPr>
          <w:i/>
          <w:iCs/>
          <w:color w:val="000000"/>
          <w:sz w:val="27"/>
          <w:szCs w:val="27"/>
        </w:rPr>
        <w:t>Одна Триодь постная, оканч. службой в пяток цветной недели.</w:t>
      </w:r>
    </w:p>
    <w:p w:rsidR="00192B68" w:rsidRDefault="00192B68" w:rsidP="004717CF">
      <w:pPr>
        <w:pStyle w:val="a4"/>
        <w:shd w:val="clear" w:color="auto" w:fill="FDFBE6"/>
        <w:ind w:firstLine="495"/>
        <w:jc w:val="both"/>
        <w:rPr>
          <w:color w:val="000000"/>
          <w:sz w:val="27"/>
          <w:szCs w:val="27"/>
        </w:rPr>
      </w:pPr>
      <w:r>
        <w:rPr>
          <w:i/>
          <w:iCs/>
          <w:color w:val="000000"/>
          <w:sz w:val="27"/>
          <w:szCs w:val="27"/>
        </w:rPr>
        <w:t>На лицевой странице перваго листа другим почерком</w:t>
      </w:r>
      <w:r>
        <w:rPr>
          <w:color w:val="000000"/>
          <w:sz w:val="27"/>
          <w:szCs w:val="27"/>
        </w:rPr>
        <w:t>: Триодь Богоявления Господа нашего Ис. Христа и препод. отца Сергия на Москве у царева двора и патриарша.</w:t>
      </w:r>
      <w:r>
        <w:rPr>
          <w:rStyle w:val="apple-converted-space"/>
          <w:color w:val="000000"/>
          <w:sz w:val="27"/>
          <w:szCs w:val="27"/>
        </w:rPr>
        <w:t> </w:t>
      </w:r>
      <w:r>
        <w:rPr>
          <w:i/>
          <w:iCs/>
          <w:color w:val="000000"/>
          <w:sz w:val="27"/>
          <w:szCs w:val="27"/>
        </w:rPr>
        <w:t>Сверху заглавия</w:t>
      </w:r>
      <w:r>
        <w:rPr>
          <w:color w:val="000000"/>
          <w:sz w:val="27"/>
          <w:szCs w:val="27"/>
        </w:rPr>
        <w:t>: Господи помози рабу своему Пахомию Левоно...</w:t>
      </w:r>
      <w:r>
        <w:rPr>
          <w:rStyle w:val="apple-converted-space"/>
          <w:color w:val="000000"/>
          <w:sz w:val="27"/>
          <w:szCs w:val="27"/>
        </w:rPr>
        <w:t> </w:t>
      </w:r>
      <w:r>
        <w:rPr>
          <w:i/>
          <w:iCs/>
          <w:color w:val="000000"/>
          <w:sz w:val="27"/>
          <w:szCs w:val="27"/>
        </w:rPr>
        <w:t>(не докончено)</w:t>
      </w:r>
      <w:r>
        <w:rPr>
          <w:color w:val="000000"/>
          <w:sz w:val="27"/>
          <w:szCs w:val="27"/>
        </w:rPr>
        <w:t>.</w:t>
      </w:r>
    </w:p>
    <w:p w:rsidR="00192B68" w:rsidRDefault="00192B68" w:rsidP="004717CF">
      <w:pPr>
        <w:pStyle w:val="a4"/>
        <w:shd w:val="clear" w:color="auto" w:fill="FDFBE6"/>
        <w:ind w:firstLine="495"/>
        <w:jc w:val="both"/>
        <w:rPr>
          <w:color w:val="000000"/>
          <w:sz w:val="27"/>
          <w:szCs w:val="27"/>
        </w:rPr>
      </w:pPr>
      <w:r>
        <w:rPr>
          <w:color w:val="000000"/>
          <w:sz w:val="27"/>
          <w:szCs w:val="27"/>
        </w:rPr>
        <w:t>26. (2000).</w:t>
      </w:r>
      <w:r>
        <w:rPr>
          <w:rStyle w:val="apple-converted-space"/>
          <w:color w:val="000000"/>
          <w:sz w:val="27"/>
          <w:szCs w:val="27"/>
        </w:rPr>
        <w:t> </w:t>
      </w:r>
      <w:hyperlink r:id="rId460" w:history="1">
        <w:r>
          <w:rPr>
            <w:rStyle w:val="a3"/>
            <w:b/>
            <w:bCs/>
            <w:color w:val="BBAA44"/>
            <w:sz w:val="27"/>
            <w:szCs w:val="27"/>
            <w:bdr w:val="none" w:sz="0" w:space="0" w:color="auto" w:frame="1"/>
          </w:rPr>
          <w:t>Триодь постная</w:t>
        </w:r>
      </w:hyperlink>
      <w:r>
        <w:rPr>
          <w:b/>
          <w:bCs/>
          <w:color w:val="000000"/>
          <w:sz w:val="27"/>
          <w:szCs w:val="27"/>
        </w:rPr>
        <w:t>,</w:t>
      </w:r>
      <w:r>
        <w:rPr>
          <w:rStyle w:val="apple-converted-space"/>
          <w:color w:val="000000"/>
          <w:sz w:val="27"/>
          <w:szCs w:val="27"/>
        </w:rPr>
        <w:t> </w:t>
      </w:r>
      <w:r>
        <w:rPr>
          <w:color w:val="000000"/>
          <w:sz w:val="27"/>
          <w:szCs w:val="27"/>
        </w:rPr>
        <w:t>устав. в два столбца, нач. ХV века, в лист, 150 листов.</w:t>
      </w:r>
    </w:p>
    <w:p w:rsidR="00192B68" w:rsidRDefault="00192B68" w:rsidP="004717CF">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Трипеснець, надеждю имуще на Бога, начинаемь в неделю о мытари и фарисеи.</w:t>
      </w:r>
      <w:r>
        <w:rPr>
          <w:rStyle w:val="apple-converted-space"/>
          <w:color w:val="000000"/>
          <w:sz w:val="27"/>
          <w:szCs w:val="27"/>
        </w:rPr>
        <w:t> </w:t>
      </w:r>
      <w:r>
        <w:rPr>
          <w:i/>
          <w:iCs/>
          <w:color w:val="000000"/>
          <w:sz w:val="27"/>
          <w:szCs w:val="27"/>
        </w:rPr>
        <w:t>Содержит службы до понедельника 3 недели поста. С л. 138 приложены в св.</w:t>
      </w:r>
      <w:r>
        <w:rPr>
          <w:rStyle w:val="apple-converted-space"/>
          <w:color w:val="000000"/>
          <w:sz w:val="27"/>
          <w:szCs w:val="27"/>
        </w:rPr>
        <w:t> </w:t>
      </w:r>
      <w:r>
        <w:rPr>
          <w:color w:val="000000"/>
          <w:sz w:val="27"/>
          <w:szCs w:val="27"/>
        </w:rPr>
        <w:t>великий пост седалны на 1-м стихологии, крестобогородичны и на 7-й песни мученичны на 8 гласов, а потом троична</w:t>
      </w:r>
      <w:r>
        <w:rPr>
          <w:rStyle w:val="apple-converted-space"/>
          <w:color w:val="000000"/>
          <w:sz w:val="27"/>
          <w:szCs w:val="27"/>
        </w:rPr>
        <w:t> </w:t>
      </w:r>
      <w:r>
        <w:rPr>
          <w:i/>
          <w:iCs/>
          <w:color w:val="000000"/>
          <w:sz w:val="27"/>
          <w:szCs w:val="27"/>
        </w:rPr>
        <w:t>8 гласов.</w:t>
      </w:r>
    </w:p>
    <w:p w:rsidR="00192B68" w:rsidRDefault="00192B68" w:rsidP="004717CF">
      <w:pPr>
        <w:pStyle w:val="a4"/>
        <w:shd w:val="clear" w:color="auto" w:fill="FDFBE6"/>
        <w:ind w:firstLine="495"/>
        <w:jc w:val="both"/>
        <w:rPr>
          <w:color w:val="000000"/>
          <w:sz w:val="27"/>
          <w:szCs w:val="27"/>
        </w:rPr>
      </w:pPr>
      <w:r>
        <w:rPr>
          <w:i/>
          <w:iCs/>
          <w:color w:val="000000"/>
          <w:sz w:val="27"/>
          <w:szCs w:val="27"/>
        </w:rPr>
        <w:t>Вторая половина сей Триоди находится в библиотеке Москов. Д. Академии. Там на обор. 185 л. между прочим сказано</w:t>
      </w:r>
      <w:r>
        <w:rPr>
          <w:color w:val="000000"/>
          <w:sz w:val="27"/>
          <w:szCs w:val="27"/>
        </w:rPr>
        <w:t>: Кончаны быша книги сия... замышлением препод. игумена Никона.</w:t>
      </w:r>
    </w:p>
    <w:p w:rsidR="00192B68" w:rsidRDefault="00192B68" w:rsidP="00E53E32">
      <w:pPr>
        <w:pStyle w:val="a4"/>
        <w:shd w:val="clear" w:color="auto" w:fill="FDFBE6"/>
        <w:ind w:firstLine="495"/>
        <w:jc w:val="both"/>
        <w:rPr>
          <w:color w:val="000000"/>
          <w:sz w:val="27"/>
          <w:szCs w:val="27"/>
        </w:rPr>
      </w:pPr>
      <w:r>
        <w:rPr>
          <w:color w:val="000000"/>
          <w:sz w:val="27"/>
          <w:szCs w:val="27"/>
        </w:rPr>
        <w:t>27. (2004).</w:t>
      </w:r>
      <w:r>
        <w:rPr>
          <w:rStyle w:val="apple-converted-space"/>
          <w:color w:val="000000"/>
          <w:sz w:val="27"/>
          <w:szCs w:val="27"/>
        </w:rPr>
        <w:t> </w:t>
      </w:r>
      <w:hyperlink r:id="rId461" w:history="1">
        <w:r>
          <w:rPr>
            <w:rStyle w:val="a3"/>
            <w:b/>
            <w:bCs/>
            <w:color w:val="BBAA44"/>
            <w:sz w:val="27"/>
            <w:szCs w:val="27"/>
            <w:bdr w:val="none" w:sz="0" w:space="0" w:color="auto" w:frame="1"/>
          </w:rPr>
          <w:t>Триодь постная</w:t>
        </w:r>
      </w:hyperlink>
      <w:r>
        <w:rPr>
          <w:b/>
          <w:bCs/>
          <w:color w:val="000000"/>
          <w:sz w:val="27"/>
          <w:szCs w:val="27"/>
        </w:rPr>
        <w:t>,</w:t>
      </w:r>
      <w:r>
        <w:rPr>
          <w:rStyle w:val="apple-converted-space"/>
          <w:color w:val="000000"/>
          <w:sz w:val="27"/>
          <w:szCs w:val="27"/>
        </w:rPr>
        <w:t> </w:t>
      </w:r>
      <w:r>
        <w:rPr>
          <w:color w:val="000000"/>
          <w:sz w:val="27"/>
          <w:szCs w:val="27"/>
        </w:rPr>
        <w:t>полууст., напис. 1560 года, в малый лист, 233 листа.</w:t>
      </w:r>
    </w:p>
    <w:p w:rsidR="00192B68" w:rsidRDefault="00192B68" w:rsidP="00E53E32">
      <w:pPr>
        <w:pStyle w:val="a4"/>
        <w:shd w:val="clear" w:color="auto" w:fill="FDFBE6"/>
        <w:ind w:firstLine="495"/>
        <w:jc w:val="both"/>
        <w:rPr>
          <w:color w:val="000000"/>
          <w:sz w:val="27"/>
          <w:szCs w:val="27"/>
        </w:rPr>
      </w:pPr>
      <w:r>
        <w:rPr>
          <w:i/>
          <w:iCs/>
          <w:color w:val="000000"/>
          <w:sz w:val="27"/>
          <w:szCs w:val="27"/>
        </w:rPr>
        <w:t>Вторая половина Триоди постной, начиная с понедельника 3 недели поста и оканч. теми же статьями, какия под предъид.</w:t>
      </w:r>
      <w:r>
        <w:rPr>
          <w:rStyle w:val="apple-converted-space"/>
          <w:color w:val="000000"/>
          <w:sz w:val="27"/>
          <w:szCs w:val="27"/>
        </w:rPr>
        <w:t> </w:t>
      </w:r>
      <w:r>
        <w:rPr>
          <w:i/>
          <w:iCs/>
          <w:color w:val="000000"/>
          <w:sz w:val="27"/>
          <w:szCs w:val="27"/>
        </w:rPr>
        <w:t>№ 26:</w:t>
      </w:r>
      <w:r>
        <w:rPr>
          <w:rStyle w:val="apple-converted-space"/>
          <w:color w:val="000000"/>
          <w:sz w:val="27"/>
          <w:szCs w:val="27"/>
        </w:rPr>
        <w:t> </w:t>
      </w:r>
      <w:r>
        <w:rPr>
          <w:color w:val="000000"/>
          <w:sz w:val="27"/>
          <w:szCs w:val="27"/>
        </w:rPr>
        <w:t>Седалны от осмогласника, яже поемь на первых стихологиях св. Четыредесятница</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троична на 8 гласов.</w:t>
      </w:r>
    </w:p>
    <w:p w:rsidR="00192B68" w:rsidRDefault="00192B68" w:rsidP="00E53E32">
      <w:pPr>
        <w:pStyle w:val="a4"/>
        <w:shd w:val="clear" w:color="auto" w:fill="FDFBE6"/>
        <w:ind w:firstLine="495"/>
        <w:jc w:val="both"/>
        <w:rPr>
          <w:color w:val="000000"/>
          <w:sz w:val="27"/>
          <w:szCs w:val="27"/>
        </w:rPr>
      </w:pPr>
      <w:r>
        <w:rPr>
          <w:i/>
          <w:iCs/>
          <w:color w:val="000000"/>
          <w:sz w:val="27"/>
          <w:szCs w:val="27"/>
        </w:rPr>
        <w:t>Впереди на белом листе между прочим написано</w:t>
      </w:r>
      <w:r>
        <w:rPr>
          <w:color w:val="000000"/>
          <w:sz w:val="27"/>
          <w:szCs w:val="27"/>
        </w:rPr>
        <w:t>: Государю строителю Пафнутию, лета 7068 (1560),</w:t>
      </w:r>
      <w:r>
        <w:rPr>
          <w:rStyle w:val="apple-converted-space"/>
          <w:color w:val="000000"/>
          <w:sz w:val="27"/>
          <w:szCs w:val="27"/>
        </w:rPr>
        <w:t> </w:t>
      </w:r>
      <w:r>
        <w:rPr>
          <w:i/>
          <w:iCs/>
          <w:color w:val="000000"/>
          <w:sz w:val="27"/>
          <w:szCs w:val="27"/>
        </w:rPr>
        <w:t>а на нижней, доске мелкимь почерком, коим написана в конце ркп. последняя статья</w:t>
      </w:r>
      <w:r>
        <w:rPr>
          <w:color w:val="000000"/>
          <w:sz w:val="27"/>
          <w:szCs w:val="27"/>
        </w:rPr>
        <w:t>: Господи помози рабу Божию Козме.</w:t>
      </w:r>
    </w:p>
    <w:p w:rsidR="00192B68" w:rsidRDefault="00192B68" w:rsidP="00E53E32">
      <w:pPr>
        <w:pStyle w:val="a4"/>
        <w:shd w:val="clear" w:color="auto" w:fill="FDFBE6"/>
        <w:ind w:firstLine="495"/>
        <w:jc w:val="both"/>
        <w:rPr>
          <w:color w:val="000000"/>
          <w:sz w:val="27"/>
          <w:szCs w:val="27"/>
        </w:rPr>
      </w:pPr>
      <w:r>
        <w:rPr>
          <w:color w:val="000000"/>
          <w:sz w:val="27"/>
          <w:szCs w:val="27"/>
        </w:rPr>
        <w:t>28. (2001).</w:t>
      </w:r>
      <w:r>
        <w:rPr>
          <w:rStyle w:val="apple-converted-space"/>
          <w:color w:val="000000"/>
          <w:sz w:val="27"/>
          <w:szCs w:val="27"/>
        </w:rPr>
        <w:t> </w:t>
      </w:r>
      <w:hyperlink r:id="rId462" w:history="1">
        <w:r>
          <w:rPr>
            <w:rStyle w:val="a3"/>
            <w:b/>
            <w:bCs/>
            <w:color w:val="BBAA44"/>
            <w:sz w:val="27"/>
            <w:szCs w:val="27"/>
            <w:bdr w:val="none" w:sz="0" w:space="0" w:color="auto" w:frame="1"/>
          </w:rPr>
          <w:t>Триодь постная</w:t>
        </w:r>
      </w:hyperlink>
      <w:r>
        <w:rPr>
          <w:b/>
          <w:bCs/>
          <w:color w:val="000000"/>
          <w:sz w:val="27"/>
          <w:szCs w:val="27"/>
        </w:rPr>
        <w:t>,</w:t>
      </w:r>
      <w:r>
        <w:rPr>
          <w:rStyle w:val="apple-converted-space"/>
          <w:color w:val="000000"/>
          <w:sz w:val="27"/>
          <w:szCs w:val="27"/>
        </w:rPr>
        <w:t> </w:t>
      </w:r>
      <w:r>
        <w:rPr>
          <w:color w:val="000000"/>
          <w:sz w:val="27"/>
          <w:szCs w:val="27"/>
        </w:rPr>
        <w:t>устав., нач. ХVІ века, в лист, 180 листов, над заглавной заставкой нарисованы две птицы.</w:t>
      </w:r>
    </w:p>
    <w:p w:rsidR="00192B68" w:rsidRDefault="00192B68" w:rsidP="00E53E32">
      <w:pPr>
        <w:pStyle w:val="a4"/>
        <w:shd w:val="clear" w:color="auto" w:fill="FDFBE6"/>
        <w:ind w:firstLine="495"/>
        <w:jc w:val="both"/>
        <w:rPr>
          <w:color w:val="000000"/>
          <w:sz w:val="27"/>
          <w:szCs w:val="27"/>
        </w:rPr>
      </w:pPr>
      <w:r>
        <w:rPr>
          <w:i/>
          <w:iCs/>
          <w:color w:val="000000"/>
          <w:sz w:val="27"/>
          <w:szCs w:val="27"/>
        </w:rPr>
        <w:lastRenderedPageBreak/>
        <w:t>Первая половина, начало и конец теже, что под № 26.</w:t>
      </w:r>
    </w:p>
    <w:p w:rsidR="00192B68" w:rsidRDefault="00192B68" w:rsidP="00E53E32">
      <w:pPr>
        <w:pStyle w:val="a4"/>
        <w:shd w:val="clear" w:color="auto" w:fill="FDFBE6"/>
        <w:ind w:firstLine="495"/>
        <w:jc w:val="both"/>
        <w:rPr>
          <w:color w:val="000000"/>
          <w:sz w:val="27"/>
          <w:szCs w:val="27"/>
        </w:rPr>
      </w:pPr>
      <w:r>
        <w:rPr>
          <w:color w:val="000000"/>
          <w:sz w:val="27"/>
          <w:szCs w:val="27"/>
        </w:rPr>
        <w:t>29. (2003).</w:t>
      </w:r>
      <w:r>
        <w:rPr>
          <w:rStyle w:val="apple-converted-space"/>
          <w:color w:val="000000"/>
          <w:sz w:val="27"/>
          <w:szCs w:val="27"/>
        </w:rPr>
        <w:t> </w:t>
      </w:r>
      <w:hyperlink r:id="rId463" w:history="1">
        <w:r>
          <w:rPr>
            <w:rStyle w:val="a3"/>
            <w:b/>
            <w:bCs/>
            <w:color w:val="BBAA44"/>
            <w:sz w:val="27"/>
            <w:szCs w:val="27"/>
            <w:bdr w:val="none" w:sz="0" w:space="0" w:color="auto" w:frame="1"/>
          </w:rPr>
          <w:t>Триодь постная</w:t>
        </w:r>
      </w:hyperlink>
      <w:r>
        <w:rPr>
          <w:b/>
          <w:bCs/>
          <w:color w:val="000000"/>
          <w:sz w:val="27"/>
          <w:szCs w:val="27"/>
        </w:rPr>
        <w:t>,</w:t>
      </w:r>
      <w:r>
        <w:rPr>
          <w:rStyle w:val="apple-converted-space"/>
          <w:color w:val="000000"/>
          <w:sz w:val="27"/>
          <w:szCs w:val="27"/>
        </w:rPr>
        <w:t> </w:t>
      </w:r>
      <w:r>
        <w:rPr>
          <w:color w:val="000000"/>
          <w:sz w:val="27"/>
          <w:szCs w:val="27"/>
        </w:rPr>
        <w:t>устав., нач. ХVІ века, в лист, 215 листов.</w:t>
      </w:r>
    </w:p>
    <w:p w:rsidR="00192B68" w:rsidRDefault="00192B68" w:rsidP="00E53E32">
      <w:pPr>
        <w:pStyle w:val="a4"/>
        <w:shd w:val="clear" w:color="auto" w:fill="FDFBE6"/>
        <w:ind w:firstLine="495"/>
        <w:jc w:val="both"/>
        <w:rPr>
          <w:color w:val="000000"/>
          <w:sz w:val="27"/>
          <w:szCs w:val="27"/>
        </w:rPr>
      </w:pPr>
      <w:r>
        <w:rPr>
          <w:i/>
          <w:iCs/>
          <w:color w:val="000000"/>
          <w:sz w:val="27"/>
          <w:szCs w:val="27"/>
        </w:rPr>
        <w:t>Вторая половина, начало и конец теже, что под № 27. Письмо одинаково с предъид. списком № 28.</w:t>
      </w:r>
    </w:p>
    <w:p w:rsidR="00192B68" w:rsidRDefault="00192B68" w:rsidP="00E53E32">
      <w:pPr>
        <w:pStyle w:val="a4"/>
        <w:shd w:val="clear" w:color="auto" w:fill="FDFBE6"/>
        <w:ind w:firstLine="495"/>
        <w:jc w:val="both"/>
        <w:rPr>
          <w:color w:val="000000"/>
          <w:sz w:val="27"/>
          <w:szCs w:val="27"/>
        </w:rPr>
      </w:pPr>
      <w:r>
        <w:rPr>
          <w:color w:val="000000"/>
          <w:sz w:val="27"/>
          <w:szCs w:val="27"/>
        </w:rPr>
        <w:t>30. (1996).</w:t>
      </w:r>
      <w:r>
        <w:rPr>
          <w:rStyle w:val="apple-converted-space"/>
          <w:color w:val="000000"/>
          <w:sz w:val="27"/>
          <w:szCs w:val="27"/>
        </w:rPr>
        <w:t> </w:t>
      </w:r>
      <w:hyperlink r:id="rId464" w:history="1">
        <w:r>
          <w:rPr>
            <w:rStyle w:val="a3"/>
            <w:b/>
            <w:bCs/>
            <w:color w:val="BBAA44"/>
            <w:sz w:val="27"/>
            <w:szCs w:val="27"/>
            <w:bdr w:val="none" w:sz="0" w:space="0" w:color="auto" w:frame="1"/>
          </w:rPr>
          <w:t>Минея служебная</w:t>
        </w:r>
      </w:hyperlink>
      <w:r>
        <w:rPr>
          <w:rStyle w:val="apple-converted-space"/>
          <w:color w:val="000000"/>
          <w:sz w:val="27"/>
          <w:szCs w:val="27"/>
        </w:rPr>
        <w:t> </w:t>
      </w:r>
      <w:r>
        <w:rPr>
          <w:color w:val="000000"/>
          <w:sz w:val="27"/>
          <w:szCs w:val="27"/>
        </w:rPr>
        <w:t>мес. октябрь, устав. исх. ХІV или нач. ХV века, в лист, 255 листов.</w:t>
      </w:r>
    </w:p>
    <w:p w:rsidR="00192B68" w:rsidRDefault="00192B68" w:rsidP="00E53E32">
      <w:pPr>
        <w:pStyle w:val="a4"/>
        <w:shd w:val="clear" w:color="auto" w:fill="FDFBE6"/>
        <w:ind w:firstLine="495"/>
        <w:jc w:val="both"/>
        <w:rPr>
          <w:color w:val="000000"/>
          <w:sz w:val="27"/>
          <w:szCs w:val="27"/>
        </w:rPr>
      </w:pPr>
      <w:r>
        <w:rPr>
          <w:i/>
          <w:iCs/>
          <w:color w:val="000000"/>
          <w:sz w:val="27"/>
          <w:szCs w:val="27"/>
        </w:rPr>
        <w:t>Служб русским Святым нет, Покрову пресв. Богородицы опущена с замечанием сверху заглавнаго листа: А покрову пресв. Богородици стихиры и канон в Богородичнике. Под 28 числом сказано</w:t>
      </w:r>
      <w:r>
        <w:rPr>
          <w:color w:val="000000"/>
          <w:sz w:val="27"/>
          <w:szCs w:val="27"/>
        </w:rPr>
        <w:t>: В тъже день в святых отца нашего Арсения, архиеп. сербьскаго, служба ему писана на конець книг сих,</w:t>
      </w:r>
      <w:r>
        <w:rPr>
          <w:rStyle w:val="apple-converted-space"/>
          <w:color w:val="000000"/>
          <w:sz w:val="27"/>
          <w:szCs w:val="27"/>
        </w:rPr>
        <w:t> </w:t>
      </w:r>
      <w:r>
        <w:rPr>
          <w:i/>
          <w:iCs/>
          <w:color w:val="000000"/>
          <w:sz w:val="27"/>
          <w:szCs w:val="27"/>
        </w:rPr>
        <w:t>но конечные листы утрачены.</w:t>
      </w:r>
    </w:p>
    <w:p w:rsidR="00192B68" w:rsidRDefault="00192B68" w:rsidP="00E53E32">
      <w:pPr>
        <w:pStyle w:val="a4"/>
        <w:shd w:val="clear" w:color="auto" w:fill="FDFBE6"/>
        <w:ind w:firstLine="495"/>
        <w:jc w:val="both"/>
        <w:rPr>
          <w:color w:val="000000"/>
          <w:sz w:val="27"/>
          <w:szCs w:val="27"/>
        </w:rPr>
      </w:pPr>
      <w:r>
        <w:rPr>
          <w:color w:val="000000"/>
          <w:sz w:val="27"/>
          <w:szCs w:val="27"/>
        </w:rPr>
        <w:t>31. (1997).</w:t>
      </w:r>
      <w:r>
        <w:rPr>
          <w:rStyle w:val="apple-converted-space"/>
          <w:color w:val="000000"/>
          <w:sz w:val="27"/>
          <w:szCs w:val="27"/>
        </w:rPr>
        <w:t> </w:t>
      </w:r>
      <w:hyperlink r:id="rId465"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ноябрь, устав., исх. ХІV или нач. ХV века, в лист, 262 листа, письмо одинаково с предъид. № 30.</w:t>
      </w:r>
    </w:p>
    <w:p w:rsidR="00192B68" w:rsidRDefault="00192B68" w:rsidP="00E53E32">
      <w:pPr>
        <w:pStyle w:val="a4"/>
        <w:shd w:val="clear" w:color="auto" w:fill="FDFBE6"/>
        <w:ind w:firstLine="495"/>
        <w:jc w:val="both"/>
        <w:rPr>
          <w:color w:val="000000"/>
          <w:sz w:val="27"/>
          <w:szCs w:val="27"/>
        </w:rPr>
      </w:pPr>
      <w:r>
        <w:rPr>
          <w:i/>
          <w:iCs/>
          <w:color w:val="000000"/>
          <w:sz w:val="27"/>
          <w:szCs w:val="27"/>
        </w:rPr>
        <w:t>В конце ркп. приписана в ХVІІ в. на бумаге служба препод. Никону радонежскому.</w:t>
      </w:r>
    </w:p>
    <w:p w:rsidR="00192B68" w:rsidRDefault="00192B68" w:rsidP="00E53E32">
      <w:pPr>
        <w:pStyle w:val="a4"/>
        <w:shd w:val="clear" w:color="auto" w:fill="FDFBE6"/>
        <w:ind w:firstLine="495"/>
        <w:jc w:val="both"/>
        <w:rPr>
          <w:color w:val="000000"/>
          <w:sz w:val="27"/>
          <w:szCs w:val="27"/>
        </w:rPr>
      </w:pPr>
      <w:r>
        <w:rPr>
          <w:color w:val="000000"/>
          <w:sz w:val="27"/>
          <w:szCs w:val="27"/>
        </w:rPr>
        <w:t>32. (1998).</w:t>
      </w:r>
      <w:r>
        <w:rPr>
          <w:rStyle w:val="apple-converted-space"/>
          <w:color w:val="000000"/>
          <w:sz w:val="27"/>
          <w:szCs w:val="27"/>
        </w:rPr>
        <w:t> </w:t>
      </w:r>
      <w:hyperlink r:id="rId466"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декабрь, полууст. в два столбца, исх. ХV века, в лист, 237 листов.</w:t>
      </w:r>
    </w:p>
    <w:p w:rsidR="00192B68" w:rsidRDefault="00192B68" w:rsidP="00E53E32">
      <w:pPr>
        <w:pStyle w:val="a4"/>
        <w:shd w:val="clear" w:color="auto" w:fill="FDFBE6"/>
        <w:ind w:firstLine="495"/>
        <w:jc w:val="both"/>
        <w:rPr>
          <w:color w:val="000000"/>
          <w:sz w:val="27"/>
          <w:szCs w:val="27"/>
        </w:rPr>
      </w:pPr>
      <w:r>
        <w:rPr>
          <w:i/>
          <w:iCs/>
          <w:color w:val="000000"/>
          <w:sz w:val="27"/>
          <w:szCs w:val="27"/>
        </w:rPr>
        <w:t>В конце ркп. приписана на бумаге служба св. Стефану, архиеп. сурожскому.</w:t>
      </w:r>
    </w:p>
    <w:p w:rsidR="00192B68" w:rsidRDefault="00192B68" w:rsidP="00E53E32">
      <w:pPr>
        <w:pStyle w:val="a4"/>
        <w:shd w:val="clear" w:color="auto" w:fill="FDFBE6"/>
        <w:ind w:firstLine="495"/>
        <w:jc w:val="both"/>
        <w:rPr>
          <w:color w:val="000000"/>
          <w:sz w:val="27"/>
          <w:szCs w:val="27"/>
        </w:rPr>
      </w:pPr>
      <w:r>
        <w:rPr>
          <w:i/>
          <w:iCs/>
          <w:color w:val="000000"/>
          <w:sz w:val="27"/>
          <w:szCs w:val="27"/>
        </w:rPr>
        <w:t>На последнем пергаменном листе внизу киноварью</w:t>
      </w:r>
      <w:r>
        <w:rPr>
          <w:color w:val="000000"/>
          <w:sz w:val="27"/>
          <w:szCs w:val="27"/>
        </w:rPr>
        <w:t>: Сиа книга написана, рекомаа мес. декемврий, по благословению игуменю, а сею рукою мя и благословил.</w:t>
      </w:r>
      <w:r>
        <w:rPr>
          <w:rStyle w:val="apple-converted-space"/>
          <w:color w:val="000000"/>
          <w:sz w:val="27"/>
          <w:szCs w:val="27"/>
        </w:rPr>
        <w:t> </w:t>
      </w:r>
      <w:r>
        <w:rPr>
          <w:i/>
          <w:iCs/>
          <w:color w:val="000000"/>
          <w:sz w:val="27"/>
          <w:szCs w:val="27"/>
        </w:rPr>
        <w:t>Ниже приписи нарисована рука благословляющая.</w:t>
      </w:r>
    </w:p>
    <w:p w:rsidR="00192B68" w:rsidRDefault="00192B68" w:rsidP="00E53E32">
      <w:pPr>
        <w:pStyle w:val="a4"/>
        <w:shd w:val="clear" w:color="auto" w:fill="FDFBE6"/>
        <w:ind w:firstLine="495"/>
        <w:jc w:val="both"/>
        <w:rPr>
          <w:color w:val="000000"/>
          <w:sz w:val="27"/>
          <w:szCs w:val="27"/>
        </w:rPr>
      </w:pPr>
      <w:r>
        <w:rPr>
          <w:color w:val="000000"/>
          <w:sz w:val="27"/>
          <w:szCs w:val="27"/>
        </w:rPr>
        <w:t>33. (2017).</w:t>
      </w:r>
      <w:r>
        <w:rPr>
          <w:rStyle w:val="apple-converted-space"/>
          <w:color w:val="000000"/>
          <w:sz w:val="27"/>
          <w:szCs w:val="27"/>
        </w:rPr>
        <w:t> </w:t>
      </w:r>
      <w:hyperlink r:id="rId467" w:history="1">
        <w:r>
          <w:rPr>
            <w:rStyle w:val="a3"/>
            <w:b/>
            <w:bCs/>
            <w:color w:val="BBAA44"/>
            <w:sz w:val="27"/>
            <w:szCs w:val="27"/>
            <w:bdr w:val="none" w:sz="0" w:space="0" w:color="auto" w:frame="1"/>
          </w:rPr>
          <w:t>Пролог</w:t>
        </w:r>
      </w:hyperlink>
      <w:r>
        <w:rPr>
          <w:b/>
          <w:bCs/>
          <w:color w:val="000000"/>
          <w:sz w:val="27"/>
          <w:szCs w:val="27"/>
        </w:rPr>
        <w:t>,</w:t>
      </w:r>
      <w:r>
        <w:rPr>
          <w:rStyle w:val="apple-converted-space"/>
          <w:color w:val="000000"/>
          <w:sz w:val="27"/>
          <w:szCs w:val="27"/>
        </w:rPr>
        <w:t> </w:t>
      </w:r>
      <w:r>
        <w:rPr>
          <w:color w:val="000000"/>
          <w:sz w:val="27"/>
          <w:szCs w:val="27"/>
        </w:rPr>
        <w:t>с сентября по декабрь, устав. в два столбца, ХІV века, в лист, 172 листа.</w:t>
      </w:r>
    </w:p>
    <w:p w:rsidR="00192B68" w:rsidRDefault="00192B68" w:rsidP="00E53E32">
      <w:pPr>
        <w:pStyle w:val="a4"/>
        <w:shd w:val="clear" w:color="auto" w:fill="FDFBE6"/>
        <w:ind w:firstLine="495"/>
        <w:jc w:val="both"/>
        <w:rPr>
          <w:color w:val="000000"/>
          <w:sz w:val="27"/>
          <w:szCs w:val="27"/>
        </w:rPr>
      </w:pPr>
      <w:r>
        <w:rPr>
          <w:i/>
          <w:iCs/>
          <w:color w:val="000000"/>
          <w:sz w:val="27"/>
          <w:szCs w:val="27"/>
        </w:rPr>
        <w:t>Заглавие</w:t>
      </w:r>
      <w:r>
        <w:rPr>
          <w:color w:val="000000"/>
          <w:sz w:val="27"/>
          <w:szCs w:val="27"/>
        </w:rPr>
        <w:t>: Книги глаголемыи Пролог.</w:t>
      </w:r>
      <w:r>
        <w:rPr>
          <w:rStyle w:val="apple-converted-space"/>
          <w:color w:val="000000"/>
          <w:sz w:val="27"/>
          <w:szCs w:val="27"/>
        </w:rPr>
        <w:t> </w:t>
      </w:r>
      <w:r>
        <w:rPr>
          <w:i/>
          <w:iCs/>
          <w:color w:val="000000"/>
          <w:sz w:val="27"/>
          <w:szCs w:val="27"/>
        </w:rPr>
        <w:t>При римских названиях месяцев показаны и славянския</w:t>
      </w:r>
      <w:r>
        <w:rPr>
          <w:color w:val="000000"/>
          <w:sz w:val="27"/>
          <w:szCs w:val="27"/>
        </w:rPr>
        <w:t>: сентябрь рекомый рюин, октябрь – листопад, ноябрь груден.</w:t>
      </w:r>
    </w:p>
    <w:p w:rsidR="00192B68" w:rsidRDefault="00192B68" w:rsidP="00E53E32">
      <w:pPr>
        <w:pStyle w:val="a4"/>
        <w:shd w:val="clear" w:color="auto" w:fill="FDFBE6"/>
        <w:ind w:firstLine="495"/>
        <w:jc w:val="both"/>
        <w:rPr>
          <w:color w:val="000000"/>
          <w:sz w:val="27"/>
          <w:szCs w:val="27"/>
        </w:rPr>
      </w:pPr>
      <w:r>
        <w:rPr>
          <w:i/>
          <w:iCs/>
          <w:color w:val="000000"/>
          <w:sz w:val="27"/>
          <w:szCs w:val="27"/>
        </w:rPr>
        <w:t>Из русских Святых встречается сказание сент.</w:t>
      </w:r>
      <w:r>
        <w:rPr>
          <w:rStyle w:val="apple-converted-space"/>
          <w:color w:val="000000"/>
          <w:sz w:val="27"/>
          <w:szCs w:val="27"/>
        </w:rPr>
        <w:t> </w:t>
      </w:r>
      <w:r>
        <w:rPr>
          <w:color w:val="000000"/>
          <w:sz w:val="27"/>
          <w:szCs w:val="27"/>
        </w:rPr>
        <w:t>5 о убьении Глеба князя русьскаго,</w:t>
      </w:r>
      <w:r>
        <w:rPr>
          <w:rStyle w:val="apple-converted-space"/>
          <w:color w:val="000000"/>
          <w:sz w:val="27"/>
          <w:szCs w:val="27"/>
        </w:rPr>
        <w:t> </w:t>
      </w:r>
      <w:r>
        <w:rPr>
          <w:i/>
          <w:iCs/>
          <w:color w:val="000000"/>
          <w:sz w:val="27"/>
          <w:szCs w:val="27"/>
        </w:rPr>
        <w:t>а из праздников</w:t>
      </w:r>
      <w:r>
        <w:rPr>
          <w:rStyle w:val="apple-converted-space"/>
          <w:i/>
          <w:iCs/>
          <w:color w:val="000000"/>
          <w:sz w:val="27"/>
          <w:szCs w:val="27"/>
        </w:rPr>
        <w:t> </w:t>
      </w:r>
      <w:r>
        <w:rPr>
          <w:color w:val="000000"/>
          <w:sz w:val="27"/>
          <w:szCs w:val="27"/>
        </w:rPr>
        <w:t>ноябр. 26 о священии церькви св. Георгия великаго мученика, иже есть в Киеве пред враты св. Софьи.</w:t>
      </w:r>
      <w:r>
        <w:rPr>
          <w:rStyle w:val="apple-converted-space"/>
          <w:color w:val="000000"/>
          <w:sz w:val="27"/>
          <w:szCs w:val="27"/>
        </w:rPr>
        <w:t> </w:t>
      </w:r>
      <w:r>
        <w:rPr>
          <w:i/>
          <w:iCs/>
          <w:color w:val="000000"/>
          <w:sz w:val="27"/>
          <w:szCs w:val="27"/>
        </w:rPr>
        <w:t>То и другое сходно с помещенным в Прологах, изд. в Москве 1659, 1817 и др. гг. Непосредственно за статьею об освящении церкви св. Георгия</w:t>
      </w:r>
      <w:r>
        <w:rPr>
          <w:rStyle w:val="apple-converted-space"/>
          <w:color w:val="000000"/>
          <w:sz w:val="27"/>
          <w:szCs w:val="27"/>
        </w:rPr>
        <w:t> </w:t>
      </w:r>
      <w:r>
        <w:rPr>
          <w:color w:val="000000"/>
          <w:sz w:val="27"/>
          <w:szCs w:val="27"/>
        </w:rPr>
        <w:t>ноября в 16 день (?)</w:t>
      </w:r>
      <w:r>
        <w:rPr>
          <w:rStyle w:val="apple-converted-space"/>
          <w:color w:val="000000"/>
          <w:sz w:val="27"/>
          <w:szCs w:val="27"/>
        </w:rPr>
        <w:t> </w:t>
      </w:r>
      <w:r>
        <w:rPr>
          <w:i/>
          <w:iCs/>
          <w:color w:val="000000"/>
          <w:sz w:val="27"/>
          <w:szCs w:val="27"/>
        </w:rPr>
        <w:t>следует (л. 162)</w:t>
      </w:r>
      <w:r>
        <w:rPr>
          <w:rStyle w:val="apple-converted-space"/>
          <w:color w:val="000000"/>
          <w:sz w:val="27"/>
          <w:szCs w:val="27"/>
        </w:rPr>
        <w:t> </w:t>
      </w:r>
      <w:r>
        <w:rPr>
          <w:color w:val="000000"/>
          <w:sz w:val="27"/>
          <w:szCs w:val="27"/>
        </w:rPr>
        <w:t>чюдо св. Георгия о кресте и о болгарине,</w:t>
      </w:r>
      <w:r>
        <w:rPr>
          <w:rStyle w:val="apple-converted-space"/>
          <w:color w:val="000000"/>
          <w:sz w:val="27"/>
          <w:szCs w:val="27"/>
        </w:rPr>
        <w:t> </w:t>
      </w:r>
      <w:r>
        <w:rPr>
          <w:i/>
          <w:iCs/>
          <w:color w:val="000000"/>
          <w:sz w:val="27"/>
          <w:szCs w:val="27"/>
        </w:rPr>
        <w:t>выписка из коего представлена в Хр. Чт. 1848, 1, 249; 1858 г. 2, 245.</w:t>
      </w:r>
    </w:p>
    <w:p w:rsidR="00192B68" w:rsidRDefault="00192B68" w:rsidP="00E53E32">
      <w:pPr>
        <w:pStyle w:val="a4"/>
        <w:shd w:val="clear" w:color="auto" w:fill="FDFBE6"/>
        <w:ind w:firstLine="495"/>
        <w:jc w:val="both"/>
        <w:rPr>
          <w:color w:val="000000"/>
          <w:sz w:val="27"/>
          <w:szCs w:val="27"/>
        </w:rPr>
      </w:pPr>
      <w:r>
        <w:rPr>
          <w:color w:val="000000"/>
          <w:sz w:val="27"/>
          <w:szCs w:val="27"/>
        </w:rPr>
        <w:t>34. (2030).</w:t>
      </w:r>
      <w:r>
        <w:rPr>
          <w:rStyle w:val="apple-converted-space"/>
          <w:color w:val="000000"/>
          <w:sz w:val="27"/>
          <w:szCs w:val="27"/>
        </w:rPr>
        <w:t> </w:t>
      </w:r>
      <w:r>
        <w:rPr>
          <w:b/>
          <w:bCs/>
          <w:color w:val="000000"/>
          <w:sz w:val="27"/>
          <w:szCs w:val="27"/>
        </w:rPr>
        <w:t>Жития Святых,</w:t>
      </w:r>
      <w:r>
        <w:rPr>
          <w:rStyle w:val="apple-converted-space"/>
          <w:color w:val="000000"/>
          <w:sz w:val="27"/>
          <w:szCs w:val="27"/>
        </w:rPr>
        <w:t> </w:t>
      </w:r>
      <w:r>
        <w:rPr>
          <w:color w:val="000000"/>
          <w:sz w:val="27"/>
          <w:szCs w:val="27"/>
        </w:rPr>
        <w:t>полууст., исх. XIV века, в четверть, 183 листа.</w:t>
      </w:r>
    </w:p>
    <w:p w:rsidR="00192B68" w:rsidRDefault="005C34C3" w:rsidP="00E53E32">
      <w:pPr>
        <w:pStyle w:val="a4"/>
        <w:shd w:val="clear" w:color="auto" w:fill="FDFBE6"/>
        <w:ind w:firstLine="495"/>
        <w:jc w:val="both"/>
        <w:rPr>
          <w:color w:val="000000"/>
          <w:sz w:val="27"/>
          <w:szCs w:val="27"/>
        </w:rPr>
      </w:pPr>
      <w:hyperlink r:id="rId468" w:history="1">
        <w:r w:rsidR="00192B68">
          <w:rPr>
            <w:rStyle w:val="a3"/>
            <w:color w:val="BBAA44"/>
            <w:sz w:val="27"/>
            <w:szCs w:val="27"/>
            <w:bdr w:val="none" w:sz="0" w:space="0" w:color="auto" w:frame="1"/>
          </w:rPr>
          <w:t>л. 1</w:t>
        </w:r>
      </w:hyperlink>
      <w:r w:rsidR="00192B68">
        <w:rPr>
          <w:color w:val="000000"/>
          <w:sz w:val="27"/>
          <w:szCs w:val="27"/>
        </w:rPr>
        <w:t>. Житие иже в святых препод. отца нашего Великаго Евфимия пустыни наставника, егоже память генваря в 20 день. Нач. Единочадый Сын Слово Божие, безначалный и сприсносый Отцю и съестьствен неизреченьным человеколюбьемь и Св. Духа изволеньем воплотися.</w:t>
      </w:r>
    </w:p>
    <w:p w:rsidR="00192B68" w:rsidRDefault="005C34C3" w:rsidP="00E53E32">
      <w:pPr>
        <w:pStyle w:val="a4"/>
        <w:shd w:val="clear" w:color="auto" w:fill="FDFBE6"/>
        <w:ind w:firstLine="495"/>
        <w:jc w:val="both"/>
        <w:rPr>
          <w:color w:val="000000"/>
          <w:sz w:val="27"/>
          <w:szCs w:val="27"/>
        </w:rPr>
      </w:pPr>
      <w:hyperlink r:id="rId469" w:history="1">
        <w:r w:rsidR="00192B68">
          <w:rPr>
            <w:rStyle w:val="a3"/>
            <w:color w:val="BBAA44"/>
            <w:sz w:val="27"/>
            <w:szCs w:val="27"/>
            <w:bdr w:val="none" w:sz="0" w:space="0" w:color="auto" w:frame="1"/>
          </w:rPr>
          <w:t>л. 69 об</w:t>
        </w:r>
      </w:hyperlink>
      <w:r w:rsidR="00192B68">
        <w:rPr>
          <w:color w:val="000000"/>
          <w:sz w:val="27"/>
          <w:szCs w:val="27"/>
        </w:rPr>
        <w:t>. Повесть блаженаго Ивана прозвитера Костянтияграда о житьи препод. отца нашего Епифанья. Нач. Любимици, сий убо Епифаний родомь бе преже жидовин живущих окрест Елсуферополя, от трии поприщь того града.</w:t>
      </w:r>
    </w:p>
    <w:p w:rsidR="00192B68" w:rsidRDefault="005C34C3" w:rsidP="00E53E32">
      <w:pPr>
        <w:pStyle w:val="a4"/>
        <w:shd w:val="clear" w:color="auto" w:fill="FDFBE6"/>
        <w:ind w:firstLine="495"/>
        <w:jc w:val="both"/>
        <w:rPr>
          <w:color w:val="000000"/>
          <w:sz w:val="27"/>
          <w:szCs w:val="27"/>
        </w:rPr>
      </w:pPr>
      <w:hyperlink r:id="rId470" w:history="1">
        <w:r w:rsidR="00192B68">
          <w:rPr>
            <w:rStyle w:val="a3"/>
            <w:color w:val="BBAA44"/>
            <w:sz w:val="27"/>
            <w:szCs w:val="27"/>
            <w:bdr w:val="none" w:sz="0" w:space="0" w:color="auto" w:frame="1"/>
          </w:rPr>
          <w:t>л. 98</w:t>
        </w:r>
      </w:hyperlink>
      <w:r w:rsidR="00192B68">
        <w:rPr>
          <w:color w:val="000000"/>
          <w:sz w:val="27"/>
          <w:szCs w:val="27"/>
        </w:rPr>
        <w:t>. Повесть Полувия, епископа иринокурьскаго, о свершеньи и о исполненьи и о накончаньи житья и чюдес св. отца нашего Епифана, архиеп. кипрьскаго.</w:t>
      </w:r>
    </w:p>
    <w:p w:rsidR="00192B68" w:rsidRDefault="005C34C3" w:rsidP="00E53E32">
      <w:pPr>
        <w:pStyle w:val="a4"/>
        <w:shd w:val="clear" w:color="auto" w:fill="FDFBE6"/>
        <w:ind w:firstLine="495"/>
        <w:jc w:val="both"/>
        <w:rPr>
          <w:color w:val="000000"/>
          <w:sz w:val="27"/>
          <w:szCs w:val="27"/>
        </w:rPr>
      </w:pPr>
      <w:hyperlink r:id="rId471" w:history="1">
        <w:r w:rsidR="00192B68">
          <w:rPr>
            <w:rStyle w:val="a3"/>
            <w:color w:val="BBAA44"/>
            <w:sz w:val="27"/>
            <w:szCs w:val="27"/>
            <w:bdr w:val="none" w:sz="0" w:space="0" w:color="auto" w:frame="1"/>
          </w:rPr>
          <w:t>л. 139</w:t>
        </w:r>
      </w:hyperlink>
      <w:r w:rsidR="00192B68">
        <w:rPr>
          <w:color w:val="000000"/>
          <w:sz w:val="27"/>
          <w:szCs w:val="27"/>
        </w:rPr>
        <w:t>. Послание Полувиа, епископа града ринокурьска, к Савину епископу града Костянтиа купрьска.</w:t>
      </w:r>
    </w:p>
    <w:p w:rsidR="00192B68" w:rsidRDefault="005C34C3" w:rsidP="00E53E32">
      <w:pPr>
        <w:pStyle w:val="a4"/>
        <w:shd w:val="clear" w:color="auto" w:fill="FDFBE6"/>
        <w:ind w:firstLine="495"/>
        <w:jc w:val="both"/>
        <w:rPr>
          <w:color w:val="000000"/>
          <w:sz w:val="27"/>
          <w:szCs w:val="27"/>
        </w:rPr>
      </w:pPr>
      <w:hyperlink r:id="rId472" w:history="1">
        <w:r w:rsidR="00192B68">
          <w:rPr>
            <w:rStyle w:val="a3"/>
            <w:color w:val="BBAA44"/>
            <w:sz w:val="27"/>
            <w:szCs w:val="27"/>
            <w:bdr w:val="none" w:sz="0" w:space="0" w:color="auto" w:frame="1"/>
          </w:rPr>
          <w:t>л. 140 об</w:t>
        </w:r>
      </w:hyperlink>
      <w:r w:rsidR="00192B68">
        <w:rPr>
          <w:color w:val="000000"/>
          <w:sz w:val="27"/>
          <w:szCs w:val="27"/>
        </w:rPr>
        <w:t>. Посланъе Савина епископа града Костянтиа кюпрьскиа митрополиа к Полувию епископу ринокурьску.</w:t>
      </w:r>
    </w:p>
    <w:p w:rsidR="00192B68" w:rsidRDefault="005C34C3" w:rsidP="00E53E32">
      <w:pPr>
        <w:pStyle w:val="a4"/>
        <w:shd w:val="clear" w:color="auto" w:fill="FDFBE6"/>
        <w:ind w:firstLine="495"/>
        <w:jc w:val="both"/>
        <w:rPr>
          <w:color w:val="000000"/>
          <w:sz w:val="27"/>
          <w:szCs w:val="27"/>
        </w:rPr>
      </w:pPr>
      <w:hyperlink r:id="rId473" w:history="1">
        <w:r w:rsidR="00192B68">
          <w:rPr>
            <w:rStyle w:val="a3"/>
            <w:color w:val="BBAA44"/>
            <w:sz w:val="27"/>
            <w:szCs w:val="27"/>
            <w:bdr w:val="none" w:sz="0" w:space="0" w:color="auto" w:frame="1"/>
          </w:rPr>
          <w:t>л. 145</w:t>
        </w:r>
      </w:hyperlink>
      <w:r w:rsidR="00192B68">
        <w:rPr>
          <w:color w:val="000000"/>
          <w:sz w:val="27"/>
          <w:szCs w:val="27"/>
        </w:rPr>
        <w:t>. Житье препод. отца нашего Иоана кущника Калевита Христа ради нищаго, егоже память генваря в 15 день. Нач. Житье добро и изрядно и бескверньно мужа праведна и свершена хощю сказати вашему единоумью.</w:t>
      </w:r>
      <w:r w:rsidR="00192B68">
        <w:rPr>
          <w:rStyle w:val="apple-converted-space"/>
          <w:color w:val="000000"/>
          <w:sz w:val="27"/>
          <w:szCs w:val="27"/>
        </w:rPr>
        <w:t> </w:t>
      </w:r>
      <w:r w:rsidR="00192B68">
        <w:rPr>
          <w:i/>
          <w:iCs/>
          <w:color w:val="000000"/>
          <w:sz w:val="27"/>
          <w:szCs w:val="27"/>
        </w:rPr>
        <w:t>На поле против заглавия:</w:t>
      </w:r>
      <w:r w:rsidR="00192B68">
        <w:rPr>
          <w:rStyle w:val="apple-converted-space"/>
          <w:color w:val="000000"/>
          <w:sz w:val="27"/>
          <w:szCs w:val="27"/>
        </w:rPr>
        <w:t> </w:t>
      </w:r>
      <w:r w:rsidR="00192B68">
        <w:rPr>
          <w:color w:val="000000"/>
          <w:sz w:val="27"/>
          <w:szCs w:val="27"/>
        </w:rPr>
        <w:t>Кирие евлогисон патер,</w:t>
      </w:r>
      <w:r w:rsidR="00192B68">
        <w:rPr>
          <w:rStyle w:val="apple-converted-space"/>
          <w:color w:val="000000"/>
          <w:sz w:val="27"/>
          <w:szCs w:val="27"/>
        </w:rPr>
        <w:t> </w:t>
      </w:r>
      <w:r w:rsidR="00192B68">
        <w:rPr>
          <w:i/>
          <w:iCs/>
          <w:color w:val="000000"/>
          <w:sz w:val="27"/>
          <w:szCs w:val="27"/>
        </w:rPr>
        <w:t>а в конце жития:</w:t>
      </w:r>
      <w:r w:rsidR="00192B68">
        <w:rPr>
          <w:rStyle w:val="apple-converted-space"/>
          <w:color w:val="000000"/>
          <w:sz w:val="27"/>
          <w:szCs w:val="27"/>
        </w:rPr>
        <w:t> </w:t>
      </w:r>
      <w:r w:rsidR="00192B68">
        <w:rPr>
          <w:color w:val="000000"/>
          <w:sz w:val="27"/>
          <w:szCs w:val="27"/>
        </w:rPr>
        <w:t>Докса си о Феос.</w:t>
      </w:r>
    </w:p>
    <w:p w:rsidR="00192B68" w:rsidRDefault="005C34C3" w:rsidP="00E53E32">
      <w:pPr>
        <w:pStyle w:val="a4"/>
        <w:shd w:val="clear" w:color="auto" w:fill="FDFBE6"/>
        <w:ind w:firstLine="495"/>
        <w:jc w:val="both"/>
        <w:rPr>
          <w:color w:val="000000"/>
          <w:sz w:val="27"/>
          <w:szCs w:val="27"/>
        </w:rPr>
      </w:pPr>
      <w:hyperlink r:id="rId474" w:history="1">
        <w:r w:rsidR="00192B68">
          <w:rPr>
            <w:rStyle w:val="a3"/>
            <w:color w:val="BBAA44"/>
            <w:sz w:val="27"/>
            <w:szCs w:val="27"/>
            <w:bdr w:val="none" w:sz="0" w:space="0" w:color="auto" w:frame="1"/>
          </w:rPr>
          <w:t>л. 157</w:t>
        </w:r>
      </w:hyperlink>
      <w:r w:rsidR="00192B68">
        <w:rPr>
          <w:color w:val="000000"/>
          <w:sz w:val="27"/>
          <w:szCs w:val="27"/>
        </w:rPr>
        <w:t>. Мес. априля в 1 день, житье препод. матери нашеа Марьи египетския. Списано Софронием (патр.) ерусалимьским. Нач. Тайну цареву добро есть хранити.</w:t>
      </w:r>
    </w:p>
    <w:p w:rsidR="00192B68" w:rsidRDefault="00192B68" w:rsidP="00E53E32">
      <w:pPr>
        <w:pStyle w:val="a4"/>
        <w:shd w:val="clear" w:color="auto" w:fill="FDFBE6"/>
        <w:ind w:firstLine="495"/>
        <w:jc w:val="both"/>
        <w:rPr>
          <w:color w:val="000000"/>
          <w:sz w:val="27"/>
          <w:szCs w:val="27"/>
        </w:rPr>
      </w:pPr>
      <w:r>
        <w:rPr>
          <w:i/>
          <w:iCs/>
          <w:color w:val="000000"/>
          <w:sz w:val="27"/>
          <w:szCs w:val="27"/>
        </w:rPr>
        <w:t>На</w:t>
      </w:r>
      <w:r>
        <w:rPr>
          <w:rStyle w:val="apple-converted-space"/>
          <w:i/>
          <w:iCs/>
          <w:color w:val="000000"/>
          <w:sz w:val="27"/>
          <w:szCs w:val="27"/>
        </w:rPr>
        <w:t> </w:t>
      </w:r>
      <w:hyperlink r:id="rId475" w:history="1">
        <w:r>
          <w:rPr>
            <w:rStyle w:val="a3"/>
            <w:i/>
            <w:iCs/>
            <w:color w:val="BBAA44"/>
            <w:sz w:val="27"/>
            <w:szCs w:val="27"/>
            <w:bdr w:val="none" w:sz="0" w:space="0" w:color="auto" w:frame="1"/>
          </w:rPr>
          <w:t>верхней доске</w:t>
        </w:r>
      </w:hyperlink>
      <w:r>
        <w:rPr>
          <w:rStyle w:val="apple-converted-space"/>
          <w:i/>
          <w:iCs/>
          <w:color w:val="000000"/>
          <w:sz w:val="27"/>
          <w:szCs w:val="27"/>
        </w:rPr>
        <w:t> </w:t>
      </w:r>
      <w:r>
        <w:rPr>
          <w:i/>
          <w:iCs/>
          <w:color w:val="000000"/>
          <w:sz w:val="27"/>
          <w:szCs w:val="27"/>
        </w:rPr>
        <w:t>скорописью XVI века:</w:t>
      </w:r>
      <w:r>
        <w:rPr>
          <w:rStyle w:val="apple-converted-space"/>
          <w:color w:val="000000"/>
          <w:sz w:val="27"/>
          <w:szCs w:val="27"/>
        </w:rPr>
        <w:t> </w:t>
      </w:r>
      <w:r>
        <w:rPr>
          <w:color w:val="000000"/>
          <w:sz w:val="27"/>
          <w:szCs w:val="27"/>
        </w:rPr>
        <w:t>Книга, в полдесть, на харатье, Еуфимиево житие Киржацкая.</w:t>
      </w:r>
      <w:r>
        <w:rPr>
          <w:rStyle w:val="apple-converted-space"/>
          <w:color w:val="000000"/>
          <w:sz w:val="27"/>
          <w:szCs w:val="27"/>
        </w:rPr>
        <w:t> </w:t>
      </w:r>
      <w:r>
        <w:rPr>
          <w:i/>
          <w:iCs/>
          <w:color w:val="000000"/>
          <w:sz w:val="27"/>
          <w:szCs w:val="27"/>
        </w:rPr>
        <w:t>В</w:t>
      </w:r>
      <w:r>
        <w:rPr>
          <w:rStyle w:val="apple-converted-space"/>
          <w:color w:val="000000"/>
          <w:sz w:val="27"/>
          <w:szCs w:val="27"/>
        </w:rPr>
        <w:t> </w:t>
      </w:r>
      <w:r>
        <w:rPr>
          <w:i/>
          <w:iCs/>
          <w:color w:val="000000"/>
          <w:sz w:val="27"/>
          <w:szCs w:val="27"/>
        </w:rPr>
        <w:t>Обзоре русс. духовн. литер. § 50 сказано, что</w:t>
      </w:r>
      <w:r>
        <w:rPr>
          <w:rStyle w:val="apple-converted-space"/>
          <w:color w:val="000000"/>
          <w:sz w:val="27"/>
          <w:szCs w:val="27"/>
        </w:rPr>
        <w:t> </w:t>
      </w:r>
      <w:r>
        <w:rPr>
          <w:color w:val="000000"/>
          <w:sz w:val="27"/>
          <w:szCs w:val="27"/>
        </w:rPr>
        <w:t>ркп. эта писана рукою того самого Епифания, который в 1303 (а не 1330) г. написал Стихирарь № 22.</w:t>
      </w:r>
    </w:p>
    <w:p w:rsidR="00192B68" w:rsidRDefault="00192B68" w:rsidP="00E53E32">
      <w:pPr>
        <w:pStyle w:val="a4"/>
        <w:shd w:val="clear" w:color="auto" w:fill="FDFBE6"/>
        <w:ind w:firstLine="495"/>
        <w:jc w:val="both"/>
        <w:rPr>
          <w:color w:val="000000"/>
          <w:sz w:val="27"/>
          <w:szCs w:val="27"/>
        </w:rPr>
      </w:pPr>
      <w:r>
        <w:rPr>
          <w:color w:val="000000"/>
          <w:sz w:val="27"/>
          <w:szCs w:val="27"/>
        </w:rPr>
        <w:t>35. (2018).</w:t>
      </w:r>
      <w:r>
        <w:rPr>
          <w:rStyle w:val="apple-converted-space"/>
          <w:color w:val="000000"/>
          <w:sz w:val="27"/>
          <w:szCs w:val="27"/>
        </w:rPr>
        <w:t> </w:t>
      </w:r>
      <w:hyperlink r:id="rId476" w:history="1">
        <w:r>
          <w:rPr>
            <w:rStyle w:val="a3"/>
            <w:b/>
            <w:bCs/>
            <w:color w:val="BBAA44"/>
            <w:sz w:val="27"/>
            <w:szCs w:val="27"/>
            <w:bdr w:val="none" w:sz="0" w:space="0" w:color="auto" w:frame="1"/>
          </w:rPr>
          <w:t>Житие св. Нифонта</w:t>
        </w:r>
      </w:hyperlink>
      <w:r>
        <w:rPr>
          <w:b/>
          <w:bCs/>
          <w:color w:val="000000"/>
          <w:sz w:val="27"/>
          <w:szCs w:val="27"/>
        </w:rPr>
        <w:t>,</w:t>
      </w:r>
      <w:r>
        <w:rPr>
          <w:rStyle w:val="apple-converted-space"/>
          <w:color w:val="000000"/>
          <w:sz w:val="27"/>
          <w:szCs w:val="27"/>
        </w:rPr>
        <w:t> </w:t>
      </w:r>
      <w:r>
        <w:rPr>
          <w:color w:val="000000"/>
          <w:sz w:val="27"/>
          <w:szCs w:val="27"/>
        </w:rPr>
        <w:t>устав. в два столбца, напис. 1222 года, в лист, 175 листов.</w:t>
      </w:r>
    </w:p>
    <w:p w:rsidR="00192B68" w:rsidRDefault="00192B68" w:rsidP="00E53E32">
      <w:pPr>
        <w:pStyle w:val="a4"/>
        <w:shd w:val="clear" w:color="auto" w:fill="FDFBE6"/>
        <w:ind w:firstLine="495"/>
        <w:jc w:val="both"/>
        <w:rPr>
          <w:color w:val="000000"/>
          <w:sz w:val="27"/>
          <w:szCs w:val="27"/>
        </w:rPr>
      </w:pPr>
      <w:r>
        <w:rPr>
          <w:i/>
          <w:iCs/>
          <w:color w:val="000000"/>
          <w:sz w:val="27"/>
          <w:szCs w:val="27"/>
        </w:rPr>
        <w:t>Заглавие</w:t>
      </w:r>
      <w:r>
        <w:rPr>
          <w:color w:val="000000"/>
          <w:sz w:val="27"/>
          <w:szCs w:val="27"/>
        </w:rPr>
        <w:t>: Житие препод. и богоносн. отца нашего Нифонта, зовомаго мниха.</w:t>
      </w:r>
      <w:r>
        <w:rPr>
          <w:rStyle w:val="apple-converted-space"/>
          <w:color w:val="000000"/>
          <w:sz w:val="27"/>
          <w:szCs w:val="27"/>
        </w:rPr>
        <w:t> </w:t>
      </w:r>
      <w:r>
        <w:rPr>
          <w:i/>
          <w:iCs/>
          <w:color w:val="000000"/>
          <w:sz w:val="27"/>
          <w:szCs w:val="27"/>
        </w:rPr>
        <w:t>Память его записана в одних только Святцах № 317 под 23 декабря. Предки наши сомневались в достоверности жития Нифонтова</w:t>
      </w:r>
      <w:r>
        <w:rPr>
          <w:color w:val="000000"/>
          <w:sz w:val="27"/>
          <w:szCs w:val="27"/>
        </w:rPr>
        <w:t>: Подобаеть ведущаго въпросити о сем, аще истинна есть,</w:t>
      </w:r>
      <w:r>
        <w:rPr>
          <w:rStyle w:val="apple-converted-space"/>
          <w:color w:val="000000"/>
          <w:sz w:val="27"/>
          <w:szCs w:val="27"/>
        </w:rPr>
        <w:t> </w:t>
      </w:r>
      <w:r>
        <w:rPr>
          <w:i/>
          <w:iCs/>
          <w:color w:val="000000"/>
          <w:sz w:val="27"/>
          <w:szCs w:val="27"/>
        </w:rPr>
        <w:t>читается по некоторым спискам в статье о книгах истинных и ложных. См. № 704 л. 440. По замечанию Николая Грамматика, патр. константинопольскаго, мужа чрезвычайно образованнаго и подвижника благочестия († 1111 г., Хр. Чт. 1843 г. ч. ІІІ стр. 281),</w:t>
      </w:r>
      <w:r>
        <w:rPr>
          <w:rStyle w:val="apple-converted-space"/>
          <w:color w:val="000000"/>
          <w:sz w:val="27"/>
          <w:szCs w:val="27"/>
        </w:rPr>
        <w:t> </w:t>
      </w:r>
      <w:r>
        <w:rPr>
          <w:color w:val="000000"/>
          <w:sz w:val="27"/>
          <w:szCs w:val="27"/>
        </w:rPr>
        <w:t>житие св. Нифонта в различных местех развращено есть (</w:t>
      </w:r>
      <w:r>
        <w:rPr>
          <w:i/>
          <w:iCs/>
          <w:color w:val="000000"/>
          <w:sz w:val="27"/>
          <w:szCs w:val="27"/>
        </w:rPr>
        <w:t>см</w:t>
      </w:r>
      <w:r>
        <w:rPr>
          <w:color w:val="000000"/>
          <w:sz w:val="27"/>
          <w:szCs w:val="27"/>
        </w:rPr>
        <w:t>.</w:t>
      </w:r>
      <w:r>
        <w:rPr>
          <w:rStyle w:val="apple-converted-space"/>
          <w:color w:val="000000"/>
          <w:sz w:val="27"/>
          <w:szCs w:val="27"/>
        </w:rPr>
        <w:t> </w:t>
      </w:r>
      <w:r>
        <w:rPr>
          <w:i/>
          <w:iCs/>
          <w:color w:val="000000"/>
          <w:sz w:val="27"/>
          <w:szCs w:val="27"/>
        </w:rPr>
        <w:t>№ 205 гл. 41), а по замечанию другаго ученнейшаго мужа, преосв.</w:t>
      </w:r>
      <w:r>
        <w:rPr>
          <w:rStyle w:val="apple-converted-space"/>
          <w:color w:val="000000"/>
          <w:sz w:val="27"/>
          <w:szCs w:val="27"/>
        </w:rPr>
        <w:t> </w:t>
      </w:r>
      <w:r>
        <w:rPr>
          <w:i/>
          <w:iCs/>
          <w:color w:val="000000"/>
          <w:sz w:val="27"/>
          <w:szCs w:val="27"/>
        </w:rPr>
        <w:t>Филарета, архиеп. черниговскаго,</w:t>
      </w:r>
      <w:r>
        <w:rPr>
          <w:rStyle w:val="apple-converted-space"/>
          <w:color w:val="000000"/>
          <w:sz w:val="27"/>
          <w:szCs w:val="27"/>
        </w:rPr>
        <w:t> </w:t>
      </w:r>
      <w:r>
        <w:rPr>
          <w:color w:val="000000"/>
          <w:sz w:val="27"/>
          <w:szCs w:val="27"/>
        </w:rPr>
        <w:t>оно описано не очень смысленным Византийцем.</w:t>
      </w:r>
      <w:r>
        <w:rPr>
          <w:rStyle w:val="apple-converted-space"/>
          <w:color w:val="000000"/>
          <w:sz w:val="27"/>
          <w:szCs w:val="27"/>
        </w:rPr>
        <w:t> </w:t>
      </w:r>
      <w:r>
        <w:rPr>
          <w:i/>
          <w:iCs/>
          <w:color w:val="000000"/>
          <w:sz w:val="27"/>
          <w:szCs w:val="27"/>
        </w:rPr>
        <w:t>См. Обзор русс. духовн. литер. § 31.</w:t>
      </w:r>
    </w:p>
    <w:p w:rsidR="00192B68" w:rsidRDefault="00192B68" w:rsidP="00E53E32">
      <w:pPr>
        <w:pStyle w:val="a4"/>
        <w:shd w:val="clear" w:color="auto" w:fill="FDFBE6"/>
        <w:ind w:firstLine="495"/>
        <w:jc w:val="both"/>
        <w:rPr>
          <w:color w:val="000000"/>
          <w:sz w:val="27"/>
          <w:szCs w:val="27"/>
        </w:rPr>
      </w:pPr>
      <w:r>
        <w:rPr>
          <w:color w:val="000000"/>
          <w:sz w:val="27"/>
          <w:szCs w:val="27"/>
        </w:rPr>
        <w:t>л. 175.</w:t>
      </w:r>
      <w:r>
        <w:rPr>
          <w:rStyle w:val="apple-converted-space"/>
          <w:color w:val="000000"/>
          <w:sz w:val="27"/>
          <w:szCs w:val="27"/>
        </w:rPr>
        <w:t> </w:t>
      </w:r>
      <w:r>
        <w:rPr>
          <w:i/>
          <w:iCs/>
          <w:color w:val="000000"/>
          <w:sz w:val="27"/>
          <w:szCs w:val="27"/>
        </w:rPr>
        <w:t>Послесловие, – в конце перваго столбца</w:t>
      </w:r>
      <w:r>
        <w:rPr>
          <w:color w:val="000000"/>
          <w:sz w:val="27"/>
          <w:szCs w:val="27"/>
        </w:rPr>
        <w:t>: Господи помози рабом своим Иоану и Олексию, написавшема книгы сия, а где суть памяткы, исправя чтете; –</w:t>
      </w:r>
      <w:r>
        <w:rPr>
          <w:rStyle w:val="apple-converted-space"/>
          <w:color w:val="000000"/>
          <w:sz w:val="27"/>
          <w:szCs w:val="27"/>
        </w:rPr>
        <w:t> </w:t>
      </w:r>
      <w:r>
        <w:rPr>
          <w:i/>
          <w:iCs/>
          <w:color w:val="000000"/>
          <w:sz w:val="27"/>
          <w:szCs w:val="27"/>
        </w:rPr>
        <w:t>в другом столбце</w:t>
      </w:r>
      <w:r>
        <w:rPr>
          <w:color w:val="000000"/>
          <w:sz w:val="27"/>
          <w:szCs w:val="27"/>
        </w:rPr>
        <w:t>: В лето 6730 (1222) кончаны быша книгы сия мес. мая в 21 день, на память св. мученика Иеремия (Ермия?), в граде Ростове, при князи при Васильце при сыну Костянтинове, а внуце Всеволожи. Святая госпоже Богородице, святии Апостоли, Пророци, Мученици, святый Нифонте, помози(те) моему господину Василку, и мене грешнаго раба своего Кюрила избави(те) в день судный от вечныя муки.</w:t>
      </w:r>
      <w:r>
        <w:rPr>
          <w:rStyle w:val="apple-converted-space"/>
          <w:color w:val="000000"/>
          <w:sz w:val="27"/>
          <w:szCs w:val="27"/>
        </w:rPr>
        <w:t> </w:t>
      </w:r>
      <w:r>
        <w:rPr>
          <w:i/>
          <w:iCs/>
          <w:color w:val="000000"/>
          <w:sz w:val="27"/>
          <w:szCs w:val="27"/>
        </w:rPr>
        <w:t>В княжение Василька 1219–1238 г. в Ростове были епископы Кирилл 1-й 1216–1230 и Кирилл ІІ-й 1231–1262 г. Если с автором Обзора (см. § 51) под именем Кирилла в послесловии разуметь епископа, то конечно перваго, и притом следует видеть в нем ни более ни менее, как владельца книги, а не писца и переводчика. По свидетельству летописца у Кирилла 1-го была богатая библиотека; именно летописец пишет, что он был</w:t>
      </w:r>
      <w:r>
        <w:rPr>
          <w:rStyle w:val="apple-converted-space"/>
          <w:i/>
          <w:iCs/>
          <w:color w:val="000000"/>
          <w:sz w:val="27"/>
          <w:szCs w:val="27"/>
        </w:rPr>
        <w:t> </w:t>
      </w:r>
      <w:r>
        <w:rPr>
          <w:color w:val="000000"/>
          <w:sz w:val="27"/>
          <w:szCs w:val="27"/>
        </w:rPr>
        <w:t>богат зело кунами и селы и всем товаром и книгами, и просто рещи так бе богат всем, как ни един епископ быв в суждальстей области</w:t>
      </w:r>
      <w:r>
        <w:rPr>
          <w:rStyle w:val="apple-converted-space"/>
          <w:color w:val="000000"/>
          <w:sz w:val="27"/>
          <w:szCs w:val="27"/>
        </w:rPr>
        <w:t> </w:t>
      </w:r>
      <w:r>
        <w:rPr>
          <w:i/>
          <w:iCs/>
          <w:color w:val="000000"/>
          <w:sz w:val="27"/>
          <w:szCs w:val="27"/>
        </w:rPr>
        <w:t xml:space="preserve">(Полн. Собр. русс. летоп. 1, 192). Писцы книги (Иоанн и Алексий) означили свои имена в начале послесловия. Перевод жития св. Нифонта совершен в глубокой древности; препод. Феодосий киево-печерский († 1074 г.) уже приводит из него выписку (см. № 142 л. 88) в </w:t>
      </w:r>
      <w:r>
        <w:rPr>
          <w:i/>
          <w:iCs/>
          <w:color w:val="000000"/>
          <w:sz w:val="27"/>
          <w:szCs w:val="27"/>
        </w:rPr>
        <w:lastRenderedPageBreak/>
        <w:t>слове об умеренности в застольном питье, издан. в Правосл. Собесед. 1858 г. ч. ІІІ, стр. 256–258.</w:t>
      </w:r>
    </w:p>
    <w:p w:rsidR="00192B68" w:rsidRDefault="00192B68" w:rsidP="00E53E32">
      <w:pPr>
        <w:pStyle w:val="a4"/>
        <w:shd w:val="clear" w:color="auto" w:fill="FDFBE6"/>
        <w:ind w:firstLine="495"/>
        <w:jc w:val="both"/>
        <w:rPr>
          <w:color w:val="000000"/>
          <w:sz w:val="27"/>
          <w:szCs w:val="27"/>
        </w:rPr>
      </w:pPr>
      <w:r>
        <w:rPr>
          <w:i/>
          <w:iCs/>
          <w:color w:val="000000"/>
          <w:sz w:val="27"/>
          <w:szCs w:val="27"/>
        </w:rPr>
        <w:t>Житие разделено на 68 параграфов, начальные 11 листов (утраченные) приписаны в ХVІІ в. на бумаге. В ркп. замечательны часто встречающияся слова:</w:t>
      </w:r>
      <w:r>
        <w:rPr>
          <w:rStyle w:val="apple-converted-space"/>
          <w:color w:val="000000"/>
          <w:sz w:val="27"/>
          <w:szCs w:val="27"/>
        </w:rPr>
        <w:t> </w:t>
      </w:r>
      <w:r>
        <w:rPr>
          <w:color w:val="000000"/>
          <w:sz w:val="27"/>
          <w:szCs w:val="27"/>
        </w:rPr>
        <w:t>огньное рожество в</w:t>
      </w:r>
      <w:r>
        <w:rPr>
          <w:rStyle w:val="apple-converted-space"/>
          <w:color w:val="000000"/>
          <w:sz w:val="27"/>
          <w:szCs w:val="27"/>
        </w:rPr>
        <w:t> </w:t>
      </w:r>
      <w:r>
        <w:rPr>
          <w:i/>
          <w:iCs/>
          <w:color w:val="000000"/>
          <w:sz w:val="27"/>
          <w:szCs w:val="27"/>
        </w:rPr>
        <w:t>значении</w:t>
      </w:r>
      <w:r>
        <w:rPr>
          <w:color w:val="000000"/>
          <w:sz w:val="27"/>
          <w:szCs w:val="27"/>
        </w:rPr>
        <w:t>: geénna toy pyròs</w:t>
      </w:r>
      <w:r>
        <w:rPr>
          <w:rStyle w:val="apple-converted-space"/>
          <w:i/>
          <w:iCs/>
          <w:color w:val="000000"/>
          <w:sz w:val="27"/>
          <w:szCs w:val="27"/>
        </w:rPr>
        <w:t> </w:t>
      </w:r>
      <w:r>
        <w:rPr>
          <w:color w:val="000000"/>
          <w:sz w:val="27"/>
          <w:szCs w:val="27"/>
        </w:rPr>
        <w:t>[</w:t>
      </w:r>
      <w:r>
        <w:rPr>
          <w:i/>
          <w:iCs/>
          <w:color w:val="000000"/>
          <w:sz w:val="27"/>
          <w:szCs w:val="27"/>
        </w:rPr>
        <w:t>греч.</w:t>
      </w:r>
      <w:r>
        <w:rPr>
          <w:color w:val="000000"/>
          <w:sz w:val="27"/>
          <w:szCs w:val="27"/>
        </w:rPr>
        <w:t>]</w:t>
      </w:r>
      <w:r>
        <w:rPr>
          <w:rStyle w:val="apple-converted-space"/>
          <w:i/>
          <w:iCs/>
          <w:color w:val="000000"/>
          <w:sz w:val="27"/>
          <w:szCs w:val="27"/>
        </w:rPr>
        <w:t> </w:t>
      </w:r>
      <w:r>
        <w:rPr>
          <w:i/>
          <w:iCs/>
          <w:color w:val="000000"/>
          <w:sz w:val="27"/>
          <w:szCs w:val="27"/>
        </w:rPr>
        <w:t>и частица</w:t>
      </w:r>
      <w:r>
        <w:rPr>
          <w:rStyle w:val="apple-converted-space"/>
          <w:color w:val="000000"/>
          <w:sz w:val="27"/>
          <w:szCs w:val="27"/>
        </w:rPr>
        <w:t> </w:t>
      </w:r>
      <w:r>
        <w:rPr>
          <w:color w:val="000000"/>
          <w:sz w:val="27"/>
          <w:szCs w:val="27"/>
        </w:rPr>
        <w:t>воле</w:t>
      </w:r>
      <w:r>
        <w:rPr>
          <w:rStyle w:val="apple-converted-space"/>
          <w:color w:val="000000"/>
          <w:sz w:val="27"/>
          <w:szCs w:val="27"/>
        </w:rPr>
        <w:t> </w:t>
      </w:r>
      <w:r>
        <w:rPr>
          <w:i/>
          <w:iCs/>
          <w:color w:val="000000"/>
          <w:sz w:val="27"/>
          <w:szCs w:val="27"/>
        </w:rPr>
        <w:t>вм</w:t>
      </w:r>
      <w:r>
        <w:rPr>
          <w:color w:val="000000"/>
          <w:sz w:val="27"/>
          <w:szCs w:val="27"/>
        </w:rPr>
        <w:t>. о,</w:t>
      </w:r>
      <w:r>
        <w:rPr>
          <w:rStyle w:val="apple-converted-space"/>
          <w:color w:val="000000"/>
          <w:sz w:val="27"/>
          <w:szCs w:val="27"/>
        </w:rPr>
        <w:t> </w:t>
      </w:r>
      <w:r>
        <w:rPr>
          <w:i/>
          <w:iCs/>
          <w:color w:val="000000"/>
          <w:sz w:val="27"/>
          <w:szCs w:val="27"/>
        </w:rPr>
        <w:t>или</w:t>
      </w:r>
      <w:r>
        <w:rPr>
          <w:color w:val="000000"/>
          <w:sz w:val="27"/>
          <w:szCs w:val="27"/>
        </w:rPr>
        <w:t>, ужели,</w:t>
      </w:r>
      <w:r>
        <w:rPr>
          <w:rStyle w:val="apple-converted-space"/>
          <w:color w:val="000000"/>
          <w:sz w:val="27"/>
          <w:szCs w:val="27"/>
        </w:rPr>
        <w:t> </w:t>
      </w:r>
      <w:r>
        <w:rPr>
          <w:i/>
          <w:iCs/>
          <w:color w:val="000000"/>
          <w:sz w:val="27"/>
          <w:szCs w:val="27"/>
        </w:rPr>
        <w:t>напр</w:t>
      </w:r>
      <w:r>
        <w:rPr>
          <w:color w:val="000000"/>
          <w:sz w:val="27"/>
          <w:szCs w:val="27"/>
        </w:rPr>
        <w:t>. воле чьто се будеть? Удвоенное а, е [ц-сл.«ять»]</w:t>
      </w:r>
      <w:r>
        <w:rPr>
          <w:rStyle w:val="apple-converted-space"/>
          <w:i/>
          <w:iCs/>
          <w:color w:val="000000"/>
          <w:sz w:val="27"/>
          <w:szCs w:val="27"/>
        </w:rPr>
        <w:t> </w:t>
      </w:r>
      <w:r>
        <w:rPr>
          <w:i/>
          <w:iCs/>
          <w:color w:val="000000"/>
          <w:sz w:val="27"/>
          <w:szCs w:val="27"/>
        </w:rPr>
        <w:t>вм</w:t>
      </w:r>
      <w:r>
        <w:rPr>
          <w:color w:val="000000"/>
          <w:sz w:val="27"/>
          <w:szCs w:val="27"/>
        </w:rPr>
        <w:t>. я</w:t>
      </w:r>
      <w:r>
        <w:rPr>
          <w:rStyle w:val="apple-converted-space"/>
          <w:color w:val="000000"/>
          <w:sz w:val="27"/>
          <w:szCs w:val="27"/>
        </w:rPr>
        <w:t> </w:t>
      </w:r>
      <w:r>
        <w:rPr>
          <w:i/>
          <w:iCs/>
          <w:color w:val="000000"/>
          <w:sz w:val="27"/>
          <w:szCs w:val="27"/>
        </w:rPr>
        <w:t>и</w:t>
      </w:r>
      <w:r>
        <w:rPr>
          <w:color w:val="000000"/>
          <w:sz w:val="27"/>
          <w:szCs w:val="27"/>
        </w:rPr>
        <w:t>а, ы</w:t>
      </w:r>
      <w:r>
        <w:rPr>
          <w:rStyle w:val="apple-converted-space"/>
          <w:color w:val="000000"/>
          <w:sz w:val="27"/>
          <w:szCs w:val="27"/>
        </w:rPr>
        <w:t> </w:t>
      </w:r>
      <w:r>
        <w:rPr>
          <w:i/>
          <w:iCs/>
          <w:color w:val="000000"/>
          <w:sz w:val="27"/>
          <w:szCs w:val="27"/>
        </w:rPr>
        <w:t>вм</w:t>
      </w:r>
      <w:r>
        <w:rPr>
          <w:color w:val="000000"/>
          <w:sz w:val="27"/>
          <w:szCs w:val="27"/>
        </w:rPr>
        <w:t>. и,</w:t>
      </w:r>
      <w:r>
        <w:rPr>
          <w:rStyle w:val="apple-converted-space"/>
          <w:color w:val="000000"/>
          <w:sz w:val="27"/>
          <w:szCs w:val="27"/>
        </w:rPr>
        <w:t> </w:t>
      </w:r>
      <w:r>
        <w:rPr>
          <w:i/>
          <w:iCs/>
          <w:color w:val="000000"/>
          <w:sz w:val="27"/>
          <w:szCs w:val="27"/>
        </w:rPr>
        <w:t>пишутся редко</w:t>
      </w:r>
      <w:r>
        <w:rPr>
          <w:color w:val="000000"/>
          <w:sz w:val="27"/>
          <w:szCs w:val="27"/>
        </w:rPr>
        <w:t>, юсов нет.</w:t>
      </w:r>
    </w:p>
    <w:p w:rsidR="00192B68" w:rsidRDefault="00192B68" w:rsidP="00E53E32">
      <w:pPr>
        <w:pStyle w:val="a4"/>
        <w:shd w:val="clear" w:color="auto" w:fill="FDFBE6"/>
        <w:ind w:firstLine="495"/>
        <w:jc w:val="both"/>
        <w:rPr>
          <w:color w:val="000000"/>
          <w:sz w:val="27"/>
          <w:szCs w:val="27"/>
        </w:rPr>
      </w:pPr>
      <w:r>
        <w:rPr>
          <w:i/>
          <w:iCs/>
          <w:color w:val="000000"/>
          <w:sz w:val="27"/>
          <w:szCs w:val="27"/>
        </w:rPr>
        <w:t>Опись 1642 г. не упоминает книги препод. Нифонта мниха. В Оп. 1723 г. она показана с замечанием</w:t>
      </w:r>
      <w:r>
        <w:rPr>
          <w:color w:val="000000"/>
          <w:sz w:val="27"/>
          <w:szCs w:val="27"/>
        </w:rPr>
        <w:t>: писана в десть на телятине, а первая тетрадь на бумаге.</w:t>
      </w:r>
    </w:p>
    <w:p w:rsidR="00192B68" w:rsidRDefault="00192B68" w:rsidP="00E53E32">
      <w:pPr>
        <w:pStyle w:val="a4"/>
        <w:shd w:val="clear" w:color="auto" w:fill="FDFBE6"/>
        <w:ind w:firstLine="495"/>
        <w:jc w:val="both"/>
        <w:rPr>
          <w:color w:val="000000"/>
          <w:sz w:val="27"/>
          <w:szCs w:val="27"/>
        </w:rPr>
      </w:pPr>
      <w:r>
        <w:rPr>
          <w:color w:val="000000"/>
          <w:sz w:val="27"/>
          <w:szCs w:val="27"/>
        </w:rPr>
        <w:t>       36. (2029).</w:t>
      </w:r>
      <w:r>
        <w:rPr>
          <w:rStyle w:val="apple-converted-space"/>
          <w:color w:val="000000"/>
          <w:sz w:val="27"/>
          <w:szCs w:val="27"/>
        </w:rPr>
        <w:t> </w:t>
      </w:r>
      <w:r>
        <w:rPr>
          <w:b/>
          <w:bCs/>
          <w:color w:val="000000"/>
          <w:sz w:val="27"/>
          <w:szCs w:val="27"/>
        </w:rPr>
        <w:t>Житие св.Феодора едесскаго,</w:t>
      </w:r>
      <w:r>
        <w:rPr>
          <w:rStyle w:val="apple-converted-space"/>
          <w:color w:val="000000"/>
          <w:sz w:val="27"/>
          <w:szCs w:val="27"/>
        </w:rPr>
        <w:t> </w:t>
      </w:r>
      <w:r>
        <w:rPr>
          <w:color w:val="000000"/>
          <w:sz w:val="27"/>
          <w:szCs w:val="27"/>
        </w:rPr>
        <w:t>устав. в два столбца, исх. XIV века, в четверть, 105 листов, л. 87 и 88 напис. в XVI в., последний на бумаге.</w:t>
      </w:r>
    </w:p>
    <w:p w:rsidR="00192B68" w:rsidRDefault="005C34C3" w:rsidP="00E53E32">
      <w:pPr>
        <w:pStyle w:val="a4"/>
        <w:shd w:val="clear" w:color="auto" w:fill="FDFBE6"/>
        <w:ind w:firstLine="495"/>
        <w:jc w:val="both"/>
        <w:rPr>
          <w:color w:val="000000"/>
          <w:sz w:val="27"/>
          <w:szCs w:val="27"/>
        </w:rPr>
      </w:pPr>
      <w:hyperlink r:id="rId477" w:history="1">
        <w:r w:rsidR="00192B68">
          <w:rPr>
            <w:rStyle w:val="a3"/>
            <w:color w:val="BBAA44"/>
            <w:sz w:val="27"/>
            <w:szCs w:val="27"/>
            <w:bdr w:val="none" w:sz="0" w:space="0" w:color="auto" w:frame="1"/>
          </w:rPr>
          <w:t>л. 1 об</w:t>
        </w:r>
      </w:hyperlink>
      <w:r w:rsidR="00192B68">
        <w:rPr>
          <w:color w:val="000000"/>
          <w:sz w:val="27"/>
          <w:szCs w:val="27"/>
        </w:rPr>
        <w:t>. Мес. июля в 9, житие в святых отца нашего Феодора, восиавшаго в пощении в велице лауре святаго Савы, по сем же быв архиепископом в граде Едесе и достопомнима исправивша дела. Списано от епископа емесийскаго (</w:t>
      </w:r>
      <w:r w:rsidR="00192B68">
        <w:rPr>
          <w:i/>
          <w:iCs/>
          <w:color w:val="000000"/>
          <w:sz w:val="27"/>
          <w:szCs w:val="27"/>
        </w:rPr>
        <w:t>пропущено:</w:t>
      </w:r>
      <w:r w:rsidR="00192B68">
        <w:rPr>
          <w:rStyle w:val="apple-converted-space"/>
          <w:color w:val="000000"/>
          <w:sz w:val="27"/>
          <w:szCs w:val="27"/>
        </w:rPr>
        <w:t> </w:t>
      </w:r>
      <w:r w:rsidR="00192B68">
        <w:rPr>
          <w:color w:val="000000"/>
          <w:sz w:val="27"/>
          <w:szCs w:val="27"/>
        </w:rPr>
        <w:t>Василия). Нач. Благословен Бог Отец Вседержитель, Творец небу и земли.</w:t>
      </w:r>
      <w:r w:rsidR="00192B68">
        <w:rPr>
          <w:rStyle w:val="apple-converted-space"/>
          <w:color w:val="000000"/>
          <w:sz w:val="27"/>
          <w:szCs w:val="27"/>
        </w:rPr>
        <w:t> </w:t>
      </w:r>
      <w:r w:rsidR="00192B68">
        <w:rPr>
          <w:i/>
          <w:iCs/>
          <w:color w:val="000000"/>
          <w:sz w:val="27"/>
          <w:szCs w:val="27"/>
        </w:rPr>
        <w:t>См. № 687 л. 289.</w:t>
      </w:r>
    </w:p>
    <w:p w:rsidR="00192B68" w:rsidRDefault="00192B68" w:rsidP="00E53E32">
      <w:pPr>
        <w:pStyle w:val="a4"/>
        <w:shd w:val="clear" w:color="auto" w:fill="FDFBE6"/>
        <w:ind w:firstLine="495"/>
        <w:jc w:val="both"/>
        <w:rPr>
          <w:color w:val="000000"/>
          <w:sz w:val="27"/>
          <w:szCs w:val="27"/>
        </w:rPr>
      </w:pPr>
      <w:r>
        <w:rPr>
          <w:i/>
          <w:iCs/>
          <w:color w:val="000000"/>
          <w:sz w:val="27"/>
          <w:szCs w:val="27"/>
        </w:rPr>
        <w:t>На лицевой странице</w:t>
      </w:r>
      <w:r>
        <w:rPr>
          <w:rStyle w:val="apple-converted-space"/>
          <w:i/>
          <w:iCs/>
          <w:color w:val="000000"/>
          <w:sz w:val="27"/>
          <w:szCs w:val="27"/>
        </w:rPr>
        <w:t> </w:t>
      </w:r>
      <w:hyperlink r:id="rId478" w:history="1">
        <w:r>
          <w:rPr>
            <w:rStyle w:val="a3"/>
            <w:i/>
            <w:iCs/>
            <w:color w:val="BBAA44"/>
            <w:sz w:val="27"/>
            <w:szCs w:val="27"/>
            <w:bdr w:val="none" w:sz="0" w:space="0" w:color="auto" w:frame="1"/>
          </w:rPr>
          <w:t>перваго листа</w:t>
        </w:r>
      </w:hyperlink>
      <w:r>
        <w:rPr>
          <w:rStyle w:val="apple-converted-space"/>
          <w:i/>
          <w:iCs/>
          <w:color w:val="000000"/>
          <w:sz w:val="27"/>
          <w:szCs w:val="27"/>
        </w:rPr>
        <w:t> </w:t>
      </w:r>
      <w:r>
        <w:rPr>
          <w:i/>
          <w:iCs/>
          <w:color w:val="000000"/>
          <w:sz w:val="27"/>
          <w:szCs w:val="27"/>
        </w:rPr>
        <w:t>почерком XVII века:</w:t>
      </w:r>
      <w:r>
        <w:rPr>
          <w:rStyle w:val="apple-converted-space"/>
          <w:color w:val="000000"/>
          <w:sz w:val="27"/>
          <w:szCs w:val="27"/>
        </w:rPr>
        <w:t> </w:t>
      </w:r>
      <w:r>
        <w:rPr>
          <w:color w:val="000000"/>
          <w:sz w:val="27"/>
          <w:szCs w:val="27"/>
        </w:rPr>
        <w:t>Книга Феодор едейский Пресвятыя Троица Сергиева монастыря в маковце.</w:t>
      </w:r>
    </w:p>
    <w:p w:rsidR="00192B68" w:rsidRDefault="00192B68" w:rsidP="00E53E32">
      <w:pPr>
        <w:pStyle w:val="a4"/>
        <w:shd w:val="clear" w:color="auto" w:fill="FDFBE6"/>
        <w:ind w:firstLine="495"/>
        <w:jc w:val="both"/>
        <w:rPr>
          <w:color w:val="000000"/>
          <w:sz w:val="27"/>
          <w:szCs w:val="27"/>
        </w:rPr>
      </w:pPr>
      <w:r>
        <w:rPr>
          <w:color w:val="000000"/>
          <w:sz w:val="27"/>
          <w:szCs w:val="27"/>
        </w:rPr>
        <w:t>37. (2020).</w:t>
      </w:r>
      <w:r>
        <w:rPr>
          <w:rStyle w:val="apple-converted-space"/>
          <w:color w:val="000000"/>
          <w:sz w:val="27"/>
          <w:szCs w:val="27"/>
        </w:rPr>
        <w:t> </w:t>
      </w:r>
      <w:hyperlink r:id="rId479" w:history="1">
        <w:r>
          <w:rPr>
            <w:rStyle w:val="a3"/>
            <w:b/>
            <w:bCs/>
            <w:color w:val="BBAA44"/>
            <w:sz w:val="27"/>
            <w:szCs w:val="27"/>
            <w:bdr w:val="none" w:sz="0" w:space="0" w:color="auto" w:frame="1"/>
          </w:rPr>
          <w:t>Патерик скитский</w:t>
        </w:r>
      </w:hyperlink>
      <w:r>
        <w:rPr>
          <w:rStyle w:val="apple-converted-space"/>
          <w:color w:val="000000"/>
          <w:sz w:val="27"/>
          <w:szCs w:val="27"/>
        </w:rPr>
        <w:t> </w:t>
      </w:r>
      <w:r>
        <w:rPr>
          <w:color w:val="000000"/>
          <w:sz w:val="27"/>
          <w:szCs w:val="27"/>
        </w:rPr>
        <w:t>(срав. Оп. рук. Царск. № 291) и</w:t>
      </w:r>
      <w:r>
        <w:rPr>
          <w:rStyle w:val="apple-converted-space"/>
          <w:color w:val="000000"/>
          <w:sz w:val="27"/>
          <w:szCs w:val="27"/>
        </w:rPr>
        <w:t> </w:t>
      </w:r>
      <w:r>
        <w:rPr>
          <w:b/>
          <w:bCs/>
          <w:color w:val="000000"/>
          <w:sz w:val="27"/>
          <w:szCs w:val="27"/>
        </w:rPr>
        <w:t>Лимонис,</w:t>
      </w:r>
      <w:r>
        <w:rPr>
          <w:rStyle w:val="apple-converted-space"/>
          <w:color w:val="000000"/>
          <w:sz w:val="27"/>
          <w:szCs w:val="27"/>
        </w:rPr>
        <w:t> </w:t>
      </w:r>
      <w:r>
        <w:rPr>
          <w:color w:val="000000"/>
          <w:sz w:val="27"/>
          <w:szCs w:val="27"/>
        </w:rPr>
        <w:t>полууст. ХV века, в лист, 242 листа.</w:t>
      </w:r>
    </w:p>
    <w:p w:rsidR="00192B68" w:rsidRDefault="00192B68" w:rsidP="00E53E32">
      <w:pPr>
        <w:pStyle w:val="a4"/>
        <w:shd w:val="clear" w:color="auto" w:fill="FDFBE6"/>
        <w:ind w:firstLine="495"/>
        <w:jc w:val="both"/>
        <w:rPr>
          <w:color w:val="000000"/>
          <w:sz w:val="27"/>
          <w:szCs w:val="27"/>
        </w:rPr>
      </w:pPr>
      <w:r>
        <w:rPr>
          <w:color w:val="000000"/>
          <w:sz w:val="27"/>
          <w:szCs w:val="27"/>
        </w:rPr>
        <w:t>л. 1 об. А се в книзе сей писаны главы.</w:t>
      </w:r>
    </w:p>
    <w:p w:rsidR="00192B68" w:rsidRDefault="00192B68" w:rsidP="00E53E32">
      <w:pPr>
        <w:pStyle w:val="a4"/>
        <w:shd w:val="clear" w:color="auto" w:fill="FDFBE6"/>
        <w:ind w:firstLine="495"/>
        <w:jc w:val="both"/>
        <w:rPr>
          <w:color w:val="000000"/>
          <w:sz w:val="27"/>
          <w:szCs w:val="27"/>
        </w:rPr>
      </w:pPr>
      <w:r>
        <w:rPr>
          <w:color w:val="000000"/>
          <w:sz w:val="27"/>
          <w:szCs w:val="27"/>
        </w:rPr>
        <w:t>л. 2 об.</w:t>
      </w:r>
      <w:r>
        <w:rPr>
          <w:rStyle w:val="apple-converted-space"/>
          <w:color w:val="000000"/>
          <w:sz w:val="27"/>
          <w:szCs w:val="27"/>
        </w:rPr>
        <w:t> </w:t>
      </w:r>
      <w:r>
        <w:rPr>
          <w:i/>
          <w:iCs/>
          <w:color w:val="000000"/>
          <w:sz w:val="27"/>
          <w:szCs w:val="27"/>
        </w:rPr>
        <w:t>Заглавие:</w:t>
      </w:r>
      <w:r>
        <w:rPr>
          <w:rStyle w:val="apple-converted-space"/>
          <w:i/>
          <w:iCs/>
          <w:color w:val="000000"/>
          <w:sz w:val="27"/>
          <w:szCs w:val="27"/>
        </w:rPr>
        <w:t> </w:t>
      </w:r>
      <w:r>
        <w:rPr>
          <w:color w:val="000000"/>
          <w:sz w:val="27"/>
          <w:szCs w:val="27"/>
        </w:rPr>
        <w:t>Книга глаголема Патерик.</w:t>
      </w:r>
    </w:p>
    <w:p w:rsidR="00192B68" w:rsidRDefault="00192B68" w:rsidP="00E53E32">
      <w:pPr>
        <w:pStyle w:val="a4"/>
        <w:shd w:val="clear" w:color="auto" w:fill="FDFBE6"/>
        <w:ind w:firstLine="495"/>
        <w:jc w:val="both"/>
        <w:rPr>
          <w:color w:val="000000"/>
          <w:sz w:val="27"/>
          <w:szCs w:val="27"/>
        </w:rPr>
      </w:pPr>
      <w:r>
        <w:rPr>
          <w:color w:val="000000"/>
          <w:sz w:val="27"/>
          <w:szCs w:val="27"/>
        </w:rPr>
        <w:t>Слово 1. О безмолвие. Повести святых старець, яко подобаеть со всяким тщанием безмолвия искати. Нач. Рече великый Антоний: якоже рыбы, излазяче на сухо и медляще, умирають; тако и мниси, с простою чадью живущии, ослабеють к безмолвьней крепости.</w:t>
      </w:r>
    </w:p>
    <w:p w:rsidR="00192B68" w:rsidRDefault="00192B68" w:rsidP="00E53E32">
      <w:pPr>
        <w:pStyle w:val="a4"/>
        <w:shd w:val="clear" w:color="auto" w:fill="FDFBE6"/>
        <w:ind w:firstLine="495"/>
        <w:jc w:val="both"/>
        <w:rPr>
          <w:color w:val="000000"/>
          <w:sz w:val="27"/>
          <w:szCs w:val="27"/>
        </w:rPr>
      </w:pPr>
      <w:r>
        <w:rPr>
          <w:color w:val="000000"/>
          <w:sz w:val="27"/>
          <w:szCs w:val="27"/>
        </w:rPr>
        <w:t>л. 4 об. Слово 2. О умиленьи</w:t>
      </w:r>
      <w:r>
        <w:rPr>
          <w:rStyle w:val="apple-converted-space"/>
          <w:color w:val="000000"/>
          <w:sz w:val="27"/>
          <w:szCs w:val="27"/>
        </w:rPr>
        <w:t> </w:t>
      </w:r>
      <w:r>
        <w:rPr>
          <w:i/>
          <w:iCs/>
          <w:color w:val="000000"/>
          <w:sz w:val="27"/>
          <w:szCs w:val="27"/>
        </w:rPr>
        <w:t>(в оглавлении прибавл</w:t>
      </w:r>
      <w:r>
        <w:rPr>
          <w:color w:val="000000"/>
          <w:sz w:val="27"/>
          <w:szCs w:val="27"/>
        </w:rPr>
        <w:t>: и о плачи). Нач. Глаголаху о отци Арсеньи, яко вся лета живота своего седя на деле руку своею.</w:t>
      </w:r>
    </w:p>
    <w:p w:rsidR="00192B68" w:rsidRDefault="00192B68" w:rsidP="00E53E32">
      <w:pPr>
        <w:pStyle w:val="a4"/>
        <w:shd w:val="clear" w:color="auto" w:fill="FDFBE6"/>
        <w:ind w:firstLine="495"/>
        <w:jc w:val="both"/>
        <w:rPr>
          <w:color w:val="000000"/>
          <w:sz w:val="27"/>
          <w:szCs w:val="27"/>
        </w:rPr>
      </w:pPr>
      <w:r>
        <w:rPr>
          <w:color w:val="000000"/>
          <w:sz w:val="27"/>
          <w:szCs w:val="27"/>
        </w:rPr>
        <w:t>л. 14 об. Слово 3. О пощеньи, яко не токмо от брашна подобаеть, но и от беседы и от видениа и прочих неподобных въздержатися. Нач. Братья приидоша к отцю Антонью от скита и влезше в корабль ити к нему.</w:t>
      </w:r>
    </w:p>
    <w:p w:rsidR="00192B68" w:rsidRDefault="00192B68" w:rsidP="00E53E32">
      <w:pPr>
        <w:pStyle w:val="a4"/>
        <w:shd w:val="clear" w:color="auto" w:fill="FDFBE6"/>
        <w:ind w:firstLine="495"/>
        <w:jc w:val="both"/>
        <w:rPr>
          <w:color w:val="000000"/>
          <w:sz w:val="27"/>
          <w:szCs w:val="27"/>
        </w:rPr>
      </w:pPr>
      <w:r>
        <w:rPr>
          <w:color w:val="000000"/>
          <w:sz w:val="27"/>
          <w:szCs w:val="27"/>
        </w:rPr>
        <w:t>л. 20. Слово 4. Повести различны к утвержению въстающем бранем на ны от любодеяния или откуду инуду бывають. Нач. Рече св. отець Антоний: помышляю, яко имать тело движение.</w:t>
      </w:r>
    </w:p>
    <w:p w:rsidR="00192B68" w:rsidRDefault="00192B68" w:rsidP="00E53E32">
      <w:pPr>
        <w:pStyle w:val="a4"/>
        <w:shd w:val="clear" w:color="auto" w:fill="FDFBE6"/>
        <w:ind w:firstLine="495"/>
        <w:jc w:val="both"/>
        <w:rPr>
          <w:color w:val="000000"/>
          <w:sz w:val="27"/>
          <w:szCs w:val="27"/>
        </w:rPr>
      </w:pPr>
      <w:r>
        <w:rPr>
          <w:color w:val="000000"/>
          <w:sz w:val="27"/>
          <w:szCs w:val="27"/>
        </w:rPr>
        <w:t>л. 26 об. Слово 5. Яко не подобаеть снискати имения и от лихоимания хранитися. Нач. Брат отвергъся простого жития и раздаяв имение свое нищим, удержав же мало на свою службу, иде ко отцю Антонию.</w:t>
      </w:r>
    </w:p>
    <w:p w:rsidR="00192B68" w:rsidRDefault="00192B68" w:rsidP="00E53E32">
      <w:pPr>
        <w:pStyle w:val="a4"/>
        <w:shd w:val="clear" w:color="auto" w:fill="FDFBE6"/>
        <w:ind w:firstLine="495"/>
        <w:jc w:val="both"/>
        <w:rPr>
          <w:color w:val="000000"/>
          <w:sz w:val="27"/>
          <w:szCs w:val="27"/>
        </w:rPr>
      </w:pPr>
      <w:r>
        <w:rPr>
          <w:color w:val="000000"/>
          <w:sz w:val="27"/>
          <w:szCs w:val="27"/>
        </w:rPr>
        <w:t>л. 29 об. Слово 6. Повести различныя к памяти и мужьству учаще нас. Нач. Св. отець Антоний, седя иногда в пустыни, бысть во уныньи и во мнозе мраце помышлениа.</w:t>
      </w:r>
    </w:p>
    <w:p w:rsidR="00192B68" w:rsidRDefault="00192B68" w:rsidP="00E53E32">
      <w:pPr>
        <w:pStyle w:val="a4"/>
        <w:shd w:val="clear" w:color="auto" w:fill="FDFBE6"/>
        <w:ind w:firstLine="495"/>
        <w:jc w:val="both"/>
        <w:rPr>
          <w:color w:val="000000"/>
          <w:sz w:val="27"/>
          <w:szCs w:val="27"/>
        </w:rPr>
      </w:pPr>
      <w:r>
        <w:rPr>
          <w:color w:val="000000"/>
          <w:sz w:val="27"/>
          <w:szCs w:val="27"/>
        </w:rPr>
        <w:lastRenderedPageBreak/>
        <w:t>л. 36 об. Слово 7. Яко не подобаеть славы от человек приимати. Нач. Слыша иногда св. отець Антоний (о) некоем упоше мнисе, створшем знаменья на пути.</w:t>
      </w:r>
    </w:p>
    <w:p w:rsidR="00192B68" w:rsidRDefault="00192B68" w:rsidP="00E53E32">
      <w:pPr>
        <w:pStyle w:val="a4"/>
        <w:shd w:val="clear" w:color="auto" w:fill="FDFBE6"/>
        <w:ind w:firstLine="495"/>
        <w:jc w:val="both"/>
        <w:rPr>
          <w:color w:val="000000"/>
          <w:sz w:val="27"/>
          <w:szCs w:val="27"/>
        </w:rPr>
      </w:pPr>
      <w:r>
        <w:rPr>
          <w:color w:val="000000"/>
          <w:sz w:val="27"/>
          <w:szCs w:val="27"/>
        </w:rPr>
        <w:t>л. 39. Слово 8. Яко подобаеть хранитися и ни единого же осужати. Нач. Съгреши брат и отлучен бываше попом церковным, въстав же отець св. Висарион излез с нимь, глаголя: яко и аз грешен же есмь.</w:t>
      </w:r>
    </w:p>
    <w:p w:rsidR="00192B68" w:rsidRDefault="00192B68" w:rsidP="00E53E32">
      <w:pPr>
        <w:pStyle w:val="a4"/>
        <w:shd w:val="clear" w:color="auto" w:fill="FDFBE6"/>
        <w:ind w:firstLine="495"/>
        <w:jc w:val="both"/>
        <w:rPr>
          <w:color w:val="000000"/>
          <w:sz w:val="27"/>
          <w:szCs w:val="27"/>
        </w:rPr>
      </w:pPr>
      <w:r>
        <w:rPr>
          <w:color w:val="000000"/>
          <w:sz w:val="27"/>
          <w:szCs w:val="27"/>
        </w:rPr>
        <w:t>л. 41. Слово 9. О смотреньи. Нач. Рече св. отець Антоний, яко суть етери стеръше свое телеса пощеньем, и зане не имеша смотрениа, далече от Бога быша.</w:t>
      </w:r>
    </w:p>
    <w:p w:rsidR="00192B68" w:rsidRDefault="00192B68" w:rsidP="00E53E32">
      <w:pPr>
        <w:pStyle w:val="a4"/>
        <w:shd w:val="clear" w:color="auto" w:fill="FDFBE6"/>
        <w:ind w:firstLine="495"/>
        <w:jc w:val="both"/>
        <w:rPr>
          <w:color w:val="000000"/>
          <w:sz w:val="27"/>
          <w:szCs w:val="27"/>
        </w:rPr>
      </w:pPr>
      <w:r>
        <w:rPr>
          <w:color w:val="000000"/>
          <w:sz w:val="27"/>
          <w:szCs w:val="27"/>
        </w:rPr>
        <w:t>л. 53. Слово 10. Яко подобаеть бодру быти о всемь. Нач. К злотворящим мыслем отвеща старець, молю вы братья, яко престахом от деяний, престанем же и от помышлений.</w:t>
      </w:r>
    </w:p>
    <w:p w:rsidR="00192B68" w:rsidRDefault="00192B68" w:rsidP="00E53E32">
      <w:pPr>
        <w:pStyle w:val="a4"/>
        <w:shd w:val="clear" w:color="auto" w:fill="FDFBE6"/>
        <w:ind w:firstLine="495"/>
        <w:jc w:val="both"/>
        <w:rPr>
          <w:color w:val="000000"/>
          <w:sz w:val="27"/>
          <w:szCs w:val="27"/>
        </w:rPr>
      </w:pPr>
      <w:r>
        <w:rPr>
          <w:color w:val="000000"/>
          <w:sz w:val="27"/>
          <w:szCs w:val="27"/>
        </w:rPr>
        <w:t>л. 57. Слово 11. Яко подобаеть бодру быти о всемь. Нач. Брат въпроси отца Арсения слышати у него слово.</w:t>
      </w:r>
    </w:p>
    <w:p w:rsidR="00192B68" w:rsidRDefault="00192B68" w:rsidP="00E53E32">
      <w:pPr>
        <w:pStyle w:val="a4"/>
        <w:shd w:val="clear" w:color="auto" w:fill="FDFBE6"/>
        <w:ind w:firstLine="495"/>
        <w:jc w:val="both"/>
        <w:rPr>
          <w:color w:val="000000"/>
          <w:sz w:val="27"/>
          <w:szCs w:val="27"/>
        </w:rPr>
      </w:pPr>
      <w:r>
        <w:rPr>
          <w:color w:val="000000"/>
          <w:sz w:val="27"/>
          <w:szCs w:val="27"/>
        </w:rPr>
        <w:t>л. 63 об. Слово 12. Яко подобаеть молитися присно с бодростью. Нач. Глаголаху о отци Арсеньи, яко вечер в суботу свитающи недели оставляше солнце за собою и въздвизаше руце свои на небо моляся.</w:t>
      </w:r>
    </w:p>
    <w:p w:rsidR="00192B68" w:rsidRDefault="00192B68" w:rsidP="00E53E32">
      <w:pPr>
        <w:pStyle w:val="a4"/>
        <w:shd w:val="clear" w:color="auto" w:fill="FDFBE6"/>
        <w:ind w:firstLine="495"/>
        <w:jc w:val="both"/>
        <w:rPr>
          <w:color w:val="000000"/>
          <w:sz w:val="27"/>
          <w:szCs w:val="27"/>
        </w:rPr>
      </w:pPr>
      <w:r>
        <w:rPr>
          <w:color w:val="000000"/>
          <w:sz w:val="27"/>
          <w:szCs w:val="27"/>
        </w:rPr>
        <w:t>л. 65 об. Слово 13. Яко подобаеть страньники приимати с кротостью и миловати. Нач. Идоша иногда етери от отець к отцю Иосифу в Панеф, да въпросять и о стретеньи братьи.</w:t>
      </w:r>
    </w:p>
    <w:p w:rsidR="00192B68" w:rsidRDefault="00192B68" w:rsidP="00E53E32">
      <w:pPr>
        <w:pStyle w:val="a4"/>
        <w:shd w:val="clear" w:color="auto" w:fill="FDFBE6"/>
        <w:ind w:firstLine="495"/>
        <w:jc w:val="both"/>
        <w:rPr>
          <w:color w:val="000000"/>
          <w:sz w:val="27"/>
          <w:szCs w:val="27"/>
        </w:rPr>
      </w:pPr>
      <w:r>
        <w:rPr>
          <w:color w:val="000000"/>
          <w:sz w:val="27"/>
          <w:szCs w:val="27"/>
        </w:rPr>
        <w:t>л. 69. Слово 14. О блаженомь послушании. Нач. Блаженый авва Арсений рече иногда отцю Александру, егда не достануть талия, приди и вкуси со мною.</w:t>
      </w:r>
    </w:p>
    <w:p w:rsidR="00192B68" w:rsidRDefault="00192B68" w:rsidP="00E53E32">
      <w:pPr>
        <w:pStyle w:val="a4"/>
        <w:shd w:val="clear" w:color="auto" w:fill="FDFBE6"/>
        <w:ind w:firstLine="495"/>
        <w:jc w:val="both"/>
        <w:rPr>
          <w:color w:val="000000"/>
          <w:sz w:val="27"/>
          <w:szCs w:val="27"/>
        </w:rPr>
      </w:pPr>
      <w:r>
        <w:rPr>
          <w:color w:val="000000"/>
          <w:sz w:val="27"/>
          <w:szCs w:val="27"/>
        </w:rPr>
        <w:t>л. 73 об. Слово 15. Словца о смереной мудрости. Нач. Отець Антоний тружься к глубине Божия суда и исъпроси от Бога глаголя: Господи, како етери мало поживше умирають, а друзии престареются?</w:t>
      </w:r>
    </w:p>
    <w:p w:rsidR="00192B68" w:rsidRDefault="00192B68" w:rsidP="00E53E32">
      <w:pPr>
        <w:pStyle w:val="a4"/>
        <w:shd w:val="clear" w:color="auto" w:fill="FDFBE6"/>
        <w:ind w:firstLine="495"/>
        <w:jc w:val="both"/>
        <w:rPr>
          <w:color w:val="000000"/>
          <w:sz w:val="27"/>
          <w:szCs w:val="27"/>
        </w:rPr>
      </w:pPr>
      <w:r>
        <w:rPr>
          <w:color w:val="000000"/>
          <w:sz w:val="27"/>
          <w:szCs w:val="27"/>
        </w:rPr>
        <w:t>л. 85 об. Слово 16. Яко подобаеть обиду претерпети. Нач. Глаголаху братья о отци Геласии, яко имеяше книги добры, достойны суща 16 златниць.</w:t>
      </w:r>
    </w:p>
    <w:p w:rsidR="00192B68" w:rsidRDefault="00192B68" w:rsidP="00E53E32">
      <w:pPr>
        <w:pStyle w:val="a4"/>
        <w:shd w:val="clear" w:color="auto" w:fill="FDFBE6"/>
        <w:ind w:firstLine="495"/>
        <w:jc w:val="both"/>
        <w:rPr>
          <w:color w:val="000000"/>
          <w:sz w:val="27"/>
          <w:szCs w:val="27"/>
        </w:rPr>
      </w:pPr>
      <w:r>
        <w:rPr>
          <w:color w:val="000000"/>
          <w:sz w:val="27"/>
          <w:szCs w:val="27"/>
        </w:rPr>
        <w:t>л. 90. Слово 17. О любьви, св. отца нашего Антонья Великаго. Нач. Рече отець Антоний: аз уже Бога не боюся, но люблю и, любы бо изгонить страх.</w:t>
      </w:r>
    </w:p>
    <w:p w:rsidR="00192B68" w:rsidRDefault="00192B68" w:rsidP="00E53E32">
      <w:pPr>
        <w:pStyle w:val="a4"/>
        <w:shd w:val="clear" w:color="auto" w:fill="FDFBE6"/>
        <w:ind w:firstLine="495"/>
        <w:jc w:val="both"/>
        <w:rPr>
          <w:color w:val="000000"/>
          <w:sz w:val="27"/>
          <w:szCs w:val="27"/>
        </w:rPr>
      </w:pPr>
      <w:r>
        <w:rPr>
          <w:color w:val="000000"/>
          <w:sz w:val="27"/>
          <w:szCs w:val="27"/>
        </w:rPr>
        <w:t>л. 94. Слово 18.</w:t>
      </w:r>
      <w:r>
        <w:rPr>
          <w:rStyle w:val="apple-converted-space"/>
          <w:color w:val="000000"/>
          <w:sz w:val="27"/>
          <w:szCs w:val="27"/>
        </w:rPr>
        <w:t> </w:t>
      </w:r>
      <w:r>
        <w:rPr>
          <w:i/>
          <w:iCs/>
          <w:color w:val="000000"/>
          <w:sz w:val="27"/>
          <w:szCs w:val="27"/>
        </w:rPr>
        <w:t>Без надписи</w:t>
      </w:r>
      <w:r>
        <w:rPr>
          <w:color w:val="000000"/>
          <w:sz w:val="27"/>
          <w:szCs w:val="27"/>
        </w:rPr>
        <w:t>. (</w:t>
      </w:r>
      <w:r>
        <w:rPr>
          <w:i/>
          <w:iCs/>
          <w:color w:val="000000"/>
          <w:sz w:val="27"/>
          <w:szCs w:val="27"/>
        </w:rPr>
        <w:t>В оглавлении</w:t>
      </w:r>
      <w:r>
        <w:rPr>
          <w:color w:val="000000"/>
          <w:sz w:val="27"/>
          <w:szCs w:val="27"/>
        </w:rPr>
        <w:t>: О смереннем странничьстве). Нач. Поведа нам един отець о етере епископе, яко оставив свое епископьство и иде в Божий град и наимник бысть и работаше с зижющими в граде.</w:t>
      </w:r>
    </w:p>
    <w:p w:rsidR="00192B68" w:rsidRDefault="00192B68" w:rsidP="00E53E32">
      <w:pPr>
        <w:pStyle w:val="a4"/>
        <w:shd w:val="clear" w:color="auto" w:fill="FDFBE6"/>
        <w:ind w:firstLine="495"/>
        <w:jc w:val="both"/>
        <w:rPr>
          <w:color w:val="000000"/>
          <w:sz w:val="27"/>
          <w:szCs w:val="27"/>
        </w:rPr>
      </w:pPr>
      <w:r>
        <w:rPr>
          <w:color w:val="000000"/>
          <w:sz w:val="27"/>
          <w:szCs w:val="27"/>
        </w:rPr>
        <w:t>л. 95. Слово 19. О прозорливых св. отцих. Нач. Отцю Антонью явися в пустыни, яко есть в граде етер подобен тебе, дело имый лечбу.</w:t>
      </w:r>
    </w:p>
    <w:p w:rsidR="00192B68" w:rsidRDefault="00192B68" w:rsidP="00E53E32">
      <w:pPr>
        <w:pStyle w:val="a4"/>
        <w:shd w:val="clear" w:color="auto" w:fill="FDFBE6"/>
        <w:ind w:firstLine="495"/>
        <w:jc w:val="both"/>
        <w:rPr>
          <w:color w:val="000000"/>
          <w:sz w:val="27"/>
          <w:szCs w:val="27"/>
        </w:rPr>
      </w:pPr>
      <w:r>
        <w:rPr>
          <w:color w:val="000000"/>
          <w:sz w:val="27"/>
          <w:szCs w:val="27"/>
        </w:rPr>
        <w:t>л. 106 об. Слово 20. О творящих знамения св. отець. Нач. Глаголаше отець Дула, ученик отца Висариона, яко идущим нам иногда при море, въсхотех воды и рех отцю Висариону.</w:t>
      </w:r>
    </w:p>
    <w:p w:rsidR="00192B68" w:rsidRDefault="00192B68" w:rsidP="00E53E32">
      <w:pPr>
        <w:pStyle w:val="a4"/>
        <w:shd w:val="clear" w:color="auto" w:fill="FDFBE6"/>
        <w:ind w:firstLine="495"/>
        <w:jc w:val="both"/>
        <w:rPr>
          <w:color w:val="000000"/>
          <w:sz w:val="27"/>
          <w:szCs w:val="27"/>
        </w:rPr>
      </w:pPr>
      <w:r>
        <w:rPr>
          <w:color w:val="000000"/>
          <w:sz w:val="27"/>
          <w:szCs w:val="27"/>
        </w:rPr>
        <w:t>л. 110 об. Слово 21. О житьи добре различьи отець святых. Нач. Поведа отець Дула, глаголя, яко ходя иногда в пустыни, аз и отець мой Висарион придохове к пещере некоей.</w:t>
      </w:r>
    </w:p>
    <w:p w:rsidR="00192B68" w:rsidRDefault="00192B68" w:rsidP="00E53E32">
      <w:pPr>
        <w:pStyle w:val="a4"/>
        <w:shd w:val="clear" w:color="auto" w:fill="FDFBE6"/>
        <w:ind w:firstLine="495"/>
        <w:jc w:val="both"/>
        <w:rPr>
          <w:color w:val="000000"/>
          <w:sz w:val="27"/>
          <w:szCs w:val="27"/>
        </w:rPr>
      </w:pPr>
      <w:r>
        <w:rPr>
          <w:color w:val="000000"/>
          <w:sz w:val="27"/>
          <w:szCs w:val="27"/>
        </w:rPr>
        <w:lastRenderedPageBreak/>
        <w:t>л. 116. Слово 22. О постницех и о терпениих. Нач. Рече старець: сего ради не спеется нам, яко не свемы чина своего.</w:t>
      </w:r>
    </w:p>
    <w:p w:rsidR="00192B68" w:rsidRDefault="00192B68" w:rsidP="00E53E32">
      <w:pPr>
        <w:pStyle w:val="a4"/>
        <w:shd w:val="clear" w:color="auto" w:fill="FDFBE6"/>
        <w:ind w:firstLine="495"/>
        <w:jc w:val="both"/>
        <w:rPr>
          <w:color w:val="000000"/>
          <w:sz w:val="27"/>
          <w:szCs w:val="27"/>
        </w:rPr>
      </w:pPr>
      <w:r>
        <w:rPr>
          <w:color w:val="000000"/>
          <w:sz w:val="27"/>
          <w:szCs w:val="27"/>
        </w:rPr>
        <w:t>л. 116 об. Слово 23. Провещания състарившимъся постомь. Нач. Въпрошен бысть старець, како подобаеть быти мниху, и отвеща яко же аз мню, яко единому с единемь.</w:t>
      </w:r>
    </w:p>
    <w:p w:rsidR="00192B68" w:rsidRDefault="00192B68" w:rsidP="00E53E32">
      <w:pPr>
        <w:pStyle w:val="a4"/>
        <w:shd w:val="clear" w:color="auto" w:fill="FDFBE6"/>
        <w:ind w:firstLine="495"/>
        <w:jc w:val="both"/>
        <w:rPr>
          <w:color w:val="000000"/>
          <w:sz w:val="27"/>
          <w:szCs w:val="27"/>
        </w:rPr>
      </w:pPr>
      <w:r>
        <w:rPr>
          <w:color w:val="000000"/>
          <w:sz w:val="27"/>
          <w:szCs w:val="27"/>
        </w:rPr>
        <w:t>л. 117 об. Слово 24. Исъправления св. отець. Нач. Ошельници иногда мудрии, святии духовнии, числом 12, собравшихся вкупе и спросиша сами себе рещи слово, кто что исправи кождо в хижи своей.</w:t>
      </w:r>
    </w:p>
    <w:p w:rsidR="00192B68" w:rsidRDefault="00192B68" w:rsidP="00E53E32">
      <w:pPr>
        <w:pStyle w:val="a4"/>
        <w:shd w:val="clear" w:color="auto" w:fill="FDFBE6"/>
        <w:ind w:firstLine="495"/>
        <w:jc w:val="both"/>
        <w:rPr>
          <w:color w:val="000000"/>
          <w:sz w:val="27"/>
          <w:szCs w:val="27"/>
        </w:rPr>
      </w:pPr>
      <w:r>
        <w:rPr>
          <w:color w:val="000000"/>
          <w:sz w:val="27"/>
          <w:szCs w:val="27"/>
        </w:rPr>
        <w:t>л. 119 об. Слово 25. О нестяжании. Нач. Глаголаху о отци Серапионе, яко тако бысть житье его, яко единого от птиць.</w:t>
      </w:r>
    </w:p>
    <w:p w:rsidR="00192B68" w:rsidRDefault="00192B68" w:rsidP="00E53E32">
      <w:pPr>
        <w:pStyle w:val="a4"/>
        <w:shd w:val="clear" w:color="auto" w:fill="FDFBE6"/>
        <w:ind w:firstLine="495"/>
        <w:jc w:val="both"/>
        <w:rPr>
          <w:color w:val="000000"/>
          <w:sz w:val="27"/>
          <w:szCs w:val="27"/>
        </w:rPr>
      </w:pPr>
      <w:r>
        <w:rPr>
          <w:color w:val="000000"/>
          <w:sz w:val="27"/>
          <w:szCs w:val="27"/>
        </w:rPr>
        <w:t>л. 121. Слово 26. Заповедий 12 св. отца Стефана. Нач. Не имей дружбы с женою, да не сгориши огнем (ея).</w:t>
      </w:r>
      <w:r>
        <w:rPr>
          <w:rStyle w:val="apple-converted-space"/>
          <w:color w:val="000000"/>
          <w:sz w:val="27"/>
          <w:szCs w:val="27"/>
        </w:rPr>
        <w:t> </w:t>
      </w:r>
      <w:r>
        <w:rPr>
          <w:i/>
          <w:iCs/>
          <w:color w:val="000000"/>
          <w:sz w:val="27"/>
          <w:szCs w:val="27"/>
        </w:rPr>
        <w:t>Тут же</w:t>
      </w:r>
      <w:r>
        <w:rPr>
          <w:color w:val="000000"/>
          <w:sz w:val="27"/>
          <w:szCs w:val="27"/>
        </w:rPr>
        <w:t>: Св. Василия В. запрещение к падающимъся иноком. Варсанофиа. Златоустаго поучение. Исаии.</w:t>
      </w:r>
    </w:p>
    <w:p w:rsidR="00192B68" w:rsidRDefault="00192B68" w:rsidP="00E53E32">
      <w:pPr>
        <w:pStyle w:val="a4"/>
        <w:shd w:val="clear" w:color="auto" w:fill="FDFBE6"/>
        <w:ind w:firstLine="495"/>
        <w:jc w:val="both"/>
        <w:rPr>
          <w:color w:val="000000"/>
          <w:sz w:val="27"/>
          <w:szCs w:val="27"/>
        </w:rPr>
      </w:pPr>
      <w:r>
        <w:rPr>
          <w:color w:val="000000"/>
          <w:sz w:val="27"/>
          <w:szCs w:val="27"/>
        </w:rPr>
        <w:t>л. 123. Слово 27. Отца Макария о умилении души. Нач. Велика благодать Божиа умиленья на съгрешившая, суть бо и в согрешающих различье душам.</w:t>
      </w:r>
      <w:r>
        <w:rPr>
          <w:rStyle w:val="apple-converted-space"/>
          <w:color w:val="000000"/>
          <w:sz w:val="27"/>
          <w:szCs w:val="27"/>
        </w:rPr>
        <w:t> </w:t>
      </w:r>
      <w:r>
        <w:rPr>
          <w:i/>
          <w:iCs/>
          <w:color w:val="000000"/>
          <w:sz w:val="27"/>
          <w:szCs w:val="27"/>
        </w:rPr>
        <w:t>Счет слов здесь оканчивается, но мы, придерживаяс оглавления, продолжим его до конца.</w:t>
      </w:r>
    </w:p>
    <w:p w:rsidR="00192B68" w:rsidRDefault="00192B68" w:rsidP="00E53E32">
      <w:pPr>
        <w:pStyle w:val="a4"/>
        <w:shd w:val="clear" w:color="auto" w:fill="FDFBE6"/>
        <w:ind w:firstLine="495"/>
        <w:jc w:val="both"/>
        <w:rPr>
          <w:color w:val="000000"/>
          <w:sz w:val="27"/>
          <w:szCs w:val="27"/>
        </w:rPr>
      </w:pPr>
      <w:r>
        <w:rPr>
          <w:color w:val="000000"/>
          <w:sz w:val="27"/>
          <w:szCs w:val="27"/>
        </w:rPr>
        <w:t>л. 124. Слово 28. Главы слов, яже посла авва Моуси к авве Пимину, и храняй тех, избавляеться от мукы, и почиет, идеже свещает сести, или в пустыни или посреде человек. Нач. Рече старець, яко должен есть человек умертвити себе от ближняго своего, еже не осужати его ни в коей вещи.</w:t>
      </w:r>
    </w:p>
    <w:p w:rsidR="00192B68" w:rsidRDefault="00192B68" w:rsidP="00E53E32">
      <w:pPr>
        <w:pStyle w:val="a4"/>
        <w:shd w:val="clear" w:color="auto" w:fill="FDFBE6"/>
        <w:ind w:firstLine="495"/>
        <w:jc w:val="both"/>
        <w:rPr>
          <w:color w:val="000000"/>
          <w:sz w:val="27"/>
          <w:szCs w:val="27"/>
        </w:rPr>
      </w:pPr>
      <w:r>
        <w:rPr>
          <w:color w:val="000000"/>
          <w:sz w:val="27"/>
          <w:szCs w:val="27"/>
        </w:rPr>
        <w:t>л. 127. Слово 29. О догматах Григория Синаита. Нач. Слава сущих неложьная видимых и невидимых есть разум истинный.</w:t>
      </w:r>
      <w:r>
        <w:rPr>
          <w:rStyle w:val="apple-converted-space"/>
          <w:color w:val="000000"/>
          <w:sz w:val="27"/>
          <w:szCs w:val="27"/>
        </w:rPr>
        <w:t> </w:t>
      </w:r>
      <w:r>
        <w:rPr>
          <w:i/>
          <w:iCs/>
          <w:color w:val="000000"/>
          <w:sz w:val="27"/>
          <w:szCs w:val="27"/>
        </w:rPr>
        <w:t>В конце:</w:t>
      </w:r>
      <w:r>
        <w:rPr>
          <w:rStyle w:val="apple-converted-space"/>
          <w:i/>
          <w:iCs/>
          <w:color w:val="000000"/>
          <w:sz w:val="27"/>
          <w:szCs w:val="27"/>
        </w:rPr>
        <w:t> </w:t>
      </w:r>
      <w:r>
        <w:rPr>
          <w:color w:val="000000"/>
          <w:sz w:val="27"/>
          <w:szCs w:val="27"/>
        </w:rPr>
        <w:t>К Филагрию Григория Богослова.</w:t>
      </w:r>
    </w:p>
    <w:p w:rsidR="00192B68" w:rsidRDefault="00192B68" w:rsidP="00E53E32">
      <w:pPr>
        <w:pStyle w:val="a4"/>
        <w:shd w:val="clear" w:color="auto" w:fill="FDFBE6"/>
        <w:ind w:firstLine="495"/>
        <w:jc w:val="both"/>
        <w:rPr>
          <w:color w:val="000000"/>
          <w:sz w:val="27"/>
          <w:szCs w:val="27"/>
        </w:rPr>
      </w:pPr>
      <w:r>
        <w:rPr>
          <w:color w:val="000000"/>
          <w:sz w:val="27"/>
          <w:szCs w:val="27"/>
        </w:rPr>
        <w:t>л. 128. Слово 30. Св. отець словеса полезна души. Нач. Св. Фаласий рече: учитель истинный съвесть, еяже не преслушая, не претъкновен пребываеть.</w:t>
      </w:r>
    </w:p>
    <w:p w:rsidR="00192B68" w:rsidRDefault="00192B68" w:rsidP="00E53E32">
      <w:pPr>
        <w:pStyle w:val="a4"/>
        <w:shd w:val="clear" w:color="auto" w:fill="FDFBE6"/>
        <w:ind w:firstLine="495"/>
        <w:jc w:val="both"/>
        <w:rPr>
          <w:color w:val="000000"/>
          <w:sz w:val="27"/>
          <w:szCs w:val="27"/>
        </w:rPr>
      </w:pPr>
      <w:r>
        <w:rPr>
          <w:color w:val="000000"/>
          <w:sz w:val="27"/>
          <w:szCs w:val="27"/>
        </w:rPr>
        <w:t>л. 128 об. Слово 31. Препод. отца нашего Стефана фивейскаго заповеди большая к хотящим спастися. Нач. Прежде всего требуем целомудрия.</w:t>
      </w:r>
    </w:p>
    <w:p w:rsidR="00192B68" w:rsidRDefault="00192B68" w:rsidP="00E53E32">
      <w:pPr>
        <w:pStyle w:val="a4"/>
        <w:shd w:val="clear" w:color="auto" w:fill="FDFBE6"/>
        <w:ind w:firstLine="495"/>
        <w:jc w:val="both"/>
        <w:rPr>
          <w:color w:val="000000"/>
          <w:sz w:val="27"/>
          <w:szCs w:val="27"/>
        </w:rPr>
      </w:pPr>
      <w:r>
        <w:rPr>
          <w:color w:val="000000"/>
          <w:sz w:val="27"/>
          <w:szCs w:val="27"/>
        </w:rPr>
        <w:t>л. 132 об. Слово св. Макариа, како подобаеть быти иноку. Нач. Помышляю убо, чада, по моему нраву, яко сице должен есть быти инок, да седя в келии своей сбереть умь от всякоя печали.</w:t>
      </w:r>
    </w:p>
    <w:p w:rsidR="00192B68" w:rsidRDefault="00192B68" w:rsidP="00E53E32">
      <w:pPr>
        <w:pStyle w:val="a4"/>
        <w:shd w:val="clear" w:color="auto" w:fill="FDFBE6"/>
        <w:ind w:firstLine="495"/>
        <w:jc w:val="both"/>
        <w:rPr>
          <w:color w:val="000000"/>
          <w:sz w:val="27"/>
          <w:szCs w:val="27"/>
        </w:rPr>
      </w:pPr>
      <w:r>
        <w:rPr>
          <w:color w:val="000000"/>
          <w:sz w:val="27"/>
          <w:szCs w:val="27"/>
        </w:rPr>
        <w:t>л. 134 об. Слово 32. Души тричастное: яростное, словесное и похотное, о помыслох, имиже всяк грех свершается. Нач. Осмь убо суть вси обдьдержателнии помысли.</w:t>
      </w:r>
      <w:r>
        <w:rPr>
          <w:rStyle w:val="apple-converted-space"/>
          <w:color w:val="000000"/>
          <w:sz w:val="27"/>
          <w:szCs w:val="27"/>
        </w:rPr>
        <w:t> </w:t>
      </w:r>
      <w:r>
        <w:rPr>
          <w:i/>
          <w:iCs/>
          <w:color w:val="000000"/>
          <w:sz w:val="27"/>
          <w:szCs w:val="27"/>
        </w:rPr>
        <w:t>Григория Синаита (см. № 186 л. 104), потом отрывок</w:t>
      </w:r>
      <w:r>
        <w:rPr>
          <w:rStyle w:val="apple-converted-space"/>
          <w:i/>
          <w:iCs/>
          <w:color w:val="000000"/>
          <w:sz w:val="27"/>
          <w:szCs w:val="27"/>
        </w:rPr>
        <w:t> </w:t>
      </w:r>
      <w:r>
        <w:rPr>
          <w:color w:val="000000"/>
          <w:sz w:val="27"/>
          <w:szCs w:val="27"/>
        </w:rPr>
        <w:t>св. Стихата о таланте.</w:t>
      </w:r>
    </w:p>
    <w:p w:rsidR="00192B68" w:rsidRDefault="00192B68" w:rsidP="00E53E32">
      <w:pPr>
        <w:pStyle w:val="a4"/>
        <w:shd w:val="clear" w:color="auto" w:fill="FDFBE6"/>
        <w:ind w:firstLine="495"/>
        <w:jc w:val="both"/>
        <w:rPr>
          <w:color w:val="000000"/>
          <w:sz w:val="27"/>
          <w:szCs w:val="27"/>
        </w:rPr>
      </w:pPr>
      <w:r>
        <w:rPr>
          <w:color w:val="000000"/>
          <w:sz w:val="27"/>
          <w:szCs w:val="27"/>
        </w:rPr>
        <w:t>л. 135. Слово 33. О образе зрака иночьскаго одеаниа, Синаита. Нач. Очьрненое же иночьское одеяние многообразно имать в образное видение.</w:t>
      </w:r>
      <w:r>
        <w:rPr>
          <w:i/>
          <w:iCs/>
          <w:color w:val="000000"/>
          <w:sz w:val="27"/>
          <w:szCs w:val="27"/>
        </w:rPr>
        <w:t>Потом</w:t>
      </w:r>
      <w:r>
        <w:rPr>
          <w:color w:val="000000"/>
          <w:sz w:val="27"/>
          <w:szCs w:val="27"/>
        </w:rPr>
        <w:t>: Егоже, како подобаеть глаголати молитву. О еже како подобаеть взимати милостиню безмолвнику. Григория Богослова послание к Нектарию, патр. Констандинеграда.</w:t>
      </w:r>
    </w:p>
    <w:p w:rsidR="00192B68" w:rsidRDefault="00192B68" w:rsidP="00E53E32">
      <w:pPr>
        <w:pStyle w:val="a4"/>
        <w:shd w:val="clear" w:color="auto" w:fill="FDFBE6"/>
        <w:ind w:firstLine="495"/>
        <w:jc w:val="both"/>
        <w:rPr>
          <w:color w:val="000000"/>
          <w:sz w:val="27"/>
          <w:szCs w:val="27"/>
        </w:rPr>
      </w:pPr>
      <w:r>
        <w:rPr>
          <w:color w:val="000000"/>
          <w:sz w:val="27"/>
          <w:szCs w:val="27"/>
        </w:rPr>
        <w:t>л. 136. Слово 34. Иоана Златоустаго, иже власть имущеи и не възбраняюще злодеющим и крадущим. Нач. Якоже убо не тъчью крадущеи, но и еже господие убо сущеи, възбранити не творяще же, туже с онеми приимуть казнь.</w:t>
      </w:r>
      <w:r>
        <w:rPr>
          <w:rStyle w:val="apple-converted-space"/>
          <w:color w:val="000000"/>
          <w:sz w:val="27"/>
          <w:szCs w:val="27"/>
        </w:rPr>
        <w:t> </w:t>
      </w:r>
      <w:r>
        <w:rPr>
          <w:i/>
          <w:iCs/>
          <w:color w:val="000000"/>
          <w:sz w:val="27"/>
          <w:szCs w:val="27"/>
        </w:rPr>
        <w:t>Тут же отрывки</w:t>
      </w:r>
      <w:r>
        <w:rPr>
          <w:color w:val="000000"/>
          <w:sz w:val="27"/>
          <w:szCs w:val="27"/>
        </w:rPr>
        <w:t xml:space="preserve">: Толк 1. Златоустаго, ексарха на ап. Павла, св. Исидора о дни Христова въскресения. Филофея </w:t>
      </w:r>
      <w:r>
        <w:rPr>
          <w:color w:val="000000"/>
          <w:sz w:val="27"/>
          <w:szCs w:val="27"/>
        </w:rPr>
        <w:lastRenderedPageBreak/>
        <w:t>инока обители Купины иже в Синаи о въздержании главизна. Иного о безмолвии. Толк Златоустаго на св. Иоанна, Матфея.</w:t>
      </w:r>
    </w:p>
    <w:p w:rsidR="00192B68" w:rsidRDefault="00192B68" w:rsidP="00E53E32">
      <w:pPr>
        <w:pStyle w:val="a4"/>
        <w:shd w:val="clear" w:color="auto" w:fill="FDFBE6"/>
        <w:ind w:firstLine="495"/>
        <w:jc w:val="both"/>
        <w:rPr>
          <w:color w:val="000000"/>
          <w:sz w:val="27"/>
          <w:szCs w:val="27"/>
        </w:rPr>
      </w:pPr>
      <w:r>
        <w:rPr>
          <w:color w:val="000000"/>
          <w:sz w:val="27"/>
          <w:szCs w:val="27"/>
        </w:rPr>
        <w:t>л. 138 об. Слово 35. Препод. отца нашего Зосимы беседы душеполезны о безлобьи и о любви, и еже удержати ярость. Списаны учеником его Калистом. Нач. Поведа нам ученик отца Зосимы: некогда, рече, седящю ми со отцем моим Зосимою и душеполезная беседующим нам.</w:t>
      </w:r>
    </w:p>
    <w:p w:rsidR="00192B68" w:rsidRDefault="00192B68" w:rsidP="00E53E32">
      <w:pPr>
        <w:pStyle w:val="a4"/>
        <w:shd w:val="clear" w:color="auto" w:fill="FDFBE6"/>
        <w:ind w:firstLine="495"/>
        <w:jc w:val="both"/>
        <w:rPr>
          <w:color w:val="000000"/>
          <w:sz w:val="27"/>
          <w:szCs w:val="27"/>
        </w:rPr>
      </w:pPr>
      <w:r>
        <w:rPr>
          <w:color w:val="000000"/>
          <w:sz w:val="27"/>
          <w:szCs w:val="27"/>
        </w:rPr>
        <w:t>л. 153. Слово 36. От Патерика повести св. отець исиласоо [в ориг. вместо последней буквы этого слова стоит греч. буква “омега”] (?). Нач. Брат въпроси старца, глаголя: что есть безмолвие и кая полза его?</w:t>
      </w:r>
    </w:p>
    <w:p w:rsidR="00192B68" w:rsidRDefault="00192B68" w:rsidP="00E53E32">
      <w:pPr>
        <w:pStyle w:val="a4"/>
        <w:shd w:val="clear" w:color="auto" w:fill="FDFBE6"/>
        <w:ind w:firstLine="495"/>
        <w:jc w:val="both"/>
        <w:rPr>
          <w:color w:val="000000"/>
          <w:sz w:val="27"/>
          <w:szCs w:val="27"/>
        </w:rPr>
      </w:pPr>
      <w:r>
        <w:rPr>
          <w:color w:val="000000"/>
          <w:sz w:val="27"/>
          <w:szCs w:val="27"/>
        </w:rPr>
        <w:t>л. 158 об. Слово 37. Отца нашего Нила о бестрастии души и тела. Нач. Братие, уготовим себе к еже поработати Господеви от всея душа и крепости и силы.</w:t>
      </w:r>
    </w:p>
    <w:p w:rsidR="00192B68" w:rsidRDefault="00192B68" w:rsidP="00E53E32">
      <w:pPr>
        <w:pStyle w:val="a4"/>
        <w:shd w:val="clear" w:color="auto" w:fill="FDFBE6"/>
        <w:ind w:firstLine="495"/>
        <w:jc w:val="both"/>
        <w:rPr>
          <w:color w:val="000000"/>
          <w:sz w:val="27"/>
          <w:szCs w:val="27"/>
        </w:rPr>
      </w:pPr>
      <w:r>
        <w:rPr>
          <w:color w:val="000000"/>
          <w:sz w:val="27"/>
          <w:szCs w:val="27"/>
        </w:rPr>
        <w:t>л. 161. Слово 38. Св. В. Василиа о постничьстве, како подобаеть украшатися иноку. Нач. Подобаеть иноку прежде всех нестяжательно житие имети.</w:t>
      </w:r>
    </w:p>
    <w:p w:rsidR="00192B68" w:rsidRDefault="00192B68" w:rsidP="00E53E32">
      <w:pPr>
        <w:pStyle w:val="a4"/>
        <w:shd w:val="clear" w:color="auto" w:fill="FDFBE6"/>
        <w:ind w:firstLine="495"/>
        <w:jc w:val="both"/>
        <w:rPr>
          <w:color w:val="000000"/>
          <w:sz w:val="27"/>
          <w:szCs w:val="27"/>
        </w:rPr>
      </w:pPr>
      <w:r>
        <w:rPr>
          <w:color w:val="000000"/>
          <w:sz w:val="27"/>
          <w:szCs w:val="27"/>
        </w:rPr>
        <w:t>л. 162 об. Слово 39. Житие и жизнь препод. отца нашего Онуфрия пустыньнаго, написано от Пафнутия мниха и ошельника. Нач. В един от дний потщание сътворихом ити в нутрьную пустыню.</w:t>
      </w:r>
    </w:p>
    <w:p w:rsidR="00192B68" w:rsidRDefault="00192B68" w:rsidP="00E53E32">
      <w:pPr>
        <w:pStyle w:val="a4"/>
        <w:shd w:val="clear" w:color="auto" w:fill="FDFBE6"/>
        <w:ind w:firstLine="495"/>
        <w:jc w:val="both"/>
        <w:rPr>
          <w:color w:val="000000"/>
          <w:sz w:val="27"/>
          <w:szCs w:val="27"/>
        </w:rPr>
      </w:pPr>
      <w:r>
        <w:rPr>
          <w:color w:val="000000"/>
          <w:sz w:val="27"/>
          <w:szCs w:val="27"/>
        </w:rPr>
        <w:t>л. 173. Слово 40. (</w:t>
      </w:r>
      <w:r>
        <w:rPr>
          <w:i/>
          <w:iCs/>
          <w:color w:val="000000"/>
          <w:sz w:val="27"/>
          <w:szCs w:val="27"/>
        </w:rPr>
        <w:t>В оглавлении</w:t>
      </w:r>
      <w:r>
        <w:rPr>
          <w:color w:val="000000"/>
          <w:sz w:val="27"/>
          <w:szCs w:val="27"/>
        </w:rPr>
        <w:t>: О преподобных отцих различных). О великомь авве Сисое. (О) препод. Ильи пустыньнике. О препод. отци нашемь Иване Дамаскине, нареченемь Варсонофьи.</w:t>
      </w:r>
    </w:p>
    <w:p w:rsidR="00192B68" w:rsidRDefault="00192B68" w:rsidP="00E53E32">
      <w:pPr>
        <w:pStyle w:val="a4"/>
        <w:shd w:val="clear" w:color="auto" w:fill="FDFBE6"/>
        <w:ind w:firstLine="495"/>
        <w:jc w:val="both"/>
        <w:rPr>
          <w:color w:val="000000"/>
          <w:sz w:val="27"/>
          <w:szCs w:val="27"/>
        </w:rPr>
      </w:pPr>
      <w:r>
        <w:rPr>
          <w:color w:val="000000"/>
          <w:sz w:val="27"/>
          <w:szCs w:val="27"/>
        </w:rPr>
        <w:t>л. 174 об. Слово 41. Препод. матере нашея Та(и)сия, бывшей преже блудници. Нач. Добро есть и полезно написати повесть жития св. Тасия, яко не искони по добродетели емъшеся, дойде царства небеснаго.</w:t>
      </w:r>
      <w:r>
        <w:rPr>
          <w:rStyle w:val="apple-converted-space"/>
          <w:color w:val="000000"/>
          <w:sz w:val="27"/>
          <w:szCs w:val="27"/>
        </w:rPr>
        <w:t> </w:t>
      </w:r>
      <w:r>
        <w:rPr>
          <w:i/>
          <w:iCs/>
          <w:color w:val="000000"/>
          <w:sz w:val="27"/>
          <w:szCs w:val="27"/>
        </w:rPr>
        <w:t>Засим</w:t>
      </w:r>
      <w:r>
        <w:rPr>
          <w:color w:val="000000"/>
          <w:sz w:val="27"/>
          <w:szCs w:val="27"/>
        </w:rPr>
        <w:t>: Впрос, от колика образа блуда истиченья во сне бывают?</w:t>
      </w:r>
    </w:p>
    <w:p w:rsidR="00192B68" w:rsidRDefault="00192B68" w:rsidP="00E53E32">
      <w:pPr>
        <w:pStyle w:val="a4"/>
        <w:shd w:val="clear" w:color="auto" w:fill="FDFBE6"/>
        <w:ind w:firstLine="495"/>
        <w:jc w:val="both"/>
        <w:rPr>
          <w:color w:val="000000"/>
          <w:sz w:val="27"/>
          <w:szCs w:val="27"/>
        </w:rPr>
      </w:pPr>
      <w:r>
        <w:rPr>
          <w:color w:val="000000"/>
          <w:sz w:val="27"/>
          <w:szCs w:val="27"/>
        </w:rPr>
        <w:t>л. 175 об. Слово 42. Препод. аввы Памва. Нач. Авва Памво посла ученика своего в Александрию град потребы ради некоя и продати ручное дело его.</w:t>
      </w:r>
    </w:p>
    <w:p w:rsidR="00192B68" w:rsidRDefault="00192B68" w:rsidP="00E53E32">
      <w:pPr>
        <w:pStyle w:val="a4"/>
        <w:shd w:val="clear" w:color="auto" w:fill="FDFBE6"/>
        <w:ind w:firstLine="495"/>
        <w:jc w:val="both"/>
        <w:rPr>
          <w:color w:val="000000"/>
          <w:sz w:val="27"/>
          <w:szCs w:val="27"/>
        </w:rPr>
      </w:pPr>
      <w:r>
        <w:rPr>
          <w:color w:val="000000"/>
          <w:sz w:val="27"/>
          <w:szCs w:val="27"/>
        </w:rPr>
        <w:t>л. 178. Слово 43. Сия книга нарицаемая Лимонис, еже сказается новаго рая цветци различнии. Глава 1. Нач. В дни оны бе некто старець в монастыри аввы Еусторгия, именем Иоан.</w:t>
      </w:r>
      <w:r>
        <w:rPr>
          <w:rStyle w:val="apple-converted-space"/>
          <w:color w:val="000000"/>
          <w:sz w:val="27"/>
          <w:szCs w:val="27"/>
        </w:rPr>
        <w:t> </w:t>
      </w:r>
      <w:r>
        <w:rPr>
          <w:i/>
          <w:iCs/>
          <w:color w:val="000000"/>
          <w:sz w:val="27"/>
          <w:szCs w:val="27"/>
        </w:rPr>
        <w:t>Счет глав прекращается на 88, ркп. оканчивается повестию</w:t>
      </w:r>
      <w:r>
        <w:rPr>
          <w:rStyle w:val="apple-converted-space"/>
          <w:color w:val="000000"/>
          <w:sz w:val="27"/>
          <w:szCs w:val="27"/>
        </w:rPr>
        <w:t> </w:t>
      </w:r>
      <w:r>
        <w:rPr>
          <w:color w:val="000000"/>
          <w:sz w:val="27"/>
          <w:szCs w:val="27"/>
        </w:rPr>
        <w:t>о Косме схоластике.</w:t>
      </w:r>
      <w:r>
        <w:rPr>
          <w:rStyle w:val="apple-converted-space"/>
          <w:color w:val="000000"/>
          <w:sz w:val="27"/>
          <w:szCs w:val="27"/>
        </w:rPr>
        <w:t> </w:t>
      </w:r>
      <w:r>
        <w:rPr>
          <w:i/>
          <w:iCs/>
          <w:color w:val="000000"/>
          <w:sz w:val="27"/>
          <w:szCs w:val="27"/>
        </w:rPr>
        <w:t>Конечные два листа вырезаны. По оглавлению недостает двух слов,</w:t>
      </w:r>
      <w:r>
        <w:rPr>
          <w:rStyle w:val="apple-converted-space"/>
          <w:color w:val="000000"/>
          <w:sz w:val="27"/>
          <w:szCs w:val="27"/>
        </w:rPr>
        <w:t> </w:t>
      </w:r>
      <w:r>
        <w:rPr>
          <w:color w:val="000000"/>
          <w:sz w:val="27"/>
          <w:szCs w:val="27"/>
        </w:rPr>
        <w:t>44 и 45 Великаго Василиа: о многопечалном житъи человечестемь и о божестве и о твари Божьи.</w:t>
      </w:r>
    </w:p>
    <w:p w:rsidR="00192B68" w:rsidRDefault="00192B68" w:rsidP="00E53E32">
      <w:pPr>
        <w:pStyle w:val="a4"/>
        <w:shd w:val="clear" w:color="auto" w:fill="FDFBE6"/>
        <w:ind w:firstLine="495"/>
        <w:jc w:val="both"/>
        <w:rPr>
          <w:color w:val="000000"/>
          <w:sz w:val="27"/>
          <w:szCs w:val="27"/>
        </w:rPr>
      </w:pPr>
      <w:r>
        <w:rPr>
          <w:i/>
          <w:iCs/>
          <w:color w:val="000000"/>
          <w:sz w:val="27"/>
          <w:szCs w:val="27"/>
        </w:rPr>
        <w:t>Внизу по листам скорописью</w:t>
      </w:r>
      <w:r>
        <w:rPr>
          <w:color w:val="000000"/>
          <w:sz w:val="27"/>
          <w:szCs w:val="27"/>
        </w:rPr>
        <w:t>: Лета 7173 (1665) дал в дом Живоначальные Троицы в Сергиев монастырь сию книгу Патерик келарь старец Симон Азарьин во веки неотъемлемо никому.</w:t>
      </w:r>
    </w:p>
    <w:p w:rsidR="00192B68" w:rsidRDefault="00192B68" w:rsidP="00E53E32">
      <w:pPr>
        <w:pStyle w:val="a4"/>
        <w:shd w:val="clear" w:color="auto" w:fill="FDFBE6"/>
        <w:ind w:firstLine="495"/>
        <w:jc w:val="both"/>
        <w:rPr>
          <w:color w:val="000000"/>
          <w:sz w:val="27"/>
          <w:szCs w:val="27"/>
        </w:rPr>
      </w:pPr>
      <w:r>
        <w:rPr>
          <w:color w:val="000000"/>
          <w:sz w:val="27"/>
          <w:szCs w:val="27"/>
        </w:rPr>
        <w:t>38. (2014).</w:t>
      </w:r>
      <w:r>
        <w:rPr>
          <w:rStyle w:val="apple-converted-space"/>
          <w:color w:val="000000"/>
          <w:sz w:val="27"/>
          <w:szCs w:val="27"/>
        </w:rPr>
        <w:t> </w:t>
      </w:r>
      <w:hyperlink r:id="rId480" w:history="1">
        <w:r>
          <w:rPr>
            <w:rStyle w:val="a3"/>
            <w:b/>
            <w:bCs/>
            <w:color w:val="BBAA44"/>
            <w:sz w:val="27"/>
            <w:szCs w:val="27"/>
            <w:bdr w:val="none" w:sz="0" w:space="0" w:color="auto" w:frame="1"/>
          </w:rPr>
          <w:t>Палея</w:t>
        </w:r>
      </w:hyperlink>
      <w:r>
        <w:rPr>
          <w:rStyle w:val="apple-converted-space"/>
          <w:color w:val="000000"/>
          <w:sz w:val="27"/>
          <w:szCs w:val="27"/>
        </w:rPr>
        <w:t> </w:t>
      </w:r>
      <w:r>
        <w:rPr>
          <w:color w:val="000000"/>
          <w:sz w:val="27"/>
          <w:szCs w:val="27"/>
        </w:rPr>
        <w:t>(от греч. palaiós – ветхий), напис. 1406 года, устав. в два столбца, в лист, 208 листов. Срав. Оп. рукоп. Рум. Муз. № ССССLIII л. 1–319.</w:t>
      </w:r>
    </w:p>
    <w:p w:rsidR="00192B68" w:rsidRDefault="00192B68" w:rsidP="00E53E32">
      <w:pPr>
        <w:pStyle w:val="a4"/>
        <w:shd w:val="clear" w:color="auto" w:fill="FDFBE6"/>
        <w:ind w:firstLine="495"/>
        <w:jc w:val="both"/>
        <w:rPr>
          <w:color w:val="000000"/>
          <w:sz w:val="27"/>
          <w:szCs w:val="27"/>
        </w:rPr>
      </w:pPr>
      <w:r>
        <w:rPr>
          <w:i/>
          <w:iCs/>
          <w:color w:val="000000"/>
          <w:sz w:val="27"/>
          <w:szCs w:val="27"/>
        </w:rPr>
        <w:t>Содержит в сокращенном виде свящ. Историю от книги Бытия до половины 3 книги Царств и пророчества Давида и Соломона о Новом Завете. К библейским сказаниям приложены богословския толкования, направленныя преимущественно против Жидов и отчасти против Магометан, выписки из книг апокрифических и других.</w:t>
      </w:r>
    </w:p>
    <w:p w:rsidR="00192B68" w:rsidRDefault="00192B68" w:rsidP="00E53E32">
      <w:pPr>
        <w:pStyle w:val="a4"/>
        <w:ind w:firstLine="495"/>
        <w:jc w:val="both"/>
        <w:rPr>
          <w:i/>
          <w:iCs/>
          <w:color w:val="000000"/>
          <w:sz w:val="27"/>
          <w:szCs w:val="27"/>
          <w:shd w:val="clear" w:color="auto" w:fill="FDFBE6"/>
        </w:rPr>
      </w:pPr>
      <w:r>
        <w:rPr>
          <w:i/>
          <w:iCs/>
          <w:color w:val="000000"/>
          <w:sz w:val="27"/>
          <w:szCs w:val="27"/>
          <w:shd w:val="clear" w:color="auto" w:fill="FDFBE6"/>
        </w:rPr>
        <w:lastRenderedPageBreak/>
        <w:t>Для заглавия оставлен пробел. В Опис. рукоп. Рум. Муз. № СССLХІ Палея сия приписана Иоанну Дамаскину, а в Опис. рукоп. гр. Толст. отд. 1, 78 и V, 50 – Иоанну Златоустому. Вероятно, которая нибудь из сих надписей была в подлиннике, с котораго писана наша рукопись, но писец усомнился приписать тому или другому, потому что оба упоминаются (л. 16 об. и 192) в третьем лице.</w:t>
      </w:r>
    </w:p>
    <w:p w:rsidR="00192B68" w:rsidRDefault="00192B68" w:rsidP="00E53E32">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Начинается</w:t>
      </w:r>
      <w:r>
        <w:rPr>
          <w:color w:val="000000"/>
          <w:sz w:val="27"/>
          <w:szCs w:val="27"/>
        </w:rPr>
        <w:t>: Мес. мая в 9 на 10 день, на память св. мученика Патрекея. – Бог преже всех век ни начала име, ни конца, яко Бог силен. Первое створи ангелы своя, духы и слуги своя огнь пламян.</w:t>
      </w:r>
      <w:r>
        <w:rPr>
          <w:rStyle w:val="apple-converted-space"/>
          <w:color w:val="000000"/>
          <w:sz w:val="27"/>
          <w:szCs w:val="27"/>
        </w:rPr>
        <w:t> </w:t>
      </w:r>
      <w:r>
        <w:rPr>
          <w:i/>
          <w:iCs/>
          <w:color w:val="000000"/>
          <w:sz w:val="27"/>
          <w:szCs w:val="27"/>
        </w:rPr>
        <w:t>При описании 4-го дня творения (л. 8–18) включено разсуждение о знамениях небесных с таблицами луннаго круга. После изчисления земель и островов, доставшихся в наследие сыновьям Ноевым, приложено (л. 61) изчисление 20 северных народов от Иафета в тех же словах, какия приведены в Оп. Рум. Муз. под № СССLХІ л. 95. Статьи апокрифическия, вошедшия в Палею, разнаго объема: – меньшаго объема (л. 48–48 об.) о смерти и погребении Авеля, – большаго (л. 99 об.–119) завещания 12 Патриархов. Последния изданы в Пам. отреч. лит. т. I, стр. 92–236.</w:t>
      </w:r>
    </w:p>
    <w:p w:rsidR="00192B68" w:rsidRDefault="00192B68" w:rsidP="00E53E32">
      <w:pPr>
        <w:pStyle w:val="a4"/>
        <w:shd w:val="clear" w:color="auto" w:fill="FDFBE6"/>
        <w:ind w:firstLine="495"/>
        <w:jc w:val="both"/>
        <w:rPr>
          <w:color w:val="000000"/>
          <w:sz w:val="27"/>
          <w:szCs w:val="27"/>
        </w:rPr>
      </w:pPr>
      <w:r>
        <w:rPr>
          <w:color w:val="000000"/>
          <w:sz w:val="27"/>
          <w:szCs w:val="27"/>
        </w:rPr>
        <w:t>л. 162 об. Си кни(гы) Исуса сына Навгина. Нач. И бысть по скончании Моисееве раба Господня рече Господь к Исусу сыну Навгину.</w:t>
      </w:r>
      <w:r>
        <w:rPr>
          <w:rStyle w:val="apple-converted-space"/>
          <w:color w:val="000000"/>
          <w:sz w:val="27"/>
          <w:szCs w:val="27"/>
        </w:rPr>
        <w:t> </w:t>
      </w:r>
      <w:r>
        <w:rPr>
          <w:i/>
          <w:iCs/>
          <w:color w:val="000000"/>
          <w:sz w:val="27"/>
          <w:szCs w:val="27"/>
        </w:rPr>
        <w:t>До сей книги заглавий или разделений статей на главы не показано.</w:t>
      </w:r>
    </w:p>
    <w:p w:rsidR="00192B68" w:rsidRDefault="00192B68" w:rsidP="00E53E32">
      <w:pPr>
        <w:pStyle w:val="a4"/>
        <w:shd w:val="clear" w:color="auto" w:fill="FDFBE6"/>
        <w:ind w:firstLine="495"/>
        <w:jc w:val="both"/>
        <w:rPr>
          <w:color w:val="000000"/>
          <w:sz w:val="27"/>
          <w:szCs w:val="27"/>
        </w:rPr>
      </w:pPr>
      <w:r>
        <w:rPr>
          <w:color w:val="000000"/>
          <w:sz w:val="27"/>
          <w:szCs w:val="27"/>
        </w:rPr>
        <w:t>л. 170 об. Си книги Судии Израилевы. Нач. И бысть по скончании Исусове въпрошаху сынове Израилеви Господа.</w:t>
      </w:r>
      <w:r>
        <w:rPr>
          <w:rStyle w:val="apple-converted-space"/>
          <w:color w:val="000000"/>
          <w:sz w:val="27"/>
          <w:szCs w:val="27"/>
        </w:rPr>
        <w:t> </w:t>
      </w:r>
      <w:r>
        <w:rPr>
          <w:i/>
          <w:iCs/>
          <w:color w:val="000000"/>
          <w:sz w:val="27"/>
          <w:szCs w:val="27"/>
        </w:rPr>
        <w:t>В повествовании о судии Иеффае помещено (л. 177)</w:t>
      </w:r>
      <w:r>
        <w:rPr>
          <w:rStyle w:val="apple-converted-space"/>
          <w:color w:val="000000"/>
          <w:sz w:val="27"/>
          <w:szCs w:val="27"/>
        </w:rPr>
        <w:t> </w:t>
      </w:r>
      <w:r>
        <w:rPr>
          <w:color w:val="000000"/>
          <w:sz w:val="27"/>
          <w:szCs w:val="27"/>
        </w:rPr>
        <w:t>в подобьство</w:t>
      </w:r>
      <w:r>
        <w:rPr>
          <w:rStyle w:val="apple-converted-space"/>
          <w:color w:val="000000"/>
          <w:sz w:val="27"/>
          <w:szCs w:val="27"/>
        </w:rPr>
        <w:t> </w:t>
      </w:r>
      <w:r>
        <w:rPr>
          <w:i/>
          <w:iCs/>
          <w:color w:val="000000"/>
          <w:sz w:val="27"/>
          <w:szCs w:val="27"/>
        </w:rPr>
        <w:t>чудо великомуч. Георгия о избавлении девицы от змия. Нач.</w:t>
      </w:r>
      <w:r>
        <w:rPr>
          <w:rStyle w:val="apple-converted-space"/>
          <w:color w:val="000000"/>
          <w:sz w:val="27"/>
          <w:szCs w:val="27"/>
        </w:rPr>
        <w:t> </w:t>
      </w:r>
      <w:r>
        <w:rPr>
          <w:color w:val="000000"/>
          <w:sz w:val="27"/>
          <w:szCs w:val="27"/>
        </w:rPr>
        <w:t>Бысть град велик зело в стране палестиньске, нарицаемый Нападавай.</w:t>
      </w:r>
      <w:r>
        <w:rPr>
          <w:rStyle w:val="apple-converted-space"/>
          <w:color w:val="000000"/>
          <w:sz w:val="27"/>
          <w:szCs w:val="27"/>
        </w:rPr>
        <w:t> </w:t>
      </w:r>
      <w:r>
        <w:rPr>
          <w:i/>
          <w:iCs/>
          <w:color w:val="000000"/>
          <w:sz w:val="27"/>
          <w:szCs w:val="27"/>
        </w:rPr>
        <w:t>Оканч.</w:t>
      </w:r>
      <w:r>
        <w:rPr>
          <w:rStyle w:val="apple-converted-space"/>
          <w:color w:val="000000"/>
          <w:sz w:val="27"/>
          <w:szCs w:val="27"/>
        </w:rPr>
        <w:t> </w:t>
      </w:r>
      <w:r>
        <w:rPr>
          <w:color w:val="000000"/>
          <w:sz w:val="27"/>
          <w:szCs w:val="27"/>
        </w:rPr>
        <w:t>(л. 180)</w:t>
      </w:r>
      <w:r>
        <w:rPr>
          <w:rStyle w:val="apple-converted-space"/>
          <w:color w:val="000000"/>
          <w:sz w:val="27"/>
          <w:szCs w:val="27"/>
        </w:rPr>
        <w:t> </w:t>
      </w:r>
      <w:r>
        <w:rPr>
          <w:i/>
          <w:iCs/>
          <w:color w:val="000000"/>
          <w:sz w:val="27"/>
          <w:szCs w:val="27"/>
        </w:rPr>
        <w:t>словами</w:t>
      </w:r>
      <w:r>
        <w:rPr>
          <w:color w:val="000000"/>
          <w:sz w:val="27"/>
          <w:szCs w:val="27"/>
        </w:rPr>
        <w:t>: мучение же самаго Георгия чюдно и преславно, колико много пострада за веру крестьянску от безаконьнаго царя Дадьяна.</w:t>
      </w:r>
    </w:p>
    <w:p w:rsidR="00192B68" w:rsidRDefault="00192B68" w:rsidP="00E53E32">
      <w:pPr>
        <w:pStyle w:val="a4"/>
        <w:shd w:val="clear" w:color="auto" w:fill="FDFBE6"/>
        <w:ind w:firstLine="495"/>
        <w:jc w:val="both"/>
        <w:rPr>
          <w:color w:val="000000"/>
          <w:sz w:val="27"/>
          <w:szCs w:val="27"/>
        </w:rPr>
      </w:pPr>
      <w:r>
        <w:rPr>
          <w:color w:val="000000"/>
          <w:sz w:val="27"/>
          <w:szCs w:val="27"/>
        </w:rPr>
        <w:t>л. 184. Си убо книгы вписаны въкратце книгы девятыя (</w:t>
      </w:r>
      <w:r>
        <w:rPr>
          <w:i/>
          <w:iCs/>
          <w:color w:val="000000"/>
          <w:sz w:val="27"/>
          <w:szCs w:val="27"/>
        </w:rPr>
        <w:t>или 1-я кн. Царств</w:t>
      </w:r>
      <w:r>
        <w:rPr>
          <w:color w:val="000000"/>
          <w:sz w:val="27"/>
          <w:szCs w:val="27"/>
        </w:rPr>
        <w:t>) о Самоиле пророце и о Сауле царе и о инех царь иже и прочих, начало сице имуть: Человек бе екс Арьмафема сифьскаго от горы Ефремля, имя ему Илкана.</w:t>
      </w:r>
      <w:r>
        <w:rPr>
          <w:rStyle w:val="apple-converted-space"/>
          <w:color w:val="000000"/>
          <w:sz w:val="27"/>
          <w:szCs w:val="27"/>
        </w:rPr>
        <w:t> </w:t>
      </w:r>
      <w:r>
        <w:rPr>
          <w:i/>
          <w:iCs/>
          <w:color w:val="000000"/>
          <w:sz w:val="27"/>
          <w:szCs w:val="27"/>
        </w:rPr>
        <w:t>В непосредственной связи после сказания о поражении Давидом Голиафа приложено о мучен. Несторе</w:t>
      </w:r>
      <w:r>
        <w:rPr>
          <w:color w:val="000000"/>
          <w:sz w:val="27"/>
          <w:szCs w:val="27"/>
        </w:rPr>
        <w:t>: Сице же убо брань бе некогда в вере крестьяньстей при Максимьяне царе, иже имеяшеть борца некоего.</w:t>
      </w:r>
    </w:p>
    <w:p w:rsidR="00192B68" w:rsidRDefault="00192B68" w:rsidP="00E53E32">
      <w:pPr>
        <w:pStyle w:val="a4"/>
        <w:shd w:val="clear" w:color="auto" w:fill="FDFBE6"/>
        <w:ind w:firstLine="495"/>
        <w:jc w:val="both"/>
        <w:rPr>
          <w:color w:val="000000"/>
          <w:sz w:val="27"/>
          <w:szCs w:val="27"/>
        </w:rPr>
      </w:pPr>
      <w:r>
        <w:rPr>
          <w:color w:val="000000"/>
          <w:sz w:val="27"/>
          <w:szCs w:val="27"/>
        </w:rPr>
        <w:t>л. 190. Се есть Царство третиее книгы десятыя. Нач. Яко слыша Давид о смерти Саули и повеле убити вестоносящаго.</w:t>
      </w:r>
      <w:r>
        <w:rPr>
          <w:rStyle w:val="apple-converted-space"/>
          <w:color w:val="000000"/>
          <w:sz w:val="27"/>
          <w:szCs w:val="27"/>
        </w:rPr>
        <w:t> </w:t>
      </w:r>
      <w:r>
        <w:rPr>
          <w:i/>
          <w:iCs/>
          <w:color w:val="000000"/>
          <w:sz w:val="27"/>
          <w:szCs w:val="27"/>
        </w:rPr>
        <w:t>На поле против заглавия мельчайшею современною скорописью</w:t>
      </w:r>
      <w:r>
        <w:rPr>
          <w:color w:val="000000"/>
          <w:sz w:val="27"/>
          <w:szCs w:val="27"/>
        </w:rPr>
        <w:t>: несть царство третье книг.</w:t>
      </w:r>
      <w:r>
        <w:rPr>
          <w:rStyle w:val="apple-converted-space"/>
          <w:color w:val="000000"/>
          <w:sz w:val="27"/>
          <w:szCs w:val="27"/>
        </w:rPr>
        <w:t> </w:t>
      </w:r>
      <w:r>
        <w:rPr>
          <w:i/>
          <w:iCs/>
          <w:color w:val="000000"/>
          <w:sz w:val="27"/>
          <w:szCs w:val="27"/>
        </w:rPr>
        <w:t>Здесь выписки из 2-й книги Царств, прерыв. помазанием Соломона на царство из 1-й гл. 3 книги.</w:t>
      </w:r>
    </w:p>
    <w:p w:rsidR="00192B68" w:rsidRDefault="00192B68" w:rsidP="00E53E32">
      <w:pPr>
        <w:pStyle w:val="a4"/>
        <w:shd w:val="clear" w:color="auto" w:fill="FDFBE6"/>
        <w:ind w:firstLine="495"/>
        <w:jc w:val="both"/>
        <w:rPr>
          <w:color w:val="000000"/>
          <w:sz w:val="27"/>
          <w:szCs w:val="27"/>
        </w:rPr>
      </w:pPr>
      <w:r>
        <w:rPr>
          <w:color w:val="000000"/>
          <w:sz w:val="27"/>
          <w:szCs w:val="27"/>
        </w:rPr>
        <w:t>л. 199.</w:t>
      </w:r>
      <w:r>
        <w:rPr>
          <w:rStyle w:val="apple-converted-space"/>
          <w:color w:val="000000"/>
          <w:sz w:val="27"/>
          <w:szCs w:val="27"/>
        </w:rPr>
        <w:t> </w:t>
      </w:r>
      <w:r>
        <w:rPr>
          <w:i/>
          <w:iCs/>
          <w:color w:val="000000"/>
          <w:sz w:val="27"/>
          <w:szCs w:val="27"/>
        </w:rPr>
        <w:t>Собрание разных пророчеств Давида, разделенных на 25</w:t>
      </w:r>
      <w:r>
        <w:rPr>
          <w:rStyle w:val="apple-converted-space"/>
          <w:color w:val="000000"/>
          <w:sz w:val="27"/>
          <w:szCs w:val="27"/>
        </w:rPr>
        <w:t> </w:t>
      </w:r>
      <w:r>
        <w:rPr>
          <w:color w:val="000000"/>
          <w:sz w:val="27"/>
          <w:szCs w:val="27"/>
        </w:rPr>
        <w:t>слов.</w:t>
      </w:r>
      <w:r>
        <w:rPr>
          <w:rStyle w:val="apple-converted-space"/>
          <w:color w:val="000000"/>
          <w:sz w:val="27"/>
          <w:szCs w:val="27"/>
        </w:rPr>
        <w:t> </w:t>
      </w:r>
      <w:r>
        <w:rPr>
          <w:i/>
          <w:iCs/>
          <w:color w:val="000000"/>
          <w:sz w:val="27"/>
          <w:szCs w:val="27"/>
        </w:rPr>
        <w:t>После сего следует, без надписи, по Оп. Рум. Муз. л. 308, 313,</w:t>
      </w:r>
      <w:r>
        <w:rPr>
          <w:rStyle w:val="apple-converted-space"/>
          <w:color w:val="000000"/>
          <w:sz w:val="27"/>
          <w:szCs w:val="27"/>
        </w:rPr>
        <w:t> </w:t>
      </w:r>
      <w:r>
        <w:rPr>
          <w:color w:val="000000"/>
          <w:sz w:val="27"/>
          <w:szCs w:val="27"/>
        </w:rPr>
        <w:t>о храбрых Давидовых</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завет Давидов к Соломону,</w:t>
      </w:r>
      <w:r>
        <w:rPr>
          <w:rStyle w:val="apple-converted-space"/>
          <w:color w:val="000000"/>
          <w:sz w:val="27"/>
          <w:szCs w:val="27"/>
        </w:rPr>
        <w:t> </w:t>
      </w:r>
      <w:r>
        <w:rPr>
          <w:i/>
          <w:iCs/>
          <w:color w:val="000000"/>
          <w:sz w:val="27"/>
          <w:szCs w:val="27"/>
        </w:rPr>
        <w:t>а</w:t>
      </w:r>
      <w:r>
        <w:rPr>
          <w:rStyle w:val="apple-converted-space"/>
          <w:color w:val="000000"/>
          <w:sz w:val="27"/>
          <w:szCs w:val="27"/>
        </w:rPr>
        <w:t> </w:t>
      </w:r>
      <w:r>
        <w:rPr>
          <w:i/>
          <w:iCs/>
          <w:color w:val="000000"/>
          <w:sz w:val="27"/>
          <w:szCs w:val="27"/>
        </w:rPr>
        <w:t>затем уже</w:t>
      </w:r>
      <w:r>
        <w:rPr>
          <w:color w:val="000000"/>
          <w:sz w:val="27"/>
          <w:szCs w:val="27"/>
        </w:rPr>
        <w:t>:</w:t>
      </w:r>
    </w:p>
    <w:p w:rsidR="00192B68" w:rsidRDefault="00192B68" w:rsidP="00E53E32">
      <w:pPr>
        <w:pStyle w:val="a4"/>
        <w:shd w:val="clear" w:color="auto" w:fill="FDFBE6"/>
        <w:ind w:firstLine="495"/>
        <w:jc w:val="both"/>
        <w:rPr>
          <w:color w:val="000000"/>
          <w:sz w:val="27"/>
          <w:szCs w:val="27"/>
        </w:rPr>
      </w:pPr>
      <w:r>
        <w:rPr>
          <w:color w:val="000000"/>
          <w:sz w:val="27"/>
          <w:szCs w:val="27"/>
        </w:rPr>
        <w:t>л. 204. Царство 3 Соломоне. Нач. Соломон же седе на престоле Давидове отца своего, иже бе от двоюнадесять сынов и дасть Господь смысл Соломону и мудрость многу зело и широту в сердци.</w:t>
      </w:r>
      <w:r>
        <w:rPr>
          <w:rStyle w:val="apple-converted-space"/>
          <w:color w:val="000000"/>
          <w:sz w:val="27"/>
          <w:szCs w:val="27"/>
        </w:rPr>
        <w:t> </w:t>
      </w:r>
      <w:r>
        <w:rPr>
          <w:i/>
          <w:iCs/>
          <w:color w:val="000000"/>
          <w:sz w:val="27"/>
          <w:szCs w:val="27"/>
        </w:rPr>
        <w:t>В заключение разныя пророчества Соломона</w:t>
      </w:r>
      <w:r>
        <w:rPr>
          <w:color w:val="000000"/>
          <w:sz w:val="27"/>
          <w:szCs w:val="27"/>
        </w:rPr>
        <w:t>.</w:t>
      </w:r>
    </w:p>
    <w:p w:rsidR="00192B68" w:rsidRDefault="00192B68" w:rsidP="00E53E32">
      <w:pPr>
        <w:pStyle w:val="a4"/>
        <w:shd w:val="clear" w:color="auto" w:fill="FDFBE6"/>
        <w:ind w:firstLine="495"/>
        <w:jc w:val="both"/>
        <w:rPr>
          <w:color w:val="000000"/>
          <w:sz w:val="27"/>
          <w:szCs w:val="27"/>
        </w:rPr>
      </w:pPr>
      <w:r>
        <w:rPr>
          <w:color w:val="000000"/>
          <w:sz w:val="27"/>
          <w:szCs w:val="27"/>
        </w:rPr>
        <w:t>л. 208.</w:t>
      </w:r>
      <w:r>
        <w:rPr>
          <w:rStyle w:val="apple-converted-space"/>
          <w:color w:val="000000"/>
          <w:sz w:val="27"/>
          <w:szCs w:val="27"/>
        </w:rPr>
        <w:t> </w:t>
      </w:r>
      <w:r>
        <w:rPr>
          <w:i/>
          <w:iCs/>
          <w:color w:val="000000"/>
          <w:sz w:val="27"/>
          <w:szCs w:val="27"/>
        </w:rPr>
        <w:t>Послесловие, – в конце перваго столбца киноварью:</w:t>
      </w:r>
      <w:r>
        <w:rPr>
          <w:rStyle w:val="apple-converted-space"/>
          <w:color w:val="000000"/>
          <w:sz w:val="27"/>
          <w:szCs w:val="27"/>
        </w:rPr>
        <w:t> </w:t>
      </w:r>
      <w:r>
        <w:rPr>
          <w:color w:val="000000"/>
          <w:sz w:val="27"/>
          <w:szCs w:val="27"/>
        </w:rPr>
        <w:t>Господи помози рабу своему Кузме, написавшему книги сия рукою грешною, аминь; –</w:t>
      </w:r>
      <w:r>
        <w:rPr>
          <w:rStyle w:val="apple-converted-space"/>
          <w:color w:val="000000"/>
          <w:sz w:val="27"/>
          <w:szCs w:val="27"/>
        </w:rPr>
        <w:t> </w:t>
      </w:r>
      <w:r>
        <w:rPr>
          <w:i/>
          <w:iCs/>
          <w:color w:val="000000"/>
          <w:sz w:val="27"/>
          <w:szCs w:val="27"/>
        </w:rPr>
        <w:t>в начале втораго столбца чернилами</w:t>
      </w:r>
      <w:r>
        <w:rPr>
          <w:color w:val="000000"/>
          <w:sz w:val="27"/>
          <w:szCs w:val="27"/>
        </w:rPr>
        <w:t xml:space="preserve">: В лето 69сотное 14 (1406), индикта 13, мес. мая в 7(?15) на память св. отца Пахомья, в богохранимемь граде Коломне, при благовернемь Князи Великом Васильи сыне Дмитрееве, внуце Иванове Даниловичи, окончаны быша книгы сия мес. ноября, на память </w:t>
      </w:r>
      <w:r>
        <w:rPr>
          <w:color w:val="000000"/>
          <w:sz w:val="27"/>
          <w:szCs w:val="27"/>
        </w:rPr>
        <w:lastRenderedPageBreak/>
        <w:t>св. безмездьник Кузмы и Дамьяна. Господи спаси и помилуй раба своего Варсонофья, создавшаго книгы сия, молитвами св. Богородица и всех Святых.</w:t>
      </w:r>
    </w:p>
    <w:p w:rsidR="00192B68" w:rsidRDefault="00192B68" w:rsidP="00E53E32">
      <w:pPr>
        <w:pStyle w:val="a4"/>
        <w:shd w:val="clear" w:color="auto" w:fill="FDFBE6"/>
        <w:ind w:firstLine="495"/>
        <w:jc w:val="both"/>
        <w:rPr>
          <w:color w:val="000000"/>
          <w:sz w:val="27"/>
          <w:szCs w:val="27"/>
        </w:rPr>
      </w:pPr>
      <w:r>
        <w:rPr>
          <w:color w:val="000000"/>
          <w:sz w:val="27"/>
          <w:szCs w:val="27"/>
        </w:rPr>
        <w:t>39. (2021).</w:t>
      </w:r>
      <w:r>
        <w:rPr>
          <w:rStyle w:val="apple-converted-space"/>
          <w:color w:val="000000"/>
          <w:sz w:val="27"/>
          <w:szCs w:val="27"/>
        </w:rPr>
        <w:t> </w:t>
      </w:r>
      <w:hyperlink r:id="rId481" w:history="1">
        <w:r>
          <w:rPr>
            <w:rStyle w:val="a3"/>
            <w:b/>
            <w:bCs/>
            <w:color w:val="BBAA44"/>
            <w:sz w:val="27"/>
            <w:szCs w:val="27"/>
            <w:bdr w:val="none" w:sz="0" w:space="0" w:color="auto" w:frame="1"/>
          </w:rPr>
          <w:t>Сборник</w:t>
        </w:r>
      </w:hyperlink>
      <w:r>
        <w:rPr>
          <w:color w:val="000000"/>
          <w:sz w:val="27"/>
          <w:szCs w:val="27"/>
        </w:rPr>
        <w:t>, устав. в два столбца, исх. ХІV века, в лист, 242 листа.</w:t>
      </w:r>
    </w:p>
    <w:p w:rsidR="00192B68" w:rsidRDefault="00192B68" w:rsidP="00E53E32">
      <w:pPr>
        <w:pStyle w:val="a4"/>
        <w:shd w:val="clear" w:color="auto" w:fill="FDFBE6"/>
        <w:ind w:firstLine="495"/>
        <w:jc w:val="both"/>
        <w:rPr>
          <w:color w:val="000000"/>
          <w:sz w:val="27"/>
          <w:szCs w:val="27"/>
        </w:rPr>
      </w:pPr>
      <w:r>
        <w:rPr>
          <w:i/>
          <w:iCs/>
          <w:color w:val="000000"/>
          <w:sz w:val="27"/>
          <w:szCs w:val="27"/>
        </w:rPr>
        <w:t>Заглавие</w:t>
      </w:r>
      <w:r>
        <w:rPr>
          <w:color w:val="000000"/>
          <w:sz w:val="27"/>
          <w:szCs w:val="27"/>
        </w:rPr>
        <w:t>: Книга глаголемая Соборник, о Бозе починаем.</w:t>
      </w:r>
    </w:p>
    <w:p w:rsidR="00192B68" w:rsidRDefault="00192B68" w:rsidP="00E53E32">
      <w:pPr>
        <w:pStyle w:val="a4"/>
        <w:shd w:val="clear" w:color="auto" w:fill="FDFBE6"/>
        <w:ind w:firstLine="495"/>
        <w:jc w:val="both"/>
        <w:rPr>
          <w:color w:val="000000"/>
          <w:sz w:val="27"/>
          <w:szCs w:val="27"/>
        </w:rPr>
      </w:pPr>
      <w:r>
        <w:rPr>
          <w:color w:val="000000"/>
          <w:sz w:val="27"/>
          <w:szCs w:val="27"/>
        </w:rPr>
        <w:t>л. 1. Неделя о блудном сыну, Слово Иоанна Златаустаго. Нач. Присно убо Божие человеколюбие проповедати долъжни есме.</w:t>
      </w:r>
    </w:p>
    <w:p w:rsidR="00192B68" w:rsidRDefault="00192B68" w:rsidP="00E53E32">
      <w:pPr>
        <w:pStyle w:val="a4"/>
        <w:shd w:val="clear" w:color="auto" w:fill="FDFBE6"/>
        <w:ind w:firstLine="495"/>
        <w:jc w:val="both"/>
        <w:rPr>
          <w:color w:val="000000"/>
          <w:sz w:val="27"/>
          <w:szCs w:val="27"/>
        </w:rPr>
      </w:pPr>
      <w:r>
        <w:rPr>
          <w:color w:val="000000"/>
          <w:sz w:val="27"/>
          <w:szCs w:val="27"/>
        </w:rPr>
        <w:t>л. 7 об. В неделю мясопустную, Слово св. Ефрема о втором пришествии Господа Бога Ис. Христа. Нач. Егда житья человеком лета реченная сконьчаются, прити имать Господь с небесе, с силою и славою многою с бесчисленною.</w:t>
      </w:r>
    </w:p>
    <w:p w:rsidR="00192B68" w:rsidRDefault="00192B68" w:rsidP="00E53E32">
      <w:pPr>
        <w:pStyle w:val="a4"/>
        <w:shd w:val="clear" w:color="auto" w:fill="FDFBE6"/>
        <w:ind w:firstLine="495"/>
        <w:jc w:val="both"/>
        <w:rPr>
          <w:color w:val="000000"/>
          <w:sz w:val="27"/>
          <w:szCs w:val="27"/>
        </w:rPr>
      </w:pPr>
      <w:r>
        <w:rPr>
          <w:color w:val="000000"/>
          <w:sz w:val="27"/>
          <w:szCs w:val="27"/>
        </w:rPr>
        <w:t>л. 19 об. В неделю сыропустную, Поученье Иоанна Златаустаго. Нач. Грядете братие, внидемь в благое отишье посьстьное.</w:t>
      </w:r>
    </w:p>
    <w:p w:rsidR="00192B68" w:rsidRDefault="00192B68" w:rsidP="00E53E32">
      <w:pPr>
        <w:pStyle w:val="a4"/>
        <w:shd w:val="clear" w:color="auto" w:fill="FDFBE6"/>
        <w:ind w:firstLine="495"/>
        <w:jc w:val="both"/>
        <w:rPr>
          <w:color w:val="000000"/>
          <w:sz w:val="27"/>
          <w:szCs w:val="27"/>
        </w:rPr>
      </w:pPr>
      <w:r>
        <w:rPr>
          <w:color w:val="000000"/>
          <w:sz w:val="27"/>
          <w:szCs w:val="27"/>
        </w:rPr>
        <w:t>л. 25. В 1-ю неделю поста, Поучение</w:t>
      </w:r>
      <w:r>
        <w:rPr>
          <w:rStyle w:val="apple-converted-space"/>
          <w:color w:val="000000"/>
          <w:sz w:val="27"/>
          <w:szCs w:val="27"/>
        </w:rPr>
        <w:t> </w:t>
      </w:r>
      <w:r>
        <w:rPr>
          <w:i/>
          <w:iCs/>
          <w:color w:val="000000"/>
          <w:sz w:val="27"/>
          <w:szCs w:val="27"/>
        </w:rPr>
        <w:t>тогоже. См. № 9 л. 14.</w:t>
      </w:r>
    </w:p>
    <w:p w:rsidR="00192B68" w:rsidRDefault="00192B68" w:rsidP="00E53E32">
      <w:pPr>
        <w:pStyle w:val="a4"/>
        <w:shd w:val="clear" w:color="auto" w:fill="FDFBE6"/>
        <w:ind w:firstLine="495"/>
        <w:jc w:val="both"/>
        <w:rPr>
          <w:color w:val="000000"/>
          <w:sz w:val="27"/>
          <w:szCs w:val="27"/>
        </w:rPr>
      </w:pPr>
      <w:r>
        <w:rPr>
          <w:color w:val="000000"/>
          <w:sz w:val="27"/>
          <w:szCs w:val="27"/>
        </w:rPr>
        <w:t>л. 28. Слово</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о суде хотящем быти. Нач. Послушайте братие и внемлете с разумом в сердца ваша.</w:t>
      </w:r>
    </w:p>
    <w:p w:rsidR="00192B68" w:rsidRDefault="00192B68" w:rsidP="00E53E32">
      <w:pPr>
        <w:pStyle w:val="a4"/>
        <w:shd w:val="clear" w:color="auto" w:fill="FDFBE6"/>
        <w:ind w:firstLine="495"/>
        <w:jc w:val="both"/>
        <w:rPr>
          <w:color w:val="000000"/>
          <w:sz w:val="27"/>
          <w:szCs w:val="27"/>
        </w:rPr>
      </w:pPr>
      <w:r>
        <w:rPr>
          <w:color w:val="000000"/>
          <w:sz w:val="27"/>
          <w:szCs w:val="27"/>
        </w:rPr>
        <w:t>л. 30 об. В неделю 2 поста, Поучение</w:t>
      </w:r>
      <w:r>
        <w:rPr>
          <w:rStyle w:val="apple-converted-space"/>
          <w:color w:val="000000"/>
          <w:sz w:val="27"/>
          <w:szCs w:val="27"/>
        </w:rPr>
        <w:t> </w:t>
      </w:r>
      <w:r>
        <w:rPr>
          <w:i/>
          <w:iCs/>
          <w:color w:val="000000"/>
          <w:sz w:val="27"/>
          <w:szCs w:val="27"/>
        </w:rPr>
        <w:t>тогоже. См. № 9 л. 16.</w:t>
      </w:r>
    </w:p>
    <w:p w:rsidR="00192B68" w:rsidRDefault="00192B68" w:rsidP="00E53E32">
      <w:pPr>
        <w:pStyle w:val="a4"/>
        <w:shd w:val="clear" w:color="auto" w:fill="FDFBE6"/>
        <w:ind w:firstLine="495"/>
        <w:jc w:val="both"/>
        <w:rPr>
          <w:color w:val="000000"/>
          <w:sz w:val="27"/>
          <w:szCs w:val="27"/>
        </w:rPr>
      </w:pPr>
      <w:r>
        <w:rPr>
          <w:color w:val="000000"/>
          <w:sz w:val="27"/>
          <w:szCs w:val="27"/>
        </w:rPr>
        <w:t>л. 32 об. Слово</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о милостыни. Нач. Аще без печали, человече, желаеши быти, то уклонися мятежа мирьскаго.</w:t>
      </w:r>
    </w:p>
    <w:p w:rsidR="00192B68" w:rsidRDefault="00192B68" w:rsidP="00E53E32">
      <w:pPr>
        <w:pStyle w:val="a4"/>
        <w:shd w:val="clear" w:color="auto" w:fill="FDFBE6"/>
        <w:ind w:firstLine="495"/>
        <w:jc w:val="both"/>
        <w:rPr>
          <w:color w:val="000000"/>
          <w:sz w:val="27"/>
          <w:szCs w:val="27"/>
        </w:rPr>
      </w:pPr>
      <w:r>
        <w:rPr>
          <w:color w:val="000000"/>
          <w:sz w:val="27"/>
          <w:szCs w:val="27"/>
        </w:rPr>
        <w:t>л. 34 об. Неделя 3 св. поста, Поучение</w:t>
      </w:r>
      <w:r>
        <w:rPr>
          <w:rStyle w:val="apple-converted-space"/>
          <w:color w:val="000000"/>
          <w:sz w:val="27"/>
          <w:szCs w:val="27"/>
        </w:rPr>
        <w:t> </w:t>
      </w:r>
      <w:r>
        <w:rPr>
          <w:i/>
          <w:iCs/>
          <w:color w:val="000000"/>
          <w:sz w:val="27"/>
          <w:szCs w:val="27"/>
        </w:rPr>
        <w:t>тогоже. См. № 9 л. 18.</w:t>
      </w:r>
    </w:p>
    <w:p w:rsidR="00192B68" w:rsidRDefault="00192B68" w:rsidP="00E53E32">
      <w:pPr>
        <w:pStyle w:val="a4"/>
        <w:shd w:val="clear" w:color="auto" w:fill="FDFBE6"/>
        <w:ind w:firstLine="495"/>
        <w:jc w:val="both"/>
        <w:rPr>
          <w:color w:val="000000"/>
          <w:sz w:val="27"/>
          <w:szCs w:val="27"/>
        </w:rPr>
      </w:pPr>
      <w:r>
        <w:rPr>
          <w:color w:val="000000"/>
          <w:sz w:val="27"/>
          <w:szCs w:val="27"/>
        </w:rPr>
        <w:t>л. 37 об. Слово</w:t>
      </w:r>
      <w:r>
        <w:rPr>
          <w:rStyle w:val="apple-converted-space"/>
          <w:color w:val="000000"/>
          <w:sz w:val="27"/>
          <w:szCs w:val="27"/>
        </w:rPr>
        <w:t> </w:t>
      </w:r>
      <w:r>
        <w:rPr>
          <w:i/>
          <w:iCs/>
          <w:color w:val="000000"/>
          <w:sz w:val="27"/>
          <w:szCs w:val="27"/>
        </w:rPr>
        <w:t>тогоже</w:t>
      </w:r>
      <w:r>
        <w:rPr>
          <w:color w:val="000000"/>
          <w:sz w:val="27"/>
          <w:szCs w:val="27"/>
        </w:rPr>
        <w:t>, како подобает в нощь молитися к Богу. Нач. Щит приими, о человече, рекше святыя молитвы, оградися ими.</w:t>
      </w:r>
      <w:r>
        <w:rPr>
          <w:rStyle w:val="apple-converted-space"/>
          <w:color w:val="000000"/>
          <w:sz w:val="27"/>
          <w:szCs w:val="27"/>
        </w:rPr>
        <w:t> </w:t>
      </w:r>
      <w:r>
        <w:rPr>
          <w:i/>
          <w:iCs/>
          <w:color w:val="000000"/>
          <w:sz w:val="27"/>
          <w:szCs w:val="27"/>
        </w:rPr>
        <w:t>В Переводах с греч. Паисия Величковскаго, изд. 1849 г., приписано также И. Златоусту, а в Правосл. Собесед. 1858 г. ч. 2 издано как русское сочинение.</w:t>
      </w:r>
    </w:p>
    <w:p w:rsidR="00192B68" w:rsidRDefault="00192B68" w:rsidP="00E53E32">
      <w:pPr>
        <w:pStyle w:val="a4"/>
        <w:shd w:val="clear" w:color="auto" w:fill="FDFBE6"/>
        <w:ind w:firstLine="495"/>
        <w:jc w:val="both"/>
        <w:rPr>
          <w:color w:val="000000"/>
          <w:sz w:val="27"/>
          <w:szCs w:val="27"/>
        </w:rPr>
      </w:pPr>
      <w:r>
        <w:rPr>
          <w:color w:val="000000"/>
          <w:sz w:val="27"/>
          <w:szCs w:val="27"/>
        </w:rPr>
        <w:t>л. 40. В неделю 4 св. поста, Поучение</w:t>
      </w:r>
      <w:r>
        <w:rPr>
          <w:rStyle w:val="apple-converted-space"/>
          <w:color w:val="000000"/>
          <w:sz w:val="27"/>
          <w:szCs w:val="27"/>
        </w:rPr>
        <w:t> </w:t>
      </w:r>
      <w:r>
        <w:rPr>
          <w:i/>
          <w:iCs/>
          <w:color w:val="000000"/>
          <w:sz w:val="27"/>
          <w:szCs w:val="27"/>
        </w:rPr>
        <w:t>тогоже. См. № 9 л. 20.</w:t>
      </w:r>
    </w:p>
    <w:p w:rsidR="00192B68" w:rsidRDefault="00192B68" w:rsidP="00E53E32">
      <w:pPr>
        <w:pStyle w:val="a4"/>
        <w:shd w:val="clear" w:color="auto" w:fill="FDFBE6"/>
        <w:ind w:firstLine="495"/>
        <w:jc w:val="both"/>
        <w:rPr>
          <w:color w:val="000000"/>
          <w:sz w:val="27"/>
          <w:szCs w:val="27"/>
        </w:rPr>
      </w:pPr>
      <w:r>
        <w:rPr>
          <w:color w:val="000000"/>
          <w:sz w:val="27"/>
          <w:szCs w:val="27"/>
        </w:rPr>
        <w:t>л. 42 об. Слово Исаия пророка, яже пророчьствова о последнех днех и летех. Нач. Тако глаголеть Господь Саваоф: слышите сынове человечьстии и вънемлете глаголы уст моих.</w:t>
      </w:r>
    </w:p>
    <w:p w:rsidR="00192B68" w:rsidRDefault="00192B68" w:rsidP="00E53E32">
      <w:pPr>
        <w:pStyle w:val="a4"/>
        <w:shd w:val="clear" w:color="auto" w:fill="FDFBE6"/>
        <w:ind w:firstLine="495"/>
        <w:jc w:val="both"/>
        <w:rPr>
          <w:color w:val="000000"/>
          <w:sz w:val="27"/>
          <w:szCs w:val="27"/>
        </w:rPr>
      </w:pPr>
      <w:r>
        <w:rPr>
          <w:color w:val="000000"/>
          <w:sz w:val="27"/>
          <w:szCs w:val="27"/>
        </w:rPr>
        <w:t>л. 48 об. В неделю 5 поста, Слово Иоанна Златаустаго.</w:t>
      </w:r>
      <w:r>
        <w:rPr>
          <w:rStyle w:val="apple-converted-space"/>
          <w:color w:val="000000"/>
          <w:sz w:val="27"/>
          <w:szCs w:val="27"/>
        </w:rPr>
        <w:t> </w:t>
      </w:r>
      <w:r>
        <w:rPr>
          <w:i/>
          <w:iCs/>
          <w:color w:val="000000"/>
          <w:sz w:val="27"/>
          <w:szCs w:val="27"/>
        </w:rPr>
        <w:t>См. № 9 л. 26.</w:t>
      </w:r>
    </w:p>
    <w:p w:rsidR="00192B68" w:rsidRDefault="00192B68" w:rsidP="00E53E32">
      <w:pPr>
        <w:pStyle w:val="a4"/>
        <w:shd w:val="clear" w:color="auto" w:fill="FDFBE6"/>
        <w:ind w:firstLine="495"/>
        <w:jc w:val="both"/>
        <w:rPr>
          <w:color w:val="000000"/>
          <w:sz w:val="27"/>
          <w:szCs w:val="27"/>
        </w:rPr>
      </w:pPr>
      <w:r>
        <w:rPr>
          <w:color w:val="000000"/>
          <w:sz w:val="27"/>
          <w:szCs w:val="27"/>
        </w:rPr>
        <w:t>л. 51 об. В тойже день, слово о Исакии мнисе иже в Кееве прелщену от бесов. Нач. Бысть черьноризець, именемь Исакий, родом торопчанин. Се раздав имение свое нищим и иде в монастырь к великому блаж. Антонию в печеру.</w:t>
      </w:r>
    </w:p>
    <w:p w:rsidR="00192B68" w:rsidRDefault="00192B68" w:rsidP="00E53E32">
      <w:pPr>
        <w:pStyle w:val="a4"/>
        <w:shd w:val="clear" w:color="auto" w:fill="FDFBE6"/>
        <w:ind w:firstLine="495"/>
        <w:jc w:val="both"/>
        <w:rPr>
          <w:color w:val="000000"/>
          <w:sz w:val="27"/>
          <w:szCs w:val="27"/>
        </w:rPr>
      </w:pPr>
      <w:r>
        <w:rPr>
          <w:color w:val="000000"/>
          <w:sz w:val="27"/>
          <w:szCs w:val="27"/>
        </w:rPr>
        <w:t>л. 55. В неделю цветную, Поучение Иоанна Златоустаго. Нач. Брате, преплувьше морьскую пучину постную течение желаема дозряще пристанища.</w:t>
      </w:r>
      <w:r>
        <w:rPr>
          <w:i/>
          <w:iCs/>
          <w:color w:val="000000"/>
          <w:sz w:val="27"/>
          <w:szCs w:val="27"/>
        </w:rPr>
        <w:t>Одно сие начало.</w:t>
      </w:r>
    </w:p>
    <w:p w:rsidR="00192B68" w:rsidRDefault="00192B68" w:rsidP="00E53E32">
      <w:pPr>
        <w:pStyle w:val="a4"/>
        <w:shd w:val="clear" w:color="auto" w:fill="FDFBE6"/>
        <w:ind w:firstLine="495"/>
        <w:jc w:val="both"/>
        <w:rPr>
          <w:color w:val="000000"/>
          <w:sz w:val="27"/>
          <w:szCs w:val="27"/>
        </w:rPr>
      </w:pPr>
      <w:r>
        <w:rPr>
          <w:color w:val="000000"/>
          <w:sz w:val="27"/>
          <w:szCs w:val="27"/>
        </w:rPr>
        <w:t>л. 55 об. Чюдо св. Иоанна Богослова о Кунопе волъхве. Нач. Бяше же некий человек в Патме, имя ему Куноп, сей живяше четыредесять поприщь от града на месте пусте.</w:t>
      </w:r>
    </w:p>
    <w:p w:rsidR="00192B68" w:rsidRDefault="00192B68" w:rsidP="00E53E32">
      <w:pPr>
        <w:pStyle w:val="a4"/>
        <w:shd w:val="clear" w:color="auto" w:fill="FDFBE6"/>
        <w:ind w:firstLine="495"/>
        <w:jc w:val="both"/>
        <w:rPr>
          <w:color w:val="000000"/>
          <w:sz w:val="27"/>
          <w:szCs w:val="27"/>
        </w:rPr>
      </w:pPr>
      <w:r>
        <w:rPr>
          <w:color w:val="000000"/>
          <w:sz w:val="27"/>
          <w:szCs w:val="27"/>
        </w:rPr>
        <w:lastRenderedPageBreak/>
        <w:t>л. 66. Мес. ноября в 27, мучение св. Якова перьскаго. Нач. Бяше некто человек, именем Яков, живяше в граде Вилапате в стране Иудониом.</w:t>
      </w:r>
    </w:p>
    <w:p w:rsidR="00192B68" w:rsidRDefault="00192B68" w:rsidP="00E53E32">
      <w:pPr>
        <w:pStyle w:val="a4"/>
        <w:shd w:val="clear" w:color="auto" w:fill="FDFBE6"/>
        <w:ind w:firstLine="495"/>
        <w:jc w:val="both"/>
        <w:rPr>
          <w:color w:val="000000"/>
          <w:sz w:val="27"/>
          <w:szCs w:val="27"/>
        </w:rPr>
      </w:pPr>
      <w:r>
        <w:rPr>
          <w:color w:val="000000"/>
          <w:sz w:val="27"/>
          <w:szCs w:val="27"/>
        </w:rPr>
        <w:t>л. 78 об. Мес. октября в 26, мученика Христова Дмитрея житье и мучение. Нач. Максимьян царь Еркулии примучь Го(т)фы и Самавраты, от Рима низъшед в селуньский град.</w:t>
      </w:r>
    </w:p>
    <w:p w:rsidR="00192B68" w:rsidRDefault="00192B68" w:rsidP="00E53E32">
      <w:pPr>
        <w:pStyle w:val="a4"/>
        <w:shd w:val="clear" w:color="auto" w:fill="FDFBE6"/>
        <w:ind w:firstLine="495"/>
        <w:jc w:val="both"/>
        <w:rPr>
          <w:color w:val="000000"/>
          <w:sz w:val="27"/>
          <w:szCs w:val="27"/>
        </w:rPr>
      </w:pPr>
      <w:r>
        <w:rPr>
          <w:color w:val="000000"/>
          <w:sz w:val="27"/>
          <w:szCs w:val="27"/>
        </w:rPr>
        <w:t>л. 83 об. Чюдо св. Димитрея о дву девицю, ихже принесе от Срацин в Селунь град в церковь. Нач. Попущающю Богу на крестьяны за грехи наша, ово поганыя наводя, ово пожаром, ово гладом страша нас, отлуцитися веля от грех.</w:t>
      </w:r>
    </w:p>
    <w:p w:rsidR="00192B68" w:rsidRDefault="00192B68" w:rsidP="00E53E32">
      <w:pPr>
        <w:pStyle w:val="a4"/>
        <w:shd w:val="clear" w:color="auto" w:fill="FDFBE6"/>
        <w:ind w:firstLine="495"/>
        <w:jc w:val="both"/>
        <w:rPr>
          <w:color w:val="000000"/>
          <w:sz w:val="27"/>
          <w:szCs w:val="27"/>
        </w:rPr>
      </w:pPr>
      <w:r>
        <w:rPr>
          <w:color w:val="000000"/>
          <w:sz w:val="27"/>
          <w:szCs w:val="27"/>
        </w:rPr>
        <w:t>л. 85. Мес. ноября в 6 день, житье и мучение св. Павла исповедника, патр. Коньстяньтинаграда. Нач. Иже бо кого хотяще в нынешнем житьи хвалити и чюдитися, абие вначатци подвизаются явити им добраго роду.</w:t>
      </w:r>
    </w:p>
    <w:p w:rsidR="00192B68" w:rsidRDefault="00192B68" w:rsidP="00E53E32">
      <w:pPr>
        <w:pStyle w:val="a4"/>
        <w:shd w:val="clear" w:color="auto" w:fill="FDFBE6"/>
        <w:ind w:firstLine="495"/>
        <w:jc w:val="both"/>
        <w:rPr>
          <w:color w:val="000000"/>
          <w:sz w:val="27"/>
          <w:szCs w:val="27"/>
        </w:rPr>
      </w:pPr>
      <w:r>
        <w:rPr>
          <w:color w:val="000000"/>
          <w:sz w:val="27"/>
          <w:szCs w:val="27"/>
        </w:rPr>
        <w:t>л. 93. Мес. ноября в 25 день, св. мученика Климента, епископа римьскаго ученика бывшаго ап. Павла, чюдо о отрочате. Нач. Св. Клименту от Рима озъствовану (оземъствовану) в Херсонь Траияном царем веры ради еже в Христа Бога нашего.</w:t>
      </w:r>
    </w:p>
    <w:p w:rsidR="00192B68" w:rsidRDefault="00192B68" w:rsidP="00E53E32">
      <w:pPr>
        <w:pStyle w:val="a4"/>
        <w:shd w:val="clear" w:color="auto" w:fill="FDFBE6"/>
        <w:ind w:firstLine="495"/>
        <w:jc w:val="both"/>
        <w:rPr>
          <w:color w:val="000000"/>
          <w:sz w:val="27"/>
          <w:szCs w:val="27"/>
        </w:rPr>
      </w:pPr>
      <w:r>
        <w:rPr>
          <w:color w:val="000000"/>
          <w:sz w:val="27"/>
          <w:szCs w:val="27"/>
        </w:rPr>
        <w:t>л. 100 об. Мес. марта в 9 день, память св. мученик 40. Нач. В дни Ликиния царя бе гонение велие на хрестьяны.</w:t>
      </w:r>
    </w:p>
    <w:p w:rsidR="00192B68" w:rsidRDefault="00192B68" w:rsidP="00E53E32">
      <w:pPr>
        <w:pStyle w:val="a4"/>
        <w:shd w:val="clear" w:color="auto" w:fill="FDFBE6"/>
        <w:ind w:firstLine="495"/>
        <w:jc w:val="both"/>
        <w:rPr>
          <w:color w:val="000000"/>
          <w:sz w:val="27"/>
          <w:szCs w:val="27"/>
        </w:rPr>
      </w:pPr>
      <w:r>
        <w:rPr>
          <w:color w:val="000000"/>
          <w:sz w:val="27"/>
          <w:szCs w:val="27"/>
        </w:rPr>
        <w:t>л. 110 об. Мес. октовриа 22, св. седми отрок иже в Ефесе, и августа 4 чтется. Нач. Когда въцарися Декий царь и прииде в Ефес от Карфагеньска града.</w:t>
      </w:r>
    </w:p>
    <w:p w:rsidR="00192B68" w:rsidRDefault="00192B68" w:rsidP="00E53E32">
      <w:pPr>
        <w:pStyle w:val="a4"/>
        <w:shd w:val="clear" w:color="auto" w:fill="FDFBE6"/>
        <w:ind w:firstLine="495"/>
        <w:jc w:val="both"/>
        <w:rPr>
          <w:color w:val="000000"/>
          <w:sz w:val="27"/>
          <w:szCs w:val="27"/>
        </w:rPr>
      </w:pPr>
      <w:r>
        <w:rPr>
          <w:color w:val="000000"/>
          <w:sz w:val="27"/>
          <w:szCs w:val="27"/>
        </w:rPr>
        <w:t>л. 128 об. Слово от Патерика. Нач. Прочее же к сему слыши. Некый от св. старець велик и прозорлив превъшед бесовскаа искушениа, к тому ни во чтоже коварьство их вменяаше.</w:t>
      </w:r>
    </w:p>
    <w:p w:rsidR="00192B68" w:rsidRDefault="00192B68" w:rsidP="00E53E32">
      <w:pPr>
        <w:pStyle w:val="a4"/>
        <w:shd w:val="clear" w:color="auto" w:fill="FDFBE6"/>
        <w:ind w:firstLine="495"/>
        <w:jc w:val="both"/>
        <w:rPr>
          <w:color w:val="000000"/>
          <w:sz w:val="27"/>
          <w:szCs w:val="27"/>
        </w:rPr>
      </w:pPr>
      <w:r>
        <w:rPr>
          <w:color w:val="000000"/>
          <w:sz w:val="27"/>
          <w:szCs w:val="27"/>
        </w:rPr>
        <w:t>л. 133. Житие и жизнь препод. Онуфреа пустыньника, написано от Пафнотиа мниха.</w:t>
      </w:r>
      <w:r>
        <w:rPr>
          <w:rStyle w:val="apple-converted-space"/>
          <w:color w:val="000000"/>
          <w:sz w:val="27"/>
          <w:szCs w:val="27"/>
        </w:rPr>
        <w:t> </w:t>
      </w:r>
      <w:r>
        <w:rPr>
          <w:i/>
          <w:iCs/>
          <w:color w:val="000000"/>
          <w:sz w:val="27"/>
          <w:szCs w:val="27"/>
        </w:rPr>
        <w:t>См. № 37 л. 162.</w:t>
      </w:r>
    </w:p>
    <w:p w:rsidR="00192B68" w:rsidRDefault="00192B68" w:rsidP="00E53E32">
      <w:pPr>
        <w:pStyle w:val="a4"/>
        <w:shd w:val="clear" w:color="auto" w:fill="FDFBE6"/>
        <w:ind w:firstLine="495"/>
        <w:jc w:val="both"/>
        <w:rPr>
          <w:color w:val="000000"/>
          <w:sz w:val="27"/>
          <w:szCs w:val="27"/>
        </w:rPr>
      </w:pPr>
      <w:r>
        <w:rPr>
          <w:color w:val="000000"/>
          <w:sz w:val="27"/>
          <w:szCs w:val="27"/>
        </w:rPr>
        <w:t>л. 158. Житие препод. отца нашего Ивана Кущника.</w:t>
      </w:r>
      <w:r>
        <w:rPr>
          <w:rStyle w:val="apple-converted-space"/>
          <w:color w:val="000000"/>
          <w:sz w:val="27"/>
          <w:szCs w:val="27"/>
        </w:rPr>
        <w:t> </w:t>
      </w:r>
      <w:r>
        <w:rPr>
          <w:i/>
          <w:iCs/>
          <w:color w:val="000000"/>
          <w:sz w:val="27"/>
          <w:szCs w:val="27"/>
        </w:rPr>
        <w:t>См. № 34 л. 145.</w:t>
      </w:r>
    </w:p>
    <w:p w:rsidR="00192B68" w:rsidRDefault="00192B68" w:rsidP="00E53E32">
      <w:pPr>
        <w:pStyle w:val="a4"/>
        <w:shd w:val="clear" w:color="auto" w:fill="FDFBE6"/>
        <w:ind w:firstLine="495"/>
        <w:jc w:val="both"/>
        <w:rPr>
          <w:color w:val="000000"/>
          <w:sz w:val="27"/>
          <w:szCs w:val="27"/>
        </w:rPr>
      </w:pPr>
      <w:r>
        <w:rPr>
          <w:color w:val="000000"/>
          <w:sz w:val="27"/>
          <w:szCs w:val="27"/>
        </w:rPr>
        <w:t>л. 175.</w:t>
      </w:r>
      <w:r>
        <w:rPr>
          <w:rStyle w:val="apple-converted-space"/>
          <w:color w:val="000000"/>
          <w:sz w:val="27"/>
          <w:szCs w:val="27"/>
        </w:rPr>
        <w:t> </w:t>
      </w:r>
      <w:r>
        <w:rPr>
          <w:i/>
          <w:iCs/>
          <w:color w:val="000000"/>
          <w:sz w:val="27"/>
          <w:szCs w:val="27"/>
        </w:rPr>
        <w:t>Без надписи.</w:t>
      </w:r>
      <w:r>
        <w:rPr>
          <w:rStyle w:val="apple-converted-space"/>
          <w:color w:val="000000"/>
          <w:sz w:val="27"/>
          <w:szCs w:val="27"/>
        </w:rPr>
        <w:t> </w:t>
      </w:r>
      <w:r>
        <w:rPr>
          <w:color w:val="000000"/>
          <w:sz w:val="27"/>
          <w:szCs w:val="27"/>
        </w:rPr>
        <w:t>Нач. В страных, глаголемых Калавриа, есть в пустыни лавра, в нейже живяху мниси благоговейни, добродетельнии.</w:t>
      </w:r>
      <w:r>
        <w:rPr>
          <w:rStyle w:val="apple-converted-space"/>
          <w:color w:val="000000"/>
          <w:sz w:val="27"/>
          <w:szCs w:val="27"/>
        </w:rPr>
        <w:t> </w:t>
      </w:r>
      <w:r>
        <w:rPr>
          <w:i/>
          <w:iCs/>
          <w:color w:val="000000"/>
          <w:sz w:val="27"/>
          <w:szCs w:val="27"/>
        </w:rPr>
        <w:t>Из Патерика скитскаго.</w:t>
      </w:r>
    </w:p>
    <w:p w:rsidR="00192B68" w:rsidRDefault="00192B68" w:rsidP="00E53E32">
      <w:pPr>
        <w:pStyle w:val="a4"/>
        <w:shd w:val="clear" w:color="auto" w:fill="FDFBE6"/>
        <w:ind w:firstLine="495"/>
        <w:jc w:val="both"/>
        <w:rPr>
          <w:color w:val="000000"/>
          <w:sz w:val="27"/>
          <w:szCs w:val="27"/>
        </w:rPr>
      </w:pPr>
      <w:r>
        <w:rPr>
          <w:color w:val="000000"/>
          <w:sz w:val="27"/>
          <w:szCs w:val="27"/>
        </w:rPr>
        <w:t>л. 177.</w:t>
      </w:r>
      <w:r>
        <w:rPr>
          <w:rStyle w:val="apple-converted-space"/>
          <w:color w:val="000000"/>
          <w:sz w:val="27"/>
          <w:szCs w:val="27"/>
        </w:rPr>
        <w:t> </w:t>
      </w:r>
      <w:r>
        <w:rPr>
          <w:i/>
          <w:iCs/>
          <w:color w:val="000000"/>
          <w:sz w:val="27"/>
          <w:szCs w:val="27"/>
        </w:rPr>
        <w:t>Тоже.</w:t>
      </w:r>
      <w:r>
        <w:rPr>
          <w:rStyle w:val="apple-converted-space"/>
          <w:color w:val="000000"/>
          <w:sz w:val="27"/>
          <w:szCs w:val="27"/>
        </w:rPr>
        <w:t> </w:t>
      </w:r>
      <w:r>
        <w:rPr>
          <w:color w:val="000000"/>
          <w:sz w:val="27"/>
          <w:szCs w:val="27"/>
        </w:rPr>
        <w:t>Нач. Брат некый въпроси старца, глаголя: имя ли есть спасаа или дело?</w:t>
      </w:r>
      <w:r>
        <w:rPr>
          <w:rStyle w:val="apple-converted-space"/>
          <w:color w:val="000000"/>
          <w:sz w:val="27"/>
          <w:szCs w:val="27"/>
        </w:rPr>
        <w:t> </w:t>
      </w:r>
      <w:r>
        <w:rPr>
          <w:i/>
          <w:iCs/>
          <w:color w:val="000000"/>
          <w:sz w:val="27"/>
          <w:szCs w:val="27"/>
        </w:rPr>
        <w:t>Оттуда же.</w:t>
      </w:r>
    </w:p>
    <w:p w:rsidR="00192B68" w:rsidRDefault="00192B68" w:rsidP="00E53E32">
      <w:pPr>
        <w:pStyle w:val="a4"/>
        <w:shd w:val="clear" w:color="auto" w:fill="FDFBE6"/>
        <w:ind w:firstLine="495"/>
        <w:jc w:val="both"/>
        <w:rPr>
          <w:color w:val="000000"/>
          <w:sz w:val="27"/>
          <w:szCs w:val="27"/>
        </w:rPr>
      </w:pPr>
      <w:r>
        <w:rPr>
          <w:color w:val="000000"/>
          <w:sz w:val="27"/>
          <w:szCs w:val="27"/>
        </w:rPr>
        <w:t>л. 178 об.</w:t>
      </w:r>
      <w:r>
        <w:rPr>
          <w:rStyle w:val="apple-converted-space"/>
          <w:color w:val="000000"/>
          <w:sz w:val="27"/>
          <w:szCs w:val="27"/>
        </w:rPr>
        <w:t> </w:t>
      </w:r>
      <w:r>
        <w:rPr>
          <w:i/>
          <w:iCs/>
          <w:color w:val="000000"/>
          <w:sz w:val="27"/>
          <w:szCs w:val="27"/>
        </w:rPr>
        <w:t>Тоже</w:t>
      </w:r>
      <w:r>
        <w:rPr>
          <w:color w:val="000000"/>
          <w:sz w:val="27"/>
          <w:szCs w:val="27"/>
        </w:rPr>
        <w:t>. Нач. Поведаеть отець Силуан, глаголя, яко в едином, рече, в палестиньском монастыре бысть, рече, некый мних, именем Павел.</w:t>
      </w:r>
      <w:r>
        <w:rPr>
          <w:i/>
          <w:iCs/>
          <w:color w:val="000000"/>
          <w:sz w:val="27"/>
          <w:szCs w:val="27"/>
        </w:rPr>
        <w:t>Оттуда же.</w:t>
      </w:r>
    </w:p>
    <w:p w:rsidR="00192B68" w:rsidRDefault="00192B68" w:rsidP="00E53E32">
      <w:pPr>
        <w:pStyle w:val="a4"/>
        <w:shd w:val="clear" w:color="auto" w:fill="FDFBE6"/>
        <w:ind w:firstLine="495"/>
        <w:jc w:val="both"/>
        <w:rPr>
          <w:color w:val="000000"/>
          <w:sz w:val="27"/>
          <w:szCs w:val="27"/>
        </w:rPr>
      </w:pPr>
      <w:r>
        <w:rPr>
          <w:color w:val="000000"/>
          <w:sz w:val="27"/>
          <w:szCs w:val="27"/>
        </w:rPr>
        <w:t>л. 180 об. О скомрасе. Нач. Скомрах бяше в граде Тарсе кылийстем, именем Вавила, тъй имяше две жене.</w:t>
      </w:r>
    </w:p>
    <w:p w:rsidR="00192B68" w:rsidRDefault="00192B68" w:rsidP="00E53E32">
      <w:pPr>
        <w:pStyle w:val="a4"/>
        <w:shd w:val="clear" w:color="auto" w:fill="FDFBE6"/>
        <w:ind w:firstLine="495"/>
        <w:jc w:val="both"/>
        <w:rPr>
          <w:color w:val="000000"/>
          <w:sz w:val="27"/>
          <w:szCs w:val="27"/>
        </w:rPr>
      </w:pPr>
      <w:r>
        <w:rPr>
          <w:color w:val="000000"/>
          <w:sz w:val="27"/>
          <w:szCs w:val="27"/>
        </w:rPr>
        <w:t>л. 181 об. Мес. иуля в 20, похвала предивнаго жития св. пророка Илии. Нач. Ныне светозарьное солнце небеснаго круга вшествием огняных конь светлостию просвещается.</w:t>
      </w:r>
    </w:p>
    <w:p w:rsidR="00192B68" w:rsidRDefault="00192B68" w:rsidP="00E53E32">
      <w:pPr>
        <w:pStyle w:val="a4"/>
        <w:shd w:val="clear" w:color="auto" w:fill="FDFBE6"/>
        <w:ind w:firstLine="495"/>
        <w:jc w:val="both"/>
        <w:rPr>
          <w:color w:val="000000"/>
          <w:sz w:val="27"/>
          <w:szCs w:val="27"/>
        </w:rPr>
      </w:pPr>
      <w:r>
        <w:rPr>
          <w:color w:val="000000"/>
          <w:sz w:val="27"/>
          <w:szCs w:val="27"/>
        </w:rPr>
        <w:t>л. 187 об. Успение препод. отца нашего Феодосиа, игумена печерьскаго манастыря. Нач. Во святых отець нашь Феодосий бе от града Васильева.</w:t>
      </w:r>
    </w:p>
    <w:p w:rsidR="00192B68" w:rsidRDefault="00192B68" w:rsidP="00E53E32">
      <w:pPr>
        <w:pStyle w:val="a4"/>
        <w:shd w:val="clear" w:color="auto" w:fill="FDFBE6"/>
        <w:ind w:firstLine="495"/>
        <w:jc w:val="both"/>
        <w:rPr>
          <w:color w:val="000000"/>
          <w:sz w:val="27"/>
          <w:szCs w:val="27"/>
        </w:rPr>
      </w:pPr>
      <w:r>
        <w:rPr>
          <w:color w:val="000000"/>
          <w:sz w:val="27"/>
          <w:szCs w:val="27"/>
        </w:rPr>
        <w:lastRenderedPageBreak/>
        <w:t>л. 190. Чюдо св. Георгиа о иконе, в нюже устрели сорочинин и уязвися, и пакы покаявся, спасен бысть. Нач. в граде Римьли сорочиньсьтем есть церкы св. Георгиа и служащю иерею, вниде в ню боярин сорочиньскый.</w:t>
      </w:r>
    </w:p>
    <w:p w:rsidR="00192B68" w:rsidRDefault="00192B68" w:rsidP="00E53E32">
      <w:pPr>
        <w:pStyle w:val="a4"/>
        <w:shd w:val="clear" w:color="auto" w:fill="FDFBE6"/>
        <w:ind w:firstLine="495"/>
        <w:jc w:val="both"/>
        <w:rPr>
          <w:color w:val="000000"/>
          <w:sz w:val="27"/>
          <w:szCs w:val="27"/>
        </w:rPr>
      </w:pPr>
      <w:r>
        <w:rPr>
          <w:color w:val="000000"/>
          <w:sz w:val="27"/>
          <w:szCs w:val="27"/>
        </w:rPr>
        <w:t>л. 191 об. Слово о послушании. Нач. Рече старець, яко седя в послушании отца духовнаго болшу мьзду имать паче седящаго в пустыни.</w:t>
      </w:r>
    </w:p>
    <w:p w:rsidR="00192B68" w:rsidRDefault="00192B68" w:rsidP="00E53E32">
      <w:pPr>
        <w:pStyle w:val="a4"/>
        <w:shd w:val="clear" w:color="auto" w:fill="FDFBE6"/>
        <w:ind w:firstLine="495"/>
        <w:jc w:val="both"/>
        <w:rPr>
          <w:color w:val="000000"/>
          <w:sz w:val="27"/>
          <w:szCs w:val="27"/>
        </w:rPr>
      </w:pPr>
      <w:r>
        <w:rPr>
          <w:color w:val="000000"/>
          <w:sz w:val="27"/>
          <w:szCs w:val="27"/>
        </w:rPr>
        <w:t>л. 192 об. Слово о обетех и о жрътвах и о милостыне. Нач. Аще что обещаеши Богови, принеси скоро, неумедли.</w:t>
      </w:r>
      <w:r>
        <w:rPr>
          <w:rStyle w:val="apple-converted-space"/>
          <w:color w:val="000000"/>
          <w:sz w:val="27"/>
          <w:szCs w:val="27"/>
        </w:rPr>
        <w:t> </w:t>
      </w:r>
      <w:r>
        <w:rPr>
          <w:i/>
          <w:iCs/>
          <w:color w:val="000000"/>
          <w:sz w:val="27"/>
          <w:szCs w:val="27"/>
        </w:rPr>
        <w:t>На конце изречение</w:t>
      </w:r>
      <w:r>
        <w:rPr>
          <w:rStyle w:val="apple-converted-space"/>
          <w:color w:val="000000"/>
          <w:sz w:val="27"/>
          <w:szCs w:val="27"/>
        </w:rPr>
        <w:t> </w:t>
      </w:r>
      <w:r>
        <w:rPr>
          <w:color w:val="000000"/>
          <w:sz w:val="27"/>
          <w:szCs w:val="27"/>
        </w:rPr>
        <w:t>Тимона,</w:t>
      </w:r>
      <w:r>
        <w:rPr>
          <w:rStyle w:val="apple-converted-space"/>
          <w:color w:val="000000"/>
          <w:sz w:val="27"/>
          <w:szCs w:val="27"/>
        </w:rPr>
        <w:t> </w:t>
      </w:r>
      <w:r>
        <w:rPr>
          <w:i/>
          <w:iCs/>
          <w:color w:val="000000"/>
          <w:sz w:val="27"/>
          <w:szCs w:val="27"/>
        </w:rPr>
        <w:t>к слову не относится.</w:t>
      </w:r>
    </w:p>
    <w:p w:rsidR="00192B68" w:rsidRDefault="00192B68" w:rsidP="00E53E32">
      <w:pPr>
        <w:pStyle w:val="a4"/>
        <w:shd w:val="clear" w:color="auto" w:fill="FDFBE6"/>
        <w:ind w:firstLine="495"/>
        <w:jc w:val="both"/>
        <w:rPr>
          <w:color w:val="000000"/>
          <w:sz w:val="27"/>
          <w:szCs w:val="27"/>
        </w:rPr>
      </w:pPr>
      <w:r>
        <w:rPr>
          <w:color w:val="000000"/>
          <w:sz w:val="27"/>
          <w:szCs w:val="27"/>
        </w:rPr>
        <w:t>л. 193. Без надписи. Нач. Ангели слышав глас и свет видев, падше поклонишася, той нас сътвори.</w:t>
      </w:r>
      <w:r>
        <w:rPr>
          <w:rStyle w:val="apple-converted-space"/>
          <w:color w:val="000000"/>
          <w:sz w:val="27"/>
          <w:szCs w:val="27"/>
        </w:rPr>
        <w:t> </w:t>
      </w:r>
      <w:r>
        <w:rPr>
          <w:i/>
          <w:iCs/>
          <w:color w:val="000000"/>
          <w:sz w:val="27"/>
          <w:szCs w:val="27"/>
        </w:rPr>
        <w:t>Из Палеи о миротворении.</w:t>
      </w:r>
    </w:p>
    <w:p w:rsidR="00192B68" w:rsidRDefault="00192B68" w:rsidP="00E53E32">
      <w:pPr>
        <w:pStyle w:val="a4"/>
        <w:shd w:val="clear" w:color="auto" w:fill="FDFBE6"/>
        <w:ind w:firstLine="495"/>
        <w:jc w:val="both"/>
        <w:rPr>
          <w:color w:val="000000"/>
          <w:sz w:val="27"/>
          <w:szCs w:val="27"/>
        </w:rPr>
      </w:pPr>
      <w:r>
        <w:rPr>
          <w:color w:val="000000"/>
          <w:sz w:val="27"/>
          <w:szCs w:val="27"/>
        </w:rPr>
        <w:t>л. 195 об. Стихи избраныя от книги глаголемыя Палея. Нач. Глаголють бо писмена, колма болие есть солнечный круг луннаго круга, толми болие есть земный круг луннаго круга.</w:t>
      </w:r>
      <w:r>
        <w:rPr>
          <w:rStyle w:val="apple-converted-space"/>
          <w:color w:val="000000"/>
          <w:sz w:val="27"/>
          <w:szCs w:val="27"/>
        </w:rPr>
        <w:t> </w:t>
      </w:r>
      <w:r>
        <w:rPr>
          <w:i/>
          <w:iCs/>
          <w:color w:val="000000"/>
          <w:sz w:val="27"/>
          <w:szCs w:val="27"/>
        </w:rPr>
        <w:t>Тут же</w:t>
      </w:r>
      <w:r>
        <w:rPr>
          <w:rStyle w:val="apple-converted-space"/>
          <w:color w:val="000000"/>
          <w:sz w:val="27"/>
          <w:szCs w:val="27"/>
        </w:rPr>
        <w:t> </w:t>
      </w:r>
      <w:r>
        <w:rPr>
          <w:color w:val="000000"/>
          <w:sz w:val="27"/>
          <w:szCs w:val="27"/>
        </w:rPr>
        <w:t>о птицах: алконасте, желъгуле фюниксе, харадре, орле; о рыбах: многоножице, мюроне, фокы,</w:t>
      </w:r>
      <w:r>
        <w:rPr>
          <w:rStyle w:val="apple-converted-space"/>
          <w:color w:val="000000"/>
          <w:sz w:val="27"/>
          <w:szCs w:val="27"/>
        </w:rPr>
        <w:t> </w:t>
      </w:r>
      <w:r>
        <w:rPr>
          <w:i/>
          <w:iCs/>
          <w:color w:val="000000"/>
          <w:sz w:val="27"/>
          <w:szCs w:val="27"/>
        </w:rPr>
        <w:t>и еще</w:t>
      </w:r>
      <w:r>
        <w:rPr>
          <w:rStyle w:val="apple-converted-space"/>
          <w:color w:val="000000"/>
          <w:sz w:val="27"/>
          <w:szCs w:val="27"/>
        </w:rPr>
        <w:t> </w:t>
      </w:r>
      <w:r>
        <w:rPr>
          <w:color w:val="000000"/>
          <w:sz w:val="27"/>
          <w:szCs w:val="27"/>
        </w:rPr>
        <w:t>о дузе</w:t>
      </w:r>
      <w:r>
        <w:rPr>
          <w:rStyle w:val="apple-converted-space"/>
          <w:color w:val="000000"/>
          <w:sz w:val="27"/>
          <w:szCs w:val="27"/>
        </w:rPr>
        <w:t> </w:t>
      </w:r>
      <w:r>
        <w:rPr>
          <w:i/>
          <w:iCs/>
          <w:color w:val="000000"/>
          <w:sz w:val="27"/>
          <w:szCs w:val="27"/>
        </w:rPr>
        <w:t>илирадуге</w:t>
      </w:r>
      <w:r>
        <w:rPr>
          <w:color w:val="000000"/>
          <w:sz w:val="27"/>
          <w:szCs w:val="27"/>
        </w:rPr>
        <w:t>.</w:t>
      </w:r>
    </w:p>
    <w:p w:rsidR="00192B68" w:rsidRDefault="00192B68" w:rsidP="00E53E32">
      <w:pPr>
        <w:pStyle w:val="a4"/>
        <w:shd w:val="clear" w:color="auto" w:fill="FDFBE6"/>
        <w:ind w:firstLine="495"/>
        <w:jc w:val="both"/>
        <w:rPr>
          <w:color w:val="000000"/>
          <w:sz w:val="27"/>
          <w:szCs w:val="27"/>
        </w:rPr>
      </w:pPr>
      <w:r>
        <w:rPr>
          <w:color w:val="000000"/>
          <w:sz w:val="27"/>
          <w:szCs w:val="27"/>
        </w:rPr>
        <w:t>л. 201. Благословение патриарха Иакова к Иосифу. Нач. По сем же убо призвав възлюбленаго сына Иосифа, егоже роди от Рахили, и любезномь благословениемь благослови его.</w:t>
      </w:r>
      <w:r>
        <w:rPr>
          <w:rStyle w:val="apple-converted-space"/>
          <w:color w:val="000000"/>
          <w:sz w:val="27"/>
          <w:szCs w:val="27"/>
        </w:rPr>
        <w:t> </w:t>
      </w:r>
      <w:r>
        <w:rPr>
          <w:i/>
          <w:iCs/>
          <w:color w:val="000000"/>
          <w:sz w:val="27"/>
          <w:szCs w:val="27"/>
        </w:rPr>
        <w:t>Из Палеи же.</w:t>
      </w:r>
    </w:p>
    <w:p w:rsidR="00192B68" w:rsidRDefault="00192B68" w:rsidP="00E53E32">
      <w:pPr>
        <w:pStyle w:val="a4"/>
        <w:shd w:val="clear" w:color="auto" w:fill="FDFBE6"/>
        <w:ind w:firstLine="495"/>
        <w:jc w:val="both"/>
        <w:rPr>
          <w:color w:val="000000"/>
          <w:sz w:val="27"/>
          <w:szCs w:val="27"/>
        </w:rPr>
      </w:pPr>
      <w:r>
        <w:rPr>
          <w:color w:val="000000"/>
          <w:sz w:val="27"/>
          <w:szCs w:val="27"/>
        </w:rPr>
        <w:t>л. 206. Мес. декеврия в 21 день, мучение св. Иульяны. Нач. Царьству Максимьяну и кумиром бес(овс)тво дерьжащим.</w:t>
      </w:r>
    </w:p>
    <w:p w:rsidR="00192B68" w:rsidRDefault="00192B68" w:rsidP="00E53E32">
      <w:pPr>
        <w:pStyle w:val="a4"/>
        <w:shd w:val="clear" w:color="auto" w:fill="FDFBE6"/>
        <w:ind w:firstLine="495"/>
        <w:jc w:val="both"/>
        <w:rPr>
          <w:color w:val="000000"/>
          <w:sz w:val="27"/>
          <w:szCs w:val="27"/>
        </w:rPr>
      </w:pPr>
      <w:r>
        <w:rPr>
          <w:color w:val="000000"/>
          <w:sz w:val="27"/>
          <w:szCs w:val="27"/>
        </w:rPr>
        <w:t>л. 214 об. Анастасиа мниха, отца горы Синайскыя, (Слово) о шестом псалме, имы поучение св. поста.</w:t>
      </w:r>
      <w:r>
        <w:rPr>
          <w:rStyle w:val="apple-converted-space"/>
          <w:color w:val="000000"/>
          <w:sz w:val="27"/>
          <w:szCs w:val="27"/>
        </w:rPr>
        <w:t> </w:t>
      </w:r>
      <w:r>
        <w:rPr>
          <w:i/>
          <w:iCs/>
          <w:color w:val="000000"/>
          <w:sz w:val="27"/>
          <w:szCs w:val="27"/>
        </w:rPr>
        <w:t>См. № 12 л. 195.</w:t>
      </w:r>
    </w:p>
    <w:p w:rsidR="00192B68" w:rsidRDefault="00192B68" w:rsidP="00E53E32">
      <w:pPr>
        <w:pStyle w:val="a4"/>
        <w:shd w:val="clear" w:color="auto" w:fill="FDFBE6"/>
        <w:ind w:firstLine="495"/>
        <w:jc w:val="both"/>
        <w:rPr>
          <w:color w:val="000000"/>
          <w:sz w:val="27"/>
          <w:szCs w:val="27"/>
        </w:rPr>
      </w:pPr>
      <w:r>
        <w:rPr>
          <w:color w:val="000000"/>
          <w:sz w:val="27"/>
          <w:szCs w:val="27"/>
        </w:rPr>
        <w:t>л. 227. Слово св. Отець о посте великом.</w:t>
      </w:r>
      <w:r>
        <w:rPr>
          <w:rStyle w:val="apple-converted-space"/>
          <w:color w:val="000000"/>
          <w:sz w:val="27"/>
          <w:szCs w:val="27"/>
        </w:rPr>
        <w:t> </w:t>
      </w:r>
      <w:r>
        <w:rPr>
          <w:i/>
          <w:iCs/>
          <w:color w:val="000000"/>
          <w:sz w:val="27"/>
          <w:szCs w:val="27"/>
        </w:rPr>
        <w:t>Препод. Феодосия киево-печерскаго, см. № 11 л. 43.</w:t>
      </w:r>
    </w:p>
    <w:p w:rsidR="00192B68" w:rsidRDefault="00192B68" w:rsidP="00E53E32">
      <w:pPr>
        <w:pStyle w:val="a4"/>
        <w:shd w:val="clear" w:color="auto" w:fill="FDFBE6"/>
        <w:ind w:firstLine="495"/>
        <w:jc w:val="both"/>
        <w:rPr>
          <w:color w:val="000000"/>
          <w:sz w:val="27"/>
          <w:szCs w:val="27"/>
        </w:rPr>
      </w:pPr>
      <w:r>
        <w:rPr>
          <w:i/>
          <w:iCs/>
          <w:color w:val="000000"/>
          <w:sz w:val="27"/>
          <w:szCs w:val="27"/>
        </w:rPr>
        <w:t>       </w:t>
      </w:r>
      <w:r>
        <w:rPr>
          <w:color w:val="000000"/>
          <w:sz w:val="27"/>
          <w:szCs w:val="27"/>
        </w:rPr>
        <w:t>л. 229.</w:t>
      </w:r>
      <w:r>
        <w:rPr>
          <w:rStyle w:val="apple-converted-space"/>
          <w:color w:val="000000"/>
          <w:sz w:val="27"/>
          <w:szCs w:val="27"/>
        </w:rPr>
        <w:t> </w:t>
      </w:r>
      <w:r>
        <w:rPr>
          <w:i/>
          <w:iCs/>
          <w:color w:val="000000"/>
          <w:sz w:val="27"/>
          <w:szCs w:val="27"/>
        </w:rPr>
        <w:t>Без надписи.</w:t>
      </w:r>
      <w:r>
        <w:rPr>
          <w:rStyle w:val="apple-converted-space"/>
          <w:color w:val="000000"/>
          <w:sz w:val="27"/>
          <w:szCs w:val="27"/>
        </w:rPr>
        <w:t> </w:t>
      </w:r>
      <w:r>
        <w:rPr>
          <w:color w:val="000000"/>
          <w:sz w:val="27"/>
          <w:szCs w:val="27"/>
        </w:rPr>
        <w:t>Нач. Братие, не весте ли, яко пьянство Богу ненавидимо есть.</w:t>
      </w:r>
      <w:r>
        <w:rPr>
          <w:rStyle w:val="apple-converted-space"/>
          <w:color w:val="000000"/>
          <w:sz w:val="27"/>
          <w:szCs w:val="27"/>
        </w:rPr>
        <w:t> </w:t>
      </w:r>
      <w:r>
        <w:rPr>
          <w:i/>
          <w:iCs/>
          <w:color w:val="000000"/>
          <w:sz w:val="27"/>
          <w:szCs w:val="27"/>
        </w:rPr>
        <w:t>Слово о пьянстве, русское.</w:t>
      </w:r>
    </w:p>
    <w:p w:rsidR="00192B68" w:rsidRDefault="00192B68" w:rsidP="00E53E32">
      <w:pPr>
        <w:pStyle w:val="a4"/>
        <w:shd w:val="clear" w:color="auto" w:fill="FDFBE6"/>
        <w:ind w:firstLine="495"/>
        <w:jc w:val="both"/>
        <w:rPr>
          <w:color w:val="000000"/>
          <w:sz w:val="27"/>
          <w:szCs w:val="27"/>
        </w:rPr>
      </w:pPr>
      <w:r>
        <w:rPr>
          <w:color w:val="000000"/>
          <w:sz w:val="27"/>
          <w:szCs w:val="27"/>
        </w:rPr>
        <w:t>л. 232 об. Слово св. отца Кирила, архиеп. кипринскаго, о злых дусех. Нач. Мнози погании еллини, Манехеи в бесы вероют, диаволом прелщены, а мы суще, рекше, истинные христиане в тыяже бесы веруем.</w:t>
      </w:r>
      <w:r>
        <w:rPr>
          <w:rStyle w:val="apple-converted-space"/>
          <w:color w:val="000000"/>
          <w:sz w:val="27"/>
          <w:szCs w:val="27"/>
        </w:rPr>
        <w:t> </w:t>
      </w:r>
      <w:r>
        <w:rPr>
          <w:i/>
          <w:iCs/>
          <w:color w:val="000000"/>
          <w:sz w:val="27"/>
          <w:szCs w:val="27"/>
        </w:rPr>
        <w:t>Русское, издано в Москвитянине 1844 г. № 1, стр. 241–245.</w:t>
      </w:r>
    </w:p>
    <w:p w:rsidR="00192B68" w:rsidRDefault="00192B68" w:rsidP="00E53E32">
      <w:pPr>
        <w:pStyle w:val="a4"/>
        <w:shd w:val="clear" w:color="auto" w:fill="FDFBE6"/>
        <w:ind w:firstLine="495"/>
        <w:jc w:val="both"/>
        <w:rPr>
          <w:color w:val="000000"/>
          <w:sz w:val="27"/>
          <w:szCs w:val="27"/>
        </w:rPr>
      </w:pPr>
      <w:r>
        <w:rPr>
          <w:color w:val="000000"/>
          <w:sz w:val="27"/>
          <w:szCs w:val="27"/>
        </w:rPr>
        <w:t>л. 236 об. Слово о злых женах, непокоривых, злоумных, беседа на послушание. Нач. Ни который же убо зверь точен зле жене язычне. Что бо есть лва лютее в четвероногых?</w:t>
      </w:r>
      <w:r>
        <w:rPr>
          <w:rStyle w:val="apple-converted-space"/>
          <w:color w:val="000000"/>
          <w:sz w:val="27"/>
          <w:szCs w:val="27"/>
        </w:rPr>
        <w:t> </w:t>
      </w:r>
      <w:r>
        <w:rPr>
          <w:i/>
          <w:iCs/>
          <w:color w:val="000000"/>
          <w:sz w:val="27"/>
          <w:szCs w:val="27"/>
        </w:rPr>
        <w:t>Тоже русское.</w:t>
      </w:r>
    </w:p>
    <w:p w:rsidR="00192B68" w:rsidRDefault="00192B68" w:rsidP="00E53E32">
      <w:pPr>
        <w:pStyle w:val="a4"/>
        <w:shd w:val="clear" w:color="auto" w:fill="FDFBE6"/>
        <w:ind w:firstLine="495"/>
        <w:jc w:val="both"/>
        <w:rPr>
          <w:color w:val="000000"/>
          <w:sz w:val="27"/>
          <w:szCs w:val="27"/>
        </w:rPr>
      </w:pPr>
      <w:r>
        <w:rPr>
          <w:color w:val="000000"/>
          <w:sz w:val="27"/>
          <w:szCs w:val="27"/>
        </w:rPr>
        <w:t>л. 239. Послание Василиа, архиеп.</w:t>
      </w:r>
      <w:r>
        <w:rPr>
          <w:rStyle w:val="apple-converted-space"/>
          <w:color w:val="000000"/>
          <w:sz w:val="27"/>
          <w:szCs w:val="27"/>
        </w:rPr>
        <w:t> </w:t>
      </w:r>
      <w:r>
        <w:rPr>
          <w:i/>
          <w:iCs/>
          <w:color w:val="000000"/>
          <w:sz w:val="27"/>
          <w:szCs w:val="27"/>
        </w:rPr>
        <w:t>(новгородскаго)</w:t>
      </w:r>
      <w:r>
        <w:rPr>
          <w:color w:val="000000"/>
          <w:sz w:val="27"/>
          <w:szCs w:val="27"/>
        </w:rPr>
        <w:t>, священному епископу Феодору</w:t>
      </w:r>
      <w:r>
        <w:rPr>
          <w:rStyle w:val="apple-converted-space"/>
          <w:color w:val="000000"/>
          <w:sz w:val="27"/>
          <w:szCs w:val="27"/>
        </w:rPr>
        <w:t> </w:t>
      </w:r>
      <w:r>
        <w:rPr>
          <w:i/>
          <w:iCs/>
          <w:color w:val="000000"/>
          <w:sz w:val="27"/>
          <w:szCs w:val="27"/>
        </w:rPr>
        <w:t>тверскому о земном рае, в 1347 году. Напечатано в Степ. кн. ч. 1. стр. 480 и Соф. Врем. ч. 1. стр. 330.</w:t>
      </w:r>
    </w:p>
    <w:p w:rsidR="00192B68" w:rsidRDefault="00192B68" w:rsidP="00E53E32">
      <w:pPr>
        <w:pStyle w:val="a4"/>
        <w:shd w:val="clear" w:color="auto" w:fill="FDFBE6"/>
        <w:ind w:firstLine="495"/>
        <w:jc w:val="both"/>
        <w:rPr>
          <w:color w:val="000000"/>
          <w:sz w:val="27"/>
          <w:szCs w:val="27"/>
        </w:rPr>
      </w:pPr>
      <w:r>
        <w:rPr>
          <w:color w:val="000000"/>
          <w:sz w:val="27"/>
          <w:szCs w:val="27"/>
        </w:rPr>
        <w:t>40. (2032).</w:t>
      </w:r>
      <w:r>
        <w:rPr>
          <w:rStyle w:val="apple-converted-space"/>
          <w:color w:val="000000"/>
          <w:sz w:val="27"/>
          <w:szCs w:val="27"/>
        </w:rPr>
        <w:t> </w:t>
      </w:r>
      <w:hyperlink r:id="rId482" w:history="1">
        <w:r>
          <w:rPr>
            <w:rStyle w:val="a3"/>
            <w:b/>
            <w:bCs/>
            <w:color w:val="BBAA44"/>
            <w:sz w:val="27"/>
            <w:szCs w:val="27"/>
            <w:bdr w:val="none" w:sz="0" w:space="0" w:color="auto" w:frame="1"/>
          </w:rPr>
          <w:t>Синодик</w:t>
        </w:r>
      </w:hyperlink>
      <w:r>
        <w:rPr>
          <w:b/>
          <w:bCs/>
          <w:color w:val="000000"/>
          <w:sz w:val="27"/>
          <w:szCs w:val="27"/>
        </w:rPr>
        <w:t>,</w:t>
      </w:r>
      <w:r>
        <w:rPr>
          <w:rStyle w:val="apple-converted-space"/>
          <w:color w:val="000000"/>
          <w:sz w:val="27"/>
          <w:szCs w:val="27"/>
        </w:rPr>
        <w:t> </w:t>
      </w:r>
      <w:r>
        <w:rPr>
          <w:color w:val="000000"/>
          <w:sz w:val="27"/>
          <w:szCs w:val="27"/>
        </w:rPr>
        <w:t>устав. крупный, четкий, исх. ХVІ века, в лист, 33 листа, заглавныя заставки на золоте.</w:t>
      </w:r>
    </w:p>
    <w:p w:rsidR="00192B68" w:rsidRDefault="00192B68" w:rsidP="00E53E32">
      <w:pPr>
        <w:pStyle w:val="a4"/>
        <w:shd w:val="clear" w:color="auto" w:fill="FDFBE6"/>
        <w:ind w:firstLine="495"/>
        <w:jc w:val="both"/>
        <w:rPr>
          <w:color w:val="000000"/>
          <w:sz w:val="27"/>
          <w:szCs w:val="27"/>
        </w:rPr>
      </w:pPr>
      <w:r>
        <w:rPr>
          <w:i/>
          <w:iCs/>
          <w:color w:val="000000"/>
          <w:sz w:val="27"/>
          <w:szCs w:val="27"/>
        </w:rPr>
        <w:t>Предисловие</w:t>
      </w:r>
      <w:r>
        <w:rPr>
          <w:color w:val="000000"/>
          <w:sz w:val="27"/>
          <w:szCs w:val="27"/>
        </w:rPr>
        <w:t xml:space="preserve">: Сиа книга, глаголемая Сенадик, пишут в ней имена православных Царей и Цариц, благоверных В. Князей и В. Княгинь и чяд их и которые христолюбцы дают в дом </w:t>
      </w:r>
      <w:r>
        <w:rPr>
          <w:color w:val="000000"/>
          <w:sz w:val="27"/>
          <w:szCs w:val="27"/>
        </w:rPr>
        <w:lastRenderedPageBreak/>
        <w:t>Живоначялной Троици и преч. Богоматере и великым и преподобнымь чудотворцем Сергию и Никону по своих душях села и деревни и денгы по 50 рублев себе на помяновение и роду своему, вечнаго ради покоя и вечных благ наслажениа, доколе благоволит Бог стояти св. обители сей.</w:t>
      </w:r>
    </w:p>
    <w:p w:rsidR="00192B68" w:rsidRDefault="00192B68" w:rsidP="00E53E32">
      <w:pPr>
        <w:pStyle w:val="a4"/>
        <w:shd w:val="clear" w:color="auto" w:fill="FDFBE6"/>
        <w:ind w:firstLine="495"/>
        <w:jc w:val="both"/>
        <w:rPr>
          <w:color w:val="000000"/>
          <w:sz w:val="27"/>
          <w:szCs w:val="27"/>
        </w:rPr>
      </w:pPr>
      <w:r>
        <w:rPr>
          <w:i/>
          <w:iCs/>
          <w:color w:val="000000"/>
          <w:sz w:val="27"/>
          <w:szCs w:val="27"/>
        </w:rPr>
        <w:t>По счету тетрадей, в первой между л. 3 и 5 недостает трех листов, 4-й приписан в ХVІІ веке, во второй тетради между 9 и 10 недостает двух листов, конечные также утрачены. Последний лист, заключающий</w:t>
      </w:r>
      <w:r>
        <w:rPr>
          <w:rStyle w:val="apple-converted-space"/>
          <w:color w:val="000000"/>
          <w:sz w:val="27"/>
          <w:szCs w:val="27"/>
        </w:rPr>
        <w:t> </w:t>
      </w:r>
      <w:r>
        <w:rPr>
          <w:color w:val="000000"/>
          <w:sz w:val="27"/>
          <w:szCs w:val="27"/>
        </w:rPr>
        <w:t>род архим. Троицкаго Сергиева мон. Феодосия,</w:t>
      </w:r>
      <w:r>
        <w:rPr>
          <w:rStyle w:val="apple-converted-space"/>
          <w:color w:val="000000"/>
          <w:sz w:val="27"/>
          <w:szCs w:val="27"/>
        </w:rPr>
        <w:t> </w:t>
      </w:r>
      <w:r>
        <w:rPr>
          <w:i/>
          <w:iCs/>
          <w:color w:val="000000"/>
          <w:sz w:val="27"/>
          <w:szCs w:val="27"/>
        </w:rPr>
        <w:t>приписан в исх. ХVІІ века. Над именами киноварью выставлены фамилии, но годов не показано.</w:t>
      </w:r>
    </w:p>
    <w:p w:rsidR="00192B68" w:rsidRDefault="00192B68" w:rsidP="00E53E32">
      <w:pPr>
        <w:pStyle w:val="a4"/>
        <w:shd w:val="clear" w:color="auto" w:fill="FDFBE6"/>
        <w:ind w:firstLine="495"/>
        <w:jc w:val="both"/>
        <w:rPr>
          <w:color w:val="000000"/>
          <w:sz w:val="27"/>
          <w:szCs w:val="27"/>
        </w:rPr>
      </w:pPr>
      <w:r>
        <w:rPr>
          <w:color w:val="000000"/>
          <w:sz w:val="27"/>
          <w:szCs w:val="27"/>
        </w:rPr>
        <w:t>41. (20ЗЗ).</w:t>
      </w:r>
      <w:r>
        <w:rPr>
          <w:rStyle w:val="apple-converted-space"/>
          <w:color w:val="000000"/>
          <w:sz w:val="27"/>
          <w:szCs w:val="27"/>
        </w:rPr>
        <w:t> </w:t>
      </w:r>
      <w:hyperlink r:id="rId483" w:history="1">
        <w:r>
          <w:rPr>
            <w:rStyle w:val="a3"/>
            <w:b/>
            <w:bCs/>
            <w:color w:val="BBAA44"/>
            <w:sz w:val="27"/>
            <w:szCs w:val="27"/>
            <w:bdr w:val="none" w:sz="0" w:space="0" w:color="auto" w:frame="1"/>
          </w:rPr>
          <w:t>Синодик</w:t>
        </w:r>
      </w:hyperlink>
      <w:r>
        <w:rPr>
          <w:b/>
          <w:bCs/>
          <w:color w:val="000000"/>
          <w:sz w:val="27"/>
          <w:szCs w:val="27"/>
        </w:rPr>
        <w:t>,</w:t>
      </w:r>
      <w:r>
        <w:rPr>
          <w:rStyle w:val="apple-converted-space"/>
          <w:color w:val="000000"/>
          <w:sz w:val="27"/>
          <w:szCs w:val="27"/>
        </w:rPr>
        <w:t> </w:t>
      </w:r>
      <w:r>
        <w:rPr>
          <w:color w:val="000000"/>
          <w:sz w:val="27"/>
          <w:szCs w:val="27"/>
        </w:rPr>
        <w:t>устав. крупный, четкий, исх. ХVІ и ХVIІ века, в лист, 41 лист, без начала и конца.</w:t>
      </w:r>
    </w:p>
    <w:p w:rsidR="00192B68" w:rsidRDefault="00192B68" w:rsidP="00E53E32">
      <w:pPr>
        <w:pStyle w:val="a4"/>
        <w:shd w:val="clear" w:color="auto" w:fill="FDFBE6"/>
        <w:ind w:firstLine="495"/>
        <w:jc w:val="both"/>
        <w:rPr>
          <w:color w:val="000000"/>
          <w:sz w:val="27"/>
          <w:szCs w:val="27"/>
        </w:rPr>
      </w:pPr>
      <w:r>
        <w:rPr>
          <w:i/>
          <w:iCs/>
          <w:color w:val="000000"/>
          <w:sz w:val="27"/>
          <w:szCs w:val="27"/>
        </w:rPr>
        <w:t>Над именами везде надписаны фамилии, годы помечены по полям с л. 22 от 7080 по 7174 (1572–1666), но первые и последние десятки с пропусками.</w:t>
      </w:r>
    </w:p>
    <w:p w:rsidR="00192B68" w:rsidRDefault="00192B68" w:rsidP="00E53E32">
      <w:pPr>
        <w:pStyle w:val="a4"/>
        <w:shd w:val="clear" w:color="auto" w:fill="FDFBE6"/>
        <w:ind w:firstLine="495"/>
        <w:jc w:val="both"/>
        <w:rPr>
          <w:color w:val="000000"/>
          <w:sz w:val="27"/>
          <w:szCs w:val="27"/>
        </w:rPr>
      </w:pPr>
      <w:r>
        <w:rPr>
          <w:color w:val="000000"/>
          <w:sz w:val="27"/>
          <w:szCs w:val="27"/>
        </w:rPr>
        <w:t>42. (2034.)</w:t>
      </w:r>
      <w:r>
        <w:rPr>
          <w:rStyle w:val="apple-converted-space"/>
          <w:color w:val="000000"/>
          <w:sz w:val="27"/>
          <w:szCs w:val="27"/>
        </w:rPr>
        <w:t> </w:t>
      </w:r>
      <w:hyperlink r:id="rId484" w:history="1">
        <w:r>
          <w:rPr>
            <w:rStyle w:val="a3"/>
            <w:b/>
            <w:bCs/>
            <w:color w:val="BBAA44"/>
            <w:sz w:val="27"/>
            <w:szCs w:val="27"/>
            <w:bdr w:val="none" w:sz="0" w:space="0" w:color="auto" w:frame="1"/>
          </w:rPr>
          <w:t>Синодик</w:t>
        </w:r>
      </w:hyperlink>
      <w:r>
        <w:rPr>
          <w:b/>
          <w:bCs/>
          <w:color w:val="000000"/>
          <w:sz w:val="27"/>
          <w:szCs w:val="27"/>
        </w:rPr>
        <w:t>,</w:t>
      </w:r>
      <w:r>
        <w:rPr>
          <w:rStyle w:val="apple-converted-space"/>
          <w:color w:val="000000"/>
          <w:sz w:val="27"/>
          <w:szCs w:val="27"/>
        </w:rPr>
        <w:t> </w:t>
      </w:r>
      <w:r>
        <w:rPr>
          <w:color w:val="000000"/>
          <w:sz w:val="27"/>
          <w:szCs w:val="27"/>
        </w:rPr>
        <w:t>устав., ХVІІ века, в лист, 67 листов.</w:t>
      </w:r>
    </w:p>
    <w:p w:rsidR="00192B68" w:rsidRDefault="00192B68" w:rsidP="00E53E32">
      <w:pPr>
        <w:pStyle w:val="a4"/>
        <w:shd w:val="clear" w:color="auto" w:fill="FDFBE6"/>
        <w:ind w:firstLine="495"/>
        <w:jc w:val="both"/>
        <w:rPr>
          <w:color w:val="000000"/>
          <w:sz w:val="27"/>
          <w:szCs w:val="27"/>
        </w:rPr>
      </w:pPr>
      <w:r>
        <w:rPr>
          <w:i/>
          <w:iCs/>
          <w:color w:val="000000"/>
          <w:sz w:val="27"/>
          <w:szCs w:val="27"/>
        </w:rPr>
        <w:t>На первой странице написана молитва заупокойная, на л. 49–62 молитвы светильничныя и</w:t>
      </w:r>
      <w:r>
        <w:rPr>
          <w:rStyle w:val="apple-converted-space"/>
          <w:color w:val="000000"/>
          <w:sz w:val="27"/>
          <w:szCs w:val="27"/>
        </w:rPr>
        <w:t> </w:t>
      </w:r>
      <w:r>
        <w:rPr>
          <w:color w:val="000000"/>
          <w:sz w:val="27"/>
          <w:szCs w:val="27"/>
        </w:rPr>
        <w:t>прощалнаа, глаголема от архиерея или от духовнаго отца,</w:t>
      </w:r>
      <w:r>
        <w:rPr>
          <w:i/>
          <w:iCs/>
          <w:color w:val="000000"/>
          <w:sz w:val="27"/>
          <w:szCs w:val="27"/>
        </w:rPr>
        <w:t>конечные л. 65–67 на бумаге. Годы и фамилии срав. с предъид. № 41.</w:t>
      </w:r>
    </w:p>
    <w:p w:rsidR="00192B68" w:rsidRDefault="00192B68" w:rsidP="00E53E32">
      <w:pPr>
        <w:pStyle w:val="a4"/>
        <w:shd w:val="clear" w:color="auto" w:fill="FDFBE6"/>
        <w:ind w:firstLine="495"/>
        <w:jc w:val="both"/>
        <w:rPr>
          <w:color w:val="000000"/>
          <w:sz w:val="27"/>
          <w:szCs w:val="27"/>
        </w:rPr>
      </w:pPr>
      <w:r>
        <w:rPr>
          <w:color w:val="000000"/>
          <w:sz w:val="27"/>
          <w:szCs w:val="27"/>
        </w:rPr>
        <w:t>43. (2035.)</w:t>
      </w:r>
      <w:r>
        <w:rPr>
          <w:rStyle w:val="apple-converted-space"/>
          <w:color w:val="000000"/>
          <w:sz w:val="27"/>
          <w:szCs w:val="27"/>
        </w:rPr>
        <w:t> </w:t>
      </w:r>
      <w:hyperlink r:id="rId485" w:history="1">
        <w:r>
          <w:rPr>
            <w:rStyle w:val="a3"/>
            <w:b/>
            <w:bCs/>
            <w:color w:val="BBAA44"/>
            <w:sz w:val="27"/>
            <w:szCs w:val="27"/>
            <w:bdr w:val="none" w:sz="0" w:space="0" w:color="auto" w:frame="1"/>
          </w:rPr>
          <w:t>Синодик</w:t>
        </w:r>
      </w:hyperlink>
      <w:r>
        <w:rPr>
          <w:b/>
          <w:bCs/>
          <w:color w:val="000000"/>
          <w:sz w:val="27"/>
          <w:szCs w:val="27"/>
        </w:rPr>
        <w:t>,</w:t>
      </w:r>
      <w:r>
        <w:rPr>
          <w:rStyle w:val="apple-converted-space"/>
          <w:color w:val="000000"/>
          <w:sz w:val="27"/>
          <w:szCs w:val="27"/>
        </w:rPr>
        <w:t> </w:t>
      </w:r>
      <w:r>
        <w:rPr>
          <w:color w:val="000000"/>
          <w:sz w:val="27"/>
          <w:szCs w:val="27"/>
        </w:rPr>
        <w:t>устав. крупный, четкий, нач. ХVII века, в четверть, 25 листов, без конца, Киржачскаго монастыря.</w:t>
      </w:r>
    </w:p>
    <w:p w:rsidR="00192B68" w:rsidRDefault="005C34C3" w:rsidP="00E53E32">
      <w:pPr>
        <w:pStyle w:val="a4"/>
        <w:shd w:val="clear" w:color="auto" w:fill="FDFBE6"/>
        <w:ind w:firstLine="495"/>
        <w:jc w:val="both"/>
        <w:rPr>
          <w:color w:val="000000"/>
          <w:sz w:val="27"/>
          <w:szCs w:val="27"/>
        </w:rPr>
      </w:pPr>
      <w:hyperlink r:id="rId486" w:history="1">
        <w:r w:rsidR="00192B68">
          <w:rPr>
            <w:rStyle w:val="a3"/>
            <w:i/>
            <w:iCs/>
            <w:color w:val="BBAA44"/>
            <w:sz w:val="27"/>
            <w:szCs w:val="27"/>
            <w:bdr w:val="none" w:sz="0" w:space="0" w:color="auto" w:frame="1"/>
          </w:rPr>
          <w:t>На первых</w:t>
        </w:r>
      </w:hyperlink>
      <w:r w:rsidR="00192B68">
        <w:rPr>
          <w:rStyle w:val="apple-converted-space"/>
          <w:i/>
          <w:iCs/>
          <w:color w:val="000000"/>
          <w:sz w:val="27"/>
          <w:szCs w:val="27"/>
        </w:rPr>
        <w:t> </w:t>
      </w:r>
      <w:r w:rsidR="00192B68">
        <w:rPr>
          <w:i/>
          <w:iCs/>
          <w:color w:val="000000"/>
          <w:sz w:val="27"/>
          <w:szCs w:val="27"/>
        </w:rPr>
        <w:t>6 листах предисловие о поминовении усопших. В надписи фамилий встречаются пропуски, годы не означены.</w:t>
      </w:r>
    </w:p>
    <w:p w:rsidR="00192B68" w:rsidRDefault="00192B68" w:rsidP="00E53E32">
      <w:pPr>
        <w:pStyle w:val="a4"/>
        <w:shd w:val="clear" w:color="auto" w:fill="FDFBE6"/>
        <w:ind w:firstLine="495"/>
        <w:jc w:val="both"/>
        <w:rPr>
          <w:color w:val="000000"/>
          <w:sz w:val="27"/>
          <w:szCs w:val="27"/>
        </w:rPr>
      </w:pPr>
      <w:r>
        <w:rPr>
          <w:i/>
          <w:iCs/>
          <w:color w:val="000000"/>
          <w:sz w:val="27"/>
          <w:szCs w:val="27"/>
        </w:rPr>
        <w:t>Уложение о поминовении вкладчиков состоялось в сред. ХVІ в., по воле Царя Иоанна Васильевича; синодики различались на</w:t>
      </w:r>
      <w:r>
        <w:rPr>
          <w:rStyle w:val="apple-converted-space"/>
          <w:i/>
          <w:iCs/>
          <w:color w:val="000000"/>
          <w:sz w:val="27"/>
          <w:szCs w:val="27"/>
        </w:rPr>
        <w:t> </w:t>
      </w:r>
      <w:r>
        <w:rPr>
          <w:color w:val="000000"/>
          <w:sz w:val="27"/>
          <w:szCs w:val="27"/>
        </w:rPr>
        <w:t>литийной, подстенной и алтарной; обязанность</w:t>
      </w:r>
      <w:r>
        <w:rPr>
          <w:rStyle w:val="apple-converted-space"/>
          <w:color w:val="000000"/>
          <w:sz w:val="27"/>
          <w:szCs w:val="27"/>
        </w:rPr>
        <w:t> </w:t>
      </w:r>
      <w:r>
        <w:rPr>
          <w:i/>
          <w:iCs/>
          <w:color w:val="000000"/>
          <w:sz w:val="27"/>
          <w:szCs w:val="27"/>
        </w:rPr>
        <w:t>записывать имена в синодики в ХVІІ в. лежала на уставщике, а в ХVІІІ на ризничем.</w:t>
      </w:r>
    </w:p>
    <w:p w:rsidR="00192B68" w:rsidRDefault="00192B68" w:rsidP="00E53E32">
      <w:pPr>
        <w:pStyle w:val="a4"/>
        <w:shd w:val="clear" w:color="auto" w:fill="FDFBE6"/>
        <w:ind w:firstLine="495"/>
        <w:jc w:val="both"/>
        <w:rPr>
          <w:color w:val="000000"/>
          <w:sz w:val="27"/>
          <w:szCs w:val="27"/>
        </w:rPr>
      </w:pPr>
      <w:r>
        <w:rPr>
          <w:color w:val="000000"/>
          <w:sz w:val="27"/>
          <w:szCs w:val="27"/>
        </w:rPr>
        <w:t>44. (1550.)</w:t>
      </w:r>
      <w:r>
        <w:rPr>
          <w:rStyle w:val="apple-converted-space"/>
          <w:color w:val="000000"/>
          <w:sz w:val="27"/>
          <w:szCs w:val="27"/>
        </w:rPr>
        <w:t> </w:t>
      </w:r>
      <w:hyperlink r:id="rId487" w:history="1">
        <w:r>
          <w:rPr>
            <w:rStyle w:val="a3"/>
            <w:b/>
            <w:bCs/>
            <w:color w:val="BBAA44"/>
            <w:sz w:val="27"/>
            <w:szCs w:val="27"/>
            <w:bdr w:val="none" w:sz="0" w:space="0" w:color="auto" w:frame="1"/>
          </w:rPr>
          <w:t>Пятокнижие Моисеево</w:t>
        </w:r>
      </w:hyperlink>
      <w:r>
        <w:rPr>
          <w:rStyle w:val="apple-converted-space"/>
          <w:color w:val="000000"/>
          <w:sz w:val="27"/>
          <w:szCs w:val="27"/>
        </w:rPr>
        <w:t> </w:t>
      </w:r>
      <w:r>
        <w:rPr>
          <w:color w:val="000000"/>
          <w:sz w:val="27"/>
          <w:szCs w:val="27"/>
        </w:rPr>
        <w:t>с прибавлениями, полууст. четкий, ХV века, в лист, 251 лист, заставки киноварныя.</w:t>
      </w:r>
    </w:p>
    <w:p w:rsidR="00192B68" w:rsidRDefault="00192B68" w:rsidP="00E53E32">
      <w:pPr>
        <w:pStyle w:val="a4"/>
        <w:shd w:val="clear" w:color="auto" w:fill="FDFBE6"/>
        <w:ind w:firstLine="495"/>
        <w:jc w:val="both"/>
        <w:rPr>
          <w:color w:val="000000"/>
          <w:sz w:val="27"/>
          <w:szCs w:val="27"/>
        </w:rPr>
      </w:pPr>
      <w:r>
        <w:rPr>
          <w:color w:val="000000"/>
          <w:sz w:val="27"/>
          <w:szCs w:val="27"/>
        </w:rPr>
        <w:t>л. 7. Си книгы Бытия небеси и земли и всякой твари, иже сътвори Бог вься дела своя испрьва.</w:t>
      </w:r>
    </w:p>
    <w:p w:rsidR="00192B68" w:rsidRDefault="00192B68" w:rsidP="00E53E32">
      <w:pPr>
        <w:pStyle w:val="a4"/>
        <w:shd w:val="clear" w:color="auto" w:fill="FDFBE6"/>
        <w:ind w:firstLine="495"/>
        <w:jc w:val="both"/>
        <w:rPr>
          <w:color w:val="000000"/>
          <w:sz w:val="27"/>
          <w:szCs w:val="27"/>
        </w:rPr>
      </w:pPr>
      <w:r>
        <w:rPr>
          <w:color w:val="000000"/>
          <w:sz w:val="27"/>
          <w:szCs w:val="27"/>
        </w:rPr>
        <w:t>л. 53. Исход сынов Израилевых книгы вторыя.</w:t>
      </w:r>
    </w:p>
    <w:p w:rsidR="00192B68" w:rsidRDefault="00192B68" w:rsidP="00E53E32">
      <w:pPr>
        <w:pStyle w:val="a4"/>
        <w:shd w:val="clear" w:color="auto" w:fill="FDFBE6"/>
        <w:ind w:firstLine="495"/>
        <w:jc w:val="both"/>
        <w:rPr>
          <w:color w:val="000000"/>
          <w:sz w:val="27"/>
          <w:szCs w:val="27"/>
        </w:rPr>
      </w:pPr>
      <w:r>
        <w:rPr>
          <w:color w:val="000000"/>
          <w:sz w:val="27"/>
          <w:szCs w:val="27"/>
        </w:rPr>
        <w:t>л. 87. Левгитскыя книгы третия.</w:t>
      </w:r>
    </w:p>
    <w:p w:rsidR="00192B68" w:rsidRDefault="00192B68" w:rsidP="00E53E32">
      <w:pPr>
        <w:pStyle w:val="a4"/>
        <w:shd w:val="clear" w:color="auto" w:fill="FDFBE6"/>
        <w:ind w:firstLine="495"/>
        <w:jc w:val="both"/>
        <w:rPr>
          <w:color w:val="000000"/>
          <w:sz w:val="27"/>
          <w:szCs w:val="27"/>
        </w:rPr>
      </w:pPr>
      <w:r>
        <w:rPr>
          <w:color w:val="000000"/>
          <w:sz w:val="27"/>
          <w:szCs w:val="27"/>
        </w:rPr>
        <w:t>л. 114 об. Книгы четвертыя Числа сынов Израилевых.</w:t>
      </w:r>
    </w:p>
    <w:p w:rsidR="00192B68" w:rsidRDefault="00192B68" w:rsidP="00E53E32">
      <w:pPr>
        <w:pStyle w:val="a4"/>
        <w:shd w:val="clear" w:color="auto" w:fill="FDFBE6"/>
        <w:ind w:firstLine="495"/>
        <w:jc w:val="both"/>
        <w:rPr>
          <w:color w:val="000000"/>
          <w:sz w:val="27"/>
          <w:szCs w:val="27"/>
        </w:rPr>
      </w:pPr>
      <w:r>
        <w:rPr>
          <w:color w:val="000000"/>
          <w:sz w:val="27"/>
          <w:szCs w:val="27"/>
        </w:rPr>
        <w:t>л. 150. Книгы пятыя Девтерономия, еже есть Второзаконие.</w:t>
      </w:r>
    </w:p>
    <w:p w:rsidR="00192B68" w:rsidRDefault="00192B68" w:rsidP="00E53E32">
      <w:pPr>
        <w:pStyle w:val="a4"/>
        <w:shd w:val="clear" w:color="auto" w:fill="FDFBE6"/>
        <w:ind w:firstLine="495"/>
        <w:jc w:val="both"/>
        <w:rPr>
          <w:color w:val="000000"/>
          <w:sz w:val="27"/>
          <w:szCs w:val="27"/>
        </w:rPr>
      </w:pPr>
      <w:r>
        <w:rPr>
          <w:i/>
          <w:iCs/>
          <w:color w:val="000000"/>
          <w:sz w:val="27"/>
          <w:szCs w:val="27"/>
        </w:rPr>
        <w:t>Текст Пятокнижия тот же самый, какой в полных списках Библии Синод. библ. № 1–3, однакож разделения на главы и части нет. Песни Моисеевы Исх. 15, 1–19. Втор. 32, 2–43 опущены, а в пергам. ркп. № 1 читаются обе, первая со ст. 20 и 21, коих нет и в Острожском издании Библии 1581 года.</w:t>
      </w:r>
    </w:p>
    <w:p w:rsidR="00192B68" w:rsidRDefault="00192B68" w:rsidP="00E53E32">
      <w:pPr>
        <w:pStyle w:val="a4"/>
        <w:shd w:val="clear" w:color="auto" w:fill="FDFBE6"/>
        <w:ind w:firstLine="495"/>
        <w:jc w:val="both"/>
        <w:rPr>
          <w:color w:val="000000"/>
          <w:sz w:val="27"/>
          <w:szCs w:val="27"/>
        </w:rPr>
      </w:pPr>
      <w:r>
        <w:rPr>
          <w:i/>
          <w:iCs/>
          <w:color w:val="000000"/>
          <w:sz w:val="27"/>
          <w:szCs w:val="27"/>
        </w:rPr>
        <w:lastRenderedPageBreak/>
        <w:t>       Впереди Моисеевых книг приложено писанное отличным, но современным полууставом, одинаким с послед. статьями</w:t>
      </w:r>
      <w:r>
        <w:rPr>
          <w:color w:val="000000"/>
          <w:sz w:val="27"/>
          <w:szCs w:val="27"/>
        </w:rPr>
        <w:t>:</w:t>
      </w:r>
      <w:r>
        <w:rPr>
          <w:rStyle w:val="apple-converted-space"/>
          <w:i/>
          <w:iCs/>
          <w:color w:val="000000"/>
          <w:sz w:val="27"/>
          <w:szCs w:val="27"/>
        </w:rPr>
        <w:t> </w:t>
      </w:r>
      <w:r>
        <w:rPr>
          <w:i/>
          <w:iCs/>
          <w:color w:val="000000"/>
          <w:sz w:val="27"/>
          <w:szCs w:val="27"/>
        </w:rPr>
        <w:t>Слово (Злат.) о мытари и фарисеи под общим заглавием учит. Евангелия, см. № 99. А по окончании сих книг</w:t>
      </w:r>
      <w:r>
        <w:rPr>
          <w:color w:val="000000"/>
          <w:sz w:val="27"/>
          <w:szCs w:val="27"/>
        </w:rPr>
        <w:t>:</w:t>
      </w:r>
    </w:p>
    <w:p w:rsidR="00192B68" w:rsidRDefault="00192B68" w:rsidP="00E53E32">
      <w:pPr>
        <w:pStyle w:val="a4"/>
        <w:shd w:val="clear" w:color="auto" w:fill="FDFBE6"/>
        <w:ind w:firstLine="495"/>
        <w:jc w:val="both"/>
        <w:rPr>
          <w:color w:val="000000"/>
          <w:sz w:val="27"/>
          <w:szCs w:val="27"/>
        </w:rPr>
      </w:pPr>
      <w:r>
        <w:rPr>
          <w:i/>
          <w:iCs/>
          <w:color w:val="000000"/>
          <w:sz w:val="27"/>
          <w:szCs w:val="27"/>
        </w:rPr>
        <w:t>       </w:t>
      </w:r>
      <w:r>
        <w:rPr>
          <w:color w:val="000000"/>
          <w:sz w:val="27"/>
          <w:szCs w:val="27"/>
        </w:rPr>
        <w:t>л. 179 об.</w:t>
      </w:r>
      <w:r>
        <w:rPr>
          <w:rStyle w:val="apple-converted-space"/>
          <w:color w:val="000000"/>
          <w:sz w:val="27"/>
          <w:szCs w:val="27"/>
        </w:rPr>
        <w:t> </w:t>
      </w:r>
      <w:r>
        <w:rPr>
          <w:i/>
          <w:iCs/>
          <w:color w:val="000000"/>
          <w:sz w:val="27"/>
          <w:szCs w:val="27"/>
        </w:rPr>
        <w:t>Никона черногорца</w:t>
      </w:r>
      <w:r>
        <w:rPr>
          <w:rStyle w:val="apple-converted-space"/>
          <w:color w:val="000000"/>
          <w:sz w:val="27"/>
          <w:szCs w:val="27"/>
        </w:rPr>
        <w:t> </w:t>
      </w:r>
      <w:r>
        <w:rPr>
          <w:color w:val="000000"/>
          <w:sz w:val="27"/>
          <w:szCs w:val="27"/>
        </w:rPr>
        <w:t>Слово 42. О Божиих судбах и яко никтоже сих убегнути может, якоже и Господь отрече, глаголя: имже судом судите, судими будете,</w:t>
      </w:r>
      <w:r>
        <w:rPr>
          <w:rStyle w:val="apple-converted-space"/>
          <w:color w:val="000000"/>
          <w:sz w:val="27"/>
          <w:szCs w:val="27"/>
        </w:rPr>
        <w:t> </w:t>
      </w:r>
      <w:r>
        <w:rPr>
          <w:i/>
          <w:iCs/>
          <w:color w:val="000000"/>
          <w:sz w:val="27"/>
          <w:szCs w:val="27"/>
        </w:rPr>
        <w:t>и проч</w:t>
      </w:r>
      <w:r>
        <w:rPr>
          <w:color w:val="000000"/>
          <w:sz w:val="27"/>
          <w:szCs w:val="27"/>
        </w:rPr>
        <w:t>.</w:t>
      </w:r>
      <w:r>
        <w:rPr>
          <w:rStyle w:val="apple-converted-space"/>
          <w:color w:val="000000"/>
          <w:sz w:val="27"/>
          <w:szCs w:val="27"/>
        </w:rPr>
        <w:t> </w:t>
      </w:r>
      <w:r>
        <w:rPr>
          <w:i/>
          <w:iCs/>
          <w:color w:val="000000"/>
          <w:sz w:val="27"/>
          <w:szCs w:val="27"/>
        </w:rPr>
        <w:t>См. № 210</w:t>
      </w:r>
      <w:r>
        <w:rPr>
          <w:color w:val="000000"/>
          <w:sz w:val="27"/>
          <w:szCs w:val="27"/>
        </w:rPr>
        <w:t>.</w:t>
      </w:r>
    </w:p>
    <w:p w:rsidR="00192B68" w:rsidRDefault="00192B68" w:rsidP="00E53E32">
      <w:pPr>
        <w:pStyle w:val="a4"/>
        <w:shd w:val="clear" w:color="auto" w:fill="FDFBE6"/>
        <w:ind w:firstLine="495"/>
        <w:jc w:val="both"/>
        <w:rPr>
          <w:color w:val="000000"/>
          <w:sz w:val="27"/>
          <w:szCs w:val="27"/>
        </w:rPr>
      </w:pPr>
      <w:r>
        <w:rPr>
          <w:color w:val="000000"/>
          <w:sz w:val="27"/>
          <w:szCs w:val="27"/>
        </w:rPr>
        <w:t>л. 186. Иоанна, патриарха антиохийскаго, послание к иже в святых отцу нашему Никону о приятии книгы великыя Тлькованиа Заповедем Господним, како прията бысть от съборныя Церкве и от всего причта.</w:t>
      </w:r>
      <w:r>
        <w:rPr>
          <w:rStyle w:val="apple-converted-space"/>
          <w:color w:val="000000"/>
          <w:sz w:val="27"/>
          <w:szCs w:val="27"/>
        </w:rPr>
        <w:t> </w:t>
      </w:r>
      <w:r>
        <w:rPr>
          <w:i/>
          <w:iCs/>
          <w:color w:val="000000"/>
          <w:sz w:val="27"/>
          <w:szCs w:val="27"/>
        </w:rPr>
        <w:t>Там же л. 445.</w:t>
      </w:r>
    </w:p>
    <w:p w:rsidR="00192B68" w:rsidRDefault="00192B68" w:rsidP="00E53E32">
      <w:pPr>
        <w:pStyle w:val="a4"/>
        <w:shd w:val="clear" w:color="auto" w:fill="FDFBE6"/>
        <w:ind w:firstLine="495"/>
        <w:jc w:val="both"/>
        <w:rPr>
          <w:color w:val="000000"/>
          <w:sz w:val="27"/>
          <w:szCs w:val="27"/>
        </w:rPr>
      </w:pPr>
      <w:r>
        <w:rPr>
          <w:color w:val="000000"/>
          <w:sz w:val="27"/>
          <w:szCs w:val="27"/>
        </w:rPr>
        <w:t>л. 187. Синаксарь, сиречь събраниа, в нарочитыя Триодю праздникы, единь когождо поведующа, како и когда еже в начяткы бысть и коея ради вины иже от св. Отець наших ныне учинишяся с некыми сведетельствы честными, начинаема убо от мытаре и фарисеа и оканчивающа даже и до всех Святых</w:t>
      </w:r>
      <w:r>
        <w:rPr>
          <w:i/>
          <w:iCs/>
          <w:color w:val="000000"/>
          <w:sz w:val="27"/>
          <w:szCs w:val="27"/>
        </w:rPr>
        <w:t>(числом 31). См. Оп. рукоп. Царск. № 612 л. 586–627.</w:t>
      </w:r>
    </w:p>
    <w:p w:rsidR="00192B68" w:rsidRDefault="00192B68" w:rsidP="00E53E32">
      <w:pPr>
        <w:pStyle w:val="a4"/>
        <w:shd w:val="clear" w:color="auto" w:fill="FDFBE6"/>
        <w:ind w:firstLine="495"/>
        <w:jc w:val="both"/>
        <w:rPr>
          <w:color w:val="000000"/>
          <w:sz w:val="27"/>
          <w:szCs w:val="27"/>
        </w:rPr>
      </w:pPr>
      <w:r>
        <w:rPr>
          <w:color w:val="000000"/>
          <w:sz w:val="27"/>
          <w:szCs w:val="27"/>
        </w:rPr>
        <w:t>л. 236. Мучение св. великомученика Феодора Стратилата. Нач. Якоже сияет солнце зрящиимь, сице же и о мученикох слово слышящиимь.</w:t>
      </w:r>
    </w:p>
    <w:p w:rsidR="00192B68" w:rsidRDefault="00192B68" w:rsidP="00E53E32">
      <w:pPr>
        <w:pStyle w:val="a4"/>
        <w:shd w:val="clear" w:color="auto" w:fill="FDFBE6"/>
        <w:ind w:firstLine="495"/>
        <w:jc w:val="both"/>
        <w:rPr>
          <w:color w:val="000000"/>
          <w:sz w:val="27"/>
          <w:szCs w:val="27"/>
        </w:rPr>
      </w:pPr>
      <w:r>
        <w:rPr>
          <w:color w:val="000000"/>
          <w:sz w:val="27"/>
          <w:szCs w:val="27"/>
        </w:rPr>
        <w:t>л. 241. Мучение святых и славных апостол Петра и Павла. Нач. И в художьствох не тъчию иже из начяла отця приемлемь и тех единех красимся труды.</w:t>
      </w:r>
    </w:p>
    <w:p w:rsidR="00192B68" w:rsidRDefault="00192B68" w:rsidP="00E53E32">
      <w:pPr>
        <w:pStyle w:val="a4"/>
        <w:shd w:val="clear" w:color="auto" w:fill="FDFBE6"/>
        <w:ind w:firstLine="495"/>
        <w:jc w:val="both"/>
        <w:rPr>
          <w:color w:val="000000"/>
          <w:sz w:val="27"/>
          <w:szCs w:val="27"/>
        </w:rPr>
      </w:pPr>
      <w:r>
        <w:rPr>
          <w:i/>
          <w:iCs/>
          <w:color w:val="000000"/>
          <w:sz w:val="27"/>
          <w:szCs w:val="27"/>
        </w:rPr>
        <w:t>В конце на белом листе нарисован лавиринт, состоящий из кружков, а на другом иным почерком подпись</w:t>
      </w:r>
      <w:r>
        <w:rPr>
          <w:color w:val="000000"/>
          <w:sz w:val="27"/>
          <w:szCs w:val="27"/>
        </w:rPr>
        <w:t>: Серапионовьская.</w:t>
      </w:r>
    </w:p>
    <w:p w:rsidR="00192B68" w:rsidRDefault="00192B68" w:rsidP="00E53E32">
      <w:pPr>
        <w:pStyle w:val="a4"/>
        <w:shd w:val="clear" w:color="auto" w:fill="FDFBE6"/>
        <w:ind w:firstLine="495"/>
        <w:jc w:val="both"/>
        <w:rPr>
          <w:color w:val="000000"/>
          <w:sz w:val="27"/>
          <w:szCs w:val="27"/>
        </w:rPr>
      </w:pPr>
      <w:r>
        <w:rPr>
          <w:color w:val="000000"/>
          <w:sz w:val="27"/>
          <w:szCs w:val="27"/>
        </w:rPr>
        <w:t>45. (1551.)</w:t>
      </w:r>
      <w:r>
        <w:rPr>
          <w:rStyle w:val="apple-converted-space"/>
          <w:color w:val="000000"/>
          <w:sz w:val="27"/>
          <w:szCs w:val="27"/>
        </w:rPr>
        <w:t> </w:t>
      </w:r>
      <w:hyperlink r:id="rId488" w:history="1">
        <w:r>
          <w:rPr>
            <w:rStyle w:val="a3"/>
            <w:b/>
            <w:bCs/>
            <w:color w:val="BBAA44"/>
            <w:sz w:val="27"/>
            <w:szCs w:val="27"/>
            <w:bdr w:val="none" w:sz="0" w:space="0" w:color="auto" w:frame="1"/>
          </w:rPr>
          <w:t>Пятокнижие Моисеево</w:t>
        </w:r>
      </w:hyperlink>
      <w:r>
        <w:rPr>
          <w:color w:val="000000"/>
          <w:sz w:val="27"/>
          <w:szCs w:val="27"/>
        </w:rPr>
        <w:t>, скороп., исх. ХVІ века, в лист, 212 листов.</w:t>
      </w:r>
    </w:p>
    <w:p w:rsidR="00192B68" w:rsidRDefault="00192B68" w:rsidP="00E53E32">
      <w:pPr>
        <w:pStyle w:val="a4"/>
        <w:shd w:val="clear" w:color="auto" w:fill="FDFBE6"/>
        <w:ind w:firstLine="495"/>
        <w:jc w:val="both"/>
        <w:rPr>
          <w:color w:val="000000"/>
          <w:sz w:val="27"/>
          <w:szCs w:val="27"/>
        </w:rPr>
      </w:pPr>
      <w:r>
        <w:rPr>
          <w:color w:val="000000"/>
          <w:sz w:val="27"/>
          <w:szCs w:val="27"/>
        </w:rPr>
        <w:t>л. 1. Книги Бытия.</w:t>
      </w:r>
    </w:p>
    <w:p w:rsidR="00192B68" w:rsidRDefault="00192B68" w:rsidP="00E53E32">
      <w:pPr>
        <w:pStyle w:val="a4"/>
        <w:shd w:val="clear" w:color="auto" w:fill="FDFBE6"/>
        <w:ind w:firstLine="495"/>
        <w:jc w:val="both"/>
        <w:rPr>
          <w:color w:val="000000"/>
          <w:sz w:val="27"/>
          <w:szCs w:val="27"/>
        </w:rPr>
      </w:pPr>
      <w:r>
        <w:rPr>
          <w:color w:val="000000"/>
          <w:sz w:val="27"/>
          <w:szCs w:val="27"/>
        </w:rPr>
        <w:t>л. 55. Книги вторыя Исход сынов Израилев.</w:t>
      </w:r>
    </w:p>
    <w:p w:rsidR="00192B68" w:rsidRDefault="00192B68" w:rsidP="00E53E32">
      <w:pPr>
        <w:pStyle w:val="a4"/>
        <w:shd w:val="clear" w:color="auto" w:fill="FDFBE6"/>
        <w:ind w:firstLine="495"/>
        <w:jc w:val="both"/>
        <w:rPr>
          <w:color w:val="000000"/>
          <w:sz w:val="27"/>
          <w:szCs w:val="27"/>
        </w:rPr>
      </w:pPr>
      <w:r>
        <w:rPr>
          <w:color w:val="000000"/>
          <w:sz w:val="27"/>
          <w:szCs w:val="27"/>
        </w:rPr>
        <w:t>л. 98 об. Книгы Левгитьскыя.</w:t>
      </w:r>
    </w:p>
    <w:p w:rsidR="00192B68" w:rsidRDefault="00192B68" w:rsidP="00E53E32">
      <w:pPr>
        <w:pStyle w:val="a4"/>
        <w:shd w:val="clear" w:color="auto" w:fill="FDFBE6"/>
        <w:ind w:firstLine="495"/>
        <w:jc w:val="both"/>
        <w:rPr>
          <w:color w:val="000000"/>
          <w:sz w:val="27"/>
          <w:szCs w:val="27"/>
        </w:rPr>
      </w:pPr>
      <w:r>
        <w:rPr>
          <w:color w:val="000000"/>
          <w:sz w:val="27"/>
          <w:szCs w:val="27"/>
        </w:rPr>
        <w:t>л.135. Числа сынов Израилев.</w:t>
      </w:r>
    </w:p>
    <w:p w:rsidR="00192B68" w:rsidRDefault="00192B68" w:rsidP="00E53E32">
      <w:pPr>
        <w:pStyle w:val="a4"/>
        <w:shd w:val="clear" w:color="auto" w:fill="FDFBE6"/>
        <w:ind w:firstLine="495"/>
        <w:jc w:val="both"/>
        <w:rPr>
          <w:color w:val="000000"/>
          <w:sz w:val="27"/>
          <w:szCs w:val="27"/>
        </w:rPr>
      </w:pPr>
      <w:r>
        <w:rPr>
          <w:color w:val="000000"/>
          <w:sz w:val="27"/>
          <w:szCs w:val="27"/>
        </w:rPr>
        <w:t>л. 182. Книгы пятые Втораго закона.</w:t>
      </w:r>
    </w:p>
    <w:p w:rsidR="00192B68" w:rsidRDefault="00192B68" w:rsidP="00E53E32">
      <w:pPr>
        <w:pStyle w:val="a4"/>
        <w:shd w:val="clear" w:color="auto" w:fill="FDFBE6"/>
        <w:ind w:firstLine="495"/>
        <w:jc w:val="both"/>
        <w:rPr>
          <w:color w:val="000000"/>
          <w:sz w:val="27"/>
          <w:szCs w:val="27"/>
        </w:rPr>
      </w:pPr>
      <w:r>
        <w:rPr>
          <w:i/>
          <w:iCs/>
          <w:color w:val="000000"/>
          <w:sz w:val="27"/>
          <w:szCs w:val="27"/>
        </w:rPr>
        <w:t>В некоторых местах чтение сих книг сходно с № 1, в других с № 44, разделений нет никаких.</w:t>
      </w:r>
    </w:p>
    <w:p w:rsidR="00192B68" w:rsidRDefault="00192B68" w:rsidP="00E53E32">
      <w:pPr>
        <w:pStyle w:val="a4"/>
        <w:shd w:val="clear" w:color="auto" w:fill="FDFBE6"/>
        <w:ind w:firstLine="495"/>
        <w:jc w:val="both"/>
        <w:rPr>
          <w:color w:val="000000"/>
          <w:sz w:val="27"/>
          <w:szCs w:val="27"/>
        </w:rPr>
      </w:pPr>
      <w:r>
        <w:rPr>
          <w:color w:val="000000"/>
          <w:sz w:val="27"/>
          <w:szCs w:val="27"/>
        </w:rPr>
        <w:t>46. (838).</w:t>
      </w:r>
      <w:r>
        <w:rPr>
          <w:rStyle w:val="apple-converted-space"/>
          <w:color w:val="000000"/>
          <w:sz w:val="27"/>
          <w:szCs w:val="27"/>
        </w:rPr>
        <w:t> </w:t>
      </w:r>
      <w:hyperlink r:id="rId489" w:history="1">
        <w:r>
          <w:rPr>
            <w:rStyle w:val="a3"/>
            <w:b/>
            <w:bCs/>
            <w:color w:val="BBAA44"/>
            <w:sz w:val="27"/>
            <w:szCs w:val="27"/>
            <w:bdr w:val="none" w:sz="0" w:space="0" w:color="auto" w:frame="1"/>
          </w:rPr>
          <w:t>Псалтирь, Четвероевангелие и Устав церковный</w:t>
        </w:r>
      </w:hyperlink>
      <w:r>
        <w:rPr>
          <w:color w:val="000000"/>
          <w:sz w:val="27"/>
          <w:szCs w:val="27"/>
        </w:rPr>
        <w:t>, полууст. двух почерков, напис. около 1500 года, в лист, 435 листов, заставки фигурныя с красками.</w:t>
      </w:r>
    </w:p>
    <w:p w:rsidR="00192B68" w:rsidRDefault="00192B68" w:rsidP="00E53E32">
      <w:pPr>
        <w:pStyle w:val="a4"/>
        <w:shd w:val="clear" w:color="auto" w:fill="FDFBE6"/>
        <w:ind w:firstLine="495"/>
        <w:jc w:val="both"/>
        <w:rPr>
          <w:color w:val="000000"/>
          <w:sz w:val="27"/>
          <w:szCs w:val="27"/>
        </w:rPr>
      </w:pPr>
      <w:r>
        <w:rPr>
          <w:color w:val="000000"/>
          <w:sz w:val="27"/>
          <w:szCs w:val="27"/>
        </w:rPr>
        <w:t>л. 1–26.</w:t>
      </w:r>
      <w:r>
        <w:rPr>
          <w:rStyle w:val="apple-converted-space"/>
          <w:color w:val="000000"/>
          <w:sz w:val="27"/>
          <w:szCs w:val="27"/>
        </w:rPr>
        <w:t> </w:t>
      </w:r>
      <w:r>
        <w:rPr>
          <w:i/>
          <w:iCs/>
          <w:color w:val="000000"/>
          <w:sz w:val="27"/>
          <w:szCs w:val="27"/>
        </w:rPr>
        <w:t>Псалмы Давидовы и Песни библиейския, оканч. послесловием из Диоптры</w:t>
      </w:r>
      <w:r>
        <w:rPr>
          <w:color w:val="000000"/>
          <w:sz w:val="27"/>
          <w:szCs w:val="27"/>
        </w:rPr>
        <w:t>: Словеса убо писанная приидоша в конец, уму же да не будет когда прияти конец. В любителех душепитательных словес кое убо будет когда благых насыщение?</w:t>
      </w:r>
    </w:p>
    <w:p w:rsidR="00192B68" w:rsidRDefault="00192B68" w:rsidP="00E53E32">
      <w:pPr>
        <w:pStyle w:val="a4"/>
        <w:shd w:val="clear" w:color="auto" w:fill="FDFBE6"/>
        <w:ind w:firstLine="495"/>
        <w:jc w:val="both"/>
        <w:rPr>
          <w:color w:val="000000"/>
          <w:sz w:val="27"/>
          <w:szCs w:val="27"/>
        </w:rPr>
      </w:pPr>
      <w:r>
        <w:rPr>
          <w:color w:val="000000"/>
          <w:sz w:val="27"/>
          <w:szCs w:val="27"/>
        </w:rPr>
        <w:t>л. 27–91.</w:t>
      </w:r>
      <w:r>
        <w:rPr>
          <w:rStyle w:val="apple-converted-space"/>
          <w:color w:val="000000"/>
          <w:sz w:val="27"/>
          <w:szCs w:val="27"/>
        </w:rPr>
        <w:t> </w:t>
      </w:r>
      <w:r>
        <w:rPr>
          <w:i/>
          <w:iCs/>
          <w:color w:val="000000"/>
          <w:sz w:val="27"/>
          <w:szCs w:val="27"/>
        </w:rPr>
        <w:t>Четвероевангелие.</w:t>
      </w:r>
      <w:r>
        <w:rPr>
          <w:color w:val="000000"/>
          <w:sz w:val="27"/>
          <w:szCs w:val="27"/>
        </w:rPr>
        <w:t> –</w:t>
      </w:r>
      <w:r>
        <w:rPr>
          <w:rStyle w:val="apple-converted-space"/>
          <w:color w:val="000000"/>
          <w:sz w:val="27"/>
          <w:szCs w:val="27"/>
        </w:rPr>
        <w:t> </w:t>
      </w:r>
      <w:r>
        <w:rPr>
          <w:i/>
          <w:iCs/>
          <w:color w:val="000000"/>
          <w:sz w:val="27"/>
          <w:szCs w:val="27"/>
        </w:rPr>
        <w:t>Статьи, предваряющия текст евангельский, суть</w:t>
      </w:r>
      <w:r>
        <w:rPr>
          <w:color w:val="000000"/>
          <w:sz w:val="27"/>
          <w:szCs w:val="27"/>
        </w:rPr>
        <w:t>:</w:t>
      </w:r>
      <w:r>
        <w:rPr>
          <w:rStyle w:val="apple-converted-space"/>
          <w:i/>
          <w:iCs/>
          <w:color w:val="000000"/>
          <w:sz w:val="27"/>
          <w:szCs w:val="27"/>
        </w:rPr>
        <w:t> </w:t>
      </w:r>
      <w:r>
        <w:rPr>
          <w:i/>
          <w:iCs/>
          <w:color w:val="000000"/>
          <w:sz w:val="27"/>
          <w:szCs w:val="27"/>
        </w:rPr>
        <w:t>Молитва, приступающаго к чтению Евангелия.</w:t>
      </w:r>
      <w:r>
        <w:rPr>
          <w:rStyle w:val="apple-converted-space"/>
          <w:color w:val="000000"/>
          <w:sz w:val="27"/>
          <w:szCs w:val="27"/>
        </w:rPr>
        <w:t> </w:t>
      </w:r>
      <w:r>
        <w:rPr>
          <w:color w:val="000000"/>
          <w:sz w:val="27"/>
          <w:szCs w:val="27"/>
        </w:rPr>
        <w:t xml:space="preserve">Сказание преемлющее всего лета число евангельское и Евангелистом преятие, откуду начинают и до где стают. Подобаеть ведети и се, яко не держить церкви вселенскаа ни на блаженах, ни на литургиах чести </w:t>
      </w:r>
      <w:r>
        <w:rPr>
          <w:color w:val="000000"/>
          <w:sz w:val="27"/>
          <w:szCs w:val="27"/>
        </w:rPr>
        <w:lastRenderedPageBreak/>
        <w:t>апостол и евангелие. Ведомо буди, яко четыре суть евангелиа и ниже множае, ниже умаленее. Главы</w:t>
      </w:r>
      <w:r>
        <w:rPr>
          <w:i/>
          <w:iCs/>
          <w:color w:val="000000"/>
          <w:sz w:val="27"/>
          <w:szCs w:val="27"/>
        </w:rPr>
        <w:t>и</w:t>
      </w:r>
      <w:r>
        <w:rPr>
          <w:rStyle w:val="apple-converted-space"/>
          <w:color w:val="000000"/>
          <w:sz w:val="27"/>
          <w:szCs w:val="27"/>
        </w:rPr>
        <w:t> </w:t>
      </w:r>
      <w:r>
        <w:rPr>
          <w:color w:val="000000"/>
          <w:sz w:val="27"/>
          <w:szCs w:val="27"/>
        </w:rPr>
        <w:t>предисловие Феофилакта, архиеп. Болгарскаго.</w:t>
      </w:r>
      <w:r>
        <w:rPr>
          <w:rStyle w:val="apple-converted-space"/>
          <w:color w:val="000000"/>
          <w:sz w:val="27"/>
          <w:szCs w:val="27"/>
        </w:rPr>
        <w:t> </w:t>
      </w:r>
      <w:r>
        <w:rPr>
          <w:i/>
          <w:iCs/>
          <w:color w:val="000000"/>
          <w:sz w:val="27"/>
          <w:szCs w:val="27"/>
        </w:rPr>
        <w:t>Последния помещены и пред прочими Евангелиями теже, какия под № 66, но здесь предисловие к евангелию от Луки разделено на две половины, – первая о Евангелисте и Феофиле помещена в начале, а другая о родословии Иисуса Христа в конце. Кроме сего пред евангелием от Иоанна, после глав и предисловия, прибавлено</w:t>
      </w:r>
      <w:r>
        <w:rPr>
          <w:color w:val="000000"/>
          <w:sz w:val="27"/>
          <w:szCs w:val="27"/>
        </w:rPr>
        <w:t>: Сказание Еуагелие чьсти на св. Пасху на литургии,</w:t>
      </w:r>
      <w:r>
        <w:rPr>
          <w:rStyle w:val="apple-converted-space"/>
          <w:color w:val="000000"/>
          <w:sz w:val="27"/>
          <w:szCs w:val="27"/>
        </w:rPr>
        <w:t> </w:t>
      </w:r>
      <w:r>
        <w:rPr>
          <w:i/>
          <w:iCs/>
          <w:color w:val="000000"/>
          <w:sz w:val="27"/>
          <w:szCs w:val="27"/>
        </w:rPr>
        <w:t>а по окончании текста евангелия</w:t>
      </w:r>
      <w:r>
        <w:rPr>
          <w:color w:val="000000"/>
          <w:sz w:val="27"/>
          <w:szCs w:val="27"/>
        </w:rPr>
        <w:t>: От деаниа св. апостола и еуагелиста Иоанна Богослова.</w:t>
      </w:r>
      <w:r>
        <w:rPr>
          <w:rStyle w:val="apple-converted-space"/>
          <w:color w:val="000000"/>
          <w:sz w:val="27"/>
          <w:szCs w:val="27"/>
        </w:rPr>
        <w:t> </w:t>
      </w:r>
      <w:r>
        <w:rPr>
          <w:i/>
          <w:iCs/>
          <w:color w:val="000000"/>
          <w:sz w:val="27"/>
          <w:szCs w:val="27"/>
        </w:rPr>
        <w:t>См. № 66 л. 448. В конце каждаго евангелия приписи о времени его написания и числе стихов теже, какия показаны там же. Кроме обыкновенных зачал каждое евангелие делится еще на пять больших отделений для домашняго чтения. См. Там же.</w:t>
      </w:r>
    </w:p>
    <w:p w:rsidR="00192B68" w:rsidRDefault="00192B68" w:rsidP="00E53E32">
      <w:pPr>
        <w:pStyle w:val="a4"/>
        <w:ind w:firstLine="495"/>
        <w:jc w:val="both"/>
        <w:rPr>
          <w:i/>
          <w:iCs/>
          <w:color w:val="000000"/>
          <w:sz w:val="27"/>
          <w:szCs w:val="27"/>
          <w:shd w:val="clear" w:color="auto" w:fill="FDFBE6"/>
        </w:rPr>
      </w:pPr>
      <w:r>
        <w:rPr>
          <w:i/>
          <w:iCs/>
          <w:color w:val="000000"/>
          <w:sz w:val="27"/>
          <w:szCs w:val="27"/>
          <w:shd w:val="clear" w:color="auto" w:fill="FDFBE6"/>
        </w:rPr>
        <w:t> За текстом евангельским следуют:</w:t>
      </w:r>
    </w:p>
    <w:p w:rsidR="00192B68" w:rsidRDefault="00192B68" w:rsidP="00E53E32">
      <w:pPr>
        <w:pStyle w:val="a4"/>
        <w:shd w:val="clear" w:color="auto" w:fill="FDFBE6"/>
        <w:ind w:firstLine="495"/>
        <w:jc w:val="both"/>
        <w:rPr>
          <w:color w:val="000000"/>
          <w:sz w:val="27"/>
          <w:szCs w:val="27"/>
        </w:rPr>
      </w:pPr>
      <w:r>
        <w:rPr>
          <w:color w:val="000000"/>
          <w:sz w:val="27"/>
          <w:szCs w:val="27"/>
        </w:rPr>
        <w:t>л. 86. Съборник 12-мь месяцом, сказуа главы коемуждо еуангелию избранным Святым и праздником Господскым.</w:t>
      </w:r>
      <w:r>
        <w:rPr>
          <w:rStyle w:val="apple-converted-space"/>
          <w:color w:val="000000"/>
          <w:sz w:val="27"/>
          <w:szCs w:val="27"/>
        </w:rPr>
        <w:t> </w:t>
      </w:r>
      <w:r>
        <w:rPr>
          <w:i/>
          <w:iCs/>
          <w:color w:val="000000"/>
          <w:sz w:val="27"/>
          <w:szCs w:val="27"/>
        </w:rPr>
        <w:t>Месяцеслов сокращенный, впрочем из русских Святых упоминается имен 10.</w:t>
      </w:r>
    </w:p>
    <w:p w:rsidR="00192B68" w:rsidRDefault="00192B68" w:rsidP="00E53E32">
      <w:pPr>
        <w:pStyle w:val="a4"/>
        <w:shd w:val="clear" w:color="auto" w:fill="FDFBE6"/>
        <w:ind w:firstLine="495"/>
        <w:jc w:val="both"/>
        <w:rPr>
          <w:color w:val="000000"/>
          <w:sz w:val="27"/>
          <w:szCs w:val="27"/>
        </w:rPr>
      </w:pPr>
      <w:r>
        <w:rPr>
          <w:color w:val="000000"/>
          <w:sz w:val="27"/>
          <w:szCs w:val="27"/>
        </w:rPr>
        <w:t>л. 88 об. Сказание, како чтутся еуагелиа въскресна и повседневнии от Пасхы до всех Святых, на утрени и на литургии всего лета. Еуагелиа въскреснаа утреняа 11. Прокимни въскресни еуагелиямь утренимь въскресным. Еуагелиа различни на всяку потребу. Прокимни въскресни и аллилуаре осмимь гласовом</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дневнии.</w:t>
      </w:r>
      <w:r>
        <w:rPr>
          <w:rStyle w:val="apple-converted-space"/>
          <w:color w:val="000000"/>
          <w:sz w:val="27"/>
          <w:szCs w:val="27"/>
        </w:rPr>
        <w:t> </w:t>
      </w:r>
      <w:r>
        <w:rPr>
          <w:i/>
          <w:iCs/>
          <w:color w:val="000000"/>
          <w:sz w:val="27"/>
          <w:szCs w:val="27"/>
        </w:rPr>
        <w:t>В заключение написано замечание о пении стихов при чтении 12 страстных евангелий тоже, что под № 66 л. 469.</w:t>
      </w:r>
    </w:p>
    <w:p w:rsidR="00192B68" w:rsidRDefault="00192B68" w:rsidP="00E53E32">
      <w:pPr>
        <w:pStyle w:val="a4"/>
        <w:shd w:val="clear" w:color="auto" w:fill="FDFBE6"/>
        <w:ind w:firstLine="495"/>
        <w:jc w:val="both"/>
        <w:rPr>
          <w:color w:val="000000"/>
          <w:sz w:val="27"/>
          <w:szCs w:val="27"/>
        </w:rPr>
      </w:pPr>
      <w:r>
        <w:rPr>
          <w:i/>
          <w:iCs/>
          <w:color w:val="000000"/>
          <w:sz w:val="27"/>
          <w:szCs w:val="27"/>
        </w:rPr>
        <w:t>Далее тем же мелким, четким полууставом</w:t>
      </w:r>
      <w:r>
        <w:rPr>
          <w:color w:val="000000"/>
          <w:sz w:val="27"/>
          <w:szCs w:val="27"/>
        </w:rPr>
        <w:t>:</w:t>
      </w:r>
    </w:p>
    <w:p w:rsidR="00192B68" w:rsidRDefault="00192B68" w:rsidP="00E53E32">
      <w:pPr>
        <w:pStyle w:val="a4"/>
        <w:shd w:val="clear" w:color="auto" w:fill="FDFBE6"/>
        <w:ind w:firstLine="495"/>
        <w:jc w:val="both"/>
        <w:rPr>
          <w:color w:val="000000"/>
          <w:sz w:val="27"/>
          <w:szCs w:val="27"/>
        </w:rPr>
      </w:pPr>
      <w:r>
        <w:rPr>
          <w:color w:val="000000"/>
          <w:sz w:val="27"/>
          <w:szCs w:val="27"/>
        </w:rPr>
        <w:t>л. 91 об. Правила днем, в няже нелепо врачеватися, но блюстися месяца кросиница – генваря (?),</w:t>
      </w:r>
      <w:r>
        <w:rPr>
          <w:rStyle w:val="apple-converted-space"/>
          <w:color w:val="000000"/>
          <w:sz w:val="27"/>
          <w:szCs w:val="27"/>
        </w:rPr>
        <w:t> </w:t>
      </w:r>
      <w:r>
        <w:rPr>
          <w:i/>
          <w:iCs/>
          <w:color w:val="000000"/>
          <w:sz w:val="27"/>
          <w:szCs w:val="27"/>
        </w:rPr>
        <w:t>и проч.</w:t>
      </w:r>
      <w:r>
        <w:rPr>
          <w:color w:val="000000"/>
          <w:sz w:val="27"/>
          <w:szCs w:val="27"/>
        </w:rPr>
        <w:t>,</w:t>
      </w:r>
      <w:r>
        <w:rPr>
          <w:rStyle w:val="apple-converted-space"/>
          <w:color w:val="000000"/>
          <w:sz w:val="27"/>
          <w:szCs w:val="27"/>
        </w:rPr>
        <w:t> </w:t>
      </w:r>
      <w:r>
        <w:rPr>
          <w:i/>
          <w:iCs/>
          <w:color w:val="000000"/>
          <w:sz w:val="27"/>
          <w:szCs w:val="27"/>
        </w:rPr>
        <w:t>показаны некоторыя числа всех месяцов, но прочие месяцы без славянских названий, а за тем – дни благополучные в году.</w:t>
      </w:r>
    </w:p>
    <w:p w:rsidR="00192B68" w:rsidRDefault="00192B68" w:rsidP="00E53E32">
      <w:pPr>
        <w:pStyle w:val="a4"/>
        <w:shd w:val="clear" w:color="auto" w:fill="FDFBE6"/>
        <w:ind w:firstLine="495"/>
        <w:jc w:val="both"/>
        <w:rPr>
          <w:color w:val="000000"/>
          <w:sz w:val="27"/>
          <w:szCs w:val="27"/>
        </w:rPr>
      </w:pPr>
      <w:r>
        <w:rPr>
          <w:color w:val="000000"/>
          <w:sz w:val="27"/>
          <w:szCs w:val="27"/>
        </w:rPr>
        <w:t>л. 92.</w:t>
      </w:r>
      <w:r>
        <w:rPr>
          <w:rStyle w:val="apple-converted-space"/>
          <w:color w:val="000000"/>
          <w:sz w:val="27"/>
          <w:szCs w:val="27"/>
        </w:rPr>
        <w:t> </w:t>
      </w:r>
      <w:r>
        <w:rPr>
          <w:i/>
          <w:iCs/>
          <w:color w:val="000000"/>
          <w:sz w:val="27"/>
          <w:szCs w:val="27"/>
        </w:rPr>
        <w:t>Круги лунные, числом 19.</w:t>
      </w:r>
    </w:p>
    <w:p w:rsidR="00192B68" w:rsidRDefault="00192B68" w:rsidP="00E53E32">
      <w:pPr>
        <w:pStyle w:val="a4"/>
        <w:shd w:val="clear" w:color="auto" w:fill="FDFBE6"/>
        <w:ind w:firstLine="495"/>
        <w:jc w:val="both"/>
        <w:rPr>
          <w:color w:val="000000"/>
          <w:sz w:val="27"/>
          <w:szCs w:val="27"/>
        </w:rPr>
      </w:pPr>
      <w:r>
        <w:rPr>
          <w:color w:val="000000"/>
          <w:sz w:val="27"/>
          <w:szCs w:val="27"/>
        </w:rPr>
        <w:t>л. 93 об. Изложение пасхалии на осмую тысящу лет, повелением Государя В. Князя Иоанна Васильевича всея Руси, преосвященным Зосимою митрополитом всея Руси, в нейже чяем всемирнаго пришествия Христова.</w:t>
      </w:r>
      <w:r>
        <w:rPr>
          <w:rStyle w:val="apple-converted-space"/>
          <w:color w:val="000000"/>
          <w:sz w:val="27"/>
          <w:szCs w:val="27"/>
        </w:rPr>
        <w:t> </w:t>
      </w:r>
      <w:r>
        <w:rPr>
          <w:i/>
          <w:iCs/>
          <w:color w:val="000000"/>
          <w:sz w:val="27"/>
          <w:szCs w:val="27"/>
        </w:rPr>
        <w:t>После сего предисловия следует Пасхалия от</w:t>
      </w:r>
      <w:r>
        <w:rPr>
          <w:rStyle w:val="apple-converted-space"/>
          <w:i/>
          <w:iCs/>
          <w:color w:val="000000"/>
          <w:sz w:val="27"/>
          <w:szCs w:val="27"/>
        </w:rPr>
        <w:t> </w:t>
      </w:r>
      <w:r>
        <w:rPr>
          <w:color w:val="000000"/>
          <w:sz w:val="27"/>
          <w:szCs w:val="27"/>
        </w:rPr>
        <w:t>7004 (1496) до 7019 (1511) года.</w:t>
      </w:r>
    </w:p>
    <w:p w:rsidR="00192B68" w:rsidRDefault="00192B68" w:rsidP="00E53E32">
      <w:pPr>
        <w:pStyle w:val="a4"/>
        <w:shd w:val="clear" w:color="auto" w:fill="FDFBE6"/>
        <w:ind w:firstLine="495"/>
        <w:jc w:val="both"/>
        <w:rPr>
          <w:color w:val="000000"/>
          <w:sz w:val="27"/>
          <w:szCs w:val="27"/>
        </w:rPr>
      </w:pPr>
      <w:r>
        <w:rPr>
          <w:i/>
          <w:iCs/>
          <w:color w:val="000000"/>
          <w:sz w:val="27"/>
          <w:szCs w:val="27"/>
        </w:rPr>
        <w:t>С л. 95 до конца ркп. полууст. крупный другой руки. Листы 95 и 96 занимают таблицы под заглавием</w:t>
      </w:r>
      <w:r>
        <w:rPr>
          <w:color w:val="000000"/>
          <w:sz w:val="27"/>
          <w:szCs w:val="27"/>
        </w:rPr>
        <w:t>: Алфа, круг велик миротворный обиходит на 500 лет и на 32 и паки обращается на первое.</w:t>
      </w:r>
    </w:p>
    <w:p w:rsidR="00192B68" w:rsidRDefault="00192B68" w:rsidP="00E53E32">
      <w:pPr>
        <w:pStyle w:val="a4"/>
        <w:shd w:val="clear" w:color="auto" w:fill="FDFBE6"/>
        <w:ind w:firstLine="495"/>
        <w:jc w:val="both"/>
        <w:rPr>
          <w:color w:val="000000"/>
          <w:sz w:val="27"/>
          <w:szCs w:val="27"/>
        </w:rPr>
      </w:pPr>
      <w:r>
        <w:rPr>
          <w:color w:val="000000"/>
          <w:sz w:val="27"/>
          <w:szCs w:val="27"/>
        </w:rPr>
        <w:t>л. 97.</w:t>
      </w:r>
      <w:r>
        <w:rPr>
          <w:rStyle w:val="apple-converted-space"/>
          <w:color w:val="000000"/>
          <w:sz w:val="27"/>
          <w:szCs w:val="27"/>
        </w:rPr>
        <w:t> </w:t>
      </w:r>
      <w:r>
        <w:rPr>
          <w:i/>
          <w:iCs/>
          <w:color w:val="000000"/>
          <w:sz w:val="27"/>
          <w:szCs w:val="27"/>
        </w:rPr>
        <w:t>Опять круги лунные, оканч. статьей о замечат. днях в году, которая в средине имеет надпись</w:t>
      </w:r>
      <w:r>
        <w:rPr>
          <w:color w:val="000000"/>
          <w:sz w:val="27"/>
          <w:szCs w:val="27"/>
        </w:rPr>
        <w:t>: Сказание известно лунным годом, когда сеати и садити и врачевати,</w:t>
      </w:r>
      <w:r>
        <w:rPr>
          <w:rStyle w:val="apple-converted-space"/>
          <w:color w:val="000000"/>
          <w:sz w:val="27"/>
          <w:szCs w:val="27"/>
        </w:rPr>
        <w:t> </w:t>
      </w:r>
      <w:r>
        <w:rPr>
          <w:i/>
          <w:iCs/>
          <w:color w:val="000000"/>
          <w:sz w:val="27"/>
          <w:szCs w:val="27"/>
        </w:rPr>
        <w:t>а под конец</w:t>
      </w:r>
      <w:r>
        <w:rPr>
          <w:color w:val="000000"/>
          <w:sz w:val="27"/>
          <w:szCs w:val="27"/>
        </w:rPr>
        <w:t>: Ино сказание днем, от нихже достоить хранитися врачеваниа человеком и скотом, ни крови пущати, но блюстися их всегда.</w:t>
      </w:r>
      <w:r>
        <w:rPr>
          <w:rStyle w:val="apple-converted-space"/>
          <w:color w:val="000000"/>
          <w:sz w:val="27"/>
          <w:szCs w:val="27"/>
        </w:rPr>
        <w:t> </w:t>
      </w:r>
      <w:r>
        <w:rPr>
          <w:i/>
          <w:iCs/>
          <w:color w:val="000000"/>
          <w:sz w:val="27"/>
          <w:szCs w:val="27"/>
        </w:rPr>
        <w:t>Срав. выше л. 91 об.</w:t>
      </w:r>
    </w:p>
    <w:p w:rsidR="00192B68" w:rsidRDefault="00192B68" w:rsidP="00E53E32">
      <w:pPr>
        <w:pStyle w:val="a4"/>
        <w:shd w:val="clear" w:color="auto" w:fill="FDFBE6"/>
        <w:ind w:firstLine="495"/>
        <w:jc w:val="both"/>
        <w:rPr>
          <w:color w:val="000000"/>
          <w:sz w:val="27"/>
          <w:szCs w:val="27"/>
        </w:rPr>
      </w:pPr>
      <w:r>
        <w:rPr>
          <w:color w:val="000000"/>
          <w:sz w:val="27"/>
          <w:szCs w:val="27"/>
        </w:rPr>
        <w:t>л. 104. Устав церковней службе иже во Иерусалиме св. лавры препод. и богоносн. отца нашего Савы, имея всю службу и устав церковный; сийже устав и служба бывает в прочих сущих во Иерусалиме.</w:t>
      </w:r>
      <w:r>
        <w:rPr>
          <w:rStyle w:val="apple-converted-space"/>
          <w:color w:val="000000"/>
          <w:sz w:val="27"/>
          <w:szCs w:val="27"/>
        </w:rPr>
        <w:t> </w:t>
      </w:r>
      <w:r>
        <w:rPr>
          <w:i/>
          <w:iCs/>
          <w:color w:val="000000"/>
          <w:sz w:val="27"/>
          <w:szCs w:val="27"/>
        </w:rPr>
        <w:t>Глав 44, впереди оглавление, в конце предисловие.</w:t>
      </w:r>
    </w:p>
    <w:p w:rsidR="00192B68" w:rsidRDefault="00192B68" w:rsidP="00E53E32">
      <w:pPr>
        <w:pStyle w:val="a4"/>
        <w:shd w:val="clear" w:color="auto" w:fill="FDFBE6"/>
        <w:ind w:firstLine="495"/>
        <w:jc w:val="both"/>
        <w:rPr>
          <w:color w:val="000000"/>
          <w:sz w:val="27"/>
          <w:szCs w:val="27"/>
        </w:rPr>
      </w:pPr>
      <w:r>
        <w:rPr>
          <w:color w:val="000000"/>
          <w:sz w:val="27"/>
          <w:szCs w:val="27"/>
        </w:rPr>
        <w:lastRenderedPageBreak/>
        <w:t>л. 144. Предание по уставу пребывающим иноком скитьскаго жития, правило о келейном трезвении и о дневном пении, еже мы приахомь от Отець наших.</w:t>
      </w:r>
      <w:r>
        <w:rPr>
          <w:rStyle w:val="apple-converted-space"/>
          <w:color w:val="000000"/>
          <w:sz w:val="27"/>
          <w:szCs w:val="27"/>
        </w:rPr>
        <w:t> </w:t>
      </w:r>
      <w:r>
        <w:rPr>
          <w:i/>
          <w:iCs/>
          <w:color w:val="000000"/>
          <w:sz w:val="27"/>
          <w:szCs w:val="27"/>
        </w:rPr>
        <w:t>В конце</w:t>
      </w:r>
      <w:r>
        <w:rPr>
          <w:color w:val="000000"/>
          <w:sz w:val="27"/>
          <w:szCs w:val="27"/>
        </w:rPr>
        <w:t>: Правило келейное в безмолвии седящему.</w:t>
      </w:r>
    </w:p>
    <w:p w:rsidR="00192B68" w:rsidRDefault="00192B68" w:rsidP="00E53E32">
      <w:pPr>
        <w:pStyle w:val="a4"/>
        <w:shd w:val="clear" w:color="auto" w:fill="FDFBE6"/>
        <w:ind w:firstLine="495"/>
        <w:jc w:val="both"/>
        <w:rPr>
          <w:color w:val="000000"/>
          <w:sz w:val="27"/>
          <w:szCs w:val="27"/>
        </w:rPr>
      </w:pPr>
      <w:r>
        <w:rPr>
          <w:color w:val="000000"/>
          <w:sz w:val="27"/>
          <w:szCs w:val="27"/>
        </w:rPr>
        <w:t>л. 178. Марка Иеромонаха съписание трудолюбезно о неведомых уставу.</w:t>
      </w:r>
      <w:r>
        <w:rPr>
          <w:rStyle w:val="apple-converted-space"/>
          <w:color w:val="000000"/>
          <w:sz w:val="27"/>
          <w:szCs w:val="27"/>
        </w:rPr>
        <w:t> </w:t>
      </w:r>
      <w:r>
        <w:rPr>
          <w:i/>
          <w:iCs/>
          <w:color w:val="000000"/>
          <w:sz w:val="27"/>
          <w:szCs w:val="27"/>
        </w:rPr>
        <w:t>Глав 81, впереди оглавление</w:t>
      </w:r>
      <w:r>
        <w:rPr>
          <w:color w:val="000000"/>
          <w:sz w:val="27"/>
          <w:szCs w:val="27"/>
        </w:rPr>
        <w:t>.</w:t>
      </w:r>
    </w:p>
    <w:p w:rsidR="00192B68" w:rsidRDefault="00192B68" w:rsidP="00E53E32">
      <w:pPr>
        <w:pStyle w:val="a4"/>
        <w:shd w:val="clear" w:color="auto" w:fill="FDFBE6"/>
        <w:ind w:firstLine="495"/>
        <w:jc w:val="both"/>
        <w:rPr>
          <w:color w:val="000000"/>
          <w:sz w:val="27"/>
          <w:szCs w:val="27"/>
        </w:rPr>
      </w:pPr>
      <w:r>
        <w:rPr>
          <w:color w:val="000000"/>
          <w:sz w:val="27"/>
          <w:szCs w:val="27"/>
        </w:rPr>
        <w:t>л. 213. Последование церковнаго собраниа по уставу иже во Иерусалиме св. лавры препод. и богоноснаго отца нашего Савы.</w:t>
      </w:r>
      <w:r>
        <w:rPr>
          <w:rStyle w:val="apple-converted-space"/>
          <w:color w:val="000000"/>
          <w:sz w:val="27"/>
          <w:szCs w:val="27"/>
        </w:rPr>
        <w:t> </w:t>
      </w:r>
      <w:r>
        <w:rPr>
          <w:i/>
          <w:iCs/>
          <w:color w:val="000000"/>
          <w:sz w:val="27"/>
          <w:szCs w:val="27"/>
        </w:rPr>
        <w:t>Следующия за сим статьи, к Уставу относящияся, теже и в томъже порядке, какия под № 244 л. 298–438.</w:t>
      </w:r>
    </w:p>
    <w:p w:rsidR="00192B68" w:rsidRDefault="00192B68" w:rsidP="00E53E32">
      <w:pPr>
        <w:pStyle w:val="a4"/>
        <w:shd w:val="clear" w:color="auto" w:fill="FDFBE6"/>
        <w:ind w:firstLine="495"/>
        <w:jc w:val="both"/>
        <w:rPr>
          <w:color w:val="000000"/>
          <w:sz w:val="27"/>
          <w:szCs w:val="27"/>
        </w:rPr>
      </w:pPr>
      <w:r>
        <w:rPr>
          <w:i/>
          <w:iCs/>
          <w:color w:val="000000"/>
          <w:sz w:val="27"/>
          <w:szCs w:val="27"/>
        </w:rPr>
        <w:t>На первом порожнем листе</w:t>
      </w:r>
      <w:r>
        <w:rPr>
          <w:color w:val="000000"/>
          <w:sz w:val="27"/>
          <w:szCs w:val="27"/>
        </w:rPr>
        <w:t>: Живоначальныя Троицы,</w:t>
      </w:r>
      <w:r>
        <w:rPr>
          <w:rStyle w:val="apple-converted-space"/>
          <w:color w:val="000000"/>
          <w:sz w:val="27"/>
          <w:szCs w:val="27"/>
        </w:rPr>
        <w:t> </w:t>
      </w:r>
      <w:r>
        <w:rPr>
          <w:i/>
          <w:iCs/>
          <w:color w:val="000000"/>
          <w:sz w:val="27"/>
          <w:szCs w:val="27"/>
        </w:rPr>
        <w:t>на конечном, приклеенном к нижней доске</w:t>
      </w:r>
      <w:r>
        <w:rPr>
          <w:color w:val="000000"/>
          <w:sz w:val="27"/>
          <w:szCs w:val="27"/>
        </w:rPr>
        <w:t>: Сергиева ма(на)стыря.</w:t>
      </w:r>
    </w:p>
    <w:p w:rsidR="00192B68" w:rsidRDefault="00192B68" w:rsidP="00E53E32">
      <w:pPr>
        <w:pStyle w:val="a4"/>
        <w:shd w:val="clear" w:color="auto" w:fill="FDFBE6"/>
        <w:ind w:firstLine="495"/>
        <w:jc w:val="both"/>
        <w:rPr>
          <w:color w:val="000000"/>
          <w:sz w:val="27"/>
          <w:szCs w:val="27"/>
        </w:rPr>
      </w:pPr>
      <w:r>
        <w:rPr>
          <w:color w:val="000000"/>
          <w:sz w:val="27"/>
          <w:szCs w:val="27"/>
        </w:rPr>
        <w:t>47. (832.)</w:t>
      </w:r>
      <w:r>
        <w:rPr>
          <w:rStyle w:val="apple-converted-space"/>
          <w:color w:val="000000"/>
          <w:sz w:val="27"/>
          <w:szCs w:val="27"/>
        </w:rPr>
        <w:t> </w:t>
      </w:r>
      <w:hyperlink r:id="rId490" w:history="1">
        <w:r>
          <w:rPr>
            <w:rStyle w:val="a3"/>
            <w:b/>
            <w:bCs/>
            <w:color w:val="BBAA44"/>
            <w:sz w:val="27"/>
            <w:szCs w:val="27"/>
            <w:bdr w:val="none" w:sz="0" w:space="0" w:color="auto" w:frame="1"/>
          </w:rPr>
          <w:t>Псалтирь</w:t>
        </w:r>
      </w:hyperlink>
      <w:r>
        <w:rPr>
          <w:b/>
          <w:bCs/>
          <w:color w:val="000000"/>
          <w:sz w:val="27"/>
          <w:szCs w:val="27"/>
        </w:rPr>
        <w:t>,</w:t>
      </w:r>
      <w:r>
        <w:rPr>
          <w:rStyle w:val="apple-converted-space"/>
          <w:color w:val="000000"/>
          <w:sz w:val="27"/>
          <w:szCs w:val="27"/>
        </w:rPr>
        <w:t> </w:t>
      </w:r>
      <w:r>
        <w:rPr>
          <w:color w:val="000000"/>
          <w:sz w:val="27"/>
          <w:szCs w:val="27"/>
        </w:rPr>
        <w:t>полууст. тщательный, ХVІ века, в лист, 266 листов.</w:t>
      </w:r>
    </w:p>
    <w:p w:rsidR="00192B68" w:rsidRDefault="00192B68" w:rsidP="00E53E32">
      <w:pPr>
        <w:pStyle w:val="a4"/>
        <w:shd w:val="clear" w:color="auto" w:fill="FDFBE6"/>
        <w:ind w:firstLine="495"/>
        <w:jc w:val="both"/>
        <w:rPr>
          <w:color w:val="000000"/>
          <w:sz w:val="27"/>
          <w:szCs w:val="27"/>
        </w:rPr>
      </w:pPr>
      <w:r>
        <w:rPr>
          <w:i/>
          <w:iCs/>
          <w:color w:val="000000"/>
          <w:sz w:val="27"/>
          <w:szCs w:val="27"/>
        </w:rPr>
        <w:t>Заставки, начальныя буквы кафизм и других статей с золотом и красками, при двух заставках из разной материи закладки, заглавия писаны золотом.</w:t>
      </w:r>
    </w:p>
    <w:p w:rsidR="00192B68" w:rsidRDefault="00192B68" w:rsidP="00E53E32">
      <w:pPr>
        <w:pStyle w:val="a4"/>
        <w:shd w:val="clear" w:color="auto" w:fill="FDFBE6"/>
        <w:ind w:firstLine="495"/>
        <w:jc w:val="both"/>
        <w:rPr>
          <w:color w:val="000000"/>
          <w:sz w:val="27"/>
          <w:szCs w:val="27"/>
        </w:rPr>
      </w:pPr>
      <w:r>
        <w:rPr>
          <w:i/>
          <w:iCs/>
          <w:color w:val="000000"/>
          <w:sz w:val="27"/>
          <w:szCs w:val="27"/>
        </w:rPr>
        <w:t>Впереди Псалмов и Песней</w:t>
      </w:r>
      <w:r>
        <w:rPr>
          <w:rStyle w:val="apple-converted-space"/>
          <w:color w:val="000000"/>
          <w:sz w:val="27"/>
          <w:szCs w:val="27"/>
        </w:rPr>
        <w:t> </w:t>
      </w:r>
      <w:r>
        <w:rPr>
          <w:color w:val="000000"/>
          <w:sz w:val="27"/>
          <w:szCs w:val="27"/>
        </w:rPr>
        <w:t>Последование в начале Псалмов, –</w:t>
      </w:r>
      <w:r>
        <w:rPr>
          <w:rStyle w:val="apple-converted-space"/>
          <w:color w:val="000000"/>
          <w:sz w:val="27"/>
          <w:szCs w:val="27"/>
        </w:rPr>
        <w:t> </w:t>
      </w:r>
      <w:r>
        <w:rPr>
          <w:i/>
          <w:iCs/>
          <w:color w:val="000000"/>
          <w:sz w:val="27"/>
          <w:szCs w:val="27"/>
        </w:rPr>
        <w:t>тоже самое, какое печатается и ныне, а после оных</w:t>
      </w:r>
      <w:r>
        <w:rPr>
          <w:rStyle w:val="apple-converted-space"/>
          <w:i/>
          <w:iCs/>
          <w:color w:val="000000"/>
          <w:sz w:val="27"/>
          <w:szCs w:val="27"/>
        </w:rPr>
        <w:t> </w:t>
      </w:r>
      <w:r>
        <w:rPr>
          <w:color w:val="000000"/>
          <w:sz w:val="27"/>
          <w:szCs w:val="27"/>
        </w:rPr>
        <w:t>– По съвръшении Псалтыря –</w:t>
      </w:r>
      <w:r>
        <w:rPr>
          <w:i/>
          <w:iCs/>
          <w:color w:val="000000"/>
          <w:sz w:val="27"/>
          <w:szCs w:val="27"/>
        </w:rPr>
        <w:t>отличное. Вместо трех тропарей показан</w:t>
      </w:r>
      <w:r>
        <w:rPr>
          <w:rStyle w:val="apple-converted-space"/>
          <w:i/>
          <w:iCs/>
          <w:color w:val="000000"/>
          <w:sz w:val="27"/>
          <w:szCs w:val="27"/>
        </w:rPr>
        <w:t> </w:t>
      </w:r>
      <w:r>
        <w:rPr>
          <w:color w:val="000000"/>
          <w:sz w:val="27"/>
          <w:szCs w:val="27"/>
        </w:rPr>
        <w:t>тропарь дню и кондак его. Молитва к Господу нашему Ис. Христу Великаго Василиа,</w:t>
      </w:r>
      <w:r>
        <w:rPr>
          <w:rStyle w:val="apple-converted-space"/>
          <w:color w:val="000000"/>
          <w:sz w:val="27"/>
          <w:szCs w:val="27"/>
        </w:rPr>
        <w:t> </w:t>
      </w:r>
      <w:r>
        <w:rPr>
          <w:i/>
          <w:iCs/>
          <w:color w:val="000000"/>
          <w:sz w:val="27"/>
          <w:szCs w:val="27"/>
        </w:rPr>
        <w:t>начин.</w:t>
      </w:r>
      <w:r>
        <w:rPr>
          <w:rStyle w:val="apple-converted-space"/>
          <w:color w:val="000000"/>
          <w:sz w:val="27"/>
          <w:szCs w:val="27"/>
        </w:rPr>
        <w:t> </w:t>
      </w:r>
      <w:r>
        <w:rPr>
          <w:color w:val="000000"/>
          <w:sz w:val="27"/>
          <w:szCs w:val="27"/>
        </w:rPr>
        <w:t>Владыко многомилостиве и прещедре Господи, рекый: просите и приимете; темже и аз надеяся тому словеси.</w:t>
      </w:r>
      <w:r>
        <w:rPr>
          <w:rStyle w:val="apple-converted-space"/>
          <w:color w:val="000000"/>
          <w:sz w:val="27"/>
          <w:szCs w:val="27"/>
        </w:rPr>
        <w:t> </w:t>
      </w:r>
      <w:r>
        <w:rPr>
          <w:i/>
          <w:iCs/>
          <w:color w:val="000000"/>
          <w:sz w:val="27"/>
          <w:szCs w:val="27"/>
        </w:rPr>
        <w:t>В Псалтири, изд. в Киеве 1650 г., также одна эта молитва.</w:t>
      </w:r>
    </w:p>
    <w:p w:rsidR="00192B68" w:rsidRDefault="00192B68" w:rsidP="00E53E32">
      <w:pPr>
        <w:pStyle w:val="a4"/>
        <w:shd w:val="clear" w:color="auto" w:fill="FDFBE6"/>
        <w:ind w:firstLine="495"/>
        <w:jc w:val="both"/>
        <w:rPr>
          <w:color w:val="000000"/>
          <w:sz w:val="27"/>
          <w:szCs w:val="27"/>
        </w:rPr>
      </w:pPr>
      <w:r>
        <w:rPr>
          <w:color w:val="000000"/>
          <w:sz w:val="27"/>
          <w:szCs w:val="27"/>
        </w:rPr>
        <w:t>л. 211. Стихи избранны от Псалтыря блаженаго и священномниха честнаго философа и ритора господина Никифора Влемида, поемы в Осподскыя праздникы и в памяти Святыхь.</w:t>
      </w:r>
      <w:r>
        <w:rPr>
          <w:rStyle w:val="apple-converted-space"/>
          <w:color w:val="000000"/>
          <w:sz w:val="27"/>
          <w:szCs w:val="27"/>
        </w:rPr>
        <w:t> </w:t>
      </w:r>
      <w:r>
        <w:rPr>
          <w:i/>
          <w:iCs/>
          <w:color w:val="000000"/>
          <w:sz w:val="27"/>
          <w:szCs w:val="27"/>
        </w:rPr>
        <w:t>Конечный</w:t>
      </w:r>
      <w:r>
        <w:rPr>
          <w:rStyle w:val="apple-converted-space"/>
          <w:color w:val="000000"/>
          <w:sz w:val="27"/>
          <w:szCs w:val="27"/>
        </w:rPr>
        <w:t> </w:t>
      </w:r>
      <w:r>
        <w:rPr>
          <w:color w:val="000000"/>
          <w:sz w:val="27"/>
          <w:szCs w:val="27"/>
        </w:rPr>
        <w:t>псалом бесплотнымь Силам</w:t>
      </w:r>
      <w:r>
        <w:rPr>
          <w:rStyle w:val="apple-converted-space"/>
          <w:color w:val="000000"/>
          <w:sz w:val="27"/>
          <w:szCs w:val="27"/>
        </w:rPr>
        <w:t> </w:t>
      </w:r>
      <w:r>
        <w:rPr>
          <w:i/>
          <w:iCs/>
          <w:color w:val="000000"/>
          <w:sz w:val="27"/>
          <w:szCs w:val="27"/>
        </w:rPr>
        <w:t>кроме</w:t>
      </w:r>
      <w:r>
        <w:rPr>
          <w:rStyle w:val="apple-converted-space"/>
          <w:color w:val="000000"/>
          <w:sz w:val="27"/>
          <w:szCs w:val="27"/>
        </w:rPr>
        <w:t> </w:t>
      </w:r>
      <w:r>
        <w:rPr>
          <w:color w:val="000000"/>
          <w:sz w:val="27"/>
          <w:szCs w:val="27"/>
        </w:rPr>
        <w:t>общаго припела</w:t>
      </w:r>
      <w:r>
        <w:rPr>
          <w:rStyle w:val="apple-converted-space"/>
          <w:color w:val="000000"/>
          <w:sz w:val="27"/>
          <w:szCs w:val="27"/>
        </w:rPr>
        <w:t> </w:t>
      </w:r>
      <w:r>
        <w:rPr>
          <w:i/>
          <w:iCs/>
          <w:color w:val="000000"/>
          <w:sz w:val="27"/>
          <w:szCs w:val="27"/>
        </w:rPr>
        <w:t>имеет особые после каждаго или двух стихов.</w:t>
      </w:r>
    </w:p>
    <w:p w:rsidR="00192B68" w:rsidRDefault="00192B68" w:rsidP="00E53E32">
      <w:pPr>
        <w:pStyle w:val="a4"/>
        <w:shd w:val="clear" w:color="auto" w:fill="FDFBE6"/>
        <w:ind w:firstLine="495"/>
        <w:jc w:val="both"/>
        <w:rPr>
          <w:color w:val="000000"/>
          <w:sz w:val="27"/>
          <w:szCs w:val="27"/>
        </w:rPr>
      </w:pPr>
      <w:r>
        <w:rPr>
          <w:color w:val="000000"/>
          <w:sz w:val="27"/>
          <w:szCs w:val="27"/>
        </w:rPr>
        <w:t>л. 240. В святую и великую суботу на утрени кафисьма 17 с тропари и с припелы.</w:t>
      </w:r>
    </w:p>
    <w:p w:rsidR="00192B68" w:rsidRDefault="00192B68" w:rsidP="00E53E32">
      <w:pPr>
        <w:pStyle w:val="a4"/>
        <w:shd w:val="clear" w:color="auto" w:fill="FDFBE6"/>
        <w:ind w:firstLine="495"/>
        <w:jc w:val="both"/>
        <w:rPr>
          <w:color w:val="000000"/>
          <w:sz w:val="27"/>
          <w:szCs w:val="27"/>
        </w:rPr>
      </w:pPr>
      <w:r>
        <w:rPr>
          <w:i/>
          <w:iCs/>
          <w:color w:val="000000"/>
          <w:sz w:val="27"/>
          <w:szCs w:val="27"/>
        </w:rPr>
        <w:t>Рукопись красивая, застежки серебряныя, по обрезу листов связнописанием</w:t>
      </w:r>
      <w:r>
        <w:rPr>
          <w:color w:val="000000"/>
          <w:sz w:val="27"/>
          <w:szCs w:val="27"/>
        </w:rPr>
        <w:t>: Псалмы Давыдовы Сергиева монастыря.</w:t>
      </w:r>
    </w:p>
    <w:p w:rsidR="00192B68" w:rsidRDefault="00192B68" w:rsidP="00A84125">
      <w:pPr>
        <w:pStyle w:val="a4"/>
        <w:shd w:val="clear" w:color="auto" w:fill="FDFBE6"/>
        <w:ind w:firstLine="495"/>
        <w:jc w:val="both"/>
        <w:rPr>
          <w:color w:val="000000"/>
          <w:sz w:val="27"/>
          <w:szCs w:val="27"/>
        </w:rPr>
      </w:pPr>
      <w:r>
        <w:rPr>
          <w:color w:val="000000"/>
          <w:sz w:val="27"/>
          <w:szCs w:val="27"/>
        </w:rPr>
        <w:t>48. (835.)</w:t>
      </w:r>
      <w:r>
        <w:rPr>
          <w:rStyle w:val="apple-converted-space"/>
          <w:color w:val="000000"/>
          <w:sz w:val="27"/>
          <w:szCs w:val="27"/>
        </w:rPr>
        <w:t> </w:t>
      </w:r>
      <w:hyperlink r:id="rId491" w:history="1">
        <w:r>
          <w:rPr>
            <w:rStyle w:val="a3"/>
            <w:b/>
            <w:bCs/>
            <w:color w:val="BBAA44"/>
            <w:sz w:val="27"/>
            <w:szCs w:val="27"/>
            <w:bdr w:val="none" w:sz="0" w:space="0" w:color="auto" w:frame="1"/>
          </w:rPr>
          <w:t>Псалтирь</w:t>
        </w:r>
      </w:hyperlink>
      <w:r>
        <w:rPr>
          <w:b/>
          <w:bCs/>
          <w:color w:val="000000"/>
          <w:sz w:val="27"/>
          <w:szCs w:val="27"/>
        </w:rPr>
        <w:t>,</w:t>
      </w:r>
      <w:r>
        <w:rPr>
          <w:rStyle w:val="apple-converted-space"/>
          <w:color w:val="000000"/>
          <w:sz w:val="27"/>
          <w:szCs w:val="27"/>
        </w:rPr>
        <w:t> </w:t>
      </w:r>
      <w:r>
        <w:rPr>
          <w:color w:val="000000"/>
          <w:sz w:val="27"/>
          <w:szCs w:val="27"/>
        </w:rPr>
        <w:t>полууст. четкий, ХVІ века, в лист, 252 листа, заглавная заставка с красками.</w:t>
      </w:r>
    </w:p>
    <w:p w:rsidR="00192B68" w:rsidRDefault="00192B68" w:rsidP="00A84125">
      <w:pPr>
        <w:pStyle w:val="a4"/>
        <w:shd w:val="clear" w:color="auto" w:fill="FDFBE6"/>
        <w:ind w:firstLine="495"/>
        <w:jc w:val="both"/>
        <w:rPr>
          <w:color w:val="000000"/>
          <w:sz w:val="27"/>
          <w:szCs w:val="27"/>
        </w:rPr>
      </w:pPr>
      <w:r>
        <w:rPr>
          <w:i/>
          <w:iCs/>
          <w:color w:val="000000"/>
          <w:sz w:val="27"/>
          <w:szCs w:val="27"/>
        </w:rPr>
        <w:t>Кроме статей означенных в предъид. № 47 в конце сей ркп. (л. 243 об.) прибавлена почерком</w:t>
      </w:r>
      <w:r>
        <w:rPr>
          <w:rStyle w:val="apple-converted-space"/>
          <w:i/>
          <w:iCs/>
          <w:color w:val="000000"/>
          <w:sz w:val="27"/>
          <w:szCs w:val="27"/>
        </w:rPr>
        <w:t> </w:t>
      </w:r>
      <w:r>
        <w:rPr>
          <w:color w:val="000000"/>
          <w:sz w:val="27"/>
          <w:szCs w:val="27"/>
        </w:rPr>
        <w:t>ХVІІ в. кафисма 17 с тропари, поется на всечестное Успение пресв. Владычица нашея Богородица на утрении на 7 песни, творение Феоктистово. Чин, егда, кто хощет пети Псалтырь</w:t>
      </w:r>
      <w:r>
        <w:rPr>
          <w:rStyle w:val="apple-converted-space"/>
          <w:color w:val="000000"/>
          <w:sz w:val="27"/>
          <w:szCs w:val="27"/>
        </w:rPr>
        <w:t> </w:t>
      </w:r>
      <w:r>
        <w:rPr>
          <w:i/>
          <w:iCs/>
          <w:color w:val="000000"/>
          <w:sz w:val="27"/>
          <w:szCs w:val="27"/>
        </w:rPr>
        <w:t>и</w:t>
      </w:r>
      <w:r>
        <w:rPr>
          <w:color w:val="000000"/>
          <w:sz w:val="27"/>
          <w:szCs w:val="27"/>
        </w:rPr>
        <w:t> – По съврьшении Псалмов –</w:t>
      </w:r>
      <w:r>
        <w:rPr>
          <w:rStyle w:val="apple-converted-space"/>
          <w:color w:val="000000"/>
          <w:sz w:val="27"/>
          <w:szCs w:val="27"/>
        </w:rPr>
        <w:t> </w:t>
      </w:r>
      <w:r>
        <w:rPr>
          <w:i/>
          <w:iCs/>
          <w:color w:val="000000"/>
          <w:sz w:val="27"/>
          <w:szCs w:val="27"/>
        </w:rPr>
        <w:t>что в нынешней печат. Псалтири.</w:t>
      </w:r>
    </w:p>
    <w:p w:rsidR="00192B68" w:rsidRDefault="00192B68" w:rsidP="00A84125">
      <w:pPr>
        <w:pStyle w:val="a4"/>
        <w:shd w:val="clear" w:color="auto" w:fill="FDFBE6"/>
        <w:ind w:firstLine="495"/>
        <w:jc w:val="both"/>
        <w:rPr>
          <w:color w:val="000000"/>
          <w:sz w:val="27"/>
          <w:szCs w:val="27"/>
        </w:rPr>
      </w:pPr>
      <w:r>
        <w:rPr>
          <w:i/>
          <w:iCs/>
          <w:color w:val="000000"/>
          <w:sz w:val="27"/>
          <w:szCs w:val="27"/>
        </w:rPr>
        <w:t>На первых листах внизу</w:t>
      </w:r>
      <w:r>
        <w:rPr>
          <w:color w:val="000000"/>
          <w:sz w:val="27"/>
          <w:szCs w:val="27"/>
        </w:rPr>
        <w:t>: Псалтырь книгохранителя старца Иоакима († 1571 г.), в дом Живоначалные Троице и чюдотворцю Сергию.</w:t>
      </w:r>
      <w:r>
        <w:rPr>
          <w:rStyle w:val="apple-converted-space"/>
          <w:color w:val="000000"/>
          <w:sz w:val="27"/>
          <w:szCs w:val="27"/>
        </w:rPr>
        <w:t> </w:t>
      </w:r>
      <w:r>
        <w:rPr>
          <w:i/>
          <w:iCs/>
          <w:color w:val="000000"/>
          <w:sz w:val="27"/>
          <w:szCs w:val="27"/>
        </w:rPr>
        <w:t>См. Предисловие.</w:t>
      </w:r>
    </w:p>
    <w:p w:rsidR="00192B68" w:rsidRDefault="00192B68" w:rsidP="00A84125">
      <w:pPr>
        <w:pStyle w:val="a4"/>
        <w:shd w:val="clear" w:color="auto" w:fill="FDFBE6"/>
        <w:ind w:firstLine="495"/>
        <w:jc w:val="both"/>
        <w:rPr>
          <w:color w:val="000000"/>
          <w:sz w:val="27"/>
          <w:szCs w:val="27"/>
        </w:rPr>
      </w:pPr>
      <w:r>
        <w:rPr>
          <w:color w:val="000000"/>
          <w:sz w:val="27"/>
          <w:szCs w:val="27"/>
        </w:rPr>
        <w:t>49. (840.)</w:t>
      </w:r>
      <w:r>
        <w:rPr>
          <w:rStyle w:val="apple-converted-space"/>
          <w:color w:val="000000"/>
          <w:sz w:val="27"/>
          <w:szCs w:val="27"/>
        </w:rPr>
        <w:t> </w:t>
      </w:r>
      <w:hyperlink r:id="rId492" w:history="1">
        <w:r>
          <w:rPr>
            <w:rStyle w:val="a3"/>
            <w:b/>
            <w:bCs/>
            <w:color w:val="BBAA44"/>
            <w:sz w:val="27"/>
            <w:szCs w:val="27"/>
            <w:bdr w:val="none" w:sz="0" w:space="0" w:color="auto" w:frame="1"/>
          </w:rPr>
          <w:t>Псалтирь</w:t>
        </w:r>
      </w:hyperlink>
      <w:r>
        <w:rPr>
          <w:color w:val="000000"/>
          <w:sz w:val="27"/>
          <w:szCs w:val="27"/>
        </w:rPr>
        <w:t>, полууст. четкий ХVІ века, в четверть, 282 листа.</w:t>
      </w:r>
    </w:p>
    <w:p w:rsidR="00192B68" w:rsidRDefault="00192B68" w:rsidP="00A84125">
      <w:pPr>
        <w:pStyle w:val="a4"/>
        <w:shd w:val="clear" w:color="auto" w:fill="FDFBE6"/>
        <w:ind w:firstLine="495"/>
        <w:jc w:val="both"/>
        <w:rPr>
          <w:color w:val="000000"/>
          <w:sz w:val="27"/>
          <w:szCs w:val="27"/>
        </w:rPr>
      </w:pPr>
      <w:r>
        <w:rPr>
          <w:i/>
          <w:iCs/>
          <w:color w:val="000000"/>
          <w:sz w:val="27"/>
          <w:szCs w:val="27"/>
        </w:rPr>
        <w:t>Заглавие Псалтири и Песней писано золотом, заставки над ними (при 1-й закладка) и начальныя буквы кафизм – золотом и красками.</w:t>
      </w:r>
    </w:p>
    <w:p w:rsidR="00192B68" w:rsidRDefault="00192B68" w:rsidP="00A84125">
      <w:pPr>
        <w:pStyle w:val="a4"/>
        <w:shd w:val="clear" w:color="auto" w:fill="FDFBE6"/>
        <w:ind w:firstLine="495"/>
        <w:jc w:val="both"/>
        <w:rPr>
          <w:color w:val="000000"/>
          <w:sz w:val="27"/>
          <w:szCs w:val="27"/>
        </w:rPr>
      </w:pPr>
      <w:r>
        <w:rPr>
          <w:i/>
          <w:iCs/>
          <w:color w:val="000000"/>
          <w:sz w:val="27"/>
          <w:szCs w:val="27"/>
        </w:rPr>
        <w:lastRenderedPageBreak/>
        <w:t>После каждой кафизимы приложены покаянные тропари и молитвы; но как те, так и другия отличны от находящихся в нынешних изданиях Псалтири. Впрочем из тропарей, коих обыкновенно полагается по три, средний по первой кафизме сходен с печат. 1-м по первой же кафизме. Половина молитв обращена к Иисусу Христу, именно: по каф. 1-й. 3, 5, 7, 9, 11, 13, 15, 17, и 19, а после остальных – к Божией Матери. Молитва по каф. 15 хотя с заглавием</w:t>
      </w:r>
      <w:r>
        <w:rPr>
          <w:color w:val="000000"/>
          <w:sz w:val="27"/>
          <w:szCs w:val="27"/>
        </w:rPr>
        <w:t>: к Господу нашему Ис. Христу,</w:t>
      </w:r>
      <w:r>
        <w:rPr>
          <w:rStyle w:val="apple-converted-space"/>
          <w:color w:val="000000"/>
          <w:sz w:val="27"/>
          <w:szCs w:val="27"/>
        </w:rPr>
        <w:t> </w:t>
      </w:r>
      <w:r>
        <w:rPr>
          <w:i/>
          <w:iCs/>
          <w:color w:val="000000"/>
          <w:sz w:val="27"/>
          <w:szCs w:val="27"/>
        </w:rPr>
        <w:t>но написана Св. Духу,</w:t>
      </w:r>
      <w:r>
        <w:rPr>
          <w:rStyle w:val="apple-converted-space"/>
          <w:color w:val="000000"/>
          <w:sz w:val="27"/>
          <w:szCs w:val="27"/>
        </w:rPr>
        <w:t> </w:t>
      </w:r>
      <w:r>
        <w:rPr>
          <w:i/>
          <w:iCs/>
          <w:color w:val="000000"/>
          <w:sz w:val="27"/>
          <w:szCs w:val="27"/>
        </w:rPr>
        <w:t>что ныне 3-я из вечерних – на сон грядущим.</w:t>
      </w:r>
    </w:p>
    <w:p w:rsidR="00192B68" w:rsidRDefault="00192B68" w:rsidP="00A84125">
      <w:pPr>
        <w:pStyle w:val="a4"/>
        <w:shd w:val="clear" w:color="auto" w:fill="FDFBE6"/>
        <w:ind w:firstLine="495"/>
        <w:jc w:val="both"/>
        <w:rPr>
          <w:color w:val="000000"/>
          <w:sz w:val="27"/>
          <w:szCs w:val="27"/>
        </w:rPr>
      </w:pPr>
      <w:r>
        <w:rPr>
          <w:i/>
          <w:iCs/>
          <w:color w:val="000000"/>
          <w:sz w:val="27"/>
          <w:szCs w:val="27"/>
        </w:rPr>
        <w:t>Последования</w:t>
      </w:r>
      <w:r>
        <w:rPr>
          <w:rStyle w:val="apple-converted-space"/>
          <w:color w:val="000000"/>
          <w:sz w:val="27"/>
          <w:szCs w:val="27"/>
        </w:rPr>
        <w:t> </w:t>
      </w:r>
      <w:r>
        <w:rPr>
          <w:color w:val="000000"/>
          <w:sz w:val="27"/>
          <w:szCs w:val="27"/>
        </w:rPr>
        <w:t>в начале Псалмов</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по съврьшении Псалмов</w:t>
      </w:r>
      <w:r>
        <w:rPr>
          <w:rStyle w:val="apple-converted-space"/>
          <w:color w:val="000000"/>
          <w:sz w:val="27"/>
          <w:szCs w:val="27"/>
        </w:rPr>
        <w:t> </w:t>
      </w:r>
      <w:r>
        <w:rPr>
          <w:i/>
          <w:iCs/>
          <w:color w:val="000000"/>
          <w:sz w:val="27"/>
          <w:szCs w:val="27"/>
        </w:rPr>
        <w:t>теже, какия в печат. Псалтири.</w:t>
      </w:r>
    </w:p>
    <w:p w:rsidR="00192B68" w:rsidRDefault="00192B68" w:rsidP="00A84125">
      <w:pPr>
        <w:pStyle w:val="a4"/>
        <w:shd w:val="clear" w:color="auto" w:fill="FDFBE6"/>
        <w:ind w:firstLine="495"/>
        <w:jc w:val="both"/>
        <w:rPr>
          <w:color w:val="000000"/>
          <w:sz w:val="27"/>
          <w:szCs w:val="27"/>
        </w:rPr>
      </w:pPr>
      <w:r>
        <w:rPr>
          <w:i/>
          <w:iCs/>
          <w:color w:val="000000"/>
          <w:sz w:val="27"/>
          <w:szCs w:val="27"/>
        </w:rPr>
        <w:t>К концу ркп. современным небрежным почерком приписаны два</w:t>
      </w:r>
      <w:r>
        <w:rPr>
          <w:rStyle w:val="apple-converted-space"/>
          <w:color w:val="000000"/>
          <w:sz w:val="27"/>
          <w:szCs w:val="27"/>
        </w:rPr>
        <w:t> </w:t>
      </w:r>
      <w:r>
        <w:rPr>
          <w:color w:val="000000"/>
          <w:sz w:val="27"/>
          <w:szCs w:val="27"/>
        </w:rPr>
        <w:t>канона:</w:t>
      </w:r>
    </w:p>
    <w:p w:rsidR="00192B68" w:rsidRDefault="00192B68" w:rsidP="00A84125">
      <w:pPr>
        <w:pStyle w:val="a4"/>
        <w:shd w:val="clear" w:color="auto" w:fill="FDFBE6"/>
        <w:ind w:firstLine="495"/>
        <w:jc w:val="both"/>
        <w:rPr>
          <w:color w:val="000000"/>
          <w:sz w:val="27"/>
          <w:szCs w:val="27"/>
        </w:rPr>
      </w:pPr>
      <w:r>
        <w:rPr>
          <w:color w:val="000000"/>
          <w:sz w:val="27"/>
          <w:szCs w:val="27"/>
        </w:rPr>
        <w:t>л. 270. Пресв. Богородици Благовещению, творение кир Феофана.</w:t>
      </w:r>
    </w:p>
    <w:p w:rsidR="00192B68" w:rsidRDefault="00192B68" w:rsidP="00A84125">
      <w:pPr>
        <w:pStyle w:val="a4"/>
        <w:shd w:val="clear" w:color="auto" w:fill="FDFBE6"/>
        <w:ind w:firstLine="495"/>
        <w:jc w:val="both"/>
        <w:rPr>
          <w:color w:val="000000"/>
          <w:sz w:val="27"/>
          <w:szCs w:val="27"/>
        </w:rPr>
      </w:pPr>
      <w:r>
        <w:rPr>
          <w:color w:val="000000"/>
          <w:sz w:val="27"/>
          <w:szCs w:val="27"/>
        </w:rPr>
        <w:t>л. 276. Ангелу хранителю, творение кир Иоанна Дамаскына.</w:t>
      </w:r>
    </w:p>
    <w:p w:rsidR="00192B68" w:rsidRDefault="00192B68" w:rsidP="00A84125">
      <w:pPr>
        <w:pStyle w:val="a4"/>
        <w:shd w:val="clear" w:color="auto" w:fill="FDFBE6"/>
        <w:ind w:firstLine="495"/>
        <w:jc w:val="both"/>
        <w:rPr>
          <w:color w:val="000000"/>
          <w:sz w:val="27"/>
          <w:szCs w:val="27"/>
        </w:rPr>
      </w:pPr>
      <w:r>
        <w:rPr>
          <w:color w:val="000000"/>
          <w:sz w:val="27"/>
          <w:szCs w:val="27"/>
        </w:rPr>
        <w:t>50. (864.)</w:t>
      </w:r>
      <w:r>
        <w:rPr>
          <w:rStyle w:val="apple-converted-space"/>
          <w:color w:val="000000"/>
          <w:sz w:val="27"/>
          <w:szCs w:val="27"/>
        </w:rPr>
        <w:t> </w:t>
      </w:r>
      <w:hyperlink r:id="rId493" w:history="1">
        <w:r>
          <w:rPr>
            <w:rStyle w:val="a3"/>
            <w:b/>
            <w:bCs/>
            <w:color w:val="BBAA44"/>
            <w:sz w:val="27"/>
            <w:szCs w:val="27"/>
            <w:bdr w:val="none" w:sz="0" w:space="0" w:color="auto" w:frame="1"/>
          </w:rPr>
          <w:t>Псалтирь</w:t>
        </w:r>
      </w:hyperlink>
      <w:r>
        <w:rPr>
          <w:color w:val="000000"/>
          <w:sz w:val="27"/>
          <w:szCs w:val="27"/>
        </w:rPr>
        <w:t>, полууст. четкий, ХVІ века, в четверть, 237 листов, ветхая.</w:t>
      </w:r>
    </w:p>
    <w:p w:rsidR="00192B68" w:rsidRDefault="00192B68" w:rsidP="00A84125">
      <w:pPr>
        <w:pStyle w:val="a4"/>
        <w:shd w:val="clear" w:color="auto" w:fill="FDFBE6"/>
        <w:ind w:firstLine="495"/>
        <w:jc w:val="both"/>
        <w:rPr>
          <w:color w:val="000000"/>
          <w:sz w:val="27"/>
          <w:szCs w:val="27"/>
        </w:rPr>
      </w:pPr>
      <w:r>
        <w:rPr>
          <w:i/>
          <w:iCs/>
          <w:color w:val="000000"/>
          <w:sz w:val="27"/>
          <w:szCs w:val="27"/>
        </w:rPr>
        <w:t>В начале ркп. кудреватым современным почерком помещены след. статьи</w:t>
      </w:r>
      <w:r>
        <w:rPr>
          <w:color w:val="000000"/>
          <w:sz w:val="27"/>
          <w:szCs w:val="27"/>
        </w:rPr>
        <w:t>:</w:t>
      </w:r>
    </w:p>
    <w:p w:rsidR="00192B68" w:rsidRDefault="00192B68" w:rsidP="00A84125">
      <w:pPr>
        <w:pStyle w:val="a4"/>
        <w:shd w:val="clear" w:color="auto" w:fill="FDFBE6"/>
        <w:ind w:firstLine="495"/>
        <w:jc w:val="both"/>
        <w:rPr>
          <w:color w:val="000000"/>
          <w:sz w:val="27"/>
          <w:szCs w:val="27"/>
        </w:rPr>
      </w:pPr>
      <w:r>
        <w:rPr>
          <w:color w:val="000000"/>
          <w:sz w:val="27"/>
          <w:szCs w:val="27"/>
        </w:rPr>
        <w:t>л. 1. Иже в святых отца нашего Василиа Великаго предисловие в начале псалмом. Нач. Всяко писание богодохновено и полезьно.</w:t>
      </w:r>
    </w:p>
    <w:p w:rsidR="00192B68" w:rsidRDefault="00192B68" w:rsidP="00A84125">
      <w:pPr>
        <w:pStyle w:val="a4"/>
        <w:shd w:val="clear" w:color="auto" w:fill="FDFBE6"/>
        <w:ind w:firstLine="495"/>
        <w:jc w:val="both"/>
        <w:rPr>
          <w:color w:val="000000"/>
          <w:sz w:val="27"/>
          <w:szCs w:val="27"/>
        </w:rPr>
      </w:pPr>
      <w:r>
        <w:rPr>
          <w:color w:val="000000"/>
          <w:sz w:val="27"/>
          <w:szCs w:val="27"/>
        </w:rPr>
        <w:t>л. 4. Иже в святых отца нашего Иоанна Златоустаго предисловие в начало Псалмом. Нач. Ничтоже лучше от еже всегда молитвою беседовати с Богом.</w:t>
      </w:r>
    </w:p>
    <w:p w:rsidR="00192B68" w:rsidRDefault="00192B68" w:rsidP="00A84125">
      <w:pPr>
        <w:pStyle w:val="a4"/>
        <w:shd w:val="clear" w:color="auto" w:fill="FDFBE6"/>
        <w:ind w:firstLine="495"/>
        <w:jc w:val="both"/>
        <w:rPr>
          <w:color w:val="000000"/>
          <w:sz w:val="27"/>
          <w:szCs w:val="27"/>
        </w:rPr>
      </w:pPr>
      <w:r>
        <w:rPr>
          <w:color w:val="000000"/>
          <w:sz w:val="27"/>
          <w:szCs w:val="27"/>
        </w:rPr>
        <w:t>л. 4 об. Сказание о Псалмех Давыдовых. Нач. Наченшу Давиду царствовати по Сауле.</w:t>
      </w:r>
    </w:p>
    <w:p w:rsidR="00192B68" w:rsidRDefault="00192B68" w:rsidP="00A84125">
      <w:pPr>
        <w:pStyle w:val="a4"/>
        <w:shd w:val="clear" w:color="auto" w:fill="FDFBE6"/>
        <w:ind w:firstLine="495"/>
        <w:jc w:val="both"/>
        <w:rPr>
          <w:color w:val="000000"/>
          <w:sz w:val="27"/>
          <w:szCs w:val="27"/>
        </w:rPr>
      </w:pPr>
      <w:r>
        <w:rPr>
          <w:color w:val="000000"/>
          <w:sz w:val="27"/>
          <w:szCs w:val="27"/>
        </w:rPr>
        <w:t>л. 7. Устав св. Отець Богом предан всем хотящимь дръжати Псалтырь, в молчании живущимь, иноком и белцемь богобоязнивым.</w:t>
      </w:r>
      <w:r>
        <w:rPr>
          <w:rStyle w:val="apple-converted-space"/>
          <w:color w:val="000000"/>
          <w:sz w:val="27"/>
          <w:szCs w:val="27"/>
        </w:rPr>
        <w:t> </w:t>
      </w:r>
      <w:r>
        <w:rPr>
          <w:i/>
          <w:iCs/>
          <w:color w:val="000000"/>
          <w:sz w:val="27"/>
          <w:szCs w:val="27"/>
        </w:rPr>
        <w:t>Тропарей и молитв, положенных под сим заглавием в печат. след. Псалтири, здесь нет, а пред концем сего устава сказано</w:t>
      </w:r>
      <w:r>
        <w:rPr>
          <w:color w:val="000000"/>
          <w:sz w:val="27"/>
          <w:szCs w:val="27"/>
        </w:rPr>
        <w:t>: Аз же недостойный, худый и ленивый мних, слышав и видев сицевый Псалтырь написан греческымь языком, сжаливъси и помыслив свое неразумие, понеже (не) разумев добро греческы, ино пакы убояхся оного лениваго раба, скрывшаго талант и прикупа им не сътворша, и муку даную ему за то помянув и потщався Божиею благодатию, по силе изложих, елико мощь постиже, и предахь вамь истинным тръжником, да вы и сътворите им прикуп. Сий же устав</w:t>
      </w:r>
      <w:r>
        <w:rPr>
          <w:rStyle w:val="apple-converted-space"/>
          <w:color w:val="000000"/>
          <w:sz w:val="27"/>
          <w:szCs w:val="27"/>
        </w:rPr>
        <w:t> </w:t>
      </w:r>
      <w:r>
        <w:rPr>
          <w:i/>
          <w:iCs/>
          <w:color w:val="000000"/>
          <w:sz w:val="27"/>
          <w:szCs w:val="27"/>
        </w:rPr>
        <w:t>(т. е. в келии прочитывать Псалтирь)</w:t>
      </w:r>
      <w:r>
        <w:rPr>
          <w:color w:val="000000"/>
          <w:sz w:val="27"/>
          <w:szCs w:val="27"/>
        </w:rPr>
        <w:t>пять дний да дръжится токмо, начинается в неделю вечер по павечерници и в пяток до вечерни сканчивается.</w:t>
      </w:r>
      <w:r>
        <w:rPr>
          <w:rStyle w:val="apple-converted-space"/>
          <w:color w:val="000000"/>
          <w:sz w:val="27"/>
          <w:szCs w:val="27"/>
        </w:rPr>
        <w:t> </w:t>
      </w:r>
      <w:r>
        <w:rPr>
          <w:i/>
          <w:iCs/>
          <w:color w:val="000000"/>
          <w:sz w:val="27"/>
          <w:szCs w:val="27"/>
        </w:rPr>
        <w:t>Предъид. статьи вместе с этой выпиской читаются в 2-м предисловии № 85.</w:t>
      </w:r>
    </w:p>
    <w:p w:rsidR="00192B68" w:rsidRDefault="00192B68" w:rsidP="00A84125">
      <w:pPr>
        <w:pStyle w:val="a4"/>
        <w:shd w:val="clear" w:color="auto" w:fill="FDFBE6"/>
        <w:ind w:firstLine="495"/>
        <w:jc w:val="both"/>
        <w:rPr>
          <w:color w:val="000000"/>
          <w:sz w:val="27"/>
          <w:szCs w:val="27"/>
        </w:rPr>
      </w:pPr>
      <w:r>
        <w:rPr>
          <w:color w:val="000000"/>
          <w:sz w:val="27"/>
          <w:szCs w:val="27"/>
        </w:rPr>
        <w:t>л. 10. Чин, егда кто хощеть пети Псалтирь,</w:t>
      </w:r>
      <w:r>
        <w:rPr>
          <w:rStyle w:val="apple-converted-space"/>
          <w:color w:val="000000"/>
          <w:sz w:val="27"/>
          <w:szCs w:val="27"/>
        </w:rPr>
        <w:t> </w:t>
      </w:r>
      <w:r>
        <w:rPr>
          <w:i/>
          <w:iCs/>
          <w:color w:val="000000"/>
          <w:sz w:val="27"/>
          <w:szCs w:val="27"/>
        </w:rPr>
        <w:t>равно и (л. 205)</w:t>
      </w:r>
      <w:r>
        <w:rPr>
          <w:rStyle w:val="apple-converted-space"/>
          <w:color w:val="000000"/>
          <w:sz w:val="27"/>
          <w:szCs w:val="27"/>
        </w:rPr>
        <w:t> </w:t>
      </w:r>
      <w:r>
        <w:rPr>
          <w:color w:val="000000"/>
          <w:sz w:val="27"/>
          <w:szCs w:val="27"/>
        </w:rPr>
        <w:t>По съвершении Псалтыря и Песней,</w:t>
      </w:r>
      <w:r>
        <w:rPr>
          <w:rStyle w:val="apple-converted-space"/>
          <w:color w:val="000000"/>
          <w:sz w:val="27"/>
          <w:szCs w:val="27"/>
        </w:rPr>
        <w:t> </w:t>
      </w:r>
      <w:r>
        <w:rPr>
          <w:i/>
          <w:iCs/>
          <w:color w:val="000000"/>
          <w:sz w:val="27"/>
          <w:szCs w:val="27"/>
        </w:rPr>
        <w:t>сходен с печатным.</w:t>
      </w:r>
    </w:p>
    <w:p w:rsidR="00192B68" w:rsidRDefault="00192B68" w:rsidP="00A84125">
      <w:pPr>
        <w:pStyle w:val="a4"/>
        <w:shd w:val="clear" w:color="auto" w:fill="FDFBE6"/>
        <w:ind w:firstLine="495"/>
        <w:jc w:val="both"/>
        <w:rPr>
          <w:color w:val="000000"/>
          <w:sz w:val="27"/>
          <w:szCs w:val="27"/>
        </w:rPr>
      </w:pPr>
      <w:r>
        <w:rPr>
          <w:i/>
          <w:iCs/>
          <w:color w:val="000000"/>
          <w:sz w:val="27"/>
          <w:szCs w:val="27"/>
        </w:rPr>
        <w:t>Заглавный лист Псалмов утрачен, на предъидущем осталась одна закладка в рамке. После Псалмов и Песней следует</w:t>
      </w:r>
      <w:r>
        <w:rPr>
          <w:color w:val="000000"/>
          <w:sz w:val="27"/>
          <w:szCs w:val="27"/>
        </w:rPr>
        <w:t>:</w:t>
      </w:r>
    </w:p>
    <w:p w:rsidR="00192B68" w:rsidRDefault="00192B68" w:rsidP="00A84125">
      <w:pPr>
        <w:pStyle w:val="a4"/>
        <w:shd w:val="clear" w:color="auto" w:fill="FDFBE6"/>
        <w:ind w:firstLine="495"/>
        <w:jc w:val="both"/>
        <w:rPr>
          <w:color w:val="000000"/>
          <w:sz w:val="27"/>
          <w:szCs w:val="27"/>
        </w:rPr>
      </w:pPr>
      <w:r>
        <w:rPr>
          <w:color w:val="000000"/>
          <w:sz w:val="27"/>
          <w:szCs w:val="27"/>
        </w:rPr>
        <w:t>л. 207. Служба ко Господу нашему Ис. Христу, творение Феоктиста инока студийскиа обители.</w:t>
      </w:r>
    </w:p>
    <w:p w:rsidR="00192B68" w:rsidRDefault="00192B68" w:rsidP="00A84125">
      <w:pPr>
        <w:pStyle w:val="a4"/>
        <w:shd w:val="clear" w:color="auto" w:fill="FDFBE6"/>
        <w:ind w:firstLine="495"/>
        <w:jc w:val="both"/>
        <w:rPr>
          <w:color w:val="000000"/>
          <w:sz w:val="27"/>
          <w:szCs w:val="27"/>
        </w:rPr>
      </w:pPr>
      <w:r>
        <w:rPr>
          <w:color w:val="000000"/>
          <w:sz w:val="27"/>
          <w:szCs w:val="27"/>
        </w:rPr>
        <w:t>л. 219 об. Канон благодарствен пресв. Богородици</w:t>
      </w:r>
      <w:r>
        <w:rPr>
          <w:rStyle w:val="apple-converted-space"/>
          <w:color w:val="000000"/>
          <w:sz w:val="27"/>
          <w:szCs w:val="27"/>
        </w:rPr>
        <w:t> </w:t>
      </w:r>
      <w:r>
        <w:rPr>
          <w:i/>
          <w:iCs/>
          <w:color w:val="000000"/>
          <w:sz w:val="27"/>
          <w:szCs w:val="27"/>
        </w:rPr>
        <w:t>с акафистом.</w:t>
      </w:r>
    </w:p>
    <w:p w:rsidR="00192B68" w:rsidRDefault="00192B68" w:rsidP="00A84125">
      <w:pPr>
        <w:pStyle w:val="a4"/>
        <w:shd w:val="clear" w:color="auto" w:fill="FDFBE6"/>
        <w:ind w:firstLine="495"/>
        <w:jc w:val="both"/>
        <w:rPr>
          <w:color w:val="000000"/>
          <w:sz w:val="27"/>
          <w:szCs w:val="27"/>
        </w:rPr>
      </w:pPr>
      <w:r>
        <w:rPr>
          <w:i/>
          <w:iCs/>
          <w:color w:val="000000"/>
          <w:sz w:val="27"/>
          <w:szCs w:val="27"/>
        </w:rPr>
        <w:lastRenderedPageBreak/>
        <w:t>На обор. перваго белаго листа скорописью ХVІ века</w:t>
      </w:r>
      <w:r>
        <w:rPr>
          <w:color w:val="000000"/>
          <w:sz w:val="27"/>
          <w:szCs w:val="27"/>
        </w:rPr>
        <w:t>: Почал Псалтырь говорити по старце Ермогене мес. декабря с 18 числа.</w:t>
      </w:r>
    </w:p>
    <w:p w:rsidR="00192B68" w:rsidRDefault="00192B68" w:rsidP="00A84125">
      <w:pPr>
        <w:pStyle w:val="a4"/>
        <w:shd w:val="clear" w:color="auto" w:fill="FDFBE6"/>
        <w:ind w:firstLine="495"/>
        <w:jc w:val="both"/>
        <w:rPr>
          <w:color w:val="000000"/>
          <w:sz w:val="27"/>
          <w:szCs w:val="27"/>
        </w:rPr>
      </w:pPr>
      <w:r>
        <w:rPr>
          <w:color w:val="000000"/>
          <w:sz w:val="27"/>
          <w:szCs w:val="27"/>
        </w:rPr>
        <w:t>51. (870.)</w:t>
      </w:r>
      <w:r>
        <w:rPr>
          <w:rStyle w:val="apple-converted-space"/>
          <w:color w:val="000000"/>
          <w:sz w:val="27"/>
          <w:szCs w:val="27"/>
        </w:rPr>
        <w:t> </w:t>
      </w:r>
      <w:hyperlink r:id="rId494" w:history="1">
        <w:r>
          <w:rPr>
            <w:rStyle w:val="a3"/>
            <w:b/>
            <w:bCs/>
            <w:color w:val="BBAA44"/>
            <w:sz w:val="27"/>
            <w:szCs w:val="27"/>
            <w:bdr w:val="none" w:sz="0" w:space="0" w:color="auto" w:frame="1"/>
          </w:rPr>
          <w:t>Псалтирь</w:t>
        </w:r>
      </w:hyperlink>
      <w:r>
        <w:rPr>
          <w:b/>
          <w:bCs/>
          <w:color w:val="000000"/>
          <w:sz w:val="27"/>
          <w:szCs w:val="27"/>
        </w:rPr>
        <w:t>,</w:t>
      </w:r>
      <w:r>
        <w:rPr>
          <w:rStyle w:val="apple-converted-space"/>
          <w:color w:val="000000"/>
          <w:sz w:val="27"/>
          <w:szCs w:val="27"/>
        </w:rPr>
        <w:t> </w:t>
      </w:r>
      <w:r>
        <w:rPr>
          <w:color w:val="000000"/>
          <w:sz w:val="27"/>
          <w:szCs w:val="27"/>
        </w:rPr>
        <w:t>скороп. кудреватая, ХVІ века, в четверть, 220 листов, ветхая.</w:t>
      </w:r>
    </w:p>
    <w:p w:rsidR="00192B68" w:rsidRDefault="00192B68" w:rsidP="00A84125">
      <w:pPr>
        <w:pStyle w:val="a4"/>
        <w:shd w:val="clear" w:color="auto" w:fill="FDFBE6"/>
        <w:ind w:firstLine="495"/>
        <w:jc w:val="both"/>
        <w:rPr>
          <w:color w:val="000000"/>
          <w:sz w:val="27"/>
          <w:szCs w:val="27"/>
        </w:rPr>
      </w:pPr>
      <w:r>
        <w:rPr>
          <w:i/>
          <w:iCs/>
          <w:color w:val="000000"/>
          <w:sz w:val="27"/>
          <w:szCs w:val="27"/>
        </w:rPr>
        <w:t>После Псалмов и Песней приписаны современным четким полууст.</w:t>
      </w:r>
      <w:r>
        <w:rPr>
          <w:rStyle w:val="apple-converted-space"/>
          <w:color w:val="000000"/>
          <w:sz w:val="27"/>
          <w:szCs w:val="27"/>
        </w:rPr>
        <w:t> </w:t>
      </w:r>
      <w:r>
        <w:rPr>
          <w:color w:val="000000"/>
          <w:sz w:val="27"/>
          <w:szCs w:val="27"/>
        </w:rPr>
        <w:t>избранные Псалмы кир Никифора Итовлемиода любомудраго</w:t>
      </w:r>
      <w:r>
        <w:rPr>
          <w:rStyle w:val="apple-converted-space"/>
          <w:color w:val="000000"/>
          <w:sz w:val="27"/>
          <w:szCs w:val="27"/>
        </w:rPr>
        <w:t> </w:t>
      </w:r>
      <w:r>
        <w:rPr>
          <w:i/>
          <w:iCs/>
          <w:color w:val="000000"/>
          <w:sz w:val="27"/>
          <w:szCs w:val="27"/>
        </w:rPr>
        <w:t>(Влеммида † 1272 г.)</w:t>
      </w:r>
      <w:r>
        <w:rPr>
          <w:color w:val="000000"/>
          <w:sz w:val="27"/>
          <w:szCs w:val="27"/>
        </w:rPr>
        <w:t>.</w:t>
      </w:r>
    </w:p>
    <w:p w:rsidR="00192B68" w:rsidRDefault="00192B68" w:rsidP="00A84125">
      <w:pPr>
        <w:pStyle w:val="a4"/>
        <w:shd w:val="clear" w:color="auto" w:fill="FDFBE6"/>
        <w:ind w:firstLine="495"/>
        <w:jc w:val="both"/>
        <w:rPr>
          <w:color w:val="000000"/>
          <w:sz w:val="27"/>
          <w:szCs w:val="27"/>
        </w:rPr>
      </w:pPr>
      <w:r>
        <w:rPr>
          <w:i/>
          <w:iCs/>
          <w:color w:val="000000"/>
          <w:sz w:val="27"/>
          <w:szCs w:val="27"/>
        </w:rPr>
        <w:t>Впереди на белом листе скорописью нач. ХVІІ века</w:t>
      </w:r>
      <w:r>
        <w:rPr>
          <w:color w:val="000000"/>
          <w:sz w:val="27"/>
          <w:szCs w:val="27"/>
        </w:rPr>
        <w:t>: Псалтырь Троецкая Сергиева монастыря, дана на городок Радонеж в церковь Преображениа Господня.</w:t>
      </w:r>
    </w:p>
    <w:p w:rsidR="00192B68" w:rsidRPr="00A84125" w:rsidRDefault="00192B68" w:rsidP="00A84125">
      <w:pPr>
        <w:shd w:val="clear" w:color="auto" w:fill="FDFBE6"/>
        <w:spacing w:before="100" w:beforeAutospacing="1" w:after="100" w:afterAutospacing="1" w:line="240" w:lineRule="auto"/>
        <w:ind w:firstLine="495"/>
        <w:jc w:val="both"/>
        <w:rPr>
          <w:rFonts w:ascii="Times New Roman" w:hAnsi="Times New Roman"/>
          <w:color w:val="000000"/>
          <w:sz w:val="27"/>
          <w:szCs w:val="27"/>
          <w:lang w:eastAsia="ru-RU"/>
        </w:rPr>
      </w:pPr>
      <w:r w:rsidRPr="00A84125">
        <w:rPr>
          <w:rFonts w:ascii="Times New Roman" w:hAnsi="Times New Roman"/>
          <w:color w:val="000000"/>
          <w:sz w:val="27"/>
          <w:szCs w:val="27"/>
          <w:lang w:eastAsia="ru-RU"/>
        </w:rPr>
        <w:t>52. (856.)</w:t>
      </w:r>
      <w:r w:rsidRPr="00A84125">
        <w:rPr>
          <w:rFonts w:ascii="Times New Roman" w:hAnsi="Times New Roman"/>
          <w:color w:val="000000"/>
          <w:sz w:val="27"/>
          <w:lang w:eastAsia="ru-RU"/>
        </w:rPr>
        <w:t> </w:t>
      </w:r>
      <w:r w:rsidRPr="00A84125">
        <w:rPr>
          <w:rFonts w:ascii="Times New Roman" w:hAnsi="Times New Roman"/>
          <w:b/>
          <w:bCs/>
          <w:color w:val="000000"/>
          <w:sz w:val="27"/>
          <w:szCs w:val="27"/>
          <w:lang w:eastAsia="ru-RU"/>
        </w:rPr>
        <w:t>Псалтирь,</w:t>
      </w:r>
      <w:r w:rsidRPr="00A84125">
        <w:rPr>
          <w:rFonts w:ascii="Times New Roman" w:hAnsi="Times New Roman"/>
          <w:color w:val="000000"/>
          <w:sz w:val="27"/>
          <w:lang w:eastAsia="ru-RU"/>
        </w:rPr>
        <w:t> </w:t>
      </w:r>
      <w:r w:rsidRPr="00A84125">
        <w:rPr>
          <w:rFonts w:ascii="Times New Roman" w:hAnsi="Times New Roman"/>
          <w:color w:val="000000"/>
          <w:sz w:val="27"/>
          <w:szCs w:val="27"/>
          <w:lang w:eastAsia="ru-RU"/>
        </w:rPr>
        <w:t>устав. крупный, ХVІ века, в четверть, 445 листов.</w:t>
      </w:r>
    </w:p>
    <w:p w:rsidR="00192B68" w:rsidRPr="00A84125" w:rsidRDefault="00192B68" w:rsidP="00A84125">
      <w:pPr>
        <w:shd w:val="clear" w:color="auto" w:fill="FDFBE6"/>
        <w:spacing w:before="100" w:beforeAutospacing="1" w:after="100" w:afterAutospacing="1" w:line="240" w:lineRule="auto"/>
        <w:ind w:firstLine="495"/>
        <w:jc w:val="both"/>
        <w:rPr>
          <w:rFonts w:ascii="Times New Roman" w:hAnsi="Times New Roman"/>
          <w:color w:val="000000"/>
          <w:sz w:val="27"/>
          <w:szCs w:val="27"/>
          <w:lang w:eastAsia="ru-RU"/>
        </w:rPr>
      </w:pPr>
      <w:r w:rsidRPr="00A84125">
        <w:rPr>
          <w:rFonts w:ascii="Times New Roman" w:hAnsi="Times New Roman"/>
          <w:i/>
          <w:iCs/>
          <w:color w:val="000000"/>
          <w:sz w:val="27"/>
          <w:szCs w:val="27"/>
          <w:lang w:eastAsia="ru-RU"/>
        </w:rPr>
        <w:t>Начальная статья</w:t>
      </w:r>
      <w:r w:rsidRPr="00A84125">
        <w:rPr>
          <w:rFonts w:ascii="Times New Roman" w:hAnsi="Times New Roman"/>
          <w:color w:val="000000"/>
          <w:sz w:val="27"/>
          <w:szCs w:val="27"/>
          <w:lang w:eastAsia="ru-RU"/>
        </w:rPr>
        <w:t>: Разумно да будет, како начати иноку особь пети Псалтырь,</w:t>
      </w:r>
      <w:r w:rsidRPr="00A84125">
        <w:rPr>
          <w:rFonts w:ascii="Times New Roman" w:hAnsi="Times New Roman"/>
          <w:color w:val="000000"/>
          <w:sz w:val="27"/>
          <w:lang w:eastAsia="ru-RU"/>
        </w:rPr>
        <w:t> </w:t>
      </w:r>
      <w:r w:rsidRPr="00A84125">
        <w:rPr>
          <w:rFonts w:ascii="Times New Roman" w:hAnsi="Times New Roman"/>
          <w:i/>
          <w:iCs/>
          <w:color w:val="000000"/>
          <w:sz w:val="27"/>
          <w:szCs w:val="27"/>
          <w:lang w:eastAsia="ru-RU"/>
        </w:rPr>
        <w:t>таже самая, какая и ныне помещается пред Псалтирью. Конечнаго листа 9-й песни библейской недостает.</w:t>
      </w:r>
    </w:p>
    <w:p w:rsidR="00192B68" w:rsidRPr="00A84125" w:rsidRDefault="00192B68" w:rsidP="00A84125">
      <w:pPr>
        <w:shd w:val="clear" w:color="auto" w:fill="FDFBE6"/>
        <w:spacing w:before="100" w:beforeAutospacing="1" w:after="100" w:afterAutospacing="1" w:line="240" w:lineRule="auto"/>
        <w:ind w:firstLine="495"/>
        <w:jc w:val="both"/>
        <w:rPr>
          <w:rFonts w:ascii="Times New Roman" w:hAnsi="Times New Roman"/>
          <w:color w:val="000000"/>
          <w:sz w:val="27"/>
          <w:szCs w:val="27"/>
          <w:lang w:eastAsia="ru-RU"/>
        </w:rPr>
      </w:pPr>
      <w:r w:rsidRPr="00A84125">
        <w:rPr>
          <w:rFonts w:ascii="Times New Roman" w:hAnsi="Times New Roman"/>
          <w:i/>
          <w:iCs/>
          <w:color w:val="000000"/>
          <w:sz w:val="27"/>
          <w:szCs w:val="27"/>
          <w:lang w:eastAsia="ru-RU"/>
        </w:rPr>
        <w:t>По листам внизу, начиная с 6-го, уцелела подпись</w:t>
      </w:r>
      <w:r w:rsidRPr="00A84125">
        <w:rPr>
          <w:rFonts w:ascii="Times New Roman" w:hAnsi="Times New Roman"/>
          <w:color w:val="000000"/>
          <w:sz w:val="27"/>
          <w:szCs w:val="27"/>
          <w:lang w:eastAsia="ru-RU"/>
        </w:rPr>
        <w:t>:... по старце Симоне в дом... честнаго ея Богоявления, говорити ее по всяк день, а душу его поминати.</w:t>
      </w:r>
    </w:p>
    <w:p w:rsidR="00192B68" w:rsidRDefault="00192B68" w:rsidP="00A84125">
      <w:pPr>
        <w:pStyle w:val="a4"/>
        <w:shd w:val="clear" w:color="auto" w:fill="FDFBE6"/>
        <w:ind w:firstLine="495"/>
        <w:jc w:val="both"/>
        <w:rPr>
          <w:color w:val="000000"/>
          <w:sz w:val="27"/>
          <w:szCs w:val="27"/>
        </w:rPr>
      </w:pPr>
      <w:r>
        <w:rPr>
          <w:color w:val="000000"/>
          <w:sz w:val="27"/>
          <w:szCs w:val="27"/>
        </w:rPr>
        <w:t>53. (868).</w:t>
      </w:r>
      <w:r>
        <w:rPr>
          <w:rStyle w:val="apple-converted-space"/>
          <w:color w:val="000000"/>
          <w:sz w:val="27"/>
          <w:szCs w:val="27"/>
        </w:rPr>
        <w:t> </w:t>
      </w:r>
      <w:hyperlink r:id="rId495" w:history="1">
        <w:r>
          <w:rPr>
            <w:rStyle w:val="a3"/>
            <w:b/>
            <w:bCs/>
            <w:color w:val="BBAA44"/>
            <w:sz w:val="27"/>
            <w:szCs w:val="27"/>
            <w:bdr w:val="none" w:sz="0" w:space="0" w:color="auto" w:frame="1"/>
          </w:rPr>
          <w:t>Псалтирь</w:t>
        </w:r>
      </w:hyperlink>
      <w:r>
        <w:rPr>
          <w:b/>
          <w:bCs/>
          <w:color w:val="000000"/>
          <w:sz w:val="27"/>
          <w:szCs w:val="27"/>
        </w:rPr>
        <w:t>,</w:t>
      </w:r>
      <w:r>
        <w:rPr>
          <w:rStyle w:val="apple-converted-space"/>
          <w:color w:val="000000"/>
          <w:sz w:val="27"/>
          <w:szCs w:val="27"/>
        </w:rPr>
        <w:t> </w:t>
      </w:r>
      <w:r>
        <w:rPr>
          <w:color w:val="000000"/>
          <w:sz w:val="27"/>
          <w:szCs w:val="27"/>
        </w:rPr>
        <w:t>полууст., исх. ХVІ века, в четверть, 198 листов.</w:t>
      </w:r>
    </w:p>
    <w:p w:rsidR="00192B68" w:rsidRDefault="00192B68" w:rsidP="00A84125">
      <w:pPr>
        <w:pStyle w:val="a4"/>
        <w:shd w:val="clear" w:color="auto" w:fill="FDFBE6"/>
        <w:ind w:firstLine="495"/>
        <w:jc w:val="both"/>
        <w:rPr>
          <w:color w:val="000000"/>
          <w:sz w:val="27"/>
          <w:szCs w:val="27"/>
        </w:rPr>
      </w:pPr>
      <w:r>
        <w:rPr>
          <w:i/>
          <w:iCs/>
          <w:color w:val="000000"/>
          <w:sz w:val="27"/>
          <w:szCs w:val="27"/>
        </w:rPr>
        <w:t>Заглавный лист Псалмов утрачен.</w:t>
      </w:r>
      <w:r>
        <w:rPr>
          <w:rStyle w:val="apple-converted-space"/>
          <w:color w:val="000000"/>
          <w:sz w:val="27"/>
          <w:szCs w:val="27"/>
        </w:rPr>
        <w:t> </w:t>
      </w:r>
      <w:r>
        <w:rPr>
          <w:color w:val="000000"/>
          <w:sz w:val="27"/>
          <w:szCs w:val="27"/>
        </w:rPr>
        <w:t>По совершении Псалмов (</w:t>
      </w:r>
      <w:r>
        <w:rPr>
          <w:i/>
          <w:iCs/>
          <w:color w:val="000000"/>
          <w:sz w:val="27"/>
          <w:szCs w:val="27"/>
        </w:rPr>
        <w:t>и Песней</w:t>
      </w:r>
      <w:r>
        <w:rPr>
          <w:color w:val="000000"/>
          <w:sz w:val="27"/>
          <w:szCs w:val="27"/>
        </w:rPr>
        <w:t>) показана одна заключительная молитва: Господи Ис. Христе Сыне Божий молитвами преч. Ти Матери, силою честнаго и животворящаго креста,</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i/>
          <w:iCs/>
          <w:color w:val="000000"/>
          <w:sz w:val="27"/>
          <w:szCs w:val="27"/>
        </w:rPr>
        <w:t>Потом</w:t>
      </w:r>
      <w:r>
        <w:rPr>
          <w:color w:val="000000"/>
          <w:sz w:val="27"/>
          <w:szCs w:val="27"/>
        </w:rPr>
        <w:t>:</w:t>
      </w:r>
    </w:p>
    <w:p w:rsidR="00192B68" w:rsidRDefault="00192B68" w:rsidP="00A84125">
      <w:pPr>
        <w:pStyle w:val="a4"/>
        <w:shd w:val="clear" w:color="auto" w:fill="FDFBE6"/>
        <w:ind w:firstLine="495"/>
        <w:jc w:val="both"/>
        <w:rPr>
          <w:color w:val="000000"/>
          <w:sz w:val="27"/>
          <w:szCs w:val="27"/>
        </w:rPr>
      </w:pPr>
      <w:r>
        <w:rPr>
          <w:color w:val="000000"/>
          <w:sz w:val="27"/>
          <w:szCs w:val="27"/>
        </w:rPr>
        <w:t>л. 149. Многомилостиво певаемо на Господскыя праздникы и во дни нарочитых Святых.</w:t>
      </w:r>
    </w:p>
    <w:p w:rsidR="00192B68" w:rsidRDefault="00192B68" w:rsidP="00A84125">
      <w:pPr>
        <w:pStyle w:val="a4"/>
        <w:shd w:val="clear" w:color="auto" w:fill="FDFBE6"/>
        <w:ind w:firstLine="495"/>
        <w:jc w:val="both"/>
        <w:rPr>
          <w:color w:val="000000"/>
          <w:sz w:val="27"/>
          <w:szCs w:val="27"/>
        </w:rPr>
      </w:pPr>
      <w:r>
        <w:rPr>
          <w:color w:val="000000"/>
          <w:sz w:val="27"/>
          <w:szCs w:val="27"/>
        </w:rPr>
        <w:t>л. 170. Стихиры и канон к Господу нашему Ис. Христу и пресв. Его Матере и всем Святым, творение господина Христофора патриарха патрикиа.</w:t>
      </w:r>
      <w:r>
        <w:rPr>
          <w:i/>
          <w:iCs/>
          <w:color w:val="000000"/>
          <w:sz w:val="27"/>
          <w:szCs w:val="27"/>
        </w:rPr>
        <w:t>Упоминаются многие из русских Святых.</w:t>
      </w:r>
    </w:p>
    <w:p w:rsidR="00192B68" w:rsidRDefault="00192B68" w:rsidP="00A84125">
      <w:pPr>
        <w:pStyle w:val="a4"/>
        <w:shd w:val="clear" w:color="auto" w:fill="FDFBE6"/>
        <w:ind w:firstLine="495"/>
        <w:jc w:val="both"/>
        <w:rPr>
          <w:color w:val="000000"/>
          <w:sz w:val="27"/>
          <w:szCs w:val="27"/>
        </w:rPr>
      </w:pPr>
      <w:r>
        <w:rPr>
          <w:color w:val="000000"/>
          <w:sz w:val="27"/>
          <w:szCs w:val="27"/>
        </w:rPr>
        <w:t>л. 183. Служба Благовещению пресв. Богородицы.</w:t>
      </w:r>
      <w:r>
        <w:rPr>
          <w:rStyle w:val="apple-converted-space"/>
          <w:color w:val="000000"/>
          <w:sz w:val="27"/>
          <w:szCs w:val="27"/>
        </w:rPr>
        <w:t> </w:t>
      </w:r>
      <w:r>
        <w:rPr>
          <w:i/>
          <w:iCs/>
          <w:color w:val="000000"/>
          <w:sz w:val="27"/>
          <w:szCs w:val="27"/>
        </w:rPr>
        <w:t>Конечнаго листа недостает.</w:t>
      </w:r>
    </w:p>
    <w:p w:rsidR="00192B68" w:rsidRDefault="00192B68" w:rsidP="00A84125">
      <w:pPr>
        <w:pStyle w:val="a4"/>
        <w:shd w:val="clear" w:color="auto" w:fill="FDFBE6"/>
        <w:ind w:firstLine="495"/>
        <w:jc w:val="both"/>
        <w:rPr>
          <w:color w:val="000000"/>
          <w:sz w:val="27"/>
          <w:szCs w:val="27"/>
        </w:rPr>
      </w:pPr>
      <w:r>
        <w:rPr>
          <w:i/>
          <w:iCs/>
          <w:color w:val="000000"/>
          <w:sz w:val="27"/>
          <w:szCs w:val="27"/>
        </w:rPr>
        <w:t>Некоторые листы переписаны в ХVІІ веке, ветхие, при новом переплете, заклеены по краям белою бумагою.</w:t>
      </w:r>
    </w:p>
    <w:p w:rsidR="00192B68" w:rsidRDefault="00192B68" w:rsidP="00A84125">
      <w:pPr>
        <w:pStyle w:val="a4"/>
        <w:shd w:val="clear" w:color="auto" w:fill="FDFBE6"/>
        <w:ind w:firstLine="495"/>
        <w:jc w:val="both"/>
        <w:rPr>
          <w:color w:val="000000"/>
          <w:sz w:val="27"/>
          <w:szCs w:val="27"/>
        </w:rPr>
      </w:pPr>
      <w:r>
        <w:rPr>
          <w:color w:val="000000"/>
          <w:sz w:val="27"/>
          <w:szCs w:val="27"/>
        </w:rPr>
        <w:t>54. (867).</w:t>
      </w:r>
      <w:r>
        <w:rPr>
          <w:rStyle w:val="apple-converted-space"/>
          <w:color w:val="000000"/>
          <w:sz w:val="27"/>
          <w:szCs w:val="27"/>
        </w:rPr>
        <w:t> </w:t>
      </w:r>
      <w:hyperlink r:id="rId496" w:history="1">
        <w:r>
          <w:rPr>
            <w:rStyle w:val="a3"/>
            <w:b/>
            <w:bCs/>
            <w:color w:val="BBAA44"/>
            <w:sz w:val="27"/>
            <w:szCs w:val="27"/>
            <w:bdr w:val="none" w:sz="0" w:space="0" w:color="auto" w:frame="1"/>
          </w:rPr>
          <w:t>Псалтирь</w:t>
        </w:r>
      </w:hyperlink>
      <w:r>
        <w:rPr>
          <w:b/>
          <w:bCs/>
          <w:color w:val="000000"/>
          <w:sz w:val="27"/>
          <w:szCs w:val="27"/>
        </w:rPr>
        <w:t>,</w:t>
      </w:r>
      <w:r>
        <w:rPr>
          <w:rStyle w:val="apple-converted-space"/>
          <w:color w:val="000000"/>
          <w:sz w:val="27"/>
          <w:szCs w:val="27"/>
        </w:rPr>
        <w:t> </w:t>
      </w:r>
      <w:r>
        <w:rPr>
          <w:color w:val="000000"/>
          <w:sz w:val="27"/>
          <w:szCs w:val="27"/>
        </w:rPr>
        <w:t>полууст., переходящий в скоропись, исх. ХVІ века, в четверть, 164 листа.</w:t>
      </w:r>
    </w:p>
    <w:p w:rsidR="00192B68" w:rsidRDefault="00192B68" w:rsidP="00A84125">
      <w:pPr>
        <w:pStyle w:val="a4"/>
        <w:shd w:val="clear" w:color="auto" w:fill="FDFBE6"/>
        <w:ind w:firstLine="495"/>
        <w:jc w:val="both"/>
        <w:rPr>
          <w:color w:val="000000"/>
          <w:sz w:val="27"/>
          <w:szCs w:val="27"/>
        </w:rPr>
      </w:pPr>
      <w:r>
        <w:rPr>
          <w:i/>
          <w:iCs/>
          <w:color w:val="000000"/>
          <w:sz w:val="27"/>
          <w:szCs w:val="27"/>
        </w:rPr>
        <w:t>По причине утраты листов начинается с половины 15 псалма.</w:t>
      </w:r>
      <w:r>
        <w:rPr>
          <w:rStyle w:val="apple-converted-space"/>
          <w:color w:val="000000"/>
          <w:sz w:val="27"/>
          <w:szCs w:val="27"/>
        </w:rPr>
        <w:t> </w:t>
      </w:r>
      <w:r>
        <w:rPr>
          <w:color w:val="000000"/>
          <w:sz w:val="27"/>
          <w:szCs w:val="27"/>
        </w:rPr>
        <w:t>По совершении Псалмом и Песней</w:t>
      </w:r>
      <w:r>
        <w:rPr>
          <w:rStyle w:val="apple-converted-space"/>
          <w:color w:val="000000"/>
          <w:sz w:val="27"/>
          <w:szCs w:val="27"/>
        </w:rPr>
        <w:t> </w:t>
      </w:r>
      <w:r>
        <w:rPr>
          <w:i/>
          <w:iCs/>
          <w:color w:val="000000"/>
          <w:sz w:val="27"/>
          <w:szCs w:val="27"/>
        </w:rPr>
        <w:t>последование тоже, что в печат. Псалтири, с небольшим замечанием</w:t>
      </w:r>
      <w:r>
        <w:rPr>
          <w:color w:val="000000"/>
          <w:sz w:val="27"/>
          <w:szCs w:val="27"/>
        </w:rPr>
        <w:t>: Сиа скончав и пакы начни Псалтирь от начала. Псалтырь бо не кончается николиже,</w:t>
      </w:r>
      <w:r>
        <w:rPr>
          <w:rStyle w:val="apple-converted-space"/>
          <w:color w:val="000000"/>
          <w:sz w:val="27"/>
          <w:szCs w:val="27"/>
        </w:rPr>
        <w:t> </w:t>
      </w:r>
      <w:r>
        <w:rPr>
          <w:i/>
          <w:iCs/>
          <w:color w:val="000000"/>
          <w:sz w:val="27"/>
          <w:szCs w:val="27"/>
        </w:rPr>
        <w:t>и проч. Затем приписаны другою рукою избранные</w:t>
      </w:r>
      <w:r>
        <w:rPr>
          <w:rStyle w:val="apple-converted-space"/>
          <w:color w:val="000000"/>
          <w:sz w:val="27"/>
          <w:szCs w:val="27"/>
        </w:rPr>
        <w:t> </w:t>
      </w:r>
      <w:r>
        <w:rPr>
          <w:color w:val="000000"/>
          <w:sz w:val="27"/>
          <w:szCs w:val="27"/>
        </w:rPr>
        <w:t>Псалмы Никифора товлемида (tou blemmídou) любомудреца.</w:t>
      </w:r>
      <w:r>
        <w:rPr>
          <w:rStyle w:val="apple-converted-space"/>
          <w:color w:val="000000"/>
          <w:sz w:val="27"/>
          <w:szCs w:val="27"/>
        </w:rPr>
        <w:t> </w:t>
      </w:r>
      <w:r>
        <w:rPr>
          <w:i/>
          <w:iCs/>
          <w:color w:val="000000"/>
          <w:sz w:val="27"/>
          <w:szCs w:val="27"/>
        </w:rPr>
        <w:t>Ветхие листы также по краям заклеены белою бумагою</w:t>
      </w:r>
      <w:r>
        <w:rPr>
          <w:color w:val="000000"/>
          <w:sz w:val="27"/>
          <w:szCs w:val="27"/>
        </w:rPr>
        <w:t>.</w:t>
      </w:r>
    </w:p>
    <w:p w:rsidR="00192B68" w:rsidRDefault="00192B68" w:rsidP="00A84125">
      <w:pPr>
        <w:pStyle w:val="a4"/>
        <w:shd w:val="clear" w:color="auto" w:fill="FDFBE6"/>
        <w:ind w:firstLine="495"/>
        <w:jc w:val="both"/>
        <w:rPr>
          <w:color w:val="000000"/>
          <w:sz w:val="27"/>
          <w:szCs w:val="27"/>
        </w:rPr>
      </w:pPr>
      <w:r>
        <w:rPr>
          <w:color w:val="000000"/>
          <w:sz w:val="27"/>
          <w:szCs w:val="27"/>
        </w:rPr>
        <w:t>55. (872).</w:t>
      </w:r>
      <w:r>
        <w:rPr>
          <w:rStyle w:val="apple-converted-space"/>
          <w:color w:val="000000"/>
          <w:sz w:val="27"/>
          <w:szCs w:val="27"/>
        </w:rPr>
        <w:t> </w:t>
      </w:r>
      <w:hyperlink r:id="rId497" w:history="1">
        <w:r>
          <w:rPr>
            <w:rStyle w:val="a3"/>
            <w:b/>
            <w:bCs/>
            <w:color w:val="BBAA44"/>
            <w:sz w:val="27"/>
            <w:szCs w:val="27"/>
            <w:bdr w:val="none" w:sz="0" w:space="0" w:color="auto" w:frame="1"/>
          </w:rPr>
          <w:t>Псалтирь</w:t>
        </w:r>
      </w:hyperlink>
      <w:r>
        <w:rPr>
          <w:b/>
          <w:bCs/>
          <w:color w:val="000000"/>
          <w:sz w:val="27"/>
          <w:szCs w:val="27"/>
        </w:rPr>
        <w:t>,</w:t>
      </w:r>
      <w:r>
        <w:rPr>
          <w:rStyle w:val="apple-converted-space"/>
          <w:color w:val="000000"/>
          <w:sz w:val="27"/>
          <w:szCs w:val="27"/>
        </w:rPr>
        <w:t> </w:t>
      </w:r>
      <w:r>
        <w:rPr>
          <w:color w:val="000000"/>
          <w:sz w:val="27"/>
          <w:szCs w:val="27"/>
        </w:rPr>
        <w:t>полууст. небрежный, переходящий в скоропись, исх. ХVІ или нач. ХVIІ века, в четверть, 192 листа.</w:t>
      </w:r>
    </w:p>
    <w:p w:rsidR="00192B68" w:rsidRDefault="00192B68" w:rsidP="00A84125">
      <w:pPr>
        <w:pStyle w:val="a4"/>
        <w:shd w:val="clear" w:color="auto" w:fill="FDFBE6"/>
        <w:ind w:firstLine="495"/>
        <w:jc w:val="both"/>
        <w:rPr>
          <w:color w:val="000000"/>
          <w:sz w:val="27"/>
          <w:szCs w:val="27"/>
        </w:rPr>
      </w:pPr>
      <w:r>
        <w:rPr>
          <w:i/>
          <w:iCs/>
          <w:color w:val="000000"/>
          <w:sz w:val="27"/>
          <w:szCs w:val="27"/>
        </w:rPr>
        <w:lastRenderedPageBreak/>
        <w:t>Состоит из Пcалмов, Песней и избранных Псалмов</w:t>
      </w:r>
      <w:r>
        <w:rPr>
          <w:rStyle w:val="apple-converted-space"/>
          <w:i/>
          <w:iCs/>
          <w:color w:val="000000"/>
          <w:sz w:val="27"/>
          <w:szCs w:val="27"/>
        </w:rPr>
        <w:t> </w:t>
      </w:r>
      <w:r>
        <w:rPr>
          <w:color w:val="000000"/>
          <w:sz w:val="27"/>
          <w:szCs w:val="27"/>
        </w:rPr>
        <w:t>Никифора Блеммида любомудреца.</w:t>
      </w:r>
      <w:r>
        <w:rPr>
          <w:rStyle w:val="apple-converted-space"/>
          <w:color w:val="000000"/>
          <w:sz w:val="27"/>
          <w:szCs w:val="27"/>
        </w:rPr>
        <w:t> </w:t>
      </w:r>
      <w:r>
        <w:rPr>
          <w:i/>
          <w:iCs/>
          <w:color w:val="000000"/>
          <w:sz w:val="27"/>
          <w:szCs w:val="27"/>
        </w:rPr>
        <w:t>Начальные листы до псалма 5-го утрачены, равно и конечных несколько, ветхие заклеены белою бумагою.</w:t>
      </w:r>
    </w:p>
    <w:p w:rsidR="00192B68" w:rsidRDefault="00192B68" w:rsidP="006448E0">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     56. (865).</w:t>
      </w:r>
      <w:r>
        <w:rPr>
          <w:rStyle w:val="apple-converted-space"/>
          <w:color w:val="000000"/>
          <w:sz w:val="27"/>
          <w:szCs w:val="27"/>
          <w:shd w:val="clear" w:color="auto" w:fill="FDFBE6"/>
        </w:rPr>
        <w:t> </w:t>
      </w:r>
      <w:hyperlink r:id="rId498" w:history="1">
        <w:r>
          <w:rPr>
            <w:rStyle w:val="a3"/>
            <w:b/>
            <w:bCs/>
            <w:color w:val="BBAA44"/>
            <w:sz w:val="27"/>
            <w:szCs w:val="27"/>
            <w:bdr w:val="none" w:sz="0" w:space="0" w:color="auto" w:frame="1"/>
            <w:shd w:val="clear" w:color="auto" w:fill="FDFBE6"/>
          </w:rPr>
          <w:t>Псалтирь</w:t>
        </w:r>
      </w:hyperlink>
      <w:r>
        <w:rPr>
          <w:b/>
          <w:bCs/>
          <w:color w:val="000000"/>
          <w:sz w:val="27"/>
          <w:szCs w:val="27"/>
          <w:shd w:val="clear" w:color="auto" w:fill="FDFBE6"/>
        </w:rPr>
        <w:t>,</w:t>
      </w:r>
      <w:r>
        <w:rPr>
          <w:rStyle w:val="apple-converted-space"/>
          <w:color w:val="000000"/>
          <w:sz w:val="27"/>
          <w:szCs w:val="27"/>
          <w:shd w:val="clear" w:color="auto" w:fill="FDFBE6"/>
        </w:rPr>
        <w:t> </w:t>
      </w:r>
      <w:r>
        <w:rPr>
          <w:color w:val="000000"/>
          <w:sz w:val="27"/>
          <w:szCs w:val="27"/>
          <w:shd w:val="clear" w:color="auto" w:fill="FDFBE6"/>
        </w:rPr>
        <w:t>полууст., исх. ХVІ века, в четверть, 167 листов, начин. с псал. 10-го, оканч. 149-м, также с наклейками.</w:t>
      </w:r>
    </w:p>
    <w:p w:rsidR="00192B68" w:rsidRDefault="00192B68" w:rsidP="00A84125">
      <w:pPr>
        <w:pStyle w:val="a4"/>
        <w:shd w:val="clear" w:color="auto" w:fill="FDFBE6"/>
        <w:ind w:firstLine="495"/>
        <w:jc w:val="both"/>
        <w:rPr>
          <w:color w:val="000000"/>
          <w:sz w:val="27"/>
          <w:szCs w:val="27"/>
        </w:rPr>
      </w:pPr>
      <w:r>
        <w:rPr>
          <w:color w:val="000000"/>
          <w:sz w:val="27"/>
          <w:szCs w:val="27"/>
        </w:rPr>
        <w:t>57. (876).</w:t>
      </w:r>
      <w:r>
        <w:rPr>
          <w:rStyle w:val="apple-converted-space"/>
          <w:color w:val="000000"/>
          <w:sz w:val="27"/>
          <w:szCs w:val="27"/>
        </w:rPr>
        <w:t> </w:t>
      </w:r>
      <w:hyperlink r:id="rId499" w:history="1">
        <w:r>
          <w:rPr>
            <w:rStyle w:val="a3"/>
            <w:b/>
            <w:bCs/>
            <w:color w:val="BBAA44"/>
            <w:sz w:val="27"/>
            <w:szCs w:val="27"/>
            <w:bdr w:val="none" w:sz="0" w:space="0" w:color="auto" w:frame="1"/>
          </w:rPr>
          <w:t>Псалтирь</w:t>
        </w:r>
      </w:hyperlink>
      <w:r>
        <w:rPr>
          <w:b/>
          <w:bCs/>
          <w:color w:val="000000"/>
          <w:sz w:val="27"/>
          <w:szCs w:val="27"/>
        </w:rPr>
        <w:t>,</w:t>
      </w:r>
      <w:r>
        <w:rPr>
          <w:rStyle w:val="apple-converted-space"/>
          <w:color w:val="000000"/>
          <w:sz w:val="27"/>
          <w:szCs w:val="27"/>
        </w:rPr>
        <w:t> </w:t>
      </w:r>
      <w:r>
        <w:rPr>
          <w:color w:val="000000"/>
          <w:sz w:val="27"/>
          <w:szCs w:val="27"/>
        </w:rPr>
        <w:t>полууст. четкий, ХVII века, в осьмую долю, 255 листов.</w:t>
      </w:r>
    </w:p>
    <w:p w:rsidR="00192B68" w:rsidRDefault="00192B68" w:rsidP="00A84125">
      <w:pPr>
        <w:pStyle w:val="a4"/>
        <w:shd w:val="clear" w:color="auto" w:fill="FDFBE6"/>
        <w:ind w:firstLine="495"/>
        <w:jc w:val="both"/>
        <w:rPr>
          <w:color w:val="000000"/>
          <w:sz w:val="27"/>
          <w:szCs w:val="27"/>
        </w:rPr>
      </w:pPr>
      <w:r>
        <w:rPr>
          <w:i/>
          <w:iCs/>
          <w:color w:val="000000"/>
          <w:sz w:val="27"/>
          <w:szCs w:val="27"/>
        </w:rPr>
        <w:t>Начинается с псал. 11, ст. 4. Между листами 252 и 253 одного недостает – окончания песни</w:t>
      </w:r>
      <w:r>
        <w:rPr>
          <w:rStyle w:val="apple-converted-space"/>
          <w:color w:val="000000"/>
          <w:sz w:val="27"/>
          <w:szCs w:val="27"/>
        </w:rPr>
        <w:t> </w:t>
      </w:r>
      <w:r>
        <w:rPr>
          <w:color w:val="000000"/>
          <w:sz w:val="27"/>
          <w:szCs w:val="27"/>
        </w:rPr>
        <w:t>Захариина отца Предотечева</w:t>
      </w:r>
      <w:r>
        <w:rPr>
          <w:rStyle w:val="apple-converted-space"/>
          <w:color w:val="000000"/>
          <w:sz w:val="27"/>
          <w:szCs w:val="27"/>
        </w:rPr>
        <w:t> </w:t>
      </w:r>
      <w:r>
        <w:rPr>
          <w:i/>
          <w:iCs/>
          <w:color w:val="000000"/>
          <w:sz w:val="27"/>
          <w:szCs w:val="27"/>
        </w:rPr>
        <w:t>и начала статьи по совершении Псалмов, осталась одна молитва, какая в печат. Псалтири.</w:t>
      </w:r>
    </w:p>
    <w:p w:rsidR="00192B68" w:rsidRDefault="00192B68" w:rsidP="00A84125">
      <w:pPr>
        <w:pStyle w:val="a4"/>
        <w:shd w:val="clear" w:color="auto" w:fill="FDFBE6"/>
        <w:ind w:firstLine="495"/>
        <w:jc w:val="both"/>
        <w:rPr>
          <w:color w:val="000000"/>
          <w:sz w:val="27"/>
          <w:szCs w:val="27"/>
        </w:rPr>
      </w:pPr>
      <w:r>
        <w:rPr>
          <w:color w:val="000000"/>
          <w:sz w:val="27"/>
          <w:szCs w:val="27"/>
        </w:rPr>
        <w:t>58. (875).</w:t>
      </w:r>
      <w:r>
        <w:rPr>
          <w:rStyle w:val="apple-converted-space"/>
          <w:color w:val="000000"/>
          <w:sz w:val="27"/>
          <w:szCs w:val="27"/>
        </w:rPr>
        <w:t> </w:t>
      </w:r>
      <w:hyperlink r:id="rId500" w:history="1">
        <w:r>
          <w:rPr>
            <w:rStyle w:val="a3"/>
            <w:b/>
            <w:bCs/>
            <w:color w:val="BBAA44"/>
            <w:sz w:val="27"/>
            <w:szCs w:val="27"/>
            <w:bdr w:val="none" w:sz="0" w:space="0" w:color="auto" w:frame="1"/>
          </w:rPr>
          <w:t>Псалтирь</w:t>
        </w:r>
      </w:hyperlink>
      <w:r>
        <w:rPr>
          <w:b/>
          <w:bCs/>
          <w:color w:val="000000"/>
          <w:sz w:val="27"/>
          <w:szCs w:val="27"/>
        </w:rPr>
        <w:t>,</w:t>
      </w:r>
      <w:r>
        <w:rPr>
          <w:rStyle w:val="apple-converted-space"/>
          <w:color w:val="000000"/>
          <w:sz w:val="27"/>
          <w:szCs w:val="27"/>
        </w:rPr>
        <w:t> </w:t>
      </w:r>
      <w:r>
        <w:rPr>
          <w:color w:val="000000"/>
          <w:sz w:val="27"/>
          <w:szCs w:val="27"/>
        </w:rPr>
        <w:t>полууст. мелкий, ХVII века, в осьмую долю, 182 листа, заглавная заставка с золотом.</w:t>
      </w:r>
    </w:p>
    <w:p w:rsidR="00192B68" w:rsidRDefault="00192B68" w:rsidP="00A84125">
      <w:pPr>
        <w:pStyle w:val="a4"/>
        <w:shd w:val="clear" w:color="auto" w:fill="FDFBE6"/>
        <w:ind w:firstLine="495"/>
        <w:jc w:val="both"/>
        <w:rPr>
          <w:color w:val="000000"/>
          <w:sz w:val="27"/>
          <w:szCs w:val="27"/>
        </w:rPr>
      </w:pPr>
      <w:r>
        <w:rPr>
          <w:i/>
          <w:iCs/>
          <w:color w:val="000000"/>
          <w:sz w:val="27"/>
          <w:szCs w:val="27"/>
        </w:rPr>
        <w:t>После Псалмов и Песней приписано уставом</w:t>
      </w:r>
      <w:r>
        <w:rPr>
          <w:color w:val="000000"/>
          <w:sz w:val="27"/>
          <w:szCs w:val="27"/>
        </w:rPr>
        <w:t>: По совершении же неколиких кафисмь или всего Псалтыря и Песней,</w:t>
      </w:r>
      <w:r>
        <w:rPr>
          <w:rStyle w:val="apple-converted-space"/>
          <w:color w:val="000000"/>
          <w:sz w:val="27"/>
          <w:szCs w:val="27"/>
        </w:rPr>
        <w:t> </w:t>
      </w:r>
      <w:r>
        <w:rPr>
          <w:i/>
          <w:iCs/>
          <w:color w:val="000000"/>
          <w:sz w:val="27"/>
          <w:szCs w:val="27"/>
        </w:rPr>
        <w:t>что в печат. Псалтири. На поле против молитвы сей статьи другою рукою</w:t>
      </w:r>
      <w:r>
        <w:rPr>
          <w:color w:val="000000"/>
          <w:sz w:val="27"/>
          <w:szCs w:val="27"/>
        </w:rPr>
        <w:t>: Помяни Бога ради архимарита Иосифа.</w:t>
      </w:r>
      <w:r>
        <w:rPr>
          <w:rStyle w:val="apple-converted-space"/>
          <w:color w:val="000000"/>
          <w:sz w:val="27"/>
          <w:szCs w:val="27"/>
        </w:rPr>
        <w:t> </w:t>
      </w:r>
      <w:r>
        <w:rPr>
          <w:i/>
          <w:iCs/>
          <w:color w:val="000000"/>
          <w:sz w:val="27"/>
          <w:szCs w:val="27"/>
        </w:rPr>
        <w:t>См. в конце № 284.</w:t>
      </w:r>
    </w:p>
    <w:p w:rsidR="00192B68" w:rsidRDefault="00192B68" w:rsidP="00A84125">
      <w:pPr>
        <w:pStyle w:val="a4"/>
        <w:shd w:val="clear" w:color="auto" w:fill="FDFBE6"/>
        <w:ind w:firstLine="495"/>
        <w:jc w:val="both"/>
        <w:rPr>
          <w:color w:val="000000"/>
          <w:sz w:val="27"/>
          <w:szCs w:val="27"/>
        </w:rPr>
      </w:pPr>
      <w:r>
        <w:rPr>
          <w:i/>
          <w:iCs/>
          <w:color w:val="000000"/>
          <w:sz w:val="27"/>
          <w:szCs w:val="27"/>
        </w:rPr>
        <w:t>На порожнем 179 листе скорописью</w:t>
      </w:r>
      <w:r>
        <w:rPr>
          <w:color w:val="000000"/>
          <w:sz w:val="27"/>
          <w:szCs w:val="27"/>
        </w:rPr>
        <w:t>: Сия книга, глаголемая Псалтырь, Василия Конанова сына Панова.</w:t>
      </w:r>
    </w:p>
    <w:p w:rsidR="00192B68" w:rsidRDefault="00192B68" w:rsidP="00A84125">
      <w:pPr>
        <w:pStyle w:val="a4"/>
        <w:shd w:val="clear" w:color="auto" w:fill="FDFBE6"/>
        <w:ind w:firstLine="495"/>
        <w:jc w:val="both"/>
        <w:rPr>
          <w:color w:val="000000"/>
          <w:sz w:val="27"/>
          <w:szCs w:val="27"/>
        </w:rPr>
      </w:pPr>
      <w:r>
        <w:rPr>
          <w:color w:val="000000"/>
          <w:sz w:val="27"/>
          <w:szCs w:val="27"/>
        </w:rPr>
        <w:t>59. (877).</w:t>
      </w:r>
      <w:r>
        <w:rPr>
          <w:rStyle w:val="apple-converted-space"/>
          <w:color w:val="000000"/>
          <w:sz w:val="27"/>
          <w:szCs w:val="27"/>
        </w:rPr>
        <w:t> </w:t>
      </w:r>
      <w:hyperlink r:id="rId501" w:history="1">
        <w:r>
          <w:rPr>
            <w:rStyle w:val="a3"/>
            <w:b/>
            <w:bCs/>
            <w:color w:val="BBAA44"/>
            <w:sz w:val="27"/>
            <w:szCs w:val="27"/>
            <w:bdr w:val="none" w:sz="0" w:space="0" w:color="auto" w:frame="1"/>
          </w:rPr>
          <w:t>Псалтирь</w:t>
        </w:r>
      </w:hyperlink>
      <w:r>
        <w:rPr>
          <w:b/>
          <w:bCs/>
          <w:color w:val="000000"/>
          <w:sz w:val="27"/>
          <w:szCs w:val="27"/>
        </w:rPr>
        <w:t>,</w:t>
      </w:r>
      <w:r>
        <w:rPr>
          <w:rStyle w:val="apple-converted-space"/>
          <w:color w:val="000000"/>
          <w:sz w:val="27"/>
          <w:szCs w:val="27"/>
        </w:rPr>
        <w:t> </w:t>
      </w:r>
      <w:r>
        <w:rPr>
          <w:color w:val="000000"/>
          <w:sz w:val="27"/>
          <w:szCs w:val="27"/>
        </w:rPr>
        <w:t>полууст., ХVІІ века, в осьмую долю, 180 листов.</w:t>
      </w:r>
    </w:p>
    <w:p w:rsidR="00192B68" w:rsidRDefault="00192B68" w:rsidP="00A84125">
      <w:pPr>
        <w:pStyle w:val="a4"/>
        <w:shd w:val="clear" w:color="auto" w:fill="FDFBE6"/>
        <w:ind w:firstLine="495"/>
        <w:jc w:val="both"/>
        <w:rPr>
          <w:color w:val="000000"/>
          <w:sz w:val="27"/>
          <w:szCs w:val="27"/>
        </w:rPr>
      </w:pPr>
      <w:r>
        <w:rPr>
          <w:i/>
          <w:iCs/>
          <w:color w:val="000000"/>
          <w:sz w:val="27"/>
          <w:szCs w:val="27"/>
        </w:rPr>
        <w:t>Начальная статья</w:t>
      </w:r>
      <w:r>
        <w:rPr>
          <w:color w:val="000000"/>
          <w:sz w:val="27"/>
          <w:szCs w:val="27"/>
        </w:rPr>
        <w:t>: Разумно да будет, како начати иноку особь пети Псалтырь, – и</w:t>
      </w:r>
      <w:r>
        <w:rPr>
          <w:rStyle w:val="apple-converted-space"/>
          <w:color w:val="000000"/>
          <w:sz w:val="27"/>
          <w:szCs w:val="27"/>
        </w:rPr>
        <w:t> </w:t>
      </w:r>
      <w:r>
        <w:rPr>
          <w:i/>
          <w:iCs/>
          <w:color w:val="000000"/>
          <w:sz w:val="27"/>
          <w:szCs w:val="27"/>
        </w:rPr>
        <w:t>конечная:</w:t>
      </w:r>
      <w:r>
        <w:rPr>
          <w:rStyle w:val="apple-converted-space"/>
          <w:color w:val="000000"/>
          <w:sz w:val="27"/>
          <w:szCs w:val="27"/>
        </w:rPr>
        <w:t> </w:t>
      </w:r>
      <w:r>
        <w:rPr>
          <w:color w:val="000000"/>
          <w:sz w:val="27"/>
          <w:szCs w:val="27"/>
        </w:rPr>
        <w:t>По съвершении же неколикых кафисм или всего Псалтыря и Песней –</w:t>
      </w:r>
      <w:r>
        <w:rPr>
          <w:rStyle w:val="apple-converted-space"/>
          <w:color w:val="000000"/>
          <w:sz w:val="27"/>
          <w:szCs w:val="27"/>
        </w:rPr>
        <w:t> </w:t>
      </w:r>
      <w:r>
        <w:rPr>
          <w:i/>
          <w:iCs/>
          <w:color w:val="000000"/>
          <w:sz w:val="27"/>
          <w:szCs w:val="27"/>
        </w:rPr>
        <w:t>теже, какия в печат. Псалтири. Последняго листа недостает.</w:t>
      </w:r>
    </w:p>
    <w:p w:rsidR="00192B68" w:rsidRDefault="00192B68" w:rsidP="00A84125">
      <w:pPr>
        <w:pStyle w:val="a4"/>
        <w:shd w:val="clear" w:color="auto" w:fill="FDFBE6"/>
        <w:ind w:firstLine="495"/>
        <w:jc w:val="both"/>
        <w:rPr>
          <w:color w:val="000000"/>
          <w:sz w:val="27"/>
          <w:szCs w:val="27"/>
        </w:rPr>
      </w:pPr>
      <w:r>
        <w:rPr>
          <w:color w:val="000000"/>
          <w:sz w:val="27"/>
          <w:szCs w:val="27"/>
        </w:rPr>
        <w:t>60. (880).</w:t>
      </w:r>
      <w:r>
        <w:rPr>
          <w:rStyle w:val="apple-converted-space"/>
          <w:color w:val="000000"/>
          <w:sz w:val="27"/>
          <w:szCs w:val="27"/>
        </w:rPr>
        <w:t> </w:t>
      </w:r>
      <w:hyperlink r:id="rId502" w:history="1">
        <w:r>
          <w:rPr>
            <w:rStyle w:val="a3"/>
            <w:b/>
            <w:bCs/>
            <w:color w:val="BBAA44"/>
            <w:sz w:val="27"/>
            <w:szCs w:val="27"/>
            <w:bdr w:val="none" w:sz="0" w:space="0" w:color="auto" w:frame="1"/>
          </w:rPr>
          <w:t>Псалтирь</w:t>
        </w:r>
      </w:hyperlink>
      <w:r>
        <w:rPr>
          <w:b/>
          <w:bCs/>
          <w:color w:val="000000"/>
          <w:sz w:val="27"/>
          <w:szCs w:val="27"/>
        </w:rPr>
        <w:t>,</w:t>
      </w:r>
      <w:r>
        <w:rPr>
          <w:rStyle w:val="apple-converted-space"/>
          <w:color w:val="000000"/>
          <w:sz w:val="27"/>
          <w:szCs w:val="27"/>
        </w:rPr>
        <w:t> </w:t>
      </w:r>
      <w:r>
        <w:rPr>
          <w:color w:val="000000"/>
          <w:sz w:val="27"/>
          <w:szCs w:val="27"/>
        </w:rPr>
        <w:t>полууст. мелкий, четкий, ХVII века, в осьмую долю, 179 листов.</w:t>
      </w:r>
    </w:p>
    <w:p w:rsidR="00192B68" w:rsidRDefault="00192B68" w:rsidP="00A84125">
      <w:pPr>
        <w:pStyle w:val="a4"/>
        <w:shd w:val="clear" w:color="auto" w:fill="FDFBE6"/>
        <w:ind w:firstLine="495"/>
        <w:jc w:val="both"/>
        <w:rPr>
          <w:color w:val="000000"/>
          <w:sz w:val="27"/>
          <w:szCs w:val="27"/>
        </w:rPr>
      </w:pPr>
      <w:r>
        <w:rPr>
          <w:i/>
          <w:iCs/>
          <w:color w:val="000000"/>
          <w:sz w:val="27"/>
          <w:szCs w:val="27"/>
        </w:rPr>
        <w:t>Заглавие Псалмов и Песней писано золотом, заставки над ними и первыя буквы кафизм – золотом и красками. Прибавления теже и с теми же надписями, какия в предъид. № 59.</w:t>
      </w:r>
    </w:p>
    <w:p w:rsidR="00192B68" w:rsidRDefault="00192B68" w:rsidP="00A84125">
      <w:pPr>
        <w:pStyle w:val="a4"/>
        <w:shd w:val="clear" w:color="auto" w:fill="FDFBE6"/>
        <w:ind w:firstLine="495"/>
        <w:jc w:val="both"/>
        <w:rPr>
          <w:color w:val="000000"/>
          <w:sz w:val="27"/>
          <w:szCs w:val="27"/>
        </w:rPr>
      </w:pPr>
      <w:r>
        <w:rPr>
          <w:color w:val="000000"/>
          <w:sz w:val="27"/>
          <w:szCs w:val="27"/>
        </w:rPr>
        <w:t>61. (881).</w:t>
      </w:r>
      <w:r>
        <w:rPr>
          <w:rStyle w:val="apple-converted-space"/>
          <w:color w:val="000000"/>
          <w:sz w:val="27"/>
          <w:szCs w:val="27"/>
        </w:rPr>
        <w:t> </w:t>
      </w:r>
      <w:hyperlink r:id="rId503" w:history="1">
        <w:r>
          <w:rPr>
            <w:rStyle w:val="a3"/>
            <w:b/>
            <w:bCs/>
            <w:color w:val="BBAA44"/>
            <w:sz w:val="27"/>
            <w:szCs w:val="27"/>
            <w:bdr w:val="none" w:sz="0" w:space="0" w:color="auto" w:frame="1"/>
          </w:rPr>
          <w:t>Псалтирь</w:t>
        </w:r>
      </w:hyperlink>
      <w:r>
        <w:rPr>
          <w:b/>
          <w:bCs/>
          <w:color w:val="000000"/>
          <w:sz w:val="27"/>
          <w:szCs w:val="27"/>
        </w:rPr>
        <w:t>,</w:t>
      </w:r>
      <w:r>
        <w:rPr>
          <w:rStyle w:val="apple-converted-space"/>
          <w:color w:val="000000"/>
          <w:sz w:val="27"/>
          <w:szCs w:val="27"/>
        </w:rPr>
        <w:t> </w:t>
      </w:r>
      <w:r>
        <w:rPr>
          <w:color w:val="000000"/>
          <w:sz w:val="27"/>
          <w:szCs w:val="27"/>
        </w:rPr>
        <w:t>полууст., в скоропись переходящий, исх. ХVІ века, в осьмую долю, 194 листа, заглавная заставка приклеена.</w:t>
      </w:r>
    </w:p>
    <w:p w:rsidR="00192B68" w:rsidRDefault="00192B68" w:rsidP="00A84125">
      <w:pPr>
        <w:pStyle w:val="a4"/>
        <w:shd w:val="clear" w:color="auto" w:fill="FDFBE6"/>
        <w:ind w:firstLine="495"/>
        <w:jc w:val="both"/>
        <w:rPr>
          <w:color w:val="000000"/>
          <w:sz w:val="27"/>
          <w:szCs w:val="27"/>
        </w:rPr>
      </w:pPr>
      <w:r>
        <w:rPr>
          <w:i/>
          <w:iCs/>
          <w:color w:val="000000"/>
          <w:sz w:val="27"/>
          <w:szCs w:val="27"/>
        </w:rPr>
        <w:t>Псалмы и Песни писаны в исх. ХVІ, остальныя статьи в нач. ХVІІ века. Впереди Псалмов</w:t>
      </w:r>
      <w:r>
        <w:rPr>
          <w:color w:val="000000"/>
          <w:sz w:val="27"/>
          <w:szCs w:val="27"/>
        </w:rPr>
        <w:t>:</w:t>
      </w:r>
    </w:p>
    <w:p w:rsidR="00192B68" w:rsidRDefault="00192B68" w:rsidP="00A84125">
      <w:pPr>
        <w:pStyle w:val="a4"/>
        <w:shd w:val="clear" w:color="auto" w:fill="FDFBE6"/>
        <w:ind w:firstLine="495"/>
        <w:jc w:val="both"/>
        <w:rPr>
          <w:color w:val="000000"/>
          <w:sz w:val="27"/>
          <w:szCs w:val="27"/>
        </w:rPr>
      </w:pPr>
      <w:r>
        <w:rPr>
          <w:color w:val="000000"/>
          <w:sz w:val="27"/>
          <w:szCs w:val="27"/>
        </w:rPr>
        <w:t>л. 1. Часы певаемыи по Типику св. Савы в св. великую неделю Пасхи и чрез всю святую неделю.</w:t>
      </w:r>
    </w:p>
    <w:p w:rsidR="00192B68" w:rsidRDefault="00192B68" w:rsidP="00A84125">
      <w:pPr>
        <w:pStyle w:val="a4"/>
        <w:shd w:val="clear" w:color="auto" w:fill="FDFBE6"/>
        <w:ind w:firstLine="495"/>
        <w:jc w:val="both"/>
        <w:rPr>
          <w:color w:val="000000"/>
          <w:sz w:val="27"/>
          <w:szCs w:val="27"/>
        </w:rPr>
      </w:pPr>
      <w:r>
        <w:rPr>
          <w:color w:val="000000"/>
          <w:sz w:val="27"/>
          <w:szCs w:val="27"/>
        </w:rPr>
        <w:t>л. 3 об.</w:t>
      </w:r>
      <w:r>
        <w:rPr>
          <w:rStyle w:val="apple-converted-space"/>
          <w:color w:val="000000"/>
          <w:sz w:val="27"/>
          <w:szCs w:val="27"/>
        </w:rPr>
        <w:t> </w:t>
      </w:r>
      <w:r>
        <w:rPr>
          <w:i/>
          <w:iCs/>
          <w:color w:val="000000"/>
          <w:sz w:val="27"/>
          <w:szCs w:val="27"/>
        </w:rPr>
        <w:t>Мелкие отрывки из Патериков.</w:t>
      </w:r>
    </w:p>
    <w:p w:rsidR="00192B68" w:rsidRDefault="00192B68" w:rsidP="00A84125">
      <w:pPr>
        <w:pStyle w:val="a4"/>
        <w:shd w:val="clear" w:color="auto" w:fill="FDFBE6"/>
        <w:ind w:firstLine="495"/>
        <w:jc w:val="both"/>
        <w:rPr>
          <w:color w:val="000000"/>
          <w:sz w:val="27"/>
          <w:szCs w:val="27"/>
        </w:rPr>
      </w:pPr>
      <w:r>
        <w:rPr>
          <w:color w:val="000000"/>
          <w:sz w:val="27"/>
          <w:szCs w:val="27"/>
        </w:rPr>
        <w:t>л. 12. Послание от св. Изосимы к дщери своей Онастасии. Нач. Рекла ми еси бяше прислати грамоту о утешении своем.</w:t>
      </w:r>
      <w:r>
        <w:rPr>
          <w:rStyle w:val="apple-converted-space"/>
          <w:color w:val="000000"/>
          <w:sz w:val="27"/>
          <w:szCs w:val="27"/>
        </w:rPr>
        <w:t> </w:t>
      </w:r>
      <w:r>
        <w:rPr>
          <w:i/>
          <w:iCs/>
          <w:color w:val="000000"/>
          <w:sz w:val="27"/>
          <w:szCs w:val="27"/>
        </w:rPr>
        <w:t>Русское, издано в Материалах для истории русс. церкви, напечатанных при Дух. Вестн. 1862 г., т. 1. л. 149.</w:t>
      </w:r>
    </w:p>
    <w:p w:rsidR="00192B68" w:rsidRDefault="00192B68" w:rsidP="00A84125">
      <w:pPr>
        <w:pStyle w:val="a4"/>
        <w:shd w:val="clear" w:color="auto" w:fill="FDFBE6"/>
        <w:ind w:firstLine="495"/>
        <w:jc w:val="both"/>
        <w:rPr>
          <w:color w:val="000000"/>
          <w:sz w:val="27"/>
          <w:szCs w:val="27"/>
        </w:rPr>
      </w:pPr>
      <w:r>
        <w:rPr>
          <w:color w:val="000000"/>
          <w:sz w:val="27"/>
          <w:szCs w:val="27"/>
        </w:rPr>
        <w:t>л. 22. Сказание хотящему пети Псалтырь.</w:t>
      </w:r>
      <w:r>
        <w:rPr>
          <w:rStyle w:val="apple-converted-space"/>
          <w:color w:val="000000"/>
          <w:sz w:val="27"/>
          <w:szCs w:val="27"/>
        </w:rPr>
        <w:t> </w:t>
      </w:r>
      <w:r>
        <w:rPr>
          <w:i/>
          <w:iCs/>
          <w:color w:val="000000"/>
          <w:sz w:val="27"/>
          <w:szCs w:val="27"/>
        </w:rPr>
        <w:t>Устав тот же самый, какой под № 50 л. 7, но оборот речи другой и выписки о переводе с греч. языка здесь нет.</w:t>
      </w:r>
      <w:r>
        <w:rPr>
          <w:rStyle w:val="apple-converted-space"/>
          <w:color w:val="000000"/>
          <w:sz w:val="27"/>
          <w:szCs w:val="27"/>
        </w:rPr>
        <w:t> </w:t>
      </w:r>
      <w:r>
        <w:rPr>
          <w:color w:val="000000"/>
          <w:sz w:val="27"/>
          <w:szCs w:val="27"/>
        </w:rPr>
        <w:t xml:space="preserve">При чтении </w:t>
      </w:r>
      <w:r>
        <w:rPr>
          <w:color w:val="000000"/>
          <w:sz w:val="27"/>
          <w:szCs w:val="27"/>
        </w:rPr>
        <w:lastRenderedPageBreak/>
        <w:t>Псалтири,</w:t>
      </w:r>
      <w:r>
        <w:rPr>
          <w:rStyle w:val="apple-converted-space"/>
          <w:color w:val="000000"/>
          <w:sz w:val="27"/>
          <w:szCs w:val="27"/>
        </w:rPr>
        <w:t> </w:t>
      </w:r>
      <w:r>
        <w:rPr>
          <w:i/>
          <w:iCs/>
          <w:color w:val="000000"/>
          <w:sz w:val="27"/>
          <w:szCs w:val="27"/>
        </w:rPr>
        <w:t>в сей ркп. сказано</w:t>
      </w:r>
      <w:r>
        <w:rPr>
          <w:color w:val="000000"/>
          <w:sz w:val="27"/>
          <w:szCs w:val="27"/>
        </w:rPr>
        <w:t>: помяни и мене худаго мниха Саву.</w:t>
      </w:r>
      <w:r>
        <w:rPr>
          <w:rStyle w:val="apple-converted-space"/>
          <w:color w:val="000000"/>
          <w:sz w:val="27"/>
          <w:szCs w:val="27"/>
        </w:rPr>
        <w:t> </w:t>
      </w:r>
      <w:r>
        <w:rPr>
          <w:i/>
          <w:iCs/>
          <w:color w:val="000000"/>
          <w:sz w:val="27"/>
          <w:szCs w:val="27"/>
        </w:rPr>
        <w:t>Имя это также упоминается под № 85, во 2-м предисловии.</w:t>
      </w:r>
    </w:p>
    <w:p w:rsidR="00192B68" w:rsidRDefault="00192B68" w:rsidP="00A84125">
      <w:pPr>
        <w:pStyle w:val="a4"/>
        <w:shd w:val="clear" w:color="auto" w:fill="FDFBE6"/>
        <w:ind w:firstLine="495"/>
        <w:jc w:val="both"/>
        <w:rPr>
          <w:color w:val="000000"/>
          <w:sz w:val="27"/>
          <w:szCs w:val="27"/>
        </w:rPr>
      </w:pPr>
      <w:r>
        <w:rPr>
          <w:color w:val="000000"/>
          <w:sz w:val="27"/>
          <w:szCs w:val="27"/>
        </w:rPr>
        <w:t>л. 27. Чин, како подобает хотящому начати Псалтырь.</w:t>
      </w:r>
      <w:r>
        <w:rPr>
          <w:rStyle w:val="apple-converted-space"/>
          <w:color w:val="000000"/>
          <w:sz w:val="27"/>
          <w:szCs w:val="27"/>
        </w:rPr>
        <w:t> </w:t>
      </w:r>
      <w:r>
        <w:rPr>
          <w:i/>
          <w:iCs/>
          <w:color w:val="000000"/>
          <w:sz w:val="27"/>
          <w:szCs w:val="27"/>
        </w:rPr>
        <w:t>Здесь помещены две молитвы, первая нач.</w:t>
      </w:r>
      <w:r>
        <w:rPr>
          <w:rStyle w:val="apple-converted-space"/>
          <w:color w:val="000000"/>
          <w:sz w:val="27"/>
          <w:szCs w:val="27"/>
        </w:rPr>
        <w:t> </w:t>
      </w:r>
      <w:r>
        <w:rPr>
          <w:color w:val="000000"/>
          <w:sz w:val="27"/>
          <w:szCs w:val="27"/>
        </w:rPr>
        <w:t>Боже великый и страшный, святый и человеколюбивый, сподоби мя в час сий стати пред неприступною Ти славою, –</w:t>
      </w:r>
      <w:r>
        <w:rPr>
          <w:rStyle w:val="apple-converted-space"/>
          <w:color w:val="000000"/>
          <w:sz w:val="27"/>
          <w:szCs w:val="27"/>
        </w:rPr>
        <w:t> </w:t>
      </w:r>
      <w:r>
        <w:rPr>
          <w:i/>
          <w:iCs/>
          <w:color w:val="000000"/>
          <w:sz w:val="27"/>
          <w:szCs w:val="27"/>
        </w:rPr>
        <w:t>вторая с надписью</w:t>
      </w:r>
      <w:r>
        <w:rPr>
          <w:color w:val="000000"/>
          <w:sz w:val="27"/>
          <w:szCs w:val="27"/>
        </w:rPr>
        <w:t>: Господу Ис. Христу,</w:t>
      </w:r>
      <w:r>
        <w:rPr>
          <w:rStyle w:val="apple-converted-space"/>
          <w:color w:val="000000"/>
          <w:sz w:val="27"/>
          <w:szCs w:val="27"/>
        </w:rPr>
        <w:t> </w:t>
      </w:r>
      <w:r>
        <w:rPr>
          <w:i/>
          <w:iCs/>
          <w:color w:val="000000"/>
          <w:sz w:val="27"/>
          <w:szCs w:val="27"/>
        </w:rPr>
        <w:t>нач.</w:t>
      </w:r>
      <w:r>
        <w:rPr>
          <w:rStyle w:val="apple-converted-space"/>
          <w:color w:val="000000"/>
          <w:sz w:val="27"/>
          <w:szCs w:val="27"/>
        </w:rPr>
        <w:t> </w:t>
      </w:r>
      <w:r>
        <w:rPr>
          <w:color w:val="000000"/>
          <w:sz w:val="27"/>
          <w:szCs w:val="27"/>
        </w:rPr>
        <w:t>Всесвятая Троице, Боже вечный и безначалный и всякыа твари съдетель.</w:t>
      </w:r>
      <w:r>
        <w:rPr>
          <w:rStyle w:val="apple-converted-space"/>
          <w:color w:val="000000"/>
          <w:sz w:val="27"/>
          <w:szCs w:val="27"/>
        </w:rPr>
        <w:t> </w:t>
      </w:r>
      <w:r>
        <w:rPr>
          <w:i/>
          <w:iCs/>
          <w:color w:val="000000"/>
          <w:sz w:val="27"/>
          <w:szCs w:val="27"/>
        </w:rPr>
        <w:t>Последняя молитва переделана и распространена из находящейся в начале печат. Псалтири молитвы пресв. Троице.</w:t>
      </w:r>
    </w:p>
    <w:p w:rsidR="00192B68" w:rsidRDefault="00192B68" w:rsidP="00A84125">
      <w:pPr>
        <w:pStyle w:val="a4"/>
        <w:shd w:val="clear" w:color="auto" w:fill="FDFBE6"/>
        <w:ind w:firstLine="495"/>
        <w:jc w:val="both"/>
        <w:rPr>
          <w:color w:val="000000"/>
          <w:sz w:val="27"/>
          <w:szCs w:val="27"/>
        </w:rPr>
      </w:pPr>
      <w:r>
        <w:rPr>
          <w:i/>
          <w:iCs/>
          <w:color w:val="000000"/>
          <w:sz w:val="27"/>
          <w:szCs w:val="27"/>
        </w:rPr>
        <w:t>После Псалмов и Песней</w:t>
      </w:r>
      <w:r>
        <w:rPr>
          <w:color w:val="000000"/>
          <w:sz w:val="27"/>
          <w:szCs w:val="27"/>
        </w:rPr>
        <w:t>:</w:t>
      </w:r>
    </w:p>
    <w:p w:rsidR="00192B68" w:rsidRDefault="00192B68" w:rsidP="00A84125">
      <w:pPr>
        <w:pStyle w:val="a4"/>
        <w:shd w:val="clear" w:color="auto" w:fill="FDFBE6"/>
        <w:ind w:firstLine="495"/>
        <w:jc w:val="both"/>
        <w:rPr>
          <w:color w:val="000000"/>
          <w:sz w:val="27"/>
          <w:szCs w:val="27"/>
        </w:rPr>
      </w:pPr>
      <w:r>
        <w:rPr>
          <w:color w:val="000000"/>
          <w:sz w:val="27"/>
          <w:szCs w:val="27"/>
        </w:rPr>
        <w:t>л. 176 об. По совершении же неколикых кафисм или всего Псалтыря и Песней –</w:t>
      </w:r>
      <w:r>
        <w:rPr>
          <w:rStyle w:val="apple-converted-space"/>
          <w:color w:val="000000"/>
          <w:sz w:val="27"/>
          <w:szCs w:val="27"/>
        </w:rPr>
        <w:t> </w:t>
      </w:r>
      <w:r>
        <w:rPr>
          <w:i/>
          <w:iCs/>
          <w:color w:val="000000"/>
          <w:sz w:val="27"/>
          <w:szCs w:val="27"/>
        </w:rPr>
        <w:t>тоже, что в печат. Псалтири.</w:t>
      </w:r>
    </w:p>
    <w:p w:rsidR="00192B68" w:rsidRDefault="00192B68" w:rsidP="00A84125">
      <w:pPr>
        <w:pStyle w:val="a4"/>
        <w:shd w:val="clear" w:color="auto" w:fill="FDFBE6"/>
        <w:ind w:firstLine="495"/>
        <w:jc w:val="both"/>
        <w:rPr>
          <w:color w:val="000000"/>
          <w:sz w:val="27"/>
          <w:szCs w:val="27"/>
        </w:rPr>
      </w:pPr>
      <w:r>
        <w:rPr>
          <w:color w:val="000000"/>
          <w:sz w:val="27"/>
          <w:szCs w:val="27"/>
        </w:rPr>
        <w:t>л. 178. Канон пресв. Богородице (Параклисис), творение кир Феофана.</w:t>
      </w:r>
    </w:p>
    <w:p w:rsidR="00192B68" w:rsidRDefault="00192B68" w:rsidP="00A84125">
      <w:pPr>
        <w:pStyle w:val="a4"/>
        <w:shd w:val="clear" w:color="auto" w:fill="FDFBE6"/>
        <w:ind w:firstLine="495"/>
        <w:jc w:val="both"/>
        <w:rPr>
          <w:color w:val="000000"/>
          <w:sz w:val="27"/>
          <w:szCs w:val="27"/>
        </w:rPr>
      </w:pPr>
      <w:r>
        <w:rPr>
          <w:color w:val="000000"/>
          <w:sz w:val="27"/>
          <w:szCs w:val="27"/>
        </w:rPr>
        <w:t>л. 185. Полунощница певаема по вся въскресениа.</w:t>
      </w:r>
    </w:p>
    <w:p w:rsidR="00192B68" w:rsidRDefault="00192B68" w:rsidP="00A84125">
      <w:pPr>
        <w:pStyle w:val="a4"/>
        <w:shd w:val="clear" w:color="auto" w:fill="FDFBE6"/>
        <w:ind w:firstLine="495"/>
        <w:jc w:val="both"/>
        <w:rPr>
          <w:color w:val="000000"/>
          <w:sz w:val="27"/>
          <w:szCs w:val="27"/>
        </w:rPr>
      </w:pPr>
      <w:r>
        <w:rPr>
          <w:color w:val="000000"/>
          <w:sz w:val="27"/>
          <w:szCs w:val="27"/>
        </w:rPr>
        <w:t>л. 193 об. Устав о искушении скитьскых инок.</w:t>
      </w:r>
    </w:p>
    <w:p w:rsidR="00192B68" w:rsidRDefault="00192B68" w:rsidP="00A84125">
      <w:pPr>
        <w:pStyle w:val="a4"/>
        <w:shd w:val="clear" w:color="auto" w:fill="FDFBE6"/>
        <w:ind w:firstLine="495"/>
        <w:jc w:val="both"/>
        <w:rPr>
          <w:color w:val="000000"/>
          <w:sz w:val="27"/>
          <w:szCs w:val="27"/>
        </w:rPr>
      </w:pPr>
      <w:r>
        <w:rPr>
          <w:color w:val="000000"/>
          <w:sz w:val="27"/>
          <w:szCs w:val="27"/>
        </w:rPr>
        <w:t>62. (к № 853).</w:t>
      </w:r>
      <w:r>
        <w:rPr>
          <w:rStyle w:val="apple-converted-space"/>
          <w:color w:val="000000"/>
          <w:sz w:val="27"/>
          <w:szCs w:val="27"/>
        </w:rPr>
        <w:t> </w:t>
      </w:r>
      <w:hyperlink r:id="rId504" w:history="1">
        <w:r>
          <w:rPr>
            <w:rStyle w:val="a3"/>
            <w:b/>
            <w:bCs/>
            <w:color w:val="BBAA44"/>
            <w:sz w:val="27"/>
            <w:szCs w:val="27"/>
            <w:bdr w:val="none" w:sz="0" w:space="0" w:color="auto" w:frame="1"/>
          </w:rPr>
          <w:t>Псалтирь</w:t>
        </w:r>
      </w:hyperlink>
      <w:r>
        <w:rPr>
          <w:b/>
          <w:bCs/>
          <w:color w:val="000000"/>
          <w:sz w:val="27"/>
          <w:szCs w:val="27"/>
        </w:rPr>
        <w:t>,</w:t>
      </w:r>
      <w:r>
        <w:rPr>
          <w:rStyle w:val="apple-converted-space"/>
          <w:color w:val="000000"/>
          <w:sz w:val="27"/>
          <w:szCs w:val="27"/>
        </w:rPr>
        <w:t> </w:t>
      </w:r>
      <w:r>
        <w:rPr>
          <w:color w:val="000000"/>
          <w:sz w:val="27"/>
          <w:szCs w:val="27"/>
        </w:rPr>
        <w:t>переведен. Максимом греком, полууст. крупный, четкий, ХVII века, в четверть, 216 листов, заглавная заставка с красками.</w:t>
      </w:r>
    </w:p>
    <w:p w:rsidR="00192B68" w:rsidRDefault="00192B68" w:rsidP="00A84125">
      <w:pPr>
        <w:pStyle w:val="a4"/>
        <w:shd w:val="clear" w:color="auto" w:fill="FDFBE6"/>
        <w:ind w:firstLine="495"/>
        <w:jc w:val="both"/>
        <w:rPr>
          <w:color w:val="000000"/>
          <w:sz w:val="27"/>
          <w:szCs w:val="27"/>
        </w:rPr>
      </w:pPr>
      <w:r>
        <w:rPr>
          <w:i/>
          <w:iCs/>
          <w:color w:val="000000"/>
          <w:sz w:val="27"/>
          <w:szCs w:val="27"/>
        </w:rPr>
        <w:t>На первых пяти непомеченых листах</w:t>
      </w:r>
      <w:r>
        <w:rPr>
          <w:rStyle w:val="apple-converted-space"/>
          <w:i/>
          <w:iCs/>
          <w:color w:val="000000"/>
          <w:sz w:val="27"/>
          <w:szCs w:val="27"/>
        </w:rPr>
        <w:t> </w:t>
      </w:r>
      <w:r>
        <w:rPr>
          <w:color w:val="000000"/>
          <w:sz w:val="27"/>
          <w:szCs w:val="27"/>
        </w:rPr>
        <w:t>Предисловие вкратце</w:t>
      </w:r>
      <w:r>
        <w:rPr>
          <w:rStyle w:val="apple-converted-space"/>
          <w:color w:val="000000"/>
          <w:sz w:val="27"/>
          <w:szCs w:val="27"/>
        </w:rPr>
        <w:t> </w:t>
      </w:r>
      <w:r>
        <w:rPr>
          <w:i/>
          <w:iCs/>
          <w:color w:val="000000"/>
          <w:sz w:val="27"/>
          <w:szCs w:val="27"/>
        </w:rPr>
        <w:t>о Максиме Греке и о свидетельствовании его сочинений, за тем другое о переводе сей Псалтири Максимом греком в 7060 (1552) г., по просьбе монаха Нила Курлятева. Последнее почти вполне напечатано в Оп. рукоп. Царск. № 327.</w:t>
      </w:r>
    </w:p>
    <w:p w:rsidR="00192B68" w:rsidRDefault="00192B68" w:rsidP="00A84125">
      <w:pPr>
        <w:pStyle w:val="a4"/>
        <w:shd w:val="clear" w:color="auto" w:fill="FDFBE6"/>
        <w:ind w:firstLine="495"/>
        <w:jc w:val="both"/>
        <w:rPr>
          <w:color w:val="000000"/>
          <w:sz w:val="27"/>
          <w:szCs w:val="27"/>
        </w:rPr>
      </w:pPr>
      <w:r>
        <w:rPr>
          <w:i/>
          <w:iCs/>
          <w:color w:val="000000"/>
          <w:sz w:val="27"/>
          <w:szCs w:val="27"/>
        </w:rPr>
        <w:t>После Псалмов обычныя</w:t>
      </w:r>
      <w:r>
        <w:rPr>
          <w:rStyle w:val="apple-converted-space"/>
          <w:color w:val="000000"/>
          <w:sz w:val="27"/>
          <w:szCs w:val="27"/>
        </w:rPr>
        <w:t> </w:t>
      </w:r>
      <w:r>
        <w:rPr>
          <w:color w:val="000000"/>
          <w:sz w:val="27"/>
          <w:szCs w:val="27"/>
        </w:rPr>
        <w:t>Песни,</w:t>
      </w:r>
      <w:r>
        <w:rPr>
          <w:rStyle w:val="apple-converted-space"/>
          <w:color w:val="000000"/>
          <w:sz w:val="27"/>
          <w:szCs w:val="27"/>
        </w:rPr>
        <w:t> </w:t>
      </w:r>
      <w:r>
        <w:rPr>
          <w:i/>
          <w:iCs/>
          <w:color w:val="000000"/>
          <w:sz w:val="27"/>
          <w:szCs w:val="27"/>
        </w:rPr>
        <w:t>числом 9</w:t>
      </w:r>
      <w:r>
        <w:rPr>
          <w:color w:val="000000"/>
          <w:sz w:val="27"/>
          <w:szCs w:val="27"/>
        </w:rPr>
        <w:t>.</w:t>
      </w:r>
    </w:p>
    <w:p w:rsidR="00192B68" w:rsidRDefault="00192B68" w:rsidP="00A84125">
      <w:pPr>
        <w:pStyle w:val="a4"/>
        <w:shd w:val="clear" w:color="auto" w:fill="FDFBE6"/>
        <w:ind w:firstLine="495"/>
        <w:jc w:val="both"/>
        <w:rPr>
          <w:color w:val="000000"/>
          <w:sz w:val="27"/>
          <w:szCs w:val="27"/>
        </w:rPr>
      </w:pPr>
      <w:r>
        <w:rPr>
          <w:color w:val="000000"/>
          <w:sz w:val="27"/>
          <w:szCs w:val="27"/>
        </w:rPr>
        <w:t>л. 174 об. Старца Максима грека. Нач. Вопросившу его некоторому брату, что есть пред каноны краеграние?</w:t>
      </w:r>
      <w:r>
        <w:rPr>
          <w:rStyle w:val="apple-converted-space"/>
          <w:color w:val="000000"/>
          <w:sz w:val="27"/>
          <w:szCs w:val="27"/>
        </w:rPr>
        <w:t> </w:t>
      </w:r>
      <w:r>
        <w:rPr>
          <w:i/>
          <w:iCs/>
          <w:color w:val="000000"/>
          <w:sz w:val="27"/>
          <w:szCs w:val="27"/>
        </w:rPr>
        <w:t>Следуеть ответ на сие с особым замечанием в конце, что</w:t>
      </w:r>
      <w:r>
        <w:rPr>
          <w:rStyle w:val="apple-converted-space"/>
          <w:color w:val="000000"/>
          <w:sz w:val="27"/>
          <w:szCs w:val="27"/>
        </w:rPr>
        <w:t> </w:t>
      </w:r>
      <w:r>
        <w:rPr>
          <w:color w:val="000000"/>
          <w:sz w:val="27"/>
          <w:szCs w:val="27"/>
        </w:rPr>
        <w:t>во Псалтири вместо кафизем надобет писати стихологиа, а кафизма назади,</w:t>
      </w:r>
      <w:r>
        <w:rPr>
          <w:rStyle w:val="apple-converted-space"/>
          <w:color w:val="000000"/>
          <w:sz w:val="27"/>
          <w:szCs w:val="27"/>
        </w:rPr>
        <w:t> </w:t>
      </w:r>
      <w:r>
        <w:rPr>
          <w:i/>
          <w:iCs/>
          <w:color w:val="000000"/>
          <w:sz w:val="27"/>
          <w:szCs w:val="27"/>
        </w:rPr>
        <w:t>как и написана книга.</w:t>
      </w:r>
    </w:p>
    <w:p w:rsidR="00192B68" w:rsidRDefault="00192B68" w:rsidP="00A84125">
      <w:pPr>
        <w:pStyle w:val="a4"/>
        <w:shd w:val="clear" w:color="auto" w:fill="FDFBE6"/>
        <w:ind w:firstLine="495"/>
        <w:jc w:val="both"/>
        <w:rPr>
          <w:color w:val="000000"/>
          <w:sz w:val="27"/>
          <w:szCs w:val="27"/>
        </w:rPr>
      </w:pPr>
      <w:r>
        <w:rPr>
          <w:color w:val="000000"/>
          <w:sz w:val="27"/>
          <w:szCs w:val="27"/>
        </w:rPr>
        <w:t>л. 176. Канон молебен к божественому и поклоняемому Параклиту, воспеваем в 3 час дню трезвеным умом, а не омраченым объядением и пианством. Творение Максима инока грека святогорска.</w:t>
      </w:r>
      <w:r>
        <w:rPr>
          <w:rStyle w:val="apple-converted-space"/>
          <w:color w:val="000000"/>
          <w:sz w:val="27"/>
          <w:szCs w:val="27"/>
        </w:rPr>
        <w:t> </w:t>
      </w:r>
      <w:r>
        <w:rPr>
          <w:i/>
          <w:iCs/>
          <w:color w:val="000000"/>
          <w:sz w:val="27"/>
          <w:szCs w:val="27"/>
        </w:rPr>
        <w:t>В конце</w:t>
      </w:r>
      <w:r>
        <w:rPr>
          <w:color w:val="000000"/>
          <w:sz w:val="27"/>
          <w:szCs w:val="27"/>
        </w:rPr>
        <w:t>: Молитва к Св. Духу: Приими Владыко преблагий Параклите.</w:t>
      </w:r>
      <w:r>
        <w:rPr>
          <w:rStyle w:val="apple-converted-space"/>
          <w:color w:val="000000"/>
          <w:sz w:val="27"/>
          <w:szCs w:val="27"/>
        </w:rPr>
        <w:t> </w:t>
      </w:r>
      <w:r>
        <w:rPr>
          <w:i/>
          <w:iCs/>
          <w:color w:val="000000"/>
          <w:sz w:val="27"/>
          <w:szCs w:val="27"/>
        </w:rPr>
        <w:t>В первом предисловии (см. выше л. 2) сказано, что</w:t>
      </w:r>
      <w:r>
        <w:rPr>
          <w:rStyle w:val="apple-converted-space"/>
          <w:color w:val="000000"/>
          <w:sz w:val="27"/>
          <w:szCs w:val="27"/>
        </w:rPr>
        <w:t> </w:t>
      </w:r>
      <w:r>
        <w:rPr>
          <w:color w:val="000000"/>
          <w:sz w:val="27"/>
          <w:szCs w:val="27"/>
        </w:rPr>
        <w:t>канон</w:t>
      </w:r>
      <w:r>
        <w:rPr>
          <w:rStyle w:val="apple-converted-space"/>
          <w:color w:val="000000"/>
          <w:sz w:val="27"/>
          <w:szCs w:val="27"/>
        </w:rPr>
        <w:t> </w:t>
      </w:r>
      <w:r>
        <w:rPr>
          <w:i/>
          <w:iCs/>
          <w:color w:val="000000"/>
          <w:sz w:val="27"/>
          <w:szCs w:val="27"/>
        </w:rPr>
        <w:t>сей</w:t>
      </w:r>
      <w:r>
        <w:rPr>
          <w:rStyle w:val="apple-converted-space"/>
          <w:color w:val="000000"/>
          <w:sz w:val="27"/>
          <w:szCs w:val="27"/>
        </w:rPr>
        <w:t> </w:t>
      </w:r>
      <w:r>
        <w:rPr>
          <w:color w:val="000000"/>
          <w:sz w:val="27"/>
          <w:szCs w:val="27"/>
        </w:rPr>
        <w:t>свидетельствовал 7099 (1591) г. мес. априля патр. московский Иов и весь свящ. и богодухн. Собор русский, а снисканием... во иноцех наименшим Исаием, бывшим дияконом урожением Каменца подольскаго в христолюбивом граде Ростове за Москвою.</w:t>
      </w:r>
    </w:p>
    <w:p w:rsidR="00192B68" w:rsidRDefault="00192B68" w:rsidP="00A84125">
      <w:pPr>
        <w:pStyle w:val="a4"/>
        <w:shd w:val="clear" w:color="auto" w:fill="FDFBE6"/>
        <w:ind w:firstLine="495"/>
        <w:jc w:val="both"/>
        <w:rPr>
          <w:color w:val="000000"/>
          <w:sz w:val="27"/>
          <w:szCs w:val="27"/>
        </w:rPr>
      </w:pPr>
      <w:r>
        <w:rPr>
          <w:color w:val="000000"/>
          <w:sz w:val="27"/>
          <w:szCs w:val="27"/>
        </w:rPr>
        <w:t>л. 188. Того же инока Максима грека песнь благодарствена к пресв. Троици, глаголема во всю светлую неделю св. Пасхи.</w:t>
      </w:r>
      <w:r>
        <w:rPr>
          <w:rStyle w:val="apple-converted-space"/>
          <w:color w:val="000000"/>
          <w:sz w:val="27"/>
          <w:szCs w:val="27"/>
        </w:rPr>
        <w:t> </w:t>
      </w:r>
      <w:r>
        <w:rPr>
          <w:i/>
          <w:iCs/>
          <w:color w:val="000000"/>
          <w:sz w:val="27"/>
          <w:szCs w:val="27"/>
        </w:rPr>
        <w:t>См. № 200 л. 28.</w:t>
      </w:r>
    </w:p>
    <w:p w:rsidR="00192B68" w:rsidRDefault="00192B68" w:rsidP="00A84125">
      <w:pPr>
        <w:pStyle w:val="a4"/>
        <w:shd w:val="clear" w:color="auto" w:fill="FDFBE6"/>
        <w:ind w:firstLine="495"/>
        <w:jc w:val="both"/>
        <w:rPr>
          <w:color w:val="000000"/>
          <w:sz w:val="27"/>
          <w:szCs w:val="27"/>
        </w:rPr>
      </w:pPr>
      <w:r>
        <w:rPr>
          <w:color w:val="000000"/>
          <w:sz w:val="27"/>
          <w:szCs w:val="27"/>
        </w:rPr>
        <w:t>л. 192 об. Максима инока грека святогорска молитва ко пресв. Богородици, в тойже отчасти винословие о страсти Спасове.</w:t>
      </w:r>
      <w:r>
        <w:rPr>
          <w:rStyle w:val="apple-converted-space"/>
          <w:color w:val="000000"/>
          <w:sz w:val="27"/>
          <w:szCs w:val="27"/>
        </w:rPr>
        <w:t> </w:t>
      </w:r>
      <w:r>
        <w:rPr>
          <w:i/>
          <w:iCs/>
          <w:color w:val="000000"/>
          <w:sz w:val="27"/>
          <w:szCs w:val="27"/>
        </w:rPr>
        <w:t>Там же л. 34.</w:t>
      </w:r>
    </w:p>
    <w:p w:rsidR="00192B68" w:rsidRDefault="00192B68" w:rsidP="00A84125">
      <w:pPr>
        <w:pStyle w:val="a4"/>
        <w:shd w:val="clear" w:color="auto" w:fill="FDFBE6"/>
        <w:ind w:firstLine="495"/>
        <w:jc w:val="both"/>
        <w:rPr>
          <w:color w:val="000000"/>
          <w:sz w:val="27"/>
          <w:szCs w:val="27"/>
        </w:rPr>
      </w:pPr>
      <w:r>
        <w:rPr>
          <w:color w:val="000000"/>
          <w:sz w:val="27"/>
          <w:szCs w:val="27"/>
        </w:rPr>
        <w:t>л. 200.</w:t>
      </w:r>
      <w:r>
        <w:rPr>
          <w:rStyle w:val="apple-converted-space"/>
          <w:color w:val="000000"/>
          <w:sz w:val="27"/>
          <w:szCs w:val="27"/>
        </w:rPr>
        <w:t> </w:t>
      </w:r>
      <w:r>
        <w:rPr>
          <w:i/>
          <w:iCs/>
          <w:color w:val="000000"/>
          <w:sz w:val="27"/>
          <w:szCs w:val="27"/>
        </w:rPr>
        <w:t>Три полунощницы:</w:t>
      </w:r>
      <w:r>
        <w:rPr>
          <w:rStyle w:val="apple-converted-space"/>
          <w:i/>
          <w:iCs/>
          <w:color w:val="000000"/>
          <w:sz w:val="27"/>
          <w:szCs w:val="27"/>
        </w:rPr>
        <w:t> </w:t>
      </w:r>
      <w:r>
        <w:rPr>
          <w:color w:val="000000"/>
          <w:sz w:val="27"/>
          <w:szCs w:val="27"/>
        </w:rPr>
        <w:t>по вся воскресениа, по вся дни</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по вся суботы.</w:t>
      </w:r>
    </w:p>
    <w:p w:rsidR="00192B68" w:rsidRDefault="00192B68" w:rsidP="00A84125">
      <w:pPr>
        <w:pStyle w:val="a4"/>
        <w:shd w:val="clear" w:color="auto" w:fill="FDFBE6"/>
        <w:ind w:firstLine="495"/>
        <w:jc w:val="both"/>
        <w:rPr>
          <w:color w:val="000000"/>
          <w:sz w:val="27"/>
          <w:szCs w:val="27"/>
        </w:rPr>
      </w:pPr>
      <w:r>
        <w:rPr>
          <w:i/>
          <w:iCs/>
          <w:color w:val="000000"/>
          <w:sz w:val="27"/>
          <w:szCs w:val="27"/>
        </w:rPr>
        <w:lastRenderedPageBreak/>
        <w:t>По листам внизу</w:t>
      </w:r>
      <w:r>
        <w:rPr>
          <w:color w:val="000000"/>
          <w:sz w:val="27"/>
          <w:szCs w:val="27"/>
        </w:rPr>
        <w:t>: Лета 7173 (1665) года дал в дом Живоначалные Троицы в Сергиев монастырь сию книгу Псалтырь келарь старец Симон Азарьин во веки неотъемлемо никому.</w:t>
      </w:r>
    </w:p>
    <w:p w:rsidR="00192B68" w:rsidRDefault="00192B68" w:rsidP="00A84125">
      <w:pPr>
        <w:pStyle w:val="a4"/>
        <w:shd w:val="clear" w:color="auto" w:fill="FDFBE6"/>
        <w:ind w:firstLine="495"/>
        <w:jc w:val="both"/>
        <w:rPr>
          <w:color w:val="000000"/>
          <w:sz w:val="27"/>
          <w:szCs w:val="27"/>
        </w:rPr>
      </w:pPr>
      <w:r>
        <w:rPr>
          <w:i/>
          <w:iCs/>
          <w:color w:val="000000"/>
          <w:sz w:val="27"/>
          <w:szCs w:val="27"/>
        </w:rPr>
        <w:t>Рукопись получена из Учрежденнаго Собора Свято-Троицкой Сергиевой лавры при Указе от 15 декабря 1848 года за № 1145.</w:t>
      </w:r>
    </w:p>
    <w:p w:rsidR="00192B68" w:rsidRDefault="00192B68" w:rsidP="00A84125">
      <w:pPr>
        <w:pStyle w:val="a4"/>
        <w:shd w:val="clear" w:color="auto" w:fill="FDFBE6"/>
        <w:ind w:firstLine="495"/>
        <w:jc w:val="both"/>
        <w:rPr>
          <w:color w:val="000000"/>
          <w:sz w:val="27"/>
          <w:szCs w:val="27"/>
        </w:rPr>
      </w:pPr>
      <w:r>
        <w:rPr>
          <w:color w:val="000000"/>
          <w:sz w:val="27"/>
          <w:szCs w:val="27"/>
        </w:rPr>
        <w:t>63. (1553.)</w:t>
      </w:r>
      <w:r>
        <w:rPr>
          <w:rStyle w:val="apple-converted-space"/>
          <w:color w:val="000000"/>
          <w:sz w:val="27"/>
          <w:szCs w:val="27"/>
        </w:rPr>
        <w:t> </w:t>
      </w:r>
      <w:hyperlink r:id="rId505" w:history="1">
        <w:r>
          <w:rPr>
            <w:rStyle w:val="a3"/>
            <w:b/>
            <w:bCs/>
            <w:color w:val="BBAA44"/>
            <w:sz w:val="27"/>
            <w:szCs w:val="27"/>
            <w:bdr w:val="none" w:sz="0" w:space="0" w:color="auto" w:frame="1"/>
          </w:rPr>
          <w:t>Книги 16 Пророков</w:t>
        </w:r>
      </w:hyperlink>
      <w:r>
        <w:rPr>
          <w:b/>
          <w:bCs/>
          <w:color w:val="000000"/>
          <w:sz w:val="27"/>
          <w:szCs w:val="27"/>
        </w:rPr>
        <w:t>,</w:t>
      </w:r>
      <w:r>
        <w:rPr>
          <w:rStyle w:val="apple-converted-space"/>
          <w:color w:val="000000"/>
          <w:sz w:val="27"/>
          <w:szCs w:val="27"/>
        </w:rPr>
        <w:t> </w:t>
      </w:r>
      <w:r>
        <w:rPr>
          <w:color w:val="000000"/>
          <w:sz w:val="27"/>
          <w:szCs w:val="27"/>
        </w:rPr>
        <w:t>полууст., исх. ХV века, в четверть, 358 листов.</w:t>
      </w:r>
    </w:p>
    <w:p w:rsidR="00192B68" w:rsidRDefault="00192B68" w:rsidP="00A84125">
      <w:pPr>
        <w:pStyle w:val="a4"/>
        <w:shd w:val="clear" w:color="auto" w:fill="FDFBE6"/>
        <w:ind w:firstLine="495"/>
        <w:jc w:val="both"/>
        <w:rPr>
          <w:color w:val="000000"/>
          <w:sz w:val="27"/>
          <w:szCs w:val="27"/>
        </w:rPr>
      </w:pPr>
      <w:r>
        <w:rPr>
          <w:i/>
          <w:iCs/>
          <w:color w:val="000000"/>
          <w:sz w:val="27"/>
          <w:szCs w:val="27"/>
        </w:rPr>
        <w:t>Порядок книг пророческих такой же точно, какой под № 89 в толковании по списку Упиреву, и самый текст заимствован оттуда же, как видно из сходства чтений, опущений и дополнений. Книга пр. Иеремии написана два раза, сначала с толкованием (л. 228–239, потом по причине перепутанности тетрадей, чит. л. 304–347), одинаким с означ. списком, потом без толкования, раздел. на 52 главы (л. 272–304, оканч. 350–358), но главы 26–45 опущены, а последней 52-й написаны только начальные три стиха. Перевод глав 1–25 и 46–51 сделан в списке, не имеющем толкования, с Вульгаты; ибо а) совершенно сходен с сим текстом, напр. гл. 1 ст. 6</w:t>
      </w:r>
      <w:r>
        <w:rPr>
          <w:color w:val="000000"/>
          <w:sz w:val="27"/>
          <w:szCs w:val="27"/>
        </w:rPr>
        <w:t>: И рекох: а, а, а, Господи Боже: се не вем глаголати, иже отрок есмь.</w:t>
      </w:r>
      <w:r>
        <w:rPr>
          <w:rStyle w:val="apple-converted-space"/>
          <w:color w:val="000000"/>
          <w:sz w:val="27"/>
          <w:szCs w:val="27"/>
        </w:rPr>
        <w:t> </w:t>
      </w:r>
      <w:r>
        <w:rPr>
          <w:i/>
          <w:iCs/>
          <w:color w:val="000000"/>
          <w:sz w:val="27"/>
          <w:szCs w:val="27"/>
        </w:rPr>
        <w:t>Вульг</w:t>
      </w:r>
      <w:r w:rsidRPr="00A84125">
        <w:rPr>
          <w:i/>
          <w:iCs/>
          <w:color w:val="000000"/>
          <w:sz w:val="27"/>
          <w:szCs w:val="27"/>
          <w:lang w:val="en-US"/>
        </w:rPr>
        <w:t>.</w:t>
      </w:r>
      <w:r w:rsidRPr="00A84125">
        <w:rPr>
          <w:rStyle w:val="apple-converted-space"/>
          <w:color w:val="000000"/>
          <w:sz w:val="27"/>
          <w:szCs w:val="27"/>
          <w:lang w:val="en-US"/>
        </w:rPr>
        <w:t> </w:t>
      </w:r>
      <w:r w:rsidRPr="00A84125">
        <w:rPr>
          <w:color w:val="000000"/>
          <w:sz w:val="27"/>
          <w:szCs w:val="27"/>
          <w:lang w:val="en-US"/>
        </w:rPr>
        <w:t xml:space="preserve">Et dixi </w:t>
      </w:r>
      <w:r>
        <w:rPr>
          <w:color w:val="000000"/>
          <w:sz w:val="27"/>
          <w:szCs w:val="27"/>
        </w:rPr>
        <w:t>а</w:t>
      </w:r>
      <w:r w:rsidRPr="00A84125">
        <w:rPr>
          <w:color w:val="000000"/>
          <w:sz w:val="27"/>
          <w:szCs w:val="27"/>
          <w:lang w:val="en-US"/>
        </w:rPr>
        <w:t xml:space="preserve">, </w:t>
      </w:r>
      <w:r>
        <w:rPr>
          <w:color w:val="000000"/>
          <w:sz w:val="27"/>
          <w:szCs w:val="27"/>
        </w:rPr>
        <w:t>а</w:t>
      </w:r>
      <w:r w:rsidRPr="00A84125">
        <w:rPr>
          <w:color w:val="000000"/>
          <w:sz w:val="27"/>
          <w:szCs w:val="27"/>
          <w:lang w:val="en-US"/>
        </w:rPr>
        <w:t xml:space="preserve">, </w:t>
      </w:r>
      <w:r>
        <w:rPr>
          <w:color w:val="000000"/>
          <w:sz w:val="27"/>
          <w:szCs w:val="27"/>
        </w:rPr>
        <w:t>а</w:t>
      </w:r>
      <w:r w:rsidRPr="00A84125">
        <w:rPr>
          <w:color w:val="000000"/>
          <w:sz w:val="27"/>
          <w:szCs w:val="27"/>
          <w:lang w:val="en-US"/>
        </w:rPr>
        <w:t xml:space="preserve">. Dominus Deus: ecce nescio loqui, quia puer ego sum. </w:t>
      </w:r>
      <w:r>
        <w:rPr>
          <w:color w:val="000000"/>
          <w:sz w:val="27"/>
          <w:szCs w:val="27"/>
        </w:rPr>
        <w:t>В списке</w:t>
      </w:r>
      <w:r>
        <w:rPr>
          <w:rStyle w:val="apple-converted-space"/>
          <w:color w:val="000000"/>
          <w:sz w:val="27"/>
          <w:szCs w:val="27"/>
        </w:rPr>
        <w:t> </w:t>
      </w:r>
      <w:r>
        <w:rPr>
          <w:i/>
          <w:iCs/>
          <w:color w:val="000000"/>
          <w:sz w:val="27"/>
          <w:szCs w:val="27"/>
        </w:rPr>
        <w:t>с толкованием согласно с греческим читается</w:t>
      </w:r>
      <w:r>
        <w:rPr>
          <w:color w:val="000000"/>
          <w:sz w:val="27"/>
          <w:szCs w:val="27"/>
        </w:rPr>
        <w:t>: И рех: сый Владыко Господи: не вем глаголати, яко ун аз есмь; б)</w:t>
      </w:r>
      <w:r>
        <w:rPr>
          <w:rStyle w:val="apple-converted-space"/>
          <w:color w:val="000000"/>
          <w:sz w:val="27"/>
          <w:szCs w:val="27"/>
        </w:rPr>
        <w:t> </w:t>
      </w:r>
      <w:r>
        <w:rPr>
          <w:i/>
          <w:iCs/>
          <w:color w:val="000000"/>
          <w:sz w:val="27"/>
          <w:szCs w:val="27"/>
        </w:rPr>
        <w:t>многия латинския слова оставлены без перевода, напр. гл. 4 ст. 4</w:t>
      </w:r>
      <w:r>
        <w:rPr>
          <w:color w:val="000000"/>
          <w:sz w:val="27"/>
          <w:szCs w:val="27"/>
        </w:rPr>
        <w:t>: отъимете препусиа сердець ваших (praeputia),</w:t>
      </w:r>
      <w:r>
        <w:rPr>
          <w:rStyle w:val="apple-converted-space"/>
          <w:color w:val="000000"/>
          <w:sz w:val="27"/>
          <w:szCs w:val="27"/>
        </w:rPr>
        <w:t> </w:t>
      </w:r>
      <w:r>
        <w:rPr>
          <w:i/>
          <w:iCs/>
          <w:color w:val="000000"/>
          <w:sz w:val="27"/>
          <w:szCs w:val="27"/>
        </w:rPr>
        <w:t>на поле тою же рукою</w:t>
      </w:r>
      <w:r>
        <w:rPr>
          <w:color w:val="000000"/>
          <w:sz w:val="27"/>
          <w:szCs w:val="27"/>
        </w:rPr>
        <w:t>: препусий иже есть плоть крайняа; 18, 23: абьутере еис (abutere еиs),</w:t>
      </w:r>
      <w:r>
        <w:rPr>
          <w:rStyle w:val="apple-converted-space"/>
          <w:color w:val="000000"/>
          <w:sz w:val="27"/>
          <w:szCs w:val="27"/>
        </w:rPr>
        <w:t> </w:t>
      </w:r>
      <w:r>
        <w:rPr>
          <w:i/>
          <w:iCs/>
          <w:color w:val="000000"/>
          <w:sz w:val="27"/>
          <w:szCs w:val="27"/>
        </w:rPr>
        <w:t>на поле</w:t>
      </w:r>
      <w:r>
        <w:rPr>
          <w:color w:val="000000"/>
          <w:sz w:val="27"/>
          <w:szCs w:val="27"/>
        </w:rPr>
        <w:t>: абьутере еис иже есть попусти им.</w:t>
      </w:r>
      <w:r>
        <w:rPr>
          <w:rStyle w:val="apple-converted-space"/>
          <w:color w:val="000000"/>
          <w:sz w:val="27"/>
          <w:szCs w:val="27"/>
        </w:rPr>
        <w:t> </w:t>
      </w:r>
      <w:r>
        <w:rPr>
          <w:i/>
          <w:iCs/>
          <w:color w:val="000000"/>
          <w:sz w:val="27"/>
          <w:szCs w:val="27"/>
        </w:rPr>
        <w:t>Начальныя и конечныя главы пр. Иеремии переведены с латинскаго потому, что их нет в древнем толковании Пророков по списку попа Упиря. Под № 89 книга пр. Иеремии прямо начинается с гл. 25 ст. 15, в сей ркп. находятся глава 1 и 2-я до ст. 13-го с пропусками в 1-й стихов 9, 10, 18 и 19, во 2-й – 1-го.</w:t>
      </w:r>
    </w:p>
    <w:p w:rsidR="00192B68" w:rsidRDefault="00192B68" w:rsidP="00A84125">
      <w:pPr>
        <w:pStyle w:val="a4"/>
        <w:shd w:val="clear" w:color="auto" w:fill="FDFBE6"/>
        <w:ind w:firstLine="495"/>
        <w:jc w:val="both"/>
        <w:rPr>
          <w:color w:val="000000"/>
          <w:sz w:val="27"/>
          <w:szCs w:val="27"/>
        </w:rPr>
      </w:pPr>
      <w:r>
        <w:rPr>
          <w:i/>
          <w:iCs/>
          <w:color w:val="000000"/>
          <w:sz w:val="27"/>
          <w:szCs w:val="27"/>
        </w:rPr>
        <w:t>В конце каждой книги приложены краткия известия о житии Пророка, а к книгам Исаии и Иезекииля (л. 268 об.) – предисловие Феодорита. Последния главы пр. Даниила после л.</w:t>
      </w:r>
      <w:r>
        <w:rPr>
          <w:rStyle w:val="apple-converted-space"/>
          <w:color w:val="000000"/>
          <w:sz w:val="27"/>
          <w:szCs w:val="27"/>
        </w:rPr>
        <w:t> </w:t>
      </w:r>
      <w:r>
        <w:rPr>
          <w:color w:val="000000"/>
          <w:sz w:val="27"/>
          <w:szCs w:val="27"/>
        </w:rPr>
        <w:t>349 чит. 240–271.</w:t>
      </w:r>
    </w:p>
    <w:p w:rsidR="00192B68" w:rsidRDefault="00192B68" w:rsidP="00A84125">
      <w:pPr>
        <w:pStyle w:val="a4"/>
        <w:shd w:val="clear" w:color="auto" w:fill="FDFBE6"/>
        <w:ind w:firstLine="495"/>
        <w:jc w:val="both"/>
        <w:rPr>
          <w:color w:val="000000"/>
          <w:sz w:val="27"/>
          <w:szCs w:val="27"/>
        </w:rPr>
      </w:pPr>
      <w:r>
        <w:rPr>
          <w:i/>
          <w:iCs/>
          <w:color w:val="000000"/>
          <w:sz w:val="27"/>
          <w:szCs w:val="27"/>
        </w:rPr>
        <w:t>Впереди на белом листе другою рукою</w:t>
      </w:r>
      <w:r>
        <w:rPr>
          <w:color w:val="000000"/>
          <w:sz w:val="27"/>
          <w:szCs w:val="27"/>
        </w:rPr>
        <w:t>: Техже 70 книг Соборников, а прописал дияк в главах после Паралипомена.</w:t>
      </w:r>
    </w:p>
    <w:p w:rsidR="00192B68" w:rsidRDefault="00192B68" w:rsidP="00A84125">
      <w:pPr>
        <w:pStyle w:val="a4"/>
        <w:shd w:val="clear" w:color="auto" w:fill="FDFBE6"/>
        <w:ind w:firstLine="495"/>
        <w:jc w:val="both"/>
        <w:rPr>
          <w:color w:val="000000"/>
          <w:sz w:val="27"/>
          <w:szCs w:val="27"/>
        </w:rPr>
      </w:pPr>
      <w:r>
        <w:rPr>
          <w:color w:val="000000"/>
          <w:sz w:val="27"/>
          <w:szCs w:val="27"/>
        </w:rPr>
        <w:t>64. (310.)</w:t>
      </w:r>
      <w:r>
        <w:rPr>
          <w:rStyle w:val="apple-converted-space"/>
          <w:color w:val="000000"/>
          <w:sz w:val="27"/>
          <w:szCs w:val="27"/>
        </w:rPr>
        <w:t> </w:t>
      </w:r>
      <w:hyperlink r:id="rId506" w:history="1">
        <w:r>
          <w:rPr>
            <w:rStyle w:val="a3"/>
            <w:b/>
            <w:bCs/>
            <w:color w:val="BBAA44"/>
            <w:sz w:val="27"/>
            <w:szCs w:val="27"/>
            <w:bdr w:val="none" w:sz="0" w:space="0" w:color="auto" w:frame="1"/>
          </w:rPr>
          <w:t>Паремейник</w:t>
        </w:r>
      </w:hyperlink>
      <w:r>
        <w:rPr>
          <w:b/>
          <w:bCs/>
          <w:color w:val="000000"/>
          <w:sz w:val="27"/>
          <w:szCs w:val="27"/>
        </w:rPr>
        <w:t>,</w:t>
      </w:r>
      <w:r>
        <w:rPr>
          <w:rStyle w:val="apple-converted-space"/>
          <w:color w:val="000000"/>
          <w:sz w:val="27"/>
          <w:szCs w:val="27"/>
        </w:rPr>
        <w:t> </w:t>
      </w:r>
      <w:r>
        <w:rPr>
          <w:color w:val="000000"/>
          <w:sz w:val="27"/>
          <w:szCs w:val="27"/>
        </w:rPr>
        <w:t>полууст., исх. ХIV века, в четверть, 207 листов.</w:t>
      </w:r>
    </w:p>
    <w:p w:rsidR="00192B68" w:rsidRDefault="00192B68" w:rsidP="00A84125">
      <w:pPr>
        <w:pStyle w:val="a4"/>
        <w:shd w:val="clear" w:color="auto" w:fill="FDFBE6"/>
        <w:ind w:firstLine="495"/>
        <w:jc w:val="both"/>
        <w:rPr>
          <w:color w:val="000000"/>
          <w:sz w:val="27"/>
          <w:szCs w:val="27"/>
        </w:rPr>
      </w:pPr>
      <w:r>
        <w:rPr>
          <w:i/>
          <w:iCs/>
          <w:color w:val="000000"/>
          <w:sz w:val="27"/>
          <w:szCs w:val="27"/>
        </w:rPr>
        <w:t>Рукопись подмочена, более повреждены начальные и конечные листы, заглавный изорван и приклеен к верхней доске.</w:t>
      </w:r>
    </w:p>
    <w:p w:rsidR="00192B68" w:rsidRDefault="00192B68" w:rsidP="00A84125">
      <w:pPr>
        <w:pStyle w:val="a4"/>
        <w:shd w:val="clear" w:color="auto" w:fill="FDFBE6"/>
        <w:ind w:firstLine="495"/>
        <w:jc w:val="both"/>
        <w:rPr>
          <w:color w:val="000000"/>
          <w:sz w:val="27"/>
          <w:szCs w:val="27"/>
        </w:rPr>
      </w:pPr>
      <w:r>
        <w:rPr>
          <w:i/>
          <w:iCs/>
          <w:color w:val="000000"/>
          <w:sz w:val="27"/>
          <w:szCs w:val="27"/>
        </w:rPr>
        <w:t>Список полный, начин. от навечерия Рождества Христова. Чтения по месяцеслову теже, какия под № 4 с приложением 29 августа</w:t>
      </w:r>
      <w:r>
        <w:rPr>
          <w:rStyle w:val="apple-converted-space"/>
          <w:color w:val="000000"/>
          <w:sz w:val="27"/>
          <w:szCs w:val="27"/>
        </w:rPr>
        <w:t> </w:t>
      </w:r>
      <w:r>
        <w:rPr>
          <w:color w:val="000000"/>
          <w:sz w:val="27"/>
          <w:szCs w:val="27"/>
        </w:rPr>
        <w:t>Усекновению главы Иоана Крестителя,</w:t>
      </w:r>
      <w:r>
        <w:rPr>
          <w:rStyle w:val="apple-converted-space"/>
          <w:color w:val="000000"/>
          <w:sz w:val="27"/>
          <w:szCs w:val="27"/>
        </w:rPr>
        <w:t> </w:t>
      </w:r>
      <w:r>
        <w:rPr>
          <w:i/>
          <w:iCs/>
          <w:color w:val="000000"/>
          <w:sz w:val="27"/>
          <w:szCs w:val="27"/>
        </w:rPr>
        <w:t>коих недостает там по причине утраты листов. В самом конце положены еще</w:t>
      </w:r>
      <w:r>
        <w:rPr>
          <w:rStyle w:val="apple-converted-space"/>
          <w:color w:val="000000"/>
          <w:sz w:val="27"/>
          <w:szCs w:val="27"/>
        </w:rPr>
        <w:t> </w:t>
      </w:r>
      <w:r>
        <w:rPr>
          <w:color w:val="000000"/>
          <w:sz w:val="27"/>
          <w:szCs w:val="27"/>
        </w:rPr>
        <w:t>3 чтьнья на священие.</w:t>
      </w:r>
    </w:p>
    <w:p w:rsidR="00192B68" w:rsidRDefault="00192B68" w:rsidP="00A84125">
      <w:pPr>
        <w:pStyle w:val="a4"/>
        <w:shd w:val="clear" w:color="auto" w:fill="FDFBE6"/>
        <w:ind w:firstLine="495"/>
        <w:jc w:val="both"/>
        <w:rPr>
          <w:color w:val="000000"/>
          <w:sz w:val="27"/>
          <w:szCs w:val="27"/>
        </w:rPr>
      </w:pPr>
      <w:r>
        <w:rPr>
          <w:color w:val="000000"/>
          <w:sz w:val="27"/>
          <w:szCs w:val="27"/>
        </w:rPr>
        <w:t>65. (311.)</w:t>
      </w:r>
      <w:r>
        <w:rPr>
          <w:rStyle w:val="apple-converted-space"/>
          <w:color w:val="000000"/>
          <w:sz w:val="27"/>
          <w:szCs w:val="27"/>
        </w:rPr>
        <w:t> </w:t>
      </w:r>
      <w:hyperlink r:id="rId507" w:history="1">
        <w:r>
          <w:rPr>
            <w:rStyle w:val="a3"/>
            <w:b/>
            <w:bCs/>
            <w:color w:val="BBAA44"/>
            <w:sz w:val="27"/>
            <w:szCs w:val="27"/>
            <w:bdr w:val="none" w:sz="0" w:space="0" w:color="auto" w:frame="1"/>
          </w:rPr>
          <w:t>Паремейник</w:t>
        </w:r>
      </w:hyperlink>
      <w:r>
        <w:rPr>
          <w:b/>
          <w:bCs/>
          <w:color w:val="000000"/>
          <w:sz w:val="27"/>
          <w:szCs w:val="27"/>
        </w:rPr>
        <w:t>,</w:t>
      </w:r>
      <w:r>
        <w:rPr>
          <w:rStyle w:val="apple-converted-space"/>
          <w:color w:val="000000"/>
          <w:sz w:val="27"/>
          <w:szCs w:val="27"/>
        </w:rPr>
        <w:t> </w:t>
      </w:r>
      <w:r>
        <w:rPr>
          <w:color w:val="000000"/>
          <w:sz w:val="27"/>
          <w:szCs w:val="27"/>
        </w:rPr>
        <w:t>полууст. четкий, напис. 1530 года, в четверть, 253 листа.</w:t>
      </w:r>
    </w:p>
    <w:p w:rsidR="00192B68" w:rsidRDefault="00192B68" w:rsidP="00A84125">
      <w:pPr>
        <w:pStyle w:val="a4"/>
        <w:shd w:val="clear" w:color="auto" w:fill="FDFBE6"/>
        <w:ind w:firstLine="495"/>
        <w:jc w:val="both"/>
        <w:rPr>
          <w:color w:val="000000"/>
          <w:sz w:val="27"/>
          <w:szCs w:val="27"/>
        </w:rPr>
      </w:pPr>
      <w:r>
        <w:rPr>
          <w:i/>
          <w:iCs/>
          <w:color w:val="000000"/>
          <w:sz w:val="27"/>
          <w:szCs w:val="27"/>
        </w:rPr>
        <w:t>Начинается</w:t>
      </w:r>
      <w:r>
        <w:rPr>
          <w:color w:val="000000"/>
          <w:sz w:val="27"/>
          <w:szCs w:val="27"/>
        </w:rPr>
        <w:t>: В навечерие Рожества Христова по стихерах и по выходе поют прокимен дневный, чтут чтениа.</w:t>
      </w:r>
      <w:r>
        <w:rPr>
          <w:rStyle w:val="apple-converted-space"/>
          <w:color w:val="000000"/>
          <w:sz w:val="27"/>
          <w:szCs w:val="27"/>
        </w:rPr>
        <w:t> </w:t>
      </w:r>
      <w:r>
        <w:rPr>
          <w:i/>
          <w:iCs/>
          <w:color w:val="000000"/>
          <w:sz w:val="27"/>
          <w:szCs w:val="27"/>
        </w:rPr>
        <w:t>Кроме паремий, показанныхь под № 4 и предъид. 64, здесь прибавлены в месяцеслове август.</w:t>
      </w:r>
      <w:r>
        <w:rPr>
          <w:rStyle w:val="apple-converted-space"/>
          <w:i/>
          <w:iCs/>
          <w:color w:val="000000"/>
          <w:sz w:val="27"/>
          <w:szCs w:val="27"/>
        </w:rPr>
        <w:t> </w:t>
      </w:r>
      <w:r>
        <w:rPr>
          <w:color w:val="000000"/>
          <w:sz w:val="27"/>
          <w:szCs w:val="27"/>
        </w:rPr>
        <w:t>1-го Спасу Милостивому,</w:t>
      </w:r>
      <w:r>
        <w:rPr>
          <w:rStyle w:val="apple-converted-space"/>
          <w:i/>
          <w:iCs/>
          <w:color w:val="000000"/>
          <w:sz w:val="27"/>
          <w:szCs w:val="27"/>
        </w:rPr>
        <w:t> </w:t>
      </w:r>
      <w:r>
        <w:rPr>
          <w:i/>
          <w:iCs/>
          <w:color w:val="000000"/>
          <w:sz w:val="27"/>
          <w:szCs w:val="27"/>
        </w:rPr>
        <w:t>а в конце ркп.</w:t>
      </w:r>
      <w:r>
        <w:rPr>
          <w:rStyle w:val="apple-converted-space"/>
          <w:color w:val="000000"/>
          <w:sz w:val="27"/>
          <w:szCs w:val="27"/>
        </w:rPr>
        <w:t> </w:t>
      </w:r>
      <w:r>
        <w:rPr>
          <w:color w:val="000000"/>
          <w:sz w:val="27"/>
          <w:szCs w:val="27"/>
        </w:rPr>
        <w:t>3 чтения в суботу мясопустную на вечерни.</w:t>
      </w:r>
    </w:p>
    <w:p w:rsidR="00192B68" w:rsidRDefault="00192B68" w:rsidP="00A84125">
      <w:pPr>
        <w:pStyle w:val="a4"/>
        <w:shd w:val="clear" w:color="auto" w:fill="FDFBE6"/>
        <w:ind w:firstLine="495"/>
        <w:jc w:val="both"/>
        <w:rPr>
          <w:color w:val="000000"/>
          <w:sz w:val="27"/>
          <w:szCs w:val="27"/>
        </w:rPr>
      </w:pPr>
      <w:r>
        <w:rPr>
          <w:i/>
          <w:iCs/>
          <w:color w:val="000000"/>
          <w:sz w:val="27"/>
          <w:szCs w:val="27"/>
        </w:rPr>
        <w:lastRenderedPageBreak/>
        <w:t>На последнем листе оглавление и послесловие</w:t>
      </w:r>
      <w:r>
        <w:rPr>
          <w:color w:val="000000"/>
          <w:sz w:val="27"/>
          <w:szCs w:val="27"/>
        </w:rPr>
        <w:t>: А су книгу писал грешьный и недостойный раб Божий Федко Микифоров сын Пестов лета 7038 (1530). А где будет по грехом своим описался, и вы бы пожаловали исправляли своими велми разумы, а писца бы есте пожаловали не проклинали.</w:t>
      </w:r>
    </w:p>
    <w:p w:rsidR="00192B68" w:rsidRDefault="00192B68" w:rsidP="00CE6DD5">
      <w:pPr>
        <w:pStyle w:val="a4"/>
        <w:shd w:val="clear" w:color="auto" w:fill="FDFBE6"/>
        <w:ind w:firstLine="495"/>
        <w:jc w:val="both"/>
        <w:rPr>
          <w:color w:val="000000"/>
          <w:sz w:val="27"/>
          <w:szCs w:val="27"/>
        </w:rPr>
      </w:pPr>
      <w:r>
        <w:rPr>
          <w:color w:val="000000"/>
          <w:sz w:val="27"/>
          <w:szCs w:val="27"/>
        </w:rPr>
        <w:t>66. (14.)</w:t>
      </w:r>
      <w:r>
        <w:rPr>
          <w:rStyle w:val="apple-converted-space"/>
          <w:color w:val="000000"/>
          <w:sz w:val="27"/>
          <w:szCs w:val="27"/>
        </w:rPr>
        <w:t> </w:t>
      </w:r>
      <w:hyperlink r:id="rId508" w:history="1">
        <w:r>
          <w:rPr>
            <w:rStyle w:val="a3"/>
            <w:b/>
            <w:bCs/>
            <w:color w:val="BBAA44"/>
            <w:sz w:val="27"/>
            <w:szCs w:val="27"/>
            <w:bdr w:val="none" w:sz="0" w:space="0" w:color="auto" w:frame="1"/>
          </w:rPr>
          <w:t>Четвероевангелие</w:t>
        </w:r>
      </w:hyperlink>
      <w:r>
        <w:rPr>
          <w:b/>
          <w:bCs/>
          <w:color w:val="000000"/>
          <w:sz w:val="27"/>
          <w:szCs w:val="27"/>
        </w:rPr>
        <w:t>,</w:t>
      </w:r>
      <w:r>
        <w:rPr>
          <w:rStyle w:val="apple-converted-space"/>
          <w:color w:val="000000"/>
          <w:sz w:val="27"/>
          <w:szCs w:val="27"/>
        </w:rPr>
        <w:t> </w:t>
      </w:r>
      <w:r>
        <w:rPr>
          <w:color w:val="000000"/>
          <w:sz w:val="27"/>
          <w:szCs w:val="27"/>
        </w:rPr>
        <w:t>полууст. крупный, напис. 1472 года, в четверть, 470 листов.</w:t>
      </w:r>
    </w:p>
    <w:p w:rsidR="00192B68" w:rsidRDefault="00192B68" w:rsidP="00CE6DD5">
      <w:pPr>
        <w:pStyle w:val="a4"/>
        <w:shd w:val="clear" w:color="auto" w:fill="FDFBE6"/>
        <w:ind w:firstLine="495"/>
        <w:jc w:val="both"/>
        <w:rPr>
          <w:color w:val="000000"/>
          <w:sz w:val="27"/>
          <w:szCs w:val="27"/>
        </w:rPr>
      </w:pPr>
      <w:r>
        <w:rPr>
          <w:i/>
          <w:iCs/>
          <w:color w:val="000000"/>
          <w:sz w:val="27"/>
          <w:szCs w:val="27"/>
        </w:rPr>
        <w:t>Для заставок в заглавии Евангелий оставлены пробелы. Статьи, предшествующия тексту Евангелия, теже самыя, какия помещаются и в печат. изданиях его. Порядок их следующий</w:t>
      </w:r>
      <w:r>
        <w:rPr>
          <w:color w:val="000000"/>
          <w:sz w:val="27"/>
          <w:szCs w:val="27"/>
        </w:rPr>
        <w:t>:</w:t>
      </w:r>
    </w:p>
    <w:p w:rsidR="00192B68" w:rsidRDefault="00192B68" w:rsidP="00CE6DD5">
      <w:pPr>
        <w:pStyle w:val="a4"/>
        <w:shd w:val="clear" w:color="auto" w:fill="FDFBE6"/>
        <w:ind w:firstLine="495"/>
        <w:jc w:val="both"/>
        <w:rPr>
          <w:color w:val="000000"/>
          <w:sz w:val="27"/>
          <w:szCs w:val="27"/>
        </w:rPr>
      </w:pPr>
      <w:r>
        <w:rPr>
          <w:color w:val="000000"/>
          <w:sz w:val="27"/>
          <w:szCs w:val="27"/>
        </w:rPr>
        <w:t>л. 1. Ведомо буди, яко четыри суть Евангелиа, и ниже множае сих, ниже умаленее.</w:t>
      </w:r>
    </w:p>
    <w:p w:rsidR="00192B68" w:rsidRDefault="00192B68" w:rsidP="00CE6DD5">
      <w:pPr>
        <w:pStyle w:val="a4"/>
        <w:shd w:val="clear" w:color="auto" w:fill="FDFBE6"/>
        <w:ind w:firstLine="495"/>
        <w:jc w:val="both"/>
        <w:rPr>
          <w:color w:val="000000"/>
          <w:sz w:val="27"/>
          <w:szCs w:val="27"/>
        </w:rPr>
      </w:pPr>
      <w:r>
        <w:rPr>
          <w:color w:val="000000"/>
          <w:sz w:val="27"/>
          <w:szCs w:val="27"/>
        </w:rPr>
        <w:t>– об. Сказание приемлющее всего лета число евангельское и Евангелистом приятие, откуду начинають и до где стают.</w:t>
      </w:r>
    </w:p>
    <w:p w:rsidR="00192B68" w:rsidRDefault="00192B68" w:rsidP="00CE6DD5">
      <w:pPr>
        <w:pStyle w:val="a4"/>
        <w:shd w:val="clear" w:color="auto" w:fill="FDFBE6"/>
        <w:ind w:firstLine="495"/>
        <w:jc w:val="both"/>
        <w:rPr>
          <w:color w:val="000000"/>
          <w:sz w:val="27"/>
          <w:szCs w:val="27"/>
        </w:rPr>
      </w:pPr>
      <w:r>
        <w:rPr>
          <w:color w:val="000000"/>
          <w:sz w:val="27"/>
          <w:szCs w:val="27"/>
        </w:rPr>
        <w:t>л. 3 об. Еже от Матфеа св. Евангелиа главы.</w:t>
      </w:r>
    </w:p>
    <w:p w:rsidR="00192B68" w:rsidRDefault="00192B68" w:rsidP="00CE6DD5">
      <w:pPr>
        <w:pStyle w:val="a4"/>
        <w:shd w:val="clear" w:color="auto" w:fill="FDFBE6"/>
        <w:ind w:firstLine="495"/>
        <w:jc w:val="both"/>
        <w:rPr>
          <w:color w:val="000000"/>
          <w:sz w:val="27"/>
          <w:szCs w:val="27"/>
        </w:rPr>
      </w:pPr>
      <w:r>
        <w:rPr>
          <w:color w:val="000000"/>
          <w:sz w:val="27"/>
          <w:szCs w:val="27"/>
        </w:rPr>
        <w:t>л. 6 об. Феофилакта, архиеп. болгарьскаго, предисловие еже от Матфеа св. Евангелиа.</w:t>
      </w:r>
    </w:p>
    <w:p w:rsidR="00192B68" w:rsidRDefault="00192B68" w:rsidP="00CE6DD5">
      <w:pPr>
        <w:pStyle w:val="a4"/>
        <w:shd w:val="clear" w:color="auto" w:fill="FDFBE6"/>
        <w:ind w:firstLine="495"/>
        <w:jc w:val="both"/>
        <w:rPr>
          <w:color w:val="000000"/>
          <w:sz w:val="27"/>
          <w:szCs w:val="27"/>
        </w:rPr>
      </w:pPr>
      <w:r>
        <w:rPr>
          <w:color w:val="000000"/>
          <w:sz w:val="27"/>
          <w:szCs w:val="27"/>
        </w:rPr>
        <w:t>л. 10 об. Господи Ис. Христе Сыне единородный безначальнаго Ти Отца рекый пречистыми Ти усты яко без Мене не можете творити ничтоже.</w:t>
      </w:r>
      <w:r>
        <w:rPr>
          <w:i/>
          <w:iCs/>
          <w:color w:val="000000"/>
          <w:sz w:val="27"/>
          <w:szCs w:val="27"/>
        </w:rPr>
        <w:t>Краткая молитва, сопровождаемая замечанием</w:t>
      </w:r>
      <w:r>
        <w:rPr>
          <w:color w:val="000000"/>
          <w:sz w:val="27"/>
          <w:szCs w:val="27"/>
        </w:rPr>
        <w:t>: сицевыя ради надежда прочитати долъжно есть св. Евангелие на къждо день.</w:t>
      </w:r>
    </w:p>
    <w:p w:rsidR="00192B68" w:rsidRDefault="00192B68" w:rsidP="00CE6DD5">
      <w:pPr>
        <w:pStyle w:val="a4"/>
        <w:shd w:val="clear" w:color="auto" w:fill="FDFBE6"/>
        <w:ind w:firstLine="495"/>
        <w:jc w:val="both"/>
        <w:rPr>
          <w:color w:val="000000"/>
          <w:sz w:val="27"/>
          <w:szCs w:val="27"/>
        </w:rPr>
      </w:pPr>
      <w:r>
        <w:rPr>
          <w:color w:val="000000"/>
          <w:sz w:val="27"/>
          <w:szCs w:val="27"/>
        </w:rPr>
        <w:t>л. 11 об. От Матфеа святое благовествование, –</w:t>
      </w:r>
      <w:r>
        <w:rPr>
          <w:rStyle w:val="apple-converted-space"/>
          <w:color w:val="000000"/>
          <w:sz w:val="27"/>
          <w:szCs w:val="27"/>
        </w:rPr>
        <w:t> </w:t>
      </w:r>
      <w:r>
        <w:rPr>
          <w:i/>
          <w:iCs/>
          <w:color w:val="000000"/>
          <w:sz w:val="27"/>
          <w:szCs w:val="27"/>
        </w:rPr>
        <w:t>начинается самый текст Евангелия, весьма близкий к употребляемому ныне.</w:t>
      </w:r>
    </w:p>
    <w:p w:rsidR="00192B68" w:rsidRDefault="00192B68" w:rsidP="00CE6DD5">
      <w:pPr>
        <w:pStyle w:val="a4"/>
        <w:shd w:val="clear" w:color="auto" w:fill="FDFBE6"/>
        <w:ind w:firstLine="495"/>
        <w:jc w:val="both"/>
        <w:rPr>
          <w:color w:val="000000"/>
          <w:sz w:val="27"/>
          <w:szCs w:val="27"/>
        </w:rPr>
      </w:pPr>
      <w:r>
        <w:rPr>
          <w:color w:val="000000"/>
          <w:sz w:val="27"/>
          <w:szCs w:val="27"/>
        </w:rPr>
        <w:t>Главы –</w:t>
      </w:r>
      <w:r>
        <w:rPr>
          <w:rStyle w:val="apple-converted-space"/>
          <w:color w:val="000000"/>
          <w:sz w:val="27"/>
          <w:szCs w:val="27"/>
        </w:rPr>
        <w:t> </w:t>
      </w:r>
      <w:r>
        <w:rPr>
          <w:i/>
          <w:iCs/>
          <w:color w:val="000000"/>
          <w:sz w:val="27"/>
          <w:szCs w:val="27"/>
        </w:rPr>
        <w:t>с показанием соответствующаго повествования у других Евангелистов – и</w:t>
      </w:r>
      <w:r>
        <w:rPr>
          <w:rStyle w:val="apple-converted-space"/>
          <w:color w:val="000000"/>
          <w:sz w:val="27"/>
          <w:szCs w:val="27"/>
        </w:rPr>
        <w:t> </w:t>
      </w:r>
      <w:r>
        <w:rPr>
          <w:color w:val="000000"/>
          <w:sz w:val="27"/>
          <w:szCs w:val="27"/>
        </w:rPr>
        <w:t>предисловия (Феофилактовы)</w:t>
      </w:r>
      <w:r>
        <w:rPr>
          <w:rStyle w:val="apple-converted-space"/>
          <w:color w:val="000000"/>
          <w:sz w:val="27"/>
          <w:szCs w:val="27"/>
        </w:rPr>
        <w:t> </w:t>
      </w:r>
      <w:r>
        <w:rPr>
          <w:i/>
          <w:iCs/>
          <w:color w:val="000000"/>
          <w:sz w:val="27"/>
          <w:szCs w:val="27"/>
        </w:rPr>
        <w:t>помещены и пред прочими Евангелиями. В первом Евангелии глав 68, во втором 48, в третьем 83, в четвертом 18. После текста каждаго Евангелия показано время его написания и число стихов. В конце Евангелия от Матфея л. 130</w:t>
      </w:r>
      <w:r>
        <w:rPr>
          <w:color w:val="000000"/>
          <w:sz w:val="27"/>
          <w:szCs w:val="27"/>
        </w:rPr>
        <w:t>: стихов 2600, издасться самемь тем по летех осьмих Христова възнесениа;</w:t>
      </w:r>
      <w:r>
        <w:rPr>
          <w:rStyle w:val="apple-converted-space"/>
          <w:color w:val="000000"/>
          <w:sz w:val="27"/>
          <w:szCs w:val="27"/>
        </w:rPr>
        <w:t> </w:t>
      </w:r>
      <w:r>
        <w:rPr>
          <w:i/>
          <w:iCs/>
          <w:color w:val="000000"/>
          <w:sz w:val="27"/>
          <w:szCs w:val="27"/>
        </w:rPr>
        <w:t>от Марка л. 214 об</w:t>
      </w:r>
      <w:r>
        <w:rPr>
          <w:color w:val="000000"/>
          <w:sz w:val="27"/>
          <w:szCs w:val="27"/>
        </w:rPr>
        <w:t>.: еже от Марка св. Евангелие издасться по летех десятих Христова възнесениа, стихов 1600;</w:t>
      </w:r>
      <w:r>
        <w:rPr>
          <w:rStyle w:val="apple-converted-space"/>
          <w:color w:val="000000"/>
          <w:sz w:val="27"/>
          <w:szCs w:val="27"/>
        </w:rPr>
        <w:t> </w:t>
      </w:r>
      <w:r>
        <w:rPr>
          <w:i/>
          <w:iCs/>
          <w:color w:val="000000"/>
          <w:sz w:val="27"/>
          <w:szCs w:val="27"/>
        </w:rPr>
        <w:t>от Луки л. 350 об</w:t>
      </w:r>
      <w:r>
        <w:rPr>
          <w:color w:val="000000"/>
          <w:sz w:val="27"/>
          <w:szCs w:val="27"/>
        </w:rPr>
        <w:t>.: стихов 2800, издасться по летех пятнадцатих Христова възнесениа;</w:t>
      </w:r>
      <w:r>
        <w:rPr>
          <w:rStyle w:val="apple-converted-space"/>
          <w:color w:val="000000"/>
          <w:sz w:val="27"/>
          <w:szCs w:val="27"/>
        </w:rPr>
        <w:t> </w:t>
      </w:r>
      <w:r>
        <w:rPr>
          <w:i/>
          <w:iCs/>
          <w:color w:val="000000"/>
          <w:sz w:val="27"/>
          <w:szCs w:val="27"/>
        </w:rPr>
        <w:t>от Иоанна</w:t>
      </w:r>
      <w:r>
        <w:rPr>
          <w:color w:val="000000"/>
          <w:sz w:val="27"/>
          <w:szCs w:val="27"/>
        </w:rPr>
        <w:t>: еже от Иоанна благовествование издастся по летех 32 Христова възнесениа, стихов 2300.</w:t>
      </w:r>
      <w:r>
        <w:rPr>
          <w:rStyle w:val="apple-converted-space"/>
          <w:color w:val="000000"/>
          <w:sz w:val="27"/>
          <w:szCs w:val="27"/>
        </w:rPr>
        <w:t> </w:t>
      </w:r>
      <w:r>
        <w:rPr>
          <w:i/>
          <w:iCs/>
          <w:color w:val="000000"/>
          <w:sz w:val="27"/>
          <w:szCs w:val="27"/>
        </w:rPr>
        <w:t>После сей приписи в конце Иоаннова Евангелия помещена еще другая, встречающаяся под № 46 и 68, именно</w:t>
      </w:r>
      <w:r>
        <w:rPr>
          <w:color w:val="000000"/>
          <w:sz w:val="27"/>
          <w:szCs w:val="27"/>
        </w:rPr>
        <w:t>:</w:t>
      </w:r>
    </w:p>
    <w:p w:rsidR="00192B68" w:rsidRDefault="00192B68" w:rsidP="00CE6DD5">
      <w:pPr>
        <w:pStyle w:val="a4"/>
        <w:shd w:val="clear" w:color="auto" w:fill="FDFBE6"/>
        <w:ind w:firstLine="495"/>
        <w:jc w:val="both"/>
        <w:rPr>
          <w:color w:val="000000"/>
          <w:sz w:val="27"/>
          <w:szCs w:val="27"/>
        </w:rPr>
      </w:pPr>
      <w:r>
        <w:rPr>
          <w:color w:val="000000"/>
          <w:sz w:val="27"/>
          <w:szCs w:val="27"/>
        </w:rPr>
        <w:t>л. 448 об. От деаний св. и всехвалнаго апостола и еуагелиста Иоанна Богослова. Нач. Иоанн же простер руку ят мя (Прохора) и въздвиже мя и рече ми: сяди одесную мене на земли.</w:t>
      </w:r>
    </w:p>
    <w:p w:rsidR="00192B68" w:rsidRDefault="00192B68" w:rsidP="00CE6DD5">
      <w:pPr>
        <w:pStyle w:val="a4"/>
        <w:shd w:val="clear" w:color="auto" w:fill="FDFBE6"/>
        <w:ind w:firstLine="495"/>
        <w:jc w:val="both"/>
        <w:rPr>
          <w:color w:val="000000"/>
          <w:sz w:val="27"/>
          <w:szCs w:val="27"/>
        </w:rPr>
      </w:pPr>
      <w:r>
        <w:rPr>
          <w:i/>
          <w:iCs/>
          <w:color w:val="000000"/>
          <w:sz w:val="27"/>
          <w:szCs w:val="27"/>
        </w:rPr>
        <w:t>Кроме нынешних зачал и помянутых глав каждое Евангелие делится еще на пять отделений для чтения в каждый день недели, начиная с понедельника. О таковом чтении Евангелия, равно и Апостола, упоминает патр. константинопольский Филофей в послании к ученику своему. См. № 704 л. 318, № 756 л. 19. В книге Старчество № 808 л. 79 показан и</w:t>
      </w:r>
      <w:r>
        <w:rPr>
          <w:rStyle w:val="apple-converted-space"/>
          <w:color w:val="000000"/>
          <w:sz w:val="27"/>
          <w:szCs w:val="27"/>
        </w:rPr>
        <w:t> </w:t>
      </w:r>
      <w:r>
        <w:rPr>
          <w:color w:val="000000"/>
          <w:sz w:val="27"/>
          <w:szCs w:val="27"/>
        </w:rPr>
        <w:t>Указ о (келейном) чтении св. Евангелиа,</w:t>
      </w:r>
      <w:r>
        <w:rPr>
          <w:rStyle w:val="apple-converted-space"/>
          <w:color w:val="000000"/>
          <w:sz w:val="27"/>
          <w:szCs w:val="27"/>
        </w:rPr>
        <w:t> </w:t>
      </w:r>
      <w:r>
        <w:rPr>
          <w:i/>
          <w:iCs/>
          <w:color w:val="000000"/>
          <w:sz w:val="27"/>
          <w:szCs w:val="27"/>
        </w:rPr>
        <w:t>а затем</w:t>
      </w:r>
      <w:r>
        <w:rPr>
          <w:rStyle w:val="apple-converted-space"/>
          <w:color w:val="000000"/>
          <w:sz w:val="27"/>
          <w:szCs w:val="27"/>
        </w:rPr>
        <w:t> </w:t>
      </w:r>
      <w:r>
        <w:rPr>
          <w:color w:val="000000"/>
          <w:sz w:val="27"/>
          <w:szCs w:val="27"/>
        </w:rPr>
        <w:t>и Апостола</w:t>
      </w:r>
      <w:r>
        <w:rPr>
          <w:rStyle w:val="apple-converted-space"/>
          <w:color w:val="000000"/>
          <w:sz w:val="27"/>
          <w:szCs w:val="27"/>
        </w:rPr>
        <w:t> </w:t>
      </w:r>
      <w:r>
        <w:rPr>
          <w:i/>
          <w:iCs/>
          <w:color w:val="000000"/>
          <w:sz w:val="27"/>
          <w:szCs w:val="27"/>
        </w:rPr>
        <w:t>подобно тому, как пред чтением и по совершении Псалтири</w:t>
      </w:r>
      <w:r>
        <w:rPr>
          <w:color w:val="000000"/>
          <w:sz w:val="27"/>
          <w:szCs w:val="27"/>
        </w:rPr>
        <w:t>.</w:t>
      </w:r>
    </w:p>
    <w:p w:rsidR="00192B68" w:rsidRDefault="00192B68" w:rsidP="00CE6DD5">
      <w:pPr>
        <w:pStyle w:val="a4"/>
        <w:shd w:val="clear" w:color="auto" w:fill="FDFBE6"/>
        <w:ind w:firstLine="495"/>
        <w:jc w:val="both"/>
        <w:rPr>
          <w:color w:val="000000"/>
          <w:sz w:val="27"/>
          <w:szCs w:val="27"/>
        </w:rPr>
      </w:pPr>
      <w:r>
        <w:rPr>
          <w:i/>
          <w:iCs/>
          <w:color w:val="000000"/>
          <w:sz w:val="27"/>
          <w:szCs w:val="27"/>
        </w:rPr>
        <w:lastRenderedPageBreak/>
        <w:t>За текстом евангельским следуют</w:t>
      </w:r>
      <w:r>
        <w:rPr>
          <w:color w:val="000000"/>
          <w:sz w:val="27"/>
          <w:szCs w:val="27"/>
        </w:rPr>
        <w:t>:</w:t>
      </w:r>
    </w:p>
    <w:p w:rsidR="00192B68" w:rsidRDefault="00192B68" w:rsidP="00CE6DD5">
      <w:pPr>
        <w:pStyle w:val="a4"/>
        <w:shd w:val="clear" w:color="auto" w:fill="FDFBE6"/>
        <w:ind w:firstLine="495"/>
        <w:jc w:val="both"/>
        <w:rPr>
          <w:color w:val="000000"/>
          <w:sz w:val="27"/>
          <w:szCs w:val="27"/>
        </w:rPr>
      </w:pPr>
      <w:r>
        <w:rPr>
          <w:color w:val="000000"/>
          <w:sz w:val="27"/>
          <w:szCs w:val="27"/>
        </w:rPr>
        <w:t>л. 450. Съборник 12-тим месяцем, сказуя главы (</w:t>
      </w:r>
      <w:r>
        <w:rPr>
          <w:i/>
          <w:iCs/>
          <w:color w:val="000000"/>
          <w:sz w:val="27"/>
          <w:szCs w:val="27"/>
        </w:rPr>
        <w:t>или зачала</w:t>
      </w:r>
      <w:r>
        <w:rPr>
          <w:color w:val="000000"/>
          <w:sz w:val="27"/>
          <w:szCs w:val="27"/>
        </w:rPr>
        <w:t>) коемуждо Еуагелию, избранным Святым и праздником.</w:t>
      </w:r>
      <w:r>
        <w:rPr>
          <w:rStyle w:val="apple-converted-space"/>
          <w:color w:val="000000"/>
          <w:sz w:val="27"/>
          <w:szCs w:val="27"/>
        </w:rPr>
        <w:t> </w:t>
      </w:r>
      <w:r>
        <w:rPr>
          <w:i/>
          <w:iCs/>
          <w:color w:val="000000"/>
          <w:sz w:val="27"/>
          <w:szCs w:val="27"/>
        </w:rPr>
        <w:t>Месяцеслов, объемлющий не все дни, но только нарочитых Святых и праздников. Из русских и сербских Святых не упоминается ни одного, а из позднейших греческих и праздников</w:t>
      </w:r>
      <w:r>
        <w:rPr>
          <w:color w:val="000000"/>
          <w:sz w:val="27"/>
          <w:szCs w:val="27"/>
        </w:rPr>
        <w:t>: генв. 30, празднуем вселенскых учителей св. триех святитель: Василиа Великаго, Григориа Богослова и Иоанна Златаустаго; маия 9, пренесение честных мощий иже в святых отца нашего Николы; август. 1, происхождение честнаго креста, и 16: память пренесение нерукотворенаго Образа Господа нашего Ис. Христа от Едеса в Цариград.</w:t>
      </w:r>
    </w:p>
    <w:p w:rsidR="00192B68" w:rsidRDefault="00192B68" w:rsidP="00CE6DD5">
      <w:pPr>
        <w:pStyle w:val="a4"/>
        <w:shd w:val="clear" w:color="auto" w:fill="FDFBE6"/>
        <w:ind w:firstLine="495"/>
        <w:jc w:val="both"/>
        <w:rPr>
          <w:color w:val="000000"/>
          <w:sz w:val="27"/>
          <w:szCs w:val="27"/>
        </w:rPr>
      </w:pPr>
      <w:r>
        <w:rPr>
          <w:color w:val="000000"/>
          <w:sz w:val="27"/>
          <w:szCs w:val="27"/>
        </w:rPr>
        <w:t>л. 462.</w:t>
      </w:r>
      <w:r>
        <w:rPr>
          <w:rStyle w:val="apple-converted-space"/>
          <w:color w:val="000000"/>
          <w:sz w:val="27"/>
          <w:szCs w:val="27"/>
        </w:rPr>
        <w:t> </w:t>
      </w:r>
      <w:r>
        <w:rPr>
          <w:i/>
          <w:iCs/>
          <w:color w:val="000000"/>
          <w:sz w:val="27"/>
          <w:szCs w:val="27"/>
        </w:rPr>
        <w:t>Указание Евангелий с недели</w:t>
      </w:r>
      <w:r>
        <w:rPr>
          <w:rStyle w:val="apple-converted-space"/>
          <w:color w:val="000000"/>
          <w:sz w:val="27"/>
          <w:szCs w:val="27"/>
        </w:rPr>
        <w:t> </w:t>
      </w:r>
      <w:r>
        <w:rPr>
          <w:color w:val="000000"/>
          <w:sz w:val="27"/>
          <w:szCs w:val="27"/>
        </w:rPr>
        <w:t>о мытаре и фарисее</w:t>
      </w:r>
      <w:r>
        <w:rPr>
          <w:rStyle w:val="apple-converted-space"/>
          <w:color w:val="000000"/>
          <w:sz w:val="27"/>
          <w:szCs w:val="27"/>
        </w:rPr>
        <w:t> </w:t>
      </w:r>
      <w:r>
        <w:rPr>
          <w:i/>
          <w:iCs/>
          <w:color w:val="000000"/>
          <w:sz w:val="27"/>
          <w:szCs w:val="27"/>
        </w:rPr>
        <w:t>до великаго поста, затем</w:t>
      </w:r>
      <w:r>
        <w:rPr>
          <w:rStyle w:val="apple-converted-space"/>
          <w:i/>
          <w:iCs/>
          <w:color w:val="000000"/>
          <w:sz w:val="27"/>
          <w:szCs w:val="27"/>
        </w:rPr>
        <w:t> </w:t>
      </w:r>
      <w:r>
        <w:rPr>
          <w:color w:val="000000"/>
          <w:sz w:val="27"/>
          <w:szCs w:val="27"/>
        </w:rPr>
        <w:t>сказание суботам и неделям св. поста</w:t>
      </w:r>
      <w:r>
        <w:rPr>
          <w:rStyle w:val="apple-converted-space"/>
          <w:color w:val="000000"/>
          <w:sz w:val="27"/>
          <w:szCs w:val="27"/>
        </w:rPr>
        <w:t> </w:t>
      </w:r>
      <w:r>
        <w:rPr>
          <w:i/>
          <w:iCs/>
          <w:color w:val="000000"/>
          <w:sz w:val="27"/>
          <w:szCs w:val="27"/>
        </w:rPr>
        <w:t>и в страстную седмицу</w:t>
      </w:r>
      <w:r>
        <w:rPr>
          <w:color w:val="000000"/>
          <w:sz w:val="27"/>
          <w:szCs w:val="27"/>
        </w:rPr>
        <w:t>.</w:t>
      </w:r>
    </w:p>
    <w:p w:rsidR="00192B68" w:rsidRDefault="00192B68" w:rsidP="00CE6DD5">
      <w:pPr>
        <w:pStyle w:val="a4"/>
        <w:shd w:val="clear" w:color="auto" w:fill="FDFBE6"/>
        <w:ind w:firstLine="495"/>
        <w:jc w:val="both"/>
        <w:rPr>
          <w:color w:val="000000"/>
          <w:sz w:val="27"/>
          <w:szCs w:val="27"/>
        </w:rPr>
      </w:pPr>
      <w:r>
        <w:rPr>
          <w:color w:val="000000"/>
          <w:sz w:val="27"/>
          <w:szCs w:val="27"/>
        </w:rPr>
        <w:t>л. 464 об. Евангелиа (утренния) въскресна 11.</w:t>
      </w:r>
    </w:p>
    <w:p w:rsidR="00192B68" w:rsidRDefault="00192B68" w:rsidP="00CE6DD5">
      <w:pPr>
        <w:pStyle w:val="a4"/>
        <w:shd w:val="clear" w:color="auto" w:fill="FDFBE6"/>
        <w:ind w:firstLine="495"/>
        <w:jc w:val="both"/>
        <w:rPr>
          <w:color w:val="000000"/>
          <w:sz w:val="27"/>
          <w:szCs w:val="27"/>
        </w:rPr>
      </w:pPr>
      <w:r>
        <w:rPr>
          <w:color w:val="000000"/>
          <w:sz w:val="27"/>
          <w:szCs w:val="27"/>
        </w:rPr>
        <w:t>л. 465. Сказание, како чтутся Еуагелиа въскресна от Пасхы до всех Святых,</w:t>
      </w:r>
      <w:r>
        <w:rPr>
          <w:rStyle w:val="apple-converted-space"/>
          <w:color w:val="000000"/>
          <w:sz w:val="27"/>
          <w:szCs w:val="27"/>
        </w:rPr>
        <w:t> </w:t>
      </w:r>
      <w:r>
        <w:rPr>
          <w:i/>
          <w:iCs/>
          <w:color w:val="000000"/>
          <w:sz w:val="27"/>
          <w:szCs w:val="27"/>
        </w:rPr>
        <w:t>потом показание воскресных чтений из Апостола и Евангелия (по неделям) с означением гласов, оканч. замечанием</w:t>
      </w:r>
      <w:r>
        <w:rPr>
          <w:color w:val="000000"/>
          <w:sz w:val="27"/>
          <w:szCs w:val="27"/>
        </w:rPr>
        <w:t>: Подобает ведати и се, яко не держит церкви вселенскаа ни на блаженах, ни на литургиях чести апостол и евангелие на всяк день Святым,</w:t>
      </w:r>
      <w:r>
        <w:rPr>
          <w:rStyle w:val="apple-converted-space"/>
          <w:color w:val="000000"/>
          <w:sz w:val="27"/>
          <w:szCs w:val="27"/>
        </w:rPr>
        <w:t> </w:t>
      </w:r>
      <w:r>
        <w:rPr>
          <w:i/>
          <w:iCs/>
          <w:color w:val="000000"/>
          <w:sz w:val="27"/>
          <w:szCs w:val="27"/>
        </w:rPr>
        <w:t>и проч.</w:t>
      </w:r>
    </w:p>
    <w:p w:rsidR="00192B68" w:rsidRDefault="00192B68" w:rsidP="00CE6DD5">
      <w:pPr>
        <w:pStyle w:val="a4"/>
        <w:shd w:val="clear" w:color="auto" w:fill="FDFBE6"/>
        <w:ind w:firstLine="495"/>
        <w:jc w:val="both"/>
        <w:rPr>
          <w:color w:val="000000"/>
          <w:sz w:val="27"/>
          <w:szCs w:val="27"/>
        </w:rPr>
      </w:pPr>
      <w:r>
        <w:rPr>
          <w:color w:val="000000"/>
          <w:sz w:val="27"/>
          <w:szCs w:val="27"/>
        </w:rPr>
        <w:t>л. 467 об. Еуагелиа различна в память Святым.</w:t>
      </w:r>
    </w:p>
    <w:p w:rsidR="00192B68" w:rsidRDefault="00192B68" w:rsidP="00CE6DD5">
      <w:pPr>
        <w:pStyle w:val="a4"/>
        <w:shd w:val="clear" w:color="auto" w:fill="FDFBE6"/>
        <w:ind w:firstLine="495"/>
        <w:jc w:val="both"/>
        <w:rPr>
          <w:color w:val="000000"/>
          <w:sz w:val="27"/>
          <w:szCs w:val="27"/>
        </w:rPr>
      </w:pPr>
      <w:r>
        <w:rPr>
          <w:color w:val="000000"/>
          <w:sz w:val="27"/>
          <w:szCs w:val="27"/>
        </w:rPr>
        <w:t>л. 468. Еуагелиа различна на всяку потребу.</w:t>
      </w:r>
    </w:p>
    <w:p w:rsidR="00192B68" w:rsidRDefault="00192B68" w:rsidP="00CE6DD5">
      <w:pPr>
        <w:pStyle w:val="a4"/>
        <w:shd w:val="clear" w:color="auto" w:fill="FDFBE6"/>
        <w:ind w:firstLine="495"/>
        <w:jc w:val="both"/>
        <w:rPr>
          <w:color w:val="000000"/>
          <w:sz w:val="27"/>
          <w:szCs w:val="27"/>
        </w:rPr>
      </w:pPr>
      <w:r>
        <w:rPr>
          <w:color w:val="000000"/>
          <w:sz w:val="27"/>
          <w:szCs w:val="27"/>
        </w:rPr>
        <w:t>л. 469.</w:t>
      </w:r>
      <w:r>
        <w:rPr>
          <w:rStyle w:val="apple-converted-space"/>
          <w:color w:val="000000"/>
          <w:sz w:val="27"/>
          <w:szCs w:val="27"/>
        </w:rPr>
        <w:t> </w:t>
      </w:r>
      <w:r>
        <w:rPr>
          <w:i/>
          <w:iCs/>
          <w:color w:val="000000"/>
          <w:sz w:val="27"/>
          <w:szCs w:val="27"/>
        </w:rPr>
        <w:t>Два примечания, встречающияся под № 46 л. 90 и 91</w:t>
      </w:r>
      <w:r>
        <w:rPr>
          <w:color w:val="000000"/>
          <w:sz w:val="27"/>
          <w:szCs w:val="27"/>
        </w:rPr>
        <w:t>: 1-е, на 12 Еуагелиа святых страстей. В начале глаголется: слава Тебе Господи, по конци же коегождо Еуагелиа глаголемь: исполаити, таже: слава длъготерпению Ти Владыко, слава длъготерпению Ти Господи, слава долготерпению Ти Владыко, слава долготерпению Ти Святый; 2, Указ, како чтутся тетра-Еуагелиа великыя неделя на часовех. Матфей на два часа, на 3 и 6-м, Марко такожде, на 9 и на 3, Лука на три часы, на 6 и на 9 и на 3, Иоанн на 6 и на 9, не весь еуагелист, но до страстнаго еуагелиа 1-го,</w:t>
      </w:r>
      <w:r>
        <w:rPr>
          <w:rStyle w:val="apple-converted-space"/>
          <w:color w:val="000000"/>
          <w:sz w:val="27"/>
          <w:szCs w:val="27"/>
        </w:rPr>
        <w:t> </w:t>
      </w:r>
      <w:r>
        <w:rPr>
          <w:i/>
          <w:iCs/>
          <w:color w:val="000000"/>
          <w:sz w:val="27"/>
          <w:szCs w:val="27"/>
        </w:rPr>
        <w:t>и проч.</w:t>
      </w:r>
    </w:p>
    <w:p w:rsidR="00192B68" w:rsidRDefault="00192B68" w:rsidP="00CE6DD5">
      <w:pPr>
        <w:pStyle w:val="a4"/>
        <w:shd w:val="clear" w:color="auto" w:fill="FDFBE6"/>
        <w:ind w:firstLine="495"/>
        <w:jc w:val="both"/>
        <w:rPr>
          <w:color w:val="000000"/>
          <w:sz w:val="27"/>
          <w:szCs w:val="27"/>
        </w:rPr>
      </w:pPr>
      <w:r>
        <w:rPr>
          <w:i/>
          <w:iCs/>
          <w:color w:val="000000"/>
          <w:sz w:val="27"/>
          <w:szCs w:val="27"/>
        </w:rPr>
        <w:t>Послесловие киноварью</w:t>
      </w:r>
      <w:r>
        <w:rPr>
          <w:color w:val="000000"/>
          <w:sz w:val="27"/>
          <w:szCs w:val="27"/>
        </w:rPr>
        <w:t>: В лето 6980 (1472) мес. августа 27, на память препод. отца Пимина, при благоверном В. Князе Иване Васильевичи и при архиеп. Филипе, написана бысть книга сиа, рекомая тетра-Еуагелиа в обители Живоначалныа Троица Сергеева монастыря, а повелением старца Фегноста, а написал дияк нарицаемый в св. крещении именем Еремиа. И аще ся буде где описал недосяжением ума, или с другом беседуа, или възрением ока, и вы господа отци и братиа, честная господа священноиноци, попы и диакони и благоразумнии дияци, исъправливаа чтите Бога ради, а мене грешнаго не клените.</w:t>
      </w:r>
    </w:p>
    <w:p w:rsidR="00192B68" w:rsidRDefault="00192B68" w:rsidP="00CE6DD5">
      <w:pPr>
        <w:pStyle w:val="a4"/>
        <w:shd w:val="clear" w:color="auto" w:fill="FDFBE6"/>
        <w:ind w:firstLine="495"/>
        <w:jc w:val="both"/>
        <w:rPr>
          <w:color w:val="000000"/>
          <w:sz w:val="27"/>
          <w:szCs w:val="27"/>
        </w:rPr>
      </w:pPr>
      <w:r>
        <w:rPr>
          <w:color w:val="000000"/>
          <w:sz w:val="27"/>
          <w:szCs w:val="27"/>
        </w:rPr>
        <w:t>67. (1.)</w:t>
      </w:r>
      <w:r>
        <w:rPr>
          <w:rStyle w:val="apple-converted-space"/>
          <w:color w:val="000000"/>
          <w:sz w:val="27"/>
          <w:szCs w:val="27"/>
        </w:rPr>
        <w:t> </w:t>
      </w:r>
      <w:hyperlink r:id="rId509" w:history="1">
        <w:r>
          <w:rPr>
            <w:rStyle w:val="a3"/>
            <w:b/>
            <w:bCs/>
            <w:color w:val="BBAA44"/>
            <w:sz w:val="27"/>
            <w:szCs w:val="27"/>
            <w:bdr w:val="none" w:sz="0" w:space="0" w:color="auto" w:frame="1"/>
          </w:rPr>
          <w:t>Четвероевангелие</w:t>
        </w:r>
      </w:hyperlink>
      <w:r>
        <w:rPr>
          <w:b/>
          <w:bCs/>
          <w:i/>
          <w:iCs/>
          <w:color w:val="000000"/>
          <w:sz w:val="27"/>
          <w:szCs w:val="27"/>
        </w:rPr>
        <w:t>,</w:t>
      </w:r>
      <w:r>
        <w:rPr>
          <w:rStyle w:val="apple-converted-space"/>
          <w:color w:val="000000"/>
          <w:sz w:val="27"/>
          <w:szCs w:val="27"/>
        </w:rPr>
        <w:t> </w:t>
      </w:r>
      <w:r>
        <w:rPr>
          <w:color w:val="000000"/>
          <w:sz w:val="27"/>
          <w:szCs w:val="27"/>
        </w:rPr>
        <w:t>полууст. ХVІ века, в лист, 320 листов.</w:t>
      </w:r>
    </w:p>
    <w:p w:rsidR="00192B68" w:rsidRDefault="00192B68" w:rsidP="00CE6DD5">
      <w:pPr>
        <w:pStyle w:val="a4"/>
        <w:shd w:val="clear" w:color="auto" w:fill="FDFBE6"/>
        <w:ind w:firstLine="495"/>
        <w:jc w:val="both"/>
        <w:rPr>
          <w:color w:val="000000"/>
          <w:sz w:val="27"/>
          <w:szCs w:val="27"/>
        </w:rPr>
      </w:pPr>
      <w:r>
        <w:rPr>
          <w:i/>
          <w:iCs/>
          <w:color w:val="000000"/>
          <w:sz w:val="27"/>
          <w:szCs w:val="27"/>
        </w:rPr>
        <w:t>Впереди каждаго Евангелия помещены главы и предисловия теже, какия в предъид. № 66, а после всех четырех-годичный указатель ежедневных чтений Евангелий, без начала и конца. Приписки в конце Евангелий и отметки по полям теже. После листа 204 одного недостает.</w:t>
      </w:r>
    </w:p>
    <w:p w:rsidR="00192B68" w:rsidRDefault="00192B68" w:rsidP="00CE6DD5">
      <w:pPr>
        <w:pStyle w:val="a4"/>
        <w:shd w:val="clear" w:color="auto" w:fill="FDFBE6"/>
        <w:ind w:firstLine="495"/>
        <w:jc w:val="both"/>
        <w:rPr>
          <w:color w:val="000000"/>
          <w:sz w:val="27"/>
          <w:szCs w:val="27"/>
        </w:rPr>
      </w:pPr>
      <w:r>
        <w:rPr>
          <w:color w:val="000000"/>
          <w:sz w:val="27"/>
          <w:szCs w:val="27"/>
        </w:rPr>
        <w:t>68. (17.)</w:t>
      </w:r>
      <w:r>
        <w:rPr>
          <w:rStyle w:val="apple-converted-space"/>
          <w:color w:val="000000"/>
          <w:sz w:val="27"/>
          <w:szCs w:val="27"/>
        </w:rPr>
        <w:t> </w:t>
      </w:r>
      <w:hyperlink r:id="rId510" w:history="1">
        <w:r>
          <w:rPr>
            <w:rStyle w:val="a3"/>
            <w:b/>
            <w:bCs/>
            <w:color w:val="BBAA44"/>
            <w:sz w:val="27"/>
            <w:szCs w:val="27"/>
            <w:bdr w:val="none" w:sz="0" w:space="0" w:color="auto" w:frame="1"/>
          </w:rPr>
          <w:t>Четвероевангелие</w:t>
        </w:r>
      </w:hyperlink>
      <w:r>
        <w:rPr>
          <w:b/>
          <w:bCs/>
          <w:color w:val="000000"/>
          <w:sz w:val="27"/>
          <w:szCs w:val="27"/>
        </w:rPr>
        <w:t>,</w:t>
      </w:r>
      <w:r>
        <w:rPr>
          <w:rStyle w:val="apple-converted-space"/>
          <w:color w:val="000000"/>
          <w:sz w:val="27"/>
          <w:szCs w:val="27"/>
        </w:rPr>
        <w:t> </w:t>
      </w:r>
      <w:r>
        <w:rPr>
          <w:color w:val="000000"/>
          <w:sz w:val="27"/>
          <w:szCs w:val="27"/>
        </w:rPr>
        <w:t>полууст., ХVІ века, в осьмую долю, 440 листов, заглавныя заставки из перевитых кругов.</w:t>
      </w:r>
    </w:p>
    <w:p w:rsidR="00192B68" w:rsidRDefault="00192B68" w:rsidP="00CE6DD5">
      <w:pPr>
        <w:pStyle w:val="a4"/>
        <w:shd w:val="clear" w:color="auto" w:fill="FDFBE6"/>
        <w:ind w:firstLine="495"/>
        <w:jc w:val="both"/>
        <w:rPr>
          <w:color w:val="000000"/>
          <w:sz w:val="27"/>
          <w:szCs w:val="27"/>
        </w:rPr>
      </w:pPr>
      <w:r>
        <w:rPr>
          <w:i/>
          <w:iCs/>
          <w:color w:val="000000"/>
          <w:sz w:val="27"/>
          <w:szCs w:val="27"/>
        </w:rPr>
        <w:lastRenderedPageBreak/>
        <w:t>Статьи пред текстом Евангелий и после онаго теже самыя, какия под № 66, только в другой последовательности. В самом конце ркп.</w:t>
      </w:r>
      <w:r>
        <w:rPr>
          <w:rStyle w:val="apple-converted-space"/>
          <w:color w:val="000000"/>
          <w:sz w:val="27"/>
          <w:szCs w:val="27"/>
        </w:rPr>
        <w:t> </w:t>
      </w:r>
      <w:r>
        <w:rPr>
          <w:color w:val="000000"/>
          <w:sz w:val="27"/>
          <w:szCs w:val="27"/>
        </w:rPr>
        <w:t>прибавл. прокимны въскресны утрении в неделю пред Евангелием и</w:t>
      </w:r>
      <w:r>
        <w:rPr>
          <w:rStyle w:val="apple-converted-space"/>
          <w:color w:val="000000"/>
          <w:sz w:val="27"/>
          <w:szCs w:val="27"/>
        </w:rPr>
        <w:t> </w:t>
      </w:r>
      <w:r>
        <w:rPr>
          <w:i/>
          <w:iCs/>
          <w:color w:val="000000"/>
          <w:sz w:val="27"/>
          <w:szCs w:val="27"/>
        </w:rPr>
        <w:t>ручная пасхалия. В месяцеслове многие дни опущены, русские и сербские Святые не пишутся, в числе праздников упоминается только 16 августа. См. № 66 л. 450.</w:t>
      </w:r>
    </w:p>
    <w:p w:rsidR="00192B68" w:rsidRDefault="00192B68" w:rsidP="00CE6DD5">
      <w:pPr>
        <w:pStyle w:val="a4"/>
        <w:shd w:val="clear" w:color="auto" w:fill="FDFBE6"/>
        <w:ind w:firstLine="495"/>
        <w:jc w:val="both"/>
        <w:rPr>
          <w:color w:val="000000"/>
          <w:sz w:val="27"/>
          <w:szCs w:val="27"/>
        </w:rPr>
      </w:pPr>
      <w:r>
        <w:rPr>
          <w:i/>
          <w:iCs/>
          <w:color w:val="000000"/>
          <w:sz w:val="27"/>
          <w:szCs w:val="27"/>
        </w:rPr>
        <w:t>На обор. л. 9, 127, 204, 323 изображены Евангелисты, первые три пишущими, а Иоанн Богослов и ученик его Прохор в том положении, как передает сказание, помещенное на л. 412. См. там же л. 448.</w:t>
      </w:r>
    </w:p>
    <w:p w:rsidR="00192B68" w:rsidRDefault="00192B68" w:rsidP="00CE6DD5">
      <w:pPr>
        <w:pStyle w:val="a4"/>
        <w:shd w:val="clear" w:color="auto" w:fill="FDFBE6"/>
        <w:ind w:firstLine="495"/>
        <w:jc w:val="both"/>
        <w:rPr>
          <w:color w:val="000000"/>
          <w:sz w:val="27"/>
          <w:szCs w:val="27"/>
        </w:rPr>
      </w:pPr>
      <w:r>
        <w:rPr>
          <w:color w:val="000000"/>
          <w:sz w:val="27"/>
          <w:szCs w:val="27"/>
        </w:rPr>
        <w:t>69. (16.)</w:t>
      </w:r>
      <w:r>
        <w:rPr>
          <w:rStyle w:val="apple-converted-space"/>
          <w:color w:val="000000"/>
          <w:sz w:val="27"/>
          <w:szCs w:val="27"/>
        </w:rPr>
        <w:t> </w:t>
      </w:r>
      <w:hyperlink r:id="rId511" w:history="1">
        <w:r>
          <w:rPr>
            <w:rStyle w:val="a3"/>
            <w:b/>
            <w:bCs/>
            <w:color w:val="BBAA44"/>
            <w:sz w:val="27"/>
            <w:szCs w:val="27"/>
            <w:bdr w:val="none" w:sz="0" w:space="0" w:color="auto" w:frame="1"/>
          </w:rPr>
          <w:t>Четвероевангелие</w:t>
        </w:r>
      </w:hyperlink>
      <w:r>
        <w:rPr>
          <w:b/>
          <w:bCs/>
          <w:color w:val="000000"/>
          <w:sz w:val="27"/>
          <w:szCs w:val="27"/>
        </w:rPr>
        <w:t>,</w:t>
      </w:r>
      <w:r>
        <w:rPr>
          <w:rStyle w:val="apple-converted-space"/>
          <w:color w:val="000000"/>
          <w:sz w:val="27"/>
          <w:szCs w:val="27"/>
        </w:rPr>
        <w:t> </w:t>
      </w:r>
      <w:r>
        <w:rPr>
          <w:color w:val="000000"/>
          <w:sz w:val="27"/>
          <w:szCs w:val="27"/>
        </w:rPr>
        <w:t>полууст., нач. ХVІІ века, в осьмую долю, 465 листов.</w:t>
      </w:r>
    </w:p>
    <w:p w:rsidR="00192B68" w:rsidRDefault="00192B68" w:rsidP="00CE6DD5">
      <w:pPr>
        <w:pStyle w:val="a4"/>
        <w:shd w:val="clear" w:color="auto" w:fill="FDFBE6"/>
        <w:ind w:firstLine="495"/>
        <w:jc w:val="both"/>
        <w:rPr>
          <w:color w:val="000000"/>
          <w:sz w:val="27"/>
          <w:szCs w:val="27"/>
        </w:rPr>
      </w:pPr>
      <w:r>
        <w:rPr>
          <w:i/>
          <w:iCs/>
          <w:color w:val="000000"/>
          <w:sz w:val="27"/>
          <w:szCs w:val="27"/>
        </w:rPr>
        <w:t>Начальныя и конечныя статьи Евангелий теже, какия под № 66 и почти в том же порядке. В месяцеслов внесены многие русские Святые. Окт. 5-го записано</w:t>
      </w:r>
      <w:r>
        <w:rPr>
          <w:color w:val="000000"/>
          <w:sz w:val="27"/>
          <w:szCs w:val="27"/>
        </w:rPr>
        <w:t>: В тойже день память творим иже во святых отец наших преосвященных митрополитов киевских и всея Руси чюдотворцов Петра и Алексея и Ионы.</w:t>
      </w:r>
      <w:r>
        <w:rPr>
          <w:rStyle w:val="apple-converted-space"/>
          <w:color w:val="000000"/>
          <w:sz w:val="27"/>
          <w:szCs w:val="27"/>
        </w:rPr>
        <w:t> </w:t>
      </w:r>
      <w:r>
        <w:rPr>
          <w:i/>
          <w:iCs/>
          <w:color w:val="000000"/>
          <w:sz w:val="27"/>
          <w:szCs w:val="27"/>
        </w:rPr>
        <w:t>См. № 283 л. 368.</w:t>
      </w:r>
    </w:p>
    <w:p w:rsidR="00192B68" w:rsidRDefault="00192B68" w:rsidP="00CE6DD5">
      <w:pPr>
        <w:pStyle w:val="a4"/>
        <w:shd w:val="clear" w:color="auto" w:fill="FDFBE6"/>
        <w:ind w:firstLine="495"/>
        <w:jc w:val="both"/>
        <w:rPr>
          <w:color w:val="000000"/>
          <w:sz w:val="27"/>
          <w:szCs w:val="27"/>
        </w:rPr>
      </w:pPr>
      <w:r>
        <w:rPr>
          <w:i/>
          <w:iCs/>
          <w:color w:val="000000"/>
          <w:sz w:val="27"/>
          <w:szCs w:val="27"/>
        </w:rPr>
        <w:t>Послесловие</w:t>
      </w:r>
      <w:r>
        <w:rPr>
          <w:color w:val="000000"/>
          <w:sz w:val="27"/>
          <w:szCs w:val="27"/>
        </w:rPr>
        <w:t>: К благоверному и православному, всякого чина, возъраста же и сана, читателеви. Испытайте писания, рече Господь, яко вы мните в них имети живот вечный, и та суть сведетельствующа о Мне, и паки: ищете прежде царствия Божия и правды Его, сия вся приложатся вам. Сий убо пречестнейший и безценный дар божественыя благодати вселися в сердце Божию верному слузе, Богом избраннаго и св. иелеом помазаннаго, крепкаго хранителя и поборника св. православныя христианьскиа веры, благовернаго и христолюбиваго В. Государя Царя и В. Князя Василия Ивановича всея Русии Самодержьца, содержащаго скифетры великых государств, на востоце и на сивере сущих, и иных многих стран Государя и обладателя; и благословением великого господина, святейшаго Иова, перваго патриарха московскаго и всея Русии правящаго престол св. великия соборныя апостольския Церкви.</w:t>
      </w:r>
      <w:r>
        <w:rPr>
          <w:rStyle w:val="apple-converted-space"/>
          <w:color w:val="000000"/>
          <w:sz w:val="27"/>
          <w:szCs w:val="27"/>
        </w:rPr>
        <w:t> </w:t>
      </w:r>
      <w:r>
        <w:rPr>
          <w:i/>
          <w:iCs/>
          <w:color w:val="000000"/>
          <w:sz w:val="27"/>
          <w:szCs w:val="27"/>
        </w:rPr>
        <w:t>Взято из Москов. Евангелия, издан. 1606 года, а может быть и все Четвероевангелие списано с него. См. Оп. старопечат. кн. гр. Толст. № 48.</w:t>
      </w:r>
    </w:p>
    <w:p w:rsidR="00192B68" w:rsidRDefault="00192B68" w:rsidP="00CE6DD5">
      <w:pPr>
        <w:pStyle w:val="a4"/>
        <w:shd w:val="clear" w:color="auto" w:fill="FDFBE6"/>
        <w:ind w:firstLine="495"/>
        <w:jc w:val="both"/>
        <w:rPr>
          <w:color w:val="000000"/>
          <w:sz w:val="27"/>
          <w:szCs w:val="27"/>
        </w:rPr>
      </w:pPr>
      <w:r>
        <w:rPr>
          <w:i/>
          <w:iCs/>
          <w:color w:val="000000"/>
          <w:sz w:val="27"/>
          <w:szCs w:val="27"/>
        </w:rPr>
        <w:t>На первом порожнем листе</w:t>
      </w:r>
      <w:r>
        <w:rPr>
          <w:color w:val="000000"/>
          <w:sz w:val="27"/>
          <w:szCs w:val="27"/>
        </w:rPr>
        <w:t>: Евангелие старца Дорофеа книгохранителя († 1614 г.,) дано Пресв. Троице в Сергиев монастырь в книгохранилницу, в маковце радонежском.</w:t>
      </w:r>
      <w:r>
        <w:rPr>
          <w:rStyle w:val="apple-converted-space"/>
          <w:color w:val="000000"/>
          <w:sz w:val="27"/>
          <w:szCs w:val="27"/>
        </w:rPr>
        <w:t> </w:t>
      </w:r>
      <w:r>
        <w:rPr>
          <w:i/>
          <w:iCs/>
          <w:color w:val="000000"/>
          <w:sz w:val="27"/>
          <w:szCs w:val="27"/>
        </w:rPr>
        <w:t>См. предисловие стр. VІ–VII.</w:t>
      </w:r>
    </w:p>
    <w:p w:rsidR="00192B68" w:rsidRDefault="00192B68" w:rsidP="00CE6DD5">
      <w:pPr>
        <w:pStyle w:val="a4"/>
        <w:shd w:val="clear" w:color="auto" w:fill="FDFBE6"/>
        <w:ind w:firstLine="495"/>
        <w:jc w:val="both"/>
        <w:rPr>
          <w:color w:val="000000"/>
          <w:sz w:val="27"/>
          <w:szCs w:val="27"/>
        </w:rPr>
      </w:pPr>
      <w:r>
        <w:rPr>
          <w:color w:val="000000"/>
          <w:sz w:val="27"/>
          <w:szCs w:val="27"/>
        </w:rPr>
        <w:t>70. (18.)</w:t>
      </w:r>
      <w:r>
        <w:rPr>
          <w:rStyle w:val="apple-converted-space"/>
          <w:color w:val="000000"/>
          <w:sz w:val="27"/>
          <w:szCs w:val="27"/>
        </w:rPr>
        <w:t> </w:t>
      </w:r>
      <w:hyperlink r:id="rId512" w:history="1">
        <w:r>
          <w:rPr>
            <w:rStyle w:val="a3"/>
            <w:b/>
            <w:bCs/>
            <w:color w:val="BBAA44"/>
            <w:sz w:val="27"/>
            <w:szCs w:val="27"/>
            <w:bdr w:val="none" w:sz="0" w:space="0" w:color="auto" w:frame="1"/>
          </w:rPr>
          <w:t>Четвероевангелие</w:t>
        </w:r>
      </w:hyperlink>
      <w:r>
        <w:rPr>
          <w:color w:val="000000"/>
          <w:sz w:val="27"/>
          <w:szCs w:val="27"/>
        </w:rPr>
        <w:t>, полууст. мелкий, четкий, нач. ХVII века, в осьмую долю, 243 листа, заглавныя заставки и буквы с красками.</w:t>
      </w:r>
    </w:p>
    <w:p w:rsidR="00192B68" w:rsidRDefault="00192B68" w:rsidP="00CE6DD5">
      <w:pPr>
        <w:pStyle w:val="a4"/>
        <w:shd w:val="clear" w:color="auto" w:fill="FDFBE6"/>
        <w:ind w:firstLine="495"/>
        <w:jc w:val="both"/>
        <w:rPr>
          <w:color w:val="000000"/>
          <w:sz w:val="27"/>
          <w:szCs w:val="27"/>
        </w:rPr>
      </w:pPr>
      <w:r>
        <w:rPr>
          <w:color w:val="000000"/>
          <w:sz w:val="27"/>
          <w:szCs w:val="27"/>
        </w:rPr>
        <w:t>л. 1. Сказание 10 каноном евангельскым. Евсевий Карпиану, възлюбленному брату, о Господе радоватися, аминь. Нач. Аммоний убо александренин много прилежание и тщание име, якоже подобает ведети.</w:t>
      </w:r>
    </w:p>
    <w:p w:rsidR="00192B68" w:rsidRDefault="00192B68" w:rsidP="00CE6DD5">
      <w:pPr>
        <w:pStyle w:val="a4"/>
        <w:shd w:val="clear" w:color="auto" w:fill="FDFBE6"/>
        <w:ind w:firstLine="495"/>
        <w:jc w:val="both"/>
        <w:rPr>
          <w:color w:val="000000"/>
          <w:sz w:val="27"/>
          <w:szCs w:val="27"/>
        </w:rPr>
      </w:pPr>
      <w:r>
        <w:rPr>
          <w:color w:val="000000"/>
          <w:sz w:val="27"/>
          <w:szCs w:val="27"/>
        </w:rPr>
        <w:t>л. 2. Каноны евангельскые 10,</w:t>
      </w:r>
      <w:r>
        <w:rPr>
          <w:rStyle w:val="apple-converted-space"/>
          <w:color w:val="000000"/>
          <w:sz w:val="27"/>
          <w:szCs w:val="27"/>
        </w:rPr>
        <w:t> </w:t>
      </w:r>
      <w:r>
        <w:rPr>
          <w:i/>
          <w:iCs/>
          <w:color w:val="000000"/>
          <w:sz w:val="27"/>
          <w:szCs w:val="27"/>
        </w:rPr>
        <w:t>представленные в таблицах, в конце коих киноварью</w:t>
      </w:r>
      <w:r>
        <w:rPr>
          <w:color w:val="000000"/>
          <w:sz w:val="27"/>
          <w:szCs w:val="27"/>
        </w:rPr>
        <w:t>: Дозде скончашяся 10 канонов евангельскых, еже 4 Евангелисты рекли искрь себе и еже особь.</w:t>
      </w:r>
    </w:p>
    <w:p w:rsidR="00192B68" w:rsidRDefault="00192B68" w:rsidP="00CE6DD5">
      <w:pPr>
        <w:pStyle w:val="a4"/>
        <w:shd w:val="clear" w:color="auto" w:fill="FDFBE6"/>
        <w:ind w:firstLine="495"/>
        <w:jc w:val="both"/>
        <w:rPr>
          <w:color w:val="000000"/>
          <w:sz w:val="27"/>
          <w:szCs w:val="27"/>
        </w:rPr>
      </w:pPr>
      <w:r>
        <w:rPr>
          <w:color w:val="000000"/>
          <w:sz w:val="27"/>
          <w:szCs w:val="27"/>
        </w:rPr>
        <w:t>л. 7.</w:t>
      </w:r>
      <w:r>
        <w:rPr>
          <w:rStyle w:val="apple-converted-space"/>
          <w:color w:val="000000"/>
          <w:sz w:val="27"/>
          <w:szCs w:val="27"/>
        </w:rPr>
        <w:t> </w:t>
      </w:r>
      <w:r>
        <w:rPr>
          <w:i/>
          <w:iCs/>
          <w:color w:val="000000"/>
          <w:sz w:val="27"/>
          <w:szCs w:val="27"/>
        </w:rPr>
        <w:t>Молитва</w:t>
      </w:r>
      <w:r>
        <w:rPr>
          <w:color w:val="000000"/>
          <w:sz w:val="27"/>
          <w:szCs w:val="27"/>
        </w:rPr>
        <w:t>: Господи Ис. Христе Сыне единородный,</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главы и предисловие,</w:t>
      </w:r>
      <w:r>
        <w:rPr>
          <w:rStyle w:val="apple-converted-space"/>
          <w:color w:val="000000"/>
          <w:sz w:val="27"/>
          <w:szCs w:val="27"/>
        </w:rPr>
        <w:t> </w:t>
      </w:r>
      <w:r>
        <w:rPr>
          <w:i/>
          <w:iCs/>
          <w:color w:val="000000"/>
          <w:sz w:val="27"/>
          <w:szCs w:val="27"/>
        </w:rPr>
        <w:t>помещенныя и пред прочими Евангелиями. В числе статей, следующих за свящ. текстом, особенных нет.</w:t>
      </w:r>
    </w:p>
    <w:p w:rsidR="00192B68" w:rsidRDefault="00192B68" w:rsidP="00CE6DD5">
      <w:pPr>
        <w:pStyle w:val="a4"/>
        <w:shd w:val="clear" w:color="auto" w:fill="FDFBE6"/>
        <w:ind w:firstLine="495"/>
        <w:jc w:val="both"/>
        <w:rPr>
          <w:color w:val="000000"/>
          <w:sz w:val="27"/>
          <w:szCs w:val="27"/>
        </w:rPr>
      </w:pPr>
      <w:r>
        <w:rPr>
          <w:i/>
          <w:iCs/>
          <w:color w:val="000000"/>
          <w:sz w:val="27"/>
          <w:szCs w:val="27"/>
        </w:rPr>
        <w:lastRenderedPageBreak/>
        <w:t>На полях показаны, кроме глав и зачал, Аммониевы отделения с означением Евсевиевых канонов, в Евангелии Матф. 357, Марк. 241, Лук. 344, Иоан. 322.</w:t>
      </w:r>
    </w:p>
    <w:p w:rsidR="00192B68" w:rsidRDefault="00192B68" w:rsidP="00CE6DD5">
      <w:pPr>
        <w:pStyle w:val="a4"/>
        <w:shd w:val="clear" w:color="auto" w:fill="FDFBE6"/>
        <w:ind w:firstLine="495"/>
        <w:jc w:val="both"/>
        <w:rPr>
          <w:color w:val="000000"/>
          <w:sz w:val="27"/>
          <w:szCs w:val="27"/>
        </w:rPr>
      </w:pPr>
      <w:r>
        <w:rPr>
          <w:i/>
          <w:iCs/>
          <w:color w:val="000000"/>
          <w:sz w:val="27"/>
          <w:szCs w:val="27"/>
        </w:rPr>
        <w:t>На первых листах внизу скорописью</w:t>
      </w:r>
      <w:r>
        <w:rPr>
          <w:color w:val="000000"/>
          <w:sz w:val="27"/>
          <w:szCs w:val="27"/>
        </w:rPr>
        <w:t>: Лета 7173 (1665) дал в дом Живоначалные Троицы Сергиева монастыря сию книгу Евангелие келарь старець Симан Азарьин.</w:t>
      </w:r>
    </w:p>
    <w:p w:rsidR="00192B68" w:rsidRDefault="00192B68" w:rsidP="00CE6DD5">
      <w:pPr>
        <w:pStyle w:val="a4"/>
        <w:shd w:val="clear" w:color="auto" w:fill="FDFBE6"/>
        <w:ind w:firstLine="495"/>
        <w:jc w:val="both"/>
        <w:rPr>
          <w:color w:val="000000"/>
          <w:sz w:val="27"/>
          <w:szCs w:val="27"/>
        </w:rPr>
      </w:pPr>
      <w:r>
        <w:rPr>
          <w:color w:val="000000"/>
          <w:sz w:val="27"/>
          <w:szCs w:val="27"/>
        </w:rPr>
        <w:t>71. (78.)</w:t>
      </w:r>
      <w:r>
        <w:rPr>
          <w:rStyle w:val="apple-converted-space"/>
          <w:color w:val="000000"/>
          <w:sz w:val="27"/>
          <w:szCs w:val="27"/>
        </w:rPr>
        <w:t> </w:t>
      </w:r>
      <w:hyperlink r:id="rId513" w:history="1">
        <w:r>
          <w:rPr>
            <w:rStyle w:val="a3"/>
            <w:b/>
            <w:bCs/>
            <w:color w:val="BBAA44"/>
            <w:sz w:val="27"/>
            <w:szCs w:val="27"/>
            <w:bdr w:val="none" w:sz="0" w:space="0" w:color="auto" w:frame="1"/>
          </w:rPr>
          <w:t>Апостол</w:t>
        </w:r>
      </w:hyperlink>
      <w:r>
        <w:rPr>
          <w:b/>
          <w:bCs/>
          <w:color w:val="000000"/>
          <w:sz w:val="27"/>
          <w:szCs w:val="27"/>
        </w:rPr>
        <w:t>,</w:t>
      </w:r>
      <w:r>
        <w:rPr>
          <w:rStyle w:val="apple-converted-space"/>
          <w:color w:val="000000"/>
          <w:sz w:val="27"/>
          <w:szCs w:val="27"/>
        </w:rPr>
        <w:t> </w:t>
      </w:r>
      <w:r>
        <w:rPr>
          <w:color w:val="000000"/>
          <w:sz w:val="27"/>
          <w:szCs w:val="27"/>
        </w:rPr>
        <w:t>устав. красивый, ХVI века, в лист, 469 листов.</w:t>
      </w:r>
    </w:p>
    <w:p w:rsidR="00192B68" w:rsidRDefault="00192B68" w:rsidP="00CE6DD5">
      <w:pPr>
        <w:pStyle w:val="a4"/>
        <w:shd w:val="clear" w:color="auto" w:fill="FDFBE6"/>
        <w:ind w:firstLine="495"/>
        <w:jc w:val="both"/>
        <w:rPr>
          <w:color w:val="000000"/>
          <w:sz w:val="27"/>
          <w:szCs w:val="27"/>
        </w:rPr>
      </w:pPr>
      <w:r>
        <w:rPr>
          <w:i/>
          <w:iCs/>
          <w:color w:val="000000"/>
          <w:sz w:val="27"/>
          <w:szCs w:val="27"/>
        </w:rPr>
        <w:t>Пред посланиями и предшествующими им статьями написаны заставки золотом и красками превосходно и с большим разнообразием, начальныя буквы и рисунки на полях однеми красками – также весьма искусно и разнообразно и показывают особенную изобретательность писца. Судя по снимкам с ркп. Синод. библиотеки, Апостол писан одною рукою с Синодальным Евангелием № 37, напис. 1537 года.</w:t>
      </w:r>
    </w:p>
    <w:p w:rsidR="00192B68" w:rsidRDefault="00192B68" w:rsidP="00CE6DD5">
      <w:pPr>
        <w:pStyle w:val="a4"/>
        <w:shd w:val="clear" w:color="auto" w:fill="FDFBE6"/>
        <w:ind w:firstLine="495"/>
        <w:jc w:val="both"/>
        <w:rPr>
          <w:color w:val="000000"/>
          <w:sz w:val="27"/>
          <w:szCs w:val="27"/>
        </w:rPr>
      </w:pPr>
      <w:r>
        <w:rPr>
          <w:color w:val="000000"/>
          <w:sz w:val="27"/>
          <w:szCs w:val="27"/>
        </w:rPr>
        <w:t>л. 1. Первое слово Павла апостола книгам предчитаемо. Нач. Любовну учению и тъщанию дивлюся твоей любви, отче честный.</w:t>
      </w:r>
      <w:r>
        <w:rPr>
          <w:rStyle w:val="apple-converted-space"/>
          <w:color w:val="000000"/>
          <w:sz w:val="27"/>
          <w:szCs w:val="27"/>
        </w:rPr>
        <w:t> </w:t>
      </w:r>
      <w:r>
        <w:rPr>
          <w:i/>
          <w:iCs/>
          <w:color w:val="000000"/>
          <w:sz w:val="27"/>
          <w:szCs w:val="27"/>
        </w:rPr>
        <w:t>Предисловие диакона Евфалия к посланиям ап. Павла, напеч. на греч. у Миллия р. 330. Здесь после сказания о деяниях ап. Павла следует краткое указание содержания всех его 14 посланий, из коих на последнем месте поставлено к Филимону. Сим статья и оканчивается у Миллия, но в рукописи, непосредственно после слов</w:t>
      </w:r>
      <w:r>
        <w:rPr>
          <w:color w:val="000000"/>
          <w:sz w:val="27"/>
          <w:szCs w:val="27"/>
        </w:rPr>
        <w:t>: пребиением голению осуждение претръпев,</w:t>
      </w:r>
      <w:r>
        <w:rPr>
          <w:rStyle w:val="apple-converted-space"/>
          <w:color w:val="000000"/>
          <w:sz w:val="27"/>
          <w:szCs w:val="27"/>
        </w:rPr>
        <w:t> </w:t>
      </w:r>
      <w:r>
        <w:rPr>
          <w:i/>
          <w:iCs/>
          <w:color w:val="000000"/>
          <w:sz w:val="27"/>
          <w:szCs w:val="27"/>
        </w:rPr>
        <w:t>следует</w:t>
      </w:r>
      <w:r>
        <w:rPr>
          <w:color w:val="000000"/>
          <w:sz w:val="27"/>
          <w:szCs w:val="27"/>
        </w:rPr>
        <w:t>:</w:t>
      </w:r>
    </w:p>
    <w:p w:rsidR="00192B68" w:rsidRDefault="00192B68" w:rsidP="00CE6DD5">
      <w:pPr>
        <w:pStyle w:val="a4"/>
        <w:shd w:val="clear" w:color="auto" w:fill="FDFBE6"/>
        <w:ind w:firstLine="495"/>
        <w:jc w:val="both"/>
        <w:rPr>
          <w:color w:val="000000"/>
          <w:sz w:val="27"/>
          <w:szCs w:val="27"/>
        </w:rPr>
      </w:pPr>
      <w:r>
        <w:rPr>
          <w:color w:val="000000"/>
          <w:sz w:val="27"/>
          <w:szCs w:val="27"/>
        </w:rPr>
        <w:t>л. 8 об. Такожде сице вся книгы имуть образ всякого жития и о възращение и ово в толице нами да будеть реченно о них въкратце. На которуюжде епистолию въмале последи напишем написание главам приобретение премудрыми и христолюбци отцы нашими, еще же и чтением испытное ставление Божиа сведетельства благопоказано обретение изъискавше оглавихом в след ходяще чтениа по ряду напишем абие по первым словеси сем.</w:t>
      </w:r>
      <w:r>
        <w:rPr>
          <w:rStyle w:val="apple-converted-space"/>
          <w:color w:val="000000"/>
          <w:sz w:val="27"/>
          <w:szCs w:val="27"/>
        </w:rPr>
        <w:t> </w:t>
      </w:r>
      <w:r>
        <w:rPr>
          <w:i/>
          <w:iCs/>
          <w:color w:val="000000"/>
          <w:sz w:val="27"/>
          <w:szCs w:val="27"/>
        </w:rPr>
        <w:t>За сим без новаго заглавия</w:t>
      </w:r>
      <w:r>
        <w:rPr>
          <w:color w:val="000000"/>
          <w:sz w:val="27"/>
          <w:szCs w:val="27"/>
        </w:rPr>
        <w:t>: Потребно же ми бысть въкратце написати и лето проведаниа Пауля.</w:t>
      </w:r>
      <w:r>
        <w:rPr>
          <w:rStyle w:val="apple-converted-space"/>
          <w:color w:val="000000"/>
          <w:sz w:val="27"/>
          <w:szCs w:val="27"/>
        </w:rPr>
        <w:t> </w:t>
      </w:r>
      <w:r>
        <w:rPr>
          <w:i/>
          <w:iCs/>
          <w:color w:val="000000"/>
          <w:sz w:val="27"/>
          <w:szCs w:val="27"/>
        </w:rPr>
        <w:t>Matthaei Actus Ароstоlоrum</w:t>
      </w:r>
      <w:r>
        <w:rPr>
          <w:rStyle w:val="apple-converted-space"/>
          <w:i/>
          <w:iCs/>
          <w:color w:val="000000"/>
          <w:sz w:val="27"/>
          <w:szCs w:val="27"/>
        </w:rPr>
        <w:t> </w:t>
      </w:r>
      <w:r>
        <w:rPr>
          <w:i/>
          <w:iCs/>
          <w:color w:val="000000"/>
          <w:sz w:val="27"/>
          <w:szCs w:val="27"/>
        </w:rPr>
        <w:t>р. 5–9. Последния слова л. 12 стр. 5</w:t>
      </w:r>
      <w:r>
        <w:rPr>
          <w:color w:val="000000"/>
          <w:sz w:val="27"/>
          <w:szCs w:val="27"/>
        </w:rPr>
        <w:t>: небесному царствию наследници бывають.</w:t>
      </w:r>
      <w:r>
        <w:rPr>
          <w:rStyle w:val="apple-converted-space"/>
          <w:color w:val="000000"/>
          <w:sz w:val="27"/>
          <w:szCs w:val="27"/>
        </w:rPr>
        <w:t> </w:t>
      </w:r>
      <w:r>
        <w:rPr>
          <w:i/>
          <w:iCs/>
          <w:color w:val="000000"/>
          <w:sz w:val="27"/>
          <w:szCs w:val="27"/>
        </w:rPr>
        <w:t>Но в ркп., за сим в непосредственной связи, следует еще</w:t>
      </w:r>
      <w:r>
        <w:rPr>
          <w:color w:val="000000"/>
          <w:sz w:val="27"/>
          <w:szCs w:val="27"/>
        </w:rPr>
        <w:t>: При Нероне кесари римстем мучен бысть.</w:t>
      </w:r>
      <w:r>
        <w:rPr>
          <w:i/>
          <w:iCs/>
          <w:color w:val="000000"/>
          <w:sz w:val="27"/>
          <w:szCs w:val="27"/>
        </w:rPr>
        <w:t>Тоже самое, что у Миллия р. 253. Оканчивается</w:t>
      </w:r>
      <w:r>
        <w:rPr>
          <w:color w:val="000000"/>
          <w:sz w:val="27"/>
          <w:szCs w:val="27"/>
        </w:rPr>
        <w:t>: до упатиа 4-го Аркадия, 3 еже Онориа, якоже преднаписася лет 330, всех же въкупе лет 358 и Ис. Христов лет 36.</w:t>
      </w:r>
      <w:r>
        <w:rPr>
          <w:rStyle w:val="apple-converted-space"/>
          <w:color w:val="000000"/>
          <w:sz w:val="27"/>
          <w:szCs w:val="27"/>
        </w:rPr>
        <w:t> </w:t>
      </w:r>
      <w:r>
        <w:rPr>
          <w:i/>
          <w:iCs/>
          <w:color w:val="000000"/>
          <w:sz w:val="27"/>
          <w:szCs w:val="27"/>
        </w:rPr>
        <w:t>Продолжение Евфалиева предисловия вообще к посланиям Павловым см. ниже л. 449 об.– 460, потом л. 54.</w:t>
      </w:r>
    </w:p>
    <w:p w:rsidR="00192B68" w:rsidRDefault="00192B68" w:rsidP="00CE6DD5">
      <w:pPr>
        <w:pStyle w:val="a4"/>
        <w:shd w:val="clear" w:color="auto" w:fill="FDFBE6"/>
        <w:ind w:firstLine="495"/>
        <w:jc w:val="both"/>
        <w:rPr>
          <w:color w:val="000000"/>
          <w:sz w:val="27"/>
          <w:szCs w:val="27"/>
        </w:rPr>
      </w:pPr>
      <w:r>
        <w:rPr>
          <w:color w:val="000000"/>
          <w:sz w:val="27"/>
          <w:szCs w:val="27"/>
        </w:rPr>
        <w:t>л. 13. Предисловие Иффалиа диакона Деянием св. Апостол. Нач. Елико в истину зело како хытрости.</w:t>
      </w:r>
      <w:r>
        <w:rPr>
          <w:rStyle w:val="apple-converted-space"/>
          <w:color w:val="000000"/>
          <w:sz w:val="27"/>
          <w:szCs w:val="27"/>
        </w:rPr>
        <w:t> </w:t>
      </w:r>
      <w:r>
        <w:rPr>
          <w:i/>
          <w:iCs/>
          <w:color w:val="000000"/>
          <w:sz w:val="27"/>
          <w:szCs w:val="27"/>
        </w:rPr>
        <w:t>Маtth. Асt. Ароstоl.</w:t>
      </w:r>
      <w:r>
        <w:rPr>
          <w:rStyle w:val="apple-converted-space"/>
          <w:i/>
          <w:iCs/>
          <w:color w:val="000000"/>
          <w:sz w:val="27"/>
          <w:szCs w:val="27"/>
        </w:rPr>
        <w:t> </w:t>
      </w:r>
      <w:r>
        <w:rPr>
          <w:i/>
          <w:iCs/>
          <w:color w:val="000000"/>
          <w:sz w:val="27"/>
          <w:szCs w:val="27"/>
        </w:rPr>
        <w:t>р. 14. Главы Деяний см. ниже л. 37 об.</w:t>
      </w:r>
    </w:p>
    <w:p w:rsidR="00192B68" w:rsidRDefault="00192B68" w:rsidP="00CE6DD5">
      <w:pPr>
        <w:pStyle w:val="a4"/>
        <w:shd w:val="clear" w:color="auto" w:fill="FDFBE6"/>
        <w:ind w:firstLine="495"/>
        <w:jc w:val="both"/>
        <w:rPr>
          <w:color w:val="000000"/>
          <w:sz w:val="27"/>
          <w:szCs w:val="27"/>
        </w:rPr>
      </w:pPr>
      <w:r>
        <w:rPr>
          <w:color w:val="000000"/>
          <w:sz w:val="27"/>
          <w:szCs w:val="27"/>
        </w:rPr>
        <w:t>л. 18. Св. апостола Петра и Павла и инех всех 12-те святый Епифание купрьскый епископ некоим откровением съписа и изъясни, где кыждо апостол проповедашя Ис. Христа, и св. их телеса в коих местох скончашяся и лежят. Нач. Кто доволен от похвал.</w:t>
      </w:r>
    </w:p>
    <w:p w:rsidR="00192B68" w:rsidRDefault="00192B68" w:rsidP="00CE6DD5">
      <w:pPr>
        <w:pStyle w:val="a4"/>
        <w:shd w:val="clear" w:color="auto" w:fill="FDFBE6"/>
        <w:ind w:firstLine="495"/>
        <w:jc w:val="both"/>
        <w:rPr>
          <w:color w:val="000000"/>
          <w:sz w:val="27"/>
          <w:szCs w:val="27"/>
        </w:rPr>
      </w:pPr>
      <w:r>
        <w:rPr>
          <w:color w:val="000000"/>
          <w:sz w:val="27"/>
          <w:szCs w:val="27"/>
        </w:rPr>
        <w:t>л. 24. Иже в святых Дорофеа епископа турска, мужа древняго и богоносна и мученика бывша в время Ликиане и Константине цари, избрание св. 70 Апостол. Нач. Се предреченный и съвершеный и словый мужь.</w:t>
      </w:r>
    </w:p>
    <w:p w:rsidR="00192B68" w:rsidRDefault="00192B68" w:rsidP="00CE6DD5">
      <w:pPr>
        <w:pStyle w:val="a4"/>
        <w:shd w:val="clear" w:color="auto" w:fill="FDFBE6"/>
        <w:ind w:firstLine="495"/>
        <w:jc w:val="both"/>
        <w:rPr>
          <w:color w:val="000000"/>
          <w:sz w:val="27"/>
          <w:szCs w:val="27"/>
        </w:rPr>
      </w:pPr>
      <w:r>
        <w:rPr>
          <w:color w:val="000000"/>
          <w:sz w:val="27"/>
          <w:szCs w:val="27"/>
        </w:rPr>
        <w:t>л. 36. О чюдесех.</w:t>
      </w:r>
      <w:r>
        <w:rPr>
          <w:rStyle w:val="apple-converted-space"/>
          <w:color w:val="000000"/>
          <w:sz w:val="27"/>
          <w:szCs w:val="27"/>
        </w:rPr>
        <w:t> </w:t>
      </w:r>
      <w:r>
        <w:rPr>
          <w:i/>
          <w:iCs/>
          <w:color w:val="000000"/>
          <w:sz w:val="27"/>
          <w:szCs w:val="27"/>
        </w:rPr>
        <w:t>Изчисление 20 чудес, упоминаемых в кн. Деяний Апостольских. Взято из синопсиса св. Афанасия александрийскаго на свящ. Писание, напеч. при издании Библии 1756 года. Первая половина сего сказания приводится ниже л. 67.</w:t>
      </w:r>
    </w:p>
    <w:p w:rsidR="00192B68" w:rsidRDefault="00192B68" w:rsidP="00CE6DD5">
      <w:pPr>
        <w:pStyle w:val="a4"/>
        <w:shd w:val="clear" w:color="auto" w:fill="FDFBE6"/>
        <w:ind w:firstLine="495"/>
        <w:jc w:val="both"/>
        <w:rPr>
          <w:color w:val="000000"/>
          <w:sz w:val="27"/>
          <w:szCs w:val="27"/>
        </w:rPr>
      </w:pPr>
      <w:r>
        <w:rPr>
          <w:color w:val="000000"/>
          <w:sz w:val="27"/>
          <w:szCs w:val="27"/>
        </w:rPr>
        <w:lastRenderedPageBreak/>
        <w:t>л. 37 об. Надписание глав Деаний Апостольскыих. Нач. Отець ми учитель коварства и образа и пользствованиа научениемь в меру се написание глав.</w:t>
      </w:r>
      <w:r>
        <w:rPr>
          <w:rStyle w:val="apple-converted-space"/>
          <w:color w:val="000000"/>
          <w:sz w:val="27"/>
          <w:szCs w:val="27"/>
        </w:rPr>
        <w:t> </w:t>
      </w:r>
      <w:r>
        <w:rPr>
          <w:i/>
          <w:iCs/>
          <w:color w:val="000000"/>
          <w:sz w:val="27"/>
          <w:szCs w:val="27"/>
        </w:rPr>
        <w:t>Тоже самое у Маттея Act. Ароstol.</w:t>
      </w:r>
      <w:r>
        <w:rPr>
          <w:rStyle w:val="apple-converted-space"/>
          <w:i/>
          <w:iCs/>
          <w:color w:val="000000"/>
          <w:sz w:val="27"/>
          <w:szCs w:val="27"/>
        </w:rPr>
        <w:t> </w:t>
      </w:r>
      <w:r>
        <w:rPr>
          <w:color w:val="000000"/>
          <w:sz w:val="27"/>
          <w:szCs w:val="27"/>
        </w:rPr>
        <w:t>[</w:t>
      </w:r>
      <w:r>
        <w:rPr>
          <w:i/>
          <w:iCs/>
          <w:color w:val="000000"/>
          <w:sz w:val="27"/>
          <w:szCs w:val="27"/>
        </w:rPr>
        <w:t>греч.</w:t>
      </w:r>
      <w:r>
        <w:rPr>
          <w:color w:val="000000"/>
          <w:sz w:val="27"/>
          <w:szCs w:val="27"/>
        </w:rPr>
        <w:t>]</w:t>
      </w:r>
      <w:r>
        <w:rPr>
          <w:rStyle w:val="apple-converted-space"/>
          <w:i/>
          <w:iCs/>
          <w:color w:val="000000"/>
          <w:sz w:val="27"/>
          <w:szCs w:val="27"/>
        </w:rPr>
        <w:t> </w:t>
      </w:r>
      <w:r>
        <w:rPr>
          <w:i/>
          <w:iCs/>
          <w:color w:val="000000"/>
          <w:sz w:val="27"/>
          <w:szCs w:val="27"/>
        </w:rPr>
        <w:t>р. 12–20.</w:t>
      </w:r>
    </w:p>
    <w:p w:rsidR="00192B68" w:rsidRDefault="00192B68" w:rsidP="00CE6DD5">
      <w:pPr>
        <w:pStyle w:val="a4"/>
        <w:shd w:val="clear" w:color="auto" w:fill="FDFBE6"/>
        <w:ind w:firstLine="495"/>
        <w:jc w:val="both"/>
        <w:rPr>
          <w:color w:val="000000"/>
          <w:sz w:val="27"/>
          <w:szCs w:val="27"/>
        </w:rPr>
      </w:pPr>
      <w:r>
        <w:rPr>
          <w:color w:val="000000"/>
          <w:sz w:val="27"/>
          <w:szCs w:val="27"/>
        </w:rPr>
        <w:t>л. 44. О обхождении ап. Павла по странам. Нач. От Дамаска начен изыде в Иерусалим.</w:t>
      </w:r>
      <w:r>
        <w:rPr>
          <w:rStyle w:val="apple-converted-space"/>
          <w:color w:val="000000"/>
          <w:sz w:val="27"/>
          <w:szCs w:val="27"/>
        </w:rPr>
        <w:t> </w:t>
      </w:r>
      <w:r>
        <w:rPr>
          <w:i/>
          <w:iCs/>
          <w:color w:val="000000"/>
          <w:sz w:val="27"/>
          <w:szCs w:val="27"/>
        </w:rPr>
        <w:t>Тоже у Миллия р. 252:</w:t>
      </w:r>
      <w:r>
        <w:rPr>
          <w:rStyle w:val="apple-converted-space"/>
          <w:color w:val="000000"/>
          <w:sz w:val="27"/>
          <w:szCs w:val="27"/>
        </w:rPr>
        <w:t> </w:t>
      </w:r>
      <w:r>
        <w:rPr>
          <w:color w:val="000000"/>
          <w:sz w:val="27"/>
          <w:szCs w:val="27"/>
        </w:rPr>
        <w:t>Páylos apóstolos apò Damáskou èrxato [</w:t>
      </w:r>
      <w:r>
        <w:rPr>
          <w:i/>
          <w:iCs/>
          <w:color w:val="000000"/>
          <w:sz w:val="27"/>
          <w:szCs w:val="27"/>
        </w:rPr>
        <w:t>греч</w:t>
      </w:r>
      <w:r>
        <w:rPr>
          <w:color w:val="000000"/>
          <w:sz w:val="27"/>
          <w:szCs w:val="27"/>
        </w:rPr>
        <w:t>.]</w:t>
      </w:r>
      <w:r>
        <w:rPr>
          <w:rStyle w:val="apple-converted-space"/>
          <w:i/>
          <w:iCs/>
          <w:color w:val="000000"/>
          <w:sz w:val="27"/>
          <w:szCs w:val="27"/>
        </w:rPr>
        <w:t> </w:t>
      </w:r>
      <w:r>
        <w:rPr>
          <w:i/>
          <w:iCs/>
          <w:color w:val="000000"/>
          <w:sz w:val="27"/>
          <w:szCs w:val="27"/>
        </w:rPr>
        <w:t>до конечных в ркп. слов</w:t>
      </w:r>
      <w:r>
        <w:rPr>
          <w:color w:val="000000"/>
          <w:sz w:val="27"/>
          <w:szCs w:val="27"/>
        </w:rPr>
        <w:t>: то уже въшед в Рим и учив я лето доволно, послежде в том же Риме мучен бысть при Нероне кесари римсцем, мечем скончяся.</w:t>
      </w:r>
      <w:r>
        <w:rPr>
          <w:rStyle w:val="apple-converted-space"/>
          <w:color w:val="000000"/>
          <w:sz w:val="27"/>
          <w:szCs w:val="27"/>
        </w:rPr>
        <w:t> </w:t>
      </w:r>
      <w:r>
        <w:rPr>
          <w:i/>
          <w:iCs/>
          <w:color w:val="000000"/>
          <w:sz w:val="27"/>
          <w:szCs w:val="27"/>
        </w:rPr>
        <w:t>На поле л. 44-го замечено для писца киноварью</w:t>
      </w:r>
      <w:r>
        <w:rPr>
          <w:color w:val="000000"/>
          <w:sz w:val="27"/>
          <w:szCs w:val="27"/>
        </w:rPr>
        <w:t>: Иуниа в 29, мучение св. апостол Петра и Павла, начало слову: И в худоствох не точию, конец: въздати нам промышление, – аще хощеши, пиши.</w:t>
      </w:r>
      <w:r>
        <w:rPr>
          <w:rStyle w:val="apple-converted-space"/>
          <w:color w:val="000000"/>
          <w:sz w:val="27"/>
          <w:szCs w:val="27"/>
        </w:rPr>
        <w:t> </w:t>
      </w:r>
      <w:r>
        <w:rPr>
          <w:i/>
          <w:iCs/>
          <w:color w:val="000000"/>
          <w:sz w:val="27"/>
          <w:szCs w:val="27"/>
        </w:rPr>
        <w:t>См. № 44 л. 241.</w:t>
      </w:r>
    </w:p>
    <w:p w:rsidR="00192B68" w:rsidRDefault="00192B68" w:rsidP="00CE6DD5">
      <w:pPr>
        <w:pStyle w:val="a4"/>
        <w:shd w:val="clear" w:color="auto" w:fill="FDFBE6"/>
        <w:ind w:firstLine="495"/>
        <w:jc w:val="both"/>
        <w:rPr>
          <w:color w:val="000000"/>
          <w:sz w:val="27"/>
          <w:szCs w:val="27"/>
        </w:rPr>
      </w:pPr>
      <w:r>
        <w:rPr>
          <w:color w:val="000000"/>
          <w:sz w:val="27"/>
          <w:szCs w:val="27"/>
        </w:rPr>
        <w:t>л. 46. От Деаний Апостольскых толкованиа, како бием Павел, проповедаше себе римленина быти. Нач. Ведомо же есть, яко Римлене того ради называхуся от града Рима.</w:t>
      </w:r>
    </w:p>
    <w:p w:rsidR="00192B68" w:rsidRDefault="00192B68" w:rsidP="00CE6DD5">
      <w:pPr>
        <w:pStyle w:val="a4"/>
        <w:shd w:val="clear" w:color="auto" w:fill="FDFBE6"/>
        <w:ind w:firstLine="495"/>
        <w:jc w:val="both"/>
        <w:rPr>
          <w:color w:val="000000"/>
          <w:sz w:val="27"/>
          <w:szCs w:val="27"/>
        </w:rPr>
      </w:pPr>
      <w:r>
        <w:rPr>
          <w:color w:val="000000"/>
          <w:sz w:val="27"/>
          <w:szCs w:val="27"/>
        </w:rPr>
        <w:t>л. 46 об. От того же еже приведше Павла, поставишя на Ариеве леде. Нач. Ариев лед судище бе въне града афинейска, имея 50 судий от града честнейша.</w:t>
      </w:r>
    </w:p>
    <w:p w:rsidR="00192B68" w:rsidRDefault="00192B68" w:rsidP="00CE6DD5">
      <w:pPr>
        <w:pStyle w:val="a4"/>
        <w:shd w:val="clear" w:color="auto" w:fill="FDFBE6"/>
        <w:ind w:firstLine="495"/>
        <w:jc w:val="both"/>
        <w:rPr>
          <w:color w:val="000000"/>
          <w:sz w:val="27"/>
          <w:szCs w:val="27"/>
        </w:rPr>
      </w:pPr>
      <w:r>
        <w:rPr>
          <w:color w:val="000000"/>
          <w:sz w:val="27"/>
          <w:szCs w:val="27"/>
        </w:rPr>
        <w:t>л. 48. Прологь кафолическым епистолиам. Нач. Малых и мала съмеющим небоазньно.</w:t>
      </w:r>
      <w:r>
        <w:rPr>
          <w:rStyle w:val="apple-converted-space"/>
          <w:color w:val="000000"/>
          <w:sz w:val="27"/>
          <w:szCs w:val="27"/>
        </w:rPr>
        <w:t> </w:t>
      </w:r>
      <w:r>
        <w:rPr>
          <w:i/>
          <w:iCs/>
          <w:color w:val="000000"/>
          <w:sz w:val="27"/>
          <w:szCs w:val="27"/>
        </w:rPr>
        <w:t>Тоже, что у Маттея eр. Саtоlисае</w:t>
      </w:r>
      <w:r>
        <w:rPr>
          <w:rStyle w:val="apple-converted-space"/>
          <w:i/>
          <w:iCs/>
          <w:color w:val="000000"/>
          <w:sz w:val="27"/>
          <w:szCs w:val="27"/>
        </w:rPr>
        <w:t> </w:t>
      </w:r>
      <w:r>
        <w:rPr>
          <w:color w:val="000000"/>
          <w:sz w:val="27"/>
          <w:szCs w:val="27"/>
        </w:rPr>
        <w:t>[</w:t>
      </w:r>
      <w:r>
        <w:rPr>
          <w:i/>
          <w:iCs/>
          <w:color w:val="000000"/>
          <w:sz w:val="27"/>
          <w:szCs w:val="27"/>
        </w:rPr>
        <w:t>греч.</w:t>
      </w:r>
      <w:r>
        <w:rPr>
          <w:color w:val="000000"/>
          <w:sz w:val="27"/>
          <w:szCs w:val="27"/>
        </w:rPr>
        <w:t>]</w:t>
      </w:r>
      <w:r>
        <w:rPr>
          <w:rStyle w:val="apple-converted-space"/>
          <w:i/>
          <w:iCs/>
          <w:color w:val="000000"/>
          <w:sz w:val="27"/>
          <w:szCs w:val="27"/>
        </w:rPr>
        <w:t> </w:t>
      </w:r>
      <w:r>
        <w:rPr>
          <w:i/>
          <w:iCs/>
          <w:color w:val="000000"/>
          <w:sz w:val="27"/>
          <w:szCs w:val="27"/>
        </w:rPr>
        <w:t>р. 1–3. И затем непосредственно следуют (л. 49) главы посланий ап. Иакова, Петровых, Иоанновых и Иудина, и (л. 54) всех 14 Павловых, теже самыя, какия читаются у Маттея под названием:</w:t>
      </w:r>
      <w:r>
        <w:rPr>
          <w:rStyle w:val="apple-converted-space"/>
          <w:color w:val="000000"/>
          <w:sz w:val="27"/>
          <w:szCs w:val="27"/>
        </w:rPr>
        <w:t> </w:t>
      </w:r>
      <w:r>
        <w:rPr>
          <w:color w:val="000000"/>
          <w:sz w:val="27"/>
          <w:szCs w:val="27"/>
        </w:rPr>
        <w:t>écthesis [</w:t>
      </w:r>
      <w:r>
        <w:rPr>
          <w:i/>
          <w:iCs/>
          <w:color w:val="000000"/>
          <w:sz w:val="27"/>
          <w:szCs w:val="27"/>
        </w:rPr>
        <w:t>греч</w:t>
      </w:r>
      <w:r>
        <w:rPr>
          <w:color w:val="000000"/>
          <w:sz w:val="27"/>
          <w:szCs w:val="27"/>
        </w:rPr>
        <w:t>.]</w:t>
      </w:r>
      <w:r>
        <w:rPr>
          <w:rStyle w:val="apple-converted-space"/>
          <w:color w:val="000000"/>
          <w:sz w:val="27"/>
          <w:szCs w:val="27"/>
        </w:rPr>
        <w:t> </w:t>
      </w:r>
      <w:r>
        <w:rPr>
          <w:i/>
          <w:iCs/>
          <w:color w:val="000000"/>
          <w:sz w:val="27"/>
          <w:szCs w:val="27"/>
        </w:rPr>
        <w:t>или</w:t>
      </w:r>
      <w:r>
        <w:rPr>
          <w:rStyle w:val="apple-converted-space"/>
          <w:color w:val="000000"/>
          <w:sz w:val="27"/>
          <w:szCs w:val="27"/>
        </w:rPr>
        <w:t> </w:t>
      </w:r>
      <w:r>
        <w:rPr>
          <w:color w:val="000000"/>
          <w:sz w:val="27"/>
          <w:szCs w:val="27"/>
        </w:rPr>
        <w:t>cephalaì [</w:t>
      </w:r>
      <w:r>
        <w:rPr>
          <w:i/>
          <w:iCs/>
          <w:color w:val="000000"/>
          <w:sz w:val="27"/>
          <w:szCs w:val="27"/>
        </w:rPr>
        <w:t>греч.</w:t>
      </w:r>
      <w:r>
        <w:rPr>
          <w:color w:val="000000"/>
          <w:sz w:val="27"/>
          <w:szCs w:val="27"/>
        </w:rPr>
        <w:t>]</w:t>
      </w:r>
      <w:r>
        <w:rPr>
          <w:rStyle w:val="apple-converted-space"/>
          <w:i/>
          <w:iCs/>
          <w:color w:val="000000"/>
          <w:sz w:val="27"/>
          <w:szCs w:val="27"/>
        </w:rPr>
        <w:t> </w:t>
      </w:r>
      <w:r>
        <w:rPr>
          <w:i/>
          <w:iCs/>
          <w:color w:val="000000"/>
          <w:sz w:val="27"/>
          <w:szCs w:val="27"/>
        </w:rPr>
        <w:t>пред каждым посланием.</w:t>
      </w:r>
    </w:p>
    <w:p w:rsidR="00192B68" w:rsidRDefault="00192B68" w:rsidP="00CE6DD5">
      <w:pPr>
        <w:pStyle w:val="a4"/>
        <w:shd w:val="clear" w:color="auto" w:fill="FDFBE6"/>
        <w:ind w:firstLine="495"/>
        <w:jc w:val="both"/>
        <w:rPr>
          <w:color w:val="000000"/>
          <w:sz w:val="27"/>
          <w:szCs w:val="27"/>
        </w:rPr>
      </w:pPr>
      <w:r>
        <w:rPr>
          <w:color w:val="000000"/>
          <w:sz w:val="27"/>
          <w:szCs w:val="27"/>
        </w:rPr>
        <w:t>л. 66.</w:t>
      </w:r>
      <w:r>
        <w:rPr>
          <w:rStyle w:val="apple-converted-space"/>
          <w:color w:val="000000"/>
          <w:sz w:val="27"/>
          <w:szCs w:val="27"/>
        </w:rPr>
        <w:t> </w:t>
      </w:r>
      <w:r>
        <w:rPr>
          <w:i/>
          <w:iCs/>
          <w:color w:val="000000"/>
          <w:sz w:val="27"/>
          <w:szCs w:val="27"/>
        </w:rPr>
        <w:t>Замечание о трудах инока Исаии относительно книги Апостольской, печатаемое доселе</w:t>
      </w:r>
      <w:r>
        <w:rPr>
          <w:color w:val="000000"/>
          <w:sz w:val="27"/>
          <w:szCs w:val="27"/>
        </w:rPr>
        <w:t>: В лето 6091 оглавлен бысть Апостол от Исаии мниха и открыты быша суботы и недели,</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i/>
          <w:iCs/>
          <w:color w:val="000000"/>
          <w:sz w:val="27"/>
          <w:szCs w:val="27"/>
        </w:rPr>
        <w:t>Потом перечисляются 22 имени толковников, в числе коих из позднейших упоминается</w:t>
      </w:r>
      <w:r>
        <w:rPr>
          <w:rStyle w:val="apple-converted-space"/>
          <w:color w:val="000000"/>
          <w:sz w:val="27"/>
          <w:szCs w:val="27"/>
        </w:rPr>
        <w:t> </w:t>
      </w:r>
      <w:r>
        <w:rPr>
          <w:color w:val="000000"/>
          <w:sz w:val="27"/>
          <w:szCs w:val="27"/>
        </w:rPr>
        <w:t>Икумений.</w:t>
      </w:r>
    </w:p>
    <w:p w:rsidR="00192B68" w:rsidRDefault="00192B68" w:rsidP="00CE6DD5">
      <w:pPr>
        <w:pStyle w:val="a4"/>
        <w:shd w:val="clear" w:color="auto" w:fill="FDFBE6"/>
        <w:ind w:firstLine="495"/>
        <w:jc w:val="both"/>
        <w:rPr>
          <w:color w:val="000000"/>
          <w:sz w:val="27"/>
          <w:szCs w:val="27"/>
        </w:rPr>
      </w:pPr>
      <w:r>
        <w:rPr>
          <w:color w:val="000000"/>
          <w:sz w:val="27"/>
          <w:szCs w:val="27"/>
        </w:rPr>
        <w:t>л. 67. Сказание Деяний Апостолъскых, съписаных Лукою евангелистом по летех мнозех страсти Господня. Нач. Сиа книгы Деаниа Апостолскаа наричются.</w:t>
      </w:r>
      <w:r>
        <w:rPr>
          <w:rStyle w:val="apple-converted-space"/>
          <w:color w:val="000000"/>
          <w:sz w:val="27"/>
          <w:szCs w:val="27"/>
        </w:rPr>
        <w:t> </w:t>
      </w:r>
      <w:r>
        <w:rPr>
          <w:i/>
          <w:iCs/>
          <w:color w:val="000000"/>
          <w:sz w:val="27"/>
          <w:szCs w:val="27"/>
        </w:rPr>
        <w:t>Это первая половина сказания о кн. Деяний из синопсиса Афанасиева, откуда взята и вторая, см. выше л. 36.</w:t>
      </w:r>
    </w:p>
    <w:p w:rsidR="00192B68" w:rsidRDefault="00192B68" w:rsidP="00CE6DD5">
      <w:pPr>
        <w:pStyle w:val="a4"/>
        <w:shd w:val="clear" w:color="auto" w:fill="FDFBE6"/>
        <w:ind w:firstLine="495"/>
        <w:jc w:val="both"/>
        <w:rPr>
          <w:color w:val="000000"/>
          <w:sz w:val="27"/>
          <w:szCs w:val="27"/>
        </w:rPr>
      </w:pPr>
      <w:r>
        <w:rPr>
          <w:color w:val="000000"/>
          <w:sz w:val="27"/>
          <w:szCs w:val="27"/>
        </w:rPr>
        <w:t>л. 69.</w:t>
      </w:r>
      <w:r>
        <w:rPr>
          <w:rStyle w:val="apple-converted-space"/>
          <w:color w:val="000000"/>
          <w:sz w:val="27"/>
          <w:szCs w:val="27"/>
        </w:rPr>
        <w:t> </w:t>
      </w:r>
      <w:r>
        <w:rPr>
          <w:i/>
          <w:iCs/>
          <w:color w:val="000000"/>
          <w:sz w:val="27"/>
          <w:szCs w:val="27"/>
        </w:rPr>
        <w:t>Заглавие золотыми буквами</w:t>
      </w:r>
      <w:r>
        <w:rPr>
          <w:color w:val="000000"/>
          <w:sz w:val="27"/>
          <w:szCs w:val="27"/>
        </w:rPr>
        <w:t>: Деаниа св. Апостол, съписана святыим апостолом и евангелистом Лукою.</w:t>
      </w:r>
      <w:r>
        <w:rPr>
          <w:rStyle w:val="apple-converted-space"/>
          <w:color w:val="000000"/>
          <w:sz w:val="27"/>
          <w:szCs w:val="27"/>
        </w:rPr>
        <w:t> </w:t>
      </w:r>
      <w:r>
        <w:rPr>
          <w:i/>
          <w:iCs/>
          <w:color w:val="000000"/>
          <w:sz w:val="27"/>
          <w:szCs w:val="27"/>
        </w:rPr>
        <w:t>По окончании книги киноварью</w:t>
      </w:r>
      <w:r>
        <w:rPr>
          <w:color w:val="000000"/>
          <w:sz w:val="27"/>
          <w:szCs w:val="27"/>
        </w:rPr>
        <w:t>: иже сиа книгы писа Лука Феофила наричеть, понеже сигклитик и князь, посем епископ антиохийскый, сей бо повеле писати Луце Деаниа Апостольская. Чтений (не сказано сколько), глав 85, свидетельств 26, стихов, гранес (</w:t>
      </w:r>
      <w:r>
        <w:rPr>
          <w:i/>
          <w:iCs/>
          <w:color w:val="000000"/>
          <w:sz w:val="27"/>
          <w:szCs w:val="27"/>
        </w:rPr>
        <w:t>не сказано сколько</w:t>
      </w:r>
      <w:r>
        <w:rPr>
          <w:color w:val="000000"/>
          <w:sz w:val="27"/>
          <w:szCs w:val="27"/>
        </w:rPr>
        <w:t>).</w:t>
      </w:r>
    </w:p>
    <w:p w:rsidR="00192B68" w:rsidRDefault="00192B68" w:rsidP="00CE6DD5">
      <w:pPr>
        <w:pStyle w:val="a4"/>
        <w:shd w:val="clear" w:color="auto" w:fill="FDFBE6"/>
        <w:ind w:firstLine="495"/>
        <w:jc w:val="both"/>
        <w:rPr>
          <w:color w:val="000000"/>
          <w:sz w:val="27"/>
          <w:szCs w:val="27"/>
        </w:rPr>
      </w:pPr>
      <w:r>
        <w:rPr>
          <w:color w:val="000000"/>
          <w:sz w:val="27"/>
          <w:szCs w:val="27"/>
        </w:rPr>
        <w:t>л. 157. Сказание Иаковлева посланиа. Нач. Понеже сам Иаков сиа пишет.</w:t>
      </w:r>
      <w:r>
        <w:rPr>
          <w:rStyle w:val="apple-converted-space"/>
          <w:color w:val="000000"/>
          <w:sz w:val="27"/>
          <w:szCs w:val="27"/>
        </w:rPr>
        <w:t> </w:t>
      </w:r>
      <w:r>
        <w:rPr>
          <w:i/>
          <w:iCs/>
          <w:color w:val="000000"/>
          <w:sz w:val="27"/>
          <w:szCs w:val="27"/>
        </w:rPr>
        <w:t>Маtthaеи eрistоl. Саtolic.</w:t>
      </w:r>
      <w:r>
        <w:rPr>
          <w:rStyle w:val="apple-converted-space"/>
          <w:i/>
          <w:iCs/>
          <w:color w:val="000000"/>
          <w:sz w:val="27"/>
          <w:szCs w:val="27"/>
        </w:rPr>
        <w:t> </w:t>
      </w:r>
      <w:r>
        <w:rPr>
          <w:i/>
          <w:iCs/>
          <w:color w:val="000000"/>
          <w:sz w:val="27"/>
          <w:szCs w:val="27"/>
        </w:rPr>
        <w:t>p. 3. За тем следует самое послание. Так идут далее и все послания – Соборныя и Павловы, имея пред собою сказания Евфалиевы. Заметим только приписки о чтениях, главах и стихах на концах посланий, где они есть: л. 177 после 1-го Петрова</w:t>
      </w:r>
      <w:r>
        <w:rPr>
          <w:color w:val="000000"/>
          <w:sz w:val="27"/>
          <w:szCs w:val="27"/>
        </w:rPr>
        <w:t>:</w:t>
      </w:r>
      <w:r>
        <w:rPr>
          <w:rStyle w:val="apple-converted-space"/>
          <w:i/>
          <w:iCs/>
          <w:color w:val="000000"/>
          <w:sz w:val="27"/>
          <w:szCs w:val="27"/>
        </w:rPr>
        <w:t> </w:t>
      </w:r>
      <w:r>
        <w:rPr>
          <w:i/>
          <w:iCs/>
          <w:color w:val="000000"/>
          <w:sz w:val="27"/>
          <w:szCs w:val="27"/>
        </w:rPr>
        <w:t>стихов 236; л. 196 об. после 1-го Иоаннова</w:t>
      </w:r>
      <w:r>
        <w:rPr>
          <w:color w:val="000000"/>
          <w:sz w:val="27"/>
          <w:szCs w:val="27"/>
        </w:rPr>
        <w:t>: стихов 274;</w:t>
      </w:r>
      <w:r>
        <w:rPr>
          <w:rStyle w:val="apple-converted-space"/>
          <w:color w:val="000000"/>
          <w:sz w:val="27"/>
          <w:szCs w:val="27"/>
        </w:rPr>
        <w:t> </w:t>
      </w:r>
      <w:r>
        <w:rPr>
          <w:i/>
          <w:iCs/>
          <w:color w:val="000000"/>
          <w:sz w:val="27"/>
          <w:szCs w:val="27"/>
        </w:rPr>
        <w:t>л. 199 после 2-го</w:t>
      </w:r>
      <w:r>
        <w:rPr>
          <w:color w:val="000000"/>
          <w:sz w:val="27"/>
          <w:szCs w:val="27"/>
        </w:rPr>
        <w:t>: стихов 4;</w:t>
      </w:r>
      <w:r>
        <w:rPr>
          <w:rStyle w:val="apple-converted-space"/>
          <w:color w:val="000000"/>
          <w:sz w:val="27"/>
          <w:szCs w:val="27"/>
        </w:rPr>
        <w:t> </w:t>
      </w:r>
      <w:r>
        <w:rPr>
          <w:i/>
          <w:iCs/>
          <w:color w:val="000000"/>
          <w:sz w:val="27"/>
          <w:szCs w:val="27"/>
        </w:rPr>
        <w:t>л. 276 после 1-го к Коринф</w:t>
      </w:r>
      <w:r>
        <w:rPr>
          <w:color w:val="000000"/>
          <w:sz w:val="27"/>
          <w:szCs w:val="27"/>
        </w:rPr>
        <w:t>: стихов 870;</w:t>
      </w:r>
      <w:r>
        <w:rPr>
          <w:rStyle w:val="apple-converted-space"/>
          <w:color w:val="000000"/>
          <w:sz w:val="27"/>
          <w:szCs w:val="27"/>
        </w:rPr>
        <w:t> </w:t>
      </w:r>
      <w:r>
        <w:rPr>
          <w:i/>
          <w:iCs/>
          <w:color w:val="000000"/>
          <w:sz w:val="27"/>
          <w:szCs w:val="27"/>
        </w:rPr>
        <w:t>л. 299 после 2-го к Коринф</w:t>
      </w:r>
      <w:r>
        <w:rPr>
          <w:color w:val="000000"/>
          <w:sz w:val="27"/>
          <w:szCs w:val="27"/>
        </w:rPr>
        <w:t>: чтений 4, глав 10, свидетельств 11, стихов 90;</w:t>
      </w:r>
      <w:r>
        <w:rPr>
          <w:rStyle w:val="apple-converted-space"/>
          <w:color w:val="000000"/>
          <w:sz w:val="27"/>
          <w:szCs w:val="27"/>
        </w:rPr>
        <w:t> </w:t>
      </w:r>
      <w:r>
        <w:rPr>
          <w:i/>
          <w:iCs/>
          <w:color w:val="000000"/>
          <w:sz w:val="27"/>
          <w:szCs w:val="27"/>
        </w:rPr>
        <w:t>л. 323 об. после послан. к Ефесеямь</w:t>
      </w:r>
      <w:r>
        <w:rPr>
          <w:color w:val="000000"/>
          <w:sz w:val="27"/>
          <w:szCs w:val="27"/>
        </w:rPr>
        <w:t>: чтений 2, глав 10, свидетельств 6, гранес 312;</w:t>
      </w:r>
      <w:r>
        <w:rPr>
          <w:rStyle w:val="apple-converted-space"/>
          <w:color w:val="000000"/>
          <w:sz w:val="27"/>
          <w:szCs w:val="27"/>
        </w:rPr>
        <w:t> </w:t>
      </w:r>
      <w:r>
        <w:rPr>
          <w:i/>
          <w:iCs/>
          <w:color w:val="000000"/>
          <w:sz w:val="27"/>
          <w:szCs w:val="27"/>
        </w:rPr>
        <w:t>л. 332 об. после послан. к Филип</w:t>
      </w:r>
      <w:r>
        <w:rPr>
          <w:color w:val="000000"/>
          <w:sz w:val="27"/>
          <w:szCs w:val="27"/>
        </w:rPr>
        <w:t>: чтений 2, глав 7, гранес 250;</w:t>
      </w:r>
      <w:r>
        <w:rPr>
          <w:rStyle w:val="apple-converted-space"/>
          <w:color w:val="000000"/>
          <w:sz w:val="27"/>
          <w:szCs w:val="27"/>
        </w:rPr>
        <w:t> </w:t>
      </w:r>
      <w:r>
        <w:rPr>
          <w:i/>
          <w:iCs/>
          <w:color w:val="000000"/>
          <w:sz w:val="27"/>
          <w:szCs w:val="27"/>
        </w:rPr>
        <w:t>л. 342 после послан. к Колос</w:t>
      </w:r>
      <w:r>
        <w:rPr>
          <w:color w:val="000000"/>
          <w:sz w:val="27"/>
          <w:szCs w:val="27"/>
        </w:rPr>
        <w:t>: чтений 2, глав 10, гранес 250;</w:t>
      </w:r>
      <w:r>
        <w:rPr>
          <w:rStyle w:val="apple-converted-space"/>
          <w:color w:val="000000"/>
          <w:sz w:val="27"/>
          <w:szCs w:val="27"/>
        </w:rPr>
        <w:t> </w:t>
      </w:r>
      <w:r>
        <w:rPr>
          <w:i/>
          <w:iCs/>
          <w:color w:val="000000"/>
          <w:sz w:val="27"/>
          <w:szCs w:val="27"/>
        </w:rPr>
        <w:t>л. 351 об. после 1-го к Солун</w:t>
      </w:r>
      <w:r>
        <w:rPr>
          <w:color w:val="000000"/>
          <w:sz w:val="27"/>
          <w:szCs w:val="27"/>
        </w:rPr>
        <w:t>: чтение 1, глав 7, гранес 193;</w:t>
      </w:r>
      <w:r>
        <w:rPr>
          <w:rStyle w:val="apple-converted-space"/>
          <w:color w:val="000000"/>
          <w:sz w:val="27"/>
          <w:szCs w:val="27"/>
        </w:rPr>
        <w:t> </w:t>
      </w:r>
      <w:r>
        <w:rPr>
          <w:i/>
          <w:iCs/>
          <w:color w:val="000000"/>
          <w:sz w:val="27"/>
          <w:szCs w:val="27"/>
        </w:rPr>
        <w:t>л. 357 об. после 2-го</w:t>
      </w:r>
      <w:r>
        <w:rPr>
          <w:color w:val="000000"/>
          <w:sz w:val="27"/>
          <w:szCs w:val="27"/>
        </w:rPr>
        <w:t>: чтение 1, глав 6, гранес 106;</w:t>
      </w:r>
      <w:r>
        <w:rPr>
          <w:rStyle w:val="apple-converted-space"/>
          <w:color w:val="000000"/>
          <w:sz w:val="27"/>
          <w:szCs w:val="27"/>
        </w:rPr>
        <w:t> </w:t>
      </w:r>
      <w:r>
        <w:rPr>
          <w:i/>
          <w:iCs/>
          <w:color w:val="000000"/>
          <w:sz w:val="27"/>
          <w:szCs w:val="27"/>
        </w:rPr>
        <w:t>л. 369 после 1-го к Тимофею</w:t>
      </w:r>
      <w:r>
        <w:rPr>
          <w:color w:val="000000"/>
          <w:sz w:val="27"/>
          <w:szCs w:val="27"/>
        </w:rPr>
        <w:t>: чтение 1, глав 18, гранес 236;</w:t>
      </w:r>
      <w:r>
        <w:rPr>
          <w:rStyle w:val="apple-converted-space"/>
          <w:color w:val="000000"/>
          <w:sz w:val="27"/>
          <w:szCs w:val="27"/>
        </w:rPr>
        <w:t> </w:t>
      </w:r>
      <w:r>
        <w:rPr>
          <w:i/>
          <w:iCs/>
          <w:color w:val="000000"/>
          <w:sz w:val="27"/>
          <w:szCs w:val="27"/>
        </w:rPr>
        <w:t>л. 377 после 2-го</w:t>
      </w:r>
      <w:r>
        <w:rPr>
          <w:color w:val="000000"/>
          <w:sz w:val="27"/>
          <w:szCs w:val="27"/>
        </w:rPr>
        <w:t>: чтение 1, глав 9, свидет. 1, гранес 176;</w:t>
      </w:r>
      <w:r>
        <w:rPr>
          <w:rStyle w:val="apple-converted-space"/>
          <w:color w:val="000000"/>
          <w:sz w:val="27"/>
          <w:szCs w:val="27"/>
        </w:rPr>
        <w:t> </w:t>
      </w:r>
      <w:r>
        <w:rPr>
          <w:i/>
          <w:iCs/>
          <w:color w:val="000000"/>
          <w:sz w:val="27"/>
          <w:szCs w:val="27"/>
        </w:rPr>
        <w:t>л. 382 об. после послан. к Титу</w:t>
      </w:r>
      <w:r>
        <w:rPr>
          <w:color w:val="000000"/>
          <w:sz w:val="27"/>
          <w:szCs w:val="27"/>
        </w:rPr>
        <w:t>: чтение 1, глав 6, свидет. 1, гранес 97;</w:t>
      </w:r>
      <w:r>
        <w:rPr>
          <w:rStyle w:val="apple-converted-space"/>
          <w:color w:val="000000"/>
          <w:sz w:val="27"/>
          <w:szCs w:val="27"/>
        </w:rPr>
        <w:t> </w:t>
      </w:r>
      <w:r>
        <w:rPr>
          <w:i/>
          <w:iCs/>
          <w:color w:val="000000"/>
          <w:sz w:val="27"/>
          <w:szCs w:val="27"/>
        </w:rPr>
        <w:t xml:space="preserve">л. 385 об. </w:t>
      </w:r>
      <w:r>
        <w:rPr>
          <w:i/>
          <w:iCs/>
          <w:color w:val="000000"/>
          <w:sz w:val="27"/>
          <w:szCs w:val="27"/>
        </w:rPr>
        <w:lastRenderedPageBreak/>
        <w:t>после послан. к Филимону</w:t>
      </w:r>
      <w:r>
        <w:rPr>
          <w:color w:val="000000"/>
          <w:sz w:val="27"/>
          <w:szCs w:val="27"/>
        </w:rPr>
        <w:t>: чтение 1, глав 2, гранес 47;</w:t>
      </w:r>
      <w:r>
        <w:rPr>
          <w:rStyle w:val="apple-converted-space"/>
          <w:color w:val="000000"/>
          <w:sz w:val="27"/>
          <w:szCs w:val="27"/>
        </w:rPr>
        <w:t> </w:t>
      </w:r>
      <w:r>
        <w:rPr>
          <w:i/>
          <w:iCs/>
          <w:color w:val="000000"/>
          <w:sz w:val="27"/>
          <w:szCs w:val="27"/>
        </w:rPr>
        <w:t>л. 410 об. после послан. к Евр</w:t>
      </w:r>
      <w:r>
        <w:rPr>
          <w:color w:val="000000"/>
          <w:sz w:val="27"/>
          <w:szCs w:val="27"/>
        </w:rPr>
        <w:t>: чтений 3, глав 22, свидет. 46, гранес 503.</w:t>
      </w:r>
    </w:p>
    <w:p w:rsidR="00192B68" w:rsidRDefault="00192B68" w:rsidP="00CE6DD5">
      <w:pPr>
        <w:pStyle w:val="a4"/>
        <w:shd w:val="clear" w:color="auto" w:fill="FDFBE6"/>
        <w:ind w:firstLine="495"/>
        <w:jc w:val="both"/>
        <w:rPr>
          <w:color w:val="000000"/>
          <w:sz w:val="27"/>
          <w:szCs w:val="27"/>
        </w:rPr>
      </w:pPr>
      <w:r>
        <w:rPr>
          <w:color w:val="000000"/>
          <w:sz w:val="27"/>
          <w:szCs w:val="27"/>
        </w:rPr>
        <w:t>л. 411. Сказание известно иже на вся дни главам Деаний Апостол.</w:t>
      </w:r>
      <w:r>
        <w:rPr>
          <w:rStyle w:val="apple-converted-space"/>
          <w:color w:val="000000"/>
          <w:sz w:val="27"/>
          <w:szCs w:val="27"/>
        </w:rPr>
        <w:t> </w:t>
      </w:r>
      <w:r>
        <w:rPr>
          <w:i/>
          <w:iCs/>
          <w:color w:val="000000"/>
          <w:sz w:val="27"/>
          <w:szCs w:val="27"/>
        </w:rPr>
        <w:t>Росписание от Пасхи на весь год воскресных и дневных апостольских чтений с показанием антифонов, тропарей, прокимнов и стихов.</w:t>
      </w:r>
    </w:p>
    <w:p w:rsidR="00192B68" w:rsidRDefault="00192B68" w:rsidP="00CE6DD5">
      <w:pPr>
        <w:pStyle w:val="a4"/>
        <w:shd w:val="clear" w:color="auto" w:fill="FDFBE6"/>
        <w:ind w:firstLine="495"/>
        <w:jc w:val="both"/>
        <w:rPr>
          <w:color w:val="000000"/>
          <w:sz w:val="27"/>
          <w:szCs w:val="27"/>
        </w:rPr>
      </w:pPr>
      <w:r>
        <w:rPr>
          <w:color w:val="000000"/>
          <w:sz w:val="27"/>
          <w:szCs w:val="27"/>
        </w:rPr>
        <w:t>л. 428. Съборник 12 месяцем, сказая главы Апостолу.</w:t>
      </w:r>
      <w:r>
        <w:rPr>
          <w:rStyle w:val="apple-converted-space"/>
          <w:color w:val="000000"/>
          <w:sz w:val="27"/>
          <w:szCs w:val="27"/>
        </w:rPr>
        <w:t> </w:t>
      </w:r>
      <w:r>
        <w:rPr>
          <w:i/>
          <w:iCs/>
          <w:color w:val="000000"/>
          <w:sz w:val="27"/>
          <w:szCs w:val="27"/>
        </w:rPr>
        <w:t>Тоже, по месяцеслову, в нарочитые дни. Из сербских и русских Святых нет ни одного имени, в числе праздников упоминается 1-го октября</w:t>
      </w:r>
      <w:r>
        <w:rPr>
          <w:color w:val="000000"/>
          <w:sz w:val="27"/>
          <w:szCs w:val="27"/>
        </w:rPr>
        <w:t>: Покров святей Богородици.</w:t>
      </w:r>
    </w:p>
    <w:p w:rsidR="00192B68" w:rsidRDefault="00192B68" w:rsidP="00CE6DD5">
      <w:pPr>
        <w:pStyle w:val="a4"/>
        <w:shd w:val="clear" w:color="auto" w:fill="FDFBE6"/>
        <w:ind w:firstLine="495"/>
        <w:jc w:val="both"/>
        <w:rPr>
          <w:color w:val="000000"/>
          <w:sz w:val="27"/>
          <w:szCs w:val="27"/>
        </w:rPr>
      </w:pPr>
      <w:r>
        <w:rPr>
          <w:color w:val="000000"/>
          <w:sz w:val="27"/>
          <w:szCs w:val="27"/>
        </w:rPr>
        <w:t>л. 444. Прокимни и апостоли и аллилуиаре на всяку потребу различни;</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 прокимни и апостоли и аллилуиаре общии Святыим, имже егда творим службу;</w:t>
      </w:r>
      <w:r>
        <w:rPr>
          <w:rStyle w:val="apple-converted-space"/>
          <w:color w:val="000000"/>
          <w:sz w:val="27"/>
          <w:szCs w:val="27"/>
        </w:rPr>
        <w:t> </w:t>
      </w:r>
      <w:r>
        <w:rPr>
          <w:i/>
          <w:iCs/>
          <w:color w:val="000000"/>
          <w:sz w:val="27"/>
          <w:szCs w:val="27"/>
        </w:rPr>
        <w:t>наконец</w:t>
      </w:r>
      <w:r>
        <w:rPr>
          <w:rStyle w:val="apple-converted-space"/>
          <w:i/>
          <w:iCs/>
          <w:color w:val="000000"/>
          <w:sz w:val="27"/>
          <w:szCs w:val="27"/>
        </w:rPr>
        <w:t> </w:t>
      </w:r>
      <w:r>
        <w:rPr>
          <w:color w:val="000000"/>
          <w:sz w:val="27"/>
          <w:szCs w:val="27"/>
        </w:rPr>
        <w:t>– прокимни и аллилуиаре въскресни 8 гласовом</w:t>
      </w:r>
      <w:r>
        <w:rPr>
          <w:rStyle w:val="apple-converted-space"/>
          <w:color w:val="000000"/>
          <w:sz w:val="27"/>
          <w:szCs w:val="27"/>
        </w:rPr>
        <w:t> </w:t>
      </w:r>
      <w:r>
        <w:rPr>
          <w:i/>
          <w:iCs/>
          <w:color w:val="000000"/>
          <w:sz w:val="27"/>
          <w:szCs w:val="27"/>
        </w:rPr>
        <w:t>и</w:t>
      </w:r>
      <w:r>
        <w:rPr>
          <w:color w:val="000000"/>
          <w:sz w:val="27"/>
          <w:szCs w:val="27"/>
        </w:rPr>
        <w:t> – дневнии.</w:t>
      </w:r>
    </w:p>
    <w:p w:rsidR="00192B68" w:rsidRDefault="00192B68" w:rsidP="00CE6DD5">
      <w:pPr>
        <w:pStyle w:val="a4"/>
        <w:shd w:val="clear" w:color="auto" w:fill="FDFBE6"/>
        <w:ind w:firstLine="495"/>
        <w:jc w:val="both"/>
        <w:rPr>
          <w:color w:val="000000"/>
          <w:sz w:val="27"/>
          <w:szCs w:val="27"/>
        </w:rPr>
      </w:pPr>
      <w:r>
        <w:rPr>
          <w:color w:val="000000"/>
          <w:sz w:val="27"/>
          <w:szCs w:val="27"/>
        </w:rPr>
        <w:t>л. 449 об. Главопочитаниа чтением, колико кааждо епистолиа глав имать и свидетельств и гранес.</w:t>
      </w:r>
      <w:r>
        <w:rPr>
          <w:rStyle w:val="apple-converted-space"/>
          <w:color w:val="000000"/>
          <w:sz w:val="27"/>
          <w:szCs w:val="27"/>
        </w:rPr>
        <w:t> </w:t>
      </w:r>
      <w:r>
        <w:rPr>
          <w:i/>
          <w:iCs/>
          <w:color w:val="000000"/>
          <w:sz w:val="27"/>
          <w:szCs w:val="27"/>
        </w:rPr>
        <w:t>Это исполнение даннаго выше (л. 8 об.) обещания.</w:t>
      </w:r>
      <w:r>
        <w:rPr>
          <w:rStyle w:val="apple-converted-space"/>
          <w:color w:val="000000"/>
          <w:sz w:val="27"/>
          <w:szCs w:val="27"/>
        </w:rPr>
        <w:t> </w:t>
      </w:r>
      <w:r>
        <w:rPr>
          <w:color w:val="000000"/>
          <w:sz w:val="27"/>
          <w:szCs w:val="27"/>
        </w:rPr>
        <w:t>Нач. В кримсце епистолии чтений 5, глав 19, сведетелств 48, гранес 920.</w:t>
      </w:r>
      <w:r>
        <w:rPr>
          <w:rStyle w:val="apple-converted-space"/>
          <w:color w:val="000000"/>
          <w:sz w:val="27"/>
          <w:szCs w:val="27"/>
        </w:rPr>
        <w:t> </w:t>
      </w:r>
      <w:r>
        <w:rPr>
          <w:i/>
          <w:iCs/>
          <w:color w:val="000000"/>
          <w:sz w:val="27"/>
          <w:szCs w:val="27"/>
        </w:rPr>
        <w:t>Затем показывается в частности, сколько в первом чтении глав, свидетельств и гранес, сколько во втором и т. д. Так изчисляются и описываются все епистолии Павловы. Здесь послание к Евреям стоит на конце и в заключение говорится</w:t>
      </w:r>
      <w:r>
        <w:rPr>
          <w:color w:val="000000"/>
          <w:sz w:val="27"/>
          <w:szCs w:val="27"/>
        </w:rPr>
        <w:t>:</w:t>
      </w:r>
      <w:r>
        <w:rPr>
          <w:rStyle w:val="apple-converted-space"/>
          <w:i/>
          <w:iCs/>
          <w:color w:val="000000"/>
          <w:sz w:val="27"/>
          <w:szCs w:val="27"/>
        </w:rPr>
        <w:t> </w:t>
      </w:r>
      <w:r>
        <w:rPr>
          <w:i/>
          <w:iCs/>
          <w:color w:val="000000"/>
          <w:sz w:val="27"/>
          <w:szCs w:val="27"/>
        </w:rPr>
        <w:t>л. 450 об.</w:t>
      </w:r>
      <w:r>
        <w:rPr>
          <w:rStyle w:val="apple-converted-space"/>
          <w:color w:val="000000"/>
          <w:sz w:val="27"/>
          <w:szCs w:val="27"/>
        </w:rPr>
        <w:t> </w:t>
      </w:r>
      <w:r>
        <w:rPr>
          <w:color w:val="000000"/>
          <w:sz w:val="27"/>
          <w:szCs w:val="27"/>
        </w:rPr>
        <w:t>Всех же вкупе 14 епистолий, в нихже чтениа 31, глав 47, сведетельств 127, гранес 4936. Разделих же сице чтениа, и изграних вси Апостольскыа сиа книгы испытно на 50 гранес и главы когождо, чтениа предложих и сущаа с ним сведетельствиа и еще же и елико гранеснаа чтениа гранес 60.</w:t>
      </w:r>
      <w:r>
        <w:rPr>
          <w:rStyle w:val="apple-converted-space"/>
          <w:color w:val="000000"/>
          <w:sz w:val="27"/>
          <w:szCs w:val="27"/>
        </w:rPr>
        <w:t> </w:t>
      </w:r>
      <w:r>
        <w:rPr>
          <w:i/>
          <w:iCs/>
          <w:color w:val="000000"/>
          <w:sz w:val="27"/>
          <w:szCs w:val="27"/>
        </w:rPr>
        <w:t>Далее в связи (первое слово киноварью)</w:t>
      </w:r>
      <w:r>
        <w:rPr>
          <w:color w:val="000000"/>
          <w:sz w:val="27"/>
          <w:szCs w:val="27"/>
        </w:rPr>
        <w:t>: Програмата, прочрътаниа, прописаниа чернилом писме меру являет когождо сведетельствиа, коимъждо книгам червленее чини и меру коеждо епистолии правит. Прилежаще же пакы внутрьюде числех сим словесем Апостольскых книг, кончевает же се обоя и пакы начинает епистолию с расмотрением знамень.</w:t>
      </w:r>
    </w:p>
    <w:p w:rsidR="00192B68" w:rsidRDefault="00192B68" w:rsidP="00CE6DD5">
      <w:pPr>
        <w:pStyle w:val="a4"/>
        <w:shd w:val="clear" w:color="auto" w:fill="FDFBE6"/>
        <w:ind w:firstLine="495"/>
        <w:jc w:val="both"/>
        <w:rPr>
          <w:color w:val="000000"/>
          <w:sz w:val="27"/>
          <w:szCs w:val="27"/>
        </w:rPr>
      </w:pPr>
      <w:r>
        <w:rPr>
          <w:color w:val="000000"/>
          <w:sz w:val="27"/>
          <w:szCs w:val="27"/>
        </w:rPr>
        <w:t>л. 451.</w:t>
      </w:r>
      <w:r>
        <w:rPr>
          <w:rStyle w:val="apple-converted-space"/>
          <w:color w:val="000000"/>
          <w:sz w:val="27"/>
          <w:szCs w:val="27"/>
        </w:rPr>
        <w:t> </w:t>
      </w:r>
      <w:r>
        <w:rPr>
          <w:i/>
          <w:iCs/>
          <w:color w:val="000000"/>
          <w:sz w:val="27"/>
          <w:szCs w:val="27"/>
        </w:rPr>
        <w:t>В той же строке киноварью</w:t>
      </w:r>
      <w:r>
        <w:rPr>
          <w:color w:val="000000"/>
          <w:sz w:val="27"/>
          <w:szCs w:val="27"/>
        </w:rPr>
        <w:t>: Пакы начяло главам Божиих сведетельствий. В кримсце епистолии 48, от Бытиа 6: 8, 9, 10, 11, 12, 13</w:t>
      </w:r>
      <w:r>
        <w:rPr>
          <w:rStyle w:val="apple-converted-space"/>
          <w:color w:val="000000"/>
          <w:sz w:val="27"/>
          <w:szCs w:val="27"/>
        </w:rPr>
        <w:t> </w:t>
      </w:r>
      <w:r>
        <w:rPr>
          <w:i/>
          <w:iCs/>
          <w:color w:val="000000"/>
          <w:sz w:val="27"/>
          <w:szCs w:val="27"/>
        </w:rPr>
        <w:t>и так далее из каждаго послания порознь. На обор. л. 452, рядом с предъид., общий перечень всех книг, из коих заимствуются свидетельства</w:t>
      </w:r>
      <w:r>
        <w:rPr>
          <w:color w:val="000000"/>
          <w:sz w:val="27"/>
          <w:szCs w:val="27"/>
        </w:rPr>
        <w:t>: Купно же всех сведетелствий 127, суть сии.</w:t>
      </w:r>
      <w:r>
        <w:rPr>
          <w:rStyle w:val="apple-converted-space"/>
          <w:color w:val="000000"/>
          <w:sz w:val="27"/>
          <w:szCs w:val="27"/>
        </w:rPr>
        <w:t> </w:t>
      </w:r>
      <w:r>
        <w:rPr>
          <w:i/>
          <w:iCs/>
          <w:color w:val="000000"/>
          <w:sz w:val="27"/>
          <w:szCs w:val="27"/>
        </w:rPr>
        <w:t>А с обор. л. 453 стр. 3 перечисляются послания, откуда именно какое писано и от чьего лица</w:t>
      </w:r>
      <w:r>
        <w:rPr>
          <w:color w:val="000000"/>
          <w:sz w:val="27"/>
          <w:szCs w:val="27"/>
        </w:rPr>
        <w:t>: И написана быша от различных земль.</w:t>
      </w:r>
      <w:r>
        <w:rPr>
          <w:rStyle w:val="apple-converted-space"/>
          <w:color w:val="000000"/>
          <w:sz w:val="27"/>
          <w:szCs w:val="27"/>
        </w:rPr>
        <w:t> </w:t>
      </w:r>
      <w:r>
        <w:rPr>
          <w:i/>
          <w:iCs/>
          <w:color w:val="000000"/>
          <w:sz w:val="27"/>
          <w:szCs w:val="27"/>
        </w:rPr>
        <w:t>В заключение статьи, после слова</w:t>
      </w:r>
      <w:r>
        <w:rPr>
          <w:color w:val="000000"/>
          <w:sz w:val="27"/>
          <w:szCs w:val="27"/>
        </w:rPr>
        <w:t>: Прочрътание,</w:t>
      </w:r>
      <w:r>
        <w:rPr>
          <w:rStyle w:val="apple-converted-space"/>
          <w:color w:val="000000"/>
          <w:sz w:val="27"/>
          <w:szCs w:val="27"/>
        </w:rPr>
        <w:t> </w:t>
      </w:r>
      <w:r>
        <w:rPr>
          <w:i/>
          <w:iCs/>
          <w:color w:val="000000"/>
          <w:sz w:val="27"/>
          <w:szCs w:val="27"/>
        </w:rPr>
        <w:t>читаем</w:t>
      </w:r>
      <w:r>
        <w:rPr>
          <w:color w:val="000000"/>
          <w:sz w:val="27"/>
          <w:szCs w:val="27"/>
        </w:rPr>
        <w:t>: И всее епистолии Пауля апостола почет и се зде оттуду глаголи всех сведетелств, и по ряду оглавих последование, предлагае имене книг от них суть,</w:t>
      </w:r>
      <w:r>
        <w:rPr>
          <w:rStyle w:val="apple-converted-space"/>
          <w:color w:val="000000"/>
          <w:sz w:val="27"/>
          <w:szCs w:val="27"/>
        </w:rPr>
        <w:t> </w:t>
      </w:r>
      <w:r>
        <w:rPr>
          <w:i/>
          <w:iCs/>
          <w:color w:val="000000"/>
          <w:sz w:val="27"/>
          <w:szCs w:val="27"/>
        </w:rPr>
        <w:t>и проч. Здесь выписываются по порядку посланий все цитаты из ветхозаветных и ложных книг по начальным и последним словам, а на конце свод по книгам, сколько из какой в каком послании приводится свидетельств.</w:t>
      </w:r>
    </w:p>
    <w:p w:rsidR="00192B68" w:rsidRDefault="00192B68" w:rsidP="00CE6DD5">
      <w:pPr>
        <w:pStyle w:val="a4"/>
        <w:shd w:val="clear" w:color="auto" w:fill="FDFBE6"/>
        <w:ind w:firstLine="495"/>
        <w:jc w:val="both"/>
        <w:rPr>
          <w:color w:val="000000"/>
          <w:sz w:val="27"/>
          <w:szCs w:val="27"/>
        </w:rPr>
      </w:pPr>
      <w:r>
        <w:rPr>
          <w:color w:val="000000"/>
          <w:sz w:val="27"/>
          <w:szCs w:val="27"/>
        </w:rPr>
        <w:t>л. 460. Сии суть зде Павла апостола (</w:t>
      </w:r>
      <w:r>
        <w:rPr>
          <w:i/>
          <w:iCs/>
          <w:color w:val="000000"/>
          <w:sz w:val="27"/>
          <w:szCs w:val="27"/>
        </w:rPr>
        <w:t>послания</w:t>
      </w:r>
      <w:r>
        <w:rPr>
          <w:color w:val="000000"/>
          <w:sz w:val="27"/>
          <w:szCs w:val="27"/>
        </w:rPr>
        <w:t>).</w:t>
      </w:r>
      <w:r>
        <w:rPr>
          <w:rStyle w:val="apple-converted-space"/>
          <w:color w:val="000000"/>
          <w:sz w:val="27"/>
          <w:szCs w:val="27"/>
        </w:rPr>
        <w:t> </w:t>
      </w:r>
      <w:r>
        <w:rPr>
          <w:i/>
          <w:iCs/>
          <w:color w:val="000000"/>
          <w:sz w:val="27"/>
          <w:szCs w:val="27"/>
        </w:rPr>
        <w:t>Перечень 14 посланий, за тем непосредственно киноварью</w:t>
      </w:r>
      <w:r>
        <w:rPr>
          <w:color w:val="000000"/>
          <w:sz w:val="27"/>
          <w:szCs w:val="27"/>
        </w:rPr>
        <w:t>: Написание всем главам всякой епистолии Павла апостола, имущим етером чтениа и разделениа,</w:t>
      </w:r>
      <w:r>
        <w:rPr>
          <w:rStyle w:val="apple-converted-space"/>
          <w:color w:val="000000"/>
          <w:sz w:val="27"/>
          <w:szCs w:val="27"/>
        </w:rPr>
        <w:t> </w:t>
      </w:r>
      <w:r>
        <w:rPr>
          <w:i/>
          <w:iCs/>
          <w:color w:val="000000"/>
          <w:sz w:val="27"/>
          <w:szCs w:val="27"/>
        </w:rPr>
        <w:t>но самых глав здесь нет, оне помещены уже выше л. 54.</w:t>
      </w:r>
    </w:p>
    <w:p w:rsidR="00192B68" w:rsidRDefault="00192B68" w:rsidP="00CE6DD5">
      <w:pPr>
        <w:pStyle w:val="a4"/>
        <w:shd w:val="clear" w:color="auto" w:fill="FDFBE6"/>
        <w:ind w:firstLine="495"/>
        <w:jc w:val="both"/>
        <w:rPr>
          <w:color w:val="000000"/>
          <w:sz w:val="27"/>
          <w:szCs w:val="27"/>
        </w:rPr>
      </w:pPr>
      <w:r>
        <w:rPr>
          <w:color w:val="000000"/>
          <w:sz w:val="27"/>
          <w:szCs w:val="27"/>
        </w:rPr>
        <w:t>л. 460 об.</w:t>
      </w:r>
      <w:r>
        <w:rPr>
          <w:rStyle w:val="apple-converted-space"/>
          <w:color w:val="000000"/>
          <w:sz w:val="27"/>
          <w:szCs w:val="27"/>
        </w:rPr>
        <w:t> </w:t>
      </w:r>
      <w:r>
        <w:rPr>
          <w:i/>
          <w:iCs/>
          <w:color w:val="000000"/>
          <w:sz w:val="27"/>
          <w:szCs w:val="27"/>
        </w:rPr>
        <w:t>Десять заповедей с разделением на две скрижали</w:t>
      </w:r>
      <w:r>
        <w:rPr>
          <w:color w:val="000000"/>
          <w:sz w:val="27"/>
          <w:szCs w:val="27"/>
        </w:rPr>
        <w:t>.</w:t>
      </w:r>
    </w:p>
    <w:p w:rsidR="00192B68" w:rsidRDefault="00192B68" w:rsidP="00CE6DD5">
      <w:pPr>
        <w:pStyle w:val="a4"/>
        <w:shd w:val="clear" w:color="auto" w:fill="FDFBE6"/>
        <w:ind w:firstLine="495"/>
        <w:jc w:val="both"/>
        <w:rPr>
          <w:color w:val="000000"/>
          <w:sz w:val="27"/>
          <w:szCs w:val="27"/>
        </w:rPr>
      </w:pPr>
      <w:r>
        <w:rPr>
          <w:color w:val="000000"/>
          <w:sz w:val="27"/>
          <w:szCs w:val="27"/>
        </w:rPr>
        <w:t>л. 461 об. В Деаних произволники.</w:t>
      </w:r>
      <w:r>
        <w:rPr>
          <w:rStyle w:val="apple-converted-space"/>
          <w:color w:val="000000"/>
          <w:sz w:val="27"/>
          <w:szCs w:val="27"/>
        </w:rPr>
        <w:t> </w:t>
      </w:r>
      <w:r>
        <w:rPr>
          <w:i/>
          <w:iCs/>
          <w:color w:val="000000"/>
          <w:sz w:val="27"/>
          <w:szCs w:val="27"/>
        </w:rPr>
        <w:t>Показаны варианты перевода, равно и далее</w:t>
      </w:r>
      <w:r>
        <w:rPr>
          <w:color w:val="000000"/>
          <w:sz w:val="27"/>
          <w:szCs w:val="27"/>
        </w:rPr>
        <w:t>.</w:t>
      </w:r>
    </w:p>
    <w:p w:rsidR="00192B68" w:rsidRDefault="00192B68" w:rsidP="00CE6DD5">
      <w:pPr>
        <w:pStyle w:val="a4"/>
        <w:shd w:val="clear" w:color="auto" w:fill="FDFBE6"/>
        <w:ind w:firstLine="495"/>
        <w:jc w:val="both"/>
        <w:rPr>
          <w:color w:val="000000"/>
          <w:sz w:val="27"/>
          <w:szCs w:val="27"/>
        </w:rPr>
      </w:pPr>
      <w:r>
        <w:rPr>
          <w:color w:val="000000"/>
          <w:sz w:val="27"/>
          <w:szCs w:val="27"/>
        </w:rPr>
        <w:t>л. 461 об. В Соборныих посланиих произволникы.</w:t>
      </w:r>
    </w:p>
    <w:p w:rsidR="00192B68" w:rsidRDefault="00192B68" w:rsidP="00CE6DD5">
      <w:pPr>
        <w:pStyle w:val="a4"/>
        <w:shd w:val="clear" w:color="auto" w:fill="FDFBE6"/>
        <w:ind w:firstLine="495"/>
        <w:jc w:val="both"/>
        <w:rPr>
          <w:color w:val="000000"/>
          <w:sz w:val="27"/>
          <w:szCs w:val="27"/>
        </w:rPr>
      </w:pPr>
      <w:r>
        <w:rPr>
          <w:color w:val="000000"/>
          <w:sz w:val="27"/>
          <w:szCs w:val="27"/>
        </w:rPr>
        <w:lastRenderedPageBreak/>
        <w:t>л. 462. В Павловых посланих в 14 произволникы,</w:t>
      </w:r>
      <w:r>
        <w:rPr>
          <w:rStyle w:val="apple-converted-space"/>
          <w:color w:val="000000"/>
          <w:sz w:val="27"/>
          <w:szCs w:val="27"/>
        </w:rPr>
        <w:t> </w:t>
      </w:r>
      <w:r>
        <w:rPr>
          <w:i/>
          <w:iCs/>
          <w:color w:val="000000"/>
          <w:sz w:val="27"/>
          <w:szCs w:val="27"/>
        </w:rPr>
        <w:t>с некоторыми толкованиями на конце.</w:t>
      </w:r>
    </w:p>
    <w:p w:rsidR="00192B68" w:rsidRDefault="00192B68" w:rsidP="00CE6DD5">
      <w:pPr>
        <w:pStyle w:val="a4"/>
        <w:shd w:val="clear" w:color="auto" w:fill="FDFBE6"/>
        <w:ind w:firstLine="495"/>
        <w:jc w:val="both"/>
        <w:rPr>
          <w:color w:val="000000"/>
          <w:sz w:val="27"/>
          <w:szCs w:val="27"/>
        </w:rPr>
      </w:pPr>
      <w:r>
        <w:rPr>
          <w:color w:val="000000"/>
          <w:sz w:val="27"/>
          <w:szCs w:val="27"/>
        </w:rPr>
        <w:t>л. 464.</w:t>
      </w:r>
      <w:r>
        <w:rPr>
          <w:rStyle w:val="apple-converted-space"/>
          <w:color w:val="000000"/>
          <w:sz w:val="27"/>
          <w:szCs w:val="27"/>
        </w:rPr>
        <w:t> </w:t>
      </w:r>
      <w:r>
        <w:rPr>
          <w:i/>
          <w:iCs/>
          <w:color w:val="000000"/>
          <w:sz w:val="27"/>
          <w:szCs w:val="27"/>
        </w:rPr>
        <w:t>Показание прокимнов, апостолов и евангелий на общия последования Богородице, Мучеником, Святителем, Преподобным и на разные случаи и потребы.</w:t>
      </w:r>
    </w:p>
    <w:p w:rsidR="00192B68" w:rsidRDefault="00192B68" w:rsidP="00CE6DD5">
      <w:pPr>
        <w:pStyle w:val="a4"/>
        <w:shd w:val="clear" w:color="auto" w:fill="FDFBE6"/>
        <w:ind w:firstLine="495"/>
        <w:jc w:val="both"/>
        <w:rPr>
          <w:color w:val="000000"/>
          <w:sz w:val="27"/>
          <w:szCs w:val="27"/>
        </w:rPr>
      </w:pPr>
      <w:r>
        <w:rPr>
          <w:i/>
          <w:iCs/>
          <w:color w:val="000000"/>
          <w:sz w:val="27"/>
          <w:szCs w:val="27"/>
        </w:rPr>
        <w:t>При тексте на полях, кроме обыкновенных зачал и рисунков, показывающих распределение Апостола для ежедневнаго домашняго чтения, выставлены, согласно вышеупомянутой статье, главы и книги, из коих заимствованы свидетельства, по номерам их в ряду с другими; встречаются также заметки о содержании текста, напр. при кн. Деяний 1, 9</w:t>
      </w:r>
      <w:r>
        <w:rPr>
          <w:color w:val="000000"/>
          <w:sz w:val="27"/>
          <w:szCs w:val="27"/>
        </w:rPr>
        <w:t>: възнесение, – 9: апостоли.</w:t>
      </w:r>
    </w:p>
    <w:p w:rsidR="00192B68" w:rsidRDefault="00192B68" w:rsidP="00CE6DD5">
      <w:pPr>
        <w:pStyle w:val="a4"/>
        <w:shd w:val="clear" w:color="auto" w:fill="FDFBE6"/>
        <w:ind w:firstLine="495"/>
        <w:jc w:val="both"/>
        <w:rPr>
          <w:color w:val="000000"/>
          <w:sz w:val="27"/>
          <w:szCs w:val="27"/>
        </w:rPr>
      </w:pPr>
      <w:r>
        <w:rPr>
          <w:color w:val="000000"/>
          <w:sz w:val="27"/>
          <w:szCs w:val="27"/>
        </w:rPr>
        <w:t>72. (80.)</w:t>
      </w:r>
      <w:r>
        <w:rPr>
          <w:rStyle w:val="apple-converted-space"/>
          <w:color w:val="000000"/>
          <w:sz w:val="27"/>
          <w:szCs w:val="27"/>
        </w:rPr>
        <w:t> </w:t>
      </w:r>
      <w:hyperlink r:id="rId514" w:history="1">
        <w:r>
          <w:rPr>
            <w:rStyle w:val="a3"/>
            <w:b/>
            <w:bCs/>
            <w:color w:val="BBAA44"/>
            <w:sz w:val="27"/>
            <w:szCs w:val="27"/>
            <w:bdr w:val="none" w:sz="0" w:space="0" w:color="auto" w:frame="1"/>
          </w:rPr>
          <w:t>Апостол</w:t>
        </w:r>
      </w:hyperlink>
      <w:r>
        <w:rPr>
          <w:b/>
          <w:bCs/>
          <w:color w:val="000000"/>
          <w:sz w:val="27"/>
          <w:szCs w:val="27"/>
        </w:rPr>
        <w:t>,</w:t>
      </w:r>
      <w:r>
        <w:rPr>
          <w:rStyle w:val="apple-converted-space"/>
          <w:color w:val="000000"/>
          <w:sz w:val="27"/>
          <w:szCs w:val="27"/>
        </w:rPr>
        <w:t> </w:t>
      </w:r>
      <w:r>
        <w:rPr>
          <w:color w:val="000000"/>
          <w:sz w:val="27"/>
          <w:szCs w:val="27"/>
        </w:rPr>
        <w:t>полууст., ХVІ века, в лист, 353 листа, заглавныя заставки с красками, а некоторыя и с золотом.</w:t>
      </w:r>
    </w:p>
    <w:p w:rsidR="00192B68" w:rsidRDefault="00192B68" w:rsidP="00CE6DD5">
      <w:pPr>
        <w:pStyle w:val="a4"/>
        <w:shd w:val="clear" w:color="auto" w:fill="FDFBE6"/>
        <w:ind w:firstLine="495"/>
        <w:jc w:val="both"/>
        <w:rPr>
          <w:color w:val="000000"/>
          <w:sz w:val="27"/>
          <w:szCs w:val="27"/>
        </w:rPr>
      </w:pPr>
      <w:r>
        <w:rPr>
          <w:color w:val="000000"/>
          <w:sz w:val="27"/>
          <w:szCs w:val="27"/>
        </w:rPr>
        <w:t>л. 1. Предисловие Еффалия диакона преучинено книзе епистолии Павла апостола.</w:t>
      </w:r>
      <w:r>
        <w:rPr>
          <w:rStyle w:val="apple-converted-space"/>
          <w:color w:val="000000"/>
          <w:sz w:val="27"/>
          <w:szCs w:val="27"/>
        </w:rPr>
        <w:t> </w:t>
      </w:r>
      <w:r>
        <w:rPr>
          <w:i/>
          <w:iCs/>
          <w:color w:val="000000"/>
          <w:sz w:val="27"/>
          <w:szCs w:val="27"/>
        </w:rPr>
        <w:t>Оканчивается мучением ап. Павла при Нероне. О главопочитании не писано.</w:t>
      </w:r>
    </w:p>
    <w:p w:rsidR="00192B68" w:rsidRDefault="00192B68" w:rsidP="00CE6DD5">
      <w:pPr>
        <w:pStyle w:val="a4"/>
        <w:shd w:val="clear" w:color="auto" w:fill="FDFBE6"/>
        <w:ind w:firstLine="495"/>
        <w:jc w:val="both"/>
        <w:rPr>
          <w:color w:val="000000"/>
          <w:sz w:val="27"/>
          <w:szCs w:val="27"/>
        </w:rPr>
      </w:pPr>
      <w:r>
        <w:rPr>
          <w:color w:val="000000"/>
          <w:sz w:val="27"/>
          <w:szCs w:val="27"/>
        </w:rPr>
        <w:t>л. 9. Учение св. Апостол, деяние о пръвем сказание. Нач. Феофила наричеть Лука, к нему же писал есть Евангелие.</w:t>
      </w:r>
    </w:p>
    <w:p w:rsidR="00192B68" w:rsidRDefault="00192B68" w:rsidP="00CE6DD5">
      <w:pPr>
        <w:pStyle w:val="a4"/>
        <w:shd w:val="clear" w:color="auto" w:fill="FDFBE6"/>
        <w:ind w:firstLine="495"/>
        <w:jc w:val="both"/>
        <w:rPr>
          <w:color w:val="000000"/>
          <w:sz w:val="27"/>
          <w:szCs w:val="27"/>
        </w:rPr>
      </w:pPr>
      <w:r>
        <w:rPr>
          <w:color w:val="000000"/>
          <w:sz w:val="27"/>
          <w:szCs w:val="27"/>
        </w:rPr>
        <w:t>л. 11. Настоящая сея книгы главы.</w:t>
      </w:r>
      <w:r>
        <w:rPr>
          <w:rStyle w:val="apple-converted-space"/>
          <w:color w:val="000000"/>
          <w:sz w:val="27"/>
          <w:szCs w:val="27"/>
        </w:rPr>
        <w:t> </w:t>
      </w:r>
      <w:r>
        <w:rPr>
          <w:i/>
          <w:iCs/>
          <w:color w:val="000000"/>
          <w:sz w:val="27"/>
          <w:szCs w:val="27"/>
        </w:rPr>
        <w:t>Перечисляются все содержащияся в Апостоле книги, т. е. Деяния, послания Соборныя и Павловы, а на обороте</w:t>
      </w:r>
      <w:r>
        <w:rPr>
          <w:color w:val="000000"/>
          <w:sz w:val="27"/>
          <w:szCs w:val="27"/>
        </w:rPr>
        <w:t>:</w:t>
      </w:r>
    </w:p>
    <w:p w:rsidR="00192B68" w:rsidRDefault="00192B68" w:rsidP="00CE6DD5">
      <w:pPr>
        <w:pStyle w:val="a4"/>
        <w:shd w:val="clear" w:color="auto" w:fill="FDFBE6"/>
        <w:ind w:firstLine="495"/>
        <w:jc w:val="both"/>
        <w:rPr>
          <w:color w:val="000000"/>
          <w:sz w:val="27"/>
          <w:szCs w:val="27"/>
        </w:rPr>
      </w:pPr>
      <w:r>
        <w:rPr>
          <w:color w:val="000000"/>
          <w:sz w:val="27"/>
          <w:szCs w:val="27"/>
        </w:rPr>
        <w:t>л. 11. Слово Иоанна Златаустаго о поучении и о мятежи сея жизни и о покаании. Нач. Разумейте, братие, света сего мятежь, человечьское суетьство.</w:t>
      </w:r>
    </w:p>
    <w:p w:rsidR="00192B68" w:rsidRDefault="00192B68" w:rsidP="00CE6DD5">
      <w:pPr>
        <w:pStyle w:val="a4"/>
        <w:shd w:val="clear" w:color="auto" w:fill="FDFBE6"/>
        <w:ind w:firstLine="495"/>
        <w:jc w:val="both"/>
        <w:rPr>
          <w:color w:val="000000"/>
          <w:sz w:val="27"/>
          <w:szCs w:val="27"/>
        </w:rPr>
      </w:pPr>
      <w:r>
        <w:rPr>
          <w:color w:val="000000"/>
          <w:sz w:val="27"/>
          <w:szCs w:val="27"/>
        </w:rPr>
        <w:t>л. 12 об. Написание начаток Апостольскых Деаний.</w:t>
      </w:r>
      <w:r>
        <w:rPr>
          <w:rStyle w:val="apple-converted-space"/>
          <w:color w:val="000000"/>
          <w:sz w:val="27"/>
          <w:szCs w:val="27"/>
        </w:rPr>
        <w:t> </w:t>
      </w:r>
      <w:r>
        <w:rPr>
          <w:i/>
          <w:iCs/>
          <w:color w:val="000000"/>
          <w:sz w:val="27"/>
          <w:szCs w:val="27"/>
        </w:rPr>
        <w:t>Тоже, что под предъид. № 71 л. 37.</w:t>
      </w:r>
    </w:p>
    <w:p w:rsidR="00192B68" w:rsidRDefault="00192B68" w:rsidP="00CE6DD5">
      <w:pPr>
        <w:pStyle w:val="a4"/>
        <w:shd w:val="clear" w:color="auto" w:fill="FDFBE6"/>
        <w:ind w:firstLine="495"/>
        <w:jc w:val="both"/>
        <w:rPr>
          <w:color w:val="000000"/>
          <w:sz w:val="27"/>
          <w:szCs w:val="27"/>
        </w:rPr>
      </w:pPr>
      <w:r>
        <w:rPr>
          <w:color w:val="000000"/>
          <w:sz w:val="27"/>
          <w:szCs w:val="27"/>
        </w:rPr>
        <w:t>л. 17.</w:t>
      </w:r>
      <w:r>
        <w:rPr>
          <w:rStyle w:val="apple-converted-space"/>
          <w:color w:val="000000"/>
          <w:sz w:val="27"/>
          <w:szCs w:val="27"/>
        </w:rPr>
        <w:t> </w:t>
      </w:r>
      <w:r>
        <w:rPr>
          <w:i/>
          <w:iCs/>
          <w:color w:val="000000"/>
          <w:sz w:val="27"/>
          <w:szCs w:val="27"/>
        </w:rPr>
        <w:t>В заставке золотыми буквами</w:t>
      </w:r>
      <w:r>
        <w:rPr>
          <w:color w:val="000000"/>
          <w:sz w:val="27"/>
          <w:szCs w:val="27"/>
        </w:rPr>
        <w:t>: Сказание Деаний Апостольскых,</w:t>
      </w:r>
      <w:r>
        <w:rPr>
          <w:rStyle w:val="apple-converted-space"/>
          <w:color w:val="000000"/>
          <w:sz w:val="27"/>
          <w:szCs w:val="27"/>
        </w:rPr>
        <w:t> </w:t>
      </w:r>
      <w:r>
        <w:rPr>
          <w:i/>
          <w:iCs/>
          <w:color w:val="000000"/>
          <w:sz w:val="27"/>
          <w:szCs w:val="27"/>
        </w:rPr>
        <w:t>и проч. См. там же л. 67</w:t>
      </w:r>
      <w:r>
        <w:rPr>
          <w:color w:val="000000"/>
          <w:sz w:val="27"/>
          <w:szCs w:val="27"/>
        </w:rPr>
        <w:t>.</w:t>
      </w:r>
    </w:p>
    <w:p w:rsidR="00192B68" w:rsidRDefault="00192B68" w:rsidP="00CE6DD5">
      <w:pPr>
        <w:pStyle w:val="a4"/>
        <w:shd w:val="clear" w:color="auto" w:fill="FDFBE6"/>
        <w:ind w:firstLine="495"/>
        <w:jc w:val="both"/>
        <w:rPr>
          <w:color w:val="000000"/>
          <w:sz w:val="27"/>
          <w:szCs w:val="27"/>
        </w:rPr>
      </w:pPr>
      <w:r>
        <w:rPr>
          <w:color w:val="000000"/>
          <w:sz w:val="27"/>
          <w:szCs w:val="27"/>
        </w:rPr>
        <w:t>л. 18.</w:t>
      </w:r>
      <w:r>
        <w:rPr>
          <w:rStyle w:val="apple-converted-space"/>
          <w:color w:val="000000"/>
          <w:sz w:val="27"/>
          <w:szCs w:val="27"/>
        </w:rPr>
        <w:t> </w:t>
      </w:r>
      <w:r>
        <w:rPr>
          <w:i/>
          <w:iCs/>
          <w:color w:val="000000"/>
          <w:sz w:val="27"/>
          <w:szCs w:val="27"/>
        </w:rPr>
        <w:t>Перечисляются 18 епископий, подлежащих киевскому митрополиту. См. № 408 л. 397.</w:t>
      </w:r>
    </w:p>
    <w:p w:rsidR="00192B68" w:rsidRDefault="00192B68" w:rsidP="00CE6DD5">
      <w:pPr>
        <w:pStyle w:val="a4"/>
        <w:shd w:val="clear" w:color="auto" w:fill="FDFBE6"/>
        <w:ind w:firstLine="495"/>
        <w:jc w:val="both"/>
        <w:rPr>
          <w:color w:val="000000"/>
          <w:sz w:val="27"/>
          <w:szCs w:val="27"/>
        </w:rPr>
      </w:pPr>
      <w:r>
        <w:rPr>
          <w:i/>
          <w:iCs/>
          <w:color w:val="000000"/>
          <w:sz w:val="27"/>
          <w:szCs w:val="27"/>
        </w:rPr>
        <w:t>С л. 19 начинается Апостол. Пред посланиями помещены теже сказания, какия под № 71.</w:t>
      </w:r>
    </w:p>
    <w:p w:rsidR="00192B68" w:rsidRDefault="00192B68" w:rsidP="00CE6DD5">
      <w:pPr>
        <w:pStyle w:val="a4"/>
        <w:shd w:val="clear" w:color="auto" w:fill="FDFBE6"/>
        <w:ind w:firstLine="495"/>
        <w:jc w:val="both"/>
        <w:rPr>
          <w:color w:val="000000"/>
          <w:sz w:val="27"/>
          <w:szCs w:val="27"/>
        </w:rPr>
      </w:pPr>
      <w:r>
        <w:rPr>
          <w:color w:val="000000"/>
          <w:sz w:val="27"/>
          <w:szCs w:val="27"/>
        </w:rPr>
        <w:t>л. 310. Сказание известно иже по вся дни главам в Деании Апостолом.</w:t>
      </w:r>
      <w:r>
        <w:rPr>
          <w:rStyle w:val="apple-converted-space"/>
          <w:color w:val="000000"/>
          <w:sz w:val="27"/>
          <w:szCs w:val="27"/>
        </w:rPr>
        <w:t> </w:t>
      </w:r>
      <w:r>
        <w:rPr>
          <w:i/>
          <w:iCs/>
          <w:color w:val="000000"/>
          <w:sz w:val="27"/>
          <w:szCs w:val="27"/>
        </w:rPr>
        <w:t>См. там же л. 411.</w:t>
      </w:r>
    </w:p>
    <w:p w:rsidR="00192B68" w:rsidRDefault="00192B68" w:rsidP="00CE6DD5">
      <w:pPr>
        <w:pStyle w:val="a4"/>
        <w:shd w:val="clear" w:color="auto" w:fill="FDFBE6"/>
        <w:ind w:firstLine="495"/>
        <w:jc w:val="both"/>
        <w:rPr>
          <w:color w:val="000000"/>
          <w:sz w:val="27"/>
          <w:szCs w:val="27"/>
        </w:rPr>
      </w:pPr>
      <w:r>
        <w:rPr>
          <w:color w:val="000000"/>
          <w:sz w:val="27"/>
          <w:szCs w:val="27"/>
        </w:rPr>
        <w:t>л. 327. Съборник 12-м месяцем, сказуя главы Апостолу.</w:t>
      </w:r>
      <w:r>
        <w:rPr>
          <w:rStyle w:val="apple-converted-space"/>
          <w:color w:val="000000"/>
          <w:sz w:val="27"/>
          <w:szCs w:val="27"/>
        </w:rPr>
        <w:t> </w:t>
      </w:r>
      <w:r>
        <w:rPr>
          <w:i/>
          <w:iCs/>
          <w:color w:val="000000"/>
          <w:sz w:val="27"/>
          <w:szCs w:val="27"/>
        </w:rPr>
        <w:t>Там же л. 428, 444, 464.</w:t>
      </w:r>
    </w:p>
    <w:p w:rsidR="00192B68" w:rsidRDefault="00192B68" w:rsidP="00CE6DD5">
      <w:pPr>
        <w:pStyle w:val="a4"/>
        <w:shd w:val="clear" w:color="auto" w:fill="FDFBE6"/>
        <w:ind w:firstLine="495"/>
        <w:jc w:val="both"/>
        <w:rPr>
          <w:color w:val="000000"/>
          <w:sz w:val="27"/>
          <w:szCs w:val="27"/>
        </w:rPr>
      </w:pPr>
      <w:r>
        <w:rPr>
          <w:color w:val="000000"/>
          <w:sz w:val="27"/>
          <w:szCs w:val="27"/>
        </w:rPr>
        <w:t>л. 346. Повествование о 12 Апостолах св. Епифания, епископа кипрскаго.</w:t>
      </w:r>
      <w:r>
        <w:rPr>
          <w:rStyle w:val="apple-converted-space"/>
          <w:color w:val="000000"/>
          <w:sz w:val="27"/>
          <w:szCs w:val="27"/>
        </w:rPr>
        <w:t> </w:t>
      </w:r>
      <w:r>
        <w:rPr>
          <w:i/>
          <w:iCs/>
          <w:color w:val="000000"/>
          <w:sz w:val="27"/>
          <w:szCs w:val="27"/>
        </w:rPr>
        <w:t>Там же л. 18.</w:t>
      </w:r>
    </w:p>
    <w:p w:rsidR="00192B68" w:rsidRDefault="00192B68" w:rsidP="00CE6DD5">
      <w:pPr>
        <w:pStyle w:val="a4"/>
        <w:shd w:val="clear" w:color="auto" w:fill="FDFBE6"/>
        <w:ind w:firstLine="495"/>
        <w:jc w:val="both"/>
        <w:rPr>
          <w:color w:val="000000"/>
          <w:sz w:val="27"/>
          <w:szCs w:val="27"/>
        </w:rPr>
      </w:pPr>
      <w:r>
        <w:rPr>
          <w:color w:val="000000"/>
          <w:sz w:val="27"/>
          <w:szCs w:val="27"/>
        </w:rPr>
        <w:t>л. 350. Дорофея епископа тирскаго о 70 Апостолах.</w:t>
      </w:r>
      <w:r>
        <w:rPr>
          <w:rStyle w:val="apple-converted-space"/>
          <w:color w:val="000000"/>
          <w:sz w:val="27"/>
          <w:szCs w:val="27"/>
        </w:rPr>
        <w:t> </w:t>
      </w:r>
      <w:r>
        <w:rPr>
          <w:i/>
          <w:iCs/>
          <w:color w:val="000000"/>
          <w:sz w:val="27"/>
          <w:szCs w:val="27"/>
        </w:rPr>
        <w:t>Там же л. 24.</w:t>
      </w:r>
    </w:p>
    <w:p w:rsidR="00192B68" w:rsidRDefault="00192B68" w:rsidP="00CE6DD5">
      <w:pPr>
        <w:pStyle w:val="a4"/>
        <w:shd w:val="clear" w:color="auto" w:fill="FDFBE6"/>
        <w:ind w:firstLine="495"/>
        <w:jc w:val="both"/>
        <w:rPr>
          <w:color w:val="000000"/>
          <w:sz w:val="27"/>
          <w:szCs w:val="27"/>
        </w:rPr>
      </w:pPr>
      <w:r>
        <w:rPr>
          <w:i/>
          <w:iCs/>
          <w:color w:val="000000"/>
          <w:sz w:val="27"/>
          <w:szCs w:val="27"/>
        </w:rPr>
        <w:t>Последния две статьи, равно и начальныя до л. 17 писаны почерком кудреватым, сходным с греческим.</w:t>
      </w:r>
    </w:p>
    <w:p w:rsidR="00192B68" w:rsidRDefault="00192B68" w:rsidP="00CE6DD5">
      <w:pPr>
        <w:pStyle w:val="a4"/>
        <w:shd w:val="clear" w:color="auto" w:fill="FDFBE6"/>
        <w:ind w:firstLine="495"/>
        <w:jc w:val="both"/>
        <w:rPr>
          <w:color w:val="000000"/>
          <w:sz w:val="27"/>
          <w:szCs w:val="27"/>
        </w:rPr>
      </w:pPr>
      <w:r>
        <w:rPr>
          <w:i/>
          <w:iCs/>
          <w:color w:val="000000"/>
          <w:sz w:val="27"/>
          <w:szCs w:val="27"/>
        </w:rPr>
        <w:lastRenderedPageBreak/>
        <w:t>По листам внизу, начиная с 19, скороп. подпись</w:t>
      </w:r>
      <w:r>
        <w:rPr>
          <w:color w:val="000000"/>
          <w:sz w:val="27"/>
          <w:szCs w:val="27"/>
        </w:rPr>
        <w:t>: Апостол старца князя инока Аврамия Аболенскаго, положил на престол в Иване Предтечи по моей душе и по моих родителех,</w:t>
      </w:r>
      <w:r>
        <w:rPr>
          <w:rStyle w:val="apple-converted-space"/>
          <w:color w:val="000000"/>
          <w:sz w:val="27"/>
          <w:szCs w:val="27"/>
        </w:rPr>
        <w:t> </w:t>
      </w:r>
      <w:r>
        <w:rPr>
          <w:i/>
          <w:iCs/>
          <w:color w:val="000000"/>
          <w:sz w:val="27"/>
          <w:szCs w:val="27"/>
        </w:rPr>
        <w:t>а на последнем порожнем листе тою же рукою</w:t>
      </w:r>
      <w:r>
        <w:rPr>
          <w:color w:val="000000"/>
          <w:sz w:val="27"/>
          <w:szCs w:val="27"/>
        </w:rPr>
        <w:t>: князя инока Аврамия, князя Егора, княгини иноки Александры.</w:t>
      </w:r>
    </w:p>
    <w:p w:rsidR="00192B68" w:rsidRDefault="00192B68" w:rsidP="00CE6DD5">
      <w:pPr>
        <w:pStyle w:val="a4"/>
        <w:shd w:val="clear" w:color="auto" w:fill="FDFBE6"/>
        <w:ind w:firstLine="495"/>
        <w:jc w:val="both"/>
        <w:rPr>
          <w:color w:val="000000"/>
          <w:sz w:val="27"/>
          <w:szCs w:val="27"/>
        </w:rPr>
      </w:pPr>
      <w:r>
        <w:rPr>
          <w:color w:val="000000"/>
          <w:sz w:val="27"/>
          <w:szCs w:val="27"/>
        </w:rPr>
        <w:t>73. (83.)</w:t>
      </w:r>
      <w:r>
        <w:rPr>
          <w:rStyle w:val="apple-converted-space"/>
          <w:color w:val="000000"/>
          <w:sz w:val="27"/>
          <w:szCs w:val="27"/>
        </w:rPr>
        <w:t> </w:t>
      </w:r>
      <w:hyperlink r:id="rId515" w:history="1">
        <w:r>
          <w:rPr>
            <w:rStyle w:val="a3"/>
            <w:b/>
            <w:bCs/>
            <w:color w:val="BBAA44"/>
            <w:sz w:val="27"/>
            <w:szCs w:val="27"/>
            <w:bdr w:val="none" w:sz="0" w:space="0" w:color="auto" w:frame="1"/>
          </w:rPr>
          <w:t>Апостол</w:t>
        </w:r>
      </w:hyperlink>
      <w:r>
        <w:rPr>
          <w:b/>
          <w:bCs/>
          <w:color w:val="000000"/>
          <w:sz w:val="27"/>
          <w:szCs w:val="27"/>
        </w:rPr>
        <w:t>,</w:t>
      </w:r>
      <w:r>
        <w:rPr>
          <w:rStyle w:val="apple-converted-space"/>
          <w:color w:val="000000"/>
          <w:sz w:val="27"/>
          <w:szCs w:val="27"/>
        </w:rPr>
        <w:t> </w:t>
      </w:r>
      <w:r>
        <w:rPr>
          <w:color w:val="000000"/>
          <w:sz w:val="27"/>
          <w:szCs w:val="27"/>
        </w:rPr>
        <w:t>устав. крупный, ХVІ века, в лист, 456 листов.</w:t>
      </w:r>
    </w:p>
    <w:p w:rsidR="00192B68" w:rsidRDefault="00192B68" w:rsidP="00CE6DD5">
      <w:pPr>
        <w:pStyle w:val="a4"/>
        <w:shd w:val="clear" w:color="auto" w:fill="FDFBE6"/>
        <w:ind w:firstLine="495"/>
        <w:jc w:val="both"/>
        <w:rPr>
          <w:color w:val="000000"/>
          <w:sz w:val="27"/>
          <w:szCs w:val="27"/>
        </w:rPr>
      </w:pPr>
      <w:r>
        <w:rPr>
          <w:color w:val="000000"/>
          <w:sz w:val="27"/>
          <w:szCs w:val="27"/>
        </w:rPr>
        <w:t>л. 1. Написание начаток Апостольскых Деаний.</w:t>
      </w:r>
      <w:r>
        <w:rPr>
          <w:rStyle w:val="apple-converted-space"/>
          <w:color w:val="000000"/>
          <w:sz w:val="27"/>
          <w:szCs w:val="27"/>
        </w:rPr>
        <w:t> </w:t>
      </w:r>
      <w:r>
        <w:rPr>
          <w:i/>
          <w:iCs/>
          <w:color w:val="000000"/>
          <w:sz w:val="27"/>
          <w:szCs w:val="27"/>
        </w:rPr>
        <w:t>Тоже, что под № 71 л. 37. В конце приложено изчисление 15 епископий, подлежащих митр. киевскому. См. № 72 л. 18.</w:t>
      </w:r>
    </w:p>
    <w:p w:rsidR="00192B68" w:rsidRDefault="00192B68" w:rsidP="00CE6DD5">
      <w:pPr>
        <w:pStyle w:val="a4"/>
        <w:shd w:val="clear" w:color="auto" w:fill="FDFBE6"/>
        <w:ind w:firstLine="495"/>
        <w:jc w:val="both"/>
        <w:rPr>
          <w:color w:val="000000"/>
          <w:sz w:val="27"/>
          <w:szCs w:val="27"/>
        </w:rPr>
      </w:pPr>
      <w:r>
        <w:rPr>
          <w:color w:val="000000"/>
          <w:sz w:val="27"/>
          <w:szCs w:val="27"/>
        </w:rPr>
        <w:t>л. 6. Предисловие Еффалиа диакона преучинено книзе епистолии Павла апостола.</w:t>
      </w:r>
      <w:r>
        <w:rPr>
          <w:rStyle w:val="apple-converted-space"/>
          <w:color w:val="000000"/>
          <w:sz w:val="27"/>
          <w:szCs w:val="27"/>
        </w:rPr>
        <w:t> </w:t>
      </w:r>
      <w:r>
        <w:rPr>
          <w:i/>
          <w:iCs/>
          <w:color w:val="000000"/>
          <w:sz w:val="27"/>
          <w:szCs w:val="27"/>
        </w:rPr>
        <w:t>См. № 72 л. 1.</w:t>
      </w:r>
    </w:p>
    <w:p w:rsidR="00192B68" w:rsidRDefault="00192B68" w:rsidP="00CE6DD5">
      <w:pPr>
        <w:pStyle w:val="a4"/>
        <w:shd w:val="clear" w:color="auto" w:fill="FDFBE6"/>
        <w:ind w:firstLine="495"/>
        <w:jc w:val="both"/>
        <w:rPr>
          <w:color w:val="000000"/>
          <w:sz w:val="27"/>
          <w:szCs w:val="27"/>
        </w:rPr>
      </w:pPr>
      <w:r>
        <w:rPr>
          <w:color w:val="000000"/>
          <w:sz w:val="27"/>
          <w:szCs w:val="27"/>
        </w:rPr>
        <w:t>л. 15 об. Учение св. Апостол деание о пръвем.</w:t>
      </w:r>
      <w:r>
        <w:rPr>
          <w:rStyle w:val="apple-converted-space"/>
          <w:color w:val="000000"/>
          <w:sz w:val="27"/>
          <w:szCs w:val="27"/>
        </w:rPr>
        <w:t> </w:t>
      </w:r>
      <w:r>
        <w:rPr>
          <w:i/>
          <w:iCs/>
          <w:color w:val="000000"/>
          <w:sz w:val="27"/>
          <w:szCs w:val="27"/>
        </w:rPr>
        <w:t>Там же л. 9.</w:t>
      </w:r>
    </w:p>
    <w:p w:rsidR="00192B68" w:rsidRDefault="00192B68" w:rsidP="00CE6DD5">
      <w:pPr>
        <w:pStyle w:val="a4"/>
        <w:shd w:val="clear" w:color="auto" w:fill="FDFBE6"/>
        <w:ind w:firstLine="495"/>
        <w:jc w:val="both"/>
        <w:rPr>
          <w:color w:val="000000"/>
          <w:sz w:val="27"/>
          <w:szCs w:val="27"/>
        </w:rPr>
      </w:pPr>
      <w:r>
        <w:rPr>
          <w:color w:val="000000"/>
          <w:sz w:val="27"/>
          <w:szCs w:val="27"/>
        </w:rPr>
        <w:t>л. 17.</w:t>
      </w:r>
      <w:r>
        <w:rPr>
          <w:rStyle w:val="apple-converted-space"/>
          <w:color w:val="000000"/>
          <w:sz w:val="27"/>
          <w:szCs w:val="27"/>
        </w:rPr>
        <w:t> </w:t>
      </w:r>
      <w:r>
        <w:rPr>
          <w:i/>
          <w:iCs/>
          <w:color w:val="000000"/>
          <w:sz w:val="27"/>
          <w:szCs w:val="27"/>
        </w:rPr>
        <w:t>Без надписи. Перечень книг содержащихся в Апостоле. Там же л. 11.</w:t>
      </w:r>
    </w:p>
    <w:p w:rsidR="00192B68" w:rsidRDefault="00192B68" w:rsidP="00CE6DD5">
      <w:pPr>
        <w:pStyle w:val="a4"/>
        <w:shd w:val="clear" w:color="auto" w:fill="FDFBE6"/>
        <w:ind w:firstLine="495"/>
        <w:jc w:val="both"/>
        <w:rPr>
          <w:color w:val="000000"/>
          <w:sz w:val="27"/>
          <w:szCs w:val="27"/>
        </w:rPr>
      </w:pPr>
      <w:r>
        <w:rPr>
          <w:color w:val="000000"/>
          <w:sz w:val="27"/>
          <w:szCs w:val="27"/>
        </w:rPr>
        <w:t>л. 17 об. Написание глав Деания Апостольскаа.</w:t>
      </w:r>
      <w:r>
        <w:rPr>
          <w:rStyle w:val="apple-converted-space"/>
          <w:color w:val="000000"/>
          <w:sz w:val="27"/>
          <w:szCs w:val="27"/>
        </w:rPr>
        <w:t> </w:t>
      </w:r>
      <w:r>
        <w:rPr>
          <w:i/>
          <w:iCs/>
          <w:color w:val="000000"/>
          <w:sz w:val="27"/>
          <w:szCs w:val="27"/>
        </w:rPr>
        <w:t>Под сим заглавием написаны 20 чудес, упоминаемых в кн. Деяний. См. № 71 л. 36.</w:t>
      </w:r>
    </w:p>
    <w:p w:rsidR="00192B68" w:rsidRDefault="00192B68" w:rsidP="00CE6DD5">
      <w:pPr>
        <w:pStyle w:val="a4"/>
        <w:shd w:val="clear" w:color="auto" w:fill="FDFBE6"/>
        <w:ind w:firstLine="495"/>
        <w:jc w:val="both"/>
        <w:rPr>
          <w:color w:val="000000"/>
          <w:sz w:val="27"/>
          <w:szCs w:val="27"/>
        </w:rPr>
      </w:pPr>
      <w:r>
        <w:rPr>
          <w:color w:val="000000"/>
          <w:sz w:val="27"/>
          <w:szCs w:val="27"/>
        </w:rPr>
        <w:t>л. 20.</w:t>
      </w:r>
      <w:r>
        <w:rPr>
          <w:rStyle w:val="apple-converted-space"/>
          <w:color w:val="000000"/>
          <w:sz w:val="27"/>
          <w:szCs w:val="27"/>
        </w:rPr>
        <w:t> </w:t>
      </w:r>
      <w:r>
        <w:rPr>
          <w:i/>
          <w:iCs/>
          <w:color w:val="000000"/>
          <w:sz w:val="27"/>
          <w:szCs w:val="27"/>
        </w:rPr>
        <w:t>Под заставкой из перевитых кругов, писанной красками и золотом</w:t>
      </w:r>
      <w:r>
        <w:rPr>
          <w:color w:val="000000"/>
          <w:sz w:val="27"/>
          <w:szCs w:val="27"/>
        </w:rPr>
        <w:t>: Сказание Деаний Апостольскых,</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i/>
          <w:iCs/>
          <w:color w:val="000000"/>
          <w:sz w:val="27"/>
          <w:szCs w:val="27"/>
        </w:rPr>
        <w:t>Там же л. 67.</w:t>
      </w:r>
    </w:p>
    <w:p w:rsidR="00192B68" w:rsidRDefault="00192B68" w:rsidP="00CE6DD5">
      <w:pPr>
        <w:pStyle w:val="a4"/>
        <w:shd w:val="clear" w:color="auto" w:fill="FDFBE6"/>
        <w:ind w:firstLine="495"/>
        <w:jc w:val="both"/>
        <w:rPr>
          <w:color w:val="000000"/>
          <w:sz w:val="27"/>
          <w:szCs w:val="27"/>
        </w:rPr>
      </w:pPr>
      <w:r>
        <w:rPr>
          <w:i/>
          <w:iCs/>
          <w:color w:val="000000"/>
          <w:sz w:val="27"/>
          <w:szCs w:val="27"/>
        </w:rPr>
        <w:t>С л. 22 начинается кн. Деяний Апостольских, коей предшествует закладка, вклеенная вь бумажную раму; заглавие писано золотом, а заставка – золотом и красками. Посланиям предшествуют сказания и главы теже, какия под № 71 л. 49 и 157.</w:t>
      </w:r>
    </w:p>
    <w:p w:rsidR="00192B68" w:rsidRDefault="00192B68" w:rsidP="00CE6DD5">
      <w:pPr>
        <w:pStyle w:val="a4"/>
        <w:ind w:firstLine="495"/>
        <w:jc w:val="both"/>
        <w:rPr>
          <w:i/>
          <w:iCs/>
          <w:color w:val="000000"/>
          <w:sz w:val="27"/>
          <w:szCs w:val="27"/>
          <w:shd w:val="clear" w:color="auto" w:fill="FDFBE6"/>
        </w:rPr>
      </w:pPr>
      <w:r>
        <w:rPr>
          <w:i/>
          <w:iCs/>
          <w:color w:val="000000"/>
          <w:sz w:val="27"/>
          <w:szCs w:val="27"/>
          <w:shd w:val="clear" w:color="auto" w:fill="FDFBE6"/>
        </w:rPr>
        <w:t>Конечныя статьи теже, какия под предъид. № 72. от л. 310 до конца.</w:t>
      </w:r>
    </w:p>
    <w:p w:rsidR="00192B68" w:rsidRDefault="00192B68" w:rsidP="00CE6DD5">
      <w:pPr>
        <w:pStyle w:val="a4"/>
        <w:shd w:val="clear" w:color="auto" w:fill="FDFBE6"/>
        <w:ind w:firstLine="495"/>
        <w:jc w:val="both"/>
        <w:rPr>
          <w:color w:val="000000"/>
          <w:sz w:val="27"/>
          <w:szCs w:val="27"/>
        </w:rPr>
      </w:pPr>
      <w:r>
        <w:rPr>
          <w:i/>
          <w:iCs/>
          <w:color w:val="000000"/>
          <w:sz w:val="27"/>
          <w:szCs w:val="27"/>
        </w:rPr>
        <w:t>По листам 22–29 внизу</w:t>
      </w:r>
      <w:r>
        <w:rPr>
          <w:color w:val="000000"/>
          <w:sz w:val="27"/>
          <w:szCs w:val="27"/>
        </w:rPr>
        <w:t>: Апостол Ионы диакона Зуя, а по моем животе в дом живоначальней Троици Сергиева монастыря.</w:t>
      </w:r>
      <w:r>
        <w:rPr>
          <w:rStyle w:val="apple-converted-space"/>
          <w:color w:val="000000"/>
          <w:sz w:val="27"/>
          <w:szCs w:val="27"/>
        </w:rPr>
        <w:t> </w:t>
      </w:r>
      <w:r>
        <w:rPr>
          <w:i/>
          <w:iCs/>
          <w:color w:val="000000"/>
          <w:sz w:val="27"/>
          <w:szCs w:val="27"/>
        </w:rPr>
        <w:t>См. № 133.</w:t>
      </w:r>
    </w:p>
    <w:p w:rsidR="00192B68" w:rsidRDefault="00192B68" w:rsidP="006448E0">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74. (84.)</w:t>
      </w:r>
      <w:r>
        <w:rPr>
          <w:rStyle w:val="apple-converted-space"/>
          <w:color w:val="000000"/>
          <w:sz w:val="27"/>
          <w:szCs w:val="27"/>
          <w:shd w:val="clear" w:color="auto" w:fill="FDFBE6"/>
        </w:rPr>
        <w:t> </w:t>
      </w:r>
      <w:hyperlink r:id="rId516" w:history="1">
        <w:r>
          <w:rPr>
            <w:rStyle w:val="a3"/>
            <w:b/>
            <w:bCs/>
            <w:color w:val="BBAA44"/>
            <w:sz w:val="27"/>
            <w:szCs w:val="27"/>
            <w:bdr w:val="none" w:sz="0" w:space="0" w:color="auto" w:frame="1"/>
            <w:shd w:val="clear" w:color="auto" w:fill="FDFBE6"/>
          </w:rPr>
          <w:t>Апостол</w:t>
        </w:r>
      </w:hyperlink>
      <w:r>
        <w:rPr>
          <w:b/>
          <w:bCs/>
          <w:color w:val="000000"/>
          <w:sz w:val="27"/>
          <w:szCs w:val="27"/>
          <w:shd w:val="clear" w:color="auto" w:fill="FDFBE6"/>
        </w:rPr>
        <w:t>,</w:t>
      </w:r>
      <w:r>
        <w:rPr>
          <w:rStyle w:val="apple-converted-space"/>
          <w:color w:val="000000"/>
          <w:sz w:val="27"/>
          <w:szCs w:val="27"/>
          <w:shd w:val="clear" w:color="auto" w:fill="FDFBE6"/>
        </w:rPr>
        <w:t> </w:t>
      </w:r>
      <w:r>
        <w:rPr>
          <w:color w:val="000000"/>
          <w:sz w:val="27"/>
          <w:szCs w:val="27"/>
          <w:shd w:val="clear" w:color="auto" w:fill="FDFBE6"/>
        </w:rPr>
        <w:t>полууст., ХVІ века, в четверть, 294 листа, заглавная заставка киноварная.</w:t>
      </w:r>
    </w:p>
    <w:p w:rsidR="00192B68" w:rsidRDefault="00192B68" w:rsidP="00CE6DD5">
      <w:pPr>
        <w:pStyle w:val="a4"/>
        <w:shd w:val="clear" w:color="auto" w:fill="FDFBE6"/>
        <w:ind w:firstLine="495"/>
        <w:jc w:val="both"/>
        <w:rPr>
          <w:color w:val="000000"/>
          <w:sz w:val="27"/>
          <w:szCs w:val="27"/>
        </w:rPr>
      </w:pPr>
      <w:r>
        <w:rPr>
          <w:color w:val="000000"/>
          <w:sz w:val="27"/>
          <w:szCs w:val="27"/>
        </w:rPr>
        <w:t>75. (85.)</w:t>
      </w:r>
      <w:r>
        <w:rPr>
          <w:rStyle w:val="apple-converted-space"/>
          <w:color w:val="000000"/>
          <w:sz w:val="27"/>
          <w:szCs w:val="27"/>
        </w:rPr>
        <w:t> </w:t>
      </w:r>
      <w:hyperlink r:id="rId517" w:history="1">
        <w:r>
          <w:rPr>
            <w:rStyle w:val="a3"/>
            <w:b/>
            <w:bCs/>
            <w:color w:val="BBAA44"/>
            <w:sz w:val="27"/>
            <w:szCs w:val="27"/>
            <w:bdr w:val="none" w:sz="0" w:space="0" w:color="auto" w:frame="1"/>
          </w:rPr>
          <w:t>Апостол</w:t>
        </w:r>
      </w:hyperlink>
      <w:r>
        <w:rPr>
          <w:b/>
          <w:bCs/>
          <w:color w:val="000000"/>
          <w:sz w:val="27"/>
          <w:szCs w:val="27"/>
        </w:rPr>
        <w:t>,</w:t>
      </w:r>
      <w:r>
        <w:rPr>
          <w:rStyle w:val="apple-converted-space"/>
          <w:color w:val="000000"/>
          <w:sz w:val="27"/>
          <w:szCs w:val="27"/>
        </w:rPr>
        <w:t> </w:t>
      </w:r>
      <w:r>
        <w:rPr>
          <w:color w:val="000000"/>
          <w:sz w:val="27"/>
          <w:szCs w:val="27"/>
        </w:rPr>
        <w:t>полууст., ХVІ века, в четверть, 412 листов, без конца, заглавная заставка с красками и золотом.</w:t>
      </w:r>
    </w:p>
    <w:p w:rsidR="00192B68" w:rsidRDefault="00192B68" w:rsidP="00CE6DD5">
      <w:pPr>
        <w:pStyle w:val="a4"/>
        <w:shd w:val="clear" w:color="auto" w:fill="FDFBE6"/>
        <w:ind w:firstLine="495"/>
        <w:jc w:val="both"/>
        <w:rPr>
          <w:color w:val="000000"/>
          <w:sz w:val="27"/>
          <w:szCs w:val="27"/>
        </w:rPr>
      </w:pPr>
      <w:r>
        <w:rPr>
          <w:i/>
          <w:iCs/>
          <w:color w:val="000000"/>
          <w:sz w:val="27"/>
          <w:szCs w:val="27"/>
        </w:rPr>
        <w:t>На первых листах внизу</w:t>
      </w:r>
      <w:r>
        <w:rPr>
          <w:color w:val="000000"/>
          <w:sz w:val="27"/>
          <w:szCs w:val="27"/>
        </w:rPr>
        <w:t>: Сия книга Троицкая Сергиева манастыря митрополита Иасафа († 1555 г.).</w:t>
      </w:r>
    </w:p>
    <w:p w:rsidR="00192B68" w:rsidRDefault="00192B68" w:rsidP="00CE6DD5">
      <w:pPr>
        <w:pStyle w:val="a4"/>
        <w:shd w:val="clear" w:color="auto" w:fill="FDFBE6"/>
        <w:ind w:firstLine="495"/>
        <w:jc w:val="both"/>
        <w:rPr>
          <w:color w:val="000000"/>
          <w:sz w:val="27"/>
          <w:szCs w:val="27"/>
        </w:rPr>
      </w:pPr>
      <w:r>
        <w:rPr>
          <w:color w:val="000000"/>
          <w:sz w:val="27"/>
          <w:szCs w:val="27"/>
        </w:rPr>
        <w:t>76. (86.)</w:t>
      </w:r>
      <w:r>
        <w:rPr>
          <w:rStyle w:val="apple-converted-space"/>
          <w:color w:val="000000"/>
          <w:sz w:val="27"/>
          <w:szCs w:val="27"/>
        </w:rPr>
        <w:t> </w:t>
      </w:r>
      <w:hyperlink r:id="rId518" w:history="1">
        <w:r>
          <w:rPr>
            <w:rStyle w:val="a3"/>
            <w:b/>
            <w:bCs/>
            <w:color w:val="BBAA44"/>
            <w:sz w:val="27"/>
            <w:szCs w:val="27"/>
            <w:bdr w:val="none" w:sz="0" w:space="0" w:color="auto" w:frame="1"/>
          </w:rPr>
          <w:t>Апостол</w:t>
        </w:r>
      </w:hyperlink>
      <w:r>
        <w:rPr>
          <w:b/>
          <w:bCs/>
          <w:color w:val="000000"/>
          <w:sz w:val="27"/>
          <w:szCs w:val="27"/>
        </w:rPr>
        <w:t>,</w:t>
      </w:r>
      <w:r>
        <w:rPr>
          <w:rStyle w:val="apple-converted-space"/>
          <w:color w:val="000000"/>
          <w:sz w:val="27"/>
          <w:szCs w:val="27"/>
        </w:rPr>
        <w:t> </w:t>
      </w:r>
      <w:r>
        <w:rPr>
          <w:color w:val="000000"/>
          <w:sz w:val="27"/>
          <w:szCs w:val="27"/>
        </w:rPr>
        <w:t>полууст., исх. ХVІ века, в четверть, 365 листов, заглавныя заставки с красками и золотом.</w:t>
      </w:r>
    </w:p>
    <w:p w:rsidR="00192B68" w:rsidRDefault="00192B68" w:rsidP="00CE6DD5">
      <w:pPr>
        <w:pStyle w:val="a4"/>
        <w:shd w:val="clear" w:color="auto" w:fill="FDFBE6"/>
        <w:ind w:firstLine="495"/>
        <w:jc w:val="both"/>
        <w:rPr>
          <w:color w:val="000000"/>
          <w:sz w:val="27"/>
          <w:szCs w:val="27"/>
        </w:rPr>
      </w:pPr>
      <w:r>
        <w:rPr>
          <w:i/>
          <w:iCs/>
          <w:color w:val="000000"/>
          <w:sz w:val="27"/>
          <w:szCs w:val="27"/>
        </w:rPr>
        <w:t>По листам внизу скорописью</w:t>
      </w:r>
      <w:r>
        <w:rPr>
          <w:color w:val="000000"/>
          <w:sz w:val="27"/>
          <w:szCs w:val="27"/>
        </w:rPr>
        <w:t>: Сию книгу Апостол положила в водчине своей в юрьевском (?) уезде в селе Николском у великаго чюдотворца Николы Иванова жена Феодоровича Босманова Орина Васильевна по родителех своих и по душе своей.</w:t>
      </w:r>
    </w:p>
    <w:p w:rsidR="00192B68" w:rsidRDefault="00192B68" w:rsidP="006448E0">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77. (90.)</w:t>
      </w:r>
      <w:r>
        <w:rPr>
          <w:rStyle w:val="apple-converted-space"/>
          <w:color w:val="000000"/>
          <w:sz w:val="27"/>
          <w:szCs w:val="27"/>
          <w:shd w:val="clear" w:color="auto" w:fill="FDFBE6"/>
        </w:rPr>
        <w:t> </w:t>
      </w:r>
      <w:hyperlink r:id="rId519" w:history="1">
        <w:r>
          <w:rPr>
            <w:rStyle w:val="a3"/>
            <w:b/>
            <w:bCs/>
            <w:color w:val="BBAA44"/>
            <w:sz w:val="27"/>
            <w:szCs w:val="27"/>
            <w:bdr w:val="none" w:sz="0" w:space="0" w:color="auto" w:frame="1"/>
            <w:shd w:val="clear" w:color="auto" w:fill="FDFBE6"/>
          </w:rPr>
          <w:t>Апостол</w:t>
        </w:r>
      </w:hyperlink>
      <w:r>
        <w:rPr>
          <w:b/>
          <w:bCs/>
          <w:color w:val="000000"/>
          <w:sz w:val="27"/>
          <w:szCs w:val="27"/>
          <w:shd w:val="clear" w:color="auto" w:fill="FDFBE6"/>
        </w:rPr>
        <w:t>,</w:t>
      </w:r>
      <w:r>
        <w:rPr>
          <w:rStyle w:val="apple-converted-space"/>
          <w:color w:val="000000"/>
          <w:sz w:val="27"/>
          <w:szCs w:val="27"/>
          <w:shd w:val="clear" w:color="auto" w:fill="FDFBE6"/>
        </w:rPr>
        <w:t> </w:t>
      </w:r>
      <w:r>
        <w:rPr>
          <w:color w:val="000000"/>
          <w:sz w:val="27"/>
          <w:szCs w:val="27"/>
          <w:shd w:val="clear" w:color="auto" w:fill="FDFBE6"/>
        </w:rPr>
        <w:t>полууст., ХVІ века, в четверть, 333 листа, без начала и конца, начин. от 17 зачала, прерыв. на 317.</w:t>
      </w:r>
    </w:p>
    <w:p w:rsidR="00192B68" w:rsidRDefault="00192B68" w:rsidP="00CE6DD5">
      <w:pPr>
        <w:pStyle w:val="a4"/>
        <w:shd w:val="clear" w:color="auto" w:fill="FDFBE6"/>
        <w:ind w:firstLine="495"/>
        <w:jc w:val="both"/>
        <w:rPr>
          <w:color w:val="000000"/>
          <w:sz w:val="27"/>
          <w:szCs w:val="27"/>
        </w:rPr>
      </w:pPr>
      <w:r>
        <w:rPr>
          <w:color w:val="000000"/>
          <w:sz w:val="27"/>
          <w:szCs w:val="27"/>
        </w:rPr>
        <w:lastRenderedPageBreak/>
        <w:t>78. (89.)</w:t>
      </w:r>
      <w:r>
        <w:rPr>
          <w:rStyle w:val="apple-converted-space"/>
          <w:color w:val="000000"/>
          <w:sz w:val="27"/>
          <w:szCs w:val="27"/>
        </w:rPr>
        <w:t> </w:t>
      </w:r>
      <w:hyperlink r:id="rId520" w:history="1">
        <w:r>
          <w:rPr>
            <w:rStyle w:val="a3"/>
            <w:b/>
            <w:bCs/>
            <w:color w:val="BBAA44"/>
            <w:sz w:val="27"/>
            <w:szCs w:val="27"/>
            <w:bdr w:val="none" w:sz="0" w:space="0" w:color="auto" w:frame="1"/>
          </w:rPr>
          <w:t>Апостол</w:t>
        </w:r>
      </w:hyperlink>
      <w:r>
        <w:rPr>
          <w:b/>
          <w:bCs/>
          <w:color w:val="000000"/>
          <w:sz w:val="27"/>
          <w:szCs w:val="27"/>
        </w:rPr>
        <w:t>,</w:t>
      </w:r>
      <w:r>
        <w:rPr>
          <w:rStyle w:val="apple-converted-space"/>
          <w:color w:val="000000"/>
          <w:sz w:val="27"/>
          <w:szCs w:val="27"/>
        </w:rPr>
        <w:t> </w:t>
      </w:r>
      <w:r>
        <w:rPr>
          <w:color w:val="000000"/>
          <w:sz w:val="27"/>
          <w:szCs w:val="27"/>
        </w:rPr>
        <w:t>полууст., в скоропись переходящий, ХVІІ века, в четверть, 413 листов.</w:t>
      </w:r>
    </w:p>
    <w:p w:rsidR="00192B68" w:rsidRDefault="00192B68" w:rsidP="00CE6DD5">
      <w:pPr>
        <w:pStyle w:val="a4"/>
        <w:shd w:val="clear" w:color="auto" w:fill="FDFBE6"/>
        <w:ind w:firstLine="495"/>
        <w:jc w:val="both"/>
        <w:rPr>
          <w:color w:val="000000"/>
          <w:sz w:val="27"/>
          <w:szCs w:val="27"/>
        </w:rPr>
      </w:pPr>
      <w:r>
        <w:rPr>
          <w:i/>
          <w:iCs/>
          <w:color w:val="000000"/>
          <w:sz w:val="27"/>
          <w:szCs w:val="27"/>
        </w:rPr>
        <w:t>Как в сем списке, так и в предъид. 4-х, пред текстом помещены сказания теже, какия под № 71. Статей, предшествующих Апостолу, нет ни в одном из них. Под № 74 месяцеслов сокращенный, русские Святые не пишутся, под № 76 – полный, упоминаются многие, под № 75 и 78 нет месяцеслова.</w:t>
      </w:r>
    </w:p>
    <w:p w:rsidR="00192B68" w:rsidRDefault="00192B68" w:rsidP="00CE6DD5">
      <w:pPr>
        <w:pStyle w:val="a4"/>
        <w:shd w:val="clear" w:color="auto" w:fill="FDFBE6"/>
        <w:ind w:firstLine="495"/>
        <w:jc w:val="both"/>
        <w:rPr>
          <w:color w:val="000000"/>
          <w:sz w:val="27"/>
          <w:szCs w:val="27"/>
        </w:rPr>
      </w:pPr>
      <w:r>
        <w:rPr>
          <w:color w:val="000000"/>
          <w:sz w:val="27"/>
          <w:szCs w:val="27"/>
        </w:rPr>
        <w:t>79. (87.)</w:t>
      </w:r>
      <w:r>
        <w:rPr>
          <w:rStyle w:val="apple-converted-space"/>
          <w:color w:val="000000"/>
          <w:sz w:val="27"/>
          <w:szCs w:val="27"/>
        </w:rPr>
        <w:t> </w:t>
      </w:r>
      <w:hyperlink r:id="rId521" w:history="1">
        <w:r>
          <w:rPr>
            <w:rStyle w:val="a3"/>
            <w:b/>
            <w:bCs/>
            <w:color w:val="BBAA44"/>
            <w:sz w:val="27"/>
            <w:szCs w:val="27"/>
            <w:bdr w:val="none" w:sz="0" w:space="0" w:color="auto" w:frame="1"/>
          </w:rPr>
          <w:t>Апостол</w:t>
        </w:r>
      </w:hyperlink>
      <w:r>
        <w:rPr>
          <w:b/>
          <w:bCs/>
          <w:color w:val="000000"/>
          <w:sz w:val="27"/>
          <w:szCs w:val="27"/>
        </w:rPr>
        <w:t>,</w:t>
      </w:r>
      <w:r>
        <w:rPr>
          <w:rStyle w:val="apple-converted-space"/>
          <w:color w:val="000000"/>
          <w:sz w:val="27"/>
          <w:szCs w:val="27"/>
        </w:rPr>
        <w:t> </w:t>
      </w:r>
      <w:r>
        <w:rPr>
          <w:color w:val="000000"/>
          <w:sz w:val="27"/>
          <w:szCs w:val="27"/>
        </w:rPr>
        <w:t>расположенный по дням, начин. с пасхи, полууст, напис. 1464 и 1468 года, в четверть, 320 листов, заглавная заставка киноварная из перевитых кругов.</w:t>
      </w:r>
    </w:p>
    <w:p w:rsidR="00192B68" w:rsidRDefault="00192B68" w:rsidP="00CE6DD5">
      <w:pPr>
        <w:pStyle w:val="a4"/>
        <w:shd w:val="clear" w:color="auto" w:fill="FDFBE6"/>
        <w:ind w:firstLine="495"/>
        <w:jc w:val="both"/>
        <w:rPr>
          <w:color w:val="000000"/>
          <w:sz w:val="27"/>
          <w:szCs w:val="27"/>
        </w:rPr>
      </w:pPr>
      <w:r>
        <w:rPr>
          <w:color w:val="000000"/>
          <w:sz w:val="27"/>
          <w:szCs w:val="27"/>
        </w:rPr>
        <w:t>л. 2 об.</w:t>
      </w:r>
      <w:r>
        <w:rPr>
          <w:rStyle w:val="apple-converted-space"/>
          <w:color w:val="000000"/>
          <w:sz w:val="27"/>
          <w:szCs w:val="27"/>
        </w:rPr>
        <w:t> </w:t>
      </w:r>
      <w:r>
        <w:rPr>
          <w:i/>
          <w:iCs/>
          <w:color w:val="000000"/>
          <w:sz w:val="27"/>
          <w:szCs w:val="27"/>
        </w:rPr>
        <w:t>Заглавие</w:t>
      </w:r>
      <w:r>
        <w:rPr>
          <w:color w:val="000000"/>
          <w:sz w:val="27"/>
          <w:szCs w:val="27"/>
        </w:rPr>
        <w:t>: Апостол опракъс (греч. ápractos – недельный). Деаниа св. Апостол, списаны св. апостолом и еуагелистом Лукою.</w:t>
      </w:r>
      <w:r>
        <w:rPr>
          <w:rStyle w:val="apple-converted-space"/>
          <w:color w:val="000000"/>
          <w:sz w:val="27"/>
          <w:szCs w:val="27"/>
        </w:rPr>
        <w:t> </w:t>
      </w:r>
      <w:r>
        <w:rPr>
          <w:i/>
          <w:iCs/>
          <w:color w:val="000000"/>
          <w:sz w:val="27"/>
          <w:szCs w:val="27"/>
        </w:rPr>
        <w:t>Впереди последование</w:t>
      </w:r>
      <w:r>
        <w:rPr>
          <w:color w:val="000000"/>
          <w:sz w:val="27"/>
          <w:szCs w:val="27"/>
        </w:rPr>
        <w:t> – в неделю св. Пасхы в всю седмицу –</w:t>
      </w:r>
      <w:r>
        <w:rPr>
          <w:rStyle w:val="apple-converted-space"/>
          <w:color w:val="000000"/>
          <w:sz w:val="27"/>
          <w:szCs w:val="27"/>
        </w:rPr>
        <w:t> </w:t>
      </w:r>
      <w:r>
        <w:rPr>
          <w:i/>
          <w:iCs/>
          <w:color w:val="000000"/>
          <w:sz w:val="27"/>
          <w:szCs w:val="27"/>
        </w:rPr>
        <w:t>до чтения апостола</w:t>
      </w:r>
      <w:r>
        <w:rPr>
          <w:color w:val="000000"/>
          <w:sz w:val="27"/>
          <w:szCs w:val="27"/>
        </w:rPr>
        <w:t>.</w:t>
      </w:r>
    </w:p>
    <w:p w:rsidR="00192B68" w:rsidRDefault="00192B68" w:rsidP="00CE6DD5">
      <w:pPr>
        <w:pStyle w:val="a4"/>
        <w:shd w:val="clear" w:color="auto" w:fill="FDFBE6"/>
        <w:ind w:firstLine="495"/>
        <w:jc w:val="both"/>
        <w:rPr>
          <w:color w:val="000000"/>
          <w:sz w:val="27"/>
          <w:szCs w:val="27"/>
        </w:rPr>
      </w:pPr>
      <w:r>
        <w:rPr>
          <w:color w:val="000000"/>
          <w:sz w:val="27"/>
          <w:szCs w:val="27"/>
        </w:rPr>
        <w:t>Апостол-апракос содержит чтения от Пасхи до великаго поста на все дни.</w:t>
      </w:r>
    </w:p>
    <w:p w:rsidR="00192B68" w:rsidRDefault="00192B68" w:rsidP="00CE6DD5">
      <w:pPr>
        <w:pStyle w:val="a4"/>
        <w:shd w:val="clear" w:color="auto" w:fill="FDFBE6"/>
        <w:ind w:firstLine="495"/>
        <w:jc w:val="both"/>
        <w:rPr>
          <w:color w:val="000000"/>
          <w:sz w:val="27"/>
          <w:szCs w:val="27"/>
        </w:rPr>
      </w:pPr>
      <w:r>
        <w:rPr>
          <w:color w:val="000000"/>
          <w:sz w:val="27"/>
          <w:szCs w:val="27"/>
        </w:rPr>
        <w:t>л. 251. Четыредесятниця суботам и неделям.</w:t>
      </w:r>
    </w:p>
    <w:p w:rsidR="00192B68" w:rsidRDefault="00192B68" w:rsidP="00CE6DD5">
      <w:pPr>
        <w:pStyle w:val="a4"/>
        <w:shd w:val="clear" w:color="auto" w:fill="FDFBE6"/>
        <w:ind w:firstLine="495"/>
        <w:jc w:val="both"/>
        <w:rPr>
          <w:color w:val="000000"/>
          <w:sz w:val="27"/>
          <w:szCs w:val="27"/>
        </w:rPr>
      </w:pPr>
      <w:r>
        <w:rPr>
          <w:color w:val="000000"/>
          <w:sz w:val="27"/>
          <w:szCs w:val="27"/>
        </w:rPr>
        <w:t>л. 263.</w:t>
      </w:r>
      <w:r>
        <w:rPr>
          <w:rStyle w:val="apple-converted-space"/>
          <w:color w:val="000000"/>
          <w:sz w:val="27"/>
          <w:szCs w:val="27"/>
        </w:rPr>
        <w:t> </w:t>
      </w:r>
      <w:r>
        <w:rPr>
          <w:i/>
          <w:iCs/>
          <w:color w:val="000000"/>
          <w:sz w:val="27"/>
          <w:szCs w:val="27"/>
        </w:rPr>
        <w:t>Месяцеслов, обнимающий дни избранных Святых и праздников. Из русских Святых встречается только 2-го маия</w:t>
      </w:r>
      <w:r>
        <w:rPr>
          <w:color w:val="000000"/>
          <w:sz w:val="27"/>
          <w:szCs w:val="27"/>
        </w:rPr>
        <w:t>: В тойже день пренесение честных мощий праведных страстотрпец и боголюбивых князей русьскых обою брату по плоти Бориса и Глеба, служба им вся июля 24,</w:t>
      </w:r>
      <w:r>
        <w:rPr>
          <w:rStyle w:val="apple-converted-space"/>
          <w:color w:val="000000"/>
          <w:sz w:val="27"/>
          <w:szCs w:val="27"/>
        </w:rPr>
        <w:t> </w:t>
      </w:r>
      <w:r>
        <w:rPr>
          <w:i/>
          <w:iCs/>
          <w:color w:val="000000"/>
          <w:sz w:val="27"/>
          <w:szCs w:val="27"/>
        </w:rPr>
        <w:t>но там число это опущено. В числе праздников упоминается 1-го октября</w:t>
      </w:r>
      <w:r>
        <w:rPr>
          <w:color w:val="000000"/>
          <w:sz w:val="27"/>
          <w:szCs w:val="27"/>
        </w:rPr>
        <w:t>: святый Покров святей Богородици, и 16 августа: еже от Едеса пренесение нерукотворенаго Образа Господа Бога Спаса нашего Ис. Христа, иже есть св. Убрус.</w:t>
      </w:r>
    </w:p>
    <w:p w:rsidR="00192B68" w:rsidRDefault="00192B68" w:rsidP="00CE6DD5">
      <w:pPr>
        <w:pStyle w:val="a4"/>
        <w:shd w:val="clear" w:color="auto" w:fill="FDFBE6"/>
        <w:ind w:firstLine="495"/>
        <w:jc w:val="both"/>
        <w:rPr>
          <w:color w:val="000000"/>
          <w:sz w:val="27"/>
          <w:szCs w:val="27"/>
        </w:rPr>
      </w:pPr>
      <w:r>
        <w:rPr>
          <w:color w:val="000000"/>
          <w:sz w:val="27"/>
          <w:szCs w:val="27"/>
        </w:rPr>
        <w:t>л. 310 об. Ини апостоли различни.</w:t>
      </w:r>
    </w:p>
    <w:p w:rsidR="00192B68" w:rsidRDefault="00192B68" w:rsidP="00CE6DD5">
      <w:pPr>
        <w:pStyle w:val="a4"/>
        <w:shd w:val="clear" w:color="auto" w:fill="FDFBE6"/>
        <w:ind w:firstLine="495"/>
        <w:jc w:val="both"/>
        <w:rPr>
          <w:color w:val="000000"/>
          <w:sz w:val="27"/>
          <w:szCs w:val="27"/>
        </w:rPr>
      </w:pPr>
      <w:r>
        <w:rPr>
          <w:color w:val="000000"/>
          <w:sz w:val="27"/>
          <w:szCs w:val="27"/>
        </w:rPr>
        <w:t>л. 314. Прокимни въскресныи и аллилуарь осмим гласовом.</w:t>
      </w:r>
      <w:r>
        <w:rPr>
          <w:rStyle w:val="apple-converted-space"/>
          <w:color w:val="000000"/>
          <w:sz w:val="27"/>
          <w:szCs w:val="27"/>
        </w:rPr>
        <w:t> </w:t>
      </w:r>
      <w:r>
        <w:rPr>
          <w:i/>
          <w:iCs/>
          <w:color w:val="000000"/>
          <w:sz w:val="27"/>
          <w:szCs w:val="27"/>
        </w:rPr>
        <w:t>Далее</w:t>
      </w:r>
      <w:r>
        <w:rPr>
          <w:color w:val="000000"/>
          <w:sz w:val="27"/>
          <w:szCs w:val="27"/>
        </w:rPr>
        <w:t>: Ини прокимни и аллилуиаре катадневнии. А се аллилуиаре и причястно повседневныи.</w:t>
      </w:r>
      <w:r>
        <w:rPr>
          <w:rStyle w:val="apple-converted-space"/>
          <w:color w:val="000000"/>
          <w:sz w:val="27"/>
          <w:szCs w:val="27"/>
        </w:rPr>
        <w:t> </w:t>
      </w:r>
      <w:r>
        <w:rPr>
          <w:i/>
          <w:iCs/>
          <w:color w:val="000000"/>
          <w:sz w:val="27"/>
          <w:szCs w:val="27"/>
        </w:rPr>
        <w:t>Наконец</w:t>
      </w:r>
      <w:r>
        <w:rPr>
          <w:color w:val="000000"/>
          <w:sz w:val="27"/>
          <w:szCs w:val="27"/>
        </w:rPr>
        <w:t>: Прокимни вечернии през всю неделю.</w:t>
      </w:r>
    </w:p>
    <w:p w:rsidR="00192B68" w:rsidRDefault="00192B68" w:rsidP="00CE6DD5">
      <w:pPr>
        <w:pStyle w:val="a4"/>
        <w:shd w:val="clear" w:color="auto" w:fill="FDFBE6"/>
        <w:ind w:firstLine="495"/>
        <w:jc w:val="both"/>
        <w:rPr>
          <w:color w:val="000000"/>
          <w:sz w:val="27"/>
          <w:szCs w:val="27"/>
        </w:rPr>
      </w:pPr>
      <w:r>
        <w:rPr>
          <w:color w:val="000000"/>
          <w:sz w:val="27"/>
          <w:szCs w:val="27"/>
        </w:rPr>
        <w:t>л. 316 об. Св. Епифаниа епископа кипрьскаго о св. Апостолех (12), где къждо их проповеда, и како и где скончашася, и св. их телеса где лежат и в коих местех. Нач. Симон Петр връхъвный Апостолом.</w:t>
      </w:r>
      <w:r>
        <w:rPr>
          <w:rStyle w:val="apple-converted-space"/>
          <w:color w:val="000000"/>
          <w:sz w:val="27"/>
          <w:szCs w:val="27"/>
        </w:rPr>
        <w:t> </w:t>
      </w:r>
      <w:r>
        <w:rPr>
          <w:i/>
          <w:iCs/>
          <w:color w:val="000000"/>
          <w:sz w:val="27"/>
          <w:szCs w:val="27"/>
        </w:rPr>
        <w:t>В заключение сей статьи и ркп. киноварью</w:t>
      </w:r>
      <w:r>
        <w:rPr>
          <w:color w:val="000000"/>
          <w:sz w:val="27"/>
          <w:szCs w:val="27"/>
        </w:rPr>
        <w:t>: Господи Ис. Христе Сыне Божий помилуй мя.</w:t>
      </w:r>
    </w:p>
    <w:p w:rsidR="00192B68" w:rsidRDefault="00192B68" w:rsidP="00CE6DD5">
      <w:pPr>
        <w:pStyle w:val="a4"/>
        <w:shd w:val="clear" w:color="auto" w:fill="FDFBE6"/>
        <w:ind w:firstLine="495"/>
        <w:jc w:val="both"/>
        <w:rPr>
          <w:color w:val="000000"/>
          <w:sz w:val="27"/>
          <w:szCs w:val="27"/>
        </w:rPr>
      </w:pPr>
      <w:r>
        <w:rPr>
          <w:i/>
          <w:iCs/>
          <w:color w:val="000000"/>
          <w:sz w:val="27"/>
          <w:szCs w:val="27"/>
        </w:rPr>
        <w:t>По окончании чтений в неделю сыропустную (л. 250 об.) киноварью</w:t>
      </w:r>
      <w:r>
        <w:rPr>
          <w:color w:val="000000"/>
          <w:sz w:val="27"/>
          <w:szCs w:val="27"/>
        </w:rPr>
        <w:t>: Прииде конець книгы сеа в лето 6977 (1468) в день неделный месяця октовриа 1-й день на Покров св. Богородица, а писа многогрешный Варлаам.</w:t>
      </w:r>
      <w:r>
        <w:rPr>
          <w:rStyle w:val="apple-converted-space"/>
          <w:color w:val="000000"/>
          <w:sz w:val="27"/>
          <w:szCs w:val="27"/>
        </w:rPr>
        <w:t> </w:t>
      </w:r>
      <w:r>
        <w:rPr>
          <w:i/>
          <w:iCs/>
          <w:color w:val="000000"/>
          <w:sz w:val="27"/>
          <w:szCs w:val="27"/>
        </w:rPr>
        <w:t>По окончании месяцеслова тоюже рукою</w:t>
      </w:r>
      <w:r>
        <w:rPr>
          <w:color w:val="000000"/>
          <w:sz w:val="27"/>
          <w:szCs w:val="27"/>
        </w:rPr>
        <w:t>: Благоволением Отца и научением Его Сына и съвръшением Св. Духа учинися и съвръшися сьй опракъс с тетра новаго извода преведохом в лето 6972 (1464), (</w:t>
      </w:r>
      <w:r>
        <w:rPr>
          <w:i/>
          <w:iCs/>
          <w:color w:val="000000"/>
          <w:sz w:val="27"/>
          <w:szCs w:val="27"/>
        </w:rPr>
        <w:t>несколько ниже</w:t>
      </w:r>
      <w:r>
        <w:rPr>
          <w:color w:val="000000"/>
          <w:sz w:val="27"/>
          <w:szCs w:val="27"/>
        </w:rPr>
        <w:t>) грешный Варлаам, его и труд.</w:t>
      </w:r>
      <w:r>
        <w:rPr>
          <w:rStyle w:val="apple-converted-space"/>
          <w:color w:val="000000"/>
          <w:sz w:val="27"/>
          <w:szCs w:val="27"/>
        </w:rPr>
        <w:t> </w:t>
      </w:r>
      <w:r>
        <w:rPr>
          <w:i/>
          <w:iCs/>
          <w:color w:val="000000"/>
          <w:sz w:val="27"/>
          <w:szCs w:val="27"/>
        </w:rPr>
        <w:t>На обор. л. 258, внизу под чтениями цветной недели, написано</w:t>
      </w:r>
      <w:r>
        <w:rPr>
          <w:color w:val="000000"/>
          <w:sz w:val="27"/>
          <w:szCs w:val="27"/>
        </w:rPr>
        <w:t>: В лето 971 месяца (</w:t>
      </w:r>
      <w:r>
        <w:rPr>
          <w:i/>
          <w:iCs/>
          <w:color w:val="000000"/>
          <w:sz w:val="27"/>
          <w:szCs w:val="27"/>
        </w:rPr>
        <w:t>какого несказано</w:t>
      </w:r>
      <w:r>
        <w:rPr>
          <w:color w:val="000000"/>
          <w:sz w:val="27"/>
          <w:szCs w:val="27"/>
        </w:rPr>
        <w:t>) 30 почин.</w:t>
      </w:r>
    </w:p>
    <w:p w:rsidR="00192B68" w:rsidRDefault="00192B68" w:rsidP="00CE6DD5">
      <w:pPr>
        <w:pStyle w:val="a4"/>
        <w:shd w:val="clear" w:color="auto" w:fill="FDFBE6"/>
        <w:ind w:firstLine="495"/>
        <w:jc w:val="both"/>
        <w:rPr>
          <w:color w:val="000000"/>
          <w:sz w:val="27"/>
          <w:szCs w:val="27"/>
        </w:rPr>
      </w:pPr>
      <w:r>
        <w:rPr>
          <w:color w:val="000000"/>
          <w:sz w:val="27"/>
          <w:szCs w:val="27"/>
        </w:rPr>
        <w:t>80. (88.)</w:t>
      </w:r>
      <w:r>
        <w:rPr>
          <w:rStyle w:val="apple-converted-space"/>
          <w:color w:val="000000"/>
          <w:sz w:val="27"/>
          <w:szCs w:val="27"/>
        </w:rPr>
        <w:t> </w:t>
      </w:r>
      <w:hyperlink r:id="rId522" w:history="1">
        <w:r>
          <w:rPr>
            <w:rStyle w:val="a3"/>
            <w:b/>
            <w:bCs/>
            <w:color w:val="BBAA44"/>
            <w:sz w:val="27"/>
            <w:szCs w:val="27"/>
            <w:bdr w:val="none" w:sz="0" w:space="0" w:color="auto" w:frame="1"/>
          </w:rPr>
          <w:t>Апостол</w:t>
        </w:r>
      </w:hyperlink>
      <w:r>
        <w:rPr>
          <w:b/>
          <w:bCs/>
          <w:color w:val="000000"/>
          <w:sz w:val="27"/>
          <w:szCs w:val="27"/>
        </w:rPr>
        <w:t>,</w:t>
      </w:r>
      <w:r>
        <w:rPr>
          <w:rStyle w:val="apple-converted-space"/>
          <w:color w:val="000000"/>
          <w:sz w:val="27"/>
          <w:szCs w:val="27"/>
        </w:rPr>
        <w:t> </w:t>
      </w:r>
      <w:r>
        <w:rPr>
          <w:color w:val="000000"/>
          <w:sz w:val="27"/>
          <w:szCs w:val="27"/>
        </w:rPr>
        <w:t>по дням, полууст., ХV века, в четверть, 324 листа.</w:t>
      </w:r>
    </w:p>
    <w:p w:rsidR="00192B68" w:rsidRDefault="00192B68" w:rsidP="00CE6DD5">
      <w:pPr>
        <w:pStyle w:val="a4"/>
        <w:shd w:val="clear" w:color="auto" w:fill="FDFBE6"/>
        <w:ind w:firstLine="495"/>
        <w:jc w:val="both"/>
        <w:rPr>
          <w:color w:val="000000"/>
          <w:sz w:val="27"/>
          <w:szCs w:val="27"/>
        </w:rPr>
      </w:pPr>
      <w:r>
        <w:rPr>
          <w:i/>
          <w:iCs/>
          <w:color w:val="000000"/>
          <w:sz w:val="27"/>
          <w:szCs w:val="27"/>
        </w:rPr>
        <w:t>Рукопись ветхая, начальные и конечные листы утрачены и несколько в средине, именно: после 259-го один, после 300-го два, после 320 – четыре.</w:t>
      </w:r>
    </w:p>
    <w:p w:rsidR="00192B68" w:rsidRDefault="00192B68" w:rsidP="00CE6DD5">
      <w:pPr>
        <w:pStyle w:val="a4"/>
        <w:shd w:val="clear" w:color="auto" w:fill="FDFBE6"/>
        <w:ind w:firstLine="495"/>
        <w:jc w:val="both"/>
        <w:rPr>
          <w:color w:val="000000"/>
          <w:sz w:val="27"/>
          <w:szCs w:val="27"/>
        </w:rPr>
      </w:pPr>
      <w:r>
        <w:rPr>
          <w:i/>
          <w:iCs/>
          <w:color w:val="000000"/>
          <w:sz w:val="27"/>
          <w:szCs w:val="27"/>
        </w:rPr>
        <w:lastRenderedPageBreak/>
        <w:t>Начинается</w:t>
      </w:r>
      <w:r>
        <w:rPr>
          <w:color w:val="000000"/>
          <w:sz w:val="27"/>
          <w:szCs w:val="27"/>
        </w:rPr>
        <w:t>: В понеделник Светлыя недели память творим св. Апостол,</w:t>
      </w:r>
      <w:r>
        <w:rPr>
          <w:rStyle w:val="apple-converted-space"/>
          <w:color w:val="000000"/>
          <w:sz w:val="27"/>
          <w:szCs w:val="27"/>
        </w:rPr>
        <w:t> </w:t>
      </w:r>
      <w:r>
        <w:rPr>
          <w:i/>
          <w:iCs/>
          <w:color w:val="000000"/>
          <w:sz w:val="27"/>
          <w:szCs w:val="27"/>
        </w:rPr>
        <w:t>а след. лист</w:t>
      </w:r>
      <w:r>
        <w:rPr>
          <w:color w:val="000000"/>
          <w:sz w:val="27"/>
          <w:szCs w:val="27"/>
        </w:rPr>
        <w:t>: В вторник Светлыя недели събор творим св. Богородица.</w:t>
      </w:r>
    </w:p>
    <w:p w:rsidR="00192B68" w:rsidRDefault="00192B68" w:rsidP="00CE6DD5">
      <w:pPr>
        <w:pStyle w:val="a4"/>
        <w:shd w:val="clear" w:color="auto" w:fill="FDFBE6"/>
        <w:ind w:firstLine="495"/>
        <w:jc w:val="both"/>
        <w:rPr>
          <w:color w:val="000000"/>
          <w:sz w:val="27"/>
          <w:szCs w:val="27"/>
        </w:rPr>
      </w:pPr>
      <w:r>
        <w:rPr>
          <w:i/>
          <w:iCs/>
          <w:color w:val="000000"/>
          <w:sz w:val="27"/>
          <w:szCs w:val="27"/>
        </w:rPr>
        <w:t>Чтения от Пасхи до великаго поста на все дни. Месяцеслов неполный; кроме упомянутых в предъид. № 79 двух праздников, здесь встречается еще в числе других 1-го августа</w:t>
      </w:r>
      <w:r>
        <w:rPr>
          <w:color w:val="000000"/>
          <w:sz w:val="27"/>
          <w:szCs w:val="27"/>
        </w:rPr>
        <w:t>: происхожение честнаго и животворящаго креста.</w:t>
      </w:r>
      <w:r>
        <w:rPr>
          <w:rStyle w:val="apple-converted-space"/>
          <w:color w:val="000000"/>
          <w:sz w:val="27"/>
          <w:szCs w:val="27"/>
        </w:rPr>
        <w:t> </w:t>
      </w:r>
      <w:r>
        <w:rPr>
          <w:i/>
          <w:iCs/>
          <w:color w:val="000000"/>
          <w:sz w:val="27"/>
          <w:szCs w:val="27"/>
        </w:rPr>
        <w:t>Из сербских и русских Святых нет ни одного имени; под 30 генваря сказано</w:t>
      </w:r>
      <w:r>
        <w:rPr>
          <w:color w:val="000000"/>
          <w:sz w:val="27"/>
          <w:szCs w:val="27"/>
        </w:rPr>
        <w:t>: В тойже день св. великых архиерарх Василия Великаго, Григория Богослова и Иоанна Златаустаго.</w:t>
      </w:r>
    </w:p>
    <w:p w:rsidR="00192B68" w:rsidRDefault="00192B68" w:rsidP="00CE6DD5">
      <w:pPr>
        <w:pStyle w:val="a4"/>
        <w:shd w:val="clear" w:color="auto" w:fill="FDFBE6"/>
        <w:ind w:firstLine="495"/>
        <w:jc w:val="both"/>
        <w:rPr>
          <w:color w:val="000000"/>
          <w:sz w:val="27"/>
          <w:szCs w:val="27"/>
        </w:rPr>
      </w:pPr>
      <w:r>
        <w:rPr>
          <w:i/>
          <w:iCs/>
          <w:color w:val="000000"/>
          <w:sz w:val="27"/>
          <w:szCs w:val="27"/>
        </w:rPr>
        <w:t>На первых листах внизу скорописью ХVІІ века</w:t>
      </w:r>
      <w:r>
        <w:rPr>
          <w:color w:val="000000"/>
          <w:sz w:val="27"/>
          <w:szCs w:val="27"/>
        </w:rPr>
        <w:t>: Продал сию книгу Апостол Моисей... (</w:t>
      </w:r>
      <w:r>
        <w:rPr>
          <w:i/>
          <w:iCs/>
          <w:color w:val="000000"/>
          <w:sz w:val="27"/>
          <w:szCs w:val="27"/>
        </w:rPr>
        <w:t>не разобрано</w:t>
      </w:r>
      <w:r>
        <w:rPr>
          <w:color w:val="000000"/>
          <w:sz w:val="27"/>
          <w:szCs w:val="27"/>
        </w:rPr>
        <w:t>) Гаврила, а подписал своею рукою Федару Дементьевичю Погожему.</w:t>
      </w:r>
    </w:p>
    <w:p w:rsidR="00192B68" w:rsidRDefault="00192B68" w:rsidP="00CE6DD5">
      <w:pPr>
        <w:pStyle w:val="a4"/>
        <w:shd w:val="clear" w:color="auto" w:fill="FDFBE6"/>
        <w:ind w:firstLine="495"/>
        <w:jc w:val="both"/>
        <w:rPr>
          <w:color w:val="000000"/>
          <w:sz w:val="27"/>
          <w:szCs w:val="27"/>
        </w:rPr>
      </w:pPr>
      <w:r>
        <w:rPr>
          <w:color w:val="000000"/>
          <w:sz w:val="27"/>
          <w:szCs w:val="27"/>
        </w:rPr>
        <w:t>81. (79.)</w:t>
      </w:r>
      <w:r>
        <w:rPr>
          <w:rStyle w:val="apple-converted-space"/>
          <w:color w:val="000000"/>
          <w:sz w:val="27"/>
          <w:szCs w:val="27"/>
        </w:rPr>
        <w:t> </w:t>
      </w:r>
      <w:hyperlink r:id="rId523" w:history="1">
        <w:r>
          <w:rPr>
            <w:rStyle w:val="a3"/>
            <w:b/>
            <w:bCs/>
            <w:color w:val="BBAA44"/>
            <w:sz w:val="27"/>
            <w:szCs w:val="27"/>
            <w:bdr w:val="none" w:sz="0" w:space="0" w:color="auto" w:frame="1"/>
          </w:rPr>
          <w:t>Апостол</w:t>
        </w:r>
      </w:hyperlink>
      <w:r>
        <w:rPr>
          <w:b/>
          <w:bCs/>
          <w:color w:val="000000"/>
          <w:sz w:val="27"/>
          <w:szCs w:val="27"/>
        </w:rPr>
        <w:t>,</w:t>
      </w:r>
      <w:r>
        <w:rPr>
          <w:rStyle w:val="apple-converted-space"/>
          <w:color w:val="000000"/>
          <w:sz w:val="27"/>
          <w:szCs w:val="27"/>
        </w:rPr>
        <w:t> </w:t>
      </w:r>
      <w:r>
        <w:rPr>
          <w:color w:val="000000"/>
          <w:sz w:val="27"/>
          <w:szCs w:val="27"/>
        </w:rPr>
        <w:t>по дням, полууст. крупный, ХVІ века, в лист, 393 листа, заглавная заставка красивая, писанная красками и золотом, заглавие – золотом.</w:t>
      </w:r>
    </w:p>
    <w:p w:rsidR="00192B68" w:rsidRDefault="00192B68" w:rsidP="00CE6DD5">
      <w:pPr>
        <w:pStyle w:val="a4"/>
        <w:shd w:val="clear" w:color="auto" w:fill="FDFBE6"/>
        <w:ind w:firstLine="495"/>
        <w:jc w:val="both"/>
        <w:rPr>
          <w:color w:val="000000"/>
          <w:sz w:val="27"/>
          <w:szCs w:val="27"/>
        </w:rPr>
      </w:pPr>
      <w:r>
        <w:rPr>
          <w:i/>
          <w:iCs/>
          <w:color w:val="000000"/>
          <w:sz w:val="27"/>
          <w:szCs w:val="27"/>
        </w:rPr>
        <w:t>В месяцеслов внесены русские Святые: 21-го</w:t>
      </w:r>
      <w:r>
        <w:rPr>
          <w:rStyle w:val="apple-converted-space"/>
          <w:color w:val="000000"/>
          <w:sz w:val="27"/>
          <w:szCs w:val="27"/>
        </w:rPr>
        <w:t> </w:t>
      </w:r>
      <w:r>
        <w:rPr>
          <w:color w:val="000000"/>
          <w:sz w:val="27"/>
          <w:szCs w:val="27"/>
        </w:rPr>
        <w:t>декабря, св. Петр митр. киевский и всея Русии, 2-го маия и 24 июля, муч. Борис и Глеб, 15 июля</w:t>
      </w:r>
      <w:r>
        <w:rPr>
          <w:i/>
          <w:iCs/>
          <w:color w:val="000000"/>
          <w:sz w:val="27"/>
          <w:szCs w:val="27"/>
        </w:rPr>
        <w:t>(прибавл. тоюже рукою)</w:t>
      </w:r>
      <w:r>
        <w:rPr>
          <w:rStyle w:val="apple-converted-space"/>
          <w:color w:val="000000"/>
          <w:sz w:val="27"/>
          <w:szCs w:val="27"/>
        </w:rPr>
        <w:t> </w:t>
      </w:r>
      <w:r>
        <w:rPr>
          <w:color w:val="000000"/>
          <w:sz w:val="27"/>
          <w:szCs w:val="27"/>
        </w:rPr>
        <w:t>благоверный князь Владимир,</w:t>
      </w:r>
      <w:r>
        <w:rPr>
          <w:rStyle w:val="apple-converted-space"/>
          <w:color w:val="000000"/>
          <w:sz w:val="27"/>
          <w:szCs w:val="27"/>
        </w:rPr>
        <w:t> </w:t>
      </w:r>
      <w:r>
        <w:rPr>
          <w:i/>
          <w:iCs/>
          <w:color w:val="000000"/>
          <w:sz w:val="27"/>
          <w:szCs w:val="27"/>
        </w:rPr>
        <w:t>а из сербских 14-го</w:t>
      </w:r>
      <w:r>
        <w:rPr>
          <w:rStyle w:val="apple-converted-space"/>
          <w:color w:val="000000"/>
          <w:sz w:val="27"/>
          <w:szCs w:val="27"/>
        </w:rPr>
        <w:t> </w:t>
      </w:r>
      <w:r>
        <w:rPr>
          <w:color w:val="000000"/>
          <w:sz w:val="27"/>
          <w:szCs w:val="27"/>
        </w:rPr>
        <w:t>генваря, архиеп. Сава.</w:t>
      </w:r>
    </w:p>
    <w:p w:rsidR="00192B68" w:rsidRDefault="00192B68" w:rsidP="00CE6DD5">
      <w:pPr>
        <w:pStyle w:val="a4"/>
        <w:shd w:val="clear" w:color="auto" w:fill="FDFBE6"/>
        <w:ind w:firstLine="495"/>
        <w:jc w:val="both"/>
        <w:rPr>
          <w:color w:val="000000"/>
          <w:sz w:val="27"/>
          <w:szCs w:val="27"/>
        </w:rPr>
      </w:pPr>
      <w:r>
        <w:rPr>
          <w:i/>
          <w:iCs/>
          <w:color w:val="000000"/>
          <w:sz w:val="27"/>
          <w:szCs w:val="27"/>
        </w:rPr>
        <w:t>На первых двух листах внизу</w:t>
      </w:r>
      <w:r>
        <w:rPr>
          <w:color w:val="000000"/>
          <w:sz w:val="27"/>
          <w:szCs w:val="27"/>
        </w:rPr>
        <w:t>: Сиа книга Иасафа митрополита, Сергиева монастыря.</w:t>
      </w:r>
    </w:p>
    <w:p w:rsidR="00192B68" w:rsidRDefault="00192B68" w:rsidP="00CE6DD5">
      <w:pPr>
        <w:pStyle w:val="a4"/>
        <w:shd w:val="clear" w:color="auto" w:fill="FDFBE6"/>
        <w:ind w:firstLine="495"/>
        <w:jc w:val="both"/>
        <w:rPr>
          <w:color w:val="000000"/>
          <w:sz w:val="27"/>
          <w:szCs w:val="27"/>
        </w:rPr>
      </w:pPr>
      <w:r>
        <w:rPr>
          <w:color w:val="000000"/>
          <w:sz w:val="27"/>
          <w:szCs w:val="27"/>
        </w:rPr>
        <w:t>82. (92.)</w:t>
      </w:r>
      <w:r>
        <w:rPr>
          <w:rStyle w:val="apple-converted-space"/>
          <w:color w:val="000000"/>
          <w:sz w:val="27"/>
          <w:szCs w:val="27"/>
        </w:rPr>
        <w:t> </w:t>
      </w:r>
      <w:hyperlink r:id="rId524" w:history="1">
        <w:r>
          <w:rPr>
            <w:rStyle w:val="a3"/>
            <w:b/>
            <w:bCs/>
            <w:color w:val="BBAA44"/>
            <w:sz w:val="27"/>
            <w:szCs w:val="27"/>
            <w:bdr w:val="none" w:sz="0" w:space="0" w:color="auto" w:frame="1"/>
          </w:rPr>
          <w:t>Апостол</w:t>
        </w:r>
      </w:hyperlink>
      <w:r>
        <w:rPr>
          <w:b/>
          <w:bCs/>
          <w:color w:val="000000"/>
          <w:sz w:val="27"/>
          <w:szCs w:val="27"/>
        </w:rPr>
        <w:t>,</w:t>
      </w:r>
      <w:r>
        <w:rPr>
          <w:rStyle w:val="apple-converted-space"/>
          <w:color w:val="000000"/>
          <w:sz w:val="27"/>
          <w:szCs w:val="27"/>
        </w:rPr>
        <w:t> </w:t>
      </w:r>
      <w:r>
        <w:rPr>
          <w:color w:val="000000"/>
          <w:sz w:val="27"/>
          <w:szCs w:val="27"/>
        </w:rPr>
        <w:t>по дням, полууст. небрежный, переходящий в скоропись, исх. ХVІ века, в четверть, 294 листа, без начала и конца.</w:t>
      </w:r>
    </w:p>
    <w:p w:rsidR="00192B68" w:rsidRDefault="00192B68" w:rsidP="00CE6DD5">
      <w:pPr>
        <w:pStyle w:val="a4"/>
        <w:shd w:val="clear" w:color="auto" w:fill="FDFBE6"/>
        <w:ind w:firstLine="495"/>
        <w:jc w:val="both"/>
        <w:rPr>
          <w:color w:val="000000"/>
          <w:sz w:val="27"/>
          <w:szCs w:val="27"/>
        </w:rPr>
      </w:pPr>
      <w:r>
        <w:rPr>
          <w:i/>
          <w:iCs/>
          <w:color w:val="000000"/>
          <w:sz w:val="27"/>
          <w:szCs w:val="27"/>
        </w:rPr>
        <w:t>Чтения по месяцеслову, начин. с обор. л. 197, прекращаются заглавием 1-го августа</w:t>
      </w:r>
      <w:r>
        <w:rPr>
          <w:color w:val="000000"/>
          <w:sz w:val="27"/>
          <w:szCs w:val="27"/>
        </w:rPr>
        <w:t>: Празднуем Всемилостивому Спасу.</w:t>
      </w:r>
      <w:r>
        <w:rPr>
          <w:rStyle w:val="apple-converted-space"/>
          <w:color w:val="000000"/>
          <w:sz w:val="27"/>
          <w:szCs w:val="27"/>
        </w:rPr>
        <w:t> </w:t>
      </w:r>
      <w:r>
        <w:rPr>
          <w:i/>
          <w:iCs/>
          <w:color w:val="000000"/>
          <w:sz w:val="27"/>
          <w:szCs w:val="27"/>
        </w:rPr>
        <w:t>Из русских и славянских Святых упоминаются многие, между прочим</w:t>
      </w:r>
      <w:r>
        <w:rPr>
          <w:color w:val="000000"/>
          <w:sz w:val="27"/>
          <w:szCs w:val="27"/>
        </w:rPr>
        <w:t>: сент. 5, убиение Глеба князя; – 16, Людмилы бабы князя Вечеслава; март. 4, Пренесение мощей Вечеслава князя (</w:t>
      </w:r>
      <w:r>
        <w:rPr>
          <w:i/>
          <w:iCs/>
          <w:color w:val="000000"/>
          <w:sz w:val="27"/>
          <w:szCs w:val="27"/>
        </w:rPr>
        <w:t>чешскаго</w:t>
      </w:r>
      <w:r>
        <w:rPr>
          <w:rStyle w:val="apple-converted-space"/>
          <w:color w:val="000000"/>
          <w:sz w:val="27"/>
          <w:szCs w:val="27"/>
        </w:rPr>
        <w:t> </w:t>
      </w:r>
      <w:r>
        <w:rPr>
          <w:color w:val="000000"/>
          <w:sz w:val="27"/>
          <w:szCs w:val="27"/>
        </w:rPr>
        <w:t>из Болеславля в Прагу); июня 3, Стретение иконы Димитриа прилуцкаго.</w:t>
      </w:r>
      <w:r>
        <w:rPr>
          <w:rStyle w:val="apple-converted-space"/>
          <w:color w:val="000000"/>
          <w:sz w:val="27"/>
          <w:szCs w:val="27"/>
        </w:rPr>
        <w:t> </w:t>
      </w:r>
      <w:r>
        <w:rPr>
          <w:i/>
          <w:iCs/>
          <w:color w:val="000000"/>
          <w:sz w:val="27"/>
          <w:szCs w:val="27"/>
        </w:rPr>
        <w:t>При названиях месяцев означены и славянския</w:t>
      </w:r>
      <w:r>
        <w:rPr>
          <w:color w:val="000000"/>
          <w:sz w:val="27"/>
          <w:szCs w:val="27"/>
        </w:rPr>
        <w:t>: сентябрь – рюрин (siс), октябрь – листопад, ноябрь – груден, декабрь – студен, генварь – просинець, февраль – сечен, март – сух, апрель – березозоль, май – травен, июнь – изок, (</w:t>
      </w:r>
      <w:r>
        <w:rPr>
          <w:i/>
          <w:iCs/>
          <w:color w:val="000000"/>
          <w:sz w:val="27"/>
          <w:szCs w:val="27"/>
        </w:rPr>
        <w:t>июль и август без славянских названий</w:t>
      </w:r>
      <w:r>
        <w:rPr>
          <w:color w:val="000000"/>
          <w:sz w:val="27"/>
          <w:szCs w:val="27"/>
        </w:rPr>
        <w:t>).</w:t>
      </w:r>
    </w:p>
    <w:p w:rsidR="00192B68" w:rsidRDefault="00192B68" w:rsidP="00F906F6">
      <w:pPr>
        <w:pStyle w:val="a4"/>
        <w:shd w:val="clear" w:color="auto" w:fill="FDFBE6"/>
        <w:ind w:firstLine="495"/>
        <w:jc w:val="both"/>
        <w:rPr>
          <w:color w:val="000000"/>
          <w:sz w:val="27"/>
          <w:szCs w:val="27"/>
        </w:rPr>
      </w:pPr>
      <w:r>
        <w:rPr>
          <w:color w:val="000000"/>
          <w:sz w:val="27"/>
          <w:szCs w:val="27"/>
        </w:rPr>
        <w:t>83. (1827.)</w:t>
      </w:r>
      <w:r>
        <w:rPr>
          <w:rStyle w:val="apple-converted-space"/>
          <w:color w:val="000000"/>
          <w:sz w:val="27"/>
          <w:szCs w:val="27"/>
        </w:rPr>
        <w:t> </w:t>
      </w:r>
      <w:hyperlink r:id="rId525" w:history="1">
        <w:r>
          <w:rPr>
            <w:rStyle w:val="a3"/>
            <w:b/>
            <w:bCs/>
            <w:color w:val="BBAA44"/>
            <w:sz w:val="27"/>
            <w:szCs w:val="27"/>
            <w:bdr w:val="none" w:sz="0" w:space="0" w:color="auto" w:frame="1"/>
          </w:rPr>
          <w:t>Апокалипсис</w:t>
        </w:r>
      </w:hyperlink>
      <w:r>
        <w:rPr>
          <w:rStyle w:val="apple-converted-space"/>
          <w:b/>
          <w:bCs/>
          <w:color w:val="000000"/>
          <w:sz w:val="27"/>
          <w:szCs w:val="27"/>
        </w:rPr>
        <w:t> </w:t>
      </w:r>
      <w:r>
        <w:rPr>
          <w:color w:val="000000"/>
          <w:sz w:val="27"/>
          <w:szCs w:val="27"/>
        </w:rPr>
        <w:t>с прибавлениями, полууст. четкий ХVІ века, в лист, 177 листов, заставки и заглавныя буквы с красками искусны.</w:t>
      </w:r>
    </w:p>
    <w:p w:rsidR="00192B68" w:rsidRDefault="00192B68" w:rsidP="00F906F6">
      <w:pPr>
        <w:pStyle w:val="a4"/>
        <w:shd w:val="clear" w:color="auto" w:fill="FDFBE6"/>
        <w:ind w:firstLine="495"/>
        <w:jc w:val="both"/>
        <w:rPr>
          <w:color w:val="000000"/>
          <w:sz w:val="27"/>
          <w:szCs w:val="27"/>
        </w:rPr>
      </w:pPr>
      <w:r>
        <w:rPr>
          <w:color w:val="000000"/>
          <w:sz w:val="27"/>
          <w:szCs w:val="27"/>
        </w:rPr>
        <w:t>л. 1. Главы явленыя в Патме Апокалипсис Иоанну евангелисту.</w:t>
      </w:r>
      <w:r>
        <w:rPr>
          <w:rStyle w:val="apple-converted-space"/>
          <w:color w:val="000000"/>
          <w:sz w:val="27"/>
          <w:szCs w:val="27"/>
        </w:rPr>
        <w:t> </w:t>
      </w:r>
      <w:r>
        <w:rPr>
          <w:i/>
          <w:iCs/>
          <w:color w:val="000000"/>
          <w:sz w:val="27"/>
          <w:szCs w:val="27"/>
        </w:rPr>
        <w:t>Оглавление, заключающее 72 главы.</w:t>
      </w:r>
    </w:p>
    <w:p w:rsidR="00192B68" w:rsidRDefault="00192B68" w:rsidP="00F906F6">
      <w:pPr>
        <w:pStyle w:val="a4"/>
        <w:shd w:val="clear" w:color="auto" w:fill="FDFBE6"/>
        <w:ind w:firstLine="495"/>
        <w:jc w:val="both"/>
        <w:rPr>
          <w:color w:val="000000"/>
          <w:sz w:val="27"/>
          <w:szCs w:val="27"/>
        </w:rPr>
      </w:pPr>
      <w:r>
        <w:rPr>
          <w:color w:val="000000"/>
          <w:sz w:val="27"/>
          <w:szCs w:val="27"/>
        </w:rPr>
        <w:t>л. 2 об. Книгы Апокалипси имеют слов 24, а глав 72, стихов 311. Св. Андреа, архиеп. Кесариа кападокыйскыя, сказание Апокалипси св. апостола Иоанна Богослова и евангелиста съкровеных откровение. Нач. Господину моему и брату и причетнику</w:t>
      </w:r>
      <w:r>
        <w:rPr>
          <w:rStyle w:val="apple-converted-space"/>
          <w:color w:val="000000"/>
          <w:sz w:val="27"/>
          <w:szCs w:val="27"/>
        </w:rPr>
        <w:t> </w:t>
      </w:r>
      <w:r>
        <w:rPr>
          <w:i/>
          <w:iCs/>
          <w:color w:val="000000"/>
          <w:sz w:val="27"/>
          <w:szCs w:val="27"/>
        </w:rPr>
        <w:t>(№ 119 вм.</w:t>
      </w:r>
      <w:r>
        <w:rPr>
          <w:rStyle w:val="apple-converted-space"/>
          <w:color w:val="000000"/>
          <w:sz w:val="27"/>
          <w:szCs w:val="27"/>
        </w:rPr>
        <w:t> </w:t>
      </w:r>
      <w:r>
        <w:rPr>
          <w:color w:val="000000"/>
          <w:sz w:val="27"/>
          <w:szCs w:val="27"/>
        </w:rPr>
        <w:t>причетнику</w:t>
      </w:r>
      <w:r>
        <w:rPr>
          <w:rStyle w:val="apple-converted-space"/>
          <w:color w:val="000000"/>
          <w:sz w:val="27"/>
          <w:szCs w:val="27"/>
        </w:rPr>
        <w:t> </w:t>
      </w:r>
      <w:r>
        <w:rPr>
          <w:i/>
          <w:iCs/>
          <w:color w:val="000000"/>
          <w:sz w:val="27"/>
          <w:szCs w:val="27"/>
        </w:rPr>
        <w:t>чит.</w:t>
      </w:r>
      <w:r>
        <w:rPr>
          <w:rStyle w:val="apple-converted-space"/>
          <w:color w:val="000000"/>
          <w:sz w:val="27"/>
          <w:szCs w:val="27"/>
        </w:rPr>
        <w:t> </w:t>
      </w:r>
      <w:r>
        <w:rPr>
          <w:color w:val="000000"/>
          <w:sz w:val="27"/>
          <w:szCs w:val="27"/>
        </w:rPr>
        <w:t>приточнику) радоватися о Господи.</w:t>
      </w:r>
    </w:p>
    <w:p w:rsidR="00192B68" w:rsidRDefault="00192B68" w:rsidP="00F906F6">
      <w:pPr>
        <w:pStyle w:val="a4"/>
        <w:shd w:val="clear" w:color="auto" w:fill="FDFBE6"/>
        <w:ind w:firstLine="495"/>
        <w:jc w:val="both"/>
        <w:rPr>
          <w:color w:val="000000"/>
          <w:sz w:val="27"/>
          <w:szCs w:val="27"/>
        </w:rPr>
      </w:pPr>
      <w:r>
        <w:rPr>
          <w:color w:val="000000"/>
          <w:sz w:val="27"/>
          <w:szCs w:val="27"/>
        </w:rPr>
        <w:t>л. 4. Апокалипси Иоа(нна) евангелиста Богослова слово 1, глава 1.</w:t>
      </w:r>
      <w:r>
        <w:rPr>
          <w:rStyle w:val="apple-converted-space"/>
          <w:color w:val="000000"/>
          <w:sz w:val="27"/>
          <w:szCs w:val="27"/>
        </w:rPr>
        <w:t> </w:t>
      </w:r>
      <w:r>
        <w:rPr>
          <w:i/>
          <w:iCs/>
          <w:color w:val="000000"/>
          <w:sz w:val="27"/>
          <w:szCs w:val="27"/>
        </w:rPr>
        <w:t>Следует свящ. текст. Текст извлечен из толкования на Апокалипсис Андрея кесарийскаго, как видно из сходства перевода и некоторых вставок. Напр. пред 2-ю главою прибавлено</w:t>
      </w:r>
      <w:r>
        <w:rPr>
          <w:color w:val="000000"/>
          <w:sz w:val="27"/>
          <w:szCs w:val="27"/>
        </w:rPr>
        <w:t>: Ангелом к церкви глаголет, якоже се кто учит к учимому обычай бо имать учитель на ся взимати ученичя прегрешениа или исправлениа, хотя уподобити себе учимаго.</w:t>
      </w:r>
      <w:r>
        <w:rPr>
          <w:rStyle w:val="apple-converted-space"/>
          <w:color w:val="000000"/>
          <w:sz w:val="27"/>
          <w:szCs w:val="27"/>
        </w:rPr>
        <w:t> </w:t>
      </w:r>
      <w:r>
        <w:rPr>
          <w:i/>
          <w:iCs/>
          <w:color w:val="000000"/>
          <w:sz w:val="27"/>
          <w:szCs w:val="27"/>
        </w:rPr>
        <w:t>В гл. 21 стихи 19 и 20 с толкованиями. Разделение на слова (24) и главы (72) написаны вместе с содержанием глав по всей книге в строке.</w:t>
      </w:r>
    </w:p>
    <w:p w:rsidR="00192B68" w:rsidRDefault="00192B68" w:rsidP="00F906F6">
      <w:pPr>
        <w:pStyle w:val="a4"/>
        <w:shd w:val="clear" w:color="auto" w:fill="FDFBE6"/>
        <w:ind w:firstLine="495"/>
        <w:jc w:val="both"/>
        <w:rPr>
          <w:color w:val="000000"/>
          <w:sz w:val="27"/>
          <w:szCs w:val="27"/>
        </w:rPr>
      </w:pPr>
      <w:r>
        <w:rPr>
          <w:i/>
          <w:iCs/>
          <w:color w:val="000000"/>
          <w:sz w:val="27"/>
          <w:szCs w:val="27"/>
        </w:rPr>
        <w:lastRenderedPageBreak/>
        <w:t>К концу книги Апокалипсиса приложена выписка из слова</w:t>
      </w:r>
      <w:r>
        <w:rPr>
          <w:color w:val="000000"/>
          <w:sz w:val="27"/>
          <w:szCs w:val="27"/>
        </w:rPr>
        <w:t>:</w:t>
      </w:r>
    </w:p>
    <w:p w:rsidR="00192B68" w:rsidRDefault="00192B68" w:rsidP="00F906F6">
      <w:pPr>
        <w:pStyle w:val="a4"/>
        <w:shd w:val="clear" w:color="auto" w:fill="FDFBE6"/>
        <w:ind w:firstLine="495"/>
        <w:jc w:val="both"/>
        <w:rPr>
          <w:color w:val="000000"/>
          <w:sz w:val="27"/>
          <w:szCs w:val="27"/>
        </w:rPr>
      </w:pPr>
      <w:r>
        <w:rPr>
          <w:color w:val="000000"/>
          <w:sz w:val="27"/>
          <w:szCs w:val="27"/>
        </w:rPr>
        <w:t>л. 31 об. Иже в святых отца нашего Ипполита епископа римьскаго и мученика. Нач. Раздрешение неизреченнаго откровениа Иоанна Богословца сказающе.</w:t>
      </w:r>
    </w:p>
    <w:p w:rsidR="00192B68" w:rsidRDefault="00192B68" w:rsidP="00F906F6">
      <w:pPr>
        <w:pStyle w:val="a4"/>
        <w:shd w:val="clear" w:color="auto" w:fill="FDFBE6"/>
        <w:ind w:firstLine="495"/>
        <w:jc w:val="both"/>
        <w:rPr>
          <w:color w:val="000000"/>
          <w:sz w:val="27"/>
          <w:szCs w:val="27"/>
        </w:rPr>
      </w:pPr>
      <w:r>
        <w:rPr>
          <w:i/>
          <w:iCs/>
          <w:color w:val="000000"/>
          <w:sz w:val="27"/>
          <w:szCs w:val="27"/>
        </w:rPr>
        <w:t>Прибавления</w:t>
      </w:r>
      <w:r>
        <w:rPr>
          <w:color w:val="000000"/>
          <w:sz w:val="27"/>
          <w:szCs w:val="27"/>
        </w:rPr>
        <w:t>:</w:t>
      </w:r>
    </w:p>
    <w:p w:rsidR="00192B68" w:rsidRDefault="00192B68" w:rsidP="00F906F6">
      <w:pPr>
        <w:pStyle w:val="a4"/>
        <w:shd w:val="clear" w:color="auto" w:fill="FDFBE6"/>
        <w:ind w:firstLine="495"/>
        <w:jc w:val="both"/>
        <w:rPr>
          <w:color w:val="000000"/>
          <w:sz w:val="27"/>
          <w:szCs w:val="27"/>
        </w:rPr>
      </w:pPr>
      <w:r>
        <w:rPr>
          <w:color w:val="000000"/>
          <w:sz w:val="27"/>
          <w:szCs w:val="27"/>
        </w:rPr>
        <w:t>л. 32. Мес. маиа в 8. Прохора в потребах самого седмаго поставленаго, нетии же (</w:t>
      </w:r>
      <w:r>
        <w:rPr>
          <w:i/>
          <w:iCs/>
          <w:color w:val="000000"/>
          <w:sz w:val="27"/>
          <w:szCs w:val="27"/>
        </w:rPr>
        <w:t>д. б. анепсий</w:t>
      </w:r>
      <w:r>
        <w:rPr>
          <w:color w:val="000000"/>
          <w:sz w:val="27"/>
          <w:szCs w:val="27"/>
        </w:rPr>
        <w:t>) Стефану пръвомученику, списание о житии и деании единого апостола Иоанна Богословца и еуагелиста, Евлогысон патеро. Нач. Бысть по възшествии Господа нашего Ис. Христа на небеса.</w:t>
      </w:r>
    </w:p>
    <w:p w:rsidR="00192B68" w:rsidRDefault="00192B68" w:rsidP="00F906F6">
      <w:pPr>
        <w:pStyle w:val="a4"/>
        <w:shd w:val="clear" w:color="auto" w:fill="FDFBE6"/>
        <w:ind w:firstLine="495"/>
        <w:jc w:val="both"/>
        <w:rPr>
          <w:color w:val="000000"/>
          <w:sz w:val="27"/>
          <w:szCs w:val="27"/>
        </w:rPr>
      </w:pPr>
      <w:r>
        <w:rPr>
          <w:color w:val="000000"/>
          <w:sz w:val="27"/>
          <w:szCs w:val="27"/>
        </w:rPr>
        <w:t>л. 90 об. В тъже день, Прокла архиеп. Констандинаграда Слово похвалное св. апостолу и еуагелисту Иоанну Богослову. Евлогисон патеро. Нач. Друзии убо благовестницы еже по плоти родословие Господа и Бога нашего сказаша.</w:t>
      </w:r>
    </w:p>
    <w:p w:rsidR="00192B68" w:rsidRDefault="00192B68" w:rsidP="00F906F6">
      <w:pPr>
        <w:pStyle w:val="a4"/>
        <w:shd w:val="clear" w:color="auto" w:fill="FDFBE6"/>
        <w:ind w:firstLine="495"/>
        <w:jc w:val="both"/>
        <w:rPr>
          <w:color w:val="000000"/>
          <w:sz w:val="27"/>
          <w:szCs w:val="27"/>
        </w:rPr>
      </w:pPr>
      <w:r>
        <w:rPr>
          <w:color w:val="000000"/>
          <w:sz w:val="27"/>
          <w:szCs w:val="27"/>
        </w:rPr>
        <w:t>л. 93. Иже в св. отца нашего Иоанна, архиеп. Коньстандиняграда, Златаустаго похвалное св. Иоанну Богослову и еуагелисту. Нач. Пакы нам от небес прииде един и великый Богослов Иоанн.</w:t>
      </w:r>
    </w:p>
    <w:p w:rsidR="00192B68" w:rsidRDefault="00192B68" w:rsidP="00F906F6">
      <w:pPr>
        <w:pStyle w:val="a4"/>
        <w:shd w:val="clear" w:color="auto" w:fill="FDFBE6"/>
        <w:ind w:firstLine="495"/>
        <w:jc w:val="both"/>
        <w:rPr>
          <w:color w:val="000000"/>
          <w:sz w:val="27"/>
          <w:szCs w:val="27"/>
        </w:rPr>
      </w:pPr>
      <w:r>
        <w:rPr>
          <w:color w:val="000000"/>
          <w:sz w:val="27"/>
          <w:szCs w:val="27"/>
        </w:rPr>
        <w:t>л. 97 об. Маиа в 8, житие препод. отца нашего Арсениа Великаго. Нач. Царь Феодосий великий искаше учителя своима чадома и Ануриу и Аркадиу.</w:t>
      </w:r>
    </w:p>
    <w:p w:rsidR="00192B68" w:rsidRDefault="00192B68" w:rsidP="00F906F6">
      <w:pPr>
        <w:pStyle w:val="a4"/>
        <w:shd w:val="clear" w:color="auto" w:fill="FDFBE6"/>
        <w:ind w:firstLine="495"/>
        <w:jc w:val="both"/>
        <w:rPr>
          <w:color w:val="000000"/>
          <w:sz w:val="27"/>
          <w:szCs w:val="27"/>
        </w:rPr>
      </w:pPr>
      <w:r>
        <w:rPr>
          <w:color w:val="000000"/>
          <w:sz w:val="27"/>
          <w:szCs w:val="27"/>
        </w:rPr>
        <w:t>л. 104. Маиа 24, житие и жизнь препод. отца нашего Симеона иже на Дивней горе, чюдотворца. Евлогисон. патеро. Нач. Благословен Бог иже вся человекы хотяй спасти и в разум истинны приити.</w:t>
      </w:r>
    </w:p>
    <w:p w:rsidR="00192B68" w:rsidRDefault="00192B68" w:rsidP="00F906F6">
      <w:pPr>
        <w:pStyle w:val="a4"/>
        <w:shd w:val="clear" w:color="auto" w:fill="FDFBE6"/>
        <w:ind w:firstLine="495"/>
        <w:jc w:val="both"/>
        <w:rPr>
          <w:color w:val="000000"/>
          <w:sz w:val="27"/>
          <w:szCs w:val="27"/>
        </w:rPr>
      </w:pPr>
      <w:r>
        <w:rPr>
          <w:color w:val="000000"/>
          <w:sz w:val="27"/>
          <w:szCs w:val="27"/>
        </w:rPr>
        <w:t>84. (1830.)</w:t>
      </w:r>
      <w:r>
        <w:rPr>
          <w:rStyle w:val="apple-converted-space"/>
          <w:color w:val="000000"/>
          <w:sz w:val="27"/>
          <w:szCs w:val="27"/>
        </w:rPr>
        <w:t> </w:t>
      </w:r>
      <w:hyperlink r:id="rId526" w:history="1">
        <w:r>
          <w:rPr>
            <w:rStyle w:val="a3"/>
            <w:b/>
            <w:bCs/>
            <w:color w:val="BBAA44"/>
            <w:sz w:val="27"/>
            <w:szCs w:val="27"/>
            <w:bdr w:val="none" w:sz="0" w:space="0" w:color="auto" w:frame="1"/>
          </w:rPr>
          <w:t>Апокалипсис</w:t>
        </w:r>
      </w:hyperlink>
      <w:r>
        <w:rPr>
          <w:b/>
          <w:bCs/>
          <w:color w:val="000000"/>
          <w:sz w:val="27"/>
          <w:szCs w:val="27"/>
        </w:rPr>
        <w:t>,</w:t>
      </w:r>
      <w:r>
        <w:rPr>
          <w:rStyle w:val="apple-converted-space"/>
          <w:color w:val="000000"/>
          <w:sz w:val="27"/>
          <w:szCs w:val="27"/>
        </w:rPr>
        <w:t> </w:t>
      </w:r>
      <w:r>
        <w:rPr>
          <w:color w:val="000000"/>
          <w:sz w:val="27"/>
          <w:szCs w:val="27"/>
        </w:rPr>
        <w:t>полууст. тщательный, ХVІ века, в четверть, 153 листа.</w:t>
      </w:r>
    </w:p>
    <w:p w:rsidR="00192B68" w:rsidRDefault="00192B68" w:rsidP="00F906F6">
      <w:pPr>
        <w:pStyle w:val="a4"/>
        <w:shd w:val="clear" w:color="auto" w:fill="FDFBE6"/>
        <w:ind w:firstLine="495"/>
        <w:jc w:val="both"/>
        <w:rPr>
          <w:color w:val="000000"/>
          <w:sz w:val="27"/>
          <w:szCs w:val="27"/>
        </w:rPr>
      </w:pPr>
      <w:r>
        <w:rPr>
          <w:i/>
          <w:iCs/>
          <w:color w:val="000000"/>
          <w:sz w:val="27"/>
          <w:szCs w:val="27"/>
        </w:rPr>
        <w:t>Оглавление, предисловие, разделение на слова и главы и перевод совершенно одинакие с предъид. № 83. В заключение кн. Апокалипсиса приложено сказание св. Ипполита римскаго о связании диавола на 1000 лет тоже самое, что выше № 83 л. 31.</w:t>
      </w:r>
    </w:p>
    <w:p w:rsidR="00192B68" w:rsidRDefault="00192B68" w:rsidP="00F906F6">
      <w:pPr>
        <w:pStyle w:val="a4"/>
        <w:ind w:firstLine="495"/>
        <w:jc w:val="both"/>
        <w:rPr>
          <w:i/>
          <w:iCs/>
          <w:color w:val="000000"/>
          <w:sz w:val="27"/>
          <w:szCs w:val="27"/>
          <w:shd w:val="clear" w:color="auto" w:fill="FDFBE6"/>
        </w:rPr>
      </w:pPr>
      <w:r>
        <w:rPr>
          <w:i/>
          <w:iCs/>
          <w:color w:val="000000"/>
          <w:sz w:val="27"/>
          <w:szCs w:val="27"/>
          <w:shd w:val="clear" w:color="auto" w:fill="FDFBE6"/>
        </w:rPr>
        <w:t>С л. 54 – житие Иоанна Богослова тоже и с тоюже надписью, что в предъид. ркп. л. 32, а в самом конце повторено сказание св. Ипполита с прибавлением о скончании мира и летосчисления.</w:t>
      </w:r>
    </w:p>
    <w:p w:rsidR="00192B68" w:rsidRDefault="00192B68" w:rsidP="00F906F6">
      <w:pPr>
        <w:pStyle w:val="a4"/>
        <w:shd w:val="clear" w:color="auto" w:fill="FDFBE6"/>
        <w:ind w:firstLine="495"/>
        <w:jc w:val="both"/>
        <w:rPr>
          <w:color w:val="000000"/>
          <w:sz w:val="27"/>
          <w:szCs w:val="27"/>
        </w:rPr>
      </w:pPr>
      <w:r>
        <w:rPr>
          <w:i/>
          <w:iCs/>
          <w:color w:val="000000"/>
          <w:sz w:val="27"/>
          <w:szCs w:val="27"/>
        </w:rPr>
        <w:t>По листам внизу, начиная с 3-го, отличным от текста почерком</w:t>
      </w:r>
      <w:r>
        <w:rPr>
          <w:color w:val="000000"/>
          <w:sz w:val="27"/>
          <w:szCs w:val="27"/>
        </w:rPr>
        <w:t>: (А)покалипси старца Еуставья,</w:t>
      </w:r>
      <w:r>
        <w:rPr>
          <w:rStyle w:val="apple-converted-space"/>
          <w:color w:val="000000"/>
          <w:sz w:val="27"/>
          <w:szCs w:val="27"/>
        </w:rPr>
        <w:t> </w:t>
      </w:r>
      <w:r>
        <w:rPr>
          <w:i/>
          <w:iCs/>
          <w:color w:val="000000"/>
          <w:sz w:val="27"/>
          <w:szCs w:val="27"/>
        </w:rPr>
        <w:t>далее опять другою рукою</w:t>
      </w:r>
      <w:r>
        <w:rPr>
          <w:color w:val="000000"/>
          <w:sz w:val="27"/>
          <w:szCs w:val="27"/>
        </w:rPr>
        <w:t>: Сия книга Апокалипси старца Еустафья Головкина.</w:t>
      </w:r>
      <w:r>
        <w:rPr>
          <w:rStyle w:val="apple-converted-space"/>
          <w:color w:val="000000"/>
          <w:sz w:val="27"/>
          <w:szCs w:val="27"/>
        </w:rPr>
        <w:t> </w:t>
      </w:r>
      <w:r>
        <w:rPr>
          <w:i/>
          <w:iCs/>
          <w:color w:val="000000"/>
          <w:sz w:val="27"/>
          <w:szCs w:val="27"/>
        </w:rPr>
        <w:t>Владелец книги, старец высокой духовной жизни, был келарем Т. Серг. мон. в 1571–1593 годах, потом строителем москов. Богоявленскаго монастыря, сконч. 1603 г. сент. 8. См. № 820.</w:t>
      </w:r>
    </w:p>
    <w:p w:rsidR="00192B68" w:rsidRDefault="00192B68" w:rsidP="00F906F6">
      <w:pPr>
        <w:pStyle w:val="a4"/>
        <w:shd w:val="clear" w:color="auto" w:fill="FDFBE6"/>
        <w:ind w:firstLine="495"/>
        <w:jc w:val="both"/>
        <w:rPr>
          <w:color w:val="000000"/>
          <w:sz w:val="27"/>
          <w:szCs w:val="27"/>
        </w:rPr>
      </w:pPr>
      <w:r>
        <w:rPr>
          <w:color w:val="000000"/>
          <w:sz w:val="27"/>
          <w:szCs w:val="27"/>
        </w:rPr>
        <w:t>85. (829.)</w:t>
      </w:r>
      <w:r>
        <w:rPr>
          <w:rStyle w:val="apple-converted-space"/>
          <w:color w:val="000000"/>
          <w:sz w:val="27"/>
          <w:szCs w:val="27"/>
        </w:rPr>
        <w:t> </w:t>
      </w:r>
      <w:hyperlink r:id="rId527" w:history="1">
        <w:r>
          <w:rPr>
            <w:rStyle w:val="a3"/>
            <w:b/>
            <w:bCs/>
            <w:color w:val="BBAA44"/>
            <w:sz w:val="27"/>
            <w:szCs w:val="27"/>
            <w:bdr w:val="none" w:sz="0" w:space="0" w:color="auto" w:frame="1"/>
          </w:rPr>
          <w:t>Псалтирь толковая</w:t>
        </w:r>
      </w:hyperlink>
      <w:r>
        <w:rPr>
          <w:b/>
          <w:bCs/>
          <w:color w:val="000000"/>
          <w:sz w:val="27"/>
          <w:szCs w:val="27"/>
        </w:rPr>
        <w:t>,</w:t>
      </w:r>
      <w:r>
        <w:rPr>
          <w:rStyle w:val="apple-converted-space"/>
          <w:color w:val="000000"/>
          <w:sz w:val="27"/>
          <w:szCs w:val="27"/>
        </w:rPr>
        <w:t> </w:t>
      </w:r>
      <w:r>
        <w:rPr>
          <w:color w:val="000000"/>
          <w:sz w:val="27"/>
          <w:szCs w:val="27"/>
        </w:rPr>
        <w:t>полууст., нач. ХVIIІ века, в огромный лист, без конца, 283 листа.</w:t>
      </w:r>
    </w:p>
    <w:p w:rsidR="00192B68" w:rsidRDefault="00192B68" w:rsidP="00F906F6">
      <w:pPr>
        <w:pStyle w:val="a4"/>
        <w:shd w:val="clear" w:color="auto" w:fill="FDFBE6"/>
        <w:ind w:firstLine="495"/>
        <w:jc w:val="both"/>
        <w:rPr>
          <w:color w:val="000000"/>
          <w:sz w:val="27"/>
          <w:szCs w:val="27"/>
        </w:rPr>
      </w:pPr>
      <w:r>
        <w:rPr>
          <w:i/>
          <w:iCs/>
          <w:color w:val="000000"/>
          <w:sz w:val="27"/>
          <w:szCs w:val="27"/>
        </w:rPr>
        <w:t>Псалтирь седми толкователей, перевода Максима грека, заключает начальныя 7 кафиз. остальныя в другом переплете(№ 86). В заглавии каждой кафизмы впоследствии нарисованы заставки, некоторыя на месте самых заглавий с повторением прежних, а пред книгою (л. 17 об.) изображение пишущаго Псалмы Давида.</w:t>
      </w:r>
    </w:p>
    <w:p w:rsidR="00192B68" w:rsidRDefault="00192B68" w:rsidP="00F906F6">
      <w:pPr>
        <w:pStyle w:val="a4"/>
        <w:shd w:val="clear" w:color="auto" w:fill="FDFBE6"/>
        <w:ind w:firstLine="495"/>
        <w:jc w:val="both"/>
        <w:rPr>
          <w:color w:val="000000"/>
          <w:sz w:val="27"/>
          <w:szCs w:val="27"/>
        </w:rPr>
      </w:pPr>
      <w:r>
        <w:rPr>
          <w:color w:val="000000"/>
          <w:sz w:val="27"/>
          <w:szCs w:val="27"/>
        </w:rPr>
        <w:lastRenderedPageBreak/>
        <w:t>л. 1. Указ о поклонех, когда бывают в церкви и в келиях и в домех приходныя (</w:t>
      </w:r>
      <w:r>
        <w:rPr>
          <w:i/>
          <w:iCs/>
          <w:color w:val="000000"/>
          <w:sz w:val="27"/>
          <w:szCs w:val="27"/>
        </w:rPr>
        <w:t>другой рукой прибавл</w:t>
      </w:r>
      <w:r>
        <w:rPr>
          <w:color w:val="000000"/>
          <w:sz w:val="27"/>
          <w:szCs w:val="27"/>
        </w:rPr>
        <w:t>.: и исходныя) и когда не бывают.</w:t>
      </w:r>
    </w:p>
    <w:p w:rsidR="00192B68" w:rsidRDefault="00192B68" w:rsidP="00F906F6">
      <w:pPr>
        <w:pStyle w:val="a4"/>
        <w:shd w:val="clear" w:color="auto" w:fill="FDFBE6"/>
        <w:ind w:firstLine="495"/>
        <w:jc w:val="both"/>
        <w:rPr>
          <w:color w:val="000000"/>
          <w:sz w:val="27"/>
          <w:szCs w:val="27"/>
        </w:rPr>
      </w:pPr>
      <w:r>
        <w:rPr>
          <w:color w:val="000000"/>
          <w:sz w:val="27"/>
          <w:szCs w:val="27"/>
        </w:rPr>
        <w:t>л. 2. Предисловие к читателю книги сея.</w:t>
      </w:r>
    </w:p>
    <w:p w:rsidR="00192B68" w:rsidRDefault="00192B68" w:rsidP="00F906F6">
      <w:pPr>
        <w:pStyle w:val="a4"/>
        <w:shd w:val="clear" w:color="auto" w:fill="FDFBE6"/>
        <w:ind w:firstLine="495"/>
        <w:jc w:val="both"/>
        <w:rPr>
          <w:color w:val="000000"/>
          <w:sz w:val="27"/>
          <w:szCs w:val="27"/>
        </w:rPr>
      </w:pPr>
      <w:r>
        <w:rPr>
          <w:color w:val="000000"/>
          <w:sz w:val="27"/>
          <w:szCs w:val="27"/>
        </w:rPr>
        <w:t>– об. Предисловие (на) книгу глаголемую Псалтыр от богодохновенных Отец.</w:t>
      </w:r>
      <w:r>
        <w:rPr>
          <w:rStyle w:val="apple-converted-space"/>
          <w:color w:val="000000"/>
          <w:sz w:val="27"/>
          <w:szCs w:val="27"/>
        </w:rPr>
        <w:t> </w:t>
      </w:r>
      <w:r>
        <w:rPr>
          <w:i/>
          <w:iCs/>
          <w:color w:val="000000"/>
          <w:sz w:val="27"/>
          <w:szCs w:val="27"/>
        </w:rPr>
        <w:t>В предпоследней статье сего предисловия</w:t>
      </w:r>
      <w:r>
        <w:rPr>
          <w:color w:val="000000"/>
          <w:sz w:val="27"/>
          <w:szCs w:val="27"/>
        </w:rPr>
        <w:t>: Разумно буди и се, како подобает иноку пети Псалтыр,</w:t>
      </w:r>
      <w:r>
        <w:rPr>
          <w:rStyle w:val="apple-converted-space"/>
          <w:color w:val="000000"/>
          <w:sz w:val="27"/>
          <w:szCs w:val="27"/>
        </w:rPr>
        <w:t> </w:t>
      </w:r>
      <w:r>
        <w:rPr>
          <w:i/>
          <w:iCs/>
          <w:color w:val="000000"/>
          <w:sz w:val="27"/>
          <w:szCs w:val="27"/>
        </w:rPr>
        <w:t>написаны две молитвы. Первая нач.</w:t>
      </w:r>
      <w:r>
        <w:rPr>
          <w:rStyle w:val="apple-converted-space"/>
          <w:color w:val="000000"/>
          <w:sz w:val="27"/>
          <w:szCs w:val="27"/>
        </w:rPr>
        <w:t> </w:t>
      </w:r>
      <w:r>
        <w:rPr>
          <w:color w:val="000000"/>
          <w:sz w:val="27"/>
          <w:szCs w:val="27"/>
        </w:rPr>
        <w:t>Господи Боже Авраамов, Исааков и Иаковль Боже отец наших, велий и страшный и силный Вседържителю Боже наш, иже благодатию Св. Духа избравый Давыда царя;</w:t>
      </w:r>
      <w:r>
        <w:rPr>
          <w:rStyle w:val="apple-converted-space"/>
          <w:color w:val="000000"/>
          <w:sz w:val="27"/>
          <w:szCs w:val="27"/>
        </w:rPr>
        <w:t> </w:t>
      </w:r>
      <w:r>
        <w:rPr>
          <w:i/>
          <w:iCs/>
          <w:color w:val="000000"/>
          <w:sz w:val="27"/>
          <w:szCs w:val="27"/>
        </w:rPr>
        <w:t>вторая таже, какая в нынешних изданиях Псалтири. А в последней</w:t>
      </w:r>
      <w:r>
        <w:rPr>
          <w:color w:val="000000"/>
          <w:sz w:val="27"/>
          <w:szCs w:val="27"/>
        </w:rPr>
        <w:t>(л. 17): По совершении кафизмы,</w:t>
      </w:r>
      <w:r>
        <w:rPr>
          <w:rStyle w:val="apple-converted-space"/>
          <w:color w:val="000000"/>
          <w:sz w:val="27"/>
          <w:szCs w:val="27"/>
        </w:rPr>
        <w:t> </w:t>
      </w:r>
      <w:r>
        <w:rPr>
          <w:i/>
          <w:iCs/>
          <w:color w:val="000000"/>
          <w:sz w:val="27"/>
          <w:szCs w:val="27"/>
        </w:rPr>
        <w:t>показан один</w:t>
      </w:r>
      <w:r>
        <w:rPr>
          <w:rStyle w:val="apple-converted-space"/>
          <w:i/>
          <w:iCs/>
          <w:color w:val="000000"/>
          <w:sz w:val="27"/>
          <w:szCs w:val="27"/>
        </w:rPr>
        <w:t> </w:t>
      </w:r>
      <w:r>
        <w:rPr>
          <w:color w:val="000000"/>
          <w:sz w:val="27"/>
          <w:szCs w:val="27"/>
        </w:rPr>
        <w:t>тропарь: Пречистому образу покланяемся благий,</w:t>
      </w:r>
      <w:r>
        <w:rPr>
          <w:rStyle w:val="apple-converted-space"/>
          <w:color w:val="000000"/>
          <w:sz w:val="27"/>
          <w:szCs w:val="27"/>
        </w:rPr>
        <w:t> </w:t>
      </w:r>
      <w:r>
        <w:rPr>
          <w:i/>
          <w:iCs/>
          <w:color w:val="000000"/>
          <w:sz w:val="27"/>
          <w:szCs w:val="27"/>
        </w:rPr>
        <w:t>молитва по отпусте написана таже, какая означена первою № 61 л. 27. Впрочем л. 17 и заглавный 18 приписаны кем то другим, первоначально на этом месте был один лист.</w:t>
      </w:r>
    </w:p>
    <w:p w:rsidR="00192B68" w:rsidRDefault="00192B68" w:rsidP="00F906F6">
      <w:pPr>
        <w:pStyle w:val="a4"/>
        <w:shd w:val="clear" w:color="auto" w:fill="FDFBE6"/>
        <w:ind w:firstLine="495"/>
        <w:jc w:val="both"/>
        <w:rPr>
          <w:color w:val="000000"/>
          <w:sz w:val="27"/>
          <w:szCs w:val="27"/>
        </w:rPr>
      </w:pPr>
      <w:r>
        <w:rPr>
          <w:i/>
          <w:iCs/>
          <w:color w:val="000000"/>
          <w:sz w:val="27"/>
          <w:szCs w:val="27"/>
        </w:rPr>
        <w:t>На полях против некоторых надписаний Псалмов тем же писцом сделаны приписи, но позднейшим, конечно раскольником, оне зачеркнуты с след. замечанием на поле заглавнаго листа</w:t>
      </w:r>
      <w:r>
        <w:rPr>
          <w:color w:val="000000"/>
          <w:sz w:val="27"/>
          <w:szCs w:val="27"/>
        </w:rPr>
        <w:t>: Зри благочестивый читателю, аще где обрящеши сказание псалмам на полях, то оныя зде помараны для того, что из новых книг еретических в сию книгу надписаны, понеже в сей книзе не обреталося, такожде и в прочих в древлеписменных не обретается таковых натписаний, а сие натписание ис киевской печати.</w:t>
      </w:r>
    </w:p>
    <w:p w:rsidR="00192B68" w:rsidRDefault="00192B68" w:rsidP="00F906F6">
      <w:pPr>
        <w:pStyle w:val="a4"/>
        <w:shd w:val="clear" w:color="auto" w:fill="FDFBE6"/>
        <w:ind w:firstLine="495"/>
        <w:jc w:val="both"/>
        <w:rPr>
          <w:color w:val="000000"/>
          <w:sz w:val="27"/>
          <w:szCs w:val="27"/>
        </w:rPr>
      </w:pPr>
      <w:r>
        <w:rPr>
          <w:i/>
          <w:iCs/>
          <w:color w:val="000000"/>
          <w:sz w:val="27"/>
          <w:szCs w:val="27"/>
        </w:rPr>
        <w:t>На первом белом листе</w:t>
      </w:r>
      <w:r>
        <w:rPr>
          <w:color w:val="000000"/>
          <w:sz w:val="27"/>
          <w:szCs w:val="27"/>
        </w:rPr>
        <w:t>: Сия Псалтирь принадлежит московской духовной цензуре, куплена у московскаго купца Игнатия Ферапонтовича Ферапонтова 1812 года марта 8 дня.</w:t>
      </w:r>
      <w:r>
        <w:rPr>
          <w:rStyle w:val="apple-converted-space"/>
          <w:color w:val="000000"/>
          <w:sz w:val="27"/>
          <w:szCs w:val="27"/>
        </w:rPr>
        <w:t> </w:t>
      </w:r>
      <w:r>
        <w:rPr>
          <w:i/>
          <w:iCs/>
          <w:color w:val="000000"/>
          <w:sz w:val="27"/>
          <w:szCs w:val="27"/>
        </w:rPr>
        <w:t>См. Оп. библ. Общ. истор. и древн. отд. 2, № 252.</w:t>
      </w:r>
    </w:p>
    <w:p w:rsidR="00192B68" w:rsidRDefault="00192B68" w:rsidP="00F906F6">
      <w:pPr>
        <w:pStyle w:val="a4"/>
        <w:shd w:val="clear" w:color="auto" w:fill="FDFBE6"/>
        <w:ind w:firstLine="495"/>
        <w:jc w:val="both"/>
        <w:rPr>
          <w:color w:val="000000"/>
          <w:sz w:val="27"/>
          <w:szCs w:val="27"/>
        </w:rPr>
      </w:pPr>
      <w:r>
        <w:rPr>
          <w:color w:val="000000"/>
          <w:sz w:val="27"/>
          <w:szCs w:val="27"/>
        </w:rPr>
        <w:t>86. (829.)</w:t>
      </w:r>
      <w:r>
        <w:rPr>
          <w:rStyle w:val="apple-converted-space"/>
          <w:color w:val="000000"/>
          <w:sz w:val="27"/>
          <w:szCs w:val="27"/>
        </w:rPr>
        <w:t> </w:t>
      </w:r>
      <w:hyperlink r:id="rId528" w:history="1">
        <w:r>
          <w:rPr>
            <w:rStyle w:val="a3"/>
            <w:b/>
            <w:bCs/>
            <w:color w:val="BBAA44"/>
            <w:sz w:val="27"/>
            <w:szCs w:val="27"/>
            <w:bdr w:val="none" w:sz="0" w:space="0" w:color="auto" w:frame="1"/>
          </w:rPr>
          <w:t>Псалтирь толковая</w:t>
        </w:r>
      </w:hyperlink>
      <w:r>
        <w:rPr>
          <w:b/>
          <w:bCs/>
          <w:color w:val="000000"/>
          <w:sz w:val="27"/>
          <w:szCs w:val="27"/>
        </w:rPr>
        <w:t>,</w:t>
      </w:r>
      <w:r>
        <w:rPr>
          <w:rStyle w:val="apple-converted-space"/>
          <w:color w:val="000000"/>
          <w:sz w:val="27"/>
          <w:szCs w:val="27"/>
        </w:rPr>
        <w:t> </w:t>
      </w:r>
      <w:r>
        <w:rPr>
          <w:color w:val="000000"/>
          <w:sz w:val="27"/>
          <w:szCs w:val="27"/>
        </w:rPr>
        <w:t>полууст., средины ХVІ века, в огромный лист, 415 листов.</w:t>
      </w:r>
    </w:p>
    <w:p w:rsidR="00192B68" w:rsidRDefault="00192B68" w:rsidP="00F906F6">
      <w:pPr>
        <w:pStyle w:val="a4"/>
        <w:shd w:val="clear" w:color="auto" w:fill="FDFBE6"/>
        <w:ind w:firstLine="495"/>
        <w:jc w:val="both"/>
        <w:rPr>
          <w:color w:val="000000"/>
          <w:sz w:val="27"/>
          <w:szCs w:val="27"/>
        </w:rPr>
      </w:pPr>
      <w:r>
        <w:rPr>
          <w:i/>
          <w:iCs/>
          <w:color w:val="000000"/>
          <w:sz w:val="27"/>
          <w:szCs w:val="27"/>
        </w:rPr>
        <w:t>Вторая половина Псалтири, заключающая конечныя 13 кафиз. и 9 библейских Песней (с толкованием же). В начале каф. 8 и 11-й превосходныя заставки (в последней две) с красками и золотом, заложенныя закладками в бумажной рамке. Листы 137, 254 и 389 порожние.</w:t>
      </w:r>
    </w:p>
    <w:p w:rsidR="00192B68" w:rsidRDefault="00192B68" w:rsidP="00F906F6">
      <w:pPr>
        <w:pStyle w:val="a4"/>
        <w:shd w:val="clear" w:color="auto" w:fill="FDFBE6"/>
        <w:ind w:firstLine="495"/>
        <w:jc w:val="both"/>
        <w:rPr>
          <w:color w:val="000000"/>
          <w:sz w:val="27"/>
          <w:szCs w:val="27"/>
        </w:rPr>
      </w:pPr>
      <w:r>
        <w:rPr>
          <w:i/>
          <w:iCs/>
          <w:color w:val="000000"/>
          <w:sz w:val="27"/>
          <w:szCs w:val="27"/>
        </w:rPr>
        <w:t>На первом белом листе, приклеенном к верхней доске</w:t>
      </w:r>
      <w:r>
        <w:rPr>
          <w:color w:val="000000"/>
          <w:sz w:val="27"/>
          <w:szCs w:val="27"/>
        </w:rPr>
        <w:t>: В лета благочестиваго Царя и Государя В. Князя Ивана Васильевичя всеа Русии, и при его благочестивом сыне царевиче Иване, и при митрополите Макарье в обители Живоначалныа Троицы Сергиева монастыря, при игумене Иоасафе и при келаре Андреане Ангилове написана сиа книга толковаа, глаголемаа Псалтырь, Максимова переводу грекова. А в сей Псалтыре 13 кафизем, да и песни, а в первой книге предсловие да 7 кафизем Максимова же переводу тоеже книгы. А писана сиа книга во обители Живоначалныя Троицы Сергиева монастыря, а расплетена на двое потому, что писал седмь кафизем архиепископ Серапеон Великаго Новагорода и Пскова в Новегороде.</w:t>
      </w:r>
      <w:r>
        <w:rPr>
          <w:rStyle w:val="apple-converted-space"/>
          <w:color w:val="000000"/>
          <w:sz w:val="27"/>
          <w:szCs w:val="27"/>
        </w:rPr>
        <w:t> </w:t>
      </w:r>
      <w:r>
        <w:rPr>
          <w:i/>
          <w:iCs/>
          <w:color w:val="000000"/>
          <w:sz w:val="27"/>
          <w:szCs w:val="27"/>
        </w:rPr>
        <w:t>Серапион ІІ-й Курцов поставлен в архиепископа новгородскаго 1551 г. 14 июня, сконч. 1553 г. 29 октября. Иоасаф ІІ-й Черный, при коем написана вторая книга, был игуменом Сергиева монастыря 1555–1560 г.</w:t>
      </w:r>
    </w:p>
    <w:p w:rsidR="00192B68" w:rsidRDefault="00192B68" w:rsidP="00F906F6">
      <w:pPr>
        <w:pStyle w:val="a4"/>
        <w:shd w:val="clear" w:color="auto" w:fill="FDFBE6"/>
        <w:ind w:firstLine="495"/>
        <w:jc w:val="both"/>
        <w:rPr>
          <w:color w:val="000000"/>
          <w:sz w:val="27"/>
          <w:szCs w:val="27"/>
        </w:rPr>
      </w:pPr>
      <w:r>
        <w:rPr>
          <w:i/>
          <w:iCs/>
          <w:color w:val="000000"/>
          <w:sz w:val="27"/>
          <w:szCs w:val="27"/>
        </w:rPr>
        <w:t>Внизу по углам листов обоих переплетов многократно повторена подпись</w:t>
      </w:r>
      <w:r>
        <w:rPr>
          <w:color w:val="000000"/>
          <w:sz w:val="27"/>
          <w:szCs w:val="27"/>
        </w:rPr>
        <w:t>: Санкт-петербургскаго Комитета для цензуры духовных книг учрежденнаго Секретарь Академии баккалавр магистр Павел Никитский.</w:t>
      </w:r>
    </w:p>
    <w:p w:rsidR="00192B68" w:rsidRDefault="00192B68" w:rsidP="00F906F6">
      <w:pPr>
        <w:pStyle w:val="a4"/>
        <w:shd w:val="clear" w:color="auto" w:fill="FDFBE6"/>
        <w:ind w:firstLine="495"/>
        <w:jc w:val="both"/>
        <w:rPr>
          <w:color w:val="000000"/>
          <w:sz w:val="27"/>
          <w:szCs w:val="27"/>
        </w:rPr>
      </w:pPr>
      <w:r>
        <w:rPr>
          <w:i/>
          <w:iCs/>
          <w:color w:val="000000"/>
          <w:sz w:val="27"/>
          <w:szCs w:val="27"/>
        </w:rPr>
        <w:lastRenderedPageBreak/>
        <w:t>Обе книги получены из Учрежденнаго Собора Свято-Троицкой Сергиевой лавры при Указе от 15 декабря 1848 г. за № 1145.</w:t>
      </w:r>
    </w:p>
    <w:p w:rsidR="00192B68" w:rsidRDefault="00192B68" w:rsidP="00F906F6">
      <w:pPr>
        <w:pStyle w:val="a4"/>
        <w:shd w:val="clear" w:color="auto" w:fill="FDFBE6"/>
        <w:ind w:firstLine="495"/>
        <w:jc w:val="both"/>
        <w:rPr>
          <w:color w:val="000000"/>
          <w:sz w:val="27"/>
          <w:szCs w:val="27"/>
        </w:rPr>
      </w:pPr>
      <w:r>
        <w:rPr>
          <w:color w:val="000000"/>
          <w:sz w:val="27"/>
          <w:szCs w:val="27"/>
        </w:rPr>
        <w:t>87. (834.)</w:t>
      </w:r>
      <w:r>
        <w:rPr>
          <w:rStyle w:val="apple-converted-space"/>
          <w:color w:val="000000"/>
          <w:sz w:val="27"/>
          <w:szCs w:val="27"/>
        </w:rPr>
        <w:t> </w:t>
      </w:r>
      <w:hyperlink r:id="rId529" w:history="1">
        <w:r>
          <w:rPr>
            <w:rStyle w:val="a3"/>
            <w:b/>
            <w:bCs/>
            <w:color w:val="BBAA44"/>
            <w:sz w:val="27"/>
            <w:szCs w:val="27"/>
            <w:bdr w:val="none" w:sz="0" w:space="0" w:color="auto" w:frame="1"/>
          </w:rPr>
          <w:t>Псалтирь толковая</w:t>
        </w:r>
      </w:hyperlink>
      <w:r>
        <w:rPr>
          <w:rStyle w:val="apple-converted-space"/>
          <w:color w:val="000000"/>
          <w:sz w:val="27"/>
          <w:szCs w:val="27"/>
        </w:rPr>
        <w:t> </w:t>
      </w:r>
      <w:r>
        <w:rPr>
          <w:color w:val="000000"/>
          <w:sz w:val="27"/>
          <w:szCs w:val="27"/>
        </w:rPr>
        <w:t>с прибавлениями, полууст., ХVІ века, в лист, 448 листов.</w:t>
      </w:r>
    </w:p>
    <w:p w:rsidR="00192B68" w:rsidRDefault="00192B68" w:rsidP="00F906F6">
      <w:pPr>
        <w:pStyle w:val="a4"/>
        <w:shd w:val="clear" w:color="auto" w:fill="FDFBE6"/>
        <w:ind w:firstLine="495"/>
        <w:jc w:val="both"/>
        <w:rPr>
          <w:color w:val="000000"/>
          <w:sz w:val="27"/>
          <w:szCs w:val="27"/>
        </w:rPr>
      </w:pPr>
      <w:r>
        <w:rPr>
          <w:color w:val="000000"/>
          <w:sz w:val="27"/>
          <w:szCs w:val="27"/>
        </w:rPr>
        <w:t>л. 10.</w:t>
      </w:r>
      <w:r>
        <w:rPr>
          <w:rStyle w:val="apple-converted-space"/>
          <w:color w:val="000000"/>
          <w:sz w:val="27"/>
          <w:szCs w:val="27"/>
        </w:rPr>
        <w:t> </w:t>
      </w:r>
      <w:r>
        <w:rPr>
          <w:i/>
          <w:iCs/>
          <w:color w:val="000000"/>
          <w:sz w:val="27"/>
          <w:szCs w:val="27"/>
        </w:rPr>
        <w:t>Заглавие</w:t>
      </w:r>
      <w:r>
        <w:rPr>
          <w:color w:val="000000"/>
          <w:sz w:val="27"/>
          <w:szCs w:val="27"/>
        </w:rPr>
        <w:t>: Собрание толкованием на книгу сто пятидесяти Псалмов от различных учителей, потружением блаженнаго Брунона, епископа гербиполенскаго.</w:t>
      </w:r>
      <w:r>
        <w:rPr>
          <w:rStyle w:val="apple-converted-space"/>
          <w:color w:val="000000"/>
          <w:sz w:val="27"/>
          <w:szCs w:val="27"/>
        </w:rPr>
        <w:t> </w:t>
      </w:r>
      <w:r>
        <w:rPr>
          <w:i/>
          <w:iCs/>
          <w:color w:val="000000"/>
          <w:sz w:val="27"/>
          <w:szCs w:val="27"/>
        </w:rPr>
        <w:t>Предшествующия толкованию статьи, с надписью</w:t>
      </w:r>
      <w:r>
        <w:rPr>
          <w:color w:val="000000"/>
          <w:sz w:val="27"/>
          <w:szCs w:val="27"/>
        </w:rPr>
        <w:t>: Исправлениа и починения Псалтыри, пролог блаж. Брунона,</w:t>
      </w:r>
      <w:r>
        <w:rPr>
          <w:rStyle w:val="apple-converted-space"/>
          <w:color w:val="000000"/>
          <w:sz w:val="27"/>
          <w:szCs w:val="27"/>
        </w:rPr>
        <w:t> </w:t>
      </w:r>
      <w:r>
        <w:rPr>
          <w:i/>
          <w:iCs/>
          <w:color w:val="000000"/>
          <w:sz w:val="27"/>
          <w:szCs w:val="27"/>
        </w:rPr>
        <w:t>и проч., теже и в том же порядке (исключая двух, см. ниже), какия в Оп. рукоп. Синод. библ. Отд. II стр. 101–103.</w:t>
      </w:r>
    </w:p>
    <w:p w:rsidR="00192B68" w:rsidRDefault="00192B68" w:rsidP="00F906F6">
      <w:pPr>
        <w:pStyle w:val="a4"/>
        <w:shd w:val="clear" w:color="auto" w:fill="FDFBE6"/>
        <w:ind w:firstLine="495"/>
        <w:jc w:val="both"/>
        <w:rPr>
          <w:color w:val="000000"/>
          <w:sz w:val="27"/>
          <w:szCs w:val="27"/>
        </w:rPr>
      </w:pPr>
      <w:r>
        <w:rPr>
          <w:i/>
          <w:iCs/>
          <w:color w:val="000000"/>
          <w:sz w:val="27"/>
          <w:szCs w:val="27"/>
        </w:rPr>
        <w:t>Непосредственно после псалма</w:t>
      </w:r>
      <w:r>
        <w:rPr>
          <w:color w:val="000000"/>
          <w:sz w:val="27"/>
          <w:szCs w:val="27"/>
        </w:rPr>
        <w:t>: Мал бех в братии моей (без толк.)</w:t>
      </w:r>
      <w:r>
        <w:rPr>
          <w:rStyle w:val="apple-converted-space"/>
          <w:color w:val="000000"/>
          <w:sz w:val="27"/>
          <w:szCs w:val="27"/>
        </w:rPr>
        <w:t> </w:t>
      </w:r>
      <w:r>
        <w:rPr>
          <w:i/>
          <w:iCs/>
          <w:color w:val="000000"/>
          <w:sz w:val="27"/>
          <w:szCs w:val="27"/>
        </w:rPr>
        <w:t>следует</w:t>
      </w:r>
      <w:r>
        <w:rPr>
          <w:color w:val="000000"/>
          <w:sz w:val="27"/>
          <w:szCs w:val="27"/>
        </w:rPr>
        <w:t>:</w:t>
      </w:r>
    </w:p>
    <w:p w:rsidR="00192B68" w:rsidRDefault="00192B68" w:rsidP="00F906F6">
      <w:pPr>
        <w:pStyle w:val="a4"/>
        <w:shd w:val="clear" w:color="auto" w:fill="FDFBE6"/>
        <w:ind w:firstLine="495"/>
        <w:jc w:val="both"/>
        <w:rPr>
          <w:color w:val="000000"/>
          <w:sz w:val="27"/>
          <w:szCs w:val="27"/>
        </w:rPr>
      </w:pPr>
      <w:r>
        <w:rPr>
          <w:color w:val="000000"/>
          <w:sz w:val="27"/>
          <w:szCs w:val="27"/>
        </w:rPr>
        <w:t>л. 413.</w:t>
      </w:r>
      <w:r>
        <w:rPr>
          <w:rStyle w:val="apple-converted-space"/>
          <w:color w:val="000000"/>
          <w:sz w:val="27"/>
          <w:szCs w:val="27"/>
        </w:rPr>
        <w:t> </w:t>
      </w:r>
      <w:r>
        <w:rPr>
          <w:i/>
          <w:iCs/>
          <w:color w:val="000000"/>
          <w:sz w:val="27"/>
          <w:szCs w:val="27"/>
        </w:rPr>
        <w:t>Толкование Песней библейских тех же, какия в Оп. рукоп. Синод. библ. отд. II. стр. 104–105.</w:t>
      </w:r>
    </w:p>
    <w:p w:rsidR="00192B68" w:rsidRDefault="00192B68" w:rsidP="00F906F6">
      <w:pPr>
        <w:pStyle w:val="a4"/>
        <w:shd w:val="clear" w:color="auto" w:fill="FDFBE6"/>
        <w:ind w:firstLine="495"/>
        <w:jc w:val="both"/>
        <w:rPr>
          <w:color w:val="000000"/>
          <w:sz w:val="27"/>
          <w:szCs w:val="27"/>
        </w:rPr>
      </w:pPr>
      <w:r>
        <w:rPr>
          <w:color w:val="000000"/>
          <w:sz w:val="27"/>
          <w:szCs w:val="27"/>
        </w:rPr>
        <w:t>л. 434.</w:t>
      </w:r>
      <w:r>
        <w:rPr>
          <w:rStyle w:val="apple-converted-space"/>
          <w:color w:val="000000"/>
          <w:sz w:val="27"/>
          <w:szCs w:val="27"/>
        </w:rPr>
        <w:t> </w:t>
      </w:r>
      <w:r>
        <w:rPr>
          <w:i/>
          <w:iCs/>
          <w:color w:val="000000"/>
          <w:sz w:val="27"/>
          <w:szCs w:val="27"/>
        </w:rPr>
        <w:t>Изъяснение молитвы Господней и символа веры, в вопросах и ответах.</w:t>
      </w:r>
    </w:p>
    <w:p w:rsidR="00192B68" w:rsidRDefault="00192B68" w:rsidP="00F906F6">
      <w:pPr>
        <w:pStyle w:val="a4"/>
        <w:shd w:val="clear" w:color="auto" w:fill="FDFBE6"/>
        <w:ind w:firstLine="495"/>
        <w:jc w:val="both"/>
        <w:rPr>
          <w:color w:val="000000"/>
          <w:sz w:val="27"/>
          <w:szCs w:val="27"/>
        </w:rPr>
      </w:pPr>
      <w:r>
        <w:rPr>
          <w:color w:val="000000"/>
          <w:sz w:val="27"/>
          <w:szCs w:val="27"/>
        </w:rPr>
        <w:t>л. 437 об. Ангельская похвала после нощных (?), или песнь юже св. Амбросий и св. Августин вкупе составишя. Нач. Тебе Бога хвалим, Тебе Господа исповедаем.</w:t>
      </w:r>
    </w:p>
    <w:p w:rsidR="00192B68" w:rsidRDefault="00192B68" w:rsidP="00F906F6">
      <w:pPr>
        <w:pStyle w:val="a4"/>
        <w:shd w:val="clear" w:color="auto" w:fill="FDFBE6"/>
        <w:ind w:firstLine="495"/>
        <w:jc w:val="both"/>
        <w:rPr>
          <w:color w:val="000000"/>
          <w:sz w:val="27"/>
          <w:szCs w:val="27"/>
        </w:rPr>
      </w:pPr>
      <w:r>
        <w:rPr>
          <w:i/>
          <w:iCs/>
          <w:color w:val="000000"/>
          <w:sz w:val="27"/>
          <w:szCs w:val="27"/>
        </w:rPr>
        <w:t>Тут же</w:t>
      </w:r>
      <w:r>
        <w:rPr>
          <w:color w:val="000000"/>
          <w:sz w:val="27"/>
          <w:szCs w:val="27"/>
        </w:rPr>
        <w:t>: Исповедание православныя веры св. Афанасиа, архиеп. александрийскаго,</w:t>
      </w:r>
      <w:r>
        <w:rPr>
          <w:rStyle w:val="apple-converted-space"/>
          <w:color w:val="000000"/>
          <w:sz w:val="27"/>
          <w:szCs w:val="27"/>
        </w:rPr>
        <w:t> </w:t>
      </w:r>
      <w:r>
        <w:rPr>
          <w:i/>
          <w:iCs/>
          <w:color w:val="000000"/>
          <w:sz w:val="27"/>
          <w:szCs w:val="27"/>
        </w:rPr>
        <w:t>с изъяснением.</w:t>
      </w:r>
    </w:p>
    <w:p w:rsidR="00192B68" w:rsidRDefault="00192B68" w:rsidP="00F906F6">
      <w:pPr>
        <w:pStyle w:val="a4"/>
        <w:shd w:val="clear" w:color="auto" w:fill="FDFBE6"/>
        <w:ind w:firstLine="495"/>
        <w:jc w:val="both"/>
        <w:rPr>
          <w:color w:val="000000"/>
          <w:sz w:val="27"/>
          <w:szCs w:val="27"/>
        </w:rPr>
      </w:pPr>
      <w:r>
        <w:rPr>
          <w:color w:val="000000"/>
          <w:sz w:val="27"/>
          <w:szCs w:val="27"/>
        </w:rPr>
        <w:t>л. 442. О преводницех Библии, сиречь Ветхаго и Новаго Заветов, от еврейска на греческо.</w:t>
      </w:r>
    </w:p>
    <w:p w:rsidR="00192B68" w:rsidRDefault="00192B68" w:rsidP="00F906F6">
      <w:pPr>
        <w:pStyle w:val="a4"/>
        <w:shd w:val="clear" w:color="auto" w:fill="FDFBE6"/>
        <w:ind w:firstLine="495"/>
        <w:jc w:val="both"/>
        <w:rPr>
          <w:color w:val="000000"/>
          <w:sz w:val="27"/>
          <w:szCs w:val="27"/>
        </w:rPr>
      </w:pPr>
      <w:r>
        <w:rPr>
          <w:color w:val="000000"/>
          <w:sz w:val="27"/>
          <w:szCs w:val="27"/>
        </w:rPr>
        <w:t>л. 443 об. О толкованиех свящ. Писаниа Ветхаго и Новаго 3авета сказание вкратце.</w:t>
      </w:r>
      <w:r>
        <w:rPr>
          <w:rStyle w:val="apple-converted-space"/>
          <w:color w:val="000000"/>
          <w:sz w:val="27"/>
          <w:szCs w:val="27"/>
        </w:rPr>
        <w:t> </w:t>
      </w:r>
      <w:r>
        <w:rPr>
          <w:i/>
          <w:iCs/>
          <w:color w:val="000000"/>
          <w:sz w:val="27"/>
          <w:szCs w:val="27"/>
        </w:rPr>
        <w:t>Статья сия, равно как и предъидущая, в ркп. Синод. библ № 77 помещены в самом конце предисловия Брюнона.</w:t>
      </w:r>
    </w:p>
    <w:p w:rsidR="00192B68" w:rsidRDefault="00192B68" w:rsidP="00F906F6">
      <w:pPr>
        <w:pStyle w:val="a4"/>
        <w:shd w:val="clear" w:color="auto" w:fill="FDFBE6"/>
        <w:ind w:firstLine="495"/>
        <w:jc w:val="both"/>
        <w:rPr>
          <w:color w:val="000000"/>
          <w:sz w:val="27"/>
          <w:szCs w:val="27"/>
        </w:rPr>
      </w:pPr>
      <w:r>
        <w:rPr>
          <w:color w:val="000000"/>
          <w:sz w:val="27"/>
          <w:szCs w:val="27"/>
        </w:rPr>
        <w:t>л. 445. А се перечень летом от начала мира до сего настоящаго лета 7044 (1536).</w:t>
      </w:r>
      <w:r>
        <w:rPr>
          <w:rStyle w:val="apple-converted-space"/>
          <w:color w:val="000000"/>
          <w:sz w:val="27"/>
          <w:szCs w:val="27"/>
        </w:rPr>
        <w:t> </w:t>
      </w:r>
      <w:r>
        <w:rPr>
          <w:i/>
          <w:iCs/>
          <w:color w:val="000000"/>
          <w:sz w:val="27"/>
          <w:szCs w:val="27"/>
        </w:rPr>
        <w:t>Затем</w:t>
      </w:r>
      <w:r>
        <w:rPr>
          <w:color w:val="000000"/>
          <w:sz w:val="27"/>
          <w:szCs w:val="27"/>
        </w:rPr>
        <w:t>: О счете лет от начала мира.</w:t>
      </w:r>
      <w:r>
        <w:rPr>
          <w:rStyle w:val="apple-converted-space"/>
          <w:color w:val="000000"/>
          <w:sz w:val="27"/>
          <w:szCs w:val="27"/>
        </w:rPr>
        <w:t> </w:t>
      </w:r>
      <w:r>
        <w:rPr>
          <w:i/>
          <w:iCs/>
          <w:color w:val="000000"/>
          <w:sz w:val="27"/>
          <w:szCs w:val="27"/>
        </w:rPr>
        <w:t>См. Оп. рукоп. Синод. библ. Отд. II стр. 106.</w:t>
      </w:r>
    </w:p>
    <w:p w:rsidR="00192B68" w:rsidRDefault="00192B68" w:rsidP="00F906F6">
      <w:pPr>
        <w:pStyle w:val="a4"/>
        <w:shd w:val="clear" w:color="auto" w:fill="FDFBE6"/>
        <w:ind w:firstLine="495"/>
        <w:jc w:val="both"/>
        <w:rPr>
          <w:color w:val="000000"/>
          <w:sz w:val="27"/>
          <w:szCs w:val="27"/>
        </w:rPr>
      </w:pPr>
      <w:r>
        <w:rPr>
          <w:color w:val="000000"/>
          <w:sz w:val="27"/>
          <w:szCs w:val="27"/>
        </w:rPr>
        <w:t>л. 448.</w:t>
      </w:r>
      <w:r>
        <w:rPr>
          <w:rStyle w:val="apple-converted-space"/>
          <w:color w:val="000000"/>
          <w:sz w:val="27"/>
          <w:szCs w:val="27"/>
        </w:rPr>
        <w:t> </w:t>
      </w:r>
      <w:r>
        <w:rPr>
          <w:i/>
          <w:iCs/>
          <w:color w:val="000000"/>
          <w:sz w:val="27"/>
          <w:szCs w:val="27"/>
        </w:rPr>
        <w:t>Киноварью</w:t>
      </w:r>
      <w:r>
        <w:rPr>
          <w:color w:val="000000"/>
          <w:sz w:val="27"/>
          <w:szCs w:val="27"/>
        </w:rPr>
        <w:t>: Слава Богу совръшающему всяко дело благо, иже есть алъфа и омега и сый благословен во векы аминь. Конца же достиже превожение сеа книги лета от создания Адамля 7044 (1536) мес. октября 15 день.</w:t>
      </w:r>
    </w:p>
    <w:p w:rsidR="00192B68" w:rsidRDefault="00192B68" w:rsidP="00F906F6">
      <w:pPr>
        <w:pStyle w:val="a4"/>
        <w:shd w:val="clear" w:color="auto" w:fill="FDFBE6"/>
        <w:ind w:firstLine="495"/>
        <w:jc w:val="both"/>
        <w:rPr>
          <w:color w:val="000000"/>
          <w:sz w:val="27"/>
          <w:szCs w:val="27"/>
        </w:rPr>
      </w:pPr>
      <w:r>
        <w:rPr>
          <w:color w:val="000000"/>
          <w:sz w:val="27"/>
          <w:szCs w:val="27"/>
        </w:rPr>
        <w:t>л. 448.</w:t>
      </w:r>
      <w:r>
        <w:rPr>
          <w:rStyle w:val="apple-converted-space"/>
          <w:color w:val="000000"/>
          <w:sz w:val="27"/>
          <w:szCs w:val="27"/>
        </w:rPr>
        <w:t> </w:t>
      </w:r>
      <w:r>
        <w:rPr>
          <w:i/>
          <w:iCs/>
          <w:color w:val="000000"/>
          <w:sz w:val="27"/>
          <w:szCs w:val="27"/>
        </w:rPr>
        <w:t>Многословное послесловие, также киноварью, из коего выписываем одно начало</w:t>
      </w:r>
      <w:r>
        <w:rPr>
          <w:color w:val="000000"/>
          <w:sz w:val="27"/>
          <w:szCs w:val="27"/>
        </w:rPr>
        <w:t xml:space="preserve">: Изволением Отца и благоволением Сына и поспешением Св. Духа и святыа неразделимыа Троица, равнопокланяемыа и славимыа во едином божестве, и молением преч. Богородица и св. великых Чюдотворцов рускых и всех Святых молитвами, при державе Божиею милостию благовернаго и самодержавнаго Государя В. Князя и царя всеа Росии Ивана Васильевича, благословением и повелением преосвященнаго архиеп. Макариа Великаго Новаграда и Пьскова, преложена бысть сиа Псалтирь с толковании некоими древних толковников или учителей и преводников от римскаго писаниа и речи на руское писание и на русскую речь, с Божиею помощию, потружением и послужением грешнаго и малоученнаго Димитриа скаластника, рекше ученика, не яко мнящася ведати известно чюждаа, но и своего уроженаго языка много неведуща, а чюжаго зело мало, </w:t>
      </w:r>
      <w:r>
        <w:rPr>
          <w:color w:val="000000"/>
          <w:sz w:val="27"/>
          <w:szCs w:val="27"/>
        </w:rPr>
        <w:lastRenderedPageBreak/>
        <w:t>повинувшежеся послушанием повелевшему государю своему вышереченному архиеп. Макарию.</w:t>
      </w:r>
    </w:p>
    <w:p w:rsidR="00192B68" w:rsidRDefault="00192B68" w:rsidP="00F906F6">
      <w:pPr>
        <w:pStyle w:val="a4"/>
        <w:shd w:val="clear" w:color="auto" w:fill="FDFBE6"/>
        <w:ind w:firstLine="495"/>
        <w:jc w:val="both"/>
        <w:rPr>
          <w:color w:val="000000"/>
          <w:sz w:val="27"/>
          <w:szCs w:val="27"/>
        </w:rPr>
      </w:pPr>
      <w:r>
        <w:rPr>
          <w:color w:val="000000"/>
          <w:sz w:val="27"/>
          <w:szCs w:val="27"/>
        </w:rPr>
        <w:t>88. (972.)</w:t>
      </w:r>
      <w:r>
        <w:rPr>
          <w:rStyle w:val="apple-converted-space"/>
          <w:color w:val="000000"/>
          <w:sz w:val="27"/>
          <w:szCs w:val="27"/>
        </w:rPr>
        <w:t> </w:t>
      </w:r>
      <w:r>
        <w:rPr>
          <w:b/>
          <w:bCs/>
          <w:color w:val="000000"/>
          <w:sz w:val="27"/>
          <w:szCs w:val="27"/>
        </w:rPr>
        <w:t>Псалмы,</w:t>
      </w:r>
      <w:r>
        <w:rPr>
          <w:rStyle w:val="apple-converted-space"/>
          <w:color w:val="000000"/>
          <w:sz w:val="27"/>
          <w:szCs w:val="27"/>
        </w:rPr>
        <w:t> </w:t>
      </w:r>
      <w:r>
        <w:rPr>
          <w:color w:val="000000"/>
          <w:sz w:val="27"/>
          <w:szCs w:val="27"/>
        </w:rPr>
        <w:t>избранные из Часослова, с толкованием Афанасия александрийскаго, скороп., исх. XVI века, в четверть, 125 листов.</w:t>
      </w:r>
    </w:p>
    <w:p w:rsidR="00192B68" w:rsidRDefault="005C34C3" w:rsidP="00F906F6">
      <w:pPr>
        <w:pStyle w:val="a4"/>
        <w:shd w:val="clear" w:color="auto" w:fill="FDFBE6"/>
        <w:ind w:firstLine="495"/>
        <w:jc w:val="both"/>
        <w:rPr>
          <w:color w:val="000000"/>
          <w:sz w:val="27"/>
          <w:szCs w:val="27"/>
        </w:rPr>
      </w:pPr>
      <w:hyperlink r:id="rId530" w:history="1">
        <w:r w:rsidR="00192B68">
          <w:rPr>
            <w:rStyle w:val="a3"/>
            <w:color w:val="BBAA44"/>
            <w:sz w:val="27"/>
            <w:szCs w:val="27"/>
            <w:bdr w:val="none" w:sz="0" w:space="0" w:color="auto" w:frame="1"/>
          </w:rPr>
          <w:t>л. 2</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Заглавие:</w:t>
      </w:r>
      <w:r w:rsidR="00192B68">
        <w:rPr>
          <w:rStyle w:val="apple-converted-space"/>
          <w:color w:val="000000"/>
          <w:sz w:val="27"/>
          <w:szCs w:val="27"/>
        </w:rPr>
        <w:t> </w:t>
      </w:r>
      <w:r w:rsidR="00192B68">
        <w:rPr>
          <w:color w:val="000000"/>
          <w:sz w:val="27"/>
          <w:szCs w:val="27"/>
        </w:rPr>
        <w:t>Часословец толковый о Бозе починаем, Господи благослови отче.</w:t>
      </w:r>
      <w:r w:rsidR="00192B68">
        <w:rPr>
          <w:rStyle w:val="apple-converted-space"/>
          <w:color w:val="000000"/>
          <w:sz w:val="27"/>
          <w:szCs w:val="27"/>
        </w:rPr>
        <w:t> </w:t>
      </w:r>
      <w:r w:rsidR="00192B68">
        <w:rPr>
          <w:i/>
          <w:iCs/>
          <w:color w:val="000000"/>
          <w:sz w:val="27"/>
          <w:szCs w:val="27"/>
        </w:rPr>
        <w:t>Порядок служб, из коих взяты псалмы (числ. 37), след.: вечерня, часы 3, 6, 9 (без почасиев), чин изобразительных, утреня, великое повечерие и полунощница. На</w:t>
      </w:r>
      <w:r w:rsidR="00192B68">
        <w:rPr>
          <w:rStyle w:val="apple-converted-space"/>
          <w:i/>
          <w:iCs/>
          <w:color w:val="000000"/>
          <w:sz w:val="27"/>
          <w:szCs w:val="27"/>
        </w:rPr>
        <w:t> </w:t>
      </w:r>
      <w:hyperlink r:id="rId531" w:history="1">
        <w:r w:rsidR="00192B68">
          <w:rPr>
            <w:rStyle w:val="a3"/>
            <w:i/>
            <w:iCs/>
            <w:color w:val="BBAA44"/>
            <w:sz w:val="27"/>
            <w:szCs w:val="27"/>
            <w:bdr w:val="none" w:sz="0" w:space="0" w:color="auto" w:frame="1"/>
          </w:rPr>
          <w:t>первом листе</w:t>
        </w:r>
      </w:hyperlink>
      <w:r w:rsidR="00192B68">
        <w:rPr>
          <w:rStyle w:val="apple-converted-space"/>
          <w:i/>
          <w:iCs/>
          <w:color w:val="000000"/>
          <w:sz w:val="27"/>
          <w:szCs w:val="27"/>
        </w:rPr>
        <w:t> </w:t>
      </w:r>
      <w:r w:rsidR="00192B68">
        <w:rPr>
          <w:i/>
          <w:iCs/>
          <w:color w:val="000000"/>
          <w:sz w:val="27"/>
          <w:szCs w:val="27"/>
        </w:rPr>
        <w:t>написаны стихиры воскресны на Господи возвах и стиховны гл. 1, а с</w:t>
      </w:r>
      <w:r w:rsidR="00192B68">
        <w:rPr>
          <w:rStyle w:val="apple-converted-space"/>
          <w:i/>
          <w:iCs/>
          <w:color w:val="000000"/>
          <w:sz w:val="27"/>
          <w:szCs w:val="27"/>
        </w:rPr>
        <w:t> </w:t>
      </w:r>
      <w:hyperlink r:id="rId532" w:history="1">
        <w:r w:rsidR="00192B68">
          <w:rPr>
            <w:rStyle w:val="a3"/>
            <w:i/>
            <w:iCs/>
            <w:color w:val="BBAA44"/>
            <w:sz w:val="27"/>
            <w:szCs w:val="27"/>
            <w:bdr w:val="none" w:sz="0" w:space="0" w:color="auto" w:frame="1"/>
          </w:rPr>
          <w:t>л. 74</w:t>
        </w:r>
      </w:hyperlink>
      <w:r w:rsidR="00192B68">
        <w:rPr>
          <w:rStyle w:val="apple-converted-space"/>
          <w:i/>
          <w:iCs/>
          <w:color w:val="000000"/>
          <w:sz w:val="27"/>
          <w:szCs w:val="27"/>
        </w:rPr>
        <w:t> </w:t>
      </w:r>
      <w:r w:rsidR="00192B68">
        <w:rPr>
          <w:i/>
          <w:iCs/>
          <w:color w:val="000000"/>
          <w:sz w:val="27"/>
          <w:szCs w:val="27"/>
        </w:rPr>
        <w:t>толкование трех</w:t>
      </w:r>
      <w:r w:rsidR="00192B68">
        <w:rPr>
          <w:rStyle w:val="apple-converted-space"/>
          <w:color w:val="000000"/>
          <w:sz w:val="27"/>
          <w:szCs w:val="27"/>
        </w:rPr>
        <w:t> </w:t>
      </w:r>
      <w:r w:rsidR="00192B68">
        <w:rPr>
          <w:color w:val="000000"/>
          <w:sz w:val="27"/>
          <w:szCs w:val="27"/>
        </w:rPr>
        <w:t>стихов в келии церкви св. Софии</w:t>
      </w:r>
      <w:r w:rsidR="00192B68">
        <w:rPr>
          <w:rStyle w:val="apple-converted-space"/>
          <w:color w:val="000000"/>
          <w:sz w:val="27"/>
          <w:szCs w:val="27"/>
        </w:rPr>
        <w:t> </w:t>
      </w:r>
      <w:r w:rsidR="00192B68">
        <w:rPr>
          <w:i/>
          <w:iCs/>
          <w:color w:val="000000"/>
          <w:sz w:val="27"/>
          <w:szCs w:val="27"/>
        </w:rPr>
        <w:t>[см. № 122 л. 150], избранных стихов из Евангелия и Апостола и отрывок из Диоптры.</w:t>
      </w:r>
    </w:p>
    <w:p w:rsidR="00192B68" w:rsidRDefault="00192B68" w:rsidP="00F906F6">
      <w:pPr>
        <w:pStyle w:val="a4"/>
        <w:shd w:val="clear" w:color="auto" w:fill="FDFBE6"/>
        <w:ind w:firstLine="495"/>
        <w:jc w:val="both"/>
        <w:rPr>
          <w:color w:val="000000"/>
          <w:sz w:val="27"/>
          <w:szCs w:val="27"/>
        </w:rPr>
      </w:pPr>
      <w:r>
        <w:rPr>
          <w:color w:val="000000"/>
          <w:sz w:val="27"/>
          <w:szCs w:val="27"/>
        </w:rPr>
        <w:t>89. (1547.)</w:t>
      </w:r>
      <w:r>
        <w:rPr>
          <w:rStyle w:val="apple-converted-space"/>
          <w:color w:val="000000"/>
          <w:sz w:val="27"/>
          <w:szCs w:val="27"/>
        </w:rPr>
        <w:t> </w:t>
      </w:r>
      <w:hyperlink r:id="rId533" w:history="1">
        <w:r>
          <w:rPr>
            <w:rStyle w:val="a3"/>
            <w:b/>
            <w:bCs/>
            <w:color w:val="BBAA44"/>
            <w:sz w:val="27"/>
            <w:szCs w:val="27"/>
            <w:bdr w:val="none" w:sz="0" w:space="0" w:color="auto" w:frame="1"/>
          </w:rPr>
          <w:t>Книги 16 Пророков толковыя</w:t>
        </w:r>
      </w:hyperlink>
      <w:r>
        <w:rPr>
          <w:b/>
          <w:bCs/>
          <w:color w:val="000000"/>
          <w:sz w:val="27"/>
          <w:szCs w:val="27"/>
        </w:rPr>
        <w:t>,</w:t>
      </w:r>
      <w:r>
        <w:rPr>
          <w:rStyle w:val="apple-converted-space"/>
          <w:color w:val="000000"/>
          <w:sz w:val="27"/>
          <w:szCs w:val="27"/>
        </w:rPr>
        <w:t> </w:t>
      </w:r>
      <w:r>
        <w:rPr>
          <w:color w:val="000000"/>
          <w:sz w:val="27"/>
          <w:szCs w:val="27"/>
        </w:rPr>
        <w:t>полууст., нач. ХVІ века, в лист, 261 лист, списаны с древнейшей рукописи (см. послесловие).</w:t>
      </w:r>
    </w:p>
    <w:p w:rsidR="00192B68" w:rsidRDefault="00192B68" w:rsidP="00F906F6">
      <w:pPr>
        <w:pStyle w:val="a4"/>
        <w:shd w:val="clear" w:color="auto" w:fill="FDFBE6"/>
        <w:ind w:firstLine="495"/>
        <w:jc w:val="both"/>
        <w:rPr>
          <w:color w:val="000000"/>
          <w:sz w:val="27"/>
          <w:szCs w:val="27"/>
        </w:rPr>
      </w:pPr>
      <w:r>
        <w:rPr>
          <w:i/>
          <w:iCs/>
          <w:color w:val="000000"/>
          <w:sz w:val="27"/>
          <w:szCs w:val="27"/>
        </w:rPr>
        <w:t>Имена св. толкователей показаны только при кн. пр. Исаии</w:t>
      </w:r>
      <w:r>
        <w:rPr>
          <w:color w:val="000000"/>
          <w:sz w:val="27"/>
          <w:szCs w:val="27"/>
        </w:rPr>
        <w:t>: Василий (</w:t>
      </w:r>
      <w:r>
        <w:rPr>
          <w:i/>
          <w:iCs/>
          <w:color w:val="000000"/>
          <w:sz w:val="27"/>
          <w:szCs w:val="27"/>
        </w:rPr>
        <w:t>Великий</w:t>
      </w:r>
      <w:r>
        <w:rPr>
          <w:color w:val="000000"/>
          <w:sz w:val="27"/>
          <w:szCs w:val="27"/>
        </w:rPr>
        <w:t>), Феодорит (</w:t>
      </w:r>
      <w:r>
        <w:rPr>
          <w:i/>
          <w:iCs/>
          <w:color w:val="000000"/>
          <w:sz w:val="27"/>
          <w:szCs w:val="27"/>
        </w:rPr>
        <w:t>кирский</w:t>
      </w:r>
      <w:r>
        <w:rPr>
          <w:color w:val="000000"/>
          <w:sz w:val="27"/>
          <w:szCs w:val="27"/>
        </w:rPr>
        <w:t>), Кирилл (</w:t>
      </w:r>
      <w:r>
        <w:rPr>
          <w:i/>
          <w:iCs/>
          <w:color w:val="000000"/>
          <w:sz w:val="27"/>
          <w:szCs w:val="27"/>
        </w:rPr>
        <w:t>иерусалимский</w:t>
      </w:r>
      <w:r>
        <w:rPr>
          <w:color w:val="000000"/>
          <w:sz w:val="27"/>
          <w:szCs w:val="27"/>
        </w:rPr>
        <w:t>), Хрисостом (</w:t>
      </w:r>
      <w:r>
        <w:rPr>
          <w:i/>
          <w:iCs/>
          <w:color w:val="000000"/>
          <w:sz w:val="27"/>
          <w:szCs w:val="27"/>
        </w:rPr>
        <w:t>И. Златоустый</w:t>
      </w:r>
      <w:r>
        <w:rPr>
          <w:color w:val="000000"/>
          <w:sz w:val="27"/>
          <w:szCs w:val="27"/>
        </w:rPr>
        <w:t>), Феодул</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Севериан епископ.</w:t>
      </w:r>
      <w:r>
        <w:rPr>
          <w:rStyle w:val="apple-converted-space"/>
          <w:color w:val="000000"/>
          <w:sz w:val="27"/>
          <w:szCs w:val="27"/>
        </w:rPr>
        <w:t> </w:t>
      </w:r>
      <w:r>
        <w:rPr>
          <w:i/>
          <w:iCs/>
          <w:color w:val="000000"/>
          <w:sz w:val="27"/>
          <w:szCs w:val="27"/>
        </w:rPr>
        <w:t>Кн. пр. Софонии, Аггея, Захарии, Малахии, и Даниила без толкований, кроме гл. 1 Софонии.</w:t>
      </w:r>
    </w:p>
    <w:p w:rsidR="00192B68" w:rsidRDefault="00192B68" w:rsidP="00F906F6">
      <w:pPr>
        <w:pStyle w:val="a4"/>
        <w:shd w:val="clear" w:color="auto" w:fill="FDFBE6"/>
        <w:ind w:firstLine="495"/>
        <w:jc w:val="both"/>
        <w:rPr>
          <w:color w:val="000000"/>
          <w:sz w:val="27"/>
          <w:szCs w:val="27"/>
        </w:rPr>
      </w:pPr>
      <w:r>
        <w:rPr>
          <w:color w:val="000000"/>
          <w:sz w:val="27"/>
          <w:szCs w:val="27"/>
        </w:rPr>
        <w:t>л. 1. Пророчьство Осиево.</w:t>
      </w:r>
    </w:p>
    <w:p w:rsidR="00192B68" w:rsidRDefault="00192B68" w:rsidP="00F906F6">
      <w:pPr>
        <w:pStyle w:val="a4"/>
        <w:shd w:val="clear" w:color="auto" w:fill="FDFBE6"/>
        <w:ind w:firstLine="495"/>
        <w:jc w:val="both"/>
        <w:rPr>
          <w:color w:val="000000"/>
          <w:sz w:val="27"/>
          <w:szCs w:val="27"/>
        </w:rPr>
      </w:pPr>
      <w:r>
        <w:rPr>
          <w:color w:val="000000"/>
          <w:sz w:val="27"/>
          <w:szCs w:val="27"/>
        </w:rPr>
        <w:t>л. 10 об. Пророчьство Иоилево.</w:t>
      </w:r>
    </w:p>
    <w:p w:rsidR="00192B68" w:rsidRDefault="00192B68" w:rsidP="00F906F6">
      <w:pPr>
        <w:pStyle w:val="a4"/>
        <w:shd w:val="clear" w:color="auto" w:fill="FDFBE6"/>
        <w:ind w:firstLine="495"/>
        <w:jc w:val="both"/>
        <w:rPr>
          <w:color w:val="000000"/>
          <w:sz w:val="27"/>
          <w:szCs w:val="27"/>
        </w:rPr>
      </w:pPr>
      <w:r>
        <w:rPr>
          <w:color w:val="000000"/>
          <w:sz w:val="27"/>
          <w:szCs w:val="27"/>
        </w:rPr>
        <w:t>л. 14 об. Пророчество Амоше.</w:t>
      </w:r>
    </w:p>
    <w:p w:rsidR="00192B68" w:rsidRDefault="00192B68" w:rsidP="00F906F6">
      <w:pPr>
        <w:pStyle w:val="a4"/>
        <w:shd w:val="clear" w:color="auto" w:fill="FDFBE6"/>
        <w:ind w:firstLine="495"/>
        <w:jc w:val="both"/>
        <w:rPr>
          <w:color w:val="000000"/>
          <w:sz w:val="27"/>
          <w:szCs w:val="27"/>
        </w:rPr>
      </w:pPr>
      <w:r>
        <w:rPr>
          <w:color w:val="000000"/>
          <w:sz w:val="27"/>
          <w:szCs w:val="27"/>
        </w:rPr>
        <w:t>л. 21 об. Пророчьство Авдиино.</w:t>
      </w:r>
    </w:p>
    <w:p w:rsidR="00192B68" w:rsidRDefault="00192B68" w:rsidP="00F906F6">
      <w:pPr>
        <w:pStyle w:val="a4"/>
        <w:shd w:val="clear" w:color="auto" w:fill="FDFBE6"/>
        <w:ind w:firstLine="495"/>
        <w:jc w:val="both"/>
        <w:rPr>
          <w:color w:val="000000"/>
          <w:sz w:val="27"/>
          <w:szCs w:val="27"/>
        </w:rPr>
      </w:pPr>
      <w:r>
        <w:rPr>
          <w:color w:val="000000"/>
          <w:sz w:val="27"/>
          <w:szCs w:val="27"/>
        </w:rPr>
        <w:t>л. 23. Пророчьство Ионы.</w:t>
      </w:r>
    </w:p>
    <w:p w:rsidR="00192B68" w:rsidRDefault="00192B68" w:rsidP="00F906F6">
      <w:pPr>
        <w:pStyle w:val="a4"/>
        <w:shd w:val="clear" w:color="auto" w:fill="FDFBE6"/>
        <w:ind w:firstLine="495"/>
        <w:jc w:val="both"/>
        <w:rPr>
          <w:color w:val="000000"/>
          <w:sz w:val="27"/>
          <w:szCs w:val="27"/>
        </w:rPr>
      </w:pPr>
      <w:r>
        <w:rPr>
          <w:color w:val="000000"/>
          <w:sz w:val="27"/>
          <w:szCs w:val="27"/>
        </w:rPr>
        <w:t>л. 25 об. Пророчьство Михеево.</w:t>
      </w:r>
    </w:p>
    <w:p w:rsidR="00192B68" w:rsidRDefault="00192B68" w:rsidP="00F906F6">
      <w:pPr>
        <w:pStyle w:val="a4"/>
        <w:shd w:val="clear" w:color="auto" w:fill="FDFBE6"/>
        <w:ind w:firstLine="495"/>
        <w:jc w:val="both"/>
        <w:rPr>
          <w:color w:val="000000"/>
          <w:sz w:val="27"/>
          <w:szCs w:val="27"/>
        </w:rPr>
      </w:pPr>
      <w:r>
        <w:rPr>
          <w:color w:val="000000"/>
          <w:sz w:val="27"/>
          <w:szCs w:val="27"/>
        </w:rPr>
        <w:t>л. 31. Пророчьство Наумъле.</w:t>
      </w:r>
    </w:p>
    <w:p w:rsidR="00192B68" w:rsidRDefault="00192B68" w:rsidP="00F906F6">
      <w:pPr>
        <w:pStyle w:val="a4"/>
        <w:shd w:val="clear" w:color="auto" w:fill="FDFBE6"/>
        <w:ind w:firstLine="495"/>
        <w:jc w:val="both"/>
        <w:rPr>
          <w:color w:val="000000"/>
          <w:sz w:val="27"/>
          <w:szCs w:val="27"/>
        </w:rPr>
      </w:pPr>
      <w:r>
        <w:rPr>
          <w:color w:val="000000"/>
          <w:sz w:val="27"/>
          <w:szCs w:val="27"/>
        </w:rPr>
        <w:t>л. 34. Аввакума пророчьства.</w:t>
      </w:r>
    </w:p>
    <w:p w:rsidR="00192B68" w:rsidRDefault="00192B68" w:rsidP="00F906F6">
      <w:pPr>
        <w:pStyle w:val="a4"/>
        <w:shd w:val="clear" w:color="auto" w:fill="FDFBE6"/>
        <w:ind w:firstLine="495"/>
        <w:jc w:val="both"/>
        <w:rPr>
          <w:color w:val="000000"/>
          <w:sz w:val="27"/>
          <w:szCs w:val="27"/>
        </w:rPr>
      </w:pPr>
      <w:r>
        <w:rPr>
          <w:color w:val="000000"/>
          <w:sz w:val="27"/>
          <w:szCs w:val="27"/>
        </w:rPr>
        <w:t>л. 38 об. Пророчество Софониино.</w:t>
      </w:r>
    </w:p>
    <w:p w:rsidR="00192B68" w:rsidRDefault="00192B68" w:rsidP="00F906F6">
      <w:pPr>
        <w:pStyle w:val="a4"/>
        <w:shd w:val="clear" w:color="auto" w:fill="FDFBE6"/>
        <w:ind w:firstLine="495"/>
        <w:jc w:val="both"/>
        <w:rPr>
          <w:color w:val="000000"/>
          <w:sz w:val="27"/>
          <w:szCs w:val="27"/>
        </w:rPr>
      </w:pPr>
      <w:r>
        <w:rPr>
          <w:color w:val="000000"/>
          <w:sz w:val="27"/>
          <w:szCs w:val="27"/>
        </w:rPr>
        <w:t>л. 40 об. Пророчьство Ангеа.</w:t>
      </w:r>
    </w:p>
    <w:p w:rsidR="00192B68" w:rsidRDefault="00192B68" w:rsidP="00F906F6">
      <w:pPr>
        <w:pStyle w:val="a4"/>
        <w:shd w:val="clear" w:color="auto" w:fill="FDFBE6"/>
        <w:ind w:firstLine="495"/>
        <w:jc w:val="both"/>
        <w:rPr>
          <w:color w:val="000000"/>
          <w:sz w:val="27"/>
          <w:szCs w:val="27"/>
        </w:rPr>
      </w:pPr>
      <w:r>
        <w:rPr>
          <w:color w:val="000000"/>
          <w:sz w:val="27"/>
          <w:szCs w:val="27"/>
        </w:rPr>
        <w:t>л. 41 об. Пророчьство Захариино.</w:t>
      </w:r>
    </w:p>
    <w:p w:rsidR="00192B68" w:rsidRDefault="00192B68" w:rsidP="00F906F6">
      <w:pPr>
        <w:pStyle w:val="a4"/>
        <w:shd w:val="clear" w:color="auto" w:fill="FDFBE6"/>
        <w:ind w:firstLine="495"/>
        <w:jc w:val="both"/>
        <w:rPr>
          <w:color w:val="000000"/>
          <w:sz w:val="27"/>
          <w:szCs w:val="27"/>
        </w:rPr>
      </w:pPr>
      <w:r>
        <w:rPr>
          <w:color w:val="000000"/>
          <w:sz w:val="27"/>
          <w:szCs w:val="27"/>
        </w:rPr>
        <w:t>л. 48. Пророчьство Малахиино.</w:t>
      </w:r>
      <w:r>
        <w:rPr>
          <w:rStyle w:val="apple-converted-space"/>
          <w:color w:val="000000"/>
          <w:sz w:val="27"/>
          <w:szCs w:val="27"/>
        </w:rPr>
        <w:t> </w:t>
      </w:r>
      <w:r>
        <w:rPr>
          <w:i/>
          <w:iCs/>
          <w:color w:val="000000"/>
          <w:sz w:val="27"/>
          <w:szCs w:val="27"/>
        </w:rPr>
        <w:t>В начале книг меньшихь Пророков помещены сказания о содержании их, кроме кн. Осии, Аггея, Захарии и Малахии, а в конце – о жизни Пророков. В заглавии кн. пр. Софонии слово написано поглаголитски, встречаются в ркп. и другия слова, писанныя поглаголитски, но чаще начальныя буквы. (Вероятно поп Упирь писал кн. Пророков с глаголическаго списка; заметка его в послесловии:</w:t>
      </w:r>
      <w:r>
        <w:rPr>
          <w:rStyle w:val="apple-converted-space"/>
          <w:i/>
          <w:iCs/>
          <w:color w:val="000000"/>
          <w:sz w:val="27"/>
          <w:szCs w:val="27"/>
        </w:rPr>
        <w:t> </w:t>
      </w:r>
      <w:r>
        <w:rPr>
          <w:color w:val="000000"/>
          <w:sz w:val="27"/>
          <w:szCs w:val="27"/>
        </w:rPr>
        <w:t>ис куриловице</w:t>
      </w:r>
      <w:r>
        <w:rPr>
          <w:rStyle w:val="apple-converted-space"/>
          <w:i/>
          <w:iCs/>
          <w:color w:val="000000"/>
          <w:sz w:val="27"/>
          <w:szCs w:val="27"/>
        </w:rPr>
        <w:t> </w:t>
      </w:r>
      <w:r>
        <w:rPr>
          <w:i/>
          <w:iCs/>
          <w:color w:val="000000"/>
          <w:sz w:val="27"/>
          <w:szCs w:val="27"/>
        </w:rPr>
        <w:t>д. означать по Кирилловой азбуке).</w:t>
      </w:r>
    </w:p>
    <w:p w:rsidR="00192B68" w:rsidRDefault="00192B68" w:rsidP="00F906F6">
      <w:pPr>
        <w:pStyle w:val="a4"/>
        <w:shd w:val="clear" w:color="auto" w:fill="FDFBE6"/>
        <w:ind w:firstLine="495"/>
        <w:jc w:val="both"/>
        <w:rPr>
          <w:color w:val="000000"/>
          <w:sz w:val="27"/>
          <w:szCs w:val="27"/>
        </w:rPr>
      </w:pPr>
      <w:r>
        <w:rPr>
          <w:color w:val="000000"/>
          <w:sz w:val="27"/>
          <w:szCs w:val="27"/>
        </w:rPr>
        <w:lastRenderedPageBreak/>
        <w:t>л. 50 об. Пророчьство Исаино.</w:t>
      </w:r>
      <w:r>
        <w:rPr>
          <w:rStyle w:val="apple-converted-space"/>
          <w:color w:val="000000"/>
          <w:sz w:val="27"/>
          <w:szCs w:val="27"/>
        </w:rPr>
        <w:t> </w:t>
      </w:r>
      <w:r>
        <w:rPr>
          <w:i/>
          <w:iCs/>
          <w:color w:val="000000"/>
          <w:sz w:val="27"/>
          <w:szCs w:val="27"/>
        </w:rPr>
        <w:t>Впереди</w:t>
      </w:r>
      <w:r>
        <w:rPr>
          <w:color w:val="000000"/>
          <w:sz w:val="27"/>
          <w:szCs w:val="27"/>
        </w:rPr>
        <w:t>: Сказание Исаина пророчьства, сказано Феодоритом,</w:t>
      </w:r>
      <w:r>
        <w:rPr>
          <w:rStyle w:val="apple-converted-space"/>
          <w:color w:val="000000"/>
          <w:sz w:val="27"/>
          <w:szCs w:val="27"/>
        </w:rPr>
        <w:t> </w:t>
      </w:r>
      <w:r>
        <w:rPr>
          <w:i/>
          <w:iCs/>
          <w:color w:val="000000"/>
          <w:sz w:val="27"/>
          <w:szCs w:val="27"/>
        </w:rPr>
        <w:t>а в конце</w:t>
      </w:r>
      <w:r>
        <w:rPr>
          <w:color w:val="000000"/>
          <w:sz w:val="27"/>
          <w:szCs w:val="27"/>
        </w:rPr>
        <w:t>: Епифана епископа кипрьска о именех пророчьстех и откуду бешя сами, и како умрешя, и кьде лежят мощи их</w:t>
      </w:r>
      <w:r>
        <w:rPr>
          <w:rStyle w:val="apple-converted-space"/>
          <w:color w:val="000000"/>
          <w:sz w:val="27"/>
          <w:szCs w:val="27"/>
        </w:rPr>
        <w:t> </w:t>
      </w:r>
      <w:r>
        <w:rPr>
          <w:i/>
          <w:iCs/>
          <w:color w:val="000000"/>
          <w:sz w:val="27"/>
          <w:szCs w:val="27"/>
        </w:rPr>
        <w:t>(об одном пр. Исаии)</w:t>
      </w:r>
      <w:r>
        <w:rPr>
          <w:color w:val="000000"/>
          <w:sz w:val="27"/>
          <w:szCs w:val="27"/>
        </w:rPr>
        <w:t>.</w:t>
      </w:r>
    </w:p>
    <w:p w:rsidR="00192B68" w:rsidRDefault="00192B68" w:rsidP="00F906F6">
      <w:pPr>
        <w:pStyle w:val="a4"/>
        <w:shd w:val="clear" w:color="auto" w:fill="FDFBE6"/>
        <w:ind w:firstLine="495"/>
        <w:jc w:val="both"/>
        <w:rPr>
          <w:color w:val="000000"/>
          <w:sz w:val="27"/>
          <w:szCs w:val="27"/>
        </w:rPr>
      </w:pPr>
      <w:r>
        <w:rPr>
          <w:color w:val="000000"/>
          <w:sz w:val="27"/>
          <w:szCs w:val="27"/>
        </w:rPr>
        <w:t>л. 120. Пророчьство Иезекиево.</w:t>
      </w:r>
      <w:r>
        <w:rPr>
          <w:rStyle w:val="apple-converted-space"/>
          <w:color w:val="000000"/>
          <w:sz w:val="27"/>
          <w:szCs w:val="27"/>
        </w:rPr>
        <w:t> </w:t>
      </w:r>
      <w:r>
        <w:rPr>
          <w:i/>
          <w:iCs/>
          <w:color w:val="000000"/>
          <w:sz w:val="27"/>
          <w:szCs w:val="27"/>
        </w:rPr>
        <w:t>Впереди</w:t>
      </w:r>
      <w:r>
        <w:rPr>
          <w:color w:val="000000"/>
          <w:sz w:val="27"/>
          <w:szCs w:val="27"/>
        </w:rPr>
        <w:t>: Феодорита епископа кипрьскаго (?) сказание о пророчьстве Иезекиилеве,</w:t>
      </w:r>
      <w:r>
        <w:rPr>
          <w:rStyle w:val="apple-converted-space"/>
          <w:color w:val="000000"/>
          <w:sz w:val="27"/>
          <w:szCs w:val="27"/>
        </w:rPr>
        <w:t> </w:t>
      </w:r>
      <w:r>
        <w:rPr>
          <w:i/>
          <w:iCs/>
          <w:color w:val="000000"/>
          <w:sz w:val="27"/>
          <w:szCs w:val="27"/>
        </w:rPr>
        <w:t>в конце о самом Иезекеиле под заглавием.</w:t>
      </w:r>
      <w:r>
        <w:rPr>
          <w:rStyle w:val="apple-converted-space"/>
          <w:color w:val="000000"/>
          <w:sz w:val="27"/>
          <w:szCs w:val="27"/>
        </w:rPr>
        <w:t> </w:t>
      </w:r>
      <w:r>
        <w:rPr>
          <w:color w:val="000000"/>
          <w:sz w:val="27"/>
          <w:szCs w:val="27"/>
        </w:rPr>
        <w:t>Пророчество Иезекеиля пророка.</w:t>
      </w:r>
    </w:p>
    <w:p w:rsidR="00192B68" w:rsidRDefault="00192B68" w:rsidP="00F906F6">
      <w:pPr>
        <w:pStyle w:val="a4"/>
        <w:shd w:val="clear" w:color="auto" w:fill="FDFBE6"/>
        <w:ind w:firstLine="495"/>
        <w:jc w:val="both"/>
        <w:rPr>
          <w:color w:val="000000"/>
          <w:sz w:val="27"/>
          <w:szCs w:val="27"/>
        </w:rPr>
      </w:pPr>
      <w:r>
        <w:rPr>
          <w:i/>
          <w:iCs/>
          <w:color w:val="000000"/>
          <w:sz w:val="27"/>
          <w:szCs w:val="27"/>
        </w:rPr>
        <w:t>С обор. л. 208 начинается книга пр. Иеремии</w:t>
      </w:r>
      <w:r>
        <w:rPr>
          <w:color w:val="000000"/>
          <w:sz w:val="27"/>
          <w:szCs w:val="27"/>
        </w:rPr>
        <w:t>: Елико прорече Иеремиа до всех стран,</w:t>
      </w:r>
      <w:r>
        <w:rPr>
          <w:rStyle w:val="apple-converted-space"/>
          <w:color w:val="000000"/>
          <w:sz w:val="27"/>
          <w:szCs w:val="27"/>
        </w:rPr>
        <w:t> </w:t>
      </w:r>
      <w:r>
        <w:rPr>
          <w:i/>
          <w:iCs/>
          <w:color w:val="000000"/>
          <w:sz w:val="27"/>
          <w:szCs w:val="27"/>
        </w:rPr>
        <w:t>от 15 ст. 25 главы, что замечено тем же писцем на поле</w:t>
      </w:r>
      <w:r>
        <w:rPr>
          <w:color w:val="000000"/>
          <w:sz w:val="27"/>
          <w:szCs w:val="27"/>
        </w:rPr>
        <w:t>: глава 25 от полу,</w:t>
      </w:r>
      <w:r>
        <w:rPr>
          <w:rStyle w:val="apple-converted-space"/>
          <w:color w:val="000000"/>
          <w:sz w:val="27"/>
          <w:szCs w:val="27"/>
        </w:rPr>
        <w:t> </w:t>
      </w:r>
      <w:r>
        <w:rPr>
          <w:i/>
          <w:iCs/>
          <w:color w:val="000000"/>
          <w:sz w:val="27"/>
          <w:szCs w:val="27"/>
        </w:rPr>
        <w:t>внизу страницы</w:t>
      </w:r>
      <w:r>
        <w:rPr>
          <w:color w:val="000000"/>
          <w:sz w:val="27"/>
          <w:szCs w:val="27"/>
        </w:rPr>
        <w:t>: Зде в начале пророчьства Иеремиина нет 20 глав да полупяты главы, ино поруски где глава 1, а полатынскы тут глава 25 от полу.</w:t>
      </w:r>
    </w:p>
    <w:p w:rsidR="00192B68" w:rsidRDefault="00192B68" w:rsidP="00F906F6">
      <w:pPr>
        <w:pStyle w:val="a4"/>
        <w:shd w:val="clear" w:color="auto" w:fill="FDFBE6"/>
        <w:ind w:firstLine="495"/>
        <w:jc w:val="both"/>
        <w:rPr>
          <w:color w:val="000000"/>
          <w:sz w:val="27"/>
          <w:szCs w:val="27"/>
        </w:rPr>
      </w:pPr>
      <w:r>
        <w:rPr>
          <w:color w:val="000000"/>
          <w:sz w:val="27"/>
          <w:szCs w:val="27"/>
        </w:rPr>
        <w:t>л. 233 об. Иеремиино пророчьство Варух.</w:t>
      </w:r>
      <w:r>
        <w:rPr>
          <w:rStyle w:val="apple-converted-space"/>
          <w:color w:val="000000"/>
          <w:sz w:val="27"/>
          <w:szCs w:val="27"/>
        </w:rPr>
        <w:t> </w:t>
      </w:r>
      <w:r>
        <w:rPr>
          <w:i/>
          <w:iCs/>
          <w:color w:val="000000"/>
          <w:sz w:val="27"/>
          <w:szCs w:val="27"/>
        </w:rPr>
        <w:t>Внизу замечание писца</w:t>
      </w:r>
      <w:r>
        <w:rPr>
          <w:color w:val="000000"/>
          <w:sz w:val="27"/>
          <w:szCs w:val="27"/>
        </w:rPr>
        <w:t>: В латынском преже писан Плачь Иеремиин, а Варух после, а в руском Варух преже, а Плачь после.</w:t>
      </w:r>
      <w:r>
        <w:rPr>
          <w:rStyle w:val="apple-converted-space"/>
          <w:color w:val="000000"/>
          <w:sz w:val="27"/>
          <w:szCs w:val="27"/>
        </w:rPr>
        <w:t> </w:t>
      </w:r>
      <w:r>
        <w:rPr>
          <w:i/>
          <w:iCs/>
          <w:color w:val="000000"/>
          <w:sz w:val="27"/>
          <w:szCs w:val="27"/>
        </w:rPr>
        <w:t>Непосредственно после конечной 5 главы следует</w:t>
      </w:r>
      <w:r>
        <w:rPr>
          <w:color w:val="000000"/>
          <w:sz w:val="27"/>
          <w:szCs w:val="27"/>
        </w:rPr>
        <w:t>:</w:t>
      </w:r>
    </w:p>
    <w:p w:rsidR="00192B68" w:rsidRDefault="00192B68" w:rsidP="00F906F6">
      <w:pPr>
        <w:pStyle w:val="a4"/>
        <w:shd w:val="clear" w:color="auto" w:fill="FDFBE6"/>
        <w:ind w:firstLine="495"/>
        <w:jc w:val="both"/>
        <w:rPr>
          <w:color w:val="000000"/>
          <w:sz w:val="27"/>
          <w:szCs w:val="27"/>
        </w:rPr>
      </w:pPr>
      <w:r>
        <w:rPr>
          <w:color w:val="000000"/>
          <w:sz w:val="27"/>
          <w:szCs w:val="27"/>
        </w:rPr>
        <w:t>л. 327 об. Послание пуштеное к Жидовом Иеремиею пророком.</w:t>
      </w:r>
      <w:r>
        <w:rPr>
          <w:rStyle w:val="apple-converted-space"/>
          <w:color w:val="000000"/>
          <w:sz w:val="27"/>
          <w:szCs w:val="27"/>
        </w:rPr>
        <w:t> </w:t>
      </w:r>
      <w:r>
        <w:rPr>
          <w:i/>
          <w:iCs/>
          <w:color w:val="000000"/>
          <w:sz w:val="27"/>
          <w:szCs w:val="27"/>
        </w:rPr>
        <w:t>На поле против сего:</w:t>
      </w:r>
      <w:r>
        <w:rPr>
          <w:rStyle w:val="apple-converted-space"/>
          <w:color w:val="000000"/>
          <w:sz w:val="27"/>
          <w:szCs w:val="27"/>
        </w:rPr>
        <w:t> </w:t>
      </w:r>
      <w:r>
        <w:rPr>
          <w:color w:val="000000"/>
          <w:sz w:val="27"/>
          <w:szCs w:val="27"/>
        </w:rPr>
        <w:t>глава 6.</w:t>
      </w:r>
    </w:p>
    <w:p w:rsidR="00192B68" w:rsidRDefault="00192B68" w:rsidP="00F906F6">
      <w:pPr>
        <w:pStyle w:val="a4"/>
        <w:shd w:val="clear" w:color="auto" w:fill="FDFBE6"/>
        <w:ind w:firstLine="495"/>
        <w:jc w:val="both"/>
        <w:rPr>
          <w:color w:val="000000"/>
          <w:sz w:val="27"/>
          <w:szCs w:val="27"/>
        </w:rPr>
      </w:pPr>
      <w:r>
        <w:rPr>
          <w:color w:val="000000"/>
          <w:sz w:val="27"/>
          <w:szCs w:val="27"/>
        </w:rPr>
        <w:t>л. 240. Плачи Иеремиини.</w:t>
      </w:r>
      <w:r>
        <w:rPr>
          <w:rStyle w:val="apple-converted-space"/>
          <w:color w:val="000000"/>
          <w:sz w:val="27"/>
          <w:szCs w:val="27"/>
        </w:rPr>
        <w:t> </w:t>
      </w:r>
      <w:r>
        <w:rPr>
          <w:i/>
          <w:iCs/>
          <w:color w:val="000000"/>
          <w:sz w:val="27"/>
          <w:szCs w:val="27"/>
        </w:rPr>
        <w:t>Впереди</w:t>
      </w:r>
      <w:r>
        <w:rPr>
          <w:color w:val="000000"/>
          <w:sz w:val="27"/>
          <w:szCs w:val="27"/>
        </w:rPr>
        <w:t>: Сказание плачь Иеремиин,</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Варух,</w:t>
      </w:r>
      <w:r>
        <w:rPr>
          <w:rStyle w:val="apple-converted-space"/>
          <w:color w:val="000000"/>
          <w:sz w:val="27"/>
          <w:szCs w:val="27"/>
        </w:rPr>
        <w:t> </w:t>
      </w:r>
      <w:r>
        <w:rPr>
          <w:i/>
          <w:iCs/>
          <w:color w:val="000000"/>
          <w:sz w:val="27"/>
          <w:szCs w:val="27"/>
        </w:rPr>
        <w:t>а в конце Плача сказание о пр. Иеремии. В первой главе кн. Плачь к названиям букв еврейских приложено значение их:</w:t>
      </w:r>
      <w:r>
        <w:rPr>
          <w:rStyle w:val="apple-converted-space"/>
          <w:color w:val="000000"/>
          <w:sz w:val="27"/>
          <w:szCs w:val="27"/>
        </w:rPr>
        <w:t> </w:t>
      </w:r>
      <w:r>
        <w:rPr>
          <w:color w:val="000000"/>
          <w:sz w:val="27"/>
          <w:szCs w:val="27"/>
        </w:rPr>
        <w:t>Алф – обучение или скончание, вит-дому в немь,</w:t>
      </w:r>
      <w:r>
        <w:rPr>
          <w:rStyle w:val="apple-converted-space"/>
          <w:color w:val="000000"/>
          <w:sz w:val="27"/>
          <w:szCs w:val="27"/>
        </w:rPr>
        <w:t> </w:t>
      </w:r>
      <w:r>
        <w:rPr>
          <w:i/>
          <w:iCs/>
          <w:color w:val="000000"/>
          <w:sz w:val="27"/>
          <w:szCs w:val="27"/>
        </w:rPr>
        <w:t>и проч.</w:t>
      </w:r>
      <w:r>
        <w:rPr>
          <w:color w:val="000000"/>
          <w:sz w:val="27"/>
          <w:szCs w:val="27"/>
        </w:rPr>
        <w:t>,</w:t>
      </w:r>
      <w:r>
        <w:rPr>
          <w:rStyle w:val="apple-converted-space"/>
          <w:color w:val="000000"/>
          <w:sz w:val="27"/>
          <w:szCs w:val="27"/>
        </w:rPr>
        <w:t> </w:t>
      </w:r>
      <w:r>
        <w:rPr>
          <w:i/>
          <w:iCs/>
          <w:color w:val="000000"/>
          <w:sz w:val="27"/>
          <w:szCs w:val="27"/>
        </w:rPr>
        <w:t>см. Оп. Рум. Муз. стр. 36.</w:t>
      </w:r>
    </w:p>
    <w:p w:rsidR="00192B68" w:rsidRDefault="00192B68" w:rsidP="00F906F6">
      <w:pPr>
        <w:pStyle w:val="a4"/>
        <w:shd w:val="clear" w:color="auto" w:fill="FDFBE6"/>
        <w:ind w:firstLine="495"/>
        <w:jc w:val="both"/>
        <w:rPr>
          <w:color w:val="000000"/>
          <w:sz w:val="27"/>
          <w:szCs w:val="27"/>
        </w:rPr>
      </w:pPr>
      <w:r>
        <w:rPr>
          <w:color w:val="000000"/>
          <w:sz w:val="27"/>
          <w:szCs w:val="27"/>
        </w:rPr>
        <w:t>л. 244. Пророчьство Даниилево, глава 13.</w:t>
      </w:r>
      <w:r>
        <w:rPr>
          <w:rStyle w:val="apple-converted-space"/>
          <w:color w:val="000000"/>
          <w:sz w:val="27"/>
          <w:szCs w:val="27"/>
        </w:rPr>
        <w:t> </w:t>
      </w:r>
      <w:r>
        <w:rPr>
          <w:i/>
          <w:iCs/>
          <w:color w:val="000000"/>
          <w:sz w:val="27"/>
          <w:szCs w:val="27"/>
        </w:rPr>
        <w:t>В выноске</w:t>
      </w:r>
      <w:r>
        <w:rPr>
          <w:color w:val="000000"/>
          <w:sz w:val="27"/>
          <w:szCs w:val="27"/>
        </w:rPr>
        <w:t>: Сиа глава 13 в латынском, а в руском в начале стоит: Бе мужь живый в Вавилоне.</w:t>
      </w:r>
      <w:r>
        <w:rPr>
          <w:i/>
          <w:iCs/>
          <w:color w:val="000000"/>
          <w:sz w:val="27"/>
          <w:szCs w:val="27"/>
        </w:rPr>
        <w:t>Пророчество Даниилово разделено на</w:t>
      </w:r>
      <w:r>
        <w:rPr>
          <w:rStyle w:val="apple-converted-space"/>
          <w:i/>
          <w:iCs/>
          <w:color w:val="000000"/>
          <w:sz w:val="27"/>
          <w:szCs w:val="27"/>
        </w:rPr>
        <w:t> </w:t>
      </w:r>
      <w:r>
        <w:rPr>
          <w:color w:val="000000"/>
          <w:sz w:val="27"/>
          <w:szCs w:val="27"/>
        </w:rPr>
        <w:t>видения;</w:t>
      </w:r>
      <w:r>
        <w:rPr>
          <w:rStyle w:val="apple-converted-space"/>
          <w:i/>
          <w:iCs/>
          <w:color w:val="000000"/>
          <w:sz w:val="27"/>
          <w:szCs w:val="27"/>
        </w:rPr>
        <w:t> </w:t>
      </w:r>
      <w:r>
        <w:rPr>
          <w:i/>
          <w:iCs/>
          <w:color w:val="000000"/>
          <w:sz w:val="27"/>
          <w:szCs w:val="27"/>
        </w:rPr>
        <w:t>при втором видении внизу написано</w:t>
      </w:r>
      <w:r>
        <w:rPr>
          <w:color w:val="000000"/>
          <w:sz w:val="27"/>
          <w:szCs w:val="27"/>
        </w:rPr>
        <w:t>: Начало пророчьству Данилову, глава 1.</w:t>
      </w:r>
      <w:r>
        <w:rPr>
          <w:rStyle w:val="apple-converted-space"/>
          <w:color w:val="000000"/>
          <w:sz w:val="27"/>
          <w:szCs w:val="27"/>
        </w:rPr>
        <w:t> </w:t>
      </w:r>
      <w:r>
        <w:rPr>
          <w:i/>
          <w:iCs/>
          <w:color w:val="000000"/>
          <w:sz w:val="27"/>
          <w:szCs w:val="27"/>
        </w:rPr>
        <w:t>Замечание писца согласно с нынешним печат. изданием. По окончании книги сказание о пр. Данииле, разделяющееся от текста киноварной строкой</w:t>
      </w:r>
      <w:r>
        <w:rPr>
          <w:color w:val="000000"/>
          <w:sz w:val="27"/>
          <w:szCs w:val="27"/>
        </w:rPr>
        <w:t>: Данил пророк, се преложение от жидовьска Феодоритино есть.</w:t>
      </w:r>
    </w:p>
    <w:p w:rsidR="00192B68" w:rsidRDefault="00192B68" w:rsidP="00F906F6">
      <w:pPr>
        <w:pStyle w:val="a4"/>
        <w:shd w:val="clear" w:color="auto" w:fill="FDFBE6"/>
        <w:ind w:firstLine="495"/>
        <w:jc w:val="both"/>
        <w:rPr>
          <w:color w:val="000000"/>
          <w:sz w:val="27"/>
          <w:szCs w:val="27"/>
        </w:rPr>
      </w:pPr>
      <w:r>
        <w:rPr>
          <w:i/>
          <w:iCs/>
          <w:color w:val="000000"/>
          <w:sz w:val="27"/>
          <w:szCs w:val="27"/>
        </w:rPr>
        <w:t>Послесловие</w:t>
      </w:r>
      <w:r>
        <w:rPr>
          <w:color w:val="000000"/>
          <w:sz w:val="27"/>
          <w:szCs w:val="27"/>
        </w:rPr>
        <w:t>: Слава Тебе Господи Царю небесный, яко сподоби мя написати книги си ис куриловице Князю Влодимиру, Новегороде княжящю, сынови Ярославлю болшему. Почах же е писати в лето 6555 (1047) месяца мая 14, а кончах тогоже лета месяца декабря в 19 аз поп Упирь Лихый. Темь же молю всех прочитати пророчьство се, велика бо чюдеса написаша нам сии Пророци в сих книгах. Здоров же, княже, буди, в век живи, но обаче писавшаго не забывай.</w:t>
      </w:r>
      <w:r>
        <w:rPr>
          <w:rStyle w:val="apple-converted-space"/>
          <w:color w:val="000000"/>
          <w:sz w:val="27"/>
          <w:szCs w:val="27"/>
        </w:rPr>
        <w:t> </w:t>
      </w:r>
      <w:r>
        <w:rPr>
          <w:i/>
          <w:iCs/>
          <w:color w:val="000000"/>
          <w:sz w:val="27"/>
          <w:szCs w:val="27"/>
        </w:rPr>
        <w:t>В связи за сим перевод имен пророческих</w:t>
      </w:r>
      <w:r>
        <w:rPr>
          <w:color w:val="000000"/>
          <w:sz w:val="27"/>
          <w:szCs w:val="27"/>
        </w:rPr>
        <w:t>: Пророком имена: Осие – осенение, Иоил – раб ему ли крепость</w:t>
      </w:r>
      <w:r>
        <w:rPr>
          <w:rStyle w:val="apple-converted-space"/>
          <w:color w:val="000000"/>
          <w:sz w:val="27"/>
          <w:szCs w:val="27"/>
        </w:rPr>
        <w:t> </w:t>
      </w:r>
      <w:r>
        <w:rPr>
          <w:i/>
          <w:iCs/>
          <w:color w:val="000000"/>
          <w:sz w:val="27"/>
          <w:szCs w:val="27"/>
        </w:rPr>
        <w:t>и т. д.</w:t>
      </w:r>
    </w:p>
    <w:p w:rsidR="00192B68" w:rsidRDefault="00192B68" w:rsidP="00F906F6">
      <w:pPr>
        <w:pStyle w:val="a4"/>
        <w:shd w:val="clear" w:color="auto" w:fill="FDFBE6"/>
        <w:ind w:firstLine="495"/>
        <w:jc w:val="both"/>
        <w:rPr>
          <w:color w:val="000000"/>
          <w:sz w:val="27"/>
          <w:szCs w:val="27"/>
        </w:rPr>
      </w:pPr>
      <w:r>
        <w:rPr>
          <w:i/>
          <w:iCs/>
          <w:color w:val="000000"/>
          <w:sz w:val="27"/>
          <w:szCs w:val="27"/>
        </w:rPr>
        <w:t>При окончании толкования пр. Аввакума и начале пр. Софонии, внизу страницы 38, замечено, вероятно переписчиком, время написания сей рукописи</w:t>
      </w:r>
      <w:r>
        <w:rPr>
          <w:color w:val="000000"/>
          <w:sz w:val="27"/>
          <w:szCs w:val="27"/>
        </w:rPr>
        <w:t>: слав.: ох псаи се маиа в 25 на Русалие.</w:t>
      </w:r>
      <w:r>
        <w:rPr>
          <w:rStyle w:val="apple-converted-space"/>
          <w:color w:val="000000"/>
          <w:sz w:val="27"/>
          <w:szCs w:val="27"/>
        </w:rPr>
        <w:t> </w:t>
      </w:r>
      <w:r>
        <w:rPr>
          <w:i/>
          <w:iCs/>
          <w:color w:val="000000"/>
          <w:sz w:val="27"/>
          <w:szCs w:val="27"/>
        </w:rPr>
        <w:t>Потому что в 6555 г. Пасха была (по Дюкан. табл.) апреля 19, след. Русальная неделя (счит. от седмицы св. Отец до Троицына дня, т. е. с 42 по 49 день по Пасхе, см. № 12 л. 56) начиналась с 31 маия.</w:t>
      </w:r>
    </w:p>
    <w:p w:rsidR="00192B68" w:rsidRDefault="00192B68" w:rsidP="00F906F6">
      <w:pPr>
        <w:pStyle w:val="a4"/>
        <w:shd w:val="clear" w:color="auto" w:fill="FDFBE6"/>
        <w:ind w:firstLine="495"/>
        <w:jc w:val="both"/>
        <w:rPr>
          <w:color w:val="000000"/>
          <w:sz w:val="27"/>
          <w:szCs w:val="27"/>
        </w:rPr>
      </w:pPr>
      <w:r>
        <w:rPr>
          <w:i/>
          <w:iCs/>
          <w:color w:val="000000"/>
          <w:sz w:val="27"/>
          <w:szCs w:val="27"/>
        </w:rPr>
        <w:t>На конце книги разными почерками написано</w:t>
      </w:r>
      <w:r>
        <w:rPr>
          <w:color w:val="000000"/>
          <w:sz w:val="27"/>
          <w:szCs w:val="27"/>
        </w:rPr>
        <w:t>: 648 леть</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655 (л.)</w:t>
      </w:r>
      <w:r>
        <w:rPr>
          <w:rStyle w:val="apple-converted-space"/>
          <w:color w:val="000000"/>
          <w:sz w:val="27"/>
          <w:szCs w:val="27"/>
        </w:rPr>
        <w:t> </w:t>
      </w:r>
      <w:r>
        <w:rPr>
          <w:i/>
          <w:iCs/>
          <w:color w:val="000000"/>
          <w:sz w:val="27"/>
          <w:szCs w:val="27"/>
        </w:rPr>
        <w:t>т. е. со времени перваго ея написания. След. замечание сие сделано в 1695 и 1702 году.</w:t>
      </w:r>
    </w:p>
    <w:p w:rsidR="00192B68" w:rsidRDefault="00192B68" w:rsidP="00F906F6">
      <w:pPr>
        <w:pStyle w:val="a4"/>
        <w:shd w:val="clear" w:color="auto" w:fill="FDFBE6"/>
        <w:ind w:firstLine="495"/>
        <w:jc w:val="both"/>
        <w:rPr>
          <w:color w:val="000000"/>
          <w:sz w:val="27"/>
          <w:szCs w:val="27"/>
        </w:rPr>
      </w:pPr>
      <w:r>
        <w:rPr>
          <w:i/>
          <w:iCs/>
          <w:color w:val="000000"/>
          <w:sz w:val="27"/>
          <w:szCs w:val="27"/>
        </w:rPr>
        <w:lastRenderedPageBreak/>
        <w:t>По листам внизу крупною скорописью</w:t>
      </w:r>
      <w:r>
        <w:rPr>
          <w:color w:val="000000"/>
          <w:sz w:val="27"/>
          <w:szCs w:val="27"/>
        </w:rPr>
        <w:t>: Книга Ивана Титова сына Дедкова</w:t>
      </w:r>
      <w:r>
        <w:rPr>
          <w:rStyle w:val="apple-converted-space"/>
          <w:color w:val="000000"/>
          <w:sz w:val="27"/>
          <w:szCs w:val="27"/>
        </w:rPr>
        <w:t> </w:t>
      </w:r>
      <w:r>
        <w:rPr>
          <w:i/>
          <w:iCs/>
          <w:color w:val="000000"/>
          <w:sz w:val="27"/>
          <w:szCs w:val="27"/>
        </w:rPr>
        <w:t>(дважды). Другою рукою</w:t>
      </w:r>
      <w:r>
        <w:rPr>
          <w:color w:val="000000"/>
          <w:sz w:val="27"/>
          <w:szCs w:val="27"/>
        </w:rPr>
        <w:t>: Сию книгу продал Ондрей Иванов сыну Дедкову старцу Геронтию Салтыкову, а подписал я Ондрей своею рукою.</w:t>
      </w:r>
    </w:p>
    <w:p w:rsidR="00192B68" w:rsidRDefault="00192B68" w:rsidP="00F906F6">
      <w:pPr>
        <w:pStyle w:val="a4"/>
        <w:shd w:val="clear" w:color="auto" w:fill="FDFBE6"/>
        <w:ind w:firstLine="495"/>
        <w:jc w:val="both"/>
        <w:rPr>
          <w:color w:val="000000"/>
          <w:sz w:val="27"/>
          <w:szCs w:val="27"/>
        </w:rPr>
      </w:pPr>
      <w:r>
        <w:rPr>
          <w:i/>
          <w:iCs/>
          <w:color w:val="000000"/>
          <w:sz w:val="27"/>
          <w:szCs w:val="27"/>
        </w:rPr>
        <w:t>На обор. конечнаго листа скорописью</w:t>
      </w:r>
      <w:r>
        <w:rPr>
          <w:color w:val="000000"/>
          <w:sz w:val="27"/>
          <w:szCs w:val="27"/>
        </w:rPr>
        <w:t>: 155 (1647) года в 19 день продал сию книгу Пророки толковыя в переплете подержену дьячек Спаской Васка Васильев сын Протопопов, а подписал сам своею рукою зачисто и заполно.</w:t>
      </w:r>
    </w:p>
    <w:p w:rsidR="00192B68" w:rsidRDefault="00192B68" w:rsidP="00F906F6">
      <w:pPr>
        <w:pStyle w:val="a4"/>
        <w:shd w:val="clear" w:color="auto" w:fill="FDFBE6"/>
        <w:ind w:firstLine="495"/>
        <w:jc w:val="both"/>
        <w:rPr>
          <w:color w:val="000000"/>
          <w:sz w:val="27"/>
          <w:szCs w:val="27"/>
        </w:rPr>
      </w:pPr>
      <w:r>
        <w:rPr>
          <w:color w:val="000000"/>
          <w:sz w:val="27"/>
          <w:szCs w:val="27"/>
        </w:rPr>
        <w:t>90. (1546).</w:t>
      </w:r>
      <w:r>
        <w:rPr>
          <w:rStyle w:val="apple-converted-space"/>
          <w:color w:val="000000"/>
          <w:sz w:val="27"/>
          <w:szCs w:val="27"/>
        </w:rPr>
        <w:t> </w:t>
      </w:r>
      <w:hyperlink r:id="rId534" w:history="1">
        <w:r>
          <w:rPr>
            <w:rStyle w:val="a3"/>
            <w:b/>
            <w:bCs/>
            <w:color w:val="BBAA44"/>
            <w:sz w:val="27"/>
            <w:szCs w:val="27"/>
            <w:bdr w:val="none" w:sz="0" w:space="0" w:color="auto" w:frame="1"/>
          </w:rPr>
          <w:t>Книги 16 Пророков толковыя</w:t>
        </w:r>
      </w:hyperlink>
      <w:r>
        <w:rPr>
          <w:b/>
          <w:bCs/>
          <w:color w:val="000000"/>
          <w:sz w:val="27"/>
          <w:szCs w:val="27"/>
        </w:rPr>
        <w:t>,</w:t>
      </w:r>
      <w:r>
        <w:rPr>
          <w:rStyle w:val="apple-converted-space"/>
          <w:color w:val="000000"/>
          <w:sz w:val="27"/>
          <w:szCs w:val="27"/>
        </w:rPr>
        <w:t> </w:t>
      </w:r>
      <w:r>
        <w:rPr>
          <w:color w:val="000000"/>
          <w:sz w:val="27"/>
          <w:szCs w:val="27"/>
        </w:rPr>
        <w:t>полууст., напис. 1489 года, в лист, 463 листа (конечные перепутаны), сходны с предъид. № 89.</w:t>
      </w:r>
    </w:p>
    <w:p w:rsidR="00192B68" w:rsidRDefault="00192B68" w:rsidP="00F906F6">
      <w:pPr>
        <w:pStyle w:val="a4"/>
        <w:shd w:val="clear" w:color="auto" w:fill="FDFBE6"/>
        <w:ind w:firstLine="495"/>
        <w:jc w:val="both"/>
        <w:rPr>
          <w:color w:val="000000"/>
          <w:sz w:val="27"/>
          <w:szCs w:val="27"/>
        </w:rPr>
      </w:pPr>
      <w:r>
        <w:rPr>
          <w:i/>
          <w:iCs/>
          <w:color w:val="000000"/>
          <w:sz w:val="27"/>
          <w:szCs w:val="27"/>
        </w:rPr>
        <w:t>Послесловие</w:t>
      </w:r>
      <w:r>
        <w:rPr>
          <w:color w:val="000000"/>
          <w:sz w:val="27"/>
          <w:szCs w:val="27"/>
        </w:rPr>
        <w:t>: В лето 6997 (1489). Слава Тебе Господи Царю небесный, яко сподобил мя еси написати книгы си ис кириловице при благоверномь В. Князи Иване Василиевичи и при благоверном В. Князи Иване Ивановичи и при благоверном Князи Борисе Василиевичи, благодатию Господа нашего Ис. Христа и пречистой Его Матери, изволением честнейшаго отца нашего игумена Иосифа в обитель пречистые Богоматере и честнаго еа Успениа. И почах же ся писати мес. октовриа 1 день, а кончах тогоже лета мес. февраля в 9, на память св. мученика Никифора, рукою многогрешнаго Стефана диакона Михайловскаго с сеней тверитина. Темже молю всех прочитати пророчьство се, велика бо чюдеса написаша нам сии Пророци в сих книгах, и молитвами Ея придох на конець писаниа. А иже хотяй взяти книжицю сию от дому Пречистыя и славнаго еа Успениа, и инамо хотя дати ю, убог ли, славен ли, и да позрит в правилех св. Отець, яко таковии над (под) клятвою суть, обидяй дом пресв., преч. Владычица наша Богородица и Приснодевыя Мариа и честнаго и славнаго ея Успениа. А где ся буду описал да не исправил, и вы святии отци, сию книгу чтите да собою и(с)правляйте, а мене грешнаго и грубнаго писавшаго не клените Христа ради. Господи Ис. Христе Сыне Божий помилуй нас, аминь.</w:t>
      </w:r>
      <w:r>
        <w:rPr>
          <w:rStyle w:val="apple-converted-space"/>
          <w:color w:val="000000"/>
          <w:sz w:val="27"/>
          <w:szCs w:val="27"/>
        </w:rPr>
        <w:t> </w:t>
      </w:r>
      <w:r>
        <w:rPr>
          <w:i/>
          <w:iCs/>
          <w:color w:val="000000"/>
          <w:sz w:val="27"/>
          <w:szCs w:val="27"/>
        </w:rPr>
        <w:t>Засим перевод имен пророческих и повторение летописи ркп</w:t>
      </w:r>
      <w:r>
        <w:rPr>
          <w:color w:val="000000"/>
          <w:sz w:val="27"/>
          <w:szCs w:val="27"/>
        </w:rPr>
        <w:t>: В лето 6997 написана бысть сиа богодохновеннаа книга святых 16 Пророк.</w:t>
      </w:r>
    </w:p>
    <w:p w:rsidR="00192B68" w:rsidRDefault="00192B68" w:rsidP="00F906F6">
      <w:pPr>
        <w:pStyle w:val="a4"/>
        <w:shd w:val="clear" w:color="auto" w:fill="FDFBE6"/>
        <w:ind w:firstLine="495"/>
        <w:jc w:val="both"/>
        <w:rPr>
          <w:color w:val="000000"/>
          <w:sz w:val="27"/>
          <w:szCs w:val="27"/>
        </w:rPr>
      </w:pPr>
      <w:r>
        <w:rPr>
          <w:i/>
          <w:iCs/>
          <w:color w:val="000000"/>
          <w:sz w:val="27"/>
          <w:szCs w:val="27"/>
        </w:rPr>
        <w:t>Впереди послесловия другим, также древним, почерком</w:t>
      </w:r>
      <w:r>
        <w:rPr>
          <w:color w:val="000000"/>
          <w:sz w:val="27"/>
          <w:szCs w:val="27"/>
        </w:rPr>
        <w:t>:</w:t>
      </w:r>
      <w:r>
        <w:rPr>
          <w:rStyle w:val="apple-converted-space"/>
          <w:i/>
          <w:iCs/>
          <w:color w:val="000000"/>
          <w:sz w:val="27"/>
          <w:szCs w:val="27"/>
        </w:rPr>
        <w:t> </w:t>
      </w:r>
      <w:r>
        <w:rPr>
          <w:color w:val="000000"/>
          <w:sz w:val="27"/>
          <w:szCs w:val="27"/>
        </w:rPr>
        <w:t>Сию книгу продал Вешняку Микита Иванов (и) руку приложил.</w:t>
      </w:r>
    </w:p>
    <w:p w:rsidR="00192B68" w:rsidRDefault="00192B68" w:rsidP="00F906F6">
      <w:pPr>
        <w:pStyle w:val="a4"/>
        <w:shd w:val="clear" w:color="auto" w:fill="FDFBE6"/>
        <w:ind w:firstLine="495"/>
        <w:jc w:val="both"/>
        <w:rPr>
          <w:color w:val="000000"/>
          <w:sz w:val="27"/>
          <w:szCs w:val="27"/>
        </w:rPr>
      </w:pPr>
      <w:r>
        <w:rPr>
          <w:color w:val="000000"/>
          <w:sz w:val="27"/>
          <w:szCs w:val="27"/>
        </w:rPr>
        <w:t>91. (1548).</w:t>
      </w:r>
      <w:r>
        <w:rPr>
          <w:rStyle w:val="apple-converted-space"/>
          <w:color w:val="000000"/>
          <w:sz w:val="27"/>
          <w:szCs w:val="27"/>
        </w:rPr>
        <w:t> </w:t>
      </w:r>
      <w:hyperlink r:id="rId535" w:history="1">
        <w:r>
          <w:rPr>
            <w:rStyle w:val="a3"/>
            <w:b/>
            <w:bCs/>
            <w:color w:val="BBAA44"/>
            <w:sz w:val="27"/>
            <w:szCs w:val="27"/>
            <w:bdr w:val="none" w:sz="0" w:space="0" w:color="auto" w:frame="1"/>
          </w:rPr>
          <w:t>Книги пророческия толковыя, Иаков жидовин и Измарагд</w:t>
        </w:r>
      </w:hyperlink>
      <w:r>
        <w:rPr>
          <w:b/>
          <w:bCs/>
          <w:color w:val="000000"/>
          <w:sz w:val="27"/>
          <w:szCs w:val="27"/>
        </w:rPr>
        <w:t>,</w:t>
      </w:r>
      <w:r>
        <w:rPr>
          <w:rStyle w:val="apple-converted-space"/>
          <w:color w:val="000000"/>
          <w:sz w:val="27"/>
          <w:szCs w:val="27"/>
        </w:rPr>
        <w:t> </w:t>
      </w:r>
      <w:r>
        <w:rPr>
          <w:color w:val="000000"/>
          <w:sz w:val="27"/>
          <w:szCs w:val="27"/>
        </w:rPr>
        <w:t>полууст. в два столбца, исх. ХV века, в лист, 326 листов.</w:t>
      </w:r>
    </w:p>
    <w:p w:rsidR="00192B68" w:rsidRDefault="00192B68" w:rsidP="00F906F6">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Книга пр. Иезекеиля, начин. от 3 ст. 26 гл., оканч. 24 ст. 36 главы – киновар. словами</w:t>
      </w:r>
      <w:r>
        <w:rPr>
          <w:color w:val="000000"/>
          <w:sz w:val="27"/>
          <w:szCs w:val="27"/>
        </w:rPr>
        <w:t>: Сказ ищи в другой книге, в Езекеилеве пророчестве писано.</w:t>
      </w:r>
    </w:p>
    <w:p w:rsidR="00192B68" w:rsidRDefault="00192B68" w:rsidP="00F906F6">
      <w:pPr>
        <w:pStyle w:val="a4"/>
        <w:shd w:val="clear" w:color="auto" w:fill="FDFBE6"/>
        <w:ind w:firstLine="495"/>
        <w:jc w:val="both"/>
        <w:rPr>
          <w:color w:val="000000"/>
          <w:sz w:val="27"/>
          <w:szCs w:val="27"/>
        </w:rPr>
      </w:pPr>
      <w:r>
        <w:rPr>
          <w:color w:val="000000"/>
          <w:sz w:val="27"/>
          <w:szCs w:val="27"/>
        </w:rPr>
        <w:t>л. 41. Книга глаголемая Иаков жидовин, потом же бысть христианин. Списана бысть Иосифом новокрещеным от Иудей в Африкыи при царстве Ираклиеве.</w:t>
      </w:r>
      <w:r>
        <w:rPr>
          <w:rStyle w:val="apple-converted-space"/>
          <w:color w:val="000000"/>
          <w:sz w:val="27"/>
          <w:szCs w:val="27"/>
        </w:rPr>
        <w:t> </w:t>
      </w:r>
      <w:r>
        <w:rPr>
          <w:i/>
          <w:iCs/>
          <w:color w:val="000000"/>
          <w:sz w:val="27"/>
          <w:szCs w:val="27"/>
        </w:rPr>
        <w:t>Заглавие повести</w:t>
      </w:r>
      <w:r>
        <w:rPr>
          <w:color w:val="000000"/>
          <w:sz w:val="27"/>
          <w:szCs w:val="27"/>
        </w:rPr>
        <w:t>: Вера и противление крестившихся Июдей в Африкии и в Карфагене.</w:t>
      </w:r>
    </w:p>
    <w:p w:rsidR="00192B68" w:rsidRDefault="00192B68" w:rsidP="00F906F6">
      <w:pPr>
        <w:pStyle w:val="a4"/>
        <w:shd w:val="clear" w:color="auto" w:fill="FDFBE6"/>
        <w:ind w:firstLine="495"/>
        <w:jc w:val="both"/>
        <w:rPr>
          <w:color w:val="000000"/>
          <w:sz w:val="27"/>
          <w:szCs w:val="27"/>
        </w:rPr>
      </w:pPr>
      <w:r>
        <w:rPr>
          <w:color w:val="000000"/>
          <w:sz w:val="27"/>
          <w:szCs w:val="27"/>
        </w:rPr>
        <w:t>л. 97.</w:t>
      </w:r>
      <w:r>
        <w:rPr>
          <w:rStyle w:val="apple-converted-space"/>
          <w:color w:val="000000"/>
          <w:sz w:val="27"/>
          <w:szCs w:val="27"/>
        </w:rPr>
        <w:t> </w:t>
      </w:r>
      <w:r>
        <w:rPr>
          <w:i/>
          <w:iCs/>
          <w:color w:val="000000"/>
          <w:sz w:val="27"/>
          <w:szCs w:val="27"/>
        </w:rPr>
        <w:t>Книги первых 10 малых Пророков, в том же порядке и с теми же толкованиями, что под № 89 и 90.</w:t>
      </w:r>
    </w:p>
    <w:p w:rsidR="00192B68" w:rsidRDefault="00192B68" w:rsidP="00F906F6">
      <w:pPr>
        <w:pStyle w:val="a4"/>
        <w:shd w:val="clear" w:color="auto" w:fill="FDFBE6"/>
        <w:ind w:firstLine="495"/>
        <w:jc w:val="both"/>
        <w:rPr>
          <w:color w:val="000000"/>
          <w:sz w:val="27"/>
          <w:szCs w:val="27"/>
        </w:rPr>
      </w:pPr>
      <w:r>
        <w:rPr>
          <w:i/>
          <w:iCs/>
          <w:color w:val="000000"/>
          <w:sz w:val="27"/>
          <w:szCs w:val="27"/>
        </w:rPr>
        <w:t>В начале книг сказания о их содержании, за исключением кн. перваго Осии и последняго Аггея, а в конце – о жизни пророка.</w:t>
      </w:r>
    </w:p>
    <w:p w:rsidR="00192B68" w:rsidRDefault="00192B68" w:rsidP="00F906F6">
      <w:pPr>
        <w:pStyle w:val="a4"/>
        <w:shd w:val="clear" w:color="auto" w:fill="FDFBE6"/>
        <w:ind w:firstLine="495"/>
        <w:jc w:val="both"/>
        <w:rPr>
          <w:color w:val="000000"/>
          <w:sz w:val="27"/>
          <w:szCs w:val="27"/>
        </w:rPr>
      </w:pPr>
      <w:r>
        <w:rPr>
          <w:color w:val="000000"/>
          <w:sz w:val="27"/>
          <w:szCs w:val="27"/>
        </w:rPr>
        <w:t>л. 162 об.</w:t>
      </w:r>
      <w:r>
        <w:rPr>
          <w:rStyle w:val="apple-converted-space"/>
          <w:color w:val="000000"/>
          <w:sz w:val="27"/>
          <w:szCs w:val="27"/>
        </w:rPr>
        <w:t> </w:t>
      </w:r>
      <w:r>
        <w:rPr>
          <w:i/>
          <w:iCs/>
          <w:color w:val="000000"/>
          <w:sz w:val="27"/>
          <w:szCs w:val="27"/>
        </w:rPr>
        <w:t>Измарагд, начин.</w:t>
      </w:r>
      <w:r>
        <w:rPr>
          <w:rStyle w:val="apple-converted-space"/>
          <w:color w:val="000000"/>
          <w:sz w:val="27"/>
          <w:szCs w:val="27"/>
        </w:rPr>
        <w:t> </w:t>
      </w:r>
      <w:r>
        <w:rPr>
          <w:color w:val="000000"/>
          <w:sz w:val="27"/>
          <w:szCs w:val="27"/>
        </w:rPr>
        <w:t>Слово Павла апостола, истлъкованое Иоаном Златоустом и Василием Великим.</w:t>
      </w:r>
      <w:r>
        <w:rPr>
          <w:rStyle w:val="apple-converted-space"/>
          <w:color w:val="000000"/>
          <w:sz w:val="27"/>
          <w:szCs w:val="27"/>
        </w:rPr>
        <w:t> </w:t>
      </w:r>
      <w:r>
        <w:rPr>
          <w:i/>
          <w:iCs/>
          <w:color w:val="000000"/>
          <w:sz w:val="27"/>
          <w:szCs w:val="27"/>
        </w:rPr>
        <w:t>Глав 133. По слич. с № 202 здесь опущены след. главы</w:t>
      </w:r>
      <w:r>
        <w:rPr>
          <w:color w:val="000000"/>
          <w:sz w:val="27"/>
          <w:szCs w:val="27"/>
        </w:rPr>
        <w:t xml:space="preserve">: 1, 2, 12, 47, 48, </w:t>
      </w:r>
      <w:r>
        <w:rPr>
          <w:color w:val="000000"/>
          <w:sz w:val="27"/>
          <w:szCs w:val="27"/>
        </w:rPr>
        <w:lastRenderedPageBreak/>
        <w:t>50–55, 57, 61, 87, 94, 97, 98, 103, 127, 131, 132, 134, 136, 137, 143, 144, 149, 156, 158, 160, 163.</w:t>
      </w:r>
      <w:r>
        <w:rPr>
          <w:rStyle w:val="apple-converted-space"/>
          <w:color w:val="000000"/>
          <w:sz w:val="27"/>
          <w:szCs w:val="27"/>
        </w:rPr>
        <w:t> </w:t>
      </w:r>
      <w:r>
        <w:rPr>
          <w:i/>
          <w:iCs/>
          <w:color w:val="000000"/>
          <w:sz w:val="27"/>
          <w:szCs w:val="27"/>
        </w:rPr>
        <w:t>Порядок и надписи теже, какия и там. В конце приложено</w:t>
      </w:r>
      <w:r>
        <w:rPr>
          <w:color w:val="000000"/>
          <w:sz w:val="27"/>
          <w:szCs w:val="27"/>
        </w:rPr>
        <w:t>:</w:t>
      </w:r>
    </w:p>
    <w:p w:rsidR="00192B68" w:rsidRDefault="00192B68" w:rsidP="00F906F6">
      <w:pPr>
        <w:pStyle w:val="a4"/>
        <w:shd w:val="clear" w:color="auto" w:fill="FDFBE6"/>
        <w:ind w:firstLine="495"/>
        <w:jc w:val="both"/>
        <w:rPr>
          <w:color w:val="000000"/>
          <w:sz w:val="27"/>
          <w:szCs w:val="27"/>
        </w:rPr>
      </w:pPr>
      <w:r>
        <w:rPr>
          <w:color w:val="000000"/>
          <w:sz w:val="27"/>
          <w:szCs w:val="27"/>
        </w:rPr>
        <w:t>л. 322. Сказание чюдеси великаго чюдотворца Варлаама преподобнаго, новейшее чюдо о умръшем отроце. Нач. Егда бысть благочестивый и благоверный Князь Василей Василиевичь.</w:t>
      </w:r>
      <w:r>
        <w:rPr>
          <w:rStyle w:val="apple-converted-space"/>
          <w:color w:val="000000"/>
          <w:sz w:val="27"/>
          <w:szCs w:val="27"/>
        </w:rPr>
        <w:t> </w:t>
      </w:r>
      <w:r>
        <w:rPr>
          <w:i/>
          <w:iCs/>
          <w:color w:val="000000"/>
          <w:sz w:val="27"/>
          <w:szCs w:val="27"/>
        </w:rPr>
        <w:t>См. Соф. Врем. ч. 2, стр. 67.</w:t>
      </w:r>
    </w:p>
    <w:p w:rsidR="00192B68" w:rsidRDefault="00192B68" w:rsidP="00F906F6">
      <w:pPr>
        <w:pStyle w:val="a4"/>
        <w:shd w:val="clear" w:color="auto" w:fill="FDFBE6"/>
        <w:ind w:firstLine="495"/>
        <w:jc w:val="both"/>
        <w:rPr>
          <w:color w:val="000000"/>
          <w:sz w:val="27"/>
          <w:szCs w:val="27"/>
        </w:rPr>
      </w:pPr>
      <w:r>
        <w:rPr>
          <w:color w:val="000000"/>
          <w:sz w:val="27"/>
          <w:szCs w:val="27"/>
        </w:rPr>
        <w:t>92. (1580).</w:t>
      </w:r>
      <w:r>
        <w:rPr>
          <w:rStyle w:val="apple-converted-space"/>
          <w:color w:val="000000"/>
          <w:sz w:val="27"/>
          <w:szCs w:val="27"/>
        </w:rPr>
        <w:t> </w:t>
      </w:r>
      <w:hyperlink r:id="rId536" w:history="1">
        <w:r>
          <w:rPr>
            <w:rStyle w:val="a3"/>
            <w:b/>
            <w:bCs/>
            <w:color w:val="BBAA44"/>
            <w:sz w:val="27"/>
            <w:szCs w:val="27"/>
            <w:bdr w:val="none" w:sz="0" w:space="0" w:color="auto" w:frame="1"/>
          </w:rPr>
          <w:t>Беседы</w:t>
        </w:r>
      </w:hyperlink>
      <w:r>
        <w:rPr>
          <w:rStyle w:val="apple-converted-space"/>
          <w:b/>
          <w:bCs/>
          <w:color w:val="000000"/>
          <w:sz w:val="27"/>
          <w:szCs w:val="27"/>
        </w:rPr>
        <w:t> </w:t>
      </w:r>
      <w:r>
        <w:rPr>
          <w:color w:val="000000"/>
          <w:sz w:val="27"/>
          <w:szCs w:val="27"/>
        </w:rPr>
        <w:t>И. Златоустаго на еванг. Матфея, полууст., переходящий в скоропись, ХVІІ века, в лист, 408 листов, заглавная заставка киноварная.</w:t>
      </w:r>
    </w:p>
    <w:p w:rsidR="00192B68" w:rsidRDefault="00192B68" w:rsidP="00F906F6">
      <w:pPr>
        <w:pStyle w:val="a4"/>
        <w:shd w:val="clear" w:color="auto" w:fill="FDFBE6"/>
        <w:ind w:firstLine="495"/>
        <w:jc w:val="both"/>
        <w:rPr>
          <w:color w:val="000000"/>
          <w:sz w:val="27"/>
          <w:szCs w:val="27"/>
        </w:rPr>
      </w:pPr>
      <w:r>
        <w:rPr>
          <w:i/>
          <w:iCs/>
          <w:color w:val="000000"/>
          <w:sz w:val="27"/>
          <w:szCs w:val="27"/>
        </w:rPr>
        <w:t>Заглавие</w:t>
      </w:r>
      <w:r>
        <w:rPr>
          <w:color w:val="000000"/>
          <w:sz w:val="27"/>
          <w:szCs w:val="27"/>
        </w:rPr>
        <w:t>: Иже во святых отца нашего Иоанна, архиеп. Константинаграда, Златоустаго Сказание о святемь Матфеи евангелисте.</w:t>
      </w:r>
      <w:r>
        <w:rPr>
          <w:rStyle w:val="apple-converted-space"/>
          <w:color w:val="000000"/>
          <w:sz w:val="27"/>
          <w:szCs w:val="27"/>
        </w:rPr>
        <w:t> </w:t>
      </w:r>
      <w:r>
        <w:rPr>
          <w:i/>
          <w:iCs/>
          <w:color w:val="000000"/>
          <w:sz w:val="27"/>
          <w:szCs w:val="27"/>
        </w:rPr>
        <w:t>Бесед 90, впереди предисловие. Перевод Максима грека и Сильвана, ученика его, напечатан в Москве 1664 года.</w:t>
      </w:r>
    </w:p>
    <w:p w:rsidR="00192B68" w:rsidRDefault="00192B68" w:rsidP="00F906F6">
      <w:pPr>
        <w:pStyle w:val="a4"/>
        <w:shd w:val="clear" w:color="auto" w:fill="FDFBE6"/>
        <w:ind w:firstLine="495"/>
        <w:jc w:val="both"/>
        <w:rPr>
          <w:color w:val="000000"/>
          <w:sz w:val="27"/>
          <w:szCs w:val="27"/>
        </w:rPr>
      </w:pPr>
      <w:r>
        <w:rPr>
          <w:i/>
          <w:iCs/>
          <w:color w:val="000000"/>
          <w:sz w:val="27"/>
          <w:szCs w:val="27"/>
        </w:rPr>
        <w:t>К концу книги скорописью ХVІІІ в. прибавлено</w:t>
      </w:r>
      <w:r>
        <w:rPr>
          <w:rStyle w:val="apple-converted-space"/>
          <w:color w:val="000000"/>
          <w:sz w:val="27"/>
          <w:szCs w:val="27"/>
        </w:rPr>
        <w:t> </w:t>
      </w:r>
      <w:r>
        <w:rPr>
          <w:color w:val="000000"/>
          <w:sz w:val="27"/>
          <w:szCs w:val="27"/>
        </w:rPr>
        <w:t>Слово И. Златоустаго, архиеп. Константинаграда, о еже обаче всуе мятется всяк человек живый.</w:t>
      </w:r>
    </w:p>
    <w:p w:rsidR="00192B68" w:rsidRDefault="00192B68" w:rsidP="00F906F6">
      <w:pPr>
        <w:pStyle w:val="a4"/>
        <w:shd w:val="clear" w:color="auto" w:fill="FDFBE6"/>
        <w:ind w:firstLine="495"/>
        <w:jc w:val="both"/>
        <w:rPr>
          <w:color w:val="000000"/>
          <w:sz w:val="27"/>
          <w:szCs w:val="27"/>
        </w:rPr>
      </w:pPr>
      <w:r>
        <w:rPr>
          <w:color w:val="000000"/>
          <w:sz w:val="27"/>
          <w:szCs w:val="27"/>
        </w:rPr>
        <w:t>93. (309).</w:t>
      </w:r>
      <w:r>
        <w:rPr>
          <w:rStyle w:val="apple-converted-space"/>
          <w:color w:val="000000"/>
          <w:sz w:val="27"/>
          <w:szCs w:val="27"/>
        </w:rPr>
        <w:t> </w:t>
      </w:r>
      <w:hyperlink r:id="rId537" w:history="1">
        <w:r>
          <w:rPr>
            <w:rStyle w:val="a3"/>
            <w:b/>
            <w:bCs/>
            <w:color w:val="BBAA44"/>
            <w:sz w:val="27"/>
            <w:szCs w:val="27"/>
            <w:bdr w:val="none" w:sz="0" w:space="0" w:color="auto" w:frame="1"/>
          </w:rPr>
          <w:t>Беседы</w:t>
        </w:r>
      </w:hyperlink>
      <w:r>
        <w:rPr>
          <w:rStyle w:val="apple-converted-space"/>
          <w:b/>
          <w:bCs/>
          <w:color w:val="000000"/>
          <w:sz w:val="27"/>
          <w:szCs w:val="27"/>
        </w:rPr>
        <w:t> </w:t>
      </w:r>
      <w:r>
        <w:rPr>
          <w:color w:val="000000"/>
          <w:sz w:val="27"/>
          <w:szCs w:val="27"/>
        </w:rPr>
        <w:t>И. Златоустаго на еванг. Матфея, полууст., переходящий в скоропись, в два столбца, ХVІІ века, в лист, 308 листов, сходны с предъид. № 92, числом 90, начин. предисловием.</w:t>
      </w:r>
    </w:p>
    <w:p w:rsidR="00192B68" w:rsidRDefault="00192B68" w:rsidP="00F906F6">
      <w:pPr>
        <w:pStyle w:val="a4"/>
        <w:shd w:val="clear" w:color="auto" w:fill="FDFBE6"/>
        <w:ind w:firstLine="495"/>
        <w:jc w:val="both"/>
        <w:rPr>
          <w:color w:val="000000"/>
          <w:sz w:val="27"/>
          <w:szCs w:val="27"/>
        </w:rPr>
      </w:pPr>
      <w:r>
        <w:rPr>
          <w:i/>
          <w:iCs/>
          <w:color w:val="000000"/>
          <w:sz w:val="27"/>
          <w:szCs w:val="27"/>
        </w:rPr>
        <w:t>На первом листе внизу киноварью</w:t>
      </w:r>
      <w:r>
        <w:rPr>
          <w:color w:val="000000"/>
          <w:sz w:val="27"/>
          <w:szCs w:val="27"/>
        </w:rPr>
        <w:t>: Сия книга св. Матфея толкования.</w:t>
      </w:r>
      <w:r>
        <w:rPr>
          <w:rStyle w:val="apple-converted-space"/>
          <w:color w:val="000000"/>
          <w:sz w:val="27"/>
          <w:szCs w:val="27"/>
        </w:rPr>
        <w:t> </w:t>
      </w:r>
      <w:r>
        <w:rPr>
          <w:i/>
          <w:iCs/>
          <w:color w:val="000000"/>
          <w:sz w:val="27"/>
          <w:szCs w:val="27"/>
        </w:rPr>
        <w:t>Далее бойкою скорописью</w:t>
      </w:r>
      <w:r>
        <w:rPr>
          <w:color w:val="000000"/>
          <w:sz w:val="27"/>
          <w:szCs w:val="27"/>
        </w:rPr>
        <w:t>: Сию книгу по смерти Григориа Иосифа Карповича дала на монастырь Купятицкий малжонка его на игумена Лариона року Господня 1637 августа 3 дня.</w:t>
      </w:r>
    </w:p>
    <w:p w:rsidR="00192B68" w:rsidRDefault="00192B68" w:rsidP="00F906F6">
      <w:pPr>
        <w:pStyle w:val="a4"/>
        <w:shd w:val="clear" w:color="auto" w:fill="FDFBE6"/>
        <w:ind w:firstLine="495"/>
        <w:jc w:val="both"/>
        <w:rPr>
          <w:color w:val="000000"/>
          <w:sz w:val="27"/>
          <w:szCs w:val="27"/>
        </w:rPr>
      </w:pPr>
      <w:r>
        <w:rPr>
          <w:i/>
          <w:iCs/>
          <w:color w:val="000000"/>
          <w:sz w:val="27"/>
          <w:szCs w:val="27"/>
        </w:rPr>
        <w:t>Рукопись получена из Учрежденнаго Собора Свято-Троицкой Сергиевой лавры при Указе от 12 сентября 1855 года за № 879.</w:t>
      </w:r>
    </w:p>
    <w:p w:rsidR="00192B68" w:rsidRDefault="00192B68" w:rsidP="00F906F6">
      <w:pPr>
        <w:pStyle w:val="a4"/>
        <w:shd w:val="clear" w:color="auto" w:fill="FDFBE6"/>
        <w:ind w:firstLine="495"/>
        <w:jc w:val="both"/>
        <w:rPr>
          <w:color w:val="000000"/>
          <w:sz w:val="27"/>
          <w:szCs w:val="27"/>
        </w:rPr>
      </w:pPr>
      <w:r>
        <w:rPr>
          <w:color w:val="000000"/>
          <w:sz w:val="27"/>
          <w:szCs w:val="27"/>
        </w:rPr>
        <w:t>94. (1579).</w:t>
      </w:r>
      <w:r>
        <w:rPr>
          <w:rStyle w:val="apple-converted-space"/>
          <w:color w:val="000000"/>
          <w:sz w:val="27"/>
          <w:szCs w:val="27"/>
        </w:rPr>
        <w:t> </w:t>
      </w:r>
      <w:hyperlink r:id="rId538" w:history="1">
        <w:r>
          <w:rPr>
            <w:rStyle w:val="a3"/>
            <w:b/>
            <w:bCs/>
            <w:color w:val="BBAA44"/>
            <w:sz w:val="27"/>
            <w:szCs w:val="27"/>
            <w:bdr w:val="none" w:sz="0" w:space="0" w:color="auto" w:frame="1"/>
          </w:rPr>
          <w:t>Беседы</w:t>
        </w:r>
      </w:hyperlink>
      <w:r>
        <w:rPr>
          <w:rStyle w:val="apple-converted-space"/>
          <w:b/>
          <w:bCs/>
          <w:color w:val="000000"/>
          <w:sz w:val="27"/>
          <w:szCs w:val="27"/>
        </w:rPr>
        <w:t> </w:t>
      </w:r>
      <w:r>
        <w:rPr>
          <w:color w:val="000000"/>
          <w:sz w:val="27"/>
          <w:szCs w:val="27"/>
        </w:rPr>
        <w:t>И. Златоустаго на еванг. Матфея, полууст., ХVІ века, в лист, 447 листов.</w:t>
      </w:r>
    </w:p>
    <w:p w:rsidR="00192B68" w:rsidRDefault="00192B68" w:rsidP="00F906F6">
      <w:pPr>
        <w:pStyle w:val="a4"/>
        <w:shd w:val="clear" w:color="auto" w:fill="FDFBE6"/>
        <w:ind w:firstLine="495"/>
        <w:jc w:val="both"/>
        <w:rPr>
          <w:color w:val="000000"/>
          <w:sz w:val="27"/>
          <w:szCs w:val="27"/>
        </w:rPr>
      </w:pPr>
      <w:r>
        <w:rPr>
          <w:i/>
          <w:iCs/>
          <w:color w:val="000000"/>
          <w:sz w:val="27"/>
          <w:szCs w:val="27"/>
        </w:rPr>
        <w:t>Первая половина, заключающая 44 беседы; заглавия и порядок теже, какия выше, предисловия нет. На первых листах внизу киноварью</w:t>
      </w:r>
      <w:r>
        <w:rPr>
          <w:color w:val="000000"/>
          <w:sz w:val="27"/>
          <w:szCs w:val="27"/>
        </w:rPr>
        <w:t>: Митрополита Иасафа книга святыа Живоначалныа Троицы Сергиева монастыря.</w:t>
      </w:r>
    </w:p>
    <w:p w:rsidR="00192B68" w:rsidRDefault="00192B68" w:rsidP="00F906F6">
      <w:pPr>
        <w:pStyle w:val="a4"/>
        <w:shd w:val="clear" w:color="auto" w:fill="FDFBE6"/>
        <w:ind w:firstLine="495"/>
        <w:jc w:val="both"/>
        <w:rPr>
          <w:color w:val="000000"/>
          <w:sz w:val="27"/>
          <w:szCs w:val="27"/>
        </w:rPr>
      </w:pPr>
      <w:r>
        <w:rPr>
          <w:color w:val="000000"/>
          <w:sz w:val="27"/>
          <w:szCs w:val="27"/>
        </w:rPr>
        <w:t>95. (1581).</w:t>
      </w:r>
      <w:r>
        <w:rPr>
          <w:rStyle w:val="apple-converted-space"/>
          <w:color w:val="000000"/>
          <w:sz w:val="27"/>
          <w:szCs w:val="27"/>
        </w:rPr>
        <w:t> </w:t>
      </w:r>
      <w:hyperlink r:id="rId539" w:history="1">
        <w:r>
          <w:rPr>
            <w:rStyle w:val="a3"/>
            <w:b/>
            <w:bCs/>
            <w:color w:val="BBAA44"/>
            <w:sz w:val="27"/>
            <w:szCs w:val="27"/>
            <w:bdr w:val="none" w:sz="0" w:space="0" w:color="auto" w:frame="1"/>
          </w:rPr>
          <w:t>Беседы</w:t>
        </w:r>
      </w:hyperlink>
      <w:r>
        <w:rPr>
          <w:rStyle w:val="apple-converted-space"/>
          <w:b/>
          <w:bCs/>
          <w:color w:val="000000"/>
          <w:sz w:val="27"/>
          <w:szCs w:val="27"/>
        </w:rPr>
        <w:t> </w:t>
      </w:r>
      <w:r>
        <w:rPr>
          <w:color w:val="000000"/>
          <w:sz w:val="27"/>
          <w:szCs w:val="27"/>
        </w:rPr>
        <w:t>И. Златоустаго на еванг. Матфея, полууст., ХVІ века, в лист, 341 лист.</w:t>
      </w:r>
    </w:p>
    <w:p w:rsidR="00192B68" w:rsidRDefault="00192B68" w:rsidP="00F906F6">
      <w:pPr>
        <w:pStyle w:val="a4"/>
        <w:shd w:val="clear" w:color="auto" w:fill="FDFBE6"/>
        <w:ind w:firstLine="495"/>
        <w:jc w:val="both"/>
        <w:rPr>
          <w:color w:val="000000"/>
          <w:sz w:val="27"/>
          <w:szCs w:val="27"/>
        </w:rPr>
      </w:pPr>
      <w:r>
        <w:rPr>
          <w:i/>
          <w:iCs/>
          <w:color w:val="000000"/>
          <w:sz w:val="27"/>
          <w:szCs w:val="27"/>
        </w:rPr>
        <w:t>Вторая половина, бесед 46–90. На первых листах внизу киноварью</w:t>
      </w:r>
      <w:r>
        <w:rPr>
          <w:color w:val="000000"/>
          <w:sz w:val="27"/>
          <w:szCs w:val="27"/>
        </w:rPr>
        <w:t>: Митрополита Иасафа.</w:t>
      </w:r>
    </w:p>
    <w:p w:rsidR="00192B68" w:rsidRDefault="00192B68" w:rsidP="00CE6DD5">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96. (1582).</w:t>
      </w:r>
      <w:r>
        <w:rPr>
          <w:rStyle w:val="apple-converted-space"/>
          <w:color w:val="000000"/>
          <w:sz w:val="27"/>
          <w:szCs w:val="27"/>
          <w:shd w:val="clear" w:color="auto" w:fill="FDFBE6"/>
        </w:rPr>
        <w:t> </w:t>
      </w:r>
      <w:hyperlink r:id="rId540" w:history="1">
        <w:r>
          <w:rPr>
            <w:rStyle w:val="a3"/>
            <w:b/>
            <w:bCs/>
            <w:color w:val="BBAA44"/>
            <w:sz w:val="27"/>
            <w:szCs w:val="27"/>
            <w:bdr w:val="none" w:sz="0" w:space="0" w:color="auto" w:frame="1"/>
            <w:shd w:val="clear" w:color="auto" w:fill="FDFBE6"/>
          </w:rPr>
          <w:t>Беседы</w:t>
        </w:r>
      </w:hyperlink>
      <w:r>
        <w:rPr>
          <w:rStyle w:val="apple-converted-space"/>
          <w:b/>
          <w:bCs/>
          <w:color w:val="000000"/>
          <w:sz w:val="27"/>
          <w:szCs w:val="27"/>
          <w:shd w:val="clear" w:color="auto" w:fill="FDFBE6"/>
        </w:rPr>
        <w:t> </w:t>
      </w:r>
      <w:r>
        <w:rPr>
          <w:color w:val="000000"/>
          <w:sz w:val="27"/>
          <w:szCs w:val="27"/>
          <w:shd w:val="clear" w:color="auto" w:fill="FDFBE6"/>
        </w:rPr>
        <w:t>И. Златоустаго на еванг. Матфея, полууст. тщательный, ХVІ века, в лист, 436 листов, заглавная заставка с красками и золотом. Первая половина, бесед 44, без предисловия.</w:t>
      </w:r>
    </w:p>
    <w:p w:rsidR="00192B68" w:rsidRDefault="00192B68" w:rsidP="00F906F6">
      <w:pPr>
        <w:pStyle w:val="a4"/>
        <w:shd w:val="clear" w:color="auto" w:fill="FDFBE6"/>
        <w:ind w:firstLine="495"/>
        <w:jc w:val="both"/>
        <w:rPr>
          <w:color w:val="000000"/>
          <w:sz w:val="27"/>
          <w:szCs w:val="27"/>
        </w:rPr>
      </w:pPr>
      <w:r>
        <w:rPr>
          <w:color w:val="000000"/>
          <w:sz w:val="27"/>
          <w:szCs w:val="27"/>
        </w:rPr>
        <w:t>97. (1588).</w:t>
      </w:r>
      <w:r>
        <w:rPr>
          <w:rStyle w:val="apple-converted-space"/>
          <w:color w:val="000000"/>
          <w:sz w:val="27"/>
          <w:szCs w:val="27"/>
        </w:rPr>
        <w:t> </w:t>
      </w:r>
      <w:hyperlink r:id="rId541" w:history="1">
        <w:r>
          <w:rPr>
            <w:rStyle w:val="a3"/>
            <w:b/>
            <w:bCs/>
            <w:color w:val="BBAA44"/>
            <w:sz w:val="27"/>
            <w:szCs w:val="27"/>
            <w:bdr w:val="none" w:sz="0" w:space="0" w:color="auto" w:frame="1"/>
          </w:rPr>
          <w:t>Беседы</w:t>
        </w:r>
      </w:hyperlink>
      <w:r>
        <w:rPr>
          <w:rStyle w:val="apple-converted-space"/>
          <w:color w:val="000000"/>
          <w:sz w:val="27"/>
          <w:szCs w:val="27"/>
        </w:rPr>
        <w:t> </w:t>
      </w:r>
      <w:r>
        <w:rPr>
          <w:color w:val="000000"/>
          <w:sz w:val="27"/>
          <w:szCs w:val="27"/>
        </w:rPr>
        <w:t>Иоанна Златоустаго на евангелие от Матфея, полууст. тщательный, ХVІ века, в лист, 322 листа, без конца.</w:t>
      </w:r>
    </w:p>
    <w:p w:rsidR="00192B68" w:rsidRDefault="00192B68" w:rsidP="00F906F6">
      <w:pPr>
        <w:pStyle w:val="a4"/>
        <w:shd w:val="clear" w:color="auto" w:fill="FDFBE6"/>
        <w:ind w:firstLine="495"/>
        <w:jc w:val="both"/>
        <w:rPr>
          <w:color w:val="000000"/>
          <w:sz w:val="27"/>
          <w:szCs w:val="27"/>
        </w:rPr>
      </w:pPr>
      <w:r>
        <w:rPr>
          <w:i/>
          <w:iCs/>
          <w:color w:val="000000"/>
          <w:sz w:val="27"/>
          <w:szCs w:val="27"/>
        </w:rPr>
        <w:t>Вторая половина бесед 46–89, прерывается на нравоучении 89 беседы. Беседа 45 не писана ни здесь, ни в предъид. 3-х списках.</w:t>
      </w:r>
    </w:p>
    <w:p w:rsidR="00192B68" w:rsidRDefault="00192B68" w:rsidP="00F906F6">
      <w:pPr>
        <w:pStyle w:val="a4"/>
        <w:shd w:val="clear" w:color="auto" w:fill="FDFBE6"/>
        <w:ind w:firstLine="495"/>
        <w:jc w:val="both"/>
        <w:rPr>
          <w:color w:val="000000"/>
          <w:sz w:val="27"/>
          <w:szCs w:val="27"/>
        </w:rPr>
      </w:pPr>
      <w:r>
        <w:rPr>
          <w:color w:val="000000"/>
          <w:sz w:val="27"/>
          <w:szCs w:val="27"/>
        </w:rPr>
        <w:lastRenderedPageBreak/>
        <w:t>98. (1584.)</w:t>
      </w:r>
      <w:r>
        <w:rPr>
          <w:rStyle w:val="apple-converted-space"/>
          <w:color w:val="000000"/>
          <w:sz w:val="27"/>
          <w:szCs w:val="27"/>
        </w:rPr>
        <w:t> </w:t>
      </w:r>
      <w:hyperlink r:id="rId542" w:history="1">
        <w:r>
          <w:rPr>
            <w:rStyle w:val="a3"/>
            <w:b/>
            <w:bCs/>
            <w:color w:val="BBAA44"/>
            <w:sz w:val="27"/>
            <w:szCs w:val="27"/>
            <w:bdr w:val="none" w:sz="0" w:space="0" w:color="auto" w:frame="1"/>
          </w:rPr>
          <w:t>Беседы</w:t>
        </w:r>
      </w:hyperlink>
      <w:r>
        <w:rPr>
          <w:rStyle w:val="apple-converted-space"/>
          <w:color w:val="000000"/>
          <w:sz w:val="27"/>
          <w:szCs w:val="27"/>
        </w:rPr>
        <w:t> </w:t>
      </w:r>
      <w:r>
        <w:rPr>
          <w:color w:val="000000"/>
          <w:sz w:val="27"/>
          <w:szCs w:val="27"/>
        </w:rPr>
        <w:t>Иоанна Златоустаго на евангелие от Иоанна, скороп., исх. ХVІ века, в лист, 243 листа.</w:t>
      </w:r>
    </w:p>
    <w:p w:rsidR="00192B68" w:rsidRDefault="00192B68" w:rsidP="00F906F6">
      <w:pPr>
        <w:pStyle w:val="a4"/>
        <w:shd w:val="clear" w:color="auto" w:fill="FDFBE6"/>
        <w:ind w:firstLine="495"/>
        <w:jc w:val="both"/>
        <w:rPr>
          <w:color w:val="000000"/>
          <w:sz w:val="27"/>
          <w:szCs w:val="27"/>
        </w:rPr>
      </w:pPr>
      <w:r>
        <w:rPr>
          <w:i/>
          <w:iCs/>
          <w:color w:val="000000"/>
          <w:sz w:val="27"/>
          <w:szCs w:val="27"/>
        </w:rPr>
        <w:t>Заглавие</w:t>
      </w:r>
      <w:r>
        <w:rPr>
          <w:color w:val="000000"/>
          <w:sz w:val="27"/>
          <w:szCs w:val="27"/>
        </w:rPr>
        <w:t>: Иже в святых отца нашего Иоанна, архиеп. Констянтинаграда, Златоустаго Сказание о святемь Иоанне евангелисте Богослове.</w:t>
      </w:r>
      <w:r>
        <w:rPr>
          <w:rStyle w:val="apple-converted-space"/>
          <w:color w:val="000000"/>
          <w:sz w:val="27"/>
          <w:szCs w:val="27"/>
        </w:rPr>
        <w:t> </w:t>
      </w:r>
      <w:r>
        <w:rPr>
          <w:i/>
          <w:iCs/>
          <w:color w:val="000000"/>
          <w:sz w:val="27"/>
          <w:szCs w:val="27"/>
        </w:rPr>
        <w:t>Бесед 43, конечной половины 22-й и начальной 23-й беседы после л. 132 нет (по печат. 1665 г. изданию от л. 169 до 179), потому что</w:t>
      </w:r>
      <w:r>
        <w:rPr>
          <w:rStyle w:val="apple-converted-space"/>
          <w:color w:val="000000"/>
          <w:sz w:val="27"/>
          <w:szCs w:val="27"/>
        </w:rPr>
        <w:t> </w:t>
      </w:r>
      <w:r>
        <w:rPr>
          <w:color w:val="000000"/>
          <w:sz w:val="27"/>
          <w:szCs w:val="27"/>
        </w:rPr>
        <w:t>зде в матери книги сея тетрадь потеряна,</w:t>
      </w:r>
      <w:r>
        <w:rPr>
          <w:rStyle w:val="apple-converted-space"/>
          <w:color w:val="000000"/>
          <w:sz w:val="27"/>
          <w:szCs w:val="27"/>
        </w:rPr>
        <w:t> </w:t>
      </w:r>
      <w:r>
        <w:rPr>
          <w:i/>
          <w:iCs/>
          <w:color w:val="000000"/>
          <w:sz w:val="27"/>
          <w:szCs w:val="27"/>
        </w:rPr>
        <w:t>как заметил еще в 1623 г. при сем пропуске книгописец Сергиева монастыря Иона Колоб (Оп. рукоп. Синод. библ. отд. II стр. 123). Переплет книги новый, но листы перемешаны еще при писце. После л. 108 чит. 115, 109 и далее, после л. 116 чит. 125–128, после 148 чит. 117–124. На обор. л. 128, в беседе 21, после слов</w:t>
      </w:r>
      <w:r>
        <w:rPr>
          <w:color w:val="000000"/>
          <w:sz w:val="27"/>
          <w:szCs w:val="27"/>
        </w:rPr>
        <w:t>: Откуду найде Матери велие нечто мечтати,</w:t>
      </w:r>
      <w:r>
        <w:rPr>
          <w:rStyle w:val="apple-converted-space"/>
          <w:color w:val="000000"/>
          <w:sz w:val="27"/>
          <w:szCs w:val="27"/>
        </w:rPr>
        <w:t> </w:t>
      </w:r>
      <w:r>
        <w:rPr>
          <w:i/>
          <w:iCs/>
          <w:color w:val="000000"/>
          <w:sz w:val="27"/>
          <w:szCs w:val="27"/>
        </w:rPr>
        <w:t>ошибкою писца пропущен, по печат. изд., л. 163 стр. 13, потому что слова эти повторяются и на след. листе стр. 10. Подобный пропуск встречается в бес. 29, л. 154 об. после слов</w:t>
      </w:r>
      <w:r>
        <w:rPr>
          <w:color w:val="000000"/>
          <w:sz w:val="27"/>
          <w:szCs w:val="27"/>
        </w:rPr>
        <w:t>: Никтоже может от человек прияти ничтоже, аще не будет дано ему от небесе,</w:t>
      </w:r>
      <w:r>
        <w:rPr>
          <w:rStyle w:val="apple-converted-space"/>
          <w:color w:val="000000"/>
          <w:sz w:val="27"/>
          <w:szCs w:val="27"/>
        </w:rPr>
        <w:t> </w:t>
      </w:r>
      <w:r>
        <w:rPr>
          <w:i/>
          <w:iCs/>
          <w:color w:val="000000"/>
          <w:sz w:val="27"/>
          <w:szCs w:val="27"/>
        </w:rPr>
        <w:t>до другаго тогоже стиха, по печат. изд. л. 216 об. стр. 9–217, стр. 7 снизу. Взамен сих пропусков и перепутанности в бес. 21 читается лишняя 129 страница, в печат. издании опущенная, именно после л. 164, где внизу последнее слово напечатано</w:t>
      </w:r>
      <w:r>
        <w:rPr>
          <w:color w:val="000000"/>
          <w:sz w:val="27"/>
          <w:szCs w:val="27"/>
        </w:rPr>
        <w:t>:</w:t>
      </w:r>
      <w:r>
        <w:rPr>
          <w:rStyle w:val="apple-converted-space"/>
          <w:i/>
          <w:iCs/>
          <w:color w:val="000000"/>
          <w:sz w:val="27"/>
          <w:szCs w:val="27"/>
        </w:rPr>
        <w:t> </w:t>
      </w:r>
      <w:r>
        <w:rPr>
          <w:i/>
          <w:iCs/>
          <w:color w:val="000000"/>
          <w:sz w:val="27"/>
          <w:szCs w:val="27"/>
        </w:rPr>
        <w:t>и инде, а на след. л. 165 вместо его другое. На л. 136, в бес. 24, находится другая вставка, бывшая также и в печат. издании после л. 183, как видно по конечному слову и первоначальной помете листов.</w:t>
      </w:r>
    </w:p>
    <w:p w:rsidR="00192B68" w:rsidRDefault="00192B68" w:rsidP="00F906F6">
      <w:pPr>
        <w:pStyle w:val="a4"/>
        <w:shd w:val="clear" w:color="auto" w:fill="FDFBE6"/>
        <w:ind w:firstLine="495"/>
        <w:jc w:val="both"/>
        <w:rPr>
          <w:color w:val="000000"/>
          <w:sz w:val="27"/>
          <w:szCs w:val="27"/>
        </w:rPr>
      </w:pPr>
      <w:r>
        <w:rPr>
          <w:i/>
          <w:iCs/>
          <w:color w:val="000000"/>
          <w:sz w:val="27"/>
          <w:szCs w:val="27"/>
        </w:rPr>
        <w:t>Остальныя беседы по 88 вероятно составляли особый переплет; где он теперь, неизвестно. Все сии беседы изданы в Москве 1665 г., 44–47-я в переводе кн. А. Курбскаго, прочия в переводе Максима грека и сотрудника его Сильвана.</w:t>
      </w:r>
    </w:p>
    <w:p w:rsidR="00192B68" w:rsidRDefault="00192B68" w:rsidP="00F906F6">
      <w:pPr>
        <w:pStyle w:val="a4"/>
        <w:shd w:val="clear" w:color="auto" w:fill="FDFBE6"/>
        <w:ind w:firstLine="495"/>
        <w:jc w:val="both"/>
        <w:rPr>
          <w:color w:val="000000"/>
          <w:sz w:val="27"/>
          <w:szCs w:val="27"/>
        </w:rPr>
      </w:pPr>
      <w:r>
        <w:rPr>
          <w:i/>
          <w:iCs/>
          <w:color w:val="000000"/>
          <w:sz w:val="27"/>
          <w:szCs w:val="27"/>
        </w:rPr>
        <w:t>На первых листах внизу киноварью</w:t>
      </w:r>
      <w:r>
        <w:rPr>
          <w:color w:val="000000"/>
          <w:sz w:val="27"/>
          <w:szCs w:val="27"/>
        </w:rPr>
        <w:t>: Сиа книга митрополита Иасафа.</w:t>
      </w:r>
    </w:p>
    <w:p w:rsidR="00192B68" w:rsidRDefault="00192B68" w:rsidP="00F906F6">
      <w:pPr>
        <w:pStyle w:val="a4"/>
        <w:shd w:val="clear" w:color="auto" w:fill="FDFBE6"/>
        <w:ind w:firstLine="495"/>
        <w:jc w:val="both"/>
        <w:rPr>
          <w:color w:val="000000"/>
          <w:sz w:val="27"/>
          <w:szCs w:val="27"/>
        </w:rPr>
      </w:pPr>
      <w:r>
        <w:rPr>
          <w:color w:val="000000"/>
          <w:sz w:val="27"/>
          <w:szCs w:val="27"/>
        </w:rPr>
        <w:t>99 (6.).</w:t>
      </w:r>
      <w:r>
        <w:rPr>
          <w:rStyle w:val="apple-converted-space"/>
          <w:color w:val="000000"/>
          <w:sz w:val="27"/>
          <w:szCs w:val="27"/>
        </w:rPr>
        <w:t> </w:t>
      </w:r>
      <w:hyperlink r:id="rId543" w:history="1">
        <w:r>
          <w:rPr>
            <w:rStyle w:val="a3"/>
            <w:b/>
            <w:bCs/>
            <w:color w:val="BBAA44"/>
            <w:sz w:val="27"/>
            <w:szCs w:val="27"/>
            <w:bdr w:val="none" w:sz="0" w:space="0" w:color="auto" w:frame="1"/>
          </w:rPr>
          <w:t>Евангелие учительное</w:t>
        </w:r>
      </w:hyperlink>
      <w:r>
        <w:rPr>
          <w:b/>
          <w:bCs/>
          <w:color w:val="000000"/>
          <w:sz w:val="27"/>
          <w:szCs w:val="27"/>
        </w:rPr>
        <w:t>,</w:t>
      </w:r>
      <w:r>
        <w:rPr>
          <w:rStyle w:val="apple-converted-space"/>
          <w:color w:val="000000"/>
          <w:sz w:val="27"/>
          <w:szCs w:val="27"/>
        </w:rPr>
        <w:t> </w:t>
      </w:r>
      <w:r>
        <w:rPr>
          <w:color w:val="000000"/>
          <w:sz w:val="27"/>
          <w:szCs w:val="27"/>
        </w:rPr>
        <w:t>полууст. в два столбца, ХV века, в лист, 333 листа.</w:t>
      </w:r>
    </w:p>
    <w:p w:rsidR="00192B68" w:rsidRDefault="00192B68" w:rsidP="00F906F6">
      <w:pPr>
        <w:pStyle w:val="a4"/>
        <w:shd w:val="clear" w:color="auto" w:fill="FDFBE6"/>
        <w:ind w:firstLine="495"/>
        <w:jc w:val="both"/>
        <w:rPr>
          <w:color w:val="000000"/>
          <w:sz w:val="27"/>
          <w:szCs w:val="27"/>
        </w:rPr>
      </w:pPr>
      <w:r>
        <w:rPr>
          <w:i/>
          <w:iCs/>
          <w:color w:val="000000"/>
          <w:sz w:val="27"/>
          <w:szCs w:val="27"/>
        </w:rPr>
        <w:t>Заглавие</w:t>
      </w:r>
      <w:r>
        <w:rPr>
          <w:color w:val="000000"/>
          <w:sz w:val="27"/>
          <w:szCs w:val="27"/>
        </w:rPr>
        <w:t>: Поучениа избранна</w:t>
      </w:r>
      <w:r>
        <w:rPr>
          <w:rStyle w:val="apple-converted-space"/>
          <w:color w:val="000000"/>
          <w:sz w:val="27"/>
          <w:szCs w:val="27"/>
        </w:rPr>
        <w:t> </w:t>
      </w:r>
      <w:r>
        <w:rPr>
          <w:i/>
          <w:iCs/>
          <w:color w:val="000000"/>
          <w:sz w:val="27"/>
          <w:szCs w:val="27"/>
        </w:rPr>
        <w:t>(№ 100 прибавл</w:t>
      </w:r>
      <w:r>
        <w:rPr>
          <w:color w:val="000000"/>
          <w:sz w:val="27"/>
          <w:szCs w:val="27"/>
        </w:rPr>
        <w:t>: различными премудрыми мужьми) от св. Еуагелиа и от многых божественых писаний (</w:t>
      </w:r>
      <w:r>
        <w:rPr>
          <w:i/>
          <w:iCs/>
          <w:color w:val="000000"/>
          <w:sz w:val="27"/>
          <w:szCs w:val="27"/>
        </w:rPr>
        <w:t>там же</w:t>
      </w:r>
      <w:r>
        <w:rPr>
          <w:color w:val="000000"/>
          <w:sz w:val="27"/>
          <w:szCs w:val="27"/>
        </w:rPr>
        <w:t>: и от Златаустаго), глаголема от архиереа из уст в всякую неделю на поучение христоименитым людем, или прочитаема такоже и на Господьскыа праздникы. Преложена же с гречьскаго языка на рускыа книгы в лето 6851 (1343), индиктиона 11.</w:t>
      </w:r>
      <w:r>
        <w:rPr>
          <w:rStyle w:val="apple-converted-space"/>
          <w:color w:val="000000"/>
          <w:sz w:val="27"/>
          <w:szCs w:val="27"/>
        </w:rPr>
        <w:t> </w:t>
      </w:r>
      <w:r>
        <w:rPr>
          <w:i/>
          <w:iCs/>
          <w:color w:val="000000"/>
          <w:sz w:val="27"/>
          <w:szCs w:val="27"/>
        </w:rPr>
        <w:t>Состоит из 75 слов; по слич. с москов. изданием 1652 г. недостает в ркп. двух слов: в числе недельных – на Вознесение Господне, в Владычних и памяти Святых – на Рождество пресв. Богородицы. Надписи, исключая в неделю 1-ю поста, и порядок теже. С рукоп. Царск. № 178 разнится только словом 71 на Рождество Иоанна Предтечи, перевод одинакий.</w:t>
      </w:r>
    </w:p>
    <w:p w:rsidR="00192B68" w:rsidRDefault="00192B68" w:rsidP="00F906F6">
      <w:pPr>
        <w:pStyle w:val="a4"/>
        <w:shd w:val="clear" w:color="auto" w:fill="FDFBE6"/>
        <w:ind w:firstLine="495"/>
        <w:jc w:val="both"/>
        <w:rPr>
          <w:color w:val="000000"/>
          <w:sz w:val="27"/>
          <w:szCs w:val="27"/>
        </w:rPr>
      </w:pPr>
      <w:r>
        <w:rPr>
          <w:i/>
          <w:iCs/>
          <w:color w:val="000000"/>
          <w:sz w:val="27"/>
          <w:szCs w:val="27"/>
        </w:rPr>
        <w:t>Внизу л. 57 рукою писца</w:t>
      </w:r>
      <w:r>
        <w:rPr>
          <w:color w:val="000000"/>
          <w:sz w:val="27"/>
          <w:szCs w:val="27"/>
        </w:rPr>
        <w:t>: Зде писах в Сергиеве монастыре.</w:t>
      </w:r>
      <w:r>
        <w:rPr>
          <w:rStyle w:val="apple-converted-space"/>
          <w:color w:val="000000"/>
          <w:sz w:val="27"/>
          <w:szCs w:val="27"/>
        </w:rPr>
        <w:t> </w:t>
      </w:r>
      <w:r>
        <w:rPr>
          <w:i/>
          <w:iCs/>
          <w:color w:val="000000"/>
          <w:sz w:val="27"/>
          <w:szCs w:val="27"/>
        </w:rPr>
        <w:t>На первых листах скорописью</w:t>
      </w:r>
      <w:r>
        <w:rPr>
          <w:color w:val="000000"/>
          <w:sz w:val="27"/>
          <w:szCs w:val="27"/>
        </w:rPr>
        <w:t>: Лета 7136 (1628) генваря в 17 день положили государи Власти к преч. Богородицы честнаго ея Успения Стромынскаго монастыря.</w:t>
      </w:r>
    </w:p>
    <w:p w:rsidR="00192B68" w:rsidRDefault="00192B68" w:rsidP="00F906F6">
      <w:pPr>
        <w:pStyle w:val="a4"/>
        <w:shd w:val="clear" w:color="auto" w:fill="FDFBE6"/>
        <w:ind w:firstLine="495"/>
        <w:jc w:val="both"/>
        <w:rPr>
          <w:color w:val="000000"/>
          <w:sz w:val="27"/>
          <w:szCs w:val="27"/>
        </w:rPr>
      </w:pPr>
      <w:r>
        <w:rPr>
          <w:color w:val="000000"/>
          <w:sz w:val="27"/>
          <w:szCs w:val="27"/>
        </w:rPr>
        <w:t>100. (2.)</w:t>
      </w:r>
      <w:r>
        <w:rPr>
          <w:rStyle w:val="apple-converted-space"/>
          <w:color w:val="000000"/>
          <w:sz w:val="27"/>
          <w:szCs w:val="27"/>
        </w:rPr>
        <w:t> </w:t>
      </w:r>
      <w:hyperlink r:id="rId544" w:history="1">
        <w:r>
          <w:rPr>
            <w:rStyle w:val="a3"/>
            <w:b/>
            <w:bCs/>
            <w:color w:val="BBAA44"/>
            <w:sz w:val="27"/>
            <w:szCs w:val="27"/>
            <w:bdr w:val="none" w:sz="0" w:space="0" w:color="auto" w:frame="1"/>
          </w:rPr>
          <w:t>Евангелие учительное,</w:t>
        </w:r>
      </w:hyperlink>
      <w:r>
        <w:rPr>
          <w:rStyle w:val="apple-converted-space"/>
          <w:color w:val="000000"/>
          <w:sz w:val="27"/>
          <w:szCs w:val="27"/>
        </w:rPr>
        <w:t> </w:t>
      </w:r>
      <w:r>
        <w:rPr>
          <w:color w:val="000000"/>
          <w:sz w:val="27"/>
          <w:szCs w:val="27"/>
        </w:rPr>
        <w:t>полууст. чистый, напис. 1524 года, в лист, 570 листов.</w:t>
      </w:r>
    </w:p>
    <w:p w:rsidR="00192B68" w:rsidRDefault="00192B68" w:rsidP="00F906F6">
      <w:pPr>
        <w:pStyle w:val="a4"/>
        <w:shd w:val="clear" w:color="auto" w:fill="FDFBE6"/>
        <w:ind w:firstLine="495"/>
        <w:jc w:val="both"/>
        <w:rPr>
          <w:color w:val="000000"/>
          <w:sz w:val="27"/>
          <w:szCs w:val="27"/>
        </w:rPr>
      </w:pPr>
      <w:r>
        <w:rPr>
          <w:i/>
          <w:iCs/>
          <w:color w:val="000000"/>
          <w:sz w:val="27"/>
          <w:szCs w:val="27"/>
        </w:rPr>
        <w:t>Заставки в начале слов на дни недельные и (</w:t>
      </w:r>
      <w:hyperlink r:id="rId545" w:history="1">
        <w:r>
          <w:rPr>
            <w:rStyle w:val="a3"/>
            <w:i/>
            <w:iCs/>
            <w:color w:val="BBAA44"/>
            <w:sz w:val="27"/>
            <w:szCs w:val="27"/>
            <w:bdr w:val="none" w:sz="0" w:space="0" w:color="auto" w:frame="1"/>
          </w:rPr>
          <w:t>л. 406</w:t>
        </w:r>
      </w:hyperlink>
      <w:r>
        <w:rPr>
          <w:i/>
          <w:iCs/>
          <w:color w:val="000000"/>
          <w:sz w:val="27"/>
          <w:szCs w:val="27"/>
        </w:rPr>
        <w:t>) на праздники Господские и Святых писаны яркими красками с позолотою, заглавия слов – золотом; начальныя буквы каждаго чтения также росписаны красками с позолотою. На</w:t>
      </w:r>
      <w:r>
        <w:rPr>
          <w:rStyle w:val="apple-converted-space"/>
          <w:i/>
          <w:iCs/>
          <w:color w:val="000000"/>
          <w:sz w:val="27"/>
          <w:szCs w:val="27"/>
        </w:rPr>
        <w:t> </w:t>
      </w:r>
      <w:hyperlink r:id="rId546" w:history="1">
        <w:r>
          <w:rPr>
            <w:rStyle w:val="a3"/>
            <w:i/>
            <w:iCs/>
            <w:color w:val="BBAA44"/>
            <w:sz w:val="27"/>
            <w:szCs w:val="27"/>
            <w:bdr w:val="none" w:sz="0" w:space="0" w:color="auto" w:frame="1"/>
          </w:rPr>
          <w:t>обор. л. 6</w:t>
        </w:r>
      </w:hyperlink>
      <w:r>
        <w:rPr>
          <w:i/>
          <w:iCs/>
          <w:color w:val="000000"/>
          <w:sz w:val="27"/>
          <w:szCs w:val="27"/>
        </w:rPr>
        <w:t>, предшествующаго заглавному, приклеена закладка из шелковой материи.</w:t>
      </w:r>
    </w:p>
    <w:p w:rsidR="00192B68" w:rsidRDefault="00192B68" w:rsidP="00F906F6">
      <w:pPr>
        <w:pStyle w:val="a4"/>
        <w:shd w:val="clear" w:color="auto" w:fill="FDFBE6"/>
        <w:ind w:firstLine="495"/>
        <w:jc w:val="both"/>
        <w:rPr>
          <w:color w:val="000000"/>
          <w:sz w:val="27"/>
          <w:szCs w:val="27"/>
        </w:rPr>
      </w:pPr>
      <w:r>
        <w:rPr>
          <w:i/>
          <w:iCs/>
          <w:color w:val="000000"/>
          <w:sz w:val="27"/>
          <w:szCs w:val="27"/>
        </w:rPr>
        <w:lastRenderedPageBreak/>
        <w:t>В расположении, заглавиях и числе слов список сей сходен с предъид. №99, но в переводе различается, напр. в 1-м слове:</w:t>
      </w:r>
    </w:p>
    <w:p w:rsidR="00192B68" w:rsidRDefault="00192B68" w:rsidP="00F906F6">
      <w:pPr>
        <w:pStyle w:val="a4"/>
        <w:shd w:val="clear" w:color="auto" w:fill="FDFBE6"/>
        <w:ind w:firstLine="495"/>
        <w:jc w:val="both"/>
        <w:rPr>
          <w:color w:val="000000"/>
          <w:sz w:val="27"/>
          <w:szCs w:val="27"/>
        </w:rPr>
      </w:pPr>
      <w:r>
        <w:rPr>
          <w:i/>
          <w:iCs/>
          <w:color w:val="000000"/>
          <w:sz w:val="27"/>
          <w:szCs w:val="27"/>
        </w:rPr>
        <w:t>№ 99.</w:t>
      </w:r>
    </w:p>
    <w:p w:rsidR="00192B68" w:rsidRDefault="00192B68" w:rsidP="00F906F6">
      <w:pPr>
        <w:pStyle w:val="a4"/>
        <w:shd w:val="clear" w:color="auto" w:fill="FDFBE6"/>
        <w:ind w:firstLine="495"/>
        <w:jc w:val="both"/>
        <w:rPr>
          <w:color w:val="000000"/>
          <w:sz w:val="27"/>
          <w:szCs w:val="27"/>
        </w:rPr>
      </w:pPr>
      <w:r>
        <w:rPr>
          <w:color w:val="000000"/>
          <w:sz w:val="27"/>
          <w:szCs w:val="27"/>
        </w:rPr>
        <w:t>Многия вреды ходатайствует нам... К тому же и телеснаго томлениа лютое вожделение удержавше; мнози от сих страстию тщеславною удержани бывше, вся погубиша и лишишася.</w:t>
      </w:r>
    </w:p>
    <w:p w:rsidR="00192B68" w:rsidRDefault="00192B68" w:rsidP="00F906F6">
      <w:pPr>
        <w:pStyle w:val="a4"/>
        <w:shd w:val="clear" w:color="auto" w:fill="FDFBE6"/>
        <w:ind w:firstLine="495"/>
        <w:jc w:val="both"/>
        <w:rPr>
          <w:color w:val="000000"/>
          <w:sz w:val="27"/>
          <w:szCs w:val="27"/>
        </w:rPr>
      </w:pPr>
      <w:r>
        <w:rPr>
          <w:i/>
          <w:iCs/>
          <w:color w:val="000000"/>
          <w:sz w:val="27"/>
          <w:szCs w:val="27"/>
        </w:rPr>
        <w:t>№ 100.</w:t>
      </w:r>
    </w:p>
    <w:p w:rsidR="00192B68" w:rsidRDefault="00192B68" w:rsidP="00F906F6">
      <w:pPr>
        <w:pStyle w:val="a4"/>
        <w:shd w:val="clear" w:color="auto" w:fill="FDFBE6"/>
        <w:ind w:firstLine="495"/>
        <w:jc w:val="both"/>
        <w:rPr>
          <w:color w:val="000000"/>
          <w:sz w:val="27"/>
          <w:szCs w:val="27"/>
        </w:rPr>
      </w:pPr>
      <w:r>
        <w:rPr>
          <w:color w:val="000000"/>
          <w:sz w:val="27"/>
          <w:szCs w:val="27"/>
        </w:rPr>
        <w:t>Многую тщету намь съдеваеть. К тому же и телесное насильствующее въжеление победивше; многажды страстию гордости одолени, вся погубишя и лишишася.</w:t>
      </w:r>
    </w:p>
    <w:p w:rsidR="00192B68" w:rsidRDefault="005C34C3" w:rsidP="00F906F6">
      <w:pPr>
        <w:pStyle w:val="a4"/>
        <w:shd w:val="clear" w:color="auto" w:fill="FDFBE6"/>
        <w:ind w:firstLine="495"/>
        <w:jc w:val="both"/>
        <w:rPr>
          <w:color w:val="000000"/>
          <w:sz w:val="27"/>
          <w:szCs w:val="27"/>
        </w:rPr>
      </w:pPr>
      <w:hyperlink r:id="rId547" w:history="1">
        <w:r w:rsidR="00192B68">
          <w:rPr>
            <w:rStyle w:val="a3"/>
            <w:i/>
            <w:iCs/>
            <w:color w:val="BBAA44"/>
            <w:sz w:val="27"/>
            <w:szCs w:val="27"/>
            <w:bdr w:val="none" w:sz="0" w:space="0" w:color="auto" w:frame="1"/>
          </w:rPr>
          <w:t>Листы 1</w:t>
        </w:r>
      </w:hyperlink>
      <w:r w:rsidR="00192B68">
        <w:rPr>
          <w:i/>
          <w:iCs/>
          <w:color w:val="000000"/>
          <w:sz w:val="27"/>
          <w:szCs w:val="27"/>
        </w:rPr>
        <w:t>–4 содержат оглавление; 5, 404, 405 порожние.</w:t>
      </w:r>
    </w:p>
    <w:p w:rsidR="00192B68" w:rsidRDefault="005C34C3" w:rsidP="00F906F6">
      <w:pPr>
        <w:pStyle w:val="a4"/>
        <w:shd w:val="clear" w:color="auto" w:fill="FDFBE6"/>
        <w:ind w:firstLine="495"/>
        <w:jc w:val="both"/>
        <w:rPr>
          <w:color w:val="000000"/>
          <w:sz w:val="27"/>
          <w:szCs w:val="27"/>
        </w:rPr>
      </w:pPr>
      <w:hyperlink r:id="rId548" w:history="1">
        <w:r w:rsidR="00192B68">
          <w:rPr>
            <w:rStyle w:val="a3"/>
            <w:i/>
            <w:iCs/>
            <w:color w:val="BBAA44"/>
            <w:sz w:val="27"/>
            <w:szCs w:val="27"/>
            <w:bdr w:val="none" w:sz="0" w:space="0" w:color="auto" w:frame="1"/>
          </w:rPr>
          <w:t>Послесловие:</w:t>
        </w:r>
      </w:hyperlink>
      <w:r w:rsidR="00192B68">
        <w:rPr>
          <w:rStyle w:val="apple-converted-space"/>
          <w:i/>
          <w:iCs/>
          <w:color w:val="000000"/>
          <w:sz w:val="27"/>
          <w:szCs w:val="27"/>
        </w:rPr>
        <w:t> </w:t>
      </w:r>
      <w:r w:rsidR="00192B68">
        <w:rPr>
          <w:color w:val="000000"/>
          <w:sz w:val="27"/>
          <w:szCs w:val="27"/>
        </w:rPr>
        <w:t>В лето 7031 почята бысть книга сиа писати Евангелие тлъковое при В. Князи Василие Ивановиче всея Русии, и при архиеп. Данииле митрополите всея Русии, по благословению и замышлению Троицкаго Сергиева монастыря игумена Порфириа и съборных старцев, рукою многогрешнаго инока Исаака Собакы, а съвръшися лета 7032 (1524).</w:t>
      </w:r>
      <w:r w:rsidR="00192B68">
        <w:rPr>
          <w:rStyle w:val="apple-converted-space"/>
          <w:color w:val="000000"/>
          <w:sz w:val="27"/>
          <w:szCs w:val="27"/>
        </w:rPr>
        <w:t> </w:t>
      </w:r>
      <w:r w:rsidR="00192B68">
        <w:rPr>
          <w:i/>
          <w:iCs/>
          <w:color w:val="000000"/>
          <w:sz w:val="27"/>
          <w:szCs w:val="27"/>
        </w:rPr>
        <w:t>Впоследствии писец был архимандритом Чюдова монастыря. См. № 809 л. 22.</w:t>
      </w:r>
    </w:p>
    <w:p w:rsidR="00192B68" w:rsidRDefault="00192B68" w:rsidP="00F906F6">
      <w:pPr>
        <w:pStyle w:val="a4"/>
        <w:shd w:val="clear" w:color="auto" w:fill="FDFBE6"/>
        <w:ind w:firstLine="495"/>
        <w:jc w:val="both"/>
        <w:rPr>
          <w:color w:val="000000"/>
          <w:sz w:val="27"/>
          <w:szCs w:val="27"/>
        </w:rPr>
      </w:pPr>
      <w:r>
        <w:rPr>
          <w:color w:val="000000"/>
          <w:sz w:val="27"/>
          <w:szCs w:val="27"/>
        </w:rPr>
        <w:t>101. (7.)</w:t>
      </w:r>
      <w:r>
        <w:rPr>
          <w:rStyle w:val="apple-converted-space"/>
          <w:color w:val="000000"/>
          <w:sz w:val="27"/>
          <w:szCs w:val="27"/>
        </w:rPr>
        <w:t> </w:t>
      </w:r>
      <w:hyperlink r:id="rId549" w:history="1">
        <w:r>
          <w:rPr>
            <w:rStyle w:val="a3"/>
            <w:b/>
            <w:bCs/>
            <w:color w:val="BBAA44"/>
            <w:sz w:val="27"/>
            <w:szCs w:val="27"/>
            <w:bdr w:val="none" w:sz="0" w:space="0" w:color="auto" w:frame="1"/>
          </w:rPr>
          <w:t>Евангелие учительное</w:t>
        </w:r>
      </w:hyperlink>
      <w:r>
        <w:rPr>
          <w:b/>
          <w:bCs/>
          <w:color w:val="000000"/>
          <w:sz w:val="27"/>
          <w:szCs w:val="27"/>
        </w:rPr>
        <w:t>,</w:t>
      </w:r>
      <w:r>
        <w:rPr>
          <w:rStyle w:val="apple-converted-space"/>
          <w:color w:val="000000"/>
          <w:sz w:val="27"/>
          <w:szCs w:val="27"/>
        </w:rPr>
        <w:t> </w:t>
      </w:r>
      <w:r>
        <w:rPr>
          <w:color w:val="000000"/>
          <w:sz w:val="27"/>
          <w:szCs w:val="27"/>
        </w:rPr>
        <w:t>полууст., ХVІ века, в лист, 631 лист, заглавныя заставки с красками.</w:t>
      </w:r>
    </w:p>
    <w:p w:rsidR="00192B68" w:rsidRDefault="00192B68" w:rsidP="00F906F6">
      <w:pPr>
        <w:pStyle w:val="a4"/>
        <w:shd w:val="clear" w:color="auto" w:fill="FDFBE6"/>
        <w:ind w:firstLine="495"/>
        <w:jc w:val="both"/>
        <w:rPr>
          <w:color w:val="000000"/>
          <w:sz w:val="27"/>
          <w:szCs w:val="27"/>
        </w:rPr>
      </w:pPr>
      <w:r>
        <w:rPr>
          <w:i/>
          <w:iCs/>
          <w:color w:val="000000"/>
          <w:sz w:val="27"/>
          <w:szCs w:val="27"/>
        </w:rPr>
        <w:t>Порядок, заглавия и перевод слов теже, какия под № 99. На первых 5 листах оглавление с пометою на поле 74 слова, ошибкою вместо 75. Внизу сих листов киноварью</w:t>
      </w:r>
      <w:r>
        <w:rPr>
          <w:color w:val="000000"/>
          <w:sz w:val="27"/>
          <w:szCs w:val="27"/>
        </w:rPr>
        <w:t>: Сиа книга святыа Живоначалныа Троицы Сергиева монастыря митрополита Иасафа.</w:t>
      </w:r>
      <w:r>
        <w:rPr>
          <w:rStyle w:val="apple-converted-space"/>
          <w:color w:val="000000"/>
          <w:sz w:val="27"/>
          <w:szCs w:val="27"/>
        </w:rPr>
        <w:t> </w:t>
      </w:r>
      <w:r>
        <w:rPr>
          <w:i/>
          <w:iCs/>
          <w:color w:val="000000"/>
          <w:sz w:val="27"/>
          <w:szCs w:val="27"/>
        </w:rPr>
        <w:t>В Описи 1642 г. Ев. сие показано в отсылке к Москве по указу Царя Михаила Феодоровича и патр. Филарета; любопытно бы сличить с печатными, изданными около того времени.</w:t>
      </w:r>
    </w:p>
    <w:p w:rsidR="00192B68" w:rsidRDefault="00192B68" w:rsidP="00F906F6">
      <w:pPr>
        <w:pStyle w:val="a4"/>
        <w:shd w:val="clear" w:color="auto" w:fill="FDFBE6"/>
        <w:ind w:firstLine="495"/>
        <w:jc w:val="both"/>
        <w:rPr>
          <w:color w:val="000000"/>
          <w:sz w:val="27"/>
          <w:szCs w:val="27"/>
        </w:rPr>
      </w:pPr>
      <w:r>
        <w:rPr>
          <w:color w:val="000000"/>
          <w:sz w:val="27"/>
          <w:szCs w:val="27"/>
        </w:rPr>
        <w:t>102. (3.)</w:t>
      </w:r>
      <w:r>
        <w:rPr>
          <w:rStyle w:val="apple-converted-space"/>
          <w:color w:val="000000"/>
          <w:sz w:val="27"/>
          <w:szCs w:val="27"/>
        </w:rPr>
        <w:t> </w:t>
      </w:r>
      <w:hyperlink r:id="rId550" w:history="1">
        <w:r>
          <w:rPr>
            <w:rStyle w:val="a3"/>
            <w:b/>
            <w:bCs/>
            <w:color w:val="BBAA44"/>
            <w:sz w:val="27"/>
            <w:szCs w:val="27"/>
            <w:bdr w:val="none" w:sz="0" w:space="0" w:color="auto" w:frame="1"/>
          </w:rPr>
          <w:t>Евангелие учительное</w:t>
        </w:r>
      </w:hyperlink>
      <w:r>
        <w:rPr>
          <w:b/>
          <w:bCs/>
          <w:color w:val="000000"/>
          <w:sz w:val="27"/>
          <w:szCs w:val="27"/>
        </w:rPr>
        <w:t>,</w:t>
      </w:r>
      <w:r>
        <w:rPr>
          <w:rStyle w:val="apple-converted-space"/>
          <w:color w:val="000000"/>
          <w:sz w:val="27"/>
          <w:szCs w:val="27"/>
        </w:rPr>
        <w:t> </w:t>
      </w:r>
      <w:r>
        <w:rPr>
          <w:color w:val="000000"/>
          <w:sz w:val="27"/>
          <w:szCs w:val="27"/>
        </w:rPr>
        <w:t>полууст. в два столбца, ХVІ века, в лист, 485 листов.</w:t>
      </w:r>
    </w:p>
    <w:p w:rsidR="00192B68" w:rsidRDefault="00192B68" w:rsidP="00F906F6">
      <w:pPr>
        <w:pStyle w:val="a4"/>
        <w:shd w:val="clear" w:color="auto" w:fill="FDFBE6"/>
        <w:ind w:firstLine="495"/>
        <w:jc w:val="both"/>
        <w:rPr>
          <w:color w:val="000000"/>
          <w:sz w:val="27"/>
          <w:szCs w:val="27"/>
        </w:rPr>
      </w:pPr>
      <w:r>
        <w:rPr>
          <w:i/>
          <w:iCs/>
          <w:color w:val="000000"/>
          <w:sz w:val="27"/>
          <w:szCs w:val="27"/>
        </w:rPr>
        <w:t>Начальные листы до слова 4-го утрачены, прочия слова на дни недельные в числе и порядке сходны с № 99, хотя в счете их также сделана ошибка, но на Владычние праздники и памяти Святых опущены два слова: на 1-е генваря и 1-е августа.</w:t>
      </w:r>
    </w:p>
    <w:p w:rsidR="00192B68" w:rsidRDefault="00192B68" w:rsidP="00F906F6">
      <w:pPr>
        <w:pStyle w:val="a4"/>
        <w:shd w:val="clear" w:color="auto" w:fill="FDFBE6"/>
        <w:ind w:firstLine="495"/>
        <w:jc w:val="both"/>
        <w:rPr>
          <w:color w:val="000000"/>
          <w:sz w:val="27"/>
          <w:szCs w:val="27"/>
        </w:rPr>
      </w:pPr>
      <w:r>
        <w:rPr>
          <w:i/>
          <w:iCs/>
          <w:color w:val="000000"/>
          <w:sz w:val="27"/>
          <w:szCs w:val="27"/>
        </w:rPr>
        <w:t>На первом листе внизу небрежною скорописью</w:t>
      </w:r>
      <w:r>
        <w:rPr>
          <w:color w:val="000000"/>
          <w:sz w:val="27"/>
          <w:szCs w:val="27"/>
        </w:rPr>
        <w:t>: Книга Кержачцкого манастыря Евангелие толковое.</w:t>
      </w:r>
    </w:p>
    <w:p w:rsidR="00192B68" w:rsidRDefault="00192B68" w:rsidP="00F906F6">
      <w:pPr>
        <w:pStyle w:val="a4"/>
        <w:shd w:val="clear" w:color="auto" w:fill="FDFBE6"/>
        <w:ind w:firstLine="495"/>
        <w:jc w:val="both"/>
        <w:rPr>
          <w:color w:val="000000"/>
          <w:sz w:val="27"/>
          <w:szCs w:val="27"/>
        </w:rPr>
      </w:pPr>
      <w:r>
        <w:rPr>
          <w:color w:val="000000"/>
          <w:sz w:val="27"/>
          <w:szCs w:val="27"/>
        </w:rPr>
        <w:t>103. (4.)</w:t>
      </w:r>
      <w:r>
        <w:rPr>
          <w:rStyle w:val="apple-converted-space"/>
          <w:color w:val="000000"/>
          <w:sz w:val="27"/>
          <w:szCs w:val="27"/>
        </w:rPr>
        <w:t> </w:t>
      </w:r>
      <w:hyperlink r:id="rId551" w:history="1">
        <w:r>
          <w:rPr>
            <w:rStyle w:val="a3"/>
            <w:b/>
            <w:bCs/>
            <w:color w:val="BBAA44"/>
            <w:sz w:val="27"/>
            <w:szCs w:val="27"/>
            <w:bdr w:val="none" w:sz="0" w:space="0" w:color="auto" w:frame="1"/>
          </w:rPr>
          <w:t>Евангелие учительное</w:t>
        </w:r>
      </w:hyperlink>
      <w:r>
        <w:rPr>
          <w:color w:val="000000"/>
          <w:sz w:val="27"/>
          <w:szCs w:val="27"/>
        </w:rPr>
        <w:t>, полууст., ХVІ века, в лист, 554 листа, заглавная заставка из перевитых линий.</w:t>
      </w:r>
    </w:p>
    <w:p w:rsidR="00192B68" w:rsidRDefault="00192B68" w:rsidP="00F906F6">
      <w:pPr>
        <w:pStyle w:val="a4"/>
        <w:shd w:val="clear" w:color="auto" w:fill="FDFBE6"/>
        <w:ind w:firstLine="495"/>
        <w:jc w:val="both"/>
        <w:rPr>
          <w:color w:val="000000"/>
          <w:sz w:val="27"/>
          <w:szCs w:val="27"/>
        </w:rPr>
      </w:pPr>
      <w:r>
        <w:rPr>
          <w:i/>
          <w:iCs/>
          <w:color w:val="000000"/>
          <w:sz w:val="27"/>
          <w:szCs w:val="27"/>
        </w:rPr>
        <w:t>Сходно во всем с № 99, впереди оглавление, в конце прибавление:</w:t>
      </w:r>
    </w:p>
    <w:p w:rsidR="00192B68" w:rsidRDefault="005C34C3" w:rsidP="00F906F6">
      <w:pPr>
        <w:pStyle w:val="a4"/>
        <w:shd w:val="clear" w:color="auto" w:fill="FDFBE6"/>
        <w:ind w:firstLine="495"/>
        <w:jc w:val="both"/>
        <w:rPr>
          <w:color w:val="000000"/>
          <w:sz w:val="27"/>
          <w:szCs w:val="27"/>
        </w:rPr>
      </w:pPr>
      <w:hyperlink r:id="rId552" w:history="1">
        <w:r w:rsidR="00192B68">
          <w:rPr>
            <w:rStyle w:val="a3"/>
            <w:color w:val="BBAA44"/>
            <w:sz w:val="27"/>
            <w:szCs w:val="27"/>
            <w:bdr w:val="none" w:sz="0" w:space="0" w:color="auto" w:frame="1"/>
          </w:rPr>
          <w:t>л. 523.</w:t>
        </w:r>
      </w:hyperlink>
      <w:r w:rsidR="00192B68">
        <w:rPr>
          <w:rStyle w:val="apple-converted-space"/>
          <w:color w:val="000000"/>
          <w:sz w:val="27"/>
          <w:szCs w:val="27"/>
        </w:rPr>
        <w:t> </w:t>
      </w:r>
      <w:r w:rsidR="00192B68">
        <w:rPr>
          <w:color w:val="000000"/>
          <w:sz w:val="27"/>
          <w:szCs w:val="27"/>
        </w:rPr>
        <w:t>Повесть полезна, от древняго съписаниа съложена, въспоминание являющи преславно бывшаго чюдеси, егда Перси и Варвари царствующий град облегошя бранию, иже и погыбошя,</w:t>
      </w:r>
      <w:r w:rsidR="00192B68">
        <w:rPr>
          <w:rStyle w:val="apple-converted-space"/>
          <w:color w:val="000000"/>
          <w:sz w:val="27"/>
          <w:szCs w:val="27"/>
        </w:rPr>
        <w:t> </w:t>
      </w:r>
      <w:r w:rsidR="00192B68">
        <w:rPr>
          <w:i/>
          <w:iCs/>
          <w:color w:val="000000"/>
          <w:sz w:val="27"/>
          <w:szCs w:val="27"/>
        </w:rPr>
        <w:t>и проч. </w:t>
      </w:r>
      <w:r w:rsidR="00192B68">
        <w:rPr>
          <w:color w:val="000000"/>
          <w:sz w:val="27"/>
          <w:szCs w:val="27"/>
        </w:rPr>
        <w:t>Нач. В лето Ираклия греческаго царя Хозрой, иже Перскую власть имы, посла.</w:t>
      </w:r>
      <w:r w:rsidR="00192B68">
        <w:rPr>
          <w:rStyle w:val="apple-converted-space"/>
          <w:color w:val="000000"/>
          <w:sz w:val="27"/>
          <w:szCs w:val="27"/>
        </w:rPr>
        <w:t> </w:t>
      </w:r>
      <w:r w:rsidR="00192B68">
        <w:rPr>
          <w:i/>
          <w:iCs/>
          <w:color w:val="000000"/>
          <w:sz w:val="27"/>
          <w:szCs w:val="27"/>
        </w:rPr>
        <w:t>Разделено на три чтения.</w:t>
      </w:r>
    </w:p>
    <w:p w:rsidR="00192B68" w:rsidRDefault="005C34C3" w:rsidP="00F906F6">
      <w:pPr>
        <w:pStyle w:val="a4"/>
        <w:shd w:val="clear" w:color="auto" w:fill="FDFBE6"/>
        <w:ind w:firstLine="495"/>
        <w:jc w:val="both"/>
        <w:rPr>
          <w:color w:val="000000"/>
          <w:sz w:val="27"/>
          <w:szCs w:val="27"/>
        </w:rPr>
      </w:pPr>
      <w:hyperlink r:id="rId553" w:history="1">
        <w:r w:rsidR="00192B68">
          <w:rPr>
            <w:rStyle w:val="a3"/>
            <w:color w:val="BBAA44"/>
            <w:sz w:val="27"/>
            <w:szCs w:val="27"/>
            <w:bdr w:val="none" w:sz="0" w:space="0" w:color="auto" w:frame="1"/>
          </w:rPr>
          <w:t>л. 533.</w:t>
        </w:r>
      </w:hyperlink>
      <w:r w:rsidR="00192B68">
        <w:rPr>
          <w:rStyle w:val="apple-converted-space"/>
          <w:color w:val="000000"/>
          <w:sz w:val="27"/>
          <w:szCs w:val="27"/>
        </w:rPr>
        <w:t> </w:t>
      </w:r>
      <w:r w:rsidR="00192B68">
        <w:rPr>
          <w:color w:val="000000"/>
          <w:sz w:val="27"/>
          <w:szCs w:val="27"/>
        </w:rPr>
        <w:t xml:space="preserve">Прелог о Христе умерен, сказание св. Евагелья, сътворено Констянтиномь, иже и преложи сказание се 50 Евангелий неделных. Молитва Констянтина философа сътворена </w:t>
      </w:r>
      <w:r w:rsidR="00192B68">
        <w:rPr>
          <w:color w:val="000000"/>
          <w:sz w:val="27"/>
          <w:szCs w:val="27"/>
        </w:rPr>
        <w:lastRenderedPageBreak/>
        <w:t>азбукою. Нач. А. Аз словом сим молюся Богу.</w:t>
      </w:r>
      <w:r w:rsidR="00192B68">
        <w:rPr>
          <w:rStyle w:val="apple-converted-space"/>
          <w:color w:val="000000"/>
          <w:sz w:val="27"/>
          <w:szCs w:val="27"/>
        </w:rPr>
        <w:t> </w:t>
      </w:r>
      <w:r w:rsidR="00192B68">
        <w:rPr>
          <w:i/>
          <w:iCs/>
          <w:color w:val="000000"/>
          <w:sz w:val="27"/>
          <w:szCs w:val="27"/>
        </w:rPr>
        <w:t>Напечатана при переводе “Кирилл и Мефодий” Добровскаго.</w:t>
      </w:r>
      <w:r w:rsidR="00192B68">
        <w:rPr>
          <w:rStyle w:val="apple-converted-space"/>
          <w:i/>
          <w:iCs/>
          <w:color w:val="000000"/>
          <w:sz w:val="27"/>
          <w:szCs w:val="27"/>
        </w:rPr>
        <w:t> </w:t>
      </w:r>
      <w:r w:rsidR="00192B68">
        <w:rPr>
          <w:color w:val="000000"/>
          <w:sz w:val="27"/>
          <w:szCs w:val="27"/>
        </w:rPr>
        <w:t>М. 1825 г., стр. 109</w:t>
      </w:r>
      <w:hyperlink r:id="rId554" w:anchor="1" w:history="1">
        <w:r w:rsidR="00192B68">
          <w:rPr>
            <w:rStyle w:val="a3"/>
            <w:color w:val="BBAA44"/>
            <w:sz w:val="27"/>
            <w:szCs w:val="27"/>
            <w:bdr w:val="none" w:sz="0" w:space="0" w:color="auto" w:frame="1"/>
            <w:vertAlign w:val="superscript"/>
          </w:rPr>
          <w:t>1</w:t>
        </w:r>
      </w:hyperlink>
      <w:r w:rsidR="00192B68">
        <w:rPr>
          <w:color w:val="000000"/>
          <w:sz w:val="27"/>
          <w:szCs w:val="27"/>
        </w:rPr>
        <w:t>.</w:t>
      </w:r>
    </w:p>
    <w:p w:rsidR="00192B68" w:rsidRDefault="005C34C3" w:rsidP="00F906F6">
      <w:pPr>
        <w:pStyle w:val="a4"/>
        <w:shd w:val="clear" w:color="auto" w:fill="FDFBE6"/>
        <w:ind w:firstLine="495"/>
        <w:jc w:val="both"/>
        <w:rPr>
          <w:color w:val="000000"/>
          <w:sz w:val="27"/>
          <w:szCs w:val="27"/>
        </w:rPr>
      </w:pPr>
      <w:hyperlink r:id="rId555" w:history="1">
        <w:r w:rsidR="00192B68">
          <w:rPr>
            <w:rStyle w:val="a3"/>
            <w:color w:val="BBAA44"/>
            <w:sz w:val="27"/>
            <w:szCs w:val="27"/>
            <w:bdr w:val="none" w:sz="0" w:space="0" w:color="auto" w:frame="1"/>
          </w:rPr>
          <w:t>л. 534.</w:t>
        </w:r>
      </w:hyperlink>
      <w:r w:rsidR="00192B68">
        <w:rPr>
          <w:rStyle w:val="apple-converted-space"/>
          <w:color w:val="000000"/>
          <w:sz w:val="27"/>
          <w:szCs w:val="27"/>
        </w:rPr>
        <w:t> </w:t>
      </w:r>
      <w:r w:rsidR="00192B68">
        <w:rPr>
          <w:color w:val="000000"/>
          <w:sz w:val="27"/>
          <w:szCs w:val="27"/>
        </w:rPr>
        <w:t>Предъсловие тогоже Констянтина. Нач. Добро есть убо, братие, всегда от Бога начяти и до Бога сконьчяти, якоже Григорий Богословець рече.</w:t>
      </w:r>
      <w:r w:rsidR="00192B68">
        <w:rPr>
          <w:rStyle w:val="apple-converted-space"/>
          <w:color w:val="000000"/>
          <w:sz w:val="27"/>
          <w:szCs w:val="27"/>
        </w:rPr>
        <w:t> </w:t>
      </w:r>
      <w:r w:rsidR="00192B68">
        <w:rPr>
          <w:i/>
          <w:iCs/>
          <w:color w:val="000000"/>
          <w:sz w:val="27"/>
          <w:szCs w:val="27"/>
        </w:rPr>
        <w:t>Содержание его в сокращенном виде след:...</w:t>
      </w:r>
      <w:r w:rsidR="00192B68">
        <w:rPr>
          <w:rStyle w:val="apple-converted-space"/>
          <w:i/>
          <w:iCs/>
          <w:color w:val="000000"/>
          <w:sz w:val="27"/>
          <w:szCs w:val="27"/>
        </w:rPr>
        <w:t> </w:t>
      </w:r>
      <w:r w:rsidR="00192B68">
        <w:rPr>
          <w:color w:val="000000"/>
          <w:sz w:val="27"/>
          <w:szCs w:val="27"/>
        </w:rPr>
        <w:t>аз умаленый Констянтин убежен быв на се твоими прошении, брате Науме</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сказание св. Евагелиа преложити от греческа языка в словенеск.</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начяхь се, не могый все написати, по уставная неделнаа Евагелиа</w:t>
      </w:r>
      <w:r w:rsidR="00192B68">
        <w:rPr>
          <w:i/>
          <w:iCs/>
          <w:color w:val="000000"/>
          <w:sz w:val="27"/>
          <w:szCs w:val="27"/>
        </w:rPr>
        <w:t>.</w:t>
      </w:r>
      <w:r w:rsidR="00192B68">
        <w:rPr>
          <w:color w:val="000000"/>
          <w:sz w:val="27"/>
          <w:szCs w:val="27"/>
        </w:rPr>
        <w:t>..</w:t>
      </w:r>
    </w:p>
    <w:p w:rsidR="00192B68" w:rsidRDefault="005C34C3" w:rsidP="00F906F6">
      <w:pPr>
        <w:pStyle w:val="a4"/>
        <w:shd w:val="clear" w:color="auto" w:fill="FDFBE6"/>
        <w:ind w:firstLine="495"/>
        <w:jc w:val="both"/>
        <w:rPr>
          <w:color w:val="000000"/>
          <w:sz w:val="27"/>
          <w:szCs w:val="27"/>
        </w:rPr>
      </w:pPr>
      <w:hyperlink r:id="rId556" w:history="1">
        <w:r w:rsidR="00192B68">
          <w:rPr>
            <w:rStyle w:val="a3"/>
            <w:color w:val="BBAA44"/>
            <w:sz w:val="27"/>
            <w:szCs w:val="27"/>
            <w:bdr w:val="none" w:sz="0" w:space="0" w:color="auto" w:frame="1"/>
          </w:rPr>
          <w:t>л. 534 &lt;об&gt;.</w:t>
        </w:r>
      </w:hyperlink>
      <w:r w:rsidR="00192B68">
        <w:rPr>
          <w:rStyle w:val="apple-converted-space"/>
          <w:color w:val="000000"/>
          <w:sz w:val="27"/>
          <w:szCs w:val="27"/>
        </w:rPr>
        <w:t> </w:t>
      </w:r>
      <w:r w:rsidR="00192B68">
        <w:rPr>
          <w:color w:val="000000"/>
          <w:sz w:val="27"/>
          <w:szCs w:val="27"/>
        </w:rPr>
        <w:t>В св. неделю Пасхи, сказание Иоанна Златоустаго, евангелие от Иоанна глава 1, в прощение. Нач. Что ради ини евангелисти от смотрения начяшя?</w:t>
      </w:r>
    </w:p>
    <w:p w:rsidR="00192B68" w:rsidRDefault="005C34C3" w:rsidP="00F906F6">
      <w:pPr>
        <w:pStyle w:val="a4"/>
        <w:shd w:val="clear" w:color="auto" w:fill="FDFBE6"/>
        <w:ind w:firstLine="495"/>
        <w:jc w:val="both"/>
        <w:rPr>
          <w:color w:val="000000"/>
          <w:sz w:val="27"/>
          <w:szCs w:val="27"/>
        </w:rPr>
      </w:pPr>
      <w:hyperlink r:id="rId557" w:history="1">
        <w:r w:rsidR="00192B68">
          <w:rPr>
            <w:rStyle w:val="a3"/>
            <w:color w:val="BBAA44"/>
            <w:sz w:val="27"/>
            <w:szCs w:val="27"/>
            <w:bdr w:val="none" w:sz="0" w:space="0" w:color="auto" w:frame="1"/>
          </w:rPr>
          <w:t>л. 539.</w:t>
        </w:r>
      </w:hyperlink>
      <w:r w:rsidR="00192B68">
        <w:rPr>
          <w:rStyle w:val="apple-converted-space"/>
          <w:color w:val="000000"/>
          <w:sz w:val="27"/>
          <w:szCs w:val="27"/>
        </w:rPr>
        <w:t> </w:t>
      </w:r>
      <w:r w:rsidR="00192B68">
        <w:rPr>
          <w:color w:val="000000"/>
          <w:sz w:val="27"/>
          <w:szCs w:val="27"/>
        </w:rPr>
        <w:t>Неделя преже мясопуста, притча о блуднемь сыну, Иоанна Златоустаго, сказание евангелие от Лукы. Нач. Присно убо человеколюбие Божие проповедати длъжны есмы.</w:t>
      </w:r>
      <w:r w:rsidR="00192B68">
        <w:rPr>
          <w:rStyle w:val="apple-converted-space"/>
          <w:color w:val="000000"/>
          <w:sz w:val="27"/>
          <w:szCs w:val="27"/>
        </w:rPr>
        <w:t> </w:t>
      </w:r>
      <w:r w:rsidR="00192B68">
        <w:rPr>
          <w:i/>
          <w:iCs/>
          <w:color w:val="000000"/>
          <w:sz w:val="27"/>
          <w:szCs w:val="27"/>
        </w:rPr>
        <w:t>См. № 39 л. 1.</w:t>
      </w:r>
    </w:p>
    <w:p w:rsidR="00192B68" w:rsidRDefault="005C34C3" w:rsidP="00F906F6">
      <w:pPr>
        <w:pStyle w:val="a4"/>
        <w:shd w:val="clear" w:color="auto" w:fill="FDFBE6"/>
        <w:ind w:firstLine="495"/>
        <w:jc w:val="both"/>
        <w:rPr>
          <w:color w:val="000000"/>
          <w:sz w:val="27"/>
          <w:szCs w:val="27"/>
        </w:rPr>
      </w:pPr>
      <w:hyperlink r:id="rId558" w:history="1">
        <w:r w:rsidR="00192B68">
          <w:rPr>
            <w:rStyle w:val="a3"/>
            <w:color w:val="BBAA44"/>
            <w:sz w:val="27"/>
            <w:szCs w:val="27"/>
            <w:bdr w:val="none" w:sz="0" w:space="0" w:color="auto" w:frame="1"/>
          </w:rPr>
          <w:t>л. 546 об.</w:t>
        </w:r>
      </w:hyperlink>
      <w:r w:rsidR="00192B68">
        <w:rPr>
          <w:rStyle w:val="apple-converted-space"/>
          <w:color w:val="000000"/>
          <w:sz w:val="27"/>
          <w:szCs w:val="27"/>
        </w:rPr>
        <w:t> </w:t>
      </w:r>
      <w:r w:rsidR="00192B68">
        <w:rPr>
          <w:color w:val="000000"/>
          <w:sz w:val="27"/>
          <w:szCs w:val="27"/>
        </w:rPr>
        <w:t>Кирила недостойнаго мниха Слово на Вознесение Господне, в четверток 6 недели по Пасце, от пророческь указаниих, и о въскресении всероднаго Адама изо ада.</w:t>
      </w:r>
      <w:r w:rsidR="00192B68">
        <w:rPr>
          <w:rStyle w:val="apple-converted-space"/>
          <w:color w:val="000000"/>
          <w:sz w:val="27"/>
          <w:szCs w:val="27"/>
        </w:rPr>
        <w:t> </w:t>
      </w:r>
      <w:r w:rsidR="00192B68">
        <w:rPr>
          <w:i/>
          <w:iCs/>
          <w:color w:val="000000"/>
          <w:sz w:val="27"/>
          <w:szCs w:val="27"/>
        </w:rPr>
        <w:t>Кирилла епископа туровскаго. См. № 9 л. 102.</w:t>
      </w:r>
    </w:p>
    <w:p w:rsidR="00192B68" w:rsidRDefault="005C34C3" w:rsidP="00F906F6">
      <w:pPr>
        <w:pStyle w:val="a4"/>
        <w:shd w:val="clear" w:color="auto" w:fill="FDFBE6"/>
        <w:ind w:firstLine="495"/>
        <w:jc w:val="both"/>
        <w:rPr>
          <w:color w:val="000000"/>
          <w:sz w:val="27"/>
          <w:szCs w:val="27"/>
        </w:rPr>
      </w:pPr>
      <w:hyperlink r:id="rId559" w:history="1">
        <w:r w:rsidR="00192B68">
          <w:rPr>
            <w:rStyle w:val="a3"/>
            <w:color w:val="BBAA44"/>
            <w:sz w:val="27"/>
            <w:szCs w:val="27"/>
            <w:bdr w:val="none" w:sz="0" w:space="0" w:color="auto" w:frame="1"/>
          </w:rPr>
          <w:t>л. 551.</w:t>
        </w:r>
      </w:hyperlink>
      <w:r w:rsidR="00192B68">
        <w:rPr>
          <w:rStyle w:val="apple-converted-space"/>
          <w:color w:val="000000"/>
          <w:sz w:val="27"/>
          <w:szCs w:val="27"/>
        </w:rPr>
        <w:t> </w:t>
      </w:r>
      <w:r w:rsidR="00192B68">
        <w:rPr>
          <w:color w:val="000000"/>
          <w:sz w:val="27"/>
          <w:szCs w:val="27"/>
        </w:rPr>
        <w:t>Слово св. Иоанна Златоустаго в неделю всех Святых страсти и мучениих.</w:t>
      </w:r>
      <w:r w:rsidR="00192B68">
        <w:rPr>
          <w:rStyle w:val="apple-converted-space"/>
          <w:color w:val="000000"/>
          <w:sz w:val="27"/>
          <w:szCs w:val="27"/>
        </w:rPr>
        <w:t> </w:t>
      </w:r>
      <w:r w:rsidR="00192B68">
        <w:rPr>
          <w:i/>
          <w:iCs/>
          <w:color w:val="000000"/>
          <w:sz w:val="27"/>
          <w:szCs w:val="27"/>
        </w:rPr>
        <w:t>Там же л. 136.</w:t>
      </w:r>
    </w:p>
    <w:p w:rsidR="00192B68" w:rsidRDefault="005C34C3" w:rsidP="00F906F6">
      <w:pPr>
        <w:rPr>
          <w:sz w:val="24"/>
          <w:szCs w:val="24"/>
        </w:rPr>
      </w:pPr>
      <w:r>
        <w:pict>
          <v:rect id="_x0000_i1026" style="width:225pt;height:.75pt" o:hrpct="0" o:hrstd="t" o:hrnoshade="t" o:hr="t" fillcolor="black" stroked="f"/>
        </w:pic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       </w:t>
      </w:r>
      <w:r>
        <w:rPr>
          <w:color w:val="7F3500"/>
          <w:sz w:val="27"/>
          <w:szCs w:val="27"/>
          <w:shd w:val="clear" w:color="auto" w:fill="FDFBE6"/>
          <w:vertAlign w:val="superscript"/>
        </w:rPr>
        <w:t>1</w:t>
      </w:r>
      <w:r>
        <w:rPr>
          <w:rStyle w:val="apple-converted-space"/>
          <w:color w:val="000000"/>
          <w:sz w:val="27"/>
          <w:szCs w:val="27"/>
          <w:shd w:val="clear" w:color="auto" w:fill="FDFBE6"/>
        </w:rPr>
        <w:t> </w:t>
      </w:r>
      <w:r>
        <w:rPr>
          <w:color w:val="000000"/>
          <w:sz w:val="27"/>
          <w:szCs w:val="27"/>
          <w:shd w:val="clear" w:color="auto" w:fill="FDFBE6"/>
        </w:rPr>
        <w:t>См. Древние глаголические памятники. Труд И. И. Срезневскаго. Спб. 1866 г., стр. 23–26 [Примeч. ред.].</w:t>
      </w:r>
    </w:p>
    <w:p w:rsidR="00192B68" w:rsidRDefault="00192B68" w:rsidP="00F906F6">
      <w:pPr>
        <w:pStyle w:val="a4"/>
        <w:shd w:val="clear" w:color="auto" w:fill="FDFBE6"/>
        <w:ind w:firstLine="495"/>
        <w:jc w:val="both"/>
        <w:rPr>
          <w:color w:val="000000"/>
          <w:sz w:val="27"/>
          <w:szCs w:val="27"/>
        </w:rPr>
      </w:pPr>
      <w:r>
        <w:rPr>
          <w:color w:val="000000"/>
          <w:sz w:val="27"/>
          <w:szCs w:val="27"/>
        </w:rPr>
        <w:t>104. (8.)</w:t>
      </w:r>
      <w:r>
        <w:rPr>
          <w:rStyle w:val="apple-converted-space"/>
          <w:color w:val="000000"/>
          <w:sz w:val="27"/>
          <w:szCs w:val="27"/>
        </w:rPr>
        <w:t> </w:t>
      </w:r>
      <w:hyperlink r:id="rId560" w:history="1">
        <w:r>
          <w:rPr>
            <w:rStyle w:val="a3"/>
            <w:b/>
            <w:bCs/>
            <w:color w:val="BBAA44"/>
            <w:sz w:val="27"/>
            <w:szCs w:val="27"/>
            <w:bdr w:val="none" w:sz="0" w:space="0" w:color="auto" w:frame="1"/>
          </w:rPr>
          <w:t>Евангелие учительное</w:t>
        </w:r>
      </w:hyperlink>
      <w:r>
        <w:rPr>
          <w:color w:val="000000"/>
          <w:sz w:val="27"/>
          <w:szCs w:val="27"/>
        </w:rPr>
        <w:t>, полууст. четкий, исх. ХVI века, в лист, 396 листов, сходно с изданием первым в Заблудове 1569 года.</w:t>
      </w:r>
    </w:p>
    <w:p w:rsidR="00192B68" w:rsidRDefault="00192B68" w:rsidP="00F906F6">
      <w:pPr>
        <w:pStyle w:val="a4"/>
        <w:shd w:val="clear" w:color="auto" w:fill="FDFBE6"/>
        <w:ind w:firstLine="495"/>
        <w:jc w:val="both"/>
        <w:rPr>
          <w:color w:val="000000"/>
          <w:sz w:val="27"/>
          <w:szCs w:val="27"/>
        </w:rPr>
      </w:pPr>
      <w:r>
        <w:rPr>
          <w:i/>
          <w:iCs/>
          <w:color w:val="000000"/>
          <w:sz w:val="27"/>
          <w:szCs w:val="27"/>
        </w:rPr>
        <w:t>На первых 6 листах:</w:t>
      </w:r>
      <w:r>
        <w:rPr>
          <w:rStyle w:val="apple-converted-space"/>
          <w:color w:val="000000"/>
          <w:sz w:val="27"/>
          <w:szCs w:val="27"/>
        </w:rPr>
        <w:t> </w:t>
      </w:r>
      <w:r>
        <w:rPr>
          <w:color w:val="000000"/>
          <w:sz w:val="27"/>
          <w:szCs w:val="27"/>
        </w:rPr>
        <w:t>Предисловие книги сея,</w:t>
      </w:r>
      <w:r>
        <w:rPr>
          <w:rStyle w:val="apple-converted-space"/>
          <w:color w:val="000000"/>
          <w:sz w:val="27"/>
          <w:szCs w:val="27"/>
        </w:rPr>
        <w:t> </w:t>
      </w:r>
      <w:r>
        <w:rPr>
          <w:i/>
          <w:iCs/>
          <w:color w:val="000000"/>
          <w:sz w:val="27"/>
          <w:szCs w:val="27"/>
        </w:rPr>
        <w:t>начин</w:t>
      </w:r>
      <w:r>
        <w:rPr>
          <w:color w:val="000000"/>
          <w:sz w:val="27"/>
          <w:szCs w:val="27"/>
        </w:rPr>
        <w:t>. Господь Бог Вседержитель многими различными обычаи писанием учение людем своим дал,</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w:t>
      </w:r>
      <w:r>
        <w:rPr>
          <w:i/>
          <w:iCs/>
          <w:color w:val="000000"/>
          <w:sz w:val="27"/>
          <w:szCs w:val="27"/>
        </w:rPr>
        <w:t>Оглавление</w:t>
      </w:r>
      <w:r>
        <w:rPr>
          <w:color w:val="000000"/>
          <w:sz w:val="27"/>
          <w:szCs w:val="27"/>
        </w:rPr>
        <w:t>.</w:t>
      </w:r>
    </w:p>
    <w:p w:rsidR="00192B68" w:rsidRDefault="00192B68" w:rsidP="00F906F6">
      <w:pPr>
        <w:pStyle w:val="a4"/>
        <w:shd w:val="clear" w:color="auto" w:fill="FDFBE6"/>
        <w:ind w:firstLine="495"/>
        <w:jc w:val="both"/>
        <w:rPr>
          <w:color w:val="000000"/>
          <w:sz w:val="27"/>
          <w:szCs w:val="27"/>
        </w:rPr>
      </w:pPr>
      <w:r>
        <w:rPr>
          <w:i/>
          <w:iCs/>
          <w:color w:val="000000"/>
          <w:sz w:val="27"/>
          <w:szCs w:val="27"/>
        </w:rPr>
        <w:t>По листам внизу скорописью</w:t>
      </w:r>
      <w:r>
        <w:rPr>
          <w:color w:val="000000"/>
          <w:sz w:val="27"/>
          <w:szCs w:val="27"/>
        </w:rPr>
        <w:t>: Лета 7102 (1594) мес. апреля 1 дал сию книгу Евангелие толковое въскресное в дом Живоначялной Троице и преч. Богородици и препод. чюдотворцем Сергею и Никону старец Анисим Григорев сын (в синодике приб: Торужакин), по своей душе и по своих родителех, при архимарите Кириле и при келаре старце Исидоре и при уставщике старце Филарете. Вы бы пожаловали сию св. книгу прочитали и от св. сея обители не отдали, не продали; а кто сию книгу дерзнет от св. сея обители отдати или продати, да судится со мною на втором пришествии пред Господом нашим Ис. Христом. Дано три рубли.</w:t>
      </w:r>
      <w:r>
        <w:rPr>
          <w:rStyle w:val="apple-converted-space"/>
          <w:color w:val="000000"/>
          <w:sz w:val="27"/>
          <w:szCs w:val="27"/>
        </w:rPr>
        <w:t> </w:t>
      </w:r>
      <w:r>
        <w:rPr>
          <w:i/>
          <w:iCs/>
          <w:color w:val="000000"/>
          <w:sz w:val="27"/>
          <w:szCs w:val="27"/>
        </w:rPr>
        <w:t>В описи 1642 г. замечено</w:t>
      </w:r>
      <w:r>
        <w:rPr>
          <w:color w:val="000000"/>
          <w:sz w:val="27"/>
          <w:szCs w:val="27"/>
        </w:rPr>
        <w:t>: Чтут на соборе у Троицы и в трапезе.</w:t>
      </w:r>
    </w:p>
    <w:p w:rsidR="00192B68" w:rsidRDefault="00192B68" w:rsidP="00F906F6">
      <w:pPr>
        <w:pStyle w:val="a4"/>
        <w:shd w:val="clear" w:color="auto" w:fill="FDFBE6"/>
        <w:ind w:firstLine="495"/>
        <w:jc w:val="both"/>
        <w:rPr>
          <w:color w:val="000000"/>
          <w:sz w:val="27"/>
          <w:szCs w:val="27"/>
        </w:rPr>
      </w:pPr>
      <w:r>
        <w:rPr>
          <w:color w:val="000000"/>
          <w:sz w:val="27"/>
          <w:szCs w:val="27"/>
        </w:rPr>
        <w:t>105. (5.)</w:t>
      </w:r>
      <w:r>
        <w:rPr>
          <w:rStyle w:val="apple-converted-space"/>
          <w:color w:val="000000"/>
          <w:sz w:val="27"/>
          <w:szCs w:val="27"/>
        </w:rPr>
        <w:t> </w:t>
      </w:r>
      <w:hyperlink r:id="rId561" w:history="1">
        <w:r>
          <w:rPr>
            <w:rStyle w:val="a3"/>
            <w:b/>
            <w:bCs/>
            <w:color w:val="BBAA44"/>
            <w:sz w:val="27"/>
            <w:szCs w:val="27"/>
            <w:bdr w:val="none" w:sz="0" w:space="0" w:color="auto" w:frame="1"/>
          </w:rPr>
          <w:t>Евангелие учительное</w:t>
        </w:r>
      </w:hyperlink>
      <w:r>
        <w:rPr>
          <w:color w:val="000000"/>
          <w:sz w:val="27"/>
          <w:szCs w:val="27"/>
        </w:rPr>
        <w:t>, полууст., ХVI века, в лист, 619 листов, заглавная заставка из кружков с красками.</w:t>
      </w:r>
    </w:p>
    <w:p w:rsidR="00192B68" w:rsidRDefault="00192B68" w:rsidP="00F906F6">
      <w:pPr>
        <w:pStyle w:val="a4"/>
        <w:shd w:val="clear" w:color="auto" w:fill="FDFBE6"/>
        <w:ind w:firstLine="495"/>
        <w:jc w:val="both"/>
        <w:rPr>
          <w:color w:val="000000"/>
          <w:sz w:val="27"/>
          <w:szCs w:val="27"/>
        </w:rPr>
      </w:pPr>
      <w:r>
        <w:rPr>
          <w:i/>
          <w:iCs/>
          <w:color w:val="000000"/>
          <w:sz w:val="27"/>
          <w:szCs w:val="27"/>
        </w:rPr>
        <w:t>Заглавие</w:t>
      </w:r>
      <w:r>
        <w:rPr>
          <w:color w:val="000000"/>
          <w:sz w:val="27"/>
          <w:szCs w:val="27"/>
        </w:rPr>
        <w:t>: Поучениа различна, избранна от св. Евангелья и от многых божествных писаний, глаголема от архиерея из уст во всякую неделю на поучение христоименитым людем прочитаем, такоже и на Господьскыя празникы и на памяти Святых, приложениа со греческаго языка на руския книгы в лето 6915 (1407) индикта 15.</w:t>
      </w:r>
    </w:p>
    <w:p w:rsidR="00192B68" w:rsidRDefault="00192B68" w:rsidP="00F906F6">
      <w:pPr>
        <w:pStyle w:val="a4"/>
        <w:shd w:val="clear" w:color="auto" w:fill="FDFBE6"/>
        <w:ind w:firstLine="495"/>
        <w:jc w:val="both"/>
        <w:rPr>
          <w:color w:val="000000"/>
          <w:sz w:val="27"/>
          <w:szCs w:val="27"/>
        </w:rPr>
      </w:pPr>
      <w:r>
        <w:rPr>
          <w:i/>
          <w:iCs/>
          <w:color w:val="000000"/>
          <w:sz w:val="27"/>
          <w:szCs w:val="27"/>
        </w:rPr>
        <w:lastRenderedPageBreak/>
        <w:t>Порядок и заглавия недельных 52 слов теже, какия под № 99, но на Господские праздники и памяти Святых недостает след. 8: на 1-е сентября 3-го, в неделю св. Праотцев – на 1-е генваря, в неделю по Крещении – на Благовещение, на 23 апреля, на 1 и 15 августа. Как бы взамен сих одно прибавлено:</w:t>
      </w:r>
    </w:p>
    <w:p w:rsidR="00192B68" w:rsidRDefault="00192B68" w:rsidP="00F906F6">
      <w:pPr>
        <w:pStyle w:val="a4"/>
        <w:shd w:val="clear" w:color="auto" w:fill="FDFBE6"/>
        <w:ind w:firstLine="495"/>
        <w:jc w:val="both"/>
        <w:rPr>
          <w:color w:val="000000"/>
          <w:sz w:val="27"/>
          <w:szCs w:val="27"/>
        </w:rPr>
      </w:pPr>
      <w:r>
        <w:rPr>
          <w:color w:val="000000"/>
          <w:sz w:val="27"/>
          <w:szCs w:val="27"/>
        </w:rPr>
        <w:t>л. 490. Мес. сентября 8, Слово на Рожество св. Богородица. Нач. В лето написаниа обоюнадесяте колену Израилеву бе бо Иаким богат зело. Срав. № 663 л. 166.</w:t>
      </w:r>
    </w:p>
    <w:p w:rsidR="00192B68" w:rsidRDefault="00192B68" w:rsidP="00F906F6">
      <w:pPr>
        <w:pStyle w:val="a4"/>
        <w:shd w:val="clear" w:color="auto" w:fill="FDFBE6"/>
        <w:ind w:firstLine="495"/>
        <w:jc w:val="both"/>
        <w:rPr>
          <w:color w:val="000000"/>
          <w:sz w:val="27"/>
          <w:szCs w:val="27"/>
        </w:rPr>
      </w:pPr>
      <w:r>
        <w:rPr>
          <w:color w:val="000000"/>
          <w:sz w:val="27"/>
          <w:szCs w:val="27"/>
        </w:rPr>
        <w:t>106. (9.)</w:t>
      </w:r>
      <w:r>
        <w:rPr>
          <w:rStyle w:val="apple-converted-space"/>
          <w:color w:val="000000"/>
          <w:sz w:val="27"/>
          <w:szCs w:val="27"/>
        </w:rPr>
        <w:t> </w:t>
      </w:r>
      <w:hyperlink r:id="rId562" w:history="1">
        <w:r>
          <w:rPr>
            <w:rStyle w:val="a3"/>
            <w:b/>
            <w:bCs/>
            <w:color w:val="BBAA44"/>
            <w:sz w:val="27"/>
            <w:szCs w:val="27"/>
            <w:bdr w:val="none" w:sz="0" w:space="0" w:color="auto" w:frame="1"/>
          </w:rPr>
          <w:t>Евангелие учительное</w:t>
        </w:r>
      </w:hyperlink>
      <w:r>
        <w:rPr>
          <w:color w:val="000000"/>
          <w:sz w:val="27"/>
          <w:szCs w:val="27"/>
        </w:rPr>
        <w:t>, полууст., переходящий в скоропись, исх. ХVІ или нач. ХVІІ века, в лист, 517 листов, заглавная заставка с красками и золотом, для второй (л. 364) оставлено порожнее место.</w:t>
      </w:r>
    </w:p>
    <w:p w:rsidR="00192B68" w:rsidRDefault="00192B68" w:rsidP="00F906F6">
      <w:pPr>
        <w:pStyle w:val="a4"/>
        <w:shd w:val="clear" w:color="auto" w:fill="FDFBE6"/>
        <w:ind w:firstLine="495"/>
        <w:jc w:val="both"/>
        <w:rPr>
          <w:color w:val="000000"/>
          <w:sz w:val="27"/>
          <w:szCs w:val="27"/>
        </w:rPr>
      </w:pPr>
      <w:r>
        <w:rPr>
          <w:i/>
          <w:iCs/>
          <w:color w:val="000000"/>
          <w:sz w:val="27"/>
          <w:szCs w:val="27"/>
        </w:rPr>
        <w:t>Заглавие тоже, что выше № 105, но в расположении слов сходно с № 99, за исключением прибавленнаго здесь того же слова на Рождество пресв. Богородицы, какое в предъид. № 105 л. 490.</w:t>
      </w:r>
    </w:p>
    <w:p w:rsidR="00192B68" w:rsidRDefault="00192B68" w:rsidP="00F906F6">
      <w:pPr>
        <w:pStyle w:val="a4"/>
        <w:ind w:firstLine="495"/>
        <w:jc w:val="both"/>
        <w:rPr>
          <w:i/>
          <w:iCs/>
          <w:color w:val="000000"/>
          <w:sz w:val="27"/>
          <w:szCs w:val="27"/>
          <w:shd w:val="clear" w:color="auto" w:fill="FDFBE6"/>
        </w:rPr>
      </w:pPr>
      <w:r>
        <w:rPr>
          <w:i/>
          <w:iCs/>
          <w:color w:val="000000"/>
          <w:sz w:val="27"/>
          <w:szCs w:val="27"/>
          <w:shd w:val="clear" w:color="auto" w:fill="FDFBE6"/>
        </w:rPr>
        <w:t>Перевод учит. Евангелий, кроме помянутаго по № 100, во всех списках одинакий, хотя в заглавии их и показаны два перевода 1343 и 1407 годов.</w:t>
      </w:r>
    </w:p>
    <w:p w:rsidR="00192B68" w:rsidRDefault="00192B68" w:rsidP="00F906F6">
      <w:pPr>
        <w:pStyle w:val="a4"/>
        <w:shd w:val="clear" w:color="auto" w:fill="FDFBE6"/>
        <w:ind w:firstLine="495"/>
        <w:jc w:val="both"/>
        <w:rPr>
          <w:color w:val="000000"/>
          <w:sz w:val="27"/>
          <w:szCs w:val="27"/>
        </w:rPr>
      </w:pPr>
      <w:r>
        <w:rPr>
          <w:color w:val="000000"/>
          <w:sz w:val="27"/>
          <w:szCs w:val="27"/>
        </w:rPr>
        <w:t>107. (1583.)</w:t>
      </w:r>
      <w:r>
        <w:rPr>
          <w:rStyle w:val="apple-converted-space"/>
          <w:color w:val="000000"/>
          <w:sz w:val="27"/>
          <w:szCs w:val="27"/>
        </w:rPr>
        <w:t> </w:t>
      </w:r>
      <w:hyperlink r:id="rId563" w:history="1">
        <w:r>
          <w:rPr>
            <w:rStyle w:val="a3"/>
            <w:b/>
            <w:bCs/>
            <w:color w:val="BBAA44"/>
            <w:sz w:val="27"/>
            <w:szCs w:val="27"/>
            <w:bdr w:val="none" w:sz="0" w:space="0" w:color="auto" w:frame="1"/>
          </w:rPr>
          <w:t>Евангелие толковое</w:t>
        </w:r>
      </w:hyperlink>
      <w:r>
        <w:rPr>
          <w:rStyle w:val="apple-converted-space"/>
          <w:color w:val="000000"/>
          <w:sz w:val="27"/>
          <w:szCs w:val="27"/>
        </w:rPr>
        <w:t> </w:t>
      </w:r>
      <w:r>
        <w:rPr>
          <w:color w:val="000000"/>
          <w:sz w:val="27"/>
          <w:szCs w:val="27"/>
        </w:rPr>
        <w:t>Феофилакта, архиеп. болгарскаго, на еванг. Матфея, полууст. исх. ХIV века, в лист, 237 листов, заглавная заставка из кружков.</w:t>
      </w:r>
    </w:p>
    <w:p w:rsidR="00192B68" w:rsidRDefault="00192B68" w:rsidP="00F906F6">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Заглвие</w:t>
      </w:r>
      <w:r>
        <w:rPr>
          <w:color w:val="000000"/>
          <w:sz w:val="27"/>
          <w:szCs w:val="27"/>
        </w:rPr>
        <w:t>: Иже в святых отца нашего Иоанна, арьхиеп. Коньстянтинаграда, Златоустаго поведание о Еуагелии св. Матфея еуаньгелиста слово 1, предисловие. Нач. Подобаше убо нам не требовати помощь от писаниа, нь тако имети житие чисто и непорочно.</w:t>
      </w:r>
    </w:p>
    <w:p w:rsidR="00192B68" w:rsidRDefault="00192B68" w:rsidP="00F906F6">
      <w:pPr>
        <w:pStyle w:val="a4"/>
        <w:shd w:val="clear" w:color="auto" w:fill="FDFBE6"/>
        <w:ind w:firstLine="495"/>
        <w:jc w:val="both"/>
        <w:rPr>
          <w:color w:val="000000"/>
          <w:sz w:val="27"/>
          <w:szCs w:val="27"/>
        </w:rPr>
      </w:pPr>
      <w:r>
        <w:rPr>
          <w:color w:val="000000"/>
          <w:sz w:val="27"/>
          <w:szCs w:val="27"/>
        </w:rPr>
        <w:t>л. 6. Блаженаго Феофилакта, архиеп. бльгарьскаго о Еуагелии Матфеове сказание въкратце от Златоустаго сказаниа. Книга родства, слово 2. Нач. Въпрос: Почто убо не рече зрение или слово, якоже и Пророци глаголааху.</w:t>
      </w:r>
      <w:r>
        <w:rPr>
          <w:rStyle w:val="apple-converted-space"/>
          <w:color w:val="000000"/>
          <w:sz w:val="27"/>
          <w:szCs w:val="27"/>
        </w:rPr>
        <w:t> </w:t>
      </w:r>
      <w:r>
        <w:rPr>
          <w:i/>
          <w:iCs/>
          <w:color w:val="000000"/>
          <w:sz w:val="27"/>
          <w:szCs w:val="27"/>
        </w:rPr>
        <w:t>Толкование Феофилакта болгарскаго на Четвероевангелие было издано неоднократно</w:t>
      </w:r>
      <w:r>
        <w:rPr>
          <w:color w:val="000000"/>
          <w:sz w:val="27"/>
          <w:szCs w:val="27"/>
        </w:rPr>
        <w:t>.</w:t>
      </w:r>
    </w:p>
    <w:p w:rsidR="00192B68" w:rsidRDefault="00192B68" w:rsidP="00F906F6">
      <w:pPr>
        <w:pStyle w:val="a4"/>
        <w:shd w:val="clear" w:color="auto" w:fill="FDFBE6"/>
        <w:ind w:firstLine="495"/>
        <w:jc w:val="both"/>
        <w:rPr>
          <w:color w:val="000000"/>
          <w:sz w:val="27"/>
          <w:szCs w:val="27"/>
        </w:rPr>
      </w:pPr>
      <w:r>
        <w:rPr>
          <w:i/>
          <w:iCs/>
          <w:color w:val="000000"/>
          <w:sz w:val="27"/>
          <w:szCs w:val="27"/>
        </w:rPr>
        <w:t>На л. 10 подпись на греч. языке не разобрана.</w:t>
      </w:r>
    </w:p>
    <w:p w:rsidR="00192B68" w:rsidRDefault="00192B68" w:rsidP="00F906F6">
      <w:pPr>
        <w:pStyle w:val="a4"/>
        <w:shd w:val="clear" w:color="auto" w:fill="FDFBE6"/>
        <w:ind w:firstLine="495"/>
        <w:jc w:val="both"/>
        <w:rPr>
          <w:color w:val="000000"/>
          <w:sz w:val="27"/>
          <w:szCs w:val="27"/>
        </w:rPr>
      </w:pPr>
      <w:r>
        <w:rPr>
          <w:color w:val="000000"/>
          <w:sz w:val="27"/>
          <w:szCs w:val="27"/>
        </w:rPr>
        <w:t>108. (1578.)</w:t>
      </w:r>
      <w:r>
        <w:rPr>
          <w:rStyle w:val="apple-converted-space"/>
          <w:color w:val="000000"/>
          <w:sz w:val="27"/>
          <w:szCs w:val="27"/>
        </w:rPr>
        <w:t> </w:t>
      </w:r>
      <w:hyperlink r:id="rId564" w:history="1">
        <w:r>
          <w:rPr>
            <w:rStyle w:val="a3"/>
            <w:b/>
            <w:bCs/>
            <w:color w:val="BBAA44"/>
            <w:sz w:val="27"/>
            <w:szCs w:val="27"/>
            <w:bdr w:val="none" w:sz="0" w:space="0" w:color="auto" w:frame="1"/>
          </w:rPr>
          <w:t>Евангелие толковое</w:t>
        </w:r>
      </w:hyperlink>
      <w:r>
        <w:rPr>
          <w:rStyle w:val="apple-converted-space"/>
          <w:color w:val="000000"/>
          <w:sz w:val="27"/>
          <w:szCs w:val="27"/>
        </w:rPr>
        <w:t> </w:t>
      </w:r>
      <w:r>
        <w:rPr>
          <w:color w:val="000000"/>
          <w:sz w:val="27"/>
          <w:szCs w:val="27"/>
        </w:rPr>
        <w:t>Феофилакта болгарскаго на еванг. Матфея и Марка, полууст., ХVІ века, в лист, 355 листов, заглавныя заставки с красками из кружков в. искусны.</w:t>
      </w:r>
    </w:p>
    <w:p w:rsidR="00192B68" w:rsidRDefault="00192B68" w:rsidP="00F906F6">
      <w:pPr>
        <w:pStyle w:val="a4"/>
        <w:shd w:val="clear" w:color="auto" w:fill="FDFBE6"/>
        <w:ind w:firstLine="495"/>
        <w:jc w:val="both"/>
        <w:rPr>
          <w:color w:val="000000"/>
          <w:sz w:val="27"/>
          <w:szCs w:val="27"/>
        </w:rPr>
      </w:pPr>
      <w:r>
        <w:rPr>
          <w:i/>
          <w:iCs/>
          <w:color w:val="000000"/>
          <w:sz w:val="27"/>
          <w:szCs w:val="27"/>
        </w:rPr>
        <w:t>В начале приложено Евсевиево послание (без надписи) к Карпиану о разделении Евангелий на каноны. См. № 70 л. 1.</w:t>
      </w:r>
    </w:p>
    <w:p w:rsidR="00192B68" w:rsidRDefault="00192B68" w:rsidP="00F906F6">
      <w:pPr>
        <w:pStyle w:val="a4"/>
        <w:shd w:val="clear" w:color="auto" w:fill="FDFBE6"/>
        <w:ind w:firstLine="495"/>
        <w:jc w:val="both"/>
        <w:rPr>
          <w:color w:val="000000"/>
          <w:sz w:val="27"/>
          <w:szCs w:val="27"/>
        </w:rPr>
      </w:pPr>
      <w:r>
        <w:rPr>
          <w:i/>
          <w:iCs/>
          <w:color w:val="000000"/>
          <w:sz w:val="27"/>
          <w:szCs w:val="27"/>
        </w:rPr>
        <w:t>На первых листах внизу, начиная с оборота порожняго:</w:t>
      </w:r>
      <w:r>
        <w:rPr>
          <w:rStyle w:val="apple-converted-space"/>
          <w:color w:val="000000"/>
          <w:sz w:val="27"/>
          <w:szCs w:val="27"/>
        </w:rPr>
        <w:t> </w:t>
      </w:r>
      <w:r>
        <w:rPr>
          <w:color w:val="000000"/>
          <w:sz w:val="27"/>
          <w:szCs w:val="27"/>
        </w:rPr>
        <w:t>Сии два евангелиста Матфей да Марко попа Медведя Висариона</w:t>
      </w:r>
      <w:r>
        <w:rPr>
          <w:rStyle w:val="apple-converted-space"/>
          <w:color w:val="000000"/>
          <w:sz w:val="27"/>
          <w:szCs w:val="27"/>
        </w:rPr>
        <w:t> </w:t>
      </w:r>
      <w:r>
        <w:rPr>
          <w:i/>
          <w:iCs/>
          <w:color w:val="000000"/>
          <w:sz w:val="27"/>
          <w:szCs w:val="27"/>
        </w:rPr>
        <w:t>(† около 1530 г.). См. синодик ризницы № 2 л. 76 об.</w:t>
      </w:r>
    </w:p>
    <w:p w:rsidR="00192B68" w:rsidRDefault="00192B68" w:rsidP="00F906F6">
      <w:pPr>
        <w:pStyle w:val="a4"/>
        <w:shd w:val="clear" w:color="auto" w:fill="FDFBE6"/>
        <w:ind w:firstLine="495"/>
        <w:jc w:val="both"/>
        <w:rPr>
          <w:color w:val="000000"/>
          <w:sz w:val="27"/>
          <w:szCs w:val="27"/>
        </w:rPr>
      </w:pPr>
      <w:r>
        <w:rPr>
          <w:color w:val="000000"/>
          <w:sz w:val="27"/>
          <w:szCs w:val="27"/>
        </w:rPr>
        <w:t>109. (15.)</w:t>
      </w:r>
      <w:r>
        <w:rPr>
          <w:rStyle w:val="apple-converted-space"/>
          <w:color w:val="000000"/>
          <w:sz w:val="27"/>
          <w:szCs w:val="27"/>
        </w:rPr>
        <w:t> </w:t>
      </w:r>
      <w:hyperlink r:id="rId565" w:history="1">
        <w:r>
          <w:rPr>
            <w:rStyle w:val="a3"/>
            <w:b/>
            <w:bCs/>
            <w:color w:val="BBAA44"/>
            <w:sz w:val="27"/>
            <w:szCs w:val="27"/>
            <w:bdr w:val="none" w:sz="0" w:space="0" w:color="auto" w:frame="1"/>
          </w:rPr>
          <w:t>Евангелие толковое</w:t>
        </w:r>
      </w:hyperlink>
      <w:r>
        <w:rPr>
          <w:rStyle w:val="apple-converted-space"/>
          <w:color w:val="000000"/>
          <w:sz w:val="27"/>
          <w:szCs w:val="27"/>
        </w:rPr>
        <w:t> </w:t>
      </w:r>
      <w:r>
        <w:rPr>
          <w:color w:val="000000"/>
          <w:sz w:val="27"/>
          <w:szCs w:val="27"/>
        </w:rPr>
        <w:t>Феофилакта болгарскаго на еванг. Матфея и Марка, полууст., ХVI века, в четверть, 327 листов, немного не дописано.</w:t>
      </w:r>
    </w:p>
    <w:p w:rsidR="00192B68" w:rsidRDefault="00192B68" w:rsidP="00F906F6">
      <w:pPr>
        <w:pStyle w:val="a4"/>
        <w:shd w:val="clear" w:color="auto" w:fill="FDFBE6"/>
        <w:ind w:firstLine="495"/>
        <w:jc w:val="both"/>
        <w:rPr>
          <w:color w:val="000000"/>
          <w:sz w:val="27"/>
          <w:szCs w:val="27"/>
        </w:rPr>
      </w:pPr>
      <w:r>
        <w:rPr>
          <w:i/>
          <w:iCs/>
          <w:color w:val="000000"/>
          <w:sz w:val="27"/>
          <w:szCs w:val="27"/>
        </w:rPr>
        <w:t>В начале приложено Евсевиево послание (без надписи) к Карпиану о разделении Евангелий на каноны. См. № 70 л. 1.</w:t>
      </w:r>
    </w:p>
    <w:p w:rsidR="00192B68" w:rsidRDefault="00192B68" w:rsidP="00F906F6">
      <w:pPr>
        <w:pStyle w:val="a4"/>
        <w:shd w:val="clear" w:color="auto" w:fill="FDFBE6"/>
        <w:ind w:firstLine="495"/>
        <w:jc w:val="both"/>
        <w:rPr>
          <w:color w:val="000000"/>
          <w:sz w:val="27"/>
          <w:szCs w:val="27"/>
        </w:rPr>
      </w:pPr>
      <w:r>
        <w:rPr>
          <w:i/>
          <w:iCs/>
          <w:color w:val="000000"/>
          <w:sz w:val="27"/>
          <w:szCs w:val="27"/>
        </w:rPr>
        <w:t>На</w:t>
      </w:r>
      <w:r>
        <w:rPr>
          <w:rStyle w:val="apple-converted-space"/>
          <w:i/>
          <w:iCs/>
          <w:color w:val="000000"/>
          <w:sz w:val="27"/>
          <w:szCs w:val="27"/>
        </w:rPr>
        <w:t> </w:t>
      </w:r>
      <w:hyperlink r:id="rId566" w:history="1">
        <w:r>
          <w:rPr>
            <w:rStyle w:val="a3"/>
            <w:i/>
            <w:iCs/>
            <w:color w:val="BBAA44"/>
            <w:sz w:val="27"/>
            <w:szCs w:val="27"/>
            <w:bdr w:val="none" w:sz="0" w:space="0" w:color="auto" w:frame="1"/>
          </w:rPr>
          <w:t>первых листах внизу</w:t>
        </w:r>
      </w:hyperlink>
      <w:r>
        <w:rPr>
          <w:i/>
          <w:iCs/>
          <w:color w:val="000000"/>
          <w:sz w:val="27"/>
          <w:szCs w:val="27"/>
        </w:rPr>
        <w:t>, начиная с оборота порожняго:</w:t>
      </w:r>
      <w:r>
        <w:rPr>
          <w:rStyle w:val="apple-converted-space"/>
          <w:i/>
          <w:iCs/>
          <w:color w:val="000000"/>
          <w:sz w:val="27"/>
          <w:szCs w:val="27"/>
        </w:rPr>
        <w:t> </w:t>
      </w:r>
      <w:r>
        <w:rPr>
          <w:color w:val="000000"/>
          <w:sz w:val="27"/>
          <w:szCs w:val="27"/>
        </w:rPr>
        <w:t>Сии два евангелиста Матфей да Марко попа Медведя Висариона († </w:t>
      </w:r>
      <w:r>
        <w:rPr>
          <w:i/>
          <w:iCs/>
          <w:color w:val="000000"/>
          <w:sz w:val="27"/>
          <w:szCs w:val="27"/>
        </w:rPr>
        <w:t>около 1530 г.). См. синодик ризницы № 2 л. 76 об.</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lastRenderedPageBreak/>
        <w:t>110. (10.)</w:t>
      </w:r>
      <w:r>
        <w:rPr>
          <w:rStyle w:val="apple-converted-space"/>
          <w:color w:val="000000"/>
          <w:sz w:val="27"/>
          <w:szCs w:val="27"/>
          <w:shd w:val="clear" w:color="auto" w:fill="FDFBE6"/>
        </w:rPr>
        <w:t> </w:t>
      </w:r>
      <w:hyperlink r:id="rId567" w:history="1">
        <w:r>
          <w:rPr>
            <w:rStyle w:val="a3"/>
            <w:b/>
            <w:bCs/>
            <w:color w:val="BBAA44"/>
            <w:sz w:val="27"/>
            <w:szCs w:val="27"/>
            <w:bdr w:val="none" w:sz="0" w:space="0" w:color="auto" w:frame="1"/>
            <w:shd w:val="clear" w:color="auto" w:fill="FDFBE6"/>
          </w:rPr>
          <w:t>Евангелие толковое</w:t>
        </w:r>
      </w:hyperlink>
      <w:r>
        <w:rPr>
          <w:rStyle w:val="apple-converted-space"/>
          <w:color w:val="000000"/>
          <w:sz w:val="27"/>
          <w:szCs w:val="27"/>
          <w:shd w:val="clear" w:color="auto" w:fill="FDFBE6"/>
        </w:rPr>
        <w:t> </w:t>
      </w:r>
      <w:r>
        <w:rPr>
          <w:color w:val="000000"/>
          <w:sz w:val="27"/>
          <w:szCs w:val="27"/>
          <w:shd w:val="clear" w:color="auto" w:fill="FDFBE6"/>
        </w:rPr>
        <w:t>Феофилакта болгарскаго на еванг. Матфея и Иоанна, полууст., исх. ХІV или нач. ХV века, в лист, 366 листов, заглавная заставка (л. 213) из кружков.</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111. (12.)</w:t>
      </w:r>
      <w:r>
        <w:rPr>
          <w:rStyle w:val="apple-converted-space"/>
          <w:color w:val="000000"/>
          <w:sz w:val="27"/>
          <w:szCs w:val="27"/>
          <w:shd w:val="clear" w:color="auto" w:fill="FDFBE6"/>
        </w:rPr>
        <w:t> </w:t>
      </w:r>
      <w:hyperlink r:id="rId568" w:history="1">
        <w:r>
          <w:rPr>
            <w:rStyle w:val="a3"/>
            <w:b/>
            <w:bCs/>
            <w:color w:val="BBAA44"/>
            <w:sz w:val="27"/>
            <w:szCs w:val="27"/>
            <w:bdr w:val="none" w:sz="0" w:space="0" w:color="auto" w:frame="1"/>
            <w:shd w:val="clear" w:color="auto" w:fill="FDFBE6"/>
          </w:rPr>
          <w:t>Евангелие толковое</w:t>
        </w:r>
      </w:hyperlink>
      <w:r>
        <w:rPr>
          <w:rStyle w:val="apple-converted-space"/>
          <w:color w:val="000000"/>
          <w:sz w:val="27"/>
          <w:szCs w:val="27"/>
          <w:shd w:val="clear" w:color="auto" w:fill="FDFBE6"/>
        </w:rPr>
        <w:t> </w:t>
      </w:r>
      <w:r>
        <w:rPr>
          <w:color w:val="000000"/>
          <w:sz w:val="27"/>
          <w:szCs w:val="27"/>
          <w:shd w:val="clear" w:color="auto" w:fill="FDFBE6"/>
        </w:rPr>
        <w:t>Феофилакта болгарскаго на еванг. Луку, полууст. четкий, ХVІ века, в лист, 278 листов, заглавная заставка из перевитых кругов с красками и золотом.</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112. (13.)</w:t>
      </w:r>
      <w:r>
        <w:rPr>
          <w:rStyle w:val="apple-converted-space"/>
          <w:color w:val="000000"/>
          <w:sz w:val="27"/>
          <w:szCs w:val="27"/>
          <w:shd w:val="clear" w:color="auto" w:fill="FDFBE6"/>
        </w:rPr>
        <w:t> </w:t>
      </w:r>
      <w:hyperlink r:id="rId569" w:history="1">
        <w:r>
          <w:rPr>
            <w:rStyle w:val="a3"/>
            <w:b/>
            <w:bCs/>
            <w:color w:val="BBAA44"/>
            <w:sz w:val="27"/>
            <w:szCs w:val="27"/>
            <w:bdr w:val="none" w:sz="0" w:space="0" w:color="auto" w:frame="1"/>
            <w:shd w:val="clear" w:color="auto" w:fill="FDFBE6"/>
          </w:rPr>
          <w:t>Евангелие толковое</w:t>
        </w:r>
      </w:hyperlink>
      <w:r>
        <w:rPr>
          <w:rStyle w:val="apple-converted-space"/>
          <w:color w:val="000000"/>
          <w:sz w:val="27"/>
          <w:szCs w:val="27"/>
          <w:shd w:val="clear" w:color="auto" w:fill="FDFBE6"/>
        </w:rPr>
        <w:t> </w:t>
      </w:r>
      <w:r>
        <w:rPr>
          <w:color w:val="000000"/>
          <w:sz w:val="27"/>
          <w:szCs w:val="27"/>
          <w:shd w:val="clear" w:color="auto" w:fill="FDFBE6"/>
        </w:rPr>
        <w:t>Феофилакта болгарскаго на еванг. Луку, полууст., ХVI века, в лист, 261 лист, в кружке заглавной заставки золотом: «От Лукы св. Евангелие.»</w:t>
      </w:r>
    </w:p>
    <w:p w:rsidR="00192B68" w:rsidRDefault="00192B68" w:rsidP="00F906F6">
      <w:pPr>
        <w:pStyle w:val="a4"/>
        <w:shd w:val="clear" w:color="auto" w:fill="FDFBE6"/>
        <w:ind w:firstLine="495"/>
        <w:jc w:val="both"/>
        <w:rPr>
          <w:color w:val="000000"/>
          <w:sz w:val="27"/>
          <w:szCs w:val="27"/>
        </w:rPr>
      </w:pPr>
      <w:r>
        <w:rPr>
          <w:color w:val="000000"/>
          <w:sz w:val="27"/>
          <w:szCs w:val="27"/>
        </w:rPr>
        <w:t>113. (11.)</w:t>
      </w:r>
      <w:r>
        <w:rPr>
          <w:rStyle w:val="apple-converted-space"/>
          <w:color w:val="000000"/>
          <w:sz w:val="27"/>
          <w:szCs w:val="27"/>
        </w:rPr>
        <w:t> </w:t>
      </w:r>
      <w:hyperlink r:id="rId570" w:history="1">
        <w:r>
          <w:rPr>
            <w:rStyle w:val="a3"/>
            <w:b/>
            <w:bCs/>
            <w:color w:val="BBAA44"/>
            <w:sz w:val="27"/>
            <w:szCs w:val="27"/>
            <w:bdr w:val="none" w:sz="0" w:space="0" w:color="auto" w:frame="1"/>
          </w:rPr>
          <w:t>Евангелие толковое</w:t>
        </w:r>
      </w:hyperlink>
      <w:r>
        <w:rPr>
          <w:rStyle w:val="apple-converted-space"/>
          <w:color w:val="000000"/>
          <w:sz w:val="27"/>
          <w:szCs w:val="27"/>
        </w:rPr>
        <w:t> </w:t>
      </w:r>
      <w:r>
        <w:rPr>
          <w:color w:val="000000"/>
          <w:sz w:val="27"/>
          <w:szCs w:val="27"/>
        </w:rPr>
        <w:t>Феофилакта болгарскаго на еванг. Луку и Иоанна, полууст., ХVІ века, в лист, 554 листа.</w:t>
      </w:r>
    </w:p>
    <w:p w:rsidR="00192B68" w:rsidRDefault="00192B68" w:rsidP="00F906F6">
      <w:pPr>
        <w:pStyle w:val="a4"/>
        <w:shd w:val="clear" w:color="auto" w:fill="FDFBE6"/>
        <w:ind w:firstLine="495"/>
        <w:jc w:val="both"/>
        <w:rPr>
          <w:color w:val="000000"/>
          <w:sz w:val="27"/>
          <w:szCs w:val="27"/>
        </w:rPr>
      </w:pPr>
      <w:r>
        <w:rPr>
          <w:i/>
          <w:iCs/>
          <w:color w:val="000000"/>
          <w:sz w:val="27"/>
          <w:szCs w:val="27"/>
        </w:rPr>
        <w:t>По листам внизу</w:t>
      </w:r>
      <w:r>
        <w:rPr>
          <w:color w:val="000000"/>
          <w:sz w:val="27"/>
          <w:szCs w:val="27"/>
        </w:rPr>
        <w:t>: Лета 7069 (1561) дал сие Евангелие толковое два евангелиста Лука да Иван старец Арефа Тормосов в дом к Богоявлению и чюдотворцю Сергию на Москву на Троицкой монстырь.</w:t>
      </w:r>
    </w:p>
    <w:p w:rsidR="00192B68" w:rsidRDefault="00192B68" w:rsidP="00F906F6">
      <w:pPr>
        <w:pStyle w:val="a4"/>
        <w:shd w:val="clear" w:color="auto" w:fill="FDFBE6"/>
        <w:ind w:firstLine="495"/>
        <w:jc w:val="both"/>
        <w:rPr>
          <w:color w:val="000000"/>
          <w:sz w:val="27"/>
          <w:szCs w:val="27"/>
        </w:rPr>
      </w:pPr>
      <w:r>
        <w:rPr>
          <w:color w:val="000000"/>
          <w:sz w:val="27"/>
          <w:szCs w:val="27"/>
        </w:rPr>
        <w:t>114. (1585.)</w:t>
      </w:r>
      <w:r>
        <w:rPr>
          <w:rStyle w:val="apple-converted-space"/>
          <w:color w:val="000000"/>
          <w:sz w:val="27"/>
          <w:szCs w:val="27"/>
        </w:rPr>
        <w:t> </w:t>
      </w:r>
      <w:hyperlink r:id="rId571" w:history="1">
        <w:r>
          <w:rPr>
            <w:rStyle w:val="a3"/>
            <w:b/>
            <w:bCs/>
            <w:color w:val="BBAA44"/>
            <w:sz w:val="27"/>
            <w:szCs w:val="27"/>
            <w:bdr w:val="none" w:sz="0" w:space="0" w:color="auto" w:frame="1"/>
          </w:rPr>
          <w:t>Евангелие толковое</w:t>
        </w:r>
      </w:hyperlink>
      <w:r>
        <w:rPr>
          <w:rStyle w:val="apple-converted-space"/>
          <w:color w:val="000000"/>
          <w:sz w:val="27"/>
          <w:szCs w:val="27"/>
        </w:rPr>
        <w:t> </w:t>
      </w:r>
      <w:r>
        <w:rPr>
          <w:color w:val="000000"/>
          <w:sz w:val="27"/>
          <w:szCs w:val="27"/>
        </w:rPr>
        <w:t>Феофилакта болгарскаго на еванг. Иоанна, полууст., ХVІ века, в лист, 342 листа, заглавная заставка из кружков с красками искусна.</w:t>
      </w:r>
    </w:p>
    <w:p w:rsidR="00192B68" w:rsidRDefault="00192B68" w:rsidP="00F906F6">
      <w:pPr>
        <w:pStyle w:val="a4"/>
        <w:shd w:val="clear" w:color="auto" w:fill="FDFBE6"/>
        <w:ind w:firstLine="495"/>
        <w:jc w:val="both"/>
        <w:rPr>
          <w:color w:val="000000"/>
          <w:sz w:val="27"/>
          <w:szCs w:val="27"/>
        </w:rPr>
      </w:pPr>
      <w:r>
        <w:rPr>
          <w:color w:val="000000"/>
          <w:sz w:val="27"/>
          <w:szCs w:val="27"/>
        </w:rPr>
        <w:t>Читали в Троицком соборе. См. Оп. 1642 года.</w:t>
      </w:r>
    </w:p>
    <w:p w:rsidR="00192B68" w:rsidRDefault="00192B68" w:rsidP="00CB3657">
      <w:pPr>
        <w:pStyle w:val="a4"/>
        <w:shd w:val="clear" w:color="auto" w:fill="FDFBE6"/>
        <w:ind w:firstLine="495"/>
        <w:jc w:val="both"/>
        <w:rPr>
          <w:color w:val="000000"/>
          <w:sz w:val="27"/>
          <w:szCs w:val="27"/>
        </w:rPr>
      </w:pPr>
      <w:r>
        <w:rPr>
          <w:color w:val="000000"/>
          <w:sz w:val="27"/>
          <w:szCs w:val="27"/>
        </w:rPr>
        <w:t>115. (1586.)</w:t>
      </w:r>
      <w:r>
        <w:rPr>
          <w:rStyle w:val="apple-converted-space"/>
          <w:color w:val="000000"/>
          <w:sz w:val="27"/>
          <w:szCs w:val="27"/>
        </w:rPr>
        <w:t> </w:t>
      </w:r>
      <w:hyperlink r:id="rId572" w:history="1">
        <w:r>
          <w:rPr>
            <w:rStyle w:val="a3"/>
            <w:b/>
            <w:bCs/>
            <w:color w:val="BBAA44"/>
            <w:sz w:val="27"/>
            <w:szCs w:val="27"/>
            <w:bdr w:val="none" w:sz="0" w:space="0" w:color="auto" w:frame="1"/>
          </w:rPr>
          <w:t>Евангелие толковое</w:t>
        </w:r>
      </w:hyperlink>
      <w:r>
        <w:rPr>
          <w:rStyle w:val="apple-converted-space"/>
          <w:color w:val="000000"/>
          <w:sz w:val="27"/>
          <w:szCs w:val="27"/>
        </w:rPr>
        <w:t> </w:t>
      </w:r>
      <w:r>
        <w:rPr>
          <w:color w:val="000000"/>
          <w:sz w:val="27"/>
          <w:szCs w:val="27"/>
        </w:rPr>
        <w:t>Феофилакта болгарскаго на еванг. Иоанна, полууст., ХVІ века, в лист, 349 листов, заглавная заставка узорная.</w:t>
      </w:r>
    </w:p>
    <w:p w:rsidR="00192B68" w:rsidRDefault="00192B68" w:rsidP="00CB3657">
      <w:pPr>
        <w:pStyle w:val="a4"/>
        <w:shd w:val="clear" w:color="auto" w:fill="FDFBE6"/>
        <w:ind w:firstLine="495"/>
        <w:jc w:val="both"/>
        <w:rPr>
          <w:color w:val="000000"/>
          <w:sz w:val="27"/>
          <w:szCs w:val="27"/>
        </w:rPr>
      </w:pPr>
      <w:r>
        <w:rPr>
          <w:i/>
          <w:iCs/>
          <w:color w:val="000000"/>
          <w:sz w:val="27"/>
          <w:szCs w:val="27"/>
        </w:rPr>
        <w:t>На обор. конечнаго белаго листа скорописью</w:t>
      </w:r>
      <w:r>
        <w:rPr>
          <w:color w:val="000000"/>
          <w:sz w:val="27"/>
          <w:szCs w:val="27"/>
        </w:rPr>
        <w:t>: Сия глаголимая книга Евангелие толковое Матвея Меркульева.</w:t>
      </w:r>
    </w:p>
    <w:p w:rsidR="00192B68" w:rsidRDefault="00192B68" w:rsidP="00CB3657">
      <w:pPr>
        <w:pStyle w:val="a4"/>
        <w:shd w:val="clear" w:color="auto" w:fill="FDFBE6"/>
        <w:ind w:firstLine="495"/>
        <w:jc w:val="both"/>
        <w:rPr>
          <w:color w:val="000000"/>
          <w:sz w:val="27"/>
          <w:szCs w:val="27"/>
        </w:rPr>
      </w:pPr>
      <w:r>
        <w:rPr>
          <w:i/>
          <w:iCs/>
          <w:color w:val="000000"/>
          <w:sz w:val="27"/>
          <w:szCs w:val="27"/>
        </w:rPr>
        <w:t>Впереди Евангелистов, исключая Матфея № 107, 108, 110 помещены главы и предисловия теже, какия и в печат. Благовестнике, а в конце Иоанна № 113–115 указание разных выносок, начин</w:t>
      </w:r>
      <w:r>
        <w:rPr>
          <w:color w:val="000000"/>
          <w:sz w:val="27"/>
          <w:szCs w:val="27"/>
        </w:rPr>
        <w:t>. Зачало 5 красное, что толкуется Галилеа и что Иизраиль.</w:t>
      </w:r>
    </w:p>
    <w:p w:rsidR="00192B68" w:rsidRDefault="00192B68" w:rsidP="00CB3657">
      <w:pPr>
        <w:pStyle w:val="a4"/>
        <w:shd w:val="clear" w:color="auto" w:fill="FDFBE6"/>
        <w:ind w:firstLine="495"/>
        <w:jc w:val="both"/>
        <w:rPr>
          <w:color w:val="000000"/>
          <w:sz w:val="27"/>
          <w:szCs w:val="27"/>
        </w:rPr>
      </w:pPr>
      <w:r>
        <w:rPr>
          <w:color w:val="000000"/>
          <w:sz w:val="27"/>
          <w:szCs w:val="27"/>
        </w:rPr>
        <w:t>116. (91.)</w:t>
      </w:r>
      <w:r>
        <w:rPr>
          <w:rStyle w:val="apple-converted-space"/>
          <w:color w:val="000000"/>
          <w:sz w:val="27"/>
          <w:szCs w:val="27"/>
        </w:rPr>
        <w:t> </w:t>
      </w:r>
      <w:hyperlink r:id="rId573" w:history="1">
        <w:r>
          <w:rPr>
            <w:rStyle w:val="a3"/>
            <w:b/>
            <w:bCs/>
            <w:color w:val="BBAA44"/>
            <w:sz w:val="27"/>
            <w:szCs w:val="27"/>
            <w:bdr w:val="none" w:sz="0" w:space="0" w:color="auto" w:frame="1"/>
          </w:rPr>
          <w:t>Апостол толковый</w:t>
        </w:r>
      </w:hyperlink>
      <w:r>
        <w:rPr>
          <w:rStyle w:val="apple-converted-space"/>
          <w:color w:val="000000"/>
          <w:sz w:val="27"/>
          <w:szCs w:val="27"/>
        </w:rPr>
        <w:t> </w:t>
      </w:r>
      <w:r>
        <w:rPr>
          <w:color w:val="000000"/>
          <w:sz w:val="27"/>
          <w:szCs w:val="27"/>
        </w:rPr>
        <w:t>с прибавлениями, полууст. разный, ХV века, в четверть, 439 листов.</w:t>
      </w:r>
    </w:p>
    <w:p w:rsidR="00192B68" w:rsidRDefault="00192B68" w:rsidP="00CB3657">
      <w:pPr>
        <w:pStyle w:val="a4"/>
        <w:shd w:val="clear" w:color="auto" w:fill="FDFBE6"/>
        <w:ind w:firstLine="495"/>
        <w:jc w:val="both"/>
        <w:rPr>
          <w:color w:val="000000"/>
          <w:sz w:val="27"/>
          <w:szCs w:val="27"/>
        </w:rPr>
      </w:pPr>
      <w:r>
        <w:rPr>
          <w:i/>
          <w:iCs/>
          <w:color w:val="000000"/>
          <w:sz w:val="27"/>
          <w:szCs w:val="27"/>
        </w:rPr>
        <w:t>Для заставки оставлено порожнее место.</w:t>
      </w:r>
    </w:p>
    <w:p w:rsidR="00192B68" w:rsidRDefault="005C34C3" w:rsidP="00CB3657">
      <w:pPr>
        <w:pStyle w:val="a4"/>
        <w:shd w:val="clear" w:color="auto" w:fill="FDFBE6"/>
        <w:ind w:firstLine="495"/>
        <w:jc w:val="both"/>
        <w:rPr>
          <w:color w:val="000000"/>
          <w:sz w:val="27"/>
          <w:szCs w:val="27"/>
        </w:rPr>
      </w:pPr>
      <w:hyperlink r:id="rId574" w:history="1">
        <w:r w:rsidR="00192B68">
          <w:rPr>
            <w:rStyle w:val="a3"/>
            <w:color w:val="BBAA44"/>
            <w:sz w:val="27"/>
            <w:szCs w:val="27"/>
            <w:bdr w:val="none" w:sz="0" w:space="0" w:color="auto" w:frame="1"/>
          </w:rPr>
          <w:t>л. 1.</w:t>
        </w:r>
      </w:hyperlink>
      <w:r w:rsidR="00192B68">
        <w:rPr>
          <w:rStyle w:val="apple-converted-space"/>
          <w:color w:val="000000"/>
          <w:sz w:val="27"/>
          <w:szCs w:val="27"/>
        </w:rPr>
        <w:t> </w:t>
      </w:r>
      <w:r w:rsidR="00192B68">
        <w:rPr>
          <w:color w:val="000000"/>
          <w:sz w:val="27"/>
          <w:szCs w:val="27"/>
        </w:rPr>
        <w:t>Деаниа св.  Апостол, съписана св.  апостолом и евангелистом Лукою.</w:t>
      </w:r>
      <w:r w:rsidR="00192B68">
        <w:rPr>
          <w:rStyle w:val="apple-converted-space"/>
          <w:color w:val="000000"/>
          <w:sz w:val="27"/>
          <w:szCs w:val="27"/>
        </w:rPr>
        <w:t> </w:t>
      </w:r>
      <w:r w:rsidR="00192B68">
        <w:rPr>
          <w:i/>
          <w:iCs/>
          <w:color w:val="000000"/>
          <w:sz w:val="27"/>
          <w:szCs w:val="27"/>
        </w:rPr>
        <w:t>После сего заглавия следует свящ.</w:t>
      </w:r>
      <w:r w:rsidR="00192B68">
        <w:rPr>
          <w:color w:val="000000"/>
          <w:sz w:val="27"/>
          <w:szCs w:val="27"/>
        </w:rPr>
        <w:t> </w:t>
      </w:r>
      <w:r w:rsidR="00192B68">
        <w:rPr>
          <w:i/>
          <w:iCs/>
          <w:color w:val="000000"/>
          <w:sz w:val="27"/>
          <w:szCs w:val="27"/>
        </w:rPr>
        <w:t>текст, а после стиха 12:</w:t>
      </w:r>
      <w:r w:rsidR="00192B68">
        <w:rPr>
          <w:rStyle w:val="apple-converted-space"/>
          <w:i/>
          <w:iCs/>
          <w:color w:val="000000"/>
          <w:sz w:val="27"/>
          <w:szCs w:val="27"/>
        </w:rPr>
        <w:t> </w:t>
      </w:r>
      <w:r w:rsidR="00192B68">
        <w:rPr>
          <w:color w:val="000000"/>
          <w:sz w:val="27"/>
          <w:szCs w:val="27"/>
        </w:rPr>
        <w:t>тлькование иже в святых отца нашего Ио(анна)</w:t>
      </w:r>
      <w:r w:rsidR="00192B68">
        <w:rPr>
          <w:rStyle w:val="apple-converted-space"/>
          <w:color w:val="000000"/>
          <w:sz w:val="27"/>
          <w:szCs w:val="27"/>
        </w:rPr>
        <w:t> </w:t>
      </w:r>
      <w:r w:rsidR="00192B68">
        <w:rPr>
          <w:color w:val="000000"/>
          <w:sz w:val="27"/>
          <w:szCs w:val="27"/>
        </w:rPr>
        <w:t>Златаустаго и иных Святых. Нач. Почто ради Феофилу въспоминаеть Евангелие, яко да свое опасение покажеть.</w:t>
      </w:r>
    </w:p>
    <w:p w:rsidR="00192B68" w:rsidRDefault="00192B68" w:rsidP="00CB3657">
      <w:pPr>
        <w:pStyle w:val="a4"/>
        <w:shd w:val="clear" w:color="auto" w:fill="FDFBE6"/>
        <w:ind w:firstLine="495"/>
        <w:jc w:val="both"/>
        <w:rPr>
          <w:color w:val="000000"/>
          <w:sz w:val="27"/>
          <w:szCs w:val="27"/>
        </w:rPr>
      </w:pPr>
      <w:r>
        <w:rPr>
          <w:i/>
          <w:iCs/>
          <w:color w:val="000000"/>
          <w:sz w:val="27"/>
          <w:szCs w:val="27"/>
        </w:rPr>
        <w:t>Толкование на Деяния Апостольския и соборныя послания; по окончании первых (</w:t>
      </w:r>
      <w:hyperlink r:id="rId575" w:history="1">
        <w:r>
          <w:rPr>
            <w:rStyle w:val="a3"/>
            <w:i/>
            <w:iCs/>
            <w:color w:val="BBAA44"/>
            <w:sz w:val="27"/>
            <w:szCs w:val="27"/>
            <w:bdr w:val="none" w:sz="0" w:space="0" w:color="auto" w:frame="1"/>
          </w:rPr>
          <w:t>л. 167</w:t>
        </w:r>
      </w:hyperlink>
      <w:r>
        <w:rPr>
          <w:i/>
          <w:iCs/>
          <w:color w:val="000000"/>
          <w:sz w:val="27"/>
          <w:szCs w:val="27"/>
        </w:rPr>
        <w:t>) рукою писца, но гораздо мельче:</w:t>
      </w:r>
      <w:r>
        <w:rPr>
          <w:rStyle w:val="apple-converted-space"/>
          <w:color w:val="000000"/>
          <w:sz w:val="27"/>
          <w:szCs w:val="27"/>
        </w:rPr>
        <w:t> </w:t>
      </w:r>
      <w:r>
        <w:rPr>
          <w:color w:val="000000"/>
          <w:sz w:val="27"/>
          <w:szCs w:val="27"/>
        </w:rPr>
        <w:t>мо[на]х Пахомио. Конец Деаниемь св.  Апостол и тлъкованиом,</w:t>
      </w:r>
      <w:r>
        <w:rPr>
          <w:rStyle w:val="apple-converted-space"/>
          <w:color w:val="000000"/>
          <w:sz w:val="27"/>
          <w:szCs w:val="27"/>
        </w:rPr>
        <w:t> </w:t>
      </w:r>
      <w:r>
        <w:rPr>
          <w:i/>
          <w:iCs/>
          <w:color w:val="000000"/>
          <w:sz w:val="27"/>
          <w:szCs w:val="27"/>
        </w:rPr>
        <w:t>а по окончании последних крупным уставом:</w:t>
      </w:r>
      <w:r>
        <w:rPr>
          <w:rStyle w:val="apple-converted-space"/>
          <w:i/>
          <w:iCs/>
          <w:color w:val="000000"/>
          <w:sz w:val="27"/>
          <w:szCs w:val="27"/>
        </w:rPr>
        <w:t> </w:t>
      </w:r>
      <w:r>
        <w:rPr>
          <w:color w:val="000000"/>
          <w:sz w:val="27"/>
          <w:szCs w:val="27"/>
        </w:rPr>
        <w:t>Конець с Богомь Апостолу и тлъкованиом.</w:t>
      </w:r>
    </w:p>
    <w:p w:rsidR="00192B68" w:rsidRDefault="00192B68" w:rsidP="00CB3657">
      <w:pPr>
        <w:pStyle w:val="a4"/>
        <w:shd w:val="clear" w:color="auto" w:fill="FDFBE6"/>
        <w:ind w:firstLine="495"/>
        <w:jc w:val="both"/>
        <w:rPr>
          <w:color w:val="000000"/>
          <w:sz w:val="27"/>
          <w:szCs w:val="27"/>
        </w:rPr>
      </w:pPr>
      <w:r>
        <w:rPr>
          <w:i/>
          <w:iCs/>
          <w:color w:val="000000"/>
          <w:sz w:val="27"/>
          <w:szCs w:val="27"/>
        </w:rPr>
        <w:t>Прибавления:</w:t>
      </w:r>
    </w:p>
    <w:p w:rsidR="00192B68" w:rsidRDefault="005C34C3" w:rsidP="00CB3657">
      <w:pPr>
        <w:pStyle w:val="a4"/>
        <w:shd w:val="clear" w:color="auto" w:fill="FDFBE6"/>
        <w:ind w:firstLine="495"/>
        <w:jc w:val="both"/>
        <w:rPr>
          <w:color w:val="000000"/>
          <w:sz w:val="27"/>
          <w:szCs w:val="27"/>
        </w:rPr>
      </w:pPr>
      <w:hyperlink r:id="rId576" w:history="1">
        <w:r w:rsidR="00192B68">
          <w:rPr>
            <w:rStyle w:val="a3"/>
            <w:color w:val="BBAA44"/>
            <w:sz w:val="27"/>
            <w:szCs w:val="27"/>
            <w:bdr w:val="none" w:sz="0" w:space="0" w:color="auto" w:frame="1"/>
          </w:rPr>
          <w:t>л. 267.</w:t>
        </w:r>
      </w:hyperlink>
      <w:r w:rsidR="00192B68">
        <w:rPr>
          <w:rStyle w:val="apple-converted-space"/>
          <w:color w:val="000000"/>
          <w:sz w:val="27"/>
          <w:szCs w:val="27"/>
        </w:rPr>
        <w:t> </w:t>
      </w:r>
      <w:r w:rsidR="00192B68">
        <w:rPr>
          <w:color w:val="000000"/>
          <w:sz w:val="27"/>
          <w:szCs w:val="27"/>
        </w:rPr>
        <w:t>Житие и жизнь препод. отца нашего Григориа Синаита, съписано святейшим архиеп</w:t>
      </w:r>
      <w:r w:rsidR="00192B68">
        <w:rPr>
          <w:i/>
          <w:iCs/>
          <w:color w:val="000000"/>
          <w:sz w:val="27"/>
          <w:szCs w:val="27"/>
        </w:rPr>
        <w:t>.</w:t>
      </w:r>
      <w:r w:rsidR="00192B68">
        <w:rPr>
          <w:color w:val="000000"/>
          <w:sz w:val="27"/>
          <w:szCs w:val="27"/>
        </w:rPr>
        <w:t> Константинаграда кир Калистом. Нач. Иже убо благыя мужя похвалам и славам хотети сподобляти и венця о них плести.</w:t>
      </w:r>
    </w:p>
    <w:p w:rsidR="00192B68" w:rsidRDefault="005C34C3" w:rsidP="00CB3657">
      <w:pPr>
        <w:pStyle w:val="a4"/>
        <w:shd w:val="clear" w:color="auto" w:fill="FDFBE6"/>
        <w:ind w:firstLine="495"/>
        <w:jc w:val="both"/>
        <w:rPr>
          <w:color w:val="000000"/>
          <w:sz w:val="27"/>
          <w:szCs w:val="27"/>
        </w:rPr>
      </w:pPr>
      <w:hyperlink r:id="rId577" w:history="1">
        <w:r w:rsidR="00192B68">
          <w:rPr>
            <w:rStyle w:val="a3"/>
            <w:color w:val="BBAA44"/>
            <w:sz w:val="27"/>
            <w:szCs w:val="27"/>
            <w:bdr w:val="none" w:sz="0" w:space="0" w:color="auto" w:frame="1"/>
          </w:rPr>
          <w:t>л. 321 об.</w:t>
        </w:r>
      </w:hyperlink>
      <w:r w:rsidR="00192B68">
        <w:rPr>
          <w:rStyle w:val="apple-converted-space"/>
          <w:color w:val="000000"/>
          <w:sz w:val="27"/>
          <w:szCs w:val="27"/>
        </w:rPr>
        <w:t> </w:t>
      </w:r>
      <w:r w:rsidR="00192B68">
        <w:rPr>
          <w:color w:val="000000"/>
          <w:sz w:val="27"/>
          <w:szCs w:val="27"/>
        </w:rPr>
        <w:t>Нила по(стника) главизны о молитве,</w:t>
      </w:r>
      <w:r w:rsidR="00192B68">
        <w:rPr>
          <w:rStyle w:val="apple-converted-space"/>
          <w:color w:val="000000"/>
          <w:sz w:val="27"/>
          <w:szCs w:val="27"/>
        </w:rPr>
        <w:t> </w:t>
      </w:r>
      <w:r w:rsidR="00192B68">
        <w:rPr>
          <w:i/>
          <w:iCs/>
          <w:color w:val="000000"/>
          <w:sz w:val="27"/>
          <w:szCs w:val="27"/>
        </w:rPr>
        <w:t>числом 83.</w:t>
      </w:r>
      <w:r w:rsidR="00192B68">
        <w:rPr>
          <w:rStyle w:val="apple-converted-space"/>
          <w:i/>
          <w:iCs/>
          <w:color w:val="000000"/>
          <w:sz w:val="27"/>
          <w:szCs w:val="27"/>
        </w:rPr>
        <w:t> </w:t>
      </w:r>
      <w:r w:rsidR="00192B68">
        <w:rPr>
          <w:color w:val="000000"/>
          <w:sz w:val="27"/>
          <w:szCs w:val="27"/>
        </w:rPr>
        <w:t>Нач. Иже хощет благовонный фимиан устроити.</w:t>
      </w:r>
    </w:p>
    <w:p w:rsidR="00192B68" w:rsidRDefault="005C34C3" w:rsidP="00CB3657">
      <w:pPr>
        <w:pStyle w:val="a4"/>
        <w:shd w:val="clear" w:color="auto" w:fill="FDFBE6"/>
        <w:ind w:firstLine="495"/>
        <w:jc w:val="both"/>
        <w:rPr>
          <w:color w:val="000000"/>
          <w:sz w:val="27"/>
          <w:szCs w:val="27"/>
        </w:rPr>
      </w:pPr>
      <w:hyperlink r:id="rId578" w:history="1">
        <w:r w:rsidR="00192B68">
          <w:rPr>
            <w:rStyle w:val="a3"/>
            <w:color w:val="BBAA44"/>
            <w:sz w:val="27"/>
            <w:szCs w:val="27"/>
            <w:bdr w:val="none" w:sz="0" w:space="0" w:color="auto" w:frame="1"/>
          </w:rPr>
          <w:t>л. 331.</w:t>
        </w:r>
      </w:hyperlink>
      <w:r w:rsidR="00192B68">
        <w:rPr>
          <w:rStyle w:val="apple-converted-space"/>
          <w:color w:val="000000"/>
          <w:sz w:val="27"/>
          <w:szCs w:val="27"/>
        </w:rPr>
        <w:t> </w:t>
      </w:r>
      <w:r w:rsidR="00192B68">
        <w:rPr>
          <w:color w:val="000000"/>
          <w:sz w:val="27"/>
          <w:szCs w:val="27"/>
        </w:rPr>
        <w:t>Иануариа в 27, Космы Веститора о пренесе(нии) мощий иже в святых отца нашего Иоанна, архиеп. Константинаграда, Златаустаго. Нач. Слышася всяко вам, о христолюбивое торжьство и святолюбное събрание.</w:t>
      </w:r>
    </w:p>
    <w:p w:rsidR="00192B68" w:rsidRDefault="005C34C3" w:rsidP="00CB3657">
      <w:pPr>
        <w:pStyle w:val="a4"/>
        <w:shd w:val="clear" w:color="auto" w:fill="FDFBE6"/>
        <w:ind w:firstLine="495"/>
        <w:jc w:val="both"/>
        <w:rPr>
          <w:color w:val="000000"/>
          <w:sz w:val="27"/>
          <w:szCs w:val="27"/>
        </w:rPr>
      </w:pPr>
      <w:hyperlink r:id="rId579" w:history="1">
        <w:r w:rsidR="00192B68">
          <w:rPr>
            <w:rStyle w:val="a3"/>
            <w:color w:val="BBAA44"/>
            <w:sz w:val="27"/>
            <w:szCs w:val="27"/>
            <w:bdr w:val="none" w:sz="0" w:space="0" w:color="auto" w:frame="1"/>
          </w:rPr>
          <w:t>л. 344.</w:t>
        </w:r>
      </w:hyperlink>
      <w:r w:rsidR="00192B68">
        <w:rPr>
          <w:rStyle w:val="apple-converted-space"/>
          <w:color w:val="000000"/>
          <w:sz w:val="27"/>
          <w:szCs w:val="27"/>
        </w:rPr>
        <w:t> </w:t>
      </w:r>
      <w:r w:rsidR="00192B68">
        <w:rPr>
          <w:color w:val="000000"/>
          <w:sz w:val="27"/>
          <w:szCs w:val="27"/>
        </w:rPr>
        <w:t>Иже в святых отца нашего Иоанна, архиеп. Констянтинаграда, Златаустаго, в начале Индикту. Слово 1-е. Нач. Чюдна православных тръжества.</w:t>
      </w:r>
    </w:p>
    <w:p w:rsidR="00192B68" w:rsidRDefault="005C34C3" w:rsidP="00CB3657">
      <w:pPr>
        <w:pStyle w:val="a4"/>
        <w:shd w:val="clear" w:color="auto" w:fill="FDFBE6"/>
        <w:ind w:firstLine="495"/>
        <w:jc w:val="both"/>
        <w:rPr>
          <w:color w:val="000000"/>
          <w:sz w:val="27"/>
          <w:szCs w:val="27"/>
        </w:rPr>
      </w:pPr>
      <w:hyperlink r:id="rId580" w:history="1">
        <w:r w:rsidR="00192B68">
          <w:rPr>
            <w:rStyle w:val="a3"/>
            <w:color w:val="BBAA44"/>
            <w:sz w:val="27"/>
            <w:szCs w:val="27"/>
            <w:bdr w:val="none" w:sz="0" w:space="0" w:color="auto" w:frame="1"/>
          </w:rPr>
          <w:t>л. 347.</w:t>
        </w:r>
      </w:hyperlink>
      <w:r w:rsidR="00192B68">
        <w:rPr>
          <w:rStyle w:val="apple-converted-space"/>
          <w:color w:val="000000"/>
          <w:sz w:val="27"/>
          <w:szCs w:val="27"/>
        </w:rPr>
        <w:t> </w:t>
      </w:r>
      <w:r w:rsidR="00192B68">
        <w:rPr>
          <w:color w:val="000000"/>
          <w:sz w:val="27"/>
          <w:szCs w:val="27"/>
        </w:rPr>
        <w:t>Беседование солунскаго архиерея еже сътвори с Хионси (Евреи) и Туркы, съписано от врачя Таронита. Нач. Видите, яко почюдихомся истины силе, како посреде отметающих непобедима является.</w:t>
      </w:r>
      <w:r w:rsidR="00192B68">
        <w:rPr>
          <w:rStyle w:val="apple-converted-space"/>
          <w:color w:val="000000"/>
          <w:sz w:val="27"/>
          <w:szCs w:val="27"/>
        </w:rPr>
        <w:t> </w:t>
      </w:r>
      <w:r w:rsidR="00192B68">
        <w:rPr>
          <w:i/>
          <w:iCs/>
          <w:color w:val="000000"/>
          <w:sz w:val="27"/>
          <w:szCs w:val="27"/>
        </w:rPr>
        <w:t>Оканч.</w:t>
      </w:r>
      <w:r w:rsidR="00192B68">
        <w:rPr>
          <w:rStyle w:val="apple-converted-space"/>
          <w:i/>
          <w:iCs/>
          <w:color w:val="000000"/>
          <w:sz w:val="27"/>
          <w:szCs w:val="27"/>
        </w:rPr>
        <w:t> </w:t>
      </w:r>
      <w:r w:rsidR="00192B68">
        <w:rPr>
          <w:color w:val="000000"/>
          <w:sz w:val="27"/>
          <w:szCs w:val="27"/>
        </w:rPr>
        <w:t>Вся, яже написахом, самопослушателе быхомь, и яко Богу зрящу, яже видехом и слышахомь, написахомь.</w:t>
      </w:r>
      <w:r w:rsidR="00192B68">
        <w:rPr>
          <w:rStyle w:val="apple-converted-space"/>
          <w:color w:val="000000"/>
          <w:sz w:val="27"/>
          <w:szCs w:val="27"/>
        </w:rPr>
        <w:t> </w:t>
      </w:r>
      <w:r w:rsidR="00192B68">
        <w:rPr>
          <w:i/>
          <w:iCs/>
          <w:color w:val="000000"/>
          <w:sz w:val="27"/>
          <w:szCs w:val="27"/>
        </w:rPr>
        <w:t>Упом. в числе книг</w:t>
      </w:r>
      <w:r w:rsidR="00192B68">
        <w:rPr>
          <w:rStyle w:val="apple-converted-space"/>
          <w:i/>
          <w:iCs/>
          <w:color w:val="000000"/>
          <w:sz w:val="27"/>
          <w:szCs w:val="27"/>
        </w:rPr>
        <w:t> </w:t>
      </w:r>
      <w:r w:rsidR="00192B68">
        <w:rPr>
          <w:color w:val="000000"/>
          <w:sz w:val="27"/>
          <w:szCs w:val="27"/>
        </w:rPr>
        <w:t>ихже подобает чести и внимати: Беседование Григориа архиеп. солунскаго с Хионы и Турки.</w:t>
      </w:r>
      <w:r w:rsidR="00192B68">
        <w:rPr>
          <w:rStyle w:val="apple-converted-space"/>
          <w:color w:val="000000"/>
          <w:sz w:val="27"/>
          <w:szCs w:val="27"/>
        </w:rPr>
        <w:t> </w:t>
      </w:r>
      <w:r w:rsidR="00192B68">
        <w:rPr>
          <w:i/>
          <w:iCs/>
          <w:color w:val="000000"/>
          <w:sz w:val="27"/>
          <w:szCs w:val="27"/>
        </w:rPr>
        <w:t>См. Оп. рукоп. Синод. библ. № 191 л.</w:t>
      </w:r>
      <w:r w:rsidR="00192B68">
        <w:rPr>
          <w:color w:val="000000"/>
          <w:sz w:val="27"/>
          <w:szCs w:val="27"/>
        </w:rPr>
        <w:t> </w:t>
      </w:r>
      <w:r w:rsidR="00192B68">
        <w:rPr>
          <w:i/>
          <w:iCs/>
          <w:color w:val="000000"/>
          <w:sz w:val="27"/>
          <w:szCs w:val="27"/>
        </w:rPr>
        <w:t>641.</w:t>
      </w:r>
    </w:p>
    <w:p w:rsidR="00192B68" w:rsidRDefault="005C34C3" w:rsidP="00CB3657">
      <w:pPr>
        <w:pStyle w:val="a4"/>
        <w:shd w:val="clear" w:color="auto" w:fill="FDFBE6"/>
        <w:ind w:firstLine="495"/>
        <w:jc w:val="both"/>
        <w:rPr>
          <w:color w:val="000000"/>
          <w:sz w:val="27"/>
          <w:szCs w:val="27"/>
        </w:rPr>
      </w:pPr>
      <w:hyperlink r:id="rId581" w:history="1">
        <w:r w:rsidR="00192B68">
          <w:rPr>
            <w:rStyle w:val="a3"/>
            <w:color w:val="BBAA44"/>
            <w:sz w:val="27"/>
            <w:szCs w:val="27"/>
            <w:bdr w:val="none" w:sz="0" w:space="0" w:color="auto" w:frame="1"/>
          </w:rPr>
          <w:t>л. 355.</w:t>
        </w:r>
      </w:hyperlink>
      <w:r w:rsidR="00192B68">
        <w:rPr>
          <w:rStyle w:val="apple-converted-space"/>
          <w:color w:val="000000"/>
          <w:sz w:val="27"/>
          <w:szCs w:val="27"/>
        </w:rPr>
        <w:t> </w:t>
      </w:r>
      <w:r w:rsidR="00192B68">
        <w:rPr>
          <w:color w:val="000000"/>
          <w:sz w:val="27"/>
          <w:szCs w:val="27"/>
        </w:rPr>
        <w:t>Житие и жизнь препод. и богоносн. отца нашего Сергеа, в немже имать и от божествных чюдес его, съписася от священноинока Пахомиа Святыя горы. Нач. Приидете честное и святое постник съсловие, приидете отцы и братие.</w:t>
      </w:r>
    </w:p>
    <w:p w:rsidR="00192B68" w:rsidRDefault="005C34C3" w:rsidP="00CB3657">
      <w:pPr>
        <w:pStyle w:val="a4"/>
        <w:shd w:val="clear" w:color="auto" w:fill="FDFBE6"/>
        <w:ind w:firstLine="495"/>
        <w:jc w:val="both"/>
        <w:rPr>
          <w:color w:val="000000"/>
          <w:sz w:val="27"/>
          <w:szCs w:val="27"/>
        </w:rPr>
      </w:pPr>
      <w:hyperlink r:id="rId582" w:history="1">
        <w:r w:rsidR="00192B68">
          <w:rPr>
            <w:rStyle w:val="a3"/>
            <w:color w:val="BBAA44"/>
            <w:sz w:val="27"/>
            <w:szCs w:val="27"/>
            <w:bdr w:val="none" w:sz="0" w:space="0" w:color="auto" w:frame="1"/>
          </w:rPr>
          <w:t>л. 397 об.</w:t>
        </w:r>
      </w:hyperlink>
      <w:r w:rsidR="00192B68">
        <w:rPr>
          <w:rStyle w:val="apple-converted-space"/>
          <w:color w:val="000000"/>
          <w:sz w:val="27"/>
          <w:szCs w:val="27"/>
        </w:rPr>
        <w:t> </w:t>
      </w:r>
      <w:r w:rsidR="00192B68">
        <w:rPr>
          <w:i/>
          <w:iCs/>
          <w:color w:val="000000"/>
          <w:sz w:val="27"/>
          <w:szCs w:val="27"/>
        </w:rPr>
        <w:t>Служба, сент.</w:t>
      </w:r>
      <w:r w:rsidR="00192B68">
        <w:rPr>
          <w:color w:val="000000"/>
          <w:sz w:val="27"/>
          <w:szCs w:val="27"/>
        </w:rPr>
        <w:t> </w:t>
      </w:r>
      <w:r w:rsidR="00192B68">
        <w:rPr>
          <w:i/>
          <w:iCs/>
          <w:color w:val="000000"/>
          <w:sz w:val="27"/>
          <w:szCs w:val="27"/>
        </w:rPr>
        <w:t>25, препод.</w:t>
      </w:r>
      <w:r w:rsidR="00192B68">
        <w:rPr>
          <w:color w:val="000000"/>
          <w:sz w:val="27"/>
          <w:szCs w:val="27"/>
        </w:rPr>
        <w:t> </w:t>
      </w:r>
      <w:r w:rsidR="00192B68">
        <w:rPr>
          <w:i/>
          <w:iCs/>
          <w:color w:val="000000"/>
          <w:sz w:val="27"/>
          <w:szCs w:val="27"/>
        </w:rPr>
        <w:t>Сергию радонежскому, (на поле</w:t>
      </w:r>
      <w:r w:rsidR="00192B68">
        <w:rPr>
          <w:rStyle w:val="apple-converted-space"/>
          <w:i/>
          <w:iCs/>
          <w:color w:val="000000"/>
          <w:sz w:val="27"/>
          <w:szCs w:val="27"/>
        </w:rPr>
        <w:t> </w:t>
      </w:r>
      <w:hyperlink r:id="rId583" w:history="1">
        <w:r w:rsidR="00192B68">
          <w:rPr>
            <w:rStyle w:val="a3"/>
            <w:i/>
            <w:iCs/>
            <w:color w:val="BBAA44"/>
            <w:sz w:val="27"/>
            <w:szCs w:val="27"/>
            <w:bdr w:val="none" w:sz="0" w:space="0" w:color="auto" w:frame="1"/>
          </w:rPr>
          <w:t>л. 401 об.</w:t>
        </w:r>
      </w:hyperlink>
      <w:r w:rsidR="00192B68">
        <w:rPr>
          <w:i/>
          <w:iCs/>
          <w:color w:val="000000"/>
          <w:sz w:val="27"/>
          <w:szCs w:val="27"/>
        </w:rPr>
        <w:t>)</w:t>
      </w:r>
      <w:r w:rsidR="00192B68">
        <w:rPr>
          <w:rStyle w:val="apple-converted-space"/>
          <w:i/>
          <w:iCs/>
          <w:color w:val="000000"/>
          <w:sz w:val="27"/>
          <w:szCs w:val="27"/>
        </w:rPr>
        <w:t> </w:t>
      </w:r>
      <w:r w:rsidR="00192B68">
        <w:rPr>
          <w:color w:val="000000"/>
          <w:sz w:val="27"/>
          <w:szCs w:val="27"/>
        </w:rPr>
        <w:t>творение священноинока Пахомиа.</w:t>
      </w:r>
    </w:p>
    <w:p w:rsidR="00192B68" w:rsidRDefault="005C34C3" w:rsidP="00CB3657">
      <w:pPr>
        <w:pStyle w:val="a4"/>
        <w:shd w:val="clear" w:color="auto" w:fill="FDFBE6"/>
        <w:ind w:firstLine="495"/>
        <w:jc w:val="both"/>
        <w:rPr>
          <w:color w:val="000000"/>
          <w:sz w:val="27"/>
          <w:szCs w:val="27"/>
        </w:rPr>
      </w:pPr>
      <w:hyperlink r:id="rId584" w:history="1">
        <w:r w:rsidR="00192B68">
          <w:rPr>
            <w:rStyle w:val="a3"/>
            <w:color w:val="BBAA44"/>
            <w:sz w:val="27"/>
            <w:szCs w:val="27"/>
            <w:bdr w:val="none" w:sz="0" w:space="0" w:color="auto" w:frame="1"/>
          </w:rPr>
          <w:t>л. 412.</w:t>
        </w:r>
      </w:hyperlink>
      <w:r w:rsidR="00192B68">
        <w:rPr>
          <w:rStyle w:val="apple-converted-space"/>
          <w:color w:val="000000"/>
          <w:sz w:val="27"/>
          <w:szCs w:val="27"/>
        </w:rPr>
        <w:t> </w:t>
      </w:r>
      <w:r w:rsidR="00192B68">
        <w:rPr>
          <w:color w:val="000000"/>
          <w:sz w:val="27"/>
          <w:szCs w:val="27"/>
        </w:rPr>
        <w:t>Мес. септевриа 25, паметь препод. отця нашего Сергиа. Нач. Съй преподобный и богоносный отець нашь Сергие родися в граде Ростове.</w:t>
      </w:r>
    </w:p>
    <w:p w:rsidR="00192B68" w:rsidRDefault="005C34C3" w:rsidP="00CB3657">
      <w:pPr>
        <w:pStyle w:val="a4"/>
        <w:shd w:val="clear" w:color="auto" w:fill="FDFBE6"/>
        <w:ind w:firstLine="495"/>
        <w:jc w:val="both"/>
        <w:rPr>
          <w:color w:val="000000"/>
          <w:sz w:val="27"/>
          <w:szCs w:val="27"/>
        </w:rPr>
      </w:pPr>
      <w:hyperlink r:id="rId585" w:history="1">
        <w:r w:rsidR="00192B68">
          <w:rPr>
            <w:rStyle w:val="a3"/>
            <w:color w:val="BBAA44"/>
            <w:sz w:val="27"/>
            <w:szCs w:val="27"/>
            <w:bdr w:val="none" w:sz="0" w:space="0" w:color="auto" w:frame="1"/>
          </w:rPr>
          <w:t>л. 415.</w:t>
        </w:r>
      </w:hyperlink>
      <w:r w:rsidR="00192B68">
        <w:rPr>
          <w:rStyle w:val="apple-converted-space"/>
          <w:color w:val="000000"/>
          <w:sz w:val="27"/>
          <w:szCs w:val="27"/>
        </w:rPr>
        <w:t> </w:t>
      </w:r>
      <w:r w:rsidR="00192B68">
        <w:rPr>
          <w:color w:val="000000"/>
          <w:sz w:val="27"/>
          <w:szCs w:val="27"/>
        </w:rPr>
        <w:t>Житие св.  Никона, ученика бывшаго блаж. Сергиа, сведено въкратце. Нач. Сей блаженый и богоносный отець Никон рождение имеше град Юрьев зовом.</w:t>
      </w:r>
      <w:r w:rsidR="00192B68">
        <w:rPr>
          <w:rStyle w:val="apple-converted-space"/>
          <w:color w:val="000000"/>
          <w:sz w:val="27"/>
          <w:szCs w:val="27"/>
        </w:rPr>
        <w:t> </w:t>
      </w:r>
      <w:r w:rsidR="00192B68">
        <w:rPr>
          <w:i/>
          <w:iCs/>
          <w:color w:val="000000"/>
          <w:sz w:val="27"/>
          <w:szCs w:val="27"/>
        </w:rPr>
        <w:t>Творение Пахомия Логофета, см. Оп. рукоп. Царск. № 112 л.</w:t>
      </w:r>
      <w:r w:rsidR="00192B68">
        <w:rPr>
          <w:color w:val="000000"/>
          <w:sz w:val="27"/>
          <w:szCs w:val="27"/>
        </w:rPr>
        <w:t> </w:t>
      </w:r>
      <w:r w:rsidR="00192B68">
        <w:rPr>
          <w:i/>
          <w:iCs/>
          <w:color w:val="000000"/>
          <w:sz w:val="27"/>
          <w:szCs w:val="27"/>
        </w:rPr>
        <w:t>142. И предъидущее краткое житие д. б. егоже.</w:t>
      </w:r>
    </w:p>
    <w:p w:rsidR="00192B68" w:rsidRDefault="005C34C3" w:rsidP="00CB3657">
      <w:pPr>
        <w:pStyle w:val="a4"/>
        <w:shd w:val="clear" w:color="auto" w:fill="FDFBE6"/>
        <w:ind w:firstLine="495"/>
        <w:jc w:val="both"/>
        <w:rPr>
          <w:color w:val="000000"/>
          <w:sz w:val="27"/>
          <w:szCs w:val="27"/>
        </w:rPr>
      </w:pPr>
      <w:hyperlink r:id="rId586" w:history="1">
        <w:r w:rsidR="00192B68">
          <w:rPr>
            <w:rStyle w:val="a3"/>
            <w:color w:val="BBAA44"/>
            <w:sz w:val="27"/>
            <w:szCs w:val="27"/>
            <w:bdr w:val="none" w:sz="0" w:space="0" w:color="auto" w:frame="1"/>
          </w:rPr>
          <w:t>л. 421 об.</w:t>
        </w:r>
      </w:hyperlink>
      <w:r w:rsidR="00192B68">
        <w:rPr>
          <w:rStyle w:val="apple-converted-space"/>
          <w:color w:val="000000"/>
          <w:sz w:val="27"/>
          <w:szCs w:val="27"/>
        </w:rPr>
        <w:t> </w:t>
      </w:r>
      <w:r w:rsidR="00192B68">
        <w:rPr>
          <w:color w:val="000000"/>
          <w:sz w:val="27"/>
          <w:szCs w:val="27"/>
        </w:rPr>
        <w:t>Служба преподобному единому, –</w:t>
      </w:r>
      <w:r w:rsidR="00192B68">
        <w:rPr>
          <w:rStyle w:val="apple-converted-space"/>
          <w:color w:val="000000"/>
          <w:sz w:val="27"/>
          <w:szCs w:val="27"/>
        </w:rPr>
        <w:t> </w:t>
      </w:r>
      <w:r w:rsidR="00192B68">
        <w:rPr>
          <w:i/>
          <w:iCs/>
          <w:color w:val="000000"/>
          <w:sz w:val="27"/>
          <w:szCs w:val="27"/>
        </w:rPr>
        <w:t>от находящейся в общей Минеи № 564 л.</w:t>
      </w:r>
      <w:r w:rsidR="00192B68">
        <w:rPr>
          <w:color w:val="000000"/>
          <w:sz w:val="27"/>
          <w:szCs w:val="27"/>
        </w:rPr>
        <w:t> </w:t>
      </w:r>
      <w:r w:rsidR="00192B68">
        <w:rPr>
          <w:i/>
          <w:iCs/>
          <w:color w:val="000000"/>
          <w:sz w:val="27"/>
          <w:szCs w:val="27"/>
        </w:rPr>
        <w:t>83 отлична; помещена здесь вероятно для празднования памяти препод.</w:t>
      </w:r>
      <w:r w:rsidR="00192B68">
        <w:rPr>
          <w:color w:val="000000"/>
          <w:sz w:val="27"/>
          <w:szCs w:val="27"/>
        </w:rPr>
        <w:t> </w:t>
      </w:r>
      <w:r w:rsidR="00192B68">
        <w:rPr>
          <w:i/>
          <w:iCs/>
          <w:color w:val="000000"/>
          <w:sz w:val="27"/>
          <w:szCs w:val="27"/>
        </w:rPr>
        <w:t>Никона.</w:t>
      </w:r>
    </w:p>
    <w:p w:rsidR="00192B68" w:rsidRDefault="005C34C3" w:rsidP="00CB3657">
      <w:pPr>
        <w:pStyle w:val="a4"/>
        <w:shd w:val="clear" w:color="auto" w:fill="FDFBE6"/>
        <w:ind w:firstLine="495"/>
        <w:jc w:val="both"/>
        <w:rPr>
          <w:color w:val="000000"/>
          <w:sz w:val="27"/>
          <w:szCs w:val="27"/>
        </w:rPr>
      </w:pPr>
      <w:hyperlink r:id="rId587" w:history="1">
        <w:r w:rsidR="00192B68">
          <w:rPr>
            <w:rStyle w:val="a3"/>
            <w:color w:val="BBAA44"/>
            <w:sz w:val="27"/>
            <w:szCs w:val="27"/>
            <w:bdr w:val="none" w:sz="0" w:space="0" w:color="auto" w:frame="1"/>
          </w:rPr>
          <w:t>л. 423.</w:t>
        </w:r>
      </w:hyperlink>
      <w:r w:rsidR="00192B68">
        <w:rPr>
          <w:rStyle w:val="apple-converted-space"/>
          <w:color w:val="000000"/>
          <w:sz w:val="27"/>
          <w:szCs w:val="27"/>
        </w:rPr>
        <w:t> </w:t>
      </w:r>
      <w:r w:rsidR="00192B68">
        <w:rPr>
          <w:i/>
          <w:iCs/>
          <w:color w:val="000000"/>
          <w:sz w:val="27"/>
          <w:szCs w:val="27"/>
        </w:rPr>
        <w:t>Служба, июля 24, свв.</w:t>
      </w:r>
      <w:r w:rsidR="00192B68">
        <w:rPr>
          <w:color w:val="000000"/>
          <w:sz w:val="27"/>
          <w:szCs w:val="27"/>
        </w:rPr>
        <w:t> </w:t>
      </w:r>
      <w:r w:rsidR="00192B68">
        <w:rPr>
          <w:i/>
          <w:iCs/>
          <w:color w:val="000000"/>
          <w:sz w:val="27"/>
          <w:szCs w:val="27"/>
        </w:rPr>
        <w:t>муч.</w:t>
      </w:r>
      <w:r w:rsidR="00192B68">
        <w:rPr>
          <w:color w:val="000000"/>
          <w:sz w:val="27"/>
          <w:szCs w:val="27"/>
        </w:rPr>
        <w:t> </w:t>
      </w:r>
      <w:r w:rsidR="00192B68">
        <w:rPr>
          <w:i/>
          <w:iCs/>
          <w:color w:val="000000"/>
          <w:sz w:val="27"/>
          <w:szCs w:val="27"/>
        </w:rPr>
        <w:t>Борису и Глебу. Последния две паремии теже, какия читаются и ныне, а первая под заглавием:</w:t>
      </w:r>
      <w:r w:rsidR="00192B68">
        <w:rPr>
          <w:rStyle w:val="apple-converted-space"/>
          <w:i/>
          <w:iCs/>
          <w:color w:val="000000"/>
          <w:sz w:val="27"/>
          <w:szCs w:val="27"/>
        </w:rPr>
        <w:t> </w:t>
      </w:r>
      <w:r w:rsidR="00192B68">
        <w:rPr>
          <w:color w:val="000000"/>
          <w:sz w:val="27"/>
          <w:szCs w:val="27"/>
        </w:rPr>
        <w:t>От бытиа (4, 8–15) чтение,</w:t>
      </w:r>
      <w:r w:rsidR="00192B68">
        <w:rPr>
          <w:rStyle w:val="apple-converted-space"/>
          <w:color w:val="000000"/>
          <w:sz w:val="27"/>
          <w:szCs w:val="27"/>
        </w:rPr>
        <w:t> </w:t>
      </w:r>
      <w:r w:rsidR="00192B68">
        <w:rPr>
          <w:i/>
          <w:iCs/>
          <w:color w:val="000000"/>
          <w:sz w:val="27"/>
          <w:szCs w:val="27"/>
        </w:rPr>
        <w:t>начин.</w:t>
      </w:r>
      <w:r w:rsidR="00192B68">
        <w:rPr>
          <w:rStyle w:val="apple-converted-space"/>
          <w:i/>
          <w:iCs/>
          <w:color w:val="000000"/>
          <w:sz w:val="27"/>
          <w:szCs w:val="27"/>
        </w:rPr>
        <w:t> </w:t>
      </w:r>
      <w:r w:rsidR="00192B68">
        <w:rPr>
          <w:color w:val="000000"/>
          <w:sz w:val="27"/>
          <w:szCs w:val="27"/>
        </w:rPr>
        <w:t>Рече Каинь к Авелу брату своему: пойдеве убо на поле; и бысть повнегда быти има на поли, вьста Каинь на Авела брата своего, и уби его.</w:t>
      </w:r>
      <w:r w:rsidR="00192B68">
        <w:rPr>
          <w:rStyle w:val="apple-converted-space"/>
          <w:color w:val="000000"/>
          <w:sz w:val="27"/>
          <w:szCs w:val="27"/>
        </w:rPr>
        <w:t> </w:t>
      </w:r>
      <w:r w:rsidR="00192B68">
        <w:rPr>
          <w:i/>
          <w:iCs/>
          <w:color w:val="000000"/>
          <w:sz w:val="27"/>
          <w:szCs w:val="27"/>
        </w:rPr>
        <w:t>Настоящия чтения вместо указанных под № 4 положены Пахомием Логофетом, которому ркп. принадлежала; и самая служба вероятно составлена им же. См. № 646 л.</w:t>
      </w:r>
      <w:r w:rsidR="00192B68">
        <w:rPr>
          <w:color w:val="000000"/>
          <w:sz w:val="27"/>
          <w:szCs w:val="27"/>
        </w:rPr>
        <w:t> </w:t>
      </w:r>
      <w:r w:rsidR="00192B68">
        <w:rPr>
          <w:i/>
          <w:iCs/>
          <w:color w:val="000000"/>
          <w:sz w:val="27"/>
          <w:szCs w:val="27"/>
        </w:rPr>
        <w:t>357. Несообразности прежних паремий с другими, взятыми из свящ. Писания, не могли не заметить и Архипастыри наши, но оставляли без перемены конечно с целию</w:t>
      </w:r>
      <w:r w:rsidR="00192B68">
        <w:rPr>
          <w:color w:val="000000"/>
          <w:sz w:val="27"/>
          <w:szCs w:val="27"/>
        </w:rPr>
        <w:t> </w:t>
      </w:r>
      <w:r w:rsidR="00192B68">
        <w:rPr>
          <w:i/>
          <w:iCs/>
          <w:color w:val="000000"/>
          <w:sz w:val="27"/>
          <w:szCs w:val="27"/>
        </w:rPr>
        <w:t>– сильнее подействовать тем на враждовавших тогда Князей.</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117. (1590.)</w:t>
      </w:r>
      <w:r>
        <w:rPr>
          <w:rStyle w:val="apple-converted-space"/>
          <w:color w:val="000000"/>
          <w:sz w:val="27"/>
          <w:szCs w:val="27"/>
          <w:shd w:val="clear" w:color="auto" w:fill="FDFBE6"/>
        </w:rPr>
        <w:t> </w:t>
      </w:r>
      <w:hyperlink r:id="rId588" w:history="1">
        <w:r>
          <w:rPr>
            <w:rStyle w:val="a3"/>
            <w:b/>
            <w:bCs/>
            <w:color w:val="BBAA44"/>
            <w:sz w:val="27"/>
            <w:szCs w:val="27"/>
            <w:bdr w:val="none" w:sz="0" w:space="0" w:color="auto" w:frame="1"/>
            <w:shd w:val="clear" w:color="auto" w:fill="FDFBE6"/>
          </w:rPr>
          <w:t>Апостол толковый</w:t>
        </w:r>
      </w:hyperlink>
      <w:r>
        <w:rPr>
          <w:b/>
          <w:bCs/>
          <w:color w:val="000000"/>
          <w:sz w:val="27"/>
          <w:szCs w:val="27"/>
          <w:shd w:val="clear" w:color="auto" w:fill="FDFBE6"/>
        </w:rPr>
        <w:t>,</w:t>
      </w:r>
      <w:r>
        <w:rPr>
          <w:rStyle w:val="apple-converted-space"/>
          <w:color w:val="000000"/>
          <w:sz w:val="27"/>
          <w:szCs w:val="27"/>
          <w:shd w:val="clear" w:color="auto" w:fill="FDFBE6"/>
        </w:rPr>
        <w:t> </w:t>
      </w:r>
      <w:r>
        <w:rPr>
          <w:color w:val="000000"/>
          <w:sz w:val="27"/>
          <w:szCs w:val="27"/>
          <w:shd w:val="clear" w:color="auto" w:fill="FDFBE6"/>
        </w:rPr>
        <w:t>полууст., нач. ХV века, в четверть, 158 листов, начальные 14 утрачены, некоторые переписаны в ХVІ в., нижний угол поврежден гнилью. Толкование на одну книгу Деяний св. Апостол.</w:t>
      </w:r>
    </w:p>
    <w:p w:rsidR="00192B68" w:rsidRDefault="00192B68" w:rsidP="00CB3657">
      <w:pPr>
        <w:pStyle w:val="a4"/>
        <w:shd w:val="clear" w:color="auto" w:fill="FDFBE6"/>
        <w:ind w:firstLine="495"/>
        <w:jc w:val="both"/>
        <w:rPr>
          <w:color w:val="000000"/>
          <w:sz w:val="27"/>
          <w:szCs w:val="27"/>
        </w:rPr>
      </w:pPr>
      <w:r>
        <w:rPr>
          <w:color w:val="000000"/>
          <w:sz w:val="27"/>
          <w:szCs w:val="27"/>
        </w:rPr>
        <w:lastRenderedPageBreak/>
        <w:t>118. (81.)</w:t>
      </w:r>
      <w:r>
        <w:rPr>
          <w:rStyle w:val="apple-converted-space"/>
          <w:color w:val="000000"/>
          <w:sz w:val="27"/>
          <w:szCs w:val="27"/>
        </w:rPr>
        <w:t> </w:t>
      </w:r>
      <w:hyperlink r:id="rId589" w:history="1">
        <w:r>
          <w:rPr>
            <w:rStyle w:val="a3"/>
            <w:b/>
            <w:bCs/>
            <w:color w:val="BBAA44"/>
            <w:sz w:val="27"/>
            <w:szCs w:val="27"/>
            <w:bdr w:val="none" w:sz="0" w:space="0" w:color="auto" w:frame="1"/>
          </w:rPr>
          <w:t>Апостол толковый</w:t>
        </w:r>
      </w:hyperlink>
      <w:r>
        <w:rPr>
          <w:color w:val="000000"/>
          <w:sz w:val="27"/>
          <w:szCs w:val="27"/>
        </w:rPr>
        <w:t>, полууст., ХVІ века, в лист, 599 листов, заглавная заставка с красками.</w:t>
      </w:r>
    </w:p>
    <w:p w:rsidR="00192B68" w:rsidRDefault="00192B68" w:rsidP="00CB3657">
      <w:pPr>
        <w:pStyle w:val="a4"/>
        <w:shd w:val="clear" w:color="auto" w:fill="FDFBE6"/>
        <w:ind w:firstLine="495"/>
        <w:jc w:val="both"/>
        <w:rPr>
          <w:color w:val="000000"/>
          <w:sz w:val="27"/>
          <w:szCs w:val="27"/>
        </w:rPr>
      </w:pPr>
      <w:r>
        <w:rPr>
          <w:i/>
          <w:iCs/>
          <w:color w:val="000000"/>
          <w:sz w:val="27"/>
          <w:szCs w:val="27"/>
        </w:rPr>
        <w:t>Заглавие</w:t>
      </w:r>
      <w:r>
        <w:rPr>
          <w:color w:val="000000"/>
          <w:sz w:val="27"/>
          <w:szCs w:val="27"/>
        </w:rPr>
        <w:t>: Деаниа св. Апостол, съписана апостоломь и евангелистомь Лукою. Толкование Иоанна Златоустаго и иных святых толкованиа.</w:t>
      </w:r>
      <w:r>
        <w:rPr>
          <w:i/>
          <w:iCs/>
          <w:color w:val="000000"/>
          <w:sz w:val="27"/>
          <w:szCs w:val="27"/>
        </w:rPr>
        <w:t>Толкование начин. после 1-го стиха. См. № 116</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i/>
          <w:iCs/>
          <w:color w:val="000000"/>
          <w:sz w:val="27"/>
          <w:szCs w:val="27"/>
        </w:rPr>
        <w:t>По окончании толкования на кн. Деяний приложено показание о времени кончины ап. Павла, потом о времени написания сей книги, наконец о переводе последней половины сего толкования, в таком виде:</w:t>
      </w:r>
    </w:p>
    <w:p w:rsidR="00192B68" w:rsidRDefault="00192B68" w:rsidP="00CB3657">
      <w:pPr>
        <w:pStyle w:val="a4"/>
        <w:shd w:val="clear" w:color="auto" w:fill="FDFBE6"/>
        <w:ind w:firstLine="495"/>
        <w:jc w:val="both"/>
        <w:rPr>
          <w:color w:val="000000"/>
          <w:sz w:val="27"/>
          <w:szCs w:val="27"/>
        </w:rPr>
      </w:pPr>
      <w:r>
        <w:rPr>
          <w:color w:val="000000"/>
          <w:sz w:val="27"/>
          <w:szCs w:val="27"/>
        </w:rPr>
        <w:t>При Нероне кесари римском мучен бысть св. ап. Павел, мечем главе его отсечене в 36 лето страсти Спаса нашего Ис. Христа в 29 июня; съвершися св. апостол своим мучением в 69 лето пришествиа Спаса нашего Ис. Христа, сам сый тогда летом 68. Есть убо все время, от негоже пострада, 330 лет до царства 4-го лета Аркадиева, 3-го же Онориева, двою брату самодръжцев и августов. От тех же царства до начала княжения рускаго, сиречь Рюрика, 471 лето; от Рюрикова же начала до крещениа равнаго Апостолом Великаго Владимера 126 лет; от крещениа же св. Владимира и всеа Руси даже до настоящаго сего царствиа пятогонадесяте лета благочестиваго Василиа Божиею милостию Государя и Самодръжца всеа руси и девятаго лета святительства Варлама, митр. всеа Руси, 524 лета. А от страдания, иже съвръшися св. ап. Павел, до сего времени 1459 лет, от начала же мирови 7028 лето. Помощию Божиею и повелением святейшаго Варлаама, митр. всеа Русии, написано тлъкование Деанием св. Апостол от 31 зачала до конца зачала 51, и преложено с греч. языка на рускый монахом Максимомь святыя горы Афоня великыа обители Благовещениа пресв. Богородица Ватопедя монастыря, да Власием толмачем латынскым и немецкымь в преименитом и славнемь граде Москве, в царство благочестиваго и христолюбиваго Василиа Божиею милостию Государя и Самодръжца всеа Русии В. Князя в четвертоенадесяте лето государьства его, в лето 7027 марта.</w:t>
      </w:r>
    </w:p>
    <w:p w:rsidR="00192B68" w:rsidRDefault="00192B68" w:rsidP="00CB3657">
      <w:pPr>
        <w:pStyle w:val="a4"/>
        <w:shd w:val="clear" w:color="auto" w:fill="FDFBE6"/>
        <w:ind w:firstLine="495"/>
        <w:jc w:val="both"/>
        <w:rPr>
          <w:color w:val="000000"/>
          <w:sz w:val="27"/>
          <w:szCs w:val="27"/>
        </w:rPr>
      </w:pPr>
      <w:r>
        <w:rPr>
          <w:color w:val="000000"/>
          <w:sz w:val="27"/>
          <w:szCs w:val="27"/>
        </w:rPr>
        <w:t>л. 154. Слово 1 Павла апостола предчиняемо книгам сим.</w:t>
      </w:r>
      <w:r>
        <w:rPr>
          <w:rStyle w:val="apple-converted-space"/>
          <w:color w:val="000000"/>
          <w:sz w:val="27"/>
          <w:szCs w:val="27"/>
        </w:rPr>
        <w:t> </w:t>
      </w:r>
      <w:r>
        <w:rPr>
          <w:i/>
          <w:iCs/>
          <w:color w:val="000000"/>
          <w:sz w:val="27"/>
          <w:szCs w:val="27"/>
        </w:rPr>
        <w:t>Предисловие Евфалия к посланиям ап. Павла тоже самое, какое помещено под № 71 л. 1–13, 449–460, но в другом более вразумительном переводе</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л. 166 об. Предъсловие римское епистолие. Нач. Сию посылаеть от Коринфа, не у и еще видев Римлян.</w:t>
      </w:r>
    </w:p>
    <w:p w:rsidR="00192B68" w:rsidRDefault="00192B68" w:rsidP="00CB3657">
      <w:pPr>
        <w:pStyle w:val="a4"/>
        <w:shd w:val="clear" w:color="auto" w:fill="FDFBE6"/>
        <w:ind w:firstLine="495"/>
        <w:jc w:val="both"/>
        <w:rPr>
          <w:color w:val="000000"/>
          <w:sz w:val="27"/>
          <w:szCs w:val="27"/>
        </w:rPr>
      </w:pPr>
      <w:r>
        <w:rPr>
          <w:color w:val="000000"/>
          <w:sz w:val="27"/>
          <w:szCs w:val="27"/>
        </w:rPr>
        <w:t>л. 168. Главизны римскыя епистолия.</w:t>
      </w:r>
    </w:p>
    <w:p w:rsidR="00192B68" w:rsidRDefault="00192B68" w:rsidP="00CB3657">
      <w:pPr>
        <w:pStyle w:val="a4"/>
        <w:shd w:val="clear" w:color="auto" w:fill="FDFBE6"/>
        <w:ind w:firstLine="495"/>
        <w:jc w:val="both"/>
        <w:rPr>
          <w:color w:val="000000"/>
          <w:sz w:val="27"/>
          <w:szCs w:val="27"/>
        </w:rPr>
      </w:pPr>
      <w:r>
        <w:rPr>
          <w:color w:val="000000"/>
          <w:sz w:val="27"/>
          <w:szCs w:val="27"/>
        </w:rPr>
        <w:t>л. 168 об.</w:t>
      </w:r>
      <w:r>
        <w:rPr>
          <w:rStyle w:val="apple-converted-space"/>
          <w:color w:val="000000"/>
          <w:sz w:val="27"/>
          <w:szCs w:val="27"/>
        </w:rPr>
        <w:t> </w:t>
      </w:r>
      <w:r>
        <w:rPr>
          <w:i/>
          <w:iCs/>
          <w:color w:val="000000"/>
          <w:sz w:val="27"/>
          <w:szCs w:val="27"/>
        </w:rPr>
        <w:t>Заглавие в киноварной узловатой заставке</w:t>
      </w:r>
      <w:r>
        <w:rPr>
          <w:color w:val="000000"/>
          <w:sz w:val="27"/>
          <w:szCs w:val="27"/>
        </w:rPr>
        <w:t>: К римляном Павлова епистолия.</w:t>
      </w:r>
      <w:r>
        <w:rPr>
          <w:rStyle w:val="apple-converted-space"/>
          <w:color w:val="000000"/>
          <w:sz w:val="27"/>
          <w:szCs w:val="27"/>
        </w:rPr>
        <w:t> </w:t>
      </w:r>
      <w:r>
        <w:rPr>
          <w:i/>
          <w:iCs/>
          <w:color w:val="000000"/>
          <w:sz w:val="27"/>
          <w:szCs w:val="27"/>
        </w:rPr>
        <w:t>Текст пишется в порядке зачал крупным почерком, отдельно от толкования. Над словами, которыя изъясняются в толковании, выставляются буквы, которыя и повторяются потом на поле при толковании; по ним и можно находить толкование изъясняемых слов. Самое толкование писано мелким почерком. В таком порядке писаны и все прочия послания ап. Павла с своими предсловиями, главами и толкованием.</w:t>
      </w:r>
    </w:p>
    <w:p w:rsidR="00192B68" w:rsidRDefault="00192B68" w:rsidP="00CB3657">
      <w:pPr>
        <w:pStyle w:val="a4"/>
        <w:shd w:val="clear" w:color="auto" w:fill="FDFBE6"/>
        <w:ind w:firstLine="495"/>
        <w:jc w:val="both"/>
        <w:rPr>
          <w:color w:val="000000"/>
          <w:sz w:val="27"/>
          <w:szCs w:val="27"/>
        </w:rPr>
      </w:pPr>
      <w:r>
        <w:rPr>
          <w:color w:val="000000"/>
          <w:sz w:val="27"/>
          <w:szCs w:val="27"/>
        </w:rPr>
        <w:t>л. 520 об. Предсловие съборным посланием. Нач. Малым малая смеющим небоазнено.</w:t>
      </w:r>
      <w:r>
        <w:rPr>
          <w:rStyle w:val="apple-converted-space"/>
          <w:color w:val="000000"/>
          <w:sz w:val="27"/>
          <w:szCs w:val="27"/>
        </w:rPr>
        <w:t> </w:t>
      </w:r>
      <w:r>
        <w:rPr>
          <w:i/>
          <w:iCs/>
          <w:color w:val="000000"/>
          <w:sz w:val="27"/>
          <w:szCs w:val="27"/>
        </w:rPr>
        <w:t>См. № 71 л. 48.</w:t>
      </w:r>
    </w:p>
    <w:p w:rsidR="00192B68" w:rsidRDefault="00192B68" w:rsidP="00CB3657">
      <w:pPr>
        <w:pStyle w:val="a4"/>
        <w:shd w:val="clear" w:color="auto" w:fill="FDFBE6"/>
        <w:ind w:firstLine="495"/>
        <w:jc w:val="both"/>
        <w:rPr>
          <w:color w:val="000000"/>
          <w:sz w:val="27"/>
          <w:szCs w:val="27"/>
        </w:rPr>
      </w:pPr>
      <w:r>
        <w:rPr>
          <w:i/>
          <w:iCs/>
          <w:color w:val="000000"/>
          <w:sz w:val="27"/>
          <w:szCs w:val="27"/>
        </w:rPr>
        <w:t>Тут же</w:t>
      </w:r>
      <w:r>
        <w:rPr>
          <w:color w:val="000000"/>
          <w:sz w:val="27"/>
          <w:szCs w:val="27"/>
        </w:rPr>
        <w:t>: Написание Ияковля послания. Нач. Понеже сам Ияков сию пишеть.</w:t>
      </w:r>
      <w:r>
        <w:rPr>
          <w:rStyle w:val="apple-converted-space"/>
          <w:color w:val="000000"/>
          <w:sz w:val="27"/>
          <w:szCs w:val="27"/>
        </w:rPr>
        <w:t> </w:t>
      </w:r>
      <w:r>
        <w:rPr>
          <w:i/>
          <w:iCs/>
          <w:color w:val="000000"/>
          <w:sz w:val="27"/>
          <w:szCs w:val="27"/>
        </w:rPr>
        <w:t>Там же л. 157</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lastRenderedPageBreak/>
        <w:t>л. 523. Главы Иаковля епистолия.</w:t>
      </w:r>
      <w:r>
        <w:rPr>
          <w:rStyle w:val="apple-converted-space"/>
          <w:color w:val="000000"/>
          <w:sz w:val="27"/>
          <w:szCs w:val="27"/>
        </w:rPr>
        <w:t> </w:t>
      </w:r>
      <w:r>
        <w:rPr>
          <w:i/>
          <w:iCs/>
          <w:color w:val="000000"/>
          <w:sz w:val="27"/>
          <w:szCs w:val="27"/>
        </w:rPr>
        <w:t>Текст пишется полными зачалами, толкование отделено и приводится под буквами. Таким же порядком излагаются и прочия соборныя послания</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л. 583. Сказание известно иже по вся дни главам Деяний Апостол.</w:t>
      </w:r>
      <w:r>
        <w:rPr>
          <w:rStyle w:val="apple-converted-space"/>
          <w:color w:val="000000"/>
          <w:sz w:val="27"/>
          <w:szCs w:val="27"/>
        </w:rPr>
        <w:t> </w:t>
      </w:r>
      <w:r>
        <w:rPr>
          <w:i/>
          <w:iCs/>
          <w:color w:val="000000"/>
          <w:sz w:val="27"/>
          <w:szCs w:val="27"/>
        </w:rPr>
        <w:t>См. № 71 л. 411</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л. 592. Соборникь 12 месяцем, сказуя главы Апостолу.</w:t>
      </w:r>
      <w:r>
        <w:rPr>
          <w:rStyle w:val="apple-converted-space"/>
          <w:color w:val="000000"/>
          <w:sz w:val="27"/>
          <w:szCs w:val="27"/>
        </w:rPr>
        <w:t> </w:t>
      </w:r>
      <w:r>
        <w:rPr>
          <w:i/>
          <w:iCs/>
          <w:color w:val="000000"/>
          <w:sz w:val="27"/>
          <w:szCs w:val="27"/>
        </w:rPr>
        <w:t>В конце</w:t>
      </w:r>
      <w:r>
        <w:rPr>
          <w:color w:val="000000"/>
          <w:sz w:val="27"/>
          <w:szCs w:val="27"/>
        </w:rPr>
        <w:t>: ини апостоли различни.</w:t>
      </w:r>
      <w:r>
        <w:rPr>
          <w:rStyle w:val="apple-converted-space"/>
          <w:color w:val="000000"/>
          <w:sz w:val="27"/>
          <w:szCs w:val="27"/>
        </w:rPr>
        <w:t> </w:t>
      </w:r>
      <w:r>
        <w:rPr>
          <w:i/>
          <w:iCs/>
          <w:color w:val="000000"/>
          <w:sz w:val="27"/>
          <w:szCs w:val="27"/>
        </w:rPr>
        <w:t>Месяцеслов сокращенный; из русских Святых упоминается 24 июля</w:t>
      </w:r>
      <w:r>
        <w:rPr>
          <w:color w:val="000000"/>
          <w:sz w:val="27"/>
          <w:szCs w:val="27"/>
        </w:rPr>
        <w:t>: св. мученик Бориса и Глеба.</w:t>
      </w:r>
      <w:r>
        <w:rPr>
          <w:rStyle w:val="apple-converted-space"/>
          <w:color w:val="000000"/>
          <w:sz w:val="27"/>
          <w:szCs w:val="27"/>
        </w:rPr>
        <w:t> </w:t>
      </w:r>
      <w:r>
        <w:rPr>
          <w:i/>
          <w:iCs/>
          <w:color w:val="000000"/>
          <w:sz w:val="27"/>
          <w:szCs w:val="27"/>
        </w:rPr>
        <w:t>Генваря30 записано</w:t>
      </w:r>
      <w:r>
        <w:rPr>
          <w:color w:val="000000"/>
          <w:sz w:val="27"/>
          <w:szCs w:val="27"/>
        </w:rPr>
        <w:t>: В тойже день св. великих архиерарх Василиа Великаго, Григориа Богослова и Иоанна Златаустаго,</w:t>
      </w:r>
      <w:r>
        <w:rPr>
          <w:rStyle w:val="apple-converted-space"/>
          <w:color w:val="000000"/>
          <w:sz w:val="27"/>
          <w:szCs w:val="27"/>
        </w:rPr>
        <w:t> </w:t>
      </w:r>
      <w:r>
        <w:rPr>
          <w:i/>
          <w:iCs/>
          <w:color w:val="000000"/>
          <w:sz w:val="27"/>
          <w:szCs w:val="27"/>
        </w:rPr>
        <w:t>а августа 16 одно слово</w:t>
      </w:r>
      <w:r>
        <w:rPr>
          <w:color w:val="000000"/>
          <w:sz w:val="27"/>
          <w:szCs w:val="27"/>
        </w:rPr>
        <w:t>: Убрусу.</w:t>
      </w:r>
    </w:p>
    <w:p w:rsidR="00192B68" w:rsidRDefault="00192B68" w:rsidP="00CB3657">
      <w:pPr>
        <w:pStyle w:val="a4"/>
        <w:shd w:val="clear" w:color="auto" w:fill="FDFBE6"/>
        <w:ind w:firstLine="495"/>
        <w:jc w:val="both"/>
        <w:rPr>
          <w:color w:val="000000"/>
          <w:sz w:val="27"/>
          <w:szCs w:val="27"/>
        </w:rPr>
      </w:pPr>
      <w:r>
        <w:rPr>
          <w:i/>
          <w:iCs/>
          <w:color w:val="000000"/>
          <w:sz w:val="27"/>
          <w:szCs w:val="27"/>
        </w:rPr>
        <w:t>На втором листе внизу киноварью</w:t>
      </w:r>
      <w:r>
        <w:rPr>
          <w:color w:val="000000"/>
          <w:sz w:val="27"/>
          <w:szCs w:val="27"/>
        </w:rPr>
        <w:t>: Сия книга Троецкаа Сергиева монастыря.</w:t>
      </w:r>
    </w:p>
    <w:p w:rsidR="00192B68" w:rsidRDefault="00192B68" w:rsidP="00CB3657">
      <w:pPr>
        <w:pStyle w:val="a4"/>
        <w:shd w:val="clear" w:color="auto" w:fill="FDFBE6"/>
        <w:ind w:firstLine="495"/>
        <w:jc w:val="both"/>
        <w:rPr>
          <w:color w:val="000000"/>
          <w:sz w:val="27"/>
          <w:szCs w:val="27"/>
        </w:rPr>
      </w:pPr>
      <w:r>
        <w:rPr>
          <w:color w:val="000000"/>
          <w:sz w:val="27"/>
          <w:szCs w:val="27"/>
        </w:rPr>
        <w:t>119. (1828.)</w:t>
      </w:r>
      <w:r>
        <w:rPr>
          <w:rStyle w:val="apple-converted-space"/>
          <w:color w:val="000000"/>
          <w:sz w:val="27"/>
          <w:szCs w:val="27"/>
        </w:rPr>
        <w:t> </w:t>
      </w:r>
      <w:hyperlink r:id="rId590" w:history="1">
        <w:r>
          <w:rPr>
            <w:rStyle w:val="a3"/>
            <w:b/>
            <w:bCs/>
            <w:color w:val="BBAA44"/>
            <w:sz w:val="27"/>
            <w:szCs w:val="27"/>
            <w:bdr w:val="none" w:sz="0" w:space="0" w:color="auto" w:frame="1"/>
          </w:rPr>
          <w:t>Апокалипсис толковый</w:t>
        </w:r>
      </w:hyperlink>
      <w:r>
        <w:rPr>
          <w:rStyle w:val="apple-converted-space"/>
          <w:color w:val="000000"/>
          <w:sz w:val="27"/>
          <w:szCs w:val="27"/>
        </w:rPr>
        <w:t> </w:t>
      </w:r>
      <w:r>
        <w:rPr>
          <w:color w:val="000000"/>
          <w:sz w:val="27"/>
          <w:szCs w:val="27"/>
        </w:rPr>
        <w:t>Андрея кесарийскаго с прибавлениями, на бомбицине, полууст. в два столбца, ХІV века, в лист, 153 листа, заглавная заставка фигурная.</w:t>
      </w:r>
    </w:p>
    <w:p w:rsidR="00192B68" w:rsidRDefault="00192B68" w:rsidP="00CB3657">
      <w:pPr>
        <w:pStyle w:val="a4"/>
        <w:shd w:val="clear" w:color="auto" w:fill="FDFBE6"/>
        <w:ind w:firstLine="495"/>
        <w:jc w:val="both"/>
        <w:rPr>
          <w:color w:val="000000"/>
          <w:sz w:val="27"/>
          <w:szCs w:val="27"/>
        </w:rPr>
      </w:pPr>
      <w:r>
        <w:rPr>
          <w:color w:val="000000"/>
          <w:sz w:val="27"/>
          <w:szCs w:val="27"/>
        </w:rPr>
        <w:t>л. 1 об. Главы явленыя в Патме Опаколипси Иоану еуагелисту.</w:t>
      </w:r>
      <w:r>
        <w:rPr>
          <w:rStyle w:val="apple-converted-space"/>
          <w:color w:val="000000"/>
          <w:sz w:val="27"/>
          <w:szCs w:val="27"/>
        </w:rPr>
        <w:t> </w:t>
      </w:r>
      <w:r>
        <w:rPr>
          <w:i/>
          <w:iCs/>
          <w:color w:val="000000"/>
          <w:sz w:val="27"/>
          <w:szCs w:val="27"/>
        </w:rPr>
        <w:t>Оглавление, заключающее 72 главы</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л. 4. Книгы Апаколипсис имут 311 стих. Св. Аньдрея, архиеп. Кесария кападокийскыя, сказание Апокалипси св. апостола Ио(анна) Богословьца еуагелиста.</w:t>
      </w:r>
      <w:r>
        <w:rPr>
          <w:rStyle w:val="apple-converted-space"/>
          <w:color w:val="000000"/>
          <w:sz w:val="27"/>
          <w:szCs w:val="27"/>
        </w:rPr>
        <w:t> </w:t>
      </w:r>
      <w:r>
        <w:rPr>
          <w:i/>
          <w:iCs/>
          <w:color w:val="000000"/>
          <w:sz w:val="27"/>
          <w:szCs w:val="27"/>
        </w:rPr>
        <w:t>Вслед за сим предисловием (см. № 83) идет самый текст с толкованием после каждаго стиха.</w:t>
      </w:r>
    </w:p>
    <w:p w:rsidR="00192B68" w:rsidRDefault="00192B68" w:rsidP="00CB3657">
      <w:pPr>
        <w:pStyle w:val="a4"/>
        <w:ind w:firstLine="495"/>
        <w:jc w:val="both"/>
        <w:rPr>
          <w:i/>
          <w:iCs/>
          <w:color w:val="000000"/>
          <w:sz w:val="27"/>
          <w:szCs w:val="27"/>
          <w:shd w:val="clear" w:color="auto" w:fill="FDFBE6"/>
        </w:rPr>
      </w:pPr>
      <w:r>
        <w:rPr>
          <w:i/>
          <w:iCs/>
          <w:color w:val="000000"/>
          <w:sz w:val="27"/>
          <w:szCs w:val="27"/>
          <w:shd w:val="clear" w:color="auto" w:fill="FDFBE6"/>
        </w:rPr>
        <w:t>Прибавление:</w:t>
      </w:r>
    </w:p>
    <w:p w:rsidR="00192B68" w:rsidRDefault="00192B68" w:rsidP="00CB3657">
      <w:pPr>
        <w:pStyle w:val="a4"/>
        <w:shd w:val="clear" w:color="auto" w:fill="FDFBE6"/>
        <w:ind w:firstLine="495"/>
        <w:jc w:val="both"/>
        <w:rPr>
          <w:color w:val="000000"/>
          <w:sz w:val="27"/>
          <w:szCs w:val="27"/>
        </w:rPr>
      </w:pPr>
      <w:r>
        <w:rPr>
          <w:color w:val="000000"/>
          <w:sz w:val="27"/>
          <w:szCs w:val="27"/>
        </w:rPr>
        <w:t>л. 86. Мес. маия в 8 день, Прохора в потребах самого 7-го поставленаго, нетии же Стефану первомученику, списание о житьи и деянии единаго апостола Иоанна Богословца и еуагелиста.</w:t>
      </w:r>
      <w:r>
        <w:rPr>
          <w:rStyle w:val="apple-converted-space"/>
          <w:color w:val="000000"/>
          <w:sz w:val="27"/>
          <w:szCs w:val="27"/>
        </w:rPr>
        <w:t> </w:t>
      </w:r>
      <w:r>
        <w:rPr>
          <w:i/>
          <w:iCs/>
          <w:color w:val="000000"/>
          <w:sz w:val="27"/>
          <w:szCs w:val="27"/>
        </w:rPr>
        <w:t>См. № 83 л. 32.</w:t>
      </w:r>
    </w:p>
    <w:p w:rsidR="00192B68" w:rsidRDefault="00192B68" w:rsidP="00CB3657">
      <w:pPr>
        <w:pStyle w:val="a4"/>
        <w:shd w:val="clear" w:color="auto" w:fill="FDFBE6"/>
        <w:ind w:firstLine="495"/>
        <w:jc w:val="both"/>
        <w:rPr>
          <w:color w:val="000000"/>
          <w:sz w:val="27"/>
          <w:szCs w:val="27"/>
        </w:rPr>
      </w:pPr>
      <w:r>
        <w:rPr>
          <w:color w:val="000000"/>
          <w:sz w:val="27"/>
          <w:szCs w:val="27"/>
        </w:rPr>
        <w:t>л. 152 об. В святых отца нашего Иполита, епископа римьска и мученика, раздрешение неизреченнаго Откровения Иоанна Богословца, сказающь о сконьчании.</w:t>
      </w:r>
      <w:r>
        <w:rPr>
          <w:rStyle w:val="apple-converted-space"/>
          <w:color w:val="000000"/>
          <w:sz w:val="27"/>
          <w:szCs w:val="27"/>
        </w:rPr>
        <w:t> </w:t>
      </w:r>
      <w:r>
        <w:rPr>
          <w:i/>
          <w:iCs/>
          <w:color w:val="000000"/>
          <w:sz w:val="27"/>
          <w:szCs w:val="27"/>
        </w:rPr>
        <w:t>Тоже что под № 84 последнее полное сказание.</w:t>
      </w:r>
    </w:p>
    <w:p w:rsidR="00192B68" w:rsidRDefault="00192B68" w:rsidP="00CB3657">
      <w:pPr>
        <w:pStyle w:val="a4"/>
        <w:shd w:val="clear" w:color="auto" w:fill="FDFBE6"/>
        <w:ind w:firstLine="495"/>
        <w:jc w:val="both"/>
        <w:rPr>
          <w:color w:val="000000"/>
          <w:sz w:val="27"/>
          <w:szCs w:val="27"/>
        </w:rPr>
      </w:pPr>
      <w:r>
        <w:rPr>
          <w:i/>
          <w:iCs/>
          <w:color w:val="000000"/>
          <w:sz w:val="27"/>
          <w:szCs w:val="27"/>
        </w:rPr>
        <w:t>На лицевой странице перваго листа другим почерком:</w:t>
      </w:r>
      <w:r>
        <w:rPr>
          <w:rStyle w:val="apple-converted-space"/>
          <w:color w:val="000000"/>
          <w:sz w:val="27"/>
          <w:szCs w:val="27"/>
        </w:rPr>
        <w:t> </w:t>
      </w:r>
      <w:r>
        <w:rPr>
          <w:color w:val="000000"/>
          <w:sz w:val="27"/>
          <w:szCs w:val="27"/>
        </w:rPr>
        <w:t>Книга Апокалипси, в десть на бумазе, Киржацкая.</w:t>
      </w:r>
    </w:p>
    <w:p w:rsidR="00192B68" w:rsidRDefault="00192B68" w:rsidP="00CB3657">
      <w:pPr>
        <w:pStyle w:val="a4"/>
        <w:shd w:val="clear" w:color="auto" w:fill="FDFBE6"/>
        <w:ind w:firstLine="495"/>
        <w:jc w:val="both"/>
        <w:rPr>
          <w:color w:val="000000"/>
          <w:sz w:val="27"/>
          <w:szCs w:val="27"/>
        </w:rPr>
      </w:pPr>
      <w:r>
        <w:rPr>
          <w:color w:val="000000"/>
          <w:sz w:val="27"/>
          <w:szCs w:val="27"/>
        </w:rPr>
        <w:t>120. (1831.)</w:t>
      </w:r>
      <w:r>
        <w:rPr>
          <w:rStyle w:val="apple-converted-space"/>
          <w:color w:val="000000"/>
          <w:sz w:val="27"/>
          <w:szCs w:val="27"/>
        </w:rPr>
        <w:t> </w:t>
      </w:r>
      <w:hyperlink r:id="rId591" w:history="1">
        <w:r>
          <w:rPr>
            <w:rStyle w:val="a3"/>
            <w:b/>
            <w:bCs/>
            <w:color w:val="BBAA44"/>
            <w:sz w:val="27"/>
            <w:szCs w:val="27"/>
            <w:bdr w:val="none" w:sz="0" w:space="0" w:color="auto" w:frame="1"/>
          </w:rPr>
          <w:t>Апокалипсис толковый</w:t>
        </w:r>
      </w:hyperlink>
      <w:r>
        <w:rPr>
          <w:rStyle w:val="apple-converted-space"/>
          <w:color w:val="000000"/>
          <w:sz w:val="27"/>
          <w:szCs w:val="27"/>
        </w:rPr>
        <w:t> </w:t>
      </w:r>
      <w:r>
        <w:rPr>
          <w:color w:val="000000"/>
          <w:sz w:val="27"/>
          <w:szCs w:val="27"/>
        </w:rPr>
        <w:t>Андрея кесарийскаго с прибавлениями, на бомбицине, полууст., исх. ХІV века, в четверть, 139 листов.</w:t>
      </w:r>
    </w:p>
    <w:p w:rsidR="00192B68" w:rsidRDefault="00192B68" w:rsidP="00CB3657">
      <w:pPr>
        <w:pStyle w:val="a4"/>
        <w:shd w:val="clear" w:color="auto" w:fill="FDFBE6"/>
        <w:ind w:firstLine="495"/>
        <w:jc w:val="both"/>
        <w:rPr>
          <w:color w:val="000000"/>
          <w:sz w:val="27"/>
          <w:szCs w:val="27"/>
        </w:rPr>
      </w:pPr>
      <w:r>
        <w:rPr>
          <w:i/>
          <w:iCs/>
          <w:color w:val="000000"/>
          <w:sz w:val="27"/>
          <w:szCs w:val="27"/>
        </w:rPr>
        <w:t>Начальные 8 листов (утраченные) – оглавление, предисловие и первая глава Апокалипсиса – приписаны скорописью в ХVIІ веке на тряпичной бумаге. В конце сей книги тем же древним почерком написаны кондак Иоанну Богослову и какия то непонятныя буквы.</w:t>
      </w:r>
    </w:p>
    <w:p w:rsidR="00192B68" w:rsidRDefault="00192B68" w:rsidP="00CB3657">
      <w:pPr>
        <w:pStyle w:val="a4"/>
        <w:shd w:val="clear" w:color="auto" w:fill="FDFBE6"/>
        <w:ind w:firstLine="495"/>
        <w:jc w:val="both"/>
        <w:rPr>
          <w:color w:val="000000"/>
          <w:sz w:val="27"/>
          <w:szCs w:val="27"/>
        </w:rPr>
      </w:pPr>
      <w:r>
        <w:rPr>
          <w:i/>
          <w:iCs/>
          <w:color w:val="000000"/>
          <w:sz w:val="27"/>
          <w:szCs w:val="27"/>
        </w:rPr>
        <w:t>Прибавления:</w:t>
      </w:r>
    </w:p>
    <w:p w:rsidR="00192B68" w:rsidRDefault="005C34C3" w:rsidP="00CB3657">
      <w:pPr>
        <w:pStyle w:val="a4"/>
        <w:shd w:val="clear" w:color="auto" w:fill="FDFBE6"/>
        <w:ind w:firstLine="495"/>
        <w:jc w:val="both"/>
        <w:rPr>
          <w:color w:val="000000"/>
          <w:sz w:val="27"/>
          <w:szCs w:val="27"/>
        </w:rPr>
      </w:pPr>
      <w:hyperlink r:id="rId592" w:history="1">
        <w:r w:rsidR="00192B68">
          <w:rPr>
            <w:rStyle w:val="a3"/>
            <w:color w:val="BBAA44"/>
            <w:sz w:val="27"/>
            <w:szCs w:val="27"/>
            <w:bdr w:val="none" w:sz="0" w:space="0" w:color="auto" w:frame="1"/>
          </w:rPr>
          <w:t>л. 75.</w:t>
        </w:r>
      </w:hyperlink>
      <w:r w:rsidR="00192B68">
        <w:rPr>
          <w:rStyle w:val="apple-converted-space"/>
          <w:color w:val="000000"/>
          <w:sz w:val="27"/>
          <w:szCs w:val="27"/>
        </w:rPr>
        <w:t> </w:t>
      </w:r>
      <w:r w:rsidR="00192B68">
        <w:rPr>
          <w:color w:val="000000"/>
          <w:sz w:val="27"/>
          <w:szCs w:val="27"/>
        </w:rPr>
        <w:t>Канон честнаго Креста истолкован.</w:t>
      </w:r>
    </w:p>
    <w:p w:rsidR="00192B68" w:rsidRDefault="005C34C3" w:rsidP="00CB3657">
      <w:pPr>
        <w:pStyle w:val="a4"/>
        <w:shd w:val="clear" w:color="auto" w:fill="FDFBE6"/>
        <w:ind w:firstLine="495"/>
        <w:jc w:val="both"/>
        <w:rPr>
          <w:color w:val="000000"/>
          <w:sz w:val="27"/>
          <w:szCs w:val="27"/>
        </w:rPr>
      </w:pPr>
      <w:hyperlink r:id="rId593" w:history="1">
        <w:r w:rsidR="00192B68">
          <w:rPr>
            <w:rStyle w:val="a3"/>
            <w:color w:val="BBAA44"/>
            <w:sz w:val="27"/>
            <w:szCs w:val="27"/>
            <w:bdr w:val="none" w:sz="0" w:space="0" w:color="auto" w:frame="1"/>
          </w:rPr>
          <w:t>л. 87.</w:t>
        </w:r>
      </w:hyperlink>
      <w:r w:rsidR="00192B68">
        <w:rPr>
          <w:rStyle w:val="apple-converted-space"/>
          <w:color w:val="000000"/>
          <w:sz w:val="27"/>
          <w:szCs w:val="27"/>
        </w:rPr>
        <w:t> </w:t>
      </w:r>
      <w:r w:rsidR="00192B68">
        <w:rPr>
          <w:color w:val="000000"/>
          <w:sz w:val="27"/>
          <w:szCs w:val="27"/>
        </w:rPr>
        <w:t>Канон на Рожество Христово. Ирмос: Христос ражается славите.</w:t>
      </w:r>
      <w:r w:rsidR="00192B68">
        <w:rPr>
          <w:rStyle w:val="apple-converted-space"/>
          <w:color w:val="000000"/>
          <w:sz w:val="27"/>
          <w:szCs w:val="27"/>
        </w:rPr>
        <w:t> </w:t>
      </w:r>
      <w:r w:rsidR="00192B68">
        <w:rPr>
          <w:i/>
          <w:iCs/>
          <w:color w:val="000000"/>
          <w:sz w:val="27"/>
          <w:szCs w:val="27"/>
        </w:rPr>
        <w:t>Также с толкованием, равно и следующие три:</w:t>
      </w:r>
    </w:p>
    <w:p w:rsidR="00192B68" w:rsidRDefault="005C34C3" w:rsidP="00CB3657">
      <w:pPr>
        <w:pStyle w:val="a4"/>
        <w:shd w:val="clear" w:color="auto" w:fill="FDFBE6"/>
        <w:ind w:firstLine="495"/>
        <w:jc w:val="both"/>
        <w:rPr>
          <w:color w:val="000000"/>
          <w:sz w:val="27"/>
          <w:szCs w:val="27"/>
        </w:rPr>
      </w:pPr>
      <w:hyperlink r:id="rId594" w:history="1">
        <w:r w:rsidR="00192B68">
          <w:rPr>
            <w:rStyle w:val="a3"/>
            <w:color w:val="BBAA44"/>
            <w:sz w:val="27"/>
            <w:szCs w:val="27"/>
            <w:bdr w:val="none" w:sz="0" w:space="0" w:color="auto" w:frame="1"/>
          </w:rPr>
          <w:t>л</w:t>
        </w:r>
        <w:r w:rsidR="00192B68">
          <w:rPr>
            <w:rStyle w:val="a3"/>
            <w:i/>
            <w:iCs/>
            <w:color w:val="BBAA44"/>
            <w:sz w:val="27"/>
            <w:szCs w:val="27"/>
            <w:bdr w:val="none" w:sz="0" w:space="0" w:color="auto" w:frame="1"/>
          </w:rPr>
          <w:t>.</w:t>
        </w:r>
        <w:r w:rsidR="00192B68">
          <w:rPr>
            <w:rStyle w:val="apple-converted-space"/>
            <w:i/>
            <w:iCs/>
            <w:color w:val="BBAA44"/>
            <w:sz w:val="27"/>
            <w:szCs w:val="27"/>
            <w:bdr w:val="none" w:sz="0" w:space="0" w:color="auto" w:frame="1"/>
          </w:rPr>
          <w:t> </w:t>
        </w:r>
        <w:r w:rsidR="00192B68">
          <w:rPr>
            <w:rStyle w:val="a3"/>
            <w:color w:val="BBAA44"/>
            <w:sz w:val="27"/>
            <w:szCs w:val="27"/>
            <w:bdr w:val="none" w:sz="0" w:space="0" w:color="auto" w:frame="1"/>
          </w:rPr>
          <w:t>94 об.</w:t>
        </w:r>
      </w:hyperlink>
      <w:r w:rsidR="00192B68">
        <w:rPr>
          <w:rStyle w:val="apple-converted-space"/>
          <w:color w:val="000000"/>
          <w:sz w:val="27"/>
          <w:szCs w:val="27"/>
        </w:rPr>
        <w:t> </w:t>
      </w:r>
      <w:r w:rsidR="00192B68">
        <w:rPr>
          <w:color w:val="000000"/>
          <w:sz w:val="27"/>
          <w:szCs w:val="27"/>
        </w:rPr>
        <w:t>Канон на Крещение. Ермос: Путь мореск волнуяся пенами.</w:t>
      </w:r>
    </w:p>
    <w:p w:rsidR="00192B68" w:rsidRDefault="005C34C3" w:rsidP="00CB3657">
      <w:pPr>
        <w:pStyle w:val="a4"/>
        <w:shd w:val="clear" w:color="auto" w:fill="FDFBE6"/>
        <w:ind w:firstLine="495"/>
        <w:jc w:val="both"/>
        <w:rPr>
          <w:color w:val="000000"/>
          <w:sz w:val="27"/>
          <w:szCs w:val="27"/>
        </w:rPr>
      </w:pPr>
      <w:hyperlink r:id="rId595" w:history="1">
        <w:r w:rsidR="00192B68">
          <w:rPr>
            <w:rStyle w:val="a3"/>
            <w:color w:val="BBAA44"/>
            <w:sz w:val="27"/>
            <w:szCs w:val="27"/>
            <w:bdr w:val="none" w:sz="0" w:space="0" w:color="auto" w:frame="1"/>
          </w:rPr>
          <w:t>л. 102.</w:t>
        </w:r>
      </w:hyperlink>
      <w:r w:rsidR="00192B68">
        <w:rPr>
          <w:rStyle w:val="apple-converted-space"/>
          <w:color w:val="000000"/>
          <w:sz w:val="27"/>
          <w:szCs w:val="27"/>
        </w:rPr>
        <w:t> </w:t>
      </w:r>
      <w:r w:rsidR="00192B68">
        <w:rPr>
          <w:color w:val="000000"/>
          <w:sz w:val="27"/>
          <w:szCs w:val="27"/>
        </w:rPr>
        <w:t>Канон Внесению в церковь Господа нашего Ис. Христа.</w:t>
      </w:r>
    </w:p>
    <w:p w:rsidR="00192B68" w:rsidRDefault="005C34C3" w:rsidP="00CB3657">
      <w:pPr>
        <w:pStyle w:val="a4"/>
        <w:shd w:val="clear" w:color="auto" w:fill="FDFBE6"/>
        <w:ind w:firstLine="495"/>
        <w:jc w:val="both"/>
        <w:rPr>
          <w:color w:val="000000"/>
          <w:sz w:val="27"/>
          <w:szCs w:val="27"/>
        </w:rPr>
      </w:pPr>
      <w:hyperlink r:id="rId596" w:history="1">
        <w:r w:rsidR="00192B68">
          <w:rPr>
            <w:rStyle w:val="a3"/>
            <w:color w:val="BBAA44"/>
            <w:sz w:val="27"/>
            <w:szCs w:val="27"/>
            <w:bdr w:val="none" w:sz="0" w:space="0" w:color="auto" w:frame="1"/>
          </w:rPr>
          <w:t>л. 111 об.</w:t>
        </w:r>
      </w:hyperlink>
      <w:r w:rsidR="00192B68">
        <w:rPr>
          <w:rStyle w:val="apple-converted-space"/>
          <w:color w:val="000000"/>
          <w:sz w:val="27"/>
          <w:szCs w:val="27"/>
        </w:rPr>
        <w:t> </w:t>
      </w:r>
      <w:r w:rsidR="00192B68">
        <w:rPr>
          <w:color w:val="000000"/>
          <w:sz w:val="27"/>
          <w:szCs w:val="27"/>
        </w:rPr>
        <w:t>Канон на Съшествие Св. Духа гл. 4.</w:t>
      </w:r>
    </w:p>
    <w:p w:rsidR="00192B68" w:rsidRDefault="005C34C3" w:rsidP="00CB3657">
      <w:pPr>
        <w:pStyle w:val="a4"/>
        <w:shd w:val="clear" w:color="auto" w:fill="FDFBE6"/>
        <w:ind w:firstLine="495"/>
        <w:jc w:val="both"/>
        <w:rPr>
          <w:color w:val="000000"/>
          <w:sz w:val="27"/>
          <w:szCs w:val="27"/>
        </w:rPr>
      </w:pPr>
      <w:hyperlink r:id="rId597" w:history="1">
        <w:r w:rsidR="00192B68">
          <w:rPr>
            <w:rStyle w:val="a3"/>
            <w:color w:val="BBAA44"/>
            <w:sz w:val="27"/>
            <w:szCs w:val="27"/>
            <w:bdr w:val="none" w:sz="0" w:space="0" w:color="auto" w:frame="1"/>
          </w:rPr>
          <w:t>л. 118 об.</w:t>
        </w:r>
      </w:hyperlink>
      <w:r w:rsidR="00192B68">
        <w:rPr>
          <w:rStyle w:val="apple-converted-space"/>
          <w:color w:val="000000"/>
          <w:sz w:val="27"/>
          <w:szCs w:val="27"/>
        </w:rPr>
        <w:t> </w:t>
      </w:r>
      <w:r w:rsidR="00192B68">
        <w:rPr>
          <w:color w:val="000000"/>
          <w:sz w:val="27"/>
          <w:szCs w:val="27"/>
        </w:rPr>
        <w:t>Кирила недостойнаго мниха Слово на Възнесение Господне</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в четверток 6 недели</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от пророчьскых указаний и о вскресении всероднаго Адама из ада.</w:t>
      </w:r>
      <w:r w:rsidR="00192B68">
        <w:rPr>
          <w:rStyle w:val="apple-converted-space"/>
          <w:color w:val="000000"/>
          <w:sz w:val="27"/>
          <w:szCs w:val="27"/>
        </w:rPr>
        <w:t> </w:t>
      </w:r>
      <w:r w:rsidR="00192B68">
        <w:rPr>
          <w:i/>
          <w:iCs/>
          <w:color w:val="000000"/>
          <w:sz w:val="27"/>
          <w:szCs w:val="27"/>
        </w:rPr>
        <w:t>Кирилла туровскаго. См. № 103 л. 546. По окончании слова приложены таблица ключевых литтер, лунный круг и мелкие отрывки духовнаго содержания.</w:t>
      </w:r>
    </w:p>
    <w:p w:rsidR="00192B68" w:rsidRDefault="005C34C3" w:rsidP="00CB3657">
      <w:pPr>
        <w:pStyle w:val="a4"/>
        <w:shd w:val="clear" w:color="auto" w:fill="FDFBE6"/>
        <w:ind w:firstLine="495"/>
        <w:jc w:val="both"/>
        <w:rPr>
          <w:color w:val="000000"/>
          <w:sz w:val="27"/>
          <w:szCs w:val="27"/>
        </w:rPr>
      </w:pPr>
      <w:hyperlink r:id="rId598" w:history="1">
        <w:r w:rsidR="00192B68">
          <w:rPr>
            <w:rStyle w:val="a3"/>
            <w:color w:val="BBAA44"/>
            <w:sz w:val="27"/>
            <w:szCs w:val="27"/>
            <w:bdr w:val="none" w:sz="0" w:space="0" w:color="auto" w:frame="1"/>
          </w:rPr>
          <w:t>л. 126.</w:t>
        </w:r>
      </w:hyperlink>
      <w:r w:rsidR="00192B68">
        <w:rPr>
          <w:rStyle w:val="apple-converted-space"/>
          <w:color w:val="000000"/>
          <w:sz w:val="27"/>
          <w:szCs w:val="27"/>
        </w:rPr>
        <w:t> </w:t>
      </w:r>
      <w:r w:rsidR="00192B68">
        <w:rPr>
          <w:color w:val="000000"/>
          <w:sz w:val="27"/>
          <w:szCs w:val="27"/>
        </w:rPr>
        <w:t>От божественыя службы. Нач. Глаголющю дьякону: благослови Владыко, то есть к невидимому Божеству Отцю и Сыну и Св. Духу.</w:t>
      </w:r>
    </w:p>
    <w:p w:rsidR="00192B68" w:rsidRDefault="00192B68" w:rsidP="00CB3657">
      <w:pPr>
        <w:pStyle w:val="a4"/>
        <w:shd w:val="clear" w:color="auto" w:fill="FDFBE6"/>
        <w:ind w:firstLine="495"/>
        <w:jc w:val="both"/>
        <w:rPr>
          <w:color w:val="000000"/>
          <w:sz w:val="27"/>
          <w:szCs w:val="27"/>
        </w:rPr>
      </w:pPr>
      <w:r>
        <w:rPr>
          <w:i/>
          <w:iCs/>
          <w:color w:val="000000"/>
          <w:sz w:val="27"/>
          <w:szCs w:val="27"/>
        </w:rPr>
        <w:t>На</w:t>
      </w:r>
      <w:r>
        <w:rPr>
          <w:rStyle w:val="apple-converted-space"/>
          <w:i/>
          <w:iCs/>
          <w:color w:val="000000"/>
          <w:sz w:val="27"/>
          <w:szCs w:val="27"/>
        </w:rPr>
        <w:t> </w:t>
      </w:r>
      <w:hyperlink r:id="rId599" w:history="1">
        <w:r>
          <w:rPr>
            <w:rStyle w:val="a3"/>
            <w:i/>
            <w:iCs/>
            <w:color w:val="BBAA44"/>
            <w:sz w:val="27"/>
            <w:szCs w:val="27"/>
            <w:bdr w:val="none" w:sz="0" w:space="0" w:color="auto" w:frame="1"/>
          </w:rPr>
          <w:t>л. 111</w:t>
        </w:r>
      </w:hyperlink>
      <w:r>
        <w:rPr>
          <w:rStyle w:val="apple-converted-space"/>
          <w:i/>
          <w:iCs/>
          <w:color w:val="000000"/>
          <w:sz w:val="27"/>
          <w:szCs w:val="27"/>
        </w:rPr>
        <w:t> </w:t>
      </w:r>
      <w:r>
        <w:rPr>
          <w:i/>
          <w:iCs/>
          <w:color w:val="000000"/>
          <w:sz w:val="27"/>
          <w:szCs w:val="27"/>
        </w:rPr>
        <w:t>современная приписка, зачеркнута:</w:t>
      </w:r>
      <w:r>
        <w:rPr>
          <w:rStyle w:val="apple-converted-space"/>
          <w:i/>
          <w:iCs/>
          <w:color w:val="000000"/>
          <w:sz w:val="27"/>
          <w:szCs w:val="27"/>
        </w:rPr>
        <w:t> </w:t>
      </w:r>
      <w:r>
        <w:rPr>
          <w:color w:val="000000"/>
          <w:sz w:val="27"/>
          <w:szCs w:val="27"/>
        </w:rPr>
        <w:t>Господи, помози рабу своему Ивану, дай Бог ему гораздо писати...</w:t>
      </w:r>
      <w:r>
        <w:rPr>
          <w:rStyle w:val="apple-converted-space"/>
          <w:color w:val="000000"/>
          <w:sz w:val="27"/>
          <w:szCs w:val="27"/>
        </w:rPr>
        <w:t> </w:t>
      </w:r>
      <w:r>
        <w:rPr>
          <w:i/>
          <w:iCs/>
          <w:color w:val="000000"/>
          <w:sz w:val="27"/>
          <w:szCs w:val="27"/>
        </w:rPr>
        <w:t>(конечное слово неразобрано).</w:t>
      </w:r>
    </w:p>
    <w:p w:rsidR="00192B68" w:rsidRDefault="00192B68" w:rsidP="00CB3657">
      <w:pPr>
        <w:pStyle w:val="a4"/>
        <w:shd w:val="clear" w:color="auto" w:fill="FDFBE6"/>
        <w:ind w:firstLine="495"/>
        <w:jc w:val="both"/>
        <w:rPr>
          <w:color w:val="000000"/>
          <w:sz w:val="27"/>
          <w:szCs w:val="27"/>
        </w:rPr>
      </w:pPr>
      <w:r>
        <w:rPr>
          <w:color w:val="000000"/>
          <w:sz w:val="27"/>
          <w:szCs w:val="27"/>
        </w:rPr>
        <w:t>121. (1655).</w:t>
      </w:r>
      <w:r>
        <w:rPr>
          <w:rStyle w:val="apple-converted-space"/>
          <w:color w:val="000000"/>
          <w:sz w:val="27"/>
          <w:szCs w:val="27"/>
        </w:rPr>
        <w:t> </w:t>
      </w:r>
      <w:hyperlink r:id="rId600" w:history="1">
        <w:r>
          <w:rPr>
            <w:rStyle w:val="a3"/>
            <w:b/>
            <w:bCs/>
            <w:color w:val="BBAA44"/>
            <w:sz w:val="27"/>
            <w:szCs w:val="27"/>
            <w:bdr w:val="none" w:sz="0" w:space="0" w:color="auto" w:frame="1"/>
          </w:rPr>
          <w:t>Апокалипсис толковый</w:t>
        </w:r>
      </w:hyperlink>
      <w:r>
        <w:rPr>
          <w:rStyle w:val="apple-converted-space"/>
          <w:color w:val="000000"/>
          <w:sz w:val="27"/>
          <w:szCs w:val="27"/>
        </w:rPr>
        <w:t> </w:t>
      </w:r>
      <w:r>
        <w:rPr>
          <w:color w:val="000000"/>
          <w:sz w:val="27"/>
          <w:szCs w:val="27"/>
        </w:rPr>
        <w:t>Андрея кесарийскаго и</w:t>
      </w:r>
      <w:r>
        <w:rPr>
          <w:rStyle w:val="apple-converted-space"/>
          <w:color w:val="000000"/>
          <w:sz w:val="27"/>
          <w:szCs w:val="27"/>
        </w:rPr>
        <w:t> </w:t>
      </w:r>
      <w:hyperlink r:id="rId601" w:history="1">
        <w:r>
          <w:rPr>
            <w:rStyle w:val="a3"/>
            <w:b/>
            <w:bCs/>
            <w:color w:val="BBAA44"/>
            <w:sz w:val="27"/>
            <w:szCs w:val="27"/>
            <w:bdr w:val="none" w:sz="0" w:space="0" w:color="auto" w:frame="1"/>
          </w:rPr>
          <w:t>Богословие</w:t>
        </w:r>
      </w:hyperlink>
      <w:r>
        <w:rPr>
          <w:rStyle w:val="apple-converted-space"/>
          <w:color w:val="000000"/>
          <w:sz w:val="27"/>
          <w:szCs w:val="27"/>
        </w:rPr>
        <w:t> </w:t>
      </w:r>
      <w:r>
        <w:rPr>
          <w:color w:val="000000"/>
          <w:sz w:val="27"/>
          <w:szCs w:val="27"/>
        </w:rPr>
        <w:t>Иоанна Дамаскина с прибавлением, полууст., исх. ХІV века, в четверть, 186 листов.</w:t>
      </w:r>
    </w:p>
    <w:p w:rsidR="00192B68" w:rsidRDefault="00192B68" w:rsidP="00CB3657">
      <w:pPr>
        <w:pStyle w:val="a4"/>
        <w:shd w:val="clear" w:color="auto" w:fill="FDFBE6"/>
        <w:ind w:firstLine="495"/>
        <w:jc w:val="both"/>
        <w:rPr>
          <w:color w:val="000000"/>
          <w:sz w:val="27"/>
          <w:szCs w:val="27"/>
        </w:rPr>
      </w:pPr>
      <w:r>
        <w:rPr>
          <w:i/>
          <w:iCs/>
          <w:color w:val="000000"/>
          <w:sz w:val="27"/>
          <w:szCs w:val="27"/>
        </w:rPr>
        <w:t>В начале</w:t>
      </w:r>
      <w:r>
        <w:rPr>
          <w:rStyle w:val="apple-converted-space"/>
          <w:i/>
          <w:iCs/>
          <w:color w:val="000000"/>
          <w:sz w:val="27"/>
          <w:szCs w:val="27"/>
        </w:rPr>
        <w:t> </w:t>
      </w:r>
      <w:hyperlink r:id="rId602" w:history="1">
        <w:r>
          <w:rPr>
            <w:rStyle w:val="a3"/>
            <w:i/>
            <w:iCs/>
            <w:color w:val="BBAA44"/>
            <w:sz w:val="27"/>
            <w:szCs w:val="27"/>
            <w:bdr w:val="none" w:sz="0" w:space="0" w:color="auto" w:frame="1"/>
          </w:rPr>
          <w:t>приплетена тетрадь</w:t>
        </w:r>
      </w:hyperlink>
      <w:r>
        <w:rPr>
          <w:i/>
          <w:iCs/>
          <w:color w:val="000000"/>
          <w:sz w:val="27"/>
          <w:szCs w:val="27"/>
        </w:rPr>
        <w:t>, содержащая выписки из св. Отцев:</w:t>
      </w:r>
      <w:r>
        <w:rPr>
          <w:rStyle w:val="apple-converted-space"/>
          <w:i/>
          <w:iCs/>
          <w:color w:val="000000"/>
          <w:sz w:val="27"/>
          <w:szCs w:val="27"/>
        </w:rPr>
        <w:t> </w:t>
      </w:r>
      <w:r>
        <w:rPr>
          <w:color w:val="000000"/>
          <w:sz w:val="27"/>
          <w:szCs w:val="27"/>
        </w:rPr>
        <w:t>Исаака Сирина, св. Нила</w:t>
      </w:r>
      <w:r>
        <w:rPr>
          <w:rStyle w:val="apple-converted-space"/>
          <w:color w:val="000000"/>
          <w:sz w:val="27"/>
          <w:szCs w:val="27"/>
        </w:rPr>
        <w:t> </w:t>
      </w:r>
      <w:r>
        <w:rPr>
          <w:i/>
          <w:iCs/>
          <w:color w:val="000000"/>
          <w:sz w:val="27"/>
          <w:szCs w:val="27"/>
        </w:rPr>
        <w:t>и другuх.</w:t>
      </w:r>
    </w:p>
    <w:p w:rsidR="00192B68" w:rsidRDefault="005C34C3" w:rsidP="00CB3657">
      <w:pPr>
        <w:pStyle w:val="a4"/>
        <w:shd w:val="clear" w:color="auto" w:fill="FDFBE6"/>
        <w:ind w:firstLine="495"/>
        <w:jc w:val="both"/>
        <w:rPr>
          <w:color w:val="000000"/>
          <w:sz w:val="27"/>
          <w:szCs w:val="27"/>
        </w:rPr>
      </w:pPr>
      <w:hyperlink r:id="rId603" w:history="1">
        <w:r w:rsidR="00192B68">
          <w:rPr>
            <w:rStyle w:val="a3"/>
            <w:color w:val="BBAA44"/>
            <w:sz w:val="27"/>
            <w:szCs w:val="27"/>
            <w:bdr w:val="none" w:sz="0" w:space="0" w:color="auto" w:frame="1"/>
          </w:rPr>
          <w:t>л. 9.</w:t>
        </w:r>
      </w:hyperlink>
      <w:r w:rsidR="00192B68">
        <w:rPr>
          <w:rStyle w:val="apple-converted-space"/>
          <w:color w:val="000000"/>
          <w:sz w:val="27"/>
          <w:szCs w:val="27"/>
        </w:rPr>
        <w:t> </w:t>
      </w:r>
      <w:r w:rsidR="00192B68">
        <w:rPr>
          <w:i/>
          <w:iCs/>
          <w:color w:val="000000"/>
          <w:sz w:val="27"/>
          <w:szCs w:val="27"/>
        </w:rPr>
        <w:t>Оглавление Апокалипсиса под заглавием:</w:t>
      </w:r>
      <w:r w:rsidR="00192B68">
        <w:rPr>
          <w:rStyle w:val="apple-converted-space"/>
          <w:i/>
          <w:iCs/>
          <w:color w:val="000000"/>
          <w:sz w:val="27"/>
          <w:szCs w:val="27"/>
        </w:rPr>
        <w:t> </w:t>
      </w:r>
      <w:r w:rsidR="00192B68">
        <w:rPr>
          <w:color w:val="000000"/>
          <w:sz w:val="27"/>
          <w:szCs w:val="27"/>
        </w:rPr>
        <w:t>О Бозе починаеться Апокалипси.</w:t>
      </w:r>
    </w:p>
    <w:p w:rsidR="00192B68" w:rsidRDefault="005C34C3" w:rsidP="00CB3657">
      <w:pPr>
        <w:pStyle w:val="a4"/>
        <w:shd w:val="clear" w:color="auto" w:fill="FDFBE6"/>
        <w:ind w:firstLine="495"/>
        <w:jc w:val="both"/>
        <w:rPr>
          <w:color w:val="000000"/>
          <w:sz w:val="27"/>
          <w:szCs w:val="27"/>
        </w:rPr>
      </w:pPr>
      <w:hyperlink r:id="rId604" w:history="1">
        <w:r w:rsidR="00192B68">
          <w:rPr>
            <w:rStyle w:val="a3"/>
            <w:color w:val="BBAA44"/>
            <w:sz w:val="27"/>
            <w:szCs w:val="27"/>
            <w:bdr w:val="none" w:sz="0" w:space="0" w:color="auto" w:frame="1"/>
          </w:rPr>
          <w:t>л. 11.</w:t>
        </w:r>
      </w:hyperlink>
      <w:r w:rsidR="00192B68">
        <w:rPr>
          <w:rStyle w:val="apple-converted-space"/>
          <w:color w:val="000000"/>
          <w:sz w:val="27"/>
          <w:szCs w:val="27"/>
        </w:rPr>
        <w:t> </w:t>
      </w:r>
      <w:r w:rsidR="00192B68">
        <w:rPr>
          <w:i/>
          <w:iCs/>
          <w:color w:val="000000"/>
          <w:sz w:val="27"/>
          <w:szCs w:val="27"/>
        </w:rPr>
        <w:t>Заглавие предисловия толкователя:</w:t>
      </w:r>
      <w:r w:rsidR="00192B68">
        <w:rPr>
          <w:rStyle w:val="apple-converted-space"/>
          <w:i/>
          <w:iCs/>
          <w:color w:val="000000"/>
          <w:sz w:val="27"/>
          <w:szCs w:val="27"/>
        </w:rPr>
        <w:t> </w:t>
      </w:r>
      <w:r w:rsidR="00192B68">
        <w:rPr>
          <w:color w:val="000000"/>
          <w:sz w:val="27"/>
          <w:szCs w:val="27"/>
        </w:rPr>
        <w:t>Св. Андрея, архиепискупа Кесария кападокийския, сказанье Апокалипси св. апостола Иоана евангилиста, сиречь скровеных таин откровенье.</w:t>
      </w:r>
      <w:r w:rsidR="00192B68">
        <w:rPr>
          <w:rStyle w:val="apple-converted-space"/>
          <w:color w:val="000000"/>
          <w:sz w:val="27"/>
          <w:szCs w:val="27"/>
        </w:rPr>
        <w:t> </w:t>
      </w:r>
      <w:r w:rsidR="00192B68">
        <w:rPr>
          <w:i/>
          <w:iCs/>
          <w:color w:val="000000"/>
          <w:sz w:val="27"/>
          <w:szCs w:val="27"/>
        </w:rPr>
        <w:t>С обор. л. 12 начинается самый текст с толкованием. Заключения книги нет.</w:t>
      </w:r>
      <w:r w:rsidR="00192B68">
        <w:rPr>
          <w:rStyle w:val="apple-converted-space"/>
          <w:color w:val="000000"/>
          <w:sz w:val="27"/>
          <w:szCs w:val="27"/>
        </w:rPr>
        <w:t> </w:t>
      </w:r>
      <w:r w:rsidR="00192B68">
        <w:rPr>
          <w:i/>
          <w:iCs/>
          <w:color w:val="000000"/>
          <w:sz w:val="27"/>
          <w:szCs w:val="27"/>
        </w:rPr>
        <w:t>Стихов по полям показано 321.</w:t>
      </w:r>
    </w:p>
    <w:p w:rsidR="00192B68" w:rsidRDefault="00192B68" w:rsidP="00CB3657">
      <w:pPr>
        <w:pStyle w:val="a4"/>
        <w:shd w:val="clear" w:color="auto" w:fill="FDFBE6"/>
        <w:ind w:firstLine="495"/>
        <w:jc w:val="both"/>
        <w:rPr>
          <w:color w:val="000000"/>
          <w:sz w:val="27"/>
          <w:szCs w:val="27"/>
        </w:rPr>
      </w:pPr>
      <w:r>
        <w:rPr>
          <w:i/>
          <w:iCs/>
          <w:color w:val="000000"/>
          <w:sz w:val="27"/>
          <w:szCs w:val="27"/>
        </w:rPr>
        <w:t>После порожняго</w:t>
      </w:r>
      <w:r>
        <w:rPr>
          <w:rStyle w:val="apple-converted-space"/>
          <w:i/>
          <w:iCs/>
          <w:color w:val="000000"/>
          <w:sz w:val="27"/>
          <w:szCs w:val="27"/>
        </w:rPr>
        <w:t> </w:t>
      </w:r>
      <w:hyperlink r:id="rId605" w:history="1">
        <w:r>
          <w:rPr>
            <w:rStyle w:val="a3"/>
            <w:i/>
            <w:iCs/>
            <w:color w:val="BBAA44"/>
            <w:sz w:val="27"/>
            <w:szCs w:val="27"/>
            <w:bdr w:val="none" w:sz="0" w:space="0" w:color="auto" w:frame="1"/>
          </w:rPr>
          <w:t>л. 82-го</w:t>
        </w:r>
      </w:hyperlink>
      <w:r>
        <w:rPr>
          <w:rStyle w:val="apple-converted-space"/>
          <w:i/>
          <w:iCs/>
          <w:color w:val="000000"/>
          <w:sz w:val="27"/>
          <w:szCs w:val="27"/>
        </w:rPr>
        <w:t> </w:t>
      </w:r>
      <w:r>
        <w:rPr>
          <w:i/>
          <w:iCs/>
          <w:color w:val="000000"/>
          <w:sz w:val="27"/>
          <w:szCs w:val="27"/>
        </w:rPr>
        <w:t>следует</w:t>
      </w:r>
      <w:r>
        <w:rPr>
          <w:rStyle w:val="apple-converted-space"/>
          <w:i/>
          <w:iCs/>
          <w:color w:val="000000"/>
          <w:sz w:val="27"/>
          <w:szCs w:val="27"/>
        </w:rPr>
        <w:t> </w:t>
      </w:r>
      <w:hyperlink r:id="rId606" w:history="1">
        <w:r>
          <w:rPr>
            <w:rStyle w:val="a3"/>
            <w:i/>
            <w:iCs/>
            <w:color w:val="BBAA44"/>
            <w:sz w:val="27"/>
            <w:szCs w:val="27"/>
            <w:bdr w:val="none" w:sz="0" w:space="0" w:color="auto" w:frame="1"/>
          </w:rPr>
          <w:t>Богословие I</w:t>
        </w:r>
      </w:hyperlink>
      <w:r>
        <w:rPr>
          <w:i/>
          <w:iCs/>
          <w:color w:val="000000"/>
          <w:sz w:val="27"/>
          <w:szCs w:val="27"/>
        </w:rPr>
        <w:t>. Дамаскина:</w:t>
      </w:r>
      <w:r>
        <w:rPr>
          <w:rStyle w:val="apple-converted-space"/>
          <w:i/>
          <w:iCs/>
          <w:color w:val="000000"/>
          <w:sz w:val="27"/>
          <w:szCs w:val="27"/>
        </w:rPr>
        <w:t> </w:t>
      </w:r>
      <w:r>
        <w:rPr>
          <w:color w:val="000000"/>
          <w:sz w:val="27"/>
          <w:szCs w:val="27"/>
        </w:rPr>
        <w:t>Книга о Бозе починаеться. Слово первое, Господи благослови и поспеши и вразуми. Нач. Бога никтоже убо николиже не виде, и иночадый Сын, сый в ядрех Отчих, т исповеда о Нем.</w:t>
      </w:r>
      <w:r>
        <w:rPr>
          <w:rStyle w:val="apple-converted-space"/>
          <w:color w:val="000000"/>
          <w:sz w:val="27"/>
          <w:szCs w:val="27"/>
        </w:rPr>
        <w:t> </w:t>
      </w:r>
      <w:r>
        <w:rPr>
          <w:i/>
          <w:iCs/>
          <w:color w:val="000000"/>
          <w:sz w:val="27"/>
          <w:szCs w:val="27"/>
        </w:rPr>
        <w:t>В средине первой главы после слов:</w:t>
      </w:r>
      <w:r>
        <w:rPr>
          <w:rStyle w:val="apple-converted-space"/>
          <w:i/>
          <w:iCs/>
          <w:color w:val="000000"/>
          <w:sz w:val="27"/>
          <w:szCs w:val="27"/>
        </w:rPr>
        <w:t> </w:t>
      </w:r>
      <w:r>
        <w:rPr>
          <w:color w:val="000000"/>
          <w:sz w:val="27"/>
          <w:szCs w:val="27"/>
        </w:rPr>
        <w:t>Все убо, (еже) есть предано нам Законом, и Пророки, и Апостолы и Евангелисты, приимем, и вем, и чтем,</w:t>
      </w:r>
      <w:r>
        <w:rPr>
          <w:rStyle w:val="apple-converted-space"/>
          <w:color w:val="000000"/>
          <w:sz w:val="27"/>
          <w:szCs w:val="27"/>
        </w:rPr>
        <w:t> </w:t>
      </w:r>
      <w:r>
        <w:rPr>
          <w:i/>
          <w:iCs/>
          <w:color w:val="000000"/>
          <w:sz w:val="27"/>
          <w:szCs w:val="27"/>
        </w:rPr>
        <w:t>помещено в непосредственной связи предисловие Иоанна екс. болгарскаго от слов:..</w:t>
      </w:r>
      <w:r>
        <w:rPr>
          <w:rStyle w:val="apple-converted-space"/>
          <w:i/>
          <w:iCs/>
          <w:color w:val="000000"/>
          <w:sz w:val="27"/>
          <w:szCs w:val="27"/>
        </w:rPr>
        <w:t> </w:t>
      </w:r>
      <w:r>
        <w:rPr>
          <w:color w:val="000000"/>
          <w:sz w:val="27"/>
          <w:szCs w:val="27"/>
        </w:rPr>
        <w:t>ска языка иже есть греческ во словенеск</w:t>
      </w:r>
      <w:r>
        <w:rPr>
          <w:rStyle w:val="apple-converted-space"/>
          <w:color w:val="000000"/>
          <w:sz w:val="27"/>
          <w:szCs w:val="27"/>
        </w:rPr>
        <w:t> </w:t>
      </w:r>
      <w:r>
        <w:rPr>
          <w:i/>
          <w:iCs/>
          <w:color w:val="000000"/>
          <w:sz w:val="27"/>
          <w:szCs w:val="27"/>
        </w:rPr>
        <w:t>(первыя бывшия слова:</w:t>
      </w:r>
      <w:r>
        <w:rPr>
          <w:rStyle w:val="apple-converted-space"/>
          <w:i/>
          <w:iCs/>
          <w:color w:val="000000"/>
          <w:sz w:val="27"/>
          <w:szCs w:val="27"/>
        </w:rPr>
        <w:t> </w:t>
      </w:r>
      <w:r>
        <w:rPr>
          <w:color w:val="000000"/>
          <w:sz w:val="27"/>
          <w:szCs w:val="27"/>
        </w:rPr>
        <w:t>уставныя книги 60 от еллиньска,</w:t>
      </w:r>
      <w:r>
        <w:rPr>
          <w:rStyle w:val="apple-converted-space"/>
          <w:color w:val="000000"/>
          <w:sz w:val="27"/>
          <w:szCs w:val="27"/>
        </w:rPr>
        <w:t> </w:t>
      </w:r>
      <w:r>
        <w:rPr>
          <w:i/>
          <w:iCs/>
          <w:color w:val="000000"/>
          <w:sz w:val="27"/>
          <w:szCs w:val="27"/>
        </w:rPr>
        <w:t>стерты). Слов 54. Порядок их тот же, какой показан в</w:t>
      </w:r>
      <w:r>
        <w:rPr>
          <w:color w:val="000000"/>
          <w:sz w:val="27"/>
          <w:szCs w:val="27"/>
        </w:rPr>
        <w:t> </w:t>
      </w:r>
      <w:r>
        <w:rPr>
          <w:i/>
          <w:iCs/>
          <w:color w:val="000000"/>
          <w:sz w:val="27"/>
          <w:szCs w:val="27"/>
        </w:rPr>
        <w:t>I. екс.</w:t>
      </w:r>
      <w:r>
        <w:rPr>
          <w:rStyle w:val="apple-converted-space"/>
          <w:color w:val="000000"/>
          <w:sz w:val="27"/>
          <w:szCs w:val="27"/>
        </w:rPr>
        <w:t> </w:t>
      </w:r>
      <w:r>
        <w:rPr>
          <w:i/>
          <w:iCs/>
          <w:color w:val="000000"/>
          <w:sz w:val="27"/>
          <w:szCs w:val="27"/>
        </w:rPr>
        <w:t>болгар. л. 20, 21, за исключением 39 пропущеннаго и 41 об иконах, после всех написаннаго. Последния 6 слов без надписи.</w:t>
      </w:r>
    </w:p>
    <w:p w:rsidR="00192B68" w:rsidRDefault="005C34C3" w:rsidP="00CB3657">
      <w:pPr>
        <w:pStyle w:val="a4"/>
        <w:shd w:val="clear" w:color="auto" w:fill="FDFBE6"/>
        <w:ind w:firstLine="495"/>
        <w:jc w:val="both"/>
        <w:rPr>
          <w:color w:val="000000"/>
          <w:sz w:val="27"/>
          <w:szCs w:val="27"/>
        </w:rPr>
      </w:pPr>
      <w:hyperlink r:id="rId607" w:history="1">
        <w:r w:rsidR="00192B68">
          <w:rPr>
            <w:rStyle w:val="a3"/>
            <w:i/>
            <w:iCs/>
            <w:color w:val="BBAA44"/>
            <w:sz w:val="27"/>
            <w:szCs w:val="27"/>
            <w:bdr w:val="none" w:sz="0" w:space="0" w:color="auto" w:frame="1"/>
          </w:rPr>
          <w:t>В конце приложена статья</w:t>
        </w:r>
      </w:hyperlink>
      <w:r w:rsidR="00192B68">
        <w:rPr>
          <w:i/>
          <w:iCs/>
          <w:color w:val="000000"/>
          <w:sz w:val="27"/>
          <w:szCs w:val="27"/>
        </w:rPr>
        <w:t>, также без надписи, начин.</w:t>
      </w:r>
      <w:r w:rsidR="00192B68">
        <w:rPr>
          <w:rStyle w:val="apple-converted-space"/>
          <w:i/>
          <w:iCs/>
          <w:color w:val="000000"/>
          <w:sz w:val="27"/>
          <w:szCs w:val="27"/>
        </w:rPr>
        <w:t> </w:t>
      </w:r>
      <w:r w:rsidR="00192B68">
        <w:rPr>
          <w:color w:val="000000"/>
          <w:sz w:val="27"/>
          <w:szCs w:val="27"/>
        </w:rPr>
        <w:t>Се хотящи человеци ненавидят унших и любят горшая, темь же и сам аз удержаю молчаньемь язык свой.</w:t>
      </w:r>
      <w:r w:rsidR="00192B68">
        <w:rPr>
          <w:rStyle w:val="apple-converted-space"/>
          <w:color w:val="000000"/>
          <w:sz w:val="27"/>
          <w:szCs w:val="27"/>
        </w:rPr>
        <w:t> </w:t>
      </w:r>
      <w:r w:rsidR="00192B68">
        <w:rPr>
          <w:i/>
          <w:iCs/>
          <w:color w:val="000000"/>
          <w:sz w:val="27"/>
          <w:szCs w:val="27"/>
        </w:rPr>
        <w:t>Что-то о скопцах.</w:t>
      </w:r>
    </w:p>
    <w:p w:rsidR="00192B68" w:rsidRDefault="00192B68" w:rsidP="00CB3657">
      <w:pPr>
        <w:pStyle w:val="a4"/>
        <w:shd w:val="clear" w:color="auto" w:fill="FDFBE6"/>
        <w:ind w:firstLine="495"/>
        <w:jc w:val="both"/>
        <w:rPr>
          <w:color w:val="000000"/>
          <w:sz w:val="27"/>
          <w:szCs w:val="27"/>
        </w:rPr>
      </w:pPr>
      <w:r>
        <w:rPr>
          <w:i/>
          <w:iCs/>
          <w:color w:val="000000"/>
          <w:sz w:val="27"/>
          <w:szCs w:val="27"/>
        </w:rPr>
        <w:t>Лист 177 порожний.</w:t>
      </w:r>
    </w:p>
    <w:p w:rsidR="00192B68" w:rsidRDefault="005C34C3" w:rsidP="00CB3657">
      <w:pPr>
        <w:pStyle w:val="a4"/>
        <w:shd w:val="clear" w:color="auto" w:fill="FDFBE6"/>
        <w:ind w:firstLine="495"/>
        <w:jc w:val="both"/>
        <w:rPr>
          <w:color w:val="000000"/>
          <w:sz w:val="27"/>
          <w:szCs w:val="27"/>
        </w:rPr>
      </w:pPr>
      <w:hyperlink r:id="rId608" w:history="1">
        <w:r w:rsidR="00192B68">
          <w:rPr>
            <w:rStyle w:val="a3"/>
            <w:color w:val="BBAA44"/>
            <w:sz w:val="27"/>
            <w:szCs w:val="27"/>
            <w:bdr w:val="none" w:sz="0" w:space="0" w:color="auto" w:frame="1"/>
          </w:rPr>
          <w:t>л. 178.</w:t>
        </w:r>
      </w:hyperlink>
      <w:r w:rsidR="00192B68">
        <w:rPr>
          <w:rStyle w:val="apple-converted-space"/>
          <w:color w:val="000000"/>
          <w:sz w:val="27"/>
          <w:szCs w:val="27"/>
        </w:rPr>
        <w:t> </w:t>
      </w:r>
      <w:r w:rsidR="00192B68">
        <w:rPr>
          <w:color w:val="000000"/>
          <w:sz w:val="27"/>
          <w:szCs w:val="27"/>
        </w:rPr>
        <w:t>Исход Моисеев Израилетьского Законодавца. Нач. По преставленьи сынов Ияковль начаша мнози ражатися во Израили в наследье им.</w:t>
      </w:r>
      <w:r w:rsidR="00192B68">
        <w:rPr>
          <w:i/>
          <w:iCs/>
          <w:color w:val="000000"/>
          <w:sz w:val="27"/>
          <w:szCs w:val="27"/>
        </w:rPr>
        <w:t>История с апокрифами, без конца.</w:t>
      </w:r>
    </w:p>
    <w:p w:rsidR="00192B68" w:rsidRDefault="00192B68" w:rsidP="00CB3657">
      <w:pPr>
        <w:pStyle w:val="a4"/>
        <w:shd w:val="clear" w:color="auto" w:fill="FDFBE6"/>
        <w:ind w:firstLine="495"/>
        <w:jc w:val="both"/>
        <w:rPr>
          <w:color w:val="000000"/>
          <w:sz w:val="27"/>
          <w:szCs w:val="27"/>
        </w:rPr>
      </w:pPr>
      <w:r>
        <w:rPr>
          <w:i/>
          <w:iCs/>
          <w:color w:val="000000"/>
          <w:sz w:val="27"/>
          <w:szCs w:val="27"/>
        </w:rPr>
        <w:t>Внизу</w:t>
      </w:r>
      <w:r>
        <w:rPr>
          <w:rStyle w:val="apple-converted-space"/>
          <w:i/>
          <w:iCs/>
          <w:color w:val="000000"/>
          <w:sz w:val="27"/>
          <w:szCs w:val="27"/>
        </w:rPr>
        <w:t> </w:t>
      </w:r>
      <w:hyperlink r:id="rId609" w:history="1">
        <w:r>
          <w:rPr>
            <w:rStyle w:val="a3"/>
            <w:i/>
            <w:iCs/>
            <w:color w:val="BBAA44"/>
            <w:sz w:val="27"/>
            <w:szCs w:val="27"/>
            <w:bdr w:val="none" w:sz="0" w:space="0" w:color="auto" w:frame="1"/>
          </w:rPr>
          <w:t>л. 105</w:t>
        </w:r>
      </w:hyperlink>
      <w:r>
        <w:rPr>
          <w:rStyle w:val="apple-converted-space"/>
          <w:i/>
          <w:iCs/>
          <w:color w:val="000000"/>
          <w:sz w:val="27"/>
          <w:szCs w:val="27"/>
        </w:rPr>
        <w:t> </w:t>
      </w:r>
      <w:r>
        <w:rPr>
          <w:i/>
          <w:iCs/>
          <w:color w:val="000000"/>
          <w:sz w:val="27"/>
          <w:szCs w:val="27"/>
        </w:rPr>
        <w:t>едва заметная припись:</w:t>
      </w:r>
      <w:r>
        <w:rPr>
          <w:rStyle w:val="apple-converted-space"/>
          <w:i/>
          <w:iCs/>
          <w:color w:val="000000"/>
          <w:sz w:val="27"/>
          <w:szCs w:val="27"/>
        </w:rPr>
        <w:t> </w:t>
      </w:r>
      <w:r>
        <w:rPr>
          <w:color w:val="000000"/>
          <w:sz w:val="27"/>
          <w:szCs w:val="27"/>
        </w:rPr>
        <w:t>Господи, помози рабу своему Олександру.</w:t>
      </w:r>
    </w:p>
    <w:p w:rsidR="00192B68" w:rsidRDefault="00192B68" w:rsidP="00CB3657">
      <w:pPr>
        <w:pStyle w:val="a4"/>
        <w:shd w:val="clear" w:color="auto" w:fill="FDFBE6"/>
        <w:ind w:firstLine="495"/>
        <w:jc w:val="both"/>
        <w:rPr>
          <w:color w:val="000000"/>
          <w:sz w:val="27"/>
          <w:szCs w:val="27"/>
        </w:rPr>
      </w:pPr>
      <w:r>
        <w:rPr>
          <w:color w:val="000000"/>
          <w:sz w:val="27"/>
          <w:szCs w:val="27"/>
        </w:rPr>
        <w:lastRenderedPageBreak/>
        <w:t>122. (1829.)</w:t>
      </w:r>
      <w:r>
        <w:rPr>
          <w:rStyle w:val="apple-converted-space"/>
          <w:color w:val="000000"/>
          <w:sz w:val="27"/>
          <w:szCs w:val="27"/>
        </w:rPr>
        <w:t> </w:t>
      </w:r>
      <w:hyperlink r:id="rId610" w:history="1">
        <w:r>
          <w:rPr>
            <w:rStyle w:val="a3"/>
            <w:b/>
            <w:bCs/>
            <w:color w:val="BBAA44"/>
            <w:sz w:val="27"/>
            <w:szCs w:val="27"/>
            <w:bdr w:val="none" w:sz="0" w:space="0" w:color="auto" w:frame="1"/>
          </w:rPr>
          <w:t>Апокалипсис толковый</w:t>
        </w:r>
      </w:hyperlink>
      <w:r>
        <w:rPr>
          <w:rStyle w:val="apple-converted-space"/>
          <w:color w:val="000000"/>
          <w:sz w:val="27"/>
          <w:szCs w:val="27"/>
        </w:rPr>
        <w:t> </w:t>
      </w:r>
      <w:r>
        <w:rPr>
          <w:color w:val="000000"/>
          <w:sz w:val="27"/>
          <w:szCs w:val="27"/>
        </w:rPr>
        <w:t>Андрея кесарийскаго с прибавлениями, полууст., ХV века, в четверть, 288 листов, сходен с предъидущими.</w:t>
      </w:r>
    </w:p>
    <w:p w:rsidR="00192B68" w:rsidRDefault="00192B68" w:rsidP="00CB3657">
      <w:pPr>
        <w:pStyle w:val="a4"/>
        <w:shd w:val="clear" w:color="auto" w:fill="FDFBE6"/>
        <w:ind w:firstLine="495"/>
        <w:jc w:val="both"/>
        <w:rPr>
          <w:color w:val="000000"/>
          <w:sz w:val="27"/>
          <w:szCs w:val="27"/>
        </w:rPr>
      </w:pPr>
      <w:r>
        <w:rPr>
          <w:i/>
          <w:iCs/>
          <w:color w:val="000000"/>
          <w:sz w:val="27"/>
          <w:szCs w:val="27"/>
        </w:rPr>
        <w:t>Замеченное в Оп. рукоп. Синод. библ. отд.</w:t>
      </w:r>
      <w:r>
        <w:rPr>
          <w:color w:val="000000"/>
          <w:sz w:val="27"/>
          <w:szCs w:val="27"/>
        </w:rPr>
        <w:t> </w:t>
      </w:r>
      <w:r>
        <w:rPr>
          <w:i/>
          <w:iCs/>
          <w:color w:val="000000"/>
          <w:sz w:val="27"/>
          <w:szCs w:val="27"/>
        </w:rPr>
        <w:t>II № 105 латинское слово Sanctus в переводе с греческаго читается в наших списках так: в первом месте №№ 6, 119, 120, 692</w:t>
      </w:r>
      <w:r>
        <w:rPr>
          <w:rStyle w:val="apple-converted-space"/>
          <w:i/>
          <w:iCs/>
          <w:color w:val="000000"/>
          <w:sz w:val="27"/>
          <w:szCs w:val="27"/>
        </w:rPr>
        <w:t> </w:t>
      </w:r>
      <w:r>
        <w:rPr>
          <w:color w:val="000000"/>
          <w:sz w:val="27"/>
          <w:szCs w:val="27"/>
        </w:rPr>
        <w:t>ни ангели, ни санти, № 121 ни ангели</w:t>
      </w:r>
      <w:r>
        <w:rPr>
          <w:i/>
          <w:iCs/>
          <w:color w:val="000000"/>
          <w:sz w:val="27"/>
          <w:szCs w:val="27"/>
        </w:rPr>
        <w:t>,</w:t>
      </w:r>
      <w:r>
        <w:rPr>
          <w:rStyle w:val="apple-converted-space"/>
          <w:i/>
          <w:iCs/>
          <w:color w:val="000000"/>
          <w:sz w:val="27"/>
          <w:szCs w:val="27"/>
        </w:rPr>
        <w:t> </w:t>
      </w:r>
      <w:r>
        <w:rPr>
          <w:color w:val="000000"/>
          <w:sz w:val="27"/>
          <w:szCs w:val="27"/>
        </w:rPr>
        <w:t>ни святии, № 122 ни ангели, ни санитии,</w:t>
      </w:r>
      <w:r>
        <w:rPr>
          <w:rStyle w:val="apple-converted-space"/>
          <w:color w:val="000000"/>
          <w:sz w:val="27"/>
          <w:szCs w:val="27"/>
        </w:rPr>
        <w:t> </w:t>
      </w:r>
      <w:r>
        <w:rPr>
          <w:i/>
          <w:iCs/>
          <w:color w:val="000000"/>
          <w:sz w:val="27"/>
          <w:szCs w:val="27"/>
        </w:rPr>
        <w:t>поправл:</w:t>
      </w:r>
      <w:r>
        <w:rPr>
          <w:rStyle w:val="apple-converted-space"/>
          <w:i/>
          <w:iCs/>
          <w:color w:val="000000"/>
          <w:sz w:val="27"/>
          <w:szCs w:val="27"/>
        </w:rPr>
        <w:t> </w:t>
      </w:r>
      <w:r>
        <w:rPr>
          <w:color w:val="000000"/>
          <w:sz w:val="27"/>
          <w:szCs w:val="27"/>
        </w:rPr>
        <w:t>ни самитии;</w:t>
      </w:r>
      <w:r>
        <w:rPr>
          <w:rStyle w:val="apple-converted-space"/>
          <w:color w:val="000000"/>
          <w:sz w:val="27"/>
          <w:szCs w:val="27"/>
        </w:rPr>
        <w:t> </w:t>
      </w:r>
      <w:r>
        <w:rPr>
          <w:i/>
          <w:iCs/>
          <w:color w:val="000000"/>
          <w:sz w:val="27"/>
          <w:szCs w:val="27"/>
        </w:rPr>
        <w:t>во втором месте</w:t>
      </w:r>
      <w:r>
        <w:rPr>
          <w:rStyle w:val="apple-converted-space"/>
          <w:i/>
          <w:iCs/>
          <w:color w:val="000000"/>
          <w:sz w:val="27"/>
          <w:szCs w:val="27"/>
        </w:rPr>
        <w:t> </w:t>
      </w:r>
      <w:r>
        <w:rPr>
          <w:color w:val="000000"/>
          <w:sz w:val="27"/>
          <w:szCs w:val="27"/>
        </w:rPr>
        <w:t>№№ 6, 120, 121, 122 меншая санты, № 119, 692 меньшая саныты;</w:t>
      </w:r>
      <w:r>
        <w:rPr>
          <w:rStyle w:val="apple-converted-space"/>
          <w:color w:val="000000"/>
          <w:sz w:val="27"/>
          <w:szCs w:val="27"/>
        </w:rPr>
        <w:t> </w:t>
      </w:r>
      <w:r>
        <w:rPr>
          <w:i/>
          <w:iCs/>
          <w:color w:val="000000"/>
          <w:sz w:val="27"/>
          <w:szCs w:val="27"/>
        </w:rPr>
        <w:t>в третьем месте во всех</w:t>
      </w:r>
      <w:r>
        <w:rPr>
          <w:rStyle w:val="apple-converted-space"/>
          <w:i/>
          <w:iCs/>
          <w:color w:val="000000"/>
          <w:sz w:val="27"/>
          <w:szCs w:val="27"/>
        </w:rPr>
        <w:t> </w:t>
      </w:r>
      <w:r>
        <w:rPr>
          <w:color w:val="000000"/>
          <w:sz w:val="27"/>
          <w:szCs w:val="27"/>
        </w:rPr>
        <w:t>6: етер сант.</w:t>
      </w:r>
    </w:p>
    <w:p w:rsidR="00192B68" w:rsidRDefault="00192B68" w:rsidP="00CB3657">
      <w:pPr>
        <w:pStyle w:val="a4"/>
        <w:shd w:val="clear" w:color="auto" w:fill="FDFBE6"/>
        <w:ind w:firstLine="495"/>
        <w:jc w:val="both"/>
        <w:rPr>
          <w:color w:val="000000"/>
          <w:sz w:val="27"/>
          <w:szCs w:val="27"/>
        </w:rPr>
      </w:pPr>
      <w:r>
        <w:rPr>
          <w:i/>
          <w:iCs/>
          <w:color w:val="000000"/>
          <w:sz w:val="27"/>
          <w:szCs w:val="27"/>
        </w:rPr>
        <w:t>Прибавления:</w:t>
      </w:r>
    </w:p>
    <w:p w:rsidR="00192B68" w:rsidRDefault="005C34C3" w:rsidP="00CB3657">
      <w:pPr>
        <w:pStyle w:val="a4"/>
        <w:shd w:val="clear" w:color="auto" w:fill="FDFBE6"/>
        <w:ind w:firstLine="495"/>
        <w:jc w:val="both"/>
        <w:rPr>
          <w:color w:val="000000"/>
          <w:sz w:val="27"/>
          <w:szCs w:val="27"/>
        </w:rPr>
      </w:pPr>
      <w:hyperlink r:id="rId611" w:history="1">
        <w:r w:rsidR="00192B68">
          <w:rPr>
            <w:rStyle w:val="a3"/>
            <w:color w:val="BBAA44"/>
            <w:sz w:val="27"/>
            <w:szCs w:val="27"/>
            <w:bdr w:val="none" w:sz="0" w:space="0" w:color="auto" w:frame="1"/>
          </w:rPr>
          <w:t>л. 108 об.</w:t>
        </w:r>
      </w:hyperlink>
      <w:r w:rsidR="00192B68">
        <w:rPr>
          <w:rStyle w:val="apple-converted-space"/>
          <w:color w:val="000000"/>
          <w:sz w:val="27"/>
          <w:szCs w:val="27"/>
        </w:rPr>
        <w:t> </w:t>
      </w:r>
      <w:r w:rsidR="00192B68">
        <w:rPr>
          <w:color w:val="000000"/>
          <w:sz w:val="27"/>
          <w:szCs w:val="27"/>
        </w:rPr>
        <w:t>Служба толковная Иоана Златоустаго патр. Царяграда. Нач. Церкви есть земное небо и храм Божий.</w:t>
      </w:r>
    </w:p>
    <w:p w:rsidR="00192B68" w:rsidRDefault="005C34C3" w:rsidP="00CB3657">
      <w:pPr>
        <w:pStyle w:val="a4"/>
        <w:shd w:val="clear" w:color="auto" w:fill="FDFBE6"/>
        <w:ind w:firstLine="495"/>
        <w:jc w:val="both"/>
        <w:rPr>
          <w:color w:val="000000"/>
          <w:sz w:val="27"/>
          <w:szCs w:val="27"/>
        </w:rPr>
      </w:pPr>
      <w:hyperlink r:id="rId612" w:history="1">
        <w:r w:rsidR="00192B68">
          <w:rPr>
            <w:rStyle w:val="a3"/>
            <w:color w:val="BBAA44"/>
            <w:sz w:val="27"/>
            <w:szCs w:val="27"/>
            <w:bdr w:val="none" w:sz="0" w:space="0" w:color="auto" w:frame="1"/>
          </w:rPr>
          <w:t>л</w:t>
        </w:r>
        <w:r w:rsidR="00192B68">
          <w:rPr>
            <w:rStyle w:val="a3"/>
            <w:i/>
            <w:iCs/>
            <w:color w:val="BBAA44"/>
            <w:sz w:val="27"/>
            <w:szCs w:val="27"/>
            <w:bdr w:val="none" w:sz="0" w:space="0" w:color="auto" w:frame="1"/>
          </w:rPr>
          <w:t>.</w:t>
        </w:r>
        <w:r w:rsidR="00192B68">
          <w:rPr>
            <w:rStyle w:val="apple-converted-space"/>
            <w:i/>
            <w:iCs/>
            <w:color w:val="BBAA44"/>
            <w:sz w:val="27"/>
            <w:szCs w:val="27"/>
            <w:bdr w:val="none" w:sz="0" w:space="0" w:color="auto" w:frame="1"/>
          </w:rPr>
          <w:t> </w:t>
        </w:r>
        <w:r w:rsidR="00192B68">
          <w:rPr>
            <w:rStyle w:val="a3"/>
            <w:color w:val="BBAA44"/>
            <w:sz w:val="27"/>
            <w:szCs w:val="27"/>
            <w:bdr w:val="none" w:sz="0" w:space="0" w:color="auto" w:frame="1"/>
          </w:rPr>
          <w:t>128</w:t>
        </w:r>
        <w:r w:rsidR="00192B68">
          <w:rPr>
            <w:rStyle w:val="a3"/>
            <w:i/>
            <w:iCs/>
            <w:color w:val="BBAA44"/>
            <w:sz w:val="27"/>
            <w:szCs w:val="27"/>
            <w:bdr w:val="none" w:sz="0" w:space="0" w:color="auto" w:frame="1"/>
          </w:rPr>
          <w:t>.</w:t>
        </w:r>
      </w:hyperlink>
      <w:r w:rsidR="00192B68">
        <w:rPr>
          <w:rStyle w:val="apple-converted-space"/>
          <w:i/>
          <w:iCs/>
          <w:color w:val="000000"/>
          <w:sz w:val="27"/>
          <w:szCs w:val="27"/>
        </w:rPr>
        <w:t> </w:t>
      </w:r>
      <w:r w:rsidR="00192B68">
        <w:rPr>
          <w:i/>
          <w:iCs/>
          <w:color w:val="000000"/>
          <w:sz w:val="27"/>
          <w:szCs w:val="27"/>
        </w:rPr>
        <w:t>Без надписи. Под № 2 л. 137:</w:t>
      </w:r>
      <w:r w:rsidR="00192B68">
        <w:rPr>
          <w:rStyle w:val="apple-converted-space"/>
          <w:i/>
          <w:iCs/>
          <w:color w:val="000000"/>
          <w:sz w:val="27"/>
          <w:szCs w:val="27"/>
        </w:rPr>
        <w:t> </w:t>
      </w:r>
      <w:r w:rsidR="00192B68">
        <w:rPr>
          <w:color w:val="000000"/>
          <w:sz w:val="27"/>
          <w:szCs w:val="27"/>
        </w:rPr>
        <w:t>Иоана Дамаскина о македонскых месяцих.</w:t>
      </w:r>
      <w:r w:rsidR="00192B68">
        <w:rPr>
          <w:rStyle w:val="apple-converted-space"/>
          <w:i/>
          <w:iCs/>
          <w:color w:val="000000"/>
          <w:sz w:val="27"/>
          <w:szCs w:val="27"/>
        </w:rPr>
        <w:t> </w:t>
      </w:r>
      <w:r w:rsidR="00192B68">
        <w:rPr>
          <w:color w:val="000000"/>
          <w:sz w:val="27"/>
          <w:szCs w:val="27"/>
        </w:rPr>
        <w:t>Нач. Глаголють бо елини, 12 животы звездами на небеси противное шествие имуще солнце и луну и инем 7 планетом.</w:t>
      </w:r>
      <w:r w:rsidR="00192B68">
        <w:rPr>
          <w:rStyle w:val="apple-converted-space"/>
          <w:color w:val="000000"/>
          <w:sz w:val="27"/>
          <w:szCs w:val="27"/>
        </w:rPr>
        <w:t> </w:t>
      </w:r>
      <w:r w:rsidR="00192B68">
        <w:rPr>
          <w:i/>
          <w:iCs/>
          <w:color w:val="000000"/>
          <w:sz w:val="27"/>
          <w:szCs w:val="27"/>
        </w:rPr>
        <w:t>С обор. л. 129, в связи за сим, толкование избранных стихов из посланий ап.</w:t>
      </w:r>
      <w:r w:rsidR="00192B68">
        <w:rPr>
          <w:color w:val="000000"/>
          <w:sz w:val="27"/>
          <w:szCs w:val="27"/>
        </w:rPr>
        <w:t> </w:t>
      </w:r>
      <w:r w:rsidR="00192B68">
        <w:rPr>
          <w:i/>
          <w:iCs/>
          <w:color w:val="000000"/>
          <w:sz w:val="27"/>
          <w:szCs w:val="27"/>
        </w:rPr>
        <w:t>Павла.</w:t>
      </w:r>
    </w:p>
    <w:p w:rsidR="00192B68" w:rsidRDefault="005C34C3" w:rsidP="00CB3657">
      <w:pPr>
        <w:pStyle w:val="a4"/>
        <w:shd w:val="clear" w:color="auto" w:fill="FDFBE6"/>
        <w:ind w:firstLine="495"/>
        <w:jc w:val="both"/>
        <w:rPr>
          <w:color w:val="000000"/>
          <w:sz w:val="27"/>
          <w:szCs w:val="27"/>
        </w:rPr>
      </w:pPr>
      <w:hyperlink r:id="rId613" w:history="1">
        <w:r w:rsidR="00192B68">
          <w:rPr>
            <w:rStyle w:val="a3"/>
            <w:color w:val="BBAA44"/>
            <w:sz w:val="27"/>
            <w:szCs w:val="27"/>
            <w:bdr w:val="none" w:sz="0" w:space="0" w:color="auto" w:frame="1"/>
          </w:rPr>
          <w:t>л. 140 об.</w:t>
        </w:r>
      </w:hyperlink>
      <w:r w:rsidR="00192B68">
        <w:rPr>
          <w:rStyle w:val="apple-converted-space"/>
          <w:color w:val="000000"/>
          <w:sz w:val="27"/>
          <w:szCs w:val="27"/>
        </w:rPr>
        <w:t> </w:t>
      </w:r>
      <w:r w:rsidR="00192B68">
        <w:rPr>
          <w:color w:val="000000"/>
          <w:sz w:val="27"/>
          <w:szCs w:val="27"/>
        </w:rPr>
        <w:t>Слово на Жиды, о иже можеть Господь зватися Сыном и ангелом и человеком. Нач. Бог, иже в Пророцех беседуеть, рече: Сын Мой еси Ты, Аз днесь родих Тя. К кому мниши, жидовине, реченое то?</w:t>
      </w:r>
      <w:r w:rsidR="00192B68">
        <w:rPr>
          <w:rStyle w:val="apple-converted-space"/>
          <w:color w:val="000000"/>
          <w:sz w:val="27"/>
          <w:szCs w:val="27"/>
        </w:rPr>
        <w:t> </w:t>
      </w:r>
      <w:r w:rsidR="00192B68">
        <w:rPr>
          <w:i/>
          <w:iCs/>
          <w:color w:val="000000"/>
          <w:sz w:val="27"/>
          <w:szCs w:val="27"/>
        </w:rPr>
        <w:t>Рядом за тем (л. 145) отрывки:</w:t>
      </w:r>
      <w:r w:rsidR="00192B68">
        <w:rPr>
          <w:rStyle w:val="apple-converted-space"/>
          <w:i/>
          <w:iCs/>
          <w:color w:val="000000"/>
          <w:sz w:val="27"/>
          <w:szCs w:val="27"/>
        </w:rPr>
        <w:t> </w:t>
      </w:r>
      <w:r w:rsidR="00192B68">
        <w:rPr>
          <w:color w:val="000000"/>
          <w:sz w:val="27"/>
          <w:szCs w:val="27"/>
        </w:rPr>
        <w:t>Стиси крещениа Господня прообразуя житие человеческое. Григориа Двоесловца папы римьскаго к Леону царю,</w:t>
      </w:r>
      <w:r w:rsidR="00192B68">
        <w:rPr>
          <w:rStyle w:val="apple-converted-space"/>
          <w:color w:val="000000"/>
          <w:sz w:val="27"/>
          <w:szCs w:val="27"/>
        </w:rPr>
        <w:t> </w:t>
      </w:r>
      <w:r w:rsidR="00192B68">
        <w:rPr>
          <w:i/>
          <w:iCs/>
          <w:color w:val="000000"/>
          <w:sz w:val="27"/>
          <w:szCs w:val="27"/>
        </w:rPr>
        <w:t>и проч.</w:t>
      </w:r>
    </w:p>
    <w:p w:rsidR="00192B68" w:rsidRDefault="005C34C3" w:rsidP="00CB3657">
      <w:pPr>
        <w:pStyle w:val="a4"/>
        <w:shd w:val="clear" w:color="auto" w:fill="FDFBE6"/>
        <w:ind w:firstLine="495"/>
        <w:jc w:val="both"/>
        <w:rPr>
          <w:color w:val="000000"/>
          <w:sz w:val="27"/>
          <w:szCs w:val="27"/>
        </w:rPr>
      </w:pPr>
      <w:hyperlink r:id="rId614" w:history="1">
        <w:r w:rsidR="00192B68">
          <w:rPr>
            <w:rStyle w:val="a3"/>
            <w:color w:val="BBAA44"/>
            <w:sz w:val="27"/>
            <w:szCs w:val="27"/>
            <w:bdr w:val="none" w:sz="0" w:space="0" w:color="auto" w:frame="1"/>
          </w:rPr>
          <w:t>л. 147.</w:t>
        </w:r>
      </w:hyperlink>
      <w:r w:rsidR="00192B68">
        <w:rPr>
          <w:rStyle w:val="apple-converted-space"/>
          <w:color w:val="000000"/>
          <w:sz w:val="27"/>
          <w:szCs w:val="27"/>
        </w:rPr>
        <w:t> </w:t>
      </w:r>
      <w:r w:rsidR="00192B68">
        <w:rPr>
          <w:color w:val="000000"/>
          <w:sz w:val="27"/>
          <w:szCs w:val="27"/>
        </w:rPr>
        <w:t>Словеса избранна от многих книг различных строк.</w:t>
      </w:r>
      <w:r w:rsidR="00192B68">
        <w:rPr>
          <w:rStyle w:val="apple-converted-space"/>
          <w:i/>
          <w:iCs/>
          <w:color w:val="000000"/>
          <w:sz w:val="27"/>
          <w:szCs w:val="27"/>
        </w:rPr>
        <w:t> </w:t>
      </w:r>
      <w:r w:rsidR="00192B68">
        <w:rPr>
          <w:color w:val="000000"/>
          <w:sz w:val="27"/>
          <w:szCs w:val="27"/>
        </w:rPr>
        <w:t>Нач</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Слово о премудрости</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Неизреченьнаго девьства чистота смиреныя мудрости истинна имеет бо над главою Христа</w:t>
      </w:r>
      <w:r w:rsidR="00192B68">
        <w:rPr>
          <w:i/>
          <w:iCs/>
          <w:color w:val="000000"/>
          <w:sz w:val="27"/>
          <w:szCs w:val="27"/>
        </w:rPr>
        <w:t>. На л. 150 толкование трех стихов, под заглавием:</w:t>
      </w:r>
      <w:r w:rsidR="00192B68">
        <w:rPr>
          <w:rStyle w:val="apple-converted-space"/>
          <w:i/>
          <w:iCs/>
          <w:color w:val="000000"/>
          <w:sz w:val="27"/>
          <w:szCs w:val="27"/>
        </w:rPr>
        <w:t> </w:t>
      </w:r>
      <w:r w:rsidR="00192B68">
        <w:rPr>
          <w:color w:val="000000"/>
          <w:sz w:val="27"/>
          <w:szCs w:val="27"/>
        </w:rPr>
        <w:t>В св. Софии есть комора Соломана сына Давида от камени другаго (драгаго) сделана, на нейже суть написани стиси трие еврейскы и самаряньскыми писмены.</w:t>
      </w:r>
    </w:p>
    <w:p w:rsidR="00192B68" w:rsidRDefault="005C34C3" w:rsidP="00CB3657">
      <w:pPr>
        <w:pStyle w:val="a4"/>
        <w:shd w:val="clear" w:color="auto" w:fill="FDFBE6"/>
        <w:ind w:firstLine="495"/>
        <w:jc w:val="both"/>
        <w:rPr>
          <w:color w:val="000000"/>
          <w:sz w:val="27"/>
          <w:szCs w:val="27"/>
        </w:rPr>
      </w:pPr>
      <w:hyperlink r:id="rId615" w:history="1">
        <w:r w:rsidR="00192B68">
          <w:rPr>
            <w:rStyle w:val="a3"/>
            <w:color w:val="BBAA44"/>
            <w:sz w:val="27"/>
            <w:szCs w:val="27"/>
            <w:bdr w:val="none" w:sz="0" w:space="0" w:color="auto" w:frame="1"/>
          </w:rPr>
          <w:t>л. 155.</w:t>
        </w:r>
      </w:hyperlink>
      <w:r w:rsidR="00192B68">
        <w:rPr>
          <w:rStyle w:val="apple-converted-space"/>
          <w:color w:val="000000"/>
          <w:sz w:val="27"/>
          <w:szCs w:val="27"/>
        </w:rPr>
        <w:t> </w:t>
      </w:r>
      <w:r w:rsidR="00192B68">
        <w:rPr>
          <w:color w:val="000000"/>
          <w:sz w:val="27"/>
          <w:szCs w:val="27"/>
        </w:rPr>
        <w:t>Св. Григориа Феолога словеса избранъная, еже суть толковая. Нач. Что есть оноя пиавици не устерегохся, иже не токмо Египтяном, но и Иерусалимъленом въследуеть и до гроба?</w:t>
      </w:r>
      <w:r w:rsidR="00192B68">
        <w:rPr>
          <w:rStyle w:val="apple-converted-space"/>
          <w:color w:val="000000"/>
          <w:sz w:val="27"/>
          <w:szCs w:val="27"/>
        </w:rPr>
        <w:t> </w:t>
      </w:r>
      <w:r w:rsidR="00192B68">
        <w:rPr>
          <w:i/>
          <w:iCs/>
          <w:color w:val="000000"/>
          <w:sz w:val="27"/>
          <w:szCs w:val="27"/>
        </w:rPr>
        <w:t>Далее следуют выписки из</w:t>
      </w:r>
      <w:r w:rsidR="00192B68">
        <w:rPr>
          <w:rStyle w:val="apple-converted-space"/>
          <w:i/>
          <w:iCs/>
          <w:color w:val="000000"/>
          <w:sz w:val="27"/>
          <w:szCs w:val="27"/>
        </w:rPr>
        <w:t> </w:t>
      </w:r>
      <w:r w:rsidR="00192B68">
        <w:rPr>
          <w:color w:val="000000"/>
          <w:sz w:val="27"/>
          <w:szCs w:val="27"/>
        </w:rPr>
        <w:t>Златоуста, Анастасия Синаита, И. Дамаскина, Никона черногорца, Феодорита, Тетровасилья 3-я книга,</w:t>
      </w:r>
      <w:r w:rsidR="00192B68">
        <w:rPr>
          <w:rStyle w:val="apple-converted-space"/>
          <w:color w:val="000000"/>
          <w:sz w:val="27"/>
          <w:szCs w:val="27"/>
        </w:rPr>
        <w:t> </w:t>
      </w:r>
      <w:r w:rsidR="00192B68">
        <w:rPr>
          <w:i/>
          <w:iCs/>
          <w:color w:val="000000"/>
          <w:sz w:val="27"/>
          <w:szCs w:val="27"/>
        </w:rPr>
        <w:t>и проч.</w:t>
      </w:r>
    </w:p>
    <w:p w:rsidR="00192B68" w:rsidRDefault="005C34C3" w:rsidP="00CB3657">
      <w:pPr>
        <w:pStyle w:val="a4"/>
        <w:shd w:val="clear" w:color="auto" w:fill="FDFBE6"/>
        <w:ind w:firstLine="495"/>
        <w:jc w:val="both"/>
        <w:rPr>
          <w:color w:val="000000"/>
          <w:sz w:val="27"/>
          <w:szCs w:val="27"/>
        </w:rPr>
      </w:pPr>
      <w:hyperlink r:id="rId616" w:history="1">
        <w:r w:rsidR="00192B68">
          <w:rPr>
            <w:rStyle w:val="a3"/>
            <w:color w:val="BBAA44"/>
            <w:sz w:val="27"/>
            <w:szCs w:val="27"/>
            <w:bdr w:val="none" w:sz="0" w:space="0" w:color="auto" w:frame="1"/>
          </w:rPr>
          <w:t>л. 225.</w:t>
        </w:r>
      </w:hyperlink>
      <w:r w:rsidR="00192B68">
        <w:rPr>
          <w:rStyle w:val="apple-converted-space"/>
          <w:color w:val="000000"/>
          <w:sz w:val="27"/>
          <w:szCs w:val="27"/>
        </w:rPr>
        <w:t> </w:t>
      </w:r>
      <w:r w:rsidR="00192B68">
        <w:rPr>
          <w:color w:val="000000"/>
          <w:sz w:val="27"/>
          <w:szCs w:val="27"/>
        </w:rPr>
        <w:t>Блаженаго Афанасия, архиеп. александрейскаго, к Антиоху князю о нужных взысканиих, иже в свящ. писаниих недоумных, и должных всеми хрестьяны ведомым быти. Нач. Первие убо веровавше и крестившеся в Троицу единосущную.</w:t>
      </w:r>
    </w:p>
    <w:p w:rsidR="00192B68" w:rsidRDefault="005C34C3" w:rsidP="00CB3657">
      <w:pPr>
        <w:pStyle w:val="a4"/>
        <w:shd w:val="clear" w:color="auto" w:fill="FDFBE6"/>
        <w:ind w:firstLine="495"/>
        <w:jc w:val="both"/>
        <w:rPr>
          <w:color w:val="000000"/>
          <w:sz w:val="27"/>
          <w:szCs w:val="27"/>
        </w:rPr>
      </w:pPr>
      <w:hyperlink r:id="rId617" w:history="1">
        <w:r w:rsidR="00192B68">
          <w:rPr>
            <w:rStyle w:val="a3"/>
            <w:color w:val="BBAA44"/>
            <w:sz w:val="27"/>
            <w:szCs w:val="27"/>
            <w:bdr w:val="none" w:sz="0" w:space="0" w:color="auto" w:frame="1"/>
          </w:rPr>
          <w:t>л. 275.</w:t>
        </w:r>
      </w:hyperlink>
      <w:r w:rsidR="00192B68">
        <w:rPr>
          <w:rStyle w:val="apple-converted-space"/>
          <w:color w:val="000000"/>
          <w:sz w:val="27"/>
          <w:szCs w:val="27"/>
        </w:rPr>
        <w:t> </w:t>
      </w:r>
      <w:r w:rsidR="00192B68">
        <w:rPr>
          <w:color w:val="000000"/>
          <w:sz w:val="27"/>
          <w:szCs w:val="27"/>
        </w:rPr>
        <w:t>О кончини и антихристе.</w:t>
      </w:r>
      <w:r w:rsidR="00192B68">
        <w:rPr>
          <w:rStyle w:val="apple-converted-space"/>
          <w:color w:val="000000"/>
          <w:sz w:val="27"/>
          <w:szCs w:val="27"/>
        </w:rPr>
        <w:t> </w:t>
      </w:r>
      <w:r w:rsidR="00192B68">
        <w:rPr>
          <w:i/>
          <w:iCs/>
          <w:color w:val="000000"/>
          <w:sz w:val="27"/>
          <w:szCs w:val="27"/>
        </w:rPr>
        <w:t>Из Диоптры.</w:t>
      </w:r>
    </w:p>
    <w:p w:rsidR="00192B68" w:rsidRDefault="005C34C3" w:rsidP="00CB3657">
      <w:pPr>
        <w:pStyle w:val="a4"/>
        <w:shd w:val="clear" w:color="auto" w:fill="FDFBE6"/>
        <w:ind w:firstLine="495"/>
        <w:jc w:val="both"/>
        <w:rPr>
          <w:color w:val="000000"/>
          <w:sz w:val="27"/>
          <w:szCs w:val="27"/>
        </w:rPr>
      </w:pPr>
      <w:hyperlink r:id="rId618" w:history="1">
        <w:r w:rsidR="00192B68">
          <w:rPr>
            <w:rStyle w:val="a3"/>
            <w:i/>
            <w:iCs/>
            <w:color w:val="BBAA44"/>
            <w:sz w:val="27"/>
            <w:szCs w:val="27"/>
            <w:bdr w:val="none" w:sz="0" w:space="0" w:color="auto" w:frame="1"/>
          </w:rPr>
          <w:t>Впереди на белом листе:</w:t>
        </w:r>
      </w:hyperlink>
      <w:r w:rsidR="00192B68">
        <w:rPr>
          <w:rStyle w:val="apple-converted-space"/>
          <w:i/>
          <w:iCs/>
          <w:color w:val="000000"/>
          <w:sz w:val="27"/>
          <w:szCs w:val="27"/>
        </w:rPr>
        <w:t> </w:t>
      </w:r>
      <w:r w:rsidR="00192B68">
        <w:rPr>
          <w:color w:val="000000"/>
          <w:sz w:val="27"/>
          <w:szCs w:val="27"/>
        </w:rPr>
        <w:t>Сия святая Откровение Ивана Богослова и еваньгилиста Апокалипьсис, да в ней служба толковая, да иных приписей много без числа, мудрых без меры. А сия книга Зосимы митрополита всея Руси.</w:t>
      </w:r>
      <w:r w:rsidR="00192B68">
        <w:rPr>
          <w:rStyle w:val="apple-converted-space"/>
          <w:color w:val="000000"/>
          <w:sz w:val="27"/>
          <w:szCs w:val="27"/>
        </w:rPr>
        <w:t> </w:t>
      </w:r>
      <w:r w:rsidR="00192B68">
        <w:rPr>
          <w:i/>
          <w:iCs/>
          <w:color w:val="000000"/>
          <w:sz w:val="27"/>
          <w:szCs w:val="27"/>
        </w:rPr>
        <w:t>Митр. Зосима (1491</w:t>
      </w:r>
      <w:r w:rsidR="00192B68">
        <w:rPr>
          <w:color w:val="000000"/>
          <w:sz w:val="27"/>
          <w:szCs w:val="27"/>
        </w:rPr>
        <w:t>–</w:t>
      </w:r>
      <w:r w:rsidR="00192B68">
        <w:rPr>
          <w:i/>
          <w:iCs/>
          <w:color w:val="000000"/>
          <w:sz w:val="27"/>
          <w:szCs w:val="27"/>
        </w:rPr>
        <w:t>1494) скончался в Кирилловском Белоезерском монастыре. Ист. росс. иер., изд.</w:t>
      </w:r>
      <w:r w:rsidR="00192B68">
        <w:rPr>
          <w:color w:val="000000"/>
          <w:sz w:val="27"/>
          <w:szCs w:val="27"/>
        </w:rPr>
        <w:t> </w:t>
      </w:r>
      <w:r w:rsidR="00192B68">
        <w:rPr>
          <w:i/>
          <w:iCs/>
          <w:color w:val="000000"/>
          <w:sz w:val="27"/>
          <w:szCs w:val="27"/>
        </w:rPr>
        <w:t>2-е, стр. 100 и 101.</w:t>
      </w:r>
    </w:p>
    <w:p w:rsidR="00192B68" w:rsidRDefault="00192B68" w:rsidP="00CB3657">
      <w:pPr>
        <w:pStyle w:val="a4"/>
        <w:shd w:val="clear" w:color="auto" w:fill="FDFBE6"/>
        <w:ind w:firstLine="495"/>
        <w:jc w:val="both"/>
        <w:rPr>
          <w:color w:val="000000"/>
          <w:sz w:val="27"/>
          <w:szCs w:val="27"/>
        </w:rPr>
      </w:pPr>
      <w:r>
        <w:rPr>
          <w:color w:val="000000"/>
          <w:sz w:val="27"/>
          <w:szCs w:val="27"/>
        </w:rPr>
        <w:t>123. (1842.)</w:t>
      </w:r>
      <w:r>
        <w:rPr>
          <w:rStyle w:val="apple-converted-space"/>
          <w:color w:val="000000"/>
          <w:sz w:val="27"/>
          <w:szCs w:val="27"/>
        </w:rPr>
        <w:t> </w:t>
      </w:r>
      <w:hyperlink r:id="rId619" w:history="1">
        <w:r>
          <w:rPr>
            <w:rStyle w:val="a3"/>
            <w:b/>
            <w:bCs/>
            <w:color w:val="BBAA44"/>
            <w:sz w:val="27"/>
            <w:szCs w:val="27"/>
            <w:bdr w:val="none" w:sz="0" w:space="0" w:color="auto" w:frame="1"/>
          </w:rPr>
          <w:t>Дионисия Ареопагита творения</w:t>
        </w:r>
      </w:hyperlink>
      <w:r>
        <w:rPr>
          <w:color w:val="000000"/>
          <w:sz w:val="27"/>
          <w:szCs w:val="27"/>
        </w:rPr>
        <w:t>, полууст., напис. 1524 года, в лист, 429 листов, заставки (л. 4, 13) с красками искусны.</w:t>
      </w:r>
    </w:p>
    <w:p w:rsidR="00192B68" w:rsidRDefault="00192B68" w:rsidP="00CB3657">
      <w:pPr>
        <w:pStyle w:val="a4"/>
        <w:shd w:val="clear" w:color="auto" w:fill="FDFBE6"/>
        <w:ind w:firstLine="495"/>
        <w:jc w:val="both"/>
        <w:rPr>
          <w:color w:val="000000"/>
          <w:sz w:val="27"/>
          <w:szCs w:val="27"/>
        </w:rPr>
      </w:pPr>
      <w:r>
        <w:rPr>
          <w:i/>
          <w:iCs/>
          <w:color w:val="000000"/>
          <w:sz w:val="27"/>
          <w:szCs w:val="27"/>
        </w:rPr>
        <w:lastRenderedPageBreak/>
        <w:t>Рукопись красивая, совершенно сходна с описанною в Собрании Царск. № 47; быть может список с оной или та списана с нашей. Владелец ркп. Царск</w:t>
      </w:r>
      <w:r>
        <w:rPr>
          <w:color w:val="000000"/>
          <w:sz w:val="27"/>
          <w:szCs w:val="27"/>
        </w:rPr>
        <w:t>. Андрей Иванов</w:t>
      </w:r>
      <w:r>
        <w:rPr>
          <w:rStyle w:val="apple-converted-space"/>
          <w:color w:val="000000"/>
          <w:sz w:val="27"/>
          <w:szCs w:val="27"/>
        </w:rPr>
        <w:t> </w:t>
      </w:r>
      <w:r>
        <w:rPr>
          <w:i/>
          <w:iCs/>
          <w:color w:val="000000"/>
          <w:sz w:val="27"/>
          <w:szCs w:val="27"/>
        </w:rPr>
        <w:t>был</w:t>
      </w:r>
      <w:r>
        <w:rPr>
          <w:rStyle w:val="apple-converted-space"/>
          <w:i/>
          <w:iCs/>
          <w:color w:val="000000"/>
          <w:sz w:val="27"/>
          <w:szCs w:val="27"/>
        </w:rPr>
        <w:t> </w:t>
      </w:r>
      <w:r>
        <w:rPr>
          <w:color w:val="000000"/>
          <w:sz w:val="27"/>
          <w:szCs w:val="27"/>
        </w:rPr>
        <w:t>слугою</w:t>
      </w:r>
      <w:r>
        <w:rPr>
          <w:rStyle w:val="apple-converted-space"/>
          <w:color w:val="000000"/>
          <w:sz w:val="27"/>
          <w:szCs w:val="27"/>
        </w:rPr>
        <w:t> </w:t>
      </w:r>
      <w:r>
        <w:rPr>
          <w:i/>
          <w:iCs/>
          <w:color w:val="000000"/>
          <w:sz w:val="27"/>
          <w:szCs w:val="27"/>
        </w:rPr>
        <w:t>Троицкаго Сергиева монастыря. См. № 517.</w:t>
      </w:r>
    </w:p>
    <w:p w:rsidR="00192B68" w:rsidRDefault="00192B68" w:rsidP="00CB3657">
      <w:pPr>
        <w:pStyle w:val="a4"/>
        <w:shd w:val="clear" w:color="auto" w:fill="FDFBE6"/>
        <w:ind w:firstLine="495"/>
        <w:jc w:val="both"/>
        <w:rPr>
          <w:color w:val="000000"/>
          <w:sz w:val="27"/>
          <w:szCs w:val="27"/>
        </w:rPr>
      </w:pPr>
      <w:r>
        <w:rPr>
          <w:color w:val="000000"/>
          <w:sz w:val="27"/>
          <w:szCs w:val="27"/>
        </w:rPr>
        <w:t>л. 1. Предисловие Ареопагиту</w:t>
      </w:r>
      <w:r>
        <w:rPr>
          <w:rStyle w:val="apple-converted-space"/>
          <w:color w:val="000000"/>
          <w:sz w:val="27"/>
          <w:szCs w:val="27"/>
        </w:rPr>
        <w:t> </w:t>
      </w:r>
      <w:r>
        <w:rPr>
          <w:i/>
          <w:iCs/>
          <w:color w:val="000000"/>
          <w:sz w:val="27"/>
          <w:szCs w:val="27"/>
        </w:rPr>
        <w:t>(переводчика, афонскаго монаха Исаии, совершившаго свой труд в 1371 году, по воле митр. серскаго Феодосия). См. Оп. Рум. Муз. стр. 161</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л. 4. Главы книги св. Дионисия Ареопагита.</w:t>
      </w:r>
    </w:p>
    <w:p w:rsidR="00192B68" w:rsidRDefault="00192B68" w:rsidP="00CB3657">
      <w:pPr>
        <w:pStyle w:val="a4"/>
        <w:shd w:val="clear" w:color="auto" w:fill="FDFBE6"/>
        <w:ind w:firstLine="495"/>
        <w:jc w:val="both"/>
        <w:rPr>
          <w:color w:val="000000"/>
          <w:sz w:val="27"/>
          <w:szCs w:val="27"/>
        </w:rPr>
      </w:pPr>
      <w:r>
        <w:rPr>
          <w:color w:val="000000"/>
          <w:sz w:val="27"/>
          <w:szCs w:val="27"/>
        </w:rPr>
        <w:t>л. 5. Предисловие</w:t>
      </w:r>
      <w:r>
        <w:rPr>
          <w:rStyle w:val="apple-converted-space"/>
          <w:color w:val="000000"/>
          <w:sz w:val="27"/>
          <w:szCs w:val="27"/>
        </w:rPr>
        <w:t> </w:t>
      </w:r>
      <w:r>
        <w:rPr>
          <w:i/>
          <w:iCs/>
          <w:color w:val="000000"/>
          <w:sz w:val="27"/>
          <w:szCs w:val="27"/>
        </w:rPr>
        <w:t>(Максима исповедника, толкователя св. Дионисия, с изъяснениями анонима)</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л. 13.</w:t>
      </w:r>
      <w:r>
        <w:rPr>
          <w:rStyle w:val="apple-converted-space"/>
          <w:color w:val="000000"/>
          <w:sz w:val="27"/>
          <w:szCs w:val="27"/>
        </w:rPr>
        <w:t> </w:t>
      </w:r>
      <w:r>
        <w:rPr>
          <w:i/>
          <w:iCs/>
          <w:color w:val="000000"/>
          <w:sz w:val="27"/>
          <w:szCs w:val="27"/>
        </w:rPr>
        <w:t>Книга</w:t>
      </w:r>
      <w:r>
        <w:rPr>
          <w:rStyle w:val="apple-converted-space"/>
          <w:color w:val="000000"/>
          <w:sz w:val="27"/>
          <w:szCs w:val="27"/>
        </w:rPr>
        <w:t> </w:t>
      </w:r>
      <w:r>
        <w:rPr>
          <w:color w:val="000000"/>
          <w:sz w:val="27"/>
          <w:szCs w:val="27"/>
        </w:rPr>
        <w:t>о небесном священноначялстве.</w:t>
      </w:r>
      <w:r>
        <w:rPr>
          <w:rStyle w:val="apple-converted-space"/>
          <w:color w:val="000000"/>
          <w:sz w:val="27"/>
          <w:szCs w:val="27"/>
        </w:rPr>
        <w:t> </w:t>
      </w:r>
      <w:r>
        <w:rPr>
          <w:i/>
          <w:iCs/>
          <w:color w:val="000000"/>
          <w:sz w:val="27"/>
          <w:szCs w:val="27"/>
        </w:rPr>
        <w:t>Надписание:</w:t>
      </w:r>
      <w:r>
        <w:rPr>
          <w:rStyle w:val="apple-converted-space"/>
          <w:color w:val="000000"/>
          <w:sz w:val="27"/>
          <w:szCs w:val="27"/>
        </w:rPr>
        <w:t> </w:t>
      </w:r>
      <w:r>
        <w:rPr>
          <w:color w:val="000000"/>
          <w:sz w:val="27"/>
          <w:szCs w:val="27"/>
        </w:rPr>
        <w:t>Съсвященнику Тимофеу, Дионисие священник.</w:t>
      </w:r>
      <w:r>
        <w:rPr>
          <w:rStyle w:val="apple-converted-space"/>
          <w:color w:val="000000"/>
          <w:sz w:val="27"/>
          <w:szCs w:val="27"/>
        </w:rPr>
        <w:t> </w:t>
      </w:r>
      <w:r>
        <w:rPr>
          <w:i/>
          <w:iCs/>
          <w:color w:val="000000"/>
          <w:sz w:val="27"/>
          <w:szCs w:val="27"/>
        </w:rPr>
        <w:t>Глав 15, впереди оглавление. Отделы текста названы</w:t>
      </w:r>
      <w:r>
        <w:rPr>
          <w:rStyle w:val="apple-converted-space"/>
          <w:color w:val="000000"/>
          <w:sz w:val="27"/>
          <w:szCs w:val="27"/>
        </w:rPr>
        <w:t> </w:t>
      </w:r>
      <w:r>
        <w:rPr>
          <w:color w:val="000000"/>
          <w:sz w:val="27"/>
          <w:szCs w:val="27"/>
        </w:rPr>
        <w:t>лежащее,</w:t>
      </w:r>
      <w:r>
        <w:rPr>
          <w:rStyle w:val="apple-converted-space"/>
          <w:color w:val="000000"/>
          <w:sz w:val="27"/>
          <w:szCs w:val="27"/>
        </w:rPr>
        <w:t> </w:t>
      </w:r>
      <w:r>
        <w:rPr>
          <w:i/>
          <w:iCs/>
          <w:color w:val="000000"/>
          <w:sz w:val="27"/>
          <w:szCs w:val="27"/>
        </w:rPr>
        <w:t>изъяснения их</w:t>
      </w:r>
      <w:r>
        <w:rPr>
          <w:rStyle w:val="apple-converted-space"/>
          <w:i/>
          <w:iCs/>
          <w:color w:val="000000"/>
          <w:sz w:val="27"/>
          <w:szCs w:val="27"/>
        </w:rPr>
        <w:t> </w:t>
      </w:r>
      <w:r>
        <w:rPr>
          <w:color w:val="000000"/>
          <w:sz w:val="27"/>
          <w:szCs w:val="27"/>
        </w:rPr>
        <w:t>– толк.</w:t>
      </w:r>
    </w:p>
    <w:p w:rsidR="00192B68" w:rsidRDefault="00192B68" w:rsidP="00CB3657">
      <w:pPr>
        <w:pStyle w:val="a4"/>
        <w:shd w:val="clear" w:color="auto" w:fill="FDFBE6"/>
        <w:ind w:firstLine="495"/>
        <w:jc w:val="both"/>
        <w:rPr>
          <w:color w:val="000000"/>
          <w:sz w:val="27"/>
          <w:szCs w:val="27"/>
        </w:rPr>
      </w:pPr>
      <w:r>
        <w:rPr>
          <w:color w:val="000000"/>
          <w:sz w:val="27"/>
          <w:szCs w:val="27"/>
        </w:rPr>
        <w:t>л. 96 об. Книга о божественных именех.</w:t>
      </w:r>
      <w:r>
        <w:rPr>
          <w:rStyle w:val="apple-converted-space"/>
          <w:color w:val="000000"/>
          <w:sz w:val="27"/>
          <w:szCs w:val="27"/>
        </w:rPr>
        <w:t> </w:t>
      </w:r>
      <w:r>
        <w:rPr>
          <w:i/>
          <w:iCs/>
          <w:color w:val="000000"/>
          <w:sz w:val="27"/>
          <w:szCs w:val="27"/>
        </w:rPr>
        <w:t>Надписание</w:t>
      </w:r>
      <w:r>
        <w:rPr>
          <w:color w:val="000000"/>
          <w:sz w:val="27"/>
          <w:szCs w:val="27"/>
        </w:rPr>
        <w:t>: Съсвященнику Тимофеу, Дионисие священник.</w:t>
      </w:r>
      <w:r>
        <w:rPr>
          <w:rStyle w:val="apple-converted-space"/>
          <w:color w:val="000000"/>
          <w:sz w:val="27"/>
          <w:szCs w:val="27"/>
        </w:rPr>
        <w:t> </w:t>
      </w:r>
      <w:r>
        <w:rPr>
          <w:i/>
          <w:iCs/>
          <w:color w:val="000000"/>
          <w:sz w:val="27"/>
          <w:szCs w:val="27"/>
        </w:rPr>
        <w:t>Глав 13 (впереди оглавление) с толкованиями.</w:t>
      </w:r>
    </w:p>
    <w:p w:rsidR="00192B68" w:rsidRDefault="00192B68" w:rsidP="00CB3657">
      <w:pPr>
        <w:pStyle w:val="a4"/>
        <w:shd w:val="clear" w:color="auto" w:fill="FDFBE6"/>
        <w:ind w:firstLine="495"/>
        <w:jc w:val="both"/>
        <w:rPr>
          <w:color w:val="000000"/>
          <w:sz w:val="27"/>
          <w:szCs w:val="27"/>
        </w:rPr>
      </w:pPr>
      <w:r>
        <w:rPr>
          <w:color w:val="000000"/>
          <w:sz w:val="27"/>
          <w:szCs w:val="27"/>
        </w:rPr>
        <w:t>л. 296.</w:t>
      </w:r>
      <w:r>
        <w:rPr>
          <w:rStyle w:val="apple-converted-space"/>
          <w:color w:val="000000"/>
          <w:sz w:val="27"/>
          <w:szCs w:val="27"/>
        </w:rPr>
        <w:t> </w:t>
      </w:r>
      <w:r>
        <w:rPr>
          <w:i/>
          <w:iCs/>
          <w:color w:val="000000"/>
          <w:sz w:val="27"/>
          <w:szCs w:val="27"/>
        </w:rPr>
        <w:t>Книга</w:t>
      </w:r>
      <w:r>
        <w:rPr>
          <w:rStyle w:val="apple-converted-space"/>
          <w:color w:val="000000"/>
          <w:sz w:val="27"/>
          <w:szCs w:val="27"/>
        </w:rPr>
        <w:t> </w:t>
      </w:r>
      <w:r>
        <w:rPr>
          <w:color w:val="000000"/>
          <w:sz w:val="27"/>
          <w:szCs w:val="27"/>
        </w:rPr>
        <w:t>о церковничьском священноначалии.</w:t>
      </w:r>
      <w:r>
        <w:rPr>
          <w:rStyle w:val="apple-converted-space"/>
          <w:color w:val="000000"/>
          <w:sz w:val="27"/>
          <w:szCs w:val="27"/>
        </w:rPr>
        <w:t> </w:t>
      </w:r>
      <w:r>
        <w:rPr>
          <w:i/>
          <w:iCs/>
          <w:color w:val="000000"/>
          <w:sz w:val="27"/>
          <w:szCs w:val="27"/>
        </w:rPr>
        <w:t>Надписание тоже, что выше. Глав 7 (впереди оглавление) с толкованиями</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л. 373. Дионисиа Ареопагита, епископа афинскаго, к Тимофеу епископу, о таинственном богословии.</w:t>
      </w:r>
      <w:r>
        <w:rPr>
          <w:rStyle w:val="apple-converted-space"/>
          <w:color w:val="000000"/>
          <w:sz w:val="27"/>
          <w:szCs w:val="27"/>
        </w:rPr>
        <w:t> </w:t>
      </w:r>
      <w:r>
        <w:rPr>
          <w:i/>
          <w:iCs/>
          <w:color w:val="000000"/>
          <w:sz w:val="27"/>
          <w:szCs w:val="27"/>
        </w:rPr>
        <w:t>Глав 5 (впереди оглавление) с толкованиями.</w:t>
      </w:r>
    </w:p>
    <w:p w:rsidR="00192B68" w:rsidRDefault="00192B68" w:rsidP="00CB3657">
      <w:pPr>
        <w:pStyle w:val="a4"/>
        <w:shd w:val="clear" w:color="auto" w:fill="FDFBE6"/>
        <w:ind w:firstLine="495"/>
        <w:jc w:val="both"/>
        <w:rPr>
          <w:color w:val="000000"/>
          <w:sz w:val="27"/>
          <w:szCs w:val="27"/>
        </w:rPr>
      </w:pPr>
      <w:r>
        <w:rPr>
          <w:color w:val="000000"/>
          <w:sz w:val="27"/>
          <w:szCs w:val="27"/>
        </w:rPr>
        <w:t>л. 385. Тогожде посланиа различна: 1. Гаию рабу, 2. томужде, 3. томужде, 4. томужде, 5. Дорофеу служителу, 6. Сопатру священнику, 7. Поликарпу святителю, 8. Димофилу рабу, 9. Титу святителю, 10. Иоанну Богослову и евангелисту, дръжиму в Патме острове.</w:t>
      </w:r>
      <w:r>
        <w:rPr>
          <w:rStyle w:val="apple-converted-space"/>
          <w:color w:val="000000"/>
          <w:sz w:val="27"/>
          <w:szCs w:val="27"/>
        </w:rPr>
        <w:t> </w:t>
      </w:r>
      <w:r>
        <w:rPr>
          <w:i/>
          <w:iCs/>
          <w:color w:val="000000"/>
          <w:sz w:val="27"/>
          <w:szCs w:val="27"/>
        </w:rPr>
        <w:t>Все 10 посланий также с толкованиями.</w:t>
      </w:r>
    </w:p>
    <w:p w:rsidR="00192B68" w:rsidRDefault="00192B68" w:rsidP="00CB3657">
      <w:pPr>
        <w:pStyle w:val="a4"/>
        <w:shd w:val="clear" w:color="auto" w:fill="FDFBE6"/>
        <w:ind w:firstLine="495"/>
        <w:jc w:val="both"/>
        <w:rPr>
          <w:color w:val="000000"/>
          <w:sz w:val="27"/>
          <w:szCs w:val="27"/>
        </w:rPr>
      </w:pPr>
      <w:r>
        <w:rPr>
          <w:color w:val="000000"/>
          <w:sz w:val="27"/>
          <w:szCs w:val="27"/>
        </w:rPr>
        <w:t>л. 427. Изящнаго в философех кир Феодора Педиасима, о еже коя ради вины о главах Святыим венци вчинени бышя писатися.</w:t>
      </w:r>
    </w:p>
    <w:p w:rsidR="00192B68" w:rsidRDefault="00192B68" w:rsidP="00CB3657">
      <w:pPr>
        <w:pStyle w:val="a4"/>
        <w:shd w:val="clear" w:color="auto" w:fill="FDFBE6"/>
        <w:ind w:firstLine="495"/>
        <w:jc w:val="both"/>
        <w:rPr>
          <w:color w:val="000000"/>
          <w:sz w:val="27"/>
          <w:szCs w:val="27"/>
        </w:rPr>
      </w:pPr>
      <w:r>
        <w:rPr>
          <w:color w:val="000000"/>
          <w:sz w:val="27"/>
          <w:szCs w:val="27"/>
        </w:rPr>
        <w:t>л. 429 об.</w:t>
      </w:r>
      <w:r>
        <w:rPr>
          <w:rStyle w:val="apple-converted-space"/>
          <w:color w:val="000000"/>
          <w:sz w:val="27"/>
          <w:szCs w:val="27"/>
        </w:rPr>
        <w:t> </w:t>
      </w:r>
      <w:r>
        <w:rPr>
          <w:i/>
          <w:iCs/>
          <w:color w:val="000000"/>
          <w:sz w:val="27"/>
          <w:szCs w:val="27"/>
        </w:rPr>
        <w:t>Послесловие</w:t>
      </w:r>
      <w:r>
        <w:rPr>
          <w:color w:val="000000"/>
          <w:sz w:val="27"/>
          <w:szCs w:val="27"/>
        </w:rPr>
        <w:t>: В лето 7030, при благоверном и христолюбивом В. Князе Василии Ивановиче всея Русии Самодержце, и при священном архиеп. Данииле митрополите всея Росии, повелением духовнаго настоятеля святыя Живоначалныя Троиця и преч. Богородиця препод. чюдотворца Сергия обители честнейшаго игумена, пастырем пастыря, и учителем учителя, и иноком наставника, глаголю господина отца нашего Порфириа, и честнаго собора его великых старцов тояже честныя обители, почята бысть сиа книга писати в тойже царстей обители мес. июня 24 дня, на Рождество Иоанна Предтечя, а съвершися сия книга великий Дионисий Ареопагит лета 7032 (1524) мес. февруариа, на память препод. отца нашего Прокопиа Декаполита. И иже сию прочитающеи книгу молите за душу мою, и да приимет оставление злых, их же съгреши, и от Господа Бога и сами мзду приимите братолюбиа в будущем веце. А писал сию книгу многогрешный и худоумный и непотребный Богу и человеком черньць Вениаминишко, малейший в единообразных. Отци святии и братиа о Христе, проходяще книгу сию не порецете Бога ради тягости на душу мою аще и неудобрение зрите или погрешение обрящете. Господь со всеми вами и милость Его и с духом вашим, аминь.</w:t>
      </w:r>
    </w:p>
    <w:p w:rsidR="00192B68" w:rsidRDefault="00192B68" w:rsidP="00CB3657">
      <w:pPr>
        <w:pStyle w:val="a4"/>
        <w:shd w:val="clear" w:color="auto" w:fill="FDFBE6"/>
        <w:ind w:firstLine="495"/>
        <w:jc w:val="both"/>
        <w:rPr>
          <w:color w:val="000000"/>
          <w:sz w:val="27"/>
          <w:szCs w:val="27"/>
        </w:rPr>
      </w:pPr>
      <w:r>
        <w:rPr>
          <w:i/>
          <w:iCs/>
          <w:color w:val="000000"/>
          <w:sz w:val="27"/>
          <w:szCs w:val="27"/>
        </w:rPr>
        <w:t>Внизу л. 4 небрежным почерком:</w:t>
      </w:r>
      <w:r>
        <w:rPr>
          <w:rStyle w:val="apple-converted-space"/>
          <w:color w:val="000000"/>
          <w:sz w:val="27"/>
          <w:szCs w:val="27"/>
        </w:rPr>
        <w:t> </w:t>
      </w:r>
      <w:r>
        <w:rPr>
          <w:color w:val="000000"/>
          <w:sz w:val="27"/>
          <w:szCs w:val="27"/>
        </w:rPr>
        <w:t>Книга Троецкаа Сергиева монастыря.</w:t>
      </w:r>
    </w:p>
    <w:p w:rsidR="00192B68" w:rsidRDefault="00192B68" w:rsidP="00CB3657">
      <w:pPr>
        <w:pStyle w:val="a4"/>
        <w:shd w:val="clear" w:color="auto" w:fill="FDFBE6"/>
        <w:ind w:firstLine="495"/>
        <w:jc w:val="both"/>
        <w:rPr>
          <w:color w:val="000000"/>
          <w:sz w:val="27"/>
          <w:szCs w:val="27"/>
        </w:rPr>
      </w:pPr>
      <w:r>
        <w:rPr>
          <w:color w:val="000000"/>
          <w:sz w:val="27"/>
          <w:szCs w:val="27"/>
        </w:rPr>
        <w:lastRenderedPageBreak/>
        <w:t>124. (1857.)</w:t>
      </w:r>
      <w:r>
        <w:rPr>
          <w:rStyle w:val="apple-converted-space"/>
          <w:color w:val="000000"/>
          <w:sz w:val="27"/>
          <w:szCs w:val="27"/>
        </w:rPr>
        <w:t> </w:t>
      </w:r>
      <w:hyperlink r:id="rId620" w:history="1">
        <w:r>
          <w:rPr>
            <w:rStyle w:val="a3"/>
            <w:b/>
            <w:bCs/>
            <w:color w:val="BBAA44"/>
            <w:sz w:val="27"/>
            <w:szCs w:val="27"/>
            <w:bdr w:val="none" w:sz="0" w:space="0" w:color="auto" w:frame="1"/>
          </w:rPr>
          <w:t>Кирилла иерусалимскаго оглашения</w:t>
        </w:r>
      </w:hyperlink>
      <w:r>
        <w:rPr>
          <w:rStyle w:val="apple-converted-space"/>
          <w:color w:val="000000"/>
          <w:sz w:val="27"/>
          <w:szCs w:val="27"/>
        </w:rPr>
        <w:t> </w:t>
      </w:r>
      <w:r>
        <w:rPr>
          <w:color w:val="000000"/>
          <w:sz w:val="27"/>
          <w:szCs w:val="27"/>
        </w:rPr>
        <w:t>с прибавлениями, полууст., ХV века, в четверть, 274 листа, заглавная заставка киноварная из кружков.</w:t>
      </w:r>
    </w:p>
    <w:p w:rsidR="00192B68" w:rsidRDefault="005C34C3" w:rsidP="00CB3657">
      <w:pPr>
        <w:pStyle w:val="a4"/>
        <w:shd w:val="clear" w:color="auto" w:fill="FDFBE6"/>
        <w:ind w:firstLine="495"/>
        <w:jc w:val="both"/>
        <w:rPr>
          <w:color w:val="000000"/>
          <w:sz w:val="27"/>
          <w:szCs w:val="27"/>
        </w:rPr>
      </w:pPr>
      <w:hyperlink r:id="rId621" w:history="1">
        <w:r w:rsidR="00192B68">
          <w:rPr>
            <w:rStyle w:val="a3"/>
            <w:color w:val="BBAA44"/>
            <w:sz w:val="27"/>
            <w:szCs w:val="27"/>
            <w:bdr w:val="none" w:sz="0" w:space="0" w:color="auto" w:frame="1"/>
          </w:rPr>
          <w:t>л. 1.</w:t>
        </w:r>
      </w:hyperlink>
      <w:r w:rsidR="00192B68">
        <w:rPr>
          <w:rStyle w:val="apple-converted-space"/>
          <w:i/>
          <w:iCs/>
          <w:color w:val="000000"/>
          <w:sz w:val="27"/>
          <w:szCs w:val="27"/>
        </w:rPr>
        <w:t> </w:t>
      </w:r>
      <w:r w:rsidR="00192B68">
        <w:rPr>
          <w:i/>
          <w:iCs/>
          <w:color w:val="000000"/>
          <w:sz w:val="27"/>
          <w:szCs w:val="27"/>
        </w:rPr>
        <w:t>Заглавие предисловия:</w:t>
      </w:r>
      <w:r w:rsidR="00192B68">
        <w:rPr>
          <w:rStyle w:val="apple-converted-space"/>
          <w:i/>
          <w:iCs/>
          <w:color w:val="000000"/>
          <w:sz w:val="27"/>
          <w:szCs w:val="27"/>
        </w:rPr>
        <w:t> </w:t>
      </w:r>
      <w:r w:rsidR="00192B68">
        <w:rPr>
          <w:color w:val="000000"/>
          <w:sz w:val="27"/>
          <w:szCs w:val="27"/>
        </w:rPr>
        <w:t>Курила архиепископа иерусалимска, учения и прениа к Жидомь 18.</w:t>
      </w:r>
    </w:p>
    <w:p w:rsidR="00192B68" w:rsidRDefault="005C34C3" w:rsidP="00CB3657">
      <w:pPr>
        <w:pStyle w:val="a4"/>
        <w:shd w:val="clear" w:color="auto" w:fill="FDFBE6"/>
        <w:ind w:firstLine="495"/>
        <w:jc w:val="both"/>
        <w:rPr>
          <w:color w:val="000000"/>
          <w:sz w:val="27"/>
          <w:szCs w:val="27"/>
        </w:rPr>
      </w:pPr>
      <w:hyperlink r:id="rId622" w:history="1">
        <w:r w:rsidR="00192B68">
          <w:rPr>
            <w:rStyle w:val="a3"/>
            <w:color w:val="BBAA44"/>
            <w:sz w:val="27"/>
            <w:szCs w:val="27"/>
            <w:bdr w:val="none" w:sz="0" w:space="0" w:color="auto" w:frame="1"/>
          </w:rPr>
          <w:t>л. 7.</w:t>
        </w:r>
      </w:hyperlink>
      <w:r w:rsidR="00192B68">
        <w:rPr>
          <w:rStyle w:val="apple-converted-space"/>
          <w:color w:val="000000"/>
          <w:sz w:val="27"/>
          <w:szCs w:val="27"/>
        </w:rPr>
        <w:t> </w:t>
      </w:r>
      <w:r w:rsidR="00192B68">
        <w:rPr>
          <w:color w:val="000000"/>
          <w:sz w:val="27"/>
          <w:szCs w:val="27"/>
        </w:rPr>
        <w:t>Оглашение 1 крещаемимь в Иерусалиме. Нач. Нова завета ученици и Христовь таин обещальници.</w:t>
      </w:r>
    </w:p>
    <w:p w:rsidR="00192B68" w:rsidRDefault="005C34C3" w:rsidP="00CB3657">
      <w:pPr>
        <w:pStyle w:val="a4"/>
        <w:shd w:val="clear" w:color="auto" w:fill="FDFBE6"/>
        <w:ind w:firstLine="495"/>
        <w:jc w:val="both"/>
        <w:rPr>
          <w:color w:val="000000"/>
          <w:sz w:val="27"/>
          <w:szCs w:val="27"/>
        </w:rPr>
      </w:pPr>
      <w:hyperlink r:id="rId623" w:history="1">
        <w:r w:rsidR="00192B68">
          <w:rPr>
            <w:rStyle w:val="a3"/>
            <w:color w:val="BBAA44"/>
            <w:sz w:val="27"/>
            <w:szCs w:val="27"/>
            <w:bdr w:val="none" w:sz="0" w:space="0" w:color="auto" w:frame="1"/>
          </w:rPr>
          <w:t>л. 10.</w:t>
        </w:r>
      </w:hyperlink>
      <w:r w:rsidR="00192B68">
        <w:rPr>
          <w:rStyle w:val="apple-converted-space"/>
          <w:color w:val="000000"/>
          <w:sz w:val="27"/>
          <w:szCs w:val="27"/>
        </w:rPr>
        <w:t> </w:t>
      </w:r>
      <w:r w:rsidR="00192B68">
        <w:rPr>
          <w:color w:val="000000"/>
          <w:sz w:val="27"/>
          <w:szCs w:val="27"/>
        </w:rPr>
        <w:t>Оглашение 2. Нач. Люто есть грех и недуг тяжек души закона преступленье.</w:t>
      </w:r>
    </w:p>
    <w:p w:rsidR="00192B68" w:rsidRDefault="005C34C3" w:rsidP="00CB3657">
      <w:pPr>
        <w:pStyle w:val="a4"/>
        <w:shd w:val="clear" w:color="auto" w:fill="FDFBE6"/>
        <w:ind w:firstLine="495"/>
        <w:jc w:val="both"/>
        <w:rPr>
          <w:color w:val="000000"/>
          <w:sz w:val="27"/>
          <w:szCs w:val="27"/>
        </w:rPr>
      </w:pPr>
      <w:hyperlink r:id="rId624" w:history="1">
        <w:r w:rsidR="00192B68">
          <w:rPr>
            <w:rStyle w:val="a3"/>
            <w:color w:val="BBAA44"/>
            <w:sz w:val="27"/>
            <w:szCs w:val="27"/>
            <w:bdr w:val="none" w:sz="0" w:space="0" w:color="auto" w:frame="1"/>
          </w:rPr>
          <w:t>л. 17 об.</w:t>
        </w:r>
      </w:hyperlink>
      <w:r w:rsidR="00192B68">
        <w:rPr>
          <w:rStyle w:val="apple-converted-space"/>
          <w:color w:val="000000"/>
          <w:sz w:val="27"/>
          <w:szCs w:val="27"/>
        </w:rPr>
        <w:t> </w:t>
      </w:r>
      <w:r w:rsidR="00192B68">
        <w:rPr>
          <w:color w:val="000000"/>
          <w:sz w:val="27"/>
          <w:szCs w:val="27"/>
        </w:rPr>
        <w:t>Поучение 3. Нач. Веселитеся небеса и радуйся земле, хотящиих ради усофом окраплятися и оцищатися.</w:t>
      </w:r>
    </w:p>
    <w:p w:rsidR="00192B68" w:rsidRDefault="005C34C3" w:rsidP="00CB3657">
      <w:pPr>
        <w:pStyle w:val="a4"/>
        <w:shd w:val="clear" w:color="auto" w:fill="FDFBE6"/>
        <w:ind w:firstLine="495"/>
        <w:jc w:val="both"/>
        <w:rPr>
          <w:color w:val="000000"/>
          <w:sz w:val="27"/>
          <w:szCs w:val="27"/>
        </w:rPr>
      </w:pPr>
      <w:hyperlink r:id="rId625" w:history="1">
        <w:r w:rsidR="00192B68">
          <w:rPr>
            <w:rStyle w:val="a3"/>
            <w:color w:val="BBAA44"/>
            <w:sz w:val="27"/>
            <w:szCs w:val="27"/>
            <w:bdr w:val="none" w:sz="0" w:space="0" w:color="auto" w:frame="1"/>
          </w:rPr>
          <w:t>л. 25.</w:t>
        </w:r>
      </w:hyperlink>
      <w:r w:rsidR="00192B68">
        <w:rPr>
          <w:rStyle w:val="apple-converted-space"/>
          <w:color w:val="000000"/>
          <w:sz w:val="27"/>
          <w:szCs w:val="27"/>
        </w:rPr>
        <w:t> </w:t>
      </w:r>
      <w:r w:rsidR="00192B68">
        <w:rPr>
          <w:color w:val="000000"/>
          <w:sz w:val="27"/>
          <w:szCs w:val="27"/>
        </w:rPr>
        <w:t>Поучение 4. Нач. Подобится добрей детели злоба и плевел нудится пшеница мнимо быти.</w:t>
      </w:r>
    </w:p>
    <w:p w:rsidR="00192B68" w:rsidRDefault="005C34C3" w:rsidP="00CB3657">
      <w:pPr>
        <w:pStyle w:val="a4"/>
        <w:shd w:val="clear" w:color="auto" w:fill="FDFBE6"/>
        <w:ind w:firstLine="495"/>
        <w:jc w:val="both"/>
        <w:rPr>
          <w:color w:val="000000"/>
          <w:sz w:val="27"/>
          <w:szCs w:val="27"/>
        </w:rPr>
      </w:pPr>
      <w:hyperlink r:id="rId626" w:history="1">
        <w:r w:rsidR="00192B68">
          <w:rPr>
            <w:rStyle w:val="a3"/>
            <w:color w:val="BBAA44"/>
            <w:sz w:val="27"/>
            <w:szCs w:val="27"/>
            <w:bdr w:val="none" w:sz="0" w:space="0" w:color="auto" w:frame="1"/>
          </w:rPr>
          <w:t>л. 33.</w:t>
        </w:r>
      </w:hyperlink>
      <w:r w:rsidR="00192B68">
        <w:rPr>
          <w:rStyle w:val="apple-converted-space"/>
          <w:color w:val="000000"/>
          <w:sz w:val="27"/>
          <w:szCs w:val="27"/>
        </w:rPr>
        <w:t> </w:t>
      </w:r>
      <w:r w:rsidR="00192B68">
        <w:rPr>
          <w:color w:val="000000"/>
          <w:sz w:val="27"/>
          <w:szCs w:val="27"/>
        </w:rPr>
        <w:t>Оглашение 5. Нач. Благословен Бог, Отець Господа нашего Ис. Христа, благословен и единочадый Его сын.</w:t>
      </w:r>
    </w:p>
    <w:p w:rsidR="00192B68" w:rsidRDefault="005C34C3" w:rsidP="00CB3657">
      <w:pPr>
        <w:pStyle w:val="a4"/>
        <w:shd w:val="clear" w:color="auto" w:fill="FDFBE6"/>
        <w:ind w:firstLine="495"/>
        <w:jc w:val="both"/>
        <w:rPr>
          <w:color w:val="000000"/>
          <w:sz w:val="27"/>
          <w:szCs w:val="27"/>
        </w:rPr>
      </w:pPr>
      <w:hyperlink r:id="rId627" w:history="1">
        <w:r w:rsidR="00192B68">
          <w:rPr>
            <w:rStyle w:val="a3"/>
            <w:color w:val="BBAA44"/>
            <w:sz w:val="27"/>
            <w:szCs w:val="27"/>
            <w:bdr w:val="none" w:sz="0" w:space="0" w:color="auto" w:frame="1"/>
          </w:rPr>
          <w:t>л. 50.</w:t>
        </w:r>
      </w:hyperlink>
      <w:r w:rsidR="00192B68">
        <w:rPr>
          <w:rStyle w:val="apple-converted-space"/>
          <w:color w:val="000000"/>
          <w:sz w:val="27"/>
          <w:szCs w:val="27"/>
        </w:rPr>
        <w:t> </w:t>
      </w:r>
      <w:r w:rsidR="00192B68">
        <w:rPr>
          <w:color w:val="000000"/>
          <w:sz w:val="27"/>
          <w:szCs w:val="27"/>
        </w:rPr>
        <w:t>Поучение 6. Нач. О Божии убо единоначялии доволне нами вчерашниимь дне к вам глаголано бысть.</w:t>
      </w:r>
    </w:p>
    <w:p w:rsidR="00192B68" w:rsidRDefault="005C34C3" w:rsidP="00CB3657">
      <w:pPr>
        <w:pStyle w:val="a4"/>
        <w:shd w:val="clear" w:color="auto" w:fill="FDFBE6"/>
        <w:ind w:firstLine="495"/>
        <w:jc w:val="both"/>
        <w:rPr>
          <w:color w:val="000000"/>
          <w:sz w:val="27"/>
          <w:szCs w:val="27"/>
        </w:rPr>
      </w:pPr>
      <w:hyperlink r:id="rId628" w:history="1">
        <w:r w:rsidR="00192B68">
          <w:rPr>
            <w:rStyle w:val="a3"/>
            <w:color w:val="BBAA44"/>
            <w:sz w:val="27"/>
            <w:szCs w:val="27"/>
            <w:bdr w:val="none" w:sz="0" w:space="0" w:color="auto" w:frame="1"/>
          </w:rPr>
          <w:t>л. 56.</w:t>
        </w:r>
      </w:hyperlink>
      <w:r w:rsidR="00192B68">
        <w:rPr>
          <w:rStyle w:val="apple-converted-space"/>
          <w:color w:val="000000"/>
          <w:sz w:val="27"/>
          <w:szCs w:val="27"/>
        </w:rPr>
        <w:t> </w:t>
      </w:r>
      <w:r w:rsidR="00192B68">
        <w:rPr>
          <w:color w:val="000000"/>
          <w:sz w:val="27"/>
          <w:szCs w:val="27"/>
        </w:rPr>
        <w:t>Оглашение 7. Нач. Верованиемь убо еже в единого Бога вьсу многобожную посекаемь лесть.</w:t>
      </w:r>
    </w:p>
    <w:p w:rsidR="00192B68" w:rsidRDefault="005C34C3" w:rsidP="00CB3657">
      <w:pPr>
        <w:pStyle w:val="a4"/>
        <w:shd w:val="clear" w:color="auto" w:fill="FDFBE6"/>
        <w:ind w:firstLine="495"/>
        <w:jc w:val="both"/>
        <w:rPr>
          <w:color w:val="000000"/>
          <w:sz w:val="27"/>
          <w:szCs w:val="27"/>
        </w:rPr>
      </w:pPr>
      <w:hyperlink r:id="rId629" w:history="1">
        <w:r w:rsidR="00192B68">
          <w:rPr>
            <w:rStyle w:val="a3"/>
            <w:color w:val="BBAA44"/>
            <w:sz w:val="27"/>
            <w:szCs w:val="27"/>
            <w:bdr w:val="none" w:sz="0" w:space="0" w:color="auto" w:frame="1"/>
          </w:rPr>
          <w:t>л. 59.</w:t>
        </w:r>
      </w:hyperlink>
      <w:r w:rsidR="00192B68">
        <w:rPr>
          <w:rStyle w:val="apple-converted-space"/>
          <w:color w:val="000000"/>
          <w:sz w:val="27"/>
          <w:szCs w:val="27"/>
        </w:rPr>
        <w:t> </w:t>
      </w:r>
      <w:r w:rsidR="00192B68">
        <w:rPr>
          <w:color w:val="000000"/>
          <w:sz w:val="27"/>
          <w:szCs w:val="27"/>
        </w:rPr>
        <w:t>Оглашение 8. Нач. Плътныима убо очима видети Бога немощно есть.</w:t>
      </w:r>
    </w:p>
    <w:p w:rsidR="00192B68" w:rsidRDefault="005C34C3" w:rsidP="00CB3657">
      <w:pPr>
        <w:pStyle w:val="a4"/>
        <w:shd w:val="clear" w:color="auto" w:fill="FDFBE6"/>
        <w:ind w:firstLine="495"/>
        <w:jc w:val="both"/>
        <w:rPr>
          <w:color w:val="000000"/>
          <w:sz w:val="27"/>
          <w:szCs w:val="27"/>
        </w:rPr>
      </w:pPr>
      <w:hyperlink r:id="rId630" w:history="1">
        <w:r w:rsidR="00192B68">
          <w:rPr>
            <w:rStyle w:val="a3"/>
            <w:color w:val="BBAA44"/>
            <w:sz w:val="27"/>
            <w:szCs w:val="27"/>
            <w:bdr w:val="none" w:sz="0" w:space="0" w:color="auto" w:frame="1"/>
          </w:rPr>
          <w:t>л. 66 об.</w:t>
        </w:r>
      </w:hyperlink>
      <w:r w:rsidR="00192B68">
        <w:rPr>
          <w:rStyle w:val="apple-converted-space"/>
          <w:color w:val="000000"/>
          <w:sz w:val="27"/>
          <w:szCs w:val="27"/>
        </w:rPr>
        <w:t> </w:t>
      </w:r>
      <w:r w:rsidR="00192B68">
        <w:rPr>
          <w:color w:val="000000"/>
          <w:sz w:val="27"/>
          <w:szCs w:val="27"/>
        </w:rPr>
        <w:t>Оглашение 9. Нач. Научении веровати в единого Бога, Отца Вседръжителя, и в Сына единороднааго.</w:t>
      </w:r>
    </w:p>
    <w:p w:rsidR="00192B68" w:rsidRDefault="005C34C3" w:rsidP="00CB3657">
      <w:pPr>
        <w:pStyle w:val="a4"/>
        <w:shd w:val="clear" w:color="auto" w:fill="FDFBE6"/>
        <w:ind w:firstLine="495"/>
        <w:jc w:val="both"/>
        <w:rPr>
          <w:color w:val="000000"/>
          <w:sz w:val="27"/>
          <w:szCs w:val="27"/>
        </w:rPr>
      </w:pPr>
      <w:hyperlink r:id="rId631" w:history="1">
        <w:r w:rsidR="00192B68">
          <w:rPr>
            <w:rStyle w:val="a3"/>
            <w:color w:val="BBAA44"/>
            <w:sz w:val="27"/>
            <w:szCs w:val="27"/>
            <w:bdr w:val="none" w:sz="0" w:space="0" w:color="auto" w:frame="1"/>
          </w:rPr>
          <w:t>л. 77 об.</w:t>
        </w:r>
      </w:hyperlink>
      <w:r w:rsidR="00192B68">
        <w:rPr>
          <w:rStyle w:val="apple-converted-space"/>
          <w:color w:val="000000"/>
          <w:sz w:val="27"/>
          <w:szCs w:val="27"/>
        </w:rPr>
        <w:t> </w:t>
      </w:r>
      <w:r w:rsidR="00192B68">
        <w:rPr>
          <w:color w:val="000000"/>
          <w:sz w:val="27"/>
          <w:szCs w:val="27"/>
        </w:rPr>
        <w:t>Оглашение 10. Нач. Якоже убо в Ис. Христа надеемся доволне, противу силе, нами речено бысть вчера.</w:t>
      </w:r>
    </w:p>
    <w:p w:rsidR="00192B68" w:rsidRDefault="005C34C3" w:rsidP="00CB3657">
      <w:pPr>
        <w:pStyle w:val="a4"/>
        <w:shd w:val="clear" w:color="auto" w:fill="FDFBE6"/>
        <w:ind w:firstLine="495"/>
        <w:jc w:val="both"/>
        <w:rPr>
          <w:color w:val="000000"/>
          <w:sz w:val="27"/>
          <w:szCs w:val="27"/>
        </w:rPr>
      </w:pPr>
      <w:hyperlink r:id="rId632" w:history="1">
        <w:r w:rsidR="00192B68">
          <w:rPr>
            <w:rStyle w:val="a3"/>
            <w:color w:val="BBAA44"/>
            <w:sz w:val="27"/>
            <w:szCs w:val="27"/>
            <w:bdr w:val="none" w:sz="0" w:space="0" w:color="auto" w:frame="1"/>
          </w:rPr>
          <w:t>л. 87 об.</w:t>
        </w:r>
      </w:hyperlink>
      <w:r w:rsidR="00192B68">
        <w:rPr>
          <w:rStyle w:val="apple-converted-space"/>
          <w:color w:val="000000"/>
          <w:sz w:val="27"/>
          <w:szCs w:val="27"/>
        </w:rPr>
        <w:t> </w:t>
      </w:r>
      <w:r w:rsidR="00192B68">
        <w:rPr>
          <w:color w:val="000000"/>
          <w:sz w:val="27"/>
          <w:szCs w:val="27"/>
        </w:rPr>
        <w:t>Оглашение 11. Нач. Чистотнии съвъскрьмленици и целомудрыя ученици из Девица рождьшаагося Бога.</w:t>
      </w:r>
    </w:p>
    <w:p w:rsidR="00192B68" w:rsidRDefault="005C34C3" w:rsidP="00CB3657">
      <w:pPr>
        <w:pStyle w:val="a4"/>
        <w:shd w:val="clear" w:color="auto" w:fill="FDFBE6"/>
        <w:ind w:firstLine="495"/>
        <w:jc w:val="both"/>
        <w:rPr>
          <w:color w:val="000000"/>
          <w:sz w:val="27"/>
          <w:szCs w:val="27"/>
        </w:rPr>
      </w:pPr>
      <w:hyperlink r:id="rId633" w:history="1">
        <w:r w:rsidR="00192B68">
          <w:rPr>
            <w:rStyle w:val="a3"/>
            <w:color w:val="BBAA44"/>
            <w:sz w:val="27"/>
            <w:szCs w:val="27"/>
            <w:bdr w:val="none" w:sz="0" w:space="0" w:color="auto" w:frame="1"/>
          </w:rPr>
          <w:t>л</w:t>
        </w:r>
        <w:r w:rsidR="00192B68">
          <w:rPr>
            <w:rStyle w:val="a3"/>
            <w:i/>
            <w:iCs/>
            <w:color w:val="BBAA44"/>
            <w:sz w:val="27"/>
            <w:szCs w:val="27"/>
            <w:bdr w:val="none" w:sz="0" w:space="0" w:color="auto" w:frame="1"/>
          </w:rPr>
          <w:t>.</w:t>
        </w:r>
        <w:r w:rsidR="00192B68">
          <w:rPr>
            <w:rStyle w:val="apple-converted-space"/>
            <w:i/>
            <w:iCs/>
            <w:color w:val="BBAA44"/>
            <w:sz w:val="27"/>
            <w:szCs w:val="27"/>
            <w:bdr w:val="none" w:sz="0" w:space="0" w:color="auto" w:frame="1"/>
          </w:rPr>
          <w:t> </w:t>
        </w:r>
        <w:r w:rsidR="00192B68">
          <w:rPr>
            <w:rStyle w:val="a3"/>
            <w:color w:val="BBAA44"/>
            <w:sz w:val="27"/>
            <w:szCs w:val="27"/>
            <w:bdr w:val="none" w:sz="0" w:space="0" w:color="auto" w:frame="1"/>
          </w:rPr>
          <w:t>101.</w:t>
        </w:r>
      </w:hyperlink>
      <w:r w:rsidR="00192B68">
        <w:rPr>
          <w:rStyle w:val="apple-converted-space"/>
          <w:color w:val="000000"/>
          <w:sz w:val="27"/>
          <w:szCs w:val="27"/>
        </w:rPr>
        <w:t> </w:t>
      </w:r>
      <w:r w:rsidR="00192B68">
        <w:rPr>
          <w:color w:val="000000"/>
          <w:sz w:val="27"/>
          <w:szCs w:val="27"/>
        </w:rPr>
        <w:t>Поучение 12. Нач. Похвала убо съборней церкви все деание Иисусово похвала же похвал есть крест.</w:t>
      </w:r>
      <w:r w:rsidR="00192B68">
        <w:rPr>
          <w:rStyle w:val="apple-converted-space"/>
          <w:color w:val="000000"/>
          <w:sz w:val="27"/>
          <w:szCs w:val="27"/>
        </w:rPr>
        <w:t> </w:t>
      </w:r>
      <w:r w:rsidR="00192B68">
        <w:rPr>
          <w:i/>
          <w:iCs/>
          <w:color w:val="000000"/>
          <w:sz w:val="27"/>
          <w:szCs w:val="27"/>
        </w:rPr>
        <w:t>После 12-го оглашения следует 14-е, как и в Оп.</w:t>
      </w:r>
      <w:r w:rsidR="00192B68">
        <w:rPr>
          <w:color w:val="000000"/>
          <w:sz w:val="27"/>
          <w:szCs w:val="27"/>
        </w:rPr>
        <w:t> </w:t>
      </w:r>
      <w:r w:rsidR="00192B68">
        <w:rPr>
          <w:i/>
          <w:iCs/>
          <w:color w:val="000000"/>
          <w:sz w:val="27"/>
          <w:szCs w:val="27"/>
        </w:rPr>
        <w:t>рукоп. Царск. № 201, но пропущено не 13 оглашение, а 5-е о вере, начиная почти с половины 4-го о теле (по переводу в Твор. св. Отцев 1855 г. стр. 62</w:t>
      </w:r>
      <w:r w:rsidR="00192B68">
        <w:rPr>
          <w:color w:val="000000"/>
          <w:sz w:val="27"/>
          <w:szCs w:val="27"/>
        </w:rPr>
        <w:t>–</w:t>
      </w:r>
      <w:r w:rsidR="00192B68">
        <w:rPr>
          <w:i/>
          <w:iCs/>
          <w:color w:val="000000"/>
          <w:sz w:val="27"/>
          <w:szCs w:val="27"/>
        </w:rPr>
        <w:t>82). Оттого счет слов 5</w:t>
      </w:r>
      <w:r w:rsidR="00192B68">
        <w:rPr>
          <w:color w:val="000000"/>
          <w:sz w:val="27"/>
          <w:szCs w:val="27"/>
        </w:rPr>
        <w:t>–</w:t>
      </w:r>
      <w:r w:rsidR="00192B68">
        <w:rPr>
          <w:i/>
          <w:iCs/>
          <w:color w:val="000000"/>
          <w:sz w:val="27"/>
          <w:szCs w:val="27"/>
        </w:rPr>
        <w:t>13 изменен, сходится уже на 14-м.</w:t>
      </w:r>
    </w:p>
    <w:p w:rsidR="00192B68" w:rsidRDefault="005C34C3" w:rsidP="00CB3657">
      <w:pPr>
        <w:pStyle w:val="a4"/>
        <w:shd w:val="clear" w:color="auto" w:fill="FDFBE6"/>
        <w:ind w:firstLine="495"/>
        <w:jc w:val="both"/>
        <w:rPr>
          <w:color w:val="000000"/>
          <w:sz w:val="27"/>
          <w:szCs w:val="27"/>
        </w:rPr>
      </w:pPr>
      <w:hyperlink r:id="rId634" w:history="1">
        <w:r w:rsidR="00192B68">
          <w:rPr>
            <w:rStyle w:val="a3"/>
            <w:color w:val="BBAA44"/>
            <w:sz w:val="27"/>
            <w:szCs w:val="27"/>
            <w:bdr w:val="none" w:sz="0" w:space="0" w:color="auto" w:frame="1"/>
          </w:rPr>
          <w:t>л. 121 об.</w:t>
        </w:r>
      </w:hyperlink>
      <w:r w:rsidR="00192B68">
        <w:rPr>
          <w:rStyle w:val="apple-converted-space"/>
          <w:color w:val="000000"/>
          <w:sz w:val="27"/>
          <w:szCs w:val="27"/>
        </w:rPr>
        <w:t> </w:t>
      </w:r>
      <w:r w:rsidR="00192B68">
        <w:rPr>
          <w:color w:val="000000"/>
          <w:sz w:val="27"/>
          <w:szCs w:val="27"/>
        </w:rPr>
        <w:t>Оглашение 14. Нач. Веселися Иерусалиме и ликуйте вси любящеи Исуса, въстал бо есть.</w:t>
      </w:r>
    </w:p>
    <w:p w:rsidR="00192B68" w:rsidRDefault="005C34C3" w:rsidP="00CB3657">
      <w:pPr>
        <w:pStyle w:val="a4"/>
        <w:shd w:val="clear" w:color="auto" w:fill="FDFBE6"/>
        <w:ind w:firstLine="495"/>
        <w:jc w:val="both"/>
        <w:rPr>
          <w:color w:val="000000"/>
          <w:sz w:val="27"/>
          <w:szCs w:val="27"/>
        </w:rPr>
      </w:pPr>
      <w:hyperlink r:id="rId635" w:history="1">
        <w:r w:rsidR="00192B68">
          <w:rPr>
            <w:rStyle w:val="a3"/>
            <w:color w:val="BBAA44"/>
            <w:sz w:val="27"/>
            <w:szCs w:val="27"/>
            <w:bdr w:val="none" w:sz="0" w:space="0" w:color="auto" w:frame="1"/>
          </w:rPr>
          <w:t>л. 135 об.</w:t>
        </w:r>
      </w:hyperlink>
      <w:r w:rsidR="00192B68">
        <w:rPr>
          <w:rStyle w:val="apple-converted-space"/>
          <w:color w:val="000000"/>
          <w:sz w:val="27"/>
          <w:szCs w:val="27"/>
        </w:rPr>
        <w:t> </w:t>
      </w:r>
      <w:r w:rsidR="00192B68">
        <w:rPr>
          <w:color w:val="000000"/>
          <w:sz w:val="27"/>
          <w:szCs w:val="27"/>
        </w:rPr>
        <w:t>Оглашение 15. Нач. Христово пришествие поведаем, и не едино тъчию, но и второе, пръваго добрее велми.</w:t>
      </w:r>
    </w:p>
    <w:p w:rsidR="00192B68" w:rsidRDefault="005C34C3" w:rsidP="00CB3657">
      <w:pPr>
        <w:pStyle w:val="a4"/>
        <w:shd w:val="clear" w:color="auto" w:fill="FDFBE6"/>
        <w:ind w:firstLine="495"/>
        <w:jc w:val="both"/>
        <w:rPr>
          <w:color w:val="000000"/>
          <w:sz w:val="27"/>
          <w:szCs w:val="27"/>
        </w:rPr>
      </w:pPr>
      <w:hyperlink r:id="rId636" w:history="1">
        <w:r w:rsidR="00192B68">
          <w:rPr>
            <w:rStyle w:val="a3"/>
            <w:color w:val="BBAA44"/>
            <w:sz w:val="27"/>
            <w:szCs w:val="27"/>
            <w:bdr w:val="none" w:sz="0" w:space="0" w:color="auto" w:frame="1"/>
          </w:rPr>
          <w:t>л. 150 об.</w:t>
        </w:r>
      </w:hyperlink>
      <w:r w:rsidR="00192B68">
        <w:rPr>
          <w:rStyle w:val="apple-converted-space"/>
          <w:color w:val="000000"/>
          <w:sz w:val="27"/>
          <w:szCs w:val="27"/>
        </w:rPr>
        <w:t> </w:t>
      </w:r>
      <w:r w:rsidR="00192B68">
        <w:rPr>
          <w:color w:val="000000"/>
          <w:sz w:val="27"/>
          <w:szCs w:val="27"/>
        </w:rPr>
        <w:t>Оглашение 16. Нач. Духовна истиною требе дара есть, да о Дусе Святемь побеседуемь.</w:t>
      </w:r>
    </w:p>
    <w:p w:rsidR="00192B68" w:rsidRDefault="005C34C3" w:rsidP="00CB3657">
      <w:pPr>
        <w:pStyle w:val="a4"/>
        <w:shd w:val="clear" w:color="auto" w:fill="FDFBE6"/>
        <w:ind w:firstLine="495"/>
        <w:jc w:val="both"/>
        <w:rPr>
          <w:color w:val="000000"/>
          <w:sz w:val="27"/>
          <w:szCs w:val="27"/>
        </w:rPr>
      </w:pPr>
      <w:hyperlink r:id="rId637" w:history="1">
        <w:r w:rsidR="00192B68">
          <w:rPr>
            <w:rStyle w:val="a3"/>
            <w:color w:val="BBAA44"/>
            <w:sz w:val="27"/>
            <w:szCs w:val="27"/>
            <w:bdr w:val="none" w:sz="0" w:space="0" w:color="auto" w:frame="1"/>
          </w:rPr>
          <w:t>л. 162 об.</w:t>
        </w:r>
      </w:hyperlink>
      <w:r w:rsidR="00192B68">
        <w:rPr>
          <w:rStyle w:val="apple-converted-space"/>
          <w:color w:val="000000"/>
          <w:sz w:val="27"/>
          <w:szCs w:val="27"/>
        </w:rPr>
        <w:t> </w:t>
      </w:r>
      <w:r w:rsidR="00192B68">
        <w:rPr>
          <w:color w:val="000000"/>
          <w:sz w:val="27"/>
          <w:szCs w:val="27"/>
        </w:rPr>
        <w:t>Оглашение 17. Нач. В прежним сего оглашении о сведениих Духа Святаго малую некую часть, противу силе, сказахом.</w:t>
      </w:r>
    </w:p>
    <w:p w:rsidR="00192B68" w:rsidRDefault="005C34C3" w:rsidP="00CB3657">
      <w:pPr>
        <w:pStyle w:val="a4"/>
        <w:shd w:val="clear" w:color="auto" w:fill="FDFBE6"/>
        <w:ind w:firstLine="495"/>
        <w:jc w:val="both"/>
        <w:rPr>
          <w:color w:val="000000"/>
          <w:sz w:val="27"/>
          <w:szCs w:val="27"/>
        </w:rPr>
      </w:pPr>
      <w:hyperlink r:id="rId638" w:history="1">
        <w:r w:rsidR="00192B68">
          <w:rPr>
            <w:rStyle w:val="a3"/>
            <w:color w:val="BBAA44"/>
            <w:sz w:val="27"/>
            <w:szCs w:val="27"/>
            <w:bdr w:val="none" w:sz="0" w:space="0" w:color="auto" w:frame="1"/>
          </w:rPr>
          <w:t>л. 178.</w:t>
        </w:r>
      </w:hyperlink>
      <w:r w:rsidR="00192B68">
        <w:rPr>
          <w:rStyle w:val="apple-converted-space"/>
          <w:color w:val="000000"/>
          <w:sz w:val="27"/>
          <w:szCs w:val="27"/>
        </w:rPr>
        <w:t> </w:t>
      </w:r>
      <w:r w:rsidR="00192B68">
        <w:rPr>
          <w:color w:val="000000"/>
          <w:sz w:val="27"/>
          <w:szCs w:val="27"/>
        </w:rPr>
        <w:t>Оглашение 18. Нач. Корень всему благодеянию есть въскресновениа надежда.</w:t>
      </w:r>
    </w:p>
    <w:p w:rsidR="00192B68" w:rsidRDefault="005C34C3" w:rsidP="00CB3657">
      <w:pPr>
        <w:pStyle w:val="a4"/>
        <w:shd w:val="clear" w:color="auto" w:fill="FDFBE6"/>
        <w:ind w:firstLine="495"/>
        <w:jc w:val="both"/>
        <w:rPr>
          <w:color w:val="000000"/>
          <w:sz w:val="27"/>
          <w:szCs w:val="27"/>
        </w:rPr>
      </w:pPr>
      <w:hyperlink r:id="rId639" w:history="1">
        <w:r w:rsidR="00192B68">
          <w:rPr>
            <w:rStyle w:val="a3"/>
            <w:color w:val="BBAA44"/>
            <w:sz w:val="27"/>
            <w:szCs w:val="27"/>
            <w:bdr w:val="none" w:sz="0" w:space="0" w:color="auto" w:frame="1"/>
          </w:rPr>
          <w:t>л. 192.</w:t>
        </w:r>
      </w:hyperlink>
      <w:r w:rsidR="00192B68">
        <w:rPr>
          <w:rStyle w:val="apple-converted-space"/>
          <w:color w:val="000000"/>
          <w:sz w:val="27"/>
          <w:szCs w:val="27"/>
        </w:rPr>
        <w:t> </w:t>
      </w:r>
      <w:r w:rsidR="00192B68">
        <w:rPr>
          <w:color w:val="000000"/>
          <w:sz w:val="27"/>
          <w:szCs w:val="27"/>
        </w:rPr>
        <w:t>Тайнеучение 1 к новокрещеныим. Нач. Любляах вам и древле истовая и възлюбленаго церковнааго чада побеседовати тайнах.</w:t>
      </w:r>
    </w:p>
    <w:p w:rsidR="00192B68" w:rsidRDefault="005C34C3" w:rsidP="00CB3657">
      <w:pPr>
        <w:pStyle w:val="a4"/>
        <w:shd w:val="clear" w:color="auto" w:fill="FDFBE6"/>
        <w:ind w:firstLine="495"/>
        <w:jc w:val="both"/>
        <w:rPr>
          <w:color w:val="000000"/>
          <w:sz w:val="27"/>
          <w:szCs w:val="27"/>
        </w:rPr>
      </w:pPr>
      <w:hyperlink r:id="rId640" w:history="1">
        <w:r w:rsidR="00192B68">
          <w:rPr>
            <w:rStyle w:val="a3"/>
            <w:color w:val="BBAA44"/>
            <w:sz w:val="27"/>
            <w:szCs w:val="27"/>
            <w:bdr w:val="none" w:sz="0" w:space="0" w:color="auto" w:frame="1"/>
          </w:rPr>
          <w:t>л. 195 об.</w:t>
        </w:r>
      </w:hyperlink>
      <w:r w:rsidR="00192B68">
        <w:rPr>
          <w:rStyle w:val="apple-converted-space"/>
          <w:color w:val="000000"/>
          <w:sz w:val="27"/>
          <w:szCs w:val="27"/>
        </w:rPr>
        <w:t> </w:t>
      </w:r>
      <w:r w:rsidR="00192B68">
        <w:rPr>
          <w:color w:val="000000"/>
          <w:sz w:val="27"/>
          <w:szCs w:val="27"/>
        </w:rPr>
        <w:t>Поучение тайноводно 2. Нач. Потребна нам дне тайна наказаниа и учениа новейшя, новейша сущи вещь поведлива.</w:t>
      </w:r>
    </w:p>
    <w:p w:rsidR="00192B68" w:rsidRDefault="005C34C3" w:rsidP="00CB3657">
      <w:pPr>
        <w:pStyle w:val="a4"/>
        <w:shd w:val="clear" w:color="auto" w:fill="FDFBE6"/>
        <w:ind w:firstLine="495"/>
        <w:jc w:val="both"/>
        <w:rPr>
          <w:color w:val="000000"/>
          <w:sz w:val="27"/>
          <w:szCs w:val="27"/>
        </w:rPr>
      </w:pPr>
      <w:hyperlink r:id="rId641" w:history="1">
        <w:r w:rsidR="00192B68">
          <w:rPr>
            <w:rStyle w:val="a3"/>
            <w:color w:val="BBAA44"/>
            <w:sz w:val="27"/>
            <w:szCs w:val="27"/>
            <w:bdr w:val="none" w:sz="0" w:space="0" w:color="auto" w:frame="1"/>
          </w:rPr>
          <w:t>л. 198.</w:t>
        </w:r>
      </w:hyperlink>
      <w:r w:rsidR="00192B68">
        <w:rPr>
          <w:rStyle w:val="apple-converted-space"/>
          <w:color w:val="000000"/>
          <w:sz w:val="27"/>
          <w:szCs w:val="27"/>
        </w:rPr>
        <w:t> </w:t>
      </w:r>
      <w:r w:rsidR="00192B68">
        <w:rPr>
          <w:color w:val="000000"/>
          <w:sz w:val="27"/>
          <w:szCs w:val="27"/>
        </w:rPr>
        <w:t>Поучение о тайно 3. Нач. В Христа крестившеся и во Христа облькшеся съобразни бысте Сыну Божию.</w:t>
      </w:r>
    </w:p>
    <w:p w:rsidR="00192B68" w:rsidRDefault="005C34C3" w:rsidP="00CB3657">
      <w:pPr>
        <w:pStyle w:val="a4"/>
        <w:shd w:val="clear" w:color="auto" w:fill="FDFBE6"/>
        <w:ind w:firstLine="495"/>
        <w:jc w:val="both"/>
        <w:rPr>
          <w:color w:val="000000"/>
          <w:sz w:val="27"/>
          <w:szCs w:val="27"/>
        </w:rPr>
      </w:pPr>
      <w:hyperlink r:id="rId642" w:history="1">
        <w:r w:rsidR="00192B68">
          <w:rPr>
            <w:rStyle w:val="a3"/>
            <w:color w:val="BBAA44"/>
            <w:sz w:val="27"/>
            <w:szCs w:val="27"/>
            <w:bdr w:val="none" w:sz="0" w:space="0" w:color="auto" w:frame="1"/>
          </w:rPr>
          <w:t>л. 200.</w:t>
        </w:r>
      </w:hyperlink>
      <w:r w:rsidR="00192B68">
        <w:rPr>
          <w:rStyle w:val="apple-converted-space"/>
          <w:color w:val="000000"/>
          <w:sz w:val="27"/>
          <w:szCs w:val="27"/>
        </w:rPr>
        <w:t> </w:t>
      </w:r>
      <w:r w:rsidR="00192B68">
        <w:rPr>
          <w:color w:val="000000"/>
          <w:sz w:val="27"/>
          <w:szCs w:val="27"/>
        </w:rPr>
        <w:t>Оглашение тайнеучительно 4. Нач. И само блаженнааго Павла учение доволно бысть, известивый о Божиах тайнах.</w:t>
      </w:r>
    </w:p>
    <w:p w:rsidR="00192B68" w:rsidRDefault="005C34C3" w:rsidP="00CB3657">
      <w:pPr>
        <w:pStyle w:val="a4"/>
        <w:shd w:val="clear" w:color="auto" w:fill="FDFBE6"/>
        <w:ind w:firstLine="495"/>
        <w:jc w:val="both"/>
        <w:rPr>
          <w:color w:val="000000"/>
          <w:sz w:val="27"/>
          <w:szCs w:val="27"/>
        </w:rPr>
      </w:pPr>
      <w:hyperlink r:id="rId643" w:history="1">
        <w:r w:rsidR="00192B68">
          <w:rPr>
            <w:rStyle w:val="a3"/>
            <w:color w:val="BBAA44"/>
            <w:sz w:val="27"/>
            <w:szCs w:val="27"/>
            <w:bdr w:val="none" w:sz="0" w:space="0" w:color="auto" w:frame="1"/>
          </w:rPr>
          <w:t>л. 202.</w:t>
        </w:r>
      </w:hyperlink>
      <w:r w:rsidR="00192B68">
        <w:rPr>
          <w:rStyle w:val="apple-converted-space"/>
          <w:color w:val="000000"/>
          <w:sz w:val="27"/>
          <w:szCs w:val="27"/>
        </w:rPr>
        <w:t> </w:t>
      </w:r>
      <w:r w:rsidR="00192B68">
        <w:rPr>
          <w:color w:val="000000"/>
          <w:sz w:val="27"/>
          <w:szCs w:val="27"/>
        </w:rPr>
        <w:t>Оглашение тайно 5. Нач. Божиемь человеколюбием в преждних собьраныих доволне слышали есте о крещении и помазании и приимании плоти и крови Христовы.</w:t>
      </w:r>
    </w:p>
    <w:p w:rsidR="00192B68" w:rsidRDefault="00192B68" w:rsidP="00CB3657">
      <w:pPr>
        <w:pStyle w:val="a4"/>
        <w:shd w:val="clear" w:color="auto" w:fill="FDFBE6"/>
        <w:ind w:firstLine="495"/>
        <w:jc w:val="both"/>
        <w:rPr>
          <w:color w:val="000000"/>
          <w:sz w:val="27"/>
          <w:szCs w:val="27"/>
        </w:rPr>
      </w:pPr>
      <w:r>
        <w:rPr>
          <w:i/>
          <w:iCs/>
          <w:color w:val="000000"/>
          <w:sz w:val="27"/>
          <w:szCs w:val="27"/>
        </w:rPr>
        <w:t>Прибавления:</w:t>
      </w:r>
    </w:p>
    <w:p w:rsidR="00192B68" w:rsidRDefault="005C34C3" w:rsidP="00CB3657">
      <w:pPr>
        <w:pStyle w:val="a4"/>
        <w:shd w:val="clear" w:color="auto" w:fill="FDFBE6"/>
        <w:ind w:firstLine="495"/>
        <w:jc w:val="both"/>
        <w:rPr>
          <w:color w:val="000000"/>
          <w:sz w:val="27"/>
          <w:szCs w:val="27"/>
        </w:rPr>
      </w:pPr>
      <w:hyperlink r:id="rId644" w:history="1">
        <w:r w:rsidR="00192B68">
          <w:rPr>
            <w:rStyle w:val="a3"/>
            <w:color w:val="BBAA44"/>
            <w:sz w:val="27"/>
            <w:szCs w:val="27"/>
            <w:bdr w:val="none" w:sz="0" w:space="0" w:color="auto" w:frame="1"/>
          </w:rPr>
          <w:t>л. 207 об.</w:t>
        </w:r>
      </w:hyperlink>
      <w:r w:rsidR="00192B68">
        <w:rPr>
          <w:rStyle w:val="apple-converted-space"/>
          <w:color w:val="000000"/>
          <w:sz w:val="27"/>
          <w:szCs w:val="27"/>
        </w:rPr>
        <w:t> </w:t>
      </w:r>
      <w:r w:rsidR="00192B68">
        <w:rPr>
          <w:color w:val="000000"/>
          <w:sz w:val="27"/>
          <w:szCs w:val="27"/>
        </w:rPr>
        <w:t>Св. Василиа, епископа амасийскаго, послание к некоему иноку, впадшему в отчаяние, събрание от лет царскых. Нач. Увы мне, что имам писати тебе, или что помышля, иже на триех путих повръженны?</w:t>
      </w:r>
    </w:p>
    <w:p w:rsidR="00192B68" w:rsidRDefault="005C34C3" w:rsidP="00CB3657">
      <w:pPr>
        <w:pStyle w:val="a4"/>
        <w:shd w:val="clear" w:color="auto" w:fill="FDFBE6"/>
        <w:ind w:firstLine="495"/>
        <w:jc w:val="both"/>
        <w:rPr>
          <w:color w:val="000000"/>
          <w:sz w:val="27"/>
          <w:szCs w:val="27"/>
        </w:rPr>
      </w:pPr>
      <w:hyperlink r:id="rId645" w:history="1">
        <w:r w:rsidR="00192B68">
          <w:rPr>
            <w:rStyle w:val="a3"/>
            <w:color w:val="BBAA44"/>
            <w:sz w:val="27"/>
            <w:szCs w:val="27"/>
            <w:bdr w:val="none" w:sz="0" w:space="0" w:color="auto" w:frame="1"/>
          </w:rPr>
          <w:t>л. 257.</w:t>
        </w:r>
      </w:hyperlink>
      <w:r w:rsidR="00192B68">
        <w:rPr>
          <w:rStyle w:val="apple-converted-space"/>
          <w:color w:val="000000"/>
          <w:sz w:val="27"/>
          <w:szCs w:val="27"/>
        </w:rPr>
        <w:t> </w:t>
      </w:r>
      <w:r w:rsidR="00192B68">
        <w:rPr>
          <w:color w:val="000000"/>
          <w:sz w:val="27"/>
          <w:szCs w:val="27"/>
        </w:rPr>
        <w:t>Св. Нила о осмих помыслех дивно. Нач. Вежь чадо, яко осмь есть помысл, иже вся злая съделовающеи.</w:t>
      </w:r>
      <w:r w:rsidR="00192B68">
        <w:rPr>
          <w:rStyle w:val="apple-converted-space"/>
          <w:color w:val="000000"/>
          <w:sz w:val="27"/>
          <w:szCs w:val="27"/>
        </w:rPr>
        <w:t> </w:t>
      </w:r>
      <w:r w:rsidR="00192B68">
        <w:rPr>
          <w:i/>
          <w:iCs/>
          <w:color w:val="000000"/>
          <w:sz w:val="27"/>
          <w:szCs w:val="27"/>
        </w:rPr>
        <w:t>Параграфов 8, 18 и 110.</w:t>
      </w:r>
    </w:p>
    <w:p w:rsidR="00192B68" w:rsidRDefault="005C34C3" w:rsidP="00CB3657">
      <w:pPr>
        <w:pStyle w:val="a4"/>
        <w:shd w:val="clear" w:color="auto" w:fill="FDFBE6"/>
        <w:ind w:firstLine="495"/>
        <w:jc w:val="both"/>
        <w:rPr>
          <w:color w:val="000000"/>
          <w:sz w:val="27"/>
          <w:szCs w:val="27"/>
        </w:rPr>
      </w:pPr>
      <w:hyperlink r:id="rId646" w:history="1">
        <w:r w:rsidR="00192B68">
          <w:rPr>
            <w:rStyle w:val="a3"/>
            <w:color w:val="BBAA44"/>
            <w:sz w:val="27"/>
            <w:szCs w:val="27"/>
            <w:bdr w:val="none" w:sz="0" w:space="0" w:color="auto" w:frame="1"/>
          </w:rPr>
          <w:t>л. 272 об.</w:t>
        </w:r>
      </w:hyperlink>
      <w:r w:rsidR="00192B68">
        <w:rPr>
          <w:rStyle w:val="apple-converted-space"/>
          <w:color w:val="000000"/>
          <w:sz w:val="27"/>
          <w:szCs w:val="27"/>
        </w:rPr>
        <w:t> </w:t>
      </w:r>
      <w:r w:rsidR="00192B68">
        <w:rPr>
          <w:color w:val="000000"/>
          <w:sz w:val="27"/>
          <w:szCs w:val="27"/>
        </w:rPr>
        <w:t>Образ святыя веры изложен на первом Съборе.</w:t>
      </w:r>
      <w:r w:rsidR="00192B68">
        <w:rPr>
          <w:rStyle w:val="apple-converted-space"/>
          <w:color w:val="000000"/>
          <w:sz w:val="27"/>
          <w:szCs w:val="27"/>
        </w:rPr>
        <w:t> </w:t>
      </w:r>
      <w:r w:rsidR="00192B68">
        <w:rPr>
          <w:i/>
          <w:iCs/>
          <w:color w:val="000000"/>
          <w:sz w:val="27"/>
          <w:szCs w:val="27"/>
        </w:rPr>
        <w:t>См. № 14 л. 2. Конечных двух листов недостает, ркп. ветхая.</w:t>
      </w:r>
    </w:p>
    <w:p w:rsidR="00192B68" w:rsidRDefault="00192B68" w:rsidP="00CB3657">
      <w:pPr>
        <w:pStyle w:val="a4"/>
        <w:shd w:val="clear" w:color="auto" w:fill="FDFBE6"/>
        <w:ind w:firstLine="495"/>
        <w:jc w:val="both"/>
        <w:rPr>
          <w:color w:val="000000"/>
          <w:sz w:val="27"/>
          <w:szCs w:val="27"/>
        </w:rPr>
      </w:pPr>
      <w:r>
        <w:rPr>
          <w:color w:val="000000"/>
          <w:sz w:val="27"/>
          <w:szCs w:val="27"/>
        </w:rPr>
        <w:t>125. (1856.)</w:t>
      </w:r>
      <w:r>
        <w:rPr>
          <w:rStyle w:val="apple-converted-space"/>
          <w:color w:val="000000"/>
          <w:sz w:val="27"/>
          <w:szCs w:val="27"/>
        </w:rPr>
        <w:t> </w:t>
      </w:r>
      <w:hyperlink r:id="rId647" w:history="1">
        <w:r>
          <w:rPr>
            <w:rStyle w:val="a3"/>
            <w:b/>
            <w:bCs/>
            <w:color w:val="BBAA44"/>
            <w:sz w:val="27"/>
            <w:szCs w:val="27"/>
            <w:bdr w:val="none" w:sz="0" w:space="0" w:color="auto" w:frame="1"/>
          </w:rPr>
          <w:t>Кирилла иерусалимскаго оглашения</w:t>
        </w:r>
      </w:hyperlink>
      <w:r>
        <w:rPr>
          <w:color w:val="000000"/>
          <w:sz w:val="27"/>
          <w:szCs w:val="27"/>
        </w:rPr>
        <w:t>, скороп., ХVII века, в четверть, 317 листов.</w:t>
      </w:r>
    </w:p>
    <w:p w:rsidR="00192B68" w:rsidRDefault="00192B68" w:rsidP="00CB3657">
      <w:pPr>
        <w:pStyle w:val="a4"/>
        <w:shd w:val="clear" w:color="auto" w:fill="FDFBE6"/>
        <w:ind w:firstLine="495"/>
        <w:jc w:val="both"/>
        <w:rPr>
          <w:color w:val="000000"/>
          <w:sz w:val="27"/>
          <w:szCs w:val="27"/>
        </w:rPr>
      </w:pPr>
      <w:r>
        <w:rPr>
          <w:i/>
          <w:iCs/>
          <w:color w:val="000000"/>
          <w:sz w:val="27"/>
          <w:szCs w:val="27"/>
        </w:rPr>
        <w:t>Число, порядок и надписи огласительных и тайноводственных поучений теже, какия в предъид. № 124.</w:t>
      </w:r>
    </w:p>
    <w:p w:rsidR="00192B68" w:rsidRDefault="00192B68" w:rsidP="00CB3657">
      <w:pPr>
        <w:pStyle w:val="a4"/>
        <w:shd w:val="clear" w:color="auto" w:fill="FDFBE6"/>
        <w:ind w:firstLine="495"/>
        <w:jc w:val="both"/>
        <w:rPr>
          <w:color w:val="000000"/>
          <w:sz w:val="27"/>
          <w:szCs w:val="27"/>
        </w:rPr>
      </w:pPr>
      <w:r>
        <w:rPr>
          <w:color w:val="000000"/>
          <w:sz w:val="27"/>
          <w:szCs w:val="27"/>
        </w:rPr>
        <w:t>126. (1710.)</w:t>
      </w:r>
      <w:r>
        <w:rPr>
          <w:rStyle w:val="apple-converted-space"/>
          <w:color w:val="000000"/>
          <w:sz w:val="27"/>
          <w:szCs w:val="27"/>
        </w:rPr>
        <w:t> </w:t>
      </w:r>
      <w:hyperlink r:id="rId648" w:history="1">
        <w:r>
          <w:rPr>
            <w:rStyle w:val="a3"/>
            <w:b/>
            <w:bCs/>
            <w:color w:val="BBAA44"/>
            <w:sz w:val="27"/>
            <w:szCs w:val="27"/>
            <w:bdr w:val="none" w:sz="0" w:space="0" w:color="auto" w:frame="1"/>
          </w:rPr>
          <w:t>Ефрема Сирина поучения</w:t>
        </w:r>
      </w:hyperlink>
      <w:r>
        <w:rPr>
          <w:color w:val="000000"/>
          <w:sz w:val="27"/>
          <w:szCs w:val="27"/>
        </w:rPr>
        <w:t>, полууст., исх. ХV или нач. ХVІ века, в четверть, 324 листа.</w:t>
      </w:r>
    </w:p>
    <w:p w:rsidR="00192B68" w:rsidRDefault="00192B68" w:rsidP="00CB3657">
      <w:pPr>
        <w:pStyle w:val="a4"/>
        <w:shd w:val="clear" w:color="auto" w:fill="FDFBE6"/>
        <w:ind w:firstLine="495"/>
        <w:jc w:val="both"/>
        <w:rPr>
          <w:color w:val="000000"/>
          <w:sz w:val="27"/>
          <w:szCs w:val="27"/>
        </w:rPr>
      </w:pPr>
      <w:r>
        <w:rPr>
          <w:i/>
          <w:iCs/>
          <w:color w:val="000000"/>
          <w:sz w:val="27"/>
          <w:szCs w:val="27"/>
        </w:rPr>
        <w:t>Заглавие:</w:t>
      </w:r>
      <w:r>
        <w:rPr>
          <w:rStyle w:val="apple-converted-space"/>
          <w:i/>
          <w:iCs/>
          <w:color w:val="000000"/>
          <w:sz w:val="27"/>
          <w:szCs w:val="27"/>
        </w:rPr>
        <w:t> </w:t>
      </w:r>
      <w:r>
        <w:rPr>
          <w:color w:val="000000"/>
          <w:sz w:val="27"/>
          <w:szCs w:val="27"/>
        </w:rPr>
        <w:t>Книгы св. Ефрема, глаголемыя греческим языком Паренисис, сказаетжеся Паренисис: притча, утешение, моление, поучение, наказаниа полезна, различна</w:t>
      </w:r>
      <w:r>
        <w:rPr>
          <w:i/>
          <w:iCs/>
          <w:color w:val="000000"/>
          <w:sz w:val="27"/>
          <w:szCs w:val="27"/>
        </w:rPr>
        <w:t>. Начинается:</w:t>
      </w:r>
      <w:r>
        <w:rPr>
          <w:rStyle w:val="apple-converted-space"/>
          <w:i/>
          <w:iCs/>
          <w:color w:val="000000"/>
          <w:sz w:val="27"/>
          <w:szCs w:val="27"/>
        </w:rPr>
        <w:t> </w:t>
      </w:r>
      <w:r>
        <w:rPr>
          <w:color w:val="000000"/>
          <w:sz w:val="27"/>
          <w:szCs w:val="27"/>
        </w:rPr>
        <w:t>Бе етер на въстоце мужь, именем Ефрем, Сирин родом сый</w:t>
      </w:r>
      <w:r>
        <w:rPr>
          <w:rStyle w:val="apple-converted-space"/>
          <w:color w:val="000000"/>
          <w:sz w:val="27"/>
          <w:szCs w:val="27"/>
        </w:rPr>
        <w:t> </w:t>
      </w:r>
      <w:r>
        <w:rPr>
          <w:i/>
          <w:iCs/>
          <w:color w:val="000000"/>
          <w:sz w:val="27"/>
          <w:szCs w:val="27"/>
        </w:rPr>
        <w:t>(вторая половина сказания св. Амфилохия). Потом следуют поучения Ефрема Сирина, числом 105. Порядок, заглавия и перевод теже, что под № 7.</w:t>
      </w:r>
    </w:p>
    <w:p w:rsidR="00192B68" w:rsidRDefault="005C34C3" w:rsidP="00CB3657">
      <w:pPr>
        <w:pStyle w:val="a4"/>
        <w:shd w:val="clear" w:color="auto" w:fill="FDFBE6"/>
        <w:ind w:firstLine="495"/>
        <w:jc w:val="both"/>
        <w:rPr>
          <w:color w:val="000000"/>
          <w:sz w:val="27"/>
          <w:szCs w:val="27"/>
        </w:rPr>
      </w:pPr>
      <w:hyperlink r:id="rId649" w:history="1">
        <w:r w:rsidR="00192B68">
          <w:rPr>
            <w:rStyle w:val="a3"/>
            <w:color w:val="BBAA44"/>
            <w:sz w:val="27"/>
            <w:szCs w:val="27"/>
            <w:bdr w:val="none" w:sz="0" w:space="0" w:color="auto" w:frame="1"/>
          </w:rPr>
          <w:t>л. 309 об.</w:t>
        </w:r>
      </w:hyperlink>
      <w:r w:rsidR="00192B68">
        <w:rPr>
          <w:rStyle w:val="apple-converted-space"/>
          <w:color w:val="000000"/>
          <w:sz w:val="27"/>
          <w:szCs w:val="27"/>
        </w:rPr>
        <w:t> </w:t>
      </w:r>
      <w:r w:rsidR="00192B68">
        <w:rPr>
          <w:color w:val="000000"/>
          <w:sz w:val="27"/>
          <w:szCs w:val="27"/>
        </w:rPr>
        <w:t>Мес. генваря в 28 день, житие св. препод. отца нашего Ефрема. Нач. Сий отець нашь преподобный Ефрем бе от въсток солнца, Сирин родом.</w:t>
      </w:r>
    </w:p>
    <w:p w:rsidR="00192B68" w:rsidRDefault="005C34C3" w:rsidP="00CB3657">
      <w:pPr>
        <w:pStyle w:val="a4"/>
        <w:shd w:val="clear" w:color="auto" w:fill="FDFBE6"/>
        <w:ind w:firstLine="495"/>
        <w:jc w:val="both"/>
        <w:rPr>
          <w:color w:val="000000"/>
          <w:sz w:val="27"/>
          <w:szCs w:val="27"/>
        </w:rPr>
      </w:pPr>
      <w:hyperlink r:id="rId650" w:history="1">
        <w:r w:rsidR="00192B68">
          <w:rPr>
            <w:rStyle w:val="a3"/>
            <w:color w:val="BBAA44"/>
            <w:sz w:val="27"/>
            <w:szCs w:val="27"/>
            <w:bdr w:val="none" w:sz="0" w:space="0" w:color="auto" w:frame="1"/>
          </w:rPr>
          <w:t>л. 310 об.</w:t>
        </w:r>
      </w:hyperlink>
      <w:r w:rsidR="00192B68">
        <w:rPr>
          <w:rStyle w:val="apple-converted-space"/>
          <w:color w:val="000000"/>
          <w:sz w:val="27"/>
          <w:szCs w:val="27"/>
        </w:rPr>
        <w:t> </w:t>
      </w:r>
      <w:r w:rsidR="00192B68">
        <w:rPr>
          <w:color w:val="000000"/>
          <w:sz w:val="27"/>
          <w:szCs w:val="27"/>
        </w:rPr>
        <w:t>Амфилохиево</w:t>
      </w:r>
      <w:r w:rsidR="00192B68">
        <w:rPr>
          <w:rStyle w:val="apple-converted-space"/>
          <w:color w:val="000000"/>
          <w:sz w:val="27"/>
          <w:szCs w:val="27"/>
        </w:rPr>
        <w:t> </w:t>
      </w:r>
      <w:r w:rsidR="00192B68">
        <w:rPr>
          <w:i/>
          <w:iCs/>
          <w:color w:val="000000"/>
          <w:sz w:val="27"/>
          <w:szCs w:val="27"/>
        </w:rPr>
        <w:t>(полное сказание).</w:t>
      </w:r>
      <w:r w:rsidR="00192B68">
        <w:rPr>
          <w:rStyle w:val="apple-converted-space"/>
          <w:i/>
          <w:iCs/>
          <w:color w:val="000000"/>
          <w:sz w:val="27"/>
          <w:szCs w:val="27"/>
        </w:rPr>
        <w:t> </w:t>
      </w:r>
      <w:r w:rsidR="00192B68">
        <w:rPr>
          <w:color w:val="000000"/>
          <w:sz w:val="27"/>
          <w:szCs w:val="27"/>
        </w:rPr>
        <w:t>Нач. Братиа, повесть хощю створити о Василии блаженемь и о Ефреме Сирины.</w:t>
      </w:r>
    </w:p>
    <w:p w:rsidR="00192B68" w:rsidRDefault="005C34C3" w:rsidP="00CB3657">
      <w:pPr>
        <w:pStyle w:val="a4"/>
        <w:shd w:val="clear" w:color="auto" w:fill="FDFBE6"/>
        <w:ind w:firstLine="495"/>
        <w:jc w:val="both"/>
        <w:rPr>
          <w:color w:val="000000"/>
          <w:sz w:val="27"/>
          <w:szCs w:val="27"/>
        </w:rPr>
      </w:pPr>
      <w:hyperlink r:id="rId651" w:history="1">
        <w:r w:rsidR="00192B68">
          <w:rPr>
            <w:rStyle w:val="a3"/>
            <w:color w:val="BBAA44"/>
            <w:sz w:val="27"/>
            <w:szCs w:val="27"/>
            <w:bdr w:val="none" w:sz="0" w:space="0" w:color="auto" w:frame="1"/>
          </w:rPr>
          <w:t>л. 315.</w:t>
        </w:r>
        <w:r w:rsidR="00192B68">
          <w:rPr>
            <w:rStyle w:val="apple-converted-space"/>
            <w:color w:val="BBAA44"/>
            <w:sz w:val="27"/>
            <w:szCs w:val="27"/>
            <w:bdr w:val="none" w:sz="0" w:space="0" w:color="auto" w:frame="1"/>
          </w:rPr>
          <w:t> </w:t>
        </w:r>
      </w:hyperlink>
      <w:r w:rsidR="00192B68">
        <w:rPr>
          <w:color w:val="000000"/>
          <w:sz w:val="27"/>
          <w:szCs w:val="27"/>
        </w:rPr>
        <w:t>Тогоже Ефрема, Слово о покорьстве игумении и о покаянии</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Нач. Слышали есте, братия моя благословеная, Господа глаголюща: иже оставить отца или матерь.</w:t>
      </w:r>
    </w:p>
    <w:p w:rsidR="00192B68" w:rsidRDefault="005C34C3" w:rsidP="00CB3657">
      <w:pPr>
        <w:pStyle w:val="a4"/>
        <w:shd w:val="clear" w:color="auto" w:fill="FDFBE6"/>
        <w:ind w:firstLine="495"/>
        <w:jc w:val="both"/>
        <w:rPr>
          <w:color w:val="000000"/>
          <w:sz w:val="27"/>
          <w:szCs w:val="27"/>
        </w:rPr>
      </w:pPr>
      <w:hyperlink r:id="rId652" w:history="1">
        <w:r w:rsidR="00192B68">
          <w:rPr>
            <w:rStyle w:val="a3"/>
            <w:color w:val="BBAA44"/>
            <w:sz w:val="27"/>
            <w:szCs w:val="27"/>
            <w:bdr w:val="none" w:sz="0" w:space="0" w:color="auto" w:frame="1"/>
          </w:rPr>
          <w:t>л. 322 об.</w:t>
        </w:r>
      </w:hyperlink>
      <w:r w:rsidR="00192B68">
        <w:rPr>
          <w:rStyle w:val="apple-converted-space"/>
          <w:color w:val="000000"/>
          <w:sz w:val="27"/>
          <w:szCs w:val="27"/>
        </w:rPr>
        <w:t> </w:t>
      </w:r>
      <w:r w:rsidR="00192B68">
        <w:rPr>
          <w:color w:val="000000"/>
          <w:sz w:val="27"/>
          <w:szCs w:val="27"/>
        </w:rPr>
        <w:t>Тогоже Ефрема, Слово о мирьстей суете и о въскресении мертвых. Нач</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Уже время наводить на ны дело вечьнаго живота и неразоримыя славы</w:t>
      </w:r>
      <w:r w:rsidR="00192B68">
        <w:rPr>
          <w:i/>
          <w:iCs/>
          <w:color w:val="000000"/>
          <w:sz w:val="27"/>
          <w:szCs w:val="27"/>
        </w:rPr>
        <w:t>. Срав. </w:t>
      </w:r>
      <w:hyperlink r:id="rId653" w:history="1">
        <w:r w:rsidR="00192B68">
          <w:rPr>
            <w:rStyle w:val="a3"/>
            <w:i/>
            <w:iCs/>
            <w:color w:val="BBAA44"/>
            <w:sz w:val="27"/>
            <w:szCs w:val="27"/>
            <w:bdr w:val="none" w:sz="0" w:space="0" w:color="auto" w:frame="1"/>
          </w:rPr>
          <w:t>№ 11 л. 94</w:t>
        </w:r>
      </w:hyperlink>
      <w:r w:rsidR="00192B68">
        <w:rPr>
          <w:i/>
          <w:iCs/>
          <w:color w:val="000000"/>
          <w:sz w:val="27"/>
          <w:szCs w:val="27"/>
        </w:rPr>
        <w:t>.</w:t>
      </w:r>
    </w:p>
    <w:p w:rsidR="00192B68" w:rsidRDefault="00192B68" w:rsidP="00CB3657">
      <w:pPr>
        <w:pStyle w:val="a4"/>
        <w:shd w:val="clear" w:color="auto" w:fill="FDFBE6"/>
        <w:ind w:firstLine="495"/>
        <w:jc w:val="both"/>
        <w:rPr>
          <w:color w:val="000000"/>
          <w:sz w:val="27"/>
          <w:szCs w:val="27"/>
        </w:rPr>
      </w:pPr>
      <w:r>
        <w:rPr>
          <w:i/>
          <w:iCs/>
          <w:color w:val="000000"/>
          <w:sz w:val="27"/>
          <w:szCs w:val="27"/>
        </w:rPr>
        <w:t>Внизу</w:t>
      </w:r>
      <w:r>
        <w:rPr>
          <w:rStyle w:val="apple-converted-space"/>
          <w:i/>
          <w:iCs/>
          <w:color w:val="000000"/>
          <w:sz w:val="27"/>
          <w:szCs w:val="27"/>
        </w:rPr>
        <w:t> </w:t>
      </w:r>
      <w:hyperlink r:id="rId654" w:history="1">
        <w:r>
          <w:rPr>
            <w:rStyle w:val="a3"/>
            <w:i/>
            <w:iCs/>
            <w:color w:val="BBAA44"/>
            <w:sz w:val="27"/>
            <w:szCs w:val="27"/>
            <w:bdr w:val="none" w:sz="0" w:space="0" w:color="auto" w:frame="1"/>
          </w:rPr>
          <w:t>л. 2</w:t>
        </w:r>
      </w:hyperlink>
      <w:r>
        <w:rPr>
          <w:rStyle w:val="apple-converted-space"/>
          <w:i/>
          <w:iCs/>
          <w:color w:val="000000"/>
          <w:sz w:val="27"/>
          <w:szCs w:val="27"/>
        </w:rPr>
        <w:t> </w:t>
      </w:r>
      <w:r>
        <w:rPr>
          <w:i/>
          <w:iCs/>
          <w:color w:val="000000"/>
          <w:sz w:val="27"/>
          <w:szCs w:val="27"/>
        </w:rPr>
        <w:t>небрежною скорописью:</w:t>
      </w:r>
      <w:r>
        <w:rPr>
          <w:rStyle w:val="apple-converted-space"/>
          <w:i/>
          <w:iCs/>
          <w:color w:val="000000"/>
          <w:sz w:val="27"/>
          <w:szCs w:val="27"/>
        </w:rPr>
        <w:t> </w:t>
      </w:r>
      <w:r>
        <w:rPr>
          <w:color w:val="000000"/>
          <w:sz w:val="27"/>
          <w:szCs w:val="27"/>
        </w:rPr>
        <w:t>Сия книга Кержацкаго монастыря</w:t>
      </w:r>
      <w:r>
        <w:rPr>
          <w:i/>
          <w:iCs/>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127. (1708.)</w:t>
      </w:r>
      <w:r>
        <w:rPr>
          <w:rStyle w:val="apple-converted-space"/>
          <w:color w:val="000000"/>
          <w:sz w:val="27"/>
          <w:szCs w:val="27"/>
        </w:rPr>
        <w:t> </w:t>
      </w:r>
      <w:hyperlink r:id="rId655" w:history="1">
        <w:r>
          <w:rPr>
            <w:rStyle w:val="a3"/>
            <w:b/>
            <w:bCs/>
            <w:color w:val="BBAA44"/>
            <w:sz w:val="27"/>
            <w:szCs w:val="27"/>
            <w:bdr w:val="none" w:sz="0" w:space="0" w:color="auto" w:frame="1"/>
          </w:rPr>
          <w:t>Ефрема Сирина поучения</w:t>
        </w:r>
      </w:hyperlink>
      <w:r>
        <w:rPr>
          <w:color w:val="000000"/>
          <w:sz w:val="27"/>
          <w:szCs w:val="27"/>
        </w:rPr>
        <w:t>, полууст. тщательный, ХVІ века, в лист, 556 листов, в заглавной заставке изображение св. автора.</w:t>
      </w:r>
    </w:p>
    <w:p w:rsidR="00192B68" w:rsidRDefault="00192B68" w:rsidP="00CB3657">
      <w:pPr>
        <w:pStyle w:val="a4"/>
        <w:shd w:val="clear" w:color="auto" w:fill="FDFBE6"/>
        <w:ind w:firstLine="495"/>
        <w:jc w:val="both"/>
        <w:rPr>
          <w:color w:val="000000"/>
          <w:sz w:val="27"/>
          <w:szCs w:val="27"/>
        </w:rPr>
      </w:pPr>
      <w:r>
        <w:rPr>
          <w:i/>
          <w:iCs/>
          <w:color w:val="000000"/>
          <w:sz w:val="27"/>
          <w:szCs w:val="27"/>
        </w:rPr>
        <w:t>Заглавие</w:t>
      </w:r>
      <w:r>
        <w:rPr>
          <w:color w:val="000000"/>
          <w:sz w:val="27"/>
          <w:szCs w:val="27"/>
        </w:rPr>
        <w:t>: Книги св. и препод. отца нашего Ефрема Сирина, глаголемыа гречьскыим языком Паренесис, сказуетжеся Паренесис: притьчя, моление, утешение, наказания полезна, различна.</w:t>
      </w:r>
      <w:r>
        <w:rPr>
          <w:rStyle w:val="apple-converted-space"/>
          <w:color w:val="000000"/>
          <w:sz w:val="27"/>
          <w:szCs w:val="27"/>
        </w:rPr>
        <w:t> </w:t>
      </w:r>
      <w:r>
        <w:rPr>
          <w:i/>
          <w:iCs/>
          <w:color w:val="000000"/>
          <w:sz w:val="27"/>
          <w:szCs w:val="27"/>
        </w:rPr>
        <w:t>Впереди – оглавление, житие препод. Ефрема с начальным сказанием св. Амфилохия. Слов 111. Против московск. изданий 1647, 1652, 1667 г. содержащих 112 слов, недостает слова 107 о св. Христовых тайнах. Порядок и надписи теже.</w:t>
      </w:r>
    </w:p>
    <w:p w:rsidR="00192B68" w:rsidRDefault="00192B68" w:rsidP="00CB3657">
      <w:pPr>
        <w:pStyle w:val="a4"/>
        <w:shd w:val="clear" w:color="auto" w:fill="FDFBE6"/>
        <w:ind w:firstLine="495"/>
        <w:jc w:val="both"/>
        <w:rPr>
          <w:color w:val="000000"/>
          <w:sz w:val="27"/>
          <w:szCs w:val="27"/>
        </w:rPr>
      </w:pPr>
      <w:r>
        <w:rPr>
          <w:i/>
          <w:iCs/>
          <w:color w:val="000000"/>
          <w:sz w:val="27"/>
          <w:szCs w:val="27"/>
        </w:rPr>
        <w:t>На первом порожнем листе в нач. ХVІІ в. подписано:</w:t>
      </w:r>
      <w:r>
        <w:rPr>
          <w:rStyle w:val="apple-converted-space"/>
          <w:color w:val="000000"/>
          <w:sz w:val="27"/>
          <w:szCs w:val="27"/>
        </w:rPr>
        <w:t> </w:t>
      </w:r>
      <w:r>
        <w:rPr>
          <w:color w:val="000000"/>
          <w:sz w:val="27"/>
          <w:szCs w:val="27"/>
        </w:rPr>
        <w:t>Живоначальныя Троицы Сергиева монастыря, Ефрем Сирин съборной,</w:t>
      </w:r>
      <w:r>
        <w:rPr>
          <w:rStyle w:val="apple-converted-space"/>
          <w:color w:val="000000"/>
          <w:sz w:val="27"/>
          <w:szCs w:val="27"/>
        </w:rPr>
        <w:t> </w:t>
      </w:r>
      <w:r>
        <w:rPr>
          <w:i/>
          <w:iCs/>
          <w:color w:val="000000"/>
          <w:sz w:val="27"/>
          <w:szCs w:val="27"/>
        </w:rPr>
        <w:t>потом другою современною рукою</w:t>
      </w:r>
      <w:r>
        <w:rPr>
          <w:color w:val="000000"/>
          <w:sz w:val="27"/>
          <w:szCs w:val="27"/>
        </w:rPr>
        <w:t>: чтут на соборе.</w:t>
      </w:r>
    </w:p>
    <w:p w:rsidR="00192B68" w:rsidRDefault="00192B68" w:rsidP="00CB3657">
      <w:pPr>
        <w:pStyle w:val="a4"/>
        <w:shd w:val="clear" w:color="auto" w:fill="FDFBE6"/>
        <w:ind w:firstLine="495"/>
        <w:jc w:val="both"/>
        <w:rPr>
          <w:color w:val="000000"/>
          <w:sz w:val="27"/>
          <w:szCs w:val="27"/>
        </w:rPr>
      </w:pPr>
      <w:r>
        <w:rPr>
          <w:color w:val="000000"/>
          <w:sz w:val="27"/>
          <w:szCs w:val="27"/>
        </w:rPr>
        <w:t>128. (1709.)</w:t>
      </w:r>
      <w:r>
        <w:rPr>
          <w:rStyle w:val="apple-converted-space"/>
          <w:color w:val="000000"/>
          <w:sz w:val="27"/>
          <w:szCs w:val="27"/>
        </w:rPr>
        <w:t> </w:t>
      </w:r>
      <w:hyperlink r:id="rId656" w:history="1">
        <w:r>
          <w:rPr>
            <w:rStyle w:val="a3"/>
            <w:b/>
            <w:bCs/>
            <w:color w:val="BBAA44"/>
            <w:sz w:val="27"/>
            <w:szCs w:val="27"/>
            <w:bdr w:val="none" w:sz="0" w:space="0" w:color="auto" w:frame="1"/>
          </w:rPr>
          <w:t>Ефрема Сирина поучения</w:t>
        </w:r>
      </w:hyperlink>
      <w:r>
        <w:rPr>
          <w:color w:val="000000"/>
          <w:sz w:val="27"/>
          <w:szCs w:val="27"/>
        </w:rPr>
        <w:t>, полууст., ХVІ века, в лист, 367 листов, заглавная заставка киноварная, во всем сходны с предъид. № 127, впереди подпись такая же.</w:t>
      </w:r>
    </w:p>
    <w:p w:rsidR="00192B68" w:rsidRDefault="00192B68" w:rsidP="00CB3657">
      <w:pPr>
        <w:pStyle w:val="a4"/>
        <w:shd w:val="clear" w:color="auto" w:fill="FDFBE6"/>
        <w:ind w:firstLine="495"/>
        <w:jc w:val="both"/>
        <w:rPr>
          <w:color w:val="000000"/>
          <w:sz w:val="27"/>
          <w:szCs w:val="27"/>
        </w:rPr>
      </w:pPr>
      <w:r>
        <w:rPr>
          <w:i/>
          <w:iCs/>
          <w:color w:val="000000"/>
          <w:sz w:val="27"/>
          <w:szCs w:val="27"/>
        </w:rPr>
        <w:t>Перевод слов св. Ефрема в последних двух списках № 127 и 128 исправленный, совершенно одинакий с принятым в первопечат. москов. издание 1647 года</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129. (1563.)</w:t>
      </w:r>
      <w:r>
        <w:rPr>
          <w:rStyle w:val="apple-converted-space"/>
          <w:color w:val="000000"/>
          <w:sz w:val="27"/>
          <w:szCs w:val="27"/>
        </w:rPr>
        <w:t> </w:t>
      </w:r>
      <w:hyperlink r:id="rId657" w:history="1">
        <w:r>
          <w:rPr>
            <w:rStyle w:val="a3"/>
            <w:b/>
            <w:bCs/>
            <w:color w:val="BBAA44"/>
            <w:sz w:val="27"/>
            <w:szCs w:val="27"/>
            <w:bdr w:val="none" w:sz="0" w:space="0" w:color="auto" w:frame="1"/>
          </w:rPr>
          <w:t>Василия Великаго</w:t>
        </w:r>
      </w:hyperlink>
      <w:r>
        <w:rPr>
          <w:rStyle w:val="apple-converted-space"/>
          <w:color w:val="000000"/>
          <w:sz w:val="27"/>
          <w:szCs w:val="27"/>
        </w:rPr>
        <w:t> </w:t>
      </w:r>
      <w:r>
        <w:rPr>
          <w:color w:val="000000"/>
          <w:sz w:val="27"/>
          <w:szCs w:val="27"/>
        </w:rPr>
        <w:t>о постничестве, на бомбицине, полууст, исх. ХІV века, в лист, 200 листов, с изображением автора (л. 18) и киноварными заставками.л. 1. Иже вь святых отца нашего Амфилохиа, епископа иконийскаго, Слово о Велицемь Василии и о чюдесех его. Нач. Любимици, не бе нелепо благонравнымь сыномь отчемь поскрьбети о житии.</w:t>
      </w:r>
    </w:p>
    <w:p w:rsidR="00192B68" w:rsidRDefault="00192B68" w:rsidP="00CB3657">
      <w:pPr>
        <w:pStyle w:val="a4"/>
        <w:shd w:val="clear" w:color="auto" w:fill="FDFBE6"/>
        <w:ind w:firstLine="495"/>
        <w:jc w:val="both"/>
        <w:rPr>
          <w:color w:val="000000"/>
          <w:sz w:val="27"/>
          <w:szCs w:val="27"/>
        </w:rPr>
      </w:pPr>
      <w:r>
        <w:rPr>
          <w:color w:val="000000"/>
          <w:sz w:val="27"/>
          <w:szCs w:val="27"/>
        </w:rPr>
        <w:t>л. 19. Предесловие постничьскым св. Василиа, архиеп. Кесария кападокийскыя. Нач. Многомь сущим иже от богодьхновеннаго писаниа поведуемым.</w:t>
      </w:r>
      <w:r>
        <w:rPr>
          <w:rStyle w:val="apple-converted-space"/>
          <w:color w:val="000000"/>
          <w:sz w:val="27"/>
          <w:szCs w:val="27"/>
        </w:rPr>
        <w:t> </w:t>
      </w:r>
      <w:r>
        <w:rPr>
          <w:i/>
          <w:iCs/>
          <w:color w:val="000000"/>
          <w:sz w:val="27"/>
          <w:szCs w:val="27"/>
        </w:rPr>
        <w:t>Заглавие писано золотом.</w:t>
      </w:r>
    </w:p>
    <w:p w:rsidR="00192B68" w:rsidRDefault="00192B68" w:rsidP="00CB3657">
      <w:pPr>
        <w:pStyle w:val="a4"/>
        <w:shd w:val="clear" w:color="auto" w:fill="FDFBE6"/>
        <w:ind w:firstLine="495"/>
        <w:jc w:val="both"/>
        <w:rPr>
          <w:color w:val="000000"/>
          <w:sz w:val="27"/>
          <w:szCs w:val="27"/>
        </w:rPr>
      </w:pPr>
      <w:r>
        <w:rPr>
          <w:color w:val="000000"/>
          <w:sz w:val="27"/>
          <w:szCs w:val="27"/>
        </w:rPr>
        <w:t>л. 20 об. Тогожде вьображение постничьства. Нач. Господу нашему Ис. Христу повелевающу, еже глаголю вам в тъме, ръцете в свете.</w:t>
      </w:r>
    </w:p>
    <w:p w:rsidR="00192B68" w:rsidRDefault="00192B68" w:rsidP="00CB3657">
      <w:pPr>
        <w:pStyle w:val="a4"/>
        <w:shd w:val="clear" w:color="auto" w:fill="FDFBE6"/>
        <w:ind w:firstLine="495"/>
        <w:jc w:val="both"/>
        <w:rPr>
          <w:color w:val="000000"/>
          <w:sz w:val="27"/>
          <w:szCs w:val="27"/>
        </w:rPr>
      </w:pPr>
      <w:r>
        <w:rPr>
          <w:color w:val="000000"/>
          <w:sz w:val="27"/>
          <w:szCs w:val="27"/>
        </w:rPr>
        <w:t>л. 21. Тогожде предьсловие. Нач. Бога благаго благостию и человеколюбиемь, в благодати Господа нашего Ис. Христа, по действу Св. Духа.</w:t>
      </w:r>
    </w:p>
    <w:p w:rsidR="00192B68" w:rsidRDefault="00192B68" w:rsidP="00CB3657">
      <w:pPr>
        <w:pStyle w:val="a4"/>
        <w:shd w:val="clear" w:color="auto" w:fill="FDFBE6"/>
        <w:ind w:firstLine="495"/>
        <w:jc w:val="both"/>
        <w:rPr>
          <w:color w:val="000000"/>
          <w:sz w:val="27"/>
          <w:szCs w:val="27"/>
        </w:rPr>
      </w:pPr>
      <w:r>
        <w:rPr>
          <w:color w:val="000000"/>
          <w:sz w:val="27"/>
          <w:szCs w:val="27"/>
        </w:rPr>
        <w:t>л. 27 об. Тогожде о вере. Нач. Бога благаго благодатию заповедание вашего благовеинства разсмотривь достойно.</w:t>
      </w:r>
    </w:p>
    <w:p w:rsidR="00192B68" w:rsidRDefault="00192B68" w:rsidP="00CB3657">
      <w:pPr>
        <w:pStyle w:val="a4"/>
        <w:shd w:val="clear" w:color="auto" w:fill="FDFBE6"/>
        <w:ind w:firstLine="495"/>
        <w:jc w:val="both"/>
        <w:rPr>
          <w:color w:val="000000"/>
          <w:sz w:val="27"/>
          <w:szCs w:val="27"/>
        </w:rPr>
      </w:pPr>
      <w:r>
        <w:rPr>
          <w:color w:val="000000"/>
          <w:sz w:val="27"/>
          <w:szCs w:val="27"/>
        </w:rPr>
        <w:t>л. 31 об. Суть же устави, яко в главизнахь рещи о сихь.</w:t>
      </w:r>
      <w:r>
        <w:rPr>
          <w:rStyle w:val="apple-converted-space"/>
          <w:color w:val="000000"/>
          <w:sz w:val="27"/>
          <w:szCs w:val="27"/>
        </w:rPr>
        <w:t> </w:t>
      </w:r>
      <w:r>
        <w:rPr>
          <w:i/>
          <w:iCs/>
          <w:color w:val="000000"/>
          <w:sz w:val="27"/>
          <w:szCs w:val="27"/>
        </w:rPr>
        <w:t>Оглавление следующих глав.</w:t>
      </w:r>
    </w:p>
    <w:p w:rsidR="00192B68" w:rsidRDefault="00192B68" w:rsidP="00CB3657">
      <w:pPr>
        <w:pStyle w:val="a4"/>
        <w:shd w:val="clear" w:color="auto" w:fill="FDFBE6"/>
        <w:ind w:firstLine="495"/>
        <w:jc w:val="both"/>
        <w:rPr>
          <w:color w:val="000000"/>
          <w:sz w:val="27"/>
          <w:szCs w:val="27"/>
        </w:rPr>
      </w:pPr>
      <w:r>
        <w:rPr>
          <w:color w:val="000000"/>
          <w:sz w:val="27"/>
          <w:szCs w:val="27"/>
        </w:rPr>
        <w:t>л. 33.</w:t>
      </w:r>
      <w:r>
        <w:rPr>
          <w:rStyle w:val="apple-converted-space"/>
          <w:color w:val="000000"/>
          <w:sz w:val="27"/>
          <w:szCs w:val="27"/>
        </w:rPr>
        <w:t> </w:t>
      </w:r>
      <w:r>
        <w:rPr>
          <w:i/>
          <w:iCs/>
          <w:color w:val="000000"/>
          <w:sz w:val="27"/>
          <w:szCs w:val="27"/>
        </w:rPr>
        <w:t>Начинаются главы, числом 80. Первая</w:t>
      </w:r>
      <w:r>
        <w:rPr>
          <w:color w:val="000000"/>
          <w:sz w:val="27"/>
          <w:szCs w:val="27"/>
        </w:rPr>
        <w:t>: Яко подобает веровавшиим Господеви каатися прьвее по проповеди Иоаннове и самого Господа нашего Ис. Христа.</w:t>
      </w:r>
    </w:p>
    <w:p w:rsidR="00192B68" w:rsidRDefault="00192B68" w:rsidP="00CB3657">
      <w:pPr>
        <w:pStyle w:val="a4"/>
        <w:shd w:val="clear" w:color="auto" w:fill="FDFBE6"/>
        <w:ind w:firstLine="495"/>
        <w:jc w:val="both"/>
        <w:rPr>
          <w:color w:val="000000"/>
          <w:sz w:val="27"/>
          <w:szCs w:val="27"/>
        </w:rPr>
      </w:pPr>
      <w:r>
        <w:rPr>
          <w:color w:val="000000"/>
          <w:sz w:val="27"/>
          <w:szCs w:val="27"/>
        </w:rPr>
        <w:lastRenderedPageBreak/>
        <w:t>л. 67. Тогожде отца нашего Василиа предесловие постинчьско. Нач. Постничьское житие единь разум имать душевное спасение.</w:t>
      </w:r>
    </w:p>
    <w:p w:rsidR="00192B68" w:rsidRDefault="00192B68" w:rsidP="00CB3657">
      <w:pPr>
        <w:pStyle w:val="a4"/>
        <w:shd w:val="clear" w:color="auto" w:fill="FDFBE6"/>
        <w:ind w:firstLine="495"/>
        <w:jc w:val="both"/>
        <w:rPr>
          <w:color w:val="000000"/>
          <w:sz w:val="27"/>
          <w:szCs w:val="27"/>
        </w:rPr>
      </w:pPr>
      <w:r>
        <w:rPr>
          <w:color w:val="000000"/>
          <w:sz w:val="27"/>
          <w:szCs w:val="27"/>
        </w:rPr>
        <w:t>л. 68 об. Тогожде устави по широте. Нач. Понеже благодатию Божиею о имени Господа нашего Ис. Христа сънидохомся.</w:t>
      </w:r>
    </w:p>
    <w:p w:rsidR="00192B68" w:rsidRDefault="00192B68" w:rsidP="00CB3657">
      <w:pPr>
        <w:pStyle w:val="a4"/>
        <w:shd w:val="clear" w:color="auto" w:fill="FDFBE6"/>
        <w:ind w:firstLine="495"/>
        <w:jc w:val="both"/>
        <w:rPr>
          <w:color w:val="000000"/>
          <w:sz w:val="27"/>
          <w:szCs w:val="27"/>
        </w:rPr>
      </w:pPr>
      <w:r>
        <w:rPr>
          <w:color w:val="000000"/>
          <w:sz w:val="27"/>
          <w:szCs w:val="27"/>
        </w:rPr>
        <w:t>л. 71 об. Въпрашаниа постничьска к иже святаго и боголюбезнаго епископа Василиа въпросившиих, к нимже и отвещавает.</w:t>
      </w:r>
      <w:r>
        <w:rPr>
          <w:rStyle w:val="apple-converted-space"/>
          <w:color w:val="000000"/>
          <w:sz w:val="27"/>
          <w:szCs w:val="27"/>
        </w:rPr>
        <w:t> </w:t>
      </w:r>
      <w:r>
        <w:rPr>
          <w:i/>
          <w:iCs/>
          <w:color w:val="000000"/>
          <w:sz w:val="27"/>
          <w:szCs w:val="27"/>
        </w:rPr>
        <w:t>Оглавление последующих ответов.</w:t>
      </w:r>
    </w:p>
    <w:p w:rsidR="00192B68" w:rsidRDefault="00192B68" w:rsidP="00CB3657">
      <w:pPr>
        <w:pStyle w:val="a4"/>
        <w:shd w:val="clear" w:color="auto" w:fill="FDFBE6"/>
        <w:ind w:firstLine="495"/>
        <w:jc w:val="both"/>
        <w:rPr>
          <w:color w:val="000000"/>
          <w:sz w:val="27"/>
          <w:szCs w:val="27"/>
        </w:rPr>
      </w:pPr>
      <w:r>
        <w:rPr>
          <w:color w:val="000000"/>
          <w:sz w:val="27"/>
          <w:szCs w:val="27"/>
        </w:rPr>
        <w:t>л. 78. Вьпрашаниа постничьска. Нач. Понеже дасть намь слово власть еже вьпрашати.</w:t>
      </w:r>
      <w:r>
        <w:rPr>
          <w:rStyle w:val="apple-converted-space"/>
          <w:color w:val="000000"/>
          <w:sz w:val="27"/>
          <w:szCs w:val="27"/>
        </w:rPr>
        <w:t> </w:t>
      </w:r>
      <w:r>
        <w:rPr>
          <w:i/>
          <w:iCs/>
          <w:color w:val="000000"/>
          <w:sz w:val="27"/>
          <w:szCs w:val="27"/>
        </w:rPr>
        <w:t>Ответов или глав 355</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л. 150. Иже вь святых отца нашего Василиа, архиеп. кесарийскаго, словеса к иже иночьское житие постничьствующимь, главизнь 30.</w:t>
      </w:r>
      <w:r>
        <w:rPr>
          <w:rStyle w:val="apple-converted-space"/>
          <w:color w:val="000000"/>
          <w:sz w:val="27"/>
          <w:szCs w:val="27"/>
        </w:rPr>
        <w:t> </w:t>
      </w:r>
      <w:r>
        <w:rPr>
          <w:i/>
          <w:iCs/>
          <w:color w:val="000000"/>
          <w:sz w:val="27"/>
          <w:szCs w:val="27"/>
        </w:rPr>
        <w:t>Впереди оглавление и предисловие</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л. 175. Тогожде св. Василиа о постничьстве, како подобает украшену быти иноку. Нач. Достоить иноку прежде въсех нестяжателно житие имети.</w:t>
      </w:r>
    </w:p>
    <w:p w:rsidR="00192B68" w:rsidRDefault="00192B68" w:rsidP="00CB3657">
      <w:pPr>
        <w:pStyle w:val="a4"/>
        <w:shd w:val="clear" w:color="auto" w:fill="FDFBE6"/>
        <w:ind w:firstLine="495"/>
        <w:jc w:val="both"/>
        <w:rPr>
          <w:color w:val="000000"/>
          <w:sz w:val="27"/>
          <w:szCs w:val="27"/>
        </w:rPr>
      </w:pPr>
      <w:r>
        <w:rPr>
          <w:color w:val="000000"/>
          <w:sz w:val="27"/>
          <w:szCs w:val="27"/>
        </w:rPr>
        <w:t>л. 176. Тогожде наказание о отвръжени житиа и съвръшене духовнем. Нач. Придете к Мне вси труждающеися и обременении и Аз упокою вы.</w:t>
      </w:r>
    </w:p>
    <w:p w:rsidR="00192B68" w:rsidRDefault="00192B68" w:rsidP="00CB3657">
      <w:pPr>
        <w:pStyle w:val="a4"/>
        <w:shd w:val="clear" w:color="auto" w:fill="FDFBE6"/>
        <w:ind w:firstLine="495"/>
        <w:jc w:val="both"/>
        <w:rPr>
          <w:color w:val="000000"/>
          <w:sz w:val="27"/>
          <w:szCs w:val="27"/>
        </w:rPr>
      </w:pPr>
      <w:r>
        <w:rPr>
          <w:color w:val="000000"/>
          <w:sz w:val="27"/>
          <w:szCs w:val="27"/>
        </w:rPr>
        <w:t>л. 182. Послание Великаго Василиа к иночьствующим. Нач. Непщую убо ниединого же иного вам Божиею благодатию.</w:t>
      </w:r>
    </w:p>
    <w:p w:rsidR="00192B68" w:rsidRDefault="00192B68" w:rsidP="00CB3657">
      <w:pPr>
        <w:pStyle w:val="a4"/>
        <w:shd w:val="clear" w:color="auto" w:fill="FDFBE6"/>
        <w:ind w:firstLine="495"/>
        <w:jc w:val="both"/>
        <w:rPr>
          <w:color w:val="000000"/>
          <w:sz w:val="27"/>
          <w:szCs w:val="27"/>
        </w:rPr>
      </w:pPr>
      <w:r>
        <w:rPr>
          <w:color w:val="000000"/>
          <w:sz w:val="27"/>
          <w:szCs w:val="27"/>
        </w:rPr>
        <w:t>л. 182 об. Св. Великаго Василиа запрещениа иноком.</w:t>
      </w:r>
      <w:r>
        <w:rPr>
          <w:rStyle w:val="apple-converted-space"/>
          <w:color w:val="000000"/>
          <w:sz w:val="27"/>
          <w:szCs w:val="27"/>
        </w:rPr>
        <w:t> </w:t>
      </w:r>
      <w:r>
        <w:rPr>
          <w:i/>
          <w:iCs/>
          <w:color w:val="000000"/>
          <w:sz w:val="27"/>
          <w:szCs w:val="27"/>
        </w:rPr>
        <w:t>Сначала 11, а потом еще 53 запрещения</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л. 184 об. Правила тогожде св. Василиа о инокынех.</w:t>
      </w:r>
    </w:p>
    <w:p w:rsidR="00192B68" w:rsidRDefault="00192B68" w:rsidP="00CB3657">
      <w:pPr>
        <w:pStyle w:val="a4"/>
        <w:shd w:val="clear" w:color="auto" w:fill="FDFBE6"/>
        <w:ind w:firstLine="495"/>
        <w:jc w:val="both"/>
        <w:rPr>
          <w:color w:val="000000"/>
          <w:sz w:val="27"/>
          <w:szCs w:val="27"/>
        </w:rPr>
      </w:pPr>
      <w:r>
        <w:rPr>
          <w:color w:val="000000"/>
          <w:sz w:val="27"/>
          <w:szCs w:val="27"/>
        </w:rPr>
        <w:t>л. 185. Елика на трапезе запрещениа различных Святых.</w:t>
      </w:r>
    </w:p>
    <w:p w:rsidR="00192B68" w:rsidRDefault="00192B68" w:rsidP="00CB3657">
      <w:pPr>
        <w:pStyle w:val="a4"/>
        <w:shd w:val="clear" w:color="auto" w:fill="FDFBE6"/>
        <w:ind w:firstLine="495"/>
        <w:jc w:val="both"/>
        <w:rPr>
          <w:color w:val="000000"/>
          <w:sz w:val="27"/>
          <w:szCs w:val="27"/>
        </w:rPr>
      </w:pPr>
      <w:r>
        <w:rPr>
          <w:color w:val="000000"/>
          <w:sz w:val="27"/>
          <w:szCs w:val="27"/>
        </w:rPr>
        <w:t>л. 186. Иже вь святых отца нашего Василиа, архиеп. Кесария кападокийскыя, Слово о еже внимай себе. Нач. Слова потребу дасть намь създавый нас Бог.</w:t>
      </w:r>
    </w:p>
    <w:p w:rsidR="00192B68" w:rsidRDefault="00192B68" w:rsidP="00CB3657">
      <w:pPr>
        <w:pStyle w:val="a4"/>
        <w:shd w:val="clear" w:color="auto" w:fill="FDFBE6"/>
        <w:ind w:firstLine="495"/>
        <w:jc w:val="both"/>
        <w:rPr>
          <w:color w:val="000000"/>
          <w:sz w:val="27"/>
          <w:szCs w:val="27"/>
        </w:rPr>
      </w:pPr>
      <w:r>
        <w:rPr>
          <w:color w:val="000000"/>
          <w:sz w:val="27"/>
          <w:szCs w:val="27"/>
        </w:rPr>
        <w:t>л. 191 об. В понеделник святыих пост, Слово препод. отца нашего Василиа, епископа кесарийскаго, о посте. Нач. Въструбите, рече, на новь месяць трубою.</w:t>
      </w:r>
      <w:r>
        <w:rPr>
          <w:rStyle w:val="apple-converted-space"/>
          <w:color w:val="000000"/>
          <w:sz w:val="27"/>
          <w:szCs w:val="27"/>
        </w:rPr>
        <w:t> </w:t>
      </w:r>
      <w:r>
        <w:rPr>
          <w:i/>
          <w:iCs/>
          <w:color w:val="000000"/>
          <w:sz w:val="27"/>
          <w:szCs w:val="27"/>
        </w:rPr>
        <w:t>В Острож. издании 1594 г. это последнее слово.</w:t>
      </w:r>
    </w:p>
    <w:p w:rsidR="00192B68" w:rsidRDefault="00192B68" w:rsidP="00CB3657">
      <w:pPr>
        <w:pStyle w:val="a4"/>
        <w:shd w:val="clear" w:color="auto" w:fill="FDFBE6"/>
        <w:ind w:firstLine="495"/>
        <w:jc w:val="both"/>
        <w:rPr>
          <w:color w:val="000000"/>
          <w:sz w:val="27"/>
          <w:szCs w:val="27"/>
        </w:rPr>
      </w:pPr>
      <w:r>
        <w:rPr>
          <w:color w:val="000000"/>
          <w:sz w:val="27"/>
          <w:szCs w:val="27"/>
        </w:rPr>
        <w:t>л. 197. Иже вь святых отца нашего Василиа, архиеп. кесарийскаго, Слово о посте. Нач. Молите, молите люди моя, священници възглаголите вь сердци Иерусалиму.</w:t>
      </w:r>
    </w:p>
    <w:p w:rsidR="00192B68" w:rsidRDefault="00192B68" w:rsidP="00CB3657">
      <w:pPr>
        <w:pStyle w:val="a4"/>
        <w:shd w:val="clear" w:color="auto" w:fill="FDFBE6"/>
        <w:ind w:firstLine="495"/>
        <w:jc w:val="both"/>
        <w:rPr>
          <w:color w:val="000000"/>
          <w:sz w:val="27"/>
          <w:szCs w:val="27"/>
        </w:rPr>
      </w:pPr>
      <w:r>
        <w:rPr>
          <w:color w:val="000000"/>
          <w:sz w:val="27"/>
          <w:szCs w:val="27"/>
        </w:rPr>
        <w:t>130. (1561.)</w:t>
      </w:r>
      <w:r>
        <w:rPr>
          <w:rStyle w:val="apple-converted-space"/>
          <w:color w:val="000000"/>
          <w:sz w:val="27"/>
          <w:szCs w:val="27"/>
        </w:rPr>
        <w:t> </w:t>
      </w:r>
      <w:hyperlink r:id="rId658" w:history="1">
        <w:r>
          <w:rPr>
            <w:rStyle w:val="a3"/>
            <w:b/>
            <w:bCs/>
            <w:color w:val="BBAA44"/>
            <w:sz w:val="27"/>
            <w:szCs w:val="27"/>
            <w:bdr w:val="none" w:sz="0" w:space="0" w:color="auto" w:frame="1"/>
          </w:rPr>
          <w:t>Василия Великаго</w:t>
        </w:r>
      </w:hyperlink>
      <w:r>
        <w:rPr>
          <w:rStyle w:val="apple-converted-space"/>
          <w:color w:val="000000"/>
          <w:sz w:val="27"/>
          <w:szCs w:val="27"/>
        </w:rPr>
        <w:t> </w:t>
      </w:r>
      <w:r>
        <w:rPr>
          <w:color w:val="000000"/>
          <w:sz w:val="27"/>
          <w:szCs w:val="27"/>
        </w:rPr>
        <w:t>о постничестве, полууст., ХV века, в лист, 320 листов, заглавная заставка киноварная из кружков.</w:t>
      </w:r>
    </w:p>
    <w:p w:rsidR="00192B68" w:rsidRDefault="00192B68" w:rsidP="00CB3657">
      <w:pPr>
        <w:pStyle w:val="a4"/>
        <w:shd w:val="clear" w:color="auto" w:fill="FDFBE6"/>
        <w:ind w:firstLine="495"/>
        <w:jc w:val="both"/>
        <w:rPr>
          <w:color w:val="000000"/>
          <w:sz w:val="27"/>
          <w:szCs w:val="27"/>
        </w:rPr>
      </w:pPr>
      <w:r>
        <w:rPr>
          <w:i/>
          <w:iCs/>
          <w:color w:val="000000"/>
          <w:sz w:val="27"/>
          <w:szCs w:val="27"/>
        </w:rPr>
        <w:t>Порядок и перевод теже, какие в предъид. № 129. К двум словам о посте в самом конце прибавлено третье, как и в рукописи Рум. Муз. № ХХV:</w:t>
      </w:r>
    </w:p>
    <w:p w:rsidR="00192B68" w:rsidRDefault="00192B68" w:rsidP="00CB3657">
      <w:pPr>
        <w:pStyle w:val="a4"/>
        <w:shd w:val="clear" w:color="auto" w:fill="FDFBE6"/>
        <w:ind w:firstLine="495"/>
        <w:jc w:val="both"/>
        <w:rPr>
          <w:color w:val="000000"/>
          <w:sz w:val="27"/>
          <w:szCs w:val="27"/>
        </w:rPr>
      </w:pPr>
      <w:r>
        <w:rPr>
          <w:color w:val="000000"/>
          <w:sz w:val="27"/>
          <w:szCs w:val="27"/>
        </w:rPr>
        <w:t>л. 313 об. Иже в святых отца нашего, архиеп. Кесария каппадокийскыя, Василиа Великааго, беседа о благодарении, в вторник сырный. Нач. Слышасте ли глаголы Апостола, ихже к Солуняном глаголеть.</w:t>
      </w:r>
    </w:p>
    <w:p w:rsidR="00192B68" w:rsidRDefault="00192B68" w:rsidP="00CB3657">
      <w:pPr>
        <w:pStyle w:val="a4"/>
        <w:shd w:val="clear" w:color="auto" w:fill="FDFBE6"/>
        <w:ind w:firstLine="495"/>
        <w:jc w:val="both"/>
        <w:rPr>
          <w:color w:val="000000"/>
          <w:sz w:val="27"/>
          <w:szCs w:val="27"/>
        </w:rPr>
      </w:pPr>
      <w:r>
        <w:rPr>
          <w:i/>
          <w:iCs/>
          <w:color w:val="000000"/>
          <w:sz w:val="27"/>
          <w:szCs w:val="27"/>
        </w:rPr>
        <w:lastRenderedPageBreak/>
        <w:t>На первом порожнем листе</w:t>
      </w:r>
      <w:r>
        <w:rPr>
          <w:color w:val="000000"/>
          <w:sz w:val="27"/>
          <w:szCs w:val="27"/>
        </w:rPr>
        <w:t>: Живоначальныя Троицы Сергиева монастыря Василей Великий, чтут на соборе.</w:t>
      </w:r>
    </w:p>
    <w:p w:rsidR="00192B68" w:rsidRDefault="00192B68" w:rsidP="00CB3657">
      <w:pPr>
        <w:pStyle w:val="a4"/>
        <w:shd w:val="clear" w:color="auto" w:fill="FDFBE6"/>
        <w:ind w:firstLine="495"/>
        <w:jc w:val="both"/>
        <w:rPr>
          <w:color w:val="000000"/>
          <w:sz w:val="27"/>
          <w:szCs w:val="27"/>
        </w:rPr>
      </w:pPr>
      <w:r>
        <w:rPr>
          <w:color w:val="000000"/>
          <w:sz w:val="27"/>
          <w:szCs w:val="27"/>
        </w:rPr>
        <w:t>131. (1562.)</w:t>
      </w:r>
      <w:r>
        <w:rPr>
          <w:rStyle w:val="apple-converted-space"/>
          <w:color w:val="000000"/>
          <w:sz w:val="27"/>
          <w:szCs w:val="27"/>
        </w:rPr>
        <w:t> </w:t>
      </w:r>
      <w:hyperlink r:id="rId659" w:history="1">
        <w:r>
          <w:rPr>
            <w:rStyle w:val="a3"/>
            <w:b/>
            <w:bCs/>
            <w:color w:val="BBAA44"/>
            <w:sz w:val="27"/>
            <w:szCs w:val="27"/>
            <w:bdr w:val="none" w:sz="0" w:space="0" w:color="auto" w:frame="1"/>
          </w:rPr>
          <w:t>Василия Великаго</w:t>
        </w:r>
      </w:hyperlink>
      <w:r>
        <w:rPr>
          <w:rStyle w:val="apple-converted-space"/>
          <w:color w:val="000000"/>
          <w:sz w:val="27"/>
          <w:szCs w:val="27"/>
        </w:rPr>
        <w:t> </w:t>
      </w:r>
      <w:r>
        <w:rPr>
          <w:color w:val="000000"/>
          <w:sz w:val="27"/>
          <w:szCs w:val="27"/>
        </w:rPr>
        <w:t>о постничестве, полууст., ХVІ века, в лист, 448 листов.</w:t>
      </w:r>
    </w:p>
    <w:p w:rsidR="00192B68" w:rsidRDefault="00192B68" w:rsidP="00CB3657">
      <w:pPr>
        <w:pStyle w:val="a4"/>
        <w:shd w:val="clear" w:color="auto" w:fill="FDFBE6"/>
        <w:ind w:firstLine="495"/>
        <w:jc w:val="both"/>
        <w:rPr>
          <w:color w:val="000000"/>
          <w:sz w:val="27"/>
          <w:szCs w:val="27"/>
        </w:rPr>
      </w:pPr>
      <w:r>
        <w:rPr>
          <w:i/>
          <w:iCs/>
          <w:color w:val="000000"/>
          <w:sz w:val="27"/>
          <w:szCs w:val="27"/>
        </w:rPr>
        <w:t>Порядок и число статей теже, что выше № 130. После трех слов о посте на конце прибавлены:</w:t>
      </w:r>
    </w:p>
    <w:p w:rsidR="00192B68" w:rsidRDefault="00192B68" w:rsidP="00CB3657">
      <w:pPr>
        <w:pStyle w:val="a4"/>
        <w:shd w:val="clear" w:color="auto" w:fill="FDFBE6"/>
        <w:ind w:firstLine="495"/>
        <w:jc w:val="both"/>
        <w:rPr>
          <w:color w:val="000000"/>
          <w:sz w:val="27"/>
          <w:szCs w:val="27"/>
        </w:rPr>
      </w:pPr>
      <w:r>
        <w:rPr>
          <w:color w:val="000000"/>
          <w:sz w:val="27"/>
          <w:szCs w:val="27"/>
        </w:rPr>
        <w:t>л. 415. Великаго Василиа беседа в речение еже от Лукы св. Евангелиа: Разорю житницу мою и болшую съзижу, и о лихоимьстве. Нач. Сугуб есть вид искушений.</w:t>
      </w:r>
    </w:p>
    <w:p w:rsidR="00192B68" w:rsidRDefault="00192B68" w:rsidP="00CB3657">
      <w:pPr>
        <w:pStyle w:val="a4"/>
        <w:shd w:val="clear" w:color="auto" w:fill="FDFBE6"/>
        <w:ind w:firstLine="495"/>
        <w:jc w:val="both"/>
        <w:rPr>
          <w:color w:val="000000"/>
          <w:sz w:val="27"/>
          <w:szCs w:val="27"/>
        </w:rPr>
      </w:pPr>
      <w:r>
        <w:rPr>
          <w:color w:val="000000"/>
          <w:sz w:val="27"/>
          <w:szCs w:val="27"/>
        </w:rPr>
        <w:t>л. 422 об. Слово к богатым и не творящим милостыни, к нищим и убогым. Нач. Почто скорбиши человече, тленных не хотя подати нищим. л. 423. От постных Великаго Василиа о заповедех Божиих. Нач. Съвершеннейше дело постничьства се есть, еже безместных дел освенятися.</w:t>
      </w:r>
    </w:p>
    <w:p w:rsidR="00192B68" w:rsidRDefault="00192B68" w:rsidP="00CB3657">
      <w:pPr>
        <w:pStyle w:val="a4"/>
        <w:shd w:val="clear" w:color="auto" w:fill="FDFBE6"/>
        <w:ind w:firstLine="495"/>
        <w:jc w:val="both"/>
        <w:rPr>
          <w:color w:val="000000"/>
          <w:sz w:val="27"/>
          <w:szCs w:val="27"/>
        </w:rPr>
      </w:pPr>
      <w:r>
        <w:rPr>
          <w:color w:val="000000"/>
          <w:sz w:val="27"/>
          <w:szCs w:val="27"/>
        </w:rPr>
        <w:t>л. 425. Великаго Василиа послание к Григорию Богослову о мнишьстемь строении, правило. Нач. Познах твое послание, яко друзи другов своих детии.</w:t>
      </w:r>
    </w:p>
    <w:p w:rsidR="00192B68" w:rsidRDefault="00192B68" w:rsidP="00CB3657">
      <w:pPr>
        <w:pStyle w:val="a4"/>
        <w:shd w:val="clear" w:color="auto" w:fill="FDFBE6"/>
        <w:ind w:firstLine="495"/>
        <w:jc w:val="both"/>
        <w:rPr>
          <w:color w:val="000000"/>
          <w:sz w:val="27"/>
          <w:szCs w:val="27"/>
        </w:rPr>
      </w:pPr>
      <w:r>
        <w:rPr>
          <w:color w:val="000000"/>
          <w:sz w:val="27"/>
          <w:szCs w:val="27"/>
        </w:rPr>
        <w:t>л. 430. Св. Василиа еже о Св. Дусе к блаженому Амфилохию. Нач. Сего ради вси убо зрим к востоком, мали же свемы, яко древнее взыскуем отечество рай.</w:t>
      </w:r>
      <w:r>
        <w:rPr>
          <w:rStyle w:val="apple-converted-space"/>
          <w:color w:val="000000"/>
          <w:sz w:val="27"/>
          <w:szCs w:val="27"/>
        </w:rPr>
        <w:t> </w:t>
      </w:r>
      <w:r>
        <w:rPr>
          <w:i/>
          <w:iCs/>
          <w:color w:val="000000"/>
          <w:sz w:val="27"/>
          <w:szCs w:val="27"/>
        </w:rPr>
        <w:t>В конце отрывок егоже о причащении</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л. 431 об. Иже в святых отца нашего Великаго Василиа Слово еже не пригвоздитися житейскых. Нач. Аз убо непщевах, о возлюблени зелнейшии, о сем слово всегда принося.</w:t>
      </w:r>
    </w:p>
    <w:p w:rsidR="00192B68" w:rsidRDefault="00192B68" w:rsidP="00CB3657">
      <w:pPr>
        <w:pStyle w:val="a4"/>
        <w:shd w:val="clear" w:color="auto" w:fill="FDFBE6"/>
        <w:ind w:firstLine="495"/>
        <w:jc w:val="both"/>
        <w:rPr>
          <w:color w:val="000000"/>
          <w:sz w:val="27"/>
          <w:szCs w:val="27"/>
        </w:rPr>
      </w:pPr>
      <w:r>
        <w:rPr>
          <w:color w:val="000000"/>
          <w:sz w:val="27"/>
          <w:szCs w:val="27"/>
        </w:rPr>
        <w:t>л. 439. Слово Великаго Василиа о девьстве и о иноческом житии и чине. Нач. Человек по образу Божию и подобию бысть, грех же красоту образа неключиму сътворил есть.</w:t>
      </w:r>
    </w:p>
    <w:p w:rsidR="00192B68" w:rsidRDefault="00192B68" w:rsidP="00CB3657">
      <w:pPr>
        <w:pStyle w:val="a4"/>
        <w:shd w:val="clear" w:color="auto" w:fill="FDFBE6"/>
        <w:ind w:firstLine="495"/>
        <w:jc w:val="both"/>
        <w:rPr>
          <w:color w:val="000000"/>
          <w:sz w:val="27"/>
          <w:szCs w:val="27"/>
        </w:rPr>
      </w:pPr>
      <w:r>
        <w:rPr>
          <w:color w:val="000000"/>
          <w:sz w:val="27"/>
          <w:szCs w:val="27"/>
        </w:rPr>
        <w:t>л. 444 об. Великаго Василиа от шестыа беседы Шестодневника, яко от неких знаменей солнечных же и лунных мощно познавати дожды и сухоты и ветров бесчиние и инаа некаа, в тойже и на (а)стрологов. Нач. И да будут в знамениа и в времена и в дни и в лета.</w:t>
      </w:r>
    </w:p>
    <w:p w:rsidR="00192B68" w:rsidRDefault="00192B68" w:rsidP="00CB3657">
      <w:pPr>
        <w:pStyle w:val="a4"/>
        <w:shd w:val="clear" w:color="auto" w:fill="FDFBE6"/>
        <w:ind w:firstLine="495"/>
        <w:jc w:val="both"/>
        <w:rPr>
          <w:color w:val="000000"/>
          <w:sz w:val="27"/>
          <w:szCs w:val="27"/>
        </w:rPr>
      </w:pPr>
      <w:r>
        <w:rPr>
          <w:i/>
          <w:iCs/>
          <w:color w:val="000000"/>
          <w:sz w:val="27"/>
          <w:szCs w:val="27"/>
        </w:rPr>
        <w:t>На первых листах внизу киноварью</w:t>
      </w:r>
      <w:r>
        <w:rPr>
          <w:color w:val="000000"/>
          <w:sz w:val="27"/>
          <w:szCs w:val="27"/>
        </w:rPr>
        <w:t>: Митрополита Иасафа, сиа книга святыа живоначальныа Троицы Сергиева монастыря.</w:t>
      </w:r>
    </w:p>
    <w:p w:rsidR="00192B68" w:rsidRDefault="00192B68" w:rsidP="00CB3657">
      <w:pPr>
        <w:pStyle w:val="a4"/>
        <w:shd w:val="clear" w:color="auto" w:fill="FDFBE6"/>
        <w:ind w:firstLine="495"/>
        <w:jc w:val="both"/>
        <w:rPr>
          <w:color w:val="000000"/>
          <w:sz w:val="27"/>
          <w:szCs w:val="27"/>
        </w:rPr>
      </w:pPr>
      <w:r>
        <w:rPr>
          <w:color w:val="000000"/>
          <w:sz w:val="27"/>
          <w:szCs w:val="27"/>
        </w:rPr>
        <w:t>132</w:t>
      </w:r>
      <w:r>
        <w:rPr>
          <w:i/>
          <w:iCs/>
          <w:color w:val="000000"/>
          <w:sz w:val="27"/>
          <w:szCs w:val="27"/>
        </w:rPr>
        <w:t>.</w:t>
      </w:r>
      <w:r>
        <w:rPr>
          <w:rStyle w:val="apple-converted-space"/>
          <w:i/>
          <w:iCs/>
          <w:color w:val="000000"/>
          <w:sz w:val="27"/>
          <w:szCs w:val="27"/>
        </w:rPr>
        <w:t> </w:t>
      </w:r>
      <w:r>
        <w:rPr>
          <w:color w:val="000000"/>
          <w:sz w:val="27"/>
          <w:szCs w:val="27"/>
        </w:rPr>
        <w:t>(1565.)</w:t>
      </w:r>
      <w:r>
        <w:rPr>
          <w:rStyle w:val="apple-converted-space"/>
          <w:color w:val="000000"/>
          <w:sz w:val="27"/>
          <w:szCs w:val="27"/>
        </w:rPr>
        <w:t> </w:t>
      </w:r>
      <w:hyperlink r:id="rId660" w:history="1">
        <w:r>
          <w:rPr>
            <w:rStyle w:val="a3"/>
            <w:b/>
            <w:bCs/>
            <w:color w:val="BBAA44"/>
            <w:sz w:val="27"/>
            <w:szCs w:val="27"/>
            <w:bdr w:val="none" w:sz="0" w:space="0" w:color="auto" w:frame="1"/>
          </w:rPr>
          <w:t>Василия Великаго</w:t>
        </w:r>
      </w:hyperlink>
      <w:r>
        <w:rPr>
          <w:rStyle w:val="apple-converted-space"/>
          <w:color w:val="000000"/>
          <w:sz w:val="27"/>
          <w:szCs w:val="27"/>
        </w:rPr>
        <w:t> </w:t>
      </w:r>
      <w:r>
        <w:rPr>
          <w:color w:val="000000"/>
          <w:sz w:val="27"/>
          <w:szCs w:val="27"/>
        </w:rPr>
        <w:t>о постничестве, полууст. тщательный, ХVІ века, в четверть, 398 листов.</w:t>
      </w:r>
    </w:p>
    <w:p w:rsidR="00192B68" w:rsidRDefault="00192B68" w:rsidP="00CB3657">
      <w:pPr>
        <w:pStyle w:val="a4"/>
        <w:shd w:val="clear" w:color="auto" w:fill="FDFBE6"/>
        <w:ind w:firstLine="495"/>
        <w:jc w:val="both"/>
        <w:rPr>
          <w:color w:val="000000"/>
          <w:sz w:val="27"/>
          <w:szCs w:val="27"/>
        </w:rPr>
      </w:pPr>
      <w:r>
        <w:rPr>
          <w:i/>
          <w:iCs/>
          <w:color w:val="000000"/>
          <w:sz w:val="27"/>
          <w:szCs w:val="27"/>
        </w:rPr>
        <w:t>Порядок и число статей теже, что под № 130. В самом конце помещено</w:t>
      </w:r>
      <w:r>
        <w:rPr>
          <w:rStyle w:val="apple-converted-space"/>
          <w:i/>
          <w:iCs/>
          <w:color w:val="000000"/>
          <w:sz w:val="27"/>
          <w:szCs w:val="27"/>
        </w:rPr>
        <w:t> </w:t>
      </w:r>
      <w:r>
        <w:rPr>
          <w:color w:val="000000"/>
          <w:sz w:val="27"/>
          <w:szCs w:val="27"/>
        </w:rPr>
        <w:t>Послание к Григорию Богословцу о иночьстем устроении.</w:t>
      </w:r>
    </w:p>
    <w:p w:rsidR="00192B68" w:rsidRDefault="00192B68" w:rsidP="00CB3657">
      <w:pPr>
        <w:pStyle w:val="a4"/>
        <w:shd w:val="clear" w:color="auto" w:fill="FDFBE6"/>
        <w:ind w:firstLine="495"/>
        <w:jc w:val="both"/>
        <w:rPr>
          <w:color w:val="000000"/>
          <w:sz w:val="27"/>
          <w:szCs w:val="27"/>
        </w:rPr>
      </w:pPr>
      <w:r>
        <w:rPr>
          <w:i/>
          <w:iCs/>
          <w:color w:val="000000"/>
          <w:sz w:val="27"/>
          <w:szCs w:val="27"/>
        </w:rPr>
        <w:t>На верхней доске:</w:t>
      </w:r>
      <w:r>
        <w:rPr>
          <w:rStyle w:val="apple-converted-space"/>
          <w:i/>
          <w:iCs/>
          <w:color w:val="000000"/>
          <w:sz w:val="27"/>
          <w:szCs w:val="27"/>
        </w:rPr>
        <w:t> </w:t>
      </w:r>
      <w:r>
        <w:rPr>
          <w:color w:val="000000"/>
          <w:sz w:val="27"/>
          <w:szCs w:val="27"/>
        </w:rPr>
        <w:t>Асафа Киръякова.</w:t>
      </w:r>
      <w:r>
        <w:rPr>
          <w:rStyle w:val="apple-converted-space"/>
          <w:color w:val="000000"/>
          <w:sz w:val="27"/>
          <w:szCs w:val="27"/>
        </w:rPr>
        <w:t> </w:t>
      </w:r>
      <w:r>
        <w:rPr>
          <w:i/>
          <w:iCs/>
          <w:color w:val="000000"/>
          <w:sz w:val="27"/>
          <w:szCs w:val="27"/>
        </w:rPr>
        <w:t>На первых листах внизу крупным полууставом:</w:t>
      </w:r>
      <w:r>
        <w:rPr>
          <w:rStyle w:val="apple-converted-space"/>
          <w:i/>
          <w:iCs/>
          <w:color w:val="000000"/>
          <w:sz w:val="27"/>
          <w:szCs w:val="27"/>
        </w:rPr>
        <w:t> </w:t>
      </w:r>
      <w:r>
        <w:rPr>
          <w:color w:val="000000"/>
          <w:sz w:val="27"/>
          <w:szCs w:val="27"/>
        </w:rPr>
        <w:t>Книга Ивана Киръякова сына Протопопова.</w:t>
      </w:r>
      <w:r>
        <w:rPr>
          <w:rStyle w:val="apple-converted-space"/>
          <w:color w:val="000000"/>
          <w:sz w:val="27"/>
          <w:szCs w:val="27"/>
        </w:rPr>
        <w:t> </w:t>
      </w:r>
      <w:r>
        <w:rPr>
          <w:i/>
          <w:iCs/>
          <w:color w:val="000000"/>
          <w:sz w:val="27"/>
          <w:szCs w:val="27"/>
        </w:rPr>
        <w:t>Далее по листам (42</w:t>
      </w:r>
      <w:r>
        <w:rPr>
          <w:color w:val="000000"/>
          <w:sz w:val="27"/>
          <w:szCs w:val="27"/>
        </w:rPr>
        <w:t>–</w:t>
      </w:r>
      <w:r>
        <w:rPr>
          <w:i/>
          <w:iCs/>
          <w:color w:val="000000"/>
          <w:sz w:val="27"/>
          <w:szCs w:val="27"/>
        </w:rPr>
        <w:t>125) полууст., переходящим в скоропись:</w:t>
      </w:r>
      <w:r>
        <w:rPr>
          <w:rStyle w:val="apple-converted-space"/>
          <w:i/>
          <w:iCs/>
          <w:color w:val="000000"/>
          <w:sz w:val="27"/>
          <w:szCs w:val="27"/>
        </w:rPr>
        <w:t> </w:t>
      </w:r>
      <w:r>
        <w:rPr>
          <w:color w:val="000000"/>
          <w:sz w:val="27"/>
          <w:szCs w:val="27"/>
        </w:rPr>
        <w:t>Продал сию книгу поп Семеон Николска Ивану Кирьякову сыну Протопопову,</w:t>
      </w:r>
      <w:r>
        <w:rPr>
          <w:rStyle w:val="apple-converted-space"/>
          <w:color w:val="000000"/>
          <w:sz w:val="27"/>
          <w:szCs w:val="27"/>
        </w:rPr>
        <w:t> </w:t>
      </w:r>
      <w:r>
        <w:rPr>
          <w:i/>
          <w:iCs/>
          <w:color w:val="000000"/>
          <w:sz w:val="27"/>
          <w:szCs w:val="27"/>
        </w:rPr>
        <w:t>в монашестве Иасафу, уставщику и библиотекарю</w:t>
      </w:r>
      <w:r>
        <w:rPr>
          <w:rStyle w:val="apple-converted-space"/>
          <w:i/>
          <w:iCs/>
          <w:color w:val="000000"/>
          <w:sz w:val="27"/>
          <w:szCs w:val="27"/>
        </w:rPr>
        <w:t> </w:t>
      </w:r>
      <w:r>
        <w:rPr>
          <w:i/>
          <w:iCs/>
          <w:color w:val="000000"/>
          <w:sz w:val="27"/>
          <w:szCs w:val="27"/>
        </w:rPr>
        <w:t>(† 1644 г.). См. Предисловие.</w:t>
      </w:r>
    </w:p>
    <w:p w:rsidR="00192B68" w:rsidRDefault="005C34C3" w:rsidP="00CB3657">
      <w:pPr>
        <w:pStyle w:val="a4"/>
        <w:shd w:val="clear" w:color="auto" w:fill="FDFBE6"/>
        <w:ind w:firstLine="495"/>
        <w:jc w:val="both"/>
        <w:rPr>
          <w:color w:val="000000"/>
          <w:sz w:val="27"/>
          <w:szCs w:val="27"/>
        </w:rPr>
      </w:pPr>
      <w:hyperlink r:id="rId661" w:history="1">
        <w:r w:rsidR="00192B68">
          <w:rPr>
            <w:rStyle w:val="a3"/>
            <w:i/>
            <w:iCs/>
            <w:color w:val="BBAA44"/>
            <w:sz w:val="27"/>
            <w:szCs w:val="27"/>
            <w:bdr w:val="none" w:sz="0" w:space="0" w:color="auto" w:frame="1"/>
          </w:rPr>
          <w:t>На обор. конечнаго листа</w:t>
        </w:r>
      </w:hyperlink>
      <w:r w:rsidR="00192B68">
        <w:rPr>
          <w:rStyle w:val="apple-converted-space"/>
          <w:i/>
          <w:iCs/>
          <w:color w:val="000000"/>
          <w:sz w:val="27"/>
          <w:szCs w:val="27"/>
        </w:rPr>
        <w:t> </w:t>
      </w:r>
      <w:r w:rsidR="00192B68">
        <w:rPr>
          <w:i/>
          <w:iCs/>
          <w:color w:val="000000"/>
          <w:sz w:val="27"/>
          <w:szCs w:val="27"/>
        </w:rPr>
        <w:t>скорописью:</w:t>
      </w:r>
      <w:r w:rsidR="00192B68">
        <w:rPr>
          <w:rStyle w:val="apple-converted-space"/>
          <w:i/>
          <w:iCs/>
          <w:color w:val="000000"/>
          <w:sz w:val="27"/>
          <w:szCs w:val="27"/>
        </w:rPr>
        <w:t> </w:t>
      </w:r>
      <w:r w:rsidR="00192B68">
        <w:rPr>
          <w:color w:val="000000"/>
          <w:sz w:val="27"/>
          <w:szCs w:val="27"/>
        </w:rPr>
        <w:t xml:space="preserve">Лета 7103 (1595) продал сию книгу Василья Великаго яз Яков Феодоров сын а прозвище Жюк старцу Арсенью подъяк потриярхов; и хто за ту книгу поймаетца, и мне потриярхову подъяку Якову Феодорову и мне та книга </w:t>
      </w:r>
      <w:r w:rsidR="00192B68">
        <w:rPr>
          <w:color w:val="000000"/>
          <w:sz w:val="27"/>
          <w:szCs w:val="27"/>
        </w:rPr>
        <w:lastRenderedPageBreak/>
        <w:t>очисцать во всяких делех старца Арсенья, убытка не доставит, а подписал яз Яков сам своею рукою.</w:t>
      </w:r>
    </w:p>
    <w:p w:rsidR="00192B68" w:rsidRDefault="00192B68" w:rsidP="00CB3657">
      <w:pPr>
        <w:pStyle w:val="a4"/>
        <w:shd w:val="clear" w:color="auto" w:fill="FDFBE6"/>
        <w:ind w:firstLine="495"/>
        <w:jc w:val="both"/>
        <w:rPr>
          <w:color w:val="000000"/>
          <w:sz w:val="27"/>
          <w:szCs w:val="27"/>
        </w:rPr>
      </w:pPr>
      <w:r>
        <w:rPr>
          <w:color w:val="000000"/>
          <w:sz w:val="27"/>
          <w:szCs w:val="27"/>
        </w:rPr>
        <w:t>133. (1560.)</w:t>
      </w:r>
      <w:r>
        <w:rPr>
          <w:rStyle w:val="apple-converted-space"/>
          <w:color w:val="000000"/>
          <w:sz w:val="27"/>
          <w:szCs w:val="27"/>
        </w:rPr>
        <w:t> </w:t>
      </w:r>
      <w:hyperlink r:id="rId662" w:history="1">
        <w:r>
          <w:rPr>
            <w:rStyle w:val="a3"/>
            <w:b/>
            <w:bCs/>
            <w:color w:val="BBAA44"/>
            <w:sz w:val="27"/>
            <w:szCs w:val="27"/>
            <w:bdr w:val="none" w:sz="0" w:space="0" w:color="auto" w:frame="1"/>
          </w:rPr>
          <w:t>Василия Великаго</w:t>
        </w:r>
      </w:hyperlink>
      <w:r>
        <w:rPr>
          <w:rStyle w:val="apple-converted-space"/>
          <w:color w:val="000000"/>
          <w:sz w:val="27"/>
          <w:szCs w:val="27"/>
        </w:rPr>
        <w:t> </w:t>
      </w:r>
      <w:r>
        <w:rPr>
          <w:color w:val="000000"/>
          <w:sz w:val="27"/>
          <w:szCs w:val="27"/>
        </w:rPr>
        <w:t>о постничестве с прибавлением, полууст. четкий, напис. 1556 года, в лист, 597 листов, заставки с красками и золотом изящны, заложены закладками в бумажной раме.</w:t>
      </w:r>
    </w:p>
    <w:p w:rsidR="00192B68" w:rsidRDefault="00192B68" w:rsidP="00CB3657">
      <w:pPr>
        <w:pStyle w:val="a4"/>
        <w:shd w:val="clear" w:color="auto" w:fill="FDFBE6"/>
        <w:ind w:firstLine="495"/>
        <w:jc w:val="both"/>
        <w:rPr>
          <w:color w:val="000000"/>
          <w:sz w:val="27"/>
          <w:szCs w:val="27"/>
        </w:rPr>
      </w:pPr>
      <w:r>
        <w:rPr>
          <w:i/>
          <w:iCs/>
          <w:color w:val="000000"/>
          <w:sz w:val="27"/>
          <w:szCs w:val="27"/>
        </w:rPr>
        <w:t>В число статей, показанных под № 129, в сей ркп. помещены, после жития В. Василия, соч. Амфилохия</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л. 42 об. Препод. отца нашего Ефрема похвала о святемь Василии, архиеп. Кесариа кападокийския. Нач. Възлюблении, преклоните ко мне слухы своя, съповедати бо хощу добру повесть.</w:t>
      </w:r>
      <w:r>
        <w:rPr>
          <w:rStyle w:val="apple-converted-space"/>
          <w:color w:val="000000"/>
          <w:sz w:val="27"/>
          <w:szCs w:val="27"/>
        </w:rPr>
        <w:t> </w:t>
      </w:r>
      <w:r>
        <w:rPr>
          <w:i/>
          <w:iCs/>
          <w:color w:val="000000"/>
          <w:sz w:val="27"/>
          <w:szCs w:val="27"/>
        </w:rPr>
        <w:t>А после 30 глав постнических:</w:t>
      </w:r>
    </w:p>
    <w:p w:rsidR="00192B68" w:rsidRDefault="00192B68" w:rsidP="00CB3657">
      <w:pPr>
        <w:pStyle w:val="a4"/>
        <w:shd w:val="clear" w:color="auto" w:fill="FDFBE6"/>
        <w:ind w:firstLine="495"/>
        <w:jc w:val="both"/>
        <w:rPr>
          <w:color w:val="000000"/>
          <w:sz w:val="27"/>
          <w:szCs w:val="27"/>
        </w:rPr>
      </w:pPr>
      <w:r>
        <w:rPr>
          <w:color w:val="000000"/>
          <w:sz w:val="27"/>
          <w:szCs w:val="27"/>
        </w:rPr>
        <w:t>л. 446. Послание В. Василия к Григорию Богословцю о мнишестем строении.</w:t>
      </w:r>
      <w:r>
        <w:rPr>
          <w:rStyle w:val="apple-converted-space"/>
          <w:color w:val="000000"/>
          <w:sz w:val="27"/>
          <w:szCs w:val="27"/>
        </w:rPr>
        <w:t> </w:t>
      </w:r>
      <w:r>
        <w:rPr>
          <w:i/>
          <w:iCs/>
          <w:color w:val="000000"/>
          <w:sz w:val="27"/>
          <w:szCs w:val="27"/>
        </w:rPr>
        <w:t>Конечныя четыре слова теже, какия под № 130, но в другом порядке, именно:</w:t>
      </w:r>
    </w:p>
    <w:p w:rsidR="00192B68" w:rsidRDefault="00192B68" w:rsidP="00CB3657">
      <w:pPr>
        <w:pStyle w:val="a4"/>
        <w:shd w:val="clear" w:color="auto" w:fill="FDFBE6"/>
        <w:ind w:firstLine="495"/>
        <w:jc w:val="both"/>
        <w:rPr>
          <w:color w:val="000000"/>
          <w:sz w:val="27"/>
          <w:szCs w:val="27"/>
        </w:rPr>
      </w:pPr>
      <w:r>
        <w:rPr>
          <w:color w:val="000000"/>
          <w:sz w:val="27"/>
          <w:szCs w:val="27"/>
        </w:rPr>
        <w:t>л. 479 об. Слово о еже внимай себе.</w:t>
      </w:r>
    </w:p>
    <w:p w:rsidR="00192B68" w:rsidRDefault="00192B68" w:rsidP="00CB3657">
      <w:pPr>
        <w:pStyle w:val="a4"/>
        <w:shd w:val="clear" w:color="auto" w:fill="FDFBE6"/>
        <w:ind w:firstLine="495"/>
        <w:jc w:val="both"/>
        <w:rPr>
          <w:color w:val="000000"/>
          <w:sz w:val="27"/>
          <w:szCs w:val="27"/>
        </w:rPr>
      </w:pPr>
      <w:r>
        <w:rPr>
          <w:color w:val="000000"/>
          <w:sz w:val="27"/>
          <w:szCs w:val="27"/>
        </w:rPr>
        <w:t>л. 492 об. Беседа о благодарении.</w:t>
      </w:r>
    </w:p>
    <w:p w:rsidR="00192B68" w:rsidRDefault="00192B68" w:rsidP="00CB3657">
      <w:pPr>
        <w:pStyle w:val="a4"/>
        <w:shd w:val="clear" w:color="auto" w:fill="FDFBE6"/>
        <w:ind w:firstLine="495"/>
        <w:jc w:val="both"/>
        <w:rPr>
          <w:color w:val="000000"/>
          <w:sz w:val="27"/>
          <w:szCs w:val="27"/>
        </w:rPr>
      </w:pPr>
      <w:r>
        <w:rPr>
          <w:color w:val="000000"/>
          <w:sz w:val="27"/>
          <w:szCs w:val="27"/>
        </w:rPr>
        <w:t>л. 504 об. Слово о посте,</w:t>
      </w:r>
      <w:r>
        <w:rPr>
          <w:rStyle w:val="apple-converted-space"/>
          <w:color w:val="000000"/>
          <w:sz w:val="27"/>
          <w:szCs w:val="27"/>
        </w:rPr>
        <w:t> </w:t>
      </w:r>
      <w:r>
        <w:rPr>
          <w:i/>
          <w:iCs/>
          <w:color w:val="000000"/>
          <w:sz w:val="27"/>
          <w:szCs w:val="27"/>
        </w:rPr>
        <w:t>начин</w:t>
      </w:r>
      <w:r>
        <w:rPr>
          <w:color w:val="000000"/>
          <w:sz w:val="27"/>
          <w:szCs w:val="27"/>
        </w:rPr>
        <w:t>. Молите, молите люди моя.</w:t>
      </w:r>
    </w:p>
    <w:p w:rsidR="00192B68" w:rsidRDefault="00192B68" w:rsidP="00CB3657">
      <w:pPr>
        <w:pStyle w:val="a4"/>
        <w:shd w:val="clear" w:color="auto" w:fill="FDFBE6"/>
        <w:ind w:firstLine="495"/>
        <w:jc w:val="both"/>
        <w:rPr>
          <w:color w:val="000000"/>
          <w:sz w:val="27"/>
          <w:szCs w:val="27"/>
        </w:rPr>
      </w:pPr>
      <w:r>
        <w:rPr>
          <w:color w:val="000000"/>
          <w:sz w:val="27"/>
          <w:szCs w:val="27"/>
        </w:rPr>
        <w:t>л. 512 об. Слово о посте,</w:t>
      </w:r>
      <w:r>
        <w:rPr>
          <w:rStyle w:val="apple-converted-space"/>
          <w:color w:val="000000"/>
          <w:sz w:val="27"/>
          <w:szCs w:val="27"/>
        </w:rPr>
        <w:t> </w:t>
      </w:r>
      <w:r>
        <w:rPr>
          <w:i/>
          <w:iCs/>
          <w:color w:val="000000"/>
          <w:sz w:val="27"/>
          <w:szCs w:val="27"/>
        </w:rPr>
        <w:t>начин</w:t>
      </w:r>
      <w:r>
        <w:rPr>
          <w:color w:val="000000"/>
          <w:sz w:val="27"/>
          <w:szCs w:val="27"/>
        </w:rPr>
        <w:t>. Въструбите, рече, на нов месяць трубою.</w:t>
      </w:r>
    </w:p>
    <w:p w:rsidR="00192B68" w:rsidRDefault="00192B68" w:rsidP="00CB3657">
      <w:pPr>
        <w:pStyle w:val="a4"/>
        <w:shd w:val="clear" w:color="auto" w:fill="FDFBE6"/>
        <w:ind w:firstLine="495"/>
        <w:jc w:val="both"/>
        <w:rPr>
          <w:color w:val="000000"/>
          <w:sz w:val="27"/>
          <w:szCs w:val="27"/>
        </w:rPr>
      </w:pPr>
      <w:r>
        <w:rPr>
          <w:i/>
          <w:iCs/>
          <w:color w:val="000000"/>
          <w:sz w:val="27"/>
          <w:szCs w:val="27"/>
        </w:rPr>
        <w:t>Прибавления</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л. 2, 3. Иже в святых отца нашего Иоанна Златаустаго Слово о трьпении и о благодарении. Нач. Ведомо же буди, иже милостыню творить кто от праведнаго имениа и благоугодне живеть.</w:t>
      </w:r>
    </w:p>
    <w:p w:rsidR="00192B68" w:rsidRDefault="00192B68" w:rsidP="00CB3657">
      <w:pPr>
        <w:pStyle w:val="a4"/>
        <w:shd w:val="clear" w:color="auto" w:fill="FDFBE6"/>
        <w:ind w:firstLine="495"/>
        <w:jc w:val="both"/>
        <w:rPr>
          <w:color w:val="000000"/>
          <w:sz w:val="27"/>
          <w:szCs w:val="27"/>
        </w:rPr>
      </w:pPr>
      <w:r>
        <w:rPr>
          <w:color w:val="000000"/>
          <w:sz w:val="27"/>
          <w:szCs w:val="27"/>
        </w:rPr>
        <w:t>л. 525. В четверток сырный, Анастасиа мниха Синайскиа горы, беседа реченнаа о 6 псалме в входе св. пост.</w:t>
      </w:r>
      <w:r>
        <w:rPr>
          <w:rStyle w:val="apple-converted-space"/>
          <w:color w:val="000000"/>
          <w:sz w:val="27"/>
          <w:szCs w:val="27"/>
        </w:rPr>
        <w:t> </w:t>
      </w:r>
      <w:r>
        <w:rPr>
          <w:i/>
          <w:iCs/>
          <w:color w:val="000000"/>
          <w:sz w:val="27"/>
          <w:szCs w:val="27"/>
        </w:rPr>
        <w:t>См. № 39 л. 214</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л. 548. Препод. и богоносн. отца нашего Ефрема Сирина Слово о Отцехь скончавшихся яже в посте просиявших, в суботу сырную. Нач. В сий день первый и благознаменитый таинства Сына единороднаго славне поюща.</w:t>
      </w:r>
    </w:p>
    <w:p w:rsidR="00192B68" w:rsidRDefault="00192B68" w:rsidP="00CB3657">
      <w:pPr>
        <w:pStyle w:val="a4"/>
        <w:shd w:val="clear" w:color="auto" w:fill="FDFBE6"/>
        <w:ind w:firstLine="495"/>
        <w:jc w:val="both"/>
        <w:rPr>
          <w:color w:val="000000"/>
          <w:sz w:val="27"/>
          <w:szCs w:val="27"/>
        </w:rPr>
      </w:pPr>
      <w:r>
        <w:rPr>
          <w:color w:val="000000"/>
          <w:sz w:val="27"/>
          <w:szCs w:val="27"/>
        </w:rPr>
        <w:t>л. 554 об. Тогожде св. Ефрема о Отцех скончавшихся, в туже суботу сырную. Нач. Утробою моею болю, спостраждите ми братие.</w:t>
      </w:r>
    </w:p>
    <w:p w:rsidR="00192B68" w:rsidRDefault="00192B68" w:rsidP="00CB3657">
      <w:pPr>
        <w:pStyle w:val="a4"/>
        <w:shd w:val="clear" w:color="auto" w:fill="FDFBE6"/>
        <w:ind w:firstLine="495"/>
        <w:jc w:val="both"/>
        <w:rPr>
          <w:color w:val="000000"/>
          <w:sz w:val="27"/>
          <w:szCs w:val="27"/>
        </w:rPr>
      </w:pPr>
      <w:r>
        <w:rPr>
          <w:color w:val="000000"/>
          <w:sz w:val="27"/>
          <w:szCs w:val="27"/>
        </w:rPr>
        <w:t>л. 559. Григориа смиренаго инока и презвитера похвалное Отцем преподобным, в суботу сыропустную. Нач. Хощю к похвале Отець языкь подвигнути и ужасаюся.</w:t>
      </w:r>
      <w:r>
        <w:rPr>
          <w:rStyle w:val="apple-converted-space"/>
          <w:color w:val="000000"/>
          <w:sz w:val="27"/>
          <w:szCs w:val="27"/>
        </w:rPr>
        <w:t> </w:t>
      </w:r>
      <w:r>
        <w:rPr>
          <w:i/>
          <w:iCs/>
          <w:color w:val="000000"/>
          <w:sz w:val="27"/>
          <w:szCs w:val="27"/>
        </w:rPr>
        <w:t>Григория Цамблака</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Предисловие</w:t>
      </w:r>
      <w:r>
        <w:rPr>
          <w:color w:val="000000"/>
          <w:sz w:val="27"/>
          <w:szCs w:val="27"/>
        </w:rPr>
        <w:t xml:space="preserve">: В лете рускаго царства Царя и Государя В. Князя Ивана Васильевича всея Руси Самодръжца съврьшена божественаа сиа книга Великий Василие Божиим пособием и строением мниха некоего Ионы именем, пореклу Зуа, тонкости ради възраста, понеже избра себе полезна души и успешна чтущым. И бяше тогда от Адама лето 7064 (1556). Аще кому Бог благоволит дръжати коею виною сию книгу, и он бы поминал инока Иону, Никифора, Марфу, понеже стяжа сию божественую книгу не граблением, ни лихоимьством, ни иною коею виною, еже может съвесть вредити, но с усилием и в мнозе </w:t>
      </w:r>
      <w:r>
        <w:rPr>
          <w:color w:val="000000"/>
          <w:sz w:val="27"/>
          <w:szCs w:val="27"/>
        </w:rPr>
        <w:lastRenderedPageBreak/>
        <w:t>тщании, предстоах олтарю Божию и от сих ми бяше вся. А писал сию книгу многогрешный инок Исая, пореклу каргополець.</w:t>
      </w:r>
    </w:p>
    <w:p w:rsidR="00192B68" w:rsidRDefault="00192B68" w:rsidP="00CB3657">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Книга Ионы диакона Зуя.</w:t>
      </w:r>
    </w:p>
    <w:p w:rsidR="00192B68" w:rsidRDefault="00192B68" w:rsidP="00CB3657">
      <w:pPr>
        <w:pStyle w:val="a4"/>
        <w:shd w:val="clear" w:color="auto" w:fill="FDFBE6"/>
        <w:ind w:firstLine="495"/>
        <w:jc w:val="both"/>
        <w:rPr>
          <w:color w:val="000000"/>
          <w:sz w:val="27"/>
          <w:szCs w:val="27"/>
        </w:rPr>
      </w:pPr>
      <w:r>
        <w:rPr>
          <w:color w:val="000000"/>
          <w:sz w:val="27"/>
          <w:szCs w:val="27"/>
        </w:rPr>
        <w:t>134. (1564.)</w:t>
      </w:r>
      <w:r>
        <w:rPr>
          <w:rStyle w:val="apple-converted-space"/>
          <w:color w:val="000000"/>
          <w:sz w:val="27"/>
          <w:szCs w:val="27"/>
        </w:rPr>
        <w:t> </w:t>
      </w:r>
      <w:hyperlink r:id="rId663" w:history="1">
        <w:r>
          <w:rPr>
            <w:rStyle w:val="a3"/>
            <w:b/>
            <w:bCs/>
            <w:color w:val="BBAA44"/>
            <w:sz w:val="27"/>
            <w:szCs w:val="27"/>
            <w:bdr w:val="none" w:sz="0" w:space="0" w:color="auto" w:frame="1"/>
          </w:rPr>
          <w:t>Василия Великаго</w:t>
        </w:r>
      </w:hyperlink>
      <w:r>
        <w:rPr>
          <w:rStyle w:val="apple-converted-space"/>
          <w:color w:val="000000"/>
          <w:sz w:val="27"/>
          <w:szCs w:val="27"/>
        </w:rPr>
        <w:t> </w:t>
      </w:r>
      <w:r>
        <w:rPr>
          <w:color w:val="000000"/>
          <w:sz w:val="27"/>
          <w:szCs w:val="27"/>
        </w:rPr>
        <w:t>о постничестве, полууст. четкий, средины ХVІ века, в лист, 413 листов, заставки с красками и золотом изящны.</w:t>
      </w:r>
    </w:p>
    <w:p w:rsidR="00192B68" w:rsidRDefault="00192B68" w:rsidP="00CB3657">
      <w:pPr>
        <w:pStyle w:val="a4"/>
        <w:shd w:val="clear" w:color="auto" w:fill="FDFBE6"/>
        <w:ind w:firstLine="495"/>
        <w:jc w:val="both"/>
        <w:rPr>
          <w:color w:val="000000"/>
          <w:sz w:val="27"/>
          <w:szCs w:val="27"/>
        </w:rPr>
      </w:pPr>
      <w:r>
        <w:rPr>
          <w:i/>
          <w:iCs/>
          <w:color w:val="000000"/>
          <w:sz w:val="27"/>
          <w:szCs w:val="27"/>
        </w:rPr>
        <w:t>Письмо тогоже инока Исаии каргопольца, что выше № 133; список сокращеннее предъидущих. Житие В. Василия опущено, непосредственно после</w:t>
      </w:r>
      <w:r>
        <w:rPr>
          <w:color w:val="000000"/>
          <w:sz w:val="27"/>
          <w:szCs w:val="27"/>
        </w:rPr>
        <w:t>послания к иноком</w:t>
      </w:r>
      <w:r>
        <w:rPr>
          <w:rStyle w:val="apple-converted-space"/>
          <w:color w:val="000000"/>
          <w:sz w:val="27"/>
          <w:szCs w:val="27"/>
        </w:rPr>
        <w:t> </w:t>
      </w:r>
      <w:r>
        <w:rPr>
          <w:i/>
          <w:iCs/>
          <w:color w:val="000000"/>
          <w:sz w:val="27"/>
          <w:szCs w:val="27"/>
        </w:rPr>
        <w:t>помещены четыре</w:t>
      </w:r>
      <w:r>
        <w:rPr>
          <w:rStyle w:val="apple-converted-space"/>
          <w:color w:val="000000"/>
          <w:sz w:val="27"/>
          <w:szCs w:val="27"/>
        </w:rPr>
        <w:t> </w:t>
      </w:r>
      <w:r>
        <w:rPr>
          <w:color w:val="000000"/>
          <w:sz w:val="27"/>
          <w:szCs w:val="27"/>
        </w:rPr>
        <w:t>слова</w:t>
      </w:r>
      <w:r>
        <w:rPr>
          <w:rStyle w:val="apple-converted-space"/>
          <w:color w:val="000000"/>
          <w:sz w:val="27"/>
          <w:szCs w:val="27"/>
        </w:rPr>
        <w:t> </w:t>
      </w:r>
      <w:r>
        <w:rPr>
          <w:i/>
          <w:iCs/>
          <w:color w:val="000000"/>
          <w:sz w:val="27"/>
          <w:szCs w:val="27"/>
        </w:rPr>
        <w:t>теже и в том же порядке, какия под № 133 л. 479–512 и</w:t>
      </w:r>
      <w:r>
        <w:rPr>
          <w:rStyle w:val="apple-converted-space"/>
          <w:color w:val="000000"/>
          <w:sz w:val="27"/>
          <w:szCs w:val="27"/>
        </w:rPr>
        <w:t> </w:t>
      </w:r>
      <w:r>
        <w:rPr>
          <w:color w:val="000000"/>
          <w:sz w:val="27"/>
          <w:szCs w:val="27"/>
        </w:rPr>
        <w:t>Послание к Григорию Богословцу,</w:t>
      </w:r>
      <w:r>
        <w:rPr>
          <w:rStyle w:val="apple-converted-space"/>
          <w:color w:val="000000"/>
          <w:sz w:val="27"/>
          <w:szCs w:val="27"/>
        </w:rPr>
        <w:t> </w:t>
      </w:r>
      <w:r>
        <w:rPr>
          <w:i/>
          <w:iCs/>
          <w:color w:val="000000"/>
          <w:sz w:val="27"/>
          <w:szCs w:val="27"/>
        </w:rPr>
        <w:t>коим ркп. и оканчивается</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135. (1903.)</w:t>
      </w:r>
      <w:r>
        <w:rPr>
          <w:rStyle w:val="apple-converted-space"/>
          <w:color w:val="000000"/>
          <w:sz w:val="27"/>
          <w:szCs w:val="27"/>
        </w:rPr>
        <w:t> </w:t>
      </w:r>
      <w:hyperlink r:id="rId664" w:history="1">
        <w:r>
          <w:rPr>
            <w:rStyle w:val="a3"/>
            <w:b/>
            <w:bCs/>
            <w:color w:val="BBAA44"/>
            <w:sz w:val="27"/>
            <w:szCs w:val="27"/>
            <w:bdr w:val="none" w:sz="0" w:space="0" w:color="auto" w:frame="1"/>
          </w:rPr>
          <w:t>Василия Великаго</w:t>
        </w:r>
      </w:hyperlink>
      <w:r>
        <w:rPr>
          <w:rStyle w:val="apple-converted-space"/>
          <w:color w:val="000000"/>
          <w:sz w:val="27"/>
          <w:szCs w:val="27"/>
        </w:rPr>
        <w:t> </w:t>
      </w:r>
      <w:r>
        <w:rPr>
          <w:color w:val="000000"/>
          <w:sz w:val="27"/>
          <w:szCs w:val="27"/>
        </w:rPr>
        <w:t>о постничестве, полууст., ХVІ века, в четверть, 100 листов.</w:t>
      </w:r>
    </w:p>
    <w:p w:rsidR="00192B68" w:rsidRDefault="00192B68" w:rsidP="00CB3657">
      <w:pPr>
        <w:pStyle w:val="a4"/>
        <w:shd w:val="clear" w:color="auto" w:fill="FDFBE6"/>
        <w:ind w:firstLine="495"/>
        <w:jc w:val="both"/>
        <w:rPr>
          <w:color w:val="000000"/>
          <w:sz w:val="27"/>
          <w:szCs w:val="27"/>
        </w:rPr>
      </w:pPr>
      <w:r>
        <w:rPr>
          <w:color w:val="000000"/>
          <w:sz w:val="27"/>
          <w:szCs w:val="27"/>
        </w:rPr>
        <w:t>Заключает:</w:t>
      </w:r>
      <w:r>
        <w:rPr>
          <w:color w:val="000000"/>
          <w:sz w:val="27"/>
          <w:szCs w:val="27"/>
        </w:rPr>
        <w:br/>
        <w:t>       Иже в святых отца нашего Василия, архиеп. кесарийскаго, словеса к иже иноческое житие постничьствующим, главизн 30.</w:t>
      </w:r>
      <w:r>
        <w:rPr>
          <w:rStyle w:val="apple-converted-space"/>
          <w:color w:val="000000"/>
          <w:sz w:val="27"/>
          <w:szCs w:val="27"/>
        </w:rPr>
        <w:t> </w:t>
      </w:r>
      <w:r>
        <w:rPr>
          <w:i/>
          <w:iCs/>
          <w:color w:val="000000"/>
          <w:sz w:val="27"/>
          <w:szCs w:val="27"/>
        </w:rPr>
        <w:t>Впереди оглавление и предисловие. См. № 129.</w:t>
      </w:r>
    </w:p>
    <w:p w:rsidR="00192B68" w:rsidRDefault="005C34C3" w:rsidP="00CB3657">
      <w:pPr>
        <w:pStyle w:val="a4"/>
        <w:shd w:val="clear" w:color="auto" w:fill="FDFBE6"/>
        <w:ind w:firstLine="495"/>
        <w:jc w:val="both"/>
        <w:rPr>
          <w:color w:val="000000"/>
          <w:sz w:val="27"/>
          <w:szCs w:val="27"/>
        </w:rPr>
      </w:pPr>
      <w:hyperlink r:id="rId665" w:history="1">
        <w:r w:rsidR="00192B68">
          <w:rPr>
            <w:rStyle w:val="a3"/>
            <w:color w:val="BBAA44"/>
            <w:sz w:val="27"/>
            <w:szCs w:val="27"/>
            <w:bdr w:val="none" w:sz="0" w:space="0" w:color="auto" w:frame="1"/>
          </w:rPr>
          <w:t>л. 75.</w:t>
        </w:r>
      </w:hyperlink>
      <w:r w:rsidR="00192B68">
        <w:rPr>
          <w:rStyle w:val="apple-converted-space"/>
          <w:color w:val="000000"/>
          <w:sz w:val="27"/>
          <w:szCs w:val="27"/>
        </w:rPr>
        <w:t> </w:t>
      </w:r>
      <w:r w:rsidR="00192B68">
        <w:rPr>
          <w:color w:val="000000"/>
          <w:sz w:val="27"/>
          <w:szCs w:val="27"/>
        </w:rPr>
        <w:t>Тогоже св. Василиа о постничестве, како подобает украшену быти иноку.</w:t>
      </w:r>
      <w:r w:rsidR="00192B68">
        <w:rPr>
          <w:rStyle w:val="apple-converted-space"/>
          <w:color w:val="000000"/>
          <w:sz w:val="27"/>
          <w:szCs w:val="27"/>
        </w:rPr>
        <w:t> </w:t>
      </w:r>
      <w:r w:rsidR="00192B68">
        <w:rPr>
          <w:i/>
          <w:iCs/>
          <w:color w:val="000000"/>
          <w:sz w:val="27"/>
          <w:szCs w:val="27"/>
        </w:rPr>
        <w:t>Там же.</w:t>
      </w:r>
    </w:p>
    <w:p w:rsidR="00192B68" w:rsidRDefault="005C34C3" w:rsidP="00CB3657">
      <w:pPr>
        <w:pStyle w:val="a4"/>
        <w:shd w:val="clear" w:color="auto" w:fill="FDFBE6"/>
        <w:ind w:firstLine="495"/>
        <w:jc w:val="both"/>
        <w:rPr>
          <w:color w:val="000000"/>
          <w:sz w:val="27"/>
          <w:szCs w:val="27"/>
        </w:rPr>
      </w:pPr>
      <w:hyperlink r:id="rId666" w:history="1">
        <w:r w:rsidR="00192B68">
          <w:rPr>
            <w:rStyle w:val="a3"/>
            <w:color w:val="BBAA44"/>
            <w:sz w:val="27"/>
            <w:szCs w:val="27"/>
            <w:bdr w:val="none" w:sz="0" w:space="0" w:color="auto" w:frame="1"/>
          </w:rPr>
          <w:t>л. 78.</w:t>
        </w:r>
      </w:hyperlink>
      <w:r w:rsidR="00192B68">
        <w:rPr>
          <w:rStyle w:val="apple-converted-space"/>
          <w:color w:val="000000"/>
          <w:sz w:val="27"/>
          <w:szCs w:val="27"/>
        </w:rPr>
        <w:t> </w:t>
      </w:r>
      <w:r w:rsidR="00192B68">
        <w:rPr>
          <w:color w:val="000000"/>
          <w:sz w:val="27"/>
          <w:szCs w:val="27"/>
        </w:rPr>
        <w:t>Тогоже наказание о отвръжении житиа и съвръшении духовнемь.</w:t>
      </w:r>
      <w:r w:rsidR="00192B68">
        <w:rPr>
          <w:rStyle w:val="apple-converted-space"/>
          <w:color w:val="000000"/>
          <w:sz w:val="27"/>
          <w:szCs w:val="27"/>
        </w:rPr>
        <w:t> </w:t>
      </w:r>
      <w:r w:rsidR="00192B68">
        <w:rPr>
          <w:i/>
          <w:iCs/>
          <w:color w:val="000000"/>
          <w:sz w:val="27"/>
          <w:szCs w:val="27"/>
        </w:rPr>
        <w:t>Там же.</w:t>
      </w:r>
    </w:p>
    <w:p w:rsidR="00192B68" w:rsidRDefault="005C34C3" w:rsidP="00CB3657">
      <w:pPr>
        <w:pStyle w:val="a4"/>
        <w:shd w:val="clear" w:color="auto" w:fill="FDFBE6"/>
        <w:ind w:firstLine="495"/>
        <w:jc w:val="both"/>
        <w:rPr>
          <w:color w:val="000000"/>
          <w:sz w:val="27"/>
          <w:szCs w:val="27"/>
        </w:rPr>
      </w:pPr>
      <w:hyperlink r:id="rId667" w:history="1">
        <w:r w:rsidR="00192B68">
          <w:rPr>
            <w:rStyle w:val="a3"/>
            <w:color w:val="BBAA44"/>
            <w:sz w:val="27"/>
            <w:szCs w:val="27"/>
            <w:bdr w:val="none" w:sz="0" w:space="0" w:color="auto" w:frame="1"/>
          </w:rPr>
          <w:t>л. 99.</w:t>
        </w:r>
      </w:hyperlink>
      <w:r w:rsidR="00192B68">
        <w:rPr>
          <w:rStyle w:val="apple-converted-space"/>
          <w:color w:val="000000"/>
          <w:sz w:val="27"/>
          <w:szCs w:val="27"/>
        </w:rPr>
        <w:t> </w:t>
      </w:r>
      <w:r w:rsidR="00192B68">
        <w:rPr>
          <w:color w:val="000000"/>
          <w:sz w:val="27"/>
          <w:szCs w:val="27"/>
        </w:rPr>
        <w:t>Послание Василиа Великаго иноком.</w:t>
      </w:r>
      <w:r w:rsidR="00192B68">
        <w:rPr>
          <w:rStyle w:val="apple-converted-space"/>
          <w:color w:val="000000"/>
          <w:sz w:val="27"/>
          <w:szCs w:val="27"/>
        </w:rPr>
        <w:t> </w:t>
      </w:r>
      <w:r w:rsidR="00192B68">
        <w:rPr>
          <w:i/>
          <w:iCs/>
          <w:color w:val="000000"/>
          <w:sz w:val="27"/>
          <w:szCs w:val="27"/>
        </w:rPr>
        <w:t>Там же</w:t>
      </w:r>
      <w:r w:rsidR="00192B68">
        <w:rPr>
          <w:color w:val="000000"/>
          <w:sz w:val="27"/>
          <w:szCs w:val="27"/>
        </w:rPr>
        <w:t>.</w:t>
      </w:r>
    </w:p>
    <w:p w:rsidR="00192B68" w:rsidRDefault="00192B68" w:rsidP="00CB3657">
      <w:pPr>
        <w:pStyle w:val="a4"/>
        <w:shd w:val="clear" w:color="auto" w:fill="FDFBE6"/>
        <w:ind w:firstLine="495"/>
        <w:jc w:val="both"/>
        <w:rPr>
          <w:color w:val="000000"/>
          <w:sz w:val="27"/>
          <w:szCs w:val="27"/>
        </w:rPr>
      </w:pPr>
      <w:r>
        <w:rPr>
          <w:color w:val="000000"/>
          <w:sz w:val="27"/>
          <w:szCs w:val="27"/>
        </w:rPr>
        <w:t>136. (1567.)</w:t>
      </w:r>
      <w:r>
        <w:rPr>
          <w:rStyle w:val="apple-converted-space"/>
          <w:color w:val="000000"/>
          <w:sz w:val="27"/>
          <w:szCs w:val="27"/>
        </w:rPr>
        <w:t> </w:t>
      </w:r>
      <w:hyperlink r:id="rId668" w:history="1">
        <w:r>
          <w:rPr>
            <w:rStyle w:val="a3"/>
            <w:b/>
            <w:bCs/>
            <w:color w:val="BBAA44"/>
            <w:sz w:val="27"/>
            <w:szCs w:val="27"/>
            <w:bdr w:val="none" w:sz="0" w:space="0" w:color="auto" w:frame="1"/>
          </w:rPr>
          <w:t>Григория Богослова</w:t>
        </w:r>
      </w:hyperlink>
      <w:r>
        <w:rPr>
          <w:rStyle w:val="apple-converted-space"/>
          <w:color w:val="000000"/>
          <w:sz w:val="27"/>
          <w:szCs w:val="27"/>
        </w:rPr>
        <w:t> </w:t>
      </w:r>
      <w:r>
        <w:rPr>
          <w:color w:val="000000"/>
          <w:sz w:val="27"/>
          <w:szCs w:val="27"/>
        </w:rPr>
        <w:t>16 слов с толкованием Никиты, митр. ираклийскаго, полууст., ХV века, в лист, 588 листов, заглавная заставка из кружков.</w:t>
      </w:r>
    </w:p>
    <w:p w:rsidR="00192B68" w:rsidRDefault="00192B68" w:rsidP="00CB3657">
      <w:pPr>
        <w:pStyle w:val="a4"/>
        <w:shd w:val="clear" w:color="auto" w:fill="FDFBE6"/>
        <w:ind w:firstLine="495"/>
        <w:jc w:val="both"/>
        <w:rPr>
          <w:color w:val="000000"/>
          <w:sz w:val="27"/>
          <w:szCs w:val="27"/>
        </w:rPr>
      </w:pPr>
      <w:r>
        <w:rPr>
          <w:i/>
          <w:iCs/>
          <w:color w:val="000000"/>
          <w:sz w:val="27"/>
          <w:szCs w:val="27"/>
        </w:rPr>
        <w:t>Заглавие</w:t>
      </w:r>
      <w:r>
        <w:rPr>
          <w:color w:val="000000"/>
          <w:sz w:val="27"/>
          <w:szCs w:val="27"/>
        </w:rPr>
        <w:t>: Тлък въкратце 16-те слов св. Григориа Богослова чтомых, митрополита раклийскаго кур Никиты, анепсея же митрополита серьскаго.</w:t>
      </w:r>
      <w:r>
        <w:rPr>
          <w:i/>
          <w:iCs/>
          <w:color w:val="000000"/>
          <w:sz w:val="27"/>
          <w:szCs w:val="27"/>
        </w:rPr>
        <w:t>Впереди оглавление</w:t>
      </w:r>
      <w:r>
        <w:rPr>
          <w:color w:val="000000"/>
          <w:sz w:val="27"/>
          <w:szCs w:val="27"/>
        </w:rPr>
        <w:t>.</w:t>
      </w:r>
    </w:p>
    <w:p w:rsidR="00192B68" w:rsidRDefault="00192B68" w:rsidP="00CB3657">
      <w:pPr>
        <w:pStyle w:val="a4"/>
        <w:shd w:val="clear" w:color="auto" w:fill="FDFBE6"/>
        <w:ind w:firstLine="495"/>
        <w:jc w:val="both"/>
        <w:rPr>
          <w:color w:val="000000"/>
          <w:sz w:val="27"/>
          <w:szCs w:val="27"/>
        </w:rPr>
      </w:pPr>
      <w:r>
        <w:rPr>
          <w:i/>
          <w:iCs/>
          <w:color w:val="000000"/>
          <w:sz w:val="27"/>
          <w:szCs w:val="27"/>
        </w:rPr>
        <w:t>Порядок слов отличен от показаннаго под № 8 и одинакий с рукоп. Рум. Муз. № LХХХV, именно:</w:t>
      </w:r>
    </w:p>
    <w:p w:rsidR="00192B68" w:rsidRDefault="00192B68" w:rsidP="00CB3657">
      <w:pPr>
        <w:pStyle w:val="a4"/>
        <w:shd w:val="clear" w:color="auto" w:fill="FDFBE6"/>
        <w:ind w:firstLine="495"/>
        <w:jc w:val="both"/>
        <w:rPr>
          <w:color w:val="000000"/>
          <w:sz w:val="27"/>
          <w:szCs w:val="27"/>
        </w:rPr>
      </w:pPr>
      <w:r>
        <w:rPr>
          <w:color w:val="000000"/>
          <w:sz w:val="27"/>
          <w:szCs w:val="27"/>
        </w:rPr>
        <w:t>л. 1. Слово 1, на Пасху, и на опождение.</w:t>
      </w:r>
    </w:p>
    <w:p w:rsidR="00192B68" w:rsidRDefault="00192B68" w:rsidP="00CB3657">
      <w:pPr>
        <w:pStyle w:val="a4"/>
        <w:shd w:val="clear" w:color="auto" w:fill="FDFBE6"/>
        <w:ind w:firstLine="495"/>
        <w:jc w:val="both"/>
        <w:rPr>
          <w:color w:val="000000"/>
          <w:sz w:val="27"/>
          <w:szCs w:val="27"/>
        </w:rPr>
      </w:pPr>
      <w:r>
        <w:rPr>
          <w:color w:val="000000"/>
          <w:sz w:val="27"/>
          <w:szCs w:val="27"/>
        </w:rPr>
        <w:t>л. 19. Слово 2, на святую Пасху.</w:t>
      </w:r>
    </w:p>
    <w:p w:rsidR="00192B68" w:rsidRDefault="00192B68" w:rsidP="00CB3657">
      <w:pPr>
        <w:pStyle w:val="a4"/>
        <w:shd w:val="clear" w:color="auto" w:fill="FDFBE6"/>
        <w:ind w:firstLine="495"/>
        <w:jc w:val="both"/>
        <w:rPr>
          <w:color w:val="000000"/>
          <w:sz w:val="27"/>
          <w:szCs w:val="27"/>
        </w:rPr>
      </w:pPr>
      <w:r>
        <w:rPr>
          <w:color w:val="000000"/>
          <w:sz w:val="27"/>
          <w:szCs w:val="27"/>
        </w:rPr>
        <w:t>л. 131. Слово 3, в Новую неделю и о весне и о св. мученице Маманте и о обновлении.</w:t>
      </w:r>
    </w:p>
    <w:p w:rsidR="00192B68" w:rsidRDefault="00192B68" w:rsidP="00CB3657">
      <w:pPr>
        <w:pStyle w:val="a4"/>
        <w:shd w:val="clear" w:color="auto" w:fill="FDFBE6"/>
        <w:ind w:firstLine="495"/>
        <w:jc w:val="both"/>
        <w:rPr>
          <w:color w:val="000000"/>
          <w:sz w:val="27"/>
          <w:szCs w:val="27"/>
        </w:rPr>
      </w:pPr>
      <w:r>
        <w:rPr>
          <w:color w:val="000000"/>
          <w:sz w:val="27"/>
          <w:szCs w:val="27"/>
        </w:rPr>
        <w:t>л. 162. Слово 4, на святую Пятьдесятницю.</w:t>
      </w:r>
    </w:p>
    <w:p w:rsidR="00192B68" w:rsidRDefault="00192B68" w:rsidP="00CB3657">
      <w:pPr>
        <w:pStyle w:val="a4"/>
        <w:shd w:val="clear" w:color="auto" w:fill="FDFBE6"/>
        <w:ind w:firstLine="495"/>
        <w:jc w:val="both"/>
        <w:rPr>
          <w:color w:val="000000"/>
          <w:sz w:val="27"/>
          <w:szCs w:val="27"/>
        </w:rPr>
      </w:pPr>
      <w:r>
        <w:rPr>
          <w:color w:val="000000"/>
          <w:sz w:val="27"/>
          <w:szCs w:val="27"/>
        </w:rPr>
        <w:t>л. 213. Слово 5, мес. августа в 1 день, о Маккавеох.</w:t>
      </w:r>
    </w:p>
    <w:p w:rsidR="00192B68" w:rsidRDefault="00192B68" w:rsidP="00CB3657">
      <w:pPr>
        <w:pStyle w:val="a4"/>
        <w:shd w:val="clear" w:color="auto" w:fill="FDFBE6"/>
        <w:ind w:firstLine="495"/>
        <w:jc w:val="both"/>
        <w:rPr>
          <w:color w:val="000000"/>
          <w:sz w:val="27"/>
          <w:szCs w:val="27"/>
        </w:rPr>
      </w:pPr>
      <w:r>
        <w:rPr>
          <w:color w:val="000000"/>
          <w:sz w:val="27"/>
          <w:szCs w:val="27"/>
        </w:rPr>
        <w:t>л. 246. Слово 6, о священномученице Киприане.</w:t>
      </w:r>
    </w:p>
    <w:p w:rsidR="00192B68" w:rsidRDefault="00192B68" w:rsidP="00CB3657">
      <w:pPr>
        <w:pStyle w:val="a4"/>
        <w:shd w:val="clear" w:color="auto" w:fill="FDFBE6"/>
        <w:ind w:firstLine="495"/>
        <w:jc w:val="both"/>
        <w:rPr>
          <w:color w:val="000000"/>
          <w:sz w:val="27"/>
          <w:szCs w:val="27"/>
        </w:rPr>
      </w:pPr>
      <w:r>
        <w:rPr>
          <w:color w:val="000000"/>
          <w:sz w:val="27"/>
          <w:szCs w:val="27"/>
        </w:rPr>
        <w:t>л. 274. Слово 7, о словесех о сравнители Иулиане, в неделю святыих Отец, пред Рожеством Христовом.</w:t>
      </w:r>
    </w:p>
    <w:p w:rsidR="00192B68" w:rsidRDefault="00192B68" w:rsidP="00CB3657">
      <w:pPr>
        <w:pStyle w:val="a4"/>
        <w:shd w:val="clear" w:color="auto" w:fill="FDFBE6"/>
        <w:ind w:firstLine="495"/>
        <w:jc w:val="both"/>
        <w:rPr>
          <w:color w:val="000000"/>
          <w:sz w:val="27"/>
          <w:szCs w:val="27"/>
        </w:rPr>
      </w:pPr>
      <w:r>
        <w:rPr>
          <w:color w:val="000000"/>
          <w:sz w:val="27"/>
          <w:szCs w:val="27"/>
        </w:rPr>
        <w:t>л. 303. Слово 8, на Рожество Христово.</w:t>
      </w:r>
    </w:p>
    <w:p w:rsidR="00192B68" w:rsidRDefault="00192B68" w:rsidP="00CB3657">
      <w:pPr>
        <w:pStyle w:val="a4"/>
        <w:shd w:val="clear" w:color="auto" w:fill="FDFBE6"/>
        <w:ind w:firstLine="495"/>
        <w:jc w:val="both"/>
        <w:rPr>
          <w:color w:val="000000"/>
          <w:sz w:val="27"/>
          <w:szCs w:val="27"/>
        </w:rPr>
      </w:pPr>
      <w:r>
        <w:rPr>
          <w:color w:val="000000"/>
          <w:sz w:val="27"/>
          <w:szCs w:val="27"/>
        </w:rPr>
        <w:lastRenderedPageBreak/>
        <w:t>л. 335. Слово 9, надгробное Великому Василию.</w:t>
      </w:r>
    </w:p>
    <w:p w:rsidR="00192B68" w:rsidRDefault="00192B68" w:rsidP="00CB3657">
      <w:pPr>
        <w:pStyle w:val="a4"/>
        <w:shd w:val="clear" w:color="auto" w:fill="FDFBE6"/>
        <w:ind w:firstLine="495"/>
        <w:jc w:val="both"/>
        <w:rPr>
          <w:color w:val="000000"/>
          <w:sz w:val="27"/>
          <w:szCs w:val="27"/>
        </w:rPr>
      </w:pPr>
      <w:r>
        <w:rPr>
          <w:color w:val="000000"/>
          <w:sz w:val="27"/>
          <w:szCs w:val="27"/>
        </w:rPr>
        <w:t>л. 387. Слово 10, на святая Просвещениа.</w:t>
      </w:r>
    </w:p>
    <w:p w:rsidR="00192B68" w:rsidRDefault="00192B68" w:rsidP="00CB3657">
      <w:pPr>
        <w:pStyle w:val="a4"/>
        <w:shd w:val="clear" w:color="auto" w:fill="FDFBE6"/>
        <w:ind w:firstLine="495"/>
        <w:jc w:val="both"/>
        <w:rPr>
          <w:color w:val="000000"/>
          <w:sz w:val="27"/>
          <w:szCs w:val="27"/>
        </w:rPr>
      </w:pPr>
      <w:r>
        <w:rPr>
          <w:color w:val="000000"/>
          <w:sz w:val="27"/>
          <w:szCs w:val="27"/>
        </w:rPr>
        <w:t>л. 398. Слово 11, на святое Крещение.</w:t>
      </w:r>
    </w:p>
    <w:p w:rsidR="00192B68" w:rsidRDefault="00192B68" w:rsidP="00CB3657">
      <w:pPr>
        <w:pStyle w:val="a4"/>
        <w:shd w:val="clear" w:color="auto" w:fill="FDFBE6"/>
        <w:ind w:firstLine="495"/>
        <w:jc w:val="both"/>
        <w:rPr>
          <w:color w:val="000000"/>
          <w:sz w:val="27"/>
          <w:szCs w:val="27"/>
        </w:rPr>
      </w:pPr>
      <w:r>
        <w:rPr>
          <w:color w:val="000000"/>
          <w:sz w:val="27"/>
          <w:szCs w:val="27"/>
        </w:rPr>
        <w:t>л. 427. Слово 12, о святемь Афанасии.</w:t>
      </w:r>
    </w:p>
    <w:p w:rsidR="00192B68" w:rsidRDefault="00192B68" w:rsidP="00CB3657">
      <w:pPr>
        <w:pStyle w:val="a4"/>
        <w:shd w:val="clear" w:color="auto" w:fill="FDFBE6"/>
        <w:ind w:firstLine="495"/>
        <w:jc w:val="both"/>
        <w:rPr>
          <w:color w:val="000000"/>
          <w:sz w:val="27"/>
          <w:szCs w:val="27"/>
        </w:rPr>
      </w:pPr>
      <w:r>
        <w:rPr>
          <w:color w:val="000000"/>
          <w:sz w:val="27"/>
          <w:szCs w:val="27"/>
        </w:rPr>
        <w:t>л. 448. Слово 13, о Григории брате Василиеве, наставша по избранию всего събора, сиречь по хыротонии.</w:t>
      </w:r>
    </w:p>
    <w:p w:rsidR="00192B68" w:rsidRDefault="00192B68" w:rsidP="00CB3657">
      <w:pPr>
        <w:pStyle w:val="a4"/>
        <w:shd w:val="clear" w:color="auto" w:fill="FDFBE6"/>
        <w:ind w:firstLine="495"/>
        <w:jc w:val="both"/>
        <w:rPr>
          <w:color w:val="000000"/>
          <w:sz w:val="27"/>
          <w:szCs w:val="27"/>
        </w:rPr>
      </w:pPr>
      <w:r>
        <w:rPr>
          <w:color w:val="000000"/>
          <w:sz w:val="27"/>
          <w:szCs w:val="27"/>
        </w:rPr>
        <w:t>л. 454. Слово 14, о пришествии 150 епискуп, съборное. Се слово чтется в день Григория Богослова, генваря 25.</w:t>
      </w:r>
    </w:p>
    <w:p w:rsidR="00192B68" w:rsidRDefault="00192B68" w:rsidP="00CB3657">
      <w:pPr>
        <w:pStyle w:val="a4"/>
        <w:shd w:val="clear" w:color="auto" w:fill="FDFBE6"/>
        <w:ind w:firstLine="495"/>
        <w:jc w:val="both"/>
        <w:rPr>
          <w:color w:val="000000"/>
          <w:sz w:val="27"/>
          <w:szCs w:val="27"/>
        </w:rPr>
      </w:pPr>
      <w:r>
        <w:rPr>
          <w:color w:val="000000"/>
          <w:sz w:val="27"/>
          <w:szCs w:val="27"/>
        </w:rPr>
        <w:t>л. 471. Слово 15, о нищелюбьствии. Сие слово чтется в неделю мясопустную.</w:t>
      </w:r>
    </w:p>
    <w:p w:rsidR="00192B68" w:rsidRDefault="00192B68" w:rsidP="00CB3657">
      <w:pPr>
        <w:pStyle w:val="a4"/>
        <w:shd w:val="clear" w:color="auto" w:fill="FDFBE6"/>
        <w:ind w:firstLine="495"/>
        <w:jc w:val="both"/>
        <w:rPr>
          <w:color w:val="000000"/>
          <w:sz w:val="27"/>
          <w:szCs w:val="27"/>
        </w:rPr>
      </w:pPr>
      <w:r>
        <w:rPr>
          <w:color w:val="000000"/>
          <w:sz w:val="27"/>
          <w:szCs w:val="27"/>
        </w:rPr>
        <w:t>л. 494. Слово 16, о отци млъчащи язвы ради града. Сие слово чтется в неделю сыропустную.</w:t>
      </w:r>
    </w:p>
    <w:p w:rsidR="00192B68" w:rsidRDefault="00192B68" w:rsidP="00CB3657">
      <w:pPr>
        <w:pStyle w:val="a4"/>
        <w:shd w:val="clear" w:color="auto" w:fill="FDFBE6"/>
        <w:ind w:firstLine="495"/>
        <w:jc w:val="both"/>
        <w:rPr>
          <w:color w:val="000000"/>
          <w:sz w:val="27"/>
          <w:szCs w:val="27"/>
        </w:rPr>
      </w:pPr>
      <w:r>
        <w:rPr>
          <w:i/>
          <w:iCs/>
          <w:color w:val="000000"/>
          <w:sz w:val="27"/>
          <w:szCs w:val="27"/>
        </w:rPr>
        <w:t>При последних 8 словах, т. е. 9–16, не приложено толкований, краткия предисловия находятся пред каждым словом.</w:t>
      </w:r>
    </w:p>
    <w:p w:rsidR="00192B68" w:rsidRDefault="00192B68" w:rsidP="00CB3657">
      <w:pPr>
        <w:pStyle w:val="a4"/>
        <w:shd w:val="clear" w:color="auto" w:fill="FDFBE6"/>
        <w:ind w:firstLine="495"/>
        <w:jc w:val="both"/>
        <w:rPr>
          <w:color w:val="000000"/>
          <w:sz w:val="27"/>
          <w:szCs w:val="27"/>
        </w:rPr>
      </w:pPr>
      <w:r>
        <w:rPr>
          <w:color w:val="000000"/>
          <w:sz w:val="27"/>
          <w:szCs w:val="27"/>
        </w:rPr>
        <w:t>л. 507.</w:t>
      </w:r>
      <w:r>
        <w:rPr>
          <w:rStyle w:val="apple-converted-space"/>
          <w:color w:val="000000"/>
          <w:sz w:val="27"/>
          <w:szCs w:val="27"/>
        </w:rPr>
        <w:t> </w:t>
      </w:r>
      <w:r>
        <w:rPr>
          <w:i/>
          <w:iCs/>
          <w:color w:val="000000"/>
          <w:sz w:val="27"/>
          <w:szCs w:val="27"/>
        </w:rPr>
        <w:t>Отрывки:</w:t>
      </w:r>
      <w:r>
        <w:rPr>
          <w:rStyle w:val="apple-converted-space"/>
          <w:color w:val="000000"/>
          <w:sz w:val="27"/>
          <w:szCs w:val="27"/>
        </w:rPr>
        <w:t> </w:t>
      </w:r>
      <w:r>
        <w:rPr>
          <w:color w:val="000000"/>
          <w:sz w:val="27"/>
          <w:szCs w:val="27"/>
        </w:rPr>
        <w:t>Тогоже Богослова к Филагрию ответно. О Кесарии брате его. Сказание словесемь Григориа Богослова от слова, еже в Новую неделю. От Деаний Апостольскых толкования.</w:t>
      </w:r>
    </w:p>
    <w:p w:rsidR="00192B68" w:rsidRDefault="00192B68" w:rsidP="00CB3657">
      <w:pPr>
        <w:pStyle w:val="a4"/>
        <w:shd w:val="clear" w:color="auto" w:fill="FDFBE6"/>
        <w:ind w:firstLine="495"/>
        <w:jc w:val="both"/>
        <w:rPr>
          <w:color w:val="000000"/>
          <w:sz w:val="27"/>
          <w:szCs w:val="27"/>
        </w:rPr>
      </w:pPr>
      <w:r>
        <w:rPr>
          <w:i/>
          <w:iCs/>
          <w:color w:val="000000"/>
          <w:sz w:val="27"/>
          <w:szCs w:val="27"/>
        </w:rPr>
        <w:t>Прибавления:</w:t>
      </w:r>
    </w:p>
    <w:p w:rsidR="00192B68" w:rsidRDefault="00192B68" w:rsidP="00CB3657">
      <w:pPr>
        <w:pStyle w:val="a4"/>
        <w:shd w:val="clear" w:color="auto" w:fill="FDFBE6"/>
        <w:ind w:firstLine="495"/>
        <w:jc w:val="both"/>
        <w:rPr>
          <w:color w:val="000000"/>
          <w:sz w:val="27"/>
          <w:szCs w:val="27"/>
        </w:rPr>
      </w:pPr>
      <w:r>
        <w:rPr>
          <w:color w:val="000000"/>
          <w:sz w:val="27"/>
          <w:szCs w:val="27"/>
        </w:rPr>
        <w:t>л. 510. Мес. генуариа в 25, житие и жизнь иже в святых отца нашего Григориа, архиеп. Константиняграда, Богослова, съписано Григорием, учеником его.</w:t>
      </w:r>
      <w:r>
        <w:rPr>
          <w:rStyle w:val="apple-converted-space"/>
          <w:color w:val="000000"/>
          <w:sz w:val="27"/>
          <w:szCs w:val="27"/>
        </w:rPr>
        <w:t> </w:t>
      </w:r>
      <w:r>
        <w:rPr>
          <w:i/>
          <w:iCs/>
          <w:color w:val="000000"/>
          <w:sz w:val="27"/>
          <w:szCs w:val="27"/>
        </w:rPr>
        <w:t>См. № 8 л. 368.</w:t>
      </w:r>
    </w:p>
    <w:p w:rsidR="00192B68" w:rsidRDefault="00192B68" w:rsidP="00CB3657">
      <w:pPr>
        <w:pStyle w:val="a4"/>
        <w:shd w:val="clear" w:color="auto" w:fill="FDFBE6"/>
        <w:ind w:firstLine="495"/>
        <w:jc w:val="both"/>
        <w:rPr>
          <w:color w:val="000000"/>
          <w:sz w:val="27"/>
          <w:szCs w:val="27"/>
        </w:rPr>
      </w:pPr>
      <w:r>
        <w:rPr>
          <w:color w:val="000000"/>
          <w:sz w:val="27"/>
          <w:szCs w:val="27"/>
        </w:rPr>
        <w:t>л. 539. Разумениа единострочнаа св. Григориа Богослова. Нач. Благая усръдно и глаголи и учися.</w:t>
      </w:r>
    </w:p>
    <w:p w:rsidR="00192B68" w:rsidRDefault="00192B68" w:rsidP="00CB3657">
      <w:pPr>
        <w:pStyle w:val="a4"/>
        <w:shd w:val="clear" w:color="auto" w:fill="FDFBE6"/>
        <w:ind w:firstLine="495"/>
        <w:jc w:val="both"/>
        <w:rPr>
          <w:color w:val="000000"/>
          <w:sz w:val="27"/>
          <w:szCs w:val="27"/>
        </w:rPr>
      </w:pPr>
      <w:r>
        <w:rPr>
          <w:color w:val="000000"/>
          <w:sz w:val="27"/>
          <w:szCs w:val="27"/>
        </w:rPr>
        <w:t>л. 541.</w:t>
      </w:r>
      <w:r>
        <w:rPr>
          <w:rStyle w:val="apple-converted-space"/>
          <w:color w:val="000000"/>
          <w:sz w:val="27"/>
          <w:szCs w:val="27"/>
        </w:rPr>
        <w:t> </w:t>
      </w:r>
      <w:r>
        <w:rPr>
          <w:i/>
          <w:iCs/>
          <w:color w:val="000000"/>
          <w:sz w:val="27"/>
          <w:szCs w:val="27"/>
        </w:rPr>
        <w:t>Служба, сент. 25, препод. Сергию радонежскому.</w:t>
      </w:r>
    </w:p>
    <w:p w:rsidR="00192B68" w:rsidRDefault="00192B68" w:rsidP="00CB3657">
      <w:pPr>
        <w:pStyle w:val="a4"/>
        <w:shd w:val="clear" w:color="auto" w:fill="FDFBE6"/>
        <w:ind w:firstLine="495"/>
        <w:jc w:val="both"/>
        <w:rPr>
          <w:color w:val="000000"/>
          <w:sz w:val="27"/>
          <w:szCs w:val="27"/>
        </w:rPr>
      </w:pPr>
      <w:r>
        <w:rPr>
          <w:color w:val="000000"/>
          <w:sz w:val="27"/>
          <w:szCs w:val="27"/>
        </w:rPr>
        <w:t>л. 555. Мес. тогоже 25, память препод. отца нашего Сергия.</w:t>
      </w:r>
      <w:r>
        <w:rPr>
          <w:rStyle w:val="apple-converted-space"/>
          <w:color w:val="000000"/>
          <w:sz w:val="27"/>
          <w:szCs w:val="27"/>
        </w:rPr>
        <w:t> </w:t>
      </w:r>
      <w:r>
        <w:rPr>
          <w:i/>
          <w:iCs/>
          <w:color w:val="000000"/>
          <w:sz w:val="27"/>
          <w:szCs w:val="27"/>
        </w:rPr>
        <w:t>Краткое (см. № 116 л. 412), а за тем полное.</w:t>
      </w:r>
    </w:p>
    <w:p w:rsidR="00192B68" w:rsidRDefault="00192B68" w:rsidP="00CB3657">
      <w:pPr>
        <w:pStyle w:val="a4"/>
        <w:shd w:val="clear" w:color="auto" w:fill="FDFBE6"/>
        <w:ind w:firstLine="495"/>
        <w:jc w:val="both"/>
        <w:rPr>
          <w:color w:val="000000"/>
          <w:sz w:val="27"/>
          <w:szCs w:val="27"/>
        </w:rPr>
      </w:pPr>
      <w:r>
        <w:rPr>
          <w:color w:val="000000"/>
          <w:sz w:val="27"/>
          <w:szCs w:val="27"/>
        </w:rPr>
        <w:t>л. 557. Житие и жизнь препод. и богоносн. отца нашего игумена Сергиа, в немже имать и от божествных чюдес его. Прежде списано бысть от духовника, мудрейшаго Епифаниа, послежде преписано бысть от священноинока Пахомиа Святыя горы. Нач. Приидете честное и святое постник съсловие, приидете отцы и братие.</w:t>
      </w:r>
      <w:r>
        <w:rPr>
          <w:rStyle w:val="apple-converted-space"/>
          <w:color w:val="000000"/>
          <w:sz w:val="27"/>
          <w:szCs w:val="27"/>
        </w:rPr>
        <w:t> </w:t>
      </w:r>
      <w:r>
        <w:rPr>
          <w:i/>
          <w:iCs/>
          <w:color w:val="000000"/>
          <w:sz w:val="27"/>
          <w:szCs w:val="27"/>
        </w:rPr>
        <w:t>На обор. л. 570, пропущенном ошибкою писца, написано:</w:t>
      </w:r>
      <w:r>
        <w:rPr>
          <w:rStyle w:val="apple-converted-space"/>
          <w:color w:val="000000"/>
          <w:sz w:val="27"/>
          <w:szCs w:val="27"/>
        </w:rPr>
        <w:t> </w:t>
      </w:r>
      <w:r>
        <w:rPr>
          <w:color w:val="000000"/>
          <w:sz w:val="27"/>
          <w:szCs w:val="27"/>
        </w:rPr>
        <w:t>Простите мя отци святии, яко небрегох о листу сем.</w:t>
      </w:r>
    </w:p>
    <w:p w:rsidR="00192B68" w:rsidRDefault="00192B68" w:rsidP="00CB3657">
      <w:pPr>
        <w:pStyle w:val="a4"/>
        <w:shd w:val="clear" w:color="auto" w:fill="FDFBE6"/>
        <w:ind w:firstLine="495"/>
        <w:jc w:val="both"/>
        <w:rPr>
          <w:color w:val="000000"/>
          <w:sz w:val="27"/>
          <w:szCs w:val="27"/>
        </w:rPr>
      </w:pPr>
      <w:r>
        <w:rPr>
          <w:color w:val="000000"/>
          <w:sz w:val="27"/>
          <w:szCs w:val="27"/>
        </w:rPr>
        <w:t>л. 583. Мес. тогоже 25, житие и жизнь и исхожение препод. матери Ефросини. Нач. Бысть некто мужь в александрейстем граде, мужь славен, именем Пафнутий.</w:t>
      </w:r>
    </w:p>
    <w:p w:rsidR="00192B68" w:rsidRDefault="00192B68" w:rsidP="00CB3657">
      <w:pPr>
        <w:pStyle w:val="a4"/>
        <w:shd w:val="clear" w:color="auto" w:fill="FDFBE6"/>
        <w:ind w:firstLine="495"/>
        <w:jc w:val="both"/>
        <w:rPr>
          <w:color w:val="000000"/>
          <w:sz w:val="27"/>
          <w:szCs w:val="27"/>
        </w:rPr>
      </w:pPr>
      <w:r>
        <w:rPr>
          <w:i/>
          <w:iCs/>
          <w:color w:val="000000"/>
          <w:sz w:val="27"/>
          <w:szCs w:val="27"/>
        </w:rPr>
        <w:t>На первых листах внизу киноварная подпись:</w:t>
      </w:r>
      <w:r>
        <w:rPr>
          <w:rStyle w:val="apple-converted-space"/>
          <w:color w:val="000000"/>
          <w:sz w:val="27"/>
          <w:szCs w:val="27"/>
        </w:rPr>
        <w:t> </w:t>
      </w:r>
      <w:r>
        <w:rPr>
          <w:color w:val="000000"/>
          <w:sz w:val="27"/>
          <w:szCs w:val="27"/>
        </w:rPr>
        <w:t>Сиа книга Св. Живоначалныа Троицы Сергиева монастыря, –</w:t>
      </w:r>
      <w:r>
        <w:rPr>
          <w:rStyle w:val="apple-converted-space"/>
          <w:color w:val="000000"/>
          <w:sz w:val="27"/>
          <w:szCs w:val="27"/>
        </w:rPr>
        <w:t> </w:t>
      </w:r>
      <w:r>
        <w:rPr>
          <w:i/>
          <w:iCs/>
          <w:color w:val="000000"/>
          <w:sz w:val="27"/>
          <w:szCs w:val="27"/>
        </w:rPr>
        <w:t>повторенная другою рукою на первом порожнем листе, с прибавлением:</w:t>
      </w:r>
      <w:r>
        <w:rPr>
          <w:rStyle w:val="apple-converted-space"/>
          <w:color w:val="000000"/>
          <w:sz w:val="27"/>
          <w:szCs w:val="27"/>
        </w:rPr>
        <w:t> </w:t>
      </w:r>
      <w:r>
        <w:rPr>
          <w:color w:val="000000"/>
          <w:sz w:val="27"/>
          <w:szCs w:val="27"/>
        </w:rPr>
        <w:t>чтут по ней на соборе, и у Троицы, и в трапезе.</w:t>
      </w:r>
    </w:p>
    <w:p w:rsidR="00192B68" w:rsidRDefault="00192B68" w:rsidP="00CB3657">
      <w:pPr>
        <w:pStyle w:val="a4"/>
        <w:shd w:val="clear" w:color="auto" w:fill="FDFBE6"/>
        <w:ind w:firstLine="495"/>
        <w:jc w:val="both"/>
        <w:rPr>
          <w:color w:val="000000"/>
          <w:sz w:val="27"/>
          <w:szCs w:val="27"/>
        </w:rPr>
      </w:pPr>
      <w:r>
        <w:rPr>
          <w:color w:val="000000"/>
          <w:sz w:val="27"/>
          <w:szCs w:val="27"/>
        </w:rPr>
        <w:lastRenderedPageBreak/>
        <w:t>137. (1568.)</w:t>
      </w:r>
      <w:r>
        <w:rPr>
          <w:rStyle w:val="apple-converted-space"/>
          <w:color w:val="000000"/>
          <w:sz w:val="27"/>
          <w:szCs w:val="27"/>
        </w:rPr>
        <w:t> </w:t>
      </w:r>
      <w:hyperlink r:id="rId669" w:history="1">
        <w:r>
          <w:rPr>
            <w:rStyle w:val="a3"/>
            <w:b/>
            <w:bCs/>
            <w:color w:val="BBAA44"/>
            <w:sz w:val="27"/>
            <w:szCs w:val="27"/>
            <w:bdr w:val="none" w:sz="0" w:space="0" w:color="auto" w:frame="1"/>
          </w:rPr>
          <w:t>Григория Богослова</w:t>
        </w:r>
      </w:hyperlink>
      <w:r>
        <w:rPr>
          <w:rStyle w:val="apple-converted-space"/>
          <w:color w:val="000000"/>
          <w:sz w:val="27"/>
          <w:szCs w:val="27"/>
        </w:rPr>
        <w:t> </w:t>
      </w:r>
      <w:r>
        <w:rPr>
          <w:color w:val="000000"/>
          <w:sz w:val="27"/>
          <w:szCs w:val="27"/>
        </w:rPr>
        <w:t>16 слов с толкованием Никиты ираклийскаго, полууст., ХVІ века, в лист, 443 листа.</w:t>
      </w:r>
    </w:p>
    <w:p w:rsidR="00192B68" w:rsidRDefault="00192B68" w:rsidP="00CB3657">
      <w:pPr>
        <w:pStyle w:val="a4"/>
        <w:shd w:val="clear" w:color="auto" w:fill="FDFBE6"/>
        <w:ind w:firstLine="495"/>
        <w:jc w:val="both"/>
        <w:rPr>
          <w:color w:val="000000"/>
          <w:sz w:val="27"/>
          <w:szCs w:val="27"/>
        </w:rPr>
      </w:pPr>
      <w:r>
        <w:rPr>
          <w:i/>
          <w:iCs/>
          <w:color w:val="000000"/>
          <w:sz w:val="27"/>
          <w:szCs w:val="27"/>
        </w:rPr>
        <w:t>Изображение Григория Богослова, разнообразныя пред каждым словом заставки и большия прописныя буквы писаны красками и золотом весьма искусно, первыя строки заглавий – золотом.</w:t>
      </w:r>
    </w:p>
    <w:p w:rsidR="00192B68" w:rsidRDefault="00192B68" w:rsidP="00CB3657">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Заглавие:</w:t>
      </w:r>
      <w:r>
        <w:rPr>
          <w:rStyle w:val="apple-converted-space"/>
          <w:color w:val="000000"/>
          <w:sz w:val="27"/>
          <w:szCs w:val="27"/>
        </w:rPr>
        <w:t> </w:t>
      </w:r>
      <w:r>
        <w:rPr>
          <w:color w:val="000000"/>
          <w:sz w:val="27"/>
          <w:szCs w:val="27"/>
        </w:rPr>
        <w:t>Тлькь вкратце 16-ть словь св. Григориа Богослова чтомыхь, митрополита раклискаго курь Никиты, анепсея же митрополита серскаго.</w:t>
      </w:r>
      <w:r>
        <w:rPr>
          <w:i/>
          <w:iCs/>
          <w:color w:val="000000"/>
          <w:sz w:val="27"/>
          <w:szCs w:val="27"/>
        </w:rPr>
        <w:t>Порядок и надписи слов теже, что в предъид. №</w:t>
      </w:r>
    </w:p>
    <w:p w:rsidR="00192B68" w:rsidRDefault="00192B68" w:rsidP="00CB3657">
      <w:pPr>
        <w:pStyle w:val="a4"/>
        <w:shd w:val="clear" w:color="auto" w:fill="FDFBE6"/>
        <w:ind w:firstLine="495"/>
        <w:jc w:val="both"/>
        <w:rPr>
          <w:color w:val="000000"/>
          <w:sz w:val="27"/>
          <w:szCs w:val="27"/>
        </w:rPr>
      </w:pPr>
      <w:r>
        <w:rPr>
          <w:i/>
          <w:iCs/>
          <w:color w:val="000000"/>
          <w:sz w:val="27"/>
          <w:szCs w:val="27"/>
        </w:rPr>
        <w:t>136, последния 8 слов также без толкований, отрывков не приложено.</w:t>
      </w:r>
    </w:p>
    <w:p w:rsidR="00192B68" w:rsidRDefault="00192B68" w:rsidP="00CB3657">
      <w:pPr>
        <w:pStyle w:val="a4"/>
        <w:shd w:val="clear" w:color="auto" w:fill="FDFBE6"/>
        <w:ind w:firstLine="495"/>
        <w:jc w:val="both"/>
        <w:rPr>
          <w:color w:val="000000"/>
          <w:sz w:val="27"/>
          <w:szCs w:val="27"/>
        </w:rPr>
      </w:pPr>
      <w:r>
        <w:rPr>
          <w:i/>
          <w:iCs/>
          <w:color w:val="000000"/>
          <w:sz w:val="27"/>
          <w:szCs w:val="27"/>
        </w:rPr>
        <w:t>Прибавления:</w:t>
      </w:r>
    </w:p>
    <w:p w:rsidR="00192B68" w:rsidRDefault="00192B68" w:rsidP="00CB3657">
      <w:pPr>
        <w:pStyle w:val="a4"/>
        <w:shd w:val="clear" w:color="auto" w:fill="FDFBE6"/>
        <w:ind w:firstLine="495"/>
        <w:jc w:val="both"/>
        <w:rPr>
          <w:color w:val="000000"/>
          <w:sz w:val="27"/>
          <w:szCs w:val="27"/>
        </w:rPr>
      </w:pPr>
      <w:r>
        <w:rPr>
          <w:color w:val="000000"/>
          <w:sz w:val="27"/>
          <w:szCs w:val="27"/>
        </w:rPr>
        <w:t>л. 4З0. Мес. марта 25, иже во святых отца нашего Иоанна Златаустаго Слово похвально на Благовещение пресв. Владычица нашея Богородица и Приснодевы Мариа. Нач. Въсиа нам днесь праведное солнце.</w:t>
      </w:r>
    </w:p>
    <w:p w:rsidR="00192B68" w:rsidRDefault="00192B68" w:rsidP="00CB3657">
      <w:pPr>
        <w:pStyle w:val="a4"/>
        <w:shd w:val="clear" w:color="auto" w:fill="FDFBE6"/>
        <w:ind w:firstLine="495"/>
        <w:jc w:val="both"/>
        <w:rPr>
          <w:color w:val="000000"/>
          <w:sz w:val="27"/>
          <w:szCs w:val="27"/>
        </w:rPr>
      </w:pPr>
      <w:r>
        <w:rPr>
          <w:color w:val="000000"/>
          <w:sz w:val="27"/>
          <w:szCs w:val="27"/>
        </w:rPr>
        <w:t>л. 433 об. Иже в святых отца нашего Иоанна Дамаскына Слово на Благовещение пресв. Владычица наша Богородица и Приснодевы Мариа. Суть же зде глаголи буквамь грьцьцкыимь Архангелови и Богородични вещаниа и ответи. Нач. Нынешному честному и царьскому събранию.</w:t>
      </w:r>
      <w:r>
        <w:rPr>
          <w:rStyle w:val="apple-converted-space"/>
          <w:color w:val="000000"/>
          <w:sz w:val="27"/>
          <w:szCs w:val="27"/>
        </w:rPr>
        <w:t> </w:t>
      </w:r>
      <w:r>
        <w:rPr>
          <w:i/>
          <w:iCs/>
          <w:color w:val="000000"/>
          <w:sz w:val="27"/>
          <w:szCs w:val="27"/>
        </w:rPr>
        <w:t>См. Оп. Рум. Муз. стр. 674.</w:t>
      </w:r>
    </w:p>
    <w:p w:rsidR="00192B68" w:rsidRDefault="00192B68" w:rsidP="00CB3657">
      <w:pPr>
        <w:pStyle w:val="a4"/>
        <w:shd w:val="clear" w:color="auto" w:fill="FDFBE6"/>
        <w:ind w:firstLine="495"/>
        <w:jc w:val="both"/>
        <w:rPr>
          <w:color w:val="000000"/>
          <w:sz w:val="27"/>
          <w:szCs w:val="27"/>
        </w:rPr>
      </w:pPr>
      <w:r>
        <w:rPr>
          <w:i/>
          <w:iCs/>
          <w:color w:val="000000"/>
          <w:sz w:val="27"/>
          <w:szCs w:val="27"/>
        </w:rPr>
        <w:t>Впереди на белом листе автограф вкладчика:</w:t>
      </w:r>
      <w:r>
        <w:rPr>
          <w:rStyle w:val="apple-converted-space"/>
          <w:color w:val="000000"/>
          <w:sz w:val="27"/>
          <w:szCs w:val="27"/>
        </w:rPr>
        <w:t> </w:t>
      </w:r>
      <w:r>
        <w:rPr>
          <w:color w:val="000000"/>
          <w:sz w:val="27"/>
          <w:szCs w:val="27"/>
        </w:rPr>
        <w:t>Книга Григория Богослова дал в Троецкой Сергиев монастырь князь Дмитрей Михаиловичь Пожаръской. Государя Царя и Великаго князя Михаила Феодоровича всеа Русии боярин князь Димитрей Михаиловичь Пожаръской.</w:t>
      </w:r>
    </w:p>
    <w:p w:rsidR="00192B68" w:rsidRDefault="00192B68" w:rsidP="00CB3657">
      <w:pPr>
        <w:pStyle w:val="a4"/>
        <w:shd w:val="clear" w:color="auto" w:fill="FDFBE6"/>
        <w:ind w:firstLine="495"/>
        <w:jc w:val="both"/>
        <w:rPr>
          <w:color w:val="000000"/>
          <w:sz w:val="27"/>
          <w:szCs w:val="27"/>
        </w:rPr>
      </w:pPr>
      <w:r>
        <w:rPr>
          <w:i/>
          <w:iCs/>
          <w:color w:val="000000"/>
          <w:sz w:val="27"/>
          <w:szCs w:val="27"/>
        </w:rPr>
        <w:t>На лицевой стороне верхней доски наклеена бумажка с надписью ХVІІ века:</w:t>
      </w:r>
      <w:r>
        <w:rPr>
          <w:rStyle w:val="apple-converted-space"/>
          <w:color w:val="000000"/>
          <w:sz w:val="27"/>
          <w:szCs w:val="27"/>
        </w:rPr>
        <w:t> </w:t>
      </w:r>
      <w:r>
        <w:rPr>
          <w:color w:val="000000"/>
          <w:sz w:val="27"/>
          <w:szCs w:val="27"/>
        </w:rPr>
        <w:t>Григория Богослова чтут на Светлое воскресение.</w:t>
      </w:r>
    </w:p>
    <w:p w:rsidR="00192B68" w:rsidRDefault="00192B68" w:rsidP="00CB3657">
      <w:pPr>
        <w:pStyle w:val="a4"/>
        <w:shd w:val="clear" w:color="auto" w:fill="FDFBE6"/>
        <w:ind w:firstLine="495"/>
        <w:jc w:val="both"/>
        <w:rPr>
          <w:color w:val="000000"/>
          <w:sz w:val="27"/>
          <w:szCs w:val="27"/>
        </w:rPr>
      </w:pPr>
      <w:r>
        <w:rPr>
          <w:color w:val="000000"/>
          <w:sz w:val="27"/>
          <w:szCs w:val="27"/>
        </w:rPr>
        <w:t>138. (1566.)</w:t>
      </w:r>
      <w:r>
        <w:rPr>
          <w:rStyle w:val="apple-converted-space"/>
          <w:color w:val="000000"/>
          <w:sz w:val="27"/>
          <w:szCs w:val="27"/>
        </w:rPr>
        <w:t> </w:t>
      </w:r>
      <w:hyperlink r:id="rId670" w:history="1">
        <w:r>
          <w:rPr>
            <w:rStyle w:val="a3"/>
            <w:b/>
            <w:bCs/>
            <w:color w:val="BBAA44"/>
            <w:sz w:val="27"/>
            <w:szCs w:val="27"/>
            <w:bdr w:val="none" w:sz="0" w:space="0" w:color="auto" w:frame="1"/>
          </w:rPr>
          <w:t>Григория Богослова</w:t>
        </w:r>
      </w:hyperlink>
      <w:r>
        <w:rPr>
          <w:rStyle w:val="apple-converted-space"/>
          <w:color w:val="000000"/>
          <w:sz w:val="27"/>
          <w:szCs w:val="27"/>
        </w:rPr>
        <w:t> </w:t>
      </w:r>
      <w:r>
        <w:rPr>
          <w:color w:val="000000"/>
          <w:sz w:val="27"/>
          <w:szCs w:val="27"/>
        </w:rPr>
        <w:t>16 слов с толкованием Никиты ираклийскаго, полууст., ХVІ века, в лист, 660 листов, заглавная заставка с красками и золотом.</w:t>
      </w:r>
    </w:p>
    <w:p w:rsidR="00192B68" w:rsidRDefault="00192B68" w:rsidP="00CB3657">
      <w:pPr>
        <w:pStyle w:val="a4"/>
        <w:shd w:val="clear" w:color="auto" w:fill="FDFBE6"/>
        <w:ind w:firstLine="495"/>
        <w:jc w:val="both"/>
        <w:rPr>
          <w:color w:val="000000"/>
          <w:sz w:val="27"/>
          <w:szCs w:val="27"/>
        </w:rPr>
      </w:pPr>
      <w:r>
        <w:rPr>
          <w:i/>
          <w:iCs/>
          <w:color w:val="000000"/>
          <w:sz w:val="27"/>
          <w:szCs w:val="27"/>
        </w:rPr>
        <w:t>В сем списке слово о Григории Нисском поставлено 12, а о Афанасии Александрийском 13-м, как и в Оп. ркп. Царск. № 40; толкования находятся при всех словах, к отрывкам, какие под № 136, прибавлены:</w:t>
      </w:r>
      <w:r>
        <w:rPr>
          <w:rStyle w:val="apple-converted-space"/>
          <w:color w:val="000000"/>
          <w:sz w:val="27"/>
          <w:szCs w:val="27"/>
        </w:rPr>
        <w:t> </w:t>
      </w:r>
      <w:r>
        <w:rPr>
          <w:color w:val="000000"/>
          <w:sz w:val="27"/>
          <w:szCs w:val="27"/>
        </w:rPr>
        <w:t>а) о пище телесной, б) молитва кончавши книгу Григориа Богослова</w:t>
      </w:r>
      <w:r>
        <w:rPr>
          <w:rStyle w:val="apple-converted-space"/>
          <w:color w:val="000000"/>
          <w:sz w:val="27"/>
          <w:szCs w:val="27"/>
        </w:rPr>
        <w:t> </w:t>
      </w:r>
      <w:r>
        <w:rPr>
          <w:i/>
          <w:iCs/>
          <w:color w:val="000000"/>
          <w:sz w:val="27"/>
          <w:szCs w:val="27"/>
        </w:rPr>
        <w:t>и в</w:t>
      </w:r>
      <w:r>
        <w:rPr>
          <w:color w:val="000000"/>
          <w:sz w:val="27"/>
          <w:szCs w:val="27"/>
        </w:rPr>
        <w:t>) сказание толкованием</w:t>
      </w:r>
      <w:r>
        <w:rPr>
          <w:rStyle w:val="apple-converted-space"/>
          <w:color w:val="000000"/>
          <w:sz w:val="27"/>
          <w:szCs w:val="27"/>
        </w:rPr>
        <w:t> </w:t>
      </w:r>
      <w:r>
        <w:rPr>
          <w:i/>
          <w:iCs/>
          <w:color w:val="000000"/>
          <w:sz w:val="27"/>
          <w:szCs w:val="27"/>
        </w:rPr>
        <w:t>на некоторыя главы слов Григория Богослова.</w:t>
      </w:r>
    </w:p>
    <w:p w:rsidR="00192B68" w:rsidRDefault="00192B68" w:rsidP="00CB3657">
      <w:pPr>
        <w:pStyle w:val="a4"/>
        <w:shd w:val="clear" w:color="auto" w:fill="FDFBE6"/>
        <w:ind w:firstLine="495"/>
        <w:jc w:val="both"/>
        <w:rPr>
          <w:color w:val="000000"/>
          <w:sz w:val="27"/>
          <w:szCs w:val="27"/>
        </w:rPr>
      </w:pPr>
      <w:r>
        <w:rPr>
          <w:color w:val="000000"/>
          <w:sz w:val="27"/>
          <w:szCs w:val="27"/>
        </w:rPr>
        <w:t>139. (1570.)</w:t>
      </w:r>
      <w:r>
        <w:rPr>
          <w:rStyle w:val="apple-converted-space"/>
          <w:color w:val="000000"/>
          <w:sz w:val="27"/>
          <w:szCs w:val="27"/>
        </w:rPr>
        <w:t> </w:t>
      </w:r>
      <w:hyperlink r:id="rId671" w:history="1">
        <w:r>
          <w:rPr>
            <w:rStyle w:val="a3"/>
            <w:b/>
            <w:bCs/>
            <w:color w:val="BBAA44"/>
            <w:sz w:val="27"/>
            <w:szCs w:val="27"/>
            <w:bdr w:val="none" w:sz="0" w:space="0" w:color="auto" w:frame="1"/>
          </w:rPr>
          <w:t>Григория Богослова</w:t>
        </w:r>
      </w:hyperlink>
      <w:r>
        <w:rPr>
          <w:rStyle w:val="apple-converted-space"/>
          <w:color w:val="000000"/>
          <w:sz w:val="27"/>
          <w:szCs w:val="27"/>
        </w:rPr>
        <w:t> </w:t>
      </w:r>
      <w:r>
        <w:rPr>
          <w:color w:val="000000"/>
          <w:sz w:val="27"/>
          <w:szCs w:val="27"/>
        </w:rPr>
        <w:t>16 слов с толкованием Никиты ираклийскаго, полууст., сред. ХVІ века, в четверть, 1188 листов, сходны с предъид. № 138.</w:t>
      </w:r>
    </w:p>
    <w:p w:rsidR="00192B68" w:rsidRDefault="00192B68" w:rsidP="00CB3657">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i/>
          <w:iCs/>
          <w:color w:val="000000"/>
          <w:sz w:val="27"/>
          <w:szCs w:val="27"/>
        </w:rPr>
        <w:t> </w:t>
      </w:r>
      <w:r>
        <w:rPr>
          <w:color w:val="000000"/>
          <w:sz w:val="27"/>
          <w:szCs w:val="27"/>
        </w:rPr>
        <w:t>Книга князя Дмитрея Ивановича Жижемсково.</w:t>
      </w:r>
    </w:p>
    <w:p w:rsidR="00192B68" w:rsidRDefault="00192B68" w:rsidP="00CB3657">
      <w:pPr>
        <w:pStyle w:val="a4"/>
        <w:shd w:val="clear" w:color="auto" w:fill="FDFBE6"/>
        <w:ind w:firstLine="495"/>
        <w:jc w:val="both"/>
        <w:rPr>
          <w:color w:val="000000"/>
          <w:sz w:val="27"/>
          <w:szCs w:val="27"/>
        </w:rPr>
      </w:pPr>
      <w:r>
        <w:rPr>
          <w:color w:val="000000"/>
          <w:sz w:val="27"/>
          <w:szCs w:val="27"/>
        </w:rPr>
        <w:t>140. (1569.)</w:t>
      </w:r>
      <w:r>
        <w:rPr>
          <w:rStyle w:val="apple-converted-space"/>
          <w:color w:val="000000"/>
          <w:sz w:val="27"/>
          <w:szCs w:val="27"/>
        </w:rPr>
        <w:t> </w:t>
      </w:r>
      <w:hyperlink r:id="rId672" w:history="1">
        <w:r>
          <w:rPr>
            <w:rStyle w:val="a3"/>
            <w:b/>
            <w:bCs/>
            <w:color w:val="BBAA44"/>
            <w:sz w:val="27"/>
            <w:szCs w:val="27"/>
            <w:bdr w:val="none" w:sz="0" w:space="0" w:color="auto" w:frame="1"/>
          </w:rPr>
          <w:t>Григория Богослова</w:t>
        </w:r>
      </w:hyperlink>
      <w:r>
        <w:rPr>
          <w:rStyle w:val="apple-converted-space"/>
          <w:color w:val="000000"/>
          <w:sz w:val="27"/>
          <w:szCs w:val="27"/>
        </w:rPr>
        <w:t> </w:t>
      </w:r>
      <w:r>
        <w:rPr>
          <w:color w:val="000000"/>
          <w:sz w:val="27"/>
          <w:szCs w:val="27"/>
        </w:rPr>
        <w:t>8 конечных слов с толкованием Никиты ираклийскаго, полууст., исх. ХVІ века, в лист, 598 листов, заглавная заставка узорная.</w:t>
      </w:r>
    </w:p>
    <w:p w:rsidR="00192B68" w:rsidRDefault="00192B68" w:rsidP="00CB3657">
      <w:pPr>
        <w:pStyle w:val="a4"/>
        <w:shd w:val="clear" w:color="auto" w:fill="FDFBE6"/>
        <w:ind w:firstLine="495"/>
        <w:jc w:val="both"/>
        <w:rPr>
          <w:color w:val="000000"/>
          <w:sz w:val="27"/>
          <w:szCs w:val="27"/>
        </w:rPr>
      </w:pPr>
      <w:r>
        <w:rPr>
          <w:i/>
          <w:iCs/>
          <w:color w:val="000000"/>
          <w:sz w:val="27"/>
          <w:szCs w:val="27"/>
        </w:rPr>
        <w:t>Порядок и надписи слов теже, что выше № 138, 139, равно и отрывки. К концу ркп. (л. 563) приложены</w:t>
      </w:r>
      <w:r>
        <w:rPr>
          <w:rStyle w:val="apple-converted-space"/>
          <w:color w:val="000000"/>
          <w:sz w:val="27"/>
          <w:szCs w:val="27"/>
        </w:rPr>
        <w:t> </w:t>
      </w:r>
      <w:r>
        <w:rPr>
          <w:color w:val="000000"/>
          <w:sz w:val="27"/>
          <w:szCs w:val="27"/>
        </w:rPr>
        <w:t>житие Григория Богослова</w:t>
      </w:r>
      <w:r>
        <w:rPr>
          <w:rStyle w:val="apple-converted-space"/>
          <w:color w:val="000000"/>
          <w:sz w:val="27"/>
          <w:szCs w:val="27"/>
        </w:rPr>
        <w:t> </w:t>
      </w:r>
      <w:r>
        <w:rPr>
          <w:i/>
          <w:iCs/>
          <w:color w:val="000000"/>
          <w:sz w:val="27"/>
          <w:szCs w:val="27"/>
        </w:rPr>
        <w:t>и (л. 597)</w:t>
      </w:r>
      <w:r>
        <w:rPr>
          <w:color w:val="000000"/>
          <w:sz w:val="27"/>
          <w:szCs w:val="27"/>
        </w:rPr>
        <w:t>разумениа единострочная</w:t>
      </w:r>
      <w:r>
        <w:rPr>
          <w:rStyle w:val="apple-converted-space"/>
          <w:color w:val="000000"/>
          <w:sz w:val="27"/>
          <w:szCs w:val="27"/>
        </w:rPr>
        <w:t> </w:t>
      </w:r>
      <w:r>
        <w:rPr>
          <w:i/>
          <w:iCs/>
          <w:color w:val="000000"/>
          <w:sz w:val="27"/>
          <w:szCs w:val="27"/>
        </w:rPr>
        <w:t>теже, какия по № 136 л. 510, 539.</w:t>
      </w:r>
    </w:p>
    <w:p w:rsidR="00192B68" w:rsidRDefault="00192B68" w:rsidP="00CB3657">
      <w:pPr>
        <w:pStyle w:val="a4"/>
        <w:shd w:val="clear" w:color="auto" w:fill="FDFBE6"/>
        <w:ind w:firstLine="495"/>
        <w:jc w:val="both"/>
        <w:rPr>
          <w:color w:val="000000"/>
          <w:sz w:val="27"/>
          <w:szCs w:val="27"/>
        </w:rPr>
      </w:pPr>
      <w:r>
        <w:rPr>
          <w:i/>
          <w:iCs/>
          <w:color w:val="000000"/>
          <w:sz w:val="27"/>
          <w:szCs w:val="27"/>
        </w:rPr>
        <w:lastRenderedPageBreak/>
        <w:t>Внизу первых листов другим почерком:</w:t>
      </w:r>
      <w:r>
        <w:rPr>
          <w:rStyle w:val="apple-converted-space"/>
          <w:color w:val="000000"/>
          <w:sz w:val="27"/>
          <w:szCs w:val="27"/>
        </w:rPr>
        <w:t> </w:t>
      </w:r>
      <w:r>
        <w:rPr>
          <w:color w:val="000000"/>
          <w:sz w:val="27"/>
          <w:szCs w:val="27"/>
        </w:rPr>
        <w:t>Живоначальныя Троица Сергиева монастыря архимарита Дионисиа;</w:t>
      </w:r>
      <w:r>
        <w:rPr>
          <w:rStyle w:val="apple-converted-space"/>
          <w:color w:val="000000"/>
          <w:sz w:val="27"/>
          <w:szCs w:val="27"/>
        </w:rPr>
        <w:t> </w:t>
      </w:r>
      <w:r>
        <w:rPr>
          <w:i/>
          <w:iCs/>
          <w:color w:val="000000"/>
          <w:sz w:val="27"/>
          <w:szCs w:val="27"/>
        </w:rPr>
        <w:t>далее на л. 7 иною опять рукою:</w:t>
      </w:r>
      <w:r>
        <w:rPr>
          <w:rStyle w:val="apple-converted-space"/>
          <w:color w:val="000000"/>
          <w:sz w:val="27"/>
          <w:szCs w:val="27"/>
        </w:rPr>
        <w:t> </w:t>
      </w:r>
      <w:r>
        <w:rPr>
          <w:color w:val="000000"/>
          <w:sz w:val="27"/>
          <w:szCs w:val="27"/>
        </w:rPr>
        <w:t>Книга черньца Иасафа Кирьякова.</w:t>
      </w:r>
      <w:r>
        <w:rPr>
          <w:rStyle w:val="apple-converted-space"/>
          <w:color w:val="000000"/>
          <w:sz w:val="27"/>
          <w:szCs w:val="27"/>
        </w:rPr>
        <w:t> </w:t>
      </w:r>
      <w:r>
        <w:rPr>
          <w:i/>
          <w:iCs/>
          <w:color w:val="000000"/>
          <w:sz w:val="27"/>
          <w:szCs w:val="27"/>
        </w:rPr>
        <w:t>См. № 132..</w:t>
      </w:r>
    </w:p>
    <w:p w:rsidR="00192B68" w:rsidRDefault="00192B68" w:rsidP="00CB3657">
      <w:pPr>
        <w:pStyle w:val="a4"/>
        <w:shd w:val="clear" w:color="auto" w:fill="FDFBE6"/>
        <w:ind w:firstLine="495"/>
        <w:jc w:val="both"/>
        <w:rPr>
          <w:color w:val="000000"/>
          <w:sz w:val="27"/>
          <w:szCs w:val="27"/>
        </w:rPr>
      </w:pPr>
      <w:r>
        <w:rPr>
          <w:color w:val="000000"/>
          <w:sz w:val="27"/>
          <w:szCs w:val="27"/>
        </w:rPr>
        <w:t>141. (1612.)</w:t>
      </w:r>
      <w:r>
        <w:rPr>
          <w:rStyle w:val="apple-converted-space"/>
          <w:color w:val="000000"/>
          <w:sz w:val="27"/>
          <w:szCs w:val="27"/>
        </w:rPr>
        <w:t> </w:t>
      </w:r>
      <w:hyperlink r:id="rId673" w:history="1">
        <w:r>
          <w:rPr>
            <w:rStyle w:val="a3"/>
            <w:b/>
            <w:bCs/>
            <w:color w:val="BBAA44"/>
            <w:sz w:val="27"/>
            <w:szCs w:val="27"/>
            <w:bdr w:val="none" w:sz="0" w:space="0" w:color="auto" w:frame="1"/>
          </w:rPr>
          <w:t>Григория Богослова</w:t>
        </w:r>
      </w:hyperlink>
      <w:r>
        <w:rPr>
          <w:rStyle w:val="apple-converted-space"/>
          <w:color w:val="000000"/>
          <w:sz w:val="27"/>
          <w:szCs w:val="27"/>
        </w:rPr>
        <w:t> </w:t>
      </w:r>
      <w:r>
        <w:rPr>
          <w:color w:val="000000"/>
          <w:sz w:val="27"/>
          <w:szCs w:val="27"/>
        </w:rPr>
        <w:t>16 слов с толкованием Никиты ираклийскаго, устав. четкий, ХVІІ века, в лист, 703 листа, заглавная заставка с позолотою превосходна.</w:t>
      </w:r>
    </w:p>
    <w:p w:rsidR="00192B68" w:rsidRDefault="00192B68" w:rsidP="00CB3657">
      <w:pPr>
        <w:pStyle w:val="a4"/>
        <w:shd w:val="clear" w:color="auto" w:fill="FDFBE6"/>
        <w:ind w:firstLine="495"/>
        <w:jc w:val="both"/>
        <w:rPr>
          <w:color w:val="000000"/>
          <w:sz w:val="27"/>
          <w:szCs w:val="27"/>
        </w:rPr>
      </w:pPr>
      <w:r>
        <w:rPr>
          <w:i/>
          <w:iCs/>
          <w:color w:val="000000"/>
          <w:sz w:val="27"/>
          <w:szCs w:val="27"/>
        </w:rPr>
        <w:t>Порядок и надписи слов теже, какия и в предъид. № 138–140, в начале оглавление, в конце (л. 673)</w:t>
      </w:r>
      <w:r>
        <w:rPr>
          <w:rStyle w:val="apple-converted-space"/>
          <w:color w:val="000000"/>
          <w:sz w:val="27"/>
          <w:szCs w:val="27"/>
        </w:rPr>
        <w:t> </w:t>
      </w:r>
      <w:r>
        <w:rPr>
          <w:color w:val="000000"/>
          <w:sz w:val="27"/>
          <w:szCs w:val="27"/>
        </w:rPr>
        <w:t>житие Григория Богослова</w:t>
      </w:r>
      <w:r>
        <w:rPr>
          <w:rStyle w:val="apple-converted-space"/>
          <w:color w:val="000000"/>
          <w:sz w:val="27"/>
          <w:szCs w:val="27"/>
        </w:rPr>
        <w:t> </w:t>
      </w:r>
      <w:r>
        <w:rPr>
          <w:i/>
          <w:iCs/>
          <w:color w:val="000000"/>
          <w:sz w:val="27"/>
          <w:szCs w:val="27"/>
        </w:rPr>
        <w:t>и (л. 698) отрывки.</w:t>
      </w:r>
    </w:p>
    <w:p w:rsidR="00192B68" w:rsidRDefault="00192B68" w:rsidP="00CB3657">
      <w:pPr>
        <w:pStyle w:val="a4"/>
        <w:shd w:val="clear" w:color="auto" w:fill="FDFBE6"/>
        <w:ind w:firstLine="495"/>
        <w:jc w:val="both"/>
        <w:rPr>
          <w:color w:val="000000"/>
          <w:sz w:val="27"/>
          <w:szCs w:val="27"/>
        </w:rPr>
      </w:pPr>
      <w:r>
        <w:rPr>
          <w:i/>
          <w:iCs/>
          <w:color w:val="000000"/>
          <w:sz w:val="27"/>
          <w:szCs w:val="27"/>
        </w:rPr>
        <w:t>Под № 136, 137, 140, 141 перевод текста св. Григория Богослова и толкования исправленный (См. Оп. ркп. Синод. библ. № 120), но под № 138 и 139 только первыя 8 слов в новом переводе, а конечныя 8 в древнем, какой под № 8.</w:t>
      </w:r>
    </w:p>
    <w:p w:rsidR="00192B68" w:rsidRDefault="00192B68" w:rsidP="00CB3657">
      <w:pPr>
        <w:pStyle w:val="a4"/>
        <w:shd w:val="clear" w:color="auto" w:fill="FDFBE6"/>
        <w:ind w:firstLine="495"/>
        <w:jc w:val="both"/>
        <w:rPr>
          <w:color w:val="000000"/>
          <w:sz w:val="27"/>
          <w:szCs w:val="27"/>
        </w:rPr>
      </w:pPr>
      <w:r>
        <w:rPr>
          <w:color w:val="000000"/>
          <w:sz w:val="27"/>
          <w:szCs w:val="27"/>
        </w:rPr>
        <w:t>142. (1651.)</w:t>
      </w:r>
      <w:r>
        <w:rPr>
          <w:rStyle w:val="apple-converted-space"/>
          <w:color w:val="000000"/>
          <w:sz w:val="27"/>
          <w:szCs w:val="27"/>
        </w:rPr>
        <w:t> </w:t>
      </w:r>
      <w:hyperlink r:id="rId674" w:history="1">
        <w:r>
          <w:rPr>
            <w:rStyle w:val="a3"/>
            <w:b/>
            <w:bCs/>
            <w:color w:val="BBAA44"/>
            <w:sz w:val="27"/>
            <w:szCs w:val="27"/>
            <w:bdr w:val="none" w:sz="0" w:space="0" w:color="auto" w:frame="1"/>
          </w:rPr>
          <w:t>Иоанна Златоустаго</w:t>
        </w:r>
      </w:hyperlink>
      <w:r>
        <w:rPr>
          <w:rStyle w:val="apple-converted-space"/>
          <w:color w:val="000000"/>
          <w:sz w:val="27"/>
          <w:szCs w:val="27"/>
        </w:rPr>
        <w:t> </w:t>
      </w:r>
      <w:r>
        <w:rPr>
          <w:color w:val="000000"/>
          <w:sz w:val="27"/>
          <w:szCs w:val="27"/>
        </w:rPr>
        <w:t>и других поучения, полууст. переходящий в скоропись, ХVІ века, в четверть, 290 листов.</w:t>
      </w:r>
    </w:p>
    <w:p w:rsidR="00192B68" w:rsidRDefault="005C34C3" w:rsidP="00CB3657">
      <w:pPr>
        <w:pStyle w:val="a4"/>
        <w:shd w:val="clear" w:color="auto" w:fill="FDFBE6"/>
        <w:ind w:firstLine="495"/>
        <w:jc w:val="both"/>
        <w:rPr>
          <w:color w:val="000000"/>
          <w:sz w:val="27"/>
          <w:szCs w:val="27"/>
        </w:rPr>
      </w:pPr>
      <w:hyperlink r:id="rId675" w:history="1">
        <w:r w:rsidR="00192B68">
          <w:rPr>
            <w:rStyle w:val="a3"/>
            <w:i/>
            <w:iCs/>
            <w:color w:val="BBAA44"/>
            <w:sz w:val="27"/>
            <w:szCs w:val="27"/>
            <w:bdr w:val="none" w:sz="0" w:space="0" w:color="auto" w:frame="1"/>
          </w:rPr>
          <w:t>Заглавие:</w:t>
        </w:r>
      </w:hyperlink>
      <w:r w:rsidR="00192B68">
        <w:rPr>
          <w:rStyle w:val="apple-converted-space"/>
          <w:color w:val="000000"/>
          <w:sz w:val="27"/>
          <w:szCs w:val="27"/>
        </w:rPr>
        <w:t> </w:t>
      </w:r>
      <w:r w:rsidR="00192B68">
        <w:rPr>
          <w:color w:val="000000"/>
          <w:sz w:val="27"/>
          <w:szCs w:val="27"/>
        </w:rPr>
        <w:t>Чтение св. великаго Иоанна Златоустаго, патриарха Констянтинаграда, с Богом починаем. Подобает же ведати, яко прежде мясопуста за две недели начинаем,</w:t>
      </w:r>
      <w:r w:rsidR="00192B68">
        <w:rPr>
          <w:rStyle w:val="apple-converted-space"/>
          <w:color w:val="000000"/>
          <w:sz w:val="27"/>
          <w:szCs w:val="27"/>
        </w:rPr>
        <w:t> </w:t>
      </w:r>
      <w:r w:rsidR="00192B68">
        <w:rPr>
          <w:i/>
          <w:iCs/>
          <w:color w:val="000000"/>
          <w:sz w:val="27"/>
          <w:szCs w:val="27"/>
        </w:rPr>
        <w:t>оканч. неделею всех Святых. К концу приложен сборник разных статей.</w:t>
      </w:r>
    </w:p>
    <w:p w:rsidR="00192B68" w:rsidRDefault="005C34C3" w:rsidP="00CB3657">
      <w:pPr>
        <w:pStyle w:val="a4"/>
        <w:shd w:val="clear" w:color="auto" w:fill="FDFBE6"/>
        <w:ind w:firstLine="495"/>
        <w:jc w:val="both"/>
        <w:rPr>
          <w:color w:val="000000"/>
          <w:sz w:val="27"/>
          <w:szCs w:val="27"/>
        </w:rPr>
      </w:pPr>
      <w:hyperlink r:id="rId676" w:history="1">
        <w:r w:rsidR="00192B68">
          <w:rPr>
            <w:rStyle w:val="a3"/>
            <w:i/>
            <w:iCs/>
            <w:color w:val="BBAA44"/>
            <w:sz w:val="27"/>
            <w:szCs w:val="27"/>
            <w:bdr w:val="none" w:sz="0" w:space="0" w:color="auto" w:frame="1"/>
          </w:rPr>
          <w:t>Впереди оглавление</w:t>
        </w:r>
      </w:hyperlink>
      <w:r w:rsidR="00192B68">
        <w:rPr>
          <w:i/>
          <w:iCs/>
          <w:color w:val="000000"/>
          <w:sz w:val="27"/>
          <w:szCs w:val="27"/>
        </w:rPr>
        <w:t>, лист 4 порожний.</w:t>
      </w:r>
    </w:p>
    <w:p w:rsidR="00192B68" w:rsidRDefault="005C34C3" w:rsidP="00CB3657">
      <w:pPr>
        <w:pStyle w:val="a4"/>
        <w:shd w:val="clear" w:color="auto" w:fill="FDFBE6"/>
        <w:ind w:firstLine="495"/>
        <w:jc w:val="both"/>
        <w:rPr>
          <w:color w:val="000000"/>
          <w:sz w:val="27"/>
          <w:szCs w:val="27"/>
        </w:rPr>
      </w:pPr>
      <w:hyperlink r:id="rId677" w:history="1">
        <w:r w:rsidR="00192B68">
          <w:rPr>
            <w:rStyle w:val="a3"/>
            <w:color w:val="BBAA44"/>
            <w:sz w:val="27"/>
            <w:szCs w:val="27"/>
            <w:bdr w:val="none" w:sz="0" w:space="0" w:color="auto" w:frame="1"/>
          </w:rPr>
          <w:t>л. 5.</w:t>
        </w:r>
      </w:hyperlink>
      <w:r w:rsidR="00192B68">
        <w:rPr>
          <w:rStyle w:val="apple-converted-space"/>
          <w:color w:val="000000"/>
          <w:sz w:val="27"/>
          <w:szCs w:val="27"/>
        </w:rPr>
        <w:t> </w:t>
      </w:r>
      <w:r w:rsidR="00192B68">
        <w:rPr>
          <w:color w:val="000000"/>
          <w:sz w:val="27"/>
          <w:szCs w:val="27"/>
        </w:rPr>
        <w:t>В неделю о мытари и фарисеи. Поучение Иоанна Златоустаго</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Нач. Приидете убо, братие, да послушавше Христова гласа, бодрейше будем на покаяние</w:t>
      </w:r>
      <w:r w:rsidR="00192B68">
        <w:rPr>
          <w:i/>
          <w:iCs/>
          <w:color w:val="000000"/>
          <w:sz w:val="27"/>
          <w:szCs w:val="27"/>
        </w:rPr>
        <w:t>. См. № 9. л. 1.</w:t>
      </w:r>
    </w:p>
    <w:p w:rsidR="00192B68" w:rsidRDefault="005C34C3" w:rsidP="00CB3657">
      <w:pPr>
        <w:pStyle w:val="a4"/>
        <w:shd w:val="clear" w:color="auto" w:fill="FDFBE6"/>
        <w:ind w:firstLine="495"/>
        <w:jc w:val="both"/>
        <w:rPr>
          <w:color w:val="000000"/>
          <w:sz w:val="27"/>
          <w:szCs w:val="27"/>
        </w:rPr>
      </w:pPr>
      <w:hyperlink r:id="rId678" w:history="1">
        <w:r w:rsidR="00192B68">
          <w:rPr>
            <w:rStyle w:val="a3"/>
            <w:color w:val="BBAA44"/>
            <w:sz w:val="27"/>
            <w:szCs w:val="27"/>
            <w:bdr w:val="none" w:sz="0" w:space="0" w:color="auto" w:frame="1"/>
          </w:rPr>
          <w:t>л</w:t>
        </w:r>
        <w:r w:rsidR="00192B68">
          <w:rPr>
            <w:rStyle w:val="a3"/>
            <w:i/>
            <w:iCs/>
            <w:color w:val="BBAA44"/>
            <w:sz w:val="27"/>
            <w:szCs w:val="27"/>
            <w:bdr w:val="none" w:sz="0" w:space="0" w:color="auto" w:frame="1"/>
          </w:rPr>
          <w:t>.</w:t>
        </w:r>
        <w:r w:rsidR="00192B68">
          <w:rPr>
            <w:rStyle w:val="apple-converted-space"/>
            <w:i/>
            <w:iCs/>
            <w:color w:val="BBAA44"/>
            <w:sz w:val="27"/>
            <w:szCs w:val="27"/>
            <w:bdr w:val="none" w:sz="0" w:space="0" w:color="auto" w:frame="1"/>
          </w:rPr>
          <w:t> </w:t>
        </w:r>
        <w:r w:rsidR="00192B68">
          <w:rPr>
            <w:rStyle w:val="a3"/>
            <w:color w:val="BBAA44"/>
            <w:sz w:val="27"/>
            <w:szCs w:val="27"/>
            <w:bdr w:val="none" w:sz="0" w:space="0" w:color="auto" w:frame="1"/>
          </w:rPr>
          <w:t>7</w:t>
        </w:r>
        <w:r w:rsidR="00192B68">
          <w:rPr>
            <w:rStyle w:val="a3"/>
            <w:i/>
            <w:iCs/>
            <w:color w:val="BBAA44"/>
            <w:sz w:val="27"/>
            <w:szCs w:val="27"/>
            <w:bdr w:val="none" w:sz="0" w:space="0" w:color="auto" w:frame="1"/>
          </w:rPr>
          <w:t>.</w:t>
        </w:r>
      </w:hyperlink>
      <w:r w:rsidR="00192B68">
        <w:rPr>
          <w:rStyle w:val="apple-converted-space"/>
          <w:i/>
          <w:iCs/>
          <w:color w:val="000000"/>
          <w:sz w:val="27"/>
          <w:szCs w:val="27"/>
        </w:rPr>
        <w:t> </w:t>
      </w:r>
      <w:r w:rsidR="00192B68">
        <w:rPr>
          <w:color w:val="000000"/>
          <w:sz w:val="27"/>
          <w:szCs w:val="27"/>
        </w:rPr>
        <w:t>В неделю о блудном сыну.</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Слово от Евангелиа. Нач. Се преспеють, возлюблении, дни честнаго св. поста.</w:t>
      </w:r>
    </w:p>
    <w:p w:rsidR="00192B68" w:rsidRDefault="005C34C3" w:rsidP="00CB3657">
      <w:pPr>
        <w:pStyle w:val="a4"/>
        <w:shd w:val="clear" w:color="auto" w:fill="FDFBE6"/>
        <w:ind w:firstLine="495"/>
        <w:jc w:val="both"/>
        <w:rPr>
          <w:color w:val="000000"/>
          <w:sz w:val="27"/>
          <w:szCs w:val="27"/>
        </w:rPr>
      </w:pPr>
      <w:hyperlink r:id="rId679" w:history="1">
        <w:r w:rsidR="00192B68">
          <w:rPr>
            <w:rStyle w:val="a3"/>
            <w:color w:val="BBAA44"/>
            <w:sz w:val="27"/>
            <w:szCs w:val="27"/>
            <w:bdr w:val="none" w:sz="0" w:space="0" w:color="auto" w:frame="1"/>
          </w:rPr>
          <w:t>л. 8 об.</w:t>
        </w:r>
      </w:hyperlink>
      <w:r w:rsidR="00192B68">
        <w:rPr>
          <w:rStyle w:val="apple-converted-space"/>
          <w:color w:val="000000"/>
          <w:sz w:val="27"/>
          <w:szCs w:val="27"/>
        </w:rPr>
        <w:t> </w:t>
      </w:r>
      <w:r w:rsidR="00192B68">
        <w:rPr>
          <w:color w:val="000000"/>
          <w:sz w:val="27"/>
          <w:szCs w:val="27"/>
        </w:rPr>
        <w:t>В неделю мясопусную.</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Слово еже не плакати по умирающих. Нач. Присно имейте, братие, в память день смертный.</w:t>
      </w:r>
    </w:p>
    <w:p w:rsidR="00192B68" w:rsidRDefault="005C34C3" w:rsidP="00CB3657">
      <w:pPr>
        <w:pStyle w:val="a4"/>
        <w:shd w:val="clear" w:color="auto" w:fill="FDFBE6"/>
        <w:ind w:firstLine="495"/>
        <w:jc w:val="both"/>
        <w:rPr>
          <w:color w:val="000000"/>
          <w:sz w:val="27"/>
          <w:szCs w:val="27"/>
        </w:rPr>
      </w:pPr>
      <w:hyperlink r:id="rId680" w:history="1">
        <w:r w:rsidR="00192B68">
          <w:rPr>
            <w:rStyle w:val="a3"/>
            <w:color w:val="BBAA44"/>
            <w:sz w:val="27"/>
            <w:szCs w:val="27"/>
            <w:bdr w:val="none" w:sz="0" w:space="0" w:color="auto" w:frame="1"/>
          </w:rPr>
          <w:t>л. 13 об.</w:t>
        </w:r>
      </w:hyperlink>
      <w:r w:rsidR="00192B68">
        <w:rPr>
          <w:rStyle w:val="apple-converted-space"/>
          <w:color w:val="000000"/>
          <w:sz w:val="27"/>
          <w:szCs w:val="27"/>
        </w:rPr>
        <w:t> </w:t>
      </w:r>
      <w:r w:rsidR="00192B68">
        <w:rPr>
          <w:color w:val="000000"/>
          <w:sz w:val="27"/>
          <w:szCs w:val="27"/>
        </w:rPr>
        <w:t>В неделю мясопусную.</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Слово о втором пришествии Христове. Нач. Время, братие, приближися спасениа нашего.</w:t>
      </w:r>
    </w:p>
    <w:p w:rsidR="00192B68" w:rsidRDefault="005C34C3" w:rsidP="00CB3657">
      <w:pPr>
        <w:pStyle w:val="a4"/>
        <w:shd w:val="clear" w:color="auto" w:fill="FDFBE6"/>
        <w:ind w:firstLine="495"/>
        <w:jc w:val="both"/>
        <w:rPr>
          <w:color w:val="000000"/>
          <w:sz w:val="27"/>
          <w:szCs w:val="27"/>
        </w:rPr>
      </w:pPr>
      <w:hyperlink r:id="rId681" w:history="1">
        <w:r w:rsidR="00192B68">
          <w:rPr>
            <w:rStyle w:val="a3"/>
            <w:color w:val="BBAA44"/>
            <w:sz w:val="27"/>
            <w:szCs w:val="27"/>
            <w:bdr w:val="none" w:sz="0" w:space="0" w:color="auto" w:frame="1"/>
          </w:rPr>
          <w:t>л. 15 об.</w:t>
        </w:r>
      </w:hyperlink>
      <w:r w:rsidR="00192B68">
        <w:rPr>
          <w:rStyle w:val="apple-converted-space"/>
          <w:color w:val="000000"/>
          <w:sz w:val="27"/>
          <w:szCs w:val="27"/>
        </w:rPr>
        <w:t> </w:t>
      </w:r>
      <w:r w:rsidR="00192B68">
        <w:rPr>
          <w:color w:val="000000"/>
          <w:sz w:val="27"/>
          <w:szCs w:val="27"/>
        </w:rPr>
        <w:t>В среду сыропустныя недели. Поучение отца духовнаго детем духовным. Нач. Желаю, любимиче, спасениа твоего, темже и благословение даю ть(тебе).</w:t>
      </w:r>
      <w:r w:rsidR="00192B68">
        <w:rPr>
          <w:rStyle w:val="apple-converted-space"/>
          <w:color w:val="000000"/>
          <w:sz w:val="27"/>
          <w:szCs w:val="27"/>
        </w:rPr>
        <w:t> </w:t>
      </w:r>
      <w:r w:rsidR="00192B68">
        <w:rPr>
          <w:i/>
          <w:iCs/>
          <w:color w:val="000000"/>
          <w:sz w:val="27"/>
          <w:szCs w:val="27"/>
        </w:rPr>
        <w:t>Русское.</w:t>
      </w:r>
    </w:p>
    <w:p w:rsidR="00192B68" w:rsidRDefault="005C34C3" w:rsidP="00CB3657">
      <w:pPr>
        <w:pStyle w:val="a4"/>
        <w:shd w:val="clear" w:color="auto" w:fill="FDFBE6"/>
        <w:ind w:firstLine="495"/>
        <w:jc w:val="both"/>
        <w:rPr>
          <w:color w:val="000000"/>
          <w:sz w:val="27"/>
          <w:szCs w:val="27"/>
        </w:rPr>
      </w:pPr>
      <w:hyperlink r:id="rId682" w:history="1">
        <w:r w:rsidR="00192B68">
          <w:rPr>
            <w:rStyle w:val="a3"/>
            <w:color w:val="BBAA44"/>
            <w:sz w:val="27"/>
            <w:szCs w:val="27"/>
            <w:bdr w:val="none" w:sz="0" w:space="0" w:color="auto" w:frame="1"/>
          </w:rPr>
          <w:t>л. 16 об.</w:t>
        </w:r>
      </w:hyperlink>
      <w:r w:rsidR="00192B68">
        <w:rPr>
          <w:rStyle w:val="apple-converted-space"/>
          <w:color w:val="000000"/>
          <w:sz w:val="27"/>
          <w:szCs w:val="27"/>
        </w:rPr>
        <w:t> </w:t>
      </w:r>
      <w:r w:rsidR="00192B68">
        <w:rPr>
          <w:color w:val="000000"/>
          <w:sz w:val="27"/>
          <w:szCs w:val="27"/>
        </w:rPr>
        <w:t>В пяток сыропустныя недели.</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Нач. Навыкнем убо, что есть иже не сквернит человека.</w:t>
      </w:r>
    </w:p>
    <w:p w:rsidR="00192B68" w:rsidRDefault="005C34C3" w:rsidP="00CB3657">
      <w:pPr>
        <w:pStyle w:val="a4"/>
        <w:shd w:val="clear" w:color="auto" w:fill="FDFBE6"/>
        <w:ind w:firstLine="495"/>
        <w:jc w:val="both"/>
        <w:rPr>
          <w:color w:val="000000"/>
          <w:sz w:val="27"/>
          <w:szCs w:val="27"/>
        </w:rPr>
      </w:pPr>
      <w:hyperlink r:id="rId683" w:history="1">
        <w:r w:rsidR="00192B68">
          <w:rPr>
            <w:rStyle w:val="a3"/>
            <w:color w:val="BBAA44"/>
            <w:sz w:val="27"/>
            <w:szCs w:val="27"/>
            <w:bdr w:val="none" w:sz="0" w:space="0" w:color="auto" w:frame="1"/>
          </w:rPr>
          <w:t>л. 18.</w:t>
        </w:r>
      </w:hyperlink>
      <w:r w:rsidR="00192B68">
        <w:rPr>
          <w:rStyle w:val="apple-converted-space"/>
          <w:color w:val="000000"/>
          <w:sz w:val="27"/>
          <w:szCs w:val="27"/>
        </w:rPr>
        <w:t> </w:t>
      </w:r>
      <w:r w:rsidR="00192B68">
        <w:rPr>
          <w:color w:val="000000"/>
          <w:sz w:val="27"/>
          <w:szCs w:val="27"/>
        </w:rPr>
        <w:t>В суботу сыропустную.</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Нач. Аще, рече Господь, оставляите человеком съгрешениа, и вам оставить Отець небесный.</w:t>
      </w:r>
    </w:p>
    <w:p w:rsidR="00192B68" w:rsidRDefault="005C34C3" w:rsidP="00CB3657">
      <w:pPr>
        <w:pStyle w:val="a4"/>
        <w:shd w:val="clear" w:color="auto" w:fill="FDFBE6"/>
        <w:ind w:firstLine="495"/>
        <w:jc w:val="both"/>
        <w:rPr>
          <w:color w:val="000000"/>
          <w:sz w:val="27"/>
          <w:szCs w:val="27"/>
        </w:rPr>
      </w:pPr>
      <w:hyperlink r:id="rId684" w:history="1">
        <w:r w:rsidR="00192B68">
          <w:rPr>
            <w:rStyle w:val="a3"/>
            <w:color w:val="BBAA44"/>
            <w:sz w:val="27"/>
            <w:szCs w:val="27"/>
            <w:bdr w:val="none" w:sz="0" w:space="0" w:color="auto" w:frame="1"/>
          </w:rPr>
          <w:t>л. 19 об.</w:t>
        </w:r>
      </w:hyperlink>
      <w:r w:rsidR="00192B68">
        <w:rPr>
          <w:rStyle w:val="apple-converted-space"/>
          <w:color w:val="000000"/>
          <w:sz w:val="27"/>
          <w:szCs w:val="27"/>
        </w:rPr>
        <w:t> </w:t>
      </w:r>
      <w:r w:rsidR="00192B68">
        <w:rPr>
          <w:color w:val="000000"/>
          <w:sz w:val="27"/>
          <w:szCs w:val="27"/>
        </w:rPr>
        <w:t>В неделю сыропустную.</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Нач. Разумно и смыслено: послушайте, братие, о св. семь посте.</w:t>
      </w:r>
    </w:p>
    <w:p w:rsidR="00192B68" w:rsidRDefault="005C34C3" w:rsidP="00CB3657">
      <w:pPr>
        <w:pStyle w:val="a4"/>
        <w:shd w:val="clear" w:color="auto" w:fill="FDFBE6"/>
        <w:ind w:firstLine="495"/>
        <w:jc w:val="both"/>
        <w:rPr>
          <w:color w:val="000000"/>
          <w:sz w:val="27"/>
          <w:szCs w:val="27"/>
        </w:rPr>
      </w:pPr>
      <w:hyperlink r:id="rId685" w:history="1">
        <w:r w:rsidR="00192B68">
          <w:rPr>
            <w:rStyle w:val="a3"/>
            <w:color w:val="BBAA44"/>
            <w:sz w:val="27"/>
            <w:szCs w:val="27"/>
            <w:bdr w:val="none" w:sz="0" w:space="0" w:color="auto" w:frame="1"/>
          </w:rPr>
          <w:t>л. 21.</w:t>
        </w:r>
      </w:hyperlink>
      <w:r w:rsidR="00192B68">
        <w:rPr>
          <w:rStyle w:val="apple-converted-space"/>
          <w:color w:val="000000"/>
          <w:sz w:val="27"/>
          <w:szCs w:val="27"/>
        </w:rPr>
        <w:t> </w:t>
      </w:r>
      <w:r w:rsidR="00192B68">
        <w:rPr>
          <w:color w:val="000000"/>
          <w:sz w:val="27"/>
          <w:szCs w:val="27"/>
        </w:rPr>
        <w:t>В понеделник 1-я недели поста.</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Нач. Добраго и полезнаго поста течение прихождение не востужим, ни обленимся братие.</w:t>
      </w:r>
    </w:p>
    <w:p w:rsidR="00192B68" w:rsidRDefault="005C34C3" w:rsidP="00CB3657">
      <w:pPr>
        <w:pStyle w:val="a4"/>
        <w:shd w:val="clear" w:color="auto" w:fill="FDFBE6"/>
        <w:ind w:firstLine="495"/>
        <w:jc w:val="both"/>
        <w:rPr>
          <w:color w:val="000000"/>
          <w:sz w:val="27"/>
          <w:szCs w:val="27"/>
        </w:rPr>
      </w:pPr>
      <w:hyperlink r:id="rId686" w:history="1">
        <w:r w:rsidR="00192B68">
          <w:rPr>
            <w:rStyle w:val="a3"/>
            <w:color w:val="BBAA44"/>
            <w:sz w:val="27"/>
            <w:szCs w:val="27"/>
            <w:bdr w:val="none" w:sz="0" w:space="0" w:color="auto" w:frame="1"/>
          </w:rPr>
          <w:t>л. 23 об.</w:t>
        </w:r>
      </w:hyperlink>
      <w:r w:rsidR="00192B68">
        <w:rPr>
          <w:rStyle w:val="apple-converted-space"/>
          <w:color w:val="000000"/>
          <w:sz w:val="27"/>
          <w:szCs w:val="27"/>
        </w:rPr>
        <w:t> </w:t>
      </w:r>
      <w:r w:rsidR="00192B68">
        <w:rPr>
          <w:color w:val="000000"/>
          <w:sz w:val="27"/>
          <w:szCs w:val="27"/>
        </w:rPr>
        <w:t>Во вторник 1 недели поста.</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да престанем от грех наших. Нач. Многу печаль во сердци своемь виждю вас деля, чада моя.</w:t>
      </w:r>
      <w:r w:rsidR="00192B68">
        <w:rPr>
          <w:rStyle w:val="apple-converted-space"/>
          <w:color w:val="000000"/>
          <w:sz w:val="27"/>
          <w:szCs w:val="27"/>
        </w:rPr>
        <w:t> </w:t>
      </w:r>
      <w:r w:rsidR="00192B68">
        <w:rPr>
          <w:i/>
          <w:iCs/>
          <w:color w:val="000000"/>
          <w:sz w:val="27"/>
          <w:szCs w:val="27"/>
        </w:rPr>
        <w:t>Серапиона епископа владимирскаго. См. № 11 л. 80.</w:t>
      </w:r>
    </w:p>
    <w:p w:rsidR="00192B68" w:rsidRDefault="005C34C3" w:rsidP="00CB3657">
      <w:pPr>
        <w:pStyle w:val="a4"/>
        <w:shd w:val="clear" w:color="auto" w:fill="FDFBE6"/>
        <w:ind w:firstLine="495"/>
        <w:jc w:val="both"/>
        <w:rPr>
          <w:color w:val="000000"/>
          <w:sz w:val="27"/>
          <w:szCs w:val="27"/>
        </w:rPr>
      </w:pPr>
      <w:hyperlink r:id="rId687" w:history="1">
        <w:r w:rsidR="00192B68">
          <w:rPr>
            <w:rStyle w:val="a3"/>
            <w:color w:val="BBAA44"/>
            <w:sz w:val="27"/>
            <w:szCs w:val="27"/>
            <w:bdr w:val="none" w:sz="0" w:space="0" w:color="auto" w:frame="1"/>
          </w:rPr>
          <w:t>л. 25 об.</w:t>
        </w:r>
      </w:hyperlink>
      <w:r w:rsidR="00192B68">
        <w:rPr>
          <w:rStyle w:val="apple-converted-space"/>
          <w:color w:val="000000"/>
          <w:sz w:val="27"/>
          <w:szCs w:val="27"/>
        </w:rPr>
        <w:t> </w:t>
      </w:r>
      <w:r w:rsidR="00192B68">
        <w:rPr>
          <w:color w:val="000000"/>
          <w:sz w:val="27"/>
          <w:szCs w:val="27"/>
        </w:rPr>
        <w:t>В среду 1 недели поста.</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о среде и о пятце. Нач. Братие, приспе время добраго исповеданиа и поспеха еже к Богу.</w:t>
      </w:r>
    </w:p>
    <w:p w:rsidR="00192B68" w:rsidRDefault="005C34C3" w:rsidP="00CB3657">
      <w:pPr>
        <w:pStyle w:val="a4"/>
        <w:shd w:val="clear" w:color="auto" w:fill="FDFBE6"/>
        <w:ind w:firstLine="495"/>
        <w:jc w:val="both"/>
        <w:rPr>
          <w:color w:val="000000"/>
          <w:sz w:val="27"/>
          <w:szCs w:val="27"/>
        </w:rPr>
      </w:pPr>
      <w:hyperlink r:id="rId688" w:history="1">
        <w:r w:rsidR="00192B68">
          <w:rPr>
            <w:rStyle w:val="a3"/>
            <w:color w:val="BBAA44"/>
            <w:sz w:val="27"/>
            <w:szCs w:val="27"/>
            <w:bdr w:val="none" w:sz="0" w:space="0" w:color="auto" w:frame="1"/>
          </w:rPr>
          <w:t>л. 27 об.</w:t>
        </w:r>
      </w:hyperlink>
      <w:r w:rsidR="00192B68">
        <w:rPr>
          <w:rStyle w:val="apple-converted-space"/>
          <w:color w:val="000000"/>
          <w:sz w:val="27"/>
          <w:szCs w:val="27"/>
        </w:rPr>
        <w:t> </w:t>
      </w:r>
      <w:r w:rsidR="00192B68">
        <w:rPr>
          <w:color w:val="000000"/>
          <w:sz w:val="27"/>
          <w:szCs w:val="27"/>
        </w:rPr>
        <w:t>В четверток. Въспрос: Господу глаголющу пророком Аггеем, мое есть злато, мое есть сребро, да ему же хощу дам; да всяк ли убо человек от Бога отбогател еси? Нач. Глаголано се есть и написано: емуже хощу и дам, а се безумным и златолюбивым слово.</w:t>
      </w:r>
    </w:p>
    <w:p w:rsidR="00192B68" w:rsidRDefault="005C34C3" w:rsidP="00CB3657">
      <w:pPr>
        <w:pStyle w:val="a4"/>
        <w:shd w:val="clear" w:color="auto" w:fill="FDFBE6"/>
        <w:ind w:firstLine="495"/>
        <w:jc w:val="both"/>
        <w:rPr>
          <w:color w:val="000000"/>
          <w:sz w:val="27"/>
          <w:szCs w:val="27"/>
        </w:rPr>
      </w:pPr>
      <w:hyperlink r:id="rId689" w:history="1">
        <w:r w:rsidR="00192B68">
          <w:rPr>
            <w:rStyle w:val="a3"/>
            <w:color w:val="BBAA44"/>
            <w:sz w:val="27"/>
            <w:szCs w:val="27"/>
            <w:bdr w:val="none" w:sz="0" w:space="0" w:color="auto" w:frame="1"/>
          </w:rPr>
          <w:t>л. 29.</w:t>
        </w:r>
      </w:hyperlink>
      <w:r w:rsidR="00192B68">
        <w:rPr>
          <w:rStyle w:val="apple-converted-space"/>
          <w:color w:val="000000"/>
          <w:sz w:val="27"/>
          <w:szCs w:val="27"/>
        </w:rPr>
        <w:t> </w:t>
      </w:r>
      <w:r w:rsidR="00192B68">
        <w:rPr>
          <w:color w:val="000000"/>
          <w:sz w:val="27"/>
          <w:szCs w:val="27"/>
        </w:rPr>
        <w:t>Ин въспрос: камо есть польза приносити имение церквам или нищим. Нач. Господь хвалить одесную тебе, глаголя: приидете благословении Отца Моего.</w:t>
      </w:r>
      <w:r w:rsidR="00192B68">
        <w:rPr>
          <w:rStyle w:val="apple-converted-space"/>
          <w:color w:val="000000"/>
          <w:sz w:val="27"/>
          <w:szCs w:val="27"/>
        </w:rPr>
        <w:t> </w:t>
      </w:r>
      <w:r w:rsidR="00192B68">
        <w:rPr>
          <w:i/>
          <w:iCs/>
          <w:color w:val="000000"/>
          <w:sz w:val="27"/>
          <w:szCs w:val="27"/>
        </w:rPr>
        <w:t>Вероятно из Изборника Святослава, из Анастасиевых ответов. Оп. ркп. Синод. библ.</w:t>
      </w:r>
      <w:r w:rsidR="00192B68">
        <w:rPr>
          <w:color w:val="000000"/>
          <w:sz w:val="27"/>
          <w:szCs w:val="27"/>
        </w:rPr>
        <w:t> </w:t>
      </w:r>
      <w:r w:rsidR="00192B68">
        <w:rPr>
          <w:i/>
          <w:iCs/>
          <w:color w:val="000000"/>
          <w:sz w:val="27"/>
          <w:szCs w:val="27"/>
        </w:rPr>
        <w:t>№ 161 л. 76.</w:t>
      </w:r>
    </w:p>
    <w:p w:rsidR="00192B68" w:rsidRDefault="005C34C3" w:rsidP="00CB3657">
      <w:pPr>
        <w:pStyle w:val="a4"/>
        <w:shd w:val="clear" w:color="auto" w:fill="FDFBE6"/>
        <w:ind w:firstLine="495"/>
        <w:jc w:val="both"/>
        <w:rPr>
          <w:color w:val="000000"/>
          <w:sz w:val="27"/>
          <w:szCs w:val="27"/>
        </w:rPr>
      </w:pPr>
      <w:hyperlink r:id="rId690" w:history="1">
        <w:r w:rsidR="00192B68">
          <w:rPr>
            <w:rStyle w:val="a3"/>
            <w:color w:val="BBAA44"/>
            <w:sz w:val="27"/>
            <w:szCs w:val="27"/>
            <w:bdr w:val="none" w:sz="0" w:space="0" w:color="auto" w:frame="1"/>
          </w:rPr>
          <w:t>л. 29 об.</w:t>
        </w:r>
      </w:hyperlink>
      <w:r w:rsidR="00192B68">
        <w:rPr>
          <w:rStyle w:val="apple-converted-space"/>
          <w:color w:val="000000"/>
          <w:sz w:val="27"/>
          <w:szCs w:val="27"/>
        </w:rPr>
        <w:t> </w:t>
      </w:r>
      <w:r w:rsidR="00192B68">
        <w:rPr>
          <w:color w:val="000000"/>
          <w:sz w:val="27"/>
          <w:szCs w:val="27"/>
        </w:rPr>
        <w:t>В пяток. Слово Иоанна Златаустаго от евангельских св. указаний. Нач. Послушай, колико ти есть различных указаний душеполезных.</w:t>
      </w:r>
    </w:p>
    <w:p w:rsidR="00192B68" w:rsidRDefault="005C34C3" w:rsidP="00CB3657">
      <w:pPr>
        <w:pStyle w:val="a4"/>
        <w:shd w:val="clear" w:color="auto" w:fill="FDFBE6"/>
        <w:ind w:firstLine="495"/>
        <w:jc w:val="both"/>
        <w:rPr>
          <w:color w:val="000000"/>
          <w:sz w:val="27"/>
          <w:szCs w:val="27"/>
        </w:rPr>
      </w:pPr>
      <w:hyperlink r:id="rId691" w:history="1">
        <w:r w:rsidR="00192B68">
          <w:rPr>
            <w:rStyle w:val="a3"/>
            <w:color w:val="BBAA44"/>
            <w:sz w:val="27"/>
            <w:szCs w:val="27"/>
            <w:bdr w:val="none" w:sz="0" w:space="0" w:color="auto" w:frame="1"/>
          </w:rPr>
          <w:t>л. 32.</w:t>
        </w:r>
      </w:hyperlink>
      <w:r w:rsidR="00192B68">
        <w:rPr>
          <w:rStyle w:val="apple-converted-space"/>
          <w:color w:val="000000"/>
          <w:sz w:val="27"/>
          <w:szCs w:val="27"/>
        </w:rPr>
        <w:t> </w:t>
      </w:r>
      <w:r w:rsidR="00192B68">
        <w:rPr>
          <w:color w:val="000000"/>
          <w:sz w:val="27"/>
          <w:szCs w:val="27"/>
        </w:rPr>
        <w:t>Сказание Нектариа патриарха, что ради празднуем в суботу 1 недели поста св. великаго мученика Феодора Тирона. Нач. Приидете и слышите, вернии, како благый Христос Бог нашь не остави нас во уловление лукаваго зубом сверипеющим.</w:t>
      </w:r>
    </w:p>
    <w:p w:rsidR="00192B68" w:rsidRDefault="005C34C3" w:rsidP="00CB3657">
      <w:pPr>
        <w:pStyle w:val="a4"/>
        <w:shd w:val="clear" w:color="auto" w:fill="FDFBE6"/>
        <w:ind w:firstLine="495"/>
        <w:jc w:val="both"/>
        <w:rPr>
          <w:color w:val="000000"/>
          <w:sz w:val="27"/>
          <w:szCs w:val="27"/>
        </w:rPr>
      </w:pPr>
      <w:hyperlink r:id="rId692" w:history="1">
        <w:r w:rsidR="00192B68">
          <w:rPr>
            <w:rStyle w:val="a3"/>
            <w:color w:val="BBAA44"/>
            <w:sz w:val="27"/>
            <w:szCs w:val="27"/>
            <w:bdr w:val="none" w:sz="0" w:space="0" w:color="auto" w:frame="1"/>
          </w:rPr>
          <w:t>л. 34.</w:t>
        </w:r>
      </w:hyperlink>
      <w:r w:rsidR="00192B68">
        <w:rPr>
          <w:rStyle w:val="apple-converted-space"/>
          <w:color w:val="000000"/>
          <w:sz w:val="27"/>
          <w:szCs w:val="27"/>
        </w:rPr>
        <w:t> </w:t>
      </w:r>
      <w:r w:rsidR="00192B68">
        <w:rPr>
          <w:color w:val="000000"/>
          <w:sz w:val="27"/>
          <w:szCs w:val="27"/>
        </w:rPr>
        <w:t>В неделю 1 поста. Поучение Иоанна Златаустаго</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Нач</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От самех вещей видете, возлюблении, постную ползу</w:t>
      </w:r>
      <w:r w:rsidR="00192B68">
        <w:rPr>
          <w:i/>
          <w:iCs/>
          <w:color w:val="000000"/>
          <w:sz w:val="27"/>
          <w:szCs w:val="27"/>
        </w:rPr>
        <w:t>. См. № 9 л. 14.</w:t>
      </w:r>
    </w:p>
    <w:p w:rsidR="00192B68" w:rsidRDefault="005C34C3" w:rsidP="00CB3657">
      <w:pPr>
        <w:pStyle w:val="a4"/>
        <w:shd w:val="clear" w:color="auto" w:fill="FDFBE6"/>
        <w:ind w:firstLine="495"/>
        <w:jc w:val="both"/>
        <w:rPr>
          <w:color w:val="000000"/>
          <w:sz w:val="27"/>
          <w:szCs w:val="27"/>
        </w:rPr>
      </w:pPr>
      <w:hyperlink r:id="rId693" w:history="1">
        <w:r w:rsidR="00192B68">
          <w:rPr>
            <w:rStyle w:val="a3"/>
            <w:color w:val="BBAA44"/>
            <w:sz w:val="27"/>
            <w:szCs w:val="27"/>
            <w:bdr w:val="none" w:sz="0" w:space="0" w:color="auto" w:frame="1"/>
          </w:rPr>
          <w:t>л. 36.</w:t>
        </w:r>
      </w:hyperlink>
      <w:r w:rsidR="00192B68">
        <w:rPr>
          <w:rStyle w:val="apple-converted-space"/>
          <w:color w:val="000000"/>
          <w:sz w:val="27"/>
          <w:szCs w:val="27"/>
        </w:rPr>
        <w:t> </w:t>
      </w:r>
      <w:r w:rsidR="00192B68">
        <w:rPr>
          <w:color w:val="000000"/>
          <w:sz w:val="27"/>
          <w:szCs w:val="27"/>
        </w:rPr>
        <w:t>В понеделник 2 недели пост а</w:t>
      </w:r>
      <w:r w:rsidR="00192B68">
        <w:rPr>
          <w:i/>
          <w:iCs/>
          <w:color w:val="000000"/>
          <w:sz w:val="27"/>
          <w:szCs w:val="27"/>
        </w:rPr>
        <w:t>. Тогоже</w:t>
      </w:r>
      <w:r w:rsidR="00192B68">
        <w:rPr>
          <w:rStyle w:val="apple-converted-space"/>
          <w:i/>
          <w:iCs/>
          <w:color w:val="000000"/>
          <w:sz w:val="27"/>
          <w:szCs w:val="27"/>
        </w:rPr>
        <w:t> </w:t>
      </w:r>
      <w:r w:rsidR="00192B68">
        <w:rPr>
          <w:color w:val="000000"/>
          <w:sz w:val="27"/>
          <w:szCs w:val="27"/>
        </w:rPr>
        <w:t>Слово о богатых и немилостивых. Нач. Не глаголю убо на богатыа, иже добре подативе живуть, но укоряю злых, иже богатство имуще, во скупости живуть.</w:t>
      </w:r>
    </w:p>
    <w:p w:rsidR="00192B68" w:rsidRDefault="005C34C3" w:rsidP="00CB3657">
      <w:pPr>
        <w:pStyle w:val="a4"/>
        <w:shd w:val="clear" w:color="auto" w:fill="FDFBE6"/>
        <w:ind w:firstLine="495"/>
        <w:jc w:val="both"/>
        <w:rPr>
          <w:color w:val="000000"/>
          <w:sz w:val="27"/>
          <w:szCs w:val="27"/>
        </w:rPr>
      </w:pPr>
      <w:hyperlink r:id="rId694" w:history="1">
        <w:r w:rsidR="00192B68">
          <w:rPr>
            <w:rStyle w:val="a3"/>
            <w:color w:val="BBAA44"/>
            <w:sz w:val="27"/>
            <w:szCs w:val="27"/>
            <w:bdr w:val="none" w:sz="0" w:space="0" w:color="auto" w:frame="1"/>
          </w:rPr>
          <w:t>л. 37 об.</w:t>
        </w:r>
      </w:hyperlink>
      <w:r w:rsidR="00192B68">
        <w:rPr>
          <w:rStyle w:val="apple-converted-space"/>
          <w:color w:val="000000"/>
          <w:sz w:val="27"/>
          <w:szCs w:val="27"/>
        </w:rPr>
        <w:t> </w:t>
      </w:r>
      <w:r w:rsidR="00192B68">
        <w:rPr>
          <w:color w:val="000000"/>
          <w:sz w:val="27"/>
          <w:szCs w:val="27"/>
        </w:rPr>
        <w:t>Слово св. отца Кирила о страсе Божии. Нач. Всегда, любимаа моя братиа и сестры, имейте пред очима своима страх Божий.</w:t>
      </w:r>
      <w:r w:rsidR="00192B68">
        <w:rPr>
          <w:rStyle w:val="apple-converted-space"/>
          <w:color w:val="000000"/>
          <w:sz w:val="27"/>
          <w:szCs w:val="27"/>
        </w:rPr>
        <w:t> </w:t>
      </w:r>
      <w:r w:rsidR="00192B68">
        <w:rPr>
          <w:i/>
          <w:iCs/>
          <w:color w:val="000000"/>
          <w:sz w:val="27"/>
          <w:szCs w:val="27"/>
        </w:rPr>
        <w:t>См. № 202 л. 181.</w:t>
      </w:r>
    </w:p>
    <w:p w:rsidR="00192B68" w:rsidRDefault="005C34C3" w:rsidP="00CB3657">
      <w:pPr>
        <w:pStyle w:val="a4"/>
        <w:shd w:val="clear" w:color="auto" w:fill="FDFBE6"/>
        <w:ind w:firstLine="495"/>
        <w:jc w:val="both"/>
        <w:rPr>
          <w:color w:val="000000"/>
          <w:sz w:val="27"/>
          <w:szCs w:val="27"/>
        </w:rPr>
      </w:pPr>
      <w:hyperlink r:id="rId695" w:history="1">
        <w:r w:rsidR="00192B68">
          <w:rPr>
            <w:rStyle w:val="a3"/>
            <w:color w:val="BBAA44"/>
            <w:sz w:val="27"/>
            <w:szCs w:val="27"/>
            <w:bdr w:val="none" w:sz="0" w:space="0" w:color="auto" w:frame="1"/>
          </w:rPr>
          <w:t>л. 38 об.</w:t>
        </w:r>
      </w:hyperlink>
      <w:r w:rsidR="00192B68">
        <w:rPr>
          <w:rStyle w:val="apple-converted-space"/>
          <w:color w:val="000000"/>
          <w:sz w:val="27"/>
          <w:szCs w:val="27"/>
        </w:rPr>
        <w:t> </w:t>
      </w:r>
      <w:r w:rsidR="00192B68">
        <w:rPr>
          <w:color w:val="000000"/>
          <w:sz w:val="27"/>
          <w:szCs w:val="27"/>
        </w:rPr>
        <w:t>В вторник 2 недели поста</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Слово о епистолии Павла апостола. Нач. Тако глаголеть Господь Пророком: доколе убо согрешаете и прикладываете грехы на грехы.</w:t>
      </w:r>
      <w:r w:rsidR="00192B68">
        <w:rPr>
          <w:rStyle w:val="apple-converted-space"/>
          <w:color w:val="000000"/>
          <w:sz w:val="27"/>
          <w:szCs w:val="27"/>
        </w:rPr>
        <w:t> </w:t>
      </w:r>
      <w:r w:rsidR="00192B68">
        <w:rPr>
          <w:i/>
          <w:iCs/>
          <w:color w:val="000000"/>
          <w:sz w:val="27"/>
          <w:szCs w:val="27"/>
        </w:rPr>
        <w:t>Там же л. 180.</w:t>
      </w:r>
    </w:p>
    <w:p w:rsidR="00192B68" w:rsidRDefault="005C34C3" w:rsidP="00CB3657">
      <w:pPr>
        <w:pStyle w:val="a4"/>
        <w:shd w:val="clear" w:color="auto" w:fill="FDFBE6"/>
        <w:ind w:firstLine="495"/>
        <w:jc w:val="both"/>
        <w:rPr>
          <w:color w:val="000000"/>
          <w:sz w:val="27"/>
          <w:szCs w:val="27"/>
        </w:rPr>
      </w:pPr>
      <w:hyperlink r:id="rId696" w:history="1">
        <w:r w:rsidR="00192B68">
          <w:rPr>
            <w:rStyle w:val="a3"/>
            <w:color w:val="BBAA44"/>
            <w:sz w:val="27"/>
            <w:szCs w:val="27"/>
            <w:bdr w:val="none" w:sz="0" w:space="0" w:color="auto" w:frame="1"/>
          </w:rPr>
          <w:t>л. 40.</w:t>
        </w:r>
      </w:hyperlink>
      <w:r w:rsidR="00192B68">
        <w:rPr>
          <w:rStyle w:val="apple-converted-space"/>
          <w:color w:val="000000"/>
          <w:sz w:val="27"/>
          <w:szCs w:val="27"/>
        </w:rPr>
        <w:t> </w:t>
      </w:r>
      <w:r w:rsidR="00192B68">
        <w:rPr>
          <w:color w:val="000000"/>
          <w:sz w:val="27"/>
          <w:szCs w:val="27"/>
        </w:rPr>
        <w:t>Слово Ивана Златоустаго о лечащихся от болезни волхвованием. Нач. Житиа сего наводимаа нам скорбнаа, или имению лишения, или болезни тяжки.</w:t>
      </w:r>
      <w:r w:rsidR="00192B68">
        <w:rPr>
          <w:rStyle w:val="apple-converted-space"/>
          <w:color w:val="000000"/>
          <w:sz w:val="27"/>
          <w:szCs w:val="27"/>
        </w:rPr>
        <w:t> </w:t>
      </w:r>
      <w:r w:rsidR="00192B68">
        <w:rPr>
          <w:i/>
          <w:iCs/>
          <w:color w:val="000000"/>
          <w:sz w:val="27"/>
          <w:szCs w:val="27"/>
        </w:rPr>
        <w:t>Не Златоустаго, ибо в средине сказано:</w:t>
      </w:r>
      <w:r w:rsidR="00192B68">
        <w:rPr>
          <w:rStyle w:val="apple-converted-space"/>
          <w:i/>
          <w:iCs/>
          <w:color w:val="000000"/>
          <w:sz w:val="27"/>
          <w:szCs w:val="27"/>
        </w:rPr>
        <w:t> </w:t>
      </w:r>
      <w:r w:rsidR="00192B68">
        <w:rPr>
          <w:color w:val="000000"/>
          <w:sz w:val="27"/>
          <w:szCs w:val="27"/>
        </w:rPr>
        <w:t>Св. отци прокляша на седмом соборе волхвования.</w:t>
      </w:r>
    </w:p>
    <w:p w:rsidR="00192B68" w:rsidRDefault="005C34C3" w:rsidP="00CB3657">
      <w:pPr>
        <w:pStyle w:val="a4"/>
        <w:shd w:val="clear" w:color="auto" w:fill="FDFBE6"/>
        <w:ind w:firstLine="495"/>
        <w:jc w:val="both"/>
        <w:rPr>
          <w:color w:val="000000"/>
          <w:sz w:val="27"/>
          <w:szCs w:val="27"/>
        </w:rPr>
      </w:pPr>
      <w:hyperlink r:id="rId697" w:history="1">
        <w:r w:rsidR="00192B68">
          <w:rPr>
            <w:rStyle w:val="a3"/>
            <w:color w:val="BBAA44"/>
            <w:sz w:val="27"/>
            <w:szCs w:val="27"/>
            <w:bdr w:val="none" w:sz="0" w:space="0" w:color="auto" w:frame="1"/>
          </w:rPr>
          <w:t>л. 41.</w:t>
        </w:r>
      </w:hyperlink>
      <w:r w:rsidR="00192B68">
        <w:rPr>
          <w:rStyle w:val="apple-converted-space"/>
          <w:color w:val="000000"/>
          <w:sz w:val="27"/>
          <w:szCs w:val="27"/>
        </w:rPr>
        <w:t> </w:t>
      </w:r>
      <w:r w:rsidR="00192B68">
        <w:rPr>
          <w:color w:val="000000"/>
          <w:sz w:val="27"/>
          <w:szCs w:val="27"/>
        </w:rPr>
        <w:t>В среду 2 недели поста. Слово св. Отець, како жити христианом. Нач. Братие и сестры, слышите учениа святых: суть бо во христианех неции, иже имя токмо христианьско дръжать.</w:t>
      </w:r>
    </w:p>
    <w:p w:rsidR="00192B68" w:rsidRDefault="005C34C3" w:rsidP="00CB3657">
      <w:pPr>
        <w:pStyle w:val="a4"/>
        <w:shd w:val="clear" w:color="auto" w:fill="FDFBE6"/>
        <w:ind w:firstLine="495"/>
        <w:jc w:val="both"/>
        <w:rPr>
          <w:color w:val="000000"/>
          <w:sz w:val="27"/>
          <w:szCs w:val="27"/>
        </w:rPr>
      </w:pPr>
      <w:hyperlink r:id="rId698" w:history="1">
        <w:r w:rsidR="00192B68">
          <w:rPr>
            <w:rStyle w:val="a3"/>
            <w:color w:val="BBAA44"/>
            <w:sz w:val="27"/>
            <w:szCs w:val="27"/>
            <w:bdr w:val="none" w:sz="0" w:space="0" w:color="auto" w:frame="1"/>
          </w:rPr>
          <w:t>л. 43.</w:t>
        </w:r>
      </w:hyperlink>
      <w:r w:rsidR="00192B68">
        <w:rPr>
          <w:rStyle w:val="apple-converted-space"/>
          <w:color w:val="000000"/>
          <w:sz w:val="27"/>
          <w:szCs w:val="27"/>
        </w:rPr>
        <w:t> </w:t>
      </w:r>
      <w:r w:rsidR="00192B68">
        <w:rPr>
          <w:color w:val="000000"/>
          <w:sz w:val="27"/>
          <w:szCs w:val="27"/>
        </w:rPr>
        <w:t>В четверток 2 недели поста. Поучение некоего христолюбца к духовныма братома, истолкована мудрость и притчи апостольскиа. Нач. Великий ап. Петр рече, яко все книжное слово и пророчьство не было волею человечъскою, но от Св. Духа.</w:t>
      </w:r>
      <w:r w:rsidR="00192B68">
        <w:rPr>
          <w:rStyle w:val="apple-converted-space"/>
          <w:color w:val="000000"/>
          <w:sz w:val="27"/>
          <w:szCs w:val="27"/>
        </w:rPr>
        <w:t> </w:t>
      </w:r>
      <w:r w:rsidR="00192B68">
        <w:rPr>
          <w:i/>
          <w:iCs/>
          <w:color w:val="000000"/>
          <w:sz w:val="27"/>
          <w:szCs w:val="27"/>
        </w:rPr>
        <w:t>Русское.</w:t>
      </w:r>
    </w:p>
    <w:p w:rsidR="00192B68" w:rsidRDefault="005C34C3" w:rsidP="00CB3657">
      <w:pPr>
        <w:pStyle w:val="a4"/>
        <w:shd w:val="clear" w:color="auto" w:fill="FDFBE6"/>
        <w:ind w:firstLine="495"/>
        <w:jc w:val="both"/>
        <w:rPr>
          <w:color w:val="000000"/>
          <w:sz w:val="27"/>
          <w:szCs w:val="27"/>
        </w:rPr>
      </w:pPr>
      <w:hyperlink r:id="rId699" w:history="1">
        <w:r w:rsidR="00192B68">
          <w:rPr>
            <w:rStyle w:val="a3"/>
            <w:color w:val="BBAA44"/>
            <w:sz w:val="27"/>
            <w:szCs w:val="27"/>
            <w:bdr w:val="none" w:sz="0" w:space="0" w:color="auto" w:frame="1"/>
          </w:rPr>
          <w:t>л. 46.</w:t>
        </w:r>
      </w:hyperlink>
      <w:r w:rsidR="00192B68">
        <w:rPr>
          <w:rStyle w:val="apple-converted-space"/>
          <w:color w:val="000000"/>
          <w:sz w:val="27"/>
          <w:szCs w:val="27"/>
        </w:rPr>
        <w:t> </w:t>
      </w:r>
      <w:r w:rsidR="00192B68">
        <w:rPr>
          <w:color w:val="000000"/>
          <w:sz w:val="27"/>
          <w:szCs w:val="27"/>
        </w:rPr>
        <w:t>В пяток 2 недели поста</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Поучение</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некоего христолюбца к духовныма братома, истолкованы притчи пророчьскиа и апостольскиа</w:t>
      </w:r>
      <w:r w:rsidR="00192B68">
        <w:rPr>
          <w:i/>
          <w:iCs/>
          <w:color w:val="000000"/>
          <w:sz w:val="27"/>
          <w:szCs w:val="27"/>
        </w:rPr>
        <w:t>.</w:t>
      </w:r>
      <w:r w:rsidR="00192B68">
        <w:rPr>
          <w:color w:val="000000"/>
          <w:sz w:val="27"/>
          <w:szCs w:val="27"/>
        </w:rPr>
        <w:t>Нач. Се же, братиа моя, слышаста от всих Пророк и Апостол и от Евангелиа о печалех богатства</w:t>
      </w:r>
      <w:r w:rsidR="00192B68">
        <w:rPr>
          <w:i/>
          <w:iCs/>
          <w:color w:val="000000"/>
          <w:sz w:val="27"/>
          <w:szCs w:val="27"/>
        </w:rPr>
        <w:t>. Продолжение предъид. слова.</w:t>
      </w:r>
    </w:p>
    <w:p w:rsidR="00192B68" w:rsidRDefault="005C34C3" w:rsidP="00CB3657">
      <w:pPr>
        <w:pStyle w:val="a4"/>
        <w:shd w:val="clear" w:color="auto" w:fill="FDFBE6"/>
        <w:ind w:firstLine="495"/>
        <w:jc w:val="both"/>
        <w:rPr>
          <w:color w:val="000000"/>
          <w:sz w:val="27"/>
          <w:szCs w:val="27"/>
        </w:rPr>
      </w:pPr>
      <w:hyperlink r:id="rId700" w:history="1">
        <w:r w:rsidR="00192B68">
          <w:rPr>
            <w:rStyle w:val="a3"/>
            <w:color w:val="BBAA44"/>
            <w:sz w:val="27"/>
            <w:szCs w:val="27"/>
            <w:bdr w:val="none" w:sz="0" w:space="0" w:color="auto" w:frame="1"/>
          </w:rPr>
          <w:t>л.</w:t>
        </w:r>
        <w:r w:rsidR="00192B68">
          <w:rPr>
            <w:rStyle w:val="apple-converted-space"/>
            <w:i/>
            <w:iCs/>
            <w:color w:val="BBAA44"/>
            <w:sz w:val="27"/>
            <w:szCs w:val="27"/>
            <w:bdr w:val="none" w:sz="0" w:space="0" w:color="auto" w:frame="1"/>
          </w:rPr>
          <w:t> </w:t>
        </w:r>
        <w:r w:rsidR="00192B68">
          <w:rPr>
            <w:rStyle w:val="a3"/>
            <w:color w:val="BBAA44"/>
            <w:sz w:val="27"/>
            <w:szCs w:val="27"/>
            <w:bdr w:val="none" w:sz="0" w:space="0" w:color="auto" w:frame="1"/>
          </w:rPr>
          <w:t>49 об</w:t>
        </w:r>
        <w:r w:rsidR="00192B68">
          <w:rPr>
            <w:rStyle w:val="a3"/>
            <w:i/>
            <w:iCs/>
            <w:color w:val="BBAA44"/>
            <w:sz w:val="27"/>
            <w:szCs w:val="27"/>
            <w:bdr w:val="none" w:sz="0" w:space="0" w:color="auto" w:frame="1"/>
          </w:rPr>
          <w:t>.</w:t>
        </w:r>
      </w:hyperlink>
      <w:r w:rsidR="00192B68">
        <w:rPr>
          <w:rStyle w:val="apple-converted-space"/>
          <w:i/>
          <w:iCs/>
          <w:color w:val="000000"/>
          <w:sz w:val="27"/>
          <w:szCs w:val="27"/>
        </w:rPr>
        <w:t> </w:t>
      </w:r>
      <w:r w:rsidR="00192B68">
        <w:rPr>
          <w:color w:val="000000"/>
          <w:sz w:val="27"/>
          <w:szCs w:val="27"/>
        </w:rPr>
        <w:t>В суботу 2 недели поста. Поучение Иоанна Златаустаго о св. комькании. Нач. Благословен Господь Бог Израилев, яко посети и сотвори избавление.</w:t>
      </w:r>
    </w:p>
    <w:p w:rsidR="00192B68" w:rsidRDefault="005C34C3" w:rsidP="00CB3657">
      <w:pPr>
        <w:pStyle w:val="a4"/>
        <w:shd w:val="clear" w:color="auto" w:fill="FDFBE6"/>
        <w:ind w:firstLine="495"/>
        <w:jc w:val="both"/>
        <w:rPr>
          <w:color w:val="000000"/>
          <w:sz w:val="27"/>
          <w:szCs w:val="27"/>
        </w:rPr>
      </w:pPr>
      <w:hyperlink r:id="rId701" w:history="1">
        <w:r w:rsidR="00192B68">
          <w:rPr>
            <w:rStyle w:val="a3"/>
            <w:color w:val="BBAA44"/>
            <w:sz w:val="27"/>
            <w:szCs w:val="27"/>
            <w:bdr w:val="none" w:sz="0" w:space="0" w:color="auto" w:frame="1"/>
          </w:rPr>
          <w:t>л. 51 об.</w:t>
        </w:r>
      </w:hyperlink>
      <w:r w:rsidR="00192B68">
        <w:rPr>
          <w:rStyle w:val="apple-converted-space"/>
          <w:color w:val="000000"/>
          <w:sz w:val="27"/>
          <w:szCs w:val="27"/>
        </w:rPr>
        <w:t> </w:t>
      </w:r>
      <w:r w:rsidR="00192B68">
        <w:rPr>
          <w:color w:val="000000"/>
          <w:sz w:val="27"/>
          <w:szCs w:val="27"/>
        </w:rPr>
        <w:t>В неделю 2 поста.</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Нач. Приидете, любимии вернии, стадо Христово, да обычное вам сотворю поучение.</w:t>
      </w:r>
    </w:p>
    <w:p w:rsidR="00192B68" w:rsidRDefault="005C34C3" w:rsidP="00CB3657">
      <w:pPr>
        <w:pStyle w:val="a4"/>
        <w:shd w:val="clear" w:color="auto" w:fill="FDFBE6"/>
        <w:ind w:firstLine="495"/>
        <w:jc w:val="both"/>
        <w:rPr>
          <w:color w:val="000000"/>
          <w:sz w:val="27"/>
          <w:szCs w:val="27"/>
        </w:rPr>
      </w:pPr>
      <w:hyperlink r:id="rId702" w:history="1">
        <w:r w:rsidR="00192B68">
          <w:rPr>
            <w:rStyle w:val="a3"/>
            <w:color w:val="BBAA44"/>
            <w:sz w:val="27"/>
            <w:szCs w:val="27"/>
            <w:bdr w:val="none" w:sz="0" w:space="0" w:color="auto" w:frame="1"/>
          </w:rPr>
          <w:t>л. 53 об.</w:t>
        </w:r>
      </w:hyperlink>
      <w:r w:rsidR="00192B68">
        <w:rPr>
          <w:rStyle w:val="apple-converted-space"/>
          <w:color w:val="000000"/>
          <w:sz w:val="27"/>
          <w:szCs w:val="27"/>
        </w:rPr>
        <w:t> </w:t>
      </w:r>
      <w:r w:rsidR="00192B68">
        <w:rPr>
          <w:color w:val="000000"/>
          <w:sz w:val="27"/>
          <w:szCs w:val="27"/>
        </w:rPr>
        <w:t>В понедельник 3 недели поста.</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о устави житиа человечьскаго. Нач. Иже кто милостыню творит от своего труда, то Богови приятно.</w:t>
      </w:r>
      <w:r w:rsidR="00192B68">
        <w:rPr>
          <w:rStyle w:val="apple-converted-space"/>
          <w:color w:val="000000"/>
          <w:sz w:val="27"/>
          <w:szCs w:val="27"/>
        </w:rPr>
        <w:t> </w:t>
      </w:r>
      <w:r w:rsidR="00192B68">
        <w:rPr>
          <w:i/>
          <w:iCs/>
          <w:color w:val="000000"/>
          <w:sz w:val="27"/>
          <w:szCs w:val="27"/>
        </w:rPr>
        <w:t>Русское.</w:t>
      </w:r>
    </w:p>
    <w:p w:rsidR="00192B68" w:rsidRDefault="005C34C3" w:rsidP="00CB3657">
      <w:pPr>
        <w:pStyle w:val="a4"/>
        <w:shd w:val="clear" w:color="auto" w:fill="FDFBE6"/>
        <w:ind w:firstLine="495"/>
        <w:jc w:val="both"/>
        <w:rPr>
          <w:color w:val="000000"/>
          <w:sz w:val="27"/>
          <w:szCs w:val="27"/>
        </w:rPr>
      </w:pPr>
      <w:hyperlink r:id="rId703" w:history="1">
        <w:r w:rsidR="00192B68">
          <w:rPr>
            <w:rStyle w:val="a3"/>
            <w:color w:val="BBAA44"/>
            <w:sz w:val="27"/>
            <w:szCs w:val="27"/>
            <w:bdr w:val="none" w:sz="0" w:space="0" w:color="auto" w:frame="1"/>
          </w:rPr>
          <w:t>л. 56.</w:t>
        </w:r>
      </w:hyperlink>
      <w:r w:rsidR="00192B68">
        <w:rPr>
          <w:rStyle w:val="apple-converted-space"/>
          <w:color w:val="000000"/>
          <w:sz w:val="27"/>
          <w:szCs w:val="27"/>
        </w:rPr>
        <w:t> </w:t>
      </w:r>
      <w:r w:rsidR="00192B68">
        <w:rPr>
          <w:color w:val="000000"/>
          <w:sz w:val="27"/>
          <w:szCs w:val="27"/>
        </w:rPr>
        <w:t>Во вторник 3 недели поста. Поучение некоего старца детем. Нач. Глаголаше старець: аще един погибнет, а другое останется на службу телу.</w:t>
      </w:r>
    </w:p>
    <w:p w:rsidR="00192B68" w:rsidRDefault="005C34C3" w:rsidP="00CB3657">
      <w:pPr>
        <w:pStyle w:val="a4"/>
        <w:shd w:val="clear" w:color="auto" w:fill="FDFBE6"/>
        <w:ind w:firstLine="495"/>
        <w:jc w:val="both"/>
        <w:rPr>
          <w:color w:val="000000"/>
          <w:sz w:val="27"/>
          <w:szCs w:val="27"/>
        </w:rPr>
      </w:pPr>
      <w:hyperlink r:id="rId704" w:history="1">
        <w:r w:rsidR="00192B68">
          <w:rPr>
            <w:rStyle w:val="a3"/>
            <w:color w:val="BBAA44"/>
            <w:sz w:val="27"/>
            <w:szCs w:val="27"/>
            <w:bdr w:val="none" w:sz="0" w:space="0" w:color="auto" w:frame="1"/>
          </w:rPr>
          <w:t>л. 57 об.</w:t>
        </w:r>
      </w:hyperlink>
      <w:r w:rsidR="00192B68">
        <w:rPr>
          <w:rStyle w:val="apple-converted-space"/>
          <w:color w:val="000000"/>
          <w:sz w:val="27"/>
          <w:szCs w:val="27"/>
        </w:rPr>
        <w:t> </w:t>
      </w:r>
      <w:r w:rsidR="00192B68">
        <w:rPr>
          <w:color w:val="000000"/>
          <w:sz w:val="27"/>
          <w:szCs w:val="27"/>
        </w:rPr>
        <w:t>Слово св. Иоанна Златоустаго о глаголющих во церкви. Нач. Се же глаголю христьяном, стоящим в церкви или вне церкви, в час св. литургиа страшныя службы.</w:t>
      </w:r>
    </w:p>
    <w:p w:rsidR="00192B68" w:rsidRDefault="005C34C3" w:rsidP="00CB3657">
      <w:pPr>
        <w:pStyle w:val="a4"/>
        <w:shd w:val="clear" w:color="auto" w:fill="FDFBE6"/>
        <w:ind w:firstLine="495"/>
        <w:jc w:val="both"/>
        <w:rPr>
          <w:color w:val="000000"/>
          <w:sz w:val="27"/>
          <w:szCs w:val="27"/>
        </w:rPr>
      </w:pPr>
      <w:hyperlink r:id="rId705" w:history="1">
        <w:r w:rsidR="00192B68">
          <w:rPr>
            <w:rStyle w:val="a3"/>
            <w:color w:val="BBAA44"/>
            <w:sz w:val="27"/>
            <w:szCs w:val="27"/>
            <w:bdr w:val="none" w:sz="0" w:space="0" w:color="auto" w:frame="1"/>
          </w:rPr>
          <w:t>л. 58 об.</w:t>
        </w:r>
      </w:hyperlink>
      <w:r w:rsidR="00192B68">
        <w:rPr>
          <w:rStyle w:val="apple-converted-space"/>
          <w:color w:val="000000"/>
          <w:sz w:val="27"/>
          <w:szCs w:val="27"/>
        </w:rPr>
        <w:t> </w:t>
      </w:r>
      <w:r w:rsidR="00192B68">
        <w:rPr>
          <w:color w:val="000000"/>
          <w:sz w:val="27"/>
          <w:szCs w:val="27"/>
        </w:rPr>
        <w:t>В среду 3 недели поста. Поучение св. Ефрема о суде и о покаянии. Нач. Приидете вси братие, малии и велиции, послушайте моего худаго учениа.</w:t>
      </w:r>
    </w:p>
    <w:p w:rsidR="00192B68" w:rsidRDefault="005C34C3" w:rsidP="00CB3657">
      <w:pPr>
        <w:pStyle w:val="a4"/>
        <w:shd w:val="clear" w:color="auto" w:fill="FDFBE6"/>
        <w:ind w:firstLine="495"/>
        <w:jc w:val="both"/>
        <w:rPr>
          <w:color w:val="000000"/>
          <w:sz w:val="27"/>
          <w:szCs w:val="27"/>
        </w:rPr>
      </w:pPr>
      <w:hyperlink r:id="rId706" w:history="1">
        <w:r w:rsidR="00192B68">
          <w:rPr>
            <w:rStyle w:val="a3"/>
            <w:color w:val="BBAA44"/>
            <w:sz w:val="27"/>
            <w:szCs w:val="27"/>
            <w:bdr w:val="none" w:sz="0" w:space="0" w:color="auto" w:frame="1"/>
          </w:rPr>
          <w:t>л. 61.</w:t>
        </w:r>
      </w:hyperlink>
      <w:r w:rsidR="00192B68">
        <w:rPr>
          <w:rStyle w:val="apple-converted-space"/>
          <w:color w:val="000000"/>
          <w:sz w:val="27"/>
          <w:szCs w:val="27"/>
        </w:rPr>
        <w:t> </w:t>
      </w:r>
      <w:r w:rsidR="00192B68">
        <w:rPr>
          <w:color w:val="000000"/>
          <w:sz w:val="27"/>
          <w:szCs w:val="27"/>
        </w:rPr>
        <w:t>В четверток 3 недели поста.</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о покаании. Нач. Слышим,</w:t>
      </w:r>
      <w:r w:rsidR="00192B68">
        <w:rPr>
          <w:rStyle w:val="apple-converted-space"/>
          <w:i/>
          <w:iCs/>
          <w:color w:val="000000"/>
          <w:sz w:val="27"/>
          <w:szCs w:val="27"/>
        </w:rPr>
        <w:t> </w:t>
      </w:r>
      <w:r w:rsidR="00192B68">
        <w:rPr>
          <w:color w:val="000000"/>
          <w:sz w:val="27"/>
          <w:szCs w:val="27"/>
        </w:rPr>
        <w:t>братие</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блаженнаго Давида во Псалтири глаголюща: сий день, иже сотвори Господь, возрадуемся и възвеселимся в онь.</w:t>
      </w:r>
    </w:p>
    <w:p w:rsidR="00192B68" w:rsidRDefault="005C34C3" w:rsidP="00CB3657">
      <w:pPr>
        <w:pStyle w:val="a4"/>
        <w:shd w:val="clear" w:color="auto" w:fill="FDFBE6"/>
        <w:ind w:firstLine="495"/>
        <w:jc w:val="both"/>
        <w:rPr>
          <w:color w:val="000000"/>
          <w:sz w:val="27"/>
          <w:szCs w:val="27"/>
        </w:rPr>
      </w:pPr>
      <w:hyperlink r:id="rId707" w:history="1">
        <w:r w:rsidR="00192B68">
          <w:rPr>
            <w:rStyle w:val="a3"/>
            <w:color w:val="BBAA44"/>
            <w:sz w:val="27"/>
            <w:szCs w:val="27"/>
            <w:bdr w:val="none" w:sz="0" w:space="0" w:color="auto" w:frame="1"/>
          </w:rPr>
          <w:t>л. 64 об.</w:t>
        </w:r>
      </w:hyperlink>
      <w:r w:rsidR="00192B68">
        <w:rPr>
          <w:rStyle w:val="apple-converted-space"/>
          <w:color w:val="000000"/>
          <w:sz w:val="27"/>
          <w:szCs w:val="27"/>
        </w:rPr>
        <w:t> </w:t>
      </w:r>
      <w:r w:rsidR="00192B68">
        <w:rPr>
          <w:color w:val="000000"/>
          <w:sz w:val="27"/>
          <w:szCs w:val="27"/>
        </w:rPr>
        <w:t>В пяток 3 недели поста. Поучение Иоанна Златаустаго о суетном сем житии, и о ползе душевней, и о умилении. Нач. Възлюблении, оставльше суетнаа дела и погыбающаго житиа сего, блюдите, да не пакы ваша сердца к темже златом возратятся.</w:t>
      </w:r>
    </w:p>
    <w:p w:rsidR="00192B68" w:rsidRDefault="005C34C3" w:rsidP="00CB3657">
      <w:pPr>
        <w:pStyle w:val="a4"/>
        <w:shd w:val="clear" w:color="auto" w:fill="FDFBE6"/>
        <w:ind w:firstLine="495"/>
        <w:jc w:val="both"/>
        <w:rPr>
          <w:color w:val="000000"/>
          <w:sz w:val="27"/>
          <w:szCs w:val="27"/>
        </w:rPr>
      </w:pPr>
      <w:hyperlink r:id="rId708" w:history="1">
        <w:r w:rsidR="00192B68">
          <w:rPr>
            <w:rStyle w:val="a3"/>
            <w:color w:val="BBAA44"/>
            <w:sz w:val="27"/>
            <w:szCs w:val="27"/>
            <w:bdr w:val="none" w:sz="0" w:space="0" w:color="auto" w:frame="1"/>
          </w:rPr>
          <w:t>л. 66 об.</w:t>
        </w:r>
      </w:hyperlink>
      <w:r w:rsidR="00192B68">
        <w:rPr>
          <w:rStyle w:val="apple-converted-space"/>
          <w:color w:val="000000"/>
          <w:sz w:val="27"/>
          <w:szCs w:val="27"/>
        </w:rPr>
        <w:t> </w:t>
      </w:r>
      <w:r w:rsidR="00192B68">
        <w:rPr>
          <w:color w:val="000000"/>
          <w:sz w:val="27"/>
          <w:szCs w:val="27"/>
        </w:rPr>
        <w:t>В суботу 3 недели поста. Слово св. Григорья Богослова о божественей литургии. Нач. Иже бысть во дни первыа, како собрашася св. Отци к Григорию Богослову и реша ему.</w:t>
      </w:r>
      <w:r w:rsidR="00192B68">
        <w:rPr>
          <w:rStyle w:val="apple-converted-space"/>
          <w:color w:val="000000"/>
          <w:sz w:val="27"/>
          <w:szCs w:val="27"/>
        </w:rPr>
        <w:t> </w:t>
      </w:r>
      <w:r w:rsidR="00192B68">
        <w:rPr>
          <w:i/>
          <w:iCs/>
          <w:color w:val="000000"/>
          <w:sz w:val="27"/>
          <w:szCs w:val="27"/>
        </w:rPr>
        <w:t>См. № 11 л. 28.</w:t>
      </w:r>
    </w:p>
    <w:p w:rsidR="00192B68" w:rsidRDefault="005C34C3" w:rsidP="00CB3657">
      <w:pPr>
        <w:pStyle w:val="a4"/>
        <w:shd w:val="clear" w:color="auto" w:fill="FDFBE6"/>
        <w:ind w:firstLine="495"/>
        <w:jc w:val="both"/>
        <w:rPr>
          <w:color w:val="000000"/>
          <w:sz w:val="27"/>
          <w:szCs w:val="27"/>
        </w:rPr>
      </w:pPr>
      <w:hyperlink r:id="rId709" w:history="1">
        <w:r w:rsidR="00192B68">
          <w:rPr>
            <w:rStyle w:val="a3"/>
            <w:color w:val="BBAA44"/>
            <w:sz w:val="27"/>
            <w:szCs w:val="27"/>
            <w:bdr w:val="none" w:sz="0" w:space="0" w:color="auto" w:frame="1"/>
          </w:rPr>
          <w:t>л. 69.</w:t>
        </w:r>
      </w:hyperlink>
      <w:r w:rsidR="00192B68">
        <w:rPr>
          <w:rStyle w:val="apple-converted-space"/>
          <w:color w:val="000000"/>
          <w:sz w:val="27"/>
          <w:szCs w:val="27"/>
        </w:rPr>
        <w:t> </w:t>
      </w:r>
      <w:r w:rsidR="00192B68">
        <w:rPr>
          <w:color w:val="000000"/>
          <w:sz w:val="27"/>
          <w:szCs w:val="27"/>
        </w:rPr>
        <w:t>В неделю 3 поста. Поучение Иоанна Златаустаго о богатых и убогых. Нач. Братие, многажды вам глаголах, и ныне плачю и глаголю о вразех креста Христова.</w:t>
      </w:r>
    </w:p>
    <w:p w:rsidR="00192B68" w:rsidRDefault="005C34C3" w:rsidP="00CB3657">
      <w:pPr>
        <w:pStyle w:val="a4"/>
        <w:shd w:val="clear" w:color="auto" w:fill="FDFBE6"/>
        <w:ind w:firstLine="495"/>
        <w:jc w:val="both"/>
        <w:rPr>
          <w:color w:val="000000"/>
          <w:sz w:val="27"/>
          <w:szCs w:val="27"/>
        </w:rPr>
      </w:pPr>
      <w:hyperlink r:id="rId710" w:history="1">
        <w:r w:rsidR="00192B68">
          <w:rPr>
            <w:rStyle w:val="a3"/>
            <w:color w:val="BBAA44"/>
            <w:sz w:val="27"/>
            <w:szCs w:val="27"/>
            <w:bdr w:val="none" w:sz="0" w:space="0" w:color="auto" w:frame="1"/>
          </w:rPr>
          <w:t>л. 71.</w:t>
        </w:r>
      </w:hyperlink>
      <w:r w:rsidR="00192B68">
        <w:rPr>
          <w:rStyle w:val="apple-converted-space"/>
          <w:color w:val="000000"/>
          <w:sz w:val="27"/>
          <w:szCs w:val="27"/>
        </w:rPr>
        <w:t> </w:t>
      </w:r>
      <w:r w:rsidR="00192B68">
        <w:rPr>
          <w:color w:val="000000"/>
          <w:sz w:val="27"/>
          <w:szCs w:val="27"/>
        </w:rPr>
        <w:t>В понеделник 4 недели поста. Слово от Шестоднеца о небесных Силах. Нач. Бог прежде век всех ни начала име, ни конца, яко Бог силен.</w:t>
      </w:r>
    </w:p>
    <w:p w:rsidR="00192B68" w:rsidRDefault="005C34C3" w:rsidP="00CB3657">
      <w:pPr>
        <w:pStyle w:val="a4"/>
        <w:shd w:val="clear" w:color="auto" w:fill="FDFBE6"/>
        <w:ind w:firstLine="495"/>
        <w:jc w:val="both"/>
        <w:rPr>
          <w:color w:val="000000"/>
          <w:sz w:val="27"/>
          <w:szCs w:val="27"/>
        </w:rPr>
      </w:pPr>
      <w:hyperlink r:id="rId711" w:history="1">
        <w:r w:rsidR="00192B68">
          <w:rPr>
            <w:rStyle w:val="a3"/>
            <w:color w:val="BBAA44"/>
            <w:sz w:val="27"/>
            <w:szCs w:val="27"/>
            <w:bdr w:val="none" w:sz="0" w:space="0" w:color="auto" w:frame="1"/>
          </w:rPr>
          <w:t>л. 74 об.</w:t>
        </w:r>
      </w:hyperlink>
      <w:r w:rsidR="00192B68">
        <w:rPr>
          <w:rStyle w:val="apple-converted-space"/>
          <w:color w:val="000000"/>
          <w:sz w:val="27"/>
          <w:szCs w:val="27"/>
        </w:rPr>
        <w:t> </w:t>
      </w:r>
      <w:r w:rsidR="00192B68">
        <w:rPr>
          <w:color w:val="000000"/>
          <w:sz w:val="27"/>
          <w:szCs w:val="27"/>
        </w:rPr>
        <w:t>Во вторник 4 недели поста. Поучение Иоанна Златаустаго о молитве. Нач. Да послушають сих всех приходящи истине, да егда реку: моли Бога и твори повелениа Его.</w:t>
      </w:r>
    </w:p>
    <w:p w:rsidR="00192B68" w:rsidRDefault="005C34C3" w:rsidP="00CB3657">
      <w:pPr>
        <w:pStyle w:val="a4"/>
        <w:shd w:val="clear" w:color="auto" w:fill="FDFBE6"/>
        <w:ind w:firstLine="495"/>
        <w:jc w:val="both"/>
        <w:rPr>
          <w:color w:val="000000"/>
          <w:sz w:val="27"/>
          <w:szCs w:val="27"/>
        </w:rPr>
      </w:pPr>
      <w:hyperlink r:id="rId712" w:history="1">
        <w:r w:rsidR="00192B68">
          <w:rPr>
            <w:rStyle w:val="a3"/>
            <w:color w:val="BBAA44"/>
            <w:sz w:val="27"/>
            <w:szCs w:val="27"/>
            <w:bdr w:val="none" w:sz="0" w:space="0" w:color="auto" w:frame="1"/>
          </w:rPr>
          <w:t>л. 77.</w:t>
        </w:r>
      </w:hyperlink>
      <w:r w:rsidR="00192B68">
        <w:rPr>
          <w:rStyle w:val="apple-converted-space"/>
          <w:color w:val="000000"/>
          <w:sz w:val="27"/>
          <w:szCs w:val="27"/>
        </w:rPr>
        <w:t> </w:t>
      </w:r>
      <w:r w:rsidR="00192B68">
        <w:rPr>
          <w:color w:val="000000"/>
          <w:sz w:val="27"/>
          <w:szCs w:val="27"/>
        </w:rPr>
        <w:t>В среду 4 недели поста.</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на поклонение креста. Нач. Уныние отвръзем, братие, преплывше св. дни сиа честнаго поста.</w:t>
      </w:r>
    </w:p>
    <w:p w:rsidR="00192B68" w:rsidRDefault="005C34C3" w:rsidP="00CB3657">
      <w:pPr>
        <w:pStyle w:val="a4"/>
        <w:shd w:val="clear" w:color="auto" w:fill="FDFBE6"/>
        <w:ind w:firstLine="495"/>
        <w:jc w:val="both"/>
        <w:rPr>
          <w:color w:val="000000"/>
          <w:sz w:val="27"/>
          <w:szCs w:val="27"/>
        </w:rPr>
      </w:pPr>
      <w:hyperlink r:id="rId713" w:history="1">
        <w:r w:rsidR="00192B68">
          <w:rPr>
            <w:rStyle w:val="a3"/>
            <w:color w:val="BBAA44"/>
            <w:sz w:val="27"/>
            <w:szCs w:val="27"/>
            <w:bdr w:val="none" w:sz="0" w:space="0" w:color="auto" w:frame="1"/>
          </w:rPr>
          <w:t>л. 79.</w:t>
        </w:r>
      </w:hyperlink>
      <w:r w:rsidR="00192B68">
        <w:rPr>
          <w:rStyle w:val="apple-converted-space"/>
          <w:color w:val="000000"/>
          <w:sz w:val="27"/>
          <w:szCs w:val="27"/>
        </w:rPr>
        <w:t> </w:t>
      </w:r>
      <w:r w:rsidR="00192B68">
        <w:rPr>
          <w:color w:val="000000"/>
          <w:sz w:val="27"/>
          <w:szCs w:val="27"/>
        </w:rPr>
        <w:t>В четверток 4 недели поста. Слово и заповедь св. Отець, обретено в разумех св. Василия премудраго, о смирении. Нач. Послушайте, братие и любимици, великаго архиерея, глаголюща.</w:t>
      </w:r>
    </w:p>
    <w:p w:rsidR="00192B68" w:rsidRDefault="005C34C3" w:rsidP="00CB3657">
      <w:pPr>
        <w:pStyle w:val="a4"/>
        <w:shd w:val="clear" w:color="auto" w:fill="FDFBE6"/>
        <w:ind w:firstLine="495"/>
        <w:jc w:val="both"/>
        <w:rPr>
          <w:color w:val="000000"/>
          <w:sz w:val="27"/>
          <w:szCs w:val="27"/>
        </w:rPr>
      </w:pPr>
      <w:hyperlink r:id="rId714" w:history="1">
        <w:r w:rsidR="00192B68">
          <w:rPr>
            <w:rStyle w:val="a3"/>
            <w:color w:val="BBAA44"/>
            <w:sz w:val="27"/>
            <w:szCs w:val="27"/>
            <w:bdr w:val="none" w:sz="0" w:space="0" w:color="auto" w:frame="1"/>
          </w:rPr>
          <w:t>л. 81.</w:t>
        </w:r>
      </w:hyperlink>
      <w:r w:rsidR="00192B68">
        <w:rPr>
          <w:rStyle w:val="apple-converted-space"/>
          <w:color w:val="000000"/>
          <w:sz w:val="27"/>
          <w:szCs w:val="27"/>
        </w:rPr>
        <w:t> </w:t>
      </w:r>
      <w:r w:rsidR="00192B68">
        <w:rPr>
          <w:color w:val="000000"/>
          <w:sz w:val="27"/>
          <w:szCs w:val="27"/>
        </w:rPr>
        <w:t>Слово св. Иоанна Златаустаго. Нач. Егда убо видиши кого во злобне живуща богатьстве, рекше в неправде и ничтоже зде приемлюще зла, не блажи его, но плачи.</w:t>
      </w:r>
    </w:p>
    <w:p w:rsidR="00192B68" w:rsidRDefault="005C34C3" w:rsidP="00CB3657">
      <w:pPr>
        <w:pStyle w:val="a4"/>
        <w:shd w:val="clear" w:color="auto" w:fill="FDFBE6"/>
        <w:ind w:firstLine="495"/>
        <w:jc w:val="both"/>
        <w:rPr>
          <w:color w:val="000000"/>
          <w:sz w:val="27"/>
          <w:szCs w:val="27"/>
        </w:rPr>
      </w:pPr>
      <w:hyperlink r:id="rId715" w:history="1">
        <w:r w:rsidR="00192B68">
          <w:rPr>
            <w:rStyle w:val="a3"/>
            <w:color w:val="BBAA44"/>
            <w:sz w:val="27"/>
            <w:szCs w:val="27"/>
            <w:bdr w:val="none" w:sz="0" w:space="0" w:color="auto" w:frame="1"/>
          </w:rPr>
          <w:t>л. 82.</w:t>
        </w:r>
      </w:hyperlink>
      <w:r w:rsidR="00192B68">
        <w:rPr>
          <w:rStyle w:val="apple-converted-space"/>
          <w:color w:val="000000"/>
          <w:sz w:val="27"/>
          <w:szCs w:val="27"/>
        </w:rPr>
        <w:t> </w:t>
      </w:r>
      <w:r w:rsidR="00192B68">
        <w:rPr>
          <w:color w:val="000000"/>
          <w:sz w:val="27"/>
          <w:szCs w:val="27"/>
        </w:rPr>
        <w:t xml:space="preserve">В пяток 4 недели поста. Поучение, избранно от св. писаний, како подобает жити христианом. Нач. Послушайте, братиа моа, преже всего имейте страх Божий в сердах </w:t>
      </w:r>
      <w:r w:rsidR="00192B68">
        <w:rPr>
          <w:color w:val="000000"/>
          <w:sz w:val="27"/>
          <w:szCs w:val="27"/>
        </w:rPr>
        <w:lastRenderedPageBreak/>
        <w:t>своих.</w:t>
      </w:r>
      <w:r w:rsidR="00192B68">
        <w:rPr>
          <w:rStyle w:val="apple-converted-space"/>
          <w:i/>
          <w:iCs/>
          <w:color w:val="000000"/>
          <w:sz w:val="27"/>
          <w:szCs w:val="27"/>
        </w:rPr>
        <w:t> </w:t>
      </w:r>
      <w:r w:rsidR="00192B68">
        <w:rPr>
          <w:i/>
          <w:iCs/>
          <w:color w:val="000000"/>
          <w:sz w:val="27"/>
          <w:szCs w:val="27"/>
        </w:rPr>
        <w:t>Русское, здесь между прочим сказано:</w:t>
      </w:r>
      <w:r w:rsidR="00192B68">
        <w:rPr>
          <w:rStyle w:val="apple-converted-space"/>
          <w:i/>
          <w:iCs/>
          <w:color w:val="000000"/>
          <w:sz w:val="27"/>
          <w:szCs w:val="27"/>
        </w:rPr>
        <w:t> </w:t>
      </w:r>
      <w:r w:rsidR="00192B68">
        <w:rPr>
          <w:color w:val="000000"/>
          <w:sz w:val="27"/>
          <w:szCs w:val="27"/>
        </w:rPr>
        <w:t>Не леняшебося Авраам, но исхождаше на путь, где видяше нища, или убога, или алчна, или жадна напиташе, или нага приодевааше. И Христу пришедшу к нему и закла телець Авраам ему, и пришедши мати тельцова, нача звати у дверей (№ 311 л. 384: во дворе), и востав телець и сса матерь свою, и разуме Авраам Господа.</w:t>
      </w:r>
    </w:p>
    <w:p w:rsidR="00192B68" w:rsidRDefault="005C34C3" w:rsidP="00CB3657">
      <w:pPr>
        <w:pStyle w:val="a4"/>
        <w:shd w:val="clear" w:color="auto" w:fill="FDFBE6"/>
        <w:ind w:firstLine="495"/>
        <w:jc w:val="both"/>
        <w:rPr>
          <w:color w:val="000000"/>
          <w:sz w:val="27"/>
          <w:szCs w:val="27"/>
        </w:rPr>
      </w:pPr>
      <w:hyperlink r:id="rId716" w:history="1">
        <w:r w:rsidR="00192B68">
          <w:rPr>
            <w:rStyle w:val="a3"/>
            <w:color w:val="BBAA44"/>
            <w:sz w:val="27"/>
            <w:szCs w:val="27"/>
            <w:bdr w:val="none" w:sz="0" w:space="0" w:color="auto" w:frame="1"/>
          </w:rPr>
          <w:t>л. 86 об.</w:t>
        </w:r>
      </w:hyperlink>
      <w:r w:rsidR="00192B68">
        <w:rPr>
          <w:rStyle w:val="apple-converted-space"/>
          <w:color w:val="000000"/>
          <w:sz w:val="27"/>
          <w:szCs w:val="27"/>
        </w:rPr>
        <w:t> </w:t>
      </w:r>
      <w:r w:rsidR="00192B68">
        <w:rPr>
          <w:color w:val="000000"/>
          <w:sz w:val="27"/>
          <w:szCs w:val="27"/>
        </w:rPr>
        <w:t>В суботу 4 недели поста. Поучение к верным, ангелова повесть, сказана св. Василиемь. Нач. Ангел Господень написаеть слово от Господа ко мнящимся христианом, а страха Божиа не имущим.</w:t>
      </w:r>
      <w:r w:rsidR="00192B68">
        <w:rPr>
          <w:rStyle w:val="apple-converted-space"/>
          <w:color w:val="000000"/>
          <w:sz w:val="27"/>
          <w:szCs w:val="27"/>
        </w:rPr>
        <w:t> </w:t>
      </w:r>
      <w:r w:rsidR="00192B68">
        <w:rPr>
          <w:i/>
          <w:iCs/>
          <w:color w:val="000000"/>
          <w:sz w:val="27"/>
          <w:szCs w:val="27"/>
        </w:rPr>
        <w:t>См. № 11 л. 76 об.</w:t>
      </w:r>
    </w:p>
    <w:p w:rsidR="00192B68" w:rsidRDefault="005C34C3" w:rsidP="00CB3657">
      <w:pPr>
        <w:pStyle w:val="a4"/>
        <w:shd w:val="clear" w:color="auto" w:fill="FDFBE6"/>
        <w:ind w:firstLine="495"/>
        <w:jc w:val="both"/>
        <w:rPr>
          <w:color w:val="000000"/>
          <w:sz w:val="27"/>
          <w:szCs w:val="27"/>
        </w:rPr>
      </w:pPr>
      <w:hyperlink r:id="rId717" w:history="1">
        <w:r w:rsidR="00192B68">
          <w:rPr>
            <w:rStyle w:val="a3"/>
            <w:color w:val="BBAA44"/>
            <w:sz w:val="27"/>
            <w:szCs w:val="27"/>
            <w:bdr w:val="none" w:sz="0" w:space="0" w:color="auto" w:frame="1"/>
          </w:rPr>
          <w:t>л. 88.</w:t>
        </w:r>
      </w:hyperlink>
      <w:r w:rsidR="00192B68">
        <w:rPr>
          <w:rStyle w:val="apple-converted-space"/>
          <w:color w:val="000000"/>
          <w:sz w:val="27"/>
          <w:szCs w:val="27"/>
        </w:rPr>
        <w:t> </w:t>
      </w:r>
      <w:r w:rsidR="00192B68">
        <w:rPr>
          <w:color w:val="000000"/>
          <w:sz w:val="27"/>
          <w:szCs w:val="27"/>
        </w:rPr>
        <w:t>Слово св. Нифонта, како подобает с тихостию и молчанием обедати на трапезе всякому христианину. Нач. Некогда ходя праведный Нифонт, видя человека седяща и обедающа с женою своею и с детьми своими.</w:t>
      </w:r>
      <w:r w:rsidR="00192B68">
        <w:rPr>
          <w:rStyle w:val="apple-converted-space"/>
          <w:color w:val="000000"/>
          <w:sz w:val="27"/>
          <w:szCs w:val="27"/>
        </w:rPr>
        <w:t> </w:t>
      </w:r>
      <w:r w:rsidR="00192B68">
        <w:rPr>
          <w:i/>
          <w:iCs/>
          <w:color w:val="000000"/>
          <w:sz w:val="27"/>
          <w:szCs w:val="27"/>
        </w:rPr>
        <w:t>Из жития св. Нифонта. См. № 35 л. 51 об.</w:t>
      </w:r>
    </w:p>
    <w:p w:rsidR="00192B68" w:rsidRDefault="005C34C3" w:rsidP="00CB3657">
      <w:pPr>
        <w:pStyle w:val="a4"/>
        <w:shd w:val="clear" w:color="auto" w:fill="FDFBE6"/>
        <w:ind w:firstLine="495"/>
        <w:jc w:val="both"/>
        <w:rPr>
          <w:color w:val="000000"/>
          <w:sz w:val="27"/>
          <w:szCs w:val="27"/>
        </w:rPr>
      </w:pPr>
      <w:hyperlink r:id="rId718" w:history="1">
        <w:r w:rsidR="00192B68">
          <w:rPr>
            <w:rStyle w:val="a3"/>
            <w:color w:val="BBAA44"/>
            <w:sz w:val="27"/>
            <w:szCs w:val="27"/>
            <w:bdr w:val="none" w:sz="0" w:space="0" w:color="auto" w:frame="1"/>
          </w:rPr>
          <w:t>л. 88 об.</w:t>
        </w:r>
      </w:hyperlink>
      <w:r w:rsidR="00192B68">
        <w:rPr>
          <w:rStyle w:val="apple-converted-space"/>
          <w:color w:val="000000"/>
          <w:sz w:val="27"/>
          <w:szCs w:val="27"/>
        </w:rPr>
        <w:t> </w:t>
      </w:r>
      <w:r w:rsidR="00192B68">
        <w:rPr>
          <w:color w:val="000000"/>
          <w:sz w:val="27"/>
          <w:szCs w:val="27"/>
        </w:rPr>
        <w:t>В неделю 4 поста. Поучение Иоанна Златаустаго. Нач. Приидете ныне, церковнаа чада, да обычное вам сотворю поучение о посте, и о молитве, и о милостыни к вашему собранию.</w:t>
      </w:r>
      <w:r w:rsidR="00192B68">
        <w:rPr>
          <w:rStyle w:val="apple-converted-space"/>
          <w:color w:val="000000"/>
          <w:sz w:val="27"/>
          <w:szCs w:val="27"/>
        </w:rPr>
        <w:t> </w:t>
      </w:r>
      <w:r w:rsidR="00192B68">
        <w:rPr>
          <w:i/>
          <w:iCs/>
          <w:color w:val="000000"/>
          <w:sz w:val="27"/>
          <w:szCs w:val="27"/>
        </w:rPr>
        <w:t>См. № 9 л. 20.</w:t>
      </w:r>
    </w:p>
    <w:p w:rsidR="00192B68" w:rsidRDefault="005C34C3" w:rsidP="00CB3657">
      <w:pPr>
        <w:pStyle w:val="a4"/>
        <w:shd w:val="clear" w:color="auto" w:fill="FDFBE6"/>
        <w:ind w:firstLine="495"/>
        <w:jc w:val="both"/>
        <w:rPr>
          <w:color w:val="000000"/>
          <w:sz w:val="27"/>
          <w:szCs w:val="27"/>
        </w:rPr>
      </w:pPr>
      <w:hyperlink r:id="rId719" w:history="1">
        <w:r w:rsidR="00192B68">
          <w:rPr>
            <w:rStyle w:val="a3"/>
            <w:color w:val="BBAA44"/>
            <w:sz w:val="27"/>
            <w:szCs w:val="27"/>
            <w:bdr w:val="none" w:sz="0" w:space="0" w:color="auto" w:frame="1"/>
          </w:rPr>
          <w:t>л. 90.</w:t>
        </w:r>
      </w:hyperlink>
      <w:r w:rsidR="00192B68">
        <w:rPr>
          <w:rStyle w:val="apple-converted-space"/>
          <w:color w:val="000000"/>
          <w:sz w:val="27"/>
          <w:szCs w:val="27"/>
        </w:rPr>
        <w:t> </w:t>
      </w:r>
      <w:r w:rsidR="00192B68">
        <w:rPr>
          <w:color w:val="000000"/>
          <w:sz w:val="27"/>
          <w:szCs w:val="27"/>
        </w:rPr>
        <w:t>В понеделник 5 недели поста.</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Повесть житиа душеполезна, и что есть житие се настоящее, и по чину притча о дворе и о змии. Нач. Вся убо возлюблении, яже во времена, архиереа же и пастыри и начальники.</w:t>
      </w:r>
    </w:p>
    <w:p w:rsidR="00192B68" w:rsidRDefault="005C34C3" w:rsidP="00CB3657">
      <w:pPr>
        <w:pStyle w:val="a4"/>
        <w:shd w:val="clear" w:color="auto" w:fill="FDFBE6"/>
        <w:ind w:firstLine="495"/>
        <w:jc w:val="both"/>
        <w:rPr>
          <w:color w:val="000000"/>
          <w:sz w:val="27"/>
          <w:szCs w:val="27"/>
        </w:rPr>
      </w:pPr>
      <w:hyperlink r:id="rId720" w:history="1">
        <w:r w:rsidR="00192B68">
          <w:rPr>
            <w:rStyle w:val="a3"/>
            <w:color w:val="BBAA44"/>
            <w:sz w:val="27"/>
            <w:szCs w:val="27"/>
            <w:bdr w:val="none" w:sz="0" w:space="0" w:color="auto" w:frame="1"/>
          </w:rPr>
          <w:t>л. 95 об.</w:t>
        </w:r>
      </w:hyperlink>
      <w:r w:rsidR="00192B68">
        <w:rPr>
          <w:rStyle w:val="apple-converted-space"/>
          <w:color w:val="000000"/>
          <w:sz w:val="27"/>
          <w:szCs w:val="27"/>
        </w:rPr>
        <w:t> </w:t>
      </w:r>
      <w:r w:rsidR="00192B68">
        <w:rPr>
          <w:color w:val="000000"/>
          <w:sz w:val="27"/>
          <w:szCs w:val="27"/>
        </w:rPr>
        <w:t>В вторник 5 недели поста. Слово от Лукы св. Иевангелиа о богатемь и Лазоре. Нач. О богатемь Лазорева притча всем нам на ползу, богатым и убогым.</w:t>
      </w:r>
    </w:p>
    <w:p w:rsidR="00192B68" w:rsidRDefault="005C34C3" w:rsidP="00CB3657">
      <w:pPr>
        <w:pStyle w:val="a4"/>
        <w:shd w:val="clear" w:color="auto" w:fill="FDFBE6"/>
        <w:ind w:firstLine="495"/>
        <w:jc w:val="both"/>
        <w:rPr>
          <w:color w:val="000000"/>
          <w:sz w:val="27"/>
          <w:szCs w:val="27"/>
        </w:rPr>
      </w:pPr>
      <w:hyperlink r:id="rId721" w:history="1">
        <w:r w:rsidR="00192B68">
          <w:rPr>
            <w:rStyle w:val="a3"/>
            <w:color w:val="BBAA44"/>
            <w:sz w:val="27"/>
            <w:szCs w:val="27"/>
            <w:bdr w:val="none" w:sz="0" w:space="0" w:color="auto" w:frame="1"/>
          </w:rPr>
          <w:t>л. 96 об.</w:t>
        </w:r>
      </w:hyperlink>
      <w:r w:rsidR="00192B68">
        <w:rPr>
          <w:rStyle w:val="apple-converted-space"/>
          <w:color w:val="000000"/>
          <w:sz w:val="27"/>
          <w:szCs w:val="27"/>
        </w:rPr>
        <w:t> </w:t>
      </w:r>
      <w:r w:rsidR="00192B68">
        <w:rPr>
          <w:color w:val="000000"/>
          <w:sz w:val="27"/>
          <w:szCs w:val="27"/>
        </w:rPr>
        <w:t>Слово св. Иоанна Златаустаго о христианьстве. Нач. Слышите убо, мнози суть слытьем христиане, а обычаем и делы, аки невернии.</w:t>
      </w:r>
    </w:p>
    <w:p w:rsidR="00192B68" w:rsidRDefault="005C34C3" w:rsidP="00CB3657">
      <w:pPr>
        <w:pStyle w:val="a4"/>
        <w:shd w:val="clear" w:color="auto" w:fill="FDFBE6"/>
        <w:ind w:firstLine="495"/>
        <w:jc w:val="both"/>
        <w:rPr>
          <w:color w:val="000000"/>
          <w:sz w:val="27"/>
          <w:szCs w:val="27"/>
        </w:rPr>
      </w:pPr>
      <w:hyperlink r:id="rId722" w:history="1">
        <w:r w:rsidR="00192B68">
          <w:rPr>
            <w:rStyle w:val="a3"/>
            <w:color w:val="BBAA44"/>
            <w:sz w:val="27"/>
            <w:szCs w:val="27"/>
            <w:bdr w:val="none" w:sz="0" w:space="0" w:color="auto" w:frame="1"/>
          </w:rPr>
          <w:t>л. 98 об.</w:t>
        </w:r>
      </w:hyperlink>
      <w:r w:rsidR="00192B68">
        <w:rPr>
          <w:rStyle w:val="apple-converted-space"/>
          <w:color w:val="000000"/>
          <w:sz w:val="27"/>
          <w:szCs w:val="27"/>
        </w:rPr>
        <w:t> </w:t>
      </w:r>
      <w:r w:rsidR="00192B68">
        <w:rPr>
          <w:color w:val="000000"/>
          <w:sz w:val="27"/>
          <w:szCs w:val="27"/>
        </w:rPr>
        <w:t>В среду 5 недели поста. Слово о молчании некоего черноризца к духовному брату. Нач. Елма же требуеши, брате мой присный, словесы от мене о молчании Бога ради.</w:t>
      </w:r>
      <w:r w:rsidR="00192B68">
        <w:rPr>
          <w:rStyle w:val="apple-converted-space"/>
          <w:color w:val="000000"/>
          <w:sz w:val="27"/>
          <w:szCs w:val="27"/>
        </w:rPr>
        <w:t> </w:t>
      </w:r>
      <w:r w:rsidR="00192B68">
        <w:rPr>
          <w:i/>
          <w:iCs/>
          <w:color w:val="000000"/>
          <w:sz w:val="27"/>
          <w:szCs w:val="27"/>
        </w:rPr>
        <w:t>Русское, напечатано в Духов. Вестнике, а в русс. переводе в Душепол. Чтении 1866 г., ч. 3, стр. 43</w:t>
      </w:r>
      <w:r w:rsidR="00192B68">
        <w:rPr>
          <w:color w:val="000000"/>
          <w:sz w:val="27"/>
          <w:szCs w:val="27"/>
        </w:rPr>
        <w:t>–</w:t>
      </w:r>
      <w:r w:rsidR="00192B68">
        <w:rPr>
          <w:i/>
          <w:iCs/>
          <w:color w:val="000000"/>
          <w:sz w:val="27"/>
          <w:szCs w:val="27"/>
        </w:rPr>
        <w:t>51.</w:t>
      </w:r>
    </w:p>
    <w:p w:rsidR="00192B68" w:rsidRDefault="005C34C3" w:rsidP="00CB3657">
      <w:pPr>
        <w:pStyle w:val="a4"/>
        <w:shd w:val="clear" w:color="auto" w:fill="FDFBE6"/>
        <w:ind w:firstLine="495"/>
        <w:jc w:val="both"/>
        <w:rPr>
          <w:color w:val="000000"/>
          <w:sz w:val="27"/>
          <w:szCs w:val="27"/>
        </w:rPr>
      </w:pPr>
      <w:hyperlink r:id="rId723" w:history="1">
        <w:r w:rsidR="00192B68">
          <w:rPr>
            <w:rStyle w:val="a3"/>
            <w:color w:val="BBAA44"/>
            <w:sz w:val="27"/>
            <w:szCs w:val="27"/>
            <w:bdr w:val="none" w:sz="0" w:space="0" w:color="auto" w:frame="1"/>
          </w:rPr>
          <w:t>л. 103.</w:t>
        </w:r>
      </w:hyperlink>
      <w:r w:rsidR="00192B68">
        <w:rPr>
          <w:rStyle w:val="apple-converted-space"/>
          <w:color w:val="000000"/>
          <w:sz w:val="27"/>
          <w:szCs w:val="27"/>
        </w:rPr>
        <w:t> </w:t>
      </w:r>
      <w:r w:rsidR="00192B68">
        <w:rPr>
          <w:color w:val="000000"/>
          <w:sz w:val="27"/>
          <w:szCs w:val="27"/>
        </w:rPr>
        <w:t>В четверток 5 недели поста. Слово от епистолии Павла апостола. Нач. Сынове человечестии, благословите безпрестани Бога на всяк час, день и нощь.</w:t>
      </w:r>
      <w:r w:rsidR="00192B68">
        <w:rPr>
          <w:rStyle w:val="apple-converted-space"/>
          <w:color w:val="000000"/>
          <w:sz w:val="27"/>
          <w:szCs w:val="27"/>
        </w:rPr>
        <w:t> </w:t>
      </w:r>
      <w:r w:rsidR="00192B68">
        <w:rPr>
          <w:i/>
          <w:iCs/>
          <w:color w:val="000000"/>
          <w:sz w:val="27"/>
          <w:szCs w:val="27"/>
        </w:rPr>
        <w:t>Кажется, это</w:t>
      </w:r>
      <w:r w:rsidR="00192B68">
        <w:rPr>
          <w:rStyle w:val="apple-converted-space"/>
          <w:i/>
          <w:iCs/>
          <w:color w:val="000000"/>
          <w:sz w:val="27"/>
          <w:szCs w:val="27"/>
        </w:rPr>
        <w:t> </w:t>
      </w:r>
      <w:r w:rsidR="00192B68">
        <w:rPr>
          <w:color w:val="000000"/>
          <w:sz w:val="27"/>
          <w:szCs w:val="27"/>
        </w:rPr>
        <w:t>Павлово обавление,</w:t>
      </w:r>
      <w:r w:rsidR="00192B68">
        <w:rPr>
          <w:rStyle w:val="apple-converted-space"/>
          <w:color w:val="000000"/>
          <w:sz w:val="27"/>
          <w:szCs w:val="27"/>
        </w:rPr>
        <w:t> </w:t>
      </w:r>
      <w:r w:rsidR="00192B68">
        <w:rPr>
          <w:i/>
          <w:iCs/>
          <w:color w:val="000000"/>
          <w:sz w:val="27"/>
          <w:szCs w:val="27"/>
        </w:rPr>
        <w:t>о котором упом. в числе ложных книг. Отселе до конца писано полууставом, в скоропись переходящим, и со многими ошибками.</w:t>
      </w:r>
    </w:p>
    <w:p w:rsidR="00192B68" w:rsidRDefault="005C34C3" w:rsidP="00CB3657">
      <w:pPr>
        <w:pStyle w:val="a4"/>
        <w:shd w:val="clear" w:color="auto" w:fill="FDFBE6"/>
        <w:ind w:firstLine="495"/>
        <w:jc w:val="both"/>
        <w:rPr>
          <w:color w:val="000000"/>
          <w:sz w:val="27"/>
          <w:szCs w:val="27"/>
        </w:rPr>
      </w:pPr>
      <w:hyperlink r:id="rId724" w:history="1">
        <w:r w:rsidR="00192B68">
          <w:rPr>
            <w:rStyle w:val="a3"/>
            <w:color w:val="BBAA44"/>
            <w:sz w:val="27"/>
            <w:szCs w:val="27"/>
            <w:bdr w:val="none" w:sz="0" w:space="0" w:color="auto" w:frame="1"/>
          </w:rPr>
          <w:t>л. 108.</w:t>
        </w:r>
      </w:hyperlink>
      <w:r w:rsidR="00192B68">
        <w:rPr>
          <w:rStyle w:val="apple-converted-space"/>
          <w:color w:val="000000"/>
          <w:sz w:val="27"/>
          <w:szCs w:val="27"/>
        </w:rPr>
        <w:t> </w:t>
      </w:r>
      <w:r w:rsidR="00192B68">
        <w:rPr>
          <w:color w:val="000000"/>
          <w:sz w:val="27"/>
          <w:szCs w:val="27"/>
        </w:rPr>
        <w:t>В пяток 5 недели поста. Слово св. Иякова о вере и о любви еже к Богу, и стоати в вере неподвижимо; имамы же ангелы Господня на помощь и на съхранение. Нач. Искони сътвори Бог небо и землю, земля же бе невидима и не украшена.</w:t>
      </w:r>
    </w:p>
    <w:p w:rsidR="00192B68" w:rsidRDefault="005C34C3" w:rsidP="00CB3657">
      <w:pPr>
        <w:pStyle w:val="a4"/>
        <w:shd w:val="clear" w:color="auto" w:fill="FDFBE6"/>
        <w:ind w:firstLine="495"/>
        <w:jc w:val="both"/>
        <w:rPr>
          <w:color w:val="000000"/>
          <w:sz w:val="27"/>
          <w:szCs w:val="27"/>
        </w:rPr>
      </w:pPr>
      <w:hyperlink r:id="rId725" w:history="1">
        <w:r w:rsidR="00192B68">
          <w:rPr>
            <w:rStyle w:val="a3"/>
            <w:color w:val="BBAA44"/>
            <w:sz w:val="27"/>
            <w:szCs w:val="27"/>
            <w:bdr w:val="none" w:sz="0" w:space="0" w:color="auto" w:frame="1"/>
          </w:rPr>
          <w:t>л. 112 об.</w:t>
        </w:r>
      </w:hyperlink>
      <w:r w:rsidR="00192B68">
        <w:rPr>
          <w:rStyle w:val="apple-converted-space"/>
          <w:color w:val="000000"/>
          <w:sz w:val="27"/>
          <w:szCs w:val="27"/>
        </w:rPr>
        <w:t> </w:t>
      </w:r>
      <w:r w:rsidR="00192B68">
        <w:rPr>
          <w:color w:val="000000"/>
          <w:sz w:val="27"/>
          <w:szCs w:val="27"/>
        </w:rPr>
        <w:t>В пяток 5 недели поста. Слово св. Иоанна Златаустаго на Похвалу пресв. и славней Владычици нашей Богородици и Приснодевеи Марии. Нач. Въсиа нам, братие, свет днесь праведное солнце.</w:t>
      </w:r>
      <w:r w:rsidR="00192B68">
        <w:rPr>
          <w:rStyle w:val="apple-converted-space"/>
          <w:i/>
          <w:iCs/>
          <w:color w:val="000000"/>
          <w:sz w:val="27"/>
          <w:szCs w:val="27"/>
        </w:rPr>
        <w:t> </w:t>
      </w:r>
      <w:r w:rsidR="00192B68">
        <w:rPr>
          <w:i/>
          <w:iCs/>
          <w:color w:val="000000"/>
          <w:sz w:val="27"/>
          <w:szCs w:val="27"/>
        </w:rPr>
        <w:t>См. № 137 л. 430.</w:t>
      </w:r>
    </w:p>
    <w:p w:rsidR="00192B68" w:rsidRDefault="005C34C3" w:rsidP="00CB3657">
      <w:pPr>
        <w:pStyle w:val="a4"/>
        <w:shd w:val="clear" w:color="auto" w:fill="FDFBE6"/>
        <w:ind w:firstLine="495"/>
        <w:jc w:val="both"/>
        <w:rPr>
          <w:color w:val="000000"/>
          <w:sz w:val="27"/>
          <w:szCs w:val="27"/>
        </w:rPr>
      </w:pPr>
      <w:hyperlink r:id="rId726" w:history="1">
        <w:r w:rsidR="00192B68">
          <w:rPr>
            <w:rStyle w:val="a3"/>
            <w:color w:val="BBAA44"/>
            <w:sz w:val="27"/>
            <w:szCs w:val="27"/>
            <w:bdr w:val="none" w:sz="0" w:space="0" w:color="auto" w:frame="1"/>
          </w:rPr>
          <w:t>л. 115 об.</w:t>
        </w:r>
      </w:hyperlink>
      <w:r w:rsidR="00192B68">
        <w:rPr>
          <w:rStyle w:val="apple-converted-space"/>
          <w:color w:val="000000"/>
          <w:sz w:val="27"/>
          <w:szCs w:val="27"/>
        </w:rPr>
        <w:t> </w:t>
      </w:r>
      <w:r w:rsidR="00192B68">
        <w:rPr>
          <w:color w:val="000000"/>
          <w:sz w:val="27"/>
          <w:szCs w:val="27"/>
        </w:rPr>
        <w:t>Мес. марта в 25.</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Слово на Благовещение пресв. Владычице нашей Богородици и Приснодевы Мариа. Нач. Царскых таин праздньство празднуим днесь, вънже вся тварь собрана веселитися.</w:t>
      </w:r>
    </w:p>
    <w:p w:rsidR="00192B68" w:rsidRDefault="005C34C3" w:rsidP="00CB3657">
      <w:pPr>
        <w:pStyle w:val="a4"/>
        <w:shd w:val="clear" w:color="auto" w:fill="FDFBE6"/>
        <w:ind w:firstLine="495"/>
        <w:jc w:val="both"/>
        <w:rPr>
          <w:color w:val="000000"/>
          <w:sz w:val="27"/>
          <w:szCs w:val="27"/>
        </w:rPr>
      </w:pPr>
      <w:hyperlink r:id="rId727" w:history="1">
        <w:r w:rsidR="00192B68">
          <w:rPr>
            <w:rStyle w:val="a3"/>
            <w:color w:val="BBAA44"/>
            <w:sz w:val="27"/>
            <w:szCs w:val="27"/>
            <w:bdr w:val="none" w:sz="0" w:space="0" w:color="auto" w:frame="1"/>
          </w:rPr>
          <w:t>л. 121.</w:t>
        </w:r>
      </w:hyperlink>
      <w:r w:rsidR="00192B68">
        <w:rPr>
          <w:rStyle w:val="apple-converted-space"/>
          <w:color w:val="000000"/>
          <w:sz w:val="27"/>
          <w:szCs w:val="27"/>
        </w:rPr>
        <w:t> </w:t>
      </w:r>
      <w:r w:rsidR="00192B68">
        <w:rPr>
          <w:color w:val="000000"/>
          <w:sz w:val="27"/>
          <w:szCs w:val="27"/>
        </w:rPr>
        <w:t>В неделю 5 поста.</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Нач. Любими, по мале пост сий конца уже хощет и по мале дни Господни страсти приходят.</w:t>
      </w:r>
      <w:r w:rsidR="00192B68">
        <w:rPr>
          <w:rStyle w:val="apple-converted-space"/>
          <w:color w:val="000000"/>
          <w:sz w:val="27"/>
          <w:szCs w:val="27"/>
        </w:rPr>
        <w:t> </w:t>
      </w:r>
      <w:r w:rsidR="00192B68">
        <w:rPr>
          <w:i/>
          <w:iCs/>
          <w:color w:val="000000"/>
          <w:sz w:val="27"/>
          <w:szCs w:val="27"/>
        </w:rPr>
        <w:t>См. № 9 л. 26.</w:t>
      </w:r>
    </w:p>
    <w:p w:rsidR="00192B68" w:rsidRDefault="005C34C3" w:rsidP="00CB3657">
      <w:pPr>
        <w:pStyle w:val="a4"/>
        <w:shd w:val="clear" w:color="auto" w:fill="FDFBE6"/>
        <w:ind w:firstLine="495"/>
        <w:jc w:val="both"/>
        <w:rPr>
          <w:color w:val="000000"/>
          <w:sz w:val="27"/>
          <w:szCs w:val="27"/>
        </w:rPr>
      </w:pPr>
      <w:hyperlink r:id="rId728" w:history="1">
        <w:r w:rsidR="00192B68">
          <w:rPr>
            <w:rStyle w:val="a3"/>
            <w:color w:val="BBAA44"/>
            <w:sz w:val="27"/>
            <w:szCs w:val="27"/>
            <w:bdr w:val="none" w:sz="0" w:space="0" w:color="auto" w:frame="1"/>
          </w:rPr>
          <w:t>л. 123.</w:t>
        </w:r>
      </w:hyperlink>
      <w:r w:rsidR="00192B68">
        <w:rPr>
          <w:rStyle w:val="apple-converted-space"/>
          <w:color w:val="000000"/>
          <w:sz w:val="27"/>
          <w:szCs w:val="27"/>
        </w:rPr>
        <w:t> </w:t>
      </w:r>
      <w:r w:rsidR="00192B68">
        <w:rPr>
          <w:color w:val="000000"/>
          <w:sz w:val="27"/>
          <w:szCs w:val="27"/>
        </w:rPr>
        <w:t>В понеделник цветныя недели. Слово св. Ефрема Сирина о втором пришествии Христове. Нач. И егда жития человеком лета реченъная скончаются, приити имать Господь с небесе.</w:t>
      </w:r>
      <w:r w:rsidR="00192B68">
        <w:rPr>
          <w:rStyle w:val="apple-converted-space"/>
          <w:color w:val="000000"/>
          <w:sz w:val="27"/>
          <w:szCs w:val="27"/>
        </w:rPr>
        <w:t> </w:t>
      </w:r>
      <w:r w:rsidR="00192B68">
        <w:rPr>
          <w:i/>
          <w:iCs/>
          <w:color w:val="000000"/>
          <w:sz w:val="27"/>
          <w:szCs w:val="27"/>
        </w:rPr>
        <w:t>См. № 39 л. 7.</w:t>
      </w:r>
    </w:p>
    <w:p w:rsidR="00192B68" w:rsidRDefault="005C34C3" w:rsidP="00CB3657">
      <w:pPr>
        <w:pStyle w:val="a4"/>
        <w:shd w:val="clear" w:color="auto" w:fill="FDFBE6"/>
        <w:ind w:firstLine="495"/>
        <w:jc w:val="both"/>
        <w:rPr>
          <w:color w:val="000000"/>
          <w:sz w:val="27"/>
          <w:szCs w:val="27"/>
        </w:rPr>
      </w:pPr>
      <w:hyperlink r:id="rId729" w:history="1">
        <w:r w:rsidR="00192B68">
          <w:rPr>
            <w:rStyle w:val="a3"/>
            <w:color w:val="BBAA44"/>
            <w:sz w:val="27"/>
            <w:szCs w:val="27"/>
            <w:bdr w:val="none" w:sz="0" w:space="0" w:color="auto" w:frame="1"/>
          </w:rPr>
          <w:t>л</w:t>
        </w:r>
        <w:r w:rsidR="00192B68">
          <w:rPr>
            <w:rStyle w:val="a3"/>
            <w:i/>
            <w:iCs/>
            <w:color w:val="BBAA44"/>
            <w:sz w:val="27"/>
            <w:szCs w:val="27"/>
            <w:bdr w:val="none" w:sz="0" w:space="0" w:color="auto" w:frame="1"/>
          </w:rPr>
          <w:t>.</w:t>
        </w:r>
        <w:r w:rsidR="00192B68">
          <w:rPr>
            <w:rStyle w:val="apple-converted-space"/>
            <w:i/>
            <w:iCs/>
            <w:color w:val="BBAA44"/>
            <w:sz w:val="27"/>
            <w:szCs w:val="27"/>
            <w:bdr w:val="none" w:sz="0" w:space="0" w:color="auto" w:frame="1"/>
          </w:rPr>
          <w:t> </w:t>
        </w:r>
        <w:r w:rsidR="00192B68">
          <w:rPr>
            <w:rStyle w:val="a3"/>
            <w:color w:val="BBAA44"/>
            <w:sz w:val="27"/>
            <w:szCs w:val="27"/>
            <w:bdr w:val="none" w:sz="0" w:space="0" w:color="auto" w:frame="1"/>
          </w:rPr>
          <w:t>134 об.</w:t>
        </w:r>
      </w:hyperlink>
      <w:r w:rsidR="00192B68">
        <w:rPr>
          <w:rStyle w:val="apple-converted-space"/>
          <w:color w:val="000000"/>
          <w:sz w:val="27"/>
          <w:szCs w:val="27"/>
        </w:rPr>
        <w:t> </w:t>
      </w:r>
      <w:r w:rsidR="00192B68">
        <w:rPr>
          <w:color w:val="000000"/>
          <w:sz w:val="27"/>
          <w:szCs w:val="27"/>
        </w:rPr>
        <w:t>Во вторник цветныя недели. Слово истолковано от св. Евангелья. Нач. Рече Господь к Нафанаилу: воистину израильтянин есть, в немже льсти несть.</w:t>
      </w:r>
    </w:p>
    <w:p w:rsidR="00192B68" w:rsidRDefault="005C34C3" w:rsidP="00CB3657">
      <w:pPr>
        <w:pStyle w:val="a4"/>
        <w:shd w:val="clear" w:color="auto" w:fill="FDFBE6"/>
        <w:ind w:firstLine="495"/>
        <w:jc w:val="both"/>
        <w:rPr>
          <w:color w:val="000000"/>
          <w:sz w:val="27"/>
          <w:szCs w:val="27"/>
        </w:rPr>
      </w:pPr>
      <w:hyperlink r:id="rId730" w:history="1">
        <w:r w:rsidR="00192B68">
          <w:rPr>
            <w:rStyle w:val="a3"/>
            <w:color w:val="BBAA44"/>
            <w:sz w:val="27"/>
            <w:szCs w:val="27"/>
            <w:bdr w:val="none" w:sz="0" w:space="0" w:color="auto" w:frame="1"/>
          </w:rPr>
          <w:t>л. 138 об.</w:t>
        </w:r>
      </w:hyperlink>
      <w:r w:rsidR="00192B68">
        <w:rPr>
          <w:rStyle w:val="apple-converted-space"/>
          <w:color w:val="000000"/>
          <w:sz w:val="27"/>
          <w:szCs w:val="27"/>
        </w:rPr>
        <w:t> </w:t>
      </w:r>
      <w:r w:rsidR="00192B68">
        <w:rPr>
          <w:color w:val="000000"/>
          <w:sz w:val="27"/>
          <w:szCs w:val="27"/>
        </w:rPr>
        <w:t>В среду цветныя недели. (От) Евангельа истолковано. Нач. Посла Иовас царь ко Амесию царю Июдину, глаголя: грезн глаголемый что есть?</w:t>
      </w:r>
      <w:r w:rsidR="00192B68">
        <w:rPr>
          <w:rStyle w:val="apple-converted-space"/>
          <w:color w:val="000000"/>
          <w:sz w:val="27"/>
          <w:szCs w:val="27"/>
        </w:rPr>
        <w:t> </w:t>
      </w:r>
      <w:r w:rsidR="00192B68">
        <w:rPr>
          <w:i/>
          <w:iCs/>
          <w:color w:val="000000"/>
          <w:sz w:val="27"/>
          <w:szCs w:val="27"/>
        </w:rPr>
        <w:t>Ср. № 11 л. 57.</w:t>
      </w:r>
    </w:p>
    <w:p w:rsidR="00192B68" w:rsidRDefault="005C34C3" w:rsidP="00CB3657">
      <w:pPr>
        <w:pStyle w:val="a4"/>
        <w:shd w:val="clear" w:color="auto" w:fill="FDFBE6"/>
        <w:ind w:firstLine="495"/>
        <w:jc w:val="both"/>
        <w:rPr>
          <w:color w:val="000000"/>
          <w:sz w:val="27"/>
          <w:szCs w:val="27"/>
        </w:rPr>
      </w:pPr>
      <w:hyperlink r:id="rId731" w:history="1">
        <w:r w:rsidR="00192B68">
          <w:rPr>
            <w:rStyle w:val="a3"/>
            <w:color w:val="BBAA44"/>
            <w:sz w:val="27"/>
            <w:szCs w:val="27"/>
            <w:bdr w:val="none" w:sz="0" w:space="0" w:color="auto" w:frame="1"/>
          </w:rPr>
          <w:t>л. 143.</w:t>
        </w:r>
      </w:hyperlink>
      <w:r w:rsidR="00192B68">
        <w:rPr>
          <w:rStyle w:val="apple-converted-space"/>
          <w:color w:val="000000"/>
          <w:sz w:val="27"/>
          <w:szCs w:val="27"/>
        </w:rPr>
        <w:t> </w:t>
      </w:r>
      <w:r w:rsidR="00192B68">
        <w:rPr>
          <w:color w:val="000000"/>
          <w:sz w:val="27"/>
          <w:szCs w:val="27"/>
        </w:rPr>
        <w:t>В четверток цветныя недели. Слово сказаное св. Иоанном Златоустомь о сем стисе, иже есть: Отче нашь. Нач. Отца нарицаеши Бога, добре глаголеши.</w:t>
      </w:r>
    </w:p>
    <w:p w:rsidR="00192B68" w:rsidRDefault="005C34C3" w:rsidP="00CB3657">
      <w:pPr>
        <w:pStyle w:val="a4"/>
        <w:shd w:val="clear" w:color="auto" w:fill="FDFBE6"/>
        <w:ind w:firstLine="495"/>
        <w:jc w:val="both"/>
        <w:rPr>
          <w:color w:val="000000"/>
          <w:sz w:val="27"/>
          <w:szCs w:val="27"/>
        </w:rPr>
      </w:pPr>
      <w:hyperlink r:id="rId732" w:history="1">
        <w:r w:rsidR="00192B68">
          <w:rPr>
            <w:rStyle w:val="a3"/>
            <w:color w:val="BBAA44"/>
            <w:sz w:val="27"/>
            <w:szCs w:val="27"/>
            <w:bdr w:val="none" w:sz="0" w:space="0" w:color="auto" w:frame="1"/>
          </w:rPr>
          <w:t>л. 145.</w:t>
        </w:r>
      </w:hyperlink>
      <w:r w:rsidR="00192B68">
        <w:rPr>
          <w:rStyle w:val="apple-converted-space"/>
          <w:color w:val="000000"/>
          <w:sz w:val="27"/>
          <w:szCs w:val="27"/>
        </w:rPr>
        <w:t> </w:t>
      </w:r>
      <w:r w:rsidR="00192B68">
        <w:rPr>
          <w:color w:val="000000"/>
          <w:sz w:val="27"/>
          <w:szCs w:val="27"/>
        </w:rPr>
        <w:t>Тогоже дни. Слово Исаия пророка истолковано Святым, о ставящих вторую трапезу роду и ражаницам. Нач. Такоже глаголеть Господь: аще обрящется ягода в грездну, то не погублю грезна того, но спасу и.</w:t>
      </w:r>
    </w:p>
    <w:p w:rsidR="00192B68" w:rsidRDefault="005C34C3" w:rsidP="00CB3657">
      <w:pPr>
        <w:pStyle w:val="a4"/>
        <w:shd w:val="clear" w:color="auto" w:fill="FDFBE6"/>
        <w:ind w:firstLine="495"/>
        <w:jc w:val="both"/>
        <w:rPr>
          <w:color w:val="000000"/>
          <w:sz w:val="27"/>
          <w:szCs w:val="27"/>
        </w:rPr>
      </w:pPr>
      <w:hyperlink r:id="rId733" w:history="1">
        <w:r w:rsidR="00192B68">
          <w:rPr>
            <w:rStyle w:val="a3"/>
            <w:color w:val="BBAA44"/>
            <w:sz w:val="27"/>
            <w:szCs w:val="27"/>
            <w:bdr w:val="none" w:sz="0" w:space="0" w:color="auto" w:frame="1"/>
          </w:rPr>
          <w:t>л. 146 об.</w:t>
        </w:r>
      </w:hyperlink>
      <w:r w:rsidR="00192B68">
        <w:rPr>
          <w:rStyle w:val="apple-converted-space"/>
          <w:color w:val="000000"/>
          <w:sz w:val="27"/>
          <w:szCs w:val="27"/>
        </w:rPr>
        <w:t> </w:t>
      </w:r>
      <w:r w:rsidR="00192B68">
        <w:rPr>
          <w:color w:val="000000"/>
          <w:sz w:val="27"/>
          <w:szCs w:val="27"/>
        </w:rPr>
        <w:t>В пяток цветныа недели. Пророчьскых словес, се разумным строкам. Нач. Премудрость созда собе храм. Толк: Премудрость есть Христос, а храм Богородица.</w:t>
      </w:r>
    </w:p>
    <w:p w:rsidR="00192B68" w:rsidRDefault="005C34C3" w:rsidP="00CB3657">
      <w:pPr>
        <w:pStyle w:val="a4"/>
        <w:shd w:val="clear" w:color="auto" w:fill="FDFBE6"/>
        <w:ind w:firstLine="495"/>
        <w:jc w:val="both"/>
        <w:rPr>
          <w:color w:val="000000"/>
          <w:sz w:val="27"/>
          <w:szCs w:val="27"/>
        </w:rPr>
      </w:pPr>
      <w:hyperlink r:id="rId734" w:history="1">
        <w:r w:rsidR="00192B68">
          <w:rPr>
            <w:rStyle w:val="a3"/>
            <w:color w:val="BBAA44"/>
            <w:sz w:val="27"/>
            <w:szCs w:val="27"/>
            <w:bdr w:val="none" w:sz="0" w:space="0" w:color="auto" w:frame="1"/>
          </w:rPr>
          <w:t>л. 150.</w:t>
        </w:r>
      </w:hyperlink>
      <w:r w:rsidR="00192B68">
        <w:rPr>
          <w:rStyle w:val="apple-converted-space"/>
          <w:color w:val="000000"/>
          <w:sz w:val="27"/>
          <w:szCs w:val="27"/>
        </w:rPr>
        <w:t> </w:t>
      </w:r>
      <w:r w:rsidR="00192B68">
        <w:rPr>
          <w:color w:val="000000"/>
          <w:sz w:val="27"/>
          <w:szCs w:val="27"/>
        </w:rPr>
        <w:t>В суботу цветныя недели, на въскресение друга Христова Лазаря. Слово св. Иоанна Златаустаго. Нач. Христова въскресениа се предтече светозарное торжьство.</w:t>
      </w:r>
    </w:p>
    <w:p w:rsidR="00192B68" w:rsidRDefault="005C34C3" w:rsidP="00CB3657">
      <w:pPr>
        <w:pStyle w:val="a4"/>
        <w:shd w:val="clear" w:color="auto" w:fill="FDFBE6"/>
        <w:ind w:firstLine="495"/>
        <w:jc w:val="both"/>
        <w:rPr>
          <w:color w:val="000000"/>
          <w:sz w:val="27"/>
          <w:szCs w:val="27"/>
        </w:rPr>
      </w:pPr>
      <w:hyperlink r:id="rId735" w:history="1">
        <w:r w:rsidR="00192B68">
          <w:rPr>
            <w:rStyle w:val="a3"/>
            <w:color w:val="BBAA44"/>
            <w:sz w:val="27"/>
            <w:szCs w:val="27"/>
            <w:bdr w:val="none" w:sz="0" w:space="0" w:color="auto" w:frame="1"/>
          </w:rPr>
          <w:t>л. 152 об.</w:t>
        </w:r>
      </w:hyperlink>
      <w:r w:rsidR="00192B68">
        <w:rPr>
          <w:rStyle w:val="apple-converted-space"/>
          <w:color w:val="000000"/>
          <w:sz w:val="27"/>
          <w:szCs w:val="27"/>
        </w:rPr>
        <w:t> </w:t>
      </w:r>
      <w:r w:rsidR="00192B68">
        <w:rPr>
          <w:color w:val="000000"/>
          <w:sz w:val="27"/>
          <w:szCs w:val="27"/>
        </w:rPr>
        <w:t>В неделю цветную</w:t>
      </w:r>
      <w:r w:rsidR="00192B68">
        <w:rPr>
          <w:i/>
          <w:iCs/>
          <w:color w:val="000000"/>
          <w:sz w:val="27"/>
          <w:szCs w:val="27"/>
        </w:rPr>
        <w:t>. Тогоже Поучение на Вход</w:t>
      </w:r>
      <w:r w:rsidR="00192B68">
        <w:rPr>
          <w:rStyle w:val="apple-converted-space"/>
          <w:i/>
          <w:iCs/>
          <w:color w:val="000000"/>
          <w:sz w:val="27"/>
          <w:szCs w:val="27"/>
        </w:rPr>
        <w:t> </w:t>
      </w:r>
      <w:r w:rsidR="00192B68">
        <w:rPr>
          <w:color w:val="000000"/>
          <w:sz w:val="27"/>
          <w:szCs w:val="27"/>
        </w:rPr>
        <w:t>в Ерусалим на страсть волную Господа нашего Ис. Христа</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Нач. Якоже пучину моря постное время прейдохом.</w:t>
      </w:r>
    </w:p>
    <w:p w:rsidR="00192B68" w:rsidRDefault="005C34C3" w:rsidP="00CB3657">
      <w:pPr>
        <w:pStyle w:val="a4"/>
        <w:shd w:val="clear" w:color="auto" w:fill="FDFBE6"/>
        <w:ind w:firstLine="495"/>
        <w:jc w:val="both"/>
        <w:rPr>
          <w:color w:val="000000"/>
          <w:sz w:val="27"/>
          <w:szCs w:val="27"/>
        </w:rPr>
      </w:pPr>
      <w:hyperlink r:id="rId736" w:history="1">
        <w:r w:rsidR="00192B68">
          <w:rPr>
            <w:rStyle w:val="a3"/>
            <w:color w:val="BBAA44"/>
            <w:sz w:val="27"/>
            <w:szCs w:val="27"/>
            <w:bdr w:val="none" w:sz="0" w:space="0" w:color="auto" w:frame="1"/>
          </w:rPr>
          <w:t>л. 154 об.</w:t>
        </w:r>
      </w:hyperlink>
      <w:r w:rsidR="00192B68">
        <w:rPr>
          <w:rStyle w:val="apple-converted-space"/>
          <w:color w:val="000000"/>
          <w:sz w:val="27"/>
          <w:szCs w:val="27"/>
        </w:rPr>
        <w:t> </w:t>
      </w:r>
      <w:r w:rsidR="00192B68">
        <w:rPr>
          <w:color w:val="000000"/>
          <w:sz w:val="27"/>
          <w:szCs w:val="27"/>
        </w:rPr>
        <w:t>В понеделник страстныя недели. Слово о прекрасном Иосифе, (како) продаша его братья зависти ради, и како царствова (во) Египте. Нач. Боже Авраамов, Боже Исаков, Боже Ияковль.</w:t>
      </w:r>
    </w:p>
    <w:p w:rsidR="00192B68" w:rsidRDefault="005C34C3" w:rsidP="00CB3657">
      <w:pPr>
        <w:pStyle w:val="a4"/>
        <w:shd w:val="clear" w:color="auto" w:fill="FDFBE6"/>
        <w:ind w:firstLine="495"/>
        <w:jc w:val="both"/>
        <w:rPr>
          <w:color w:val="000000"/>
          <w:sz w:val="27"/>
          <w:szCs w:val="27"/>
        </w:rPr>
      </w:pPr>
      <w:hyperlink r:id="rId737" w:history="1">
        <w:r w:rsidR="00192B68">
          <w:rPr>
            <w:rStyle w:val="a3"/>
            <w:color w:val="BBAA44"/>
            <w:sz w:val="27"/>
            <w:szCs w:val="27"/>
            <w:bdr w:val="none" w:sz="0" w:space="0" w:color="auto" w:frame="1"/>
          </w:rPr>
          <w:t>л. 162 об.</w:t>
        </w:r>
      </w:hyperlink>
      <w:r w:rsidR="00192B68">
        <w:rPr>
          <w:rStyle w:val="apple-converted-space"/>
          <w:color w:val="000000"/>
          <w:sz w:val="27"/>
          <w:szCs w:val="27"/>
        </w:rPr>
        <w:t> </w:t>
      </w:r>
      <w:r w:rsidR="00192B68">
        <w:rPr>
          <w:color w:val="000000"/>
          <w:sz w:val="27"/>
          <w:szCs w:val="27"/>
        </w:rPr>
        <w:t>Во вторник о томже Иосифе. Нач. Братия же Иосифова, егда продаша его и приведшеи козел, заклаша и, и окровивше ризу Иосифову, и послаша ю ко отцу.</w:t>
      </w:r>
    </w:p>
    <w:p w:rsidR="00192B68" w:rsidRDefault="005C34C3" w:rsidP="00CB3657">
      <w:pPr>
        <w:pStyle w:val="a4"/>
        <w:shd w:val="clear" w:color="auto" w:fill="FDFBE6"/>
        <w:ind w:firstLine="495"/>
        <w:jc w:val="both"/>
        <w:rPr>
          <w:color w:val="000000"/>
          <w:sz w:val="27"/>
          <w:szCs w:val="27"/>
        </w:rPr>
      </w:pPr>
      <w:hyperlink r:id="rId738" w:history="1">
        <w:r w:rsidR="00192B68">
          <w:rPr>
            <w:rStyle w:val="a3"/>
            <w:color w:val="BBAA44"/>
            <w:sz w:val="27"/>
            <w:szCs w:val="27"/>
            <w:bdr w:val="none" w:sz="0" w:space="0" w:color="auto" w:frame="1"/>
          </w:rPr>
          <w:t>л. 170.</w:t>
        </w:r>
      </w:hyperlink>
      <w:r w:rsidR="00192B68">
        <w:rPr>
          <w:rStyle w:val="apple-converted-space"/>
          <w:color w:val="000000"/>
          <w:sz w:val="27"/>
          <w:szCs w:val="27"/>
        </w:rPr>
        <w:t> </w:t>
      </w:r>
      <w:r w:rsidR="00192B68">
        <w:rPr>
          <w:color w:val="000000"/>
          <w:sz w:val="27"/>
          <w:szCs w:val="27"/>
        </w:rPr>
        <w:t>В среду страстныя недели о томже Иосифе. Нач. Видев же Петерфий господин Иосиф(в), иже ввергий Иосифа в темницу, преславную ту вещь.</w:t>
      </w:r>
      <w:r w:rsidR="00192B68">
        <w:rPr>
          <w:rStyle w:val="apple-converted-space"/>
          <w:color w:val="000000"/>
          <w:sz w:val="27"/>
          <w:szCs w:val="27"/>
        </w:rPr>
        <w:t> </w:t>
      </w:r>
      <w:r w:rsidR="00192B68">
        <w:rPr>
          <w:i/>
          <w:iCs/>
          <w:color w:val="000000"/>
          <w:sz w:val="27"/>
          <w:szCs w:val="27"/>
        </w:rPr>
        <w:t>Три слова о прекрасном Иосифе напечатаны в Твор. св. Отцев 1849 г., ч. 2, стр. 116</w:t>
      </w:r>
      <w:r w:rsidR="00192B68">
        <w:rPr>
          <w:color w:val="000000"/>
          <w:sz w:val="27"/>
          <w:szCs w:val="27"/>
        </w:rPr>
        <w:t>–</w:t>
      </w:r>
      <w:r w:rsidR="00192B68">
        <w:rPr>
          <w:i/>
          <w:iCs/>
          <w:color w:val="000000"/>
          <w:sz w:val="27"/>
          <w:szCs w:val="27"/>
        </w:rPr>
        <w:t>146, под именем Ефрема Сирина, в виде одного слова.</w:t>
      </w:r>
    </w:p>
    <w:p w:rsidR="00192B68" w:rsidRDefault="005C34C3" w:rsidP="00CB3657">
      <w:pPr>
        <w:pStyle w:val="a4"/>
        <w:shd w:val="clear" w:color="auto" w:fill="FDFBE6"/>
        <w:ind w:firstLine="495"/>
        <w:jc w:val="both"/>
        <w:rPr>
          <w:color w:val="000000"/>
          <w:sz w:val="27"/>
          <w:szCs w:val="27"/>
        </w:rPr>
      </w:pPr>
      <w:hyperlink r:id="rId739" w:history="1">
        <w:r w:rsidR="00192B68">
          <w:rPr>
            <w:rStyle w:val="a3"/>
            <w:color w:val="BBAA44"/>
            <w:sz w:val="27"/>
            <w:szCs w:val="27"/>
            <w:bdr w:val="none" w:sz="0" w:space="0" w:color="auto" w:frame="1"/>
          </w:rPr>
          <w:t>л. 177.</w:t>
        </w:r>
      </w:hyperlink>
      <w:r w:rsidR="00192B68">
        <w:rPr>
          <w:rStyle w:val="apple-converted-space"/>
          <w:color w:val="000000"/>
          <w:sz w:val="27"/>
          <w:szCs w:val="27"/>
        </w:rPr>
        <w:t> </w:t>
      </w:r>
      <w:r w:rsidR="00192B68">
        <w:rPr>
          <w:color w:val="000000"/>
          <w:sz w:val="27"/>
          <w:szCs w:val="27"/>
        </w:rPr>
        <w:t>В св. великий четверток. Поучение св. Иоанна Златаустаго о св. комкании, рекше о причастии тела и крове Христове. Нач. Царь который или князь, аще к которому граду приидеть, и сретают его ту сущу.</w:t>
      </w:r>
    </w:p>
    <w:p w:rsidR="00192B68" w:rsidRDefault="005C34C3" w:rsidP="00CB3657">
      <w:pPr>
        <w:pStyle w:val="a4"/>
        <w:shd w:val="clear" w:color="auto" w:fill="FDFBE6"/>
        <w:ind w:firstLine="495"/>
        <w:jc w:val="both"/>
        <w:rPr>
          <w:color w:val="000000"/>
          <w:sz w:val="27"/>
          <w:szCs w:val="27"/>
        </w:rPr>
      </w:pPr>
      <w:hyperlink r:id="rId740" w:history="1">
        <w:r w:rsidR="00192B68">
          <w:rPr>
            <w:rStyle w:val="a3"/>
            <w:color w:val="BBAA44"/>
            <w:sz w:val="27"/>
            <w:szCs w:val="27"/>
            <w:bdr w:val="none" w:sz="0" w:space="0" w:color="auto" w:frame="1"/>
          </w:rPr>
          <w:t>л. 178 об.</w:t>
        </w:r>
      </w:hyperlink>
      <w:r w:rsidR="00192B68">
        <w:rPr>
          <w:rStyle w:val="apple-converted-space"/>
          <w:color w:val="000000"/>
          <w:sz w:val="27"/>
          <w:szCs w:val="27"/>
        </w:rPr>
        <w:t> </w:t>
      </w:r>
      <w:r w:rsidR="00192B68">
        <w:rPr>
          <w:color w:val="000000"/>
          <w:sz w:val="27"/>
          <w:szCs w:val="27"/>
        </w:rPr>
        <w:t>Св. блаженнаго архиепископа Евсевья о недели. Нач. Недели сущия по утрени седящу блаженному Евсевью, пришед к нему царь Александр, вопроси, глаголя.</w:t>
      </w:r>
    </w:p>
    <w:p w:rsidR="00192B68" w:rsidRDefault="005C34C3" w:rsidP="00CB3657">
      <w:pPr>
        <w:pStyle w:val="a4"/>
        <w:shd w:val="clear" w:color="auto" w:fill="FDFBE6"/>
        <w:ind w:firstLine="495"/>
        <w:jc w:val="both"/>
        <w:rPr>
          <w:color w:val="000000"/>
          <w:sz w:val="27"/>
          <w:szCs w:val="27"/>
        </w:rPr>
      </w:pPr>
      <w:hyperlink r:id="rId741" w:history="1">
        <w:r w:rsidR="00192B68">
          <w:rPr>
            <w:rStyle w:val="a3"/>
            <w:color w:val="BBAA44"/>
            <w:sz w:val="27"/>
            <w:szCs w:val="27"/>
            <w:bdr w:val="none" w:sz="0" w:space="0" w:color="auto" w:frame="1"/>
          </w:rPr>
          <w:t>л. 181 об.</w:t>
        </w:r>
      </w:hyperlink>
      <w:r w:rsidR="00192B68">
        <w:rPr>
          <w:rStyle w:val="apple-converted-space"/>
          <w:color w:val="000000"/>
          <w:sz w:val="27"/>
          <w:szCs w:val="27"/>
        </w:rPr>
        <w:t> </w:t>
      </w:r>
      <w:r w:rsidR="00192B68">
        <w:rPr>
          <w:color w:val="000000"/>
          <w:sz w:val="27"/>
          <w:szCs w:val="27"/>
        </w:rPr>
        <w:t>О недели предисловие, чесо еже о недели и слово слышасте. Нач. В неделю бо достоит токмо на молитвы упражнятися.</w:t>
      </w:r>
      <w:r w:rsidR="00192B68">
        <w:rPr>
          <w:rStyle w:val="apple-converted-space"/>
          <w:color w:val="000000"/>
          <w:sz w:val="27"/>
          <w:szCs w:val="27"/>
        </w:rPr>
        <w:t> </w:t>
      </w:r>
      <w:r w:rsidR="00192B68">
        <w:rPr>
          <w:i/>
          <w:iCs/>
          <w:color w:val="000000"/>
          <w:sz w:val="27"/>
          <w:szCs w:val="27"/>
        </w:rPr>
        <w:t>Дополнение предъид. статьи, русское. См. Оп. Рум. Муз. стр. 232.</w:t>
      </w:r>
    </w:p>
    <w:p w:rsidR="00192B68" w:rsidRDefault="005C34C3" w:rsidP="00CB3657">
      <w:pPr>
        <w:pStyle w:val="a4"/>
        <w:shd w:val="clear" w:color="auto" w:fill="FDFBE6"/>
        <w:ind w:firstLine="495"/>
        <w:jc w:val="both"/>
        <w:rPr>
          <w:color w:val="000000"/>
          <w:sz w:val="27"/>
          <w:szCs w:val="27"/>
        </w:rPr>
      </w:pPr>
      <w:hyperlink r:id="rId742" w:history="1">
        <w:r w:rsidR="00192B68">
          <w:rPr>
            <w:rStyle w:val="a3"/>
            <w:color w:val="BBAA44"/>
            <w:sz w:val="27"/>
            <w:szCs w:val="27"/>
            <w:bdr w:val="none" w:sz="0" w:space="0" w:color="auto" w:frame="1"/>
          </w:rPr>
          <w:t>л. 184.</w:t>
        </w:r>
      </w:hyperlink>
      <w:r w:rsidR="00192B68">
        <w:rPr>
          <w:rStyle w:val="apple-converted-space"/>
          <w:color w:val="000000"/>
          <w:sz w:val="27"/>
          <w:szCs w:val="27"/>
        </w:rPr>
        <w:t> </w:t>
      </w:r>
      <w:r w:rsidR="00192B68">
        <w:rPr>
          <w:color w:val="000000"/>
          <w:sz w:val="27"/>
          <w:szCs w:val="27"/>
        </w:rPr>
        <w:t>Мес. ноемвриа в 27 день, Слово о Знамении св. Богородици. Нач. В лето 6677 (1169) сотворися знамение велико и преславно от иконы св. Богородица в Новеграде.</w:t>
      </w:r>
      <w:r w:rsidR="00192B68">
        <w:rPr>
          <w:rStyle w:val="apple-converted-space"/>
          <w:color w:val="000000"/>
          <w:sz w:val="27"/>
          <w:szCs w:val="27"/>
        </w:rPr>
        <w:t> </w:t>
      </w:r>
      <w:r w:rsidR="00192B68">
        <w:rPr>
          <w:i/>
          <w:iCs/>
          <w:color w:val="000000"/>
          <w:sz w:val="27"/>
          <w:szCs w:val="27"/>
        </w:rPr>
        <w:t>После л. 185 чит. 250, 186.</w:t>
      </w:r>
    </w:p>
    <w:p w:rsidR="00192B68" w:rsidRDefault="005C34C3" w:rsidP="00CB3657">
      <w:pPr>
        <w:pStyle w:val="a4"/>
        <w:shd w:val="clear" w:color="auto" w:fill="FDFBE6"/>
        <w:ind w:firstLine="495"/>
        <w:jc w:val="both"/>
        <w:rPr>
          <w:color w:val="000000"/>
          <w:sz w:val="27"/>
          <w:szCs w:val="27"/>
        </w:rPr>
      </w:pPr>
      <w:hyperlink r:id="rId743" w:history="1">
        <w:r w:rsidR="00192B68">
          <w:rPr>
            <w:rStyle w:val="a3"/>
            <w:color w:val="BBAA44"/>
            <w:sz w:val="27"/>
            <w:szCs w:val="27"/>
            <w:bdr w:val="none" w:sz="0" w:space="0" w:color="auto" w:frame="1"/>
          </w:rPr>
          <w:t>л. 187 об.</w:t>
        </w:r>
      </w:hyperlink>
      <w:r w:rsidR="00192B68">
        <w:rPr>
          <w:rStyle w:val="apple-converted-space"/>
          <w:color w:val="000000"/>
          <w:sz w:val="27"/>
          <w:szCs w:val="27"/>
        </w:rPr>
        <w:t> </w:t>
      </w:r>
      <w:r w:rsidR="00192B68">
        <w:rPr>
          <w:color w:val="000000"/>
          <w:sz w:val="27"/>
          <w:szCs w:val="27"/>
        </w:rPr>
        <w:t>В св. великий пяток вечер. Слово на погребение Христово, и о плачи св. Богородици, от еуангельскых сказаний. Нач. Възлюблении, кто возглаголеть силы и чюдеса Господня?</w:t>
      </w:r>
      <w:r w:rsidR="00192B68">
        <w:rPr>
          <w:rStyle w:val="apple-converted-space"/>
          <w:color w:val="000000"/>
          <w:sz w:val="27"/>
          <w:szCs w:val="27"/>
        </w:rPr>
        <w:t> </w:t>
      </w:r>
      <w:r w:rsidR="00192B68">
        <w:rPr>
          <w:i/>
          <w:iCs/>
          <w:color w:val="000000"/>
          <w:sz w:val="27"/>
          <w:szCs w:val="27"/>
        </w:rPr>
        <w:t>Здесь</w:t>
      </w:r>
      <w:r w:rsidR="00192B68">
        <w:rPr>
          <w:rStyle w:val="apple-converted-space"/>
          <w:color w:val="000000"/>
          <w:sz w:val="27"/>
          <w:szCs w:val="27"/>
        </w:rPr>
        <w:t> </w:t>
      </w:r>
      <w:r w:rsidR="00192B68">
        <w:rPr>
          <w:i/>
          <w:iCs/>
          <w:color w:val="000000"/>
          <w:sz w:val="27"/>
          <w:szCs w:val="27"/>
        </w:rPr>
        <w:t>между прочим говорится, будто Спаситель, несомый на погребение, сказал Иосифу:</w:t>
      </w:r>
      <w:r w:rsidR="00192B68">
        <w:rPr>
          <w:rStyle w:val="apple-converted-space"/>
          <w:i/>
          <w:iCs/>
          <w:color w:val="000000"/>
          <w:sz w:val="27"/>
          <w:szCs w:val="27"/>
        </w:rPr>
        <w:t> </w:t>
      </w:r>
      <w:r w:rsidR="00192B68">
        <w:rPr>
          <w:color w:val="000000"/>
          <w:sz w:val="27"/>
          <w:szCs w:val="27"/>
        </w:rPr>
        <w:t>Что ради несеши мя молча, а не поеши? Глагола Иосиф: Господи, что хощу пети? И паки глагола Господь: пой Святый Боже. И начат Иосиф с Никодимом пети: Св. Боже, Св. крепкий, Св. безсмертный помилуй нас.</w:t>
      </w:r>
      <w:r w:rsidR="00192B68">
        <w:rPr>
          <w:rStyle w:val="apple-converted-space"/>
          <w:color w:val="000000"/>
          <w:sz w:val="27"/>
          <w:szCs w:val="27"/>
        </w:rPr>
        <w:t> </w:t>
      </w:r>
      <w:r w:rsidR="00192B68">
        <w:rPr>
          <w:i/>
          <w:iCs/>
          <w:color w:val="000000"/>
          <w:sz w:val="27"/>
          <w:szCs w:val="27"/>
        </w:rPr>
        <w:t>Сн. Путеш. по Е гипту архим.</w:t>
      </w:r>
      <w:r w:rsidR="00192B68">
        <w:rPr>
          <w:color w:val="000000"/>
          <w:sz w:val="27"/>
          <w:szCs w:val="27"/>
        </w:rPr>
        <w:t> </w:t>
      </w:r>
      <w:r w:rsidR="00192B68">
        <w:rPr>
          <w:i/>
          <w:iCs/>
          <w:color w:val="000000"/>
          <w:sz w:val="27"/>
          <w:szCs w:val="27"/>
        </w:rPr>
        <w:t>Порфирия 1856 г. стр. 133.</w:t>
      </w:r>
    </w:p>
    <w:p w:rsidR="00192B68" w:rsidRDefault="005C34C3" w:rsidP="00CB3657">
      <w:pPr>
        <w:pStyle w:val="a4"/>
        <w:shd w:val="clear" w:color="auto" w:fill="FDFBE6"/>
        <w:ind w:firstLine="495"/>
        <w:jc w:val="both"/>
        <w:rPr>
          <w:color w:val="000000"/>
          <w:sz w:val="27"/>
          <w:szCs w:val="27"/>
        </w:rPr>
      </w:pPr>
      <w:hyperlink r:id="rId744" w:history="1">
        <w:r w:rsidR="00192B68">
          <w:rPr>
            <w:rStyle w:val="a3"/>
            <w:color w:val="BBAA44"/>
            <w:sz w:val="27"/>
            <w:szCs w:val="27"/>
            <w:bdr w:val="none" w:sz="0" w:space="0" w:color="auto" w:frame="1"/>
          </w:rPr>
          <w:t>л. 191.</w:t>
        </w:r>
      </w:hyperlink>
      <w:r w:rsidR="00192B68">
        <w:rPr>
          <w:rStyle w:val="apple-converted-space"/>
          <w:color w:val="000000"/>
          <w:sz w:val="27"/>
          <w:szCs w:val="27"/>
        </w:rPr>
        <w:t> </w:t>
      </w:r>
      <w:r w:rsidR="00192B68">
        <w:rPr>
          <w:color w:val="000000"/>
          <w:sz w:val="27"/>
          <w:szCs w:val="27"/>
        </w:rPr>
        <w:t>В св. великую суботу от Еуангельа. Слово св. Григория антиохийскаго. Нач. Что се безмолвие на земли, и что се молчание многое, яко царь спит?</w:t>
      </w:r>
    </w:p>
    <w:p w:rsidR="00192B68" w:rsidRDefault="005C34C3" w:rsidP="00CB3657">
      <w:pPr>
        <w:pStyle w:val="a4"/>
        <w:shd w:val="clear" w:color="auto" w:fill="FDFBE6"/>
        <w:ind w:firstLine="495"/>
        <w:jc w:val="both"/>
        <w:rPr>
          <w:color w:val="000000"/>
          <w:sz w:val="27"/>
          <w:szCs w:val="27"/>
        </w:rPr>
      </w:pPr>
      <w:hyperlink r:id="rId745" w:history="1">
        <w:r w:rsidR="00192B68">
          <w:rPr>
            <w:rStyle w:val="a3"/>
            <w:color w:val="BBAA44"/>
            <w:sz w:val="27"/>
            <w:szCs w:val="27"/>
            <w:bdr w:val="none" w:sz="0" w:space="0" w:color="auto" w:frame="1"/>
          </w:rPr>
          <w:t>л. 194 об.</w:t>
        </w:r>
      </w:hyperlink>
      <w:r w:rsidR="00192B68">
        <w:rPr>
          <w:rStyle w:val="apple-converted-space"/>
          <w:color w:val="000000"/>
          <w:sz w:val="27"/>
          <w:szCs w:val="27"/>
        </w:rPr>
        <w:t> </w:t>
      </w:r>
      <w:r w:rsidR="00192B68">
        <w:rPr>
          <w:color w:val="000000"/>
          <w:sz w:val="27"/>
          <w:szCs w:val="27"/>
        </w:rPr>
        <w:t>В св. великую Светлую неделю въскресения. Поучение Иоанна Златаустаго. Нач. Въста во третий день Господь нашь Ис. Христос и жизнь миру дарова.</w:t>
      </w:r>
    </w:p>
    <w:p w:rsidR="00192B68" w:rsidRDefault="005C34C3" w:rsidP="00CB3657">
      <w:pPr>
        <w:pStyle w:val="a4"/>
        <w:shd w:val="clear" w:color="auto" w:fill="FDFBE6"/>
        <w:ind w:firstLine="495"/>
        <w:jc w:val="both"/>
        <w:rPr>
          <w:color w:val="000000"/>
          <w:sz w:val="27"/>
          <w:szCs w:val="27"/>
        </w:rPr>
      </w:pPr>
      <w:hyperlink r:id="rId746" w:history="1">
        <w:r w:rsidR="00192B68">
          <w:rPr>
            <w:rStyle w:val="a3"/>
            <w:color w:val="BBAA44"/>
            <w:sz w:val="27"/>
            <w:szCs w:val="27"/>
            <w:bdr w:val="none" w:sz="0" w:space="0" w:color="auto" w:frame="1"/>
          </w:rPr>
          <w:t>л. 197 об.</w:t>
        </w:r>
      </w:hyperlink>
      <w:r w:rsidR="00192B68">
        <w:rPr>
          <w:rStyle w:val="apple-converted-space"/>
          <w:color w:val="000000"/>
          <w:sz w:val="27"/>
          <w:szCs w:val="27"/>
        </w:rPr>
        <w:t> </w:t>
      </w:r>
      <w:r w:rsidR="00192B68">
        <w:rPr>
          <w:color w:val="000000"/>
          <w:sz w:val="27"/>
          <w:szCs w:val="27"/>
        </w:rPr>
        <w:t>На Антипсфу.</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от Еуангелья. Нач. Господа нашего Ис. Христа воскресения радостьно празновахом людие.</w:t>
      </w:r>
    </w:p>
    <w:p w:rsidR="00192B68" w:rsidRDefault="005C34C3" w:rsidP="00CB3657">
      <w:pPr>
        <w:pStyle w:val="a4"/>
        <w:shd w:val="clear" w:color="auto" w:fill="FDFBE6"/>
        <w:ind w:firstLine="495"/>
        <w:jc w:val="both"/>
        <w:rPr>
          <w:color w:val="000000"/>
          <w:sz w:val="27"/>
          <w:szCs w:val="27"/>
        </w:rPr>
      </w:pPr>
      <w:hyperlink r:id="rId747" w:history="1">
        <w:r w:rsidR="00192B68">
          <w:rPr>
            <w:rStyle w:val="a3"/>
            <w:color w:val="BBAA44"/>
            <w:sz w:val="27"/>
            <w:szCs w:val="27"/>
            <w:bdr w:val="none" w:sz="0" w:space="0" w:color="auto" w:frame="1"/>
          </w:rPr>
          <w:t>л. 199 об.</w:t>
        </w:r>
      </w:hyperlink>
      <w:r w:rsidR="00192B68">
        <w:rPr>
          <w:rStyle w:val="apple-converted-space"/>
          <w:color w:val="000000"/>
          <w:sz w:val="27"/>
          <w:szCs w:val="27"/>
        </w:rPr>
        <w:t> </w:t>
      </w:r>
      <w:r w:rsidR="00192B68">
        <w:rPr>
          <w:color w:val="000000"/>
          <w:sz w:val="27"/>
          <w:szCs w:val="27"/>
        </w:rPr>
        <w:t>В неделю 2 по Пасце.</w:t>
      </w:r>
      <w:r w:rsidR="00192B68">
        <w:rPr>
          <w:rStyle w:val="apple-converted-space"/>
          <w:i/>
          <w:iCs/>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Слово паметь створим св. Иосифа и Никодима и св. Мироносиц. Нач. Възлюбленнии, солнце красуяся под облаком, любимо бывает видящими.</w:t>
      </w:r>
    </w:p>
    <w:p w:rsidR="00192B68" w:rsidRDefault="005C34C3" w:rsidP="00CB3657">
      <w:pPr>
        <w:pStyle w:val="a4"/>
        <w:shd w:val="clear" w:color="auto" w:fill="FDFBE6"/>
        <w:ind w:firstLine="495"/>
        <w:jc w:val="both"/>
        <w:rPr>
          <w:color w:val="000000"/>
          <w:sz w:val="27"/>
          <w:szCs w:val="27"/>
        </w:rPr>
      </w:pPr>
      <w:hyperlink r:id="rId748" w:history="1">
        <w:r w:rsidR="00192B68">
          <w:rPr>
            <w:rStyle w:val="a3"/>
            <w:color w:val="BBAA44"/>
            <w:sz w:val="27"/>
            <w:szCs w:val="27"/>
            <w:bdr w:val="none" w:sz="0" w:space="0" w:color="auto" w:frame="1"/>
          </w:rPr>
          <w:t>л. 201 об.</w:t>
        </w:r>
      </w:hyperlink>
      <w:r w:rsidR="00192B68">
        <w:rPr>
          <w:rStyle w:val="apple-converted-space"/>
          <w:color w:val="000000"/>
          <w:sz w:val="27"/>
          <w:szCs w:val="27"/>
        </w:rPr>
        <w:t> </w:t>
      </w:r>
      <w:r w:rsidR="00192B68">
        <w:rPr>
          <w:color w:val="000000"/>
          <w:sz w:val="27"/>
          <w:szCs w:val="27"/>
        </w:rPr>
        <w:t>В неделю 3 по пасце.</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Слово о раслабленом. Нач. Человеколюбець преблагий Бог нашь Ис. Христос не токмо душам, но и телом врачь.</w:t>
      </w:r>
    </w:p>
    <w:p w:rsidR="00192B68" w:rsidRDefault="005C34C3" w:rsidP="00CB3657">
      <w:pPr>
        <w:pStyle w:val="a4"/>
        <w:shd w:val="clear" w:color="auto" w:fill="FDFBE6"/>
        <w:ind w:firstLine="495"/>
        <w:jc w:val="both"/>
        <w:rPr>
          <w:color w:val="000000"/>
          <w:sz w:val="27"/>
          <w:szCs w:val="27"/>
        </w:rPr>
      </w:pPr>
      <w:hyperlink r:id="rId749" w:history="1">
        <w:r w:rsidR="00192B68">
          <w:rPr>
            <w:rStyle w:val="a3"/>
            <w:color w:val="BBAA44"/>
            <w:sz w:val="27"/>
            <w:szCs w:val="27"/>
            <w:bdr w:val="none" w:sz="0" w:space="0" w:color="auto" w:frame="1"/>
          </w:rPr>
          <w:t>л. 203 об.</w:t>
        </w:r>
      </w:hyperlink>
      <w:r w:rsidR="00192B68">
        <w:rPr>
          <w:rStyle w:val="apple-converted-space"/>
          <w:color w:val="000000"/>
          <w:sz w:val="27"/>
          <w:szCs w:val="27"/>
        </w:rPr>
        <w:t> </w:t>
      </w:r>
      <w:r w:rsidR="00192B68">
        <w:rPr>
          <w:color w:val="000000"/>
          <w:sz w:val="27"/>
          <w:szCs w:val="27"/>
        </w:rPr>
        <w:t>В среду 4 недели по Пасце.</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на Препловление празьника Владычня. Нач. Трее суть праздници жидовстии быша: Пасха, Пятьдесятница, Препловение.</w:t>
      </w:r>
    </w:p>
    <w:p w:rsidR="00192B68" w:rsidRDefault="005C34C3" w:rsidP="00CB3657">
      <w:pPr>
        <w:pStyle w:val="a4"/>
        <w:shd w:val="clear" w:color="auto" w:fill="FDFBE6"/>
        <w:ind w:firstLine="495"/>
        <w:jc w:val="both"/>
        <w:rPr>
          <w:color w:val="000000"/>
          <w:sz w:val="27"/>
          <w:szCs w:val="27"/>
        </w:rPr>
      </w:pPr>
      <w:hyperlink r:id="rId750" w:history="1">
        <w:r w:rsidR="00192B68">
          <w:rPr>
            <w:rStyle w:val="a3"/>
            <w:color w:val="BBAA44"/>
            <w:sz w:val="27"/>
            <w:szCs w:val="27"/>
            <w:bdr w:val="none" w:sz="0" w:space="0" w:color="auto" w:frame="1"/>
          </w:rPr>
          <w:t>л. 205.</w:t>
        </w:r>
      </w:hyperlink>
      <w:r w:rsidR="00192B68">
        <w:rPr>
          <w:rStyle w:val="apple-converted-space"/>
          <w:color w:val="000000"/>
          <w:sz w:val="27"/>
          <w:szCs w:val="27"/>
        </w:rPr>
        <w:t> </w:t>
      </w:r>
      <w:r w:rsidR="00192B68">
        <w:rPr>
          <w:color w:val="000000"/>
          <w:sz w:val="27"/>
          <w:szCs w:val="27"/>
        </w:rPr>
        <w:t>В неделю 4 по Пасце.</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Слово от Еуангелиа, о самаряныни. Нач. Не токмо Господь чюдесы, но учением приводит вся к себе.</w:t>
      </w:r>
    </w:p>
    <w:p w:rsidR="00192B68" w:rsidRDefault="005C34C3" w:rsidP="00CB3657">
      <w:pPr>
        <w:pStyle w:val="a4"/>
        <w:shd w:val="clear" w:color="auto" w:fill="FDFBE6"/>
        <w:ind w:firstLine="495"/>
        <w:jc w:val="both"/>
        <w:rPr>
          <w:color w:val="000000"/>
          <w:sz w:val="27"/>
          <w:szCs w:val="27"/>
        </w:rPr>
      </w:pPr>
      <w:hyperlink r:id="rId751" w:history="1">
        <w:r w:rsidR="00192B68">
          <w:rPr>
            <w:rStyle w:val="a3"/>
            <w:color w:val="BBAA44"/>
            <w:sz w:val="27"/>
            <w:szCs w:val="27"/>
            <w:bdr w:val="none" w:sz="0" w:space="0" w:color="auto" w:frame="1"/>
          </w:rPr>
          <w:t>л. 207 об.</w:t>
        </w:r>
      </w:hyperlink>
      <w:r w:rsidR="00192B68">
        <w:rPr>
          <w:rStyle w:val="apple-converted-space"/>
          <w:color w:val="000000"/>
          <w:sz w:val="27"/>
          <w:szCs w:val="27"/>
        </w:rPr>
        <w:t> </w:t>
      </w:r>
      <w:r w:rsidR="00192B68">
        <w:rPr>
          <w:color w:val="000000"/>
          <w:sz w:val="27"/>
          <w:szCs w:val="27"/>
        </w:rPr>
        <w:t>В неделю 5 по Пасце</w:t>
      </w:r>
      <w:r w:rsidR="00192B68">
        <w:rPr>
          <w:i/>
          <w:iCs/>
          <w:color w:val="000000"/>
          <w:sz w:val="27"/>
          <w:szCs w:val="27"/>
        </w:rPr>
        <w:t>. Тогоже</w:t>
      </w:r>
      <w:r w:rsidR="00192B68">
        <w:rPr>
          <w:rStyle w:val="apple-converted-space"/>
          <w:i/>
          <w:iCs/>
          <w:color w:val="000000"/>
          <w:sz w:val="27"/>
          <w:szCs w:val="27"/>
        </w:rPr>
        <w:t> </w:t>
      </w:r>
      <w:r w:rsidR="00192B68">
        <w:rPr>
          <w:color w:val="000000"/>
          <w:sz w:val="27"/>
          <w:szCs w:val="27"/>
        </w:rPr>
        <w:t>Слово о слепци, от Евангелья</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Нач. Христос Бог нашь от евангельских словес трапезу нам духовную устрои.</w:t>
      </w:r>
    </w:p>
    <w:p w:rsidR="00192B68" w:rsidRDefault="005C34C3" w:rsidP="00CB3657">
      <w:pPr>
        <w:pStyle w:val="a4"/>
        <w:shd w:val="clear" w:color="auto" w:fill="FDFBE6"/>
        <w:ind w:firstLine="495"/>
        <w:jc w:val="both"/>
        <w:rPr>
          <w:color w:val="000000"/>
          <w:sz w:val="27"/>
          <w:szCs w:val="27"/>
        </w:rPr>
      </w:pPr>
      <w:hyperlink r:id="rId752" w:history="1">
        <w:r w:rsidR="00192B68">
          <w:rPr>
            <w:rStyle w:val="a3"/>
            <w:color w:val="BBAA44"/>
            <w:sz w:val="27"/>
            <w:szCs w:val="27"/>
            <w:bdr w:val="none" w:sz="0" w:space="0" w:color="auto" w:frame="1"/>
          </w:rPr>
          <w:t>л. 209.</w:t>
        </w:r>
      </w:hyperlink>
      <w:r w:rsidR="00192B68">
        <w:rPr>
          <w:rStyle w:val="apple-converted-space"/>
          <w:color w:val="000000"/>
          <w:sz w:val="27"/>
          <w:szCs w:val="27"/>
        </w:rPr>
        <w:t> </w:t>
      </w:r>
      <w:r w:rsidR="00192B68">
        <w:rPr>
          <w:color w:val="000000"/>
          <w:sz w:val="27"/>
          <w:szCs w:val="27"/>
        </w:rPr>
        <w:t>В четверток 6 недели по Пасце</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Слово на Вознесение Господне. Нач. Блаженный Иев птенцем Господа нарече.</w:t>
      </w:r>
    </w:p>
    <w:p w:rsidR="00192B68" w:rsidRDefault="005C34C3" w:rsidP="00CB3657">
      <w:pPr>
        <w:pStyle w:val="a4"/>
        <w:shd w:val="clear" w:color="auto" w:fill="FDFBE6"/>
        <w:ind w:firstLine="495"/>
        <w:jc w:val="both"/>
        <w:rPr>
          <w:color w:val="000000"/>
          <w:sz w:val="27"/>
          <w:szCs w:val="27"/>
        </w:rPr>
      </w:pPr>
      <w:hyperlink r:id="rId753" w:history="1">
        <w:r w:rsidR="00192B68">
          <w:rPr>
            <w:rStyle w:val="a3"/>
            <w:color w:val="BBAA44"/>
            <w:sz w:val="27"/>
            <w:szCs w:val="27"/>
            <w:bdr w:val="none" w:sz="0" w:space="0" w:color="auto" w:frame="1"/>
          </w:rPr>
          <w:t>л. 211.</w:t>
        </w:r>
      </w:hyperlink>
      <w:r w:rsidR="00192B68">
        <w:rPr>
          <w:rStyle w:val="apple-converted-space"/>
          <w:color w:val="000000"/>
          <w:sz w:val="27"/>
          <w:szCs w:val="27"/>
        </w:rPr>
        <w:t> </w:t>
      </w:r>
      <w:r w:rsidR="00192B68">
        <w:rPr>
          <w:color w:val="000000"/>
          <w:sz w:val="27"/>
          <w:szCs w:val="27"/>
        </w:rPr>
        <w:t>В неделю 6 по Пасце</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Слово Иоанна Златаустаго на Собор св. Отец 318, сшедшихся на Арья еретика. Нач. Днесь паметь св. Отець чтется.</w:t>
      </w:r>
    </w:p>
    <w:p w:rsidR="00192B68" w:rsidRDefault="005C34C3" w:rsidP="00CB3657">
      <w:pPr>
        <w:pStyle w:val="a4"/>
        <w:shd w:val="clear" w:color="auto" w:fill="FDFBE6"/>
        <w:ind w:firstLine="495"/>
        <w:jc w:val="both"/>
        <w:rPr>
          <w:color w:val="000000"/>
          <w:sz w:val="27"/>
          <w:szCs w:val="27"/>
        </w:rPr>
      </w:pPr>
      <w:hyperlink r:id="rId754" w:history="1">
        <w:r w:rsidR="00192B68">
          <w:rPr>
            <w:rStyle w:val="a3"/>
            <w:color w:val="BBAA44"/>
            <w:sz w:val="27"/>
            <w:szCs w:val="27"/>
            <w:bdr w:val="none" w:sz="0" w:space="0" w:color="auto" w:frame="1"/>
          </w:rPr>
          <w:t>л. 213 об.</w:t>
        </w:r>
      </w:hyperlink>
      <w:r w:rsidR="00192B68">
        <w:rPr>
          <w:rStyle w:val="apple-converted-space"/>
          <w:color w:val="000000"/>
          <w:sz w:val="27"/>
          <w:szCs w:val="27"/>
        </w:rPr>
        <w:t> </w:t>
      </w:r>
      <w:r w:rsidR="00192B68">
        <w:rPr>
          <w:color w:val="000000"/>
          <w:sz w:val="27"/>
          <w:szCs w:val="27"/>
        </w:rPr>
        <w:t>В суботу Пянтикостную.</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Слово, еже не плакатися о умирающих. Нач. Лепо с разумом разсмотряя все деяти, ни о умерших много плакати.</w:t>
      </w:r>
    </w:p>
    <w:p w:rsidR="00192B68" w:rsidRDefault="005C34C3" w:rsidP="00CB3657">
      <w:pPr>
        <w:pStyle w:val="a4"/>
        <w:shd w:val="clear" w:color="auto" w:fill="FDFBE6"/>
        <w:ind w:firstLine="495"/>
        <w:jc w:val="both"/>
        <w:rPr>
          <w:color w:val="000000"/>
          <w:sz w:val="27"/>
          <w:szCs w:val="27"/>
        </w:rPr>
      </w:pPr>
      <w:hyperlink r:id="rId755" w:history="1">
        <w:r w:rsidR="00192B68">
          <w:rPr>
            <w:rStyle w:val="a3"/>
            <w:color w:val="BBAA44"/>
            <w:sz w:val="27"/>
            <w:szCs w:val="27"/>
            <w:bdr w:val="none" w:sz="0" w:space="0" w:color="auto" w:frame="1"/>
          </w:rPr>
          <w:t>л. 215 об.</w:t>
        </w:r>
      </w:hyperlink>
      <w:r w:rsidR="00192B68">
        <w:rPr>
          <w:rStyle w:val="apple-converted-space"/>
          <w:color w:val="000000"/>
          <w:sz w:val="27"/>
          <w:szCs w:val="27"/>
        </w:rPr>
        <w:t> </w:t>
      </w:r>
      <w:r w:rsidR="00192B68">
        <w:rPr>
          <w:color w:val="000000"/>
          <w:sz w:val="27"/>
          <w:szCs w:val="27"/>
        </w:rPr>
        <w:t>В неделю Пянтикостную.</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Нач. Любящим Бога се празнование годне бывает.</w:t>
      </w:r>
    </w:p>
    <w:p w:rsidR="00192B68" w:rsidRDefault="005C34C3" w:rsidP="00CB3657">
      <w:pPr>
        <w:pStyle w:val="a4"/>
        <w:shd w:val="clear" w:color="auto" w:fill="FDFBE6"/>
        <w:ind w:firstLine="495"/>
        <w:jc w:val="both"/>
        <w:rPr>
          <w:color w:val="000000"/>
          <w:sz w:val="27"/>
          <w:szCs w:val="27"/>
        </w:rPr>
      </w:pPr>
      <w:hyperlink r:id="rId756" w:history="1">
        <w:r w:rsidR="00192B68">
          <w:rPr>
            <w:rStyle w:val="a3"/>
            <w:color w:val="BBAA44"/>
            <w:sz w:val="27"/>
            <w:szCs w:val="27"/>
            <w:bdr w:val="none" w:sz="0" w:space="0" w:color="auto" w:frame="1"/>
          </w:rPr>
          <w:t>л. 217 об.</w:t>
        </w:r>
      </w:hyperlink>
      <w:r w:rsidR="00192B68">
        <w:rPr>
          <w:rStyle w:val="apple-converted-space"/>
          <w:color w:val="000000"/>
          <w:sz w:val="27"/>
          <w:szCs w:val="27"/>
        </w:rPr>
        <w:t> </w:t>
      </w:r>
      <w:r w:rsidR="00192B68">
        <w:rPr>
          <w:color w:val="000000"/>
          <w:sz w:val="27"/>
          <w:szCs w:val="27"/>
        </w:rPr>
        <w:t>В понеделник Пянтикостный.</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(на Со)шествие Св. Духа на св. Апостолы</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Нач</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Велици нам, любимии, от Бога даннии дарове во днешний праздник.</w:t>
      </w:r>
    </w:p>
    <w:p w:rsidR="00192B68" w:rsidRDefault="005C34C3" w:rsidP="00CB3657">
      <w:pPr>
        <w:pStyle w:val="a4"/>
        <w:shd w:val="clear" w:color="auto" w:fill="FDFBE6"/>
        <w:ind w:firstLine="495"/>
        <w:jc w:val="both"/>
        <w:rPr>
          <w:color w:val="000000"/>
          <w:sz w:val="27"/>
          <w:szCs w:val="27"/>
        </w:rPr>
      </w:pPr>
      <w:hyperlink r:id="rId757" w:history="1">
        <w:r w:rsidR="00192B68">
          <w:rPr>
            <w:rStyle w:val="a3"/>
            <w:color w:val="BBAA44"/>
            <w:sz w:val="27"/>
            <w:szCs w:val="27"/>
            <w:bdr w:val="none" w:sz="0" w:space="0" w:color="auto" w:frame="1"/>
          </w:rPr>
          <w:t>л. 219.</w:t>
        </w:r>
      </w:hyperlink>
      <w:r w:rsidR="00192B68">
        <w:rPr>
          <w:rStyle w:val="apple-converted-space"/>
          <w:color w:val="000000"/>
          <w:sz w:val="27"/>
          <w:szCs w:val="27"/>
        </w:rPr>
        <w:t> </w:t>
      </w:r>
      <w:r w:rsidR="00192B68">
        <w:rPr>
          <w:color w:val="000000"/>
          <w:sz w:val="27"/>
          <w:szCs w:val="27"/>
        </w:rPr>
        <w:t>В неделю по Пянтикостии.</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память творим всех Святых. Нач. Отнележе и Пятьдесятницу празновахом и Прихождение Св. Духа не пройде семи дний чисъло.</w:t>
      </w:r>
      <w:r w:rsidR="00192B68">
        <w:rPr>
          <w:rStyle w:val="apple-converted-space"/>
          <w:color w:val="000000"/>
          <w:sz w:val="27"/>
          <w:szCs w:val="27"/>
        </w:rPr>
        <w:t> </w:t>
      </w:r>
      <w:r w:rsidR="00192B68">
        <w:rPr>
          <w:i/>
          <w:iCs/>
          <w:color w:val="000000"/>
          <w:sz w:val="27"/>
          <w:szCs w:val="27"/>
        </w:rPr>
        <w:t>См</w:t>
      </w:r>
      <w:r w:rsidR="00192B68">
        <w:rPr>
          <w:color w:val="000000"/>
          <w:sz w:val="27"/>
          <w:szCs w:val="27"/>
        </w:rPr>
        <w:t>.</w:t>
      </w:r>
      <w:r w:rsidR="00192B68">
        <w:rPr>
          <w:rStyle w:val="apple-converted-space"/>
          <w:color w:val="000000"/>
          <w:sz w:val="27"/>
          <w:szCs w:val="27"/>
        </w:rPr>
        <w:t> </w:t>
      </w:r>
      <w:r w:rsidR="00192B68">
        <w:rPr>
          <w:i/>
          <w:iCs/>
          <w:color w:val="000000"/>
          <w:sz w:val="27"/>
          <w:szCs w:val="27"/>
        </w:rPr>
        <w:t>№ 103 л. 551.</w:t>
      </w:r>
    </w:p>
    <w:p w:rsidR="00192B68" w:rsidRDefault="005C34C3" w:rsidP="00CB3657">
      <w:pPr>
        <w:pStyle w:val="a4"/>
        <w:shd w:val="clear" w:color="auto" w:fill="FDFBE6"/>
        <w:ind w:firstLine="495"/>
        <w:jc w:val="both"/>
        <w:rPr>
          <w:color w:val="000000"/>
          <w:sz w:val="27"/>
          <w:szCs w:val="27"/>
        </w:rPr>
      </w:pPr>
      <w:hyperlink r:id="rId758" w:history="1">
        <w:r w:rsidR="00192B68">
          <w:rPr>
            <w:rStyle w:val="a3"/>
            <w:color w:val="BBAA44"/>
            <w:sz w:val="27"/>
            <w:szCs w:val="27"/>
            <w:bdr w:val="none" w:sz="0" w:space="0" w:color="auto" w:frame="1"/>
          </w:rPr>
          <w:t>л. 221 об.</w:t>
        </w:r>
      </w:hyperlink>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Слово о книжном почитании. Нач. Добро есть почитание книжьное паче всякому християнину.</w:t>
      </w:r>
      <w:r w:rsidR="00192B68">
        <w:rPr>
          <w:rStyle w:val="apple-converted-space"/>
          <w:color w:val="000000"/>
          <w:sz w:val="27"/>
          <w:szCs w:val="27"/>
        </w:rPr>
        <w:t> </w:t>
      </w:r>
      <w:r w:rsidR="00192B68">
        <w:rPr>
          <w:i/>
          <w:iCs/>
          <w:color w:val="000000"/>
          <w:sz w:val="27"/>
          <w:szCs w:val="27"/>
        </w:rPr>
        <w:t>Отселе начинается Сборник, см. Опис. Рум. Муз. стр. 231.</w:t>
      </w:r>
    </w:p>
    <w:p w:rsidR="00192B68" w:rsidRDefault="005C34C3" w:rsidP="00CB3657">
      <w:pPr>
        <w:pStyle w:val="a4"/>
        <w:shd w:val="clear" w:color="auto" w:fill="FDFBE6"/>
        <w:ind w:firstLine="495"/>
        <w:jc w:val="both"/>
        <w:rPr>
          <w:color w:val="000000"/>
          <w:sz w:val="27"/>
          <w:szCs w:val="27"/>
        </w:rPr>
      </w:pPr>
      <w:hyperlink r:id="rId759" w:history="1">
        <w:r w:rsidR="00192B68">
          <w:rPr>
            <w:rStyle w:val="a3"/>
            <w:color w:val="BBAA44"/>
            <w:sz w:val="27"/>
            <w:szCs w:val="27"/>
            <w:bdr w:val="none" w:sz="0" w:space="0" w:color="auto" w:frame="1"/>
          </w:rPr>
          <w:t>л. 224 об.</w:t>
        </w:r>
      </w:hyperlink>
      <w:r w:rsidR="00192B68">
        <w:rPr>
          <w:rStyle w:val="apple-converted-space"/>
          <w:color w:val="000000"/>
          <w:sz w:val="27"/>
          <w:szCs w:val="27"/>
        </w:rPr>
        <w:t> </w:t>
      </w:r>
      <w:r w:rsidR="00192B68">
        <w:rPr>
          <w:color w:val="000000"/>
          <w:sz w:val="27"/>
          <w:szCs w:val="27"/>
        </w:rPr>
        <w:t>Тогоже Поучение. Нач. И аз убо друзи (и) братия, надехся на всяку неделю боле собрати людей в церковь.</w:t>
      </w:r>
      <w:r w:rsidR="00192B68">
        <w:rPr>
          <w:rStyle w:val="apple-converted-space"/>
          <w:color w:val="000000"/>
          <w:sz w:val="27"/>
          <w:szCs w:val="27"/>
        </w:rPr>
        <w:t> </w:t>
      </w:r>
      <w:r w:rsidR="00192B68">
        <w:rPr>
          <w:i/>
          <w:iCs/>
          <w:color w:val="000000"/>
          <w:sz w:val="27"/>
          <w:szCs w:val="27"/>
        </w:rPr>
        <w:t>Кирилла туровскаго. Пам. росс. Слов. ХII в. стр. 53.</w:t>
      </w:r>
    </w:p>
    <w:p w:rsidR="00192B68" w:rsidRDefault="005C34C3" w:rsidP="00CB3657">
      <w:pPr>
        <w:pStyle w:val="a4"/>
        <w:shd w:val="clear" w:color="auto" w:fill="FDFBE6"/>
        <w:ind w:firstLine="495"/>
        <w:jc w:val="both"/>
        <w:rPr>
          <w:color w:val="000000"/>
          <w:sz w:val="27"/>
          <w:szCs w:val="27"/>
        </w:rPr>
      </w:pPr>
      <w:hyperlink r:id="rId760" w:history="1">
        <w:r w:rsidR="00192B68">
          <w:rPr>
            <w:rStyle w:val="a3"/>
            <w:color w:val="BBAA44"/>
            <w:sz w:val="27"/>
            <w:szCs w:val="27"/>
            <w:bdr w:val="none" w:sz="0" w:space="0" w:color="auto" w:frame="1"/>
          </w:rPr>
          <w:t>л. 226 об.</w:t>
        </w:r>
      </w:hyperlink>
      <w:r w:rsidR="00192B68">
        <w:rPr>
          <w:rStyle w:val="apple-converted-space"/>
          <w:color w:val="000000"/>
          <w:sz w:val="27"/>
          <w:szCs w:val="27"/>
        </w:rPr>
        <w:t> </w:t>
      </w:r>
      <w:r w:rsidR="00192B68">
        <w:rPr>
          <w:color w:val="000000"/>
          <w:sz w:val="27"/>
          <w:szCs w:val="27"/>
        </w:rPr>
        <w:t>Въспрос: егда вся злая, елико творят нам страны, по повелению Божию творят? От Леуньтика</w:t>
      </w:r>
      <w:r w:rsidR="00192B68">
        <w:rPr>
          <w:rStyle w:val="apple-converted-space"/>
          <w:color w:val="000000"/>
          <w:sz w:val="27"/>
          <w:szCs w:val="27"/>
        </w:rPr>
        <w:t> </w:t>
      </w:r>
      <w:r w:rsidR="00192B68">
        <w:rPr>
          <w:i/>
          <w:iCs/>
          <w:color w:val="000000"/>
          <w:sz w:val="27"/>
          <w:szCs w:val="27"/>
        </w:rPr>
        <w:t>(кн. Левит. гл. 26).</w:t>
      </w:r>
      <w:r w:rsidR="00192B68">
        <w:rPr>
          <w:rStyle w:val="apple-converted-space"/>
          <w:i/>
          <w:iCs/>
          <w:color w:val="000000"/>
          <w:sz w:val="27"/>
          <w:szCs w:val="27"/>
        </w:rPr>
        <w:t> </w:t>
      </w:r>
      <w:r w:rsidR="00192B68">
        <w:rPr>
          <w:color w:val="000000"/>
          <w:sz w:val="27"/>
          <w:szCs w:val="27"/>
        </w:rPr>
        <w:t>Нач. Рече Господь к Моисею: аще по заповедем Моим ходите и повеления Моя творите, дам дождь вам во время свое.</w:t>
      </w:r>
      <w:r w:rsidR="00192B68">
        <w:rPr>
          <w:rStyle w:val="apple-converted-space"/>
          <w:color w:val="000000"/>
          <w:sz w:val="27"/>
          <w:szCs w:val="27"/>
        </w:rPr>
        <w:t> </w:t>
      </w:r>
      <w:r w:rsidR="00192B68">
        <w:rPr>
          <w:i/>
          <w:iCs/>
          <w:color w:val="000000"/>
          <w:sz w:val="27"/>
          <w:szCs w:val="27"/>
        </w:rPr>
        <w:t>См. выше л. 29.</w:t>
      </w:r>
    </w:p>
    <w:p w:rsidR="00192B68" w:rsidRDefault="005C34C3" w:rsidP="00CB3657">
      <w:pPr>
        <w:pStyle w:val="a4"/>
        <w:shd w:val="clear" w:color="auto" w:fill="FDFBE6"/>
        <w:ind w:firstLine="495"/>
        <w:jc w:val="both"/>
        <w:rPr>
          <w:color w:val="000000"/>
          <w:sz w:val="27"/>
          <w:szCs w:val="27"/>
        </w:rPr>
      </w:pPr>
      <w:hyperlink r:id="rId761" w:history="1">
        <w:r w:rsidR="00192B68">
          <w:rPr>
            <w:rStyle w:val="a3"/>
            <w:color w:val="BBAA44"/>
            <w:sz w:val="27"/>
            <w:szCs w:val="27"/>
            <w:bdr w:val="none" w:sz="0" w:space="0" w:color="auto" w:frame="1"/>
          </w:rPr>
          <w:t>л. 228.</w:t>
        </w:r>
      </w:hyperlink>
      <w:r w:rsidR="00192B68">
        <w:rPr>
          <w:rStyle w:val="apple-converted-space"/>
          <w:color w:val="000000"/>
          <w:sz w:val="27"/>
          <w:szCs w:val="27"/>
        </w:rPr>
        <w:t> </w:t>
      </w:r>
      <w:r w:rsidR="00192B68">
        <w:rPr>
          <w:color w:val="000000"/>
          <w:sz w:val="27"/>
          <w:szCs w:val="27"/>
        </w:rPr>
        <w:t>В тойже день, Поучение как подобаеть за души молитвы и милостыни творити. Нач. Седящу св. отцу со ученики своими и глаголаша о ползе душевней, се принесоша житие некоего христолюбца умерша.</w:t>
      </w:r>
    </w:p>
    <w:p w:rsidR="00192B68" w:rsidRDefault="005C34C3" w:rsidP="00CB3657">
      <w:pPr>
        <w:pStyle w:val="a4"/>
        <w:shd w:val="clear" w:color="auto" w:fill="FDFBE6"/>
        <w:ind w:firstLine="495"/>
        <w:jc w:val="both"/>
        <w:rPr>
          <w:color w:val="000000"/>
          <w:sz w:val="27"/>
          <w:szCs w:val="27"/>
        </w:rPr>
      </w:pPr>
      <w:hyperlink r:id="rId762" w:history="1">
        <w:r w:rsidR="00192B68">
          <w:rPr>
            <w:rStyle w:val="a3"/>
            <w:color w:val="BBAA44"/>
            <w:sz w:val="27"/>
            <w:szCs w:val="27"/>
            <w:bdr w:val="none" w:sz="0" w:space="0" w:color="auto" w:frame="1"/>
          </w:rPr>
          <w:t>л. 229.</w:t>
        </w:r>
      </w:hyperlink>
      <w:r w:rsidR="00192B68">
        <w:rPr>
          <w:rStyle w:val="apple-converted-space"/>
          <w:color w:val="000000"/>
          <w:sz w:val="27"/>
          <w:szCs w:val="27"/>
        </w:rPr>
        <w:t> </w:t>
      </w:r>
      <w:r w:rsidR="00192B68">
        <w:rPr>
          <w:color w:val="000000"/>
          <w:sz w:val="27"/>
          <w:szCs w:val="27"/>
        </w:rPr>
        <w:t>Слово св. Отець и св. Василья о праздницех. Нач. Святии Отци уставиша постныя дни по научению Господню.</w:t>
      </w:r>
      <w:r w:rsidR="00192B68">
        <w:rPr>
          <w:rStyle w:val="apple-converted-space"/>
          <w:color w:val="000000"/>
          <w:sz w:val="27"/>
          <w:szCs w:val="27"/>
        </w:rPr>
        <w:t> </w:t>
      </w:r>
      <w:r w:rsidR="00192B68">
        <w:rPr>
          <w:i/>
          <w:iCs/>
          <w:color w:val="000000"/>
          <w:sz w:val="27"/>
          <w:szCs w:val="27"/>
        </w:rPr>
        <w:t>См. № 39 л. 227. В конце повесть о святой Феодоре.</w:t>
      </w:r>
    </w:p>
    <w:p w:rsidR="00192B68" w:rsidRDefault="005C34C3" w:rsidP="00CB3657">
      <w:pPr>
        <w:pStyle w:val="a4"/>
        <w:shd w:val="clear" w:color="auto" w:fill="FDFBE6"/>
        <w:ind w:firstLine="495"/>
        <w:jc w:val="both"/>
        <w:rPr>
          <w:color w:val="000000"/>
          <w:sz w:val="27"/>
          <w:szCs w:val="27"/>
        </w:rPr>
      </w:pPr>
      <w:hyperlink r:id="rId763" w:history="1">
        <w:r w:rsidR="00192B68">
          <w:rPr>
            <w:rStyle w:val="a3"/>
            <w:color w:val="BBAA44"/>
            <w:sz w:val="27"/>
            <w:szCs w:val="27"/>
            <w:bdr w:val="none" w:sz="0" w:space="0" w:color="auto" w:frame="1"/>
          </w:rPr>
          <w:t>л. 232.</w:t>
        </w:r>
      </w:hyperlink>
      <w:r w:rsidR="00192B68">
        <w:rPr>
          <w:rStyle w:val="apple-converted-space"/>
          <w:color w:val="000000"/>
          <w:sz w:val="27"/>
          <w:szCs w:val="27"/>
        </w:rPr>
        <w:t> </w:t>
      </w:r>
      <w:r w:rsidR="00192B68">
        <w:rPr>
          <w:color w:val="000000"/>
          <w:sz w:val="27"/>
          <w:szCs w:val="27"/>
        </w:rPr>
        <w:t>Слово св. Василия, како лепо человеку быти. Н ач. Лепо есть человеку быти паче всего житья, да не тужити имения ради телесе удручения.</w:t>
      </w:r>
    </w:p>
    <w:p w:rsidR="00192B68" w:rsidRDefault="005C34C3" w:rsidP="00CB3657">
      <w:pPr>
        <w:pStyle w:val="a4"/>
        <w:shd w:val="clear" w:color="auto" w:fill="FDFBE6"/>
        <w:ind w:firstLine="495"/>
        <w:jc w:val="both"/>
        <w:rPr>
          <w:color w:val="000000"/>
          <w:sz w:val="27"/>
          <w:szCs w:val="27"/>
        </w:rPr>
      </w:pPr>
      <w:hyperlink r:id="rId764" w:history="1">
        <w:r w:rsidR="00192B68">
          <w:rPr>
            <w:rStyle w:val="a3"/>
            <w:color w:val="BBAA44"/>
            <w:sz w:val="27"/>
            <w:szCs w:val="27"/>
            <w:bdr w:val="none" w:sz="0" w:space="0" w:color="auto" w:frame="1"/>
          </w:rPr>
          <w:t>л. 234.</w:t>
        </w:r>
      </w:hyperlink>
      <w:r w:rsidR="00192B68">
        <w:rPr>
          <w:rStyle w:val="apple-converted-space"/>
          <w:color w:val="000000"/>
          <w:sz w:val="27"/>
          <w:szCs w:val="27"/>
        </w:rPr>
        <w:t> </w:t>
      </w:r>
      <w:r w:rsidR="00192B68">
        <w:rPr>
          <w:color w:val="000000"/>
          <w:sz w:val="27"/>
          <w:szCs w:val="27"/>
        </w:rPr>
        <w:t>Поучение Иоанна Златаустаго, от Патерика душеполезно</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Нач</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Глаголаху от етер старец, яко седяй во Египте во единой кельи, имеаше обычай приходить един брат.</w:t>
      </w:r>
    </w:p>
    <w:p w:rsidR="00192B68" w:rsidRDefault="005C34C3" w:rsidP="00CB3657">
      <w:pPr>
        <w:pStyle w:val="a4"/>
        <w:shd w:val="clear" w:color="auto" w:fill="FDFBE6"/>
        <w:ind w:firstLine="495"/>
        <w:jc w:val="both"/>
        <w:rPr>
          <w:color w:val="000000"/>
          <w:sz w:val="27"/>
          <w:szCs w:val="27"/>
        </w:rPr>
      </w:pPr>
      <w:hyperlink r:id="rId765" w:history="1">
        <w:r w:rsidR="00192B68">
          <w:rPr>
            <w:rStyle w:val="a3"/>
            <w:color w:val="BBAA44"/>
            <w:sz w:val="27"/>
            <w:szCs w:val="27"/>
            <w:bdr w:val="none" w:sz="0" w:space="0" w:color="auto" w:frame="1"/>
          </w:rPr>
          <w:t>л. 237 об.</w:t>
        </w:r>
      </w:hyperlink>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Поучение о Святей недели, како подобает чтити святую неделю въскресения. Нач. Христос Бог почи от всех дел своих в день седмый.</w:t>
      </w:r>
    </w:p>
    <w:p w:rsidR="00192B68" w:rsidRDefault="005C34C3" w:rsidP="00CB3657">
      <w:pPr>
        <w:pStyle w:val="a4"/>
        <w:shd w:val="clear" w:color="auto" w:fill="FDFBE6"/>
        <w:ind w:firstLine="495"/>
        <w:jc w:val="both"/>
        <w:rPr>
          <w:color w:val="000000"/>
          <w:sz w:val="27"/>
          <w:szCs w:val="27"/>
        </w:rPr>
      </w:pPr>
      <w:hyperlink r:id="rId766" w:history="1">
        <w:r w:rsidR="00192B68">
          <w:rPr>
            <w:rStyle w:val="a3"/>
            <w:color w:val="BBAA44"/>
            <w:sz w:val="27"/>
            <w:szCs w:val="27"/>
            <w:bdr w:val="none" w:sz="0" w:space="0" w:color="auto" w:frame="1"/>
          </w:rPr>
          <w:t>л. 240.</w:t>
        </w:r>
      </w:hyperlink>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Слово о недели. Нач. Рече бо Пророк: веселяся сий день, иже сотвори Господь, възрадуемся и възвеселимся в онь.</w:t>
      </w:r>
    </w:p>
    <w:p w:rsidR="00192B68" w:rsidRDefault="005C34C3" w:rsidP="00CB3657">
      <w:pPr>
        <w:pStyle w:val="a4"/>
        <w:shd w:val="clear" w:color="auto" w:fill="FDFBE6"/>
        <w:ind w:firstLine="495"/>
        <w:jc w:val="both"/>
        <w:rPr>
          <w:color w:val="000000"/>
          <w:sz w:val="27"/>
          <w:szCs w:val="27"/>
        </w:rPr>
      </w:pPr>
      <w:hyperlink r:id="rId767" w:history="1">
        <w:r w:rsidR="00192B68">
          <w:rPr>
            <w:rStyle w:val="a3"/>
            <w:color w:val="BBAA44"/>
            <w:sz w:val="27"/>
            <w:szCs w:val="27"/>
            <w:bdr w:val="none" w:sz="0" w:space="0" w:color="auto" w:frame="1"/>
          </w:rPr>
          <w:t>л. 242 об.</w:t>
        </w:r>
      </w:hyperlink>
      <w:r w:rsidR="00192B68">
        <w:rPr>
          <w:rStyle w:val="apple-converted-space"/>
          <w:color w:val="000000"/>
          <w:sz w:val="27"/>
          <w:szCs w:val="27"/>
        </w:rPr>
        <w:t> </w:t>
      </w:r>
      <w:r w:rsidR="00192B68">
        <w:rPr>
          <w:color w:val="000000"/>
          <w:sz w:val="27"/>
          <w:szCs w:val="27"/>
        </w:rPr>
        <w:t>Слово о первом законе и о втором. Нач. Закон Моисеов попран бысть распятием Господним.</w:t>
      </w:r>
      <w:r w:rsidR="00192B68">
        <w:rPr>
          <w:rStyle w:val="apple-converted-space"/>
          <w:color w:val="000000"/>
          <w:sz w:val="27"/>
          <w:szCs w:val="27"/>
        </w:rPr>
        <w:t> </w:t>
      </w:r>
      <w:r w:rsidR="00192B68">
        <w:rPr>
          <w:i/>
          <w:iCs/>
          <w:color w:val="000000"/>
          <w:sz w:val="27"/>
          <w:szCs w:val="27"/>
        </w:rPr>
        <w:t>Краткое.</w:t>
      </w:r>
    </w:p>
    <w:p w:rsidR="00192B68" w:rsidRDefault="005C34C3" w:rsidP="00CB3657">
      <w:pPr>
        <w:pStyle w:val="a4"/>
        <w:shd w:val="clear" w:color="auto" w:fill="FDFBE6"/>
        <w:ind w:firstLine="495"/>
        <w:jc w:val="both"/>
        <w:rPr>
          <w:color w:val="000000"/>
          <w:sz w:val="27"/>
          <w:szCs w:val="27"/>
        </w:rPr>
      </w:pPr>
      <w:hyperlink r:id="rId768" w:history="1">
        <w:r w:rsidR="00192B68">
          <w:rPr>
            <w:rStyle w:val="a3"/>
            <w:i/>
            <w:iCs/>
            <w:color w:val="BBAA44"/>
            <w:sz w:val="27"/>
            <w:szCs w:val="27"/>
            <w:bdr w:val="none" w:sz="0" w:space="0" w:color="auto" w:frame="1"/>
          </w:rPr>
          <w:t>Тут же:</w:t>
        </w:r>
      </w:hyperlink>
      <w:r w:rsidR="00192B68">
        <w:rPr>
          <w:rStyle w:val="apple-converted-space"/>
          <w:i/>
          <w:iCs/>
          <w:color w:val="000000"/>
          <w:sz w:val="27"/>
          <w:szCs w:val="27"/>
        </w:rPr>
        <w:t> </w:t>
      </w:r>
      <w:r w:rsidR="00192B68">
        <w:rPr>
          <w:color w:val="000000"/>
          <w:sz w:val="27"/>
          <w:szCs w:val="27"/>
        </w:rPr>
        <w:t>Слово ко всему миру слышавшим на ползу. Нач. Троица Отець и Сын и Свят Дух, Господь нашь Ис. Христос благословляеть тварь свою и создание свое.</w:t>
      </w:r>
      <w:r w:rsidR="00192B68">
        <w:rPr>
          <w:rStyle w:val="apple-converted-space"/>
          <w:color w:val="000000"/>
          <w:sz w:val="27"/>
          <w:szCs w:val="27"/>
        </w:rPr>
        <w:t> </w:t>
      </w:r>
      <w:r w:rsidR="00192B68">
        <w:rPr>
          <w:i/>
          <w:iCs/>
          <w:color w:val="000000"/>
          <w:sz w:val="27"/>
          <w:szCs w:val="27"/>
        </w:rPr>
        <w:t>Русское. См. Оп. Рум. Муз. стр. 232.</w:t>
      </w:r>
    </w:p>
    <w:p w:rsidR="00192B68" w:rsidRDefault="005C34C3" w:rsidP="00CB3657">
      <w:pPr>
        <w:pStyle w:val="a4"/>
        <w:shd w:val="clear" w:color="auto" w:fill="FDFBE6"/>
        <w:ind w:firstLine="495"/>
        <w:jc w:val="both"/>
        <w:rPr>
          <w:color w:val="000000"/>
          <w:sz w:val="27"/>
          <w:szCs w:val="27"/>
        </w:rPr>
      </w:pPr>
      <w:hyperlink r:id="rId769" w:history="1">
        <w:r w:rsidR="00192B68">
          <w:rPr>
            <w:rStyle w:val="a3"/>
            <w:color w:val="BBAA44"/>
            <w:sz w:val="27"/>
            <w:szCs w:val="27"/>
            <w:bdr w:val="none" w:sz="0" w:space="0" w:color="auto" w:frame="1"/>
          </w:rPr>
          <w:t>л. 246 об.</w:t>
        </w:r>
      </w:hyperlink>
      <w:r w:rsidR="00192B68">
        <w:rPr>
          <w:rStyle w:val="apple-converted-space"/>
          <w:color w:val="000000"/>
          <w:sz w:val="27"/>
          <w:szCs w:val="27"/>
        </w:rPr>
        <w:t> </w:t>
      </w:r>
      <w:r w:rsidR="00192B68">
        <w:rPr>
          <w:color w:val="000000"/>
          <w:sz w:val="27"/>
          <w:szCs w:val="27"/>
        </w:rPr>
        <w:t>Поучение некоего человека верна к духовному брату; отселе начаток мудрости и всем притчам книжным. Нач. Первое, брате, коея мудрости ищещи?</w:t>
      </w:r>
      <w:r w:rsidR="00192B68">
        <w:rPr>
          <w:rStyle w:val="apple-converted-space"/>
          <w:color w:val="000000"/>
          <w:sz w:val="27"/>
          <w:szCs w:val="27"/>
        </w:rPr>
        <w:t> </w:t>
      </w:r>
      <w:r w:rsidR="00192B68">
        <w:rPr>
          <w:i/>
          <w:iCs/>
          <w:color w:val="000000"/>
          <w:sz w:val="27"/>
          <w:szCs w:val="27"/>
        </w:rPr>
        <w:t>Кирилла туровскаго. Пам. росс. Слов. стр. 89.</w:t>
      </w:r>
    </w:p>
    <w:p w:rsidR="00192B68" w:rsidRDefault="005C34C3" w:rsidP="00CB3657">
      <w:pPr>
        <w:pStyle w:val="a4"/>
        <w:shd w:val="clear" w:color="auto" w:fill="FDFBE6"/>
        <w:ind w:firstLine="495"/>
        <w:jc w:val="both"/>
        <w:rPr>
          <w:color w:val="000000"/>
          <w:sz w:val="27"/>
          <w:szCs w:val="27"/>
        </w:rPr>
      </w:pPr>
      <w:hyperlink r:id="rId770" w:history="1">
        <w:r w:rsidR="00192B68">
          <w:rPr>
            <w:rStyle w:val="a3"/>
            <w:color w:val="BBAA44"/>
            <w:sz w:val="27"/>
            <w:szCs w:val="27"/>
            <w:bdr w:val="none" w:sz="0" w:space="0" w:color="auto" w:frame="1"/>
          </w:rPr>
          <w:t>л. 248 об.</w:t>
        </w:r>
      </w:hyperlink>
      <w:r w:rsidR="00192B68">
        <w:rPr>
          <w:rStyle w:val="apple-converted-space"/>
          <w:color w:val="000000"/>
          <w:sz w:val="27"/>
          <w:szCs w:val="27"/>
        </w:rPr>
        <w:t> </w:t>
      </w:r>
      <w:r w:rsidR="00192B68">
        <w:rPr>
          <w:color w:val="000000"/>
          <w:sz w:val="27"/>
          <w:szCs w:val="27"/>
        </w:rPr>
        <w:t>Слово св. Нифонта о русальях. Нач. Иногда идущу блаженному Нифоньту в церковь св. Богородица на утренюю.</w:t>
      </w:r>
    </w:p>
    <w:p w:rsidR="00192B68" w:rsidRDefault="005C34C3" w:rsidP="00CB3657">
      <w:pPr>
        <w:pStyle w:val="a4"/>
        <w:shd w:val="clear" w:color="auto" w:fill="FDFBE6"/>
        <w:ind w:firstLine="495"/>
        <w:jc w:val="both"/>
        <w:rPr>
          <w:color w:val="000000"/>
          <w:sz w:val="27"/>
          <w:szCs w:val="27"/>
        </w:rPr>
      </w:pPr>
      <w:hyperlink r:id="rId771" w:history="1">
        <w:r w:rsidR="00192B68">
          <w:rPr>
            <w:rStyle w:val="a3"/>
            <w:color w:val="BBAA44"/>
            <w:sz w:val="27"/>
            <w:szCs w:val="27"/>
            <w:bdr w:val="none" w:sz="0" w:space="0" w:color="auto" w:frame="1"/>
          </w:rPr>
          <w:t>л. 250 об.</w:t>
        </w:r>
      </w:hyperlink>
      <w:r w:rsidR="00192B68">
        <w:rPr>
          <w:rStyle w:val="apple-converted-space"/>
          <w:color w:val="000000"/>
          <w:sz w:val="27"/>
          <w:szCs w:val="27"/>
        </w:rPr>
        <w:t> </w:t>
      </w:r>
      <w:r w:rsidR="00192B68">
        <w:rPr>
          <w:color w:val="000000"/>
          <w:sz w:val="27"/>
          <w:szCs w:val="27"/>
        </w:rPr>
        <w:t>Слово кроме Господских слов. Нач. Сде положих конць книг сих святых, чтений, утешений.</w:t>
      </w:r>
      <w:r w:rsidR="00192B68">
        <w:rPr>
          <w:rStyle w:val="apple-converted-space"/>
          <w:color w:val="000000"/>
          <w:sz w:val="27"/>
          <w:szCs w:val="27"/>
        </w:rPr>
        <w:t> </w:t>
      </w:r>
      <w:r w:rsidR="00192B68">
        <w:rPr>
          <w:i/>
          <w:iCs/>
          <w:color w:val="000000"/>
          <w:sz w:val="27"/>
          <w:szCs w:val="27"/>
        </w:rPr>
        <w:t>Послесловие неизвестнаго собирателя сборника поучений.</w:t>
      </w:r>
    </w:p>
    <w:p w:rsidR="00192B68" w:rsidRDefault="005C34C3" w:rsidP="00CB3657">
      <w:pPr>
        <w:pStyle w:val="a4"/>
        <w:shd w:val="clear" w:color="auto" w:fill="FDFBE6"/>
        <w:ind w:firstLine="495"/>
        <w:jc w:val="both"/>
        <w:rPr>
          <w:color w:val="000000"/>
          <w:sz w:val="27"/>
          <w:szCs w:val="27"/>
        </w:rPr>
      </w:pPr>
      <w:hyperlink r:id="rId772" w:history="1">
        <w:r w:rsidR="00192B68">
          <w:rPr>
            <w:rStyle w:val="a3"/>
            <w:color w:val="BBAA44"/>
            <w:sz w:val="27"/>
            <w:szCs w:val="27"/>
            <w:bdr w:val="none" w:sz="0" w:space="0" w:color="auto" w:frame="1"/>
          </w:rPr>
          <w:t>л. 252 об.</w:t>
        </w:r>
      </w:hyperlink>
      <w:r w:rsidR="00192B68">
        <w:rPr>
          <w:rStyle w:val="apple-converted-space"/>
          <w:color w:val="000000"/>
          <w:sz w:val="27"/>
          <w:szCs w:val="27"/>
        </w:rPr>
        <w:t> </w:t>
      </w:r>
      <w:r w:rsidR="00192B68">
        <w:rPr>
          <w:color w:val="000000"/>
          <w:sz w:val="27"/>
          <w:szCs w:val="27"/>
        </w:rPr>
        <w:t>По первых икосех чтение. Повесть полезна от древняго списания сложена, воспоминание являюще преславно бывшаго чюдеси, егда Перси и Варвари облегоша бранью царствующий град,</w:t>
      </w:r>
      <w:r w:rsidR="00192B68">
        <w:rPr>
          <w:rStyle w:val="apple-converted-space"/>
          <w:color w:val="000000"/>
          <w:sz w:val="27"/>
          <w:szCs w:val="27"/>
        </w:rPr>
        <w:t> </w:t>
      </w:r>
      <w:r w:rsidR="00192B68">
        <w:rPr>
          <w:i/>
          <w:iCs/>
          <w:color w:val="000000"/>
          <w:sz w:val="27"/>
          <w:szCs w:val="27"/>
        </w:rPr>
        <w:t>и проч. См. № 103 л. 523.</w:t>
      </w:r>
    </w:p>
    <w:p w:rsidR="00192B68" w:rsidRDefault="005C34C3" w:rsidP="00CB3657">
      <w:pPr>
        <w:pStyle w:val="a4"/>
        <w:shd w:val="clear" w:color="auto" w:fill="FDFBE6"/>
        <w:ind w:firstLine="495"/>
        <w:jc w:val="both"/>
        <w:rPr>
          <w:color w:val="000000"/>
          <w:sz w:val="27"/>
          <w:szCs w:val="27"/>
        </w:rPr>
      </w:pPr>
      <w:hyperlink r:id="rId773" w:history="1">
        <w:r w:rsidR="00192B68">
          <w:rPr>
            <w:rStyle w:val="a3"/>
            <w:color w:val="BBAA44"/>
            <w:sz w:val="27"/>
            <w:szCs w:val="27"/>
            <w:bdr w:val="none" w:sz="0" w:space="0" w:color="auto" w:frame="1"/>
          </w:rPr>
          <w:t>л. 265.</w:t>
        </w:r>
      </w:hyperlink>
      <w:r w:rsidR="00192B68">
        <w:rPr>
          <w:rStyle w:val="apple-converted-space"/>
          <w:color w:val="000000"/>
          <w:sz w:val="27"/>
          <w:szCs w:val="27"/>
        </w:rPr>
        <w:t> </w:t>
      </w:r>
      <w:r w:rsidR="00192B68">
        <w:rPr>
          <w:color w:val="000000"/>
          <w:sz w:val="27"/>
          <w:szCs w:val="27"/>
        </w:rPr>
        <w:t>Мес. апреля в 1 день, житие св. препод. Марья египтяныня, въздержавшися преславне в пустыне иерданьстей; сие слово чтется в среду пятой недели поста.</w:t>
      </w:r>
      <w:r w:rsidR="00192B68">
        <w:rPr>
          <w:rStyle w:val="apple-converted-space"/>
          <w:color w:val="000000"/>
          <w:sz w:val="27"/>
          <w:szCs w:val="27"/>
        </w:rPr>
        <w:t> </w:t>
      </w:r>
      <w:r w:rsidR="00192B68">
        <w:rPr>
          <w:i/>
          <w:iCs/>
          <w:color w:val="000000"/>
          <w:sz w:val="27"/>
          <w:szCs w:val="27"/>
        </w:rPr>
        <w:t>См. № 34 л. 137.</w:t>
      </w:r>
    </w:p>
    <w:p w:rsidR="00192B68" w:rsidRDefault="005C34C3" w:rsidP="00CB3657">
      <w:pPr>
        <w:pStyle w:val="a4"/>
        <w:shd w:val="clear" w:color="auto" w:fill="FDFBE6"/>
        <w:ind w:firstLine="495"/>
        <w:jc w:val="both"/>
        <w:rPr>
          <w:color w:val="000000"/>
          <w:sz w:val="27"/>
          <w:szCs w:val="27"/>
        </w:rPr>
      </w:pPr>
      <w:hyperlink r:id="rId774" w:history="1">
        <w:r w:rsidR="00192B68">
          <w:rPr>
            <w:rStyle w:val="a3"/>
            <w:color w:val="BBAA44"/>
            <w:sz w:val="27"/>
            <w:szCs w:val="27"/>
            <w:bdr w:val="none" w:sz="0" w:space="0" w:color="auto" w:frame="1"/>
          </w:rPr>
          <w:t>л. 286.</w:t>
        </w:r>
      </w:hyperlink>
      <w:r w:rsidR="00192B68">
        <w:rPr>
          <w:rStyle w:val="apple-converted-space"/>
          <w:color w:val="000000"/>
          <w:sz w:val="27"/>
          <w:szCs w:val="27"/>
        </w:rPr>
        <w:t> </w:t>
      </w:r>
      <w:r w:rsidR="00192B68">
        <w:rPr>
          <w:color w:val="000000"/>
          <w:sz w:val="27"/>
          <w:szCs w:val="27"/>
        </w:rPr>
        <w:t>От Патерика, о мнисе впадающем в грех и прощену покаяниа ради. Нач. Брат некий побежен бысть от беса блуднаго.</w:t>
      </w:r>
    </w:p>
    <w:p w:rsidR="00192B68" w:rsidRDefault="005C34C3" w:rsidP="00CB3657">
      <w:pPr>
        <w:pStyle w:val="a4"/>
        <w:shd w:val="clear" w:color="auto" w:fill="FDFBE6"/>
        <w:ind w:firstLine="495"/>
        <w:jc w:val="both"/>
        <w:rPr>
          <w:color w:val="000000"/>
          <w:sz w:val="27"/>
          <w:szCs w:val="27"/>
        </w:rPr>
      </w:pPr>
      <w:hyperlink r:id="rId775" w:history="1">
        <w:r w:rsidR="00192B68">
          <w:rPr>
            <w:rStyle w:val="a3"/>
            <w:color w:val="BBAA44"/>
            <w:sz w:val="27"/>
            <w:szCs w:val="27"/>
            <w:bdr w:val="none" w:sz="0" w:space="0" w:color="auto" w:frame="1"/>
          </w:rPr>
          <w:t>л</w:t>
        </w:r>
        <w:r w:rsidR="00192B68">
          <w:rPr>
            <w:rStyle w:val="a3"/>
            <w:i/>
            <w:iCs/>
            <w:color w:val="BBAA44"/>
            <w:sz w:val="27"/>
            <w:szCs w:val="27"/>
            <w:bdr w:val="none" w:sz="0" w:space="0" w:color="auto" w:frame="1"/>
          </w:rPr>
          <w:t>.</w:t>
        </w:r>
        <w:r w:rsidR="00192B68">
          <w:rPr>
            <w:rStyle w:val="apple-converted-space"/>
            <w:color w:val="BBAA44"/>
            <w:sz w:val="27"/>
            <w:szCs w:val="27"/>
            <w:bdr w:val="none" w:sz="0" w:space="0" w:color="auto" w:frame="1"/>
          </w:rPr>
          <w:t> </w:t>
        </w:r>
        <w:r w:rsidR="00192B68">
          <w:rPr>
            <w:rStyle w:val="a3"/>
            <w:color w:val="BBAA44"/>
            <w:sz w:val="27"/>
            <w:szCs w:val="27"/>
            <w:bdr w:val="none" w:sz="0" w:space="0" w:color="auto" w:frame="1"/>
          </w:rPr>
          <w:t>289.</w:t>
        </w:r>
      </w:hyperlink>
      <w:r w:rsidR="00192B68">
        <w:rPr>
          <w:rStyle w:val="apple-converted-space"/>
          <w:color w:val="000000"/>
          <w:sz w:val="27"/>
          <w:szCs w:val="27"/>
        </w:rPr>
        <w:t> </w:t>
      </w:r>
      <w:r w:rsidR="00192B68">
        <w:rPr>
          <w:color w:val="000000"/>
          <w:sz w:val="27"/>
          <w:szCs w:val="27"/>
        </w:rPr>
        <w:t>Слово о мнисе, впадшем в любодеяние и не отчающимся своего спасениа, молением получившу Божию милость. Нач. Мних некый, живый во многих множицею от неприязнены льсти, впадаше в любодеяние</w:t>
      </w:r>
      <w:r w:rsidR="00192B68">
        <w:rPr>
          <w:i/>
          <w:iCs/>
          <w:color w:val="000000"/>
          <w:sz w:val="27"/>
          <w:szCs w:val="27"/>
        </w:rPr>
        <w:t>. Последния две статьи писаны киноварью.</w:t>
      </w:r>
    </w:p>
    <w:p w:rsidR="00192B68" w:rsidRDefault="00192B68" w:rsidP="00CB3657">
      <w:pPr>
        <w:pStyle w:val="a4"/>
        <w:shd w:val="clear" w:color="auto" w:fill="FDFBE6"/>
        <w:ind w:firstLine="495"/>
        <w:jc w:val="both"/>
        <w:rPr>
          <w:color w:val="000000"/>
          <w:sz w:val="27"/>
          <w:szCs w:val="27"/>
        </w:rPr>
      </w:pPr>
      <w:r>
        <w:rPr>
          <w:color w:val="000000"/>
          <w:sz w:val="27"/>
          <w:szCs w:val="27"/>
        </w:rPr>
        <w:t>143. (1657).</w:t>
      </w:r>
      <w:r>
        <w:rPr>
          <w:rStyle w:val="apple-converted-space"/>
          <w:color w:val="000000"/>
          <w:sz w:val="27"/>
          <w:szCs w:val="27"/>
        </w:rPr>
        <w:t> </w:t>
      </w:r>
      <w:hyperlink r:id="rId776" w:history="1">
        <w:r>
          <w:rPr>
            <w:rStyle w:val="a3"/>
            <w:b/>
            <w:bCs/>
            <w:color w:val="BBAA44"/>
            <w:sz w:val="27"/>
            <w:szCs w:val="27"/>
            <w:bdr w:val="none" w:sz="0" w:space="0" w:color="auto" w:frame="1"/>
          </w:rPr>
          <w:t>Иоанна Златоустаго</w:t>
        </w:r>
      </w:hyperlink>
      <w:r>
        <w:rPr>
          <w:rStyle w:val="apple-converted-space"/>
          <w:color w:val="000000"/>
          <w:sz w:val="27"/>
          <w:szCs w:val="27"/>
        </w:rPr>
        <w:t> </w:t>
      </w:r>
      <w:r>
        <w:rPr>
          <w:color w:val="000000"/>
          <w:sz w:val="27"/>
          <w:szCs w:val="27"/>
        </w:rPr>
        <w:t>и других, поучения, полууст. крупный, напис. 1557 года, в четверть, 518 листов.</w:t>
      </w:r>
    </w:p>
    <w:p w:rsidR="00192B68" w:rsidRDefault="00192B68" w:rsidP="00CB3657">
      <w:pPr>
        <w:pStyle w:val="a4"/>
        <w:shd w:val="clear" w:color="auto" w:fill="FDFBE6"/>
        <w:ind w:firstLine="495"/>
        <w:jc w:val="both"/>
        <w:rPr>
          <w:color w:val="000000"/>
          <w:sz w:val="27"/>
          <w:szCs w:val="27"/>
        </w:rPr>
      </w:pPr>
      <w:r>
        <w:rPr>
          <w:color w:val="000000"/>
          <w:sz w:val="27"/>
          <w:szCs w:val="27"/>
        </w:rPr>
        <w:t>л. 3. Неделя о мытари и фарисеи. Нач. Приидете убо днесь, братие, послушавше божественаго гласа Христова, бодрейше будем.</w:t>
      </w:r>
      <w:r>
        <w:rPr>
          <w:rStyle w:val="apple-converted-space"/>
          <w:color w:val="000000"/>
          <w:sz w:val="27"/>
          <w:szCs w:val="27"/>
        </w:rPr>
        <w:t> </w:t>
      </w:r>
      <w:r>
        <w:rPr>
          <w:i/>
          <w:iCs/>
          <w:color w:val="000000"/>
          <w:sz w:val="27"/>
          <w:szCs w:val="27"/>
        </w:rPr>
        <w:t>См. предъид. № 142 л. 5. (листы 1 и 2 порожние).</w:t>
      </w:r>
    </w:p>
    <w:p w:rsidR="00192B68" w:rsidRDefault="00192B68" w:rsidP="00CB3657">
      <w:pPr>
        <w:pStyle w:val="a4"/>
        <w:shd w:val="clear" w:color="auto" w:fill="FDFBE6"/>
        <w:ind w:firstLine="495"/>
        <w:jc w:val="both"/>
        <w:rPr>
          <w:color w:val="000000"/>
          <w:sz w:val="27"/>
          <w:szCs w:val="27"/>
        </w:rPr>
      </w:pPr>
      <w:r>
        <w:rPr>
          <w:color w:val="000000"/>
          <w:sz w:val="27"/>
          <w:szCs w:val="27"/>
        </w:rPr>
        <w:t>л. 5 об. Неделя о блудном сыну. Нач. Възлюблении, послушайте самого Христа, о покаянии глаголюща притчю.</w:t>
      </w:r>
      <w:r>
        <w:rPr>
          <w:rStyle w:val="apple-converted-space"/>
          <w:color w:val="000000"/>
          <w:sz w:val="27"/>
          <w:szCs w:val="27"/>
        </w:rPr>
        <w:t> </w:t>
      </w:r>
      <w:r>
        <w:rPr>
          <w:i/>
          <w:iCs/>
          <w:color w:val="000000"/>
          <w:sz w:val="27"/>
          <w:szCs w:val="27"/>
        </w:rPr>
        <w:t>См. № 9 л. 2.</w:t>
      </w:r>
    </w:p>
    <w:p w:rsidR="00192B68" w:rsidRDefault="00192B68" w:rsidP="00CB3657">
      <w:pPr>
        <w:pStyle w:val="a4"/>
        <w:shd w:val="clear" w:color="auto" w:fill="FDFBE6"/>
        <w:ind w:firstLine="495"/>
        <w:jc w:val="both"/>
        <w:rPr>
          <w:color w:val="000000"/>
          <w:sz w:val="27"/>
          <w:szCs w:val="27"/>
        </w:rPr>
      </w:pPr>
      <w:r>
        <w:rPr>
          <w:color w:val="000000"/>
          <w:sz w:val="27"/>
          <w:szCs w:val="27"/>
        </w:rPr>
        <w:t>л. 8 об. В суботу мясопустную. Поучение Феофила александрейскаго о исходе души. Нач. Ныне разумейте, братие, какий страх и трепет имам видети, егда душа от тела разлучяется.</w:t>
      </w:r>
    </w:p>
    <w:p w:rsidR="00192B68" w:rsidRDefault="00192B68" w:rsidP="00CB3657">
      <w:pPr>
        <w:pStyle w:val="a4"/>
        <w:shd w:val="clear" w:color="auto" w:fill="FDFBE6"/>
        <w:ind w:firstLine="495"/>
        <w:jc w:val="both"/>
        <w:rPr>
          <w:color w:val="000000"/>
          <w:sz w:val="27"/>
          <w:szCs w:val="27"/>
        </w:rPr>
      </w:pPr>
      <w:r>
        <w:rPr>
          <w:color w:val="000000"/>
          <w:sz w:val="27"/>
          <w:szCs w:val="27"/>
        </w:rPr>
        <w:t>л. 10. В неделю мясопустную. Поучение. Нач. Се приближися, братие, время покаянию, се же настают днье оцищению.</w:t>
      </w:r>
      <w:r>
        <w:rPr>
          <w:rStyle w:val="apple-converted-space"/>
          <w:color w:val="000000"/>
          <w:sz w:val="27"/>
          <w:szCs w:val="27"/>
        </w:rPr>
        <w:t> </w:t>
      </w:r>
      <w:r>
        <w:rPr>
          <w:i/>
          <w:iCs/>
          <w:color w:val="000000"/>
          <w:sz w:val="27"/>
          <w:szCs w:val="27"/>
        </w:rPr>
        <w:t>См. № 9 л. 4.</w:t>
      </w:r>
    </w:p>
    <w:p w:rsidR="00192B68" w:rsidRDefault="00192B68" w:rsidP="00CB3657">
      <w:pPr>
        <w:pStyle w:val="a4"/>
        <w:shd w:val="clear" w:color="auto" w:fill="FDFBE6"/>
        <w:ind w:firstLine="495"/>
        <w:jc w:val="both"/>
        <w:rPr>
          <w:color w:val="000000"/>
          <w:sz w:val="27"/>
          <w:szCs w:val="27"/>
        </w:rPr>
      </w:pPr>
      <w:r>
        <w:rPr>
          <w:color w:val="000000"/>
          <w:sz w:val="27"/>
          <w:szCs w:val="27"/>
        </w:rPr>
        <w:t>л. 13. В понеделник сыропустный. Поучение св. Феодора. Нач. Понеже ныне убо св. пост грядет, яко основание некое Господь полагает.</w:t>
      </w:r>
    </w:p>
    <w:p w:rsidR="00192B68" w:rsidRDefault="00192B68" w:rsidP="00CB3657">
      <w:pPr>
        <w:pStyle w:val="a4"/>
        <w:shd w:val="clear" w:color="auto" w:fill="FDFBE6"/>
        <w:ind w:firstLine="495"/>
        <w:jc w:val="both"/>
        <w:rPr>
          <w:color w:val="000000"/>
          <w:sz w:val="27"/>
          <w:szCs w:val="27"/>
        </w:rPr>
      </w:pPr>
      <w:r>
        <w:rPr>
          <w:color w:val="000000"/>
          <w:sz w:val="27"/>
          <w:szCs w:val="27"/>
        </w:rPr>
        <w:t>л. 14 об. В пяток сыропустной недели. Слово св. отца Ефрема о наказание. Нач. Братие, внемли(те) зело не погубити перваго пути, еже не ходити путем темным.</w:t>
      </w:r>
    </w:p>
    <w:p w:rsidR="00192B68" w:rsidRDefault="00192B68" w:rsidP="00CB3657">
      <w:pPr>
        <w:pStyle w:val="a4"/>
        <w:shd w:val="clear" w:color="auto" w:fill="FDFBE6"/>
        <w:ind w:firstLine="495"/>
        <w:jc w:val="both"/>
        <w:rPr>
          <w:color w:val="000000"/>
          <w:sz w:val="27"/>
          <w:szCs w:val="27"/>
        </w:rPr>
      </w:pPr>
      <w:r>
        <w:rPr>
          <w:color w:val="000000"/>
          <w:sz w:val="27"/>
          <w:szCs w:val="27"/>
        </w:rPr>
        <w:t>л. 16. В суботу сыропустную. Слово св. Отець о постницех, и о пустынницех, и о черноризцех о мученицех. Нач. Се приспе, братие, преславная память и препод. отець наших св. черноризець.</w:t>
      </w:r>
    </w:p>
    <w:p w:rsidR="00192B68" w:rsidRDefault="00192B68" w:rsidP="00CB3657">
      <w:pPr>
        <w:pStyle w:val="a4"/>
        <w:shd w:val="clear" w:color="auto" w:fill="FDFBE6"/>
        <w:ind w:firstLine="495"/>
        <w:jc w:val="both"/>
        <w:rPr>
          <w:color w:val="000000"/>
          <w:sz w:val="27"/>
          <w:szCs w:val="27"/>
        </w:rPr>
      </w:pPr>
      <w:r>
        <w:rPr>
          <w:color w:val="000000"/>
          <w:sz w:val="27"/>
          <w:szCs w:val="27"/>
        </w:rPr>
        <w:t>л. 17 об. В неделю сыропустную. Память творим св. Епископ. Нач. Братие, послушайте умныя двери отверзъше и слуха душевная открывше.</w:t>
      </w:r>
      <w:r>
        <w:rPr>
          <w:rStyle w:val="apple-converted-space"/>
          <w:color w:val="000000"/>
          <w:sz w:val="27"/>
          <w:szCs w:val="27"/>
        </w:rPr>
        <w:t> </w:t>
      </w:r>
      <w:r>
        <w:rPr>
          <w:i/>
          <w:iCs/>
          <w:color w:val="000000"/>
          <w:sz w:val="27"/>
          <w:szCs w:val="27"/>
        </w:rPr>
        <w:t>См. № 9 л. 6.</w:t>
      </w:r>
    </w:p>
    <w:p w:rsidR="00192B68" w:rsidRDefault="00192B68" w:rsidP="00CB3657">
      <w:pPr>
        <w:pStyle w:val="a4"/>
        <w:shd w:val="clear" w:color="auto" w:fill="FDFBE6"/>
        <w:ind w:firstLine="495"/>
        <w:jc w:val="both"/>
        <w:rPr>
          <w:color w:val="000000"/>
          <w:sz w:val="27"/>
          <w:szCs w:val="27"/>
        </w:rPr>
      </w:pPr>
      <w:r>
        <w:rPr>
          <w:color w:val="000000"/>
          <w:sz w:val="27"/>
          <w:szCs w:val="27"/>
        </w:rPr>
        <w:t>л. 21. В понеделник 1 недели поста. Поучение. Нач. Братие, се приспе время добраго поста Господня, се бо начинается первый день постный понеделник.</w:t>
      </w:r>
    </w:p>
    <w:p w:rsidR="00192B68" w:rsidRDefault="00192B68" w:rsidP="00CB3657">
      <w:pPr>
        <w:pStyle w:val="a4"/>
        <w:shd w:val="clear" w:color="auto" w:fill="FDFBE6"/>
        <w:ind w:firstLine="495"/>
        <w:jc w:val="both"/>
        <w:rPr>
          <w:color w:val="000000"/>
          <w:sz w:val="27"/>
          <w:szCs w:val="27"/>
        </w:rPr>
      </w:pPr>
      <w:r>
        <w:rPr>
          <w:color w:val="000000"/>
          <w:sz w:val="27"/>
          <w:szCs w:val="27"/>
        </w:rPr>
        <w:t>л. 22. В вторник 1 недели поста. Нач. Братие, блаженный Павел велегласно вопиет, глаголя: нощь успе, а день приближися.</w:t>
      </w:r>
    </w:p>
    <w:p w:rsidR="00192B68" w:rsidRDefault="00192B68" w:rsidP="00CB3657">
      <w:pPr>
        <w:pStyle w:val="a4"/>
        <w:shd w:val="clear" w:color="auto" w:fill="FDFBE6"/>
        <w:ind w:firstLine="495"/>
        <w:jc w:val="both"/>
        <w:rPr>
          <w:color w:val="000000"/>
          <w:sz w:val="27"/>
          <w:szCs w:val="27"/>
        </w:rPr>
      </w:pPr>
      <w:r>
        <w:rPr>
          <w:color w:val="000000"/>
          <w:sz w:val="27"/>
          <w:szCs w:val="27"/>
        </w:rPr>
        <w:lastRenderedPageBreak/>
        <w:t>л. 26. В среду 1 недели поста. Поучение о св. посте. Нач. Братие, послушайте смыслено и разумно Пророка глаголюща о сем св. посте.</w:t>
      </w:r>
    </w:p>
    <w:p w:rsidR="00192B68" w:rsidRDefault="00192B68" w:rsidP="00CB3657">
      <w:pPr>
        <w:pStyle w:val="a4"/>
        <w:shd w:val="clear" w:color="auto" w:fill="FDFBE6"/>
        <w:ind w:firstLine="495"/>
        <w:jc w:val="both"/>
        <w:rPr>
          <w:color w:val="000000"/>
          <w:sz w:val="27"/>
          <w:szCs w:val="27"/>
        </w:rPr>
      </w:pPr>
      <w:r>
        <w:rPr>
          <w:color w:val="000000"/>
          <w:sz w:val="27"/>
          <w:szCs w:val="27"/>
        </w:rPr>
        <w:t>л. 29. В четверток 1 недели поста. Поучение о св. посте. Нач. Братие, ныне приспе время добраго исповедания и поспеха еже к Богу.</w:t>
      </w:r>
      <w:r>
        <w:rPr>
          <w:rStyle w:val="apple-converted-space"/>
          <w:color w:val="000000"/>
          <w:sz w:val="27"/>
          <w:szCs w:val="27"/>
        </w:rPr>
        <w:t> </w:t>
      </w:r>
      <w:r>
        <w:rPr>
          <w:i/>
          <w:iCs/>
          <w:color w:val="000000"/>
          <w:sz w:val="27"/>
          <w:szCs w:val="27"/>
        </w:rPr>
        <w:t>См. № 142 л. 25.</w:t>
      </w:r>
    </w:p>
    <w:p w:rsidR="00192B68" w:rsidRDefault="00192B68" w:rsidP="00CB3657">
      <w:pPr>
        <w:pStyle w:val="a4"/>
        <w:shd w:val="clear" w:color="auto" w:fill="FDFBE6"/>
        <w:ind w:firstLine="495"/>
        <w:jc w:val="both"/>
        <w:rPr>
          <w:color w:val="000000"/>
          <w:sz w:val="27"/>
          <w:szCs w:val="27"/>
        </w:rPr>
      </w:pPr>
      <w:r>
        <w:rPr>
          <w:color w:val="000000"/>
          <w:sz w:val="27"/>
          <w:szCs w:val="27"/>
        </w:rPr>
        <w:t>л. 33. В пяток 1 недели поста. Наказание Епифания, емуже ангел съчиво вари, якоже недостоить исходити от церкви до отпущения. Нач. Послушайте, братие, смыслено и разумно; недостойно бо нам отходити от церкви до отпущения ерейска.</w:t>
      </w:r>
      <w:r>
        <w:rPr>
          <w:rStyle w:val="apple-converted-space"/>
          <w:color w:val="000000"/>
          <w:sz w:val="27"/>
          <w:szCs w:val="27"/>
        </w:rPr>
        <w:t> </w:t>
      </w:r>
      <w:r>
        <w:rPr>
          <w:i/>
          <w:iCs/>
          <w:color w:val="000000"/>
          <w:sz w:val="27"/>
          <w:szCs w:val="27"/>
        </w:rPr>
        <w:t>В Обозр. Кормчей Розенкампфа стр. 217 озаглавливается:</w:t>
      </w:r>
      <w:r>
        <w:rPr>
          <w:rStyle w:val="apple-converted-space"/>
          <w:color w:val="000000"/>
          <w:sz w:val="27"/>
          <w:szCs w:val="27"/>
        </w:rPr>
        <w:t> </w:t>
      </w:r>
      <w:r>
        <w:rPr>
          <w:color w:val="000000"/>
          <w:sz w:val="27"/>
          <w:szCs w:val="27"/>
        </w:rPr>
        <w:t>Св. Феодора Студита наказание и повесть о Епифании, емуже</w:t>
      </w:r>
      <w:r>
        <w:rPr>
          <w:rStyle w:val="apple-converted-space"/>
          <w:color w:val="000000"/>
          <w:sz w:val="27"/>
          <w:szCs w:val="27"/>
        </w:rPr>
        <w:t> </w:t>
      </w:r>
      <w:r>
        <w:rPr>
          <w:i/>
          <w:iCs/>
          <w:color w:val="000000"/>
          <w:sz w:val="27"/>
          <w:szCs w:val="27"/>
        </w:rPr>
        <w:t>и проч.</w:t>
      </w:r>
    </w:p>
    <w:p w:rsidR="00192B68" w:rsidRDefault="00192B68" w:rsidP="00CB3657">
      <w:pPr>
        <w:pStyle w:val="a4"/>
        <w:shd w:val="clear" w:color="auto" w:fill="FDFBE6"/>
        <w:ind w:firstLine="495"/>
        <w:jc w:val="both"/>
        <w:rPr>
          <w:color w:val="000000"/>
          <w:sz w:val="27"/>
          <w:szCs w:val="27"/>
        </w:rPr>
      </w:pPr>
      <w:r>
        <w:rPr>
          <w:color w:val="000000"/>
          <w:sz w:val="27"/>
          <w:szCs w:val="27"/>
        </w:rPr>
        <w:t>л. 37 об. В суботу 1 недели поста. Память творим св. Феодора Тирона о чюдеси бывшаго. Нач. Улияну законопреступному и злочестивому оставльшему свет, а тмю возлюбившему.</w:t>
      </w:r>
    </w:p>
    <w:p w:rsidR="00192B68" w:rsidRDefault="00192B68" w:rsidP="00CB3657">
      <w:pPr>
        <w:pStyle w:val="a4"/>
        <w:shd w:val="clear" w:color="auto" w:fill="FDFBE6"/>
        <w:ind w:firstLine="495"/>
        <w:jc w:val="both"/>
        <w:rPr>
          <w:color w:val="000000"/>
          <w:sz w:val="27"/>
          <w:szCs w:val="27"/>
        </w:rPr>
      </w:pPr>
      <w:r>
        <w:rPr>
          <w:color w:val="000000"/>
          <w:sz w:val="27"/>
          <w:szCs w:val="27"/>
        </w:rPr>
        <w:t>л. 40. Поучение 2 недели поста. Нач. Видесте ли, возлюбленнии, от самех вещий постную ползу.</w:t>
      </w:r>
      <w:r>
        <w:rPr>
          <w:rStyle w:val="apple-converted-space"/>
          <w:color w:val="000000"/>
          <w:sz w:val="27"/>
          <w:szCs w:val="27"/>
        </w:rPr>
        <w:t> </w:t>
      </w:r>
      <w:r>
        <w:rPr>
          <w:i/>
          <w:iCs/>
          <w:color w:val="000000"/>
          <w:sz w:val="27"/>
          <w:szCs w:val="27"/>
        </w:rPr>
        <w:t>См. № 142 л. 34.</w:t>
      </w:r>
    </w:p>
    <w:p w:rsidR="00192B68" w:rsidRDefault="00192B68" w:rsidP="00CB3657">
      <w:pPr>
        <w:pStyle w:val="a4"/>
        <w:shd w:val="clear" w:color="auto" w:fill="FDFBE6"/>
        <w:ind w:firstLine="495"/>
        <w:jc w:val="both"/>
        <w:rPr>
          <w:color w:val="000000"/>
          <w:sz w:val="27"/>
          <w:szCs w:val="27"/>
        </w:rPr>
      </w:pPr>
      <w:r>
        <w:rPr>
          <w:color w:val="000000"/>
          <w:sz w:val="27"/>
          <w:szCs w:val="27"/>
        </w:rPr>
        <w:t>л. 43 об. В понеделник 2 недели поста. Поучение Иоанна Лествичника. Нач. Чада моя, радуется сердце мое о вас, якоже аще творите вы 40 дни, плод ваш бывает всего лета.</w:t>
      </w:r>
    </w:p>
    <w:p w:rsidR="00192B68" w:rsidRDefault="00192B68" w:rsidP="00CB3657">
      <w:pPr>
        <w:pStyle w:val="a4"/>
        <w:shd w:val="clear" w:color="auto" w:fill="FDFBE6"/>
        <w:ind w:firstLine="495"/>
        <w:jc w:val="both"/>
        <w:rPr>
          <w:color w:val="000000"/>
          <w:sz w:val="27"/>
          <w:szCs w:val="27"/>
        </w:rPr>
      </w:pPr>
      <w:r>
        <w:rPr>
          <w:color w:val="000000"/>
          <w:sz w:val="27"/>
          <w:szCs w:val="27"/>
        </w:rPr>
        <w:t>л. 45 об. В вторник 2 недели поста. Поучение (о) посте. Нач. Тако Господь Пророкомь глаголеть: доко(ле) убо согрешаете и прикладаете грехи на грехы?</w:t>
      </w:r>
      <w:r>
        <w:rPr>
          <w:rStyle w:val="apple-converted-space"/>
          <w:color w:val="000000"/>
          <w:sz w:val="27"/>
          <w:szCs w:val="27"/>
        </w:rPr>
        <w:t> </w:t>
      </w:r>
      <w:r>
        <w:rPr>
          <w:i/>
          <w:iCs/>
          <w:color w:val="000000"/>
          <w:sz w:val="27"/>
          <w:szCs w:val="27"/>
        </w:rPr>
        <w:t>Отселе до самаго конца ркп. идут теже слова и поучения, какия показаны под предъид. № 142 с л. 38 до 252, кроме опущеннаго сказания о Знамении пресв. Богородицы, и в том же порядке, исключая слова архиеп. Евсевия с предисловием, которое здесь помещено в конце с тем же заключением (без надписи), начин</w:t>
      </w:r>
      <w:r>
        <w:rPr>
          <w:color w:val="000000"/>
          <w:sz w:val="27"/>
          <w:szCs w:val="27"/>
        </w:rPr>
        <w:t>. Зде положихь конець книг сих святых, чтение и утешение.</w:t>
      </w:r>
    </w:p>
    <w:p w:rsidR="00192B68" w:rsidRDefault="00192B68" w:rsidP="00CB3657">
      <w:pPr>
        <w:pStyle w:val="a4"/>
        <w:shd w:val="clear" w:color="auto" w:fill="FDFBE6"/>
        <w:ind w:firstLine="495"/>
        <w:jc w:val="both"/>
        <w:rPr>
          <w:color w:val="000000"/>
          <w:sz w:val="27"/>
          <w:szCs w:val="27"/>
        </w:rPr>
      </w:pPr>
      <w:r>
        <w:rPr>
          <w:color w:val="000000"/>
          <w:sz w:val="27"/>
          <w:szCs w:val="27"/>
        </w:rPr>
        <w:t>л. 518.</w:t>
      </w:r>
      <w:r>
        <w:rPr>
          <w:rStyle w:val="apple-converted-space"/>
          <w:color w:val="000000"/>
          <w:sz w:val="27"/>
          <w:szCs w:val="27"/>
        </w:rPr>
        <w:t> </w:t>
      </w:r>
      <w:r>
        <w:rPr>
          <w:i/>
          <w:iCs/>
          <w:color w:val="000000"/>
          <w:sz w:val="27"/>
          <w:szCs w:val="27"/>
        </w:rPr>
        <w:t>Послесловие:</w:t>
      </w:r>
      <w:r>
        <w:rPr>
          <w:rStyle w:val="apple-converted-space"/>
          <w:color w:val="000000"/>
          <w:sz w:val="27"/>
          <w:szCs w:val="27"/>
        </w:rPr>
        <w:t> </w:t>
      </w:r>
      <w:r>
        <w:rPr>
          <w:color w:val="000000"/>
          <w:sz w:val="27"/>
          <w:szCs w:val="27"/>
        </w:rPr>
        <w:t>Написана бысть сия книга Златоуст с мытаря и фарисея рабом Божиим Власьем Остафьевым сыном и съверъшена на паметь св. Иева праведнаго мес. мая 6 день лета 7063 (1557). И кто начнеть сию книгу святыя словеса прочитати, и вы, господья мои, не поревнуйте моему грешному худоумью, где будет ся описах и не исправих и недосмотрих, и вы Бога ради исправьте, как вас Бог вразумит, и св. Апостоли, и Пророци, и Мученици и вси Святии. Богу нашему слава и ныне и присно и во веки веком, аминь..</w:t>
      </w:r>
    </w:p>
    <w:p w:rsidR="00192B68" w:rsidRDefault="00192B68" w:rsidP="00CB3657">
      <w:pPr>
        <w:pStyle w:val="a4"/>
        <w:shd w:val="clear" w:color="auto" w:fill="FDFBE6"/>
        <w:ind w:firstLine="495"/>
        <w:jc w:val="both"/>
        <w:rPr>
          <w:color w:val="000000"/>
          <w:sz w:val="27"/>
          <w:szCs w:val="27"/>
        </w:rPr>
      </w:pPr>
      <w:r>
        <w:rPr>
          <w:color w:val="000000"/>
          <w:sz w:val="27"/>
          <w:szCs w:val="27"/>
        </w:rPr>
        <w:t>144. (1906).</w:t>
      </w:r>
      <w:r>
        <w:rPr>
          <w:rStyle w:val="apple-converted-space"/>
          <w:color w:val="000000"/>
          <w:sz w:val="27"/>
          <w:szCs w:val="27"/>
        </w:rPr>
        <w:t> </w:t>
      </w:r>
      <w:hyperlink r:id="rId777" w:history="1">
        <w:r>
          <w:rPr>
            <w:rStyle w:val="a3"/>
            <w:b/>
            <w:bCs/>
            <w:color w:val="BBAA44"/>
            <w:sz w:val="27"/>
            <w:szCs w:val="27"/>
            <w:bdr w:val="none" w:sz="0" w:space="0" w:color="auto" w:frame="1"/>
          </w:rPr>
          <w:t>Иоанна Златоустаго</w:t>
        </w:r>
        <w:r>
          <w:rPr>
            <w:rStyle w:val="apple-converted-space"/>
            <w:color w:val="BBAA44"/>
            <w:sz w:val="27"/>
            <w:szCs w:val="27"/>
            <w:bdr w:val="none" w:sz="0" w:space="0" w:color="auto" w:frame="1"/>
          </w:rPr>
          <w:t> </w:t>
        </w:r>
        <w:r>
          <w:rPr>
            <w:rStyle w:val="a3"/>
            <w:color w:val="BBAA44"/>
            <w:sz w:val="27"/>
            <w:szCs w:val="27"/>
            <w:bdr w:val="none" w:sz="0" w:space="0" w:color="auto" w:frame="1"/>
          </w:rPr>
          <w:t>и других поучения</w:t>
        </w:r>
      </w:hyperlink>
      <w:r>
        <w:rPr>
          <w:color w:val="000000"/>
          <w:sz w:val="27"/>
          <w:szCs w:val="27"/>
        </w:rPr>
        <w:t>, полууст, переходящий в скоропись, исх. ХVІ века, в четверть, 291 лист.</w:t>
      </w:r>
    </w:p>
    <w:p w:rsidR="00192B68" w:rsidRDefault="00192B68" w:rsidP="00CB3657">
      <w:pPr>
        <w:pStyle w:val="a4"/>
        <w:shd w:val="clear" w:color="auto" w:fill="FDFBE6"/>
        <w:ind w:firstLine="495"/>
        <w:jc w:val="both"/>
        <w:rPr>
          <w:color w:val="000000"/>
          <w:sz w:val="27"/>
          <w:szCs w:val="27"/>
        </w:rPr>
      </w:pPr>
      <w:r>
        <w:rPr>
          <w:i/>
          <w:iCs/>
          <w:color w:val="000000"/>
          <w:sz w:val="27"/>
          <w:szCs w:val="27"/>
        </w:rPr>
        <w:t>Слова недельныя, числом 67.</w:t>
      </w:r>
    </w:p>
    <w:p w:rsidR="00192B68" w:rsidRDefault="005C34C3" w:rsidP="00CB3657">
      <w:pPr>
        <w:pStyle w:val="a4"/>
        <w:shd w:val="clear" w:color="auto" w:fill="FDFBE6"/>
        <w:ind w:firstLine="495"/>
        <w:jc w:val="both"/>
        <w:rPr>
          <w:color w:val="000000"/>
          <w:sz w:val="27"/>
          <w:szCs w:val="27"/>
        </w:rPr>
      </w:pPr>
      <w:hyperlink r:id="rId778" w:history="1">
        <w:r w:rsidR="00192B68">
          <w:rPr>
            <w:rStyle w:val="a3"/>
            <w:color w:val="BBAA44"/>
            <w:sz w:val="27"/>
            <w:szCs w:val="27"/>
            <w:bdr w:val="none" w:sz="0" w:space="0" w:color="auto" w:frame="1"/>
          </w:rPr>
          <w:t>л. 1.</w:t>
        </w:r>
      </w:hyperlink>
      <w:r w:rsidR="00192B68">
        <w:rPr>
          <w:rStyle w:val="apple-converted-space"/>
          <w:color w:val="000000"/>
          <w:sz w:val="27"/>
          <w:szCs w:val="27"/>
        </w:rPr>
        <w:t> </w:t>
      </w:r>
      <w:r w:rsidR="00192B68">
        <w:rPr>
          <w:color w:val="000000"/>
          <w:sz w:val="27"/>
          <w:szCs w:val="27"/>
        </w:rPr>
        <w:t>Починай чести неделя 1 по всех Святых, како жити крестьяном. Нач. Аз убо, друзи и братие, надеяхся всякую неделю более собрати людей на послушание божественых словес.</w:t>
      </w:r>
      <w:r w:rsidR="00192B68">
        <w:rPr>
          <w:rStyle w:val="apple-converted-space"/>
          <w:color w:val="000000"/>
          <w:sz w:val="27"/>
          <w:szCs w:val="27"/>
        </w:rPr>
        <w:t> </w:t>
      </w:r>
      <w:r w:rsidR="00192B68">
        <w:rPr>
          <w:i/>
          <w:iCs/>
          <w:color w:val="000000"/>
          <w:sz w:val="27"/>
          <w:szCs w:val="27"/>
        </w:rPr>
        <w:t>Кирилла туровскаго; на конце полнее, чем под № 142 л. 224. См. Рукописи гр. Уварова т. 2, вып. 1 стр. 77 под чертой.</w:t>
      </w:r>
    </w:p>
    <w:p w:rsidR="00192B68" w:rsidRDefault="005C34C3" w:rsidP="00CB3657">
      <w:pPr>
        <w:pStyle w:val="a4"/>
        <w:shd w:val="clear" w:color="auto" w:fill="FDFBE6"/>
        <w:ind w:firstLine="495"/>
        <w:jc w:val="both"/>
        <w:rPr>
          <w:color w:val="000000"/>
          <w:sz w:val="27"/>
          <w:szCs w:val="27"/>
        </w:rPr>
      </w:pPr>
      <w:hyperlink r:id="rId779" w:history="1">
        <w:r w:rsidR="00192B68">
          <w:rPr>
            <w:rStyle w:val="a3"/>
            <w:color w:val="BBAA44"/>
            <w:sz w:val="27"/>
            <w:szCs w:val="27"/>
            <w:bdr w:val="none" w:sz="0" w:space="0" w:color="auto" w:frame="1"/>
          </w:rPr>
          <w:t>л. 6 об.</w:t>
        </w:r>
      </w:hyperlink>
      <w:r w:rsidR="00192B68">
        <w:rPr>
          <w:rStyle w:val="apple-converted-space"/>
          <w:color w:val="000000"/>
          <w:sz w:val="27"/>
          <w:szCs w:val="27"/>
        </w:rPr>
        <w:t> </w:t>
      </w:r>
      <w:r w:rsidR="00192B68">
        <w:rPr>
          <w:color w:val="000000"/>
          <w:sz w:val="27"/>
          <w:szCs w:val="27"/>
        </w:rPr>
        <w:t>Неделя 2. Слово Иоанна Златоустаго о крестьанстве. Нач. Слышите убо, мнози убо слытием крестьане, а обычаи и делы аки невернии.</w:t>
      </w:r>
    </w:p>
    <w:p w:rsidR="00192B68" w:rsidRDefault="005C34C3" w:rsidP="00CB3657">
      <w:pPr>
        <w:pStyle w:val="a4"/>
        <w:shd w:val="clear" w:color="auto" w:fill="FDFBE6"/>
        <w:ind w:firstLine="495"/>
        <w:jc w:val="both"/>
        <w:rPr>
          <w:color w:val="000000"/>
          <w:sz w:val="27"/>
          <w:szCs w:val="27"/>
        </w:rPr>
      </w:pPr>
      <w:hyperlink r:id="rId780" w:history="1">
        <w:r w:rsidR="00192B68">
          <w:rPr>
            <w:rStyle w:val="a3"/>
            <w:color w:val="BBAA44"/>
            <w:sz w:val="27"/>
            <w:szCs w:val="27"/>
            <w:bdr w:val="none" w:sz="0" w:space="0" w:color="auto" w:frame="1"/>
          </w:rPr>
          <w:t>л. 9 об.</w:t>
        </w:r>
      </w:hyperlink>
      <w:r w:rsidR="00192B68">
        <w:rPr>
          <w:rStyle w:val="apple-converted-space"/>
          <w:color w:val="000000"/>
          <w:sz w:val="27"/>
          <w:szCs w:val="27"/>
        </w:rPr>
        <w:t> </w:t>
      </w:r>
      <w:r w:rsidR="00192B68">
        <w:rPr>
          <w:color w:val="000000"/>
          <w:sz w:val="27"/>
          <w:szCs w:val="27"/>
        </w:rPr>
        <w:t>Неделя 3. Слово из Евангелия от Луки, о богатемь и о Лазари. Нач. О богатем Лазорева притча всем нам на ползу, богатым и убогим.</w:t>
      </w:r>
    </w:p>
    <w:p w:rsidR="00192B68" w:rsidRDefault="005C34C3" w:rsidP="00CB3657">
      <w:pPr>
        <w:pStyle w:val="a4"/>
        <w:shd w:val="clear" w:color="auto" w:fill="FDFBE6"/>
        <w:ind w:firstLine="495"/>
        <w:jc w:val="both"/>
        <w:rPr>
          <w:color w:val="000000"/>
          <w:sz w:val="27"/>
          <w:szCs w:val="27"/>
        </w:rPr>
      </w:pPr>
      <w:hyperlink r:id="rId781" w:history="1">
        <w:r w:rsidR="00192B68">
          <w:rPr>
            <w:rStyle w:val="a3"/>
            <w:color w:val="BBAA44"/>
            <w:sz w:val="27"/>
            <w:szCs w:val="27"/>
            <w:bdr w:val="none" w:sz="0" w:space="0" w:color="auto" w:frame="1"/>
          </w:rPr>
          <w:t>л. 14.</w:t>
        </w:r>
      </w:hyperlink>
      <w:r w:rsidR="00192B68">
        <w:rPr>
          <w:rStyle w:val="apple-converted-space"/>
          <w:color w:val="000000"/>
          <w:sz w:val="27"/>
          <w:szCs w:val="27"/>
        </w:rPr>
        <w:t> </w:t>
      </w:r>
      <w:r w:rsidR="00192B68">
        <w:rPr>
          <w:color w:val="000000"/>
          <w:sz w:val="27"/>
          <w:szCs w:val="27"/>
        </w:rPr>
        <w:t>Неделя 4. Слово св. Матфея евангелиста. Нач. Рече Господь: блажени нищи духом, яко тех есть царство небесное.</w:t>
      </w:r>
    </w:p>
    <w:p w:rsidR="00192B68" w:rsidRDefault="005C34C3" w:rsidP="00CB3657">
      <w:pPr>
        <w:pStyle w:val="a4"/>
        <w:shd w:val="clear" w:color="auto" w:fill="FDFBE6"/>
        <w:ind w:firstLine="495"/>
        <w:jc w:val="both"/>
        <w:rPr>
          <w:color w:val="000000"/>
          <w:sz w:val="27"/>
          <w:szCs w:val="27"/>
        </w:rPr>
      </w:pPr>
      <w:hyperlink r:id="rId782" w:history="1">
        <w:r w:rsidR="00192B68">
          <w:rPr>
            <w:rStyle w:val="a3"/>
            <w:color w:val="BBAA44"/>
            <w:sz w:val="27"/>
            <w:szCs w:val="27"/>
            <w:bdr w:val="none" w:sz="0" w:space="0" w:color="auto" w:frame="1"/>
          </w:rPr>
          <w:t>л. 15 об.</w:t>
        </w:r>
      </w:hyperlink>
      <w:r w:rsidR="00192B68">
        <w:rPr>
          <w:rStyle w:val="apple-converted-space"/>
          <w:color w:val="000000"/>
          <w:sz w:val="27"/>
          <w:szCs w:val="27"/>
        </w:rPr>
        <w:t> </w:t>
      </w:r>
      <w:r w:rsidR="00192B68">
        <w:rPr>
          <w:color w:val="000000"/>
          <w:sz w:val="27"/>
          <w:szCs w:val="27"/>
        </w:rPr>
        <w:t>Неделя 5. Поучение Иоанна Златоустаго, да престанем от грех. Нач. Многу печаль в сердци своем вижю вас ради чада.</w:t>
      </w:r>
      <w:r w:rsidR="00192B68">
        <w:rPr>
          <w:rStyle w:val="apple-converted-space"/>
          <w:color w:val="000000"/>
          <w:sz w:val="27"/>
          <w:szCs w:val="27"/>
        </w:rPr>
        <w:t> </w:t>
      </w:r>
      <w:r w:rsidR="00192B68">
        <w:rPr>
          <w:i/>
          <w:iCs/>
          <w:color w:val="000000"/>
          <w:sz w:val="27"/>
          <w:szCs w:val="27"/>
        </w:rPr>
        <w:t>См. № 142 л. 23.</w:t>
      </w:r>
    </w:p>
    <w:p w:rsidR="00192B68" w:rsidRDefault="005C34C3" w:rsidP="00CB3657">
      <w:pPr>
        <w:pStyle w:val="a4"/>
        <w:shd w:val="clear" w:color="auto" w:fill="FDFBE6"/>
        <w:ind w:firstLine="495"/>
        <w:jc w:val="both"/>
        <w:rPr>
          <w:color w:val="000000"/>
          <w:sz w:val="27"/>
          <w:szCs w:val="27"/>
        </w:rPr>
      </w:pPr>
      <w:hyperlink r:id="rId783" w:history="1">
        <w:r w:rsidR="00192B68">
          <w:rPr>
            <w:rStyle w:val="a3"/>
            <w:color w:val="BBAA44"/>
            <w:sz w:val="27"/>
            <w:szCs w:val="27"/>
            <w:bdr w:val="none" w:sz="0" w:space="0" w:color="auto" w:frame="1"/>
          </w:rPr>
          <w:t>л. 19 об.</w:t>
        </w:r>
      </w:hyperlink>
      <w:r w:rsidR="00192B68">
        <w:rPr>
          <w:rStyle w:val="apple-converted-space"/>
          <w:color w:val="000000"/>
          <w:sz w:val="27"/>
          <w:szCs w:val="27"/>
        </w:rPr>
        <w:t> </w:t>
      </w:r>
      <w:r w:rsidR="00192B68">
        <w:rPr>
          <w:color w:val="000000"/>
          <w:sz w:val="27"/>
          <w:szCs w:val="27"/>
        </w:rPr>
        <w:t>Неделя 6. Слово Иоанна Златоустаго о среде и о пятнице. Нач. Братие, присне ныне время добраго исповедания и поспеха еже к Богу.</w:t>
      </w:r>
    </w:p>
    <w:p w:rsidR="00192B68" w:rsidRDefault="005C34C3" w:rsidP="00CB3657">
      <w:pPr>
        <w:pStyle w:val="a4"/>
        <w:shd w:val="clear" w:color="auto" w:fill="FDFBE6"/>
        <w:ind w:firstLine="495"/>
        <w:jc w:val="both"/>
        <w:rPr>
          <w:color w:val="000000"/>
          <w:sz w:val="27"/>
          <w:szCs w:val="27"/>
        </w:rPr>
      </w:pPr>
      <w:hyperlink r:id="rId784" w:history="1">
        <w:r w:rsidR="00192B68">
          <w:rPr>
            <w:rStyle w:val="a3"/>
            <w:color w:val="BBAA44"/>
            <w:sz w:val="27"/>
            <w:szCs w:val="27"/>
            <w:bdr w:val="none" w:sz="0" w:space="0" w:color="auto" w:frame="1"/>
          </w:rPr>
          <w:t>л. 24.</w:t>
        </w:r>
      </w:hyperlink>
      <w:r w:rsidR="00192B68">
        <w:rPr>
          <w:rStyle w:val="apple-converted-space"/>
          <w:color w:val="000000"/>
          <w:sz w:val="27"/>
          <w:szCs w:val="27"/>
        </w:rPr>
        <w:t> </w:t>
      </w:r>
      <w:r w:rsidR="00192B68">
        <w:rPr>
          <w:color w:val="000000"/>
          <w:sz w:val="27"/>
          <w:szCs w:val="27"/>
        </w:rPr>
        <w:t>Неделя 7. Ангелова повесть, еже поведа св. Василей. Нач. Слово от господа ангел поведа верным, иже страха Божиа не имут.</w:t>
      </w:r>
    </w:p>
    <w:p w:rsidR="00192B68" w:rsidRDefault="005C34C3" w:rsidP="00CB3657">
      <w:pPr>
        <w:pStyle w:val="a4"/>
        <w:shd w:val="clear" w:color="auto" w:fill="FDFBE6"/>
        <w:ind w:firstLine="495"/>
        <w:jc w:val="both"/>
        <w:rPr>
          <w:color w:val="000000"/>
          <w:sz w:val="27"/>
          <w:szCs w:val="27"/>
        </w:rPr>
      </w:pPr>
      <w:hyperlink r:id="rId785" w:history="1">
        <w:r w:rsidR="00192B68">
          <w:rPr>
            <w:rStyle w:val="a3"/>
            <w:color w:val="BBAA44"/>
            <w:sz w:val="27"/>
            <w:szCs w:val="27"/>
            <w:bdr w:val="none" w:sz="0" w:space="0" w:color="auto" w:frame="1"/>
          </w:rPr>
          <w:t>л. 25 об.</w:t>
        </w:r>
      </w:hyperlink>
      <w:r w:rsidR="00192B68">
        <w:rPr>
          <w:rStyle w:val="apple-converted-space"/>
          <w:color w:val="000000"/>
          <w:sz w:val="27"/>
          <w:szCs w:val="27"/>
        </w:rPr>
        <w:t> </w:t>
      </w:r>
      <w:r w:rsidR="00192B68">
        <w:rPr>
          <w:color w:val="000000"/>
          <w:sz w:val="27"/>
          <w:szCs w:val="27"/>
        </w:rPr>
        <w:t>В тойже день. Слово св. Григория Богослова. Нач. Перваго закона обычай имейте, празднующе новаго и благодатнаго, а не многотрапезнаго, ни пивнаго, ни игор составити, яко невернии.</w:t>
      </w:r>
    </w:p>
    <w:p w:rsidR="00192B68" w:rsidRDefault="005C34C3" w:rsidP="00CB3657">
      <w:pPr>
        <w:pStyle w:val="a4"/>
        <w:shd w:val="clear" w:color="auto" w:fill="FDFBE6"/>
        <w:ind w:firstLine="495"/>
        <w:jc w:val="both"/>
        <w:rPr>
          <w:color w:val="000000"/>
          <w:sz w:val="27"/>
          <w:szCs w:val="27"/>
        </w:rPr>
      </w:pPr>
      <w:hyperlink r:id="rId786" w:history="1">
        <w:r w:rsidR="00192B68">
          <w:rPr>
            <w:rStyle w:val="a3"/>
            <w:color w:val="BBAA44"/>
            <w:sz w:val="27"/>
            <w:szCs w:val="27"/>
            <w:bdr w:val="none" w:sz="0" w:space="0" w:color="auto" w:frame="1"/>
          </w:rPr>
          <w:t>л. 27.</w:t>
        </w:r>
      </w:hyperlink>
      <w:r w:rsidR="00192B68">
        <w:rPr>
          <w:rStyle w:val="apple-converted-space"/>
          <w:color w:val="000000"/>
          <w:sz w:val="27"/>
          <w:szCs w:val="27"/>
        </w:rPr>
        <w:t> </w:t>
      </w:r>
      <w:r w:rsidR="00192B68">
        <w:rPr>
          <w:color w:val="000000"/>
          <w:sz w:val="27"/>
          <w:szCs w:val="27"/>
        </w:rPr>
        <w:t>Неделя 8. Слово глаголаное прор. Аггеем. Нач. Глаголано есть и написано: емуже хощю дам.</w:t>
      </w:r>
      <w:r w:rsidR="00192B68">
        <w:rPr>
          <w:rStyle w:val="apple-converted-space"/>
          <w:color w:val="000000"/>
          <w:sz w:val="27"/>
          <w:szCs w:val="27"/>
        </w:rPr>
        <w:t> </w:t>
      </w:r>
      <w:r w:rsidR="00192B68">
        <w:rPr>
          <w:i/>
          <w:iCs/>
          <w:color w:val="000000"/>
          <w:sz w:val="27"/>
          <w:szCs w:val="27"/>
        </w:rPr>
        <w:t>См. № 142 л. 27.</w:t>
      </w:r>
    </w:p>
    <w:p w:rsidR="00192B68" w:rsidRDefault="005C34C3" w:rsidP="00CB3657">
      <w:pPr>
        <w:pStyle w:val="a4"/>
        <w:shd w:val="clear" w:color="auto" w:fill="FDFBE6"/>
        <w:ind w:firstLine="495"/>
        <w:jc w:val="both"/>
        <w:rPr>
          <w:color w:val="000000"/>
          <w:sz w:val="27"/>
          <w:szCs w:val="27"/>
        </w:rPr>
      </w:pPr>
      <w:hyperlink r:id="rId787" w:history="1">
        <w:r w:rsidR="00192B68">
          <w:rPr>
            <w:rStyle w:val="a3"/>
            <w:color w:val="BBAA44"/>
            <w:sz w:val="27"/>
            <w:szCs w:val="27"/>
            <w:bdr w:val="none" w:sz="0" w:space="0" w:color="auto" w:frame="1"/>
          </w:rPr>
          <w:t>л. 29 об.</w:t>
        </w:r>
      </w:hyperlink>
      <w:r w:rsidR="00192B68">
        <w:rPr>
          <w:rStyle w:val="apple-converted-space"/>
          <w:color w:val="000000"/>
          <w:sz w:val="27"/>
          <w:szCs w:val="27"/>
        </w:rPr>
        <w:t> </w:t>
      </w:r>
      <w:r w:rsidR="00192B68">
        <w:rPr>
          <w:color w:val="000000"/>
          <w:sz w:val="27"/>
          <w:szCs w:val="27"/>
        </w:rPr>
        <w:t>В тойже день. Слово св. отца нашего Ефрема. Нач. Блажен человек, имеа выну пред очима своима день смертный, подщався угоден обрестися пред Богом.</w:t>
      </w:r>
    </w:p>
    <w:p w:rsidR="00192B68" w:rsidRDefault="005C34C3" w:rsidP="00CB3657">
      <w:pPr>
        <w:pStyle w:val="a4"/>
        <w:shd w:val="clear" w:color="auto" w:fill="FDFBE6"/>
        <w:ind w:firstLine="495"/>
        <w:jc w:val="both"/>
        <w:rPr>
          <w:color w:val="000000"/>
          <w:sz w:val="27"/>
          <w:szCs w:val="27"/>
        </w:rPr>
      </w:pPr>
      <w:hyperlink r:id="rId788" w:history="1">
        <w:r w:rsidR="00192B68">
          <w:rPr>
            <w:rStyle w:val="a3"/>
            <w:color w:val="BBAA44"/>
            <w:sz w:val="27"/>
            <w:szCs w:val="27"/>
            <w:bdr w:val="none" w:sz="0" w:space="0" w:color="auto" w:frame="1"/>
          </w:rPr>
          <w:t>л. 32 об.</w:t>
        </w:r>
      </w:hyperlink>
      <w:r w:rsidR="00192B68">
        <w:rPr>
          <w:rStyle w:val="apple-converted-space"/>
          <w:color w:val="000000"/>
          <w:sz w:val="27"/>
          <w:szCs w:val="27"/>
        </w:rPr>
        <w:t> </w:t>
      </w:r>
      <w:r w:rsidR="00192B68">
        <w:rPr>
          <w:color w:val="000000"/>
          <w:sz w:val="27"/>
          <w:szCs w:val="27"/>
        </w:rPr>
        <w:t>Неделя 9. Поучение св. отца нашего Ефрема о суде и о покаянии. Нач. Приидете вси братие, мали и велици, послушайте моего худаго учения.</w:t>
      </w:r>
    </w:p>
    <w:p w:rsidR="00192B68" w:rsidRDefault="005C34C3" w:rsidP="00CB3657">
      <w:pPr>
        <w:pStyle w:val="a4"/>
        <w:shd w:val="clear" w:color="auto" w:fill="FDFBE6"/>
        <w:ind w:firstLine="495"/>
        <w:jc w:val="both"/>
        <w:rPr>
          <w:color w:val="000000"/>
          <w:sz w:val="27"/>
          <w:szCs w:val="27"/>
        </w:rPr>
      </w:pPr>
      <w:hyperlink r:id="rId789" w:history="1">
        <w:r w:rsidR="00192B68">
          <w:rPr>
            <w:rStyle w:val="a3"/>
            <w:color w:val="BBAA44"/>
            <w:sz w:val="27"/>
            <w:szCs w:val="27"/>
            <w:bdr w:val="none" w:sz="0" w:space="0" w:color="auto" w:frame="1"/>
          </w:rPr>
          <w:t>л. 36.</w:t>
        </w:r>
      </w:hyperlink>
      <w:r w:rsidR="00192B68">
        <w:rPr>
          <w:rStyle w:val="apple-converted-space"/>
          <w:color w:val="000000"/>
          <w:sz w:val="27"/>
          <w:szCs w:val="27"/>
        </w:rPr>
        <w:t> </w:t>
      </w:r>
      <w:r w:rsidR="00192B68">
        <w:rPr>
          <w:color w:val="000000"/>
          <w:sz w:val="27"/>
          <w:szCs w:val="27"/>
        </w:rPr>
        <w:t>Неделя 10. Слово св. Нифонта о ядении. Нач. Паки приходя св. Нифонт и узре человека обедающа с женою и с детми.</w:t>
      </w:r>
    </w:p>
    <w:p w:rsidR="00192B68" w:rsidRDefault="005C34C3" w:rsidP="00CB3657">
      <w:pPr>
        <w:pStyle w:val="a4"/>
        <w:shd w:val="clear" w:color="auto" w:fill="FDFBE6"/>
        <w:ind w:firstLine="495"/>
        <w:jc w:val="both"/>
        <w:rPr>
          <w:color w:val="000000"/>
          <w:sz w:val="27"/>
          <w:szCs w:val="27"/>
        </w:rPr>
      </w:pPr>
      <w:hyperlink r:id="rId790" w:history="1">
        <w:r w:rsidR="00192B68">
          <w:rPr>
            <w:rStyle w:val="a3"/>
            <w:color w:val="BBAA44"/>
            <w:sz w:val="27"/>
            <w:szCs w:val="27"/>
            <w:bdr w:val="none" w:sz="0" w:space="0" w:color="auto" w:frame="1"/>
          </w:rPr>
          <w:t>л. 40.</w:t>
        </w:r>
      </w:hyperlink>
      <w:r w:rsidR="00192B68">
        <w:rPr>
          <w:rStyle w:val="apple-converted-space"/>
          <w:color w:val="000000"/>
          <w:sz w:val="27"/>
          <w:szCs w:val="27"/>
        </w:rPr>
        <w:t> </w:t>
      </w:r>
      <w:r w:rsidR="00192B68">
        <w:rPr>
          <w:color w:val="000000"/>
          <w:sz w:val="27"/>
          <w:szCs w:val="27"/>
        </w:rPr>
        <w:t>Неделя 11. Слово св. Иоанна Златоустаго о покаянии. Нач. Благословен Господь Бог Иизраилев, яко посети и сотвори избавление людем своим.</w:t>
      </w:r>
    </w:p>
    <w:p w:rsidR="00192B68" w:rsidRDefault="005C34C3" w:rsidP="00CB3657">
      <w:pPr>
        <w:pStyle w:val="a4"/>
        <w:shd w:val="clear" w:color="auto" w:fill="FDFBE6"/>
        <w:ind w:firstLine="495"/>
        <w:jc w:val="both"/>
        <w:rPr>
          <w:color w:val="000000"/>
          <w:sz w:val="27"/>
          <w:szCs w:val="27"/>
        </w:rPr>
      </w:pPr>
      <w:hyperlink r:id="rId791" w:history="1">
        <w:r w:rsidR="00192B68">
          <w:rPr>
            <w:rStyle w:val="a3"/>
            <w:color w:val="BBAA44"/>
            <w:sz w:val="27"/>
            <w:szCs w:val="27"/>
            <w:bdr w:val="none" w:sz="0" w:space="0" w:color="auto" w:frame="1"/>
          </w:rPr>
          <w:t>л. 44.</w:t>
        </w:r>
      </w:hyperlink>
      <w:r w:rsidR="00192B68">
        <w:rPr>
          <w:rStyle w:val="apple-converted-space"/>
          <w:color w:val="000000"/>
          <w:sz w:val="27"/>
          <w:szCs w:val="27"/>
        </w:rPr>
        <w:t> </w:t>
      </w:r>
      <w:r w:rsidR="00192B68">
        <w:rPr>
          <w:color w:val="000000"/>
          <w:sz w:val="27"/>
          <w:szCs w:val="27"/>
        </w:rPr>
        <w:t>Неделя 12. Поучение св. Ефрема о покаянии. Нач. Слышим, братие, блаженнаго Давида в Псалтыри глаголюща: сий же день сотвори Господь, возрадуемся и возвеселимся в онь.</w:t>
      </w:r>
    </w:p>
    <w:p w:rsidR="00192B68" w:rsidRDefault="005C34C3" w:rsidP="00CB3657">
      <w:pPr>
        <w:pStyle w:val="a4"/>
        <w:shd w:val="clear" w:color="auto" w:fill="FDFBE6"/>
        <w:ind w:firstLine="495"/>
        <w:jc w:val="both"/>
        <w:rPr>
          <w:color w:val="000000"/>
          <w:sz w:val="27"/>
          <w:szCs w:val="27"/>
        </w:rPr>
      </w:pPr>
      <w:hyperlink r:id="rId792" w:history="1">
        <w:r w:rsidR="00192B68">
          <w:rPr>
            <w:rStyle w:val="a3"/>
            <w:color w:val="BBAA44"/>
            <w:sz w:val="27"/>
            <w:szCs w:val="27"/>
            <w:bdr w:val="none" w:sz="0" w:space="0" w:color="auto" w:frame="1"/>
          </w:rPr>
          <w:t>л. 49 об.</w:t>
        </w:r>
      </w:hyperlink>
      <w:r w:rsidR="00192B68">
        <w:rPr>
          <w:rStyle w:val="apple-converted-space"/>
          <w:color w:val="000000"/>
          <w:sz w:val="27"/>
          <w:szCs w:val="27"/>
        </w:rPr>
        <w:t> </w:t>
      </w:r>
      <w:r w:rsidR="00192B68">
        <w:rPr>
          <w:color w:val="000000"/>
          <w:sz w:val="27"/>
          <w:szCs w:val="27"/>
        </w:rPr>
        <w:t>Неделя 13. Поучение Иоанна Златоустаго о молитве. Нач. Да послушают сих вси приходящеи истинне, да егда ти рекут моли Бога.</w:t>
      </w:r>
    </w:p>
    <w:p w:rsidR="00192B68" w:rsidRDefault="005C34C3" w:rsidP="00CB3657">
      <w:pPr>
        <w:pStyle w:val="a4"/>
        <w:shd w:val="clear" w:color="auto" w:fill="FDFBE6"/>
        <w:ind w:firstLine="495"/>
        <w:jc w:val="both"/>
        <w:rPr>
          <w:color w:val="000000"/>
          <w:sz w:val="27"/>
          <w:szCs w:val="27"/>
        </w:rPr>
      </w:pPr>
      <w:hyperlink r:id="rId793" w:history="1">
        <w:r w:rsidR="00192B68">
          <w:rPr>
            <w:rStyle w:val="a3"/>
            <w:color w:val="BBAA44"/>
            <w:sz w:val="27"/>
            <w:szCs w:val="27"/>
            <w:bdr w:val="none" w:sz="0" w:space="0" w:color="auto" w:frame="1"/>
          </w:rPr>
          <w:t>л. 53 об.</w:t>
        </w:r>
      </w:hyperlink>
      <w:r w:rsidR="00192B68">
        <w:rPr>
          <w:rStyle w:val="apple-converted-space"/>
          <w:color w:val="000000"/>
          <w:sz w:val="27"/>
          <w:szCs w:val="27"/>
        </w:rPr>
        <w:t> </w:t>
      </w:r>
      <w:r w:rsidR="00192B68">
        <w:rPr>
          <w:color w:val="000000"/>
          <w:sz w:val="27"/>
          <w:szCs w:val="27"/>
        </w:rPr>
        <w:t>Неделя 14. Слово</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еже не плакатися по умрьших. Нач. Присно имейте в памяти день смертный, многи бо вчера бывши человеки с вами, ныне несть их с вами.</w:t>
      </w:r>
    </w:p>
    <w:p w:rsidR="00192B68" w:rsidRDefault="005C34C3" w:rsidP="00CB3657">
      <w:pPr>
        <w:pStyle w:val="a4"/>
        <w:shd w:val="clear" w:color="auto" w:fill="FDFBE6"/>
        <w:ind w:firstLine="495"/>
        <w:jc w:val="both"/>
        <w:rPr>
          <w:color w:val="000000"/>
          <w:sz w:val="27"/>
          <w:szCs w:val="27"/>
        </w:rPr>
      </w:pPr>
      <w:hyperlink r:id="rId794" w:history="1">
        <w:r w:rsidR="00192B68">
          <w:rPr>
            <w:rStyle w:val="a3"/>
            <w:color w:val="BBAA44"/>
            <w:sz w:val="27"/>
            <w:szCs w:val="27"/>
            <w:bdr w:val="none" w:sz="0" w:space="0" w:color="auto" w:frame="1"/>
          </w:rPr>
          <w:t>л. 62 об.</w:t>
        </w:r>
      </w:hyperlink>
      <w:r w:rsidR="00192B68">
        <w:rPr>
          <w:rStyle w:val="apple-converted-space"/>
          <w:color w:val="000000"/>
          <w:sz w:val="27"/>
          <w:szCs w:val="27"/>
        </w:rPr>
        <w:t> </w:t>
      </w:r>
      <w:r w:rsidR="00192B68">
        <w:rPr>
          <w:color w:val="000000"/>
          <w:sz w:val="27"/>
          <w:szCs w:val="27"/>
        </w:rPr>
        <w:t>Неделя 15. Слово</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повесть жития душеполезна, и что есть житие се настоящее, и по чину притча о дворе и о змии. Нач. Вся убо возлюблени, яже во времена архиереи же пастыри и началники нас ради.</w:t>
      </w:r>
    </w:p>
    <w:p w:rsidR="00192B68" w:rsidRDefault="005C34C3" w:rsidP="00CB3657">
      <w:pPr>
        <w:pStyle w:val="a4"/>
        <w:shd w:val="clear" w:color="auto" w:fill="FDFBE6"/>
        <w:ind w:firstLine="495"/>
        <w:jc w:val="both"/>
        <w:rPr>
          <w:color w:val="000000"/>
          <w:sz w:val="27"/>
          <w:szCs w:val="27"/>
        </w:rPr>
      </w:pPr>
      <w:hyperlink r:id="rId795" w:history="1">
        <w:r w:rsidR="00192B68">
          <w:rPr>
            <w:rStyle w:val="a3"/>
            <w:color w:val="BBAA44"/>
            <w:sz w:val="27"/>
            <w:szCs w:val="27"/>
            <w:bdr w:val="none" w:sz="0" w:space="0" w:color="auto" w:frame="1"/>
          </w:rPr>
          <w:t>л. 71.</w:t>
        </w:r>
      </w:hyperlink>
      <w:r w:rsidR="00192B68">
        <w:rPr>
          <w:rStyle w:val="apple-converted-space"/>
          <w:color w:val="000000"/>
          <w:sz w:val="27"/>
          <w:szCs w:val="27"/>
        </w:rPr>
        <w:t> </w:t>
      </w:r>
      <w:r w:rsidR="00192B68">
        <w:rPr>
          <w:color w:val="000000"/>
          <w:sz w:val="27"/>
          <w:szCs w:val="27"/>
        </w:rPr>
        <w:t>Неделя 16. Слово св. отца нашего Ефрема о спасении души. Нач. Отречение убо еже при св. крещении творим, мало убо является глаголемое.</w:t>
      </w:r>
    </w:p>
    <w:p w:rsidR="00192B68" w:rsidRDefault="005C34C3" w:rsidP="00CB3657">
      <w:pPr>
        <w:pStyle w:val="a4"/>
        <w:shd w:val="clear" w:color="auto" w:fill="FDFBE6"/>
        <w:ind w:firstLine="495"/>
        <w:jc w:val="both"/>
        <w:rPr>
          <w:color w:val="000000"/>
          <w:sz w:val="27"/>
          <w:szCs w:val="27"/>
        </w:rPr>
      </w:pPr>
      <w:hyperlink r:id="rId796" w:history="1">
        <w:r w:rsidR="00192B68">
          <w:rPr>
            <w:rStyle w:val="a3"/>
            <w:color w:val="BBAA44"/>
            <w:sz w:val="27"/>
            <w:szCs w:val="27"/>
            <w:bdr w:val="none" w:sz="0" w:space="0" w:color="auto" w:frame="1"/>
          </w:rPr>
          <w:t>л. 82.</w:t>
        </w:r>
      </w:hyperlink>
      <w:r w:rsidR="00192B68">
        <w:rPr>
          <w:rStyle w:val="apple-converted-space"/>
          <w:color w:val="000000"/>
          <w:sz w:val="27"/>
          <w:szCs w:val="27"/>
        </w:rPr>
        <w:t> </w:t>
      </w:r>
      <w:r w:rsidR="00192B68">
        <w:rPr>
          <w:color w:val="000000"/>
          <w:sz w:val="27"/>
          <w:szCs w:val="27"/>
        </w:rPr>
        <w:t>Неделя 17. Слово</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о спасении души и о покаянии. Нач. Св. Апостоли и Пророци реша о сем дни, св. книги реша от конца и до конца вселенныя.</w:t>
      </w:r>
    </w:p>
    <w:p w:rsidR="00192B68" w:rsidRDefault="005C34C3" w:rsidP="00CB3657">
      <w:pPr>
        <w:pStyle w:val="a4"/>
        <w:shd w:val="clear" w:color="auto" w:fill="FDFBE6"/>
        <w:ind w:firstLine="495"/>
        <w:jc w:val="both"/>
        <w:rPr>
          <w:color w:val="000000"/>
          <w:sz w:val="27"/>
          <w:szCs w:val="27"/>
        </w:rPr>
      </w:pPr>
      <w:hyperlink r:id="rId797" w:history="1">
        <w:r w:rsidR="00192B68">
          <w:rPr>
            <w:rStyle w:val="a3"/>
            <w:color w:val="BBAA44"/>
            <w:sz w:val="27"/>
            <w:szCs w:val="27"/>
            <w:bdr w:val="none" w:sz="0" w:space="0" w:color="auto" w:frame="1"/>
          </w:rPr>
          <w:t>л. 90.</w:t>
        </w:r>
      </w:hyperlink>
      <w:r w:rsidR="00192B68">
        <w:rPr>
          <w:rStyle w:val="apple-converted-space"/>
          <w:color w:val="000000"/>
          <w:sz w:val="27"/>
          <w:szCs w:val="27"/>
        </w:rPr>
        <w:t> </w:t>
      </w:r>
      <w:r w:rsidR="00192B68">
        <w:rPr>
          <w:color w:val="000000"/>
          <w:sz w:val="27"/>
          <w:szCs w:val="27"/>
        </w:rPr>
        <w:t>Неделя 18. Слово Иоанна Златоустаго, от евангельскых св. указаний. Нач. Послушай, колико ти есть различных указаний душевных.</w:t>
      </w:r>
    </w:p>
    <w:p w:rsidR="00192B68" w:rsidRDefault="005C34C3" w:rsidP="00CB3657">
      <w:pPr>
        <w:pStyle w:val="a4"/>
        <w:shd w:val="clear" w:color="auto" w:fill="FDFBE6"/>
        <w:ind w:firstLine="495"/>
        <w:jc w:val="both"/>
        <w:rPr>
          <w:color w:val="000000"/>
          <w:sz w:val="27"/>
          <w:szCs w:val="27"/>
        </w:rPr>
      </w:pPr>
      <w:hyperlink r:id="rId798" w:history="1">
        <w:r w:rsidR="00192B68">
          <w:rPr>
            <w:rStyle w:val="a3"/>
            <w:color w:val="BBAA44"/>
            <w:sz w:val="27"/>
            <w:szCs w:val="27"/>
            <w:bdr w:val="none" w:sz="0" w:space="0" w:color="auto" w:frame="1"/>
          </w:rPr>
          <w:t>л. 93 об.</w:t>
        </w:r>
      </w:hyperlink>
      <w:r w:rsidR="00192B68">
        <w:rPr>
          <w:rStyle w:val="apple-converted-space"/>
          <w:color w:val="000000"/>
          <w:sz w:val="27"/>
          <w:szCs w:val="27"/>
        </w:rPr>
        <w:t> </w:t>
      </w:r>
      <w:r w:rsidR="00192B68">
        <w:rPr>
          <w:color w:val="000000"/>
          <w:sz w:val="27"/>
          <w:szCs w:val="27"/>
        </w:rPr>
        <w:t>Неделя 19. Слово св. Кирила. Нач. Понеже убо тайна си не всем откровена бысть и многими человеки несведома, но якоже Кирил филосов рече.</w:t>
      </w:r>
      <w:r w:rsidR="00192B68">
        <w:rPr>
          <w:rStyle w:val="apple-converted-space"/>
          <w:color w:val="000000"/>
          <w:sz w:val="27"/>
          <w:szCs w:val="27"/>
        </w:rPr>
        <w:t> </w:t>
      </w:r>
      <w:r w:rsidR="00192B68">
        <w:rPr>
          <w:i/>
          <w:iCs/>
          <w:color w:val="000000"/>
          <w:sz w:val="27"/>
          <w:szCs w:val="27"/>
        </w:rPr>
        <w:t>Кирилла, туровскаго. См. Опис. Ркп. гр. Уварова т. 2, стр. 109.</w:t>
      </w:r>
    </w:p>
    <w:p w:rsidR="00192B68" w:rsidRDefault="005C34C3" w:rsidP="00CB3657">
      <w:pPr>
        <w:pStyle w:val="a4"/>
        <w:shd w:val="clear" w:color="auto" w:fill="FDFBE6"/>
        <w:ind w:firstLine="495"/>
        <w:jc w:val="both"/>
        <w:rPr>
          <w:color w:val="000000"/>
          <w:sz w:val="27"/>
          <w:szCs w:val="27"/>
        </w:rPr>
      </w:pPr>
      <w:hyperlink r:id="rId799" w:history="1">
        <w:r w:rsidR="00192B68">
          <w:rPr>
            <w:rStyle w:val="a3"/>
            <w:color w:val="BBAA44"/>
            <w:sz w:val="27"/>
            <w:szCs w:val="27"/>
            <w:bdr w:val="none" w:sz="0" w:space="0" w:color="auto" w:frame="1"/>
          </w:rPr>
          <w:t>л. 101.</w:t>
        </w:r>
      </w:hyperlink>
      <w:r w:rsidR="00192B68">
        <w:rPr>
          <w:rStyle w:val="apple-converted-space"/>
          <w:color w:val="000000"/>
          <w:sz w:val="27"/>
          <w:szCs w:val="27"/>
        </w:rPr>
        <w:t> </w:t>
      </w:r>
      <w:r w:rsidR="00192B68">
        <w:rPr>
          <w:color w:val="000000"/>
          <w:sz w:val="27"/>
          <w:szCs w:val="27"/>
        </w:rPr>
        <w:t>Неделя 20. Слово Иоанна Златоустаго. Нач. Подвигнемся ныне, братие, мало время, да и мы с теми безумных тацих не приимем и словес тацих на будущем веце не речем.</w:t>
      </w:r>
    </w:p>
    <w:p w:rsidR="00192B68" w:rsidRDefault="005C34C3" w:rsidP="00CB3657">
      <w:pPr>
        <w:pStyle w:val="a4"/>
        <w:shd w:val="clear" w:color="auto" w:fill="FDFBE6"/>
        <w:ind w:firstLine="495"/>
        <w:jc w:val="both"/>
        <w:rPr>
          <w:color w:val="000000"/>
          <w:sz w:val="27"/>
          <w:szCs w:val="27"/>
        </w:rPr>
      </w:pPr>
      <w:hyperlink r:id="rId800" w:history="1">
        <w:r w:rsidR="00192B68">
          <w:rPr>
            <w:rStyle w:val="a3"/>
            <w:color w:val="BBAA44"/>
            <w:sz w:val="27"/>
            <w:szCs w:val="27"/>
            <w:bdr w:val="none" w:sz="0" w:space="0" w:color="auto" w:frame="1"/>
          </w:rPr>
          <w:t>л. 105.</w:t>
        </w:r>
      </w:hyperlink>
      <w:r w:rsidR="00192B68">
        <w:rPr>
          <w:rStyle w:val="apple-converted-space"/>
          <w:color w:val="000000"/>
          <w:sz w:val="27"/>
          <w:szCs w:val="27"/>
        </w:rPr>
        <w:t> </w:t>
      </w:r>
      <w:r w:rsidR="00192B68">
        <w:rPr>
          <w:color w:val="000000"/>
          <w:sz w:val="27"/>
          <w:szCs w:val="27"/>
        </w:rPr>
        <w:t>Неделя 21. Слово</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о</w:t>
      </w:r>
      <w:r w:rsidR="00192B68">
        <w:rPr>
          <w:rStyle w:val="apple-converted-space"/>
          <w:i/>
          <w:iCs/>
          <w:color w:val="000000"/>
          <w:sz w:val="27"/>
          <w:szCs w:val="27"/>
        </w:rPr>
        <w:t> </w:t>
      </w:r>
      <w:r w:rsidR="00192B68">
        <w:rPr>
          <w:color w:val="000000"/>
          <w:sz w:val="27"/>
          <w:szCs w:val="27"/>
        </w:rPr>
        <w:t>алкании. Нач. Днесь, возлюбленни, врачеви душевному поклонимся</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позывающему нас на исцеление невидимых наших язв.</w:t>
      </w:r>
    </w:p>
    <w:p w:rsidR="00192B68" w:rsidRDefault="005C34C3" w:rsidP="00CB3657">
      <w:pPr>
        <w:pStyle w:val="a4"/>
        <w:shd w:val="clear" w:color="auto" w:fill="FDFBE6"/>
        <w:ind w:firstLine="495"/>
        <w:jc w:val="both"/>
        <w:rPr>
          <w:color w:val="000000"/>
          <w:sz w:val="27"/>
          <w:szCs w:val="27"/>
        </w:rPr>
      </w:pPr>
      <w:hyperlink r:id="rId801" w:history="1">
        <w:r w:rsidR="00192B68">
          <w:rPr>
            <w:rStyle w:val="a3"/>
            <w:color w:val="BBAA44"/>
            <w:sz w:val="27"/>
            <w:szCs w:val="27"/>
            <w:bdr w:val="none" w:sz="0" w:space="0" w:color="auto" w:frame="1"/>
          </w:rPr>
          <w:t>л. 109.</w:t>
        </w:r>
      </w:hyperlink>
      <w:r w:rsidR="00192B68">
        <w:rPr>
          <w:rStyle w:val="apple-converted-space"/>
          <w:color w:val="000000"/>
          <w:sz w:val="27"/>
          <w:szCs w:val="27"/>
        </w:rPr>
        <w:t> </w:t>
      </w:r>
      <w:r w:rsidR="00192B68">
        <w:rPr>
          <w:color w:val="000000"/>
          <w:sz w:val="27"/>
          <w:szCs w:val="27"/>
        </w:rPr>
        <w:t>Неделя 22. Слово св. Отець. Нач. Горе человеку тому, иже всякое злотворение приложит к Богу, Бог ничтоже зла не створи.</w:t>
      </w:r>
      <w:r w:rsidR="00192B68">
        <w:rPr>
          <w:rStyle w:val="apple-converted-space"/>
          <w:color w:val="000000"/>
          <w:sz w:val="27"/>
          <w:szCs w:val="27"/>
        </w:rPr>
        <w:t> </w:t>
      </w:r>
      <w:r w:rsidR="00192B68">
        <w:rPr>
          <w:i/>
          <w:iCs/>
          <w:color w:val="000000"/>
          <w:sz w:val="27"/>
          <w:szCs w:val="27"/>
        </w:rPr>
        <w:t>Русское</w:t>
      </w:r>
      <w:r w:rsidR="00192B68">
        <w:rPr>
          <w:color w:val="000000"/>
          <w:sz w:val="27"/>
          <w:szCs w:val="27"/>
        </w:rPr>
        <w:t>.</w:t>
      </w:r>
      <w:r w:rsidR="00192B68">
        <w:rPr>
          <w:rStyle w:val="apple-converted-space"/>
          <w:color w:val="000000"/>
          <w:sz w:val="27"/>
          <w:szCs w:val="27"/>
        </w:rPr>
        <w:t> </w:t>
      </w:r>
      <w:r w:rsidR="00192B68">
        <w:rPr>
          <w:i/>
          <w:iCs/>
          <w:color w:val="000000"/>
          <w:sz w:val="27"/>
          <w:szCs w:val="27"/>
        </w:rPr>
        <w:t>См. Оп. Рум. Муз. стр. 227.</w:t>
      </w:r>
    </w:p>
    <w:p w:rsidR="00192B68" w:rsidRDefault="005C34C3" w:rsidP="00CB3657">
      <w:pPr>
        <w:pStyle w:val="a4"/>
        <w:shd w:val="clear" w:color="auto" w:fill="FDFBE6"/>
        <w:ind w:firstLine="495"/>
        <w:jc w:val="both"/>
        <w:rPr>
          <w:color w:val="000000"/>
          <w:sz w:val="27"/>
          <w:szCs w:val="27"/>
        </w:rPr>
      </w:pPr>
      <w:hyperlink r:id="rId802" w:history="1">
        <w:r w:rsidR="00192B68">
          <w:rPr>
            <w:rStyle w:val="a3"/>
            <w:color w:val="BBAA44"/>
            <w:sz w:val="27"/>
            <w:szCs w:val="27"/>
            <w:bdr w:val="none" w:sz="0" w:space="0" w:color="auto" w:frame="1"/>
          </w:rPr>
          <w:t>л. 115.</w:t>
        </w:r>
      </w:hyperlink>
      <w:r w:rsidR="00192B68">
        <w:rPr>
          <w:rStyle w:val="apple-converted-space"/>
          <w:color w:val="000000"/>
          <w:sz w:val="27"/>
          <w:szCs w:val="27"/>
        </w:rPr>
        <w:t> </w:t>
      </w:r>
      <w:r w:rsidR="00192B68">
        <w:rPr>
          <w:color w:val="000000"/>
          <w:sz w:val="27"/>
          <w:szCs w:val="27"/>
        </w:rPr>
        <w:t>Неделя 23. Слово о милостыни. Нач. Братия, внимайте, милостыни ваша и добротворениа не забывайте.</w:t>
      </w:r>
    </w:p>
    <w:p w:rsidR="00192B68" w:rsidRDefault="005C34C3" w:rsidP="00CB3657">
      <w:pPr>
        <w:pStyle w:val="a4"/>
        <w:shd w:val="clear" w:color="auto" w:fill="FDFBE6"/>
        <w:ind w:firstLine="495"/>
        <w:jc w:val="both"/>
        <w:rPr>
          <w:color w:val="000000"/>
          <w:sz w:val="27"/>
          <w:szCs w:val="27"/>
        </w:rPr>
      </w:pPr>
      <w:hyperlink r:id="rId803" w:history="1">
        <w:r w:rsidR="00192B68">
          <w:rPr>
            <w:rStyle w:val="a3"/>
            <w:color w:val="BBAA44"/>
            <w:sz w:val="27"/>
            <w:szCs w:val="27"/>
            <w:bdr w:val="none" w:sz="0" w:space="0" w:color="auto" w:frame="1"/>
          </w:rPr>
          <w:t>л. 120.</w:t>
        </w:r>
      </w:hyperlink>
      <w:r w:rsidR="00192B68">
        <w:rPr>
          <w:rStyle w:val="apple-converted-space"/>
          <w:color w:val="000000"/>
          <w:sz w:val="27"/>
          <w:szCs w:val="27"/>
        </w:rPr>
        <w:t> </w:t>
      </w:r>
      <w:r w:rsidR="00192B68">
        <w:rPr>
          <w:color w:val="000000"/>
          <w:sz w:val="27"/>
          <w:szCs w:val="27"/>
        </w:rPr>
        <w:t>Неделя 24. Пророчество Исаино, сына Амосова, о последних днех. Нач. Тако глаголеть Господь: послушайте сынове человечестии, внемлите глаголы уст моих.</w:t>
      </w:r>
    </w:p>
    <w:p w:rsidR="00192B68" w:rsidRDefault="005C34C3" w:rsidP="00CB3657">
      <w:pPr>
        <w:pStyle w:val="a4"/>
        <w:shd w:val="clear" w:color="auto" w:fill="FDFBE6"/>
        <w:ind w:firstLine="495"/>
        <w:jc w:val="both"/>
        <w:rPr>
          <w:color w:val="000000"/>
          <w:sz w:val="27"/>
          <w:szCs w:val="27"/>
        </w:rPr>
      </w:pPr>
      <w:hyperlink r:id="rId804" w:history="1">
        <w:r w:rsidR="00192B68">
          <w:rPr>
            <w:rStyle w:val="a3"/>
            <w:color w:val="BBAA44"/>
            <w:sz w:val="27"/>
            <w:szCs w:val="27"/>
            <w:bdr w:val="none" w:sz="0" w:space="0" w:color="auto" w:frame="1"/>
          </w:rPr>
          <w:t>л. 125 об.</w:t>
        </w:r>
      </w:hyperlink>
      <w:r w:rsidR="00192B68">
        <w:rPr>
          <w:rStyle w:val="apple-converted-space"/>
          <w:color w:val="000000"/>
          <w:sz w:val="27"/>
          <w:szCs w:val="27"/>
        </w:rPr>
        <w:t> </w:t>
      </w:r>
      <w:r w:rsidR="00192B68">
        <w:rPr>
          <w:color w:val="000000"/>
          <w:sz w:val="27"/>
          <w:szCs w:val="27"/>
        </w:rPr>
        <w:t>Неделя 25. Слово Иоанна Златоустаго о умилении души. Нач. Горе тебе душе моа, жадаеши спасениа, по вся дни грехи створяеши.</w:t>
      </w:r>
    </w:p>
    <w:p w:rsidR="00192B68" w:rsidRDefault="005C34C3" w:rsidP="00CB3657">
      <w:pPr>
        <w:pStyle w:val="a4"/>
        <w:shd w:val="clear" w:color="auto" w:fill="FDFBE6"/>
        <w:ind w:firstLine="495"/>
        <w:jc w:val="both"/>
        <w:rPr>
          <w:color w:val="000000"/>
          <w:sz w:val="27"/>
          <w:szCs w:val="27"/>
        </w:rPr>
      </w:pPr>
      <w:hyperlink r:id="rId805" w:history="1">
        <w:r w:rsidR="00192B68">
          <w:rPr>
            <w:rStyle w:val="a3"/>
            <w:color w:val="BBAA44"/>
            <w:sz w:val="27"/>
            <w:szCs w:val="27"/>
            <w:bdr w:val="none" w:sz="0" w:space="0" w:color="auto" w:frame="1"/>
          </w:rPr>
          <w:t>л. 129 об.</w:t>
        </w:r>
      </w:hyperlink>
      <w:r w:rsidR="00192B68">
        <w:rPr>
          <w:rStyle w:val="apple-converted-space"/>
          <w:color w:val="000000"/>
          <w:sz w:val="27"/>
          <w:szCs w:val="27"/>
        </w:rPr>
        <w:t> </w:t>
      </w:r>
      <w:r w:rsidR="00192B68">
        <w:rPr>
          <w:color w:val="000000"/>
          <w:sz w:val="27"/>
          <w:szCs w:val="27"/>
        </w:rPr>
        <w:t>В тойже день. Слово Якова брата Господня о Святей недели. Нач. Почи Господь от всех дел своих. В первый день сотвори Бог свет.</w:t>
      </w:r>
    </w:p>
    <w:p w:rsidR="00192B68" w:rsidRDefault="005C34C3" w:rsidP="00CB3657">
      <w:pPr>
        <w:pStyle w:val="a4"/>
        <w:shd w:val="clear" w:color="auto" w:fill="FDFBE6"/>
        <w:ind w:firstLine="495"/>
        <w:jc w:val="both"/>
        <w:rPr>
          <w:color w:val="000000"/>
          <w:sz w:val="27"/>
          <w:szCs w:val="27"/>
        </w:rPr>
      </w:pPr>
      <w:hyperlink r:id="rId806" w:history="1">
        <w:r w:rsidR="00192B68">
          <w:rPr>
            <w:rStyle w:val="a3"/>
            <w:color w:val="BBAA44"/>
            <w:sz w:val="27"/>
            <w:szCs w:val="27"/>
            <w:bdr w:val="none" w:sz="0" w:space="0" w:color="auto" w:frame="1"/>
          </w:rPr>
          <w:t>л. 133.</w:t>
        </w:r>
      </w:hyperlink>
      <w:r w:rsidR="00192B68">
        <w:rPr>
          <w:rStyle w:val="apple-converted-space"/>
          <w:color w:val="000000"/>
          <w:sz w:val="27"/>
          <w:szCs w:val="27"/>
        </w:rPr>
        <w:t> </w:t>
      </w:r>
      <w:r w:rsidR="00192B68">
        <w:rPr>
          <w:color w:val="000000"/>
          <w:sz w:val="27"/>
          <w:szCs w:val="27"/>
        </w:rPr>
        <w:t>Неделя 26. Слово Иоанна Златоустаго о покаянии. Нач. Во исповедании греховнем, в немже корень спасению и милость получити от Бога.</w:t>
      </w:r>
    </w:p>
    <w:p w:rsidR="00192B68" w:rsidRDefault="005C34C3" w:rsidP="00CB3657">
      <w:pPr>
        <w:pStyle w:val="a4"/>
        <w:shd w:val="clear" w:color="auto" w:fill="FDFBE6"/>
        <w:ind w:firstLine="495"/>
        <w:jc w:val="both"/>
        <w:rPr>
          <w:color w:val="000000"/>
          <w:sz w:val="27"/>
          <w:szCs w:val="27"/>
        </w:rPr>
      </w:pPr>
      <w:hyperlink r:id="rId807" w:history="1">
        <w:r w:rsidR="00192B68">
          <w:rPr>
            <w:rStyle w:val="a3"/>
            <w:color w:val="BBAA44"/>
            <w:sz w:val="27"/>
            <w:szCs w:val="27"/>
            <w:bdr w:val="none" w:sz="0" w:space="0" w:color="auto" w:frame="1"/>
          </w:rPr>
          <w:t>л. 141.</w:t>
        </w:r>
      </w:hyperlink>
      <w:r w:rsidR="00192B68">
        <w:rPr>
          <w:rStyle w:val="apple-converted-space"/>
          <w:color w:val="000000"/>
          <w:sz w:val="27"/>
          <w:szCs w:val="27"/>
        </w:rPr>
        <w:t> </w:t>
      </w:r>
      <w:r w:rsidR="00192B68">
        <w:rPr>
          <w:color w:val="000000"/>
          <w:sz w:val="27"/>
          <w:szCs w:val="27"/>
        </w:rPr>
        <w:t>Неделя 27. Слово</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о воздержании. Нач. Иже молится Христу день и нощь, причастник есть раю.</w:t>
      </w:r>
    </w:p>
    <w:p w:rsidR="00192B68" w:rsidRDefault="005C34C3" w:rsidP="00CB3657">
      <w:pPr>
        <w:pStyle w:val="a4"/>
        <w:shd w:val="clear" w:color="auto" w:fill="FDFBE6"/>
        <w:ind w:firstLine="495"/>
        <w:jc w:val="both"/>
        <w:rPr>
          <w:color w:val="000000"/>
          <w:sz w:val="27"/>
          <w:szCs w:val="27"/>
        </w:rPr>
      </w:pPr>
      <w:hyperlink r:id="rId808" w:history="1">
        <w:r w:rsidR="00192B68">
          <w:rPr>
            <w:rStyle w:val="a3"/>
            <w:color w:val="BBAA44"/>
            <w:sz w:val="27"/>
            <w:szCs w:val="27"/>
            <w:bdr w:val="none" w:sz="0" w:space="0" w:color="auto" w:frame="1"/>
          </w:rPr>
          <w:t>л. 144 об.</w:t>
        </w:r>
      </w:hyperlink>
      <w:r w:rsidR="00192B68">
        <w:rPr>
          <w:rStyle w:val="apple-converted-space"/>
          <w:color w:val="000000"/>
          <w:sz w:val="27"/>
          <w:szCs w:val="27"/>
        </w:rPr>
        <w:t> </w:t>
      </w:r>
      <w:r w:rsidR="00192B68">
        <w:rPr>
          <w:color w:val="000000"/>
          <w:sz w:val="27"/>
          <w:szCs w:val="27"/>
        </w:rPr>
        <w:t>Неделя 28. Слово о небесных Силах, чесо ради създан бысть человек на земли. Нач. Понеже убо тайна си не всим откровена бысть и многими человекы не сведома, якоже Кирил философ рече.</w:t>
      </w:r>
      <w:r w:rsidR="00192B68">
        <w:rPr>
          <w:rStyle w:val="apple-converted-space"/>
          <w:color w:val="000000"/>
          <w:sz w:val="27"/>
          <w:szCs w:val="27"/>
        </w:rPr>
        <w:t> </w:t>
      </w:r>
      <w:r w:rsidR="00192B68">
        <w:rPr>
          <w:i/>
          <w:iCs/>
          <w:color w:val="000000"/>
          <w:sz w:val="27"/>
          <w:szCs w:val="27"/>
        </w:rPr>
        <w:t>Кирилла туровскаго. См. Ркп. гр. Уварова т. 2. вып. 1. стр. 120.</w:t>
      </w:r>
    </w:p>
    <w:p w:rsidR="00192B68" w:rsidRDefault="005C34C3" w:rsidP="00CB3657">
      <w:pPr>
        <w:pStyle w:val="a4"/>
        <w:shd w:val="clear" w:color="auto" w:fill="FDFBE6"/>
        <w:ind w:firstLine="495"/>
        <w:jc w:val="both"/>
        <w:rPr>
          <w:color w:val="000000"/>
          <w:sz w:val="27"/>
          <w:szCs w:val="27"/>
        </w:rPr>
      </w:pPr>
      <w:hyperlink r:id="rId809" w:history="1">
        <w:r w:rsidR="00192B68">
          <w:rPr>
            <w:rStyle w:val="a3"/>
            <w:color w:val="BBAA44"/>
            <w:sz w:val="27"/>
            <w:szCs w:val="27"/>
            <w:bdr w:val="none" w:sz="0" w:space="0" w:color="auto" w:frame="1"/>
          </w:rPr>
          <w:t>л. 151.</w:t>
        </w:r>
      </w:hyperlink>
      <w:r w:rsidR="00192B68">
        <w:rPr>
          <w:rStyle w:val="apple-converted-space"/>
          <w:color w:val="000000"/>
          <w:sz w:val="27"/>
          <w:szCs w:val="27"/>
        </w:rPr>
        <w:t> </w:t>
      </w:r>
      <w:r w:rsidR="00192B68">
        <w:rPr>
          <w:color w:val="000000"/>
          <w:sz w:val="27"/>
          <w:szCs w:val="27"/>
        </w:rPr>
        <w:t>Неделя 29. Поучение некоего отца духовнаго. Нач. Сыну мой и чадо мое, приклони ухо твое, послушай отца своего, съветущаго ти спасенная.</w:t>
      </w:r>
      <w:r w:rsidR="00192B68">
        <w:rPr>
          <w:rStyle w:val="apple-converted-space"/>
          <w:color w:val="000000"/>
          <w:sz w:val="27"/>
          <w:szCs w:val="27"/>
        </w:rPr>
        <w:t> </w:t>
      </w:r>
      <w:r w:rsidR="00192B68">
        <w:rPr>
          <w:i/>
          <w:iCs/>
          <w:color w:val="000000"/>
          <w:sz w:val="27"/>
          <w:szCs w:val="27"/>
        </w:rPr>
        <w:t>См</w:t>
      </w:r>
      <w:r w:rsidR="00192B68">
        <w:rPr>
          <w:color w:val="000000"/>
          <w:sz w:val="27"/>
          <w:szCs w:val="27"/>
        </w:rPr>
        <w:t>.</w:t>
      </w:r>
      <w:r w:rsidR="00192B68">
        <w:rPr>
          <w:rStyle w:val="apple-converted-space"/>
          <w:color w:val="000000"/>
          <w:sz w:val="27"/>
          <w:szCs w:val="27"/>
        </w:rPr>
        <w:t> </w:t>
      </w:r>
      <w:r w:rsidR="00192B68">
        <w:rPr>
          <w:i/>
          <w:iCs/>
          <w:color w:val="000000"/>
          <w:sz w:val="27"/>
          <w:szCs w:val="27"/>
        </w:rPr>
        <w:t>№ 11 л. 7.</w:t>
      </w:r>
    </w:p>
    <w:p w:rsidR="00192B68" w:rsidRDefault="005C34C3" w:rsidP="00CB3657">
      <w:pPr>
        <w:pStyle w:val="a4"/>
        <w:shd w:val="clear" w:color="auto" w:fill="FDFBE6"/>
        <w:ind w:firstLine="495"/>
        <w:jc w:val="both"/>
        <w:rPr>
          <w:color w:val="000000"/>
          <w:sz w:val="27"/>
          <w:szCs w:val="27"/>
        </w:rPr>
      </w:pPr>
      <w:hyperlink r:id="rId810" w:history="1">
        <w:r w:rsidR="00192B68">
          <w:rPr>
            <w:rStyle w:val="a3"/>
            <w:color w:val="BBAA44"/>
            <w:sz w:val="27"/>
            <w:szCs w:val="27"/>
            <w:bdr w:val="none" w:sz="0" w:space="0" w:color="auto" w:frame="1"/>
          </w:rPr>
          <w:t>л. 157 об.</w:t>
        </w:r>
      </w:hyperlink>
      <w:r w:rsidR="00192B68">
        <w:rPr>
          <w:rStyle w:val="apple-converted-space"/>
          <w:color w:val="000000"/>
          <w:sz w:val="27"/>
          <w:szCs w:val="27"/>
        </w:rPr>
        <w:t> </w:t>
      </w:r>
      <w:r w:rsidR="00192B68">
        <w:rPr>
          <w:color w:val="000000"/>
          <w:sz w:val="27"/>
          <w:szCs w:val="27"/>
        </w:rPr>
        <w:t>Неделя 30. Слово св. Апостол и св. Отец о Велицем посте, и о Петрове и о Филипове. Нач. Послушайте братия и чада и сестры, и вси старии и младии и вси вернии писаниа о посте</w:t>
      </w:r>
      <w:r w:rsidR="00192B68">
        <w:rPr>
          <w:i/>
          <w:iCs/>
          <w:color w:val="000000"/>
          <w:sz w:val="27"/>
          <w:szCs w:val="27"/>
        </w:rPr>
        <w:t>. Здесь между прочим читаем:</w:t>
      </w:r>
      <w:r w:rsidR="00192B68">
        <w:rPr>
          <w:rStyle w:val="apple-converted-space"/>
          <w:i/>
          <w:iCs/>
          <w:color w:val="000000"/>
          <w:sz w:val="27"/>
          <w:szCs w:val="27"/>
        </w:rPr>
        <w:t> </w:t>
      </w:r>
      <w:r w:rsidR="00192B68">
        <w:rPr>
          <w:color w:val="000000"/>
          <w:sz w:val="27"/>
          <w:szCs w:val="27"/>
        </w:rPr>
        <w:t>Та бо есть неделя Святая за един день</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Егда Христос воскрес, и тогда солнце стоало не заходя всю Святую неделю, аки един день; егда же ся неделя кончала, тогда и солнце зашло</w:t>
      </w:r>
      <w:r w:rsidR="00192B68">
        <w:rPr>
          <w:i/>
          <w:iCs/>
          <w:color w:val="000000"/>
          <w:sz w:val="27"/>
          <w:szCs w:val="27"/>
        </w:rPr>
        <w:t>. См. № 11 л. 58 и 96.</w:t>
      </w:r>
    </w:p>
    <w:p w:rsidR="00192B68" w:rsidRDefault="005C34C3" w:rsidP="00CB3657">
      <w:pPr>
        <w:pStyle w:val="a4"/>
        <w:shd w:val="clear" w:color="auto" w:fill="FDFBE6"/>
        <w:ind w:firstLine="495"/>
        <w:jc w:val="both"/>
        <w:rPr>
          <w:color w:val="000000"/>
          <w:sz w:val="27"/>
          <w:szCs w:val="27"/>
        </w:rPr>
      </w:pPr>
      <w:hyperlink r:id="rId811" w:history="1">
        <w:r w:rsidR="00192B68">
          <w:rPr>
            <w:rStyle w:val="a3"/>
            <w:color w:val="BBAA44"/>
            <w:sz w:val="27"/>
            <w:szCs w:val="27"/>
            <w:bdr w:val="none" w:sz="0" w:space="0" w:color="auto" w:frame="1"/>
          </w:rPr>
          <w:t>л. 166.</w:t>
        </w:r>
      </w:hyperlink>
      <w:r w:rsidR="00192B68">
        <w:rPr>
          <w:rStyle w:val="apple-converted-space"/>
          <w:color w:val="000000"/>
          <w:sz w:val="27"/>
          <w:szCs w:val="27"/>
        </w:rPr>
        <w:t> </w:t>
      </w:r>
      <w:r w:rsidR="00192B68">
        <w:rPr>
          <w:color w:val="000000"/>
          <w:sz w:val="27"/>
          <w:szCs w:val="27"/>
        </w:rPr>
        <w:t>Неделя 31. Слово св. Отець о умилении души. Нач. Ох душе, увы мне ужико моя, о горе спружнице моя.</w:t>
      </w:r>
    </w:p>
    <w:p w:rsidR="00192B68" w:rsidRDefault="005C34C3" w:rsidP="00CB3657">
      <w:pPr>
        <w:pStyle w:val="a4"/>
        <w:shd w:val="clear" w:color="auto" w:fill="FDFBE6"/>
        <w:ind w:firstLine="495"/>
        <w:jc w:val="both"/>
        <w:rPr>
          <w:color w:val="000000"/>
          <w:sz w:val="27"/>
          <w:szCs w:val="27"/>
        </w:rPr>
      </w:pPr>
      <w:hyperlink r:id="rId812" w:history="1">
        <w:r w:rsidR="00192B68">
          <w:rPr>
            <w:rStyle w:val="a3"/>
            <w:color w:val="BBAA44"/>
            <w:sz w:val="27"/>
            <w:szCs w:val="27"/>
            <w:bdr w:val="none" w:sz="0" w:space="0" w:color="auto" w:frame="1"/>
          </w:rPr>
          <w:t>л. 169.</w:t>
        </w:r>
      </w:hyperlink>
      <w:r w:rsidR="00192B68">
        <w:rPr>
          <w:rStyle w:val="apple-converted-space"/>
          <w:color w:val="000000"/>
          <w:sz w:val="27"/>
          <w:szCs w:val="27"/>
        </w:rPr>
        <w:t> </w:t>
      </w:r>
      <w:r w:rsidR="00192B68">
        <w:rPr>
          <w:color w:val="000000"/>
          <w:sz w:val="27"/>
          <w:szCs w:val="27"/>
        </w:rPr>
        <w:t>Неделя 32. Слово Иоанна Златоустаго о втором пришествии. Нач. По вознесении Господа нашего Ис. Христа иже на небеса, учеником взирающим на небо и се явися им ангел Господень.</w:t>
      </w:r>
    </w:p>
    <w:p w:rsidR="00192B68" w:rsidRDefault="005C34C3" w:rsidP="00CB3657">
      <w:pPr>
        <w:pStyle w:val="a4"/>
        <w:shd w:val="clear" w:color="auto" w:fill="FDFBE6"/>
        <w:ind w:firstLine="495"/>
        <w:jc w:val="both"/>
        <w:rPr>
          <w:color w:val="000000"/>
          <w:sz w:val="27"/>
          <w:szCs w:val="27"/>
        </w:rPr>
      </w:pPr>
      <w:hyperlink r:id="rId813" w:history="1">
        <w:r w:rsidR="00192B68">
          <w:rPr>
            <w:rStyle w:val="a3"/>
            <w:color w:val="BBAA44"/>
            <w:sz w:val="27"/>
            <w:szCs w:val="27"/>
            <w:bdr w:val="none" w:sz="0" w:space="0" w:color="auto" w:frame="1"/>
          </w:rPr>
          <w:t>л. 179 об.</w:t>
        </w:r>
      </w:hyperlink>
      <w:r w:rsidR="00192B68">
        <w:rPr>
          <w:rStyle w:val="apple-converted-space"/>
          <w:color w:val="000000"/>
          <w:sz w:val="27"/>
          <w:szCs w:val="27"/>
        </w:rPr>
        <w:t> </w:t>
      </w:r>
      <w:r w:rsidR="00192B68">
        <w:rPr>
          <w:color w:val="000000"/>
          <w:sz w:val="27"/>
          <w:szCs w:val="27"/>
        </w:rPr>
        <w:t>Неделя 33. Поучение избранно от всих книг, еже имети всякому крестьанину страх Божий в сердци. Нач. Первие имейте страх Божий во сердци своем.</w:t>
      </w:r>
      <w:r w:rsidR="00192B68">
        <w:rPr>
          <w:rStyle w:val="apple-converted-space"/>
          <w:i/>
          <w:iCs/>
          <w:color w:val="000000"/>
          <w:sz w:val="27"/>
          <w:szCs w:val="27"/>
        </w:rPr>
        <w:t> </w:t>
      </w:r>
      <w:r w:rsidR="00192B68">
        <w:rPr>
          <w:i/>
          <w:iCs/>
          <w:color w:val="000000"/>
          <w:sz w:val="27"/>
          <w:szCs w:val="27"/>
        </w:rPr>
        <w:t>Русское. См. Оп. Рум. Муз. стр. 228.</w:t>
      </w:r>
    </w:p>
    <w:p w:rsidR="00192B68" w:rsidRDefault="005C34C3" w:rsidP="00CB3657">
      <w:pPr>
        <w:pStyle w:val="a4"/>
        <w:shd w:val="clear" w:color="auto" w:fill="FDFBE6"/>
        <w:ind w:firstLine="495"/>
        <w:jc w:val="both"/>
        <w:rPr>
          <w:color w:val="000000"/>
          <w:sz w:val="27"/>
          <w:szCs w:val="27"/>
        </w:rPr>
      </w:pPr>
      <w:hyperlink r:id="rId814" w:history="1">
        <w:r w:rsidR="00192B68">
          <w:rPr>
            <w:rStyle w:val="a3"/>
            <w:color w:val="BBAA44"/>
            <w:sz w:val="27"/>
            <w:szCs w:val="27"/>
            <w:bdr w:val="none" w:sz="0" w:space="0" w:color="auto" w:frame="1"/>
          </w:rPr>
          <w:t>л. 187.</w:t>
        </w:r>
      </w:hyperlink>
      <w:r w:rsidR="00192B68">
        <w:rPr>
          <w:rStyle w:val="apple-converted-space"/>
          <w:color w:val="000000"/>
          <w:sz w:val="27"/>
          <w:szCs w:val="27"/>
        </w:rPr>
        <w:t> </w:t>
      </w:r>
      <w:r w:rsidR="00192B68">
        <w:rPr>
          <w:color w:val="000000"/>
          <w:sz w:val="27"/>
          <w:szCs w:val="27"/>
        </w:rPr>
        <w:t>Неделя 34. Слово Иоанна Златоустаго о твари Божии. Нач. Бог премудростию своею всю тварь сотвори.</w:t>
      </w:r>
    </w:p>
    <w:p w:rsidR="00192B68" w:rsidRDefault="005C34C3" w:rsidP="00CB3657">
      <w:pPr>
        <w:pStyle w:val="a4"/>
        <w:shd w:val="clear" w:color="auto" w:fill="FDFBE6"/>
        <w:ind w:firstLine="495"/>
        <w:jc w:val="both"/>
        <w:rPr>
          <w:color w:val="000000"/>
          <w:sz w:val="27"/>
          <w:szCs w:val="27"/>
        </w:rPr>
      </w:pPr>
      <w:hyperlink r:id="rId815" w:history="1">
        <w:r w:rsidR="00192B68">
          <w:rPr>
            <w:rStyle w:val="a3"/>
            <w:color w:val="BBAA44"/>
            <w:sz w:val="27"/>
            <w:szCs w:val="27"/>
            <w:bdr w:val="none" w:sz="0" w:space="0" w:color="auto" w:frame="1"/>
          </w:rPr>
          <w:t>л. 197.</w:t>
        </w:r>
      </w:hyperlink>
      <w:r w:rsidR="00192B68">
        <w:rPr>
          <w:rStyle w:val="apple-converted-space"/>
          <w:color w:val="000000"/>
          <w:sz w:val="27"/>
          <w:szCs w:val="27"/>
        </w:rPr>
        <w:t> </w:t>
      </w:r>
      <w:r w:rsidR="00192B68">
        <w:rPr>
          <w:color w:val="000000"/>
          <w:sz w:val="27"/>
          <w:szCs w:val="27"/>
        </w:rPr>
        <w:t>Неделя 35. Слово</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о помыслех. Нач. Егда, брате, лукавый ти помысл мутит умом, утеши его св. писанием св. книг.</w:t>
      </w:r>
    </w:p>
    <w:p w:rsidR="00192B68" w:rsidRDefault="005C34C3" w:rsidP="00CB3657">
      <w:pPr>
        <w:pStyle w:val="a4"/>
        <w:shd w:val="clear" w:color="auto" w:fill="FDFBE6"/>
        <w:ind w:firstLine="495"/>
        <w:jc w:val="both"/>
        <w:rPr>
          <w:color w:val="000000"/>
          <w:sz w:val="27"/>
          <w:szCs w:val="27"/>
        </w:rPr>
      </w:pPr>
      <w:hyperlink r:id="rId816" w:history="1">
        <w:r w:rsidR="00192B68">
          <w:rPr>
            <w:rStyle w:val="a3"/>
            <w:color w:val="BBAA44"/>
            <w:sz w:val="27"/>
            <w:szCs w:val="27"/>
            <w:bdr w:val="none" w:sz="0" w:space="0" w:color="auto" w:frame="1"/>
          </w:rPr>
          <w:t>л. 199 об.</w:t>
        </w:r>
      </w:hyperlink>
      <w:r w:rsidR="00192B68">
        <w:rPr>
          <w:rStyle w:val="apple-converted-space"/>
          <w:color w:val="000000"/>
          <w:sz w:val="27"/>
          <w:szCs w:val="27"/>
        </w:rPr>
        <w:t> </w:t>
      </w:r>
      <w:r w:rsidR="00192B68">
        <w:rPr>
          <w:color w:val="000000"/>
          <w:sz w:val="27"/>
          <w:szCs w:val="27"/>
        </w:rPr>
        <w:t>Неделя 36. Слово</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о страстех.</w:t>
      </w:r>
      <w:r w:rsidR="00192B68">
        <w:rPr>
          <w:rStyle w:val="apple-converted-space"/>
          <w:i/>
          <w:iCs/>
          <w:color w:val="000000"/>
          <w:sz w:val="27"/>
          <w:szCs w:val="27"/>
        </w:rPr>
        <w:t> </w:t>
      </w:r>
      <w:r w:rsidR="00192B68">
        <w:rPr>
          <w:color w:val="000000"/>
          <w:sz w:val="27"/>
          <w:szCs w:val="27"/>
        </w:rPr>
        <w:t>Нач</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Братие, тяготу греховную оттрясающи от себе и воспрянем, яко от сна тяжка, от беззаконий наших.</w:t>
      </w:r>
    </w:p>
    <w:p w:rsidR="00192B68" w:rsidRDefault="005C34C3" w:rsidP="00CB3657">
      <w:pPr>
        <w:pStyle w:val="a4"/>
        <w:shd w:val="clear" w:color="auto" w:fill="FDFBE6"/>
        <w:ind w:firstLine="495"/>
        <w:jc w:val="both"/>
        <w:rPr>
          <w:color w:val="000000"/>
          <w:sz w:val="27"/>
          <w:szCs w:val="27"/>
        </w:rPr>
      </w:pPr>
      <w:hyperlink r:id="rId817" w:history="1">
        <w:r w:rsidR="00192B68">
          <w:rPr>
            <w:rStyle w:val="a3"/>
            <w:color w:val="BBAA44"/>
            <w:sz w:val="27"/>
            <w:szCs w:val="27"/>
            <w:bdr w:val="none" w:sz="0" w:space="0" w:color="auto" w:frame="1"/>
          </w:rPr>
          <w:t>л. 205.</w:t>
        </w:r>
      </w:hyperlink>
      <w:r w:rsidR="00192B68">
        <w:rPr>
          <w:rStyle w:val="apple-converted-space"/>
          <w:color w:val="000000"/>
          <w:sz w:val="27"/>
          <w:szCs w:val="27"/>
        </w:rPr>
        <w:t> </w:t>
      </w:r>
      <w:r w:rsidR="00192B68">
        <w:rPr>
          <w:color w:val="000000"/>
          <w:sz w:val="27"/>
          <w:szCs w:val="27"/>
        </w:rPr>
        <w:t>Поучение св. Отець о праздницех Господьскых. Нач. Св. Отцы уставиша постныа дни по научению Господню.</w:t>
      </w:r>
      <w:r w:rsidR="00192B68">
        <w:rPr>
          <w:rStyle w:val="apple-converted-space"/>
          <w:color w:val="000000"/>
          <w:sz w:val="27"/>
          <w:szCs w:val="27"/>
        </w:rPr>
        <w:t> </w:t>
      </w:r>
      <w:r w:rsidR="00192B68">
        <w:rPr>
          <w:i/>
          <w:iCs/>
          <w:color w:val="000000"/>
          <w:sz w:val="27"/>
          <w:szCs w:val="27"/>
        </w:rPr>
        <w:t>См.</w:t>
      </w:r>
      <w:r w:rsidR="00192B68">
        <w:rPr>
          <w:color w:val="000000"/>
          <w:sz w:val="27"/>
          <w:szCs w:val="27"/>
        </w:rPr>
        <w:t> </w:t>
      </w:r>
      <w:r w:rsidR="00192B68">
        <w:rPr>
          <w:i/>
          <w:iCs/>
          <w:color w:val="000000"/>
          <w:sz w:val="27"/>
          <w:szCs w:val="27"/>
        </w:rPr>
        <w:t>142 л. 229.</w:t>
      </w:r>
    </w:p>
    <w:p w:rsidR="00192B68" w:rsidRDefault="005C34C3" w:rsidP="00CB3657">
      <w:pPr>
        <w:pStyle w:val="a4"/>
        <w:shd w:val="clear" w:color="auto" w:fill="FDFBE6"/>
        <w:ind w:firstLine="495"/>
        <w:jc w:val="both"/>
        <w:rPr>
          <w:color w:val="000000"/>
          <w:sz w:val="27"/>
          <w:szCs w:val="27"/>
        </w:rPr>
      </w:pPr>
      <w:hyperlink r:id="rId818" w:history="1">
        <w:r w:rsidR="00192B68">
          <w:rPr>
            <w:rStyle w:val="a3"/>
            <w:color w:val="BBAA44"/>
            <w:sz w:val="27"/>
            <w:szCs w:val="27"/>
            <w:bdr w:val="none" w:sz="0" w:space="0" w:color="auto" w:frame="1"/>
          </w:rPr>
          <w:t>л. 208.</w:t>
        </w:r>
      </w:hyperlink>
      <w:r w:rsidR="00192B68">
        <w:rPr>
          <w:rStyle w:val="apple-converted-space"/>
          <w:color w:val="000000"/>
          <w:sz w:val="27"/>
          <w:szCs w:val="27"/>
        </w:rPr>
        <w:t> </w:t>
      </w:r>
      <w:r w:rsidR="00192B68">
        <w:rPr>
          <w:color w:val="000000"/>
          <w:sz w:val="27"/>
          <w:szCs w:val="27"/>
        </w:rPr>
        <w:t>В неделю о мытаре и фарисеи. Поучение Иоанна Златоустаго. Нач. Приидете убо братие, да послушавше Христова гласа, бодреиши будем на покаяние.</w:t>
      </w:r>
    </w:p>
    <w:p w:rsidR="00192B68" w:rsidRDefault="005C34C3" w:rsidP="00CB3657">
      <w:pPr>
        <w:pStyle w:val="a4"/>
        <w:shd w:val="clear" w:color="auto" w:fill="FDFBE6"/>
        <w:ind w:firstLine="495"/>
        <w:jc w:val="both"/>
        <w:rPr>
          <w:color w:val="000000"/>
          <w:sz w:val="27"/>
          <w:szCs w:val="27"/>
        </w:rPr>
      </w:pPr>
      <w:hyperlink r:id="rId819" w:history="1">
        <w:r w:rsidR="00192B68">
          <w:rPr>
            <w:rStyle w:val="a3"/>
            <w:color w:val="BBAA44"/>
            <w:sz w:val="27"/>
            <w:szCs w:val="27"/>
            <w:bdr w:val="none" w:sz="0" w:space="0" w:color="auto" w:frame="1"/>
          </w:rPr>
          <w:t>л. 210 об.</w:t>
        </w:r>
      </w:hyperlink>
      <w:r w:rsidR="00192B68">
        <w:rPr>
          <w:rStyle w:val="apple-converted-space"/>
          <w:color w:val="000000"/>
          <w:sz w:val="27"/>
          <w:szCs w:val="27"/>
        </w:rPr>
        <w:t> </w:t>
      </w:r>
      <w:r w:rsidR="00192B68">
        <w:rPr>
          <w:color w:val="000000"/>
          <w:sz w:val="27"/>
          <w:szCs w:val="27"/>
        </w:rPr>
        <w:t>В неделю о блудном сыну. Поучение</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Нач. Се преспевают, възлюблении, дни честнаго и святаго поста.</w:t>
      </w:r>
    </w:p>
    <w:p w:rsidR="00192B68" w:rsidRDefault="005C34C3" w:rsidP="00CB3657">
      <w:pPr>
        <w:pStyle w:val="a4"/>
        <w:shd w:val="clear" w:color="auto" w:fill="FDFBE6"/>
        <w:ind w:firstLine="495"/>
        <w:jc w:val="both"/>
        <w:rPr>
          <w:color w:val="000000"/>
          <w:sz w:val="27"/>
          <w:szCs w:val="27"/>
        </w:rPr>
      </w:pPr>
      <w:hyperlink r:id="rId820" w:history="1">
        <w:r w:rsidR="00192B68">
          <w:rPr>
            <w:rStyle w:val="a3"/>
            <w:color w:val="BBAA44"/>
            <w:sz w:val="27"/>
            <w:szCs w:val="27"/>
            <w:bdr w:val="none" w:sz="0" w:space="0" w:color="auto" w:frame="1"/>
          </w:rPr>
          <w:t>л. 213.</w:t>
        </w:r>
      </w:hyperlink>
      <w:r w:rsidR="00192B68">
        <w:rPr>
          <w:rStyle w:val="apple-converted-space"/>
          <w:color w:val="000000"/>
          <w:sz w:val="27"/>
          <w:szCs w:val="27"/>
        </w:rPr>
        <w:t> </w:t>
      </w:r>
      <w:r w:rsidR="00192B68">
        <w:rPr>
          <w:color w:val="000000"/>
          <w:sz w:val="27"/>
          <w:szCs w:val="27"/>
        </w:rPr>
        <w:t>В неделю мясопустную. Слово</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о втором пришествии. Нач. Время, братие, приближися спасениа нашего.</w:t>
      </w:r>
    </w:p>
    <w:p w:rsidR="00192B68" w:rsidRDefault="005C34C3" w:rsidP="00CB3657">
      <w:pPr>
        <w:pStyle w:val="a4"/>
        <w:shd w:val="clear" w:color="auto" w:fill="FDFBE6"/>
        <w:ind w:firstLine="495"/>
        <w:jc w:val="both"/>
        <w:rPr>
          <w:color w:val="000000"/>
          <w:sz w:val="27"/>
          <w:szCs w:val="27"/>
        </w:rPr>
      </w:pPr>
      <w:hyperlink r:id="rId821" w:history="1">
        <w:r w:rsidR="00192B68">
          <w:rPr>
            <w:rStyle w:val="a3"/>
            <w:color w:val="BBAA44"/>
            <w:sz w:val="27"/>
            <w:szCs w:val="27"/>
            <w:bdr w:val="none" w:sz="0" w:space="0" w:color="auto" w:frame="1"/>
          </w:rPr>
          <w:t>л. 216 об.</w:t>
        </w:r>
      </w:hyperlink>
      <w:r w:rsidR="00192B68">
        <w:rPr>
          <w:rStyle w:val="apple-converted-space"/>
          <w:color w:val="000000"/>
          <w:sz w:val="27"/>
          <w:szCs w:val="27"/>
        </w:rPr>
        <w:t> </w:t>
      </w:r>
      <w:r w:rsidR="00192B68">
        <w:rPr>
          <w:color w:val="000000"/>
          <w:sz w:val="27"/>
          <w:szCs w:val="27"/>
        </w:rPr>
        <w:t>В неделю сыропустную. Поучение</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Нач. Разумно и смыслено послушайте, братие, о св. сем посте.</w:t>
      </w:r>
    </w:p>
    <w:p w:rsidR="00192B68" w:rsidRDefault="005C34C3" w:rsidP="00CB3657">
      <w:pPr>
        <w:pStyle w:val="a4"/>
        <w:shd w:val="clear" w:color="auto" w:fill="FDFBE6"/>
        <w:ind w:firstLine="495"/>
        <w:jc w:val="both"/>
        <w:rPr>
          <w:color w:val="000000"/>
          <w:sz w:val="27"/>
          <w:szCs w:val="27"/>
        </w:rPr>
      </w:pPr>
      <w:hyperlink r:id="rId822" w:history="1">
        <w:r w:rsidR="00192B68">
          <w:rPr>
            <w:rStyle w:val="a3"/>
            <w:color w:val="BBAA44"/>
            <w:sz w:val="27"/>
            <w:szCs w:val="27"/>
            <w:bdr w:val="none" w:sz="0" w:space="0" w:color="auto" w:frame="1"/>
          </w:rPr>
          <w:t>л. 219 об.</w:t>
        </w:r>
      </w:hyperlink>
      <w:r w:rsidR="00192B68">
        <w:rPr>
          <w:rStyle w:val="apple-converted-space"/>
          <w:color w:val="000000"/>
          <w:sz w:val="27"/>
          <w:szCs w:val="27"/>
        </w:rPr>
        <w:t> </w:t>
      </w:r>
      <w:r w:rsidR="00192B68">
        <w:rPr>
          <w:color w:val="000000"/>
          <w:sz w:val="27"/>
          <w:szCs w:val="27"/>
        </w:rPr>
        <w:t>В неделю 1 поста. Поучение</w:t>
      </w:r>
      <w:r w:rsidR="00192B68">
        <w:rPr>
          <w:rStyle w:val="apple-converted-space"/>
          <w:color w:val="000000"/>
          <w:sz w:val="27"/>
          <w:szCs w:val="27"/>
        </w:rPr>
        <w:t> </w:t>
      </w:r>
      <w:r w:rsidR="00192B68">
        <w:rPr>
          <w:i/>
          <w:iCs/>
          <w:color w:val="000000"/>
          <w:sz w:val="27"/>
          <w:szCs w:val="27"/>
        </w:rPr>
        <w:t>тогоже</w:t>
      </w:r>
      <w:r w:rsidR="00192B68">
        <w:rPr>
          <w:color w:val="000000"/>
          <w:sz w:val="27"/>
          <w:szCs w:val="27"/>
        </w:rPr>
        <w:t>. Нач. От самех вещей видесте, возлюблении, постную ползу.</w:t>
      </w:r>
    </w:p>
    <w:p w:rsidR="00192B68" w:rsidRDefault="005C34C3" w:rsidP="00CB3657">
      <w:pPr>
        <w:pStyle w:val="a4"/>
        <w:shd w:val="clear" w:color="auto" w:fill="FDFBE6"/>
        <w:ind w:firstLine="495"/>
        <w:jc w:val="both"/>
        <w:rPr>
          <w:color w:val="000000"/>
          <w:sz w:val="27"/>
          <w:szCs w:val="27"/>
        </w:rPr>
      </w:pPr>
      <w:hyperlink r:id="rId823" w:history="1">
        <w:r w:rsidR="00192B68">
          <w:rPr>
            <w:rStyle w:val="a3"/>
            <w:color w:val="BBAA44"/>
            <w:sz w:val="27"/>
            <w:szCs w:val="27"/>
            <w:bdr w:val="none" w:sz="0" w:space="0" w:color="auto" w:frame="1"/>
          </w:rPr>
          <w:t>л. 223.</w:t>
        </w:r>
      </w:hyperlink>
      <w:r w:rsidR="00192B68">
        <w:rPr>
          <w:rStyle w:val="apple-converted-space"/>
          <w:color w:val="000000"/>
          <w:sz w:val="27"/>
          <w:szCs w:val="27"/>
        </w:rPr>
        <w:t> </w:t>
      </w:r>
      <w:r w:rsidR="00192B68">
        <w:rPr>
          <w:color w:val="000000"/>
          <w:sz w:val="27"/>
          <w:szCs w:val="27"/>
        </w:rPr>
        <w:t>В неделю 2 поста. Поучение</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Нач. Приидете любимии вернии, стадо Христово, да обычное вам сотворю поучение.</w:t>
      </w:r>
    </w:p>
    <w:p w:rsidR="00192B68" w:rsidRDefault="005C34C3" w:rsidP="00CB3657">
      <w:pPr>
        <w:pStyle w:val="a4"/>
        <w:shd w:val="clear" w:color="auto" w:fill="FDFBE6"/>
        <w:ind w:firstLine="495"/>
        <w:jc w:val="both"/>
        <w:rPr>
          <w:color w:val="000000"/>
          <w:sz w:val="27"/>
          <w:szCs w:val="27"/>
        </w:rPr>
      </w:pPr>
      <w:hyperlink r:id="rId824" w:history="1">
        <w:r w:rsidR="00192B68">
          <w:rPr>
            <w:rStyle w:val="a3"/>
            <w:color w:val="BBAA44"/>
            <w:sz w:val="27"/>
            <w:szCs w:val="27"/>
            <w:bdr w:val="none" w:sz="0" w:space="0" w:color="auto" w:frame="1"/>
          </w:rPr>
          <w:t>л. 226 об.</w:t>
        </w:r>
      </w:hyperlink>
      <w:r w:rsidR="00192B68">
        <w:rPr>
          <w:rStyle w:val="apple-converted-space"/>
          <w:color w:val="000000"/>
          <w:sz w:val="27"/>
          <w:szCs w:val="27"/>
        </w:rPr>
        <w:t> </w:t>
      </w:r>
      <w:r w:rsidR="00192B68">
        <w:rPr>
          <w:color w:val="000000"/>
          <w:sz w:val="27"/>
          <w:szCs w:val="27"/>
        </w:rPr>
        <w:t>В неделю 3 поста. Поучение</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о богатых и убогых. Нач. Братия, многажды вам глаголю, и ныне плачю и глаголю о вразех креста Христова.</w:t>
      </w:r>
    </w:p>
    <w:p w:rsidR="00192B68" w:rsidRDefault="005C34C3" w:rsidP="00CB3657">
      <w:pPr>
        <w:pStyle w:val="a4"/>
        <w:shd w:val="clear" w:color="auto" w:fill="FDFBE6"/>
        <w:ind w:firstLine="495"/>
        <w:jc w:val="both"/>
        <w:rPr>
          <w:color w:val="000000"/>
          <w:sz w:val="27"/>
          <w:szCs w:val="27"/>
        </w:rPr>
      </w:pPr>
      <w:hyperlink r:id="rId825" w:history="1">
        <w:r w:rsidR="00192B68">
          <w:rPr>
            <w:rStyle w:val="a3"/>
            <w:color w:val="BBAA44"/>
            <w:sz w:val="27"/>
            <w:szCs w:val="27"/>
            <w:bdr w:val="none" w:sz="0" w:space="0" w:color="auto" w:frame="1"/>
          </w:rPr>
          <w:t>230.</w:t>
        </w:r>
      </w:hyperlink>
      <w:r w:rsidR="00192B68">
        <w:rPr>
          <w:rStyle w:val="apple-converted-space"/>
          <w:color w:val="000000"/>
          <w:sz w:val="27"/>
          <w:szCs w:val="27"/>
        </w:rPr>
        <w:t> </w:t>
      </w:r>
      <w:r w:rsidR="00192B68">
        <w:rPr>
          <w:color w:val="000000"/>
          <w:sz w:val="27"/>
          <w:szCs w:val="27"/>
        </w:rPr>
        <w:t>В неделю 4 поста. Поучение</w:t>
      </w:r>
      <w:r w:rsidR="00192B68">
        <w:rPr>
          <w:rStyle w:val="apple-converted-space"/>
          <w:color w:val="000000"/>
          <w:sz w:val="27"/>
          <w:szCs w:val="27"/>
        </w:rPr>
        <w:t> </w:t>
      </w:r>
      <w:r w:rsidR="00192B68">
        <w:rPr>
          <w:i/>
          <w:iCs/>
          <w:color w:val="000000"/>
          <w:sz w:val="27"/>
          <w:szCs w:val="27"/>
        </w:rPr>
        <w:t>тогоже</w:t>
      </w:r>
      <w:r w:rsidR="00192B68">
        <w:rPr>
          <w:color w:val="000000"/>
          <w:sz w:val="27"/>
          <w:szCs w:val="27"/>
        </w:rPr>
        <w:t>. Нач. Приидете ныне церковная чада, да обычное вам сотворю поучение о посте и о молитве и о милостыне к вашему собранию</w:t>
      </w:r>
      <w:r w:rsidR="00192B68">
        <w:rPr>
          <w:i/>
          <w:iCs/>
          <w:color w:val="000000"/>
          <w:sz w:val="27"/>
          <w:szCs w:val="27"/>
        </w:rPr>
        <w:t>.</w:t>
      </w:r>
    </w:p>
    <w:p w:rsidR="00192B68" w:rsidRDefault="005C34C3" w:rsidP="00CB3657">
      <w:pPr>
        <w:pStyle w:val="a4"/>
        <w:shd w:val="clear" w:color="auto" w:fill="FDFBE6"/>
        <w:ind w:firstLine="495"/>
        <w:jc w:val="both"/>
        <w:rPr>
          <w:color w:val="000000"/>
          <w:sz w:val="27"/>
          <w:szCs w:val="27"/>
        </w:rPr>
      </w:pPr>
      <w:hyperlink r:id="rId826" w:history="1">
        <w:r w:rsidR="00192B68">
          <w:rPr>
            <w:rStyle w:val="a3"/>
            <w:color w:val="BBAA44"/>
            <w:sz w:val="27"/>
            <w:szCs w:val="27"/>
            <w:bdr w:val="none" w:sz="0" w:space="0" w:color="auto" w:frame="1"/>
          </w:rPr>
          <w:t>л. 233</w:t>
        </w:r>
        <w:r w:rsidR="00192B68">
          <w:rPr>
            <w:rStyle w:val="a3"/>
            <w:i/>
            <w:iCs/>
            <w:color w:val="BBAA44"/>
            <w:sz w:val="27"/>
            <w:szCs w:val="27"/>
            <w:bdr w:val="none" w:sz="0" w:space="0" w:color="auto" w:frame="1"/>
          </w:rPr>
          <w:t>.</w:t>
        </w:r>
      </w:hyperlink>
      <w:r w:rsidR="00192B68">
        <w:rPr>
          <w:rStyle w:val="apple-converted-space"/>
          <w:i/>
          <w:iCs/>
          <w:color w:val="000000"/>
          <w:sz w:val="27"/>
          <w:szCs w:val="27"/>
        </w:rPr>
        <w:t> </w:t>
      </w:r>
      <w:r w:rsidR="00192B68">
        <w:rPr>
          <w:color w:val="000000"/>
          <w:sz w:val="27"/>
          <w:szCs w:val="27"/>
        </w:rPr>
        <w:t>В неделю 5 поста. Поучение</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Нач. Любими, помале пост сей кончати уже хощет и по мале дни Господни страсти приходят.</w:t>
      </w:r>
    </w:p>
    <w:p w:rsidR="00192B68" w:rsidRDefault="005C34C3" w:rsidP="00CB3657">
      <w:pPr>
        <w:pStyle w:val="a4"/>
        <w:shd w:val="clear" w:color="auto" w:fill="FDFBE6"/>
        <w:ind w:firstLine="495"/>
        <w:jc w:val="both"/>
        <w:rPr>
          <w:color w:val="000000"/>
          <w:sz w:val="27"/>
          <w:szCs w:val="27"/>
        </w:rPr>
      </w:pPr>
      <w:hyperlink r:id="rId827" w:history="1">
        <w:r w:rsidR="00192B68">
          <w:rPr>
            <w:rStyle w:val="a3"/>
            <w:color w:val="BBAA44"/>
            <w:sz w:val="27"/>
            <w:szCs w:val="27"/>
            <w:bdr w:val="none" w:sz="0" w:space="0" w:color="auto" w:frame="1"/>
          </w:rPr>
          <w:t>л. 236.</w:t>
        </w:r>
      </w:hyperlink>
      <w:r w:rsidR="00192B68">
        <w:rPr>
          <w:rStyle w:val="apple-converted-space"/>
          <w:color w:val="000000"/>
          <w:sz w:val="27"/>
          <w:szCs w:val="27"/>
        </w:rPr>
        <w:t> </w:t>
      </w:r>
      <w:r w:rsidR="00192B68">
        <w:rPr>
          <w:color w:val="000000"/>
          <w:sz w:val="27"/>
          <w:szCs w:val="27"/>
        </w:rPr>
        <w:t>В суботу цветной недели поста. Слово</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на вскресение друга Христова Лазаря. Нач. Христова въскресениа се предтече светозарное торжество.</w:t>
      </w:r>
    </w:p>
    <w:p w:rsidR="00192B68" w:rsidRDefault="005C34C3" w:rsidP="00CB3657">
      <w:pPr>
        <w:pStyle w:val="a4"/>
        <w:shd w:val="clear" w:color="auto" w:fill="FDFBE6"/>
        <w:ind w:firstLine="495"/>
        <w:jc w:val="both"/>
        <w:rPr>
          <w:color w:val="000000"/>
          <w:sz w:val="27"/>
          <w:szCs w:val="27"/>
        </w:rPr>
      </w:pPr>
      <w:hyperlink r:id="rId828" w:history="1">
        <w:r w:rsidR="00192B68">
          <w:rPr>
            <w:rStyle w:val="a3"/>
            <w:color w:val="BBAA44"/>
            <w:sz w:val="27"/>
            <w:szCs w:val="27"/>
            <w:bdr w:val="none" w:sz="0" w:space="0" w:color="auto" w:frame="1"/>
          </w:rPr>
          <w:t>л. 240.</w:t>
        </w:r>
      </w:hyperlink>
      <w:r w:rsidR="00192B68">
        <w:rPr>
          <w:rStyle w:val="apple-converted-space"/>
          <w:color w:val="000000"/>
          <w:sz w:val="27"/>
          <w:szCs w:val="27"/>
        </w:rPr>
        <w:t> </w:t>
      </w:r>
      <w:r w:rsidR="00192B68">
        <w:rPr>
          <w:color w:val="000000"/>
          <w:sz w:val="27"/>
          <w:szCs w:val="27"/>
        </w:rPr>
        <w:t>В неделю цветную, Вход в Иерусалим на страсть волную Господа нашего Ис. Христа. Поучение</w:t>
      </w:r>
      <w:r w:rsidR="00192B68">
        <w:rPr>
          <w:rStyle w:val="apple-converted-space"/>
          <w:color w:val="000000"/>
          <w:sz w:val="27"/>
          <w:szCs w:val="27"/>
        </w:rPr>
        <w:t> </w:t>
      </w:r>
      <w:r w:rsidR="00192B68">
        <w:rPr>
          <w:i/>
          <w:iCs/>
          <w:color w:val="000000"/>
          <w:sz w:val="27"/>
          <w:szCs w:val="27"/>
        </w:rPr>
        <w:t>тогоже.</w:t>
      </w:r>
      <w:r w:rsidR="00192B68">
        <w:rPr>
          <w:rStyle w:val="apple-converted-space"/>
          <w:i/>
          <w:iCs/>
          <w:color w:val="000000"/>
          <w:sz w:val="27"/>
          <w:szCs w:val="27"/>
        </w:rPr>
        <w:t> </w:t>
      </w:r>
      <w:r w:rsidR="00192B68">
        <w:rPr>
          <w:color w:val="000000"/>
          <w:sz w:val="27"/>
          <w:szCs w:val="27"/>
        </w:rPr>
        <w:t>Нач. Якоже пучину моря постное время прейдохом.</w:t>
      </w:r>
    </w:p>
    <w:p w:rsidR="00192B68" w:rsidRDefault="005C34C3" w:rsidP="00CB3657">
      <w:pPr>
        <w:pStyle w:val="a4"/>
        <w:shd w:val="clear" w:color="auto" w:fill="FDFBE6"/>
        <w:ind w:firstLine="495"/>
        <w:jc w:val="both"/>
        <w:rPr>
          <w:color w:val="000000"/>
          <w:sz w:val="27"/>
          <w:szCs w:val="27"/>
        </w:rPr>
      </w:pPr>
      <w:hyperlink r:id="rId829" w:history="1">
        <w:r w:rsidR="00192B68">
          <w:rPr>
            <w:rStyle w:val="a3"/>
            <w:color w:val="BBAA44"/>
            <w:sz w:val="27"/>
            <w:szCs w:val="27"/>
            <w:bdr w:val="none" w:sz="0" w:space="0" w:color="auto" w:frame="1"/>
          </w:rPr>
          <w:t>л. 242 об.</w:t>
        </w:r>
      </w:hyperlink>
      <w:r w:rsidR="00192B68">
        <w:rPr>
          <w:rStyle w:val="apple-converted-space"/>
          <w:color w:val="000000"/>
          <w:sz w:val="27"/>
          <w:szCs w:val="27"/>
        </w:rPr>
        <w:t> </w:t>
      </w:r>
      <w:r w:rsidR="00192B68">
        <w:rPr>
          <w:color w:val="000000"/>
          <w:sz w:val="27"/>
          <w:szCs w:val="27"/>
        </w:rPr>
        <w:t>Слово, от сказаний евангельскых, во св. великий пяток о плачи пресв. Богородици на погребение. Нач. Възлюблении, кто възглаголеть силы и чюдеса Господня.</w:t>
      </w:r>
      <w:r w:rsidR="00192B68">
        <w:rPr>
          <w:rStyle w:val="apple-converted-space"/>
          <w:color w:val="000000"/>
          <w:sz w:val="27"/>
          <w:szCs w:val="27"/>
        </w:rPr>
        <w:t> </w:t>
      </w:r>
      <w:r w:rsidR="00192B68">
        <w:rPr>
          <w:i/>
          <w:iCs/>
          <w:color w:val="000000"/>
          <w:sz w:val="27"/>
          <w:szCs w:val="27"/>
        </w:rPr>
        <w:t>См</w:t>
      </w:r>
      <w:r w:rsidR="00192B68">
        <w:rPr>
          <w:color w:val="000000"/>
          <w:sz w:val="27"/>
          <w:szCs w:val="27"/>
        </w:rPr>
        <w:t>. </w:t>
      </w:r>
      <w:r w:rsidR="00192B68">
        <w:rPr>
          <w:i/>
          <w:iCs/>
          <w:color w:val="000000"/>
          <w:sz w:val="27"/>
          <w:szCs w:val="27"/>
        </w:rPr>
        <w:t>№ 142 л. 187.</w:t>
      </w:r>
    </w:p>
    <w:p w:rsidR="00192B68" w:rsidRDefault="005C34C3" w:rsidP="00CB3657">
      <w:pPr>
        <w:pStyle w:val="a4"/>
        <w:shd w:val="clear" w:color="auto" w:fill="FDFBE6"/>
        <w:ind w:firstLine="495"/>
        <w:jc w:val="both"/>
        <w:rPr>
          <w:color w:val="000000"/>
          <w:sz w:val="27"/>
          <w:szCs w:val="27"/>
        </w:rPr>
      </w:pPr>
      <w:hyperlink r:id="rId830" w:history="1">
        <w:r w:rsidR="00192B68">
          <w:rPr>
            <w:rStyle w:val="a3"/>
            <w:color w:val="BBAA44"/>
            <w:sz w:val="27"/>
            <w:szCs w:val="27"/>
            <w:bdr w:val="none" w:sz="0" w:space="0" w:color="auto" w:frame="1"/>
          </w:rPr>
          <w:t>л. 247.</w:t>
        </w:r>
      </w:hyperlink>
      <w:r w:rsidR="00192B68">
        <w:rPr>
          <w:rStyle w:val="apple-converted-space"/>
          <w:color w:val="000000"/>
          <w:sz w:val="27"/>
          <w:szCs w:val="27"/>
        </w:rPr>
        <w:t> </w:t>
      </w:r>
      <w:r w:rsidR="00192B68">
        <w:rPr>
          <w:color w:val="000000"/>
          <w:sz w:val="27"/>
          <w:szCs w:val="27"/>
        </w:rPr>
        <w:t>Во св. великую суботу от Евангелия</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Слово св. Григория антиохийскаго</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Нач</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Что се безмолвие на земли, и что се молчание много?</w:t>
      </w:r>
    </w:p>
    <w:p w:rsidR="00192B68" w:rsidRDefault="005C34C3" w:rsidP="00CB3657">
      <w:pPr>
        <w:pStyle w:val="a4"/>
        <w:shd w:val="clear" w:color="auto" w:fill="FDFBE6"/>
        <w:ind w:firstLine="495"/>
        <w:jc w:val="both"/>
        <w:rPr>
          <w:color w:val="000000"/>
          <w:sz w:val="27"/>
          <w:szCs w:val="27"/>
        </w:rPr>
      </w:pPr>
      <w:hyperlink r:id="rId831" w:history="1">
        <w:r w:rsidR="00192B68">
          <w:rPr>
            <w:rStyle w:val="a3"/>
            <w:color w:val="BBAA44"/>
            <w:sz w:val="27"/>
            <w:szCs w:val="27"/>
            <w:bdr w:val="none" w:sz="0" w:space="0" w:color="auto" w:frame="1"/>
          </w:rPr>
          <w:t>л. 251 об.</w:t>
        </w:r>
      </w:hyperlink>
      <w:r w:rsidR="00192B68">
        <w:rPr>
          <w:rStyle w:val="apple-converted-space"/>
          <w:color w:val="000000"/>
          <w:sz w:val="27"/>
          <w:szCs w:val="27"/>
        </w:rPr>
        <w:t> </w:t>
      </w:r>
      <w:r w:rsidR="00192B68">
        <w:rPr>
          <w:color w:val="000000"/>
          <w:sz w:val="27"/>
          <w:szCs w:val="27"/>
        </w:rPr>
        <w:t>В св. великую Светлую неделю въскресения. Слово Иоанна Златоустаго. Нач. Въста в третий день Господь нашь Ис. Христос и жизнь миру дарова.</w:t>
      </w:r>
      <w:r w:rsidR="00192B68">
        <w:rPr>
          <w:rStyle w:val="apple-converted-space"/>
          <w:color w:val="000000"/>
          <w:sz w:val="27"/>
          <w:szCs w:val="27"/>
        </w:rPr>
        <w:t> </w:t>
      </w:r>
      <w:r w:rsidR="00192B68">
        <w:rPr>
          <w:i/>
          <w:iCs/>
          <w:color w:val="000000"/>
          <w:sz w:val="27"/>
          <w:szCs w:val="27"/>
        </w:rPr>
        <w:t>За сим следует егоже 13 слов (до нед. всех Святых); заглавия и порядок теже, какия под № 142 л. 194</w:t>
      </w:r>
      <w:r w:rsidR="00192B68">
        <w:rPr>
          <w:color w:val="000000"/>
          <w:sz w:val="27"/>
          <w:szCs w:val="27"/>
        </w:rPr>
        <w:t>–</w:t>
      </w:r>
      <w:r w:rsidR="00192B68">
        <w:rPr>
          <w:i/>
          <w:iCs/>
          <w:color w:val="000000"/>
          <w:sz w:val="27"/>
          <w:szCs w:val="27"/>
        </w:rPr>
        <w:t>224, последнее</w:t>
      </w:r>
      <w:r w:rsidR="00192B68">
        <w:rPr>
          <w:rStyle w:val="apple-converted-space"/>
          <w:i/>
          <w:iCs/>
          <w:color w:val="000000"/>
          <w:sz w:val="27"/>
          <w:szCs w:val="27"/>
        </w:rPr>
        <w:t> </w:t>
      </w:r>
      <w:r w:rsidR="00192B68">
        <w:rPr>
          <w:color w:val="000000"/>
          <w:sz w:val="27"/>
          <w:szCs w:val="27"/>
        </w:rPr>
        <w:t>о книжном почитании.</w:t>
      </w:r>
    </w:p>
    <w:p w:rsidR="00192B68" w:rsidRDefault="00192B68" w:rsidP="00CB3657">
      <w:pPr>
        <w:pStyle w:val="a4"/>
        <w:shd w:val="clear" w:color="auto" w:fill="FDFBE6"/>
        <w:ind w:firstLine="495"/>
        <w:jc w:val="both"/>
        <w:rPr>
          <w:color w:val="000000"/>
          <w:sz w:val="27"/>
          <w:szCs w:val="27"/>
        </w:rPr>
      </w:pPr>
      <w:r>
        <w:rPr>
          <w:i/>
          <w:iCs/>
          <w:color w:val="000000"/>
          <w:sz w:val="27"/>
          <w:szCs w:val="27"/>
        </w:rPr>
        <w:t>По листам внизу:</w:t>
      </w:r>
      <w:r>
        <w:rPr>
          <w:rStyle w:val="apple-converted-space"/>
          <w:i/>
          <w:iCs/>
          <w:color w:val="000000"/>
          <w:sz w:val="27"/>
          <w:szCs w:val="27"/>
        </w:rPr>
        <w:t> </w:t>
      </w:r>
      <w:r>
        <w:rPr>
          <w:color w:val="000000"/>
          <w:sz w:val="27"/>
          <w:szCs w:val="27"/>
        </w:rPr>
        <w:t>Се аз Офоня Корнилов сын продал есми книгу сию своего писма и руку приложил.</w:t>
      </w:r>
    </w:p>
    <w:p w:rsidR="00192B68" w:rsidRDefault="00192B68" w:rsidP="00CB3657">
      <w:pPr>
        <w:pStyle w:val="a4"/>
        <w:shd w:val="clear" w:color="auto" w:fill="FDFBE6"/>
        <w:ind w:firstLine="495"/>
        <w:jc w:val="both"/>
        <w:rPr>
          <w:color w:val="000000"/>
          <w:sz w:val="27"/>
          <w:szCs w:val="27"/>
        </w:rPr>
      </w:pPr>
      <w:r>
        <w:rPr>
          <w:color w:val="000000"/>
          <w:sz w:val="27"/>
          <w:szCs w:val="27"/>
        </w:rPr>
        <w:t>145. (1658.)</w:t>
      </w:r>
      <w:r>
        <w:rPr>
          <w:rStyle w:val="apple-converted-space"/>
          <w:color w:val="000000"/>
          <w:sz w:val="27"/>
          <w:szCs w:val="27"/>
        </w:rPr>
        <w:t> </w:t>
      </w:r>
      <w:hyperlink r:id="rId832" w:history="1">
        <w:r>
          <w:rPr>
            <w:rStyle w:val="a3"/>
            <w:b/>
            <w:bCs/>
            <w:color w:val="BBAA44"/>
            <w:sz w:val="27"/>
            <w:szCs w:val="27"/>
            <w:bdr w:val="none" w:sz="0" w:space="0" w:color="auto" w:frame="1"/>
          </w:rPr>
          <w:t>Иоанна Златоустаго поучения</w:t>
        </w:r>
      </w:hyperlink>
      <w:r>
        <w:rPr>
          <w:color w:val="000000"/>
          <w:sz w:val="27"/>
          <w:szCs w:val="27"/>
        </w:rPr>
        <w:t>, полууст. в два столбца, нач. ХV века, в лист, 219 листов.</w:t>
      </w:r>
    </w:p>
    <w:p w:rsidR="00192B68" w:rsidRDefault="00192B68" w:rsidP="00CB3657">
      <w:pPr>
        <w:pStyle w:val="a4"/>
        <w:shd w:val="clear" w:color="auto" w:fill="FDFBE6"/>
        <w:ind w:firstLine="495"/>
        <w:jc w:val="both"/>
        <w:rPr>
          <w:color w:val="000000"/>
          <w:sz w:val="27"/>
          <w:szCs w:val="27"/>
        </w:rPr>
      </w:pPr>
      <w:r>
        <w:rPr>
          <w:i/>
          <w:iCs/>
          <w:color w:val="000000"/>
          <w:sz w:val="27"/>
          <w:szCs w:val="27"/>
        </w:rPr>
        <w:t>Для заставки или заглавия оставлен пробел. Ветхие листы по краям обложены белою бумагою.</w:t>
      </w:r>
    </w:p>
    <w:p w:rsidR="00192B68" w:rsidRDefault="00192B68" w:rsidP="00CB3657">
      <w:pPr>
        <w:pStyle w:val="a4"/>
        <w:shd w:val="clear" w:color="auto" w:fill="FDFBE6"/>
        <w:ind w:firstLine="495"/>
        <w:jc w:val="both"/>
        <w:rPr>
          <w:color w:val="000000"/>
          <w:sz w:val="27"/>
          <w:szCs w:val="27"/>
        </w:rPr>
      </w:pPr>
      <w:r>
        <w:rPr>
          <w:color w:val="000000"/>
          <w:sz w:val="27"/>
          <w:szCs w:val="27"/>
        </w:rPr>
        <w:t>л. 1. (Иоанна Злато)устаго (о прьвемьнадес)яте псалме (и о словеси реченн)ем в Де(аниих, бысть) же наутриа съ(братися старе)йшинам (их, и о хром)ци седящем (у красных) врат. Нач. (Егда из чисту) устьну (исходит моль)ба и от срдь(ца несумнива) умеет (дойти до не)ласкаема(го уха Господня).</w:t>
      </w:r>
      <w:r>
        <w:rPr>
          <w:i/>
          <w:iCs/>
          <w:color w:val="000000"/>
          <w:sz w:val="27"/>
          <w:szCs w:val="27"/>
        </w:rPr>
        <w:t>Слова в скобках, в ркп. заклеены бумагою, дополнены из Златоструя Библ. Царск. № 176, слово 108.</w:t>
      </w:r>
    </w:p>
    <w:p w:rsidR="00192B68" w:rsidRDefault="00192B68" w:rsidP="00CB3657">
      <w:pPr>
        <w:pStyle w:val="a4"/>
        <w:shd w:val="clear" w:color="auto" w:fill="FDFBE6"/>
        <w:ind w:firstLine="495"/>
        <w:jc w:val="both"/>
        <w:rPr>
          <w:color w:val="000000"/>
          <w:sz w:val="27"/>
          <w:szCs w:val="27"/>
        </w:rPr>
      </w:pPr>
      <w:r>
        <w:rPr>
          <w:color w:val="000000"/>
          <w:sz w:val="27"/>
          <w:szCs w:val="27"/>
        </w:rPr>
        <w:t>л. 6 об. Слово 53. О муках. Нач. Потъщимся, възлюблении, убежати вечныя мукы: не сътворил бо Бог мукы, да ны въвръжет, но да въпадша изведет.</w:t>
      </w:r>
    </w:p>
    <w:p w:rsidR="00192B68" w:rsidRDefault="00192B68" w:rsidP="00CB3657">
      <w:pPr>
        <w:pStyle w:val="a4"/>
        <w:shd w:val="clear" w:color="auto" w:fill="FDFBE6"/>
        <w:ind w:firstLine="495"/>
        <w:jc w:val="both"/>
        <w:rPr>
          <w:color w:val="000000"/>
          <w:sz w:val="27"/>
          <w:szCs w:val="27"/>
        </w:rPr>
      </w:pPr>
      <w:r>
        <w:rPr>
          <w:color w:val="000000"/>
          <w:sz w:val="27"/>
          <w:szCs w:val="27"/>
        </w:rPr>
        <w:t>л. 13. Слово 54. Яко вечна есть мука. Нач. Не мало нам стязание о предлежащиим, но еже и о делесех нуждьно, и егоже вси ищут человеци, аще кончина коли будет геенскаго огня.</w:t>
      </w:r>
    </w:p>
    <w:p w:rsidR="00192B68" w:rsidRDefault="00192B68" w:rsidP="00CB3657">
      <w:pPr>
        <w:pStyle w:val="a4"/>
        <w:shd w:val="clear" w:color="auto" w:fill="FDFBE6"/>
        <w:ind w:firstLine="495"/>
        <w:jc w:val="both"/>
        <w:rPr>
          <w:color w:val="000000"/>
          <w:sz w:val="27"/>
          <w:szCs w:val="27"/>
        </w:rPr>
      </w:pPr>
      <w:r>
        <w:rPr>
          <w:color w:val="000000"/>
          <w:sz w:val="27"/>
          <w:szCs w:val="27"/>
        </w:rPr>
        <w:t>л. 16 об. Слово 55. Обычно казати. Нач. Възлюблении, всех испытание будет с истязанием, аще и мало преспееши множайшааго, любо и мало что буди, не имать Бог презрети.</w:t>
      </w:r>
    </w:p>
    <w:p w:rsidR="00192B68" w:rsidRDefault="00192B68" w:rsidP="00CB3657">
      <w:pPr>
        <w:pStyle w:val="a4"/>
        <w:shd w:val="clear" w:color="auto" w:fill="FDFBE6"/>
        <w:ind w:firstLine="495"/>
        <w:jc w:val="both"/>
        <w:rPr>
          <w:color w:val="000000"/>
          <w:sz w:val="27"/>
          <w:szCs w:val="27"/>
        </w:rPr>
      </w:pPr>
      <w:r>
        <w:rPr>
          <w:color w:val="000000"/>
          <w:sz w:val="27"/>
          <w:szCs w:val="27"/>
        </w:rPr>
        <w:t>л. 20. Слово 56. О кресте и о отвержении Петрове. Нач. Потребно есть в се время и долг Иовов въздати и славу крестъную съповедати.</w:t>
      </w:r>
    </w:p>
    <w:p w:rsidR="00192B68" w:rsidRDefault="00192B68" w:rsidP="00CB3657">
      <w:pPr>
        <w:pStyle w:val="a4"/>
        <w:shd w:val="clear" w:color="auto" w:fill="FDFBE6"/>
        <w:ind w:firstLine="495"/>
        <w:jc w:val="both"/>
        <w:rPr>
          <w:color w:val="000000"/>
          <w:sz w:val="27"/>
          <w:szCs w:val="27"/>
        </w:rPr>
      </w:pPr>
      <w:r>
        <w:rPr>
          <w:color w:val="000000"/>
          <w:sz w:val="27"/>
          <w:szCs w:val="27"/>
        </w:rPr>
        <w:t>л. 23. Слово 57. Яко иже сам себе не обидить, никтоже может обидети его, и о св. трех отроцех повесть. Нач. Веде, яко дебелейшем и о земьскиих точию зияющем и чювственам сластем работающем, а умныих не зело держащемъся, пречюдно слово се.</w:t>
      </w:r>
    </w:p>
    <w:p w:rsidR="00192B68" w:rsidRDefault="00192B68" w:rsidP="00CB3657">
      <w:pPr>
        <w:pStyle w:val="a4"/>
        <w:shd w:val="clear" w:color="auto" w:fill="FDFBE6"/>
        <w:ind w:firstLine="495"/>
        <w:jc w:val="both"/>
        <w:rPr>
          <w:color w:val="000000"/>
          <w:sz w:val="27"/>
          <w:szCs w:val="27"/>
        </w:rPr>
      </w:pPr>
      <w:r>
        <w:rPr>
          <w:color w:val="000000"/>
          <w:sz w:val="27"/>
          <w:szCs w:val="27"/>
        </w:rPr>
        <w:t>л. 36. Слово 58. О въчеловечении Господа нашего Ис. Христа и указание, яко над коюждо страною приставлени суть ангели. Нач. По истине явися нам благодать Христова и съвосиа нам сила благочестиа.</w:t>
      </w:r>
    </w:p>
    <w:p w:rsidR="00192B68" w:rsidRDefault="00192B68" w:rsidP="00CB3657">
      <w:pPr>
        <w:pStyle w:val="a4"/>
        <w:shd w:val="clear" w:color="auto" w:fill="FDFBE6"/>
        <w:ind w:firstLine="495"/>
        <w:jc w:val="both"/>
        <w:rPr>
          <w:color w:val="000000"/>
          <w:sz w:val="27"/>
          <w:szCs w:val="27"/>
        </w:rPr>
      </w:pPr>
      <w:r>
        <w:rPr>
          <w:color w:val="000000"/>
          <w:sz w:val="27"/>
          <w:szCs w:val="27"/>
        </w:rPr>
        <w:t>л. 50 об. Слово 59. О словеси реченем: довлееть ти благодеть моя, сила бо моя в немощи съвръшаеться. Нач. Егда все сътроенаго сего мира исперва Бог творяше чюдеса в чюдесех створил не по закону естьственому работая, но властию силы все деа.</w:t>
      </w:r>
    </w:p>
    <w:p w:rsidR="00192B68" w:rsidRDefault="00192B68" w:rsidP="00CB3657">
      <w:pPr>
        <w:pStyle w:val="a4"/>
        <w:shd w:val="clear" w:color="auto" w:fill="FDFBE6"/>
        <w:ind w:firstLine="495"/>
        <w:jc w:val="both"/>
        <w:rPr>
          <w:color w:val="000000"/>
          <w:sz w:val="27"/>
          <w:szCs w:val="27"/>
        </w:rPr>
      </w:pPr>
      <w:r>
        <w:rPr>
          <w:color w:val="000000"/>
          <w:sz w:val="27"/>
          <w:szCs w:val="27"/>
        </w:rPr>
        <w:lastRenderedPageBreak/>
        <w:t>л. 60. Слово 60. Егда исцели Христос слепця, и о суде и о милости. Нач. Многа и различна суть св. книг учениа, едина же благодать сияющи на всех.</w:t>
      </w:r>
    </w:p>
    <w:p w:rsidR="00192B68" w:rsidRDefault="00192B68" w:rsidP="00CB3657">
      <w:pPr>
        <w:pStyle w:val="a4"/>
        <w:shd w:val="clear" w:color="auto" w:fill="FDFBE6"/>
        <w:ind w:firstLine="495"/>
        <w:jc w:val="both"/>
        <w:rPr>
          <w:color w:val="000000"/>
          <w:sz w:val="27"/>
          <w:szCs w:val="27"/>
        </w:rPr>
      </w:pPr>
      <w:r>
        <w:rPr>
          <w:color w:val="000000"/>
          <w:sz w:val="27"/>
          <w:szCs w:val="27"/>
        </w:rPr>
        <w:t>л. 68 об. Слово 61. О том, яко изиде сеа и сеят и прочее. Нач. Девьствена нива, егда от хытра делателя воловнаго сделаниа ралом обреждена.</w:t>
      </w:r>
    </w:p>
    <w:p w:rsidR="00192B68" w:rsidRDefault="00192B68" w:rsidP="00CB3657">
      <w:pPr>
        <w:pStyle w:val="a4"/>
        <w:shd w:val="clear" w:color="auto" w:fill="FDFBE6"/>
        <w:ind w:firstLine="495"/>
        <w:jc w:val="both"/>
        <w:rPr>
          <w:color w:val="000000"/>
          <w:sz w:val="27"/>
          <w:szCs w:val="27"/>
        </w:rPr>
      </w:pPr>
      <w:r>
        <w:rPr>
          <w:color w:val="000000"/>
          <w:sz w:val="27"/>
          <w:szCs w:val="27"/>
        </w:rPr>
        <w:t>л. 72. Слово 62. В суботу пентикостную утешно о умерших, и о утешении хвалебнии, и о възбранении безгоднаго плача неверных. Нач. Перваго человека Бог створи со всею тварию и паче всея твари почесть ему створи.</w:t>
      </w:r>
    </w:p>
    <w:p w:rsidR="00192B68" w:rsidRDefault="00192B68" w:rsidP="00CB3657">
      <w:pPr>
        <w:pStyle w:val="a4"/>
        <w:shd w:val="clear" w:color="auto" w:fill="FDFBE6"/>
        <w:ind w:firstLine="495"/>
        <w:jc w:val="both"/>
        <w:rPr>
          <w:color w:val="000000"/>
          <w:sz w:val="27"/>
          <w:szCs w:val="27"/>
        </w:rPr>
      </w:pPr>
      <w:r>
        <w:rPr>
          <w:color w:val="000000"/>
          <w:sz w:val="27"/>
          <w:szCs w:val="27"/>
        </w:rPr>
        <w:t>л. 83 об. Слово 63. О горлици и о церкви. Нач. Горлиця пустынелюбьная, егда в чащах живущи, призываеть подружие си жалостьными ласками, раздолия оглашающи.</w:t>
      </w:r>
    </w:p>
    <w:p w:rsidR="00192B68" w:rsidRDefault="00192B68" w:rsidP="00CB3657">
      <w:pPr>
        <w:pStyle w:val="a4"/>
        <w:shd w:val="clear" w:color="auto" w:fill="FDFBE6"/>
        <w:ind w:firstLine="495"/>
        <w:jc w:val="both"/>
        <w:rPr>
          <w:color w:val="000000"/>
          <w:sz w:val="27"/>
          <w:szCs w:val="27"/>
        </w:rPr>
      </w:pPr>
      <w:r>
        <w:rPr>
          <w:color w:val="000000"/>
          <w:sz w:val="27"/>
          <w:szCs w:val="27"/>
        </w:rPr>
        <w:t>л. 88. Слово 64. О Сауле и о Самаряныни. Нач. Телесный долг весело възращаем сугубо веселие творить.</w:t>
      </w:r>
    </w:p>
    <w:p w:rsidR="00192B68" w:rsidRDefault="00192B68" w:rsidP="00CB3657">
      <w:pPr>
        <w:pStyle w:val="a4"/>
        <w:shd w:val="clear" w:color="auto" w:fill="FDFBE6"/>
        <w:ind w:firstLine="495"/>
        <w:jc w:val="both"/>
        <w:rPr>
          <w:color w:val="000000"/>
          <w:sz w:val="27"/>
          <w:szCs w:val="27"/>
        </w:rPr>
      </w:pPr>
      <w:r>
        <w:rPr>
          <w:color w:val="000000"/>
          <w:sz w:val="27"/>
          <w:szCs w:val="27"/>
        </w:rPr>
        <w:t>л. 93 об. Слово 65. О рыбах и озере генисарефьстем, и о ловитве рыбней, и о Петре. Нач. Тогда учитель хвален, егда ученик покорив, тогда ученик въгодив, егда учитель спешней.</w:t>
      </w:r>
    </w:p>
    <w:p w:rsidR="00192B68" w:rsidRDefault="00192B68" w:rsidP="00CB3657">
      <w:pPr>
        <w:pStyle w:val="a4"/>
        <w:shd w:val="clear" w:color="auto" w:fill="FDFBE6"/>
        <w:ind w:firstLine="495"/>
        <w:jc w:val="both"/>
        <w:rPr>
          <w:color w:val="000000"/>
          <w:sz w:val="27"/>
          <w:szCs w:val="27"/>
        </w:rPr>
      </w:pPr>
      <w:r>
        <w:rPr>
          <w:color w:val="000000"/>
          <w:sz w:val="27"/>
          <w:szCs w:val="27"/>
        </w:rPr>
        <w:t>л. 99. Слово 66. Исправительно о помнящаго злая, и яко злопомнящаго ничтоже пуще, и како подобает си отсекати. Нач. Услышим лихоимьци, к нам бо слово, услышим немилостивии и суровии, яко не инем есми сурови, но собе.</w:t>
      </w:r>
    </w:p>
    <w:p w:rsidR="00192B68" w:rsidRDefault="00192B68" w:rsidP="00CB3657">
      <w:pPr>
        <w:pStyle w:val="a4"/>
        <w:shd w:val="clear" w:color="auto" w:fill="FDFBE6"/>
        <w:ind w:firstLine="495"/>
        <w:jc w:val="both"/>
        <w:rPr>
          <w:color w:val="000000"/>
          <w:sz w:val="27"/>
          <w:szCs w:val="27"/>
        </w:rPr>
      </w:pPr>
      <w:r>
        <w:rPr>
          <w:color w:val="000000"/>
          <w:sz w:val="27"/>
          <w:szCs w:val="27"/>
        </w:rPr>
        <w:t>л. 101. Слово 67. Яко подобает нынешних небрещи и любити будущаа, и сказание житийскых и иночьскаго жития. Нач. Да аще убо и се ни прилежало, не тако их желати бе подоба.</w:t>
      </w:r>
    </w:p>
    <w:p w:rsidR="00192B68" w:rsidRDefault="00192B68" w:rsidP="00CB3657">
      <w:pPr>
        <w:pStyle w:val="a4"/>
        <w:shd w:val="clear" w:color="auto" w:fill="FDFBE6"/>
        <w:ind w:firstLine="495"/>
        <w:jc w:val="both"/>
        <w:rPr>
          <w:color w:val="000000"/>
          <w:sz w:val="27"/>
          <w:szCs w:val="27"/>
        </w:rPr>
      </w:pPr>
      <w:r>
        <w:rPr>
          <w:color w:val="000000"/>
          <w:sz w:val="27"/>
          <w:szCs w:val="27"/>
        </w:rPr>
        <w:t>л. 105 об. Слово 68. О том, еже мнози хулят, ихже многажды глаголах вам, ныне же и плачя глаголю врагы креста Христова, ихже конець пагуба, ихже Бог чрево и слава в студе их мыслящеи земнаа. Нач. Ничтоже тако неключимо и чюже христианину, якоже отрады и покоя искати.</w:t>
      </w:r>
      <w:r>
        <w:rPr>
          <w:rStyle w:val="apple-converted-space"/>
          <w:color w:val="000000"/>
          <w:sz w:val="27"/>
          <w:szCs w:val="27"/>
        </w:rPr>
        <w:t> </w:t>
      </w:r>
      <w:r>
        <w:rPr>
          <w:i/>
          <w:iCs/>
          <w:color w:val="000000"/>
          <w:sz w:val="27"/>
          <w:szCs w:val="27"/>
        </w:rPr>
        <w:t>За сим должно следовать</w:t>
      </w:r>
      <w:r>
        <w:rPr>
          <w:rStyle w:val="apple-converted-space"/>
          <w:color w:val="000000"/>
          <w:sz w:val="27"/>
          <w:szCs w:val="27"/>
        </w:rPr>
        <w:t> </w:t>
      </w:r>
      <w:r>
        <w:rPr>
          <w:color w:val="000000"/>
          <w:sz w:val="27"/>
          <w:szCs w:val="27"/>
        </w:rPr>
        <w:t>Слово 69 о Святей Троици на св. Пасху,</w:t>
      </w:r>
      <w:r>
        <w:rPr>
          <w:rStyle w:val="apple-converted-space"/>
          <w:color w:val="000000"/>
          <w:sz w:val="27"/>
          <w:szCs w:val="27"/>
        </w:rPr>
        <w:t> </w:t>
      </w:r>
      <w:r>
        <w:rPr>
          <w:i/>
          <w:iCs/>
          <w:color w:val="000000"/>
          <w:sz w:val="27"/>
          <w:szCs w:val="27"/>
        </w:rPr>
        <w:t>но писцом замечено, что оно</w:t>
      </w:r>
      <w:r>
        <w:rPr>
          <w:rStyle w:val="apple-converted-space"/>
          <w:color w:val="000000"/>
          <w:sz w:val="27"/>
          <w:szCs w:val="27"/>
        </w:rPr>
        <w:t> </w:t>
      </w:r>
      <w:r>
        <w:rPr>
          <w:color w:val="000000"/>
          <w:sz w:val="27"/>
          <w:szCs w:val="27"/>
        </w:rPr>
        <w:t>преступлено.</w:t>
      </w:r>
      <w:r>
        <w:rPr>
          <w:rStyle w:val="apple-converted-space"/>
          <w:color w:val="000000"/>
          <w:sz w:val="27"/>
          <w:szCs w:val="27"/>
        </w:rPr>
        <w:t> </w:t>
      </w:r>
      <w:r>
        <w:rPr>
          <w:i/>
          <w:iCs/>
          <w:color w:val="000000"/>
          <w:sz w:val="27"/>
          <w:szCs w:val="27"/>
        </w:rPr>
        <w:t>См. ниже л. 201.</w:t>
      </w:r>
    </w:p>
    <w:p w:rsidR="00192B68" w:rsidRDefault="00192B68" w:rsidP="00CB3657">
      <w:pPr>
        <w:pStyle w:val="a4"/>
        <w:shd w:val="clear" w:color="auto" w:fill="FDFBE6"/>
        <w:ind w:firstLine="495"/>
        <w:jc w:val="both"/>
        <w:rPr>
          <w:color w:val="000000"/>
          <w:sz w:val="27"/>
          <w:szCs w:val="27"/>
        </w:rPr>
      </w:pPr>
      <w:r>
        <w:rPr>
          <w:color w:val="000000"/>
          <w:sz w:val="27"/>
          <w:szCs w:val="27"/>
        </w:rPr>
        <w:t>л. 109. Слово 70. О лжих пророцехь и о лжих учителех и о безбожных еретицех, и о знамении скончаниа века сего, и исходящу святому от телеси и показающу доброе въистину исхождение. Нач. Болезньно слово, якоже и последнее мне явися, но и многы радости исполнь.</w:t>
      </w:r>
    </w:p>
    <w:p w:rsidR="00192B68" w:rsidRDefault="00192B68" w:rsidP="00CB3657">
      <w:pPr>
        <w:pStyle w:val="a4"/>
        <w:shd w:val="clear" w:color="auto" w:fill="FDFBE6"/>
        <w:ind w:firstLine="495"/>
        <w:jc w:val="both"/>
        <w:rPr>
          <w:color w:val="000000"/>
          <w:sz w:val="27"/>
          <w:szCs w:val="27"/>
        </w:rPr>
      </w:pPr>
      <w:r>
        <w:rPr>
          <w:color w:val="000000"/>
          <w:sz w:val="27"/>
          <w:szCs w:val="27"/>
        </w:rPr>
        <w:t>л. 130 об. Слово 71. О молитве. Нач. Въси убо ведять, яко начаток всему добру молитва есть.</w:t>
      </w:r>
    </w:p>
    <w:p w:rsidR="00192B68" w:rsidRDefault="00192B68" w:rsidP="00CB3657">
      <w:pPr>
        <w:pStyle w:val="a4"/>
        <w:shd w:val="clear" w:color="auto" w:fill="FDFBE6"/>
        <w:ind w:firstLine="495"/>
        <w:jc w:val="both"/>
        <w:rPr>
          <w:color w:val="000000"/>
          <w:sz w:val="27"/>
          <w:szCs w:val="27"/>
        </w:rPr>
      </w:pPr>
      <w:r>
        <w:rPr>
          <w:color w:val="000000"/>
          <w:sz w:val="27"/>
          <w:szCs w:val="27"/>
        </w:rPr>
        <w:t>л. 135 об. Слово 72. О крещении к неверующим, от еуагельскых св. указаний. Нач. Якоже бо и с Христом ядуще и пиюще едину трапезу просто ничтоже не творим, но алканием трезвимся и молбами и чистотою многою строимся.</w:t>
      </w:r>
      <w:r>
        <w:rPr>
          <w:rStyle w:val="apple-converted-space"/>
          <w:color w:val="000000"/>
          <w:sz w:val="27"/>
          <w:szCs w:val="27"/>
        </w:rPr>
        <w:t> </w:t>
      </w:r>
      <w:r>
        <w:rPr>
          <w:i/>
          <w:iCs/>
          <w:color w:val="000000"/>
          <w:sz w:val="27"/>
          <w:szCs w:val="27"/>
        </w:rPr>
        <w:t>На обор. л. 136, на поле, мельчайшею скорописью замечено писцом:</w:t>
      </w:r>
      <w:r>
        <w:rPr>
          <w:rStyle w:val="apple-converted-space"/>
          <w:color w:val="000000"/>
          <w:sz w:val="27"/>
          <w:szCs w:val="27"/>
        </w:rPr>
        <w:t> </w:t>
      </w:r>
      <w:r>
        <w:rPr>
          <w:color w:val="000000"/>
          <w:sz w:val="27"/>
          <w:szCs w:val="27"/>
        </w:rPr>
        <w:t>Кто почнет правити сий стлъпець, да пройдет его трижды.</w:t>
      </w:r>
    </w:p>
    <w:p w:rsidR="00192B68" w:rsidRDefault="00192B68" w:rsidP="00CB3657">
      <w:pPr>
        <w:pStyle w:val="a4"/>
        <w:shd w:val="clear" w:color="auto" w:fill="FDFBE6"/>
        <w:ind w:firstLine="495"/>
        <w:jc w:val="both"/>
        <w:rPr>
          <w:color w:val="000000"/>
          <w:sz w:val="27"/>
          <w:szCs w:val="27"/>
        </w:rPr>
      </w:pPr>
      <w:r>
        <w:rPr>
          <w:color w:val="000000"/>
          <w:sz w:val="27"/>
          <w:szCs w:val="27"/>
        </w:rPr>
        <w:t>л. 139. Слово 73. О блажене мужи. Нач. Блажен мужь, иже не иде в совет нечьстивых.</w:t>
      </w:r>
    </w:p>
    <w:p w:rsidR="00192B68" w:rsidRDefault="00192B68" w:rsidP="00CB3657">
      <w:pPr>
        <w:pStyle w:val="a4"/>
        <w:shd w:val="clear" w:color="auto" w:fill="FDFBE6"/>
        <w:ind w:firstLine="495"/>
        <w:jc w:val="both"/>
        <w:rPr>
          <w:color w:val="000000"/>
          <w:sz w:val="27"/>
          <w:szCs w:val="27"/>
        </w:rPr>
      </w:pPr>
      <w:r>
        <w:rPr>
          <w:color w:val="000000"/>
          <w:sz w:val="27"/>
          <w:szCs w:val="27"/>
        </w:rPr>
        <w:t>л. 142 об. Слово 74. О кроткых и тихых и гневливых. Нач. Не тольма бо человеци на благодеаниа урищутся, якоже боязнию въстягнутися и искажутся.</w:t>
      </w:r>
    </w:p>
    <w:p w:rsidR="00192B68" w:rsidRDefault="00192B68" w:rsidP="00CB3657">
      <w:pPr>
        <w:pStyle w:val="a4"/>
        <w:shd w:val="clear" w:color="auto" w:fill="FDFBE6"/>
        <w:ind w:firstLine="495"/>
        <w:jc w:val="both"/>
        <w:rPr>
          <w:color w:val="000000"/>
          <w:sz w:val="27"/>
          <w:szCs w:val="27"/>
        </w:rPr>
      </w:pPr>
      <w:r>
        <w:rPr>
          <w:color w:val="000000"/>
          <w:sz w:val="27"/>
          <w:szCs w:val="27"/>
        </w:rPr>
        <w:lastRenderedPageBreak/>
        <w:t>л. 145. Слово 75. Да не забываем грех сътвореных присно, мощно бо ны есть, любо и тьмами грех имуще, покаатися и начьншим, но не кончавшим, то прияли суть мьзду. Нач. Се же глаголю, да не послушаем точию, но да и разумеем.</w:t>
      </w:r>
    </w:p>
    <w:p w:rsidR="00192B68" w:rsidRDefault="00192B68" w:rsidP="00CB3657">
      <w:pPr>
        <w:pStyle w:val="a4"/>
        <w:shd w:val="clear" w:color="auto" w:fill="FDFBE6"/>
        <w:ind w:firstLine="495"/>
        <w:jc w:val="both"/>
        <w:rPr>
          <w:color w:val="000000"/>
          <w:sz w:val="27"/>
          <w:szCs w:val="27"/>
        </w:rPr>
      </w:pPr>
      <w:r>
        <w:rPr>
          <w:color w:val="000000"/>
          <w:sz w:val="27"/>
          <w:szCs w:val="27"/>
        </w:rPr>
        <w:t>л. 147. Слово 76. О том, како подобает нощию въстаяти на молитву всякому христианину. Нач. Къде суть убо жены, яже всю нощь спять? кде ли мужи, иже на другую сторону не обращаются, но лежать на одрех, яко мертви?</w:t>
      </w:r>
    </w:p>
    <w:p w:rsidR="00192B68" w:rsidRDefault="00192B68" w:rsidP="00CB3657">
      <w:pPr>
        <w:pStyle w:val="a4"/>
        <w:shd w:val="clear" w:color="auto" w:fill="FDFBE6"/>
        <w:ind w:firstLine="495"/>
        <w:jc w:val="both"/>
        <w:rPr>
          <w:color w:val="000000"/>
          <w:sz w:val="27"/>
          <w:szCs w:val="27"/>
        </w:rPr>
      </w:pPr>
      <w:r>
        <w:rPr>
          <w:color w:val="000000"/>
          <w:sz w:val="27"/>
          <w:szCs w:val="27"/>
        </w:rPr>
        <w:t>л. 150. Слово 77. О церкви и о церковницех, еже есть лепо прежде всего в дому строити. Нач. Такы убо отходы нам бы творити, что ли меню отходы.</w:t>
      </w:r>
    </w:p>
    <w:p w:rsidR="00192B68" w:rsidRDefault="00192B68" w:rsidP="00CB3657">
      <w:pPr>
        <w:pStyle w:val="a4"/>
        <w:shd w:val="clear" w:color="auto" w:fill="FDFBE6"/>
        <w:ind w:firstLine="495"/>
        <w:jc w:val="both"/>
        <w:rPr>
          <w:color w:val="000000"/>
          <w:sz w:val="27"/>
          <w:szCs w:val="27"/>
        </w:rPr>
      </w:pPr>
      <w:r>
        <w:rPr>
          <w:color w:val="000000"/>
          <w:sz w:val="27"/>
          <w:szCs w:val="27"/>
        </w:rPr>
        <w:t>л. 152 об. Слово 78. Како достоить в церкви стояти на молитве. Нач. Что убо будет страшьнее сих вещей, церквы бо небо есть.</w:t>
      </w:r>
    </w:p>
    <w:p w:rsidR="00192B68" w:rsidRDefault="00192B68" w:rsidP="00CB3657">
      <w:pPr>
        <w:pStyle w:val="a4"/>
        <w:shd w:val="clear" w:color="auto" w:fill="FDFBE6"/>
        <w:ind w:firstLine="495"/>
        <w:jc w:val="both"/>
        <w:rPr>
          <w:color w:val="000000"/>
          <w:sz w:val="27"/>
          <w:szCs w:val="27"/>
        </w:rPr>
      </w:pPr>
      <w:r>
        <w:rPr>
          <w:color w:val="000000"/>
          <w:sz w:val="27"/>
          <w:szCs w:val="27"/>
        </w:rPr>
        <w:t>л. 153 об. Слово 79. Еже в печяли не стужати си, и печаль акы добру жену имети. Нач. Да не тужим убо о бедах, нападающих на ны, целомудрие бо то есть.</w:t>
      </w:r>
    </w:p>
    <w:p w:rsidR="00192B68" w:rsidRDefault="00192B68" w:rsidP="00CB3657">
      <w:pPr>
        <w:pStyle w:val="a4"/>
        <w:shd w:val="clear" w:color="auto" w:fill="FDFBE6"/>
        <w:ind w:firstLine="495"/>
        <w:jc w:val="both"/>
        <w:rPr>
          <w:color w:val="000000"/>
          <w:sz w:val="27"/>
          <w:szCs w:val="27"/>
        </w:rPr>
      </w:pPr>
      <w:r>
        <w:rPr>
          <w:color w:val="000000"/>
          <w:sz w:val="27"/>
          <w:szCs w:val="27"/>
        </w:rPr>
        <w:t>л. 155. Слово 80. Како достоить родителя чьстити. Нач. Всяка убо заповедь Господня чиста и прозрачна есть, якоже солнце просвещающи умнеи очи.</w:t>
      </w:r>
    </w:p>
    <w:p w:rsidR="00192B68" w:rsidRDefault="00192B68" w:rsidP="00CB3657">
      <w:pPr>
        <w:pStyle w:val="a4"/>
        <w:shd w:val="clear" w:color="auto" w:fill="FDFBE6"/>
        <w:ind w:firstLine="495"/>
        <w:jc w:val="both"/>
        <w:rPr>
          <w:color w:val="000000"/>
          <w:sz w:val="27"/>
          <w:szCs w:val="27"/>
        </w:rPr>
      </w:pPr>
      <w:r>
        <w:rPr>
          <w:color w:val="000000"/>
          <w:sz w:val="27"/>
          <w:szCs w:val="27"/>
        </w:rPr>
        <w:t>л. 156 об. Слово 81. О блуднемь сыну. Нач. Присно убо Божие человеколюбие проповедати длъжни есмы.</w:t>
      </w:r>
    </w:p>
    <w:p w:rsidR="00192B68" w:rsidRDefault="00192B68" w:rsidP="00CB3657">
      <w:pPr>
        <w:pStyle w:val="a4"/>
        <w:shd w:val="clear" w:color="auto" w:fill="FDFBE6"/>
        <w:ind w:firstLine="495"/>
        <w:jc w:val="both"/>
        <w:rPr>
          <w:color w:val="000000"/>
          <w:sz w:val="27"/>
          <w:szCs w:val="27"/>
        </w:rPr>
      </w:pPr>
      <w:r>
        <w:rPr>
          <w:color w:val="000000"/>
          <w:sz w:val="27"/>
          <w:szCs w:val="27"/>
        </w:rPr>
        <w:t>л. 161. Слово 82. О посте, и о среде и о пятце. Нач. Братие, ныне приспе время добраго исповеданиа и поспеха иже к Богу.</w:t>
      </w:r>
    </w:p>
    <w:p w:rsidR="00192B68" w:rsidRDefault="00192B68" w:rsidP="00CB3657">
      <w:pPr>
        <w:pStyle w:val="a4"/>
        <w:shd w:val="clear" w:color="auto" w:fill="FDFBE6"/>
        <w:ind w:firstLine="495"/>
        <w:jc w:val="both"/>
        <w:rPr>
          <w:color w:val="000000"/>
          <w:sz w:val="27"/>
          <w:szCs w:val="27"/>
        </w:rPr>
      </w:pPr>
      <w:r>
        <w:rPr>
          <w:color w:val="000000"/>
          <w:sz w:val="27"/>
          <w:szCs w:val="27"/>
        </w:rPr>
        <w:t>л. 162 об. Слово 83. О вере и о казнех Божиях. Нач. Братиа, тяготу греховную оттрясуще от себе, въспрянем, яко от сна тяжка, от беззаконий и соблазн наших.</w:t>
      </w:r>
    </w:p>
    <w:p w:rsidR="00192B68" w:rsidRDefault="00192B68" w:rsidP="00CB3657">
      <w:pPr>
        <w:pStyle w:val="a4"/>
        <w:shd w:val="clear" w:color="auto" w:fill="FDFBE6"/>
        <w:ind w:firstLine="495"/>
        <w:jc w:val="both"/>
        <w:rPr>
          <w:color w:val="000000"/>
          <w:sz w:val="27"/>
          <w:szCs w:val="27"/>
        </w:rPr>
      </w:pPr>
      <w:r>
        <w:rPr>
          <w:color w:val="000000"/>
          <w:sz w:val="27"/>
          <w:szCs w:val="27"/>
        </w:rPr>
        <w:t>л. 165. Слово 84. К людем о вере и благоверии. Нач. Да не мозете мнети к нам се точию беседуим, се бо слово и к вам есть.</w:t>
      </w:r>
    </w:p>
    <w:p w:rsidR="00192B68" w:rsidRDefault="00192B68" w:rsidP="00CB3657">
      <w:pPr>
        <w:pStyle w:val="a4"/>
        <w:shd w:val="clear" w:color="auto" w:fill="FDFBE6"/>
        <w:ind w:firstLine="495"/>
        <w:jc w:val="both"/>
        <w:rPr>
          <w:color w:val="000000"/>
          <w:sz w:val="27"/>
          <w:szCs w:val="27"/>
        </w:rPr>
      </w:pPr>
      <w:r>
        <w:rPr>
          <w:color w:val="000000"/>
          <w:sz w:val="27"/>
          <w:szCs w:val="27"/>
        </w:rPr>
        <w:t>л. 167. Слово 85. Поучение яже о ястребех, и о псех, и о коних. Нач. Се ведуще не просто се избираем, но и попытавше разумеим, не бо без ума есть писано.</w:t>
      </w:r>
    </w:p>
    <w:p w:rsidR="00192B68" w:rsidRDefault="00192B68" w:rsidP="00CB3657">
      <w:pPr>
        <w:pStyle w:val="a4"/>
        <w:shd w:val="clear" w:color="auto" w:fill="FDFBE6"/>
        <w:ind w:firstLine="495"/>
        <w:jc w:val="both"/>
        <w:rPr>
          <w:color w:val="000000"/>
          <w:sz w:val="27"/>
          <w:szCs w:val="27"/>
        </w:rPr>
      </w:pPr>
      <w:r>
        <w:rPr>
          <w:color w:val="000000"/>
          <w:sz w:val="27"/>
          <w:szCs w:val="27"/>
        </w:rPr>
        <w:t>л. 169 об. Слово 86. О тръпении и о благопохвалении, и да не тако зело плачемся о умерших. Нач. Принеси днесь си прежде древниих дний спешнее слово учениа, възлезем убо в слово учениа.</w:t>
      </w:r>
    </w:p>
    <w:p w:rsidR="00192B68" w:rsidRDefault="00192B68" w:rsidP="00CB3657">
      <w:pPr>
        <w:pStyle w:val="a4"/>
        <w:shd w:val="clear" w:color="auto" w:fill="FDFBE6"/>
        <w:ind w:firstLine="495"/>
        <w:jc w:val="both"/>
        <w:rPr>
          <w:color w:val="000000"/>
          <w:sz w:val="27"/>
          <w:szCs w:val="27"/>
        </w:rPr>
      </w:pPr>
      <w:r>
        <w:rPr>
          <w:color w:val="000000"/>
          <w:sz w:val="27"/>
          <w:szCs w:val="27"/>
        </w:rPr>
        <w:t>л. 176 об. Слово 87. Яко лепо есть нам всякаго человека миловати. Нач. Се слышасте, молю вы, послушаем святых, всяк бо верен свят есть.</w:t>
      </w:r>
    </w:p>
    <w:p w:rsidR="00192B68" w:rsidRDefault="00192B68" w:rsidP="00CB3657">
      <w:pPr>
        <w:pStyle w:val="a4"/>
        <w:shd w:val="clear" w:color="auto" w:fill="FDFBE6"/>
        <w:ind w:firstLine="495"/>
        <w:jc w:val="both"/>
        <w:rPr>
          <w:color w:val="000000"/>
          <w:sz w:val="27"/>
          <w:szCs w:val="27"/>
        </w:rPr>
      </w:pPr>
      <w:r>
        <w:rPr>
          <w:color w:val="000000"/>
          <w:sz w:val="27"/>
          <w:szCs w:val="27"/>
        </w:rPr>
        <w:t>л. 178. Слово 88. Не алкати, но даяти нищим. Нач. То дее(ши)ли Бог немощнаа есть нам повелел, но от сего мира все ся развращаеть и все ся губить.</w:t>
      </w:r>
    </w:p>
    <w:p w:rsidR="00192B68" w:rsidRDefault="00192B68" w:rsidP="00CB3657">
      <w:pPr>
        <w:pStyle w:val="a4"/>
        <w:shd w:val="clear" w:color="auto" w:fill="FDFBE6"/>
        <w:ind w:firstLine="495"/>
        <w:jc w:val="both"/>
        <w:rPr>
          <w:color w:val="000000"/>
          <w:sz w:val="27"/>
          <w:szCs w:val="27"/>
        </w:rPr>
      </w:pPr>
      <w:r>
        <w:rPr>
          <w:color w:val="000000"/>
          <w:sz w:val="27"/>
          <w:szCs w:val="27"/>
        </w:rPr>
        <w:t>л. 180. Слово 89. О вдовах и о нищих, и како в монастырех живуть. Нач. Иже бо сътворить, рече, единому от хуждьших сих, то Мне сътворить.</w:t>
      </w:r>
    </w:p>
    <w:p w:rsidR="00192B68" w:rsidRDefault="00192B68" w:rsidP="00CB3657">
      <w:pPr>
        <w:pStyle w:val="a4"/>
        <w:shd w:val="clear" w:color="auto" w:fill="FDFBE6"/>
        <w:ind w:firstLine="495"/>
        <w:jc w:val="both"/>
        <w:rPr>
          <w:color w:val="000000"/>
          <w:sz w:val="27"/>
          <w:szCs w:val="27"/>
        </w:rPr>
      </w:pPr>
      <w:r>
        <w:rPr>
          <w:color w:val="000000"/>
          <w:sz w:val="27"/>
          <w:szCs w:val="27"/>
        </w:rPr>
        <w:t>л. 182 об. Слово 90. Поучение от Филиписийскыя епистолиа, в нейже кажеть умръшим ползу сущу. Нач. Якоже бо и грешнии, аще умирають, плакатися есть лепо.</w:t>
      </w:r>
      <w:r>
        <w:rPr>
          <w:rStyle w:val="apple-converted-space"/>
          <w:color w:val="000000"/>
          <w:sz w:val="27"/>
          <w:szCs w:val="27"/>
        </w:rPr>
        <w:t> </w:t>
      </w:r>
      <w:r>
        <w:rPr>
          <w:i/>
          <w:iCs/>
          <w:color w:val="000000"/>
          <w:sz w:val="27"/>
          <w:szCs w:val="27"/>
        </w:rPr>
        <w:t>В конце помещены два отрывка</w:t>
      </w:r>
      <w:r>
        <w:rPr>
          <w:rStyle w:val="apple-converted-space"/>
          <w:color w:val="000000"/>
          <w:sz w:val="27"/>
          <w:szCs w:val="27"/>
        </w:rPr>
        <w:t> </w:t>
      </w:r>
      <w:r>
        <w:rPr>
          <w:color w:val="000000"/>
          <w:sz w:val="27"/>
          <w:szCs w:val="27"/>
        </w:rPr>
        <w:t>Златоустаго,</w:t>
      </w:r>
      <w:r>
        <w:rPr>
          <w:rStyle w:val="apple-converted-space"/>
          <w:color w:val="000000"/>
          <w:sz w:val="27"/>
          <w:szCs w:val="27"/>
        </w:rPr>
        <w:t> </w:t>
      </w:r>
      <w:r>
        <w:rPr>
          <w:i/>
          <w:iCs/>
          <w:color w:val="000000"/>
          <w:sz w:val="27"/>
          <w:szCs w:val="27"/>
        </w:rPr>
        <w:t>написанные в сплошную строку:</w:t>
      </w:r>
      <w:r>
        <w:rPr>
          <w:rStyle w:val="apple-converted-space"/>
          <w:color w:val="000000"/>
          <w:sz w:val="27"/>
          <w:szCs w:val="27"/>
        </w:rPr>
        <w:t> </w:t>
      </w:r>
      <w:r>
        <w:rPr>
          <w:color w:val="000000"/>
          <w:sz w:val="27"/>
          <w:szCs w:val="27"/>
        </w:rPr>
        <w:t>О ползе души</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О иже в церкви без страха стоящих.</w:t>
      </w:r>
    </w:p>
    <w:p w:rsidR="00192B68" w:rsidRDefault="00192B68" w:rsidP="00CB3657">
      <w:pPr>
        <w:pStyle w:val="a4"/>
        <w:shd w:val="clear" w:color="auto" w:fill="FDFBE6"/>
        <w:ind w:firstLine="495"/>
        <w:jc w:val="both"/>
        <w:rPr>
          <w:color w:val="000000"/>
          <w:sz w:val="27"/>
          <w:szCs w:val="27"/>
        </w:rPr>
      </w:pPr>
      <w:r>
        <w:rPr>
          <w:color w:val="000000"/>
          <w:sz w:val="27"/>
          <w:szCs w:val="27"/>
        </w:rPr>
        <w:lastRenderedPageBreak/>
        <w:t>л. 188. Иже вь святых отца нашего Георгиа, архиеп. Никомидийскаго, в еже стояху при кресте Исусове мати Его и сестра матере Его, и в боготелесное погребение Господа и Бога и Спаса нашего Ис. Христа. Нач. К высочейшой нам въстекая слово горе бывшая трубы шум к себе въся съзываеть тварь.</w:t>
      </w:r>
    </w:p>
    <w:p w:rsidR="00192B68" w:rsidRDefault="00192B68" w:rsidP="00CB3657">
      <w:pPr>
        <w:pStyle w:val="a4"/>
        <w:shd w:val="clear" w:color="auto" w:fill="FDFBE6"/>
        <w:ind w:firstLine="495"/>
        <w:jc w:val="both"/>
        <w:rPr>
          <w:color w:val="000000"/>
          <w:sz w:val="27"/>
          <w:szCs w:val="27"/>
        </w:rPr>
      </w:pPr>
      <w:r>
        <w:rPr>
          <w:color w:val="000000"/>
          <w:sz w:val="27"/>
          <w:szCs w:val="27"/>
        </w:rPr>
        <w:t>л. 201. Слово Деяниа Святыя Троиця; чтение на св. Пасху. Нач. В имя Святей Троици начатокь деяниа Спаса нашего Ис. Христа, яже обрете Феодосий великий царь в Иерусалиме.</w:t>
      </w:r>
      <w:r>
        <w:rPr>
          <w:rStyle w:val="apple-converted-space"/>
          <w:color w:val="000000"/>
          <w:sz w:val="27"/>
          <w:szCs w:val="27"/>
        </w:rPr>
        <w:t> </w:t>
      </w:r>
      <w:r>
        <w:rPr>
          <w:i/>
          <w:iCs/>
          <w:color w:val="000000"/>
          <w:sz w:val="27"/>
          <w:szCs w:val="27"/>
        </w:rPr>
        <w:t>Никодимово Евангелие.</w:t>
      </w:r>
    </w:p>
    <w:p w:rsidR="00192B68" w:rsidRDefault="00192B68" w:rsidP="00CB3657">
      <w:pPr>
        <w:pStyle w:val="a4"/>
        <w:shd w:val="clear" w:color="auto" w:fill="FDFBE6"/>
        <w:ind w:firstLine="495"/>
        <w:jc w:val="both"/>
        <w:rPr>
          <w:color w:val="000000"/>
          <w:sz w:val="27"/>
          <w:szCs w:val="27"/>
        </w:rPr>
      </w:pPr>
      <w:r>
        <w:rPr>
          <w:i/>
          <w:iCs/>
          <w:color w:val="000000"/>
          <w:sz w:val="27"/>
          <w:szCs w:val="27"/>
        </w:rPr>
        <w:t>Внизу л. 60, под словом 60, киноварью:</w:t>
      </w:r>
      <w:r>
        <w:rPr>
          <w:rStyle w:val="apple-converted-space"/>
          <w:color w:val="000000"/>
          <w:sz w:val="27"/>
          <w:szCs w:val="27"/>
        </w:rPr>
        <w:t> </w:t>
      </w:r>
      <w:r>
        <w:rPr>
          <w:color w:val="000000"/>
          <w:sz w:val="27"/>
          <w:szCs w:val="27"/>
        </w:rPr>
        <w:t>Грешный Ефрем отселе начях святую книгу.</w:t>
      </w:r>
    </w:p>
    <w:p w:rsidR="00192B68" w:rsidRDefault="00192B68" w:rsidP="00CB3657">
      <w:pPr>
        <w:pStyle w:val="a4"/>
        <w:shd w:val="clear" w:color="auto" w:fill="FDFBE6"/>
        <w:ind w:firstLine="495"/>
        <w:jc w:val="both"/>
        <w:rPr>
          <w:color w:val="000000"/>
          <w:sz w:val="27"/>
          <w:szCs w:val="27"/>
        </w:rPr>
      </w:pPr>
      <w:r>
        <w:rPr>
          <w:i/>
          <w:iCs/>
          <w:color w:val="000000"/>
          <w:sz w:val="27"/>
          <w:szCs w:val="27"/>
        </w:rPr>
        <w:t>Внизу первых листов другою рукою:</w:t>
      </w:r>
      <w:r>
        <w:rPr>
          <w:rStyle w:val="apple-converted-space"/>
          <w:color w:val="000000"/>
          <w:sz w:val="27"/>
          <w:szCs w:val="27"/>
        </w:rPr>
        <w:t> </w:t>
      </w:r>
      <w:r>
        <w:rPr>
          <w:color w:val="000000"/>
          <w:sz w:val="27"/>
          <w:szCs w:val="27"/>
        </w:rPr>
        <w:t>Сиа божествнаа книга монастыря Святыя Троица, (да никто никакоже) покусится отделити ея от монастыря (того)..</w:t>
      </w:r>
    </w:p>
    <w:p w:rsidR="00192B68" w:rsidRDefault="00192B68" w:rsidP="00CB3657">
      <w:pPr>
        <w:pStyle w:val="a4"/>
        <w:shd w:val="clear" w:color="auto" w:fill="FDFBE6"/>
        <w:ind w:firstLine="495"/>
        <w:jc w:val="both"/>
        <w:rPr>
          <w:color w:val="000000"/>
          <w:sz w:val="27"/>
          <w:szCs w:val="27"/>
        </w:rPr>
      </w:pPr>
      <w:r>
        <w:rPr>
          <w:color w:val="000000"/>
          <w:sz w:val="27"/>
          <w:szCs w:val="27"/>
        </w:rPr>
        <w:t>146. (1572.)</w:t>
      </w:r>
      <w:r>
        <w:rPr>
          <w:rStyle w:val="apple-converted-space"/>
          <w:color w:val="000000"/>
          <w:sz w:val="27"/>
          <w:szCs w:val="27"/>
        </w:rPr>
        <w:t> </w:t>
      </w:r>
      <w:hyperlink r:id="rId833" w:history="1">
        <w:r>
          <w:rPr>
            <w:rStyle w:val="a3"/>
            <w:b/>
            <w:bCs/>
            <w:color w:val="BBAA44"/>
            <w:sz w:val="27"/>
            <w:szCs w:val="27"/>
            <w:bdr w:val="none" w:sz="0" w:space="0" w:color="auto" w:frame="1"/>
          </w:rPr>
          <w:t>Пятидесятница</w:t>
        </w:r>
      </w:hyperlink>
      <w:r>
        <w:rPr>
          <w:color w:val="000000"/>
          <w:sz w:val="27"/>
          <w:szCs w:val="27"/>
        </w:rPr>
        <w:t>, полууст. крупный, четкий, напис. 1541 года, в лист, 404 листа, заглавная заставка искусна.</w:t>
      </w:r>
    </w:p>
    <w:p w:rsidR="00192B68" w:rsidRDefault="00192B68" w:rsidP="00CB3657">
      <w:pPr>
        <w:pStyle w:val="a4"/>
        <w:shd w:val="clear" w:color="auto" w:fill="FDFBE6"/>
        <w:ind w:firstLine="495"/>
        <w:jc w:val="both"/>
        <w:rPr>
          <w:color w:val="000000"/>
          <w:sz w:val="27"/>
          <w:szCs w:val="27"/>
        </w:rPr>
      </w:pPr>
      <w:r>
        <w:rPr>
          <w:i/>
          <w:iCs/>
          <w:color w:val="000000"/>
          <w:sz w:val="27"/>
          <w:szCs w:val="27"/>
        </w:rPr>
        <w:t>Сборник поучений, наиболее I. Златоустаго, от Пасхи до недели всехь Святых. В прежних описях 1642 (№ 179), 1767 (№ 15), 1796 г. ркп. сия (Титова письма) названа Торжественником, но по слич. с рукоп. Рум. Муз. стр. 699–701, Царск. № 612 л. 438–555 и № 729 л. 137–244 составляет только часть Торжественника. В Оп. рукоп. гр. Толст. отд. 1 № 106 сборнику сему придано также название Пятидесятницы.</w:t>
      </w:r>
    </w:p>
    <w:p w:rsidR="00192B68" w:rsidRDefault="00192B68" w:rsidP="00CB3657">
      <w:pPr>
        <w:pStyle w:val="a4"/>
        <w:shd w:val="clear" w:color="auto" w:fill="FDFBE6"/>
        <w:ind w:firstLine="495"/>
        <w:jc w:val="both"/>
        <w:rPr>
          <w:color w:val="000000"/>
          <w:sz w:val="27"/>
          <w:szCs w:val="27"/>
        </w:rPr>
      </w:pPr>
      <w:r>
        <w:rPr>
          <w:color w:val="000000"/>
          <w:sz w:val="27"/>
          <w:szCs w:val="27"/>
        </w:rPr>
        <w:t>л. 1. Сказание главам книги сеа.</w:t>
      </w:r>
    </w:p>
    <w:p w:rsidR="00192B68" w:rsidRDefault="00192B68" w:rsidP="00CB3657">
      <w:pPr>
        <w:pStyle w:val="a4"/>
        <w:shd w:val="clear" w:color="auto" w:fill="FDFBE6"/>
        <w:ind w:firstLine="495"/>
        <w:jc w:val="both"/>
        <w:rPr>
          <w:color w:val="000000"/>
          <w:sz w:val="27"/>
          <w:szCs w:val="27"/>
        </w:rPr>
      </w:pPr>
      <w:r>
        <w:rPr>
          <w:color w:val="000000"/>
          <w:sz w:val="27"/>
          <w:szCs w:val="27"/>
        </w:rPr>
        <w:t>л. 3. Иже в святых отца нашего Иоанна, архиеп. Констянтинаграда, Златоустаго Поучение на Въскресение Господа нашего Ис. Христа. Нач. Послушайте, братие възлюбленнаа и сынове, да скажем вам силу и честь сего св. дне.</w:t>
      </w:r>
    </w:p>
    <w:p w:rsidR="00192B68" w:rsidRDefault="00192B68" w:rsidP="00CB3657">
      <w:pPr>
        <w:pStyle w:val="a4"/>
        <w:shd w:val="clear" w:color="auto" w:fill="FDFBE6"/>
        <w:ind w:firstLine="495"/>
        <w:jc w:val="both"/>
        <w:rPr>
          <w:color w:val="000000"/>
          <w:sz w:val="27"/>
          <w:szCs w:val="27"/>
        </w:rPr>
      </w:pPr>
      <w:r>
        <w:rPr>
          <w:color w:val="000000"/>
          <w:sz w:val="27"/>
          <w:szCs w:val="27"/>
        </w:rPr>
        <w:t>л. 5 об.</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на Въскресение Господне. Нач. Благословен Бог, похвалим днесь единороднаго Сына Божиа.</w:t>
      </w:r>
      <w:r>
        <w:rPr>
          <w:rStyle w:val="apple-converted-space"/>
          <w:color w:val="000000"/>
          <w:sz w:val="27"/>
          <w:szCs w:val="27"/>
        </w:rPr>
        <w:t> </w:t>
      </w:r>
      <w:r>
        <w:rPr>
          <w:i/>
          <w:iCs/>
          <w:color w:val="000000"/>
          <w:sz w:val="27"/>
          <w:szCs w:val="27"/>
        </w:rPr>
        <w:t>См. Оп. Рум. Муз. стр. 699.</w:t>
      </w:r>
    </w:p>
    <w:p w:rsidR="00192B68" w:rsidRDefault="00192B68" w:rsidP="00CB3657">
      <w:pPr>
        <w:pStyle w:val="a4"/>
        <w:shd w:val="clear" w:color="auto" w:fill="FDFBE6"/>
        <w:ind w:firstLine="495"/>
        <w:jc w:val="both"/>
        <w:rPr>
          <w:color w:val="000000"/>
          <w:sz w:val="27"/>
          <w:szCs w:val="27"/>
        </w:rPr>
      </w:pPr>
      <w:r>
        <w:rPr>
          <w:color w:val="000000"/>
          <w:sz w:val="27"/>
          <w:szCs w:val="27"/>
        </w:rPr>
        <w:t>л. 7 об.</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на Въскресение Господа нашего Ис. Христа. Нач. Благо время и вседоброгласно и подобно нынешнему времени веровавшем нам святопевцу Давиду.</w:t>
      </w:r>
      <w:r>
        <w:rPr>
          <w:rStyle w:val="apple-converted-space"/>
          <w:color w:val="000000"/>
          <w:sz w:val="27"/>
          <w:szCs w:val="27"/>
        </w:rPr>
        <w:t> </w:t>
      </w:r>
      <w:r>
        <w:rPr>
          <w:i/>
          <w:iCs/>
          <w:color w:val="000000"/>
          <w:sz w:val="27"/>
          <w:szCs w:val="27"/>
        </w:rPr>
        <w:t>См. Там же.</w:t>
      </w:r>
    </w:p>
    <w:p w:rsidR="00192B68" w:rsidRDefault="00192B68" w:rsidP="00CB3657">
      <w:pPr>
        <w:pStyle w:val="a4"/>
        <w:shd w:val="clear" w:color="auto" w:fill="FDFBE6"/>
        <w:ind w:firstLine="495"/>
        <w:jc w:val="both"/>
        <w:rPr>
          <w:color w:val="000000"/>
          <w:sz w:val="27"/>
          <w:szCs w:val="27"/>
        </w:rPr>
      </w:pPr>
      <w:r>
        <w:rPr>
          <w:color w:val="000000"/>
          <w:sz w:val="27"/>
          <w:szCs w:val="27"/>
        </w:rPr>
        <w:t>л. 10 об.</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на Въскресенье Господне. Нач. Днесь възлюблении, темнаа места обходить Владыка нашь, днесь меднаа врата съкрушил.</w:t>
      </w:r>
    </w:p>
    <w:p w:rsidR="00192B68" w:rsidRDefault="00192B68" w:rsidP="00CB3657">
      <w:pPr>
        <w:pStyle w:val="a4"/>
        <w:shd w:val="clear" w:color="auto" w:fill="FDFBE6"/>
        <w:ind w:firstLine="495"/>
        <w:jc w:val="both"/>
        <w:rPr>
          <w:color w:val="000000"/>
          <w:sz w:val="27"/>
          <w:szCs w:val="27"/>
        </w:rPr>
      </w:pPr>
      <w:r>
        <w:rPr>
          <w:color w:val="000000"/>
          <w:sz w:val="27"/>
          <w:szCs w:val="27"/>
        </w:rPr>
        <w:t>л. 13 об.</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на св. Въскресение Господа нашего Ис. Христа. Нач. Зело ми ныне ум держать Господьскаго въскресениа чюдеса.</w:t>
      </w:r>
    </w:p>
    <w:p w:rsidR="00192B68" w:rsidRDefault="00192B68" w:rsidP="00CB3657">
      <w:pPr>
        <w:pStyle w:val="a4"/>
        <w:shd w:val="clear" w:color="auto" w:fill="FDFBE6"/>
        <w:ind w:firstLine="495"/>
        <w:jc w:val="both"/>
        <w:rPr>
          <w:color w:val="000000"/>
          <w:sz w:val="27"/>
          <w:szCs w:val="27"/>
        </w:rPr>
      </w:pPr>
      <w:r>
        <w:rPr>
          <w:color w:val="000000"/>
          <w:sz w:val="27"/>
          <w:szCs w:val="27"/>
        </w:rPr>
        <w:t>л. 16 об.</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на Въскресение Господа нашего Ис. Христа, от Лукы еуангелиста. Нач. И се два беста от них идуща путем в той день в весь сущую далече от Иерусалима.</w:t>
      </w:r>
    </w:p>
    <w:p w:rsidR="00192B68" w:rsidRDefault="00192B68" w:rsidP="00CB3657">
      <w:pPr>
        <w:pStyle w:val="a4"/>
        <w:shd w:val="clear" w:color="auto" w:fill="FDFBE6"/>
        <w:ind w:firstLine="495"/>
        <w:jc w:val="both"/>
        <w:rPr>
          <w:color w:val="000000"/>
          <w:sz w:val="27"/>
          <w:szCs w:val="27"/>
        </w:rPr>
      </w:pPr>
      <w:r>
        <w:rPr>
          <w:color w:val="000000"/>
          <w:sz w:val="27"/>
          <w:szCs w:val="27"/>
        </w:rPr>
        <w:t>л. 23 об.</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на Въскресение Господа нашего Ис. Христа. Нач. Въста в третий день Господь наш Ис. Христос, жизнь мирови дая.</w:t>
      </w:r>
    </w:p>
    <w:p w:rsidR="00192B68" w:rsidRDefault="00192B68" w:rsidP="00CB3657">
      <w:pPr>
        <w:pStyle w:val="a4"/>
        <w:shd w:val="clear" w:color="auto" w:fill="FDFBE6"/>
        <w:ind w:firstLine="495"/>
        <w:jc w:val="both"/>
        <w:rPr>
          <w:color w:val="000000"/>
          <w:sz w:val="27"/>
          <w:szCs w:val="27"/>
        </w:rPr>
      </w:pPr>
      <w:r>
        <w:rPr>
          <w:color w:val="000000"/>
          <w:sz w:val="27"/>
          <w:szCs w:val="27"/>
        </w:rPr>
        <w:t>л. 31.</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на св. Пасху. Нач. Радуйтеся о Господи възлюбленая братие, и пакы реку радуйтеся.</w:t>
      </w:r>
    </w:p>
    <w:p w:rsidR="00192B68" w:rsidRDefault="00192B68" w:rsidP="00CB3657">
      <w:pPr>
        <w:pStyle w:val="a4"/>
        <w:shd w:val="clear" w:color="auto" w:fill="FDFBE6"/>
        <w:ind w:firstLine="495"/>
        <w:jc w:val="both"/>
        <w:rPr>
          <w:color w:val="000000"/>
          <w:sz w:val="27"/>
          <w:szCs w:val="27"/>
        </w:rPr>
      </w:pPr>
      <w:r>
        <w:rPr>
          <w:color w:val="000000"/>
          <w:sz w:val="27"/>
          <w:szCs w:val="27"/>
        </w:rPr>
        <w:lastRenderedPageBreak/>
        <w:t>л. 37 об. Блаженаго Кирила епископа туровскаго Слово на Въскресение Господа нашего Ис. Христа. Нач. Радость сугуба всем христианом и веселие миру неизреченно.</w:t>
      </w:r>
      <w:r>
        <w:rPr>
          <w:rStyle w:val="apple-converted-space"/>
          <w:color w:val="000000"/>
          <w:sz w:val="27"/>
          <w:szCs w:val="27"/>
        </w:rPr>
        <w:t> </w:t>
      </w:r>
      <w:r>
        <w:rPr>
          <w:i/>
          <w:iCs/>
          <w:color w:val="000000"/>
          <w:sz w:val="27"/>
          <w:szCs w:val="27"/>
        </w:rPr>
        <w:t>См. Пам. росс. Слов. ХІІ в. стр. 10.</w:t>
      </w:r>
    </w:p>
    <w:p w:rsidR="00192B68" w:rsidRDefault="00192B68" w:rsidP="00CB3657">
      <w:pPr>
        <w:pStyle w:val="a4"/>
        <w:shd w:val="clear" w:color="auto" w:fill="FDFBE6"/>
        <w:ind w:firstLine="495"/>
        <w:jc w:val="both"/>
        <w:rPr>
          <w:color w:val="000000"/>
          <w:sz w:val="27"/>
          <w:szCs w:val="27"/>
        </w:rPr>
      </w:pPr>
      <w:r>
        <w:rPr>
          <w:color w:val="000000"/>
          <w:sz w:val="27"/>
          <w:szCs w:val="27"/>
        </w:rPr>
        <w:t>л. 44. Иже в святых отца нашего Иоанна, архиеписк. Константинаграда, Златоустаго Слово на тридневное Въскресение Господа нашего Ис. Христа. Нач. Добро есть время днесь всем нам възопити реченое блаженым Давидом.</w:t>
      </w:r>
    </w:p>
    <w:p w:rsidR="00192B68" w:rsidRDefault="00192B68" w:rsidP="00CB3657">
      <w:pPr>
        <w:pStyle w:val="a4"/>
        <w:shd w:val="clear" w:color="auto" w:fill="FDFBE6"/>
        <w:ind w:firstLine="495"/>
        <w:jc w:val="both"/>
        <w:rPr>
          <w:color w:val="000000"/>
          <w:sz w:val="27"/>
          <w:szCs w:val="27"/>
        </w:rPr>
      </w:pPr>
      <w:r>
        <w:rPr>
          <w:i/>
          <w:iCs/>
          <w:color w:val="000000"/>
          <w:sz w:val="27"/>
          <w:szCs w:val="27"/>
        </w:rPr>
        <w:t>(Листы 55 и 56 порожние).</w:t>
      </w:r>
    </w:p>
    <w:p w:rsidR="00192B68" w:rsidRDefault="00192B68" w:rsidP="00CB3657">
      <w:pPr>
        <w:pStyle w:val="a4"/>
        <w:shd w:val="clear" w:color="auto" w:fill="FDFBE6"/>
        <w:ind w:firstLine="495"/>
        <w:jc w:val="both"/>
        <w:rPr>
          <w:color w:val="000000"/>
          <w:sz w:val="27"/>
          <w:szCs w:val="27"/>
        </w:rPr>
      </w:pPr>
      <w:r>
        <w:rPr>
          <w:color w:val="000000"/>
          <w:sz w:val="27"/>
          <w:szCs w:val="27"/>
        </w:rPr>
        <w:t>л. 57. Иже в святых отца нашего Григориа, епископа наньзианскаго, Слово от сказаниа евангельскаго, в Новую неделю. Нач. Фома же, един от обоюнадесяте, глаголемый близнець, не беаше с ними, егда прииде Христос.</w:t>
      </w:r>
      <w:r>
        <w:rPr>
          <w:rStyle w:val="apple-converted-space"/>
          <w:color w:val="000000"/>
          <w:sz w:val="27"/>
          <w:szCs w:val="27"/>
        </w:rPr>
        <w:t> </w:t>
      </w:r>
      <w:r>
        <w:rPr>
          <w:i/>
          <w:iCs/>
          <w:color w:val="000000"/>
          <w:sz w:val="27"/>
          <w:szCs w:val="27"/>
        </w:rPr>
        <w:t>В Оп. рукоп. Царск. № 362 л. 285 приписывается Златоустому.</w:t>
      </w:r>
    </w:p>
    <w:p w:rsidR="00192B68" w:rsidRDefault="00192B68" w:rsidP="00CB3657">
      <w:pPr>
        <w:pStyle w:val="a4"/>
        <w:shd w:val="clear" w:color="auto" w:fill="FDFBE6"/>
        <w:ind w:firstLine="495"/>
        <w:jc w:val="both"/>
        <w:rPr>
          <w:color w:val="000000"/>
          <w:sz w:val="27"/>
          <w:szCs w:val="27"/>
        </w:rPr>
      </w:pPr>
      <w:r>
        <w:rPr>
          <w:color w:val="000000"/>
          <w:sz w:val="27"/>
          <w:szCs w:val="27"/>
        </w:rPr>
        <w:t>л. 63. Иже в святых отца нашего Иоанна, архиеп. Констянтинограда, Златоустаго Слово в Новую неделю по Пасце, неверьствиа ради ап. Фомы и осязании ребра Господня. Нач. Се бо приспех вам долг поведати, долг от мене подавающа еже бывает на ползу.</w:t>
      </w:r>
    </w:p>
    <w:p w:rsidR="00192B68" w:rsidRDefault="00192B68" w:rsidP="00CB3657">
      <w:pPr>
        <w:pStyle w:val="a4"/>
        <w:shd w:val="clear" w:color="auto" w:fill="FDFBE6"/>
        <w:ind w:firstLine="495"/>
        <w:jc w:val="both"/>
        <w:rPr>
          <w:color w:val="000000"/>
          <w:sz w:val="27"/>
          <w:szCs w:val="27"/>
        </w:rPr>
      </w:pPr>
      <w:r>
        <w:rPr>
          <w:color w:val="000000"/>
          <w:sz w:val="27"/>
          <w:szCs w:val="27"/>
        </w:rPr>
        <w:t>л. 72. Блаженаго Кирила епископа туровска, в Новую неделю. Нач. Велика учителя и премудра сказателя требует церкви на украшение праздника.</w:t>
      </w:r>
      <w:r>
        <w:rPr>
          <w:i/>
          <w:iCs/>
          <w:color w:val="000000"/>
          <w:sz w:val="27"/>
          <w:szCs w:val="27"/>
        </w:rPr>
        <w:t>См. № 9 л. 68.</w:t>
      </w:r>
    </w:p>
    <w:p w:rsidR="00192B68" w:rsidRDefault="00192B68" w:rsidP="00CB3657">
      <w:pPr>
        <w:pStyle w:val="a4"/>
        <w:shd w:val="clear" w:color="auto" w:fill="FDFBE6"/>
        <w:ind w:firstLine="495"/>
        <w:jc w:val="both"/>
        <w:rPr>
          <w:color w:val="000000"/>
          <w:sz w:val="27"/>
          <w:szCs w:val="27"/>
        </w:rPr>
      </w:pPr>
      <w:r>
        <w:rPr>
          <w:color w:val="000000"/>
          <w:sz w:val="27"/>
          <w:szCs w:val="27"/>
        </w:rPr>
        <w:t>л. 80 об. Иже в святых отца нашего Иоанна Златоустаго Слово на Антипасху, в Новую неделю. Нач. Господа Бога и Спаса нашего Ис. Христа въскресение славное радостно уже праздновахом, братие.</w:t>
      </w:r>
    </w:p>
    <w:p w:rsidR="00192B68" w:rsidRDefault="00192B68" w:rsidP="00CB3657">
      <w:pPr>
        <w:pStyle w:val="a4"/>
        <w:shd w:val="clear" w:color="auto" w:fill="FDFBE6"/>
        <w:ind w:firstLine="495"/>
        <w:jc w:val="both"/>
        <w:rPr>
          <w:color w:val="000000"/>
          <w:sz w:val="27"/>
          <w:szCs w:val="27"/>
        </w:rPr>
      </w:pPr>
      <w:r>
        <w:rPr>
          <w:color w:val="000000"/>
          <w:sz w:val="27"/>
          <w:szCs w:val="27"/>
        </w:rPr>
        <w:t>л. 83. В неделю 2-ю по Пасце. Феодора Студита, яко подобает нам умирати присно волною смертию и о благоставлении. Нач. Братиа и отцы, пасха прейде, праздникь скончася, ни ли радоватися, ни ли праздновати!</w:t>
      </w:r>
    </w:p>
    <w:p w:rsidR="00192B68" w:rsidRDefault="00192B68" w:rsidP="00CB3657">
      <w:pPr>
        <w:pStyle w:val="a4"/>
        <w:shd w:val="clear" w:color="auto" w:fill="FDFBE6"/>
        <w:ind w:firstLine="495"/>
        <w:jc w:val="both"/>
        <w:rPr>
          <w:color w:val="000000"/>
          <w:sz w:val="27"/>
          <w:szCs w:val="27"/>
        </w:rPr>
      </w:pPr>
      <w:r>
        <w:rPr>
          <w:color w:val="000000"/>
          <w:sz w:val="27"/>
          <w:szCs w:val="27"/>
        </w:rPr>
        <w:t>л. 85 об. В неделю 3 по Пасце. Иоанна, архиеп. селунскаго, яко ни единого разногласиа, ниже съпротивословиа в Еунгелистех о въскресении Господни. Нач. Якоже въмещаете уяснихомь христолюбивому вашему слуху, събравше различнаа речениа богомудрыми Еуангелисты.</w:t>
      </w:r>
    </w:p>
    <w:p w:rsidR="00192B68" w:rsidRDefault="00192B68" w:rsidP="00CB3657">
      <w:pPr>
        <w:pStyle w:val="a4"/>
        <w:shd w:val="clear" w:color="auto" w:fill="FDFBE6"/>
        <w:ind w:firstLine="495"/>
        <w:jc w:val="both"/>
        <w:rPr>
          <w:color w:val="000000"/>
          <w:sz w:val="27"/>
          <w:szCs w:val="27"/>
        </w:rPr>
      </w:pPr>
      <w:r>
        <w:rPr>
          <w:color w:val="000000"/>
          <w:sz w:val="27"/>
          <w:szCs w:val="27"/>
        </w:rPr>
        <w:t>л. 103. В неделю 3 по Пасце. Блаженаго Кирила, епископа туровскаго, Похвала о Иосифе и о Мироносицах. Нач. Праздникь от праздника честнее приспел есть, подавая благодать Божию св. церкви.</w:t>
      </w:r>
      <w:r>
        <w:rPr>
          <w:rStyle w:val="apple-converted-space"/>
          <w:color w:val="000000"/>
          <w:sz w:val="27"/>
          <w:szCs w:val="27"/>
        </w:rPr>
        <w:t> </w:t>
      </w:r>
      <w:r>
        <w:rPr>
          <w:i/>
          <w:iCs/>
          <w:color w:val="000000"/>
          <w:sz w:val="27"/>
          <w:szCs w:val="27"/>
        </w:rPr>
        <w:t>См. № 9 л. 73.</w:t>
      </w:r>
    </w:p>
    <w:p w:rsidR="00192B68" w:rsidRDefault="00192B68" w:rsidP="00CB3657">
      <w:pPr>
        <w:pStyle w:val="a4"/>
        <w:shd w:val="clear" w:color="auto" w:fill="FDFBE6"/>
        <w:ind w:firstLine="495"/>
        <w:jc w:val="both"/>
        <w:rPr>
          <w:color w:val="000000"/>
          <w:sz w:val="27"/>
          <w:szCs w:val="27"/>
        </w:rPr>
      </w:pPr>
      <w:r>
        <w:rPr>
          <w:color w:val="000000"/>
          <w:sz w:val="27"/>
          <w:szCs w:val="27"/>
        </w:rPr>
        <w:t>л. 115. Поучение о Иосифе и о Мироносицах. Нач. Възлюблении, солнце по облаком красуяся, любимо бывает видящим.</w:t>
      </w:r>
    </w:p>
    <w:p w:rsidR="00192B68" w:rsidRDefault="00192B68" w:rsidP="00CB3657">
      <w:pPr>
        <w:pStyle w:val="a4"/>
        <w:shd w:val="clear" w:color="auto" w:fill="FDFBE6"/>
        <w:ind w:firstLine="495"/>
        <w:jc w:val="both"/>
        <w:rPr>
          <w:color w:val="000000"/>
          <w:sz w:val="27"/>
          <w:szCs w:val="27"/>
        </w:rPr>
      </w:pPr>
      <w:r>
        <w:rPr>
          <w:color w:val="000000"/>
          <w:sz w:val="27"/>
          <w:szCs w:val="27"/>
        </w:rPr>
        <w:t>л. 118. В неделю 3 по Пасце. Феодора Студита, яко подобает нам ходити достойно в мнишеском обетовании, и в изгнании же изгнани быхом Христа ради. Нач. Братиа и отци, радостию радуемся смирении, зряще вас в лето преходящим зде.</w:t>
      </w:r>
    </w:p>
    <w:p w:rsidR="00192B68" w:rsidRDefault="00192B68" w:rsidP="00CB3657">
      <w:pPr>
        <w:pStyle w:val="a4"/>
        <w:shd w:val="clear" w:color="auto" w:fill="FDFBE6"/>
        <w:ind w:firstLine="495"/>
        <w:jc w:val="both"/>
        <w:rPr>
          <w:color w:val="000000"/>
          <w:sz w:val="27"/>
          <w:szCs w:val="27"/>
        </w:rPr>
      </w:pPr>
      <w:r>
        <w:rPr>
          <w:color w:val="000000"/>
          <w:sz w:val="27"/>
          <w:szCs w:val="27"/>
        </w:rPr>
        <w:t>л. 121. В неделю 4 по Пасце. Блаженаго Кирила о раслабленем от Бытиа, от сказания евангелскаго. Нач. Неизмерна небеснаа высота, неиспытанна преисподняа глубина, ниже сведома Божиа смотрениа таиньство.</w:t>
      </w:r>
      <w:r>
        <w:rPr>
          <w:rStyle w:val="apple-converted-space"/>
          <w:color w:val="000000"/>
          <w:sz w:val="27"/>
          <w:szCs w:val="27"/>
        </w:rPr>
        <w:t> </w:t>
      </w:r>
      <w:r>
        <w:rPr>
          <w:i/>
          <w:iCs/>
          <w:color w:val="000000"/>
          <w:sz w:val="27"/>
          <w:szCs w:val="27"/>
        </w:rPr>
        <w:t>См. № 9 л. 81.</w:t>
      </w:r>
    </w:p>
    <w:p w:rsidR="00192B68" w:rsidRDefault="00192B68" w:rsidP="00CB3657">
      <w:pPr>
        <w:pStyle w:val="a4"/>
        <w:shd w:val="clear" w:color="auto" w:fill="FDFBE6"/>
        <w:ind w:firstLine="495"/>
        <w:jc w:val="both"/>
        <w:rPr>
          <w:color w:val="000000"/>
          <w:sz w:val="27"/>
          <w:szCs w:val="27"/>
        </w:rPr>
      </w:pPr>
      <w:r>
        <w:rPr>
          <w:color w:val="000000"/>
          <w:sz w:val="27"/>
          <w:szCs w:val="27"/>
        </w:rPr>
        <w:t>л. 129. В неделю 4 по Пасце. Поучение о раслабленем. Нач. Человеколюбець благый Господь наш Ис. Христос, не токмо душамь, но и телом врачь прииде.</w:t>
      </w:r>
    </w:p>
    <w:p w:rsidR="00192B68" w:rsidRDefault="00192B68" w:rsidP="00CB3657">
      <w:pPr>
        <w:pStyle w:val="a4"/>
        <w:shd w:val="clear" w:color="auto" w:fill="FDFBE6"/>
        <w:ind w:firstLine="495"/>
        <w:jc w:val="both"/>
        <w:rPr>
          <w:color w:val="000000"/>
          <w:sz w:val="27"/>
          <w:szCs w:val="27"/>
        </w:rPr>
      </w:pPr>
      <w:r>
        <w:rPr>
          <w:color w:val="000000"/>
          <w:sz w:val="27"/>
          <w:szCs w:val="27"/>
        </w:rPr>
        <w:lastRenderedPageBreak/>
        <w:t>л. 131 об. В неделю 4 по Пасце. Феодора Студита, о еже внимати себе и бегати от погыбелных мест и образ греховных. Нач. Братие и отци, время нас зовет по празднице пакы на беседу приити и обычно отдати оглашение.</w:t>
      </w:r>
    </w:p>
    <w:p w:rsidR="00192B68" w:rsidRDefault="00192B68" w:rsidP="00CB3657">
      <w:pPr>
        <w:pStyle w:val="a4"/>
        <w:shd w:val="clear" w:color="auto" w:fill="FDFBE6"/>
        <w:ind w:firstLine="495"/>
        <w:jc w:val="both"/>
        <w:rPr>
          <w:color w:val="000000"/>
          <w:sz w:val="27"/>
          <w:szCs w:val="27"/>
        </w:rPr>
      </w:pPr>
      <w:r>
        <w:rPr>
          <w:color w:val="000000"/>
          <w:sz w:val="27"/>
          <w:szCs w:val="27"/>
        </w:rPr>
        <w:t>л. 134. В среду 4 недели по Преполовение праздника. Иже в святых отца нашего Иоанна, архиеп. Констянтинограда, Златоустаго слово егда изыде Исус в церковь в Преполовение праздника. Нач. Идеже Владыка, яко источникь животу телесно приидеть и многыя и различныя истачаеть капля человеколюбиа.</w:t>
      </w:r>
    </w:p>
    <w:p w:rsidR="00192B68" w:rsidRDefault="00192B68" w:rsidP="00CB3657">
      <w:pPr>
        <w:pStyle w:val="a4"/>
        <w:shd w:val="clear" w:color="auto" w:fill="FDFBE6"/>
        <w:ind w:firstLine="495"/>
        <w:jc w:val="both"/>
        <w:rPr>
          <w:color w:val="000000"/>
          <w:sz w:val="27"/>
          <w:szCs w:val="27"/>
        </w:rPr>
      </w:pPr>
      <w:r>
        <w:rPr>
          <w:color w:val="000000"/>
          <w:sz w:val="27"/>
          <w:szCs w:val="27"/>
        </w:rPr>
        <w:t>л. 137 об. В среду 4 недели по Пасце на Преполовление праздника Владычня. Сказание</w:t>
      </w:r>
      <w:r>
        <w:rPr>
          <w:rStyle w:val="apple-converted-space"/>
          <w:color w:val="000000"/>
          <w:sz w:val="27"/>
          <w:szCs w:val="27"/>
        </w:rPr>
        <w:t> </w:t>
      </w:r>
      <w:r>
        <w:rPr>
          <w:i/>
          <w:iCs/>
          <w:color w:val="000000"/>
          <w:sz w:val="27"/>
          <w:szCs w:val="27"/>
        </w:rPr>
        <w:t>тогоже</w:t>
      </w:r>
      <w:r>
        <w:rPr>
          <w:color w:val="000000"/>
          <w:sz w:val="27"/>
          <w:szCs w:val="27"/>
        </w:rPr>
        <w:t>, Слово о раслабленем, еже не судити на лица. Нач. Якоже светел месяць нощную тму осиая, иже по земли и по морю плавающим и ходящим свет освещая, без соблазны творит хождение комуждо.</w:t>
      </w:r>
    </w:p>
    <w:p w:rsidR="00192B68" w:rsidRDefault="00192B68" w:rsidP="00CB3657">
      <w:pPr>
        <w:pStyle w:val="a4"/>
        <w:shd w:val="clear" w:color="auto" w:fill="FDFBE6"/>
        <w:ind w:firstLine="495"/>
        <w:jc w:val="both"/>
        <w:rPr>
          <w:color w:val="000000"/>
          <w:sz w:val="27"/>
          <w:szCs w:val="27"/>
        </w:rPr>
      </w:pPr>
      <w:r>
        <w:rPr>
          <w:color w:val="000000"/>
          <w:sz w:val="27"/>
          <w:szCs w:val="27"/>
        </w:rPr>
        <w:t>л. 146. В неделю 5 по Пасце. Слово</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о Сауле и о самаряныни. Нач. Телесный длъг весело възращаем сугубо веселие творит.</w:t>
      </w:r>
    </w:p>
    <w:p w:rsidR="00192B68" w:rsidRDefault="00192B68" w:rsidP="00CB3657">
      <w:pPr>
        <w:pStyle w:val="a4"/>
        <w:shd w:val="clear" w:color="auto" w:fill="FDFBE6"/>
        <w:ind w:firstLine="495"/>
        <w:jc w:val="both"/>
        <w:rPr>
          <w:color w:val="000000"/>
          <w:sz w:val="27"/>
          <w:szCs w:val="27"/>
        </w:rPr>
      </w:pPr>
      <w:r>
        <w:rPr>
          <w:color w:val="000000"/>
          <w:sz w:val="27"/>
          <w:szCs w:val="27"/>
        </w:rPr>
        <w:t>л. 158. В неделю 5 по Пасце. Феодора Студита о страшном судищи и крепко пременяти дни сего живота нашего. Нач. Братие и отци, пребывание сея жизни ни дремание вам да творится, ни ослабление, ни пренемогание.</w:t>
      </w:r>
    </w:p>
    <w:p w:rsidR="00192B68" w:rsidRDefault="00192B68" w:rsidP="00CB3657">
      <w:pPr>
        <w:pStyle w:val="a4"/>
        <w:shd w:val="clear" w:color="auto" w:fill="FDFBE6"/>
        <w:ind w:firstLine="495"/>
        <w:jc w:val="both"/>
        <w:rPr>
          <w:color w:val="000000"/>
          <w:sz w:val="27"/>
          <w:szCs w:val="27"/>
        </w:rPr>
      </w:pPr>
      <w:r>
        <w:rPr>
          <w:color w:val="000000"/>
          <w:sz w:val="27"/>
          <w:szCs w:val="27"/>
        </w:rPr>
        <w:t>л. 161. Кирила епископа туровскаго Слово о слепце и о зависти жидовстей, от сказаниа евангельскаго. Нач. Милость Божию и человеколюбие Господа нашего Ис. Христа, благодать же Св. Духа дарованную обилно человъчьскому роду сказаю вам братие.</w:t>
      </w:r>
      <w:r>
        <w:rPr>
          <w:rStyle w:val="apple-converted-space"/>
          <w:color w:val="000000"/>
          <w:sz w:val="27"/>
          <w:szCs w:val="27"/>
        </w:rPr>
        <w:t> </w:t>
      </w:r>
      <w:r>
        <w:rPr>
          <w:i/>
          <w:iCs/>
          <w:color w:val="000000"/>
          <w:sz w:val="27"/>
          <w:szCs w:val="27"/>
        </w:rPr>
        <w:t>См. № 9 л. 96.</w:t>
      </w:r>
    </w:p>
    <w:p w:rsidR="00192B68" w:rsidRDefault="00192B68" w:rsidP="00CB3657">
      <w:pPr>
        <w:pStyle w:val="a4"/>
        <w:shd w:val="clear" w:color="auto" w:fill="FDFBE6"/>
        <w:ind w:firstLine="495"/>
        <w:jc w:val="both"/>
        <w:rPr>
          <w:color w:val="000000"/>
          <w:sz w:val="27"/>
          <w:szCs w:val="27"/>
        </w:rPr>
      </w:pPr>
      <w:r>
        <w:rPr>
          <w:color w:val="000000"/>
          <w:sz w:val="27"/>
          <w:szCs w:val="27"/>
        </w:rPr>
        <w:t>л. 168 об. Иже в святых отца нашего Иоанна, архиеп. Констянтинаграда, Златоустаго Слово егда исцели Христос слепца, и о суде и о милостыни. Нач. Многа и различна суть св. книг учениа, едина же благодать сияющи на всех.</w:t>
      </w:r>
    </w:p>
    <w:p w:rsidR="00192B68" w:rsidRDefault="00192B68" w:rsidP="00CB3657">
      <w:pPr>
        <w:pStyle w:val="a4"/>
        <w:shd w:val="clear" w:color="auto" w:fill="FDFBE6"/>
        <w:ind w:firstLine="495"/>
        <w:jc w:val="both"/>
        <w:rPr>
          <w:color w:val="000000"/>
          <w:sz w:val="27"/>
          <w:szCs w:val="27"/>
        </w:rPr>
      </w:pPr>
      <w:r>
        <w:rPr>
          <w:color w:val="000000"/>
          <w:sz w:val="27"/>
          <w:szCs w:val="27"/>
        </w:rPr>
        <w:t>л. 190. Поучение о слепце, егоже Христос очи отверзе, в Иерихон грядый. Нач. Мала нужда есть изрещи к вашей любви, братие, и уже не празни бехом церковных ради вещей.</w:t>
      </w:r>
    </w:p>
    <w:p w:rsidR="00192B68" w:rsidRDefault="00192B68" w:rsidP="00CB3657">
      <w:pPr>
        <w:pStyle w:val="a4"/>
        <w:shd w:val="clear" w:color="auto" w:fill="FDFBE6"/>
        <w:ind w:firstLine="495"/>
        <w:jc w:val="both"/>
        <w:rPr>
          <w:color w:val="000000"/>
          <w:sz w:val="27"/>
          <w:szCs w:val="27"/>
        </w:rPr>
      </w:pPr>
      <w:r>
        <w:rPr>
          <w:color w:val="000000"/>
          <w:sz w:val="27"/>
          <w:szCs w:val="27"/>
        </w:rPr>
        <w:t>л. 192 об. В неделю 6 по Пасце пред Възнесением. Феодора Студита, яко подобает благоюхати сами себе добродетелми. Нач. Братие и отци, Христовым въскресением и тварь яко некую мертвость, зимную сетость отвергше.</w:t>
      </w:r>
    </w:p>
    <w:p w:rsidR="00192B68" w:rsidRDefault="00192B68" w:rsidP="00CB3657">
      <w:pPr>
        <w:pStyle w:val="a4"/>
        <w:shd w:val="clear" w:color="auto" w:fill="FDFBE6"/>
        <w:ind w:firstLine="495"/>
        <w:jc w:val="both"/>
        <w:rPr>
          <w:color w:val="000000"/>
          <w:sz w:val="27"/>
          <w:szCs w:val="27"/>
        </w:rPr>
      </w:pPr>
      <w:r>
        <w:rPr>
          <w:color w:val="000000"/>
          <w:sz w:val="27"/>
          <w:szCs w:val="27"/>
        </w:rPr>
        <w:t>л. 195. Поучение на Възнесение Господне, Евангелие от Луки. Нач. Сия же им глаголющем и сам Исус став посреди их и глагола им: мир вам.</w:t>
      </w:r>
    </w:p>
    <w:p w:rsidR="00192B68" w:rsidRDefault="00192B68" w:rsidP="00CB3657">
      <w:pPr>
        <w:pStyle w:val="a4"/>
        <w:shd w:val="clear" w:color="auto" w:fill="FDFBE6"/>
        <w:ind w:firstLine="495"/>
        <w:jc w:val="both"/>
        <w:rPr>
          <w:color w:val="000000"/>
          <w:sz w:val="27"/>
          <w:szCs w:val="27"/>
        </w:rPr>
      </w:pPr>
      <w:r>
        <w:rPr>
          <w:color w:val="000000"/>
          <w:sz w:val="27"/>
          <w:szCs w:val="27"/>
        </w:rPr>
        <w:t>л. 201. В четверток 6 недели по Пасце. Иже в святых отца нашего Иоанна, архиеп. Констянтинаграда, Златоустаго на Възнесение Господа нашего Ис. Христа. Нач. Светло ми сие церковное позорище, не смех бо творити человекомь суетен, но велий неприазни плачь.</w:t>
      </w:r>
    </w:p>
    <w:p w:rsidR="00192B68" w:rsidRDefault="00192B68" w:rsidP="00CB3657">
      <w:pPr>
        <w:pStyle w:val="a4"/>
        <w:shd w:val="clear" w:color="auto" w:fill="FDFBE6"/>
        <w:ind w:firstLine="495"/>
        <w:jc w:val="both"/>
        <w:rPr>
          <w:color w:val="000000"/>
          <w:sz w:val="27"/>
          <w:szCs w:val="27"/>
        </w:rPr>
      </w:pPr>
      <w:r>
        <w:rPr>
          <w:color w:val="000000"/>
          <w:sz w:val="27"/>
          <w:szCs w:val="27"/>
        </w:rPr>
        <w:t>л. 205 об. Иоанна презвитера ексарха болгарскаго Слово на Възшествие Господа нашего Ис. Христа. Нач. Веселитеся небеса, радуйся земле, понеже последнюю стену преграда разградив Исус.</w:t>
      </w:r>
      <w:r>
        <w:rPr>
          <w:rStyle w:val="apple-converted-space"/>
          <w:color w:val="000000"/>
          <w:sz w:val="27"/>
          <w:szCs w:val="27"/>
        </w:rPr>
        <w:t> </w:t>
      </w:r>
      <w:r>
        <w:rPr>
          <w:i/>
          <w:iCs/>
          <w:color w:val="000000"/>
          <w:sz w:val="27"/>
          <w:szCs w:val="27"/>
        </w:rPr>
        <w:t>См. № 9 л. 108.</w:t>
      </w:r>
    </w:p>
    <w:p w:rsidR="00192B68" w:rsidRDefault="00192B68" w:rsidP="00CB3657">
      <w:pPr>
        <w:pStyle w:val="a4"/>
        <w:shd w:val="clear" w:color="auto" w:fill="FDFBE6"/>
        <w:ind w:firstLine="495"/>
        <w:jc w:val="both"/>
        <w:rPr>
          <w:color w:val="000000"/>
          <w:sz w:val="27"/>
          <w:szCs w:val="27"/>
        </w:rPr>
      </w:pPr>
      <w:r>
        <w:rPr>
          <w:color w:val="000000"/>
          <w:sz w:val="27"/>
          <w:szCs w:val="27"/>
        </w:rPr>
        <w:lastRenderedPageBreak/>
        <w:t>л. 210 об. Св. Кирила, епископа туровска, Слово на Възнесение Господа нашего Ис. Христа от пророчьскых указаний, и о Въскрешени всероднаго Адама из ада. Нач. Приди ныне духомь, священный пророче Захариа.</w:t>
      </w:r>
      <w:r>
        <w:rPr>
          <w:rStyle w:val="apple-converted-space"/>
          <w:color w:val="000000"/>
          <w:sz w:val="27"/>
          <w:szCs w:val="27"/>
        </w:rPr>
        <w:t> </w:t>
      </w:r>
      <w:r>
        <w:rPr>
          <w:i/>
          <w:iCs/>
          <w:color w:val="000000"/>
          <w:sz w:val="27"/>
          <w:szCs w:val="27"/>
        </w:rPr>
        <w:t>См. там же л. 102.</w:t>
      </w:r>
    </w:p>
    <w:p w:rsidR="00192B68" w:rsidRDefault="00192B68" w:rsidP="00CB3657">
      <w:pPr>
        <w:pStyle w:val="a4"/>
        <w:shd w:val="clear" w:color="auto" w:fill="FDFBE6"/>
        <w:ind w:firstLine="495"/>
        <w:jc w:val="both"/>
        <w:rPr>
          <w:color w:val="000000"/>
          <w:sz w:val="27"/>
          <w:szCs w:val="27"/>
        </w:rPr>
      </w:pPr>
      <w:r>
        <w:rPr>
          <w:color w:val="000000"/>
          <w:sz w:val="27"/>
          <w:szCs w:val="27"/>
        </w:rPr>
        <w:t>л. 217 об. На Възнесение Господне. Сказание Григориа, папы римскаго, Евангелию сему, глаголемо к людем в церкви блаженаго Петра. Нач. В время оно, рече Исус учеником своим: шедше в весь мир, проповедите Евангелие всей твари.</w:t>
      </w:r>
    </w:p>
    <w:p w:rsidR="00192B68" w:rsidRDefault="00192B68" w:rsidP="00CB3657">
      <w:pPr>
        <w:pStyle w:val="a4"/>
        <w:shd w:val="clear" w:color="auto" w:fill="FDFBE6"/>
        <w:ind w:firstLine="495"/>
        <w:jc w:val="both"/>
        <w:rPr>
          <w:color w:val="000000"/>
          <w:sz w:val="27"/>
          <w:szCs w:val="27"/>
        </w:rPr>
      </w:pPr>
      <w:r>
        <w:rPr>
          <w:color w:val="000000"/>
          <w:sz w:val="27"/>
          <w:szCs w:val="27"/>
        </w:rPr>
        <w:t>л. 228. Григориа, епископа росийскаго, Слово на Възнесение Господа нашего Ис. Христа. Нач. Настоящий праздникь исполнение есть смотрениа еже о роде человечьском съвръши единородный Сын Божий.</w:t>
      </w:r>
      <w:r>
        <w:rPr>
          <w:rStyle w:val="apple-converted-space"/>
          <w:color w:val="000000"/>
          <w:sz w:val="27"/>
          <w:szCs w:val="27"/>
        </w:rPr>
        <w:t> </w:t>
      </w:r>
      <w:r>
        <w:rPr>
          <w:i/>
          <w:iCs/>
          <w:color w:val="000000"/>
          <w:sz w:val="27"/>
          <w:szCs w:val="27"/>
        </w:rPr>
        <w:t>Григория Цамблака, митр. киевскаго</w:t>
      </w:r>
      <w:r>
        <w:rPr>
          <w:color w:val="000000"/>
          <w:sz w:val="27"/>
          <w:szCs w:val="27"/>
        </w:rPr>
        <w:t>.</w:t>
      </w:r>
      <w:r>
        <w:rPr>
          <w:rStyle w:val="apple-converted-space"/>
          <w:color w:val="000000"/>
          <w:sz w:val="27"/>
          <w:szCs w:val="27"/>
        </w:rPr>
        <w:t> </w:t>
      </w:r>
      <w:r>
        <w:rPr>
          <w:i/>
          <w:iCs/>
          <w:color w:val="000000"/>
          <w:sz w:val="27"/>
          <w:szCs w:val="27"/>
        </w:rPr>
        <w:t>См. Оп. Рум. Муз. стр. 700.</w:t>
      </w:r>
    </w:p>
    <w:p w:rsidR="00192B68" w:rsidRDefault="00192B68" w:rsidP="00CB3657">
      <w:pPr>
        <w:pStyle w:val="a4"/>
        <w:shd w:val="clear" w:color="auto" w:fill="FDFBE6"/>
        <w:ind w:firstLine="495"/>
        <w:jc w:val="both"/>
        <w:rPr>
          <w:color w:val="000000"/>
          <w:sz w:val="27"/>
          <w:szCs w:val="27"/>
        </w:rPr>
      </w:pPr>
      <w:r>
        <w:rPr>
          <w:color w:val="000000"/>
          <w:sz w:val="27"/>
          <w:szCs w:val="27"/>
        </w:rPr>
        <w:t>л. 237 об. Феодора Студита на Възнесение Господа нашего Ис. Христа и благоугодно жити между собою. Нач. Братие и отци, праздникь праздником нам иже пред дверми, възнесение Господа нашего Ис. Христа и тайна, толика же и паче естествена.</w:t>
      </w:r>
    </w:p>
    <w:p w:rsidR="00192B68" w:rsidRDefault="00192B68" w:rsidP="00CB3657">
      <w:pPr>
        <w:pStyle w:val="a4"/>
        <w:shd w:val="clear" w:color="auto" w:fill="FDFBE6"/>
        <w:ind w:firstLine="495"/>
        <w:jc w:val="both"/>
        <w:rPr>
          <w:color w:val="000000"/>
          <w:sz w:val="27"/>
          <w:szCs w:val="27"/>
        </w:rPr>
      </w:pPr>
      <w:r>
        <w:rPr>
          <w:color w:val="000000"/>
          <w:sz w:val="27"/>
          <w:szCs w:val="27"/>
        </w:rPr>
        <w:t>л. 240. В неделю 7 по Пасце. Иже в святых отца нашего Кирила, архиеп. александрийскаго, Слово о пресв. Богородици и св. Отец иже в ефесце Съборе на Несториа нечестиваго. Нач. Светло нам слово и благодати наплънено, елма и светел св. Отец Събор.</w:t>
      </w:r>
    </w:p>
    <w:p w:rsidR="00192B68" w:rsidRDefault="00192B68" w:rsidP="00CB3657">
      <w:pPr>
        <w:pStyle w:val="a4"/>
        <w:shd w:val="clear" w:color="auto" w:fill="FDFBE6"/>
        <w:ind w:firstLine="495"/>
        <w:jc w:val="both"/>
        <w:rPr>
          <w:color w:val="000000"/>
          <w:sz w:val="27"/>
          <w:szCs w:val="27"/>
        </w:rPr>
      </w:pPr>
      <w:r>
        <w:rPr>
          <w:color w:val="000000"/>
          <w:sz w:val="27"/>
          <w:szCs w:val="27"/>
        </w:rPr>
        <w:t>л. 248. В неделю 7 по Пасце. Слово Феодора Студита о Съборе св. Отец 318, съшедшихся в Никеи на Ариа еретика. Нач. В Александреи египетстей бысть некто презвитер великыя церкве, именем Арий, хытр сый книгам и имеа глубину словес.</w:t>
      </w:r>
    </w:p>
    <w:p w:rsidR="00192B68" w:rsidRDefault="00192B68" w:rsidP="00CB3657">
      <w:pPr>
        <w:pStyle w:val="a4"/>
        <w:shd w:val="clear" w:color="auto" w:fill="FDFBE6"/>
        <w:ind w:firstLine="495"/>
        <w:jc w:val="both"/>
        <w:rPr>
          <w:color w:val="000000"/>
          <w:sz w:val="27"/>
          <w:szCs w:val="27"/>
        </w:rPr>
      </w:pPr>
      <w:r>
        <w:rPr>
          <w:color w:val="000000"/>
          <w:sz w:val="27"/>
          <w:szCs w:val="27"/>
        </w:rPr>
        <w:t>л. 251. Св. Кирила, епископа туровскаго, Похвала св. Отец 318. Нач. Якоже истори(ци) и ветиа, рекше летописци и песнотворци, приклоняют своя слухы в бывшая между царей рати и ополчениа.</w:t>
      </w:r>
      <w:r>
        <w:rPr>
          <w:rStyle w:val="apple-converted-space"/>
          <w:color w:val="000000"/>
          <w:sz w:val="27"/>
          <w:szCs w:val="27"/>
        </w:rPr>
        <w:t> </w:t>
      </w:r>
      <w:r>
        <w:rPr>
          <w:i/>
          <w:iCs/>
          <w:color w:val="000000"/>
          <w:sz w:val="27"/>
          <w:szCs w:val="27"/>
        </w:rPr>
        <w:t>См. № 9 л. 111.</w:t>
      </w:r>
    </w:p>
    <w:p w:rsidR="00192B68" w:rsidRDefault="00192B68" w:rsidP="00CB3657">
      <w:pPr>
        <w:pStyle w:val="a4"/>
        <w:shd w:val="clear" w:color="auto" w:fill="FDFBE6"/>
        <w:ind w:firstLine="495"/>
        <w:jc w:val="both"/>
        <w:rPr>
          <w:color w:val="000000"/>
          <w:sz w:val="27"/>
          <w:szCs w:val="27"/>
        </w:rPr>
      </w:pPr>
      <w:r>
        <w:rPr>
          <w:color w:val="000000"/>
          <w:sz w:val="27"/>
          <w:szCs w:val="27"/>
        </w:rPr>
        <w:t>л. 261. В суботу пянтикостную. Иже в святых отца нашего Иоанна Златоустаго Слово утешно о умерших и утешении хвале Божии, и о възбранении безгоднаго плачя неверных. Нач. Перваго человека Бог сътвори с всею тварию и паче всеа твари почесть ему сътвори.</w:t>
      </w:r>
      <w:r>
        <w:rPr>
          <w:rStyle w:val="apple-converted-space"/>
          <w:color w:val="000000"/>
          <w:sz w:val="27"/>
          <w:szCs w:val="27"/>
        </w:rPr>
        <w:t> </w:t>
      </w:r>
      <w:r>
        <w:rPr>
          <w:i/>
          <w:iCs/>
          <w:color w:val="000000"/>
          <w:sz w:val="27"/>
          <w:szCs w:val="27"/>
        </w:rPr>
        <w:t>См. предъид</w:t>
      </w:r>
      <w:r>
        <w:rPr>
          <w:color w:val="000000"/>
          <w:sz w:val="27"/>
          <w:szCs w:val="27"/>
        </w:rPr>
        <w:t>.</w:t>
      </w:r>
      <w:r>
        <w:rPr>
          <w:rStyle w:val="apple-converted-space"/>
          <w:color w:val="000000"/>
          <w:sz w:val="27"/>
          <w:szCs w:val="27"/>
        </w:rPr>
        <w:t> </w:t>
      </w:r>
      <w:r>
        <w:rPr>
          <w:i/>
          <w:iCs/>
          <w:color w:val="000000"/>
          <w:sz w:val="27"/>
          <w:szCs w:val="27"/>
        </w:rPr>
        <w:t>№ 145 л. 72.</w:t>
      </w:r>
    </w:p>
    <w:p w:rsidR="00192B68" w:rsidRDefault="00192B68" w:rsidP="00CB3657">
      <w:pPr>
        <w:pStyle w:val="a4"/>
        <w:shd w:val="clear" w:color="auto" w:fill="FDFBE6"/>
        <w:ind w:firstLine="495"/>
        <w:jc w:val="both"/>
        <w:rPr>
          <w:color w:val="000000"/>
          <w:sz w:val="27"/>
          <w:szCs w:val="27"/>
        </w:rPr>
      </w:pPr>
      <w:r>
        <w:rPr>
          <w:color w:val="000000"/>
          <w:sz w:val="27"/>
          <w:szCs w:val="27"/>
        </w:rPr>
        <w:t>л. 279 об. Поучение тогоже от Филипписийскыа епистолиа, в немже кажеть умершим ползу сущу. Нач. Якоже бо и грешнии, аще умирають, плакатися есть лепо.</w:t>
      </w:r>
      <w:r>
        <w:rPr>
          <w:rStyle w:val="apple-converted-space"/>
          <w:color w:val="000000"/>
          <w:sz w:val="27"/>
          <w:szCs w:val="27"/>
        </w:rPr>
        <w:t> </w:t>
      </w:r>
      <w:r>
        <w:rPr>
          <w:i/>
          <w:iCs/>
          <w:color w:val="000000"/>
          <w:sz w:val="27"/>
          <w:szCs w:val="27"/>
        </w:rPr>
        <w:t>Там же л. 182.</w:t>
      </w:r>
    </w:p>
    <w:p w:rsidR="00192B68" w:rsidRDefault="00192B68" w:rsidP="00CB3657">
      <w:pPr>
        <w:pStyle w:val="a4"/>
        <w:shd w:val="clear" w:color="auto" w:fill="FDFBE6"/>
        <w:ind w:firstLine="495"/>
        <w:jc w:val="both"/>
        <w:rPr>
          <w:color w:val="000000"/>
          <w:sz w:val="27"/>
          <w:szCs w:val="27"/>
        </w:rPr>
      </w:pPr>
      <w:r>
        <w:rPr>
          <w:color w:val="000000"/>
          <w:sz w:val="27"/>
          <w:szCs w:val="27"/>
        </w:rPr>
        <w:t>л. 284. В неделю 8. Поучение Феодора Студита на Съшествие Св. Духа. Нач. Присножадаяй Бог спасениа нашего, въсхоте своим милосердиемь обновити естьство наше, грехми суще обетшавше.</w:t>
      </w:r>
      <w:r>
        <w:rPr>
          <w:rStyle w:val="apple-converted-space"/>
          <w:color w:val="000000"/>
          <w:sz w:val="27"/>
          <w:szCs w:val="27"/>
        </w:rPr>
        <w:t> </w:t>
      </w:r>
      <w:r>
        <w:rPr>
          <w:i/>
          <w:iCs/>
          <w:color w:val="000000"/>
          <w:sz w:val="27"/>
          <w:szCs w:val="27"/>
        </w:rPr>
        <w:t>Кирилла туровскаго. См. Пам. росс. Слов. стр. 86.</w:t>
      </w:r>
    </w:p>
    <w:p w:rsidR="00192B68" w:rsidRDefault="00192B68" w:rsidP="00CB3657">
      <w:pPr>
        <w:pStyle w:val="a4"/>
        <w:shd w:val="clear" w:color="auto" w:fill="FDFBE6"/>
        <w:ind w:firstLine="495"/>
        <w:jc w:val="both"/>
        <w:rPr>
          <w:color w:val="000000"/>
          <w:sz w:val="27"/>
          <w:szCs w:val="27"/>
        </w:rPr>
      </w:pPr>
      <w:r>
        <w:rPr>
          <w:color w:val="000000"/>
          <w:sz w:val="27"/>
          <w:szCs w:val="27"/>
        </w:rPr>
        <w:t>л. 286. Иже в святых отца нашего Епифана, архиеп. кипрьскаго, Слово на Съшествие Св. Духа. Нач. Достойно есть, братие, евангелскаго учениа словеса вмале сказати.</w:t>
      </w:r>
      <w:r>
        <w:rPr>
          <w:rStyle w:val="apple-converted-space"/>
          <w:color w:val="000000"/>
          <w:sz w:val="27"/>
          <w:szCs w:val="27"/>
        </w:rPr>
        <w:t> </w:t>
      </w:r>
      <w:r>
        <w:rPr>
          <w:i/>
          <w:iCs/>
          <w:color w:val="000000"/>
          <w:sz w:val="27"/>
          <w:szCs w:val="27"/>
        </w:rPr>
        <w:t>Григория Двоеслова. См. № 9 л. 123.</w:t>
      </w:r>
    </w:p>
    <w:p w:rsidR="00192B68" w:rsidRDefault="00192B68" w:rsidP="00CB3657">
      <w:pPr>
        <w:pStyle w:val="a4"/>
        <w:shd w:val="clear" w:color="auto" w:fill="FDFBE6"/>
        <w:ind w:firstLine="495"/>
        <w:jc w:val="both"/>
        <w:rPr>
          <w:color w:val="000000"/>
          <w:sz w:val="27"/>
          <w:szCs w:val="27"/>
        </w:rPr>
      </w:pPr>
      <w:r>
        <w:rPr>
          <w:color w:val="000000"/>
          <w:sz w:val="27"/>
          <w:szCs w:val="27"/>
        </w:rPr>
        <w:t>л. 298 об. Иже в святых отца нашего Иоанна, архиеп. Констянтинаграда, Златоустаго Слово на св. Пятьдесятницу. Нач. Духовней благодати с небесе днесь нам просветившиися.</w:t>
      </w:r>
    </w:p>
    <w:p w:rsidR="00192B68" w:rsidRDefault="00192B68" w:rsidP="00CB3657">
      <w:pPr>
        <w:pStyle w:val="a4"/>
        <w:shd w:val="clear" w:color="auto" w:fill="FDFBE6"/>
        <w:ind w:firstLine="495"/>
        <w:jc w:val="both"/>
        <w:rPr>
          <w:color w:val="000000"/>
          <w:sz w:val="27"/>
          <w:szCs w:val="27"/>
        </w:rPr>
      </w:pPr>
      <w:r>
        <w:rPr>
          <w:color w:val="000000"/>
          <w:sz w:val="27"/>
          <w:szCs w:val="27"/>
        </w:rPr>
        <w:t>л. 304 об. Леонтиа, презвитера Констянтинаграда, Слово на св. Пянтикостию. Нач. Еликоже вас на праздничную присно кипящую благодать грядете, в источнику благынямь Христу присно тецем.</w:t>
      </w:r>
    </w:p>
    <w:p w:rsidR="00192B68" w:rsidRDefault="00192B68" w:rsidP="00CB3657">
      <w:pPr>
        <w:pStyle w:val="a4"/>
        <w:shd w:val="clear" w:color="auto" w:fill="FDFBE6"/>
        <w:ind w:firstLine="495"/>
        <w:jc w:val="both"/>
        <w:rPr>
          <w:color w:val="000000"/>
          <w:sz w:val="27"/>
          <w:szCs w:val="27"/>
        </w:rPr>
      </w:pPr>
      <w:r>
        <w:rPr>
          <w:color w:val="000000"/>
          <w:sz w:val="27"/>
          <w:szCs w:val="27"/>
        </w:rPr>
        <w:lastRenderedPageBreak/>
        <w:t>л. 318 об. Иже в святых отца нашего Иоанна Златоустаго, патр. Цариграда, Слово на Съшествие Св. Духа на св. Апостолы. Нач. Пакы нам прузи радость, пакы праздник светел, пакы веселие духовное.</w:t>
      </w:r>
      <w:r>
        <w:rPr>
          <w:rStyle w:val="apple-converted-space"/>
          <w:color w:val="000000"/>
          <w:sz w:val="27"/>
          <w:szCs w:val="27"/>
        </w:rPr>
        <w:t> </w:t>
      </w:r>
      <w:r>
        <w:rPr>
          <w:i/>
          <w:iCs/>
          <w:color w:val="000000"/>
          <w:sz w:val="27"/>
          <w:szCs w:val="27"/>
        </w:rPr>
        <w:t>См. № 9 л. 131.</w:t>
      </w:r>
    </w:p>
    <w:p w:rsidR="00192B68" w:rsidRDefault="00192B68" w:rsidP="00CB3657">
      <w:pPr>
        <w:pStyle w:val="a4"/>
        <w:shd w:val="clear" w:color="auto" w:fill="FDFBE6"/>
        <w:ind w:firstLine="495"/>
        <w:jc w:val="both"/>
        <w:rPr>
          <w:color w:val="000000"/>
          <w:sz w:val="27"/>
          <w:szCs w:val="27"/>
        </w:rPr>
      </w:pPr>
      <w:r>
        <w:rPr>
          <w:color w:val="000000"/>
          <w:sz w:val="27"/>
          <w:szCs w:val="27"/>
        </w:rPr>
        <w:t>л. 328. В неделю пятьдесятную. Поучение св. Феодора Студита на Пришествие Св. Духа на св. Апостолы. Нач. Присножадаяй Бог спасениа нашего, въсхоте своим милосердиемь обновити естьство наше, грехми суще обетшавше.</w:t>
      </w:r>
      <w:r>
        <w:rPr>
          <w:rStyle w:val="apple-converted-space"/>
          <w:color w:val="000000"/>
          <w:sz w:val="27"/>
          <w:szCs w:val="27"/>
        </w:rPr>
        <w:t> </w:t>
      </w:r>
      <w:r>
        <w:rPr>
          <w:i/>
          <w:iCs/>
          <w:color w:val="000000"/>
          <w:sz w:val="27"/>
          <w:szCs w:val="27"/>
        </w:rPr>
        <w:t>Полнее предъидущаго л. 284 и напечатаннаго в Рукописях гр. Уварова т. 2, вып. 1, стр. 65–67. Вместо конечных слов:</w:t>
      </w:r>
      <w:r>
        <w:rPr>
          <w:rStyle w:val="apple-converted-space"/>
          <w:color w:val="000000"/>
          <w:sz w:val="27"/>
          <w:szCs w:val="27"/>
        </w:rPr>
        <w:t> </w:t>
      </w:r>
      <w:r>
        <w:rPr>
          <w:color w:val="000000"/>
          <w:sz w:val="27"/>
          <w:szCs w:val="27"/>
        </w:rPr>
        <w:t>ныне и присно,</w:t>
      </w:r>
      <w:r>
        <w:rPr>
          <w:rStyle w:val="apple-converted-space"/>
          <w:color w:val="000000"/>
          <w:sz w:val="27"/>
          <w:szCs w:val="27"/>
        </w:rPr>
        <w:t> </w:t>
      </w:r>
      <w:r>
        <w:rPr>
          <w:i/>
          <w:iCs/>
          <w:color w:val="000000"/>
          <w:sz w:val="27"/>
          <w:szCs w:val="27"/>
        </w:rPr>
        <w:t>и проч., в тойже строке следует здесь:</w:t>
      </w:r>
      <w:r>
        <w:rPr>
          <w:rStyle w:val="apple-converted-space"/>
          <w:color w:val="000000"/>
          <w:sz w:val="27"/>
          <w:szCs w:val="27"/>
        </w:rPr>
        <w:t> </w:t>
      </w:r>
      <w:r>
        <w:rPr>
          <w:color w:val="000000"/>
          <w:sz w:val="27"/>
          <w:szCs w:val="27"/>
        </w:rPr>
        <w:t>Якоже св. Апостоли ходяще и творяще, вся ны к спасению наставляюще, к нимже благодарственно възопием: радуйтеся Христови царие Апостоли, вам бо духовным поданиемь горнее и долное царствие увери,</w:t>
      </w:r>
      <w:r>
        <w:rPr>
          <w:rStyle w:val="apple-converted-space"/>
          <w:color w:val="000000"/>
          <w:sz w:val="27"/>
          <w:szCs w:val="27"/>
        </w:rPr>
        <w:t> </w:t>
      </w:r>
      <w:r>
        <w:rPr>
          <w:i/>
          <w:iCs/>
          <w:color w:val="000000"/>
          <w:sz w:val="27"/>
          <w:szCs w:val="27"/>
        </w:rPr>
        <w:t>и т. д. более листа.</w:t>
      </w:r>
    </w:p>
    <w:p w:rsidR="00192B68" w:rsidRDefault="00192B68" w:rsidP="00CB3657">
      <w:pPr>
        <w:pStyle w:val="a4"/>
        <w:shd w:val="clear" w:color="auto" w:fill="FDFBE6"/>
        <w:ind w:firstLine="495"/>
        <w:jc w:val="both"/>
        <w:rPr>
          <w:color w:val="000000"/>
          <w:sz w:val="27"/>
          <w:szCs w:val="27"/>
        </w:rPr>
      </w:pPr>
      <w:r>
        <w:rPr>
          <w:color w:val="000000"/>
          <w:sz w:val="27"/>
          <w:szCs w:val="27"/>
        </w:rPr>
        <w:t>л. 333. На Съшествие Св. Духа. Иже в святых отца нашего Кирила, епископа иерусалимскаго, Оглашение (16) просвещаемым в Иерусалиме,</w:t>
      </w:r>
      <w:r>
        <w:rPr>
          <w:rStyle w:val="apple-converted-space"/>
          <w:color w:val="000000"/>
          <w:sz w:val="27"/>
          <w:szCs w:val="27"/>
        </w:rPr>
        <w:t> </w:t>
      </w:r>
      <w:r>
        <w:rPr>
          <w:i/>
          <w:iCs/>
          <w:color w:val="000000"/>
          <w:sz w:val="27"/>
          <w:szCs w:val="27"/>
        </w:rPr>
        <w:t>и проч.</w:t>
      </w:r>
      <w:r>
        <w:rPr>
          <w:color w:val="000000"/>
          <w:sz w:val="27"/>
          <w:szCs w:val="27"/>
        </w:rPr>
        <w:t>Нач. Духовна истинною требе дара есть, да о Дусе Святемь побеседуемь.</w:t>
      </w:r>
      <w:r>
        <w:rPr>
          <w:rStyle w:val="apple-converted-space"/>
          <w:color w:val="000000"/>
          <w:sz w:val="27"/>
          <w:szCs w:val="27"/>
        </w:rPr>
        <w:t> </w:t>
      </w:r>
      <w:r>
        <w:rPr>
          <w:i/>
          <w:iCs/>
          <w:color w:val="000000"/>
          <w:sz w:val="27"/>
          <w:szCs w:val="27"/>
        </w:rPr>
        <w:t>См. № 124 л. 150.</w:t>
      </w:r>
    </w:p>
    <w:p w:rsidR="00192B68" w:rsidRDefault="00192B68" w:rsidP="00CB3657">
      <w:pPr>
        <w:pStyle w:val="a4"/>
        <w:shd w:val="clear" w:color="auto" w:fill="FDFBE6"/>
        <w:ind w:firstLine="495"/>
        <w:jc w:val="both"/>
        <w:rPr>
          <w:color w:val="000000"/>
          <w:sz w:val="27"/>
          <w:szCs w:val="27"/>
        </w:rPr>
      </w:pPr>
      <w:r>
        <w:rPr>
          <w:color w:val="000000"/>
          <w:sz w:val="27"/>
          <w:szCs w:val="27"/>
        </w:rPr>
        <w:t>л. 352. Тогоже Оглашение (17) съгласно о прочих Св. Духа и чтение от Коринфеем 1. Нач. В прежнем сего оглашении о сведени Св. Духа малу некую часть противу силе сказахом.</w:t>
      </w:r>
      <w:r>
        <w:rPr>
          <w:rStyle w:val="apple-converted-space"/>
          <w:color w:val="000000"/>
          <w:sz w:val="27"/>
          <w:szCs w:val="27"/>
        </w:rPr>
        <w:t> </w:t>
      </w:r>
      <w:r>
        <w:rPr>
          <w:i/>
          <w:iCs/>
          <w:color w:val="000000"/>
          <w:sz w:val="27"/>
          <w:szCs w:val="27"/>
        </w:rPr>
        <w:t>Там же.</w:t>
      </w:r>
    </w:p>
    <w:p w:rsidR="00192B68" w:rsidRDefault="00192B68" w:rsidP="00CB3657">
      <w:pPr>
        <w:pStyle w:val="a4"/>
        <w:shd w:val="clear" w:color="auto" w:fill="FDFBE6"/>
        <w:ind w:firstLine="495"/>
        <w:jc w:val="both"/>
        <w:rPr>
          <w:color w:val="000000"/>
          <w:sz w:val="27"/>
          <w:szCs w:val="27"/>
        </w:rPr>
      </w:pPr>
      <w:r>
        <w:rPr>
          <w:color w:val="000000"/>
          <w:sz w:val="27"/>
          <w:szCs w:val="27"/>
        </w:rPr>
        <w:t>л. 373. Слово Святыа Троица Господа нашего Ис. Христа. Нач. Господь Бог Царь Вседръжитель Ис. Христос, Отец безначален, не имый начала ни конца, неописан, неотступен, непреложен,</w:t>
      </w:r>
      <w:r>
        <w:rPr>
          <w:rStyle w:val="apple-converted-space"/>
          <w:color w:val="000000"/>
          <w:sz w:val="27"/>
          <w:szCs w:val="27"/>
        </w:rPr>
        <w:t> </w:t>
      </w:r>
      <w:r>
        <w:rPr>
          <w:i/>
          <w:iCs/>
          <w:color w:val="000000"/>
          <w:sz w:val="27"/>
          <w:szCs w:val="27"/>
        </w:rPr>
        <w:t>и проч.</w:t>
      </w:r>
    </w:p>
    <w:p w:rsidR="00192B68" w:rsidRDefault="00192B68" w:rsidP="00CB3657">
      <w:pPr>
        <w:pStyle w:val="a4"/>
        <w:shd w:val="clear" w:color="auto" w:fill="FDFBE6"/>
        <w:ind w:firstLine="495"/>
        <w:jc w:val="both"/>
        <w:rPr>
          <w:color w:val="000000"/>
          <w:sz w:val="27"/>
          <w:szCs w:val="27"/>
        </w:rPr>
      </w:pPr>
      <w:r>
        <w:rPr>
          <w:color w:val="000000"/>
          <w:sz w:val="27"/>
          <w:szCs w:val="27"/>
        </w:rPr>
        <w:t>л. 376. Иже в святых отца нашего Иоанна Златоустаго Слово в неделю всех Святых по пятидесятници. Нач. Отнелиже св. праздникь пятьдесятных дний прихода Св. Духа сътворихом не прейде седми дней чисмя.</w:t>
      </w:r>
    </w:p>
    <w:p w:rsidR="00192B68" w:rsidRDefault="00192B68" w:rsidP="00CB3657">
      <w:pPr>
        <w:pStyle w:val="a4"/>
        <w:shd w:val="clear" w:color="auto" w:fill="FDFBE6"/>
        <w:ind w:firstLine="495"/>
        <w:jc w:val="both"/>
        <w:rPr>
          <w:color w:val="000000"/>
          <w:sz w:val="27"/>
          <w:szCs w:val="27"/>
        </w:rPr>
      </w:pPr>
      <w:r>
        <w:rPr>
          <w:color w:val="000000"/>
          <w:sz w:val="27"/>
          <w:szCs w:val="27"/>
        </w:rPr>
        <w:t>л. 381.</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Похвала всем Святым. Нач. Радуйся раю, и ты едеме веселися. уже бо не жалееши своих жителей.</w:t>
      </w:r>
      <w:r>
        <w:rPr>
          <w:rStyle w:val="apple-converted-space"/>
          <w:color w:val="000000"/>
          <w:sz w:val="27"/>
          <w:szCs w:val="27"/>
        </w:rPr>
        <w:t> </w:t>
      </w:r>
      <w:r>
        <w:rPr>
          <w:i/>
          <w:iCs/>
          <w:color w:val="000000"/>
          <w:sz w:val="27"/>
          <w:szCs w:val="27"/>
        </w:rPr>
        <w:t>См. Оп. Рум. Муз. стр. 701.</w:t>
      </w:r>
    </w:p>
    <w:p w:rsidR="00192B68" w:rsidRDefault="00192B68" w:rsidP="00CB3657">
      <w:pPr>
        <w:pStyle w:val="a4"/>
        <w:shd w:val="clear" w:color="auto" w:fill="FDFBE6"/>
        <w:ind w:firstLine="495"/>
        <w:jc w:val="both"/>
        <w:rPr>
          <w:color w:val="000000"/>
          <w:sz w:val="27"/>
          <w:szCs w:val="27"/>
        </w:rPr>
      </w:pPr>
      <w:r>
        <w:rPr>
          <w:color w:val="000000"/>
          <w:sz w:val="27"/>
          <w:szCs w:val="27"/>
        </w:rPr>
        <w:t>л. 397. В неделю всех Святых. Феодора Студита, яко не кровию токмо мученици, но и житием блаженым жившеи. Нач. Братие и отци, праздник убо есть праздником Пянтикостиа, юже празновати сподобихомся.</w:t>
      </w:r>
    </w:p>
    <w:p w:rsidR="00192B68" w:rsidRDefault="00192B68" w:rsidP="00CB3657">
      <w:pPr>
        <w:pStyle w:val="a4"/>
        <w:shd w:val="clear" w:color="auto" w:fill="FDFBE6"/>
        <w:ind w:firstLine="495"/>
        <w:jc w:val="both"/>
        <w:rPr>
          <w:color w:val="000000"/>
          <w:sz w:val="27"/>
          <w:szCs w:val="27"/>
        </w:rPr>
      </w:pPr>
      <w:r>
        <w:rPr>
          <w:color w:val="000000"/>
          <w:sz w:val="27"/>
          <w:szCs w:val="27"/>
        </w:rPr>
        <w:t>л. 400. Иже в святых отца нашего Иоанна Златоустаго Слово похвално пресв. Владычици нашей Богородици и Приснодевеи Марии честнаго и славнаго ея Одигитриа. Нач. Въсиа нам праведное солнце, сей прежде въсходящаго естьством свет присносущен.</w:t>
      </w:r>
      <w:r>
        <w:rPr>
          <w:rStyle w:val="apple-converted-space"/>
          <w:color w:val="000000"/>
          <w:sz w:val="27"/>
          <w:szCs w:val="27"/>
        </w:rPr>
        <w:t> </w:t>
      </w:r>
      <w:r>
        <w:rPr>
          <w:i/>
          <w:iCs/>
          <w:color w:val="000000"/>
          <w:sz w:val="27"/>
          <w:szCs w:val="27"/>
        </w:rPr>
        <w:t>Прибавлено другим писцем.</w:t>
      </w:r>
    </w:p>
    <w:p w:rsidR="00192B68" w:rsidRDefault="00192B68" w:rsidP="00CB3657">
      <w:pPr>
        <w:pStyle w:val="a4"/>
        <w:shd w:val="clear" w:color="auto" w:fill="FDFBE6"/>
        <w:ind w:firstLine="495"/>
        <w:jc w:val="both"/>
        <w:rPr>
          <w:color w:val="000000"/>
          <w:sz w:val="27"/>
          <w:szCs w:val="27"/>
        </w:rPr>
      </w:pPr>
      <w:r>
        <w:rPr>
          <w:i/>
          <w:iCs/>
          <w:color w:val="000000"/>
          <w:sz w:val="27"/>
          <w:szCs w:val="27"/>
        </w:rPr>
        <w:t>Послесловие:</w:t>
      </w:r>
      <w:r>
        <w:rPr>
          <w:rStyle w:val="apple-converted-space"/>
          <w:color w:val="000000"/>
          <w:sz w:val="27"/>
          <w:szCs w:val="27"/>
        </w:rPr>
        <w:t> </w:t>
      </w:r>
      <w:r>
        <w:rPr>
          <w:color w:val="000000"/>
          <w:sz w:val="27"/>
          <w:szCs w:val="27"/>
        </w:rPr>
        <w:t>Лета 7049 (1541) написана бысть книга сиа Пятьдесятница в обители Живоначалныа Троица и препод. Сергиа чюдотворца, при державе Государя В. Князя Иоанна Василиевичя всея Руси и при архиеп. Иасафе митрополите, благословением и повелением игумена Порфириа. А писал книгу сию многогрешной чернець Тит, постриженик у св. чюдотворца Николы на Комельском езере..</w:t>
      </w:r>
    </w:p>
    <w:p w:rsidR="00192B68" w:rsidRDefault="00192B68" w:rsidP="00796EAC">
      <w:pPr>
        <w:pStyle w:val="a4"/>
        <w:shd w:val="clear" w:color="auto" w:fill="FDFBE6"/>
        <w:ind w:firstLine="495"/>
        <w:jc w:val="both"/>
        <w:rPr>
          <w:color w:val="000000"/>
          <w:sz w:val="27"/>
          <w:szCs w:val="27"/>
        </w:rPr>
      </w:pPr>
      <w:r>
        <w:rPr>
          <w:color w:val="000000"/>
          <w:sz w:val="27"/>
          <w:szCs w:val="27"/>
        </w:rPr>
        <w:t>147. (1666).</w:t>
      </w:r>
      <w:r>
        <w:rPr>
          <w:rStyle w:val="apple-converted-space"/>
          <w:color w:val="000000"/>
          <w:sz w:val="27"/>
          <w:szCs w:val="27"/>
        </w:rPr>
        <w:t> </w:t>
      </w:r>
      <w:hyperlink r:id="rId834" w:history="1">
        <w:r>
          <w:rPr>
            <w:rStyle w:val="a3"/>
            <w:b/>
            <w:bCs/>
            <w:color w:val="BBAA44"/>
            <w:sz w:val="27"/>
            <w:szCs w:val="27"/>
            <w:bdr w:val="none" w:sz="0" w:space="0" w:color="auto" w:frame="1"/>
          </w:rPr>
          <w:t>Маргарит</w:t>
        </w:r>
      </w:hyperlink>
      <w:r>
        <w:rPr>
          <w:rStyle w:val="apple-converted-space"/>
          <w:b/>
          <w:bCs/>
          <w:color w:val="000000"/>
          <w:sz w:val="27"/>
          <w:szCs w:val="27"/>
        </w:rPr>
        <w:t> </w:t>
      </w:r>
      <w:r>
        <w:rPr>
          <w:color w:val="000000"/>
          <w:sz w:val="27"/>
          <w:szCs w:val="27"/>
        </w:rPr>
        <w:t>И. Златоустаго с прибавлениями, полууст. четкий, ХV века, в лист, 448 листов, заставки киноварныя из перевитых кругов.</w:t>
      </w:r>
    </w:p>
    <w:p w:rsidR="00192B68" w:rsidRDefault="00192B68" w:rsidP="00796EAC">
      <w:pPr>
        <w:pStyle w:val="a4"/>
        <w:shd w:val="clear" w:color="auto" w:fill="FDFBE6"/>
        <w:ind w:firstLine="495"/>
        <w:jc w:val="both"/>
        <w:rPr>
          <w:color w:val="000000"/>
          <w:sz w:val="27"/>
          <w:szCs w:val="27"/>
        </w:rPr>
      </w:pPr>
      <w:r>
        <w:rPr>
          <w:i/>
          <w:iCs/>
          <w:color w:val="000000"/>
          <w:sz w:val="27"/>
          <w:szCs w:val="27"/>
        </w:rPr>
        <w:lastRenderedPageBreak/>
        <w:t>Начальныя 30 листов сходны с печат. изданиями острожск. 1596 и московск. 1641 г., также с рукоп. Рум. Муз. стр. 245–249 и Царск. № 177, о конечных 5-ти сказано ниже.</w:t>
      </w:r>
    </w:p>
    <w:p w:rsidR="00192B68" w:rsidRDefault="00192B68" w:rsidP="00796EAC">
      <w:pPr>
        <w:pStyle w:val="a4"/>
        <w:shd w:val="clear" w:color="auto" w:fill="FDFBE6"/>
        <w:ind w:firstLine="495"/>
        <w:jc w:val="both"/>
        <w:rPr>
          <w:color w:val="000000"/>
          <w:sz w:val="27"/>
          <w:szCs w:val="27"/>
        </w:rPr>
      </w:pPr>
      <w:r>
        <w:rPr>
          <w:color w:val="000000"/>
          <w:sz w:val="27"/>
          <w:szCs w:val="27"/>
        </w:rPr>
        <w:t>Иже в святых отца нашего Иоанна, архиепископа Константинаграда, Златоустаго.</w:t>
      </w:r>
    </w:p>
    <w:p w:rsidR="00192B68" w:rsidRDefault="00192B68" w:rsidP="00796EAC">
      <w:pPr>
        <w:pStyle w:val="a4"/>
        <w:shd w:val="clear" w:color="auto" w:fill="FDFBE6"/>
        <w:ind w:firstLine="495"/>
        <w:jc w:val="both"/>
        <w:rPr>
          <w:color w:val="000000"/>
          <w:sz w:val="27"/>
          <w:szCs w:val="27"/>
        </w:rPr>
      </w:pPr>
      <w:r>
        <w:rPr>
          <w:color w:val="000000"/>
          <w:sz w:val="27"/>
          <w:szCs w:val="27"/>
        </w:rPr>
        <w:t>л. 1. О Непостижимем, беседа первая. Нач. Что се, пастырь не предстоить и овця с мнозем благочинием стоят.</w:t>
      </w:r>
    </w:p>
    <w:p w:rsidR="00192B68" w:rsidRDefault="00192B68" w:rsidP="00796EAC">
      <w:pPr>
        <w:pStyle w:val="a4"/>
        <w:shd w:val="clear" w:color="auto" w:fill="FDFBE6"/>
        <w:ind w:firstLine="495"/>
        <w:jc w:val="both"/>
        <w:rPr>
          <w:color w:val="000000"/>
          <w:sz w:val="27"/>
          <w:szCs w:val="27"/>
        </w:rPr>
      </w:pPr>
      <w:r>
        <w:rPr>
          <w:color w:val="000000"/>
          <w:sz w:val="27"/>
          <w:szCs w:val="27"/>
        </w:rPr>
        <w:t>л. 5 об. О Непостижимем, беседа втораа. Нач. Пред мноземи деньми кь неподобнымь глаголах, таже кь Иудеомь.</w:t>
      </w:r>
    </w:p>
    <w:p w:rsidR="00192B68" w:rsidRDefault="00192B68" w:rsidP="00796EAC">
      <w:pPr>
        <w:pStyle w:val="a4"/>
        <w:shd w:val="clear" w:color="auto" w:fill="FDFBE6"/>
        <w:ind w:firstLine="495"/>
        <w:jc w:val="both"/>
        <w:rPr>
          <w:color w:val="000000"/>
          <w:sz w:val="27"/>
          <w:szCs w:val="27"/>
        </w:rPr>
      </w:pPr>
      <w:r>
        <w:rPr>
          <w:color w:val="000000"/>
          <w:sz w:val="27"/>
          <w:szCs w:val="27"/>
        </w:rPr>
        <w:t>л. 14 об. О Непостижимем, яко не бе Божие схоженье кь Серафимомь, беседа третиа. Нач. Трудолюбнии от земеделник внегда аще видят древо бесплодно и непитомо.</w:t>
      </w:r>
    </w:p>
    <w:p w:rsidR="00192B68" w:rsidRDefault="00192B68" w:rsidP="00796EAC">
      <w:pPr>
        <w:pStyle w:val="a4"/>
        <w:shd w:val="clear" w:color="auto" w:fill="FDFBE6"/>
        <w:ind w:firstLine="495"/>
        <w:jc w:val="both"/>
        <w:rPr>
          <w:color w:val="000000"/>
          <w:sz w:val="27"/>
          <w:szCs w:val="27"/>
        </w:rPr>
      </w:pPr>
      <w:r>
        <w:rPr>
          <w:color w:val="000000"/>
          <w:sz w:val="27"/>
          <w:szCs w:val="27"/>
        </w:rPr>
        <w:t>л. 23. О Непостижимем, беседа четверьтая. Нач. Довлеше убо преже показавшю Бога непостижима суща человекомь.</w:t>
      </w:r>
    </w:p>
    <w:p w:rsidR="00192B68" w:rsidRDefault="00192B68" w:rsidP="00796EAC">
      <w:pPr>
        <w:pStyle w:val="a4"/>
        <w:shd w:val="clear" w:color="auto" w:fill="FDFBE6"/>
        <w:ind w:firstLine="495"/>
        <w:jc w:val="both"/>
        <w:rPr>
          <w:color w:val="000000"/>
          <w:sz w:val="27"/>
          <w:szCs w:val="27"/>
        </w:rPr>
      </w:pPr>
      <w:r>
        <w:rPr>
          <w:color w:val="000000"/>
          <w:sz w:val="27"/>
          <w:szCs w:val="27"/>
        </w:rPr>
        <w:t>л. 31 об. О Непостижимем, беседа пятая. Нач. Вънегда аще хощет кто длъжайшая беседы ятися и многых требующа словес.</w:t>
      </w:r>
    </w:p>
    <w:p w:rsidR="00192B68" w:rsidRDefault="00192B68" w:rsidP="00796EAC">
      <w:pPr>
        <w:pStyle w:val="a4"/>
        <w:shd w:val="clear" w:color="auto" w:fill="FDFBE6"/>
        <w:ind w:firstLine="495"/>
        <w:jc w:val="both"/>
        <w:rPr>
          <w:color w:val="000000"/>
          <w:sz w:val="27"/>
          <w:szCs w:val="27"/>
        </w:rPr>
      </w:pPr>
      <w:r>
        <w:rPr>
          <w:color w:val="000000"/>
          <w:sz w:val="27"/>
          <w:szCs w:val="27"/>
        </w:rPr>
        <w:t>л. 41 об. О Непостижимем к неподобнымь, беседа шестая. Нач. Един вам побеседовах день и от дне оного сице вас възлюбих.</w:t>
      </w:r>
    </w:p>
    <w:p w:rsidR="00192B68" w:rsidRDefault="00192B68" w:rsidP="00796EAC">
      <w:pPr>
        <w:pStyle w:val="a4"/>
        <w:shd w:val="clear" w:color="auto" w:fill="FDFBE6"/>
        <w:ind w:firstLine="495"/>
        <w:jc w:val="both"/>
        <w:rPr>
          <w:color w:val="000000"/>
          <w:sz w:val="27"/>
          <w:szCs w:val="27"/>
        </w:rPr>
      </w:pPr>
      <w:r>
        <w:rPr>
          <w:color w:val="000000"/>
          <w:sz w:val="27"/>
          <w:szCs w:val="27"/>
        </w:rPr>
        <w:t>л. 48. На Иудея, Слово пръвое. Нач. Хотех вам отдати днесь останкы притчи, о нейже прежде беседовахом.</w:t>
      </w:r>
    </w:p>
    <w:p w:rsidR="00192B68" w:rsidRDefault="00192B68" w:rsidP="00796EAC">
      <w:pPr>
        <w:pStyle w:val="a4"/>
        <w:shd w:val="clear" w:color="auto" w:fill="FDFBE6"/>
        <w:ind w:firstLine="495"/>
        <w:jc w:val="both"/>
        <w:rPr>
          <w:color w:val="000000"/>
          <w:sz w:val="27"/>
          <w:szCs w:val="27"/>
        </w:rPr>
      </w:pPr>
      <w:r>
        <w:rPr>
          <w:color w:val="000000"/>
          <w:sz w:val="27"/>
          <w:szCs w:val="27"/>
        </w:rPr>
        <w:t>л. 62. К Иудеом о трубах пасхы их, еже речено бысть в Антиохии в велицей церкви, слово второе. Нач. Пакы страстнии и всех человекь окаанейшии хотят поститися Жидове.</w:t>
      </w:r>
    </w:p>
    <w:p w:rsidR="00192B68" w:rsidRDefault="00192B68" w:rsidP="00796EAC">
      <w:pPr>
        <w:pStyle w:val="a4"/>
        <w:shd w:val="clear" w:color="auto" w:fill="FDFBE6"/>
        <w:ind w:firstLine="495"/>
        <w:jc w:val="both"/>
        <w:rPr>
          <w:color w:val="000000"/>
          <w:sz w:val="27"/>
          <w:szCs w:val="27"/>
        </w:rPr>
      </w:pPr>
      <w:r>
        <w:rPr>
          <w:color w:val="000000"/>
          <w:sz w:val="27"/>
          <w:szCs w:val="27"/>
        </w:rPr>
        <w:t>л. 72. На Иудея, слово третие. Нач. Откуду нам множайший събор бысть днесь, к истязанию обещаниа усретосте.</w:t>
      </w:r>
    </w:p>
    <w:p w:rsidR="00192B68" w:rsidRDefault="00192B68" w:rsidP="00796EAC">
      <w:pPr>
        <w:pStyle w:val="a4"/>
        <w:shd w:val="clear" w:color="auto" w:fill="FDFBE6"/>
        <w:ind w:firstLine="495"/>
        <w:jc w:val="both"/>
        <w:rPr>
          <w:color w:val="000000"/>
          <w:sz w:val="27"/>
          <w:szCs w:val="27"/>
        </w:rPr>
      </w:pPr>
      <w:r>
        <w:rPr>
          <w:color w:val="000000"/>
          <w:sz w:val="27"/>
          <w:szCs w:val="27"/>
        </w:rPr>
        <w:t>л. 92. На Иудея, слово четвертое. Нач. Зверие, дондеже убо в чащах горскых пасутся, и яже кь человекомь брань не навыкше.</w:t>
      </w:r>
    </w:p>
    <w:p w:rsidR="00192B68" w:rsidRDefault="00192B68" w:rsidP="00796EAC">
      <w:pPr>
        <w:pStyle w:val="a4"/>
        <w:shd w:val="clear" w:color="auto" w:fill="FDFBE6"/>
        <w:ind w:firstLine="495"/>
        <w:jc w:val="both"/>
        <w:rPr>
          <w:color w:val="000000"/>
          <w:sz w:val="27"/>
          <w:szCs w:val="27"/>
        </w:rPr>
      </w:pPr>
      <w:r>
        <w:rPr>
          <w:color w:val="000000"/>
          <w:sz w:val="27"/>
          <w:szCs w:val="27"/>
        </w:rPr>
        <w:t>л. 104. На Иудея, слово пятое. Нач. Убо приасте ли сытость иже на Иудеа брани, или хощете и днесь да тояже притча имемся пакы.</w:t>
      </w:r>
    </w:p>
    <w:p w:rsidR="00192B68" w:rsidRDefault="00192B68" w:rsidP="00796EAC">
      <w:pPr>
        <w:pStyle w:val="a4"/>
        <w:shd w:val="clear" w:color="auto" w:fill="FDFBE6"/>
        <w:ind w:firstLine="495"/>
        <w:jc w:val="both"/>
        <w:rPr>
          <w:color w:val="000000"/>
          <w:sz w:val="27"/>
          <w:szCs w:val="27"/>
        </w:rPr>
      </w:pPr>
      <w:r>
        <w:rPr>
          <w:color w:val="000000"/>
          <w:sz w:val="27"/>
          <w:szCs w:val="27"/>
        </w:rPr>
        <w:t>л. 116. На Иудея, слово шестое. Нач. Мимо иде пост иудейскый, пачеже пианство жидовское.</w:t>
      </w:r>
    </w:p>
    <w:p w:rsidR="00192B68" w:rsidRDefault="00192B68" w:rsidP="00796EAC">
      <w:pPr>
        <w:pStyle w:val="a4"/>
        <w:shd w:val="clear" w:color="auto" w:fill="FDFBE6"/>
        <w:ind w:firstLine="495"/>
        <w:jc w:val="both"/>
        <w:rPr>
          <w:color w:val="000000"/>
          <w:sz w:val="27"/>
          <w:szCs w:val="27"/>
        </w:rPr>
      </w:pPr>
      <w:r>
        <w:rPr>
          <w:color w:val="000000"/>
          <w:sz w:val="27"/>
          <w:szCs w:val="27"/>
        </w:rPr>
        <w:t>л. 133. И бысть в лето, в неже умре Озиа царь, видех Господа седяща на престоле высоце и превъзяте и Серафим стояху окрест Его, слово первое. Нач. Радуюся, сътекающася вас зрю на послушание божественых словес.</w:t>
      </w:r>
    </w:p>
    <w:p w:rsidR="00192B68" w:rsidRDefault="00192B68" w:rsidP="00796EAC">
      <w:pPr>
        <w:pStyle w:val="a4"/>
        <w:shd w:val="clear" w:color="auto" w:fill="FDFBE6"/>
        <w:ind w:firstLine="495"/>
        <w:jc w:val="both"/>
        <w:rPr>
          <w:color w:val="000000"/>
          <w:sz w:val="27"/>
          <w:szCs w:val="27"/>
        </w:rPr>
      </w:pPr>
      <w:r>
        <w:rPr>
          <w:color w:val="000000"/>
          <w:sz w:val="27"/>
          <w:szCs w:val="27"/>
        </w:rPr>
        <w:t>л. 138. Похваление пришедшиимь в церковь, и о благочинии иже в славословлених, и о еже видех Господа на престоле высоце и превъзнесене, слово второе. Нач. Много зрю тъщание показующа вас в дело привести яже преже нами реченая.</w:t>
      </w:r>
    </w:p>
    <w:p w:rsidR="00192B68" w:rsidRDefault="00192B68" w:rsidP="00796EAC">
      <w:pPr>
        <w:pStyle w:val="a4"/>
        <w:shd w:val="clear" w:color="auto" w:fill="FDFBE6"/>
        <w:ind w:firstLine="495"/>
        <w:jc w:val="both"/>
        <w:rPr>
          <w:color w:val="000000"/>
          <w:sz w:val="27"/>
          <w:szCs w:val="27"/>
        </w:rPr>
      </w:pPr>
      <w:r>
        <w:rPr>
          <w:color w:val="000000"/>
          <w:sz w:val="27"/>
          <w:szCs w:val="27"/>
        </w:rPr>
        <w:t>л. 148. О речении пр. Исаиа глаголющим: и бысть в лето, в неже умре Озиа царь,</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 xml:space="preserve">и похвала града Антиохиа, и на възбраняющаа бракь божественое указание, слово </w:t>
      </w:r>
      <w:r>
        <w:rPr>
          <w:color w:val="000000"/>
          <w:sz w:val="27"/>
          <w:szCs w:val="27"/>
        </w:rPr>
        <w:lastRenderedPageBreak/>
        <w:t>третие. Нач. Светло нам днесь позорище бысть и просвещено събрание, чтоже убо есть виновное?</w:t>
      </w:r>
    </w:p>
    <w:p w:rsidR="00192B68" w:rsidRDefault="00192B68" w:rsidP="00796EAC">
      <w:pPr>
        <w:pStyle w:val="a4"/>
        <w:shd w:val="clear" w:color="auto" w:fill="FDFBE6"/>
        <w:ind w:firstLine="495"/>
        <w:jc w:val="both"/>
        <w:rPr>
          <w:color w:val="000000"/>
          <w:sz w:val="27"/>
          <w:szCs w:val="27"/>
        </w:rPr>
      </w:pPr>
      <w:r>
        <w:rPr>
          <w:color w:val="000000"/>
          <w:sz w:val="27"/>
          <w:szCs w:val="27"/>
        </w:rPr>
        <w:t>л. 158. От первыа Паралипомены глаголющаа: възнесеся сердце Озиино, и о смереномудровани, и яко подобает не надеатися добродетелному, и колико зло есть възношение, слово четвертое. Нач. Благословен Бог, яко и при нашем роде израстоша мученици.</w:t>
      </w:r>
    </w:p>
    <w:p w:rsidR="00192B68" w:rsidRDefault="00192B68" w:rsidP="00796EAC">
      <w:pPr>
        <w:pStyle w:val="a4"/>
        <w:shd w:val="clear" w:color="auto" w:fill="FDFBE6"/>
        <w:ind w:firstLine="495"/>
        <w:jc w:val="both"/>
        <w:rPr>
          <w:color w:val="000000"/>
          <w:sz w:val="27"/>
          <w:szCs w:val="27"/>
        </w:rPr>
      </w:pPr>
      <w:r>
        <w:rPr>
          <w:color w:val="000000"/>
          <w:sz w:val="27"/>
          <w:szCs w:val="27"/>
        </w:rPr>
        <w:t>л. 165 об. О речении пр. Исаиа: видех Господа, и указание яко по правде проказися Озиа, недостойне покадив, еже не леть есть царем, но иереомь, слово пятое. Нач. Принеси днесь, да иже о Озии повестем отдамы конець.</w:t>
      </w:r>
    </w:p>
    <w:p w:rsidR="00192B68" w:rsidRDefault="00192B68" w:rsidP="00796EAC">
      <w:pPr>
        <w:pStyle w:val="a4"/>
        <w:shd w:val="clear" w:color="auto" w:fill="FDFBE6"/>
        <w:ind w:firstLine="495"/>
        <w:jc w:val="both"/>
        <w:rPr>
          <w:color w:val="000000"/>
          <w:sz w:val="27"/>
          <w:szCs w:val="27"/>
        </w:rPr>
      </w:pPr>
      <w:r>
        <w:rPr>
          <w:color w:val="000000"/>
          <w:sz w:val="27"/>
          <w:szCs w:val="27"/>
        </w:rPr>
        <w:t>л. 171. О Серафимох, слово шестое. Нач. Едва некогда яже о Озии препловахом пучину, едваже препловахом.</w:t>
      </w:r>
    </w:p>
    <w:p w:rsidR="00192B68" w:rsidRDefault="00192B68" w:rsidP="00796EAC">
      <w:pPr>
        <w:pStyle w:val="a4"/>
        <w:shd w:val="clear" w:color="auto" w:fill="FDFBE6"/>
        <w:ind w:firstLine="495"/>
        <w:jc w:val="both"/>
        <w:rPr>
          <w:color w:val="000000"/>
          <w:sz w:val="27"/>
          <w:szCs w:val="27"/>
        </w:rPr>
      </w:pPr>
      <w:r>
        <w:rPr>
          <w:color w:val="000000"/>
          <w:sz w:val="27"/>
          <w:szCs w:val="27"/>
        </w:rPr>
        <w:t>л. 178. Слово по каландох в прочии на упивающаяся и о Лазоре, слово первое. Нач. Въчерашний день, праздник сущ диаволий, сътвористе праздникь духовен.</w:t>
      </w:r>
    </w:p>
    <w:p w:rsidR="00192B68" w:rsidRDefault="00192B68" w:rsidP="00796EAC">
      <w:pPr>
        <w:pStyle w:val="a4"/>
        <w:shd w:val="clear" w:color="auto" w:fill="FDFBE6"/>
        <w:ind w:firstLine="495"/>
        <w:jc w:val="both"/>
        <w:rPr>
          <w:color w:val="000000"/>
          <w:sz w:val="27"/>
          <w:szCs w:val="27"/>
        </w:rPr>
      </w:pPr>
      <w:r>
        <w:rPr>
          <w:color w:val="000000"/>
          <w:sz w:val="27"/>
          <w:szCs w:val="27"/>
        </w:rPr>
        <w:t>л. 196. О богатем и о Лазаре, и яко душа нуждьно съмертныих не бывают бесове, и о суде и о милостыни, слово второе. Нач. Удивихся любви вашей, егда еже о Лазаре преже подвигох слово.</w:t>
      </w:r>
    </w:p>
    <w:p w:rsidR="00192B68" w:rsidRDefault="00192B68" w:rsidP="00796EAC">
      <w:pPr>
        <w:pStyle w:val="a4"/>
        <w:shd w:val="clear" w:color="auto" w:fill="FDFBE6"/>
        <w:ind w:firstLine="495"/>
        <w:jc w:val="both"/>
        <w:rPr>
          <w:color w:val="000000"/>
          <w:sz w:val="27"/>
          <w:szCs w:val="27"/>
        </w:rPr>
      </w:pPr>
      <w:r>
        <w:rPr>
          <w:color w:val="000000"/>
          <w:sz w:val="27"/>
          <w:szCs w:val="27"/>
        </w:rPr>
        <w:t>л. 206. О Лазаре, и чьсо ради не рече: приал еси благая своа в животе своемь, но въсприал еси, и почто праведници убо в беды въпадають, грешници же от сих убегають, слово третие. Нач. Неприлучшаяся нас ползова яже о Лазаре притча, богатыа и нищиа.</w:t>
      </w:r>
    </w:p>
    <w:p w:rsidR="00192B68" w:rsidRDefault="00192B68" w:rsidP="00796EAC">
      <w:pPr>
        <w:pStyle w:val="a4"/>
        <w:shd w:val="clear" w:color="auto" w:fill="FDFBE6"/>
        <w:ind w:firstLine="495"/>
        <w:jc w:val="both"/>
        <w:rPr>
          <w:color w:val="000000"/>
          <w:sz w:val="27"/>
          <w:szCs w:val="27"/>
        </w:rPr>
      </w:pPr>
      <w:r>
        <w:rPr>
          <w:color w:val="000000"/>
          <w:sz w:val="27"/>
          <w:szCs w:val="27"/>
        </w:rPr>
        <w:t>л. 222. О богатом и о Лазаре, и яко съвесть обыче нам въспоминати древняя съгрешениа, и о Иосифе, слово четвертое. Нач. Лазаревы притчя конець нужа днесь отдати, вы бо убо равно всесвершено быти нами непщуете.</w:t>
      </w:r>
    </w:p>
    <w:p w:rsidR="00192B68" w:rsidRDefault="00192B68" w:rsidP="00796EAC">
      <w:pPr>
        <w:pStyle w:val="a4"/>
        <w:shd w:val="clear" w:color="auto" w:fill="FDFBE6"/>
        <w:ind w:firstLine="495"/>
        <w:jc w:val="both"/>
        <w:rPr>
          <w:color w:val="000000"/>
          <w:sz w:val="27"/>
          <w:szCs w:val="27"/>
        </w:rPr>
      </w:pPr>
      <w:r>
        <w:rPr>
          <w:color w:val="000000"/>
          <w:sz w:val="27"/>
          <w:szCs w:val="27"/>
        </w:rPr>
        <w:t>л. 233 об. О покаани к иже на конскаа ристаниа ошедъшим, и о чьтени еуагльском глаголющим: вънидете тесными враты, яко широкая врата и пространный путь отводяй в погыбель, и мнози суть въходящеи ими, и наконець о Лазаре, слово пятое. Нач. Хощу обычнаго пакы коснутися учителства и духовную вам предложити трапезу.</w:t>
      </w:r>
    </w:p>
    <w:p w:rsidR="00192B68" w:rsidRDefault="00192B68" w:rsidP="00796EAC">
      <w:pPr>
        <w:pStyle w:val="a4"/>
        <w:shd w:val="clear" w:color="auto" w:fill="FDFBE6"/>
        <w:ind w:firstLine="495"/>
        <w:jc w:val="both"/>
        <w:rPr>
          <w:color w:val="000000"/>
          <w:sz w:val="27"/>
          <w:szCs w:val="27"/>
        </w:rPr>
      </w:pPr>
      <w:r>
        <w:rPr>
          <w:color w:val="000000"/>
          <w:sz w:val="27"/>
          <w:szCs w:val="27"/>
        </w:rPr>
        <w:t>л. 244. О Давиде и о Сауле, и о незлобоименстве, и еже подобати пощядевати врагы, и ниже не сущимь ту глаголати о них зле, слово первое. Нач. Егда летное некое и жестоко распаление в телеси въздигшеся сълучится.</w:t>
      </w:r>
    </w:p>
    <w:p w:rsidR="00192B68" w:rsidRDefault="00192B68" w:rsidP="00796EAC">
      <w:pPr>
        <w:pStyle w:val="a4"/>
        <w:shd w:val="clear" w:color="auto" w:fill="FDFBE6"/>
        <w:ind w:firstLine="495"/>
        <w:jc w:val="both"/>
        <w:rPr>
          <w:color w:val="000000"/>
          <w:sz w:val="27"/>
          <w:szCs w:val="27"/>
        </w:rPr>
      </w:pPr>
      <w:r>
        <w:rPr>
          <w:color w:val="000000"/>
          <w:sz w:val="27"/>
          <w:szCs w:val="27"/>
        </w:rPr>
        <w:t>л. 255 об. Яко велие благо есть, не еже проходити тъчию добродетель, но и еже хвалити добродетель, и яко болшее постави оделение пощядев Саула Давид, нежели егда Голиафа низложи, и яко себе паче нежели Саула ползова се сътворив, и ответование его еже к Саулу, слово второе. Нач. Вы убо прежде похвалисте Давида о незлобоименстве его, аз же вашей удивихся приазни и друголюби.</w:t>
      </w:r>
    </w:p>
    <w:p w:rsidR="00192B68" w:rsidRDefault="00192B68" w:rsidP="00796EAC">
      <w:pPr>
        <w:pStyle w:val="a4"/>
        <w:shd w:val="clear" w:color="auto" w:fill="FDFBE6"/>
        <w:ind w:firstLine="495"/>
        <w:jc w:val="both"/>
        <w:rPr>
          <w:color w:val="000000"/>
          <w:sz w:val="27"/>
          <w:szCs w:val="27"/>
        </w:rPr>
      </w:pPr>
      <w:r>
        <w:rPr>
          <w:color w:val="000000"/>
          <w:sz w:val="27"/>
          <w:szCs w:val="27"/>
        </w:rPr>
        <w:t>л. 263. Яко блазнено есть еже на позорища въсходити, и яко прелюбодея свершены сътворяет, и яко печали и брани есть виновно се, и яко всякь вид незлобоимениа превъзыде Давид в еже о Сауле, и еже терпети грабление крепце еже даяти милостыня есть равно, слово третие. Нач. Многы мня от иже первее оставльших нас и на позорища законопреступнаа ошедших.</w:t>
      </w:r>
    </w:p>
    <w:p w:rsidR="00192B68" w:rsidRDefault="00192B68" w:rsidP="00796EAC">
      <w:pPr>
        <w:pStyle w:val="a4"/>
        <w:shd w:val="clear" w:color="auto" w:fill="FDFBE6"/>
        <w:ind w:firstLine="495"/>
        <w:jc w:val="both"/>
        <w:rPr>
          <w:color w:val="000000"/>
          <w:sz w:val="27"/>
          <w:szCs w:val="27"/>
        </w:rPr>
      </w:pPr>
      <w:r>
        <w:rPr>
          <w:color w:val="000000"/>
          <w:sz w:val="27"/>
          <w:szCs w:val="27"/>
        </w:rPr>
        <w:lastRenderedPageBreak/>
        <w:t>л. 279. О непорочнем и блаженем Иове, беседа первая. Нач. Прииде нам летный днесь вселенныа страдалець.</w:t>
      </w:r>
    </w:p>
    <w:p w:rsidR="00192B68" w:rsidRDefault="00192B68" w:rsidP="00796EAC">
      <w:pPr>
        <w:pStyle w:val="a4"/>
        <w:shd w:val="clear" w:color="auto" w:fill="FDFBE6"/>
        <w:ind w:firstLine="495"/>
        <w:jc w:val="both"/>
        <w:rPr>
          <w:color w:val="000000"/>
          <w:sz w:val="27"/>
          <w:szCs w:val="27"/>
        </w:rPr>
      </w:pPr>
      <w:r>
        <w:rPr>
          <w:color w:val="000000"/>
          <w:sz w:val="27"/>
          <w:szCs w:val="27"/>
        </w:rPr>
        <w:t>л. 284. О праведнемь Иове, беседа втораа. Нач. Великия от вещей великых требуют и повестей.</w:t>
      </w:r>
    </w:p>
    <w:p w:rsidR="00192B68" w:rsidRDefault="00192B68" w:rsidP="00796EAC">
      <w:pPr>
        <w:pStyle w:val="a4"/>
        <w:shd w:val="clear" w:color="auto" w:fill="FDFBE6"/>
        <w:ind w:firstLine="495"/>
        <w:jc w:val="both"/>
        <w:rPr>
          <w:color w:val="000000"/>
          <w:sz w:val="27"/>
          <w:szCs w:val="27"/>
        </w:rPr>
      </w:pPr>
      <w:r>
        <w:rPr>
          <w:color w:val="000000"/>
          <w:sz w:val="27"/>
          <w:szCs w:val="27"/>
        </w:rPr>
        <w:t>л. 289. О непорочнемь и праведнемь Иове, беседа третиа. Нач. Принеси и мы коснемся обещаниа и вы послушаниа.</w:t>
      </w:r>
    </w:p>
    <w:p w:rsidR="00192B68" w:rsidRDefault="00192B68" w:rsidP="00796EAC">
      <w:pPr>
        <w:pStyle w:val="a4"/>
        <w:shd w:val="clear" w:color="auto" w:fill="FDFBE6"/>
        <w:ind w:firstLine="495"/>
        <w:jc w:val="both"/>
        <w:rPr>
          <w:color w:val="000000"/>
          <w:sz w:val="27"/>
          <w:szCs w:val="27"/>
        </w:rPr>
      </w:pPr>
      <w:r>
        <w:rPr>
          <w:color w:val="000000"/>
          <w:sz w:val="27"/>
          <w:szCs w:val="27"/>
        </w:rPr>
        <w:t>л. 297 об. О благочьстивемь и непорочнем Иове, беседа четвертаа. Нач. Всюду убо и над всеми якоже рещи божествеными повестьми.</w:t>
      </w:r>
    </w:p>
    <w:p w:rsidR="00192B68" w:rsidRDefault="00192B68" w:rsidP="00796EAC">
      <w:pPr>
        <w:pStyle w:val="a4"/>
        <w:shd w:val="clear" w:color="auto" w:fill="FDFBE6"/>
        <w:ind w:firstLine="495"/>
        <w:jc w:val="both"/>
        <w:rPr>
          <w:color w:val="000000"/>
          <w:sz w:val="27"/>
          <w:szCs w:val="27"/>
        </w:rPr>
      </w:pPr>
      <w:r>
        <w:rPr>
          <w:i/>
          <w:iCs/>
          <w:color w:val="000000"/>
          <w:sz w:val="27"/>
          <w:szCs w:val="27"/>
        </w:rPr>
        <w:t>В обоих печатных изданиях:</w:t>
      </w:r>
      <w:r>
        <w:rPr>
          <w:rStyle w:val="apple-converted-space"/>
          <w:color w:val="000000"/>
          <w:sz w:val="27"/>
          <w:szCs w:val="27"/>
        </w:rPr>
        <w:t> </w:t>
      </w:r>
      <w:r>
        <w:rPr>
          <w:color w:val="000000"/>
          <w:sz w:val="27"/>
          <w:szCs w:val="27"/>
        </w:rPr>
        <w:t>Дозде скончася книга слов блаженнаго Иоанна Златоустаго, глаголемая Маргарит.</w:t>
      </w:r>
      <w:r>
        <w:rPr>
          <w:rStyle w:val="apple-converted-space"/>
          <w:color w:val="000000"/>
          <w:sz w:val="27"/>
          <w:szCs w:val="27"/>
        </w:rPr>
        <w:t> </w:t>
      </w:r>
      <w:r>
        <w:rPr>
          <w:i/>
          <w:iCs/>
          <w:color w:val="000000"/>
          <w:sz w:val="27"/>
          <w:szCs w:val="27"/>
        </w:rPr>
        <w:t>Затем прибавлено:</w:t>
      </w:r>
      <w:r>
        <w:rPr>
          <w:rStyle w:val="apple-converted-space"/>
          <w:color w:val="000000"/>
          <w:sz w:val="27"/>
          <w:szCs w:val="27"/>
        </w:rPr>
        <w:t> </w:t>
      </w:r>
      <w:r>
        <w:rPr>
          <w:color w:val="000000"/>
          <w:sz w:val="27"/>
          <w:szCs w:val="27"/>
        </w:rPr>
        <w:t>Тогоже некоторыя слова от прочых богодухновенных писаний его избраны, зело душеполезны с вниманием прочитающим.</w:t>
      </w:r>
      <w:r>
        <w:rPr>
          <w:rStyle w:val="apple-converted-space"/>
          <w:color w:val="000000"/>
          <w:sz w:val="27"/>
          <w:szCs w:val="27"/>
        </w:rPr>
        <w:t> </w:t>
      </w:r>
      <w:r>
        <w:rPr>
          <w:i/>
          <w:iCs/>
          <w:color w:val="000000"/>
          <w:sz w:val="27"/>
          <w:szCs w:val="27"/>
        </w:rPr>
        <w:t>Сих слов 14, в нашей рукописи 5, из них одинакия два (см. ниже):</w:t>
      </w:r>
    </w:p>
    <w:p w:rsidR="00192B68" w:rsidRDefault="00192B68" w:rsidP="00796EAC">
      <w:pPr>
        <w:pStyle w:val="a4"/>
        <w:shd w:val="clear" w:color="auto" w:fill="FDFBE6"/>
        <w:ind w:firstLine="495"/>
        <w:jc w:val="both"/>
        <w:rPr>
          <w:color w:val="000000"/>
          <w:sz w:val="27"/>
          <w:szCs w:val="27"/>
        </w:rPr>
      </w:pPr>
      <w:r>
        <w:rPr>
          <w:color w:val="000000"/>
          <w:sz w:val="27"/>
          <w:szCs w:val="27"/>
        </w:rPr>
        <w:t>л. 308. Слово иже от книг глаголемых Маргарите, емуже начяло о създани Адамове, и како приат душу, и о страсти Спасове. Нач. Добри тръпениа труди и добрейшии плоди, иже трудом последуа.</w:t>
      </w:r>
    </w:p>
    <w:p w:rsidR="00192B68" w:rsidRDefault="00192B68" w:rsidP="00796EAC">
      <w:pPr>
        <w:pStyle w:val="a4"/>
        <w:shd w:val="clear" w:color="auto" w:fill="FDFBE6"/>
        <w:ind w:firstLine="495"/>
        <w:jc w:val="both"/>
        <w:rPr>
          <w:color w:val="000000"/>
          <w:sz w:val="27"/>
          <w:szCs w:val="27"/>
        </w:rPr>
      </w:pPr>
      <w:r>
        <w:rPr>
          <w:color w:val="000000"/>
          <w:sz w:val="27"/>
          <w:szCs w:val="27"/>
        </w:rPr>
        <w:t>л. 313. Слово о Адаме, яко прежде снести ему от древа разумнаго ведяше, кое зло, кое ли добро, и еже в дому поучитися яже в церкви глаголемаа. Нач. Люблю убо пост, понеже мати целомудриа есть.</w:t>
      </w:r>
    </w:p>
    <w:p w:rsidR="00192B68" w:rsidRDefault="00192B68" w:rsidP="00796EAC">
      <w:pPr>
        <w:pStyle w:val="a4"/>
        <w:shd w:val="clear" w:color="auto" w:fill="FDFBE6"/>
        <w:ind w:firstLine="495"/>
        <w:jc w:val="both"/>
        <w:rPr>
          <w:color w:val="000000"/>
          <w:sz w:val="27"/>
          <w:szCs w:val="27"/>
        </w:rPr>
      </w:pPr>
      <w:r>
        <w:rPr>
          <w:color w:val="000000"/>
          <w:sz w:val="27"/>
          <w:szCs w:val="27"/>
        </w:rPr>
        <w:t>л. 315. Слово, чьсо ради древо разумно добру и злу наречеся и како разумеется, еже с Мною еси в раи. Нач. Много милих вчера вашю любовь помнити глаголемая.</w:t>
      </w:r>
    </w:p>
    <w:p w:rsidR="00192B68" w:rsidRDefault="00192B68" w:rsidP="00796EAC">
      <w:pPr>
        <w:pStyle w:val="a4"/>
        <w:shd w:val="clear" w:color="auto" w:fill="FDFBE6"/>
        <w:ind w:firstLine="495"/>
        <w:jc w:val="both"/>
        <w:rPr>
          <w:color w:val="000000"/>
          <w:sz w:val="27"/>
          <w:szCs w:val="27"/>
        </w:rPr>
      </w:pPr>
      <w:r>
        <w:rPr>
          <w:color w:val="000000"/>
          <w:sz w:val="27"/>
          <w:szCs w:val="27"/>
        </w:rPr>
        <w:t>л. 321. Оглашение кь хотящимь крещатися и о притчи винограда. Нач. Зря в стаде верныих примешены тужда овца. ново знамение небеснаго пастыре на лице имящи.</w:t>
      </w:r>
      <w:r>
        <w:rPr>
          <w:rStyle w:val="apple-converted-space"/>
          <w:color w:val="000000"/>
          <w:sz w:val="27"/>
          <w:szCs w:val="27"/>
        </w:rPr>
        <w:t> </w:t>
      </w:r>
      <w:r>
        <w:rPr>
          <w:i/>
          <w:iCs/>
          <w:color w:val="000000"/>
          <w:sz w:val="27"/>
          <w:szCs w:val="27"/>
        </w:rPr>
        <w:t>В прибавлении к печат. изданиям слово 1.</w:t>
      </w:r>
    </w:p>
    <w:p w:rsidR="00192B68" w:rsidRDefault="00192B68" w:rsidP="00796EAC">
      <w:pPr>
        <w:pStyle w:val="a4"/>
        <w:shd w:val="clear" w:color="auto" w:fill="FDFBE6"/>
        <w:ind w:firstLine="495"/>
        <w:jc w:val="both"/>
        <w:rPr>
          <w:color w:val="000000"/>
          <w:sz w:val="27"/>
          <w:szCs w:val="27"/>
        </w:rPr>
      </w:pPr>
      <w:r>
        <w:rPr>
          <w:color w:val="000000"/>
          <w:sz w:val="27"/>
          <w:szCs w:val="27"/>
        </w:rPr>
        <w:t>л. 328 об. Слово о покаянии и умилении, и яко скор Бог в спасение и късен на мучение, в немже повесть о Арааве блуднице. Нач. Всегда убо блаженный Апостол, божественный и небесный приемля языкь, и мноземь смотрением еуагльское слово проповедуеть.</w:t>
      </w:r>
      <w:r>
        <w:rPr>
          <w:rStyle w:val="apple-converted-space"/>
          <w:color w:val="000000"/>
          <w:sz w:val="27"/>
          <w:szCs w:val="27"/>
        </w:rPr>
        <w:t> </w:t>
      </w:r>
      <w:r>
        <w:rPr>
          <w:i/>
          <w:iCs/>
          <w:color w:val="000000"/>
          <w:sz w:val="27"/>
          <w:szCs w:val="27"/>
        </w:rPr>
        <w:t>В печат. изданиях слово 8.</w:t>
      </w:r>
    </w:p>
    <w:p w:rsidR="00192B68" w:rsidRDefault="00192B68" w:rsidP="00796EAC">
      <w:pPr>
        <w:pStyle w:val="a4"/>
        <w:shd w:val="clear" w:color="auto" w:fill="FDFBE6"/>
        <w:ind w:firstLine="495"/>
        <w:jc w:val="both"/>
        <w:rPr>
          <w:color w:val="000000"/>
          <w:sz w:val="27"/>
          <w:szCs w:val="27"/>
        </w:rPr>
      </w:pPr>
      <w:r>
        <w:rPr>
          <w:i/>
          <w:iCs/>
          <w:color w:val="000000"/>
          <w:sz w:val="27"/>
          <w:szCs w:val="27"/>
        </w:rPr>
        <w:t>Прибавления не относящияся к книге:</w:t>
      </w:r>
    </w:p>
    <w:p w:rsidR="00192B68" w:rsidRDefault="00192B68" w:rsidP="00796EAC">
      <w:pPr>
        <w:pStyle w:val="a4"/>
        <w:shd w:val="clear" w:color="auto" w:fill="FDFBE6"/>
        <w:ind w:firstLine="495"/>
        <w:jc w:val="both"/>
        <w:rPr>
          <w:color w:val="000000"/>
          <w:sz w:val="27"/>
          <w:szCs w:val="27"/>
        </w:rPr>
      </w:pPr>
      <w:r>
        <w:rPr>
          <w:color w:val="000000"/>
          <w:sz w:val="27"/>
          <w:szCs w:val="27"/>
        </w:rPr>
        <w:t>л. 340. Сказание известно о чюдесехь пресв. Владычица нашя и госпожи пресв. Девы и Богодици Мариа, еже пречистою и честною ея иконою сдеяся, яже Римлянины нарицатися обыкши. Нач. Вся убо летом, елико под летом по роде и роде бываема.</w:t>
      </w:r>
    </w:p>
    <w:p w:rsidR="00192B68" w:rsidRDefault="00192B68" w:rsidP="00796EAC">
      <w:pPr>
        <w:pStyle w:val="a4"/>
        <w:shd w:val="clear" w:color="auto" w:fill="FDFBE6"/>
        <w:ind w:firstLine="495"/>
        <w:jc w:val="both"/>
        <w:rPr>
          <w:color w:val="000000"/>
          <w:sz w:val="27"/>
          <w:szCs w:val="27"/>
        </w:rPr>
      </w:pPr>
      <w:r>
        <w:rPr>
          <w:color w:val="000000"/>
          <w:sz w:val="27"/>
          <w:szCs w:val="27"/>
        </w:rPr>
        <w:t>л. 357. Повесть полезна от древняго съписаниа сложена, въспоминание являющи преславно бывшаго чюдеси, егда Перси и Варвари царствующий град облегоша бранию, иже и погыбоша,</w:t>
      </w:r>
      <w:r>
        <w:rPr>
          <w:rStyle w:val="apple-converted-space"/>
          <w:color w:val="000000"/>
          <w:sz w:val="27"/>
          <w:szCs w:val="27"/>
        </w:rPr>
        <w:t> </w:t>
      </w:r>
      <w:r>
        <w:rPr>
          <w:i/>
          <w:iCs/>
          <w:color w:val="000000"/>
          <w:sz w:val="27"/>
          <w:szCs w:val="27"/>
        </w:rPr>
        <w:t>и проч. См. № 142 л. 252.</w:t>
      </w:r>
    </w:p>
    <w:p w:rsidR="00192B68" w:rsidRDefault="00192B68" w:rsidP="00796EAC">
      <w:pPr>
        <w:pStyle w:val="a4"/>
        <w:shd w:val="clear" w:color="auto" w:fill="FDFBE6"/>
        <w:ind w:firstLine="495"/>
        <w:jc w:val="both"/>
        <w:rPr>
          <w:color w:val="000000"/>
          <w:sz w:val="27"/>
          <w:szCs w:val="27"/>
        </w:rPr>
      </w:pPr>
      <w:r>
        <w:rPr>
          <w:color w:val="000000"/>
          <w:sz w:val="27"/>
          <w:szCs w:val="27"/>
        </w:rPr>
        <w:t>л. 365. Иже в святыхь отца нашего Кирила, архиеп. александрьскаго, Слово на св. праздникь вербьный и о жребяти. Нач. Царьскый, вернии, днесь приход празнующе, боголепно царя срящем.</w:t>
      </w:r>
    </w:p>
    <w:p w:rsidR="00192B68" w:rsidRDefault="00192B68" w:rsidP="00796EAC">
      <w:pPr>
        <w:pStyle w:val="a4"/>
        <w:shd w:val="clear" w:color="auto" w:fill="FDFBE6"/>
        <w:ind w:firstLine="495"/>
        <w:jc w:val="both"/>
        <w:rPr>
          <w:color w:val="000000"/>
          <w:sz w:val="27"/>
          <w:szCs w:val="27"/>
        </w:rPr>
      </w:pPr>
      <w:r>
        <w:rPr>
          <w:color w:val="000000"/>
          <w:sz w:val="27"/>
          <w:szCs w:val="27"/>
        </w:rPr>
        <w:lastRenderedPageBreak/>
        <w:t>л. 373. Севериана епископа авалъскаго о древе спасенаго креста, где обретеся и како бысть. Нач. Ищут неции, откуде убо древо спасенное бысть?</w:t>
      </w:r>
      <w:r>
        <w:rPr>
          <w:i/>
          <w:iCs/>
          <w:color w:val="000000"/>
          <w:sz w:val="27"/>
          <w:szCs w:val="27"/>
        </w:rPr>
        <w:t>Сказание апокрифическое.</w:t>
      </w:r>
    </w:p>
    <w:p w:rsidR="00192B68" w:rsidRDefault="00192B68" w:rsidP="00796EAC">
      <w:pPr>
        <w:pStyle w:val="a4"/>
        <w:shd w:val="clear" w:color="auto" w:fill="FDFBE6"/>
        <w:ind w:firstLine="495"/>
        <w:jc w:val="both"/>
        <w:rPr>
          <w:color w:val="000000"/>
          <w:sz w:val="27"/>
          <w:szCs w:val="27"/>
        </w:rPr>
      </w:pPr>
      <w:r>
        <w:rPr>
          <w:color w:val="000000"/>
          <w:sz w:val="27"/>
          <w:szCs w:val="27"/>
        </w:rPr>
        <w:t>л. 375. Иже в святыхь отца нашего Георгиа, архиеп. никомидийскаго, в еже стояху при кресте Исусове мати Его и сестра матери Его и в боготелесное погребение Господа и Бога и Спаса нашего Ис. Христа.</w:t>
      </w:r>
      <w:r>
        <w:rPr>
          <w:rStyle w:val="apple-converted-space"/>
          <w:color w:val="000000"/>
          <w:sz w:val="27"/>
          <w:szCs w:val="27"/>
        </w:rPr>
        <w:t> </w:t>
      </w:r>
      <w:r>
        <w:rPr>
          <w:i/>
          <w:iCs/>
          <w:color w:val="000000"/>
          <w:sz w:val="27"/>
          <w:szCs w:val="27"/>
        </w:rPr>
        <w:t>См. № 145 л. 188.</w:t>
      </w:r>
    </w:p>
    <w:p w:rsidR="00192B68" w:rsidRDefault="00192B68" w:rsidP="00796EAC">
      <w:pPr>
        <w:pStyle w:val="a4"/>
        <w:shd w:val="clear" w:color="auto" w:fill="FDFBE6"/>
        <w:ind w:firstLine="495"/>
        <w:jc w:val="both"/>
        <w:rPr>
          <w:color w:val="000000"/>
          <w:sz w:val="27"/>
          <w:szCs w:val="27"/>
        </w:rPr>
      </w:pPr>
      <w:r>
        <w:rPr>
          <w:color w:val="000000"/>
          <w:sz w:val="27"/>
          <w:szCs w:val="27"/>
        </w:rPr>
        <w:t>л. 390. Иже в святыхь отца нашего Епифаниа, архиеп. кипрьскаго, Слово в св. и великую суботу о погребении тела Господа нашего Ис, Христа, и о Иосифе иже от Аримафеа, и о Никодиме, и о успении Господа нашего Ис, Христа и гробнемь положени по спасеней страсти, дивне бывши въстании. Нач. Что се днесь безмолвие много на земли?</w:t>
      </w:r>
    </w:p>
    <w:p w:rsidR="00192B68" w:rsidRDefault="00192B68" w:rsidP="00796EAC">
      <w:pPr>
        <w:pStyle w:val="a4"/>
        <w:shd w:val="clear" w:color="auto" w:fill="FDFBE6"/>
        <w:ind w:firstLine="495"/>
        <w:jc w:val="both"/>
        <w:rPr>
          <w:color w:val="000000"/>
          <w:sz w:val="27"/>
          <w:szCs w:val="27"/>
        </w:rPr>
      </w:pPr>
      <w:r>
        <w:rPr>
          <w:color w:val="000000"/>
          <w:sz w:val="27"/>
          <w:szCs w:val="27"/>
        </w:rPr>
        <w:t>л. 401 об. Мес. октября в 20 день, память св. великомученика Артемиа, мучение святаго. Нач. Иже великаго и славнаго мученика Артемиа повествовати хотя, мужа доблести и страдания.</w:t>
      </w:r>
      <w:r>
        <w:rPr>
          <w:rStyle w:val="apple-converted-space"/>
          <w:color w:val="000000"/>
          <w:sz w:val="27"/>
          <w:szCs w:val="27"/>
        </w:rPr>
        <w:t> </w:t>
      </w:r>
      <w:r>
        <w:rPr>
          <w:i/>
          <w:iCs/>
          <w:color w:val="000000"/>
          <w:sz w:val="27"/>
          <w:szCs w:val="27"/>
        </w:rPr>
        <w:t>В конце 6 чудес.</w:t>
      </w:r>
    </w:p>
    <w:p w:rsidR="00192B68" w:rsidRDefault="00192B68" w:rsidP="00796EAC">
      <w:pPr>
        <w:pStyle w:val="a4"/>
        <w:shd w:val="clear" w:color="auto" w:fill="FDFBE6"/>
        <w:ind w:firstLine="495"/>
        <w:jc w:val="both"/>
        <w:rPr>
          <w:color w:val="000000"/>
          <w:sz w:val="27"/>
          <w:szCs w:val="27"/>
        </w:rPr>
      </w:pPr>
      <w:r>
        <w:rPr>
          <w:color w:val="000000"/>
          <w:sz w:val="27"/>
          <w:szCs w:val="27"/>
        </w:rPr>
        <w:t>л. 435. Мес. априля в 1 день, житие препод. матери нашей Марии егупетскыа, Списано Софрониемь иерусалимьскымь.</w:t>
      </w:r>
      <w:r>
        <w:rPr>
          <w:rStyle w:val="apple-converted-space"/>
          <w:color w:val="000000"/>
          <w:sz w:val="27"/>
          <w:szCs w:val="27"/>
        </w:rPr>
        <w:t> </w:t>
      </w:r>
      <w:r>
        <w:rPr>
          <w:i/>
          <w:iCs/>
          <w:color w:val="000000"/>
          <w:sz w:val="27"/>
          <w:szCs w:val="27"/>
        </w:rPr>
        <w:t>См. № 34. л. 157..</w:t>
      </w:r>
    </w:p>
    <w:p w:rsidR="00192B68" w:rsidRDefault="00192B68" w:rsidP="00186AAF">
      <w:pPr>
        <w:pStyle w:val="a4"/>
        <w:shd w:val="clear" w:color="auto" w:fill="FDFBE6"/>
        <w:ind w:firstLine="495"/>
        <w:jc w:val="both"/>
        <w:rPr>
          <w:color w:val="000000"/>
          <w:sz w:val="27"/>
          <w:szCs w:val="27"/>
        </w:rPr>
      </w:pPr>
      <w:r>
        <w:rPr>
          <w:color w:val="000000"/>
          <w:sz w:val="27"/>
          <w:szCs w:val="27"/>
        </w:rPr>
        <w:t>148. (1665).</w:t>
      </w:r>
      <w:r>
        <w:rPr>
          <w:rStyle w:val="apple-converted-space"/>
          <w:color w:val="000000"/>
          <w:sz w:val="27"/>
          <w:szCs w:val="27"/>
        </w:rPr>
        <w:t> </w:t>
      </w:r>
      <w:r>
        <w:rPr>
          <w:b/>
          <w:bCs/>
          <w:color w:val="000000"/>
          <w:sz w:val="27"/>
          <w:szCs w:val="27"/>
        </w:rPr>
        <w:t>&gt;</w:t>
      </w:r>
      <w:hyperlink r:id="rId835" w:history="1">
        <w:r>
          <w:rPr>
            <w:rStyle w:val="a3"/>
            <w:b/>
            <w:bCs/>
            <w:color w:val="BBAA44"/>
            <w:sz w:val="27"/>
            <w:szCs w:val="27"/>
            <w:bdr w:val="none" w:sz="0" w:space="0" w:color="auto" w:frame="1"/>
          </w:rPr>
          <w:t>Маргарит</w:t>
        </w:r>
      </w:hyperlink>
      <w:r>
        <w:rPr>
          <w:color w:val="000000"/>
          <w:sz w:val="27"/>
          <w:szCs w:val="27"/>
        </w:rPr>
        <w:t>И. Златоустаго, полууст. крупный, ХVІ века, в лист, 615 листов, заставки с красками и золотом изящны.</w:t>
      </w:r>
    </w:p>
    <w:p w:rsidR="00192B68" w:rsidRDefault="00192B68" w:rsidP="00186AAF">
      <w:pPr>
        <w:pStyle w:val="a4"/>
        <w:shd w:val="clear" w:color="auto" w:fill="FDFBE6"/>
        <w:ind w:firstLine="495"/>
        <w:jc w:val="both"/>
        <w:rPr>
          <w:color w:val="000000"/>
          <w:sz w:val="27"/>
          <w:szCs w:val="27"/>
        </w:rPr>
      </w:pPr>
      <w:r>
        <w:rPr>
          <w:i/>
          <w:iCs/>
          <w:color w:val="000000"/>
          <w:sz w:val="27"/>
          <w:szCs w:val="27"/>
        </w:rPr>
        <w:t>Начальныя 30 и конечныя 5 слов теже и в том же порядке, какия в предъид. № 147. Впереди оглавление.</w:t>
      </w:r>
    </w:p>
    <w:p w:rsidR="00192B68" w:rsidRDefault="00192B68" w:rsidP="00186AAF">
      <w:pPr>
        <w:pStyle w:val="a4"/>
        <w:shd w:val="clear" w:color="auto" w:fill="FDFBE6"/>
        <w:ind w:firstLine="495"/>
        <w:jc w:val="both"/>
        <w:rPr>
          <w:color w:val="000000"/>
          <w:sz w:val="27"/>
          <w:szCs w:val="27"/>
        </w:rPr>
      </w:pPr>
      <w:r>
        <w:rPr>
          <w:color w:val="000000"/>
          <w:sz w:val="27"/>
          <w:szCs w:val="27"/>
        </w:rPr>
        <w:t>149. (1587).</w:t>
      </w:r>
      <w:r>
        <w:rPr>
          <w:rStyle w:val="apple-converted-space"/>
          <w:color w:val="000000"/>
          <w:sz w:val="27"/>
          <w:szCs w:val="27"/>
        </w:rPr>
        <w:t> </w:t>
      </w:r>
      <w:hyperlink r:id="rId836" w:history="1">
        <w:r>
          <w:rPr>
            <w:rStyle w:val="a3"/>
            <w:b/>
            <w:bCs/>
            <w:color w:val="BBAA44"/>
            <w:sz w:val="27"/>
            <w:szCs w:val="27"/>
            <w:bdr w:val="none" w:sz="0" w:space="0" w:color="auto" w:frame="1"/>
          </w:rPr>
          <w:t>Маргарит</w:t>
        </w:r>
      </w:hyperlink>
      <w:r>
        <w:rPr>
          <w:rStyle w:val="apple-converted-space"/>
          <w:b/>
          <w:bCs/>
          <w:color w:val="000000"/>
          <w:sz w:val="27"/>
          <w:szCs w:val="27"/>
        </w:rPr>
        <w:t> </w:t>
      </w:r>
      <w:r>
        <w:rPr>
          <w:color w:val="000000"/>
          <w:sz w:val="27"/>
          <w:szCs w:val="27"/>
        </w:rPr>
        <w:t>И. Златоустаго, с прибавлениями, полууст., ХVІ века, в лист, 475 листов.</w:t>
      </w:r>
    </w:p>
    <w:p w:rsidR="00192B68" w:rsidRDefault="00192B68" w:rsidP="00186AAF">
      <w:pPr>
        <w:pStyle w:val="a4"/>
        <w:shd w:val="clear" w:color="auto" w:fill="FDFBE6"/>
        <w:ind w:firstLine="495"/>
        <w:jc w:val="both"/>
        <w:rPr>
          <w:color w:val="000000"/>
          <w:sz w:val="27"/>
          <w:szCs w:val="27"/>
        </w:rPr>
      </w:pPr>
      <w:r>
        <w:rPr>
          <w:i/>
          <w:iCs/>
          <w:color w:val="000000"/>
          <w:sz w:val="27"/>
          <w:szCs w:val="27"/>
        </w:rPr>
        <w:t>Список совершенно одинакий с № 147, как в заглавии и расположении 30 и 5 слов Маргарита, так и 8 статей прибавлений.</w:t>
      </w:r>
    </w:p>
    <w:p w:rsidR="00192B68" w:rsidRDefault="00192B68" w:rsidP="00186AAF">
      <w:pPr>
        <w:pStyle w:val="a4"/>
        <w:shd w:val="clear" w:color="auto" w:fill="FDFBE6"/>
        <w:ind w:firstLine="495"/>
        <w:jc w:val="both"/>
        <w:rPr>
          <w:color w:val="000000"/>
          <w:sz w:val="27"/>
          <w:szCs w:val="27"/>
        </w:rPr>
      </w:pPr>
      <w:r>
        <w:rPr>
          <w:color w:val="000000"/>
          <w:sz w:val="27"/>
          <w:szCs w:val="27"/>
        </w:rPr>
        <w:t>150. (1667).</w:t>
      </w:r>
      <w:r>
        <w:rPr>
          <w:rStyle w:val="apple-converted-space"/>
          <w:color w:val="000000"/>
          <w:sz w:val="27"/>
          <w:szCs w:val="27"/>
        </w:rPr>
        <w:t> </w:t>
      </w:r>
      <w:hyperlink r:id="rId837" w:history="1">
        <w:r>
          <w:rPr>
            <w:rStyle w:val="a3"/>
            <w:b/>
            <w:bCs/>
            <w:color w:val="BBAA44"/>
            <w:sz w:val="27"/>
            <w:szCs w:val="27"/>
            <w:bdr w:val="none" w:sz="0" w:space="0" w:color="auto" w:frame="1"/>
          </w:rPr>
          <w:t>Маргарит</w:t>
        </w:r>
      </w:hyperlink>
      <w:r>
        <w:rPr>
          <w:rStyle w:val="apple-converted-space"/>
          <w:b/>
          <w:bCs/>
          <w:color w:val="000000"/>
          <w:sz w:val="27"/>
          <w:szCs w:val="27"/>
        </w:rPr>
        <w:t> </w:t>
      </w:r>
      <w:r>
        <w:rPr>
          <w:color w:val="000000"/>
          <w:sz w:val="27"/>
          <w:szCs w:val="27"/>
        </w:rPr>
        <w:t>И. Златоустаго с прибавлениями, полууст., ХVІ века, в большую четверть, 607 листов, заглавная заставка цветочная с красками.</w:t>
      </w:r>
    </w:p>
    <w:p w:rsidR="00192B68" w:rsidRDefault="00192B68" w:rsidP="00186AAF">
      <w:pPr>
        <w:pStyle w:val="a4"/>
        <w:shd w:val="clear" w:color="auto" w:fill="FDFBE6"/>
        <w:ind w:firstLine="495"/>
        <w:jc w:val="both"/>
        <w:rPr>
          <w:color w:val="000000"/>
          <w:sz w:val="27"/>
          <w:szCs w:val="27"/>
        </w:rPr>
      </w:pPr>
      <w:r>
        <w:rPr>
          <w:i/>
          <w:iCs/>
          <w:color w:val="000000"/>
          <w:sz w:val="27"/>
          <w:szCs w:val="27"/>
        </w:rPr>
        <w:t>Заглавия и порядок 30 и 5 слов Маргарита теже, какия в предъид. рукописях. К последним прибавлениям, означенным под № 147 л. 340–435, присовокуплено:</w:t>
      </w:r>
    </w:p>
    <w:p w:rsidR="00192B68" w:rsidRDefault="00192B68" w:rsidP="00186AAF">
      <w:pPr>
        <w:pStyle w:val="a4"/>
        <w:shd w:val="clear" w:color="auto" w:fill="FDFBE6"/>
        <w:ind w:firstLine="495"/>
        <w:jc w:val="both"/>
        <w:rPr>
          <w:color w:val="000000"/>
          <w:sz w:val="27"/>
          <w:szCs w:val="27"/>
        </w:rPr>
      </w:pPr>
      <w:r>
        <w:rPr>
          <w:color w:val="000000"/>
          <w:sz w:val="27"/>
          <w:szCs w:val="27"/>
        </w:rPr>
        <w:t>л. 367. Иже в святыхь отца Иоанна, патр. Цариграда, Златоустаго Слово на Благовещение пресв. Владычица наша Богородица и Приснодевы Мариа.</w:t>
      </w:r>
      <w:r>
        <w:rPr>
          <w:i/>
          <w:iCs/>
          <w:color w:val="000000"/>
          <w:sz w:val="27"/>
          <w:szCs w:val="27"/>
        </w:rPr>
        <w:t>См. № 142 л. 115. Кроме сего к концу ркп. помещены:</w:t>
      </w:r>
    </w:p>
    <w:p w:rsidR="00192B68" w:rsidRDefault="00192B68" w:rsidP="00186AAF">
      <w:pPr>
        <w:pStyle w:val="a4"/>
        <w:shd w:val="clear" w:color="auto" w:fill="FDFBE6"/>
        <w:ind w:firstLine="495"/>
        <w:jc w:val="both"/>
        <w:rPr>
          <w:color w:val="000000"/>
          <w:sz w:val="27"/>
          <w:szCs w:val="27"/>
        </w:rPr>
      </w:pPr>
      <w:r>
        <w:rPr>
          <w:color w:val="000000"/>
          <w:sz w:val="27"/>
          <w:szCs w:val="27"/>
        </w:rPr>
        <w:t>л. 454. Деяниа св. Апостол, списана св. ап. и ев. Лукою. Толкованиа Иоанна Златоустаго и иных Святых толкованиа.</w:t>
      </w:r>
      <w:r>
        <w:rPr>
          <w:rStyle w:val="apple-converted-space"/>
          <w:color w:val="000000"/>
          <w:sz w:val="27"/>
          <w:szCs w:val="27"/>
        </w:rPr>
        <w:t> </w:t>
      </w:r>
      <w:r>
        <w:rPr>
          <w:i/>
          <w:iCs/>
          <w:color w:val="000000"/>
          <w:sz w:val="27"/>
          <w:szCs w:val="27"/>
        </w:rPr>
        <w:t>В заключение толкования на кн. Деяний приложено показание о времени кончины ап. Павла, времени написания сей книги и переводе последней половины сего толкования тоже самое, какое выписано под № 118. В связи за тем замечание о разглавлении чтений Апостола монахом Исаиею и имена 22 толковников, См. № 71 л. 66.</w:t>
      </w:r>
    </w:p>
    <w:p w:rsidR="00192B68" w:rsidRDefault="00192B68" w:rsidP="00186AAF">
      <w:pPr>
        <w:pStyle w:val="a4"/>
        <w:shd w:val="clear" w:color="auto" w:fill="FDFBE6"/>
        <w:ind w:firstLine="495"/>
        <w:jc w:val="both"/>
        <w:rPr>
          <w:color w:val="000000"/>
          <w:sz w:val="27"/>
          <w:szCs w:val="27"/>
        </w:rPr>
      </w:pPr>
      <w:r>
        <w:rPr>
          <w:i/>
          <w:iCs/>
          <w:color w:val="000000"/>
          <w:sz w:val="27"/>
          <w:szCs w:val="27"/>
        </w:rPr>
        <w:t>Впереди на белом листе и внизу конечных двух (дважды) скорописью нач. ХVІІ века:</w:t>
      </w:r>
      <w:r>
        <w:rPr>
          <w:rStyle w:val="apple-converted-space"/>
          <w:color w:val="000000"/>
          <w:sz w:val="27"/>
          <w:szCs w:val="27"/>
        </w:rPr>
        <w:t> </w:t>
      </w:r>
      <w:r>
        <w:rPr>
          <w:color w:val="000000"/>
          <w:sz w:val="27"/>
          <w:szCs w:val="27"/>
        </w:rPr>
        <w:t>Сергиева монастыря.</w:t>
      </w:r>
    </w:p>
    <w:p w:rsidR="00192B68" w:rsidRDefault="00192B68" w:rsidP="00186AAF">
      <w:pPr>
        <w:pStyle w:val="a4"/>
        <w:shd w:val="clear" w:color="auto" w:fill="FDFBE6"/>
        <w:ind w:firstLine="495"/>
        <w:jc w:val="both"/>
        <w:rPr>
          <w:color w:val="000000"/>
          <w:sz w:val="27"/>
          <w:szCs w:val="27"/>
        </w:rPr>
      </w:pPr>
      <w:r>
        <w:rPr>
          <w:color w:val="000000"/>
          <w:sz w:val="27"/>
          <w:szCs w:val="27"/>
        </w:rPr>
        <w:lastRenderedPageBreak/>
        <w:t>151. (1571).</w:t>
      </w:r>
      <w:r>
        <w:rPr>
          <w:rStyle w:val="apple-converted-space"/>
          <w:color w:val="000000"/>
          <w:sz w:val="27"/>
          <w:szCs w:val="27"/>
        </w:rPr>
        <w:t> </w:t>
      </w:r>
      <w:r>
        <w:rPr>
          <w:b/>
          <w:bCs/>
          <w:color w:val="000000"/>
          <w:sz w:val="27"/>
          <w:szCs w:val="27"/>
        </w:rPr>
        <w:t>Андриатис</w:t>
      </w:r>
      <w:r>
        <w:rPr>
          <w:rStyle w:val="apple-converted-space"/>
          <w:b/>
          <w:bCs/>
          <w:color w:val="000000"/>
          <w:sz w:val="27"/>
          <w:szCs w:val="27"/>
        </w:rPr>
        <w:t> </w:t>
      </w:r>
      <w:hyperlink r:id="rId838" w:history="1">
        <w:r>
          <w:rPr>
            <w:rStyle w:val="a3"/>
            <w:color w:val="BBAA44"/>
            <w:sz w:val="27"/>
            <w:szCs w:val="27"/>
            <w:bdr w:val="none" w:sz="0" w:space="0" w:color="auto" w:frame="1"/>
          </w:rPr>
          <w:t>И. Златоустаго</w:t>
        </w:r>
      </w:hyperlink>
      <w:r>
        <w:rPr>
          <w:color w:val="000000"/>
          <w:sz w:val="27"/>
          <w:szCs w:val="27"/>
        </w:rPr>
        <w:t>, устав., напис. 1597 года, в лист, 270 листов, сходный с рукоп. Царск. № 696.</w:t>
      </w:r>
    </w:p>
    <w:p w:rsidR="00192B68" w:rsidRDefault="00192B68" w:rsidP="00186AAF">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Книга глаголемая Андриятис Иванна пресвятаго, архиепископа Константинограда, Златоустаго.</w:t>
      </w:r>
    </w:p>
    <w:p w:rsidR="00192B68" w:rsidRDefault="00192B68" w:rsidP="00186AAF">
      <w:pPr>
        <w:pStyle w:val="a4"/>
        <w:shd w:val="clear" w:color="auto" w:fill="FDFBE6"/>
        <w:ind w:firstLine="495"/>
        <w:jc w:val="both"/>
        <w:rPr>
          <w:color w:val="000000"/>
          <w:sz w:val="27"/>
          <w:szCs w:val="27"/>
        </w:rPr>
      </w:pPr>
      <w:r>
        <w:rPr>
          <w:color w:val="000000"/>
          <w:sz w:val="27"/>
          <w:szCs w:val="27"/>
        </w:rPr>
        <w:t>л. 1. Главы настоящей сей книзе (</w:t>
      </w:r>
      <w:r>
        <w:rPr>
          <w:i/>
          <w:iCs/>
          <w:color w:val="000000"/>
          <w:sz w:val="27"/>
          <w:szCs w:val="27"/>
        </w:rPr>
        <w:t>21-й беседы</w:t>
      </w:r>
      <w:r>
        <w:rPr>
          <w:color w:val="000000"/>
          <w:sz w:val="27"/>
          <w:szCs w:val="27"/>
        </w:rPr>
        <w:t>).</w:t>
      </w:r>
    </w:p>
    <w:p w:rsidR="00192B68" w:rsidRDefault="00192B68" w:rsidP="00186AAF">
      <w:pPr>
        <w:pStyle w:val="a4"/>
        <w:shd w:val="clear" w:color="auto" w:fill="FDFBE6"/>
        <w:ind w:firstLine="495"/>
        <w:jc w:val="both"/>
        <w:rPr>
          <w:color w:val="000000"/>
          <w:sz w:val="27"/>
          <w:szCs w:val="27"/>
        </w:rPr>
      </w:pPr>
      <w:r>
        <w:rPr>
          <w:i/>
          <w:iCs/>
          <w:color w:val="000000"/>
          <w:sz w:val="27"/>
          <w:szCs w:val="27"/>
        </w:rPr>
        <w:t>Лист 3 порожний</w:t>
      </w:r>
      <w:r>
        <w:rPr>
          <w:color w:val="000000"/>
          <w:sz w:val="27"/>
          <w:szCs w:val="27"/>
        </w:rPr>
        <w:t>.</w:t>
      </w:r>
    </w:p>
    <w:p w:rsidR="00192B68" w:rsidRDefault="00192B68" w:rsidP="00186AAF">
      <w:pPr>
        <w:pStyle w:val="a4"/>
        <w:shd w:val="clear" w:color="auto" w:fill="FDFBE6"/>
        <w:ind w:firstLine="495"/>
        <w:jc w:val="both"/>
        <w:rPr>
          <w:color w:val="000000"/>
          <w:sz w:val="27"/>
          <w:szCs w:val="27"/>
        </w:rPr>
      </w:pPr>
      <w:r>
        <w:rPr>
          <w:color w:val="000000"/>
          <w:sz w:val="27"/>
          <w:szCs w:val="27"/>
        </w:rPr>
        <w:t>л. 4. Беседа 1, глаголана во Антиохии, презвитеру ему сущу, о слове Апостоли: мало вина приемли сырища своего ради и частых недуг. Нач. Слышасте апостольскую трубу, яже с небесе гуслий духовных, небо не аки труба страшне гласящи.</w:t>
      </w:r>
    </w:p>
    <w:p w:rsidR="00192B68" w:rsidRDefault="00192B68" w:rsidP="00186AAF">
      <w:pPr>
        <w:pStyle w:val="a4"/>
        <w:shd w:val="clear" w:color="auto" w:fill="FDFBE6"/>
        <w:ind w:firstLine="495"/>
        <w:jc w:val="both"/>
        <w:rPr>
          <w:color w:val="000000"/>
          <w:sz w:val="27"/>
          <w:szCs w:val="27"/>
        </w:rPr>
      </w:pPr>
      <w:r>
        <w:rPr>
          <w:color w:val="000000"/>
          <w:sz w:val="27"/>
          <w:szCs w:val="27"/>
        </w:rPr>
        <w:t>л. 25 об. Беседа 2, глаголана во Антиохии, в Ветъсей нарицаемей церкве, сущу тому попу, о бесчинстве свержения капищема Феодосия доброчестиваго цесаря великаго, и о слове Апостоли: богатым заповедай, о нынешнем веце и о лихоимъстве. Нач. Что реку и что возглаголю? слез настоящее время, а не словес; плача, а не речий; молитвы, а не бесед народных.</w:t>
      </w:r>
    </w:p>
    <w:p w:rsidR="00192B68" w:rsidRDefault="00192B68" w:rsidP="00186AAF">
      <w:pPr>
        <w:pStyle w:val="a4"/>
        <w:shd w:val="clear" w:color="auto" w:fill="FDFBE6"/>
        <w:ind w:firstLine="495"/>
        <w:jc w:val="both"/>
        <w:rPr>
          <w:color w:val="000000"/>
          <w:sz w:val="27"/>
          <w:szCs w:val="27"/>
        </w:rPr>
      </w:pPr>
      <w:r>
        <w:rPr>
          <w:color w:val="000000"/>
          <w:sz w:val="27"/>
          <w:szCs w:val="27"/>
        </w:rPr>
        <w:t>л. 42. Беседа 3. О отшествии епископа Флавиана за град к Цесарю молить, и якоже ясти человеческо тело и оклеветати горе, и о тех усобица ради убиенных и к поемлющим, яко мнози от неповинных погибоша. Нач. Егда на престол возрю сий пустый и праздный учителя, радуюся, купне убо рыдаю.</w:t>
      </w:r>
    </w:p>
    <w:p w:rsidR="00192B68" w:rsidRDefault="00192B68" w:rsidP="00186AAF">
      <w:pPr>
        <w:pStyle w:val="a4"/>
        <w:shd w:val="clear" w:color="auto" w:fill="FDFBE6"/>
        <w:ind w:firstLine="495"/>
        <w:jc w:val="both"/>
        <w:rPr>
          <w:color w:val="000000"/>
          <w:sz w:val="27"/>
          <w:szCs w:val="27"/>
        </w:rPr>
      </w:pPr>
      <w:r>
        <w:rPr>
          <w:color w:val="000000"/>
          <w:sz w:val="27"/>
          <w:szCs w:val="27"/>
        </w:rPr>
        <w:t>л. 57. Беседа 4. Утешение людем о терпении, о притчи Иовове и трии отрок, и о клятвенем упражнении. Нач. Благословен Бог, утешивый болящая душа ваша, утвердивый зыблющаяся сердца ваша, якоже бо доволно приясте утешение.</w:t>
      </w:r>
    </w:p>
    <w:p w:rsidR="00192B68" w:rsidRDefault="00192B68" w:rsidP="00186AAF">
      <w:pPr>
        <w:pStyle w:val="a4"/>
        <w:shd w:val="clear" w:color="auto" w:fill="FDFBE6"/>
        <w:ind w:firstLine="495"/>
        <w:jc w:val="both"/>
        <w:rPr>
          <w:color w:val="000000"/>
          <w:sz w:val="27"/>
          <w:szCs w:val="27"/>
        </w:rPr>
      </w:pPr>
      <w:r>
        <w:rPr>
          <w:color w:val="000000"/>
          <w:sz w:val="27"/>
          <w:szCs w:val="27"/>
        </w:rPr>
        <w:t>л. 68. Беседа 5. Еще утешение к людем, якоже терпети крепце надлежимое терпение имающем притча Иова и Ниневиты, и якоже не подобает боятися смерти, но греха и еже не клятися, поучение. Нач. Трии отрок и пещи Вавилонския повесть худе некако якоже лепо увещеваша любве вчера, еще же и притча еже о Иове.</w:t>
      </w:r>
    </w:p>
    <w:p w:rsidR="00192B68" w:rsidRDefault="00192B68" w:rsidP="00186AAF">
      <w:pPr>
        <w:pStyle w:val="a4"/>
        <w:shd w:val="clear" w:color="auto" w:fill="FDFBE6"/>
        <w:ind w:firstLine="495"/>
        <w:jc w:val="both"/>
        <w:rPr>
          <w:color w:val="000000"/>
          <w:sz w:val="27"/>
          <w:szCs w:val="27"/>
        </w:rPr>
      </w:pPr>
      <w:r>
        <w:rPr>
          <w:color w:val="000000"/>
          <w:sz w:val="27"/>
          <w:szCs w:val="27"/>
        </w:rPr>
        <w:t>л. 83. Беседа 6. Яко потребен властельский страх, и яко без правды страждай нечто и благодаря пращающему Богу, равен есть тому, иже Бога ради тожде страждет, и притча о трии отрок и Вавилонская пещница, и о клятвенном погублении. Нач. Многы убо истрошихом дни утешающе вашу любовь, но не того ради отступим вины сея.</w:t>
      </w:r>
    </w:p>
    <w:p w:rsidR="00192B68" w:rsidRDefault="00192B68" w:rsidP="00186AAF">
      <w:pPr>
        <w:pStyle w:val="a4"/>
        <w:shd w:val="clear" w:color="auto" w:fill="FDFBE6"/>
        <w:ind w:firstLine="495"/>
        <w:jc w:val="both"/>
        <w:rPr>
          <w:color w:val="000000"/>
          <w:sz w:val="27"/>
          <w:szCs w:val="27"/>
        </w:rPr>
      </w:pPr>
      <w:r>
        <w:rPr>
          <w:color w:val="000000"/>
          <w:sz w:val="27"/>
          <w:szCs w:val="27"/>
        </w:rPr>
        <w:t>л. 95 об. Беседа 7. Въспомяновение тому от преждереченых, яко смерть и печаль грех житие внесе, тема паки и губляется, и о том еже в начало сотвори Бог небо и землю, и о клятвенном отдалении. Нач. Много убо и о мнозе вчера к вашей беседовах любви, от многа же оно паче всего вам воспомянути молю.</w:t>
      </w:r>
    </w:p>
    <w:p w:rsidR="00192B68" w:rsidRDefault="00192B68" w:rsidP="00186AAF">
      <w:pPr>
        <w:pStyle w:val="a4"/>
        <w:shd w:val="clear" w:color="auto" w:fill="FDFBE6"/>
        <w:ind w:firstLine="495"/>
        <w:jc w:val="both"/>
        <w:rPr>
          <w:color w:val="000000"/>
          <w:sz w:val="27"/>
          <w:szCs w:val="27"/>
        </w:rPr>
      </w:pPr>
      <w:r>
        <w:rPr>
          <w:color w:val="000000"/>
          <w:sz w:val="27"/>
          <w:szCs w:val="27"/>
        </w:rPr>
        <w:t>л. 102. Беседа 8. О том еже хождаше Бог в раи, и еже бегати клятв. Нач. Уведесте ли некыя, како все писание утешение приносит увет, любо повестно споведание буди.</w:t>
      </w:r>
    </w:p>
    <w:p w:rsidR="00192B68" w:rsidRDefault="00192B68" w:rsidP="00186AAF">
      <w:pPr>
        <w:pStyle w:val="a4"/>
        <w:shd w:val="clear" w:color="auto" w:fill="FDFBE6"/>
        <w:ind w:firstLine="495"/>
        <w:jc w:val="both"/>
        <w:rPr>
          <w:color w:val="000000"/>
          <w:sz w:val="27"/>
          <w:szCs w:val="27"/>
        </w:rPr>
      </w:pPr>
      <w:r>
        <w:rPr>
          <w:color w:val="000000"/>
          <w:sz w:val="27"/>
          <w:szCs w:val="27"/>
        </w:rPr>
        <w:t>л. 108. Беседа 9. Похвала управивших еже не клятися, и яко не подобает ни о комждо разсуждати по обеде, божественных ради словес в церкви, и почто по годех мнозех дана быша писания, и о том еже небеса исповедают славу Божию, и естествословие у твари, и еже не клятися. Нач. И прежде к вам и ныне к вам глаголю, яру же и присно с вами.</w:t>
      </w:r>
    </w:p>
    <w:p w:rsidR="00192B68" w:rsidRDefault="00192B68" w:rsidP="00186AAF">
      <w:pPr>
        <w:pStyle w:val="a4"/>
        <w:shd w:val="clear" w:color="auto" w:fill="FDFBE6"/>
        <w:ind w:firstLine="495"/>
        <w:jc w:val="both"/>
        <w:rPr>
          <w:color w:val="000000"/>
          <w:sz w:val="27"/>
          <w:szCs w:val="27"/>
        </w:rPr>
      </w:pPr>
      <w:r>
        <w:rPr>
          <w:color w:val="000000"/>
          <w:sz w:val="27"/>
          <w:szCs w:val="27"/>
        </w:rPr>
        <w:lastRenderedPageBreak/>
        <w:t>л. 117. Беседа 10. Похвала пришедших по обеде на послушание, и естествословие у твари, и на боготворящия твари, и еже не клятися. Нач. Радуюся со всеми вами, яко учение наше, еже о неалчющых, и того ради остающем сотворихом пред сим.</w:t>
      </w:r>
    </w:p>
    <w:p w:rsidR="00192B68" w:rsidRDefault="00192B68" w:rsidP="00186AAF">
      <w:pPr>
        <w:pStyle w:val="a4"/>
        <w:shd w:val="clear" w:color="auto" w:fill="FDFBE6"/>
        <w:ind w:firstLine="495"/>
        <w:jc w:val="both"/>
        <w:rPr>
          <w:color w:val="000000"/>
          <w:sz w:val="27"/>
          <w:szCs w:val="27"/>
        </w:rPr>
      </w:pPr>
      <w:r>
        <w:rPr>
          <w:color w:val="000000"/>
          <w:sz w:val="27"/>
          <w:szCs w:val="27"/>
        </w:rPr>
        <w:t>л. 126. Беседа 11. Благодарение к Богу о гонзнении еже от крамолы надеема зла и воспомяновение того прилучьшагося зла, еще же и о глаголющых тело наше и о человечесте устрои, и о том еже управити не клятися. Нач. Егда помышлю преминувшую студень и настоящую тишину не престаю глаголя.</w:t>
      </w:r>
    </w:p>
    <w:p w:rsidR="00192B68" w:rsidRDefault="00192B68" w:rsidP="00186AAF">
      <w:pPr>
        <w:pStyle w:val="a4"/>
        <w:shd w:val="clear" w:color="auto" w:fill="FDFBE6"/>
        <w:ind w:firstLine="495"/>
        <w:jc w:val="both"/>
        <w:rPr>
          <w:color w:val="000000"/>
          <w:sz w:val="27"/>
          <w:szCs w:val="27"/>
        </w:rPr>
      </w:pPr>
      <w:r>
        <w:rPr>
          <w:color w:val="000000"/>
          <w:sz w:val="27"/>
          <w:szCs w:val="27"/>
        </w:rPr>
        <w:t>л. 133. Беседа 12. Еже благодарение к Богу о прощении съгрешивших к Цесарю, и естествословие тварное, и яко сътворив Бог человека, естествы вложи в онь, и о том еже со спехом всем отходити клятв. Нач. И вчера рекох: благословен Бог, и днесь тожде паки реку.</w:t>
      </w:r>
    </w:p>
    <w:p w:rsidR="00192B68" w:rsidRDefault="00192B68" w:rsidP="00186AAF">
      <w:pPr>
        <w:pStyle w:val="a4"/>
        <w:shd w:val="clear" w:color="auto" w:fill="FDFBE6"/>
        <w:ind w:firstLine="495"/>
        <w:jc w:val="both"/>
        <w:rPr>
          <w:color w:val="000000"/>
          <w:sz w:val="27"/>
          <w:szCs w:val="27"/>
        </w:rPr>
      </w:pPr>
      <w:r>
        <w:rPr>
          <w:color w:val="000000"/>
          <w:sz w:val="27"/>
          <w:szCs w:val="27"/>
        </w:rPr>
        <w:t>л. 142 об. Беседа 13. Благодарение к Богу о пременениих скверных и воспомяновение о мученых крамолы ради и влаченых, такожде о человечестем создании и яко естественый закон прия, и еже совершене управити еже не клятися. Нач. От тогоже начала и техже противу ихже вчера и от негоже начах, и днесь начну и реку: и ныне благословен Бог.</w:t>
      </w:r>
    </w:p>
    <w:p w:rsidR="00192B68" w:rsidRDefault="00192B68" w:rsidP="00186AAF">
      <w:pPr>
        <w:pStyle w:val="a4"/>
        <w:shd w:val="clear" w:color="auto" w:fill="FDFBE6"/>
        <w:ind w:firstLine="495"/>
        <w:jc w:val="both"/>
        <w:rPr>
          <w:color w:val="000000"/>
          <w:sz w:val="27"/>
          <w:szCs w:val="27"/>
        </w:rPr>
      </w:pPr>
      <w:r>
        <w:rPr>
          <w:color w:val="000000"/>
          <w:sz w:val="27"/>
          <w:szCs w:val="27"/>
        </w:rPr>
        <w:t>л. 149 об. Беседа 14. Народу гонзшу беды и воспевавшу, некотории паки возмятоша проносы страшны противу тому убо беседа, и о клятвеном удалении поучение. Нач. Не якоже прилучися, град наш диавол вчера възмяте, но и Бог нашь, не якоже прилучися, паки утеши.</w:t>
      </w:r>
    </w:p>
    <w:p w:rsidR="00192B68" w:rsidRDefault="00192B68" w:rsidP="00186AAF">
      <w:pPr>
        <w:pStyle w:val="a4"/>
        <w:shd w:val="clear" w:color="auto" w:fill="FDFBE6"/>
        <w:ind w:firstLine="495"/>
        <w:jc w:val="both"/>
        <w:rPr>
          <w:color w:val="000000"/>
          <w:sz w:val="27"/>
          <w:szCs w:val="27"/>
        </w:rPr>
      </w:pPr>
      <w:r>
        <w:rPr>
          <w:color w:val="000000"/>
          <w:sz w:val="27"/>
          <w:szCs w:val="27"/>
        </w:rPr>
        <w:t>л. 159 об. Беседа 15. Еще о напасти града антиохийскаго, и яко потребно все же страх, и яко плачь смеха успешней, и о речении глаголющим увеждь, и яко посреде сетий минуеши, и яко убивания еже заклинати горе. Нач. Подобно и днесь и в преждьную суботу о алчбе подвигнути слово, и никтоже безвремене суще ми реченное.</w:t>
      </w:r>
    </w:p>
    <w:p w:rsidR="00192B68" w:rsidRDefault="00192B68" w:rsidP="00186AAF">
      <w:pPr>
        <w:pStyle w:val="a4"/>
        <w:shd w:val="clear" w:color="auto" w:fill="FDFBE6"/>
        <w:ind w:firstLine="495"/>
        <w:jc w:val="both"/>
        <w:rPr>
          <w:color w:val="000000"/>
          <w:sz w:val="27"/>
          <w:szCs w:val="27"/>
        </w:rPr>
      </w:pPr>
      <w:r>
        <w:rPr>
          <w:color w:val="000000"/>
          <w:sz w:val="27"/>
          <w:szCs w:val="27"/>
        </w:rPr>
        <w:t>л. 167 об. Беседа 16. Пронесену у князя разграблению и всем о бежании совет творящим, князю вшедшу в церковь и утешившу, глаголана бысть настоящия речь, о том еже не клятися, и о словеси Апостоли: радуйтеся о Господи. Нач. Князя убо похвалим при попечении, како възмятшься град виде и всем о бежании совещавающемся, вшед утеши убо вас.</w:t>
      </w:r>
    </w:p>
    <w:p w:rsidR="00192B68" w:rsidRDefault="00192B68" w:rsidP="00186AAF">
      <w:pPr>
        <w:pStyle w:val="a4"/>
        <w:shd w:val="clear" w:color="auto" w:fill="FDFBE6"/>
        <w:ind w:firstLine="495"/>
        <w:jc w:val="both"/>
        <w:rPr>
          <w:color w:val="000000"/>
          <w:sz w:val="27"/>
          <w:szCs w:val="27"/>
        </w:rPr>
      </w:pPr>
      <w:r>
        <w:rPr>
          <w:color w:val="000000"/>
          <w:sz w:val="27"/>
          <w:szCs w:val="27"/>
        </w:rPr>
        <w:t>л. 176 об. Беседа 17. О испытании согрешивших Андриятскаго ради свержения. Нач. Во время пехом вси обще, но днесь благословен Господь Бог Иизраилев, творяй чюдеса единь.</w:t>
      </w:r>
    </w:p>
    <w:p w:rsidR="00192B68" w:rsidRDefault="00192B68" w:rsidP="00186AAF">
      <w:pPr>
        <w:pStyle w:val="a4"/>
        <w:shd w:val="clear" w:color="auto" w:fill="FDFBE6"/>
        <w:ind w:firstLine="495"/>
        <w:jc w:val="both"/>
        <w:rPr>
          <w:color w:val="000000"/>
          <w:sz w:val="27"/>
          <w:szCs w:val="27"/>
        </w:rPr>
      </w:pPr>
      <w:r>
        <w:rPr>
          <w:color w:val="000000"/>
          <w:sz w:val="27"/>
          <w:szCs w:val="27"/>
        </w:rPr>
        <w:t>л. 184 об. Беседа 18. О алчбе и о словеси Апостоли: радуйтеся о Господи присно. Нач. Многы видех радующася и друг ко другу глаголюща: преодолехом, премогохом.</w:t>
      </w:r>
    </w:p>
    <w:p w:rsidR="00192B68" w:rsidRDefault="00192B68" w:rsidP="00186AAF">
      <w:pPr>
        <w:pStyle w:val="a4"/>
        <w:shd w:val="clear" w:color="auto" w:fill="FDFBE6"/>
        <w:ind w:firstLine="495"/>
        <w:jc w:val="both"/>
        <w:rPr>
          <w:color w:val="000000"/>
          <w:sz w:val="27"/>
          <w:szCs w:val="27"/>
        </w:rPr>
      </w:pPr>
      <w:r>
        <w:rPr>
          <w:color w:val="000000"/>
          <w:sz w:val="27"/>
          <w:szCs w:val="27"/>
        </w:rPr>
        <w:t>л. 192. Беседа 19. В неделю последнюю к тем, иже от места, и о том еже не клятися. Нач. Напитастеся св. мученикь в преждьняа сиа дни, наястеся духовнаго сего праздника.</w:t>
      </w:r>
    </w:p>
    <w:p w:rsidR="00192B68" w:rsidRDefault="00192B68" w:rsidP="00186AAF">
      <w:pPr>
        <w:pStyle w:val="a4"/>
        <w:shd w:val="clear" w:color="auto" w:fill="FDFBE6"/>
        <w:ind w:firstLine="495"/>
        <w:jc w:val="both"/>
        <w:rPr>
          <w:color w:val="000000"/>
          <w:sz w:val="27"/>
          <w:szCs w:val="27"/>
        </w:rPr>
      </w:pPr>
      <w:r>
        <w:rPr>
          <w:color w:val="000000"/>
          <w:sz w:val="27"/>
          <w:szCs w:val="27"/>
        </w:rPr>
        <w:t>л. 200. Беседа 20. На воспящение епископа Флавиана и о Цесари пременении ко граду и к согрешшым о свержении Андреанитсе. Нач. От беседы, от неяже присно от времене беднаго к вашей обыкохом любви начинати, от тоя самыя и днесь начну к вам слово.</w:t>
      </w:r>
    </w:p>
    <w:p w:rsidR="00192B68" w:rsidRDefault="00192B68" w:rsidP="00186AAF">
      <w:pPr>
        <w:pStyle w:val="a4"/>
        <w:shd w:val="clear" w:color="auto" w:fill="FDFBE6"/>
        <w:ind w:firstLine="495"/>
        <w:jc w:val="both"/>
        <w:rPr>
          <w:color w:val="000000"/>
          <w:sz w:val="27"/>
          <w:szCs w:val="27"/>
        </w:rPr>
      </w:pPr>
      <w:r>
        <w:rPr>
          <w:color w:val="000000"/>
          <w:sz w:val="27"/>
          <w:szCs w:val="27"/>
        </w:rPr>
        <w:t xml:space="preserve">л. 209. Беседа 21. Оглашение к хотящим просвещатися, и о женах, яже ся плетением и златом утваряют, и о тех, иже чары или волшбы или басни творят, яже суть вся кроме </w:t>
      </w:r>
      <w:r>
        <w:rPr>
          <w:color w:val="000000"/>
          <w:sz w:val="27"/>
          <w:szCs w:val="27"/>
        </w:rPr>
        <w:lastRenderedPageBreak/>
        <w:t>хрестьянства. Нач. Прежде реченных к вашей любви первое и плодов въстязая приидох от вас, не бо того деля глаголем точию да слышите, но и поминаете глаголанных.</w:t>
      </w:r>
      <w:r>
        <w:rPr>
          <w:rStyle w:val="apple-converted-space"/>
          <w:color w:val="000000"/>
          <w:sz w:val="27"/>
          <w:szCs w:val="27"/>
        </w:rPr>
        <w:t> </w:t>
      </w:r>
      <w:r>
        <w:rPr>
          <w:i/>
          <w:iCs/>
          <w:color w:val="000000"/>
          <w:sz w:val="27"/>
          <w:szCs w:val="27"/>
        </w:rPr>
        <w:t>Сею беседою оканчивается</w:t>
      </w:r>
      <w:r>
        <w:rPr>
          <w:rStyle w:val="apple-converted-space"/>
          <w:i/>
          <w:iCs/>
          <w:color w:val="000000"/>
          <w:sz w:val="27"/>
          <w:szCs w:val="27"/>
        </w:rPr>
        <w:t> </w:t>
      </w:r>
      <w:r>
        <w:rPr>
          <w:color w:val="000000"/>
          <w:sz w:val="27"/>
          <w:szCs w:val="27"/>
        </w:rPr>
        <w:t>Андриятис.</w:t>
      </w:r>
      <w:r>
        <w:rPr>
          <w:rStyle w:val="apple-converted-space"/>
          <w:i/>
          <w:iCs/>
          <w:color w:val="000000"/>
          <w:sz w:val="27"/>
          <w:szCs w:val="27"/>
        </w:rPr>
        <w:t> </w:t>
      </w:r>
      <w:r>
        <w:rPr>
          <w:i/>
          <w:iCs/>
          <w:color w:val="000000"/>
          <w:sz w:val="27"/>
          <w:szCs w:val="27"/>
        </w:rPr>
        <w:t>Следующия 7 слов также Иоанна Златоустаго:</w:t>
      </w:r>
    </w:p>
    <w:p w:rsidR="00192B68" w:rsidRDefault="00192B68" w:rsidP="00186AAF">
      <w:pPr>
        <w:pStyle w:val="a4"/>
        <w:shd w:val="clear" w:color="auto" w:fill="FDFBE6"/>
        <w:ind w:firstLine="495"/>
        <w:jc w:val="both"/>
        <w:rPr>
          <w:color w:val="000000"/>
          <w:sz w:val="27"/>
          <w:szCs w:val="27"/>
        </w:rPr>
      </w:pPr>
      <w:r>
        <w:rPr>
          <w:color w:val="000000"/>
          <w:sz w:val="27"/>
          <w:szCs w:val="27"/>
        </w:rPr>
        <w:t>л. 219. Слово 1. Оглашение хотящим крещатися и о притча винограда.</w:t>
      </w:r>
      <w:r>
        <w:rPr>
          <w:rStyle w:val="apple-converted-space"/>
          <w:color w:val="000000"/>
          <w:sz w:val="27"/>
          <w:szCs w:val="27"/>
        </w:rPr>
        <w:t> </w:t>
      </w:r>
      <w:r>
        <w:rPr>
          <w:i/>
          <w:iCs/>
          <w:color w:val="000000"/>
          <w:sz w:val="27"/>
          <w:szCs w:val="27"/>
        </w:rPr>
        <w:t>См. № 147 л. 321.</w:t>
      </w:r>
    </w:p>
    <w:p w:rsidR="00192B68" w:rsidRDefault="00192B68" w:rsidP="00186AAF">
      <w:pPr>
        <w:pStyle w:val="a4"/>
        <w:ind w:firstLine="495"/>
        <w:jc w:val="both"/>
        <w:rPr>
          <w:i/>
          <w:iCs/>
          <w:color w:val="000000"/>
          <w:sz w:val="27"/>
          <w:szCs w:val="27"/>
          <w:shd w:val="clear" w:color="auto" w:fill="FDFBE6"/>
        </w:rPr>
      </w:pPr>
      <w:r>
        <w:rPr>
          <w:i/>
          <w:iCs/>
          <w:color w:val="000000"/>
          <w:sz w:val="27"/>
          <w:szCs w:val="27"/>
          <w:shd w:val="clear" w:color="auto" w:fill="FDFBE6"/>
        </w:rPr>
        <w:t>(Лист 218 порожний).</w:t>
      </w:r>
    </w:p>
    <w:p w:rsidR="00192B68" w:rsidRDefault="00192B68" w:rsidP="00186AAF">
      <w:pPr>
        <w:pStyle w:val="a4"/>
        <w:shd w:val="clear" w:color="auto" w:fill="FDFBE6"/>
        <w:ind w:firstLine="495"/>
        <w:jc w:val="both"/>
        <w:rPr>
          <w:color w:val="000000"/>
          <w:sz w:val="27"/>
          <w:szCs w:val="27"/>
        </w:rPr>
      </w:pPr>
      <w:r>
        <w:rPr>
          <w:color w:val="000000"/>
          <w:sz w:val="27"/>
          <w:szCs w:val="27"/>
        </w:rPr>
        <w:t>л. 227. Слово 2. О покаании и о умилении, и яко скор Бог в спасение и косен на мучение, в немже повесть и о Арааве блуднице.</w:t>
      </w:r>
      <w:r>
        <w:rPr>
          <w:rStyle w:val="apple-converted-space"/>
          <w:color w:val="000000"/>
          <w:sz w:val="27"/>
          <w:szCs w:val="27"/>
        </w:rPr>
        <w:t> </w:t>
      </w:r>
      <w:r>
        <w:rPr>
          <w:i/>
          <w:iCs/>
          <w:color w:val="000000"/>
          <w:sz w:val="27"/>
          <w:szCs w:val="27"/>
        </w:rPr>
        <w:t>Там же л. 328.</w:t>
      </w:r>
    </w:p>
    <w:p w:rsidR="00192B68" w:rsidRDefault="00192B68" w:rsidP="00186AAF">
      <w:pPr>
        <w:pStyle w:val="a4"/>
        <w:shd w:val="clear" w:color="auto" w:fill="FDFBE6"/>
        <w:ind w:firstLine="495"/>
        <w:jc w:val="both"/>
        <w:rPr>
          <w:color w:val="000000"/>
          <w:sz w:val="27"/>
          <w:szCs w:val="27"/>
        </w:rPr>
      </w:pPr>
      <w:r>
        <w:rPr>
          <w:color w:val="000000"/>
          <w:sz w:val="27"/>
          <w:szCs w:val="27"/>
        </w:rPr>
        <w:t>л. 238 об. Слово 3. В немже воспомянуты вся страсти человеческыя. Нач. Присно убо поминати Бога добро и зело добро, и что убо будет сего добрейшее, аще бо судеб его память много подает утешениа.</w:t>
      </w:r>
      <w:r>
        <w:rPr>
          <w:rStyle w:val="apple-converted-space"/>
          <w:color w:val="000000"/>
          <w:sz w:val="27"/>
          <w:szCs w:val="27"/>
        </w:rPr>
        <w:t> </w:t>
      </w:r>
      <w:r>
        <w:rPr>
          <w:i/>
          <w:iCs/>
          <w:color w:val="000000"/>
          <w:sz w:val="27"/>
          <w:szCs w:val="27"/>
        </w:rPr>
        <w:t>В выноске:</w:t>
      </w:r>
      <w:r>
        <w:rPr>
          <w:rStyle w:val="apple-converted-space"/>
          <w:color w:val="000000"/>
          <w:sz w:val="27"/>
          <w:szCs w:val="27"/>
        </w:rPr>
        <w:t> </w:t>
      </w:r>
      <w:r>
        <w:rPr>
          <w:color w:val="000000"/>
          <w:sz w:val="27"/>
          <w:szCs w:val="27"/>
        </w:rPr>
        <w:t>Феодора Студита.</w:t>
      </w:r>
    </w:p>
    <w:p w:rsidR="00192B68" w:rsidRDefault="00192B68" w:rsidP="00186AAF">
      <w:pPr>
        <w:pStyle w:val="a4"/>
        <w:shd w:val="clear" w:color="auto" w:fill="FDFBE6"/>
        <w:ind w:firstLine="495"/>
        <w:jc w:val="both"/>
        <w:rPr>
          <w:color w:val="000000"/>
          <w:sz w:val="27"/>
          <w:szCs w:val="27"/>
        </w:rPr>
      </w:pPr>
      <w:r>
        <w:rPr>
          <w:color w:val="000000"/>
          <w:sz w:val="27"/>
          <w:szCs w:val="27"/>
        </w:rPr>
        <w:t>л. 261. Слово 4. О кротких и тихих и о гневливных (людех).</w:t>
      </w:r>
      <w:r>
        <w:rPr>
          <w:rStyle w:val="apple-converted-space"/>
          <w:color w:val="000000"/>
          <w:sz w:val="27"/>
          <w:szCs w:val="27"/>
        </w:rPr>
        <w:t> </w:t>
      </w:r>
      <w:r>
        <w:rPr>
          <w:i/>
          <w:iCs/>
          <w:color w:val="000000"/>
          <w:sz w:val="27"/>
          <w:szCs w:val="27"/>
        </w:rPr>
        <w:t>См. № 145 л. 142.</w:t>
      </w:r>
    </w:p>
    <w:p w:rsidR="00192B68" w:rsidRDefault="00192B68" w:rsidP="00186AAF">
      <w:pPr>
        <w:pStyle w:val="a4"/>
        <w:shd w:val="clear" w:color="auto" w:fill="FDFBE6"/>
        <w:ind w:firstLine="495"/>
        <w:jc w:val="both"/>
        <w:rPr>
          <w:color w:val="000000"/>
          <w:sz w:val="27"/>
          <w:szCs w:val="27"/>
        </w:rPr>
      </w:pPr>
      <w:r>
        <w:rPr>
          <w:color w:val="000000"/>
          <w:sz w:val="27"/>
          <w:szCs w:val="27"/>
        </w:rPr>
        <w:t>л. 263. Слово 5. Кацем подобает быти епископом, и попом и диаконом, и (како) строити епископу чин церковный. Нач. Сим и мы подражаим, но не вещаю ко всем словесе сего, но тем, иже сану хотят церковнаго.</w:t>
      </w:r>
    </w:p>
    <w:p w:rsidR="00192B68" w:rsidRDefault="00192B68" w:rsidP="00186AAF">
      <w:pPr>
        <w:pStyle w:val="a4"/>
        <w:shd w:val="clear" w:color="auto" w:fill="FDFBE6"/>
        <w:ind w:firstLine="495"/>
        <w:jc w:val="both"/>
        <w:rPr>
          <w:color w:val="000000"/>
          <w:sz w:val="27"/>
          <w:szCs w:val="27"/>
        </w:rPr>
      </w:pPr>
      <w:r>
        <w:rPr>
          <w:color w:val="000000"/>
          <w:sz w:val="27"/>
          <w:szCs w:val="27"/>
        </w:rPr>
        <w:t>л. 267 об. Слово 6. Поучение к людем о безумных. Нач. Мнози се слышавше глаголют: блажени ти суть, иже тогда с ним были.</w:t>
      </w:r>
    </w:p>
    <w:p w:rsidR="00192B68" w:rsidRDefault="00192B68" w:rsidP="00186AAF">
      <w:pPr>
        <w:pStyle w:val="a4"/>
        <w:shd w:val="clear" w:color="auto" w:fill="FDFBE6"/>
        <w:ind w:firstLine="495"/>
        <w:jc w:val="both"/>
        <w:rPr>
          <w:color w:val="000000"/>
          <w:sz w:val="27"/>
          <w:szCs w:val="27"/>
        </w:rPr>
      </w:pPr>
      <w:r>
        <w:rPr>
          <w:color w:val="000000"/>
          <w:sz w:val="27"/>
          <w:szCs w:val="27"/>
        </w:rPr>
        <w:t>л. 269. Слово 7. О показующих покаание лицемерное. Нач. Не мозем ни о комже николиже не радети, не мозем не менитися съгрешающе.</w:t>
      </w:r>
    </w:p>
    <w:p w:rsidR="00192B68" w:rsidRDefault="00192B68" w:rsidP="00186AAF">
      <w:pPr>
        <w:pStyle w:val="a4"/>
        <w:shd w:val="clear" w:color="auto" w:fill="FDFBE6"/>
        <w:ind w:firstLine="495"/>
        <w:jc w:val="both"/>
        <w:rPr>
          <w:color w:val="000000"/>
          <w:sz w:val="27"/>
          <w:szCs w:val="27"/>
        </w:rPr>
      </w:pPr>
      <w:r>
        <w:rPr>
          <w:i/>
          <w:iCs/>
          <w:color w:val="000000"/>
          <w:sz w:val="27"/>
          <w:szCs w:val="27"/>
        </w:rPr>
        <w:t>Внизу по листам всей ркп. скорописная подпись:</w:t>
      </w:r>
      <w:r>
        <w:rPr>
          <w:rStyle w:val="apple-converted-space"/>
          <w:color w:val="000000"/>
          <w:sz w:val="27"/>
          <w:szCs w:val="27"/>
        </w:rPr>
        <w:t> </w:t>
      </w:r>
      <w:r>
        <w:rPr>
          <w:color w:val="000000"/>
          <w:sz w:val="27"/>
          <w:szCs w:val="27"/>
        </w:rPr>
        <w:t>Се яз Михаило (следует счет: двести, десять, двадцать, и т. д.,</w:t>
      </w:r>
      <w:r>
        <w:rPr>
          <w:rStyle w:val="apple-converted-space"/>
          <w:color w:val="000000"/>
          <w:sz w:val="27"/>
          <w:szCs w:val="27"/>
        </w:rPr>
        <w:t> </w:t>
      </w:r>
      <w:r>
        <w:rPr>
          <w:i/>
          <w:iCs/>
          <w:color w:val="000000"/>
          <w:sz w:val="27"/>
          <w:szCs w:val="27"/>
        </w:rPr>
        <w:t>цыфирная криптография, заключающая слова:</w:t>
      </w:r>
      <w:r>
        <w:rPr>
          <w:rStyle w:val="apple-converted-space"/>
          <w:color w:val="000000"/>
          <w:sz w:val="27"/>
          <w:szCs w:val="27"/>
        </w:rPr>
        <w:t> </w:t>
      </w:r>
      <w:r>
        <w:rPr>
          <w:color w:val="000000"/>
          <w:sz w:val="27"/>
          <w:szCs w:val="27"/>
        </w:rPr>
        <w:t>сию книгу глаголемую Златоуст),</w:t>
      </w:r>
      <w:r>
        <w:rPr>
          <w:rStyle w:val="apple-converted-space"/>
          <w:color w:val="000000"/>
          <w:sz w:val="27"/>
          <w:szCs w:val="27"/>
        </w:rPr>
        <w:t> </w:t>
      </w:r>
      <w:r>
        <w:rPr>
          <w:i/>
          <w:iCs/>
          <w:color w:val="000000"/>
          <w:sz w:val="27"/>
          <w:szCs w:val="27"/>
        </w:rPr>
        <w:t>по прежнему словами</w:t>
      </w:r>
      <w:r>
        <w:rPr>
          <w:color w:val="000000"/>
          <w:sz w:val="27"/>
          <w:szCs w:val="27"/>
        </w:rPr>
        <w:t>... сын продал есмя сию книгу Олексею Иванову сыну Суворова.</w:t>
      </w:r>
      <w:r>
        <w:rPr>
          <w:rStyle w:val="apple-converted-space"/>
          <w:color w:val="000000"/>
          <w:sz w:val="27"/>
          <w:szCs w:val="27"/>
        </w:rPr>
        <w:t> </w:t>
      </w:r>
      <w:r>
        <w:rPr>
          <w:i/>
          <w:iCs/>
          <w:color w:val="000000"/>
          <w:sz w:val="27"/>
          <w:szCs w:val="27"/>
        </w:rPr>
        <w:t>Под сею другая:</w:t>
      </w:r>
      <w:r>
        <w:rPr>
          <w:rStyle w:val="apple-converted-space"/>
          <w:color w:val="000000"/>
          <w:sz w:val="27"/>
          <w:szCs w:val="27"/>
        </w:rPr>
        <w:t> </w:t>
      </w:r>
      <w:r>
        <w:rPr>
          <w:color w:val="000000"/>
          <w:sz w:val="27"/>
          <w:szCs w:val="27"/>
        </w:rPr>
        <w:t>Лета 7173 (1665) дал в дом Живоначалные Троицы в Сергиев монастырь сию книгу Андреятис старец Симон Азарьин во веки неотъемлемо никому.</w:t>
      </w:r>
      <w:r>
        <w:rPr>
          <w:rStyle w:val="apple-converted-space"/>
          <w:color w:val="000000"/>
          <w:sz w:val="27"/>
          <w:szCs w:val="27"/>
        </w:rPr>
        <w:t> </w:t>
      </w:r>
      <w:r>
        <w:rPr>
          <w:i/>
          <w:iCs/>
          <w:color w:val="000000"/>
          <w:sz w:val="27"/>
          <w:szCs w:val="27"/>
        </w:rPr>
        <w:t>Тут же третья:</w:t>
      </w:r>
      <w:r>
        <w:rPr>
          <w:rStyle w:val="apple-converted-space"/>
          <w:color w:val="000000"/>
          <w:sz w:val="27"/>
          <w:szCs w:val="27"/>
        </w:rPr>
        <w:t> </w:t>
      </w:r>
      <w:r>
        <w:rPr>
          <w:color w:val="000000"/>
          <w:sz w:val="27"/>
          <w:szCs w:val="27"/>
        </w:rPr>
        <w:t>Сия книга Андреятис торговаго человека московскаго жилца с Никицкие улицы Ивана Амвбросиева сына, а написана 105 (1597) года.</w:t>
      </w:r>
      <w:r>
        <w:rPr>
          <w:rStyle w:val="apple-converted-space"/>
          <w:color w:val="000000"/>
          <w:sz w:val="27"/>
          <w:szCs w:val="27"/>
        </w:rPr>
        <w:t> </w:t>
      </w:r>
      <w:r>
        <w:rPr>
          <w:i/>
          <w:iCs/>
          <w:color w:val="000000"/>
          <w:sz w:val="27"/>
          <w:szCs w:val="27"/>
        </w:rPr>
        <w:t>В конце ркп. другою рукою, также скорописью:</w:t>
      </w:r>
      <w:r>
        <w:rPr>
          <w:rStyle w:val="apple-converted-space"/>
          <w:color w:val="000000"/>
          <w:sz w:val="27"/>
          <w:szCs w:val="27"/>
        </w:rPr>
        <w:t> </w:t>
      </w:r>
      <w:r>
        <w:rPr>
          <w:color w:val="000000"/>
          <w:sz w:val="27"/>
          <w:szCs w:val="27"/>
        </w:rPr>
        <w:t>Продал сию книгу глаголемую Андреятис по приказу дяди своего Агафоника Тимофеивича подъячево племянник Гришка Анисимов лета 7148 (1640) декабря в 18 день.</w:t>
      </w:r>
      <w:r>
        <w:rPr>
          <w:rStyle w:val="apple-converted-space"/>
          <w:color w:val="000000"/>
          <w:sz w:val="27"/>
          <w:szCs w:val="27"/>
        </w:rPr>
        <w:t> </w:t>
      </w:r>
      <w:r>
        <w:rPr>
          <w:i/>
          <w:iCs/>
          <w:color w:val="000000"/>
          <w:sz w:val="27"/>
          <w:szCs w:val="27"/>
        </w:rPr>
        <w:t>На верхней доске:</w:t>
      </w:r>
      <w:r>
        <w:rPr>
          <w:rStyle w:val="apple-converted-space"/>
          <w:color w:val="000000"/>
          <w:sz w:val="27"/>
          <w:szCs w:val="27"/>
        </w:rPr>
        <w:t> </w:t>
      </w:r>
      <w:r>
        <w:rPr>
          <w:color w:val="000000"/>
          <w:sz w:val="27"/>
          <w:szCs w:val="27"/>
        </w:rPr>
        <w:t>Христофор Александров Филяновской.</w:t>
      </w:r>
    </w:p>
    <w:p w:rsidR="00192B68" w:rsidRDefault="00192B68" w:rsidP="0097202D">
      <w:pPr>
        <w:pStyle w:val="a4"/>
        <w:shd w:val="clear" w:color="auto" w:fill="FDFBE6"/>
        <w:ind w:firstLine="495"/>
        <w:jc w:val="both"/>
        <w:rPr>
          <w:color w:val="000000"/>
          <w:sz w:val="27"/>
          <w:szCs w:val="27"/>
        </w:rPr>
      </w:pPr>
      <w:r>
        <w:rPr>
          <w:color w:val="000000"/>
          <w:sz w:val="27"/>
          <w:szCs w:val="27"/>
        </w:rPr>
        <w:t>152. (1589).</w:t>
      </w:r>
      <w:r>
        <w:rPr>
          <w:rStyle w:val="apple-converted-space"/>
          <w:color w:val="000000"/>
          <w:sz w:val="27"/>
          <w:szCs w:val="27"/>
        </w:rPr>
        <w:t> </w:t>
      </w:r>
      <w:hyperlink r:id="rId839" w:history="1">
        <w:r>
          <w:rPr>
            <w:rStyle w:val="a3"/>
            <w:b/>
            <w:bCs/>
            <w:color w:val="BBAA44"/>
            <w:sz w:val="27"/>
            <w:szCs w:val="27"/>
            <w:bdr w:val="none" w:sz="0" w:space="0" w:color="auto" w:frame="1"/>
          </w:rPr>
          <w:t>Андриатис</w:t>
        </w:r>
      </w:hyperlink>
      <w:r>
        <w:rPr>
          <w:rStyle w:val="apple-converted-space"/>
          <w:b/>
          <w:bCs/>
          <w:color w:val="000000"/>
          <w:sz w:val="27"/>
          <w:szCs w:val="27"/>
        </w:rPr>
        <w:t> </w:t>
      </w:r>
      <w:r>
        <w:rPr>
          <w:color w:val="000000"/>
          <w:sz w:val="27"/>
          <w:szCs w:val="27"/>
        </w:rPr>
        <w:t>И. Златоустаго, устав. красивый, ХVІІ века, в лист, 113 листов.</w:t>
      </w:r>
    </w:p>
    <w:p w:rsidR="00192B68" w:rsidRDefault="00192B68" w:rsidP="0097202D">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Во святых отца нашего Иоанна, архиепископа константинополскаго, Златоустаго на Адрианты беседы 21, во Антиохии глаголанныя.</w:t>
      </w:r>
      <w:r>
        <w:rPr>
          <w:i/>
          <w:iCs/>
          <w:color w:val="000000"/>
          <w:sz w:val="27"/>
          <w:szCs w:val="27"/>
        </w:rPr>
        <w:t>Впереди оглавление, порядок бесед тот же, какой в предъид. № 151, но перевод новый; прибавлений, показанных там л. 219–269, нет здесь.</w:t>
      </w:r>
    </w:p>
    <w:p w:rsidR="00192B68" w:rsidRDefault="00192B68" w:rsidP="0097202D">
      <w:pPr>
        <w:pStyle w:val="a4"/>
        <w:shd w:val="clear" w:color="auto" w:fill="FDFBE6"/>
        <w:ind w:firstLine="495"/>
        <w:jc w:val="both"/>
        <w:rPr>
          <w:color w:val="000000"/>
          <w:sz w:val="27"/>
          <w:szCs w:val="27"/>
        </w:rPr>
      </w:pPr>
      <w:r>
        <w:rPr>
          <w:i/>
          <w:iCs/>
          <w:color w:val="000000"/>
          <w:sz w:val="27"/>
          <w:szCs w:val="27"/>
        </w:rPr>
        <w:t>По листам внизу:</w:t>
      </w:r>
      <w:r>
        <w:rPr>
          <w:rStyle w:val="apple-converted-space"/>
          <w:color w:val="000000"/>
          <w:sz w:val="27"/>
          <w:szCs w:val="27"/>
        </w:rPr>
        <w:t> </w:t>
      </w:r>
      <w:r>
        <w:rPr>
          <w:color w:val="000000"/>
          <w:sz w:val="27"/>
          <w:szCs w:val="27"/>
        </w:rPr>
        <w:t xml:space="preserve">В лете осмыя тысящи 184 (1676) положена сия книга, глаголемая Адриатис, в дому Пресвятыя и Живоначалныя Троицы и препод. отец Сергиа и Никона чюдотворцев в книгохранителную казну, при архимандрике Викентии во Христе с </w:t>
      </w:r>
      <w:r>
        <w:rPr>
          <w:color w:val="000000"/>
          <w:sz w:val="27"/>
          <w:szCs w:val="27"/>
        </w:rPr>
        <w:lastRenderedPageBreak/>
        <w:t>братиею. Прислана от старца Евфимиа, бывшаго келаря Чюдова монастыря,</w:t>
      </w:r>
      <w:r>
        <w:rPr>
          <w:rStyle w:val="apple-converted-space"/>
          <w:color w:val="000000"/>
          <w:sz w:val="27"/>
          <w:szCs w:val="27"/>
        </w:rPr>
        <w:t> </w:t>
      </w:r>
      <w:r>
        <w:rPr>
          <w:i/>
          <w:iCs/>
          <w:color w:val="000000"/>
          <w:sz w:val="27"/>
          <w:szCs w:val="27"/>
        </w:rPr>
        <w:t>самого переводчика сей книги, см. Оп. рукоп. Синод. библ. № 125.</w:t>
      </w:r>
    </w:p>
    <w:p w:rsidR="00192B68" w:rsidRDefault="00192B68" w:rsidP="0097202D">
      <w:pPr>
        <w:pStyle w:val="a4"/>
        <w:shd w:val="clear" w:color="auto" w:fill="FDFBE6"/>
        <w:ind w:firstLine="495"/>
        <w:jc w:val="both"/>
        <w:rPr>
          <w:color w:val="000000"/>
          <w:sz w:val="27"/>
          <w:szCs w:val="27"/>
        </w:rPr>
      </w:pPr>
      <w:r>
        <w:rPr>
          <w:color w:val="000000"/>
          <w:sz w:val="27"/>
          <w:szCs w:val="27"/>
        </w:rPr>
        <w:t>153</w:t>
      </w:r>
      <w:r>
        <w:rPr>
          <w:i/>
          <w:iCs/>
          <w:color w:val="000000"/>
          <w:sz w:val="27"/>
          <w:szCs w:val="27"/>
        </w:rPr>
        <w:t>.</w:t>
      </w:r>
      <w:r>
        <w:rPr>
          <w:rStyle w:val="apple-converted-space"/>
          <w:i/>
          <w:iCs/>
          <w:color w:val="000000"/>
          <w:sz w:val="27"/>
          <w:szCs w:val="27"/>
        </w:rPr>
        <w:t> </w:t>
      </w:r>
      <w:r>
        <w:rPr>
          <w:color w:val="000000"/>
          <w:sz w:val="27"/>
          <w:szCs w:val="27"/>
        </w:rPr>
        <w:t>(1863).</w:t>
      </w:r>
      <w:r>
        <w:rPr>
          <w:rStyle w:val="apple-converted-space"/>
          <w:color w:val="000000"/>
          <w:sz w:val="27"/>
          <w:szCs w:val="27"/>
        </w:rPr>
        <w:t> </w:t>
      </w:r>
      <w:hyperlink r:id="rId840" w:history="1">
        <w:r>
          <w:rPr>
            <w:rStyle w:val="a3"/>
            <w:b/>
            <w:bCs/>
            <w:color w:val="BBAA44"/>
            <w:sz w:val="27"/>
            <w:szCs w:val="27"/>
            <w:bdr w:val="none" w:sz="0" w:space="0" w:color="auto" w:frame="1"/>
          </w:rPr>
          <w:t>Григория папы римскаго беседы</w:t>
        </w:r>
      </w:hyperlink>
      <w:r>
        <w:rPr>
          <w:b/>
          <w:bCs/>
          <w:color w:val="000000"/>
          <w:sz w:val="27"/>
          <w:szCs w:val="27"/>
        </w:rPr>
        <w:t>,</w:t>
      </w:r>
      <w:r>
        <w:rPr>
          <w:rStyle w:val="apple-converted-space"/>
          <w:color w:val="000000"/>
          <w:sz w:val="27"/>
          <w:szCs w:val="27"/>
        </w:rPr>
        <w:t> </w:t>
      </w:r>
      <w:r>
        <w:rPr>
          <w:color w:val="000000"/>
          <w:sz w:val="27"/>
          <w:szCs w:val="27"/>
        </w:rPr>
        <w:t>полууст., ХVІ века, в четверть, 352 листа.</w:t>
      </w:r>
    </w:p>
    <w:p w:rsidR="00192B68" w:rsidRDefault="005C34C3" w:rsidP="0097202D">
      <w:pPr>
        <w:pStyle w:val="a4"/>
        <w:shd w:val="clear" w:color="auto" w:fill="FDFBE6"/>
        <w:ind w:firstLine="495"/>
        <w:jc w:val="both"/>
        <w:rPr>
          <w:color w:val="000000"/>
          <w:sz w:val="27"/>
          <w:szCs w:val="27"/>
        </w:rPr>
      </w:pPr>
      <w:hyperlink r:id="rId841" w:history="1">
        <w:r w:rsidR="00192B68">
          <w:rPr>
            <w:rStyle w:val="a3"/>
            <w:i/>
            <w:iCs/>
            <w:color w:val="BBAA44"/>
            <w:sz w:val="27"/>
            <w:szCs w:val="27"/>
            <w:bdr w:val="none" w:sz="0" w:space="0" w:color="auto" w:frame="1"/>
          </w:rPr>
          <w:t>Заглавие:</w:t>
        </w:r>
      </w:hyperlink>
      <w:r w:rsidR="00192B68">
        <w:rPr>
          <w:rStyle w:val="apple-converted-space"/>
          <w:i/>
          <w:iCs/>
          <w:color w:val="000000"/>
          <w:sz w:val="27"/>
          <w:szCs w:val="27"/>
        </w:rPr>
        <w:t> </w:t>
      </w:r>
      <w:r w:rsidR="00192B68">
        <w:rPr>
          <w:color w:val="000000"/>
          <w:sz w:val="27"/>
          <w:szCs w:val="27"/>
        </w:rPr>
        <w:t>Святаго Григориа беседовника книга.</w:t>
      </w:r>
    </w:p>
    <w:p w:rsidR="00192B68" w:rsidRDefault="005C34C3" w:rsidP="0097202D">
      <w:pPr>
        <w:pStyle w:val="a4"/>
        <w:shd w:val="clear" w:color="auto" w:fill="FDFBE6"/>
        <w:ind w:firstLine="495"/>
        <w:jc w:val="both"/>
        <w:rPr>
          <w:color w:val="000000"/>
          <w:sz w:val="27"/>
          <w:szCs w:val="27"/>
        </w:rPr>
      </w:pPr>
      <w:hyperlink r:id="rId842" w:history="1">
        <w:r w:rsidR="00192B68">
          <w:rPr>
            <w:rStyle w:val="a3"/>
            <w:color w:val="BBAA44"/>
            <w:sz w:val="27"/>
            <w:szCs w:val="27"/>
            <w:bdr w:val="none" w:sz="0" w:space="0" w:color="auto" w:frame="1"/>
          </w:rPr>
          <w:t>л. 1.</w:t>
        </w:r>
      </w:hyperlink>
      <w:r w:rsidR="00192B68">
        <w:rPr>
          <w:rStyle w:val="apple-converted-space"/>
          <w:color w:val="000000"/>
          <w:sz w:val="27"/>
          <w:szCs w:val="27"/>
        </w:rPr>
        <w:t> </w:t>
      </w:r>
      <w:r w:rsidR="00192B68">
        <w:rPr>
          <w:color w:val="000000"/>
          <w:sz w:val="27"/>
          <w:szCs w:val="27"/>
        </w:rPr>
        <w:t>Деание св. отца нашего Григориа, святейша церкве старейшаго Рима патриарха.</w:t>
      </w:r>
      <w:r w:rsidR="00192B68">
        <w:rPr>
          <w:rStyle w:val="apple-converted-space"/>
          <w:color w:val="000000"/>
          <w:sz w:val="27"/>
          <w:szCs w:val="27"/>
        </w:rPr>
        <w:t> </w:t>
      </w:r>
      <w:r w:rsidR="00192B68">
        <w:rPr>
          <w:i/>
          <w:iCs/>
          <w:color w:val="000000"/>
          <w:sz w:val="27"/>
          <w:szCs w:val="27"/>
        </w:rPr>
        <w:t>Разсказ о Григории.</w:t>
      </w:r>
    </w:p>
    <w:p w:rsidR="00192B68" w:rsidRDefault="005C34C3" w:rsidP="0097202D">
      <w:pPr>
        <w:pStyle w:val="a4"/>
        <w:shd w:val="clear" w:color="auto" w:fill="FDFBE6"/>
        <w:ind w:firstLine="495"/>
        <w:jc w:val="both"/>
        <w:rPr>
          <w:color w:val="000000"/>
          <w:sz w:val="27"/>
          <w:szCs w:val="27"/>
        </w:rPr>
      </w:pPr>
      <w:hyperlink r:id="rId843" w:history="1">
        <w:r w:rsidR="00192B68">
          <w:rPr>
            <w:rStyle w:val="a3"/>
            <w:color w:val="BBAA44"/>
            <w:sz w:val="27"/>
            <w:szCs w:val="27"/>
            <w:bdr w:val="none" w:sz="0" w:space="0" w:color="auto" w:frame="1"/>
          </w:rPr>
          <w:t>л. 4 об.</w:t>
        </w:r>
      </w:hyperlink>
      <w:r w:rsidR="00192B68">
        <w:rPr>
          <w:rStyle w:val="apple-converted-space"/>
          <w:color w:val="000000"/>
          <w:sz w:val="27"/>
          <w:szCs w:val="27"/>
        </w:rPr>
        <w:t> </w:t>
      </w:r>
      <w:r w:rsidR="00192B68">
        <w:rPr>
          <w:color w:val="000000"/>
          <w:sz w:val="27"/>
          <w:szCs w:val="27"/>
        </w:rPr>
        <w:t>Предесловие.</w:t>
      </w:r>
      <w:r w:rsidR="00192B68">
        <w:rPr>
          <w:rStyle w:val="apple-converted-space"/>
          <w:color w:val="000000"/>
          <w:sz w:val="27"/>
          <w:szCs w:val="27"/>
        </w:rPr>
        <w:t> </w:t>
      </w:r>
      <w:r w:rsidR="00192B68">
        <w:rPr>
          <w:i/>
          <w:iCs/>
          <w:color w:val="000000"/>
          <w:sz w:val="27"/>
          <w:szCs w:val="27"/>
        </w:rPr>
        <w:t>О переводе с латинскаго языка на греческий.</w:t>
      </w:r>
    </w:p>
    <w:p w:rsidR="00192B68" w:rsidRDefault="005C34C3" w:rsidP="0097202D">
      <w:pPr>
        <w:pStyle w:val="a4"/>
        <w:shd w:val="clear" w:color="auto" w:fill="FDFBE6"/>
        <w:ind w:firstLine="495"/>
        <w:jc w:val="both"/>
        <w:rPr>
          <w:color w:val="000000"/>
          <w:sz w:val="27"/>
          <w:szCs w:val="27"/>
        </w:rPr>
      </w:pPr>
      <w:hyperlink r:id="rId844" w:history="1">
        <w:r w:rsidR="00192B68">
          <w:rPr>
            <w:rStyle w:val="a3"/>
            <w:color w:val="BBAA44"/>
            <w:sz w:val="27"/>
            <w:szCs w:val="27"/>
            <w:bdr w:val="none" w:sz="0" w:space="0" w:color="auto" w:frame="1"/>
          </w:rPr>
          <w:t>л. 6 об.</w:t>
        </w:r>
      </w:hyperlink>
      <w:r w:rsidR="00192B68">
        <w:rPr>
          <w:rStyle w:val="apple-converted-space"/>
          <w:color w:val="000000"/>
          <w:sz w:val="27"/>
          <w:szCs w:val="27"/>
        </w:rPr>
        <w:t> </w:t>
      </w:r>
      <w:r w:rsidR="00192B68">
        <w:rPr>
          <w:color w:val="000000"/>
          <w:sz w:val="27"/>
          <w:szCs w:val="27"/>
        </w:rPr>
        <w:t>Григориа светейшаго и апостольскаго папы старейшаго Рима беседования повестна к Петру архидиакону тоажде церкве о жительстве различных Отец, иже в Итталии обретшимся.</w:t>
      </w:r>
      <w:r w:rsidR="00192B68">
        <w:rPr>
          <w:rStyle w:val="apple-converted-space"/>
          <w:color w:val="000000"/>
          <w:sz w:val="27"/>
          <w:szCs w:val="27"/>
        </w:rPr>
        <w:t> </w:t>
      </w:r>
      <w:r w:rsidR="00192B68">
        <w:rPr>
          <w:i/>
          <w:iCs/>
          <w:color w:val="000000"/>
          <w:sz w:val="27"/>
          <w:szCs w:val="27"/>
        </w:rPr>
        <w:t>Книга первая.</w:t>
      </w:r>
      <w:r w:rsidR="00192B68">
        <w:rPr>
          <w:rStyle w:val="apple-converted-space"/>
          <w:i/>
          <w:iCs/>
          <w:color w:val="000000"/>
          <w:sz w:val="27"/>
          <w:szCs w:val="27"/>
        </w:rPr>
        <w:t> </w:t>
      </w:r>
      <w:r w:rsidR="00192B68">
        <w:rPr>
          <w:color w:val="000000"/>
          <w:sz w:val="27"/>
          <w:szCs w:val="27"/>
        </w:rPr>
        <w:t>Нач. В един от дний в зелных и некыих нуждах мирскых отяготен...</w:t>
      </w:r>
      <w:r w:rsidR="00192B68">
        <w:rPr>
          <w:rStyle w:val="apple-converted-space"/>
          <w:color w:val="000000"/>
          <w:sz w:val="27"/>
          <w:szCs w:val="27"/>
        </w:rPr>
        <w:t> </w:t>
      </w:r>
      <w:r w:rsidR="00192B68">
        <w:rPr>
          <w:i/>
          <w:iCs/>
          <w:color w:val="000000"/>
          <w:sz w:val="27"/>
          <w:szCs w:val="27"/>
        </w:rPr>
        <w:t>(следующий лист утрачен).</w:t>
      </w:r>
    </w:p>
    <w:p w:rsidR="00192B68" w:rsidRDefault="005C34C3" w:rsidP="0097202D">
      <w:pPr>
        <w:pStyle w:val="a4"/>
        <w:shd w:val="clear" w:color="auto" w:fill="FDFBE6"/>
        <w:ind w:firstLine="495"/>
        <w:jc w:val="both"/>
        <w:rPr>
          <w:color w:val="000000"/>
          <w:sz w:val="27"/>
          <w:szCs w:val="27"/>
        </w:rPr>
      </w:pPr>
      <w:hyperlink r:id="rId845" w:history="1">
        <w:r w:rsidR="00192B68">
          <w:rPr>
            <w:rStyle w:val="a3"/>
            <w:color w:val="BBAA44"/>
            <w:sz w:val="27"/>
            <w:szCs w:val="27"/>
            <w:bdr w:val="none" w:sz="0" w:space="0" w:color="auto" w:frame="1"/>
          </w:rPr>
          <w:t>л. 60 об.</w:t>
        </w:r>
      </w:hyperlink>
      <w:r w:rsidR="00192B68">
        <w:rPr>
          <w:rStyle w:val="apple-converted-space"/>
          <w:color w:val="000000"/>
          <w:sz w:val="27"/>
          <w:szCs w:val="27"/>
        </w:rPr>
        <w:t> </w:t>
      </w:r>
      <w:r w:rsidR="00192B68">
        <w:rPr>
          <w:color w:val="000000"/>
          <w:sz w:val="27"/>
          <w:szCs w:val="27"/>
        </w:rPr>
        <w:t>Григориа светейшаго и апостольскаго папы старейшаго Рима словеса по вспросу и ответу, о жительстве св. Венедикта. Книга вторая. Нач. Мужь некый бе, жительством убо благоговеин, благодатиею же Божиею украшен, именем Венедикт.</w:t>
      </w:r>
    </w:p>
    <w:p w:rsidR="00192B68" w:rsidRDefault="005C34C3" w:rsidP="0097202D">
      <w:pPr>
        <w:pStyle w:val="a4"/>
        <w:shd w:val="clear" w:color="auto" w:fill="FDFBE6"/>
        <w:ind w:firstLine="495"/>
        <w:jc w:val="both"/>
        <w:rPr>
          <w:color w:val="000000"/>
          <w:sz w:val="27"/>
          <w:szCs w:val="27"/>
        </w:rPr>
      </w:pPr>
      <w:hyperlink r:id="rId846" w:history="1">
        <w:r w:rsidR="00192B68">
          <w:rPr>
            <w:rStyle w:val="a3"/>
            <w:color w:val="BBAA44"/>
            <w:sz w:val="27"/>
            <w:szCs w:val="27"/>
            <w:bdr w:val="none" w:sz="0" w:space="0" w:color="auto" w:frame="1"/>
          </w:rPr>
          <w:t>л. 139.</w:t>
        </w:r>
      </w:hyperlink>
      <w:r w:rsidR="00192B68">
        <w:rPr>
          <w:rStyle w:val="apple-converted-space"/>
          <w:color w:val="000000"/>
          <w:sz w:val="27"/>
          <w:szCs w:val="27"/>
        </w:rPr>
        <w:t> </w:t>
      </w:r>
      <w:r w:rsidR="00192B68">
        <w:rPr>
          <w:color w:val="000000"/>
          <w:sz w:val="27"/>
          <w:szCs w:val="27"/>
        </w:rPr>
        <w:t>Того же Григориа, папы римьскаго, книга третиа, повесть о Павлине епископе града нолоньскаго. Нач. Вънегда внимати ми с седствующим отцем и в тех чюдесех словем прибывати.</w:t>
      </w:r>
    </w:p>
    <w:p w:rsidR="00192B68" w:rsidRDefault="005C34C3" w:rsidP="0097202D">
      <w:pPr>
        <w:pStyle w:val="a4"/>
        <w:shd w:val="clear" w:color="auto" w:fill="FDFBE6"/>
        <w:ind w:firstLine="495"/>
        <w:jc w:val="both"/>
        <w:rPr>
          <w:color w:val="000000"/>
          <w:sz w:val="27"/>
          <w:szCs w:val="27"/>
        </w:rPr>
      </w:pPr>
      <w:hyperlink r:id="rId847" w:history="1">
        <w:r w:rsidR="00192B68">
          <w:rPr>
            <w:rStyle w:val="a3"/>
            <w:color w:val="BBAA44"/>
            <w:sz w:val="27"/>
            <w:szCs w:val="27"/>
            <w:bdr w:val="none" w:sz="0" w:space="0" w:color="auto" w:frame="1"/>
          </w:rPr>
          <w:t>л. 241 об.</w:t>
        </w:r>
      </w:hyperlink>
      <w:r w:rsidR="00192B68">
        <w:rPr>
          <w:rStyle w:val="apple-converted-space"/>
          <w:color w:val="000000"/>
          <w:sz w:val="27"/>
          <w:szCs w:val="27"/>
        </w:rPr>
        <w:t> </w:t>
      </w:r>
      <w:r w:rsidR="00192B68">
        <w:rPr>
          <w:color w:val="000000"/>
          <w:sz w:val="27"/>
          <w:szCs w:val="27"/>
        </w:rPr>
        <w:t>Того же Григориа, папы римскаго, книга четвертая. Нач. По еже в раи радости согрешение преслушания сотворивь праотець человечьскаго рода.</w:t>
      </w:r>
    </w:p>
    <w:p w:rsidR="00192B68" w:rsidRDefault="005C34C3" w:rsidP="0097202D">
      <w:pPr>
        <w:pStyle w:val="a4"/>
        <w:shd w:val="clear" w:color="auto" w:fill="FDFBE6"/>
        <w:ind w:firstLine="495"/>
        <w:jc w:val="both"/>
        <w:rPr>
          <w:color w:val="000000"/>
          <w:sz w:val="27"/>
          <w:szCs w:val="27"/>
        </w:rPr>
      </w:pPr>
      <w:hyperlink r:id="rId848" w:history="1">
        <w:r w:rsidR="00192B68">
          <w:rPr>
            <w:rStyle w:val="a3"/>
            <w:i/>
            <w:iCs/>
            <w:color w:val="BBAA44"/>
            <w:sz w:val="27"/>
            <w:szCs w:val="27"/>
            <w:bdr w:val="none" w:sz="0" w:space="0" w:color="auto" w:frame="1"/>
          </w:rPr>
          <w:t>Внизу л. 1-го</w:t>
        </w:r>
      </w:hyperlink>
      <w:r w:rsidR="00192B68">
        <w:rPr>
          <w:rStyle w:val="apple-converted-space"/>
          <w:i/>
          <w:iCs/>
          <w:color w:val="000000"/>
          <w:sz w:val="27"/>
          <w:szCs w:val="27"/>
        </w:rPr>
        <w:t> </w:t>
      </w:r>
      <w:r w:rsidR="00192B68">
        <w:rPr>
          <w:i/>
          <w:iCs/>
          <w:color w:val="000000"/>
          <w:sz w:val="27"/>
          <w:szCs w:val="27"/>
        </w:rPr>
        <w:t>подпись, после зачеркнутая:</w:t>
      </w:r>
      <w:r w:rsidR="00192B68">
        <w:rPr>
          <w:rStyle w:val="apple-converted-space"/>
          <w:i/>
          <w:iCs/>
          <w:color w:val="000000"/>
          <w:sz w:val="27"/>
          <w:szCs w:val="27"/>
        </w:rPr>
        <w:t> </w:t>
      </w:r>
      <w:r w:rsidR="00192B68">
        <w:rPr>
          <w:color w:val="000000"/>
          <w:sz w:val="27"/>
          <w:szCs w:val="27"/>
        </w:rPr>
        <w:t>Иасафа Кирьякова.</w:t>
      </w:r>
      <w:r w:rsidR="00192B68">
        <w:rPr>
          <w:rStyle w:val="apple-converted-space"/>
          <w:color w:val="000000"/>
          <w:sz w:val="27"/>
          <w:szCs w:val="27"/>
        </w:rPr>
        <w:t> </w:t>
      </w:r>
      <w:r w:rsidR="00192B68">
        <w:rPr>
          <w:i/>
          <w:iCs/>
          <w:color w:val="000000"/>
          <w:sz w:val="27"/>
          <w:szCs w:val="27"/>
        </w:rPr>
        <w:t>См. № 132.</w:t>
      </w:r>
    </w:p>
    <w:p w:rsidR="00192B68" w:rsidRDefault="00192B68" w:rsidP="0097202D">
      <w:pPr>
        <w:pStyle w:val="a4"/>
        <w:shd w:val="clear" w:color="auto" w:fill="FDFBE6"/>
        <w:ind w:firstLine="495"/>
        <w:jc w:val="both"/>
        <w:rPr>
          <w:color w:val="000000"/>
          <w:sz w:val="27"/>
          <w:szCs w:val="27"/>
        </w:rPr>
      </w:pPr>
      <w:r>
        <w:rPr>
          <w:color w:val="000000"/>
          <w:sz w:val="27"/>
          <w:szCs w:val="27"/>
        </w:rPr>
        <w:t>154. (1904).</w:t>
      </w:r>
      <w:r>
        <w:rPr>
          <w:rStyle w:val="apple-converted-space"/>
          <w:color w:val="000000"/>
          <w:sz w:val="27"/>
          <w:szCs w:val="27"/>
        </w:rPr>
        <w:t> </w:t>
      </w:r>
      <w:hyperlink r:id="rId849" w:history="1">
        <w:r>
          <w:rPr>
            <w:rStyle w:val="a3"/>
            <w:b/>
            <w:bCs/>
            <w:color w:val="BBAA44"/>
            <w:sz w:val="27"/>
            <w:szCs w:val="27"/>
            <w:bdr w:val="none" w:sz="0" w:space="0" w:color="auto" w:frame="1"/>
          </w:rPr>
          <w:t>Антиоха черноризца пандекты</w:t>
        </w:r>
      </w:hyperlink>
      <w:r>
        <w:rPr>
          <w:rStyle w:val="apple-converted-space"/>
          <w:color w:val="000000"/>
          <w:sz w:val="27"/>
          <w:szCs w:val="27"/>
        </w:rPr>
        <w:t> </w:t>
      </w:r>
      <w:r>
        <w:rPr>
          <w:color w:val="000000"/>
          <w:sz w:val="27"/>
          <w:szCs w:val="27"/>
        </w:rPr>
        <w:t>с прибавлениями, полууст., ХV века, в четверть, 438 листов.</w:t>
      </w:r>
    </w:p>
    <w:p w:rsidR="00192B68" w:rsidRDefault="00192B68" w:rsidP="0097202D">
      <w:pPr>
        <w:pStyle w:val="a4"/>
        <w:shd w:val="clear" w:color="auto" w:fill="FDFBE6"/>
        <w:ind w:firstLine="495"/>
        <w:jc w:val="both"/>
        <w:rPr>
          <w:color w:val="000000"/>
          <w:sz w:val="27"/>
          <w:szCs w:val="27"/>
        </w:rPr>
      </w:pPr>
      <w:r>
        <w:rPr>
          <w:i/>
          <w:iCs/>
          <w:color w:val="000000"/>
          <w:sz w:val="27"/>
          <w:szCs w:val="27"/>
        </w:rPr>
        <w:t>По слич. с №</w:t>
      </w:r>
      <w:r>
        <w:rPr>
          <w:color w:val="000000"/>
          <w:sz w:val="27"/>
          <w:szCs w:val="27"/>
        </w:rPr>
        <w:t> </w:t>
      </w:r>
      <w:r>
        <w:rPr>
          <w:i/>
          <w:iCs/>
          <w:color w:val="000000"/>
          <w:sz w:val="27"/>
          <w:szCs w:val="27"/>
        </w:rPr>
        <w:t>12 перевод несколько подновлен, славянский и русский напечатаны не были.</w:t>
      </w:r>
    </w:p>
    <w:p w:rsidR="00192B68" w:rsidRDefault="005C34C3" w:rsidP="0097202D">
      <w:pPr>
        <w:pStyle w:val="a4"/>
        <w:shd w:val="clear" w:color="auto" w:fill="FDFBE6"/>
        <w:ind w:firstLine="495"/>
        <w:jc w:val="both"/>
        <w:rPr>
          <w:color w:val="000000"/>
          <w:sz w:val="27"/>
          <w:szCs w:val="27"/>
        </w:rPr>
      </w:pPr>
      <w:hyperlink r:id="rId850" w:history="1">
        <w:r w:rsidR="00192B68">
          <w:rPr>
            <w:rStyle w:val="a3"/>
            <w:color w:val="BBAA44"/>
            <w:sz w:val="27"/>
            <w:szCs w:val="27"/>
            <w:bdr w:val="none" w:sz="0" w:space="0" w:color="auto" w:frame="1"/>
          </w:rPr>
          <w:t>л. 2</w:t>
        </w:r>
      </w:hyperlink>
      <w:r w:rsidR="00192B68">
        <w:rPr>
          <w:color w:val="000000"/>
          <w:sz w:val="27"/>
          <w:szCs w:val="27"/>
        </w:rPr>
        <w:t>. Послание Антиоха к Евстафию, игумену аталинския обители о избиении Отцев Саввинской лавры. Нач. Ты писал ко мне, честный отче Евстафие, что терпишь великую скорбь, переходя из места в место.</w:t>
      </w:r>
      <w:r w:rsidR="00192B68">
        <w:rPr>
          <w:rStyle w:val="apple-converted-space"/>
          <w:color w:val="000000"/>
          <w:sz w:val="27"/>
          <w:szCs w:val="27"/>
        </w:rPr>
        <w:t> </w:t>
      </w:r>
      <w:r w:rsidR="00192B68">
        <w:rPr>
          <w:i/>
          <w:iCs/>
          <w:color w:val="000000"/>
          <w:sz w:val="27"/>
          <w:szCs w:val="27"/>
        </w:rPr>
        <w:t>Первый лист порожний, на втором текст написан в русском переводе в недавнее время вместо утраченнаго.</w:t>
      </w:r>
    </w:p>
    <w:p w:rsidR="00192B68" w:rsidRDefault="005C34C3" w:rsidP="0097202D">
      <w:pPr>
        <w:pStyle w:val="a4"/>
        <w:shd w:val="clear" w:color="auto" w:fill="FDFBE6"/>
        <w:ind w:firstLine="495"/>
        <w:jc w:val="both"/>
        <w:rPr>
          <w:color w:val="000000"/>
          <w:sz w:val="27"/>
          <w:szCs w:val="27"/>
        </w:rPr>
      </w:pPr>
      <w:hyperlink r:id="rId851" w:history="1">
        <w:r w:rsidR="00192B68">
          <w:rPr>
            <w:rStyle w:val="a3"/>
            <w:color w:val="BBAA44"/>
            <w:sz w:val="27"/>
            <w:szCs w:val="27"/>
            <w:bdr w:val="none" w:sz="0" w:space="0" w:color="auto" w:frame="1"/>
          </w:rPr>
          <w:t>л. 7 об</w:t>
        </w:r>
      </w:hyperlink>
      <w:r w:rsidR="00192B68">
        <w:rPr>
          <w:color w:val="000000"/>
          <w:sz w:val="27"/>
          <w:szCs w:val="27"/>
        </w:rPr>
        <w:t>. Тогоже Антиоха прилог. Нач. Рече в Песнех Соломон: 60 есть цариць и 80 женим и девиць, ихже несть числа.</w:t>
      </w:r>
    </w:p>
    <w:p w:rsidR="00192B68" w:rsidRDefault="005C34C3" w:rsidP="0097202D">
      <w:pPr>
        <w:pStyle w:val="a4"/>
        <w:shd w:val="clear" w:color="auto" w:fill="FDFBE6"/>
        <w:ind w:firstLine="495"/>
        <w:jc w:val="both"/>
        <w:rPr>
          <w:color w:val="000000"/>
          <w:sz w:val="27"/>
          <w:szCs w:val="27"/>
        </w:rPr>
      </w:pPr>
      <w:hyperlink r:id="rId852" w:history="1">
        <w:r w:rsidR="00192B68">
          <w:rPr>
            <w:rStyle w:val="a3"/>
            <w:color w:val="BBAA44"/>
            <w:sz w:val="27"/>
            <w:szCs w:val="27"/>
            <w:bdr w:val="none" w:sz="0" w:space="0" w:color="auto" w:frame="1"/>
          </w:rPr>
          <w:t>л. 9</w:t>
        </w:r>
      </w:hyperlink>
      <w:r w:rsidR="00192B68">
        <w:rPr>
          <w:color w:val="000000"/>
          <w:sz w:val="27"/>
          <w:szCs w:val="27"/>
        </w:rPr>
        <w:t>. Тогоже Антиоха к томуже Еустафию главы различны 130 и молитва исповеданию</w:t>
      </w:r>
      <w:r w:rsidR="00192B68">
        <w:rPr>
          <w:i/>
          <w:iCs/>
          <w:color w:val="000000"/>
          <w:sz w:val="27"/>
          <w:szCs w:val="27"/>
        </w:rPr>
        <w:t>. Оглавление.</w:t>
      </w:r>
    </w:p>
    <w:p w:rsidR="00192B68" w:rsidRDefault="005C34C3" w:rsidP="0097202D">
      <w:pPr>
        <w:pStyle w:val="a4"/>
        <w:shd w:val="clear" w:color="auto" w:fill="FDFBE6"/>
        <w:ind w:firstLine="495"/>
        <w:jc w:val="both"/>
        <w:rPr>
          <w:color w:val="000000"/>
          <w:sz w:val="27"/>
          <w:szCs w:val="27"/>
        </w:rPr>
      </w:pPr>
      <w:hyperlink r:id="rId853" w:history="1">
        <w:r w:rsidR="00192B68">
          <w:rPr>
            <w:rStyle w:val="a3"/>
            <w:color w:val="BBAA44"/>
            <w:sz w:val="27"/>
            <w:szCs w:val="27"/>
            <w:bdr w:val="none" w:sz="0" w:space="0" w:color="auto" w:frame="1"/>
          </w:rPr>
          <w:t>л</w:t>
        </w:r>
        <w:r w:rsidR="00192B68">
          <w:rPr>
            <w:rStyle w:val="a3"/>
            <w:i/>
            <w:iCs/>
            <w:color w:val="BBAA44"/>
            <w:sz w:val="27"/>
            <w:szCs w:val="27"/>
            <w:bdr w:val="none" w:sz="0" w:space="0" w:color="auto" w:frame="1"/>
          </w:rPr>
          <w:t>.</w:t>
        </w:r>
        <w:r w:rsidR="00192B68">
          <w:rPr>
            <w:rStyle w:val="apple-converted-space"/>
            <w:i/>
            <w:iCs/>
            <w:color w:val="BBAA44"/>
            <w:sz w:val="27"/>
            <w:szCs w:val="27"/>
            <w:bdr w:val="none" w:sz="0" w:space="0" w:color="auto" w:frame="1"/>
          </w:rPr>
          <w:t> </w:t>
        </w:r>
        <w:r w:rsidR="00192B68">
          <w:rPr>
            <w:rStyle w:val="a3"/>
            <w:color w:val="BBAA44"/>
            <w:sz w:val="27"/>
            <w:szCs w:val="27"/>
            <w:bdr w:val="none" w:sz="0" w:space="0" w:color="auto" w:frame="1"/>
          </w:rPr>
          <w:t>12 об</w:t>
        </w:r>
      </w:hyperlink>
      <w:r w:rsidR="00192B68">
        <w:rPr>
          <w:i/>
          <w:iCs/>
          <w:color w:val="000000"/>
          <w:sz w:val="27"/>
          <w:szCs w:val="27"/>
        </w:rPr>
        <w:t>.</w:t>
      </w:r>
      <w:r w:rsidR="00192B68">
        <w:rPr>
          <w:rStyle w:val="apple-converted-space"/>
          <w:i/>
          <w:iCs/>
          <w:color w:val="000000"/>
          <w:sz w:val="27"/>
          <w:szCs w:val="27"/>
        </w:rPr>
        <w:t> </w:t>
      </w:r>
      <w:r w:rsidR="00192B68">
        <w:rPr>
          <w:color w:val="000000"/>
          <w:sz w:val="27"/>
          <w:szCs w:val="27"/>
        </w:rPr>
        <w:t>Глава 1</w:t>
      </w:r>
      <w:r w:rsidR="00192B68">
        <w:rPr>
          <w:i/>
          <w:iCs/>
          <w:color w:val="000000"/>
          <w:sz w:val="27"/>
          <w:szCs w:val="27"/>
        </w:rPr>
        <w:t>.</w:t>
      </w:r>
      <w:r w:rsidR="00192B68">
        <w:rPr>
          <w:rStyle w:val="apple-converted-space"/>
          <w:color w:val="000000"/>
          <w:sz w:val="27"/>
          <w:szCs w:val="27"/>
        </w:rPr>
        <w:t> </w:t>
      </w:r>
      <w:r w:rsidR="00192B68">
        <w:rPr>
          <w:color w:val="000000"/>
          <w:sz w:val="27"/>
          <w:szCs w:val="27"/>
        </w:rPr>
        <w:t>О вере. Нач. Господу поспевающю и слово известующу начнем первое еже о вере слово.</w:t>
      </w:r>
    </w:p>
    <w:p w:rsidR="00192B68" w:rsidRDefault="005C34C3" w:rsidP="0097202D">
      <w:pPr>
        <w:pStyle w:val="a4"/>
        <w:shd w:val="clear" w:color="auto" w:fill="FDFBE6"/>
        <w:ind w:firstLine="495"/>
        <w:jc w:val="both"/>
        <w:rPr>
          <w:color w:val="000000"/>
          <w:sz w:val="27"/>
          <w:szCs w:val="27"/>
        </w:rPr>
      </w:pPr>
      <w:hyperlink r:id="rId854" w:history="1">
        <w:r w:rsidR="00192B68">
          <w:rPr>
            <w:rStyle w:val="a3"/>
            <w:color w:val="BBAA44"/>
            <w:sz w:val="27"/>
            <w:szCs w:val="27"/>
            <w:bdr w:val="none" w:sz="0" w:space="0" w:color="auto" w:frame="1"/>
          </w:rPr>
          <w:t>л. 17 об</w:t>
        </w:r>
      </w:hyperlink>
      <w:r w:rsidR="00192B68">
        <w:rPr>
          <w:color w:val="000000"/>
          <w:sz w:val="27"/>
          <w:szCs w:val="27"/>
        </w:rPr>
        <w:t>. Глава 2. О уповании. Нач. От веры изыдем на вторующее упование.</w:t>
      </w:r>
    </w:p>
    <w:p w:rsidR="00192B68" w:rsidRDefault="005C34C3" w:rsidP="0097202D">
      <w:pPr>
        <w:pStyle w:val="a4"/>
        <w:shd w:val="clear" w:color="auto" w:fill="FDFBE6"/>
        <w:ind w:firstLine="495"/>
        <w:jc w:val="both"/>
        <w:rPr>
          <w:color w:val="000000"/>
          <w:sz w:val="27"/>
          <w:szCs w:val="27"/>
        </w:rPr>
      </w:pPr>
      <w:hyperlink r:id="rId855" w:history="1">
        <w:r w:rsidR="00192B68">
          <w:rPr>
            <w:rStyle w:val="a3"/>
            <w:color w:val="BBAA44"/>
            <w:sz w:val="27"/>
            <w:szCs w:val="27"/>
            <w:bdr w:val="none" w:sz="0" w:space="0" w:color="auto" w:frame="1"/>
          </w:rPr>
          <w:t>л. 19 об</w:t>
        </w:r>
      </w:hyperlink>
      <w:r w:rsidR="00192B68">
        <w:rPr>
          <w:color w:val="000000"/>
          <w:sz w:val="27"/>
          <w:szCs w:val="27"/>
        </w:rPr>
        <w:t>. Глава 3. О ядении. Нач. О ядении рече Притъчник: аще сядеши вечеряти на трапезе силныих, разумне разумевай предлагаемая ти.</w:t>
      </w:r>
    </w:p>
    <w:p w:rsidR="00192B68" w:rsidRDefault="005C34C3" w:rsidP="0097202D">
      <w:pPr>
        <w:pStyle w:val="a4"/>
        <w:shd w:val="clear" w:color="auto" w:fill="FDFBE6"/>
        <w:ind w:firstLine="495"/>
        <w:jc w:val="both"/>
        <w:rPr>
          <w:color w:val="000000"/>
          <w:sz w:val="27"/>
          <w:szCs w:val="27"/>
        </w:rPr>
      </w:pPr>
      <w:hyperlink r:id="rId856" w:history="1">
        <w:r w:rsidR="00192B68">
          <w:rPr>
            <w:rStyle w:val="a3"/>
            <w:color w:val="BBAA44"/>
            <w:sz w:val="27"/>
            <w:szCs w:val="27"/>
            <w:bdr w:val="none" w:sz="0" w:space="0" w:color="auto" w:frame="1"/>
          </w:rPr>
          <w:t>л. 22</w:t>
        </w:r>
      </w:hyperlink>
      <w:r w:rsidR="00192B68">
        <w:rPr>
          <w:color w:val="000000"/>
          <w:sz w:val="27"/>
          <w:szCs w:val="27"/>
        </w:rPr>
        <w:t>. Глава 4. О объядении. Нач. Всем убо требно есть, еже нудитися и въздьржати утробу, паче же хотящиим Богу работати.</w:t>
      </w:r>
    </w:p>
    <w:p w:rsidR="00192B68" w:rsidRDefault="005C34C3" w:rsidP="0097202D">
      <w:pPr>
        <w:pStyle w:val="a4"/>
        <w:shd w:val="clear" w:color="auto" w:fill="FDFBE6"/>
        <w:ind w:firstLine="495"/>
        <w:jc w:val="both"/>
        <w:rPr>
          <w:color w:val="000000"/>
          <w:sz w:val="27"/>
          <w:szCs w:val="27"/>
        </w:rPr>
      </w:pPr>
      <w:hyperlink r:id="rId857" w:history="1">
        <w:r w:rsidR="00192B68">
          <w:rPr>
            <w:rStyle w:val="a3"/>
            <w:color w:val="BBAA44"/>
            <w:sz w:val="27"/>
            <w:szCs w:val="27"/>
            <w:bdr w:val="none" w:sz="0" w:space="0" w:color="auto" w:frame="1"/>
          </w:rPr>
          <w:t>л. 24 об</w:t>
        </w:r>
      </w:hyperlink>
      <w:r w:rsidR="00192B68">
        <w:rPr>
          <w:color w:val="000000"/>
          <w:sz w:val="27"/>
          <w:szCs w:val="27"/>
        </w:rPr>
        <w:t>. Глава 5. О пияньстве. Нач. Пияньство паче лихоядения тяжьчее есть и зело есть отречено св. книгами.</w:t>
      </w:r>
    </w:p>
    <w:p w:rsidR="00192B68" w:rsidRDefault="005C34C3" w:rsidP="0097202D">
      <w:pPr>
        <w:pStyle w:val="a4"/>
        <w:shd w:val="clear" w:color="auto" w:fill="FDFBE6"/>
        <w:ind w:firstLine="495"/>
        <w:jc w:val="both"/>
        <w:rPr>
          <w:color w:val="000000"/>
          <w:sz w:val="27"/>
          <w:szCs w:val="27"/>
        </w:rPr>
      </w:pPr>
      <w:hyperlink r:id="rId858" w:history="1">
        <w:r w:rsidR="00192B68">
          <w:rPr>
            <w:rStyle w:val="a3"/>
            <w:color w:val="BBAA44"/>
            <w:sz w:val="27"/>
            <w:szCs w:val="27"/>
            <w:bdr w:val="none" w:sz="0" w:space="0" w:color="auto" w:frame="1"/>
          </w:rPr>
          <w:t>л. 27</w:t>
        </w:r>
      </w:hyperlink>
      <w:r w:rsidR="00192B68">
        <w:rPr>
          <w:color w:val="000000"/>
          <w:sz w:val="27"/>
          <w:szCs w:val="27"/>
        </w:rPr>
        <w:t>. Глава 6. О въздержании. Нач. Въздержание всем убо потребно есть, паче же хотящиим Богу угодити.</w:t>
      </w:r>
    </w:p>
    <w:p w:rsidR="00192B68" w:rsidRDefault="005C34C3" w:rsidP="0097202D">
      <w:pPr>
        <w:pStyle w:val="a4"/>
        <w:shd w:val="clear" w:color="auto" w:fill="FDFBE6"/>
        <w:ind w:firstLine="495"/>
        <w:jc w:val="both"/>
        <w:rPr>
          <w:color w:val="000000"/>
          <w:sz w:val="27"/>
          <w:szCs w:val="27"/>
        </w:rPr>
      </w:pPr>
      <w:hyperlink r:id="rId859" w:history="1">
        <w:r w:rsidR="00192B68">
          <w:rPr>
            <w:rStyle w:val="a3"/>
            <w:color w:val="BBAA44"/>
            <w:sz w:val="27"/>
            <w:szCs w:val="27"/>
            <w:bdr w:val="none" w:sz="0" w:space="0" w:color="auto" w:frame="1"/>
          </w:rPr>
          <w:t>л. 29 об</w:t>
        </w:r>
      </w:hyperlink>
      <w:r w:rsidR="00192B68">
        <w:rPr>
          <w:color w:val="000000"/>
          <w:sz w:val="27"/>
          <w:szCs w:val="27"/>
        </w:rPr>
        <w:t>. Глава 7. О посте. Нач. Черноризець, хотяй чистым постом себе Бозе присвоити, сущее истинное пощение должен есть изволити.</w:t>
      </w:r>
    </w:p>
    <w:p w:rsidR="00192B68" w:rsidRDefault="005C34C3" w:rsidP="0097202D">
      <w:pPr>
        <w:pStyle w:val="a4"/>
        <w:shd w:val="clear" w:color="auto" w:fill="FDFBE6"/>
        <w:ind w:firstLine="495"/>
        <w:jc w:val="both"/>
        <w:rPr>
          <w:color w:val="000000"/>
          <w:sz w:val="27"/>
          <w:szCs w:val="27"/>
        </w:rPr>
      </w:pPr>
      <w:hyperlink r:id="rId860" w:history="1">
        <w:r w:rsidR="00192B68">
          <w:rPr>
            <w:rStyle w:val="a3"/>
            <w:color w:val="BBAA44"/>
            <w:sz w:val="27"/>
            <w:szCs w:val="27"/>
            <w:bdr w:val="none" w:sz="0" w:space="0" w:color="auto" w:frame="1"/>
          </w:rPr>
          <w:t>л. 32 об</w:t>
        </w:r>
      </w:hyperlink>
      <w:r w:rsidR="00192B68">
        <w:rPr>
          <w:color w:val="000000"/>
          <w:sz w:val="27"/>
          <w:szCs w:val="27"/>
        </w:rPr>
        <w:t>. Глава 8. О сребролюбии. Нач. Сребролюбия недуг зело лют и губителен есть.</w:t>
      </w:r>
    </w:p>
    <w:p w:rsidR="00192B68" w:rsidRDefault="005C34C3" w:rsidP="0097202D">
      <w:pPr>
        <w:pStyle w:val="a4"/>
        <w:shd w:val="clear" w:color="auto" w:fill="FDFBE6"/>
        <w:ind w:firstLine="495"/>
        <w:jc w:val="both"/>
        <w:rPr>
          <w:color w:val="000000"/>
          <w:sz w:val="27"/>
          <w:szCs w:val="27"/>
        </w:rPr>
      </w:pPr>
      <w:hyperlink r:id="rId861" w:history="1">
        <w:r w:rsidR="00192B68">
          <w:rPr>
            <w:rStyle w:val="a3"/>
            <w:color w:val="BBAA44"/>
            <w:sz w:val="27"/>
            <w:szCs w:val="27"/>
            <w:bdr w:val="none" w:sz="0" w:space="0" w:color="auto" w:frame="1"/>
          </w:rPr>
          <w:t>л. 35 об</w:t>
        </w:r>
      </w:hyperlink>
      <w:r w:rsidR="00192B68">
        <w:rPr>
          <w:color w:val="000000"/>
          <w:sz w:val="27"/>
          <w:szCs w:val="27"/>
        </w:rPr>
        <w:t>. Глава 9. О мъздоимании. Нач. Мьздоимець, то и лихоимець, то сребролюбець, то лишвеник единако колесница есть четверична, имущи гърдостьнаго возатая и старейшя.</w:t>
      </w:r>
    </w:p>
    <w:p w:rsidR="00192B68" w:rsidRDefault="005C34C3" w:rsidP="0097202D">
      <w:pPr>
        <w:pStyle w:val="a4"/>
        <w:shd w:val="clear" w:color="auto" w:fill="FDFBE6"/>
        <w:ind w:firstLine="495"/>
        <w:jc w:val="both"/>
        <w:rPr>
          <w:color w:val="000000"/>
          <w:sz w:val="27"/>
          <w:szCs w:val="27"/>
        </w:rPr>
      </w:pPr>
      <w:hyperlink r:id="rId862" w:history="1">
        <w:r w:rsidR="00192B68">
          <w:rPr>
            <w:rStyle w:val="a3"/>
            <w:color w:val="BBAA44"/>
            <w:sz w:val="27"/>
            <w:szCs w:val="27"/>
            <w:bdr w:val="none" w:sz="0" w:space="0" w:color="auto" w:frame="1"/>
          </w:rPr>
          <w:t>л. 37 об</w:t>
        </w:r>
      </w:hyperlink>
      <w:r w:rsidR="00192B68">
        <w:rPr>
          <w:color w:val="000000"/>
          <w:sz w:val="27"/>
          <w:szCs w:val="27"/>
        </w:rPr>
        <w:t>. Глава 10. О скупости. Нач. Скупость от малодушия прозябаеть, паче же от неверия и неупования.</w:t>
      </w:r>
    </w:p>
    <w:p w:rsidR="00192B68" w:rsidRDefault="005C34C3" w:rsidP="0097202D">
      <w:pPr>
        <w:pStyle w:val="a4"/>
        <w:shd w:val="clear" w:color="auto" w:fill="FDFBE6"/>
        <w:ind w:firstLine="495"/>
        <w:jc w:val="both"/>
        <w:rPr>
          <w:color w:val="000000"/>
          <w:sz w:val="27"/>
          <w:szCs w:val="27"/>
        </w:rPr>
      </w:pPr>
      <w:hyperlink r:id="rId863" w:history="1">
        <w:r w:rsidR="00192B68">
          <w:rPr>
            <w:rStyle w:val="a3"/>
            <w:color w:val="BBAA44"/>
            <w:sz w:val="27"/>
            <w:szCs w:val="27"/>
            <w:bdr w:val="none" w:sz="0" w:space="0" w:color="auto" w:frame="1"/>
          </w:rPr>
          <w:t>л. 39 об</w:t>
        </w:r>
      </w:hyperlink>
      <w:r w:rsidR="00192B68">
        <w:rPr>
          <w:color w:val="000000"/>
          <w:sz w:val="27"/>
          <w:szCs w:val="27"/>
        </w:rPr>
        <w:t>. Глава 11. О възаим дающим. Нач. Еже взаим даяти подобно есть, пачеже единоверныим и сънаследникъмь братом, якоже и закон повелеваеть.</w:t>
      </w:r>
    </w:p>
    <w:p w:rsidR="00192B68" w:rsidRDefault="005C34C3" w:rsidP="0097202D">
      <w:pPr>
        <w:pStyle w:val="a4"/>
        <w:shd w:val="clear" w:color="auto" w:fill="FDFBE6"/>
        <w:ind w:firstLine="495"/>
        <w:jc w:val="both"/>
        <w:rPr>
          <w:color w:val="000000"/>
          <w:sz w:val="27"/>
          <w:szCs w:val="27"/>
        </w:rPr>
      </w:pPr>
      <w:hyperlink r:id="rId864" w:history="1">
        <w:r w:rsidR="00192B68">
          <w:rPr>
            <w:rStyle w:val="a3"/>
            <w:color w:val="BBAA44"/>
            <w:sz w:val="27"/>
            <w:szCs w:val="27"/>
            <w:bdr w:val="none" w:sz="0" w:space="0" w:color="auto" w:frame="1"/>
          </w:rPr>
          <w:t>л. 41</w:t>
        </w:r>
      </w:hyperlink>
      <w:r w:rsidR="00192B68">
        <w:rPr>
          <w:color w:val="000000"/>
          <w:sz w:val="27"/>
          <w:szCs w:val="27"/>
        </w:rPr>
        <w:t>. Глава 12. О лихвах. Нач. Мира сего человеци не быша тяжь которы осталися, аще с прилогом въсприимуть вещей.</w:t>
      </w:r>
    </w:p>
    <w:p w:rsidR="00192B68" w:rsidRDefault="005C34C3" w:rsidP="0097202D">
      <w:pPr>
        <w:pStyle w:val="a4"/>
        <w:shd w:val="clear" w:color="auto" w:fill="FDFBE6"/>
        <w:ind w:firstLine="495"/>
        <w:jc w:val="both"/>
        <w:rPr>
          <w:color w:val="000000"/>
          <w:sz w:val="27"/>
          <w:szCs w:val="27"/>
        </w:rPr>
      </w:pPr>
      <w:hyperlink r:id="rId865" w:history="1">
        <w:r w:rsidR="00192B68">
          <w:rPr>
            <w:rStyle w:val="a3"/>
            <w:color w:val="BBAA44"/>
            <w:sz w:val="27"/>
            <w:szCs w:val="27"/>
            <w:bdr w:val="none" w:sz="0" w:space="0" w:color="auto" w:frame="1"/>
          </w:rPr>
          <w:t>л. 42 об</w:t>
        </w:r>
      </w:hyperlink>
      <w:r w:rsidR="00192B68">
        <w:rPr>
          <w:color w:val="000000"/>
          <w:sz w:val="27"/>
          <w:szCs w:val="27"/>
        </w:rPr>
        <w:t>. Глава 13. О лихоимании. Нач. Рече Господь: никтоже можеть двема господинома работати.</w:t>
      </w:r>
    </w:p>
    <w:p w:rsidR="00192B68" w:rsidRDefault="005C34C3" w:rsidP="0097202D">
      <w:pPr>
        <w:pStyle w:val="a4"/>
        <w:shd w:val="clear" w:color="auto" w:fill="FDFBE6"/>
        <w:ind w:firstLine="495"/>
        <w:jc w:val="both"/>
        <w:rPr>
          <w:color w:val="000000"/>
          <w:sz w:val="27"/>
          <w:szCs w:val="27"/>
        </w:rPr>
      </w:pPr>
      <w:hyperlink r:id="rId866" w:history="1">
        <w:r w:rsidR="00192B68">
          <w:rPr>
            <w:rStyle w:val="a3"/>
            <w:color w:val="BBAA44"/>
            <w:sz w:val="27"/>
            <w:szCs w:val="27"/>
            <w:bdr w:val="none" w:sz="0" w:space="0" w:color="auto" w:frame="1"/>
          </w:rPr>
          <w:t>л. 44 об</w:t>
        </w:r>
      </w:hyperlink>
      <w:r w:rsidR="00192B68">
        <w:rPr>
          <w:color w:val="000000"/>
          <w:sz w:val="27"/>
          <w:szCs w:val="27"/>
        </w:rPr>
        <w:t>. Глава 14. О мълвлении, сиречь о лихотрудии. Нач. О мълвлении яве учить ны Еклисиаст сице: дах сердце изискати и посмотрити премудростию о всех бывающиих под солнцемь.</w:t>
      </w:r>
    </w:p>
    <w:p w:rsidR="00192B68" w:rsidRDefault="005C34C3" w:rsidP="0097202D">
      <w:pPr>
        <w:pStyle w:val="a4"/>
        <w:shd w:val="clear" w:color="auto" w:fill="FDFBE6"/>
        <w:ind w:firstLine="495"/>
        <w:jc w:val="both"/>
        <w:rPr>
          <w:color w:val="000000"/>
          <w:sz w:val="27"/>
          <w:szCs w:val="27"/>
        </w:rPr>
      </w:pPr>
      <w:hyperlink r:id="rId867" w:history="1">
        <w:r w:rsidR="00192B68">
          <w:rPr>
            <w:rStyle w:val="a3"/>
            <w:color w:val="BBAA44"/>
            <w:sz w:val="27"/>
            <w:szCs w:val="27"/>
            <w:bdr w:val="none" w:sz="0" w:space="0" w:color="auto" w:frame="1"/>
          </w:rPr>
          <w:t>л. 46 об</w:t>
        </w:r>
      </w:hyperlink>
      <w:r w:rsidR="00192B68">
        <w:rPr>
          <w:color w:val="000000"/>
          <w:sz w:val="27"/>
          <w:szCs w:val="27"/>
        </w:rPr>
        <w:t>. Глава 15. О том, еже не любити мира сего. Нач. Мужи, иже Христовы ради любве оставивше родителя и чяда и братию и вся века сего уметы мневше, да Христа приобрящем.</w:t>
      </w:r>
    </w:p>
    <w:p w:rsidR="00192B68" w:rsidRDefault="005C34C3" w:rsidP="0097202D">
      <w:pPr>
        <w:pStyle w:val="a4"/>
        <w:shd w:val="clear" w:color="auto" w:fill="FDFBE6"/>
        <w:ind w:firstLine="495"/>
        <w:jc w:val="both"/>
        <w:rPr>
          <w:color w:val="000000"/>
          <w:sz w:val="27"/>
          <w:szCs w:val="27"/>
        </w:rPr>
      </w:pPr>
      <w:hyperlink r:id="rId868" w:history="1">
        <w:r w:rsidR="00192B68">
          <w:rPr>
            <w:rStyle w:val="a3"/>
            <w:color w:val="BBAA44"/>
            <w:sz w:val="27"/>
            <w:szCs w:val="27"/>
            <w:bdr w:val="none" w:sz="0" w:space="0" w:color="auto" w:frame="1"/>
          </w:rPr>
          <w:t>л. 50</w:t>
        </w:r>
      </w:hyperlink>
      <w:r w:rsidR="00192B68">
        <w:rPr>
          <w:color w:val="000000"/>
          <w:sz w:val="27"/>
          <w:szCs w:val="27"/>
        </w:rPr>
        <w:t>. Глава 16. О дерзости. Нач. Подобна есть дерзость зною велику, егоже не терпяще паления, бегають человеци от него и под сень прибегають покоя ради.</w:t>
      </w:r>
    </w:p>
    <w:p w:rsidR="00192B68" w:rsidRDefault="005C34C3" w:rsidP="0097202D">
      <w:pPr>
        <w:pStyle w:val="a4"/>
        <w:shd w:val="clear" w:color="auto" w:fill="FDFBE6"/>
        <w:ind w:firstLine="495"/>
        <w:jc w:val="both"/>
        <w:rPr>
          <w:color w:val="000000"/>
          <w:sz w:val="27"/>
          <w:szCs w:val="27"/>
        </w:rPr>
      </w:pPr>
      <w:hyperlink r:id="rId869" w:history="1">
        <w:r w:rsidR="00192B68">
          <w:rPr>
            <w:rStyle w:val="a3"/>
            <w:color w:val="BBAA44"/>
            <w:sz w:val="27"/>
            <w:szCs w:val="27"/>
            <w:bdr w:val="none" w:sz="0" w:space="0" w:color="auto" w:frame="1"/>
          </w:rPr>
          <w:t>л. 52</w:t>
        </w:r>
      </w:hyperlink>
      <w:r w:rsidR="00192B68">
        <w:rPr>
          <w:color w:val="000000"/>
          <w:sz w:val="27"/>
          <w:szCs w:val="27"/>
        </w:rPr>
        <w:t>. Глава 17. О том, еже хранитися от жен. Нач. Еже хранитися от жен зело подобно и чиновно хотящиим непорочныим и чистым житием жити.</w:t>
      </w:r>
    </w:p>
    <w:p w:rsidR="00192B68" w:rsidRDefault="005C34C3" w:rsidP="0097202D">
      <w:pPr>
        <w:pStyle w:val="a4"/>
        <w:shd w:val="clear" w:color="auto" w:fill="FDFBE6"/>
        <w:ind w:firstLine="495"/>
        <w:jc w:val="both"/>
        <w:rPr>
          <w:color w:val="000000"/>
          <w:sz w:val="27"/>
          <w:szCs w:val="27"/>
        </w:rPr>
      </w:pPr>
      <w:hyperlink r:id="rId870" w:history="1">
        <w:r w:rsidR="00192B68">
          <w:rPr>
            <w:rStyle w:val="a3"/>
            <w:color w:val="BBAA44"/>
            <w:sz w:val="27"/>
            <w:szCs w:val="27"/>
            <w:bdr w:val="none" w:sz="0" w:space="0" w:color="auto" w:frame="1"/>
          </w:rPr>
          <w:t>л. 56</w:t>
        </w:r>
      </w:hyperlink>
      <w:r w:rsidR="00192B68">
        <w:rPr>
          <w:color w:val="000000"/>
          <w:sz w:val="27"/>
          <w:szCs w:val="27"/>
        </w:rPr>
        <w:t>. Глава 18. О том, еже не примешатися поющах. Нач. Иже не примешатися поющах не полезно нам есть, врежяемом беседами их, рекомыих черноризець.</w:t>
      </w:r>
    </w:p>
    <w:p w:rsidR="00192B68" w:rsidRDefault="005C34C3" w:rsidP="0097202D">
      <w:pPr>
        <w:pStyle w:val="a4"/>
        <w:shd w:val="clear" w:color="auto" w:fill="FDFBE6"/>
        <w:ind w:firstLine="495"/>
        <w:jc w:val="both"/>
        <w:rPr>
          <w:color w:val="000000"/>
          <w:sz w:val="27"/>
          <w:szCs w:val="27"/>
        </w:rPr>
      </w:pPr>
      <w:hyperlink r:id="rId871" w:history="1">
        <w:r w:rsidR="00192B68">
          <w:rPr>
            <w:rStyle w:val="a3"/>
            <w:color w:val="BBAA44"/>
            <w:sz w:val="27"/>
            <w:szCs w:val="27"/>
            <w:bdr w:val="none" w:sz="0" w:space="0" w:color="auto" w:frame="1"/>
          </w:rPr>
          <w:t>л. 60</w:t>
        </w:r>
      </w:hyperlink>
      <w:r w:rsidR="00192B68">
        <w:rPr>
          <w:color w:val="000000"/>
          <w:sz w:val="27"/>
          <w:szCs w:val="27"/>
        </w:rPr>
        <w:t>. Глава 19. О любодеянии. Нач. Вред любодеяния многочястьн и от беседы женьскыя въстаеть.</w:t>
      </w:r>
    </w:p>
    <w:p w:rsidR="00192B68" w:rsidRDefault="005C34C3" w:rsidP="0097202D">
      <w:pPr>
        <w:pStyle w:val="a4"/>
        <w:shd w:val="clear" w:color="auto" w:fill="FDFBE6"/>
        <w:ind w:firstLine="495"/>
        <w:jc w:val="both"/>
        <w:rPr>
          <w:color w:val="000000"/>
          <w:sz w:val="27"/>
          <w:szCs w:val="27"/>
        </w:rPr>
      </w:pPr>
      <w:hyperlink r:id="rId872" w:history="1">
        <w:r w:rsidR="00192B68">
          <w:rPr>
            <w:rStyle w:val="a3"/>
            <w:color w:val="BBAA44"/>
            <w:sz w:val="27"/>
            <w:szCs w:val="27"/>
            <w:bdr w:val="none" w:sz="0" w:space="0" w:color="auto" w:frame="1"/>
          </w:rPr>
          <w:t>л. 64</w:t>
        </w:r>
      </w:hyperlink>
      <w:r w:rsidR="00192B68">
        <w:rPr>
          <w:color w:val="000000"/>
          <w:sz w:val="27"/>
          <w:szCs w:val="27"/>
        </w:rPr>
        <w:t>. Глава 20. О целомудрии. Нач. Целомудрие честно и похвално и благодерзновенно от Бога и человек есть и кроме зависти есть.</w:t>
      </w:r>
    </w:p>
    <w:p w:rsidR="00192B68" w:rsidRDefault="005C34C3" w:rsidP="0097202D">
      <w:pPr>
        <w:pStyle w:val="a4"/>
        <w:shd w:val="clear" w:color="auto" w:fill="FDFBE6"/>
        <w:ind w:firstLine="495"/>
        <w:jc w:val="both"/>
        <w:rPr>
          <w:color w:val="000000"/>
          <w:sz w:val="27"/>
          <w:szCs w:val="27"/>
        </w:rPr>
      </w:pPr>
      <w:hyperlink r:id="rId873" w:history="1">
        <w:r w:rsidR="00192B68">
          <w:rPr>
            <w:rStyle w:val="a3"/>
            <w:color w:val="BBAA44"/>
            <w:sz w:val="27"/>
            <w:szCs w:val="27"/>
            <w:bdr w:val="none" w:sz="0" w:space="0" w:color="auto" w:frame="1"/>
          </w:rPr>
          <w:t>л. 67</w:t>
        </w:r>
      </w:hyperlink>
      <w:r w:rsidR="00192B68">
        <w:rPr>
          <w:color w:val="000000"/>
          <w:sz w:val="27"/>
          <w:szCs w:val="27"/>
        </w:rPr>
        <w:t>. Глава 21. О девьстве. Нач. Девьство искрь убо есть целомудрия, высочее же и того и прочиих добродетелей и с ангелы равно есть.</w:t>
      </w:r>
    </w:p>
    <w:p w:rsidR="00192B68" w:rsidRDefault="005C34C3" w:rsidP="0097202D">
      <w:pPr>
        <w:pStyle w:val="a4"/>
        <w:shd w:val="clear" w:color="auto" w:fill="FDFBE6"/>
        <w:ind w:firstLine="495"/>
        <w:jc w:val="both"/>
        <w:rPr>
          <w:color w:val="000000"/>
          <w:sz w:val="27"/>
          <w:szCs w:val="27"/>
        </w:rPr>
      </w:pPr>
      <w:hyperlink r:id="rId874" w:history="1">
        <w:r w:rsidR="00192B68">
          <w:rPr>
            <w:rStyle w:val="a3"/>
            <w:color w:val="BBAA44"/>
            <w:sz w:val="27"/>
            <w:szCs w:val="27"/>
            <w:bdr w:val="none" w:sz="0" w:space="0" w:color="auto" w:frame="1"/>
          </w:rPr>
          <w:t>л. 71 об</w:t>
        </w:r>
      </w:hyperlink>
      <w:r w:rsidR="00192B68">
        <w:rPr>
          <w:color w:val="000000"/>
          <w:sz w:val="27"/>
          <w:szCs w:val="27"/>
        </w:rPr>
        <w:t>. Глава 22. О оплазовании. Нач. Рече закон: аще будете два засвидетельствованна себе и не погубить его, есть възъвратить и.</w:t>
      </w:r>
    </w:p>
    <w:p w:rsidR="00192B68" w:rsidRDefault="005C34C3" w:rsidP="0097202D">
      <w:pPr>
        <w:pStyle w:val="a4"/>
        <w:shd w:val="clear" w:color="auto" w:fill="FDFBE6"/>
        <w:ind w:firstLine="495"/>
        <w:jc w:val="both"/>
        <w:rPr>
          <w:color w:val="000000"/>
          <w:sz w:val="27"/>
          <w:szCs w:val="27"/>
        </w:rPr>
      </w:pPr>
      <w:hyperlink r:id="rId875" w:history="1">
        <w:r w:rsidR="00192B68">
          <w:rPr>
            <w:rStyle w:val="a3"/>
            <w:color w:val="BBAA44"/>
            <w:sz w:val="27"/>
            <w:szCs w:val="27"/>
            <w:bdr w:val="none" w:sz="0" w:space="0" w:color="auto" w:frame="1"/>
          </w:rPr>
          <w:t>л. 74</w:t>
        </w:r>
      </w:hyperlink>
      <w:r w:rsidR="00192B68">
        <w:rPr>
          <w:color w:val="000000"/>
          <w:sz w:val="27"/>
          <w:szCs w:val="27"/>
        </w:rPr>
        <w:t>. Глава 23. О гневе. Нач. Велми хощеть нудитися человек, да удержить страсть гневную и съкрыеть ярость душевную.</w:t>
      </w:r>
    </w:p>
    <w:p w:rsidR="00192B68" w:rsidRDefault="005C34C3" w:rsidP="0097202D">
      <w:pPr>
        <w:pStyle w:val="a4"/>
        <w:shd w:val="clear" w:color="auto" w:fill="FDFBE6"/>
        <w:ind w:firstLine="495"/>
        <w:jc w:val="both"/>
        <w:rPr>
          <w:color w:val="000000"/>
          <w:sz w:val="27"/>
          <w:szCs w:val="27"/>
        </w:rPr>
      </w:pPr>
      <w:hyperlink r:id="rId876" w:history="1">
        <w:r w:rsidR="00192B68">
          <w:rPr>
            <w:rStyle w:val="a3"/>
            <w:color w:val="BBAA44"/>
            <w:sz w:val="27"/>
            <w:szCs w:val="27"/>
            <w:bdr w:val="none" w:sz="0" w:space="0" w:color="auto" w:frame="1"/>
          </w:rPr>
          <w:t>л. 78</w:t>
        </w:r>
      </w:hyperlink>
      <w:r w:rsidR="00192B68">
        <w:rPr>
          <w:color w:val="000000"/>
          <w:sz w:val="27"/>
          <w:szCs w:val="27"/>
        </w:rPr>
        <w:t>. Глава 24. О ярости. Нач. О ярости, егда найдеть на тя напасть и прекословие или раздражение на кого двигнути ярость, помяни молитву и суд ея.</w:t>
      </w:r>
    </w:p>
    <w:p w:rsidR="00192B68" w:rsidRDefault="005C34C3" w:rsidP="0097202D">
      <w:pPr>
        <w:pStyle w:val="a4"/>
        <w:shd w:val="clear" w:color="auto" w:fill="FDFBE6"/>
        <w:ind w:firstLine="495"/>
        <w:jc w:val="both"/>
        <w:rPr>
          <w:color w:val="000000"/>
          <w:sz w:val="27"/>
          <w:szCs w:val="27"/>
        </w:rPr>
      </w:pPr>
      <w:hyperlink r:id="rId877" w:history="1">
        <w:r w:rsidR="00192B68">
          <w:rPr>
            <w:rStyle w:val="a3"/>
            <w:color w:val="BBAA44"/>
            <w:sz w:val="27"/>
            <w:szCs w:val="27"/>
            <w:bdr w:val="none" w:sz="0" w:space="0" w:color="auto" w:frame="1"/>
          </w:rPr>
          <w:t>л. 80 об</w:t>
        </w:r>
      </w:hyperlink>
      <w:r w:rsidR="00192B68">
        <w:rPr>
          <w:color w:val="000000"/>
          <w:sz w:val="27"/>
          <w:szCs w:val="27"/>
        </w:rPr>
        <w:t>. Глава 25. О печали. Нач. Еже безгода скорбети от завистивааго беса есть.</w:t>
      </w:r>
    </w:p>
    <w:p w:rsidR="00192B68" w:rsidRDefault="005C34C3" w:rsidP="0097202D">
      <w:pPr>
        <w:pStyle w:val="a4"/>
        <w:shd w:val="clear" w:color="auto" w:fill="FDFBE6"/>
        <w:ind w:firstLine="495"/>
        <w:jc w:val="both"/>
        <w:rPr>
          <w:color w:val="000000"/>
          <w:sz w:val="27"/>
          <w:szCs w:val="27"/>
        </w:rPr>
      </w:pPr>
      <w:hyperlink r:id="rId878" w:history="1">
        <w:r w:rsidR="00192B68">
          <w:rPr>
            <w:rStyle w:val="a3"/>
            <w:color w:val="BBAA44"/>
            <w:sz w:val="27"/>
            <w:szCs w:val="27"/>
            <w:bdr w:val="none" w:sz="0" w:space="0" w:color="auto" w:frame="1"/>
          </w:rPr>
          <w:t>л. 83 об</w:t>
        </w:r>
      </w:hyperlink>
      <w:r w:rsidR="00192B68">
        <w:rPr>
          <w:color w:val="000000"/>
          <w:sz w:val="27"/>
          <w:szCs w:val="27"/>
        </w:rPr>
        <w:t>. Глава 26. О унынии. Нач. Лютый сей уныния бес и съпоспешник и супружьник есть духу печали и зело тяжьск.</w:t>
      </w:r>
    </w:p>
    <w:p w:rsidR="00192B68" w:rsidRDefault="005C34C3" w:rsidP="0097202D">
      <w:pPr>
        <w:pStyle w:val="a4"/>
        <w:shd w:val="clear" w:color="auto" w:fill="FDFBE6"/>
        <w:ind w:firstLine="495"/>
        <w:jc w:val="both"/>
        <w:rPr>
          <w:color w:val="000000"/>
          <w:sz w:val="27"/>
          <w:szCs w:val="27"/>
        </w:rPr>
      </w:pPr>
      <w:hyperlink r:id="rId879" w:history="1">
        <w:r w:rsidR="00192B68">
          <w:rPr>
            <w:rStyle w:val="a3"/>
            <w:color w:val="BBAA44"/>
            <w:sz w:val="27"/>
            <w:szCs w:val="27"/>
            <w:bdr w:val="none" w:sz="0" w:space="0" w:color="auto" w:frame="1"/>
          </w:rPr>
          <w:t>л. 87 об</w:t>
        </w:r>
      </w:hyperlink>
      <w:r w:rsidR="00192B68">
        <w:rPr>
          <w:color w:val="000000"/>
          <w:sz w:val="27"/>
          <w:szCs w:val="27"/>
        </w:rPr>
        <w:t>. Глава 27. О неначаянии. Нач. Неначяяния вред злейший предних его есть, зело и тяжьчяйши.</w:t>
      </w:r>
    </w:p>
    <w:p w:rsidR="00192B68" w:rsidRDefault="005C34C3" w:rsidP="0097202D">
      <w:pPr>
        <w:pStyle w:val="a4"/>
        <w:shd w:val="clear" w:color="auto" w:fill="FDFBE6"/>
        <w:ind w:firstLine="495"/>
        <w:jc w:val="both"/>
        <w:rPr>
          <w:color w:val="000000"/>
          <w:sz w:val="27"/>
          <w:szCs w:val="27"/>
        </w:rPr>
      </w:pPr>
      <w:hyperlink r:id="rId880" w:history="1">
        <w:r w:rsidR="00192B68">
          <w:rPr>
            <w:rStyle w:val="a3"/>
            <w:color w:val="BBAA44"/>
            <w:sz w:val="27"/>
            <w:szCs w:val="27"/>
            <w:bdr w:val="none" w:sz="0" w:space="0" w:color="auto" w:frame="1"/>
          </w:rPr>
          <w:t>л. 94</w:t>
        </w:r>
      </w:hyperlink>
      <w:r w:rsidR="00192B68">
        <w:rPr>
          <w:color w:val="000000"/>
          <w:sz w:val="27"/>
          <w:szCs w:val="27"/>
        </w:rPr>
        <w:t>. Глава 28. О ръптании, рекше о погугнании. Нач. Еже роптати, любо и с подобным ответом, любо же и без вины, т нечистых есть.</w:t>
      </w:r>
    </w:p>
    <w:p w:rsidR="00192B68" w:rsidRDefault="005C34C3" w:rsidP="0097202D">
      <w:pPr>
        <w:pStyle w:val="a4"/>
        <w:shd w:val="clear" w:color="auto" w:fill="FDFBE6"/>
        <w:ind w:firstLine="495"/>
        <w:jc w:val="both"/>
        <w:rPr>
          <w:color w:val="000000"/>
          <w:sz w:val="27"/>
          <w:szCs w:val="27"/>
        </w:rPr>
      </w:pPr>
      <w:hyperlink r:id="rId881" w:history="1">
        <w:r w:rsidR="00192B68">
          <w:rPr>
            <w:rStyle w:val="a3"/>
            <w:color w:val="BBAA44"/>
            <w:sz w:val="27"/>
            <w:szCs w:val="27"/>
            <w:bdr w:val="none" w:sz="0" w:space="0" w:color="auto" w:frame="1"/>
          </w:rPr>
          <w:t>л. 96 об</w:t>
        </w:r>
      </w:hyperlink>
      <w:r w:rsidR="00192B68">
        <w:rPr>
          <w:color w:val="000000"/>
          <w:sz w:val="27"/>
          <w:szCs w:val="27"/>
        </w:rPr>
        <w:t>. Глава 29. О оклеветании. Нач. Оклеветание и ръптание близнии друг другу есть, обое же ветви безразумия.</w:t>
      </w:r>
    </w:p>
    <w:p w:rsidR="00192B68" w:rsidRDefault="005C34C3" w:rsidP="0097202D">
      <w:pPr>
        <w:pStyle w:val="a4"/>
        <w:shd w:val="clear" w:color="auto" w:fill="FDFBE6"/>
        <w:ind w:firstLine="495"/>
        <w:jc w:val="both"/>
        <w:rPr>
          <w:color w:val="000000"/>
          <w:sz w:val="27"/>
          <w:szCs w:val="27"/>
        </w:rPr>
      </w:pPr>
      <w:hyperlink r:id="rId882" w:history="1">
        <w:r w:rsidR="00192B68">
          <w:rPr>
            <w:rStyle w:val="a3"/>
            <w:color w:val="BBAA44"/>
            <w:sz w:val="27"/>
            <w:szCs w:val="27"/>
            <w:bdr w:val="none" w:sz="0" w:space="0" w:color="auto" w:frame="1"/>
          </w:rPr>
          <w:t>л. 99 об</w:t>
        </w:r>
      </w:hyperlink>
      <w:r w:rsidR="00192B68">
        <w:rPr>
          <w:color w:val="000000"/>
          <w:sz w:val="27"/>
          <w:szCs w:val="27"/>
        </w:rPr>
        <w:t>. Глава 30. О шептании. Нач. Пакы шепътник и клеветник обещника еста срамовному ею деянию.</w:t>
      </w:r>
    </w:p>
    <w:p w:rsidR="00192B68" w:rsidRDefault="005C34C3" w:rsidP="0097202D">
      <w:pPr>
        <w:pStyle w:val="a4"/>
        <w:shd w:val="clear" w:color="auto" w:fill="FDFBE6"/>
        <w:ind w:firstLine="495"/>
        <w:jc w:val="both"/>
        <w:rPr>
          <w:color w:val="000000"/>
          <w:sz w:val="27"/>
          <w:szCs w:val="27"/>
        </w:rPr>
      </w:pPr>
      <w:hyperlink r:id="rId883" w:history="1">
        <w:r w:rsidR="00192B68">
          <w:rPr>
            <w:rStyle w:val="a3"/>
            <w:color w:val="BBAA44"/>
            <w:sz w:val="27"/>
            <w:szCs w:val="27"/>
            <w:bdr w:val="none" w:sz="0" w:space="0" w:color="auto" w:frame="1"/>
          </w:rPr>
          <w:t>л. 101 об</w:t>
        </w:r>
      </w:hyperlink>
      <w:r w:rsidR="00192B68">
        <w:rPr>
          <w:color w:val="000000"/>
          <w:sz w:val="27"/>
          <w:szCs w:val="27"/>
        </w:rPr>
        <w:t>. Глава 31. О том, еже не зазирати. Нач. Еже зазирати безвременне и неиспытне отречено есть божеств. Писанием.</w:t>
      </w:r>
    </w:p>
    <w:p w:rsidR="00192B68" w:rsidRDefault="005C34C3" w:rsidP="0097202D">
      <w:pPr>
        <w:pStyle w:val="a4"/>
        <w:shd w:val="clear" w:color="auto" w:fill="FDFBE6"/>
        <w:ind w:firstLine="495"/>
        <w:jc w:val="both"/>
        <w:rPr>
          <w:color w:val="000000"/>
          <w:sz w:val="27"/>
          <w:szCs w:val="27"/>
        </w:rPr>
      </w:pPr>
      <w:hyperlink r:id="rId884" w:history="1">
        <w:r w:rsidR="00192B68">
          <w:rPr>
            <w:rStyle w:val="a3"/>
            <w:color w:val="BBAA44"/>
            <w:sz w:val="27"/>
            <w:szCs w:val="27"/>
            <w:bdr w:val="none" w:sz="0" w:space="0" w:color="auto" w:frame="1"/>
          </w:rPr>
          <w:t>л. 103 об</w:t>
        </w:r>
      </w:hyperlink>
      <w:r w:rsidR="00192B68">
        <w:rPr>
          <w:color w:val="000000"/>
          <w:sz w:val="27"/>
          <w:szCs w:val="27"/>
        </w:rPr>
        <w:t>. Глава 32. О прекословии. Нач. Прекословесие и бестудие игом злым затязается.</w:t>
      </w:r>
    </w:p>
    <w:p w:rsidR="00192B68" w:rsidRDefault="005C34C3" w:rsidP="0097202D">
      <w:pPr>
        <w:pStyle w:val="a4"/>
        <w:shd w:val="clear" w:color="auto" w:fill="FDFBE6"/>
        <w:ind w:firstLine="495"/>
        <w:jc w:val="both"/>
        <w:rPr>
          <w:color w:val="000000"/>
          <w:sz w:val="27"/>
          <w:szCs w:val="27"/>
        </w:rPr>
      </w:pPr>
      <w:hyperlink r:id="rId885" w:history="1">
        <w:r w:rsidR="00192B68">
          <w:rPr>
            <w:rStyle w:val="a3"/>
            <w:color w:val="BBAA44"/>
            <w:sz w:val="27"/>
            <w:szCs w:val="27"/>
            <w:bdr w:val="none" w:sz="0" w:space="0" w:color="auto" w:frame="1"/>
          </w:rPr>
          <w:t>л</w:t>
        </w:r>
        <w:r w:rsidR="00192B68">
          <w:rPr>
            <w:rStyle w:val="a3"/>
            <w:i/>
            <w:iCs/>
            <w:color w:val="BBAA44"/>
            <w:sz w:val="27"/>
            <w:szCs w:val="27"/>
            <w:bdr w:val="none" w:sz="0" w:space="0" w:color="auto" w:frame="1"/>
          </w:rPr>
          <w:t>.</w:t>
        </w:r>
        <w:r w:rsidR="00192B68">
          <w:rPr>
            <w:rStyle w:val="apple-converted-space"/>
            <w:i/>
            <w:iCs/>
            <w:color w:val="BBAA44"/>
            <w:sz w:val="27"/>
            <w:szCs w:val="27"/>
            <w:bdr w:val="none" w:sz="0" w:space="0" w:color="auto" w:frame="1"/>
          </w:rPr>
          <w:t> </w:t>
        </w:r>
        <w:r w:rsidR="00192B68">
          <w:rPr>
            <w:rStyle w:val="a3"/>
            <w:color w:val="BBAA44"/>
            <w:sz w:val="27"/>
            <w:szCs w:val="27"/>
            <w:bdr w:val="none" w:sz="0" w:space="0" w:color="auto" w:frame="1"/>
          </w:rPr>
          <w:t>105 об</w:t>
        </w:r>
      </w:hyperlink>
      <w:r w:rsidR="00192B68">
        <w:rPr>
          <w:i/>
          <w:iCs/>
          <w:color w:val="000000"/>
          <w:sz w:val="27"/>
          <w:szCs w:val="27"/>
        </w:rPr>
        <w:t>.</w:t>
      </w:r>
      <w:r w:rsidR="00192B68">
        <w:rPr>
          <w:rStyle w:val="apple-converted-space"/>
          <w:i/>
          <w:iCs/>
          <w:color w:val="000000"/>
          <w:sz w:val="27"/>
          <w:szCs w:val="27"/>
        </w:rPr>
        <w:t> </w:t>
      </w:r>
      <w:r w:rsidR="00192B68">
        <w:rPr>
          <w:color w:val="000000"/>
          <w:sz w:val="27"/>
          <w:szCs w:val="27"/>
        </w:rPr>
        <w:t>Глава 33</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О празнословесии</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Нач</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Празнословесие от празна деяния ражаеться и нечаяния будущиих.</w:t>
      </w:r>
    </w:p>
    <w:p w:rsidR="00192B68" w:rsidRDefault="005C34C3" w:rsidP="0097202D">
      <w:pPr>
        <w:pStyle w:val="a4"/>
        <w:shd w:val="clear" w:color="auto" w:fill="FDFBE6"/>
        <w:ind w:firstLine="495"/>
        <w:jc w:val="both"/>
        <w:rPr>
          <w:color w:val="000000"/>
          <w:sz w:val="27"/>
          <w:szCs w:val="27"/>
        </w:rPr>
      </w:pPr>
      <w:hyperlink r:id="rId886" w:history="1">
        <w:r w:rsidR="00192B68">
          <w:rPr>
            <w:rStyle w:val="a3"/>
            <w:color w:val="BBAA44"/>
            <w:sz w:val="27"/>
            <w:szCs w:val="27"/>
            <w:bdr w:val="none" w:sz="0" w:space="0" w:color="auto" w:frame="1"/>
          </w:rPr>
          <w:t>л. 107</w:t>
        </w:r>
      </w:hyperlink>
      <w:r w:rsidR="00192B68">
        <w:rPr>
          <w:color w:val="000000"/>
          <w:sz w:val="27"/>
          <w:szCs w:val="27"/>
        </w:rPr>
        <w:t>. Глава 34. О лиходеянии, рекъше о опытавании. Нач. Еже много съвещевати и опытовати чюжая нестройно бо есть человеку хотящему угодити Богу.</w:t>
      </w:r>
    </w:p>
    <w:p w:rsidR="00192B68" w:rsidRDefault="005C34C3" w:rsidP="0097202D">
      <w:pPr>
        <w:pStyle w:val="a4"/>
        <w:shd w:val="clear" w:color="auto" w:fill="FDFBE6"/>
        <w:ind w:firstLine="495"/>
        <w:jc w:val="both"/>
        <w:rPr>
          <w:color w:val="000000"/>
          <w:sz w:val="27"/>
          <w:szCs w:val="27"/>
        </w:rPr>
      </w:pPr>
      <w:hyperlink r:id="rId887" w:history="1">
        <w:r w:rsidR="00192B68">
          <w:rPr>
            <w:rStyle w:val="a3"/>
            <w:color w:val="BBAA44"/>
            <w:sz w:val="27"/>
            <w:szCs w:val="27"/>
            <w:bdr w:val="none" w:sz="0" w:space="0" w:color="auto" w:frame="1"/>
          </w:rPr>
          <w:t>л. 109</w:t>
        </w:r>
      </w:hyperlink>
      <w:r w:rsidR="00192B68">
        <w:rPr>
          <w:color w:val="000000"/>
          <w:sz w:val="27"/>
          <w:szCs w:val="27"/>
        </w:rPr>
        <w:t>. Глава 35. О нераждении, сиречь о небрежении. Нач. Еже небрещи всея вещи зло и греховно есть, паче же Богу приносимыих.</w:t>
      </w:r>
    </w:p>
    <w:p w:rsidR="00192B68" w:rsidRDefault="005C34C3" w:rsidP="0097202D">
      <w:pPr>
        <w:pStyle w:val="a4"/>
        <w:shd w:val="clear" w:color="auto" w:fill="FDFBE6"/>
        <w:ind w:firstLine="495"/>
        <w:jc w:val="both"/>
        <w:rPr>
          <w:color w:val="000000"/>
          <w:sz w:val="27"/>
          <w:szCs w:val="27"/>
        </w:rPr>
      </w:pPr>
      <w:hyperlink r:id="rId888" w:history="1">
        <w:r w:rsidR="00192B68">
          <w:rPr>
            <w:rStyle w:val="a3"/>
            <w:color w:val="BBAA44"/>
            <w:sz w:val="27"/>
            <w:szCs w:val="27"/>
            <w:bdr w:val="none" w:sz="0" w:space="0" w:color="auto" w:frame="1"/>
          </w:rPr>
          <w:t>л. 111</w:t>
        </w:r>
      </w:hyperlink>
      <w:r w:rsidR="00192B68">
        <w:rPr>
          <w:color w:val="000000"/>
          <w:sz w:val="27"/>
          <w:szCs w:val="27"/>
        </w:rPr>
        <w:t>. Глава 36. О лености. Нач. Леность припряжена есть злобе, рабе бо, рече, злый и ленивый.</w:t>
      </w:r>
    </w:p>
    <w:p w:rsidR="00192B68" w:rsidRDefault="005C34C3" w:rsidP="0097202D">
      <w:pPr>
        <w:pStyle w:val="a4"/>
        <w:shd w:val="clear" w:color="auto" w:fill="FDFBE6"/>
        <w:ind w:firstLine="495"/>
        <w:jc w:val="both"/>
        <w:rPr>
          <w:color w:val="000000"/>
          <w:sz w:val="27"/>
          <w:szCs w:val="27"/>
        </w:rPr>
      </w:pPr>
      <w:hyperlink r:id="rId889" w:history="1">
        <w:r w:rsidR="00192B68">
          <w:rPr>
            <w:rStyle w:val="a3"/>
            <w:color w:val="BBAA44"/>
            <w:sz w:val="27"/>
            <w:szCs w:val="27"/>
            <w:bdr w:val="none" w:sz="0" w:space="0" w:color="auto" w:frame="1"/>
          </w:rPr>
          <w:t>л. 113 об</w:t>
        </w:r>
      </w:hyperlink>
      <w:r w:rsidR="00192B68">
        <w:rPr>
          <w:color w:val="000000"/>
          <w:sz w:val="27"/>
          <w:szCs w:val="27"/>
        </w:rPr>
        <w:t>. Глава 37. О том, еже не равнятися с силным. Нач. Святыим Писанием кажеми есмы, яко неподобно ны есть с могущим равнатися.</w:t>
      </w:r>
    </w:p>
    <w:p w:rsidR="00192B68" w:rsidRDefault="005C34C3" w:rsidP="0097202D">
      <w:pPr>
        <w:pStyle w:val="a4"/>
        <w:shd w:val="clear" w:color="auto" w:fill="FDFBE6"/>
        <w:ind w:firstLine="495"/>
        <w:jc w:val="both"/>
        <w:rPr>
          <w:color w:val="000000"/>
          <w:sz w:val="27"/>
          <w:szCs w:val="27"/>
        </w:rPr>
      </w:pPr>
      <w:hyperlink r:id="rId890" w:history="1">
        <w:r w:rsidR="00192B68">
          <w:rPr>
            <w:rStyle w:val="a3"/>
            <w:color w:val="BBAA44"/>
            <w:sz w:val="27"/>
            <w:szCs w:val="27"/>
            <w:bdr w:val="none" w:sz="0" w:space="0" w:color="auto" w:frame="1"/>
          </w:rPr>
          <w:t>л. 115</w:t>
        </w:r>
      </w:hyperlink>
      <w:r w:rsidR="00192B68">
        <w:rPr>
          <w:color w:val="000000"/>
          <w:sz w:val="27"/>
          <w:szCs w:val="27"/>
        </w:rPr>
        <w:t>. Глава 38. О преслушании. Нач. Якоже послушание жизнь, тако и преслушание смерть сътвораеть, и послух ми словеси первый рукою Божиею зданный человек.</w:t>
      </w:r>
    </w:p>
    <w:p w:rsidR="00192B68" w:rsidRDefault="005C34C3" w:rsidP="0097202D">
      <w:pPr>
        <w:pStyle w:val="a4"/>
        <w:shd w:val="clear" w:color="auto" w:fill="FDFBE6"/>
        <w:ind w:firstLine="495"/>
        <w:jc w:val="both"/>
        <w:rPr>
          <w:color w:val="000000"/>
          <w:sz w:val="27"/>
          <w:szCs w:val="27"/>
        </w:rPr>
      </w:pPr>
      <w:hyperlink r:id="rId891" w:history="1">
        <w:r w:rsidR="00192B68">
          <w:rPr>
            <w:rStyle w:val="a3"/>
            <w:color w:val="BBAA44"/>
            <w:sz w:val="27"/>
            <w:szCs w:val="27"/>
            <w:bdr w:val="none" w:sz="0" w:space="0" w:color="auto" w:frame="1"/>
          </w:rPr>
          <w:t>л. 118</w:t>
        </w:r>
      </w:hyperlink>
      <w:r w:rsidR="00192B68">
        <w:rPr>
          <w:color w:val="000000"/>
          <w:sz w:val="27"/>
          <w:szCs w:val="27"/>
        </w:rPr>
        <w:t>. Глава 39. О оклеветании. Нач. Лют есть и клеветный вред, паче же диявол, по реченному о немь в Псалмех: смирить клеветника.</w:t>
      </w:r>
    </w:p>
    <w:p w:rsidR="00192B68" w:rsidRDefault="005C34C3" w:rsidP="0097202D">
      <w:pPr>
        <w:pStyle w:val="a4"/>
        <w:shd w:val="clear" w:color="auto" w:fill="FDFBE6"/>
        <w:ind w:firstLine="495"/>
        <w:jc w:val="both"/>
        <w:rPr>
          <w:color w:val="000000"/>
          <w:sz w:val="27"/>
          <w:szCs w:val="27"/>
        </w:rPr>
      </w:pPr>
      <w:hyperlink r:id="rId892" w:history="1">
        <w:r w:rsidR="00192B68">
          <w:rPr>
            <w:rStyle w:val="a3"/>
            <w:color w:val="BBAA44"/>
            <w:sz w:val="27"/>
            <w:szCs w:val="27"/>
            <w:bdr w:val="none" w:sz="0" w:space="0" w:color="auto" w:frame="1"/>
          </w:rPr>
          <w:t>л. 119 об</w:t>
        </w:r>
      </w:hyperlink>
      <w:r w:rsidR="00192B68">
        <w:rPr>
          <w:color w:val="000000"/>
          <w:sz w:val="27"/>
          <w:szCs w:val="27"/>
        </w:rPr>
        <w:t>. Глава 40. О татьбе. Нач. Се злокознивый татебный бес, первее убо от малыих вещей начнеть и поступя на великая и тълстаа сходить.</w:t>
      </w:r>
    </w:p>
    <w:p w:rsidR="00192B68" w:rsidRDefault="005C34C3" w:rsidP="0097202D">
      <w:pPr>
        <w:pStyle w:val="a4"/>
        <w:shd w:val="clear" w:color="auto" w:fill="FDFBE6"/>
        <w:ind w:firstLine="495"/>
        <w:jc w:val="both"/>
        <w:rPr>
          <w:color w:val="000000"/>
          <w:sz w:val="27"/>
          <w:szCs w:val="27"/>
        </w:rPr>
      </w:pPr>
      <w:hyperlink r:id="rId893" w:history="1">
        <w:r w:rsidR="00192B68">
          <w:rPr>
            <w:rStyle w:val="a3"/>
            <w:color w:val="BBAA44"/>
            <w:sz w:val="27"/>
            <w:szCs w:val="27"/>
            <w:bdr w:val="none" w:sz="0" w:space="0" w:color="auto" w:frame="1"/>
          </w:rPr>
          <w:t>л. 122 об</w:t>
        </w:r>
      </w:hyperlink>
      <w:r w:rsidR="00192B68">
        <w:rPr>
          <w:color w:val="000000"/>
          <w:sz w:val="27"/>
          <w:szCs w:val="27"/>
        </w:rPr>
        <w:t>. Глава 41. О лъжи. Нач. Лъжа весма есть отречена християном.</w:t>
      </w:r>
    </w:p>
    <w:p w:rsidR="00192B68" w:rsidRDefault="005C34C3" w:rsidP="0097202D">
      <w:pPr>
        <w:pStyle w:val="a4"/>
        <w:shd w:val="clear" w:color="auto" w:fill="FDFBE6"/>
        <w:ind w:firstLine="495"/>
        <w:jc w:val="both"/>
        <w:rPr>
          <w:color w:val="000000"/>
          <w:sz w:val="27"/>
          <w:szCs w:val="27"/>
        </w:rPr>
      </w:pPr>
      <w:hyperlink r:id="rId894" w:history="1">
        <w:r w:rsidR="00192B68">
          <w:rPr>
            <w:rStyle w:val="a3"/>
            <w:color w:val="BBAA44"/>
            <w:sz w:val="27"/>
            <w:szCs w:val="27"/>
            <w:bdr w:val="none" w:sz="0" w:space="0" w:color="auto" w:frame="1"/>
          </w:rPr>
          <w:t>л. 124 об</w:t>
        </w:r>
      </w:hyperlink>
      <w:r w:rsidR="00192B68">
        <w:rPr>
          <w:color w:val="000000"/>
          <w:sz w:val="27"/>
          <w:szCs w:val="27"/>
        </w:rPr>
        <w:t>. Глава 42. О тъщеславии, рекше о величянии. Нач. Тщеславный являеть, яко прилежить богомерзцей славе, во сласть бо ловить похвалении человечи.</w:t>
      </w:r>
    </w:p>
    <w:p w:rsidR="00192B68" w:rsidRDefault="005C34C3" w:rsidP="0097202D">
      <w:pPr>
        <w:pStyle w:val="a4"/>
        <w:shd w:val="clear" w:color="auto" w:fill="FDFBE6"/>
        <w:ind w:firstLine="495"/>
        <w:jc w:val="both"/>
        <w:rPr>
          <w:color w:val="000000"/>
          <w:sz w:val="27"/>
          <w:szCs w:val="27"/>
        </w:rPr>
      </w:pPr>
      <w:hyperlink r:id="rId895" w:history="1">
        <w:r w:rsidR="00192B68">
          <w:rPr>
            <w:rStyle w:val="a3"/>
            <w:color w:val="BBAA44"/>
            <w:sz w:val="27"/>
            <w:szCs w:val="27"/>
            <w:bdr w:val="none" w:sz="0" w:space="0" w:color="auto" w:frame="1"/>
          </w:rPr>
          <w:t>л. 128</w:t>
        </w:r>
      </w:hyperlink>
      <w:r w:rsidR="00192B68">
        <w:rPr>
          <w:color w:val="000000"/>
          <w:sz w:val="27"/>
          <w:szCs w:val="27"/>
        </w:rPr>
        <w:t>. Глава 43. О презьрении. Нач. Презорная язя горши есть всех язь и Богом ненавидима зело и непотребна всем человеком.</w:t>
      </w:r>
    </w:p>
    <w:p w:rsidR="00192B68" w:rsidRDefault="005C34C3" w:rsidP="0097202D">
      <w:pPr>
        <w:pStyle w:val="a4"/>
        <w:shd w:val="clear" w:color="auto" w:fill="FDFBE6"/>
        <w:ind w:firstLine="495"/>
        <w:jc w:val="both"/>
        <w:rPr>
          <w:color w:val="000000"/>
          <w:sz w:val="27"/>
          <w:szCs w:val="27"/>
        </w:rPr>
      </w:pPr>
      <w:hyperlink r:id="rId896" w:history="1">
        <w:r w:rsidR="00192B68">
          <w:rPr>
            <w:rStyle w:val="a3"/>
            <w:color w:val="BBAA44"/>
            <w:sz w:val="27"/>
            <w:szCs w:val="27"/>
            <w:bdr w:val="none" w:sz="0" w:space="0" w:color="auto" w:frame="1"/>
          </w:rPr>
          <w:t>л. 131</w:t>
        </w:r>
      </w:hyperlink>
      <w:r w:rsidR="00192B68">
        <w:rPr>
          <w:color w:val="000000"/>
          <w:sz w:val="27"/>
          <w:szCs w:val="27"/>
        </w:rPr>
        <w:t>. Глава 44. О высокъмудрии. Нач. Высокомудрый друг убо есть презорливаго, и применил же ся есть к величявому, единаго бо древа ветви еста, а плод пременен.</w:t>
      </w:r>
    </w:p>
    <w:p w:rsidR="00192B68" w:rsidRDefault="005C34C3" w:rsidP="0097202D">
      <w:pPr>
        <w:pStyle w:val="a4"/>
        <w:shd w:val="clear" w:color="auto" w:fill="FDFBE6"/>
        <w:ind w:firstLine="495"/>
        <w:jc w:val="both"/>
        <w:rPr>
          <w:color w:val="000000"/>
          <w:sz w:val="27"/>
          <w:szCs w:val="27"/>
        </w:rPr>
      </w:pPr>
      <w:hyperlink r:id="rId897" w:history="1">
        <w:r w:rsidR="00192B68">
          <w:rPr>
            <w:rStyle w:val="a3"/>
            <w:color w:val="BBAA44"/>
            <w:sz w:val="27"/>
            <w:szCs w:val="27"/>
            <w:bdr w:val="none" w:sz="0" w:space="0" w:color="auto" w:frame="1"/>
          </w:rPr>
          <w:t>л. 133</w:t>
        </w:r>
      </w:hyperlink>
      <w:r w:rsidR="00192B68">
        <w:rPr>
          <w:color w:val="000000"/>
          <w:sz w:val="27"/>
          <w:szCs w:val="27"/>
        </w:rPr>
        <w:t>. Глава 45. О том, еже не велемудровати о себе. Нач. И еже велемудровати о себе зло есть и отречено обретаем божеств. Писаниемь, и таковый в безумныих чтим есть, паче же в уродех.</w:t>
      </w:r>
    </w:p>
    <w:p w:rsidR="00192B68" w:rsidRDefault="005C34C3" w:rsidP="0097202D">
      <w:pPr>
        <w:pStyle w:val="a4"/>
        <w:shd w:val="clear" w:color="auto" w:fill="FDFBE6"/>
        <w:ind w:firstLine="495"/>
        <w:jc w:val="both"/>
        <w:rPr>
          <w:color w:val="000000"/>
          <w:sz w:val="27"/>
          <w:szCs w:val="27"/>
        </w:rPr>
      </w:pPr>
      <w:hyperlink r:id="rId898" w:history="1">
        <w:r w:rsidR="00192B68">
          <w:rPr>
            <w:rStyle w:val="a3"/>
            <w:color w:val="BBAA44"/>
            <w:sz w:val="27"/>
            <w:szCs w:val="27"/>
            <w:bdr w:val="none" w:sz="0" w:space="0" w:color="auto" w:frame="1"/>
          </w:rPr>
          <w:t>л. 135 об</w:t>
        </w:r>
      </w:hyperlink>
      <w:r w:rsidR="00192B68">
        <w:rPr>
          <w:color w:val="000000"/>
          <w:sz w:val="27"/>
          <w:szCs w:val="27"/>
        </w:rPr>
        <w:t>. Глава 46. О том, еже не укаряти. Нач. Нелепо есть уничижати, ни укаряти никогоже, ни хулити, ни възноситися ни на когоже, яко или груб есть или зол видим.</w:t>
      </w:r>
    </w:p>
    <w:p w:rsidR="00192B68" w:rsidRDefault="005C34C3" w:rsidP="0097202D">
      <w:pPr>
        <w:pStyle w:val="a4"/>
        <w:shd w:val="clear" w:color="auto" w:fill="FDFBE6"/>
        <w:ind w:firstLine="495"/>
        <w:jc w:val="both"/>
        <w:rPr>
          <w:color w:val="000000"/>
          <w:sz w:val="27"/>
          <w:szCs w:val="27"/>
        </w:rPr>
      </w:pPr>
      <w:hyperlink r:id="rId899" w:history="1">
        <w:r w:rsidR="00192B68">
          <w:rPr>
            <w:rStyle w:val="a3"/>
            <w:color w:val="BBAA44"/>
            <w:sz w:val="27"/>
            <w:szCs w:val="27"/>
            <w:bdr w:val="none" w:sz="0" w:space="0" w:color="auto" w:frame="1"/>
          </w:rPr>
          <w:t>л. 137 об</w:t>
        </w:r>
      </w:hyperlink>
      <w:r w:rsidR="00192B68">
        <w:rPr>
          <w:color w:val="000000"/>
          <w:sz w:val="27"/>
          <w:szCs w:val="27"/>
        </w:rPr>
        <w:t>. Глава 47. О непосмиянии, рекше о непоругании. Нач. Еже не посмиятися и укаряти въпряжь убо есть едина, пременена же орющи безместная и жнющи плоды плевелныя на ижжение огню вечному.</w:t>
      </w:r>
    </w:p>
    <w:p w:rsidR="00192B68" w:rsidRDefault="005C34C3" w:rsidP="0097202D">
      <w:pPr>
        <w:pStyle w:val="a4"/>
        <w:shd w:val="clear" w:color="auto" w:fill="FDFBE6"/>
        <w:ind w:firstLine="495"/>
        <w:jc w:val="both"/>
        <w:rPr>
          <w:color w:val="000000"/>
          <w:sz w:val="27"/>
          <w:szCs w:val="27"/>
        </w:rPr>
      </w:pPr>
      <w:hyperlink r:id="rId900" w:history="1">
        <w:r w:rsidR="00192B68">
          <w:rPr>
            <w:rStyle w:val="a3"/>
            <w:color w:val="BBAA44"/>
            <w:sz w:val="27"/>
            <w:szCs w:val="27"/>
            <w:bdr w:val="none" w:sz="0" w:space="0" w:color="auto" w:frame="1"/>
          </w:rPr>
          <w:t>л. 139 об</w:t>
        </w:r>
      </w:hyperlink>
      <w:r w:rsidR="00192B68">
        <w:rPr>
          <w:color w:val="000000"/>
          <w:sz w:val="27"/>
          <w:szCs w:val="27"/>
        </w:rPr>
        <w:t>. Глава 48. О том, еже не осужати. Нач. Еже осужати злейши всего есть, яже бо мы мним осужати, они убо тяготы облегъчяють, мы же в них место тяготы подъемлем.</w:t>
      </w:r>
    </w:p>
    <w:p w:rsidR="00192B68" w:rsidRDefault="005C34C3" w:rsidP="0097202D">
      <w:pPr>
        <w:pStyle w:val="a4"/>
        <w:shd w:val="clear" w:color="auto" w:fill="FDFBE6"/>
        <w:ind w:firstLine="495"/>
        <w:jc w:val="both"/>
        <w:rPr>
          <w:color w:val="000000"/>
          <w:sz w:val="27"/>
          <w:szCs w:val="27"/>
        </w:rPr>
      </w:pPr>
      <w:hyperlink r:id="rId901" w:history="1">
        <w:r w:rsidR="00192B68">
          <w:rPr>
            <w:rStyle w:val="a3"/>
            <w:color w:val="BBAA44"/>
            <w:sz w:val="27"/>
            <w:szCs w:val="27"/>
            <w:bdr w:val="none" w:sz="0" w:space="0" w:color="auto" w:frame="1"/>
          </w:rPr>
          <w:t>л. 141 об</w:t>
        </w:r>
      </w:hyperlink>
      <w:r w:rsidR="00192B68">
        <w:rPr>
          <w:color w:val="000000"/>
          <w:sz w:val="27"/>
          <w:szCs w:val="27"/>
        </w:rPr>
        <w:t>. Глава 49. О том, еже не съблажняти. Нач. Всем хранением блюдем себе, братие, не дати вины соблазну и претыканию никомуже.</w:t>
      </w:r>
    </w:p>
    <w:p w:rsidR="00192B68" w:rsidRDefault="005C34C3" w:rsidP="0097202D">
      <w:pPr>
        <w:pStyle w:val="a4"/>
        <w:shd w:val="clear" w:color="auto" w:fill="FDFBE6"/>
        <w:ind w:firstLine="495"/>
        <w:jc w:val="both"/>
        <w:rPr>
          <w:color w:val="000000"/>
          <w:sz w:val="27"/>
          <w:szCs w:val="27"/>
        </w:rPr>
      </w:pPr>
      <w:hyperlink r:id="rId902" w:history="1">
        <w:r w:rsidR="00192B68">
          <w:rPr>
            <w:rStyle w:val="a3"/>
            <w:color w:val="BBAA44"/>
            <w:sz w:val="27"/>
            <w:szCs w:val="27"/>
            <w:bdr w:val="none" w:sz="0" w:space="0" w:color="auto" w:frame="1"/>
          </w:rPr>
          <w:t>л. 143</w:t>
        </w:r>
      </w:hyperlink>
      <w:r w:rsidR="00192B68">
        <w:rPr>
          <w:color w:val="000000"/>
          <w:sz w:val="27"/>
          <w:szCs w:val="27"/>
        </w:rPr>
        <w:t>. Глава 50. О том, еже не хулити. Нач. Хуляй искреняго при коемь любо съгрешении, теми же сетьми обяжется, еже бо сееть человек, тоже и пожнеть.</w:t>
      </w:r>
    </w:p>
    <w:p w:rsidR="00192B68" w:rsidRDefault="005C34C3" w:rsidP="0097202D">
      <w:pPr>
        <w:pStyle w:val="a4"/>
        <w:shd w:val="clear" w:color="auto" w:fill="FDFBE6"/>
        <w:ind w:firstLine="495"/>
        <w:jc w:val="both"/>
        <w:rPr>
          <w:color w:val="000000"/>
          <w:sz w:val="27"/>
          <w:szCs w:val="27"/>
        </w:rPr>
      </w:pPr>
      <w:hyperlink r:id="rId903" w:history="1">
        <w:r w:rsidR="00192B68">
          <w:rPr>
            <w:rStyle w:val="a3"/>
            <w:color w:val="BBAA44"/>
            <w:sz w:val="27"/>
            <w:szCs w:val="27"/>
            <w:bdr w:val="none" w:sz="0" w:space="0" w:color="auto" w:frame="1"/>
          </w:rPr>
          <w:t>л. 145 об</w:t>
        </w:r>
      </w:hyperlink>
      <w:r w:rsidR="00192B68">
        <w:rPr>
          <w:color w:val="000000"/>
          <w:sz w:val="27"/>
          <w:szCs w:val="27"/>
        </w:rPr>
        <w:t>. Глава 51. О том, еже не въздаяти зла за зло. Нач. Первее убо еже не поношати, но поношение приимати мало глаголавъше, ныне же о невъздаянии зла за зло слово принесем.</w:t>
      </w:r>
    </w:p>
    <w:p w:rsidR="00192B68" w:rsidRDefault="005C34C3" w:rsidP="0097202D">
      <w:pPr>
        <w:pStyle w:val="a4"/>
        <w:shd w:val="clear" w:color="auto" w:fill="FDFBE6"/>
        <w:ind w:firstLine="495"/>
        <w:jc w:val="both"/>
        <w:rPr>
          <w:color w:val="000000"/>
          <w:sz w:val="27"/>
          <w:szCs w:val="27"/>
        </w:rPr>
      </w:pPr>
      <w:hyperlink r:id="rId904" w:history="1">
        <w:r w:rsidR="00192B68">
          <w:rPr>
            <w:rStyle w:val="a3"/>
            <w:color w:val="BBAA44"/>
            <w:sz w:val="27"/>
            <w:szCs w:val="27"/>
            <w:bdr w:val="none" w:sz="0" w:space="0" w:color="auto" w:frame="1"/>
          </w:rPr>
          <w:t>л. 147 об</w:t>
        </w:r>
      </w:hyperlink>
      <w:r w:rsidR="00192B68">
        <w:rPr>
          <w:color w:val="000000"/>
          <w:sz w:val="27"/>
          <w:szCs w:val="27"/>
        </w:rPr>
        <w:t>. Глава 52. О том, еже не поминати злобы. Нач. О не въздаяти зла за зло слово кончавше, прейдем и в опомнении злу.</w:t>
      </w:r>
    </w:p>
    <w:p w:rsidR="00192B68" w:rsidRDefault="005C34C3" w:rsidP="0097202D">
      <w:pPr>
        <w:pStyle w:val="a4"/>
        <w:shd w:val="clear" w:color="auto" w:fill="FDFBE6"/>
        <w:ind w:firstLine="495"/>
        <w:jc w:val="both"/>
        <w:rPr>
          <w:color w:val="000000"/>
          <w:sz w:val="27"/>
          <w:szCs w:val="27"/>
        </w:rPr>
      </w:pPr>
      <w:hyperlink r:id="rId905" w:history="1">
        <w:r w:rsidR="00192B68">
          <w:rPr>
            <w:rStyle w:val="a3"/>
            <w:color w:val="BBAA44"/>
            <w:sz w:val="27"/>
            <w:szCs w:val="27"/>
            <w:bdr w:val="none" w:sz="0" w:space="0" w:color="auto" w:frame="1"/>
          </w:rPr>
          <w:t>л. 149 об</w:t>
        </w:r>
      </w:hyperlink>
      <w:r w:rsidR="00192B68">
        <w:rPr>
          <w:color w:val="000000"/>
          <w:sz w:val="27"/>
          <w:szCs w:val="27"/>
        </w:rPr>
        <w:t>. Глава 53. О том, еже не враждовати. Нач. Еже враждовати тоже племенником и тоже верником неподобно и неключимо есть боящимся Бога и обещавшиим благочестие.</w:t>
      </w:r>
    </w:p>
    <w:p w:rsidR="00192B68" w:rsidRDefault="005C34C3" w:rsidP="0097202D">
      <w:pPr>
        <w:pStyle w:val="a4"/>
        <w:shd w:val="clear" w:color="auto" w:fill="FDFBE6"/>
        <w:ind w:firstLine="495"/>
        <w:jc w:val="both"/>
        <w:rPr>
          <w:color w:val="000000"/>
          <w:sz w:val="27"/>
          <w:szCs w:val="27"/>
        </w:rPr>
      </w:pPr>
      <w:hyperlink r:id="rId906" w:history="1">
        <w:r w:rsidR="00192B68">
          <w:rPr>
            <w:rStyle w:val="a3"/>
            <w:color w:val="BBAA44"/>
            <w:sz w:val="27"/>
            <w:szCs w:val="27"/>
            <w:bdr w:val="none" w:sz="0" w:space="0" w:color="auto" w:frame="1"/>
          </w:rPr>
          <w:t>л. 152</w:t>
        </w:r>
      </w:hyperlink>
      <w:r w:rsidR="00192B68">
        <w:rPr>
          <w:color w:val="000000"/>
          <w:sz w:val="27"/>
          <w:szCs w:val="27"/>
        </w:rPr>
        <w:t>. Глава 54. О том, еже не завидети. Нач. И зависть лют ест грех и диаволь и неудобь исцелим есть.</w:t>
      </w:r>
    </w:p>
    <w:p w:rsidR="00192B68" w:rsidRDefault="005C34C3" w:rsidP="0097202D">
      <w:pPr>
        <w:pStyle w:val="a4"/>
        <w:shd w:val="clear" w:color="auto" w:fill="FDFBE6"/>
        <w:ind w:firstLine="495"/>
        <w:jc w:val="both"/>
        <w:rPr>
          <w:color w:val="000000"/>
          <w:sz w:val="27"/>
          <w:szCs w:val="27"/>
        </w:rPr>
      </w:pPr>
      <w:hyperlink r:id="rId907" w:history="1">
        <w:r w:rsidR="00192B68">
          <w:rPr>
            <w:rStyle w:val="a3"/>
            <w:color w:val="BBAA44"/>
            <w:sz w:val="27"/>
            <w:szCs w:val="27"/>
            <w:bdr w:val="none" w:sz="0" w:space="0" w:color="auto" w:frame="1"/>
          </w:rPr>
          <w:t>л. 154</w:t>
        </w:r>
      </w:hyperlink>
      <w:r w:rsidR="00192B68">
        <w:rPr>
          <w:color w:val="000000"/>
          <w:sz w:val="27"/>
          <w:szCs w:val="27"/>
        </w:rPr>
        <w:t>. Глава 55. О том, еже не ревновати. Нач. Человек ревнив не точию с своими не смиряется, но и с чюжими.</w:t>
      </w:r>
    </w:p>
    <w:p w:rsidR="00192B68" w:rsidRDefault="005C34C3" w:rsidP="0097202D">
      <w:pPr>
        <w:pStyle w:val="a4"/>
        <w:shd w:val="clear" w:color="auto" w:fill="FDFBE6"/>
        <w:ind w:firstLine="495"/>
        <w:jc w:val="both"/>
        <w:rPr>
          <w:color w:val="000000"/>
          <w:sz w:val="27"/>
          <w:szCs w:val="27"/>
        </w:rPr>
      </w:pPr>
      <w:hyperlink r:id="rId908" w:history="1">
        <w:r w:rsidR="00192B68">
          <w:rPr>
            <w:rStyle w:val="a3"/>
            <w:color w:val="BBAA44"/>
            <w:sz w:val="27"/>
            <w:szCs w:val="27"/>
            <w:bdr w:val="none" w:sz="0" w:space="0" w:color="auto" w:frame="1"/>
          </w:rPr>
          <w:t>л. 156</w:t>
        </w:r>
      </w:hyperlink>
      <w:r w:rsidR="00192B68">
        <w:rPr>
          <w:color w:val="000000"/>
          <w:sz w:val="27"/>
          <w:szCs w:val="27"/>
        </w:rPr>
        <w:t>. Глава 56. О том, еже не ненавидети. Нач. Писано есть, яко любяй Бога, любить и брата своего, а ненавидяй брата своего человекоубийця речеся.</w:t>
      </w:r>
    </w:p>
    <w:p w:rsidR="00192B68" w:rsidRDefault="005C34C3" w:rsidP="0097202D">
      <w:pPr>
        <w:pStyle w:val="a4"/>
        <w:shd w:val="clear" w:color="auto" w:fill="FDFBE6"/>
        <w:ind w:firstLine="495"/>
        <w:jc w:val="both"/>
        <w:rPr>
          <w:color w:val="000000"/>
          <w:sz w:val="27"/>
          <w:szCs w:val="27"/>
        </w:rPr>
      </w:pPr>
      <w:hyperlink r:id="rId909" w:history="1">
        <w:r w:rsidR="00192B68">
          <w:rPr>
            <w:rStyle w:val="a3"/>
            <w:color w:val="BBAA44"/>
            <w:sz w:val="27"/>
            <w:szCs w:val="27"/>
            <w:bdr w:val="none" w:sz="0" w:space="0" w:color="auto" w:frame="1"/>
          </w:rPr>
          <w:t>л. 158</w:t>
        </w:r>
      </w:hyperlink>
      <w:r w:rsidR="00192B68">
        <w:rPr>
          <w:color w:val="000000"/>
          <w:sz w:val="27"/>
          <w:szCs w:val="27"/>
        </w:rPr>
        <w:t>. Глава 57. О том, еже не обрадоватися. Нач. Еже порадоватися какову любо человеку в скорби или в тъщете или в падении человека оплазива есть и буя, паче же обещьника распенъшиих Господа.</w:t>
      </w:r>
    </w:p>
    <w:p w:rsidR="00192B68" w:rsidRDefault="005C34C3" w:rsidP="0097202D">
      <w:pPr>
        <w:pStyle w:val="a4"/>
        <w:shd w:val="clear" w:color="auto" w:fill="FDFBE6"/>
        <w:ind w:firstLine="495"/>
        <w:jc w:val="both"/>
        <w:rPr>
          <w:color w:val="000000"/>
          <w:sz w:val="27"/>
          <w:szCs w:val="27"/>
        </w:rPr>
      </w:pPr>
      <w:hyperlink r:id="rId910" w:history="1">
        <w:r w:rsidR="00192B68">
          <w:rPr>
            <w:rStyle w:val="a3"/>
            <w:color w:val="BBAA44"/>
            <w:sz w:val="27"/>
            <w:szCs w:val="27"/>
            <w:bdr w:val="none" w:sz="0" w:space="0" w:color="auto" w:frame="1"/>
          </w:rPr>
          <w:t>л. 160 об</w:t>
        </w:r>
      </w:hyperlink>
      <w:r w:rsidR="00192B68">
        <w:rPr>
          <w:color w:val="000000"/>
          <w:sz w:val="27"/>
          <w:szCs w:val="27"/>
        </w:rPr>
        <w:t>. Глава 58. О том, еже радоватися с радующимися. Нач. Велика добродетель есть и Богу угодна иже радоватися с добре живущими и в заповедех Божиях спеющими, аще и от елицех их ничтоже вменися.</w:t>
      </w:r>
    </w:p>
    <w:p w:rsidR="00192B68" w:rsidRDefault="005C34C3" w:rsidP="0097202D">
      <w:pPr>
        <w:pStyle w:val="a4"/>
        <w:shd w:val="clear" w:color="auto" w:fill="FDFBE6"/>
        <w:ind w:firstLine="495"/>
        <w:jc w:val="both"/>
        <w:rPr>
          <w:color w:val="000000"/>
          <w:sz w:val="27"/>
          <w:szCs w:val="27"/>
        </w:rPr>
      </w:pPr>
      <w:hyperlink r:id="rId911" w:history="1">
        <w:r w:rsidR="00192B68">
          <w:rPr>
            <w:rStyle w:val="a3"/>
            <w:color w:val="BBAA44"/>
            <w:sz w:val="27"/>
            <w:szCs w:val="27"/>
            <w:bdr w:val="none" w:sz="0" w:space="0" w:color="auto" w:frame="1"/>
          </w:rPr>
          <w:t>л. 162</w:t>
        </w:r>
      </w:hyperlink>
      <w:r w:rsidR="00192B68">
        <w:rPr>
          <w:color w:val="000000"/>
          <w:sz w:val="27"/>
          <w:szCs w:val="27"/>
        </w:rPr>
        <w:t>. Глава 59. О том, еже не оскорбляти никогоже. Нач. Аще любяй брата своего Бога любить, а не любяй брата своего ни Бога любить, но ап. Иоану, яве есть, яко и оскорбляяй брата своего Бога оскорбляеть.</w:t>
      </w:r>
    </w:p>
    <w:p w:rsidR="00192B68" w:rsidRDefault="005C34C3" w:rsidP="0097202D">
      <w:pPr>
        <w:pStyle w:val="a4"/>
        <w:shd w:val="clear" w:color="auto" w:fill="FDFBE6"/>
        <w:ind w:firstLine="495"/>
        <w:jc w:val="both"/>
        <w:rPr>
          <w:color w:val="000000"/>
          <w:sz w:val="27"/>
          <w:szCs w:val="27"/>
        </w:rPr>
      </w:pPr>
      <w:hyperlink r:id="rId912" w:history="1">
        <w:r w:rsidR="00192B68">
          <w:rPr>
            <w:rStyle w:val="a3"/>
            <w:color w:val="BBAA44"/>
            <w:sz w:val="27"/>
            <w:szCs w:val="27"/>
            <w:bdr w:val="none" w:sz="0" w:space="0" w:color="auto" w:frame="1"/>
          </w:rPr>
          <w:t>л. 163 об</w:t>
        </w:r>
      </w:hyperlink>
      <w:r w:rsidR="00192B68">
        <w:rPr>
          <w:color w:val="000000"/>
          <w:sz w:val="27"/>
          <w:szCs w:val="27"/>
        </w:rPr>
        <w:t>. Глава 60. О том, еже внимати себе. Нач. Еже внимати себе в всех велика вещь есть и спасена и Богови угодна, есть же и бытийская заповедь.</w:t>
      </w:r>
    </w:p>
    <w:p w:rsidR="00192B68" w:rsidRDefault="005C34C3" w:rsidP="0097202D">
      <w:pPr>
        <w:pStyle w:val="a4"/>
        <w:shd w:val="clear" w:color="auto" w:fill="FDFBE6"/>
        <w:ind w:firstLine="495"/>
        <w:jc w:val="both"/>
        <w:rPr>
          <w:color w:val="000000"/>
          <w:sz w:val="27"/>
          <w:szCs w:val="27"/>
        </w:rPr>
      </w:pPr>
      <w:hyperlink r:id="rId913" w:history="1">
        <w:r w:rsidR="00192B68">
          <w:rPr>
            <w:rStyle w:val="a3"/>
            <w:color w:val="BBAA44"/>
            <w:sz w:val="27"/>
            <w:szCs w:val="27"/>
            <w:bdr w:val="none" w:sz="0" w:space="0" w:color="auto" w:frame="1"/>
          </w:rPr>
          <w:t>л. 166 об</w:t>
        </w:r>
      </w:hyperlink>
      <w:r w:rsidR="00192B68">
        <w:rPr>
          <w:color w:val="000000"/>
          <w:sz w:val="27"/>
          <w:szCs w:val="27"/>
        </w:rPr>
        <w:t>. Глава 61. О благоречивьстве. Нач. Блага словеса от добраго съкровища сердечьнаго исходять, аще бо кто не исчистить сердця своего от злословия, добра беседовати не можеть.</w:t>
      </w:r>
    </w:p>
    <w:p w:rsidR="00192B68" w:rsidRDefault="005C34C3" w:rsidP="0097202D">
      <w:pPr>
        <w:pStyle w:val="a4"/>
        <w:shd w:val="clear" w:color="auto" w:fill="FDFBE6"/>
        <w:ind w:firstLine="495"/>
        <w:jc w:val="both"/>
        <w:rPr>
          <w:color w:val="000000"/>
          <w:sz w:val="27"/>
          <w:szCs w:val="27"/>
        </w:rPr>
      </w:pPr>
      <w:hyperlink r:id="rId914" w:history="1">
        <w:r w:rsidR="00192B68">
          <w:rPr>
            <w:rStyle w:val="a3"/>
            <w:color w:val="BBAA44"/>
            <w:sz w:val="27"/>
            <w:szCs w:val="27"/>
            <w:bdr w:val="none" w:sz="0" w:space="0" w:color="auto" w:frame="1"/>
          </w:rPr>
          <w:t>л. 168 об</w:t>
        </w:r>
      </w:hyperlink>
      <w:r w:rsidR="00192B68">
        <w:rPr>
          <w:color w:val="000000"/>
          <w:sz w:val="27"/>
          <w:szCs w:val="27"/>
        </w:rPr>
        <w:t>. Глава 62. О том, еже не клятися. Нач. О не клятвии ветхий убо закон, яко младенцем закон полагая, заповедуеть не без ума, ни на лесть искрьнему клятися.</w:t>
      </w:r>
    </w:p>
    <w:p w:rsidR="00192B68" w:rsidRDefault="005C34C3" w:rsidP="0097202D">
      <w:pPr>
        <w:pStyle w:val="a4"/>
        <w:shd w:val="clear" w:color="auto" w:fill="FDFBE6"/>
        <w:ind w:firstLine="495"/>
        <w:jc w:val="both"/>
        <w:rPr>
          <w:color w:val="000000"/>
          <w:sz w:val="27"/>
          <w:szCs w:val="27"/>
        </w:rPr>
      </w:pPr>
      <w:hyperlink r:id="rId915" w:history="1">
        <w:r w:rsidR="00192B68">
          <w:rPr>
            <w:rStyle w:val="a3"/>
            <w:color w:val="BBAA44"/>
            <w:sz w:val="27"/>
            <w:szCs w:val="27"/>
            <w:bdr w:val="none" w:sz="0" w:space="0" w:color="auto" w:frame="1"/>
          </w:rPr>
          <w:t>л. 170</w:t>
        </w:r>
      </w:hyperlink>
      <w:r w:rsidR="00192B68">
        <w:rPr>
          <w:color w:val="000000"/>
          <w:sz w:val="27"/>
          <w:szCs w:val="27"/>
        </w:rPr>
        <w:t>. Глава 63. О том, еже хранити тайну. Нач. Еже поведати тайну утрьних есть, присных и верных, а не внешних, вам бо дано есть, рече, ведети, Господь, тайны царствия.</w:t>
      </w:r>
    </w:p>
    <w:p w:rsidR="00192B68" w:rsidRDefault="005C34C3" w:rsidP="0097202D">
      <w:pPr>
        <w:pStyle w:val="a4"/>
        <w:shd w:val="clear" w:color="auto" w:fill="FDFBE6"/>
        <w:ind w:firstLine="495"/>
        <w:jc w:val="both"/>
        <w:rPr>
          <w:color w:val="000000"/>
          <w:sz w:val="27"/>
          <w:szCs w:val="27"/>
        </w:rPr>
      </w:pPr>
      <w:hyperlink r:id="rId916" w:history="1">
        <w:r w:rsidR="00192B68">
          <w:rPr>
            <w:rStyle w:val="a3"/>
            <w:color w:val="BBAA44"/>
            <w:sz w:val="27"/>
            <w:szCs w:val="27"/>
            <w:bdr w:val="none" w:sz="0" w:space="0" w:color="auto" w:frame="1"/>
          </w:rPr>
          <w:t>л. 171 об</w:t>
        </w:r>
      </w:hyperlink>
      <w:r w:rsidR="00192B68">
        <w:rPr>
          <w:color w:val="000000"/>
          <w:sz w:val="27"/>
          <w:szCs w:val="27"/>
        </w:rPr>
        <w:t>. Глава 64. О том, еже не уповати безгода. Нач. Еже безвремене упъвати чим ненаказаны и неискусны душа есть свойство.</w:t>
      </w:r>
    </w:p>
    <w:p w:rsidR="00192B68" w:rsidRDefault="005C34C3" w:rsidP="0097202D">
      <w:pPr>
        <w:pStyle w:val="a4"/>
        <w:shd w:val="clear" w:color="auto" w:fill="FDFBE6"/>
        <w:ind w:firstLine="495"/>
        <w:jc w:val="both"/>
        <w:rPr>
          <w:color w:val="000000"/>
          <w:sz w:val="27"/>
          <w:szCs w:val="27"/>
        </w:rPr>
      </w:pPr>
      <w:hyperlink r:id="rId917" w:history="1">
        <w:r w:rsidR="00192B68">
          <w:rPr>
            <w:rStyle w:val="a3"/>
            <w:color w:val="BBAA44"/>
            <w:sz w:val="27"/>
            <w:szCs w:val="27"/>
            <w:bdr w:val="none" w:sz="0" w:space="0" w:color="auto" w:frame="1"/>
          </w:rPr>
          <w:t>л. 172 об</w:t>
        </w:r>
      </w:hyperlink>
      <w:r w:rsidR="00192B68">
        <w:rPr>
          <w:color w:val="000000"/>
          <w:sz w:val="27"/>
          <w:szCs w:val="27"/>
        </w:rPr>
        <w:t>. Глава 65. О том, еже о истинне. Нач. Просточестьный отче Еустатие, чюдишися ты же и прочитающе и нынешнюю детель, что делма вами убежен.</w:t>
      </w:r>
    </w:p>
    <w:p w:rsidR="00192B68" w:rsidRDefault="005C34C3" w:rsidP="0097202D">
      <w:pPr>
        <w:pStyle w:val="a4"/>
        <w:shd w:val="clear" w:color="auto" w:fill="FDFBE6"/>
        <w:ind w:firstLine="495"/>
        <w:jc w:val="both"/>
        <w:rPr>
          <w:color w:val="000000"/>
          <w:sz w:val="27"/>
          <w:szCs w:val="27"/>
        </w:rPr>
      </w:pPr>
      <w:hyperlink r:id="rId918" w:history="1">
        <w:r w:rsidR="00192B68">
          <w:rPr>
            <w:rStyle w:val="a3"/>
            <w:color w:val="BBAA44"/>
            <w:sz w:val="27"/>
            <w:szCs w:val="27"/>
            <w:bdr w:val="none" w:sz="0" w:space="0" w:color="auto" w:frame="1"/>
          </w:rPr>
          <w:t>л. 176</w:t>
        </w:r>
      </w:hyperlink>
      <w:r w:rsidR="00192B68">
        <w:rPr>
          <w:color w:val="000000"/>
          <w:sz w:val="27"/>
          <w:szCs w:val="27"/>
        </w:rPr>
        <w:t>. Глава 66. О том, еже обличяти. Нач. Еже на Божию обличяти искрьняго, годе есть Богови и любезно, знамение бо есть братолюбия и милостивны воля.</w:t>
      </w:r>
    </w:p>
    <w:p w:rsidR="00192B68" w:rsidRDefault="005C34C3" w:rsidP="0097202D">
      <w:pPr>
        <w:pStyle w:val="a4"/>
        <w:shd w:val="clear" w:color="auto" w:fill="FDFBE6"/>
        <w:ind w:firstLine="495"/>
        <w:jc w:val="both"/>
        <w:rPr>
          <w:color w:val="000000"/>
          <w:sz w:val="27"/>
          <w:szCs w:val="27"/>
        </w:rPr>
      </w:pPr>
      <w:hyperlink r:id="rId919" w:history="1">
        <w:r w:rsidR="00192B68">
          <w:rPr>
            <w:rStyle w:val="a3"/>
            <w:color w:val="BBAA44"/>
            <w:sz w:val="27"/>
            <w:szCs w:val="27"/>
            <w:bdr w:val="none" w:sz="0" w:space="0" w:color="auto" w:frame="1"/>
          </w:rPr>
          <w:t>л. 177 об</w:t>
        </w:r>
      </w:hyperlink>
      <w:r w:rsidR="00192B68">
        <w:rPr>
          <w:color w:val="000000"/>
          <w:sz w:val="27"/>
          <w:szCs w:val="27"/>
        </w:rPr>
        <w:t>. Глава 67. О том, еже обличяему бывати. Нач. Человек, аще есть смиреномудр, имать себе смиренна и худа, с радостию и благодушием приносимая ему обличения и епитемию приемлеть.</w:t>
      </w:r>
    </w:p>
    <w:p w:rsidR="00192B68" w:rsidRDefault="005C34C3" w:rsidP="0097202D">
      <w:pPr>
        <w:pStyle w:val="a4"/>
        <w:shd w:val="clear" w:color="auto" w:fill="FDFBE6"/>
        <w:ind w:firstLine="495"/>
        <w:jc w:val="both"/>
        <w:rPr>
          <w:color w:val="000000"/>
          <w:sz w:val="27"/>
          <w:szCs w:val="27"/>
        </w:rPr>
      </w:pPr>
      <w:hyperlink r:id="rId920" w:history="1">
        <w:r w:rsidR="00192B68">
          <w:rPr>
            <w:rStyle w:val="a3"/>
            <w:color w:val="BBAA44"/>
            <w:sz w:val="27"/>
            <w:szCs w:val="27"/>
            <w:bdr w:val="none" w:sz="0" w:space="0" w:color="auto" w:frame="1"/>
          </w:rPr>
          <w:t>л. 179</w:t>
        </w:r>
      </w:hyperlink>
      <w:r w:rsidR="00192B68">
        <w:rPr>
          <w:color w:val="000000"/>
          <w:sz w:val="27"/>
          <w:szCs w:val="27"/>
        </w:rPr>
        <w:t>. Глава 68. О том, еже стыдетися. Нач. Добро есть, възлюбленнии, еже на Божие стыдение, рекше говение не кърчемьствуемое, бескверненое, беспорочное, премиреное Бозе.</w:t>
      </w:r>
    </w:p>
    <w:p w:rsidR="00192B68" w:rsidRDefault="005C34C3" w:rsidP="0097202D">
      <w:pPr>
        <w:pStyle w:val="a4"/>
        <w:shd w:val="clear" w:color="auto" w:fill="FDFBE6"/>
        <w:ind w:firstLine="495"/>
        <w:jc w:val="both"/>
        <w:rPr>
          <w:color w:val="000000"/>
          <w:sz w:val="27"/>
          <w:szCs w:val="27"/>
        </w:rPr>
      </w:pPr>
      <w:hyperlink r:id="rId921" w:history="1">
        <w:r w:rsidR="00192B68">
          <w:rPr>
            <w:rStyle w:val="a3"/>
            <w:color w:val="BBAA44"/>
            <w:sz w:val="27"/>
            <w:szCs w:val="27"/>
            <w:bdr w:val="none" w:sz="0" w:space="0" w:color="auto" w:frame="1"/>
          </w:rPr>
          <w:t>л. 181</w:t>
        </w:r>
      </w:hyperlink>
      <w:r w:rsidR="00192B68">
        <w:rPr>
          <w:color w:val="000000"/>
          <w:sz w:val="27"/>
          <w:szCs w:val="27"/>
        </w:rPr>
        <w:t>. Глава 69. О том, еже о смиреномудрии. Нач. Смиреномудрие высокопарива и скороходива сътворяеть человека, елико бо кто себе низить, толико паче высить Бог.</w:t>
      </w:r>
    </w:p>
    <w:p w:rsidR="00192B68" w:rsidRDefault="005C34C3" w:rsidP="0097202D">
      <w:pPr>
        <w:pStyle w:val="a4"/>
        <w:shd w:val="clear" w:color="auto" w:fill="FDFBE6"/>
        <w:ind w:firstLine="495"/>
        <w:jc w:val="both"/>
        <w:rPr>
          <w:color w:val="000000"/>
          <w:sz w:val="27"/>
          <w:szCs w:val="27"/>
        </w:rPr>
      </w:pPr>
      <w:hyperlink r:id="rId922" w:history="1">
        <w:r w:rsidR="00192B68">
          <w:rPr>
            <w:rStyle w:val="a3"/>
            <w:color w:val="BBAA44"/>
            <w:sz w:val="27"/>
            <w:szCs w:val="27"/>
            <w:bdr w:val="none" w:sz="0" w:space="0" w:color="auto" w:frame="1"/>
          </w:rPr>
          <w:t>л. 183 об</w:t>
        </w:r>
      </w:hyperlink>
      <w:r w:rsidR="00192B68">
        <w:rPr>
          <w:color w:val="000000"/>
          <w:sz w:val="27"/>
          <w:szCs w:val="27"/>
        </w:rPr>
        <w:t>. Глава 70. О том, еже отдаяти искреннему. Нач. Еже отдаяти искрьнему от сердця Господня заповедь есть, заповедь бо Его жизнь вечная есть.</w:t>
      </w:r>
    </w:p>
    <w:p w:rsidR="00192B68" w:rsidRDefault="005C34C3" w:rsidP="0097202D">
      <w:pPr>
        <w:pStyle w:val="a4"/>
        <w:shd w:val="clear" w:color="auto" w:fill="FDFBE6"/>
        <w:ind w:firstLine="495"/>
        <w:jc w:val="both"/>
        <w:rPr>
          <w:color w:val="000000"/>
          <w:sz w:val="27"/>
          <w:szCs w:val="27"/>
        </w:rPr>
      </w:pPr>
      <w:hyperlink r:id="rId923" w:history="1">
        <w:r w:rsidR="00192B68">
          <w:rPr>
            <w:rStyle w:val="a3"/>
            <w:color w:val="BBAA44"/>
            <w:sz w:val="27"/>
            <w:szCs w:val="27"/>
            <w:bdr w:val="none" w:sz="0" w:space="0" w:color="auto" w:frame="1"/>
          </w:rPr>
          <w:t>л. 185 об</w:t>
        </w:r>
      </w:hyperlink>
      <w:r w:rsidR="00192B68">
        <w:rPr>
          <w:color w:val="000000"/>
          <w:sz w:val="27"/>
          <w:szCs w:val="27"/>
        </w:rPr>
        <w:t>. Глава 71. О том, еже молитву деяти друг за друга и за врагы. Нач. Добро, възлюбленнии, еже всеми ходити заповедми Христовеми, занеже друг друга ся держить, яко ужемь златом.</w:t>
      </w:r>
    </w:p>
    <w:p w:rsidR="00192B68" w:rsidRDefault="005C34C3" w:rsidP="0097202D">
      <w:pPr>
        <w:pStyle w:val="a4"/>
        <w:shd w:val="clear" w:color="auto" w:fill="FDFBE6"/>
        <w:ind w:firstLine="495"/>
        <w:jc w:val="both"/>
        <w:rPr>
          <w:color w:val="000000"/>
          <w:sz w:val="27"/>
          <w:szCs w:val="27"/>
        </w:rPr>
      </w:pPr>
      <w:hyperlink r:id="rId924" w:history="1">
        <w:r w:rsidR="00192B68">
          <w:rPr>
            <w:rStyle w:val="a3"/>
            <w:color w:val="BBAA44"/>
            <w:sz w:val="27"/>
            <w:szCs w:val="27"/>
            <w:bdr w:val="none" w:sz="0" w:space="0" w:color="auto" w:frame="1"/>
          </w:rPr>
          <w:t>л. 188</w:t>
        </w:r>
      </w:hyperlink>
      <w:r w:rsidR="00192B68">
        <w:rPr>
          <w:color w:val="000000"/>
          <w:sz w:val="27"/>
          <w:szCs w:val="27"/>
        </w:rPr>
        <w:t>. Глава 72. О том, еже не искати своих си. Нач. Якоже дължни есмы от заповеди Божия отдаяти и молитися друг за друга, тако должни есмы и не искати своих си.</w:t>
      </w:r>
    </w:p>
    <w:p w:rsidR="00192B68" w:rsidRDefault="005C34C3" w:rsidP="0097202D">
      <w:pPr>
        <w:pStyle w:val="a4"/>
        <w:shd w:val="clear" w:color="auto" w:fill="FDFBE6"/>
        <w:ind w:firstLine="495"/>
        <w:jc w:val="both"/>
        <w:rPr>
          <w:color w:val="000000"/>
          <w:sz w:val="27"/>
          <w:szCs w:val="27"/>
        </w:rPr>
      </w:pPr>
      <w:hyperlink r:id="rId925" w:history="1">
        <w:r w:rsidR="00192B68">
          <w:rPr>
            <w:rStyle w:val="a3"/>
            <w:color w:val="BBAA44"/>
            <w:sz w:val="27"/>
            <w:szCs w:val="27"/>
            <w:bdr w:val="none" w:sz="0" w:space="0" w:color="auto" w:frame="1"/>
          </w:rPr>
          <w:t>л. 189 об</w:t>
        </w:r>
      </w:hyperlink>
      <w:r w:rsidR="00192B68">
        <w:rPr>
          <w:color w:val="000000"/>
          <w:sz w:val="27"/>
          <w:szCs w:val="27"/>
        </w:rPr>
        <w:t>. Глава 73. О том, еже не въсхотети. Нач. Писано есть: елико Духомь Божиимь водяться, си суть сынове Божии.</w:t>
      </w:r>
    </w:p>
    <w:p w:rsidR="00192B68" w:rsidRDefault="005C34C3" w:rsidP="0097202D">
      <w:pPr>
        <w:pStyle w:val="a4"/>
        <w:shd w:val="clear" w:color="auto" w:fill="FDFBE6"/>
        <w:ind w:firstLine="495"/>
        <w:jc w:val="both"/>
        <w:rPr>
          <w:color w:val="000000"/>
          <w:sz w:val="27"/>
          <w:szCs w:val="27"/>
        </w:rPr>
      </w:pPr>
      <w:hyperlink r:id="rId926" w:history="1">
        <w:r w:rsidR="00192B68">
          <w:rPr>
            <w:rStyle w:val="a3"/>
            <w:color w:val="BBAA44"/>
            <w:sz w:val="27"/>
            <w:szCs w:val="27"/>
            <w:bdr w:val="none" w:sz="0" w:space="0" w:color="auto" w:frame="1"/>
          </w:rPr>
          <w:t>л. 193</w:t>
        </w:r>
      </w:hyperlink>
      <w:r w:rsidR="00192B68">
        <w:rPr>
          <w:color w:val="000000"/>
          <w:sz w:val="27"/>
          <w:szCs w:val="27"/>
        </w:rPr>
        <w:t>. Глава 74. О правосудьстве. Нач. Хотящеи праведне судити, первое убо да просять у Бога премудрости и разума по Соломону</w:t>
      </w:r>
      <w:r w:rsidR="00192B68">
        <w:rPr>
          <w:i/>
          <w:iCs/>
          <w:color w:val="000000"/>
          <w:sz w:val="27"/>
          <w:szCs w:val="27"/>
        </w:rPr>
        <w:t>.</w:t>
      </w:r>
    </w:p>
    <w:p w:rsidR="00192B68" w:rsidRDefault="005C34C3" w:rsidP="0097202D">
      <w:pPr>
        <w:pStyle w:val="a4"/>
        <w:shd w:val="clear" w:color="auto" w:fill="FDFBE6"/>
        <w:ind w:firstLine="495"/>
        <w:jc w:val="both"/>
        <w:rPr>
          <w:color w:val="000000"/>
          <w:sz w:val="27"/>
          <w:szCs w:val="27"/>
        </w:rPr>
      </w:pPr>
      <w:hyperlink r:id="rId927" w:history="1">
        <w:r w:rsidR="00192B68">
          <w:rPr>
            <w:rStyle w:val="a3"/>
            <w:color w:val="BBAA44"/>
            <w:sz w:val="27"/>
            <w:szCs w:val="27"/>
            <w:bdr w:val="none" w:sz="0" w:space="0" w:color="auto" w:frame="1"/>
          </w:rPr>
          <w:t>л</w:t>
        </w:r>
        <w:r w:rsidR="00192B68">
          <w:rPr>
            <w:rStyle w:val="a3"/>
            <w:i/>
            <w:iCs/>
            <w:color w:val="BBAA44"/>
            <w:sz w:val="27"/>
            <w:szCs w:val="27"/>
            <w:bdr w:val="none" w:sz="0" w:space="0" w:color="auto" w:frame="1"/>
          </w:rPr>
          <w:t>.</w:t>
        </w:r>
        <w:r w:rsidR="00192B68">
          <w:rPr>
            <w:rStyle w:val="apple-converted-space"/>
            <w:i/>
            <w:iCs/>
            <w:color w:val="BBAA44"/>
            <w:sz w:val="27"/>
            <w:szCs w:val="27"/>
            <w:bdr w:val="none" w:sz="0" w:space="0" w:color="auto" w:frame="1"/>
          </w:rPr>
          <w:t> </w:t>
        </w:r>
        <w:r w:rsidR="00192B68">
          <w:rPr>
            <w:rStyle w:val="a3"/>
            <w:color w:val="BBAA44"/>
            <w:sz w:val="27"/>
            <w:szCs w:val="27"/>
            <w:bdr w:val="none" w:sz="0" w:space="0" w:color="auto" w:frame="1"/>
          </w:rPr>
          <w:t>196</w:t>
        </w:r>
      </w:hyperlink>
      <w:r w:rsidR="00192B68">
        <w:rPr>
          <w:i/>
          <w:iCs/>
          <w:color w:val="000000"/>
          <w:sz w:val="27"/>
          <w:szCs w:val="27"/>
        </w:rPr>
        <w:t>.</w:t>
      </w:r>
      <w:r w:rsidR="00192B68">
        <w:rPr>
          <w:rStyle w:val="apple-converted-space"/>
          <w:i/>
          <w:iCs/>
          <w:color w:val="000000"/>
          <w:sz w:val="27"/>
          <w:szCs w:val="27"/>
        </w:rPr>
        <w:t> </w:t>
      </w:r>
      <w:r w:rsidR="00192B68">
        <w:rPr>
          <w:color w:val="000000"/>
          <w:sz w:val="27"/>
          <w:szCs w:val="27"/>
        </w:rPr>
        <w:t>Глава 75. О праведнемь мерении. Нач. Вся праведна Богови и благоугодна, якоже бо праведный суд, тако и праведное мерение любить Бог.</w:t>
      </w:r>
    </w:p>
    <w:p w:rsidR="00192B68" w:rsidRDefault="005C34C3" w:rsidP="0097202D">
      <w:pPr>
        <w:pStyle w:val="a4"/>
        <w:shd w:val="clear" w:color="auto" w:fill="FDFBE6"/>
        <w:ind w:firstLine="495"/>
        <w:jc w:val="both"/>
        <w:rPr>
          <w:color w:val="000000"/>
          <w:sz w:val="27"/>
          <w:szCs w:val="27"/>
        </w:rPr>
      </w:pPr>
      <w:hyperlink r:id="rId928" w:history="1">
        <w:r w:rsidR="00192B68">
          <w:rPr>
            <w:rStyle w:val="a3"/>
            <w:color w:val="BBAA44"/>
            <w:sz w:val="27"/>
            <w:szCs w:val="27"/>
            <w:bdr w:val="none" w:sz="0" w:space="0" w:color="auto" w:frame="1"/>
          </w:rPr>
          <w:t>л. 197 об</w:t>
        </w:r>
      </w:hyperlink>
      <w:r w:rsidR="00192B68">
        <w:rPr>
          <w:color w:val="000000"/>
          <w:sz w:val="27"/>
          <w:szCs w:val="27"/>
        </w:rPr>
        <w:t>. Глава 76. О покаянии. Нач. Коль сладко есть, братие моя, покаяние, ничтоже ино, но корень животу.</w:t>
      </w:r>
    </w:p>
    <w:p w:rsidR="00192B68" w:rsidRDefault="005C34C3" w:rsidP="0097202D">
      <w:pPr>
        <w:pStyle w:val="a4"/>
        <w:shd w:val="clear" w:color="auto" w:fill="FDFBE6"/>
        <w:ind w:firstLine="495"/>
        <w:jc w:val="both"/>
        <w:rPr>
          <w:color w:val="000000"/>
          <w:sz w:val="27"/>
          <w:szCs w:val="27"/>
        </w:rPr>
      </w:pPr>
      <w:hyperlink r:id="rId929" w:history="1">
        <w:r w:rsidR="00192B68">
          <w:rPr>
            <w:rStyle w:val="a3"/>
            <w:color w:val="BBAA44"/>
            <w:sz w:val="27"/>
            <w:szCs w:val="27"/>
            <w:bdr w:val="none" w:sz="0" w:space="0" w:color="auto" w:frame="1"/>
          </w:rPr>
          <w:t>л. 201 об</w:t>
        </w:r>
      </w:hyperlink>
      <w:r w:rsidR="00192B68">
        <w:rPr>
          <w:color w:val="000000"/>
          <w:sz w:val="27"/>
          <w:szCs w:val="27"/>
        </w:rPr>
        <w:t>. Глава 77. О терпении. Нач. Мало едино о покаянии вам побеседовавъше рецем Богу поспешествующю и о терпении, спасающемь человека.</w:t>
      </w:r>
    </w:p>
    <w:p w:rsidR="00192B68" w:rsidRDefault="005C34C3" w:rsidP="0097202D">
      <w:pPr>
        <w:pStyle w:val="a4"/>
        <w:shd w:val="clear" w:color="auto" w:fill="FDFBE6"/>
        <w:ind w:firstLine="495"/>
        <w:jc w:val="both"/>
        <w:rPr>
          <w:color w:val="000000"/>
          <w:sz w:val="27"/>
          <w:szCs w:val="27"/>
        </w:rPr>
      </w:pPr>
      <w:hyperlink r:id="rId930" w:history="1">
        <w:r w:rsidR="00192B68">
          <w:rPr>
            <w:rStyle w:val="a3"/>
            <w:color w:val="BBAA44"/>
            <w:sz w:val="27"/>
            <w:szCs w:val="27"/>
            <w:bdr w:val="none" w:sz="0" w:space="0" w:color="auto" w:frame="1"/>
          </w:rPr>
          <w:t>л. 204 об</w:t>
        </w:r>
      </w:hyperlink>
      <w:r w:rsidR="00192B68">
        <w:rPr>
          <w:color w:val="000000"/>
          <w:sz w:val="27"/>
          <w:szCs w:val="27"/>
        </w:rPr>
        <w:t>. Глава 78. О подвизе. Нач. Подвиг съвоин и съпричастьник есть терпению, паче же зачяло и конець, и просто рещи, едино что еста требующа друг от друга помощи и съподоятия.</w:t>
      </w:r>
    </w:p>
    <w:p w:rsidR="00192B68" w:rsidRDefault="005C34C3" w:rsidP="0097202D">
      <w:pPr>
        <w:pStyle w:val="a4"/>
        <w:shd w:val="clear" w:color="auto" w:fill="FDFBE6"/>
        <w:ind w:firstLine="495"/>
        <w:jc w:val="both"/>
        <w:rPr>
          <w:color w:val="000000"/>
          <w:sz w:val="27"/>
          <w:szCs w:val="27"/>
        </w:rPr>
      </w:pPr>
      <w:hyperlink r:id="rId931" w:history="1">
        <w:r w:rsidR="00192B68">
          <w:rPr>
            <w:rStyle w:val="a3"/>
            <w:color w:val="BBAA44"/>
            <w:sz w:val="27"/>
            <w:szCs w:val="27"/>
            <w:bdr w:val="none" w:sz="0" w:space="0" w:color="auto" w:frame="1"/>
          </w:rPr>
          <w:t>л. 208 об</w:t>
        </w:r>
      </w:hyperlink>
      <w:r w:rsidR="00192B68">
        <w:rPr>
          <w:color w:val="000000"/>
          <w:sz w:val="27"/>
          <w:szCs w:val="27"/>
        </w:rPr>
        <w:t>. Глава 79. О послушании. Нач. Послушаяй при всемь и всеверне духовных Отець своих, таяже суть о нем Богови поручает.</w:t>
      </w:r>
    </w:p>
    <w:p w:rsidR="00192B68" w:rsidRDefault="005C34C3" w:rsidP="0097202D">
      <w:pPr>
        <w:pStyle w:val="a4"/>
        <w:shd w:val="clear" w:color="auto" w:fill="FDFBE6"/>
        <w:ind w:firstLine="495"/>
        <w:jc w:val="both"/>
        <w:rPr>
          <w:color w:val="000000"/>
          <w:sz w:val="27"/>
          <w:szCs w:val="27"/>
        </w:rPr>
      </w:pPr>
      <w:hyperlink r:id="rId932" w:history="1">
        <w:r w:rsidR="00192B68">
          <w:rPr>
            <w:rStyle w:val="a3"/>
            <w:color w:val="BBAA44"/>
            <w:sz w:val="27"/>
            <w:szCs w:val="27"/>
            <w:bdr w:val="none" w:sz="0" w:space="0" w:color="auto" w:frame="1"/>
          </w:rPr>
          <w:t>л. 210 об</w:t>
        </w:r>
      </w:hyperlink>
      <w:r w:rsidR="00192B68">
        <w:rPr>
          <w:color w:val="000000"/>
          <w:sz w:val="27"/>
          <w:szCs w:val="27"/>
        </w:rPr>
        <w:t>. Глава 80. О съвъкуплении, сиречь о единомыслии. Нач. Благоприятно Богови, еже о съвъкуплении церковнемь пещися, егоже ничтоже добрее в человецех.</w:t>
      </w:r>
    </w:p>
    <w:p w:rsidR="00192B68" w:rsidRDefault="005C34C3" w:rsidP="0097202D">
      <w:pPr>
        <w:pStyle w:val="a4"/>
        <w:shd w:val="clear" w:color="auto" w:fill="FDFBE6"/>
        <w:ind w:firstLine="495"/>
        <w:jc w:val="both"/>
        <w:rPr>
          <w:color w:val="000000"/>
          <w:sz w:val="27"/>
          <w:szCs w:val="27"/>
        </w:rPr>
      </w:pPr>
      <w:hyperlink r:id="rId933" w:history="1">
        <w:r w:rsidR="00192B68">
          <w:rPr>
            <w:rStyle w:val="a3"/>
            <w:color w:val="BBAA44"/>
            <w:sz w:val="27"/>
            <w:szCs w:val="27"/>
            <w:bdr w:val="none" w:sz="0" w:space="0" w:color="auto" w:frame="1"/>
          </w:rPr>
          <w:t>л. 213</w:t>
        </w:r>
      </w:hyperlink>
      <w:r w:rsidR="00192B68">
        <w:rPr>
          <w:color w:val="000000"/>
          <w:sz w:val="27"/>
          <w:szCs w:val="27"/>
        </w:rPr>
        <w:t>. Глава 81. О мысльх. Нач. Реша книгы: закона на помощь дал есть, помощь яве, яко естеству человеческому на стяжание добрыя детели.</w:t>
      </w:r>
    </w:p>
    <w:p w:rsidR="00192B68" w:rsidRDefault="005C34C3" w:rsidP="0097202D">
      <w:pPr>
        <w:pStyle w:val="a4"/>
        <w:shd w:val="clear" w:color="auto" w:fill="FDFBE6"/>
        <w:ind w:firstLine="495"/>
        <w:jc w:val="both"/>
        <w:rPr>
          <w:color w:val="000000"/>
          <w:sz w:val="27"/>
          <w:szCs w:val="27"/>
        </w:rPr>
      </w:pPr>
      <w:hyperlink r:id="rId934" w:history="1">
        <w:r w:rsidR="00192B68">
          <w:rPr>
            <w:rStyle w:val="a3"/>
            <w:color w:val="BBAA44"/>
            <w:sz w:val="27"/>
            <w:szCs w:val="27"/>
            <w:bdr w:val="none" w:sz="0" w:space="0" w:color="auto" w:frame="1"/>
          </w:rPr>
          <w:t>л. 216</w:t>
        </w:r>
      </w:hyperlink>
      <w:r w:rsidR="00192B68">
        <w:rPr>
          <w:color w:val="000000"/>
          <w:sz w:val="27"/>
          <w:szCs w:val="27"/>
        </w:rPr>
        <w:t>. Глава 82. О казании. Нач. Добро есть казание по всякой вине, паче же еже на Божию.</w:t>
      </w:r>
    </w:p>
    <w:p w:rsidR="00192B68" w:rsidRDefault="005C34C3" w:rsidP="0097202D">
      <w:pPr>
        <w:pStyle w:val="a4"/>
        <w:shd w:val="clear" w:color="auto" w:fill="FDFBE6"/>
        <w:ind w:firstLine="495"/>
        <w:jc w:val="both"/>
        <w:rPr>
          <w:color w:val="000000"/>
          <w:sz w:val="27"/>
          <w:szCs w:val="27"/>
        </w:rPr>
      </w:pPr>
      <w:hyperlink r:id="rId935" w:history="1">
        <w:r w:rsidR="00192B68">
          <w:rPr>
            <w:rStyle w:val="a3"/>
            <w:color w:val="BBAA44"/>
            <w:sz w:val="27"/>
            <w:szCs w:val="27"/>
            <w:bdr w:val="none" w:sz="0" w:space="0" w:color="auto" w:frame="1"/>
          </w:rPr>
          <w:t>л. 219 об</w:t>
        </w:r>
      </w:hyperlink>
      <w:r w:rsidR="00192B68">
        <w:rPr>
          <w:color w:val="000000"/>
          <w:sz w:val="27"/>
          <w:szCs w:val="27"/>
        </w:rPr>
        <w:t>. Глава 83. О съвете. Нач. Еже съветовати о всякой вещи добро и богоугодно есть, никто же бо не требуяй съветника, точию един Бог.</w:t>
      </w:r>
    </w:p>
    <w:p w:rsidR="00192B68" w:rsidRDefault="005C34C3" w:rsidP="0097202D">
      <w:pPr>
        <w:pStyle w:val="a4"/>
        <w:shd w:val="clear" w:color="auto" w:fill="FDFBE6"/>
        <w:ind w:firstLine="495"/>
        <w:jc w:val="both"/>
        <w:rPr>
          <w:color w:val="000000"/>
          <w:sz w:val="27"/>
          <w:szCs w:val="27"/>
        </w:rPr>
      </w:pPr>
      <w:hyperlink r:id="rId936" w:history="1">
        <w:r w:rsidR="00192B68">
          <w:rPr>
            <w:rStyle w:val="a3"/>
            <w:color w:val="BBAA44"/>
            <w:sz w:val="27"/>
            <w:szCs w:val="27"/>
            <w:bdr w:val="none" w:sz="0" w:space="0" w:color="auto" w:frame="1"/>
          </w:rPr>
          <w:t>л. 222</w:t>
        </w:r>
      </w:hyperlink>
      <w:r w:rsidR="00192B68">
        <w:rPr>
          <w:color w:val="000000"/>
          <w:sz w:val="27"/>
          <w:szCs w:val="27"/>
        </w:rPr>
        <w:t>. Глава 84. О сънех. Нач. Понеже етери веровавшеи сънием съвратишася с праваго пути, сего ради въспоминаем вам, любимии, яко не подобаеть намь препрость имати аероходным и многообразным съниемь.</w:t>
      </w:r>
    </w:p>
    <w:p w:rsidR="00192B68" w:rsidRDefault="005C34C3" w:rsidP="0097202D">
      <w:pPr>
        <w:pStyle w:val="a4"/>
        <w:shd w:val="clear" w:color="auto" w:fill="FDFBE6"/>
        <w:ind w:firstLine="495"/>
        <w:jc w:val="both"/>
        <w:rPr>
          <w:color w:val="000000"/>
          <w:sz w:val="27"/>
          <w:szCs w:val="27"/>
        </w:rPr>
      </w:pPr>
      <w:hyperlink r:id="rId937" w:history="1">
        <w:r w:rsidR="00192B68">
          <w:rPr>
            <w:rStyle w:val="a3"/>
            <w:color w:val="BBAA44"/>
            <w:sz w:val="27"/>
            <w:szCs w:val="27"/>
            <w:bdr w:val="none" w:sz="0" w:space="0" w:color="auto" w:frame="1"/>
          </w:rPr>
          <w:t>л. 225 об</w:t>
        </w:r>
      </w:hyperlink>
      <w:r w:rsidR="00192B68">
        <w:rPr>
          <w:color w:val="000000"/>
          <w:sz w:val="27"/>
          <w:szCs w:val="27"/>
        </w:rPr>
        <w:t>. Глава 85. О малодушии и двоедушии, рекше о тщивьстве и двомыслии. Нач. Не дадим в мнения место, братие, духови малодушия обладати нами, да не зазорни будем глаголющим Писанием.</w:t>
      </w:r>
    </w:p>
    <w:p w:rsidR="00192B68" w:rsidRDefault="005C34C3" w:rsidP="0097202D">
      <w:pPr>
        <w:pStyle w:val="a4"/>
        <w:shd w:val="clear" w:color="auto" w:fill="FDFBE6"/>
        <w:ind w:firstLine="495"/>
        <w:jc w:val="both"/>
        <w:rPr>
          <w:color w:val="000000"/>
          <w:sz w:val="27"/>
          <w:szCs w:val="27"/>
        </w:rPr>
      </w:pPr>
      <w:hyperlink r:id="rId938" w:history="1">
        <w:r w:rsidR="00192B68">
          <w:rPr>
            <w:rStyle w:val="a3"/>
            <w:color w:val="BBAA44"/>
            <w:sz w:val="27"/>
            <w:szCs w:val="27"/>
            <w:bdr w:val="none" w:sz="0" w:space="0" w:color="auto" w:frame="1"/>
          </w:rPr>
          <w:t>л. 229 об</w:t>
        </w:r>
      </w:hyperlink>
      <w:r w:rsidR="00192B68">
        <w:rPr>
          <w:color w:val="000000"/>
          <w:sz w:val="27"/>
          <w:szCs w:val="27"/>
        </w:rPr>
        <w:t>. Глава 86. О труде. Нач. Сущеи на Божию труди спасають человека и дерзновение ему подають к Богу.</w:t>
      </w:r>
    </w:p>
    <w:p w:rsidR="00192B68" w:rsidRDefault="005C34C3" w:rsidP="0097202D">
      <w:pPr>
        <w:pStyle w:val="a4"/>
        <w:shd w:val="clear" w:color="auto" w:fill="FDFBE6"/>
        <w:ind w:firstLine="495"/>
        <w:jc w:val="both"/>
        <w:rPr>
          <w:color w:val="000000"/>
          <w:sz w:val="27"/>
          <w:szCs w:val="27"/>
        </w:rPr>
      </w:pPr>
      <w:hyperlink r:id="rId939" w:history="1">
        <w:r w:rsidR="00192B68">
          <w:rPr>
            <w:rStyle w:val="a3"/>
            <w:color w:val="BBAA44"/>
            <w:sz w:val="27"/>
            <w:szCs w:val="27"/>
            <w:bdr w:val="none" w:sz="0" w:space="0" w:color="auto" w:frame="1"/>
          </w:rPr>
          <w:t>л. 232</w:t>
        </w:r>
      </w:hyperlink>
      <w:r w:rsidR="00192B68">
        <w:rPr>
          <w:color w:val="000000"/>
          <w:sz w:val="27"/>
          <w:szCs w:val="27"/>
        </w:rPr>
        <w:t>. Глава 87. О тъщании. Нач. Еже на Божие тщание всяко время и вещи добро есть, еже и в человецех прьвая заповедь есть, из работы в свободу приводящая.</w:t>
      </w:r>
    </w:p>
    <w:p w:rsidR="00192B68" w:rsidRDefault="005C34C3" w:rsidP="0097202D">
      <w:pPr>
        <w:pStyle w:val="a4"/>
        <w:shd w:val="clear" w:color="auto" w:fill="FDFBE6"/>
        <w:ind w:firstLine="495"/>
        <w:jc w:val="both"/>
        <w:rPr>
          <w:color w:val="000000"/>
          <w:sz w:val="27"/>
          <w:szCs w:val="27"/>
        </w:rPr>
      </w:pPr>
      <w:hyperlink r:id="rId940" w:history="1">
        <w:r w:rsidR="00192B68">
          <w:rPr>
            <w:rStyle w:val="a3"/>
            <w:color w:val="BBAA44"/>
            <w:sz w:val="27"/>
            <w:szCs w:val="27"/>
            <w:bdr w:val="none" w:sz="0" w:space="0" w:color="auto" w:frame="1"/>
          </w:rPr>
          <w:t>л. 234 об</w:t>
        </w:r>
      </w:hyperlink>
      <w:r w:rsidR="00192B68">
        <w:rPr>
          <w:color w:val="000000"/>
          <w:sz w:val="27"/>
          <w:szCs w:val="27"/>
        </w:rPr>
        <w:t>. Глава 88. О служении. Нач. Служитель дължен есть прилежне служити, ведый, яко Божие дело есть.</w:t>
      </w:r>
    </w:p>
    <w:p w:rsidR="00192B68" w:rsidRDefault="005C34C3" w:rsidP="0097202D">
      <w:pPr>
        <w:pStyle w:val="a4"/>
        <w:shd w:val="clear" w:color="auto" w:fill="FDFBE6"/>
        <w:ind w:firstLine="495"/>
        <w:jc w:val="both"/>
        <w:rPr>
          <w:color w:val="000000"/>
          <w:sz w:val="27"/>
          <w:szCs w:val="27"/>
        </w:rPr>
      </w:pPr>
      <w:hyperlink r:id="rId941" w:history="1">
        <w:r w:rsidR="00192B68">
          <w:rPr>
            <w:rStyle w:val="a3"/>
            <w:color w:val="BBAA44"/>
            <w:sz w:val="27"/>
            <w:szCs w:val="27"/>
            <w:bdr w:val="none" w:sz="0" w:space="0" w:color="auto" w:frame="1"/>
          </w:rPr>
          <w:t>л. 236 об</w:t>
        </w:r>
      </w:hyperlink>
      <w:r w:rsidR="00192B68">
        <w:rPr>
          <w:color w:val="000000"/>
          <w:sz w:val="27"/>
          <w:szCs w:val="27"/>
        </w:rPr>
        <w:t>. Глава 89. О нестяжании. Нач. Неименьство целомудрено житие мниху указаеть, без имения сы чернець орел есть высоче паряй.</w:t>
      </w:r>
    </w:p>
    <w:p w:rsidR="00192B68" w:rsidRDefault="005C34C3" w:rsidP="0097202D">
      <w:pPr>
        <w:pStyle w:val="a4"/>
        <w:shd w:val="clear" w:color="auto" w:fill="FDFBE6"/>
        <w:ind w:firstLine="495"/>
        <w:jc w:val="both"/>
        <w:rPr>
          <w:color w:val="000000"/>
          <w:sz w:val="27"/>
          <w:szCs w:val="27"/>
        </w:rPr>
      </w:pPr>
      <w:hyperlink r:id="rId942" w:history="1">
        <w:r w:rsidR="00192B68">
          <w:rPr>
            <w:rStyle w:val="a3"/>
            <w:color w:val="BBAA44"/>
            <w:sz w:val="27"/>
            <w:szCs w:val="27"/>
            <w:bdr w:val="none" w:sz="0" w:space="0" w:color="auto" w:frame="1"/>
          </w:rPr>
          <w:t>л. 239</w:t>
        </w:r>
      </w:hyperlink>
      <w:r w:rsidR="00192B68">
        <w:rPr>
          <w:color w:val="000000"/>
          <w:sz w:val="27"/>
          <w:szCs w:val="27"/>
        </w:rPr>
        <w:t>. Глава 90. О плачи. Нач. Плачь есть съпричястьн безъименьству и всем нам съчетанно есть и полезно.</w:t>
      </w:r>
    </w:p>
    <w:p w:rsidR="00192B68" w:rsidRDefault="005C34C3" w:rsidP="0097202D">
      <w:pPr>
        <w:pStyle w:val="a4"/>
        <w:shd w:val="clear" w:color="auto" w:fill="FDFBE6"/>
        <w:ind w:firstLine="495"/>
        <w:jc w:val="both"/>
        <w:rPr>
          <w:color w:val="000000"/>
          <w:sz w:val="27"/>
          <w:szCs w:val="27"/>
        </w:rPr>
      </w:pPr>
      <w:hyperlink r:id="rId943" w:history="1">
        <w:r w:rsidR="00192B68">
          <w:rPr>
            <w:rStyle w:val="a3"/>
            <w:color w:val="BBAA44"/>
            <w:sz w:val="27"/>
            <w:szCs w:val="27"/>
            <w:bdr w:val="none" w:sz="0" w:space="0" w:color="auto" w:frame="1"/>
          </w:rPr>
          <w:t>л. 241</w:t>
        </w:r>
      </w:hyperlink>
      <w:r w:rsidR="00192B68">
        <w:rPr>
          <w:color w:val="000000"/>
          <w:sz w:val="27"/>
          <w:szCs w:val="27"/>
        </w:rPr>
        <w:t>. Глава 91. О том, еже время есть всяцей вещи. Нач. Время убо всякой вещи есть развее молитвы, молитва бо всегда время имать.</w:t>
      </w:r>
    </w:p>
    <w:p w:rsidR="00192B68" w:rsidRDefault="005C34C3" w:rsidP="0097202D">
      <w:pPr>
        <w:pStyle w:val="a4"/>
        <w:shd w:val="clear" w:color="auto" w:fill="FDFBE6"/>
        <w:ind w:firstLine="495"/>
        <w:jc w:val="both"/>
        <w:rPr>
          <w:color w:val="000000"/>
          <w:sz w:val="27"/>
          <w:szCs w:val="27"/>
        </w:rPr>
      </w:pPr>
      <w:hyperlink r:id="rId944" w:history="1">
        <w:r w:rsidR="00192B68">
          <w:rPr>
            <w:rStyle w:val="a3"/>
            <w:color w:val="BBAA44"/>
            <w:sz w:val="27"/>
            <w:szCs w:val="27"/>
            <w:bdr w:val="none" w:sz="0" w:space="0" w:color="auto" w:frame="1"/>
          </w:rPr>
          <w:t>л. 243</w:t>
        </w:r>
      </w:hyperlink>
      <w:r w:rsidR="00192B68">
        <w:rPr>
          <w:color w:val="000000"/>
          <w:sz w:val="27"/>
          <w:szCs w:val="27"/>
        </w:rPr>
        <w:t>. Глава 92. О спострадании. Нач. Еже съпострадати друг с другом и споболезновати, помагати же, тщати же и тружатися угодно есть Богови.</w:t>
      </w:r>
    </w:p>
    <w:p w:rsidR="00192B68" w:rsidRDefault="005C34C3" w:rsidP="0097202D">
      <w:pPr>
        <w:pStyle w:val="a4"/>
        <w:shd w:val="clear" w:color="auto" w:fill="FDFBE6"/>
        <w:ind w:firstLine="495"/>
        <w:jc w:val="both"/>
        <w:rPr>
          <w:color w:val="000000"/>
          <w:sz w:val="27"/>
          <w:szCs w:val="27"/>
        </w:rPr>
      </w:pPr>
      <w:hyperlink r:id="rId945" w:history="1">
        <w:r w:rsidR="00192B68">
          <w:rPr>
            <w:rStyle w:val="a3"/>
            <w:color w:val="BBAA44"/>
            <w:sz w:val="27"/>
            <w:szCs w:val="27"/>
            <w:bdr w:val="none" w:sz="0" w:space="0" w:color="auto" w:frame="1"/>
          </w:rPr>
          <w:t>л. 245</w:t>
        </w:r>
      </w:hyperlink>
      <w:r w:rsidR="00192B68">
        <w:rPr>
          <w:color w:val="000000"/>
          <w:sz w:val="27"/>
          <w:szCs w:val="27"/>
        </w:rPr>
        <w:t>. Глава 93. О том, еже не на лиця зрети. Нач. Лицезрение близ есть человекоугодия, обое же порочно и отречено св. книгами обретаем.</w:t>
      </w:r>
    </w:p>
    <w:p w:rsidR="00192B68" w:rsidRDefault="005C34C3" w:rsidP="0097202D">
      <w:pPr>
        <w:pStyle w:val="a4"/>
        <w:shd w:val="clear" w:color="auto" w:fill="FDFBE6"/>
        <w:ind w:firstLine="495"/>
        <w:jc w:val="both"/>
        <w:rPr>
          <w:color w:val="000000"/>
          <w:sz w:val="27"/>
          <w:szCs w:val="27"/>
        </w:rPr>
      </w:pPr>
      <w:hyperlink r:id="rId946" w:history="1">
        <w:r w:rsidR="00192B68">
          <w:rPr>
            <w:rStyle w:val="a3"/>
            <w:color w:val="BBAA44"/>
            <w:sz w:val="27"/>
            <w:szCs w:val="27"/>
            <w:bdr w:val="none" w:sz="0" w:space="0" w:color="auto" w:frame="1"/>
          </w:rPr>
          <w:t>л. 247</w:t>
        </w:r>
      </w:hyperlink>
      <w:r w:rsidR="00192B68">
        <w:rPr>
          <w:color w:val="000000"/>
          <w:sz w:val="27"/>
          <w:szCs w:val="27"/>
        </w:rPr>
        <w:t>. Глава 94. О том, еже жити в малом добре. Нач. Добро есть, възлюбленнии, жити с малым угодно Богови, неже с многым небрещи заповедей Господень.</w:t>
      </w:r>
    </w:p>
    <w:p w:rsidR="00192B68" w:rsidRDefault="005C34C3" w:rsidP="0097202D">
      <w:pPr>
        <w:pStyle w:val="a4"/>
        <w:shd w:val="clear" w:color="auto" w:fill="FDFBE6"/>
        <w:ind w:firstLine="495"/>
        <w:jc w:val="both"/>
        <w:rPr>
          <w:color w:val="000000"/>
          <w:sz w:val="27"/>
          <w:szCs w:val="27"/>
        </w:rPr>
      </w:pPr>
      <w:hyperlink r:id="rId947" w:history="1">
        <w:r w:rsidR="00192B68">
          <w:rPr>
            <w:rStyle w:val="a3"/>
            <w:color w:val="BBAA44"/>
            <w:sz w:val="27"/>
            <w:szCs w:val="27"/>
            <w:bdr w:val="none" w:sz="0" w:space="0" w:color="auto" w:frame="1"/>
          </w:rPr>
          <w:t>л. 249 об</w:t>
        </w:r>
      </w:hyperlink>
      <w:r w:rsidR="00192B68">
        <w:rPr>
          <w:color w:val="000000"/>
          <w:sz w:val="27"/>
          <w:szCs w:val="27"/>
        </w:rPr>
        <w:t>. Глава 95. О том, еже не смеятися. Нач. Еже смиятися отинудь християномь, несть повелено, паче же мнихом, распеншимся мирови.</w:t>
      </w:r>
    </w:p>
    <w:p w:rsidR="00192B68" w:rsidRDefault="005C34C3" w:rsidP="0097202D">
      <w:pPr>
        <w:pStyle w:val="a4"/>
        <w:shd w:val="clear" w:color="auto" w:fill="FDFBE6"/>
        <w:ind w:firstLine="495"/>
        <w:jc w:val="both"/>
        <w:rPr>
          <w:color w:val="000000"/>
          <w:sz w:val="27"/>
          <w:szCs w:val="27"/>
        </w:rPr>
      </w:pPr>
      <w:hyperlink r:id="rId948" w:history="1">
        <w:r w:rsidR="00192B68">
          <w:rPr>
            <w:rStyle w:val="a3"/>
            <w:color w:val="BBAA44"/>
            <w:sz w:val="27"/>
            <w:szCs w:val="27"/>
            <w:bdr w:val="none" w:sz="0" w:space="0" w:color="auto" w:frame="1"/>
          </w:rPr>
          <w:t>л. 252</w:t>
        </w:r>
      </w:hyperlink>
      <w:r w:rsidR="00192B68">
        <w:rPr>
          <w:color w:val="000000"/>
          <w:sz w:val="27"/>
          <w:szCs w:val="27"/>
        </w:rPr>
        <w:t>. Глава 96. О том, еже любити искрьняго. Нач. Любяй искреняго далече есть от всякаго греха, всяко бо Писание ветхое же и новое се нам повелеваеть, еже любити искрьняго яко себе.</w:t>
      </w:r>
    </w:p>
    <w:p w:rsidR="00192B68" w:rsidRDefault="005C34C3" w:rsidP="0097202D">
      <w:pPr>
        <w:pStyle w:val="a4"/>
        <w:shd w:val="clear" w:color="auto" w:fill="FDFBE6"/>
        <w:ind w:firstLine="495"/>
        <w:jc w:val="both"/>
        <w:rPr>
          <w:color w:val="000000"/>
          <w:sz w:val="27"/>
          <w:szCs w:val="27"/>
        </w:rPr>
      </w:pPr>
      <w:hyperlink r:id="rId949" w:history="1">
        <w:r w:rsidR="00192B68">
          <w:rPr>
            <w:rStyle w:val="a3"/>
            <w:color w:val="BBAA44"/>
            <w:sz w:val="27"/>
            <w:szCs w:val="27"/>
            <w:bdr w:val="none" w:sz="0" w:space="0" w:color="auto" w:frame="1"/>
          </w:rPr>
          <w:t>л. 253 об</w:t>
        </w:r>
      </w:hyperlink>
      <w:r w:rsidR="00192B68">
        <w:rPr>
          <w:color w:val="000000"/>
          <w:sz w:val="27"/>
          <w:szCs w:val="27"/>
        </w:rPr>
        <w:t>. Глава 97. О страннолюбии. Нач. Добро есть страннолюбие и богоугодьно, паче же к своим верою, страннолюбия бо ради Авраам друг Божий наречеся.</w:t>
      </w:r>
    </w:p>
    <w:p w:rsidR="00192B68" w:rsidRDefault="005C34C3" w:rsidP="0097202D">
      <w:pPr>
        <w:pStyle w:val="a4"/>
        <w:shd w:val="clear" w:color="auto" w:fill="FDFBE6"/>
        <w:ind w:firstLine="495"/>
        <w:jc w:val="both"/>
        <w:rPr>
          <w:color w:val="000000"/>
          <w:sz w:val="27"/>
          <w:szCs w:val="27"/>
        </w:rPr>
      </w:pPr>
      <w:hyperlink r:id="rId950" w:history="1">
        <w:r w:rsidR="00192B68">
          <w:rPr>
            <w:rStyle w:val="a3"/>
            <w:color w:val="BBAA44"/>
            <w:sz w:val="27"/>
            <w:szCs w:val="27"/>
            <w:bdr w:val="none" w:sz="0" w:space="0" w:color="auto" w:frame="1"/>
          </w:rPr>
          <w:t>л. 255</w:t>
        </w:r>
      </w:hyperlink>
      <w:r w:rsidR="00192B68">
        <w:rPr>
          <w:color w:val="000000"/>
          <w:sz w:val="27"/>
          <w:szCs w:val="27"/>
        </w:rPr>
        <w:t>. Глава 98. О нищелюбии. Нач. Нищелюбие и страннолюбие две ветви еста масти маслинныя, ея же плод умащаеть вся.</w:t>
      </w:r>
    </w:p>
    <w:p w:rsidR="00192B68" w:rsidRDefault="005C34C3" w:rsidP="0097202D">
      <w:pPr>
        <w:pStyle w:val="a4"/>
        <w:shd w:val="clear" w:color="auto" w:fill="FDFBE6"/>
        <w:ind w:firstLine="495"/>
        <w:jc w:val="both"/>
        <w:rPr>
          <w:color w:val="000000"/>
          <w:sz w:val="27"/>
          <w:szCs w:val="27"/>
        </w:rPr>
      </w:pPr>
      <w:hyperlink r:id="rId951" w:history="1">
        <w:r w:rsidR="00192B68">
          <w:rPr>
            <w:rStyle w:val="a3"/>
            <w:color w:val="BBAA44"/>
            <w:sz w:val="27"/>
            <w:szCs w:val="27"/>
            <w:bdr w:val="none" w:sz="0" w:space="0" w:color="auto" w:frame="1"/>
          </w:rPr>
          <w:t>л. 257</w:t>
        </w:r>
      </w:hyperlink>
      <w:r w:rsidR="00192B68">
        <w:rPr>
          <w:color w:val="000000"/>
          <w:sz w:val="27"/>
          <w:szCs w:val="27"/>
        </w:rPr>
        <w:t>. Глава 99. О посещении. Нач. И посещение единосенно и единожително есть страннолюбию и нищелюбию, уже бо есть трипраменно твердо</w:t>
      </w:r>
      <w:r w:rsidR="00192B68">
        <w:rPr>
          <w:i/>
          <w:iCs/>
          <w:color w:val="000000"/>
          <w:sz w:val="27"/>
          <w:szCs w:val="27"/>
        </w:rPr>
        <w:t>.</w:t>
      </w:r>
    </w:p>
    <w:p w:rsidR="00192B68" w:rsidRDefault="005C34C3" w:rsidP="0097202D">
      <w:pPr>
        <w:pStyle w:val="a4"/>
        <w:shd w:val="clear" w:color="auto" w:fill="FDFBE6"/>
        <w:ind w:firstLine="495"/>
        <w:jc w:val="both"/>
        <w:rPr>
          <w:color w:val="000000"/>
          <w:sz w:val="27"/>
          <w:szCs w:val="27"/>
        </w:rPr>
      </w:pPr>
      <w:hyperlink r:id="rId952" w:history="1">
        <w:r w:rsidR="00192B68">
          <w:rPr>
            <w:rStyle w:val="a3"/>
            <w:color w:val="BBAA44"/>
            <w:sz w:val="27"/>
            <w:szCs w:val="27"/>
            <w:bdr w:val="none" w:sz="0" w:space="0" w:color="auto" w:frame="1"/>
          </w:rPr>
          <w:t>л</w:t>
        </w:r>
        <w:r w:rsidR="00192B68">
          <w:rPr>
            <w:rStyle w:val="a3"/>
            <w:i/>
            <w:iCs/>
            <w:color w:val="BBAA44"/>
            <w:sz w:val="27"/>
            <w:szCs w:val="27"/>
            <w:bdr w:val="none" w:sz="0" w:space="0" w:color="auto" w:frame="1"/>
          </w:rPr>
          <w:t>.</w:t>
        </w:r>
        <w:r w:rsidR="00192B68">
          <w:rPr>
            <w:rStyle w:val="apple-converted-space"/>
            <w:i/>
            <w:iCs/>
            <w:color w:val="BBAA44"/>
            <w:sz w:val="27"/>
            <w:szCs w:val="27"/>
            <w:bdr w:val="none" w:sz="0" w:space="0" w:color="auto" w:frame="1"/>
          </w:rPr>
          <w:t> </w:t>
        </w:r>
        <w:r w:rsidR="00192B68">
          <w:rPr>
            <w:rStyle w:val="a3"/>
            <w:color w:val="BBAA44"/>
            <w:sz w:val="27"/>
            <w:szCs w:val="27"/>
            <w:bdr w:val="none" w:sz="0" w:space="0" w:color="auto" w:frame="1"/>
          </w:rPr>
          <w:t>259 об</w:t>
        </w:r>
      </w:hyperlink>
      <w:r w:rsidR="00192B68">
        <w:rPr>
          <w:i/>
          <w:iCs/>
          <w:color w:val="000000"/>
          <w:sz w:val="27"/>
          <w:szCs w:val="27"/>
        </w:rPr>
        <w:t>.</w:t>
      </w:r>
      <w:r w:rsidR="00192B68">
        <w:rPr>
          <w:rStyle w:val="apple-converted-space"/>
          <w:i/>
          <w:iCs/>
          <w:color w:val="000000"/>
          <w:sz w:val="27"/>
          <w:szCs w:val="27"/>
        </w:rPr>
        <w:t> </w:t>
      </w:r>
      <w:r w:rsidR="00192B68">
        <w:rPr>
          <w:color w:val="000000"/>
          <w:sz w:val="27"/>
          <w:szCs w:val="27"/>
        </w:rPr>
        <w:t>Глава 100</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О не надеятися человецех.</w:t>
      </w:r>
      <w:r w:rsidR="00192B68">
        <w:rPr>
          <w:rStyle w:val="apple-converted-space"/>
          <w:i/>
          <w:iCs/>
          <w:color w:val="000000"/>
          <w:sz w:val="27"/>
          <w:szCs w:val="27"/>
        </w:rPr>
        <w:t> </w:t>
      </w:r>
      <w:r w:rsidR="00192B68">
        <w:rPr>
          <w:color w:val="000000"/>
          <w:sz w:val="27"/>
          <w:szCs w:val="27"/>
        </w:rPr>
        <w:t>Нач. Не подобаеть убо надеятися нами о коей убо вещи человеци, проклято бо есть.</w:t>
      </w:r>
    </w:p>
    <w:p w:rsidR="00192B68" w:rsidRDefault="005C34C3" w:rsidP="0097202D">
      <w:pPr>
        <w:pStyle w:val="a4"/>
        <w:shd w:val="clear" w:color="auto" w:fill="FDFBE6"/>
        <w:ind w:firstLine="495"/>
        <w:jc w:val="both"/>
        <w:rPr>
          <w:color w:val="000000"/>
          <w:sz w:val="27"/>
          <w:szCs w:val="27"/>
        </w:rPr>
      </w:pPr>
      <w:hyperlink r:id="rId953" w:history="1">
        <w:r w:rsidR="00192B68">
          <w:rPr>
            <w:rStyle w:val="a3"/>
            <w:color w:val="BBAA44"/>
            <w:sz w:val="27"/>
            <w:szCs w:val="27"/>
            <w:bdr w:val="none" w:sz="0" w:space="0" w:color="auto" w:frame="1"/>
          </w:rPr>
          <w:t>л. 261</w:t>
        </w:r>
      </w:hyperlink>
      <w:r w:rsidR="00192B68">
        <w:rPr>
          <w:color w:val="000000"/>
          <w:sz w:val="27"/>
          <w:szCs w:val="27"/>
        </w:rPr>
        <w:t>. Глава 101. О еже не надеятися своей крепости. Нач. Якоже указа слово, яко неподобно есть уповати на человека и проклято, тако запрещает надеющемуся на свою крепость.</w:t>
      </w:r>
    </w:p>
    <w:p w:rsidR="00192B68" w:rsidRDefault="005C34C3" w:rsidP="0097202D">
      <w:pPr>
        <w:pStyle w:val="a4"/>
        <w:shd w:val="clear" w:color="auto" w:fill="FDFBE6"/>
        <w:ind w:firstLine="495"/>
        <w:jc w:val="both"/>
        <w:rPr>
          <w:color w:val="000000"/>
          <w:sz w:val="27"/>
          <w:szCs w:val="27"/>
        </w:rPr>
      </w:pPr>
      <w:hyperlink r:id="rId954" w:history="1">
        <w:r w:rsidR="00192B68">
          <w:rPr>
            <w:rStyle w:val="a3"/>
            <w:color w:val="BBAA44"/>
            <w:sz w:val="27"/>
            <w:szCs w:val="27"/>
            <w:bdr w:val="none" w:sz="0" w:space="0" w:color="auto" w:frame="1"/>
          </w:rPr>
          <w:t>л. 263 об</w:t>
        </w:r>
      </w:hyperlink>
      <w:r w:rsidR="00192B68">
        <w:rPr>
          <w:color w:val="000000"/>
          <w:sz w:val="27"/>
          <w:szCs w:val="27"/>
        </w:rPr>
        <w:t>. Глава 102. О отрицянии безгодных бесед. Нач. Добро зело и велми полезно еже отрицятися безгодныих бесед и уклонятися миромудреных, без великых нужах.</w:t>
      </w:r>
    </w:p>
    <w:p w:rsidR="00192B68" w:rsidRDefault="005C34C3" w:rsidP="0097202D">
      <w:pPr>
        <w:pStyle w:val="a4"/>
        <w:shd w:val="clear" w:color="auto" w:fill="FDFBE6"/>
        <w:ind w:firstLine="495"/>
        <w:jc w:val="both"/>
        <w:rPr>
          <w:color w:val="000000"/>
          <w:sz w:val="27"/>
          <w:szCs w:val="27"/>
        </w:rPr>
      </w:pPr>
      <w:hyperlink r:id="rId955" w:history="1">
        <w:r w:rsidR="00192B68">
          <w:rPr>
            <w:rStyle w:val="a3"/>
            <w:color w:val="BBAA44"/>
            <w:sz w:val="27"/>
            <w:szCs w:val="27"/>
            <w:bdr w:val="none" w:sz="0" w:space="0" w:color="auto" w:frame="1"/>
          </w:rPr>
          <w:t>л. 267 об</w:t>
        </w:r>
      </w:hyperlink>
      <w:r w:rsidR="00192B68">
        <w:rPr>
          <w:color w:val="000000"/>
          <w:sz w:val="27"/>
          <w:szCs w:val="27"/>
        </w:rPr>
        <w:t>. Глава 103. О безмолвии. Нач. Безмолвие успееть, злобы упражнеся.</w:t>
      </w:r>
    </w:p>
    <w:p w:rsidR="00192B68" w:rsidRDefault="005C34C3" w:rsidP="0097202D">
      <w:pPr>
        <w:pStyle w:val="a4"/>
        <w:shd w:val="clear" w:color="auto" w:fill="FDFBE6"/>
        <w:ind w:firstLine="495"/>
        <w:jc w:val="both"/>
        <w:rPr>
          <w:color w:val="000000"/>
          <w:sz w:val="27"/>
          <w:szCs w:val="27"/>
        </w:rPr>
      </w:pPr>
      <w:hyperlink r:id="rId956" w:history="1">
        <w:r w:rsidR="00192B68">
          <w:rPr>
            <w:rStyle w:val="a3"/>
            <w:color w:val="BBAA44"/>
            <w:sz w:val="27"/>
            <w:szCs w:val="27"/>
            <w:bdr w:val="none" w:sz="0" w:space="0" w:color="auto" w:frame="1"/>
          </w:rPr>
          <w:t>л. 269 об</w:t>
        </w:r>
      </w:hyperlink>
      <w:r w:rsidR="00192B68">
        <w:rPr>
          <w:color w:val="000000"/>
          <w:sz w:val="27"/>
          <w:szCs w:val="27"/>
        </w:rPr>
        <w:t>. Глава 104. О бъдении. Нач. Бдение велико оруже и добро нам от Бога даровася на диявола и воя темныя лукавьства духы.</w:t>
      </w:r>
    </w:p>
    <w:p w:rsidR="00192B68" w:rsidRDefault="005C34C3" w:rsidP="0097202D">
      <w:pPr>
        <w:pStyle w:val="a4"/>
        <w:shd w:val="clear" w:color="auto" w:fill="FDFBE6"/>
        <w:ind w:firstLine="495"/>
        <w:jc w:val="both"/>
        <w:rPr>
          <w:color w:val="000000"/>
          <w:sz w:val="27"/>
          <w:szCs w:val="27"/>
        </w:rPr>
      </w:pPr>
      <w:hyperlink r:id="rId957" w:history="1">
        <w:r w:rsidR="00192B68">
          <w:rPr>
            <w:rStyle w:val="a3"/>
            <w:color w:val="BBAA44"/>
            <w:sz w:val="27"/>
            <w:szCs w:val="27"/>
            <w:bdr w:val="none" w:sz="0" w:space="0" w:color="auto" w:frame="1"/>
          </w:rPr>
          <w:t>л</w:t>
        </w:r>
        <w:r w:rsidR="00192B68">
          <w:rPr>
            <w:rStyle w:val="a3"/>
            <w:i/>
            <w:iCs/>
            <w:color w:val="BBAA44"/>
            <w:sz w:val="27"/>
            <w:szCs w:val="27"/>
            <w:bdr w:val="none" w:sz="0" w:space="0" w:color="auto" w:frame="1"/>
          </w:rPr>
          <w:t>.</w:t>
        </w:r>
        <w:r w:rsidR="00192B68">
          <w:rPr>
            <w:rStyle w:val="apple-converted-space"/>
            <w:i/>
            <w:iCs/>
            <w:color w:val="BBAA44"/>
            <w:sz w:val="27"/>
            <w:szCs w:val="27"/>
            <w:bdr w:val="none" w:sz="0" w:space="0" w:color="auto" w:frame="1"/>
          </w:rPr>
          <w:t> </w:t>
        </w:r>
        <w:r w:rsidR="00192B68">
          <w:rPr>
            <w:rStyle w:val="a3"/>
            <w:color w:val="BBAA44"/>
            <w:sz w:val="27"/>
            <w:szCs w:val="27"/>
            <w:bdr w:val="none" w:sz="0" w:space="0" w:color="auto" w:frame="1"/>
          </w:rPr>
          <w:t>274 об</w:t>
        </w:r>
      </w:hyperlink>
      <w:r w:rsidR="00192B68">
        <w:rPr>
          <w:i/>
          <w:iCs/>
          <w:color w:val="000000"/>
          <w:sz w:val="27"/>
          <w:szCs w:val="27"/>
        </w:rPr>
        <w:t>.</w:t>
      </w:r>
      <w:r w:rsidR="00192B68">
        <w:rPr>
          <w:rStyle w:val="apple-converted-space"/>
          <w:i/>
          <w:iCs/>
          <w:color w:val="000000"/>
          <w:sz w:val="27"/>
          <w:szCs w:val="27"/>
        </w:rPr>
        <w:t> </w:t>
      </w:r>
      <w:r w:rsidR="00192B68">
        <w:rPr>
          <w:color w:val="000000"/>
          <w:sz w:val="27"/>
          <w:szCs w:val="27"/>
        </w:rPr>
        <w:t>Глава 105</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О пении. Нач. Пение дело есть бесплотных Сил, служащих и предстоящих выину Богу.</w:t>
      </w:r>
    </w:p>
    <w:p w:rsidR="00192B68" w:rsidRDefault="005C34C3" w:rsidP="0097202D">
      <w:pPr>
        <w:pStyle w:val="a4"/>
        <w:shd w:val="clear" w:color="auto" w:fill="FDFBE6"/>
        <w:ind w:firstLine="495"/>
        <w:jc w:val="both"/>
        <w:rPr>
          <w:color w:val="000000"/>
          <w:sz w:val="27"/>
          <w:szCs w:val="27"/>
        </w:rPr>
      </w:pPr>
      <w:hyperlink r:id="rId958" w:history="1">
        <w:r w:rsidR="00192B68">
          <w:rPr>
            <w:rStyle w:val="a3"/>
            <w:color w:val="BBAA44"/>
            <w:sz w:val="27"/>
            <w:szCs w:val="27"/>
            <w:bdr w:val="none" w:sz="0" w:space="0" w:color="auto" w:frame="1"/>
          </w:rPr>
          <w:t>л. 276 об</w:t>
        </w:r>
      </w:hyperlink>
      <w:r w:rsidR="00192B68">
        <w:rPr>
          <w:color w:val="000000"/>
          <w:sz w:val="27"/>
          <w:szCs w:val="27"/>
        </w:rPr>
        <w:t>. Глава 106. О молитве. Нач. Еже прилежати непрестанне молитве потребно и полезно нам есть.</w:t>
      </w:r>
    </w:p>
    <w:p w:rsidR="00192B68" w:rsidRDefault="005C34C3" w:rsidP="0097202D">
      <w:pPr>
        <w:pStyle w:val="a4"/>
        <w:shd w:val="clear" w:color="auto" w:fill="FDFBE6"/>
        <w:ind w:firstLine="495"/>
        <w:jc w:val="both"/>
        <w:rPr>
          <w:color w:val="000000"/>
          <w:sz w:val="27"/>
          <w:szCs w:val="27"/>
        </w:rPr>
      </w:pPr>
      <w:hyperlink r:id="rId959" w:history="1">
        <w:r w:rsidR="00192B68">
          <w:rPr>
            <w:rStyle w:val="a3"/>
            <w:color w:val="BBAA44"/>
            <w:sz w:val="27"/>
            <w:szCs w:val="27"/>
            <w:bdr w:val="none" w:sz="0" w:space="0" w:color="auto" w:frame="1"/>
          </w:rPr>
          <w:t>л. 281 об</w:t>
        </w:r>
      </w:hyperlink>
      <w:r w:rsidR="00192B68">
        <w:rPr>
          <w:color w:val="000000"/>
          <w:sz w:val="27"/>
          <w:szCs w:val="27"/>
        </w:rPr>
        <w:t>. Глава 107. О умилении</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Нач. Умиление ражаеть плачь и слезы, трудом же приходить.</w:t>
      </w:r>
    </w:p>
    <w:p w:rsidR="00192B68" w:rsidRDefault="005C34C3" w:rsidP="0097202D">
      <w:pPr>
        <w:pStyle w:val="a4"/>
        <w:shd w:val="clear" w:color="auto" w:fill="FDFBE6"/>
        <w:ind w:firstLine="495"/>
        <w:jc w:val="both"/>
        <w:rPr>
          <w:color w:val="000000"/>
          <w:sz w:val="27"/>
          <w:szCs w:val="27"/>
        </w:rPr>
      </w:pPr>
      <w:hyperlink r:id="rId960" w:history="1">
        <w:r w:rsidR="00192B68">
          <w:rPr>
            <w:rStyle w:val="a3"/>
            <w:color w:val="BBAA44"/>
            <w:sz w:val="27"/>
            <w:szCs w:val="27"/>
            <w:bdr w:val="none" w:sz="0" w:space="0" w:color="auto" w:frame="1"/>
          </w:rPr>
          <w:t>л. 285</w:t>
        </w:r>
      </w:hyperlink>
      <w:r w:rsidR="00192B68">
        <w:rPr>
          <w:color w:val="000000"/>
          <w:sz w:val="27"/>
          <w:szCs w:val="27"/>
        </w:rPr>
        <w:t>. Глава 108. О чьсти родителей. Нач. Еже чести родившая ны и въздаяние въздаяти должни есмы от естьственаго последования и от Божия узаконения.</w:t>
      </w:r>
    </w:p>
    <w:p w:rsidR="00192B68" w:rsidRDefault="005C34C3" w:rsidP="0097202D">
      <w:pPr>
        <w:pStyle w:val="a4"/>
        <w:shd w:val="clear" w:color="auto" w:fill="FDFBE6"/>
        <w:ind w:firstLine="495"/>
        <w:jc w:val="both"/>
        <w:rPr>
          <w:color w:val="000000"/>
          <w:sz w:val="27"/>
          <w:szCs w:val="27"/>
        </w:rPr>
      </w:pPr>
      <w:hyperlink r:id="rId961" w:history="1">
        <w:r w:rsidR="00192B68">
          <w:rPr>
            <w:rStyle w:val="a3"/>
            <w:color w:val="BBAA44"/>
            <w:sz w:val="27"/>
            <w:szCs w:val="27"/>
            <w:bdr w:val="none" w:sz="0" w:space="0" w:color="auto" w:frame="1"/>
          </w:rPr>
          <w:t>л. 288</w:t>
        </w:r>
      </w:hyperlink>
      <w:r w:rsidR="00192B68">
        <w:rPr>
          <w:color w:val="000000"/>
          <w:sz w:val="27"/>
          <w:szCs w:val="27"/>
        </w:rPr>
        <w:t>. Глава 109. О том, еже говети старцем. Нач. Иже говети старцем зело богоугодно есть и человекомь похвално, и еже должную честь въздаяти старцем, такоже Богу убо благоприятно, намь же зело потребно и полезно</w:t>
      </w:r>
      <w:r w:rsidR="00192B68">
        <w:rPr>
          <w:i/>
          <w:iCs/>
          <w:color w:val="000000"/>
          <w:sz w:val="27"/>
          <w:szCs w:val="27"/>
        </w:rPr>
        <w:t>.</w:t>
      </w:r>
    </w:p>
    <w:p w:rsidR="00192B68" w:rsidRDefault="005C34C3" w:rsidP="0097202D">
      <w:pPr>
        <w:pStyle w:val="a4"/>
        <w:shd w:val="clear" w:color="auto" w:fill="FDFBE6"/>
        <w:ind w:firstLine="495"/>
        <w:jc w:val="both"/>
        <w:rPr>
          <w:color w:val="000000"/>
          <w:sz w:val="27"/>
          <w:szCs w:val="27"/>
        </w:rPr>
      </w:pPr>
      <w:hyperlink r:id="rId962" w:history="1">
        <w:r w:rsidR="00192B68">
          <w:rPr>
            <w:rStyle w:val="a3"/>
            <w:color w:val="BBAA44"/>
            <w:sz w:val="27"/>
            <w:szCs w:val="27"/>
            <w:bdr w:val="none" w:sz="0" w:space="0" w:color="auto" w:frame="1"/>
          </w:rPr>
          <w:t>л</w:t>
        </w:r>
        <w:r w:rsidR="00192B68">
          <w:rPr>
            <w:rStyle w:val="a3"/>
            <w:i/>
            <w:iCs/>
            <w:color w:val="BBAA44"/>
            <w:sz w:val="27"/>
            <w:szCs w:val="27"/>
            <w:bdr w:val="none" w:sz="0" w:space="0" w:color="auto" w:frame="1"/>
          </w:rPr>
          <w:t>.</w:t>
        </w:r>
        <w:r w:rsidR="00192B68">
          <w:rPr>
            <w:rStyle w:val="apple-converted-space"/>
            <w:i/>
            <w:iCs/>
            <w:color w:val="BBAA44"/>
            <w:sz w:val="27"/>
            <w:szCs w:val="27"/>
            <w:bdr w:val="none" w:sz="0" w:space="0" w:color="auto" w:frame="1"/>
          </w:rPr>
          <w:t> </w:t>
        </w:r>
        <w:r w:rsidR="00192B68">
          <w:rPr>
            <w:rStyle w:val="a3"/>
            <w:color w:val="BBAA44"/>
            <w:sz w:val="27"/>
            <w:szCs w:val="27"/>
            <w:bdr w:val="none" w:sz="0" w:space="0" w:color="auto" w:frame="1"/>
          </w:rPr>
          <w:t>289 об</w:t>
        </w:r>
      </w:hyperlink>
      <w:r w:rsidR="00192B68">
        <w:rPr>
          <w:color w:val="000000"/>
          <w:sz w:val="27"/>
          <w:szCs w:val="27"/>
        </w:rPr>
        <w:t>. Глава 110. О долготерпении и скорогневии. Нач. Вся убо добрыя детели хвалимы и благоприятны, а терпеливый и не гневливый се премудр и расумив, неоплазив и кротък.</w:t>
      </w:r>
    </w:p>
    <w:p w:rsidR="00192B68" w:rsidRDefault="005C34C3" w:rsidP="0097202D">
      <w:pPr>
        <w:pStyle w:val="a4"/>
        <w:shd w:val="clear" w:color="auto" w:fill="FDFBE6"/>
        <w:ind w:firstLine="495"/>
        <w:jc w:val="both"/>
        <w:rPr>
          <w:color w:val="000000"/>
          <w:sz w:val="27"/>
          <w:szCs w:val="27"/>
        </w:rPr>
      </w:pPr>
      <w:hyperlink r:id="rId963" w:history="1">
        <w:r w:rsidR="00192B68">
          <w:rPr>
            <w:rStyle w:val="a3"/>
            <w:color w:val="BBAA44"/>
            <w:sz w:val="27"/>
            <w:szCs w:val="27"/>
            <w:bdr w:val="none" w:sz="0" w:space="0" w:color="auto" w:frame="1"/>
          </w:rPr>
          <w:t>л. 292 об</w:t>
        </w:r>
      </w:hyperlink>
      <w:r w:rsidR="00192B68">
        <w:rPr>
          <w:color w:val="000000"/>
          <w:sz w:val="27"/>
          <w:szCs w:val="27"/>
        </w:rPr>
        <w:t>. Глава 111. О игуменьстве. Нач. Рече Писание: яже начат Исус творити же и учити, первее сътворити тако сътвори.</w:t>
      </w:r>
    </w:p>
    <w:p w:rsidR="00192B68" w:rsidRDefault="005C34C3" w:rsidP="0097202D">
      <w:pPr>
        <w:pStyle w:val="a4"/>
        <w:shd w:val="clear" w:color="auto" w:fill="FDFBE6"/>
        <w:ind w:firstLine="495"/>
        <w:jc w:val="both"/>
        <w:rPr>
          <w:color w:val="000000"/>
          <w:sz w:val="27"/>
          <w:szCs w:val="27"/>
        </w:rPr>
      </w:pPr>
      <w:hyperlink r:id="rId964" w:history="1">
        <w:r w:rsidR="00192B68">
          <w:rPr>
            <w:rStyle w:val="a3"/>
            <w:color w:val="BBAA44"/>
            <w:sz w:val="27"/>
            <w:szCs w:val="27"/>
            <w:bdr w:val="none" w:sz="0" w:space="0" w:color="auto" w:frame="1"/>
          </w:rPr>
          <w:t>л. 298</w:t>
        </w:r>
      </w:hyperlink>
      <w:r w:rsidR="00192B68">
        <w:rPr>
          <w:color w:val="000000"/>
          <w:sz w:val="27"/>
          <w:szCs w:val="27"/>
        </w:rPr>
        <w:t>. Глава 112. О отърицании. Нач. Отърицяяйся должен есть помышлением преступити от видимых, невидимых же възирати, видимая бо временна суть, а невидимая вечна.</w:t>
      </w:r>
    </w:p>
    <w:p w:rsidR="00192B68" w:rsidRDefault="005C34C3" w:rsidP="0097202D">
      <w:pPr>
        <w:pStyle w:val="a4"/>
        <w:shd w:val="clear" w:color="auto" w:fill="FDFBE6"/>
        <w:ind w:firstLine="495"/>
        <w:jc w:val="both"/>
        <w:rPr>
          <w:color w:val="000000"/>
          <w:sz w:val="27"/>
          <w:szCs w:val="27"/>
        </w:rPr>
      </w:pPr>
      <w:hyperlink r:id="rId965" w:history="1">
        <w:r w:rsidR="00192B68">
          <w:rPr>
            <w:rStyle w:val="a3"/>
            <w:color w:val="BBAA44"/>
            <w:sz w:val="27"/>
            <w:szCs w:val="27"/>
            <w:bdr w:val="none" w:sz="0" w:space="0" w:color="auto" w:frame="1"/>
          </w:rPr>
          <w:t>л. 302</w:t>
        </w:r>
      </w:hyperlink>
      <w:r w:rsidR="00192B68">
        <w:rPr>
          <w:color w:val="000000"/>
          <w:sz w:val="27"/>
          <w:szCs w:val="27"/>
        </w:rPr>
        <w:t>. Глава 113. О повиновании. Нач. Хотяй в повиновании быти да съвлечеться своих воль и да облечется в спасеныя Спаса нашего.</w:t>
      </w:r>
    </w:p>
    <w:p w:rsidR="00192B68" w:rsidRDefault="005C34C3" w:rsidP="0097202D">
      <w:pPr>
        <w:pStyle w:val="a4"/>
        <w:shd w:val="clear" w:color="auto" w:fill="FDFBE6"/>
        <w:ind w:firstLine="495"/>
        <w:jc w:val="both"/>
        <w:rPr>
          <w:color w:val="000000"/>
          <w:sz w:val="27"/>
          <w:szCs w:val="27"/>
        </w:rPr>
      </w:pPr>
      <w:hyperlink r:id="rId966" w:history="1">
        <w:r w:rsidR="00192B68">
          <w:rPr>
            <w:rStyle w:val="a3"/>
            <w:color w:val="BBAA44"/>
            <w:sz w:val="27"/>
            <w:szCs w:val="27"/>
            <w:bdr w:val="none" w:sz="0" w:space="0" w:color="auto" w:frame="1"/>
          </w:rPr>
          <w:t>л. 304</w:t>
        </w:r>
      </w:hyperlink>
      <w:r w:rsidR="00192B68">
        <w:rPr>
          <w:color w:val="000000"/>
          <w:sz w:val="27"/>
          <w:szCs w:val="27"/>
        </w:rPr>
        <w:t>. Глава 114. О том, еже хранити заповеди. Нач. Еже хранити заповеди в жизненое место въводить человека, а еже преступити смертно есть.</w:t>
      </w:r>
    </w:p>
    <w:p w:rsidR="00192B68" w:rsidRDefault="005C34C3" w:rsidP="0097202D">
      <w:pPr>
        <w:pStyle w:val="a4"/>
        <w:shd w:val="clear" w:color="auto" w:fill="FDFBE6"/>
        <w:ind w:firstLine="495"/>
        <w:jc w:val="both"/>
        <w:rPr>
          <w:color w:val="000000"/>
          <w:sz w:val="27"/>
          <w:szCs w:val="27"/>
        </w:rPr>
      </w:pPr>
      <w:hyperlink r:id="rId967" w:history="1">
        <w:r w:rsidR="00192B68">
          <w:rPr>
            <w:rStyle w:val="a3"/>
            <w:color w:val="BBAA44"/>
            <w:sz w:val="27"/>
            <w:szCs w:val="27"/>
            <w:bdr w:val="none" w:sz="0" w:space="0" w:color="auto" w:frame="1"/>
          </w:rPr>
          <w:t>л. 306 об</w:t>
        </w:r>
      </w:hyperlink>
      <w:r w:rsidR="00192B68">
        <w:rPr>
          <w:color w:val="000000"/>
          <w:sz w:val="27"/>
          <w:szCs w:val="27"/>
        </w:rPr>
        <w:t>. Глава 115. О кротости. Нач. Кротость услужаеть Божеству, ибо Моиси, зане бяше кроток паче всех, слуга Божий наречеся.</w:t>
      </w:r>
    </w:p>
    <w:p w:rsidR="00192B68" w:rsidRDefault="005C34C3" w:rsidP="0097202D">
      <w:pPr>
        <w:pStyle w:val="a4"/>
        <w:shd w:val="clear" w:color="auto" w:fill="FDFBE6"/>
        <w:ind w:firstLine="495"/>
        <w:jc w:val="both"/>
        <w:rPr>
          <w:color w:val="000000"/>
          <w:sz w:val="27"/>
          <w:szCs w:val="27"/>
        </w:rPr>
      </w:pPr>
      <w:hyperlink r:id="rId968" w:history="1">
        <w:r w:rsidR="00192B68">
          <w:rPr>
            <w:rStyle w:val="a3"/>
            <w:color w:val="BBAA44"/>
            <w:sz w:val="27"/>
            <w:szCs w:val="27"/>
            <w:bdr w:val="none" w:sz="0" w:space="0" w:color="auto" w:frame="1"/>
          </w:rPr>
          <w:t>л. 308</w:t>
        </w:r>
      </w:hyperlink>
      <w:r w:rsidR="00192B68">
        <w:rPr>
          <w:color w:val="000000"/>
          <w:sz w:val="27"/>
          <w:szCs w:val="27"/>
        </w:rPr>
        <w:t>. Глава 116. О том, еже обидиму быти, а не обидети. Нач. Еже не обидети ветхий закон повелевает, а еже обидиму бывати и благодарити новый повелевает.</w:t>
      </w:r>
    </w:p>
    <w:p w:rsidR="00192B68" w:rsidRDefault="005C34C3" w:rsidP="0097202D">
      <w:pPr>
        <w:pStyle w:val="a4"/>
        <w:shd w:val="clear" w:color="auto" w:fill="FDFBE6"/>
        <w:ind w:firstLine="495"/>
        <w:jc w:val="both"/>
        <w:rPr>
          <w:color w:val="000000"/>
          <w:sz w:val="27"/>
          <w:szCs w:val="27"/>
        </w:rPr>
      </w:pPr>
      <w:hyperlink r:id="rId969" w:history="1">
        <w:r w:rsidR="00192B68">
          <w:rPr>
            <w:rStyle w:val="a3"/>
            <w:color w:val="BBAA44"/>
            <w:sz w:val="27"/>
            <w:szCs w:val="27"/>
            <w:bdr w:val="none" w:sz="0" w:space="0" w:color="auto" w:frame="1"/>
          </w:rPr>
          <w:t>л. 311</w:t>
        </w:r>
      </w:hyperlink>
      <w:r w:rsidR="00192B68">
        <w:rPr>
          <w:color w:val="000000"/>
          <w:sz w:val="27"/>
          <w:szCs w:val="27"/>
        </w:rPr>
        <w:t>. Глава 117</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О благодарении, рекше о похвалении. Нач. Еже всемь благодарении должьни есмы, по Апостолу, любо утешаеми, любо оскорбляеми.</w:t>
      </w:r>
    </w:p>
    <w:p w:rsidR="00192B68" w:rsidRDefault="005C34C3" w:rsidP="0097202D">
      <w:pPr>
        <w:pStyle w:val="a4"/>
        <w:shd w:val="clear" w:color="auto" w:fill="FDFBE6"/>
        <w:ind w:firstLine="495"/>
        <w:jc w:val="both"/>
        <w:rPr>
          <w:color w:val="000000"/>
          <w:sz w:val="27"/>
          <w:szCs w:val="27"/>
        </w:rPr>
      </w:pPr>
      <w:hyperlink r:id="rId970" w:history="1">
        <w:r w:rsidR="00192B68">
          <w:rPr>
            <w:rStyle w:val="a3"/>
            <w:color w:val="BBAA44"/>
            <w:sz w:val="27"/>
            <w:szCs w:val="27"/>
            <w:bdr w:val="none" w:sz="0" w:space="0" w:color="auto" w:frame="1"/>
          </w:rPr>
          <w:t>л. 314</w:t>
        </w:r>
      </w:hyperlink>
      <w:r w:rsidR="00192B68">
        <w:rPr>
          <w:color w:val="000000"/>
          <w:sz w:val="27"/>
          <w:szCs w:val="27"/>
        </w:rPr>
        <w:t>. Глава 118. О веселии еже по Бозе. Нач. Присносущее веселие к Богу совершенную Его любовь въстяжавших есть.</w:t>
      </w:r>
    </w:p>
    <w:p w:rsidR="00192B68" w:rsidRDefault="005C34C3" w:rsidP="0097202D">
      <w:pPr>
        <w:pStyle w:val="a4"/>
        <w:shd w:val="clear" w:color="auto" w:fill="FDFBE6"/>
        <w:ind w:firstLine="495"/>
        <w:jc w:val="both"/>
        <w:rPr>
          <w:color w:val="000000"/>
          <w:sz w:val="27"/>
          <w:szCs w:val="27"/>
        </w:rPr>
      </w:pPr>
      <w:hyperlink r:id="rId971" w:history="1">
        <w:r w:rsidR="00192B68">
          <w:rPr>
            <w:rStyle w:val="a3"/>
            <w:color w:val="BBAA44"/>
            <w:sz w:val="27"/>
            <w:szCs w:val="27"/>
            <w:bdr w:val="none" w:sz="0" w:space="0" w:color="auto" w:frame="1"/>
          </w:rPr>
          <w:t>л. 316</w:t>
        </w:r>
      </w:hyperlink>
      <w:r w:rsidR="00192B68">
        <w:rPr>
          <w:color w:val="000000"/>
          <w:sz w:val="27"/>
          <w:szCs w:val="27"/>
        </w:rPr>
        <w:t>. Глава 119. О том, еже не пещися. Нач. Житийскых вешей печаль неверна и худодушьна человека есть.</w:t>
      </w:r>
    </w:p>
    <w:p w:rsidR="00192B68" w:rsidRDefault="005C34C3" w:rsidP="0097202D">
      <w:pPr>
        <w:pStyle w:val="a4"/>
        <w:shd w:val="clear" w:color="auto" w:fill="FDFBE6"/>
        <w:ind w:firstLine="495"/>
        <w:jc w:val="both"/>
        <w:rPr>
          <w:color w:val="000000"/>
          <w:sz w:val="27"/>
          <w:szCs w:val="27"/>
        </w:rPr>
      </w:pPr>
      <w:hyperlink r:id="rId972" w:history="1">
        <w:r w:rsidR="00192B68">
          <w:rPr>
            <w:rStyle w:val="a3"/>
            <w:color w:val="BBAA44"/>
            <w:sz w:val="27"/>
            <w:szCs w:val="27"/>
            <w:bdr w:val="none" w:sz="0" w:space="0" w:color="auto" w:frame="1"/>
          </w:rPr>
          <w:t>л. 318</w:t>
        </w:r>
      </w:hyperlink>
      <w:r w:rsidR="00192B68">
        <w:rPr>
          <w:color w:val="000000"/>
          <w:sz w:val="27"/>
          <w:szCs w:val="27"/>
        </w:rPr>
        <w:t>. Глава 120. О начатъцех. Нач. О начатъцех всеми образы должни есмы от своих трудъв и от крепости, юже Сам подаст и от нихже Сам промышляя печется нами.</w:t>
      </w:r>
    </w:p>
    <w:p w:rsidR="00192B68" w:rsidRDefault="005C34C3" w:rsidP="0097202D">
      <w:pPr>
        <w:pStyle w:val="a4"/>
        <w:shd w:val="clear" w:color="auto" w:fill="FDFBE6"/>
        <w:ind w:firstLine="495"/>
        <w:jc w:val="both"/>
        <w:rPr>
          <w:color w:val="000000"/>
          <w:sz w:val="27"/>
          <w:szCs w:val="27"/>
        </w:rPr>
      </w:pPr>
      <w:hyperlink r:id="rId973" w:history="1">
        <w:r w:rsidR="00192B68">
          <w:rPr>
            <w:rStyle w:val="a3"/>
            <w:color w:val="BBAA44"/>
            <w:sz w:val="27"/>
            <w:szCs w:val="27"/>
            <w:bdr w:val="none" w:sz="0" w:space="0" w:color="auto" w:frame="1"/>
          </w:rPr>
          <w:t>л. 320</w:t>
        </w:r>
      </w:hyperlink>
      <w:r w:rsidR="00192B68">
        <w:rPr>
          <w:color w:val="000000"/>
          <w:sz w:val="27"/>
          <w:szCs w:val="27"/>
        </w:rPr>
        <w:t>. Глава 121. О оцищении, рекше о молении. Нач. Подобаеть чистителю первее о себе молити Бога, ти потом о людех, по заповеди Господней.</w:t>
      </w:r>
    </w:p>
    <w:p w:rsidR="00192B68" w:rsidRDefault="005C34C3" w:rsidP="0097202D">
      <w:pPr>
        <w:pStyle w:val="a4"/>
        <w:shd w:val="clear" w:color="auto" w:fill="FDFBE6"/>
        <w:ind w:firstLine="495"/>
        <w:jc w:val="both"/>
        <w:rPr>
          <w:color w:val="000000"/>
          <w:sz w:val="27"/>
          <w:szCs w:val="27"/>
        </w:rPr>
      </w:pPr>
      <w:hyperlink r:id="rId974" w:history="1">
        <w:r w:rsidR="00192B68">
          <w:rPr>
            <w:rStyle w:val="a3"/>
            <w:color w:val="BBAA44"/>
            <w:sz w:val="27"/>
            <w:szCs w:val="27"/>
            <w:bdr w:val="none" w:sz="0" w:space="0" w:color="auto" w:frame="1"/>
          </w:rPr>
          <w:t>л. 321</w:t>
        </w:r>
      </w:hyperlink>
      <w:r w:rsidR="00192B68">
        <w:rPr>
          <w:color w:val="000000"/>
          <w:sz w:val="27"/>
          <w:szCs w:val="27"/>
        </w:rPr>
        <w:t>. Глава 122. О начале священия. Нач. Есть убо начало священия объятно по преданному словеси, всех ея священных вещей чин имый всех вышший еже о Бозе искрь тверде стоати.</w:t>
      </w:r>
    </w:p>
    <w:p w:rsidR="00192B68" w:rsidRDefault="005C34C3" w:rsidP="0097202D">
      <w:pPr>
        <w:pStyle w:val="a4"/>
        <w:shd w:val="clear" w:color="auto" w:fill="FDFBE6"/>
        <w:ind w:firstLine="495"/>
        <w:jc w:val="both"/>
        <w:rPr>
          <w:color w:val="000000"/>
          <w:sz w:val="27"/>
          <w:szCs w:val="27"/>
        </w:rPr>
      </w:pPr>
      <w:hyperlink r:id="rId975" w:history="1">
        <w:r w:rsidR="00192B68">
          <w:rPr>
            <w:rStyle w:val="a3"/>
            <w:color w:val="BBAA44"/>
            <w:sz w:val="27"/>
            <w:szCs w:val="27"/>
            <w:bdr w:val="none" w:sz="0" w:space="0" w:color="auto" w:frame="1"/>
          </w:rPr>
          <w:t>л. 326 об</w:t>
        </w:r>
      </w:hyperlink>
      <w:r w:rsidR="00192B68">
        <w:rPr>
          <w:color w:val="000000"/>
          <w:sz w:val="27"/>
          <w:szCs w:val="27"/>
        </w:rPr>
        <w:t>. Глава 123. О ращинении клироснем. Нач. Последованно есть чистителем подражателем быти началнаго чистителя своего</w:t>
      </w:r>
      <w:r w:rsidR="00192B68">
        <w:rPr>
          <w:i/>
          <w:iCs/>
          <w:color w:val="000000"/>
          <w:sz w:val="27"/>
          <w:szCs w:val="27"/>
        </w:rPr>
        <w:t>.</w:t>
      </w:r>
    </w:p>
    <w:p w:rsidR="00192B68" w:rsidRDefault="005C34C3" w:rsidP="0097202D">
      <w:pPr>
        <w:pStyle w:val="a4"/>
        <w:shd w:val="clear" w:color="auto" w:fill="FDFBE6"/>
        <w:ind w:firstLine="495"/>
        <w:jc w:val="both"/>
        <w:rPr>
          <w:color w:val="000000"/>
          <w:sz w:val="27"/>
          <w:szCs w:val="27"/>
        </w:rPr>
      </w:pPr>
      <w:hyperlink r:id="rId976" w:history="1">
        <w:r w:rsidR="00192B68">
          <w:rPr>
            <w:rStyle w:val="a3"/>
            <w:color w:val="BBAA44"/>
            <w:sz w:val="27"/>
            <w:szCs w:val="27"/>
            <w:bdr w:val="none" w:sz="0" w:space="0" w:color="auto" w:frame="1"/>
          </w:rPr>
          <w:t>л</w:t>
        </w:r>
        <w:r w:rsidR="00192B68">
          <w:rPr>
            <w:rStyle w:val="a3"/>
            <w:i/>
            <w:iCs/>
            <w:color w:val="BBAA44"/>
            <w:sz w:val="27"/>
            <w:szCs w:val="27"/>
            <w:bdr w:val="none" w:sz="0" w:space="0" w:color="auto" w:frame="1"/>
          </w:rPr>
          <w:t>.</w:t>
        </w:r>
        <w:r w:rsidR="00192B68">
          <w:rPr>
            <w:rStyle w:val="apple-converted-space"/>
            <w:i/>
            <w:iCs/>
            <w:color w:val="BBAA44"/>
            <w:sz w:val="27"/>
            <w:szCs w:val="27"/>
            <w:bdr w:val="none" w:sz="0" w:space="0" w:color="auto" w:frame="1"/>
          </w:rPr>
          <w:t> </w:t>
        </w:r>
        <w:r w:rsidR="00192B68">
          <w:rPr>
            <w:rStyle w:val="a3"/>
            <w:color w:val="BBAA44"/>
            <w:sz w:val="27"/>
            <w:szCs w:val="27"/>
            <w:bdr w:val="none" w:sz="0" w:space="0" w:color="auto" w:frame="1"/>
          </w:rPr>
          <w:t>328</w:t>
        </w:r>
      </w:hyperlink>
      <w:r w:rsidR="00192B68">
        <w:rPr>
          <w:i/>
          <w:iCs/>
          <w:color w:val="000000"/>
          <w:sz w:val="27"/>
          <w:szCs w:val="27"/>
        </w:rPr>
        <w:t>.</w:t>
      </w:r>
      <w:r w:rsidR="00192B68">
        <w:rPr>
          <w:rStyle w:val="apple-converted-space"/>
          <w:i/>
          <w:iCs/>
          <w:color w:val="000000"/>
          <w:sz w:val="27"/>
          <w:szCs w:val="27"/>
        </w:rPr>
        <w:t> </w:t>
      </w:r>
      <w:r w:rsidR="00192B68">
        <w:rPr>
          <w:color w:val="000000"/>
          <w:sz w:val="27"/>
          <w:szCs w:val="27"/>
        </w:rPr>
        <w:t>Глава 124</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О том, еже стыдетися священных. Нач. Богоносивый Игнатие присыласть, глаголя: епископа послушайте, да и Бог вас.</w:t>
      </w:r>
    </w:p>
    <w:p w:rsidR="00192B68" w:rsidRDefault="005C34C3" w:rsidP="0097202D">
      <w:pPr>
        <w:pStyle w:val="a4"/>
        <w:shd w:val="clear" w:color="auto" w:fill="FDFBE6"/>
        <w:ind w:firstLine="495"/>
        <w:jc w:val="both"/>
        <w:rPr>
          <w:color w:val="000000"/>
          <w:sz w:val="27"/>
          <w:szCs w:val="27"/>
        </w:rPr>
      </w:pPr>
      <w:hyperlink r:id="rId977" w:history="1">
        <w:r w:rsidR="00192B68">
          <w:rPr>
            <w:rStyle w:val="a3"/>
            <w:color w:val="BBAA44"/>
            <w:sz w:val="27"/>
            <w:szCs w:val="27"/>
            <w:bdr w:val="none" w:sz="0" w:space="0" w:color="auto" w:frame="1"/>
          </w:rPr>
          <w:t>л. 330 об</w:t>
        </w:r>
      </w:hyperlink>
      <w:r w:rsidR="00192B68">
        <w:rPr>
          <w:color w:val="000000"/>
          <w:sz w:val="27"/>
          <w:szCs w:val="27"/>
        </w:rPr>
        <w:t>. Глава 125. О чаянии будущиих благ. Нач. Чаяние будущих благ сдешняя отрееть, желание будущих вся житийская, яко стень и паучину, уминуеть.</w:t>
      </w:r>
    </w:p>
    <w:p w:rsidR="00192B68" w:rsidRDefault="005C34C3" w:rsidP="0097202D">
      <w:pPr>
        <w:pStyle w:val="a4"/>
        <w:shd w:val="clear" w:color="auto" w:fill="FDFBE6"/>
        <w:ind w:firstLine="495"/>
        <w:jc w:val="both"/>
        <w:rPr>
          <w:color w:val="000000"/>
          <w:sz w:val="27"/>
          <w:szCs w:val="27"/>
        </w:rPr>
      </w:pPr>
      <w:hyperlink r:id="rId978" w:history="1">
        <w:r w:rsidR="00192B68">
          <w:rPr>
            <w:rStyle w:val="a3"/>
            <w:color w:val="BBAA44"/>
            <w:sz w:val="27"/>
            <w:szCs w:val="27"/>
            <w:bdr w:val="none" w:sz="0" w:space="0" w:color="auto" w:frame="1"/>
          </w:rPr>
          <w:t>л. 333</w:t>
        </w:r>
      </w:hyperlink>
      <w:r w:rsidR="00192B68">
        <w:rPr>
          <w:color w:val="000000"/>
          <w:sz w:val="27"/>
          <w:szCs w:val="27"/>
        </w:rPr>
        <w:t>. Глава 126. О звании Божии. Нач. Господу Богу зовущю ны Законом, и Пророкы, и Апостолы, и Еуангилисты, паче же и молящю, не подобаеть нам за леность и слабость небрещи заповедей Его.</w:t>
      </w:r>
    </w:p>
    <w:p w:rsidR="00192B68" w:rsidRDefault="005C34C3" w:rsidP="0097202D">
      <w:pPr>
        <w:pStyle w:val="a4"/>
        <w:shd w:val="clear" w:color="auto" w:fill="FDFBE6"/>
        <w:ind w:firstLine="495"/>
        <w:jc w:val="both"/>
        <w:rPr>
          <w:color w:val="000000"/>
          <w:sz w:val="27"/>
          <w:szCs w:val="27"/>
        </w:rPr>
      </w:pPr>
      <w:hyperlink r:id="rId979" w:history="1">
        <w:r w:rsidR="00192B68">
          <w:rPr>
            <w:rStyle w:val="a3"/>
            <w:color w:val="BBAA44"/>
            <w:sz w:val="27"/>
            <w:szCs w:val="27"/>
            <w:bdr w:val="none" w:sz="0" w:space="0" w:color="auto" w:frame="1"/>
          </w:rPr>
          <w:t>л. 334 об</w:t>
        </w:r>
      </w:hyperlink>
      <w:r w:rsidR="00192B68">
        <w:rPr>
          <w:color w:val="000000"/>
          <w:sz w:val="27"/>
          <w:szCs w:val="27"/>
        </w:rPr>
        <w:t>. Глава 127. О страсе Божии. Нач. Имеяй страх Божий въистинну и удобь придеть в съвершеную любовь и будеть ученик и друг Христов.</w:t>
      </w:r>
    </w:p>
    <w:p w:rsidR="00192B68" w:rsidRDefault="005C34C3" w:rsidP="0097202D">
      <w:pPr>
        <w:pStyle w:val="a4"/>
        <w:shd w:val="clear" w:color="auto" w:fill="FDFBE6"/>
        <w:ind w:firstLine="495"/>
        <w:jc w:val="both"/>
        <w:rPr>
          <w:color w:val="000000"/>
          <w:sz w:val="27"/>
          <w:szCs w:val="27"/>
        </w:rPr>
      </w:pPr>
      <w:hyperlink r:id="rId980" w:history="1">
        <w:r w:rsidR="00192B68">
          <w:rPr>
            <w:rStyle w:val="a3"/>
            <w:color w:val="BBAA44"/>
            <w:sz w:val="27"/>
            <w:szCs w:val="27"/>
            <w:bdr w:val="none" w:sz="0" w:space="0" w:color="auto" w:frame="1"/>
          </w:rPr>
          <w:t>л. 337 об</w:t>
        </w:r>
      </w:hyperlink>
      <w:r w:rsidR="00192B68">
        <w:rPr>
          <w:color w:val="000000"/>
          <w:sz w:val="27"/>
          <w:szCs w:val="27"/>
        </w:rPr>
        <w:t>. Глава 128. О любъви яже к Богу. Нач. Да изидеть слово от страха Божия на съвершеную любовь Его.</w:t>
      </w:r>
    </w:p>
    <w:p w:rsidR="00192B68" w:rsidRDefault="005C34C3" w:rsidP="0097202D">
      <w:pPr>
        <w:pStyle w:val="a4"/>
        <w:shd w:val="clear" w:color="auto" w:fill="FDFBE6"/>
        <w:ind w:firstLine="495"/>
        <w:jc w:val="both"/>
        <w:rPr>
          <w:color w:val="000000"/>
          <w:sz w:val="27"/>
          <w:szCs w:val="27"/>
        </w:rPr>
      </w:pPr>
      <w:hyperlink r:id="rId981" w:history="1">
        <w:r w:rsidR="00192B68">
          <w:rPr>
            <w:rStyle w:val="a3"/>
            <w:color w:val="BBAA44"/>
            <w:sz w:val="27"/>
            <w:szCs w:val="27"/>
            <w:bdr w:val="none" w:sz="0" w:space="0" w:color="auto" w:frame="1"/>
          </w:rPr>
          <w:t>л. 341 об</w:t>
        </w:r>
      </w:hyperlink>
      <w:r w:rsidR="00192B68">
        <w:rPr>
          <w:color w:val="000000"/>
          <w:sz w:val="27"/>
          <w:szCs w:val="27"/>
        </w:rPr>
        <w:t>. Глава 129. О усынении. Нач. Слава благости Твоей, Владыко человеколюбче, нищелюбче, душелюбче, благолюбьче.</w:t>
      </w:r>
    </w:p>
    <w:p w:rsidR="00192B68" w:rsidRDefault="005C34C3" w:rsidP="0097202D">
      <w:pPr>
        <w:pStyle w:val="a4"/>
        <w:shd w:val="clear" w:color="auto" w:fill="FDFBE6"/>
        <w:ind w:firstLine="495"/>
        <w:jc w:val="both"/>
        <w:rPr>
          <w:color w:val="000000"/>
          <w:sz w:val="27"/>
          <w:szCs w:val="27"/>
        </w:rPr>
      </w:pPr>
      <w:hyperlink r:id="rId982" w:history="1">
        <w:r w:rsidR="00192B68">
          <w:rPr>
            <w:rStyle w:val="a3"/>
            <w:color w:val="BBAA44"/>
            <w:sz w:val="27"/>
            <w:szCs w:val="27"/>
            <w:bdr w:val="none" w:sz="0" w:space="0" w:color="auto" w:frame="1"/>
          </w:rPr>
          <w:t>л. 343 об</w:t>
        </w:r>
      </w:hyperlink>
      <w:r w:rsidR="00192B68">
        <w:rPr>
          <w:color w:val="000000"/>
          <w:sz w:val="27"/>
          <w:szCs w:val="27"/>
        </w:rPr>
        <w:t>. Глава 130. О царстве небеснемь и о молитве, рекше о исповедании. Нач. Прежереченыя заповеди Божия съблюдше на царство возратимся, о немже и подвиг мног и несъведьн покой.</w:t>
      </w:r>
    </w:p>
    <w:p w:rsidR="00192B68" w:rsidRDefault="005C34C3" w:rsidP="0097202D">
      <w:pPr>
        <w:pStyle w:val="a4"/>
        <w:shd w:val="clear" w:color="auto" w:fill="FDFBE6"/>
        <w:ind w:firstLine="495"/>
        <w:jc w:val="both"/>
        <w:rPr>
          <w:color w:val="000000"/>
          <w:sz w:val="27"/>
          <w:szCs w:val="27"/>
        </w:rPr>
      </w:pPr>
      <w:hyperlink r:id="rId983" w:history="1">
        <w:r w:rsidR="00192B68">
          <w:rPr>
            <w:rStyle w:val="a3"/>
            <w:color w:val="BBAA44"/>
            <w:sz w:val="27"/>
            <w:szCs w:val="27"/>
            <w:bdr w:val="none" w:sz="0" w:space="0" w:color="auto" w:frame="1"/>
          </w:rPr>
          <w:t>л. 347</w:t>
        </w:r>
      </w:hyperlink>
      <w:r w:rsidR="00192B68">
        <w:rPr>
          <w:color w:val="000000"/>
          <w:sz w:val="27"/>
          <w:szCs w:val="27"/>
        </w:rPr>
        <w:t>. О вере, рекше о единосущии Отца и Сына и Св. Духа. Нач. В начяле книжнемь доволне изложихом, ныне же за двигъшуюся ересь дерзновением исповедаем и приповедуем Господа нашего Ис. Христа.</w:t>
      </w:r>
    </w:p>
    <w:p w:rsidR="00192B68" w:rsidRDefault="005C34C3" w:rsidP="0097202D">
      <w:pPr>
        <w:pStyle w:val="a4"/>
        <w:shd w:val="clear" w:color="auto" w:fill="FDFBE6"/>
        <w:ind w:firstLine="495"/>
        <w:jc w:val="both"/>
        <w:rPr>
          <w:color w:val="000000"/>
          <w:sz w:val="27"/>
          <w:szCs w:val="27"/>
        </w:rPr>
      </w:pPr>
      <w:hyperlink r:id="rId984" w:history="1">
        <w:r w:rsidR="00192B68">
          <w:rPr>
            <w:rStyle w:val="a3"/>
            <w:color w:val="BBAA44"/>
            <w:sz w:val="27"/>
            <w:szCs w:val="27"/>
            <w:bdr w:val="none" w:sz="0" w:space="0" w:color="auto" w:frame="1"/>
          </w:rPr>
          <w:t>л. 351 об</w:t>
        </w:r>
      </w:hyperlink>
      <w:r w:rsidR="00192B68">
        <w:rPr>
          <w:color w:val="000000"/>
          <w:sz w:val="27"/>
          <w:szCs w:val="27"/>
        </w:rPr>
        <w:t>. Молитва исповеданию. Нач. Господи Вседержителю великый, храняй завет Твой и милость свою любящим Тя.</w:t>
      </w:r>
    </w:p>
    <w:p w:rsidR="00192B68" w:rsidRDefault="005C34C3" w:rsidP="0097202D">
      <w:pPr>
        <w:pStyle w:val="a4"/>
        <w:shd w:val="clear" w:color="auto" w:fill="FDFBE6"/>
        <w:ind w:firstLine="495"/>
        <w:jc w:val="both"/>
        <w:rPr>
          <w:color w:val="000000"/>
          <w:sz w:val="27"/>
          <w:szCs w:val="27"/>
        </w:rPr>
      </w:pPr>
      <w:hyperlink r:id="rId985" w:history="1">
        <w:r w:rsidR="00192B68">
          <w:rPr>
            <w:rStyle w:val="a3"/>
            <w:color w:val="BBAA44"/>
            <w:sz w:val="27"/>
            <w:szCs w:val="27"/>
            <w:bdr w:val="none" w:sz="0" w:space="0" w:color="auto" w:frame="1"/>
          </w:rPr>
          <w:t>л. 356 об</w:t>
        </w:r>
      </w:hyperlink>
      <w:r w:rsidR="00192B68">
        <w:rPr>
          <w:color w:val="000000"/>
          <w:sz w:val="27"/>
          <w:szCs w:val="27"/>
        </w:rPr>
        <w:t>. Антиоха единика лавры отця Савы к Евстату игумену монастыря Атталины града Анкиры галатийскыя глав 100 и 30 и молитва исповеданию. Нач. Долг нашь кончав, честьный отче Евъстате, Пандекта богодъхновьнаго писания, пустих вашему боголюбию.</w:t>
      </w:r>
      <w:r w:rsidR="00192B68">
        <w:rPr>
          <w:rStyle w:val="apple-converted-space"/>
          <w:color w:val="000000"/>
          <w:sz w:val="27"/>
          <w:szCs w:val="27"/>
        </w:rPr>
        <w:t> </w:t>
      </w:r>
      <w:r w:rsidR="00192B68">
        <w:rPr>
          <w:i/>
          <w:iCs/>
          <w:color w:val="000000"/>
          <w:sz w:val="27"/>
          <w:szCs w:val="27"/>
        </w:rPr>
        <w:t>В конце краткое известие об авторе.</w:t>
      </w:r>
    </w:p>
    <w:p w:rsidR="00192B68" w:rsidRDefault="00192B68" w:rsidP="0097202D">
      <w:pPr>
        <w:pStyle w:val="a4"/>
        <w:shd w:val="clear" w:color="auto" w:fill="FDFBE6"/>
        <w:ind w:firstLine="495"/>
        <w:jc w:val="both"/>
        <w:rPr>
          <w:color w:val="000000"/>
          <w:sz w:val="27"/>
          <w:szCs w:val="27"/>
        </w:rPr>
      </w:pPr>
      <w:r>
        <w:rPr>
          <w:i/>
          <w:iCs/>
          <w:color w:val="000000"/>
          <w:sz w:val="27"/>
          <w:szCs w:val="27"/>
        </w:rPr>
        <w:t>Прибавления:</w:t>
      </w:r>
    </w:p>
    <w:p w:rsidR="00192B68" w:rsidRDefault="005C34C3" w:rsidP="0097202D">
      <w:pPr>
        <w:pStyle w:val="a4"/>
        <w:shd w:val="clear" w:color="auto" w:fill="FDFBE6"/>
        <w:ind w:firstLine="495"/>
        <w:jc w:val="both"/>
        <w:rPr>
          <w:color w:val="000000"/>
          <w:sz w:val="27"/>
          <w:szCs w:val="27"/>
        </w:rPr>
      </w:pPr>
      <w:hyperlink r:id="rId986" w:history="1">
        <w:r w:rsidR="00192B68">
          <w:rPr>
            <w:rStyle w:val="a3"/>
            <w:color w:val="BBAA44"/>
            <w:sz w:val="27"/>
            <w:szCs w:val="27"/>
            <w:bdr w:val="none" w:sz="0" w:space="0" w:color="auto" w:frame="1"/>
          </w:rPr>
          <w:t>л. 357</w:t>
        </w:r>
      </w:hyperlink>
      <w:r w:rsidR="00192B68">
        <w:rPr>
          <w:color w:val="000000"/>
          <w:sz w:val="27"/>
          <w:szCs w:val="27"/>
        </w:rPr>
        <w:t>. Иже в святых отца нашего Василиа Великаго, архиеп. Кесариа кападокийскыа, похвала 40 мучеником. Нач. Мученик память котораа убо будет сытость мучениколюбцю.</w:t>
      </w:r>
    </w:p>
    <w:p w:rsidR="00192B68" w:rsidRDefault="005C34C3" w:rsidP="0097202D">
      <w:pPr>
        <w:pStyle w:val="a4"/>
        <w:shd w:val="clear" w:color="auto" w:fill="FDFBE6"/>
        <w:ind w:firstLine="495"/>
        <w:jc w:val="both"/>
        <w:rPr>
          <w:color w:val="000000"/>
          <w:sz w:val="27"/>
          <w:szCs w:val="27"/>
        </w:rPr>
      </w:pPr>
      <w:hyperlink r:id="rId987" w:history="1">
        <w:r w:rsidR="00192B68">
          <w:rPr>
            <w:rStyle w:val="a3"/>
            <w:color w:val="BBAA44"/>
            <w:sz w:val="27"/>
            <w:szCs w:val="27"/>
            <w:bdr w:val="none" w:sz="0" w:space="0" w:color="auto" w:frame="1"/>
          </w:rPr>
          <w:t>л. 369 об</w:t>
        </w:r>
      </w:hyperlink>
      <w:r w:rsidR="00192B68">
        <w:rPr>
          <w:color w:val="000000"/>
          <w:sz w:val="27"/>
          <w:szCs w:val="27"/>
        </w:rPr>
        <w:t>. От житиа св. отца нашего Спиридона чюдотворца о исцелении благочестиваго царя Констянтина.</w:t>
      </w:r>
      <w:r w:rsidR="00192B68">
        <w:rPr>
          <w:rStyle w:val="apple-converted-space"/>
          <w:color w:val="000000"/>
          <w:sz w:val="27"/>
          <w:szCs w:val="27"/>
        </w:rPr>
        <w:t> </w:t>
      </w:r>
      <w:r w:rsidR="00192B68">
        <w:rPr>
          <w:i/>
          <w:iCs/>
          <w:color w:val="000000"/>
          <w:sz w:val="27"/>
          <w:szCs w:val="27"/>
        </w:rPr>
        <w:t>Потом:</w:t>
      </w:r>
      <w:r w:rsidR="00192B68">
        <w:rPr>
          <w:rStyle w:val="apple-converted-space"/>
          <w:i/>
          <w:iCs/>
          <w:color w:val="000000"/>
          <w:sz w:val="27"/>
          <w:szCs w:val="27"/>
        </w:rPr>
        <w:t> </w:t>
      </w:r>
      <w:r w:rsidR="00192B68">
        <w:rPr>
          <w:color w:val="000000"/>
          <w:sz w:val="27"/>
          <w:szCs w:val="27"/>
        </w:rPr>
        <w:t>О пришествии отца нашего Спиридона в град нарицаемый Кириней.</w:t>
      </w:r>
    </w:p>
    <w:p w:rsidR="00192B68" w:rsidRDefault="005C34C3" w:rsidP="0097202D">
      <w:pPr>
        <w:pStyle w:val="a4"/>
        <w:shd w:val="clear" w:color="auto" w:fill="FDFBE6"/>
        <w:ind w:firstLine="495"/>
        <w:jc w:val="both"/>
        <w:rPr>
          <w:color w:val="000000"/>
          <w:sz w:val="27"/>
          <w:szCs w:val="27"/>
        </w:rPr>
      </w:pPr>
      <w:hyperlink r:id="rId988" w:history="1">
        <w:r w:rsidR="00192B68">
          <w:rPr>
            <w:rStyle w:val="a3"/>
            <w:color w:val="BBAA44"/>
            <w:sz w:val="27"/>
            <w:szCs w:val="27"/>
            <w:bdr w:val="none" w:sz="0" w:space="0" w:color="auto" w:frame="1"/>
          </w:rPr>
          <w:t>л. 373</w:t>
        </w:r>
      </w:hyperlink>
      <w:r w:rsidR="00192B68">
        <w:rPr>
          <w:color w:val="000000"/>
          <w:sz w:val="27"/>
          <w:szCs w:val="27"/>
        </w:rPr>
        <w:t>. Беседы душеполезны отца Зосимы. Нач. Поведа нам ученик отца Зосимы: некогда, рече, седящю ми с отцемь моим Зосимою.</w:t>
      </w:r>
    </w:p>
    <w:p w:rsidR="00192B68" w:rsidRDefault="005C34C3" w:rsidP="0097202D">
      <w:pPr>
        <w:pStyle w:val="a4"/>
        <w:shd w:val="clear" w:color="auto" w:fill="FDFBE6"/>
        <w:ind w:firstLine="495"/>
        <w:jc w:val="both"/>
        <w:rPr>
          <w:color w:val="000000"/>
          <w:sz w:val="27"/>
          <w:szCs w:val="27"/>
        </w:rPr>
      </w:pPr>
      <w:hyperlink r:id="rId989" w:history="1">
        <w:r w:rsidR="00192B68">
          <w:rPr>
            <w:rStyle w:val="a3"/>
            <w:color w:val="BBAA44"/>
            <w:sz w:val="27"/>
            <w:szCs w:val="27"/>
            <w:bdr w:val="none" w:sz="0" w:space="0" w:color="auto" w:frame="1"/>
          </w:rPr>
          <w:t>л. 404</w:t>
        </w:r>
      </w:hyperlink>
      <w:r w:rsidR="00192B68">
        <w:rPr>
          <w:color w:val="000000"/>
          <w:sz w:val="27"/>
          <w:szCs w:val="27"/>
        </w:rPr>
        <w:t>. Плачеве и рыданиа инока грешна и странна, имиже спирашеся к души своей. От Зерцала св. книги. Нач. Како седиши, како беспечалуеши, како нерадиши душе моа!</w:t>
      </w:r>
    </w:p>
    <w:p w:rsidR="00192B68" w:rsidRDefault="005C34C3" w:rsidP="0097202D">
      <w:pPr>
        <w:pStyle w:val="a4"/>
        <w:shd w:val="clear" w:color="auto" w:fill="FDFBE6"/>
        <w:ind w:firstLine="495"/>
        <w:jc w:val="both"/>
        <w:rPr>
          <w:color w:val="000000"/>
          <w:sz w:val="27"/>
          <w:szCs w:val="27"/>
        </w:rPr>
      </w:pPr>
      <w:hyperlink r:id="rId990" w:history="1">
        <w:r w:rsidR="00192B68">
          <w:rPr>
            <w:rStyle w:val="a3"/>
            <w:color w:val="BBAA44"/>
            <w:sz w:val="27"/>
            <w:szCs w:val="27"/>
            <w:bdr w:val="none" w:sz="0" w:space="0" w:color="auto" w:frame="1"/>
          </w:rPr>
          <w:t>л. 413</w:t>
        </w:r>
      </w:hyperlink>
      <w:r w:rsidR="00192B68">
        <w:rPr>
          <w:color w:val="000000"/>
          <w:sz w:val="27"/>
          <w:szCs w:val="27"/>
        </w:rPr>
        <w:t>. Тогоже (?) Ефрема о суде и о покаании. Нач. Приидете въся братие, послушайте вси съвета моего грешнаго и ненаказаннаго Ефрема.</w:t>
      </w:r>
      <w:r w:rsidR="00192B68">
        <w:rPr>
          <w:rStyle w:val="apple-converted-space"/>
          <w:color w:val="000000"/>
          <w:sz w:val="27"/>
          <w:szCs w:val="27"/>
        </w:rPr>
        <w:t> </w:t>
      </w:r>
      <w:r w:rsidR="00192B68">
        <w:rPr>
          <w:i/>
          <w:iCs/>
          <w:color w:val="000000"/>
          <w:sz w:val="27"/>
          <w:szCs w:val="27"/>
        </w:rPr>
        <w:t>См. №</w:t>
      </w:r>
      <w:r w:rsidR="00192B68">
        <w:rPr>
          <w:color w:val="000000"/>
          <w:sz w:val="27"/>
          <w:szCs w:val="27"/>
        </w:rPr>
        <w:t> </w:t>
      </w:r>
      <w:r w:rsidR="00192B68">
        <w:rPr>
          <w:i/>
          <w:iCs/>
          <w:color w:val="000000"/>
          <w:sz w:val="27"/>
          <w:szCs w:val="27"/>
        </w:rPr>
        <w:t>7 л. 138.</w:t>
      </w:r>
    </w:p>
    <w:p w:rsidR="00192B68" w:rsidRDefault="005C34C3" w:rsidP="0097202D">
      <w:pPr>
        <w:pStyle w:val="a4"/>
        <w:shd w:val="clear" w:color="auto" w:fill="FDFBE6"/>
        <w:ind w:firstLine="495"/>
        <w:jc w:val="both"/>
        <w:rPr>
          <w:color w:val="000000"/>
          <w:sz w:val="27"/>
          <w:szCs w:val="27"/>
        </w:rPr>
      </w:pPr>
      <w:hyperlink r:id="rId991" w:history="1">
        <w:r w:rsidR="00192B68">
          <w:rPr>
            <w:rStyle w:val="a3"/>
            <w:color w:val="BBAA44"/>
            <w:sz w:val="27"/>
            <w:szCs w:val="27"/>
            <w:bdr w:val="none" w:sz="0" w:space="0" w:color="auto" w:frame="1"/>
          </w:rPr>
          <w:t>л. 423</w:t>
        </w:r>
      </w:hyperlink>
      <w:r w:rsidR="00192B68">
        <w:rPr>
          <w:color w:val="000000"/>
          <w:sz w:val="27"/>
          <w:szCs w:val="27"/>
        </w:rPr>
        <w:t>. Тогоже Ефрема о покаании Слово, о любви же и о крещении и исповедании, и кресту похвала и о будущем суде.</w:t>
      </w:r>
      <w:r w:rsidR="00192B68">
        <w:rPr>
          <w:rStyle w:val="apple-converted-space"/>
          <w:color w:val="000000"/>
          <w:sz w:val="27"/>
          <w:szCs w:val="27"/>
        </w:rPr>
        <w:t> </w:t>
      </w:r>
      <w:r w:rsidR="00192B68">
        <w:rPr>
          <w:i/>
          <w:iCs/>
          <w:color w:val="000000"/>
          <w:sz w:val="27"/>
          <w:szCs w:val="27"/>
        </w:rPr>
        <w:t>Там же л. 202 об. На конце разныя выписки из творений св. Отцев.</w:t>
      </w:r>
    </w:p>
    <w:p w:rsidR="00192B68" w:rsidRDefault="00192B68" w:rsidP="0097202D">
      <w:pPr>
        <w:pStyle w:val="a4"/>
        <w:shd w:val="clear" w:color="auto" w:fill="FDFBE6"/>
        <w:ind w:firstLine="495"/>
        <w:jc w:val="both"/>
        <w:rPr>
          <w:color w:val="000000"/>
          <w:sz w:val="27"/>
          <w:szCs w:val="27"/>
        </w:rPr>
      </w:pPr>
      <w:r>
        <w:rPr>
          <w:color w:val="000000"/>
          <w:sz w:val="27"/>
          <w:szCs w:val="27"/>
        </w:rPr>
        <w:t>155. (1672.)</w:t>
      </w:r>
      <w:r>
        <w:rPr>
          <w:rStyle w:val="apple-converted-space"/>
          <w:color w:val="000000"/>
          <w:sz w:val="27"/>
          <w:szCs w:val="27"/>
        </w:rPr>
        <w:t> </w:t>
      </w:r>
      <w:hyperlink r:id="rId992" w:history="1">
        <w:r>
          <w:rPr>
            <w:rStyle w:val="a3"/>
            <w:b/>
            <w:bCs/>
            <w:color w:val="BBAA44"/>
            <w:sz w:val="27"/>
            <w:szCs w:val="27"/>
            <w:bdr w:val="none" w:sz="0" w:space="0" w:color="auto" w:frame="1"/>
          </w:rPr>
          <w:t>Иоанна Лествичника</w:t>
        </w:r>
      </w:hyperlink>
      <w:r>
        <w:rPr>
          <w:rStyle w:val="apple-converted-space"/>
          <w:color w:val="000000"/>
          <w:sz w:val="27"/>
          <w:szCs w:val="27"/>
        </w:rPr>
        <w:t> </w:t>
      </w:r>
      <w:r>
        <w:rPr>
          <w:color w:val="000000"/>
          <w:sz w:val="27"/>
          <w:szCs w:val="27"/>
        </w:rPr>
        <w:t>Лествица, на бомбицине, полууст., ХІV века, в четверть, 236 листов.</w:t>
      </w:r>
    </w:p>
    <w:p w:rsidR="00192B68" w:rsidRDefault="005C34C3" w:rsidP="0097202D">
      <w:pPr>
        <w:pStyle w:val="a4"/>
        <w:shd w:val="clear" w:color="auto" w:fill="FDFBE6"/>
        <w:ind w:firstLine="495"/>
        <w:jc w:val="both"/>
        <w:rPr>
          <w:color w:val="000000"/>
          <w:sz w:val="27"/>
          <w:szCs w:val="27"/>
        </w:rPr>
      </w:pPr>
      <w:hyperlink r:id="rId993" w:history="1">
        <w:r w:rsidR="00192B68">
          <w:rPr>
            <w:rStyle w:val="a3"/>
            <w:color w:val="BBAA44"/>
            <w:sz w:val="27"/>
            <w:szCs w:val="27"/>
            <w:bdr w:val="none" w:sz="0" w:space="0" w:color="auto" w:frame="1"/>
          </w:rPr>
          <w:t>л. 1.</w:t>
        </w:r>
      </w:hyperlink>
      <w:r w:rsidR="00192B68">
        <w:rPr>
          <w:rStyle w:val="apple-converted-space"/>
          <w:color w:val="000000"/>
          <w:sz w:val="27"/>
          <w:szCs w:val="27"/>
        </w:rPr>
        <w:t> </w:t>
      </w:r>
      <w:r w:rsidR="00192B68">
        <w:rPr>
          <w:color w:val="000000"/>
          <w:sz w:val="27"/>
          <w:szCs w:val="27"/>
        </w:rPr>
        <w:t>Посланье отца Иоана игумена раифска к Иоану досточюдному игумену горы Синайскыя.</w:t>
      </w:r>
    </w:p>
    <w:p w:rsidR="00192B68" w:rsidRDefault="005C34C3" w:rsidP="0097202D">
      <w:pPr>
        <w:pStyle w:val="a4"/>
        <w:shd w:val="clear" w:color="auto" w:fill="FDFBE6"/>
        <w:ind w:firstLine="495"/>
        <w:jc w:val="both"/>
        <w:rPr>
          <w:color w:val="000000"/>
          <w:sz w:val="27"/>
          <w:szCs w:val="27"/>
        </w:rPr>
      </w:pPr>
      <w:hyperlink r:id="rId994" w:history="1">
        <w:r w:rsidR="00192B68">
          <w:rPr>
            <w:rStyle w:val="a3"/>
            <w:color w:val="BBAA44"/>
            <w:sz w:val="27"/>
            <w:szCs w:val="27"/>
            <w:bdr w:val="none" w:sz="0" w:space="0" w:color="auto" w:frame="1"/>
          </w:rPr>
          <w:t>л. 2.</w:t>
        </w:r>
      </w:hyperlink>
      <w:r w:rsidR="00192B68">
        <w:rPr>
          <w:rStyle w:val="apple-converted-space"/>
          <w:color w:val="000000"/>
          <w:sz w:val="27"/>
          <w:szCs w:val="27"/>
        </w:rPr>
        <w:t> </w:t>
      </w:r>
      <w:r w:rsidR="00192B68">
        <w:rPr>
          <w:color w:val="000000"/>
          <w:sz w:val="27"/>
          <w:szCs w:val="27"/>
        </w:rPr>
        <w:t>Скрижали духовныя</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Иоан Иоаннови радоватися</w:t>
      </w:r>
      <w:r w:rsidR="00192B68">
        <w:rPr>
          <w:i/>
          <w:iCs/>
          <w:color w:val="000000"/>
          <w:sz w:val="27"/>
          <w:szCs w:val="27"/>
        </w:rPr>
        <w:t>.</w:t>
      </w:r>
    </w:p>
    <w:p w:rsidR="00192B68" w:rsidRDefault="005C34C3" w:rsidP="0097202D">
      <w:pPr>
        <w:pStyle w:val="a4"/>
        <w:shd w:val="clear" w:color="auto" w:fill="FDFBE6"/>
        <w:ind w:firstLine="495"/>
        <w:jc w:val="both"/>
        <w:rPr>
          <w:color w:val="000000"/>
          <w:sz w:val="27"/>
          <w:szCs w:val="27"/>
        </w:rPr>
      </w:pPr>
      <w:hyperlink r:id="rId995" w:history="1">
        <w:r w:rsidR="00192B68">
          <w:rPr>
            <w:rStyle w:val="a3"/>
            <w:color w:val="BBAA44"/>
            <w:sz w:val="27"/>
            <w:szCs w:val="27"/>
            <w:bdr w:val="none" w:sz="0" w:space="0" w:color="auto" w:frame="1"/>
          </w:rPr>
          <w:t>л</w:t>
        </w:r>
        <w:r w:rsidR="00192B68">
          <w:rPr>
            <w:rStyle w:val="a3"/>
            <w:i/>
            <w:iCs/>
            <w:color w:val="BBAA44"/>
            <w:sz w:val="27"/>
            <w:szCs w:val="27"/>
            <w:bdr w:val="none" w:sz="0" w:space="0" w:color="auto" w:frame="1"/>
          </w:rPr>
          <w:t>.</w:t>
        </w:r>
        <w:r w:rsidR="00192B68">
          <w:rPr>
            <w:rStyle w:val="apple-converted-space"/>
            <w:i/>
            <w:iCs/>
            <w:color w:val="BBAA44"/>
            <w:sz w:val="27"/>
            <w:szCs w:val="27"/>
            <w:bdr w:val="none" w:sz="0" w:space="0" w:color="auto" w:frame="1"/>
          </w:rPr>
          <w:t> </w:t>
        </w:r>
        <w:r w:rsidR="00192B68">
          <w:rPr>
            <w:rStyle w:val="a3"/>
            <w:color w:val="BBAA44"/>
            <w:sz w:val="27"/>
            <w:szCs w:val="27"/>
            <w:bdr w:val="none" w:sz="0" w:space="0" w:color="auto" w:frame="1"/>
          </w:rPr>
          <w:t>3 об</w:t>
        </w:r>
        <w:r w:rsidR="00192B68">
          <w:rPr>
            <w:rStyle w:val="a3"/>
            <w:i/>
            <w:iCs/>
            <w:color w:val="BBAA44"/>
            <w:sz w:val="27"/>
            <w:szCs w:val="27"/>
            <w:bdr w:val="none" w:sz="0" w:space="0" w:color="auto" w:frame="1"/>
          </w:rPr>
          <w:t>.</w:t>
        </w:r>
      </w:hyperlink>
      <w:r w:rsidR="00192B68">
        <w:rPr>
          <w:rStyle w:val="apple-converted-space"/>
          <w:i/>
          <w:iCs/>
          <w:color w:val="000000"/>
          <w:sz w:val="27"/>
          <w:szCs w:val="27"/>
        </w:rPr>
        <w:t> </w:t>
      </w:r>
      <w:r w:rsidR="00192B68">
        <w:rPr>
          <w:color w:val="000000"/>
          <w:sz w:val="27"/>
          <w:szCs w:val="27"/>
        </w:rPr>
        <w:t>Предсловье слова, емуже именованье Скрижали духовныя</w:t>
      </w:r>
      <w:r w:rsidR="00192B68">
        <w:rPr>
          <w:i/>
          <w:iCs/>
          <w:color w:val="000000"/>
          <w:sz w:val="27"/>
          <w:szCs w:val="27"/>
        </w:rPr>
        <w:t>. Окончания сей статьи и заглавия Лествицы, по причине утраты листов между 3 и 4-м, недостает.</w:t>
      </w:r>
      <w:r w:rsidR="00192B68">
        <w:rPr>
          <w:rStyle w:val="apple-converted-space"/>
          <w:i/>
          <w:iCs/>
          <w:color w:val="000000"/>
          <w:sz w:val="27"/>
          <w:szCs w:val="27"/>
        </w:rPr>
        <w:t> </w:t>
      </w:r>
      <w:r w:rsidR="00192B68">
        <w:rPr>
          <w:color w:val="000000"/>
          <w:sz w:val="27"/>
          <w:szCs w:val="27"/>
        </w:rPr>
        <w:t>Слов</w:t>
      </w:r>
      <w:r w:rsidR="00192B68">
        <w:rPr>
          <w:rStyle w:val="apple-converted-space"/>
          <w:color w:val="000000"/>
          <w:sz w:val="27"/>
          <w:szCs w:val="27"/>
        </w:rPr>
        <w:t> </w:t>
      </w:r>
      <w:r w:rsidR="00192B68">
        <w:rPr>
          <w:i/>
          <w:iCs/>
          <w:color w:val="000000"/>
          <w:sz w:val="27"/>
          <w:szCs w:val="27"/>
        </w:rPr>
        <w:t>или степеней</w:t>
      </w:r>
      <w:r w:rsidR="00192B68">
        <w:rPr>
          <w:rStyle w:val="apple-converted-space"/>
          <w:i/>
          <w:iCs/>
          <w:color w:val="000000"/>
          <w:sz w:val="27"/>
          <w:szCs w:val="27"/>
        </w:rPr>
        <w:t> </w:t>
      </w:r>
      <w:r w:rsidR="00192B68">
        <w:rPr>
          <w:color w:val="000000"/>
          <w:sz w:val="27"/>
          <w:szCs w:val="27"/>
        </w:rPr>
        <w:t>30.</w:t>
      </w:r>
    </w:p>
    <w:p w:rsidR="00192B68" w:rsidRDefault="005C34C3" w:rsidP="0097202D">
      <w:pPr>
        <w:pStyle w:val="a4"/>
        <w:shd w:val="clear" w:color="auto" w:fill="FDFBE6"/>
        <w:ind w:firstLine="495"/>
        <w:jc w:val="both"/>
        <w:rPr>
          <w:color w:val="000000"/>
          <w:sz w:val="27"/>
          <w:szCs w:val="27"/>
        </w:rPr>
      </w:pPr>
      <w:hyperlink r:id="rId996" w:history="1">
        <w:r w:rsidR="00192B68">
          <w:rPr>
            <w:rStyle w:val="a3"/>
            <w:color w:val="BBAA44"/>
            <w:sz w:val="27"/>
            <w:szCs w:val="27"/>
            <w:bdr w:val="none" w:sz="0" w:space="0" w:color="auto" w:frame="1"/>
          </w:rPr>
          <w:t>л. 219 об.</w:t>
        </w:r>
      </w:hyperlink>
      <w:r w:rsidR="00192B68">
        <w:rPr>
          <w:rStyle w:val="apple-converted-space"/>
          <w:color w:val="000000"/>
          <w:sz w:val="27"/>
          <w:szCs w:val="27"/>
        </w:rPr>
        <w:t> </w:t>
      </w:r>
      <w:r w:rsidR="00192B68">
        <w:rPr>
          <w:color w:val="000000"/>
          <w:sz w:val="27"/>
          <w:szCs w:val="27"/>
        </w:rPr>
        <w:t>Слово к Пастырю отца Иоана игумена иже в Синайстей горе иноком.</w:t>
      </w:r>
    </w:p>
    <w:p w:rsidR="00192B68" w:rsidRDefault="00192B68" w:rsidP="0097202D">
      <w:pPr>
        <w:pStyle w:val="a4"/>
        <w:shd w:val="clear" w:color="auto" w:fill="FDFBE6"/>
        <w:ind w:firstLine="495"/>
        <w:jc w:val="both"/>
        <w:rPr>
          <w:color w:val="000000"/>
          <w:sz w:val="27"/>
          <w:szCs w:val="27"/>
        </w:rPr>
      </w:pPr>
      <w:r>
        <w:rPr>
          <w:i/>
          <w:iCs/>
          <w:color w:val="000000"/>
          <w:sz w:val="27"/>
          <w:szCs w:val="27"/>
        </w:rPr>
        <w:t>Внизу</w:t>
      </w:r>
      <w:r>
        <w:rPr>
          <w:rStyle w:val="apple-converted-space"/>
          <w:i/>
          <w:iCs/>
          <w:color w:val="000000"/>
          <w:sz w:val="27"/>
          <w:szCs w:val="27"/>
        </w:rPr>
        <w:t> </w:t>
      </w:r>
      <w:hyperlink r:id="rId997" w:history="1">
        <w:r>
          <w:rPr>
            <w:rStyle w:val="a3"/>
            <w:i/>
            <w:iCs/>
            <w:color w:val="BBAA44"/>
            <w:sz w:val="27"/>
            <w:szCs w:val="27"/>
            <w:bdr w:val="none" w:sz="0" w:space="0" w:color="auto" w:frame="1"/>
          </w:rPr>
          <w:t>перваго листа</w:t>
        </w:r>
      </w:hyperlink>
      <w:r>
        <w:rPr>
          <w:rStyle w:val="apple-converted-space"/>
          <w:i/>
          <w:iCs/>
          <w:color w:val="000000"/>
          <w:sz w:val="27"/>
          <w:szCs w:val="27"/>
        </w:rPr>
        <w:t> </w:t>
      </w:r>
      <w:r>
        <w:rPr>
          <w:i/>
          <w:iCs/>
          <w:color w:val="000000"/>
          <w:sz w:val="27"/>
          <w:szCs w:val="27"/>
        </w:rPr>
        <w:t>небрежною скорописью:</w:t>
      </w:r>
      <w:r>
        <w:rPr>
          <w:rStyle w:val="apple-converted-space"/>
          <w:i/>
          <w:iCs/>
          <w:color w:val="000000"/>
          <w:sz w:val="27"/>
          <w:szCs w:val="27"/>
        </w:rPr>
        <w:t> </w:t>
      </w:r>
      <w:r>
        <w:rPr>
          <w:color w:val="000000"/>
          <w:sz w:val="27"/>
          <w:szCs w:val="27"/>
        </w:rPr>
        <w:t>Книга Кержацкаго монастыря, четия.</w:t>
      </w:r>
    </w:p>
    <w:p w:rsidR="00192B68" w:rsidRDefault="00192B68" w:rsidP="0097202D">
      <w:pPr>
        <w:pStyle w:val="a4"/>
        <w:shd w:val="clear" w:color="auto" w:fill="FDFBE6"/>
        <w:ind w:firstLine="495"/>
        <w:jc w:val="both"/>
        <w:rPr>
          <w:color w:val="000000"/>
          <w:sz w:val="27"/>
          <w:szCs w:val="27"/>
        </w:rPr>
      </w:pPr>
      <w:r>
        <w:rPr>
          <w:color w:val="000000"/>
          <w:sz w:val="27"/>
          <w:szCs w:val="27"/>
        </w:rPr>
        <w:t>156. (1681).</w:t>
      </w:r>
      <w:r>
        <w:rPr>
          <w:rStyle w:val="apple-converted-space"/>
          <w:color w:val="000000"/>
          <w:sz w:val="27"/>
          <w:szCs w:val="27"/>
        </w:rPr>
        <w:t> </w:t>
      </w:r>
      <w:hyperlink r:id="rId998" w:history="1">
        <w:r>
          <w:rPr>
            <w:rStyle w:val="a3"/>
            <w:b/>
            <w:bCs/>
            <w:color w:val="BBAA44"/>
            <w:sz w:val="27"/>
            <w:szCs w:val="27"/>
            <w:bdr w:val="none" w:sz="0" w:space="0" w:color="auto" w:frame="1"/>
          </w:rPr>
          <w:t>Иоанна Лествичника</w:t>
        </w:r>
      </w:hyperlink>
      <w:r>
        <w:rPr>
          <w:rStyle w:val="apple-converted-space"/>
          <w:color w:val="000000"/>
          <w:sz w:val="27"/>
          <w:szCs w:val="27"/>
        </w:rPr>
        <w:t> </w:t>
      </w:r>
      <w:r>
        <w:rPr>
          <w:color w:val="000000"/>
          <w:sz w:val="27"/>
          <w:szCs w:val="27"/>
        </w:rPr>
        <w:t>Лествица, с прибавлениями, полууст., напис. 1412 года, в четверть, 289 листов, заглавная заставка киноварная из перевитых кругов.</w:t>
      </w:r>
    </w:p>
    <w:p w:rsidR="00192B68" w:rsidRDefault="00192B68" w:rsidP="0097202D">
      <w:pPr>
        <w:pStyle w:val="a4"/>
        <w:shd w:val="clear" w:color="auto" w:fill="FDFBE6"/>
        <w:ind w:firstLine="495"/>
        <w:jc w:val="both"/>
        <w:rPr>
          <w:color w:val="000000"/>
          <w:sz w:val="27"/>
          <w:szCs w:val="27"/>
        </w:rPr>
      </w:pPr>
      <w:r>
        <w:rPr>
          <w:color w:val="000000"/>
          <w:sz w:val="27"/>
          <w:szCs w:val="27"/>
        </w:rPr>
        <w:t>л. 1. Житие въкратце блаженаго Иоана, игумена святыя горы Синайскыя, нареченаго Схоластика, в святых поистине, написавшаго духовныя сиа Скрижали, сиречь св. Лествицю. Съписажеся житие се от Даниила, инока смеренаго раифьскаго.</w:t>
      </w:r>
    </w:p>
    <w:p w:rsidR="00192B68" w:rsidRDefault="00192B68" w:rsidP="0097202D">
      <w:pPr>
        <w:pStyle w:val="a4"/>
        <w:shd w:val="clear" w:color="auto" w:fill="FDFBE6"/>
        <w:ind w:firstLine="495"/>
        <w:jc w:val="both"/>
        <w:rPr>
          <w:color w:val="000000"/>
          <w:sz w:val="27"/>
          <w:szCs w:val="27"/>
        </w:rPr>
      </w:pPr>
      <w:r>
        <w:rPr>
          <w:color w:val="000000"/>
          <w:sz w:val="27"/>
          <w:szCs w:val="27"/>
        </w:rPr>
        <w:t>л. 5 об. Послание отца Иоана, игумена Раифу к Иоанну досточюдному игумену горы Синайскыя.</w:t>
      </w:r>
    </w:p>
    <w:p w:rsidR="00192B68" w:rsidRDefault="00192B68" w:rsidP="0097202D">
      <w:pPr>
        <w:pStyle w:val="a4"/>
        <w:shd w:val="clear" w:color="auto" w:fill="FDFBE6"/>
        <w:ind w:firstLine="495"/>
        <w:jc w:val="both"/>
        <w:rPr>
          <w:color w:val="000000"/>
          <w:sz w:val="27"/>
          <w:szCs w:val="27"/>
        </w:rPr>
      </w:pPr>
      <w:r>
        <w:rPr>
          <w:color w:val="000000"/>
          <w:sz w:val="27"/>
          <w:szCs w:val="27"/>
        </w:rPr>
        <w:lastRenderedPageBreak/>
        <w:t>л. 6 об. Скрижали духовныя. Ио [</w:t>
      </w:r>
      <w:r>
        <w:rPr>
          <w:i/>
          <w:iCs/>
          <w:color w:val="000000"/>
          <w:sz w:val="27"/>
          <w:szCs w:val="27"/>
        </w:rPr>
        <w:t>в «Описании» – славянскими буквами</w:t>
      </w:r>
      <w:r>
        <w:rPr>
          <w:color w:val="000000"/>
          <w:sz w:val="27"/>
          <w:szCs w:val="27"/>
        </w:rPr>
        <w:t>] Иоанови радоватися.</w:t>
      </w:r>
    </w:p>
    <w:p w:rsidR="00192B68" w:rsidRDefault="00192B68" w:rsidP="0097202D">
      <w:pPr>
        <w:pStyle w:val="a4"/>
        <w:shd w:val="clear" w:color="auto" w:fill="FDFBE6"/>
        <w:ind w:firstLine="495"/>
        <w:jc w:val="both"/>
        <w:rPr>
          <w:color w:val="000000"/>
          <w:sz w:val="27"/>
          <w:szCs w:val="27"/>
        </w:rPr>
      </w:pPr>
      <w:r>
        <w:rPr>
          <w:color w:val="000000"/>
          <w:sz w:val="27"/>
          <w:szCs w:val="27"/>
        </w:rPr>
        <w:t>л. 8. Предсловие слова, емуже именование Скрижали духовныя.</w:t>
      </w:r>
    </w:p>
    <w:p w:rsidR="00192B68" w:rsidRDefault="00192B68" w:rsidP="0097202D">
      <w:pPr>
        <w:pStyle w:val="a4"/>
        <w:shd w:val="clear" w:color="auto" w:fill="FDFBE6"/>
        <w:ind w:firstLine="495"/>
        <w:jc w:val="both"/>
        <w:rPr>
          <w:color w:val="000000"/>
          <w:sz w:val="27"/>
          <w:szCs w:val="27"/>
        </w:rPr>
      </w:pPr>
      <w:r>
        <w:rPr>
          <w:color w:val="000000"/>
          <w:sz w:val="27"/>
          <w:szCs w:val="27"/>
        </w:rPr>
        <w:t>л. 8 об. Слово въкратце прозрениа святыа Лествица.</w:t>
      </w:r>
    </w:p>
    <w:p w:rsidR="00192B68" w:rsidRDefault="00192B68" w:rsidP="0097202D">
      <w:pPr>
        <w:pStyle w:val="a4"/>
        <w:shd w:val="clear" w:color="auto" w:fill="FDFBE6"/>
        <w:ind w:firstLine="495"/>
        <w:jc w:val="both"/>
        <w:rPr>
          <w:color w:val="000000"/>
          <w:sz w:val="27"/>
          <w:szCs w:val="27"/>
        </w:rPr>
      </w:pPr>
      <w:r>
        <w:rPr>
          <w:color w:val="000000"/>
          <w:sz w:val="27"/>
          <w:szCs w:val="27"/>
        </w:rPr>
        <w:t>л. 10.</w:t>
      </w:r>
      <w:r>
        <w:rPr>
          <w:rStyle w:val="apple-converted-space"/>
          <w:color w:val="000000"/>
          <w:sz w:val="27"/>
          <w:szCs w:val="27"/>
        </w:rPr>
        <w:t> </w:t>
      </w:r>
      <w:r>
        <w:rPr>
          <w:i/>
          <w:iCs/>
          <w:color w:val="000000"/>
          <w:sz w:val="27"/>
          <w:szCs w:val="27"/>
        </w:rPr>
        <w:t>Заглавие Лествицы:</w:t>
      </w:r>
      <w:r>
        <w:rPr>
          <w:rStyle w:val="apple-converted-space"/>
          <w:color w:val="000000"/>
          <w:sz w:val="27"/>
          <w:szCs w:val="27"/>
        </w:rPr>
        <w:t> </w:t>
      </w:r>
      <w:r>
        <w:rPr>
          <w:color w:val="000000"/>
          <w:sz w:val="27"/>
          <w:szCs w:val="27"/>
        </w:rPr>
        <w:t>Слово постничьское отца Иоанна, игумена иже в Синаи горе иноком, о отвръжении суетнаго житиа, еже и посла к отцу Иоанну, игумену раифьскому, понужен быв от него съписати; разделяетжеся главизнами тридесятими, степенми лествичными подобно, от нижниих в горнейшаа въсходящиимь възводящь, темже и Лествица книга сиа именуется.</w:t>
      </w:r>
    </w:p>
    <w:p w:rsidR="00192B68" w:rsidRDefault="00192B68" w:rsidP="0097202D">
      <w:pPr>
        <w:pStyle w:val="a4"/>
        <w:shd w:val="clear" w:color="auto" w:fill="FDFBE6"/>
        <w:ind w:firstLine="495"/>
        <w:jc w:val="both"/>
        <w:rPr>
          <w:color w:val="000000"/>
          <w:sz w:val="27"/>
          <w:szCs w:val="27"/>
        </w:rPr>
      </w:pPr>
      <w:r>
        <w:rPr>
          <w:color w:val="000000"/>
          <w:sz w:val="27"/>
          <w:szCs w:val="27"/>
        </w:rPr>
        <w:t>л. 207 об. Слово к Пастырю, тогожде отца Иоанна, игумена иже в Синайстей горе иноком.</w:t>
      </w:r>
    </w:p>
    <w:p w:rsidR="00192B68" w:rsidRDefault="00192B68" w:rsidP="0097202D">
      <w:pPr>
        <w:pStyle w:val="a4"/>
        <w:shd w:val="clear" w:color="auto" w:fill="FDFBE6"/>
        <w:ind w:firstLine="495"/>
        <w:jc w:val="both"/>
        <w:rPr>
          <w:color w:val="000000"/>
          <w:sz w:val="27"/>
          <w:szCs w:val="27"/>
        </w:rPr>
      </w:pPr>
      <w:r>
        <w:rPr>
          <w:color w:val="000000"/>
          <w:sz w:val="27"/>
          <w:szCs w:val="27"/>
        </w:rPr>
        <w:t>л. 223 об.</w:t>
      </w:r>
      <w:r>
        <w:rPr>
          <w:rStyle w:val="apple-converted-space"/>
          <w:color w:val="000000"/>
          <w:sz w:val="27"/>
          <w:szCs w:val="27"/>
        </w:rPr>
        <w:t> </w:t>
      </w:r>
      <w:r>
        <w:rPr>
          <w:i/>
          <w:iCs/>
          <w:color w:val="000000"/>
          <w:sz w:val="27"/>
          <w:szCs w:val="27"/>
        </w:rPr>
        <w:t>Известие о св. отцах, называвшихся Иоанн.</w:t>
      </w:r>
      <w:r>
        <w:rPr>
          <w:rStyle w:val="apple-converted-space"/>
          <w:color w:val="000000"/>
          <w:sz w:val="27"/>
          <w:szCs w:val="27"/>
        </w:rPr>
        <w:t> </w:t>
      </w:r>
      <w:r>
        <w:rPr>
          <w:color w:val="000000"/>
          <w:sz w:val="27"/>
          <w:szCs w:val="27"/>
        </w:rPr>
        <w:t>Нач. Понеже в книзе сей, нарицаемей Лествица, многажды Иоанна хвалима и блажима слышим.</w:t>
      </w:r>
      <w:r>
        <w:rPr>
          <w:rStyle w:val="apple-converted-space"/>
          <w:color w:val="000000"/>
          <w:sz w:val="27"/>
          <w:szCs w:val="27"/>
        </w:rPr>
        <w:t> </w:t>
      </w:r>
      <w:r>
        <w:rPr>
          <w:i/>
          <w:iCs/>
          <w:color w:val="000000"/>
          <w:sz w:val="27"/>
          <w:szCs w:val="27"/>
        </w:rPr>
        <w:t>По московск. изданию Лествицы 1647 г. оканч. л. 288, 289 и послесловием из Диоптры, см. № 46 л. 26.</w:t>
      </w:r>
    </w:p>
    <w:p w:rsidR="00192B68" w:rsidRDefault="00192B68" w:rsidP="0097202D">
      <w:pPr>
        <w:pStyle w:val="a4"/>
        <w:ind w:firstLine="495"/>
        <w:jc w:val="both"/>
        <w:rPr>
          <w:i/>
          <w:iCs/>
          <w:color w:val="000000"/>
          <w:sz w:val="27"/>
          <w:szCs w:val="27"/>
          <w:shd w:val="clear" w:color="auto" w:fill="FDFBE6"/>
        </w:rPr>
      </w:pPr>
      <w:r>
        <w:rPr>
          <w:i/>
          <w:iCs/>
          <w:color w:val="000000"/>
          <w:sz w:val="27"/>
          <w:szCs w:val="27"/>
          <w:shd w:val="clear" w:color="auto" w:fill="FDFBE6"/>
        </w:rPr>
        <w:t>Прибавления:</w:t>
      </w:r>
    </w:p>
    <w:p w:rsidR="00192B68" w:rsidRDefault="00192B68" w:rsidP="0097202D">
      <w:pPr>
        <w:pStyle w:val="a4"/>
        <w:shd w:val="clear" w:color="auto" w:fill="FDFBE6"/>
        <w:ind w:firstLine="495"/>
        <w:jc w:val="both"/>
        <w:rPr>
          <w:color w:val="000000"/>
          <w:sz w:val="27"/>
          <w:szCs w:val="27"/>
        </w:rPr>
      </w:pPr>
      <w:r>
        <w:rPr>
          <w:color w:val="000000"/>
          <w:sz w:val="27"/>
          <w:szCs w:val="27"/>
        </w:rPr>
        <w:t>л. 225 об. Препод. отца нашего Стефана фивейскаго о бдених всенощных еже Святыя недели и в праздникы Господьскыа учиненых, повести чудны зело. Нач. Сътвореныа песнем чясовы никакоже не небрези, ниже всенощнаа бдениа.</w:t>
      </w:r>
    </w:p>
    <w:p w:rsidR="00192B68" w:rsidRDefault="00192B68" w:rsidP="0097202D">
      <w:pPr>
        <w:pStyle w:val="a4"/>
        <w:shd w:val="clear" w:color="auto" w:fill="FDFBE6"/>
        <w:ind w:firstLine="495"/>
        <w:jc w:val="both"/>
        <w:rPr>
          <w:color w:val="000000"/>
          <w:sz w:val="27"/>
          <w:szCs w:val="27"/>
        </w:rPr>
      </w:pPr>
      <w:r>
        <w:rPr>
          <w:color w:val="000000"/>
          <w:sz w:val="27"/>
          <w:szCs w:val="27"/>
        </w:rPr>
        <w:t>л. 227. Препод. отца нашего Феодора едесскаго главы добродетелны,</w:t>
      </w:r>
      <w:r>
        <w:rPr>
          <w:rStyle w:val="apple-converted-space"/>
          <w:color w:val="000000"/>
          <w:sz w:val="27"/>
          <w:szCs w:val="27"/>
        </w:rPr>
        <w:t> </w:t>
      </w:r>
      <w:r>
        <w:rPr>
          <w:i/>
          <w:iCs/>
          <w:color w:val="000000"/>
          <w:sz w:val="27"/>
          <w:szCs w:val="27"/>
        </w:rPr>
        <w:t>числом 100.</w:t>
      </w:r>
      <w:r>
        <w:rPr>
          <w:rStyle w:val="apple-converted-space"/>
          <w:color w:val="000000"/>
          <w:sz w:val="27"/>
          <w:szCs w:val="27"/>
        </w:rPr>
        <w:t> </w:t>
      </w:r>
      <w:r>
        <w:rPr>
          <w:color w:val="000000"/>
          <w:sz w:val="27"/>
          <w:szCs w:val="27"/>
        </w:rPr>
        <w:t>Нач. Понеже убо благаго Бога благодатию отвръгшеся сатаны и дел его лукавых.</w:t>
      </w:r>
    </w:p>
    <w:p w:rsidR="00192B68" w:rsidRDefault="00192B68" w:rsidP="0097202D">
      <w:pPr>
        <w:pStyle w:val="a4"/>
        <w:shd w:val="clear" w:color="auto" w:fill="FDFBE6"/>
        <w:ind w:firstLine="495"/>
        <w:jc w:val="both"/>
        <w:rPr>
          <w:color w:val="000000"/>
          <w:sz w:val="27"/>
          <w:szCs w:val="27"/>
        </w:rPr>
      </w:pPr>
      <w:r>
        <w:rPr>
          <w:color w:val="000000"/>
          <w:sz w:val="27"/>
          <w:szCs w:val="27"/>
        </w:rPr>
        <w:t>л. 249 об. Св. Нила о осми помыслех дивно.</w:t>
      </w:r>
      <w:r>
        <w:rPr>
          <w:rStyle w:val="apple-converted-space"/>
          <w:color w:val="000000"/>
          <w:sz w:val="27"/>
          <w:szCs w:val="27"/>
        </w:rPr>
        <w:t> </w:t>
      </w:r>
      <w:r>
        <w:rPr>
          <w:i/>
          <w:iCs/>
          <w:color w:val="000000"/>
          <w:sz w:val="27"/>
          <w:szCs w:val="27"/>
        </w:rPr>
        <w:t>См. № 124 л. 257. После 8 параграфов следует только 18.</w:t>
      </w:r>
    </w:p>
    <w:p w:rsidR="00192B68" w:rsidRDefault="00192B68" w:rsidP="0097202D">
      <w:pPr>
        <w:pStyle w:val="a4"/>
        <w:shd w:val="clear" w:color="auto" w:fill="FDFBE6"/>
        <w:ind w:firstLine="495"/>
        <w:jc w:val="both"/>
        <w:rPr>
          <w:color w:val="000000"/>
          <w:sz w:val="27"/>
          <w:szCs w:val="27"/>
        </w:rPr>
      </w:pPr>
      <w:r>
        <w:rPr>
          <w:color w:val="000000"/>
          <w:sz w:val="27"/>
          <w:szCs w:val="27"/>
        </w:rPr>
        <w:t>л. 253. Св. Григориа Синаита о безъмлъвии. Нач. О еже како подобает седети в безъмлъвии.</w:t>
      </w:r>
      <w:r>
        <w:rPr>
          <w:rStyle w:val="apple-converted-space"/>
          <w:color w:val="000000"/>
          <w:sz w:val="27"/>
          <w:szCs w:val="27"/>
        </w:rPr>
        <w:t> </w:t>
      </w:r>
      <w:r>
        <w:rPr>
          <w:i/>
          <w:iCs/>
          <w:color w:val="000000"/>
          <w:sz w:val="27"/>
          <w:szCs w:val="27"/>
        </w:rPr>
        <w:t>Глав 7, оканч. вопросом (с ответом):</w:t>
      </w:r>
      <w:r>
        <w:rPr>
          <w:rStyle w:val="apple-converted-space"/>
          <w:color w:val="000000"/>
          <w:sz w:val="27"/>
          <w:szCs w:val="27"/>
        </w:rPr>
        <w:t> </w:t>
      </w:r>
      <w:r>
        <w:rPr>
          <w:color w:val="000000"/>
          <w:sz w:val="27"/>
          <w:szCs w:val="27"/>
        </w:rPr>
        <w:t>Что сътворим, яко преобразуется бес в ангела свет(л)а и прелщает человека?</w:t>
      </w:r>
      <w:r>
        <w:rPr>
          <w:rStyle w:val="apple-converted-space"/>
          <w:color w:val="000000"/>
          <w:sz w:val="27"/>
          <w:szCs w:val="27"/>
        </w:rPr>
        <w:t> </w:t>
      </w:r>
      <w:r>
        <w:rPr>
          <w:i/>
          <w:iCs/>
          <w:color w:val="000000"/>
          <w:sz w:val="27"/>
          <w:szCs w:val="27"/>
        </w:rPr>
        <w:t>См. № 186 л. 119, 141. Потом:</w:t>
      </w:r>
      <w:r>
        <w:rPr>
          <w:rStyle w:val="apple-converted-space"/>
          <w:color w:val="000000"/>
          <w:sz w:val="27"/>
          <w:szCs w:val="27"/>
        </w:rPr>
        <w:t> </w:t>
      </w:r>
      <w:r>
        <w:rPr>
          <w:color w:val="000000"/>
          <w:sz w:val="27"/>
          <w:szCs w:val="27"/>
        </w:rPr>
        <w:t>Нрави Божиаго промысла. О самовластии нашем. Тогожде о безъмлъвии. Тогожде главизны о сонных искушених.</w:t>
      </w:r>
      <w:r>
        <w:rPr>
          <w:rStyle w:val="apple-converted-space"/>
          <w:color w:val="000000"/>
          <w:sz w:val="27"/>
          <w:szCs w:val="27"/>
        </w:rPr>
        <w:t> </w:t>
      </w:r>
      <w:r>
        <w:rPr>
          <w:i/>
          <w:iCs/>
          <w:color w:val="000000"/>
          <w:sz w:val="27"/>
          <w:szCs w:val="27"/>
        </w:rPr>
        <w:t>Там же.</w:t>
      </w:r>
    </w:p>
    <w:p w:rsidR="00192B68" w:rsidRDefault="00192B68" w:rsidP="0097202D">
      <w:pPr>
        <w:pStyle w:val="a4"/>
        <w:shd w:val="clear" w:color="auto" w:fill="FDFBE6"/>
        <w:ind w:firstLine="495"/>
        <w:jc w:val="both"/>
        <w:rPr>
          <w:color w:val="000000"/>
          <w:sz w:val="27"/>
          <w:szCs w:val="27"/>
        </w:rPr>
      </w:pPr>
      <w:r>
        <w:rPr>
          <w:color w:val="000000"/>
          <w:sz w:val="27"/>
          <w:szCs w:val="27"/>
        </w:rPr>
        <w:t>л. 271. Филофеа инока обители Купины иже в Синаи главизны трезвительны о хранении сердечьном зело красны,</w:t>
      </w:r>
      <w:r>
        <w:rPr>
          <w:rStyle w:val="apple-converted-space"/>
          <w:color w:val="000000"/>
          <w:sz w:val="27"/>
          <w:szCs w:val="27"/>
        </w:rPr>
        <w:t> </w:t>
      </w:r>
      <w:r>
        <w:rPr>
          <w:i/>
          <w:iCs/>
          <w:color w:val="000000"/>
          <w:sz w:val="27"/>
          <w:szCs w:val="27"/>
        </w:rPr>
        <w:t>числом 44.</w:t>
      </w:r>
      <w:r>
        <w:rPr>
          <w:rStyle w:val="apple-converted-space"/>
          <w:color w:val="000000"/>
          <w:sz w:val="27"/>
          <w:szCs w:val="27"/>
        </w:rPr>
        <w:t> </w:t>
      </w:r>
      <w:r>
        <w:rPr>
          <w:color w:val="000000"/>
          <w:sz w:val="27"/>
          <w:szCs w:val="27"/>
        </w:rPr>
        <w:t>Нач. Есть мыслена рать в нас самех чювьственыя лютейши.</w:t>
      </w:r>
    </w:p>
    <w:p w:rsidR="00192B68" w:rsidRDefault="00192B68" w:rsidP="0097202D">
      <w:pPr>
        <w:pStyle w:val="a4"/>
        <w:shd w:val="clear" w:color="auto" w:fill="FDFBE6"/>
        <w:ind w:firstLine="495"/>
        <w:jc w:val="both"/>
        <w:rPr>
          <w:color w:val="000000"/>
          <w:sz w:val="27"/>
          <w:szCs w:val="27"/>
        </w:rPr>
      </w:pPr>
      <w:r>
        <w:rPr>
          <w:color w:val="000000"/>
          <w:sz w:val="27"/>
          <w:szCs w:val="27"/>
        </w:rPr>
        <w:t>л. 252.</w:t>
      </w:r>
      <w:r>
        <w:rPr>
          <w:rStyle w:val="apple-converted-space"/>
          <w:color w:val="000000"/>
          <w:sz w:val="27"/>
          <w:szCs w:val="27"/>
        </w:rPr>
        <w:t> </w:t>
      </w:r>
      <w:r>
        <w:rPr>
          <w:i/>
          <w:iCs/>
          <w:color w:val="000000"/>
          <w:sz w:val="27"/>
          <w:szCs w:val="27"/>
        </w:rPr>
        <w:t>Послесловие:</w:t>
      </w:r>
      <w:r>
        <w:rPr>
          <w:rStyle w:val="apple-converted-space"/>
          <w:color w:val="000000"/>
          <w:sz w:val="27"/>
          <w:szCs w:val="27"/>
        </w:rPr>
        <w:t> </w:t>
      </w:r>
      <w:r>
        <w:rPr>
          <w:color w:val="000000"/>
          <w:sz w:val="27"/>
          <w:szCs w:val="27"/>
        </w:rPr>
        <w:t xml:space="preserve">Помощию Святыя Троиця съписася книга сиа, ейже именование Лествица, на имя священноиноку Матфею, рукою грубаго и худаго, страннаго, последняго в иноцех, смереннаго многыми грехы Варлама. Слава съвръшителю Богу и пречистей Его Матери в векы, аминь. Ты же, възлюбленный о Св. Дусе, о священне Матфее, Христа ради не сътвори мя забвена, егда предстоиши пред престолом славы, и ту да помянеши мя в священных ти молитвах, а не сътвори мя забвена грубости ради писаниа. В лето 6920 (1412) написася бобожестъвнаа Лествица мес. октовриа в 14 день, на память св. мученик: Назариа, Геврасиа, Протасиа, Келесиа, в обители препод. игумена Сергиа. В тоже лето и </w:t>
      </w:r>
      <w:r>
        <w:rPr>
          <w:color w:val="000000"/>
          <w:sz w:val="27"/>
          <w:szCs w:val="27"/>
        </w:rPr>
        <w:lastRenderedPageBreak/>
        <w:t>священа бысть церкви в тойже обители мес. семптямвриа в 25 день. О ленивый Варламе, готовися к ранам, близь есть конець.</w:t>
      </w:r>
    </w:p>
    <w:p w:rsidR="00192B68" w:rsidRDefault="00192B68" w:rsidP="0097202D">
      <w:pPr>
        <w:pStyle w:val="a4"/>
        <w:shd w:val="clear" w:color="auto" w:fill="FDFBE6"/>
        <w:ind w:firstLine="495"/>
        <w:jc w:val="both"/>
        <w:rPr>
          <w:color w:val="000000"/>
          <w:sz w:val="27"/>
          <w:szCs w:val="27"/>
        </w:rPr>
      </w:pPr>
      <w:r>
        <w:rPr>
          <w:color w:val="000000"/>
          <w:sz w:val="27"/>
          <w:szCs w:val="27"/>
        </w:rPr>
        <w:t>157. (1684.)</w:t>
      </w:r>
      <w:r>
        <w:rPr>
          <w:rStyle w:val="apple-converted-space"/>
          <w:color w:val="000000"/>
          <w:sz w:val="27"/>
          <w:szCs w:val="27"/>
        </w:rPr>
        <w:t> </w:t>
      </w:r>
      <w:hyperlink r:id="rId999" w:history="1">
        <w:r>
          <w:rPr>
            <w:rStyle w:val="a3"/>
            <w:b/>
            <w:bCs/>
            <w:color w:val="BBAA44"/>
            <w:sz w:val="27"/>
            <w:szCs w:val="27"/>
            <w:bdr w:val="none" w:sz="0" w:space="0" w:color="auto" w:frame="1"/>
          </w:rPr>
          <w:t>Иоанна Лествичника</w:t>
        </w:r>
        <w:r>
          <w:rPr>
            <w:rStyle w:val="apple-converted-space"/>
            <w:color w:val="BBAA44"/>
            <w:sz w:val="27"/>
            <w:szCs w:val="27"/>
            <w:bdr w:val="none" w:sz="0" w:space="0" w:color="auto" w:frame="1"/>
          </w:rPr>
          <w:t> </w:t>
        </w:r>
        <w:r>
          <w:rPr>
            <w:rStyle w:val="a3"/>
            <w:color w:val="BBAA44"/>
            <w:sz w:val="27"/>
            <w:szCs w:val="27"/>
            <w:bdr w:val="none" w:sz="0" w:space="0" w:color="auto" w:frame="1"/>
          </w:rPr>
          <w:t>Лествица</w:t>
        </w:r>
      </w:hyperlink>
      <w:r>
        <w:rPr>
          <w:color w:val="000000"/>
          <w:sz w:val="27"/>
          <w:szCs w:val="27"/>
        </w:rPr>
        <w:t>, полууст., напис. 1412 года, в осьмую долю, 422 листа.</w:t>
      </w:r>
    </w:p>
    <w:p w:rsidR="00192B68" w:rsidRDefault="00192B68" w:rsidP="0097202D">
      <w:pPr>
        <w:pStyle w:val="a4"/>
        <w:shd w:val="clear" w:color="auto" w:fill="FDFBE6"/>
        <w:ind w:firstLine="495"/>
        <w:jc w:val="both"/>
        <w:rPr>
          <w:color w:val="000000"/>
          <w:sz w:val="27"/>
          <w:szCs w:val="27"/>
        </w:rPr>
      </w:pPr>
      <w:r>
        <w:rPr>
          <w:i/>
          <w:iCs/>
          <w:color w:val="000000"/>
          <w:sz w:val="27"/>
          <w:szCs w:val="27"/>
        </w:rPr>
        <w:t>Порядок и заглавия статей теже, что и в предъид. № 156 л. 1</w:t>
      </w:r>
      <w:r>
        <w:rPr>
          <w:color w:val="000000"/>
          <w:sz w:val="27"/>
          <w:szCs w:val="27"/>
        </w:rPr>
        <w:t>–</w:t>
      </w:r>
      <w:r>
        <w:rPr>
          <w:i/>
          <w:iCs/>
          <w:color w:val="000000"/>
          <w:sz w:val="27"/>
          <w:szCs w:val="27"/>
        </w:rPr>
        <w:t>223. На обор. л. 18 изображение 30 степеней Лествицы. В начале и конце ркп. приложены мелкие отрывки:</w:t>
      </w:r>
    </w:p>
    <w:p w:rsidR="00192B68" w:rsidRDefault="005C34C3" w:rsidP="0097202D">
      <w:pPr>
        <w:pStyle w:val="a4"/>
        <w:shd w:val="clear" w:color="auto" w:fill="FDFBE6"/>
        <w:ind w:firstLine="495"/>
        <w:jc w:val="both"/>
        <w:rPr>
          <w:color w:val="000000"/>
          <w:sz w:val="27"/>
          <w:szCs w:val="27"/>
        </w:rPr>
      </w:pPr>
      <w:hyperlink r:id="rId1000" w:history="1">
        <w:r w:rsidR="00192B68">
          <w:rPr>
            <w:rStyle w:val="a3"/>
            <w:color w:val="BBAA44"/>
            <w:sz w:val="27"/>
            <w:szCs w:val="27"/>
            <w:bdr w:val="none" w:sz="0" w:space="0" w:color="auto" w:frame="1"/>
          </w:rPr>
          <w:t>л. 1</w:t>
        </w:r>
      </w:hyperlink>
      <w:r w:rsidR="00192B68">
        <w:rPr>
          <w:color w:val="000000"/>
          <w:sz w:val="27"/>
          <w:szCs w:val="27"/>
        </w:rPr>
        <w:t>–2. Наказание В. Макария иноком</w:t>
      </w:r>
      <w:r w:rsidR="00192B68">
        <w:rPr>
          <w:rStyle w:val="apple-converted-space"/>
          <w:color w:val="000000"/>
          <w:sz w:val="27"/>
          <w:szCs w:val="27"/>
        </w:rPr>
        <w:t> </w:t>
      </w:r>
      <w:r w:rsidR="00192B68">
        <w:rPr>
          <w:i/>
          <w:iCs/>
          <w:color w:val="000000"/>
          <w:sz w:val="27"/>
          <w:szCs w:val="27"/>
        </w:rPr>
        <w:t>и</w:t>
      </w:r>
      <w:r w:rsidR="00192B68">
        <w:rPr>
          <w:rStyle w:val="apple-converted-space"/>
          <w:i/>
          <w:iCs/>
          <w:color w:val="000000"/>
          <w:sz w:val="27"/>
          <w:szCs w:val="27"/>
        </w:rPr>
        <w:t> </w:t>
      </w:r>
      <w:r w:rsidR="00192B68">
        <w:rPr>
          <w:color w:val="000000"/>
          <w:sz w:val="27"/>
          <w:szCs w:val="27"/>
        </w:rPr>
        <w:t>Наказание В. Илариона.</w:t>
      </w:r>
    </w:p>
    <w:p w:rsidR="00192B68" w:rsidRDefault="005C34C3" w:rsidP="0097202D">
      <w:pPr>
        <w:pStyle w:val="a4"/>
        <w:shd w:val="clear" w:color="auto" w:fill="FDFBE6"/>
        <w:ind w:firstLine="495"/>
        <w:jc w:val="both"/>
        <w:rPr>
          <w:color w:val="000000"/>
          <w:sz w:val="27"/>
          <w:szCs w:val="27"/>
        </w:rPr>
      </w:pPr>
      <w:hyperlink r:id="rId1001" w:history="1">
        <w:r w:rsidR="00192B68">
          <w:rPr>
            <w:rStyle w:val="a3"/>
            <w:color w:val="BBAA44"/>
            <w:sz w:val="27"/>
            <w:szCs w:val="27"/>
            <w:bdr w:val="none" w:sz="0" w:space="0" w:color="auto" w:frame="1"/>
          </w:rPr>
          <w:t>л. 411</w:t>
        </w:r>
      </w:hyperlink>
      <w:r w:rsidR="00192B68">
        <w:rPr>
          <w:color w:val="000000"/>
          <w:sz w:val="27"/>
          <w:szCs w:val="27"/>
        </w:rPr>
        <w:t>–422. О осьмих помыслех cв. Нила. Избранныя главизны от сотниць cв. Максима. Св. Лариона. Св. Исаака</w:t>
      </w:r>
      <w:r w:rsidR="00192B68">
        <w:rPr>
          <w:i/>
          <w:iCs/>
          <w:color w:val="000000"/>
          <w:sz w:val="27"/>
          <w:szCs w:val="27"/>
        </w:rPr>
        <w:t>.</w:t>
      </w:r>
    </w:p>
    <w:p w:rsidR="00192B68" w:rsidRDefault="005C34C3" w:rsidP="0097202D">
      <w:pPr>
        <w:pStyle w:val="a4"/>
        <w:shd w:val="clear" w:color="auto" w:fill="FDFBE6"/>
        <w:ind w:firstLine="495"/>
        <w:jc w:val="both"/>
        <w:rPr>
          <w:color w:val="000000"/>
          <w:sz w:val="27"/>
          <w:szCs w:val="27"/>
        </w:rPr>
      </w:pPr>
      <w:hyperlink r:id="rId1002" w:history="1">
        <w:r w:rsidR="00192B68">
          <w:rPr>
            <w:rStyle w:val="a3"/>
            <w:color w:val="BBAA44"/>
            <w:sz w:val="27"/>
            <w:szCs w:val="27"/>
            <w:bdr w:val="none" w:sz="0" w:space="0" w:color="auto" w:frame="1"/>
          </w:rPr>
          <w:t>л. 409</w:t>
        </w:r>
        <w:r w:rsidR="00192B68">
          <w:rPr>
            <w:rStyle w:val="a3"/>
            <w:i/>
            <w:iCs/>
            <w:color w:val="BBAA44"/>
            <w:sz w:val="27"/>
            <w:szCs w:val="27"/>
            <w:bdr w:val="none" w:sz="0" w:space="0" w:color="auto" w:frame="1"/>
          </w:rPr>
          <w:t>.</w:t>
        </w:r>
      </w:hyperlink>
      <w:r w:rsidR="00192B68">
        <w:rPr>
          <w:rStyle w:val="apple-converted-space"/>
          <w:i/>
          <w:iCs/>
          <w:color w:val="000000"/>
          <w:sz w:val="27"/>
          <w:szCs w:val="27"/>
        </w:rPr>
        <w:t> </w:t>
      </w:r>
      <w:r w:rsidR="00192B68">
        <w:rPr>
          <w:i/>
          <w:iCs/>
          <w:color w:val="000000"/>
          <w:sz w:val="27"/>
          <w:szCs w:val="27"/>
        </w:rPr>
        <w:t>Летопись киноварью:</w:t>
      </w:r>
      <w:r w:rsidR="00192B68">
        <w:rPr>
          <w:rStyle w:val="apple-converted-space"/>
          <w:i/>
          <w:iCs/>
          <w:color w:val="000000"/>
          <w:sz w:val="27"/>
          <w:szCs w:val="27"/>
        </w:rPr>
        <w:t> </w:t>
      </w:r>
      <w:r w:rsidR="00192B68">
        <w:rPr>
          <w:color w:val="000000"/>
          <w:sz w:val="27"/>
          <w:szCs w:val="27"/>
        </w:rPr>
        <w:t>О Владыко Христе слава Тебе</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Всякому бо еси делу зачало и конець</w:t>
      </w:r>
      <w:r w:rsidR="00192B68">
        <w:rPr>
          <w:i/>
          <w:iCs/>
          <w:color w:val="000000"/>
          <w:sz w:val="27"/>
          <w:szCs w:val="27"/>
        </w:rPr>
        <w:t>.</w:t>
      </w:r>
      <w:r w:rsidR="00192B68">
        <w:rPr>
          <w:rStyle w:val="apple-converted-space"/>
          <w:i/>
          <w:iCs/>
          <w:color w:val="000000"/>
          <w:sz w:val="27"/>
          <w:szCs w:val="27"/>
        </w:rPr>
        <w:t> </w:t>
      </w:r>
      <w:r w:rsidR="00192B68">
        <w:rPr>
          <w:color w:val="000000"/>
          <w:sz w:val="27"/>
          <w:szCs w:val="27"/>
        </w:rPr>
        <w:t>В лето 6920 (1412) написася божественая Лествица</w:t>
      </w:r>
      <w:r w:rsidR="00192B68">
        <w:rPr>
          <w:i/>
          <w:iCs/>
          <w:color w:val="000000"/>
          <w:sz w:val="27"/>
          <w:szCs w:val="27"/>
        </w:rPr>
        <w:t>.</w:t>
      </w:r>
    </w:p>
    <w:p w:rsidR="00192B68" w:rsidRDefault="00192B68" w:rsidP="0097202D">
      <w:pPr>
        <w:pStyle w:val="a4"/>
        <w:shd w:val="clear" w:color="auto" w:fill="FDFBE6"/>
        <w:ind w:firstLine="495"/>
        <w:jc w:val="both"/>
        <w:rPr>
          <w:color w:val="000000"/>
          <w:sz w:val="27"/>
          <w:szCs w:val="27"/>
        </w:rPr>
      </w:pPr>
      <w:r>
        <w:rPr>
          <w:color w:val="000000"/>
          <w:sz w:val="27"/>
          <w:szCs w:val="27"/>
        </w:rPr>
        <w:t>158. (1683).</w:t>
      </w:r>
      <w:r>
        <w:rPr>
          <w:rStyle w:val="apple-converted-space"/>
          <w:color w:val="000000"/>
          <w:sz w:val="27"/>
          <w:szCs w:val="27"/>
        </w:rPr>
        <w:t> </w:t>
      </w:r>
      <w:hyperlink r:id="rId1003" w:history="1">
        <w:r>
          <w:rPr>
            <w:rStyle w:val="a3"/>
            <w:b/>
            <w:bCs/>
            <w:color w:val="BBAA44"/>
            <w:sz w:val="27"/>
            <w:szCs w:val="27"/>
            <w:bdr w:val="none" w:sz="0" w:space="0" w:color="auto" w:frame="1"/>
          </w:rPr>
          <w:t>Иоанна Лествичника</w:t>
        </w:r>
      </w:hyperlink>
      <w:r>
        <w:rPr>
          <w:rStyle w:val="apple-converted-space"/>
          <w:color w:val="000000"/>
          <w:sz w:val="27"/>
          <w:szCs w:val="27"/>
        </w:rPr>
        <w:t> </w:t>
      </w:r>
      <w:r>
        <w:rPr>
          <w:color w:val="000000"/>
          <w:sz w:val="27"/>
          <w:szCs w:val="27"/>
        </w:rPr>
        <w:t>Лествица, полууст., нач. ХV века, в четверть, 301 лист, заставки и первыя строки заглавий покрыты золотом.</w:t>
      </w:r>
    </w:p>
    <w:p w:rsidR="00192B68" w:rsidRDefault="00192B68" w:rsidP="0097202D">
      <w:pPr>
        <w:pStyle w:val="a4"/>
        <w:shd w:val="clear" w:color="auto" w:fill="FDFBE6"/>
        <w:ind w:firstLine="495"/>
        <w:jc w:val="both"/>
        <w:rPr>
          <w:color w:val="000000"/>
          <w:sz w:val="27"/>
          <w:szCs w:val="27"/>
        </w:rPr>
      </w:pPr>
      <w:r>
        <w:rPr>
          <w:i/>
          <w:iCs/>
          <w:color w:val="000000"/>
          <w:sz w:val="27"/>
          <w:szCs w:val="27"/>
        </w:rPr>
        <w:t>Список сей сходен с № 168, за исключением приложенных на л. 1-м статей:</w:t>
      </w:r>
      <w:r>
        <w:rPr>
          <w:rStyle w:val="apple-converted-space"/>
          <w:color w:val="000000"/>
          <w:sz w:val="27"/>
          <w:szCs w:val="27"/>
        </w:rPr>
        <w:t> </w:t>
      </w:r>
      <w:r>
        <w:rPr>
          <w:color w:val="000000"/>
          <w:sz w:val="27"/>
          <w:szCs w:val="27"/>
        </w:rPr>
        <w:t>Слово въкратце прозрениа св. Лествица</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Предисловия св. Лествиця.</w:t>
      </w:r>
    </w:p>
    <w:p w:rsidR="00192B68" w:rsidRDefault="00192B68" w:rsidP="0097202D">
      <w:pPr>
        <w:pStyle w:val="a4"/>
        <w:shd w:val="clear" w:color="auto" w:fill="FDFBE6"/>
        <w:ind w:firstLine="495"/>
        <w:jc w:val="both"/>
        <w:rPr>
          <w:color w:val="000000"/>
          <w:sz w:val="27"/>
          <w:szCs w:val="27"/>
        </w:rPr>
      </w:pPr>
      <w:r>
        <w:rPr>
          <w:color w:val="000000"/>
          <w:sz w:val="27"/>
          <w:szCs w:val="27"/>
        </w:rPr>
        <w:t>л. 298 об. Слово к Пастырю</w:t>
      </w:r>
      <w:r>
        <w:rPr>
          <w:rStyle w:val="apple-converted-space"/>
          <w:color w:val="000000"/>
          <w:sz w:val="27"/>
          <w:szCs w:val="27"/>
        </w:rPr>
        <w:t> </w:t>
      </w:r>
      <w:r>
        <w:rPr>
          <w:i/>
          <w:iCs/>
          <w:color w:val="000000"/>
          <w:sz w:val="27"/>
          <w:szCs w:val="27"/>
        </w:rPr>
        <w:t>оканчивается заключением:</w:t>
      </w:r>
      <w:r>
        <w:rPr>
          <w:rStyle w:val="apple-converted-space"/>
          <w:color w:val="000000"/>
          <w:sz w:val="27"/>
          <w:szCs w:val="27"/>
        </w:rPr>
        <w:t> </w:t>
      </w:r>
      <w:r>
        <w:rPr>
          <w:color w:val="000000"/>
          <w:sz w:val="27"/>
          <w:szCs w:val="27"/>
        </w:rPr>
        <w:t>Достигохом добре честныя и святыя книгы, ейже именование Лествиця, написати. Прости господине, где ми ся с небрежением написало, понеже съвръшена конця не написах еже похвалити начялника, о Немже начях писати книгу сию, Бога.</w:t>
      </w:r>
    </w:p>
    <w:p w:rsidR="00192B68" w:rsidRDefault="00192B68" w:rsidP="0097202D">
      <w:pPr>
        <w:pStyle w:val="a4"/>
        <w:shd w:val="clear" w:color="auto" w:fill="FDFBE6"/>
        <w:ind w:firstLine="495"/>
        <w:jc w:val="both"/>
        <w:rPr>
          <w:color w:val="000000"/>
          <w:sz w:val="27"/>
          <w:szCs w:val="27"/>
        </w:rPr>
      </w:pPr>
      <w:r>
        <w:rPr>
          <w:i/>
          <w:iCs/>
          <w:color w:val="000000"/>
          <w:sz w:val="27"/>
          <w:szCs w:val="27"/>
        </w:rPr>
        <w:t>На лицевой порожней странице л. 2 полууст. ХVІ века:</w:t>
      </w:r>
      <w:r>
        <w:rPr>
          <w:rStyle w:val="apple-converted-space"/>
          <w:color w:val="000000"/>
          <w:sz w:val="27"/>
          <w:szCs w:val="27"/>
        </w:rPr>
        <w:t> </w:t>
      </w:r>
      <w:r>
        <w:rPr>
          <w:color w:val="000000"/>
          <w:sz w:val="27"/>
          <w:szCs w:val="27"/>
        </w:rPr>
        <w:t>Старца Сергиа, по числу 14.</w:t>
      </w:r>
    </w:p>
    <w:p w:rsidR="00192B68" w:rsidRDefault="00192B68" w:rsidP="0097202D">
      <w:pPr>
        <w:pStyle w:val="a4"/>
        <w:shd w:val="clear" w:color="auto" w:fill="FDFBE6"/>
        <w:ind w:firstLine="495"/>
        <w:jc w:val="both"/>
        <w:rPr>
          <w:color w:val="000000"/>
          <w:sz w:val="27"/>
          <w:szCs w:val="27"/>
        </w:rPr>
      </w:pPr>
      <w:r>
        <w:rPr>
          <w:color w:val="000000"/>
          <w:sz w:val="27"/>
          <w:szCs w:val="27"/>
        </w:rPr>
        <w:t>159. (1685).</w:t>
      </w:r>
      <w:r>
        <w:rPr>
          <w:rStyle w:val="apple-converted-space"/>
          <w:color w:val="000000"/>
          <w:sz w:val="27"/>
          <w:szCs w:val="27"/>
        </w:rPr>
        <w:t> </w:t>
      </w:r>
      <w:hyperlink r:id="rId1004" w:history="1">
        <w:r>
          <w:rPr>
            <w:rStyle w:val="a3"/>
            <w:b/>
            <w:bCs/>
            <w:color w:val="BBAA44"/>
            <w:sz w:val="27"/>
            <w:szCs w:val="27"/>
            <w:bdr w:val="none" w:sz="0" w:space="0" w:color="auto" w:frame="1"/>
          </w:rPr>
          <w:t>Иоанна Лествичника</w:t>
        </w:r>
      </w:hyperlink>
      <w:r>
        <w:rPr>
          <w:rStyle w:val="apple-converted-space"/>
          <w:color w:val="000000"/>
          <w:sz w:val="27"/>
          <w:szCs w:val="27"/>
        </w:rPr>
        <w:t> </w:t>
      </w:r>
      <w:r>
        <w:rPr>
          <w:color w:val="000000"/>
          <w:sz w:val="27"/>
          <w:szCs w:val="27"/>
        </w:rPr>
        <w:t>Лествица, полууст., напис. 1526 года, в осьмую долю, 385 листов.</w:t>
      </w:r>
    </w:p>
    <w:p w:rsidR="00192B68" w:rsidRDefault="00192B68" w:rsidP="0097202D">
      <w:pPr>
        <w:pStyle w:val="a4"/>
        <w:shd w:val="clear" w:color="auto" w:fill="FDFBE6"/>
        <w:ind w:firstLine="495"/>
        <w:jc w:val="both"/>
        <w:rPr>
          <w:color w:val="000000"/>
          <w:sz w:val="27"/>
          <w:szCs w:val="27"/>
        </w:rPr>
      </w:pPr>
      <w:r>
        <w:rPr>
          <w:i/>
          <w:iCs/>
          <w:color w:val="000000"/>
          <w:sz w:val="27"/>
          <w:szCs w:val="27"/>
        </w:rPr>
        <w:t>Расположение и заглавия статей сходны с № 156. На конце приложено.</w:t>
      </w:r>
      <w:r>
        <w:rPr>
          <w:rStyle w:val="apple-converted-space"/>
          <w:color w:val="000000"/>
          <w:sz w:val="27"/>
          <w:szCs w:val="27"/>
        </w:rPr>
        <w:t> </w:t>
      </w:r>
      <w:r>
        <w:rPr>
          <w:color w:val="000000"/>
          <w:sz w:val="27"/>
          <w:szCs w:val="27"/>
        </w:rPr>
        <w:t>Св. Нила о осмих помыслех.</w:t>
      </w:r>
      <w:r>
        <w:rPr>
          <w:rStyle w:val="apple-converted-space"/>
          <w:color w:val="000000"/>
          <w:sz w:val="27"/>
          <w:szCs w:val="27"/>
        </w:rPr>
        <w:t> </w:t>
      </w:r>
      <w:r>
        <w:rPr>
          <w:i/>
          <w:iCs/>
          <w:color w:val="000000"/>
          <w:sz w:val="27"/>
          <w:szCs w:val="27"/>
        </w:rPr>
        <w:t>См. там же л. 249.</w:t>
      </w:r>
    </w:p>
    <w:p w:rsidR="00192B68" w:rsidRDefault="00192B68" w:rsidP="0097202D">
      <w:pPr>
        <w:pStyle w:val="a4"/>
        <w:shd w:val="clear" w:color="auto" w:fill="FDFBE6"/>
        <w:ind w:firstLine="495"/>
        <w:jc w:val="both"/>
        <w:rPr>
          <w:color w:val="000000"/>
          <w:sz w:val="27"/>
          <w:szCs w:val="27"/>
        </w:rPr>
      </w:pPr>
      <w:r>
        <w:rPr>
          <w:i/>
          <w:iCs/>
          <w:color w:val="000000"/>
          <w:sz w:val="27"/>
          <w:szCs w:val="27"/>
        </w:rPr>
        <w:t>Послесловие:</w:t>
      </w:r>
      <w:r>
        <w:rPr>
          <w:rStyle w:val="apple-converted-space"/>
          <w:color w:val="000000"/>
          <w:sz w:val="27"/>
          <w:szCs w:val="27"/>
        </w:rPr>
        <w:t> </w:t>
      </w:r>
      <w:r>
        <w:rPr>
          <w:color w:val="000000"/>
          <w:sz w:val="27"/>
          <w:szCs w:val="27"/>
        </w:rPr>
        <w:t>В лето 7034 (1526) индикта 14 написася божественнаа Лествица, по благословению господина строителя Касиана голутвиньскаго с Богоявленскыа книги, мес. февраля в 6 препод. отца Викула, рукою инока диакона Мисаила в свою ему.</w:t>
      </w:r>
    </w:p>
    <w:p w:rsidR="00192B68" w:rsidRDefault="00192B68" w:rsidP="0097202D">
      <w:pPr>
        <w:pStyle w:val="a4"/>
        <w:shd w:val="clear" w:color="auto" w:fill="FDFBE6"/>
        <w:ind w:firstLine="495"/>
        <w:jc w:val="both"/>
        <w:rPr>
          <w:color w:val="000000"/>
          <w:sz w:val="27"/>
          <w:szCs w:val="27"/>
        </w:rPr>
      </w:pPr>
      <w:r>
        <w:rPr>
          <w:color w:val="000000"/>
          <w:sz w:val="27"/>
          <w:szCs w:val="27"/>
        </w:rPr>
        <w:t>160. (1671)</w:t>
      </w:r>
      <w:r>
        <w:rPr>
          <w:rStyle w:val="apple-converted-space"/>
          <w:color w:val="000000"/>
          <w:sz w:val="27"/>
          <w:szCs w:val="27"/>
        </w:rPr>
        <w:t> </w:t>
      </w:r>
      <w:hyperlink r:id="rId1005" w:history="1">
        <w:r>
          <w:rPr>
            <w:rStyle w:val="a3"/>
            <w:b/>
            <w:bCs/>
            <w:color w:val="BBAA44"/>
            <w:sz w:val="27"/>
            <w:szCs w:val="27"/>
            <w:bdr w:val="none" w:sz="0" w:space="0" w:color="auto" w:frame="1"/>
          </w:rPr>
          <w:t>Иоанна Лествичника</w:t>
        </w:r>
      </w:hyperlink>
      <w:r>
        <w:rPr>
          <w:rStyle w:val="apple-converted-space"/>
          <w:color w:val="000000"/>
          <w:sz w:val="27"/>
          <w:szCs w:val="27"/>
        </w:rPr>
        <w:t> </w:t>
      </w:r>
      <w:r>
        <w:rPr>
          <w:color w:val="000000"/>
          <w:sz w:val="27"/>
          <w:szCs w:val="27"/>
        </w:rPr>
        <w:t>Лествица, с прибавлениями, полууст. крупный, ХVІ века, в лист, 379 листов.</w:t>
      </w:r>
    </w:p>
    <w:p w:rsidR="00192B68" w:rsidRDefault="00192B68" w:rsidP="0097202D">
      <w:pPr>
        <w:pStyle w:val="a4"/>
        <w:shd w:val="clear" w:color="auto" w:fill="FDFBE6"/>
        <w:ind w:firstLine="495"/>
        <w:jc w:val="both"/>
        <w:rPr>
          <w:color w:val="000000"/>
          <w:sz w:val="27"/>
          <w:szCs w:val="27"/>
        </w:rPr>
      </w:pPr>
      <w:r>
        <w:rPr>
          <w:i/>
          <w:iCs/>
          <w:color w:val="000000"/>
          <w:sz w:val="27"/>
          <w:szCs w:val="27"/>
        </w:rPr>
        <w:t>Расположение и заглавия статей сходны с № 156. В начале ркп. приложены оглавления сначала прибавлений, потом самой Лествицы:</w:t>
      </w:r>
    </w:p>
    <w:p w:rsidR="00192B68" w:rsidRDefault="00192B68" w:rsidP="0097202D">
      <w:pPr>
        <w:pStyle w:val="a4"/>
        <w:shd w:val="clear" w:color="auto" w:fill="FDFBE6"/>
        <w:ind w:firstLine="495"/>
        <w:jc w:val="both"/>
        <w:rPr>
          <w:color w:val="000000"/>
          <w:sz w:val="27"/>
          <w:szCs w:val="27"/>
        </w:rPr>
      </w:pPr>
      <w:r>
        <w:rPr>
          <w:color w:val="000000"/>
          <w:sz w:val="27"/>
          <w:szCs w:val="27"/>
        </w:rPr>
        <w:t>л. 1. Ведение св. книгы сея по Лествице.</w:t>
      </w:r>
    </w:p>
    <w:p w:rsidR="00192B68" w:rsidRDefault="00192B68" w:rsidP="0097202D">
      <w:pPr>
        <w:pStyle w:val="a4"/>
        <w:shd w:val="clear" w:color="auto" w:fill="FDFBE6"/>
        <w:ind w:firstLine="495"/>
        <w:jc w:val="both"/>
        <w:rPr>
          <w:color w:val="000000"/>
          <w:sz w:val="27"/>
          <w:szCs w:val="27"/>
        </w:rPr>
      </w:pPr>
      <w:r>
        <w:rPr>
          <w:color w:val="000000"/>
          <w:sz w:val="27"/>
          <w:szCs w:val="27"/>
        </w:rPr>
        <w:t>л. 3. Сказание известно еже о главизнах книгы сеа, разделяетже(ся) главизнами тридесятими, степенми лествичными подобно, от нижниих в горнейшаа въсходящиим възводящь, темже и Лествица книга сиа именуется.</w:t>
      </w:r>
    </w:p>
    <w:p w:rsidR="00192B68" w:rsidRDefault="00192B68" w:rsidP="0097202D">
      <w:pPr>
        <w:pStyle w:val="a4"/>
        <w:shd w:val="clear" w:color="auto" w:fill="FDFBE6"/>
        <w:ind w:firstLine="495"/>
        <w:jc w:val="both"/>
        <w:rPr>
          <w:color w:val="000000"/>
          <w:sz w:val="27"/>
          <w:szCs w:val="27"/>
        </w:rPr>
      </w:pPr>
      <w:r>
        <w:rPr>
          <w:i/>
          <w:iCs/>
          <w:color w:val="000000"/>
          <w:sz w:val="27"/>
          <w:szCs w:val="27"/>
        </w:rPr>
        <w:lastRenderedPageBreak/>
        <w:t>В конце предшествующих статей Лествицы прибавлены два отрывка:</w:t>
      </w:r>
      <w:r>
        <w:rPr>
          <w:rStyle w:val="apple-converted-space"/>
          <w:color w:val="000000"/>
          <w:sz w:val="27"/>
          <w:szCs w:val="27"/>
        </w:rPr>
        <w:t> </w:t>
      </w:r>
      <w:r>
        <w:rPr>
          <w:color w:val="000000"/>
          <w:sz w:val="27"/>
          <w:szCs w:val="27"/>
        </w:rPr>
        <w:t>1) Предсловие св. Лествиця. 2) О божественей Лествици Григориа рос(сийскаго</w:t>
      </w:r>
      <w:r>
        <w:rPr>
          <w:i/>
          <w:iCs/>
          <w:color w:val="000000"/>
          <w:sz w:val="27"/>
          <w:szCs w:val="27"/>
        </w:rPr>
        <w:t>), а в конце самой Лествицы, к известию об Иоаннах, приложены четыре сказания, какия в ркп. Синод. библ. № 145 л. 193.</w:t>
      </w:r>
    </w:p>
    <w:p w:rsidR="00192B68" w:rsidRDefault="00192B68" w:rsidP="0097202D">
      <w:pPr>
        <w:pStyle w:val="a4"/>
        <w:ind w:firstLine="495"/>
        <w:jc w:val="both"/>
        <w:rPr>
          <w:i/>
          <w:iCs/>
          <w:color w:val="000000"/>
          <w:sz w:val="27"/>
          <w:szCs w:val="27"/>
          <w:shd w:val="clear" w:color="auto" w:fill="FDFBE6"/>
        </w:rPr>
      </w:pPr>
      <w:r>
        <w:rPr>
          <w:i/>
          <w:iCs/>
          <w:color w:val="000000"/>
          <w:sz w:val="27"/>
          <w:szCs w:val="27"/>
          <w:shd w:val="clear" w:color="auto" w:fill="FDFBE6"/>
        </w:rPr>
        <w:t>Прибавления:</w:t>
      </w:r>
    </w:p>
    <w:p w:rsidR="00192B68" w:rsidRDefault="00192B68" w:rsidP="0097202D">
      <w:pPr>
        <w:pStyle w:val="a4"/>
        <w:shd w:val="clear" w:color="auto" w:fill="FDFBE6"/>
        <w:ind w:firstLine="495"/>
        <w:jc w:val="both"/>
        <w:rPr>
          <w:color w:val="000000"/>
          <w:sz w:val="27"/>
          <w:szCs w:val="27"/>
        </w:rPr>
      </w:pPr>
      <w:r>
        <w:rPr>
          <w:color w:val="000000"/>
          <w:sz w:val="27"/>
          <w:szCs w:val="27"/>
        </w:rPr>
        <w:t>л. 239. Сказание известно о чюдесех преч. Владычица нашя Богородица и госпожа пресв. Девица Мариа, еже пречестною и честною еа иконою съдеася, яже Римляныни нарицатися обыкши.</w:t>
      </w:r>
      <w:r>
        <w:rPr>
          <w:rStyle w:val="apple-converted-space"/>
          <w:color w:val="000000"/>
          <w:sz w:val="27"/>
          <w:szCs w:val="27"/>
        </w:rPr>
        <w:t> </w:t>
      </w:r>
      <w:r>
        <w:rPr>
          <w:i/>
          <w:iCs/>
          <w:color w:val="000000"/>
          <w:sz w:val="27"/>
          <w:szCs w:val="27"/>
        </w:rPr>
        <w:t>См. № 147 л. 340.</w:t>
      </w:r>
    </w:p>
    <w:p w:rsidR="00192B68" w:rsidRDefault="00192B68" w:rsidP="0097202D">
      <w:pPr>
        <w:pStyle w:val="a4"/>
        <w:shd w:val="clear" w:color="auto" w:fill="FDFBE6"/>
        <w:ind w:firstLine="495"/>
        <w:jc w:val="both"/>
        <w:rPr>
          <w:color w:val="000000"/>
          <w:sz w:val="27"/>
          <w:szCs w:val="27"/>
        </w:rPr>
      </w:pPr>
      <w:r>
        <w:rPr>
          <w:color w:val="000000"/>
          <w:sz w:val="27"/>
          <w:szCs w:val="27"/>
        </w:rPr>
        <w:t>л. 263 об. В неделю 3 поста, Феодора Студита написание о избиеных в Болгарех христиан в святыя посты за мяс неядение, 42. Нач. Братие и отци, в сей заповеди хощу вам от сказаниа некоего поведати, в утешение сказати.</w:t>
      </w:r>
    </w:p>
    <w:p w:rsidR="00192B68" w:rsidRDefault="00192B68" w:rsidP="0097202D">
      <w:pPr>
        <w:pStyle w:val="a4"/>
        <w:shd w:val="clear" w:color="auto" w:fill="FDFBE6"/>
        <w:ind w:firstLine="495"/>
        <w:jc w:val="both"/>
        <w:rPr>
          <w:color w:val="000000"/>
          <w:sz w:val="27"/>
          <w:szCs w:val="27"/>
        </w:rPr>
      </w:pPr>
      <w:r>
        <w:rPr>
          <w:color w:val="000000"/>
          <w:sz w:val="27"/>
          <w:szCs w:val="27"/>
        </w:rPr>
        <w:t>л. 265 об. Среда средопустныа недели,</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яко пасха сиа образ есть будущей вечной пасце, и о терпении и мужьстве, 43. Нач. Братие и отцы, пощение преходит и радуется душа нашя за пришествие пасхы.</w:t>
      </w:r>
    </w:p>
    <w:p w:rsidR="00192B68" w:rsidRDefault="00192B68" w:rsidP="0097202D">
      <w:pPr>
        <w:pStyle w:val="a4"/>
        <w:shd w:val="clear" w:color="auto" w:fill="FDFBE6"/>
        <w:ind w:firstLine="495"/>
        <w:jc w:val="both"/>
        <w:rPr>
          <w:color w:val="000000"/>
          <w:sz w:val="27"/>
          <w:szCs w:val="27"/>
        </w:rPr>
      </w:pPr>
      <w:r>
        <w:rPr>
          <w:color w:val="000000"/>
          <w:sz w:val="27"/>
          <w:szCs w:val="27"/>
        </w:rPr>
        <w:t>л. 268. Мес. априля в 1 день, житие препод. матери нашея Марии египетскыа. Списано Софронием иерусалимскым.</w:t>
      </w:r>
      <w:r>
        <w:rPr>
          <w:rStyle w:val="apple-converted-space"/>
          <w:color w:val="000000"/>
          <w:sz w:val="27"/>
          <w:szCs w:val="27"/>
        </w:rPr>
        <w:t> </w:t>
      </w:r>
      <w:r>
        <w:rPr>
          <w:i/>
          <w:iCs/>
          <w:color w:val="000000"/>
          <w:sz w:val="27"/>
          <w:szCs w:val="27"/>
        </w:rPr>
        <w:t>См. № 147 л. 435.</w:t>
      </w:r>
    </w:p>
    <w:p w:rsidR="00192B68" w:rsidRDefault="00192B68" w:rsidP="0097202D">
      <w:pPr>
        <w:pStyle w:val="a4"/>
        <w:shd w:val="clear" w:color="auto" w:fill="FDFBE6"/>
        <w:ind w:firstLine="495"/>
        <w:jc w:val="both"/>
        <w:rPr>
          <w:color w:val="000000"/>
          <w:sz w:val="27"/>
          <w:szCs w:val="27"/>
        </w:rPr>
      </w:pPr>
      <w:r>
        <w:rPr>
          <w:color w:val="000000"/>
          <w:sz w:val="27"/>
          <w:szCs w:val="27"/>
        </w:rPr>
        <w:t>л. 287 об. Повесть полезна от древняго списаниа сложена, въспоминание являющи преславно бывшаго чюдеси, егда Перси и Варвари царствующий град облегошя бранию, иже и погыбоша Божиим судомь и проч.</w:t>
      </w:r>
      <w:r>
        <w:rPr>
          <w:rStyle w:val="apple-converted-space"/>
          <w:color w:val="000000"/>
          <w:sz w:val="27"/>
          <w:szCs w:val="27"/>
        </w:rPr>
        <w:t> </w:t>
      </w:r>
      <w:r>
        <w:rPr>
          <w:i/>
          <w:iCs/>
          <w:color w:val="000000"/>
          <w:sz w:val="27"/>
          <w:szCs w:val="27"/>
        </w:rPr>
        <w:t>Там же л. 357.</w:t>
      </w:r>
    </w:p>
    <w:p w:rsidR="00192B68" w:rsidRDefault="00192B68" w:rsidP="0097202D">
      <w:pPr>
        <w:pStyle w:val="a4"/>
        <w:shd w:val="clear" w:color="auto" w:fill="FDFBE6"/>
        <w:ind w:firstLine="495"/>
        <w:jc w:val="both"/>
        <w:rPr>
          <w:color w:val="000000"/>
          <w:sz w:val="27"/>
          <w:szCs w:val="27"/>
        </w:rPr>
      </w:pPr>
      <w:r>
        <w:rPr>
          <w:color w:val="000000"/>
          <w:sz w:val="27"/>
          <w:szCs w:val="27"/>
        </w:rPr>
        <w:t>л. 299. В св. великый вторник, иже в святых отца нашего Евсевиа, архиеп. александрьскаго, Слово о съшествии Иоанна Предтечя в ад и о предательстве Иудине.</w:t>
      </w:r>
      <w:r>
        <w:rPr>
          <w:rStyle w:val="apple-converted-space"/>
          <w:color w:val="000000"/>
          <w:sz w:val="27"/>
          <w:szCs w:val="27"/>
        </w:rPr>
        <w:t> </w:t>
      </w:r>
      <w:r>
        <w:rPr>
          <w:i/>
          <w:iCs/>
          <w:color w:val="000000"/>
          <w:sz w:val="27"/>
          <w:szCs w:val="27"/>
        </w:rPr>
        <w:t>См. № 11 л. 11.</w:t>
      </w:r>
    </w:p>
    <w:p w:rsidR="00192B68" w:rsidRDefault="00192B68" w:rsidP="0097202D">
      <w:pPr>
        <w:pStyle w:val="a4"/>
        <w:shd w:val="clear" w:color="auto" w:fill="FDFBE6"/>
        <w:ind w:firstLine="495"/>
        <w:jc w:val="both"/>
        <w:rPr>
          <w:color w:val="000000"/>
          <w:sz w:val="27"/>
          <w:szCs w:val="27"/>
        </w:rPr>
      </w:pPr>
      <w:r>
        <w:rPr>
          <w:color w:val="000000"/>
          <w:sz w:val="27"/>
          <w:szCs w:val="27"/>
        </w:rPr>
        <w:t>л. 310. В св. великую среду, блаж. и препод. отца нашего Ефрема Сирина Слово о блудници. Нач. Многым сущем преподобным и достойным Богови, хвалящим честно пресв. Владыку, сподоблен бых и аз недостойный с ними славити благодатию веры.</w:t>
      </w:r>
    </w:p>
    <w:p w:rsidR="00192B68" w:rsidRDefault="00192B68" w:rsidP="0097202D">
      <w:pPr>
        <w:pStyle w:val="a4"/>
        <w:shd w:val="clear" w:color="auto" w:fill="FDFBE6"/>
        <w:ind w:firstLine="495"/>
        <w:jc w:val="both"/>
        <w:rPr>
          <w:color w:val="000000"/>
          <w:sz w:val="27"/>
          <w:szCs w:val="27"/>
        </w:rPr>
      </w:pPr>
      <w:r>
        <w:rPr>
          <w:color w:val="000000"/>
          <w:sz w:val="27"/>
          <w:szCs w:val="27"/>
        </w:rPr>
        <w:t>л. 319. В св. великый пяток, препод. отца нашего Ефрема Сирина о страсти Спасове.</w:t>
      </w:r>
      <w:r>
        <w:rPr>
          <w:rStyle w:val="apple-converted-space"/>
          <w:color w:val="000000"/>
          <w:sz w:val="27"/>
          <w:szCs w:val="27"/>
        </w:rPr>
        <w:t> </w:t>
      </w:r>
      <w:r>
        <w:rPr>
          <w:i/>
          <w:iCs/>
          <w:color w:val="000000"/>
          <w:sz w:val="27"/>
          <w:szCs w:val="27"/>
        </w:rPr>
        <w:t>См. № 7 л. 76.</w:t>
      </w:r>
    </w:p>
    <w:p w:rsidR="00192B68" w:rsidRDefault="00192B68" w:rsidP="0097202D">
      <w:pPr>
        <w:pStyle w:val="a4"/>
        <w:shd w:val="clear" w:color="auto" w:fill="FDFBE6"/>
        <w:ind w:firstLine="495"/>
        <w:jc w:val="both"/>
        <w:rPr>
          <w:color w:val="000000"/>
          <w:sz w:val="27"/>
          <w:szCs w:val="27"/>
        </w:rPr>
      </w:pPr>
      <w:r>
        <w:rPr>
          <w:color w:val="000000"/>
          <w:sz w:val="27"/>
          <w:szCs w:val="27"/>
        </w:rPr>
        <w:t>л. 325. Иже в святых отца нашего Епифаниа, архиеп. кипрьскаго, Слово в св. великую суботу о погребении тела Господа нашего Ис. Христа, и о Иосифе иже от Аримафеа, и о Никодиме, и о успении Господа нашего Ис. Христа гробнем, по спасеней страсти дивне бывши въстании.</w:t>
      </w:r>
      <w:r>
        <w:rPr>
          <w:rStyle w:val="apple-converted-space"/>
          <w:color w:val="000000"/>
          <w:sz w:val="27"/>
          <w:szCs w:val="27"/>
        </w:rPr>
        <w:t> </w:t>
      </w:r>
      <w:r>
        <w:rPr>
          <w:i/>
          <w:iCs/>
          <w:color w:val="000000"/>
          <w:sz w:val="27"/>
          <w:szCs w:val="27"/>
        </w:rPr>
        <w:t>См. № 147 л. 390.</w:t>
      </w:r>
    </w:p>
    <w:p w:rsidR="00192B68" w:rsidRDefault="00192B68" w:rsidP="0097202D">
      <w:pPr>
        <w:pStyle w:val="a4"/>
        <w:shd w:val="clear" w:color="auto" w:fill="FDFBE6"/>
        <w:ind w:firstLine="495"/>
        <w:jc w:val="both"/>
        <w:rPr>
          <w:color w:val="000000"/>
          <w:sz w:val="27"/>
          <w:szCs w:val="27"/>
        </w:rPr>
      </w:pPr>
      <w:r>
        <w:rPr>
          <w:color w:val="000000"/>
          <w:sz w:val="27"/>
          <w:szCs w:val="27"/>
        </w:rPr>
        <w:t>л. 342. Иже в святых отца нашего Иоанна Дамаскина Слово на Благовещение пресв. Владычица нашя Богородица. Суть же глаголи буквам греческым, Архангеловы и Богородици вещаниа и ответи.</w:t>
      </w:r>
      <w:r>
        <w:rPr>
          <w:rStyle w:val="apple-converted-space"/>
          <w:color w:val="000000"/>
          <w:sz w:val="27"/>
          <w:szCs w:val="27"/>
        </w:rPr>
        <w:t> </w:t>
      </w:r>
      <w:r>
        <w:rPr>
          <w:i/>
          <w:iCs/>
          <w:color w:val="000000"/>
          <w:sz w:val="27"/>
          <w:szCs w:val="27"/>
        </w:rPr>
        <w:t>См. № 137 л. 433.</w:t>
      </w:r>
    </w:p>
    <w:p w:rsidR="00192B68" w:rsidRDefault="00192B68" w:rsidP="0097202D">
      <w:pPr>
        <w:pStyle w:val="a4"/>
        <w:shd w:val="clear" w:color="auto" w:fill="FDFBE6"/>
        <w:ind w:firstLine="495"/>
        <w:jc w:val="both"/>
        <w:rPr>
          <w:color w:val="000000"/>
          <w:sz w:val="27"/>
          <w:szCs w:val="27"/>
        </w:rPr>
      </w:pPr>
      <w:r>
        <w:rPr>
          <w:color w:val="000000"/>
          <w:sz w:val="27"/>
          <w:szCs w:val="27"/>
        </w:rPr>
        <w:t>л. 356. Мес. марта в 9 день, мучение св. мученик 40, иже в Севастии мученых.</w:t>
      </w:r>
      <w:r>
        <w:rPr>
          <w:rStyle w:val="apple-converted-space"/>
          <w:color w:val="000000"/>
          <w:sz w:val="27"/>
          <w:szCs w:val="27"/>
        </w:rPr>
        <w:t> </w:t>
      </w:r>
      <w:r>
        <w:rPr>
          <w:i/>
          <w:iCs/>
          <w:color w:val="000000"/>
          <w:sz w:val="27"/>
          <w:szCs w:val="27"/>
        </w:rPr>
        <w:t>См. № 39 л. 100.</w:t>
      </w:r>
    </w:p>
    <w:p w:rsidR="00192B68" w:rsidRDefault="00192B68" w:rsidP="0097202D">
      <w:pPr>
        <w:pStyle w:val="a4"/>
        <w:shd w:val="clear" w:color="auto" w:fill="FDFBE6"/>
        <w:ind w:firstLine="495"/>
        <w:jc w:val="both"/>
        <w:rPr>
          <w:color w:val="000000"/>
          <w:sz w:val="27"/>
          <w:szCs w:val="27"/>
        </w:rPr>
      </w:pPr>
      <w:r>
        <w:rPr>
          <w:color w:val="000000"/>
          <w:sz w:val="27"/>
          <w:szCs w:val="27"/>
        </w:rPr>
        <w:t>л. 364. Мес. тогоже 17, житие человека Божиа Алексиа.</w:t>
      </w:r>
      <w:r>
        <w:rPr>
          <w:rStyle w:val="apple-converted-space"/>
          <w:color w:val="000000"/>
          <w:sz w:val="27"/>
          <w:szCs w:val="27"/>
        </w:rPr>
        <w:t> </w:t>
      </w:r>
      <w:r>
        <w:rPr>
          <w:i/>
          <w:iCs/>
          <w:color w:val="000000"/>
          <w:sz w:val="27"/>
          <w:szCs w:val="27"/>
        </w:rPr>
        <w:t>См. № 9 л. 148.</w:t>
      </w:r>
    </w:p>
    <w:p w:rsidR="00192B68" w:rsidRDefault="00192B68" w:rsidP="0097202D">
      <w:pPr>
        <w:pStyle w:val="a4"/>
        <w:shd w:val="clear" w:color="auto" w:fill="FDFBE6"/>
        <w:ind w:firstLine="495"/>
        <w:jc w:val="both"/>
        <w:rPr>
          <w:color w:val="000000"/>
          <w:sz w:val="27"/>
          <w:szCs w:val="27"/>
        </w:rPr>
      </w:pPr>
      <w:r>
        <w:rPr>
          <w:color w:val="000000"/>
          <w:sz w:val="27"/>
          <w:szCs w:val="27"/>
        </w:rPr>
        <w:lastRenderedPageBreak/>
        <w:t>л. 372 об. В суботу 1 поста, мучение св. великомученика Феодора Тирона. Нач. Максимиан и Диоклитиан царя посласта по всему своему царьству.</w:t>
      </w:r>
    </w:p>
    <w:p w:rsidR="00192B68" w:rsidRDefault="00192B68" w:rsidP="0097202D">
      <w:pPr>
        <w:pStyle w:val="a4"/>
        <w:shd w:val="clear" w:color="auto" w:fill="FDFBE6"/>
        <w:ind w:firstLine="495"/>
        <w:jc w:val="both"/>
        <w:rPr>
          <w:color w:val="000000"/>
          <w:sz w:val="27"/>
          <w:szCs w:val="27"/>
        </w:rPr>
      </w:pPr>
      <w:r>
        <w:rPr>
          <w:color w:val="000000"/>
          <w:sz w:val="27"/>
          <w:szCs w:val="27"/>
        </w:rPr>
        <w:t>л. 378. Препод. отца нашего Феодора студийскаго, в суботу 1 поста память творим св. великомуч. Феодора Тирона. Нач. Иулиану законопреступному и злочестивому оставльшему свет, а тму възлюбившему.</w:t>
      </w:r>
    </w:p>
    <w:p w:rsidR="00192B68" w:rsidRDefault="00192B68" w:rsidP="0097202D">
      <w:pPr>
        <w:pStyle w:val="a4"/>
        <w:shd w:val="clear" w:color="auto" w:fill="FDFBE6"/>
        <w:ind w:firstLine="495"/>
        <w:jc w:val="both"/>
        <w:rPr>
          <w:color w:val="000000"/>
          <w:sz w:val="27"/>
          <w:szCs w:val="27"/>
        </w:rPr>
      </w:pPr>
      <w:r>
        <w:rPr>
          <w:i/>
          <w:iCs/>
          <w:color w:val="000000"/>
          <w:sz w:val="27"/>
          <w:szCs w:val="27"/>
        </w:rPr>
        <w:t>Внизу л. 4 и 5 киноварью:</w:t>
      </w:r>
      <w:r>
        <w:rPr>
          <w:rStyle w:val="apple-converted-space"/>
          <w:color w:val="000000"/>
          <w:sz w:val="27"/>
          <w:szCs w:val="27"/>
        </w:rPr>
        <w:t> </w:t>
      </w:r>
      <w:r>
        <w:rPr>
          <w:color w:val="000000"/>
          <w:sz w:val="27"/>
          <w:szCs w:val="27"/>
        </w:rPr>
        <w:t>Сиа книга Троецкаа Сергиева монастыря, митрополита Иасафа.</w:t>
      </w:r>
      <w:r>
        <w:rPr>
          <w:rStyle w:val="apple-converted-space"/>
          <w:color w:val="000000"/>
          <w:sz w:val="27"/>
          <w:szCs w:val="27"/>
        </w:rPr>
        <w:t> </w:t>
      </w:r>
      <w:r>
        <w:rPr>
          <w:i/>
          <w:iCs/>
          <w:color w:val="000000"/>
          <w:sz w:val="27"/>
          <w:szCs w:val="27"/>
        </w:rPr>
        <w:t>Далее другим почерком:</w:t>
      </w:r>
      <w:r>
        <w:rPr>
          <w:rStyle w:val="apple-converted-space"/>
          <w:color w:val="000000"/>
          <w:sz w:val="27"/>
          <w:szCs w:val="27"/>
        </w:rPr>
        <w:t> </w:t>
      </w:r>
      <w:r>
        <w:rPr>
          <w:color w:val="000000"/>
          <w:sz w:val="27"/>
          <w:szCs w:val="27"/>
        </w:rPr>
        <w:t>А дана в Троецкой иже Богоявленьской монастырь к Москве в лето 7126 (1618).</w:t>
      </w:r>
    </w:p>
    <w:p w:rsidR="00192B68" w:rsidRDefault="00192B68" w:rsidP="00E5056B">
      <w:pPr>
        <w:pStyle w:val="a4"/>
        <w:shd w:val="clear" w:color="auto" w:fill="FDFBE6"/>
        <w:ind w:firstLine="495"/>
        <w:jc w:val="both"/>
        <w:rPr>
          <w:color w:val="000000"/>
          <w:sz w:val="27"/>
          <w:szCs w:val="27"/>
        </w:rPr>
      </w:pPr>
      <w:r>
        <w:rPr>
          <w:color w:val="000000"/>
          <w:sz w:val="27"/>
          <w:szCs w:val="27"/>
        </w:rPr>
        <w:t>161. (1679).</w:t>
      </w:r>
      <w:r>
        <w:rPr>
          <w:rStyle w:val="apple-converted-space"/>
          <w:color w:val="000000"/>
          <w:sz w:val="27"/>
          <w:szCs w:val="27"/>
        </w:rPr>
        <w:t> </w:t>
      </w:r>
      <w:hyperlink r:id="rId1006" w:history="1">
        <w:r>
          <w:rPr>
            <w:rStyle w:val="a3"/>
            <w:b/>
            <w:bCs/>
            <w:color w:val="BBAA44"/>
            <w:sz w:val="27"/>
            <w:szCs w:val="27"/>
            <w:bdr w:val="none" w:sz="0" w:space="0" w:color="auto" w:frame="1"/>
          </w:rPr>
          <w:t>Иоанна Лествичника</w:t>
        </w:r>
      </w:hyperlink>
      <w:r>
        <w:rPr>
          <w:rStyle w:val="apple-converted-space"/>
          <w:color w:val="000000"/>
          <w:sz w:val="27"/>
          <w:szCs w:val="27"/>
        </w:rPr>
        <w:t> </w:t>
      </w:r>
      <w:r>
        <w:rPr>
          <w:color w:val="000000"/>
          <w:sz w:val="27"/>
          <w:szCs w:val="27"/>
        </w:rPr>
        <w:t>Лествица, скороп., исх. ХVІ или нач. ХVІІ века, в четверть, 329 листов.</w:t>
      </w:r>
    </w:p>
    <w:p w:rsidR="00192B68" w:rsidRDefault="00192B68" w:rsidP="00E5056B">
      <w:pPr>
        <w:pStyle w:val="a4"/>
        <w:shd w:val="clear" w:color="auto" w:fill="FDFBE6"/>
        <w:ind w:firstLine="495"/>
        <w:jc w:val="both"/>
        <w:rPr>
          <w:color w:val="000000"/>
          <w:sz w:val="27"/>
          <w:szCs w:val="27"/>
        </w:rPr>
      </w:pPr>
      <w:r>
        <w:rPr>
          <w:i/>
          <w:iCs/>
          <w:color w:val="000000"/>
          <w:sz w:val="27"/>
          <w:szCs w:val="27"/>
        </w:rPr>
        <w:t>Список с Лествицы № 184, конечныя статьи теже, равно как и годоуказание:</w:t>
      </w:r>
      <w:r>
        <w:rPr>
          <w:rStyle w:val="apple-converted-space"/>
          <w:color w:val="000000"/>
          <w:sz w:val="27"/>
          <w:szCs w:val="27"/>
        </w:rPr>
        <w:t> </w:t>
      </w:r>
      <w:r>
        <w:rPr>
          <w:color w:val="000000"/>
          <w:sz w:val="27"/>
          <w:szCs w:val="27"/>
        </w:rPr>
        <w:t>В лето 6000 сущьное начало и конец бысть рукою последняго в грешницех.</w:t>
      </w:r>
      <w:r>
        <w:rPr>
          <w:rStyle w:val="apple-converted-space"/>
          <w:color w:val="000000"/>
          <w:sz w:val="27"/>
          <w:szCs w:val="27"/>
        </w:rPr>
        <w:t> </w:t>
      </w:r>
      <w:r>
        <w:rPr>
          <w:i/>
          <w:iCs/>
          <w:color w:val="000000"/>
          <w:sz w:val="27"/>
          <w:szCs w:val="27"/>
        </w:rPr>
        <w:t>В начале приписано другою рукою последование.</w:t>
      </w:r>
      <w:r>
        <w:rPr>
          <w:rStyle w:val="apple-converted-space"/>
          <w:color w:val="000000"/>
          <w:sz w:val="27"/>
          <w:szCs w:val="27"/>
        </w:rPr>
        <w:t> </w:t>
      </w:r>
      <w:r>
        <w:rPr>
          <w:color w:val="000000"/>
          <w:sz w:val="27"/>
          <w:szCs w:val="27"/>
        </w:rPr>
        <w:t>По съвръшении псалмов</w:t>
      </w:r>
      <w:r>
        <w:rPr>
          <w:rStyle w:val="apple-converted-space"/>
          <w:color w:val="000000"/>
          <w:sz w:val="27"/>
          <w:szCs w:val="27"/>
        </w:rPr>
        <w:t> </w:t>
      </w:r>
      <w:r>
        <w:rPr>
          <w:i/>
          <w:iCs/>
          <w:color w:val="000000"/>
          <w:sz w:val="27"/>
          <w:szCs w:val="27"/>
        </w:rPr>
        <w:t>с двумя молитвами; первая таже какая в след.Псалтири, а вторая по отпусте, что под № 47.</w:t>
      </w:r>
    </w:p>
    <w:p w:rsidR="00192B68" w:rsidRDefault="00192B68" w:rsidP="00E5056B">
      <w:pPr>
        <w:pStyle w:val="a4"/>
        <w:shd w:val="clear" w:color="auto" w:fill="FDFBE6"/>
        <w:ind w:firstLine="495"/>
        <w:jc w:val="both"/>
        <w:rPr>
          <w:color w:val="000000"/>
          <w:sz w:val="27"/>
          <w:szCs w:val="27"/>
        </w:rPr>
      </w:pPr>
      <w:r>
        <w:rPr>
          <w:color w:val="000000"/>
          <w:sz w:val="27"/>
          <w:szCs w:val="27"/>
        </w:rPr>
        <w:t>162. (1670).</w:t>
      </w:r>
      <w:r>
        <w:rPr>
          <w:rStyle w:val="apple-converted-space"/>
          <w:color w:val="000000"/>
          <w:sz w:val="27"/>
          <w:szCs w:val="27"/>
        </w:rPr>
        <w:t> </w:t>
      </w:r>
      <w:hyperlink r:id="rId1007" w:history="1">
        <w:r>
          <w:rPr>
            <w:rStyle w:val="a3"/>
            <w:b/>
            <w:bCs/>
            <w:color w:val="BBAA44"/>
            <w:sz w:val="27"/>
            <w:szCs w:val="27"/>
            <w:bdr w:val="none" w:sz="0" w:space="0" w:color="auto" w:frame="1"/>
          </w:rPr>
          <w:t>Иоанна Лествичника и Ефрема Сирина книги</w:t>
        </w:r>
      </w:hyperlink>
      <w:r>
        <w:rPr>
          <w:color w:val="000000"/>
          <w:sz w:val="27"/>
          <w:szCs w:val="27"/>
        </w:rPr>
        <w:t>, полууст. в два столбца, нач. ХVІ века, в лист, 527 листов, с изображением свв. авторов и киноварными заставками.</w:t>
      </w:r>
    </w:p>
    <w:p w:rsidR="00192B68" w:rsidRDefault="00192B68" w:rsidP="00E5056B">
      <w:pPr>
        <w:pStyle w:val="a4"/>
        <w:shd w:val="clear" w:color="auto" w:fill="FDFBE6"/>
        <w:ind w:firstLine="495"/>
        <w:jc w:val="both"/>
        <w:rPr>
          <w:color w:val="000000"/>
          <w:sz w:val="27"/>
          <w:szCs w:val="27"/>
        </w:rPr>
      </w:pPr>
      <w:r>
        <w:rPr>
          <w:i/>
          <w:iCs/>
          <w:color w:val="000000"/>
          <w:sz w:val="27"/>
          <w:szCs w:val="27"/>
        </w:rPr>
        <w:t>Книга И. Лествичника в расположении и заглавии статей сходна с № 156. На полях означены зачала чтений по дням и часам Великаго поста. На л. 8 весьма искусно изображена Лествица с 30-ю ступенями, на верху которой Иисус Христос, принимающий монахов, а внизу с разверстою пастию дракон, поглощающий ниспадающих с левой стороны оной же лествицы. При изображении закладка в бумажной раке.</w:t>
      </w:r>
    </w:p>
    <w:p w:rsidR="00192B68" w:rsidRDefault="00192B68" w:rsidP="00E5056B">
      <w:pPr>
        <w:pStyle w:val="a4"/>
        <w:shd w:val="clear" w:color="auto" w:fill="FDFBE6"/>
        <w:ind w:firstLine="495"/>
        <w:jc w:val="both"/>
        <w:rPr>
          <w:color w:val="000000"/>
          <w:sz w:val="27"/>
          <w:szCs w:val="27"/>
        </w:rPr>
      </w:pPr>
      <w:r>
        <w:rPr>
          <w:color w:val="000000"/>
          <w:sz w:val="27"/>
          <w:szCs w:val="27"/>
        </w:rPr>
        <w:t>л. 191. Книгы св. Ефрема, глаголемыя гречьскыимь языком Паренисис,</w:t>
      </w:r>
      <w:r>
        <w:rPr>
          <w:rStyle w:val="apple-converted-space"/>
          <w:color w:val="000000"/>
          <w:sz w:val="27"/>
          <w:szCs w:val="27"/>
        </w:rPr>
        <w:t> </w:t>
      </w:r>
      <w:r>
        <w:rPr>
          <w:i/>
          <w:iCs/>
          <w:color w:val="000000"/>
          <w:sz w:val="27"/>
          <w:szCs w:val="27"/>
        </w:rPr>
        <w:t>и проч., по числу, порядку и переводу совершенно одинаковы с № 127 и 128. Впереди оглавление, житие св. Ефрема с начальным сказанием св. Амфилохия. Изображение Ефрема Сирина нарисовано прекрасно и заложено закладкой (в рамке) из шелковой материи.</w:t>
      </w:r>
    </w:p>
    <w:p w:rsidR="00192B68" w:rsidRDefault="00192B68" w:rsidP="00E5056B">
      <w:pPr>
        <w:pStyle w:val="a4"/>
        <w:shd w:val="clear" w:color="auto" w:fill="FDFBE6"/>
        <w:ind w:firstLine="495"/>
        <w:jc w:val="both"/>
        <w:rPr>
          <w:color w:val="000000"/>
          <w:sz w:val="27"/>
          <w:szCs w:val="27"/>
        </w:rPr>
      </w:pPr>
      <w:r>
        <w:rPr>
          <w:i/>
          <w:iCs/>
          <w:color w:val="000000"/>
          <w:sz w:val="27"/>
          <w:szCs w:val="27"/>
        </w:rPr>
        <w:t>На первых листах внизу отличным от текста почерком:</w:t>
      </w:r>
      <w:r>
        <w:rPr>
          <w:rStyle w:val="apple-converted-space"/>
          <w:color w:val="000000"/>
          <w:sz w:val="27"/>
          <w:szCs w:val="27"/>
        </w:rPr>
        <w:t> </w:t>
      </w:r>
      <w:r>
        <w:rPr>
          <w:color w:val="000000"/>
          <w:sz w:val="27"/>
          <w:szCs w:val="27"/>
        </w:rPr>
        <w:t>В лето 7027 (1519) мес. генваря 11, на память препод. отца нашего Феодосиа, опщему житию начялника, при настоятелстве и пастырстве отца нашего игумена Иакова, сию книгу глаголемую Иоан Лествичник, да Ефрем Сирин в ней приписан, дал инок Герасим Замытской из Кирилова монастыря в дом Святыя и Живоначалныя Троица Сергиева монастыря. Как преставится инок Герасим, ино его написати в сенаник и поминати в род и род; да никтоже никакоже покусится сию книгу отделити от сея обители Святыя Троица Сергиева монастыря. А отець его Петр и мати Васса в сенаник написаны уже. Сиа книга прочитается в св. великий пост.</w:t>
      </w:r>
    </w:p>
    <w:p w:rsidR="00192B68" w:rsidRDefault="00192B68" w:rsidP="00E5056B">
      <w:pPr>
        <w:pStyle w:val="a4"/>
        <w:shd w:val="clear" w:color="auto" w:fill="FDFBE6"/>
        <w:ind w:firstLine="495"/>
        <w:jc w:val="both"/>
        <w:rPr>
          <w:color w:val="000000"/>
          <w:sz w:val="27"/>
          <w:szCs w:val="27"/>
        </w:rPr>
      </w:pPr>
      <w:r>
        <w:rPr>
          <w:color w:val="000000"/>
          <w:sz w:val="27"/>
          <w:szCs w:val="27"/>
        </w:rPr>
        <w:t>163. (1719).</w:t>
      </w:r>
      <w:r>
        <w:rPr>
          <w:rStyle w:val="apple-converted-space"/>
          <w:color w:val="000000"/>
          <w:sz w:val="27"/>
          <w:szCs w:val="27"/>
        </w:rPr>
        <w:t> </w:t>
      </w:r>
      <w:hyperlink r:id="rId1008" w:history="1">
        <w:r>
          <w:rPr>
            <w:rStyle w:val="a3"/>
            <w:b/>
            <w:bCs/>
            <w:color w:val="BBAA44"/>
            <w:sz w:val="27"/>
            <w:szCs w:val="27"/>
            <w:bdr w:val="none" w:sz="0" w:space="0" w:color="auto" w:frame="1"/>
          </w:rPr>
          <w:t>Дорофея аввы поучения</w:t>
        </w:r>
      </w:hyperlink>
      <w:r>
        <w:rPr>
          <w:color w:val="000000"/>
          <w:sz w:val="27"/>
          <w:szCs w:val="27"/>
        </w:rPr>
        <w:t>, полууст., ХІV века, в четверть, 188 листов.</w:t>
      </w:r>
    </w:p>
    <w:p w:rsidR="00192B68" w:rsidRDefault="00192B68" w:rsidP="00E5056B">
      <w:pPr>
        <w:pStyle w:val="a4"/>
        <w:shd w:val="clear" w:color="auto" w:fill="FDFBE6"/>
        <w:ind w:firstLine="495"/>
        <w:jc w:val="both"/>
        <w:rPr>
          <w:color w:val="000000"/>
          <w:sz w:val="27"/>
          <w:szCs w:val="27"/>
        </w:rPr>
      </w:pPr>
      <w:r>
        <w:rPr>
          <w:color w:val="000000"/>
          <w:sz w:val="27"/>
          <w:szCs w:val="27"/>
        </w:rPr>
        <w:t>л. 1. Сказанье главизнам св. отца нашего аввы Дорофея.</w:t>
      </w:r>
    </w:p>
    <w:p w:rsidR="00192B68" w:rsidRDefault="00192B68" w:rsidP="00E5056B">
      <w:pPr>
        <w:pStyle w:val="a4"/>
        <w:shd w:val="clear" w:color="auto" w:fill="FDFBE6"/>
        <w:ind w:firstLine="495"/>
        <w:jc w:val="both"/>
        <w:rPr>
          <w:color w:val="000000"/>
          <w:sz w:val="27"/>
          <w:szCs w:val="27"/>
        </w:rPr>
      </w:pPr>
      <w:r>
        <w:rPr>
          <w:color w:val="000000"/>
          <w:sz w:val="27"/>
          <w:szCs w:val="27"/>
        </w:rPr>
        <w:t>л. 2. Слово 1. Послание к брату впросившю послатися ему обретеная словеса препод. отца нашего аввы Дорофея. Нач. Хвалю усердье, блажю еже о блаземь тщание, и божественыя ти и добролюбныя яко воистину душа, брате вожделенне.</w:t>
      </w:r>
    </w:p>
    <w:p w:rsidR="00192B68" w:rsidRDefault="00192B68" w:rsidP="00E5056B">
      <w:pPr>
        <w:pStyle w:val="a4"/>
        <w:shd w:val="clear" w:color="auto" w:fill="FDFBE6"/>
        <w:ind w:firstLine="495"/>
        <w:jc w:val="both"/>
        <w:rPr>
          <w:color w:val="000000"/>
          <w:sz w:val="27"/>
          <w:szCs w:val="27"/>
        </w:rPr>
      </w:pPr>
      <w:r>
        <w:rPr>
          <w:color w:val="000000"/>
          <w:sz w:val="27"/>
          <w:szCs w:val="27"/>
        </w:rPr>
        <w:lastRenderedPageBreak/>
        <w:t>л. 6 об. Слово 2. О отци Досифеи. Нач. Блаженый по истинне авва Дорофей, иночьское с Богомь житье облобызая в общее житье отца Серида отиде.</w:t>
      </w:r>
    </w:p>
    <w:p w:rsidR="00192B68" w:rsidRDefault="00192B68" w:rsidP="00E5056B">
      <w:pPr>
        <w:pStyle w:val="a4"/>
        <w:shd w:val="clear" w:color="auto" w:fill="FDFBE6"/>
        <w:ind w:firstLine="495"/>
        <w:jc w:val="both"/>
        <w:rPr>
          <w:color w:val="000000"/>
          <w:sz w:val="27"/>
          <w:szCs w:val="27"/>
        </w:rPr>
      </w:pPr>
      <w:r>
        <w:rPr>
          <w:color w:val="000000"/>
          <w:sz w:val="27"/>
          <w:szCs w:val="27"/>
        </w:rPr>
        <w:t>л. 15. Слово 3. Препод. отца нашего аввы Дорофея учения различная к своим ему учеником, отшедши ему от обители аввы Серида и свой с Богомь оставившю монастырь, по скончании отца Иоанна, глаголемаго пророка и конечнаго молчалника отца Варсанофия о любви. Нач. Исперва егда створи Бог человека и положи и в рай, якоже глаголеть божествное писание.</w:t>
      </w:r>
    </w:p>
    <w:p w:rsidR="00192B68" w:rsidRDefault="00192B68" w:rsidP="00E5056B">
      <w:pPr>
        <w:pStyle w:val="a4"/>
        <w:shd w:val="clear" w:color="auto" w:fill="FDFBE6"/>
        <w:ind w:firstLine="495"/>
        <w:jc w:val="both"/>
        <w:rPr>
          <w:color w:val="000000"/>
          <w:sz w:val="27"/>
          <w:szCs w:val="27"/>
        </w:rPr>
      </w:pPr>
      <w:r>
        <w:rPr>
          <w:color w:val="000000"/>
          <w:sz w:val="27"/>
          <w:szCs w:val="27"/>
        </w:rPr>
        <w:t>л. 32 об. Слово 4. О смиреномудрии. Нач. Рече некый от старець: прежде всего требуим смиреномудрия.</w:t>
      </w:r>
    </w:p>
    <w:p w:rsidR="00192B68" w:rsidRDefault="00192B68" w:rsidP="00E5056B">
      <w:pPr>
        <w:pStyle w:val="a4"/>
        <w:shd w:val="clear" w:color="auto" w:fill="FDFBE6"/>
        <w:ind w:firstLine="495"/>
        <w:jc w:val="both"/>
        <w:rPr>
          <w:color w:val="000000"/>
          <w:sz w:val="27"/>
          <w:szCs w:val="27"/>
        </w:rPr>
      </w:pPr>
      <w:r>
        <w:rPr>
          <w:color w:val="000000"/>
          <w:sz w:val="27"/>
          <w:szCs w:val="27"/>
        </w:rPr>
        <w:t>л. 42 об. Слово 5. О свести. Нач. Егда створи Бог человека, всея в онь нечто божествно.</w:t>
      </w:r>
    </w:p>
    <w:p w:rsidR="00192B68" w:rsidRDefault="00192B68" w:rsidP="00E5056B">
      <w:pPr>
        <w:pStyle w:val="a4"/>
        <w:shd w:val="clear" w:color="auto" w:fill="FDFBE6"/>
        <w:ind w:firstLine="495"/>
        <w:jc w:val="both"/>
        <w:rPr>
          <w:color w:val="000000"/>
          <w:sz w:val="27"/>
          <w:szCs w:val="27"/>
        </w:rPr>
      </w:pPr>
      <w:r>
        <w:rPr>
          <w:color w:val="000000"/>
          <w:sz w:val="27"/>
          <w:szCs w:val="27"/>
        </w:rPr>
        <w:t>л. 47. Слово 6. О божествнемь страсе. Нач. Глаголеть в Сборных св. Иоан: свершеная любы вон изганяеть боязнь.</w:t>
      </w:r>
    </w:p>
    <w:p w:rsidR="00192B68" w:rsidRDefault="00192B68" w:rsidP="00E5056B">
      <w:pPr>
        <w:pStyle w:val="a4"/>
        <w:shd w:val="clear" w:color="auto" w:fill="FDFBE6"/>
        <w:ind w:firstLine="495"/>
        <w:jc w:val="both"/>
        <w:rPr>
          <w:color w:val="000000"/>
          <w:sz w:val="27"/>
          <w:szCs w:val="27"/>
        </w:rPr>
      </w:pPr>
      <w:r>
        <w:rPr>
          <w:color w:val="000000"/>
          <w:sz w:val="27"/>
          <w:szCs w:val="27"/>
        </w:rPr>
        <w:t>л. 61. Слово 7. О том, яко не лепо есть кому ставити свой разум. Нач. В притчах глаголеть: имже несть кормьника (в др. списках: окръмлениа), падають якоже листвие.</w:t>
      </w:r>
    </w:p>
    <w:p w:rsidR="00192B68" w:rsidRDefault="00192B68" w:rsidP="00E5056B">
      <w:pPr>
        <w:pStyle w:val="a4"/>
        <w:shd w:val="clear" w:color="auto" w:fill="FDFBE6"/>
        <w:ind w:firstLine="495"/>
        <w:jc w:val="both"/>
        <w:rPr>
          <w:color w:val="000000"/>
          <w:sz w:val="27"/>
          <w:szCs w:val="27"/>
        </w:rPr>
      </w:pPr>
      <w:r>
        <w:rPr>
          <w:color w:val="000000"/>
          <w:sz w:val="27"/>
          <w:szCs w:val="27"/>
        </w:rPr>
        <w:t>л. 69. Слово 8. О том, еже не судити искренему. Нач. Аще быхом поминали, братие, словеса св. старець, аще быхом поучалися в них присно, не быхом удобь ленилися о себе.</w:t>
      </w:r>
    </w:p>
    <w:p w:rsidR="00192B68" w:rsidRDefault="00192B68" w:rsidP="00E5056B">
      <w:pPr>
        <w:pStyle w:val="a4"/>
        <w:shd w:val="clear" w:color="auto" w:fill="FDFBE6"/>
        <w:ind w:firstLine="495"/>
        <w:jc w:val="both"/>
        <w:rPr>
          <w:color w:val="000000"/>
          <w:sz w:val="27"/>
          <w:szCs w:val="27"/>
        </w:rPr>
      </w:pPr>
      <w:r>
        <w:rPr>
          <w:color w:val="000000"/>
          <w:sz w:val="27"/>
          <w:szCs w:val="27"/>
        </w:rPr>
        <w:t>л. 78. Слово 9. О еже укаряти себе, а не ближняго. Нач. Взыщем, братие, откуду когда убо услышить кто глагол скорбен и пренесеть его без смущения, якоже не слышав отнудь.</w:t>
      </w:r>
    </w:p>
    <w:p w:rsidR="00192B68" w:rsidRDefault="00192B68" w:rsidP="00E5056B">
      <w:pPr>
        <w:pStyle w:val="a4"/>
        <w:shd w:val="clear" w:color="auto" w:fill="FDFBE6"/>
        <w:ind w:firstLine="495"/>
        <w:jc w:val="both"/>
        <w:rPr>
          <w:color w:val="000000"/>
          <w:sz w:val="27"/>
          <w:szCs w:val="27"/>
        </w:rPr>
      </w:pPr>
      <w:r>
        <w:rPr>
          <w:color w:val="000000"/>
          <w:sz w:val="27"/>
          <w:szCs w:val="27"/>
        </w:rPr>
        <w:t>л. 87. Слово 10. О злопомнении и ярости. Нач. Отци рекоша, еже страшно есть иноку еже гневатися, такожде и еже опечалити кого.</w:t>
      </w:r>
    </w:p>
    <w:p w:rsidR="00192B68" w:rsidRDefault="00192B68" w:rsidP="00E5056B">
      <w:pPr>
        <w:pStyle w:val="a4"/>
        <w:shd w:val="clear" w:color="auto" w:fill="FDFBE6"/>
        <w:ind w:firstLine="495"/>
        <w:jc w:val="both"/>
        <w:rPr>
          <w:color w:val="000000"/>
          <w:sz w:val="27"/>
          <w:szCs w:val="27"/>
        </w:rPr>
      </w:pPr>
      <w:r>
        <w:rPr>
          <w:color w:val="000000"/>
          <w:sz w:val="27"/>
          <w:szCs w:val="27"/>
        </w:rPr>
        <w:t>л. 93 об. Слово 11. О лжи. Нач. Хощю вам въспомянути, братие, о лжи мало, вижю бо вас не велми тщящеся блюсти языкь свой.</w:t>
      </w:r>
    </w:p>
    <w:p w:rsidR="00192B68" w:rsidRDefault="00192B68" w:rsidP="00E5056B">
      <w:pPr>
        <w:pStyle w:val="a4"/>
        <w:shd w:val="clear" w:color="auto" w:fill="FDFBE6"/>
        <w:ind w:firstLine="495"/>
        <w:jc w:val="both"/>
        <w:rPr>
          <w:color w:val="000000"/>
          <w:sz w:val="27"/>
          <w:szCs w:val="27"/>
        </w:rPr>
      </w:pPr>
      <w:r>
        <w:rPr>
          <w:color w:val="000000"/>
          <w:sz w:val="27"/>
          <w:szCs w:val="27"/>
        </w:rPr>
        <w:t>л. 101. Слово 12. О еже с разумом и трезвлением шествовати путь Божий. Нач. Попецемся, братие, о себе, трезвимся; кто даст нам време сие, аще погубим е.</w:t>
      </w:r>
    </w:p>
    <w:p w:rsidR="00192B68" w:rsidRDefault="00192B68" w:rsidP="00E5056B">
      <w:pPr>
        <w:pStyle w:val="a4"/>
        <w:shd w:val="clear" w:color="auto" w:fill="FDFBE6"/>
        <w:ind w:firstLine="495"/>
        <w:jc w:val="both"/>
        <w:rPr>
          <w:color w:val="000000"/>
          <w:sz w:val="27"/>
          <w:szCs w:val="27"/>
        </w:rPr>
      </w:pPr>
      <w:r>
        <w:rPr>
          <w:color w:val="000000"/>
          <w:sz w:val="27"/>
          <w:szCs w:val="27"/>
        </w:rPr>
        <w:t>л. 109 об. Слово 13. О еже спешити скоро отрезовати страсти прежде даже не обыкнути зле в них душею. Нач. Поставим нашь ум, братие, якоже суть вещи и блюдете, да не обленится.</w:t>
      </w:r>
    </w:p>
    <w:p w:rsidR="00192B68" w:rsidRDefault="00192B68" w:rsidP="00E5056B">
      <w:pPr>
        <w:pStyle w:val="a4"/>
        <w:shd w:val="clear" w:color="auto" w:fill="FDFBE6"/>
        <w:ind w:firstLine="495"/>
        <w:jc w:val="both"/>
        <w:rPr>
          <w:color w:val="000000"/>
          <w:sz w:val="27"/>
          <w:szCs w:val="27"/>
        </w:rPr>
      </w:pPr>
      <w:r>
        <w:rPr>
          <w:color w:val="000000"/>
          <w:sz w:val="27"/>
          <w:szCs w:val="27"/>
        </w:rPr>
        <w:t>л. 120. Слово 14. О страсе будущия мукы, яко подобаеть хотящему спастися, николиже бес печали быти о своем спасении. Нач. Внегда болехь ногама моима и неможах от них, неции от братья вшедше посетиша мене.</w:t>
      </w:r>
    </w:p>
    <w:p w:rsidR="00192B68" w:rsidRDefault="00192B68" w:rsidP="00E5056B">
      <w:pPr>
        <w:pStyle w:val="a4"/>
        <w:shd w:val="clear" w:color="auto" w:fill="FDFBE6"/>
        <w:ind w:firstLine="495"/>
        <w:jc w:val="both"/>
        <w:rPr>
          <w:color w:val="000000"/>
          <w:sz w:val="27"/>
          <w:szCs w:val="27"/>
        </w:rPr>
      </w:pPr>
      <w:r>
        <w:rPr>
          <w:color w:val="000000"/>
          <w:sz w:val="27"/>
          <w:szCs w:val="27"/>
        </w:rPr>
        <w:t>л. 130 об. Слово 15. О том, яко подобаеть без смущениа и благодарне терпети искушения. Нач. Добре рече авва Пимин, яко знамение иноку в искушениихь познавается.</w:t>
      </w:r>
    </w:p>
    <w:p w:rsidR="00192B68" w:rsidRDefault="00192B68" w:rsidP="00E5056B">
      <w:pPr>
        <w:pStyle w:val="a4"/>
        <w:shd w:val="clear" w:color="auto" w:fill="FDFBE6"/>
        <w:ind w:firstLine="495"/>
        <w:jc w:val="both"/>
        <w:rPr>
          <w:color w:val="000000"/>
          <w:sz w:val="27"/>
          <w:szCs w:val="27"/>
        </w:rPr>
      </w:pPr>
      <w:r>
        <w:rPr>
          <w:color w:val="000000"/>
          <w:sz w:val="27"/>
          <w:szCs w:val="27"/>
        </w:rPr>
        <w:t>л. 139. Слово 16. О наздании и подобословьи душевных добродетелей. Нач. Писание глаголеть о онехь бабах, иже оживляху мужьскый пол Израильтяном.</w:t>
      </w:r>
    </w:p>
    <w:p w:rsidR="00192B68" w:rsidRDefault="00192B68" w:rsidP="00E5056B">
      <w:pPr>
        <w:pStyle w:val="a4"/>
        <w:shd w:val="clear" w:color="auto" w:fill="FDFBE6"/>
        <w:ind w:firstLine="495"/>
        <w:jc w:val="both"/>
        <w:rPr>
          <w:color w:val="000000"/>
          <w:sz w:val="27"/>
          <w:szCs w:val="27"/>
        </w:rPr>
      </w:pPr>
      <w:r>
        <w:rPr>
          <w:color w:val="000000"/>
          <w:sz w:val="27"/>
          <w:szCs w:val="27"/>
        </w:rPr>
        <w:t>л. 151 об. Слово 17. О св. постех. Нач. В законе повеле Бог сыном Израилевым; да на коеждо лето десятьствують, елика аще стяжуть.</w:t>
      </w:r>
    </w:p>
    <w:p w:rsidR="00192B68" w:rsidRDefault="00192B68" w:rsidP="00E5056B">
      <w:pPr>
        <w:pStyle w:val="a4"/>
        <w:shd w:val="clear" w:color="auto" w:fill="FDFBE6"/>
        <w:ind w:firstLine="495"/>
        <w:jc w:val="both"/>
        <w:rPr>
          <w:color w:val="000000"/>
          <w:sz w:val="27"/>
          <w:szCs w:val="27"/>
        </w:rPr>
      </w:pPr>
      <w:r>
        <w:rPr>
          <w:color w:val="000000"/>
          <w:sz w:val="27"/>
          <w:szCs w:val="27"/>
        </w:rPr>
        <w:lastRenderedPageBreak/>
        <w:t>л. 157. Слово 18. Толкование речем св. Григориа, певаемом со образом на св. Пасху. Нач. Сладостне глаголах вам мало о псалмех, ихже поем, да не глумитеся в гласе.</w:t>
      </w:r>
    </w:p>
    <w:p w:rsidR="00192B68" w:rsidRDefault="00192B68" w:rsidP="00E5056B">
      <w:pPr>
        <w:pStyle w:val="a4"/>
        <w:shd w:val="clear" w:color="auto" w:fill="FDFBE6"/>
        <w:ind w:firstLine="495"/>
        <w:jc w:val="both"/>
        <w:rPr>
          <w:color w:val="000000"/>
          <w:sz w:val="27"/>
          <w:szCs w:val="27"/>
        </w:rPr>
      </w:pPr>
      <w:r>
        <w:rPr>
          <w:color w:val="000000"/>
          <w:sz w:val="27"/>
          <w:szCs w:val="27"/>
        </w:rPr>
        <w:t>л. 162 об. Слово 19. Толкование глаголом св. Григориа, певаемым на св. мученики. Нач. Сего ради добро есть, братие, еже певати от словес св. богоносець.</w:t>
      </w:r>
    </w:p>
    <w:p w:rsidR="00192B68" w:rsidRDefault="00192B68" w:rsidP="00E5056B">
      <w:pPr>
        <w:pStyle w:val="a4"/>
        <w:shd w:val="clear" w:color="auto" w:fill="FDFBE6"/>
        <w:ind w:firstLine="495"/>
        <w:jc w:val="both"/>
        <w:rPr>
          <w:color w:val="000000"/>
          <w:sz w:val="27"/>
          <w:szCs w:val="27"/>
        </w:rPr>
      </w:pPr>
      <w:r>
        <w:rPr>
          <w:color w:val="000000"/>
          <w:sz w:val="27"/>
          <w:szCs w:val="27"/>
        </w:rPr>
        <w:t>л. 167 об. Слово 20. К некоторым седящим в кельях, въпросившем его о посещении братия. Нач. Глаголють отци, яко еже седети в кельи половина есть, и еже ходити к старцем половина есть.</w:t>
      </w:r>
    </w:p>
    <w:p w:rsidR="00192B68" w:rsidRDefault="00192B68" w:rsidP="00E5056B">
      <w:pPr>
        <w:pStyle w:val="a4"/>
        <w:shd w:val="clear" w:color="auto" w:fill="FDFBE6"/>
        <w:ind w:firstLine="495"/>
        <w:jc w:val="both"/>
        <w:rPr>
          <w:color w:val="000000"/>
          <w:sz w:val="27"/>
          <w:szCs w:val="27"/>
        </w:rPr>
      </w:pPr>
      <w:r>
        <w:rPr>
          <w:color w:val="000000"/>
          <w:sz w:val="27"/>
          <w:szCs w:val="27"/>
        </w:rPr>
        <w:t>л. 172. Слово 21. О иже в монастырех наставницех и о ученицех, и како подобаеть наставляти братию, и како наставником повиноватися. Нач. Аще еси настоятель братиям, пецися о них в согбени сердци и милосердьи щедрот.</w:t>
      </w:r>
    </w:p>
    <w:p w:rsidR="00192B68" w:rsidRDefault="00192B68" w:rsidP="00E5056B">
      <w:pPr>
        <w:pStyle w:val="a4"/>
        <w:shd w:val="clear" w:color="auto" w:fill="FDFBE6"/>
        <w:ind w:firstLine="495"/>
        <w:jc w:val="both"/>
        <w:rPr>
          <w:color w:val="000000"/>
          <w:sz w:val="27"/>
          <w:szCs w:val="27"/>
        </w:rPr>
      </w:pPr>
      <w:r>
        <w:rPr>
          <w:color w:val="000000"/>
          <w:sz w:val="27"/>
          <w:szCs w:val="27"/>
        </w:rPr>
        <w:t>л. 175. Слово 22. О имущем келарную службу. Нач. Аще в ярость и злопомнение впасти не хощеши, пристрастие отнюдь не имей о вещех.</w:t>
      </w:r>
    </w:p>
    <w:p w:rsidR="00192B68" w:rsidRDefault="00192B68" w:rsidP="00E5056B">
      <w:pPr>
        <w:pStyle w:val="a4"/>
        <w:shd w:val="clear" w:color="auto" w:fill="FDFBE6"/>
        <w:ind w:firstLine="495"/>
        <w:jc w:val="both"/>
        <w:rPr>
          <w:color w:val="000000"/>
          <w:sz w:val="27"/>
          <w:szCs w:val="27"/>
        </w:rPr>
      </w:pPr>
      <w:r>
        <w:rPr>
          <w:color w:val="000000"/>
          <w:sz w:val="27"/>
          <w:szCs w:val="27"/>
        </w:rPr>
        <w:t>л. 178. Слово 23. Глаголи различни вкратце велми полезни. Нач. Глаголаше авва Дорофей: невозможьно есть, имущему свой разум или свой помысл, повинутися или последовати доброму делу искреняго.</w:t>
      </w:r>
    </w:p>
    <w:p w:rsidR="00192B68" w:rsidRDefault="00192B68" w:rsidP="00E5056B">
      <w:pPr>
        <w:pStyle w:val="a4"/>
        <w:shd w:val="clear" w:color="auto" w:fill="FDFBE6"/>
        <w:ind w:firstLine="495"/>
        <w:jc w:val="both"/>
        <w:rPr>
          <w:color w:val="000000"/>
          <w:sz w:val="27"/>
          <w:szCs w:val="27"/>
        </w:rPr>
      </w:pPr>
      <w:r>
        <w:rPr>
          <w:color w:val="000000"/>
          <w:sz w:val="27"/>
          <w:szCs w:val="27"/>
        </w:rPr>
        <w:t>л. 180. Слово 24. Послания различна к брату, впросившю его о нечювьствии душа и о сякновении любве. Нач. О нечювьствии душа, братиа, частым прочитанием божестъвных писаний побеждается.</w:t>
      </w:r>
    </w:p>
    <w:p w:rsidR="00192B68" w:rsidRDefault="00192B68" w:rsidP="00E5056B">
      <w:pPr>
        <w:pStyle w:val="a4"/>
        <w:shd w:val="clear" w:color="auto" w:fill="FDFBE6"/>
        <w:ind w:firstLine="495"/>
        <w:jc w:val="both"/>
        <w:rPr>
          <w:color w:val="000000"/>
          <w:sz w:val="27"/>
          <w:szCs w:val="27"/>
        </w:rPr>
      </w:pPr>
      <w:r>
        <w:rPr>
          <w:color w:val="000000"/>
          <w:sz w:val="27"/>
          <w:szCs w:val="27"/>
        </w:rPr>
        <w:t>л. 181. Слово 25. К брату утешняему от напасти. Нач. Первее убо, чадо, не вемы смотрениа Божия, и должни есмы попустити ему устроение еже о нас. К томуже брату</w:t>
      </w:r>
      <w:r>
        <w:rPr>
          <w:rStyle w:val="apple-converted-space"/>
          <w:color w:val="000000"/>
          <w:sz w:val="27"/>
          <w:szCs w:val="27"/>
        </w:rPr>
        <w:t> </w:t>
      </w:r>
      <w:r>
        <w:rPr>
          <w:i/>
          <w:iCs/>
          <w:color w:val="000000"/>
          <w:sz w:val="27"/>
          <w:szCs w:val="27"/>
        </w:rPr>
        <w:t>следует еще 7 посланий и</w:t>
      </w:r>
    </w:p>
    <w:p w:rsidR="00192B68" w:rsidRDefault="00192B68" w:rsidP="00E5056B">
      <w:pPr>
        <w:pStyle w:val="a4"/>
        <w:shd w:val="clear" w:color="auto" w:fill="FDFBE6"/>
        <w:ind w:firstLine="495"/>
        <w:jc w:val="both"/>
        <w:rPr>
          <w:color w:val="000000"/>
          <w:sz w:val="27"/>
          <w:szCs w:val="27"/>
        </w:rPr>
      </w:pPr>
      <w:r>
        <w:rPr>
          <w:color w:val="000000"/>
          <w:sz w:val="27"/>
          <w:szCs w:val="27"/>
        </w:rPr>
        <w:t>л. 184 об. К немощну некоему, приемшему различная помышления о устраяющих яже на потребу его.</w:t>
      </w:r>
      <w:r>
        <w:rPr>
          <w:rStyle w:val="apple-converted-space"/>
          <w:color w:val="000000"/>
          <w:sz w:val="27"/>
          <w:szCs w:val="27"/>
        </w:rPr>
        <w:t> </w:t>
      </w:r>
      <w:r>
        <w:rPr>
          <w:i/>
          <w:iCs/>
          <w:color w:val="000000"/>
          <w:sz w:val="27"/>
          <w:szCs w:val="27"/>
        </w:rPr>
        <w:t>В конце посланий киноварью:</w:t>
      </w:r>
      <w:r>
        <w:rPr>
          <w:rStyle w:val="apple-converted-space"/>
          <w:color w:val="000000"/>
          <w:sz w:val="27"/>
          <w:szCs w:val="27"/>
        </w:rPr>
        <w:t> </w:t>
      </w:r>
      <w:r>
        <w:rPr>
          <w:color w:val="000000"/>
          <w:sz w:val="27"/>
          <w:szCs w:val="27"/>
        </w:rPr>
        <w:t>Книгы святаго Дорофея конець. Слава Ти Боже нашь, слава Ти. И пакы реку: слава Ти.</w:t>
      </w:r>
      <w:r>
        <w:rPr>
          <w:rStyle w:val="apple-converted-space"/>
          <w:color w:val="000000"/>
          <w:sz w:val="27"/>
          <w:szCs w:val="27"/>
        </w:rPr>
        <w:t> </w:t>
      </w:r>
      <w:r>
        <w:rPr>
          <w:i/>
          <w:iCs/>
          <w:color w:val="000000"/>
          <w:sz w:val="27"/>
          <w:szCs w:val="27"/>
        </w:rPr>
        <w:t>В непосредственной связи за сим повесть:</w:t>
      </w:r>
      <w:r>
        <w:rPr>
          <w:rStyle w:val="apple-converted-space"/>
          <w:color w:val="000000"/>
          <w:sz w:val="27"/>
          <w:szCs w:val="27"/>
        </w:rPr>
        <w:t> </w:t>
      </w:r>
      <w:r>
        <w:rPr>
          <w:color w:val="000000"/>
          <w:sz w:val="27"/>
          <w:szCs w:val="27"/>
        </w:rPr>
        <w:t>О иже от юностна взраста постившася и гордости ради отриновена. Нач. Имяше некый от отець брата мирянина и скончавшюся ему, остави сына трем летом сущая, и прият старець отроча в пустыню.</w:t>
      </w:r>
    </w:p>
    <w:p w:rsidR="00192B68" w:rsidRDefault="00192B68" w:rsidP="00E5056B">
      <w:pPr>
        <w:pStyle w:val="a4"/>
        <w:shd w:val="clear" w:color="auto" w:fill="FDFBE6"/>
        <w:ind w:firstLine="495"/>
        <w:jc w:val="both"/>
        <w:rPr>
          <w:color w:val="000000"/>
          <w:sz w:val="27"/>
          <w:szCs w:val="27"/>
        </w:rPr>
      </w:pPr>
      <w:r>
        <w:rPr>
          <w:color w:val="000000"/>
          <w:sz w:val="27"/>
          <w:szCs w:val="27"/>
        </w:rPr>
        <w:t>л. 186. Слово к женам, да будут молчаливия. Нач. Послушайте жены заповеди Божия и научитеся молчати, да спасете свою душю.</w:t>
      </w:r>
    </w:p>
    <w:p w:rsidR="00192B68" w:rsidRDefault="00192B68" w:rsidP="00E5056B">
      <w:pPr>
        <w:pStyle w:val="a4"/>
        <w:shd w:val="clear" w:color="auto" w:fill="FDFBE6"/>
        <w:ind w:firstLine="495"/>
        <w:jc w:val="both"/>
        <w:rPr>
          <w:color w:val="000000"/>
          <w:sz w:val="27"/>
          <w:szCs w:val="27"/>
        </w:rPr>
      </w:pPr>
      <w:r>
        <w:rPr>
          <w:color w:val="000000"/>
          <w:sz w:val="27"/>
          <w:szCs w:val="27"/>
        </w:rPr>
        <w:t>л. 187. Слово о злых женах. Нач. Что есть жена зла? купница бесовьскаа, торг адъв, царь сквернам, воевода неправдам</w:t>
      </w:r>
      <w:r>
        <w:rPr>
          <w:rStyle w:val="apple-converted-space"/>
          <w:color w:val="000000"/>
          <w:sz w:val="27"/>
          <w:szCs w:val="27"/>
        </w:rPr>
        <w:t> </w:t>
      </w:r>
      <w:r>
        <w:rPr>
          <w:i/>
          <w:iCs/>
          <w:color w:val="000000"/>
          <w:sz w:val="27"/>
          <w:szCs w:val="27"/>
        </w:rPr>
        <w:t>и т. д.до конца. Русское. Последния два слова о женах приписаны другим небрежным, также древним, почерком.</w:t>
      </w:r>
    </w:p>
    <w:p w:rsidR="00192B68" w:rsidRDefault="00192B68" w:rsidP="00E5056B">
      <w:pPr>
        <w:pStyle w:val="a4"/>
        <w:shd w:val="clear" w:color="auto" w:fill="FDFBE6"/>
        <w:ind w:firstLine="495"/>
        <w:jc w:val="both"/>
        <w:rPr>
          <w:color w:val="000000"/>
          <w:sz w:val="27"/>
          <w:szCs w:val="27"/>
        </w:rPr>
      </w:pPr>
      <w:r>
        <w:rPr>
          <w:color w:val="000000"/>
          <w:sz w:val="27"/>
          <w:szCs w:val="27"/>
        </w:rPr>
        <w:t>164. (1722).</w:t>
      </w:r>
      <w:r>
        <w:rPr>
          <w:rStyle w:val="apple-converted-space"/>
          <w:color w:val="000000"/>
          <w:sz w:val="27"/>
          <w:szCs w:val="27"/>
        </w:rPr>
        <w:t> </w:t>
      </w:r>
      <w:hyperlink r:id="rId1009" w:history="1">
        <w:r>
          <w:rPr>
            <w:rStyle w:val="a3"/>
            <w:b/>
            <w:bCs/>
            <w:color w:val="BBAA44"/>
            <w:sz w:val="27"/>
            <w:szCs w:val="27"/>
            <w:bdr w:val="none" w:sz="0" w:space="0" w:color="auto" w:frame="1"/>
          </w:rPr>
          <w:t>Дорофея аввы поучения</w:t>
        </w:r>
      </w:hyperlink>
      <w:r>
        <w:rPr>
          <w:rStyle w:val="apple-converted-space"/>
          <w:color w:val="000000"/>
          <w:sz w:val="27"/>
          <w:szCs w:val="27"/>
        </w:rPr>
        <w:t> </w:t>
      </w:r>
      <w:r>
        <w:rPr>
          <w:color w:val="000000"/>
          <w:sz w:val="27"/>
          <w:szCs w:val="27"/>
        </w:rPr>
        <w:t>с прибавлениями, на бомбицине, полууст., ХІV века, в четверть, 250 листов.</w:t>
      </w:r>
    </w:p>
    <w:p w:rsidR="00192B68" w:rsidRDefault="00192B68" w:rsidP="00E5056B">
      <w:pPr>
        <w:pStyle w:val="a4"/>
        <w:shd w:val="clear" w:color="auto" w:fill="FDFBE6"/>
        <w:ind w:firstLine="495"/>
        <w:jc w:val="both"/>
        <w:rPr>
          <w:color w:val="000000"/>
          <w:sz w:val="27"/>
          <w:szCs w:val="27"/>
        </w:rPr>
      </w:pPr>
      <w:r>
        <w:rPr>
          <w:i/>
          <w:iCs/>
          <w:color w:val="000000"/>
          <w:sz w:val="27"/>
          <w:szCs w:val="27"/>
        </w:rPr>
        <w:t>Число и порядок поучений одинаковы с вышеописанными № 163; первых двух листов не достает, следующие до 7-го приписаны в ХVІ в. на тряпичной бумаге, некоторые повреждены сыростию.</w:t>
      </w:r>
    </w:p>
    <w:p w:rsidR="00192B68" w:rsidRDefault="00192B68" w:rsidP="00E5056B">
      <w:pPr>
        <w:pStyle w:val="a4"/>
        <w:ind w:firstLine="495"/>
        <w:jc w:val="both"/>
        <w:rPr>
          <w:i/>
          <w:iCs/>
          <w:color w:val="000000"/>
          <w:sz w:val="27"/>
          <w:szCs w:val="27"/>
          <w:shd w:val="clear" w:color="auto" w:fill="FDFBE6"/>
        </w:rPr>
      </w:pPr>
      <w:r>
        <w:rPr>
          <w:i/>
          <w:iCs/>
          <w:color w:val="000000"/>
          <w:sz w:val="27"/>
          <w:szCs w:val="27"/>
          <w:shd w:val="clear" w:color="auto" w:fill="FDFBE6"/>
        </w:rPr>
        <w:t>Прибавления:</w:t>
      </w:r>
    </w:p>
    <w:p w:rsidR="00192B68" w:rsidRDefault="00192B68" w:rsidP="00E5056B">
      <w:pPr>
        <w:pStyle w:val="a4"/>
        <w:shd w:val="clear" w:color="auto" w:fill="FDFBE6"/>
        <w:ind w:firstLine="495"/>
        <w:jc w:val="both"/>
        <w:rPr>
          <w:color w:val="000000"/>
          <w:sz w:val="27"/>
          <w:szCs w:val="27"/>
        </w:rPr>
      </w:pPr>
      <w:r>
        <w:rPr>
          <w:color w:val="000000"/>
          <w:sz w:val="27"/>
          <w:szCs w:val="27"/>
        </w:rPr>
        <w:lastRenderedPageBreak/>
        <w:t>л. 178 об. От Патерика главизны душеполезны, имже есть начяло се: О мнисе, бывшим в горе Синайстей, потом же шед и бысть евреин.</w:t>
      </w:r>
      <w:r>
        <w:rPr>
          <w:rStyle w:val="apple-converted-space"/>
          <w:color w:val="000000"/>
          <w:sz w:val="27"/>
          <w:szCs w:val="27"/>
        </w:rPr>
        <w:t> </w:t>
      </w:r>
      <w:r>
        <w:rPr>
          <w:i/>
          <w:iCs/>
          <w:color w:val="000000"/>
          <w:sz w:val="27"/>
          <w:szCs w:val="27"/>
        </w:rPr>
        <w:t>См. № 704 л. 188.</w:t>
      </w:r>
    </w:p>
    <w:p w:rsidR="00192B68" w:rsidRDefault="00192B68" w:rsidP="00E5056B">
      <w:pPr>
        <w:pStyle w:val="a4"/>
        <w:shd w:val="clear" w:color="auto" w:fill="FDFBE6"/>
        <w:ind w:firstLine="495"/>
        <w:jc w:val="both"/>
        <w:rPr>
          <w:color w:val="000000"/>
          <w:sz w:val="27"/>
          <w:szCs w:val="27"/>
        </w:rPr>
      </w:pPr>
      <w:r>
        <w:rPr>
          <w:color w:val="000000"/>
          <w:sz w:val="27"/>
          <w:szCs w:val="27"/>
        </w:rPr>
        <w:t>л. 202. Слово св. Ефрема, еже глагола егда приидошя к нему братиа и въпросишя его о делесех, имыи глав 22.</w:t>
      </w:r>
      <w:r>
        <w:rPr>
          <w:rStyle w:val="apple-converted-space"/>
          <w:color w:val="000000"/>
          <w:sz w:val="27"/>
          <w:szCs w:val="27"/>
        </w:rPr>
        <w:t> </w:t>
      </w:r>
      <w:r>
        <w:rPr>
          <w:i/>
          <w:iCs/>
          <w:color w:val="000000"/>
          <w:sz w:val="27"/>
          <w:szCs w:val="27"/>
        </w:rPr>
        <w:t>См. № 7 л. 117.</w:t>
      </w:r>
    </w:p>
    <w:p w:rsidR="00192B68" w:rsidRDefault="00192B68" w:rsidP="00E5056B">
      <w:pPr>
        <w:pStyle w:val="a4"/>
        <w:shd w:val="clear" w:color="auto" w:fill="FDFBE6"/>
        <w:ind w:firstLine="495"/>
        <w:jc w:val="both"/>
        <w:rPr>
          <w:color w:val="000000"/>
          <w:sz w:val="27"/>
          <w:szCs w:val="27"/>
        </w:rPr>
      </w:pPr>
      <w:r>
        <w:rPr>
          <w:color w:val="000000"/>
          <w:sz w:val="27"/>
          <w:szCs w:val="27"/>
        </w:rPr>
        <w:t>л. 224. От Патерика повесть чюдна. Нач. Брат некый поведа нам сице глаголя: случимися, рече, стужаему быти чясто от блуднаго беса.</w:t>
      </w:r>
      <w:r>
        <w:rPr>
          <w:rStyle w:val="apple-converted-space"/>
          <w:color w:val="000000"/>
          <w:sz w:val="27"/>
          <w:szCs w:val="27"/>
        </w:rPr>
        <w:t> </w:t>
      </w:r>
      <w:r>
        <w:rPr>
          <w:i/>
          <w:iCs/>
          <w:color w:val="000000"/>
          <w:sz w:val="27"/>
          <w:szCs w:val="27"/>
        </w:rPr>
        <w:t>Под сим заглавием много других повестей, равно как и под предъид. л. 178 об.</w:t>
      </w:r>
    </w:p>
    <w:p w:rsidR="00192B68" w:rsidRDefault="00192B68" w:rsidP="00E5056B">
      <w:pPr>
        <w:pStyle w:val="a4"/>
        <w:shd w:val="clear" w:color="auto" w:fill="FDFBE6"/>
        <w:ind w:firstLine="495"/>
        <w:jc w:val="both"/>
        <w:rPr>
          <w:color w:val="000000"/>
          <w:sz w:val="27"/>
          <w:szCs w:val="27"/>
        </w:rPr>
      </w:pPr>
      <w:r>
        <w:rPr>
          <w:color w:val="000000"/>
          <w:sz w:val="27"/>
          <w:szCs w:val="27"/>
        </w:rPr>
        <w:t>л. 243. Слово 20. Иже в святых отца нашего Исаака (Сирина) сказание повъседневное нужднейшее въспоминание и зело потребно седящому в келии своей и себе тьчию вънимати волящу.</w:t>
      </w:r>
      <w:r>
        <w:rPr>
          <w:rStyle w:val="apple-converted-space"/>
          <w:color w:val="000000"/>
          <w:sz w:val="27"/>
          <w:szCs w:val="27"/>
        </w:rPr>
        <w:t> </w:t>
      </w:r>
      <w:r>
        <w:rPr>
          <w:i/>
          <w:iCs/>
          <w:color w:val="000000"/>
          <w:sz w:val="27"/>
          <w:szCs w:val="27"/>
        </w:rPr>
        <w:t>См. № 172. В конце:</w:t>
      </w:r>
      <w:r>
        <w:rPr>
          <w:rStyle w:val="apple-converted-space"/>
          <w:color w:val="000000"/>
          <w:sz w:val="27"/>
          <w:szCs w:val="27"/>
        </w:rPr>
        <w:t> </w:t>
      </w:r>
      <w:r>
        <w:rPr>
          <w:color w:val="000000"/>
          <w:sz w:val="27"/>
          <w:szCs w:val="27"/>
        </w:rPr>
        <w:t>Повесть о Божием промышлени.</w:t>
      </w:r>
      <w:r>
        <w:rPr>
          <w:rStyle w:val="apple-converted-space"/>
          <w:color w:val="000000"/>
          <w:sz w:val="27"/>
          <w:szCs w:val="27"/>
        </w:rPr>
        <w:t> </w:t>
      </w:r>
      <w:r>
        <w:rPr>
          <w:i/>
          <w:iCs/>
          <w:color w:val="000000"/>
          <w:sz w:val="27"/>
          <w:szCs w:val="27"/>
        </w:rPr>
        <w:t>Там же.</w:t>
      </w:r>
    </w:p>
    <w:p w:rsidR="00192B68" w:rsidRDefault="00192B68" w:rsidP="00E5056B">
      <w:pPr>
        <w:pStyle w:val="a4"/>
        <w:shd w:val="clear" w:color="auto" w:fill="FDFBE6"/>
        <w:ind w:firstLine="495"/>
        <w:jc w:val="both"/>
        <w:rPr>
          <w:color w:val="000000"/>
          <w:sz w:val="27"/>
          <w:szCs w:val="27"/>
        </w:rPr>
      </w:pPr>
      <w:r>
        <w:rPr>
          <w:color w:val="000000"/>
          <w:sz w:val="27"/>
          <w:szCs w:val="27"/>
        </w:rPr>
        <w:t>л. 247. Тогожде Слово 22. Беседа о еже не приходити скръбемь телеси тъщливому.</w:t>
      </w:r>
      <w:r>
        <w:rPr>
          <w:rStyle w:val="apple-converted-space"/>
          <w:color w:val="000000"/>
          <w:sz w:val="27"/>
          <w:szCs w:val="27"/>
        </w:rPr>
        <w:t> </w:t>
      </w:r>
      <w:r>
        <w:rPr>
          <w:i/>
          <w:iCs/>
          <w:color w:val="000000"/>
          <w:sz w:val="27"/>
          <w:szCs w:val="27"/>
        </w:rPr>
        <w:t>Там же.</w:t>
      </w:r>
    </w:p>
    <w:p w:rsidR="00192B68" w:rsidRDefault="00192B68" w:rsidP="00E5056B">
      <w:pPr>
        <w:pStyle w:val="a4"/>
        <w:shd w:val="clear" w:color="auto" w:fill="FDFBE6"/>
        <w:ind w:firstLine="495"/>
        <w:jc w:val="both"/>
        <w:rPr>
          <w:color w:val="000000"/>
          <w:sz w:val="27"/>
          <w:szCs w:val="27"/>
        </w:rPr>
      </w:pPr>
      <w:r>
        <w:rPr>
          <w:color w:val="000000"/>
          <w:sz w:val="27"/>
          <w:szCs w:val="27"/>
        </w:rPr>
        <w:t>л. 248. Тогоже Слово 52. О бьдении нощей и о различныхь образех деланиа того.</w:t>
      </w:r>
      <w:r>
        <w:rPr>
          <w:rStyle w:val="apple-converted-space"/>
          <w:color w:val="000000"/>
          <w:sz w:val="27"/>
          <w:szCs w:val="27"/>
        </w:rPr>
        <w:t> </w:t>
      </w:r>
      <w:r>
        <w:rPr>
          <w:i/>
          <w:iCs/>
          <w:color w:val="000000"/>
          <w:sz w:val="27"/>
          <w:szCs w:val="27"/>
        </w:rPr>
        <w:t>Там же.</w:t>
      </w:r>
    </w:p>
    <w:p w:rsidR="00192B68" w:rsidRDefault="00192B68" w:rsidP="00E5056B">
      <w:pPr>
        <w:pStyle w:val="a4"/>
        <w:shd w:val="clear" w:color="auto" w:fill="FDFBE6"/>
        <w:ind w:firstLine="495"/>
        <w:jc w:val="both"/>
        <w:rPr>
          <w:color w:val="000000"/>
          <w:sz w:val="27"/>
          <w:szCs w:val="27"/>
        </w:rPr>
      </w:pPr>
      <w:r>
        <w:rPr>
          <w:i/>
          <w:iCs/>
          <w:color w:val="000000"/>
          <w:sz w:val="27"/>
          <w:szCs w:val="27"/>
        </w:rPr>
        <w:t>На конечном порожнем листе скорописью ХVІІ века:</w:t>
      </w:r>
      <w:r>
        <w:rPr>
          <w:rStyle w:val="apple-converted-space"/>
          <w:color w:val="000000"/>
          <w:sz w:val="27"/>
          <w:szCs w:val="27"/>
        </w:rPr>
        <w:t> </w:t>
      </w:r>
      <w:r>
        <w:rPr>
          <w:color w:val="000000"/>
          <w:sz w:val="27"/>
          <w:szCs w:val="27"/>
        </w:rPr>
        <w:t>Сергиева монастыря.</w:t>
      </w:r>
    </w:p>
    <w:p w:rsidR="00192B68" w:rsidRDefault="00192B68" w:rsidP="00E5056B">
      <w:pPr>
        <w:pStyle w:val="a4"/>
        <w:shd w:val="clear" w:color="auto" w:fill="FDFBE6"/>
        <w:ind w:firstLine="495"/>
        <w:jc w:val="both"/>
        <w:rPr>
          <w:color w:val="000000"/>
          <w:sz w:val="27"/>
          <w:szCs w:val="27"/>
        </w:rPr>
      </w:pPr>
      <w:r>
        <w:rPr>
          <w:color w:val="000000"/>
          <w:sz w:val="27"/>
          <w:szCs w:val="27"/>
        </w:rPr>
        <w:t>165. (1720).</w:t>
      </w:r>
      <w:r>
        <w:rPr>
          <w:rStyle w:val="apple-converted-space"/>
          <w:color w:val="000000"/>
          <w:sz w:val="27"/>
          <w:szCs w:val="27"/>
        </w:rPr>
        <w:t> </w:t>
      </w:r>
      <w:hyperlink r:id="rId1010" w:history="1">
        <w:r>
          <w:rPr>
            <w:rStyle w:val="a3"/>
            <w:b/>
            <w:bCs/>
            <w:color w:val="BBAA44"/>
            <w:sz w:val="27"/>
            <w:szCs w:val="27"/>
            <w:bdr w:val="none" w:sz="0" w:space="0" w:color="auto" w:frame="1"/>
          </w:rPr>
          <w:t>Дорофея аввы поучения</w:t>
        </w:r>
      </w:hyperlink>
      <w:r>
        <w:rPr>
          <w:rStyle w:val="apple-converted-space"/>
          <w:color w:val="000000"/>
          <w:sz w:val="27"/>
          <w:szCs w:val="27"/>
        </w:rPr>
        <w:t> </w:t>
      </w:r>
      <w:r>
        <w:rPr>
          <w:color w:val="000000"/>
          <w:sz w:val="27"/>
          <w:szCs w:val="27"/>
        </w:rPr>
        <w:t>с прибавлениями, полууст., напис. 1414 года, в четверть, 316 листов.</w:t>
      </w:r>
    </w:p>
    <w:p w:rsidR="00192B68" w:rsidRDefault="00192B68" w:rsidP="00E5056B">
      <w:pPr>
        <w:pStyle w:val="a4"/>
        <w:shd w:val="clear" w:color="auto" w:fill="FDFBE6"/>
        <w:ind w:firstLine="495"/>
        <w:jc w:val="both"/>
        <w:rPr>
          <w:color w:val="000000"/>
          <w:sz w:val="27"/>
          <w:szCs w:val="27"/>
        </w:rPr>
      </w:pPr>
      <w:r>
        <w:rPr>
          <w:i/>
          <w:iCs/>
          <w:color w:val="000000"/>
          <w:sz w:val="27"/>
          <w:szCs w:val="27"/>
        </w:rPr>
        <w:t>Поучений 25, впереди оглавление; порядок и заглавия теже, какия под № 163 и 164. В конце поучений киноварью:</w:t>
      </w:r>
      <w:r>
        <w:rPr>
          <w:rStyle w:val="apple-converted-space"/>
          <w:color w:val="000000"/>
          <w:sz w:val="27"/>
          <w:szCs w:val="27"/>
        </w:rPr>
        <w:t> </w:t>
      </w:r>
      <w:r>
        <w:rPr>
          <w:color w:val="000000"/>
          <w:sz w:val="27"/>
          <w:szCs w:val="27"/>
        </w:rPr>
        <w:t>Слава съвершителю Богу, съвершающому всяко начинание благо, в веки веком, аминь,</w:t>
      </w:r>
      <w:r>
        <w:rPr>
          <w:rStyle w:val="apple-converted-space"/>
          <w:color w:val="000000"/>
          <w:sz w:val="27"/>
          <w:szCs w:val="27"/>
        </w:rPr>
        <w:t> </w:t>
      </w:r>
      <w:r>
        <w:rPr>
          <w:i/>
          <w:iCs/>
          <w:color w:val="000000"/>
          <w:sz w:val="27"/>
          <w:szCs w:val="27"/>
        </w:rPr>
        <w:t>а за сим, на обор. л. 150, в киноварной рамке похвальный отзыв о книге:</w:t>
      </w:r>
      <w:r>
        <w:rPr>
          <w:rStyle w:val="apple-converted-space"/>
          <w:color w:val="000000"/>
          <w:sz w:val="27"/>
          <w:szCs w:val="27"/>
        </w:rPr>
        <w:t> </w:t>
      </w:r>
      <w:r>
        <w:rPr>
          <w:color w:val="000000"/>
          <w:sz w:val="27"/>
          <w:szCs w:val="27"/>
        </w:rPr>
        <w:t>Источнику убо сущу на месте, и богатно животны воды истачающу,</w:t>
      </w:r>
      <w:r>
        <w:rPr>
          <w:rStyle w:val="apple-converted-space"/>
          <w:color w:val="000000"/>
          <w:sz w:val="27"/>
          <w:szCs w:val="27"/>
        </w:rPr>
        <w:t> </w:t>
      </w:r>
      <w:r>
        <w:rPr>
          <w:i/>
          <w:iCs/>
          <w:color w:val="000000"/>
          <w:sz w:val="27"/>
          <w:szCs w:val="27"/>
        </w:rPr>
        <w:t>и проч. Срав. № 185 л. 365.</w:t>
      </w:r>
    </w:p>
    <w:p w:rsidR="00192B68" w:rsidRDefault="00192B68" w:rsidP="00E5056B">
      <w:pPr>
        <w:pStyle w:val="a4"/>
        <w:ind w:firstLine="495"/>
        <w:jc w:val="both"/>
        <w:rPr>
          <w:i/>
          <w:iCs/>
          <w:color w:val="000000"/>
          <w:sz w:val="27"/>
          <w:szCs w:val="27"/>
          <w:shd w:val="clear" w:color="auto" w:fill="FDFBE6"/>
        </w:rPr>
      </w:pPr>
      <w:r>
        <w:rPr>
          <w:i/>
          <w:iCs/>
          <w:color w:val="000000"/>
          <w:sz w:val="27"/>
          <w:szCs w:val="27"/>
          <w:shd w:val="clear" w:color="auto" w:fill="FDFBE6"/>
        </w:rPr>
        <w:t>Прибавления:</w:t>
      </w:r>
    </w:p>
    <w:p w:rsidR="00192B68" w:rsidRDefault="00192B68" w:rsidP="00E5056B">
      <w:pPr>
        <w:pStyle w:val="a4"/>
        <w:shd w:val="clear" w:color="auto" w:fill="FDFBE6"/>
        <w:ind w:firstLine="495"/>
        <w:jc w:val="both"/>
        <w:rPr>
          <w:color w:val="000000"/>
          <w:sz w:val="27"/>
          <w:szCs w:val="27"/>
        </w:rPr>
      </w:pPr>
      <w:r>
        <w:rPr>
          <w:color w:val="000000"/>
          <w:sz w:val="27"/>
          <w:szCs w:val="27"/>
        </w:rPr>
        <w:t>л. 151. Сказание главизнам св. Симеона Новаго Богослова и прочиих святых.</w:t>
      </w:r>
    </w:p>
    <w:p w:rsidR="00192B68" w:rsidRDefault="00192B68" w:rsidP="00E5056B">
      <w:pPr>
        <w:pStyle w:val="a4"/>
        <w:shd w:val="clear" w:color="auto" w:fill="FDFBE6"/>
        <w:ind w:firstLine="495"/>
        <w:jc w:val="both"/>
        <w:rPr>
          <w:color w:val="000000"/>
          <w:sz w:val="27"/>
          <w:szCs w:val="27"/>
        </w:rPr>
      </w:pPr>
      <w:r>
        <w:rPr>
          <w:color w:val="000000"/>
          <w:sz w:val="27"/>
          <w:szCs w:val="27"/>
        </w:rPr>
        <w:t>л. 151 об. Слово 1. Препод. отца нашего Симеона Новаго Богослова, игумена бывша и презвитера обители св. Маманта, о еже како подобаеть пребывати иноком, и како подобаеть служити по Бозе братиям, и о иже с небрежениемь пребывающих в братиах.</w:t>
      </w:r>
      <w:r>
        <w:rPr>
          <w:rStyle w:val="apple-converted-space"/>
          <w:color w:val="000000"/>
          <w:sz w:val="27"/>
          <w:szCs w:val="27"/>
        </w:rPr>
        <w:t> </w:t>
      </w:r>
      <w:r>
        <w:rPr>
          <w:i/>
          <w:iCs/>
          <w:color w:val="000000"/>
          <w:sz w:val="27"/>
          <w:szCs w:val="27"/>
        </w:rPr>
        <w:t>См. № 180.</w:t>
      </w:r>
    </w:p>
    <w:p w:rsidR="00192B68" w:rsidRDefault="00192B68" w:rsidP="00E5056B">
      <w:pPr>
        <w:pStyle w:val="a4"/>
        <w:shd w:val="clear" w:color="auto" w:fill="FDFBE6"/>
        <w:ind w:firstLine="495"/>
        <w:jc w:val="both"/>
        <w:rPr>
          <w:color w:val="000000"/>
          <w:sz w:val="27"/>
          <w:szCs w:val="27"/>
        </w:rPr>
      </w:pPr>
      <w:r>
        <w:rPr>
          <w:color w:val="000000"/>
          <w:sz w:val="27"/>
          <w:szCs w:val="27"/>
        </w:rPr>
        <w:t>л. 168. Слово 2. Тогоже о делани духовнем, и что бе делание древних святых, и како сие исправити възможем, да и мы причастници, якоже и они, Пресв. Духа будем.</w:t>
      </w:r>
      <w:r>
        <w:rPr>
          <w:rStyle w:val="apple-converted-space"/>
          <w:color w:val="000000"/>
          <w:sz w:val="27"/>
          <w:szCs w:val="27"/>
        </w:rPr>
        <w:t> </w:t>
      </w:r>
      <w:r>
        <w:rPr>
          <w:i/>
          <w:iCs/>
          <w:color w:val="000000"/>
          <w:sz w:val="27"/>
          <w:szCs w:val="27"/>
        </w:rPr>
        <w:t>Там же.</w:t>
      </w:r>
    </w:p>
    <w:p w:rsidR="00192B68" w:rsidRDefault="00192B68" w:rsidP="00E5056B">
      <w:pPr>
        <w:pStyle w:val="a4"/>
        <w:shd w:val="clear" w:color="auto" w:fill="FDFBE6"/>
        <w:ind w:firstLine="495"/>
        <w:jc w:val="both"/>
        <w:rPr>
          <w:color w:val="000000"/>
          <w:sz w:val="27"/>
          <w:szCs w:val="27"/>
        </w:rPr>
      </w:pPr>
      <w:r>
        <w:rPr>
          <w:color w:val="000000"/>
          <w:sz w:val="27"/>
          <w:szCs w:val="27"/>
        </w:rPr>
        <w:t>л. 178. Слово 3. Тогоже о съвершеней любви и что есть тоя действо, и яко аще не с потщанием отсуду же Св. Духа обещници будем, ниже верни, ниже христиане можем быти, но ниже сынове и чяда Божиа наречемся.</w:t>
      </w:r>
      <w:r>
        <w:rPr>
          <w:rStyle w:val="apple-converted-space"/>
          <w:color w:val="000000"/>
          <w:sz w:val="27"/>
          <w:szCs w:val="27"/>
        </w:rPr>
        <w:t> </w:t>
      </w:r>
      <w:r>
        <w:rPr>
          <w:i/>
          <w:iCs/>
          <w:color w:val="000000"/>
          <w:sz w:val="27"/>
          <w:szCs w:val="27"/>
        </w:rPr>
        <w:t>Там же.</w:t>
      </w:r>
    </w:p>
    <w:p w:rsidR="00192B68" w:rsidRDefault="00192B68" w:rsidP="00E5056B">
      <w:pPr>
        <w:pStyle w:val="a4"/>
        <w:shd w:val="clear" w:color="auto" w:fill="FDFBE6"/>
        <w:ind w:firstLine="495"/>
        <w:jc w:val="both"/>
        <w:rPr>
          <w:color w:val="000000"/>
          <w:sz w:val="27"/>
          <w:szCs w:val="27"/>
        </w:rPr>
      </w:pPr>
      <w:r>
        <w:rPr>
          <w:color w:val="000000"/>
          <w:sz w:val="27"/>
          <w:szCs w:val="27"/>
        </w:rPr>
        <w:t>л. 184. Слово 4. Тогоже о еже бегати губителных и тлетворных человек, и словес их отвращатися, и к деланию первому възъстаати, и о еже достоит сматряти, аще яже от блаженьств Христовех в себе имамы, и о слезах умилении.</w:t>
      </w:r>
      <w:r>
        <w:rPr>
          <w:rStyle w:val="apple-converted-space"/>
          <w:color w:val="000000"/>
          <w:sz w:val="27"/>
          <w:szCs w:val="27"/>
        </w:rPr>
        <w:t> </w:t>
      </w:r>
      <w:r>
        <w:rPr>
          <w:i/>
          <w:iCs/>
          <w:color w:val="000000"/>
          <w:sz w:val="27"/>
          <w:szCs w:val="27"/>
        </w:rPr>
        <w:t>Там же.</w:t>
      </w:r>
    </w:p>
    <w:p w:rsidR="00192B68" w:rsidRDefault="00192B68" w:rsidP="00E5056B">
      <w:pPr>
        <w:pStyle w:val="a4"/>
        <w:shd w:val="clear" w:color="auto" w:fill="FDFBE6"/>
        <w:ind w:firstLine="495"/>
        <w:jc w:val="both"/>
        <w:rPr>
          <w:color w:val="000000"/>
          <w:sz w:val="27"/>
          <w:szCs w:val="27"/>
        </w:rPr>
      </w:pPr>
      <w:r>
        <w:rPr>
          <w:color w:val="000000"/>
          <w:sz w:val="27"/>
          <w:szCs w:val="27"/>
        </w:rPr>
        <w:lastRenderedPageBreak/>
        <w:t>л. 205. Слово 5. Тогоже о покаании и умилении, и от кыих сиа дел стяжати мощно, и яко кроме слез невъзможно в чистоту и бестрастие внити кому.</w:t>
      </w:r>
      <w:r>
        <w:rPr>
          <w:rStyle w:val="apple-converted-space"/>
          <w:color w:val="000000"/>
          <w:sz w:val="27"/>
          <w:szCs w:val="27"/>
        </w:rPr>
        <w:t> </w:t>
      </w:r>
      <w:r>
        <w:rPr>
          <w:i/>
          <w:iCs/>
          <w:color w:val="000000"/>
          <w:sz w:val="27"/>
          <w:szCs w:val="27"/>
        </w:rPr>
        <w:t>Там же.</w:t>
      </w:r>
    </w:p>
    <w:p w:rsidR="00192B68" w:rsidRDefault="00192B68" w:rsidP="00E5056B">
      <w:pPr>
        <w:pStyle w:val="a4"/>
        <w:shd w:val="clear" w:color="auto" w:fill="FDFBE6"/>
        <w:ind w:firstLine="495"/>
        <w:jc w:val="both"/>
        <w:rPr>
          <w:color w:val="000000"/>
          <w:sz w:val="27"/>
          <w:szCs w:val="27"/>
        </w:rPr>
      </w:pPr>
      <w:r>
        <w:rPr>
          <w:color w:val="000000"/>
          <w:sz w:val="27"/>
          <w:szCs w:val="27"/>
        </w:rPr>
        <w:t>л. 224 об. Слово 6. Тогоже о началожительстви зело полезно и спасено, подобно елма мира и иже в мире отрекшихся, и к иночьскому житию притекших, и учително новоначялным, решително же и свершеннейшим.</w:t>
      </w:r>
      <w:r>
        <w:rPr>
          <w:rStyle w:val="apple-converted-space"/>
          <w:color w:val="000000"/>
          <w:sz w:val="27"/>
          <w:szCs w:val="27"/>
        </w:rPr>
        <w:t> </w:t>
      </w:r>
      <w:r>
        <w:rPr>
          <w:i/>
          <w:iCs/>
          <w:color w:val="000000"/>
          <w:sz w:val="27"/>
          <w:szCs w:val="27"/>
        </w:rPr>
        <w:t>Там же слово 22.</w:t>
      </w:r>
    </w:p>
    <w:p w:rsidR="00192B68" w:rsidRDefault="00192B68" w:rsidP="00E5056B">
      <w:pPr>
        <w:pStyle w:val="a4"/>
        <w:shd w:val="clear" w:color="auto" w:fill="FDFBE6"/>
        <w:ind w:firstLine="495"/>
        <w:jc w:val="both"/>
        <w:rPr>
          <w:color w:val="000000"/>
          <w:sz w:val="27"/>
          <w:szCs w:val="27"/>
        </w:rPr>
      </w:pPr>
      <w:r>
        <w:rPr>
          <w:color w:val="000000"/>
          <w:sz w:val="27"/>
          <w:szCs w:val="27"/>
        </w:rPr>
        <w:t>л. 233. Слово 7. Тогоже о молитве.</w:t>
      </w:r>
      <w:r>
        <w:rPr>
          <w:rStyle w:val="apple-converted-space"/>
          <w:color w:val="000000"/>
          <w:sz w:val="27"/>
          <w:szCs w:val="27"/>
        </w:rPr>
        <w:t> </w:t>
      </w:r>
      <w:r>
        <w:rPr>
          <w:i/>
          <w:iCs/>
          <w:color w:val="000000"/>
          <w:sz w:val="27"/>
          <w:szCs w:val="27"/>
        </w:rPr>
        <w:t>Там же л. 82.</w:t>
      </w:r>
    </w:p>
    <w:p w:rsidR="00192B68" w:rsidRDefault="00192B68" w:rsidP="00E5056B">
      <w:pPr>
        <w:pStyle w:val="a4"/>
        <w:shd w:val="clear" w:color="auto" w:fill="FDFBE6"/>
        <w:ind w:firstLine="495"/>
        <w:jc w:val="both"/>
        <w:rPr>
          <w:color w:val="000000"/>
          <w:sz w:val="27"/>
          <w:szCs w:val="27"/>
        </w:rPr>
      </w:pPr>
      <w:r>
        <w:rPr>
          <w:color w:val="000000"/>
          <w:sz w:val="27"/>
          <w:szCs w:val="27"/>
        </w:rPr>
        <w:t>л. 236. Нила постника главизны о молитве, числом 150. Нач. Иже хощет благовонный фимиан устроити, честное ливано и касиа и ониха и стакти равне да сложит по закону.</w:t>
      </w:r>
      <w:r>
        <w:rPr>
          <w:rStyle w:val="apple-converted-space"/>
          <w:color w:val="000000"/>
          <w:sz w:val="27"/>
          <w:szCs w:val="27"/>
        </w:rPr>
        <w:t> </w:t>
      </w:r>
      <w:r>
        <w:rPr>
          <w:i/>
          <w:iCs/>
          <w:color w:val="000000"/>
          <w:sz w:val="27"/>
          <w:szCs w:val="27"/>
        </w:rPr>
        <w:t>См. № 116 л. 321.</w:t>
      </w:r>
    </w:p>
    <w:p w:rsidR="00192B68" w:rsidRDefault="00192B68" w:rsidP="00E5056B">
      <w:pPr>
        <w:pStyle w:val="a4"/>
        <w:shd w:val="clear" w:color="auto" w:fill="FDFBE6"/>
        <w:ind w:firstLine="495"/>
        <w:jc w:val="both"/>
        <w:rPr>
          <w:color w:val="000000"/>
          <w:sz w:val="27"/>
          <w:szCs w:val="27"/>
        </w:rPr>
      </w:pPr>
      <w:r>
        <w:rPr>
          <w:color w:val="000000"/>
          <w:sz w:val="27"/>
          <w:szCs w:val="27"/>
        </w:rPr>
        <w:t>л. 251 об. Иже в святых отца нашего Великаго Василиа, кесарийскаго архиепископа, о постничьстве, како подобаеть украшену быти иноку.</w:t>
      </w:r>
      <w:r>
        <w:rPr>
          <w:rStyle w:val="apple-converted-space"/>
          <w:color w:val="000000"/>
          <w:sz w:val="27"/>
          <w:szCs w:val="27"/>
        </w:rPr>
        <w:t> </w:t>
      </w:r>
      <w:r>
        <w:rPr>
          <w:i/>
          <w:iCs/>
          <w:color w:val="000000"/>
          <w:sz w:val="27"/>
          <w:szCs w:val="27"/>
        </w:rPr>
        <w:t>См. № 129 л. 175.</w:t>
      </w:r>
    </w:p>
    <w:p w:rsidR="00192B68" w:rsidRDefault="00192B68" w:rsidP="00E5056B">
      <w:pPr>
        <w:pStyle w:val="a4"/>
        <w:shd w:val="clear" w:color="auto" w:fill="FDFBE6"/>
        <w:ind w:firstLine="495"/>
        <w:jc w:val="both"/>
        <w:rPr>
          <w:color w:val="000000"/>
          <w:sz w:val="27"/>
          <w:szCs w:val="27"/>
        </w:rPr>
      </w:pPr>
      <w:r>
        <w:rPr>
          <w:color w:val="000000"/>
          <w:sz w:val="27"/>
          <w:szCs w:val="27"/>
        </w:rPr>
        <w:t>л. 254. Тогоже наказание о отвержении житиа и съвръшене духовнем.</w:t>
      </w:r>
      <w:r>
        <w:rPr>
          <w:rStyle w:val="apple-converted-space"/>
          <w:color w:val="000000"/>
          <w:sz w:val="27"/>
          <w:szCs w:val="27"/>
        </w:rPr>
        <w:t> </w:t>
      </w:r>
      <w:r>
        <w:rPr>
          <w:i/>
          <w:iCs/>
          <w:color w:val="000000"/>
          <w:sz w:val="27"/>
          <w:szCs w:val="27"/>
        </w:rPr>
        <w:t>Там же л. 176, С обор. л. 267.</w:t>
      </w:r>
      <w:r>
        <w:rPr>
          <w:rStyle w:val="apple-converted-space"/>
          <w:color w:val="000000"/>
          <w:sz w:val="27"/>
          <w:szCs w:val="27"/>
        </w:rPr>
        <w:t> </w:t>
      </w:r>
      <w:r>
        <w:rPr>
          <w:color w:val="000000"/>
          <w:sz w:val="27"/>
          <w:szCs w:val="27"/>
        </w:rPr>
        <w:t>Тогоже, како достоить исправляти прегрешение съгрешьшаго.</w:t>
      </w:r>
      <w:r>
        <w:rPr>
          <w:rStyle w:val="apple-converted-space"/>
          <w:color w:val="000000"/>
          <w:sz w:val="27"/>
          <w:szCs w:val="27"/>
        </w:rPr>
        <w:t> </w:t>
      </w:r>
      <w:r>
        <w:rPr>
          <w:i/>
          <w:iCs/>
          <w:color w:val="000000"/>
          <w:sz w:val="27"/>
          <w:szCs w:val="27"/>
        </w:rPr>
        <w:t>Там же.</w:t>
      </w:r>
    </w:p>
    <w:p w:rsidR="00192B68" w:rsidRDefault="00192B68" w:rsidP="00E5056B">
      <w:pPr>
        <w:pStyle w:val="a4"/>
        <w:shd w:val="clear" w:color="auto" w:fill="FDFBE6"/>
        <w:ind w:firstLine="495"/>
        <w:jc w:val="both"/>
        <w:rPr>
          <w:color w:val="000000"/>
          <w:sz w:val="27"/>
          <w:szCs w:val="27"/>
        </w:rPr>
      </w:pPr>
      <w:r>
        <w:rPr>
          <w:color w:val="000000"/>
          <w:sz w:val="27"/>
          <w:szCs w:val="27"/>
        </w:rPr>
        <w:t>л. 268. Иже в святых отца нашего Афанасиа Великаго, патр. александрьскаго, Слово оглавлено к заповедем Божиим, всем отвергшимся мира и хотящим спастися. Нач. Вьзлюблении, попецемся о спасении нашем, яко время съкращено есть прочее.</w:t>
      </w:r>
      <w:r>
        <w:rPr>
          <w:rStyle w:val="apple-converted-space"/>
          <w:color w:val="000000"/>
          <w:sz w:val="27"/>
          <w:szCs w:val="27"/>
        </w:rPr>
        <w:t> </w:t>
      </w:r>
      <w:r>
        <w:rPr>
          <w:i/>
          <w:iCs/>
          <w:color w:val="000000"/>
          <w:sz w:val="27"/>
          <w:szCs w:val="27"/>
        </w:rPr>
        <w:t>Глав 103. См. № 13 л. 92.</w:t>
      </w:r>
    </w:p>
    <w:p w:rsidR="00192B68" w:rsidRDefault="00192B68" w:rsidP="00E5056B">
      <w:pPr>
        <w:pStyle w:val="a4"/>
        <w:shd w:val="clear" w:color="auto" w:fill="FDFBE6"/>
        <w:ind w:firstLine="495"/>
        <w:jc w:val="both"/>
        <w:rPr>
          <w:color w:val="000000"/>
          <w:sz w:val="27"/>
          <w:szCs w:val="27"/>
        </w:rPr>
      </w:pPr>
      <w:r>
        <w:rPr>
          <w:color w:val="000000"/>
          <w:sz w:val="27"/>
          <w:szCs w:val="27"/>
        </w:rPr>
        <w:t>л. 275. Слово от Патерика св. отца Исаиа. Нач. Отець Исаиа поведа нам глаголя, яко седящу ми некогда близ св. отца Макариа, приидоша 7 братий от Александриа.</w:t>
      </w:r>
      <w:r>
        <w:rPr>
          <w:rStyle w:val="apple-converted-space"/>
          <w:color w:val="000000"/>
          <w:sz w:val="27"/>
          <w:szCs w:val="27"/>
        </w:rPr>
        <w:t> </w:t>
      </w:r>
      <w:r>
        <w:rPr>
          <w:i/>
          <w:iCs/>
          <w:color w:val="000000"/>
          <w:sz w:val="27"/>
          <w:szCs w:val="27"/>
        </w:rPr>
        <w:t>Встречается под предъид. № 164 л. 224.</w:t>
      </w:r>
    </w:p>
    <w:p w:rsidR="00192B68" w:rsidRDefault="00192B68" w:rsidP="00E5056B">
      <w:pPr>
        <w:pStyle w:val="a4"/>
        <w:shd w:val="clear" w:color="auto" w:fill="FDFBE6"/>
        <w:ind w:firstLine="495"/>
        <w:jc w:val="both"/>
        <w:rPr>
          <w:color w:val="000000"/>
          <w:sz w:val="27"/>
          <w:szCs w:val="27"/>
        </w:rPr>
      </w:pPr>
      <w:r>
        <w:rPr>
          <w:color w:val="000000"/>
          <w:sz w:val="27"/>
          <w:szCs w:val="27"/>
        </w:rPr>
        <w:t>л. 281 об. Главизны отца Макариа и прочих Святых. Нач. Рече авва Макарие: не подобаеть христианину оклеветавати или осудити или осуждати кого.</w:t>
      </w:r>
    </w:p>
    <w:p w:rsidR="00192B68" w:rsidRDefault="00192B68" w:rsidP="00E5056B">
      <w:pPr>
        <w:pStyle w:val="a4"/>
        <w:shd w:val="clear" w:color="auto" w:fill="FDFBE6"/>
        <w:ind w:firstLine="495"/>
        <w:jc w:val="both"/>
        <w:rPr>
          <w:color w:val="000000"/>
          <w:sz w:val="27"/>
          <w:szCs w:val="27"/>
        </w:rPr>
      </w:pPr>
      <w:r>
        <w:rPr>
          <w:color w:val="000000"/>
          <w:sz w:val="27"/>
          <w:szCs w:val="27"/>
        </w:rPr>
        <w:t>л. 300. Отвещание святых и богоносных Отець. Нач. Подобает иноку, якоже рыба в море, сице и т в свою келию дерзати.</w:t>
      </w:r>
    </w:p>
    <w:p w:rsidR="00192B68" w:rsidRDefault="00192B68" w:rsidP="00E5056B">
      <w:pPr>
        <w:pStyle w:val="a4"/>
        <w:shd w:val="clear" w:color="auto" w:fill="FDFBE6"/>
        <w:ind w:firstLine="495"/>
        <w:jc w:val="both"/>
        <w:rPr>
          <w:color w:val="000000"/>
          <w:sz w:val="27"/>
          <w:szCs w:val="27"/>
        </w:rPr>
      </w:pPr>
      <w:r>
        <w:rPr>
          <w:color w:val="000000"/>
          <w:sz w:val="27"/>
          <w:szCs w:val="27"/>
        </w:rPr>
        <w:t>л. 314. От учитлеств отца Аммониа к хотящим спастися. Нач. Четыри вещи суть, и аще едину от них имать человек, ни покаатися может, ни молитву его приемлет Бог.</w:t>
      </w:r>
      <w:r>
        <w:rPr>
          <w:rStyle w:val="apple-converted-space"/>
          <w:color w:val="000000"/>
          <w:sz w:val="27"/>
          <w:szCs w:val="27"/>
        </w:rPr>
        <w:t> </w:t>
      </w:r>
      <w:r>
        <w:rPr>
          <w:i/>
          <w:iCs/>
          <w:color w:val="000000"/>
          <w:sz w:val="27"/>
          <w:szCs w:val="27"/>
        </w:rPr>
        <w:t>В конце киноварью:</w:t>
      </w:r>
      <w:r>
        <w:rPr>
          <w:rStyle w:val="apple-converted-space"/>
          <w:color w:val="000000"/>
          <w:sz w:val="27"/>
          <w:szCs w:val="27"/>
        </w:rPr>
        <w:t> </w:t>
      </w:r>
      <w:r>
        <w:rPr>
          <w:color w:val="000000"/>
          <w:sz w:val="27"/>
          <w:szCs w:val="27"/>
        </w:rPr>
        <w:t>О Христе, всякому бо еси делу благу зачяло и конець. Аще небеса, о человече, и облакы достигнеши; аще земныа прейдеши конця и вся места; аще еленскыа борзости претечеши, камень гробу три лакотнаго не убежеши.</w:t>
      </w:r>
      <w:r>
        <w:rPr>
          <w:rStyle w:val="apple-converted-space"/>
          <w:color w:val="000000"/>
          <w:sz w:val="27"/>
          <w:szCs w:val="27"/>
        </w:rPr>
        <w:t> </w:t>
      </w:r>
      <w:r>
        <w:rPr>
          <w:i/>
          <w:iCs/>
          <w:color w:val="000000"/>
          <w:sz w:val="27"/>
          <w:szCs w:val="27"/>
        </w:rPr>
        <w:t>Приписка эта встречается и в других рукописях. Потом:</w:t>
      </w:r>
    </w:p>
    <w:p w:rsidR="00192B68" w:rsidRDefault="00192B68" w:rsidP="00E5056B">
      <w:pPr>
        <w:pStyle w:val="a4"/>
        <w:shd w:val="clear" w:color="auto" w:fill="FDFBE6"/>
        <w:ind w:firstLine="495"/>
        <w:jc w:val="both"/>
        <w:rPr>
          <w:color w:val="000000"/>
          <w:sz w:val="27"/>
          <w:szCs w:val="27"/>
        </w:rPr>
      </w:pPr>
      <w:r>
        <w:rPr>
          <w:i/>
          <w:iCs/>
          <w:color w:val="000000"/>
          <w:sz w:val="27"/>
          <w:szCs w:val="27"/>
        </w:rPr>
        <w:t>Послесловие, также киноварью:</w:t>
      </w:r>
      <w:r>
        <w:rPr>
          <w:rStyle w:val="apple-converted-space"/>
          <w:color w:val="000000"/>
          <w:sz w:val="27"/>
          <w:szCs w:val="27"/>
        </w:rPr>
        <w:t> </w:t>
      </w:r>
      <w:r>
        <w:rPr>
          <w:color w:val="000000"/>
          <w:sz w:val="27"/>
          <w:szCs w:val="27"/>
        </w:rPr>
        <w:t>В обители царьстей Святыа Живоначалныа Троиця, в устроении препод. игумена Сергеа, на имя священноиноку Матфею списася сиа книга в лето 6922 (1414), индикта 7, мес. февруаря в 8 день, на память св. мученика Феодора Стратилата. Списажеся си книга, при настоятельстве препод. игумена Никона, рукою многогрешнаго инока Антоньа. Ты же, священноиноче Матфею, помяни мя грешнаго в святых ти молитвах. Спаси Христе писавшаго и имети хотящаго сию книгу.</w:t>
      </w:r>
      <w:r>
        <w:rPr>
          <w:rStyle w:val="apple-converted-space"/>
          <w:color w:val="000000"/>
          <w:sz w:val="27"/>
          <w:szCs w:val="27"/>
        </w:rPr>
        <w:t> </w:t>
      </w:r>
      <w:r>
        <w:rPr>
          <w:i/>
          <w:iCs/>
          <w:color w:val="000000"/>
          <w:sz w:val="27"/>
          <w:szCs w:val="27"/>
        </w:rPr>
        <w:t>Срав. № 156 л. 252.</w:t>
      </w:r>
    </w:p>
    <w:p w:rsidR="00192B68" w:rsidRDefault="00192B68" w:rsidP="00E5056B">
      <w:pPr>
        <w:pStyle w:val="a4"/>
        <w:shd w:val="clear" w:color="auto" w:fill="FDFBE6"/>
        <w:ind w:firstLine="495"/>
        <w:jc w:val="both"/>
        <w:rPr>
          <w:color w:val="000000"/>
          <w:sz w:val="27"/>
          <w:szCs w:val="27"/>
        </w:rPr>
      </w:pPr>
      <w:r>
        <w:rPr>
          <w:i/>
          <w:iCs/>
          <w:color w:val="000000"/>
          <w:sz w:val="27"/>
          <w:szCs w:val="27"/>
        </w:rPr>
        <w:t>На первых листах внизу киноварью:</w:t>
      </w:r>
      <w:r>
        <w:rPr>
          <w:rStyle w:val="apple-converted-space"/>
          <w:color w:val="000000"/>
          <w:sz w:val="27"/>
          <w:szCs w:val="27"/>
        </w:rPr>
        <w:t> </w:t>
      </w:r>
      <w:r>
        <w:rPr>
          <w:color w:val="000000"/>
          <w:sz w:val="27"/>
          <w:szCs w:val="27"/>
        </w:rPr>
        <w:t>Митрополита Иосафа.</w:t>
      </w:r>
    </w:p>
    <w:p w:rsidR="00192B68" w:rsidRDefault="00192B68" w:rsidP="00E5056B">
      <w:pPr>
        <w:pStyle w:val="a4"/>
        <w:shd w:val="clear" w:color="auto" w:fill="FDFBE6"/>
        <w:ind w:firstLine="495"/>
        <w:jc w:val="both"/>
        <w:rPr>
          <w:color w:val="000000"/>
          <w:sz w:val="27"/>
          <w:szCs w:val="27"/>
        </w:rPr>
      </w:pPr>
      <w:r>
        <w:rPr>
          <w:color w:val="000000"/>
          <w:sz w:val="27"/>
          <w:szCs w:val="27"/>
        </w:rPr>
        <w:lastRenderedPageBreak/>
        <w:t>166. (1721).</w:t>
      </w:r>
      <w:r>
        <w:rPr>
          <w:rStyle w:val="apple-converted-space"/>
          <w:color w:val="000000"/>
          <w:sz w:val="27"/>
          <w:szCs w:val="27"/>
        </w:rPr>
        <w:t> </w:t>
      </w:r>
      <w:hyperlink r:id="rId1011" w:history="1">
        <w:r>
          <w:rPr>
            <w:rStyle w:val="a3"/>
            <w:b/>
            <w:bCs/>
            <w:color w:val="BBAA44"/>
            <w:sz w:val="27"/>
            <w:szCs w:val="27"/>
            <w:bdr w:val="none" w:sz="0" w:space="0" w:color="auto" w:frame="1"/>
          </w:rPr>
          <w:t>Дорофея аввы поучения</w:t>
        </w:r>
      </w:hyperlink>
      <w:r>
        <w:rPr>
          <w:rStyle w:val="apple-converted-space"/>
          <w:color w:val="000000"/>
          <w:sz w:val="27"/>
          <w:szCs w:val="27"/>
        </w:rPr>
        <w:t> </w:t>
      </w:r>
      <w:r>
        <w:rPr>
          <w:color w:val="000000"/>
          <w:sz w:val="27"/>
          <w:szCs w:val="27"/>
        </w:rPr>
        <w:t>с прибавлениями, полууст., ХVІ века, в четверть, 273 листа, сходны с № 163.</w:t>
      </w:r>
    </w:p>
    <w:p w:rsidR="00192B68" w:rsidRDefault="00192B68" w:rsidP="00E5056B">
      <w:pPr>
        <w:pStyle w:val="a4"/>
        <w:shd w:val="clear" w:color="auto" w:fill="FDFBE6"/>
        <w:ind w:firstLine="495"/>
        <w:jc w:val="both"/>
        <w:rPr>
          <w:color w:val="000000"/>
          <w:sz w:val="27"/>
          <w:szCs w:val="27"/>
        </w:rPr>
      </w:pPr>
      <w:r>
        <w:rPr>
          <w:i/>
          <w:iCs/>
          <w:color w:val="000000"/>
          <w:sz w:val="27"/>
          <w:szCs w:val="27"/>
        </w:rPr>
        <w:t>Прибавления:</w:t>
      </w:r>
    </w:p>
    <w:p w:rsidR="00192B68" w:rsidRDefault="00192B68" w:rsidP="00E5056B">
      <w:pPr>
        <w:pStyle w:val="a4"/>
        <w:shd w:val="clear" w:color="auto" w:fill="FDFBE6"/>
        <w:ind w:firstLine="495"/>
        <w:jc w:val="both"/>
        <w:rPr>
          <w:color w:val="000000"/>
          <w:sz w:val="27"/>
          <w:szCs w:val="27"/>
        </w:rPr>
      </w:pPr>
      <w:r>
        <w:rPr>
          <w:color w:val="000000"/>
          <w:sz w:val="27"/>
          <w:szCs w:val="27"/>
        </w:rPr>
        <w:t>л. 206. Блаженнаго Афанасиа, архиеп. александрийскаго, ко Антиоху князю о многых нужных взыскании(х), иже в священных писании недоуменных и долъжных всеми христианы ведомо быти.</w:t>
      </w:r>
      <w:r>
        <w:rPr>
          <w:rStyle w:val="apple-converted-space"/>
          <w:color w:val="000000"/>
          <w:sz w:val="27"/>
          <w:szCs w:val="27"/>
        </w:rPr>
        <w:t> </w:t>
      </w:r>
      <w:r>
        <w:rPr>
          <w:i/>
          <w:iCs/>
          <w:color w:val="000000"/>
          <w:sz w:val="27"/>
          <w:szCs w:val="27"/>
        </w:rPr>
        <w:t>См. № 122 л. 225.</w:t>
      </w:r>
    </w:p>
    <w:p w:rsidR="00192B68" w:rsidRDefault="00192B68" w:rsidP="00E5056B">
      <w:pPr>
        <w:pStyle w:val="a4"/>
        <w:shd w:val="clear" w:color="auto" w:fill="FDFBE6"/>
        <w:ind w:firstLine="495"/>
        <w:jc w:val="both"/>
        <w:rPr>
          <w:color w:val="000000"/>
          <w:sz w:val="27"/>
          <w:szCs w:val="27"/>
        </w:rPr>
      </w:pPr>
      <w:r>
        <w:rPr>
          <w:color w:val="000000"/>
          <w:sz w:val="27"/>
          <w:szCs w:val="27"/>
        </w:rPr>
        <w:t>л. 255 об. Житие и жизнь препод. отца нашего Марка афинийскаго, бывшаго в горе фрачстей, сущую обън пол Ефиопии, прямо языка хотяйскаго. Нач. Поведа нам авва Серапион: сущу ми внутрьней пустыни Египта.</w:t>
      </w:r>
    </w:p>
    <w:p w:rsidR="00192B68" w:rsidRDefault="00192B68" w:rsidP="00E5056B">
      <w:pPr>
        <w:pStyle w:val="a4"/>
        <w:shd w:val="clear" w:color="auto" w:fill="FDFBE6"/>
        <w:ind w:firstLine="495"/>
        <w:jc w:val="both"/>
        <w:rPr>
          <w:color w:val="000000"/>
          <w:sz w:val="27"/>
          <w:szCs w:val="27"/>
        </w:rPr>
      </w:pPr>
      <w:r>
        <w:rPr>
          <w:color w:val="000000"/>
          <w:sz w:val="27"/>
          <w:szCs w:val="27"/>
        </w:rPr>
        <w:t>л. 266 об. Видение Козмы мниха страшно зело. Нач. В третиенадесять лето в царство Романа гречьскаго бяше некто муж в том царствующем граде.</w:t>
      </w:r>
    </w:p>
    <w:p w:rsidR="00192B68" w:rsidRDefault="00192B68" w:rsidP="00E5056B">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Троецка Сергиева монастыря.</w:t>
      </w:r>
    </w:p>
    <w:p w:rsidR="00192B68" w:rsidRDefault="00192B68" w:rsidP="00E5056B">
      <w:pPr>
        <w:pStyle w:val="a4"/>
        <w:shd w:val="clear" w:color="auto" w:fill="FDFBE6"/>
        <w:ind w:firstLine="495"/>
        <w:jc w:val="both"/>
        <w:rPr>
          <w:color w:val="000000"/>
          <w:sz w:val="27"/>
          <w:szCs w:val="27"/>
        </w:rPr>
      </w:pPr>
      <w:r>
        <w:rPr>
          <w:color w:val="000000"/>
          <w:sz w:val="27"/>
          <w:szCs w:val="27"/>
        </w:rPr>
        <w:t>167. (1673.)</w:t>
      </w:r>
      <w:r>
        <w:rPr>
          <w:rStyle w:val="apple-converted-space"/>
          <w:color w:val="000000"/>
          <w:sz w:val="27"/>
          <w:szCs w:val="27"/>
        </w:rPr>
        <w:t> </w:t>
      </w:r>
      <w:hyperlink r:id="rId1012" w:history="1">
        <w:r>
          <w:rPr>
            <w:rStyle w:val="a3"/>
            <w:b/>
            <w:bCs/>
            <w:color w:val="BBAA44"/>
            <w:sz w:val="27"/>
            <w:szCs w:val="27"/>
            <w:bdr w:val="none" w:sz="0" w:space="0" w:color="auto" w:frame="1"/>
          </w:rPr>
          <w:t>Иоанна Лествичника</w:t>
        </w:r>
        <w:r>
          <w:rPr>
            <w:rStyle w:val="apple-converted-space"/>
            <w:color w:val="BBAA44"/>
            <w:sz w:val="27"/>
            <w:szCs w:val="27"/>
            <w:bdr w:val="none" w:sz="0" w:space="0" w:color="auto" w:frame="1"/>
          </w:rPr>
          <w:t> </w:t>
        </w:r>
        <w:r>
          <w:rPr>
            <w:rStyle w:val="a3"/>
            <w:color w:val="BBAA44"/>
            <w:sz w:val="27"/>
            <w:szCs w:val="27"/>
            <w:bdr w:val="none" w:sz="0" w:space="0" w:color="auto" w:frame="1"/>
          </w:rPr>
          <w:t>и</w:t>
        </w:r>
        <w:r>
          <w:rPr>
            <w:rStyle w:val="apple-converted-space"/>
            <w:color w:val="BBAA44"/>
            <w:sz w:val="27"/>
            <w:szCs w:val="27"/>
            <w:bdr w:val="none" w:sz="0" w:space="0" w:color="auto" w:frame="1"/>
          </w:rPr>
          <w:t> </w:t>
        </w:r>
        <w:r>
          <w:rPr>
            <w:rStyle w:val="a3"/>
            <w:b/>
            <w:bCs/>
            <w:color w:val="BBAA44"/>
            <w:sz w:val="27"/>
            <w:szCs w:val="27"/>
            <w:bdr w:val="none" w:sz="0" w:space="0" w:color="auto" w:frame="1"/>
          </w:rPr>
          <w:t>аввы Дорофея книги</w:t>
        </w:r>
      </w:hyperlink>
      <w:r>
        <w:rPr>
          <w:rStyle w:val="apple-converted-space"/>
          <w:color w:val="000000"/>
          <w:sz w:val="27"/>
          <w:szCs w:val="27"/>
        </w:rPr>
        <w:t> </w:t>
      </w:r>
      <w:r>
        <w:rPr>
          <w:color w:val="000000"/>
          <w:sz w:val="27"/>
          <w:szCs w:val="27"/>
        </w:rPr>
        <w:t>с прибавлениями, полууст., напис. 1423 года, в четверть, 551 лист, заставки киноварныя.</w:t>
      </w:r>
    </w:p>
    <w:p w:rsidR="00192B68" w:rsidRDefault="00192B68" w:rsidP="00E5056B">
      <w:pPr>
        <w:pStyle w:val="a4"/>
        <w:shd w:val="clear" w:color="auto" w:fill="FDFBE6"/>
        <w:ind w:firstLine="495"/>
        <w:jc w:val="both"/>
        <w:rPr>
          <w:color w:val="000000"/>
          <w:sz w:val="27"/>
          <w:szCs w:val="27"/>
        </w:rPr>
      </w:pPr>
      <w:r>
        <w:rPr>
          <w:i/>
          <w:iCs/>
          <w:color w:val="000000"/>
          <w:sz w:val="27"/>
          <w:szCs w:val="27"/>
        </w:rPr>
        <w:t>Первая книга, за исключением опущенных статей:</w:t>
      </w:r>
      <w:r>
        <w:rPr>
          <w:rStyle w:val="apple-converted-space"/>
          <w:color w:val="000000"/>
          <w:sz w:val="27"/>
          <w:szCs w:val="27"/>
        </w:rPr>
        <w:t> </w:t>
      </w:r>
      <w:r>
        <w:rPr>
          <w:color w:val="000000"/>
          <w:sz w:val="27"/>
          <w:szCs w:val="27"/>
        </w:rPr>
        <w:t>Слово в кратце прозрениа св. Лествица</w:t>
      </w:r>
      <w:r>
        <w:rPr>
          <w:rStyle w:val="apple-converted-space"/>
          <w:color w:val="000000"/>
          <w:sz w:val="27"/>
          <w:szCs w:val="27"/>
        </w:rPr>
        <w:t> </w:t>
      </w:r>
      <w:r>
        <w:rPr>
          <w:i/>
          <w:iCs/>
          <w:color w:val="000000"/>
          <w:sz w:val="27"/>
          <w:szCs w:val="27"/>
        </w:rPr>
        <w:t>и след. затем:</w:t>
      </w:r>
      <w:r>
        <w:rPr>
          <w:rStyle w:val="apple-converted-space"/>
          <w:color w:val="000000"/>
          <w:sz w:val="27"/>
          <w:szCs w:val="27"/>
        </w:rPr>
        <w:t> </w:t>
      </w:r>
      <w:r>
        <w:rPr>
          <w:color w:val="000000"/>
          <w:sz w:val="27"/>
          <w:szCs w:val="27"/>
        </w:rPr>
        <w:t>Предисловие,</w:t>
      </w:r>
      <w:r>
        <w:rPr>
          <w:rStyle w:val="apple-converted-space"/>
          <w:color w:val="000000"/>
          <w:sz w:val="27"/>
          <w:szCs w:val="27"/>
        </w:rPr>
        <w:t> </w:t>
      </w:r>
      <w:r>
        <w:rPr>
          <w:i/>
          <w:iCs/>
          <w:color w:val="000000"/>
          <w:sz w:val="27"/>
          <w:szCs w:val="27"/>
        </w:rPr>
        <w:t>во всем сходны с № 156, книга вторая, начин. с л. 210–с № 163.</w:t>
      </w:r>
    </w:p>
    <w:p w:rsidR="00192B68" w:rsidRDefault="00192B68" w:rsidP="00E5056B">
      <w:pPr>
        <w:pStyle w:val="a4"/>
        <w:ind w:firstLine="495"/>
        <w:jc w:val="both"/>
        <w:rPr>
          <w:i/>
          <w:iCs/>
          <w:color w:val="000000"/>
          <w:sz w:val="27"/>
          <w:szCs w:val="27"/>
          <w:shd w:val="clear" w:color="auto" w:fill="FDFBE6"/>
        </w:rPr>
      </w:pPr>
      <w:r>
        <w:rPr>
          <w:i/>
          <w:iCs/>
          <w:color w:val="000000"/>
          <w:sz w:val="27"/>
          <w:szCs w:val="27"/>
          <w:shd w:val="clear" w:color="auto" w:fill="FDFBE6"/>
        </w:rPr>
        <w:t>Прибавления:</w:t>
      </w:r>
    </w:p>
    <w:p w:rsidR="00192B68" w:rsidRDefault="00192B68" w:rsidP="00E5056B">
      <w:pPr>
        <w:pStyle w:val="a4"/>
        <w:shd w:val="clear" w:color="auto" w:fill="FDFBE6"/>
        <w:ind w:firstLine="495"/>
        <w:jc w:val="both"/>
        <w:rPr>
          <w:color w:val="000000"/>
          <w:sz w:val="27"/>
          <w:szCs w:val="27"/>
        </w:rPr>
      </w:pPr>
      <w:r>
        <w:rPr>
          <w:color w:val="000000"/>
          <w:sz w:val="27"/>
          <w:szCs w:val="27"/>
        </w:rPr>
        <w:t>л. 207 об. и 208. Германа, патриарха Костянтинаграда, стиси добрейши к вине слезней хотящимь непрестанно плакатися деаний неподобных. Нач. Иже древле источивый водам источники от несекома.</w:t>
      </w:r>
    </w:p>
    <w:p w:rsidR="00192B68" w:rsidRDefault="00192B68" w:rsidP="00E5056B">
      <w:pPr>
        <w:pStyle w:val="a4"/>
        <w:shd w:val="clear" w:color="auto" w:fill="FDFBE6"/>
        <w:ind w:firstLine="495"/>
        <w:jc w:val="both"/>
        <w:rPr>
          <w:color w:val="000000"/>
          <w:sz w:val="27"/>
          <w:szCs w:val="27"/>
        </w:rPr>
      </w:pPr>
      <w:r>
        <w:rPr>
          <w:color w:val="000000"/>
          <w:sz w:val="27"/>
          <w:szCs w:val="27"/>
        </w:rPr>
        <w:t>л. 345. Наказание св. Илариона к отрекшимся мира Христа ради. Нач. К старейшому ми брату и Христову рабу убогый аз инок и последний в братстве Иларион.</w:t>
      </w:r>
    </w:p>
    <w:p w:rsidR="00192B68" w:rsidRDefault="00192B68" w:rsidP="00E5056B">
      <w:pPr>
        <w:pStyle w:val="a4"/>
        <w:shd w:val="clear" w:color="auto" w:fill="FDFBE6"/>
        <w:ind w:firstLine="495"/>
        <w:jc w:val="both"/>
        <w:rPr>
          <w:color w:val="000000"/>
          <w:sz w:val="27"/>
          <w:szCs w:val="27"/>
        </w:rPr>
      </w:pPr>
      <w:r>
        <w:rPr>
          <w:color w:val="000000"/>
          <w:sz w:val="27"/>
          <w:szCs w:val="27"/>
        </w:rPr>
        <w:t>л. 361. Блаженаго инока Анастасиа Синайскыя горы Слово о 6-м псалме, речено же бысть в входе св. пост. Нач. Подобающее начало прилежнаго покааниа обдержить еже в 6 псалме Духа Св. поучение.</w:t>
      </w:r>
      <w:r>
        <w:rPr>
          <w:rStyle w:val="apple-converted-space"/>
          <w:color w:val="000000"/>
          <w:sz w:val="27"/>
          <w:szCs w:val="27"/>
        </w:rPr>
        <w:t> </w:t>
      </w:r>
      <w:r>
        <w:rPr>
          <w:i/>
          <w:iCs/>
          <w:color w:val="000000"/>
          <w:sz w:val="27"/>
          <w:szCs w:val="27"/>
        </w:rPr>
        <w:t>См. № 133 л. 525.</w:t>
      </w:r>
    </w:p>
    <w:p w:rsidR="00192B68" w:rsidRDefault="00192B68" w:rsidP="00E5056B">
      <w:pPr>
        <w:pStyle w:val="a4"/>
        <w:shd w:val="clear" w:color="auto" w:fill="FDFBE6"/>
        <w:ind w:firstLine="495"/>
        <w:jc w:val="both"/>
        <w:rPr>
          <w:color w:val="000000"/>
          <w:sz w:val="27"/>
          <w:szCs w:val="27"/>
        </w:rPr>
      </w:pPr>
      <w:r>
        <w:rPr>
          <w:color w:val="000000"/>
          <w:sz w:val="27"/>
          <w:szCs w:val="27"/>
        </w:rPr>
        <w:t>л. 376. Анастасиа смереннаго мниха св. горы Синайскыя Слово на святое Христа Бога нашего Преображение реченное на тойжде св. горе фаворьстей, в праздник его. Нач. Яко страшно место се, удивляем и аз с патриархом Иоаковом.</w:t>
      </w:r>
    </w:p>
    <w:p w:rsidR="00192B68" w:rsidRDefault="00192B68" w:rsidP="00E5056B">
      <w:pPr>
        <w:pStyle w:val="a4"/>
        <w:shd w:val="clear" w:color="auto" w:fill="FDFBE6"/>
        <w:ind w:firstLine="495"/>
        <w:jc w:val="both"/>
        <w:rPr>
          <w:color w:val="000000"/>
          <w:sz w:val="27"/>
          <w:szCs w:val="27"/>
        </w:rPr>
      </w:pPr>
      <w:r>
        <w:rPr>
          <w:color w:val="000000"/>
          <w:sz w:val="27"/>
          <w:szCs w:val="27"/>
        </w:rPr>
        <w:t>л. 386. От житиа препод. отца нашего Пахомия Великаго. Нач. Бысть же в един от дний по заутръней службе седшу Пахомию призвати иже пред дверми брата и рещи.</w:t>
      </w:r>
    </w:p>
    <w:p w:rsidR="00192B68" w:rsidRDefault="00192B68" w:rsidP="00E5056B">
      <w:pPr>
        <w:pStyle w:val="a4"/>
        <w:shd w:val="clear" w:color="auto" w:fill="FDFBE6"/>
        <w:ind w:firstLine="495"/>
        <w:jc w:val="both"/>
        <w:rPr>
          <w:color w:val="000000"/>
          <w:sz w:val="27"/>
          <w:szCs w:val="27"/>
        </w:rPr>
      </w:pPr>
      <w:r>
        <w:rPr>
          <w:color w:val="000000"/>
          <w:sz w:val="27"/>
          <w:szCs w:val="27"/>
        </w:rPr>
        <w:t>л. 401. Иже в святых отца нашего Епифаниа, архиеп. кипрскаго, Слово в святую и великую суботу о погребении тела Господа нашего Ис. Христа, и о Иосифе иже от Аримафеа, и о Никодиме, и о успении Господа нашего Ис. Христа гробнемь, по спасеней страсти дивне бывшу.</w:t>
      </w:r>
      <w:r>
        <w:rPr>
          <w:rStyle w:val="apple-converted-space"/>
          <w:color w:val="000000"/>
          <w:sz w:val="27"/>
          <w:szCs w:val="27"/>
        </w:rPr>
        <w:t> </w:t>
      </w:r>
      <w:r>
        <w:rPr>
          <w:i/>
          <w:iCs/>
          <w:color w:val="000000"/>
          <w:sz w:val="27"/>
          <w:szCs w:val="27"/>
        </w:rPr>
        <w:t>См. № 160 л. 325.</w:t>
      </w:r>
    </w:p>
    <w:p w:rsidR="00192B68" w:rsidRDefault="00192B68" w:rsidP="00E5056B">
      <w:pPr>
        <w:pStyle w:val="a4"/>
        <w:shd w:val="clear" w:color="auto" w:fill="FDFBE6"/>
        <w:ind w:firstLine="495"/>
        <w:jc w:val="both"/>
        <w:rPr>
          <w:color w:val="000000"/>
          <w:sz w:val="27"/>
          <w:szCs w:val="27"/>
        </w:rPr>
      </w:pPr>
      <w:r>
        <w:rPr>
          <w:color w:val="000000"/>
          <w:sz w:val="27"/>
          <w:szCs w:val="27"/>
        </w:rPr>
        <w:lastRenderedPageBreak/>
        <w:t>л. 414. Иже в святых отца нашего Симеона Новаго Богослова ксирокеркиснааго о мысленемь откровении дейстовнаго божестъвнаго света и делании умнем же и божественемь добродетельнаго живота.</w:t>
      </w:r>
      <w:r>
        <w:rPr>
          <w:rStyle w:val="apple-converted-space"/>
          <w:color w:val="000000"/>
          <w:sz w:val="27"/>
          <w:szCs w:val="27"/>
        </w:rPr>
        <w:t> </w:t>
      </w:r>
      <w:r>
        <w:rPr>
          <w:i/>
          <w:iCs/>
          <w:color w:val="000000"/>
          <w:sz w:val="27"/>
          <w:szCs w:val="27"/>
        </w:rPr>
        <w:t>См. № 180 слово 14.</w:t>
      </w:r>
    </w:p>
    <w:p w:rsidR="00192B68" w:rsidRDefault="00192B68" w:rsidP="00E5056B">
      <w:pPr>
        <w:pStyle w:val="a4"/>
        <w:shd w:val="clear" w:color="auto" w:fill="FDFBE6"/>
        <w:ind w:firstLine="495"/>
        <w:jc w:val="both"/>
        <w:rPr>
          <w:color w:val="000000"/>
          <w:sz w:val="27"/>
          <w:szCs w:val="27"/>
        </w:rPr>
      </w:pPr>
      <w:r>
        <w:rPr>
          <w:color w:val="000000"/>
          <w:sz w:val="27"/>
          <w:szCs w:val="27"/>
        </w:rPr>
        <w:t>л. 417 об. Отвещание святых и богоносных Отець о трезвении и хранении душа.</w:t>
      </w:r>
      <w:r>
        <w:rPr>
          <w:rStyle w:val="apple-converted-space"/>
          <w:color w:val="000000"/>
          <w:sz w:val="27"/>
          <w:szCs w:val="27"/>
        </w:rPr>
        <w:t> </w:t>
      </w:r>
      <w:r>
        <w:rPr>
          <w:i/>
          <w:iCs/>
          <w:color w:val="000000"/>
          <w:sz w:val="27"/>
          <w:szCs w:val="27"/>
        </w:rPr>
        <w:t>См. № 165 л. 300.</w:t>
      </w:r>
    </w:p>
    <w:p w:rsidR="00192B68" w:rsidRDefault="00192B68" w:rsidP="00E5056B">
      <w:pPr>
        <w:pStyle w:val="a4"/>
        <w:shd w:val="clear" w:color="auto" w:fill="FDFBE6"/>
        <w:ind w:firstLine="495"/>
        <w:jc w:val="both"/>
        <w:rPr>
          <w:color w:val="000000"/>
          <w:sz w:val="27"/>
          <w:szCs w:val="27"/>
        </w:rPr>
      </w:pPr>
      <w:r>
        <w:rPr>
          <w:color w:val="000000"/>
          <w:sz w:val="27"/>
          <w:szCs w:val="27"/>
        </w:rPr>
        <w:t>л. 426 об. Слово св. Иоанна, архиеп. Коньстянтинаграда, Златаустаго, послание еже посла от заточениа, сый от Кукуса к Кириаку епископу, и тому сущу в заточении, утешениа ради от зелныя его жалости и скръби, имать же послание сице. Нач. Принеси уже, да почерпу твоея жалости прихода и да разорю твоего помысла облак.</w:t>
      </w:r>
    </w:p>
    <w:p w:rsidR="00192B68" w:rsidRDefault="00192B68" w:rsidP="00E5056B">
      <w:pPr>
        <w:pStyle w:val="a4"/>
        <w:shd w:val="clear" w:color="auto" w:fill="FDFBE6"/>
        <w:ind w:firstLine="495"/>
        <w:jc w:val="both"/>
        <w:rPr>
          <w:color w:val="000000"/>
          <w:sz w:val="27"/>
          <w:szCs w:val="27"/>
        </w:rPr>
      </w:pPr>
      <w:r>
        <w:rPr>
          <w:color w:val="000000"/>
          <w:sz w:val="27"/>
          <w:szCs w:val="27"/>
        </w:rPr>
        <w:t>л. 430 об. Слово св. Великаго Макариа, како подобаеть быти иноку.</w:t>
      </w:r>
      <w:r>
        <w:rPr>
          <w:rStyle w:val="apple-converted-space"/>
          <w:color w:val="000000"/>
          <w:sz w:val="27"/>
          <w:szCs w:val="27"/>
        </w:rPr>
        <w:t> </w:t>
      </w:r>
      <w:r>
        <w:rPr>
          <w:i/>
          <w:iCs/>
          <w:color w:val="000000"/>
          <w:sz w:val="27"/>
          <w:szCs w:val="27"/>
        </w:rPr>
        <w:t>См. № 37 л. 132.</w:t>
      </w:r>
    </w:p>
    <w:p w:rsidR="00192B68" w:rsidRDefault="00192B68" w:rsidP="00E5056B">
      <w:pPr>
        <w:pStyle w:val="a4"/>
        <w:shd w:val="clear" w:color="auto" w:fill="FDFBE6"/>
        <w:ind w:firstLine="495"/>
        <w:jc w:val="both"/>
        <w:rPr>
          <w:color w:val="000000"/>
          <w:sz w:val="27"/>
          <w:szCs w:val="27"/>
        </w:rPr>
      </w:pPr>
      <w:r>
        <w:rPr>
          <w:color w:val="000000"/>
          <w:sz w:val="27"/>
          <w:szCs w:val="27"/>
        </w:rPr>
        <w:t>л. 431. Св. Нила о добродетелех и страстех душевных и телесных. Нач. Ведомо, яко сугубь сый человек.</w:t>
      </w:r>
    </w:p>
    <w:p w:rsidR="00192B68" w:rsidRDefault="00192B68" w:rsidP="00E5056B">
      <w:pPr>
        <w:pStyle w:val="a4"/>
        <w:shd w:val="clear" w:color="auto" w:fill="FDFBE6"/>
        <w:ind w:firstLine="495"/>
        <w:jc w:val="both"/>
        <w:rPr>
          <w:color w:val="000000"/>
          <w:sz w:val="27"/>
          <w:szCs w:val="27"/>
        </w:rPr>
      </w:pPr>
      <w:r>
        <w:rPr>
          <w:color w:val="000000"/>
          <w:sz w:val="27"/>
          <w:szCs w:val="27"/>
        </w:rPr>
        <w:t>л. 433. Препод. отца нашего Зосима беседы душеполезны, списаны учеником его Калистом, о ярости глава 1.</w:t>
      </w:r>
      <w:r>
        <w:rPr>
          <w:rStyle w:val="apple-converted-space"/>
          <w:color w:val="000000"/>
          <w:sz w:val="27"/>
          <w:szCs w:val="27"/>
        </w:rPr>
        <w:t> </w:t>
      </w:r>
      <w:r>
        <w:rPr>
          <w:i/>
          <w:iCs/>
          <w:color w:val="000000"/>
          <w:sz w:val="27"/>
          <w:szCs w:val="27"/>
        </w:rPr>
        <w:t>См. № 154 л. 373.</w:t>
      </w:r>
    </w:p>
    <w:p w:rsidR="00192B68" w:rsidRDefault="00192B68" w:rsidP="00E5056B">
      <w:pPr>
        <w:pStyle w:val="a4"/>
        <w:shd w:val="clear" w:color="auto" w:fill="FDFBE6"/>
        <w:ind w:firstLine="495"/>
        <w:jc w:val="both"/>
        <w:rPr>
          <w:color w:val="000000"/>
          <w:sz w:val="27"/>
          <w:szCs w:val="27"/>
        </w:rPr>
      </w:pPr>
      <w:r>
        <w:rPr>
          <w:color w:val="000000"/>
          <w:sz w:val="27"/>
          <w:szCs w:val="27"/>
        </w:rPr>
        <w:t>л. 454 об. Житие и жизнь препод. отца нашего Онуфриа пустыннаго, написанаго от Пафнутиа мниха и ошелника.</w:t>
      </w:r>
      <w:r>
        <w:rPr>
          <w:rStyle w:val="apple-converted-space"/>
          <w:color w:val="000000"/>
          <w:sz w:val="27"/>
          <w:szCs w:val="27"/>
        </w:rPr>
        <w:t> </w:t>
      </w:r>
      <w:r>
        <w:rPr>
          <w:i/>
          <w:iCs/>
          <w:color w:val="000000"/>
          <w:sz w:val="27"/>
          <w:szCs w:val="27"/>
        </w:rPr>
        <w:t>См. № 39 л. 133.</w:t>
      </w:r>
    </w:p>
    <w:p w:rsidR="00192B68" w:rsidRDefault="00192B68" w:rsidP="00E5056B">
      <w:pPr>
        <w:pStyle w:val="a4"/>
        <w:shd w:val="clear" w:color="auto" w:fill="FDFBE6"/>
        <w:ind w:firstLine="495"/>
        <w:jc w:val="both"/>
        <w:rPr>
          <w:color w:val="000000"/>
          <w:sz w:val="27"/>
          <w:szCs w:val="27"/>
        </w:rPr>
      </w:pPr>
      <w:r>
        <w:rPr>
          <w:color w:val="000000"/>
          <w:sz w:val="27"/>
          <w:szCs w:val="27"/>
        </w:rPr>
        <w:t>л. 470. Иже в святыхь отца нашего Василиа Великаго, архиеп. Кесариа кападокийскыа, похвала 40 мучеником.</w:t>
      </w:r>
      <w:r>
        <w:rPr>
          <w:rStyle w:val="apple-converted-space"/>
          <w:color w:val="000000"/>
          <w:sz w:val="27"/>
          <w:szCs w:val="27"/>
        </w:rPr>
        <w:t> </w:t>
      </w:r>
      <w:r>
        <w:rPr>
          <w:i/>
          <w:iCs/>
          <w:color w:val="000000"/>
          <w:sz w:val="27"/>
          <w:szCs w:val="27"/>
        </w:rPr>
        <w:t>См. № 154 л. 357.</w:t>
      </w:r>
    </w:p>
    <w:p w:rsidR="00192B68" w:rsidRDefault="00192B68" w:rsidP="00E5056B">
      <w:pPr>
        <w:pStyle w:val="a4"/>
        <w:shd w:val="clear" w:color="auto" w:fill="FDFBE6"/>
        <w:ind w:firstLine="495"/>
        <w:jc w:val="both"/>
        <w:rPr>
          <w:color w:val="000000"/>
          <w:sz w:val="27"/>
          <w:szCs w:val="27"/>
        </w:rPr>
      </w:pPr>
      <w:r>
        <w:rPr>
          <w:color w:val="000000"/>
          <w:sz w:val="27"/>
          <w:szCs w:val="27"/>
        </w:rPr>
        <w:t>л. 478 об. Сказание известно о чюдесех пресв. Владычиця нашея и госпожи преч. Девы и Богородици Мариа, еже пречистою и честною ея иконою сдеяся яже Римлянины нарицатися обыкши. Сие чтется в неделю 1 поста Четыредесятницу святую.</w:t>
      </w:r>
      <w:r>
        <w:rPr>
          <w:rStyle w:val="apple-converted-space"/>
          <w:color w:val="000000"/>
          <w:sz w:val="27"/>
          <w:szCs w:val="27"/>
        </w:rPr>
        <w:t> </w:t>
      </w:r>
      <w:r>
        <w:rPr>
          <w:i/>
          <w:iCs/>
          <w:color w:val="000000"/>
          <w:sz w:val="27"/>
          <w:szCs w:val="27"/>
        </w:rPr>
        <w:t>См. № 160 л. 239. На поле против заглавия написано:</w:t>
      </w:r>
      <w:r>
        <w:rPr>
          <w:rStyle w:val="apple-converted-space"/>
          <w:color w:val="000000"/>
          <w:sz w:val="27"/>
          <w:szCs w:val="27"/>
        </w:rPr>
        <w:t> </w:t>
      </w:r>
      <w:r>
        <w:rPr>
          <w:color w:val="000000"/>
          <w:sz w:val="27"/>
          <w:szCs w:val="27"/>
        </w:rPr>
        <w:t>906 окт. 2 (1397),</w:t>
      </w:r>
      <w:r>
        <w:rPr>
          <w:rStyle w:val="apple-converted-space"/>
          <w:color w:val="000000"/>
          <w:sz w:val="27"/>
          <w:szCs w:val="27"/>
        </w:rPr>
        <w:t> </w:t>
      </w:r>
      <w:r>
        <w:rPr>
          <w:i/>
          <w:iCs/>
          <w:color w:val="000000"/>
          <w:sz w:val="27"/>
          <w:szCs w:val="27"/>
        </w:rPr>
        <w:t>а против начала статьи:</w:t>
      </w:r>
      <w:r>
        <w:rPr>
          <w:rStyle w:val="apple-converted-space"/>
          <w:color w:val="000000"/>
          <w:sz w:val="27"/>
          <w:szCs w:val="27"/>
        </w:rPr>
        <w:t> </w:t>
      </w:r>
      <w:r>
        <w:rPr>
          <w:color w:val="000000"/>
          <w:sz w:val="27"/>
          <w:szCs w:val="27"/>
        </w:rPr>
        <w:t>906 окт. 13. О Всепречистаа, молю тя и молю, помози ми сие произволившему начертати, к тебе уповаа.</w:t>
      </w:r>
    </w:p>
    <w:p w:rsidR="00192B68" w:rsidRDefault="00192B68" w:rsidP="00E5056B">
      <w:pPr>
        <w:pStyle w:val="a4"/>
        <w:shd w:val="clear" w:color="auto" w:fill="FDFBE6"/>
        <w:ind w:firstLine="495"/>
        <w:jc w:val="both"/>
        <w:rPr>
          <w:color w:val="000000"/>
          <w:sz w:val="27"/>
          <w:szCs w:val="27"/>
        </w:rPr>
      </w:pPr>
      <w:r>
        <w:rPr>
          <w:color w:val="000000"/>
          <w:sz w:val="27"/>
          <w:szCs w:val="27"/>
        </w:rPr>
        <w:t>л. 498 об. Повесть полезна от древняго списаниа сложена, въспоминание являющи преславно бывшаго чюдеси, егда Перси и Варвари царьствующий град облегоша бранию, иже и погыбоша Божиим судом,</w:t>
      </w:r>
      <w:r>
        <w:rPr>
          <w:rStyle w:val="apple-converted-space"/>
          <w:color w:val="000000"/>
          <w:sz w:val="27"/>
          <w:szCs w:val="27"/>
        </w:rPr>
        <w:t> </w:t>
      </w:r>
      <w:r>
        <w:rPr>
          <w:i/>
          <w:iCs/>
          <w:color w:val="000000"/>
          <w:sz w:val="27"/>
          <w:szCs w:val="27"/>
        </w:rPr>
        <w:t>и проч. Там же л. 287.</w:t>
      </w:r>
    </w:p>
    <w:p w:rsidR="00192B68" w:rsidRDefault="00192B68" w:rsidP="00E5056B">
      <w:pPr>
        <w:pStyle w:val="a4"/>
        <w:shd w:val="clear" w:color="auto" w:fill="FDFBE6"/>
        <w:ind w:firstLine="495"/>
        <w:jc w:val="both"/>
        <w:rPr>
          <w:color w:val="000000"/>
          <w:sz w:val="27"/>
          <w:szCs w:val="27"/>
        </w:rPr>
      </w:pPr>
      <w:r>
        <w:rPr>
          <w:color w:val="000000"/>
          <w:sz w:val="27"/>
          <w:szCs w:val="27"/>
        </w:rPr>
        <w:t>л. 508 об. Слово 83. Св. препод. Ефрема о суде и о покаянии.</w:t>
      </w:r>
      <w:r>
        <w:rPr>
          <w:rStyle w:val="apple-converted-space"/>
          <w:color w:val="000000"/>
          <w:sz w:val="27"/>
          <w:szCs w:val="27"/>
        </w:rPr>
        <w:t> </w:t>
      </w:r>
      <w:r>
        <w:rPr>
          <w:i/>
          <w:iCs/>
          <w:color w:val="000000"/>
          <w:sz w:val="27"/>
          <w:szCs w:val="27"/>
        </w:rPr>
        <w:t>См. № 154 л. 413.</w:t>
      </w:r>
    </w:p>
    <w:p w:rsidR="00192B68" w:rsidRDefault="00192B68" w:rsidP="00E5056B">
      <w:pPr>
        <w:pStyle w:val="a4"/>
        <w:shd w:val="clear" w:color="auto" w:fill="FDFBE6"/>
        <w:ind w:firstLine="495"/>
        <w:jc w:val="both"/>
        <w:rPr>
          <w:color w:val="000000"/>
          <w:sz w:val="27"/>
          <w:szCs w:val="27"/>
        </w:rPr>
      </w:pPr>
      <w:r>
        <w:rPr>
          <w:color w:val="000000"/>
          <w:sz w:val="27"/>
          <w:szCs w:val="27"/>
        </w:rPr>
        <w:t>л. 515. Нила постника главизны о молитве,</w:t>
      </w:r>
      <w:r>
        <w:rPr>
          <w:rStyle w:val="apple-converted-space"/>
          <w:color w:val="000000"/>
          <w:sz w:val="27"/>
          <w:szCs w:val="27"/>
        </w:rPr>
        <w:t> </w:t>
      </w:r>
      <w:r>
        <w:rPr>
          <w:i/>
          <w:iCs/>
          <w:color w:val="000000"/>
          <w:sz w:val="27"/>
          <w:szCs w:val="27"/>
        </w:rPr>
        <w:t>числом 150. См. № 165 л. 236</w:t>
      </w:r>
    </w:p>
    <w:p w:rsidR="00192B68" w:rsidRDefault="00192B68" w:rsidP="00E5056B">
      <w:pPr>
        <w:pStyle w:val="a4"/>
        <w:shd w:val="clear" w:color="auto" w:fill="FDFBE6"/>
        <w:ind w:firstLine="495"/>
        <w:jc w:val="both"/>
        <w:rPr>
          <w:color w:val="000000"/>
          <w:sz w:val="27"/>
          <w:szCs w:val="27"/>
        </w:rPr>
      </w:pPr>
      <w:r>
        <w:rPr>
          <w:color w:val="000000"/>
          <w:sz w:val="27"/>
          <w:szCs w:val="27"/>
        </w:rPr>
        <w:t>л. 528. Иже в святых отца нашего Иоанна, архиеп. Констянтинаграда, Златаустаго Слово егда въне церкве обретеся Еутропий оттръжен бысть, и о еже предста Царица одесную тебе в ризахь позлащенах. Нач. Сладостен убо цветник и рай, много же сладостнее книжное прочитание и разум.</w:t>
      </w:r>
    </w:p>
    <w:p w:rsidR="00192B68" w:rsidRDefault="00192B68" w:rsidP="00E5056B">
      <w:pPr>
        <w:pStyle w:val="a4"/>
        <w:shd w:val="clear" w:color="auto" w:fill="FDFBE6"/>
        <w:ind w:firstLine="495"/>
        <w:jc w:val="both"/>
        <w:rPr>
          <w:color w:val="000000"/>
          <w:sz w:val="27"/>
          <w:szCs w:val="27"/>
        </w:rPr>
      </w:pPr>
      <w:r>
        <w:rPr>
          <w:i/>
          <w:iCs/>
          <w:color w:val="000000"/>
          <w:sz w:val="27"/>
          <w:szCs w:val="27"/>
        </w:rPr>
        <w:t>В конце Лествицы киноварью:</w:t>
      </w:r>
      <w:r>
        <w:rPr>
          <w:rStyle w:val="apple-converted-space"/>
          <w:color w:val="000000"/>
          <w:sz w:val="27"/>
          <w:szCs w:val="27"/>
        </w:rPr>
        <w:t> </w:t>
      </w:r>
      <w:r>
        <w:rPr>
          <w:color w:val="000000"/>
          <w:sz w:val="27"/>
          <w:szCs w:val="27"/>
        </w:rPr>
        <w:t>В лето 6931 (1423) списана бысть сия книга, нарицаемаа Лествица. За молитву св. и препод. Иоанна Лествичника Господи Ис. Христе Сыне Божий помилуй мя грешнаго.</w:t>
      </w:r>
    </w:p>
    <w:p w:rsidR="00192B68" w:rsidRDefault="00192B68" w:rsidP="00E5056B">
      <w:pPr>
        <w:pStyle w:val="a4"/>
        <w:shd w:val="clear" w:color="auto" w:fill="FDFBE6"/>
        <w:ind w:firstLine="495"/>
        <w:jc w:val="both"/>
        <w:rPr>
          <w:color w:val="000000"/>
          <w:sz w:val="27"/>
          <w:szCs w:val="27"/>
        </w:rPr>
      </w:pPr>
      <w:r>
        <w:rPr>
          <w:color w:val="000000"/>
          <w:sz w:val="27"/>
          <w:szCs w:val="27"/>
        </w:rPr>
        <w:t>168. (1682.)</w:t>
      </w:r>
      <w:r>
        <w:rPr>
          <w:rStyle w:val="apple-converted-space"/>
          <w:color w:val="000000"/>
          <w:sz w:val="27"/>
          <w:szCs w:val="27"/>
        </w:rPr>
        <w:t> </w:t>
      </w:r>
      <w:hyperlink r:id="rId1013" w:history="1">
        <w:r>
          <w:rPr>
            <w:rStyle w:val="a3"/>
            <w:b/>
            <w:bCs/>
            <w:color w:val="BBAA44"/>
            <w:sz w:val="27"/>
            <w:szCs w:val="27"/>
            <w:bdr w:val="none" w:sz="0" w:space="0" w:color="auto" w:frame="1"/>
          </w:rPr>
          <w:t>Иоанна Лествичника</w:t>
        </w:r>
        <w:r>
          <w:rPr>
            <w:rStyle w:val="apple-converted-space"/>
            <w:color w:val="BBAA44"/>
            <w:sz w:val="27"/>
            <w:szCs w:val="27"/>
            <w:bdr w:val="none" w:sz="0" w:space="0" w:color="auto" w:frame="1"/>
          </w:rPr>
          <w:t> </w:t>
        </w:r>
        <w:r>
          <w:rPr>
            <w:rStyle w:val="a3"/>
            <w:color w:val="BBAA44"/>
            <w:sz w:val="27"/>
            <w:szCs w:val="27"/>
            <w:bdr w:val="none" w:sz="0" w:space="0" w:color="auto" w:frame="1"/>
          </w:rPr>
          <w:t>и</w:t>
        </w:r>
        <w:r>
          <w:rPr>
            <w:rStyle w:val="apple-converted-space"/>
            <w:color w:val="BBAA44"/>
            <w:sz w:val="27"/>
            <w:szCs w:val="27"/>
            <w:bdr w:val="none" w:sz="0" w:space="0" w:color="auto" w:frame="1"/>
          </w:rPr>
          <w:t> </w:t>
        </w:r>
        <w:r>
          <w:rPr>
            <w:rStyle w:val="a3"/>
            <w:b/>
            <w:bCs/>
            <w:color w:val="BBAA44"/>
            <w:sz w:val="27"/>
            <w:szCs w:val="27"/>
            <w:bdr w:val="none" w:sz="0" w:space="0" w:color="auto" w:frame="1"/>
          </w:rPr>
          <w:t>аввы Дорофея книги</w:t>
        </w:r>
      </w:hyperlink>
      <w:r>
        <w:rPr>
          <w:rStyle w:val="apple-converted-space"/>
          <w:color w:val="000000"/>
          <w:sz w:val="27"/>
          <w:szCs w:val="27"/>
        </w:rPr>
        <w:t> </w:t>
      </w:r>
      <w:r>
        <w:rPr>
          <w:color w:val="000000"/>
          <w:sz w:val="27"/>
          <w:szCs w:val="27"/>
        </w:rPr>
        <w:t>с прибавлениями, полууст. напис. 1433 года, в четверть, 428 листов, заставки киноварныя.</w:t>
      </w:r>
    </w:p>
    <w:p w:rsidR="00192B68" w:rsidRDefault="00192B68" w:rsidP="00E5056B">
      <w:pPr>
        <w:pStyle w:val="a4"/>
        <w:shd w:val="clear" w:color="auto" w:fill="FDFBE6"/>
        <w:ind w:firstLine="495"/>
        <w:jc w:val="both"/>
        <w:rPr>
          <w:color w:val="000000"/>
          <w:sz w:val="27"/>
          <w:szCs w:val="27"/>
        </w:rPr>
      </w:pPr>
      <w:r>
        <w:rPr>
          <w:color w:val="000000"/>
          <w:sz w:val="27"/>
          <w:szCs w:val="27"/>
        </w:rPr>
        <w:lastRenderedPageBreak/>
        <w:t>л. 1. Послание отца Иоана, игумена раифьська к Иоану досточудному игумену горы Синайскыя.</w:t>
      </w:r>
    </w:p>
    <w:p w:rsidR="00192B68" w:rsidRDefault="00192B68" w:rsidP="00E5056B">
      <w:pPr>
        <w:pStyle w:val="a4"/>
        <w:shd w:val="clear" w:color="auto" w:fill="FDFBE6"/>
        <w:ind w:firstLine="495"/>
        <w:jc w:val="both"/>
        <w:rPr>
          <w:color w:val="000000"/>
          <w:sz w:val="27"/>
          <w:szCs w:val="27"/>
        </w:rPr>
      </w:pPr>
      <w:r>
        <w:rPr>
          <w:color w:val="000000"/>
          <w:sz w:val="27"/>
          <w:szCs w:val="27"/>
        </w:rPr>
        <w:t>л. 2. Скрижали духовныа, Иоан Иоаннови радоватися.</w:t>
      </w:r>
    </w:p>
    <w:p w:rsidR="00192B68" w:rsidRDefault="00192B68" w:rsidP="00E5056B">
      <w:pPr>
        <w:pStyle w:val="a4"/>
        <w:shd w:val="clear" w:color="auto" w:fill="FDFBE6"/>
        <w:ind w:firstLine="495"/>
        <w:jc w:val="both"/>
        <w:rPr>
          <w:color w:val="000000"/>
          <w:sz w:val="27"/>
          <w:szCs w:val="27"/>
        </w:rPr>
      </w:pPr>
      <w:r>
        <w:rPr>
          <w:color w:val="000000"/>
          <w:sz w:val="27"/>
          <w:szCs w:val="27"/>
        </w:rPr>
        <w:t>л. 3 об. Предсловие слова, емуже именование Скрижали духовныя.</w:t>
      </w:r>
    </w:p>
    <w:p w:rsidR="00192B68" w:rsidRDefault="00192B68" w:rsidP="00E5056B">
      <w:pPr>
        <w:pStyle w:val="a4"/>
        <w:shd w:val="clear" w:color="auto" w:fill="FDFBE6"/>
        <w:ind w:firstLine="495"/>
        <w:jc w:val="both"/>
        <w:rPr>
          <w:color w:val="000000"/>
          <w:sz w:val="27"/>
          <w:szCs w:val="27"/>
        </w:rPr>
      </w:pPr>
      <w:r>
        <w:rPr>
          <w:color w:val="000000"/>
          <w:sz w:val="27"/>
          <w:szCs w:val="27"/>
        </w:rPr>
        <w:t>л. 4. Житие вькратце отця Иоана, игумена св. горы Синаскыа, нареченнаго Схоластика, в святых поистинне. Списажеся житие се от Даниила, инока смиреннаго раифскаго.</w:t>
      </w:r>
    </w:p>
    <w:p w:rsidR="00192B68" w:rsidRDefault="00192B68" w:rsidP="00E5056B">
      <w:pPr>
        <w:pStyle w:val="a4"/>
        <w:shd w:val="clear" w:color="auto" w:fill="FDFBE6"/>
        <w:ind w:firstLine="495"/>
        <w:jc w:val="both"/>
        <w:rPr>
          <w:color w:val="000000"/>
          <w:sz w:val="27"/>
          <w:szCs w:val="27"/>
        </w:rPr>
      </w:pPr>
      <w:r>
        <w:rPr>
          <w:color w:val="000000"/>
          <w:sz w:val="27"/>
          <w:szCs w:val="27"/>
        </w:rPr>
        <w:t>л. 8 об.</w:t>
      </w:r>
      <w:r>
        <w:rPr>
          <w:rStyle w:val="apple-converted-space"/>
          <w:color w:val="000000"/>
          <w:sz w:val="27"/>
          <w:szCs w:val="27"/>
        </w:rPr>
        <w:t> </w:t>
      </w:r>
      <w:r>
        <w:rPr>
          <w:i/>
          <w:iCs/>
          <w:color w:val="000000"/>
          <w:sz w:val="27"/>
          <w:szCs w:val="27"/>
        </w:rPr>
        <w:t>Изображение 30 степеней Лествицы.</w:t>
      </w:r>
    </w:p>
    <w:p w:rsidR="00192B68" w:rsidRDefault="00192B68" w:rsidP="00E5056B">
      <w:pPr>
        <w:pStyle w:val="a4"/>
        <w:shd w:val="clear" w:color="auto" w:fill="FDFBE6"/>
        <w:ind w:firstLine="495"/>
        <w:jc w:val="both"/>
        <w:rPr>
          <w:color w:val="000000"/>
          <w:sz w:val="27"/>
          <w:szCs w:val="27"/>
        </w:rPr>
      </w:pPr>
      <w:r>
        <w:rPr>
          <w:color w:val="000000"/>
          <w:sz w:val="27"/>
          <w:szCs w:val="27"/>
        </w:rPr>
        <w:t>л. 9.</w:t>
      </w:r>
      <w:r>
        <w:rPr>
          <w:rStyle w:val="apple-converted-space"/>
          <w:color w:val="000000"/>
          <w:sz w:val="27"/>
          <w:szCs w:val="27"/>
        </w:rPr>
        <w:t> </w:t>
      </w:r>
      <w:r>
        <w:rPr>
          <w:i/>
          <w:iCs/>
          <w:color w:val="000000"/>
          <w:sz w:val="27"/>
          <w:szCs w:val="27"/>
        </w:rPr>
        <w:t>Заглавие Лествицы:</w:t>
      </w:r>
      <w:r>
        <w:rPr>
          <w:rStyle w:val="apple-converted-space"/>
          <w:color w:val="000000"/>
          <w:sz w:val="27"/>
          <w:szCs w:val="27"/>
        </w:rPr>
        <w:t> </w:t>
      </w:r>
      <w:r>
        <w:rPr>
          <w:color w:val="000000"/>
          <w:sz w:val="27"/>
          <w:szCs w:val="27"/>
        </w:rPr>
        <w:t>Книга глаголемая Лествица, Слово постничьское отця Иоана, игумена иже в Синаи горе мнихом о твержени суетнаго житиа, еже и посла к отцю Иоану, игумену раифьскому, понуждень бывь от него списати.</w:t>
      </w:r>
    </w:p>
    <w:p w:rsidR="00192B68" w:rsidRDefault="00192B68" w:rsidP="00E5056B">
      <w:pPr>
        <w:pStyle w:val="a4"/>
        <w:shd w:val="clear" w:color="auto" w:fill="FDFBE6"/>
        <w:ind w:firstLine="495"/>
        <w:jc w:val="both"/>
        <w:rPr>
          <w:color w:val="000000"/>
          <w:sz w:val="27"/>
          <w:szCs w:val="27"/>
        </w:rPr>
      </w:pPr>
      <w:r>
        <w:rPr>
          <w:color w:val="000000"/>
          <w:sz w:val="27"/>
          <w:szCs w:val="27"/>
        </w:rPr>
        <w:t>л. 221 об. Слово к Пастырю отця Иоанна, игумена иже в Синайстей горе иноком.</w:t>
      </w:r>
    </w:p>
    <w:p w:rsidR="00192B68" w:rsidRDefault="00192B68" w:rsidP="00E5056B">
      <w:pPr>
        <w:pStyle w:val="a4"/>
        <w:shd w:val="clear" w:color="auto" w:fill="FDFBE6"/>
        <w:ind w:firstLine="495"/>
        <w:jc w:val="both"/>
        <w:rPr>
          <w:color w:val="000000"/>
          <w:sz w:val="27"/>
          <w:szCs w:val="27"/>
        </w:rPr>
      </w:pPr>
      <w:r>
        <w:rPr>
          <w:color w:val="000000"/>
          <w:sz w:val="27"/>
          <w:szCs w:val="27"/>
        </w:rPr>
        <w:t>л. 240 об.</w:t>
      </w:r>
      <w:r>
        <w:rPr>
          <w:rStyle w:val="apple-converted-space"/>
          <w:color w:val="000000"/>
          <w:sz w:val="27"/>
          <w:szCs w:val="27"/>
        </w:rPr>
        <w:t> </w:t>
      </w:r>
      <w:r>
        <w:rPr>
          <w:i/>
          <w:iCs/>
          <w:color w:val="000000"/>
          <w:sz w:val="27"/>
          <w:szCs w:val="27"/>
        </w:rPr>
        <w:t>Известие о св. Отцах, носивших имя Иоанн. (листы 242– 244 порожние).</w:t>
      </w:r>
    </w:p>
    <w:p w:rsidR="00192B68" w:rsidRDefault="00192B68" w:rsidP="00E5056B">
      <w:pPr>
        <w:pStyle w:val="a4"/>
        <w:ind w:firstLine="495"/>
        <w:jc w:val="both"/>
        <w:rPr>
          <w:i/>
          <w:iCs/>
          <w:color w:val="000000"/>
          <w:sz w:val="27"/>
          <w:szCs w:val="27"/>
          <w:shd w:val="clear" w:color="auto" w:fill="FDFBE6"/>
        </w:rPr>
      </w:pPr>
      <w:r>
        <w:rPr>
          <w:i/>
          <w:iCs/>
          <w:color w:val="000000"/>
          <w:sz w:val="27"/>
          <w:szCs w:val="27"/>
          <w:shd w:val="clear" w:color="auto" w:fill="FDFBE6"/>
        </w:rPr>
        <w:t>л. 245. Поучения аввы Дорофея, сходны с № 163.</w:t>
      </w:r>
    </w:p>
    <w:p w:rsidR="00192B68" w:rsidRDefault="00192B68" w:rsidP="00E5056B">
      <w:pPr>
        <w:pStyle w:val="a4"/>
        <w:ind w:firstLine="495"/>
        <w:jc w:val="both"/>
        <w:rPr>
          <w:i/>
          <w:iCs/>
          <w:color w:val="000000"/>
          <w:sz w:val="27"/>
          <w:szCs w:val="27"/>
          <w:shd w:val="clear" w:color="auto" w:fill="FDFBE6"/>
        </w:rPr>
      </w:pPr>
      <w:r>
        <w:rPr>
          <w:i/>
          <w:iCs/>
          <w:color w:val="000000"/>
          <w:sz w:val="27"/>
          <w:szCs w:val="27"/>
          <w:shd w:val="clear" w:color="auto" w:fill="FDFBE6"/>
        </w:rPr>
        <w:t>С л. 425, следовавшаго после 418, прибавлено:</w:t>
      </w:r>
    </w:p>
    <w:p w:rsidR="00192B68" w:rsidRDefault="00192B68" w:rsidP="00E5056B">
      <w:pPr>
        <w:pStyle w:val="a4"/>
        <w:shd w:val="clear" w:color="auto" w:fill="FDFBE6"/>
        <w:ind w:firstLine="495"/>
        <w:jc w:val="both"/>
        <w:rPr>
          <w:color w:val="000000"/>
          <w:sz w:val="27"/>
          <w:szCs w:val="27"/>
        </w:rPr>
      </w:pPr>
      <w:r>
        <w:rPr>
          <w:color w:val="000000"/>
          <w:sz w:val="27"/>
          <w:szCs w:val="27"/>
        </w:rPr>
        <w:t>Тогоже отца нашего Василиа предисловие посничьское. Нач. Посничьское житие един разум имать спасение.</w:t>
      </w:r>
      <w:r>
        <w:rPr>
          <w:rStyle w:val="apple-converted-space"/>
          <w:color w:val="000000"/>
          <w:sz w:val="27"/>
          <w:szCs w:val="27"/>
        </w:rPr>
        <w:t> </w:t>
      </w:r>
      <w:r>
        <w:rPr>
          <w:i/>
          <w:iCs/>
          <w:color w:val="000000"/>
          <w:sz w:val="27"/>
          <w:szCs w:val="27"/>
        </w:rPr>
        <w:t>См. № 129 л. 67. Продолжение чит. 419 и далее.</w:t>
      </w:r>
    </w:p>
    <w:p w:rsidR="00192B68" w:rsidRDefault="00192B68" w:rsidP="00E5056B">
      <w:pPr>
        <w:pStyle w:val="a4"/>
        <w:shd w:val="clear" w:color="auto" w:fill="FDFBE6"/>
        <w:ind w:firstLine="495"/>
        <w:jc w:val="both"/>
        <w:rPr>
          <w:color w:val="000000"/>
          <w:sz w:val="27"/>
          <w:szCs w:val="27"/>
        </w:rPr>
      </w:pPr>
      <w:r>
        <w:rPr>
          <w:color w:val="000000"/>
          <w:sz w:val="27"/>
          <w:szCs w:val="27"/>
        </w:rPr>
        <w:t>л. 421. Тогоже устави по широте.</w:t>
      </w:r>
      <w:r>
        <w:rPr>
          <w:rStyle w:val="apple-converted-space"/>
          <w:color w:val="000000"/>
          <w:sz w:val="27"/>
          <w:szCs w:val="27"/>
        </w:rPr>
        <w:t> </w:t>
      </w:r>
      <w:r>
        <w:rPr>
          <w:i/>
          <w:iCs/>
          <w:color w:val="000000"/>
          <w:sz w:val="27"/>
          <w:szCs w:val="27"/>
        </w:rPr>
        <w:t>Там же л. 68.</w:t>
      </w:r>
    </w:p>
    <w:p w:rsidR="00192B68" w:rsidRDefault="00192B68" w:rsidP="00E5056B">
      <w:pPr>
        <w:pStyle w:val="a4"/>
        <w:shd w:val="clear" w:color="auto" w:fill="FDFBE6"/>
        <w:ind w:firstLine="495"/>
        <w:jc w:val="both"/>
        <w:rPr>
          <w:color w:val="000000"/>
          <w:sz w:val="27"/>
          <w:szCs w:val="27"/>
        </w:rPr>
      </w:pPr>
      <w:r>
        <w:rPr>
          <w:color w:val="000000"/>
          <w:sz w:val="27"/>
          <w:szCs w:val="27"/>
        </w:rPr>
        <w:t>л. 427.</w:t>
      </w:r>
      <w:r>
        <w:rPr>
          <w:rStyle w:val="apple-converted-space"/>
          <w:color w:val="000000"/>
          <w:sz w:val="27"/>
          <w:szCs w:val="27"/>
        </w:rPr>
        <w:t> </w:t>
      </w:r>
      <w:r>
        <w:rPr>
          <w:i/>
          <w:iCs/>
          <w:color w:val="000000"/>
          <w:sz w:val="27"/>
          <w:szCs w:val="27"/>
        </w:rPr>
        <w:t>Правило данное ангелом В. Пахомию и Чин,</w:t>
      </w:r>
      <w:r>
        <w:rPr>
          <w:rStyle w:val="apple-converted-space"/>
          <w:color w:val="000000"/>
          <w:sz w:val="27"/>
          <w:szCs w:val="27"/>
        </w:rPr>
        <w:t> </w:t>
      </w:r>
      <w:r>
        <w:rPr>
          <w:color w:val="000000"/>
          <w:sz w:val="27"/>
          <w:szCs w:val="27"/>
        </w:rPr>
        <w:t>како подобает пети 12 псалмов.</w:t>
      </w:r>
    </w:p>
    <w:p w:rsidR="00192B68" w:rsidRDefault="00192B68" w:rsidP="00E5056B">
      <w:pPr>
        <w:pStyle w:val="a4"/>
        <w:shd w:val="clear" w:color="auto" w:fill="FDFBE6"/>
        <w:ind w:firstLine="495"/>
        <w:jc w:val="both"/>
        <w:rPr>
          <w:color w:val="000000"/>
          <w:sz w:val="27"/>
          <w:szCs w:val="27"/>
        </w:rPr>
      </w:pPr>
      <w:r>
        <w:rPr>
          <w:i/>
          <w:iCs/>
          <w:color w:val="000000"/>
          <w:sz w:val="27"/>
          <w:szCs w:val="27"/>
        </w:rPr>
        <w:t>По окончании слова к Пастырю</w:t>
      </w:r>
      <w:r>
        <w:rPr>
          <w:rStyle w:val="apple-converted-space"/>
          <w:color w:val="000000"/>
          <w:sz w:val="27"/>
          <w:szCs w:val="27"/>
        </w:rPr>
        <w:t> </w:t>
      </w:r>
      <w:r>
        <w:rPr>
          <w:color w:val="000000"/>
          <w:sz w:val="27"/>
          <w:szCs w:val="27"/>
        </w:rPr>
        <w:t>л. 240. внизу мельчайшим полууставом: Написана книга сиа в лето 6941 (1433), а окончена тогоже лета на память св. Максима исповедника</w:t>
      </w:r>
      <w:r>
        <w:rPr>
          <w:rStyle w:val="apple-converted-space"/>
          <w:color w:val="000000"/>
          <w:sz w:val="27"/>
          <w:szCs w:val="27"/>
        </w:rPr>
        <w:t> </w:t>
      </w:r>
      <w:r>
        <w:rPr>
          <w:i/>
          <w:iCs/>
          <w:color w:val="000000"/>
          <w:sz w:val="27"/>
          <w:szCs w:val="27"/>
        </w:rPr>
        <w:t>(т. е. генваря 21).</w:t>
      </w:r>
    </w:p>
    <w:p w:rsidR="00192B68" w:rsidRDefault="00192B68" w:rsidP="00E5056B">
      <w:pPr>
        <w:pStyle w:val="a4"/>
        <w:shd w:val="clear" w:color="auto" w:fill="FDFBE6"/>
        <w:ind w:firstLine="495"/>
        <w:jc w:val="both"/>
        <w:rPr>
          <w:color w:val="000000"/>
          <w:sz w:val="27"/>
          <w:szCs w:val="27"/>
        </w:rPr>
      </w:pPr>
      <w:r>
        <w:rPr>
          <w:color w:val="000000"/>
          <w:sz w:val="27"/>
          <w:szCs w:val="27"/>
        </w:rPr>
        <w:t>169. (1676.)</w:t>
      </w:r>
      <w:r>
        <w:rPr>
          <w:rStyle w:val="apple-converted-space"/>
          <w:color w:val="000000"/>
          <w:sz w:val="27"/>
          <w:szCs w:val="27"/>
        </w:rPr>
        <w:t> </w:t>
      </w:r>
      <w:hyperlink r:id="rId1014" w:history="1">
        <w:r>
          <w:rPr>
            <w:rStyle w:val="a3"/>
            <w:b/>
            <w:bCs/>
            <w:color w:val="BBAA44"/>
            <w:sz w:val="27"/>
            <w:szCs w:val="27"/>
            <w:bdr w:val="none" w:sz="0" w:space="0" w:color="auto" w:frame="1"/>
          </w:rPr>
          <w:t>Иоанна Лествичника</w:t>
        </w:r>
        <w:r>
          <w:rPr>
            <w:rStyle w:val="apple-converted-space"/>
            <w:color w:val="BBAA44"/>
            <w:sz w:val="27"/>
            <w:szCs w:val="27"/>
            <w:bdr w:val="none" w:sz="0" w:space="0" w:color="auto" w:frame="1"/>
          </w:rPr>
          <w:t> </w:t>
        </w:r>
        <w:r>
          <w:rPr>
            <w:rStyle w:val="a3"/>
            <w:color w:val="BBAA44"/>
            <w:sz w:val="27"/>
            <w:szCs w:val="27"/>
            <w:bdr w:val="none" w:sz="0" w:space="0" w:color="auto" w:frame="1"/>
          </w:rPr>
          <w:t>и</w:t>
        </w:r>
        <w:r>
          <w:rPr>
            <w:rStyle w:val="apple-converted-space"/>
            <w:color w:val="BBAA44"/>
            <w:sz w:val="27"/>
            <w:szCs w:val="27"/>
            <w:bdr w:val="none" w:sz="0" w:space="0" w:color="auto" w:frame="1"/>
          </w:rPr>
          <w:t> </w:t>
        </w:r>
        <w:r>
          <w:rPr>
            <w:rStyle w:val="a3"/>
            <w:b/>
            <w:bCs/>
            <w:color w:val="BBAA44"/>
            <w:sz w:val="27"/>
            <w:szCs w:val="27"/>
            <w:bdr w:val="none" w:sz="0" w:space="0" w:color="auto" w:frame="1"/>
          </w:rPr>
          <w:t>аввы Дорофея книги</w:t>
        </w:r>
      </w:hyperlink>
      <w:r>
        <w:rPr>
          <w:rStyle w:val="apple-converted-space"/>
          <w:color w:val="000000"/>
          <w:sz w:val="27"/>
          <w:szCs w:val="27"/>
        </w:rPr>
        <w:t> </w:t>
      </w:r>
      <w:r>
        <w:rPr>
          <w:color w:val="000000"/>
          <w:sz w:val="27"/>
          <w:szCs w:val="27"/>
        </w:rPr>
        <w:t>с прибавлениями, полууст. напис. 1433 года, в четверть, 515 листов, заставки киноварныя.</w:t>
      </w:r>
    </w:p>
    <w:p w:rsidR="00192B68" w:rsidRDefault="00192B68" w:rsidP="00E5056B">
      <w:pPr>
        <w:pStyle w:val="a4"/>
        <w:shd w:val="clear" w:color="auto" w:fill="FDFBE6"/>
        <w:ind w:firstLine="495"/>
        <w:jc w:val="both"/>
        <w:rPr>
          <w:color w:val="000000"/>
          <w:sz w:val="27"/>
          <w:szCs w:val="27"/>
        </w:rPr>
      </w:pPr>
      <w:r>
        <w:rPr>
          <w:i/>
          <w:iCs/>
          <w:color w:val="000000"/>
          <w:sz w:val="27"/>
          <w:szCs w:val="27"/>
        </w:rPr>
        <w:t>Книга перваго аввы сходна с предъид. № 168, книга втораго, начин. с л. 258, с № 163.</w:t>
      </w:r>
    </w:p>
    <w:p w:rsidR="00192B68" w:rsidRDefault="00192B68" w:rsidP="00E5056B">
      <w:pPr>
        <w:pStyle w:val="a4"/>
        <w:ind w:firstLine="495"/>
        <w:jc w:val="both"/>
        <w:rPr>
          <w:i/>
          <w:iCs/>
          <w:color w:val="000000"/>
          <w:sz w:val="27"/>
          <w:szCs w:val="27"/>
          <w:shd w:val="clear" w:color="auto" w:fill="FDFBE6"/>
        </w:rPr>
      </w:pPr>
      <w:r>
        <w:rPr>
          <w:i/>
          <w:iCs/>
          <w:color w:val="000000"/>
          <w:sz w:val="27"/>
          <w:szCs w:val="27"/>
          <w:shd w:val="clear" w:color="auto" w:fill="FDFBE6"/>
        </w:rPr>
        <w:t>Прибавления:</w:t>
      </w:r>
    </w:p>
    <w:p w:rsidR="00192B68" w:rsidRDefault="00192B68" w:rsidP="00E5056B">
      <w:pPr>
        <w:pStyle w:val="a4"/>
        <w:shd w:val="clear" w:color="auto" w:fill="FDFBE6"/>
        <w:ind w:firstLine="495"/>
        <w:jc w:val="both"/>
        <w:rPr>
          <w:color w:val="000000"/>
          <w:sz w:val="27"/>
          <w:szCs w:val="27"/>
        </w:rPr>
      </w:pPr>
      <w:r>
        <w:rPr>
          <w:color w:val="000000"/>
          <w:sz w:val="27"/>
          <w:szCs w:val="27"/>
        </w:rPr>
        <w:t>л. 1 и 2. Слово полезно о иночском житии. Нач. Услышите, братиа моа възлюбленная, колико почтен бысть иночьскый чин.</w:t>
      </w:r>
    </w:p>
    <w:p w:rsidR="00192B68" w:rsidRDefault="00192B68" w:rsidP="00E5056B">
      <w:pPr>
        <w:pStyle w:val="a4"/>
        <w:shd w:val="clear" w:color="auto" w:fill="FDFBE6"/>
        <w:ind w:firstLine="495"/>
        <w:jc w:val="both"/>
        <w:rPr>
          <w:color w:val="000000"/>
          <w:sz w:val="27"/>
          <w:szCs w:val="27"/>
        </w:rPr>
      </w:pPr>
      <w:r>
        <w:rPr>
          <w:color w:val="000000"/>
          <w:sz w:val="27"/>
          <w:szCs w:val="27"/>
        </w:rPr>
        <w:t>л. 425 об. Препод. отца нашего Зосимы беседы душеполезны о безлобии и о любви и еже удръжати ярость. Съписаны учеником его Калистом.</w:t>
      </w:r>
      <w:r>
        <w:rPr>
          <w:rStyle w:val="apple-converted-space"/>
          <w:color w:val="000000"/>
          <w:sz w:val="27"/>
          <w:szCs w:val="27"/>
        </w:rPr>
        <w:t> </w:t>
      </w:r>
      <w:r>
        <w:rPr>
          <w:i/>
          <w:iCs/>
          <w:color w:val="000000"/>
          <w:sz w:val="27"/>
          <w:szCs w:val="27"/>
        </w:rPr>
        <w:t>См. № 167 л. 433.</w:t>
      </w:r>
    </w:p>
    <w:p w:rsidR="00192B68" w:rsidRDefault="00192B68" w:rsidP="00E5056B">
      <w:pPr>
        <w:pStyle w:val="a4"/>
        <w:shd w:val="clear" w:color="auto" w:fill="FDFBE6"/>
        <w:ind w:firstLine="495"/>
        <w:jc w:val="both"/>
        <w:rPr>
          <w:color w:val="000000"/>
          <w:sz w:val="27"/>
          <w:szCs w:val="27"/>
        </w:rPr>
      </w:pPr>
      <w:r>
        <w:rPr>
          <w:color w:val="000000"/>
          <w:sz w:val="27"/>
          <w:szCs w:val="27"/>
        </w:rPr>
        <w:t>л. 462. Иже в святых отца нашего Афанасиа Великаго, патр. александрийскаго, Слово оглавлено в сотницю едину к заповедем Божиим всем отвергъшиим мира и хотящим спастися.</w:t>
      </w:r>
      <w:r>
        <w:rPr>
          <w:rStyle w:val="apple-converted-space"/>
          <w:color w:val="000000"/>
          <w:sz w:val="27"/>
          <w:szCs w:val="27"/>
        </w:rPr>
        <w:t> </w:t>
      </w:r>
      <w:r>
        <w:rPr>
          <w:i/>
          <w:iCs/>
          <w:color w:val="000000"/>
          <w:sz w:val="27"/>
          <w:szCs w:val="27"/>
        </w:rPr>
        <w:t>См. № 165 л. 268.</w:t>
      </w:r>
    </w:p>
    <w:p w:rsidR="00192B68" w:rsidRDefault="00192B68" w:rsidP="00E5056B">
      <w:pPr>
        <w:pStyle w:val="a4"/>
        <w:shd w:val="clear" w:color="auto" w:fill="FDFBE6"/>
        <w:ind w:firstLine="495"/>
        <w:jc w:val="both"/>
        <w:rPr>
          <w:color w:val="000000"/>
          <w:sz w:val="27"/>
          <w:szCs w:val="27"/>
        </w:rPr>
      </w:pPr>
      <w:r>
        <w:rPr>
          <w:color w:val="000000"/>
          <w:sz w:val="27"/>
          <w:szCs w:val="27"/>
        </w:rPr>
        <w:lastRenderedPageBreak/>
        <w:t>л. 470. Св. Иоанна Златоустаго Слово 86, о тръпении, о благопохвалении и да не тако плачемся о умерших.</w:t>
      </w:r>
      <w:r>
        <w:rPr>
          <w:rStyle w:val="apple-converted-space"/>
          <w:color w:val="000000"/>
          <w:sz w:val="27"/>
          <w:szCs w:val="27"/>
        </w:rPr>
        <w:t> </w:t>
      </w:r>
      <w:r>
        <w:rPr>
          <w:i/>
          <w:iCs/>
          <w:color w:val="000000"/>
          <w:sz w:val="27"/>
          <w:szCs w:val="27"/>
        </w:rPr>
        <w:t>См. № 145 л. 169.</w:t>
      </w:r>
    </w:p>
    <w:p w:rsidR="00192B68" w:rsidRDefault="00192B68" w:rsidP="00E5056B">
      <w:pPr>
        <w:pStyle w:val="a4"/>
        <w:shd w:val="clear" w:color="auto" w:fill="FDFBE6"/>
        <w:ind w:firstLine="495"/>
        <w:jc w:val="both"/>
        <w:rPr>
          <w:color w:val="000000"/>
          <w:sz w:val="27"/>
          <w:szCs w:val="27"/>
        </w:rPr>
      </w:pPr>
      <w:r>
        <w:rPr>
          <w:color w:val="000000"/>
          <w:sz w:val="27"/>
          <w:szCs w:val="27"/>
        </w:rPr>
        <w:t>л. 484. Наказание св. Илариона к отрекшимся мира Христа ради.</w:t>
      </w:r>
      <w:r>
        <w:rPr>
          <w:rStyle w:val="apple-converted-space"/>
          <w:color w:val="000000"/>
          <w:sz w:val="27"/>
          <w:szCs w:val="27"/>
        </w:rPr>
        <w:t> </w:t>
      </w:r>
      <w:r>
        <w:rPr>
          <w:i/>
          <w:iCs/>
          <w:color w:val="000000"/>
          <w:sz w:val="27"/>
          <w:szCs w:val="27"/>
        </w:rPr>
        <w:t>См. № 167 л. 345.</w:t>
      </w:r>
    </w:p>
    <w:p w:rsidR="00192B68" w:rsidRDefault="00192B68" w:rsidP="00E5056B">
      <w:pPr>
        <w:pStyle w:val="a4"/>
        <w:shd w:val="clear" w:color="auto" w:fill="FDFBE6"/>
        <w:ind w:firstLine="495"/>
        <w:jc w:val="both"/>
        <w:rPr>
          <w:color w:val="000000"/>
          <w:sz w:val="27"/>
          <w:szCs w:val="27"/>
        </w:rPr>
      </w:pPr>
      <w:r>
        <w:rPr>
          <w:color w:val="000000"/>
          <w:sz w:val="27"/>
          <w:szCs w:val="27"/>
        </w:rPr>
        <w:t>л. 507. об.</w:t>
      </w:r>
      <w:r>
        <w:rPr>
          <w:rStyle w:val="apple-converted-space"/>
          <w:color w:val="000000"/>
          <w:sz w:val="27"/>
          <w:szCs w:val="27"/>
        </w:rPr>
        <w:t> </w:t>
      </w:r>
      <w:r>
        <w:rPr>
          <w:i/>
          <w:iCs/>
          <w:color w:val="000000"/>
          <w:sz w:val="27"/>
          <w:szCs w:val="27"/>
        </w:rPr>
        <w:t>Изречения</w:t>
      </w:r>
      <w:r>
        <w:rPr>
          <w:rStyle w:val="apple-converted-space"/>
          <w:color w:val="000000"/>
          <w:sz w:val="27"/>
          <w:szCs w:val="27"/>
        </w:rPr>
        <w:t> </w:t>
      </w:r>
      <w:r>
        <w:rPr>
          <w:color w:val="000000"/>
          <w:sz w:val="27"/>
          <w:szCs w:val="27"/>
        </w:rPr>
        <w:t>от Патерика, от Старьчьства.</w:t>
      </w:r>
    </w:p>
    <w:p w:rsidR="00192B68" w:rsidRDefault="00192B68" w:rsidP="00E5056B">
      <w:pPr>
        <w:pStyle w:val="a4"/>
        <w:shd w:val="clear" w:color="auto" w:fill="FDFBE6"/>
        <w:ind w:firstLine="495"/>
        <w:jc w:val="both"/>
        <w:rPr>
          <w:color w:val="000000"/>
          <w:sz w:val="27"/>
          <w:szCs w:val="27"/>
        </w:rPr>
      </w:pPr>
      <w:r>
        <w:rPr>
          <w:i/>
          <w:iCs/>
          <w:color w:val="000000"/>
          <w:sz w:val="27"/>
          <w:szCs w:val="27"/>
        </w:rPr>
        <w:t>В конце Лествицы киноварью:</w:t>
      </w:r>
      <w:r>
        <w:rPr>
          <w:rStyle w:val="apple-converted-space"/>
          <w:color w:val="000000"/>
          <w:sz w:val="27"/>
          <w:szCs w:val="27"/>
        </w:rPr>
        <w:t> </w:t>
      </w:r>
      <w:r>
        <w:rPr>
          <w:color w:val="000000"/>
          <w:sz w:val="27"/>
          <w:szCs w:val="27"/>
        </w:rPr>
        <w:t>В лето 6942 месяца декабря 29 (1433.)</w:t>
      </w:r>
      <w:r>
        <w:rPr>
          <w:rStyle w:val="apple-converted-space"/>
          <w:color w:val="000000"/>
          <w:sz w:val="27"/>
          <w:szCs w:val="27"/>
        </w:rPr>
        <w:t> </w:t>
      </w:r>
      <w:r>
        <w:rPr>
          <w:i/>
          <w:iCs/>
          <w:color w:val="000000"/>
          <w:sz w:val="27"/>
          <w:szCs w:val="27"/>
        </w:rPr>
        <w:t>По описи 1642 г. № 94 книга сия Афанасьевская Горина. См. № 11.</w:t>
      </w:r>
    </w:p>
    <w:p w:rsidR="00192B68" w:rsidRDefault="00192B68" w:rsidP="00E5056B">
      <w:pPr>
        <w:pStyle w:val="a4"/>
        <w:shd w:val="clear" w:color="auto" w:fill="FDFBE6"/>
        <w:ind w:firstLine="495"/>
        <w:jc w:val="both"/>
        <w:rPr>
          <w:color w:val="000000"/>
          <w:sz w:val="27"/>
          <w:szCs w:val="27"/>
        </w:rPr>
      </w:pPr>
      <w:r>
        <w:rPr>
          <w:color w:val="000000"/>
          <w:sz w:val="27"/>
          <w:szCs w:val="27"/>
        </w:rPr>
        <w:t>170. (1678.)</w:t>
      </w:r>
      <w:r>
        <w:rPr>
          <w:rStyle w:val="apple-converted-space"/>
          <w:color w:val="000000"/>
          <w:sz w:val="27"/>
          <w:szCs w:val="27"/>
        </w:rPr>
        <w:t> </w:t>
      </w:r>
      <w:hyperlink r:id="rId1015" w:history="1">
        <w:r>
          <w:rPr>
            <w:rStyle w:val="a3"/>
            <w:b/>
            <w:bCs/>
            <w:color w:val="BBAA44"/>
            <w:sz w:val="27"/>
            <w:szCs w:val="27"/>
            <w:bdr w:val="none" w:sz="0" w:space="0" w:color="auto" w:frame="1"/>
          </w:rPr>
          <w:t>Иоанна Лествичника</w:t>
        </w:r>
        <w:r>
          <w:rPr>
            <w:rStyle w:val="apple-converted-space"/>
            <w:color w:val="BBAA44"/>
            <w:sz w:val="27"/>
            <w:szCs w:val="27"/>
            <w:bdr w:val="none" w:sz="0" w:space="0" w:color="auto" w:frame="1"/>
          </w:rPr>
          <w:t> </w:t>
        </w:r>
        <w:r>
          <w:rPr>
            <w:rStyle w:val="a3"/>
            <w:color w:val="BBAA44"/>
            <w:sz w:val="27"/>
            <w:szCs w:val="27"/>
            <w:bdr w:val="none" w:sz="0" w:space="0" w:color="auto" w:frame="1"/>
          </w:rPr>
          <w:t>и</w:t>
        </w:r>
        <w:r>
          <w:rPr>
            <w:rStyle w:val="apple-converted-space"/>
            <w:color w:val="BBAA44"/>
            <w:sz w:val="27"/>
            <w:szCs w:val="27"/>
            <w:bdr w:val="none" w:sz="0" w:space="0" w:color="auto" w:frame="1"/>
          </w:rPr>
          <w:t> </w:t>
        </w:r>
        <w:r>
          <w:rPr>
            <w:rStyle w:val="a3"/>
            <w:b/>
            <w:bCs/>
            <w:color w:val="BBAA44"/>
            <w:sz w:val="27"/>
            <w:szCs w:val="27"/>
            <w:bdr w:val="none" w:sz="0" w:space="0" w:color="auto" w:frame="1"/>
          </w:rPr>
          <w:t>аввы Дорофея книги</w:t>
        </w:r>
      </w:hyperlink>
      <w:r>
        <w:rPr>
          <w:rStyle w:val="apple-converted-space"/>
          <w:color w:val="000000"/>
          <w:sz w:val="27"/>
          <w:szCs w:val="27"/>
        </w:rPr>
        <w:t> </w:t>
      </w:r>
      <w:r>
        <w:rPr>
          <w:color w:val="000000"/>
          <w:sz w:val="27"/>
          <w:szCs w:val="27"/>
        </w:rPr>
        <w:t>с прибавлениями, полууст., первой половины ХV века, в четверть, 463 листа, заставки киноварныя.</w:t>
      </w:r>
    </w:p>
    <w:p w:rsidR="00192B68" w:rsidRDefault="00192B68" w:rsidP="00E5056B">
      <w:pPr>
        <w:pStyle w:val="a4"/>
        <w:shd w:val="clear" w:color="auto" w:fill="FDFBE6"/>
        <w:ind w:firstLine="495"/>
        <w:jc w:val="both"/>
        <w:rPr>
          <w:color w:val="000000"/>
          <w:sz w:val="27"/>
          <w:szCs w:val="27"/>
        </w:rPr>
      </w:pPr>
      <w:r>
        <w:rPr>
          <w:i/>
          <w:iCs/>
          <w:color w:val="000000"/>
          <w:sz w:val="27"/>
          <w:szCs w:val="27"/>
        </w:rPr>
        <w:t>Книга перваго аввы сходна с № 168, книга втораго, начин. с л. 260, с № 163.</w:t>
      </w:r>
    </w:p>
    <w:p w:rsidR="00192B68" w:rsidRDefault="00192B68" w:rsidP="00E5056B">
      <w:pPr>
        <w:pStyle w:val="a4"/>
        <w:ind w:firstLine="495"/>
        <w:jc w:val="both"/>
        <w:rPr>
          <w:i/>
          <w:iCs/>
          <w:color w:val="000000"/>
          <w:sz w:val="27"/>
          <w:szCs w:val="27"/>
          <w:shd w:val="clear" w:color="auto" w:fill="FDFBE6"/>
        </w:rPr>
      </w:pPr>
      <w:r>
        <w:rPr>
          <w:i/>
          <w:iCs/>
          <w:color w:val="000000"/>
          <w:sz w:val="27"/>
          <w:szCs w:val="27"/>
          <w:shd w:val="clear" w:color="auto" w:fill="FDFBE6"/>
        </w:rPr>
        <w:t>Прибавления:</w:t>
      </w:r>
    </w:p>
    <w:p w:rsidR="00192B68" w:rsidRDefault="00192B68" w:rsidP="00E5056B">
      <w:pPr>
        <w:pStyle w:val="a4"/>
        <w:shd w:val="clear" w:color="auto" w:fill="FDFBE6"/>
        <w:ind w:firstLine="495"/>
        <w:jc w:val="both"/>
        <w:rPr>
          <w:color w:val="000000"/>
          <w:sz w:val="27"/>
          <w:szCs w:val="27"/>
        </w:rPr>
      </w:pPr>
      <w:r>
        <w:rPr>
          <w:color w:val="000000"/>
          <w:sz w:val="27"/>
          <w:szCs w:val="27"/>
        </w:rPr>
        <w:t>л. 230. Препод. отца нашего Феодора едескаго главы добродетелны,</w:t>
      </w:r>
      <w:r>
        <w:rPr>
          <w:rStyle w:val="apple-converted-space"/>
          <w:color w:val="000000"/>
          <w:sz w:val="27"/>
          <w:szCs w:val="27"/>
        </w:rPr>
        <w:t> </w:t>
      </w:r>
      <w:r>
        <w:rPr>
          <w:i/>
          <w:iCs/>
          <w:color w:val="000000"/>
          <w:sz w:val="27"/>
          <w:szCs w:val="27"/>
        </w:rPr>
        <w:t>числом 100. № 156 л. 227.</w:t>
      </w:r>
    </w:p>
    <w:p w:rsidR="00192B68" w:rsidRDefault="00192B68" w:rsidP="00E5056B">
      <w:pPr>
        <w:pStyle w:val="a4"/>
        <w:shd w:val="clear" w:color="auto" w:fill="FDFBE6"/>
        <w:ind w:firstLine="495"/>
        <w:jc w:val="both"/>
        <w:rPr>
          <w:color w:val="000000"/>
          <w:sz w:val="27"/>
          <w:szCs w:val="27"/>
        </w:rPr>
      </w:pPr>
      <w:r>
        <w:rPr>
          <w:color w:val="000000"/>
          <w:sz w:val="27"/>
          <w:szCs w:val="27"/>
        </w:rPr>
        <w:t>л. 254. От Патерика о авве Дуле. Нач. Глаголааше авва Даниил скитиотскый, яко аз в киновии седех и наедине вся искусив.</w:t>
      </w:r>
    </w:p>
    <w:p w:rsidR="00192B68" w:rsidRDefault="00192B68" w:rsidP="00E5056B">
      <w:pPr>
        <w:pStyle w:val="a4"/>
        <w:shd w:val="clear" w:color="auto" w:fill="FDFBE6"/>
        <w:ind w:firstLine="495"/>
        <w:jc w:val="both"/>
        <w:rPr>
          <w:color w:val="000000"/>
          <w:sz w:val="27"/>
          <w:szCs w:val="27"/>
        </w:rPr>
      </w:pPr>
      <w:r>
        <w:rPr>
          <w:color w:val="000000"/>
          <w:sz w:val="27"/>
          <w:szCs w:val="27"/>
        </w:rPr>
        <w:t>л. 412. Иже в святыхь отца нашего Василиа архиеп. кесарийскаго, словеса иже иночьское житие постничьствующим, главизн 30.</w:t>
      </w:r>
      <w:r>
        <w:rPr>
          <w:rStyle w:val="apple-converted-space"/>
          <w:color w:val="000000"/>
          <w:sz w:val="27"/>
          <w:szCs w:val="27"/>
        </w:rPr>
        <w:t> </w:t>
      </w:r>
      <w:r>
        <w:rPr>
          <w:i/>
          <w:iCs/>
          <w:color w:val="000000"/>
          <w:sz w:val="27"/>
          <w:szCs w:val="27"/>
        </w:rPr>
        <w:t>См. № 129 л. 150.</w:t>
      </w:r>
    </w:p>
    <w:p w:rsidR="00192B68" w:rsidRDefault="00192B68" w:rsidP="00912481">
      <w:pPr>
        <w:pStyle w:val="a4"/>
        <w:shd w:val="clear" w:color="auto" w:fill="FDFBE6"/>
        <w:ind w:firstLine="495"/>
        <w:jc w:val="both"/>
        <w:rPr>
          <w:color w:val="000000"/>
          <w:sz w:val="27"/>
          <w:szCs w:val="27"/>
        </w:rPr>
      </w:pPr>
      <w:r>
        <w:rPr>
          <w:color w:val="000000"/>
          <w:sz w:val="27"/>
          <w:szCs w:val="27"/>
        </w:rPr>
        <w:t>171. (1674.)</w:t>
      </w:r>
      <w:r>
        <w:rPr>
          <w:rStyle w:val="apple-converted-space"/>
          <w:color w:val="000000"/>
          <w:sz w:val="27"/>
          <w:szCs w:val="27"/>
        </w:rPr>
        <w:t> </w:t>
      </w:r>
      <w:hyperlink r:id="rId1016" w:history="1">
        <w:r>
          <w:rPr>
            <w:rStyle w:val="a3"/>
            <w:b/>
            <w:bCs/>
            <w:color w:val="BBAA44"/>
            <w:sz w:val="27"/>
            <w:szCs w:val="27"/>
            <w:bdr w:val="none" w:sz="0" w:space="0" w:color="auto" w:frame="1"/>
          </w:rPr>
          <w:t>Иоанна Лествичника</w:t>
        </w:r>
      </w:hyperlink>
      <w:hyperlink r:id="rId1017" w:history="1">
        <w:r>
          <w:rPr>
            <w:rStyle w:val="apple-converted-space"/>
            <w:color w:val="BBAA44"/>
            <w:sz w:val="27"/>
            <w:szCs w:val="27"/>
            <w:bdr w:val="none" w:sz="0" w:space="0" w:color="auto" w:frame="1"/>
          </w:rPr>
          <w:t> </w:t>
        </w:r>
        <w:r>
          <w:rPr>
            <w:rStyle w:val="a3"/>
            <w:color w:val="BBAA44"/>
            <w:sz w:val="27"/>
            <w:szCs w:val="27"/>
            <w:bdr w:val="none" w:sz="0" w:space="0" w:color="auto" w:frame="1"/>
          </w:rPr>
          <w:t>и</w:t>
        </w:r>
        <w:r>
          <w:rPr>
            <w:rStyle w:val="apple-converted-space"/>
            <w:color w:val="BBAA44"/>
            <w:sz w:val="27"/>
            <w:szCs w:val="27"/>
            <w:bdr w:val="none" w:sz="0" w:space="0" w:color="auto" w:frame="1"/>
          </w:rPr>
          <w:t> </w:t>
        </w:r>
        <w:r>
          <w:rPr>
            <w:rStyle w:val="a3"/>
            <w:b/>
            <w:bCs/>
            <w:color w:val="BBAA44"/>
            <w:sz w:val="27"/>
            <w:szCs w:val="27"/>
            <w:bdr w:val="none" w:sz="0" w:space="0" w:color="auto" w:frame="1"/>
          </w:rPr>
          <w:t>аввы Дорофея книги</w:t>
        </w:r>
      </w:hyperlink>
      <w:r>
        <w:rPr>
          <w:rStyle w:val="apple-converted-space"/>
          <w:color w:val="000000"/>
          <w:sz w:val="27"/>
          <w:szCs w:val="27"/>
        </w:rPr>
        <w:t> </w:t>
      </w:r>
      <w:r>
        <w:rPr>
          <w:color w:val="000000"/>
          <w:sz w:val="27"/>
          <w:szCs w:val="27"/>
        </w:rPr>
        <w:t>с прибавлениями, полууст., первой половины ХV века, в четверть, 408 листов.</w:t>
      </w:r>
    </w:p>
    <w:p w:rsidR="00192B68" w:rsidRDefault="00192B68" w:rsidP="00912481">
      <w:pPr>
        <w:pStyle w:val="a4"/>
        <w:shd w:val="clear" w:color="auto" w:fill="FDFBE6"/>
        <w:ind w:firstLine="495"/>
        <w:jc w:val="both"/>
        <w:rPr>
          <w:color w:val="000000"/>
          <w:sz w:val="27"/>
          <w:szCs w:val="27"/>
        </w:rPr>
      </w:pPr>
      <w:r>
        <w:rPr>
          <w:i/>
          <w:iCs/>
          <w:color w:val="000000"/>
          <w:sz w:val="27"/>
          <w:szCs w:val="27"/>
        </w:rPr>
        <w:t>Первая книга сходна с № 156, вторая, начин. с л. 214, с № 163. (После л. 8 недостает 7 листов).</w:t>
      </w:r>
    </w:p>
    <w:p w:rsidR="00192B68" w:rsidRDefault="00192B68" w:rsidP="00912481">
      <w:pPr>
        <w:pStyle w:val="a4"/>
        <w:ind w:firstLine="495"/>
        <w:jc w:val="both"/>
        <w:rPr>
          <w:i/>
          <w:iCs/>
          <w:color w:val="000000"/>
          <w:sz w:val="27"/>
          <w:szCs w:val="27"/>
          <w:shd w:val="clear" w:color="auto" w:fill="FDFBE6"/>
        </w:rPr>
      </w:pPr>
      <w:r>
        <w:rPr>
          <w:i/>
          <w:iCs/>
          <w:color w:val="000000"/>
          <w:sz w:val="27"/>
          <w:szCs w:val="27"/>
          <w:shd w:val="clear" w:color="auto" w:fill="FDFBE6"/>
        </w:rPr>
        <w:t>Прибавления:</w:t>
      </w:r>
    </w:p>
    <w:p w:rsidR="00192B68" w:rsidRDefault="00192B68" w:rsidP="00912481">
      <w:pPr>
        <w:pStyle w:val="a4"/>
        <w:shd w:val="clear" w:color="auto" w:fill="FDFBE6"/>
        <w:ind w:firstLine="495"/>
        <w:jc w:val="both"/>
        <w:rPr>
          <w:color w:val="000000"/>
          <w:sz w:val="27"/>
          <w:szCs w:val="27"/>
        </w:rPr>
      </w:pPr>
      <w:r>
        <w:rPr>
          <w:color w:val="000000"/>
          <w:sz w:val="27"/>
          <w:szCs w:val="27"/>
        </w:rPr>
        <w:t>л. 362 об.–374. Отселе главы св. Исаака Сирианина,</w:t>
      </w:r>
      <w:r>
        <w:rPr>
          <w:rStyle w:val="apple-converted-space"/>
          <w:color w:val="000000"/>
          <w:sz w:val="27"/>
          <w:szCs w:val="27"/>
        </w:rPr>
        <w:t> </w:t>
      </w:r>
      <w:r>
        <w:rPr>
          <w:i/>
          <w:iCs/>
          <w:color w:val="000000"/>
          <w:sz w:val="27"/>
          <w:szCs w:val="27"/>
        </w:rPr>
        <w:t>именно:</w:t>
      </w:r>
      <w:r>
        <w:rPr>
          <w:rStyle w:val="apple-converted-space"/>
          <w:color w:val="000000"/>
          <w:sz w:val="27"/>
          <w:szCs w:val="27"/>
        </w:rPr>
        <w:t> </w:t>
      </w:r>
      <w:r>
        <w:rPr>
          <w:color w:val="000000"/>
          <w:sz w:val="27"/>
          <w:szCs w:val="27"/>
        </w:rPr>
        <w:t>Слова 63, 68, 10, 20, 9,</w:t>
      </w:r>
      <w:r>
        <w:rPr>
          <w:rStyle w:val="apple-converted-space"/>
          <w:color w:val="000000"/>
          <w:sz w:val="27"/>
          <w:szCs w:val="27"/>
        </w:rPr>
        <w:t> </w:t>
      </w:r>
      <w:r>
        <w:rPr>
          <w:i/>
          <w:iCs/>
          <w:color w:val="000000"/>
          <w:sz w:val="27"/>
          <w:szCs w:val="27"/>
        </w:rPr>
        <w:t>с темиже заглавиями, какия показаны в след. № 172.</w:t>
      </w:r>
    </w:p>
    <w:p w:rsidR="00192B68" w:rsidRDefault="00192B68" w:rsidP="00912481">
      <w:pPr>
        <w:pStyle w:val="a4"/>
        <w:shd w:val="clear" w:color="auto" w:fill="FDFBE6"/>
        <w:ind w:firstLine="495"/>
        <w:jc w:val="both"/>
        <w:rPr>
          <w:color w:val="000000"/>
          <w:sz w:val="27"/>
          <w:szCs w:val="27"/>
        </w:rPr>
      </w:pPr>
      <w:r>
        <w:rPr>
          <w:color w:val="000000"/>
          <w:sz w:val="27"/>
          <w:szCs w:val="27"/>
        </w:rPr>
        <w:t>л. 374. Св. Нила от Приточь еже ко иноком. Нач. Невъздержание брашен пресещает пост, разлияние же блуда отъемлеть въздержание с молитвою.</w:t>
      </w:r>
      <w:r>
        <w:rPr>
          <w:i/>
          <w:iCs/>
          <w:color w:val="000000"/>
          <w:sz w:val="27"/>
          <w:szCs w:val="27"/>
        </w:rPr>
        <w:t>Изречений 104, последнее из них:</w:t>
      </w:r>
      <w:r>
        <w:rPr>
          <w:rStyle w:val="apple-converted-space"/>
          <w:color w:val="000000"/>
          <w:sz w:val="27"/>
          <w:szCs w:val="27"/>
        </w:rPr>
        <w:t> </w:t>
      </w:r>
      <w:r>
        <w:rPr>
          <w:color w:val="000000"/>
          <w:sz w:val="27"/>
          <w:szCs w:val="27"/>
        </w:rPr>
        <w:t>Близь есть конець, ленивый да готовится к ранам.</w:t>
      </w:r>
      <w:r>
        <w:rPr>
          <w:rStyle w:val="apple-converted-space"/>
          <w:color w:val="000000"/>
          <w:sz w:val="27"/>
          <w:szCs w:val="27"/>
        </w:rPr>
        <w:t> </w:t>
      </w:r>
      <w:r>
        <w:rPr>
          <w:i/>
          <w:iCs/>
          <w:color w:val="000000"/>
          <w:sz w:val="27"/>
          <w:szCs w:val="27"/>
        </w:rPr>
        <w:t>См. окончание послесловия № 156.</w:t>
      </w:r>
    </w:p>
    <w:p w:rsidR="00192B68" w:rsidRDefault="00192B68" w:rsidP="00912481">
      <w:pPr>
        <w:pStyle w:val="a4"/>
        <w:shd w:val="clear" w:color="auto" w:fill="FDFBE6"/>
        <w:ind w:firstLine="495"/>
        <w:jc w:val="both"/>
        <w:rPr>
          <w:color w:val="000000"/>
          <w:sz w:val="27"/>
          <w:szCs w:val="27"/>
        </w:rPr>
      </w:pPr>
      <w:r>
        <w:rPr>
          <w:color w:val="000000"/>
          <w:sz w:val="27"/>
          <w:szCs w:val="27"/>
        </w:rPr>
        <w:t>л. 379. Тогоже о осмих помыслех.</w:t>
      </w:r>
      <w:r>
        <w:rPr>
          <w:rStyle w:val="apple-converted-space"/>
          <w:color w:val="000000"/>
          <w:sz w:val="27"/>
          <w:szCs w:val="27"/>
        </w:rPr>
        <w:t> </w:t>
      </w:r>
      <w:r>
        <w:rPr>
          <w:i/>
          <w:iCs/>
          <w:color w:val="000000"/>
          <w:sz w:val="27"/>
          <w:szCs w:val="27"/>
        </w:rPr>
        <w:t>Кроме 8 и 18 параграфов, что под № 156 л. 249, здесь помещено еще 110, как и под № 124 л. 257.</w:t>
      </w:r>
    </w:p>
    <w:p w:rsidR="00192B68" w:rsidRDefault="00192B68" w:rsidP="00912481">
      <w:pPr>
        <w:pStyle w:val="a4"/>
        <w:shd w:val="clear" w:color="auto" w:fill="FDFBE6"/>
        <w:ind w:firstLine="495"/>
        <w:jc w:val="both"/>
        <w:rPr>
          <w:color w:val="000000"/>
          <w:sz w:val="27"/>
          <w:szCs w:val="27"/>
        </w:rPr>
      </w:pPr>
      <w:r>
        <w:rPr>
          <w:color w:val="000000"/>
          <w:sz w:val="27"/>
          <w:szCs w:val="27"/>
        </w:rPr>
        <w:t>л. 388 об. Препод. отца нашего Стефана фивейскаго о бдених всенощных еже в Святыя неделя и в праздникы Господьскыя учиненых, повестси чюдны зело.</w:t>
      </w:r>
      <w:r>
        <w:rPr>
          <w:rStyle w:val="apple-converted-space"/>
          <w:color w:val="000000"/>
          <w:sz w:val="27"/>
          <w:szCs w:val="27"/>
        </w:rPr>
        <w:t> </w:t>
      </w:r>
      <w:r>
        <w:rPr>
          <w:i/>
          <w:iCs/>
          <w:color w:val="000000"/>
          <w:sz w:val="27"/>
          <w:szCs w:val="27"/>
        </w:rPr>
        <w:t>Там же № 156 л. 225.</w:t>
      </w:r>
    </w:p>
    <w:p w:rsidR="00192B68" w:rsidRDefault="00192B68" w:rsidP="00912481">
      <w:pPr>
        <w:pStyle w:val="a4"/>
        <w:shd w:val="clear" w:color="auto" w:fill="FDFBE6"/>
        <w:ind w:firstLine="495"/>
        <w:jc w:val="both"/>
        <w:rPr>
          <w:color w:val="000000"/>
          <w:sz w:val="27"/>
          <w:szCs w:val="27"/>
        </w:rPr>
      </w:pPr>
      <w:r>
        <w:rPr>
          <w:color w:val="000000"/>
          <w:sz w:val="27"/>
          <w:szCs w:val="27"/>
        </w:rPr>
        <w:t>л. 390. Епифания еромонаха обители Калистратовы о житии и о воспитании и летнаго показаниа преч. и преблагосл. Владычице нашея Богородици и Приснодевыя Мария. Нач. О въистину и истинной Богородици и Приснодевеи Мари мнози поведаша Пророци.</w:t>
      </w:r>
      <w:r>
        <w:rPr>
          <w:rStyle w:val="apple-converted-space"/>
          <w:color w:val="000000"/>
          <w:sz w:val="27"/>
          <w:szCs w:val="27"/>
        </w:rPr>
        <w:t> </w:t>
      </w:r>
      <w:r>
        <w:rPr>
          <w:i/>
          <w:iCs/>
          <w:color w:val="000000"/>
          <w:sz w:val="27"/>
          <w:szCs w:val="27"/>
        </w:rPr>
        <w:t>Замечание о сей статье написано Максимом греком (см. № 663 л. 83) вероятно по сему чтению; на поле есть греч. приписки, см. еще ниже.</w:t>
      </w:r>
    </w:p>
    <w:p w:rsidR="00192B68" w:rsidRDefault="00192B68" w:rsidP="00912481">
      <w:pPr>
        <w:pStyle w:val="a4"/>
        <w:shd w:val="clear" w:color="auto" w:fill="FDFBE6"/>
        <w:ind w:firstLine="495"/>
        <w:jc w:val="both"/>
        <w:rPr>
          <w:color w:val="000000"/>
          <w:sz w:val="27"/>
          <w:szCs w:val="27"/>
        </w:rPr>
      </w:pPr>
      <w:r>
        <w:rPr>
          <w:color w:val="000000"/>
          <w:sz w:val="27"/>
          <w:szCs w:val="27"/>
        </w:rPr>
        <w:lastRenderedPageBreak/>
        <w:t>л. 373.</w:t>
      </w:r>
      <w:r>
        <w:rPr>
          <w:rStyle w:val="apple-converted-space"/>
          <w:color w:val="000000"/>
          <w:sz w:val="27"/>
          <w:szCs w:val="27"/>
        </w:rPr>
        <w:t> </w:t>
      </w:r>
      <w:r>
        <w:rPr>
          <w:i/>
          <w:iCs/>
          <w:color w:val="000000"/>
          <w:sz w:val="27"/>
          <w:szCs w:val="27"/>
        </w:rPr>
        <w:t>По окончании слов Исаака Сирина послесловие:</w:t>
      </w:r>
      <w:r>
        <w:rPr>
          <w:rStyle w:val="apple-converted-space"/>
          <w:color w:val="000000"/>
          <w:sz w:val="27"/>
          <w:szCs w:val="27"/>
        </w:rPr>
        <w:t> </w:t>
      </w:r>
      <w:r>
        <w:rPr>
          <w:color w:val="000000"/>
          <w:sz w:val="27"/>
          <w:szCs w:val="27"/>
        </w:rPr>
        <w:t>Седини, ни власов белость, но душевная добродетель; о человече, поминай последняя области трии лакти; не обесчести мужа в старости его, ибо и от нас сътареются, не забывай трудившагося, и сам тоеже получиши, поминай трилакотную дверь, еюже проити должни есмы в мире сем. Приимый Христос мой благодарьствене въдовыя две цате, от усердиа въвержены, сице и ты приими и оть нас. Приими благородне душею и в добродетелех украшеный, всечестный во иноцех кир, имерек, от нашея грубости малое послужение твоей святыни. Ихже бо вжелел еси славословити, и сих ходатая да имаши молитвенники к Христу, и от Бога даною темь благодетию да будеши наставляем и укрепляем в душеспасеную ти пользу. Нас же грешных памятуй молитвъным възмездием, мы бо грубии; аще не у достигохом множайших, но обаче твою о Христе духовную любовь не мимотекаем забвением, не мимо теку ми бо писмены, назнаменал еси духовную ти любовь в души нашей и сердци. И сего ради молим и молити должни есмы, да будет Господь с тобою и с духом твоим, аминь.</w:t>
      </w:r>
      <w:r>
        <w:rPr>
          <w:rStyle w:val="apple-converted-space"/>
          <w:color w:val="000000"/>
          <w:sz w:val="27"/>
          <w:szCs w:val="27"/>
        </w:rPr>
        <w:t> </w:t>
      </w:r>
      <w:r>
        <w:rPr>
          <w:i/>
          <w:iCs/>
          <w:color w:val="000000"/>
          <w:sz w:val="27"/>
          <w:szCs w:val="27"/>
        </w:rPr>
        <w:t>За сим заключение, что в конце ркп. № 165, а по окончании кн. И. Лествичника – из Диоптры, что под № 46.</w:t>
      </w:r>
    </w:p>
    <w:p w:rsidR="00192B68" w:rsidRDefault="00192B68" w:rsidP="00912481">
      <w:pPr>
        <w:pStyle w:val="a4"/>
        <w:shd w:val="clear" w:color="auto" w:fill="FDFBE6"/>
        <w:ind w:firstLine="495"/>
        <w:jc w:val="both"/>
        <w:rPr>
          <w:color w:val="000000"/>
          <w:sz w:val="27"/>
          <w:szCs w:val="27"/>
        </w:rPr>
      </w:pPr>
      <w:r>
        <w:rPr>
          <w:i/>
          <w:iCs/>
          <w:color w:val="000000"/>
          <w:sz w:val="27"/>
          <w:szCs w:val="27"/>
        </w:rPr>
        <w:t>На первом порожнем пергам. листе написаны погречески (д. б. Максимом греком) имена antíchristoy</w:t>
      </w:r>
      <w:r>
        <w:rPr>
          <w:color w:val="000000"/>
          <w:sz w:val="27"/>
          <w:szCs w:val="27"/>
        </w:rPr>
        <w:t>: Teitán, Lampétis, Benedíctos,</w:t>
      </w:r>
      <w:r>
        <w:rPr>
          <w:rStyle w:val="apple-converted-space"/>
          <w:i/>
          <w:iCs/>
          <w:color w:val="000000"/>
          <w:sz w:val="27"/>
          <w:szCs w:val="27"/>
        </w:rPr>
        <w:t> </w:t>
      </w:r>
      <w:r>
        <w:rPr>
          <w:i/>
          <w:iCs/>
          <w:color w:val="000000"/>
          <w:sz w:val="27"/>
          <w:szCs w:val="27"/>
        </w:rPr>
        <w:t>и проч., несколько ниже тоюже рукою:</w:t>
      </w:r>
      <w:r>
        <w:rPr>
          <w:rStyle w:val="apple-converted-space"/>
          <w:color w:val="000000"/>
          <w:sz w:val="27"/>
          <w:szCs w:val="27"/>
        </w:rPr>
        <w:t> </w:t>
      </w:r>
      <w:r>
        <w:rPr>
          <w:color w:val="000000"/>
          <w:sz w:val="27"/>
          <w:szCs w:val="27"/>
        </w:rPr>
        <w:t>Аще хощеши уведати имя писавшаго, се и то написую ти и счет обрящеши: осмь писмен имать, и суть от них сьгласна пять, троесложно есть, последняя и средняя по три писмена имать каяждо прочаа же вящшаа, всего же число есть сторицею трищи три и десятины дващи четверицею, рекше все число и счет сих 980.</w:t>
      </w:r>
      <w:r>
        <w:rPr>
          <w:rStyle w:val="apple-converted-space"/>
          <w:color w:val="000000"/>
          <w:sz w:val="27"/>
          <w:szCs w:val="27"/>
        </w:rPr>
        <w:t> </w:t>
      </w:r>
      <w:r>
        <w:rPr>
          <w:i/>
          <w:iCs/>
          <w:color w:val="000000"/>
          <w:sz w:val="27"/>
          <w:szCs w:val="27"/>
        </w:rPr>
        <w:t>Препод. Максим грек не мог разгадать этой анаграммы. См. № 201 гл. 115.</w:t>
      </w:r>
    </w:p>
    <w:p w:rsidR="00192B68" w:rsidRDefault="00192B68" w:rsidP="00912481">
      <w:pPr>
        <w:pStyle w:val="a4"/>
        <w:shd w:val="clear" w:color="auto" w:fill="FDFBE6"/>
        <w:ind w:firstLine="495"/>
        <w:jc w:val="both"/>
        <w:rPr>
          <w:color w:val="000000"/>
          <w:sz w:val="27"/>
          <w:szCs w:val="27"/>
        </w:rPr>
      </w:pPr>
      <w:r>
        <w:rPr>
          <w:i/>
          <w:iCs/>
          <w:color w:val="000000"/>
          <w:sz w:val="27"/>
          <w:szCs w:val="27"/>
        </w:rPr>
        <w:t>На обор. тогоже листа другим почерком:</w:t>
      </w:r>
      <w:r>
        <w:rPr>
          <w:rStyle w:val="apple-converted-space"/>
          <w:color w:val="000000"/>
          <w:sz w:val="27"/>
          <w:szCs w:val="27"/>
        </w:rPr>
        <w:t> </w:t>
      </w:r>
      <w:r>
        <w:rPr>
          <w:color w:val="000000"/>
          <w:sz w:val="27"/>
          <w:szCs w:val="27"/>
        </w:rPr>
        <w:t>Сиа Лествица с Дорофеем Медведева Висариона попа.</w:t>
      </w:r>
      <w:r>
        <w:rPr>
          <w:rStyle w:val="apple-converted-space"/>
          <w:color w:val="000000"/>
          <w:sz w:val="27"/>
          <w:szCs w:val="27"/>
        </w:rPr>
        <w:t> </w:t>
      </w:r>
      <w:r>
        <w:rPr>
          <w:i/>
          <w:iCs/>
          <w:color w:val="000000"/>
          <w:sz w:val="27"/>
          <w:szCs w:val="27"/>
        </w:rPr>
        <w:t>См. № 109.</w:t>
      </w:r>
    </w:p>
    <w:p w:rsidR="00192B68" w:rsidRDefault="00192B68" w:rsidP="00912481">
      <w:pPr>
        <w:pStyle w:val="a4"/>
        <w:shd w:val="clear" w:color="auto" w:fill="FDFBE6"/>
        <w:ind w:firstLine="495"/>
        <w:jc w:val="both"/>
        <w:rPr>
          <w:color w:val="000000"/>
          <w:sz w:val="27"/>
          <w:szCs w:val="27"/>
        </w:rPr>
      </w:pPr>
      <w:r>
        <w:rPr>
          <w:color w:val="000000"/>
          <w:sz w:val="27"/>
          <w:szCs w:val="27"/>
        </w:rPr>
        <w:t>172. (1862.)</w:t>
      </w:r>
      <w:r>
        <w:rPr>
          <w:rStyle w:val="apple-converted-space"/>
          <w:color w:val="000000"/>
          <w:sz w:val="27"/>
          <w:szCs w:val="27"/>
        </w:rPr>
        <w:t> </w:t>
      </w:r>
      <w:hyperlink r:id="rId1018" w:history="1">
        <w:r>
          <w:rPr>
            <w:rStyle w:val="a3"/>
            <w:b/>
            <w:bCs/>
            <w:color w:val="BBAA44"/>
            <w:sz w:val="27"/>
            <w:szCs w:val="27"/>
            <w:bdr w:val="none" w:sz="0" w:space="0" w:color="auto" w:frame="1"/>
          </w:rPr>
          <w:t>Исаака Сирина поучения</w:t>
        </w:r>
      </w:hyperlink>
      <w:r>
        <w:rPr>
          <w:color w:val="000000"/>
          <w:sz w:val="27"/>
          <w:szCs w:val="27"/>
        </w:rPr>
        <w:t>, на бомбицине, полууст., напис. 1381 года, в четверть, 361 лист.</w:t>
      </w:r>
    </w:p>
    <w:p w:rsidR="00192B68" w:rsidRDefault="00192B68" w:rsidP="00912481">
      <w:pPr>
        <w:pStyle w:val="a4"/>
        <w:shd w:val="clear" w:color="auto" w:fill="FDFBE6"/>
        <w:ind w:firstLine="495"/>
        <w:jc w:val="both"/>
        <w:rPr>
          <w:color w:val="000000"/>
          <w:sz w:val="27"/>
          <w:szCs w:val="27"/>
        </w:rPr>
      </w:pPr>
      <w:r>
        <w:rPr>
          <w:i/>
          <w:iCs/>
          <w:color w:val="000000"/>
          <w:sz w:val="27"/>
          <w:szCs w:val="27"/>
        </w:rPr>
        <w:t>Список самый старший из всех, доселе известных, списков поучений св. Исаака, писан при жизни препод. Сергия; правописание сербское.</w:t>
      </w:r>
    </w:p>
    <w:p w:rsidR="00192B68" w:rsidRDefault="00192B68" w:rsidP="00912481">
      <w:pPr>
        <w:pStyle w:val="a4"/>
        <w:shd w:val="clear" w:color="auto" w:fill="FDFBE6"/>
        <w:ind w:firstLine="495"/>
        <w:jc w:val="both"/>
        <w:rPr>
          <w:color w:val="000000"/>
          <w:sz w:val="27"/>
          <w:szCs w:val="27"/>
        </w:rPr>
      </w:pPr>
      <w:r>
        <w:rPr>
          <w:color w:val="000000"/>
          <w:sz w:val="27"/>
          <w:szCs w:val="27"/>
        </w:rPr>
        <w:t>л. 1. О мльчани и безмлъвии и о житии тихом, еже съставлетися могущу прежде въсего от ашааниа языка и кротости сердца; в немже и мала похвала, якоже от простыихь устень приносима препод. отцу Исааку Сирианину, емуже к концу указ</w:t>
      </w:r>
      <w:r>
        <w:rPr>
          <w:rStyle w:val="apple-converted-space"/>
          <w:color w:val="000000"/>
          <w:sz w:val="27"/>
          <w:szCs w:val="27"/>
        </w:rPr>
        <w:t> </w:t>
      </w:r>
      <w:r>
        <w:rPr>
          <w:i/>
          <w:iCs/>
          <w:color w:val="000000"/>
          <w:sz w:val="27"/>
          <w:szCs w:val="27"/>
        </w:rPr>
        <w:t>(оглавление л. 17.)</w:t>
      </w:r>
      <w:r>
        <w:rPr>
          <w:rStyle w:val="apple-converted-space"/>
          <w:color w:val="000000"/>
          <w:sz w:val="27"/>
          <w:szCs w:val="27"/>
        </w:rPr>
        <w:t> </w:t>
      </w:r>
      <w:r>
        <w:rPr>
          <w:color w:val="000000"/>
          <w:sz w:val="27"/>
          <w:szCs w:val="27"/>
        </w:rPr>
        <w:t>богоносных его словес. Нач. Велика съгрешениа и отнюдь злоцелна искони в начале страстных человекь душам вьсеа вселукавый враг спасения нашего.</w:t>
      </w:r>
    </w:p>
    <w:p w:rsidR="00192B68" w:rsidRDefault="00192B68" w:rsidP="00912481">
      <w:pPr>
        <w:pStyle w:val="a4"/>
        <w:shd w:val="clear" w:color="auto" w:fill="FDFBE6"/>
        <w:ind w:firstLine="495"/>
        <w:jc w:val="both"/>
        <w:rPr>
          <w:color w:val="000000"/>
          <w:sz w:val="27"/>
          <w:szCs w:val="27"/>
        </w:rPr>
      </w:pPr>
      <w:r>
        <w:rPr>
          <w:color w:val="000000"/>
          <w:sz w:val="27"/>
          <w:szCs w:val="27"/>
        </w:rPr>
        <w:t>л. 22.</w:t>
      </w:r>
      <w:r>
        <w:rPr>
          <w:rStyle w:val="apple-converted-space"/>
          <w:color w:val="000000"/>
          <w:sz w:val="27"/>
          <w:szCs w:val="27"/>
        </w:rPr>
        <w:t> </w:t>
      </w:r>
      <w:r>
        <w:rPr>
          <w:i/>
          <w:iCs/>
          <w:color w:val="000000"/>
          <w:sz w:val="27"/>
          <w:szCs w:val="27"/>
        </w:rPr>
        <w:t>Заглавие под заставкой:</w:t>
      </w:r>
      <w:r>
        <w:rPr>
          <w:rStyle w:val="apple-converted-space"/>
          <w:color w:val="000000"/>
          <w:sz w:val="27"/>
          <w:szCs w:val="27"/>
        </w:rPr>
        <w:t> </w:t>
      </w:r>
      <w:r>
        <w:rPr>
          <w:color w:val="000000"/>
          <w:sz w:val="27"/>
          <w:szCs w:val="27"/>
        </w:rPr>
        <w:t>Иже в святыхь отца нашего Исаака Сирианина, постника и ошелника, бывшаго епископа христолюбиваго града Ниневия Словеса постничьска: написана убо от него своимь языком, сказанна же от препод. отець наших аввы Патрикиа и аввы Авраамиа, любопремудрьихь и безмльвник, иже в лавре безмльвствовавших в святых отца нашего Савы. Есть же образь таковыимь словем сим: О отречени, иночьстемь житии зело полезна и спасителна и успешна. Слово 1. Нач. Страхь Божий начяло есть добродетели.</w:t>
      </w:r>
    </w:p>
    <w:p w:rsidR="00192B68" w:rsidRDefault="00192B68" w:rsidP="00912481">
      <w:pPr>
        <w:pStyle w:val="a4"/>
        <w:shd w:val="clear" w:color="auto" w:fill="FDFBE6"/>
        <w:ind w:firstLine="495"/>
        <w:jc w:val="both"/>
        <w:rPr>
          <w:color w:val="000000"/>
          <w:sz w:val="27"/>
          <w:szCs w:val="27"/>
        </w:rPr>
      </w:pPr>
      <w:r>
        <w:rPr>
          <w:color w:val="000000"/>
          <w:sz w:val="27"/>
          <w:szCs w:val="27"/>
        </w:rPr>
        <w:t>л. 28 об. Слово 2. О благодарени Божии, в немже и поучение оглавленно. Нач. Благодарение приемлющаго подвижеть дающаго.</w:t>
      </w:r>
    </w:p>
    <w:p w:rsidR="00192B68" w:rsidRDefault="00192B68" w:rsidP="00912481">
      <w:pPr>
        <w:pStyle w:val="a4"/>
        <w:shd w:val="clear" w:color="auto" w:fill="FDFBE6"/>
        <w:ind w:firstLine="495"/>
        <w:jc w:val="both"/>
        <w:rPr>
          <w:color w:val="000000"/>
          <w:sz w:val="27"/>
          <w:szCs w:val="27"/>
        </w:rPr>
      </w:pPr>
      <w:r>
        <w:rPr>
          <w:color w:val="000000"/>
          <w:sz w:val="27"/>
          <w:szCs w:val="27"/>
        </w:rPr>
        <w:lastRenderedPageBreak/>
        <w:t>л. 35. Слово 3. Яко безтрудно въсходит душа к смотрению премудрости Божия и тварей Его, аще умлкнет от мира и печелей житейскых, тогда убо может разумети естство свое и ихже имать вънутрьюду съкръвенныхь скровищь. Нач. Егда невнидут извньвну печали житейскыя на душу, не пребываеть на естьстве своемь, не къснить трудитися.</w:t>
      </w:r>
    </w:p>
    <w:p w:rsidR="00192B68" w:rsidRDefault="00192B68" w:rsidP="00912481">
      <w:pPr>
        <w:pStyle w:val="a4"/>
        <w:shd w:val="clear" w:color="auto" w:fill="FDFBE6"/>
        <w:ind w:firstLine="495"/>
        <w:jc w:val="both"/>
        <w:rPr>
          <w:color w:val="000000"/>
          <w:sz w:val="27"/>
          <w:szCs w:val="27"/>
        </w:rPr>
      </w:pPr>
      <w:r>
        <w:rPr>
          <w:color w:val="000000"/>
          <w:sz w:val="27"/>
          <w:szCs w:val="27"/>
        </w:rPr>
        <w:t>л. 36 об. Слово 4. О въпросех и ответех</w:t>
      </w:r>
      <w:r>
        <w:rPr>
          <w:rStyle w:val="apple-converted-space"/>
          <w:color w:val="000000"/>
          <w:sz w:val="27"/>
          <w:szCs w:val="27"/>
        </w:rPr>
        <w:t> </w:t>
      </w:r>
      <w:r>
        <w:rPr>
          <w:i/>
          <w:iCs/>
          <w:color w:val="000000"/>
          <w:sz w:val="27"/>
          <w:szCs w:val="27"/>
        </w:rPr>
        <w:t>(числом 6)</w:t>
      </w:r>
      <w:r>
        <w:rPr>
          <w:color w:val="000000"/>
          <w:sz w:val="27"/>
          <w:szCs w:val="27"/>
        </w:rPr>
        <w:t>. Нач. Что есть естестьвное уставление душш, и что есть еже чрез естьства, и что есть еже паче естьства?</w:t>
      </w:r>
    </w:p>
    <w:p w:rsidR="00192B68" w:rsidRDefault="00192B68" w:rsidP="00912481">
      <w:pPr>
        <w:pStyle w:val="a4"/>
        <w:shd w:val="clear" w:color="auto" w:fill="FDFBE6"/>
        <w:ind w:firstLine="495"/>
        <w:jc w:val="both"/>
        <w:rPr>
          <w:color w:val="000000"/>
          <w:sz w:val="27"/>
          <w:szCs w:val="27"/>
        </w:rPr>
      </w:pPr>
      <w:r>
        <w:rPr>
          <w:color w:val="000000"/>
          <w:sz w:val="27"/>
          <w:szCs w:val="27"/>
        </w:rPr>
        <w:t>л. 41. Слово 5. О чювьствох. Нач. Чювьвства целомудрьнаа и събранаа съмирение раждають души и не оставлеють ту искусь прияти вещей.</w:t>
      </w:r>
    </w:p>
    <w:p w:rsidR="00192B68" w:rsidRDefault="00192B68" w:rsidP="00912481">
      <w:pPr>
        <w:pStyle w:val="a4"/>
        <w:shd w:val="clear" w:color="auto" w:fill="FDFBE6"/>
        <w:ind w:firstLine="495"/>
        <w:jc w:val="both"/>
        <w:rPr>
          <w:color w:val="000000"/>
          <w:sz w:val="27"/>
          <w:szCs w:val="27"/>
        </w:rPr>
      </w:pPr>
      <w:r>
        <w:rPr>
          <w:color w:val="000000"/>
          <w:sz w:val="27"/>
          <w:szCs w:val="27"/>
        </w:rPr>
        <w:t>л. 46. Слово 6. О благоутробии Владычнем, егоже ради от высоты величества своего к немощи человечьской съниде. Нач. И пакы Господь нашь по образу милости своеа промышление сътвор и по мере благодати Его.</w:t>
      </w:r>
    </w:p>
    <w:p w:rsidR="00192B68" w:rsidRDefault="00192B68" w:rsidP="00912481">
      <w:pPr>
        <w:pStyle w:val="a4"/>
        <w:shd w:val="clear" w:color="auto" w:fill="FDFBE6"/>
        <w:ind w:firstLine="495"/>
        <w:jc w:val="both"/>
        <w:rPr>
          <w:color w:val="000000"/>
          <w:sz w:val="27"/>
          <w:szCs w:val="27"/>
        </w:rPr>
      </w:pPr>
      <w:r>
        <w:rPr>
          <w:color w:val="000000"/>
          <w:sz w:val="27"/>
          <w:szCs w:val="27"/>
        </w:rPr>
        <w:t>л. 48. Слово 7. О гресех волных и неволных и иже от некоего случая бывающих. Нач. Есть грехь от немощи бывающь, вънже неволею человек привлачится.</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Поучение препод. отца нашего Мартиниана.</w:t>
      </w:r>
    </w:p>
    <w:p w:rsidR="00192B68" w:rsidRDefault="00192B68" w:rsidP="00912481">
      <w:pPr>
        <w:pStyle w:val="a4"/>
        <w:shd w:val="clear" w:color="auto" w:fill="FDFBE6"/>
        <w:ind w:firstLine="495"/>
        <w:jc w:val="both"/>
        <w:rPr>
          <w:color w:val="000000"/>
          <w:sz w:val="27"/>
          <w:szCs w:val="27"/>
        </w:rPr>
      </w:pPr>
      <w:r>
        <w:rPr>
          <w:color w:val="000000"/>
          <w:sz w:val="27"/>
          <w:szCs w:val="27"/>
        </w:rPr>
        <w:t>л. 51 об. Слово 8. О хранени и блюдени еже от слабых и ленивых, и яко от приближениа ихь царствуеть на человеце леность и слабость и исплънеется от всекоя страсти нечистыя, и о еже съхранити себе от приближениа юнейших, да не оскврънится ум в блудныхь помыслохь. Нач. Възбранеяй уста своа от клеветы хранить сердце свое от страстей.</w:t>
      </w:r>
    </w:p>
    <w:p w:rsidR="00192B68" w:rsidRDefault="00192B68" w:rsidP="00912481">
      <w:pPr>
        <w:pStyle w:val="a4"/>
        <w:shd w:val="clear" w:color="auto" w:fill="FDFBE6"/>
        <w:ind w:firstLine="495"/>
        <w:jc w:val="both"/>
        <w:rPr>
          <w:color w:val="000000"/>
          <w:sz w:val="27"/>
          <w:szCs w:val="27"/>
        </w:rPr>
      </w:pPr>
      <w:r>
        <w:rPr>
          <w:color w:val="000000"/>
          <w:sz w:val="27"/>
          <w:szCs w:val="27"/>
        </w:rPr>
        <w:t>л. 58. Слово 9. О чину новоначялных и уставе и неприкладных тем. Нач. Съй есть чин целомудръный и Богови любезен, еже не обзирати очима само и тамо.</w:t>
      </w:r>
    </w:p>
    <w:p w:rsidR="00192B68" w:rsidRDefault="00192B68" w:rsidP="00912481">
      <w:pPr>
        <w:pStyle w:val="a4"/>
        <w:shd w:val="clear" w:color="auto" w:fill="FDFBE6"/>
        <w:ind w:firstLine="495"/>
        <w:jc w:val="both"/>
        <w:rPr>
          <w:color w:val="000000"/>
          <w:sz w:val="27"/>
          <w:szCs w:val="27"/>
        </w:rPr>
      </w:pPr>
      <w:r>
        <w:rPr>
          <w:color w:val="000000"/>
          <w:sz w:val="27"/>
          <w:szCs w:val="27"/>
        </w:rPr>
        <w:t>л. 61. Слово 10. Повесть св. мужий и словеса преподобна, яже от них слыша, и о дивном тех пребываний. Нач. В един от дней идох в келию некоего брата свята.</w:t>
      </w:r>
    </w:p>
    <w:p w:rsidR="00192B68" w:rsidRDefault="00192B68" w:rsidP="00912481">
      <w:pPr>
        <w:pStyle w:val="a4"/>
        <w:shd w:val="clear" w:color="auto" w:fill="FDFBE6"/>
        <w:ind w:firstLine="495"/>
        <w:jc w:val="both"/>
        <w:rPr>
          <w:color w:val="000000"/>
          <w:sz w:val="27"/>
          <w:szCs w:val="27"/>
        </w:rPr>
      </w:pPr>
      <w:r>
        <w:rPr>
          <w:color w:val="000000"/>
          <w:sz w:val="27"/>
          <w:szCs w:val="27"/>
        </w:rPr>
        <w:t>л. 62 об. Слово 11. Повесть о ветхом старци. Нач. Другойци пакы идох к некоему ветху старцу добру и добродетелну, велми же мя с люблеше.</w:t>
      </w:r>
    </w:p>
    <w:p w:rsidR="00192B68" w:rsidRDefault="00192B68" w:rsidP="00912481">
      <w:pPr>
        <w:pStyle w:val="a4"/>
        <w:shd w:val="clear" w:color="auto" w:fill="FDFBE6"/>
        <w:ind w:firstLine="495"/>
        <w:jc w:val="both"/>
        <w:rPr>
          <w:color w:val="000000"/>
          <w:sz w:val="27"/>
          <w:szCs w:val="27"/>
        </w:rPr>
      </w:pPr>
      <w:r>
        <w:rPr>
          <w:color w:val="000000"/>
          <w:sz w:val="27"/>
          <w:szCs w:val="27"/>
        </w:rPr>
        <w:t>л. 63 об. Слово 12. О другым старци повесть. Нач. Идох некогда в келия некоего от отець, не отвръзаше же съй святый кому чясто.</w:t>
      </w:r>
    </w:p>
    <w:p w:rsidR="00192B68" w:rsidRDefault="00192B68" w:rsidP="00912481">
      <w:pPr>
        <w:pStyle w:val="a4"/>
        <w:shd w:val="clear" w:color="auto" w:fill="FDFBE6"/>
        <w:ind w:firstLine="495"/>
        <w:jc w:val="both"/>
        <w:rPr>
          <w:color w:val="000000"/>
          <w:sz w:val="27"/>
          <w:szCs w:val="27"/>
        </w:rPr>
      </w:pPr>
      <w:r>
        <w:rPr>
          <w:color w:val="000000"/>
          <w:sz w:val="27"/>
          <w:szCs w:val="27"/>
        </w:rPr>
        <w:t>л. 64 об. Слово 13. О въпрошени брата. Нач. Въпрошен бысть некогда тъжде старец от некоего брата, что сътворя.</w:t>
      </w:r>
    </w:p>
    <w:p w:rsidR="00192B68" w:rsidRDefault="00192B68" w:rsidP="00912481">
      <w:pPr>
        <w:pStyle w:val="a4"/>
        <w:shd w:val="clear" w:color="auto" w:fill="FDFBE6"/>
        <w:ind w:firstLine="495"/>
        <w:jc w:val="both"/>
        <w:rPr>
          <w:color w:val="000000"/>
          <w:sz w:val="27"/>
          <w:szCs w:val="27"/>
        </w:rPr>
      </w:pPr>
      <w:r>
        <w:rPr>
          <w:color w:val="000000"/>
          <w:sz w:val="27"/>
          <w:szCs w:val="27"/>
        </w:rPr>
        <w:t>л. 66. Слово 14. О укорени брата. Нач. Укорень бысть некогда некый брат, яко не сътвор милостыня.</w:t>
      </w:r>
    </w:p>
    <w:p w:rsidR="00192B68" w:rsidRDefault="00192B68" w:rsidP="00912481">
      <w:pPr>
        <w:pStyle w:val="a4"/>
        <w:shd w:val="clear" w:color="auto" w:fill="FDFBE6"/>
        <w:ind w:firstLine="495"/>
        <w:jc w:val="both"/>
        <w:rPr>
          <w:color w:val="000000"/>
          <w:sz w:val="27"/>
          <w:szCs w:val="27"/>
        </w:rPr>
      </w:pPr>
      <w:r>
        <w:rPr>
          <w:color w:val="000000"/>
          <w:sz w:val="27"/>
          <w:szCs w:val="27"/>
        </w:rPr>
        <w:t>л. 69 об. Слово 15. О различии иже в безмлъви расуждениа и умней власти, и доколе имать сия власть еже двигнути своа движениа в различье образ молитвеных, и кый естьству даный предел молитвный, и даже доколе обладает в том молитися, и егоже преходя предела не быти сей молитве, аще и нарицанием молитва глаголется съвръшаемое. Нач. Слава излиавшому богатне своа дарованиа в человецех.</w:t>
      </w:r>
    </w:p>
    <w:p w:rsidR="00192B68" w:rsidRDefault="00192B68" w:rsidP="00912481">
      <w:pPr>
        <w:pStyle w:val="a4"/>
        <w:shd w:val="clear" w:color="auto" w:fill="FDFBE6"/>
        <w:ind w:firstLine="495"/>
        <w:jc w:val="both"/>
        <w:rPr>
          <w:color w:val="000000"/>
          <w:sz w:val="27"/>
          <w:szCs w:val="27"/>
        </w:rPr>
      </w:pPr>
      <w:r>
        <w:rPr>
          <w:color w:val="000000"/>
          <w:sz w:val="27"/>
          <w:szCs w:val="27"/>
        </w:rPr>
        <w:t>л. 70 об. Слово 16. О чистей молитве. Нач. Якоже убо всека сила закон и заповеди, данных человеком от Бога, даже до чистоты срдчныа уставлеются.</w:t>
      </w:r>
    </w:p>
    <w:p w:rsidR="00192B68" w:rsidRDefault="00192B68" w:rsidP="00912481">
      <w:pPr>
        <w:pStyle w:val="a4"/>
        <w:shd w:val="clear" w:color="auto" w:fill="FDFBE6"/>
        <w:ind w:firstLine="495"/>
        <w:jc w:val="both"/>
        <w:rPr>
          <w:color w:val="000000"/>
          <w:sz w:val="27"/>
          <w:szCs w:val="27"/>
        </w:rPr>
      </w:pPr>
      <w:r>
        <w:rPr>
          <w:color w:val="000000"/>
          <w:sz w:val="27"/>
          <w:szCs w:val="27"/>
        </w:rPr>
        <w:lastRenderedPageBreak/>
        <w:t>л. 76 об. Слово 17. Дело душя искушая глубокое видение, еже погрузитися в ней от плтъскых помысл, иже от памяти вещей. Нач. Въсека вещь высочайши иноя укрыся от оноя, еяже есть вышьши, и се не завесоя иного телесе имать в естстве.</w:t>
      </w:r>
    </w:p>
    <w:p w:rsidR="00192B68" w:rsidRDefault="00192B68" w:rsidP="00912481">
      <w:pPr>
        <w:pStyle w:val="a4"/>
        <w:shd w:val="clear" w:color="auto" w:fill="FDFBE6"/>
        <w:ind w:firstLine="495"/>
        <w:jc w:val="both"/>
        <w:rPr>
          <w:color w:val="000000"/>
          <w:sz w:val="27"/>
          <w:szCs w:val="27"/>
        </w:rPr>
      </w:pPr>
      <w:r>
        <w:rPr>
          <w:color w:val="000000"/>
          <w:sz w:val="27"/>
          <w:szCs w:val="27"/>
        </w:rPr>
        <w:t>л. 79. Слово 18. По въпросу</w:t>
      </w:r>
      <w:r>
        <w:rPr>
          <w:rStyle w:val="apple-converted-space"/>
          <w:color w:val="000000"/>
          <w:sz w:val="27"/>
          <w:szCs w:val="27"/>
        </w:rPr>
        <w:t> </w:t>
      </w:r>
      <w:r>
        <w:rPr>
          <w:i/>
          <w:iCs/>
          <w:color w:val="000000"/>
          <w:sz w:val="27"/>
          <w:szCs w:val="27"/>
        </w:rPr>
        <w:t>(и ответу, числом 3)</w:t>
      </w:r>
      <w:r>
        <w:rPr>
          <w:color w:val="000000"/>
          <w:sz w:val="27"/>
          <w:szCs w:val="27"/>
        </w:rPr>
        <w:t>. Нач. По колицех образех и разньствах приемлет видение естьства безплътных человеческое естество?</w:t>
      </w:r>
    </w:p>
    <w:p w:rsidR="00192B68" w:rsidRDefault="00192B68" w:rsidP="00912481">
      <w:pPr>
        <w:pStyle w:val="a4"/>
        <w:shd w:val="clear" w:color="auto" w:fill="FDFBE6"/>
        <w:ind w:firstLine="495"/>
        <w:jc w:val="both"/>
        <w:rPr>
          <w:color w:val="000000"/>
          <w:sz w:val="27"/>
          <w:szCs w:val="27"/>
        </w:rPr>
      </w:pPr>
      <w:r>
        <w:rPr>
          <w:color w:val="000000"/>
          <w:sz w:val="27"/>
          <w:szCs w:val="27"/>
        </w:rPr>
        <w:t>л. 83. Слово 19. Образ и притча, еже по вся неделя и суботы разумениа. Нач. Неделе таинство есть разума истиннаго, еже с плотию и кровию не приемлется.</w:t>
      </w:r>
    </w:p>
    <w:p w:rsidR="00192B68" w:rsidRDefault="00192B68" w:rsidP="00912481">
      <w:pPr>
        <w:pStyle w:val="a4"/>
        <w:shd w:val="clear" w:color="auto" w:fill="FDFBE6"/>
        <w:ind w:firstLine="495"/>
        <w:jc w:val="both"/>
        <w:rPr>
          <w:color w:val="000000"/>
          <w:sz w:val="27"/>
          <w:szCs w:val="27"/>
        </w:rPr>
      </w:pPr>
      <w:r>
        <w:rPr>
          <w:color w:val="000000"/>
          <w:sz w:val="27"/>
          <w:szCs w:val="27"/>
        </w:rPr>
        <w:t>л. 85. Слово 20. Повъседневное нужднейшее въспоминание и зело потребно седящому в келии своей и себе тъчью вънимати волящу. Нач. Некый от братия написа сиа и полагаше я пред собою выну, въспоминааше же себе сих и глаголаше.</w:t>
      </w:r>
    </w:p>
    <w:p w:rsidR="00192B68" w:rsidRDefault="00192B68" w:rsidP="00912481">
      <w:pPr>
        <w:pStyle w:val="a4"/>
        <w:shd w:val="clear" w:color="auto" w:fill="FDFBE6"/>
        <w:ind w:firstLine="495"/>
        <w:jc w:val="both"/>
        <w:rPr>
          <w:color w:val="000000"/>
          <w:sz w:val="27"/>
          <w:szCs w:val="27"/>
        </w:rPr>
      </w:pPr>
      <w:r>
        <w:rPr>
          <w:color w:val="000000"/>
          <w:sz w:val="27"/>
          <w:szCs w:val="27"/>
        </w:rPr>
        <w:t>л. 86 об. Слово 21. По въпросу и отвечу</w:t>
      </w:r>
      <w:r>
        <w:rPr>
          <w:rStyle w:val="apple-converted-space"/>
          <w:color w:val="000000"/>
          <w:sz w:val="27"/>
          <w:szCs w:val="27"/>
        </w:rPr>
        <w:t> </w:t>
      </w:r>
      <w:r>
        <w:rPr>
          <w:i/>
          <w:iCs/>
          <w:color w:val="000000"/>
          <w:sz w:val="27"/>
          <w:szCs w:val="27"/>
        </w:rPr>
        <w:t>(числом 30)</w:t>
      </w:r>
      <w:r>
        <w:rPr>
          <w:color w:val="000000"/>
          <w:sz w:val="27"/>
          <w:szCs w:val="27"/>
        </w:rPr>
        <w:t>. Нач. Каковою съюзою съдръжится срдце еже не тещи на злаа?</w:t>
      </w:r>
      <w:r>
        <w:rPr>
          <w:rStyle w:val="apple-converted-space"/>
          <w:color w:val="000000"/>
          <w:sz w:val="27"/>
          <w:szCs w:val="27"/>
        </w:rPr>
        <w:t> </w:t>
      </w:r>
      <w:r>
        <w:rPr>
          <w:i/>
          <w:iCs/>
          <w:color w:val="000000"/>
          <w:sz w:val="27"/>
          <w:szCs w:val="27"/>
        </w:rPr>
        <w:t>В конце</w:t>
      </w:r>
      <w:r>
        <w:rPr>
          <w:color w:val="000000"/>
          <w:sz w:val="27"/>
          <w:szCs w:val="27"/>
        </w:rPr>
        <w:t>: Повесть о Божиемь промышлени.</w:t>
      </w:r>
    </w:p>
    <w:p w:rsidR="00192B68" w:rsidRDefault="00192B68" w:rsidP="00912481">
      <w:pPr>
        <w:pStyle w:val="a4"/>
        <w:shd w:val="clear" w:color="auto" w:fill="FDFBE6"/>
        <w:ind w:firstLine="495"/>
        <w:jc w:val="both"/>
        <w:rPr>
          <w:color w:val="000000"/>
          <w:sz w:val="27"/>
          <w:szCs w:val="27"/>
        </w:rPr>
      </w:pPr>
      <w:r>
        <w:rPr>
          <w:color w:val="000000"/>
          <w:sz w:val="27"/>
          <w:szCs w:val="27"/>
        </w:rPr>
        <w:t>л. 107. Слово 22. Беседа о еже не приходити скръбь телеси тъщливому. Нач. Рече некто от Святыхь, яко бываеть тело любовно греху, бояся искушений.</w:t>
      </w:r>
    </w:p>
    <w:p w:rsidR="00192B68" w:rsidRDefault="00192B68" w:rsidP="00912481">
      <w:pPr>
        <w:pStyle w:val="a4"/>
        <w:shd w:val="clear" w:color="auto" w:fill="FDFBE6"/>
        <w:ind w:firstLine="495"/>
        <w:jc w:val="both"/>
        <w:rPr>
          <w:color w:val="000000"/>
          <w:sz w:val="27"/>
          <w:szCs w:val="27"/>
        </w:rPr>
      </w:pPr>
      <w:r>
        <w:rPr>
          <w:color w:val="000000"/>
          <w:sz w:val="27"/>
          <w:szCs w:val="27"/>
        </w:rPr>
        <w:t>л. 108. Слово 23. Послание написанное к некоему брату, любещому безмльвие. Нач. Занеже познаваю тя любяща мльчание и съплетает тя диавол в мнозех изветом благаго.</w:t>
      </w:r>
    </w:p>
    <w:p w:rsidR="00192B68" w:rsidRDefault="00192B68" w:rsidP="00912481">
      <w:pPr>
        <w:pStyle w:val="a4"/>
        <w:shd w:val="clear" w:color="auto" w:fill="FDFBE6"/>
        <w:ind w:firstLine="495"/>
        <w:jc w:val="both"/>
        <w:rPr>
          <w:color w:val="000000"/>
          <w:sz w:val="27"/>
          <w:szCs w:val="27"/>
        </w:rPr>
      </w:pPr>
      <w:r>
        <w:rPr>
          <w:color w:val="000000"/>
          <w:sz w:val="27"/>
          <w:szCs w:val="27"/>
        </w:rPr>
        <w:t>л. 111 об. Слово 24. Ответ к некоему брату естестьвну и духовну, бедяща его и моляща в писаних приити к нему, живущу в мире и ждущу видети его. Нач. Не якоже сам непщуеши мы силни есмы, о блаженне, и негли не веси неможение мое.</w:t>
      </w:r>
    </w:p>
    <w:p w:rsidR="00192B68" w:rsidRDefault="00192B68" w:rsidP="00912481">
      <w:pPr>
        <w:pStyle w:val="a4"/>
        <w:shd w:val="clear" w:color="auto" w:fill="FDFBE6"/>
        <w:ind w:firstLine="495"/>
        <w:jc w:val="both"/>
        <w:rPr>
          <w:color w:val="000000"/>
          <w:sz w:val="27"/>
          <w:szCs w:val="27"/>
        </w:rPr>
      </w:pPr>
      <w:r>
        <w:rPr>
          <w:color w:val="000000"/>
          <w:sz w:val="27"/>
          <w:szCs w:val="27"/>
        </w:rPr>
        <w:t>л. 112 об. Слово 25. О триех образех разума и различии деаниа их и разумовь их, и о вере душевной и богатстве тайнемь, съкръвенемь ей, и колико разньствует разум мира сего в образехь своих и простоты веры. Нач. Душа в стьзах жителства и в путь веры приходящи и сия многащи исправльшиа.</w:t>
      </w:r>
    </w:p>
    <w:p w:rsidR="00192B68" w:rsidRDefault="00192B68" w:rsidP="00912481">
      <w:pPr>
        <w:pStyle w:val="a4"/>
        <w:shd w:val="clear" w:color="auto" w:fill="FDFBE6"/>
        <w:ind w:firstLine="495"/>
        <w:jc w:val="both"/>
        <w:rPr>
          <w:color w:val="000000"/>
          <w:sz w:val="27"/>
          <w:szCs w:val="27"/>
        </w:rPr>
      </w:pPr>
      <w:r>
        <w:rPr>
          <w:color w:val="000000"/>
          <w:sz w:val="27"/>
          <w:szCs w:val="27"/>
        </w:rPr>
        <w:t>л. 118. Слово 26. Чинь пръвый разума. Нач. Егда желанию плътскому разум последует, сия образы събирает.</w:t>
      </w:r>
    </w:p>
    <w:p w:rsidR="00192B68" w:rsidRDefault="00192B68" w:rsidP="00912481">
      <w:pPr>
        <w:pStyle w:val="a4"/>
        <w:shd w:val="clear" w:color="auto" w:fill="FDFBE6"/>
        <w:ind w:firstLine="495"/>
        <w:jc w:val="both"/>
        <w:rPr>
          <w:color w:val="000000"/>
          <w:sz w:val="27"/>
          <w:szCs w:val="27"/>
        </w:rPr>
      </w:pPr>
      <w:r>
        <w:rPr>
          <w:color w:val="000000"/>
          <w:sz w:val="27"/>
          <w:szCs w:val="27"/>
        </w:rPr>
        <w:t>л. 119 об. Слово 27. Чинь вторый разума. Нач. Егда же оставить кто чин пръвый в помышлених и желаних обратися души.</w:t>
      </w:r>
    </w:p>
    <w:p w:rsidR="00192B68" w:rsidRDefault="00192B68" w:rsidP="00912481">
      <w:pPr>
        <w:pStyle w:val="a4"/>
        <w:shd w:val="clear" w:color="auto" w:fill="FDFBE6"/>
        <w:ind w:firstLine="495"/>
        <w:jc w:val="both"/>
        <w:rPr>
          <w:color w:val="000000"/>
          <w:sz w:val="27"/>
          <w:szCs w:val="27"/>
        </w:rPr>
      </w:pPr>
      <w:r>
        <w:rPr>
          <w:color w:val="000000"/>
          <w:sz w:val="27"/>
          <w:szCs w:val="27"/>
        </w:rPr>
        <w:t>л. 120. Слово 28. Чин третий разума, еже убо есть чин съвръшениа. Нач. Како убо тънится кто, истяжавает духовное.</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Повторение триехь разумов.</w:t>
      </w:r>
    </w:p>
    <w:p w:rsidR="00192B68" w:rsidRDefault="00192B68" w:rsidP="00912481">
      <w:pPr>
        <w:pStyle w:val="a4"/>
        <w:shd w:val="clear" w:color="auto" w:fill="FDFBE6"/>
        <w:ind w:firstLine="495"/>
        <w:jc w:val="both"/>
        <w:rPr>
          <w:color w:val="000000"/>
          <w:sz w:val="27"/>
          <w:szCs w:val="27"/>
        </w:rPr>
      </w:pPr>
      <w:r>
        <w:rPr>
          <w:color w:val="000000"/>
          <w:sz w:val="27"/>
          <w:szCs w:val="27"/>
        </w:rPr>
        <w:t>л. 123. Слово 29. Пакы главизны съкращены по инех образех мыслей разньства разума. Нач. Разум живы в видимых, или в чювствех приемляй приятие тех, естестьвен именуется.</w:t>
      </w:r>
    </w:p>
    <w:p w:rsidR="00192B68" w:rsidRDefault="00192B68" w:rsidP="00912481">
      <w:pPr>
        <w:pStyle w:val="a4"/>
        <w:shd w:val="clear" w:color="auto" w:fill="FDFBE6"/>
        <w:ind w:firstLine="495"/>
        <w:jc w:val="both"/>
        <w:rPr>
          <w:color w:val="000000"/>
          <w:sz w:val="27"/>
          <w:szCs w:val="27"/>
        </w:rPr>
      </w:pPr>
      <w:r>
        <w:rPr>
          <w:color w:val="000000"/>
          <w:sz w:val="27"/>
          <w:szCs w:val="27"/>
        </w:rPr>
        <w:t>л. 123 об. Слово 30. Образь молитве и прочиих, иже по нужди искомых о въсегдашней памяти и многочестне ползующих, аще кто в расуждени прочитая хранить сиа. Нач. Еже извествоватися кому в прошени молитвы своя, в уповани Божии, се чясть изящна благодати веры.</w:t>
      </w:r>
    </w:p>
    <w:p w:rsidR="00192B68" w:rsidRDefault="00192B68" w:rsidP="00912481">
      <w:pPr>
        <w:pStyle w:val="a4"/>
        <w:shd w:val="clear" w:color="auto" w:fill="FDFBE6"/>
        <w:ind w:firstLine="495"/>
        <w:jc w:val="both"/>
        <w:rPr>
          <w:color w:val="000000"/>
          <w:sz w:val="27"/>
          <w:szCs w:val="27"/>
        </w:rPr>
      </w:pPr>
      <w:r>
        <w:rPr>
          <w:color w:val="000000"/>
          <w:sz w:val="27"/>
          <w:szCs w:val="27"/>
        </w:rPr>
        <w:t xml:space="preserve">л. 128. Слово 31. О ошелстве и яко не подобает боятися и страшити, н утвръждати срдце еже в Бога надеждею и дръзати несуменною верою, яко имущих соблюдителе и </w:t>
      </w:r>
      <w:r>
        <w:rPr>
          <w:color w:val="000000"/>
          <w:sz w:val="27"/>
          <w:szCs w:val="27"/>
        </w:rPr>
        <w:lastRenderedPageBreak/>
        <w:t>хранителе Бога. Нач. Аще когда обрящешися ошелству достоин, имящому легка бремена в царстви свободы его.</w:t>
      </w:r>
    </w:p>
    <w:p w:rsidR="00192B68" w:rsidRDefault="00192B68" w:rsidP="00912481">
      <w:pPr>
        <w:pStyle w:val="a4"/>
        <w:shd w:val="clear" w:color="auto" w:fill="FDFBE6"/>
        <w:ind w:firstLine="495"/>
        <w:jc w:val="both"/>
        <w:rPr>
          <w:color w:val="000000"/>
          <w:sz w:val="27"/>
          <w:szCs w:val="27"/>
        </w:rPr>
      </w:pPr>
      <w:r>
        <w:rPr>
          <w:color w:val="000000"/>
          <w:sz w:val="27"/>
          <w:szCs w:val="27"/>
        </w:rPr>
        <w:t>л. 130 об. Слово 32. Откуду съхранеется трезвение умное, еже вънутрь в души бываемое, и откуду входить сън и студеность в мысль и угашаеть топлоту святую от душя и умръщвлеет еже в Бога желание от топлоты духовных и небесных. Нач. Несть мощно имящим добраа желаниа и от съпротивлениа възбранитися съдеати сиа.</w:t>
      </w:r>
    </w:p>
    <w:p w:rsidR="00192B68" w:rsidRDefault="00192B68" w:rsidP="00912481">
      <w:pPr>
        <w:pStyle w:val="a4"/>
        <w:shd w:val="clear" w:color="auto" w:fill="FDFBE6"/>
        <w:ind w:firstLine="495"/>
        <w:jc w:val="both"/>
        <w:rPr>
          <w:color w:val="000000"/>
          <w:sz w:val="27"/>
          <w:szCs w:val="27"/>
        </w:rPr>
      </w:pPr>
      <w:r>
        <w:rPr>
          <w:color w:val="000000"/>
          <w:sz w:val="27"/>
          <w:szCs w:val="27"/>
        </w:rPr>
        <w:t>л. 132 об. Слово 33. О изменени многых последующиих съмыслу и молитвою искушаемых. Нач. Егда же предрасуждати благое хотение желающаго есть.</w:t>
      </w:r>
    </w:p>
    <w:p w:rsidR="00192B68" w:rsidRDefault="00192B68" w:rsidP="00912481">
      <w:pPr>
        <w:pStyle w:val="a4"/>
        <w:shd w:val="clear" w:color="auto" w:fill="FDFBE6"/>
        <w:ind w:firstLine="495"/>
        <w:jc w:val="both"/>
        <w:rPr>
          <w:color w:val="000000"/>
          <w:sz w:val="27"/>
          <w:szCs w:val="27"/>
        </w:rPr>
      </w:pPr>
      <w:r>
        <w:rPr>
          <w:color w:val="000000"/>
          <w:sz w:val="27"/>
          <w:szCs w:val="27"/>
        </w:rPr>
        <w:t>л. 133 об. Слово 34. О иже близ Бога живущихь и в жизни разума дни своя проваждающих. Нач. Старець некый написа на стенах келия своея и мысли многообразныя.</w:t>
      </w:r>
    </w:p>
    <w:p w:rsidR="00192B68" w:rsidRDefault="00192B68" w:rsidP="00912481">
      <w:pPr>
        <w:pStyle w:val="a4"/>
        <w:shd w:val="clear" w:color="auto" w:fill="FDFBE6"/>
        <w:ind w:firstLine="495"/>
        <w:jc w:val="both"/>
        <w:rPr>
          <w:color w:val="000000"/>
          <w:sz w:val="27"/>
          <w:szCs w:val="27"/>
        </w:rPr>
      </w:pPr>
      <w:r>
        <w:rPr>
          <w:color w:val="000000"/>
          <w:sz w:val="27"/>
          <w:szCs w:val="27"/>
        </w:rPr>
        <w:t>л. 135 об. Слово 35. О любви мира зело полезно. Нач. Слово Господне истинно, еже рече, яко не может кто с любовию мира стяжати любовь Божию.</w:t>
      </w:r>
    </w:p>
    <w:p w:rsidR="00192B68" w:rsidRDefault="00192B68" w:rsidP="00912481">
      <w:pPr>
        <w:pStyle w:val="a4"/>
        <w:shd w:val="clear" w:color="auto" w:fill="FDFBE6"/>
        <w:ind w:firstLine="495"/>
        <w:jc w:val="both"/>
        <w:rPr>
          <w:color w:val="000000"/>
          <w:sz w:val="27"/>
          <w:szCs w:val="27"/>
        </w:rPr>
      </w:pPr>
      <w:r>
        <w:rPr>
          <w:color w:val="000000"/>
          <w:sz w:val="27"/>
          <w:szCs w:val="27"/>
        </w:rPr>
        <w:t>л. 137 об. Слово 36. О еже не подобает кроме нуждя желати или искати знамениа некаа явленна имети в руках наших. Нач. В всеко время, в неже Господь близь в заступление Святым своим, кроме нуждя не показует силу свою явествне.</w:t>
      </w:r>
    </w:p>
    <w:p w:rsidR="00192B68" w:rsidRDefault="00192B68" w:rsidP="00912481">
      <w:pPr>
        <w:pStyle w:val="a4"/>
        <w:shd w:val="clear" w:color="auto" w:fill="FDFBE6"/>
        <w:ind w:firstLine="495"/>
        <w:jc w:val="both"/>
        <w:rPr>
          <w:color w:val="000000"/>
          <w:sz w:val="27"/>
          <w:szCs w:val="27"/>
        </w:rPr>
      </w:pPr>
      <w:r>
        <w:rPr>
          <w:color w:val="000000"/>
          <w:sz w:val="27"/>
          <w:szCs w:val="27"/>
        </w:rPr>
        <w:t>л. 139 об. Слово 37. Коея ради вины оставлеет Бог искушениа на любящих Его. Нач. От любве, еюже показашя Святии к Богу и от ихже за имя Его страждут.</w:t>
      </w:r>
    </w:p>
    <w:p w:rsidR="00192B68" w:rsidRDefault="00192B68" w:rsidP="00912481">
      <w:pPr>
        <w:pStyle w:val="a4"/>
        <w:shd w:val="clear" w:color="auto" w:fill="FDFBE6"/>
        <w:ind w:firstLine="495"/>
        <w:jc w:val="both"/>
        <w:rPr>
          <w:color w:val="000000"/>
          <w:sz w:val="27"/>
          <w:szCs w:val="27"/>
        </w:rPr>
      </w:pPr>
      <w:r>
        <w:rPr>
          <w:color w:val="000000"/>
          <w:sz w:val="27"/>
          <w:szCs w:val="27"/>
        </w:rPr>
        <w:t>л. 141. Слово 38. О еже разумети, в коей мере стоить кто от движущихся в нем помысл. Нач. Человекь, елико есть в нерадени, от часа сьмрьтнаго боится.</w:t>
      </w:r>
    </w:p>
    <w:p w:rsidR="00192B68" w:rsidRDefault="00192B68" w:rsidP="00912481">
      <w:pPr>
        <w:pStyle w:val="a4"/>
        <w:shd w:val="clear" w:color="auto" w:fill="FDFBE6"/>
        <w:ind w:firstLine="495"/>
        <w:jc w:val="both"/>
        <w:rPr>
          <w:color w:val="000000"/>
          <w:sz w:val="27"/>
          <w:szCs w:val="27"/>
        </w:rPr>
      </w:pPr>
      <w:r>
        <w:rPr>
          <w:color w:val="000000"/>
          <w:sz w:val="27"/>
          <w:szCs w:val="27"/>
        </w:rPr>
        <w:t>л. 144 об. Слово 39. Почто человеци душевнии в разуме възирають в духовнаа некаа по телесных дебелства, и како может възвыситися мысль от него, и каа есть вина еже не свободитися от него, и когда и в которем мощно пребыти мысли, кроме мъчтаниа в час службы. Нач. Благословена почьсть Господне, отвръзающаго двер пред нами.</w:t>
      </w:r>
    </w:p>
    <w:p w:rsidR="00192B68" w:rsidRDefault="00192B68" w:rsidP="00912481">
      <w:pPr>
        <w:pStyle w:val="a4"/>
        <w:shd w:val="clear" w:color="auto" w:fill="FDFBE6"/>
        <w:ind w:firstLine="495"/>
        <w:jc w:val="both"/>
        <w:rPr>
          <w:color w:val="000000"/>
          <w:sz w:val="27"/>
          <w:szCs w:val="27"/>
        </w:rPr>
      </w:pPr>
      <w:r>
        <w:rPr>
          <w:color w:val="000000"/>
          <w:sz w:val="27"/>
          <w:szCs w:val="27"/>
        </w:rPr>
        <w:t>л. 146 об. Слово 40. О молитве и покланени слез, чьтениа, мльчаниа, пениа, и пакы о покаани словеса. Нач. Да не въчтеши празность протяжение молитвы непарящяя събраныя и длъгыя.</w:t>
      </w:r>
    </w:p>
    <w:p w:rsidR="00192B68" w:rsidRDefault="00192B68" w:rsidP="00912481">
      <w:pPr>
        <w:pStyle w:val="a4"/>
        <w:shd w:val="clear" w:color="auto" w:fill="FDFBE6"/>
        <w:ind w:firstLine="495"/>
        <w:jc w:val="both"/>
        <w:rPr>
          <w:color w:val="000000"/>
          <w:sz w:val="27"/>
          <w:szCs w:val="27"/>
        </w:rPr>
      </w:pPr>
      <w:r>
        <w:rPr>
          <w:color w:val="000000"/>
          <w:sz w:val="27"/>
          <w:szCs w:val="27"/>
        </w:rPr>
        <w:t>л. 149. Слово 41. О млъчани. Нач. Паче въсех млъчание возлюби, яко приближаеттися к плоду.</w:t>
      </w:r>
    </w:p>
    <w:p w:rsidR="00192B68" w:rsidRDefault="00192B68" w:rsidP="00912481">
      <w:pPr>
        <w:pStyle w:val="a4"/>
        <w:shd w:val="clear" w:color="auto" w:fill="FDFBE6"/>
        <w:ind w:firstLine="495"/>
        <w:jc w:val="both"/>
        <w:rPr>
          <w:color w:val="000000"/>
          <w:sz w:val="27"/>
          <w:szCs w:val="27"/>
        </w:rPr>
      </w:pPr>
      <w:r>
        <w:rPr>
          <w:color w:val="000000"/>
          <w:sz w:val="27"/>
          <w:szCs w:val="27"/>
        </w:rPr>
        <w:t>л. 153. Слово 42. Послание, пущено к некоему любиму его, учит же в нем яже о таинствах безмлъвиа и како мнози, за еже не ведети их, нерадят в делание се дивное, и яко мнози удръжашя седение келийное от преятиа ходящих посреде инок с съкращенныимь събраниемь длъжныим повести безмлъвиа. Нач. Брате, понеже понудихся от длъжнаго послати тебе, от длъжныхь по нужди, познаемо творя.</w:t>
      </w:r>
    </w:p>
    <w:p w:rsidR="00192B68" w:rsidRDefault="00192B68" w:rsidP="00912481">
      <w:pPr>
        <w:pStyle w:val="a4"/>
        <w:shd w:val="clear" w:color="auto" w:fill="FDFBE6"/>
        <w:ind w:firstLine="495"/>
        <w:jc w:val="both"/>
        <w:rPr>
          <w:color w:val="000000"/>
          <w:sz w:val="27"/>
          <w:szCs w:val="27"/>
        </w:rPr>
      </w:pPr>
      <w:r>
        <w:rPr>
          <w:color w:val="000000"/>
          <w:sz w:val="27"/>
          <w:szCs w:val="27"/>
        </w:rPr>
        <w:t>л. 156 об. Слово 43. Упражнениа и явление, яже убо во сведетелствах о различных разумених, коя есть потреба коемуждо сих. Нач. Чювьство духовное есть въкачьствившеся прияти силу видителну, якоже зеница телесных очесь.</w:t>
      </w:r>
    </w:p>
    <w:p w:rsidR="00192B68" w:rsidRDefault="00192B68" w:rsidP="00912481">
      <w:pPr>
        <w:pStyle w:val="a4"/>
        <w:shd w:val="clear" w:color="auto" w:fill="FDFBE6"/>
        <w:ind w:firstLine="495"/>
        <w:jc w:val="both"/>
        <w:rPr>
          <w:color w:val="000000"/>
          <w:sz w:val="27"/>
          <w:szCs w:val="27"/>
        </w:rPr>
      </w:pPr>
      <w:r>
        <w:rPr>
          <w:color w:val="000000"/>
          <w:sz w:val="27"/>
          <w:szCs w:val="27"/>
        </w:rPr>
        <w:t>л. 159 об. Слово 44. Како длъжен есть расудителны седети в безмльви. Нач. Слыши, любимиче, аще хощеши, да не будуть дела твоа суетна и дние твои празни.</w:t>
      </w:r>
    </w:p>
    <w:p w:rsidR="00192B68" w:rsidRDefault="00192B68" w:rsidP="00912481">
      <w:pPr>
        <w:pStyle w:val="a4"/>
        <w:shd w:val="clear" w:color="auto" w:fill="FDFBE6"/>
        <w:ind w:firstLine="495"/>
        <w:jc w:val="both"/>
        <w:rPr>
          <w:color w:val="000000"/>
          <w:sz w:val="27"/>
          <w:szCs w:val="27"/>
        </w:rPr>
      </w:pPr>
      <w:r>
        <w:rPr>
          <w:color w:val="000000"/>
          <w:sz w:val="27"/>
          <w:szCs w:val="27"/>
        </w:rPr>
        <w:lastRenderedPageBreak/>
        <w:t>л. 162. Слово 45. О чину тьнкаго расуждениа. Нач. Вънемли себе, о любимиче, присно и виждь в чястности дель твоих.</w:t>
      </w:r>
    </w:p>
    <w:p w:rsidR="00192B68" w:rsidRDefault="00192B68" w:rsidP="00912481">
      <w:pPr>
        <w:pStyle w:val="a4"/>
        <w:shd w:val="clear" w:color="auto" w:fill="FDFBE6"/>
        <w:ind w:firstLine="495"/>
        <w:jc w:val="both"/>
        <w:rPr>
          <w:color w:val="000000"/>
          <w:sz w:val="27"/>
          <w:szCs w:val="27"/>
        </w:rPr>
      </w:pPr>
      <w:r>
        <w:rPr>
          <w:color w:val="000000"/>
          <w:sz w:val="27"/>
          <w:szCs w:val="27"/>
        </w:rPr>
        <w:t>л. 165 об. Слово 46. О истиннемь разуме, и о искушениихь, и о еже известно разумети, яко не тъчию неци худи и немощни и необученни, н и сподобльшеися бестрастиа къснителне и достигше съвръшение мудрованиа и близь бывше чистоты отчясти с умрщвением съпряженныя, бывает к ним попущение в милости, западение гръдыня. Нач. По единой и единой коликащи преступают неции и в покаани врачюют душю свою.</w:t>
      </w:r>
    </w:p>
    <w:p w:rsidR="00192B68" w:rsidRDefault="00192B68" w:rsidP="00912481">
      <w:pPr>
        <w:pStyle w:val="a4"/>
        <w:shd w:val="clear" w:color="auto" w:fill="FDFBE6"/>
        <w:ind w:firstLine="495"/>
        <w:jc w:val="both"/>
        <w:rPr>
          <w:color w:val="000000"/>
          <w:sz w:val="27"/>
          <w:szCs w:val="27"/>
        </w:rPr>
      </w:pPr>
      <w:r>
        <w:rPr>
          <w:color w:val="000000"/>
          <w:sz w:val="27"/>
          <w:szCs w:val="27"/>
        </w:rPr>
        <w:t>л. 170. Слово 47. Умь главизны сея разуменми реченными в ней. Нач. Съмысль же събран главизны сея есть, еже разумети нам на всек час, яко в тех 24 часех покааниа требуем.</w:t>
      </w:r>
    </w:p>
    <w:p w:rsidR="00192B68" w:rsidRDefault="00192B68" w:rsidP="00912481">
      <w:pPr>
        <w:pStyle w:val="a4"/>
        <w:shd w:val="clear" w:color="auto" w:fill="FDFBE6"/>
        <w:ind w:firstLine="495"/>
        <w:jc w:val="both"/>
        <w:rPr>
          <w:color w:val="000000"/>
          <w:sz w:val="27"/>
          <w:szCs w:val="27"/>
        </w:rPr>
      </w:pPr>
      <w:r>
        <w:rPr>
          <w:color w:val="000000"/>
          <w:sz w:val="27"/>
          <w:szCs w:val="27"/>
        </w:rPr>
        <w:t>л. 173. Слово 48. О различии добродетелей и о свръшении въсего течениа, о величии милостыня и любве человечя по образу духовному, съвръшающому въсех Святыхь, имже въдрузися в них божествное подобие в любви его богатей, яже излия на вся сыны человечя. Нач. Съвръшение въсего течениа в трех сих есть: в покаании и чистоте и съвръшении.</w:t>
      </w:r>
    </w:p>
    <w:p w:rsidR="00192B68" w:rsidRDefault="00192B68" w:rsidP="00912481">
      <w:pPr>
        <w:pStyle w:val="a4"/>
        <w:shd w:val="clear" w:color="auto" w:fill="FDFBE6"/>
        <w:ind w:firstLine="495"/>
        <w:jc w:val="both"/>
        <w:rPr>
          <w:color w:val="000000"/>
          <w:sz w:val="27"/>
          <w:szCs w:val="27"/>
        </w:rPr>
      </w:pPr>
      <w:r>
        <w:rPr>
          <w:color w:val="000000"/>
          <w:sz w:val="27"/>
          <w:szCs w:val="27"/>
        </w:rPr>
        <w:t>л. 179 об. Слово 49. Главизна исплънена жизни о вере и смереномудрии. Нач. О человече худый, хощеши ли обрести живот? веру и смерение удръжи в себе.</w:t>
      </w:r>
    </w:p>
    <w:p w:rsidR="00192B68" w:rsidRDefault="00192B68" w:rsidP="00912481">
      <w:pPr>
        <w:pStyle w:val="a4"/>
        <w:shd w:val="clear" w:color="auto" w:fill="FDFBE6"/>
        <w:ind w:firstLine="495"/>
        <w:jc w:val="both"/>
        <w:rPr>
          <w:color w:val="000000"/>
          <w:sz w:val="27"/>
          <w:szCs w:val="27"/>
        </w:rPr>
      </w:pPr>
      <w:r>
        <w:rPr>
          <w:color w:val="000000"/>
          <w:sz w:val="27"/>
          <w:szCs w:val="27"/>
        </w:rPr>
        <w:t>л. 187. Слово 50. О ползи еже от бегства мира, яко в испытании и вънятии премудрости победишя Отци съй образ. Нач. Крепок есть въистину и нуждень и неудобен подвиг бываемый в имених.</w:t>
      </w:r>
    </w:p>
    <w:p w:rsidR="00192B68" w:rsidRDefault="00192B68" w:rsidP="00912481">
      <w:pPr>
        <w:pStyle w:val="a4"/>
        <w:shd w:val="clear" w:color="auto" w:fill="FDFBE6"/>
        <w:ind w:firstLine="495"/>
        <w:jc w:val="both"/>
        <w:rPr>
          <w:color w:val="000000"/>
          <w:sz w:val="27"/>
          <w:szCs w:val="27"/>
        </w:rPr>
      </w:pPr>
      <w:r>
        <w:rPr>
          <w:color w:val="000000"/>
          <w:sz w:val="27"/>
          <w:szCs w:val="27"/>
        </w:rPr>
        <w:t>л. 188. Слово 51. О онех, имиже стяжати кто възможет изменение съкръвеных разумений, по изменени жителства внешнего. Нач. Елико кто есть в нестяжании, исхождение живота въсходит в смысль его присно.</w:t>
      </w:r>
    </w:p>
    <w:p w:rsidR="00192B68" w:rsidRDefault="00192B68" w:rsidP="00912481">
      <w:pPr>
        <w:pStyle w:val="a4"/>
        <w:shd w:val="clear" w:color="auto" w:fill="FDFBE6"/>
        <w:ind w:firstLine="495"/>
        <w:jc w:val="both"/>
        <w:rPr>
          <w:color w:val="000000"/>
          <w:sz w:val="27"/>
          <w:szCs w:val="27"/>
        </w:rPr>
      </w:pPr>
      <w:r>
        <w:rPr>
          <w:color w:val="000000"/>
          <w:sz w:val="27"/>
          <w:szCs w:val="27"/>
        </w:rPr>
        <w:t>л. 191 об. Слово 52. О бдени нощей и о различных образех деланиа того. Нач. Вънегда хощеши стати в службу бьдениа твоего, поспешьствующу ти Богу, сътвори якоже глаголю тебе.</w:t>
      </w:r>
    </w:p>
    <w:p w:rsidR="00192B68" w:rsidRDefault="00192B68" w:rsidP="00912481">
      <w:pPr>
        <w:pStyle w:val="a4"/>
        <w:shd w:val="clear" w:color="auto" w:fill="FDFBE6"/>
        <w:ind w:firstLine="495"/>
        <w:jc w:val="both"/>
        <w:rPr>
          <w:color w:val="000000"/>
          <w:sz w:val="27"/>
          <w:szCs w:val="27"/>
        </w:rPr>
      </w:pPr>
      <w:r>
        <w:rPr>
          <w:color w:val="000000"/>
          <w:sz w:val="27"/>
          <w:szCs w:val="27"/>
        </w:rPr>
        <w:t>л. 193. Слово 53. О еже колику почьсть имать смереномудрие и колико вышъши есть степень его. Нач. Хощу отврести уста моя, братие и возглаголати о высоцей вещи смереномудриа.</w:t>
      </w:r>
    </w:p>
    <w:p w:rsidR="00192B68" w:rsidRDefault="00192B68" w:rsidP="00912481">
      <w:pPr>
        <w:pStyle w:val="a4"/>
        <w:shd w:val="clear" w:color="auto" w:fill="FDFBE6"/>
        <w:ind w:firstLine="495"/>
        <w:jc w:val="both"/>
        <w:rPr>
          <w:color w:val="000000"/>
          <w:sz w:val="27"/>
          <w:szCs w:val="27"/>
        </w:rPr>
      </w:pPr>
      <w:r>
        <w:rPr>
          <w:color w:val="000000"/>
          <w:sz w:val="27"/>
          <w:szCs w:val="27"/>
        </w:rPr>
        <w:t>л. 197 об. Слово 54. О въпросех и ответех,</w:t>
      </w:r>
      <w:r>
        <w:rPr>
          <w:rStyle w:val="apple-converted-space"/>
          <w:color w:val="000000"/>
          <w:sz w:val="27"/>
          <w:szCs w:val="27"/>
        </w:rPr>
        <w:t> </w:t>
      </w:r>
      <w:r>
        <w:rPr>
          <w:i/>
          <w:iCs/>
          <w:color w:val="000000"/>
          <w:sz w:val="27"/>
          <w:szCs w:val="27"/>
        </w:rPr>
        <w:t>(числом 2)</w:t>
      </w:r>
      <w:r>
        <w:rPr>
          <w:color w:val="000000"/>
          <w:sz w:val="27"/>
          <w:szCs w:val="27"/>
        </w:rPr>
        <w:t>. Нач. Аще добро есть от въсех поощреющих страсти удалетися, и аще победа непщуется таковое бегство или побеждение души, внегда бегати рати и избирати себе покой?</w:t>
      </w:r>
    </w:p>
    <w:p w:rsidR="00192B68" w:rsidRDefault="00192B68" w:rsidP="00912481">
      <w:pPr>
        <w:pStyle w:val="a4"/>
        <w:shd w:val="clear" w:color="auto" w:fill="FDFBE6"/>
        <w:ind w:firstLine="495"/>
        <w:jc w:val="both"/>
        <w:rPr>
          <w:color w:val="000000"/>
          <w:sz w:val="27"/>
          <w:szCs w:val="27"/>
        </w:rPr>
      </w:pPr>
      <w:r>
        <w:rPr>
          <w:color w:val="000000"/>
          <w:sz w:val="27"/>
          <w:szCs w:val="27"/>
        </w:rPr>
        <w:t>л. 199 об. Слово 55. Послание к препод. отцу нашему Симеону чюдотворцу, еже от Кесария. Нач. Послание твое, о святый, не словеса начрътанна, н любовь твоя яже к нам.</w:t>
      </w:r>
    </w:p>
    <w:p w:rsidR="00192B68" w:rsidRDefault="00192B68" w:rsidP="00912481">
      <w:pPr>
        <w:pStyle w:val="a4"/>
        <w:shd w:val="clear" w:color="auto" w:fill="FDFBE6"/>
        <w:ind w:firstLine="495"/>
        <w:jc w:val="both"/>
        <w:rPr>
          <w:color w:val="000000"/>
          <w:sz w:val="27"/>
          <w:szCs w:val="27"/>
        </w:rPr>
      </w:pPr>
      <w:r>
        <w:rPr>
          <w:color w:val="000000"/>
          <w:sz w:val="27"/>
          <w:szCs w:val="27"/>
        </w:rPr>
        <w:t>л. 227. Слово 56. О отречении и иночьском пребывании. Нач. Душа Бога любящиа о Бозе едином покой имать.</w:t>
      </w:r>
    </w:p>
    <w:p w:rsidR="00192B68" w:rsidRDefault="00192B68" w:rsidP="00912481">
      <w:pPr>
        <w:pStyle w:val="a4"/>
        <w:shd w:val="clear" w:color="auto" w:fill="FDFBE6"/>
        <w:ind w:firstLine="495"/>
        <w:jc w:val="both"/>
        <w:rPr>
          <w:color w:val="000000"/>
          <w:sz w:val="27"/>
          <w:szCs w:val="27"/>
        </w:rPr>
      </w:pPr>
      <w:r>
        <w:rPr>
          <w:color w:val="000000"/>
          <w:sz w:val="27"/>
          <w:szCs w:val="27"/>
        </w:rPr>
        <w:t>240 об. Слово 57. Беседа о еже удалити себе от мира и всех съмущающих ум. Нач. Многу Бог даст человеком почьсть сугубым учениемь, имже тем отвръзе дверь вънити в разуме.</w:t>
      </w:r>
    </w:p>
    <w:p w:rsidR="00192B68" w:rsidRDefault="00192B68" w:rsidP="00912481">
      <w:pPr>
        <w:pStyle w:val="a4"/>
        <w:shd w:val="clear" w:color="auto" w:fill="FDFBE6"/>
        <w:ind w:firstLine="495"/>
        <w:jc w:val="both"/>
        <w:rPr>
          <w:color w:val="000000"/>
          <w:sz w:val="27"/>
          <w:szCs w:val="27"/>
        </w:rPr>
      </w:pPr>
      <w:r>
        <w:rPr>
          <w:color w:val="000000"/>
          <w:sz w:val="27"/>
          <w:szCs w:val="27"/>
        </w:rPr>
        <w:lastRenderedPageBreak/>
        <w:t>л. 254 об. Слово 58. Беседа, яко полезно попусти Бог души приятне быти страстем. Нач. Еже единемь кымь съприпаданием греха поплъзатися явително есть естьестъвныя немощи.</w:t>
      </w:r>
    </w:p>
    <w:p w:rsidR="00192B68" w:rsidRDefault="00192B68" w:rsidP="00912481">
      <w:pPr>
        <w:pStyle w:val="a4"/>
        <w:shd w:val="clear" w:color="auto" w:fill="FDFBE6"/>
        <w:ind w:firstLine="495"/>
        <w:jc w:val="both"/>
        <w:rPr>
          <w:color w:val="000000"/>
          <w:sz w:val="27"/>
          <w:szCs w:val="27"/>
        </w:rPr>
      </w:pPr>
      <w:r>
        <w:rPr>
          <w:color w:val="000000"/>
          <w:sz w:val="27"/>
          <w:szCs w:val="27"/>
        </w:rPr>
        <w:t>л. 268. Слово 59. О чину иночьскаго жителства и скорости же и различиа, како же и коимь образомь раждаются добродетели друга от другыя. Нач. От нужднаго деланиа раждается топлота безмернаа, разгараема в срдци от новых помысл.</w:t>
      </w:r>
    </w:p>
    <w:p w:rsidR="00192B68" w:rsidRDefault="00192B68" w:rsidP="00912481">
      <w:pPr>
        <w:pStyle w:val="a4"/>
        <w:shd w:val="clear" w:color="auto" w:fill="FDFBE6"/>
        <w:ind w:firstLine="495"/>
        <w:jc w:val="both"/>
        <w:rPr>
          <w:color w:val="000000"/>
          <w:sz w:val="27"/>
          <w:szCs w:val="27"/>
        </w:rPr>
      </w:pPr>
      <w:r>
        <w:rPr>
          <w:color w:val="000000"/>
          <w:sz w:val="27"/>
          <w:szCs w:val="27"/>
        </w:rPr>
        <w:t>л. 269 об. Слово 60. О различии образь рати, еже от диавола, иже в тесном пути преимящим мир шествующим. Нач. Имать обычай ветх диавол, съпостат наш.</w:t>
      </w:r>
    </w:p>
    <w:p w:rsidR="00192B68" w:rsidRDefault="00192B68" w:rsidP="00912481">
      <w:pPr>
        <w:pStyle w:val="a4"/>
        <w:shd w:val="clear" w:color="auto" w:fill="FDFBE6"/>
        <w:ind w:firstLine="495"/>
        <w:jc w:val="both"/>
        <w:rPr>
          <w:color w:val="000000"/>
          <w:sz w:val="27"/>
          <w:szCs w:val="27"/>
        </w:rPr>
      </w:pPr>
      <w:r>
        <w:rPr>
          <w:color w:val="000000"/>
          <w:sz w:val="27"/>
          <w:szCs w:val="27"/>
        </w:rPr>
        <w:t>л. 278 об. Слово 61. Главизна, учящиа от чьсого ползуется человекь в еже приближитися Богу в срдци своемь, и что истиннаа вина приближающиа ему скровно помощь, и каа пакы вина ведущиа человека во смерение. Нач. Блажень человек разумевая свою немощь, занеже т разум бывает ему основание.</w:t>
      </w:r>
    </w:p>
    <w:p w:rsidR="00192B68" w:rsidRDefault="00192B68" w:rsidP="00912481">
      <w:pPr>
        <w:pStyle w:val="a4"/>
        <w:shd w:val="clear" w:color="auto" w:fill="FDFBE6"/>
        <w:ind w:firstLine="495"/>
        <w:jc w:val="both"/>
        <w:rPr>
          <w:color w:val="000000"/>
          <w:sz w:val="27"/>
          <w:szCs w:val="27"/>
        </w:rPr>
      </w:pPr>
      <w:r>
        <w:rPr>
          <w:color w:val="000000"/>
          <w:sz w:val="27"/>
          <w:szCs w:val="27"/>
        </w:rPr>
        <w:t>л. 282 об. Слово 62. О словесех божествнаго писаниа, еже к покаянию поощреющих, яко за немощь чловечьскую рекошася, да не погыбнут от Бога жива, яко не подобает к вине, еже съгрешати, приемати сих. Нач. Мужьство, егоже положишя Отци в писаниихь, и силу яже в них Апостол и Пророк о покаании.</w:t>
      </w:r>
    </w:p>
    <w:p w:rsidR="00192B68" w:rsidRDefault="00192B68" w:rsidP="00912481">
      <w:pPr>
        <w:pStyle w:val="a4"/>
        <w:shd w:val="clear" w:color="auto" w:fill="FDFBE6"/>
        <w:ind w:firstLine="495"/>
        <w:jc w:val="both"/>
        <w:rPr>
          <w:color w:val="000000"/>
          <w:sz w:val="27"/>
          <w:szCs w:val="27"/>
        </w:rPr>
      </w:pPr>
      <w:r>
        <w:rPr>
          <w:color w:val="000000"/>
          <w:sz w:val="27"/>
          <w:szCs w:val="27"/>
        </w:rPr>
        <w:t>л. 284 об. Слово 63. В чьсом съхранеется доброта иночьскаго жителства и кый образ божественнаго славословиа. Нач. Подобает иноку быти в всех своих образех образ ползы зрящим его.</w:t>
      </w:r>
    </w:p>
    <w:p w:rsidR="00192B68" w:rsidRDefault="00192B68" w:rsidP="00912481">
      <w:pPr>
        <w:pStyle w:val="a4"/>
        <w:shd w:val="clear" w:color="auto" w:fill="FDFBE6"/>
        <w:ind w:firstLine="495"/>
        <w:jc w:val="both"/>
        <w:rPr>
          <w:color w:val="000000"/>
          <w:sz w:val="27"/>
          <w:szCs w:val="27"/>
        </w:rPr>
      </w:pPr>
      <w:r>
        <w:rPr>
          <w:color w:val="000000"/>
          <w:sz w:val="27"/>
          <w:szCs w:val="27"/>
        </w:rPr>
        <w:t>л. 286. Слово 64. О пременении и превращении, бываемем шествующимь в пути безмлъвиа, иже от Бога вчиненом: приключаетбося сетование и душевно удаивление, и вънезаапу радость и необычнаа топлота. Слава направлеющому пути нашя, аминь. Нач. Иже съвъшеды умом своим в безмлъвие пожити, да въчинеет себе и делателством и чином безмлъвиа.</w:t>
      </w:r>
    </w:p>
    <w:p w:rsidR="00192B68" w:rsidRDefault="00192B68" w:rsidP="00912481">
      <w:pPr>
        <w:pStyle w:val="a4"/>
        <w:shd w:val="clear" w:color="auto" w:fill="FDFBE6"/>
        <w:ind w:firstLine="495"/>
        <w:jc w:val="both"/>
        <w:rPr>
          <w:color w:val="000000"/>
          <w:sz w:val="27"/>
          <w:szCs w:val="27"/>
        </w:rPr>
      </w:pPr>
      <w:r>
        <w:rPr>
          <w:color w:val="000000"/>
          <w:sz w:val="27"/>
          <w:szCs w:val="27"/>
        </w:rPr>
        <w:t>л. 287. Слово 65. О безмльвьствующих, когда начинают разумети, где достигошя вь делех своих, в непреходимом мори, сиречь пребывани безмлъвиа, и когда могут уповати мало, яко начашя давати темь труди их плоды. Нач. Глаголя тебе вещь и да не пренебрежеши сию яко худу, ниже прочим словесем съмнишися, занеже истинна суть.</w:t>
      </w:r>
    </w:p>
    <w:p w:rsidR="00192B68" w:rsidRDefault="00192B68" w:rsidP="00912481">
      <w:pPr>
        <w:pStyle w:val="a4"/>
        <w:shd w:val="clear" w:color="auto" w:fill="FDFBE6"/>
        <w:ind w:firstLine="495"/>
        <w:jc w:val="both"/>
        <w:rPr>
          <w:color w:val="000000"/>
          <w:sz w:val="27"/>
          <w:szCs w:val="27"/>
        </w:rPr>
      </w:pPr>
      <w:r>
        <w:rPr>
          <w:color w:val="000000"/>
          <w:sz w:val="27"/>
          <w:szCs w:val="27"/>
        </w:rPr>
        <w:t>л. 288 об. Слово 66. О еже не подобает рабу Божию обнищавшу от мирскых и изшедшому на възыскание его, за еже не достигнути постизание истины, страхом сему престати възысканиа и студитися топлоты раждизаемыя от любве божествных и испытаниа таин их, имиже образы прибысть уму меситися в памяти страстей. Нач. Три суть чинове, в нихже преспеваеть человекь, еже новоначялных и среда и иже съвръшенных.</w:t>
      </w:r>
    </w:p>
    <w:p w:rsidR="00192B68" w:rsidRDefault="00192B68" w:rsidP="00912481">
      <w:pPr>
        <w:pStyle w:val="a4"/>
        <w:shd w:val="clear" w:color="auto" w:fill="FDFBE6"/>
        <w:ind w:firstLine="495"/>
        <w:jc w:val="both"/>
        <w:rPr>
          <w:color w:val="000000"/>
          <w:sz w:val="27"/>
          <w:szCs w:val="27"/>
        </w:rPr>
      </w:pPr>
      <w:r>
        <w:rPr>
          <w:color w:val="000000"/>
          <w:sz w:val="27"/>
          <w:szCs w:val="27"/>
        </w:rPr>
        <w:t>л. 290 об. Слово 67. О образехь еже в Бога надежду и кому подобаеть уповати на Бога, и кто есть иже несмысльне и неразумне имеяй надежду. Нач. Бываеть надежда на Бога срдчною верою, яже есть добра и с расуждением и с разумом есть.</w:t>
      </w:r>
    </w:p>
    <w:p w:rsidR="00192B68" w:rsidRDefault="00192B68" w:rsidP="00912481">
      <w:pPr>
        <w:pStyle w:val="a4"/>
        <w:shd w:val="clear" w:color="auto" w:fill="FDFBE6"/>
        <w:ind w:firstLine="495"/>
        <w:jc w:val="both"/>
        <w:rPr>
          <w:color w:val="000000"/>
          <w:sz w:val="27"/>
          <w:szCs w:val="27"/>
        </w:rPr>
      </w:pPr>
      <w:r>
        <w:rPr>
          <w:color w:val="000000"/>
          <w:sz w:val="27"/>
          <w:szCs w:val="27"/>
        </w:rPr>
        <w:t>л. 292 об. Слово 68. О отречении мира и о свенении еже к человеком дръзновениа. Нач. Егда възлюбим бежати от мира и странни мирскых быти.</w:t>
      </w:r>
    </w:p>
    <w:p w:rsidR="00192B68" w:rsidRDefault="00192B68" w:rsidP="00912481">
      <w:pPr>
        <w:pStyle w:val="a4"/>
        <w:shd w:val="clear" w:color="auto" w:fill="FDFBE6"/>
        <w:ind w:firstLine="495"/>
        <w:jc w:val="both"/>
        <w:rPr>
          <w:color w:val="000000"/>
          <w:sz w:val="27"/>
          <w:szCs w:val="27"/>
        </w:rPr>
      </w:pPr>
      <w:r>
        <w:rPr>
          <w:color w:val="000000"/>
          <w:sz w:val="27"/>
          <w:szCs w:val="27"/>
        </w:rPr>
        <w:t>л. 296. Слово 69. Яко полезно безмльвником празность попечений и вреден въход и исход. Нач. Человек многопечалъник кроток и безмлъвен быти не может.</w:t>
      </w:r>
    </w:p>
    <w:p w:rsidR="00192B68" w:rsidRDefault="00192B68" w:rsidP="00912481">
      <w:pPr>
        <w:pStyle w:val="a4"/>
        <w:shd w:val="clear" w:color="auto" w:fill="FDFBE6"/>
        <w:ind w:firstLine="495"/>
        <w:jc w:val="both"/>
        <w:rPr>
          <w:color w:val="000000"/>
          <w:sz w:val="27"/>
          <w:szCs w:val="27"/>
        </w:rPr>
      </w:pPr>
      <w:r>
        <w:rPr>
          <w:color w:val="000000"/>
          <w:sz w:val="27"/>
          <w:szCs w:val="27"/>
        </w:rPr>
        <w:lastRenderedPageBreak/>
        <w:t>л. 298. Слово 70. О путех, еже приближитися Богови творящих, явлеемых человеку от сладкых дел нощнаго бдениа и яко иже в пребывани сем делающеи медом питаются въся дни живота их. Нач. Да не мниши, о человече, яко в всем делани иночьском кое пребывание болше бдениа нощнаго.</w:t>
      </w:r>
    </w:p>
    <w:p w:rsidR="00192B68" w:rsidRDefault="00192B68" w:rsidP="00912481">
      <w:pPr>
        <w:pStyle w:val="a4"/>
        <w:shd w:val="clear" w:color="auto" w:fill="FDFBE6"/>
        <w:ind w:firstLine="495"/>
        <w:jc w:val="both"/>
        <w:rPr>
          <w:color w:val="000000"/>
          <w:sz w:val="27"/>
          <w:szCs w:val="27"/>
        </w:rPr>
      </w:pPr>
      <w:r>
        <w:rPr>
          <w:color w:val="000000"/>
          <w:sz w:val="27"/>
          <w:szCs w:val="27"/>
        </w:rPr>
        <w:t>л. 302. Слово 71. О силе действа злых греха, от кыих составлеются и от кыих престают. Нач. Дондеже убо истиною от срдца не възненавидит кто вину греха, от сладости действа его не свобождается.</w:t>
      </w:r>
    </w:p>
    <w:p w:rsidR="00192B68" w:rsidRDefault="00192B68" w:rsidP="00912481">
      <w:pPr>
        <w:pStyle w:val="a4"/>
        <w:shd w:val="clear" w:color="auto" w:fill="FDFBE6"/>
        <w:ind w:firstLine="495"/>
        <w:jc w:val="both"/>
        <w:rPr>
          <w:color w:val="000000"/>
          <w:sz w:val="27"/>
          <w:szCs w:val="27"/>
        </w:rPr>
      </w:pPr>
      <w:r>
        <w:rPr>
          <w:color w:val="000000"/>
          <w:sz w:val="27"/>
          <w:szCs w:val="27"/>
        </w:rPr>
        <w:t>л. 307 об. Слово 72. О хранении срдца и видении тънчайшем. Нач. Аще наедине еси в келии твоей, поучися присно в поучении тропарей и седалнах, и в памяти съмрти и в уповании будущих.</w:t>
      </w:r>
    </w:p>
    <w:p w:rsidR="00192B68" w:rsidRDefault="00192B68" w:rsidP="00912481">
      <w:pPr>
        <w:pStyle w:val="a4"/>
        <w:shd w:val="clear" w:color="auto" w:fill="FDFBE6"/>
        <w:ind w:firstLine="495"/>
        <w:jc w:val="both"/>
        <w:rPr>
          <w:color w:val="000000"/>
          <w:sz w:val="27"/>
          <w:szCs w:val="27"/>
        </w:rPr>
      </w:pPr>
      <w:r>
        <w:rPr>
          <w:color w:val="000000"/>
          <w:sz w:val="27"/>
          <w:szCs w:val="27"/>
        </w:rPr>
        <w:t>л. 309. Слово 73. Знамение действ любве Божия. Нач. Любовь Божиа топла есть естьством и, егда безмерно нападает кому, творит ону душу иступителну.</w:t>
      </w:r>
    </w:p>
    <w:p w:rsidR="00192B68" w:rsidRDefault="00192B68" w:rsidP="00912481">
      <w:pPr>
        <w:pStyle w:val="a4"/>
        <w:shd w:val="clear" w:color="auto" w:fill="FDFBE6"/>
        <w:ind w:firstLine="495"/>
        <w:jc w:val="both"/>
        <w:rPr>
          <w:color w:val="000000"/>
          <w:sz w:val="27"/>
          <w:szCs w:val="27"/>
        </w:rPr>
      </w:pPr>
      <w:r>
        <w:rPr>
          <w:color w:val="000000"/>
          <w:sz w:val="27"/>
          <w:szCs w:val="27"/>
        </w:rPr>
        <w:t>л. 310. Слово 74. О образех добродетелей сицевых. Нач. Постничьство мати святыня есть, от негоже раждается пръвое вкушение чювства таин Божиих.</w:t>
      </w:r>
    </w:p>
    <w:p w:rsidR="00192B68" w:rsidRDefault="00192B68" w:rsidP="00912481">
      <w:pPr>
        <w:pStyle w:val="a4"/>
        <w:shd w:val="clear" w:color="auto" w:fill="FDFBE6"/>
        <w:ind w:firstLine="495"/>
        <w:jc w:val="both"/>
        <w:rPr>
          <w:color w:val="000000"/>
          <w:sz w:val="27"/>
          <w:szCs w:val="27"/>
        </w:rPr>
      </w:pPr>
      <w:r>
        <w:rPr>
          <w:color w:val="000000"/>
          <w:sz w:val="27"/>
          <w:szCs w:val="27"/>
        </w:rPr>
        <w:t>л. 312. Слово 75. О нескуднемь пощении, и еже събрати себе в едином месте, и что яже от сих раждаема, и яко в разуме расуждениа научен бысть извествотворений сих и сицевых. Нач. В мнозе времени искушаем в десныих и шуих.</w:t>
      </w:r>
    </w:p>
    <w:p w:rsidR="00192B68" w:rsidRDefault="00192B68" w:rsidP="00912481">
      <w:pPr>
        <w:pStyle w:val="a4"/>
        <w:shd w:val="clear" w:color="auto" w:fill="FDFBE6"/>
        <w:ind w:firstLine="495"/>
        <w:jc w:val="both"/>
        <w:rPr>
          <w:color w:val="000000"/>
          <w:sz w:val="27"/>
          <w:szCs w:val="27"/>
        </w:rPr>
      </w:pPr>
      <w:r>
        <w:rPr>
          <w:color w:val="000000"/>
          <w:sz w:val="27"/>
          <w:szCs w:val="27"/>
        </w:rPr>
        <w:t>л. 319 об. Слово 76. О млъчани и безмлъвии. Нач. Еже присно млъчати и хранениа безмлъвиа от трех сих вин бывают.</w:t>
      </w:r>
    </w:p>
    <w:p w:rsidR="00192B68" w:rsidRDefault="00192B68" w:rsidP="00912481">
      <w:pPr>
        <w:pStyle w:val="a4"/>
        <w:shd w:val="clear" w:color="auto" w:fill="FDFBE6"/>
        <w:ind w:firstLine="495"/>
        <w:jc w:val="both"/>
        <w:rPr>
          <w:color w:val="000000"/>
          <w:sz w:val="27"/>
          <w:szCs w:val="27"/>
        </w:rPr>
      </w:pPr>
      <w:r>
        <w:rPr>
          <w:color w:val="000000"/>
          <w:sz w:val="27"/>
          <w:szCs w:val="27"/>
        </w:rPr>
        <w:t>л. 320. Слово 77. О движени тела. Нач. Движение же долних удов тела, еже кроме помысль острейших бываемое.</w:t>
      </w:r>
    </w:p>
    <w:p w:rsidR="00192B68" w:rsidRDefault="00192B68" w:rsidP="00912481">
      <w:pPr>
        <w:pStyle w:val="a4"/>
        <w:shd w:val="clear" w:color="auto" w:fill="FDFBE6"/>
        <w:ind w:firstLine="495"/>
        <w:jc w:val="both"/>
        <w:rPr>
          <w:color w:val="000000"/>
          <w:sz w:val="27"/>
          <w:szCs w:val="27"/>
        </w:rPr>
      </w:pPr>
      <w:r>
        <w:rPr>
          <w:color w:val="000000"/>
          <w:sz w:val="27"/>
          <w:szCs w:val="27"/>
        </w:rPr>
        <w:t>л. 322 об. Слово 78. О видехь различных искушений, и колику имуть сладость яже о истине бываемаа и терпимаа, и степеней чинове, в нихже человек разумне шествует. Нач. Добродетели друг друга преемлят, занеже не быти путеви их тяжестну и тяжку, и сего ради по чину сих исправлети.</w:t>
      </w:r>
    </w:p>
    <w:p w:rsidR="00192B68" w:rsidRDefault="00192B68" w:rsidP="00912481">
      <w:pPr>
        <w:pStyle w:val="a4"/>
        <w:shd w:val="clear" w:color="auto" w:fill="FDFBE6"/>
        <w:ind w:firstLine="495"/>
        <w:jc w:val="both"/>
        <w:rPr>
          <w:color w:val="000000"/>
          <w:sz w:val="27"/>
          <w:szCs w:val="27"/>
        </w:rPr>
      </w:pPr>
      <w:r>
        <w:rPr>
          <w:color w:val="000000"/>
          <w:sz w:val="27"/>
          <w:szCs w:val="27"/>
        </w:rPr>
        <w:t>л. 326. Слово 79. О гръдыни. Нач. Искушениа же бывающаа от попущениа Божиа на не стыдящихся и вземлющихся в съмыслех их пред благостию Божиею.</w:t>
      </w:r>
    </w:p>
    <w:p w:rsidR="00192B68" w:rsidRDefault="00192B68" w:rsidP="00912481">
      <w:pPr>
        <w:pStyle w:val="a4"/>
        <w:shd w:val="clear" w:color="auto" w:fill="FDFBE6"/>
        <w:ind w:firstLine="495"/>
        <w:jc w:val="both"/>
        <w:rPr>
          <w:color w:val="000000"/>
          <w:sz w:val="27"/>
          <w:szCs w:val="27"/>
        </w:rPr>
      </w:pPr>
      <w:r>
        <w:rPr>
          <w:color w:val="000000"/>
          <w:sz w:val="27"/>
          <w:szCs w:val="27"/>
        </w:rPr>
        <w:t>л. 328 об. Слово 80. Сказание образовом добродетелей, и каа крепость коегождо их, и кое различие. Нач. Добродетель телеснаа в безмлъвии тело очищает от тиня его.</w:t>
      </w:r>
    </w:p>
    <w:p w:rsidR="00192B68" w:rsidRDefault="00192B68" w:rsidP="00912481">
      <w:pPr>
        <w:pStyle w:val="a4"/>
        <w:shd w:val="clear" w:color="auto" w:fill="FDFBE6"/>
        <w:ind w:firstLine="495"/>
        <w:jc w:val="both"/>
        <w:rPr>
          <w:color w:val="000000"/>
          <w:sz w:val="27"/>
          <w:szCs w:val="27"/>
        </w:rPr>
      </w:pPr>
      <w:r>
        <w:rPr>
          <w:color w:val="000000"/>
          <w:sz w:val="27"/>
          <w:szCs w:val="27"/>
        </w:rPr>
        <w:t>л. 331. Слово 81. О очищении тела, душя же и ума. Нач. Очищение тела есть преподобие от сквръны пльтскыя и чрева.</w:t>
      </w:r>
    </w:p>
    <w:p w:rsidR="00192B68" w:rsidRDefault="00192B68" w:rsidP="00912481">
      <w:pPr>
        <w:pStyle w:val="a4"/>
        <w:shd w:val="clear" w:color="auto" w:fill="FDFBE6"/>
        <w:ind w:firstLine="495"/>
        <w:jc w:val="both"/>
        <w:rPr>
          <w:color w:val="000000"/>
          <w:sz w:val="27"/>
          <w:szCs w:val="27"/>
        </w:rPr>
      </w:pPr>
      <w:r>
        <w:rPr>
          <w:color w:val="000000"/>
          <w:sz w:val="27"/>
          <w:szCs w:val="27"/>
        </w:rPr>
        <w:t>л. 331 об. Слово 82. Словеса заступителна и вещи полезны, исплънении премудрости Св. Духа, имже зачяло о вере. Нач. Вера есть дверь тайнам, якоже бо телеснеи очи чювестьвным вещем.</w:t>
      </w:r>
    </w:p>
    <w:p w:rsidR="00192B68" w:rsidRDefault="00192B68" w:rsidP="00912481">
      <w:pPr>
        <w:pStyle w:val="a4"/>
        <w:shd w:val="clear" w:color="auto" w:fill="FDFBE6"/>
        <w:ind w:firstLine="495"/>
        <w:jc w:val="both"/>
        <w:rPr>
          <w:color w:val="000000"/>
          <w:sz w:val="27"/>
          <w:szCs w:val="27"/>
        </w:rPr>
      </w:pPr>
      <w:r>
        <w:rPr>
          <w:color w:val="000000"/>
          <w:sz w:val="27"/>
          <w:szCs w:val="27"/>
        </w:rPr>
        <w:t>л. 331 об. Слово 83. О покаяни. Нач. Благодать с благодатию покаание дасться человеком.</w:t>
      </w:r>
    </w:p>
    <w:p w:rsidR="00192B68" w:rsidRDefault="00192B68" w:rsidP="00912481">
      <w:pPr>
        <w:pStyle w:val="a4"/>
        <w:shd w:val="clear" w:color="auto" w:fill="FDFBE6"/>
        <w:ind w:firstLine="495"/>
        <w:jc w:val="both"/>
        <w:rPr>
          <w:color w:val="000000"/>
          <w:sz w:val="27"/>
          <w:szCs w:val="27"/>
        </w:rPr>
      </w:pPr>
      <w:r>
        <w:rPr>
          <w:color w:val="000000"/>
          <w:sz w:val="27"/>
          <w:szCs w:val="27"/>
        </w:rPr>
        <w:t>л. 333 об. Слово 84. Колика бывает мера разума и мера веры. Нач. Есть разумь предвареа веру и есть разум раждаяся от веры.</w:t>
      </w:r>
    </w:p>
    <w:p w:rsidR="00192B68" w:rsidRDefault="00192B68" w:rsidP="00912481">
      <w:pPr>
        <w:pStyle w:val="a4"/>
        <w:shd w:val="clear" w:color="auto" w:fill="FDFBE6"/>
        <w:ind w:firstLine="495"/>
        <w:jc w:val="both"/>
        <w:rPr>
          <w:color w:val="000000"/>
          <w:sz w:val="27"/>
          <w:szCs w:val="27"/>
        </w:rPr>
      </w:pPr>
      <w:r>
        <w:rPr>
          <w:color w:val="000000"/>
          <w:sz w:val="27"/>
          <w:szCs w:val="27"/>
        </w:rPr>
        <w:lastRenderedPageBreak/>
        <w:t>л. 336. Слово 85. Съвети ползы исплънении, ихже в любви глагола, иже в смерени послушающим его. Нач. Несть мысль блага не сущи от благодати божестьвныя впадающи в срдце.</w:t>
      </w:r>
    </w:p>
    <w:p w:rsidR="00192B68" w:rsidRDefault="00192B68" w:rsidP="00912481">
      <w:pPr>
        <w:pStyle w:val="a4"/>
        <w:shd w:val="clear" w:color="auto" w:fill="FDFBE6"/>
        <w:ind w:firstLine="495"/>
        <w:jc w:val="both"/>
        <w:rPr>
          <w:color w:val="000000"/>
          <w:sz w:val="27"/>
          <w:szCs w:val="27"/>
        </w:rPr>
      </w:pPr>
      <w:r>
        <w:rPr>
          <w:color w:val="000000"/>
          <w:sz w:val="27"/>
          <w:szCs w:val="27"/>
        </w:rPr>
        <w:t>л. 344. Слово 86. О ангелскомь движении, еже к преспению души в духовных, промыслом Божием възбуждаемых в нас. Нач. Пръваа мысль, яже от человеколюбиа Божиа въпадающиа в человека, наставлеющиа душу в живот.</w:t>
      </w:r>
    </w:p>
    <w:p w:rsidR="00192B68" w:rsidRDefault="00192B68" w:rsidP="00912481">
      <w:pPr>
        <w:pStyle w:val="a4"/>
        <w:shd w:val="clear" w:color="auto" w:fill="FDFBE6"/>
        <w:ind w:firstLine="495"/>
        <w:jc w:val="both"/>
        <w:rPr>
          <w:color w:val="000000"/>
          <w:sz w:val="27"/>
          <w:szCs w:val="27"/>
        </w:rPr>
      </w:pPr>
      <w:r>
        <w:rPr>
          <w:color w:val="000000"/>
          <w:sz w:val="27"/>
          <w:szCs w:val="27"/>
        </w:rPr>
        <w:t>л. 345 об. Слово 87. О вторем делании в человеце. Нач. Делание ино по сем, егда шествует человек добре и в жителстве блазе.</w:t>
      </w:r>
    </w:p>
    <w:p w:rsidR="00192B68" w:rsidRDefault="00192B68" w:rsidP="00912481">
      <w:pPr>
        <w:pStyle w:val="a4"/>
        <w:shd w:val="clear" w:color="auto" w:fill="FDFBE6"/>
        <w:ind w:firstLine="495"/>
        <w:jc w:val="both"/>
        <w:rPr>
          <w:color w:val="000000"/>
          <w:sz w:val="27"/>
          <w:szCs w:val="27"/>
        </w:rPr>
      </w:pPr>
      <w:r>
        <w:rPr>
          <w:color w:val="000000"/>
          <w:sz w:val="27"/>
          <w:szCs w:val="27"/>
        </w:rPr>
        <w:t>л. 346 об. Слово 88. О изменении в души, бывающим на всеко время, света и тъмы, и понуждение в десных и шуих бываемо. Нач. Видем, о любимици, в душах наших в час молитвы, аще имамы видение, в гранесех поучениа и молитвы.</w:t>
      </w:r>
    </w:p>
    <w:p w:rsidR="00192B68" w:rsidRDefault="00192B68" w:rsidP="00912481">
      <w:pPr>
        <w:pStyle w:val="a4"/>
        <w:shd w:val="clear" w:color="auto" w:fill="FDFBE6"/>
        <w:ind w:firstLine="495"/>
        <w:jc w:val="both"/>
        <w:rPr>
          <w:color w:val="000000"/>
          <w:sz w:val="27"/>
          <w:szCs w:val="27"/>
        </w:rPr>
      </w:pPr>
      <w:r>
        <w:rPr>
          <w:color w:val="000000"/>
          <w:sz w:val="27"/>
          <w:szCs w:val="27"/>
        </w:rPr>
        <w:t>л. 348. Слово 89. Главы малы, в нихже суть разумениа размененна, в нихже учит вред ревности буяя, иже якоже в лици божествном страх же и помощь кротости с иными образы. Нач. Человек ревнител не к тому доспеваеть съмирение съмысла, тужды же съмирениа туждь есть радости.</w:t>
      </w:r>
    </w:p>
    <w:p w:rsidR="00192B68" w:rsidRDefault="00192B68" w:rsidP="00912481">
      <w:pPr>
        <w:pStyle w:val="a4"/>
        <w:shd w:val="clear" w:color="auto" w:fill="FDFBE6"/>
        <w:ind w:firstLine="495"/>
        <w:jc w:val="both"/>
        <w:rPr>
          <w:color w:val="000000"/>
          <w:sz w:val="27"/>
          <w:szCs w:val="27"/>
        </w:rPr>
      </w:pPr>
      <w:r>
        <w:rPr>
          <w:color w:val="000000"/>
          <w:sz w:val="27"/>
          <w:szCs w:val="27"/>
        </w:rPr>
        <w:t>л. 355. Слово 90. О помыслех лукавых неволных, еже от раздрешениа небрежениа, иже прежде тех бывшаго раждаемых. Нач. Суть неции утвръждающеи тело и желающе упокоити е за дело Божие мало.</w:t>
      </w:r>
    </w:p>
    <w:p w:rsidR="00192B68" w:rsidRDefault="00192B68" w:rsidP="00912481">
      <w:pPr>
        <w:pStyle w:val="a4"/>
        <w:shd w:val="clear" w:color="auto" w:fill="FDFBE6"/>
        <w:ind w:firstLine="495"/>
        <w:jc w:val="both"/>
        <w:rPr>
          <w:color w:val="000000"/>
          <w:sz w:val="27"/>
          <w:szCs w:val="27"/>
        </w:rPr>
      </w:pPr>
      <w:r>
        <w:rPr>
          <w:color w:val="000000"/>
          <w:sz w:val="27"/>
          <w:szCs w:val="27"/>
        </w:rPr>
        <w:t>л. 359. Слово 91. О тръпении, еже о любви Божией, и како заступление обретается в том. Нач. Елико пренебрежет человек сего мира и потьщится в страх Божий, толико приближается ему промысл божествный.</w:t>
      </w:r>
    </w:p>
    <w:p w:rsidR="00192B68" w:rsidRDefault="00192B68" w:rsidP="00912481">
      <w:pPr>
        <w:pStyle w:val="a4"/>
        <w:shd w:val="clear" w:color="auto" w:fill="FDFBE6"/>
        <w:ind w:firstLine="495"/>
        <w:jc w:val="both"/>
        <w:rPr>
          <w:color w:val="000000"/>
          <w:sz w:val="27"/>
          <w:szCs w:val="27"/>
        </w:rPr>
      </w:pPr>
      <w:r>
        <w:rPr>
          <w:i/>
          <w:iCs/>
          <w:color w:val="000000"/>
          <w:sz w:val="27"/>
          <w:szCs w:val="27"/>
        </w:rPr>
        <w:t>На обор. конечнаго листа внизу киноварью:</w:t>
      </w:r>
      <w:r>
        <w:rPr>
          <w:rStyle w:val="apple-converted-space"/>
          <w:color w:val="000000"/>
          <w:sz w:val="27"/>
          <w:szCs w:val="27"/>
        </w:rPr>
        <w:t> </w:t>
      </w:r>
      <w:r>
        <w:rPr>
          <w:color w:val="000000"/>
          <w:sz w:val="27"/>
          <w:szCs w:val="27"/>
        </w:rPr>
        <w:t>Христос зачяло и конец есть. Писася сиа кника (sиc) в лето 6889 (1381).</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173. (1860).</w:t>
      </w:r>
      <w:r>
        <w:rPr>
          <w:rStyle w:val="apple-converted-space"/>
          <w:color w:val="000000"/>
          <w:sz w:val="27"/>
          <w:szCs w:val="27"/>
          <w:shd w:val="clear" w:color="auto" w:fill="FDFBE6"/>
        </w:rPr>
        <w:t> </w:t>
      </w:r>
      <w:hyperlink r:id="rId1019" w:history="1">
        <w:r>
          <w:rPr>
            <w:rStyle w:val="a3"/>
            <w:b/>
            <w:bCs/>
            <w:color w:val="BBAA44"/>
            <w:sz w:val="27"/>
            <w:szCs w:val="27"/>
            <w:bdr w:val="none" w:sz="0" w:space="0" w:color="auto" w:frame="1"/>
            <w:shd w:val="clear" w:color="auto" w:fill="FDFBE6"/>
          </w:rPr>
          <w:t>Исаака Сирина поучения</w:t>
        </w:r>
      </w:hyperlink>
      <w:r>
        <w:rPr>
          <w:color w:val="000000"/>
          <w:sz w:val="27"/>
          <w:szCs w:val="27"/>
          <w:shd w:val="clear" w:color="auto" w:fill="FDFBE6"/>
        </w:rPr>
        <w:t>, полууст., ХV века, в четверть, 461 лист (конечный утрачен) с двумя заставками. Число, порядок и надписи теже, какия в предъид. № 172.</w:t>
      </w:r>
    </w:p>
    <w:p w:rsidR="00192B68" w:rsidRDefault="00192B68" w:rsidP="00912481">
      <w:pPr>
        <w:pStyle w:val="a4"/>
        <w:shd w:val="clear" w:color="auto" w:fill="FDFBE6"/>
        <w:ind w:firstLine="495"/>
        <w:jc w:val="both"/>
        <w:rPr>
          <w:color w:val="000000"/>
          <w:sz w:val="27"/>
          <w:szCs w:val="27"/>
        </w:rPr>
      </w:pPr>
      <w:r>
        <w:rPr>
          <w:color w:val="000000"/>
          <w:sz w:val="27"/>
          <w:szCs w:val="27"/>
        </w:rPr>
        <w:t>174 (1861).</w:t>
      </w:r>
      <w:r>
        <w:rPr>
          <w:rStyle w:val="apple-converted-space"/>
          <w:color w:val="000000"/>
          <w:sz w:val="27"/>
          <w:szCs w:val="27"/>
        </w:rPr>
        <w:t> </w:t>
      </w:r>
      <w:hyperlink r:id="rId1020" w:history="1">
        <w:r>
          <w:rPr>
            <w:rStyle w:val="a3"/>
            <w:b/>
            <w:bCs/>
            <w:color w:val="BBAA44"/>
            <w:sz w:val="27"/>
            <w:szCs w:val="27"/>
            <w:bdr w:val="none" w:sz="0" w:space="0" w:color="auto" w:frame="1"/>
          </w:rPr>
          <w:t>Исаака Сирина поучения</w:t>
        </w:r>
      </w:hyperlink>
      <w:r>
        <w:rPr>
          <w:color w:val="000000"/>
          <w:sz w:val="27"/>
          <w:szCs w:val="27"/>
        </w:rPr>
        <w:t>, полууст., ХV века, в четверть, 373 листа, также во всем сходны с № 172.</w:t>
      </w:r>
    </w:p>
    <w:p w:rsidR="00192B68" w:rsidRDefault="00192B68" w:rsidP="00912481">
      <w:pPr>
        <w:pStyle w:val="a4"/>
        <w:shd w:val="clear" w:color="auto" w:fill="FDFBE6"/>
        <w:ind w:firstLine="495"/>
        <w:jc w:val="both"/>
        <w:rPr>
          <w:color w:val="000000"/>
          <w:sz w:val="27"/>
          <w:szCs w:val="27"/>
        </w:rPr>
      </w:pPr>
      <w:r>
        <w:rPr>
          <w:i/>
          <w:iCs/>
          <w:color w:val="000000"/>
          <w:sz w:val="27"/>
          <w:szCs w:val="27"/>
        </w:rPr>
        <w:t>С л. 356 прибавлено:</w:t>
      </w:r>
      <w:r>
        <w:rPr>
          <w:rStyle w:val="apple-converted-space"/>
          <w:color w:val="000000"/>
          <w:sz w:val="27"/>
          <w:szCs w:val="27"/>
        </w:rPr>
        <w:t> </w:t>
      </w:r>
      <w:r>
        <w:rPr>
          <w:color w:val="000000"/>
          <w:sz w:val="27"/>
          <w:szCs w:val="27"/>
        </w:rPr>
        <w:t>Наказание св. Илариона к отрекшимся мира Христа ради.</w:t>
      </w:r>
      <w:r>
        <w:rPr>
          <w:rStyle w:val="apple-converted-space"/>
          <w:color w:val="000000"/>
          <w:sz w:val="27"/>
          <w:szCs w:val="27"/>
        </w:rPr>
        <w:t> </w:t>
      </w:r>
      <w:r>
        <w:rPr>
          <w:i/>
          <w:iCs/>
          <w:color w:val="000000"/>
          <w:sz w:val="27"/>
          <w:szCs w:val="27"/>
        </w:rPr>
        <w:t>См. № 169 л. 484.</w:t>
      </w:r>
    </w:p>
    <w:p w:rsidR="00192B68" w:rsidRDefault="00192B68" w:rsidP="00912481">
      <w:pPr>
        <w:pStyle w:val="a4"/>
        <w:shd w:val="clear" w:color="auto" w:fill="FDFBE6"/>
        <w:ind w:firstLine="495"/>
        <w:jc w:val="both"/>
        <w:rPr>
          <w:color w:val="000000"/>
          <w:sz w:val="27"/>
          <w:szCs w:val="27"/>
        </w:rPr>
      </w:pPr>
      <w:r>
        <w:rPr>
          <w:color w:val="000000"/>
          <w:sz w:val="27"/>
          <w:szCs w:val="27"/>
        </w:rPr>
        <w:t>175. (1844).</w:t>
      </w:r>
      <w:r>
        <w:rPr>
          <w:rStyle w:val="apple-converted-space"/>
          <w:color w:val="000000"/>
          <w:sz w:val="27"/>
          <w:szCs w:val="27"/>
        </w:rPr>
        <w:t> </w:t>
      </w:r>
      <w:hyperlink r:id="rId1021" w:history="1">
        <w:r>
          <w:rPr>
            <w:rStyle w:val="a3"/>
            <w:b/>
            <w:bCs/>
            <w:color w:val="BBAA44"/>
            <w:sz w:val="27"/>
            <w:szCs w:val="27"/>
            <w:bdr w:val="none" w:sz="0" w:space="0" w:color="auto" w:frame="1"/>
          </w:rPr>
          <w:t>Исаака Сирина</w:t>
        </w:r>
        <w:r>
          <w:rPr>
            <w:rStyle w:val="apple-converted-space"/>
            <w:color w:val="BBAA44"/>
            <w:sz w:val="27"/>
            <w:szCs w:val="27"/>
            <w:bdr w:val="none" w:sz="0" w:space="0" w:color="auto" w:frame="1"/>
          </w:rPr>
          <w:t> </w:t>
        </w:r>
        <w:r>
          <w:rPr>
            <w:rStyle w:val="a3"/>
            <w:color w:val="BBAA44"/>
            <w:sz w:val="27"/>
            <w:szCs w:val="27"/>
            <w:bdr w:val="none" w:sz="0" w:space="0" w:color="auto" w:frame="1"/>
          </w:rPr>
          <w:t>и</w:t>
        </w:r>
        <w:r>
          <w:rPr>
            <w:rStyle w:val="apple-converted-space"/>
            <w:color w:val="BBAA44"/>
            <w:sz w:val="27"/>
            <w:szCs w:val="27"/>
            <w:bdr w:val="none" w:sz="0" w:space="0" w:color="auto" w:frame="1"/>
          </w:rPr>
          <w:t> </w:t>
        </w:r>
        <w:r>
          <w:rPr>
            <w:rStyle w:val="a3"/>
            <w:b/>
            <w:bCs/>
            <w:color w:val="BBAA44"/>
            <w:sz w:val="27"/>
            <w:szCs w:val="27"/>
            <w:bdr w:val="none" w:sz="0" w:space="0" w:color="auto" w:frame="1"/>
          </w:rPr>
          <w:t>аввы Дорофея поучения</w:t>
        </w:r>
      </w:hyperlink>
      <w:r>
        <w:rPr>
          <w:color w:val="000000"/>
          <w:sz w:val="27"/>
          <w:szCs w:val="27"/>
        </w:rPr>
        <w:t>, с прибавлениями, полууст., напис. 1431 года, в лист, 470 листов, заставки из кружков.</w:t>
      </w:r>
    </w:p>
    <w:p w:rsidR="00192B68" w:rsidRDefault="00192B68" w:rsidP="00912481">
      <w:pPr>
        <w:pStyle w:val="a4"/>
        <w:shd w:val="clear" w:color="auto" w:fill="FDFBE6"/>
        <w:ind w:firstLine="495"/>
        <w:jc w:val="both"/>
        <w:rPr>
          <w:color w:val="000000"/>
          <w:sz w:val="27"/>
          <w:szCs w:val="27"/>
        </w:rPr>
      </w:pPr>
      <w:r>
        <w:rPr>
          <w:i/>
          <w:iCs/>
          <w:color w:val="000000"/>
          <w:sz w:val="27"/>
          <w:szCs w:val="27"/>
        </w:rPr>
        <w:t>Поучения св. Исаака сходны с № 172, а св. Дорофея с № 163.</w:t>
      </w:r>
    </w:p>
    <w:p w:rsidR="00192B68" w:rsidRDefault="00192B68" w:rsidP="00912481">
      <w:pPr>
        <w:pStyle w:val="a4"/>
        <w:ind w:firstLine="495"/>
        <w:jc w:val="both"/>
        <w:rPr>
          <w:i/>
          <w:iCs/>
          <w:color w:val="000000"/>
          <w:sz w:val="27"/>
          <w:szCs w:val="27"/>
          <w:shd w:val="clear" w:color="auto" w:fill="FDFBE6"/>
        </w:rPr>
      </w:pPr>
      <w:r>
        <w:rPr>
          <w:i/>
          <w:iCs/>
          <w:color w:val="000000"/>
          <w:sz w:val="27"/>
          <w:szCs w:val="27"/>
          <w:shd w:val="clear" w:color="auto" w:fill="FDFBE6"/>
        </w:rPr>
        <w:t>Прибавления:</w:t>
      </w:r>
    </w:p>
    <w:p w:rsidR="00192B68" w:rsidRDefault="00192B68" w:rsidP="00912481">
      <w:pPr>
        <w:pStyle w:val="a4"/>
        <w:shd w:val="clear" w:color="auto" w:fill="FDFBE6"/>
        <w:ind w:firstLine="495"/>
        <w:jc w:val="both"/>
        <w:rPr>
          <w:color w:val="000000"/>
          <w:sz w:val="27"/>
          <w:szCs w:val="27"/>
        </w:rPr>
      </w:pPr>
      <w:r>
        <w:rPr>
          <w:color w:val="000000"/>
          <w:sz w:val="27"/>
          <w:szCs w:val="27"/>
        </w:rPr>
        <w:t>л. 468. Наказание св. Илариона к отрекшимся мира Христа ради.</w:t>
      </w:r>
      <w:r>
        <w:rPr>
          <w:rStyle w:val="apple-converted-space"/>
          <w:color w:val="000000"/>
          <w:sz w:val="27"/>
          <w:szCs w:val="27"/>
        </w:rPr>
        <w:t> </w:t>
      </w:r>
      <w:r>
        <w:rPr>
          <w:i/>
          <w:iCs/>
          <w:color w:val="000000"/>
          <w:sz w:val="27"/>
          <w:szCs w:val="27"/>
        </w:rPr>
        <w:t>См. № 174. Продолжение после л. 468 чит. с 463.</w:t>
      </w:r>
    </w:p>
    <w:p w:rsidR="00192B68" w:rsidRDefault="00192B68" w:rsidP="00912481">
      <w:pPr>
        <w:pStyle w:val="a4"/>
        <w:shd w:val="clear" w:color="auto" w:fill="FDFBE6"/>
        <w:ind w:firstLine="495"/>
        <w:jc w:val="both"/>
        <w:rPr>
          <w:color w:val="000000"/>
          <w:sz w:val="27"/>
          <w:szCs w:val="27"/>
        </w:rPr>
      </w:pPr>
      <w:r>
        <w:rPr>
          <w:color w:val="000000"/>
          <w:sz w:val="27"/>
          <w:szCs w:val="27"/>
        </w:rPr>
        <w:lastRenderedPageBreak/>
        <w:t>л. 470.</w:t>
      </w:r>
      <w:r>
        <w:rPr>
          <w:rStyle w:val="apple-converted-space"/>
          <w:color w:val="000000"/>
          <w:sz w:val="27"/>
          <w:szCs w:val="27"/>
        </w:rPr>
        <w:t> </w:t>
      </w:r>
      <w:r>
        <w:rPr>
          <w:i/>
          <w:iCs/>
          <w:color w:val="000000"/>
          <w:sz w:val="27"/>
          <w:szCs w:val="27"/>
        </w:rPr>
        <w:t>Послесловие:</w:t>
      </w:r>
      <w:r>
        <w:rPr>
          <w:rStyle w:val="apple-converted-space"/>
          <w:color w:val="000000"/>
          <w:sz w:val="27"/>
          <w:szCs w:val="27"/>
        </w:rPr>
        <w:t> </w:t>
      </w:r>
      <w:r>
        <w:rPr>
          <w:color w:val="000000"/>
          <w:sz w:val="27"/>
          <w:szCs w:val="27"/>
        </w:rPr>
        <w:t>В лето 6939 (1431), индикта 9 мес. иуля 2, конца достиже книга святаго Исака Сирина, в обители преч. Богоматере честнаго ея Рождьства, на Лисичей горке, в пределех Великаго Новагограда, иеромонах Серапион Маза.</w:t>
      </w:r>
    </w:p>
    <w:p w:rsidR="00192B68" w:rsidRDefault="00192B68" w:rsidP="00912481">
      <w:pPr>
        <w:pStyle w:val="a4"/>
        <w:shd w:val="clear" w:color="auto" w:fill="FDFBE6"/>
        <w:ind w:firstLine="495"/>
        <w:jc w:val="both"/>
        <w:rPr>
          <w:color w:val="000000"/>
          <w:sz w:val="27"/>
          <w:szCs w:val="27"/>
        </w:rPr>
      </w:pPr>
      <w:r>
        <w:rPr>
          <w:i/>
          <w:iCs/>
          <w:color w:val="000000"/>
          <w:sz w:val="27"/>
          <w:szCs w:val="27"/>
        </w:rPr>
        <w:t>За сим три строки с половиною на неизвестном языке и разсказ (без надписи) об авве Иоанне фивейском. На обор. л. 470:</w:t>
      </w:r>
      <w:r>
        <w:rPr>
          <w:rStyle w:val="apple-converted-space"/>
          <w:color w:val="000000"/>
          <w:sz w:val="27"/>
          <w:szCs w:val="27"/>
        </w:rPr>
        <w:t> </w:t>
      </w:r>
      <w:r>
        <w:rPr>
          <w:color w:val="000000"/>
          <w:sz w:val="27"/>
          <w:szCs w:val="27"/>
        </w:rPr>
        <w:t>От Старечества. Нач. Рече старець: Бог тръпит грехы мирскыя, пустынныя же грехы не тръпит.</w:t>
      </w:r>
    </w:p>
    <w:p w:rsidR="00192B68" w:rsidRDefault="00192B68" w:rsidP="00912481">
      <w:pPr>
        <w:pStyle w:val="a4"/>
        <w:shd w:val="clear" w:color="auto" w:fill="FDFBE6"/>
        <w:ind w:firstLine="495"/>
        <w:jc w:val="both"/>
        <w:rPr>
          <w:color w:val="000000"/>
          <w:sz w:val="27"/>
          <w:szCs w:val="27"/>
        </w:rPr>
      </w:pPr>
      <w:r>
        <w:rPr>
          <w:i/>
          <w:iCs/>
          <w:color w:val="000000"/>
          <w:sz w:val="27"/>
          <w:szCs w:val="27"/>
        </w:rPr>
        <w:t>Впереди на белом листе краткое оглавление ркп. и подпись:</w:t>
      </w:r>
      <w:r>
        <w:rPr>
          <w:rStyle w:val="apple-converted-space"/>
          <w:color w:val="000000"/>
          <w:sz w:val="27"/>
          <w:szCs w:val="27"/>
        </w:rPr>
        <w:t> </w:t>
      </w:r>
      <w:r>
        <w:rPr>
          <w:color w:val="000000"/>
          <w:sz w:val="27"/>
          <w:szCs w:val="27"/>
        </w:rPr>
        <w:t>Серапионовская.</w:t>
      </w:r>
    </w:p>
    <w:p w:rsidR="00192B68" w:rsidRDefault="00192B68" w:rsidP="004133B7">
      <w:pPr>
        <w:pStyle w:val="a4"/>
        <w:shd w:val="clear" w:color="auto" w:fill="FDFBE6"/>
        <w:ind w:firstLine="495"/>
        <w:jc w:val="both"/>
        <w:rPr>
          <w:color w:val="000000"/>
          <w:sz w:val="27"/>
          <w:szCs w:val="27"/>
        </w:rPr>
      </w:pPr>
      <w:r>
        <w:rPr>
          <w:color w:val="000000"/>
          <w:sz w:val="27"/>
          <w:szCs w:val="27"/>
        </w:rPr>
        <w:t>176. (1853).</w:t>
      </w:r>
      <w:r>
        <w:rPr>
          <w:rStyle w:val="apple-converted-space"/>
          <w:color w:val="000000"/>
          <w:sz w:val="27"/>
          <w:szCs w:val="27"/>
        </w:rPr>
        <w:t> </w:t>
      </w:r>
      <w:hyperlink r:id="rId1022" w:history="1">
        <w:r>
          <w:rPr>
            <w:rStyle w:val="a3"/>
            <w:b/>
            <w:bCs/>
            <w:color w:val="BBAA44"/>
            <w:sz w:val="27"/>
            <w:szCs w:val="27"/>
            <w:bdr w:val="none" w:sz="0" w:space="0" w:color="auto" w:frame="1"/>
          </w:rPr>
          <w:t>Иоанна Дамаскина книга,</w:t>
        </w:r>
      </w:hyperlink>
      <w:r>
        <w:rPr>
          <w:rStyle w:val="apple-converted-space"/>
          <w:color w:val="000000"/>
          <w:sz w:val="27"/>
          <w:szCs w:val="27"/>
        </w:rPr>
        <w:t> </w:t>
      </w:r>
      <w:r>
        <w:rPr>
          <w:color w:val="000000"/>
          <w:sz w:val="27"/>
          <w:szCs w:val="27"/>
        </w:rPr>
        <w:t>с прибавлениями, полууст. ХV века, в четверть, 244 листа.</w:t>
      </w:r>
    </w:p>
    <w:p w:rsidR="00192B68" w:rsidRDefault="005C34C3" w:rsidP="004133B7">
      <w:pPr>
        <w:pStyle w:val="a4"/>
        <w:shd w:val="clear" w:color="auto" w:fill="FDFBE6"/>
        <w:ind w:firstLine="495"/>
        <w:jc w:val="both"/>
        <w:rPr>
          <w:color w:val="000000"/>
          <w:sz w:val="27"/>
          <w:szCs w:val="27"/>
        </w:rPr>
      </w:pPr>
      <w:hyperlink r:id="rId1023" w:history="1">
        <w:r w:rsidR="00192B68">
          <w:rPr>
            <w:rStyle w:val="a3"/>
            <w:color w:val="BBAA44"/>
            <w:sz w:val="27"/>
            <w:szCs w:val="27"/>
            <w:bdr w:val="none" w:sz="0" w:space="0" w:color="auto" w:frame="1"/>
          </w:rPr>
          <w:t>л. Мес.</w:t>
        </w:r>
      </w:hyperlink>
      <w:r w:rsidR="00192B68">
        <w:rPr>
          <w:rStyle w:val="apple-converted-space"/>
          <w:color w:val="000000"/>
          <w:sz w:val="27"/>
          <w:szCs w:val="27"/>
        </w:rPr>
        <w:t> </w:t>
      </w:r>
      <w:r w:rsidR="00192B68">
        <w:rPr>
          <w:color w:val="000000"/>
          <w:sz w:val="27"/>
          <w:szCs w:val="27"/>
        </w:rPr>
        <w:t>декемвриа 4, житие и жизнь препод. отца нашего Иоанна Дамаскина, съписано Иоанном патриархом антиохийским. Нач. Иже по образу Божию съхранившим и съблюдшиим нетленно.</w:t>
      </w:r>
    </w:p>
    <w:p w:rsidR="00192B68" w:rsidRDefault="005C34C3" w:rsidP="004133B7">
      <w:pPr>
        <w:pStyle w:val="a4"/>
        <w:shd w:val="clear" w:color="auto" w:fill="FDFBE6"/>
        <w:ind w:firstLine="495"/>
        <w:jc w:val="both"/>
        <w:rPr>
          <w:color w:val="000000"/>
          <w:sz w:val="27"/>
          <w:szCs w:val="27"/>
        </w:rPr>
      </w:pPr>
      <w:hyperlink r:id="rId1024" w:history="1">
        <w:r w:rsidR="00192B68">
          <w:rPr>
            <w:rStyle w:val="a3"/>
            <w:color w:val="BBAA44"/>
            <w:sz w:val="27"/>
            <w:szCs w:val="27"/>
            <w:bdr w:val="none" w:sz="0" w:space="0" w:color="auto" w:frame="1"/>
          </w:rPr>
          <w:t>л. 25.</w:t>
        </w:r>
      </w:hyperlink>
      <w:r w:rsidR="00192B68">
        <w:rPr>
          <w:rStyle w:val="apple-converted-space"/>
          <w:color w:val="000000"/>
          <w:sz w:val="27"/>
          <w:szCs w:val="27"/>
        </w:rPr>
        <w:t> </w:t>
      </w:r>
      <w:r w:rsidR="00192B68">
        <w:rPr>
          <w:color w:val="000000"/>
          <w:sz w:val="27"/>
          <w:szCs w:val="27"/>
        </w:rPr>
        <w:t>Книга св. Иоанна Дамаскина философьскаа о осмих частех слова.</w:t>
      </w:r>
      <w:r w:rsidR="00192B68">
        <w:rPr>
          <w:rStyle w:val="apple-converted-space"/>
          <w:color w:val="000000"/>
          <w:sz w:val="27"/>
          <w:szCs w:val="27"/>
        </w:rPr>
        <w:t> </w:t>
      </w:r>
      <w:r w:rsidR="00192B68">
        <w:rPr>
          <w:i/>
          <w:iCs/>
          <w:color w:val="000000"/>
          <w:sz w:val="27"/>
          <w:szCs w:val="27"/>
        </w:rPr>
        <w:t>Грамматика, – напеч. в Иоан. екс. болг. стр. 167.</w:t>
      </w:r>
    </w:p>
    <w:p w:rsidR="00192B68" w:rsidRDefault="005C34C3" w:rsidP="004133B7">
      <w:pPr>
        <w:pStyle w:val="a4"/>
        <w:shd w:val="clear" w:color="auto" w:fill="FDFBE6"/>
        <w:ind w:firstLine="495"/>
        <w:jc w:val="both"/>
        <w:rPr>
          <w:color w:val="000000"/>
          <w:sz w:val="27"/>
          <w:szCs w:val="27"/>
        </w:rPr>
      </w:pPr>
      <w:hyperlink r:id="rId1025" w:history="1">
        <w:r w:rsidR="00192B68">
          <w:rPr>
            <w:rStyle w:val="a3"/>
            <w:color w:val="BBAA44"/>
            <w:sz w:val="27"/>
            <w:szCs w:val="27"/>
            <w:bdr w:val="none" w:sz="0" w:space="0" w:color="auto" w:frame="1"/>
          </w:rPr>
          <w:t>л. 32.</w:t>
        </w:r>
      </w:hyperlink>
      <w:r w:rsidR="00192B68">
        <w:rPr>
          <w:rStyle w:val="apple-converted-space"/>
          <w:color w:val="000000"/>
          <w:sz w:val="27"/>
          <w:szCs w:val="27"/>
        </w:rPr>
        <w:t> </w:t>
      </w:r>
      <w:r w:rsidR="00192B68">
        <w:rPr>
          <w:color w:val="000000"/>
          <w:sz w:val="27"/>
          <w:szCs w:val="27"/>
        </w:rPr>
        <w:t>Послание св. Иоанна Дамаскина к иже в святых святому и богопочтенному Косме, священноепископу маиумьскому.</w:t>
      </w:r>
      <w:r w:rsidR="00192B68">
        <w:rPr>
          <w:rStyle w:val="apple-converted-space"/>
          <w:color w:val="000000"/>
          <w:sz w:val="27"/>
          <w:szCs w:val="27"/>
        </w:rPr>
        <w:t> </w:t>
      </w:r>
      <w:r w:rsidR="00192B68">
        <w:rPr>
          <w:i/>
          <w:iCs/>
          <w:color w:val="000000"/>
          <w:sz w:val="27"/>
          <w:szCs w:val="27"/>
        </w:rPr>
        <w:t>Философия его, заключается словами:</w:t>
      </w:r>
      <w:r w:rsidR="00192B68">
        <w:rPr>
          <w:rStyle w:val="apple-converted-space"/>
          <w:i/>
          <w:iCs/>
          <w:color w:val="000000"/>
          <w:sz w:val="27"/>
          <w:szCs w:val="27"/>
        </w:rPr>
        <w:t> </w:t>
      </w:r>
      <w:r w:rsidR="00192B68">
        <w:rPr>
          <w:color w:val="000000"/>
          <w:sz w:val="27"/>
          <w:szCs w:val="27"/>
        </w:rPr>
        <w:t>источник поистинне еси, отче Иоанне, мысленых вод струа проливая и верных сердца напаяа умьне,</w:t>
      </w:r>
      <w:r w:rsidR="00192B68">
        <w:rPr>
          <w:rStyle w:val="apple-converted-space"/>
          <w:color w:val="000000"/>
          <w:sz w:val="27"/>
          <w:szCs w:val="27"/>
        </w:rPr>
        <w:t> </w:t>
      </w:r>
      <w:r w:rsidR="00192B68">
        <w:rPr>
          <w:i/>
          <w:iCs/>
          <w:color w:val="000000"/>
          <w:sz w:val="27"/>
          <w:szCs w:val="27"/>
        </w:rPr>
        <w:t>и проч. Там же л. 81.</w:t>
      </w:r>
    </w:p>
    <w:p w:rsidR="00192B68" w:rsidRDefault="005C34C3" w:rsidP="004133B7">
      <w:pPr>
        <w:pStyle w:val="a4"/>
        <w:shd w:val="clear" w:color="auto" w:fill="FDFBE6"/>
        <w:ind w:firstLine="495"/>
        <w:jc w:val="both"/>
        <w:rPr>
          <w:color w:val="000000"/>
          <w:sz w:val="27"/>
          <w:szCs w:val="27"/>
        </w:rPr>
      </w:pPr>
      <w:hyperlink r:id="rId1026" w:history="1">
        <w:r w:rsidR="00192B68">
          <w:rPr>
            <w:rStyle w:val="a3"/>
            <w:color w:val="BBAA44"/>
            <w:sz w:val="27"/>
            <w:szCs w:val="27"/>
            <w:bdr w:val="none" w:sz="0" w:space="0" w:color="auto" w:frame="1"/>
          </w:rPr>
          <w:t>л. 89 об.</w:t>
        </w:r>
      </w:hyperlink>
      <w:r w:rsidR="00192B68">
        <w:rPr>
          <w:rStyle w:val="apple-converted-space"/>
          <w:color w:val="000000"/>
          <w:sz w:val="27"/>
          <w:szCs w:val="27"/>
        </w:rPr>
        <w:t> </w:t>
      </w:r>
      <w:r w:rsidR="00192B68">
        <w:rPr>
          <w:color w:val="000000"/>
          <w:sz w:val="27"/>
          <w:szCs w:val="27"/>
        </w:rPr>
        <w:t>Иоанна Дамаскина о божественем десятословии.</w:t>
      </w:r>
    </w:p>
    <w:p w:rsidR="00192B68" w:rsidRDefault="005C34C3" w:rsidP="004133B7">
      <w:pPr>
        <w:pStyle w:val="a4"/>
        <w:shd w:val="clear" w:color="auto" w:fill="FDFBE6"/>
        <w:ind w:firstLine="495"/>
        <w:jc w:val="both"/>
        <w:rPr>
          <w:color w:val="000000"/>
          <w:sz w:val="27"/>
          <w:szCs w:val="27"/>
        </w:rPr>
      </w:pPr>
      <w:hyperlink r:id="rId1027" w:history="1">
        <w:r w:rsidR="00192B68">
          <w:rPr>
            <w:rStyle w:val="a3"/>
            <w:color w:val="BBAA44"/>
            <w:sz w:val="27"/>
            <w:szCs w:val="27"/>
            <w:bdr w:val="none" w:sz="0" w:space="0" w:color="auto" w:frame="1"/>
          </w:rPr>
          <w:t>л. 90.</w:t>
        </w:r>
      </w:hyperlink>
      <w:r w:rsidR="00192B68">
        <w:rPr>
          <w:rStyle w:val="apple-converted-space"/>
          <w:color w:val="000000"/>
          <w:sz w:val="27"/>
          <w:szCs w:val="27"/>
        </w:rPr>
        <w:t> </w:t>
      </w:r>
      <w:r w:rsidR="00192B68">
        <w:rPr>
          <w:color w:val="000000"/>
          <w:sz w:val="27"/>
          <w:szCs w:val="27"/>
        </w:rPr>
        <w:t>Иоанна прозвитера, ексарха болгарьскаго, предсловие книзе св. Иоанна Дамаскина, иже и приложи еа.</w:t>
      </w:r>
      <w:r w:rsidR="00192B68">
        <w:rPr>
          <w:rStyle w:val="apple-converted-space"/>
          <w:color w:val="000000"/>
          <w:sz w:val="27"/>
          <w:szCs w:val="27"/>
        </w:rPr>
        <w:t> </w:t>
      </w:r>
      <w:r w:rsidR="00192B68">
        <w:rPr>
          <w:i/>
          <w:iCs/>
          <w:color w:val="000000"/>
          <w:sz w:val="27"/>
          <w:szCs w:val="27"/>
        </w:rPr>
        <w:t>Там же л. 129.</w:t>
      </w:r>
    </w:p>
    <w:p w:rsidR="00192B68" w:rsidRDefault="005C34C3" w:rsidP="004133B7">
      <w:pPr>
        <w:pStyle w:val="a4"/>
        <w:shd w:val="clear" w:color="auto" w:fill="FDFBE6"/>
        <w:ind w:firstLine="495"/>
        <w:jc w:val="both"/>
        <w:rPr>
          <w:color w:val="000000"/>
          <w:sz w:val="27"/>
          <w:szCs w:val="27"/>
        </w:rPr>
      </w:pPr>
      <w:hyperlink r:id="rId1028" w:history="1">
        <w:r w:rsidR="00192B68">
          <w:rPr>
            <w:rStyle w:val="a3"/>
            <w:color w:val="BBAA44"/>
            <w:sz w:val="27"/>
            <w:szCs w:val="27"/>
            <w:bdr w:val="none" w:sz="0" w:space="0" w:color="auto" w:frame="1"/>
          </w:rPr>
          <w:t>л. 92.</w:t>
        </w:r>
      </w:hyperlink>
      <w:r w:rsidR="00192B68">
        <w:rPr>
          <w:rStyle w:val="apple-converted-space"/>
          <w:color w:val="000000"/>
          <w:sz w:val="27"/>
          <w:szCs w:val="27"/>
        </w:rPr>
        <w:t> </w:t>
      </w:r>
      <w:r w:rsidR="00192B68">
        <w:rPr>
          <w:color w:val="000000"/>
          <w:sz w:val="27"/>
          <w:szCs w:val="27"/>
        </w:rPr>
        <w:t>Иоанна Дамаскина летописца по плоти великаго Бога и Спаса нашего Ис. Христа.</w:t>
      </w:r>
    </w:p>
    <w:p w:rsidR="00192B68" w:rsidRDefault="005C34C3" w:rsidP="004133B7">
      <w:pPr>
        <w:pStyle w:val="a4"/>
        <w:shd w:val="clear" w:color="auto" w:fill="FDFBE6"/>
        <w:ind w:firstLine="495"/>
        <w:jc w:val="both"/>
        <w:rPr>
          <w:color w:val="000000"/>
          <w:sz w:val="27"/>
          <w:szCs w:val="27"/>
        </w:rPr>
      </w:pPr>
      <w:hyperlink r:id="rId1029" w:history="1">
        <w:r w:rsidR="00192B68">
          <w:rPr>
            <w:rStyle w:val="a3"/>
            <w:color w:val="BBAA44"/>
            <w:sz w:val="27"/>
            <w:szCs w:val="27"/>
            <w:bdr w:val="none" w:sz="0" w:space="0" w:color="auto" w:frame="1"/>
          </w:rPr>
          <w:t>л. 94.</w:t>
        </w:r>
      </w:hyperlink>
      <w:r w:rsidR="00192B68">
        <w:rPr>
          <w:rStyle w:val="apple-converted-space"/>
          <w:color w:val="000000"/>
          <w:sz w:val="27"/>
          <w:szCs w:val="27"/>
        </w:rPr>
        <w:t> </w:t>
      </w:r>
      <w:r w:rsidR="00192B68">
        <w:rPr>
          <w:color w:val="000000"/>
          <w:sz w:val="27"/>
          <w:szCs w:val="27"/>
        </w:rPr>
        <w:t>Сказание главам в книзе глаголемей Небеса.</w:t>
      </w:r>
      <w:r w:rsidR="00192B68">
        <w:rPr>
          <w:rStyle w:val="apple-converted-space"/>
          <w:color w:val="000000"/>
          <w:sz w:val="27"/>
          <w:szCs w:val="27"/>
        </w:rPr>
        <w:t> </w:t>
      </w:r>
      <w:r w:rsidR="00192B68">
        <w:rPr>
          <w:i/>
          <w:iCs/>
          <w:color w:val="000000"/>
          <w:sz w:val="27"/>
          <w:szCs w:val="27"/>
        </w:rPr>
        <w:t>Вслед за оглавлением начинаются слова, коих 48. См. там же л. 19.</w:t>
      </w:r>
    </w:p>
    <w:p w:rsidR="00192B68" w:rsidRDefault="005C34C3" w:rsidP="004133B7">
      <w:pPr>
        <w:pStyle w:val="a4"/>
        <w:shd w:val="clear" w:color="auto" w:fill="FDFBE6"/>
        <w:ind w:firstLine="495"/>
        <w:jc w:val="both"/>
        <w:rPr>
          <w:color w:val="000000"/>
          <w:sz w:val="27"/>
          <w:szCs w:val="27"/>
        </w:rPr>
      </w:pPr>
      <w:hyperlink r:id="rId1030" w:history="1">
        <w:r w:rsidR="00192B68">
          <w:rPr>
            <w:rStyle w:val="a3"/>
            <w:color w:val="BBAA44"/>
            <w:sz w:val="27"/>
            <w:szCs w:val="27"/>
            <w:bdr w:val="none" w:sz="0" w:space="0" w:color="auto" w:frame="1"/>
          </w:rPr>
          <w:t>л. 171.</w:t>
        </w:r>
      </w:hyperlink>
      <w:r w:rsidR="00192B68">
        <w:rPr>
          <w:rStyle w:val="apple-converted-space"/>
          <w:color w:val="000000"/>
          <w:sz w:val="27"/>
          <w:szCs w:val="27"/>
        </w:rPr>
        <w:t> </w:t>
      </w:r>
      <w:r w:rsidR="00192B68">
        <w:rPr>
          <w:color w:val="000000"/>
          <w:sz w:val="27"/>
          <w:szCs w:val="27"/>
        </w:rPr>
        <w:t>Канун</w:t>
      </w:r>
      <w:r w:rsidR="00192B68">
        <w:rPr>
          <w:rStyle w:val="apple-converted-space"/>
          <w:color w:val="000000"/>
          <w:sz w:val="27"/>
          <w:szCs w:val="27"/>
        </w:rPr>
        <w:t> </w:t>
      </w:r>
      <w:r w:rsidR="00192B68">
        <w:rPr>
          <w:i/>
          <w:iCs/>
          <w:color w:val="000000"/>
          <w:sz w:val="27"/>
          <w:szCs w:val="27"/>
        </w:rPr>
        <w:t>(толковый)</w:t>
      </w:r>
      <w:r w:rsidR="00192B68">
        <w:rPr>
          <w:rStyle w:val="apple-converted-space"/>
          <w:i/>
          <w:iCs/>
          <w:color w:val="000000"/>
          <w:sz w:val="27"/>
          <w:szCs w:val="27"/>
        </w:rPr>
        <w:t> </w:t>
      </w:r>
      <w:r w:rsidR="00192B68">
        <w:rPr>
          <w:color w:val="000000"/>
          <w:sz w:val="27"/>
          <w:szCs w:val="27"/>
        </w:rPr>
        <w:t>на Пасху святому великому Воскресению Господа нашего Ис. Христа, творение господина Иоанна Дамаскина.</w:t>
      </w:r>
      <w:r w:rsidR="00192B68">
        <w:rPr>
          <w:rStyle w:val="apple-converted-space"/>
          <w:color w:val="000000"/>
          <w:sz w:val="27"/>
          <w:szCs w:val="27"/>
        </w:rPr>
        <w:t> </w:t>
      </w:r>
      <w:r w:rsidR="00192B68">
        <w:rPr>
          <w:i/>
          <w:iCs/>
          <w:color w:val="000000"/>
          <w:sz w:val="27"/>
          <w:szCs w:val="27"/>
        </w:rPr>
        <w:t>На конце приложена;</w:t>
      </w:r>
    </w:p>
    <w:p w:rsidR="00192B68" w:rsidRDefault="005C34C3" w:rsidP="004133B7">
      <w:pPr>
        <w:pStyle w:val="a4"/>
        <w:shd w:val="clear" w:color="auto" w:fill="FDFBE6"/>
        <w:ind w:firstLine="495"/>
        <w:jc w:val="both"/>
        <w:rPr>
          <w:color w:val="000000"/>
          <w:sz w:val="27"/>
          <w:szCs w:val="27"/>
        </w:rPr>
      </w:pPr>
      <w:hyperlink r:id="rId1031" w:history="1">
        <w:r w:rsidR="00192B68">
          <w:rPr>
            <w:rStyle w:val="a3"/>
            <w:color w:val="BBAA44"/>
            <w:sz w:val="27"/>
            <w:szCs w:val="27"/>
            <w:bdr w:val="none" w:sz="0" w:space="0" w:color="auto" w:frame="1"/>
          </w:rPr>
          <w:t>л. 179 об.</w:t>
        </w:r>
      </w:hyperlink>
      <w:r w:rsidR="00192B68">
        <w:rPr>
          <w:rStyle w:val="apple-converted-space"/>
          <w:color w:val="000000"/>
          <w:sz w:val="27"/>
          <w:szCs w:val="27"/>
        </w:rPr>
        <w:t> </w:t>
      </w:r>
      <w:r w:rsidR="00192B68">
        <w:rPr>
          <w:color w:val="000000"/>
          <w:sz w:val="27"/>
          <w:szCs w:val="27"/>
        </w:rPr>
        <w:t>Азъбука и въскресении Христове, изложена до всех Святых. Нач. А. Аз воскресох от мертвых. Б. Боголепно от гроба </w:t>
      </w:r>
      <w:r w:rsidR="00192B68">
        <w:rPr>
          <w:i/>
          <w:iCs/>
          <w:color w:val="000000"/>
          <w:sz w:val="27"/>
          <w:szCs w:val="27"/>
        </w:rPr>
        <w:t>и</w:t>
      </w:r>
      <w:r w:rsidR="00192B68">
        <w:rPr>
          <w:color w:val="000000"/>
          <w:sz w:val="27"/>
          <w:szCs w:val="27"/>
        </w:rPr>
        <w:t> </w:t>
      </w:r>
      <w:r w:rsidR="00192B68">
        <w:rPr>
          <w:i/>
          <w:iCs/>
          <w:color w:val="000000"/>
          <w:sz w:val="27"/>
          <w:szCs w:val="27"/>
        </w:rPr>
        <w:t>т.</w:t>
      </w:r>
      <w:r w:rsidR="00192B68">
        <w:rPr>
          <w:color w:val="000000"/>
          <w:sz w:val="27"/>
          <w:szCs w:val="27"/>
        </w:rPr>
        <w:t> </w:t>
      </w:r>
      <w:r w:rsidR="00192B68">
        <w:rPr>
          <w:i/>
          <w:iCs/>
          <w:color w:val="000000"/>
          <w:sz w:val="27"/>
          <w:szCs w:val="27"/>
        </w:rPr>
        <w:t>д.</w:t>
      </w:r>
    </w:p>
    <w:p w:rsidR="00192B68" w:rsidRDefault="005C34C3" w:rsidP="004133B7">
      <w:pPr>
        <w:pStyle w:val="a4"/>
        <w:shd w:val="clear" w:color="auto" w:fill="FDFBE6"/>
        <w:ind w:firstLine="495"/>
        <w:jc w:val="both"/>
        <w:rPr>
          <w:color w:val="000000"/>
          <w:sz w:val="27"/>
          <w:szCs w:val="27"/>
        </w:rPr>
      </w:pPr>
      <w:hyperlink r:id="rId1032" w:history="1">
        <w:r w:rsidR="00192B68">
          <w:rPr>
            <w:rStyle w:val="a3"/>
            <w:color w:val="BBAA44"/>
            <w:sz w:val="27"/>
            <w:szCs w:val="27"/>
            <w:bdr w:val="none" w:sz="0" w:space="0" w:color="auto" w:frame="1"/>
          </w:rPr>
          <w:t>л. 181.</w:t>
        </w:r>
      </w:hyperlink>
      <w:r w:rsidR="00192B68">
        <w:rPr>
          <w:rStyle w:val="apple-converted-space"/>
          <w:color w:val="000000"/>
          <w:sz w:val="27"/>
          <w:szCs w:val="27"/>
        </w:rPr>
        <w:t> </w:t>
      </w:r>
      <w:r w:rsidR="00192B68">
        <w:rPr>
          <w:color w:val="000000"/>
          <w:sz w:val="27"/>
          <w:szCs w:val="27"/>
        </w:rPr>
        <w:t>Ины стихиры Богородици в неделю вечер на бдении поем на литии, или егда несть Минеа. Творение Павла аморейскаго. Под: Небеснымь чиномь радование. Нач. Светейшиа святыхь въсехь Сил, чьстнейши въсекоа твари Богородице Владычице миру спаси нас.</w:t>
      </w:r>
    </w:p>
    <w:p w:rsidR="00192B68" w:rsidRDefault="00192B68" w:rsidP="004133B7">
      <w:pPr>
        <w:pStyle w:val="a4"/>
        <w:shd w:val="clear" w:color="auto" w:fill="FDFBE6"/>
        <w:ind w:firstLine="495"/>
        <w:jc w:val="both"/>
        <w:rPr>
          <w:color w:val="000000"/>
          <w:sz w:val="27"/>
          <w:szCs w:val="27"/>
        </w:rPr>
      </w:pPr>
      <w:r>
        <w:rPr>
          <w:i/>
          <w:iCs/>
          <w:color w:val="000000"/>
          <w:sz w:val="27"/>
          <w:szCs w:val="27"/>
        </w:rPr>
        <w:t>(Листы 186–188 порожние).</w:t>
      </w:r>
    </w:p>
    <w:p w:rsidR="00192B68" w:rsidRDefault="005C34C3" w:rsidP="004133B7">
      <w:pPr>
        <w:pStyle w:val="a4"/>
        <w:shd w:val="clear" w:color="auto" w:fill="FDFBE6"/>
        <w:ind w:firstLine="495"/>
        <w:jc w:val="both"/>
        <w:rPr>
          <w:color w:val="000000"/>
          <w:sz w:val="27"/>
          <w:szCs w:val="27"/>
        </w:rPr>
      </w:pPr>
      <w:hyperlink r:id="rId1033" w:history="1">
        <w:r w:rsidR="00192B68">
          <w:rPr>
            <w:rStyle w:val="a3"/>
            <w:color w:val="BBAA44"/>
            <w:sz w:val="27"/>
            <w:szCs w:val="27"/>
            <w:bdr w:val="none" w:sz="0" w:space="0" w:color="auto" w:frame="1"/>
          </w:rPr>
          <w:t>л. 188 об.</w:t>
        </w:r>
      </w:hyperlink>
      <w:r w:rsidR="00192B68">
        <w:rPr>
          <w:rStyle w:val="apple-converted-space"/>
          <w:color w:val="000000"/>
          <w:sz w:val="27"/>
          <w:szCs w:val="27"/>
        </w:rPr>
        <w:t> </w:t>
      </w:r>
      <w:r w:rsidR="00192B68">
        <w:rPr>
          <w:color w:val="000000"/>
          <w:sz w:val="27"/>
          <w:szCs w:val="27"/>
        </w:rPr>
        <w:t xml:space="preserve">Премудраго Георгиа Писида Похвала к Богу о сътворени въсея твари, яко възвеличишяся дела твоя Господи, въсе премудростиу сътворил еси. Нач. От въсекого дела </w:t>
      </w:r>
      <w:r w:rsidR="00192B68">
        <w:rPr>
          <w:color w:val="000000"/>
          <w:sz w:val="27"/>
          <w:szCs w:val="27"/>
        </w:rPr>
        <w:lastRenderedPageBreak/>
        <w:t>и богоглаголиваго словесе и языкь и умь, и пища и сръдце, течениа твоих и богочетных словес.</w:t>
      </w:r>
      <w:r w:rsidR="00192B68">
        <w:rPr>
          <w:rStyle w:val="apple-converted-space"/>
          <w:color w:val="000000"/>
          <w:sz w:val="27"/>
          <w:szCs w:val="27"/>
        </w:rPr>
        <w:t> </w:t>
      </w:r>
      <w:r w:rsidR="00192B68">
        <w:rPr>
          <w:i/>
          <w:iCs/>
          <w:color w:val="000000"/>
          <w:sz w:val="27"/>
          <w:szCs w:val="27"/>
        </w:rPr>
        <w:t>О переводе сей книги см.</w:t>
      </w:r>
      <w:r w:rsidR="00192B68">
        <w:rPr>
          <w:color w:val="000000"/>
          <w:sz w:val="27"/>
          <w:szCs w:val="27"/>
        </w:rPr>
        <w:t> </w:t>
      </w:r>
      <w:r w:rsidR="00192B68">
        <w:rPr>
          <w:i/>
          <w:iCs/>
          <w:color w:val="000000"/>
          <w:sz w:val="27"/>
          <w:szCs w:val="27"/>
        </w:rPr>
        <w:t>Оп.</w:t>
      </w:r>
      <w:r w:rsidR="00192B68">
        <w:rPr>
          <w:color w:val="000000"/>
          <w:sz w:val="27"/>
          <w:szCs w:val="27"/>
        </w:rPr>
        <w:t> </w:t>
      </w:r>
      <w:r w:rsidR="00192B68">
        <w:rPr>
          <w:i/>
          <w:iCs/>
          <w:color w:val="000000"/>
          <w:sz w:val="27"/>
          <w:szCs w:val="27"/>
        </w:rPr>
        <w:t>рукоп.</w:t>
      </w:r>
      <w:r w:rsidR="00192B68">
        <w:rPr>
          <w:color w:val="000000"/>
          <w:sz w:val="27"/>
          <w:szCs w:val="27"/>
        </w:rPr>
        <w:t> </w:t>
      </w:r>
      <w:r w:rsidR="00192B68">
        <w:rPr>
          <w:i/>
          <w:iCs/>
          <w:color w:val="000000"/>
          <w:sz w:val="27"/>
          <w:szCs w:val="27"/>
        </w:rPr>
        <w:t>Царск. № 404 л. 273.</w:t>
      </w:r>
    </w:p>
    <w:p w:rsidR="00192B68" w:rsidRDefault="00192B68" w:rsidP="004133B7">
      <w:pPr>
        <w:pStyle w:val="a4"/>
        <w:shd w:val="clear" w:color="auto" w:fill="FDFBE6"/>
        <w:ind w:firstLine="495"/>
        <w:jc w:val="both"/>
        <w:rPr>
          <w:color w:val="000000"/>
          <w:sz w:val="27"/>
          <w:szCs w:val="27"/>
        </w:rPr>
      </w:pPr>
      <w:r>
        <w:rPr>
          <w:i/>
          <w:iCs/>
          <w:color w:val="000000"/>
          <w:sz w:val="27"/>
          <w:szCs w:val="27"/>
        </w:rPr>
        <w:t>(Листы 218–220 порожние).</w:t>
      </w:r>
    </w:p>
    <w:p w:rsidR="00192B68" w:rsidRDefault="005C34C3" w:rsidP="004133B7">
      <w:pPr>
        <w:pStyle w:val="a4"/>
        <w:shd w:val="clear" w:color="auto" w:fill="FDFBE6"/>
        <w:ind w:firstLine="495"/>
        <w:jc w:val="both"/>
        <w:rPr>
          <w:color w:val="000000"/>
          <w:sz w:val="27"/>
          <w:szCs w:val="27"/>
        </w:rPr>
      </w:pPr>
      <w:hyperlink r:id="rId1034" w:history="1">
        <w:r w:rsidR="00192B68">
          <w:rPr>
            <w:rStyle w:val="a3"/>
            <w:color w:val="BBAA44"/>
            <w:sz w:val="27"/>
            <w:szCs w:val="27"/>
            <w:bdr w:val="none" w:sz="0" w:space="0" w:color="auto" w:frame="1"/>
          </w:rPr>
          <w:t>л. 221.</w:t>
        </w:r>
      </w:hyperlink>
      <w:r w:rsidR="00192B68">
        <w:rPr>
          <w:rStyle w:val="apple-converted-space"/>
          <w:color w:val="000000"/>
          <w:sz w:val="27"/>
          <w:szCs w:val="27"/>
        </w:rPr>
        <w:t> </w:t>
      </w:r>
      <w:r w:rsidR="00192B68">
        <w:rPr>
          <w:color w:val="000000"/>
          <w:sz w:val="27"/>
          <w:szCs w:val="27"/>
        </w:rPr>
        <w:t>Епифаниа, иеромонаха обители Калистратовы, о житии и о въспитании и летнаго показаниа преч. и преблагосл. Владычици нашеа Богородици и Приснодевеи Мариа.</w:t>
      </w:r>
      <w:r w:rsidR="00192B68">
        <w:rPr>
          <w:rStyle w:val="apple-converted-space"/>
          <w:color w:val="000000"/>
          <w:sz w:val="27"/>
          <w:szCs w:val="27"/>
        </w:rPr>
        <w:t> </w:t>
      </w:r>
      <w:r w:rsidR="00192B68">
        <w:rPr>
          <w:i/>
          <w:iCs/>
          <w:color w:val="000000"/>
          <w:sz w:val="27"/>
          <w:szCs w:val="27"/>
        </w:rPr>
        <w:t>См. № 171 л. 390.</w:t>
      </w:r>
    </w:p>
    <w:p w:rsidR="00192B68" w:rsidRDefault="00192B68" w:rsidP="004133B7">
      <w:pPr>
        <w:pStyle w:val="a4"/>
        <w:shd w:val="clear" w:color="auto" w:fill="FDFBE6"/>
        <w:ind w:firstLine="495"/>
        <w:jc w:val="both"/>
        <w:rPr>
          <w:color w:val="000000"/>
          <w:sz w:val="27"/>
          <w:szCs w:val="27"/>
        </w:rPr>
      </w:pPr>
      <w:r>
        <w:rPr>
          <w:i/>
          <w:iCs/>
          <w:color w:val="000000"/>
          <w:sz w:val="27"/>
          <w:szCs w:val="27"/>
        </w:rPr>
        <w:t>На</w:t>
      </w:r>
      <w:r>
        <w:rPr>
          <w:rStyle w:val="apple-converted-space"/>
          <w:i/>
          <w:iCs/>
          <w:color w:val="000000"/>
          <w:sz w:val="27"/>
          <w:szCs w:val="27"/>
        </w:rPr>
        <w:t> </w:t>
      </w:r>
      <w:hyperlink r:id="rId1035" w:history="1">
        <w:r>
          <w:rPr>
            <w:rStyle w:val="a3"/>
            <w:i/>
            <w:iCs/>
            <w:color w:val="BBAA44"/>
            <w:sz w:val="27"/>
            <w:szCs w:val="27"/>
            <w:bdr w:val="none" w:sz="0" w:space="0" w:color="auto" w:frame="1"/>
          </w:rPr>
          <w:t>первом листе</w:t>
        </w:r>
      </w:hyperlink>
      <w:r>
        <w:rPr>
          <w:rStyle w:val="apple-converted-space"/>
          <w:i/>
          <w:iCs/>
          <w:color w:val="000000"/>
          <w:sz w:val="27"/>
          <w:szCs w:val="27"/>
        </w:rPr>
        <w:t> </w:t>
      </w:r>
      <w:r>
        <w:rPr>
          <w:i/>
          <w:iCs/>
          <w:color w:val="000000"/>
          <w:sz w:val="27"/>
          <w:szCs w:val="27"/>
        </w:rPr>
        <w:t>почерком поздняго времени:</w:t>
      </w:r>
      <w:r>
        <w:rPr>
          <w:rStyle w:val="apple-converted-space"/>
          <w:i/>
          <w:iCs/>
          <w:color w:val="000000"/>
          <w:sz w:val="27"/>
          <w:szCs w:val="27"/>
        </w:rPr>
        <w:t> </w:t>
      </w:r>
      <w:r>
        <w:rPr>
          <w:color w:val="000000"/>
          <w:sz w:val="27"/>
          <w:szCs w:val="27"/>
        </w:rPr>
        <w:t>Иже в маковце радонежзком Живоначалныа Троица Сергиева монастыря.</w:t>
      </w:r>
    </w:p>
    <w:p w:rsidR="00192B68" w:rsidRDefault="00192B68" w:rsidP="004133B7">
      <w:pPr>
        <w:pStyle w:val="a4"/>
        <w:shd w:val="clear" w:color="auto" w:fill="FDFBE6"/>
        <w:ind w:firstLine="495"/>
        <w:jc w:val="both"/>
        <w:rPr>
          <w:color w:val="000000"/>
          <w:sz w:val="27"/>
          <w:szCs w:val="27"/>
        </w:rPr>
      </w:pPr>
      <w:r>
        <w:rPr>
          <w:color w:val="000000"/>
          <w:sz w:val="27"/>
          <w:szCs w:val="27"/>
        </w:rPr>
        <w:t>177. (1577.)</w:t>
      </w:r>
      <w:r>
        <w:rPr>
          <w:rStyle w:val="apple-converted-space"/>
          <w:color w:val="000000"/>
          <w:sz w:val="27"/>
          <w:szCs w:val="27"/>
        </w:rPr>
        <w:t> </w:t>
      </w:r>
      <w:hyperlink r:id="rId1036" w:history="1">
        <w:r>
          <w:rPr>
            <w:rStyle w:val="a3"/>
            <w:b/>
            <w:bCs/>
            <w:color w:val="BBAA44"/>
            <w:sz w:val="27"/>
            <w:szCs w:val="27"/>
            <w:bdr w:val="none" w:sz="0" w:space="0" w:color="auto" w:frame="1"/>
          </w:rPr>
          <w:t>Иоанна Дамаскина книга</w:t>
        </w:r>
      </w:hyperlink>
      <w:r>
        <w:rPr>
          <w:rStyle w:val="apple-converted-space"/>
          <w:color w:val="000000"/>
          <w:sz w:val="27"/>
          <w:szCs w:val="27"/>
        </w:rPr>
        <w:t> </w:t>
      </w:r>
      <w:r>
        <w:rPr>
          <w:color w:val="000000"/>
          <w:sz w:val="27"/>
          <w:szCs w:val="27"/>
        </w:rPr>
        <w:t>с прибавлениями, полууст., исх. ХV века, в четверть, 339 листов.</w:t>
      </w:r>
    </w:p>
    <w:p w:rsidR="00192B68" w:rsidRDefault="00192B68" w:rsidP="004133B7">
      <w:pPr>
        <w:pStyle w:val="a4"/>
        <w:shd w:val="clear" w:color="auto" w:fill="FDFBE6"/>
        <w:ind w:firstLine="495"/>
        <w:jc w:val="both"/>
        <w:rPr>
          <w:color w:val="000000"/>
          <w:sz w:val="27"/>
          <w:szCs w:val="27"/>
        </w:rPr>
      </w:pPr>
      <w:r>
        <w:rPr>
          <w:color w:val="000000"/>
          <w:sz w:val="27"/>
          <w:szCs w:val="27"/>
        </w:rPr>
        <w:t>л. 1. Иже в святых отца нашего Ио(а)нна, архиеп. Коньстянтинаграда, Златаустаго Слово егда вне церкве обретеся Еутропий, отръжен бысть, и еже предста Цариця одесную тебе в ризах позлащенах.</w:t>
      </w:r>
      <w:r>
        <w:rPr>
          <w:rStyle w:val="apple-converted-space"/>
          <w:color w:val="000000"/>
          <w:sz w:val="27"/>
          <w:szCs w:val="27"/>
        </w:rPr>
        <w:t> </w:t>
      </w:r>
      <w:r>
        <w:rPr>
          <w:i/>
          <w:iCs/>
          <w:color w:val="000000"/>
          <w:sz w:val="27"/>
          <w:szCs w:val="27"/>
        </w:rPr>
        <w:t>См. № 167 л. 528.</w:t>
      </w:r>
    </w:p>
    <w:p w:rsidR="00192B68" w:rsidRDefault="00192B68" w:rsidP="004133B7">
      <w:pPr>
        <w:pStyle w:val="a4"/>
        <w:shd w:val="clear" w:color="auto" w:fill="FDFBE6"/>
        <w:ind w:firstLine="495"/>
        <w:jc w:val="both"/>
        <w:rPr>
          <w:color w:val="000000"/>
          <w:sz w:val="27"/>
          <w:szCs w:val="27"/>
        </w:rPr>
      </w:pPr>
      <w:r>
        <w:rPr>
          <w:color w:val="000000"/>
          <w:sz w:val="27"/>
          <w:szCs w:val="27"/>
        </w:rPr>
        <w:t>л. 36. Чюдо св. мученика великаго Георгиа о змии и о девици. Нач. Како изреку страшную сию тайну и что возглаголю вам братие?</w:t>
      </w:r>
      <w:r>
        <w:rPr>
          <w:rStyle w:val="apple-converted-space"/>
          <w:color w:val="000000"/>
          <w:sz w:val="27"/>
          <w:szCs w:val="27"/>
        </w:rPr>
        <w:t> </w:t>
      </w:r>
      <w:r>
        <w:rPr>
          <w:i/>
          <w:iCs/>
          <w:color w:val="000000"/>
          <w:sz w:val="27"/>
          <w:szCs w:val="27"/>
        </w:rPr>
        <w:t>Почерк начальных двух статей крупнее и моложе последующих.</w:t>
      </w:r>
    </w:p>
    <w:p w:rsidR="00192B68" w:rsidRDefault="00192B68" w:rsidP="004133B7">
      <w:pPr>
        <w:pStyle w:val="a4"/>
        <w:shd w:val="clear" w:color="auto" w:fill="FDFBE6"/>
        <w:ind w:firstLine="495"/>
        <w:jc w:val="both"/>
        <w:rPr>
          <w:color w:val="000000"/>
          <w:sz w:val="27"/>
          <w:szCs w:val="27"/>
        </w:rPr>
      </w:pPr>
      <w:r>
        <w:rPr>
          <w:color w:val="000000"/>
          <w:sz w:val="27"/>
          <w:szCs w:val="27"/>
        </w:rPr>
        <w:t>л. 41. Книга св. Иоанна Дамаскина философскаа, о осмих частех слова.</w:t>
      </w:r>
      <w:r>
        <w:rPr>
          <w:rStyle w:val="apple-converted-space"/>
          <w:color w:val="000000"/>
          <w:sz w:val="27"/>
          <w:szCs w:val="27"/>
        </w:rPr>
        <w:t> </w:t>
      </w:r>
      <w:r>
        <w:rPr>
          <w:i/>
          <w:iCs/>
          <w:color w:val="000000"/>
          <w:sz w:val="27"/>
          <w:szCs w:val="27"/>
        </w:rPr>
        <w:t>Грамматика. См. предъид. № 176.</w:t>
      </w:r>
    </w:p>
    <w:p w:rsidR="00192B68" w:rsidRDefault="00192B68" w:rsidP="004133B7">
      <w:pPr>
        <w:pStyle w:val="a4"/>
        <w:shd w:val="clear" w:color="auto" w:fill="FDFBE6"/>
        <w:ind w:firstLine="495"/>
        <w:jc w:val="both"/>
        <w:rPr>
          <w:color w:val="000000"/>
          <w:sz w:val="27"/>
          <w:szCs w:val="27"/>
        </w:rPr>
      </w:pPr>
      <w:r>
        <w:rPr>
          <w:color w:val="000000"/>
          <w:sz w:val="27"/>
          <w:szCs w:val="27"/>
        </w:rPr>
        <w:t>л. 49. Послание св. Иоанна Дамаскина к иже в святых Косме святому и богопочтенному священноепископу маиумскому.</w:t>
      </w:r>
      <w:r>
        <w:rPr>
          <w:rStyle w:val="apple-converted-space"/>
          <w:color w:val="000000"/>
          <w:sz w:val="27"/>
          <w:szCs w:val="27"/>
        </w:rPr>
        <w:t> </w:t>
      </w:r>
      <w:r>
        <w:rPr>
          <w:i/>
          <w:iCs/>
          <w:color w:val="000000"/>
          <w:sz w:val="27"/>
          <w:szCs w:val="27"/>
        </w:rPr>
        <w:t>Философия. После л. 79 чит. 113-150.</w:t>
      </w:r>
    </w:p>
    <w:p w:rsidR="00192B68" w:rsidRDefault="00192B68" w:rsidP="004133B7">
      <w:pPr>
        <w:pStyle w:val="a4"/>
        <w:shd w:val="clear" w:color="auto" w:fill="FDFBE6"/>
        <w:ind w:firstLine="495"/>
        <w:jc w:val="both"/>
        <w:rPr>
          <w:color w:val="000000"/>
          <w:sz w:val="27"/>
          <w:szCs w:val="27"/>
        </w:rPr>
      </w:pPr>
      <w:r>
        <w:rPr>
          <w:color w:val="000000"/>
          <w:sz w:val="27"/>
          <w:szCs w:val="27"/>
        </w:rPr>
        <w:t>л. 150 об. Иоанна Дамаскина о божественом десятословии.</w:t>
      </w:r>
    </w:p>
    <w:p w:rsidR="00192B68" w:rsidRDefault="00192B68" w:rsidP="004133B7">
      <w:pPr>
        <w:pStyle w:val="a4"/>
        <w:shd w:val="clear" w:color="auto" w:fill="FDFBE6"/>
        <w:ind w:firstLine="495"/>
        <w:jc w:val="both"/>
        <w:rPr>
          <w:color w:val="000000"/>
          <w:sz w:val="27"/>
          <w:szCs w:val="27"/>
        </w:rPr>
      </w:pPr>
      <w:r>
        <w:rPr>
          <w:color w:val="000000"/>
          <w:sz w:val="27"/>
          <w:szCs w:val="27"/>
        </w:rPr>
        <w:t>л. 151. Иоанна прозвитера, ексарха болъгарьскаго, предсловие книзе св. Ио(ан)на Дамаскуна, иже и преложи еа.</w:t>
      </w:r>
    </w:p>
    <w:p w:rsidR="00192B68" w:rsidRDefault="00192B68" w:rsidP="004133B7">
      <w:pPr>
        <w:pStyle w:val="a4"/>
        <w:shd w:val="clear" w:color="auto" w:fill="FDFBE6"/>
        <w:ind w:firstLine="495"/>
        <w:jc w:val="both"/>
        <w:rPr>
          <w:color w:val="000000"/>
          <w:sz w:val="27"/>
          <w:szCs w:val="27"/>
        </w:rPr>
      </w:pPr>
      <w:r>
        <w:rPr>
          <w:color w:val="000000"/>
          <w:sz w:val="27"/>
          <w:szCs w:val="27"/>
        </w:rPr>
        <w:t>л. 154. Иоанна Дамаскина летописьца по плоти великаго Бога нашего Ис. Христа.</w:t>
      </w:r>
    </w:p>
    <w:p w:rsidR="00192B68" w:rsidRDefault="00192B68" w:rsidP="004133B7">
      <w:pPr>
        <w:pStyle w:val="a4"/>
        <w:shd w:val="clear" w:color="auto" w:fill="FDFBE6"/>
        <w:ind w:firstLine="495"/>
        <w:jc w:val="both"/>
        <w:rPr>
          <w:color w:val="000000"/>
          <w:sz w:val="27"/>
          <w:szCs w:val="27"/>
        </w:rPr>
      </w:pPr>
      <w:r>
        <w:rPr>
          <w:color w:val="000000"/>
          <w:sz w:val="27"/>
          <w:szCs w:val="27"/>
        </w:rPr>
        <w:t>л. 157. Препод. и богоносн. отца нашего Ио(ан)на, монаха и просвутера Дамаскина, книга глаголемая Небеса.</w:t>
      </w:r>
      <w:r>
        <w:rPr>
          <w:rStyle w:val="apple-converted-space"/>
          <w:color w:val="000000"/>
          <w:sz w:val="27"/>
          <w:szCs w:val="27"/>
        </w:rPr>
        <w:t> </w:t>
      </w:r>
      <w:r>
        <w:rPr>
          <w:i/>
          <w:iCs/>
          <w:color w:val="000000"/>
          <w:sz w:val="27"/>
          <w:szCs w:val="27"/>
        </w:rPr>
        <w:t>Впереди оглавление, слов 48. См. предъид. № л. 94.</w:t>
      </w:r>
    </w:p>
    <w:p w:rsidR="00192B68" w:rsidRDefault="00192B68" w:rsidP="004133B7">
      <w:pPr>
        <w:pStyle w:val="a4"/>
        <w:shd w:val="clear" w:color="auto" w:fill="FDFBE6"/>
        <w:ind w:firstLine="495"/>
        <w:jc w:val="both"/>
        <w:rPr>
          <w:color w:val="000000"/>
          <w:sz w:val="27"/>
          <w:szCs w:val="27"/>
        </w:rPr>
      </w:pPr>
      <w:r>
        <w:rPr>
          <w:color w:val="000000"/>
          <w:sz w:val="27"/>
          <w:szCs w:val="27"/>
        </w:rPr>
        <w:t>л. 80–112. Мес. декаврия 4, житие и жизнь препод. отца нашего Иоанна Дамаскина, списано Иоанном патьриярхом антиохейскым.</w:t>
      </w:r>
      <w:r>
        <w:rPr>
          <w:rStyle w:val="apple-converted-space"/>
          <w:color w:val="000000"/>
          <w:sz w:val="27"/>
          <w:szCs w:val="27"/>
        </w:rPr>
        <w:t> </w:t>
      </w:r>
      <w:r>
        <w:rPr>
          <w:i/>
          <w:iCs/>
          <w:color w:val="000000"/>
          <w:sz w:val="27"/>
          <w:szCs w:val="27"/>
        </w:rPr>
        <w:t>Там же л. 1.</w:t>
      </w:r>
    </w:p>
    <w:p w:rsidR="00192B68" w:rsidRDefault="00192B68" w:rsidP="004133B7">
      <w:pPr>
        <w:pStyle w:val="a4"/>
        <w:shd w:val="clear" w:color="auto" w:fill="FDFBE6"/>
        <w:ind w:firstLine="495"/>
        <w:jc w:val="both"/>
        <w:rPr>
          <w:color w:val="000000"/>
          <w:sz w:val="27"/>
          <w:szCs w:val="27"/>
        </w:rPr>
      </w:pPr>
      <w:r>
        <w:rPr>
          <w:color w:val="000000"/>
          <w:sz w:val="27"/>
          <w:szCs w:val="27"/>
        </w:rPr>
        <w:t>л. 253. О летном обхожени и въздушных пременених. Нач. Март. От третиягонадесять марта месяца въсходить ? на столпе овеннем.</w:t>
      </w:r>
      <w:r>
        <w:rPr>
          <w:rStyle w:val="apple-converted-space"/>
          <w:color w:val="000000"/>
          <w:sz w:val="27"/>
          <w:szCs w:val="27"/>
        </w:rPr>
        <w:t> </w:t>
      </w:r>
      <w:r>
        <w:rPr>
          <w:i/>
          <w:iCs/>
          <w:color w:val="000000"/>
          <w:sz w:val="27"/>
          <w:szCs w:val="27"/>
        </w:rPr>
        <w:t>В средине надписи:</w:t>
      </w:r>
      <w:r>
        <w:rPr>
          <w:rStyle w:val="apple-converted-space"/>
          <w:color w:val="000000"/>
          <w:sz w:val="27"/>
          <w:szCs w:val="27"/>
        </w:rPr>
        <w:t> </w:t>
      </w:r>
      <w:r>
        <w:rPr>
          <w:color w:val="000000"/>
          <w:sz w:val="27"/>
          <w:szCs w:val="27"/>
        </w:rPr>
        <w:t>Галиново на Ипократа. О кровипущении. От хитрець. О власожелцех. Сказание о двоюнадесяти зодиох. О входе луннем и исходе вторых зодиох вчиневается. О разболевшемся человеце зри внимательне,</w:t>
      </w:r>
      <w:r>
        <w:rPr>
          <w:rStyle w:val="apple-converted-space"/>
          <w:color w:val="000000"/>
          <w:sz w:val="27"/>
          <w:szCs w:val="27"/>
        </w:rPr>
        <w:t> </w:t>
      </w:r>
      <w:r>
        <w:rPr>
          <w:i/>
          <w:iCs/>
          <w:color w:val="000000"/>
          <w:sz w:val="27"/>
          <w:szCs w:val="27"/>
        </w:rPr>
        <w:t>при чем следует 12 кружков, изображающих название Зодиака. Апокриф, издан по сему списку с рисунками г. Тихонравовым в Памятниках отреч. лит. т. II, 398–421.</w:t>
      </w:r>
    </w:p>
    <w:p w:rsidR="00192B68" w:rsidRDefault="00192B68" w:rsidP="004133B7">
      <w:pPr>
        <w:pStyle w:val="a4"/>
        <w:shd w:val="clear" w:color="auto" w:fill="FDFBE6"/>
        <w:ind w:firstLine="495"/>
        <w:jc w:val="both"/>
        <w:rPr>
          <w:color w:val="000000"/>
          <w:sz w:val="27"/>
          <w:szCs w:val="27"/>
        </w:rPr>
      </w:pPr>
      <w:r>
        <w:rPr>
          <w:color w:val="000000"/>
          <w:sz w:val="27"/>
          <w:szCs w:val="27"/>
        </w:rPr>
        <w:lastRenderedPageBreak/>
        <w:t>л. 270. В неделю 2 по Пасце. Похвала Иосифу благообразному. Нач. Похвалим ныне Иосифа приснопамятнаго и благообразнаго же и досточюднаго.</w:t>
      </w:r>
      <w:r>
        <w:rPr>
          <w:rStyle w:val="apple-converted-space"/>
          <w:color w:val="000000"/>
          <w:sz w:val="27"/>
          <w:szCs w:val="27"/>
        </w:rPr>
        <w:t> </w:t>
      </w:r>
      <w:r>
        <w:rPr>
          <w:i/>
          <w:iCs/>
          <w:color w:val="000000"/>
          <w:sz w:val="27"/>
          <w:szCs w:val="27"/>
        </w:rPr>
        <w:t>Кирилла епископа туровскаго, конечная половина слова: См. Пам. росс. Слов. ХІІ в. стр. 39–42.</w:t>
      </w:r>
    </w:p>
    <w:p w:rsidR="00192B68" w:rsidRDefault="00192B68" w:rsidP="004133B7">
      <w:pPr>
        <w:pStyle w:val="a4"/>
        <w:shd w:val="clear" w:color="auto" w:fill="FDFBE6"/>
        <w:ind w:firstLine="495"/>
        <w:jc w:val="both"/>
        <w:rPr>
          <w:color w:val="000000"/>
          <w:sz w:val="27"/>
          <w:szCs w:val="27"/>
        </w:rPr>
      </w:pPr>
      <w:r>
        <w:rPr>
          <w:color w:val="000000"/>
          <w:sz w:val="27"/>
          <w:szCs w:val="27"/>
        </w:rPr>
        <w:t>л. 274. Ярлыки</w:t>
      </w:r>
      <w:r>
        <w:rPr>
          <w:rStyle w:val="apple-converted-space"/>
          <w:color w:val="000000"/>
          <w:sz w:val="27"/>
          <w:szCs w:val="27"/>
        </w:rPr>
        <w:t> </w:t>
      </w:r>
      <w:r>
        <w:rPr>
          <w:i/>
          <w:iCs/>
          <w:color w:val="000000"/>
          <w:sz w:val="27"/>
          <w:szCs w:val="27"/>
        </w:rPr>
        <w:t>(числом 6)</w:t>
      </w:r>
      <w:r>
        <w:rPr>
          <w:color w:val="000000"/>
          <w:sz w:val="27"/>
          <w:szCs w:val="27"/>
        </w:rPr>
        <w:t>, иже суть давали Цари ординьскые митрополитом киевьскым и всеа Руси на церковныя домы и на люди.</w:t>
      </w:r>
      <w:r>
        <w:rPr>
          <w:rStyle w:val="apple-converted-space"/>
          <w:color w:val="000000"/>
          <w:sz w:val="27"/>
          <w:szCs w:val="27"/>
        </w:rPr>
        <w:t> </w:t>
      </w:r>
      <w:r>
        <w:rPr>
          <w:i/>
          <w:iCs/>
          <w:color w:val="000000"/>
          <w:sz w:val="27"/>
          <w:szCs w:val="27"/>
        </w:rPr>
        <w:t>См. № 765 л. 174–179. Замечание об них на конце тоже, что в Др. росс. Вивл. VІ, 25, 26.</w:t>
      </w:r>
    </w:p>
    <w:p w:rsidR="00192B68" w:rsidRDefault="00192B68" w:rsidP="004133B7">
      <w:pPr>
        <w:pStyle w:val="a4"/>
        <w:shd w:val="clear" w:color="auto" w:fill="FDFBE6"/>
        <w:ind w:firstLine="495"/>
        <w:jc w:val="both"/>
        <w:rPr>
          <w:color w:val="000000"/>
          <w:sz w:val="27"/>
          <w:szCs w:val="27"/>
        </w:rPr>
      </w:pPr>
      <w:r>
        <w:rPr>
          <w:color w:val="000000"/>
          <w:sz w:val="27"/>
          <w:szCs w:val="27"/>
        </w:rPr>
        <w:t>л. 280 об. Михаила, архиеп. Царяграда, о ересах латыньских, елика Латине през предания церковное творят, ихже ради имамы неприобщаных съборней апостольстей церкви. Нач. Глаголют убо: Дух Св. не от Отца исходит единого, но от Сына исходить.</w:t>
      </w:r>
    </w:p>
    <w:p w:rsidR="00192B68" w:rsidRDefault="00192B68" w:rsidP="004133B7">
      <w:pPr>
        <w:pStyle w:val="a4"/>
        <w:shd w:val="clear" w:color="auto" w:fill="FDFBE6"/>
        <w:ind w:firstLine="495"/>
        <w:jc w:val="both"/>
        <w:rPr>
          <w:color w:val="000000"/>
          <w:sz w:val="27"/>
          <w:szCs w:val="27"/>
        </w:rPr>
      </w:pPr>
      <w:r>
        <w:rPr>
          <w:color w:val="000000"/>
          <w:sz w:val="27"/>
          <w:szCs w:val="27"/>
        </w:rPr>
        <w:t>л. 286. Мес. октеврия в 20, память св. великаго мученика Артемиа.</w:t>
      </w:r>
      <w:r>
        <w:rPr>
          <w:rStyle w:val="apple-converted-space"/>
          <w:color w:val="000000"/>
          <w:sz w:val="27"/>
          <w:szCs w:val="27"/>
        </w:rPr>
        <w:t> </w:t>
      </w:r>
      <w:r>
        <w:rPr>
          <w:i/>
          <w:iCs/>
          <w:color w:val="000000"/>
          <w:sz w:val="27"/>
          <w:szCs w:val="27"/>
        </w:rPr>
        <w:t>В конце 6 чудес. См. № 175 л. 432.</w:t>
      </w:r>
    </w:p>
    <w:p w:rsidR="00192B68" w:rsidRDefault="00192B68" w:rsidP="004133B7">
      <w:pPr>
        <w:pStyle w:val="a4"/>
        <w:shd w:val="clear" w:color="auto" w:fill="FDFBE6"/>
        <w:ind w:firstLine="495"/>
        <w:jc w:val="both"/>
        <w:rPr>
          <w:color w:val="000000"/>
          <w:sz w:val="27"/>
          <w:szCs w:val="27"/>
        </w:rPr>
      </w:pPr>
      <w:r>
        <w:rPr>
          <w:i/>
          <w:iCs/>
          <w:color w:val="000000"/>
          <w:sz w:val="27"/>
          <w:szCs w:val="27"/>
        </w:rPr>
        <w:t>Внизу первых листов скорописью:</w:t>
      </w:r>
      <w:r>
        <w:rPr>
          <w:rStyle w:val="apple-converted-space"/>
          <w:color w:val="000000"/>
          <w:sz w:val="27"/>
          <w:szCs w:val="27"/>
        </w:rPr>
        <w:t> </w:t>
      </w:r>
      <w:r>
        <w:rPr>
          <w:color w:val="000000"/>
          <w:sz w:val="27"/>
          <w:szCs w:val="27"/>
        </w:rPr>
        <w:t>Сию книгу дал келарь старец Андреян Ангелов в дом к Богоявлению Сергиева монастыря по Семене по Феодоровиче по Киселеве, по его приказу.</w:t>
      </w:r>
      <w:r>
        <w:rPr>
          <w:rStyle w:val="apple-converted-space"/>
          <w:color w:val="000000"/>
          <w:sz w:val="27"/>
          <w:szCs w:val="27"/>
        </w:rPr>
        <w:t> </w:t>
      </w:r>
      <w:r>
        <w:rPr>
          <w:i/>
          <w:iCs/>
          <w:color w:val="000000"/>
          <w:sz w:val="27"/>
          <w:szCs w:val="27"/>
        </w:rPr>
        <w:t>См. № 86. Семен Феодоровичь Киселев, муромец, сконч. 12 июня 1560 г. см. № 820.</w:t>
      </w:r>
    </w:p>
    <w:p w:rsidR="00192B68" w:rsidRDefault="00192B68" w:rsidP="004133B7">
      <w:pPr>
        <w:pStyle w:val="a4"/>
        <w:shd w:val="clear" w:color="auto" w:fill="FDFBE6"/>
        <w:ind w:firstLine="495"/>
        <w:jc w:val="both"/>
        <w:rPr>
          <w:color w:val="000000"/>
          <w:sz w:val="27"/>
          <w:szCs w:val="27"/>
        </w:rPr>
      </w:pPr>
      <w:r>
        <w:rPr>
          <w:color w:val="000000"/>
          <w:sz w:val="27"/>
          <w:szCs w:val="27"/>
        </w:rPr>
        <w:t>178. (1841.)</w:t>
      </w:r>
      <w:r>
        <w:rPr>
          <w:rStyle w:val="apple-converted-space"/>
          <w:color w:val="000000"/>
          <w:sz w:val="27"/>
          <w:szCs w:val="27"/>
        </w:rPr>
        <w:t> </w:t>
      </w:r>
      <w:hyperlink r:id="rId1037" w:history="1">
        <w:r>
          <w:rPr>
            <w:rStyle w:val="a3"/>
            <w:b/>
            <w:bCs/>
            <w:color w:val="BBAA44"/>
            <w:sz w:val="27"/>
            <w:szCs w:val="27"/>
            <w:bdr w:val="none" w:sz="0" w:space="0" w:color="auto" w:frame="1"/>
          </w:rPr>
          <w:t>Феодора Студийскаго поучения</w:t>
        </w:r>
      </w:hyperlink>
      <w:r>
        <w:rPr>
          <w:color w:val="000000"/>
          <w:sz w:val="27"/>
          <w:szCs w:val="27"/>
        </w:rPr>
        <w:t>, полууст., чистый, первой половины ХVІ века, в лист, 445 листов.</w:t>
      </w:r>
    </w:p>
    <w:p w:rsidR="00192B68" w:rsidRDefault="00192B68" w:rsidP="004133B7">
      <w:pPr>
        <w:pStyle w:val="a4"/>
        <w:shd w:val="clear" w:color="auto" w:fill="FDFBE6"/>
        <w:ind w:firstLine="495"/>
        <w:jc w:val="both"/>
        <w:rPr>
          <w:color w:val="000000"/>
          <w:sz w:val="27"/>
          <w:szCs w:val="27"/>
        </w:rPr>
      </w:pPr>
      <w:r>
        <w:rPr>
          <w:i/>
          <w:iCs/>
          <w:color w:val="000000"/>
          <w:sz w:val="27"/>
          <w:szCs w:val="27"/>
        </w:rPr>
        <w:t>Изображение св. автора и заглавная заставка писаны красками по золотому полю превосходно, в средине между тем и другой закладка в бумажной раме. Всех поучений 124 (на поле ошибкою показано 128), в том же порядке, какой у Сильвестра Медведева № 202. См. Чтения Общества ист. и древн. рос. 1846 г. № 3.</w:t>
      </w:r>
    </w:p>
    <w:p w:rsidR="00192B68" w:rsidRDefault="00192B68" w:rsidP="004133B7">
      <w:pPr>
        <w:pStyle w:val="a4"/>
        <w:shd w:val="clear" w:color="auto" w:fill="FDFBE6"/>
        <w:ind w:firstLine="495"/>
        <w:jc w:val="both"/>
        <w:rPr>
          <w:color w:val="000000"/>
          <w:sz w:val="27"/>
          <w:szCs w:val="27"/>
        </w:rPr>
      </w:pPr>
      <w:r>
        <w:rPr>
          <w:color w:val="000000"/>
          <w:sz w:val="27"/>
          <w:szCs w:val="27"/>
        </w:rPr>
        <w:t>л. 1. Преподобнаго отца нашего и исповедника Феодора, игумена Студийскаго. Слово оглашенно к своим ему учеником, яко подобает нам в едином различии жити, и внимати себе самим и готовым быти на смерть всегда. Нач. Отцы мои и братие и чяда, аще убо о ином некоем вам телеснем и земнем будет подвиг.</w:t>
      </w:r>
    </w:p>
    <w:p w:rsidR="00192B68" w:rsidRDefault="00192B68" w:rsidP="004133B7">
      <w:pPr>
        <w:pStyle w:val="a4"/>
        <w:shd w:val="clear" w:color="auto" w:fill="FDFBE6"/>
        <w:ind w:firstLine="495"/>
        <w:jc w:val="both"/>
        <w:rPr>
          <w:color w:val="000000"/>
          <w:sz w:val="27"/>
          <w:szCs w:val="27"/>
        </w:rPr>
      </w:pPr>
      <w:r>
        <w:rPr>
          <w:color w:val="000000"/>
          <w:sz w:val="27"/>
          <w:szCs w:val="27"/>
        </w:rPr>
        <w:t>л. 4. Яко подобает нам с чистою совестию службу начати, не творити дела Господня лениво. Нач. Братие моя и отци, насеятель радуется сея семена в землю.</w:t>
      </w:r>
    </w:p>
    <w:p w:rsidR="00192B68" w:rsidRDefault="00192B68" w:rsidP="004133B7">
      <w:pPr>
        <w:pStyle w:val="a4"/>
        <w:shd w:val="clear" w:color="auto" w:fill="FDFBE6"/>
        <w:ind w:firstLine="495"/>
        <w:jc w:val="both"/>
        <w:rPr>
          <w:color w:val="000000"/>
          <w:sz w:val="27"/>
          <w:szCs w:val="27"/>
        </w:rPr>
      </w:pPr>
      <w:r>
        <w:rPr>
          <w:color w:val="000000"/>
          <w:sz w:val="27"/>
          <w:szCs w:val="27"/>
        </w:rPr>
        <w:t>л. 6 об. Яко подобает нам своелюбие и гръдыню отложити, еюже спадохом с высоты ангельскаго введениа. Нач. Отцы мои, братие и чада, мало видети к престоящим, не восхотех потаити гласа моего, но да оглашу благохвалением.</w:t>
      </w:r>
    </w:p>
    <w:p w:rsidR="00192B68" w:rsidRDefault="00192B68" w:rsidP="004133B7">
      <w:pPr>
        <w:pStyle w:val="a4"/>
        <w:shd w:val="clear" w:color="auto" w:fill="FDFBE6"/>
        <w:ind w:firstLine="495"/>
        <w:jc w:val="both"/>
        <w:rPr>
          <w:color w:val="000000"/>
          <w:sz w:val="27"/>
          <w:szCs w:val="27"/>
        </w:rPr>
      </w:pPr>
      <w:r>
        <w:rPr>
          <w:color w:val="000000"/>
          <w:sz w:val="27"/>
          <w:szCs w:val="27"/>
        </w:rPr>
        <w:t>л. 8. Сеже (о еже) хранити град душь наших от лукавых начинаний, и съхранении божественых заповедей. Нач. Братиа и отцы, безстрастно убо есть и ныне смущению бывшю в христианех, якоже преже рекохом.</w:t>
      </w:r>
    </w:p>
    <w:p w:rsidR="00192B68" w:rsidRDefault="00192B68" w:rsidP="004133B7">
      <w:pPr>
        <w:pStyle w:val="a4"/>
        <w:shd w:val="clear" w:color="auto" w:fill="FDFBE6"/>
        <w:ind w:firstLine="495"/>
        <w:jc w:val="both"/>
        <w:rPr>
          <w:color w:val="000000"/>
          <w:sz w:val="27"/>
          <w:szCs w:val="27"/>
        </w:rPr>
      </w:pPr>
      <w:r>
        <w:rPr>
          <w:color w:val="000000"/>
          <w:sz w:val="27"/>
          <w:szCs w:val="27"/>
        </w:rPr>
        <w:t>л. 10. О еже пригвоздитися нам страсе Божии, яко не обладати нам своими похотми. Нач. Братиа моа и отцы и чяда, нечто вам в пръвем оглашении въспоминах.</w:t>
      </w:r>
    </w:p>
    <w:p w:rsidR="00192B68" w:rsidRDefault="00192B68" w:rsidP="004133B7">
      <w:pPr>
        <w:pStyle w:val="a4"/>
        <w:shd w:val="clear" w:color="auto" w:fill="FDFBE6"/>
        <w:ind w:firstLine="495"/>
        <w:jc w:val="both"/>
        <w:rPr>
          <w:color w:val="000000"/>
          <w:sz w:val="27"/>
          <w:szCs w:val="27"/>
        </w:rPr>
      </w:pPr>
      <w:r>
        <w:rPr>
          <w:color w:val="000000"/>
          <w:sz w:val="27"/>
          <w:szCs w:val="27"/>
        </w:rPr>
        <w:t>л. 12 об. Яко подобает нам в едино быти духовное наше дело, но и благохвално и благоподвижно прилежати предлежащих нам подвиг. Нач. Братиа и отцы и чяда, видите в кий день видехом лукавая и злая по греху моему.</w:t>
      </w:r>
    </w:p>
    <w:p w:rsidR="00192B68" w:rsidRDefault="00192B68" w:rsidP="004133B7">
      <w:pPr>
        <w:pStyle w:val="a4"/>
        <w:shd w:val="clear" w:color="auto" w:fill="FDFBE6"/>
        <w:ind w:firstLine="495"/>
        <w:jc w:val="both"/>
        <w:rPr>
          <w:color w:val="000000"/>
          <w:sz w:val="27"/>
          <w:szCs w:val="27"/>
        </w:rPr>
      </w:pPr>
      <w:r>
        <w:rPr>
          <w:color w:val="000000"/>
          <w:sz w:val="27"/>
          <w:szCs w:val="27"/>
        </w:rPr>
        <w:lastRenderedPageBreak/>
        <w:t>л. 14 об. Яко подобает нам творити, алкати и жадати, и всякую другую тесноту приимати и до смерти, якоже приводящю нас Богу, с ним да будем. Нач. Братиа моя и отцы и чада, от сключшаямися по греху моему болезни, пресекох.</w:t>
      </w:r>
    </w:p>
    <w:p w:rsidR="00192B68" w:rsidRDefault="00192B68" w:rsidP="004133B7">
      <w:pPr>
        <w:pStyle w:val="a4"/>
        <w:shd w:val="clear" w:color="auto" w:fill="FDFBE6"/>
        <w:ind w:firstLine="495"/>
        <w:jc w:val="both"/>
        <w:rPr>
          <w:color w:val="000000"/>
          <w:sz w:val="27"/>
          <w:szCs w:val="27"/>
        </w:rPr>
      </w:pPr>
      <w:r>
        <w:rPr>
          <w:color w:val="000000"/>
          <w:sz w:val="27"/>
          <w:szCs w:val="27"/>
        </w:rPr>
        <w:t>л. 18 об. О еже не седати на съветное отсекание другу с другом, но еже достигновении на раздрешение душам нашим. Нач. Братие моя и отцы и чяда, пакы соблазн, паки аз лишеный плачюся и сетую.</w:t>
      </w:r>
    </w:p>
    <w:p w:rsidR="00192B68" w:rsidRDefault="00192B68" w:rsidP="004133B7">
      <w:pPr>
        <w:pStyle w:val="a4"/>
        <w:shd w:val="clear" w:color="auto" w:fill="FDFBE6"/>
        <w:ind w:firstLine="495"/>
        <w:jc w:val="both"/>
        <w:rPr>
          <w:color w:val="000000"/>
          <w:sz w:val="27"/>
          <w:szCs w:val="27"/>
        </w:rPr>
      </w:pPr>
      <w:r>
        <w:rPr>
          <w:color w:val="000000"/>
          <w:sz w:val="27"/>
          <w:szCs w:val="27"/>
        </w:rPr>
        <w:t>л. 21. О еже тръпети нам всяко, яже сключащаася искушениа по общему нашему житию, потому еже получити нам царство небесное. Нач. Отцы мои и братие и чада, благословлю Бога отца моего, на всяк день, могущаго и укрепляющаго вас.</w:t>
      </w:r>
    </w:p>
    <w:p w:rsidR="00192B68" w:rsidRDefault="00192B68" w:rsidP="004133B7">
      <w:pPr>
        <w:pStyle w:val="a4"/>
        <w:shd w:val="clear" w:color="auto" w:fill="FDFBE6"/>
        <w:ind w:firstLine="495"/>
        <w:jc w:val="both"/>
        <w:rPr>
          <w:color w:val="000000"/>
          <w:sz w:val="27"/>
          <w:szCs w:val="27"/>
        </w:rPr>
      </w:pPr>
      <w:r>
        <w:rPr>
          <w:color w:val="000000"/>
          <w:sz w:val="27"/>
          <w:szCs w:val="27"/>
        </w:rPr>
        <w:t>л. 23 об. О еже не суетне жити нам в житийстей сей красоте, Бога ради оставльшим вся. Нач. Братие моя и отцы и чада, воистину по оному священому гласу Богословцу, злу воистину начинающу бедствует много.</w:t>
      </w:r>
    </w:p>
    <w:p w:rsidR="00192B68" w:rsidRDefault="00192B68" w:rsidP="004133B7">
      <w:pPr>
        <w:pStyle w:val="a4"/>
        <w:shd w:val="clear" w:color="auto" w:fill="FDFBE6"/>
        <w:ind w:firstLine="495"/>
        <w:jc w:val="both"/>
        <w:rPr>
          <w:color w:val="000000"/>
          <w:sz w:val="27"/>
          <w:szCs w:val="27"/>
        </w:rPr>
      </w:pPr>
      <w:r>
        <w:rPr>
          <w:color w:val="000000"/>
          <w:sz w:val="27"/>
          <w:szCs w:val="27"/>
        </w:rPr>
        <w:t>л. 26. Яко подобает тщатися нам и мужатися к духовному нашему подвигу, да въсприемем тръпением венца. Нач. Братиа моа и отци и чяда, добро есть благодеаниа не таити Божиа.</w:t>
      </w:r>
    </w:p>
    <w:p w:rsidR="00192B68" w:rsidRDefault="00192B68" w:rsidP="004133B7">
      <w:pPr>
        <w:pStyle w:val="a4"/>
        <w:shd w:val="clear" w:color="auto" w:fill="FDFBE6"/>
        <w:ind w:firstLine="495"/>
        <w:jc w:val="both"/>
        <w:rPr>
          <w:color w:val="000000"/>
          <w:sz w:val="27"/>
          <w:szCs w:val="27"/>
        </w:rPr>
      </w:pPr>
      <w:r>
        <w:rPr>
          <w:color w:val="000000"/>
          <w:sz w:val="27"/>
          <w:szCs w:val="27"/>
        </w:rPr>
        <w:t>л. 29. О въздръжании, реченаго в неделю мясопустною. Нач. Братие моя и отцы и чяда, тесен и безъязычен есмь и недоволен есмь молити вас в смиреннем моем оглашении.</w:t>
      </w:r>
    </w:p>
    <w:p w:rsidR="00192B68" w:rsidRDefault="00192B68" w:rsidP="004133B7">
      <w:pPr>
        <w:pStyle w:val="a4"/>
        <w:shd w:val="clear" w:color="auto" w:fill="FDFBE6"/>
        <w:ind w:firstLine="495"/>
        <w:jc w:val="both"/>
        <w:rPr>
          <w:color w:val="000000"/>
          <w:sz w:val="27"/>
          <w:szCs w:val="27"/>
        </w:rPr>
      </w:pPr>
      <w:r>
        <w:rPr>
          <w:color w:val="000000"/>
          <w:sz w:val="27"/>
          <w:szCs w:val="27"/>
        </w:rPr>
        <w:t>л. 31 об. Еже не малодушьным быти, или не разумевати сключающаася нам напасти от враг. Нач. Братие моя и отци и чяда, нужно есть всегда утешително слово принести.</w:t>
      </w:r>
    </w:p>
    <w:p w:rsidR="00192B68" w:rsidRDefault="00192B68" w:rsidP="004133B7">
      <w:pPr>
        <w:pStyle w:val="a4"/>
        <w:shd w:val="clear" w:color="auto" w:fill="FDFBE6"/>
        <w:ind w:firstLine="495"/>
        <w:jc w:val="both"/>
        <w:rPr>
          <w:color w:val="000000"/>
          <w:sz w:val="27"/>
          <w:szCs w:val="27"/>
        </w:rPr>
      </w:pPr>
      <w:r>
        <w:rPr>
          <w:color w:val="000000"/>
          <w:sz w:val="27"/>
          <w:szCs w:val="27"/>
        </w:rPr>
        <w:t>л. 34. О милости и о въздръжании. Нач. Братиа моя и отцы и чяда, мое утешение притча еже к вам есть беседовати, о Бозе различьствовати, покаряюжеся и вам.</w:t>
      </w:r>
    </w:p>
    <w:p w:rsidR="00192B68" w:rsidRDefault="00192B68" w:rsidP="004133B7">
      <w:pPr>
        <w:pStyle w:val="a4"/>
        <w:shd w:val="clear" w:color="auto" w:fill="FDFBE6"/>
        <w:ind w:firstLine="495"/>
        <w:jc w:val="both"/>
        <w:rPr>
          <w:color w:val="000000"/>
          <w:sz w:val="27"/>
          <w:szCs w:val="27"/>
        </w:rPr>
      </w:pPr>
      <w:r>
        <w:rPr>
          <w:color w:val="000000"/>
          <w:sz w:val="27"/>
          <w:szCs w:val="27"/>
        </w:rPr>
        <w:t>л. 36 об. Еже о отсечении своея похоти и о отбежании злаго дръзновениа. Нач. Братие и отцы и чада, дело мое вы есте о Господе, сего ради не трудно ми есть и не тесно, еже посещати вас оглашением.</w:t>
      </w:r>
    </w:p>
    <w:p w:rsidR="00192B68" w:rsidRDefault="00192B68" w:rsidP="004133B7">
      <w:pPr>
        <w:pStyle w:val="a4"/>
        <w:shd w:val="clear" w:color="auto" w:fill="FDFBE6"/>
        <w:ind w:firstLine="495"/>
        <w:jc w:val="both"/>
        <w:rPr>
          <w:color w:val="000000"/>
          <w:sz w:val="27"/>
          <w:szCs w:val="27"/>
        </w:rPr>
      </w:pPr>
      <w:r>
        <w:rPr>
          <w:color w:val="000000"/>
          <w:sz w:val="27"/>
          <w:szCs w:val="27"/>
        </w:rPr>
        <w:t>л. 39. Еже претърпевати нам огнь похотный и тяжесть постную, а не пребывати в бури искушениа. Нач. Братие моя и отцы и чада, безлобьно ми есть к вам воспоминаю спасениа вашего.</w:t>
      </w:r>
    </w:p>
    <w:p w:rsidR="00192B68" w:rsidRDefault="00192B68" w:rsidP="004133B7">
      <w:pPr>
        <w:pStyle w:val="a4"/>
        <w:shd w:val="clear" w:color="auto" w:fill="FDFBE6"/>
        <w:ind w:firstLine="495"/>
        <w:jc w:val="both"/>
        <w:rPr>
          <w:color w:val="000000"/>
          <w:sz w:val="27"/>
          <w:szCs w:val="27"/>
        </w:rPr>
      </w:pPr>
      <w:r>
        <w:rPr>
          <w:color w:val="000000"/>
          <w:sz w:val="27"/>
          <w:szCs w:val="27"/>
        </w:rPr>
        <w:t>л. 42 об. Яко подобает нам во исповедании и во звании пребывати, имъже призва нас Бог, а не плищеваниа ради погубити, иже многая наша исправления. Нач. Отцы и братиа и чада, разшири Бог ум мой в разумениих.</w:t>
      </w:r>
    </w:p>
    <w:p w:rsidR="00192B68" w:rsidRDefault="00192B68" w:rsidP="004133B7">
      <w:pPr>
        <w:pStyle w:val="a4"/>
        <w:shd w:val="clear" w:color="auto" w:fill="FDFBE6"/>
        <w:ind w:firstLine="495"/>
        <w:jc w:val="both"/>
        <w:rPr>
          <w:color w:val="000000"/>
          <w:sz w:val="27"/>
          <w:szCs w:val="27"/>
        </w:rPr>
      </w:pPr>
      <w:r>
        <w:rPr>
          <w:color w:val="000000"/>
          <w:sz w:val="27"/>
          <w:szCs w:val="27"/>
        </w:rPr>
        <w:t>л. 47 об. О еже загражати нам своя душа добродетельми, яко мнози борются с нами с высоты. Нач. Отцы мои и братие и чада, да от притча начнем оглашати.</w:t>
      </w:r>
    </w:p>
    <w:p w:rsidR="00192B68" w:rsidRDefault="00192B68" w:rsidP="004133B7">
      <w:pPr>
        <w:pStyle w:val="a4"/>
        <w:shd w:val="clear" w:color="auto" w:fill="FDFBE6"/>
        <w:ind w:firstLine="495"/>
        <w:jc w:val="both"/>
        <w:rPr>
          <w:color w:val="000000"/>
          <w:sz w:val="27"/>
          <w:szCs w:val="27"/>
        </w:rPr>
      </w:pPr>
      <w:r>
        <w:rPr>
          <w:color w:val="000000"/>
          <w:sz w:val="27"/>
          <w:szCs w:val="27"/>
        </w:rPr>
        <w:t>л. 50. О благодарении и о тръпении. Нач. Отцы и братие и чада моя, светилник горящь дайте в себе любовь Господню и вечная благая.</w:t>
      </w:r>
    </w:p>
    <w:p w:rsidR="00192B68" w:rsidRDefault="00192B68" w:rsidP="004133B7">
      <w:pPr>
        <w:pStyle w:val="a4"/>
        <w:shd w:val="clear" w:color="auto" w:fill="FDFBE6"/>
        <w:ind w:firstLine="495"/>
        <w:jc w:val="both"/>
        <w:rPr>
          <w:color w:val="000000"/>
          <w:sz w:val="27"/>
          <w:szCs w:val="27"/>
        </w:rPr>
      </w:pPr>
      <w:r>
        <w:rPr>
          <w:color w:val="000000"/>
          <w:sz w:val="27"/>
          <w:szCs w:val="27"/>
        </w:rPr>
        <w:t>л. 52 об. О еже совокуплятися на духовный подвиг и еже не украшатися. Нач. Отцы и братие и чада моя, якоже убо от юности звани суще, от матерня въскръмлениа.</w:t>
      </w:r>
    </w:p>
    <w:p w:rsidR="00192B68" w:rsidRDefault="00192B68" w:rsidP="004133B7">
      <w:pPr>
        <w:pStyle w:val="a4"/>
        <w:shd w:val="clear" w:color="auto" w:fill="FDFBE6"/>
        <w:ind w:firstLine="495"/>
        <w:jc w:val="both"/>
        <w:rPr>
          <w:color w:val="000000"/>
          <w:sz w:val="27"/>
          <w:szCs w:val="27"/>
        </w:rPr>
      </w:pPr>
      <w:r>
        <w:rPr>
          <w:color w:val="000000"/>
          <w:sz w:val="27"/>
          <w:szCs w:val="27"/>
        </w:rPr>
        <w:lastRenderedPageBreak/>
        <w:t>л. 57 об. О трезвении еже творити достойная блаженаго покорениа и еже внимати самому себе. Нач. Отцы и братие моя и чада, паки начнем по лете по обычаю в глашение входити.</w:t>
      </w:r>
    </w:p>
    <w:p w:rsidR="00192B68" w:rsidRDefault="00192B68" w:rsidP="004133B7">
      <w:pPr>
        <w:pStyle w:val="a4"/>
        <w:shd w:val="clear" w:color="auto" w:fill="FDFBE6"/>
        <w:ind w:firstLine="495"/>
        <w:jc w:val="both"/>
        <w:rPr>
          <w:color w:val="000000"/>
          <w:sz w:val="27"/>
          <w:szCs w:val="27"/>
        </w:rPr>
      </w:pPr>
      <w:r>
        <w:rPr>
          <w:color w:val="000000"/>
          <w:sz w:val="27"/>
          <w:szCs w:val="27"/>
        </w:rPr>
        <w:t>л. 60 об. Яко зело длъжни есмы и мужствовати, потом же к оглашеным же и учением. Нач. Братие моя и отцы, якоже кождо вас имать служение в сем св. съборищи, аз худый хотя недостойно начальник.</w:t>
      </w:r>
    </w:p>
    <w:p w:rsidR="00192B68" w:rsidRDefault="00192B68" w:rsidP="004133B7">
      <w:pPr>
        <w:pStyle w:val="a4"/>
        <w:shd w:val="clear" w:color="auto" w:fill="FDFBE6"/>
        <w:ind w:firstLine="495"/>
        <w:jc w:val="both"/>
        <w:rPr>
          <w:color w:val="000000"/>
          <w:sz w:val="27"/>
          <w:szCs w:val="27"/>
        </w:rPr>
      </w:pPr>
      <w:r>
        <w:rPr>
          <w:color w:val="000000"/>
          <w:sz w:val="27"/>
          <w:szCs w:val="27"/>
        </w:rPr>
        <w:t>л. 62 об. Яко подобает тещи в помышлениих и възирати на житиа отець наших, и тако подобно им творити. Нач. Отцы мои и братие и чада, к сключающимся нам скорби и печали достоить рещи на всяк день.</w:t>
      </w:r>
    </w:p>
    <w:p w:rsidR="00192B68" w:rsidRDefault="00192B68" w:rsidP="004133B7">
      <w:pPr>
        <w:pStyle w:val="a4"/>
        <w:shd w:val="clear" w:color="auto" w:fill="FDFBE6"/>
        <w:ind w:firstLine="495"/>
        <w:jc w:val="both"/>
        <w:rPr>
          <w:color w:val="000000"/>
          <w:sz w:val="27"/>
          <w:szCs w:val="27"/>
        </w:rPr>
      </w:pPr>
      <w:r>
        <w:rPr>
          <w:color w:val="000000"/>
          <w:sz w:val="27"/>
          <w:szCs w:val="27"/>
        </w:rPr>
        <w:t>л. 64. Еже не оклеветовати в духовнем хожении, но беседовати добрую беседу друг ко другу, еже побежати борца. Нач. Отцы мои и братие и чада, кратце сущи нощи и часы молящеся с пением покоя, яко цевницю будущу мняще оглашение.</w:t>
      </w:r>
    </w:p>
    <w:p w:rsidR="00192B68" w:rsidRDefault="00192B68" w:rsidP="004133B7">
      <w:pPr>
        <w:pStyle w:val="a4"/>
        <w:shd w:val="clear" w:color="auto" w:fill="FDFBE6"/>
        <w:ind w:firstLine="495"/>
        <w:jc w:val="both"/>
        <w:rPr>
          <w:color w:val="000000"/>
          <w:sz w:val="27"/>
          <w:szCs w:val="27"/>
        </w:rPr>
      </w:pPr>
      <w:r>
        <w:rPr>
          <w:color w:val="000000"/>
          <w:sz w:val="27"/>
          <w:szCs w:val="27"/>
        </w:rPr>
        <w:t>л. 65 об. Еже вышняго нам съвръшити духовную жизнь. Нач. Отцы мои и братие и чяда, должно есть в таковем множьстве, еже о нас братстве, приложим мысленое исправление.</w:t>
      </w:r>
    </w:p>
    <w:p w:rsidR="00192B68" w:rsidRDefault="00192B68" w:rsidP="004133B7">
      <w:pPr>
        <w:pStyle w:val="a4"/>
        <w:shd w:val="clear" w:color="auto" w:fill="FDFBE6"/>
        <w:ind w:firstLine="495"/>
        <w:jc w:val="both"/>
        <w:rPr>
          <w:color w:val="000000"/>
          <w:sz w:val="27"/>
          <w:szCs w:val="27"/>
        </w:rPr>
      </w:pPr>
      <w:r>
        <w:rPr>
          <w:color w:val="000000"/>
          <w:sz w:val="27"/>
          <w:szCs w:val="27"/>
        </w:rPr>
        <w:t>л. 68 об. О неизреченнем покорении нашем и еже не великих мнети о нем. Нач. Отцы мои и братиа и чада, слава Богу, угобзившаго нас ис чрева матере нашея.</w:t>
      </w:r>
    </w:p>
    <w:p w:rsidR="00192B68" w:rsidRDefault="00192B68" w:rsidP="004133B7">
      <w:pPr>
        <w:pStyle w:val="a4"/>
        <w:shd w:val="clear" w:color="auto" w:fill="FDFBE6"/>
        <w:ind w:firstLine="495"/>
        <w:jc w:val="both"/>
        <w:rPr>
          <w:color w:val="000000"/>
          <w:sz w:val="27"/>
          <w:szCs w:val="27"/>
        </w:rPr>
      </w:pPr>
      <w:r>
        <w:rPr>
          <w:color w:val="000000"/>
          <w:sz w:val="27"/>
          <w:szCs w:val="27"/>
        </w:rPr>
        <w:t>л. 70 об. О св. празднице св. Богоявлениа. Нач. Отцы мои и братие и чяда, пакы препраздньства оглашение, по Рождьстве Хр. на Богоявленый день дошедша.</w:t>
      </w:r>
    </w:p>
    <w:p w:rsidR="00192B68" w:rsidRDefault="00192B68" w:rsidP="004133B7">
      <w:pPr>
        <w:pStyle w:val="a4"/>
        <w:shd w:val="clear" w:color="auto" w:fill="FDFBE6"/>
        <w:ind w:firstLine="495"/>
        <w:jc w:val="both"/>
        <w:rPr>
          <w:color w:val="000000"/>
          <w:sz w:val="27"/>
          <w:szCs w:val="27"/>
        </w:rPr>
      </w:pPr>
      <w:r>
        <w:rPr>
          <w:color w:val="000000"/>
          <w:sz w:val="27"/>
          <w:szCs w:val="27"/>
        </w:rPr>
        <w:t>л. 73. О въздръжании въвожениа нашего, сътворено в суботу Лазореву. Нач. Отцы мои и братиа и чяда, се радостный день приспе, ибо постный путь уже съвръшается.</w:t>
      </w:r>
    </w:p>
    <w:p w:rsidR="00192B68" w:rsidRDefault="00192B68" w:rsidP="004133B7">
      <w:pPr>
        <w:pStyle w:val="a4"/>
        <w:shd w:val="clear" w:color="auto" w:fill="FDFBE6"/>
        <w:ind w:firstLine="495"/>
        <w:jc w:val="both"/>
        <w:rPr>
          <w:color w:val="000000"/>
          <w:sz w:val="27"/>
          <w:szCs w:val="27"/>
        </w:rPr>
      </w:pPr>
      <w:r>
        <w:rPr>
          <w:color w:val="000000"/>
          <w:sz w:val="27"/>
          <w:szCs w:val="27"/>
        </w:rPr>
        <w:t>л. 75 об. О спасеней страсти и о единении. Нач. Братие моя и отцы и чяда, блахвален есмь духом и дасть ми Господь страдати в веселии.</w:t>
      </w:r>
    </w:p>
    <w:p w:rsidR="00192B68" w:rsidRDefault="00192B68" w:rsidP="004133B7">
      <w:pPr>
        <w:pStyle w:val="a4"/>
        <w:shd w:val="clear" w:color="auto" w:fill="FDFBE6"/>
        <w:ind w:firstLine="495"/>
        <w:jc w:val="both"/>
        <w:rPr>
          <w:color w:val="000000"/>
          <w:sz w:val="27"/>
          <w:szCs w:val="27"/>
        </w:rPr>
      </w:pPr>
      <w:r>
        <w:rPr>
          <w:color w:val="000000"/>
          <w:sz w:val="27"/>
          <w:szCs w:val="27"/>
        </w:rPr>
        <w:t>л. 79. Еже не роптати о тесноте телесных требований. Нач. Отцы и братие и чяда, дело наше есть се, и подвиг неболезнен всегда глаголати.</w:t>
      </w:r>
    </w:p>
    <w:p w:rsidR="00192B68" w:rsidRDefault="00192B68" w:rsidP="004133B7">
      <w:pPr>
        <w:pStyle w:val="a4"/>
        <w:shd w:val="clear" w:color="auto" w:fill="FDFBE6"/>
        <w:ind w:firstLine="495"/>
        <w:jc w:val="both"/>
        <w:rPr>
          <w:color w:val="000000"/>
          <w:sz w:val="27"/>
          <w:szCs w:val="27"/>
        </w:rPr>
      </w:pPr>
      <w:r>
        <w:rPr>
          <w:color w:val="000000"/>
          <w:sz w:val="27"/>
          <w:szCs w:val="27"/>
        </w:rPr>
        <w:t>л. 84 об. Яко подобает внимати себе самем в различных брашнех и о въздръжании. Нач. Братие моя и отцы, аще на всяк день сквернена уста отвръзаим сами к себе, о чада възлюбленая и благочестивая.</w:t>
      </w:r>
    </w:p>
    <w:p w:rsidR="00192B68" w:rsidRDefault="00192B68" w:rsidP="004133B7">
      <w:pPr>
        <w:pStyle w:val="a4"/>
        <w:shd w:val="clear" w:color="auto" w:fill="FDFBE6"/>
        <w:ind w:firstLine="495"/>
        <w:jc w:val="both"/>
        <w:rPr>
          <w:color w:val="000000"/>
          <w:sz w:val="27"/>
          <w:szCs w:val="27"/>
        </w:rPr>
      </w:pPr>
      <w:r>
        <w:rPr>
          <w:color w:val="000000"/>
          <w:sz w:val="27"/>
          <w:szCs w:val="27"/>
        </w:rPr>
        <w:t>л. 87 об. Еже благотръпети искушения от Христа нашея жизни. Нач. Отци мои и братие и чяда, на своя делеса взираю, яко лукава суть.</w:t>
      </w:r>
    </w:p>
    <w:p w:rsidR="00192B68" w:rsidRDefault="00192B68" w:rsidP="004133B7">
      <w:pPr>
        <w:pStyle w:val="a4"/>
        <w:shd w:val="clear" w:color="auto" w:fill="FDFBE6"/>
        <w:ind w:firstLine="495"/>
        <w:jc w:val="both"/>
        <w:rPr>
          <w:color w:val="000000"/>
          <w:sz w:val="27"/>
          <w:szCs w:val="27"/>
        </w:rPr>
      </w:pPr>
      <w:r>
        <w:rPr>
          <w:color w:val="000000"/>
          <w:sz w:val="27"/>
          <w:szCs w:val="27"/>
        </w:rPr>
        <w:t>л. 89 об. О въздръжании не токмо брашен, но и страсти, исписано в св. пост. Нач. Отцы мои и братие и чяда, удалихся постигнути ваше честное послушание.</w:t>
      </w:r>
    </w:p>
    <w:p w:rsidR="00192B68" w:rsidRDefault="00192B68" w:rsidP="004133B7">
      <w:pPr>
        <w:pStyle w:val="a4"/>
        <w:shd w:val="clear" w:color="auto" w:fill="FDFBE6"/>
        <w:ind w:firstLine="495"/>
        <w:jc w:val="both"/>
        <w:rPr>
          <w:color w:val="000000"/>
          <w:sz w:val="27"/>
          <w:szCs w:val="27"/>
        </w:rPr>
      </w:pPr>
      <w:r>
        <w:rPr>
          <w:color w:val="000000"/>
          <w:sz w:val="27"/>
          <w:szCs w:val="27"/>
        </w:rPr>
        <w:t>л. 93. Еже не ленитися о своем спасении до смерти. Нач. Отцы мои и братие и чяда, направителю свое есть направляти корабль на предлежащее шествие.</w:t>
      </w:r>
    </w:p>
    <w:p w:rsidR="00192B68" w:rsidRDefault="00192B68" w:rsidP="004133B7">
      <w:pPr>
        <w:pStyle w:val="a4"/>
        <w:shd w:val="clear" w:color="auto" w:fill="FDFBE6"/>
        <w:ind w:firstLine="495"/>
        <w:jc w:val="both"/>
        <w:rPr>
          <w:color w:val="000000"/>
          <w:sz w:val="27"/>
          <w:szCs w:val="27"/>
        </w:rPr>
      </w:pPr>
      <w:r>
        <w:rPr>
          <w:color w:val="000000"/>
          <w:sz w:val="27"/>
          <w:szCs w:val="27"/>
        </w:rPr>
        <w:t>л. 96. Яко пребывают нам в послушнем покорении, въсприимем вечную честь. Нач. Отцы мои и братие и чада, трудилися есте уже от прешедшаго бдениа препод. и богоносн. отца нашего Савы.</w:t>
      </w:r>
    </w:p>
    <w:p w:rsidR="00192B68" w:rsidRDefault="00192B68" w:rsidP="004133B7">
      <w:pPr>
        <w:pStyle w:val="a4"/>
        <w:shd w:val="clear" w:color="auto" w:fill="FDFBE6"/>
        <w:ind w:firstLine="495"/>
        <w:jc w:val="both"/>
        <w:rPr>
          <w:color w:val="000000"/>
          <w:sz w:val="27"/>
          <w:szCs w:val="27"/>
        </w:rPr>
      </w:pPr>
      <w:r>
        <w:rPr>
          <w:color w:val="000000"/>
          <w:sz w:val="27"/>
          <w:szCs w:val="27"/>
        </w:rPr>
        <w:lastRenderedPageBreak/>
        <w:t>л. 98 об. Еже на вся токмо взирати на телесную свою душу. Нач. Отцы мои и братие и чяда, несть се оглашение ток надеющихся ввожению, несть бо никоего же достойна.</w:t>
      </w:r>
    </w:p>
    <w:p w:rsidR="00192B68" w:rsidRDefault="00192B68" w:rsidP="004133B7">
      <w:pPr>
        <w:pStyle w:val="a4"/>
        <w:shd w:val="clear" w:color="auto" w:fill="FDFBE6"/>
        <w:ind w:firstLine="495"/>
        <w:jc w:val="both"/>
        <w:rPr>
          <w:color w:val="000000"/>
          <w:sz w:val="27"/>
          <w:szCs w:val="27"/>
        </w:rPr>
      </w:pPr>
      <w:r>
        <w:rPr>
          <w:color w:val="000000"/>
          <w:sz w:val="27"/>
          <w:szCs w:val="27"/>
        </w:rPr>
        <w:t>л. 102. Еже не откланятися, но приклонятися быти к заповедем Божиим. Нач. Отци мои и братие и чяда, благодарю Бога моего всегда о вас.</w:t>
      </w:r>
    </w:p>
    <w:p w:rsidR="00192B68" w:rsidRDefault="00192B68" w:rsidP="004133B7">
      <w:pPr>
        <w:pStyle w:val="a4"/>
        <w:shd w:val="clear" w:color="auto" w:fill="FDFBE6"/>
        <w:ind w:firstLine="495"/>
        <w:jc w:val="both"/>
        <w:rPr>
          <w:color w:val="000000"/>
          <w:sz w:val="27"/>
          <w:szCs w:val="27"/>
        </w:rPr>
      </w:pPr>
      <w:r>
        <w:rPr>
          <w:color w:val="000000"/>
          <w:sz w:val="27"/>
          <w:szCs w:val="27"/>
        </w:rPr>
        <w:t>л. 104 об. Яко смиреное наше оглашение и многоприобретение в сыновьству душам нашим творити благодатию Христовою. Нач. Отцы мои и братие и чяда, въпрашаю, коих ради бывает оглашение.</w:t>
      </w:r>
    </w:p>
    <w:p w:rsidR="00192B68" w:rsidRDefault="00192B68" w:rsidP="004133B7">
      <w:pPr>
        <w:pStyle w:val="a4"/>
        <w:shd w:val="clear" w:color="auto" w:fill="FDFBE6"/>
        <w:ind w:firstLine="495"/>
        <w:jc w:val="both"/>
        <w:rPr>
          <w:color w:val="000000"/>
          <w:sz w:val="27"/>
          <w:szCs w:val="27"/>
        </w:rPr>
      </w:pPr>
      <w:r>
        <w:rPr>
          <w:color w:val="000000"/>
          <w:sz w:val="27"/>
          <w:szCs w:val="27"/>
        </w:rPr>
        <w:t>л. 105 об. Яко добре текущим лежит еже праведный венець. Нач. Отцы мои и братие и чяда, должен есмь вас токмо помазывати словесы утешьными.</w:t>
      </w:r>
    </w:p>
    <w:p w:rsidR="00192B68" w:rsidRDefault="00192B68" w:rsidP="004133B7">
      <w:pPr>
        <w:pStyle w:val="a4"/>
        <w:shd w:val="clear" w:color="auto" w:fill="FDFBE6"/>
        <w:ind w:firstLine="495"/>
        <w:jc w:val="both"/>
        <w:rPr>
          <w:color w:val="000000"/>
          <w:sz w:val="27"/>
          <w:szCs w:val="27"/>
        </w:rPr>
      </w:pPr>
      <w:r>
        <w:rPr>
          <w:color w:val="000000"/>
          <w:sz w:val="27"/>
          <w:szCs w:val="27"/>
        </w:rPr>
        <w:t>л. 108. Еже отврещи нам всяко уныние и въстати к деянием духовным ти. Нач. Отцы мои и братие и чяда, якоже кождо истязаем есть своего служениа дела, тако и аз вам еже оглашеное слово.</w:t>
      </w:r>
    </w:p>
    <w:p w:rsidR="00192B68" w:rsidRDefault="00192B68" w:rsidP="004133B7">
      <w:pPr>
        <w:pStyle w:val="a4"/>
        <w:shd w:val="clear" w:color="auto" w:fill="FDFBE6"/>
        <w:ind w:firstLine="495"/>
        <w:jc w:val="both"/>
        <w:rPr>
          <w:color w:val="000000"/>
          <w:sz w:val="27"/>
          <w:szCs w:val="27"/>
        </w:rPr>
      </w:pPr>
      <w:r>
        <w:rPr>
          <w:color w:val="000000"/>
          <w:sz w:val="27"/>
          <w:szCs w:val="27"/>
        </w:rPr>
        <w:t>л. 110 об. О престраятися нам добродетелми в советех вражиих. Нач. Отцы мои и братие и чада, тружаяйся делатель на селе своем тако стражет трудом, помышляа.</w:t>
      </w:r>
    </w:p>
    <w:p w:rsidR="00192B68" w:rsidRDefault="00192B68" w:rsidP="004133B7">
      <w:pPr>
        <w:pStyle w:val="a4"/>
        <w:shd w:val="clear" w:color="auto" w:fill="FDFBE6"/>
        <w:ind w:firstLine="495"/>
        <w:jc w:val="both"/>
        <w:rPr>
          <w:color w:val="000000"/>
          <w:sz w:val="27"/>
          <w:szCs w:val="27"/>
        </w:rPr>
      </w:pPr>
      <w:r>
        <w:rPr>
          <w:color w:val="000000"/>
          <w:sz w:val="27"/>
          <w:szCs w:val="27"/>
        </w:rPr>
        <w:t>л. 113. Еже внимати запрещеных учений св. Отець. Нач. Отцы мои и братие и чяда, зане дело мое и служение слово оглашениа и не леностное ни не бреженно о служении.</w:t>
      </w:r>
    </w:p>
    <w:p w:rsidR="00192B68" w:rsidRDefault="00192B68" w:rsidP="004133B7">
      <w:pPr>
        <w:pStyle w:val="a4"/>
        <w:shd w:val="clear" w:color="auto" w:fill="FDFBE6"/>
        <w:ind w:firstLine="495"/>
        <w:jc w:val="both"/>
        <w:rPr>
          <w:color w:val="000000"/>
          <w:sz w:val="27"/>
          <w:szCs w:val="27"/>
        </w:rPr>
      </w:pPr>
      <w:r>
        <w:rPr>
          <w:color w:val="000000"/>
          <w:sz w:val="27"/>
          <w:szCs w:val="27"/>
        </w:rPr>
        <w:t>л. 115. Еже не отбегати братиа и внимати себе. Нач. Отцы мои и братие и чяда, откуде начну вам суща оглашение глаголати?</w:t>
      </w:r>
    </w:p>
    <w:p w:rsidR="00192B68" w:rsidRDefault="00192B68" w:rsidP="004133B7">
      <w:pPr>
        <w:pStyle w:val="a4"/>
        <w:shd w:val="clear" w:color="auto" w:fill="FDFBE6"/>
        <w:ind w:firstLine="495"/>
        <w:jc w:val="both"/>
        <w:rPr>
          <w:color w:val="000000"/>
          <w:sz w:val="27"/>
          <w:szCs w:val="27"/>
        </w:rPr>
      </w:pPr>
      <w:r>
        <w:rPr>
          <w:color w:val="000000"/>
          <w:sz w:val="27"/>
          <w:szCs w:val="27"/>
        </w:rPr>
        <w:t>л. 118. Еже не сокрывати нам лукавых помысл, но объявляти исповеданием. Нач. Отцы мои и братие и чяда, о некоем вам провещаваю в сем оглашении.</w:t>
      </w:r>
    </w:p>
    <w:p w:rsidR="00192B68" w:rsidRDefault="00192B68" w:rsidP="004133B7">
      <w:pPr>
        <w:pStyle w:val="a4"/>
        <w:shd w:val="clear" w:color="auto" w:fill="FDFBE6"/>
        <w:ind w:firstLine="495"/>
        <w:jc w:val="both"/>
        <w:rPr>
          <w:color w:val="000000"/>
          <w:sz w:val="27"/>
          <w:szCs w:val="27"/>
        </w:rPr>
      </w:pPr>
      <w:r>
        <w:rPr>
          <w:color w:val="000000"/>
          <w:sz w:val="27"/>
          <w:szCs w:val="27"/>
        </w:rPr>
        <w:t>л. 121 об. О страшнем дни суднем и непостояннем, и июдейскы в судища мирьская нам не въводитися. Нач. Отцы мои и братие и чяда, что убо пользовася вам в смиренем моем оглашении.</w:t>
      </w:r>
    </w:p>
    <w:p w:rsidR="00192B68" w:rsidRDefault="00192B68" w:rsidP="004133B7">
      <w:pPr>
        <w:pStyle w:val="a4"/>
        <w:shd w:val="clear" w:color="auto" w:fill="FDFBE6"/>
        <w:ind w:firstLine="495"/>
        <w:jc w:val="both"/>
        <w:rPr>
          <w:color w:val="000000"/>
          <w:sz w:val="27"/>
          <w:szCs w:val="27"/>
        </w:rPr>
      </w:pPr>
      <w:r>
        <w:rPr>
          <w:color w:val="000000"/>
          <w:sz w:val="27"/>
          <w:szCs w:val="27"/>
        </w:rPr>
        <w:t>л. 125. Еже тръпети неувядно течение неизреченнаго покорениа нашего. Нач. Отцы мои и братие и чяда, приходящий час оцыщает вас и освещает песнословием и молитвою.</w:t>
      </w:r>
    </w:p>
    <w:p w:rsidR="00192B68" w:rsidRDefault="00192B68" w:rsidP="004133B7">
      <w:pPr>
        <w:pStyle w:val="a4"/>
        <w:shd w:val="clear" w:color="auto" w:fill="FDFBE6"/>
        <w:ind w:firstLine="495"/>
        <w:jc w:val="both"/>
        <w:rPr>
          <w:color w:val="000000"/>
          <w:sz w:val="27"/>
          <w:szCs w:val="27"/>
        </w:rPr>
      </w:pPr>
      <w:r>
        <w:rPr>
          <w:color w:val="000000"/>
          <w:sz w:val="27"/>
          <w:szCs w:val="27"/>
        </w:rPr>
        <w:t>л. 127 об. Яко подобает нам младенцем подоблятися должными, занеже нас ради младенець бысть Христос. Нач. Отцы мои и братие и чяда, праздник празднуим Рождества Хр. и достойна исполним.</w:t>
      </w:r>
    </w:p>
    <w:p w:rsidR="00192B68" w:rsidRDefault="00192B68" w:rsidP="004133B7">
      <w:pPr>
        <w:pStyle w:val="a4"/>
        <w:shd w:val="clear" w:color="auto" w:fill="FDFBE6"/>
        <w:ind w:firstLine="495"/>
        <w:jc w:val="both"/>
        <w:rPr>
          <w:color w:val="000000"/>
          <w:sz w:val="27"/>
          <w:szCs w:val="27"/>
        </w:rPr>
      </w:pPr>
      <w:r>
        <w:rPr>
          <w:color w:val="000000"/>
          <w:sz w:val="27"/>
          <w:szCs w:val="27"/>
        </w:rPr>
        <w:t>л. 130. Яко помалу на въздръжание добродетели же единой прилежати. Нач. Отцы и братие и чяда, ни откуду же начинаю, но токмо оглашение творю.</w:t>
      </w:r>
    </w:p>
    <w:p w:rsidR="00192B68" w:rsidRDefault="00192B68" w:rsidP="004133B7">
      <w:pPr>
        <w:pStyle w:val="a4"/>
        <w:shd w:val="clear" w:color="auto" w:fill="FDFBE6"/>
        <w:ind w:firstLine="495"/>
        <w:jc w:val="both"/>
        <w:rPr>
          <w:color w:val="000000"/>
          <w:sz w:val="27"/>
          <w:szCs w:val="27"/>
        </w:rPr>
      </w:pPr>
      <w:r>
        <w:rPr>
          <w:color w:val="000000"/>
          <w:sz w:val="27"/>
          <w:szCs w:val="27"/>
        </w:rPr>
        <w:t>л. 132 об. О благодарении и о блазем учении. Нач. Отцы мои и братие и чяда, добро вам к оглашению хотящим различно и преразлично имети слово.</w:t>
      </w:r>
    </w:p>
    <w:p w:rsidR="00192B68" w:rsidRDefault="00192B68" w:rsidP="004133B7">
      <w:pPr>
        <w:pStyle w:val="a4"/>
        <w:shd w:val="clear" w:color="auto" w:fill="FDFBE6"/>
        <w:ind w:firstLine="495"/>
        <w:jc w:val="both"/>
        <w:rPr>
          <w:color w:val="000000"/>
          <w:sz w:val="27"/>
          <w:szCs w:val="27"/>
        </w:rPr>
      </w:pPr>
      <w:r>
        <w:rPr>
          <w:color w:val="000000"/>
          <w:sz w:val="27"/>
          <w:szCs w:val="27"/>
        </w:rPr>
        <w:t>л. 136. Еже подобитися св. Отець мужьству и доблене тръпети служение. Нач. Отцы мои и братие и чяда, им же образом и далече путь шествуим по местом от образных не ходяще.</w:t>
      </w:r>
    </w:p>
    <w:p w:rsidR="00192B68" w:rsidRDefault="00192B68" w:rsidP="004133B7">
      <w:pPr>
        <w:pStyle w:val="a4"/>
        <w:shd w:val="clear" w:color="auto" w:fill="FDFBE6"/>
        <w:ind w:firstLine="495"/>
        <w:jc w:val="both"/>
        <w:rPr>
          <w:color w:val="000000"/>
          <w:sz w:val="27"/>
          <w:szCs w:val="27"/>
        </w:rPr>
      </w:pPr>
      <w:r>
        <w:rPr>
          <w:color w:val="000000"/>
          <w:sz w:val="27"/>
          <w:szCs w:val="27"/>
        </w:rPr>
        <w:t>л. 139. О тщании и о предложении добродетельнаго житиа нашего. Нач. Отцы и братие и чяда, добро убо и глаголати и воспоминати достойная.</w:t>
      </w:r>
    </w:p>
    <w:p w:rsidR="00192B68" w:rsidRDefault="00192B68" w:rsidP="004133B7">
      <w:pPr>
        <w:pStyle w:val="a4"/>
        <w:shd w:val="clear" w:color="auto" w:fill="FDFBE6"/>
        <w:ind w:firstLine="495"/>
        <w:jc w:val="both"/>
        <w:rPr>
          <w:color w:val="000000"/>
          <w:sz w:val="27"/>
          <w:szCs w:val="27"/>
        </w:rPr>
      </w:pPr>
      <w:r>
        <w:rPr>
          <w:color w:val="000000"/>
          <w:sz w:val="27"/>
          <w:szCs w:val="27"/>
        </w:rPr>
        <w:lastRenderedPageBreak/>
        <w:t>л. 141. Утешително к Саккудиону брату. Нач. Послал еси, брате и чадо, достохвалное, и яко достойно бе доброму твоему благоговению.</w:t>
      </w:r>
    </w:p>
    <w:p w:rsidR="00192B68" w:rsidRDefault="00192B68" w:rsidP="004133B7">
      <w:pPr>
        <w:pStyle w:val="a4"/>
        <w:shd w:val="clear" w:color="auto" w:fill="FDFBE6"/>
        <w:ind w:firstLine="495"/>
        <w:jc w:val="both"/>
        <w:rPr>
          <w:color w:val="000000"/>
          <w:sz w:val="27"/>
          <w:szCs w:val="27"/>
        </w:rPr>
      </w:pPr>
      <w:r>
        <w:rPr>
          <w:color w:val="000000"/>
          <w:sz w:val="27"/>
          <w:szCs w:val="27"/>
        </w:rPr>
        <w:t>л. 142 об. О отметании мирьстем, еже в Трипилиянии братии. Нач. Отцы, и братие, довлеет, равно достойнаго ради оглашениа, достойная прътръпевати нам, чада наше духовная и възлюбленая.</w:t>
      </w:r>
    </w:p>
    <w:p w:rsidR="00192B68" w:rsidRDefault="00192B68" w:rsidP="004133B7">
      <w:pPr>
        <w:pStyle w:val="a4"/>
        <w:shd w:val="clear" w:color="auto" w:fill="FDFBE6"/>
        <w:ind w:firstLine="495"/>
        <w:jc w:val="both"/>
        <w:rPr>
          <w:color w:val="000000"/>
          <w:sz w:val="27"/>
          <w:szCs w:val="27"/>
        </w:rPr>
      </w:pPr>
      <w:r>
        <w:rPr>
          <w:color w:val="000000"/>
          <w:sz w:val="27"/>
          <w:szCs w:val="27"/>
        </w:rPr>
        <w:t>л. 144. О тръпении к Саккодианьстей братии. Нач. Братие моя и отцы ныне воистину и доброе ваше положение и вера к Господеви и к моему смирению, чада възлюбленая, послание честное приал есмь.</w:t>
      </w:r>
    </w:p>
    <w:p w:rsidR="00192B68" w:rsidRDefault="00192B68" w:rsidP="004133B7">
      <w:pPr>
        <w:pStyle w:val="a4"/>
        <w:shd w:val="clear" w:color="auto" w:fill="FDFBE6"/>
        <w:ind w:firstLine="495"/>
        <w:jc w:val="both"/>
        <w:rPr>
          <w:color w:val="000000"/>
          <w:sz w:val="27"/>
          <w:szCs w:val="27"/>
        </w:rPr>
      </w:pPr>
      <w:r>
        <w:rPr>
          <w:color w:val="000000"/>
          <w:sz w:val="27"/>
          <w:szCs w:val="27"/>
        </w:rPr>
        <w:t>л. 146. Утешение к Саккудианом и к св. Христофорове братии. Нач. Братиа и отцы, възвести нам пришедый иконом, чада избрание, еже о Господе быти ваше.</w:t>
      </w:r>
    </w:p>
    <w:p w:rsidR="00192B68" w:rsidRDefault="00192B68" w:rsidP="004133B7">
      <w:pPr>
        <w:pStyle w:val="a4"/>
        <w:shd w:val="clear" w:color="auto" w:fill="FDFBE6"/>
        <w:ind w:firstLine="495"/>
        <w:jc w:val="both"/>
        <w:rPr>
          <w:color w:val="000000"/>
          <w:sz w:val="27"/>
          <w:szCs w:val="27"/>
        </w:rPr>
      </w:pPr>
      <w:r>
        <w:rPr>
          <w:color w:val="000000"/>
          <w:sz w:val="27"/>
          <w:szCs w:val="27"/>
        </w:rPr>
        <w:t>л. 149. О духовнем нашем воиньстве к Саккудияном и св. Хрисофора братии. Нач. Братиа и чяда, якоже преже писал, вси живете о Господе и поживете въсхищающе, яко съкровище некое сего спасениа нашего плоды.</w:t>
      </w:r>
    </w:p>
    <w:p w:rsidR="00192B68" w:rsidRDefault="00192B68" w:rsidP="004133B7">
      <w:pPr>
        <w:pStyle w:val="a4"/>
        <w:shd w:val="clear" w:color="auto" w:fill="FDFBE6"/>
        <w:ind w:firstLine="495"/>
        <w:jc w:val="both"/>
        <w:rPr>
          <w:color w:val="000000"/>
          <w:sz w:val="27"/>
          <w:szCs w:val="27"/>
        </w:rPr>
      </w:pPr>
      <w:r>
        <w:rPr>
          <w:color w:val="000000"/>
          <w:sz w:val="27"/>
          <w:szCs w:val="27"/>
        </w:rPr>
        <w:t>л. 151. Благодарение к Богу внегда изыти нам ис темница купно и утешително, еже тръпети добльне и благодарне приходящая скорби к Саккудиянем и к св. Христофорове братии. Нач. Отцы и братие, благый наш Бог, иже въскоре милостию и благыми щедротами умолен бывая.</w:t>
      </w:r>
    </w:p>
    <w:p w:rsidR="00192B68" w:rsidRDefault="00192B68" w:rsidP="004133B7">
      <w:pPr>
        <w:pStyle w:val="a4"/>
        <w:shd w:val="clear" w:color="auto" w:fill="FDFBE6"/>
        <w:ind w:firstLine="495"/>
        <w:jc w:val="both"/>
        <w:rPr>
          <w:color w:val="000000"/>
          <w:sz w:val="27"/>
          <w:szCs w:val="27"/>
        </w:rPr>
      </w:pPr>
      <w:r>
        <w:rPr>
          <w:color w:val="000000"/>
          <w:sz w:val="27"/>
          <w:szCs w:val="27"/>
        </w:rPr>
        <w:t>л. 152 об. О единопребывании к сущим иже у св. Христофора и иже к Саккудианом братии. Нач. Братие моя и отцы, не яко изветом бывает еже посылати к вам.</w:t>
      </w:r>
    </w:p>
    <w:p w:rsidR="00192B68" w:rsidRDefault="00192B68" w:rsidP="004133B7">
      <w:pPr>
        <w:pStyle w:val="a4"/>
        <w:shd w:val="clear" w:color="auto" w:fill="FDFBE6"/>
        <w:ind w:firstLine="495"/>
        <w:jc w:val="both"/>
        <w:rPr>
          <w:color w:val="000000"/>
          <w:sz w:val="27"/>
          <w:szCs w:val="27"/>
        </w:rPr>
      </w:pPr>
      <w:r>
        <w:rPr>
          <w:color w:val="000000"/>
          <w:sz w:val="27"/>
          <w:szCs w:val="27"/>
        </w:rPr>
        <w:t>л. 155. Понеже о благоволении и о въздръжании еже к св. Трипилианем братии. Нач. Брате и чадо Афанасие, понеже благоизволи Бог приати нам пользу въздръжаниа нашего, яко устремившеся придохом к Саккудианем и к молящимся вам.</w:t>
      </w:r>
    </w:p>
    <w:p w:rsidR="00192B68" w:rsidRDefault="00192B68" w:rsidP="004133B7">
      <w:pPr>
        <w:pStyle w:val="a4"/>
        <w:shd w:val="clear" w:color="auto" w:fill="FDFBE6"/>
        <w:ind w:firstLine="495"/>
        <w:jc w:val="both"/>
        <w:rPr>
          <w:color w:val="000000"/>
          <w:sz w:val="27"/>
          <w:szCs w:val="27"/>
        </w:rPr>
      </w:pPr>
      <w:r>
        <w:rPr>
          <w:color w:val="000000"/>
          <w:sz w:val="27"/>
          <w:szCs w:val="27"/>
        </w:rPr>
        <w:t>л. 159 об. Отсещение похоти нашея к Саккудеаньстей братии. Нач. Брате и чадо мое Софроние, имей служение неумалено и прилежно и учинено.</w:t>
      </w:r>
    </w:p>
    <w:p w:rsidR="00192B68" w:rsidRDefault="00192B68" w:rsidP="004133B7">
      <w:pPr>
        <w:pStyle w:val="a4"/>
        <w:shd w:val="clear" w:color="auto" w:fill="FDFBE6"/>
        <w:ind w:firstLine="495"/>
        <w:jc w:val="both"/>
        <w:rPr>
          <w:color w:val="000000"/>
          <w:sz w:val="27"/>
          <w:szCs w:val="27"/>
        </w:rPr>
      </w:pPr>
      <w:r>
        <w:rPr>
          <w:color w:val="000000"/>
          <w:sz w:val="27"/>
          <w:szCs w:val="27"/>
        </w:rPr>
        <w:t>л. 161. О еже внимати себе к Саккудияном братии. Нач. Братие и отцы, надымаюся яко мех о неверных братех, иже суть тамо, иже ли пришедших оттуде.</w:t>
      </w:r>
    </w:p>
    <w:p w:rsidR="00192B68" w:rsidRDefault="00192B68" w:rsidP="004133B7">
      <w:pPr>
        <w:pStyle w:val="a4"/>
        <w:shd w:val="clear" w:color="auto" w:fill="FDFBE6"/>
        <w:ind w:firstLine="495"/>
        <w:jc w:val="both"/>
        <w:rPr>
          <w:color w:val="000000"/>
          <w:sz w:val="27"/>
          <w:szCs w:val="27"/>
        </w:rPr>
      </w:pPr>
      <w:r>
        <w:rPr>
          <w:color w:val="000000"/>
          <w:sz w:val="27"/>
          <w:szCs w:val="27"/>
        </w:rPr>
        <w:t>л. 162 об. О безлобии еже к Саккудианом братии. Нач. Брате и отцы, егда изыде иконом, не уведех еже о вас, чада, прилежно и недоумеюся, како спасаетеся.</w:t>
      </w:r>
    </w:p>
    <w:p w:rsidR="00192B68" w:rsidRDefault="00192B68" w:rsidP="004133B7">
      <w:pPr>
        <w:pStyle w:val="a4"/>
        <w:shd w:val="clear" w:color="auto" w:fill="FDFBE6"/>
        <w:ind w:firstLine="495"/>
        <w:jc w:val="both"/>
        <w:rPr>
          <w:color w:val="000000"/>
          <w:sz w:val="27"/>
          <w:szCs w:val="27"/>
        </w:rPr>
      </w:pPr>
      <w:r>
        <w:rPr>
          <w:color w:val="000000"/>
          <w:sz w:val="27"/>
          <w:szCs w:val="27"/>
        </w:rPr>
        <w:t>л. 164 об. О смиреномудрии к Саккудианем братии. Нач. Братие и отцы, мое желание и покой и ничтоже ино, но токмо еже слышю о своих чядех, яко по здраву суть.</w:t>
      </w:r>
    </w:p>
    <w:p w:rsidR="00192B68" w:rsidRDefault="00192B68" w:rsidP="004133B7">
      <w:pPr>
        <w:pStyle w:val="a4"/>
        <w:shd w:val="clear" w:color="auto" w:fill="FDFBE6"/>
        <w:ind w:firstLine="495"/>
        <w:jc w:val="both"/>
        <w:rPr>
          <w:color w:val="000000"/>
          <w:sz w:val="27"/>
          <w:szCs w:val="27"/>
        </w:rPr>
      </w:pPr>
      <w:r>
        <w:rPr>
          <w:color w:val="000000"/>
          <w:sz w:val="27"/>
          <w:szCs w:val="27"/>
        </w:rPr>
        <w:t>л. 166 об. Преутешение еже о чистоте к братии. Нач. Братие и отцы и чяда моя, еже убо телесная сиа и к малым составлению падает и еже о души поплашениа.</w:t>
      </w:r>
    </w:p>
    <w:p w:rsidR="00192B68" w:rsidRDefault="00192B68" w:rsidP="004133B7">
      <w:pPr>
        <w:pStyle w:val="a4"/>
        <w:shd w:val="clear" w:color="auto" w:fill="FDFBE6"/>
        <w:ind w:firstLine="495"/>
        <w:jc w:val="both"/>
        <w:rPr>
          <w:color w:val="000000"/>
          <w:sz w:val="27"/>
          <w:szCs w:val="27"/>
        </w:rPr>
      </w:pPr>
      <w:r>
        <w:rPr>
          <w:color w:val="000000"/>
          <w:sz w:val="27"/>
          <w:szCs w:val="27"/>
        </w:rPr>
        <w:t>л. 169. О любви и о исходе души к тем иже к Саккудианом братии. Нач. Братие и отцы, благоприатно имам к честному вашему писанию, зело братие моя честная, ответ подобный имуща.</w:t>
      </w:r>
    </w:p>
    <w:p w:rsidR="00192B68" w:rsidRDefault="00192B68" w:rsidP="004133B7">
      <w:pPr>
        <w:pStyle w:val="a4"/>
        <w:shd w:val="clear" w:color="auto" w:fill="FDFBE6"/>
        <w:ind w:firstLine="495"/>
        <w:jc w:val="both"/>
        <w:rPr>
          <w:color w:val="000000"/>
          <w:sz w:val="27"/>
          <w:szCs w:val="27"/>
        </w:rPr>
      </w:pPr>
      <w:r>
        <w:rPr>
          <w:color w:val="000000"/>
          <w:sz w:val="27"/>
          <w:szCs w:val="27"/>
        </w:rPr>
        <w:t>л. 172. О духовнем нашем остращении к Саккудианем братии. Нач. Братие и отцы, целую вас и ныне написанным поклонением, възлюбленая и желанная моя чада.</w:t>
      </w:r>
    </w:p>
    <w:p w:rsidR="00192B68" w:rsidRDefault="00192B68" w:rsidP="004133B7">
      <w:pPr>
        <w:pStyle w:val="a4"/>
        <w:shd w:val="clear" w:color="auto" w:fill="FDFBE6"/>
        <w:ind w:firstLine="495"/>
        <w:jc w:val="both"/>
        <w:rPr>
          <w:color w:val="000000"/>
          <w:sz w:val="27"/>
          <w:szCs w:val="27"/>
        </w:rPr>
      </w:pPr>
      <w:r>
        <w:rPr>
          <w:color w:val="000000"/>
          <w:sz w:val="27"/>
          <w:szCs w:val="27"/>
        </w:rPr>
        <w:lastRenderedPageBreak/>
        <w:t>л. 174. О съставлении к Саккудианом братии. Нач. Отцы мои и братие и чяда, ведый и сведаю, яко ныне во мнозе есте зле и в подвизе скланяющеся.</w:t>
      </w:r>
    </w:p>
    <w:p w:rsidR="00192B68" w:rsidRDefault="00192B68" w:rsidP="004133B7">
      <w:pPr>
        <w:pStyle w:val="a4"/>
        <w:shd w:val="clear" w:color="auto" w:fill="FDFBE6"/>
        <w:ind w:firstLine="495"/>
        <w:jc w:val="both"/>
        <w:rPr>
          <w:color w:val="000000"/>
          <w:sz w:val="27"/>
          <w:szCs w:val="27"/>
        </w:rPr>
      </w:pPr>
      <w:r>
        <w:rPr>
          <w:color w:val="000000"/>
          <w:sz w:val="27"/>
          <w:szCs w:val="27"/>
        </w:rPr>
        <w:t>л. 176 об. Еже добре паствити словесныя овца и еже к чистей братии. Нач. Братие и отцы, еже к вам пришедшая братиа възвестиша нам, и о блазем възвещении их радость сотворишя нам воистину.</w:t>
      </w:r>
    </w:p>
    <w:p w:rsidR="00192B68" w:rsidRDefault="00192B68" w:rsidP="004133B7">
      <w:pPr>
        <w:pStyle w:val="a4"/>
        <w:shd w:val="clear" w:color="auto" w:fill="FDFBE6"/>
        <w:ind w:firstLine="495"/>
        <w:jc w:val="both"/>
        <w:rPr>
          <w:color w:val="000000"/>
          <w:sz w:val="27"/>
          <w:szCs w:val="27"/>
        </w:rPr>
      </w:pPr>
      <w:r>
        <w:rPr>
          <w:color w:val="000000"/>
          <w:sz w:val="27"/>
          <w:szCs w:val="27"/>
        </w:rPr>
        <w:t>л. 178. О тръпении к Пилианем. Нач. Братие и отцы, благодать вам и мир о всяком блазе вашем составлении.</w:t>
      </w:r>
    </w:p>
    <w:p w:rsidR="00192B68" w:rsidRDefault="00192B68" w:rsidP="004133B7">
      <w:pPr>
        <w:pStyle w:val="a4"/>
        <w:shd w:val="clear" w:color="auto" w:fill="FDFBE6"/>
        <w:ind w:firstLine="495"/>
        <w:jc w:val="both"/>
        <w:rPr>
          <w:color w:val="000000"/>
          <w:sz w:val="27"/>
          <w:szCs w:val="27"/>
        </w:rPr>
      </w:pPr>
      <w:r>
        <w:rPr>
          <w:color w:val="000000"/>
          <w:sz w:val="27"/>
          <w:szCs w:val="27"/>
        </w:rPr>
        <w:t>л. 180. О тръпении еже во исповедании еже к св. Христофора братии. Нач. Братие отцы и чяда, уведехь и ныне о икономе еже о вас, радостен сотворихся.</w:t>
      </w:r>
    </w:p>
    <w:p w:rsidR="00192B68" w:rsidRDefault="00192B68" w:rsidP="004133B7">
      <w:pPr>
        <w:pStyle w:val="a4"/>
        <w:shd w:val="clear" w:color="auto" w:fill="FDFBE6"/>
        <w:ind w:firstLine="495"/>
        <w:jc w:val="both"/>
        <w:rPr>
          <w:color w:val="000000"/>
          <w:sz w:val="27"/>
          <w:szCs w:val="27"/>
        </w:rPr>
      </w:pPr>
      <w:r>
        <w:rPr>
          <w:color w:val="000000"/>
          <w:sz w:val="27"/>
          <w:szCs w:val="27"/>
        </w:rPr>
        <w:t>л. 182 об. О смиреномудрии и о блазе покорении к Саккудианстей братии. Нач. Братие и отцы, к възгарающейся нашей брани отсюду и отовуду, се имам глаголати.</w:t>
      </w:r>
    </w:p>
    <w:p w:rsidR="00192B68" w:rsidRDefault="00192B68" w:rsidP="004133B7">
      <w:pPr>
        <w:pStyle w:val="a4"/>
        <w:shd w:val="clear" w:color="auto" w:fill="FDFBE6"/>
        <w:ind w:firstLine="495"/>
        <w:jc w:val="both"/>
        <w:rPr>
          <w:color w:val="000000"/>
          <w:sz w:val="27"/>
          <w:szCs w:val="27"/>
        </w:rPr>
      </w:pPr>
      <w:r>
        <w:rPr>
          <w:color w:val="000000"/>
          <w:sz w:val="27"/>
          <w:szCs w:val="27"/>
        </w:rPr>
        <w:t>л. 183 об. Благодарение еже к Саккудианстей братии. Нач. Братие и отцы и чяда, в граде сем, в немь же есмь мы, понеже приходити и уведети вам сключениа сего живота.</w:t>
      </w:r>
    </w:p>
    <w:p w:rsidR="00192B68" w:rsidRDefault="00192B68" w:rsidP="004133B7">
      <w:pPr>
        <w:pStyle w:val="a4"/>
        <w:shd w:val="clear" w:color="auto" w:fill="FDFBE6"/>
        <w:ind w:firstLine="495"/>
        <w:jc w:val="both"/>
        <w:rPr>
          <w:color w:val="000000"/>
          <w:sz w:val="27"/>
          <w:szCs w:val="27"/>
        </w:rPr>
      </w:pPr>
      <w:r>
        <w:rPr>
          <w:color w:val="000000"/>
          <w:sz w:val="27"/>
          <w:szCs w:val="27"/>
        </w:rPr>
        <w:t>л. 185 об. Еже своих не помышляти, к Саккудианьстей братии. Нач. Братие мои, отцы и чяда, в братии разделяюще зде, тамо же о жатве требованиа.</w:t>
      </w:r>
    </w:p>
    <w:p w:rsidR="00192B68" w:rsidRDefault="00192B68" w:rsidP="004133B7">
      <w:pPr>
        <w:pStyle w:val="a4"/>
        <w:shd w:val="clear" w:color="auto" w:fill="FDFBE6"/>
        <w:ind w:firstLine="495"/>
        <w:jc w:val="both"/>
        <w:rPr>
          <w:color w:val="000000"/>
          <w:sz w:val="27"/>
          <w:szCs w:val="27"/>
        </w:rPr>
      </w:pPr>
      <w:r>
        <w:rPr>
          <w:color w:val="000000"/>
          <w:sz w:val="27"/>
          <w:szCs w:val="27"/>
        </w:rPr>
        <w:t>л. 187 об. О радостнем творении нашего смирениа, к Саккудианем братии. Нач. Братие моя отцы и чяда, яко вам ныне провещаю, но и дръзая апостольски: радуйтеся о Господи всегда.</w:t>
      </w:r>
    </w:p>
    <w:p w:rsidR="00192B68" w:rsidRDefault="00192B68" w:rsidP="004133B7">
      <w:pPr>
        <w:pStyle w:val="a4"/>
        <w:shd w:val="clear" w:color="auto" w:fill="FDFBE6"/>
        <w:ind w:firstLine="495"/>
        <w:jc w:val="both"/>
        <w:rPr>
          <w:color w:val="000000"/>
          <w:sz w:val="27"/>
          <w:szCs w:val="27"/>
        </w:rPr>
      </w:pPr>
      <w:r>
        <w:rPr>
          <w:color w:val="000000"/>
          <w:sz w:val="27"/>
          <w:szCs w:val="27"/>
        </w:rPr>
        <w:t>л. 189 об. Яко подобает игумену душю полагати за свое стадо и тщатися с прилежанием, еже о Бозе житие наше и внимати себе от козни диаволь. Нач. Отцы мои и братие и чяда, мало оставивших ваших лет въсключьшихся нужах ошествиа, якоже уже много надеяхомся.</w:t>
      </w:r>
    </w:p>
    <w:p w:rsidR="00192B68" w:rsidRDefault="00192B68" w:rsidP="004133B7">
      <w:pPr>
        <w:pStyle w:val="a4"/>
        <w:shd w:val="clear" w:color="auto" w:fill="FDFBE6"/>
        <w:ind w:firstLine="495"/>
        <w:jc w:val="both"/>
        <w:rPr>
          <w:color w:val="000000"/>
          <w:sz w:val="27"/>
          <w:szCs w:val="27"/>
        </w:rPr>
      </w:pPr>
      <w:r>
        <w:rPr>
          <w:color w:val="000000"/>
          <w:sz w:val="27"/>
          <w:szCs w:val="27"/>
        </w:rPr>
        <w:t>л. 192 об. Яко подобает в подвизании и в печали нам быти, в духовнем сонмищи до смерти, дондеже венчаимся праведными венци от всех Царя и Бога. Нач. Братие моя и отцы и чяда, яко поприще текуще полезно еже от путнаго шествиа дръзающе и приимающе.</w:t>
      </w:r>
    </w:p>
    <w:p w:rsidR="00192B68" w:rsidRDefault="00192B68" w:rsidP="004133B7">
      <w:pPr>
        <w:pStyle w:val="a4"/>
        <w:shd w:val="clear" w:color="auto" w:fill="FDFBE6"/>
        <w:ind w:firstLine="495"/>
        <w:jc w:val="both"/>
        <w:rPr>
          <w:color w:val="000000"/>
          <w:sz w:val="27"/>
          <w:szCs w:val="27"/>
        </w:rPr>
      </w:pPr>
      <w:r>
        <w:rPr>
          <w:color w:val="000000"/>
          <w:sz w:val="27"/>
          <w:szCs w:val="27"/>
        </w:rPr>
        <w:t>л. 195 об. Яко подобает по словеси пасти словесныя овца Христовы и учение утешно о благопребывании и о прилежании, еже устраятися самем на всяко пощение правое, сътворено по едином днесь святых Просвещений. Нач. Братие моя и отцы и чяда, понеже порадовахомся, повеселихомся духом, свершивъше священый праздника день.</w:t>
      </w:r>
    </w:p>
    <w:p w:rsidR="00192B68" w:rsidRDefault="00192B68" w:rsidP="004133B7">
      <w:pPr>
        <w:pStyle w:val="a4"/>
        <w:shd w:val="clear" w:color="auto" w:fill="FDFBE6"/>
        <w:ind w:firstLine="495"/>
        <w:jc w:val="both"/>
        <w:rPr>
          <w:color w:val="000000"/>
          <w:sz w:val="27"/>
          <w:szCs w:val="27"/>
        </w:rPr>
      </w:pPr>
      <w:r>
        <w:rPr>
          <w:color w:val="000000"/>
          <w:sz w:val="27"/>
          <w:szCs w:val="27"/>
        </w:rPr>
        <w:t>л. 201. Еже хранитися от лукавыя совести, и о неполезнем и о невременнем дръзновении, и о тръпении, и о творении постнаго отешнениа на упование пространства и въсприатиа вечных благ. Нач. Отцы мои и братие и чяда, яко сладкая словеса и боговидная, яко к вам беседую.</w:t>
      </w:r>
    </w:p>
    <w:p w:rsidR="00192B68" w:rsidRDefault="00192B68" w:rsidP="004133B7">
      <w:pPr>
        <w:pStyle w:val="a4"/>
        <w:shd w:val="clear" w:color="auto" w:fill="FDFBE6"/>
        <w:ind w:firstLine="495"/>
        <w:jc w:val="both"/>
        <w:rPr>
          <w:color w:val="000000"/>
          <w:sz w:val="27"/>
          <w:szCs w:val="27"/>
        </w:rPr>
      </w:pPr>
      <w:r>
        <w:rPr>
          <w:color w:val="000000"/>
          <w:sz w:val="27"/>
          <w:szCs w:val="27"/>
        </w:rPr>
        <w:t>л. 204. О злем бывшем трусе, и о скончании века сего, поучение утешно о тщании и о прилежании на дела заповедий Божиих. Нач. Братиа моя отцы и чяда, о труснем страсе бывшем на нас от вчерашняго дне не требуем о ином никоемже.</w:t>
      </w:r>
    </w:p>
    <w:p w:rsidR="00192B68" w:rsidRDefault="00192B68" w:rsidP="004133B7">
      <w:pPr>
        <w:pStyle w:val="a4"/>
        <w:shd w:val="clear" w:color="auto" w:fill="FDFBE6"/>
        <w:ind w:firstLine="495"/>
        <w:jc w:val="both"/>
        <w:rPr>
          <w:color w:val="000000"/>
          <w:sz w:val="27"/>
          <w:szCs w:val="27"/>
        </w:rPr>
      </w:pPr>
      <w:r>
        <w:rPr>
          <w:color w:val="000000"/>
          <w:sz w:val="27"/>
          <w:szCs w:val="27"/>
        </w:rPr>
        <w:lastRenderedPageBreak/>
        <w:t>л. 207 об. О любви еже ко игумену, и о тръпении и о страдании, не посрамитися же преданаго нам ангельскаго образа. Нач. Братие моя и отцы и чяда, помолчах мало еликоже времене зла прейде.</w:t>
      </w:r>
    </w:p>
    <w:p w:rsidR="00192B68" w:rsidRDefault="00192B68" w:rsidP="004133B7">
      <w:pPr>
        <w:pStyle w:val="a4"/>
        <w:shd w:val="clear" w:color="auto" w:fill="FDFBE6"/>
        <w:ind w:firstLine="495"/>
        <w:jc w:val="both"/>
        <w:rPr>
          <w:color w:val="000000"/>
          <w:sz w:val="27"/>
          <w:szCs w:val="27"/>
        </w:rPr>
      </w:pPr>
      <w:r>
        <w:rPr>
          <w:color w:val="000000"/>
          <w:sz w:val="27"/>
          <w:szCs w:val="27"/>
        </w:rPr>
        <w:t>л. 210 об. Яко мала и супротивна добродетель, злобная же благополезна и низносящи, и сего ради пречьстнейший и труднейши приводящи нас на ту крайнюю добродетель, еюже получим присную обитель. Нач. Братие и отцы, еже глаголюще, то и творите.</w:t>
      </w:r>
    </w:p>
    <w:p w:rsidR="00192B68" w:rsidRDefault="00192B68" w:rsidP="004133B7">
      <w:pPr>
        <w:pStyle w:val="a4"/>
        <w:shd w:val="clear" w:color="auto" w:fill="FDFBE6"/>
        <w:ind w:firstLine="495"/>
        <w:jc w:val="both"/>
        <w:rPr>
          <w:color w:val="000000"/>
          <w:sz w:val="27"/>
          <w:szCs w:val="27"/>
        </w:rPr>
      </w:pPr>
      <w:r>
        <w:rPr>
          <w:color w:val="000000"/>
          <w:sz w:val="27"/>
          <w:szCs w:val="27"/>
        </w:rPr>
        <w:t>л. 213. О прилежании словесных овец Христов, и отбегании братиа нашея, и утвръжаеми еже к Богу житиа нашего. Нач. Братие моя и отцы, не может двигнути направитель, дондеже корабль не будет вовлечен в море.</w:t>
      </w:r>
    </w:p>
    <w:p w:rsidR="00192B68" w:rsidRDefault="00192B68" w:rsidP="004133B7">
      <w:pPr>
        <w:pStyle w:val="a4"/>
        <w:shd w:val="clear" w:color="auto" w:fill="FDFBE6"/>
        <w:ind w:firstLine="495"/>
        <w:jc w:val="both"/>
        <w:rPr>
          <w:color w:val="000000"/>
          <w:sz w:val="27"/>
          <w:szCs w:val="27"/>
        </w:rPr>
      </w:pPr>
      <w:r>
        <w:rPr>
          <w:color w:val="000000"/>
          <w:sz w:val="27"/>
          <w:szCs w:val="27"/>
        </w:rPr>
        <w:t>л. 216. Яко потреба помышляти, что есмь или откуду есмь, что ли бываим, и камо пакы отходим, елико аще добре поживших приимем вечныя обители. Нач. Отцы мои, братиа и чяда, вижю и расматряю, яко инде несть нам пути полезна, ли подвигнутися нам на спасеное слово наше.</w:t>
      </w:r>
    </w:p>
    <w:p w:rsidR="00192B68" w:rsidRDefault="00192B68" w:rsidP="004133B7">
      <w:pPr>
        <w:pStyle w:val="a4"/>
        <w:shd w:val="clear" w:color="auto" w:fill="FDFBE6"/>
        <w:ind w:firstLine="495"/>
        <w:jc w:val="both"/>
        <w:rPr>
          <w:color w:val="000000"/>
          <w:sz w:val="27"/>
          <w:szCs w:val="27"/>
        </w:rPr>
      </w:pPr>
      <w:r>
        <w:rPr>
          <w:color w:val="000000"/>
          <w:sz w:val="27"/>
          <w:szCs w:val="27"/>
        </w:rPr>
        <w:t>л. 219. Яко подобает игумену на путь мученически и на покорение наводити вся и творити бодры, елико на похваление приводити, а на врагы победу вземше, веньца вечныя от трудоположника Бога въсприимуть. Нач. Братие моя и отцы, плотию текущих вверяются котории суть приемлюще к подвигом и показающе.</w:t>
      </w:r>
    </w:p>
    <w:p w:rsidR="00192B68" w:rsidRDefault="00192B68" w:rsidP="004133B7">
      <w:pPr>
        <w:pStyle w:val="a4"/>
        <w:shd w:val="clear" w:color="auto" w:fill="FDFBE6"/>
        <w:ind w:firstLine="495"/>
        <w:jc w:val="both"/>
        <w:rPr>
          <w:color w:val="000000"/>
          <w:sz w:val="27"/>
          <w:szCs w:val="27"/>
        </w:rPr>
      </w:pPr>
      <w:r>
        <w:rPr>
          <w:color w:val="000000"/>
          <w:sz w:val="27"/>
          <w:szCs w:val="27"/>
        </w:rPr>
        <w:t>л. 223 об. О любви еже любити нас Владыце Христу, и яко мнозем трудом и пóтом исправити добродетель, и подобает не умалятися нам на потружение, дондеже улучим царство небесное. Нач. Братие мои и отцы, всяко учение и хитрость к своей кончине взирает.</w:t>
      </w:r>
    </w:p>
    <w:p w:rsidR="00192B68" w:rsidRDefault="00192B68" w:rsidP="004133B7">
      <w:pPr>
        <w:pStyle w:val="a4"/>
        <w:shd w:val="clear" w:color="auto" w:fill="FDFBE6"/>
        <w:ind w:firstLine="495"/>
        <w:jc w:val="both"/>
        <w:rPr>
          <w:color w:val="000000"/>
          <w:sz w:val="27"/>
          <w:szCs w:val="27"/>
        </w:rPr>
      </w:pPr>
      <w:r>
        <w:rPr>
          <w:color w:val="000000"/>
          <w:sz w:val="27"/>
          <w:szCs w:val="27"/>
        </w:rPr>
        <w:t>л. 227. Яко подобает благохвалне и благоположне делати нам съвершеная еже к спасению души и о введении в преложениа служении. Нач. Отцы мои и братие и чяда, стаду умножающуся и възрастающу окрасуется в себе и веселится пастух.</w:t>
      </w:r>
    </w:p>
    <w:p w:rsidR="00192B68" w:rsidRDefault="00192B68" w:rsidP="004133B7">
      <w:pPr>
        <w:pStyle w:val="a4"/>
        <w:shd w:val="clear" w:color="auto" w:fill="FDFBE6"/>
        <w:ind w:firstLine="495"/>
        <w:jc w:val="both"/>
        <w:rPr>
          <w:color w:val="000000"/>
          <w:sz w:val="27"/>
          <w:szCs w:val="27"/>
        </w:rPr>
      </w:pPr>
      <w:r>
        <w:rPr>
          <w:color w:val="000000"/>
          <w:sz w:val="27"/>
          <w:szCs w:val="27"/>
        </w:rPr>
        <w:t>л. 230. Яко подобает игумену душю положити за словесныя овця, якоже истязан будет словом о едином коемждо в день судный, и отсещении с похоти своея. Нач. Отцы мои и братие, како опечалисте мою смиреную душю, прилежащую на ваше составление.</w:t>
      </w:r>
    </w:p>
    <w:p w:rsidR="00192B68" w:rsidRDefault="00192B68" w:rsidP="004133B7">
      <w:pPr>
        <w:pStyle w:val="a4"/>
        <w:shd w:val="clear" w:color="auto" w:fill="FDFBE6"/>
        <w:ind w:firstLine="495"/>
        <w:jc w:val="both"/>
        <w:rPr>
          <w:color w:val="000000"/>
          <w:sz w:val="27"/>
          <w:szCs w:val="27"/>
        </w:rPr>
      </w:pPr>
      <w:r>
        <w:rPr>
          <w:color w:val="000000"/>
          <w:sz w:val="27"/>
          <w:szCs w:val="27"/>
        </w:rPr>
        <w:t>л. 233 об. О успении брата Харитона, и безмятежно и мирно творити ввершееся нам служение. Нач. Братии и отцы, страшен убо смертный слух ко грешным.</w:t>
      </w:r>
    </w:p>
    <w:p w:rsidR="00192B68" w:rsidRDefault="00192B68" w:rsidP="004133B7">
      <w:pPr>
        <w:pStyle w:val="a4"/>
        <w:shd w:val="clear" w:color="auto" w:fill="FDFBE6"/>
        <w:ind w:firstLine="495"/>
        <w:jc w:val="both"/>
        <w:rPr>
          <w:color w:val="000000"/>
          <w:sz w:val="27"/>
          <w:szCs w:val="27"/>
        </w:rPr>
      </w:pPr>
      <w:r>
        <w:rPr>
          <w:color w:val="000000"/>
          <w:sz w:val="27"/>
          <w:szCs w:val="27"/>
        </w:rPr>
        <w:t>л. 236. О числе игумен Далматскых и о смиреномудрии, яко тии суть истинъный разум пречестнейше уловити мудрость. Нач. Братие и отцы, должни есте послушати смиреных моих словес, не яко разумно есть, но яко отечьско есть.</w:t>
      </w:r>
    </w:p>
    <w:p w:rsidR="00192B68" w:rsidRDefault="00192B68" w:rsidP="004133B7">
      <w:pPr>
        <w:pStyle w:val="a4"/>
        <w:shd w:val="clear" w:color="auto" w:fill="FDFBE6"/>
        <w:ind w:firstLine="495"/>
        <w:jc w:val="both"/>
        <w:rPr>
          <w:color w:val="000000"/>
          <w:sz w:val="27"/>
          <w:szCs w:val="27"/>
        </w:rPr>
      </w:pPr>
      <w:r>
        <w:rPr>
          <w:color w:val="000000"/>
          <w:sz w:val="27"/>
          <w:szCs w:val="27"/>
        </w:rPr>
        <w:t>л. 238 об. О въздержании и о смиреномудрии. Нач. Отцы и братие, колико добро въздержание.</w:t>
      </w:r>
    </w:p>
    <w:p w:rsidR="00192B68" w:rsidRDefault="00192B68" w:rsidP="004133B7">
      <w:pPr>
        <w:pStyle w:val="a4"/>
        <w:shd w:val="clear" w:color="auto" w:fill="FDFBE6"/>
        <w:ind w:firstLine="495"/>
        <w:jc w:val="both"/>
        <w:rPr>
          <w:color w:val="000000"/>
          <w:sz w:val="27"/>
          <w:szCs w:val="27"/>
        </w:rPr>
      </w:pPr>
      <w:r>
        <w:rPr>
          <w:color w:val="000000"/>
          <w:sz w:val="27"/>
          <w:szCs w:val="27"/>
        </w:rPr>
        <w:t>л. 241. О смирении мира и еже в мире и учения еже с любовию приимати своих по истине нашего ввожениа, сътворено в день мясопуста. Нач. Отцы мои и братие, како еже к вам слово моего смирениа ныне, яко понеже мясопустный день житиа предста.</w:t>
      </w:r>
    </w:p>
    <w:p w:rsidR="00192B68" w:rsidRDefault="00192B68" w:rsidP="004133B7">
      <w:pPr>
        <w:pStyle w:val="a4"/>
        <w:shd w:val="clear" w:color="auto" w:fill="FDFBE6"/>
        <w:ind w:firstLine="495"/>
        <w:jc w:val="both"/>
        <w:rPr>
          <w:color w:val="000000"/>
          <w:sz w:val="27"/>
          <w:szCs w:val="27"/>
        </w:rPr>
      </w:pPr>
      <w:r>
        <w:rPr>
          <w:color w:val="000000"/>
          <w:sz w:val="27"/>
          <w:szCs w:val="27"/>
        </w:rPr>
        <w:t>л. 244 об. О утешении, и како подобает противитися борцю диаволу. Нач. Отцы мои и братие и чяда, мне убо глаголати не лень есть, якоже рече слово, вам же твердо.</w:t>
      </w:r>
    </w:p>
    <w:p w:rsidR="00192B68" w:rsidRDefault="00192B68" w:rsidP="004133B7">
      <w:pPr>
        <w:pStyle w:val="a4"/>
        <w:shd w:val="clear" w:color="auto" w:fill="FDFBE6"/>
        <w:ind w:firstLine="495"/>
        <w:jc w:val="both"/>
        <w:rPr>
          <w:color w:val="000000"/>
          <w:sz w:val="27"/>
          <w:szCs w:val="27"/>
        </w:rPr>
      </w:pPr>
      <w:r>
        <w:rPr>
          <w:color w:val="000000"/>
          <w:sz w:val="27"/>
          <w:szCs w:val="27"/>
        </w:rPr>
        <w:lastRenderedPageBreak/>
        <w:t>л. 249. О утешении купно и о похвалении. Нач. Отцы и братие и чяда, якоже се некто делатель, видя свою ниву прозабающю и цветущю, юже от своего пота и труда стяжа, радуется и веселится.</w:t>
      </w:r>
    </w:p>
    <w:p w:rsidR="00192B68" w:rsidRDefault="00192B68" w:rsidP="004133B7">
      <w:pPr>
        <w:pStyle w:val="a4"/>
        <w:shd w:val="clear" w:color="auto" w:fill="FDFBE6"/>
        <w:ind w:firstLine="495"/>
        <w:jc w:val="both"/>
        <w:rPr>
          <w:color w:val="000000"/>
          <w:sz w:val="27"/>
          <w:szCs w:val="27"/>
        </w:rPr>
      </w:pPr>
      <w:r>
        <w:rPr>
          <w:color w:val="000000"/>
          <w:sz w:val="27"/>
          <w:szCs w:val="27"/>
        </w:rPr>
        <w:t>л. 251. Еже доблене и мужествене предходити покорениа труды, и со страхом Божиим и с разумом служение приимше, прейдем в славу поклонениа имени Его. Нач. Отцы и братие и чяда, день оглашениа всегда день веселиа и радости ми бывает.</w:t>
      </w:r>
    </w:p>
    <w:p w:rsidR="00192B68" w:rsidRDefault="00192B68" w:rsidP="004133B7">
      <w:pPr>
        <w:pStyle w:val="a4"/>
        <w:shd w:val="clear" w:color="auto" w:fill="FDFBE6"/>
        <w:ind w:firstLine="495"/>
        <w:jc w:val="both"/>
        <w:rPr>
          <w:color w:val="000000"/>
          <w:sz w:val="27"/>
          <w:szCs w:val="27"/>
        </w:rPr>
      </w:pPr>
      <w:r>
        <w:rPr>
          <w:color w:val="000000"/>
          <w:sz w:val="27"/>
          <w:szCs w:val="27"/>
        </w:rPr>
        <w:t>л. 254. Покаянно, и о успении господина Рафаила истиннаго покорника. Нач. Отцы и братие, присно убо должни есмы спасеную смерть поминати.</w:t>
      </w:r>
    </w:p>
    <w:p w:rsidR="00192B68" w:rsidRDefault="00192B68" w:rsidP="004133B7">
      <w:pPr>
        <w:pStyle w:val="a4"/>
        <w:shd w:val="clear" w:color="auto" w:fill="FDFBE6"/>
        <w:ind w:firstLine="495"/>
        <w:jc w:val="both"/>
        <w:rPr>
          <w:color w:val="000000"/>
          <w:sz w:val="27"/>
          <w:szCs w:val="27"/>
        </w:rPr>
      </w:pPr>
      <w:r>
        <w:rPr>
          <w:color w:val="000000"/>
          <w:sz w:val="27"/>
          <w:szCs w:val="27"/>
        </w:rPr>
        <w:t>л. 258. Яко въоружившимся добродетелию сами ся огражающе, удобь попрем горкаго наложнаго диавола, низлагающе его различныя и многообразныя образы прелюбодейныя. Нач. Братие и отци, кормник в корабли и воиник в воинстве провещавает и с любовию творит.</w:t>
      </w:r>
    </w:p>
    <w:p w:rsidR="00192B68" w:rsidRDefault="00192B68" w:rsidP="004133B7">
      <w:pPr>
        <w:pStyle w:val="a4"/>
        <w:shd w:val="clear" w:color="auto" w:fill="FDFBE6"/>
        <w:ind w:firstLine="495"/>
        <w:jc w:val="both"/>
        <w:rPr>
          <w:color w:val="000000"/>
          <w:sz w:val="27"/>
          <w:szCs w:val="27"/>
        </w:rPr>
      </w:pPr>
      <w:r>
        <w:rPr>
          <w:color w:val="000000"/>
          <w:sz w:val="27"/>
          <w:szCs w:val="27"/>
        </w:rPr>
        <w:t>л. 261 об. О чьсти чистаго нашего житиа, и еже тепле въстаяти на служение, яко Богу возносяще дела, а не неработски приносити к братии, но яко братски. Нач. Отцы и братие и чяда, оглашению уже по обычаю бывающу, равно есть некоего въсприати и глаголати.</w:t>
      </w:r>
    </w:p>
    <w:p w:rsidR="00192B68" w:rsidRDefault="00192B68" w:rsidP="004133B7">
      <w:pPr>
        <w:pStyle w:val="a4"/>
        <w:shd w:val="clear" w:color="auto" w:fill="FDFBE6"/>
        <w:ind w:firstLine="495"/>
        <w:jc w:val="both"/>
        <w:rPr>
          <w:color w:val="000000"/>
          <w:sz w:val="27"/>
          <w:szCs w:val="27"/>
        </w:rPr>
      </w:pPr>
      <w:r>
        <w:rPr>
          <w:color w:val="000000"/>
          <w:sz w:val="27"/>
          <w:szCs w:val="27"/>
        </w:rPr>
        <w:t>л. 264 об. Учение утешно о соблюдении страданиа нашего и покорениа неложнаго и неотложнаго, имже исповедахомся пред Богом и пред человекы. Нач. Отцы и братие и чяда, что учит нас божественый Апостол; како утешает, глаголя: се время благоприятно.</w:t>
      </w:r>
    </w:p>
    <w:p w:rsidR="00192B68" w:rsidRDefault="00192B68" w:rsidP="004133B7">
      <w:pPr>
        <w:pStyle w:val="a4"/>
        <w:shd w:val="clear" w:color="auto" w:fill="FDFBE6"/>
        <w:ind w:firstLine="495"/>
        <w:jc w:val="both"/>
        <w:rPr>
          <w:color w:val="000000"/>
          <w:sz w:val="27"/>
          <w:szCs w:val="27"/>
        </w:rPr>
      </w:pPr>
      <w:r>
        <w:rPr>
          <w:color w:val="000000"/>
          <w:sz w:val="27"/>
          <w:szCs w:val="27"/>
        </w:rPr>
        <w:t>л. 268 об. О утешении, и на исход св. поста, и о вторем пришествии. Нач. Отцы мои и братие и чяда, не токмо есть о вас глаголати ныне, якоже древле в Пророцех.</w:t>
      </w:r>
    </w:p>
    <w:p w:rsidR="00192B68" w:rsidRDefault="00192B68" w:rsidP="004133B7">
      <w:pPr>
        <w:pStyle w:val="a4"/>
        <w:shd w:val="clear" w:color="auto" w:fill="FDFBE6"/>
        <w:ind w:firstLine="495"/>
        <w:jc w:val="both"/>
        <w:rPr>
          <w:color w:val="000000"/>
          <w:sz w:val="27"/>
          <w:szCs w:val="27"/>
        </w:rPr>
      </w:pPr>
      <w:r>
        <w:rPr>
          <w:color w:val="000000"/>
          <w:sz w:val="27"/>
          <w:szCs w:val="27"/>
        </w:rPr>
        <w:t>л. 271 об. О утешении, и како противитися и победити козни диаволя, и яко много нам подобает въспрянути на всяк день. Нач. Отци мои и братие, слышю, просите смиренаго моего словеси.</w:t>
      </w:r>
    </w:p>
    <w:p w:rsidR="00192B68" w:rsidRDefault="00192B68" w:rsidP="004133B7">
      <w:pPr>
        <w:pStyle w:val="a4"/>
        <w:shd w:val="clear" w:color="auto" w:fill="FDFBE6"/>
        <w:ind w:firstLine="495"/>
        <w:jc w:val="both"/>
        <w:rPr>
          <w:color w:val="000000"/>
          <w:sz w:val="27"/>
          <w:szCs w:val="27"/>
        </w:rPr>
      </w:pPr>
      <w:r>
        <w:rPr>
          <w:color w:val="000000"/>
          <w:sz w:val="27"/>
          <w:szCs w:val="27"/>
        </w:rPr>
        <w:t>л. 274 об. О утешении и от своего разумениа, и о смирении и еже вкупе быти братии. Нач. Отцы мои и братие, разумно предстательства санове и мне недостойному безсановьство.</w:t>
      </w:r>
    </w:p>
    <w:p w:rsidR="00192B68" w:rsidRDefault="00192B68" w:rsidP="004133B7">
      <w:pPr>
        <w:pStyle w:val="a4"/>
        <w:shd w:val="clear" w:color="auto" w:fill="FDFBE6"/>
        <w:ind w:firstLine="495"/>
        <w:jc w:val="both"/>
        <w:rPr>
          <w:color w:val="000000"/>
          <w:sz w:val="27"/>
          <w:szCs w:val="27"/>
        </w:rPr>
      </w:pPr>
      <w:r>
        <w:rPr>
          <w:color w:val="000000"/>
          <w:sz w:val="27"/>
          <w:szCs w:val="27"/>
        </w:rPr>
        <w:t>л. 277 об. О не миловании суетнаго и тленнаго житиа, хвалы же и любве Божиа житиа и о постнем нашем течении. Нач. Братие и отцы, течение что есть о нас житие, и течение ни единою, ни дважды.</w:t>
      </w:r>
    </w:p>
    <w:p w:rsidR="00192B68" w:rsidRDefault="00192B68" w:rsidP="004133B7">
      <w:pPr>
        <w:pStyle w:val="a4"/>
        <w:shd w:val="clear" w:color="auto" w:fill="FDFBE6"/>
        <w:ind w:firstLine="495"/>
        <w:jc w:val="both"/>
        <w:rPr>
          <w:color w:val="000000"/>
          <w:sz w:val="27"/>
          <w:szCs w:val="27"/>
        </w:rPr>
      </w:pPr>
      <w:r>
        <w:rPr>
          <w:color w:val="000000"/>
          <w:sz w:val="27"/>
          <w:szCs w:val="27"/>
        </w:rPr>
        <w:t>л. 283. Яко подобает нам в подвизе быти и храбрейшем в духовнем нашем воинстве на влагающаго нам супротивныя помыслы, да приимем от трудоположника Христа венца победныя. Нач. Отцы мои и братие, идуще идем в путь мирный, и радуюся, видя вас о такове составлении.</w:t>
      </w:r>
    </w:p>
    <w:p w:rsidR="00192B68" w:rsidRDefault="00192B68" w:rsidP="004133B7">
      <w:pPr>
        <w:pStyle w:val="a4"/>
        <w:shd w:val="clear" w:color="auto" w:fill="FDFBE6"/>
        <w:ind w:firstLine="495"/>
        <w:jc w:val="both"/>
        <w:rPr>
          <w:color w:val="000000"/>
          <w:sz w:val="27"/>
          <w:szCs w:val="27"/>
        </w:rPr>
      </w:pPr>
      <w:r>
        <w:rPr>
          <w:color w:val="000000"/>
          <w:sz w:val="27"/>
          <w:szCs w:val="27"/>
        </w:rPr>
        <w:t>л. 286 об. О прилежании и плодоносии духовнаго нашего винограда. Нач. Отцы мои и братие, вчера понеже подобаше нам объимати виноград.</w:t>
      </w:r>
    </w:p>
    <w:p w:rsidR="00192B68" w:rsidRDefault="00192B68" w:rsidP="004133B7">
      <w:pPr>
        <w:pStyle w:val="a4"/>
        <w:shd w:val="clear" w:color="auto" w:fill="FDFBE6"/>
        <w:ind w:firstLine="495"/>
        <w:jc w:val="both"/>
        <w:rPr>
          <w:color w:val="000000"/>
          <w:sz w:val="27"/>
          <w:szCs w:val="27"/>
        </w:rPr>
      </w:pPr>
      <w:r>
        <w:rPr>
          <w:color w:val="000000"/>
          <w:sz w:val="27"/>
          <w:szCs w:val="27"/>
        </w:rPr>
        <w:t>л. 289. О съхранении и о оцищении чювствиа и о възвещении лукавых помысл. Нач. Отцы мои и братие и чяда, радуюся присно, видя вас ходящих в единомышлении.</w:t>
      </w:r>
    </w:p>
    <w:p w:rsidR="00192B68" w:rsidRDefault="00192B68" w:rsidP="004133B7">
      <w:pPr>
        <w:pStyle w:val="a4"/>
        <w:shd w:val="clear" w:color="auto" w:fill="FDFBE6"/>
        <w:ind w:firstLine="495"/>
        <w:jc w:val="both"/>
        <w:rPr>
          <w:color w:val="000000"/>
          <w:sz w:val="27"/>
          <w:szCs w:val="27"/>
        </w:rPr>
      </w:pPr>
      <w:r>
        <w:rPr>
          <w:color w:val="000000"/>
          <w:sz w:val="27"/>
          <w:szCs w:val="27"/>
        </w:rPr>
        <w:lastRenderedPageBreak/>
        <w:t>л. 291. Еже стати нам мученическы и крепко к бестрастному нашему покорению, и с благодарением приимати ядениа от предавающих. Нач. Отци мои и братие и чяда, к малым нощем мало оглашение творим.</w:t>
      </w:r>
    </w:p>
    <w:p w:rsidR="00192B68" w:rsidRDefault="00192B68" w:rsidP="004133B7">
      <w:pPr>
        <w:pStyle w:val="a4"/>
        <w:shd w:val="clear" w:color="auto" w:fill="FDFBE6"/>
        <w:ind w:firstLine="495"/>
        <w:jc w:val="both"/>
        <w:rPr>
          <w:color w:val="000000"/>
          <w:sz w:val="27"/>
          <w:szCs w:val="27"/>
        </w:rPr>
      </w:pPr>
      <w:r>
        <w:rPr>
          <w:color w:val="000000"/>
          <w:sz w:val="27"/>
          <w:szCs w:val="27"/>
        </w:rPr>
        <w:t>л. 295. Еже не приимати съвета злонравныа змиа, но огребатися от казни ея исповеданием. Нач. Отцы и братиа и чада, мати любит своя чада вскормити.</w:t>
      </w:r>
    </w:p>
    <w:p w:rsidR="00192B68" w:rsidRDefault="00192B68" w:rsidP="004133B7">
      <w:pPr>
        <w:pStyle w:val="a4"/>
        <w:shd w:val="clear" w:color="auto" w:fill="FDFBE6"/>
        <w:ind w:firstLine="495"/>
        <w:jc w:val="both"/>
        <w:rPr>
          <w:color w:val="000000"/>
          <w:sz w:val="27"/>
          <w:szCs w:val="27"/>
        </w:rPr>
      </w:pPr>
      <w:r>
        <w:rPr>
          <w:color w:val="000000"/>
          <w:sz w:val="27"/>
          <w:szCs w:val="27"/>
        </w:rPr>
        <w:t>л. 297 об. (О) отбежении брата Елпидиа и о възращении Евсалиеве, и о промышлении съвръшити делание по достойней нашей силе. Нач. Братие, отцы и чада, яко воистину пишется, яко не досыта бывает уху слышаниа, ни оку видениа.</w:t>
      </w:r>
    </w:p>
    <w:p w:rsidR="00192B68" w:rsidRDefault="00192B68" w:rsidP="004133B7">
      <w:pPr>
        <w:pStyle w:val="a4"/>
        <w:shd w:val="clear" w:color="auto" w:fill="FDFBE6"/>
        <w:ind w:firstLine="495"/>
        <w:jc w:val="both"/>
        <w:rPr>
          <w:color w:val="000000"/>
          <w:sz w:val="27"/>
          <w:szCs w:val="27"/>
        </w:rPr>
      </w:pPr>
      <w:r>
        <w:rPr>
          <w:color w:val="000000"/>
          <w:sz w:val="27"/>
          <w:szCs w:val="27"/>
        </w:rPr>
        <w:t>л. 301. О смирении к игумену и поучение деаниа еже о Бозе житиа, и еже не входити в Кесарию блуда ради. Нач. Отцы и братие и чада, пастуху своему, якоже достигнет прилежанием о селе о своем стаде.</w:t>
      </w:r>
    </w:p>
    <w:p w:rsidR="00192B68" w:rsidRDefault="00192B68" w:rsidP="004133B7">
      <w:pPr>
        <w:pStyle w:val="a4"/>
        <w:shd w:val="clear" w:color="auto" w:fill="FDFBE6"/>
        <w:ind w:firstLine="495"/>
        <w:jc w:val="both"/>
        <w:rPr>
          <w:color w:val="000000"/>
          <w:sz w:val="27"/>
          <w:szCs w:val="27"/>
        </w:rPr>
      </w:pPr>
      <w:r>
        <w:rPr>
          <w:color w:val="000000"/>
          <w:sz w:val="27"/>
          <w:szCs w:val="27"/>
        </w:rPr>
        <w:t>л. 304 об. Еже подобитися нам богоносивым нашим Отцем, отбегати же страсти и о бещестных, и о бдении и о труде, еже о поспешении душам нашим. Нач. Отцы и братие и чяда, сеянию и жатве и объиманию время есть реченое.</w:t>
      </w:r>
    </w:p>
    <w:p w:rsidR="00192B68" w:rsidRDefault="00192B68" w:rsidP="004133B7">
      <w:pPr>
        <w:pStyle w:val="a4"/>
        <w:shd w:val="clear" w:color="auto" w:fill="FDFBE6"/>
        <w:ind w:firstLine="495"/>
        <w:jc w:val="both"/>
        <w:rPr>
          <w:color w:val="000000"/>
          <w:sz w:val="27"/>
          <w:szCs w:val="27"/>
        </w:rPr>
      </w:pPr>
      <w:r>
        <w:rPr>
          <w:color w:val="000000"/>
          <w:sz w:val="27"/>
          <w:szCs w:val="27"/>
        </w:rPr>
        <w:t>л. 307 об. Яко подобает непорочно и неотложно съхранити мнишеское житие наше и отръпении всякиа напасти до смерти заповеди ради Божиа. Нач. Отцы и братие и чяда, в писании место аввы Петр ангел наш бысть о всяко здравии вашем и яко в мире и благостоянии пребываете, радуюся.</w:t>
      </w:r>
    </w:p>
    <w:p w:rsidR="00192B68" w:rsidRDefault="00192B68" w:rsidP="004133B7">
      <w:pPr>
        <w:pStyle w:val="a4"/>
        <w:shd w:val="clear" w:color="auto" w:fill="FDFBE6"/>
        <w:ind w:firstLine="495"/>
        <w:jc w:val="both"/>
        <w:rPr>
          <w:color w:val="000000"/>
          <w:sz w:val="27"/>
          <w:szCs w:val="27"/>
        </w:rPr>
      </w:pPr>
      <w:r>
        <w:rPr>
          <w:color w:val="000000"/>
          <w:sz w:val="27"/>
          <w:szCs w:val="27"/>
        </w:rPr>
        <w:t>л. 310. Яко подобает пребывати под старейшиною братиа боголепно, и о истине богоприатнаго нашего житиа и еже отбегнути нам злопогибелнаго дръзновениа. Нач. Отцы мои и братие и чяда, вижю и разумеваю, коею възрастию дело, еже к Богу предстательства вашего.</w:t>
      </w:r>
    </w:p>
    <w:p w:rsidR="00192B68" w:rsidRDefault="00192B68" w:rsidP="004133B7">
      <w:pPr>
        <w:pStyle w:val="a4"/>
        <w:shd w:val="clear" w:color="auto" w:fill="FDFBE6"/>
        <w:ind w:firstLine="495"/>
        <w:jc w:val="both"/>
        <w:rPr>
          <w:color w:val="000000"/>
          <w:sz w:val="27"/>
          <w:szCs w:val="27"/>
        </w:rPr>
      </w:pPr>
      <w:r>
        <w:rPr>
          <w:color w:val="000000"/>
          <w:sz w:val="27"/>
          <w:szCs w:val="27"/>
        </w:rPr>
        <w:t>л. 313 об. Еже тръпети бедное покорение, и по знамению приимати запрещениа от игумена, и еже жити по подобию св. Отец. Нач. Отцы мои и братие и чяда, молчати мя к вам не подобает, но мое неподобное слово нужно есть всегда приносити к вам.</w:t>
      </w:r>
    </w:p>
    <w:p w:rsidR="00192B68" w:rsidRDefault="00192B68" w:rsidP="004133B7">
      <w:pPr>
        <w:pStyle w:val="a4"/>
        <w:shd w:val="clear" w:color="auto" w:fill="FDFBE6"/>
        <w:ind w:firstLine="495"/>
        <w:jc w:val="both"/>
        <w:rPr>
          <w:color w:val="000000"/>
          <w:sz w:val="27"/>
          <w:szCs w:val="27"/>
        </w:rPr>
      </w:pPr>
      <w:r>
        <w:rPr>
          <w:color w:val="000000"/>
          <w:sz w:val="27"/>
          <w:szCs w:val="27"/>
        </w:rPr>
        <w:t>л. 316. О святителех в божественаго местописаниа, яко не невежьствуим многообразнаго прелюбодейства зде живущеи. Нач. Отцы мои и братие и чяда, иже по будущему оглашению да станем доблене.</w:t>
      </w:r>
    </w:p>
    <w:p w:rsidR="00192B68" w:rsidRDefault="00192B68" w:rsidP="004133B7">
      <w:pPr>
        <w:pStyle w:val="a4"/>
        <w:shd w:val="clear" w:color="auto" w:fill="FDFBE6"/>
        <w:ind w:firstLine="495"/>
        <w:jc w:val="both"/>
        <w:rPr>
          <w:color w:val="000000"/>
          <w:sz w:val="27"/>
          <w:szCs w:val="27"/>
        </w:rPr>
      </w:pPr>
      <w:r>
        <w:rPr>
          <w:color w:val="000000"/>
          <w:sz w:val="27"/>
          <w:szCs w:val="27"/>
        </w:rPr>
        <w:t>л. 318. Яко подобает нам доблене к бестрастному покорению и еже внимати учению богоносивых Отець и не приближатися к суетным и временным. Нач. Отцы мои и братие и чадя, истязаюся вам дати пшеничную меру всегда духовныя и телесныя.</w:t>
      </w:r>
    </w:p>
    <w:p w:rsidR="00192B68" w:rsidRDefault="00192B68" w:rsidP="004133B7">
      <w:pPr>
        <w:pStyle w:val="a4"/>
        <w:shd w:val="clear" w:color="auto" w:fill="FDFBE6"/>
        <w:ind w:firstLine="495"/>
        <w:jc w:val="both"/>
        <w:rPr>
          <w:color w:val="000000"/>
          <w:sz w:val="27"/>
          <w:szCs w:val="27"/>
        </w:rPr>
      </w:pPr>
      <w:r>
        <w:rPr>
          <w:color w:val="000000"/>
          <w:sz w:val="27"/>
          <w:szCs w:val="27"/>
        </w:rPr>
        <w:t>л. 322. Яко не подобает лениве прилежати нам в пришедшее св. пощение, яко да не погубим преданыя нам добродетели и о празднице цветоноснем и о страстех. Нач. Отцы мои и братие, по пути текуще понеже на поущение человеческаго подвига не низложаще, нетленныя венца плетуще.</w:t>
      </w:r>
    </w:p>
    <w:p w:rsidR="00192B68" w:rsidRDefault="00192B68" w:rsidP="004133B7">
      <w:pPr>
        <w:pStyle w:val="a4"/>
        <w:shd w:val="clear" w:color="auto" w:fill="FDFBE6"/>
        <w:ind w:firstLine="495"/>
        <w:jc w:val="both"/>
        <w:rPr>
          <w:color w:val="000000"/>
          <w:sz w:val="27"/>
          <w:szCs w:val="27"/>
        </w:rPr>
      </w:pPr>
      <w:r>
        <w:rPr>
          <w:color w:val="000000"/>
          <w:sz w:val="27"/>
          <w:szCs w:val="27"/>
        </w:rPr>
        <w:t>л. 324 об. О бдении паствины к игуменом, иже о словесных овцах, еликоже учениа ради богодуховнаго писаниа, и о убежании душепагубных съвет змиин и отсещении своея воля. Нач. Отцы мои и братие и чяда, дело паствиное что есть ино, еже прилежати пастуху.</w:t>
      </w:r>
    </w:p>
    <w:p w:rsidR="00192B68" w:rsidRDefault="00192B68" w:rsidP="004133B7">
      <w:pPr>
        <w:pStyle w:val="a4"/>
        <w:shd w:val="clear" w:color="auto" w:fill="FDFBE6"/>
        <w:ind w:firstLine="495"/>
        <w:jc w:val="both"/>
        <w:rPr>
          <w:color w:val="000000"/>
          <w:sz w:val="27"/>
          <w:szCs w:val="27"/>
        </w:rPr>
      </w:pPr>
      <w:r>
        <w:rPr>
          <w:color w:val="000000"/>
          <w:sz w:val="27"/>
          <w:szCs w:val="27"/>
        </w:rPr>
        <w:lastRenderedPageBreak/>
        <w:t>л. 329. Яко подобает веру неразориму к игумену имети, прикладати добродетели день от дне, самем скрывати и сподобитися по чину жребию Святых. Нач. Отцы мои и братие и чяда, аще и непотребно слово мое к вам и неполезно, но убо по любви есмь всегда беседовати к вам достойная.</w:t>
      </w:r>
    </w:p>
    <w:p w:rsidR="00192B68" w:rsidRDefault="00192B68" w:rsidP="004133B7">
      <w:pPr>
        <w:pStyle w:val="a4"/>
        <w:shd w:val="clear" w:color="auto" w:fill="FDFBE6"/>
        <w:ind w:firstLine="495"/>
        <w:jc w:val="both"/>
        <w:rPr>
          <w:color w:val="000000"/>
          <w:sz w:val="27"/>
          <w:szCs w:val="27"/>
        </w:rPr>
      </w:pPr>
      <w:r>
        <w:rPr>
          <w:color w:val="000000"/>
          <w:sz w:val="27"/>
          <w:szCs w:val="27"/>
        </w:rPr>
        <w:t>л. 332 об. О добрем нашем совокуплении, и еже не взимати дара, но огребайтеся присно и на уншее приходите. Евлоисонь патер. Нач. Отцы мои и братие и чяда, ини убо събравшеся и совокупившеся о ином съветують, ови убо о приобретении погибшаго богатьства.</w:t>
      </w:r>
    </w:p>
    <w:p w:rsidR="00192B68" w:rsidRDefault="00192B68" w:rsidP="004133B7">
      <w:pPr>
        <w:pStyle w:val="a4"/>
        <w:shd w:val="clear" w:color="auto" w:fill="FDFBE6"/>
        <w:ind w:firstLine="495"/>
        <w:jc w:val="both"/>
        <w:rPr>
          <w:color w:val="000000"/>
          <w:sz w:val="27"/>
          <w:szCs w:val="27"/>
        </w:rPr>
      </w:pPr>
      <w:r>
        <w:rPr>
          <w:color w:val="000000"/>
          <w:sz w:val="27"/>
          <w:szCs w:val="27"/>
        </w:rPr>
        <w:t>л. 336 об. О съхранении божественых заповедий, и не с господьством повелевати, яко первому в братии. Нач. Отцы мои и братие и чяда, се уже приспевает священое лето поста.</w:t>
      </w:r>
    </w:p>
    <w:p w:rsidR="00192B68" w:rsidRDefault="00192B68" w:rsidP="004133B7">
      <w:pPr>
        <w:pStyle w:val="a4"/>
        <w:shd w:val="clear" w:color="auto" w:fill="FDFBE6"/>
        <w:ind w:firstLine="495"/>
        <w:jc w:val="both"/>
        <w:rPr>
          <w:color w:val="000000"/>
          <w:sz w:val="27"/>
          <w:szCs w:val="27"/>
        </w:rPr>
      </w:pPr>
      <w:r>
        <w:rPr>
          <w:color w:val="000000"/>
          <w:sz w:val="27"/>
          <w:szCs w:val="27"/>
        </w:rPr>
        <w:t>л. 339 об. Еже внимати отечьское учение и не отпадати от будущих, но и зело взирати на приходящая. Нач. Отцы мои и братие и чяда, въистину нужно нам глаголати, не можем помолчати о достойных, аще и недоволен есмь на се.</w:t>
      </w:r>
    </w:p>
    <w:p w:rsidR="00192B68" w:rsidRDefault="00192B68" w:rsidP="004133B7">
      <w:pPr>
        <w:pStyle w:val="a4"/>
        <w:shd w:val="clear" w:color="auto" w:fill="FDFBE6"/>
        <w:ind w:firstLine="495"/>
        <w:jc w:val="both"/>
        <w:rPr>
          <w:color w:val="000000"/>
          <w:sz w:val="27"/>
          <w:szCs w:val="27"/>
        </w:rPr>
      </w:pPr>
      <w:r>
        <w:rPr>
          <w:color w:val="000000"/>
          <w:sz w:val="27"/>
          <w:szCs w:val="27"/>
        </w:rPr>
        <w:t>л. 402. Еже плакатися о погибших братех наших и еже въздръжати своя языкы. Нач. Братие, отцы и чяда, явих вам в пришедший вечер оглашение, яко отбегоша духовнии наши съчетницы три братиа.</w:t>
      </w:r>
    </w:p>
    <w:p w:rsidR="00192B68" w:rsidRDefault="00192B68" w:rsidP="004133B7">
      <w:pPr>
        <w:pStyle w:val="a4"/>
        <w:shd w:val="clear" w:color="auto" w:fill="FDFBE6"/>
        <w:ind w:firstLine="495"/>
        <w:jc w:val="both"/>
        <w:rPr>
          <w:color w:val="000000"/>
          <w:sz w:val="27"/>
          <w:szCs w:val="27"/>
        </w:rPr>
      </w:pPr>
      <w:r>
        <w:rPr>
          <w:color w:val="000000"/>
          <w:sz w:val="27"/>
          <w:szCs w:val="27"/>
        </w:rPr>
        <w:t>л. 405 об. О прилежании служения и о бдении своего ради спасениа. Нач. Отцы мои и братие и чяда, се прегрешение мое и ваше, еже не ленитися о приимъшиися силе в разумении коегождо служениа.</w:t>
      </w:r>
    </w:p>
    <w:p w:rsidR="00192B68" w:rsidRDefault="00192B68" w:rsidP="004133B7">
      <w:pPr>
        <w:pStyle w:val="a4"/>
        <w:shd w:val="clear" w:color="auto" w:fill="FDFBE6"/>
        <w:ind w:firstLine="495"/>
        <w:jc w:val="both"/>
        <w:rPr>
          <w:color w:val="000000"/>
          <w:sz w:val="27"/>
          <w:szCs w:val="27"/>
        </w:rPr>
      </w:pPr>
      <w:r>
        <w:rPr>
          <w:color w:val="000000"/>
          <w:sz w:val="27"/>
          <w:szCs w:val="27"/>
        </w:rPr>
        <w:t>л. 408. Изборное купно и поучение. Нач. Отцы и братие и чяда, якоже се сеет делатель, да всегда пожнет, и что ради тружается купець да всегда приобрящет.</w:t>
      </w:r>
    </w:p>
    <w:p w:rsidR="00192B68" w:rsidRDefault="00192B68" w:rsidP="004133B7">
      <w:pPr>
        <w:pStyle w:val="a4"/>
        <w:shd w:val="clear" w:color="auto" w:fill="FDFBE6"/>
        <w:ind w:firstLine="495"/>
        <w:jc w:val="both"/>
        <w:rPr>
          <w:color w:val="000000"/>
          <w:sz w:val="27"/>
          <w:szCs w:val="27"/>
        </w:rPr>
      </w:pPr>
      <w:r>
        <w:rPr>
          <w:color w:val="000000"/>
          <w:sz w:val="27"/>
          <w:szCs w:val="27"/>
        </w:rPr>
        <w:t>л. 412. Прение противу Ариа блаженнаго Афанасиа. Нач. Призрением Бога, со драземи братии моей пошед, путь к рабом Божиим, мне възлюбленным, имех.</w:t>
      </w:r>
      <w:r>
        <w:rPr>
          <w:rStyle w:val="apple-converted-space"/>
          <w:color w:val="000000"/>
          <w:sz w:val="27"/>
          <w:szCs w:val="27"/>
        </w:rPr>
        <w:t> </w:t>
      </w:r>
      <w:r>
        <w:rPr>
          <w:i/>
          <w:iCs/>
          <w:color w:val="000000"/>
          <w:sz w:val="27"/>
          <w:szCs w:val="27"/>
        </w:rPr>
        <w:t>Прибавлено писцом.</w:t>
      </w:r>
    </w:p>
    <w:p w:rsidR="00192B68" w:rsidRDefault="00192B68" w:rsidP="004133B7">
      <w:pPr>
        <w:pStyle w:val="a4"/>
        <w:shd w:val="clear" w:color="auto" w:fill="FDFBE6"/>
        <w:ind w:firstLine="495"/>
        <w:jc w:val="both"/>
        <w:rPr>
          <w:color w:val="000000"/>
          <w:sz w:val="27"/>
          <w:szCs w:val="27"/>
        </w:rPr>
      </w:pPr>
      <w:r>
        <w:rPr>
          <w:i/>
          <w:iCs/>
          <w:color w:val="000000"/>
          <w:sz w:val="27"/>
          <w:szCs w:val="27"/>
        </w:rPr>
        <w:t>Внизу первых листов мелким четким полууст:</w:t>
      </w:r>
      <w:r>
        <w:rPr>
          <w:rStyle w:val="apple-converted-space"/>
          <w:color w:val="000000"/>
          <w:sz w:val="27"/>
          <w:szCs w:val="27"/>
        </w:rPr>
        <w:t> </w:t>
      </w:r>
      <w:r>
        <w:rPr>
          <w:color w:val="000000"/>
          <w:sz w:val="27"/>
          <w:szCs w:val="27"/>
        </w:rPr>
        <w:t>Сию книгу Феодор Студит дал в обитель Живоначалныа Троици архимандрит Меркурей (1562–1566 г.), тояже честныя обители постриженник Сергиева манастыря в память своих родитель</w:t>
      </w:r>
      <w:r>
        <w:rPr>
          <w:rStyle w:val="apple-converted-space"/>
          <w:color w:val="000000"/>
          <w:sz w:val="27"/>
          <w:szCs w:val="27"/>
        </w:rPr>
        <w:t> </w:t>
      </w:r>
      <w:r>
        <w:rPr>
          <w:i/>
          <w:iCs/>
          <w:color w:val="000000"/>
          <w:sz w:val="27"/>
          <w:szCs w:val="27"/>
        </w:rPr>
        <w:t>(другою рукою)</w:t>
      </w:r>
      <w:r>
        <w:rPr>
          <w:rStyle w:val="apple-converted-space"/>
          <w:color w:val="000000"/>
          <w:sz w:val="27"/>
          <w:szCs w:val="27"/>
        </w:rPr>
        <w:t> </w:t>
      </w:r>
      <w:r>
        <w:rPr>
          <w:color w:val="000000"/>
          <w:sz w:val="27"/>
          <w:szCs w:val="27"/>
        </w:rPr>
        <w:t>и по своей душе.</w:t>
      </w:r>
    </w:p>
    <w:p w:rsidR="00192B68" w:rsidRDefault="00192B68" w:rsidP="004133B7">
      <w:pPr>
        <w:pStyle w:val="a4"/>
        <w:shd w:val="clear" w:color="auto" w:fill="FDFBE6"/>
        <w:ind w:firstLine="495"/>
        <w:jc w:val="both"/>
        <w:rPr>
          <w:color w:val="000000"/>
          <w:sz w:val="27"/>
          <w:szCs w:val="27"/>
        </w:rPr>
      </w:pPr>
      <w:r>
        <w:rPr>
          <w:color w:val="000000"/>
          <w:sz w:val="27"/>
          <w:szCs w:val="27"/>
        </w:rPr>
        <w:t>179. (1851).</w:t>
      </w:r>
      <w:r>
        <w:rPr>
          <w:rStyle w:val="apple-converted-space"/>
          <w:color w:val="000000"/>
          <w:sz w:val="27"/>
          <w:szCs w:val="27"/>
        </w:rPr>
        <w:t> </w:t>
      </w:r>
      <w:hyperlink r:id="rId1038" w:history="1">
        <w:r>
          <w:rPr>
            <w:rStyle w:val="a3"/>
            <w:b/>
            <w:bCs/>
            <w:color w:val="BBAA44"/>
            <w:sz w:val="27"/>
            <w:szCs w:val="27"/>
            <w:bdr w:val="none" w:sz="0" w:space="0" w:color="auto" w:frame="1"/>
          </w:rPr>
          <w:t>Петра Дамаскина книга</w:t>
        </w:r>
      </w:hyperlink>
      <w:r>
        <w:rPr>
          <w:rStyle w:val="apple-converted-space"/>
          <w:color w:val="000000"/>
          <w:sz w:val="27"/>
          <w:szCs w:val="27"/>
        </w:rPr>
        <w:t> </w:t>
      </w:r>
      <w:r>
        <w:rPr>
          <w:color w:val="000000"/>
          <w:sz w:val="27"/>
          <w:szCs w:val="27"/>
        </w:rPr>
        <w:t>первая, на бомбицине, полууст. в два столбца, ХIV века, в лист, 192 страницы, начальные и конечные листы подмочены.</w:t>
      </w:r>
    </w:p>
    <w:p w:rsidR="00192B68" w:rsidRDefault="00192B68" w:rsidP="004133B7">
      <w:pPr>
        <w:pStyle w:val="a4"/>
        <w:shd w:val="clear" w:color="auto" w:fill="FDFBE6"/>
        <w:ind w:firstLine="495"/>
        <w:jc w:val="both"/>
        <w:rPr>
          <w:color w:val="000000"/>
          <w:sz w:val="27"/>
          <w:szCs w:val="27"/>
        </w:rPr>
      </w:pPr>
      <w:r>
        <w:rPr>
          <w:color w:val="000000"/>
          <w:sz w:val="27"/>
          <w:szCs w:val="27"/>
        </w:rPr>
        <w:t>л. 12 об.</w:t>
      </w:r>
      <w:r>
        <w:rPr>
          <w:rStyle w:val="apple-converted-space"/>
          <w:color w:val="000000"/>
          <w:sz w:val="27"/>
          <w:szCs w:val="27"/>
        </w:rPr>
        <w:t> </w:t>
      </w:r>
      <w:r>
        <w:rPr>
          <w:i/>
          <w:iCs/>
          <w:color w:val="000000"/>
          <w:sz w:val="27"/>
          <w:szCs w:val="27"/>
        </w:rPr>
        <w:t>Заглавие:</w:t>
      </w:r>
      <w:r>
        <w:rPr>
          <w:rStyle w:val="apple-converted-space"/>
          <w:color w:val="000000"/>
          <w:sz w:val="27"/>
          <w:szCs w:val="27"/>
        </w:rPr>
        <w:t> </w:t>
      </w:r>
      <w:r>
        <w:rPr>
          <w:color w:val="000000"/>
          <w:sz w:val="27"/>
          <w:szCs w:val="27"/>
        </w:rPr>
        <w:t>Петра смиренаго и пророка Дамаскина вьспоминание к своей ему душы, сьбрав се от божьствьних писаний.</w:t>
      </w:r>
      <w:r>
        <w:rPr>
          <w:rStyle w:val="apple-converted-space"/>
          <w:color w:val="000000"/>
          <w:sz w:val="27"/>
          <w:szCs w:val="27"/>
        </w:rPr>
        <w:t> </w:t>
      </w:r>
      <w:r>
        <w:rPr>
          <w:i/>
          <w:iCs/>
          <w:color w:val="000000"/>
          <w:sz w:val="27"/>
          <w:szCs w:val="27"/>
        </w:rPr>
        <w:t>Напечатана в Добротолюбии. Впереди отрывки из 2–6 слов Исаака Сирина, без начала. В самом конце другим, также древним, почерком:</w:t>
      </w:r>
      <w:r>
        <w:rPr>
          <w:rStyle w:val="apple-converted-space"/>
          <w:color w:val="000000"/>
          <w:sz w:val="27"/>
          <w:szCs w:val="27"/>
        </w:rPr>
        <w:t> </w:t>
      </w:r>
      <w:r>
        <w:rPr>
          <w:color w:val="000000"/>
          <w:sz w:val="27"/>
          <w:szCs w:val="27"/>
        </w:rPr>
        <w:t>Симонова монастыря.</w:t>
      </w:r>
    </w:p>
    <w:p w:rsidR="00192B68" w:rsidRDefault="00192B68" w:rsidP="004133B7">
      <w:pPr>
        <w:pStyle w:val="a4"/>
        <w:shd w:val="clear" w:color="auto" w:fill="FDFBE6"/>
        <w:ind w:firstLine="495"/>
        <w:jc w:val="both"/>
        <w:rPr>
          <w:color w:val="000000"/>
          <w:sz w:val="27"/>
          <w:szCs w:val="27"/>
        </w:rPr>
      </w:pPr>
      <w:r>
        <w:rPr>
          <w:i/>
          <w:iCs/>
          <w:color w:val="000000"/>
          <w:sz w:val="27"/>
          <w:szCs w:val="27"/>
        </w:rPr>
        <w:t>Правописание сербское, напр. стр. 74:</w:t>
      </w:r>
      <w:r>
        <w:rPr>
          <w:rStyle w:val="apple-converted-space"/>
          <w:color w:val="000000"/>
          <w:sz w:val="27"/>
          <w:szCs w:val="27"/>
        </w:rPr>
        <w:t> </w:t>
      </w:r>
      <w:r>
        <w:rPr>
          <w:color w:val="000000"/>
          <w:sz w:val="27"/>
          <w:szCs w:val="27"/>
        </w:rPr>
        <w:t>Хощу умомь моим петь словесь, нежели тму езикомь.</w:t>
      </w:r>
      <w:r>
        <w:rPr>
          <w:rStyle w:val="apple-converted-space"/>
          <w:color w:val="000000"/>
          <w:sz w:val="27"/>
          <w:szCs w:val="27"/>
        </w:rPr>
        <w:t> </w:t>
      </w:r>
      <w:r>
        <w:rPr>
          <w:i/>
          <w:iCs/>
          <w:color w:val="000000"/>
          <w:sz w:val="27"/>
          <w:szCs w:val="27"/>
        </w:rPr>
        <w:t>Перевод выписок из сочинений препод. Исаака древнее находящагося под № 172–175, напр. в начале слова 3-го здесь:</w:t>
      </w:r>
      <w:r>
        <w:rPr>
          <w:rStyle w:val="apple-converted-space"/>
          <w:color w:val="000000"/>
          <w:sz w:val="27"/>
          <w:szCs w:val="27"/>
        </w:rPr>
        <w:t> </w:t>
      </w:r>
      <w:r>
        <w:rPr>
          <w:color w:val="000000"/>
          <w:sz w:val="27"/>
          <w:szCs w:val="27"/>
        </w:rPr>
        <w:t>разумения изьращають вь ней чюдесь Божихь вину,</w:t>
      </w:r>
      <w:r>
        <w:rPr>
          <w:rStyle w:val="apple-converted-space"/>
          <w:color w:val="000000"/>
          <w:sz w:val="27"/>
          <w:szCs w:val="27"/>
        </w:rPr>
        <w:t> </w:t>
      </w:r>
      <w:r>
        <w:rPr>
          <w:i/>
          <w:iCs/>
          <w:color w:val="000000"/>
          <w:sz w:val="27"/>
          <w:szCs w:val="27"/>
        </w:rPr>
        <w:t>а там:</w:t>
      </w:r>
      <w:r>
        <w:rPr>
          <w:rStyle w:val="apple-converted-space"/>
          <w:color w:val="000000"/>
          <w:sz w:val="27"/>
          <w:szCs w:val="27"/>
        </w:rPr>
        <w:t> </w:t>
      </w:r>
      <w:r>
        <w:rPr>
          <w:color w:val="000000"/>
          <w:sz w:val="27"/>
          <w:szCs w:val="27"/>
        </w:rPr>
        <w:t>мысли прозябают в ней чудес Божиих всегда.</w:t>
      </w:r>
    </w:p>
    <w:p w:rsidR="00192B68" w:rsidRDefault="00192B68" w:rsidP="004133B7">
      <w:pPr>
        <w:pStyle w:val="a4"/>
        <w:shd w:val="clear" w:color="auto" w:fill="FDFBE6"/>
        <w:ind w:firstLine="495"/>
        <w:jc w:val="both"/>
        <w:rPr>
          <w:color w:val="000000"/>
          <w:sz w:val="27"/>
          <w:szCs w:val="27"/>
        </w:rPr>
      </w:pPr>
      <w:r>
        <w:rPr>
          <w:color w:val="000000"/>
          <w:sz w:val="27"/>
          <w:szCs w:val="27"/>
        </w:rPr>
        <w:t>180. (1859).</w:t>
      </w:r>
      <w:r>
        <w:rPr>
          <w:rStyle w:val="apple-converted-space"/>
          <w:color w:val="000000"/>
          <w:sz w:val="27"/>
          <w:szCs w:val="27"/>
        </w:rPr>
        <w:t> </w:t>
      </w:r>
      <w:hyperlink r:id="rId1039" w:history="1">
        <w:r>
          <w:rPr>
            <w:rStyle w:val="a3"/>
            <w:b/>
            <w:bCs/>
            <w:color w:val="BBAA44"/>
            <w:sz w:val="27"/>
            <w:szCs w:val="27"/>
            <w:bdr w:val="none" w:sz="0" w:space="0" w:color="auto" w:frame="1"/>
          </w:rPr>
          <w:t>Симеона Богослова</w:t>
        </w:r>
        <w:r>
          <w:rPr>
            <w:rStyle w:val="apple-converted-space"/>
            <w:color w:val="BBAA44"/>
            <w:sz w:val="27"/>
            <w:szCs w:val="27"/>
            <w:bdr w:val="none" w:sz="0" w:space="0" w:color="auto" w:frame="1"/>
          </w:rPr>
          <w:t> </w:t>
        </w:r>
        <w:r>
          <w:rPr>
            <w:rStyle w:val="a3"/>
            <w:color w:val="BBAA44"/>
            <w:sz w:val="27"/>
            <w:szCs w:val="27"/>
            <w:bdr w:val="none" w:sz="0" w:space="0" w:color="auto" w:frame="1"/>
          </w:rPr>
          <w:t>и</w:t>
        </w:r>
        <w:r>
          <w:rPr>
            <w:rStyle w:val="apple-converted-space"/>
            <w:color w:val="BBAA44"/>
            <w:sz w:val="27"/>
            <w:szCs w:val="27"/>
            <w:bdr w:val="none" w:sz="0" w:space="0" w:color="auto" w:frame="1"/>
          </w:rPr>
          <w:t> </w:t>
        </w:r>
        <w:r>
          <w:rPr>
            <w:rStyle w:val="a3"/>
            <w:b/>
            <w:bCs/>
            <w:color w:val="BBAA44"/>
            <w:sz w:val="27"/>
            <w:szCs w:val="27"/>
            <w:bdr w:val="none" w:sz="0" w:space="0" w:color="auto" w:frame="1"/>
          </w:rPr>
          <w:t>аввы Дорофея книги</w:t>
        </w:r>
      </w:hyperlink>
      <w:r>
        <w:rPr>
          <w:rStyle w:val="apple-converted-space"/>
          <w:color w:val="000000"/>
          <w:sz w:val="27"/>
          <w:szCs w:val="27"/>
        </w:rPr>
        <w:t> </w:t>
      </w:r>
      <w:r>
        <w:rPr>
          <w:color w:val="000000"/>
          <w:sz w:val="27"/>
          <w:szCs w:val="27"/>
        </w:rPr>
        <w:t>с прибавлениями, полууст., напис. 1445 года, в четверть, 425 листов.</w:t>
      </w:r>
    </w:p>
    <w:p w:rsidR="00192B68" w:rsidRDefault="00192B68" w:rsidP="004133B7">
      <w:pPr>
        <w:pStyle w:val="a4"/>
        <w:shd w:val="clear" w:color="auto" w:fill="FDFBE6"/>
        <w:ind w:firstLine="495"/>
        <w:jc w:val="both"/>
        <w:rPr>
          <w:color w:val="000000"/>
          <w:sz w:val="27"/>
          <w:szCs w:val="27"/>
        </w:rPr>
      </w:pPr>
      <w:r>
        <w:rPr>
          <w:i/>
          <w:iCs/>
          <w:color w:val="000000"/>
          <w:sz w:val="27"/>
          <w:szCs w:val="27"/>
        </w:rPr>
        <w:lastRenderedPageBreak/>
        <w:t>Заглавие:</w:t>
      </w:r>
      <w:r>
        <w:rPr>
          <w:rStyle w:val="apple-converted-space"/>
          <w:color w:val="000000"/>
          <w:sz w:val="27"/>
          <w:szCs w:val="27"/>
        </w:rPr>
        <w:t> </w:t>
      </w:r>
      <w:r>
        <w:rPr>
          <w:color w:val="000000"/>
          <w:sz w:val="27"/>
          <w:szCs w:val="27"/>
        </w:rPr>
        <w:t>Преподобнаго отца нашего Симеона, Новаго Богослова, игумена бывша и презвитера обытели святаго Маманта</w:t>
      </w:r>
      <w:r>
        <w:rPr>
          <w:rStyle w:val="apple-converted-space"/>
          <w:color w:val="000000"/>
          <w:sz w:val="27"/>
          <w:szCs w:val="27"/>
        </w:rPr>
        <w:t> </w:t>
      </w:r>
      <w:r>
        <w:rPr>
          <w:i/>
          <w:iCs/>
          <w:color w:val="000000"/>
          <w:sz w:val="27"/>
          <w:szCs w:val="27"/>
        </w:rPr>
        <w:t>(при слове 6 прибавлено:</w:t>
      </w:r>
      <w:r>
        <w:rPr>
          <w:color w:val="000000"/>
          <w:sz w:val="27"/>
          <w:szCs w:val="27"/>
        </w:rPr>
        <w:t>ксирокерскаго).</w:t>
      </w:r>
    </w:p>
    <w:p w:rsidR="00192B68" w:rsidRDefault="00192B68" w:rsidP="004133B7">
      <w:pPr>
        <w:pStyle w:val="a4"/>
        <w:shd w:val="clear" w:color="auto" w:fill="FDFBE6"/>
        <w:ind w:firstLine="495"/>
        <w:jc w:val="both"/>
        <w:rPr>
          <w:color w:val="000000"/>
          <w:sz w:val="27"/>
          <w:szCs w:val="27"/>
        </w:rPr>
      </w:pPr>
      <w:r>
        <w:rPr>
          <w:color w:val="000000"/>
          <w:sz w:val="27"/>
          <w:szCs w:val="27"/>
        </w:rPr>
        <w:t>л. 1. Слово 1. О еже како подобаеть пребывати иноком, и како подобаеть служити по Бозе братиамь, и о иже с небрежениемь пребывающих в братиахь. Нач. Братиа и отци, хощу пакы въспоменути вамь яже на ползу всегда житиа божествныих Отец наших проходим.</w:t>
      </w:r>
    </w:p>
    <w:p w:rsidR="00192B68" w:rsidRDefault="00192B68" w:rsidP="004133B7">
      <w:pPr>
        <w:pStyle w:val="a4"/>
        <w:shd w:val="clear" w:color="auto" w:fill="FDFBE6"/>
        <w:ind w:firstLine="495"/>
        <w:jc w:val="both"/>
        <w:rPr>
          <w:color w:val="000000"/>
          <w:sz w:val="27"/>
          <w:szCs w:val="27"/>
        </w:rPr>
      </w:pPr>
      <w:r>
        <w:rPr>
          <w:color w:val="000000"/>
          <w:sz w:val="27"/>
          <w:szCs w:val="27"/>
        </w:rPr>
        <w:t>л. 12 об. Слово 2. О делани духовнемь, и что бе делание духовних Святиихь, и како сие исправити възможемь, до и (мы) причастници, якоже и они, Пресв. Духа будемь. Нач. Братиа и отци, елма убо великы неции мняще себе, помышляють, якоже неполезно есть сьравняюще себе, сиречь в делани и разуме и сьвершении, древньимь и богоноснимь Отцемь нашим.</w:t>
      </w:r>
    </w:p>
    <w:p w:rsidR="00192B68" w:rsidRDefault="00192B68" w:rsidP="004133B7">
      <w:pPr>
        <w:pStyle w:val="a4"/>
        <w:shd w:val="clear" w:color="auto" w:fill="FDFBE6"/>
        <w:ind w:firstLine="495"/>
        <w:jc w:val="both"/>
        <w:rPr>
          <w:color w:val="000000"/>
          <w:sz w:val="27"/>
          <w:szCs w:val="27"/>
        </w:rPr>
      </w:pPr>
      <w:r>
        <w:rPr>
          <w:color w:val="000000"/>
          <w:sz w:val="27"/>
          <w:szCs w:val="27"/>
        </w:rPr>
        <w:t>л. 20. Слово 3. О сьврьшеней любви, и что есть тоя действо, и яко аще не с потщаниемь отсуду уже Св. Духа обещници будемь, ниже верны, ниже христиане можем быти, но ниже сынове и чада Божиа наречемся. Нач. Братиа и отци, иже добродетель льстне проходяще, к прелщению многых погыбели, окаанень вьистину есть, и от Бога и от человекь осуждень есть.</w:t>
      </w:r>
    </w:p>
    <w:p w:rsidR="00192B68" w:rsidRDefault="00192B68" w:rsidP="004133B7">
      <w:pPr>
        <w:pStyle w:val="a4"/>
        <w:shd w:val="clear" w:color="auto" w:fill="FDFBE6"/>
        <w:ind w:firstLine="495"/>
        <w:jc w:val="both"/>
        <w:rPr>
          <w:color w:val="000000"/>
          <w:sz w:val="27"/>
          <w:szCs w:val="27"/>
        </w:rPr>
      </w:pPr>
      <w:r>
        <w:rPr>
          <w:color w:val="000000"/>
          <w:sz w:val="27"/>
          <w:szCs w:val="27"/>
        </w:rPr>
        <w:t>л. 24. Слово 4. О еже бегати губителных и тлетворных человекь, и словес их отвращатися, и к деланию первому въстаати, и о еже достоить сматряти аще яже от блаженьствь Христовехь в себе имамы, и о слезах умылении. Нач. Братие и отцы, всек иже хощеть обрести Бога, да отврьжетсе себе и своея да не пощадить душа, нь да враждеваеть посреди ея и посред всех иже по плъти ходящихь.</w:t>
      </w:r>
    </w:p>
    <w:p w:rsidR="00192B68" w:rsidRDefault="00192B68" w:rsidP="004133B7">
      <w:pPr>
        <w:pStyle w:val="a4"/>
        <w:shd w:val="clear" w:color="auto" w:fill="FDFBE6"/>
        <w:ind w:firstLine="495"/>
        <w:jc w:val="both"/>
        <w:rPr>
          <w:color w:val="000000"/>
          <w:sz w:val="27"/>
          <w:szCs w:val="27"/>
        </w:rPr>
      </w:pPr>
      <w:r>
        <w:rPr>
          <w:color w:val="000000"/>
          <w:sz w:val="27"/>
          <w:szCs w:val="27"/>
        </w:rPr>
        <w:t>л. 40. Слово 5. О покаани и умылении и от кых сиа дел стяжати мощно, и яко кроме слезь невьзможно в чистоту бестрастиа внити кому. Нач. Понеже убо отци и братие, св. отца нашего Сумеона Студийскаго богодъхновена высочайших его деаний прочитаются сьписаниа, яже онь в многых ползу изложи, божествным подвижемь Духом.</w:t>
      </w:r>
    </w:p>
    <w:p w:rsidR="00192B68" w:rsidRDefault="00192B68" w:rsidP="004133B7">
      <w:pPr>
        <w:pStyle w:val="a4"/>
        <w:shd w:val="clear" w:color="auto" w:fill="FDFBE6"/>
        <w:ind w:firstLine="495"/>
        <w:jc w:val="both"/>
        <w:rPr>
          <w:color w:val="000000"/>
          <w:sz w:val="27"/>
          <w:szCs w:val="27"/>
        </w:rPr>
      </w:pPr>
      <w:r>
        <w:rPr>
          <w:color w:val="000000"/>
          <w:sz w:val="27"/>
          <w:szCs w:val="27"/>
        </w:rPr>
        <w:t>л. 54. Слово 6. Божествных пений желание. Нач. Прииди свете истинный, прииди вечный животе, прииди ськръвеное таинъство, прииди недомыслимое скровище.</w:t>
      </w:r>
    </w:p>
    <w:p w:rsidR="00192B68" w:rsidRDefault="00192B68" w:rsidP="004133B7">
      <w:pPr>
        <w:pStyle w:val="a4"/>
        <w:shd w:val="clear" w:color="auto" w:fill="FDFBE6"/>
        <w:ind w:firstLine="495"/>
        <w:jc w:val="both"/>
        <w:rPr>
          <w:color w:val="000000"/>
          <w:sz w:val="27"/>
          <w:szCs w:val="27"/>
        </w:rPr>
      </w:pPr>
      <w:r>
        <w:rPr>
          <w:color w:val="000000"/>
          <w:sz w:val="27"/>
          <w:szCs w:val="27"/>
        </w:rPr>
        <w:t>л. 55 об. Слово 7. Что инокь, и что того делание, и на какову высоту сь божествены Отець боговидениа взиде. Нач. Инокь иже аще кто чисть есть мира и присно беседуя Богу единому, зря зрится и любя любимь есть.</w:t>
      </w:r>
    </w:p>
    <w:p w:rsidR="00192B68" w:rsidRDefault="00192B68" w:rsidP="004133B7">
      <w:pPr>
        <w:pStyle w:val="a4"/>
        <w:shd w:val="clear" w:color="auto" w:fill="FDFBE6"/>
        <w:ind w:firstLine="495"/>
        <w:jc w:val="both"/>
        <w:rPr>
          <w:color w:val="000000"/>
          <w:sz w:val="27"/>
          <w:szCs w:val="27"/>
        </w:rPr>
      </w:pPr>
      <w:r>
        <w:rPr>
          <w:color w:val="000000"/>
          <w:sz w:val="27"/>
          <w:szCs w:val="27"/>
        </w:rPr>
        <w:t>л. 56. Слово 8. Учительство кь иноком, отрекшимся ныня мира и яже в мире, и о еже какову кто дльжень есть веру имети к своему отцу. Нач. Остави мирь до конца и яже в мире, един въсприими блаженый плачь.</w:t>
      </w:r>
    </w:p>
    <w:p w:rsidR="00192B68" w:rsidRDefault="00192B68" w:rsidP="004133B7">
      <w:pPr>
        <w:pStyle w:val="a4"/>
        <w:shd w:val="clear" w:color="auto" w:fill="FDFBE6"/>
        <w:ind w:firstLine="495"/>
        <w:jc w:val="both"/>
        <w:rPr>
          <w:color w:val="000000"/>
          <w:sz w:val="27"/>
          <w:szCs w:val="27"/>
        </w:rPr>
      </w:pPr>
      <w:r>
        <w:rPr>
          <w:color w:val="000000"/>
          <w:sz w:val="27"/>
          <w:szCs w:val="27"/>
        </w:rPr>
        <w:t>л. 57 об. Слово 9. Алфавит, повелевающи и наставляющи на сьврьшеное жительство въстещи, иже ныня мира отврьгшагося. Нач. Начяло сътворив Христа и теплую веру, сице изъизиди из мира. Шествуй бегаа сродник же и другов.</w:t>
      </w:r>
    </w:p>
    <w:p w:rsidR="00192B68" w:rsidRDefault="00192B68" w:rsidP="004133B7">
      <w:pPr>
        <w:pStyle w:val="a4"/>
        <w:shd w:val="clear" w:color="auto" w:fill="FDFBE6"/>
        <w:ind w:firstLine="495"/>
        <w:jc w:val="both"/>
        <w:rPr>
          <w:color w:val="000000"/>
          <w:sz w:val="27"/>
          <w:szCs w:val="27"/>
        </w:rPr>
      </w:pPr>
      <w:r>
        <w:rPr>
          <w:color w:val="000000"/>
          <w:sz w:val="27"/>
          <w:szCs w:val="27"/>
        </w:rPr>
        <w:t>л. 58. Слово 10. Четверостишнаа его еже к Богу того являюща желаниа. Нач. Како и огнь еси истекая, како и воду орошаеши, како жьжеши и услаждаеши?</w:t>
      </w:r>
    </w:p>
    <w:p w:rsidR="00192B68" w:rsidRDefault="00192B68" w:rsidP="004133B7">
      <w:pPr>
        <w:pStyle w:val="a4"/>
        <w:shd w:val="clear" w:color="auto" w:fill="FDFBE6"/>
        <w:ind w:firstLine="495"/>
        <w:jc w:val="both"/>
        <w:rPr>
          <w:color w:val="000000"/>
          <w:sz w:val="27"/>
          <w:szCs w:val="27"/>
        </w:rPr>
      </w:pPr>
      <w:r>
        <w:rPr>
          <w:color w:val="000000"/>
          <w:sz w:val="27"/>
          <w:szCs w:val="27"/>
        </w:rPr>
        <w:lastRenderedPageBreak/>
        <w:t>л. 58 об. Слово 11. Молитва тогожде, яже к Богу счятавыйся и славу Божию зря в себе действующу удивляется. Нач. Како тебе, вънутрь мене сущу поклонюся? како же далече тя зрю, како тя в себе поразумею?</w:t>
      </w:r>
    </w:p>
    <w:p w:rsidR="00192B68" w:rsidRDefault="00192B68" w:rsidP="004133B7">
      <w:pPr>
        <w:pStyle w:val="a4"/>
        <w:shd w:val="clear" w:color="auto" w:fill="FDFBE6"/>
        <w:ind w:firstLine="495"/>
        <w:jc w:val="both"/>
        <w:rPr>
          <w:color w:val="000000"/>
          <w:sz w:val="27"/>
          <w:szCs w:val="27"/>
        </w:rPr>
      </w:pPr>
      <w:r>
        <w:rPr>
          <w:color w:val="000000"/>
          <w:sz w:val="27"/>
          <w:szCs w:val="27"/>
        </w:rPr>
        <w:t>л. 59 об. Слово 12. Повеление в покаяние, и како воля плотская воле духовней сьединився, боговидна человек съдевает. Нач. Плачю и милсядею, егда свет ми въсияет, и вижду нищету мою и разумею еже где есмь.</w:t>
      </w:r>
    </w:p>
    <w:p w:rsidR="00192B68" w:rsidRDefault="00192B68" w:rsidP="004133B7">
      <w:pPr>
        <w:pStyle w:val="a4"/>
        <w:shd w:val="clear" w:color="auto" w:fill="FDFBE6"/>
        <w:ind w:firstLine="495"/>
        <w:jc w:val="both"/>
        <w:rPr>
          <w:color w:val="000000"/>
          <w:sz w:val="27"/>
          <w:szCs w:val="27"/>
        </w:rPr>
      </w:pPr>
      <w:r>
        <w:rPr>
          <w:color w:val="000000"/>
          <w:sz w:val="27"/>
          <w:szCs w:val="27"/>
        </w:rPr>
        <w:t>л. 61. Слово 13. Благодарение кь Богу вместо дара, емуже от Него сподобися, и яко страшно и ангелом священничьства и игуменства достоиньство. Нач. Азь аще и хощу Владыко глаголати, не могу, что бо всяко и отвещаю, нечист сый, и помысли и деании и разумы всякыми, обаче душею уязвляюся.</w:t>
      </w:r>
    </w:p>
    <w:p w:rsidR="00192B68" w:rsidRDefault="00192B68" w:rsidP="004133B7">
      <w:pPr>
        <w:pStyle w:val="a4"/>
        <w:shd w:val="clear" w:color="auto" w:fill="FDFBE6"/>
        <w:ind w:firstLine="495"/>
        <w:jc w:val="both"/>
        <w:rPr>
          <w:color w:val="000000"/>
          <w:sz w:val="27"/>
          <w:szCs w:val="27"/>
        </w:rPr>
      </w:pPr>
      <w:r>
        <w:rPr>
          <w:color w:val="000000"/>
          <w:sz w:val="27"/>
          <w:szCs w:val="27"/>
        </w:rPr>
        <w:t>л. 64. Слово 14. О мысльнемь откровении действнаго божествнаго света и делании умнем же и божествнем добродетелнаго живота. Нач. Оставите ме в келии единого заключена, оставите мя с Богом единемь человеколюбцемь.</w:t>
      </w:r>
    </w:p>
    <w:p w:rsidR="00192B68" w:rsidRDefault="00192B68" w:rsidP="004133B7">
      <w:pPr>
        <w:pStyle w:val="a4"/>
        <w:shd w:val="clear" w:color="auto" w:fill="FDFBE6"/>
        <w:ind w:firstLine="495"/>
        <w:jc w:val="both"/>
        <w:rPr>
          <w:color w:val="000000"/>
          <w:sz w:val="27"/>
          <w:szCs w:val="27"/>
        </w:rPr>
      </w:pPr>
      <w:r>
        <w:rPr>
          <w:color w:val="000000"/>
          <w:sz w:val="27"/>
          <w:szCs w:val="27"/>
        </w:rPr>
        <w:t>л. 67. Слово 15. Благодарение о изгнани, скрьбехь, ихже претрьпевь в еже о немь гонение. Нач. Благодару Тя Господи, благодарю Тя едине сердцеведче царю, праведне всещедре.</w:t>
      </w:r>
    </w:p>
    <w:p w:rsidR="00192B68" w:rsidRDefault="00192B68" w:rsidP="004133B7">
      <w:pPr>
        <w:pStyle w:val="a4"/>
        <w:shd w:val="clear" w:color="auto" w:fill="FDFBE6"/>
        <w:ind w:firstLine="495"/>
        <w:jc w:val="both"/>
        <w:rPr>
          <w:color w:val="000000"/>
          <w:sz w:val="27"/>
          <w:szCs w:val="27"/>
        </w:rPr>
      </w:pPr>
      <w:r>
        <w:rPr>
          <w:color w:val="000000"/>
          <w:sz w:val="27"/>
          <w:szCs w:val="27"/>
        </w:rPr>
        <w:t>л. 68 об. Слово 16. Молба и моление тогожде кь Богу, помощи его ради. Нач. Владыко Христе, Владыко душе спасителю, Владыко Боже всехь видимых и невидимых сил.</w:t>
      </w:r>
    </w:p>
    <w:p w:rsidR="00192B68" w:rsidRDefault="00192B68" w:rsidP="004133B7">
      <w:pPr>
        <w:pStyle w:val="a4"/>
        <w:shd w:val="clear" w:color="auto" w:fill="FDFBE6"/>
        <w:ind w:firstLine="495"/>
        <w:jc w:val="both"/>
        <w:rPr>
          <w:color w:val="000000"/>
          <w:sz w:val="27"/>
          <w:szCs w:val="27"/>
        </w:rPr>
      </w:pPr>
      <w:r>
        <w:rPr>
          <w:color w:val="000000"/>
          <w:sz w:val="27"/>
          <w:szCs w:val="27"/>
        </w:rPr>
        <w:t>л. 69 об. (Слово 17). Яко лучши есть наставлятися, нежели непокаряющаася наставляти, никый бо есть прибитокь, еже иныхь тьщатися спасти, себе же ради онехь предстательства погубити. Нач. Рци Христе рабу своему, рци свете мира, рци разумь всехь, рци слове мудрости, яже вся предведый.</w:t>
      </w:r>
    </w:p>
    <w:p w:rsidR="00192B68" w:rsidRDefault="00192B68" w:rsidP="004133B7">
      <w:pPr>
        <w:pStyle w:val="a4"/>
        <w:shd w:val="clear" w:color="auto" w:fill="FDFBE6"/>
        <w:ind w:firstLine="495"/>
        <w:jc w:val="both"/>
        <w:rPr>
          <w:color w:val="000000"/>
          <w:sz w:val="27"/>
          <w:szCs w:val="27"/>
        </w:rPr>
      </w:pPr>
      <w:r>
        <w:rPr>
          <w:color w:val="000000"/>
          <w:sz w:val="27"/>
          <w:szCs w:val="27"/>
        </w:rPr>
        <w:t>л. 72 об. Слово 18. Исповедание молитве сьединено и о сьчятани Духа Святаго и о бестрасти. Нач. Удалихся человеколюбче, въдворихся в пустыню и скрыхся от Тебе, сладкаго ми Владыкы.</w:t>
      </w:r>
    </w:p>
    <w:p w:rsidR="00192B68" w:rsidRDefault="00192B68" w:rsidP="004133B7">
      <w:pPr>
        <w:pStyle w:val="a4"/>
        <w:shd w:val="clear" w:color="auto" w:fill="FDFBE6"/>
        <w:ind w:firstLine="495"/>
        <w:jc w:val="both"/>
        <w:rPr>
          <w:color w:val="000000"/>
          <w:sz w:val="27"/>
          <w:szCs w:val="27"/>
        </w:rPr>
      </w:pPr>
      <w:r>
        <w:rPr>
          <w:color w:val="000000"/>
          <w:sz w:val="27"/>
          <w:szCs w:val="27"/>
        </w:rPr>
        <w:t>л. 73 об. Слово 19. О мысльнемь раи святаго боговидениа и о еже в немь древе животнемь. Нач. Благословень еси Господи, благословен еси едине, благословен еси благоутробне.</w:t>
      </w:r>
    </w:p>
    <w:p w:rsidR="00192B68" w:rsidRDefault="00192B68" w:rsidP="004133B7">
      <w:pPr>
        <w:pStyle w:val="a4"/>
        <w:shd w:val="clear" w:color="auto" w:fill="FDFBE6"/>
        <w:ind w:firstLine="495"/>
        <w:jc w:val="both"/>
        <w:rPr>
          <w:color w:val="000000"/>
          <w:sz w:val="27"/>
          <w:szCs w:val="27"/>
        </w:rPr>
      </w:pPr>
      <w:r>
        <w:rPr>
          <w:color w:val="000000"/>
          <w:sz w:val="27"/>
          <w:szCs w:val="27"/>
        </w:rPr>
        <w:t>л. 75. Слово 20. Молитва кь Богу о бывшых на нем благодетельствыхь купно и благодареныхь. Нач. Господи, даждь ми мысль, Господи даждь ми разумь, Господи научи и мене творити заповеды твоя.</w:t>
      </w:r>
    </w:p>
    <w:p w:rsidR="00192B68" w:rsidRDefault="00192B68" w:rsidP="004133B7">
      <w:pPr>
        <w:pStyle w:val="a4"/>
        <w:shd w:val="clear" w:color="auto" w:fill="FDFBE6"/>
        <w:ind w:firstLine="495"/>
        <w:jc w:val="both"/>
        <w:rPr>
          <w:color w:val="000000"/>
          <w:sz w:val="27"/>
          <w:szCs w:val="27"/>
        </w:rPr>
      </w:pPr>
      <w:r>
        <w:rPr>
          <w:color w:val="000000"/>
          <w:sz w:val="27"/>
          <w:szCs w:val="27"/>
        </w:rPr>
        <w:t>л. 76. Слово 21. Яко иже Бога от всея душя вьжделевый ненавидит мира. Нач. Сению держимь есм истину зрю, яже ничтоже есть, разве надежда известнаа.</w:t>
      </w:r>
    </w:p>
    <w:p w:rsidR="00192B68" w:rsidRDefault="00192B68" w:rsidP="004133B7">
      <w:pPr>
        <w:pStyle w:val="a4"/>
        <w:shd w:val="clear" w:color="auto" w:fill="FDFBE6"/>
        <w:ind w:firstLine="495"/>
        <w:jc w:val="both"/>
        <w:rPr>
          <w:color w:val="000000"/>
          <w:sz w:val="27"/>
          <w:szCs w:val="27"/>
        </w:rPr>
      </w:pPr>
      <w:r>
        <w:rPr>
          <w:color w:val="000000"/>
          <w:sz w:val="27"/>
          <w:szCs w:val="27"/>
        </w:rPr>
        <w:t>л. 76. Слово 22. О началожителъствы зело полезно и спасено, подобно елма мира и иже в мире отрекшихся, и кь иноческому житию притекшихь, и учительно новоначялнимь, решительно же и сьвершеннейшим. Нач. Братиа и отцы, всякь человекь, елма мира и яже в мире и всехь отрекыся и понеже убо житиа сего и тризнища мнихомь притекь, всяко Бога ради отречеся.</w:t>
      </w:r>
    </w:p>
    <w:p w:rsidR="00192B68" w:rsidRDefault="00192B68" w:rsidP="004133B7">
      <w:pPr>
        <w:pStyle w:val="a4"/>
        <w:shd w:val="clear" w:color="auto" w:fill="FDFBE6"/>
        <w:ind w:firstLine="495"/>
        <w:jc w:val="both"/>
        <w:rPr>
          <w:color w:val="000000"/>
          <w:sz w:val="27"/>
          <w:szCs w:val="27"/>
        </w:rPr>
      </w:pPr>
      <w:r>
        <w:rPr>
          <w:color w:val="000000"/>
          <w:sz w:val="27"/>
          <w:szCs w:val="27"/>
        </w:rPr>
        <w:lastRenderedPageBreak/>
        <w:t>л. 82 об. О молитве. Нач. Въход обрете диавол сь бесы своими, отнелиже от рая и от Бога отгнана за преслушание сдела человека.</w:t>
      </w:r>
    </w:p>
    <w:p w:rsidR="00192B68" w:rsidRDefault="00192B68" w:rsidP="004133B7">
      <w:pPr>
        <w:pStyle w:val="a4"/>
        <w:shd w:val="clear" w:color="auto" w:fill="FDFBE6"/>
        <w:ind w:firstLine="495"/>
        <w:jc w:val="both"/>
        <w:rPr>
          <w:color w:val="000000"/>
          <w:sz w:val="27"/>
          <w:szCs w:val="27"/>
        </w:rPr>
      </w:pPr>
      <w:r>
        <w:rPr>
          <w:color w:val="000000"/>
          <w:sz w:val="27"/>
          <w:szCs w:val="27"/>
        </w:rPr>
        <w:t>л. 83. Вьпрос: Что есть внимание и како сподобляется кто обрести сие, молимся навыкнути, до конца бо таковия вещи есмы неискусны?</w:t>
      </w:r>
      <w:r>
        <w:rPr>
          <w:rStyle w:val="apple-converted-space"/>
          <w:color w:val="000000"/>
          <w:sz w:val="27"/>
          <w:szCs w:val="27"/>
        </w:rPr>
        <w:t> </w:t>
      </w:r>
      <w:r>
        <w:rPr>
          <w:i/>
          <w:iCs/>
          <w:color w:val="000000"/>
          <w:sz w:val="27"/>
          <w:szCs w:val="27"/>
        </w:rPr>
        <w:t>Следует ответ.</w:t>
      </w:r>
    </w:p>
    <w:p w:rsidR="00192B68" w:rsidRDefault="00192B68" w:rsidP="004133B7">
      <w:pPr>
        <w:pStyle w:val="a4"/>
        <w:shd w:val="clear" w:color="auto" w:fill="FDFBE6"/>
        <w:ind w:firstLine="495"/>
        <w:jc w:val="both"/>
        <w:rPr>
          <w:color w:val="000000"/>
          <w:sz w:val="27"/>
          <w:szCs w:val="27"/>
        </w:rPr>
      </w:pPr>
      <w:r>
        <w:rPr>
          <w:color w:val="000000"/>
          <w:sz w:val="27"/>
          <w:szCs w:val="27"/>
        </w:rPr>
        <w:t>л. 85 об. О молитве. Нач. Трие суть вниманиа и молитвы образи, имиже душа вьзводится или низводится.</w:t>
      </w:r>
      <w:r>
        <w:rPr>
          <w:rStyle w:val="apple-converted-space"/>
          <w:color w:val="000000"/>
          <w:sz w:val="27"/>
          <w:szCs w:val="27"/>
        </w:rPr>
        <w:t> </w:t>
      </w:r>
      <w:r>
        <w:rPr>
          <w:i/>
          <w:iCs/>
          <w:color w:val="000000"/>
          <w:sz w:val="27"/>
          <w:szCs w:val="27"/>
        </w:rPr>
        <w:t>Четыре отдела.</w:t>
      </w:r>
    </w:p>
    <w:p w:rsidR="00192B68" w:rsidRDefault="00192B68" w:rsidP="004133B7">
      <w:pPr>
        <w:pStyle w:val="a4"/>
        <w:shd w:val="clear" w:color="auto" w:fill="FDFBE6"/>
        <w:ind w:firstLine="495"/>
        <w:jc w:val="both"/>
        <w:rPr>
          <w:color w:val="000000"/>
          <w:sz w:val="27"/>
          <w:szCs w:val="27"/>
        </w:rPr>
      </w:pPr>
      <w:r>
        <w:rPr>
          <w:color w:val="000000"/>
          <w:sz w:val="27"/>
          <w:szCs w:val="27"/>
        </w:rPr>
        <w:t>л. 91 об. От главизнь св. Семеона Новаго Богослова. Нач. Аще отрещися вьсхощеши мира и еуагельскому житию научитися, да не неискусну, ниже страстну учителю себе вьдаси.</w:t>
      </w:r>
    </w:p>
    <w:p w:rsidR="00192B68" w:rsidRDefault="00192B68" w:rsidP="004133B7">
      <w:pPr>
        <w:pStyle w:val="a4"/>
        <w:shd w:val="clear" w:color="auto" w:fill="FDFBE6"/>
        <w:ind w:firstLine="495"/>
        <w:jc w:val="both"/>
        <w:rPr>
          <w:color w:val="000000"/>
          <w:sz w:val="27"/>
          <w:szCs w:val="27"/>
        </w:rPr>
      </w:pPr>
      <w:r>
        <w:rPr>
          <w:color w:val="000000"/>
          <w:sz w:val="27"/>
          <w:szCs w:val="27"/>
        </w:rPr>
        <w:t>л. 94. Тогожде. Нач. Иже вьзненавидети хощеть мирь, любовь от глубины душевниа имети дльжнь есть кь Богу и память смертную выну.</w:t>
      </w:r>
    </w:p>
    <w:p w:rsidR="00192B68" w:rsidRDefault="00192B68" w:rsidP="004133B7">
      <w:pPr>
        <w:pStyle w:val="a4"/>
        <w:shd w:val="clear" w:color="auto" w:fill="FDFBE6"/>
        <w:ind w:firstLine="495"/>
        <w:jc w:val="both"/>
        <w:rPr>
          <w:color w:val="000000"/>
          <w:sz w:val="27"/>
          <w:szCs w:val="27"/>
        </w:rPr>
      </w:pPr>
      <w:r>
        <w:rPr>
          <w:color w:val="000000"/>
          <w:sz w:val="27"/>
          <w:szCs w:val="27"/>
        </w:rPr>
        <w:t>л. 95 об. Тогожде. Нач. Многое и безвременное скрушение сердца помрачаеть и помущаеть мысл, и чисту убо молитву и умыление от душа погубляеть.</w:t>
      </w:r>
    </w:p>
    <w:p w:rsidR="00192B68" w:rsidRDefault="00192B68" w:rsidP="004133B7">
      <w:pPr>
        <w:pStyle w:val="a4"/>
        <w:shd w:val="clear" w:color="auto" w:fill="FDFBE6"/>
        <w:ind w:firstLine="495"/>
        <w:jc w:val="both"/>
        <w:rPr>
          <w:color w:val="000000"/>
          <w:sz w:val="27"/>
          <w:szCs w:val="27"/>
        </w:rPr>
      </w:pPr>
      <w:r>
        <w:rPr>
          <w:color w:val="000000"/>
          <w:sz w:val="27"/>
          <w:szCs w:val="27"/>
        </w:rPr>
        <w:t>л. 104.</w:t>
      </w:r>
      <w:r>
        <w:rPr>
          <w:rStyle w:val="apple-converted-space"/>
          <w:color w:val="000000"/>
          <w:sz w:val="27"/>
          <w:szCs w:val="27"/>
        </w:rPr>
        <w:t> </w:t>
      </w:r>
      <w:r>
        <w:rPr>
          <w:i/>
          <w:iCs/>
          <w:color w:val="000000"/>
          <w:sz w:val="27"/>
          <w:szCs w:val="27"/>
        </w:rPr>
        <w:t>Поучения аввы Дорофея, во всем сходны с № 163.</w:t>
      </w:r>
    </w:p>
    <w:p w:rsidR="00192B68" w:rsidRDefault="00192B68" w:rsidP="004133B7">
      <w:pPr>
        <w:pStyle w:val="a4"/>
        <w:ind w:firstLine="495"/>
        <w:jc w:val="both"/>
        <w:rPr>
          <w:i/>
          <w:iCs/>
          <w:color w:val="000000"/>
          <w:sz w:val="27"/>
          <w:szCs w:val="27"/>
          <w:shd w:val="clear" w:color="auto" w:fill="FDFBE6"/>
        </w:rPr>
      </w:pPr>
      <w:r>
        <w:rPr>
          <w:i/>
          <w:iCs/>
          <w:color w:val="000000"/>
          <w:sz w:val="27"/>
          <w:szCs w:val="27"/>
          <w:shd w:val="clear" w:color="auto" w:fill="FDFBE6"/>
        </w:rPr>
        <w:t>Прибавления:</w:t>
      </w:r>
    </w:p>
    <w:p w:rsidR="00192B68" w:rsidRDefault="00192B68" w:rsidP="004133B7">
      <w:pPr>
        <w:pStyle w:val="a4"/>
        <w:shd w:val="clear" w:color="auto" w:fill="FDFBE6"/>
        <w:ind w:firstLine="495"/>
        <w:jc w:val="both"/>
        <w:rPr>
          <w:color w:val="000000"/>
          <w:sz w:val="27"/>
          <w:szCs w:val="27"/>
        </w:rPr>
      </w:pPr>
      <w:r>
        <w:rPr>
          <w:color w:val="000000"/>
          <w:sz w:val="27"/>
          <w:szCs w:val="27"/>
        </w:rPr>
        <w:t>л. 220 об. Иже вь святыихь отца нашего Василиа, архиеп. Кесариа кападокыйскыя, Слово о еже внимай себе.</w:t>
      </w:r>
      <w:r>
        <w:rPr>
          <w:rStyle w:val="apple-converted-space"/>
          <w:color w:val="000000"/>
          <w:sz w:val="27"/>
          <w:szCs w:val="27"/>
        </w:rPr>
        <w:t> </w:t>
      </w:r>
      <w:r>
        <w:rPr>
          <w:i/>
          <w:iCs/>
          <w:color w:val="000000"/>
          <w:sz w:val="27"/>
          <w:szCs w:val="27"/>
        </w:rPr>
        <w:t>См. № 129 л. 186.</w:t>
      </w:r>
    </w:p>
    <w:p w:rsidR="00192B68" w:rsidRDefault="00192B68" w:rsidP="004133B7">
      <w:pPr>
        <w:pStyle w:val="a4"/>
        <w:shd w:val="clear" w:color="auto" w:fill="FDFBE6"/>
        <w:ind w:firstLine="495"/>
        <w:jc w:val="both"/>
        <w:rPr>
          <w:color w:val="000000"/>
          <w:sz w:val="27"/>
          <w:szCs w:val="27"/>
        </w:rPr>
      </w:pPr>
      <w:r>
        <w:rPr>
          <w:color w:val="000000"/>
          <w:sz w:val="27"/>
          <w:szCs w:val="27"/>
        </w:rPr>
        <w:t>л. 229 об. Тогоже Слово в св. великы пост.</w:t>
      </w:r>
      <w:r>
        <w:rPr>
          <w:rStyle w:val="apple-converted-space"/>
          <w:color w:val="000000"/>
          <w:sz w:val="27"/>
          <w:szCs w:val="27"/>
        </w:rPr>
        <w:t> </w:t>
      </w:r>
      <w:r>
        <w:rPr>
          <w:i/>
          <w:iCs/>
          <w:color w:val="000000"/>
          <w:sz w:val="27"/>
          <w:szCs w:val="27"/>
        </w:rPr>
        <w:t>Там же л. 197.</w:t>
      </w:r>
    </w:p>
    <w:p w:rsidR="00192B68" w:rsidRDefault="00192B68" w:rsidP="004133B7">
      <w:pPr>
        <w:pStyle w:val="a4"/>
        <w:shd w:val="clear" w:color="auto" w:fill="FDFBE6"/>
        <w:ind w:firstLine="495"/>
        <w:jc w:val="both"/>
        <w:rPr>
          <w:color w:val="000000"/>
          <w:sz w:val="27"/>
          <w:szCs w:val="27"/>
        </w:rPr>
      </w:pPr>
      <w:r>
        <w:rPr>
          <w:color w:val="000000"/>
          <w:sz w:val="27"/>
          <w:szCs w:val="27"/>
        </w:rPr>
        <w:t>л. 236 об. Тогоже Слово о посте, вь понеделникь святыихь пость.</w:t>
      </w:r>
      <w:r>
        <w:rPr>
          <w:rStyle w:val="apple-converted-space"/>
          <w:color w:val="000000"/>
          <w:sz w:val="27"/>
          <w:szCs w:val="27"/>
        </w:rPr>
        <w:t> </w:t>
      </w:r>
      <w:r>
        <w:rPr>
          <w:i/>
          <w:iCs/>
          <w:color w:val="000000"/>
          <w:sz w:val="27"/>
          <w:szCs w:val="27"/>
        </w:rPr>
        <w:t>Там же л. 191.</w:t>
      </w:r>
    </w:p>
    <w:p w:rsidR="00192B68" w:rsidRDefault="00192B68" w:rsidP="004133B7">
      <w:pPr>
        <w:pStyle w:val="a4"/>
        <w:shd w:val="clear" w:color="auto" w:fill="FDFBE6"/>
        <w:ind w:firstLine="495"/>
        <w:jc w:val="both"/>
        <w:rPr>
          <w:color w:val="000000"/>
          <w:sz w:val="27"/>
          <w:szCs w:val="27"/>
        </w:rPr>
      </w:pPr>
      <w:r>
        <w:rPr>
          <w:color w:val="000000"/>
          <w:sz w:val="27"/>
          <w:szCs w:val="27"/>
        </w:rPr>
        <w:t>л. 250. Тогоже Словеса кь иже иноческое житие проходящимь.</w:t>
      </w:r>
      <w:r>
        <w:rPr>
          <w:rStyle w:val="apple-converted-space"/>
          <w:color w:val="000000"/>
          <w:sz w:val="27"/>
          <w:szCs w:val="27"/>
        </w:rPr>
        <w:t> </w:t>
      </w:r>
      <w:r>
        <w:rPr>
          <w:i/>
          <w:iCs/>
          <w:color w:val="000000"/>
          <w:sz w:val="27"/>
          <w:szCs w:val="27"/>
        </w:rPr>
        <w:t>Глав 30, впереди оглавление и предисловие. Там же л. 150.</w:t>
      </w:r>
    </w:p>
    <w:p w:rsidR="00192B68" w:rsidRDefault="00192B68" w:rsidP="004133B7">
      <w:pPr>
        <w:pStyle w:val="a4"/>
        <w:shd w:val="clear" w:color="auto" w:fill="FDFBE6"/>
        <w:ind w:firstLine="495"/>
        <w:jc w:val="both"/>
        <w:rPr>
          <w:color w:val="000000"/>
          <w:sz w:val="27"/>
          <w:szCs w:val="27"/>
        </w:rPr>
      </w:pPr>
      <w:r>
        <w:rPr>
          <w:color w:val="000000"/>
          <w:sz w:val="27"/>
          <w:szCs w:val="27"/>
        </w:rPr>
        <w:t>л. 292. Книги бытиа небеси и земли и всекоя твари, иже сьтвори Богь испръва. Нач. Прежде же всех и за все подобаеть истинному христианину ведети, что есть Богь.</w:t>
      </w:r>
      <w:r>
        <w:rPr>
          <w:rStyle w:val="apple-converted-space"/>
          <w:color w:val="000000"/>
          <w:sz w:val="27"/>
          <w:szCs w:val="27"/>
        </w:rPr>
        <w:t> </w:t>
      </w:r>
      <w:r>
        <w:rPr>
          <w:i/>
          <w:iCs/>
          <w:color w:val="000000"/>
          <w:sz w:val="27"/>
          <w:szCs w:val="27"/>
        </w:rPr>
        <w:t>В Оп. Рум. Муз. стр. 513 называется</w:t>
      </w:r>
      <w:r>
        <w:rPr>
          <w:rStyle w:val="apple-converted-space"/>
          <w:color w:val="000000"/>
          <w:sz w:val="27"/>
          <w:szCs w:val="27"/>
        </w:rPr>
        <w:t> </w:t>
      </w:r>
      <w:r>
        <w:rPr>
          <w:color w:val="000000"/>
          <w:sz w:val="27"/>
          <w:szCs w:val="27"/>
        </w:rPr>
        <w:t>Очи палейныя кир Феодора:</w:t>
      </w:r>
      <w:r>
        <w:rPr>
          <w:rStyle w:val="apple-converted-space"/>
          <w:color w:val="000000"/>
          <w:sz w:val="27"/>
          <w:szCs w:val="27"/>
        </w:rPr>
        <w:t> </w:t>
      </w:r>
      <w:r>
        <w:rPr>
          <w:i/>
          <w:iCs/>
          <w:color w:val="000000"/>
          <w:sz w:val="27"/>
          <w:szCs w:val="27"/>
        </w:rPr>
        <w:t>там и здесь история доходит до времен царя Давида. Тоже и в Оп. рукоп. Царск. № 210 л. 134.</w:t>
      </w:r>
    </w:p>
    <w:p w:rsidR="00192B68" w:rsidRDefault="00192B68" w:rsidP="004133B7">
      <w:pPr>
        <w:pStyle w:val="a4"/>
        <w:shd w:val="clear" w:color="auto" w:fill="FDFBE6"/>
        <w:ind w:firstLine="495"/>
        <w:jc w:val="both"/>
        <w:rPr>
          <w:color w:val="000000"/>
          <w:sz w:val="27"/>
          <w:szCs w:val="27"/>
        </w:rPr>
      </w:pPr>
      <w:r>
        <w:rPr>
          <w:color w:val="000000"/>
          <w:sz w:val="27"/>
          <w:szCs w:val="27"/>
        </w:rPr>
        <w:t>л. 356. О сто и четыредесятом псалме и о молитве толкование, и о помысле чисте, и въздрьжани языка. Нач. Господи, възвах к Тебе услыши мя, вьнмы глас молитвы моея.</w:t>
      </w:r>
      <w:r>
        <w:rPr>
          <w:rStyle w:val="apple-converted-space"/>
          <w:color w:val="000000"/>
          <w:sz w:val="27"/>
          <w:szCs w:val="27"/>
        </w:rPr>
        <w:t> </w:t>
      </w:r>
      <w:r>
        <w:rPr>
          <w:i/>
          <w:iCs/>
          <w:color w:val="000000"/>
          <w:sz w:val="27"/>
          <w:szCs w:val="27"/>
        </w:rPr>
        <w:t>Иоанна Златоустаго. См. № 753 л. 333.</w:t>
      </w:r>
    </w:p>
    <w:p w:rsidR="00192B68" w:rsidRDefault="00192B68" w:rsidP="004133B7">
      <w:pPr>
        <w:pStyle w:val="a4"/>
        <w:shd w:val="clear" w:color="auto" w:fill="FDFBE6"/>
        <w:ind w:firstLine="495"/>
        <w:jc w:val="both"/>
        <w:rPr>
          <w:color w:val="000000"/>
          <w:sz w:val="27"/>
          <w:szCs w:val="27"/>
        </w:rPr>
      </w:pPr>
      <w:r>
        <w:rPr>
          <w:color w:val="000000"/>
          <w:sz w:val="27"/>
          <w:szCs w:val="27"/>
        </w:rPr>
        <w:t>л. 371. В св. великый четверток, на предание Господа Бога и Спаса нашего Ис. Христа, и о Иуде, и на иже опресныкы приносящих таинствомь и о сребролюбии. Нач. Печаль обьемлеть ми душу и недоумение сьдръжит ми помысл, въспомянувшу окааннаго Иуду.</w:t>
      </w:r>
      <w:r>
        <w:rPr>
          <w:rStyle w:val="apple-converted-space"/>
          <w:color w:val="000000"/>
          <w:sz w:val="27"/>
          <w:szCs w:val="27"/>
        </w:rPr>
        <w:t> </w:t>
      </w:r>
      <w:r>
        <w:rPr>
          <w:i/>
          <w:iCs/>
          <w:color w:val="000000"/>
          <w:sz w:val="27"/>
          <w:szCs w:val="27"/>
        </w:rPr>
        <w:t>Григория Цамблака.</w:t>
      </w:r>
    </w:p>
    <w:p w:rsidR="00192B68" w:rsidRDefault="00192B68" w:rsidP="004133B7">
      <w:pPr>
        <w:pStyle w:val="a4"/>
        <w:shd w:val="clear" w:color="auto" w:fill="FDFBE6"/>
        <w:ind w:firstLine="495"/>
        <w:jc w:val="both"/>
        <w:rPr>
          <w:color w:val="000000"/>
          <w:sz w:val="27"/>
          <w:szCs w:val="27"/>
        </w:rPr>
      </w:pPr>
      <w:r>
        <w:rPr>
          <w:color w:val="000000"/>
          <w:sz w:val="27"/>
          <w:szCs w:val="27"/>
        </w:rPr>
        <w:t>л. 380.</w:t>
      </w:r>
      <w:r>
        <w:rPr>
          <w:rStyle w:val="apple-converted-space"/>
          <w:color w:val="000000"/>
          <w:sz w:val="27"/>
          <w:szCs w:val="27"/>
        </w:rPr>
        <w:t> </w:t>
      </w:r>
      <w:r>
        <w:rPr>
          <w:i/>
          <w:iCs/>
          <w:color w:val="000000"/>
          <w:sz w:val="27"/>
          <w:szCs w:val="27"/>
        </w:rPr>
        <w:t>(Тогоже)</w:t>
      </w:r>
      <w:r>
        <w:rPr>
          <w:color w:val="000000"/>
          <w:sz w:val="27"/>
          <w:szCs w:val="27"/>
        </w:rPr>
        <w:t>. В св. великый пяток на часох, о еже: узрите животь вашь висящь пред очима вашима, и на еретикы, и о иже: жено, се сынь твой и к ученику: се мати твоя, – вь распятие Господа нашего Ис. Христа. Нач. Моуси великы он, иже море разделивы, иже Египта казнивый.</w:t>
      </w:r>
    </w:p>
    <w:p w:rsidR="00192B68" w:rsidRDefault="00192B68" w:rsidP="004133B7">
      <w:pPr>
        <w:pStyle w:val="a4"/>
        <w:shd w:val="clear" w:color="auto" w:fill="FDFBE6"/>
        <w:ind w:firstLine="495"/>
        <w:jc w:val="both"/>
        <w:rPr>
          <w:color w:val="000000"/>
          <w:sz w:val="27"/>
          <w:szCs w:val="27"/>
        </w:rPr>
      </w:pPr>
      <w:r>
        <w:rPr>
          <w:color w:val="000000"/>
          <w:sz w:val="27"/>
          <w:szCs w:val="27"/>
        </w:rPr>
        <w:lastRenderedPageBreak/>
        <w:t>л. 395. Иже в святых отца нашего Андреа, архиеп. Критскаго Похвала препод. отцу Николе, в чюдесех великоименитому архиеп. мирскыа епархиа. Изложено Закхеомь Вагилом. Нач. Человече Божий и верный и строителю того таиньства, мужу желаний духовных, приими иже от нас приносимое ти слово.</w:t>
      </w:r>
    </w:p>
    <w:p w:rsidR="00192B68" w:rsidRDefault="00192B68" w:rsidP="004133B7">
      <w:pPr>
        <w:pStyle w:val="a4"/>
        <w:shd w:val="clear" w:color="auto" w:fill="FDFBE6"/>
        <w:ind w:firstLine="495"/>
        <w:jc w:val="both"/>
        <w:rPr>
          <w:color w:val="000000"/>
          <w:sz w:val="27"/>
          <w:szCs w:val="27"/>
        </w:rPr>
      </w:pPr>
      <w:r>
        <w:rPr>
          <w:color w:val="000000"/>
          <w:sz w:val="27"/>
          <w:szCs w:val="27"/>
        </w:rPr>
        <w:t>л. 403. Завет святыих великомученикь 40, иже в Севастии скончавшихся. Нач. Мелетие и Аатие и Евтихие, ужници Христови, иже во всякомь граде и стране св. епископомь и презвитеромь, слугам же и исповедником, и прочимь всемь церковникомь о Христе радоватися.</w:t>
      </w:r>
    </w:p>
    <w:p w:rsidR="00192B68" w:rsidRDefault="00192B68" w:rsidP="004133B7">
      <w:pPr>
        <w:pStyle w:val="a4"/>
        <w:shd w:val="clear" w:color="auto" w:fill="FDFBE6"/>
        <w:ind w:firstLine="495"/>
        <w:jc w:val="both"/>
        <w:rPr>
          <w:color w:val="000000"/>
          <w:sz w:val="27"/>
          <w:szCs w:val="27"/>
        </w:rPr>
      </w:pPr>
      <w:r>
        <w:rPr>
          <w:color w:val="000000"/>
          <w:sz w:val="27"/>
          <w:szCs w:val="27"/>
        </w:rPr>
        <w:t>л. 406 об. Мес. иулиа в 2, Слово являя место и время, в неже явися св. риза преч. Владычиця наша Богородици, иже лежить ныня в святемь ея храме в Влахернахь в честнемь ковчезе. Нач. Св. некаа и великаа тайна Божиемь человеколюбиемь явлена в наших временех.</w:t>
      </w:r>
    </w:p>
    <w:p w:rsidR="00192B68" w:rsidRDefault="00192B68" w:rsidP="004133B7">
      <w:pPr>
        <w:pStyle w:val="a4"/>
        <w:shd w:val="clear" w:color="auto" w:fill="FDFBE6"/>
        <w:ind w:firstLine="495"/>
        <w:jc w:val="both"/>
        <w:rPr>
          <w:color w:val="000000"/>
          <w:sz w:val="27"/>
          <w:szCs w:val="27"/>
        </w:rPr>
      </w:pPr>
      <w:r>
        <w:rPr>
          <w:color w:val="000000"/>
          <w:sz w:val="27"/>
          <w:szCs w:val="27"/>
        </w:rPr>
        <w:t>л. 421 об. Мес.</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в 20, житие св. пророка Илие. Нач. Ныня светозарное солндце небеснаго круга вьшествиемь огньних коней светлостию просвещаеть.</w:t>
      </w:r>
    </w:p>
    <w:p w:rsidR="00192B68" w:rsidRDefault="00192B68" w:rsidP="004133B7">
      <w:pPr>
        <w:pStyle w:val="a4"/>
        <w:shd w:val="clear" w:color="auto" w:fill="FDFBE6"/>
        <w:ind w:firstLine="495"/>
        <w:jc w:val="both"/>
        <w:rPr>
          <w:color w:val="000000"/>
          <w:sz w:val="27"/>
          <w:szCs w:val="27"/>
        </w:rPr>
      </w:pPr>
      <w:r>
        <w:rPr>
          <w:color w:val="000000"/>
          <w:sz w:val="27"/>
          <w:szCs w:val="27"/>
        </w:rPr>
        <w:t>л. 425 об. Иже в святых отца нашего Иоанна, архиеп. Константинаграда, Златоустаго Слово на Преставление пресв. Владычиця наша Богородица и Приснодеви Мариа. Нач. Должень есть всегда простившаго и дльгь помнети и присно хвалити.</w:t>
      </w:r>
      <w:r>
        <w:rPr>
          <w:rStyle w:val="apple-converted-space"/>
          <w:color w:val="000000"/>
          <w:sz w:val="27"/>
          <w:szCs w:val="27"/>
        </w:rPr>
        <w:t> </w:t>
      </w:r>
      <w:r>
        <w:rPr>
          <w:i/>
          <w:iCs/>
          <w:color w:val="000000"/>
          <w:sz w:val="27"/>
          <w:szCs w:val="27"/>
        </w:rPr>
        <w:t>Одно начало.</w:t>
      </w:r>
    </w:p>
    <w:p w:rsidR="00192B68" w:rsidRDefault="00192B68" w:rsidP="004133B7">
      <w:pPr>
        <w:pStyle w:val="a4"/>
        <w:shd w:val="clear" w:color="auto" w:fill="FDFBE6"/>
        <w:ind w:firstLine="495"/>
        <w:jc w:val="both"/>
        <w:rPr>
          <w:color w:val="000000"/>
          <w:sz w:val="27"/>
          <w:szCs w:val="27"/>
        </w:rPr>
      </w:pPr>
      <w:r>
        <w:rPr>
          <w:i/>
          <w:iCs/>
          <w:color w:val="000000"/>
          <w:sz w:val="27"/>
          <w:szCs w:val="27"/>
        </w:rPr>
        <w:t>На обор. л. 103, в конце кн. Симеона Богослова, тем же почерком:</w:t>
      </w:r>
      <w:r>
        <w:rPr>
          <w:rStyle w:val="apple-converted-space"/>
          <w:color w:val="000000"/>
          <w:sz w:val="27"/>
          <w:szCs w:val="27"/>
        </w:rPr>
        <w:t> </w:t>
      </w:r>
      <w:r>
        <w:rPr>
          <w:color w:val="000000"/>
          <w:sz w:val="27"/>
          <w:szCs w:val="27"/>
        </w:rPr>
        <w:t>Многогрешного и последнего Пахомие, в ле(то) 6951 (1443).</w:t>
      </w:r>
      <w:r>
        <w:rPr>
          <w:rStyle w:val="apple-converted-space"/>
          <w:color w:val="000000"/>
          <w:sz w:val="27"/>
          <w:szCs w:val="27"/>
        </w:rPr>
        <w:t> </w:t>
      </w:r>
      <w:r>
        <w:rPr>
          <w:i/>
          <w:iCs/>
          <w:color w:val="000000"/>
          <w:sz w:val="27"/>
          <w:szCs w:val="27"/>
        </w:rPr>
        <w:t>На обор. л. 355, в конце Палеи:</w:t>
      </w:r>
      <w:r>
        <w:rPr>
          <w:rStyle w:val="apple-converted-space"/>
          <w:color w:val="000000"/>
          <w:sz w:val="27"/>
          <w:szCs w:val="27"/>
        </w:rPr>
        <w:t> </w:t>
      </w:r>
      <w:r>
        <w:rPr>
          <w:color w:val="000000"/>
          <w:sz w:val="27"/>
          <w:szCs w:val="27"/>
        </w:rPr>
        <w:t>В лето 6953 (1445) круг луны 17.</w:t>
      </w:r>
      <w:r>
        <w:rPr>
          <w:rStyle w:val="apple-converted-space"/>
          <w:color w:val="000000"/>
          <w:sz w:val="27"/>
          <w:szCs w:val="27"/>
        </w:rPr>
        <w:t> </w:t>
      </w:r>
      <w:r>
        <w:rPr>
          <w:i/>
          <w:iCs/>
          <w:color w:val="000000"/>
          <w:sz w:val="27"/>
          <w:szCs w:val="27"/>
        </w:rPr>
        <w:t>Рукопись сербская, вероятно Пахомия Логофета, жившаго в Сергиевом монастыре. Соф. Врем. ч. 2 стр. 137.</w:t>
      </w:r>
    </w:p>
    <w:p w:rsidR="00192B68" w:rsidRDefault="00192B68" w:rsidP="007D635C">
      <w:pPr>
        <w:pStyle w:val="a4"/>
        <w:shd w:val="clear" w:color="auto" w:fill="FDFBE6"/>
        <w:ind w:firstLine="495"/>
        <w:jc w:val="both"/>
        <w:rPr>
          <w:color w:val="000000"/>
          <w:sz w:val="27"/>
          <w:szCs w:val="27"/>
        </w:rPr>
      </w:pPr>
      <w:r>
        <w:rPr>
          <w:color w:val="000000"/>
          <w:sz w:val="27"/>
          <w:szCs w:val="27"/>
        </w:rPr>
        <w:t>181. (1723.)</w:t>
      </w:r>
      <w:r>
        <w:rPr>
          <w:rStyle w:val="apple-converted-space"/>
          <w:color w:val="000000"/>
          <w:sz w:val="27"/>
          <w:szCs w:val="27"/>
        </w:rPr>
        <w:t> </w:t>
      </w:r>
      <w:hyperlink r:id="rId1040" w:history="1">
        <w:r>
          <w:rPr>
            <w:rStyle w:val="a3"/>
            <w:b/>
            <w:bCs/>
            <w:color w:val="BBAA44"/>
            <w:sz w:val="27"/>
            <w:szCs w:val="27"/>
            <w:bdr w:val="none" w:sz="0" w:space="0" w:color="auto" w:frame="1"/>
          </w:rPr>
          <w:t>Дорофея аввы и Симеона Богослова книги</w:t>
        </w:r>
      </w:hyperlink>
      <w:r>
        <w:rPr>
          <w:rStyle w:val="apple-converted-space"/>
          <w:color w:val="000000"/>
          <w:sz w:val="27"/>
          <w:szCs w:val="27"/>
        </w:rPr>
        <w:t> </w:t>
      </w:r>
      <w:r>
        <w:rPr>
          <w:color w:val="000000"/>
          <w:sz w:val="27"/>
          <w:szCs w:val="27"/>
        </w:rPr>
        <w:t>с прибавлениями, полууст., ХV века, в четверть, 353 листа, заглавная заставка из перевитых кругов.</w:t>
      </w:r>
    </w:p>
    <w:p w:rsidR="00192B68" w:rsidRDefault="00192B68" w:rsidP="007D635C">
      <w:pPr>
        <w:pStyle w:val="a4"/>
        <w:shd w:val="clear" w:color="auto" w:fill="FDFBE6"/>
        <w:ind w:firstLine="495"/>
        <w:jc w:val="both"/>
        <w:rPr>
          <w:color w:val="000000"/>
          <w:sz w:val="27"/>
          <w:szCs w:val="27"/>
        </w:rPr>
      </w:pPr>
      <w:r>
        <w:rPr>
          <w:i/>
          <w:iCs/>
          <w:color w:val="000000"/>
          <w:sz w:val="27"/>
          <w:szCs w:val="27"/>
        </w:rPr>
        <w:t>Первая книга сходна с № 163, во второй книге, начин. с л. 165, по слич. с предъид. № 180, есть небольшое изменение и опущение. После 21 слова следует здесь:</w:t>
      </w:r>
    </w:p>
    <w:p w:rsidR="00192B68" w:rsidRDefault="00192B68" w:rsidP="007D635C">
      <w:pPr>
        <w:pStyle w:val="a4"/>
        <w:shd w:val="clear" w:color="auto" w:fill="FDFBE6"/>
        <w:ind w:firstLine="495"/>
        <w:jc w:val="both"/>
        <w:rPr>
          <w:color w:val="000000"/>
          <w:sz w:val="27"/>
          <w:szCs w:val="27"/>
        </w:rPr>
      </w:pPr>
      <w:r>
        <w:rPr>
          <w:color w:val="000000"/>
          <w:sz w:val="27"/>
          <w:szCs w:val="27"/>
        </w:rPr>
        <w:t>л. 240. От главизн св. Симеона Новаго Богослова. Нач. Аще мира отрещися въсхощеши и еуагельскому житию научитися, да не неискусну, ниже страстну учителю себе въдаси.</w:t>
      </w:r>
    </w:p>
    <w:p w:rsidR="00192B68" w:rsidRDefault="00192B68" w:rsidP="007D635C">
      <w:pPr>
        <w:pStyle w:val="a4"/>
        <w:shd w:val="clear" w:color="auto" w:fill="FDFBE6"/>
        <w:ind w:firstLine="495"/>
        <w:jc w:val="both"/>
        <w:rPr>
          <w:color w:val="000000"/>
          <w:sz w:val="27"/>
          <w:szCs w:val="27"/>
        </w:rPr>
      </w:pPr>
      <w:r>
        <w:rPr>
          <w:color w:val="000000"/>
          <w:sz w:val="27"/>
          <w:szCs w:val="27"/>
        </w:rPr>
        <w:t>л. 242. Тогоже о молитве. Нач. Въход обрете диавол с бесы.</w:t>
      </w:r>
      <w:r>
        <w:rPr>
          <w:rStyle w:val="apple-converted-space"/>
          <w:color w:val="000000"/>
          <w:sz w:val="27"/>
          <w:szCs w:val="27"/>
        </w:rPr>
        <w:t> </w:t>
      </w:r>
      <w:r>
        <w:rPr>
          <w:i/>
          <w:iCs/>
          <w:color w:val="000000"/>
          <w:sz w:val="27"/>
          <w:szCs w:val="27"/>
        </w:rPr>
        <w:t>В конце вопрос с ответом.</w:t>
      </w:r>
    </w:p>
    <w:p w:rsidR="00192B68" w:rsidRDefault="00192B68" w:rsidP="007D635C">
      <w:pPr>
        <w:pStyle w:val="a4"/>
        <w:shd w:val="clear" w:color="auto" w:fill="FDFBE6"/>
        <w:ind w:firstLine="495"/>
        <w:jc w:val="both"/>
        <w:rPr>
          <w:color w:val="000000"/>
          <w:sz w:val="27"/>
          <w:szCs w:val="27"/>
        </w:rPr>
      </w:pPr>
      <w:r>
        <w:rPr>
          <w:color w:val="000000"/>
          <w:sz w:val="27"/>
          <w:szCs w:val="27"/>
        </w:rPr>
        <w:t>л. 244 об. Тогоже о молитве. Нач. Три суть въниманиа и молитвы образи.</w:t>
      </w:r>
      <w:r>
        <w:rPr>
          <w:rStyle w:val="apple-converted-space"/>
          <w:color w:val="000000"/>
          <w:sz w:val="27"/>
          <w:szCs w:val="27"/>
        </w:rPr>
        <w:t> </w:t>
      </w:r>
      <w:r>
        <w:rPr>
          <w:i/>
          <w:iCs/>
          <w:color w:val="000000"/>
          <w:sz w:val="27"/>
          <w:szCs w:val="27"/>
        </w:rPr>
        <w:t>Отделов четыре, о каждом и вообще.</w:t>
      </w:r>
    </w:p>
    <w:p w:rsidR="00192B68" w:rsidRDefault="00192B68" w:rsidP="007D635C">
      <w:pPr>
        <w:pStyle w:val="a4"/>
        <w:shd w:val="clear" w:color="auto" w:fill="FDFBE6"/>
        <w:ind w:firstLine="495"/>
        <w:jc w:val="both"/>
        <w:rPr>
          <w:color w:val="000000"/>
          <w:sz w:val="27"/>
          <w:szCs w:val="27"/>
        </w:rPr>
      </w:pPr>
      <w:r>
        <w:rPr>
          <w:color w:val="000000"/>
          <w:sz w:val="27"/>
          <w:szCs w:val="27"/>
        </w:rPr>
        <w:t>л. 251. Тогоже главизны,</w:t>
      </w:r>
      <w:r>
        <w:rPr>
          <w:rStyle w:val="apple-converted-space"/>
          <w:color w:val="000000"/>
          <w:sz w:val="27"/>
          <w:szCs w:val="27"/>
        </w:rPr>
        <w:t> </w:t>
      </w:r>
      <w:r>
        <w:rPr>
          <w:i/>
          <w:iCs/>
          <w:color w:val="000000"/>
          <w:sz w:val="27"/>
          <w:szCs w:val="27"/>
        </w:rPr>
        <w:t>числом 12.</w:t>
      </w:r>
      <w:r>
        <w:rPr>
          <w:rStyle w:val="apple-converted-space"/>
          <w:color w:val="000000"/>
          <w:sz w:val="27"/>
          <w:szCs w:val="27"/>
        </w:rPr>
        <w:t> </w:t>
      </w:r>
      <w:r>
        <w:rPr>
          <w:color w:val="000000"/>
          <w:sz w:val="27"/>
          <w:szCs w:val="27"/>
        </w:rPr>
        <w:t>Нач. Многое и безвременное съкрушение сердца помрачает и помущает мысль.</w:t>
      </w:r>
    </w:p>
    <w:p w:rsidR="00192B68" w:rsidRDefault="00192B68" w:rsidP="007D635C">
      <w:pPr>
        <w:pStyle w:val="a4"/>
        <w:shd w:val="clear" w:color="auto" w:fill="FDFBE6"/>
        <w:ind w:firstLine="495"/>
        <w:jc w:val="both"/>
        <w:rPr>
          <w:color w:val="000000"/>
          <w:sz w:val="27"/>
          <w:szCs w:val="27"/>
        </w:rPr>
      </w:pPr>
      <w:r>
        <w:rPr>
          <w:color w:val="000000"/>
          <w:sz w:val="27"/>
          <w:szCs w:val="27"/>
        </w:rPr>
        <w:t>л. 253 об. Тогоже о началожительстви зело полезно и спасено,</w:t>
      </w:r>
      <w:r>
        <w:rPr>
          <w:rStyle w:val="apple-converted-space"/>
          <w:color w:val="000000"/>
          <w:sz w:val="27"/>
          <w:szCs w:val="27"/>
        </w:rPr>
        <w:t> </w:t>
      </w:r>
      <w:r>
        <w:rPr>
          <w:i/>
          <w:iCs/>
          <w:color w:val="000000"/>
          <w:sz w:val="27"/>
          <w:szCs w:val="27"/>
        </w:rPr>
        <w:t>и проч. В предъид. № это слово 22.</w:t>
      </w:r>
    </w:p>
    <w:p w:rsidR="00192B68" w:rsidRDefault="00192B68" w:rsidP="007D635C">
      <w:pPr>
        <w:pStyle w:val="a4"/>
        <w:ind w:firstLine="495"/>
        <w:jc w:val="both"/>
        <w:rPr>
          <w:i/>
          <w:iCs/>
          <w:color w:val="000000"/>
          <w:sz w:val="27"/>
          <w:szCs w:val="27"/>
          <w:shd w:val="clear" w:color="auto" w:fill="FDFBE6"/>
        </w:rPr>
      </w:pPr>
      <w:r>
        <w:rPr>
          <w:i/>
          <w:iCs/>
          <w:color w:val="000000"/>
          <w:sz w:val="27"/>
          <w:szCs w:val="27"/>
          <w:shd w:val="clear" w:color="auto" w:fill="FDFBE6"/>
        </w:rPr>
        <w:t>Прибавления:</w:t>
      </w:r>
    </w:p>
    <w:p w:rsidR="00192B68" w:rsidRDefault="00192B68" w:rsidP="007D635C">
      <w:pPr>
        <w:pStyle w:val="a4"/>
        <w:ind w:firstLine="495"/>
        <w:jc w:val="both"/>
        <w:rPr>
          <w:i/>
          <w:iCs/>
          <w:color w:val="000000"/>
          <w:sz w:val="27"/>
          <w:szCs w:val="27"/>
          <w:shd w:val="clear" w:color="auto" w:fill="FDFBE6"/>
        </w:rPr>
      </w:pPr>
      <w:r>
        <w:rPr>
          <w:i/>
          <w:iCs/>
          <w:color w:val="000000"/>
          <w:sz w:val="27"/>
          <w:szCs w:val="27"/>
          <w:shd w:val="clear" w:color="auto" w:fill="FDFBE6"/>
        </w:rPr>
        <w:t>С л. 164, содержащаго выписки из 43 и 56 слова Исаака Сирина, до л. 276 почерк другой красивый нач. ХV века.</w:t>
      </w:r>
    </w:p>
    <w:p w:rsidR="00192B68" w:rsidRDefault="00192B68" w:rsidP="007D635C">
      <w:pPr>
        <w:pStyle w:val="a4"/>
        <w:shd w:val="clear" w:color="auto" w:fill="FDFBE6"/>
        <w:ind w:firstLine="495"/>
        <w:jc w:val="both"/>
        <w:rPr>
          <w:color w:val="000000"/>
          <w:sz w:val="27"/>
          <w:szCs w:val="27"/>
        </w:rPr>
      </w:pPr>
      <w:r>
        <w:rPr>
          <w:color w:val="000000"/>
          <w:sz w:val="27"/>
          <w:szCs w:val="27"/>
        </w:rPr>
        <w:lastRenderedPageBreak/>
        <w:t>л. 260 об. Главы яже посла авва Моуси к авве Пимену, и храняй тех избавляется от мукы, и почиет, иде же съвещаеть сести или в пустыни или посреде человек.</w:t>
      </w:r>
      <w:r>
        <w:rPr>
          <w:rStyle w:val="apple-converted-space"/>
          <w:color w:val="000000"/>
          <w:sz w:val="27"/>
          <w:szCs w:val="27"/>
        </w:rPr>
        <w:t> </w:t>
      </w:r>
      <w:r>
        <w:rPr>
          <w:i/>
          <w:iCs/>
          <w:color w:val="000000"/>
          <w:sz w:val="27"/>
          <w:szCs w:val="27"/>
        </w:rPr>
        <w:t>См. № 37 л. 124.</w:t>
      </w:r>
    </w:p>
    <w:p w:rsidR="00192B68" w:rsidRDefault="00192B68" w:rsidP="007D635C">
      <w:pPr>
        <w:pStyle w:val="a4"/>
        <w:shd w:val="clear" w:color="auto" w:fill="FDFBE6"/>
        <w:ind w:firstLine="495"/>
        <w:jc w:val="both"/>
        <w:rPr>
          <w:color w:val="000000"/>
          <w:sz w:val="27"/>
          <w:szCs w:val="27"/>
        </w:rPr>
      </w:pPr>
      <w:r>
        <w:rPr>
          <w:color w:val="000000"/>
          <w:sz w:val="27"/>
          <w:szCs w:val="27"/>
        </w:rPr>
        <w:t>л. 262 об. От учительства отца Аммониа к хотящим спастися.</w:t>
      </w:r>
      <w:r>
        <w:rPr>
          <w:rStyle w:val="apple-converted-space"/>
          <w:color w:val="000000"/>
          <w:sz w:val="27"/>
          <w:szCs w:val="27"/>
        </w:rPr>
        <w:t> </w:t>
      </w:r>
      <w:r>
        <w:rPr>
          <w:i/>
          <w:iCs/>
          <w:color w:val="000000"/>
          <w:sz w:val="27"/>
          <w:szCs w:val="27"/>
        </w:rPr>
        <w:t>См. № 165 л. 314.</w:t>
      </w:r>
    </w:p>
    <w:p w:rsidR="00192B68" w:rsidRDefault="00192B68" w:rsidP="007D635C">
      <w:pPr>
        <w:pStyle w:val="a4"/>
        <w:shd w:val="clear" w:color="auto" w:fill="FDFBE6"/>
        <w:ind w:firstLine="495"/>
        <w:jc w:val="both"/>
        <w:rPr>
          <w:color w:val="000000"/>
          <w:sz w:val="27"/>
          <w:szCs w:val="27"/>
        </w:rPr>
      </w:pPr>
      <w:r>
        <w:rPr>
          <w:color w:val="000000"/>
          <w:sz w:val="27"/>
          <w:szCs w:val="27"/>
        </w:rPr>
        <w:t>л. 268 об. Препод. отца нашего Марка съвещание умно к своей души. Нач. Слыши душе словеснаа, обещнице моа съвещаниа, хощу бо ти тайную и общею споведати вещь.</w:t>
      </w:r>
    </w:p>
    <w:p w:rsidR="00192B68" w:rsidRDefault="00192B68" w:rsidP="007D635C">
      <w:pPr>
        <w:pStyle w:val="a4"/>
        <w:shd w:val="clear" w:color="auto" w:fill="FDFBE6"/>
        <w:ind w:firstLine="495"/>
        <w:jc w:val="both"/>
        <w:rPr>
          <w:color w:val="000000"/>
          <w:sz w:val="27"/>
          <w:szCs w:val="27"/>
        </w:rPr>
      </w:pPr>
      <w:r>
        <w:rPr>
          <w:color w:val="000000"/>
          <w:sz w:val="27"/>
          <w:szCs w:val="27"/>
        </w:rPr>
        <w:t>л. 272. Великаго Василиа о помыслох настоятельства, и яко не зло есть тело, якоже неции въсприашя.</w:t>
      </w:r>
      <w:r>
        <w:rPr>
          <w:rStyle w:val="apple-converted-space"/>
          <w:color w:val="000000"/>
          <w:sz w:val="27"/>
          <w:szCs w:val="27"/>
        </w:rPr>
        <w:t> </w:t>
      </w:r>
      <w:r>
        <w:rPr>
          <w:i/>
          <w:iCs/>
          <w:color w:val="000000"/>
          <w:sz w:val="27"/>
          <w:szCs w:val="27"/>
        </w:rPr>
        <w:t>Первыя две главы из числа 30 постничествующим. См. № 129 л. 150. На конце отрывок св. Варсонофиа.</w:t>
      </w:r>
    </w:p>
    <w:p w:rsidR="00192B68" w:rsidRDefault="00192B68" w:rsidP="007D635C">
      <w:pPr>
        <w:pStyle w:val="a4"/>
        <w:shd w:val="clear" w:color="auto" w:fill="FDFBE6"/>
        <w:ind w:firstLine="495"/>
        <w:jc w:val="both"/>
        <w:rPr>
          <w:color w:val="000000"/>
          <w:sz w:val="27"/>
          <w:szCs w:val="27"/>
        </w:rPr>
      </w:pPr>
      <w:r>
        <w:rPr>
          <w:color w:val="000000"/>
          <w:sz w:val="27"/>
          <w:szCs w:val="27"/>
        </w:rPr>
        <w:t>л. 276 об. Исихия прозвитера к Феодулу словеса душеполезна о трезвении и добродетели главизны и начяло просвещениа души, и истинно изложение, глаголемая отвещателная и молитвеныя главы. Нач. Трезвение есть художъство духовъно оть страстъных помысл и словес и лукавых дел.</w:t>
      </w:r>
      <w:r>
        <w:rPr>
          <w:i/>
          <w:iCs/>
          <w:color w:val="000000"/>
          <w:sz w:val="27"/>
          <w:szCs w:val="27"/>
        </w:rPr>
        <w:t>Глав 200.</w:t>
      </w:r>
    </w:p>
    <w:p w:rsidR="00192B68" w:rsidRDefault="00192B68" w:rsidP="007D635C">
      <w:pPr>
        <w:pStyle w:val="a4"/>
        <w:shd w:val="clear" w:color="auto" w:fill="FDFBE6"/>
        <w:ind w:firstLine="495"/>
        <w:jc w:val="both"/>
        <w:rPr>
          <w:color w:val="000000"/>
          <w:sz w:val="27"/>
          <w:szCs w:val="27"/>
        </w:rPr>
      </w:pPr>
      <w:r>
        <w:rPr>
          <w:color w:val="000000"/>
          <w:sz w:val="27"/>
          <w:szCs w:val="27"/>
        </w:rPr>
        <w:t>л. 315. Послание к брату просившу послатися ему обретеная слова препод. отца нашего аввы Дорофея.</w:t>
      </w:r>
      <w:r>
        <w:rPr>
          <w:rStyle w:val="apple-converted-space"/>
          <w:color w:val="000000"/>
          <w:sz w:val="27"/>
          <w:szCs w:val="27"/>
        </w:rPr>
        <w:t> </w:t>
      </w:r>
      <w:r>
        <w:rPr>
          <w:i/>
          <w:iCs/>
          <w:color w:val="000000"/>
          <w:sz w:val="27"/>
          <w:szCs w:val="27"/>
        </w:rPr>
        <w:t>Этот лист должен быть в самом начале ркп., а первый приписан другою рукою.</w:t>
      </w:r>
    </w:p>
    <w:p w:rsidR="00192B68" w:rsidRDefault="00192B68" w:rsidP="007D635C">
      <w:pPr>
        <w:pStyle w:val="a4"/>
        <w:shd w:val="clear" w:color="auto" w:fill="FDFBE6"/>
        <w:ind w:firstLine="495"/>
        <w:jc w:val="both"/>
        <w:rPr>
          <w:color w:val="000000"/>
          <w:sz w:val="27"/>
          <w:szCs w:val="27"/>
        </w:rPr>
      </w:pPr>
      <w:r>
        <w:rPr>
          <w:color w:val="000000"/>
          <w:sz w:val="27"/>
          <w:szCs w:val="27"/>
        </w:rPr>
        <w:t>л. 316. Препод. отца нашего Зосимы беседы душеполезны, списаны учеником его Калистом, о ярости глава 1.</w:t>
      </w:r>
      <w:r>
        <w:rPr>
          <w:rStyle w:val="apple-converted-space"/>
          <w:color w:val="000000"/>
          <w:sz w:val="27"/>
          <w:szCs w:val="27"/>
        </w:rPr>
        <w:t> </w:t>
      </w:r>
      <w:r>
        <w:rPr>
          <w:i/>
          <w:iCs/>
          <w:color w:val="000000"/>
          <w:sz w:val="27"/>
          <w:szCs w:val="27"/>
        </w:rPr>
        <w:t>См. № 169 л. 425.</w:t>
      </w:r>
    </w:p>
    <w:p w:rsidR="00192B68" w:rsidRDefault="00192B68" w:rsidP="007D635C">
      <w:pPr>
        <w:pStyle w:val="a4"/>
        <w:shd w:val="clear" w:color="auto" w:fill="FDFBE6"/>
        <w:ind w:firstLine="495"/>
        <w:jc w:val="both"/>
        <w:rPr>
          <w:color w:val="000000"/>
          <w:sz w:val="27"/>
          <w:szCs w:val="27"/>
        </w:rPr>
      </w:pPr>
      <w:r>
        <w:rPr>
          <w:color w:val="000000"/>
          <w:sz w:val="27"/>
          <w:szCs w:val="27"/>
        </w:rPr>
        <w:t>л. 345. От Патерика повести св. Отець исиласао.</w:t>
      </w:r>
      <w:r>
        <w:rPr>
          <w:rStyle w:val="apple-converted-space"/>
          <w:color w:val="000000"/>
          <w:sz w:val="27"/>
          <w:szCs w:val="27"/>
        </w:rPr>
        <w:t> </w:t>
      </w:r>
      <w:r>
        <w:rPr>
          <w:i/>
          <w:iCs/>
          <w:color w:val="000000"/>
          <w:sz w:val="27"/>
          <w:szCs w:val="27"/>
        </w:rPr>
        <w:t>См. № 37 л. 153.</w:t>
      </w:r>
    </w:p>
    <w:p w:rsidR="00192B68" w:rsidRDefault="00192B68" w:rsidP="007D635C">
      <w:pPr>
        <w:pStyle w:val="a4"/>
        <w:shd w:val="clear" w:color="auto" w:fill="FDFBE6"/>
        <w:ind w:firstLine="495"/>
        <w:jc w:val="both"/>
        <w:rPr>
          <w:color w:val="000000"/>
          <w:sz w:val="27"/>
          <w:szCs w:val="27"/>
        </w:rPr>
      </w:pPr>
      <w:r>
        <w:rPr>
          <w:color w:val="000000"/>
          <w:sz w:val="27"/>
          <w:szCs w:val="27"/>
        </w:rPr>
        <w:t>л. 347. Св. Великаго Василия запрещение к падающимъся иноком. Нач. Прилог помысла безгрешен.</w:t>
      </w:r>
    </w:p>
    <w:p w:rsidR="00192B68" w:rsidRDefault="00192B68" w:rsidP="007D635C">
      <w:pPr>
        <w:pStyle w:val="a4"/>
        <w:shd w:val="clear" w:color="auto" w:fill="FDFBE6"/>
        <w:ind w:firstLine="495"/>
        <w:jc w:val="both"/>
        <w:rPr>
          <w:color w:val="000000"/>
          <w:sz w:val="27"/>
          <w:szCs w:val="27"/>
        </w:rPr>
      </w:pPr>
      <w:r>
        <w:rPr>
          <w:color w:val="000000"/>
          <w:sz w:val="27"/>
          <w:szCs w:val="27"/>
        </w:rPr>
        <w:t>л. 347 об. Св. Варсанофиа повучение. Нач. Смирение есть еже не имети себе в числе с дружиною.</w:t>
      </w:r>
      <w:r>
        <w:rPr>
          <w:rStyle w:val="apple-converted-space"/>
          <w:color w:val="000000"/>
          <w:sz w:val="27"/>
          <w:szCs w:val="27"/>
        </w:rPr>
        <w:t> </w:t>
      </w:r>
      <w:r>
        <w:rPr>
          <w:i/>
          <w:iCs/>
          <w:color w:val="000000"/>
          <w:sz w:val="27"/>
          <w:szCs w:val="27"/>
        </w:rPr>
        <w:t>После л. 347 одного недостает.</w:t>
      </w:r>
    </w:p>
    <w:p w:rsidR="00192B68" w:rsidRDefault="00192B68" w:rsidP="007D635C">
      <w:pPr>
        <w:pStyle w:val="a4"/>
        <w:shd w:val="clear" w:color="auto" w:fill="FDFBE6"/>
        <w:ind w:firstLine="495"/>
        <w:jc w:val="both"/>
        <w:rPr>
          <w:color w:val="000000"/>
          <w:sz w:val="27"/>
          <w:szCs w:val="27"/>
        </w:rPr>
      </w:pPr>
      <w:r>
        <w:rPr>
          <w:i/>
          <w:iCs/>
          <w:color w:val="000000"/>
          <w:sz w:val="27"/>
          <w:szCs w:val="27"/>
        </w:rPr>
        <w:t>Впереди на белом листе другим почерком:</w:t>
      </w:r>
      <w:r>
        <w:rPr>
          <w:rStyle w:val="apple-converted-space"/>
          <w:color w:val="000000"/>
          <w:sz w:val="27"/>
          <w:szCs w:val="27"/>
        </w:rPr>
        <w:t> </w:t>
      </w:r>
      <w:r>
        <w:rPr>
          <w:color w:val="000000"/>
          <w:sz w:val="27"/>
          <w:szCs w:val="27"/>
        </w:rPr>
        <w:t>Книга в полдесть на бумазе – Дорофей да Семион – Киржацкая.</w:t>
      </w:r>
    </w:p>
    <w:p w:rsidR="00192B68" w:rsidRDefault="00192B68" w:rsidP="007D635C">
      <w:pPr>
        <w:pStyle w:val="a4"/>
        <w:shd w:val="clear" w:color="auto" w:fill="FDFBE6"/>
        <w:ind w:firstLine="495"/>
        <w:jc w:val="both"/>
        <w:rPr>
          <w:color w:val="000000"/>
          <w:sz w:val="27"/>
          <w:szCs w:val="27"/>
        </w:rPr>
      </w:pPr>
      <w:r>
        <w:rPr>
          <w:color w:val="000000"/>
          <w:sz w:val="27"/>
          <w:szCs w:val="27"/>
        </w:rPr>
        <w:t>182. (1858.)</w:t>
      </w:r>
      <w:r>
        <w:rPr>
          <w:rStyle w:val="apple-converted-space"/>
          <w:color w:val="000000"/>
          <w:sz w:val="27"/>
          <w:szCs w:val="27"/>
        </w:rPr>
        <w:t> </w:t>
      </w:r>
      <w:hyperlink r:id="rId1041" w:history="1">
        <w:r>
          <w:rPr>
            <w:rStyle w:val="a3"/>
            <w:b/>
            <w:bCs/>
            <w:color w:val="BBAA44"/>
            <w:sz w:val="27"/>
            <w:szCs w:val="27"/>
            <w:bdr w:val="none" w:sz="0" w:space="0" w:color="auto" w:frame="1"/>
          </w:rPr>
          <w:t>Симеона Богослова книга</w:t>
        </w:r>
      </w:hyperlink>
      <w:r>
        <w:rPr>
          <w:rStyle w:val="apple-converted-space"/>
          <w:color w:val="000000"/>
          <w:sz w:val="27"/>
          <w:szCs w:val="27"/>
        </w:rPr>
        <w:t> </w:t>
      </w:r>
      <w:r>
        <w:rPr>
          <w:color w:val="000000"/>
          <w:sz w:val="27"/>
          <w:szCs w:val="27"/>
        </w:rPr>
        <w:t>с прибавлениями, полууст. четкий, ХVІ века, в четверть, 336 листов.</w:t>
      </w:r>
    </w:p>
    <w:p w:rsidR="00192B68" w:rsidRDefault="00192B68" w:rsidP="007D635C">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Препод. отца нашего Симеона, Новаго Богослова, игумена бывшаго манастыря ограды св. Маманта</w:t>
      </w:r>
      <w:r>
        <w:rPr>
          <w:rStyle w:val="apple-converted-space"/>
          <w:color w:val="000000"/>
          <w:sz w:val="27"/>
          <w:szCs w:val="27"/>
        </w:rPr>
        <w:t> </w:t>
      </w:r>
      <w:r>
        <w:rPr>
          <w:i/>
          <w:iCs/>
          <w:color w:val="000000"/>
          <w:sz w:val="27"/>
          <w:szCs w:val="27"/>
        </w:rPr>
        <w:t>(при слове 7 прибавлено:</w:t>
      </w:r>
      <w:r>
        <w:rPr>
          <w:color w:val="000000"/>
          <w:sz w:val="27"/>
          <w:szCs w:val="27"/>
        </w:rPr>
        <w:t>ксирокерскааго).</w:t>
      </w:r>
    </w:p>
    <w:p w:rsidR="00192B68" w:rsidRDefault="00192B68" w:rsidP="007D635C">
      <w:pPr>
        <w:pStyle w:val="a4"/>
        <w:shd w:val="clear" w:color="auto" w:fill="FDFBE6"/>
        <w:ind w:firstLine="495"/>
        <w:jc w:val="both"/>
        <w:rPr>
          <w:color w:val="000000"/>
          <w:sz w:val="27"/>
          <w:szCs w:val="27"/>
        </w:rPr>
      </w:pPr>
      <w:r>
        <w:rPr>
          <w:color w:val="000000"/>
          <w:sz w:val="27"/>
          <w:szCs w:val="27"/>
        </w:rPr>
        <w:t>л. 1. Слово 1. О началожительстви зело полезно и спасено, подобно ельма мира и иже в мире отрекшихся и к иноческому житию притекших, и учително новоначялным, решително же и съвръшеннейшим.</w:t>
      </w:r>
      <w:r>
        <w:rPr>
          <w:rStyle w:val="apple-converted-space"/>
          <w:color w:val="000000"/>
          <w:sz w:val="27"/>
          <w:szCs w:val="27"/>
        </w:rPr>
        <w:t> </w:t>
      </w:r>
      <w:r>
        <w:rPr>
          <w:i/>
          <w:iCs/>
          <w:color w:val="000000"/>
          <w:sz w:val="27"/>
          <w:szCs w:val="27"/>
        </w:rPr>
        <w:t>За исключением сего слова, в ркп. № 180 помещеннаго на конце, порядок слов тот же, числом 22, хотя писцем насчитано по ошибке 21. После них следуют:</w:t>
      </w:r>
    </w:p>
    <w:p w:rsidR="00192B68" w:rsidRDefault="00192B68" w:rsidP="007D635C">
      <w:pPr>
        <w:pStyle w:val="a4"/>
        <w:shd w:val="clear" w:color="auto" w:fill="FDFBE6"/>
        <w:ind w:firstLine="495"/>
        <w:jc w:val="both"/>
        <w:rPr>
          <w:color w:val="000000"/>
          <w:sz w:val="27"/>
          <w:szCs w:val="27"/>
        </w:rPr>
      </w:pPr>
      <w:r>
        <w:rPr>
          <w:color w:val="000000"/>
          <w:sz w:val="27"/>
          <w:szCs w:val="27"/>
        </w:rPr>
        <w:t>л. 98. Главизны</w:t>
      </w:r>
      <w:r>
        <w:rPr>
          <w:rStyle w:val="apple-converted-space"/>
          <w:color w:val="000000"/>
          <w:sz w:val="27"/>
          <w:szCs w:val="27"/>
        </w:rPr>
        <w:t> </w:t>
      </w:r>
      <w:r>
        <w:rPr>
          <w:i/>
          <w:iCs/>
          <w:color w:val="000000"/>
          <w:sz w:val="27"/>
          <w:szCs w:val="27"/>
        </w:rPr>
        <w:t>(числом 49)</w:t>
      </w:r>
      <w:r>
        <w:rPr>
          <w:rStyle w:val="apple-converted-space"/>
          <w:color w:val="000000"/>
          <w:sz w:val="27"/>
          <w:szCs w:val="27"/>
        </w:rPr>
        <w:t> </w:t>
      </w:r>
      <w:r>
        <w:rPr>
          <w:color w:val="000000"/>
          <w:sz w:val="27"/>
          <w:szCs w:val="27"/>
        </w:rPr>
        <w:t>Симеона Богослова. Нач. Многое и безвременное и безгодное съкрушение сердца помрачает и смущает смысл.</w:t>
      </w:r>
    </w:p>
    <w:p w:rsidR="00192B68" w:rsidRDefault="00192B68" w:rsidP="007D635C">
      <w:pPr>
        <w:pStyle w:val="a4"/>
        <w:shd w:val="clear" w:color="auto" w:fill="FDFBE6"/>
        <w:ind w:firstLine="495"/>
        <w:jc w:val="both"/>
        <w:rPr>
          <w:color w:val="000000"/>
          <w:sz w:val="27"/>
          <w:szCs w:val="27"/>
        </w:rPr>
      </w:pPr>
      <w:r>
        <w:rPr>
          <w:color w:val="000000"/>
          <w:sz w:val="27"/>
          <w:szCs w:val="27"/>
        </w:rPr>
        <w:t>л. 108. Тогожде. Нач. Аще отрещися въсхощеши мира.</w:t>
      </w:r>
    </w:p>
    <w:p w:rsidR="00192B68" w:rsidRDefault="00192B68" w:rsidP="007D635C">
      <w:pPr>
        <w:pStyle w:val="a4"/>
        <w:shd w:val="clear" w:color="auto" w:fill="FDFBE6"/>
        <w:ind w:firstLine="495"/>
        <w:jc w:val="both"/>
        <w:rPr>
          <w:color w:val="000000"/>
          <w:sz w:val="27"/>
          <w:szCs w:val="27"/>
        </w:rPr>
      </w:pPr>
      <w:r>
        <w:rPr>
          <w:color w:val="000000"/>
          <w:sz w:val="27"/>
          <w:szCs w:val="27"/>
        </w:rPr>
        <w:lastRenderedPageBreak/>
        <w:t>л. 112.</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о молитве. Нач. Въход обрете диавол с бесы.</w:t>
      </w:r>
    </w:p>
    <w:p w:rsidR="00192B68" w:rsidRDefault="00192B68" w:rsidP="007D635C">
      <w:pPr>
        <w:pStyle w:val="a4"/>
        <w:shd w:val="clear" w:color="auto" w:fill="FDFBE6"/>
        <w:ind w:firstLine="495"/>
        <w:jc w:val="both"/>
        <w:rPr>
          <w:color w:val="000000"/>
          <w:sz w:val="27"/>
          <w:szCs w:val="27"/>
        </w:rPr>
      </w:pPr>
      <w:r>
        <w:rPr>
          <w:color w:val="000000"/>
          <w:sz w:val="27"/>
          <w:szCs w:val="27"/>
        </w:rPr>
        <w:t>л. 115. Тогожде о молитве. Нач. Трие суть вниманиа и молитвы образи.</w:t>
      </w:r>
    </w:p>
    <w:p w:rsidR="00192B68" w:rsidRDefault="00192B68" w:rsidP="007D635C">
      <w:pPr>
        <w:pStyle w:val="a4"/>
        <w:shd w:val="clear" w:color="auto" w:fill="FDFBE6"/>
        <w:ind w:firstLine="495"/>
        <w:jc w:val="both"/>
        <w:rPr>
          <w:color w:val="000000"/>
          <w:sz w:val="27"/>
          <w:szCs w:val="27"/>
        </w:rPr>
      </w:pPr>
      <w:r>
        <w:rPr>
          <w:color w:val="000000"/>
          <w:sz w:val="27"/>
          <w:szCs w:val="27"/>
        </w:rPr>
        <w:t>л. 122 об. Варсануфиа. Нач. Аще не внутреннее делание с Богом поможет человеку, всуе к внешнему труждается</w:t>
      </w:r>
      <w:r>
        <w:rPr>
          <w:rStyle w:val="apple-converted-space"/>
          <w:color w:val="000000"/>
          <w:sz w:val="27"/>
          <w:szCs w:val="27"/>
        </w:rPr>
        <w:t> </w:t>
      </w:r>
      <w:r>
        <w:rPr>
          <w:i/>
          <w:iCs/>
          <w:color w:val="000000"/>
          <w:sz w:val="27"/>
          <w:szCs w:val="27"/>
        </w:rPr>
        <w:t>(листы 123 и 124 порожние).</w:t>
      </w:r>
    </w:p>
    <w:p w:rsidR="00192B68" w:rsidRDefault="00192B68" w:rsidP="007D635C">
      <w:pPr>
        <w:pStyle w:val="a4"/>
        <w:ind w:firstLine="495"/>
        <w:jc w:val="both"/>
        <w:rPr>
          <w:i/>
          <w:iCs/>
          <w:color w:val="000000"/>
          <w:sz w:val="27"/>
          <w:szCs w:val="27"/>
          <w:shd w:val="clear" w:color="auto" w:fill="FDFBE6"/>
        </w:rPr>
      </w:pPr>
      <w:r>
        <w:rPr>
          <w:i/>
          <w:iCs/>
          <w:color w:val="000000"/>
          <w:sz w:val="27"/>
          <w:szCs w:val="27"/>
          <w:shd w:val="clear" w:color="auto" w:fill="FDFBE6"/>
        </w:rPr>
        <w:t>Прибавления:</w:t>
      </w:r>
    </w:p>
    <w:p w:rsidR="00192B68" w:rsidRDefault="00192B68" w:rsidP="007D635C">
      <w:pPr>
        <w:pStyle w:val="a4"/>
        <w:shd w:val="clear" w:color="auto" w:fill="FDFBE6"/>
        <w:ind w:firstLine="495"/>
        <w:jc w:val="both"/>
        <w:rPr>
          <w:color w:val="000000"/>
          <w:sz w:val="27"/>
          <w:szCs w:val="27"/>
        </w:rPr>
      </w:pPr>
      <w:r>
        <w:rPr>
          <w:color w:val="000000"/>
          <w:sz w:val="27"/>
          <w:szCs w:val="27"/>
        </w:rPr>
        <w:t>л. 125. Житие и жизнь препод. отца нашего Симиона, иже на Дивне горе бывшаго чудотворца.</w:t>
      </w:r>
      <w:r>
        <w:rPr>
          <w:rStyle w:val="apple-converted-space"/>
          <w:color w:val="000000"/>
          <w:sz w:val="27"/>
          <w:szCs w:val="27"/>
        </w:rPr>
        <w:t> </w:t>
      </w:r>
      <w:r>
        <w:rPr>
          <w:i/>
          <w:iCs/>
          <w:color w:val="000000"/>
          <w:sz w:val="27"/>
          <w:szCs w:val="27"/>
        </w:rPr>
        <w:t>См. № 83 л. 104.</w:t>
      </w:r>
    </w:p>
    <w:p w:rsidR="00192B68" w:rsidRDefault="00192B68" w:rsidP="007D635C">
      <w:pPr>
        <w:pStyle w:val="a4"/>
        <w:shd w:val="clear" w:color="auto" w:fill="FDFBE6"/>
        <w:ind w:firstLine="495"/>
        <w:jc w:val="both"/>
        <w:rPr>
          <w:color w:val="000000"/>
          <w:sz w:val="27"/>
          <w:szCs w:val="27"/>
        </w:rPr>
      </w:pPr>
      <w:r>
        <w:rPr>
          <w:color w:val="000000"/>
          <w:sz w:val="27"/>
          <w:szCs w:val="27"/>
        </w:rPr>
        <w:t>л. 261. Мес. иуниа в 12 день, житие и подвизи препод. отца нашего Ануфриа пустыннаго, написано Пафнутием иноком и ошелником.</w:t>
      </w:r>
      <w:r>
        <w:rPr>
          <w:rStyle w:val="apple-converted-space"/>
          <w:color w:val="000000"/>
          <w:sz w:val="27"/>
          <w:szCs w:val="27"/>
        </w:rPr>
        <w:t> </w:t>
      </w:r>
      <w:r>
        <w:rPr>
          <w:i/>
          <w:iCs/>
          <w:color w:val="000000"/>
          <w:sz w:val="27"/>
          <w:szCs w:val="27"/>
        </w:rPr>
        <w:t>См. № 167 л. 454.</w:t>
      </w:r>
    </w:p>
    <w:p w:rsidR="00192B68" w:rsidRDefault="00192B68" w:rsidP="007D635C">
      <w:pPr>
        <w:pStyle w:val="a4"/>
        <w:ind w:firstLine="495"/>
        <w:jc w:val="both"/>
        <w:rPr>
          <w:i/>
          <w:iCs/>
          <w:color w:val="000000"/>
          <w:sz w:val="27"/>
          <w:szCs w:val="27"/>
          <w:shd w:val="clear" w:color="auto" w:fill="FDFBE6"/>
        </w:rPr>
      </w:pPr>
      <w:r>
        <w:rPr>
          <w:i/>
          <w:iCs/>
          <w:color w:val="000000"/>
          <w:sz w:val="27"/>
          <w:szCs w:val="27"/>
          <w:shd w:val="clear" w:color="auto" w:fill="FDFBE6"/>
        </w:rPr>
        <w:t>(листы 288–290 порожние).</w:t>
      </w:r>
    </w:p>
    <w:p w:rsidR="00192B68" w:rsidRDefault="00192B68" w:rsidP="007D635C">
      <w:pPr>
        <w:pStyle w:val="a4"/>
        <w:shd w:val="clear" w:color="auto" w:fill="FDFBE6"/>
        <w:ind w:firstLine="495"/>
        <w:jc w:val="both"/>
        <w:rPr>
          <w:color w:val="000000"/>
          <w:sz w:val="27"/>
          <w:szCs w:val="27"/>
        </w:rPr>
      </w:pPr>
      <w:r>
        <w:rPr>
          <w:color w:val="000000"/>
          <w:sz w:val="27"/>
          <w:szCs w:val="27"/>
        </w:rPr>
        <w:t>л. 291. Наказание св. Илариона к отрекшимся мира Христа ради.</w:t>
      </w:r>
      <w:r>
        <w:rPr>
          <w:rStyle w:val="apple-converted-space"/>
          <w:color w:val="000000"/>
          <w:sz w:val="27"/>
          <w:szCs w:val="27"/>
        </w:rPr>
        <w:t> </w:t>
      </w:r>
      <w:r>
        <w:rPr>
          <w:i/>
          <w:iCs/>
          <w:color w:val="000000"/>
          <w:sz w:val="27"/>
          <w:szCs w:val="27"/>
        </w:rPr>
        <w:t>См. № 175 л. 468.</w:t>
      </w:r>
    </w:p>
    <w:p w:rsidR="00192B68" w:rsidRDefault="00192B68" w:rsidP="007D635C">
      <w:pPr>
        <w:pStyle w:val="a4"/>
        <w:ind w:firstLine="495"/>
        <w:jc w:val="both"/>
        <w:rPr>
          <w:i/>
          <w:iCs/>
          <w:color w:val="000000"/>
          <w:sz w:val="27"/>
          <w:szCs w:val="27"/>
          <w:shd w:val="clear" w:color="auto" w:fill="FDFBE6"/>
        </w:rPr>
      </w:pPr>
      <w:r>
        <w:rPr>
          <w:i/>
          <w:iCs/>
          <w:color w:val="000000"/>
          <w:sz w:val="27"/>
          <w:szCs w:val="27"/>
          <w:shd w:val="clear" w:color="auto" w:fill="FDFBE6"/>
        </w:rPr>
        <w:t>(лист 321 порожний).</w:t>
      </w:r>
    </w:p>
    <w:p w:rsidR="00192B68" w:rsidRDefault="00192B68" w:rsidP="007D635C">
      <w:pPr>
        <w:pStyle w:val="a4"/>
        <w:shd w:val="clear" w:color="auto" w:fill="FDFBE6"/>
        <w:ind w:firstLine="495"/>
        <w:jc w:val="both"/>
        <w:rPr>
          <w:color w:val="000000"/>
          <w:sz w:val="27"/>
          <w:szCs w:val="27"/>
        </w:rPr>
      </w:pPr>
      <w:r>
        <w:rPr>
          <w:color w:val="000000"/>
          <w:sz w:val="27"/>
          <w:szCs w:val="27"/>
        </w:rPr>
        <w:t>л. 322. Препод. отца нашего Стефана фивейскаго о отрекшихся мира и аже в мире,</w:t>
      </w:r>
      <w:r>
        <w:rPr>
          <w:rStyle w:val="apple-converted-space"/>
          <w:color w:val="000000"/>
          <w:sz w:val="27"/>
          <w:szCs w:val="27"/>
        </w:rPr>
        <w:t> </w:t>
      </w:r>
      <w:r>
        <w:rPr>
          <w:i/>
          <w:iCs/>
          <w:color w:val="000000"/>
          <w:sz w:val="27"/>
          <w:szCs w:val="27"/>
        </w:rPr>
        <w:t>(с л. 323)</w:t>
      </w:r>
      <w:r>
        <w:rPr>
          <w:rStyle w:val="apple-converted-space"/>
          <w:color w:val="000000"/>
          <w:sz w:val="27"/>
          <w:szCs w:val="27"/>
        </w:rPr>
        <w:t> </w:t>
      </w:r>
      <w:r>
        <w:rPr>
          <w:color w:val="000000"/>
          <w:sz w:val="27"/>
          <w:szCs w:val="27"/>
        </w:rPr>
        <w:t>заповеди к хотящимь спастися. Нач. Первое убо не имей приближениа с женами, яко да не сгориши огнем ея.</w:t>
      </w:r>
    </w:p>
    <w:p w:rsidR="00192B68" w:rsidRDefault="00192B68" w:rsidP="007D635C">
      <w:pPr>
        <w:pStyle w:val="a4"/>
        <w:shd w:val="clear" w:color="auto" w:fill="FDFBE6"/>
        <w:ind w:firstLine="495"/>
        <w:jc w:val="both"/>
        <w:rPr>
          <w:color w:val="000000"/>
          <w:sz w:val="27"/>
          <w:szCs w:val="27"/>
        </w:rPr>
      </w:pPr>
      <w:r>
        <w:rPr>
          <w:color w:val="000000"/>
          <w:sz w:val="27"/>
          <w:szCs w:val="27"/>
        </w:rPr>
        <w:t>л. 333 об. От Патерика. Нач. Глаголаше нам св. Антоние в поучении своем ползы ради, яко едино лето съвръшено молихся Богу открыти место праведных и грешных.</w:t>
      </w:r>
    </w:p>
    <w:p w:rsidR="00192B68" w:rsidRDefault="00192B68" w:rsidP="007D635C">
      <w:pPr>
        <w:pStyle w:val="a4"/>
        <w:shd w:val="clear" w:color="auto" w:fill="FDFBE6"/>
        <w:ind w:firstLine="495"/>
        <w:jc w:val="both"/>
        <w:rPr>
          <w:color w:val="000000"/>
          <w:sz w:val="27"/>
          <w:szCs w:val="27"/>
        </w:rPr>
      </w:pPr>
      <w:r>
        <w:rPr>
          <w:color w:val="000000"/>
          <w:sz w:val="27"/>
          <w:szCs w:val="27"/>
        </w:rPr>
        <w:t>л. 334. О авве Арсении. Нач. Авва Арсение, и еще сущу ему в палате цареве, помолися Богу, глаголя: Господи, настави мя, како спасуся?</w:t>
      </w:r>
    </w:p>
    <w:p w:rsidR="00192B68" w:rsidRDefault="00192B68" w:rsidP="007D635C">
      <w:pPr>
        <w:pStyle w:val="a4"/>
        <w:shd w:val="clear" w:color="auto" w:fill="FDFBE6"/>
        <w:ind w:firstLine="495"/>
        <w:jc w:val="both"/>
        <w:rPr>
          <w:color w:val="000000"/>
          <w:sz w:val="27"/>
          <w:szCs w:val="27"/>
        </w:rPr>
      </w:pPr>
      <w:r>
        <w:rPr>
          <w:color w:val="000000"/>
          <w:sz w:val="27"/>
          <w:szCs w:val="27"/>
        </w:rPr>
        <w:t>л. 335. О авве Агафоне. Нач. Вниде иногда авва Агафон в град продати малы съсуды и обрете при пути прокажена некоего.</w:t>
      </w:r>
    </w:p>
    <w:p w:rsidR="00192B68" w:rsidRDefault="00192B68" w:rsidP="007D635C">
      <w:pPr>
        <w:pStyle w:val="a4"/>
        <w:shd w:val="clear" w:color="auto" w:fill="FDFBE6"/>
        <w:ind w:firstLine="495"/>
        <w:jc w:val="both"/>
        <w:rPr>
          <w:color w:val="000000"/>
          <w:sz w:val="27"/>
          <w:szCs w:val="27"/>
        </w:rPr>
      </w:pPr>
      <w:r>
        <w:rPr>
          <w:i/>
          <w:iCs/>
          <w:color w:val="000000"/>
          <w:sz w:val="27"/>
          <w:szCs w:val="27"/>
        </w:rPr>
        <w:t>На поле перваго листа против заглавия другою рукою:</w:t>
      </w:r>
      <w:r>
        <w:rPr>
          <w:rStyle w:val="apple-converted-space"/>
          <w:i/>
          <w:iCs/>
          <w:color w:val="000000"/>
          <w:sz w:val="27"/>
          <w:szCs w:val="27"/>
        </w:rPr>
        <w:t> </w:t>
      </w:r>
      <w:r>
        <w:rPr>
          <w:color w:val="000000"/>
          <w:sz w:val="27"/>
          <w:szCs w:val="27"/>
        </w:rPr>
        <w:t>Поминати арьхимарита Иону.</w:t>
      </w:r>
      <w:r>
        <w:rPr>
          <w:rStyle w:val="apple-converted-space"/>
          <w:color w:val="000000"/>
          <w:sz w:val="27"/>
          <w:szCs w:val="27"/>
        </w:rPr>
        <w:t> </w:t>
      </w:r>
      <w:r>
        <w:rPr>
          <w:i/>
          <w:iCs/>
          <w:color w:val="000000"/>
          <w:sz w:val="27"/>
          <w:szCs w:val="27"/>
        </w:rPr>
        <w:t>Внизу л. 294–296 иным современным почерком:</w:t>
      </w:r>
      <w:r>
        <w:rPr>
          <w:rStyle w:val="apple-converted-space"/>
          <w:color w:val="000000"/>
          <w:sz w:val="27"/>
          <w:szCs w:val="27"/>
        </w:rPr>
        <w:t> </w:t>
      </w:r>
      <w:r>
        <w:rPr>
          <w:color w:val="000000"/>
          <w:sz w:val="27"/>
          <w:szCs w:val="27"/>
        </w:rPr>
        <w:t>Чернец Денис крылашенин Саватиевы пустыни книгу продал и руку приложил. Порущик Ильинской дьякон Дмитрей руку приложил.</w:t>
      </w:r>
      <w:r>
        <w:rPr>
          <w:rStyle w:val="apple-converted-space"/>
          <w:color w:val="000000"/>
          <w:sz w:val="27"/>
          <w:szCs w:val="27"/>
        </w:rPr>
        <w:t> </w:t>
      </w:r>
      <w:r>
        <w:rPr>
          <w:i/>
          <w:iCs/>
          <w:color w:val="000000"/>
          <w:sz w:val="27"/>
          <w:szCs w:val="27"/>
        </w:rPr>
        <w:t>В конце ркп. опять другим небрежным почерком:</w:t>
      </w:r>
      <w:r>
        <w:rPr>
          <w:rStyle w:val="apple-converted-space"/>
          <w:color w:val="000000"/>
          <w:sz w:val="27"/>
          <w:szCs w:val="27"/>
        </w:rPr>
        <w:t> </w:t>
      </w:r>
      <w:r>
        <w:rPr>
          <w:color w:val="000000"/>
          <w:sz w:val="27"/>
          <w:szCs w:val="27"/>
        </w:rPr>
        <w:t>Пятницкой поп Федор книгу продал, руку приложил.</w:t>
      </w:r>
    </w:p>
    <w:p w:rsidR="00192B68" w:rsidRDefault="00192B68" w:rsidP="007D635C">
      <w:pPr>
        <w:pStyle w:val="a4"/>
        <w:shd w:val="clear" w:color="auto" w:fill="FDFBE6"/>
        <w:ind w:firstLine="495"/>
        <w:jc w:val="both"/>
        <w:rPr>
          <w:color w:val="000000"/>
          <w:sz w:val="27"/>
          <w:szCs w:val="27"/>
        </w:rPr>
      </w:pPr>
      <w:r>
        <w:rPr>
          <w:color w:val="000000"/>
          <w:sz w:val="27"/>
          <w:szCs w:val="27"/>
        </w:rPr>
        <w:t>183. (1675.)</w:t>
      </w:r>
      <w:r>
        <w:rPr>
          <w:rStyle w:val="apple-converted-space"/>
          <w:color w:val="000000"/>
          <w:sz w:val="27"/>
          <w:szCs w:val="27"/>
        </w:rPr>
        <w:t> </w:t>
      </w:r>
      <w:hyperlink r:id="rId1042" w:history="1">
        <w:r>
          <w:rPr>
            <w:rStyle w:val="a3"/>
            <w:b/>
            <w:bCs/>
            <w:color w:val="BBAA44"/>
            <w:sz w:val="27"/>
            <w:szCs w:val="27"/>
            <w:bdr w:val="none" w:sz="0" w:space="0" w:color="auto" w:frame="1"/>
          </w:rPr>
          <w:t>Иоанна Лествичника и Симеона Богослова книги</w:t>
        </w:r>
      </w:hyperlink>
      <w:r>
        <w:rPr>
          <w:rStyle w:val="apple-converted-space"/>
          <w:color w:val="000000"/>
          <w:sz w:val="27"/>
          <w:szCs w:val="27"/>
        </w:rPr>
        <w:t> </w:t>
      </w:r>
      <w:r>
        <w:rPr>
          <w:color w:val="000000"/>
          <w:sz w:val="27"/>
          <w:szCs w:val="27"/>
        </w:rPr>
        <w:t>с прибавлениями, полууст., исх. ХІV или нач. ХV века, в четверть, 414 листов, с прекрасными заставками.</w:t>
      </w:r>
    </w:p>
    <w:p w:rsidR="00192B68" w:rsidRDefault="00192B68" w:rsidP="007D635C">
      <w:pPr>
        <w:pStyle w:val="a4"/>
        <w:shd w:val="clear" w:color="auto" w:fill="FDFBE6"/>
        <w:ind w:firstLine="495"/>
        <w:jc w:val="both"/>
        <w:rPr>
          <w:color w:val="000000"/>
          <w:sz w:val="27"/>
          <w:szCs w:val="27"/>
        </w:rPr>
      </w:pPr>
      <w:r>
        <w:rPr>
          <w:i/>
          <w:iCs/>
          <w:color w:val="000000"/>
          <w:sz w:val="27"/>
          <w:szCs w:val="27"/>
        </w:rPr>
        <w:t>Первая книга, за исключением опущеннаго на конце известия об Иоаннах, сходна с № 168, книга вторая, начин. с обор. л. 205 с предъид. № 182. Порядок статей, следующих после 22 слов, сходен с № 181 с присоединением особой к предпоследней:</w:t>
      </w:r>
      <w:r>
        <w:rPr>
          <w:rStyle w:val="apple-converted-space"/>
          <w:color w:val="000000"/>
          <w:sz w:val="27"/>
          <w:szCs w:val="27"/>
        </w:rPr>
        <w:t> </w:t>
      </w:r>
      <w:r>
        <w:rPr>
          <w:color w:val="000000"/>
          <w:sz w:val="27"/>
          <w:szCs w:val="27"/>
        </w:rPr>
        <w:t>Иже вьзненавидети хощеть мир, любовь от глубины душевныя имети должен есть к Богу.</w:t>
      </w:r>
      <w:r>
        <w:rPr>
          <w:rStyle w:val="apple-converted-space"/>
          <w:color w:val="000000"/>
          <w:sz w:val="27"/>
          <w:szCs w:val="27"/>
        </w:rPr>
        <w:t> </w:t>
      </w:r>
      <w:r>
        <w:rPr>
          <w:i/>
          <w:iCs/>
          <w:color w:val="000000"/>
          <w:sz w:val="27"/>
          <w:szCs w:val="27"/>
        </w:rPr>
        <w:t>См. № 180 л. 94.</w:t>
      </w:r>
    </w:p>
    <w:p w:rsidR="00192B68" w:rsidRDefault="00192B68" w:rsidP="007D635C">
      <w:pPr>
        <w:pStyle w:val="a4"/>
        <w:ind w:firstLine="495"/>
        <w:jc w:val="both"/>
        <w:rPr>
          <w:i/>
          <w:iCs/>
          <w:color w:val="000000"/>
          <w:sz w:val="27"/>
          <w:szCs w:val="27"/>
          <w:shd w:val="clear" w:color="auto" w:fill="FDFBE6"/>
        </w:rPr>
      </w:pPr>
      <w:r>
        <w:rPr>
          <w:i/>
          <w:iCs/>
          <w:color w:val="000000"/>
          <w:sz w:val="27"/>
          <w:szCs w:val="27"/>
          <w:shd w:val="clear" w:color="auto" w:fill="FDFBE6"/>
        </w:rPr>
        <w:t>Прибавления:</w:t>
      </w:r>
    </w:p>
    <w:p w:rsidR="00192B68" w:rsidRDefault="00192B68" w:rsidP="007D635C">
      <w:pPr>
        <w:pStyle w:val="a4"/>
        <w:shd w:val="clear" w:color="auto" w:fill="FDFBE6"/>
        <w:ind w:firstLine="495"/>
        <w:jc w:val="both"/>
        <w:rPr>
          <w:color w:val="000000"/>
          <w:sz w:val="27"/>
          <w:szCs w:val="27"/>
        </w:rPr>
      </w:pPr>
      <w:r>
        <w:rPr>
          <w:color w:val="000000"/>
          <w:sz w:val="27"/>
          <w:szCs w:val="27"/>
        </w:rPr>
        <w:lastRenderedPageBreak/>
        <w:t>л. 316 об. Сказание малое Григориа, инока Синаита, о безмолвии в главизнах пятьнадесятих.</w:t>
      </w:r>
      <w:r>
        <w:rPr>
          <w:rStyle w:val="apple-converted-space"/>
          <w:color w:val="000000"/>
          <w:sz w:val="27"/>
          <w:szCs w:val="27"/>
        </w:rPr>
        <w:t> </w:t>
      </w:r>
      <w:r>
        <w:rPr>
          <w:i/>
          <w:iCs/>
          <w:color w:val="000000"/>
          <w:sz w:val="27"/>
          <w:szCs w:val="27"/>
        </w:rPr>
        <w:t>См. № 186 л. 107.</w:t>
      </w:r>
    </w:p>
    <w:p w:rsidR="00192B68" w:rsidRDefault="00192B68" w:rsidP="007D635C">
      <w:pPr>
        <w:pStyle w:val="a4"/>
        <w:shd w:val="clear" w:color="auto" w:fill="FDFBE6"/>
        <w:ind w:firstLine="495"/>
        <w:jc w:val="both"/>
        <w:rPr>
          <w:color w:val="000000"/>
          <w:sz w:val="27"/>
          <w:szCs w:val="27"/>
        </w:rPr>
      </w:pPr>
      <w:r>
        <w:rPr>
          <w:color w:val="000000"/>
          <w:sz w:val="27"/>
          <w:szCs w:val="27"/>
        </w:rPr>
        <w:t>л. 324. Тогоже Григория Синаита видение известно о безмолвии и молитве, еще же и о знамениих благодатных и прелестных,</w:t>
      </w:r>
      <w:r>
        <w:rPr>
          <w:rStyle w:val="apple-converted-space"/>
          <w:color w:val="000000"/>
          <w:sz w:val="27"/>
          <w:szCs w:val="27"/>
        </w:rPr>
        <w:t> </w:t>
      </w:r>
      <w:r>
        <w:rPr>
          <w:i/>
          <w:iCs/>
          <w:color w:val="000000"/>
          <w:sz w:val="27"/>
          <w:szCs w:val="27"/>
        </w:rPr>
        <w:t>и проч., глав 12. Там же.</w:t>
      </w:r>
    </w:p>
    <w:p w:rsidR="00192B68" w:rsidRDefault="00192B68" w:rsidP="007D635C">
      <w:pPr>
        <w:pStyle w:val="a4"/>
        <w:shd w:val="clear" w:color="auto" w:fill="FDFBE6"/>
        <w:ind w:firstLine="495"/>
        <w:jc w:val="both"/>
        <w:rPr>
          <w:color w:val="000000"/>
          <w:sz w:val="27"/>
          <w:szCs w:val="27"/>
        </w:rPr>
      </w:pPr>
      <w:r>
        <w:rPr>
          <w:color w:val="000000"/>
          <w:sz w:val="27"/>
          <w:szCs w:val="27"/>
        </w:rPr>
        <w:t>л. 329 об. Тогоже о безьмлвии.</w:t>
      </w:r>
      <w:r>
        <w:rPr>
          <w:rStyle w:val="apple-converted-space"/>
          <w:color w:val="000000"/>
          <w:sz w:val="27"/>
          <w:szCs w:val="27"/>
        </w:rPr>
        <w:t> </w:t>
      </w:r>
      <w:r>
        <w:rPr>
          <w:i/>
          <w:iCs/>
          <w:color w:val="000000"/>
          <w:sz w:val="27"/>
          <w:szCs w:val="27"/>
        </w:rPr>
        <w:t>Глав 7 и вопрос с ответом. Там же л. 119 об., 135 и 141. Потом:</w:t>
      </w:r>
      <w:r>
        <w:rPr>
          <w:rStyle w:val="apple-converted-space"/>
          <w:color w:val="000000"/>
          <w:sz w:val="27"/>
          <w:szCs w:val="27"/>
        </w:rPr>
        <w:t> </w:t>
      </w:r>
      <w:r>
        <w:rPr>
          <w:color w:val="000000"/>
          <w:sz w:val="27"/>
          <w:szCs w:val="27"/>
        </w:rPr>
        <w:t>Нрави Божиаго промысла. О самовластии нашем. Тогоже о безмолвии. Тогоже главизны о сонных искушениих.</w:t>
      </w:r>
      <w:r>
        <w:rPr>
          <w:rStyle w:val="apple-converted-space"/>
          <w:color w:val="000000"/>
          <w:sz w:val="27"/>
          <w:szCs w:val="27"/>
        </w:rPr>
        <w:t> </w:t>
      </w:r>
      <w:r>
        <w:rPr>
          <w:i/>
          <w:iCs/>
          <w:color w:val="000000"/>
          <w:sz w:val="27"/>
          <w:szCs w:val="27"/>
        </w:rPr>
        <w:t>Там же.</w:t>
      </w:r>
    </w:p>
    <w:p w:rsidR="00192B68" w:rsidRDefault="00192B68" w:rsidP="007D635C">
      <w:pPr>
        <w:pStyle w:val="a4"/>
        <w:shd w:val="clear" w:color="auto" w:fill="FDFBE6"/>
        <w:ind w:firstLine="495"/>
        <w:jc w:val="both"/>
        <w:rPr>
          <w:color w:val="000000"/>
          <w:sz w:val="27"/>
          <w:szCs w:val="27"/>
        </w:rPr>
      </w:pPr>
      <w:r>
        <w:rPr>
          <w:color w:val="000000"/>
          <w:sz w:val="27"/>
          <w:szCs w:val="27"/>
        </w:rPr>
        <w:t>л. 341 об. Св. Нила постника главизны о молитве,</w:t>
      </w:r>
      <w:r>
        <w:rPr>
          <w:rStyle w:val="apple-converted-space"/>
          <w:color w:val="000000"/>
          <w:sz w:val="27"/>
          <w:szCs w:val="27"/>
        </w:rPr>
        <w:t> </w:t>
      </w:r>
      <w:r>
        <w:rPr>
          <w:i/>
          <w:iCs/>
          <w:color w:val="000000"/>
          <w:sz w:val="27"/>
          <w:szCs w:val="27"/>
        </w:rPr>
        <w:t>числом 150. См. № 167 л. 515.</w:t>
      </w:r>
    </w:p>
    <w:p w:rsidR="00192B68" w:rsidRDefault="00192B68" w:rsidP="007D635C">
      <w:pPr>
        <w:pStyle w:val="a4"/>
        <w:shd w:val="clear" w:color="auto" w:fill="FDFBE6"/>
        <w:ind w:firstLine="495"/>
        <w:jc w:val="both"/>
        <w:rPr>
          <w:color w:val="000000"/>
          <w:sz w:val="27"/>
          <w:szCs w:val="27"/>
        </w:rPr>
      </w:pPr>
      <w:r>
        <w:rPr>
          <w:color w:val="000000"/>
          <w:sz w:val="27"/>
          <w:szCs w:val="27"/>
        </w:rPr>
        <w:t>л. 352. Обители купины иже в Синаи Филофеа инока главизны трезвительны о хранении сердечномь, зело красны,</w:t>
      </w:r>
      <w:r>
        <w:rPr>
          <w:rStyle w:val="apple-converted-space"/>
          <w:color w:val="000000"/>
          <w:sz w:val="27"/>
          <w:szCs w:val="27"/>
        </w:rPr>
        <w:t> </w:t>
      </w:r>
      <w:r>
        <w:rPr>
          <w:i/>
          <w:iCs/>
          <w:color w:val="000000"/>
          <w:sz w:val="27"/>
          <w:szCs w:val="27"/>
        </w:rPr>
        <w:t>числом 44. См. № 156 л. 271.</w:t>
      </w:r>
    </w:p>
    <w:p w:rsidR="00192B68" w:rsidRDefault="00192B68" w:rsidP="007D635C">
      <w:pPr>
        <w:pStyle w:val="a4"/>
        <w:shd w:val="clear" w:color="auto" w:fill="FDFBE6"/>
        <w:ind w:firstLine="495"/>
        <w:jc w:val="both"/>
        <w:rPr>
          <w:color w:val="000000"/>
          <w:sz w:val="27"/>
          <w:szCs w:val="27"/>
        </w:rPr>
      </w:pPr>
      <w:r>
        <w:rPr>
          <w:color w:val="000000"/>
          <w:sz w:val="27"/>
          <w:szCs w:val="27"/>
        </w:rPr>
        <w:t>л. 367. Исихиа прозвитера к Феодулу словеса душеполезна о трезвени и добродетели главизны, начало просвещения души и истинно изложение глаголемаа отвещателнаа и молитвенныа главы,</w:t>
      </w:r>
      <w:r>
        <w:rPr>
          <w:rStyle w:val="apple-converted-space"/>
          <w:color w:val="000000"/>
          <w:sz w:val="27"/>
          <w:szCs w:val="27"/>
        </w:rPr>
        <w:t> </w:t>
      </w:r>
      <w:r>
        <w:rPr>
          <w:i/>
          <w:iCs/>
          <w:color w:val="000000"/>
          <w:sz w:val="27"/>
          <w:szCs w:val="27"/>
        </w:rPr>
        <w:t>числом 200. См. № 181 л. 276.</w:t>
      </w:r>
    </w:p>
    <w:p w:rsidR="00192B68" w:rsidRDefault="00192B68" w:rsidP="007D635C">
      <w:pPr>
        <w:pStyle w:val="a4"/>
        <w:shd w:val="clear" w:color="auto" w:fill="FDFBE6"/>
        <w:ind w:firstLine="495"/>
        <w:jc w:val="both"/>
        <w:rPr>
          <w:color w:val="000000"/>
          <w:sz w:val="27"/>
          <w:szCs w:val="27"/>
        </w:rPr>
      </w:pPr>
      <w:r>
        <w:rPr>
          <w:color w:val="000000"/>
          <w:sz w:val="27"/>
          <w:szCs w:val="27"/>
        </w:rPr>
        <w:t>л. 396 об. Иже в святых отца нашего Иоанна Златаустаго Слово о милостыни. Нач. Глаголеть божественый Апостол: непрестанне молитеся.</w:t>
      </w:r>
    </w:p>
    <w:p w:rsidR="00192B68" w:rsidRDefault="00192B68" w:rsidP="007D635C">
      <w:pPr>
        <w:pStyle w:val="a4"/>
        <w:shd w:val="clear" w:color="auto" w:fill="FDFBE6"/>
        <w:ind w:firstLine="495"/>
        <w:jc w:val="both"/>
        <w:rPr>
          <w:color w:val="000000"/>
          <w:sz w:val="27"/>
          <w:szCs w:val="27"/>
        </w:rPr>
      </w:pPr>
      <w:r>
        <w:rPr>
          <w:color w:val="000000"/>
          <w:sz w:val="27"/>
          <w:szCs w:val="27"/>
        </w:rPr>
        <w:t>л. 398. О молитве новопостриженому. Нач. О имени Господа нашего Ис. Христа рекшаго: без Мене не можете сътворити ничтоже.</w:t>
      </w:r>
    </w:p>
    <w:p w:rsidR="00192B68" w:rsidRDefault="00192B68" w:rsidP="007D635C">
      <w:pPr>
        <w:pStyle w:val="a4"/>
        <w:shd w:val="clear" w:color="auto" w:fill="FDFBE6"/>
        <w:ind w:firstLine="495"/>
        <w:jc w:val="both"/>
        <w:rPr>
          <w:color w:val="000000"/>
          <w:sz w:val="27"/>
          <w:szCs w:val="27"/>
        </w:rPr>
      </w:pPr>
      <w:r>
        <w:rPr>
          <w:color w:val="000000"/>
          <w:sz w:val="27"/>
          <w:szCs w:val="27"/>
        </w:rPr>
        <w:t>л. 400 об. Главизны отца Макариа и прочих Святых.</w:t>
      </w:r>
      <w:r>
        <w:rPr>
          <w:rStyle w:val="apple-converted-space"/>
          <w:color w:val="000000"/>
          <w:sz w:val="27"/>
          <w:szCs w:val="27"/>
        </w:rPr>
        <w:t> </w:t>
      </w:r>
      <w:r>
        <w:rPr>
          <w:i/>
          <w:iCs/>
          <w:color w:val="000000"/>
          <w:sz w:val="27"/>
          <w:szCs w:val="27"/>
        </w:rPr>
        <w:t>См. № 165 л. 281. На верхней доске сверху почерком ХVІІ века:</w:t>
      </w:r>
      <w:r>
        <w:rPr>
          <w:rStyle w:val="apple-converted-space"/>
          <w:color w:val="000000"/>
          <w:sz w:val="27"/>
          <w:szCs w:val="27"/>
        </w:rPr>
        <w:t> </w:t>
      </w:r>
      <w:r>
        <w:rPr>
          <w:color w:val="000000"/>
          <w:sz w:val="27"/>
          <w:szCs w:val="27"/>
        </w:rPr>
        <w:t>Лествица, Симеон новый Богослов да Григорий Синаит</w:t>
      </w:r>
      <w:r>
        <w:rPr>
          <w:rStyle w:val="apple-converted-space"/>
          <w:color w:val="000000"/>
          <w:sz w:val="27"/>
          <w:szCs w:val="27"/>
        </w:rPr>
        <w:t> </w:t>
      </w:r>
      <w:r>
        <w:rPr>
          <w:i/>
          <w:iCs/>
          <w:color w:val="000000"/>
          <w:sz w:val="27"/>
          <w:szCs w:val="27"/>
        </w:rPr>
        <w:t>(книга неполная;)по средине рукою ХVІ века:</w:t>
      </w:r>
      <w:r>
        <w:rPr>
          <w:rStyle w:val="apple-converted-space"/>
          <w:color w:val="000000"/>
          <w:sz w:val="27"/>
          <w:szCs w:val="27"/>
        </w:rPr>
        <w:t> </w:t>
      </w:r>
      <w:r>
        <w:rPr>
          <w:color w:val="000000"/>
          <w:sz w:val="27"/>
          <w:szCs w:val="27"/>
        </w:rPr>
        <w:t>Игумена Макария</w:t>
      </w:r>
      <w:r>
        <w:rPr>
          <w:rStyle w:val="apple-converted-space"/>
          <w:color w:val="000000"/>
          <w:sz w:val="27"/>
          <w:szCs w:val="27"/>
        </w:rPr>
        <w:t> </w:t>
      </w:r>
      <w:r>
        <w:rPr>
          <w:i/>
          <w:iCs/>
          <w:color w:val="000000"/>
          <w:sz w:val="27"/>
          <w:szCs w:val="27"/>
        </w:rPr>
        <w:t>(бывшаго в 1483–1487 годах)</w:t>
      </w:r>
      <w:r>
        <w:rPr>
          <w:color w:val="000000"/>
          <w:sz w:val="27"/>
          <w:szCs w:val="27"/>
        </w:rPr>
        <w:t>.</w:t>
      </w:r>
    </w:p>
    <w:p w:rsidR="00192B68" w:rsidRDefault="00192B68" w:rsidP="007D635C">
      <w:pPr>
        <w:pStyle w:val="a4"/>
        <w:shd w:val="clear" w:color="auto" w:fill="FDFBE6"/>
        <w:ind w:firstLine="495"/>
        <w:jc w:val="both"/>
        <w:rPr>
          <w:color w:val="000000"/>
          <w:sz w:val="27"/>
          <w:szCs w:val="27"/>
        </w:rPr>
      </w:pPr>
      <w:r>
        <w:rPr>
          <w:color w:val="000000"/>
          <w:sz w:val="27"/>
          <w:szCs w:val="27"/>
        </w:rPr>
        <w:t>184. (1680.)</w:t>
      </w:r>
      <w:r>
        <w:rPr>
          <w:rStyle w:val="apple-converted-space"/>
          <w:color w:val="000000"/>
          <w:sz w:val="27"/>
          <w:szCs w:val="27"/>
        </w:rPr>
        <w:t> </w:t>
      </w:r>
      <w:hyperlink r:id="rId1043" w:history="1">
        <w:r>
          <w:rPr>
            <w:rStyle w:val="a3"/>
            <w:b/>
            <w:bCs/>
            <w:color w:val="BBAA44"/>
            <w:sz w:val="27"/>
            <w:szCs w:val="27"/>
            <w:bdr w:val="none" w:sz="0" w:space="0" w:color="auto" w:frame="1"/>
          </w:rPr>
          <w:t>Иоанна Лествичника, Петра Дамаскина и Симеона Богослова книги</w:t>
        </w:r>
      </w:hyperlink>
      <w:r>
        <w:rPr>
          <w:color w:val="000000"/>
          <w:sz w:val="27"/>
          <w:szCs w:val="27"/>
        </w:rPr>
        <w:t>, полууст., первой половины ХV века, в четверть, 471 лист, заставки на золоте (л. 1, 9) слиняли.</w:t>
      </w:r>
    </w:p>
    <w:p w:rsidR="00192B68" w:rsidRDefault="00192B68" w:rsidP="007D635C">
      <w:pPr>
        <w:pStyle w:val="a4"/>
        <w:shd w:val="clear" w:color="auto" w:fill="FDFBE6"/>
        <w:ind w:firstLine="495"/>
        <w:jc w:val="both"/>
        <w:rPr>
          <w:color w:val="000000"/>
          <w:sz w:val="27"/>
          <w:szCs w:val="27"/>
        </w:rPr>
      </w:pPr>
      <w:r>
        <w:rPr>
          <w:i/>
          <w:iCs/>
          <w:color w:val="000000"/>
          <w:sz w:val="27"/>
          <w:szCs w:val="27"/>
        </w:rPr>
        <w:t>Творения И. Лествичника с предварительными статьями сходны с № 168</w:t>
      </w:r>
      <w:r>
        <w:rPr>
          <w:color w:val="000000"/>
          <w:sz w:val="27"/>
          <w:szCs w:val="27"/>
        </w:rPr>
        <w:t>. П. Дамаскына смереноинока, въспоминание к своей ему души</w:t>
      </w:r>
      <w:r>
        <w:rPr>
          <w:rStyle w:val="apple-converted-space"/>
          <w:color w:val="000000"/>
          <w:sz w:val="27"/>
          <w:szCs w:val="27"/>
        </w:rPr>
        <w:t> </w:t>
      </w:r>
      <w:r>
        <w:rPr>
          <w:i/>
          <w:iCs/>
          <w:color w:val="000000"/>
          <w:sz w:val="27"/>
          <w:szCs w:val="27"/>
        </w:rPr>
        <w:t>л. 246 – с № 179, С. новаго Богослова л. 364 – с № 180, но после 22-го слова одна только статья, без надписи:</w:t>
      </w:r>
      <w:r>
        <w:rPr>
          <w:rStyle w:val="apple-converted-space"/>
          <w:color w:val="000000"/>
          <w:sz w:val="27"/>
          <w:szCs w:val="27"/>
        </w:rPr>
        <w:t> </w:t>
      </w:r>
      <w:r>
        <w:rPr>
          <w:color w:val="000000"/>
          <w:sz w:val="27"/>
          <w:szCs w:val="27"/>
        </w:rPr>
        <w:t>Въход обрете диавол с бесы своими.</w:t>
      </w:r>
    </w:p>
    <w:p w:rsidR="00192B68" w:rsidRDefault="00192B68" w:rsidP="007D635C">
      <w:pPr>
        <w:pStyle w:val="a4"/>
        <w:shd w:val="clear" w:color="auto" w:fill="FDFBE6"/>
        <w:ind w:firstLine="495"/>
        <w:jc w:val="both"/>
        <w:rPr>
          <w:color w:val="000000"/>
          <w:sz w:val="27"/>
          <w:szCs w:val="27"/>
        </w:rPr>
      </w:pPr>
      <w:r>
        <w:rPr>
          <w:i/>
          <w:iCs/>
          <w:color w:val="000000"/>
          <w:sz w:val="27"/>
          <w:szCs w:val="27"/>
        </w:rPr>
        <w:t>Сказание о соименных Иоанну подвижниках в Лествице заключается словами л. 242 об:</w:t>
      </w:r>
      <w:r>
        <w:rPr>
          <w:rStyle w:val="apple-converted-space"/>
          <w:color w:val="000000"/>
          <w:sz w:val="27"/>
          <w:szCs w:val="27"/>
        </w:rPr>
        <w:t> </w:t>
      </w:r>
      <w:r>
        <w:rPr>
          <w:color w:val="000000"/>
          <w:sz w:val="27"/>
          <w:szCs w:val="27"/>
        </w:rPr>
        <w:t>Сиа въписах, якоже слышах от старець святых, да иже не весть прочеть разумети имать и утешитися, прочитая посреди книг сих.</w:t>
      </w:r>
      <w:r>
        <w:rPr>
          <w:rStyle w:val="apple-converted-space"/>
          <w:color w:val="000000"/>
          <w:sz w:val="27"/>
          <w:szCs w:val="27"/>
        </w:rPr>
        <w:t> </w:t>
      </w:r>
      <w:r>
        <w:rPr>
          <w:i/>
          <w:iCs/>
          <w:color w:val="000000"/>
          <w:sz w:val="27"/>
          <w:szCs w:val="27"/>
        </w:rPr>
        <w:t>За тем следует рядом:а) Толкование к 27 слову</w:t>
      </w:r>
      <w:r>
        <w:rPr>
          <w:rStyle w:val="apple-converted-space"/>
          <w:color w:val="000000"/>
          <w:sz w:val="27"/>
          <w:szCs w:val="27"/>
        </w:rPr>
        <w:t> </w:t>
      </w:r>
      <w:r>
        <w:rPr>
          <w:color w:val="000000"/>
          <w:sz w:val="27"/>
          <w:szCs w:val="27"/>
        </w:rPr>
        <w:t>о различии безмолъвиа проходя среднее посреде</w:t>
      </w:r>
      <w:r>
        <w:rPr>
          <w:rStyle w:val="apple-converted-space"/>
          <w:color w:val="000000"/>
          <w:sz w:val="27"/>
          <w:szCs w:val="27"/>
        </w:rPr>
        <w:t> </w:t>
      </w:r>
      <w:r>
        <w:rPr>
          <w:i/>
          <w:iCs/>
          <w:color w:val="000000"/>
          <w:sz w:val="27"/>
          <w:szCs w:val="27"/>
        </w:rPr>
        <w:t>(Лествица, изд. 1647, л. 249;) б) Исаака Сирина слово 20-е (см. № 172;) в)</w:t>
      </w:r>
      <w:r>
        <w:rPr>
          <w:rStyle w:val="apple-converted-space"/>
          <w:color w:val="000000"/>
          <w:sz w:val="27"/>
          <w:szCs w:val="27"/>
        </w:rPr>
        <w:t> </w:t>
      </w:r>
      <w:r>
        <w:rPr>
          <w:color w:val="000000"/>
          <w:sz w:val="27"/>
          <w:szCs w:val="27"/>
        </w:rPr>
        <w:t>От постных Великого Василиа, начин. Иже ради своего упокоениа ищущеи что на тряпезе; г)</w:t>
      </w:r>
      <w:r>
        <w:rPr>
          <w:rStyle w:val="apple-converted-space"/>
          <w:color w:val="000000"/>
          <w:sz w:val="27"/>
          <w:szCs w:val="27"/>
        </w:rPr>
        <w:t> </w:t>
      </w:r>
      <w:r>
        <w:rPr>
          <w:i/>
          <w:iCs/>
          <w:color w:val="000000"/>
          <w:sz w:val="27"/>
          <w:szCs w:val="27"/>
        </w:rPr>
        <w:t>Дополнительная статья о самом И. Лествичнике, начин.</w:t>
      </w:r>
      <w:r>
        <w:rPr>
          <w:rStyle w:val="apple-converted-space"/>
          <w:color w:val="000000"/>
          <w:sz w:val="27"/>
          <w:szCs w:val="27"/>
        </w:rPr>
        <w:t> </w:t>
      </w:r>
      <w:r>
        <w:rPr>
          <w:color w:val="000000"/>
          <w:sz w:val="27"/>
          <w:szCs w:val="27"/>
        </w:rPr>
        <w:t>Авва Мартирие Иоанна Лествичника постриже.</w:t>
      </w:r>
      <w:r>
        <w:rPr>
          <w:rStyle w:val="apple-converted-space"/>
          <w:color w:val="000000"/>
          <w:sz w:val="27"/>
          <w:szCs w:val="27"/>
        </w:rPr>
        <w:t> </w:t>
      </w:r>
      <w:r>
        <w:rPr>
          <w:i/>
          <w:iCs/>
          <w:color w:val="000000"/>
          <w:sz w:val="27"/>
          <w:szCs w:val="27"/>
        </w:rPr>
        <w:t>Кругом последней статьи киноварью:</w:t>
      </w:r>
      <w:r>
        <w:rPr>
          <w:rStyle w:val="apple-converted-space"/>
          <w:color w:val="000000"/>
          <w:sz w:val="27"/>
          <w:szCs w:val="27"/>
        </w:rPr>
        <w:t> </w:t>
      </w:r>
      <w:r>
        <w:rPr>
          <w:color w:val="000000"/>
          <w:sz w:val="27"/>
          <w:szCs w:val="27"/>
        </w:rPr>
        <w:t>В лето 6000 сущьное начало и конець бысть рукою последняго в грешницех.</w:t>
      </w:r>
    </w:p>
    <w:p w:rsidR="00192B68" w:rsidRDefault="00192B68" w:rsidP="007D635C">
      <w:r>
        <w:rPr>
          <w:color w:val="000000"/>
          <w:sz w:val="27"/>
          <w:szCs w:val="27"/>
          <w:shd w:val="clear" w:color="auto" w:fill="FDFBE6"/>
        </w:rPr>
        <w:t>185. (1677.)</w:t>
      </w:r>
      <w:r>
        <w:rPr>
          <w:rStyle w:val="apple-converted-space"/>
          <w:color w:val="000000"/>
          <w:sz w:val="27"/>
          <w:szCs w:val="27"/>
          <w:shd w:val="clear" w:color="auto" w:fill="FDFBE6"/>
        </w:rPr>
        <w:t> </w:t>
      </w:r>
      <w:hyperlink r:id="rId1044" w:history="1">
        <w:r>
          <w:rPr>
            <w:rStyle w:val="a3"/>
            <w:b/>
            <w:bCs/>
            <w:color w:val="BBAA44"/>
            <w:sz w:val="27"/>
            <w:szCs w:val="27"/>
            <w:bdr w:val="none" w:sz="0" w:space="0" w:color="auto" w:frame="1"/>
            <w:shd w:val="clear" w:color="auto" w:fill="FDFBE6"/>
          </w:rPr>
          <w:t>Иоанна Лествичника, аввы Дорофея, Симеона Богослова, Исаака Сирина и Петра Дамаскина книги</w:t>
        </w:r>
      </w:hyperlink>
      <w:r>
        <w:rPr>
          <w:rStyle w:val="apple-converted-space"/>
          <w:color w:val="000000"/>
          <w:sz w:val="27"/>
          <w:szCs w:val="27"/>
          <w:shd w:val="clear" w:color="auto" w:fill="FDFBE6"/>
        </w:rPr>
        <w:t> </w:t>
      </w:r>
      <w:r>
        <w:rPr>
          <w:color w:val="000000"/>
          <w:sz w:val="27"/>
          <w:szCs w:val="27"/>
          <w:shd w:val="clear" w:color="auto" w:fill="FDFBE6"/>
        </w:rPr>
        <w:t>с прибавлениями, полууст. мелкий, напис. 1425 года, в четверть, 565 листов, заставки (л. 1, 4) из перевитых кружков.</w:t>
      </w:r>
    </w:p>
    <w:p w:rsidR="00192B68" w:rsidRDefault="00192B68" w:rsidP="007D635C">
      <w:pPr>
        <w:pStyle w:val="a4"/>
        <w:shd w:val="clear" w:color="auto" w:fill="FDFBE6"/>
        <w:ind w:firstLine="495"/>
        <w:jc w:val="both"/>
        <w:rPr>
          <w:color w:val="000000"/>
          <w:sz w:val="27"/>
          <w:szCs w:val="27"/>
        </w:rPr>
      </w:pPr>
      <w:r>
        <w:rPr>
          <w:i/>
          <w:iCs/>
          <w:color w:val="000000"/>
          <w:sz w:val="27"/>
          <w:szCs w:val="27"/>
        </w:rPr>
        <w:lastRenderedPageBreak/>
        <w:t>Первая книга сходна с № 168, вторая л. 123 – с № 163, третья л. 210 – с № 180, четвертая л. 277 – с № 172, пятая л. 467 – с № 179.</w:t>
      </w:r>
    </w:p>
    <w:p w:rsidR="00192B68" w:rsidRDefault="00192B68" w:rsidP="007D635C">
      <w:pPr>
        <w:pStyle w:val="a4"/>
        <w:shd w:val="clear" w:color="auto" w:fill="FDFBE6"/>
        <w:ind w:firstLine="495"/>
        <w:jc w:val="both"/>
        <w:rPr>
          <w:color w:val="000000"/>
          <w:sz w:val="27"/>
          <w:szCs w:val="27"/>
        </w:rPr>
      </w:pPr>
      <w:r>
        <w:rPr>
          <w:i/>
          <w:iCs/>
          <w:color w:val="000000"/>
          <w:sz w:val="27"/>
          <w:szCs w:val="27"/>
        </w:rPr>
        <w:t>Перевод Лествицы по слич. с № 10 исправленный, одинакий во всех бумажных списках и с первопечат. изданием, Москва 1647; под № 158 кем то подвергнут еще исправлению в ХVІ веке, напр. в слове 5-м:</w:t>
      </w:r>
      <w:r>
        <w:rPr>
          <w:rStyle w:val="apple-converted-space"/>
          <w:color w:val="000000"/>
          <w:sz w:val="27"/>
          <w:szCs w:val="27"/>
        </w:rPr>
        <w:t> </w:t>
      </w:r>
      <w:r>
        <w:rPr>
          <w:color w:val="000000"/>
          <w:sz w:val="27"/>
          <w:szCs w:val="27"/>
        </w:rPr>
        <w:t>пепел и жераток</w:t>
      </w:r>
      <w:r>
        <w:rPr>
          <w:rStyle w:val="apple-converted-space"/>
          <w:color w:val="000000"/>
          <w:sz w:val="27"/>
          <w:szCs w:val="27"/>
        </w:rPr>
        <w:t> </w:t>
      </w:r>
      <w:r>
        <w:rPr>
          <w:i/>
          <w:iCs/>
          <w:color w:val="000000"/>
          <w:sz w:val="27"/>
          <w:szCs w:val="27"/>
        </w:rPr>
        <w:t>сверху надписано</w:t>
      </w:r>
      <w:r>
        <w:rPr>
          <w:rStyle w:val="apple-converted-space"/>
          <w:color w:val="000000"/>
          <w:sz w:val="27"/>
          <w:szCs w:val="27"/>
        </w:rPr>
        <w:t> </w:t>
      </w:r>
      <w:r>
        <w:rPr>
          <w:color w:val="000000"/>
          <w:sz w:val="27"/>
          <w:szCs w:val="27"/>
        </w:rPr>
        <w:t>сажу</w:t>
      </w:r>
      <w:r>
        <w:rPr>
          <w:rStyle w:val="apple-converted-space"/>
          <w:color w:val="000000"/>
          <w:sz w:val="27"/>
          <w:szCs w:val="27"/>
        </w:rPr>
        <w:t> </w:t>
      </w:r>
      <w:r>
        <w:rPr>
          <w:i/>
          <w:iCs/>
          <w:color w:val="000000"/>
          <w:sz w:val="27"/>
          <w:szCs w:val="27"/>
        </w:rPr>
        <w:t>вм.</w:t>
      </w:r>
      <w:r>
        <w:rPr>
          <w:rStyle w:val="apple-converted-space"/>
          <w:color w:val="000000"/>
          <w:sz w:val="27"/>
          <w:szCs w:val="27"/>
        </w:rPr>
        <w:t> </w:t>
      </w:r>
      <w:r>
        <w:rPr>
          <w:color w:val="000000"/>
          <w:sz w:val="27"/>
          <w:szCs w:val="27"/>
        </w:rPr>
        <w:t>жераток;</w:t>
      </w:r>
      <w:r>
        <w:rPr>
          <w:rStyle w:val="apple-converted-space"/>
          <w:color w:val="000000"/>
          <w:sz w:val="27"/>
          <w:szCs w:val="27"/>
        </w:rPr>
        <w:t> </w:t>
      </w:r>
      <w:r>
        <w:rPr>
          <w:i/>
          <w:iCs/>
          <w:color w:val="000000"/>
          <w:sz w:val="27"/>
          <w:szCs w:val="27"/>
        </w:rPr>
        <w:t>в 15-м:</w:t>
      </w:r>
      <w:r>
        <w:rPr>
          <w:rStyle w:val="apple-converted-space"/>
          <w:color w:val="000000"/>
          <w:sz w:val="27"/>
          <w:szCs w:val="27"/>
        </w:rPr>
        <w:t> </w:t>
      </w:r>
      <w:r>
        <w:rPr>
          <w:color w:val="000000"/>
          <w:sz w:val="27"/>
          <w:szCs w:val="27"/>
        </w:rPr>
        <w:t>связавшему вишем</w:t>
      </w:r>
      <w:r>
        <w:rPr>
          <w:rStyle w:val="apple-converted-space"/>
          <w:color w:val="000000"/>
          <w:sz w:val="27"/>
          <w:szCs w:val="27"/>
        </w:rPr>
        <w:t> </w:t>
      </w:r>
      <w:r>
        <w:rPr>
          <w:i/>
          <w:iCs/>
          <w:color w:val="000000"/>
          <w:sz w:val="27"/>
          <w:szCs w:val="27"/>
        </w:rPr>
        <w:t>на поле:</w:t>
      </w:r>
      <w:r>
        <w:rPr>
          <w:color w:val="000000"/>
          <w:sz w:val="27"/>
          <w:szCs w:val="27"/>
        </w:rPr>
        <w:t>лыком</w:t>
      </w:r>
      <w:r>
        <w:rPr>
          <w:rStyle w:val="apple-converted-space"/>
          <w:color w:val="000000"/>
          <w:sz w:val="27"/>
          <w:szCs w:val="27"/>
        </w:rPr>
        <w:t> </w:t>
      </w:r>
      <w:r>
        <w:rPr>
          <w:i/>
          <w:iCs/>
          <w:color w:val="000000"/>
          <w:sz w:val="27"/>
          <w:szCs w:val="27"/>
        </w:rPr>
        <w:t>(в печат. ужем;) 28-е начин.</w:t>
      </w:r>
      <w:r>
        <w:rPr>
          <w:rStyle w:val="apple-converted-space"/>
          <w:color w:val="000000"/>
          <w:sz w:val="27"/>
          <w:szCs w:val="27"/>
        </w:rPr>
        <w:t> </w:t>
      </w:r>
      <w:r>
        <w:rPr>
          <w:color w:val="000000"/>
          <w:sz w:val="27"/>
          <w:szCs w:val="27"/>
        </w:rPr>
        <w:t>молитва есть по тоя убо твору съсуществие и съединение человеку и Богу</w:t>
      </w:r>
      <w:r>
        <w:rPr>
          <w:rStyle w:val="apple-converted-space"/>
          <w:color w:val="000000"/>
          <w:sz w:val="27"/>
          <w:szCs w:val="27"/>
        </w:rPr>
        <w:t> </w:t>
      </w:r>
      <w:r>
        <w:rPr>
          <w:i/>
          <w:iCs/>
          <w:color w:val="000000"/>
          <w:sz w:val="27"/>
          <w:szCs w:val="27"/>
        </w:rPr>
        <w:t>поправлено:</w:t>
      </w:r>
      <w:r>
        <w:rPr>
          <w:rStyle w:val="apple-converted-space"/>
          <w:color w:val="000000"/>
          <w:sz w:val="27"/>
          <w:szCs w:val="27"/>
        </w:rPr>
        <w:t> </w:t>
      </w:r>
      <w:r>
        <w:rPr>
          <w:color w:val="000000"/>
          <w:sz w:val="27"/>
          <w:szCs w:val="27"/>
        </w:rPr>
        <w:t>молитва есть по своему убо существу съпребывание и съединение;</w:t>
      </w:r>
      <w:r>
        <w:rPr>
          <w:rStyle w:val="apple-converted-space"/>
          <w:color w:val="000000"/>
          <w:sz w:val="27"/>
          <w:szCs w:val="27"/>
        </w:rPr>
        <w:t> </w:t>
      </w:r>
      <w:r>
        <w:rPr>
          <w:i/>
          <w:iCs/>
          <w:color w:val="000000"/>
          <w:sz w:val="27"/>
          <w:szCs w:val="27"/>
        </w:rPr>
        <w:t>в слове к пастырю:</w:t>
      </w:r>
      <w:r>
        <w:rPr>
          <w:rStyle w:val="apple-converted-space"/>
          <w:color w:val="000000"/>
          <w:sz w:val="27"/>
          <w:szCs w:val="27"/>
        </w:rPr>
        <w:t> </w:t>
      </w:r>
      <w:r>
        <w:rPr>
          <w:color w:val="000000"/>
          <w:sz w:val="27"/>
          <w:szCs w:val="27"/>
        </w:rPr>
        <w:t>притяжи и ты, о чудесне, помазаниа, даниа,... безболезние,</w:t>
      </w:r>
      <w:r>
        <w:rPr>
          <w:rStyle w:val="apple-converted-space"/>
          <w:color w:val="000000"/>
          <w:sz w:val="27"/>
          <w:szCs w:val="27"/>
        </w:rPr>
        <w:t> </w:t>
      </w:r>
      <w:r>
        <w:rPr>
          <w:i/>
          <w:iCs/>
          <w:color w:val="000000"/>
          <w:sz w:val="27"/>
          <w:szCs w:val="27"/>
        </w:rPr>
        <w:t>поправлено:</w:t>
      </w:r>
      <w:r>
        <w:rPr>
          <w:rStyle w:val="apple-converted-space"/>
          <w:color w:val="000000"/>
          <w:sz w:val="27"/>
          <w:szCs w:val="27"/>
        </w:rPr>
        <w:t> </w:t>
      </w:r>
      <w:r>
        <w:rPr>
          <w:color w:val="000000"/>
          <w:sz w:val="27"/>
          <w:szCs w:val="27"/>
        </w:rPr>
        <w:t>пластыря</w:t>
      </w:r>
      <w:r>
        <w:rPr>
          <w:rStyle w:val="apple-converted-space"/>
          <w:color w:val="000000"/>
          <w:sz w:val="27"/>
          <w:szCs w:val="27"/>
        </w:rPr>
        <w:t> </w:t>
      </w:r>
      <w:r>
        <w:rPr>
          <w:i/>
          <w:iCs/>
          <w:color w:val="000000"/>
          <w:sz w:val="27"/>
          <w:szCs w:val="27"/>
        </w:rPr>
        <w:t>вм</w:t>
      </w:r>
      <w:r>
        <w:rPr>
          <w:color w:val="000000"/>
          <w:sz w:val="27"/>
          <w:szCs w:val="27"/>
        </w:rPr>
        <w:t>. помазаниа и даниа,</w:t>
      </w:r>
      <w:r>
        <w:rPr>
          <w:rStyle w:val="apple-converted-space"/>
          <w:color w:val="000000"/>
          <w:sz w:val="27"/>
          <w:szCs w:val="27"/>
        </w:rPr>
        <w:t> </w:t>
      </w:r>
      <w:r>
        <w:rPr>
          <w:i/>
          <w:iCs/>
          <w:color w:val="000000"/>
          <w:sz w:val="27"/>
          <w:szCs w:val="27"/>
        </w:rPr>
        <w:t>а вм</w:t>
      </w:r>
      <w:r>
        <w:rPr>
          <w:color w:val="000000"/>
          <w:sz w:val="27"/>
          <w:szCs w:val="27"/>
        </w:rPr>
        <w:t>. безболезние</w:t>
      </w:r>
      <w:r>
        <w:rPr>
          <w:rStyle w:val="apple-converted-space"/>
          <w:color w:val="000000"/>
          <w:sz w:val="27"/>
          <w:szCs w:val="27"/>
        </w:rPr>
        <w:t> </w:t>
      </w:r>
      <w:r>
        <w:rPr>
          <w:i/>
          <w:iCs/>
          <w:color w:val="000000"/>
          <w:sz w:val="27"/>
          <w:szCs w:val="27"/>
        </w:rPr>
        <w:t>надписано:</w:t>
      </w:r>
      <w:r>
        <w:rPr>
          <w:rStyle w:val="apple-converted-space"/>
          <w:color w:val="000000"/>
          <w:sz w:val="27"/>
          <w:szCs w:val="27"/>
        </w:rPr>
        <w:t> </w:t>
      </w:r>
      <w:r>
        <w:rPr>
          <w:color w:val="000000"/>
          <w:sz w:val="27"/>
          <w:szCs w:val="27"/>
        </w:rPr>
        <w:t>негнушение;</w:t>
      </w:r>
      <w:r>
        <w:rPr>
          <w:rStyle w:val="apple-converted-space"/>
          <w:color w:val="000000"/>
          <w:sz w:val="27"/>
          <w:szCs w:val="27"/>
        </w:rPr>
        <w:t> </w:t>
      </w:r>
      <w:r>
        <w:rPr>
          <w:i/>
          <w:iCs/>
          <w:color w:val="000000"/>
          <w:sz w:val="27"/>
          <w:szCs w:val="27"/>
        </w:rPr>
        <w:t>слова в Лествице без толкований, за исключением немногих кратких примечаний в списке № 162. Перевод слов Исаака Сирина также не древний, одинакий с предъид. № 172–175 и с № 131 Синод. библ., судя по двум выпискам, представленным в Описании оной. Аввы Дорофея, Симеона новаго Богослова и Петра Дамаскина перевод тот же, какой в предъид. списках.</w:t>
      </w:r>
    </w:p>
    <w:p w:rsidR="00192B68" w:rsidRDefault="00192B68" w:rsidP="007D635C">
      <w:pPr>
        <w:pStyle w:val="a4"/>
        <w:ind w:firstLine="495"/>
        <w:jc w:val="both"/>
        <w:rPr>
          <w:i/>
          <w:iCs/>
          <w:color w:val="000000"/>
          <w:sz w:val="27"/>
          <w:szCs w:val="27"/>
          <w:shd w:val="clear" w:color="auto" w:fill="FDFBE6"/>
        </w:rPr>
      </w:pPr>
      <w:r>
        <w:rPr>
          <w:i/>
          <w:iCs/>
          <w:color w:val="000000"/>
          <w:sz w:val="27"/>
          <w:szCs w:val="27"/>
          <w:shd w:val="clear" w:color="auto" w:fill="FDFBE6"/>
        </w:rPr>
        <w:t>Прибавления:</w:t>
      </w:r>
    </w:p>
    <w:p w:rsidR="00192B68" w:rsidRDefault="00192B68" w:rsidP="007D635C">
      <w:pPr>
        <w:pStyle w:val="a4"/>
        <w:shd w:val="clear" w:color="auto" w:fill="FDFBE6"/>
        <w:ind w:firstLine="495"/>
        <w:jc w:val="both"/>
        <w:rPr>
          <w:color w:val="000000"/>
          <w:sz w:val="27"/>
          <w:szCs w:val="27"/>
        </w:rPr>
      </w:pPr>
      <w:r>
        <w:rPr>
          <w:color w:val="000000"/>
          <w:sz w:val="27"/>
          <w:szCs w:val="27"/>
        </w:rPr>
        <w:t>л. 205 об. Иже в святыхь отца нашего Афанасья Великаго, патр. александрийскаго, Слово оглавлено в сотницу едину к заповедемь Божиимь всемь отвергьшиимся мира и хотящим спастися.</w:t>
      </w:r>
      <w:r>
        <w:rPr>
          <w:rStyle w:val="apple-converted-space"/>
          <w:color w:val="000000"/>
          <w:sz w:val="27"/>
          <w:szCs w:val="27"/>
        </w:rPr>
        <w:t> </w:t>
      </w:r>
      <w:r>
        <w:rPr>
          <w:i/>
          <w:iCs/>
          <w:color w:val="000000"/>
          <w:sz w:val="27"/>
          <w:szCs w:val="27"/>
        </w:rPr>
        <w:t>См. № 169 л. 462.</w:t>
      </w:r>
    </w:p>
    <w:p w:rsidR="00192B68" w:rsidRDefault="00192B68" w:rsidP="007D635C">
      <w:pPr>
        <w:pStyle w:val="a4"/>
        <w:shd w:val="clear" w:color="auto" w:fill="FDFBE6"/>
        <w:ind w:firstLine="495"/>
        <w:jc w:val="both"/>
        <w:rPr>
          <w:color w:val="000000"/>
          <w:sz w:val="27"/>
          <w:szCs w:val="27"/>
        </w:rPr>
      </w:pPr>
      <w:r>
        <w:rPr>
          <w:color w:val="000000"/>
          <w:sz w:val="27"/>
          <w:szCs w:val="27"/>
        </w:rPr>
        <w:t>л. 208 об. Севириана епископа авалскаго о древе спасенаго креста, где обретеся и како бысть.</w:t>
      </w:r>
      <w:r>
        <w:rPr>
          <w:rStyle w:val="apple-converted-space"/>
          <w:color w:val="000000"/>
          <w:sz w:val="27"/>
          <w:szCs w:val="27"/>
        </w:rPr>
        <w:t> </w:t>
      </w:r>
      <w:r>
        <w:rPr>
          <w:i/>
          <w:iCs/>
          <w:color w:val="000000"/>
          <w:sz w:val="27"/>
          <w:szCs w:val="27"/>
        </w:rPr>
        <w:t>См. 147 л. 373.</w:t>
      </w:r>
    </w:p>
    <w:p w:rsidR="00192B68" w:rsidRDefault="00192B68" w:rsidP="007D635C">
      <w:pPr>
        <w:pStyle w:val="a4"/>
        <w:shd w:val="clear" w:color="auto" w:fill="FDFBE6"/>
        <w:ind w:firstLine="495"/>
        <w:jc w:val="both"/>
        <w:rPr>
          <w:color w:val="000000"/>
          <w:sz w:val="27"/>
          <w:szCs w:val="27"/>
        </w:rPr>
      </w:pPr>
      <w:r>
        <w:rPr>
          <w:color w:val="000000"/>
          <w:sz w:val="27"/>
          <w:szCs w:val="27"/>
        </w:rPr>
        <w:t>л. 533. Наказание св. Илариона к отрекшимся мира Христа ради.</w:t>
      </w:r>
      <w:r>
        <w:rPr>
          <w:rStyle w:val="apple-converted-space"/>
          <w:color w:val="000000"/>
          <w:sz w:val="27"/>
          <w:szCs w:val="27"/>
        </w:rPr>
        <w:t> </w:t>
      </w:r>
      <w:r>
        <w:rPr>
          <w:i/>
          <w:iCs/>
          <w:color w:val="000000"/>
          <w:sz w:val="27"/>
          <w:szCs w:val="27"/>
        </w:rPr>
        <w:t>См. № 174.</w:t>
      </w:r>
    </w:p>
    <w:p w:rsidR="00192B68" w:rsidRDefault="00192B68" w:rsidP="007D635C">
      <w:pPr>
        <w:pStyle w:val="a4"/>
        <w:shd w:val="clear" w:color="auto" w:fill="FDFBE6"/>
        <w:ind w:firstLine="495"/>
        <w:jc w:val="both"/>
        <w:rPr>
          <w:color w:val="000000"/>
          <w:sz w:val="27"/>
          <w:szCs w:val="27"/>
        </w:rPr>
      </w:pPr>
      <w:r>
        <w:rPr>
          <w:color w:val="000000"/>
          <w:sz w:val="27"/>
          <w:szCs w:val="27"/>
        </w:rPr>
        <w:t>л. 542. Тогоже св. Илариона поучение. Нач. Потщимся, братие, паче всего без млъвы Богу работати.</w:t>
      </w:r>
    </w:p>
    <w:p w:rsidR="00192B68" w:rsidRDefault="00192B68" w:rsidP="007D635C">
      <w:pPr>
        <w:pStyle w:val="a4"/>
        <w:shd w:val="clear" w:color="auto" w:fill="FDFBE6"/>
        <w:ind w:firstLine="495"/>
        <w:jc w:val="both"/>
        <w:rPr>
          <w:color w:val="000000"/>
          <w:sz w:val="27"/>
          <w:szCs w:val="27"/>
        </w:rPr>
      </w:pPr>
      <w:r>
        <w:rPr>
          <w:color w:val="000000"/>
          <w:sz w:val="27"/>
          <w:szCs w:val="27"/>
        </w:rPr>
        <w:t>л. 543. Повесть св. отца Исаии.</w:t>
      </w:r>
      <w:r>
        <w:rPr>
          <w:rStyle w:val="apple-converted-space"/>
          <w:color w:val="000000"/>
          <w:sz w:val="27"/>
          <w:szCs w:val="27"/>
        </w:rPr>
        <w:t> </w:t>
      </w:r>
      <w:r>
        <w:rPr>
          <w:i/>
          <w:iCs/>
          <w:color w:val="000000"/>
          <w:sz w:val="27"/>
          <w:szCs w:val="27"/>
        </w:rPr>
        <w:t>Из Патерика, см. № 165 л. 275.</w:t>
      </w:r>
    </w:p>
    <w:p w:rsidR="00192B68" w:rsidRDefault="00192B68" w:rsidP="007D635C">
      <w:pPr>
        <w:pStyle w:val="a4"/>
        <w:shd w:val="clear" w:color="auto" w:fill="FDFBE6"/>
        <w:ind w:firstLine="495"/>
        <w:jc w:val="both"/>
        <w:rPr>
          <w:color w:val="000000"/>
          <w:sz w:val="27"/>
          <w:szCs w:val="27"/>
        </w:rPr>
      </w:pPr>
      <w:r>
        <w:rPr>
          <w:color w:val="000000"/>
          <w:sz w:val="27"/>
          <w:szCs w:val="27"/>
        </w:rPr>
        <w:t>л. 545 об. Главы божественаго и духовнаго закона. Нач. Храм Бога живаго, по гласу великаго Павла, есмы.</w:t>
      </w:r>
    </w:p>
    <w:p w:rsidR="00192B68" w:rsidRDefault="00192B68" w:rsidP="007D635C">
      <w:pPr>
        <w:pStyle w:val="a4"/>
        <w:shd w:val="clear" w:color="auto" w:fill="FDFBE6"/>
        <w:ind w:firstLine="495"/>
        <w:jc w:val="both"/>
        <w:rPr>
          <w:color w:val="000000"/>
          <w:sz w:val="27"/>
          <w:szCs w:val="27"/>
        </w:rPr>
      </w:pPr>
      <w:r>
        <w:rPr>
          <w:color w:val="000000"/>
          <w:sz w:val="27"/>
          <w:szCs w:val="27"/>
        </w:rPr>
        <w:t>л. 546 об. Препод. отца нашего Зосимы беседы душеполезны, списаны учеником Калистом, о ярости.</w:t>
      </w:r>
      <w:r>
        <w:rPr>
          <w:rStyle w:val="apple-converted-space"/>
          <w:color w:val="000000"/>
          <w:sz w:val="27"/>
          <w:szCs w:val="27"/>
        </w:rPr>
        <w:t> </w:t>
      </w:r>
      <w:r>
        <w:rPr>
          <w:i/>
          <w:iCs/>
          <w:color w:val="000000"/>
          <w:sz w:val="27"/>
          <w:szCs w:val="27"/>
        </w:rPr>
        <w:t>См № 181 л. 316.</w:t>
      </w:r>
    </w:p>
    <w:p w:rsidR="00192B68" w:rsidRDefault="00192B68" w:rsidP="007D635C">
      <w:pPr>
        <w:pStyle w:val="a4"/>
        <w:shd w:val="clear" w:color="auto" w:fill="FDFBE6"/>
        <w:ind w:firstLine="495"/>
        <w:jc w:val="both"/>
        <w:rPr>
          <w:color w:val="000000"/>
          <w:sz w:val="27"/>
          <w:szCs w:val="27"/>
        </w:rPr>
      </w:pPr>
      <w:r>
        <w:rPr>
          <w:color w:val="000000"/>
          <w:sz w:val="27"/>
          <w:szCs w:val="27"/>
        </w:rPr>
        <w:t>л. 557. От учителства отца Аммониа к хотящим спастися.</w:t>
      </w:r>
      <w:r>
        <w:rPr>
          <w:rStyle w:val="apple-converted-space"/>
          <w:color w:val="000000"/>
          <w:sz w:val="27"/>
          <w:szCs w:val="27"/>
        </w:rPr>
        <w:t> </w:t>
      </w:r>
      <w:r>
        <w:rPr>
          <w:i/>
          <w:iCs/>
          <w:color w:val="000000"/>
          <w:sz w:val="27"/>
          <w:szCs w:val="27"/>
        </w:rPr>
        <w:t>Там же л. 262.</w:t>
      </w:r>
    </w:p>
    <w:p w:rsidR="00192B68" w:rsidRDefault="00192B68" w:rsidP="007D635C">
      <w:pPr>
        <w:pStyle w:val="a4"/>
        <w:shd w:val="clear" w:color="auto" w:fill="FDFBE6"/>
        <w:ind w:firstLine="495"/>
        <w:jc w:val="both"/>
        <w:rPr>
          <w:color w:val="000000"/>
          <w:sz w:val="27"/>
          <w:szCs w:val="27"/>
        </w:rPr>
      </w:pPr>
      <w:r>
        <w:rPr>
          <w:color w:val="000000"/>
          <w:sz w:val="27"/>
          <w:szCs w:val="27"/>
        </w:rPr>
        <w:t>л. 562. Германа, патр. Цариграда, стиси добрейши к вине слезней хотящим непрестанно плакатися деаний неподобных.</w:t>
      </w:r>
      <w:r>
        <w:rPr>
          <w:rStyle w:val="apple-converted-space"/>
          <w:color w:val="000000"/>
          <w:sz w:val="27"/>
          <w:szCs w:val="27"/>
        </w:rPr>
        <w:t> </w:t>
      </w:r>
      <w:r>
        <w:rPr>
          <w:i/>
          <w:iCs/>
          <w:color w:val="000000"/>
          <w:sz w:val="27"/>
          <w:szCs w:val="27"/>
        </w:rPr>
        <w:t>См. № 167 л. 207. На конце мелкие отрывки из разряда Патериков.</w:t>
      </w:r>
    </w:p>
    <w:p w:rsidR="00192B68" w:rsidRDefault="00192B68" w:rsidP="007D635C">
      <w:pPr>
        <w:pStyle w:val="a4"/>
        <w:shd w:val="clear" w:color="auto" w:fill="FDFBE6"/>
        <w:ind w:firstLine="495"/>
        <w:jc w:val="both"/>
        <w:rPr>
          <w:color w:val="000000"/>
          <w:sz w:val="27"/>
          <w:szCs w:val="27"/>
        </w:rPr>
      </w:pPr>
      <w:r>
        <w:rPr>
          <w:color w:val="000000"/>
          <w:sz w:val="27"/>
          <w:szCs w:val="27"/>
        </w:rPr>
        <w:t>л. 365 об.</w:t>
      </w:r>
      <w:r>
        <w:rPr>
          <w:rStyle w:val="apple-converted-space"/>
          <w:color w:val="000000"/>
          <w:sz w:val="27"/>
          <w:szCs w:val="27"/>
        </w:rPr>
        <w:t> </w:t>
      </w:r>
      <w:r>
        <w:rPr>
          <w:i/>
          <w:iCs/>
          <w:color w:val="000000"/>
          <w:sz w:val="27"/>
          <w:szCs w:val="27"/>
        </w:rPr>
        <w:t>Послесловие:</w:t>
      </w:r>
      <w:r>
        <w:rPr>
          <w:rStyle w:val="apple-converted-space"/>
          <w:color w:val="000000"/>
          <w:sz w:val="27"/>
          <w:szCs w:val="27"/>
        </w:rPr>
        <w:t> </w:t>
      </w:r>
      <w:r>
        <w:rPr>
          <w:color w:val="000000"/>
          <w:sz w:val="27"/>
          <w:szCs w:val="27"/>
        </w:rPr>
        <w:t>Источнику сущу на месте (</w:t>
      </w:r>
      <w:r>
        <w:rPr>
          <w:i/>
          <w:iCs/>
          <w:color w:val="000000"/>
          <w:sz w:val="27"/>
          <w:szCs w:val="27"/>
        </w:rPr>
        <w:t>№ 175:</w:t>
      </w:r>
      <w:r>
        <w:rPr>
          <w:rStyle w:val="apple-converted-space"/>
          <w:color w:val="000000"/>
          <w:sz w:val="27"/>
          <w:szCs w:val="27"/>
        </w:rPr>
        <w:t> </w:t>
      </w:r>
      <w:r>
        <w:rPr>
          <w:color w:val="000000"/>
          <w:sz w:val="27"/>
          <w:szCs w:val="27"/>
        </w:rPr>
        <w:t>и богате воды точящу), кто жаждею истаеть, яве есть, яко не приходяй к нему. Сице и сиа книга источнику есть подобна: аще кто с усръдием разгнув прочтеть, напоить душю свою живоносныя воды и не въжаждеться в векы, якоже Господь к Самаряныни глагола. Писаны быша сиа книгы в лето 6933 (1425) в царстей обители Всесвятыя Троиця, в окрестных града Москвы, в потружени св. старця Сергиа игумена бывша тояжде обители, юже бе сам съставил. Преподобнаго ти молитвами Христе помилуй нас.</w:t>
      </w:r>
      <w:r>
        <w:rPr>
          <w:rStyle w:val="apple-converted-space"/>
          <w:color w:val="000000"/>
          <w:sz w:val="27"/>
          <w:szCs w:val="27"/>
        </w:rPr>
        <w:t> </w:t>
      </w:r>
      <w:r>
        <w:rPr>
          <w:i/>
          <w:iCs/>
          <w:color w:val="000000"/>
          <w:sz w:val="27"/>
          <w:szCs w:val="27"/>
        </w:rPr>
        <w:t xml:space="preserve">При переплете книг 1836 г. припись эта на обор. </w:t>
      </w:r>
      <w:r>
        <w:rPr>
          <w:i/>
          <w:iCs/>
          <w:color w:val="000000"/>
          <w:sz w:val="27"/>
          <w:szCs w:val="27"/>
        </w:rPr>
        <w:lastRenderedPageBreak/>
        <w:t>конечнаго листа была заклеена белою бумагою и открыта недавно, уже после описания рукописей.</w:t>
      </w:r>
    </w:p>
    <w:p w:rsidR="00192B68" w:rsidRDefault="00192B68" w:rsidP="007D635C">
      <w:pPr>
        <w:pStyle w:val="a4"/>
        <w:shd w:val="clear" w:color="auto" w:fill="FDFBE6"/>
        <w:ind w:firstLine="495"/>
        <w:jc w:val="both"/>
        <w:rPr>
          <w:color w:val="000000"/>
          <w:sz w:val="27"/>
          <w:szCs w:val="27"/>
        </w:rPr>
      </w:pPr>
      <w:r>
        <w:rPr>
          <w:color w:val="000000"/>
          <w:sz w:val="27"/>
          <w:szCs w:val="27"/>
        </w:rPr>
        <w:t>186. (1866.)</w:t>
      </w:r>
      <w:r>
        <w:rPr>
          <w:rStyle w:val="apple-converted-space"/>
          <w:color w:val="000000"/>
          <w:sz w:val="27"/>
          <w:szCs w:val="27"/>
        </w:rPr>
        <w:t> </w:t>
      </w:r>
      <w:hyperlink r:id="rId1045" w:history="1">
        <w:r>
          <w:rPr>
            <w:rStyle w:val="a3"/>
            <w:b/>
            <w:bCs/>
            <w:color w:val="BBAA44"/>
            <w:sz w:val="27"/>
            <w:szCs w:val="27"/>
            <w:bdr w:val="none" w:sz="0" w:space="0" w:color="auto" w:frame="1"/>
          </w:rPr>
          <w:t>Григория Синаита сочинения</w:t>
        </w:r>
      </w:hyperlink>
      <w:r>
        <w:rPr>
          <w:rStyle w:val="apple-converted-space"/>
          <w:color w:val="000000"/>
          <w:sz w:val="27"/>
          <w:szCs w:val="27"/>
        </w:rPr>
        <w:t> </w:t>
      </w:r>
      <w:r>
        <w:rPr>
          <w:color w:val="000000"/>
          <w:sz w:val="27"/>
          <w:szCs w:val="27"/>
        </w:rPr>
        <w:t>с прибавлением, полууст., ХV века, в четверть, 193 листа.</w:t>
      </w:r>
    </w:p>
    <w:p w:rsidR="00192B68" w:rsidRDefault="00192B68" w:rsidP="007D635C">
      <w:pPr>
        <w:pStyle w:val="a4"/>
        <w:shd w:val="clear" w:color="auto" w:fill="FDFBE6"/>
        <w:ind w:firstLine="495"/>
        <w:jc w:val="both"/>
        <w:rPr>
          <w:color w:val="000000"/>
          <w:sz w:val="27"/>
          <w:szCs w:val="27"/>
        </w:rPr>
      </w:pPr>
      <w:r>
        <w:rPr>
          <w:color w:val="000000"/>
          <w:sz w:val="27"/>
          <w:szCs w:val="27"/>
        </w:rPr>
        <w:t>л. 1. Житие и жизнь препод. отца нашего Григориа Синаита съписано святейшим архиеп. Костянтиняграда кир Калистом. Нач. Иже убо благыих мужей похвалам и славам хотети сподобляти и венце о них плести.</w:t>
      </w:r>
      <w:r>
        <w:rPr>
          <w:rStyle w:val="apple-converted-space"/>
          <w:color w:val="000000"/>
          <w:sz w:val="27"/>
          <w:szCs w:val="27"/>
        </w:rPr>
        <w:t> </w:t>
      </w:r>
      <w:r>
        <w:rPr>
          <w:i/>
          <w:iCs/>
          <w:color w:val="000000"/>
          <w:sz w:val="27"/>
          <w:szCs w:val="27"/>
        </w:rPr>
        <w:t>См. № 116 л. 267.</w:t>
      </w:r>
    </w:p>
    <w:p w:rsidR="00192B68" w:rsidRDefault="00192B68" w:rsidP="007D635C">
      <w:pPr>
        <w:pStyle w:val="a4"/>
        <w:shd w:val="clear" w:color="auto" w:fill="FDFBE6"/>
        <w:ind w:firstLine="495"/>
        <w:jc w:val="both"/>
        <w:rPr>
          <w:color w:val="000000"/>
          <w:sz w:val="27"/>
          <w:szCs w:val="27"/>
        </w:rPr>
      </w:pPr>
      <w:r>
        <w:rPr>
          <w:color w:val="000000"/>
          <w:sz w:val="27"/>
          <w:szCs w:val="27"/>
        </w:rPr>
        <w:t>л. 50. Григориа Синаита главы с краигранесием зело полезны, ихже краигранесие есть сие: словеса различна о заповедех, велених, прещених и обетованих, и еще же и о помыслох, и страстех и добродетелех, и еще же и о безмолви, и молитве, имже краегранесие се, глава 1. Нач. Словесну убо быти кому или быти по естеству, якоже бе прежде чистоты и нетлениа, невъзможно.</w:t>
      </w:r>
      <w:r>
        <w:rPr>
          <w:rStyle w:val="apple-converted-space"/>
          <w:color w:val="000000"/>
          <w:sz w:val="27"/>
          <w:szCs w:val="27"/>
        </w:rPr>
        <w:t> </w:t>
      </w:r>
      <w:r>
        <w:rPr>
          <w:i/>
          <w:iCs/>
          <w:color w:val="000000"/>
          <w:sz w:val="27"/>
          <w:szCs w:val="27"/>
        </w:rPr>
        <w:t>Глав 142.</w:t>
      </w:r>
    </w:p>
    <w:p w:rsidR="00192B68" w:rsidRDefault="00192B68" w:rsidP="007D635C">
      <w:pPr>
        <w:pStyle w:val="a4"/>
        <w:shd w:val="clear" w:color="auto" w:fill="FDFBE6"/>
        <w:ind w:firstLine="495"/>
        <w:jc w:val="both"/>
        <w:rPr>
          <w:color w:val="000000"/>
          <w:sz w:val="27"/>
          <w:szCs w:val="27"/>
        </w:rPr>
      </w:pPr>
      <w:r>
        <w:rPr>
          <w:color w:val="000000"/>
          <w:sz w:val="27"/>
          <w:szCs w:val="27"/>
        </w:rPr>
        <w:t>л. 104 об. Толк о еже яко несть наша брань к крови и плоти, и что есть брань, и кто воин, и всеоружество Божие. Нач. Станище есть добродетелем розстоание.</w:t>
      </w:r>
      <w:r>
        <w:rPr>
          <w:rStyle w:val="apple-converted-space"/>
          <w:color w:val="000000"/>
          <w:sz w:val="27"/>
          <w:szCs w:val="27"/>
        </w:rPr>
        <w:t> </w:t>
      </w:r>
      <w:r>
        <w:rPr>
          <w:i/>
          <w:iCs/>
          <w:color w:val="000000"/>
          <w:sz w:val="27"/>
          <w:szCs w:val="27"/>
        </w:rPr>
        <w:t>С обор. след. листа раскрывается учение:</w:t>
      </w:r>
      <w:r>
        <w:rPr>
          <w:rStyle w:val="apple-converted-space"/>
          <w:color w:val="000000"/>
          <w:sz w:val="27"/>
          <w:szCs w:val="27"/>
        </w:rPr>
        <w:t> </w:t>
      </w:r>
      <w:r>
        <w:rPr>
          <w:color w:val="000000"/>
          <w:sz w:val="27"/>
          <w:szCs w:val="27"/>
        </w:rPr>
        <w:t>о душевнем тричястии; о помыслох, имиже всяк грех съврьшается.</w:t>
      </w:r>
      <w:r>
        <w:rPr>
          <w:rStyle w:val="apple-converted-space"/>
          <w:color w:val="000000"/>
          <w:sz w:val="27"/>
          <w:szCs w:val="27"/>
        </w:rPr>
        <w:t> </w:t>
      </w:r>
      <w:r>
        <w:rPr>
          <w:i/>
          <w:iCs/>
          <w:color w:val="000000"/>
          <w:sz w:val="27"/>
          <w:szCs w:val="27"/>
        </w:rPr>
        <w:t>Сверху над сими статьями киноварью написано:</w:t>
      </w:r>
      <w:r>
        <w:rPr>
          <w:rStyle w:val="apple-converted-space"/>
          <w:color w:val="000000"/>
          <w:sz w:val="27"/>
          <w:szCs w:val="27"/>
        </w:rPr>
        <w:t> </w:t>
      </w:r>
      <w:r>
        <w:rPr>
          <w:color w:val="000000"/>
          <w:sz w:val="27"/>
          <w:szCs w:val="27"/>
        </w:rPr>
        <w:t>Иоан Дамаскин.</w:t>
      </w:r>
    </w:p>
    <w:p w:rsidR="00192B68" w:rsidRDefault="00192B68" w:rsidP="007D635C">
      <w:pPr>
        <w:pStyle w:val="a4"/>
        <w:shd w:val="clear" w:color="auto" w:fill="FDFBE6"/>
        <w:ind w:firstLine="495"/>
        <w:jc w:val="both"/>
        <w:rPr>
          <w:color w:val="000000"/>
          <w:sz w:val="27"/>
          <w:szCs w:val="27"/>
        </w:rPr>
      </w:pPr>
      <w:r>
        <w:rPr>
          <w:color w:val="000000"/>
          <w:sz w:val="27"/>
          <w:szCs w:val="27"/>
        </w:rPr>
        <w:t>л. 107. Сказание малое о безмлъвии в главизнах 15-тих, глава 1. О образех молитвы. Нач. Два образа суть съединениа.</w:t>
      </w:r>
    </w:p>
    <w:p w:rsidR="00192B68" w:rsidRDefault="00192B68" w:rsidP="007D635C">
      <w:pPr>
        <w:pStyle w:val="a4"/>
        <w:shd w:val="clear" w:color="auto" w:fill="FDFBE6"/>
        <w:ind w:firstLine="495"/>
        <w:jc w:val="both"/>
        <w:rPr>
          <w:color w:val="000000"/>
          <w:sz w:val="27"/>
          <w:szCs w:val="27"/>
        </w:rPr>
      </w:pPr>
      <w:r>
        <w:rPr>
          <w:color w:val="000000"/>
          <w:sz w:val="27"/>
          <w:szCs w:val="27"/>
        </w:rPr>
        <w:t>л. 119 об. О безмлъвии главизны, глава 1. О еже како подобает седети в безмлъви. Нач. Овогда убо на столе множайшаго ради труда.</w:t>
      </w:r>
      <w:r>
        <w:rPr>
          <w:rStyle w:val="apple-converted-space"/>
          <w:color w:val="000000"/>
          <w:sz w:val="27"/>
          <w:szCs w:val="27"/>
        </w:rPr>
        <w:t> </w:t>
      </w:r>
      <w:r>
        <w:rPr>
          <w:i/>
          <w:iCs/>
          <w:color w:val="000000"/>
          <w:sz w:val="27"/>
          <w:szCs w:val="27"/>
        </w:rPr>
        <w:t>Глав 6.</w:t>
      </w:r>
    </w:p>
    <w:p w:rsidR="00192B68" w:rsidRDefault="00192B68" w:rsidP="007D635C">
      <w:pPr>
        <w:pStyle w:val="a4"/>
        <w:shd w:val="clear" w:color="auto" w:fill="FDFBE6"/>
        <w:ind w:firstLine="495"/>
        <w:jc w:val="both"/>
        <w:rPr>
          <w:color w:val="000000"/>
          <w:sz w:val="27"/>
          <w:szCs w:val="27"/>
        </w:rPr>
      </w:pPr>
      <w:r>
        <w:rPr>
          <w:color w:val="000000"/>
          <w:sz w:val="27"/>
          <w:szCs w:val="27"/>
        </w:rPr>
        <w:t>л. 126. Ведение известно о безмлвии и молитве, и еще же о знамених благодатных и прельстных, и что различие теплоте и действу, и яко кроме наставника удобь съвъходить прельсть, глава 1. Нач. Подобааше убо нам рещи, по великому учителю, никакоже требовати еже от писаниа помощи. Глав 12.</w:t>
      </w:r>
    </w:p>
    <w:p w:rsidR="00192B68" w:rsidRDefault="00192B68" w:rsidP="007D635C">
      <w:pPr>
        <w:pStyle w:val="a4"/>
        <w:shd w:val="clear" w:color="auto" w:fill="FDFBE6"/>
        <w:ind w:firstLine="495"/>
        <w:jc w:val="both"/>
        <w:rPr>
          <w:color w:val="000000"/>
          <w:sz w:val="27"/>
          <w:szCs w:val="27"/>
        </w:rPr>
      </w:pPr>
      <w:r>
        <w:rPr>
          <w:color w:val="000000"/>
          <w:sz w:val="27"/>
          <w:szCs w:val="27"/>
        </w:rPr>
        <w:t>л. 135 об. О прельсти, в немже и о иных многых винах. Нач. Зри убо, яко хощу тя известно ведати о прельсти, еже ухранитися от нея.</w:t>
      </w:r>
    </w:p>
    <w:p w:rsidR="00192B68" w:rsidRDefault="00192B68" w:rsidP="007D635C">
      <w:pPr>
        <w:pStyle w:val="a4"/>
        <w:shd w:val="clear" w:color="auto" w:fill="FDFBE6"/>
        <w:ind w:firstLine="495"/>
        <w:jc w:val="both"/>
        <w:rPr>
          <w:color w:val="000000"/>
          <w:sz w:val="27"/>
          <w:szCs w:val="27"/>
        </w:rPr>
      </w:pPr>
      <w:r>
        <w:rPr>
          <w:color w:val="000000"/>
          <w:sz w:val="27"/>
          <w:szCs w:val="27"/>
        </w:rPr>
        <w:t>л. 141. Въпрос: Что сътворим, яко преобразуется бес в ангела света и прельщает человека?</w:t>
      </w:r>
      <w:r>
        <w:rPr>
          <w:rStyle w:val="apple-converted-space"/>
          <w:color w:val="000000"/>
          <w:sz w:val="27"/>
          <w:szCs w:val="27"/>
        </w:rPr>
        <w:t> </w:t>
      </w:r>
      <w:r>
        <w:rPr>
          <w:i/>
          <w:iCs/>
          <w:color w:val="000000"/>
          <w:sz w:val="27"/>
          <w:szCs w:val="27"/>
        </w:rPr>
        <w:t>Следует ответ.</w:t>
      </w:r>
    </w:p>
    <w:p w:rsidR="00192B68" w:rsidRDefault="00192B68" w:rsidP="007D635C">
      <w:pPr>
        <w:pStyle w:val="a4"/>
        <w:shd w:val="clear" w:color="auto" w:fill="FDFBE6"/>
        <w:ind w:firstLine="495"/>
        <w:jc w:val="both"/>
        <w:rPr>
          <w:color w:val="000000"/>
          <w:sz w:val="27"/>
          <w:szCs w:val="27"/>
        </w:rPr>
      </w:pPr>
      <w:r>
        <w:rPr>
          <w:color w:val="000000"/>
          <w:sz w:val="27"/>
          <w:szCs w:val="27"/>
        </w:rPr>
        <w:t>л. 141 об. Нравы Божиаго промысла. Нач. Вся от Бога, и печалнаа и недостойнаа, н ова благоволением, ова же смотрением, ина же попущением.</w:t>
      </w:r>
    </w:p>
    <w:p w:rsidR="00192B68" w:rsidRDefault="00192B68" w:rsidP="007D635C">
      <w:pPr>
        <w:pStyle w:val="a4"/>
        <w:shd w:val="clear" w:color="auto" w:fill="FDFBE6"/>
        <w:ind w:firstLine="495"/>
        <w:jc w:val="both"/>
        <w:rPr>
          <w:color w:val="000000"/>
          <w:sz w:val="27"/>
          <w:szCs w:val="27"/>
        </w:rPr>
      </w:pPr>
      <w:r>
        <w:rPr>
          <w:color w:val="000000"/>
          <w:sz w:val="27"/>
          <w:szCs w:val="27"/>
        </w:rPr>
        <w:t>л. 142. О самовластии нашем. Нач. Бог человека самовластна създа, словом и премудростию почьт.</w:t>
      </w:r>
    </w:p>
    <w:p w:rsidR="00192B68" w:rsidRDefault="00192B68" w:rsidP="007D635C">
      <w:pPr>
        <w:pStyle w:val="a4"/>
        <w:shd w:val="clear" w:color="auto" w:fill="FDFBE6"/>
        <w:ind w:firstLine="495"/>
        <w:jc w:val="both"/>
        <w:rPr>
          <w:color w:val="000000"/>
          <w:sz w:val="27"/>
          <w:szCs w:val="27"/>
        </w:rPr>
      </w:pPr>
      <w:r>
        <w:rPr>
          <w:color w:val="000000"/>
          <w:sz w:val="27"/>
          <w:szCs w:val="27"/>
        </w:rPr>
        <w:t>л. 143. О четырех священноначяльствих, и колижды священноначяльство глаголется и елижды разделяется, уставное видение. Нач. Вина убо всем Троица.</w:t>
      </w:r>
    </w:p>
    <w:p w:rsidR="00192B68" w:rsidRDefault="00192B68" w:rsidP="007D635C">
      <w:pPr>
        <w:pStyle w:val="a4"/>
        <w:shd w:val="clear" w:color="auto" w:fill="FDFBE6"/>
        <w:ind w:firstLine="495"/>
        <w:jc w:val="both"/>
        <w:rPr>
          <w:color w:val="000000"/>
          <w:sz w:val="27"/>
          <w:szCs w:val="27"/>
        </w:rPr>
      </w:pPr>
      <w:r>
        <w:rPr>
          <w:color w:val="000000"/>
          <w:sz w:val="27"/>
          <w:szCs w:val="27"/>
        </w:rPr>
        <w:t>л. 143. О коегождо священноначяльством нареченьи и чине. Нач. Якоже убо по ангельскому священноначальству, единьству сущу.</w:t>
      </w:r>
    </w:p>
    <w:p w:rsidR="00192B68" w:rsidRDefault="00192B68" w:rsidP="007D635C">
      <w:pPr>
        <w:pStyle w:val="a4"/>
        <w:shd w:val="clear" w:color="auto" w:fill="FDFBE6"/>
        <w:ind w:firstLine="495"/>
        <w:jc w:val="both"/>
        <w:rPr>
          <w:color w:val="000000"/>
          <w:sz w:val="27"/>
          <w:szCs w:val="27"/>
        </w:rPr>
      </w:pPr>
      <w:r>
        <w:rPr>
          <w:color w:val="000000"/>
          <w:sz w:val="27"/>
          <w:szCs w:val="27"/>
        </w:rPr>
        <w:t>л. 144. О церковном священноначяльстви. Нач. Церковное же священноначальство образно суще.</w:t>
      </w:r>
    </w:p>
    <w:p w:rsidR="00192B68" w:rsidRDefault="00192B68" w:rsidP="007D635C">
      <w:pPr>
        <w:pStyle w:val="a4"/>
        <w:shd w:val="clear" w:color="auto" w:fill="FDFBE6"/>
        <w:ind w:firstLine="495"/>
        <w:jc w:val="both"/>
        <w:rPr>
          <w:color w:val="000000"/>
          <w:sz w:val="27"/>
          <w:szCs w:val="27"/>
        </w:rPr>
      </w:pPr>
      <w:r>
        <w:rPr>
          <w:color w:val="000000"/>
          <w:sz w:val="27"/>
          <w:szCs w:val="27"/>
        </w:rPr>
        <w:lastRenderedPageBreak/>
        <w:t>д. 144 об. Кое есть среднаго единственаго жительства устроение. Нач. И правии убо суть средняго устроениа действъвнаго, певци и песнодавци и служебници.</w:t>
      </w:r>
    </w:p>
    <w:p w:rsidR="00192B68" w:rsidRDefault="00192B68" w:rsidP="007D635C">
      <w:pPr>
        <w:pStyle w:val="a4"/>
        <w:shd w:val="clear" w:color="auto" w:fill="FDFBE6"/>
        <w:ind w:firstLine="495"/>
        <w:jc w:val="both"/>
        <w:rPr>
          <w:color w:val="000000"/>
          <w:sz w:val="27"/>
          <w:szCs w:val="27"/>
        </w:rPr>
      </w:pPr>
      <w:r>
        <w:rPr>
          <w:color w:val="000000"/>
          <w:sz w:val="27"/>
          <w:szCs w:val="27"/>
        </w:rPr>
        <w:t>л. 145. Толк о священноначяльстви. Нач. Священноначалие есть съборне рещи священнаго дара, духовнаго же и телеснаго приятие и подаание.</w:t>
      </w:r>
    </w:p>
    <w:p w:rsidR="00192B68" w:rsidRDefault="00192B68" w:rsidP="007D635C">
      <w:pPr>
        <w:pStyle w:val="a4"/>
        <w:shd w:val="clear" w:color="auto" w:fill="FDFBE6"/>
        <w:ind w:firstLine="495"/>
        <w:jc w:val="both"/>
        <w:rPr>
          <w:color w:val="000000"/>
          <w:sz w:val="27"/>
          <w:szCs w:val="27"/>
        </w:rPr>
      </w:pPr>
      <w:r>
        <w:rPr>
          <w:color w:val="000000"/>
          <w:sz w:val="27"/>
          <w:szCs w:val="27"/>
        </w:rPr>
        <w:t>л. 145 об. Что есть единьственаго жительства еже по добродетели священноначяльство и како съврьшается. Нач. Образное убо церковнаго чина священноначяльство три имать силы благодатныя.</w:t>
      </w:r>
    </w:p>
    <w:p w:rsidR="00192B68" w:rsidRDefault="00192B68" w:rsidP="007D635C">
      <w:pPr>
        <w:pStyle w:val="a4"/>
        <w:shd w:val="clear" w:color="auto" w:fill="FDFBE6"/>
        <w:ind w:firstLine="495"/>
        <w:jc w:val="both"/>
        <w:rPr>
          <w:color w:val="000000"/>
          <w:sz w:val="27"/>
          <w:szCs w:val="27"/>
        </w:rPr>
      </w:pPr>
      <w:r>
        <w:rPr>
          <w:color w:val="000000"/>
          <w:sz w:val="27"/>
          <w:szCs w:val="27"/>
        </w:rPr>
        <w:t>л. 146 об. Толкование о различии священноначяльнаго устроения. Нач. Възыщем, како предсуди слово и вышше показа церковнаго священноначальства.</w:t>
      </w:r>
    </w:p>
    <w:p w:rsidR="00192B68" w:rsidRDefault="00192B68" w:rsidP="007D635C">
      <w:pPr>
        <w:pStyle w:val="a4"/>
        <w:shd w:val="clear" w:color="auto" w:fill="FDFBE6"/>
        <w:ind w:firstLine="495"/>
        <w:jc w:val="both"/>
        <w:rPr>
          <w:color w:val="000000"/>
          <w:sz w:val="27"/>
          <w:szCs w:val="27"/>
        </w:rPr>
      </w:pPr>
      <w:r>
        <w:rPr>
          <w:color w:val="000000"/>
          <w:sz w:val="27"/>
          <w:szCs w:val="27"/>
        </w:rPr>
        <w:t>л. 148. Что есть образ иночьскаго жительства, и что образованиа коегождо истина. Нач. Пострижение убо власом являет всех помышлений и печялей житейскых отъятие.</w:t>
      </w:r>
    </w:p>
    <w:p w:rsidR="00192B68" w:rsidRDefault="00192B68" w:rsidP="007D635C">
      <w:pPr>
        <w:pStyle w:val="a4"/>
        <w:shd w:val="clear" w:color="auto" w:fill="FDFBE6"/>
        <w:ind w:firstLine="495"/>
        <w:jc w:val="both"/>
        <w:rPr>
          <w:color w:val="000000"/>
          <w:sz w:val="27"/>
          <w:szCs w:val="27"/>
        </w:rPr>
      </w:pPr>
      <w:r>
        <w:rPr>
          <w:color w:val="000000"/>
          <w:sz w:val="27"/>
          <w:szCs w:val="27"/>
        </w:rPr>
        <w:t>л. 149. Кое есть еже по иночьскому жительству священноначялие и како по добродетели сътворяеться. Нач. Образное убо священноначяльство образы едины священноначяльствуя.</w:t>
      </w:r>
    </w:p>
    <w:p w:rsidR="00192B68" w:rsidRDefault="00192B68" w:rsidP="007D635C">
      <w:pPr>
        <w:pStyle w:val="a4"/>
        <w:shd w:val="clear" w:color="auto" w:fill="FDFBE6"/>
        <w:ind w:firstLine="495"/>
        <w:jc w:val="both"/>
        <w:rPr>
          <w:color w:val="000000"/>
          <w:sz w:val="27"/>
          <w:szCs w:val="27"/>
        </w:rPr>
      </w:pPr>
      <w:r>
        <w:rPr>
          <w:color w:val="000000"/>
          <w:sz w:val="27"/>
          <w:szCs w:val="27"/>
        </w:rPr>
        <w:t>л. 149. О образе зрака иночьскаго одеаниа. Нач. Очрьненое же иночьское одеание многообразно имать образное видение.</w:t>
      </w:r>
    </w:p>
    <w:p w:rsidR="00192B68" w:rsidRDefault="00192B68" w:rsidP="007D635C">
      <w:pPr>
        <w:pStyle w:val="a4"/>
        <w:shd w:val="clear" w:color="auto" w:fill="FDFBE6"/>
        <w:ind w:firstLine="495"/>
        <w:jc w:val="both"/>
        <w:rPr>
          <w:color w:val="000000"/>
          <w:sz w:val="27"/>
          <w:szCs w:val="27"/>
        </w:rPr>
      </w:pPr>
      <w:r>
        <w:rPr>
          <w:color w:val="000000"/>
          <w:sz w:val="27"/>
          <w:szCs w:val="27"/>
        </w:rPr>
        <w:t>л. 149 об. Что суть образы церковнаго священноначяльнаго устроения. Нач. Понеже чины обоих образни суть.</w:t>
      </w:r>
    </w:p>
    <w:p w:rsidR="00192B68" w:rsidRDefault="00192B68" w:rsidP="007D635C">
      <w:pPr>
        <w:pStyle w:val="a4"/>
        <w:shd w:val="clear" w:color="auto" w:fill="FDFBE6"/>
        <w:ind w:firstLine="495"/>
        <w:jc w:val="both"/>
        <w:rPr>
          <w:color w:val="000000"/>
          <w:sz w:val="27"/>
          <w:szCs w:val="27"/>
        </w:rPr>
      </w:pPr>
      <w:r>
        <w:rPr>
          <w:color w:val="000000"/>
          <w:sz w:val="27"/>
          <w:szCs w:val="27"/>
        </w:rPr>
        <w:t>л. 151 об. Уставы боговидителны. Нач. Чаша есть юже кровми болезни смертныа.</w:t>
      </w:r>
    </w:p>
    <w:p w:rsidR="00192B68" w:rsidRDefault="00192B68" w:rsidP="007D635C">
      <w:pPr>
        <w:pStyle w:val="a4"/>
        <w:shd w:val="clear" w:color="auto" w:fill="FDFBE6"/>
        <w:ind w:firstLine="495"/>
        <w:jc w:val="both"/>
        <w:rPr>
          <w:color w:val="000000"/>
          <w:sz w:val="27"/>
          <w:szCs w:val="27"/>
        </w:rPr>
      </w:pPr>
      <w:r>
        <w:rPr>
          <w:color w:val="000000"/>
          <w:sz w:val="27"/>
          <w:szCs w:val="27"/>
        </w:rPr>
        <w:t>л. 151 об. О повинованьи и послушании. Нач. Повинование есть Христови работание, ангелское делание.</w:t>
      </w:r>
    </w:p>
    <w:p w:rsidR="00192B68" w:rsidRDefault="00192B68" w:rsidP="007D635C">
      <w:pPr>
        <w:pStyle w:val="a4"/>
        <w:shd w:val="clear" w:color="auto" w:fill="FDFBE6"/>
        <w:ind w:firstLine="495"/>
        <w:jc w:val="both"/>
        <w:rPr>
          <w:color w:val="000000"/>
          <w:sz w:val="27"/>
          <w:szCs w:val="27"/>
        </w:rPr>
      </w:pPr>
      <w:r>
        <w:rPr>
          <w:color w:val="000000"/>
          <w:sz w:val="27"/>
          <w:szCs w:val="27"/>
        </w:rPr>
        <w:t>л. 153. Главизны о сънныих искушениих. Нач. Въпрос: Колижды истицателный грех бываеть грешное и безгрешное?</w:t>
      </w:r>
    </w:p>
    <w:p w:rsidR="00192B68" w:rsidRDefault="00192B68" w:rsidP="007D635C">
      <w:pPr>
        <w:pStyle w:val="a4"/>
        <w:shd w:val="clear" w:color="auto" w:fill="FDFBE6"/>
        <w:ind w:firstLine="495"/>
        <w:jc w:val="both"/>
        <w:rPr>
          <w:color w:val="000000"/>
          <w:sz w:val="27"/>
          <w:szCs w:val="27"/>
        </w:rPr>
      </w:pPr>
      <w:r>
        <w:rPr>
          <w:color w:val="000000"/>
          <w:sz w:val="27"/>
          <w:szCs w:val="27"/>
        </w:rPr>
        <w:t>л. 154. О еже како подобает възимати милостыню безмлъвнику. Нач. Иже наедине седяй и ядый любовь длъжен есть по седмих образох милостыню приимати.</w:t>
      </w:r>
      <w:r>
        <w:rPr>
          <w:rStyle w:val="apple-converted-space"/>
          <w:color w:val="000000"/>
          <w:sz w:val="27"/>
          <w:szCs w:val="27"/>
        </w:rPr>
        <w:t> </w:t>
      </w:r>
      <w:r>
        <w:rPr>
          <w:i/>
          <w:iCs/>
          <w:color w:val="000000"/>
          <w:sz w:val="27"/>
          <w:szCs w:val="27"/>
        </w:rPr>
        <w:t>В конце киноварью:</w:t>
      </w:r>
      <w:r>
        <w:rPr>
          <w:rStyle w:val="apple-converted-space"/>
          <w:color w:val="000000"/>
          <w:sz w:val="27"/>
          <w:szCs w:val="27"/>
        </w:rPr>
        <w:t> </w:t>
      </w:r>
      <w:r>
        <w:rPr>
          <w:color w:val="000000"/>
          <w:sz w:val="27"/>
          <w:szCs w:val="27"/>
        </w:rPr>
        <w:t>Дозде Синаитова.</w:t>
      </w:r>
    </w:p>
    <w:p w:rsidR="00192B68" w:rsidRDefault="00192B68" w:rsidP="007D635C">
      <w:pPr>
        <w:pStyle w:val="a4"/>
        <w:shd w:val="clear" w:color="auto" w:fill="FDFBE6"/>
        <w:ind w:firstLine="495"/>
        <w:jc w:val="both"/>
        <w:rPr>
          <w:color w:val="000000"/>
          <w:sz w:val="27"/>
          <w:szCs w:val="27"/>
        </w:rPr>
      </w:pPr>
      <w:r>
        <w:rPr>
          <w:i/>
          <w:iCs/>
          <w:color w:val="000000"/>
          <w:sz w:val="27"/>
          <w:szCs w:val="27"/>
        </w:rPr>
        <w:t>Прибавления:</w:t>
      </w:r>
    </w:p>
    <w:p w:rsidR="00192B68" w:rsidRDefault="00192B68" w:rsidP="007D635C">
      <w:pPr>
        <w:pStyle w:val="a4"/>
        <w:shd w:val="clear" w:color="auto" w:fill="FDFBE6"/>
        <w:ind w:firstLine="495"/>
        <w:jc w:val="both"/>
        <w:rPr>
          <w:color w:val="000000"/>
          <w:sz w:val="27"/>
          <w:szCs w:val="27"/>
        </w:rPr>
      </w:pPr>
      <w:r>
        <w:rPr>
          <w:color w:val="000000"/>
          <w:sz w:val="27"/>
          <w:szCs w:val="27"/>
        </w:rPr>
        <w:t>л. 155. Повесть полезна от Патерика. Нач. Брат подвижник прииде от страны и пребывааше в келии мале в горе Синаи.</w:t>
      </w:r>
    </w:p>
    <w:p w:rsidR="00192B68" w:rsidRDefault="00192B68" w:rsidP="007D635C">
      <w:pPr>
        <w:pStyle w:val="a4"/>
        <w:shd w:val="clear" w:color="auto" w:fill="FDFBE6"/>
        <w:ind w:firstLine="495"/>
        <w:jc w:val="both"/>
        <w:rPr>
          <w:color w:val="000000"/>
          <w:sz w:val="27"/>
          <w:szCs w:val="27"/>
        </w:rPr>
      </w:pPr>
      <w:r>
        <w:rPr>
          <w:color w:val="000000"/>
          <w:sz w:val="27"/>
          <w:szCs w:val="27"/>
        </w:rPr>
        <w:t>л. 157 об. Повесть от Патерика отца Макария. Нач. Отца Макариа александрьскаго ученик поведа нам сице, яко некогда, рече, ходящим нам в пустыни с отцем моим.</w:t>
      </w:r>
    </w:p>
    <w:p w:rsidR="00192B68" w:rsidRDefault="00192B68" w:rsidP="007D635C">
      <w:pPr>
        <w:pStyle w:val="a4"/>
        <w:shd w:val="clear" w:color="auto" w:fill="FDFBE6"/>
        <w:ind w:firstLine="495"/>
        <w:jc w:val="both"/>
        <w:rPr>
          <w:color w:val="000000"/>
          <w:sz w:val="27"/>
          <w:szCs w:val="27"/>
        </w:rPr>
      </w:pPr>
      <w:r>
        <w:rPr>
          <w:color w:val="000000"/>
          <w:sz w:val="27"/>
          <w:szCs w:val="27"/>
        </w:rPr>
        <w:t>л. 161 об. Повесть полезна от патерика. Нач. Инок некый поведа нам, глаголя, яко шедшу ми иногда к св. Феодориту, патр. антиохийскому, и понужену ми на снедь.</w:t>
      </w:r>
    </w:p>
    <w:p w:rsidR="00192B68" w:rsidRDefault="00192B68" w:rsidP="007D635C">
      <w:pPr>
        <w:pStyle w:val="a4"/>
        <w:shd w:val="clear" w:color="auto" w:fill="FDFBE6"/>
        <w:ind w:firstLine="495"/>
        <w:jc w:val="both"/>
        <w:rPr>
          <w:color w:val="000000"/>
          <w:sz w:val="27"/>
          <w:szCs w:val="27"/>
        </w:rPr>
      </w:pPr>
      <w:r>
        <w:rPr>
          <w:color w:val="000000"/>
          <w:sz w:val="27"/>
          <w:szCs w:val="27"/>
        </w:rPr>
        <w:t>л. 165 об. Слово иже в святых отца Макария. Нач. Велиа благодать Божиа умиление на съгрешающая, суть бо и в съгрешающих различиа душам.</w:t>
      </w:r>
    </w:p>
    <w:p w:rsidR="00192B68" w:rsidRDefault="00192B68" w:rsidP="007D635C">
      <w:pPr>
        <w:pStyle w:val="a4"/>
        <w:shd w:val="clear" w:color="auto" w:fill="FDFBE6"/>
        <w:ind w:firstLine="495"/>
        <w:jc w:val="both"/>
        <w:rPr>
          <w:color w:val="000000"/>
          <w:sz w:val="27"/>
          <w:szCs w:val="27"/>
        </w:rPr>
      </w:pPr>
      <w:r>
        <w:rPr>
          <w:color w:val="000000"/>
          <w:sz w:val="27"/>
          <w:szCs w:val="27"/>
        </w:rPr>
        <w:lastRenderedPageBreak/>
        <w:t>л. 167 об. Исправлениа св. Отець. Нач. Ошелници иногда мудрии и духовнии, 12 числом, събрашяся въкупе и испросишя себе рещи, яже исправи кождо в келии своей.</w:t>
      </w:r>
      <w:r>
        <w:rPr>
          <w:rStyle w:val="apple-converted-space"/>
          <w:color w:val="000000"/>
          <w:sz w:val="27"/>
          <w:szCs w:val="27"/>
        </w:rPr>
        <w:t> </w:t>
      </w:r>
      <w:r>
        <w:rPr>
          <w:i/>
          <w:iCs/>
          <w:color w:val="000000"/>
          <w:sz w:val="27"/>
          <w:szCs w:val="27"/>
        </w:rPr>
        <w:t>См. № 37 л. 117.</w:t>
      </w:r>
    </w:p>
    <w:p w:rsidR="00192B68" w:rsidRDefault="00192B68" w:rsidP="007D635C">
      <w:pPr>
        <w:pStyle w:val="a4"/>
        <w:shd w:val="clear" w:color="auto" w:fill="FDFBE6"/>
        <w:ind w:firstLine="495"/>
        <w:jc w:val="both"/>
        <w:rPr>
          <w:color w:val="000000"/>
          <w:sz w:val="27"/>
          <w:szCs w:val="27"/>
        </w:rPr>
      </w:pPr>
      <w:r>
        <w:rPr>
          <w:color w:val="000000"/>
          <w:sz w:val="27"/>
          <w:szCs w:val="27"/>
        </w:rPr>
        <w:t>л. 170. Блаженнаго инока Анастасиа Синайскыа горы Слово о шестом псалме, речено же бысть в въход святыих пост.</w:t>
      </w:r>
      <w:r>
        <w:rPr>
          <w:rStyle w:val="apple-converted-space"/>
          <w:color w:val="000000"/>
          <w:sz w:val="27"/>
          <w:szCs w:val="27"/>
        </w:rPr>
        <w:t> </w:t>
      </w:r>
      <w:r>
        <w:rPr>
          <w:i/>
          <w:iCs/>
          <w:color w:val="000000"/>
          <w:sz w:val="27"/>
          <w:szCs w:val="27"/>
        </w:rPr>
        <w:t>См. № 175 л. 391.</w:t>
      </w:r>
    </w:p>
    <w:p w:rsidR="00192B68" w:rsidRDefault="00192B68" w:rsidP="007D635C">
      <w:pPr>
        <w:pStyle w:val="a4"/>
        <w:shd w:val="clear" w:color="auto" w:fill="FDFBE6"/>
        <w:ind w:firstLine="495"/>
        <w:jc w:val="both"/>
        <w:rPr>
          <w:color w:val="000000"/>
          <w:sz w:val="27"/>
          <w:szCs w:val="27"/>
        </w:rPr>
      </w:pPr>
      <w:r>
        <w:rPr>
          <w:i/>
          <w:iCs/>
          <w:color w:val="000000"/>
          <w:sz w:val="27"/>
          <w:szCs w:val="27"/>
        </w:rPr>
        <w:t>Впереди на белом листе:</w:t>
      </w:r>
      <w:r>
        <w:rPr>
          <w:rStyle w:val="apple-converted-space"/>
          <w:color w:val="000000"/>
          <w:sz w:val="27"/>
          <w:szCs w:val="27"/>
        </w:rPr>
        <w:t> </w:t>
      </w:r>
      <w:r>
        <w:rPr>
          <w:color w:val="000000"/>
          <w:sz w:val="27"/>
          <w:szCs w:val="27"/>
        </w:rPr>
        <w:t>Живоначялныя Троицы,</w:t>
      </w:r>
      <w:r>
        <w:rPr>
          <w:rStyle w:val="apple-converted-space"/>
          <w:color w:val="000000"/>
          <w:sz w:val="27"/>
          <w:szCs w:val="27"/>
        </w:rPr>
        <w:t> </w:t>
      </w:r>
      <w:r>
        <w:rPr>
          <w:i/>
          <w:iCs/>
          <w:color w:val="000000"/>
          <w:sz w:val="27"/>
          <w:szCs w:val="27"/>
        </w:rPr>
        <w:t>в самом конце:</w:t>
      </w:r>
      <w:r>
        <w:rPr>
          <w:rStyle w:val="apple-converted-space"/>
          <w:color w:val="000000"/>
          <w:sz w:val="27"/>
          <w:szCs w:val="27"/>
        </w:rPr>
        <w:t> </w:t>
      </w:r>
      <w:r>
        <w:rPr>
          <w:color w:val="000000"/>
          <w:sz w:val="27"/>
          <w:szCs w:val="27"/>
        </w:rPr>
        <w:t>Сергиева монастыря.</w:t>
      </w:r>
    </w:p>
    <w:p w:rsidR="00192B68" w:rsidRDefault="00192B68" w:rsidP="007D635C">
      <w:pPr>
        <w:pStyle w:val="a4"/>
        <w:shd w:val="clear" w:color="auto" w:fill="FDFBE6"/>
        <w:ind w:firstLine="495"/>
        <w:jc w:val="both"/>
        <w:rPr>
          <w:color w:val="000000"/>
          <w:sz w:val="27"/>
          <w:szCs w:val="27"/>
        </w:rPr>
      </w:pPr>
      <w:r>
        <w:rPr>
          <w:color w:val="000000"/>
          <w:sz w:val="27"/>
          <w:szCs w:val="27"/>
        </w:rPr>
        <w:t>187. (1921.)</w:t>
      </w:r>
      <w:r>
        <w:rPr>
          <w:rStyle w:val="apple-converted-space"/>
          <w:color w:val="000000"/>
          <w:sz w:val="27"/>
          <w:szCs w:val="27"/>
        </w:rPr>
        <w:t> </w:t>
      </w:r>
      <w:hyperlink r:id="rId1046" w:history="1">
        <w:r>
          <w:rPr>
            <w:rStyle w:val="a3"/>
            <w:b/>
            <w:bCs/>
            <w:color w:val="BBAA44"/>
            <w:sz w:val="27"/>
            <w:szCs w:val="27"/>
            <w:bdr w:val="none" w:sz="0" w:space="0" w:color="auto" w:frame="1"/>
          </w:rPr>
          <w:t>Иосифа Волоколамскаго просветитель</w:t>
        </w:r>
      </w:hyperlink>
      <w:r>
        <w:rPr>
          <w:color w:val="000000"/>
          <w:sz w:val="27"/>
          <w:szCs w:val="27"/>
        </w:rPr>
        <w:t>, с прибавлением, полууст., ХVІ века, в четверть, 409 листов.</w:t>
      </w:r>
    </w:p>
    <w:p w:rsidR="00192B68" w:rsidRDefault="00192B68" w:rsidP="007D635C">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Начинается историею о создании Царяграда (без надписи):</w:t>
      </w:r>
      <w:r>
        <w:rPr>
          <w:rStyle w:val="apple-converted-space"/>
          <w:color w:val="000000"/>
          <w:sz w:val="27"/>
          <w:szCs w:val="27"/>
        </w:rPr>
        <w:t> </w:t>
      </w:r>
      <w:r>
        <w:rPr>
          <w:color w:val="000000"/>
          <w:sz w:val="27"/>
          <w:szCs w:val="27"/>
        </w:rPr>
        <w:t>В лето пятьтысящное восемьсот и осмоенадесятное царствующу в Риму благосодетельному великому Констянтину Флавию.</w:t>
      </w:r>
    </w:p>
    <w:p w:rsidR="00192B68" w:rsidRDefault="00192B68" w:rsidP="007D635C">
      <w:pPr>
        <w:pStyle w:val="a4"/>
        <w:shd w:val="clear" w:color="auto" w:fill="FDFBE6"/>
        <w:ind w:firstLine="495"/>
        <w:jc w:val="both"/>
        <w:rPr>
          <w:color w:val="000000"/>
          <w:sz w:val="27"/>
          <w:szCs w:val="27"/>
        </w:rPr>
      </w:pPr>
      <w:r>
        <w:rPr>
          <w:color w:val="000000"/>
          <w:sz w:val="27"/>
          <w:szCs w:val="27"/>
        </w:rPr>
        <w:t>л. 8. Царие царствующии в Констянтинеграде, православнии же и еретици.</w:t>
      </w:r>
      <w:r>
        <w:rPr>
          <w:rStyle w:val="apple-converted-space"/>
          <w:color w:val="000000"/>
          <w:sz w:val="27"/>
          <w:szCs w:val="27"/>
        </w:rPr>
        <w:t> </w:t>
      </w:r>
      <w:r>
        <w:rPr>
          <w:i/>
          <w:iCs/>
          <w:color w:val="000000"/>
          <w:sz w:val="27"/>
          <w:szCs w:val="27"/>
        </w:rPr>
        <w:t>Продолжение.</w:t>
      </w:r>
    </w:p>
    <w:p w:rsidR="00192B68" w:rsidRDefault="00192B68" w:rsidP="007D635C">
      <w:pPr>
        <w:pStyle w:val="a4"/>
        <w:shd w:val="clear" w:color="auto" w:fill="FDFBE6"/>
        <w:ind w:firstLine="495"/>
        <w:jc w:val="both"/>
        <w:rPr>
          <w:color w:val="000000"/>
          <w:sz w:val="27"/>
          <w:szCs w:val="27"/>
        </w:rPr>
      </w:pPr>
      <w:r>
        <w:rPr>
          <w:color w:val="000000"/>
          <w:sz w:val="27"/>
          <w:szCs w:val="27"/>
        </w:rPr>
        <w:t>л. 12 об. В лето 6961 (1453) о взятии Царяграда.</w:t>
      </w:r>
      <w:r>
        <w:rPr>
          <w:rStyle w:val="apple-converted-space"/>
          <w:color w:val="000000"/>
          <w:sz w:val="27"/>
          <w:szCs w:val="27"/>
        </w:rPr>
        <w:t> </w:t>
      </w:r>
      <w:r>
        <w:rPr>
          <w:i/>
          <w:iCs/>
          <w:color w:val="000000"/>
          <w:sz w:val="27"/>
          <w:szCs w:val="27"/>
        </w:rPr>
        <w:t>Оканчивается, как и в печ. Степ. кн. ч. 2. л. 69, словами</w:t>
      </w:r>
      <w:r>
        <w:rPr>
          <w:color w:val="000000"/>
          <w:sz w:val="27"/>
          <w:szCs w:val="27"/>
        </w:rPr>
        <w:t>: Но убо да разумееши окаанне, аще вся прежереченная Мефодием патрьским и Лвом премудрым и знамениа о граде сем свершишася, то и последняа не прейдут, но такоже и свершитися имут. Пишет бо: Русский род с прежесъздателными всего Измаилта победят и седмохолмыи въсприимут прежесъздателными законми его и в нем въцарятся.</w:t>
      </w:r>
      <w:r>
        <w:rPr>
          <w:i/>
          <w:iCs/>
          <w:color w:val="000000"/>
          <w:sz w:val="27"/>
          <w:szCs w:val="27"/>
        </w:rPr>
        <w:t>(Строки эти, за утратой листа, приписаны в нач. ХVІІ века.) Под № 773 предсказание о Царераде полнее целым</w:t>
      </w:r>
      <w:r>
        <w:rPr>
          <w:rStyle w:val="apple-converted-space"/>
          <w:i/>
          <w:iCs/>
          <w:color w:val="000000"/>
          <w:sz w:val="27"/>
          <w:szCs w:val="27"/>
        </w:rPr>
        <w:t> </w:t>
      </w:r>
      <w:r>
        <w:rPr>
          <w:color w:val="000000"/>
          <w:sz w:val="27"/>
          <w:szCs w:val="27"/>
        </w:rPr>
        <w:t>листом.</w:t>
      </w:r>
    </w:p>
    <w:p w:rsidR="00192B68" w:rsidRDefault="00192B68" w:rsidP="007D635C">
      <w:pPr>
        <w:pStyle w:val="a4"/>
        <w:shd w:val="clear" w:color="auto" w:fill="FDFBE6"/>
        <w:ind w:firstLine="495"/>
        <w:jc w:val="both"/>
        <w:rPr>
          <w:color w:val="000000"/>
          <w:sz w:val="27"/>
          <w:szCs w:val="27"/>
        </w:rPr>
      </w:pPr>
      <w:r>
        <w:rPr>
          <w:color w:val="000000"/>
          <w:sz w:val="27"/>
          <w:szCs w:val="27"/>
        </w:rPr>
        <w:t>л. 54. Сказание о новоявившейся ереси новгородцкых еретиков, Алексеа протопопа и Дениса попа и Феодора Курицина, единомудреных ему.</w:t>
      </w:r>
      <w:r>
        <w:rPr>
          <w:i/>
          <w:iCs/>
          <w:color w:val="000000"/>
          <w:sz w:val="27"/>
          <w:szCs w:val="27"/>
        </w:rPr>
        <w:t>Предисловие с оглавлением на конце начальных 10 слов.</w:t>
      </w:r>
    </w:p>
    <w:p w:rsidR="00192B68" w:rsidRDefault="00192B68" w:rsidP="007D635C">
      <w:pPr>
        <w:pStyle w:val="a4"/>
        <w:shd w:val="clear" w:color="auto" w:fill="FDFBE6"/>
        <w:ind w:firstLine="495"/>
        <w:jc w:val="both"/>
        <w:rPr>
          <w:color w:val="000000"/>
          <w:sz w:val="27"/>
          <w:szCs w:val="27"/>
        </w:rPr>
      </w:pPr>
      <w:r>
        <w:rPr>
          <w:color w:val="000000"/>
          <w:sz w:val="27"/>
          <w:szCs w:val="27"/>
        </w:rPr>
        <w:t>л. 73 об. Слово 1. На новоявившуюся ересь новгородцких еретиков, глаголющих, яко Бог Отець Вседержитель не имать Сына, ни Св. Духа, единосущный и съпрестолный Себе, и яко несть Св. Троица.</w:t>
      </w:r>
    </w:p>
    <w:p w:rsidR="00192B68" w:rsidRDefault="00192B68" w:rsidP="007D635C">
      <w:pPr>
        <w:pStyle w:val="a4"/>
        <w:shd w:val="clear" w:color="auto" w:fill="FDFBE6"/>
        <w:ind w:firstLine="495"/>
        <w:jc w:val="both"/>
        <w:rPr>
          <w:color w:val="000000"/>
          <w:sz w:val="27"/>
          <w:szCs w:val="27"/>
        </w:rPr>
      </w:pPr>
      <w:r>
        <w:rPr>
          <w:color w:val="000000"/>
          <w:sz w:val="27"/>
          <w:szCs w:val="27"/>
        </w:rPr>
        <w:t>л. 105. Слово 2. На ересь новгородцких еретиков, глаголющих, яко Христос еще не родился есть, но еще будет время, егда имать родитися, а егоже глаголють христиане Христа Бога, той просто человек есть, а не Бог.</w:t>
      </w:r>
    </w:p>
    <w:p w:rsidR="00192B68" w:rsidRDefault="00192B68" w:rsidP="007D635C">
      <w:pPr>
        <w:pStyle w:val="a4"/>
        <w:shd w:val="clear" w:color="auto" w:fill="FDFBE6"/>
        <w:ind w:firstLine="495"/>
        <w:jc w:val="both"/>
        <w:rPr>
          <w:color w:val="000000"/>
          <w:sz w:val="27"/>
          <w:szCs w:val="27"/>
        </w:rPr>
      </w:pPr>
      <w:r>
        <w:rPr>
          <w:i/>
          <w:iCs/>
          <w:color w:val="000000"/>
          <w:sz w:val="27"/>
          <w:szCs w:val="27"/>
        </w:rPr>
        <w:t>По причине утраты 48 листов между 116 и 117 не достает конца сего слова, всего 3-го и первой половины 4-го.</w:t>
      </w:r>
    </w:p>
    <w:p w:rsidR="00192B68" w:rsidRDefault="00192B68" w:rsidP="007D635C">
      <w:pPr>
        <w:pStyle w:val="a4"/>
        <w:shd w:val="clear" w:color="auto" w:fill="FDFBE6"/>
        <w:ind w:firstLine="495"/>
        <w:jc w:val="both"/>
        <w:rPr>
          <w:color w:val="000000"/>
          <w:sz w:val="27"/>
          <w:szCs w:val="27"/>
        </w:rPr>
      </w:pPr>
      <w:r>
        <w:rPr>
          <w:color w:val="000000"/>
          <w:sz w:val="27"/>
          <w:szCs w:val="27"/>
        </w:rPr>
        <w:t>л. 119. Слово 5. На ересь новгородских еретиков, глаголющих, яко не подобаеть писати на св. иконах святую и единосущную Троицю.</w:t>
      </w:r>
    </w:p>
    <w:p w:rsidR="00192B68" w:rsidRDefault="00192B68" w:rsidP="007D635C">
      <w:pPr>
        <w:pStyle w:val="a4"/>
        <w:shd w:val="clear" w:color="auto" w:fill="FDFBE6"/>
        <w:ind w:firstLine="495"/>
        <w:jc w:val="both"/>
        <w:rPr>
          <w:color w:val="000000"/>
          <w:sz w:val="27"/>
          <w:szCs w:val="27"/>
        </w:rPr>
      </w:pPr>
      <w:r>
        <w:rPr>
          <w:color w:val="000000"/>
          <w:sz w:val="27"/>
          <w:szCs w:val="27"/>
        </w:rPr>
        <w:t>л. 152. Слово 6. На ересь новгородских еретиков, глаголющих, яко не подобаеть покланятися, иже от рук человечьских сътвореным вещем.</w:t>
      </w:r>
    </w:p>
    <w:p w:rsidR="00192B68" w:rsidRDefault="00192B68" w:rsidP="007D635C">
      <w:pPr>
        <w:pStyle w:val="a4"/>
        <w:shd w:val="clear" w:color="auto" w:fill="FDFBE6"/>
        <w:ind w:firstLine="495"/>
        <w:jc w:val="both"/>
        <w:rPr>
          <w:color w:val="000000"/>
          <w:sz w:val="27"/>
          <w:szCs w:val="27"/>
        </w:rPr>
      </w:pPr>
      <w:r>
        <w:rPr>
          <w:color w:val="000000"/>
          <w:sz w:val="27"/>
          <w:szCs w:val="27"/>
        </w:rPr>
        <w:t>л. 179 об. Слово 7. Сказание от божественых писаний, како и которыя ради вины подобаеть христианом поклонятися и почитати божественыя иконы, и честный и животворящий Крест Христов и св. Еуангелие и преч. Божия Тайны,</w:t>
      </w:r>
      <w:r>
        <w:rPr>
          <w:rStyle w:val="apple-converted-space"/>
          <w:color w:val="000000"/>
          <w:sz w:val="27"/>
          <w:szCs w:val="27"/>
        </w:rPr>
        <w:t> </w:t>
      </w:r>
      <w:r>
        <w:rPr>
          <w:i/>
          <w:iCs/>
          <w:color w:val="000000"/>
          <w:sz w:val="27"/>
          <w:szCs w:val="27"/>
        </w:rPr>
        <w:t>и проч.</w:t>
      </w:r>
    </w:p>
    <w:p w:rsidR="00192B68" w:rsidRDefault="00192B68" w:rsidP="007D635C">
      <w:pPr>
        <w:pStyle w:val="a4"/>
        <w:shd w:val="clear" w:color="auto" w:fill="FDFBE6"/>
        <w:ind w:firstLine="495"/>
        <w:jc w:val="both"/>
        <w:rPr>
          <w:color w:val="000000"/>
          <w:sz w:val="27"/>
          <w:szCs w:val="27"/>
        </w:rPr>
      </w:pPr>
      <w:r>
        <w:rPr>
          <w:color w:val="000000"/>
          <w:sz w:val="27"/>
          <w:szCs w:val="27"/>
        </w:rPr>
        <w:lastRenderedPageBreak/>
        <w:t>л. 249. Слово 8. На ересь новгородских еретиков, глаголющих, яко 7000 лет скончася и пасхалия прейде, а втораго пришествия Христова несть, и писания отечьская ложна суть.</w:t>
      </w:r>
    </w:p>
    <w:p w:rsidR="00192B68" w:rsidRDefault="00192B68" w:rsidP="007D635C">
      <w:pPr>
        <w:pStyle w:val="a4"/>
        <w:shd w:val="clear" w:color="auto" w:fill="FDFBE6"/>
        <w:ind w:firstLine="495"/>
        <w:jc w:val="both"/>
        <w:rPr>
          <w:color w:val="000000"/>
          <w:sz w:val="27"/>
          <w:szCs w:val="27"/>
        </w:rPr>
      </w:pPr>
      <w:r>
        <w:rPr>
          <w:color w:val="000000"/>
          <w:sz w:val="27"/>
          <w:szCs w:val="27"/>
        </w:rPr>
        <w:t>л. 269. Слово 9. На ересь новгородцких еретиков, глаголющих, что ради несть втораго пришествиа Христова, а уже время ему быти,</w:t>
      </w:r>
      <w:r>
        <w:rPr>
          <w:rStyle w:val="apple-converted-space"/>
          <w:color w:val="000000"/>
          <w:sz w:val="27"/>
          <w:szCs w:val="27"/>
        </w:rPr>
        <w:t> </w:t>
      </w:r>
      <w:r>
        <w:rPr>
          <w:i/>
          <w:iCs/>
          <w:color w:val="000000"/>
          <w:sz w:val="27"/>
          <w:szCs w:val="27"/>
        </w:rPr>
        <w:t>и проч.</w:t>
      </w:r>
    </w:p>
    <w:p w:rsidR="00192B68" w:rsidRDefault="00192B68" w:rsidP="007D635C">
      <w:pPr>
        <w:pStyle w:val="a4"/>
        <w:shd w:val="clear" w:color="auto" w:fill="FDFBE6"/>
        <w:ind w:firstLine="495"/>
        <w:jc w:val="both"/>
        <w:rPr>
          <w:color w:val="000000"/>
          <w:sz w:val="27"/>
          <w:szCs w:val="27"/>
        </w:rPr>
      </w:pPr>
      <w:r>
        <w:rPr>
          <w:color w:val="000000"/>
          <w:sz w:val="27"/>
          <w:szCs w:val="27"/>
        </w:rPr>
        <w:t>л. 290. Слово 10. На ересь новогородцких еретиков, хулящих писаниа св. Ефрема и глаголющих, яко ложна суть писаниа его.</w:t>
      </w:r>
    </w:p>
    <w:p w:rsidR="00192B68" w:rsidRDefault="00192B68" w:rsidP="007D635C">
      <w:pPr>
        <w:pStyle w:val="a4"/>
        <w:shd w:val="clear" w:color="auto" w:fill="FDFBE6"/>
        <w:ind w:firstLine="495"/>
        <w:jc w:val="both"/>
        <w:rPr>
          <w:color w:val="000000"/>
          <w:sz w:val="27"/>
          <w:szCs w:val="27"/>
        </w:rPr>
      </w:pPr>
      <w:r>
        <w:rPr>
          <w:color w:val="000000"/>
          <w:sz w:val="27"/>
          <w:szCs w:val="27"/>
        </w:rPr>
        <w:t>л. 306. Слово 11. На ересь новогородцких еретиков, глаголющих, яко не подобаеть осужати ни еретика, ниже отступника.</w:t>
      </w:r>
      <w:r>
        <w:rPr>
          <w:rStyle w:val="apple-converted-space"/>
          <w:color w:val="000000"/>
          <w:sz w:val="27"/>
          <w:szCs w:val="27"/>
        </w:rPr>
        <w:t> </w:t>
      </w:r>
      <w:r>
        <w:rPr>
          <w:i/>
          <w:iCs/>
          <w:color w:val="000000"/>
          <w:sz w:val="27"/>
          <w:szCs w:val="27"/>
        </w:rPr>
        <w:t>Это есть 13-е по обыкновенному счету слово, 11-е следует ниже, а 12-е, как направленное против митр. Зосимы, покровителя жидовствующим, опущено. Даже и в Предисловии есть значительные пропуски (без пробелов), где говорится об нем с худой стороны. Напр. в ркп., на об. л. 65, читается так:</w:t>
      </w:r>
      <w:r>
        <w:rPr>
          <w:rStyle w:val="apple-converted-space"/>
          <w:color w:val="000000"/>
          <w:sz w:val="27"/>
          <w:szCs w:val="27"/>
        </w:rPr>
        <w:t> </w:t>
      </w:r>
      <w:r>
        <w:rPr>
          <w:color w:val="000000"/>
          <w:sz w:val="27"/>
          <w:szCs w:val="27"/>
        </w:rPr>
        <w:t>Приидоша же к митр. Зосиме, Зосима же повеле проклинати еретикы.</w:t>
      </w:r>
      <w:r>
        <w:rPr>
          <w:rStyle w:val="apple-converted-space"/>
          <w:color w:val="000000"/>
          <w:sz w:val="27"/>
          <w:szCs w:val="27"/>
        </w:rPr>
        <w:t> </w:t>
      </w:r>
      <w:r>
        <w:rPr>
          <w:i/>
          <w:iCs/>
          <w:color w:val="000000"/>
          <w:sz w:val="27"/>
          <w:szCs w:val="27"/>
        </w:rPr>
        <w:t>Срав. Правосл. Собесед. 1855 г. кн. 3. л. 55 стр. 6–9.–Далее, на об. л. 66, после слов:</w:t>
      </w:r>
      <w:r>
        <w:rPr>
          <w:rStyle w:val="apple-converted-space"/>
          <w:color w:val="000000"/>
          <w:sz w:val="27"/>
          <w:szCs w:val="27"/>
        </w:rPr>
        <w:t> </w:t>
      </w:r>
      <w:r>
        <w:rPr>
          <w:color w:val="000000"/>
          <w:sz w:val="27"/>
          <w:szCs w:val="27"/>
        </w:rPr>
        <w:t>Такоже и Захар чернець подобно тому мудръствуя,</w:t>
      </w:r>
      <w:r>
        <w:rPr>
          <w:rStyle w:val="apple-converted-space"/>
          <w:color w:val="000000"/>
          <w:sz w:val="27"/>
          <w:szCs w:val="27"/>
        </w:rPr>
        <w:t> </w:t>
      </w:r>
      <w:r>
        <w:rPr>
          <w:i/>
          <w:iCs/>
          <w:color w:val="000000"/>
          <w:sz w:val="27"/>
          <w:szCs w:val="27"/>
        </w:rPr>
        <w:t>в тойже строке следует:</w:t>
      </w:r>
      <w:r>
        <w:rPr>
          <w:rStyle w:val="apple-converted-space"/>
          <w:color w:val="000000"/>
          <w:sz w:val="27"/>
          <w:szCs w:val="27"/>
        </w:rPr>
        <w:t> </w:t>
      </w:r>
      <w:r>
        <w:rPr>
          <w:color w:val="000000"/>
          <w:sz w:val="27"/>
          <w:szCs w:val="27"/>
        </w:rPr>
        <w:t>Отлетеша бо от нас, яко щурове добропеснивии.</w:t>
      </w:r>
      <w:r>
        <w:rPr>
          <w:rStyle w:val="apple-converted-space"/>
          <w:color w:val="000000"/>
          <w:sz w:val="27"/>
          <w:szCs w:val="27"/>
        </w:rPr>
        <w:t> </w:t>
      </w:r>
      <w:r>
        <w:rPr>
          <w:i/>
          <w:iCs/>
          <w:color w:val="000000"/>
          <w:sz w:val="27"/>
          <w:szCs w:val="27"/>
        </w:rPr>
        <w:t>По печ. изданию опущено здесь 18 строк, 4 снизу на л. 56 и 14 сверху на л. 57. – В ркп., на л. 67, после слов:</w:t>
      </w:r>
      <w:r>
        <w:rPr>
          <w:rStyle w:val="apple-converted-space"/>
          <w:color w:val="000000"/>
          <w:sz w:val="27"/>
          <w:szCs w:val="27"/>
        </w:rPr>
        <w:t> </w:t>
      </w:r>
      <w:r>
        <w:rPr>
          <w:color w:val="000000"/>
          <w:sz w:val="27"/>
          <w:szCs w:val="27"/>
        </w:rPr>
        <w:t>и оставльше нас сиры,</w:t>
      </w:r>
      <w:r>
        <w:rPr>
          <w:rStyle w:val="apple-converted-space"/>
          <w:color w:val="000000"/>
          <w:sz w:val="27"/>
          <w:szCs w:val="27"/>
        </w:rPr>
        <w:t> </w:t>
      </w:r>
      <w:r>
        <w:rPr>
          <w:i/>
          <w:iCs/>
          <w:color w:val="000000"/>
          <w:sz w:val="27"/>
          <w:szCs w:val="27"/>
        </w:rPr>
        <w:t>в связи читается:</w:t>
      </w:r>
      <w:r>
        <w:rPr>
          <w:rStyle w:val="apple-converted-space"/>
          <w:color w:val="000000"/>
          <w:sz w:val="27"/>
          <w:szCs w:val="27"/>
        </w:rPr>
        <w:t> </w:t>
      </w:r>
      <w:r>
        <w:rPr>
          <w:color w:val="000000"/>
          <w:sz w:val="27"/>
          <w:szCs w:val="27"/>
        </w:rPr>
        <w:t>И инии же мнози ученици Алексея протопопа и Дениса попа.</w:t>
      </w:r>
      <w:r>
        <w:rPr>
          <w:rStyle w:val="apple-converted-space"/>
          <w:color w:val="000000"/>
          <w:sz w:val="27"/>
          <w:szCs w:val="27"/>
        </w:rPr>
        <w:t> </w:t>
      </w:r>
      <w:r>
        <w:rPr>
          <w:i/>
          <w:iCs/>
          <w:color w:val="000000"/>
          <w:sz w:val="27"/>
          <w:szCs w:val="27"/>
        </w:rPr>
        <w:t>По печ. опущено 16 строк с 5-й на л. 58 до 2-й на л. 59. – В ркп., на об. л. 68:</w:t>
      </w:r>
      <w:r>
        <w:rPr>
          <w:rStyle w:val="apple-converted-space"/>
          <w:color w:val="000000"/>
          <w:sz w:val="27"/>
          <w:szCs w:val="27"/>
        </w:rPr>
        <w:t> </w:t>
      </w:r>
      <w:r>
        <w:rPr>
          <w:color w:val="000000"/>
          <w:sz w:val="27"/>
          <w:szCs w:val="27"/>
        </w:rPr>
        <w:t>И овии убо обличиша тех (</w:t>
      </w:r>
      <w:r>
        <w:rPr>
          <w:i/>
          <w:iCs/>
          <w:color w:val="000000"/>
          <w:sz w:val="27"/>
          <w:szCs w:val="27"/>
        </w:rPr>
        <w:t>вм</w:t>
      </w:r>
      <w:r>
        <w:rPr>
          <w:color w:val="000000"/>
          <w:sz w:val="27"/>
          <w:szCs w:val="27"/>
        </w:rPr>
        <w:t>. того) отступление и скверная дела,</w:t>
      </w:r>
      <w:r>
        <w:rPr>
          <w:rStyle w:val="apple-converted-space"/>
          <w:color w:val="000000"/>
          <w:sz w:val="27"/>
          <w:szCs w:val="27"/>
        </w:rPr>
        <w:t> </w:t>
      </w:r>
      <w:r>
        <w:rPr>
          <w:i/>
          <w:iCs/>
          <w:color w:val="000000"/>
          <w:sz w:val="27"/>
          <w:szCs w:val="27"/>
        </w:rPr>
        <w:t>в тойже строке:</w:t>
      </w:r>
      <w:r>
        <w:rPr>
          <w:rStyle w:val="apple-converted-space"/>
          <w:color w:val="000000"/>
          <w:sz w:val="27"/>
          <w:szCs w:val="27"/>
        </w:rPr>
        <w:t> </w:t>
      </w:r>
      <w:r>
        <w:rPr>
          <w:color w:val="000000"/>
          <w:sz w:val="27"/>
          <w:szCs w:val="27"/>
        </w:rPr>
        <w:t>непрестааху обличающе и всем поведающе тех (</w:t>
      </w:r>
      <w:r>
        <w:rPr>
          <w:i/>
          <w:iCs/>
          <w:color w:val="000000"/>
          <w:sz w:val="27"/>
          <w:szCs w:val="27"/>
        </w:rPr>
        <w:t>вм</w:t>
      </w:r>
      <w:r>
        <w:rPr>
          <w:color w:val="000000"/>
          <w:sz w:val="27"/>
          <w:szCs w:val="27"/>
        </w:rPr>
        <w:t>. того) еретичество и сквръная дела. Они же (</w:t>
      </w:r>
      <w:r>
        <w:rPr>
          <w:i/>
          <w:iCs/>
          <w:color w:val="000000"/>
          <w:sz w:val="27"/>
          <w:szCs w:val="27"/>
        </w:rPr>
        <w:t>вм</w:t>
      </w:r>
      <w:r>
        <w:rPr>
          <w:color w:val="000000"/>
          <w:sz w:val="27"/>
          <w:szCs w:val="27"/>
        </w:rPr>
        <w:t>. он же) к Дръжавному приходят.</w:t>
      </w:r>
      <w:r>
        <w:rPr>
          <w:rStyle w:val="apple-converted-space"/>
          <w:color w:val="000000"/>
          <w:sz w:val="27"/>
          <w:szCs w:val="27"/>
        </w:rPr>
        <w:t> </w:t>
      </w:r>
      <w:r>
        <w:rPr>
          <w:i/>
          <w:iCs/>
          <w:color w:val="000000"/>
          <w:sz w:val="27"/>
          <w:szCs w:val="27"/>
        </w:rPr>
        <w:t>По печ. опущено 13 строк, 4 снизу на л. 60 и 9 на л. 61.</w:t>
      </w:r>
    </w:p>
    <w:p w:rsidR="00192B68" w:rsidRDefault="00192B68" w:rsidP="007D635C">
      <w:pPr>
        <w:pStyle w:val="a4"/>
        <w:shd w:val="clear" w:color="auto" w:fill="FDFBE6"/>
        <w:ind w:firstLine="495"/>
        <w:jc w:val="both"/>
        <w:rPr>
          <w:color w:val="000000"/>
          <w:sz w:val="27"/>
          <w:szCs w:val="27"/>
        </w:rPr>
      </w:pPr>
      <w:r>
        <w:rPr>
          <w:color w:val="000000"/>
          <w:sz w:val="27"/>
          <w:szCs w:val="27"/>
        </w:rPr>
        <w:t>л. 333. Слово 11 (sic). На ересь новогородцкых еретиков, хулящих иночьское жителство,</w:t>
      </w:r>
      <w:r>
        <w:rPr>
          <w:rStyle w:val="apple-converted-space"/>
          <w:color w:val="000000"/>
          <w:sz w:val="27"/>
          <w:szCs w:val="27"/>
        </w:rPr>
        <w:t> </w:t>
      </w:r>
      <w:r>
        <w:rPr>
          <w:i/>
          <w:iCs/>
          <w:color w:val="000000"/>
          <w:sz w:val="27"/>
          <w:szCs w:val="27"/>
        </w:rPr>
        <w:t>и проч. Разделено на 4 главы.</w:t>
      </w:r>
    </w:p>
    <w:p w:rsidR="00192B68" w:rsidRDefault="00192B68" w:rsidP="007D635C">
      <w:pPr>
        <w:pStyle w:val="a4"/>
        <w:shd w:val="clear" w:color="auto" w:fill="FDFBE6"/>
        <w:ind w:firstLine="495"/>
        <w:jc w:val="both"/>
        <w:rPr>
          <w:color w:val="000000"/>
          <w:sz w:val="27"/>
          <w:szCs w:val="27"/>
        </w:rPr>
      </w:pPr>
      <w:r>
        <w:rPr>
          <w:i/>
          <w:iCs/>
          <w:color w:val="000000"/>
          <w:sz w:val="27"/>
          <w:szCs w:val="27"/>
        </w:rPr>
        <w:t>Внизу по листам 140, 151 и 156 небрежным почерком:</w:t>
      </w:r>
      <w:r>
        <w:rPr>
          <w:rStyle w:val="apple-converted-space"/>
          <w:color w:val="000000"/>
          <w:sz w:val="27"/>
          <w:szCs w:val="27"/>
        </w:rPr>
        <w:t> </w:t>
      </w:r>
      <w:r>
        <w:rPr>
          <w:color w:val="000000"/>
          <w:sz w:val="27"/>
          <w:szCs w:val="27"/>
        </w:rPr>
        <w:t>Се яз Первой (имя) Алексеев сын Попов продал есми сию книгу Воскресенскому священнику Кузме, а взял есми на ней дватцать алтын денег, а подписал есми своею рукою.</w:t>
      </w:r>
    </w:p>
    <w:p w:rsidR="00192B68" w:rsidRDefault="00192B68" w:rsidP="007D635C">
      <w:pPr>
        <w:pStyle w:val="a4"/>
        <w:shd w:val="clear" w:color="auto" w:fill="FDFBE6"/>
        <w:ind w:firstLine="495"/>
        <w:jc w:val="both"/>
        <w:rPr>
          <w:color w:val="000000"/>
          <w:sz w:val="27"/>
          <w:szCs w:val="27"/>
        </w:rPr>
      </w:pPr>
      <w:r>
        <w:rPr>
          <w:i/>
          <w:iCs/>
          <w:color w:val="000000"/>
          <w:sz w:val="27"/>
          <w:szCs w:val="27"/>
        </w:rPr>
        <w:t>На первых листах полууст. ХVІІ века:</w:t>
      </w:r>
      <w:r>
        <w:rPr>
          <w:rStyle w:val="apple-converted-space"/>
          <w:color w:val="000000"/>
          <w:sz w:val="27"/>
          <w:szCs w:val="27"/>
        </w:rPr>
        <w:t> </w:t>
      </w:r>
      <w:r>
        <w:rPr>
          <w:color w:val="000000"/>
          <w:sz w:val="27"/>
          <w:szCs w:val="27"/>
        </w:rPr>
        <w:t>Троицкая Сергиева монастыря иже в маковце.</w:t>
      </w:r>
    </w:p>
    <w:p w:rsidR="00192B68" w:rsidRDefault="00192B68" w:rsidP="007D635C">
      <w:pPr>
        <w:pStyle w:val="a4"/>
        <w:shd w:val="clear" w:color="auto" w:fill="FDFBE6"/>
        <w:ind w:firstLine="495"/>
        <w:jc w:val="both"/>
        <w:rPr>
          <w:color w:val="000000"/>
          <w:sz w:val="27"/>
          <w:szCs w:val="27"/>
        </w:rPr>
      </w:pPr>
      <w:r>
        <w:rPr>
          <w:color w:val="000000"/>
          <w:sz w:val="27"/>
          <w:szCs w:val="27"/>
        </w:rPr>
        <w:t>188. (1576.)</w:t>
      </w:r>
      <w:r>
        <w:rPr>
          <w:rStyle w:val="apple-converted-space"/>
          <w:color w:val="000000"/>
          <w:sz w:val="27"/>
          <w:szCs w:val="27"/>
        </w:rPr>
        <w:t> </w:t>
      </w:r>
      <w:hyperlink r:id="rId1047" w:history="1">
        <w:r>
          <w:rPr>
            <w:rStyle w:val="a3"/>
            <w:b/>
            <w:bCs/>
            <w:color w:val="BBAA44"/>
            <w:sz w:val="27"/>
            <w:szCs w:val="27"/>
            <w:bdr w:val="none" w:sz="0" w:space="0" w:color="auto" w:frame="1"/>
          </w:rPr>
          <w:t>Нила сорскаго книга</w:t>
        </w:r>
      </w:hyperlink>
      <w:r>
        <w:rPr>
          <w:rStyle w:val="apple-converted-space"/>
          <w:color w:val="000000"/>
          <w:sz w:val="27"/>
          <w:szCs w:val="27"/>
        </w:rPr>
        <w:t> </w:t>
      </w:r>
      <w:r>
        <w:rPr>
          <w:color w:val="000000"/>
          <w:sz w:val="27"/>
          <w:szCs w:val="27"/>
        </w:rPr>
        <w:t>с прибавлениями, полууст. четкий, ХVІ века, в четверть, 285 листов, заглавная заставка на золоте с закладкой в бумажной раме.</w:t>
      </w:r>
    </w:p>
    <w:p w:rsidR="00192B68" w:rsidRDefault="00192B68" w:rsidP="007D635C">
      <w:pPr>
        <w:pStyle w:val="a4"/>
        <w:shd w:val="clear" w:color="auto" w:fill="FDFBE6"/>
        <w:ind w:firstLine="495"/>
        <w:jc w:val="both"/>
        <w:rPr>
          <w:color w:val="000000"/>
          <w:sz w:val="27"/>
          <w:szCs w:val="27"/>
        </w:rPr>
      </w:pPr>
      <w:r>
        <w:rPr>
          <w:color w:val="000000"/>
          <w:sz w:val="27"/>
          <w:szCs w:val="27"/>
        </w:rPr>
        <w:t>л. 1. Иже в святых отца нашего Иоанна, архиеп. Константинаграда, Златаустаго Слово, како подобаеть чтениа послушати и внимати. Нач. Рече блаженый Иоанн Златаустый: седящю ти на чтении словес Божиих преже помолися.</w:t>
      </w:r>
      <w:r>
        <w:rPr>
          <w:rStyle w:val="apple-converted-space"/>
          <w:color w:val="000000"/>
          <w:sz w:val="27"/>
          <w:szCs w:val="27"/>
        </w:rPr>
        <w:t> </w:t>
      </w:r>
      <w:r>
        <w:rPr>
          <w:i/>
          <w:iCs/>
          <w:color w:val="000000"/>
          <w:sz w:val="27"/>
          <w:szCs w:val="27"/>
        </w:rPr>
        <w:t>За сим отрывком следует еще шесть</w:t>
      </w:r>
      <w:r>
        <w:rPr>
          <w:rStyle w:val="apple-converted-space"/>
          <w:color w:val="000000"/>
          <w:sz w:val="27"/>
          <w:szCs w:val="27"/>
        </w:rPr>
        <w:t> </w:t>
      </w:r>
      <w:r>
        <w:rPr>
          <w:color w:val="000000"/>
          <w:sz w:val="27"/>
          <w:szCs w:val="27"/>
        </w:rPr>
        <w:t>Тогоже</w:t>
      </w:r>
      <w:r>
        <w:rPr>
          <w:rStyle w:val="apple-converted-space"/>
          <w:color w:val="000000"/>
          <w:sz w:val="27"/>
          <w:szCs w:val="27"/>
        </w:rPr>
        <w:t> </w:t>
      </w:r>
      <w:r>
        <w:rPr>
          <w:i/>
          <w:iCs/>
          <w:color w:val="000000"/>
          <w:sz w:val="27"/>
          <w:szCs w:val="27"/>
        </w:rPr>
        <w:t>и о том же и</w:t>
      </w:r>
      <w:r>
        <w:rPr>
          <w:rStyle w:val="apple-converted-space"/>
          <w:color w:val="000000"/>
          <w:sz w:val="27"/>
          <w:szCs w:val="27"/>
        </w:rPr>
        <w:t> </w:t>
      </w:r>
      <w:r>
        <w:rPr>
          <w:color w:val="000000"/>
          <w:sz w:val="27"/>
          <w:szCs w:val="27"/>
        </w:rPr>
        <w:t>св. Ефрема от слова 99.</w:t>
      </w:r>
    </w:p>
    <w:p w:rsidR="00192B68" w:rsidRDefault="00192B68" w:rsidP="007D635C">
      <w:pPr>
        <w:pStyle w:val="a4"/>
        <w:shd w:val="clear" w:color="auto" w:fill="FDFBE6"/>
        <w:ind w:firstLine="495"/>
        <w:jc w:val="both"/>
        <w:rPr>
          <w:color w:val="000000"/>
          <w:sz w:val="27"/>
          <w:szCs w:val="27"/>
        </w:rPr>
      </w:pPr>
      <w:r>
        <w:rPr>
          <w:color w:val="000000"/>
          <w:sz w:val="27"/>
          <w:szCs w:val="27"/>
        </w:rPr>
        <w:t>л. 7. Иже в святых отца нашего Германа, патр. Констянтинаграда, како подобает молитися Господу нашему Ис. Христу и преч. Его Матери и всем Святым Его.</w:t>
      </w:r>
    </w:p>
    <w:p w:rsidR="00192B68" w:rsidRDefault="00192B68" w:rsidP="007D635C">
      <w:pPr>
        <w:pStyle w:val="a4"/>
        <w:shd w:val="clear" w:color="auto" w:fill="FDFBE6"/>
        <w:ind w:firstLine="495"/>
        <w:jc w:val="both"/>
        <w:rPr>
          <w:color w:val="000000"/>
          <w:sz w:val="27"/>
          <w:szCs w:val="27"/>
        </w:rPr>
      </w:pPr>
      <w:r>
        <w:rPr>
          <w:color w:val="000000"/>
          <w:sz w:val="27"/>
          <w:szCs w:val="27"/>
        </w:rPr>
        <w:t>– об. О Святей Троици и о вере.</w:t>
      </w:r>
    </w:p>
    <w:p w:rsidR="00192B68" w:rsidRDefault="00192B68" w:rsidP="007D635C">
      <w:pPr>
        <w:pStyle w:val="a4"/>
        <w:shd w:val="clear" w:color="auto" w:fill="FDFBE6"/>
        <w:ind w:firstLine="495"/>
        <w:jc w:val="both"/>
        <w:rPr>
          <w:color w:val="000000"/>
          <w:sz w:val="27"/>
          <w:szCs w:val="27"/>
        </w:rPr>
      </w:pPr>
      <w:r>
        <w:rPr>
          <w:color w:val="000000"/>
          <w:sz w:val="27"/>
          <w:szCs w:val="27"/>
        </w:rPr>
        <w:t>л. 8 об. Св. отца нашего Кирила, архиеп. александрьскаго, въпроси и ответи о Святей Троици.</w:t>
      </w:r>
      <w:r>
        <w:rPr>
          <w:rStyle w:val="apple-converted-space"/>
          <w:color w:val="000000"/>
          <w:sz w:val="27"/>
          <w:szCs w:val="27"/>
        </w:rPr>
        <w:t> </w:t>
      </w:r>
      <w:r>
        <w:rPr>
          <w:i/>
          <w:iCs/>
          <w:color w:val="000000"/>
          <w:sz w:val="27"/>
          <w:szCs w:val="27"/>
        </w:rPr>
        <w:t>Статьи краткия, к книге не относятся.</w:t>
      </w:r>
    </w:p>
    <w:p w:rsidR="00192B68" w:rsidRDefault="00192B68" w:rsidP="007D635C">
      <w:pPr>
        <w:pStyle w:val="a4"/>
        <w:shd w:val="clear" w:color="auto" w:fill="FDFBE6"/>
        <w:ind w:firstLine="495"/>
        <w:jc w:val="both"/>
        <w:rPr>
          <w:color w:val="000000"/>
          <w:sz w:val="27"/>
          <w:szCs w:val="27"/>
        </w:rPr>
      </w:pPr>
      <w:r>
        <w:rPr>
          <w:color w:val="000000"/>
          <w:sz w:val="27"/>
          <w:szCs w:val="27"/>
        </w:rPr>
        <w:lastRenderedPageBreak/>
        <w:t>л. 9 об. О жителстве скитском от святых писаний.</w:t>
      </w:r>
      <w:r>
        <w:rPr>
          <w:rStyle w:val="apple-converted-space"/>
          <w:color w:val="000000"/>
          <w:sz w:val="27"/>
          <w:szCs w:val="27"/>
        </w:rPr>
        <w:t> </w:t>
      </w:r>
      <w:r>
        <w:rPr>
          <w:i/>
          <w:iCs/>
          <w:color w:val="000000"/>
          <w:sz w:val="27"/>
          <w:szCs w:val="27"/>
        </w:rPr>
        <w:t>Препод. Нила сорскаго предание хотящим жити в пустыне</w:t>
      </w:r>
      <w:r>
        <w:rPr>
          <w:color w:val="000000"/>
          <w:sz w:val="27"/>
          <w:szCs w:val="27"/>
        </w:rPr>
        <w:t>. Нач. Вседействием Господа Бога Спаса нашего Ис. Христа и преч. Матери Его споспешением написах писание душеполезно.</w:t>
      </w:r>
      <w:r>
        <w:rPr>
          <w:rStyle w:val="apple-converted-space"/>
          <w:color w:val="000000"/>
          <w:sz w:val="27"/>
          <w:szCs w:val="27"/>
        </w:rPr>
        <w:t> </w:t>
      </w:r>
      <w:r>
        <w:rPr>
          <w:i/>
          <w:iCs/>
          <w:color w:val="000000"/>
          <w:sz w:val="27"/>
          <w:szCs w:val="27"/>
        </w:rPr>
        <w:t>На конце духовное завещание преп. Нила. Опущенное из него в печат. изданиях 1849 и 52 гг. выписываем здесь:</w:t>
      </w:r>
      <w:r>
        <w:rPr>
          <w:rStyle w:val="apple-converted-space"/>
          <w:color w:val="000000"/>
          <w:sz w:val="27"/>
          <w:szCs w:val="27"/>
        </w:rPr>
        <w:t> </w:t>
      </w:r>
      <w:r>
        <w:rPr>
          <w:color w:val="000000"/>
          <w:sz w:val="27"/>
          <w:szCs w:val="27"/>
        </w:rPr>
        <w:t>Крест болшей, что в нем камень страстей Господних, такоже и что писал есми сам книжки, то господе моей братии, кто учнет тръпети на месте сем. Аще бы потщалися по мне службу священную сотворити до 40 дней, о том велми челом бью. Малыа книжици: Иоанн Дамаскин, Потребникь и Ермолой такоже зде, Псалтырь в четверть Игнатиева писма в Кирилов манастырь, и прочие книги и вещи Кирилова манастыря, что мне давали за любовь Божию; чие то есть, тому и отдати, или нищим, или манастыря коего или отъинуду христолюбца коего, что в лицех, тому и отдати.</w:t>
      </w:r>
    </w:p>
    <w:p w:rsidR="00192B68" w:rsidRDefault="00192B68" w:rsidP="007D635C">
      <w:pPr>
        <w:pStyle w:val="a4"/>
        <w:shd w:val="clear" w:color="auto" w:fill="FDFBE6"/>
        <w:ind w:firstLine="495"/>
        <w:jc w:val="both"/>
        <w:rPr>
          <w:color w:val="000000"/>
          <w:sz w:val="27"/>
          <w:szCs w:val="27"/>
        </w:rPr>
      </w:pPr>
      <w:r>
        <w:rPr>
          <w:color w:val="000000"/>
          <w:sz w:val="27"/>
          <w:szCs w:val="27"/>
        </w:rPr>
        <w:t>л. 20. От писаний св. Отець о мысленом деании, что ради нужно сие и како подобает тщатися о сем, Предисловие. Нач. Понеже мнози от св. Отець рекоша о делании сердечнем.</w:t>
      </w:r>
      <w:r>
        <w:rPr>
          <w:rStyle w:val="apple-converted-space"/>
          <w:color w:val="000000"/>
          <w:sz w:val="27"/>
          <w:szCs w:val="27"/>
        </w:rPr>
        <w:t> </w:t>
      </w:r>
      <w:r>
        <w:rPr>
          <w:i/>
          <w:iCs/>
          <w:color w:val="000000"/>
          <w:sz w:val="27"/>
          <w:szCs w:val="27"/>
        </w:rPr>
        <w:t>Впереди оглавление, потом самая книга, состоящая из 11 слов и заключения. Далее:</w:t>
      </w:r>
    </w:p>
    <w:p w:rsidR="00192B68" w:rsidRDefault="00192B68" w:rsidP="007D635C">
      <w:pPr>
        <w:pStyle w:val="a4"/>
        <w:shd w:val="clear" w:color="auto" w:fill="FDFBE6"/>
        <w:ind w:firstLine="495"/>
        <w:jc w:val="both"/>
        <w:rPr>
          <w:color w:val="000000"/>
          <w:sz w:val="27"/>
          <w:szCs w:val="27"/>
        </w:rPr>
      </w:pPr>
      <w:r>
        <w:rPr>
          <w:color w:val="000000"/>
          <w:sz w:val="27"/>
          <w:szCs w:val="27"/>
        </w:rPr>
        <w:t>л. 93. Послание великаго старца (</w:t>
      </w:r>
      <w:r>
        <w:rPr>
          <w:i/>
          <w:iCs/>
          <w:color w:val="000000"/>
          <w:sz w:val="27"/>
          <w:szCs w:val="27"/>
        </w:rPr>
        <w:t>тогоже Нила Сорскаго</w:t>
      </w:r>
      <w:r>
        <w:rPr>
          <w:color w:val="000000"/>
          <w:sz w:val="27"/>
          <w:szCs w:val="27"/>
        </w:rPr>
        <w:t>) брату, въпросившу его о помыслех. Нач. Похвално желание подвигнул еси, о възлюбленне, еже слышати слово Божие ищеши.</w:t>
      </w:r>
      <w:r>
        <w:rPr>
          <w:rStyle w:val="apple-converted-space"/>
          <w:color w:val="000000"/>
          <w:sz w:val="27"/>
          <w:szCs w:val="27"/>
        </w:rPr>
        <w:t> </w:t>
      </w:r>
      <w:r>
        <w:rPr>
          <w:i/>
          <w:iCs/>
          <w:color w:val="000000"/>
          <w:sz w:val="27"/>
          <w:szCs w:val="27"/>
        </w:rPr>
        <w:t>Сверху надписано тогоже рукою:</w:t>
      </w:r>
      <w:r>
        <w:rPr>
          <w:rStyle w:val="apple-converted-space"/>
          <w:color w:val="000000"/>
          <w:sz w:val="27"/>
          <w:szCs w:val="27"/>
        </w:rPr>
        <w:t> </w:t>
      </w:r>
      <w:r>
        <w:rPr>
          <w:color w:val="000000"/>
          <w:sz w:val="27"/>
          <w:szCs w:val="27"/>
        </w:rPr>
        <w:t>Князю Васиану (</w:t>
      </w:r>
      <w:r>
        <w:rPr>
          <w:i/>
          <w:iCs/>
          <w:color w:val="000000"/>
          <w:sz w:val="27"/>
          <w:szCs w:val="27"/>
        </w:rPr>
        <w:t>Косому, иноку Кирилло-белооз. монастыря</w:t>
      </w:r>
      <w:r>
        <w:rPr>
          <w:color w:val="000000"/>
          <w:sz w:val="27"/>
          <w:szCs w:val="27"/>
        </w:rPr>
        <w:t>).</w:t>
      </w:r>
    </w:p>
    <w:p w:rsidR="00192B68" w:rsidRDefault="00192B68" w:rsidP="007D635C">
      <w:pPr>
        <w:pStyle w:val="a4"/>
        <w:shd w:val="clear" w:color="auto" w:fill="FDFBE6"/>
        <w:ind w:firstLine="495"/>
        <w:jc w:val="both"/>
        <w:rPr>
          <w:color w:val="000000"/>
          <w:sz w:val="27"/>
          <w:szCs w:val="27"/>
        </w:rPr>
      </w:pPr>
      <w:r>
        <w:rPr>
          <w:color w:val="000000"/>
          <w:sz w:val="27"/>
          <w:szCs w:val="27"/>
        </w:rPr>
        <w:t>л. 98 об. Тогоже (послание) иному о ползе. Нач. Еже усты к устом беседова твоа святыни к мне.</w:t>
      </w:r>
      <w:r>
        <w:rPr>
          <w:rStyle w:val="apple-converted-space"/>
          <w:color w:val="000000"/>
          <w:sz w:val="27"/>
          <w:szCs w:val="27"/>
        </w:rPr>
        <w:t> </w:t>
      </w:r>
      <w:r>
        <w:rPr>
          <w:i/>
          <w:iCs/>
          <w:color w:val="000000"/>
          <w:sz w:val="27"/>
          <w:szCs w:val="27"/>
        </w:rPr>
        <w:t>Сверху прибавлено:</w:t>
      </w:r>
      <w:r>
        <w:rPr>
          <w:rStyle w:val="apple-converted-space"/>
          <w:color w:val="000000"/>
          <w:sz w:val="27"/>
          <w:szCs w:val="27"/>
        </w:rPr>
        <w:t> </w:t>
      </w:r>
      <w:r>
        <w:rPr>
          <w:color w:val="000000"/>
          <w:sz w:val="27"/>
          <w:szCs w:val="27"/>
        </w:rPr>
        <w:t>Гурею тущ (</w:t>
      </w:r>
      <w:r>
        <w:rPr>
          <w:i/>
          <w:iCs/>
          <w:color w:val="000000"/>
          <w:sz w:val="27"/>
          <w:szCs w:val="27"/>
        </w:rPr>
        <w:t>ину, игумену Кирилло-белоз. монастыря</w:t>
      </w:r>
      <w:r>
        <w:rPr>
          <w:color w:val="000000"/>
          <w:sz w:val="27"/>
          <w:szCs w:val="27"/>
        </w:rPr>
        <w:t>).</w:t>
      </w:r>
      <w:r>
        <w:rPr>
          <w:rStyle w:val="apple-converted-space"/>
          <w:color w:val="000000"/>
          <w:sz w:val="27"/>
          <w:szCs w:val="27"/>
        </w:rPr>
        <w:t> </w:t>
      </w:r>
      <w:r>
        <w:rPr>
          <w:i/>
          <w:iCs/>
          <w:color w:val="000000"/>
          <w:sz w:val="27"/>
          <w:szCs w:val="27"/>
        </w:rPr>
        <w:t>См. Ист. росс. Иерар. т. 4, л. 497).</w:t>
      </w:r>
    </w:p>
    <w:p w:rsidR="00192B68" w:rsidRDefault="00192B68" w:rsidP="007D635C">
      <w:pPr>
        <w:pStyle w:val="a4"/>
        <w:shd w:val="clear" w:color="auto" w:fill="FDFBE6"/>
        <w:ind w:firstLine="495"/>
        <w:jc w:val="both"/>
        <w:rPr>
          <w:color w:val="000000"/>
          <w:sz w:val="27"/>
          <w:szCs w:val="27"/>
        </w:rPr>
      </w:pPr>
      <w:r>
        <w:rPr>
          <w:color w:val="000000"/>
          <w:sz w:val="27"/>
          <w:szCs w:val="27"/>
        </w:rPr>
        <w:t>л. 103 об. Послание тогоже великаго старца к брату, просившу от него написати ему еже на пльзу души. Нач. Писаниице твое, господине отче, еже писал еси к мне, просиши у мене отписати ми к тебе еже на ползу.</w:t>
      </w:r>
      <w:r>
        <w:rPr>
          <w:rStyle w:val="apple-converted-space"/>
          <w:color w:val="000000"/>
          <w:sz w:val="27"/>
          <w:szCs w:val="27"/>
        </w:rPr>
        <w:t> </w:t>
      </w:r>
      <w:r>
        <w:rPr>
          <w:i/>
          <w:iCs/>
          <w:color w:val="000000"/>
          <w:sz w:val="27"/>
          <w:szCs w:val="27"/>
        </w:rPr>
        <w:t>Сверху тоюже рукою:</w:t>
      </w:r>
      <w:r>
        <w:rPr>
          <w:rStyle w:val="apple-converted-space"/>
          <w:color w:val="000000"/>
          <w:sz w:val="27"/>
          <w:szCs w:val="27"/>
        </w:rPr>
        <w:t> </w:t>
      </w:r>
      <w:r>
        <w:rPr>
          <w:color w:val="000000"/>
          <w:sz w:val="27"/>
          <w:szCs w:val="27"/>
        </w:rPr>
        <w:t>Герман(у) пустын(ному).</w:t>
      </w:r>
      <w:r>
        <w:rPr>
          <w:rStyle w:val="apple-converted-space"/>
          <w:color w:val="000000"/>
          <w:sz w:val="27"/>
          <w:szCs w:val="27"/>
        </w:rPr>
        <w:t> </w:t>
      </w:r>
      <w:r>
        <w:rPr>
          <w:i/>
          <w:iCs/>
          <w:color w:val="000000"/>
          <w:sz w:val="27"/>
          <w:szCs w:val="27"/>
        </w:rPr>
        <w:t>В кратком историч. сведении о препод. Ниле Сорском, помещенном при вышеознач. изданиях книги его, последнее послание приписано Иннокентию Охлябинину.</w:t>
      </w:r>
    </w:p>
    <w:p w:rsidR="00192B68" w:rsidRDefault="00192B68" w:rsidP="007D635C">
      <w:pPr>
        <w:pStyle w:val="a4"/>
        <w:ind w:firstLine="495"/>
        <w:jc w:val="both"/>
        <w:rPr>
          <w:i/>
          <w:iCs/>
          <w:color w:val="000000"/>
          <w:sz w:val="27"/>
          <w:szCs w:val="27"/>
          <w:shd w:val="clear" w:color="auto" w:fill="FDFBE6"/>
        </w:rPr>
      </w:pPr>
      <w:r>
        <w:rPr>
          <w:i/>
          <w:iCs/>
          <w:color w:val="000000"/>
          <w:sz w:val="27"/>
          <w:szCs w:val="27"/>
          <w:shd w:val="clear" w:color="auto" w:fill="FDFBE6"/>
        </w:rPr>
        <w:t>Прибавления:</w:t>
      </w:r>
    </w:p>
    <w:p w:rsidR="00192B68" w:rsidRDefault="00192B68" w:rsidP="007D635C">
      <w:pPr>
        <w:pStyle w:val="a4"/>
        <w:shd w:val="clear" w:color="auto" w:fill="FDFBE6"/>
        <w:ind w:firstLine="495"/>
        <w:jc w:val="both"/>
        <w:rPr>
          <w:color w:val="000000"/>
          <w:sz w:val="27"/>
          <w:szCs w:val="27"/>
        </w:rPr>
      </w:pPr>
      <w:r>
        <w:rPr>
          <w:color w:val="000000"/>
          <w:sz w:val="27"/>
          <w:szCs w:val="27"/>
        </w:rPr>
        <w:t>л. 107 об. Повесть Никифора некоего Калиста о вечерях Христовых и о мире. Нач. Вечеря же Господа нашего Ис. Христа едина бысть в дому Симона прокаженаго.</w:t>
      </w:r>
      <w:r>
        <w:rPr>
          <w:rStyle w:val="apple-converted-space"/>
          <w:color w:val="000000"/>
          <w:sz w:val="27"/>
          <w:szCs w:val="27"/>
        </w:rPr>
        <w:t> </w:t>
      </w:r>
      <w:r>
        <w:rPr>
          <w:i/>
          <w:iCs/>
          <w:color w:val="000000"/>
          <w:sz w:val="27"/>
          <w:szCs w:val="27"/>
        </w:rPr>
        <w:t>На конце апокрифическое сказание</w:t>
      </w:r>
      <w:r>
        <w:rPr>
          <w:rStyle w:val="apple-converted-space"/>
          <w:color w:val="000000"/>
          <w:sz w:val="27"/>
          <w:szCs w:val="27"/>
        </w:rPr>
        <w:t> </w:t>
      </w:r>
      <w:r>
        <w:rPr>
          <w:color w:val="000000"/>
          <w:sz w:val="27"/>
          <w:szCs w:val="27"/>
        </w:rPr>
        <w:t>о Иуде и о жидех.</w:t>
      </w:r>
      <w:r>
        <w:rPr>
          <w:rStyle w:val="apple-converted-space"/>
          <w:color w:val="000000"/>
          <w:sz w:val="27"/>
          <w:szCs w:val="27"/>
        </w:rPr>
        <w:t> </w:t>
      </w:r>
      <w:r>
        <w:rPr>
          <w:i/>
          <w:iCs/>
          <w:color w:val="000000"/>
          <w:sz w:val="27"/>
          <w:szCs w:val="27"/>
        </w:rPr>
        <w:t>Срав. № 214 л. 423 об.</w:t>
      </w:r>
    </w:p>
    <w:p w:rsidR="00192B68" w:rsidRDefault="00192B68" w:rsidP="007D635C">
      <w:pPr>
        <w:pStyle w:val="a4"/>
        <w:shd w:val="clear" w:color="auto" w:fill="FDFBE6"/>
        <w:ind w:firstLine="495"/>
        <w:jc w:val="both"/>
        <w:rPr>
          <w:color w:val="000000"/>
          <w:sz w:val="27"/>
          <w:szCs w:val="27"/>
        </w:rPr>
      </w:pPr>
      <w:r>
        <w:rPr>
          <w:color w:val="000000"/>
          <w:sz w:val="27"/>
          <w:szCs w:val="27"/>
        </w:rPr>
        <w:t>л. 109. Толкование св. Исидора Пилусиота о дни Христова въскресениа.</w:t>
      </w:r>
      <w:r>
        <w:rPr>
          <w:rStyle w:val="apple-converted-space"/>
          <w:color w:val="000000"/>
          <w:sz w:val="27"/>
          <w:szCs w:val="27"/>
        </w:rPr>
        <w:t> </w:t>
      </w:r>
      <w:r>
        <w:rPr>
          <w:i/>
          <w:iCs/>
          <w:color w:val="000000"/>
          <w:sz w:val="27"/>
          <w:szCs w:val="27"/>
        </w:rPr>
        <w:t>Отрывок.</w:t>
      </w:r>
    </w:p>
    <w:p w:rsidR="00192B68" w:rsidRDefault="00192B68" w:rsidP="007D635C">
      <w:pPr>
        <w:pStyle w:val="a4"/>
        <w:shd w:val="clear" w:color="auto" w:fill="FDFBE6"/>
        <w:ind w:firstLine="495"/>
        <w:jc w:val="both"/>
        <w:rPr>
          <w:color w:val="000000"/>
          <w:sz w:val="27"/>
          <w:szCs w:val="27"/>
        </w:rPr>
      </w:pPr>
      <w:r>
        <w:rPr>
          <w:color w:val="000000"/>
          <w:sz w:val="27"/>
          <w:szCs w:val="27"/>
        </w:rPr>
        <w:t>– об. Предание старческо новоначалным иноком, како подобает жити у старца в послушании. Нач. Аще брате пришел еси ко мне немощному человеку, грешну и грубу.</w:t>
      </w:r>
      <w:r>
        <w:rPr>
          <w:rStyle w:val="apple-converted-space"/>
          <w:color w:val="000000"/>
          <w:sz w:val="27"/>
          <w:szCs w:val="27"/>
        </w:rPr>
        <w:t> </w:t>
      </w:r>
      <w:r>
        <w:rPr>
          <w:i/>
          <w:iCs/>
          <w:color w:val="000000"/>
          <w:sz w:val="27"/>
          <w:szCs w:val="27"/>
        </w:rPr>
        <w:t>Русское, издано в Материалах для истории русс. церкви 1862 г., т. 1, л. 162.</w:t>
      </w:r>
    </w:p>
    <w:p w:rsidR="00192B68" w:rsidRDefault="00192B68" w:rsidP="007D635C">
      <w:pPr>
        <w:pStyle w:val="a4"/>
        <w:shd w:val="clear" w:color="auto" w:fill="FDFBE6"/>
        <w:ind w:firstLine="495"/>
        <w:jc w:val="both"/>
        <w:rPr>
          <w:color w:val="000000"/>
          <w:sz w:val="27"/>
          <w:szCs w:val="27"/>
        </w:rPr>
      </w:pPr>
      <w:r>
        <w:rPr>
          <w:color w:val="000000"/>
          <w:sz w:val="27"/>
          <w:szCs w:val="27"/>
        </w:rPr>
        <w:t>л. 141. Поучение св. отца Пинуфиа к некоему брату, вновь пришедшу. Нач. Веси ли, рече, брате, колико дний пред враты монастырьскыми сътворил еси, и днесь приахом тя.</w:t>
      </w:r>
      <w:r>
        <w:rPr>
          <w:rStyle w:val="apple-converted-space"/>
          <w:color w:val="000000"/>
          <w:sz w:val="27"/>
          <w:szCs w:val="27"/>
        </w:rPr>
        <w:t> </w:t>
      </w:r>
      <w:r>
        <w:rPr>
          <w:i/>
          <w:iCs/>
          <w:color w:val="000000"/>
          <w:sz w:val="27"/>
          <w:szCs w:val="27"/>
        </w:rPr>
        <w:t>Из Патерика скитскаго.</w:t>
      </w:r>
    </w:p>
    <w:p w:rsidR="00192B68" w:rsidRDefault="00192B68" w:rsidP="007D635C">
      <w:pPr>
        <w:pStyle w:val="a4"/>
        <w:shd w:val="clear" w:color="auto" w:fill="FDFBE6"/>
        <w:ind w:firstLine="495"/>
        <w:jc w:val="both"/>
        <w:rPr>
          <w:color w:val="000000"/>
          <w:sz w:val="27"/>
          <w:szCs w:val="27"/>
        </w:rPr>
      </w:pPr>
      <w:r>
        <w:rPr>
          <w:color w:val="000000"/>
          <w:sz w:val="27"/>
          <w:szCs w:val="27"/>
        </w:rPr>
        <w:t>л. 147. Слово о узцем пути ведущем в жизнь вечную и о широцем ведущем в муку вечную. Нач. Подвизайтеся, братие, тесным путем ведущим в жизнь вечную.</w:t>
      </w:r>
    </w:p>
    <w:p w:rsidR="00192B68" w:rsidRDefault="00192B68" w:rsidP="007D635C">
      <w:pPr>
        <w:pStyle w:val="a4"/>
        <w:shd w:val="clear" w:color="auto" w:fill="FDFBE6"/>
        <w:ind w:firstLine="495"/>
        <w:jc w:val="both"/>
        <w:rPr>
          <w:color w:val="000000"/>
          <w:sz w:val="27"/>
          <w:szCs w:val="27"/>
        </w:rPr>
      </w:pPr>
      <w:r>
        <w:rPr>
          <w:color w:val="000000"/>
          <w:sz w:val="27"/>
          <w:szCs w:val="27"/>
        </w:rPr>
        <w:lastRenderedPageBreak/>
        <w:t>л. 148 об. Св. Филимона о молитве. Нач. Брат въпроси отца Филимона, глаголя: что есть съкровеное поучение, отче?</w:t>
      </w:r>
      <w:r>
        <w:rPr>
          <w:rStyle w:val="apple-converted-space"/>
          <w:color w:val="000000"/>
          <w:sz w:val="27"/>
          <w:szCs w:val="27"/>
        </w:rPr>
        <w:t> </w:t>
      </w:r>
      <w:r>
        <w:rPr>
          <w:i/>
          <w:iCs/>
          <w:color w:val="000000"/>
          <w:sz w:val="27"/>
          <w:szCs w:val="27"/>
        </w:rPr>
        <w:t>За сим краткия повести</w:t>
      </w:r>
      <w:r>
        <w:rPr>
          <w:rStyle w:val="apple-converted-space"/>
          <w:color w:val="000000"/>
          <w:sz w:val="27"/>
          <w:szCs w:val="27"/>
        </w:rPr>
        <w:t> </w:t>
      </w:r>
      <w:r>
        <w:rPr>
          <w:color w:val="000000"/>
          <w:sz w:val="27"/>
          <w:szCs w:val="27"/>
        </w:rPr>
        <w:t>от Патерика, от Старчества, от Лимониса</w:t>
      </w:r>
      <w:r>
        <w:rPr>
          <w:rStyle w:val="apple-converted-space"/>
          <w:color w:val="000000"/>
          <w:sz w:val="27"/>
          <w:szCs w:val="27"/>
        </w:rPr>
        <w:t> </w:t>
      </w:r>
      <w:r>
        <w:rPr>
          <w:i/>
          <w:iCs/>
          <w:color w:val="000000"/>
          <w:sz w:val="27"/>
          <w:szCs w:val="27"/>
        </w:rPr>
        <w:t>и изречения Отцевъ–аскетиков.</w:t>
      </w:r>
    </w:p>
    <w:p w:rsidR="00192B68" w:rsidRDefault="00192B68" w:rsidP="007D635C">
      <w:pPr>
        <w:pStyle w:val="a4"/>
        <w:shd w:val="clear" w:color="auto" w:fill="FDFBE6"/>
        <w:ind w:firstLine="495"/>
        <w:jc w:val="both"/>
        <w:rPr>
          <w:color w:val="000000"/>
          <w:sz w:val="27"/>
          <w:szCs w:val="27"/>
        </w:rPr>
      </w:pPr>
      <w:r>
        <w:rPr>
          <w:color w:val="000000"/>
          <w:sz w:val="27"/>
          <w:szCs w:val="27"/>
        </w:rPr>
        <w:t>л. 156 об. Никона (черногорца) Слово 37. Яко не достоит оклеветавати некых ради нужныа в еже жити потребы,</w:t>
      </w:r>
      <w:r>
        <w:rPr>
          <w:rStyle w:val="apple-converted-space"/>
          <w:color w:val="000000"/>
          <w:sz w:val="27"/>
          <w:szCs w:val="27"/>
        </w:rPr>
        <w:t> </w:t>
      </w:r>
      <w:r>
        <w:rPr>
          <w:i/>
          <w:iCs/>
          <w:color w:val="000000"/>
          <w:sz w:val="27"/>
          <w:szCs w:val="27"/>
        </w:rPr>
        <w:t>и проч. См. № 210.</w:t>
      </w:r>
    </w:p>
    <w:p w:rsidR="00192B68" w:rsidRDefault="00192B68" w:rsidP="007D635C">
      <w:pPr>
        <w:pStyle w:val="a4"/>
        <w:shd w:val="clear" w:color="auto" w:fill="FDFBE6"/>
        <w:ind w:firstLine="495"/>
        <w:jc w:val="both"/>
        <w:rPr>
          <w:color w:val="000000"/>
          <w:sz w:val="27"/>
          <w:szCs w:val="27"/>
        </w:rPr>
      </w:pPr>
      <w:r>
        <w:rPr>
          <w:color w:val="000000"/>
          <w:sz w:val="27"/>
          <w:szCs w:val="27"/>
        </w:rPr>
        <w:t>л. 160. Тогоже Слово 38. О богатстве и нищете.</w:t>
      </w:r>
      <w:r>
        <w:rPr>
          <w:rStyle w:val="apple-converted-space"/>
          <w:color w:val="000000"/>
          <w:sz w:val="27"/>
          <w:szCs w:val="27"/>
        </w:rPr>
        <w:t> </w:t>
      </w:r>
      <w:r>
        <w:rPr>
          <w:i/>
          <w:iCs/>
          <w:color w:val="000000"/>
          <w:sz w:val="27"/>
          <w:szCs w:val="27"/>
        </w:rPr>
        <w:t>Отрывок.</w:t>
      </w:r>
    </w:p>
    <w:p w:rsidR="00192B68" w:rsidRDefault="00192B68" w:rsidP="007D635C">
      <w:pPr>
        <w:pStyle w:val="a4"/>
        <w:shd w:val="clear" w:color="auto" w:fill="FDFBE6"/>
        <w:ind w:firstLine="495"/>
        <w:jc w:val="both"/>
        <w:rPr>
          <w:color w:val="000000"/>
          <w:sz w:val="27"/>
          <w:szCs w:val="27"/>
        </w:rPr>
      </w:pPr>
      <w:r>
        <w:rPr>
          <w:color w:val="000000"/>
          <w:sz w:val="27"/>
          <w:szCs w:val="27"/>
        </w:rPr>
        <w:t>л. 163 об. От слова еже на Сшествие Св. Духа вь еже притчею, яко Ветхаго человека деньми председяща зде писание обыче сице уверити. Ибо что есть человек старостию одръжим в месте темне, на немже риза червлена.</w:t>
      </w:r>
      <w:r>
        <w:rPr>
          <w:rStyle w:val="apple-converted-space"/>
          <w:color w:val="000000"/>
          <w:sz w:val="27"/>
          <w:szCs w:val="27"/>
        </w:rPr>
        <w:t> </w:t>
      </w:r>
      <w:r>
        <w:rPr>
          <w:i/>
          <w:iCs/>
          <w:color w:val="000000"/>
          <w:sz w:val="27"/>
          <w:szCs w:val="27"/>
        </w:rPr>
        <w:t>Изъяснение изображения на иконе сошествия Св. Духа, в рукописях встречается часто. То и другое напечатано в 4 бес. И. Златоуста на Деяния гл. 2 зач. 3.</w:t>
      </w:r>
    </w:p>
    <w:p w:rsidR="00192B68" w:rsidRDefault="00192B68" w:rsidP="007D635C">
      <w:pPr>
        <w:pStyle w:val="a4"/>
        <w:shd w:val="clear" w:color="auto" w:fill="FDFBE6"/>
        <w:ind w:firstLine="495"/>
        <w:jc w:val="both"/>
        <w:rPr>
          <w:color w:val="000000"/>
          <w:sz w:val="27"/>
          <w:szCs w:val="27"/>
        </w:rPr>
      </w:pPr>
      <w:r>
        <w:rPr>
          <w:color w:val="000000"/>
          <w:sz w:val="27"/>
          <w:szCs w:val="27"/>
        </w:rPr>
        <w:t>л. 164 об. От Правил глава 54, иже в святых отца нашего Василиа Великаго о мнишестем строении послание к Григорию Богословцу.</w:t>
      </w:r>
      <w:r>
        <w:rPr>
          <w:rStyle w:val="apple-converted-space"/>
          <w:color w:val="000000"/>
          <w:sz w:val="27"/>
          <w:szCs w:val="27"/>
        </w:rPr>
        <w:t> </w:t>
      </w:r>
      <w:r>
        <w:rPr>
          <w:i/>
          <w:iCs/>
          <w:color w:val="000000"/>
          <w:sz w:val="27"/>
          <w:szCs w:val="27"/>
        </w:rPr>
        <w:t>См. № 132.</w:t>
      </w:r>
    </w:p>
    <w:p w:rsidR="00192B68" w:rsidRDefault="00192B68" w:rsidP="007D635C">
      <w:pPr>
        <w:pStyle w:val="a4"/>
        <w:shd w:val="clear" w:color="auto" w:fill="FDFBE6"/>
        <w:ind w:firstLine="495"/>
        <w:jc w:val="both"/>
        <w:rPr>
          <w:color w:val="000000"/>
          <w:sz w:val="27"/>
          <w:szCs w:val="27"/>
        </w:rPr>
      </w:pPr>
      <w:r>
        <w:rPr>
          <w:color w:val="000000"/>
          <w:sz w:val="27"/>
          <w:szCs w:val="27"/>
        </w:rPr>
        <w:t>л. 171. Глава 57. От божественных правил, Великаго Василиа о том, колика и какова суть места епитимиам, рекше запрещением.</w:t>
      </w:r>
      <w:r>
        <w:rPr>
          <w:rStyle w:val="apple-converted-space"/>
          <w:color w:val="000000"/>
          <w:sz w:val="27"/>
          <w:szCs w:val="27"/>
        </w:rPr>
        <w:t> </w:t>
      </w:r>
      <w:r>
        <w:rPr>
          <w:i/>
          <w:iCs/>
          <w:color w:val="000000"/>
          <w:sz w:val="27"/>
          <w:szCs w:val="27"/>
        </w:rPr>
        <w:t>Из Кормчей. Далее мелкия выписки из других книг, бол. частию из Патериков.</w:t>
      </w:r>
    </w:p>
    <w:p w:rsidR="00192B68" w:rsidRDefault="00192B68" w:rsidP="007D635C">
      <w:pPr>
        <w:pStyle w:val="a4"/>
        <w:shd w:val="clear" w:color="auto" w:fill="FDFBE6"/>
        <w:ind w:firstLine="495"/>
        <w:jc w:val="both"/>
        <w:rPr>
          <w:color w:val="000000"/>
          <w:sz w:val="27"/>
          <w:szCs w:val="27"/>
        </w:rPr>
      </w:pPr>
      <w:r>
        <w:rPr>
          <w:color w:val="000000"/>
          <w:sz w:val="27"/>
          <w:szCs w:val="27"/>
        </w:rPr>
        <w:t>л. 191. Мес. августа 15, блаженаго Симеона Метафраста Слово объемлюще, якоже от пречистаго рожениа и въспитаниа преч. Владычица наша Богородици и боголепнаго рожества Христа Бога нашего, и елика даже до живоноснаго еа стекошася скончяниа, еще же и о явлении честныя ея ризы, и како велико сие богатство христианом съкровищствовася. Нач. Подобаше въистину Девици, якоже сама Бога к человеком приити хотящя, достойно некое и благолепно обретеся жилище.</w:t>
      </w:r>
    </w:p>
    <w:p w:rsidR="00192B68" w:rsidRDefault="00192B68" w:rsidP="007D635C">
      <w:pPr>
        <w:pStyle w:val="a4"/>
        <w:shd w:val="clear" w:color="auto" w:fill="FDFBE6"/>
        <w:ind w:firstLine="495"/>
        <w:jc w:val="both"/>
        <w:rPr>
          <w:color w:val="000000"/>
          <w:sz w:val="27"/>
          <w:szCs w:val="27"/>
        </w:rPr>
      </w:pPr>
      <w:r>
        <w:rPr>
          <w:color w:val="000000"/>
          <w:sz w:val="27"/>
          <w:szCs w:val="27"/>
        </w:rPr>
        <w:t>л. 238. Повесть о храме св. Богородица, в немже родися от Иакима и Анны. Нач. В странах иерусалимских в граде галилейском, ему же имя Назарет, в том храме родилася св. Богородица от Иакима и Анны.</w:t>
      </w:r>
      <w:r>
        <w:rPr>
          <w:rStyle w:val="apple-converted-space"/>
          <w:color w:val="000000"/>
          <w:sz w:val="27"/>
          <w:szCs w:val="27"/>
        </w:rPr>
        <w:t> </w:t>
      </w:r>
      <w:r>
        <w:rPr>
          <w:i/>
          <w:iCs/>
          <w:color w:val="000000"/>
          <w:sz w:val="27"/>
          <w:szCs w:val="27"/>
        </w:rPr>
        <w:t>В конце сказано:</w:t>
      </w:r>
      <w:r>
        <w:rPr>
          <w:rStyle w:val="apple-converted-space"/>
          <w:color w:val="000000"/>
          <w:sz w:val="27"/>
          <w:szCs w:val="27"/>
        </w:rPr>
        <w:t> </w:t>
      </w:r>
      <w:r>
        <w:rPr>
          <w:color w:val="000000"/>
          <w:sz w:val="27"/>
          <w:szCs w:val="27"/>
        </w:rPr>
        <w:t>В лето 7036 (1528) приидоша на Москву июниа посланницы Вел. Князя Василиа Ивановича от папы римьскаго Климента четвертаго Еремий Трусов с товарищи, иже видеша сию св. церковь, от Рима 300 връст, и к нам сие писание донесоша.</w:t>
      </w:r>
      <w:r>
        <w:rPr>
          <w:rStyle w:val="apple-converted-space"/>
          <w:color w:val="000000"/>
          <w:sz w:val="27"/>
          <w:szCs w:val="27"/>
        </w:rPr>
        <w:t> </w:t>
      </w:r>
      <w:r>
        <w:rPr>
          <w:i/>
          <w:iCs/>
          <w:color w:val="000000"/>
          <w:sz w:val="27"/>
          <w:szCs w:val="27"/>
        </w:rPr>
        <w:t>За сим следует, без всякаго заглавия, сказание об иконе Тихвинской Богоматери.</w:t>
      </w:r>
    </w:p>
    <w:p w:rsidR="00192B68" w:rsidRDefault="00192B68" w:rsidP="007D635C">
      <w:pPr>
        <w:pStyle w:val="a4"/>
        <w:shd w:val="clear" w:color="auto" w:fill="FDFBE6"/>
        <w:ind w:firstLine="495"/>
        <w:jc w:val="both"/>
        <w:rPr>
          <w:color w:val="000000"/>
          <w:sz w:val="27"/>
          <w:szCs w:val="27"/>
        </w:rPr>
      </w:pPr>
      <w:r>
        <w:rPr>
          <w:color w:val="000000"/>
          <w:sz w:val="27"/>
          <w:szCs w:val="27"/>
        </w:rPr>
        <w:t>л. 244 об. Никоново от слова 47.</w:t>
      </w:r>
      <w:r>
        <w:rPr>
          <w:rStyle w:val="apple-converted-space"/>
          <w:color w:val="000000"/>
          <w:sz w:val="27"/>
          <w:szCs w:val="27"/>
        </w:rPr>
        <w:t> </w:t>
      </w:r>
      <w:r>
        <w:rPr>
          <w:i/>
          <w:iCs/>
          <w:color w:val="000000"/>
          <w:sz w:val="27"/>
          <w:szCs w:val="27"/>
        </w:rPr>
        <w:t>См. № 210</w:t>
      </w:r>
      <w:r>
        <w:rPr>
          <w:color w:val="000000"/>
          <w:sz w:val="27"/>
          <w:szCs w:val="27"/>
        </w:rPr>
        <w:t>.</w:t>
      </w:r>
      <w:r>
        <w:rPr>
          <w:rStyle w:val="apple-converted-space"/>
          <w:color w:val="000000"/>
          <w:sz w:val="27"/>
          <w:szCs w:val="27"/>
        </w:rPr>
        <w:t> </w:t>
      </w:r>
      <w:r>
        <w:rPr>
          <w:i/>
          <w:iCs/>
          <w:color w:val="000000"/>
          <w:sz w:val="27"/>
          <w:szCs w:val="27"/>
        </w:rPr>
        <w:t>Впереди отрывок от</w:t>
      </w:r>
      <w:r>
        <w:rPr>
          <w:rStyle w:val="apple-converted-space"/>
          <w:i/>
          <w:iCs/>
          <w:color w:val="000000"/>
          <w:sz w:val="27"/>
          <w:szCs w:val="27"/>
        </w:rPr>
        <w:t> </w:t>
      </w:r>
      <w:r>
        <w:rPr>
          <w:color w:val="000000"/>
          <w:sz w:val="27"/>
          <w:szCs w:val="27"/>
        </w:rPr>
        <w:t>58 слова толковаго евангелия.</w:t>
      </w:r>
    </w:p>
    <w:p w:rsidR="00192B68" w:rsidRDefault="00192B68" w:rsidP="007D635C">
      <w:pPr>
        <w:pStyle w:val="a4"/>
        <w:shd w:val="clear" w:color="auto" w:fill="FDFBE6"/>
        <w:ind w:firstLine="495"/>
        <w:jc w:val="both"/>
        <w:rPr>
          <w:color w:val="000000"/>
          <w:sz w:val="27"/>
          <w:szCs w:val="27"/>
        </w:rPr>
      </w:pPr>
      <w:r>
        <w:rPr>
          <w:color w:val="000000"/>
          <w:sz w:val="27"/>
          <w:szCs w:val="27"/>
        </w:rPr>
        <w:t>л. 251 об. Златаустаго 13-е послание к Олимпиаде. Нач. Что рыдаеши, почто томиши себе и казни приемлеши, которыа ниже врази твои наложити тебе възмогли бы.</w:t>
      </w:r>
    </w:p>
    <w:p w:rsidR="00192B68" w:rsidRDefault="00192B68" w:rsidP="007D635C">
      <w:pPr>
        <w:pStyle w:val="a4"/>
        <w:shd w:val="clear" w:color="auto" w:fill="FDFBE6"/>
        <w:ind w:firstLine="495"/>
        <w:jc w:val="both"/>
        <w:rPr>
          <w:color w:val="000000"/>
          <w:sz w:val="27"/>
          <w:szCs w:val="27"/>
        </w:rPr>
      </w:pPr>
      <w:r>
        <w:rPr>
          <w:color w:val="000000"/>
          <w:sz w:val="27"/>
          <w:szCs w:val="27"/>
        </w:rPr>
        <w:t>л. 258.</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послание ко Алимпиаде от Кукуса. Нач. Едва некогда почихом, в Кукус дошедше, откуду же и пишем.</w:t>
      </w:r>
    </w:p>
    <w:p w:rsidR="00192B68" w:rsidRDefault="00192B68" w:rsidP="007D635C">
      <w:pPr>
        <w:pStyle w:val="a4"/>
        <w:shd w:val="clear" w:color="auto" w:fill="FDFBE6"/>
        <w:ind w:firstLine="495"/>
        <w:jc w:val="both"/>
        <w:rPr>
          <w:color w:val="000000"/>
          <w:sz w:val="27"/>
          <w:szCs w:val="27"/>
        </w:rPr>
      </w:pPr>
      <w:r>
        <w:rPr>
          <w:color w:val="000000"/>
          <w:sz w:val="27"/>
          <w:szCs w:val="27"/>
        </w:rPr>
        <w:t>л. 261.</w:t>
      </w:r>
      <w:r>
        <w:rPr>
          <w:rStyle w:val="apple-converted-space"/>
          <w:color w:val="000000"/>
          <w:sz w:val="27"/>
          <w:szCs w:val="27"/>
        </w:rPr>
        <w:t> </w:t>
      </w:r>
      <w:r>
        <w:rPr>
          <w:i/>
          <w:iCs/>
          <w:color w:val="000000"/>
          <w:sz w:val="27"/>
          <w:szCs w:val="27"/>
        </w:rPr>
        <w:t>Тогоже</w:t>
      </w:r>
      <w:r>
        <w:rPr>
          <w:color w:val="000000"/>
          <w:sz w:val="27"/>
          <w:szCs w:val="27"/>
        </w:rPr>
        <w:t>. Слово 11, о тръпении и о благопохвалении и да не зело плачемся о умерших.</w:t>
      </w:r>
      <w:r>
        <w:rPr>
          <w:rStyle w:val="apple-converted-space"/>
          <w:color w:val="000000"/>
          <w:sz w:val="27"/>
          <w:szCs w:val="27"/>
        </w:rPr>
        <w:t> </w:t>
      </w:r>
      <w:r>
        <w:rPr>
          <w:i/>
          <w:iCs/>
          <w:color w:val="000000"/>
          <w:sz w:val="27"/>
          <w:szCs w:val="27"/>
        </w:rPr>
        <w:t>См. № 169 л. 470.</w:t>
      </w:r>
    </w:p>
    <w:p w:rsidR="00192B68" w:rsidRDefault="00192B68" w:rsidP="007D635C">
      <w:pPr>
        <w:pStyle w:val="a4"/>
        <w:shd w:val="clear" w:color="auto" w:fill="FDFBE6"/>
        <w:ind w:firstLine="495"/>
        <w:jc w:val="both"/>
        <w:rPr>
          <w:color w:val="000000"/>
          <w:sz w:val="27"/>
          <w:szCs w:val="27"/>
        </w:rPr>
      </w:pPr>
      <w:r>
        <w:rPr>
          <w:color w:val="000000"/>
          <w:sz w:val="27"/>
          <w:szCs w:val="27"/>
        </w:rPr>
        <w:lastRenderedPageBreak/>
        <w:t>л. 275. Никифора патр. Цариграда Летописець въкратце изложен.</w:t>
      </w:r>
      <w:r>
        <w:rPr>
          <w:rStyle w:val="apple-converted-space"/>
          <w:color w:val="000000"/>
          <w:sz w:val="27"/>
          <w:szCs w:val="27"/>
        </w:rPr>
        <w:t> </w:t>
      </w:r>
      <w:r>
        <w:rPr>
          <w:i/>
          <w:iCs/>
          <w:color w:val="000000"/>
          <w:sz w:val="27"/>
          <w:szCs w:val="27"/>
        </w:rPr>
        <w:t>Русския события доведены до 7050 (1542) года. Оканч</w:t>
      </w:r>
      <w:r>
        <w:rPr>
          <w:color w:val="000000"/>
          <w:sz w:val="27"/>
          <w:szCs w:val="27"/>
        </w:rPr>
        <w:t>. Тогоже лета (7050) июля 27 приходил кримскый царь, а с ним князь Семен Бельской, и бой был под белыми колодязи.</w:t>
      </w:r>
    </w:p>
    <w:p w:rsidR="00192B68" w:rsidRDefault="00192B68" w:rsidP="007D635C">
      <w:pPr>
        <w:pStyle w:val="a4"/>
        <w:shd w:val="clear" w:color="auto" w:fill="FDFBE6"/>
        <w:ind w:firstLine="495"/>
        <w:jc w:val="both"/>
        <w:rPr>
          <w:color w:val="000000"/>
          <w:sz w:val="27"/>
          <w:szCs w:val="27"/>
        </w:rPr>
      </w:pPr>
      <w:r>
        <w:rPr>
          <w:color w:val="000000"/>
          <w:sz w:val="27"/>
          <w:szCs w:val="27"/>
        </w:rPr>
        <w:t>189. (1613.)</w:t>
      </w:r>
      <w:r>
        <w:rPr>
          <w:rStyle w:val="apple-converted-space"/>
          <w:color w:val="000000"/>
          <w:sz w:val="27"/>
          <w:szCs w:val="27"/>
        </w:rPr>
        <w:t> </w:t>
      </w:r>
      <w:hyperlink r:id="rId1048" w:history="1">
        <w:r>
          <w:rPr>
            <w:rStyle w:val="a3"/>
            <w:b/>
            <w:bCs/>
            <w:color w:val="BBAA44"/>
            <w:sz w:val="27"/>
            <w:szCs w:val="27"/>
            <w:bdr w:val="none" w:sz="0" w:space="0" w:color="auto" w:frame="1"/>
          </w:rPr>
          <w:t>Нила сорскаго, Петра Дамаскина, Симеона Богослова и друг. книги</w:t>
        </w:r>
      </w:hyperlink>
      <w:r>
        <w:rPr>
          <w:rStyle w:val="apple-converted-space"/>
          <w:color w:val="000000"/>
          <w:sz w:val="27"/>
          <w:szCs w:val="27"/>
        </w:rPr>
        <w:t> </w:t>
      </w:r>
      <w:r>
        <w:rPr>
          <w:color w:val="000000"/>
          <w:sz w:val="27"/>
          <w:szCs w:val="27"/>
        </w:rPr>
        <w:t>с прибавлениями, скороп. разных почерков, третьей четверти ХVІІ века, в лист, 624 листа.</w:t>
      </w:r>
    </w:p>
    <w:p w:rsidR="00192B68" w:rsidRDefault="00192B68" w:rsidP="007D635C">
      <w:pPr>
        <w:pStyle w:val="a4"/>
        <w:shd w:val="clear" w:color="auto" w:fill="FDFBE6"/>
        <w:ind w:firstLine="495"/>
        <w:jc w:val="both"/>
        <w:rPr>
          <w:color w:val="000000"/>
          <w:sz w:val="27"/>
          <w:szCs w:val="27"/>
        </w:rPr>
      </w:pPr>
      <w:r>
        <w:rPr>
          <w:color w:val="000000"/>
          <w:sz w:val="27"/>
          <w:szCs w:val="27"/>
        </w:rPr>
        <w:t>л. 1. Оглавление книги сея.</w:t>
      </w:r>
    </w:p>
    <w:p w:rsidR="00192B68" w:rsidRDefault="00192B68" w:rsidP="007D635C">
      <w:pPr>
        <w:pStyle w:val="a4"/>
        <w:shd w:val="clear" w:color="auto" w:fill="FDFBE6"/>
        <w:ind w:firstLine="495"/>
        <w:jc w:val="both"/>
        <w:rPr>
          <w:color w:val="000000"/>
          <w:sz w:val="27"/>
          <w:szCs w:val="27"/>
        </w:rPr>
      </w:pPr>
      <w:r>
        <w:rPr>
          <w:color w:val="000000"/>
          <w:sz w:val="27"/>
          <w:szCs w:val="27"/>
        </w:rPr>
        <w:t>л. 2–50.</w:t>
      </w:r>
      <w:r>
        <w:rPr>
          <w:rStyle w:val="apple-converted-space"/>
          <w:color w:val="000000"/>
          <w:sz w:val="27"/>
          <w:szCs w:val="27"/>
        </w:rPr>
        <w:t> </w:t>
      </w:r>
      <w:r>
        <w:rPr>
          <w:i/>
          <w:iCs/>
          <w:color w:val="000000"/>
          <w:sz w:val="27"/>
          <w:szCs w:val="27"/>
        </w:rPr>
        <w:t>Книга Нила Сорскаго, состоит из оглавления, предисловия, 11 слов с заключением и трех посланий. Предание и завещание, что в предъид. № 188 л. 9–20, не писаны. (Лист 51 порожний).</w:t>
      </w:r>
    </w:p>
    <w:p w:rsidR="00192B68" w:rsidRDefault="00192B68" w:rsidP="007D635C">
      <w:pPr>
        <w:pStyle w:val="a4"/>
        <w:shd w:val="clear" w:color="auto" w:fill="FDFBE6"/>
        <w:ind w:firstLine="495"/>
        <w:jc w:val="both"/>
        <w:rPr>
          <w:color w:val="000000"/>
          <w:sz w:val="27"/>
          <w:szCs w:val="27"/>
        </w:rPr>
      </w:pPr>
      <w:r>
        <w:rPr>
          <w:color w:val="000000"/>
          <w:sz w:val="27"/>
          <w:szCs w:val="27"/>
        </w:rPr>
        <w:t>л. 52. Петра Дамаскина смиреноинока и пророка воспоминание к своей ему души, собра все от божественных писаний.</w:t>
      </w:r>
    </w:p>
    <w:p w:rsidR="00192B68" w:rsidRDefault="00192B68" w:rsidP="007D635C">
      <w:pPr>
        <w:pStyle w:val="a4"/>
        <w:shd w:val="clear" w:color="auto" w:fill="FDFBE6"/>
        <w:ind w:firstLine="495"/>
        <w:jc w:val="both"/>
        <w:rPr>
          <w:color w:val="000000"/>
          <w:sz w:val="27"/>
          <w:szCs w:val="27"/>
        </w:rPr>
      </w:pPr>
      <w:r>
        <w:rPr>
          <w:color w:val="000000"/>
          <w:sz w:val="27"/>
          <w:szCs w:val="27"/>
        </w:rPr>
        <w:t>л. 108.</w:t>
      </w:r>
      <w:r>
        <w:rPr>
          <w:rStyle w:val="apple-converted-space"/>
          <w:color w:val="000000"/>
          <w:sz w:val="27"/>
          <w:szCs w:val="27"/>
        </w:rPr>
        <w:t> </w:t>
      </w:r>
      <w:r>
        <w:rPr>
          <w:i/>
          <w:iCs/>
          <w:color w:val="000000"/>
          <w:sz w:val="27"/>
          <w:szCs w:val="27"/>
        </w:rPr>
        <w:t>Книга Симеона Новаго Богослова. Порядок 22 слов сходен с № 182, остальныя статьи теже, какия под № 180 л. 82–104, но в другой последовательности.</w:t>
      </w:r>
    </w:p>
    <w:p w:rsidR="00192B68" w:rsidRDefault="00192B68" w:rsidP="007D635C">
      <w:pPr>
        <w:pStyle w:val="a4"/>
        <w:shd w:val="clear" w:color="auto" w:fill="FDFBE6"/>
        <w:ind w:firstLine="495"/>
        <w:jc w:val="both"/>
        <w:rPr>
          <w:color w:val="000000"/>
          <w:sz w:val="27"/>
          <w:szCs w:val="27"/>
        </w:rPr>
      </w:pPr>
      <w:r>
        <w:rPr>
          <w:color w:val="000000"/>
          <w:sz w:val="27"/>
          <w:szCs w:val="27"/>
        </w:rPr>
        <w:t>л. 180. Житие и жизнь препод. отца нашего Онуфриа пустынника, написано от Пафнотия мниха и анахорита.</w:t>
      </w:r>
      <w:r>
        <w:rPr>
          <w:rStyle w:val="apple-converted-space"/>
          <w:color w:val="000000"/>
          <w:sz w:val="27"/>
          <w:szCs w:val="27"/>
        </w:rPr>
        <w:t> </w:t>
      </w:r>
      <w:r>
        <w:rPr>
          <w:i/>
          <w:iCs/>
          <w:color w:val="000000"/>
          <w:sz w:val="27"/>
          <w:szCs w:val="27"/>
        </w:rPr>
        <w:t>См. № 182 л. 261.</w:t>
      </w:r>
    </w:p>
    <w:p w:rsidR="00192B68" w:rsidRDefault="00192B68" w:rsidP="007D635C">
      <w:pPr>
        <w:pStyle w:val="a4"/>
        <w:shd w:val="clear" w:color="auto" w:fill="FDFBE6"/>
        <w:ind w:firstLine="495"/>
        <w:jc w:val="both"/>
        <w:rPr>
          <w:color w:val="000000"/>
          <w:sz w:val="27"/>
          <w:szCs w:val="27"/>
        </w:rPr>
      </w:pPr>
      <w:r>
        <w:rPr>
          <w:color w:val="000000"/>
          <w:sz w:val="27"/>
          <w:szCs w:val="27"/>
        </w:rPr>
        <w:t>л. 198. Мес. генуариа в 14 день, повесть Аммона монаха о убиенных св. Отец в Синаи и Раифе. Нач. Седящу ми некогда в смиренней моей келлии, во странах Александрии, в месте глаголемем Каново.</w:t>
      </w:r>
    </w:p>
    <w:p w:rsidR="00192B68" w:rsidRDefault="00192B68" w:rsidP="007D635C">
      <w:pPr>
        <w:pStyle w:val="a4"/>
        <w:shd w:val="clear" w:color="auto" w:fill="FDFBE6"/>
        <w:ind w:firstLine="495"/>
        <w:jc w:val="both"/>
        <w:rPr>
          <w:color w:val="000000"/>
          <w:sz w:val="27"/>
          <w:szCs w:val="27"/>
        </w:rPr>
      </w:pPr>
      <w:r>
        <w:rPr>
          <w:color w:val="000000"/>
          <w:sz w:val="27"/>
          <w:szCs w:val="27"/>
        </w:rPr>
        <w:t>л. 207 об. Мес. февруариа в 13, житие препод. отца нашего Мартиниана. Нач. Близ города Кесарии палестинския пустыня есть Ковчежное место.</w:t>
      </w:r>
    </w:p>
    <w:p w:rsidR="00192B68" w:rsidRDefault="00192B68" w:rsidP="007D635C">
      <w:pPr>
        <w:pStyle w:val="a4"/>
        <w:shd w:val="clear" w:color="auto" w:fill="FDFBE6"/>
        <w:ind w:firstLine="495"/>
        <w:jc w:val="both"/>
        <w:rPr>
          <w:color w:val="000000"/>
          <w:sz w:val="27"/>
          <w:szCs w:val="27"/>
        </w:rPr>
      </w:pPr>
      <w:r>
        <w:rPr>
          <w:color w:val="000000"/>
          <w:sz w:val="27"/>
          <w:szCs w:val="27"/>
        </w:rPr>
        <w:t>л. 217.</w:t>
      </w:r>
      <w:r>
        <w:rPr>
          <w:rStyle w:val="apple-converted-space"/>
          <w:color w:val="000000"/>
          <w:sz w:val="27"/>
          <w:szCs w:val="27"/>
        </w:rPr>
        <w:t> </w:t>
      </w:r>
      <w:r>
        <w:rPr>
          <w:i/>
          <w:iCs/>
          <w:color w:val="000000"/>
          <w:sz w:val="27"/>
          <w:szCs w:val="27"/>
        </w:rPr>
        <w:t>Без надписи. Две повести из Патерика скитскаго, по оглавлению:</w:t>
      </w:r>
      <w:r>
        <w:rPr>
          <w:rStyle w:val="apple-converted-space"/>
          <w:color w:val="000000"/>
          <w:sz w:val="27"/>
          <w:szCs w:val="27"/>
        </w:rPr>
        <w:t> </w:t>
      </w:r>
      <w:r>
        <w:rPr>
          <w:color w:val="000000"/>
          <w:sz w:val="27"/>
          <w:szCs w:val="27"/>
        </w:rPr>
        <w:t>Повесть о некоем великом отце именем Козма. Повесть о некоем отшелнице, впадшем в блуд и в нощь воскресения Христа Бога нашего прости его Бог за покаяние.</w:t>
      </w:r>
    </w:p>
    <w:p w:rsidR="00192B68" w:rsidRDefault="00192B68" w:rsidP="007D635C">
      <w:pPr>
        <w:pStyle w:val="a4"/>
        <w:shd w:val="clear" w:color="auto" w:fill="FDFBE6"/>
        <w:ind w:firstLine="495"/>
        <w:jc w:val="both"/>
        <w:rPr>
          <w:color w:val="000000"/>
          <w:sz w:val="27"/>
          <w:szCs w:val="27"/>
        </w:rPr>
      </w:pPr>
      <w:r>
        <w:rPr>
          <w:color w:val="000000"/>
          <w:sz w:val="27"/>
          <w:szCs w:val="27"/>
        </w:rPr>
        <w:t>л. 223. Главизны отца Макариа и прочих Святых.</w:t>
      </w:r>
      <w:r>
        <w:rPr>
          <w:rStyle w:val="apple-converted-space"/>
          <w:color w:val="000000"/>
          <w:sz w:val="27"/>
          <w:szCs w:val="27"/>
        </w:rPr>
        <w:t> </w:t>
      </w:r>
      <w:r>
        <w:rPr>
          <w:i/>
          <w:iCs/>
          <w:color w:val="000000"/>
          <w:sz w:val="27"/>
          <w:szCs w:val="27"/>
        </w:rPr>
        <w:t>См № 183 л. 400.</w:t>
      </w:r>
    </w:p>
    <w:p w:rsidR="00192B68" w:rsidRDefault="00192B68" w:rsidP="007D635C">
      <w:pPr>
        <w:pStyle w:val="a4"/>
        <w:shd w:val="clear" w:color="auto" w:fill="FDFBE6"/>
        <w:ind w:firstLine="495"/>
        <w:jc w:val="both"/>
        <w:rPr>
          <w:color w:val="000000"/>
          <w:sz w:val="27"/>
          <w:szCs w:val="27"/>
        </w:rPr>
      </w:pPr>
      <w:r>
        <w:rPr>
          <w:color w:val="000000"/>
          <w:sz w:val="27"/>
          <w:szCs w:val="27"/>
        </w:rPr>
        <w:t>л. 231 об. Иже во святых отца нашего Иоанна, архиеп. Констянтинаграда, Златоустаго Слово, како подобает чтения послушати и внимати.</w:t>
      </w:r>
      <w:r>
        <w:rPr>
          <w:i/>
          <w:iCs/>
          <w:color w:val="000000"/>
          <w:sz w:val="27"/>
          <w:szCs w:val="27"/>
        </w:rPr>
        <w:t>Встречается под предъид. № 188 л. 1, но заимствовано, равно как и след. статьи, из ркп. № 756 л. 1.</w:t>
      </w:r>
    </w:p>
    <w:p w:rsidR="00192B68" w:rsidRDefault="00192B68" w:rsidP="007D635C">
      <w:pPr>
        <w:pStyle w:val="a4"/>
        <w:shd w:val="clear" w:color="auto" w:fill="FDFBE6"/>
        <w:ind w:firstLine="495"/>
        <w:jc w:val="both"/>
        <w:rPr>
          <w:color w:val="000000"/>
          <w:sz w:val="27"/>
          <w:szCs w:val="27"/>
        </w:rPr>
      </w:pPr>
      <w:r>
        <w:rPr>
          <w:color w:val="000000"/>
          <w:sz w:val="27"/>
          <w:szCs w:val="27"/>
        </w:rPr>
        <w:t>л. 232, 237 об.</w:t>
      </w:r>
      <w:r>
        <w:rPr>
          <w:rStyle w:val="apple-converted-space"/>
          <w:color w:val="000000"/>
          <w:sz w:val="27"/>
          <w:szCs w:val="27"/>
        </w:rPr>
        <w:t> </w:t>
      </w:r>
      <w:r>
        <w:rPr>
          <w:i/>
          <w:iCs/>
          <w:color w:val="000000"/>
          <w:sz w:val="27"/>
          <w:szCs w:val="27"/>
        </w:rPr>
        <w:t>Никона черногорца два слова 60 и 61 с темиже надписями, какия под № 756 л. 1 об. и 11 об.</w:t>
      </w:r>
    </w:p>
    <w:p w:rsidR="00192B68" w:rsidRDefault="00192B68" w:rsidP="007D635C">
      <w:pPr>
        <w:pStyle w:val="a4"/>
        <w:shd w:val="clear" w:color="auto" w:fill="FDFBE6"/>
        <w:ind w:firstLine="495"/>
        <w:jc w:val="both"/>
        <w:rPr>
          <w:color w:val="000000"/>
          <w:sz w:val="27"/>
          <w:szCs w:val="27"/>
        </w:rPr>
      </w:pPr>
      <w:r>
        <w:rPr>
          <w:color w:val="000000"/>
          <w:sz w:val="27"/>
          <w:szCs w:val="27"/>
        </w:rPr>
        <w:t>л. 242 об. Святейшаго патр. Констянтинаграда кир Филофея предание к своему его ученику, еже како внимателне седети в келлии с сущими своими послушники.</w:t>
      </w:r>
      <w:r>
        <w:rPr>
          <w:rStyle w:val="apple-converted-space"/>
          <w:color w:val="000000"/>
          <w:sz w:val="27"/>
          <w:szCs w:val="27"/>
        </w:rPr>
        <w:t> </w:t>
      </w:r>
      <w:r>
        <w:rPr>
          <w:i/>
          <w:iCs/>
          <w:color w:val="000000"/>
          <w:sz w:val="27"/>
          <w:szCs w:val="27"/>
        </w:rPr>
        <w:t>Там же л. 19.</w:t>
      </w:r>
    </w:p>
    <w:p w:rsidR="00192B68" w:rsidRDefault="00192B68" w:rsidP="007D635C">
      <w:pPr>
        <w:pStyle w:val="a4"/>
        <w:shd w:val="clear" w:color="auto" w:fill="FDFBE6"/>
        <w:ind w:firstLine="495"/>
        <w:jc w:val="both"/>
        <w:rPr>
          <w:color w:val="000000"/>
          <w:sz w:val="27"/>
          <w:szCs w:val="27"/>
        </w:rPr>
      </w:pPr>
      <w:r>
        <w:rPr>
          <w:color w:val="000000"/>
          <w:sz w:val="27"/>
          <w:szCs w:val="27"/>
        </w:rPr>
        <w:t>л. 246 об. Препод. отца Филимона ошелника слово зело полезно.</w:t>
      </w:r>
      <w:r>
        <w:rPr>
          <w:rStyle w:val="apple-converted-space"/>
          <w:color w:val="000000"/>
          <w:sz w:val="27"/>
          <w:szCs w:val="27"/>
        </w:rPr>
        <w:t> </w:t>
      </w:r>
      <w:r>
        <w:rPr>
          <w:i/>
          <w:iCs/>
          <w:color w:val="000000"/>
          <w:sz w:val="27"/>
          <w:szCs w:val="27"/>
        </w:rPr>
        <w:t>Там же л. 25.</w:t>
      </w:r>
    </w:p>
    <w:p w:rsidR="00192B68" w:rsidRDefault="00192B68" w:rsidP="007D635C">
      <w:pPr>
        <w:pStyle w:val="a4"/>
        <w:shd w:val="clear" w:color="auto" w:fill="FDFBE6"/>
        <w:ind w:firstLine="495"/>
        <w:jc w:val="both"/>
        <w:rPr>
          <w:color w:val="000000"/>
          <w:sz w:val="27"/>
          <w:szCs w:val="27"/>
        </w:rPr>
      </w:pPr>
      <w:r>
        <w:rPr>
          <w:color w:val="000000"/>
          <w:sz w:val="27"/>
          <w:szCs w:val="27"/>
        </w:rPr>
        <w:t>л. 255. Блаженнаго Диадоха, епископа Фотикии пирския Иллирика, Словеса постническа, главизн 100, пред ними же 10 предглаголем.</w:t>
      </w:r>
      <w:r>
        <w:rPr>
          <w:rStyle w:val="apple-converted-space"/>
          <w:color w:val="000000"/>
          <w:sz w:val="27"/>
          <w:szCs w:val="27"/>
        </w:rPr>
        <w:t> </w:t>
      </w:r>
      <w:r>
        <w:rPr>
          <w:i/>
          <w:iCs/>
          <w:color w:val="000000"/>
          <w:sz w:val="27"/>
          <w:szCs w:val="27"/>
        </w:rPr>
        <w:t>Глав 67. Там же л. 64.</w:t>
      </w:r>
    </w:p>
    <w:p w:rsidR="00192B68" w:rsidRDefault="00192B68" w:rsidP="007D635C">
      <w:pPr>
        <w:pStyle w:val="a4"/>
        <w:shd w:val="clear" w:color="auto" w:fill="FDFBE6"/>
        <w:ind w:firstLine="495"/>
        <w:jc w:val="both"/>
        <w:rPr>
          <w:color w:val="000000"/>
          <w:sz w:val="27"/>
          <w:szCs w:val="27"/>
        </w:rPr>
      </w:pPr>
      <w:r>
        <w:rPr>
          <w:color w:val="000000"/>
          <w:sz w:val="27"/>
          <w:szCs w:val="27"/>
        </w:rPr>
        <w:t>л. 270. Нила постника главизны о молитве,</w:t>
      </w:r>
      <w:r>
        <w:rPr>
          <w:rStyle w:val="apple-converted-space"/>
          <w:color w:val="000000"/>
          <w:sz w:val="27"/>
          <w:szCs w:val="27"/>
        </w:rPr>
        <w:t> </w:t>
      </w:r>
      <w:r>
        <w:rPr>
          <w:i/>
          <w:iCs/>
          <w:color w:val="000000"/>
          <w:sz w:val="27"/>
          <w:szCs w:val="27"/>
        </w:rPr>
        <w:t>числом 150. Там же</w:t>
      </w:r>
    </w:p>
    <w:p w:rsidR="00192B68" w:rsidRDefault="00192B68" w:rsidP="007D635C">
      <w:pPr>
        <w:pStyle w:val="a4"/>
        <w:ind w:firstLine="495"/>
        <w:jc w:val="both"/>
        <w:rPr>
          <w:i/>
          <w:iCs/>
          <w:color w:val="000000"/>
          <w:sz w:val="27"/>
          <w:szCs w:val="27"/>
          <w:shd w:val="clear" w:color="auto" w:fill="FDFBE6"/>
        </w:rPr>
      </w:pPr>
      <w:r>
        <w:rPr>
          <w:i/>
          <w:iCs/>
          <w:color w:val="000000"/>
          <w:sz w:val="27"/>
          <w:szCs w:val="27"/>
          <w:shd w:val="clear" w:color="auto" w:fill="FDFBE6"/>
        </w:rPr>
        <w:lastRenderedPageBreak/>
        <w:t>л. 89.</w:t>
      </w:r>
    </w:p>
    <w:p w:rsidR="00192B68" w:rsidRDefault="00192B68" w:rsidP="007D635C">
      <w:pPr>
        <w:pStyle w:val="a4"/>
        <w:shd w:val="clear" w:color="auto" w:fill="FDFBE6"/>
        <w:ind w:firstLine="495"/>
        <w:jc w:val="both"/>
        <w:rPr>
          <w:color w:val="000000"/>
          <w:sz w:val="27"/>
          <w:szCs w:val="27"/>
        </w:rPr>
      </w:pPr>
      <w:r>
        <w:rPr>
          <w:color w:val="000000"/>
          <w:sz w:val="27"/>
          <w:szCs w:val="27"/>
        </w:rPr>
        <w:t>л. 278. Обители Купины иже в Синаи Филофея инока главизны трезвителны о хранении сердечном,</w:t>
      </w:r>
      <w:r>
        <w:rPr>
          <w:rStyle w:val="apple-converted-space"/>
          <w:color w:val="000000"/>
          <w:sz w:val="27"/>
          <w:szCs w:val="27"/>
        </w:rPr>
        <w:t> </w:t>
      </w:r>
      <w:r>
        <w:rPr>
          <w:i/>
          <w:iCs/>
          <w:color w:val="000000"/>
          <w:sz w:val="27"/>
          <w:szCs w:val="27"/>
        </w:rPr>
        <w:t>числом 44. Там же л. 278.</w:t>
      </w:r>
    </w:p>
    <w:p w:rsidR="00192B68" w:rsidRDefault="00192B68" w:rsidP="007D635C">
      <w:pPr>
        <w:pStyle w:val="a4"/>
        <w:shd w:val="clear" w:color="auto" w:fill="FDFBE6"/>
        <w:ind w:firstLine="495"/>
        <w:jc w:val="both"/>
        <w:rPr>
          <w:color w:val="000000"/>
          <w:sz w:val="27"/>
          <w:szCs w:val="27"/>
        </w:rPr>
      </w:pPr>
      <w:r>
        <w:rPr>
          <w:color w:val="000000"/>
          <w:sz w:val="27"/>
          <w:szCs w:val="27"/>
        </w:rPr>
        <w:t>л. 287 об.</w:t>
      </w:r>
      <w:r>
        <w:rPr>
          <w:rStyle w:val="apple-converted-space"/>
          <w:color w:val="000000"/>
          <w:sz w:val="27"/>
          <w:szCs w:val="27"/>
        </w:rPr>
        <w:t> </w:t>
      </w:r>
      <w:r>
        <w:rPr>
          <w:i/>
          <w:iCs/>
          <w:color w:val="000000"/>
          <w:sz w:val="27"/>
          <w:szCs w:val="27"/>
        </w:rPr>
        <w:t>Выписки из св. Отцев:</w:t>
      </w:r>
      <w:r>
        <w:rPr>
          <w:rStyle w:val="apple-converted-space"/>
          <w:color w:val="000000"/>
          <w:sz w:val="27"/>
          <w:szCs w:val="27"/>
        </w:rPr>
        <w:t> </w:t>
      </w:r>
      <w:r>
        <w:rPr>
          <w:color w:val="000000"/>
          <w:sz w:val="27"/>
          <w:szCs w:val="27"/>
        </w:rPr>
        <w:t>В. Макария, св. Варсануфия, препод. Фаласия о догматох, Анастасия Синайскаго о сущем по образу и по подобию, Исихия пресвитера иерусалимскаго, Диадохово, Златоустаго, Николая всесв. патр. Константинаграда к проту Святыя горы, яко к чаду, В. Василия, От Зерцала о заповедех Божиих благоделающих нас</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От Беседовника.</w:t>
      </w:r>
      <w:r>
        <w:rPr>
          <w:rStyle w:val="apple-converted-space"/>
          <w:color w:val="000000"/>
          <w:sz w:val="27"/>
          <w:szCs w:val="27"/>
        </w:rPr>
        <w:t> </w:t>
      </w:r>
      <w:r>
        <w:rPr>
          <w:i/>
          <w:iCs/>
          <w:color w:val="000000"/>
          <w:sz w:val="27"/>
          <w:szCs w:val="27"/>
        </w:rPr>
        <w:t>Там же</w:t>
      </w:r>
      <w:r>
        <w:rPr>
          <w:color w:val="000000"/>
          <w:sz w:val="27"/>
          <w:szCs w:val="27"/>
        </w:rPr>
        <w:t>.</w:t>
      </w:r>
    </w:p>
    <w:p w:rsidR="00192B68" w:rsidRDefault="00192B68" w:rsidP="007D635C">
      <w:pPr>
        <w:pStyle w:val="a4"/>
        <w:shd w:val="clear" w:color="auto" w:fill="FDFBE6"/>
        <w:ind w:firstLine="495"/>
        <w:jc w:val="both"/>
        <w:rPr>
          <w:color w:val="000000"/>
          <w:sz w:val="27"/>
          <w:szCs w:val="27"/>
        </w:rPr>
      </w:pPr>
      <w:r>
        <w:rPr>
          <w:color w:val="000000"/>
          <w:sz w:val="27"/>
          <w:szCs w:val="27"/>
        </w:rPr>
        <w:t>л. 321 об. Препод. отца нашего Марка о гордящихся от дел правды, слово оглавлено.</w:t>
      </w:r>
      <w:r>
        <w:rPr>
          <w:rStyle w:val="apple-converted-space"/>
          <w:color w:val="000000"/>
          <w:sz w:val="27"/>
          <w:szCs w:val="27"/>
        </w:rPr>
        <w:t> </w:t>
      </w:r>
      <w:r>
        <w:rPr>
          <w:i/>
          <w:iCs/>
          <w:color w:val="000000"/>
          <w:sz w:val="27"/>
          <w:szCs w:val="27"/>
        </w:rPr>
        <w:t>Глав 70. Там же л. 447. За сим опять небольшия выписки:</w:t>
      </w:r>
      <w:r>
        <w:rPr>
          <w:rStyle w:val="apple-converted-space"/>
          <w:color w:val="000000"/>
          <w:sz w:val="27"/>
          <w:szCs w:val="27"/>
        </w:rPr>
        <w:t> </w:t>
      </w:r>
      <w:r>
        <w:rPr>
          <w:color w:val="000000"/>
          <w:sz w:val="27"/>
          <w:szCs w:val="27"/>
        </w:rPr>
        <w:t>Св. Афанасия, От Никона к Феодору падшему, От Патерика св. отца Евлогия,</w:t>
      </w:r>
      <w:r>
        <w:rPr>
          <w:rStyle w:val="apple-converted-space"/>
          <w:color w:val="000000"/>
          <w:sz w:val="27"/>
          <w:szCs w:val="27"/>
        </w:rPr>
        <w:t> </w:t>
      </w:r>
      <w:r>
        <w:rPr>
          <w:i/>
          <w:iCs/>
          <w:color w:val="000000"/>
          <w:sz w:val="27"/>
          <w:szCs w:val="27"/>
        </w:rPr>
        <w:t>и проч. Там же</w:t>
      </w:r>
      <w:r>
        <w:rPr>
          <w:color w:val="000000"/>
          <w:sz w:val="27"/>
          <w:szCs w:val="27"/>
        </w:rPr>
        <w:t>.</w:t>
      </w:r>
    </w:p>
    <w:p w:rsidR="00192B68" w:rsidRDefault="00192B68" w:rsidP="007D635C">
      <w:pPr>
        <w:pStyle w:val="a4"/>
        <w:shd w:val="clear" w:color="auto" w:fill="FDFBE6"/>
        <w:ind w:firstLine="495"/>
        <w:jc w:val="both"/>
        <w:rPr>
          <w:color w:val="000000"/>
          <w:sz w:val="27"/>
          <w:szCs w:val="27"/>
        </w:rPr>
      </w:pPr>
      <w:r>
        <w:rPr>
          <w:color w:val="000000"/>
          <w:sz w:val="27"/>
          <w:szCs w:val="27"/>
        </w:rPr>
        <w:t>л. 334. Максима исповедника сказание известно к любящим Бога всем сердцем и многоболезнующим монахом, трудолюбствующим во еже спастися, таже и к живущим в миру мужем и женам, о чювствех телесных и о душевных свойствех, иже во сне истицание по вещи и чрез вещь. Нач. Четырми делесы душа оскверняется монаху.</w:t>
      </w:r>
      <w:r>
        <w:rPr>
          <w:rStyle w:val="apple-converted-space"/>
          <w:color w:val="000000"/>
          <w:sz w:val="27"/>
          <w:szCs w:val="27"/>
        </w:rPr>
        <w:t> </w:t>
      </w:r>
      <w:r>
        <w:rPr>
          <w:i/>
          <w:iCs/>
          <w:color w:val="000000"/>
          <w:sz w:val="27"/>
          <w:szCs w:val="27"/>
        </w:rPr>
        <w:t>Там же на конце, в рукописях встречается часто. (Листы 336 и 337 порожние).</w:t>
      </w:r>
    </w:p>
    <w:p w:rsidR="00192B68" w:rsidRDefault="00192B68" w:rsidP="007D635C">
      <w:pPr>
        <w:pStyle w:val="a4"/>
        <w:shd w:val="clear" w:color="auto" w:fill="FDFBE6"/>
        <w:ind w:firstLine="495"/>
        <w:jc w:val="both"/>
        <w:rPr>
          <w:color w:val="000000"/>
          <w:sz w:val="27"/>
          <w:szCs w:val="27"/>
        </w:rPr>
      </w:pPr>
      <w:r>
        <w:rPr>
          <w:color w:val="000000"/>
          <w:sz w:val="27"/>
          <w:szCs w:val="27"/>
        </w:rPr>
        <w:t>л. 338. Главы четыриста препод. отца нашего Фаласиа к Павлу презвитеру, имать же кааждо сотница краегранесие. Первое же краегранесие се: духовному брату и любовному кир Павлу Фаласие мнением убо молчалник, истинною же купец тщеславия; о любви и воздержании и вере по уму жительства. Нач. Любовь к Богу отнюдь претяженна.</w:t>
      </w:r>
    </w:p>
    <w:p w:rsidR="00192B68" w:rsidRDefault="00192B68" w:rsidP="007D635C">
      <w:pPr>
        <w:pStyle w:val="a4"/>
        <w:shd w:val="clear" w:color="auto" w:fill="FDFBE6"/>
        <w:ind w:firstLine="495"/>
        <w:jc w:val="both"/>
        <w:rPr>
          <w:color w:val="000000"/>
          <w:sz w:val="27"/>
          <w:szCs w:val="27"/>
        </w:rPr>
      </w:pPr>
      <w:r>
        <w:rPr>
          <w:color w:val="000000"/>
          <w:sz w:val="27"/>
          <w:szCs w:val="27"/>
        </w:rPr>
        <w:t>л. 353. Препод. отца нашего Касияна римлянина о расуждении.</w:t>
      </w:r>
      <w:r>
        <w:rPr>
          <w:rStyle w:val="apple-converted-space"/>
          <w:color w:val="000000"/>
          <w:sz w:val="27"/>
          <w:szCs w:val="27"/>
        </w:rPr>
        <w:t> </w:t>
      </w:r>
      <w:r>
        <w:rPr>
          <w:i/>
          <w:iCs/>
          <w:color w:val="000000"/>
          <w:sz w:val="27"/>
          <w:szCs w:val="27"/>
        </w:rPr>
        <w:t>Потом 8 бесед о злых помыслах и</w:t>
      </w:r>
      <w:r>
        <w:rPr>
          <w:rStyle w:val="apple-converted-space"/>
          <w:color w:val="000000"/>
          <w:sz w:val="27"/>
          <w:szCs w:val="27"/>
        </w:rPr>
        <w:t> </w:t>
      </w:r>
      <w:r>
        <w:rPr>
          <w:color w:val="000000"/>
          <w:sz w:val="27"/>
          <w:szCs w:val="27"/>
        </w:rPr>
        <w:t>о воспоминании смерти</w:t>
      </w:r>
      <w:r>
        <w:rPr>
          <w:rStyle w:val="apple-converted-space"/>
          <w:color w:val="000000"/>
          <w:sz w:val="27"/>
          <w:szCs w:val="27"/>
        </w:rPr>
        <w:t> </w:t>
      </w:r>
      <w:r>
        <w:rPr>
          <w:i/>
          <w:iCs/>
          <w:color w:val="000000"/>
          <w:sz w:val="27"/>
          <w:szCs w:val="27"/>
        </w:rPr>
        <w:t>и проч. Там же № 756 л. 460–477.</w:t>
      </w:r>
    </w:p>
    <w:p w:rsidR="00192B68" w:rsidRDefault="00192B68" w:rsidP="007D635C">
      <w:pPr>
        <w:pStyle w:val="a4"/>
        <w:shd w:val="clear" w:color="auto" w:fill="FDFBE6"/>
        <w:ind w:firstLine="495"/>
        <w:jc w:val="both"/>
        <w:rPr>
          <w:color w:val="000000"/>
          <w:sz w:val="27"/>
          <w:szCs w:val="27"/>
        </w:rPr>
      </w:pPr>
      <w:r>
        <w:rPr>
          <w:color w:val="000000"/>
          <w:sz w:val="27"/>
          <w:szCs w:val="27"/>
        </w:rPr>
        <w:t>л. 372. Препод. отца Филимона ошелника слово зело полезно.</w:t>
      </w:r>
      <w:r>
        <w:rPr>
          <w:rStyle w:val="apple-converted-space"/>
          <w:color w:val="000000"/>
          <w:sz w:val="27"/>
          <w:szCs w:val="27"/>
        </w:rPr>
        <w:t> </w:t>
      </w:r>
      <w:r>
        <w:rPr>
          <w:i/>
          <w:iCs/>
          <w:color w:val="000000"/>
          <w:sz w:val="27"/>
          <w:szCs w:val="27"/>
        </w:rPr>
        <w:t>Тоже, что выше л. 246.</w:t>
      </w:r>
    </w:p>
    <w:p w:rsidR="00192B68" w:rsidRDefault="00192B68" w:rsidP="007D635C">
      <w:pPr>
        <w:pStyle w:val="a4"/>
        <w:shd w:val="clear" w:color="auto" w:fill="FDFBE6"/>
        <w:ind w:firstLine="495"/>
        <w:jc w:val="both"/>
        <w:rPr>
          <w:color w:val="000000"/>
          <w:sz w:val="27"/>
          <w:szCs w:val="27"/>
        </w:rPr>
      </w:pPr>
      <w:r>
        <w:rPr>
          <w:color w:val="000000"/>
          <w:sz w:val="27"/>
          <w:szCs w:val="27"/>
        </w:rPr>
        <w:t>л. 382. Препод. Отца нашего Аммона поучения.</w:t>
      </w:r>
      <w:r>
        <w:rPr>
          <w:rStyle w:val="apple-converted-space"/>
          <w:color w:val="000000"/>
          <w:sz w:val="27"/>
          <w:szCs w:val="27"/>
        </w:rPr>
        <w:t> </w:t>
      </w:r>
      <w:r>
        <w:rPr>
          <w:i/>
          <w:iCs/>
          <w:color w:val="000000"/>
          <w:sz w:val="27"/>
          <w:szCs w:val="27"/>
        </w:rPr>
        <w:t>См. № 185 л. 557.</w:t>
      </w:r>
    </w:p>
    <w:p w:rsidR="00192B68" w:rsidRDefault="00192B68" w:rsidP="007D635C">
      <w:pPr>
        <w:pStyle w:val="a4"/>
        <w:shd w:val="clear" w:color="auto" w:fill="FDFBE6"/>
        <w:ind w:firstLine="495"/>
        <w:jc w:val="both"/>
        <w:rPr>
          <w:color w:val="000000"/>
          <w:sz w:val="27"/>
          <w:szCs w:val="27"/>
        </w:rPr>
      </w:pPr>
      <w:r>
        <w:rPr>
          <w:color w:val="000000"/>
          <w:sz w:val="27"/>
          <w:szCs w:val="27"/>
        </w:rPr>
        <w:t>л. 386. Менандра Мудраго, научьшаго человека всему разуму. Нач. Человеку сущу человеческая смыслити.</w:t>
      </w:r>
      <w:r>
        <w:rPr>
          <w:rStyle w:val="apple-converted-space"/>
          <w:color w:val="000000"/>
          <w:sz w:val="27"/>
          <w:szCs w:val="27"/>
        </w:rPr>
        <w:t> </w:t>
      </w:r>
      <w:r>
        <w:rPr>
          <w:i/>
          <w:iCs/>
          <w:color w:val="000000"/>
          <w:sz w:val="27"/>
          <w:szCs w:val="27"/>
        </w:rPr>
        <w:t>Стихов 147.</w:t>
      </w:r>
    </w:p>
    <w:p w:rsidR="00192B68" w:rsidRDefault="00192B68" w:rsidP="007D635C">
      <w:pPr>
        <w:pStyle w:val="a4"/>
        <w:shd w:val="clear" w:color="auto" w:fill="FDFBE6"/>
        <w:ind w:firstLine="495"/>
        <w:jc w:val="both"/>
        <w:rPr>
          <w:color w:val="000000"/>
          <w:sz w:val="27"/>
          <w:szCs w:val="27"/>
        </w:rPr>
      </w:pPr>
      <w:r>
        <w:rPr>
          <w:color w:val="000000"/>
          <w:sz w:val="27"/>
          <w:szCs w:val="27"/>
        </w:rPr>
        <w:t>л. 388.</w:t>
      </w:r>
      <w:r>
        <w:rPr>
          <w:rStyle w:val="apple-converted-space"/>
          <w:color w:val="000000"/>
          <w:sz w:val="27"/>
          <w:szCs w:val="27"/>
        </w:rPr>
        <w:t> </w:t>
      </w:r>
      <w:r>
        <w:rPr>
          <w:i/>
          <w:iCs/>
          <w:color w:val="000000"/>
          <w:sz w:val="27"/>
          <w:szCs w:val="27"/>
        </w:rPr>
        <w:t>Выписки из творений и житий св. Отцев, между коими на л. 395 тогоже рукою написано:</w:t>
      </w:r>
      <w:r>
        <w:rPr>
          <w:rStyle w:val="apple-converted-space"/>
          <w:color w:val="000000"/>
          <w:sz w:val="27"/>
          <w:szCs w:val="27"/>
        </w:rPr>
        <w:t> </w:t>
      </w:r>
      <w:r>
        <w:rPr>
          <w:color w:val="000000"/>
          <w:sz w:val="27"/>
          <w:szCs w:val="27"/>
        </w:rPr>
        <w:t>Первее типом изобразися в царствующем граде Москве лета от создания мира 7163, от воплощения же Божия Слова 1655 мес. иуниа в 23. Храброму во граде премирным победнику мира Лествица с делы благи православна готовой Христови тамо притекают, иже храбро мир лестный в мире побеждают. Тыя российск патриарх мира победитель, Никон с миром возводит в премирну обитель.</w:t>
      </w:r>
    </w:p>
    <w:p w:rsidR="00192B68" w:rsidRDefault="00192B68" w:rsidP="007D635C">
      <w:pPr>
        <w:pStyle w:val="a4"/>
        <w:shd w:val="clear" w:color="auto" w:fill="FDFBE6"/>
        <w:ind w:firstLine="495"/>
        <w:jc w:val="both"/>
        <w:rPr>
          <w:color w:val="000000"/>
          <w:sz w:val="27"/>
          <w:szCs w:val="27"/>
        </w:rPr>
      </w:pPr>
      <w:r>
        <w:rPr>
          <w:color w:val="000000"/>
          <w:sz w:val="27"/>
          <w:szCs w:val="27"/>
        </w:rPr>
        <w:t>л. 410.</w:t>
      </w:r>
      <w:r>
        <w:rPr>
          <w:rStyle w:val="apple-converted-space"/>
          <w:color w:val="000000"/>
          <w:sz w:val="27"/>
          <w:szCs w:val="27"/>
        </w:rPr>
        <w:t> </w:t>
      </w:r>
      <w:r>
        <w:rPr>
          <w:i/>
          <w:iCs/>
          <w:color w:val="000000"/>
          <w:sz w:val="27"/>
          <w:szCs w:val="27"/>
        </w:rPr>
        <w:t>Патерик азбучный, без надписи и предисловия, начин</w:t>
      </w:r>
      <w:r>
        <w:rPr>
          <w:color w:val="000000"/>
          <w:sz w:val="27"/>
          <w:szCs w:val="27"/>
        </w:rPr>
        <w:t>. О авве Антонии и о прокаженном.</w:t>
      </w:r>
      <w:r>
        <w:rPr>
          <w:rStyle w:val="apple-converted-space"/>
          <w:color w:val="000000"/>
          <w:sz w:val="27"/>
          <w:szCs w:val="27"/>
        </w:rPr>
        <w:t> </w:t>
      </w:r>
      <w:r>
        <w:rPr>
          <w:i/>
          <w:iCs/>
          <w:color w:val="000000"/>
          <w:sz w:val="27"/>
          <w:szCs w:val="27"/>
        </w:rPr>
        <w:t>Алфавит имен тот же, какой под № 701.</w:t>
      </w:r>
    </w:p>
    <w:p w:rsidR="00192B68" w:rsidRDefault="00192B68" w:rsidP="007D635C">
      <w:pPr>
        <w:pStyle w:val="a4"/>
        <w:shd w:val="clear" w:color="auto" w:fill="FDFBE6"/>
        <w:ind w:firstLine="495"/>
        <w:jc w:val="both"/>
        <w:rPr>
          <w:color w:val="000000"/>
          <w:sz w:val="27"/>
          <w:szCs w:val="27"/>
        </w:rPr>
      </w:pPr>
      <w:r>
        <w:rPr>
          <w:color w:val="000000"/>
          <w:sz w:val="27"/>
          <w:szCs w:val="27"/>
        </w:rPr>
        <w:t>л. 500.</w:t>
      </w:r>
      <w:r>
        <w:rPr>
          <w:rStyle w:val="apple-converted-space"/>
          <w:color w:val="000000"/>
          <w:sz w:val="27"/>
          <w:szCs w:val="27"/>
        </w:rPr>
        <w:t> </w:t>
      </w:r>
      <w:r>
        <w:rPr>
          <w:i/>
          <w:iCs/>
          <w:color w:val="000000"/>
          <w:sz w:val="27"/>
          <w:szCs w:val="27"/>
        </w:rPr>
        <w:t>Патерик иерусалимский (?), Озаглавленный:</w:t>
      </w:r>
      <w:r>
        <w:rPr>
          <w:rStyle w:val="apple-converted-space"/>
          <w:color w:val="000000"/>
          <w:sz w:val="27"/>
          <w:szCs w:val="27"/>
        </w:rPr>
        <w:t> </w:t>
      </w:r>
      <w:r>
        <w:rPr>
          <w:color w:val="000000"/>
          <w:sz w:val="27"/>
          <w:szCs w:val="27"/>
        </w:rPr>
        <w:t>Предисловие о житии и повести блаженных и святых Отец.</w:t>
      </w:r>
      <w:r>
        <w:rPr>
          <w:rStyle w:val="apple-converted-space"/>
          <w:color w:val="000000"/>
          <w:sz w:val="27"/>
          <w:szCs w:val="27"/>
        </w:rPr>
        <w:t> </w:t>
      </w:r>
      <w:r>
        <w:rPr>
          <w:i/>
          <w:iCs/>
          <w:color w:val="000000"/>
          <w:sz w:val="27"/>
          <w:szCs w:val="27"/>
        </w:rPr>
        <w:t>Слов 17. Там же. По окончании Патерика прибавлено:</w:t>
      </w:r>
      <w:r>
        <w:rPr>
          <w:rStyle w:val="apple-converted-space"/>
          <w:color w:val="000000"/>
          <w:sz w:val="27"/>
          <w:szCs w:val="27"/>
        </w:rPr>
        <w:t> </w:t>
      </w:r>
      <w:r>
        <w:rPr>
          <w:color w:val="000000"/>
          <w:sz w:val="27"/>
          <w:szCs w:val="27"/>
        </w:rPr>
        <w:t>Совершися сия книга декабря в 14-е.</w:t>
      </w:r>
    </w:p>
    <w:p w:rsidR="00192B68" w:rsidRDefault="00192B68" w:rsidP="007D635C">
      <w:pPr>
        <w:pStyle w:val="a4"/>
        <w:shd w:val="clear" w:color="auto" w:fill="FDFBE6"/>
        <w:ind w:firstLine="495"/>
        <w:jc w:val="both"/>
        <w:rPr>
          <w:color w:val="000000"/>
          <w:sz w:val="27"/>
          <w:szCs w:val="27"/>
        </w:rPr>
      </w:pPr>
      <w:r>
        <w:rPr>
          <w:color w:val="000000"/>
          <w:sz w:val="27"/>
          <w:szCs w:val="27"/>
        </w:rPr>
        <w:t>л. 598. Повесть зело полезна.</w:t>
      </w:r>
      <w:r>
        <w:rPr>
          <w:rStyle w:val="apple-converted-space"/>
          <w:color w:val="000000"/>
          <w:sz w:val="27"/>
          <w:szCs w:val="27"/>
        </w:rPr>
        <w:t> </w:t>
      </w:r>
      <w:r>
        <w:rPr>
          <w:i/>
          <w:iCs/>
          <w:color w:val="000000"/>
          <w:sz w:val="27"/>
          <w:szCs w:val="27"/>
        </w:rPr>
        <w:t>Из Патерика скитскаго. См. № 756 л. 119 об.</w:t>
      </w:r>
    </w:p>
    <w:p w:rsidR="00192B68" w:rsidRDefault="00192B68" w:rsidP="007D635C">
      <w:pPr>
        <w:pStyle w:val="a4"/>
        <w:shd w:val="clear" w:color="auto" w:fill="FDFBE6"/>
        <w:ind w:firstLine="495"/>
        <w:jc w:val="both"/>
        <w:rPr>
          <w:color w:val="000000"/>
          <w:sz w:val="27"/>
          <w:szCs w:val="27"/>
        </w:rPr>
      </w:pPr>
      <w:r>
        <w:rPr>
          <w:color w:val="000000"/>
          <w:sz w:val="27"/>
          <w:szCs w:val="27"/>
        </w:rPr>
        <w:lastRenderedPageBreak/>
        <w:t>л. 603 об. От Зерцала, о заповедех Божиих, благоделающих нас, яже суть сия.</w:t>
      </w:r>
      <w:r>
        <w:rPr>
          <w:rStyle w:val="apple-converted-space"/>
          <w:color w:val="000000"/>
          <w:sz w:val="27"/>
          <w:szCs w:val="27"/>
        </w:rPr>
        <w:t> </w:t>
      </w:r>
      <w:r>
        <w:rPr>
          <w:i/>
          <w:iCs/>
          <w:color w:val="000000"/>
          <w:sz w:val="27"/>
          <w:szCs w:val="27"/>
        </w:rPr>
        <w:t>Было выше, и в ркп. № 756 встречается дважды.</w:t>
      </w:r>
    </w:p>
    <w:p w:rsidR="00192B68" w:rsidRDefault="00192B68" w:rsidP="007D635C">
      <w:pPr>
        <w:pStyle w:val="a4"/>
        <w:shd w:val="clear" w:color="auto" w:fill="FDFBE6"/>
        <w:ind w:firstLine="495"/>
        <w:jc w:val="both"/>
        <w:rPr>
          <w:color w:val="000000"/>
          <w:sz w:val="27"/>
          <w:szCs w:val="27"/>
        </w:rPr>
      </w:pPr>
      <w:r>
        <w:rPr>
          <w:color w:val="000000"/>
          <w:sz w:val="27"/>
          <w:szCs w:val="27"/>
        </w:rPr>
        <w:t>л. 603 об. Слово душеполезно св. Макария египтянина.</w:t>
      </w:r>
      <w:r>
        <w:rPr>
          <w:rStyle w:val="apple-converted-space"/>
          <w:color w:val="000000"/>
          <w:sz w:val="27"/>
          <w:szCs w:val="27"/>
        </w:rPr>
        <w:t> </w:t>
      </w:r>
      <w:r>
        <w:rPr>
          <w:i/>
          <w:iCs/>
          <w:color w:val="000000"/>
          <w:sz w:val="27"/>
          <w:szCs w:val="27"/>
        </w:rPr>
        <w:t>См. № 13 л. 2.</w:t>
      </w:r>
    </w:p>
    <w:p w:rsidR="00192B68" w:rsidRDefault="00192B68" w:rsidP="007D635C">
      <w:pPr>
        <w:pStyle w:val="a4"/>
        <w:shd w:val="clear" w:color="auto" w:fill="FDFBE6"/>
        <w:ind w:firstLine="495"/>
        <w:jc w:val="both"/>
        <w:rPr>
          <w:color w:val="000000"/>
          <w:sz w:val="27"/>
          <w:szCs w:val="27"/>
        </w:rPr>
      </w:pPr>
      <w:r>
        <w:rPr>
          <w:color w:val="000000"/>
          <w:sz w:val="27"/>
          <w:szCs w:val="27"/>
        </w:rPr>
        <w:t>л. 605. Слово Петра Дамаскина. Нач. Мали суть спасаеми, глаголет Господь, зане сладка являются им видимая, аще и горка суть.</w:t>
      </w:r>
    </w:p>
    <w:p w:rsidR="00192B68" w:rsidRDefault="00192B68" w:rsidP="007D635C">
      <w:pPr>
        <w:pStyle w:val="a4"/>
        <w:shd w:val="clear" w:color="auto" w:fill="FDFBE6"/>
        <w:ind w:firstLine="495"/>
        <w:jc w:val="both"/>
        <w:rPr>
          <w:color w:val="000000"/>
          <w:sz w:val="27"/>
          <w:szCs w:val="27"/>
        </w:rPr>
      </w:pPr>
      <w:r>
        <w:rPr>
          <w:color w:val="000000"/>
          <w:sz w:val="27"/>
          <w:szCs w:val="27"/>
        </w:rPr>
        <w:t>л. 608 об. Златоустаго толкование во еже Отче наш, иже на небесех.</w:t>
      </w:r>
      <w:r>
        <w:rPr>
          <w:rStyle w:val="apple-converted-space"/>
          <w:color w:val="000000"/>
          <w:sz w:val="27"/>
          <w:szCs w:val="27"/>
        </w:rPr>
        <w:t> </w:t>
      </w:r>
      <w:r>
        <w:rPr>
          <w:i/>
          <w:iCs/>
          <w:color w:val="000000"/>
          <w:sz w:val="27"/>
          <w:szCs w:val="27"/>
        </w:rPr>
        <w:t>См. № 142 л. 143 и № 756.</w:t>
      </w:r>
    </w:p>
    <w:p w:rsidR="00192B68" w:rsidRDefault="00192B68" w:rsidP="007D635C">
      <w:pPr>
        <w:pStyle w:val="a4"/>
        <w:ind w:firstLine="495"/>
        <w:jc w:val="both"/>
        <w:rPr>
          <w:i/>
          <w:iCs/>
          <w:color w:val="000000"/>
          <w:sz w:val="27"/>
          <w:szCs w:val="27"/>
          <w:shd w:val="clear" w:color="auto" w:fill="FDFBE6"/>
        </w:rPr>
      </w:pPr>
      <w:r>
        <w:rPr>
          <w:i/>
          <w:iCs/>
          <w:color w:val="000000"/>
          <w:sz w:val="27"/>
          <w:szCs w:val="27"/>
          <w:shd w:val="clear" w:color="auto" w:fill="FDFBE6"/>
        </w:rPr>
        <w:t>(Листы 611–613 порожние).</w:t>
      </w:r>
    </w:p>
    <w:p w:rsidR="00192B68" w:rsidRDefault="00192B68" w:rsidP="007D635C">
      <w:pPr>
        <w:pStyle w:val="a4"/>
        <w:shd w:val="clear" w:color="auto" w:fill="FDFBE6"/>
        <w:ind w:firstLine="495"/>
        <w:jc w:val="both"/>
        <w:rPr>
          <w:color w:val="000000"/>
          <w:sz w:val="27"/>
          <w:szCs w:val="27"/>
        </w:rPr>
      </w:pPr>
      <w:r>
        <w:rPr>
          <w:color w:val="000000"/>
          <w:sz w:val="27"/>
          <w:szCs w:val="27"/>
        </w:rPr>
        <w:t>л. 614.</w:t>
      </w:r>
      <w:r>
        <w:rPr>
          <w:rStyle w:val="apple-converted-space"/>
          <w:color w:val="000000"/>
          <w:sz w:val="27"/>
          <w:szCs w:val="27"/>
        </w:rPr>
        <w:t> </w:t>
      </w:r>
      <w:r>
        <w:rPr>
          <w:i/>
          <w:iCs/>
          <w:color w:val="000000"/>
          <w:sz w:val="27"/>
          <w:szCs w:val="27"/>
        </w:rPr>
        <w:t>Без надписи. Нила постника главы о молитве, числом 150, теже, какия выше л. 270.</w:t>
      </w:r>
    </w:p>
    <w:p w:rsidR="00192B68" w:rsidRDefault="00192B68" w:rsidP="007D635C">
      <w:pPr>
        <w:pStyle w:val="a4"/>
        <w:ind w:firstLine="495"/>
        <w:jc w:val="both"/>
        <w:rPr>
          <w:i/>
          <w:iCs/>
          <w:color w:val="000000"/>
          <w:sz w:val="27"/>
          <w:szCs w:val="27"/>
          <w:shd w:val="clear" w:color="auto" w:fill="FDFBE6"/>
        </w:rPr>
      </w:pPr>
      <w:r>
        <w:rPr>
          <w:i/>
          <w:iCs/>
          <w:color w:val="000000"/>
          <w:sz w:val="27"/>
          <w:szCs w:val="27"/>
          <w:shd w:val="clear" w:color="auto" w:fill="FDFBE6"/>
        </w:rPr>
        <w:t>(Листы 618–621 порожние).</w:t>
      </w:r>
    </w:p>
    <w:p w:rsidR="00192B68" w:rsidRDefault="00192B68" w:rsidP="007D635C">
      <w:pPr>
        <w:pStyle w:val="a4"/>
        <w:shd w:val="clear" w:color="auto" w:fill="FDFBE6"/>
        <w:ind w:firstLine="495"/>
        <w:jc w:val="both"/>
        <w:rPr>
          <w:color w:val="000000"/>
          <w:sz w:val="27"/>
          <w:szCs w:val="27"/>
        </w:rPr>
      </w:pPr>
      <w:r>
        <w:rPr>
          <w:color w:val="000000"/>
          <w:sz w:val="27"/>
          <w:szCs w:val="27"/>
        </w:rPr>
        <w:t>л. 622.</w:t>
      </w:r>
      <w:r>
        <w:rPr>
          <w:rStyle w:val="apple-converted-space"/>
          <w:color w:val="000000"/>
          <w:sz w:val="27"/>
          <w:szCs w:val="27"/>
        </w:rPr>
        <w:t> </w:t>
      </w:r>
      <w:r>
        <w:rPr>
          <w:i/>
          <w:iCs/>
          <w:color w:val="000000"/>
          <w:sz w:val="27"/>
          <w:szCs w:val="27"/>
        </w:rPr>
        <w:t>Мелкие отрывки из творений отеческих.</w:t>
      </w:r>
    </w:p>
    <w:p w:rsidR="00192B68" w:rsidRDefault="00192B68" w:rsidP="007D635C">
      <w:pPr>
        <w:pStyle w:val="a4"/>
        <w:shd w:val="clear" w:color="auto" w:fill="FDFBE6"/>
        <w:ind w:firstLine="495"/>
        <w:jc w:val="both"/>
        <w:rPr>
          <w:color w:val="000000"/>
          <w:sz w:val="27"/>
          <w:szCs w:val="27"/>
        </w:rPr>
      </w:pPr>
      <w:r>
        <w:rPr>
          <w:color w:val="000000"/>
          <w:sz w:val="27"/>
          <w:szCs w:val="27"/>
        </w:rPr>
        <w:t>л. 623. Благодарственное слово Паисиа, митрополита газскаго, к Царю и Вел. Князю Алексею Михаиловичю всея великия и малыя и белыя России Самодержцу 7171 (1663). Нач. Седмь суть священныя одежды, в няже облачается архиерей, о боговенчанный Царю и Самодержче Алексие Михаиловичь, яже являют и седмь дарований Пресв. Духа.</w:t>
      </w:r>
      <w:r>
        <w:rPr>
          <w:rStyle w:val="apple-converted-space"/>
          <w:color w:val="000000"/>
          <w:sz w:val="27"/>
          <w:szCs w:val="27"/>
        </w:rPr>
        <w:t> </w:t>
      </w:r>
      <w:r>
        <w:rPr>
          <w:i/>
          <w:iCs/>
          <w:color w:val="000000"/>
          <w:sz w:val="27"/>
          <w:szCs w:val="27"/>
        </w:rPr>
        <w:t>Благодар. слово Паисия Лигарида за подарок шелковой мантии, на русский язык переложено Арсением греком, который за перевод получил бархатную рясу. Обзор русс. духов. литер. 1859 г. § 225. Там же на стр. 171 сказано, что ркп. эта писана Сухановым; в настоящее время нет никакой приписи, вероятно, она утрачена при новом переплете. Ркп. действительно принадлежала Арсению Суханову († 1668), только письма его здесь очень не много, последняя статья писана самим Сухановым; он был восприемным отцем Лигарида при пострижении его (в Иерусалиме в монашество. См. Проскинитарион Арсения Суханова часть).</w:t>
      </w:r>
    </w:p>
    <w:p w:rsidR="00192B68" w:rsidRDefault="00192B68" w:rsidP="007D635C">
      <w:pPr>
        <w:pStyle w:val="a4"/>
        <w:shd w:val="clear" w:color="auto" w:fill="FDFBE6"/>
        <w:ind w:firstLine="495"/>
        <w:jc w:val="both"/>
        <w:rPr>
          <w:color w:val="000000"/>
          <w:sz w:val="27"/>
          <w:szCs w:val="27"/>
        </w:rPr>
      </w:pPr>
      <w:r>
        <w:rPr>
          <w:color w:val="000000"/>
          <w:sz w:val="27"/>
          <w:szCs w:val="27"/>
        </w:rPr>
        <w:t>190. (1812).</w:t>
      </w:r>
      <w:r>
        <w:rPr>
          <w:rStyle w:val="apple-converted-space"/>
          <w:color w:val="000000"/>
          <w:sz w:val="27"/>
          <w:szCs w:val="27"/>
        </w:rPr>
        <w:t> </w:t>
      </w:r>
      <w:r>
        <w:rPr>
          <w:b/>
          <w:bCs/>
          <w:color w:val="000000"/>
          <w:sz w:val="27"/>
          <w:szCs w:val="27"/>
        </w:rPr>
        <w:t>Диоптра Филиппа философа</w:t>
      </w:r>
      <w:r>
        <w:rPr>
          <w:rStyle w:val="apple-converted-space"/>
          <w:color w:val="000000"/>
          <w:sz w:val="27"/>
          <w:szCs w:val="27"/>
        </w:rPr>
        <w:t> </w:t>
      </w:r>
      <w:r>
        <w:rPr>
          <w:color w:val="000000"/>
          <w:sz w:val="27"/>
          <w:szCs w:val="27"/>
        </w:rPr>
        <w:t>с прибавлениями, полууст., напис. 1418 года, в четверть, 390 листов,</w:t>
      </w:r>
      <w:r>
        <w:rPr>
          <w:rStyle w:val="apple-converted-space"/>
          <w:color w:val="000000"/>
          <w:sz w:val="27"/>
          <w:szCs w:val="27"/>
        </w:rPr>
        <w:t> </w:t>
      </w:r>
      <w:hyperlink r:id="rId1049" w:history="1">
        <w:r>
          <w:rPr>
            <w:rStyle w:val="a3"/>
            <w:color w:val="BBAA44"/>
            <w:sz w:val="27"/>
            <w:szCs w:val="27"/>
            <w:bdr w:val="none" w:sz="0" w:space="0" w:color="auto" w:frame="1"/>
          </w:rPr>
          <w:t>заглавная заставка из перевитых кругов</w:t>
        </w:r>
      </w:hyperlink>
      <w:r>
        <w:rPr>
          <w:color w:val="000000"/>
          <w:sz w:val="27"/>
          <w:szCs w:val="27"/>
        </w:rPr>
        <w:t>.</w:t>
      </w:r>
    </w:p>
    <w:p w:rsidR="00192B68" w:rsidRDefault="005C34C3" w:rsidP="007D635C">
      <w:pPr>
        <w:pStyle w:val="a4"/>
        <w:shd w:val="clear" w:color="auto" w:fill="FDFBE6"/>
        <w:ind w:firstLine="495"/>
        <w:jc w:val="both"/>
        <w:rPr>
          <w:color w:val="000000"/>
          <w:sz w:val="27"/>
          <w:szCs w:val="27"/>
        </w:rPr>
      </w:pPr>
      <w:hyperlink r:id="rId1050" w:history="1">
        <w:r w:rsidR="00192B68">
          <w:rPr>
            <w:rStyle w:val="a3"/>
            <w:color w:val="BBAA44"/>
            <w:sz w:val="27"/>
            <w:szCs w:val="27"/>
            <w:bdr w:val="none" w:sz="0" w:space="0" w:color="auto" w:frame="1"/>
          </w:rPr>
          <w:t>л. 1</w:t>
        </w:r>
      </w:hyperlink>
      <w:r w:rsidR="00192B68">
        <w:rPr>
          <w:color w:val="000000"/>
          <w:sz w:val="27"/>
          <w:szCs w:val="27"/>
        </w:rPr>
        <w:t>. Предсловие Михаила Пселлоса книзе глаголемей Диоптра, нашим же языком нарицается Зерцало. Нач. Луче есть малое праведнику паче богатства грешных многа.</w:t>
      </w:r>
      <w:r w:rsidR="00192B68">
        <w:rPr>
          <w:rStyle w:val="apple-converted-space"/>
          <w:color w:val="000000"/>
          <w:sz w:val="27"/>
          <w:szCs w:val="27"/>
        </w:rPr>
        <w:t> </w:t>
      </w:r>
      <w:r w:rsidR="00192B68">
        <w:rPr>
          <w:i/>
          <w:iCs/>
          <w:color w:val="000000"/>
          <w:sz w:val="27"/>
          <w:szCs w:val="27"/>
        </w:rPr>
        <w:t>Это вторая половина предисловия, как видно из послед. 4-хь списков, а первая, помещенная в конце</w:t>
      </w:r>
      <w:r w:rsidR="00192B68">
        <w:rPr>
          <w:rStyle w:val="apple-converted-space"/>
          <w:color w:val="000000"/>
          <w:sz w:val="27"/>
          <w:szCs w:val="27"/>
        </w:rPr>
        <w:t> </w:t>
      </w:r>
      <w:r w:rsidR="00192B68">
        <w:rPr>
          <w:i/>
          <w:iCs/>
          <w:color w:val="000000"/>
          <w:sz w:val="27"/>
          <w:szCs w:val="27"/>
        </w:rPr>
        <w:t>книги между припиской переводчика и послесловием писца, нач.</w:t>
      </w:r>
      <w:r w:rsidR="00192B68">
        <w:rPr>
          <w:rStyle w:val="apple-converted-space"/>
          <w:i/>
          <w:iCs/>
          <w:color w:val="000000"/>
          <w:sz w:val="27"/>
          <w:szCs w:val="27"/>
        </w:rPr>
        <w:t> </w:t>
      </w:r>
      <w:r w:rsidR="00192B68">
        <w:rPr>
          <w:color w:val="000000"/>
          <w:sz w:val="27"/>
          <w:szCs w:val="27"/>
        </w:rPr>
        <w:t>Елма всех творець и исписатель, иже богодохновенная писания списаша.</w:t>
      </w:r>
    </w:p>
    <w:p w:rsidR="00192B68" w:rsidRDefault="005C34C3" w:rsidP="007D635C">
      <w:pPr>
        <w:pStyle w:val="a4"/>
        <w:shd w:val="clear" w:color="auto" w:fill="FDFBE6"/>
        <w:ind w:firstLine="495"/>
        <w:jc w:val="both"/>
        <w:rPr>
          <w:color w:val="000000"/>
          <w:sz w:val="27"/>
          <w:szCs w:val="27"/>
        </w:rPr>
      </w:pPr>
      <w:hyperlink r:id="rId1051" w:history="1">
        <w:r w:rsidR="00192B68">
          <w:rPr>
            <w:rStyle w:val="a3"/>
            <w:color w:val="BBAA44"/>
            <w:sz w:val="27"/>
            <w:szCs w:val="27"/>
            <w:bdr w:val="none" w:sz="0" w:space="0" w:color="auto" w:frame="1"/>
          </w:rPr>
          <w:t>л. 2</w:t>
        </w:r>
      </w:hyperlink>
      <w:r w:rsidR="00192B68">
        <w:rPr>
          <w:color w:val="000000"/>
          <w:sz w:val="27"/>
          <w:szCs w:val="27"/>
        </w:rPr>
        <w:t>. Стиси Конъстянтина некоего Ивеста о книзе глаголемей Диоптра, сиречь Зерцало</w:t>
      </w:r>
      <w:r w:rsidR="00192B68">
        <w:rPr>
          <w:i/>
          <w:iCs/>
          <w:color w:val="000000"/>
          <w:sz w:val="27"/>
          <w:szCs w:val="27"/>
        </w:rPr>
        <w:t>. В конце</w:t>
      </w:r>
      <w:r w:rsidR="00192B68">
        <w:rPr>
          <w:rStyle w:val="apple-converted-space"/>
          <w:color w:val="000000"/>
          <w:sz w:val="27"/>
          <w:szCs w:val="27"/>
        </w:rPr>
        <w:t> </w:t>
      </w:r>
      <w:r w:rsidR="00192B68">
        <w:rPr>
          <w:i/>
          <w:iCs/>
          <w:color w:val="000000"/>
          <w:sz w:val="27"/>
          <w:szCs w:val="27"/>
        </w:rPr>
        <w:t>анаграмма (см. №</w:t>
      </w:r>
      <w:r w:rsidR="00192B68">
        <w:rPr>
          <w:color w:val="000000"/>
          <w:sz w:val="27"/>
          <w:szCs w:val="27"/>
        </w:rPr>
        <w:t> </w:t>
      </w:r>
      <w:r w:rsidR="00192B68">
        <w:rPr>
          <w:i/>
          <w:iCs/>
          <w:color w:val="000000"/>
          <w:sz w:val="27"/>
          <w:szCs w:val="27"/>
        </w:rPr>
        <w:t>171) и</w:t>
      </w:r>
      <w:r w:rsidR="00192B68">
        <w:rPr>
          <w:rStyle w:val="apple-converted-space"/>
          <w:i/>
          <w:iCs/>
          <w:color w:val="000000"/>
          <w:sz w:val="27"/>
          <w:szCs w:val="27"/>
        </w:rPr>
        <w:t> </w:t>
      </w:r>
      <w:r w:rsidR="00192B68">
        <w:rPr>
          <w:color w:val="000000"/>
          <w:sz w:val="27"/>
          <w:szCs w:val="27"/>
        </w:rPr>
        <w:t>Списателеви стиси, отвещателни яве яко спротивляющимся</w:t>
      </w:r>
      <w:r w:rsidR="00192B68">
        <w:rPr>
          <w:i/>
          <w:iCs/>
          <w:color w:val="000000"/>
          <w:sz w:val="27"/>
          <w:szCs w:val="27"/>
        </w:rPr>
        <w:t>.</w:t>
      </w:r>
    </w:p>
    <w:p w:rsidR="00192B68" w:rsidRDefault="005C34C3" w:rsidP="007D635C">
      <w:pPr>
        <w:pStyle w:val="a4"/>
        <w:shd w:val="clear" w:color="auto" w:fill="FDFBE6"/>
        <w:ind w:firstLine="495"/>
        <w:jc w:val="both"/>
        <w:rPr>
          <w:color w:val="000000"/>
          <w:sz w:val="27"/>
          <w:szCs w:val="27"/>
        </w:rPr>
      </w:pPr>
      <w:hyperlink r:id="rId1052" w:history="1">
        <w:r w:rsidR="00192B68">
          <w:rPr>
            <w:rStyle w:val="a3"/>
            <w:color w:val="BBAA44"/>
            <w:sz w:val="27"/>
            <w:szCs w:val="27"/>
            <w:bdr w:val="none" w:sz="0" w:space="0" w:color="auto" w:frame="1"/>
          </w:rPr>
          <w:t>л. 2 об</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Диоптра:</w:t>
      </w:r>
      <w:r w:rsidR="00192B68">
        <w:rPr>
          <w:rStyle w:val="apple-converted-space"/>
          <w:i/>
          <w:iCs/>
          <w:color w:val="000000"/>
          <w:sz w:val="27"/>
          <w:szCs w:val="27"/>
        </w:rPr>
        <w:t> </w:t>
      </w:r>
      <w:r w:rsidR="00192B68">
        <w:rPr>
          <w:color w:val="000000"/>
          <w:sz w:val="27"/>
          <w:szCs w:val="27"/>
        </w:rPr>
        <w:t>Плачеве и рыданиа инока грешна и странна имиже спирашеся к души своей.</w:t>
      </w:r>
      <w:r w:rsidR="00192B68">
        <w:rPr>
          <w:rStyle w:val="apple-converted-space"/>
          <w:color w:val="000000"/>
          <w:sz w:val="27"/>
          <w:szCs w:val="27"/>
        </w:rPr>
        <w:t> </w:t>
      </w:r>
      <w:r w:rsidR="00192B68">
        <w:rPr>
          <w:i/>
          <w:iCs/>
          <w:color w:val="000000"/>
          <w:sz w:val="27"/>
          <w:szCs w:val="27"/>
        </w:rPr>
        <w:t>Сочинена в 1095 г.</w:t>
      </w:r>
      <w:r w:rsidR="00192B68">
        <w:rPr>
          <w:rStyle w:val="apple-converted-space"/>
          <w:i/>
          <w:iCs/>
          <w:color w:val="000000"/>
          <w:sz w:val="27"/>
          <w:szCs w:val="27"/>
        </w:rPr>
        <w:t> </w:t>
      </w:r>
      <w:r w:rsidR="00192B68">
        <w:rPr>
          <w:color w:val="000000"/>
          <w:sz w:val="27"/>
          <w:szCs w:val="27"/>
        </w:rPr>
        <w:t>(см. л. 119 об.),</w:t>
      </w:r>
      <w:r w:rsidR="00192B68">
        <w:rPr>
          <w:rStyle w:val="apple-converted-space"/>
          <w:color w:val="000000"/>
          <w:sz w:val="27"/>
          <w:szCs w:val="27"/>
        </w:rPr>
        <w:t> </w:t>
      </w:r>
      <w:r w:rsidR="00192B68">
        <w:rPr>
          <w:i/>
          <w:iCs/>
          <w:color w:val="000000"/>
          <w:sz w:val="27"/>
          <w:szCs w:val="27"/>
        </w:rPr>
        <w:t>разделена на</w:t>
      </w:r>
      <w:r w:rsidR="00192B68">
        <w:rPr>
          <w:rStyle w:val="apple-converted-space"/>
          <w:i/>
          <w:iCs/>
          <w:color w:val="000000"/>
          <w:sz w:val="27"/>
          <w:szCs w:val="27"/>
        </w:rPr>
        <w:t> </w:t>
      </w:r>
      <w:r w:rsidR="00192B68">
        <w:rPr>
          <w:color w:val="000000"/>
          <w:sz w:val="27"/>
          <w:szCs w:val="27"/>
        </w:rPr>
        <w:t>5 слов</w:t>
      </w:r>
      <w:r w:rsidR="00192B68">
        <w:rPr>
          <w:rStyle w:val="apple-converted-space"/>
          <w:color w:val="000000"/>
          <w:sz w:val="27"/>
          <w:szCs w:val="27"/>
        </w:rPr>
        <w:t> </w:t>
      </w:r>
      <w:r w:rsidR="00192B68">
        <w:rPr>
          <w:i/>
          <w:iCs/>
          <w:color w:val="000000"/>
          <w:sz w:val="27"/>
          <w:szCs w:val="27"/>
        </w:rPr>
        <w:t>или бесед души с плотию. В заключение послесловие сочинителя, к коему переводчик или переписчик присовокупил:</w:t>
      </w:r>
      <w:r w:rsidR="00192B68">
        <w:rPr>
          <w:rStyle w:val="apple-converted-space"/>
          <w:i/>
          <w:iCs/>
          <w:color w:val="000000"/>
          <w:sz w:val="27"/>
          <w:szCs w:val="27"/>
        </w:rPr>
        <w:t> </w:t>
      </w:r>
      <w:r w:rsidR="00192B68">
        <w:rPr>
          <w:color w:val="000000"/>
          <w:sz w:val="27"/>
          <w:szCs w:val="27"/>
        </w:rPr>
        <w:t>Словеса убо писаная придоша в конець, уму же да не будеть когда приати конець. В любителех душепитателных словес кое убо когда будеть благых насыщение?</w:t>
      </w:r>
      <w:r w:rsidR="00192B68">
        <w:rPr>
          <w:rStyle w:val="apple-converted-space"/>
          <w:color w:val="000000"/>
          <w:sz w:val="27"/>
          <w:szCs w:val="27"/>
        </w:rPr>
        <w:t> </w:t>
      </w:r>
      <w:r w:rsidR="00192B68">
        <w:rPr>
          <w:i/>
          <w:iCs/>
          <w:color w:val="000000"/>
          <w:sz w:val="27"/>
          <w:szCs w:val="27"/>
        </w:rPr>
        <w:t xml:space="preserve">В </w:t>
      </w:r>
      <w:r w:rsidR="00192B68">
        <w:rPr>
          <w:i/>
          <w:iCs/>
          <w:color w:val="000000"/>
          <w:sz w:val="27"/>
          <w:szCs w:val="27"/>
        </w:rPr>
        <w:lastRenderedPageBreak/>
        <w:t>остальных 4-х списках за сим следует еще послесловие переводчика, в коем он говорит,</w:t>
      </w:r>
      <w:r w:rsidR="00192B68">
        <w:rPr>
          <w:rStyle w:val="apple-converted-space"/>
          <w:color w:val="000000"/>
          <w:sz w:val="27"/>
          <w:szCs w:val="27"/>
        </w:rPr>
        <w:t> </w:t>
      </w:r>
      <w:r w:rsidR="00192B68">
        <w:rPr>
          <w:i/>
          <w:iCs/>
          <w:color w:val="000000"/>
          <w:sz w:val="27"/>
          <w:szCs w:val="27"/>
        </w:rPr>
        <w:t>что</w:t>
      </w:r>
      <w:r w:rsidR="00192B68">
        <w:rPr>
          <w:rStyle w:val="apple-converted-space"/>
          <w:i/>
          <w:iCs/>
          <w:color w:val="000000"/>
          <w:sz w:val="27"/>
          <w:szCs w:val="27"/>
        </w:rPr>
        <w:t> </w:t>
      </w:r>
      <w:r w:rsidR="00192B68">
        <w:rPr>
          <w:color w:val="000000"/>
          <w:sz w:val="27"/>
          <w:szCs w:val="27"/>
        </w:rPr>
        <w:t>книгу сию глаголемую елинскою речию Диоптра нашею же, рекше рускою речию, Зерцало (</w:t>
      </w:r>
      <w:r w:rsidR="00192B68">
        <w:rPr>
          <w:i/>
          <w:iCs/>
          <w:color w:val="000000"/>
          <w:sz w:val="27"/>
          <w:szCs w:val="27"/>
        </w:rPr>
        <w:t>№ 193</w:t>
      </w:r>
      <w:r w:rsidR="00192B68">
        <w:rPr>
          <w:rStyle w:val="apple-converted-space"/>
          <w:color w:val="000000"/>
          <w:sz w:val="27"/>
          <w:szCs w:val="27"/>
        </w:rPr>
        <w:t> </w:t>
      </w:r>
      <w:r w:rsidR="00192B68">
        <w:rPr>
          <w:i/>
          <w:iCs/>
          <w:color w:val="000000"/>
          <w:sz w:val="27"/>
          <w:szCs w:val="27"/>
        </w:rPr>
        <w:t>вм.</w:t>
      </w:r>
      <w:r w:rsidR="00192B68">
        <w:rPr>
          <w:rStyle w:val="apple-converted-space"/>
          <w:i/>
          <w:iCs/>
          <w:color w:val="000000"/>
          <w:sz w:val="27"/>
          <w:szCs w:val="27"/>
        </w:rPr>
        <w:t> </w:t>
      </w:r>
      <w:r w:rsidR="00192B68">
        <w:rPr>
          <w:color w:val="000000"/>
          <w:sz w:val="27"/>
          <w:szCs w:val="27"/>
        </w:rPr>
        <w:t>рускою</w:t>
      </w:r>
      <w:r w:rsidR="00192B68">
        <w:rPr>
          <w:rStyle w:val="apple-converted-space"/>
          <w:color w:val="000000"/>
          <w:sz w:val="27"/>
          <w:szCs w:val="27"/>
        </w:rPr>
        <w:t> </w:t>
      </w:r>
      <w:r w:rsidR="00192B68">
        <w:rPr>
          <w:i/>
          <w:iCs/>
          <w:color w:val="000000"/>
          <w:sz w:val="27"/>
          <w:szCs w:val="27"/>
        </w:rPr>
        <w:t>написано</w:t>
      </w:r>
      <w:r w:rsidR="00192B68">
        <w:rPr>
          <w:rStyle w:val="apple-converted-space"/>
          <w:i/>
          <w:iCs/>
          <w:color w:val="000000"/>
          <w:sz w:val="27"/>
          <w:szCs w:val="27"/>
        </w:rPr>
        <w:t> </w:t>
      </w:r>
      <w:r w:rsidR="00192B68">
        <w:rPr>
          <w:color w:val="000000"/>
          <w:sz w:val="27"/>
          <w:szCs w:val="27"/>
        </w:rPr>
        <w:t>ростовскою)</w:t>
      </w:r>
      <w:r w:rsidR="00192B68">
        <w:rPr>
          <w:rStyle w:val="apple-converted-space"/>
          <w:color w:val="000000"/>
          <w:sz w:val="27"/>
          <w:szCs w:val="27"/>
        </w:rPr>
        <w:t> </w:t>
      </w:r>
      <w:r w:rsidR="00192B68">
        <w:rPr>
          <w:i/>
          <w:iCs/>
          <w:color w:val="000000"/>
          <w:sz w:val="27"/>
          <w:szCs w:val="27"/>
        </w:rPr>
        <w:t>перевел по просьбе друга своего Зиновия. Вероятно на основании одинакаго чтения с № 193</w:t>
      </w:r>
      <w:r w:rsidR="00192B68">
        <w:rPr>
          <w:color w:val="000000"/>
          <w:sz w:val="27"/>
          <w:szCs w:val="27"/>
        </w:rPr>
        <w:t>ростовскою</w:t>
      </w:r>
      <w:r w:rsidR="00192B68">
        <w:rPr>
          <w:rStyle w:val="apple-converted-space"/>
          <w:color w:val="000000"/>
          <w:sz w:val="27"/>
          <w:szCs w:val="27"/>
        </w:rPr>
        <w:t> </w:t>
      </w:r>
      <w:r w:rsidR="00192B68">
        <w:rPr>
          <w:i/>
          <w:iCs/>
          <w:color w:val="000000"/>
          <w:sz w:val="27"/>
          <w:szCs w:val="27"/>
        </w:rPr>
        <w:t>вм.</w:t>
      </w:r>
      <w:r w:rsidR="00192B68">
        <w:rPr>
          <w:rStyle w:val="apple-converted-space"/>
          <w:i/>
          <w:iCs/>
          <w:color w:val="000000"/>
          <w:sz w:val="27"/>
          <w:szCs w:val="27"/>
        </w:rPr>
        <w:t> </w:t>
      </w:r>
      <w:r w:rsidR="00192B68">
        <w:rPr>
          <w:color w:val="000000"/>
          <w:sz w:val="27"/>
          <w:szCs w:val="27"/>
        </w:rPr>
        <w:t>рускою</w:t>
      </w:r>
      <w:r w:rsidR="00192B68">
        <w:rPr>
          <w:rStyle w:val="apple-converted-space"/>
          <w:color w:val="000000"/>
          <w:sz w:val="27"/>
          <w:szCs w:val="27"/>
        </w:rPr>
        <w:t> </w:t>
      </w:r>
      <w:r w:rsidR="00192B68">
        <w:rPr>
          <w:i/>
          <w:iCs/>
          <w:color w:val="000000"/>
          <w:sz w:val="27"/>
          <w:szCs w:val="27"/>
        </w:rPr>
        <w:t>в Оп. рукоп. гр. Толст. отд. 1 №</w:t>
      </w:r>
      <w:r w:rsidR="00192B68">
        <w:rPr>
          <w:color w:val="000000"/>
          <w:sz w:val="27"/>
          <w:szCs w:val="27"/>
        </w:rPr>
        <w:t> </w:t>
      </w:r>
      <w:r w:rsidR="00192B68">
        <w:rPr>
          <w:i/>
          <w:iCs/>
          <w:color w:val="000000"/>
          <w:sz w:val="27"/>
          <w:szCs w:val="27"/>
        </w:rPr>
        <w:t>7 прибавлено, что Диоптра</w:t>
      </w:r>
      <w:r w:rsidR="00192B68">
        <w:rPr>
          <w:rStyle w:val="apple-converted-space"/>
          <w:i/>
          <w:iCs/>
          <w:color w:val="000000"/>
          <w:sz w:val="27"/>
          <w:szCs w:val="27"/>
        </w:rPr>
        <w:t> </w:t>
      </w:r>
      <w:r w:rsidR="00192B68">
        <w:rPr>
          <w:color w:val="000000"/>
          <w:sz w:val="27"/>
          <w:szCs w:val="27"/>
        </w:rPr>
        <w:t>переведена в Ростове.</w:t>
      </w:r>
    </w:p>
    <w:p w:rsidR="00192B68" w:rsidRDefault="00192B68" w:rsidP="007D635C">
      <w:pPr>
        <w:pStyle w:val="a4"/>
        <w:shd w:val="clear" w:color="auto" w:fill="FDFBE6"/>
        <w:ind w:firstLine="495"/>
        <w:jc w:val="both"/>
        <w:rPr>
          <w:color w:val="000000"/>
          <w:sz w:val="27"/>
          <w:szCs w:val="27"/>
        </w:rPr>
      </w:pPr>
      <w:r>
        <w:rPr>
          <w:i/>
          <w:iCs/>
          <w:color w:val="000000"/>
          <w:sz w:val="27"/>
          <w:szCs w:val="27"/>
        </w:rPr>
        <w:t>Прибавления, встречавшияся в предъид. рукописях.:</w:t>
      </w:r>
    </w:p>
    <w:p w:rsidR="00192B68" w:rsidRDefault="005C34C3" w:rsidP="007D635C">
      <w:pPr>
        <w:pStyle w:val="a4"/>
        <w:shd w:val="clear" w:color="auto" w:fill="FDFBE6"/>
        <w:ind w:firstLine="495"/>
        <w:jc w:val="both"/>
        <w:rPr>
          <w:color w:val="000000"/>
          <w:sz w:val="27"/>
          <w:szCs w:val="27"/>
        </w:rPr>
      </w:pPr>
      <w:hyperlink r:id="rId1053" w:history="1">
        <w:r w:rsidR="00192B68">
          <w:rPr>
            <w:rStyle w:val="a3"/>
            <w:color w:val="BBAA44"/>
            <w:sz w:val="27"/>
            <w:szCs w:val="27"/>
            <w:bdr w:val="none" w:sz="0" w:space="0" w:color="auto" w:frame="1"/>
          </w:rPr>
          <w:t>л. 208</w:t>
        </w:r>
      </w:hyperlink>
      <w:r w:rsidR="00192B68">
        <w:rPr>
          <w:color w:val="000000"/>
          <w:sz w:val="27"/>
          <w:szCs w:val="27"/>
        </w:rPr>
        <w:t>. Блаженаго Афанасиа, архиеп. александрьскаго, к Антиоху князю, о многых и нужных възисканиих, иже в священных писаниих недоуменых и должных всеми христианы ведомым быти. Нач. Первие убо веровавше и крестившеся в Троицю единосущную.</w:t>
      </w:r>
    </w:p>
    <w:p w:rsidR="00192B68" w:rsidRDefault="005C34C3" w:rsidP="007D635C">
      <w:pPr>
        <w:pStyle w:val="a4"/>
        <w:shd w:val="clear" w:color="auto" w:fill="FDFBE6"/>
        <w:ind w:firstLine="495"/>
        <w:jc w:val="both"/>
        <w:rPr>
          <w:color w:val="000000"/>
          <w:sz w:val="27"/>
          <w:szCs w:val="27"/>
        </w:rPr>
      </w:pPr>
      <w:hyperlink r:id="rId1054" w:history="1">
        <w:r w:rsidR="00192B68">
          <w:rPr>
            <w:rStyle w:val="a3"/>
            <w:color w:val="BBAA44"/>
            <w:sz w:val="27"/>
            <w:szCs w:val="27"/>
            <w:bdr w:val="none" w:sz="0" w:space="0" w:color="auto" w:frame="1"/>
          </w:rPr>
          <w:t>л. 251</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Ответы Варсонофия Великаго.</w:t>
      </w:r>
      <w:r w:rsidR="00192B68">
        <w:rPr>
          <w:rStyle w:val="apple-converted-space"/>
          <w:i/>
          <w:iCs/>
          <w:color w:val="000000"/>
          <w:sz w:val="27"/>
          <w:szCs w:val="27"/>
        </w:rPr>
        <w:t> </w:t>
      </w:r>
      <w:r w:rsidR="00192B68">
        <w:rPr>
          <w:color w:val="000000"/>
          <w:sz w:val="27"/>
          <w:szCs w:val="27"/>
        </w:rPr>
        <w:t>Нач. Ответ великаго старца Варсануфиа к Иоанну, каменю спадшю на нозе его и многу тому подвигшю болезнь и печаль.</w:t>
      </w:r>
    </w:p>
    <w:p w:rsidR="00192B68" w:rsidRDefault="005C34C3" w:rsidP="007D635C">
      <w:pPr>
        <w:pStyle w:val="a4"/>
        <w:shd w:val="clear" w:color="auto" w:fill="FDFBE6"/>
        <w:ind w:firstLine="495"/>
        <w:jc w:val="both"/>
        <w:rPr>
          <w:color w:val="000000"/>
          <w:sz w:val="27"/>
          <w:szCs w:val="27"/>
        </w:rPr>
      </w:pPr>
      <w:hyperlink r:id="rId1055" w:history="1">
        <w:r w:rsidR="00192B68">
          <w:rPr>
            <w:rStyle w:val="a3"/>
            <w:color w:val="BBAA44"/>
            <w:sz w:val="27"/>
            <w:szCs w:val="27"/>
            <w:bdr w:val="none" w:sz="0" w:space="0" w:color="auto" w:frame="1"/>
          </w:rPr>
          <w:t>л. 271</w:t>
        </w:r>
      </w:hyperlink>
      <w:r w:rsidR="00192B68">
        <w:rPr>
          <w:color w:val="000000"/>
          <w:sz w:val="27"/>
          <w:szCs w:val="27"/>
        </w:rPr>
        <w:t>. Св. Василиа, епискупа амасийскаго, послание к некоему иноку впадшу в отчаание. Събрание от лет царьскых. Нач. Увы мне, что имам писати тебе, и что помысля на триех путех поверженный!</w:t>
      </w:r>
    </w:p>
    <w:p w:rsidR="00192B68" w:rsidRDefault="005C34C3" w:rsidP="007D635C">
      <w:pPr>
        <w:pStyle w:val="a4"/>
        <w:shd w:val="clear" w:color="auto" w:fill="FDFBE6"/>
        <w:ind w:firstLine="495"/>
        <w:jc w:val="both"/>
        <w:rPr>
          <w:color w:val="000000"/>
          <w:sz w:val="27"/>
          <w:szCs w:val="27"/>
        </w:rPr>
      </w:pPr>
      <w:hyperlink r:id="rId1056" w:history="1">
        <w:r w:rsidR="00192B68">
          <w:rPr>
            <w:rStyle w:val="a3"/>
            <w:color w:val="BBAA44"/>
            <w:sz w:val="27"/>
            <w:szCs w:val="27"/>
            <w:bdr w:val="none" w:sz="0" w:space="0" w:color="auto" w:frame="1"/>
          </w:rPr>
          <w:t>л. 320 об</w:t>
        </w:r>
      </w:hyperlink>
      <w:r w:rsidR="00192B68">
        <w:rPr>
          <w:color w:val="000000"/>
          <w:sz w:val="27"/>
          <w:szCs w:val="27"/>
        </w:rPr>
        <w:t>. Наказание св. Илариона к отрекшимся мира Христа ради. Нач. К старейшому ми брату и Христову рабу убогый аз инокь и последний в братстве Иларион.</w:t>
      </w:r>
    </w:p>
    <w:p w:rsidR="00192B68" w:rsidRDefault="005C34C3" w:rsidP="007D635C">
      <w:pPr>
        <w:pStyle w:val="a4"/>
        <w:shd w:val="clear" w:color="auto" w:fill="FDFBE6"/>
        <w:ind w:firstLine="495"/>
        <w:jc w:val="both"/>
        <w:rPr>
          <w:color w:val="000000"/>
          <w:sz w:val="27"/>
          <w:szCs w:val="27"/>
        </w:rPr>
      </w:pPr>
      <w:hyperlink r:id="rId1057" w:history="1">
        <w:r w:rsidR="00192B68">
          <w:rPr>
            <w:rStyle w:val="a3"/>
            <w:color w:val="BBAA44"/>
            <w:sz w:val="27"/>
            <w:szCs w:val="27"/>
            <w:bdr w:val="none" w:sz="0" w:space="0" w:color="auto" w:frame="1"/>
          </w:rPr>
          <w:t>л. 337 об</w:t>
        </w:r>
      </w:hyperlink>
      <w:r w:rsidR="00192B68">
        <w:rPr>
          <w:color w:val="000000"/>
          <w:sz w:val="27"/>
          <w:szCs w:val="27"/>
        </w:rPr>
        <w:t>. Тогоже св. Илариона поучение. Нач. Потщися, брате, паче всего без молвы Богу работати.</w:t>
      </w:r>
    </w:p>
    <w:p w:rsidR="00192B68" w:rsidRDefault="005C34C3" w:rsidP="007D635C">
      <w:pPr>
        <w:pStyle w:val="a4"/>
        <w:shd w:val="clear" w:color="auto" w:fill="FDFBE6"/>
        <w:ind w:firstLine="495"/>
        <w:jc w:val="both"/>
        <w:rPr>
          <w:color w:val="000000"/>
          <w:sz w:val="27"/>
          <w:szCs w:val="27"/>
        </w:rPr>
      </w:pPr>
      <w:hyperlink r:id="rId1058" w:history="1">
        <w:r w:rsidR="00192B68">
          <w:rPr>
            <w:rStyle w:val="a3"/>
            <w:color w:val="BBAA44"/>
            <w:sz w:val="27"/>
            <w:szCs w:val="27"/>
            <w:bdr w:val="none" w:sz="0" w:space="0" w:color="auto" w:frame="1"/>
          </w:rPr>
          <w:t>л. 340</w:t>
        </w:r>
      </w:hyperlink>
      <w:r w:rsidR="00192B68">
        <w:rPr>
          <w:color w:val="000000"/>
          <w:sz w:val="27"/>
          <w:szCs w:val="27"/>
        </w:rPr>
        <w:t>. Повест св. отца Исаиа. Нач. Отець Исаиа поведа нам, глаголя, яко седящу ми некогда близ св. отца Макариа.</w:t>
      </w:r>
    </w:p>
    <w:p w:rsidR="00192B68" w:rsidRDefault="005C34C3" w:rsidP="007D635C">
      <w:pPr>
        <w:pStyle w:val="a4"/>
        <w:shd w:val="clear" w:color="auto" w:fill="FDFBE6"/>
        <w:ind w:firstLine="495"/>
        <w:jc w:val="both"/>
        <w:rPr>
          <w:color w:val="000000"/>
          <w:sz w:val="27"/>
          <w:szCs w:val="27"/>
        </w:rPr>
      </w:pPr>
      <w:hyperlink r:id="rId1059" w:history="1">
        <w:r w:rsidR="00192B68">
          <w:rPr>
            <w:rStyle w:val="a3"/>
            <w:color w:val="BBAA44"/>
            <w:sz w:val="27"/>
            <w:szCs w:val="27"/>
            <w:bdr w:val="none" w:sz="0" w:space="0" w:color="auto" w:frame="1"/>
          </w:rPr>
          <w:t>л. 344 об</w:t>
        </w:r>
      </w:hyperlink>
      <w:r w:rsidR="00192B68">
        <w:rPr>
          <w:color w:val="000000"/>
          <w:sz w:val="27"/>
          <w:szCs w:val="27"/>
        </w:rPr>
        <w:t>. Главы божественнаго и духовнаго закона,</w:t>
      </w:r>
      <w:r w:rsidR="00192B68">
        <w:rPr>
          <w:rStyle w:val="apple-converted-space"/>
          <w:color w:val="000000"/>
          <w:sz w:val="27"/>
          <w:szCs w:val="27"/>
        </w:rPr>
        <w:t> </w:t>
      </w:r>
      <w:r w:rsidR="00192B68">
        <w:rPr>
          <w:i/>
          <w:iCs/>
          <w:color w:val="000000"/>
          <w:sz w:val="27"/>
          <w:szCs w:val="27"/>
        </w:rPr>
        <w:t>числом 18.</w:t>
      </w:r>
      <w:r w:rsidR="00192B68">
        <w:rPr>
          <w:rStyle w:val="apple-converted-space"/>
          <w:i/>
          <w:iCs/>
          <w:color w:val="000000"/>
          <w:sz w:val="27"/>
          <w:szCs w:val="27"/>
        </w:rPr>
        <w:t> </w:t>
      </w:r>
      <w:r w:rsidR="00192B68">
        <w:rPr>
          <w:color w:val="000000"/>
          <w:sz w:val="27"/>
          <w:szCs w:val="27"/>
        </w:rPr>
        <w:t>Нач. Храм Бога живаго, по гласу великаго Павла, есмы.</w:t>
      </w:r>
      <w:r w:rsidR="00192B68">
        <w:rPr>
          <w:rStyle w:val="apple-converted-space"/>
          <w:color w:val="000000"/>
          <w:sz w:val="27"/>
          <w:szCs w:val="27"/>
        </w:rPr>
        <w:t> </w:t>
      </w:r>
      <w:r w:rsidR="00192B68">
        <w:rPr>
          <w:i/>
          <w:iCs/>
          <w:color w:val="000000"/>
          <w:sz w:val="27"/>
          <w:szCs w:val="27"/>
        </w:rPr>
        <w:t>В конце чьи-то вопросы с ответами, числом 4.</w:t>
      </w:r>
    </w:p>
    <w:p w:rsidR="00192B68" w:rsidRDefault="005C34C3" w:rsidP="007D635C">
      <w:pPr>
        <w:pStyle w:val="a4"/>
        <w:shd w:val="clear" w:color="auto" w:fill="FDFBE6"/>
        <w:ind w:firstLine="495"/>
        <w:jc w:val="both"/>
        <w:rPr>
          <w:color w:val="000000"/>
          <w:sz w:val="27"/>
          <w:szCs w:val="27"/>
        </w:rPr>
      </w:pPr>
      <w:hyperlink r:id="rId1060" w:history="1">
        <w:r w:rsidR="00192B68">
          <w:rPr>
            <w:rStyle w:val="a3"/>
            <w:color w:val="BBAA44"/>
            <w:sz w:val="27"/>
            <w:szCs w:val="27"/>
            <w:bdr w:val="none" w:sz="0" w:space="0" w:color="auto" w:frame="1"/>
          </w:rPr>
          <w:t>л. 347</w:t>
        </w:r>
      </w:hyperlink>
      <w:r w:rsidR="00192B68">
        <w:rPr>
          <w:color w:val="000000"/>
          <w:sz w:val="27"/>
          <w:szCs w:val="27"/>
        </w:rPr>
        <w:t>. Препод. отца нашего Стефана фивейскаго заповеди к хотящимь спастися. Нач. Прежде всего требуемь целомудрие.</w:t>
      </w:r>
    </w:p>
    <w:p w:rsidR="00192B68" w:rsidRDefault="005C34C3" w:rsidP="007D635C">
      <w:pPr>
        <w:pStyle w:val="a4"/>
        <w:shd w:val="clear" w:color="auto" w:fill="FDFBE6"/>
        <w:ind w:firstLine="495"/>
        <w:jc w:val="both"/>
        <w:rPr>
          <w:color w:val="000000"/>
          <w:sz w:val="27"/>
          <w:szCs w:val="27"/>
        </w:rPr>
      </w:pPr>
      <w:hyperlink r:id="rId1061" w:history="1">
        <w:r w:rsidR="00192B68">
          <w:rPr>
            <w:rStyle w:val="a3"/>
            <w:color w:val="BBAA44"/>
            <w:sz w:val="27"/>
            <w:szCs w:val="27"/>
            <w:bdr w:val="none" w:sz="0" w:space="0" w:color="auto" w:frame="1"/>
          </w:rPr>
          <w:t>л. 354 об</w:t>
        </w:r>
      </w:hyperlink>
      <w:r w:rsidR="00192B68">
        <w:rPr>
          <w:color w:val="000000"/>
          <w:sz w:val="27"/>
          <w:szCs w:val="27"/>
        </w:rPr>
        <w:t>. Исихиа презвитера к Феодулу словеса душеполезна о трезвении и добродетели главизны и начяло просвещениа души и истинно изложение, глаголемая отвещателная и молитвеныя главы,</w:t>
      </w:r>
      <w:r w:rsidR="00192B68">
        <w:rPr>
          <w:rStyle w:val="apple-converted-space"/>
          <w:color w:val="000000"/>
          <w:sz w:val="27"/>
          <w:szCs w:val="27"/>
        </w:rPr>
        <w:t> </w:t>
      </w:r>
      <w:r w:rsidR="00192B68">
        <w:rPr>
          <w:i/>
          <w:iCs/>
          <w:color w:val="000000"/>
          <w:sz w:val="27"/>
          <w:szCs w:val="27"/>
        </w:rPr>
        <w:t>числом 200.</w:t>
      </w:r>
      <w:r w:rsidR="00192B68">
        <w:rPr>
          <w:rStyle w:val="apple-converted-space"/>
          <w:i/>
          <w:iCs/>
          <w:color w:val="000000"/>
          <w:sz w:val="27"/>
          <w:szCs w:val="27"/>
        </w:rPr>
        <w:t> </w:t>
      </w:r>
      <w:r w:rsidR="00192B68">
        <w:rPr>
          <w:color w:val="000000"/>
          <w:sz w:val="27"/>
          <w:szCs w:val="27"/>
        </w:rPr>
        <w:t>Нач. Трезвение еть художство духовно.</w:t>
      </w:r>
    </w:p>
    <w:p w:rsidR="00192B68" w:rsidRDefault="005C34C3" w:rsidP="007D635C">
      <w:pPr>
        <w:pStyle w:val="a4"/>
        <w:shd w:val="clear" w:color="auto" w:fill="FDFBE6"/>
        <w:ind w:firstLine="495"/>
        <w:jc w:val="both"/>
        <w:rPr>
          <w:color w:val="000000"/>
          <w:sz w:val="27"/>
          <w:szCs w:val="27"/>
        </w:rPr>
      </w:pPr>
      <w:hyperlink r:id="rId1062" w:history="1">
        <w:r w:rsidR="00192B68">
          <w:rPr>
            <w:rStyle w:val="a3"/>
            <w:color w:val="BBAA44"/>
            <w:sz w:val="27"/>
            <w:szCs w:val="27"/>
            <w:bdr w:val="none" w:sz="0" w:space="0" w:color="auto" w:frame="1"/>
          </w:rPr>
          <w:t>л. 207 об</w:t>
        </w:r>
      </w:hyperlink>
      <w:r w:rsidR="00192B68">
        <w:rPr>
          <w:color w:val="000000"/>
          <w:sz w:val="27"/>
          <w:szCs w:val="27"/>
        </w:rPr>
        <w:t>.</w:t>
      </w:r>
      <w:r w:rsidR="00192B68">
        <w:rPr>
          <w:rStyle w:val="apple-converted-space"/>
          <w:color w:val="000000"/>
          <w:sz w:val="27"/>
          <w:szCs w:val="27"/>
        </w:rPr>
        <w:t> </w:t>
      </w:r>
      <w:r w:rsidR="00192B68">
        <w:rPr>
          <w:i/>
          <w:iCs/>
          <w:color w:val="000000"/>
          <w:sz w:val="27"/>
          <w:szCs w:val="27"/>
        </w:rPr>
        <w:t>Послесловие в конце диоптры:</w:t>
      </w:r>
      <w:r w:rsidR="00192B68">
        <w:rPr>
          <w:rStyle w:val="apple-converted-space"/>
          <w:i/>
          <w:iCs/>
          <w:color w:val="000000"/>
          <w:sz w:val="27"/>
          <w:szCs w:val="27"/>
        </w:rPr>
        <w:t> </w:t>
      </w:r>
      <w:r w:rsidR="00192B68">
        <w:rPr>
          <w:color w:val="000000"/>
          <w:sz w:val="27"/>
          <w:szCs w:val="27"/>
        </w:rPr>
        <w:t>В лето 6926 (1418) списана бысть книга сиа, рекомая по елинех Диоптра, по нас же Зерцало, Святей Троици в Сергиев манастырь, замышлением игумена Никона, а рукою раба Божиа Иосифа, а кончаны б ыша месяца...</w:t>
      </w:r>
      <w:r w:rsidR="00192B68">
        <w:rPr>
          <w:rStyle w:val="apple-converted-space"/>
          <w:color w:val="000000"/>
          <w:sz w:val="27"/>
          <w:szCs w:val="27"/>
        </w:rPr>
        <w:t> </w:t>
      </w:r>
      <w:r w:rsidR="00192B68">
        <w:rPr>
          <w:i/>
          <w:iCs/>
          <w:color w:val="000000"/>
          <w:sz w:val="27"/>
          <w:szCs w:val="27"/>
        </w:rPr>
        <w:t>(след. строка осталась не написанною, потом:)</w:t>
      </w:r>
      <w:r w:rsidR="00192B68">
        <w:rPr>
          <w:rStyle w:val="apple-converted-space"/>
          <w:i/>
          <w:iCs/>
          <w:color w:val="000000"/>
          <w:sz w:val="27"/>
          <w:szCs w:val="27"/>
        </w:rPr>
        <w:t> </w:t>
      </w:r>
      <w:r w:rsidR="00192B68">
        <w:rPr>
          <w:color w:val="000000"/>
          <w:sz w:val="27"/>
          <w:szCs w:val="27"/>
        </w:rPr>
        <w:t>въкупе и въпроси и ответи Великаго Афанасиа александрийскаго. Вы же отци и братиа, аще ся где буду описал,</w:t>
      </w:r>
      <w:r w:rsidR="00192B68">
        <w:rPr>
          <w:rStyle w:val="apple-converted-space"/>
          <w:color w:val="000000"/>
          <w:sz w:val="27"/>
          <w:szCs w:val="27"/>
        </w:rPr>
        <w:t> </w:t>
      </w:r>
      <w:r w:rsidR="00192B68">
        <w:rPr>
          <w:i/>
          <w:iCs/>
          <w:color w:val="000000"/>
          <w:sz w:val="27"/>
          <w:szCs w:val="27"/>
        </w:rPr>
        <w:t>и проч., обычное прошение исправить ошибки. Остальныя статьи, начин. с л. 251, писаны другою, но современною, рукою.</w:t>
      </w:r>
    </w:p>
    <w:p w:rsidR="00192B68" w:rsidRDefault="00192B68" w:rsidP="007D635C">
      <w:pPr>
        <w:pStyle w:val="a4"/>
        <w:shd w:val="clear" w:color="auto" w:fill="FDFBE6"/>
        <w:ind w:firstLine="495"/>
        <w:jc w:val="both"/>
        <w:rPr>
          <w:color w:val="000000"/>
          <w:sz w:val="27"/>
          <w:szCs w:val="27"/>
        </w:rPr>
      </w:pPr>
      <w:r>
        <w:rPr>
          <w:color w:val="000000"/>
          <w:sz w:val="27"/>
          <w:szCs w:val="27"/>
        </w:rPr>
        <w:t>191. (1816.)</w:t>
      </w:r>
      <w:r>
        <w:rPr>
          <w:rStyle w:val="apple-converted-space"/>
          <w:color w:val="000000"/>
          <w:sz w:val="27"/>
          <w:szCs w:val="27"/>
        </w:rPr>
        <w:t> </w:t>
      </w:r>
      <w:hyperlink r:id="rId1063" w:history="1">
        <w:r>
          <w:rPr>
            <w:rStyle w:val="a3"/>
            <w:b/>
            <w:bCs/>
            <w:color w:val="BBAA44"/>
            <w:sz w:val="27"/>
            <w:szCs w:val="27"/>
            <w:bdr w:val="none" w:sz="0" w:space="0" w:color="auto" w:frame="1"/>
          </w:rPr>
          <w:t>Диоптра Филиппа философа,</w:t>
        </w:r>
      </w:hyperlink>
      <w:r>
        <w:rPr>
          <w:rStyle w:val="apple-converted-space"/>
          <w:color w:val="000000"/>
          <w:sz w:val="27"/>
          <w:szCs w:val="27"/>
        </w:rPr>
        <w:t> </w:t>
      </w:r>
      <w:r>
        <w:rPr>
          <w:color w:val="000000"/>
          <w:sz w:val="27"/>
          <w:szCs w:val="27"/>
        </w:rPr>
        <w:t>полууст., напис. 1471 года, в четверть, 230 листов, начальный припис. в ХVІІ веке.</w:t>
      </w:r>
    </w:p>
    <w:p w:rsidR="00192B68" w:rsidRDefault="005C34C3" w:rsidP="007D635C">
      <w:pPr>
        <w:pStyle w:val="a4"/>
        <w:shd w:val="clear" w:color="auto" w:fill="FDFBE6"/>
        <w:ind w:firstLine="495"/>
        <w:jc w:val="both"/>
        <w:rPr>
          <w:color w:val="000000"/>
          <w:sz w:val="27"/>
          <w:szCs w:val="27"/>
        </w:rPr>
      </w:pPr>
      <w:hyperlink r:id="rId1064" w:history="1">
        <w:r w:rsidR="00192B68">
          <w:rPr>
            <w:rStyle w:val="a3"/>
            <w:color w:val="BBAA44"/>
            <w:sz w:val="27"/>
            <w:szCs w:val="27"/>
            <w:bdr w:val="none" w:sz="0" w:space="0" w:color="auto" w:frame="1"/>
          </w:rPr>
          <w:t>л. 4.</w:t>
        </w:r>
      </w:hyperlink>
      <w:r w:rsidR="00192B68">
        <w:rPr>
          <w:rStyle w:val="apple-converted-space"/>
          <w:color w:val="000000"/>
          <w:sz w:val="27"/>
          <w:szCs w:val="27"/>
        </w:rPr>
        <w:t> </w:t>
      </w:r>
      <w:r w:rsidR="00192B68">
        <w:rPr>
          <w:i/>
          <w:iCs/>
          <w:color w:val="000000"/>
          <w:sz w:val="27"/>
          <w:szCs w:val="27"/>
        </w:rPr>
        <w:t>На поле против анаграмы написано современным ркп. почерком, потарабарски:</w:t>
      </w:r>
      <w:r w:rsidR="00192B68">
        <w:rPr>
          <w:rStyle w:val="apple-converted-space"/>
          <w:i/>
          <w:iCs/>
          <w:color w:val="000000"/>
          <w:sz w:val="27"/>
          <w:szCs w:val="27"/>
        </w:rPr>
        <w:t> </w:t>
      </w:r>
      <w:r w:rsidR="00192B68">
        <w:rPr>
          <w:color w:val="000000"/>
          <w:sz w:val="27"/>
          <w:szCs w:val="27"/>
        </w:rPr>
        <w:t>Зисиннол,</w:t>
      </w:r>
      <w:r w:rsidR="00192B68">
        <w:rPr>
          <w:rStyle w:val="apple-converted-space"/>
          <w:color w:val="000000"/>
          <w:sz w:val="27"/>
          <w:szCs w:val="27"/>
        </w:rPr>
        <w:t> </w:t>
      </w:r>
      <w:r w:rsidR="00192B68">
        <w:rPr>
          <w:i/>
          <w:iCs/>
          <w:color w:val="000000"/>
          <w:sz w:val="27"/>
          <w:szCs w:val="27"/>
        </w:rPr>
        <w:t>т.</w:t>
      </w:r>
      <w:r w:rsidR="00192B68">
        <w:rPr>
          <w:color w:val="000000"/>
          <w:sz w:val="27"/>
          <w:szCs w:val="27"/>
        </w:rPr>
        <w:t> </w:t>
      </w:r>
      <w:r w:rsidR="00192B68">
        <w:rPr>
          <w:i/>
          <w:iCs/>
          <w:color w:val="000000"/>
          <w:sz w:val="27"/>
          <w:szCs w:val="27"/>
        </w:rPr>
        <w:t>е. Филипос.</w:t>
      </w:r>
    </w:p>
    <w:p w:rsidR="00192B68" w:rsidRDefault="00192B68" w:rsidP="007D635C">
      <w:pPr>
        <w:pStyle w:val="a4"/>
        <w:shd w:val="clear" w:color="auto" w:fill="FDFBE6"/>
        <w:ind w:firstLine="495"/>
        <w:jc w:val="both"/>
        <w:rPr>
          <w:color w:val="000000"/>
          <w:sz w:val="27"/>
          <w:szCs w:val="27"/>
        </w:rPr>
      </w:pPr>
      <w:r>
        <w:rPr>
          <w:i/>
          <w:iCs/>
          <w:color w:val="000000"/>
          <w:sz w:val="27"/>
          <w:szCs w:val="27"/>
        </w:rPr>
        <w:lastRenderedPageBreak/>
        <w:t>Послесловие:</w:t>
      </w:r>
      <w:r>
        <w:rPr>
          <w:rStyle w:val="apple-converted-space"/>
          <w:i/>
          <w:iCs/>
          <w:color w:val="000000"/>
          <w:sz w:val="27"/>
          <w:szCs w:val="27"/>
        </w:rPr>
        <w:t> </w:t>
      </w:r>
      <w:r>
        <w:rPr>
          <w:color w:val="000000"/>
          <w:sz w:val="27"/>
          <w:szCs w:val="27"/>
        </w:rPr>
        <w:t>Вь лето 6979 (1471) сия книга написана бысть при благоверном Вел. Князи Иоане Васильевиче и при благоверном Князи Иване Ивановиче и при архиеп. Филипе митрополите всея Руси, замышлением раба Божия цьятопа Тасилкмака</w:t>
      </w:r>
      <w:r>
        <w:rPr>
          <w:rStyle w:val="apple-converted-space"/>
          <w:color w:val="000000"/>
          <w:sz w:val="27"/>
          <w:szCs w:val="27"/>
        </w:rPr>
        <w:t> </w:t>
      </w:r>
      <w:r>
        <w:rPr>
          <w:i/>
          <w:iCs/>
          <w:color w:val="000000"/>
          <w:sz w:val="27"/>
          <w:szCs w:val="27"/>
        </w:rPr>
        <w:t>(по тарабарской азбуке:</w:t>
      </w:r>
      <w:r>
        <w:rPr>
          <w:rStyle w:val="apple-converted-space"/>
          <w:i/>
          <w:iCs/>
          <w:color w:val="000000"/>
          <w:sz w:val="27"/>
          <w:szCs w:val="27"/>
        </w:rPr>
        <w:t> </w:t>
      </w:r>
      <w:r>
        <w:rPr>
          <w:color w:val="000000"/>
          <w:sz w:val="27"/>
          <w:szCs w:val="27"/>
        </w:rPr>
        <w:t>дьякона Калистрата), а написал многогрешный и груборукый сию книгу Чмичомей Ятирав сын (</w:t>
      </w:r>
      <w:r>
        <w:rPr>
          <w:i/>
          <w:iCs/>
          <w:color w:val="000000"/>
          <w:sz w:val="27"/>
          <w:szCs w:val="27"/>
        </w:rPr>
        <w:t>т</w:t>
      </w:r>
      <w:r>
        <w:rPr>
          <w:color w:val="000000"/>
          <w:sz w:val="27"/>
          <w:szCs w:val="27"/>
        </w:rPr>
        <w:t>. </w:t>
      </w:r>
      <w:r>
        <w:rPr>
          <w:i/>
          <w:iCs/>
          <w:color w:val="000000"/>
          <w:sz w:val="27"/>
          <w:szCs w:val="27"/>
        </w:rPr>
        <w:t>е</w:t>
      </w:r>
      <w:r>
        <w:rPr>
          <w:color w:val="000000"/>
          <w:sz w:val="27"/>
          <w:szCs w:val="27"/>
        </w:rPr>
        <w:t>. Григорей Якимав Сын).</w:t>
      </w:r>
    </w:p>
    <w:p w:rsidR="00192B68" w:rsidRDefault="00192B68" w:rsidP="007D635C">
      <w:pPr>
        <w:pStyle w:val="a4"/>
        <w:shd w:val="clear" w:color="auto" w:fill="FDFBE6"/>
        <w:ind w:firstLine="495"/>
        <w:jc w:val="both"/>
        <w:rPr>
          <w:color w:val="000000"/>
          <w:sz w:val="27"/>
          <w:szCs w:val="27"/>
        </w:rPr>
      </w:pPr>
      <w:r>
        <w:rPr>
          <w:i/>
          <w:iCs/>
          <w:color w:val="000000"/>
          <w:sz w:val="27"/>
          <w:szCs w:val="27"/>
        </w:rPr>
        <w:t>Внизу</w:t>
      </w:r>
      <w:r>
        <w:rPr>
          <w:rStyle w:val="apple-converted-space"/>
          <w:i/>
          <w:iCs/>
          <w:color w:val="000000"/>
          <w:sz w:val="27"/>
          <w:szCs w:val="27"/>
        </w:rPr>
        <w:t> </w:t>
      </w:r>
      <w:hyperlink r:id="rId1065" w:history="1">
        <w:r>
          <w:rPr>
            <w:rStyle w:val="a3"/>
            <w:i/>
            <w:iCs/>
            <w:color w:val="BBAA44"/>
            <w:sz w:val="27"/>
            <w:szCs w:val="27"/>
            <w:bdr w:val="none" w:sz="0" w:space="0" w:color="auto" w:frame="1"/>
          </w:rPr>
          <w:t>л. 2</w:t>
        </w:r>
      </w:hyperlink>
      <w:r>
        <w:rPr>
          <w:rStyle w:val="apple-converted-space"/>
          <w:i/>
          <w:iCs/>
          <w:color w:val="000000"/>
          <w:sz w:val="27"/>
          <w:szCs w:val="27"/>
        </w:rPr>
        <w:t> </w:t>
      </w:r>
      <w:r>
        <w:rPr>
          <w:i/>
          <w:iCs/>
          <w:color w:val="000000"/>
          <w:sz w:val="27"/>
          <w:szCs w:val="27"/>
        </w:rPr>
        <w:t>небрежною скорописью:..</w:t>
      </w:r>
      <w:r>
        <w:rPr>
          <w:rStyle w:val="apple-converted-space"/>
          <w:i/>
          <w:iCs/>
          <w:color w:val="000000"/>
          <w:sz w:val="27"/>
          <w:szCs w:val="27"/>
        </w:rPr>
        <w:t> </w:t>
      </w:r>
      <w:r>
        <w:rPr>
          <w:color w:val="000000"/>
          <w:sz w:val="27"/>
          <w:szCs w:val="27"/>
        </w:rPr>
        <w:t>из Кержацких.</w:t>
      </w:r>
    </w:p>
    <w:p w:rsidR="00192B68" w:rsidRDefault="00192B68" w:rsidP="007D635C">
      <w:pPr>
        <w:pStyle w:val="a4"/>
        <w:shd w:val="clear" w:color="auto" w:fill="FDFBE6"/>
        <w:ind w:firstLine="495"/>
        <w:jc w:val="both"/>
        <w:rPr>
          <w:color w:val="000000"/>
          <w:sz w:val="27"/>
          <w:szCs w:val="27"/>
        </w:rPr>
      </w:pPr>
      <w:r>
        <w:rPr>
          <w:color w:val="000000"/>
          <w:sz w:val="27"/>
          <w:szCs w:val="27"/>
        </w:rPr>
        <w:t>192. (1815.)</w:t>
      </w:r>
      <w:r>
        <w:rPr>
          <w:rStyle w:val="apple-converted-space"/>
          <w:color w:val="000000"/>
          <w:sz w:val="27"/>
          <w:szCs w:val="27"/>
        </w:rPr>
        <w:t> </w:t>
      </w:r>
      <w:hyperlink r:id="rId1066" w:history="1">
        <w:r>
          <w:rPr>
            <w:rStyle w:val="a3"/>
            <w:b/>
            <w:bCs/>
            <w:color w:val="BBAA44"/>
            <w:sz w:val="27"/>
            <w:szCs w:val="27"/>
            <w:bdr w:val="none" w:sz="0" w:space="0" w:color="auto" w:frame="1"/>
          </w:rPr>
          <w:t>Диоптра Филиппа философа</w:t>
        </w:r>
      </w:hyperlink>
      <w:r>
        <w:rPr>
          <w:rStyle w:val="apple-converted-space"/>
          <w:color w:val="000000"/>
          <w:sz w:val="27"/>
          <w:szCs w:val="27"/>
        </w:rPr>
        <w:t> </w:t>
      </w:r>
      <w:r>
        <w:rPr>
          <w:color w:val="000000"/>
          <w:sz w:val="27"/>
          <w:szCs w:val="27"/>
        </w:rPr>
        <w:t>с прибавлениями, полууст., исх. ХV века, в четверть, 297 листов.</w:t>
      </w:r>
    </w:p>
    <w:p w:rsidR="00192B68" w:rsidRDefault="00192B68" w:rsidP="007D635C">
      <w:pPr>
        <w:pStyle w:val="a4"/>
        <w:shd w:val="clear" w:color="auto" w:fill="FDFBE6"/>
        <w:ind w:firstLine="495"/>
        <w:jc w:val="both"/>
        <w:rPr>
          <w:color w:val="000000"/>
          <w:sz w:val="27"/>
          <w:szCs w:val="27"/>
        </w:rPr>
      </w:pPr>
      <w:r>
        <w:rPr>
          <w:i/>
          <w:iCs/>
          <w:color w:val="000000"/>
          <w:sz w:val="27"/>
          <w:szCs w:val="27"/>
        </w:rPr>
        <w:t>Прибавления:</w:t>
      </w:r>
    </w:p>
    <w:p w:rsidR="00192B68" w:rsidRDefault="005C34C3" w:rsidP="007D635C">
      <w:pPr>
        <w:pStyle w:val="a4"/>
        <w:shd w:val="clear" w:color="auto" w:fill="FDFBE6"/>
        <w:ind w:firstLine="495"/>
        <w:jc w:val="both"/>
        <w:rPr>
          <w:color w:val="000000"/>
          <w:sz w:val="27"/>
          <w:szCs w:val="27"/>
        </w:rPr>
      </w:pPr>
      <w:hyperlink r:id="rId1067" w:history="1">
        <w:r w:rsidR="00192B68">
          <w:rPr>
            <w:rStyle w:val="a3"/>
            <w:color w:val="BBAA44"/>
            <w:sz w:val="27"/>
            <w:szCs w:val="27"/>
            <w:bdr w:val="none" w:sz="0" w:space="0" w:color="auto" w:frame="1"/>
          </w:rPr>
          <w:t>л. 161.</w:t>
        </w:r>
      </w:hyperlink>
      <w:r w:rsidR="00192B68">
        <w:rPr>
          <w:rStyle w:val="apple-converted-space"/>
          <w:color w:val="000000"/>
          <w:sz w:val="27"/>
          <w:szCs w:val="27"/>
        </w:rPr>
        <w:t> </w:t>
      </w:r>
      <w:r w:rsidR="00192B68">
        <w:rPr>
          <w:color w:val="000000"/>
          <w:sz w:val="27"/>
          <w:szCs w:val="27"/>
        </w:rPr>
        <w:t>Летописець о Бозе починаем. Нач. Бог преже всех век ни начала не име, ни конца, яко Бог силен.</w:t>
      </w:r>
      <w:r w:rsidR="00192B68">
        <w:rPr>
          <w:rStyle w:val="apple-converted-space"/>
          <w:color w:val="000000"/>
          <w:sz w:val="27"/>
          <w:szCs w:val="27"/>
        </w:rPr>
        <w:t> </w:t>
      </w:r>
      <w:r w:rsidR="00192B68">
        <w:rPr>
          <w:i/>
          <w:iCs/>
          <w:color w:val="000000"/>
          <w:sz w:val="27"/>
          <w:szCs w:val="27"/>
        </w:rPr>
        <w:t>За тем:</w:t>
      </w:r>
      <w:r w:rsidR="00192B68">
        <w:rPr>
          <w:rStyle w:val="apple-converted-space"/>
          <w:color w:val="000000"/>
          <w:sz w:val="27"/>
          <w:szCs w:val="27"/>
        </w:rPr>
        <w:t> </w:t>
      </w:r>
      <w:r w:rsidR="00192B68">
        <w:rPr>
          <w:color w:val="000000"/>
          <w:sz w:val="27"/>
          <w:szCs w:val="27"/>
        </w:rPr>
        <w:t>О потопе и о Нои. О языцех. О Моисии. О скрижалех. О Пророцех.</w:t>
      </w:r>
      <w:r w:rsidR="00192B68">
        <w:rPr>
          <w:rStyle w:val="apple-converted-space"/>
          <w:i/>
          <w:iCs/>
          <w:color w:val="000000"/>
          <w:sz w:val="27"/>
          <w:szCs w:val="27"/>
        </w:rPr>
        <w:t> </w:t>
      </w:r>
      <w:r w:rsidR="00192B68">
        <w:rPr>
          <w:i/>
          <w:iCs/>
          <w:color w:val="000000"/>
          <w:sz w:val="27"/>
          <w:szCs w:val="27"/>
        </w:rPr>
        <w:t>О</w:t>
      </w:r>
      <w:r w:rsidR="00192B68">
        <w:rPr>
          <w:rStyle w:val="apple-converted-space"/>
          <w:color w:val="000000"/>
          <w:sz w:val="27"/>
          <w:szCs w:val="27"/>
        </w:rPr>
        <w:t> </w:t>
      </w:r>
      <w:r w:rsidR="00192B68">
        <w:rPr>
          <w:i/>
          <w:iCs/>
          <w:color w:val="000000"/>
          <w:sz w:val="27"/>
          <w:szCs w:val="27"/>
        </w:rPr>
        <w:t>7 вселенских Соборах, оканч. о Петре гугнивом и латинах. Статьи апокрифическия, исключая последней, составляют нечто целое.</w:t>
      </w:r>
    </w:p>
    <w:p w:rsidR="00192B68" w:rsidRDefault="005C34C3" w:rsidP="007D635C">
      <w:pPr>
        <w:pStyle w:val="a4"/>
        <w:shd w:val="clear" w:color="auto" w:fill="FDFBE6"/>
        <w:ind w:firstLine="495"/>
        <w:jc w:val="both"/>
        <w:rPr>
          <w:color w:val="000000"/>
          <w:sz w:val="27"/>
          <w:szCs w:val="27"/>
        </w:rPr>
      </w:pPr>
      <w:hyperlink r:id="rId1068" w:history="1">
        <w:r w:rsidR="00192B68">
          <w:rPr>
            <w:rStyle w:val="a3"/>
            <w:color w:val="BBAA44"/>
            <w:sz w:val="27"/>
            <w:szCs w:val="27"/>
            <w:bdr w:val="none" w:sz="0" w:space="0" w:color="auto" w:frame="1"/>
          </w:rPr>
          <w:t>л. 182 об.</w:t>
        </w:r>
      </w:hyperlink>
      <w:r w:rsidR="00192B68">
        <w:rPr>
          <w:rStyle w:val="apple-converted-space"/>
          <w:color w:val="000000"/>
          <w:sz w:val="27"/>
          <w:szCs w:val="27"/>
        </w:rPr>
        <w:t> </w:t>
      </w:r>
      <w:r w:rsidR="00192B68">
        <w:rPr>
          <w:color w:val="000000"/>
          <w:sz w:val="27"/>
          <w:szCs w:val="27"/>
        </w:rPr>
        <w:t>Сказание о святом Ерусалиме. Нач. Се аз раб Божий Арсений смиреный дьякон Селуня града был есмь в Иерусалиме 17 лет.</w:t>
      </w:r>
      <w:r w:rsidR="00192B68">
        <w:rPr>
          <w:rStyle w:val="apple-converted-space"/>
          <w:color w:val="000000"/>
          <w:sz w:val="27"/>
          <w:szCs w:val="27"/>
        </w:rPr>
        <w:t> </w:t>
      </w:r>
      <w:r w:rsidR="00192B68">
        <w:rPr>
          <w:i/>
          <w:iCs/>
          <w:color w:val="000000"/>
          <w:sz w:val="27"/>
          <w:szCs w:val="27"/>
        </w:rPr>
        <w:t>Не докончено. Издано в Сказаниях русскаго народа т.</w:t>
      </w:r>
      <w:r w:rsidR="00192B68">
        <w:rPr>
          <w:color w:val="000000"/>
          <w:sz w:val="27"/>
          <w:szCs w:val="27"/>
        </w:rPr>
        <w:t> </w:t>
      </w:r>
      <w:r w:rsidR="00192B68">
        <w:rPr>
          <w:i/>
          <w:iCs/>
          <w:color w:val="000000"/>
          <w:sz w:val="27"/>
          <w:szCs w:val="27"/>
        </w:rPr>
        <w:t>2, кн.</w:t>
      </w:r>
      <w:r w:rsidR="00192B68">
        <w:rPr>
          <w:color w:val="000000"/>
          <w:sz w:val="27"/>
          <w:szCs w:val="27"/>
        </w:rPr>
        <w:t> </w:t>
      </w:r>
      <w:r w:rsidR="00192B68">
        <w:rPr>
          <w:i/>
          <w:iCs/>
          <w:color w:val="000000"/>
          <w:sz w:val="27"/>
          <w:szCs w:val="27"/>
        </w:rPr>
        <w:t>8 стр.</w:t>
      </w:r>
      <w:r w:rsidR="00192B68">
        <w:rPr>
          <w:color w:val="000000"/>
          <w:sz w:val="27"/>
          <w:szCs w:val="27"/>
        </w:rPr>
        <w:t> </w:t>
      </w:r>
      <w:r w:rsidR="00192B68">
        <w:rPr>
          <w:i/>
          <w:iCs/>
          <w:color w:val="000000"/>
          <w:sz w:val="27"/>
          <w:szCs w:val="27"/>
        </w:rPr>
        <w:t>75.</w:t>
      </w:r>
    </w:p>
    <w:p w:rsidR="00192B68" w:rsidRDefault="005C34C3" w:rsidP="007D635C">
      <w:pPr>
        <w:pStyle w:val="a4"/>
        <w:shd w:val="clear" w:color="auto" w:fill="FDFBE6"/>
        <w:ind w:firstLine="495"/>
        <w:jc w:val="both"/>
        <w:rPr>
          <w:color w:val="000000"/>
          <w:sz w:val="27"/>
          <w:szCs w:val="27"/>
        </w:rPr>
      </w:pPr>
      <w:hyperlink r:id="rId1069" w:history="1">
        <w:r w:rsidR="00192B68">
          <w:rPr>
            <w:rStyle w:val="a3"/>
            <w:color w:val="BBAA44"/>
            <w:sz w:val="27"/>
            <w:szCs w:val="27"/>
            <w:bdr w:val="none" w:sz="0" w:space="0" w:color="auto" w:frame="1"/>
          </w:rPr>
          <w:t>л. 186.</w:t>
        </w:r>
      </w:hyperlink>
      <w:r w:rsidR="00192B68">
        <w:rPr>
          <w:rStyle w:val="apple-converted-space"/>
          <w:color w:val="000000"/>
          <w:sz w:val="27"/>
          <w:szCs w:val="27"/>
        </w:rPr>
        <w:t> </w:t>
      </w:r>
      <w:r w:rsidR="00192B68">
        <w:rPr>
          <w:color w:val="000000"/>
          <w:sz w:val="27"/>
          <w:szCs w:val="27"/>
        </w:rPr>
        <w:t>Книга глаголемая Василей Новый о Бозе починает, слово о преподобной Феодоре. Нач. В время то умре достопамятная Феодора, иже много преподобному служив, иже заматеревше в днех своих.</w:t>
      </w:r>
    </w:p>
    <w:p w:rsidR="00192B68" w:rsidRDefault="005C34C3" w:rsidP="007D635C">
      <w:pPr>
        <w:pStyle w:val="a4"/>
        <w:shd w:val="clear" w:color="auto" w:fill="FDFBE6"/>
        <w:ind w:firstLine="495"/>
        <w:jc w:val="both"/>
        <w:rPr>
          <w:color w:val="000000"/>
          <w:sz w:val="27"/>
          <w:szCs w:val="27"/>
        </w:rPr>
      </w:pPr>
      <w:hyperlink r:id="rId1070" w:history="1">
        <w:r w:rsidR="00192B68">
          <w:rPr>
            <w:rStyle w:val="a3"/>
            <w:color w:val="BBAA44"/>
            <w:sz w:val="27"/>
            <w:szCs w:val="27"/>
            <w:bdr w:val="none" w:sz="0" w:space="0" w:color="auto" w:frame="1"/>
          </w:rPr>
          <w:t>л. 267 об.</w:t>
        </w:r>
      </w:hyperlink>
      <w:r w:rsidR="00192B68">
        <w:rPr>
          <w:rStyle w:val="apple-converted-space"/>
          <w:color w:val="000000"/>
          <w:sz w:val="27"/>
          <w:szCs w:val="27"/>
        </w:rPr>
        <w:t> </w:t>
      </w:r>
      <w:r w:rsidR="00192B68">
        <w:rPr>
          <w:color w:val="000000"/>
          <w:sz w:val="27"/>
          <w:szCs w:val="27"/>
        </w:rPr>
        <w:t>Правило cв. Отець, предсловье о покаянии. Нач. Подобно быти ерею смыслену, хитру книгам и трезву, умну.</w:t>
      </w:r>
      <w:r w:rsidR="00192B68">
        <w:rPr>
          <w:rStyle w:val="apple-converted-space"/>
          <w:color w:val="000000"/>
          <w:sz w:val="27"/>
          <w:szCs w:val="27"/>
        </w:rPr>
        <w:t> </w:t>
      </w:r>
      <w:r w:rsidR="00192B68">
        <w:rPr>
          <w:i/>
          <w:iCs/>
          <w:color w:val="000000"/>
          <w:sz w:val="27"/>
          <w:szCs w:val="27"/>
        </w:rPr>
        <w:t>Предисловие к нижеслед. статьям л. 269–280, по слич. с Прав. Собес. 1860 г. стр.</w:t>
      </w:r>
      <w:r w:rsidR="00192B68">
        <w:rPr>
          <w:color w:val="000000"/>
          <w:sz w:val="27"/>
          <w:szCs w:val="27"/>
        </w:rPr>
        <w:t> </w:t>
      </w:r>
      <w:r w:rsidR="00192B68">
        <w:rPr>
          <w:i/>
          <w:iCs/>
          <w:color w:val="000000"/>
          <w:sz w:val="27"/>
          <w:szCs w:val="27"/>
        </w:rPr>
        <w:t>350 сокращеннее.</w:t>
      </w:r>
    </w:p>
    <w:p w:rsidR="00192B68" w:rsidRDefault="005C34C3" w:rsidP="007D635C">
      <w:pPr>
        <w:pStyle w:val="a4"/>
        <w:shd w:val="clear" w:color="auto" w:fill="FDFBE6"/>
        <w:ind w:firstLine="495"/>
        <w:jc w:val="both"/>
        <w:rPr>
          <w:color w:val="000000"/>
          <w:sz w:val="27"/>
          <w:szCs w:val="27"/>
        </w:rPr>
      </w:pPr>
      <w:hyperlink r:id="rId1071" w:history="1">
        <w:r w:rsidR="00192B68">
          <w:rPr>
            <w:rStyle w:val="a3"/>
            <w:color w:val="BBAA44"/>
            <w:sz w:val="27"/>
            <w:szCs w:val="27"/>
            <w:bdr w:val="none" w:sz="0" w:space="0" w:color="auto" w:frame="1"/>
          </w:rPr>
          <w:t>л. 269 об.</w:t>
        </w:r>
      </w:hyperlink>
      <w:r w:rsidR="00192B68">
        <w:rPr>
          <w:rStyle w:val="apple-converted-space"/>
          <w:color w:val="000000"/>
          <w:sz w:val="27"/>
          <w:szCs w:val="27"/>
        </w:rPr>
        <w:t> </w:t>
      </w:r>
      <w:r w:rsidR="00192B68">
        <w:rPr>
          <w:color w:val="000000"/>
          <w:sz w:val="27"/>
          <w:szCs w:val="27"/>
        </w:rPr>
        <w:t>Поучение попом Григориа Богослова. Нач. О попове, слуги Бога вышняго, внимайте себе и стаду вашему, якоже великий Дионисий глаголя.</w:t>
      </w:r>
      <w:r w:rsidR="00192B68">
        <w:rPr>
          <w:rStyle w:val="apple-converted-space"/>
          <w:color w:val="000000"/>
          <w:sz w:val="27"/>
          <w:szCs w:val="27"/>
        </w:rPr>
        <w:t> </w:t>
      </w:r>
      <w:r w:rsidR="00192B68">
        <w:rPr>
          <w:i/>
          <w:iCs/>
          <w:color w:val="000000"/>
          <w:sz w:val="27"/>
          <w:szCs w:val="27"/>
        </w:rPr>
        <w:t>Послед. поучения также с заглавием:</w:t>
      </w:r>
      <w:r w:rsidR="00192B68">
        <w:rPr>
          <w:rStyle w:val="apple-converted-space"/>
          <w:i/>
          <w:iCs/>
          <w:color w:val="000000"/>
          <w:sz w:val="27"/>
          <w:szCs w:val="27"/>
        </w:rPr>
        <w:t> </w:t>
      </w:r>
      <w:r w:rsidR="00192B68">
        <w:rPr>
          <w:color w:val="000000"/>
          <w:sz w:val="27"/>
          <w:szCs w:val="27"/>
        </w:rPr>
        <w:t>поучение к попом.</w:t>
      </w:r>
    </w:p>
    <w:p w:rsidR="00192B68" w:rsidRDefault="005C34C3" w:rsidP="007D635C">
      <w:pPr>
        <w:pStyle w:val="a4"/>
        <w:shd w:val="clear" w:color="auto" w:fill="FDFBE6"/>
        <w:ind w:firstLine="495"/>
        <w:jc w:val="both"/>
        <w:rPr>
          <w:color w:val="000000"/>
          <w:sz w:val="27"/>
          <w:szCs w:val="27"/>
        </w:rPr>
      </w:pPr>
      <w:hyperlink r:id="rId1072" w:history="1">
        <w:r w:rsidR="00192B68">
          <w:rPr>
            <w:rStyle w:val="a3"/>
            <w:color w:val="BBAA44"/>
            <w:sz w:val="27"/>
            <w:szCs w:val="27"/>
            <w:bdr w:val="none" w:sz="0" w:space="0" w:color="auto" w:frame="1"/>
          </w:rPr>
          <w:t>л. 271.</w:t>
        </w:r>
      </w:hyperlink>
      <w:r w:rsidR="00192B68">
        <w:rPr>
          <w:rStyle w:val="apple-converted-space"/>
          <w:color w:val="000000"/>
          <w:sz w:val="27"/>
          <w:szCs w:val="27"/>
        </w:rPr>
        <w:t> </w:t>
      </w:r>
      <w:r w:rsidR="00192B68">
        <w:rPr>
          <w:color w:val="000000"/>
          <w:sz w:val="27"/>
          <w:szCs w:val="27"/>
        </w:rPr>
        <w:t>Иоанна Златаустаго. Нач. Иже человек имый ремество и лишиться его, может ли обогатети?</w:t>
      </w:r>
    </w:p>
    <w:p w:rsidR="00192B68" w:rsidRDefault="005C34C3" w:rsidP="007D635C">
      <w:pPr>
        <w:pStyle w:val="a4"/>
        <w:shd w:val="clear" w:color="auto" w:fill="FDFBE6"/>
        <w:ind w:firstLine="495"/>
        <w:jc w:val="both"/>
        <w:rPr>
          <w:color w:val="000000"/>
          <w:sz w:val="27"/>
          <w:szCs w:val="27"/>
        </w:rPr>
      </w:pPr>
      <w:hyperlink r:id="rId1073" w:history="1">
        <w:r w:rsidR="00192B68">
          <w:rPr>
            <w:rStyle w:val="a3"/>
            <w:color w:val="BBAA44"/>
            <w:sz w:val="27"/>
            <w:szCs w:val="27"/>
            <w:bdr w:val="none" w:sz="0" w:space="0" w:color="auto" w:frame="1"/>
          </w:rPr>
          <w:t>л. 272.</w:t>
        </w:r>
      </w:hyperlink>
      <w:r w:rsidR="00192B68">
        <w:rPr>
          <w:rStyle w:val="apple-converted-space"/>
          <w:color w:val="000000"/>
          <w:sz w:val="27"/>
          <w:szCs w:val="27"/>
        </w:rPr>
        <w:t> </w:t>
      </w:r>
      <w:r w:rsidR="00192B68">
        <w:rPr>
          <w:color w:val="000000"/>
          <w:sz w:val="27"/>
          <w:szCs w:val="27"/>
        </w:rPr>
        <w:t>Афанасиа александрискаго. Нач. О пастыри, что сътворим, иже всегда мьзды вземлем, а делатели какоже есмы!</w:t>
      </w:r>
    </w:p>
    <w:p w:rsidR="00192B68" w:rsidRDefault="005C34C3" w:rsidP="007D635C">
      <w:pPr>
        <w:pStyle w:val="a4"/>
        <w:shd w:val="clear" w:color="auto" w:fill="FDFBE6"/>
        <w:ind w:firstLine="495"/>
        <w:jc w:val="both"/>
        <w:rPr>
          <w:color w:val="000000"/>
          <w:sz w:val="27"/>
          <w:szCs w:val="27"/>
        </w:rPr>
      </w:pPr>
      <w:hyperlink r:id="rId1074" w:history="1">
        <w:r w:rsidR="00192B68">
          <w:rPr>
            <w:rStyle w:val="a3"/>
            <w:color w:val="BBAA44"/>
            <w:sz w:val="27"/>
            <w:szCs w:val="27"/>
            <w:bdr w:val="none" w:sz="0" w:space="0" w:color="auto" w:frame="1"/>
          </w:rPr>
          <w:t>л. 274.</w:t>
        </w:r>
      </w:hyperlink>
      <w:r w:rsidR="00192B68">
        <w:rPr>
          <w:rStyle w:val="apple-converted-space"/>
          <w:color w:val="000000"/>
          <w:sz w:val="27"/>
          <w:szCs w:val="27"/>
        </w:rPr>
        <w:t> </w:t>
      </w:r>
      <w:r w:rsidR="00192B68">
        <w:rPr>
          <w:color w:val="000000"/>
          <w:sz w:val="27"/>
          <w:szCs w:val="27"/>
        </w:rPr>
        <w:t>Слово cв. Иоанна Златаустаго. Нач. О прозвитере, который сан приял еси, и кий ти талант поручен есть, и что плод приобретаем Ему!</w:t>
      </w:r>
    </w:p>
    <w:p w:rsidR="00192B68" w:rsidRDefault="005C34C3" w:rsidP="007D635C">
      <w:pPr>
        <w:pStyle w:val="a4"/>
        <w:shd w:val="clear" w:color="auto" w:fill="FDFBE6"/>
        <w:ind w:firstLine="495"/>
        <w:jc w:val="both"/>
        <w:rPr>
          <w:color w:val="000000"/>
          <w:sz w:val="27"/>
          <w:szCs w:val="27"/>
        </w:rPr>
      </w:pPr>
      <w:hyperlink r:id="rId1075" w:history="1">
        <w:r w:rsidR="00192B68">
          <w:rPr>
            <w:rStyle w:val="a3"/>
            <w:color w:val="BBAA44"/>
            <w:sz w:val="27"/>
            <w:szCs w:val="27"/>
            <w:bdr w:val="none" w:sz="0" w:space="0" w:color="auto" w:frame="1"/>
          </w:rPr>
          <w:t>– об.</w:t>
        </w:r>
      </w:hyperlink>
      <w:r w:rsidR="00192B68">
        <w:rPr>
          <w:rStyle w:val="apple-converted-space"/>
          <w:color w:val="000000"/>
          <w:sz w:val="27"/>
          <w:szCs w:val="27"/>
        </w:rPr>
        <w:t> </w:t>
      </w:r>
      <w:r w:rsidR="00192B68">
        <w:rPr>
          <w:color w:val="000000"/>
          <w:sz w:val="27"/>
          <w:szCs w:val="27"/>
        </w:rPr>
        <w:t>Григориа Богослова. Нач. О попове, что Богу отвещаем, аще порученое нам душа человечьскыа изгубим!</w:t>
      </w:r>
    </w:p>
    <w:p w:rsidR="00192B68" w:rsidRDefault="005C34C3" w:rsidP="007D635C">
      <w:pPr>
        <w:pStyle w:val="a4"/>
        <w:shd w:val="clear" w:color="auto" w:fill="FDFBE6"/>
        <w:ind w:firstLine="495"/>
        <w:jc w:val="both"/>
        <w:rPr>
          <w:color w:val="000000"/>
          <w:sz w:val="27"/>
          <w:szCs w:val="27"/>
        </w:rPr>
      </w:pPr>
      <w:hyperlink r:id="rId1076" w:history="1">
        <w:r w:rsidR="00192B68">
          <w:rPr>
            <w:rStyle w:val="a3"/>
            <w:color w:val="BBAA44"/>
            <w:sz w:val="27"/>
            <w:szCs w:val="27"/>
            <w:bdr w:val="none" w:sz="0" w:space="0" w:color="auto" w:frame="1"/>
          </w:rPr>
          <w:t>л. 275.</w:t>
        </w:r>
      </w:hyperlink>
      <w:r w:rsidR="00192B68">
        <w:rPr>
          <w:rStyle w:val="apple-converted-space"/>
          <w:color w:val="000000"/>
          <w:sz w:val="27"/>
          <w:szCs w:val="27"/>
        </w:rPr>
        <w:t> </w:t>
      </w:r>
      <w:r w:rsidR="00192B68">
        <w:rPr>
          <w:color w:val="000000"/>
          <w:sz w:val="27"/>
          <w:szCs w:val="27"/>
        </w:rPr>
        <w:t>Иоанна Златаустаго. Нач. Помыслим, братие, что плод приобретаем порученным нам талантом!</w:t>
      </w:r>
    </w:p>
    <w:p w:rsidR="00192B68" w:rsidRDefault="005C34C3" w:rsidP="007D635C">
      <w:pPr>
        <w:pStyle w:val="a4"/>
        <w:shd w:val="clear" w:color="auto" w:fill="FDFBE6"/>
        <w:ind w:firstLine="495"/>
        <w:jc w:val="both"/>
        <w:rPr>
          <w:color w:val="000000"/>
          <w:sz w:val="27"/>
          <w:szCs w:val="27"/>
        </w:rPr>
      </w:pPr>
      <w:hyperlink r:id="rId1077" w:history="1">
        <w:r w:rsidR="00192B68">
          <w:rPr>
            <w:rStyle w:val="a3"/>
            <w:color w:val="BBAA44"/>
            <w:sz w:val="27"/>
            <w:szCs w:val="27"/>
            <w:bdr w:val="none" w:sz="0" w:space="0" w:color="auto" w:frame="1"/>
          </w:rPr>
          <w:t>л. 276.</w:t>
        </w:r>
      </w:hyperlink>
      <w:r w:rsidR="00192B68">
        <w:rPr>
          <w:rStyle w:val="apple-converted-space"/>
          <w:color w:val="000000"/>
          <w:sz w:val="27"/>
          <w:szCs w:val="27"/>
        </w:rPr>
        <w:t> </w:t>
      </w:r>
      <w:r w:rsidR="00192B68">
        <w:rPr>
          <w:color w:val="000000"/>
          <w:sz w:val="27"/>
          <w:szCs w:val="27"/>
        </w:rPr>
        <w:t>Слово cв. Отець о расмотрении. Нач. Подобно вся с расмотрением творити, да не в невидении не погибнем и вотще труд нашь будеть.</w:t>
      </w:r>
    </w:p>
    <w:p w:rsidR="00192B68" w:rsidRDefault="005C34C3" w:rsidP="007D635C">
      <w:pPr>
        <w:pStyle w:val="a4"/>
        <w:shd w:val="clear" w:color="auto" w:fill="FDFBE6"/>
        <w:ind w:firstLine="495"/>
        <w:jc w:val="both"/>
        <w:rPr>
          <w:color w:val="000000"/>
          <w:sz w:val="27"/>
          <w:szCs w:val="27"/>
        </w:rPr>
      </w:pPr>
      <w:hyperlink r:id="rId1078" w:history="1">
        <w:r w:rsidR="00192B68">
          <w:rPr>
            <w:rStyle w:val="a3"/>
            <w:color w:val="BBAA44"/>
            <w:sz w:val="27"/>
            <w:szCs w:val="27"/>
            <w:bdr w:val="none" w:sz="0" w:space="0" w:color="auto" w:frame="1"/>
          </w:rPr>
          <w:t>л. 277.</w:t>
        </w:r>
      </w:hyperlink>
      <w:r w:rsidR="00192B68">
        <w:rPr>
          <w:rStyle w:val="apple-converted-space"/>
          <w:color w:val="000000"/>
          <w:sz w:val="27"/>
          <w:szCs w:val="27"/>
        </w:rPr>
        <w:t> </w:t>
      </w:r>
      <w:r w:rsidR="00192B68">
        <w:rPr>
          <w:color w:val="000000"/>
          <w:sz w:val="27"/>
          <w:szCs w:val="27"/>
        </w:rPr>
        <w:t>Слово cв. Василия. Нач. Поп должен есть боле всего не имети гнева, ни гордыни.</w:t>
      </w:r>
    </w:p>
    <w:p w:rsidR="00192B68" w:rsidRDefault="005C34C3" w:rsidP="007D635C">
      <w:pPr>
        <w:pStyle w:val="a4"/>
        <w:shd w:val="clear" w:color="auto" w:fill="FDFBE6"/>
        <w:ind w:firstLine="495"/>
        <w:jc w:val="both"/>
        <w:rPr>
          <w:color w:val="000000"/>
          <w:sz w:val="27"/>
          <w:szCs w:val="27"/>
        </w:rPr>
      </w:pPr>
      <w:hyperlink r:id="rId1079" w:history="1">
        <w:r w:rsidR="00192B68">
          <w:rPr>
            <w:rStyle w:val="a3"/>
            <w:color w:val="BBAA44"/>
            <w:sz w:val="27"/>
            <w:szCs w:val="27"/>
            <w:bdr w:val="none" w:sz="0" w:space="0" w:color="auto" w:frame="1"/>
          </w:rPr>
          <w:t>л. 279.</w:t>
        </w:r>
      </w:hyperlink>
      <w:r w:rsidR="00192B68">
        <w:rPr>
          <w:rStyle w:val="apple-converted-space"/>
          <w:color w:val="000000"/>
          <w:sz w:val="27"/>
          <w:szCs w:val="27"/>
        </w:rPr>
        <w:t> </w:t>
      </w:r>
      <w:r w:rsidR="00192B68">
        <w:rPr>
          <w:color w:val="000000"/>
          <w:sz w:val="27"/>
          <w:szCs w:val="27"/>
        </w:rPr>
        <w:t>Слово cв. Иоанна Златаустаго. Нач. Пакы же ты, о прозвитере и Христова стада пастуше, предстателю святей Его трапезе, возносяй молитвы к Богу о всем мире, хранись от пьянства.</w:t>
      </w:r>
    </w:p>
    <w:p w:rsidR="00192B68" w:rsidRDefault="005C34C3" w:rsidP="007D635C">
      <w:pPr>
        <w:pStyle w:val="a4"/>
        <w:shd w:val="clear" w:color="auto" w:fill="FDFBE6"/>
        <w:ind w:firstLine="495"/>
        <w:jc w:val="both"/>
        <w:rPr>
          <w:color w:val="000000"/>
          <w:sz w:val="27"/>
          <w:szCs w:val="27"/>
        </w:rPr>
      </w:pPr>
      <w:hyperlink r:id="rId1080" w:history="1">
        <w:r w:rsidR="00192B68">
          <w:rPr>
            <w:rStyle w:val="a3"/>
            <w:color w:val="BBAA44"/>
            <w:sz w:val="27"/>
            <w:szCs w:val="27"/>
            <w:bdr w:val="none" w:sz="0" w:space="0" w:color="auto" w:frame="1"/>
          </w:rPr>
          <w:t>л. 281.</w:t>
        </w:r>
      </w:hyperlink>
      <w:r w:rsidR="00192B68">
        <w:rPr>
          <w:rStyle w:val="apple-converted-space"/>
          <w:color w:val="000000"/>
          <w:sz w:val="27"/>
          <w:szCs w:val="27"/>
        </w:rPr>
        <w:t> </w:t>
      </w:r>
      <w:r w:rsidR="00192B68">
        <w:rPr>
          <w:color w:val="000000"/>
          <w:sz w:val="27"/>
          <w:szCs w:val="27"/>
        </w:rPr>
        <w:t>Слово о деянии Давида царя. Нач. Бысть убо в дни тыи събращася иноплеменници и Саул изыде противу им с людьми Израилевы. Из Палеи.</w:t>
      </w:r>
      <w:r w:rsidR="00192B68">
        <w:rPr>
          <w:rStyle w:val="apple-converted-space"/>
          <w:color w:val="000000"/>
          <w:sz w:val="27"/>
          <w:szCs w:val="27"/>
        </w:rPr>
        <w:t> </w:t>
      </w:r>
      <w:r w:rsidR="00192B68">
        <w:rPr>
          <w:i/>
          <w:iCs/>
          <w:color w:val="000000"/>
          <w:sz w:val="27"/>
          <w:szCs w:val="27"/>
        </w:rPr>
        <w:t>См. №</w:t>
      </w:r>
      <w:r w:rsidR="00192B68">
        <w:rPr>
          <w:rStyle w:val="apple-converted-space"/>
          <w:color w:val="000000"/>
          <w:sz w:val="27"/>
          <w:szCs w:val="27"/>
        </w:rPr>
        <w:t> </w:t>
      </w:r>
      <w:r w:rsidR="00192B68">
        <w:rPr>
          <w:i/>
          <w:iCs/>
          <w:color w:val="000000"/>
          <w:sz w:val="27"/>
          <w:szCs w:val="27"/>
        </w:rPr>
        <w:t>38</w:t>
      </w:r>
      <w:r w:rsidR="00192B68">
        <w:rPr>
          <w:rStyle w:val="apple-converted-space"/>
          <w:color w:val="000000"/>
          <w:sz w:val="27"/>
          <w:szCs w:val="27"/>
        </w:rPr>
        <w:t> </w:t>
      </w:r>
      <w:r w:rsidR="00192B68">
        <w:rPr>
          <w:i/>
          <w:iCs/>
          <w:color w:val="000000"/>
          <w:sz w:val="27"/>
          <w:szCs w:val="27"/>
        </w:rPr>
        <w:t>л. 188–190.</w:t>
      </w:r>
    </w:p>
    <w:p w:rsidR="00192B68" w:rsidRDefault="005C34C3" w:rsidP="007D635C">
      <w:pPr>
        <w:pStyle w:val="a4"/>
        <w:shd w:val="clear" w:color="auto" w:fill="FDFBE6"/>
        <w:ind w:firstLine="495"/>
        <w:jc w:val="both"/>
        <w:rPr>
          <w:color w:val="000000"/>
          <w:sz w:val="27"/>
          <w:szCs w:val="27"/>
        </w:rPr>
      </w:pPr>
      <w:hyperlink r:id="rId1081" w:history="1">
        <w:r w:rsidR="00192B68">
          <w:rPr>
            <w:rStyle w:val="a3"/>
            <w:color w:val="BBAA44"/>
            <w:sz w:val="27"/>
            <w:szCs w:val="27"/>
            <w:bdr w:val="none" w:sz="0" w:space="0" w:color="auto" w:frame="1"/>
          </w:rPr>
          <w:t>л. 285 об.</w:t>
        </w:r>
      </w:hyperlink>
      <w:r w:rsidR="00192B68">
        <w:rPr>
          <w:rStyle w:val="apple-converted-space"/>
          <w:color w:val="000000"/>
          <w:sz w:val="27"/>
          <w:szCs w:val="27"/>
        </w:rPr>
        <w:t> </w:t>
      </w:r>
      <w:r w:rsidR="00192B68">
        <w:rPr>
          <w:color w:val="000000"/>
          <w:sz w:val="27"/>
          <w:szCs w:val="27"/>
        </w:rPr>
        <w:t>Се есть Царство Давидово книги 8. Нач. Яко слыша Давид о смерти Саули и повеле убити весть носящаго,</w:t>
      </w:r>
      <w:r w:rsidR="00192B68">
        <w:rPr>
          <w:rStyle w:val="apple-converted-space"/>
          <w:color w:val="000000"/>
          <w:sz w:val="27"/>
          <w:szCs w:val="27"/>
        </w:rPr>
        <w:t> </w:t>
      </w:r>
      <w:r w:rsidR="00192B68">
        <w:rPr>
          <w:i/>
          <w:iCs/>
          <w:color w:val="000000"/>
          <w:sz w:val="27"/>
          <w:szCs w:val="27"/>
        </w:rPr>
        <w:t>оканч. о Сампсоне. Выписки оттуда же.</w:t>
      </w:r>
    </w:p>
    <w:p w:rsidR="00192B68" w:rsidRDefault="005C34C3" w:rsidP="007D635C">
      <w:pPr>
        <w:pStyle w:val="a4"/>
        <w:shd w:val="clear" w:color="auto" w:fill="FDFBE6"/>
        <w:ind w:firstLine="495"/>
        <w:jc w:val="both"/>
        <w:rPr>
          <w:color w:val="000000"/>
          <w:sz w:val="27"/>
          <w:szCs w:val="27"/>
        </w:rPr>
      </w:pPr>
      <w:hyperlink r:id="rId1082" w:history="1">
        <w:r w:rsidR="00192B68">
          <w:rPr>
            <w:rStyle w:val="a3"/>
            <w:color w:val="BBAA44"/>
            <w:sz w:val="27"/>
            <w:szCs w:val="27"/>
            <w:bdr w:val="none" w:sz="0" w:space="0" w:color="auto" w:frame="1"/>
          </w:rPr>
          <w:t>л. 295 об</w:t>
        </w:r>
        <w:r w:rsidR="00192B68">
          <w:rPr>
            <w:rStyle w:val="a3"/>
            <w:i/>
            <w:iCs/>
            <w:color w:val="BBAA44"/>
            <w:sz w:val="27"/>
            <w:szCs w:val="27"/>
            <w:bdr w:val="none" w:sz="0" w:space="0" w:color="auto" w:frame="1"/>
          </w:rPr>
          <w:t>.</w:t>
        </w:r>
      </w:hyperlink>
      <w:r w:rsidR="00192B68">
        <w:rPr>
          <w:rStyle w:val="apple-converted-space"/>
          <w:i/>
          <w:iCs/>
          <w:color w:val="000000"/>
          <w:sz w:val="27"/>
          <w:szCs w:val="27"/>
        </w:rPr>
        <w:t> </w:t>
      </w:r>
      <w:r w:rsidR="00192B68">
        <w:rPr>
          <w:color w:val="000000"/>
          <w:sz w:val="27"/>
          <w:szCs w:val="27"/>
        </w:rPr>
        <w:t>От апостолскых заповедий. Нач. Родися Господь нашь Ис. Христос от Девы в лето 5500, мес. декамвриа в 25, в пяток, в час 7.</w:t>
      </w:r>
      <w:r w:rsidR="00192B68">
        <w:rPr>
          <w:rStyle w:val="apple-converted-space"/>
          <w:color w:val="000000"/>
          <w:sz w:val="27"/>
          <w:szCs w:val="27"/>
        </w:rPr>
        <w:t> </w:t>
      </w:r>
      <w:r w:rsidR="00192B68">
        <w:rPr>
          <w:i/>
          <w:iCs/>
          <w:color w:val="000000"/>
          <w:sz w:val="27"/>
          <w:szCs w:val="27"/>
        </w:rPr>
        <w:t>В конце:</w:t>
      </w:r>
      <w:r w:rsidR="00192B68">
        <w:rPr>
          <w:rStyle w:val="apple-converted-space"/>
          <w:i/>
          <w:iCs/>
          <w:color w:val="000000"/>
          <w:sz w:val="27"/>
          <w:szCs w:val="27"/>
        </w:rPr>
        <w:t> </w:t>
      </w:r>
      <w:r w:rsidR="00192B68">
        <w:rPr>
          <w:color w:val="000000"/>
          <w:sz w:val="27"/>
          <w:szCs w:val="27"/>
        </w:rPr>
        <w:t>О Пророках и Пророчицах.</w:t>
      </w:r>
      <w:r w:rsidR="00192B68">
        <w:rPr>
          <w:rStyle w:val="apple-converted-space"/>
          <w:color w:val="000000"/>
          <w:sz w:val="27"/>
          <w:szCs w:val="27"/>
        </w:rPr>
        <w:t> </w:t>
      </w:r>
      <w:r w:rsidR="00192B68">
        <w:rPr>
          <w:i/>
          <w:iCs/>
          <w:color w:val="000000"/>
          <w:sz w:val="27"/>
          <w:szCs w:val="27"/>
        </w:rPr>
        <w:t>См. №</w:t>
      </w:r>
      <w:r w:rsidR="00192B68">
        <w:rPr>
          <w:rStyle w:val="apple-converted-space"/>
          <w:color w:val="000000"/>
          <w:sz w:val="27"/>
          <w:szCs w:val="27"/>
        </w:rPr>
        <w:t> </w:t>
      </w:r>
      <w:r w:rsidR="00192B68">
        <w:rPr>
          <w:i/>
          <w:iCs/>
          <w:color w:val="000000"/>
          <w:sz w:val="27"/>
          <w:szCs w:val="27"/>
        </w:rPr>
        <w:t>2 л. 143.</w:t>
      </w:r>
    </w:p>
    <w:p w:rsidR="00192B68" w:rsidRDefault="005C34C3" w:rsidP="007D635C">
      <w:pPr>
        <w:pStyle w:val="a4"/>
        <w:shd w:val="clear" w:color="auto" w:fill="FDFBE6"/>
        <w:ind w:firstLine="495"/>
        <w:jc w:val="both"/>
        <w:rPr>
          <w:color w:val="000000"/>
          <w:sz w:val="27"/>
          <w:szCs w:val="27"/>
        </w:rPr>
      </w:pPr>
      <w:hyperlink r:id="rId1083" w:history="1">
        <w:r w:rsidR="00192B68">
          <w:rPr>
            <w:rStyle w:val="a3"/>
            <w:i/>
            <w:iCs/>
            <w:color w:val="BBAA44"/>
            <w:sz w:val="27"/>
            <w:szCs w:val="27"/>
            <w:bdr w:val="none" w:sz="0" w:space="0" w:color="auto" w:frame="1"/>
          </w:rPr>
          <w:t>Впереди на белом листе</w:t>
        </w:r>
      </w:hyperlink>
      <w:r w:rsidR="00192B68">
        <w:rPr>
          <w:i/>
          <w:iCs/>
          <w:color w:val="000000"/>
          <w:sz w:val="27"/>
          <w:szCs w:val="27"/>
        </w:rPr>
        <w:t>:</w:t>
      </w:r>
      <w:r w:rsidR="00192B68">
        <w:rPr>
          <w:rStyle w:val="apple-converted-space"/>
          <w:i/>
          <w:iCs/>
          <w:color w:val="000000"/>
          <w:sz w:val="27"/>
          <w:szCs w:val="27"/>
        </w:rPr>
        <w:t> </w:t>
      </w:r>
      <w:r w:rsidR="00192B68">
        <w:rPr>
          <w:color w:val="000000"/>
          <w:sz w:val="27"/>
          <w:szCs w:val="27"/>
        </w:rPr>
        <w:t>Книга Сергиева монастыря в маковце.</w:t>
      </w:r>
      <w:r w:rsidR="00192B68">
        <w:rPr>
          <w:rStyle w:val="apple-converted-space"/>
          <w:color w:val="000000"/>
          <w:sz w:val="27"/>
          <w:szCs w:val="27"/>
        </w:rPr>
        <w:t> </w:t>
      </w:r>
      <w:r w:rsidR="00192B68">
        <w:rPr>
          <w:i/>
          <w:iCs/>
          <w:color w:val="000000"/>
          <w:sz w:val="27"/>
          <w:szCs w:val="27"/>
        </w:rPr>
        <w:t>Ниже другою рукою:</w:t>
      </w:r>
      <w:r w:rsidR="00192B68">
        <w:rPr>
          <w:rStyle w:val="apple-converted-space"/>
          <w:i/>
          <w:iCs/>
          <w:color w:val="000000"/>
          <w:sz w:val="27"/>
          <w:szCs w:val="27"/>
        </w:rPr>
        <w:t> </w:t>
      </w:r>
      <w:r w:rsidR="00192B68">
        <w:rPr>
          <w:color w:val="000000"/>
          <w:sz w:val="27"/>
          <w:szCs w:val="27"/>
        </w:rPr>
        <w:t>Взято у Фоки Пелехова, –</w:t>
      </w:r>
      <w:r w:rsidR="00192B68">
        <w:rPr>
          <w:rStyle w:val="apple-converted-space"/>
          <w:color w:val="000000"/>
          <w:sz w:val="27"/>
          <w:szCs w:val="27"/>
        </w:rPr>
        <w:t> </w:t>
      </w:r>
      <w:r w:rsidR="00192B68">
        <w:rPr>
          <w:i/>
          <w:iCs/>
          <w:color w:val="000000"/>
          <w:sz w:val="27"/>
          <w:szCs w:val="27"/>
        </w:rPr>
        <w:t>инока бывшаго около 1571 г. митрополичьим чашником.</w:t>
      </w:r>
    </w:p>
    <w:p w:rsidR="00192B68" w:rsidRDefault="005C34C3" w:rsidP="007D635C">
      <w:pPr>
        <w:pStyle w:val="a4"/>
        <w:shd w:val="clear" w:color="auto" w:fill="FDFBE6"/>
        <w:ind w:firstLine="495"/>
        <w:jc w:val="both"/>
        <w:rPr>
          <w:color w:val="000000"/>
          <w:sz w:val="27"/>
          <w:szCs w:val="27"/>
        </w:rPr>
      </w:pPr>
      <w:hyperlink r:id="rId1084" w:history="1">
        <w:r w:rsidR="00192B68">
          <w:rPr>
            <w:rStyle w:val="a3"/>
            <w:i/>
            <w:iCs/>
            <w:color w:val="BBAA44"/>
            <w:sz w:val="27"/>
            <w:szCs w:val="27"/>
            <w:bdr w:val="none" w:sz="0" w:space="0" w:color="auto" w:frame="1"/>
          </w:rPr>
          <w:t>На обороте</w:t>
        </w:r>
      </w:hyperlink>
      <w:r w:rsidR="00192B68">
        <w:rPr>
          <w:rStyle w:val="apple-converted-space"/>
          <w:i/>
          <w:iCs/>
          <w:color w:val="000000"/>
          <w:sz w:val="27"/>
          <w:szCs w:val="27"/>
        </w:rPr>
        <w:t> </w:t>
      </w:r>
      <w:r w:rsidR="00192B68">
        <w:rPr>
          <w:i/>
          <w:iCs/>
          <w:color w:val="000000"/>
          <w:sz w:val="27"/>
          <w:szCs w:val="27"/>
        </w:rPr>
        <w:t>одним почерком с текстом ркп:</w:t>
      </w:r>
      <w:r w:rsidR="00192B68">
        <w:rPr>
          <w:rStyle w:val="apple-converted-space"/>
          <w:i/>
          <w:iCs/>
          <w:color w:val="000000"/>
          <w:sz w:val="27"/>
          <w:szCs w:val="27"/>
        </w:rPr>
        <w:t> </w:t>
      </w:r>
      <w:r w:rsidR="00192B68">
        <w:rPr>
          <w:color w:val="000000"/>
          <w:sz w:val="27"/>
          <w:szCs w:val="27"/>
        </w:rPr>
        <w:t>Книга иже разумну сладость, а пемафурпу пе рпеки пишогкохе (</w:t>
      </w:r>
      <w:r w:rsidR="00192B68">
        <w:rPr>
          <w:i/>
          <w:iCs/>
          <w:color w:val="000000"/>
          <w:sz w:val="27"/>
          <w:szCs w:val="27"/>
        </w:rPr>
        <w:t>с тарабарскаго:</w:t>
      </w:r>
      <w:r w:rsidR="00192B68">
        <w:rPr>
          <w:rStyle w:val="apple-converted-space"/>
          <w:i/>
          <w:iCs/>
          <w:color w:val="000000"/>
          <w:sz w:val="27"/>
          <w:szCs w:val="27"/>
        </w:rPr>
        <w:t> </w:t>
      </w:r>
      <w:r w:rsidR="00192B68">
        <w:rPr>
          <w:color w:val="000000"/>
          <w:sz w:val="27"/>
          <w:szCs w:val="27"/>
        </w:rPr>
        <w:t>а не разумну не мнети ничтоже), у ты брате учися лей тпиче у мафурпа руфа и цощено ки щуцек (</w:t>
      </w:r>
      <w:r w:rsidR="00192B68">
        <w:rPr>
          <w:i/>
          <w:iCs/>
          <w:color w:val="000000"/>
          <w:sz w:val="27"/>
          <w:szCs w:val="27"/>
        </w:rPr>
        <w:t>т</w:t>
      </w:r>
      <w:r w:rsidR="00192B68">
        <w:rPr>
          <w:color w:val="000000"/>
          <w:sz w:val="27"/>
          <w:szCs w:val="27"/>
        </w:rPr>
        <w:t>. </w:t>
      </w:r>
      <w:r w:rsidR="00192B68">
        <w:rPr>
          <w:i/>
          <w:iCs/>
          <w:color w:val="000000"/>
          <w:sz w:val="27"/>
          <w:szCs w:val="27"/>
        </w:rPr>
        <w:t>е.</w:t>
      </w:r>
      <w:r w:rsidR="00192B68">
        <w:rPr>
          <w:rStyle w:val="apple-converted-space"/>
          <w:i/>
          <w:iCs/>
          <w:color w:val="000000"/>
          <w:sz w:val="27"/>
          <w:szCs w:val="27"/>
        </w:rPr>
        <w:t> </w:t>
      </w:r>
      <w:r w:rsidR="00192B68">
        <w:rPr>
          <w:color w:val="000000"/>
          <w:sz w:val="27"/>
          <w:szCs w:val="27"/>
        </w:rPr>
        <w:t>учися сей книге у разумна мужа и добро ти будет).</w:t>
      </w:r>
      <w:r w:rsidR="00192B68">
        <w:rPr>
          <w:rStyle w:val="apple-converted-space"/>
          <w:color w:val="000000"/>
          <w:sz w:val="27"/>
          <w:szCs w:val="27"/>
        </w:rPr>
        <w:t> </w:t>
      </w:r>
      <w:r w:rsidR="00192B68">
        <w:rPr>
          <w:i/>
          <w:iCs/>
          <w:color w:val="000000"/>
          <w:sz w:val="27"/>
          <w:szCs w:val="27"/>
        </w:rPr>
        <w:t>На</w:t>
      </w:r>
      <w:r w:rsidR="00192B68">
        <w:rPr>
          <w:rStyle w:val="apple-converted-space"/>
          <w:i/>
          <w:iCs/>
          <w:color w:val="000000"/>
          <w:sz w:val="27"/>
          <w:szCs w:val="27"/>
        </w:rPr>
        <w:t> </w:t>
      </w:r>
      <w:hyperlink r:id="rId1085" w:history="1">
        <w:r w:rsidR="00192B68">
          <w:rPr>
            <w:rStyle w:val="a3"/>
            <w:i/>
            <w:iCs/>
            <w:color w:val="BBAA44"/>
            <w:sz w:val="27"/>
            <w:szCs w:val="27"/>
            <w:bdr w:val="none" w:sz="0" w:space="0" w:color="auto" w:frame="1"/>
          </w:rPr>
          <w:t>обор. конечнаго листа</w:t>
        </w:r>
      </w:hyperlink>
      <w:r w:rsidR="00192B68">
        <w:rPr>
          <w:i/>
          <w:iCs/>
          <w:color w:val="000000"/>
          <w:sz w:val="27"/>
          <w:szCs w:val="27"/>
        </w:rPr>
        <w:t>:</w:t>
      </w:r>
      <w:r w:rsidR="00192B68">
        <w:rPr>
          <w:rStyle w:val="apple-converted-space"/>
          <w:i/>
          <w:iCs/>
          <w:color w:val="000000"/>
          <w:sz w:val="27"/>
          <w:szCs w:val="27"/>
        </w:rPr>
        <w:t> </w:t>
      </w:r>
      <w:r w:rsidR="00192B68">
        <w:rPr>
          <w:color w:val="000000"/>
          <w:sz w:val="27"/>
          <w:szCs w:val="27"/>
        </w:rPr>
        <w:t>А се книга княжя Ондреева княжя Иванова сына Васильевичя Ромодановъского.</w:t>
      </w:r>
    </w:p>
    <w:p w:rsidR="00192B68" w:rsidRDefault="00192B68" w:rsidP="007D635C">
      <w:pPr>
        <w:pStyle w:val="a4"/>
        <w:shd w:val="clear" w:color="auto" w:fill="FDFBE6"/>
        <w:ind w:firstLine="495"/>
        <w:jc w:val="both"/>
        <w:rPr>
          <w:color w:val="000000"/>
          <w:sz w:val="27"/>
          <w:szCs w:val="27"/>
        </w:rPr>
      </w:pPr>
      <w:r>
        <w:rPr>
          <w:color w:val="000000"/>
          <w:sz w:val="27"/>
          <w:szCs w:val="27"/>
        </w:rPr>
        <w:t>193. (1813.)</w:t>
      </w:r>
      <w:r>
        <w:rPr>
          <w:rStyle w:val="apple-converted-space"/>
          <w:color w:val="000000"/>
          <w:sz w:val="27"/>
          <w:szCs w:val="27"/>
        </w:rPr>
        <w:t> </w:t>
      </w:r>
      <w:hyperlink r:id="rId1086" w:history="1">
        <w:r>
          <w:rPr>
            <w:rStyle w:val="a3"/>
            <w:b/>
            <w:bCs/>
            <w:color w:val="BBAA44"/>
            <w:sz w:val="27"/>
            <w:szCs w:val="27"/>
            <w:bdr w:val="none" w:sz="0" w:space="0" w:color="auto" w:frame="1"/>
          </w:rPr>
          <w:t>Диоптра Филиппа философа</w:t>
        </w:r>
      </w:hyperlink>
      <w:r>
        <w:rPr>
          <w:color w:val="000000"/>
          <w:sz w:val="27"/>
          <w:szCs w:val="27"/>
        </w:rPr>
        <w:t>, полууст. ХVІ века, в четверть, 354 листа.</w:t>
      </w:r>
    </w:p>
    <w:p w:rsidR="00192B68" w:rsidRDefault="00192B68" w:rsidP="007D635C">
      <w:pPr>
        <w:pStyle w:val="a4"/>
        <w:shd w:val="clear" w:color="auto" w:fill="FDFBE6"/>
        <w:ind w:firstLine="495"/>
        <w:jc w:val="both"/>
        <w:rPr>
          <w:color w:val="000000"/>
          <w:sz w:val="27"/>
          <w:szCs w:val="27"/>
        </w:rPr>
      </w:pPr>
      <w:r>
        <w:rPr>
          <w:i/>
          <w:iCs/>
          <w:color w:val="000000"/>
          <w:sz w:val="27"/>
          <w:szCs w:val="27"/>
        </w:rPr>
        <w:t>Впереди на белом листе киноварью:</w:t>
      </w:r>
      <w:r>
        <w:rPr>
          <w:rStyle w:val="apple-converted-space"/>
          <w:color w:val="000000"/>
          <w:sz w:val="27"/>
          <w:szCs w:val="27"/>
        </w:rPr>
        <w:t> </w:t>
      </w:r>
      <w:r>
        <w:rPr>
          <w:color w:val="000000"/>
          <w:sz w:val="27"/>
          <w:szCs w:val="27"/>
        </w:rPr>
        <w:t>Иасафа Кирьякова.</w:t>
      </w:r>
      <w:r>
        <w:rPr>
          <w:rStyle w:val="apple-converted-space"/>
          <w:color w:val="000000"/>
          <w:sz w:val="27"/>
          <w:szCs w:val="27"/>
        </w:rPr>
        <w:t> </w:t>
      </w:r>
      <w:r>
        <w:rPr>
          <w:i/>
          <w:iCs/>
          <w:color w:val="000000"/>
          <w:sz w:val="27"/>
          <w:szCs w:val="27"/>
        </w:rPr>
        <w:t>По листам внизу скорописью:</w:t>
      </w:r>
      <w:r>
        <w:rPr>
          <w:rStyle w:val="apple-converted-space"/>
          <w:color w:val="000000"/>
          <w:sz w:val="27"/>
          <w:szCs w:val="27"/>
        </w:rPr>
        <w:t> </w:t>
      </w:r>
      <w:r>
        <w:rPr>
          <w:color w:val="000000"/>
          <w:sz w:val="27"/>
          <w:szCs w:val="27"/>
        </w:rPr>
        <w:t>Книга Ивана Кирьякова.</w:t>
      </w:r>
      <w:r>
        <w:rPr>
          <w:rStyle w:val="apple-converted-space"/>
          <w:color w:val="000000"/>
          <w:sz w:val="27"/>
          <w:szCs w:val="27"/>
        </w:rPr>
        <w:t> </w:t>
      </w:r>
      <w:r>
        <w:rPr>
          <w:i/>
          <w:iCs/>
          <w:color w:val="000000"/>
          <w:sz w:val="27"/>
          <w:szCs w:val="27"/>
        </w:rPr>
        <w:t>См. № 132.</w:t>
      </w:r>
    </w:p>
    <w:p w:rsidR="00192B68" w:rsidRDefault="00192B68" w:rsidP="007D635C">
      <w:pPr>
        <w:pStyle w:val="a4"/>
        <w:shd w:val="clear" w:color="auto" w:fill="FDFBE6"/>
        <w:ind w:firstLine="495"/>
        <w:jc w:val="both"/>
        <w:rPr>
          <w:color w:val="000000"/>
          <w:sz w:val="27"/>
          <w:szCs w:val="27"/>
        </w:rPr>
      </w:pPr>
      <w:r>
        <w:rPr>
          <w:color w:val="000000"/>
          <w:sz w:val="27"/>
          <w:szCs w:val="27"/>
        </w:rPr>
        <w:t>194. (1817.)</w:t>
      </w:r>
      <w:r>
        <w:rPr>
          <w:rStyle w:val="apple-converted-space"/>
          <w:color w:val="000000"/>
          <w:sz w:val="27"/>
          <w:szCs w:val="27"/>
        </w:rPr>
        <w:t> </w:t>
      </w:r>
      <w:hyperlink r:id="rId1087" w:history="1">
        <w:r>
          <w:rPr>
            <w:rStyle w:val="a3"/>
            <w:b/>
            <w:bCs/>
            <w:color w:val="BBAA44"/>
            <w:sz w:val="27"/>
            <w:szCs w:val="27"/>
            <w:bdr w:val="none" w:sz="0" w:space="0" w:color="auto" w:frame="1"/>
          </w:rPr>
          <w:t>Диоптра Филиппа философа</w:t>
        </w:r>
      </w:hyperlink>
      <w:r>
        <w:rPr>
          <w:color w:val="000000"/>
          <w:sz w:val="27"/>
          <w:szCs w:val="27"/>
        </w:rPr>
        <w:t>, полууст., ХVІ века, в четверть, 269 листов.</w:t>
      </w:r>
    </w:p>
    <w:p w:rsidR="00192B68" w:rsidRDefault="00192B68" w:rsidP="007D635C">
      <w:pPr>
        <w:pStyle w:val="a4"/>
        <w:shd w:val="clear" w:color="auto" w:fill="FDFBE6"/>
        <w:ind w:firstLine="495"/>
        <w:jc w:val="both"/>
        <w:rPr>
          <w:color w:val="000000"/>
          <w:sz w:val="27"/>
          <w:szCs w:val="27"/>
        </w:rPr>
      </w:pPr>
      <w:r>
        <w:rPr>
          <w:i/>
          <w:iCs/>
          <w:color w:val="000000"/>
          <w:sz w:val="27"/>
          <w:szCs w:val="27"/>
        </w:rPr>
        <w:t>В начале ркп. прибавлено</w:t>
      </w:r>
      <w:r>
        <w:rPr>
          <w:rStyle w:val="apple-converted-space"/>
          <w:color w:val="000000"/>
          <w:sz w:val="27"/>
          <w:szCs w:val="27"/>
        </w:rPr>
        <w:t> </w:t>
      </w:r>
      <w:r>
        <w:rPr>
          <w:color w:val="000000"/>
          <w:sz w:val="27"/>
          <w:szCs w:val="27"/>
        </w:rPr>
        <w:t>Слово Иоанна Златаустаго, како подобаеть чтениа послушати и Ефрема Сирина, како подобаеть со всем прилежанием чести св. книгы без лености.</w:t>
      </w:r>
      <w:r>
        <w:rPr>
          <w:rStyle w:val="apple-converted-space"/>
          <w:color w:val="000000"/>
          <w:sz w:val="27"/>
          <w:szCs w:val="27"/>
        </w:rPr>
        <w:t> </w:t>
      </w:r>
      <w:r>
        <w:rPr>
          <w:i/>
          <w:iCs/>
          <w:color w:val="000000"/>
          <w:sz w:val="27"/>
          <w:szCs w:val="27"/>
        </w:rPr>
        <w:t>См. № 188 л. 1.</w:t>
      </w:r>
    </w:p>
    <w:p w:rsidR="00192B68" w:rsidRDefault="00192B68" w:rsidP="007D635C">
      <w:pPr>
        <w:pStyle w:val="a4"/>
        <w:shd w:val="clear" w:color="auto" w:fill="FDFBE6"/>
        <w:ind w:firstLine="495"/>
        <w:jc w:val="both"/>
        <w:rPr>
          <w:color w:val="000000"/>
          <w:sz w:val="27"/>
          <w:szCs w:val="27"/>
        </w:rPr>
      </w:pPr>
      <w:r>
        <w:rPr>
          <w:i/>
          <w:iCs/>
          <w:color w:val="000000"/>
          <w:sz w:val="27"/>
          <w:szCs w:val="27"/>
        </w:rPr>
        <w:t>Впереди на белом листе:</w:t>
      </w:r>
      <w:r>
        <w:rPr>
          <w:rStyle w:val="apple-converted-space"/>
          <w:color w:val="000000"/>
          <w:sz w:val="27"/>
          <w:szCs w:val="27"/>
        </w:rPr>
        <w:t> </w:t>
      </w:r>
      <w:r>
        <w:rPr>
          <w:color w:val="000000"/>
          <w:sz w:val="27"/>
          <w:szCs w:val="27"/>
        </w:rPr>
        <w:t>Сиа книга Иосеева псковитина, дана на Киржачь.</w:t>
      </w:r>
      <w:r>
        <w:rPr>
          <w:rStyle w:val="apple-converted-space"/>
          <w:color w:val="000000"/>
          <w:sz w:val="27"/>
          <w:szCs w:val="27"/>
        </w:rPr>
        <w:t> </w:t>
      </w:r>
      <w:r>
        <w:rPr>
          <w:i/>
          <w:iCs/>
          <w:color w:val="000000"/>
          <w:sz w:val="27"/>
          <w:szCs w:val="27"/>
        </w:rPr>
        <w:t>На обор. конечнаго порожняго листа скорописью:</w:t>
      </w:r>
      <w:r>
        <w:rPr>
          <w:rStyle w:val="apple-converted-space"/>
          <w:color w:val="000000"/>
          <w:sz w:val="27"/>
          <w:szCs w:val="27"/>
        </w:rPr>
        <w:t> </w:t>
      </w:r>
      <w:r>
        <w:rPr>
          <w:color w:val="000000"/>
          <w:sz w:val="27"/>
          <w:szCs w:val="27"/>
        </w:rPr>
        <w:t>Книга Кержацково монастыря.</w:t>
      </w:r>
    </w:p>
    <w:p w:rsidR="00192B68" w:rsidRDefault="00192B68" w:rsidP="007D635C">
      <w:pPr>
        <w:pStyle w:val="a4"/>
        <w:shd w:val="clear" w:color="auto" w:fill="FDFBE6"/>
        <w:ind w:firstLine="495"/>
        <w:jc w:val="both"/>
        <w:rPr>
          <w:color w:val="000000"/>
          <w:sz w:val="27"/>
          <w:szCs w:val="27"/>
        </w:rPr>
      </w:pPr>
      <w:r>
        <w:rPr>
          <w:color w:val="000000"/>
          <w:sz w:val="27"/>
          <w:szCs w:val="27"/>
        </w:rPr>
        <w:t>195. (1814.)</w:t>
      </w:r>
      <w:r>
        <w:rPr>
          <w:rStyle w:val="apple-converted-space"/>
          <w:color w:val="000000"/>
          <w:sz w:val="27"/>
          <w:szCs w:val="27"/>
        </w:rPr>
        <w:t> </w:t>
      </w:r>
      <w:hyperlink r:id="rId1088" w:history="1">
        <w:r>
          <w:rPr>
            <w:rStyle w:val="a3"/>
            <w:b/>
            <w:bCs/>
            <w:color w:val="BBAA44"/>
            <w:sz w:val="27"/>
            <w:szCs w:val="27"/>
            <w:bdr w:val="none" w:sz="0" w:space="0" w:color="auto" w:frame="1"/>
          </w:rPr>
          <w:t>Диоптра и Зерцало богословия</w:t>
        </w:r>
      </w:hyperlink>
      <w:r>
        <w:rPr>
          <w:color w:val="000000"/>
          <w:sz w:val="27"/>
          <w:szCs w:val="27"/>
        </w:rPr>
        <w:t>, скороп., ХVІІ века, в четверть, 311 листов. Списки с печ. изданий, как видно из заглавий:</w:t>
      </w:r>
    </w:p>
    <w:p w:rsidR="00192B68" w:rsidRDefault="00192B68" w:rsidP="007D635C">
      <w:pPr>
        <w:pStyle w:val="a4"/>
        <w:shd w:val="clear" w:color="auto" w:fill="FDFBE6"/>
        <w:ind w:firstLine="495"/>
        <w:jc w:val="both"/>
        <w:rPr>
          <w:color w:val="000000"/>
          <w:sz w:val="27"/>
          <w:szCs w:val="27"/>
        </w:rPr>
      </w:pPr>
      <w:r>
        <w:rPr>
          <w:i/>
          <w:iCs/>
          <w:color w:val="000000"/>
          <w:sz w:val="27"/>
          <w:szCs w:val="27"/>
        </w:rPr>
        <w:t>Заглавие первой книги:</w:t>
      </w:r>
      <w:r>
        <w:rPr>
          <w:rStyle w:val="apple-converted-space"/>
          <w:color w:val="000000"/>
          <w:sz w:val="27"/>
          <w:szCs w:val="27"/>
        </w:rPr>
        <w:t> </w:t>
      </w:r>
      <w:r>
        <w:rPr>
          <w:color w:val="000000"/>
          <w:sz w:val="27"/>
          <w:szCs w:val="27"/>
        </w:rPr>
        <w:t>Книга глаголемая Диопътра, альбо зерцало и выражение живота людскаго на том свете. Коштом и працею иноков церкви Св. Духа братское виленское общежития, в Евю, в маетности вельможнаго его милости пана Богдана князя Окгинского, подкоморого Троицкого, року 1612.</w:t>
      </w:r>
      <w:r>
        <w:rPr>
          <w:i/>
          <w:iCs/>
          <w:color w:val="000000"/>
          <w:sz w:val="27"/>
          <w:szCs w:val="27"/>
        </w:rPr>
        <w:t>Сия Диоптра, переведенная игуменом Виталием (см. л. 6), другаго состава.</w:t>
      </w:r>
    </w:p>
    <w:p w:rsidR="00192B68" w:rsidRDefault="00192B68" w:rsidP="007D635C">
      <w:pPr>
        <w:pStyle w:val="a4"/>
        <w:shd w:val="clear" w:color="auto" w:fill="FDFBE6"/>
        <w:ind w:firstLine="495"/>
        <w:jc w:val="both"/>
        <w:rPr>
          <w:color w:val="000000"/>
          <w:sz w:val="27"/>
          <w:szCs w:val="27"/>
        </w:rPr>
      </w:pPr>
      <w:r>
        <w:rPr>
          <w:color w:val="000000"/>
          <w:sz w:val="27"/>
          <w:szCs w:val="27"/>
        </w:rPr>
        <w:t>л. 201 об.</w:t>
      </w:r>
      <w:r>
        <w:rPr>
          <w:rStyle w:val="apple-converted-space"/>
          <w:color w:val="000000"/>
          <w:sz w:val="27"/>
          <w:szCs w:val="27"/>
        </w:rPr>
        <w:t> </w:t>
      </w:r>
      <w:r>
        <w:rPr>
          <w:i/>
          <w:iCs/>
          <w:color w:val="000000"/>
          <w:sz w:val="27"/>
          <w:szCs w:val="27"/>
        </w:rPr>
        <w:t>Заглавие второй:</w:t>
      </w:r>
      <w:r>
        <w:rPr>
          <w:rStyle w:val="apple-converted-space"/>
          <w:color w:val="000000"/>
          <w:sz w:val="27"/>
          <w:szCs w:val="27"/>
        </w:rPr>
        <w:t> </w:t>
      </w:r>
      <w:r>
        <w:rPr>
          <w:color w:val="000000"/>
          <w:sz w:val="27"/>
          <w:szCs w:val="27"/>
        </w:rPr>
        <w:t xml:space="preserve">Сия книга, глаголемая Зерцало богословии, избранна от многих книг богословских; трудолюбием съставлена еромонаха Кирила Транквилиона и </w:t>
      </w:r>
      <w:r>
        <w:rPr>
          <w:color w:val="000000"/>
          <w:sz w:val="27"/>
          <w:szCs w:val="27"/>
        </w:rPr>
        <w:lastRenderedPageBreak/>
        <w:t>проповедника слова Божия, его властным коштом и накладом выдрукована в монастыре Почаевском, в маетности его милости пана Андрея Фирлея, року 1618 мес. марта 12 дня.</w:t>
      </w:r>
      <w:r>
        <w:rPr>
          <w:rStyle w:val="apple-converted-space"/>
          <w:color w:val="000000"/>
          <w:sz w:val="27"/>
          <w:szCs w:val="27"/>
        </w:rPr>
        <w:t> </w:t>
      </w:r>
      <w:r>
        <w:rPr>
          <w:i/>
          <w:iCs/>
          <w:color w:val="000000"/>
          <w:sz w:val="27"/>
          <w:szCs w:val="27"/>
        </w:rPr>
        <w:t>См. Оп. стар. книг Царск. № 51, 56). Внизу заглавнаго листа второй книги тем же писцем замечено:</w:t>
      </w:r>
      <w:r>
        <w:rPr>
          <w:color w:val="000000"/>
          <w:sz w:val="27"/>
          <w:szCs w:val="27"/>
        </w:rPr>
        <w:t>Ведомо же да будет, яко списана есть книга сия Зерцало богословии с печатной литовские печати, и прочитати ея опасно, понеже творец книги сея Кирил, глаголют, после творения книг сих приступил к Литве к латинству, а преж того евоже Кириловы творения Евангелия толковыя воскресныя на Москве при святейшем патр. Филарете жгли.</w:t>
      </w:r>
      <w:r>
        <w:rPr>
          <w:rStyle w:val="apple-converted-space"/>
          <w:color w:val="000000"/>
          <w:sz w:val="27"/>
          <w:szCs w:val="27"/>
        </w:rPr>
        <w:t> </w:t>
      </w:r>
      <w:r>
        <w:rPr>
          <w:i/>
          <w:iCs/>
          <w:color w:val="000000"/>
          <w:sz w:val="27"/>
          <w:szCs w:val="27"/>
        </w:rPr>
        <w:t>См. Обз. русс. дух. лит. § 167, 203.</w:t>
      </w:r>
    </w:p>
    <w:p w:rsidR="00192B68" w:rsidRDefault="00192B68" w:rsidP="007D635C">
      <w:pPr>
        <w:pStyle w:val="a4"/>
        <w:shd w:val="clear" w:color="auto" w:fill="FDFBE6"/>
        <w:ind w:firstLine="495"/>
        <w:jc w:val="both"/>
        <w:rPr>
          <w:color w:val="000000"/>
          <w:sz w:val="27"/>
          <w:szCs w:val="27"/>
        </w:rPr>
      </w:pPr>
      <w:r>
        <w:rPr>
          <w:i/>
          <w:iCs/>
          <w:color w:val="000000"/>
          <w:sz w:val="27"/>
          <w:szCs w:val="27"/>
        </w:rPr>
        <w:t>На первых листах внизу другою скорописью:</w:t>
      </w:r>
      <w:r>
        <w:rPr>
          <w:rStyle w:val="apple-converted-space"/>
          <w:color w:val="000000"/>
          <w:sz w:val="27"/>
          <w:szCs w:val="27"/>
        </w:rPr>
        <w:t> </w:t>
      </w:r>
      <w:r>
        <w:rPr>
          <w:color w:val="000000"/>
          <w:sz w:val="27"/>
          <w:szCs w:val="27"/>
        </w:rPr>
        <w:t>Лета 7173 (1665) дал в дом Живоначальные Троицы в Сергиев монастырь сию книгу Зерцало келарь старець Симон Азарьин во веки неотъемлемо никому.</w:t>
      </w:r>
    </w:p>
    <w:p w:rsidR="00192B68" w:rsidRDefault="00192B68" w:rsidP="007D635C">
      <w:pPr>
        <w:pStyle w:val="a4"/>
        <w:shd w:val="clear" w:color="auto" w:fill="FDFBE6"/>
        <w:ind w:firstLine="495"/>
        <w:jc w:val="both"/>
        <w:rPr>
          <w:color w:val="000000"/>
          <w:sz w:val="27"/>
          <w:szCs w:val="27"/>
        </w:rPr>
      </w:pPr>
      <w:r>
        <w:rPr>
          <w:color w:val="000000"/>
          <w:sz w:val="27"/>
          <w:szCs w:val="27"/>
        </w:rPr>
        <w:t>196. (1653.) &gt;</w:t>
      </w:r>
      <w:hyperlink r:id="rId1089" w:history="1">
        <w:r>
          <w:rPr>
            <w:rStyle w:val="a3"/>
            <w:b/>
            <w:bCs/>
            <w:color w:val="BBAA44"/>
            <w:sz w:val="27"/>
            <w:szCs w:val="27"/>
            <w:bdr w:val="none" w:sz="0" w:space="0" w:color="auto" w:frame="1"/>
          </w:rPr>
          <w:t>О вере единой и Мелетия</w:t>
        </w:r>
      </w:hyperlink>
      <w:r>
        <w:rPr>
          <w:rStyle w:val="apple-converted-space"/>
          <w:color w:val="000000"/>
          <w:sz w:val="27"/>
          <w:szCs w:val="27"/>
        </w:rPr>
        <w:t> </w:t>
      </w:r>
      <w:r>
        <w:rPr>
          <w:color w:val="000000"/>
          <w:sz w:val="27"/>
          <w:szCs w:val="27"/>
        </w:rPr>
        <w:t>патр. александрийскаго 10 посланий, скороп., ХVІІ века, в четверть, 438 листов, 1, 273, 278, 279 порожние.</w:t>
      </w:r>
    </w:p>
    <w:p w:rsidR="00192B68" w:rsidRDefault="00192B68" w:rsidP="007D635C">
      <w:pPr>
        <w:pStyle w:val="a4"/>
        <w:shd w:val="clear" w:color="auto" w:fill="FDFBE6"/>
        <w:ind w:firstLine="495"/>
        <w:jc w:val="both"/>
        <w:rPr>
          <w:color w:val="000000"/>
          <w:sz w:val="27"/>
          <w:szCs w:val="27"/>
        </w:rPr>
      </w:pPr>
      <w:r>
        <w:rPr>
          <w:i/>
          <w:iCs/>
          <w:color w:val="000000"/>
          <w:sz w:val="27"/>
          <w:szCs w:val="27"/>
        </w:rPr>
        <w:t>Обе книги списаны с печ. острожских изданий, первая 1588 (см. л. 272), вторая 1598 года (см. л. 307). Оп. стар. книг Царск. № 26, 35). В средине ркп. (л. 274–277) лунник и пасхалия на особой тетради.</w:t>
      </w:r>
    </w:p>
    <w:p w:rsidR="00192B68" w:rsidRDefault="00192B68" w:rsidP="007D635C">
      <w:pPr>
        <w:pStyle w:val="a4"/>
        <w:shd w:val="clear" w:color="auto" w:fill="FDFBE6"/>
        <w:ind w:firstLine="495"/>
        <w:jc w:val="both"/>
        <w:rPr>
          <w:color w:val="000000"/>
          <w:sz w:val="27"/>
          <w:szCs w:val="27"/>
        </w:rPr>
      </w:pPr>
      <w:r>
        <w:rPr>
          <w:color w:val="000000"/>
          <w:sz w:val="27"/>
          <w:szCs w:val="27"/>
        </w:rPr>
        <w:t>197. (1911.)</w:t>
      </w:r>
      <w:r>
        <w:rPr>
          <w:rStyle w:val="apple-converted-space"/>
          <w:color w:val="000000"/>
          <w:sz w:val="27"/>
          <w:szCs w:val="27"/>
        </w:rPr>
        <w:t> </w:t>
      </w:r>
      <w:hyperlink r:id="rId1090" w:history="1">
        <w:r>
          <w:rPr>
            <w:rStyle w:val="a3"/>
            <w:b/>
            <w:bCs/>
            <w:color w:val="BBAA44"/>
            <w:sz w:val="27"/>
            <w:szCs w:val="27"/>
            <w:bdr w:val="none" w:sz="0" w:space="0" w:color="auto" w:frame="1"/>
          </w:rPr>
          <w:t>Катихизис Лаврентия Зизания</w:t>
        </w:r>
      </w:hyperlink>
      <w:r>
        <w:rPr>
          <w:color w:val="000000"/>
          <w:sz w:val="27"/>
          <w:szCs w:val="27"/>
        </w:rPr>
        <w:t>, скороп., ХVІІ века, в четверть, 658 листов, также список с печ. моск. издания 1627 года.</w:t>
      </w:r>
    </w:p>
    <w:p w:rsidR="00192B68" w:rsidRDefault="00192B68" w:rsidP="007D635C">
      <w:pPr>
        <w:pStyle w:val="a4"/>
        <w:shd w:val="clear" w:color="auto" w:fill="FDFBE6"/>
        <w:ind w:firstLine="495"/>
        <w:jc w:val="both"/>
        <w:rPr>
          <w:color w:val="000000"/>
          <w:sz w:val="27"/>
          <w:szCs w:val="27"/>
        </w:rPr>
      </w:pPr>
      <w:r>
        <w:rPr>
          <w:color w:val="000000"/>
          <w:sz w:val="27"/>
          <w:szCs w:val="27"/>
        </w:rPr>
        <w:t>л. 5.</w:t>
      </w:r>
      <w:r>
        <w:rPr>
          <w:rStyle w:val="apple-converted-space"/>
          <w:color w:val="000000"/>
          <w:sz w:val="27"/>
          <w:szCs w:val="27"/>
        </w:rPr>
        <w:t> </w:t>
      </w:r>
      <w:r>
        <w:rPr>
          <w:i/>
          <w:iCs/>
          <w:color w:val="000000"/>
          <w:sz w:val="27"/>
          <w:szCs w:val="27"/>
        </w:rPr>
        <w:t>Заглавие:</w:t>
      </w:r>
      <w:r>
        <w:rPr>
          <w:rStyle w:val="apple-converted-space"/>
          <w:color w:val="000000"/>
          <w:sz w:val="27"/>
          <w:szCs w:val="27"/>
        </w:rPr>
        <w:t> </w:t>
      </w:r>
      <w:r>
        <w:rPr>
          <w:color w:val="000000"/>
          <w:sz w:val="27"/>
          <w:szCs w:val="27"/>
        </w:rPr>
        <w:t>Книга глаголемая русским языком Беседословие, погреческы же именуется Катихисис, а политовскы Оглашение; избранно от божественных писаний еуангельския проповеди и апостольских учений и святых и богоносных Отець, в вопросех и ответех, рекше во образе хотящаго разумети и в образе могущаго разум подати.</w:t>
      </w:r>
      <w:r>
        <w:rPr>
          <w:rStyle w:val="apple-converted-space"/>
          <w:color w:val="000000"/>
          <w:sz w:val="27"/>
          <w:szCs w:val="27"/>
        </w:rPr>
        <w:t> </w:t>
      </w:r>
      <w:r>
        <w:rPr>
          <w:i/>
          <w:iCs/>
          <w:color w:val="000000"/>
          <w:sz w:val="27"/>
          <w:szCs w:val="27"/>
        </w:rPr>
        <w:t>Разделяется на 67 глав. Впереди оглавление, в конце (л. 624) состязание, бывшее в феврале 7135 (1627) г., по воле патр. Филарета, между справщиками московской типографии и автором сей книги. Последнее издано в Летописях русской литературы и древности 1859 г., кн. 4, стр. 80–100.</w:t>
      </w:r>
    </w:p>
    <w:p w:rsidR="00192B68" w:rsidRDefault="00192B68" w:rsidP="007D635C">
      <w:pPr>
        <w:pStyle w:val="a4"/>
        <w:shd w:val="clear" w:color="auto" w:fill="FDFBE6"/>
        <w:ind w:firstLine="495"/>
        <w:jc w:val="both"/>
        <w:rPr>
          <w:color w:val="000000"/>
          <w:sz w:val="27"/>
          <w:szCs w:val="27"/>
        </w:rPr>
      </w:pPr>
      <w:r>
        <w:rPr>
          <w:i/>
          <w:iCs/>
          <w:color w:val="000000"/>
          <w:sz w:val="27"/>
          <w:szCs w:val="27"/>
        </w:rPr>
        <w:t>На обор. перваго порожняго листа современным почерком:</w:t>
      </w:r>
      <w:r>
        <w:rPr>
          <w:rStyle w:val="apple-converted-space"/>
          <w:color w:val="000000"/>
          <w:sz w:val="27"/>
          <w:szCs w:val="27"/>
        </w:rPr>
        <w:t> </w:t>
      </w:r>
      <w:r>
        <w:rPr>
          <w:color w:val="000000"/>
          <w:sz w:val="27"/>
          <w:szCs w:val="27"/>
        </w:rPr>
        <w:t>Списана с печатные Катихисис, печатана на Руси с Лаврентиева слогу Зизания из Киева. От задние доски приложены вопросы и ответы Богоявленскаго игумена Ильи с товарищи с Лаврентием Зизанием о некоторых речах книги сея.</w:t>
      </w:r>
      <w:r>
        <w:rPr>
          <w:i/>
          <w:iCs/>
          <w:color w:val="000000"/>
          <w:sz w:val="27"/>
          <w:szCs w:val="27"/>
        </w:rPr>
        <w:t>Критический разбор сей книги см. в Правосл. Собесед. 1855, 56 гг.</w:t>
      </w:r>
    </w:p>
    <w:p w:rsidR="00192B68" w:rsidRDefault="00192B68" w:rsidP="007D635C">
      <w:pPr>
        <w:pStyle w:val="a4"/>
        <w:shd w:val="clear" w:color="auto" w:fill="FDFBE6"/>
        <w:ind w:firstLine="495"/>
        <w:jc w:val="both"/>
        <w:rPr>
          <w:color w:val="000000"/>
          <w:sz w:val="27"/>
          <w:szCs w:val="27"/>
        </w:rPr>
      </w:pPr>
      <w:r>
        <w:rPr>
          <w:color w:val="000000"/>
          <w:sz w:val="27"/>
          <w:szCs w:val="27"/>
        </w:rPr>
        <w:t>198. (1912.)</w:t>
      </w:r>
      <w:r>
        <w:rPr>
          <w:rStyle w:val="apple-converted-space"/>
          <w:color w:val="000000"/>
          <w:sz w:val="27"/>
          <w:szCs w:val="27"/>
        </w:rPr>
        <w:t> </w:t>
      </w:r>
      <w:hyperlink r:id="rId1091" w:history="1">
        <w:r>
          <w:rPr>
            <w:rStyle w:val="a3"/>
            <w:b/>
            <w:bCs/>
            <w:color w:val="BBAA44"/>
            <w:sz w:val="27"/>
            <w:szCs w:val="27"/>
            <w:bdr w:val="none" w:sz="0" w:space="0" w:color="auto" w:frame="1"/>
          </w:rPr>
          <w:t>Свет духовный</w:t>
        </w:r>
      </w:hyperlink>
      <w:r>
        <w:rPr>
          <w:color w:val="000000"/>
          <w:sz w:val="27"/>
          <w:szCs w:val="27"/>
        </w:rPr>
        <w:t>, скороп., ХVІІІ века, в четверть, 305 листов,</w:t>
      </w:r>
    </w:p>
    <w:p w:rsidR="00192B68" w:rsidRDefault="00192B68" w:rsidP="007D635C">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Учение краткое основательное и доводное истинныя единыя христианския веры, восточною православною Христовою Церковию утвержденъное, для знания всех Творца Бога и Его миробытнаго всего сотворения и о прочем, о первом и о втором пришествии Христовом, о кончине мира и о воздаянии комуждо по делом предьявляется.</w:t>
      </w:r>
    </w:p>
    <w:p w:rsidR="00192B68" w:rsidRDefault="00192B68" w:rsidP="007D635C">
      <w:pPr>
        <w:pStyle w:val="a4"/>
        <w:shd w:val="clear" w:color="auto" w:fill="FDFBE6"/>
        <w:ind w:firstLine="495"/>
        <w:jc w:val="both"/>
        <w:rPr>
          <w:color w:val="000000"/>
          <w:sz w:val="27"/>
          <w:szCs w:val="27"/>
        </w:rPr>
      </w:pPr>
      <w:r>
        <w:rPr>
          <w:color w:val="000000"/>
          <w:sz w:val="27"/>
          <w:szCs w:val="27"/>
        </w:rPr>
        <w:t>л. 2. Предисловие любопытному читателю,</w:t>
      </w:r>
      <w:r>
        <w:rPr>
          <w:rStyle w:val="apple-converted-space"/>
          <w:color w:val="000000"/>
          <w:sz w:val="27"/>
          <w:szCs w:val="27"/>
        </w:rPr>
        <w:t> </w:t>
      </w:r>
      <w:r>
        <w:rPr>
          <w:i/>
          <w:iCs/>
          <w:color w:val="000000"/>
          <w:sz w:val="27"/>
          <w:szCs w:val="27"/>
        </w:rPr>
        <w:t>в коем сказано:</w:t>
      </w:r>
      <w:r>
        <w:rPr>
          <w:rStyle w:val="apple-converted-space"/>
          <w:color w:val="000000"/>
          <w:sz w:val="27"/>
          <w:szCs w:val="27"/>
        </w:rPr>
        <w:t> </w:t>
      </w:r>
      <w:r>
        <w:rPr>
          <w:color w:val="000000"/>
          <w:sz w:val="27"/>
          <w:szCs w:val="27"/>
        </w:rPr>
        <w:t>для чего сия малая сочинена книжица. Понеже суть нецыи, прелщая себе в безбожной мысли своей содержат, яко несть Бога, а глаголют в глупом своем разсуждении, яко вся, на что-де не посмотришь, на небо, на землю и на протчая созданная, самою сотворишася натурою.</w:t>
      </w:r>
      <w:r>
        <w:rPr>
          <w:rStyle w:val="apple-converted-space"/>
          <w:color w:val="000000"/>
          <w:sz w:val="27"/>
          <w:szCs w:val="27"/>
        </w:rPr>
        <w:t> </w:t>
      </w:r>
      <w:r>
        <w:rPr>
          <w:i/>
          <w:iCs/>
          <w:color w:val="000000"/>
          <w:sz w:val="27"/>
          <w:szCs w:val="27"/>
        </w:rPr>
        <w:t>За сим следует</w:t>
      </w:r>
      <w:r>
        <w:rPr>
          <w:rStyle w:val="apple-converted-space"/>
          <w:i/>
          <w:iCs/>
          <w:color w:val="000000"/>
          <w:sz w:val="27"/>
          <w:szCs w:val="27"/>
        </w:rPr>
        <w:t> </w:t>
      </w:r>
      <w:r>
        <w:rPr>
          <w:color w:val="000000"/>
          <w:sz w:val="27"/>
          <w:szCs w:val="27"/>
        </w:rPr>
        <w:t>изчисление глав содержащихся в книзе сей,</w:t>
      </w:r>
      <w:r>
        <w:rPr>
          <w:rStyle w:val="apple-converted-space"/>
          <w:color w:val="000000"/>
          <w:sz w:val="27"/>
          <w:szCs w:val="27"/>
        </w:rPr>
        <w:t> </w:t>
      </w:r>
      <w:r>
        <w:rPr>
          <w:i/>
          <w:iCs/>
          <w:color w:val="000000"/>
          <w:sz w:val="27"/>
          <w:szCs w:val="27"/>
        </w:rPr>
        <w:t>числом 10, с подразделением на</w:t>
      </w:r>
      <w:r>
        <w:rPr>
          <w:rStyle w:val="apple-converted-space"/>
          <w:color w:val="000000"/>
          <w:sz w:val="27"/>
          <w:szCs w:val="27"/>
        </w:rPr>
        <w:t> </w:t>
      </w:r>
      <w:r>
        <w:rPr>
          <w:color w:val="000000"/>
          <w:sz w:val="27"/>
          <w:szCs w:val="27"/>
        </w:rPr>
        <w:t>члены.</w:t>
      </w:r>
      <w:r>
        <w:rPr>
          <w:rStyle w:val="apple-converted-space"/>
          <w:color w:val="000000"/>
          <w:sz w:val="27"/>
          <w:szCs w:val="27"/>
        </w:rPr>
        <w:t> </w:t>
      </w:r>
      <w:r>
        <w:rPr>
          <w:i/>
          <w:iCs/>
          <w:color w:val="000000"/>
          <w:sz w:val="27"/>
          <w:szCs w:val="27"/>
        </w:rPr>
        <w:t>В конце гл. 9 (л. 263 об.) читаем:</w:t>
      </w:r>
      <w:r>
        <w:rPr>
          <w:rStyle w:val="apple-converted-space"/>
          <w:color w:val="000000"/>
          <w:sz w:val="27"/>
          <w:szCs w:val="27"/>
        </w:rPr>
        <w:t> </w:t>
      </w:r>
      <w:r>
        <w:rPr>
          <w:color w:val="000000"/>
          <w:sz w:val="27"/>
          <w:szCs w:val="27"/>
        </w:rPr>
        <w:t xml:space="preserve">Подлинная книга, – учение краткое </w:t>
      </w:r>
      <w:r>
        <w:rPr>
          <w:color w:val="000000"/>
          <w:sz w:val="27"/>
          <w:szCs w:val="27"/>
        </w:rPr>
        <w:lastRenderedPageBreak/>
        <w:t>основателное,</w:t>
      </w:r>
      <w:r>
        <w:rPr>
          <w:rStyle w:val="apple-converted-space"/>
          <w:color w:val="000000"/>
          <w:sz w:val="27"/>
          <w:szCs w:val="27"/>
        </w:rPr>
        <w:t> </w:t>
      </w:r>
      <w:r>
        <w:rPr>
          <w:i/>
          <w:iCs/>
          <w:color w:val="000000"/>
          <w:sz w:val="27"/>
          <w:szCs w:val="27"/>
        </w:rPr>
        <w:t>ипроч. (см. выше)</w:t>
      </w:r>
      <w:r>
        <w:rPr>
          <w:color w:val="000000"/>
          <w:sz w:val="27"/>
          <w:szCs w:val="27"/>
        </w:rPr>
        <w:t>, засвидетельствована и подписана по листам тако: Смиренный Рафаил митр. киевский галицкий и малыя России. Киевопечерския великия чудотворныя лавры архимандрит Тимофей, (что ныне митрополит киевский). Списана в Святейшем Правительствующем Синоде лета от Христа 1750 году протопопом Никоном Петергофским.</w:t>
      </w:r>
    </w:p>
    <w:p w:rsidR="00192B68" w:rsidRDefault="00192B68" w:rsidP="007D635C">
      <w:pPr>
        <w:pStyle w:val="a4"/>
        <w:shd w:val="clear" w:color="auto" w:fill="FDFBE6"/>
        <w:ind w:firstLine="495"/>
        <w:jc w:val="both"/>
        <w:rPr>
          <w:color w:val="000000"/>
          <w:sz w:val="27"/>
          <w:szCs w:val="27"/>
        </w:rPr>
      </w:pPr>
      <w:r>
        <w:rPr>
          <w:i/>
          <w:iCs/>
          <w:color w:val="000000"/>
          <w:sz w:val="27"/>
          <w:szCs w:val="27"/>
        </w:rPr>
        <w:t>Главу 10 составляет</w:t>
      </w:r>
      <w:r>
        <w:rPr>
          <w:rStyle w:val="apple-converted-space"/>
          <w:i/>
          <w:iCs/>
          <w:color w:val="000000"/>
          <w:sz w:val="27"/>
          <w:szCs w:val="27"/>
        </w:rPr>
        <w:t> </w:t>
      </w:r>
      <w:r>
        <w:rPr>
          <w:color w:val="000000"/>
          <w:sz w:val="27"/>
          <w:szCs w:val="27"/>
        </w:rPr>
        <w:t>Слово о звании в царство небесное на царский брак Христов (</w:t>
      </w:r>
      <w:r>
        <w:rPr>
          <w:i/>
          <w:iCs/>
          <w:color w:val="000000"/>
          <w:sz w:val="27"/>
          <w:szCs w:val="27"/>
        </w:rPr>
        <w:t>в конце его, л. 286 об.</w:t>
      </w:r>
      <w:r>
        <w:rPr>
          <w:color w:val="000000"/>
          <w:sz w:val="27"/>
          <w:szCs w:val="27"/>
        </w:rPr>
        <w:t>), проповеданное в царствующем Санкт-Питербурге в придворной церькве Семинарии Троицкия лавры префектом иеромонахом Афанасием Волховским октября дня 1745 года. Печатано в московской типографии 1745 года мес. ноемвриа в 28 день.</w:t>
      </w:r>
    </w:p>
    <w:p w:rsidR="00192B68" w:rsidRDefault="00192B68" w:rsidP="007D635C">
      <w:pPr>
        <w:pStyle w:val="a4"/>
        <w:shd w:val="clear" w:color="auto" w:fill="FDFBE6"/>
        <w:ind w:firstLine="495"/>
        <w:jc w:val="both"/>
        <w:rPr>
          <w:color w:val="000000"/>
          <w:sz w:val="27"/>
          <w:szCs w:val="27"/>
        </w:rPr>
      </w:pPr>
      <w:r>
        <w:rPr>
          <w:color w:val="000000"/>
          <w:sz w:val="27"/>
          <w:szCs w:val="27"/>
        </w:rPr>
        <w:t>л. 287. Вопросы и ответы о трех добродетелех богословских: о Вере,</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Надежде и Любви.</w:t>
      </w:r>
      <w:r>
        <w:rPr>
          <w:rStyle w:val="apple-converted-space"/>
          <w:color w:val="000000"/>
          <w:sz w:val="27"/>
          <w:szCs w:val="27"/>
        </w:rPr>
        <w:t> </w:t>
      </w:r>
      <w:r>
        <w:rPr>
          <w:i/>
          <w:iCs/>
          <w:color w:val="000000"/>
          <w:sz w:val="27"/>
          <w:szCs w:val="27"/>
        </w:rPr>
        <w:t>Впереди стихи:</w:t>
      </w:r>
    </w:p>
    <w:p w:rsidR="00192B68" w:rsidRDefault="00192B68" w:rsidP="007D635C">
      <w:pPr>
        <w:pStyle w:val="a4"/>
        <w:shd w:val="clear" w:color="auto" w:fill="FDFBE6"/>
        <w:ind w:firstLine="495"/>
        <w:jc w:val="both"/>
        <w:rPr>
          <w:color w:val="000000"/>
          <w:sz w:val="27"/>
          <w:szCs w:val="27"/>
        </w:rPr>
      </w:pPr>
      <w:r>
        <w:rPr>
          <w:color w:val="000000"/>
          <w:sz w:val="27"/>
          <w:szCs w:val="27"/>
        </w:rPr>
        <w:t>Богу в Троицы славиму молба тричисленна,</w:t>
      </w:r>
    </w:p>
    <w:p w:rsidR="00192B68" w:rsidRDefault="00192B68" w:rsidP="007D635C">
      <w:pPr>
        <w:pStyle w:val="a4"/>
        <w:shd w:val="clear" w:color="auto" w:fill="FDFBE6"/>
        <w:ind w:firstLine="495"/>
        <w:jc w:val="both"/>
        <w:rPr>
          <w:color w:val="000000"/>
          <w:sz w:val="27"/>
          <w:szCs w:val="27"/>
        </w:rPr>
      </w:pPr>
      <w:r>
        <w:rPr>
          <w:color w:val="000000"/>
          <w:sz w:val="27"/>
          <w:szCs w:val="27"/>
        </w:rPr>
        <w:t>Отцу, Сыну и Духу зело возлюбленна:</w:t>
      </w:r>
    </w:p>
    <w:p w:rsidR="00192B68" w:rsidRDefault="00192B68" w:rsidP="007D635C">
      <w:pPr>
        <w:pStyle w:val="a4"/>
        <w:shd w:val="clear" w:color="auto" w:fill="FDFBE6"/>
        <w:ind w:firstLine="495"/>
        <w:jc w:val="both"/>
        <w:rPr>
          <w:color w:val="000000"/>
          <w:sz w:val="27"/>
          <w:szCs w:val="27"/>
        </w:rPr>
      </w:pPr>
      <w:r>
        <w:rPr>
          <w:color w:val="000000"/>
          <w:sz w:val="27"/>
          <w:szCs w:val="27"/>
        </w:rPr>
        <w:t>Множае возлюбленну сию сотвориши,</w:t>
      </w:r>
    </w:p>
    <w:p w:rsidR="00192B68" w:rsidRDefault="00192B68" w:rsidP="007D635C">
      <w:pPr>
        <w:pStyle w:val="a4"/>
        <w:shd w:val="clear" w:color="auto" w:fill="FDFBE6"/>
        <w:ind w:firstLine="495"/>
        <w:jc w:val="both"/>
        <w:rPr>
          <w:color w:val="000000"/>
          <w:sz w:val="27"/>
          <w:szCs w:val="27"/>
        </w:rPr>
      </w:pPr>
      <w:r>
        <w:rPr>
          <w:color w:val="000000"/>
          <w:sz w:val="27"/>
          <w:szCs w:val="27"/>
        </w:rPr>
        <w:t>Тройственну добродетель аще не презриши:</w:t>
      </w:r>
    </w:p>
    <w:p w:rsidR="00192B68" w:rsidRDefault="00192B68" w:rsidP="007D635C">
      <w:pPr>
        <w:pStyle w:val="a4"/>
        <w:shd w:val="clear" w:color="auto" w:fill="FDFBE6"/>
        <w:ind w:firstLine="495"/>
        <w:jc w:val="both"/>
        <w:rPr>
          <w:color w:val="000000"/>
          <w:sz w:val="27"/>
          <w:szCs w:val="27"/>
        </w:rPr>
      </w:pPr>
      <w:r>
        <w:rPr>
          <w:color w:val="000000"/>
          <w:sz w:val="27"/>
          <w:szCs w:val="27"/>
        </w:rPr>
        <w:t>Веру, Надежду, Любовь конца не имущу,</w:t>
      </w:r>
    </w:p>
    <w:p w:rsidR="00192B68" w:rsidRDefault="00192B68" w:rsidP="007D635C">
      <w:pPr>
        <w:pStyle w:val="a4"/>
        <w:shd w:val="clear" w:color="auto" w:fill="FDFBE6"/>
        <w:ind w:firstLine="495"/>
        <w:jc w:val="both"/>
        <w:rPr>
          <w:color w:val="000000"/>
          <w:sz w:val="27"/>
          <w:szCs w:val="27"/>
        </w:rPr>
      </w:pPr>
      <w:r>
        <w:rPr>
          <w:color w:val="000000"/>
          <w:sz w:val="27"/>
          <w:szCs w:val="27"/>
        </w:rPr>
        <w:t>Ими же угождаем Богу всемогущу.</w:t>
      </w:r>
    </w:p>
    <w:p w:rsidR="00192B68" w:rsidRDefault="00192B68" w:rsidP="007D635C">
      <w:pPr>
        <w:pStyle w:val="a4"/>
        <w:shd w:val="clear" w:color="auto" w:fill="FDFBE6"/>
        <w:ind w:firstLine="495"/>
        <w:jc w:val="both"/>
        <w:rPr>
          <w:color w:val="000000"/>
          <w:sz w:val="27"/>
          <w:szCs w:val="27"/>
        </w:rPr>
      </w:pPr>
      <w:r>
        <w:rPr>
          <w:i/>
          <w:iCs/>
          <w:color w:val="000000"/>
          <w:sz w:val="27"/>
          <w:szCs w:val="27"/>
        </w:rPr>
        <w:t>На последней странице, на подобие лат. стиха: sаtоr аrеро, и проч., написано в виде таблицы:</w:t>
      </w:r>
      <w:r>
        <w:rPr>
          <w:rStyle w:val="apple-converted-space"/>
          <w:color w:val="000000"/>
          <w:sz w:val="27"/>
          <w:szCs w:val="27"/>
        </w:rPr>
        <w:t> </w:t>
      </w:r>
      <w:r>
        <w:rPr>
          <w:color w:val="000000"/>
          <w:sz w:val="27"/>
          <w:szCs w:val="27"/>
        </w:rPr>
        <w:t>Бога славим нашего. Труд сей кончавшаго. Погрешно что узрите. За то молим, – простите.</w:t>
      </w:r>
      <w:r>
        <w:rPr>
          <w:rStyle w:val="apple-converted-space"/>
          <w:color w:val="000000"/>
          <w:sz w:val="27"/>
          <w:szCs w:val="27"/>
        </w:rPr>
        <w:t> </w:t>
      </w:r>
      <w:r>
        <w:rPr>
          <w:i/>
          <w:iCs/>
          <w:color w:val="000000"/>
          <w:sz w:val="27"/>
          <w:szCs w:val="27"/>
        </w:rPr>
        <w:t>Сверху над сим просто:</w:t>
      </w:r>
      <w:r>
        <w:rPr>
          <w:rStyle w:val="apple-converted-space"/>
          <w:color w:val="000000"/>
          <w:sz w:val="27"/>
          <w:szCs w:val="27"/>
        </w:rPr>
        <w:t> </w:t>
      </w:r>
      <w:r>
        <w:rPr>
          <w:color w:val="000000"/>
          <w:sz w:val="27"/>
          <w:szCs w:val="27"/>
        </w:rPr>
        <w:t>Всетворцу благодарение,</w:t>
      </w:r>
      <w:r>
        <w:rPr>
          <w:rStyle w:val="apple-converted-space"/>
          <w:color w:val="000000"/>
          <w:sz w:val="27"/>
          <w:szCs w:val="27"/>
        </w:rPr>
        <w:t> </w:t>
      </w:r>
      <w:r>
        <w:rPr>
          <w:i/>
          <w:iCs/>
          <w:color w:val="000000"/>
          <w:sz w:val="27"/>
          <w:szCs w:val="27"/>
        </w:rPr>
        <w:t>внизу:</w:t>
      </w:r>
      <w:r>
        <w:rPr>
          <w:rStyle w:val="apple-converted-space"/>
          <w:color w:val="000000"/>
          <w:sz w:val="27"/>
          <w:szCs w:val="27"/>
        </w:rPr>
        <w:t> </w:t>
      </w:r>
      <w:r>
        <w:rPr>
          <w:color w:val="000000"/>
          <w:sz w:val="27"/>
          <w:szCs w:val="27"/>
        </w:rPr>
        <w:t>к читателю прошение.</w:t>
      </w:r>
    </w:p>
    <w:p w:rsidR="00192B68" w:rsidRDefault="00192B68" w:rsidP="00230FA9">
      <w:pPr>
        <w:pStyle w:val="a4"/>
        <w:shd w:val="clear" w:color="auto" w:fill="FDFBE6"/>
        <w:ind w:firstLine="495"/>
        <w:jc w:val="both"/>
        <w:rPr>
          <w:color w:val="000000"/>
          <w:sz w:val="27"/>
          <w:szCs w:val="27"/>
        </w:rPr>
      </w:pPr>
      <w:r>
        <w:rPr>
          <w:color w:val="000000"/>
          <w:sz w:val="27"/>
          <w:szCs w:val="27"/>
        </w:rPr>
        <w:t>199. (1640.)</w:t>
      </w:r>
      <w:r>
        <w:rPr>
          <w:rStyle w:val="apple-converted-space"/>
          <w:color w:val="000000"/>
          <w:sz w:val="27"/>
          <w:szCs w:val="27"/>
        </w:rPr>
        <w:t> </w:t>
      </w:r>
      <w:hyperlink r:id="rId1092" w:history="1">
        <w:r>
          <w:rPr>
            <w:rStyle w:val="a3"/>
            <w:b/>
            <w:bCs/>
            <w:color w:val="BBAA44"/>
            <w:sz w:val="27"/>
            <w:szCs w:val="27"/>
            <w:bdr w:val="none" w:sz="0" w:space="0" w:color="auto" w:frame="1"/>
          </w:rPr>
          <w:t>Слова похвальныя</w:t>
        </w:r>
      </w:hyperlink>
      <w:r>
        <w:rPr>
          <w:color w:val="000000"/>
          <w:sz w:val="27"/>
          <w:szCs w:val="27"/>
        </w:rPr>
        <w:t>, полууст., ХVІ века, в четверть, 558 листов.</w:t>
      </w:r>
    </w:p>
    <w:p w:rsidR="00192B68" w:rsidRDefault="00192B68" w:rsidP="00230FA9">
      <w:pPr>
        <w:pStyle w:val="a4"/>
        <w:shd w:val="clear" w:color="auto" w:fill="FDFBE6"/>
        <w:ind w:firstLine="495"/>
        <w:jc w:val="both"/>
        <w:rPr>
          <w:color w:val="000000"/>
          <w:sz w:val="27"/>
          <w:szCs w:val="27"/>
        </w:rPr>
      </w:pPr>
      <w:r>
        <w:rPr>
          <w:color w:val="000000"/>
          <w:sz w:val="27"/>
          <w:szCs w:val="27"/>
        </w:rPr>
        <w:t>л. 1 об. В сей книзе Слова похвальные.</w:t>
      </w:r>
      <w:r>
        <w:rPr>
          <w:rStyle w:val="apple-converted-space"/>
          <w:color w:val="000000"/>
          <w:sz w:val="27"/>
          <w:szCs w:val="27"/>
        </w:rPr>
        <w:t> </w:t>
      </w:r>
      <w:r>
        <w:rPr>
          <w:i/>
          <w:iCs/>
          <w:color w:val="000000"/>
          <w:sz w:val="27"/>
          <w:szCs w:val="27"/>
        </w:rPr>
        <w:t>Оглавление.</w:t>
      </w:r>
    </w:p>
    <w:p w:rsidR="00192B68" w:rsidRDefault="00192B68" w:rsidP="00230FA9">
      <w:pPr>
        <w:pStyle w:val="a4"/>
        <w:shd w:val="clear" w:color="auto" w:fill="FDFBE6"/>
        <w:ind w:firstLine="495"/>
        <w:jc w:val="both"/>
        <w:rPr>
          <w:color w:val="000000"/>
          <w:sz w:val="27"/>
          <w:szCs w:val="27"/>
        </w:rPr>
      </w:pPr>
      <w:r>
        <w:rPr>
          <w:color w:val="000000"/>
          <w:sz w:val="27"/>
          <w:szCs w:val="27"/>
        </w:rPr>
        <w:t>л. 3. Мес. декамвриа в 11 день, житие и подвизи и сказание отчасти чюдес препод. отца нашего Данила Столпника иже в Анапле.</w:t>
      </w:r>
      <w:r>
        <w:rPr>
          <w:rStyle w:val="apple-converted-space"/>
          <w:color w:val="000000"/>
          <w:sz w:val="27"/>
          <w:szCs w:val="27"/>
        </w:rPr>
        <w:t> </w:t>
      </w:r>
      <w:r>
        <w:rPr>
          <w:i/>
          <w:iCs/>
          <w:color w:val="000000"/>
          <w:sz w:val="27"/>
          <w:szCs w:val="27"/>
        </w:rPr>
        <w:t>См. № 672 л. 114.</w:t>
      </w:r>
    </w:p>
    <w:p w:rsidR="00192B68" w:rsidRDefault="00192B68" w:rsidP="00230FA9">
      <w:pPr>
        <w:pStyle w:val="a4"/>
        <w:shd w:val="clear" w:color="auto" w:fill="FDFBE6"/>
        <w:ind w:firstLine="495"/>
        <w:jc w:val="both"/>
        <w:rPr>
          <w:color w:val="000000"/>
          <w:sz w:val="27"/>
          <w:szCs w:val="27"/>
        </w:rPr>
      </w:pPr>
      <w:r>
        <w:rPr>
          <w:color w:val="000000"/>
          <w:sz w:val="27"/>
          <w:szCs w:val="27"/>
        </w:rPr>
        <w:t>л. 94. Мес. августа в 31, Слово похвално пресв. Владычици нашей Богородици на положение честнаго пояса. Нач. Обычай убо человечьскому естству не простым точию, но и светлостию рода почтеным.</w:t>
      </w:r>
    </w:p>
    <w:p w:rsidR="00192B68" w:rsidRDefault="00192B68" w:rsidP="00230FA9">
      <w:pPr>
        <w:pStyle w:val="a4"/>
        <w:shd w:val="clear" w:color="auto" w:fill="FDFBE6"/>
        <w:ind w:firstLine="495"/>
        <w:jc w:val="both"/>
        <w:rPr>
          <w:color w:val="000000"/>
          <w:sz w:val="27"/>
          <w:szCs w:val="27"/>
        </w:rPr>
      </w:pPr>
      <w:r>
        <w:rPr>
          <w:color w:val="000000"/>
          <w:sz w:val="27"/>
          <w:szCs w:val="27"/>
        </w:rPr>
        <w:t>л. 106. Мес. октября в 6, Слово похвално св. и всехвал. апостолу Фоме. Нач. Всяко исповедание изливаемо в слухы ушес желающим сладка бе вещь.</w:t>
      </w:r>
    </w:p>
    <w:p w:rsidR="00192B68" w:rsidRDefault="00192B68" w:rsidP="00230FA9">
      <w:pPr>
        <w:pStyle w:val="a4"/>
        <w:shd w:val="clear" w:color="auto" w:fill="FDFBE6"/>
        <w:ind w:firstLine="495"/>
        <w:jc w:val="both"/>
        <w:rPr>
          <w:color w:val="000000"/>
          <w:sz w:val="27"/>
          <w:szCs w:val="27"/>
        </w:rPr>
      </w:pPr>
      <w:r>
        <w:rPr>
          <w:color w:val="000000"/>
          <w:sz w:val="27"/>
          <w:szCs w:val="27"/>
        </w:rPr>
        <w:t>л. 114 об. Мес.</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в 9, изглавление вкратце похвалена словесе, еже о св. апостоле Иакове Алфееве. Нач. Благый делатель, олядевшися преступлениемь земли человечьскых сердець, Сын и слово Отчее.</w:t>
      </w:r>
    </w:p>
    <w:p w:rsidR="00192B68" w:rsidRDefault="00192B68" w:rsidP="00230FA9">
      <w:pPr>
        <w:pStyle w:val="a4"/>
        <w:shd w:val="clear" w:color="auto" w:fill="FDFBE6"/>
        <w:ind w:firstLine="495"/>
        <w:jc w:val="both"/>
        <w:rPr>
          <w:color w:val="000000"/>
          <w:sz w:val="27"/>
          <w:szCs w:val="27"/>
        </w:rPr>
      </w:pPr>
      <w:r>
        <w:rPr>
          <w:color w:val="000000"/>
          <w:sz w:val="27"/>
          <w:szCs w:val="27"/>
        </w:rPr>
        <w:t>л. 121 об. Мес.</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в 18, похваление словесе въкратце всехвал. апостолу и евангелисту Луке. Нач. Всяко словесно естество человек вещественое плоти съставление от четырех състав имать.</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133. Мес.</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23, мучение и похвала св. апостола Иакова, брата Господня по плоти. Нач. Господь нашь Ис. Христос Сын и Слово Отчее.</w:t>
      </w:r>
    </w:p>
    <w:p w:rsidR="00192B68" w:rsidRDefault="00192B68" w:rsidP="00230FA9">
      <w:pPr>
        <w:pStyle w:val="a4"/>
        <w:shd w:val="clear" w:color="auto" w:fill="FDFBE6"/>
        <w:ind w:firstLine="495"/>
        <w:jc w:val="both"/>
        <w:rPr>
          <w:color w:val="000000"/>
          <w:sz w:val="27"/>
          <w:szCs w:val="27"/>
        </w:rPr>
      </w:pPr>
      <w:r>
        <w:rPr>
          <w:color w:val="000000"/>
          <w:sz w:val="27"/>
          <w:szCs w:val="27"/>
        </w:rPr>
        <w:t>л. 146 об. Мес. ноября в 14, Слово похвално св. и всехвал. апостолу Филиппу. Нач. Якоже в пролитие сиание различно красных цветець весело творит зрение.</w:t>
      </w:r>
    </w:p>
    <w:p w:rsidR="00192B68" w:rsidRDefault="00192B68" w:rsidP="00230FA9">
      <w:pPr>
        <w:pStyle w:val="a4"/>
        <w:shd w:val="clear" w:color="auto" w:fill="FDFBE6"/>
        <w:ind w:firstLine="495"/>
        <w:jc w:val="both"/>
        <w:rPr>
          <w:color w:val="000000"/>
          <w:sz w:val="27"/>
          <w:szCs w:val="27"/>
        </w:rPr>
      </w:pPr>
      <w:r>
        <w:rPr>
          <w:color w:val="000000"/>
          <w:sz w:val="27"/>
          <w:szCs w:val="27"/>
        </w:rPr>
        <w:t>л. 158 об. Мес.</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16, похвалное вкратце словес изображение св. апостолу и евангелисту Матфею. Нач. Отнелиже сниде, иже от высоты превышних небес к земных мертвеному существу, Сын и слово Божие.</w:t>
      </w:r>
    </w:p>
    <w:p w:rsidR="00192B68" w:rsidRDefault="00192B68" w:rsidP="00230FA9">
      <w:pPr>
        <w:pStyle w:val="a4"/>
        <w:shd w:val="clear" w:color="auto" w:fill="FDFBE6"/>
        <w:ind w:firstLine="495"/>
        <w:jc w:val="both"/>
        <w:rPr>
          <w:color w:val="000000"/>
          <w:sz w:val="27"/>
          <w:szCs w:val="27"/>
        </w:rPr>
      </w:pPr>
      <w:r>
        <w:rPr>
          <w:color w:val="000000"/>
          <w:sz w:val="27"/>
          <w:szCs w:val="27"/>
        </w:rPr>
        <w:t>л. 169 об. Мес. апреля 25, похвала и мучение св. и всехвал. апостола и евангелиста Марка. Нач. Всяк, произшедый рожением на зрение света сего, преже крепкиа пища млеком питаем есть.</w:t>
      </w:r>
    </w:p>
    <w:p w:rsidR="00192B68" w:rsidRDefault="00192B68" w:rsidP="00230FA9">
      <w:pPr>
        <w:pStyle w:val="a4"/>
        <w:shd w:val="clear" w:color="auto" w:fill="FDFBE6"/>
        <w:ind w:firstLine="495"/>
        <w:jc w:val="both"/>
        <w:rPr>
          <w:color w:val="000000"/>
          <w:sz w:val="27"/>
          <w:szCs w:val="27"/>
        </w:rPr>
      </w:pPr>
      <w:r>
        <w:rPr>
          <w:color w:val="000000"/>
          <w:sz w:val="27"/>
          <w:szCs w:val="27"/>
        </w:rPr>
        <w:t>л. 182. Мес.</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30, Слово похвално св. и всехвал. апостолу Иакову Зеведеову, брату св. Иоанна Богослова. Нач. Изначала учинися в естестве человек паче инех желателнийше сродства любовь.</w:t>
      </w:r>
    </w:p>
    <w:p w:rsidR="00192B68" w:rsidRDefault="00192B68" w:rsidP="00230FA9">
      <w:pPr>
        <w:pStyle w:val="a4"/>
        <w:shd w:val="clear" w:color="auto" w:fill="FDFBE6"/>
        <w:ind w:firstLine="495"/>
        <w:jc w:val="both"/>
        <w:rPr>
          <w:color w:val="000000"/>
          <w:sz w:val="27"/>
          <w:szCs w:val="27"/>
        </w:rPr>
      </w:pPr>
      <w:r>
        <w:rPr>
          <w:color w:val="000000"/>
          <w:sz w:val="27"/>
          <w:szCs w:val="27"/>
        </w:rPr>
        <w:t>л. 193. Мес. маиа 10, Слово похвално св. апостолу Симону Зилоту. Нач. Изначала в древних убо девьства вещь малыми зело и не от монгих исправляема бе.</w:t>
      </w:r>
    </w:p>
    <w:p w:rsidR="00192B68" w:rsidRDefault="00192B68" w:rsidP="00230FA9">
      <w:pPr>
        <w:pStyle w:val="a4"/>
        <w:shd w:val="clear" w:color="auto" w:fill="FDFBE6"/>
        <w:ind w:firstLine="495"/>
        <w:jc w:val="both"/>
        <w:rPr>
          <w:color w:val="000000"/>
          <w:sz w:val="27"/>
          <w:szCs w:val="27"/>
        </w:rPr>
      </w:pPr>
      <w:r>
        <w:rPr>
          <w:color w:val="000000"/>
          <w:sz w:val="27"/>
          <w:szCs w:val="27"/>
        </w:rPr>
        <w:t>л. 202 об. Мес. июня в 11 день, Слово похвално свв. апостолам Варфоломею и Варнаве. Нач. Наста убо днесь, о празднолюбци, священная память божеств. апостол Варфоломея и Варнавы.</w:t>
      </w:r>
    </w:p>
    <w:p w:rsidR="00192B68" w:rsidRDefault="00192B68" w:rsidP="00230FA9">
      <w:pPr>
        <w:pStyle w:val="a4"/>
        <w:shd w:val="clear" w:color="auto" w:fill="FDFBE6"/>
        <w:ind w:firstLine="495"/>
        <w:jc w:val="both"/>
        <w:rPr>
          <w:color w:val="000000"/>
          <w:sz w:val="27"/>
          <w:szCs w:val="27"/>
        </w:rPr>
      </w:pPr>
      <w:r>
        <w:rPr>
          <w:color w:val="000000"/>
          <w:sz w:val="27"/>
          <w:szCs w:val="27"/>
        </w:rPr>
        <w:t>л. 213 об. Мес.</w:t>
      </w:r>
      <w:r>
        <w:rPr>
          <w:rStyle w:val="apple-converted-space"/>
          <w:color w:val="000000"/>
          <w:sz w:val="27"/>
          <w:szCs w:val="27"/>
        </w:rPr>
        <w:t> </w:t>
      </w:r>
      <w:r>
        <w:rPr>
          <w:i/>
          <w:iCs/>
          <w:color w:val="000000"/>
          <w:sz w:val="27"/>
          <w:szCs w:val="27"/>
        </w:rPr>
        <w:t>тогоже</w:t>
      </w:r>
      <w:r>
        <w:rPr>
          <w:rStyle w:val="apple-converted-space"/>
          <w:i/>
          <w:iCs/>
          <w:color w:val="000000"/>
          <w:sz w:val="27"/>
          <w:szCs w:val="27"/>
        </w:rPr>
        <w:t> </w:t>
      </w:r>
      <w:r>
        <w:rPr>
          <w:color w:val="000000"/>
          <w:sz w:val="27"/>
          <w:szCs w:val="27"/>
        </w:rPr>
        <w:t>19, Слово похвално св. апостолу Июде, брату Господню по плоти. Нач. Якоже състроение различных брашен тело питаеть и укрепляеть.</w:t>
      </w:r>
    </w:p>
    <w:p w:rsidR="00192B68" w:rsidRDefault="00192B68" w:rsidP="00230FA9">
      <w:pPr>
        <w:pStyle w:val="a4"/>
        <w:shd w:val="clear" w:color="auto" w:fill="FDFBE6"/>
        <w:ind w:firstLine="495"/>
        <w:jc w:val="both"/>
        <w:rPr>
          <w:color w:val="000000"/>
          <w:sz w:val="27"/>
          <w:szCs w:val="27"/>
        </w:rPr>
      </w:pPr>
      <w:r>
        <w:rPr>
          <w:color w:val="000000"/>
          <w:sz w:val="27"/>
          <w:szCs w:val="27"/>
        </w:rPr>
        <w:t>л. 222 об. Мес.</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30, на собор божеств. Апостол 12-ти (Слово) похвалное св. всехвал. връховным богопроповедником. Нач. Многа упражнениа требуеть, начинаа и повести слагати или похвалити что.</w:t>
      </w:r>
    </w:p>
    <w:p w:rsidR="00192B68" w:rsidRDefault="00192B68" w:rsidP="00230FA9">
      <w:pPr>
        <w:pStyle w:val="a4"/>
        <w:shd w:val="clear" w:color="auto" w:fill="FDFBE6"/>
        <w:ind w:firstLine="495"/>
        <w:jc w:val="both"/>
        <w:rPr>
          <w:color w:val="000000"/>
          <w:sz w:val="27"/>
          <w:szCs w:val="27"/>
        </w:rPr>
      </w:pPr>
      <w:r>
        <w:rPr>
          <w:color w:val="000000"/>
          <w:sz w:val="27"/>
          <w:szCs w:val="27"/>
        </w:rPr>
        <w:t>л. 240. Мес. августа в 9 день, Слово похвално св. апостолу Матфею. Нач. Многа апостольския благодати чюдеса, велика тех дарованиа пучина.</w:t>
      </w:r>
    </w:p>
    <w:p w:rsidR="00192B68" w:rsidRDefault="00192B68" w:rsidP="00230FA9">
      <w:pPr>
        <w:pStyle w:val="a4"/>
        <w:shd w:val="clear" w:color="auto" w:fill="FDFBE6"/>
        <w:ind w:firstLine="495"/>
        <w:jc w:val="both"/>
        <w:rPr>
          <w:color w:val="000000"/>
          <w:sz w:val="27"/>
          <w:szCs w:val="27"/>
        </w:rPr>
      </w:pPr>
      <w:r>
        <w:rPr>
          <w:color w:val="000000"/>
          <w:sz w:val="27"/>
          <w:szCs w:val="27"/>
        </w:rPr>
        <w:t>л. 247 об. Мес.</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в 21 день, Слово похвално св. апостолу Фаддею. Нач. Отнелиже убо испаде естество рода человеча от блаженаго пребываниа божественаго рая, смертию осудися.</w:t>
      </w:r>
    </w:p>
    <w:p w:rsidR="00192B68" w:rsidRDefault="00192B68" w:rsidP="00230FA9">
      <w:pPr>
        <w:pStyle w:val="a4"/>
        <w:shd w:val="clear" w:color="auto" w:fill="FDFBE6"/>
        <w:ind w:firstLine="495"/>
        <w:jc w:val="both"/>
        <w:rPr>
          <w:color w:val="000000"/>
          <w:sz w:val="27"/>
          <w:szCs w:val="27"/>
        </w:rPr>
      </w:pPr>
      <w:r>
        <w:rPr>
          <w:color w:val="000000"/>
          <w:sz w:val="27"/>
          <w:szCs w:val="27"/>
        </w:rPr>
        <w:t>л. 255 об. Маия 8, иже в святых отца нашего Иоана, архиеп. Констянтинаграда, Златоустаго (Слово) похвално иевангелисту Иоанну Богослову. Нач. Пакы нам от небес прииде един и великий Богослов Иоанн.</w:t>
      </w:r>
      <w:r>
        <w:rPr>
          <w:rStyle w:val="apple-converted-space"/>
          <w:color w:val="000000"/>
          <w:sz w:val="27"/>
          <w:szCs w:val="27"/>
        </w:rPr>
        <w:t> </w:t>
      </w:r>
      <w:r>
        <w:rPr>
          <w:i/>
          <w:iCs/>
          <w:color w:val="000000"/>
          <w:sz w:val="27"/>
          <w:szCs w:val="27"/>
        </w:rPr>
        <w:t>См. № 83 л. 93.</w:t>
      </w:r>
    </w:p>
    <w:p w:rsidR="00192B68" w:rsidRDefault="00192B68" w:rsidP="00230FA9">
      <w:pPr>
        <w:pStyle w:val="a4"/>
        <w:shd w:val="clear" w:color="auto" w:fill="FDFBE6"/>
        <w:ind w:firstLine="495"/>
        <w:jc w:val="both"/>
        <w:rPr>
          <w:color w:val="000000"/>
          <w:sz w:val="27"/>
          <w:szCs w:val="27"/>
        </w:rPr>
      </w:pPr>
      <w:r>
        <w:rPr>
          <w:color w:val="000000"/>
          <w:sz w:val="27"/>
          <w:szCs w:val="27"/>
        </w:rPr>
        <w:t>л. 263. В тойже день Прокла архиеп. Коньстянтинаграда (Слово) похвалное св. апостолу Иоанну евангелисту. Нач. Друзии убо благовестници еже по плоти родословие Господа и Бога нашего сказаша.</w:t>
      </w:r>
      <w:r>
        <w:rPr>
          <w:rStyle w:val="apple-converted-space"/>
          <w:color w:val="000000"/>
          <w:sz w:val="27"/>
          <w:szCs w:val="27"/>
        </w:rPr>
        <w:t> </w:t>
      </w:r>
      <w:r>
        <w:rPr>
          <w:i/>
          <w:iCs/>
          <w:color w:val="000000"/>
          <w:sz w:val="27"/>
          <w:szCs w:val="27"/>
        </w:rPr>
        <w:t>Там же л. 90.</w:t>
      </w:r>
    </w:p>
    <w:p w:rsidR="00192B68" w:rsidRDefault="00192B68" w:rsidP="00230FA9">
      <w:pPr>
        <w:pStyle w:val="a4"/>
        <w:shd w:val="clear" w:color="auto" w:fill="FDFBE6"/>
        <w:ind w:firstLine="495"/>
        <w:jc w:val="both"/>
        <w:rPr>
          <w:color w:val="000000"/>
          <w:sz w:val="27"/>
          <w:szCs w:val="27"/>
        </w:rPr>
      </w:pPr>
      <w:r>
        <w:rPr>
          <w:color w:val="000000"/>
          <w:sz w:val="27"/>
          <w:szCs w:val="27"/>
        </w:rPr>
        <w:t>л. 269. Блаженнейшаго Симеона Метафраста воспоминателно Слово на праздник св. ап. и ев. Иоанна Богослова. Нач. Яко не много от ангел разликует человек.</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295 об. Слово въспоминателно о св. апостоле Фоме, списано убо блаженым Семионом Метафрастом. Нач. Древле убо на земли житие свершающе Апостоли и поднебесную обтекающе, нечестием порабощеным свобожение проповедаша.</w:t>
      </w:r>
    </w:p>
    <w:p w:rsidR="00192B68" w:rsidRDefault="00192B68" w:rsidP="00230FA9">
      <w:pPr>
        <w:pStyle w:val="a4"/>
        <w:shd w:val="clear" w:color="auto" w:fill="FDFBE6"/>
        <w:ind w:firstLine="495"/>
        <w:jc w:val="both"/>
        <w:rPr>
          <w:color w:val="000000"/>
          <w:sz w:val="27"/>
          <w:szCs w:val="27"/>
        </w:rPr>
      </w:pPr>
      <w:r>
        <w:rPr>
          <w:color w:val="000000"/>
          <w:sz w:val="27"/>
          <w:szCs w:val="27"/>
        </w:rPr>
        <w:t>л. 310 об. Еуфимиа патр. теръновскаго (Слово) похвалное св. великим и равноапостолным царем Константину и Елене. Нач. Солнца светлейше настоящее тръжество всех просвещающе мысли и душа веселящи.</w:t>
      </w:r>
    </w:p>
    <w:p w:rsidR="00192B68" w:rsidRDefault="00192B68" w:rsidP="00230FA9">
      <w:pPr>
        <w:pStyle w:val="a4"/>
        <w:shd w:val="clear" w:color="auto" w:fill="FDFBE6"/>
        <w:ind w:firstLine="495"/>
        <w:jc w:val="both"/>
        <w:rPr>
          <w:color w:val="000000"/>
          <w:sz w:val="27"/>
          <w:szCs w:val="27"/>
        </w:rPr>
      </w:pPr>
      <w:r>
        <w:rPr>
          <w:color w:val="000000"/>
          <w:sz w:val="27"/>
          <w:szCs w:val="27"/>
        </w:rPr>
        <w:t>л. 378. Мес. априлиа в 23, Слово похвалное св. и великому в мученицех и победоносному Георгию. Нач. Вчера, любимици, светлый въскресениа празновахом праздник, и днесь страстотръпца всемирное тръжество.</w:t>
      </w:r>
    </w:p>
    <w:p w:rsidR="00192B68" w:rsidRDefault="00192B68" w:rsidP="00230FA9">
      <w:pPr>
        <w:pStyle w:val="a4"/>
        <w:shd w:val="clear" w:color="auto" w:fill="FDFBE6"/>
        <w:ind w:firstLine="495"/>
        <w:jc w:val="both"/>
        <w:rPr>
          <w:color w:val="000000"/>
          <w:sz w:val="27"/>
          <w:szCs w:val="27"/>
        </w:rPr>
      </w:pPr>
      <w:r>
        <w:rPr>
          <w:color w:val="000000"/>
          <w:sz w:val="27"/>
          <w:szCs w:val="27"/>
        </w:rPr>
        <w:t>л. 403. Мес. Декабря в 7, житие въкратце иже в святых отца нашего Амвросиа, епископа медиоламскаго.</w:t>
      </w:r>
      <w:r>
        <w:rPr>
          <w:rStyle w:val="apple-converted-space"/>
          <w:color w:val="000000"/>
          <w:sz w:val="27"/>
          <w:szCs w:val="27"/>
        </w:rPr>
        <w:t> </w:t>
      </w:r>
      <w:r>
        <w:rPr>
          <w:i/>
          <w:iCs/>
          <w:color w:val="000000"/>
          <w:sz w:val="27"/>
          <w:szCs w:val="27"/>
        </w:rPr>
        <w:t>См. № 672 л. 76. За сим другое из Пролога.</w:t>
      </w:r>
    </w:p>
    <w:p w:rsidR="00192B68" w:rsidRDefault="00192B68" w:rsidP="00230FA9">
      <w:pPr>
        <w:pStyle w:val="a4"/>
        <w:shd w:val="clear" w:color="auto" w:fill="FDFBE6"/>
        <w:ind w:firstLine="495"/>
        <w:jc w:val="both"/>
        <w:rPr>
          <w:color w:val="000000"/>
          <w:sz w:val="27"/>
          <w:szCs w:val="27"/>
        </w:rPr>
      </w:pPr>
      <w:r>
        <w:rPr>
          <w:color w:val="000000"/>
          <w:sz w:val="27"/>
          <w:szCs w:val="27"/>
        </w:rPr>
        <w:t>л. 414 об. Мес. септевриа в 23, Слово похвално на Зачатие св. Иоанна Предтечи и Крестителя. Нач. Любовници, доброгоден днесь строин праздник.</w:t>
      </w:r>
    </w:p>
    <w:p w:rsidR="00192B68" w:rsidRDefault="00192B68" w:rsidP="00230FA9">
      <w:pPr>
        <w:pStyle w:val="a4"/>
        <w:shd w:val="clear" w:color="auto" w:fill="FDFBE6"/>
        <w:ind w:firstLine="495"/>
        <w:jc w:val="both"/>
        <w:rPr>
          <w:color w:val="000000"/>
          <w:sz w:val="27"/>
          <w:szCs w:val="27"/>
        </w:rPr>
      </w:pPr>
      <w:r>
        <w:rPr>
          <w:color w:val="000000"/>
          <w:sz w:val="27"/>
          <w:szCs w:val="27"/>
        </w:rPr>
        <w:t>л. 431. Слово похвално св. пророку и предтечи Крестителю Христову Иоанну на Рожество. Нач. Начяло мирскыа радости, яже к Захарии архангела Гавриила благовестие.</w:t>
      </w:r>
    </w:p>
    <w:p w:rsidR="00192B68" w:rsidRDefault="00192B68" w:rsidP="00230FA9">
      <w:pPr>
        <w:pStyle w:val="a4"/>
        <w:shd w:val="clear" w:color="auto" w:fill="FDFBE6"/>
        <w:ind w:firstLine="495"/>
        <w:jc w:val="both"/>
        <w:rPr>
          <w:color w:val="000000"/>
          <w:sz w:val="27"/>
          <w:szCs w:val="27"/>
        </w:rPr>
      </w:pPr>
      <w:r>
        <w:rPr>
          <w:color w:val="000000"/>
          <w:sz w:val="27"/>
          <w:szCs w:val="27"/>
        </w:rPr>
        <w:t>л. 446 об. Мес. июниа в 24, иже в святых отца нашего Иоанна Златоустаго, патр. Цариграда, Слово на Рожество св. Иоанна Крестителя и Предтечи. Нач. Солнцу сему хотящу видимому изыти из предела земленаго заря прежде варивши являет кто за нею идет.</w:t>
      </w:r>
    </w:p>
    <w:p w:rsidR="00192B68" w:rsidRDefault="00192B68" w:rsidP="00230FA9">
      <w:pPr>
        <w:pStyle w:val="a4"/>
        <w:shd w:val="clear" w:color="auto" w:fill="FDFBE6"/>
        <w:ind w:firstLine="495"/>
        <w:jc w:val="both"/>
        <w:rPr>
          <w:color w:val="000000"/>
          <w:sz w:val="27"/>
          <w:szCs w:val="27"/>
        </w:rPr>
      </w:pPr>
      <w:r>
        <w:rPr>
          <w:color w:val="000000"/>
          <w:sz w:val="27"/>
          <w:szCs w:val="27"/>
        </w:rPr>
        <w:t>л. 457. В тойже день, похвалное Слово на Рожество честнаго пророка Предтеча и Крестителя Иоанна. Нач. Приснотекый источник божества напаая преизсохшаа неверьствием душа.</w:t>
      </w:r>
    </w:p>
    <w:p w:rsidR="00192B68" w:rsidRDefault="00192B68" w:rsidP="00230FA9">
      <w:pPr>
        <w:pStyle w:val="a4"/>
        <w:shd w:val="clear" w:color="auto" w:fill="FDFBE6"/>
        <w:ind w:firstLine="495"/>
        <w:jc w:val="both"/>
        <w:rPr>
          <w:color w:val="000000"/>
          <w:sz w:val="27"/>
          <w:szCs w:val="27"/>
        </w:rPr>
      </w:pPr>
      <w:r>
        <w:rPr>
          <w:color w:val="000000"/>
          <w:sz w:val="27"/>
          <w:szCs w:val="27"/>
        </w:rPr>
        <w:t>л. 464 об. Похвала св. и слав. великомученика Дмитриа, в неюже о Бозе и о бозех. Нач. Память правдивыих с похвалами Соломон творити съвещаваше.</w:t>
      </w:r>
    </w:p>
    <w:p w:rsidR="00192B68" w:rsidRDefault="00192B68" w:rsidP="00230FA9">
      <w:pPr>
        <w:pStyle w:val="a4"/>
        <w:shd w:val="clear" w:color="auto" w:fill="FDFBE6"/>
        <w:ind w:firstLine="495"/>
        <w:jc w:val="both"/>
        <w:rPr>
          <w:color w:val="000000"/>
          <w:sz w:val="27"/>
          <w:szCs w:val="27"/>
        </w:rPr>
      </w:pPr>
      <w:r>
        <w:rPr>
          <w:color w:val="000000"/>
          <w:sz w:val="27"/>
          <w:szCs w:val="27"/>
        </w:rPr>
        <w:t>л. 490. Мес. ноемврия в 17, житие и подвизи препод. отца нашего игумена Никона ученика блаж. Сергия чюдотворца. Нач. Кто убо исповедати възможет многаа и великаа Божиа дарованиа?</w:t>
      </w:r>
    </w:p>
    <w:p w:rsidR="00192B68" w:rsidRDefault="00192B68" w:rsidP="00230FA9">
      <w:pPr>
        <w:pStyle w:val="a4"/>
        <w:shd w:val="clear" w:color="auto" w:fill="FDFBE6"/>
        <w:ind w:firstLine="495"/>
        <w:jc w:val="both"/>
        <w:rPr>
          <w:color w:val="000000"/>
          <w:sz w:val="27"/>
          <w:szCs w:val="27"/>
        </w:rPr>
      </w:pPr>
      <w:r>
        <w:rPr>
          <w:color w:val="000000"/>
          <w:sz w:val="27"/>
          <w:szCs w:val="27"/>
        </w:rPr>
        <w:t>л. 519. Мес.</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в 23, Слово похвалное благоверному В. Князю Александру, новому чюдотворцю, иже Невский именуется, в немже и о чюдесех его споведася. Нач. Преблагый человеколюбивый Господь изрядно свою благостыню на согрешающих показует.</w:t>
      </w:r>
    </w:p>
    <w:p w:rsidR="00192B68" w:rsidRDefault="00192B68" w:rsidP="00230FA9">
      <w:pPr>
        <w:pStyle w:val="a4"/>
        <w:shd w:val="clear" w:color="auto" w:fill="FDFBE6"/>
        <w:ind w:firstLine="495"/>
        <w:jc w:val="both"/>
        <w:rPr>
          <w:color w:val="000000"/>
          <w:sz w:val="27"/>
          <w:szCs w:val="27"/>
        </w:rPr>
      </w:pPr>
      <w:r>
        <w:rPr>
          <w:color w:val="000000"/>
          <w:sz w:val="27"/>
          <w:szCs w:val="27"/>
        </w:rPr>
        <w:t>л. 544. Слово вспоминателно о св. апостоле Фоме, сьписано убо блаженым Симеоном Метафрастом.</w:t>
      </w:r>
      <w:r>
        <w:rPr>
          <w:rStyle w:val="apple-converted-space"/>
          <w:color w:val="000000"/>
          <w:sz w:val="27"/>
          <w:szCs w:val="27"/>
        </w:rPr>
        <w:t> </w:t>
      </w:r>
      <w:r>
        <w:rPr>
          <w:i/>
          <w:iCs/>
          <w:color w:val="000000"/>
          <w:sz w:val="27"/>
          <w:szCs w:val="27"/>
        </w:rPr>
        <w:t>Тоже, что выше л. 295, но редакции другой.</w:t>
      </w:r>
    </w:p>
    <w:p w:rsidR="00192B68" w:rsidRDefault="00192B68" w:rsidP="00230FA9">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Троицкаа Сергиева мамастыря.</w:t>
      </w:r>
      <w:r>
        <w:rPr>
          <w:rStyle w:val="apple-converted-space"/>
          <w:color w:val="000000"/>
          <w:sz w:val="27"/>
          <w:szCs w:val="27"/>
        </w:rPr>
        <w:t> </w:t>
      </w:r>
      <w:r>
        <w:rPr>
          <w:i/>
          <w:iCs/>
          <w:color w:val="000000"/>
          <w:sz w:val="27"/>
          <w:szCs w:val="27"/>
        </w:rPr>
        <w:t>Впереди на порожнем листе скорописью ХVІІ века;</w:t>
      </w:r>
      <w:r>
        <w:rPr>
          <w:rStyle w:val="apple-converted-space"/>
          <w:color w:val="000000"/>
          <w:sz w:val="27"/>
          <w:szCs w:val="27"/>
        </w:rPr>
        <w:t> </w:t>
      </w:r>
      <w:r>
        <w:rPr>
          <w:color w:val="000000"/>
          <w:sz w:val="27"/>
          <w:szCs w:val="27"/>
        </w:rPr>
        <w:t>Соборной, чтут по ней в Троице и в трапезе. Аггеевской.</w:t>
      </w:r>
    </w:p>
    <w:p w:rsidR="00192B68" w:rsidRDefault="00192B68" w:rsidP="00230FA9">
      <w:pPr>
        <w:pStyle w:val="a4"/>
        <w:shd w:val="clear" w:color="auto" w:fill="FDFBE6"/>
        <w:ind w:firstLine="495"/>
        <w:jc w:val="both"/>
        <w:rPr>
          <w:color w:val="000000"/>
          <w:sz w:val="27"/>
          <w:szCs w:val="27"/>
        </w:rPr>
      </w:pPr>
      <w:r>
        <w:rPr>
          <w:color w:val="000000"/>
          <w:sz w:val="27"/>
          <w:szCs w:val="27"/>
        </w:rPr>
        <w:t>200. (1843.)</w:t>
      </w:r>
      <w:r>
        <w:rPr>
          <w:rStyle w:val="apple-converted-space"/>
          <w:color w:val="000000"/>
          <w:sz w:val="27"/>
          <w:szCs w:val="27"/>
        </w:rPr>
        <w:t> </w:t>
      </w:r>
      <w:hyperlink r:id="rId1093" w:history="1">
        <w:r>
          <w:rPr>
            <w:rStyle w:val="a3"/>
            <w:b/>
            <w:bCs/>
            <w:color w:val="BBAA44"/>
            <w:sz w:val="27"/>
            <w:szCs w:val="27"/>
            <w:bdr w:val="none" w:sz="0" w:space="0" w:color="auto" w:frame="1"/>
          </w:rPr>
          <w:t>Максима грека сочинения</w:t>
        </w:r>
      </w:hyperlink>
      <w:r>
        <w:rPr>
          <w:color w:val="000000"/>
          <w:sz w:val="27"/>
          <w:szCs w:val="27"/>
        </w:rPr>
        <w:t>, скороп., нач. ХVІІ века, в лист, 480 листов.</w:t>
      </w:r>
    </w:p>
    <w:p w:rsidR="00192B68" w:rsidRDefault="00192B68" w:rsidP="00230FA9">
      <w:pPr>
        <w:pStyle w:val="a4"/>
        <w:shd w:val="clear" w:color="auto" w:fill="FDFBE6"/>
        <w:ind w:firstLine="495"/>
        <w:jc w:val="both"/>
        <w:rPr>
          <w:color w:val="000000"/>
          <w:sz w:val="27"/>
          <w:szCs w:val="27"/>
        </w:rPr>
      </w:pPr>
      <w:r>
        <w:rPr>
          <w:i/>
          <w:iCs/>
          <w:color w:val="000000"/>
          <w:sz w:val="27"/>
          <w:szCs w:val="27"/>
        </w:rPr>
        <w:t xml:space="preserve">Надписи, порядок и число статей, исключая начальных – предварительных до л. 19, совершено одинаковы со списком библ. Царск. № 244. В приписи ркп. Царск. сказано, </w:t>
      </w:r>
      <w:r>
        <w:rPr>
          <w:i/>
          <w:iCs/>
          <w:color w:val="000000"/>
          <w:sz w:val="27"/>
          <w:szCs w:val="27"/>
        </w:rPr>
        <w:lastRenderedPageBreak/>
        <w:t>что</w:t>
      </w:r>
      <w:r>
        <w:rPr>
          <w:rStyle w:val="apple-converted-space"/>
          <w:color w:val="000000"/>
          <w:sz w:val="27"/>
          <w:szCs w:val="27"/>
        </w:rPr>
        <w:t> </w:t>
      </w:r>
      <w:r>
        <w:rPr>
          <w:color w:val="000000"/>
          <w:sz w:val="27"/>
          <w:szCs w:val="27"/>
        </w:rPr>
        <w:t>она списана с книги Живоначальныя Троицы Сергиева монастыря с казенныя из книгохранительной лета от создания мира 7213.</w:t>
      </w:r>
      <w:r>
        <w:rPr>
          <w:rStyle w:val="apple-converted-space"/>
          <w:color w:val="000000"/>
          <w:sz w:val="27"/>
          <w:szCs w:val="27"/>
        </w:rPr>
        <w:t> </w:t>
      </w:r>
      <w:r>
        <w:rPr>
          <w:i/>
          <w:iCs/>
          <w:color w:val="000000"/>
          <w:sz w:val="27"/>
          <w:szCs w:val="27"/>
        </w:rPr>
        <w:t>На поле тоюже рукою замечено:</w:t>
      </w:r>
      <w:r>
        <w:rPr>
          <w:rStyle w:val="apple-converted-space"/>
          <w:color w:val="000000"/>
          <w:sz w:val="27"/>
          <w:szCs w:val="27"/>
        </w:rPr>
        <w:t> </w:t>
      </w:r>
      <w:r>
        <w:rPr>
          <w:color w:val="000000"/>
          <w:sz w:val="27"/>
          <w:szCs w:val="27"/>
        </w:rPr>
        <w:t>90 лет.</w:t>
      </w:r>
      <w:r>
        <w:rPr>
          <w:rStyle w:val="apple-converted-space"/>
          <w:color w:val="000000"/>
          <w:sz w:val="27"/>
          <w:szCs w:val="27"/>
        </w:rPr>
        <w:t> </w:t>
      </w:r>
      <w:r>
        <w:rPr>
          <w:i/>
          <w:iCs/>
          <w:color w:val="000000"/>
          <w:sz w:val="27"/>
          <w:szCs w:val="27"/>
        </w:rPr>
        <w:t>Г. Строев число 90 приложил к показанному году и итогом означил время написания ркп. Царскаго. Но, кажется, вернее 90 вычесть из 7213 и остатком определить летопись сего подлинника. В начале и конце ркп. недавно приклеены белые листы конечно вместо ветхих, где может быть и было годоуказание 1615. (Срав. письмо ркп. с приписью 1616 г. № 657.) Оглавление с начальными словами статей, неполное и перепутанное разделение глав и разныя замечания (см. далее) показывают, что это один из первых полных сборников сочинений препод. Максима; в 1860 г. был взят в Казанскую Д. Академию для вариантов при печатном издании сочинений Максима.</w:t>
      </w:r>
    </w:p>
    <w:p w:rsidR="00192B68" w:rsidRDefault="00192B68" w:rsidP="00230FA9">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Эпиграф:</w:t>
      </w:r>
      <w:r>
        <w:rPr>
          <w:rStyle w:val="apple-converted-space"/>
          <w:color w:val="000000"/>
          <w:sz w:val="27"/>
          <w:szCs w:val="27"/>
        </w:rPr>
        <w:t> </w:t>
      </w:r>
      <w:r>
        <w:rPr>
          <w:color w:val="000000"/>
          <w:sz w:val="27"/>
          <w:szCs w:val="27"/>
        </w:rPr>
        <w:t>Сладка убо сиа книга благочестивым, обличителна же злочестивым, страшна же нам грешником, наказателна же всякому возрасту и роду всему и сану: царем и князем, началником и началствуемым, воином и простым, богатым и убогим, иноком и мирским, мужем и женам, юным и престаревшимся. Многоразумна бо и премудрости Божиа повсюду преисполнена.</w:t>
      </w:r>
      <w:r>
        <w:rPr>
          <w:rStyle w:val="apple-converted-space"/>
          <w:color w:val="000000"/>
          <w:sz w:val="27"/>
          <w:szCs w:val="27"/>
        </w:rPr>
        <w:t> </w:t>
      </w:r>
      <w:r>
        <w:rPr>
          <w:i/>
          <w:iCs/>
          <w:color w:val="000000"/>
          <w:sz w:val="27"/>
          <w:szCs w:val="27"/>
        </w:rPr>
        <w:t>(Из предисловия инока Сильвана, см. ниже)</w:t>
      </w:r>
      <w:r>
        <w:rPr>
          <w:color w:val="000000"/>
          <w:sz w:val="27"/>
          <w:szCs w:val="27"/>
        </w:rPr>
        <w:t>. Есть же и богословствующих наказателна, и естествословствующих просветилна, стазающимся вооружение, молчалником опасение, упражняющимся во зрении возможение, озлобляемым утешение, недугующим душевное исцеление, и да сокращенне реку: вся всем есть, истинное благожелающим вся носящи, некий вертоград всеплодный сиа книга есть, наипаче же сосуд есть духовнаго меда, преисполнен всякия сладости, услажая вкушающих его. Составлена благочестивым и трудолюбивым иноком Максимом греком, иже от Святыа горы, лавры же Ватопеди.</w:t>
      </w:r>
      <w:r>
        <w:rPr>
          <w:rStyle w:val="apple-converted-space"/>
          <w:color w:val="000000"/>
          <w:sz w:val="27"/>
          <w:szCs w:val="27"/>
        </w:rPr>
        <w:t> </w:t>
      </w:r>
      <w:r>
        <w:rPr>
          <w:i/>
          <w:iCs/>
          <w:color w:val="000000"/>
          <w:sz w:val="27"/>
          <w:szCs w:val="27"/>
        </w:rPr>
        <w:t>На обороте:</w:t>
      </w:r>
      <w:r>
        <w:rPr>
          <w:rStyle w:val="apple-converted-space"/>
          <w:color w:val="000000"/>
          <w:sz w:val="27"/>
          <w:szCs w:val="27"/>
        </w:rPr>
        <w:t> </w:t>
      </w:r>
      <w:r>
        <w:rPr>
          <w:color w:val="000000"/>
          <w:sz w:val="27"/>
          <w:szCs w:val="27"/>
        </w:rPr>
        <w:t>Симеона Новаго Богослова: Не попусти на мя, Владыко, выше силы моея искушениа или скорби или болезни, но дай же ми изводство и крепость, во еже мощи терпети ми со благодарением.</w:t>
      </w:r>
    </w:p>
    <w:p w:rsidR="00192B68" w:rsidRDefault="00192B68" w:rsidP="00230FA9">
      <w:pPr>
        <w:pStyle w:val="a4"/>
        <w:shd w:val="clear" w:color="auto" w:fill="FDFBE6"/>
        <w:ind w:firstLine="495"/>
        <w:jc w:val="both"/>
        <w:rPr>
          <w:color w:val="000000"/>
          <w:sz w:val="27"/>
          <w:szCs w:val="27"/>
        </w:rPr>
      </w:pPr>
      <w:r>
        <w:rPr>
          <w:color w:val="000000"/>
          <w:sz w:val="27"/>
          <w:szCs w:val="27"/>
        </w:rPr>
        <w:t>л. 2. Предисловие в книге инока Максима грека.</w:t>
      </w:r>
      <w:r>
        <w:rPr>
          <w:rStyle w:val="apple-converted-space"/>
          <w:color w:val="000000"/>
          <w:sz w:val="27"/>
          <w:szCs w:val="27"/>
        </w:rPr>
        <w:t> </w:t>
      </w:r>
      <w:r>
        <w:rPr>
          <w:i/>
          <w:iCs/>
          <w:color w:val="000000"/>
          <w:sz w:val="27"/>
          <w:szCs w:val="27"/>
        </w:rPr>
        <w:t>Оглавление с начальными словами статей.</w:t>
      </w:r>
    </w:p>
    <w:p w:rsidR="00192B68" w:rsidRDefault="00192B68" w:rsidP="00230FA9">
      <w:pPr>
        <w:pStyle w:val="a4"/>
        <w:shd w:val="clear" w:color="auto" w:fill="FDFBE6"/>
        <w:ind w:firstLine="495"/>
        <w:jc w:val="both"/>
        <w:rPr>
          <w:color w:val="000000"/>
          <w:sz w:val="27"/>
          <w:szCs w:val="27"/>
        </w:rPr>
      </w:pPr>
      <w:r>
        <w:rPr>
          <w:color w:val="000000"/>
          <w:sz w:val="27"/>
          <w:szCs w:val="27"/>
        </w:rPr>
        <w:t>л. 6.</w:t>
      </w:r>
      <w:r>
        <w:rPr>
          <w:rStyle w:val="apple-converted-space"/>
          <w:color w:val="000000"/>
          <w:sz w:val="27"/>
          <w:szCs w:val="27"/>
        </w:rPr>
        <w:t> </w:t>
      </w:r>
      <w:r>
        <w:rPr>
          <w:i/>
          <w:iCs/>
          <w:color w:val="000000"/>
          <w:sz w:val="27"/>
          <w:szCs w:val="27"/>
        </w:rPr>
        <w:t>В виде предисловия собрано несколько изречений св. Отцев о внимателном чтении писания.</w:t>
      </w:r>
    </w:p>
    <w:p w:rsidR="00192B68" w:rsidRDefault="00192B68" w:rsidP="00230FA9">
      <w:pPr>
        <w:pStyle w:val="a4"/>
        <w:shd w:val="clear" w:color="auto" w:fill="FDFBE6"/>
        <w:ind w:firstLine="495"/>
        <w:jc w:val="both"/>
        <w:rPr>
          <w:color w:val="000000"/>
          <w:sz w:val="27"/>
          <w:szCs w:val="27"/>
        </w:rPr>
      </w:pPr>
      <w:r>
        <w:rPr>
          <w:color w:val="000000"/>
          <w:sz w:val="27"/>
          <w:szCs w:val="27"/>
        </w:rPr>
        <w:t>л. 8.</w:t>
      </w:r>
      <w:r>
        <w:rPr>
          <w:rStyle w:val="apple-converted-space"/>
          <w:color w:val="000000"/>
          <w:sz w:val="27"/>
          <w:szCs w:val="27"/>
        </w:rPr>
        <w:t> </w:t>
      </w:r>
      <w:r>
        <w:rPr>
          <w:i/>
          <w:iCs/>
          <w:color w:val="000000"/>
          <w:sz w:val="27"/>
          <w:szCs w:val="27"/>
        </w:rPr>
        <w:t>Без надписи. Предисловие инока Сильвана к переводу бесед И. Златоустаго на еванг. Матфея и Иоанна. См. № 92. Тетрадь особая, писанная полууставом.</w:t>
      </w:r>
    </w:p>
    <w:p w:rsidR="00192B68" w:rsidRDefault="00192B68" w:rsidP="00230FA9">
      <w:pPr>
        <w:pStyle w:val="a4"/>
        <w:shd w:val="clear" w:color="auto" w:fill="FDFBE6"/>
        <w:ind w:firstLine="495"/>
        <w:jc w:val="both"/>
        <w:rPr>
          <w:color w:val="000000"/>
          <w:sz w:val="27"/>
          <w:szCs w:val="27"/>
        </w:rPr>
      </w:pPr>
      <w:r>
        <w:rPr>
          <w:color w:val="000000"/>
          <w:sz w:val="27"/>
          <w:szCs w:val="27"/>
        </w:rPr>
        <w:t>л. 12. Предлог к книге препод. Максима грека. Нач. Настоящая новосчиненая книга дар убо есть всесвятаго и поклоняемаго Духа.</w:t>
      </w:r>
    </w:p>
    <w:p w:rsidR="00192B68" w:rsidRDefault="00192B68" w:rsidP="00230FA9">
      <w:pPr>
        <w:pStyle w:val="a4"/>
        <w:shd w:val="clear" w:color="auto" w:fill="FDFBE6"/>
        <w:ind w:firstLine="495"/>
        <w:jc w:val="both"/>
        <w:rPr>
          <w:color w:val="000000"/>
          <w:sz w:val="27"/>
          <w:szCs w:val="27"/>
        </w:rPr>
      </w:pPr>
      <w:r>
        <w:rPr>
          <w:color w:val="000000"/>
          <w:sz w:val="27"/>
          <w:szCs w:val="27"/>
        </w:rPr>
        <w:t>л. 13 об.</w:t>
      </w:r>
      <w:r>
        <w:rPr>
          <w:rStyle w:val="apple-converted-space"/>
          <w:color w:val="000000"/>
          <w:sz w:val="27"/>
          <w:szCs w:val="27"/>
        </w:rPr>
        <w:t> </w:t>
      </w:r>
      <w:r>
        <w:rPr>
          <w:i/>
          <w:iCs/>
          <w:color w:val="000000"/>
          <w:sz w:val="27"/>
          <w:szCs w:val="27"/>
        </w:rPr>
        <w:t>Счет на греч. языке до сотни, начин. proton, deyteron,</w:t>
      </w:r>
      <w:r>
        <w:rPr>
          <w:rStyle w:val="apple-converted-space"/>
          <w:i/>
          <w:iCs/>
          <w:color w:val="000000"/>
          <w:sz w:val="27"/>
          <w:szCs w:val="27"/>
        </w:rPr>
        <w:t> </w:t>
      </w:r>
      <w:r>
        <w:rPr>
          <w:i/>
          <w:iCs/>
          <w:color w:val="000000"/>
          <w:sz w:val="27"/>
          <w:szCs w:val="27"/>
        </w:rPr>
        <w:t>за тем сказание об Афонской горе и тамошних монастырях (см. Оп. Рум. Муз. стр. 370) и наконец краткое известие о месте рождения Максима грека и имени его родителей, взятое из статьи л. 17.</w:t>
      </w:r>
    </w:p>
    <w:p w:rsidR="00192B68" w:rsidRDefault="00192B68" w:rsidP="00230FA9">
      <w:pPr>
        <w:pStyle w:val="a4"/>
        <w:shd w:val="clear" w:color="auto" w:fill="FDFBE6"/>
        <w:ind w:firstLine="495"/>
        <w:jc w:val="both"/>
        <w:rPr>
          <w:color w:val="000000"/>
          <w:sz w:val="27"/>
          <w:szCs w:val="27"/>
        </w:rPr>
      </w:pPr>
      <w:r>
        <w:rPr>
          <w:color w:val="000000"/>
          <w:sz w:val="27"/>
          <w:szCs w:val="27"/>
        </w:rPr>
        <w:t>л. 14 об.</w:t>
      </w:r>
      <w:r>
        <w:rPr>
          <w:rStyle w:val="apple-converted-space"/>
          <w:color w:val="000000"/>
          <w:sz w:val="27"/>
          <w:szCs w:val="27"/>
        </w:rPr>
        <w:t> </w:t>
      </w:r>
      <w:r>
        <w:rPr>
          <w:i/>
          <w:iCs/>
          <w:color w:val="000000"/>
          <w:sz w:val="27"/>
          <w:szCs w:val="27"/>
        </w:rPr>
        <w:t>Стихи, начин</w:t>
      </w:r>
      <w:r>
        <w:rPr>
          <w:color w:val="000000"/>
          <w:sz w:val="27"/>
          <w:szCs w:val="27"/>
        </w:rPr>
        <w:t>. Еяже желаше Феодор присно юности от своея лицем к лицу поклоняемую ныне зрит Троицу. Кто и откуду еси; тферитин. Наречением кто; Феодор.</w:t>
      </w:r>
      <w:r>
        <w:rPr>
          <w:rStyle w:val="apple-converted-space"/>
          <w:color w:val="000000"/>
          <w:sz w:val="27"/>
          <w:szCs w:val="27"/>
        </w:rPr>
        <w:t> </w:t>
      </w:r>
      <w:r>
        <w:rPr>
          <w:i/>
          <w:iCs/>
          <w:color w:val="000000"/>
          <w:sz w:val="27"/>
          <w:szCs w:val="27"/>
        </w:rPr>
        <w:t>и т. д.</w:t>
      </w:r>
    </w:p>
    <w:p w:rsidR="00192B68" w:rsidRDefault="00192B68" w:rsidP="00230FA9">
      <w:pPr>
        <w:pStyle w:val="a4"/>
        <w:shd w:val="clear" w:color="auto" w:fill="FDFBE6"/>
        <w:ind w:firstLine="495"/>
        <w:jc w:val="both"/>
        <w:rPr>
          <w:color w:val="000000"/>
          <w:sz w:val="27"/>
          <w:szCs w:val="27"/>
        </w:rPr>
      </w:pPr>
      <w:r>
        <w:rPr>
          <w:i/>
          <w:iCs/>
          <w:color w:val="000000"/>
          <w:sz w:val="27"/>
          <w:szCs w:val="27"/>
        </w:rPr>
        <w:t>Тут же</w:t>
      </w:r>
      <w:r>
        <w:rPr>
          <w:color w:val="000000"/>
          <w:sz w:val="27"/>
          <w:szCs w:val="27"/>
        </w:rPr>
        <w:t>. Сказание инока Максима Святыя горы к старцу Васиану о Святой горе жительства. Нач. Во Святой горе житие разделяется на трое: на общее и на особное, сиречь на лаврьское, и на скитское.</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15. Сказание старца Климента о иерусалимских монастырех к старцу Васьяну. Нач. От Иерусалима до лавры св. Савы 12 верст, а от лавры св. Савы до Иерихона 15 верст.</w:t>
      </w:r>
    </w:p>
    <w:p w:rsidR="00192B68" w:rsidRDefault="00192B68" w:rsidP="00230FA9">
      <w:pPr>
        <w:pStyle w:val="a4"/>
        <w:shd w:val="clear" w:color="auto" w:fill="FDFBE6"/>
        <w:ind w:firstLine="495"/>
        <w:jc w:val="both"/>
        <w:rPr>
          <w:color w:val="000000"/>
          <w:sz w:val="27"/>
          <w:szCs w:val="27"/>
        </w:rPr>
      </w:pPr>
      <w:r>
        <w:rPr>
          <w:i/>
          <w:iCs/>
          <w:color w:val="000000"/>
          <w:sz w:val="27"/>
          <w:szCs w:val="27"/>
        </w:rPr>
        <w:t>(Лист 16 порожний.)</w:t>
      </w:r>
    </w:p>
    <w:p w:rsidR="00192B68" w:rsidRDefault="00192B68" w:rsidP="00230FA9">
      <w:pPr>
        <w:pStyle w:val="a4"/>
        <w:shd w:val="clear" w:color="auto" w:fill="FDFBE6"/>
        <w:ind w:firstLine="495"/>
        <w:jc w:val="both"/>
        <w:rPr>
          <w:color w:val="000000"/>
          <w:sz w:val="27"/>
          <w:szCs w:val="27"/>
        </w:rPr>
      </w:pPr>
      <w:r>
        <w:rPr>
          <w:color w:val="000000"/>
          <w:sz w:val="27"/>
          <w:szCs w:val="27"/>
        </w:rPr>
        <w:t>л. 17. Сказание о Максиме философе, иже бысть инок святыя горы Афоннскиа, преславныя обители Ватопедскиа, иже зде и пострада доволна лета за истину. Нач. Осмей убо тысящи наставши с 14 лето годищнаго обхождения руския земля скипетр удержавшу благочестивому и приснопамятному Государю Вел. Князю Василию Ивановичю.</w:t>
      </w:r>
    </w:p>
    <w:p w:rsidR="00192B68" w:rsidRDefault="00192B68" w:rsidP="00230FA9">
      <w:pPr>
        <w:pStyle w:val="a4"/>
        <w:shd w:val="clear" w:color="auto" w:fill="FDFBE6"/>
        <w:ind w:firstLine="495"/>
        <w:jc w:val="both"/>
        <w:rPr>
          <w:color w:val="000000"/>
          <w:sz w:val="27"/>
          <w:szCs w:val="27"/>
        </w:rPr>
      </w:pPr>
      <w:r>
        <w:rPr>
          <w:color w:val="000000"/>
          <w:sz w:val="27"/>
          <w:szCs w:val="27"/>
        </w:rPr>
        <w:t>л. 19.</w:t>
      </w:r>
      <w:r>
        <w:rPr>
          <w:rStyle w:val="apple-converted-space"/>
          <w:color w:val="000000"/>
          <w:sz w:val="27"/>
          <w:szCs w:val="27"/>
        </w:rPr>
        <w:t> </w:t>
      </w:r>
      <w:r>
        <w:rPr>
          <w:i/>
          <w:iCs/>
          <w:color w:val="000000"/>
          <w:sz w:val="27"/>
          <w:szCs w:val="27"/>
        </w:rPr>
        <w:t>Заглавие:</w:t>
      </w:r>
      <w:r>
        <w:rPr>
          <w:rStyle w:val="apple-converted-space"/>
          <w:color w:val="000000"/>
          <w:sz w:val="27"/>
          <w:szCs w:val="27"/>
        </w:rPr>
        <w:t> </w:t>
      </w:r>
      <w:r>
        <w:rPr>
          <w:color w:val="000000"/>
          <w:sz w:val="27"/>
          <w:szCs w:val="27"/>
        </w:rPr>
        <w:t>Списаниа трудолюбезна и многоразлична изящнаго в философех кир Максима философа грека, монаха Святыа горы иже в Афоне, обители пресвятыа Богородица честнаго и преславнаго ея Благовещениа, по нарекованию древнему Ватопеди,</w:t>
      </w:r>
      <w:r>
        <w:rPr>
          <w:rStyle w:val="apple-converted-space"/>
          <w:color w:val="000000"/>
          <w:sz w:val="27"/>
          <w:szCs w:val="27"/>
        </w:rPr>
        <w:t> </w:t>
      </w:r>
      <w:r>
        <w:rPr>
          <w:i/>
          <w:iCs/>
          <w:color w:val="000000"/>
          <w:sz w:val="27"/>
          <w:szCs w:val="27"/>
        </w:rPr>
        <w:t>и проч.</w:t>
      </w:r>
    </w:p>
    <w:p w:rsidR="00192B68" w:rsidRDefault="00192B68" w:rsidP="00230FA9">
      <w:pPr>
        <w:pStyle w:val="a4"/>
        <w:shd w:val="clear" w:color="auto" w:fill="FDFBE6"/>
        <w:ind w:firstLine="495"/>
        <w:jc w:val="both"/>
        <w:rPr>
          <w:color w:val="000000"/>
          <w:sz w:val="27"/>
          <w:szCs w:val="27"/>
        </w:rPr>
      </w:pPr>
      <w:r>
        <w:rPr>
          <w:color w:val="000000"/>
          <w:sz w:val="27"/>
          <w:szCs w:val="27"/>
        </w:rPr>
        <w:t>– Преподобнаго Максима философа Исповедание православныя веры. Нач. Не преткновени бывайте и Еллином, Иудеом и Церкви Божией, глаголеть божественно и поклоняемое слово апостольское.</w:t>
      </w:r>
      <w:r>
        <w:rPr>
          <w:rStyle w:val="apple-converted-space"/>
          <w:color w:val="000000"/>
          <w:sz w:val="27"/>
          <w:szCs w:val="27"/>
        </w:rPr>
        <w:t> </w:t>
      </w:r>
      <w:r>
        <w:rPr>
          <w:i/>
          <w:iCs/>
          <w:color w:val="000000"/>
          <w:sz w:val="27"/>
          <w:szCs w:val="27"/>
        </w:rPr>
        <w:t>На поле нынешнею скорописью:</w:t>
      </w:r>
      <w:r>
        <w:rPr>
          <w:rStyle w:val="apple-converted-space"/>
          <w:color w:val="000000"/>
          <w:sz w:val="27"/>
          <w:szCs w:val="27"/>
        </w:rPr>
        <w:t> </w:t>
      </w:r>
      <w:r>
        <w:rPr>
          <w:color w:val="000000"/>
          <w:sz w:val="27"/>
          <w:szCs w:val="27"/>
        </w:rPr>
        <w:t>сия статья вдвойне помещена, а последний список исправнее, см. стр. 22.</w:t>
      </w:r>
    </w:p>
    <w:p w:rsidR="00192B68" w:rsidRDefault="00192B68" w:rsidP="00230FA9">
      <w:pPr>
        <w:pStyle w:val="a4"/>
        <w:shd w:val="clear" w:color="auto" w:fill="FDFBE6"/>
        <w:ind w:firstLine="495"/>
        <w:jc w:val="both"/>
        <w:rPr>
          <w:color w:val="000000"/>
          <w:sz w:val="27"/>
          <w:szCs w:val="27"/>
        </w:rPr>
      </w:pPr>
      <w:r>
        <w:rPr>
          <w:color w:val="000000"/>
          <w:sz w:val="27"/>
          <w:szCs w:val="27"/>
        </w:rPr>
        <w:t>л. 22. Тогоже исповедание же православныя веры, имже свидетельствует о Христе Исусе всем православным, и владующим и владомым, яко по всему истинен есть и православен инок, и всю соборную и апостольскую веру соблюдает целу и непорочну и непременну.</w:t>
      </w:r>
    </w:p>
    <w:p w:rsidR="00192B68" w:rsidRDefault="00192B68" w:rsidP="00230FA9">
      <w:pPr>
        <w:pStyle w:val="a4"/>
        <w:shd w:val="clear" w:color="auto" w:fill="FDFBE6"/>
        <w:ind w:firstLine="495"/>
        <w:jc w:val="both"/>
        <w:rPr>
          <w:color w:val="000000"/>
          <w:sz w:val="27"/>
          <w:szCs w:val="27"/>
        </w:rPr>
      </w:pPr>
      <w:r>
        <w:rPr>
          <w:color w:val="000000"/>
          <w:sz w:val="27"/>
          <w:szCs w:val="27"/>
        </w:rPr>
        <w:t>л. 26. Сказание некоему другу, о еже како подобает крепце и непреложне держати св. символ, сиречь исповедание православныя веры и прочая вся апостолоданная и отцетворная преданиа церковная. Нач. Другу возлюбленному Максим инок радоватися о Господе. О немже въпросил мя еси с мною, отвещаю сицева ти и тобою всякому православному.</w:t>
      </w:r>
      <w:r>
        <w:rPr>
          <w:rStyle w:val="apple-converted-space"/>
          <w:color w:val="000000"/>
          <w:sz w:val="27"/>
          <w:szCs w:val="27"/>
        </w:rPr>
        <w:t> </w:t>
      </w:r>
      <w:r>
        <w:rPr>
          <w:i/>
          <w:iCs/>
          <w:color w:val="000000"/>
          <w:sz w:val="27"/>
          <w:szCs w:val="27"/>
        </w:rPr>
        <w:t>Вм</w:t>
      </w:r>
      <w:r>
        <w:rPr>
          <w:color w:val="000000"/>
          <w:sz w:val="27"/>
          <w:szCs w:val="27"/>
        </w:rPr>
        <w:t>. въпросил,</w:t>
      </w:r>
      <w:r>
        <w:rPr>
          <w:rStyle w:val="apple-converted-space"/>
          <w:color w:val="000000"/>
          <w:sz w:val="27"/>
          <w:szCs w:val="27"/>
        </w:rPr>
        <w:t> </w:t>
      </w:r>
      <w:r>
        <w:rPr>
          <w:i/>
          <w:iCs/>
          <w:color w:val="000000"/>
          <w:sz w:val="27"/>
          <w:szCs w:val="27"/>
        </w:rPr>
        <w:t>на поле тоюже рукою:</w:t>
      </w:r>
      <w:r>
        <w:rPr>
          <w:rStyle w:val="apple-converted-space"/>
          <w:color w:val="000000"/>
          <w:sz w:val="27"/>
          <w:szCs w:val="27"/>
        </w:rPr>
        <w:t> </w:t>
      </w:r>
      <w:r>
        <w:rPr>
          <w:color w:val="000000"/>
          <w:sz w:val="27"/>
          <w:szCs w:val="27"/>
        </w:rPr>
        <w:t>спросился, –</w:t>
      </w:r>
      <w:r>
        <w:rPr>
          <w:rStyle w:val="apple-converted-space"/>
          <w:color w:val="000000"/>
          <w:sz w:val="27"/>
          <w:szCs w:val="27"/>
        </w:rPr>
        <w:t> </w:t>
      </w:r>
      <w:r>
        <w:rPr>
          <w:i/>
          <w:iCs/>
          <w:color w:val="000000"/>
          <w:sz w:val="27"/>
          <w:szCs w:val="27"/>
        </w:rPr>
        <w:t>подобныя заметки не редки.</w:t>
      </w:r>
    </w:p>
    <w:p w:rsidR="00192B68" w:rsidRDefault="00192B68" w:rsidP="00230FA9">
      <w:pPr>
        <w:pStyle w:val="a4"/>
        <w:shd w:val="clear" w:color="auto" w:fill="FDFBE6"/>
        <w:ind w:firstLine="495"/>
        <w:jc w:val="both"/>
        <w:rPr>
          <w:color w:val="000000"/>
          <w:sz w:val="27"/>
          <w:szCs w:val="27"/>
        </w:rPr>
      </w:pPr>
      <w:r>
        <w:rPr>
          <w:color w:val="000000"/>
          <w:sz w:val="27"/>
          <w:szCs w:val="27"/>
        </w:rPr>
        <w:t>л. 27 об. Сказание от словес св. Максима исповедника, что есть о Дусе Святем хула и како всяк грех оставится человеком, а еже на Святый Дух не оставится. Нач. Яже на Св. Дух хула недоведение сицево имать разрешение.</w:t>
      </w:r>
    </w:p>
    <w:p w:rsidR="00192B68" w:rsidRDefault="00192B68" w:rsidP="00230FA9">
      <w:pPr>
        <w:pStyle w:val="a4"/>
        <w:shd w:val="clear" w:color="auto" w:fill="FDFBE6"/>
        <w:ind w:firstLine="495"/>
        <w:jc w:val="both"/>
        <w:rPr>
          <w:color w:val="000000"/>
          <w:sz w:val="27"/>
          <w:szCs w:val="27"/>
        </w:rPr>
      </w:pPr>
      <w:r>
        <w:rPr>
          <w:color w:val="000000"/>
          <w:sz w:val="27"/>
          <w:szCs w:val="27"/>
        </w:rPr>
        <w:t>л. 28. Благодарствено пение в пресвятей Троицы, певаемо же по всей светлой недели св. Пасхи. Нач. Слава Тебе преблагий Боже, Отче Вседержителю, слава Тебе и покланяние и велелепие от всея видимыя и мысленныя твари.</w:t>
      </w:r>
    </w:p>
    <w:p w:rsidR="00192B68" w:rsidRDefault="00192B68" w:rsidP="00230FA9">
      <w:pPr>
        <w:pStyle w:val="a4"/>
        <w:shd w:val="clear" w:color="auto" w:fill="FDFBE6"/>
        <w:ind w:firstLine="495"/>
        <w:jc w:val="both"/>
        <w:rPr>
          <w:color w:val="000000"/>
          <w:sz w:val="27"/>
          <w:szCs w:val="27"/>
        </w:rPr>
      </w:pPr>
      <w:r>
        <w:rPr>
          <w:color w:val="000000"/>
          <w:sz w:val="27"/>
          <w:szCs w:val="27"/>
        </w:rPr>
        <w:t>л. 29 об. Сказание ко глаголющим, яко во всю Светлую неделю солнце не заходя стояло, и того ради неции несмыслении глаголют един день всю Светлую неделю. Нач. Велие воистинну и спасително благо есть богодуховенных писаней известный разум и искусьство.</w:t>
      </w:r>
    </w:p>
    <w:p w:rsidR="00192B68" w:rsidRDefault="00192B68" w:rsidP="00230FA9">
      <w:pPr>
        <w:pStyle w:val="a4"/>
        <w:shd w:val="clear" w:color="auto" w:fill="FDFBE6"/>
        <w:ind w:firstLine="495"/>
        <w:jc w:val="both"/>
        <w:rPr>
          <w:color w:val="000000"/>
          <w:sz w:val="27"/>
          <w:szCs w:val="27"/>
        </w:rPr>
      </w:pPr>
      <w:r>
        <w:rPr>
          <w:color w:val="000000"/>
          <w:sz w:val="27"/>
          <w:szCs w:val="27"/>
        </w:rPr>
        <w:t>л. 31. Слово о Рождестве Господа нашего Ис. Христа, в немже и на беззаконныя Иудея. Нач. Се вертеп и ясли, и новорожден младенец, в них восклонен с Материею своею неискусомужною.</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34. Молитва ко пресвятей Богородице, в тойже отчясти винословие о страсти Спасове. Нач. Тебе, превосходящую бесплотных божественных чинов неприкладно чистотою, молю всепетая.</w:t>
      </w:r>
    </w:p>
    <w:p w:rsidR="00192B68" w:rsidRDefault="00192B68" w:rsidP="00230FA9">
      <w:pPr>
        <w:pStyle w:val="a4"/>
        <w:shd w:val="clear" w:color="auto" w:fill="FDFBE6"/>
        <w:ind w:firstLine="495"/>
        <w:jc w:val="both"/>
        <w:rPr>
          <w:color w:val="000000"/>
          <w:sz w:val="27"/>
          <w:szCs w:val="27"/>
        </w:rPr>
      </w:pPr>
      <w:r>
        <w:rPr>
          <w:color w:val="000000"/>
          <w:sz w:val="27"/>
          <w:szCs w:val="27"/>
        </w:rPr>
        <w:t>л. 36. Словеса, аки от лица пресвятыя Богородица, к лихоимцом и скверным и всякиа злобы исполненым, а каноны и всякими различными пении угажати чающим. Нач. Тогда мне, еже от тебе часте певаемое: радуйся, благоприатно будет, о твари Божиа премудра, егда увижду тя делом совершающа.</w:t>
      </w:r>
    </w:p>
    <w:p w:rsidR="00192B68" w:rsidRDefault="00192B68" w:rsidP="00230FA9">
      <w:pPr>
        <w:pStyle w:val="a4"/>
        <w:shd w:val="clear" w:color="auto" w:fill="FDFBE6"/>
        <w:ind w:firstLine="495"/>
        <w:jc w:val="both"/>
        <w:rPr>
          <w:color w:val="000000"/>
          <w:sz w:val="27"/>
          <w:szCs w:val="27"/>
        </w:rPr>
      </w:pPr>
      <w:r>
        <w:rPr>
          <w:color w:val="000000"/>
          <w:sz w:val="27"/>
          <w:szCs w:val="27"/>
        </w:rPr>
        <w:t>л. 37. Сказание о священнем образе Спаса Христа, егоже неведующии называют Уныние. Нач. Священное образование священныя и поклоняемыя иконы Господа и Бога и Спаса нашего Ис. Христа, глаголемое поримьски Пиетас.</w:t>
      </w:r>
    </w:p>
    <w:p w:rsidR="00192B68" w:rsidRDefault="00192B68" w:rsidP="00230FA9">
      <w:pPr>
        <w:pStyle w:val="a4"/>
        <w:shd w:val="clear" w:color="auto" w:fill="FDFBE6"/>
        <w:ind w:firstLine="495"/>
        <w:jc w:val="both"/>
        <w:rPr>
          <w:color w:val="000000"/>
          <w:sz w:val="27"/>
          <w:szCs w:val="27"/>
        </w:rPr>
      </w:pPr>
      <w:r>
        <w:rPr>
          <w:color w:val="000000"/>
          <w:sz w:val="27"/>
          <w:szCs w:val="27"/>
        </w:rPr>
        <w:t>л. 37. Сказание о том, что под крестом на церкве, в немже водружен, аки млад месяць. Нач. О сем V, в немже кресты водружени суть на церквах, веждь, яко сие V письмя есть греческое, а имя ему ипсилон, а поруски ижица.</w:t>
      </w:r>
    </w:p>
    <w:p w:rsidR="00192B68" w:rsidRDefault="00192B68" w:rsidP="00230FA9">
      <w:pPr>
        <w:pStyle w:val="a4"/>
        <w:shd w:val="clear" w:color="auto" w:fill="FDFBE6"/>
        <w:ind w:firstLine="495"/>
        <w:jc w:val="both"/>
        <w:rPr>
          <w:color w:val="000000"/>
          <w:sz w:val="27"/>
          <w:szCs w:val="27"/>
        </w:rPr>
      </w:pPr>
      <w:r>
        <w:rPr>
          <w:color w:val="000000"/>
          <w:sz w:val="27"/>
          <w:szCs w:val="27"/>
        </w:rPr>
        <w:t>л. 37 об. Слово похвальное св. верховным апостолом Петру и Павлу, в немже и на латиньские три большие ереси. Нач. Воспой, душе, божественых апостол Петра и Павла, в прочих верховныя и первопрестолныя.</w:t>
      </w:r>
      <w:r>
        <w:rPr>
          <w:rStyle w:val="apple-converted-space"/>
          <w:color w:val="000000"/>
          <w:sz w:val="27"/>
          <w:szCs w:val="27"/>
        </w:rPr>
        <w:t> </w:t>
      </w:r>
      <w:r>
        <w:rPr>
          <w:i/>
          <w:iCs/>
          <w:color w:val="000000"/>
          <w:sz w:val="27"/>
          <w:szCs w:val="27"/>
        </w:rPr>
        <w:t>На обор. л. 47:</w:t>
      </w:r>
      <w:r>
        <w:rPr>
          <w:rStyle w:val="apple-converted-space"/>
          <w:color w:val="000000"/>
          <w:sz w:val="27"/>
          <w:szCs w:val="27"/>
        </w:rPr>
        <w:t> </w:t>
      </w:r>
      <w:r>
        <w:rPr>
          <w:color w:val="000000"/>
          <w:sz w:val="27"/>
          <w:szCs w:val="27"/>
        </w:rPr>
        <w:t>Отселе на латыньскую ересь, о опресноцех.</w:t>
      </w:r>
      <w:r>
        <w:rPr>
          <w:rStyle w:val="apple-converted-space"/>
          <w:color w:val="000000"/>
          <w:sz w:val="27"/>
          <w:szCs w:val="27"/>
        </w:rPr>
        <w:t> </w:t>
      </w:r>
      <w:r>
        <w:rPr>
          <w:i/>
          <w:iCs/>
          <w:color w:val="000000"/>
          <w:sz w:val="27"/>
          <w:szCs w:val="27"/>
        </w:rPr>
        <w:t>Конец предъид. слова, отделен произвольно.</w:t>
      </w:r>
    </w:p>
    <w:p w:rsidR="00192B68" w:rsidRDefault="00192B68" w:rsidP="00230FA9">
      <w:pPr>
        <w:pStyle w:val="a4"/>
        <w:shd w:val="clear" w:color="auto" w:fill="FDFBE6"/>
        <w:ind w:firstLine="495"/>
        <w:jc w:val="both"/>
        <w:rPr>
          <w:color w:val="000000"/>
          <w:sz w:val="27"/>
          <w:szCs w:val="27"/>
        </w:rPr>
      </w:pPr>
      <w:r>
        <w:rPr>
          <w:color w:val="000000"/>
          <w:sz w:val="27"/>
          <w:szCs w:val="27"/>
        </w:rPr>
        <w:t>л. 49 об. Беседа души и уму, по въпросу и ответу, еже откуда страсти ражаются в них, в томже и о божественом промысле, и на звездочетцех. Нач. Уме любездне ми, к тебе бо в настоящая беседую сице обычне, чюдо бо не мало дръжит мысли моея.</w:t>
      </w:r>
    </w:p>
    <w:p w:rsidR="00192B68" w:rsidRDefault="00192B68" w:rsidP="00230FA9">
      <w:pPr>
        <w:pStyle w:val="a4"/>
        <w:shd w:val="clear" w:color="auto" w:fill="FDFBE6"/>
        <w:ind w:firstLine="495"/>
        <w:jc w:val="both"/>
        <w:rPr>
          <w:color w:val="000000"/>
          <w:sz w:val="27"/>
          <w:szCs w:val="27"/>
        </w:rPr>
      </w:pPr>
      <w:r>
        <w:rPr>
          <w:color w:val="000000"/>
          <w:sz w:val="27"/>
          <w:szCs w:val="27"/>
        </w:rPr>
        <w:t>л. 66 об. Словеса душеполезна зело внимающим их, беседует ум к души своей, в томже и на лихоимство. Нач. Чесо ради, о любезна ми душе, нелепотно забвение творим славы и благодати небесных венець.</w:t>
      </w:r>
    </w:p>
    <w:p w:rsidR="00192B68" w:rsidRDefault="00192B68" w:rsidP="00230FA9">
      <w:pPr>
        <w:pStyle w:val="a4"/>
        <w:shd w:val="clear" w:color="auto" w:fill="FDFBE6"/>
        <w:ind w:firstLine="495"/>
        <w:jc w:val="both"/>
        <w:rPr>
          <w:color w:val="000000"/>
          <w:sz w:val="27"/>
          <w:szCs w:val="27"/>
        </w:rPr>
      </w:pPr>
      <w:r>
        <w:rPr>
          <w:color w:val="000000"/>
          <w:sz w:val="27"/>
          <w:szCs w:val="27"/>
        </w:rPr>
        <w:t>л. 88. На несытное чрево и безчисленных зол виновно иночествующим. Нач. О чрево бестудно и николиже насыщаемо, егоже ради, иноци несмыслении, поругание бываем богопротивником бесом.</w:t>
      </w:r>
    </w:p>
    <w:p w:rsidR="00192B68" w:rsidRDefault="00192B68" w:rsidP="00230FA9">
      <w:pPr>
        <w:pStyle w:val="a4"/>
        <w:shd w:val="clear" w:color="auto" w:fill="FDFBE6"/>
        <w:ind w:firstLine="495"/>
        <w:jc w:val="both"/>
        <w:rPr>
          <w:color w:val="000000"/>
          <w:sz w:val="27"/>
          <w:szCs w:val="27"/>
        </w:rPr>
      </w:pPr>
      <w:r>
        <w:rPr>
          <w:color w:val="000000"/>
          <w:sz w:val="27"/>
          <w:szCs w:val="27"/>
        </w:rPr>
        <w:t>л. 88 об. На общую прелесть мечтаемых во сне сониах. Нач. Въскую, о злейши и губительнейший душам человеческим враже и всякаго беззакония обретателю, мечтании нощными безпрестани смущаеши мя.</w:t>
      </w:r>
    </w:p>
    <w:p w:rsidR="00192B68" w:rsidRDefault="00192B68" w:rsidP="00230FA9">
      <w:pPr>
        <w:pStyle w:val="a4"/>
        <w:shd w:val="clear" w:color="auto" w:fill="FDFBE6"/>
        <w:ind w:firstLine="495"/>
        <w:jc w:val="both"/>
        <w:rPr>
          <w:color w:val="000000"/>
          <w:sz w:val="27"/>
          <w:szCs w:val="27"/>
        </w:rPr>
      </w:pPr>
      <w:r>
        <w:rPr>
          <w:color w:val="000000"/>
          <w:sz w:val="27"/>
          <w:szCs w:val="27"/>
        </w:rPr>
        <w:t>л. 89 об. Слово о том, яко промыслом Божиим, а не звездами и колесом счастия, вся человеческая устрояются. Нач. Многа и сам и различна прочет писания христианьска же и сложена внешними мудрецы.</w:t>
      </w:r>
    </w:p>
    <w:p w:rsidR="00192B68" w:rsidRDefault="00192B68" w:rsidP="00230FA9">
      <w:pPr>
        <w:pStyle w:val="a4"/>
        <w:shd w:val="clear" w:color="auto" w:fill="FDFBE6"/>
        <w:ind w:firstLine="495"/>
        <w:jc w:val="both"/>
        <w:rPr>
          <w:color w:val="000000"/>
          <w:sz w:val="27"/>
          <w:szCs w:val="27"/>
        </w:rPr>
      </w:pPr>
      <w:r>
        <w:rPr>
          <w:color w:val="000000"/>
          <w:sz w:val="27"/>
          <w:szCs w:val="27"/>
        </w:rPr>
        <w:t>л. 100 об. Слово о покаянии вельми душеполезно, верою и любовию нелицемерною внимающим его, и с разумом трезвеным прочитающим его, в немже и о известном иноческом жительстве. Нач. Се, душе моя окаянная, и в сем лете, по многому долготерпению и благости сотворшаго нас человеколюбца Бога и Владыки всех, дойдохом.</w:t>
      </w:r>
      <w:r>
        <w:rPr>
          <w:rStyle w:val="apple-converted-space"/>
          <w:color w:val="000000"/>
          <w:sz w:val="27"/>
          <w:szCs w:val="27"/>
        </w:rPr>
        <w:t> </w:t>
      </w:r>
      <w:r>
        <w:rPr>
          <w:i/>
          <w:iCs/>
          <w:color w:val="000000"/>
          <w:sz w:val="27"/>
          <w:szCs w:val="27"/>
        </w:rPr>
        <w:t>В конце приписано особое заключение (в след. списке нет), начин.</w:t>
      </w:r>
      <w:r>
        <w:rPr>
          <w:rStyle w:val="apple-converted-space"/>
          <w:color w:val="000000"/>
          <w:sz w:val="27"/>
          <w:szCs w:val="27"/>
        </w:rPr>
        <w:t> </w:t>
      </w:r>
      <w:r>
        <w:rPr>
          <w:color w:val="000000"/>
          <w:sz w:val="27"/>
          <w:szCs w:val="27"/>
        </w:rPr>
        <w:t>Силу убо слова сего и приимите с веселием духовным, и в дело ввести ея благоизволите.</w:t>
      </w:r>
    </w:p>
    <w:p w:rsidR="00192B68" w:rsidRDefault="00192B68" w:rsidP="00230FA9">
      <w:pPr>
        <w:pStyle w:val="a4"/>
        <w:shd w:val="clear" w:color="auto" w:fill="FDFBE6"/>
        <w:ind w:firstLine="495"/>
        <w:jc w:val="both"/>
        <w:rPr>
          <w:color w:val="000000"/>
          <w:sz w:val="27"/>
          <w:szCs w:val="27"/>
        </w:rPr>
      </w:pPr>
      <w:r>
        <w:rPr>
          <w:color w:val="000000"/>
          <w:sz w:val="27"/>
          <w:szCs w:val="27"/>
        </w:rPr>
        <w:t xml:space="preserve">л. 111 об. Стязание о известном иноческом жительстве, лица же стязающихся филоктимон да актимон, сиречь любостяжателный да нестяжателный. Нач. Рцы ми ты, иже </w:t>
      </w:r>
      <w:r>
        <w:rPr>
          <w:color w:val="000000"/>
          <w:sz w:val="27"/>
          <w:szCs w:val="27"/>
        </w:rPr>
        <w:lastRenderedPageBreak/>
        <w:t>нестяжанию убо хвалитель, а еже обходящу всяк град и страну просити милостыню у начальствующих князей, николиже престая.</w:t>
      </w:r>
    </w:p>
    <w:p w:rsidR="00192B68" w:rsidRDefault="00192B68" w:rsidP="00230FA9">
      <w:pPr>
        <w:pStyle w:val="a4"/>
        <w:shd w:val="clear" w:color="auto" w:fill="FDFBE6"/>
        <w:ind w:firstLine="495"/>
        <w:jc w:val="both"/>
        <w:rPr>
          <w:color w:val="000000"/>
          <w:sz w:val="27"/>
          <w:szCs w:val="27"/>
        </w:rPr>
      </w:pPr>
      <w:r>
        <w:rPr>
          <w:color w:val="000000"/>
          <w:sz w:val="27"/>
          <w:szCs w:val="27"/>
        </w:rPr>
        <w:t>л. 125. Слово обличително на агарянскую прелесть и умыслившаго ея сквернаго пса Моамефа. Нач. Июдейское убо зловерие и еллинское нечестие и латыньския ереси, елико благодать Св. Духа содействовала, по мере живущия во мне веры благочестивыя, обличихом уже.</w:t>
      </w:r>
    </w:p>
    <w:p w:rsidR="00192B68" w:rsidRDefault="00192B68" w:rsidP="00230FA9">
      <w:pPr>
        <w:pStyle w:val="a4"/>
        <w:shd w:val="clear" w:color="auto" w:fill="FDFBE6"/>
        <w:ind w:firstLine="495"/>
        <w:jc w:val="both"/>
        <w:rPr>
          <w:color w:val="000000"/>
          <w:sz w:val="27"/>
          <w:szCs w:val="27"/>
        </w:rPr>
      </w:pPr>
      <w:r>
        <w:rPr>
          <w:i/>
          <w:iCs/>
          <w:color w:val="000000"/>
          <w:sz w:val="27"/>
          <w:szCs w:val="27"/>
        </w:rPr>
        <w:t>(лист 149 порожний).</w:t>
      </w:r>
    </w:p>
    <w:p w:rsidR="00192B68" w:rsidRDefault="00192B68" w:rsidP="00230FA9">
      <w:pPr>
        <w:pStyle w:val="a4"/>
        <w:shd w:val="clear" w:color="auto" w:fill="FDFBE6"/>
        <w:ind w:firstLine="495"/>
        <w:jc w:val="both"/>
        <w:rPr>
          <w:color w:val="000000"/>
          <w:sz w:val="27"/>
          <w:szCs w:val="27"/>
        </w:rPr>
      </w:pPr>
      <w:r>
        <w:rPr>
          <w:color w:val="000000"/>
          <w:sz w:val="27"/>
          <w:szCs w:val="27"/>
        </w:rPr>
        <w:t>л. 150. Слово второе о томже, к благоверным, на богоборца пса Моамефа, в немже и сказание отчасти о кончине века сего. Нач. Но елика убо Божия благодать, свыше наставляющи, даст глаголати противу безбожнаго сего христоборца чювствена беса.</w:t>
      </w:r>
      <w:r>
        <w:rPr>
          <w:rStyle w:val="apple-converted-space"/>
          <w:color w:val="000000"/>
          <w:sz w:val="27"/>
          <w:szCs w:val="27"/>
        </w:rPr>
        <w:t> </w:t>
      </w:r>
      <w:r>
        <w:rPr>
          <w:i/>
          <w:iCs/>
          <w:color w:val="000000"/>
          <w:sz w:val="27"/>
          <w:szCs w:val="27"/>
        </w:rPr>
        <w:t>На обор. л. 157, на поле:</w:t>
      </w:r>
      <w:r>
        <w:rPr>
          <w:rStyle w:val="apple-converted-space"/>
          <w:color w:val="000000"/>
          <w:sz w:val="27"/>
          <w:szCs w:val="27"/>
        </w:rPr>
        <w:t> </w:t>
      </w:r>
      <w:r>
        <w:rPr>
          <w:color w:val="000000"/>
          <w:sz w:val="27"/>
          <w:szCs w:val="27"/>
        </w:rPr>
        <w:t>да смотрить еще выном переводе, так ли будет в ряд строка.</w:t>
      </w:r>
      <w:r>
        <w:rPr>
          <w:rStyle w:val="apple-converted-space"/>
          <w:color w:val="000000"/>
          <w:sz w:val="27"/>
          <w:szCs w:val="27"/>
        </w:rPr>
        <w:t> </w:t>
      </w:r>
      <w:r>
        <w:rPr>
          <w:i/>
          <w:iCs/>
          <w:color w:val="000000"/>
          <w:sz w:val="27"/>
          <w:szCs w:val="27"/>
        </w:rPr>
        <w:t>Подобное замечание встречается на обор</w:t>
      </w:r>
      <w:r>
        <w:rPr>
          <w:color w:val="000000"/>
          <w:sz w:val="27"/>
          <w:szCs w:val="27"/>
        </w:rPr>
        <w:t>. л. 170, 203.</w:t>
      </w:r>
    </w:p>
    <w:p w:rsidR="00192B68" w:rsidRDefault="00192B68" w:rsidP="00230FA9">
      <w:pPr>
        <w:pStyle w:val="a4"/>
        <w:shd w:val="clear" w:color="auto" w:fill="FDFBE6"/>
        <w:ind w:firstLine="495"/>
        <w:jc w:val="both"/>
        <w:rPr>
          <w:color w:val="000000"/>
          <w:sz w:val="27"/>
          <w:szCs w:val="27"/>
        </w:rPr>
      </w:pPr>
      <w:r>
        <w:rPr>
          <w:color w:val="000000"/>
          <w:sz w:val="27"/>
          <w:szCs w:val="27"/>
        </w:rPr>
        <w:t>л. 158 об. Слово благодарствено ко Господу нашему Ис. Христу о бывшей преславней победе на кримскаго пса, предстательством Владычици нашея пресв. Богородици, при благоверном Вел. Князе Иване Васильевиче всеа Русии, в лето 49-е осмыя тысящи. Нач. Кто возглаголет силы Господня, слышаны сотворит вся хвалы его?</w:t>
      </w:r>
      <w:r>
        <w:rPr>
          <w:rStyle w:val="apple-converted-space"/>
          <w:color w:val="000000"/>
          <w:sz w:val="27"/>
          <w:szCs w:val="27"/>
        </w:rPr>
        <w:t> </w:t>
      </w:r>
      <w:r>
        <w:rPr>
          <w:i/>
          <w:iCs/>
          <w:color w:val="000000"/>
          <w:sz w:val="27"/>
          <w:szCs w:val="27"/>
        </w:rPr>
        <w:t>В 1541 г. отражено было нападение крымскаго хана Саип-Гирея. Карамз. Истор. т. VIII л. 57–67.</w:t>
      </w:r>
    </w:p>
    <w:p w:rsidR="00192B68" w:rsidRDefault="00192B68" w:rsidP="00230FA9">
      <w:pPr>
        <w:pStyle w:val="a4"/>
        <w:ind w:firstLine="495"/>
        <w:jc w:val="both"/>
        <w:rPr>
          <w:i/>
          <w:iCs/>
          <w:color w:val="000000"/>
          <w:sz w:val="27"/>
          <w:szCs w:val="27"/>
          <w:shd w:val="clear" w:color="auto" w:fill="FDFBE6"/>
        </w:rPr>
      </w:pPr>
      <w:r>
        <w:rPr>
          <w:i/>
          <w:iCs/>
          <w:color w:val="000000"/>
          <w:sz w:val="27"/>
          <w:szCs w:val="27"/>
          <w:shd w:val="clear" w:color="auto" w:fill="FDFBE6"/>
        </w:rPr>
        <w:t>(лист 165 порожний).</w:t>
      </w:r>
    </w:p>
    <w:p w:rsidR="00192B68" w:rsidRDefault="00192B68" w:rsidP="00230FA9">
      <w:pPr>
        <w:pStyle w:val="a4"/>
        <w:shd w:val="clear" w:color="auto" w:fill="FDFBE6"/>
        <w:ind w:firstLine="495"/>
        <w:jc w:val="both"/>
        <w:rPr>
          <w:color w:val="000000"/>
          <w:sz w:val="27"/>
          <w:szCs w:val="27"/>
        </w:rPr>
      </w:pPr>
      <w:r>
        <w:rPr>
          <w:color w:val="000000"/>
          <w:sz w:val="27"/>
          <w:szCs w:val="27"/>
        </w:rPr>
        <w:t>л. 166. Благовернейшему и вышнему Царю и богохранимому Государю Вел. Князю Василию Ивановичю всея Русии, иже во иноцех наименший Максим святогорский, метание же о Господе смиренно творю. Нач. Всяко даяние благо и всяк дар совершен свыше есть сходя от Отца светом.</w:t>
      </w:r>
      <w:r>
        <w:rPr>
          <w:i/>
          <w:iCs/>
          <w:color w:val="000000"/>
          <w:sz w:val="27"/>
          <w:szCs w:val="27"/>
        </w:rPr>
        <w:t>Предисловие к переводу Псалтири толковой.</w:t>
      </w:r>
    </w:p>
    <w:p w:rsidR="00192B68" w:rsidRDefault="00192B68" w:rsidP="00230FA9">
      <w:pPr>
        <w:pStyle w:val="a4"/>
        <w:shd w:val="clear" w:color="auto" w:fill="FDFBE6"/>
        <w:ind w:firstLine="495"/>
        <w:jc w:val="both"/>
        <w:rPr>
          <w:color w:val="000000"/>
          <w:sz w:val="27"/>
          <w:szCs w:val="27"/>
        </w:rPr>
      </w:pPr>
      <w:r>
        <w:rPr>
          <w:color w:val="000000"/>
          <w:sz w:val="27"/>
          <w:szCs w:val="27"/>
        </w:rPr>
        <w:t>л. 178. Послание к Феодору Карпу, лета 7032 (1524). Нач. Максим, инок Святыя горы, господину Феодору Карпу Ивановичю, радоватися. Прочет еже ко мне твое послание, господине Феодоре Карпе, удивихся тобою о словеси различии.</w:t>
      </w:r>
      <w:r>
        <w:rPr>
          <w:rStyle w:val="apple-converted-space"/>
          <w:color w:val="000000"/>
          <w:sz w:val="27"/>
          <w:szCs w:val="27"/>
        </w:rPr>
        <w:t> </w:t>
      </w:r>
      <w:r>
        <w:rPr>
          <w:i/>
          <w:iCs/>
          <w:color w:val="000000"/>
          <w:sz w:val="27"/>
          <w:szCs w:val="27"/>
        </w:rPr>
        <w:t>Окончание чит. л. 194.</w:t>
      </w:r>
    </w:p>
    <w:p w:rsidR="00192B68" w:rsidRDefault="00192B68" w:rsidP="00230FA9">
      <w:pPr>
        <w:pStyle w:val="a4"/>
        <w:shd w:val="clear" w:color="auto" w:fill="FDFBE6"/>
        <w:ind w:firstLine="495"/>
        <w:jc w:val="both"/>
        <w:rPr>
          <w:color w:val="000000"/>
          <w:sz w:val="27"/>
          <w:szCs w:val="27"/>
        </w:rPr>
      </w:pPr>
      <w:r>
        <w:rPr>
          <w:color w:val="000000"/>
          <w:sz w:val="27"/>
          <w:szCs w:val="27"/>
        </w:rPr>
        <w:t>л. 192. Послание к Николаю, многоученому немчину. Нач. Пред малыми деньми велел ми еси память о тебе всегда имети, сиречь молитвы о тебе Спасу Христу возсылати.</w:t>
      </w:r>
    </w:p>
    <w:p w:rsidR="00192B68" w:rsidRDefault="00192B68" w:rsidP="00230FA9">
      <w:pPr>
        <w:pStyle w:val="a4"/>
        <w:shd w:val="clear" w:color="auto" w:fill="FDFBE6"/>
        <w:ind w:firstLine="495"/>
        <w:jc w:val="both"/>
        <w:rPr>
          <w:color w:val="000000"/>
          <w:sz w:val="27"/>
          <w:szCs w:val="27"/>
        </w:rPr>
      </w:pPr>
      <w:r>
        <w:rPr>
          <w:color w:val="000000"/>
          <w:sz w:val="27"/>
          <w:szCs w:val="27"/>
        </w:rPr>
        <w:t>л. 194. К Николаю латынянину, злому прелестнику звездочетцу, послание о отлучении латынском, како Латыня отпадоша православия. Нач. Пред малыми денми вопросил еси нас, когда и како отлучишася Латыни от Грек и св. Божия Церкви.</w:t>
      </w:r>
    </w:p>
    <w:p w:rsidR="00192B68" w:rsidRDefault="00192B68" w:rsidP="00230FA9">
      <w:pPr>
        <w:pStyle w:val="a4"/>
        <w:shd w:val="clear" w:color="auto" w:fill="FDFBE6"/>
        <w:ind w:firstLine="495"/>
        <w:jc w:val="both"/>
        <w:rPr>
          <w:color w:val="000000"/>
          <w:sz w:val="27"/>
          <w:szCs w:val="27"/>
        </w:rPr>
      </w:pPr>
      <w:r>
        <w:rPr>
          <w:color w:val="000000"/>
          <w:sz w:val="27"/>
          <w:szCs w:val="27"/>
        </w:rPr>
        <w:t>л. 205 об. К Николаю латынянину звездомудреному. Нач. Всяко даяние благо и всяк дар свершен свыше есть сходяй от Отца светом.</w:t>
      </w:r>
    </w:p>
    <w:p w:rsidR="00192B68" w:rsidRDefault="00192B68" w:rsidP="00230FA9">
      <w:pPr>
        <w:pStyle w:val="a4"/>
        <w:shd w:val="clear" w:color="auto" w:fill="FDFBE6"/>
        <w:ind w:firstLine="495"/>
        <w:jc w:val="both"/>
        <w:rPr>
          <w:color w:val="000000"/>
          <w:sz w:val="27"/>
          <w:szCs w:val="27"/>
        </w:rPr>
      </w:pPr>
      <w:r>
        <w:rPr>
          <w:color w:val="000000"/>
          <w:sz w:val="27"/>
          <w:szCs w:val="27"/>
        </w:rPr>
        <w:t>л. 214. Слово о покаянии. Нач. Не леностно пребываим, душе, ниже безпечално, ниже аки младенцы неискусни смысла.</w:t>
      </w:r>
    </w:p>
    <w:p w:rsidR="00192B68" w:rsidRDefault="00192B68" w:rsidP="00230FA9">
      <w:pPr>
        <w:pStyle w:val="a4"/>
        <w:shd w:val="clear" w:color="auto" w:fill="FDFBE6"/>
        <w:ind w:firstLine="495"/>
        <w:jc w:val="both"/>
        <w:rPr>
          <w:color w:val="000000"/>
          <w:sz w:val="27"/>
          <w:szCs w:val="27"/>
        </w:rPr>
      </w:pPr>
      <w:r>
        <w:rPr>
          <w:color w:val="000000"/>
          <w:sz w:val="27"/>
          <w:szCs w:val="27"/>
        </w:rPr>
        <w:t>л. 217. Слово (</w:t>
      </w:r>
      <w:r>
        <w:rPr>
          <w:i/>
          <w:iCs/>
          <w:color w:val="000000"/>
          <w:sz w:val="27"/>
          <w:szCs w:val="27"/>
        </w:rPr>
        <w:t>на поле:</w:t>
      </w:r>
      <w:r>
        <w:rPr>
          <w:rStyle w:val="apple-converted-space"/>
          <w:color w:val="000000"/>
          <w:sz w:val="27"/>
          <w:szCs w:val="27"/>
        </w:rPr>
        <w:t> </w:t>
      </w:r>
      <w:r>
        <w:rPr>
          <w:color w:val="000000"/>
          <w:sz w:val="27"/>
          <w:szCs w:val="27"/>
        </w:rPr>
        <w:t>послание) к начальствующему на земли (</w:t>
      </w:r>
      <w:r>
        <w:rPr>
          <w:i/>
          <w:iCs/>
          <w:color w:val="000000"/>
          <w:sz w:val="27"/>
          <w:szCs w:val="27"/>
        </w:rPr>
        <w:t>внизу под строками киноварью:</w:t>
      </w:r>
      <w:r>
        <w:rPr>
          <w:rStyle w:val="apple-converted-space"/>
          <w:color w:val="000000"/>
          <w:sz w:val="27"/>
          <w:szCs w:val="27"/>
        </w:rPr>
        <w:t> </w:t>
      </w:r>
      <w:r>
        <w:rPr>
          <w:color w:val="000000"/>
          <w:sz w:val="27"/>
          <w:szCs w:val="27"/>
        </w:rPr>
        <w:t>благовернейшему и боголюбивому Царю и Самодержьцу всеа Русии, преславному Государю Вел. Князю Ивану Васильевичю, нищий твой Государев богомолець Максим инок из Святыа горы, смея не смея низко челом бьет). Нач. Многа убо ина суть, уподобляющая небесному Владыце благоверно царствующих на земли.</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222 об. От правил св. отец указание о святей воде Богоявления. Нач. Якоже суть нецы отлучающеи себе от св. воды ради вкушения, не добре се творят.</w:t>
      </w:r>
      <w:r>
        <w:rPr>
          <w:rStyle w:val="apple-converted-space"/>
          <w:color w:val="000000"/>
          <w:sz w:val="27"/>
          <w:szCs w:val="27"/>
        </w:rPr>
        <w:t> </w:t>
      </w:r>
      <w:r>
        <w:rPr>
          <w:i/>
          <w:iCs/>
          <w:color w:val="000000"/>
          <w:sz w:val="27"/>
          <w:szCs w:val="27"/>
        </w:rPr>
        <w:t>На поле сверху:</w:t>
      </w:r>
      <w:r>
        <w:rPr>
          <w:rStyle w:val="apple-converted-space"/>
          <w:color w:val="000000"/>
          <w:sz w:val="27"/>
          <w:szCs w:val="27"/>
        </w:rPr>
        <w:t> </w:t>
      </w:r>
      <w:r>
        <w:rPr>
          <w:color w:val="000000"/>
          <w:sz w:val="27"/>
          <w:szCs w:val="27"/>
        </w:rPr>
        <w:t>сего в главах не писано.</w:t>
      </w:r>
    </w:p>
    <w:p w:rsidR="00192B68" w:rsidRDefault="00192B68" w:rsidP="00230FA9">
      <w:pPr>
        <w:pStyle w:val="a4"/>
        <w:shd w:val="clear" w:color="auto" w:fill="FDFBE6"/>
        <w:ind w:firstLine="495"/>
        <w:jc w:val="both"/>
        <w:rPr>
          <w:color w:val="000000"/>
          <w:sz w:val="27"/>
          <w:szCs w:val="27"/>
        </w:rPr>
      </w:pPr>
      <w:r>
        <w:rPr>
          <w:i/>
          <w:iCs/>
          <w:color w:val="000000"/>
          <w:sz w:val="27"/>
          <w:szCs w:val="27"/>
        </w:rPr>
        <w:t>(лист 224 порожний).</w:t>
      </w:r>
    </w:p>
    <w:p w:rsidR="00192B68" w:rsidRDefault="00192B68" w:rsidP="00230FA9">
      <w:pPr>
        <w:pStyle w:val="a4"/>
        <w:shd w:val="clear" w:color="auto" w:fill="FDFBE6"/>
        <w:ind w:firstLine="495"/>
        <w:jc w:val="both"/>
        <w:rPr>
          <w:color w:val="000000"/>
          <w:sz w:val="27"/>
          <w:szCs w:val="27"/>
        </w:rPr>
      </w:pPr>
      <w:r>
        <w:rPr>
          <w:color w:val="000000"/>
          <w:sz w:val="27"/>
          <w:szCs w:val="27"/>
        </w:rPr>
        <w:t>л. 225. Главы учителны</w:t>
      </w:r>
      <w:r>
        <w:rPr>
          <w:rStyle w:val="apple-converted-space"/>
          <w:color w:val="000000"/>
          <w:sz w:val="27"/>
          <w:szCs w:val="27"/>
        </w:rPr>
        <w:t> </w:t>
      </w:r>
      <w:r>
        <w:rPr>
          <w:i/>
          <w:iCs/>
          <w:color w:val="000000"/>
          <w:sz w:val="27"/>
          <w:szCs w:val="27"/>
        </w:rPr>
        <w:t>(числ. 27)</w:t>
      </w:r>
      <w:r>
        <w:rPr>
          <w:rStyle w:val="apple-converted-space"/>
          <w:color w:val="000000"/>
          <w:sz w:val="27"/>
          <w:szCs w:val="27"/>
        </w:rPr>
        <w:t> </w:t>
      </w:r>
      <w:r>
        <w:rPr>
          <w:color w:val="000000"/>
          <w:sz w:val="27"/>
          <w:szCs w:val="27"/>
        </w:rPr>
        <w:t>началствующим правоверно. Нач. Мужество убо телесное телеса низлагати весть и стены градов крепкиа развращати, и противу супостатов ополчатися.</w:t>
      </w:r>
    </w:p>
    <w:p w:rsidR="00192B68" w:rsidRDefault="00192B68" w:rsidP="00230FA9">
      <w:pPr>
        <w:pStyle w:val="a4"/>
        <w:shd w:val="clear" w:color="auto" w:fill="FDFBE6"/>
        <w:ind w:firstLine="495"/>
        <w:jc w:val="both"/>
        <w:rPr>
          <w:color w:val="000000"/>
          <w:sz w:val="27"/>
          <w:szCs w:val="27"/>
        </w:rPr>
      </w:pPr>
      <w:r>
        <w:rPr>
          <w:color w:val="000000"/>
          <w:sz w:val="27"/>
          <w:szCs w:val="27"/>
        </w:rPr>
        <w:t>л. 237 об. Какыя речи рекл бы убо к Содетелю всем епископ тверский (Акакий), сожжену бывшу соборному храму, и всему двору его, и всем имением, самому граду, и множайшим иным храмом и двором и людем погоревшим, гневом Божиим, в лето 7046 осмыя тысящи июля в 22 день, и паки (</w:t>
      </w:r>
      <w:r>
        <w:rPr>
          <w:i/>
          <w:iCs/>
          <w:color w:val="000000"/>
          <w:sz w:val="27"/>
          <w:szCs w:val="27"/>
        </w:rPr>
        <w:t>чит</w:t>
      </w:r>
      <w:r>
        <w:rPr>
          <w:color w:val="000000"/>
          <w:sz w:val="27"/>
          <w:szCs w:val="27"/>
        </w:rPr>
        <w:t>. и какии) отвещает ему боголепне всех Господь, имже внимати подобает со страхом и верою нелицемерною. Нач. Прости мя, милосерд ми, Владыко, буди, печали и безумия глаголы смеющу ми рещи к высоте твоей.</w:t>
      </w:r>
    </w:p>
    <w:p w:rsidR="00192B68" w:rsidRDefault="00192B68" w:rsidP="00230FA9">
      <w:pPr>
        <w:pStyle w:val="a4"/>
        <w:shd w:val="clear" w:color="auto" w:fill="FDFBE6"/>
        <w:ind w:firstLine="495"/>
        <w:jc w:val="both"/>
        <w:rPr>
          <w:color w:val="000000"/>
          <w:sz w:val="27"/>
          <w:szCs w:val="27"/>
        </w:rPr>
      </w:pPr>
      <w:r>
        <w:rPr>
          <w:color w:val="000000"/>
          <w:sz w:val="27"/>
          <w:szCs w:val="27"/>
        </w:rPr>
        <w:t>л. 245. Сложение вкратце о бывшем пожаре тверском (в 1538 г.), такоже и похвала о обновлении церковнаго украшениа, бывшаго боголюбивым епископом тверским Иакакием. Нач. Обновлениа почитати древний закон есть и добре уставлен, глаголет преизобилный в богословии Григорий.</w:t>
      </w:r>
    </w:p>
    <w:p w:rsidR="00192B68" w:rsidRDefault="00192B68" w:rsidP="00230FA9">
      <w:pPr>
        <w:pStyle w:val="a4"/>
        <w:shd w:val="clear" w:color="auto" w:fill="FDFBE6"/>
        <w:ind w:firstLine="495"/>
        <w:jc w:val="both"/>
        <w:rPr>
          <w:color w:val="000000"/>
          <w:sz w:val="27"/>
          <w:szCs w:val="27"/>
        </w:rPr>
      </w:pPr>
      <w:r>
        <w:rPr>
          <w:color w:val="000000"/>
          <w:sz w:val="27"/>
          <w:szCs w:val="27"/>
        </w:rPr>
        <w:t>л. 247. Сказание о том, како подобает входити во св. храмы Божиа, и яково имети статие в них. Нач. Егда же в божественный сей храм ходишь, о иже рачитель благоверию неблазненому еси.</w:t>
      </w:r>
    </w:p>
    <w:p w:rsidR="00192B68" w:rsidRDefault="00192B68" w:rsidP="00230FA9">
      <w:pPr>
        <w:pStyle w:val="a4"/>
        <w:shd w:val="clear" w:color="auto" w:fill="FDFBE6"/>
        <w:ind w:firstLine="495"/>
        <w:jc w:val="both"/>
        <w:rPr>
          <w:color w:val="000000"/>
          <w:sz w:val="27"/>
          <w:szCs w:val="27"/>
        </w:rPr>
      </w:pPr>
      <w:r>
        <w:rPr>
          <w:color w:val="000000"/>
          <w:sz w:val="27"/>
          <w:szCs w:val="27"/>
        </w:rPr>
        <w:t>– Другий перевод техже строк по собранию речей. Нач. Егда же входишь в божественый сей храм, о иже еси рачитель божественному и неблазненному благоверию.</w:t>
      </w:r>
    </w:p>
    <w:p w:rsidR="00192B68" w:rsidRDefault="00192B68" w:rsidP="00230FA9">
      <w:pPr>
        <w:pStyle w:val="a4"/>
        <w:shd w:val="clear" w:color="auto" w:fill="FDFBE6"/>
        <w:ind w:firstLine="495"/>
        <w:jc w:val="both"/>
        <w:rPr>
          <w:color w:val="000000"/>
          <w:sz w:val="27"/>
          <w:szCs w:val="27"/>
        </w:rPr>
      </w:pPr>
      <w:r>
        <w:rPr>
          <w:color w:val="000000"/>
          <w:sz w:val="27"/>
          <w:szCs w:val="27"/>
        </w:rPr>
        <w:t>– Тогоже сказание. Нач. Понеже мнози обходят грады и земли, овы убо куплею, овы же художеством всяким и ремеством.</w:t>
      </w:r>
      <w:r>
        <w:rPr>
          <w:rStyle w:val="apple-converted-space"/>
          <w:color w:val="000000"/>
          <w:sz w:val="27"/>
          <w:szCs w:val="27"/>
        </w:rPr>
        <w:t> </w:t>
      </w:r>
      <w:r>
        <w:rPr>
          <w:i/>
          <w:iCs/>
          <w:color w:val="000000"/>
          <w:sz w:val="27"/>
          <w:szCs w:val="27"/>
        </w:rPr>
        <w:t>См. Оп. Рум. Муз. л. 377.</w:t>
      </w:r>
    </w:p>
    <w:p w:rsidR="00192B68" w:rsidRDefault="00192B68" w:rsidP="00230FA9">
      <w:pPr>
        <w:pStyle w:val="a4"/>
        <w:shd w:val="clear" w:color="auto" w:fill="FDFBE6"/>
        <w:ind w:firstLine="495"/>
        <w:jc w:val="both"/>
        <w:rPr>
          <w:color w:val="000000"/>
          <w:sz w:val="27"/>
          <w:szCs w:val="27"/>
        </w:rPr>
      </w:pPr>
      <w:r>
        <w:rPr>
          <w:color w:val="000000"/>
          <w:sz w:val="27"/>
          <w:szCs w:val="27"/>
        </w:rPr>
        <w:t>л. 247 об. Послание к некоему другу, в немже сказание трех неких взысканий нужных всякому рачителю книжному. Нач. Понеже твое благородие велело мне писанием послати к тебе разрешение неких недоумеваемых тебе взысканий.</w:t>
      </w:r>
    </w:p>
    <w:p w:rsidR="00192B68" w:rsidRDefault="00192B68" w:rsidP="00230FA9">
      <w:pPr>
        <w:pStyle w:val="a4"/>
        <w:shd w:val="clear" w:color="auto" w:fill="FDFBE6"/>
        <w:ind w:firstLine="495"/>
        <w:jc w:val="both"/>
        <w:rPr>
          <w:color w:val="000000"/>
          <w:sz w:val="27"/>
          <w:szCs w:val="27"/>
        </w:rPr>
      </w:pPr>
      <w:r>
        <w:rPr>
          <w:color w:val="000000"/>
          <w:sz w:val="27"/>
          <w:szCs w:val="27"/>
        </w:rPr>
        <w:t>л. 251. Послание к некоему другу его, в немже толкование некоих речений, неудобь разумеваемых в божественом писании. Нач. Вем, яко велми желаешь приимати от мене малаго ученаго наставление некое кратко к разуму.</w:t>
      </w:r>
    </w:p>
    <w:p w:rsidR="00192B68" w:rsidRDefault="00192B68" w:rsidP="00230FA9">
      <w:pPr>
        <w:pStyle w:val="a4"/>
        <w:shd w:val="clear" w:color="auto" w:fill="FDFBE6"/>
        <w:ind w:firstLine="495"/>
        <w:jc w:val="both"/>
        <w:rPr>
          <w:color w:val="000000"/>
          <w:sz w:val="27"/>
          <w:szCs w:val="27"/>
        </w:rPr>
      </w:pPr>
      <w:r>
        <w:rPr>
          <w:color w:val="000000"/>
          <w:sz w:val="27"/>
          <w:szCs w:val="27"/>
        </w:rPr>
        <w:t>л. 255. Слово отвещателно о исправлении книг, в немже и на глаголющих, яко плоть Господня по воскресении из мертвых не описана бысть. Чтущеи внимайте прилежно и разсужайте богоугодно вкупе и человеколюбно. Нач. Бог, иже всех содетель и Господь, един ведый сердца человечьская.</w:t>
      </w:r>
    </w:p>
    <w:p w:rsidR="00192B68" w:rsidRDefault="00192B68" w:rsidP="00230FA9">
      <w:pPr>
        <w:pStyle w:val="a4"/>
        <w:shd w:val="clear" w:color="auto" w:fill="FDFBE6"/>
        <w:ind w:firstLine="495"/>
        <w:jc w:val="both"/>
        <w:rPr>
          <w:color w:val="000000"/>
          <w:sz w:val="27"/>
          <w:szCs w:val="27"/>
        </w:rPr>
      </w:pPr>
      <w:r>
        <w:rPr>
          <w:color w:val="000000"/>
          <w:sz w:val="27"/>
          <w:szCs w:val="27"/>
        </w:rPr>
        <w:t>л. 259. Словцо отвещателно о книжном исправлении. Нач. Сведетеля вам, господам моим, предлагаю на душю мою и совесть самого сердцеведца Господа нашего Ис. Христа.</w:t>
      </w:r>
    </w:p>
    <w:p w:rsidR="00192B68" w:rsidRDefault="00192B68" w:rsidP="00230FA9">
      <w:pPr>
        <w:pStyle w:val="a4"/>
        <w:shd w:val="clear" w:color="auto" w:fill="FDFBE6"/>
        <w:ind w:firstLine="495"/>
        <w:jc w:val="both"/>
        <w:rPr>
          <w:color w:val="000000"/>
          <w:sz w:val="27"/>
          <w:szCs w:val="27"/>
        </w:rPr>
      </w:pPr>
      <w:r>
        <w:rPr>
          <w:color w:val="000000"/>
          <w:sz w:val="27"/>
          <w:szCs w:val="27"/>
        </w:rPr>
        <w:t>л. 262. Толкование от псалма 102-го строка: обновится яко орлу юность твоя. Нач. Блаженный царь и пророк Давид во 102 псалме воздвизая душю свою на хвалу и благодарение Владыки всех и содетеля, глаголет.</w:t>
      </w:r>
    </w:p>
    <w:p w:rsidR="00192B68" w:rsidRDefault="00192B68" w:rsidP="00230FA9">
      <w:pPr>
        <w:pStyle w:val="a4"/>
        <w:shd w:val="clear" w:color="auto" w:fill="FDFBE6"/>
        <w:ind w:firstLine="495"/>
        <w:jc w:val="both"/>
        <w:rPr>
          <w:color w:val="000000"/>
          <w:sz w:val="27"/>
          <w:szCs w:val="27"/>
        </w:rPr>
      </w:pPr>
      <w:r>
        <w:rPr>
          <w:i/>
          <w:iCs/>
          <w:color w:val="000000"/>
          <w:sz w:val="27"/>
          <w:szCs w:val="27"/>
        </w:rPr>
        <w:lastRenderedPageBreak/>
        <w:t>(лист 263 порожний).</w:t>
      </w:r>
    </w:p>
    <w:p w:rsidR="00192B68" w:rsidRDefault="00192B68" w:rsidP="00230FA9">
      <w:pPr>
        <w:pStyle w:val="a4"/>
        <w:shd w:val="clear" w:color="auto" w:fill="FDFBE6"/>
        <w:ind w:firstLine="495"/>
        <w:jc w:val="both"/>
        <w:rPr>
          <w:color w:val="000000"/>
          <w:sz w:val="27"/>
          <w:szCs w:val="27"/>
        </w:rPr>
      </w:pPr>
      <w:r>
        <w:rPr>
          <w:color w:val="000000"/>
          <w:sz w:val="27"/>
          <w:szCs w:val="27"/>
        </w:rPr>
        <w:t>л. 264. Слово обличително, вкупе и развращателно лживаго писания Афродитиана прьсянина зломудренаго. Нач. Начало глаголет словес твоих истинна, и в век вся судбы правды твоея.</w:t>
      </w:r>
    </w:p>
    <w:p w:rsidR="00192B68" w:rsidRDefault="00192B68" w:rsidP="00230FA9">
      <w:pPr>
        <w:pStyle w:val="a4"/>
        <w:shd w:val="clear" w:color="auto" w:fill="FDFBE6"/>
        <w:ind w:firstLine="495"/>
        <w:jc w:val="both"/>
        <w:rPr>
          <w:color w:val="000000"/>
          <w:sz w:val="27"/>
          <w:szCs w:val="27"/>
        </w:rPr>
      </w:pPr>
      <w:r>
        <w:rPr>
          <w:color w:val="000000"/>
          <w:sz w:val="27"/>
          <w:szCs w:val="27"/>
        </w:rPr>
        <w:t>л. 270. Слово на хулники преч. Божия Матери. Нач. Всеми богодухновеными писании учими и повелеваеми есме не единому преч. образу поклоняемыя иконы Спаса нашего Ис. Христа и преч. Божиа Матере и прочих честных угодников Его поклонятися и в чести имети всяцей.</w:t>
      </w:r>
      <w:r>
        <w:rPr>
          <w:rStyle w:val="apple-converted-space"/>
          <w:color w:val="000000"/>
          <w:sz w:val="27"/>
          <w:szCs w:val="27"/>
        </w:rPr>
        <w:t> </w:t>
      </w:r>
      <w:r>
        <w:rPr>
          <w:i/>
          <w:iCs/>
          <w:color w:val="000000"/>
          <w:sz w:val="27"/>
          <w:szCs w:val="27"/>
        </w:rPr>
        <w:t>Слово неполное, на поле при конце статьи сказано:</w:t>
      </w:r>
      <w:r>
        <w:rPr>
          <w:rStyle w:val="apple-converted-space"/>
          <w:color w:val="000000"/>
          <w:sz w:val="27"/>
          <w:szCs w:val="27"/>
        </w:rPr>
        <w:t> </w:t>
      </w:r>
      <w:r>
        <w:rPr>
          <w:color w:val="000000"/>
          <w:sz w:val="27"/>
          <w:szCs w:val="27"/>
        </w:rPr>
        <w:t>полтретья листа в десть недописано.</w:t>
      </w:r>
      <w:r>
        <w:rPr>
          <w:rStyle w:val="apple-converted-space"/>
          <w:color w:val="000000"/>
          <w:sz w:val="27"/>
          <w:szCs w:val="27"/>
        </w:rPr>
        <w:t> </w:t>
      </w:r>
      <w:r>
        <w:rPr>
          <w:i/>
          <w:iCs/>
          <w:color w:val="000000"/>
          <w:sz w:val="27"/>
          <w:szCs w:val="27"/>
        </w:rPr>
        <w:t>См. след. № гл. 35.</w:t>
      </w:r>
    </w:p>
    <w:p w:rsidR="00192B68" w:rsidRDefault="00192B68" w:rsidP="00230FA9">
      <w:pPr>
        <w:pStyle w:val="a4"/>
        <w:ind w:firstLine="495"/>
        <w:jc w:val="both"/>
        <w:rPr>
          <w:i/>
          <w:iCs/>
          <w:color w:val="000000"/>
          <w:sz w:val="27"/>
          <w:szCs w:val="27"/>
          <w:shd w:val="clear" w:color="auto" w:fill="FDFBE6"/>
        </w:rPr>
      </w:pPr>
      <w:r>
        <w:rPr>
          <w:i/>
          <w:iCs/>
          <w:color w:val="000000"/>
          <w:sz w:val="27"/>
          <w:szCs w:val="27"/>
          <w:shd w:val="clear" w:color="auto" w:fill="FDFBE6"/>
        </w:rPr>
        <w:t>(листы 272 и 273 порожние).</w:t>
      </w:r>
    </w:p>
    <w:p w:rsidR="00192B68" w:rsidRDefault="00192B68" w:rsidP="00230FA9">
      <w:pPr>
        <w:pStyle w:val="a4"/>
        <w:shd w:val="clear" w:color="auto" w:fill="FDFBE6"/>
        <w:ind w:firstLine="495"/>
        <w:jc w:val="both"/>
        <w:rPr>
          <w:color w:val="000000"/>
          <w:sz w:val="27"/>
          <w:szCs w:val="27"/>
        </w:rPr>
      </w:pPr>
      <w:r>
        <w:rPr>
          <w:color w:val="000000"/>
          <w:sz w:val="27"/>
          <w:szCs w:val="27"/>
        </w:rPr>
        <w:t>л. 274. Словцо смеющим дважды глаголати аллилуя чрез преданиа церковнаго, а третие слава Тебе Боже. Нач. Предание апостольское и отечьское изначала прияхом, равне списаным преданым нам православным догматом.</w:t>
      </w:r>
      <w:r>
        <w:rPr>
          <w:rStyle w:val="apple-converted-space"/>
          <w:color w:val="000000"/>
          <w:sz w:val="27"/>
          <w:szCs w:val="27"/>
        </w:rPr>
        <w:t> </w:t>
      </w:r>
      <w:r>
        <w:rPr>
          <w:i/>
          <w:iCs/>
          <w:color w:val="000000"/>
          <w:sz w:val="27"/>
          <w:szCs w:val="27"/>
        </w:rPr>
        <w:t>Как в заглавии, так и в тексте словá о сугубом и трегубом аллилуиа почищены.</w:t>
      </w:r>
    </w:p>
    <w:p w:rsidR="00192B68" w:rsidRDefault="00192B68" w:rsidP="00230FA9">
      <w:pPr>
        <w:pStyle w:val="a4"/>
        <w:shd w:val="clear" w:color="auto" w:fill="FDFBE6"/>
        <w:ind w:firstLine="495"/>
        <w:jc w:val="both"/>
        <w:rPr>
          <w:color w:val="000000"/>
          <w:sz w:val="27"/>
          <w:szCs w:val="27"/>
        </w:rPr>
      </w:pPr>
      <w:r>
        <w:rPr>
          <w:color w:val="000000"/>
          <w:sz w:val="27"/>
          <w:szCs w:val="27"/>
        </w:rPr>
        <w:t>л. 275 об. Сказание, о иже свыше мире и о спасении душь наших Господу помолимся. Нач. Елма же, по твоему апостолодержателному смиренномудрию, сподобляеши мене, худоумнаго и грубаго, святительския беседы своея.</w:t>
      </w:r>
    </w:p>
    <w:p w:rsidR="00192B68" w:rsidRDefault="00192B68" w:rsidP="00230FA9">
      <w:pPr>
        <w:pStyle w:val="a4"/>
        <w:shd w:val="clear" w:color="auto" w:fill="FDFBE6"/>
        <w:ind w:firstLine="495"/>
        <w:jc w:val="both"/>
        <w:rPr>
          <w:color w:val="000000"/>
          <w:sz w:val="27"/>
          <w:szCs w:val="27"/>
        </w:rPr>
      </w:pPr>
      <w:r>
        <w:rPr>
          <w:color w:val="000000"/>
          <w:sz w:val="27"/>
          <w:szCs w:val="27"/>
        </w:rPr>
        <w:t>л. 277. Сказание от евангелия, реченное Иванном, яко ни самому всему миру могущу вместити писуемыя книги, аще по единому писана будут Спасова чюдеса. Нач. Недоумеются мнози, суть же иже и неверно мнят реченное божественым евангелистом Иоанном о множестве многих чюдес воплощьшагося Бога Слова.</w:t>
      </w:r>
    </w:p>
    <w:p w:rsidR="00192B68" w:rsidRDefault="00192B68" w:rsidP="00230FA9">
      <w:pPr>
        <w:pStyle w:val="a4"/>
        <w:shd w:val="clear" w:color="auto" w:fill="FDFBE6"/>
        <w:ind w:firstLine="495"/>
        <w:jc w:val="both"/>
        <w:rPr>
          <w:color w:val="000000"/>
          <w:sz w:val="27"/>
          <w:szCs w:val="27"/>
        </w:rPr>
      </w:pPr>
      <w:r>
        <w:rPr>
          <w:color w:val="000000"/>
          <w:sz w:val="27"/>
          <w:szCs w:val="27"/>
        </w:rPr>
        <w:t>л. 277 об. Яко не подобает отнюдь внимати глаголющим не быти прочее им божественей литургии, не поспевшим приити ко чтению божественаго Евангелиа. Нач. Оно же неких суемудреных, имже недугуют злочестивым мудрованием, глаголющих не быти прочее им литургии.</w:t>
      </w:r>
    </w:p>
    <w:p w:rsidR="00192B68" w:rsidRDefault="00192B68" w:rsidP="00230FA9">
      <w:pPr>
        <w:pStyle w:val="a4"/>
        <w:shd w:val="clear" w:color="auto" w:fill="FDFBE6"/>
        <w:ind w:firstLine="495"/>
        <w:jc w:val="both"/>
        <w:rPr>
          <w:color w:val="000000"/>
          <w:sz w:val="27"/>
          <w:szCs w:val="27"/>
        </w:rPr>
      </w:pPr>
      <w:r>
        <w:rPr>
          <w:color w:val="000000"/>
          <w:sz w:val="27"/>
          <w:szCs w:val="27"/>
        </w:rPr>
        <w:t>л. 279. Сказание о освящении воде назаутриа св. Богоявлений. Нач. О немже спрашало еси мене, твое благоговеинство, мала ему скажу.</w:t>
      </w:r>
    </w:p>
    <w:p w:rsidR="00192B68" w:rsidRDefault="00192B68" w:rsidP="00230FA9">
      <w:pPr>
        <w:pStyle w:val="a4"/>
        <w:shd w:val="clear" w:color="auto" w:fill="FDFBE6"/>
        <w:ind w:firstLine="495"/>
        <w:jc w:val="both"/>
        <w:rPr>
          <w:color w:val="000000"/>
          <w:sz w:val="27"/>
          <w:szCs w:val="27"/>
        </w:rPr>
      </w:pPr>
      <w:r>
        <w:rPr>
          <w:color w:val="000000"/>
          <w:sz w:val="27"/>
          <w:szCs w:val="27"/>
        </w:rPr>
        <w:t>л. 281. Сказание, како зваменоватися крестном знамением. Нач. О немже предварив вопросил мя еси, раскрыти тебе силу тайнаго апостольскаго преданиа.</w:t>
      </w:r>
      <w:r>
        <w:rPr>
          <w:rStyle w:val="apple-converted-space"/>
          <w:color w:val="000000"/>
          <w:sz w:val="27"/>
          <w:szCs w:val="27"/>
        </w:rPr>
        <w:t> </w:t>
      </w:r>
      <w:r>
        <w:rPr>
          <w:i/>
          <w:iCs/>
          <w:color w:val="000000"/>
          <w:sz w:val="27"/>
          <w:szCs w:val="27"/>
        </w:rPr>
        <w:t>В средине статьи словá</w:t>
      </w:r>
      <w:r>
        <w:rPr>
          <w:rStyle w:val="apple-converted-space"/>
          <w:color w:val="000000"/>
          <w:sz w:val="27"/>
          <w:szCs w:val="27"/>
        </w:rPr>
        <w:t> </w:t>
      </w:r>
      <w:r>
        <w:rPr>
          <w:color w:val="000000"/>
          <w:sz w:val="27"/>
          <w:szCs w:val="27"/>
        </w:rPr>
        <w:t>о крестном</w:t>
      </w:r>
      <w:r>
        <w:rPr>
          <w:rStyle w:val="apple-converted-space"/>
          <w:color w:val="000000"/>
          <w:sz w:val="27"/>
          <w:szCs w:val="27"/>
        </w:rPr>
        <w:t> </w:t>
      </w:r>
      <w:r>
        <w:rPr>
          <w:i/>
          <w:iCs/>
          <w:color w:val="000000"/>
          <w:sz w:val="27"/>
          <w:szCs w:val="27"/>
        </w:rPr>
        <w:t>знамении почищены.</w:t>
      </w:r>
    </w:p>
    <w:p w:rsidR="00192B68" w:rsidRDefault="00192B68" w:rsidP="00230FA9">
      <w:pPr>
        <w:pStyle w:val="a4"/>
        <w:shd w:val="clear" w:color="auto" w:fill="FDFBE6"/>
        <w:ind w:firstLine="495"/>
        <w:jc w:val="both"/>
        <w:rPr>
          <w:color w:val="000000"/>
          <w:sz w:val="27"/>
          <w:szCs w:val="27"/>
        </w:rPr>
      </w:pPr>
      <w:r>
        <w:rPr>
          <w:color w:val="000000"/>
          <w:sz w:val="27"/>
          <w:szCs w:val="27"/>
        </w:rPr>
        <w:t>л. 282. Сказание о Июде предатели, на Аполлинария. Нач. Понеже убо многажды услышах многих крепце глаголющих, не абие по возвращении 30 сребреник удавлением погибша предателя.</w:t>
      </w:r>
    </w:p>
    <w:p w:rsidR="00192B68" w:rsidRDefault="00192B68" w:rsidP="00230FA9">
      <w:pPr>
        <w:pStyle w:val="a4"/>
        <w:shd w:val="clear" w:color="auto" w:fill="FDFBE6"/>
        <w:ind w:firstLine="495"/>
        <w:jc w:val="both"/>
        <w:rPr>
          <w:color w:val="000000"/>
          <w:sz w:val="27"/>
          <w:szCs w:val="27"/>
        </w:rPr>
      </w:pPr>
      <w:r>
        <w:rPr>
          <w:color w:val="000000"/>
          <w:sz w:val="27"/>
          <w:szCs w:val="27"/>
        </w:rPr>
        <w:t>л. 283. Послание к некоему князю, просившему у него, с чего пошло не ясти скоромно в понеделник день. Нач. Понеже слышал есмь, что твое благородие прилежне взыскует, глаголя, с чего убо пошло не ясти скоромно в понеделник день.</w:t>
      </w:r>
    </w:p>
    <w:p w:rsidR="00192B68" w:rsidRDefault="00192B68" w:rsidP="00230FA9">
      <w:pPr>
        <w:pStyle w:val="a4"/>
        <w:shd w:val="clear" w:color="auto" w:fill="FDFBE6"/>
        <w:ind w:firstLine="495"/>
        <w:jc w:val="both"/>
        <w:rPr>
          <w:color w:val="000000"/>
          <w:sz w:val="27"/>
          <w:szCs w:val="27"/>
        </w:rPr>
      </w:pPr>
      <w:r>
        <w:rPr>
          <w:color w:val="000000"/>
          <w:sz w:val="27"/>
          <w:szCs w:val="27"/>
        </w:rPr>
        <w:t xml:space="preserve">л. 283. Послание к некоему, желающу отврещися мира и ити во иноческое житие, коснящу же, а уже нужею ни единою обдержим, и еще просящу у него притчи и гананиа и </w:t>
      </w:r>
      <w:r>
        <w:rPr>
          <w:color w:val="000000"/>
          <w:sz w:val="27"/>
          <w:szCs w:val="27"/>
        </w:rPr>
        <w:lastRenderedPageBreak/>
        <w:t>словесе темна. Нач. От премудрых и разумных бысть и он всехвалный мужь, иже паче многих сверстник своих украшашеся.</w:t>
      </w:r>
    </w:p>
    <w:p w:rsidR="00192B68" w:rsidRDefault="00192B68" w:rsidP="00230FA9">
      <w:pPr>
        <w:pStyle w:val="a4"/>
        <w:shd w:val="clear" w:color="auto" w:fill="FDFBE6"/>
        <w:ind w:firstLine="495"/>
        <w:jc w:val="both"/>
        <w:rPr>
          <w:color w:val="000000"/>
          <w:sz w:val="27"/>
          <w:szCs w:val="27"/>
        </w:rPr>
      </w:pPr>
      <w:r>
        <w:rPr>
          <w:color w:val="000000"/>
          <w:sz w:val="27"/>
          <w:szCs w:val="27"/>
        </w:rPr>
        <w:t>л. 284. Словцо к хотящим оставляти жены своя без вины законныя и ити во иноческое житие. Нач. Понеже изволил еси дружитися по Бозе со мною, и часть некую открыти ми твоего, егоже имаши по Бозе, помысла.</w:t>
      </w:r>
    </w:p>
    <w:p w:rsidR="00192B68" w:rsidRDefault="00192B68" w:rsidP="00230FA9">
      <w:pPr>
        <w:pStyle w:val="a4"/>
        <w:shd w:val="clear" w:color="auto" w:fill="FDFBE6"/>
        <w:ind w:firstLine="495"/>
        <w:jc w:val="both"/>
        <w:rPr>
          <w:color w:val="000000"/>
          <w:sz w:val="27"/>
          <w:szCs w:val="27"/>
        </w:rPr>
      </w:pPr>
      <w:r>
        <w:rPr>
          <w:color w:val="000000"/>
          <w:sz w:val="27"/>
          <w:szCs w:val="27"/>
        </w:rPr>
        <w:t>л. 286. Послание к некоему другу его, седящу в темници и просившу у него, како избыти от искушения сатанина, бываему истицанию скверному во сне, и от скоктаний стужаему и помыслов блудных, и от малодушиа. Нач. Понеже прошению твоему удивихся, что в таковей скорби обдержим, просишь со прилежанием у мене лечбу душевную.</w:t>
      </w:r>
    </w:p>
    <w:p w:rsidR="00192B68" w:rsidRDefault="00192B68" w:rsidP="00230FA9">
      <w:pPr>
        <w:pStyle w:val="a4"/>
        <w:shd w:val="clear" w:color="auto" w:fill="FDFBE6"/>
        <w:ind w:firstLine="495"/>
        <w:jc w:val="both"/>
        <w:rPr>
          <w:color w:val="000000"/>
          <w:sz w:val="27"/>
          <w:szCs w:val="27"/>
        </w:rPr>
      </w:pPr>
      <w:r>
        <w:rPr>
          <w:color w:val="000000"/>
          <w:sz w:val="27"/>
          <w:szCs w:val="27"/>
        </w:rPr>
        <w:t>л. 286 об. Сказание противу глаголющих, яко плотским совокуплением и рожеством хотяше множитися человеческий род, аще и не согрешили праотци. Нач. Елма же неких слышащих (</w:t>
      </w:r>
      <w:r>
        <w:rPr>
          <w:i/>
          <w:iCs/>
          <w:color w:val="000000"/>
          <w:sz w:val="27"/>
          <w:szCs w:val="27"/>
        </w:rPr>
        <w:t>чит.</w:t>
      </w:r>
      <w:r>
        <w:rPr>
          <w:rStyle w:val="apple-converted-space"/>
          <w:color w:val="000000"/>
          <w:sz w:val="27"/>
          <w:szCs w:val="27"/>
        </w:rPr>
        <w:t> </w:t>
      </w:r>
      <w:r>
        <w:rPr>
          <w:color w:val="000000"/>
          <w:sz w:val="27"/>
          <w:szCs w:val="27"/>
        </w:rPr>
        <w:t>слышах глаголющих), яко аще рода нашего праотцы пребыли соблюдше данную им из начала заповедь.</w:t>
      </w:r>
    </w:p>
    <w:p w:rsidR="00192B68" w:rsidRDefault="00192B68" w:rsidP="00230FA9">
      <w:pPr>
        <w:pStyle w:val="a4"/>
        <w:shd w:val="clear" w:color="auto" w:fill="FDFBE6"/>
        <w:ind w:firstLine="495"/>
        <w:jc w:val="both"/>
        <w:rPr>
          <w:color w:val="000000"/>
          <w:sz w:val="27"/>
          <w:szCs w:val="27"/>
        </w:rPr>
      </w:pPr>
      <w:r>
        <w:rPr>
          <w:color w:val="000000"/>
          <w:sz w:val="27"/>
          <w:szCs w:val="27"/>
        </w:rPr>
        <w:t>л. 288. Сказание о том, яко не оскверняются святая николиже, аще и многая лета обладаемы суть от поганых. Нач. О немже изволил еси и глаголал со мною преже малых днех, рек, яко в нынешних временех в лепоту убо и будет.</w:t>
      </w:r>
    </w:p>
    <w:p w:rsidR="00192B68" w:rsidRDefault="00192B68" w:rsidP="00230FA9">
      <w:pPr>
        <w:pStyle w:val="a4"/>
        <w:shd w:val="clear" w:color="auto" w:fill="FDFBE6"/>
        <w:ind w:firstLine="495"/>
        <w:jc w:val="both"/>
        <w:rPr>
          <w:color w:val="000000"/>
          <w:sz w:val="27"/>
          <w:szCs w:val="27"/>
        </w:rPr>
      </w:pPr>
      <w:r>
        <w:rPr>
          <w:color w:val="000000"/>
          <w:sz w:val="27"/>
          <w:szCs w:val="27"/>
        </w:rPr>
        <w:t>л. 289 об. Сказание к отрицающимся на поставлении и кленущимся своим рукописанием русскому Митрополиту и всему священному Собору, еже не приимати поставлениа на митрополию и на владычьство от римскаго Папы латиньскиа веры и от цареградскаго Патриарха, аки во области безбожных Турков поганаго царя, и поставленнаго от нихь не приимати. Нач. Римскаго убо папы, аки отпадоша лика православных архиереев, рукоположениа отвращатися и отметатися достойно.</w:t>
      </w:r>
    </w:p>
    <w:p w:rsidR="00192B68" w:rsidRDefault="00192B68" w:rsidP="00230FA9">
      <w:pPr>
        <w:pStyle w:val="a4"/>
        <w:shd w:val="clear" w:color="auto" w:fill="FDFBE6"/>
        <w:ind w:firstLine="495"/>
        <w:jc w:val="both"/>
        <w:rPr>
          <w:color w:val="000000"/>
          <w:sz w:val="27"/>
          <w:szCs w:val="27"/>
        </w:rPr>
      </w:pPr>
      <w:r>
        <w:rPr>
          <w:color w:val="000000"/>
          <w:sz w:val="27"/>
          <w:szCs w:val="27"/>
        </w:rPr>
        <w:t>л. 290. Сказание о рукописании греховнем. Нач. Последним неведением недугуем воистинну, глаголя, яко первозданный Адам, дая на себе прелстившему его диаволу рукописание вечныя работы.</w:t>
      </w:r>
    </w:p>
    <w:p w:rsidR="00192B68" w:rsidRDefault="00192B68" w:rsidP="00230FA9">
      <w:pPr>
        <w:pStyle w:val="a4"/>
        <w:shd w:val="clear" w:color="auto" w:fill="FDFBE6"/>
        <w:ind w:firstLine="495"/>
        <w:jc w:val="both"/>
        <w:rPr>
          <w:color w:val="000000"/>
          <w:sz w:val="27"/>
          <w:szCs w:val="27"/>
        </w:rPr>
      </w:pPr>
      <w:r>
        <w:rPr>
          <w:color w:val="000000"/>
          <w:sz w:val="27"/>
          <w:szCs w:val="27"/>
        </w:rPr>
        <w:t>л. 291 об. Послание о смирении к бывшему митрополиту Даниилу, уже извержену. Нач. Заповедь и завещание крепко имамы вси, иже без сумнениа и без лицемериа послушаем спасителных заповедей Бога и Спаса нашего Ис. Христа.</w:t>
      </w:r>
    </w:p>
    <w:p w:rsidR="00192B68" w:rsidRDefault="00192B68" w:rsidP="00230FA9">
      <w:pPr>
        <w:pStyle w:val="a4"/>
        <w:shd w:val="clear" w:color="auto" w:fill="FDFBE6"/>
        <w:ind w:firstLine="495"/>
        <w:jc w:val="both"/>
        <w:rPr>
          <w:color w:val="000000"/>
          <w:sz w:val="27"/>
          <w:szCs w:val="27"/>
        </w:rPr>
      </w:pPr>
      <w:r>
        <w:rPr>
          <w:color w:val="000000"/>
          <w:sz w:val="27"/>
          <w:szCs w:val="27"/>
        </w:rPr>
        <w:t>л. 293 об. Многогрешный инок Святыя горы Максим грек честным инокиням челом бьет. Нач. К вашей еяже показасте ко мне любви о Бозе, от вашего добраго изволениа.</w:t>
      </w:r>
      <w:r>
        <w:rPr>
          <w:rStyle w:val="apple-converted-space"/>
          <w:color w:val="000000"/>
          <w:sz w:val="27"/>
          <w:szCs w:val="27"/>
        </w:rPr>
        <w:t> </w:t>
      </w:r>
      <w:r>
        <w:rPr>
          <w:i/>
          <w:iCs/>
          <w:color w:val="000000"/>
          <w:sz w:val="27"/>
          <w:szCs w:val="27"/>
        </w:rPr>
        <w:t>При посылке след. слова:</w:t>
      </w:r>
    </w:p>
    <w:p w:rsidR="00192B68" w:rsidRDefault="00192B68" w:rsidP="00230FA9">
      <w:pPr>
        <w:pStyle w:val="a4"/>
        <w:shd w:val="clear" w:color="auto" w:fill="FDFBE6"/>
        <w:ind w:firstLine="495"/>
        <w:jc w:val="both"/>
        <w:rPr>
          <w:color w:val="000000"/>
          <w:sz w:val="27"/>
          <w:szCs w:val="27"/>
        </w:rPr>
      </w:pPr>
      <w:r>
        <w:rPr>
          <w:color w:val="000000"/>
          <w:sz w:val="27"/>
          <w:szCs w:val="27"/>
        </w:rPr>
        <w:t>л. 294. Слово воспоминателно о исправлении иноческаго житиа к некоим честным инокиням, и яко исполнение евангельских заповедей се есть воистинну страх Божий. Нач. Просят у мене убогаго и нищаго, елико в добродетелех и в разуме книжном честные и премудры дщеря небеснаго Царя, воспоминание жития боголепнаго.</w:t>
      </w:r>
    </w:p>
    <w:p w:rsidR="00192B68" w:rsidRDefault="00192B68" w:rsidP="00230FA9">
      <w:pPr>
        <w:pStyle w:val="a4"/>
        <w:shd w:val="clear" w:color="auto" w:fill="FDFBE6"/>
        <w:ind w:firstLine="495"/>
        <w:jc w:val="both"/>
        <w:rPr>
          <w:color w:val="000000"/>
          <w:sz w:val="27"/>
          <w:szCs w:val="27"/>
        </w:rPr>
      </w:pPr>
      <w:r>
        <w:rPr>
          <w:color w:val="000000"/>
          <w:sz w:val="27"/>
          <w:szCs w:val="27"/>
        </w:rPr>
        <w:t>л. 299. Послание к некоему князю поучителное, вкупе же и обличително прелести звездочетстей, и утешително живущим в скорбех. Нач. Якоже во тленнем сем телеси мнози и различни недузи бывают нам.</w:t>
      </w:r>
    </w:p>
    <w:p w:rsidR="00192B68" w:rsidRDefault="00192B68" w:rsidP="00230FA9">
      <w:pPr>
        <w:pStyle w:val="a4"/>
        <w:shd w:val="clear" w:color="auto" w:fill="FDFBE6"/>
        <w:ind w:firstLine="495"/>
        <w:jc w:val="both"/>
        <w:rPr>
          <w:color w:val="000000"/>
          <w:sz w:val="27"/>
          <w:szCs w:val="27"/>
        </w:rPr>
      </w:pPr>
      <w:r>
        <w:rPr>
          <w:color w:val="000000"/>
          <w:sz w:val="27"/>
          <w:szCs w:val="27"/>
        </w:rPr>
        <w:t xml:space="preserve">л. 301 об. Послание к некоему иноку, бывшему во игуменех, о немецкой прелести, глаголемей фортуне и о колесе ея. Нач. Многим сущим, сьчитаемым от божественаго </w:t>
      </w:r>
      <w:r>
        <w:rPr>
          <w:color w:val="000000"/>
          <w:sz w:val="27"/>
          <w:szCs w:val="27"/>
        </w:rPr>
        <w:lastRenderedPageBreak/>
        <w:t>Апостола свойством и действом неложныя и совершенныя любви.</w:t>
      </w:r>
      <w:r>
        <w:rPr>
          <w:rStyle w:val="apple-converted-space"/>
          <w:color w:val="000000"/>
          <w:sz w:val="27"/>
          <w:szCs w:val="27"/>
        </w:rPr>
        <w:t> </w:t>
      </w:r>
      <w:r>
        <w:rPr>
          <w:i/>
          <w:iCs/>
          <w:color w:val="000000"/>
          <w:sz w:val="27"/>
          <w:szCs w:val="27"/>
        </w:rPr>
        <w:t>(В оглавлении за сим показано:</w:t>
      </w:r>
      <w:r>
        <w:rPr>
          <w:rStyle w:val="apple-converted-space"/>
          <w:color w:val="000000"/>
          <w:sz w:val="27"/>
          <w:szCs w:val="27"/>
        </w:rPr>
        <w:t> </w:t>
      </w:r>
      <w:r>
        <w:rPr>
          <w:color w:val="000000"/>
          <w:sz w:val="27"/>
          <w:szCs w:val="27"/>
        </w:rPr>
        <w:t>Слово на Латинов, яко не леть есть ниединому приложити что и убавити в божественом исповедании непорочныя христианскиа веры, начин. Меда глаголют врачевстии сынове.</w:t>
      </w:r>
      <w:r>
        <w:rPr>
          <w:rStyle w:val="apple-converted-space"/>
          <w:color w:val="000000"/>
          <w:sz w:val="27"/>
          <w:szCs w:val="27"/>
        </w:rPr>
        <w:t> </w:t>
      </w:r>
      <w:r>
        <w:rPr>
          <w:i/>
          <w:iCs/>
          <w:color w:val="000000"/>
          <w:sz w:val="27"/>
          <w:szCs w:val="27"/>
        </w:rPr>
        <w:t>См. след. № гл. 135)</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i/>
          <w:iCs/>
          <w:color w:val="000000"/>
          <w:sz w:val="27"/>
          <w:szCs w:val="27"/>
        </w:rPr>
        <w:t>(листы 304 и 305 порожние).</w:t>
      </w:r>
    </w:p>
    <w:p w:rsidR="00192B68" w:rsidRDefault="00192B68" w:rsidP="00230FA9">
      <w:pPr>
        <w:pStyle w:val="a4"/>
        <w:shd w:val="clear" w:color="auto" w:fill="FDFBE6"/>
        <w:ind w:firstLine="495"/>
        <w:jc w:val="both"/>
        <w:rPr>
          <w:color w:val="000000"/>
          <w:sz w:val="27"/>
          <w:szCs w:val="27"/>
        </w:rPr>
      </w:pPr>
      <w:r>
        <w:rPr>
          <w:color w:val="000000"/>
          <w:sz w:val="27"/>
          <w:szCs w:val="27"/>
        </w:rPr>
        <w:t>л. 306. Обличение глав Николаевых, пишет к Феодору Карпу поелику Бог помощь подаст сотворим, их же изложи Николай немчин на правое богословие всесвятаго Духа, яко обещахом тебе. Нач. Начало словес твоих истина и в век вся судбы правды твоеа, Утешителевым словом осветився разумом богоотець возопи. (</w:t>
      </w:r>
      <w:r>
        <w:rPr>
          <w:i/>
          <w:iCs/>
          <w:color w:val="000000"/>
          <w:sz w:val="27"/>
          <w:szCs w:val="27"/>
        </w:rPr>
        <w:t>В оглавлении за сим показано:</w:t>
      </w:r>
      <w:r>
        <w:rPr>
          <w:rStyle w:val="apple-converted-space"/>
          <w:color w:val="000000"/>
          <w:sz w:val="27"/>
          <w:szCs w:val="27"/>
        </w:rPr>
        <w:t> </w:t>
      </w:r>
      <w:r>
        <w:rPr>
          <w:color w:val="000000"/>
          <w:sz w:val="27"/>
          <w:szCs w:val="27"/>
        </w:rPr>
        <w:t>Слово противу лстиваго списаниа Николая немчина латынина, начин. Господь Бог и Спас.</w:t>
      </w:r>
      <w:r>
        <w:rPr>
          <w:i/>
          <w:iCs/>
          <w:color w:val="000000"/>
          <w:sz w:val="27"/>
          <w:szCs w:val="27"/>
        </w:rPr>
        <w:t>См. след. № гл. 47</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t>л. 318. На Николая немчина, прелестника, звездочетца. Нач. Миру убо преставление предвозвещати спешил еси, о Николае, повинувся звездам, внезапное же житие твоего разорение предрещи не возмогл еси.</w:t>
      </w:r>
    </w:p>
    <w:p w:rsidR="00192B68" w:rsidRDefault="00192B68" w:rsidP="00230FA9">
      <w:pPr>
        <w:pStyle w:val="a4"/>
        <w:shd w:val="clear" w:color="auto" w:fill="FDFBE6"/>
        <w:ind w:firstLine="495"/>
        <w:jc w:val="both"/>
        <w:rPr>
          <w:color w:val="000000"/>
          <w:sz w:val="27"/>
          <w:szCs w:val="27"/>
        </w:rPr>
      </w:pPr>
      <w:r>
        <w:rPr>
          <w:color w:val="000000"/>
          <w:sz w:val="27"/>
          <w:szCs w:val="27"/>
        </w:rPr>
        <w:t>л. 319. Слово противу тщащихся звездозрением предрицати о будущих и о самовластии человеком. Нач. В подвиг, иже о евангельской истине совлачаяся и к разорению лжа себе составляя, огнем ревности яже о истине разгараем, благовременне и аз возвещу.</w:t>
      </w:r>
    </w:p>
    <w:p w:rsidR="00192B68" w:rsidRDefault="00192B68" w:rsidP="00230FA9">
      <w:pPr>
        <w:pStyle w:val="a4"/>
        <w:shd w:val="clear" w:color="auto" w:fill="FDFBE6"/>
        <w:ind w:firstLine="495"/>
        <w:jc w:val="both"/>
        <w:rPr>
          <w:color w:val="000000"/>
          <w:sz w:val="27"/>
          <w:szCs w:val="27"/>
        </w:rPr>
      </w:pPr>
      <w:r>
        <w:rPr>
          <w:color w:val="000000"/>
          <w:sz w:val="27"/>
          <w:szCs w:val="27"/>
        </w:rPr>
        <w:t>л. 330 об. Слово обличително отчасти латыньскаго злословиа, в нем же и на Алманака, иже возвелеречева потопа всемирнаго быти, иже некогда поминаема губителнейша. Нач. просто слово и неухищрено, не зане о простых неких и малаго достойных хощет повествовати, но зане несть ему разумне показание мудрости. (</w:t>
      </w:r>
      <w:r>
        <w:rPr>
          <w:i/>
          <w:iCs/>
          <w:color w:val="000000"/>
          <w:sz w:val="27"/>
          <w:szCs w:val="27"/>
        </w:rPr>
        <w:t>В оглавлении за сим следует:</w:t>
      </w:r>
      <w:r>
        <w:rPr>
          <w:rStyle w:val="apple-converted-space"/>
          <w:color w:val="000000"/>
          <w:sz w:val="27"/>
          <w:szCs w:val="27"/>
        </w:rPr>
        <w:t> </w:t>
      </w:r>
      <w:r>
        <w:rPr>
          <w:color w:val="000000"/>
          <w:sz w:val="27"/>
          <w:szCs w:val="27"/>
        </w:rPr>
        <w:t>Слово на безумную прелесть и богомерзскую мудрствующих, яко погребениа для утопленаго и убитаго бывают плодотлители и стужи земных прозябений, начин. Некий еллинский мудрец.</w:t>
      </w:r>
      <w:r>
        <w:rPr>
          <w:rStyle w:val="apple-converted-space"/>
          <w:color w:val="000000"/>
          <w:sz w:val="27"/>
          <w:szCs w:val="27"/>
        </w:rPr>
        <w:t> </w:t>
      </w:r>
      <w:r>
        <w:rPr>
          <w:i/>
          <w:iCs/>
          <w:color w:val="000000"/>
          <w:sz w:val="27"/>
          <w:szCs w:val="27"/>
        </w:rPr>
        <w:t>См. след. № гл. 31</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t>(</w:t>
      </w:r>
      <w:r>
        <w:rPr>
          <w:i/>
          <w:iCs/>
          <w:color w:val="000000"/>
          <w:sz w:val="27"/>
          <w:szCs w:val="27"/>
        </w:rPr>
        <w:t>листы 337 и 338 порожние</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t>л. 339. Совет к Собору православному на Исака жидовина, волхва, и чародея и прелестника. Нач. Краткое и тихое и еже ко злобам человеческим терпеливое зело потребно есть всем вкупе верным, наипаче же священником Вышняго.</w:t>
      </w:r>
    </w:p>
    <w:p w:rsidR="00192B68" w:rsidRDefault="00192B68" w:rsidP="00230FA9">
      <w:pPr>
        <w:pStyle w:val="a4"/>
        <w:shd w:val="clear" w:color="auto" w:fill="FDFBE6"/>
        <w:ind w:firstLine="495"/>
        <w:jc w:val="both"/>
        <w:rPr>
          <w:color w:val="000000"/>
          <w:sz w:val="27"/>
          <w:szCs w:val="27"/>
        </w:rPr>
      </w:pPr>
      <w:r>
        <w:rPr>
          <w:color w:val="000000"/>
          <w:sz w:val="27"/>
          <w:szCs w:val="27"/>
        </w:rPr>
        <w:t>л. 340. Словеса супротивна противу глав Самуила евреина. Нач. Тогда будете люди Божии и спасени будете им, егда отступивше всякого вашего зловериа и упрямства и непокорства, возглаголете.</w:t>
      </w:r>
      <w:r>
        <w:rPr>
          <w:rStyle w:val="apple-converted-space"/>
          <w:color w:val="000000"/>
          <w:sz w:val="27"/>
          <w:szCs w:val="27"/>
        </w:rPr>
        <w:t> </w:t>
      </w:r>
      <w:r>
        <w:rPr>
          <w:i/>
          <w:iCs/>
          <w:color w:val="000000"/>
          <w:sz w:val="27"/>
          <w:szCs w:val="27"/>
        </w:rPr>
        <w:t>Разделено на 8 глав.</w:t>
      </w:r>
      <w:r>
        <w:rPr>
          <w:rStyle w:val="apple-converted-space"/>
          <w:color w:val="000000"/>
          <w:sz w:val="27"/>
          <w:szCs w:val="27"/>
        </w:rPr>
        <w:t> </w:t>
      </w:r>
      <w:r>
        <w:rPr>
          <w:color w:val="000000"/>
          <w:sz w:val="27"/>
          <w:szCs w:val="27"/>
        </w:rPr>
        <w:t>(</w:t>
      </w:r>
      <w:r>
        <w:rPr>
          <w:i/>
          <w:iCs/>
          <w:color w:val="000000"/>
          <w:sz w:val="27"/>
          <w:szCs w:val="27"/>
        </w:rPr>
        <w:t>В оглавлении следует:</w:t>
      </w:r>
      <w:r>
        <w:rPr>
          <w:rStyle w:val="apple-converted-space"/>
          <w:color w:val="000000"/>
          <w:sz w:val="27"/>
          <w:szCs w:val="27"/>
        </w:rPr>
        <w:t> </w:t>
      </w:r>
      <w:r>
        <w:rPr>
          <w:color w:val="000000"/>
          <w:sz w:val="27"/>
          <w:szCs w:val="27"/>
        </w:rPr>
        <w:t>Слово о неизглаголанном Божием промысле, благодати же и человеколюбии, в томже и на лихоимствующих, начин. Блаженный и чюдный пророк.</w:t>
      </w:r>
      <w:r>
        <w:rPr>
          <w:rStyle w:val="apple-converted-space"/>
          <w:color w:val="000000"/>
          <w:sz w:val="27"/>
          <w:szCs w:val="27"/>
        </w:rPr>
        <w:t> </w:t>
      </w:r>
      <w:r>
        <w:rPr>
          <w:i/>
          <w:iCs/>
          <w:color w:val="000000"/>
          <w:sz w:val="27"/>
          <w:szCs w:val="27"/>
        </w:rPr>
        <w:t>См. след. № гл. 49</w:t>
      </w:r>
      <w:r>
        <w:rPr>
          <w:color w:val="000000"/>
          <w:sz w:val="27"/>
          <w:szCs w:val="27"/>
        </w:rPr>
        <w:t>. Слово на потопляемых и погибаемых без ума богомерским гнусным содомским грехом в муках вечных, начин. Начало премудрости.</w:t>
      </w:r>
      <w:r>
        <w:rPr>
          <w:rStyle w:val="apple-converted-space"/>
          <w:color w:val="000000"/>
          <w:sz w:val="27"/>
          <w:szCs w:val="27"/>
        </w:rPr>
        <w:t> </w:t>
      </w:r>
      <w:r>
        <w:rPr>
          <w:i/>
          <w:iCs/>
          <w:color w:val="000000"/>
          <w:sz w:val="27"/>
          <w:szCs w:val="27"/>
        </w:rPr>
        <w:t>Там же гл. 124</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t>л. 342. Слово пространнее излагающе с жалостию нестроениа и безчиниа царей и властелех последняго века сего. Нач. Шествуя по пути жестоце, и многих бед исполненнем, обретох жену седящу при пути.</w:t>
      </w:r>
    </w:p>
    <w:p w:rsidR="00192B68" w:rsidRDefault="00192B68" w:rsidP="00230FA9">
      <w:pPr>
        <w:pStyle w:val="a4"/>
        <w:shd w:val="clear" w:color="auto" w:fill="FDFBE6"/>
        <w:ind w:firstLine="495"/>
        <w:jc w:val="both"/>
        <w:rPr>
          <w:color w:val="000000"/>
          <w:sz w:val="27"/>
          <w:szCs w:val="27"/>
        </w:rPr>
      </w:pPr>
      <w:r>
        <w:rPr>
          <w:color w:val="000000"/>
          <w:sz w:val="27"/>
          <w:szCs w:val="27"/>
        </w:rPr>
        <w:t>л. 346. Ирмос, песнь 1, тристояще крепкий, глас 4. Нач. Разум творца ирмоса того сицев есть: молится рожьщуся от Девы, сиречь Христу.</w:t>
      </w:r>
      <w:r>
        <w:rPr>
          <w:rStyle w:val="apple-converted-space"/>
          <w:color w:val="000000"/>
          <w:sz w:val="27"/>
          <w:szCs w:val="27"/>
        </w:rPr>
        <w:t> </w:t>
      </w:r>
      <w:r>
        <w:rPr>
          <w:i/>
          <w:iCs/>
          <w:color w:val="000000"/>
          <w:sz w:val="27"/>
          <w:szCs w:val="27"/>
        </w:rPr>
        <w:t xml:space="preserve">Внизу сего листа </w:t>
      </w:r>
      <w:r>
        <w:rPr>
          <w:i/>
          <w:iCs/>
          <w:color w:val="000000"/>
          <w:sz w:val="27"/>
          <w:szCs w:val="27"/>
        </w:rPr>
        <w:lastRenderedPageBreak/>
        <w:t>замечено:</w:t>
      </w:r>
      <w:r>
        <w:rPr>
          <w:rStyle w:val="apple-converted-space"/>
          <w:color w:val="000000"/>
          <w:sz w:val="27"/>
          <w:szCs w:val="27"/>
        </w:rPr>
        <w:t> </w:t>
      </w:r>
      <w:r>
        <w:rPr>
          <w:color w:val="000000"/>
          <w:sz w:val="27"/>
          <w:szCs w:val="27"/>
        </w:rPr>
        <w:t>Еортолог а не Трофолог, еортолог толкуется празником събрание, а о трофолог пищам събрание, еорти бо.. (</w:t>
      </w:r>
      <w:r>
        <w:rPr>
          <w:i/>
          <w:iCs/>
          <w:color w:val="000000"/>
          <w:sz w:val="27"/>
          <w:szCs w:val="27"/>
        </w:rPr>
        <w:t>конечная строка отрезана</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t>– О правде и милости. Нач. Украшение небу благолепно в день убо самое то светлейше солнце, предтечя е по вся дни и освещая всю поднебесную.</w:t>
      </w:r>
    </w:p>
    <w:p w:rsidR="00192B68" w:rsidRDefault="00192B68" w:rsidP="00230FA9">
      <w:pPr>
        <w:pStyle w:val="a4"/>
        <w:shd w:val="clear" w:color="auto" w:fill="FDFBE6"/>
        <w:ind w:firstLine="495"/>
        <w:jc w:val="both"/>
        <w:rPr>
          <w:color w:val="000000"/>
          <w:sz w:val="27"/>
          <w:szCs w:val="27"/>
        </w:rPr>
      </w:pPr>
      <w:r>
        <w:rPr>
          <w:color w:val="000000"/>
          <w:sz w:val="27"/>
          <w:szCs w:val="27"/>
        </w:rPr>
        <w:t>– О веледушии и совете. Нач. Всех птиць славнейший орел есть тем, еже силою многою своих крил на высоту превелию взиматися. (</w:t>
      </w:r>
      <w:r>
        <w:rPr>
          <w:i/>
          <w:iCs/>
          <w:color w:val="000000"/>
          <w:sz w:val="27"/>
          <w:szCs w:val="27"/>
        </w:rPr>
        <w:t>За сим по оглавлению недостает трех статей:</w:t>
      </w:r>
      <w:r>
        <w:rPr>
          <w:rStyle w:val="apple-converted-space"/>
          <w:color w:val="000000"/>
          <w:sz w:val="27"/>
          <w:szCs w:val="27"/>
        </w:rPr>
        <w:t> </w:t>
      </w:r>
      <w:r>
        <w:rPr>
          <w:color w:val="000000"/>
          <w:sz w:val="27"/>
          <w:szCs w:val="27"/>
        </w:rPr>
        <w:t>О послушании юнных ко учениом, начин. Четырми некими.</w:t>
      </w:r>
      <w:r>
        <w:rPr>
          <w:rStyle w:val="apple-converted-space"/>
          <w:color w:val="000000"/>
          <w:sz w:val="27"/>
          <w:szCs w:val="27"/>
        </w:rPr>
        <w:t> </w:t>
      </w:r>
      <w:r>
        <w:rPr>
          <w:i/>
          <w:iCs/>
          <w:color w:val="000000"/>
          <w:sz w:val="27"/>
          <w:szCs w:val="27"/>
        </w:rPr>
        <w:t>См. след. № гл. 42</w:t>
      </w:r>
      <w:r>
        <w:rPr>
          <w:color w:val="000000"/>
          <w:sz w:val="27"/>
          <w:szCs w:val="27"/>
        </w:rPr>
        <w:t>. О посте, начин. Ираклит философ. О покаянии, начин. Огнь присно изнуряя.</w:t>
      </w:r>
      <w:r>
        <w:rPr>
          <w:rStyle w:val="apple-converted-space"/>
          <w:color w:val="000000"/>
          <w:sz w:val="27"/>
          <w:szCs w:val="27"/>
        </w:rPr>
        <w:t> </w:t>
      </w:r>
      <w:r>
        <w:rPr>
          <w:i/>
          <w:iCs/>
          <w:color w:val="000000"/>
          <w:sz w:val="27"/>
          <w:szCs w:val="27"/>
        </w:rPr>
        <w:t>Там же гл. 100</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t>л. 346 об. О архистратиге, еже поруски воевода, какову ему быти во исправлении земском. Нач. Велисарей архистратиг, еже есть поруски болшый воевода, бе убо телом прекрасен.</w:t>
      </w:r>
    </w:p>
    <w:p w:rsidR="00192B68" w:rsidRDefault="00192B68" w:rsidP="00230FA9">
      <w:pPr>
        <w:pStyle w:val="a4"/>
        <w:shd w:val="clear" w:color="auto" w:fill="FDFBE6"/>
        <w:ind w:firstLine="495"/>
        <w:jc w:val="both"/>
        <w:rPr>
          <w:color w:val="000000"/>
          <w:sz w:val="27"/>
          <w:szCs w:val="27"/>
        </w:rPr>
      </w:pPr>
      <w:r>
        <w:rPr>
          <w:color w:val="000000"/>
          <w:sz w:val="27"/>
          <w:szCs w:val="27"/>
        </w:rPr>
        <w:t>л. 347. О проскурнице. Нач. Что проскурници не едят мяса, сами ведаете и нам скажите: мы слышим от Спасовых уст, что не входящая во уста сквернят человека.</w:t>
      </w:r>
    </w:p>
    <w:p w:rsidR="00192B68" w:rsidRDefault="00192B68" w:rsidP="00230FA9">
      <w:pPr>
        <w:pStyle w:val="a4"/>
        <w:shd w:val="clear" w:color="auto" w:fill="FDFBE6"/>
        <w:ind w:firstLine="495"/>
        <w:jc w:val="both"/>
        <w:rPr>
          <w:color w:val="000000"/>
          <w:sz w:val="27"/>
          <w:szCs w:val="27"/>
        </w:rPr>
      </w:pPr>
      <w:r>
        <w:rPr>
          <w:color w:val="000000"/>
          <w:sz w:val="27"/>
          <w:szCs w:val="27"/>
        </w:rPr>
        <w:t>– О яице строфокамилове. Нач. Яице струфокамилово вешают в церкви не украшениа ради котораго, – какое бо украшение в том церкви Божией? но поучениа и ползы деля.</w:t>
      </w:r>
    </w:p>
    <w:p w:rsidR="00192B68" w:rsidRDefault="00192B68" w:rsidP="00230FA9">
      <w:pPr>
        <w:pStyle w:val="a4"/>
        <w:shd w:val="clear" w:color="auto" w:fill="FDFBE6"/>
        <w:ind w:firstLine="495"/>
        <w:jc w:val="both"/>
        <w:rPr>
          <w:color w:val="000000"/>
          <w:sz w:val="27"/>
          <w:szCs w:val="27"/>
        </w:rPr>
      </w:pPr>
      <w:r>
        <w:rPr>
          <w:color w:val="000000"/>
          <w:sz w:val="27"/>
          <w:szCs w:val="27"/>
        </w:rPr>
        <w:t>– Сказание о птици неясыти. Нач. Неясыть птица подобна жеравлю, питается же змиами.</w:t>
      </w:r>
    </w:p>
    <w:p w:rsidR="00192B68" w:rsidRDefault="00192B68" w:rsidP="00230FA9">
      <w:pPr>
        <w:pStyle w:val="a4"/>
        <w:shd w:val="clear" w:color="auto" w:fill="FDFBE6"/>
        <w:ind w:firstLine="495"/>
        <w:jc w:val="both"/>
        <w:rPr>
          <w:color w:val="000000"/>
          <w:sz w:val="27"/>
          <w:szCs w:val="27"/>
        </w:rPr>
      </w:pPr>
      <w:r>
        <w:rPr>
          <w:color w:val="000000"/>
          <w:sz w:val="27"/>
          <w:szCs w:val="27"/>
        </w:rPr>
        <w:t>л. 347 об. Сказание, который убо в человеческом естестве первый грех. Нач. Первый грех есть, по св. Писанию, преступление прьвозданнаго Адама.</w:t>
      </w:r>
    </w:p>
    <w:p w:rsidR="00192B68" w:rsidRDefault="00192B68" w:rsidP="00230FA9">
      <w:pPr>
        <w:pStyle w:val="a4"/>
        <w:shd w:val="clear" w:color="auto" w:fill="FDFBE6"/>
        <w:ind w:firstLine="495"/>
        <w:jc w:val="both"/>
        <w:rPr>
          <w:color w:val="000000"/>
          <w:sz w:val="27"/>
          <w:szCs w:val="27"/>
        </w:rPr>
      </w:pPr>
      <w:r>
        <w:rPr>
          <w:color w:val="000000"/>
          <w:sz w:val="27"/>
          <w:szCs w:val="27"/>
        </w:rPr>
        <w:t>– Ответ к вопросившему, х кому рече, прежде всех с небеси грамота сослана бысть. Нач. А с небесе грамота несть сослана никомуже николиже.</w:t>
      </w:r>
    </w:p>
    <w:p w:rsidR="00192B68" w:rsidRDefault="00192B68" w:rsidP="00230FA9">
      <w:pPr>
        <w:pStyle w:val="a4"/>
        <w:shd w:val="clear" w:color="auto" w:fill="FDFBE6"/>
        <w:ind w:firstLine="495"/>
        <w:jc w:val="both"/>
        <w:rPr>
          <w:color w:val="000000"/>
          <w:sz w:val="27"/>
          <w:szCs w:val="27"/>
        </w:rPr>
      </w:pPr>
      <w:r>
        <w:rPr>
          <w:color w:val="000000"/>
          <w:sz w:val="27"/>
          <w:szCs w:val="27"/>
        </w:rPr>
        <w:t>– Сказание о венцех свадебных. Нач. А венцы, имиже венчаются свадбы, по моему дагаду, а по уставу писаному не умею тебе сказати.</w:t>
      </w:r>
    </w:p>
    <w:p w:rsidR="00192B68" w:rsidRDefault="00192B68" w:rsidP="00230FA9">
      <w:pPr>
        <w:pStyle w:val="a4"/>
        <w:shd w:val="clear" w:color="auto" w:fill="FDFBE6"/>
        <w:ind w:firstLine="495"/>
        <w:jc w:val="both"/>
        <w:rPr>
          <w:color w:val="000000"/>
          <w:sz w:val="27"/>
          <w:szCs w:val="27"/>
        </w:rPr>
      </w:pPr>
      <w:r>
        <w:rPr>
          <w:color w:val="000000"/>
          <w:sz w:val="27"/>
          <w:szCs w:val="27"/>
        </w:rPr>
        <w:t>л. 348. Словцо, аки от лица амвона восходящем нань попом и диаконом. Нач. Амвон аз преухищрен, дело доброхвално и всяческими цветами различных узор и вапов преудобрено.</w:t>
      </w:r>
    </w:p>
    <w:p w:rsidR="00192B68" w:rsidRDefault="00192B68" w:rsidP="00230FA9">
      <w:pPr>
        <w:pStyle w:val="a4"/>
        <w:shd w:val="clear" w:color="auto" w:fill="FDFBE6"/>
        <w:ind w:firstLine="495"/>
        <w:jc w:val="both"/>
        <w:rPr>
          <w:color w:val="000000"/>
          <w:sz w:val="27"/>
          <w:szCs w:val="27"/>
        </w:rPr>
      </w:pPr>
      <w:r>
        <w:rPr>
          <w:color w:val="000000"/>
          <w:sz w:val="27"/>
          <w:szCs w:val="27"/>
        </w:rPr>
        <w:t>л. 349. Сиа словеса сотворил есть инок, в темницы затворен и скорбя, имиже себе утешаше и утвержаше в терпении, в 7040 (1532) лето. Нач. Не тужи, ни скорби, ниже тоскуй, о нихже, любезна ми душе, стражеши без правды.</w:t>
      </w:r>
      <w:r>
        <w:rPr>
          <w:rStyle w:val="apple-converted-space"/>
          <w:color w:val="000000"/>
          <w:sz w:val="27"/>
          <w:szCs w:val="27"/>
        </w:rPr>
        <w:t> </w:t>
      </w:r>
      <w:r>
        <w:rPr>
          <w:i/>
          <w:iCs/>
          <w:color w:val="000000"/>
          <w:sz w:val="27"/>
          <w:szCs w:val="27"/>
        </w:rPr>
        <w:t>Тоже, что в Москвитянине 1842 г. № 11, в статъе о Максиме греке.</w:t>
      </w:r>
    </w:p>
    <w:p w:rsidR="00192B68" w:rsidRDefault="00192B68" w:rsidP="00230FA9">
      <w:pPr>
        <w:pStyle w:val="a4"/>
        <w:shd w:val="clear" w:color="auto" w:fill="FDFBE6"/>
        <w:ind w:firstLine="495"/>
        <w:jc w:val="both"/>
        <w:rPr>
          <w:color w:val="000000"/>
          <w:sz w:val="27"/>
          <w:szCs w:val="27"/>
        </w:rPr>
      </w:pPr>
      <w:r>
        <w:rPr>
          <w:color w:val="000000"/>
          <w:sz w:val="27"/>
          <w:szCs w:val="27"/>
        </w:rPr>
        <w:t>– Какия словеса рекл бы Петр, отвергся Христа и плакася горко. Нач. Горе мне окаянному, горе мне, увы ми, увы! кими слезными потоки исчищу нечестие мое окаянный!</w:t>
      </w:r>
      <w:r>
        <w:rPr>
          <w:rStyle w:val="apple-converted-space"/>
          <w:color w:val="000000"/>
          <w:sz w:val="27"/>
          <w:szCs w:val="27"/>
        </w:rPr>
        <w:t> </w:t>
      </w:r>
      <w:r>
        <w:rPr>
          <w:i/>
          <w:iCs/>
          <w:color w:val="000000"/>
          <w:sz w:val="27"/>
          <w:szCs w:val="27"/>
        </w:rPr>
        <w:t>Надпись сделана почерком позднейшаго времени.</w:t>
      </w:r>
    </w:p>
    <w:p w:rsidR="00192B68" w:rsidRDefault="00192B68" w:rsidP="00230FA9">
      <w:pPr>
        <w:pStyle w:val="a4"/>
        <w:shd w:val="clear" w:color="auto" w:fill="FDFBE6"/>
        <w:ind w:firstLine="495"/>
        <w:jc w:val="both"/>
        <w:rPr>
          <w:color w:val="000000"/>
          <w:sz w:val="27"/>
          <w:szCs w:val="27"/>
        </w:rPr>
      </w:pPr>
      <w:r>
        <w:rPr>
          <w:color w:val="000000"/>
          <w:sz w:val="27"/>
          <w:szCs w:val="27"/>
        </w:rPr>
        <w:t>л. 350. Иже во святых отца нашего Василиа, архиеп. Кесариа капподокийскиа, о св. мученице Варлааме, преведено Максимом греком. Нач. Первее убо святых смерти плачми украшахуся и слезами: плакал зело Иосиф Иакова умерша.</w:t>
      </w:r>
    </w:p>
    <w:p w:rsidR="00192B68" w:rsidRDefault="00192B68" w:rsidP="00230FA9">
      <w:pPr>
        <w:pStyle w:val="a4"/>
        <w:shd w:val="clear" w:color="auto" w:fill="FDFBE6"/>
        <w:ind w:firstLine="495"/>
        <w:jc w:val="both"/>
        <w:rPr>
          <w:color w:val="000000"/>
          <w:sz w:val="27"/>
          <w:szCs w:val="27"/>
        </w:rPr>
      </w:pPr>
      <w:r>
        <w:rPr>
          <w:color w:val="000000"/>
          <w:sz w:val="27"/>
          <w:szCs w:val="27"/>
        </w:rPr>
        <w:t>л. 352. Похвална словеса о препод. Иоанне, нареченном Тревеликом. Нач. Се борба страшна и подвиг необычен, и превосходящь ума же и разума, и слуха и слова.</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 Похвалная слова о блаженней Фомаиди, мечем убитей от своего свекра. Нач. Фомаида да поется всечестная агница Исусова, велиа похвала целомудреная женам.</w:t>
      </w:r>
    </w:p>
    <w:p w:rsidR="00192B68" w:rsidRDefault="00192B68" w:rsidP="00230FA9">
      <w:pPr>
        <w:pStyle w:val="a4"/>
        <w:shd w:val="clear" w:color="auto" w:fill="FDFBE6"/>
        <w:ind w:firstLine="495"/>
        <w:jc w:val="both"/>
        <w:rPr>
          <w:color w:val="000000"/>
          <w:sz w:val="27"/>
          <w:szCs w:val="27"/>
        </w:rPr>
      </w:pPr>
      <w:r>
        <w:rPr>
          <w:color w:val="000000"/>
          <w:sz w:val="27"/>
          <w:szCs w:val="27"/>
        </w:rPr>
        <w:t>л. 352 об. Похвалная слова о некоторой добропобедней мученици, ейже имя Потамиа, еже толкуется Речная. Нач. Рекотезоименитая Христова раба да поется, яко душевною красотою и телесною преизлиха скрывши многих отроковиц.</w:t>
      </w:r>
    </w:p>
    <w:p w:rsidR="00192B68" w:rsidRDefault="00192B68" w:rsidP="00230FA9">
      <w:pPr>
        <w:pStyle w:val="a4"/>
        <w:shd w:val="clear" w:color="auto" w:fill="FDFBE6"/>
        <w:ind w:firstLine="495"/>
        <w:jc w:val="both"/>
        <w:rPr>
          <w:color w:val="000000"/>
          <w:sz w:val="27"/>
          <w:szCs w:val="27"/>
        </w:rPr>
      </w:pPr>
      <w:r>
        <w:rPr>
          <w:color w:val="000000"/>
          <w:sz w:val="27"/>
          <w:szCs w:val="27"/>
        </w:rPr>
        <w:t>– Похвалнаа слова к некоему пречудному древнему мученику, егоже имя неведомо. Нач. И Сосанна древле славу велию и Иосиф венець доброхвален о целомудрии взяша.</w:t>
      </w:r>
      <w:r>
        <w:rPr>
          <w:rStyle w:val="apple-converted-space"/>
          <w:color w:val="000000"/>
          <w:sz w:val="27"/>
          <w:szCs w:val="27"/>
        </w:rPr>
        <w:t> </w:t>
      </w:r>
      <w:r>
        <w:rPr>
          <w:i/>
          <w:iCs/>
          <w:color w:val="000000"/>
          <w:sz w:val="27"/>
          <w:szCs w:val="27"/>
        </w:rPr>
        <w:t>В конце киноварью:</w:t>
      </w:r>
      <w:r>
        <w:rPr>
          <w:rStyle w:val="apple-converted-space"/>
          <w:color w:val="000000"/>
          <w:sz w:val="27"/>
          <w:szCs w:val="27"/>
        </w:rPr>
        <w:t> </w:t>
      </w:r>
      <w:r>
        <w:rPr>
          <w:color w:val="000000"/>
          <w:sz w:val="27"/>
          <w:szCs w:val="27"/>
        </w:rPr>
        <w:t>Павел фивеянин нарочитое питание пустынное сказа сиа великому, сиречь Антонию, началнику иноков,</w:t>
      </w:r>
      <w:r>
        <w:rPr>
          <w:rStyle w:val="apple-converted-space"/>
          <w:color w:val="000000"/>
          <w:sz w:val="27"/>
          <w:szCs w:val="27"/>
        </w:rPr>
        <w:t> </w:t>
      </w:r>
      <w:r>
        <w:rPr>
          <w:i/>
          <w:iCs/>
          <w:color w:val="000000"/>
          <w:sz w:val="27"/>
          <w:szCs w:val="27"/>
        </w:rPr>
        <w:t>что в послед. списке составляет особую 105 главу.</w:t>
      </w:r>
    </w:p>
    <w:p w:rsidR="00192B68" w:rsidRDefault="00192B68" w:rsidP="00230FA9">
      <w:pPr>
        <w:pStyle w:val="a4"/>
        <w:shd w:val="clear" w:color="auto" w:fill="FDFBE6"/>
        <w:ind w:firstLine="495"/>
        <w:jc w:val="both"/>
        <w:rPr>
          <w:color w:val="000000"/>
          <w:sz w:val="27"/>
          <w:szCs w:val="27"/>
        </w:rPr>
      </w:pPr>
      <w:r>
        <w:rPr>
          <w:color w:val="000000"/>
          <w:sz w:val="27"/>
          <w:szCs w:val="27"/>
        </w:rPr>
        <w:t>л. 353. Повесть самовидца бывша мучению некоего новоявлена мученика в гречестей земли. Нач. Воистину уповавшеи о Господе пребывают недвижими, якоже св. гора Сионская.</w:t>
      </w:r>
    </w:p>
    <w:p w:rsidR="00192B68" w:rsidRDefault="00192B68" w:rsidP="00230FA9">
      <w:pPr>
        <w:pStyle w:val="a4"/>
        <w:shd w:val="clear" w:color="auto" w:fill="FDFBE6"/>
        <w:ind w:firstLine="495"/>
        <w:jc w:val="both"/>
        <w:rPr>
          <w:color w:val="000000"/>
          <w:sz w:val="27"/>
          <w:szCs w:val="27"/>
        </w:rPr>
      </w:pPr>
      <w:r>
        <w:rPr>
          <w:color w:val="000000"/>
          <w:sz w:val="27"/>
          <w:szCs w:val="27"/>
        </w:rPr>
        <w:t>л. 354. Послание к самодержавному Царю Ивану Василиевичю. Благовернейшому, светлейшому и Богом хранимому великому и преславному Самодержцу всея Руси и многих иных океанскых язык, Господину Ивану Василиевичу, окаянный чернець Святогорец, богомолец крепкаго царствиа твоего, дерзая възвещаю сия о себе с болестию сердечною и слезами гръкыми. Нач. Ниже кровоточиву ону верную жену, отай крадшую исцеление многолетнаго недуга ея, укорил общый всех человеков Спас.</w:t>
      </w:r>
    </w:p>
    <w:p w:rsidR="00192B68" w:rsidRDefault="00192B68" w:rsidP="00230FA9">
      <w:pPr>
        <w:pStyle w:val="a4"/>
        <w:shd w:val="clear" w:color="auto" w:fill="FDFBE6"/>
        <w:ind w:firstLine="495"/>
        <w:jc w:val="both"/>
        <w:rPr>
          <w:color w:val="000000"/>
          <w:sz w:val="27"/>
          <w:szCs w:val="27"/>
        </w:rPr>
      </w:pPr>
      <w:r>
        <w:rPr>
          <w:color w:val="000000"/>
          <w:sz w:val="27"/>
          <w:szCs w:val="27"/>
        </w:rPr>
        <w:t>л. 354 об. Благоверному Царю и Самодержцу всеа Русии Государю Вел. Князю Ивану Васильевичю, низко много челом. Нач. Ни едино дело премудрости Божиа суетно есть, рекл есть некий от древних богомудрых мужь.</w:t>
      </w:r>
    </w:p>
    <w:p w:rsidR="00192B68" w:rsidRDefault="00192B68" w:rsidP="00230FA9">
      <w:pPr>
        <w:pStyle w:val="a4"/>
        <w:shd w:val="clear" w:color="auto" w:fill="FDFBE6"/>
        <w:ind w:firstLine="495"/>
        <w:jc w:val="both"/>
        <w:rPr>
          <w:color w:val="000000"/>
          <w:sz w:val="27"/>
          <w:szCs w:val="27"/>
        </w:rPr>
      </w:pPr>
      <w:r>
        <w:rPr>
          <w:color w:val="000000"/>
          <w:sz w:val="27"/>
          <w:szCs w:val="27"/>
        </w:rPr>
        <w:t>л. 357. Благородному и благоразумному, государю моему князю Петру Ивановичу Шуйскому, Максим инок, радоватися о Господе. Нач. Да не дивится о сем велелепное твое благородие, пресловутый князь.</w:t>
      </w:r>
    </w:p>
    <w:p w:rsidR="00192B68" w:rsidRDefault="00192B68" w:rsidP="00230FA9">
      <w:pPr>
        <w:pStyle w:val="a4"/>
        <w:shd w:val="clear" w:color="auto" w:fill="FDFBE6"/>
        <w:ind w:firstLine="495"/>
        <w:jc w:val="both"/>
        <w:rPr>
          <w:color w:val="000000"/>
          <w:sz w:val="27"/>
          <w:szCs w:val="27"/>
        </w:rPr>
      </w:pPr>
      <w:r>
        <w:rPr>
          <w:color w:val="000000"/>
          <w:sz w:val="27"/>
          <w:szCs w:val="27"/>
        </w:rPr>
        <w:t>л. 358. О Христофоре. Нач. Благороднуму юноши Михаилу Васильевичю Петровичя, нищей богомолец вашь Максим Святыя горы, много много челом до земли.</w:t>
      </w:r>
    </w:p>
    <w:p w:rsidR="00192B68" w:rsidRDefault="00192B68" w:rsidP="00230FA9">
      <w:pPr>
        <w:pStyle w:val="a4"/>
        <w:shd w:val="clear" w:color="auto" w:fill="FDFBE6"/>
        <w:ind w:firstLine="495"/>
        <w:jc w:val="both"/>
        <w:rPr>
          <w:color w:val="000000"/>
          <w:sz w:val="27"/>
          <w:szCs w:val="27"/>
        </w:rPr>
      </w:pPr>
      <w:r>
        <w:rPr>
          <w:color w:val="000000"/>
          <w:sz w:val="27"/>
          <w:szCs w:val="27"/>
        </w:rPr>
        <w:t>– Послание к преподобному жителю, благоумну мужу Алексию</w:t>
      </w:r>
      <w:r>
        <w:rPr>
          <w:rStyle w:val="apple-converted-space"/>
          <w:color w:val="000000"/>
          <w:sz w:val="27"/>
          <w:szCs w:val="27"/>
        </w:rPr>
        <w:t> </w:t>
      </w:r>
      <w:r>
        <w:rPr>
          <w:i/>
          <w:iCs/>
          <w:color w:val="000000"/>
          <w:sz w:val="27"/>
          <w:szCs w:val="27"/>
        </w:rPr>
        <w:t>в оглавл. прибавл:</w:t>
      </w:r>
      <w:r>
        <w:rPr>
          <w:rStyle w:val="apple-converted-space"/>
          <w:color w:val="000000"/>
          <w:sz w:val="27"/>
          <w:szCs w:val="27"/>
        </w:rPr>
        <w:t> </w:t>
      </w:r>
      <w:r>
        <w:rPr>
          <w:color w:val="000000"/>
          <w:sz w:val="27"/>
          <w:szCs w:val="27"/>
        </w:rPr>
        <w:t>Адашеву), в немже повелевает и ко Священноначалствующему о тафиах рещи. Нач. Государ мой милый, рабе Христов и человече Божий Алексею, преподобне отче и брате возлюбленне о Христе Иисусе Господе нашем, здрав ми бывай всегда и весел.</w:t>
      </w:r>
    </w:p>
    <w:p w:rsidR="00192B68" w:rsidRDefault="00192B68" w:rsidP="00230FA9">
      <w:pPr>
        <w:pStyle w:val="a4"/>
        <w:shd w:val="clear" w:color="auto" w:fill="FDFBE6"/>
        <w:ind w:firstLine="495"/>
        <w:jc w:val="both"/>
        <w:rPr>
          <w:color w:val="000000"/>
          <w:sz w:val="27"/>
          <w:szCs w:val="27"/>
        </w:rPr>
      </w:pPr>
      <w:r>
        <w:rPr>
          <w:color w:val="000000"/>
          <w:sz w:val="27"/>
          <w:szCs w:val="27"/>
        </w:rPr>
        <w:t>л. 359 об. О речи: Господи прибежище был еси нам. Нач. Господине и брате Григорие спасет тя Господь о всем твоем еже ко мне жаловании и любви духовней.</w:t>
      </w:r>
      <w:r>
        <w:rPr>
          <w:rStyle w:val="apple-converted-space"/>
          <w:color w:val="000000"/>
          <w:sz w:val="27"/>
          <w:szCs w:val="27"/>
        </w:rPr>
        <w:t> </w:t>
      </w:r>
      <w:r>
        <w:rPr>
          <w:i/>
          <w:iCs/>
          <w:color w:val="000000"/>
          <w:sz w:val="27"/>
          <w:szCs w:val="27"/>
        </w:rPr>
        <w:t>Заглавие надписано другою рукою, судя по списку Царскаго, позднее 1705 года.</w:t>
      </w:r>
    </w:p>
    <w:p w:rsidR="00192B68" w:rsidRDefault="00192B68" w:rsidP="00230FA9">
      <w:pPr>
        <w:pStyle w:val="a4"/>
        <w:shd w:val="clear" w:color="auto" w:fill="FDFBE6"/>
        <w:ind w:firstLine="495"/>
        <w:jc w:val="both"/>
        <w:rPr>
          <w:color w:val="000000"/>
          <w:sz w:val="27"/>
          <w:szCs w:val="27"/>
        </w:rPr>
      </w:pPr>
      <w:r>
        <w:rPr>
          <w:color w:val="000000"/>
          <w:sz w:val="27"/>
          <w:szCs w:val="27"/>
        </w:rPr>
        <w:t>л. 360. Господину и брату моему возлюбленному Георгию, онсица инок, радоватися о Господе. Нач. Молю тя Бога ради, не мни оно о мне, яко за леность или презорство которое или негодование, надлъго несмь к тебе писал.</w:t>
      </w:r>
    </w:p>
    <w:p w:rsidR="00192B68" w:rsidRDefault="00192B68" w:rsidP="00230FA9">
      <w:pPr>
        <w:pStyle w:val="a4"/>
        <w:shd w:val="clear" w:color="auto" w:fill="FDFBE6"/>
        <w:ind w:firstLine="495"/>
        <w:jc w:val="both"/>
        <w:rPr>
          <w:color w:val="000000"/>
          <w:sz w:val="27"/>
          <w:szCs w:val="27"/>
        </w:rPr>
      </w:pPr>
      <w:r>
        <w:rPr>
          <w:color w:val="000000"/>
          <w:sz w:val="27"/>
          <w:szCs w:val="27"/>
        </w:rPr>
        <w:t>(</w:t>
      </w:r>
      <w:r>
        <w:rPr>
          <w:i/>
          <w:iCs/>
          <w:color w:val="000000"/>
          <w:sz w:val="27"/>
          <w:szCs w:val="27"/>
        </w:rPr>
        <w:t>лист 361 порожний</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t xml:space="preserve">л. 362. Послание к Силивестру попу. Нач. Честнейшему во иереох Вышняго, и всякими цветы добродетелными преукрашенному, и во искустве и разуме богодухновенных </w:t>
      </w:r>
      <w:r>
        <w:rPr>
          <w:color w:val="000000"/>
          <w:sz w:val="27"/>
          <w:szCs w:val="27"/>
        </w:rPr>
        <w:lastRenderedPageBreak/>
        <w:t>писаний изящному разсудителю, господину Силивестру и благодетелю моему, неключимый чернец онъсице, смея не смея много челом бью до земли.</w:t>
      </w:r>
    </w:p>
    <w:p w:rsidR="00192B68" w:rsidRDefault="00192B68" w:rsidP="00230FA9">
      <w:pPr>
        <w:pStyle w:val="a4"/>
        <w:shd w:val="clear" w:color="auto" w:fill="FDFBE6"/>
        <w:ind w:firstLine="495"/>
        <w:jc w:val="both"/>
        <w:rPr>
          <w:color w:val="000000"/>
          <w:sz w:val="27"/>
          <w:szCs w:val="27"/>
        </w:rPr>
      </w:pPr>
      <w:r>
        <w:rPr>
          <w:color w:val="000000"/>
          <w:sz w:val="27"/>
          <w:szCs w:val="27"/>
        </w:rPr>
        <w:t>л. 362 об. Послание к Григорию Диакону. Нач. Господине мой брате о Господе, Григорие, Христов диаконе. Аще познаеши свое погрешение и исправишися, не подиви Христа ради о моем безумии.</w:t>
      </w:r>
    </w:p>
    <w:p w:rsidR="00192B68" w:rsidRDefault="00192B68" w:rsidP="00230FA9">
      <w:pPr>
        <w:pStyle w:val="a4"/>
        <w:shd w:val="clear" w:color="auto" w:fill="FDFBE6"/>
        <w:ind w:firstLine="495"/>
        <w:jc w:val="both"/>
        <w:rPr>
          <w:color w:val="000000"/>
          <w:sz w:val="27"/>
          <w:szCs w:val="27"/>
        </w:rPr>
      </w:pPr>
      <w:r>
        <w:rPr>
          <w:color w:val="000000"/>
          <w:sz w:val="27"/>
          <w:szCs w:val="27"/>
        </w:rPr>
        <w:t>л. 364. Послание к святейшему Макарию, митрополиту всеа Русии. Нач. Небо в день убо украшает солнечный свет пресветлый, в нощи же полон сый нощный свещник и различная благодать безчисленых звезд.</w:t>
      </w:r>
    </w:p>
    <w:p w:rsidR="00192B68" w:rsidRDefault="00192B68" w:rsidP="00230FA9">
      <w:pPr>
        <w:pStyle w:val="a4"/>
        <w:shd w:val="clear" w:color="auto" w:fill="FDFBE6"/>
        <w:ind w:firstLine="495"/>
        <w:jc w:val="both"/>
        <w:rPr>
          <w:color w:val="000000"/>
          <w:sz w:val="27"/>
          <w:szCs w:val="27"/>
        </w:rPr>
      </w:pPr>
      <w:r>
        <w:rPr>
          <w:color w:val="000000"/>
          <w:sz w:val="27"/>
          <w:szCs w:val="27"/>
        </w:rPr>
        <w:t>(</w:t>
      </w:r>
      <w:r>
        <w:rPr>
          <w:i/>
          <w:iCs/>
          <w:color w:val="000000"/>
          <w:sz w:val="27"/>
          <w:szCs w:val="27"/>
        </w:rPr>
        <w:t>листы 368 и 369 порожние</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t>л. 370. Послание к некоему мужу поучително на обеты некоего латынина мудреца. Нач. Честнейший брате о Господе кир Георгие, по обычному челобитие. Молю тя, не добре внимай предсловию книги сея (т. е. Луцидария).</w:t>
      </w:r>
    </w:p>
    <w:p w:rsidR="00192B68" w:rsidRDefault="00192B68" w:rsidP="00230FA9">
      <w:pPr>
        <w:pStyle w:val="a4"/>
        <w:shd w:val="clear" w:color="auto" w:fill="FDFBE6"/>
        <w:ind w:firstLine="495"/>
        <w:jc w:val="both"/>
        <w:rPr>
          <w:color w:val="000000"/>
          <w:sz w:val="27"/>
          <w:szCs w:val="27"/>
        </w:rPr>
      </w:pPr>
      <w:r>
        <w:rPr>
          <w:color w:val="000000"/>
          <w:sz w:val="27"/>
          <w:szCs w:val="27"/>
        </w:rPr>
        <w:t>– Учитель и ученик беседуют, сиа книга именуема Луцидариюс, сиречь Просветитель; такоже сея книги разум именуется Ауареагемма (aurea gemma), сиречь Златый Бисер.</w:t>
      </w:r>
    </w:p>
    <w:p w:rsidR="00192B68" w:rsidRDefault="00192B68" w:rsidP="00230FA9">
      <w:pPr>
        <w:pStyle w:val="a4"/>
        <w:shd w:val="clear" w:color="auto" w:fill="FDFBE6"/>
        <w:ind w:firstLine="495"/>
        <w:jc w:val="both"/>
        <w:rPr>
          <w:color w:val="000000"/>
          <w:sz w:val="27"/>
          <w:szCs w:val="27"/>
        </w:rPr>
      </w:pPr>
      <w:r>
        <w:rPr>
          <w:color w:val="000000"/>
          <w:sz w:val="27"/>
          <w:szCs w:val="27"/>
        </w:rPr>
        <w:t>(</w:t>
      </w:r>
      <w:r>
        <w:rPr>
          <w:i/>
          <w:iCs/>
          <w:color w:val="000000"/>
          <w:sz w:val="27"/>
          <w:szCs w:val="27"/>
        </w:rPr>
        <w:t>листы 375–378 порожние</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t>л. 379. Сказание о недоуменных неких речений в книге св. Григориа Богослова, слова 9,</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10. Нач. Агамемнону царю еллинскому воюющу на многи лета в Трое, царица же его Клитемнистра отчаявши его возвращениа.</w:t>
      </w:r>
    </w:p>
    <w:p w:rsidR="00192B68" w:rsidRDefault="00192B68" w:rsidP="00230FA9">
      <w:pPr>
        <w:pStyle w:val="a4"/>
        <w:shd w:val="clear" w:color="auto" w:fill="FDFBE6"/>
        <w:ind w:firstLine="495"/>
        <w:jc w:val="both"/>
        <w:rPr>
          <w:color w:val="000000"/>
          <w:sz w:val="27"/>
          <w:szCs w:val="27"/>
        </w:rPr>
      </w:pPr>
      <w:r>
        <w:rPr>
          <w:color w:val="000000"/>
          <w:sz w:val="27"/>
          <w:szCs w:val="27"/>
        </w:rPr>
        <w:t>(</w:t>
      </w:r>
      <w:r>
        <w:rPr>
          <w:i/>
          <w:iCs/>
          <w:color w:val="000000"/>
          <w:sz w:val="27"/>
          <w:szCs w:val="27"/>
        </w:rPr>
        <w:t>листы 382–384 порожние</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t>л. 385. Повесть страшна и достопамятна и (о) совершенном иноческом жителстве. Нач. Повесть некую страшную начиная писанию предати, молю прочитающих списание сие не мнети им мене чрез естественнаа лжущаго.</w:t>
      </w:r>
    </w:p>
    <w:p w:rsidR="00192B68" w:rsidRDefault="00192B68" w:rsidP="00230FA9">
      <w:pPr>
        <w:pStyle w:val="a4"/>
        <w:shd w:val="clear" w:color="auto" w:fill="FDFBE6"/>
        <w:ind w:firstLine="495"/>
        <w:jc w:val="both"/>
        <w:rPr>
          <w:color w:val="000000"/>
          <w:sz w:val="27"/>
          <w:szCs w:val="27"/>
        </w:rPr>
      </w:pPr>
      <w:r>
        <w:rPr>
          <w:color w:val="000000"/>
          <w:sz w:val="27"/>
          <w:szCs w:val="27"/>
        </w:rPr>
        <w:t>л. 393. Сказание на 18 псалом, к томуже иноку. Нач. От нихже по многому твоему смиренномудрию изволил и спросил мя еси толк речениих писаний.</w:t>
      </w:r>
    </w:p>
    <w:p w:rsidR="00192B68" w:rsidRDefault="00192B68" w:rsidP="00230FA9">
      <w:pPr>
        <w:pStyle w:val="a4"/>
        <w:shd w:val="clear" w:color="auto" w:fill="FDFBE6"/>
        <w:ind w:firstLine="495"/>
        <w:jc w:val="both"/>
        <w:rPr>
          <w:color w:val="000000"/>
          <w:sz w:val="27"/>
          <w:szCs w:val="27"/>
        </w:rPr>
      </w:pPr>
      <w:r>
        <w:rPr>
          <w:color w:val="000000"/>
          <w:sz w:val="27"/>
          <w:szCs w:val="27"/>
        </w:rPr>
        <w:t>л 397. Повесть о воздвижении пресвятыя Богородицы хлеба. Нач. Иже Божий единородный Сын и Слово, нас ради быв человек, кроме же греха.</w:t>
      </w:r>
    </w:p>
    <w:p w:rsidR="00192B68" w:rsidRDefault="00192B68" w:rsidP="00230FA9">
      <w:pPr>
        <w:pStyle w:val="a4"/>
        <w:shd w:val="clear" w:color="auto" w:fill="FDFBE6"/>
        <w:ind w:firstLine="495"/>
        <w:jc w:val="both"/>
        <w:rPr>
          <w:color w:val="000000"/>
          <w:sz w:val="27"/>
          <w:szCs w:val="27"/>
        </w:rPr>
      </w:pPr>
      <w:r>
        <w:rPr>
          <w:color w:val="000000"/>
          <w:sz w:val="27"/>
          <w:szCs w:val="27"/>
        </w:rPr>
        <w:t>л. 399. Блаженнаго Иванна Златоустаго, о приносимей фимиане или фимиаме толк, (</w:t>
      </w:r>
      <w:r>
        <w:rPr>
          <w:i/>
          <w:iCs/>
          <w:color w:val="000000"/>
          <w:sz w:val="27"/>
          <w:szCs w:val="27"/>
        </w:rPr>
        <w:t>потом)</w:t>
      </w:r>
      <w:r>
        <w:rPr>
          <w:rStyle w:val="apple-converted-space"/>
          <w:color w:val="000000"/>
          <w:sz w:val="27"/>
          <w:szCs w:val="27"/>
        </w:rPr>
        <w:t> </w:t>
      </w:r>
      <w:r>
        <w:rPr>
          <w:color w:val="000000"/>
          <w:sz w:val="27"/>
          <w:szCs w:val="27"/>
        </w:rPr>
        <w:t>о томже, Великаго Василиа.</w:t>
      </w:r>
      <w:r>
        <w:rPr>
          <w:rStyle w:val="apple-converted-space"/>
          <w:color w:val="000000"/>
          <w:sz w:val="27"/>
          <w:szCs w:val="27"/>
        </w:rPr>
        <w:t> </w:t>
      </w:r>
      <w:r>
        <w:rPr>
          <w:i/>
          <w:iCs/>
          <w:color w:val="000000"/>
          <w:sz w:val="27"/>
          <w:szCs w:val="27"/>
        </w:rPr>
        <w:t>Две небольшия выписки.</w:t>
      </w:r>
    </w:p>
    <w:p w:rsidR="00192B68" w:rsidRDefault="00192B68" w:rsidP="00230FA9">
      <w:pPr>
        <w:pStyle w:val="a4"/>
        <w:shd w:val="clear" w:color="auto" w:fill="FDFBE6"/>
        <w:ind w:firstLine="495"/>
        <w:jc w:val="both"/>
        <w:rPr>
          <w:color w:val="000000"/>
          <w:sz w:val="27"/>
          <w:szCs w:val="27"/>
        </w:rPr>
      </w:pPr>
      <w:r>
        <w:rPr>
          <w:color w:val="000000"/>
          <w:sz w:val="27"/>
          <w:szCs w:val="27"/>
        </w:rPr>
        <w:t>л. 401. Сказание о присносуществене и о преславном рожении единороднаго Сына и Слова Божиа Господа нашего Ис. Христа. Нач. Просиши у мене изъяснение глупаго вопроса Епифаниева и глупейшаго ответа Юродиваго. Негли, о Григорие, тот Епифаней не слышал николиже Моисея боговидца, глаголющаго.</w:t>
      </w:r>
    </w:p>
    <w:p w:rsidR="00192B68" w:rsidRDefault="00192B68" w:rsidP="00230FA9">
      <w:pPr>
        <w:pStyle w:val="a4"/>
        <w:shd w:val="clear" w:color="auto" w:fill="FDFBE6"/>
        <w:ind w:firstLine="495"/>
        <w:jc w:val="both"/>
        <w:rPr>
          <w:color w:val="000000"/>
          <w:sz w:val="27"/>
          <w:szCs w:val="27"/>
        </w:rPr>
      </w:pPr>
      <w:r>
        <w:rPr>
          <w:color w:val="000000"/>
          <w:sz w:val="27"/>
          <w:szCs w:val="27"/>
        </w:rPr>
        <w:t>л. 402. О Валтасаре царе вавилонском. Нач. Валтасар царь вавилонский сын Новуходоносоров, пируя повеле казначею своему принести на пиру священныя сосуды Соломоньскиа.</w:t>
      </w:r>
    </w:p>
    <w:p w:rsidR="00192B68" w:rsidRDefault="00192B68" w:rsidP="00230FA9">
      <w:pPr>
        <w:pStyle w:val="a4"/>
        <w:shd w:val="clear" w:color="auto" w:fill="FDFBE6"/>
        <w:ind w:firstLine="495"/>
        <w:jc w:val="both"/>
        <w:rPr>
          <w:color w:val="000000"/>
          <w:sz w:val="27"/>
          <w:szCs w:val="27"/>
        </w:rPr>
      </w:pPr>
      <w:r>
        <w:rPr>
          <w:color w:val="000000"/>
          <w:sz w:val="27"/>
          <w:szCs w:val="27"/>
        </w:rPr>
        <w:t xml:space="preserve">л. 403. Сказание живущим во гресех неотступно, а каноны всякими и молитвами преподобных молящимся Богу по вся дни, надеющимся спасение получити. Нач. Молитвы </w:t>
      </w:r>
      <w:r>
        <w:rPr>
          <w:color w:val="000000"/>
          <w:sz w:val="27"/>
          <w:szCs w:val="27"/>
        </w:rPr>
        <w:lastRenderedPageBreak/>
        <w:t>многи и различны обретошася древними святыми и преподобными Отцы, всем же сим един есть разум и действо.</w:t>
      </w:r>
    </w:p>
    <w:p w:rsidR="00192B68" w:rsidRDefault="00192B68" w:rsidP="00230FA9">
      <w:pPr>
        <w:pStyle w:val="a4"/>
        <w:shd w:val="clear" w:color="auto" w:fill="FDFBE6"/>
        <w:ind w:firstLine="495"/>
        <w:jc w:val="both"/>
        <w:rPr>
          <w:color w:val="000000"/>
          <w:sz w:val="27"/>
          <w:szCs w:val="27"/>
        </w:rPr>
      </w:pPr>
      <w:r>
        <w:rPr>
          <w:color w:val="000000"/>
          <w:sz w:val="27"/>
          <w:szCs w:val="27"/>
        </w:rPr>
        <w:t>(</w:t>
      </w:r>
      <w:r>
        <w:rPr>
          <w:i/>
          <w:iCs/>
          <w:color w:val="000000"/>
          <w:sz w:val="27"/>
          <w:szCs w:val="27"/>
        </w:rPr>
        <w:t>лист 404 порожний</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t>л. 405. Сказание сея речи: ступайте людие мои и прочая. Нач. Божественыя речи пр. Исаии, глаголющия: ступайте людие мои, внидете в клеть вашу, затворите дверь вашу и прочая, тако есть толк, елико можно мне достигнути.</w:t>
      </w:r>
    </w:p>
    <w:p w:rsidR="00192B68" w:rsidRDefault="00192B68" w:rsidP="00230FA9">
      <w:pPr>
        <w:pStyle w:val="a4"/>
        <w:shd w:val="clear" w:color="auto" w:fill="FDFBE6"/>
        <w:ind w:firstLine="495"/>
        <w:jc w:val="both"/>
        <w:rPr>
          <w:color w:val="000000"/>
          <w:sz w:val="27"/>
          <w:szCs w:val="27"/>
        </w:rPr>
      </w:pPr>
      <w:r>
        <w:rPr>
          <w:color w:val="000000"/>
          <w:sz w:val="27"/>
          <w:szCs w:val="27"/>
        </w:rPr>
        <w:t>(</w:t>
      </w:r>
      <w:r>
        <w:rPr>
          <w:i/>
          <w:iCs/>
          <w:color w:val="000000"/>
          <w:sz w:val="27"/>
          <w:szCs w:val="27"/>
        </w:rPr>
        <w:t>лист 407 порожний</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t>л. 408. Повесть о Соборе, хотевшем уставити, дабы попы и дияконы и подъяконы без жен были. Нач. Пафнутей, единого града горних Фиваид епископ, муж благочестив чюдотворец, егоже во время гонениих око вывертели гонителие.</w:t>
      </w:r>
    </w:p>
    <w:p w:rsidR="00192B68" w:rsidRDefault="00192B68" w:rsidP="00230FA9">
      <w:pPr>
        <w:pStyle w:val="a4"/>
        <w:shd w:val="clear" w:color="auto" w:fill="FDFBE6"/>
        <w:ind w:firstLine="495"/>
        <w:jc w:val="both"/>
        <w:rPr>
          <w:color w:val="000000"/>
          <w:sz w:val="27"/>
          <w:szCs w:val="27"/>
        </w:rPr>
      </w:pPr>
      <w:r>
        <w:rPr>
          <w:color w:val="000000"/>
          <w:sz w:val="27"/>
          <w:szCs w:val="27"/>
        </w:rPr>
        <w:t>л. 408 об. Сказание, яко достоит нам делом исполнити наши обеты. Нач. Еже по нуже велицей и желанию получения чего от дела полезных обрещися Богу добрым изволением, везде во святых писаний обретаю хвалима дела исполняемо.</w:t>
      </w:r>
    </w:p>
    <w:p w:rsidR="00192B68" w:rsidRDefault="00192B68" w:rsidP="00230FA9">
      <w:pPr>
        <w:pStyle w:val="a4"/>
        <w:shd w:val="clear" w:color="auto" w:fill="FDFBE6"/>
        <w:ind w:firstLine="495"/>
        <w:jc w:val="both"/>
        <w:rPr>
          <w:color w:val="000000"/>
          <w:sz w:val="27"/>
          <w:szCs w:val="27"/>
        </w:rPr>
      </w:pPr>
      <w:r>
        <w:rPr>
          <w:color w:val="000000"/>
          <w:sz w:val="27"/>
          <w:szCs w:val="27"/>
        </w:rPr>
        <w:t>л. 412. Поучение ко иноком, о исправлении иноческаго житиа, и кая есть сила великиа схимы. Нач. Видех неразумевающих, глаголет божественое слово и истаях, чесо ради зане, рече, словес твоих не сохраниша, сиречь заповеди твоя и оправдания.</w:t>
      </w:r>
    </w:p>
    <w:p w:rsidR="00192B68" w:rsidRDefault="00192B68" w:rsidP="00230FA9">
      <w:pPr>
        <w:pStyle w:val="a4"/>
        <w:shd w:val="clear" w:color="auto" w:fill="FDFBE6"/>
        <w:ind w:firstLine="495"/>
        <w:jc w:val="both"/>
        <w:rPr>
          <w:color w:val="000000"/>
          <w:sz w:val="27"/>
          <w:szCs w:val="27"/>
        </w:rPr>
      </w:pPr>
      <w:r>
        <w:rPr>
          <w:color w:val="000000"/>
          <w:sz w:val="27"/>
          <w:szCs w:val="27"/>
        </w:rPr>
        <w:t>л. 415. О Спиридонии чюдотворцы. Нач. По многих философских взысканий и силных показаний и свящ. перваго Собора спирающуся.</w:t>
      </w:r>
    </w:p>
    <w:p w:rsidR="00192B68" w:rsidRDefault="00192B68" w:rsidP="00230FA9">
      <w:pPr>
        <w:pStyle w:val="a4"/>
        <w:shd w:val="clear" w:color="auto" w:fill="FDFBE6"/>
        <w:ind w:firstLine="495"/>
        <w:jc w:val="both"/>
        <w:rPr>
          <w:color w:val="000000"/>
          <w:sz w:val="27"/>
          <w:szCs w:val="27"/>
        </w:rPr>
      </w:pPr>
      <w:r>
        <w:rPr>
          <w:color w:val="000000"/>
          <w:sz w:val="27"/>
          <w:szCs w:val="27"/>
        </w:rPr>
        <w:t>л. 416. О Сивиллах, колико их есть было. Нач. Сивилла Халдеа, яже и Еврея именуется и Персида, яже особным именем именуется Самвифи, и считаемая от колена блаженнейшаго Ноя.</w:t>
      </w:r>
    </w:p>
    <w:p w:rsidR="00192B68" w:rsidRDefault="00192B68" w:rsidP="00230FA9">
      <w:pPr>
        <w:pStyle w:val="a4"/>
        <w:shd w:val="clear" w:color="auto" w:fill="FDFBE6"/>
        <w:ind w:firstLine="495"/>
        <w:jc w:val="both"/>
        <w:rPr>
          <w:color w:val="000000"/>
          <w:sz w:val="27"/>
          <w:szCs w:val="27"/>
        </w:rPr>
      </w:pPr>
      <w:r>
        <w:rPr>
          <w:color w:val="000000"/>
          <w:sz w:val="27"/>
          <w:szCs w:val="27"/>
        </w:rPr>
        <w:t>л. 417.</w:t>
      </w:r>
      <w:r>
        <w:rPr>
          <w:rStyle w:val="apple-converted-space"/>
          <w:color w:val="000000"/>
          <w:sz w:val="27"/>
          <w:szCs w:val="27"/>
        </w:rPr>
        <w:t> </w:t>
      </w:r>
      <w:r>
        <w:rPr>
          <w:i/>
          <w:iCs/>
          <w:color w:val="000000"/>
          <w:sz w:val="27"/>
          <w:szCs w:val="27"/>
        </w:rPr>
        <w:t>Без надписи. Сказание о голубе, толкование слов:</w:t>
      </w:r>
      <w:r>
        <w:rPr>
          <w:rStyle w:val="apple-converted-space"/>
          <w:color w:val="000000"/>
          <w:sz w:val="27"/>
          <w:szCs w:val="27"/>
        </w:rPr>
        <w:t> </w:t>
      </w:r>
      <w:r>
        <w:rPr>
          <w:color w:val="000000"/>
          <w:sz w:val="27"/>
          <w:szCs w:val="27"/>
        </w:rPr>
        <w:t>пандок, левиафан, пристат, тма</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 притчи</w:t>
      </w:r>
      <w:r>
        <w:rPr>
          <w:rStyle w:val="apple-converted-space"/>
          <w:color w:val="000000"/>
          <w:sz w:val="27"/>
          <w:szCs w:val="27"/>
        </w:rPr>
        <w:t> </w:t>
      </w:r>
      <w:r>
        <w:rPr>
          <w:i/>
          <w:iCs/>
          <w:color w:val="000000"/>
          <w:sz w:val="27"/>
          <w:szCs w:val="27"/>
        </w:rPr>
        <w:t>о пришествии антихристове</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t>л. 418. Иоаким, милостию Божиею папа и патриарх великаго града александрьскаго и судия вселенныя.</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Лета 7053 (1545) мес. апреля в 4 день.</w:t>
      </w:r>
      <w:r>
        <w:rPr>
          <w:rStyle w:val="apple-converted-space"/>
          <w:color w:val="000000"/>
          <w:sz w:val="27"/>
          <w:szCs w:val="27"/>
        </w:rPr>
        <w:t> </w:t>
      </w:r>
      <w:r>
        <w:rPr>
          <w:i/>
          <w:iCs/>
          <w:color w:val="000000"/>
          <w:sz w:val="27"/>
          <w:szCs w:val="27"/>
        </w:rPr>
        <w:t>Послание Царю Иоанну Василиевичу об освобождении Максима грека и отпуске его на Афон. (Карамз. Истор, т. VII, прим. 386).</w:t>
      </w:r>
    </w:p>
    <w:p w:rsidR="00192B68" w:rsidRDefault="00192B68" w:rsidP="00230FA9">
      <w:pPr>
        <w:pStyle w:val="a4"/>
        <w:shd w:val="clear" w:color="auto" w:fill="FDFBE6"/>
        <w:ind w:firstLine="495"/>
        <w:jc w:val="both"/>
        <w:rPr>
          <w:color w:val="000000"/>
          <w:sz w:val="27"/>
          <w:szCs w:val="27"/>
        </w:rPr>
      </w:pPr>
      <w:r>
        <w:rPr>
          <w:color w:val="000000"/>
          <w:sz w:val="27"/>
          <w:szCs w:val="27"/>
        </w:rPr>
        <w:t>л. 419. Дионисие, милостию Божиею архиепископ Костянтинаграда, Новаго Рима и вселенский патриарх.</w:t>
      </w:r>
      <w:r>
        <w:rPr>
          <w:rStyle w:val="apple-converted-space"/>
          <w:color w:val="000000"/>
          <w:sz w:val="27"/>
          <w:szCs w:val="27"/>
        </w:rPr>
        <w:t> </w:t>
      </w:r>
      <w:r>
        <w:rPr>
          <w:i/>
          <w:iCs/>
          <w:color w:val="000000"/>
          <w:sz w:val="27"/>
          <w:szCs w:val="27"/>
        </w:rPr>
        <w:t>Соборное послание о томже с подписью 14 митрополитов.</w:t>
      </w:r>
    </w:p>
    <w:p w:rsidR="00192B68" w:rsidRDefault="00192B68" w:rsidP="00230FA9">
      <w:pPr>
        <w:pStyle w:val="a4"/>
        <w:shd w:val="clear" w:color="auto" w:fill="FDFBE6"/>
        <w:ind w:firstLine="495"/>
        <w:jc w:val="both"/>
        <w:rPr>
          <w:color w:val="000000"/>
          <w:sz w:val="27"/>
          <w:szCs w:val="27"/>
        </w:rPr>
      </w:pPr>
      <w:r>
        <w:rPr>
          <w:color w:val="000000"/>
          <w:sz w:val="27"/>
          <w:szCs w:val="27"/>
        </w:rPr>
        <w:t>л. 420. Послание Феодора Карпова. Нач. Возлюбленному о Христе и пречестнейшему иноку Максиму, иже от Ватопеда, Феодор Иванов сын Карпова челом бьет.</w:t>
      </w:r>
      <w:r>
        <w:rPr>
          <w:rStyle w:val="apple-converted-space"/>
          <w:color w:val="000000"/>
          <w:sz w:val="27"/>
          <w:szCs w:val="27"/>
        </w:rPr>
        <w:t> </w:t>
      </w:r>
      <w:r>
        <w:rPr>
          <w:i/>
          <w:iCs/>
          <w:color w:val="000000"/>
          <w:sz w:val="27"/>
          <w:szCs w:val="27"/>
        </w:rPr>
        <w:t>В конце ответ Максима грека с надписью:</w:t>
      </w:r>
      <w:r>
        <w:rPr>
          <w:rStyle w:val="apple-converted-space"/>
          <w:color w:val="000000"/>
          <w:sz w:val="27"/>
          <w:szCs w:val="27"/>
        </w:rPr>
        <w:t> </w:t>
      </w:r>
      <w:r>
        <w:rPr>
          <w:color w:val="000000"/>
          <w:sz w:val="27"/>
          <w:szCs w:val="27"/>
        </w:rPr>
        <w:t>о левиафане.</w:t>
      </w:r>
    </w:p>
    <w:p w:rsidR="00192B68" w:rsidRDefault="00192B68" w:rsidP="00230FA9">
      <w:pPr>
        <w:pStyle w:val="a4"/>
        <w:shd w:val="clear" w:color="auto" w:fill="FDFBE6"/>
        <w:ind w:firstLine="495"/>
        <w:jc w:val="both"/>
        <w:rPr>
          <w:color w:val="000000"/>
          <w:sz w:val="27"/>
          <w:szCs w:val="27"/>
        </w:rPr>
      </w:pPr>
      <w:r>
        <w:rPr>
          <w:color w:val="000000"/>
          <w:sz w:val="27"/>
          <w:szCs w:val="27"/>
        </w:rPr>
        <w:t>л. 422 об.</w:t>
      </w:r>
      <w:r>
        <w:rPr>
          <w:rStyle w:val="apple-converted-space"/>
          <w:color w:val="000000"/>
          <w:sz w:val="27"/>
          <w:szCs w:val="27"/>
        </w:rPr>
        <w:t> </w:t>
      </w:r>
      <w:r>
        <w:rPr>
          <w:i/>
          <w:iCs/>
          <w:color w:val="000000"/>
          <w:sz w:val="27"/>
          <w:szCs w:val="27"/>
        </w:rPr>
        <w:t>Мелкия статьи, в связи:</w:t>
      </w:r>
      <w:r>
        <w:rPr>
          <w:rStyle w:val="apple-converted-space"/>
          <w:color w:val="000000"/>
          <w:sz w:val="27"/>
          <w:szCs w:val="27"/>
        </w:rPr>
        <w:t> </w:t>
      </w:r>
      <w:r>
        <w:rPr>
          <w:color w:val="000000"/>
          <w:sz w:val="27"/>
          <w:szCs w:val="27"/>
        </w:rPr>
        <w:t>На Крещение Господне, Богослов (</w:t>
      </w:r>
      <w:r>
        <w:rPr>
          <w:i/>
          <w:iCs/>
          <w:color w:val="000000"/>
          <w:sz w:val="27"/>
          <w:szCs w:val="27"/>
        </w:rPr>
        <w:t>т. е. Григорий</w:t>
      </w:r>
      <w:r>
        <w:rPr>
          <w:color w:val="000000"/>
          <w:sz w:val="27"/>
          <w:szCs w:val="27"/>
        </w:rPr>
        <w:t>) глава 23. Сказание о венце Спасове оwн [</w:t>
      </w:r>
      <w:r>
        <w:rPr>
          <w:i/>
          <w:iCs/>
          <w:color w:val="000000"/>
          <w:sz w:val="27"/>
          <w:szCs w:val="27"/>
        </w:rPr>
        <w:t>в «Описании» – славянск. транслитерация греч. слова «сущий»</w:t>
      </w:r>
      <w:r>
        <w:rPr>
          <w:color w:val="000000"/>
          <w:sz w:val="27"/>
          <w:szCs w:val="27"/>
        </w:rPr>
        <w:t>]. О свитце, егоже пишут в руце Спасове, толк. О том, что пишут обоюду святыя иконы преч. Богородици сице МР. ФУ. [</w:t>
      </w:r>
      <w:r>
        <w:rPr>
          <w:i/>
          <w:iCs/>
          <w:color w:val="000000"/>
          <w:sz w:val="27"/>
          <w:szCs w:val="27"/>
        </w:rPr>
        <w:t>в «Описании» – славянск. буквами</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424. Иже во святых отца нашего Василиа Великаго Слово о еже не пригвоздитися в житийских, переведено Максимом иноком греком. Нач. Аз убо непщевах, о возлюбленнии зелнейши, о сем слово всегда принося.</w:t>
      </w:r>
    </w:p>
    <w:p w:rsidR="00192B68" w:rsidRDefault="00192B68" w:rsidP="00230FA9">
      <w:pPr>
        <w:pStyle w:val="a4"/>
        <w:shd w:val="clear" w:color="auto" w:fill="FDFBE6"/>
        <w:ind w:firstLine="495"/>
        <w:jc w:val="both"/>
        <w:rPr>
          <w:color w:val="000000"/>
          <w:sz w:val="27"/>
          <w:szCs w:val="27"/>
        </w:rPr>
      </w:pPr>
      <w:r>
        <w:rPr>
          <w:i/>
          <w:iCs/>
          <w:color w:val="000000"/>
          <w:sz w:val="27"/>
          <w:szCs w:val="27"/>
        </w:rPr>
        <w:t>(листы 428–430 порожние).</w:t>
      </w:r>
    </w:p>
    <w:p w:rsidR="00192B68" w:rsidRDefault="00192B68" w:rsidP="00230FA9">
      <w:pPr>
        <w:pStyle w:val="a4"/>
        <w:shd w:val="clear" w:color="auto" w:fill="FDFBE6"/>
        <w:ind w:firstLine="495"/>
        <w:jc w:val="both"/>
        <w:rPr>
          <w:color w:val="000000"/>
          <w:sz w:val="27"/>
          <w:szCs w:val="27"/>
        </w:rPr>
      </w:pPr>
      <w:r>
        <w:rPr>
          <w:color w:val="000000"/>
          <w:sz w:val="27"/>
          <w:szCs w:val="27"/>
        </w:rPr>
        <w:t>л. 431. Св. отца нашего Василиа, архиеп. Кесарии Кападокие, речение. Нач. И аще светлы суть оныа постановлениа закон, ихже царие ко управлению общие своеа вещи, покоривши себе люди, уставляют и заповедывают.</w:t>
      </w:r>
    </w:p>
    <w:p w:rsidR="00192B68" w:rsidRDefault="00192B68" w:rsidP="00230FA9">
      <w:pPr>
        <w:pStyle w:val="a4"/>
        <w:shd w:val="clear" w:color="auto" w:fill="FDFBE6"/>
        <w:ind w:firstLine="495"/>
        <w:jc w:val="both"/>
        <w:rPr>
          <w:color w:val="000000"/>
          <w:sz w:val="27"/>
          <w:szCs w:val="27"/>
        </w:rPr>
      </w:pPr>
      <w:r>
        <w:rPr>
          <w:color w:val="000000"/>
          <w:sz w:val="27"/>
          <w:szCs w:val="27"/>
        </w:rPr>
        <w:t>л. 434. Нравоучение от беседы 29 еврейскаго посланиа. Нач. Учениа ли убо есть учасницство святыни зело, егда убо нерадениа отгоняет, похоти измещет.</w:t>
      </w:r>
    </w:p>
    <w:p w:rsidR="00192B68" w:rsidRDefault="00192B68" w:rsidP="00230FA9">
      <w:pPr>
        <w:pStyle w:val="a4"/>
        <w:shd w:val="clear" w:color="auto" w:fill="FDFBE6"/>
        <w:ind w:firstLine="495"/>
        <w:jc w:val="both"/>
        <w:rPr>
          <w:color w:val="000000"/>
          <w:sz w:val="27"/>
          <w:szCs w:val="27"/>
        </w:rPr>
      </w:pPr>
      <w:r>
        <w:rPr>
          <w:color w:val="000000"/>
          <w:sz w:val="27"/>
          <w:szCs w:val="27"/>
        </w:rPr>
        <w:t>л. 437. Нравоучение Златоустаго от беседы 1-я еврейскаго посланиа о Латынех, зело полезно. Нач. Не все убо возлагайте на учители, а не всех подавайте строителем.</w:t>
      </w:r>
    </w:p>
    <w:p w:rsidR="00192B68" w:rsidRDefault="00192B68" w:rsidP="00230FA9">
      <w:pPr>
        <w:pStyle w:val="a4"/>
        <w:shd w:val="clear" w:color="auto" w:fill="FDFBE6"/>
        <w:ind w:firstLine="495"/>
        <w:jc w:val="both"/>
        <w:rPr>
          <w:color w:val="000000"/>
          <w:sz w:val="27"/>
          <w:szCs w:val="27"/>
        </w:rPr>
      </w:pPr>
      <w:r>
        <w:rPr>
          <w:color w:val="000000"/>
          <w:sz w:val="27"/>
          <w:szCs w:val="27"/>
        </w:rPr>
        <w:t>л. 439 об. Нравоучение от беседы 8-я еврейскаго посланиа. Нач. И мы да научаемся того, ни аще бы услышали, иже несть еллин, несть июдеянин.</w:t>
      </w:r>
    </w:p>
    <w:p w:rsidR="00192B68" w:rsidRDefault="00192B68" w:rsidP="00230FA9">
      <w:pPr>
        <w:pStyle w:val="a4"/>
        <w:shd w:val="clear" w:color="auto" w:fill="FDFBE6"/>
        <w:ind w:firstLine="495"/>
        <w:jc w:val="both"/>
        <w:rPr>
          <w:color w:val="000000"/>
          <w:sz w:val="27"/>
          <w:szCs w:val="27"/>
        </w:rPr>
      </w:pPr>
      <w:r>
        <w:rPr>
          <w:i/>
          <w:iCs/>
          <w:color w:val="000000"/>
          <w:sz w:val="27"/>
          <w:szCs w:val="27"/>
        </w:rPr>
        <w:t>(лист 442 порожний)</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t>л. 444. Иже во святых отца вашего Григориа, архиеп. Константинаграда, Богослова на Пасху и на опождение Слово первое.</w:t>
      </w:r>
      <w:r>
        <w:rPr>
          <w:rStyle w:val="apple-converted-space"/>
          <w:color w:val="000000"/>
          <w:sz w:val="27"/>
          <w:szCs w:val="27"/>
        </w:rPr>
        <w:t> </w:t>
      </w:r>
      <w:r>
        <w:rPr>
          <w:i/>
          <w:iCs/>
          <w:color w:val="000000"/>
          <w:sz w:val="27"/>
          <w:szCs w:val="27"/>
        </w:rPr>
        <w:t>Впереди предисловие под общим заглавием книги его (см. № 136), откуда взято сие слово, в конце:</w:t>
      </w:r>
      <w:r>
        <w:rPr>
          <w:rStyle w:val="apple-converted-space"/>
          <w:color w:val="000000"/>
          <w:sz w:val="27"/>
          <w:szCs w:val="27"/>
        </w:rPr>
        <w:t> </w:t>
      </w:r>
      <w:r>
        <w:rPr>
          <w:color w:val="000000"/>
          <w:sz w:val="27"/>
          <w:szCs w:val="27"/>
        </w:rPr>
        <w:t>Предисловие втораго слова,</w:t>
      </w:r>
      <w:r>
        <w:rPr>
          <w:rStyle w:val="apple-converted-space"/>
          <w:color w:val="000000"/>
          <w:sz w:val="27"/>
          <w:szCs w:val="27"/>
        </w:rPr>
        <w:t> </w:t>
      </w:r>
      <w:r>
        <w:rPr>
          <w:i/>
          <w:iCs/>
          <w:color w:val="000000"/>
          <w:sz w:val="27"/>
          <w:szCs w:val="27"/>
        </w:rPr>
        <w:t>потом:</w:t>
      </w:r>
      <w:r>
        <w:rPr>
          <w:rStyle w:val="apple-converted-space"/>
          <w:color w:val="000000"/>
          <w:sz w:val="27"/>
          <w:szCs w:val="27"/>
        </w:rPr>
        <w:t> </w:t>
      </w:r>
      <w:r>
        <w:rPr>
          <w:color w:val="000000"/>
          <w:sz w:val="27"/>
          <w:szCs w:val="27"/>
        </w:rPr>
        <w:t>Предисловие втораго слова второе</w:t>
      </w:r>
      <w:r>
        <w:rPr>
          <w:i/>
          <w:iCs/>
          <w:color w:val="000000"/>
          <w:sz w:val="27"/>
          <w:szCs w:val="27"/>
        </w:rPr>
        <w:t>(там же)</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t>л. 452. Мес. септевриа в 14 день, Хруса уединенаго от слова историческаго о кресте Господни и о явлении его на небесех, коли и в кая времена. Нач. И по мнозех римских царей царствоваста Диоклитиан и Максимиян еркул, при сею бысть велико гонение на христианы.</w:t>
      </w:r>
    </w:p>
    <w:p w:rsidR="00192B68" w:rsidRDefault="00192B68" w:rsidP="00230FA9">
      <w:pPr>
        <w:pStyle w:val="a4"/>
        <w:shd w:val="clear" w:color="auto" w:fill="FDFBE6"/>
        <w:ind w:firstLine="495"/>
        <w:jc w:val="both"/>
        <w:rPr>
          <w:color w:val="000000"/>
          <w:sz w:val="27"/>
          <w:szCs w:val="27"/>
        </w:rPr>
      </w:pPr>
      <w:r>
        <w:rPr>
          <w:i/>
          <w:iCs/>
          <w:color w:val="000000"/>
          <w:sz w:val="27"/>
          <w:szCs w:val="27"/>
        </w:rPr>
        <w:t>(лист 457 порожний).</w:t>
      </w:r>
    </w:p>
    <w:p w:rsidR="00192B68" w:rsidRDefault="00192B68" w:rsidP="00230FA9">
      <w:pPr>
        <w:pStyle w:val="a4"/>
        <w:shd w:val="clear" w:color="auto" w:fill="FDFBE6"/>
        <w:ind w:firstLine="495"/>
        <w:jc w:val="both"/>
        <w:rPr>
          <w:color w:val="000000"/>
          <w:sz w:val="27"/>
          <w:szCs w:val="27"/>
        </w:rPr>
      </w:pPr>
      <w:r>
        <w:rPr>
          <w:color w:val="000000"/>
          <w:sz w:val="27"/>
          <w:szCs w:val="27"/>
        </w:rPr>
        <w:t>л. 458. Воспоминание отчасти святыа горы Афонскиа, како наречена бысть Святая гора и коих дел ради тако прозвася. Нач. Понеже страшнаго въскресениа Господа Бога и Спаса нашего Ис. Христа бяху вси Апостоли во едином месте.</w:t>
      </w:r>
    </w:p>
    <w:p w:rsidR="00192B68" w:rsidRDefault="00192B68" w:rsidP="00230FA9">
      <w:pPr>
        <w:pStyle w:val="a4"/>
        <w:shd w:val="clear" w:color="auto" w:fill="FDFBE6"/>
        <w:ind w:firstLine="495"/>
        <w:jc w:val="both"/>
        <w:rPr>
          <w:color w:val="000000"/>
          <w:sz w:val="27"/>
          <w:szCs w:val="27"/>
        </w:rPr>
      </w:pPr>
      <w:r>
        <w:rPr>
          <w:color w:val="000000"/>
          <w:sz w:val="27"/>
          <w:szCs w:val="27"/>
        </w:rPr>
        <w:t>л. 460 об.</w:t>
      </w:r>
      <w:r>
        <w:rPr>
          <w:rStyle w:val="apple-converted-space"/>
          <w:color w:val="000000"/>
          <w:sz w:val="27"/>
          <w:szCs w:val="27"/>
        </w:rPr>
        <w:t> </w:t>
      </w:r>
      <w:r>
        <w:rPr>
          <w:i/>
          <w:iCs/>
          <w:color w:val="000000"/>
          <w:sz w:val="27"/>
          <w:szCs w:val="27"/>
        </w:rPr>
        <w:t>Без надписи</w:t>
      </w:r>
      <w:r>
        <w:rPr>
          <w:color w:val="000000"/>
          <w:sz w:val="27"/>
          <w:szCs w:val="27"/>
        </w:rPr>
        <w:t>. Нач. Бе некто купец в иверском царьствии, богат велми, имеяше сына единородна млада еще и разболеся болезнию смертною.</w:t>
      </w:r>
    </w:p>
    <w:p w:rsidR="00192B68" w:rsidRDefault="00192B68" w:rsidP="00230FA9">
      <w:pPr>
        <w:pStyle w:val="a4"/>
        <w:shd w:val="clear" w:color="auto" w:fill="FDFBE6"/>
        <w:ind w:firstLine="495"/>
        <w:jc w:val="both"/>
        <w:rPr>
          <w:color w:val="000000"/>
          <w:sz w:val="27"/>
          <w:szCs w:val="27"/>
        </w:rPr>
      </w:pPr>
      <w:r>
        <w:rPr>
          <w:color w:val="000000"/>
          <w:sz w:val="27"/>
          <w:szCs w:val="27"/>
        </w:rPr>
        <w:t>л. 463. О манастыре Ватопеди. Нач. Бысть в римстем граде купец некий, велми богат, и по обычаю своему въсхоте поехати за море.</w:t>
      </w:r>
    </w:p>
    <w:p w:rsidR="00192B68" w:rsidRDefault="00192B68" w:rsidP="00230FA9">
      <w:pPr>
        <w:pStyle w:val="a4"/>
        <w:shd w:val="clear" w:color="auto" w:fill="FDFBE6"/>
        <w:ind w:firstLine="495"/>
        <w:jc w:val="both"/>
        <w:rPr>
          <w:color w:val="000000"/>
          <w:sz w:val="27"/>
          <w:szCs w:val="27"/>
        </w:rPr>
      </w:pPr>
      <w:r>
        <w:rPr>
          <w:color w:val="000000"/>
          <w:sz w:val="27"/>
          <w:szCs w:val="27"/>
        </w:rPr>
        <w:t>л. 465 об. Явися образ пречистыя Богородицы некоему старцу духовну на утренем пении, на 9 песни.</w:t>
      </w:r>
    </w:p>
    <w:p w:rsidR="00192B68" w:rsidRDefault="00192B68" w:rsidP="00230FA9">
      <w:pPr>
        <w:pStyle w:val="a4"/>
        <w:shd w:val="clear" w:color="auto" w:fill="FDFBE6"/>
        <w:ind w:firstLine="495"/>
        <w:jc w:val="both"/>
        <w:rPr>
          <w:color w:val="000000"/>
          <w:sz w:val="27"/>
          <w:szCs w:val="27"/>
        </w:rPr>
      </w:pPr>
      <w:r>
        <w:rPr>
          <w:color w:val="000000"/>
          <w:sz w:val="27"/>
          <w:szCs w:val="27"/>
        </w:rPr>
        <w:t>л. 466. Слово обличително на еллиньскую прелесть. Нач. Понеже убо божественою помощию обличихом уже еже на Спаса Христа июдейское бесование.</w:t>
      </w:r>
    </w:p>
    <w:p w:rsidR="00192B68" w:rsidRDefault="00192B68" w:rsidP="00230FA9">
      <w:pPr>
        <w:pStyle w:val="a4"/>
        <w:shd w:val="clear" w:color="auto" w:fill="FDFBE6"/>
        <w:ind w:firstLine="495"/>
        <w:jc w:val="both"/>
        <w:rPr>
          <w:color w:val="000000"/>
          <w:sz w:val="27"/>
          <w:szCs w:val="27"/>
        </w:rPr>
      </w:pPr>
      <w:r>
        <w:rPr>
          <w:color w:val="000000"/>
          <w:sz w:val="27"/>
          <w:szCs w:val="27"/>
        </w:rPr>
        <w:t>л. 474.</w:t>
      </w:r>
      <w:r>
        <w:rPr>
          <w:rStyle w:val="apple-converted-space"/>
          <w:color w:val="000000"/>
          <w:sz w:val="27"/>
          <w:szCs w:val="27"/>
        </w:rPr>
        <w:t> </w:t>
      </w:r>
      <w:r>
        <w:rPr>
          <w:i/>
          <w:iCs/>
          <w:color w:val="000000"/>
          <w:sz w:val="27"/>
          <w:szCs w:val="27"/>
        </w:rPr>
        <w:t>Небольшия выписки под заглавием:</w:t>
      </w:r>
      <w:r>
        <w:rPr>
          <w:rStyle w:val="apple-converted-space"/>
          <w:color w:val="000000"/>
          <w:sz w:val="27"/>
          <w:szCs w:val="27"/>
        </w:rPr>
        <w:t> </w:t>
      </w:r>
      <w:r>
        <w:rPr>
          <w:color w:val="000000"/>
          <w:sz w:val="27"/>
          <w:szCs w:val="27"/>
        </w:rPr>
        <w:t>Послание Григориа Богослова к Василию Великому. Василиа Великаго. Из Никонова. Максима грека. Старческо. Златоуста. От Правил (соборных).</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477. В лето 6924 (1415) о Григории о Цамблаке послание грамоты всех епископов литовских.</w:t>
      </w:r>
      <w:r>
        <w:rPr>
          <w:rStyle w:val="apple-converted-space"/>
          <w:color w:val="000000"/>
          <w:sz w:val="27"/>
          <w:szCs w:val="27"/>
        </w:rPr>
        <w:t> </w:t>
      </w:r>
      <w:r>
        <w:rPr>
          <w:i/>
          <w:iCs/>
          <w:color w:val="000000"/>
          <w:sz w:val="27"/>
          <w:szCs w:val="27"/>
        </w:rPr>
        <w:t>Напечатано в Акт. зап. России 1 № 24.</w:t>
      </w:r>
    </w:p>
    <w:p w:rsidR="00192B68" w:rsidRDefault="00192B68" w:rsidP="00230FA9">
      <w:pPr>
        <w:pStyle w:val="a4"/>
        <w:shd w:val="clear" w:color="auto" w:fill="FDFBE6"/>
        <w:ind w:firstLine="495"/>
        <w:jc w:val="both"/>
        <w:rPr>
          <w:color w:val="000000"/>
          <w:sz w:val="27"/>
          <w:szCs w:val="27"/>
        </w:rPr>
      </w:pPr>
      <w:r>
        <w:rPr>
          <w:color w:val="000000"/>
          <w:sz w:val="27"/>
          <w:szCs w:val="27"/>
        </w:rPr>
        <w:t>л. 481.</w:t>
      </w:r>
      <w:r>
        <w:rPr>
          <w:rStyle w:val="apple-converted-space"/>
          <w:color w:val="000000"/>
          <w:sz w:val="27"/>
          <w:szCs w:val="27"/>
        </w:rPr>
        <w:t> </w:t>
      </w:r>
      <w:r>
        <w:rPr>
          <w:i/>
          <w:iCs/>
          <w:color w:val="000000"/>
          <w:sz w:val="27"/>
          <w:szCs w:val="27"/>
        </w:rPr>
        <w:t>Без надписи, под № 175:</w:t>
      </w:r>
      <w:r>
        <w:rPr>
          <w:rStyle w:val="apple-converted-space"/>
          <w:color w:val="000000"/>
          <w:sz w:val="27"/>
          <w:szCs w:val="27"/>
        </w:rPr>
        <w:t> </w:t>
      </w:r>
      <w:r>
        <w:rPr>
          <w:color w:val="000000"/>
          <w:sz w:val="27"/>
          <w:szCs w:val="27"/>
        </w:rPr>
        <w:t>Коринеево.</w:t>
      </w:r>
      <w:r>
        <w:rPr>
          <w:rStyle w:val="apple-converted-space"/>
          <w:color w:val="000000"/>
          <w:sz w:val="27"/>
          <w:szCs w:val="27"/>
        </w:rPr>
        <w:t> </w:t>
      </w:r>
      <w:r>
        <w:rPr>
          <w:i/>
          <w:iCs/>
          <w:color w:val="000000"/>
          <w:sz w:val="27"/>
          <w:szCs w:val="27"/>
        </w:rPr>
        <w:t>На обороте азбука загадочная:</w:t>
      </w:r>
      <w:r>
        <w:rPr>
          <w:rStyle w:val="apple-converted-space"/>
          <w:color w:val="000000"/>
          <w:sz w:val="27"/>
          <w:szCs w:val="27"/>
        </w:rPr>
        <w:t> </w:t>
      </w:r>
      <w:r>
        <w:rPr>
          <w:color w:val="000000"/>
          <w:sz w:val="27"/>
          <w:szCs w:val="27"/>
        </w:rPr>
        <w:t>аз первочислен или единочисленный</w:t>
      </w:r>
      <w:r>
        <w:rPr>
          <w:rStyle w:val="apple-converted-space"/>
          <w:color w:val="000000"/>
          <w:sz w:val="27"/>
          <w:szCs w:val="27"/>
        </w:rPr>
        <w:t> </w:t>
      </w:r>
      <w:r>
        <w:rPr>
          <w:i/>
          <w:iCs/>
          <w:color w:val="000000"/>
          <w:sz w:val="27"/>
          <w:szCs w:val="27"/>
        </w:rPr>
        <w:t>и т. д. до конца</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i/>
          <w:iCs/>
          <w:color w:val="000000"/>
          <w:sz w:val="27"/>
          <w:szCs w:val="27"/>
        </w:rPr>
        <w:t>По листам (8–22) внизу:</w:t>
      </w:r>
      <w:r>
        <w:rPr>
          <w:rStyle w:val="apple-converted-space"/>
          <w:color w:val="000000"/>
          <w:sz w:val="27"/>
          <w:szCs w:val="27"/>
        </w:rPr>
        <w:t> </w:t>
      </w:r>
      <w:r>
        <w:rPr>
          <w:color w:val="000000"/>
          <w:sz w:val="27"/>
          <w:szCs w:val="27"/>
        </w:rPr>
        <w:t>Сия книга, глаголемая Максима грека, Троицы Сергиева монастыря.</w:t>
      </w:r>
    </w:p>
    <w:p w:rsidR="00192B68" w:rsidRDefault="00192B68" w:rsidP="00230FA9">
      <w:pPr>
        <w:pStyle w:val="a4"/>
        <w:shd w:val="clear" w:color="auto" w:fill="FDFBE6"/>
        <w:ind w:firstLine="495"/>
        <w:jc w:val="both"/>
        <w:rPr>
          <w:color w:val="000000"/>
          <w:sz w:val="27"/>
          <w:szCs w:val="27"/>
        </w:rPr>
      </w:pPr>
      <w:r>
        <w:rPr>
          <w:color w:val="000000"/>
          <w:sz w:val="27"/>
          <w:szCs w:val="27"/>
        </w:rPr>
        <w:t>201. (К № 1843.)</w:t>
      </w:r>
      <w:r>
        <w:rPr>
          <w:rStyle w:val="apple-converted-space"/>
          <w:color w:val="000000"/>
          <w:sz w:val="27"/>
          <w:szCs w:val="27"/>
        </w:rPr>
        <w:t> </w:t>
      </w:r>
      <w:hyperlink r:id="rId1094" w:history="1">
        <w:r>
          <w:rPr>
            <w:rStyle w:val="a3"/>
            <w:b/>
            <w:bCs/>
            <w:color w:val="BBAA44"/>
            <w:sz w:val="27"/>
            <w:szCs w:val="27"/>
            <w:bdr w:val="none" w:sz="0" w:space="0" w:color="auto" w:frame="1"/>
          </w:rPr>
          <w:t>Максима грека сочинения</w:t>
        </w:r>
      </w:hyperlink>
      <w:r>
        <w:rPr>
          <w:color w:val="000000"/>
          <w:sz w:val="27"/>
          <w:szCs w:val="27"/>
        </w:rPr>
        <w:t>, устав тщательный, ХVІІ века, в лист, 595 листов, заглавныя заставки (л. 1, 6) с красками и золотом превосходны.</w:t>
      </w:r>
    </w:p>
    <w:p w:rsidR="00192B68" w:rsidRDefault="00192B68" w:rsidP="00230FA9">
      <w:pPr>
        <w:pStyle w:val="a4"/>
        <w:shd w:val="clear" w:color="auto" w:fill="FDFBE6"/>
        <w:ind w:firstLine="495"/>
        <w:jc w:val="both"/>
        <w:rPr>
          <w:color w:val="000000"/>
          <w:sz w:val="27"/>
          <w:szCs w:val="27"/>
        </w:rPr>
      </w:pPr>
      <w:r>
        <w:rPr>
          <w:color w:val="000000"/>
          <w:sz w:val="27"/>
          <w:szCs w:val="27"/>
        </w:rPr>
        <w:t>л. 1. Предисловие сказающе вкратце силу книжки сея.</w:t>
      </w:r>
      <w:r>
        <w:rPr>
          <w:rStyle w:val="apple-converted-space"/>
          <w:color w:val="000000"/>
          <w:sz w:val="27"/>
          <w:szCs w:val="27"/>
        </w:rPr>
        <w:t> </w:t>
      </w:r>
      <w:r>
        <w:rPr>
          <w:i/>
          <w:iCs/>
          <w:color w:val="000000"/>
          <w:sz w:val="27"/>
          <w:szCs w:val="27"/>
        </w:rPr>
        <w:t>См. пред. № 200 л. 12.</w:t>
      </w:r>
    </w:p>
    <w:p w:rsidR="00192B68" w:rsidRDefault="00192B68" w:rsidP="00230FA9">
      <w:pPr>
        <w:pStyle w:val="a4"/>
        <w:shd w:val="clear" w:color="auto" w:fill="FDFBE6"/>
        <w:ind w:firstLine="495"/>
        <w:jc w:val="both"/>
        <w:rPr>
          <w:color w:val="000000"/>
          <w:sz w:val="27"/>
          <w:szCs w:val="27"/>
        </w:rPr>
      </w:pPr>
      <w:r>
        <w:rPr>
          <w:color w:val="000000"/>
          <w:sz w:val="27"/>
          <w:szCs w:val="27"/>
        </w:rPr>
        <w:t>л. 2. Сказание известно главам, яже суть в книзе сей.</w:t>
      </w:r>
      <w:r>
        <w:rPr>
          <w:rStyle w:val="apple-converted-space"/>
          <w:color w:val="000000"/>
          <w:sz w:val="27"/>
          <w:szCs w:val="27"/>
        </w:rPr>
        <w:t> </w:t>
      </w:r>
      <w:r>
        <w:rPr>
          <w:i/>
          <w:iCs/>
          <w:color w:val="000000"/>
          <w:sz w:val="27"/>
          <w:szCs w:val="27"/>
        </w:rPr>
        <w:t>Оглавление неполное по причине утраты конечнаго 5-го листа, вместо его вставлен порожний.</w:t>
      </w:r>
    </w:p>
    <w:p w:rsidR="00192B68" w:rsidRDefault="00192B68" w:rsidP="00230FA9">
      <w:pPr>
        <w:pStyle w:val="a4"/>
        <w:shd w:val="clear" w:color="auto" w:fill="FDFBE6"/>
        <w:ind w:firstLine="495"/>
        <w:jc w:val="both"/>
        <w:rPr>
          <w:color w:val="000000"/>
          <w:sz w:val="27"/>
          <w:szCs w:val="27"/>
        </w:rPr>
      </w:pPr>
      <w:r>
        <w:rPr>
          <w:color w:val="000000"/>
          <w:sz w:val="27"/>
          <w:szCs w:val="27"/>
        </w:rPr>
        <w:t>л. 6. Глава 1. Исповедание православныя веры Максима инока из Святыя горы, имже возвещает о Христе Исусе всякого православнаго, священника же и князя, что по всему истиннейши есть православен инок, всю православную веру соблюдая целу и непременну и непорочну.</w:t>
      </w:r>
      <w:r>
        <w:rPr>
          <w:rStyle w:val="apple-converted-space"/>
          <w:color w:val="000000"/>
          <w:sz w:val="27"/>
          <w:szCs w:val="27"/>
        </w:rPr>
        <w:t> </w:t>
      </w:r>
      <w:r>
        <w:rPr>
          <w:i/>
          <w:iCs/>
          <w:color w:val="000000"/>
          <w:sz w:val="27"/>
          <w:szCs w:val="27"/>
        </w:rPr>
        <w:t>См. пред. № 200 л. 22.</w:t>
      </w:r>
    </w:p>
    <w:p w:rsidR="00192B68" w:rsidRDefault="00192B68" w:rsidP="00230FA9">
      <w:pPr>
        <w:pStyle w:val="a4"/>
        <w:shd w:val="clear" w:color="auto" w:fill="FDFBE6"/>
        <w:ind w:firstLine="495"/>
        <w:jc w:val="both"/>
        <w:rPr>
          <w:color w:val="000000"/>
          <w:sz w:val="27"/>
          <w:szCs w:val="27"/>
        </w:rPr>
      </w:pPr>
      <w:r>
        <w:rPr>
          <w:color w:val="000000"/>
          <w:sz w:val="27"/>
          <w:szCs w:val="27"/>
        </w:rPr>
        <w:t>л. 12. Глава 2. Молитва к пресв. Богородици, в тойже и отчасти винословие о страсти Спасове.</w:t>
      </w:r>
      <w:r>
        <w:rPr>
          <w:rStyle w:val="apple-converted-space"/>
          <w:color w:val="000000"/>
          <w:sz w:val="27"/>
          <w:szCs w:val="27"/>
        </w:rPr>
        <w:t> </w:t>
      </w:r>
      <w:r>
        <w:rPr>
          <w:i/>
          <w:iCs/>
          <w:color w:val="000000"/>
          <w:sz w:val="27"/>
          <w:szCs w:val="27"/>
        </w:rPr>
        <w:t>Там же л. 34.</w:t>
      </w:r>
    </w:p>
    <w:p w:rsidR="00192B68" w:rsidRDefault="00192B68" w:rsidP="00230FA9">
      <w:pPr>
        <w:pStyle w:val="a4"/>
        <w:shd w:val="clear" w:color="auto" w:fill="FDFBE6"/>
        <w:ind w:firstLine="495"/>
        <w:jc w:val="both"/>
        <w:rPr>
          <w:color w:val="000000"/>
          <w:sz w:val="27"/>
          <w:szCs w:val="27"/>
        </w:rPr>
      </w:pPr>
      <w:r>
        <w:rPr>
          <w:color w:val="000000"/>
          <w:sz w:val="27"/>
          <w:szCs w:val="27"/>
        </w:rPr>
        <w:t>л. 15. Глава 3. Песнь благодарствена к пресв. Троици, глаголема во всю светлую неделю св. Пасхи.</w:t>
      </w:r>
      <w:r>
        <w:rPr>
          <w:rStyle w:val="apple-converted-space"/>
          <w:color w:val="000000"/>
          <w:sz w:val="27"/>
          <w:szCs w:val="27"/>
        </w:rPr>
        <w:t> </w:t>
      </w:r>
      <w:r>
        <w:rPr>
          <w:i/>
          <w:iCs/>
          <w:color w:val="000000"/>
          <w:sz w:val="27"/>
          <w:szCs w:val="27"/>
        </w:rPr>
        <w:t>Там же л. 28.</w:t>
      </w:r>
    </w:p>
    <w:p w:rsidR="00192B68" w:rsidRDefault="00192B68" w:rsidP="00230FA9">
      <w:pPr>
        <w:pStyle w:val="a4"/>
        <w:shd w:val="clear" w:color="auto" w:fill="FDFBE6"/>
        <w:ind w:firstLine="495"/>
        <w:jc w:val="both"/>
        <w:rPr>
          <w:color w:val="000000"/>
          <w:sz w:val="27"/>
          <w:szCs w:val="27"/>
        </w:rPr>
      </w:pPr>
      <w:r>
        <w:rPr>
          <w:color w:val="000000"/>
          <w:sz w:val="27"/>
          <w:szCs w:val="27"/>
        </w:rPr>
        <w:t>л. 17. Глава 4. Сказание, какая словеса рекл бы Петр, отвергся Христа и плакася горко.</w:t>
      </w:r>
      <w:r>
        <w:rPr>
          <w:rStyle w:val="apple-converted-space"/>
          <w:color w:val="000000"/>
          <w:sz w:val="27"/>
          <w:szCs w:val="27"/>
        </w:rPr>
        <w:t> </w:t>
      </w:r>
      <w:r>
        <w:rPr>
          <w:i/>
          <w:iCs/>
          <w:color w:val="000000"/>
          <w:sz w:val="27"/>
          <w:szCs w:val="27"/>
        </w:rPr>
        <w:t>Там же л. 349.</w:t>
      </w:r>
    </w:p>
    <w:p w:rsidR="00192B68" w:rsidRDefault="00192B68" w:rsidP="00230FA9">
      <w:pPr>
        <w:pStyle w:val="a4"/>
        <w:shd w:val="clear" w:color="auto" w:fill="FDFBE6"/>
        <w:ind w:firstLine="495"/>
        <w:jc w:val="both"/>
        <w:rPr>
          <w:color w:val="000000"/>
          <w:sz w:val="27"/>
          <w:szCs w:val="27"/>
        </w:rPr>
      </w:pPr>
      <w:r>
        <w:rPr>
          <w:color w:val="000000"/>
          <w:sz w:val="27"/>
          <w:szCs w:val="27"/>
        </w:rPr>
        <w:t>л. 18. Глава 5. Слово о Рождестве Господа и Бога и Спаса нашего Ис. Христа, в томже и на Июдея.</w:t>
      </w:r>
      <w:r>
        <w:rPr>
          <w:rStyle w:val="apple-converted-space"/>
          <w:color w:val="000000"/>
          <w:sz w:val="27"/>
          <w:szCs w:val="27"/>
        </w:rPr>
        <w:t> </w:t>
      </w:r>
      <w:r>
        <w:rPr>
          <w:i/>
          <w:iCs/>
          <w:color w:val="000000"/>
          <w:sz w:val="27"/>
          <w:szCs w:val="27"/>
        </w:rPr>
        <w:t>Там же л. 31.</w:t>
      </w:r>
    </w:p>
    <w:p w:rsidR="00192B68" w:rsidRDefault="00192B68" w:rsidP="00230FA9">
      <w:pPr>
        <w:pStyle w:val="a4"/>
        <w:shd w:val="clear" w:color="auto" w:fill="FDFBE6"/>
        <w:ind w:firstLine="495"/>
        <w:jc w:val="both"/>
        <w:rPr>
          <w:color w:val="000000"/>
          <w:sz w:val="27"/>
          <w:szCs w:val="27"/>
        </w:rPr>
      </w:pPr>
      <w:r>
        <w:rPr>
          <w:color w:val="000000"/>
          <w:sz w:val="27"/>
          <w:szCs w:val="27"/>
        </w:rPr>
        <w:t>л. 22 об. Глава 6. Слово обличително на еллинскую прелесть.</w:t>
      </w:r>
      <w:r>
        <w:rPr>
          <w:rStyle w:val="apple-converted-space"/>
          <w:color w:val="000000"/>
          <w:sz w:val="27"/>
          <w:szCs w:val="27"/>
        </w:rPr>
        <w:t> </w:t>
      </w:r>
      <w:r>
        <w:rPr>
          <w:i/>
          <w:iCs/>
          <w:color w:val="000000"/>
          <w:sz w:val="27"/>
          <w:szCs w:val="27"/>
        </w:rPr>
        <w:t>Там же л. 466.</w:t>
      </w:r>
    </w:p>
    <w:p w:rsidR="00192B68" w:rsidRDefault="00192B68" w:rsidP="00230FA9">
      <w:pPr>
        <w:pStyle w:val="a4"/>
        <w:shd w:val="clear" w:color="auto" w:fill="FDFBE6"/>
        <w:ind w:firstLine="495"/>
        <w:jc w:val="both"/>
        <w:rPr>
          <w:color w:val="000000"/>
          <w:sz w:val="27"/>
          <w:szCs w:val="27"/>
        </w:rPr>
      </w:pPr>
      <w:r>
        <w:rPr>
          <w:color w:val="000000"/>
          <w:sz w:val="27"/>
          <w:szCs w:val="27"/>
        </w:rPr>
        <w:t>л. 28. Глава 7. Слово похвалное к св. апостолам Петру и Павлу, в немже обличение и на латынския требольшиа ереси.</w:t>
      </w:r>
      <w:r>
        <w:rPr>
          <w:rStyle w:val="apple-converted-space"/>
          <w:color w:val="000000"/>
          <w:sz w:val="27"/>
          <w:szCs w:val="27"/>
        </w:rPr>
        <w:t> </w:t>
      </w:r>
      <w:r>
        <w:rPr>
          <w:i/>
          <w:iCs/>
          <w:color w:val="000000"/>
          <w:sz w:val="27"/>
          <w:szCs w:val="27"/>
        </w:rPr>
        <w:t>Там же л. 37.</w:t>
      </w:r>
    </w:p>
    <w:p w:rsidR="00192B68" w:rsidRDefault="00192B68" w:rsidP="00230FA9">
      <w:pPr>
        <w:pStyle w:val="a4"/>
        <w:shd w:val="clear" w:color="auto" w:fill="FDFBE6"/>
        <w:ind w:firstLine="495"/>
        <w:jc w:val="both"/>
        <w:rPr>
          <w:color w:val="000000"/>
          <w:sz w:val="27"/>
          <w:szCs w:val="27"/>
        </w:rPr>
      </w:pPr>
      <w:r>
        <w:rPr>
          <w:color w:val="000000"/>
          <w:sz w:val="27"/>
          <w:szCs w:val="27"/>
        </w:rPr>
        <w:t>л. 41. Глава 8. Слово обличително на агарянскую прелесть и умыслившаго ея сквернаго пса Моамефа.</w:t>
      </w:r>
      <w:r>
        <w:rPr>
          <w:rStyle w:val="apple-converted-space"/>
          <w:color w:val="000000"/>
          <w:sz w:val="27"/>
          <w:szCs w:val="27"/>
        </w:rPr>
        <w:t> </w:t>
      </w:r>
      <w:r>
        <w:rPr>
          <w:i/>
          <w:iCs/>
          <w:color w:val="000000"/>
          <w:sz w:val="27"/>
          <w:szCs w:val="27"/>
        </w:rPr>
        <w:t>Там же л. 125.</w:t>
      </w:r>
    </w:p>
    <w:p w:rsidR="00192B68" w:rsidRDefault="00192B68" w:rsidP="00230FA9">
      <w:pPr>
        <w:pStyle w:val="a4"/>
        <w:shd w:val="clear" w:color="auto" w:fill="FDFBE6"/>
        <w:ind w:firstLine="495"/>
        <w:jc w:val="both"/>
        <w:rPr>
          <w:color w:val="000000"/>
          <w:sz w:val="27"/>
          <w:szCs w:val="27"/>
        </w:rPr>
      </w:pPr>
      <w:r>
        <w:rPr>
          <w:color w:val="000000"/>
          <w:sz w:val="27"/>
          <w:szCs w:val="27"/>
        </w:rPr>
        <w:t>л. 61. Глава 9. Слово второе о томже, ко благоверным на богоборца пса Моамефа, в немже сказание отчасти о кончине века сего.</w:t>
      </w:r>
      <w:r>
        <w:rPr>
          <w:rStyle w:val="apple-converted-space"/>
          <w:color w:val="000000"/>
          <w:sz w:val="27"/>
          <w:szCs w:val="27"/>
        </w:rPr>
        <w:t> </w:t>
      </w:r>
      <w:r>
        <w:rPr>
          <w:i/>
          <w:iCs/>
          <w:color w:val="000000"/>
          <w:sz w:val="27"/>
          <w:szCs w:val="27"/>
        </w:rPr>
        <w:t>Там же л. 150.</w:t>
      </w:r>
    </w:p>
    <w:p w:rsidR="00192B68" w:rsidRDefault="00192B68" w:rsidP="00230FA9">
      <w:pPr>
        <w:pStyle w:val="a4"/>
        <w:shd w:val="clear" w:color="auto" w:fill="FDFBE6"/>
        <w:ind w:firstLine="495"/>
        <w:jc w:val="both"/>
        <w:rPr>
          <w:color w:val="000000"/>
          <w:sz w:val="27"/>
          <w:szCs w:val="27"/>
        </w:rPr>
      </w:pPr>
      <w:r>
        <w:rPr>
          <w:color w:val="000000"/>
          <w:sz w:val="27"/>
          <w:szCs w:val="27"/>
        </w:rPr>
        <w:t>л. 68. Глава 10. Слово обличително, вкупе и развращателно лживаго писания Афродитиана персянина зломудренаго.</w:t>
      </w:r>
      <w:r>
        <w:rPr>
          <w:rStyle w:val="apple-converted-space"/>
          <w:color w:val="000000"/>
          <w:sz w:val="27"/>
          <w:szCs w:val="27"/>
        </w:rPr>
        <w:t> </w:t>
      </w:r>
      <w:r>
        <w:rPr>
          <w:i/>
          <w:iCs/>
          <w:color w:val="000000"/>
          <w:sz w:val="27"/>
          <w:szCs w:val="27"/>
        </w:rPr>
        <w:t>Там же л. 264.</w:t>
      </w:r>
    </w:p>
    <w:p w:rsidR="00192B68" w:rsidRDefault="00192B68" w:rsidP="00230FA9">
      <w:pPr>
        <w:pStyle w:val="a4"/>
        <w:shd w:val="clear" w:color="auto" w:fill="FDFBE6"/>
        <w:ind w:firstLine="495"/>
        <w:jc w:val="both"/>
        <w:rPr>
          <w:color w:val="000000"/>
          <w:sz w:val="27"/>
          <w:szCs w:val="27"/>
        </w:rPr>
      </w:pPr>
      <w:r>
        <w:rPr>
          <w:color w:val="000000"/>
          <w:sz w:val="27"/>
          <w:szCs w:val="27"/>
        </w:rPr>
        <w:t>л. 78. Глава 11. Слово отвещателно о исправлении руских книг, в немь же и (на) глаголющих, яко плоть Господня по воскресении мертвых не описана бысть. Чтущеи внимайте прилежно и разсуждайте богоугодно вкупе и человеколюбно.</w:t>
      </w:r>
      <w:r>
        <w:rPr>
          <w:rStyle w:val="apple-converted-space"/>
          <w:color w:val="000000"/>
          <w:sz w:val="27"/>
          <w:szCs w:val="27"/>
        </w:rPr>
        <w:t> </w:t>
      </w:r>
      <w:r>
        <w:rPr>
          <w:i/>
          <w:iCs/>
          <w:color w:val="000000"/>
          <w:sz w:val="27"/>
          <w:szCs w:val="27"/>
        </w:rPr>
        <w:t>Там же л. 255.</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85 об. Глава 12. Слово отвещателно о книжном исправлении.</w:t>
      </w:r>
      <w:r>
        <w:rPr>
          <w:rStyle w:val="apple-converted-space"/>
          <w:color w:val="000000"/>
          <w:sz w:val="27"/>
          <w:szCs w:val="27"/>
        </w:rPr>
        <w:t> </w:t>
      </w:r>
      <w:r>
        <w:rPr>
          <w:i/>
          <w:iCs/>
          <w:color w:val="000000"/>
          <w:sz w:val="27"/>
          <w:szCs w:val="27"/>
        </w:rPr>
        <w:t>Там же л. 259.</w:t>
      </w:r>
    </w:p>
    <w:p w:rsidR="00192B68" w:rsidRDefault="00192B68" w:rsidP="00230FA9">
      <w:pPr>
        <w:pStyle w:val="a4"/>
        <w:shd w:val="clear" w:color="auto" w:fill="FDFBE6"/>
        <w:ind w:firstLine="495"/>
        <w:jc w:val="both"/>
        <w:rPr>
          <w:color w:val="000000"/>
          <w:sz w:val="27"/>
          <w:szCs w:val="27"/>
        </w:rPr>
      </w:pPr>
      <w:r>
        <w:rPr>
          <w:color w:val="000000"/>
          <w:sz w:val="27"/>
          <w:szCs w:val="27"/>
        </w:rPr>
        <w:t>л. 90. Глава 13. Слово пространнее излагающе с жалостию нестроения и бесчиния царей и властелех последняго века сего.</w:t>
      </w:r>
      <w:r>
        <w:rPr>
          <w:rStyle w:val="apple-converted-space"/>
          <w:color w:val="000000"/>
          <w:sz w:val="27"/>
          <w:szCs w:val="27"/>
        </w:rPr>
        <w:t> </w:t>
      </w:r>
      <w:r>
        <w:rPr>
          <w:i/>
          <w:iCs/>
          <w:color w:val="000000"/>
          <w:sz w:val="27"/>
          <w:szCs w:val="27"/>
        </w:rPr>
        <w:t>Там же л. 342.</w:t>
      </w:r>
    </w:p>
    <w:p w:rsidR="00192B68" w:rsidRDefault="00192B68" w:rsidP="00230FA9">
      <w:pPr>
        <w:pStyle w:val="a4"/>
        <w:shd w:val="clear" w:color="auto" w:fill="FDFBE6"/>
        <w:ind w:firstLine="495"/>
        <w:jc w:val="both"/>
        <w:rPr>
          <w:color w:val="000000"/>
          <w:sz w:val="27"/>
          <w:szCs w:val="27"/>
        </w:rPr>
      </w:pPr>
      <w:r>
        <w:rPr>
          <w:color w:val="000000"/>
          <w:sz w:val="27"/>
          <w:szCs w:val="27"/>
        </w:rPr>
        <w:t>л. 96 об. Глава 14. Послание к святейшему Макарию, митрополиту всеа Русии.</w:t>
      </w:r>
      <w:r>
        <w:rPr>
          <w:rStyle w:val="apple-converted-space"/>
          <w:color w:val="000000"/>
          <w:sz w:val="27"/>
          <w:szCs w:val="27"/>
        </w:rPr>
        <w:t> </w:t>
      </w:r>
      <w:r>
        <w:rPr>
          <w:i/>
          <w:iCs/>
          <w:color w:val="000000"/>
          <w:sz w:val="27"/>
          <w:szCs w:val="27"/>
        </w:rPr>
        <w:t>Там же л. 364.</w:t>
      </w:r>
    </w:p>
    <w:p w:rsidR="00192B68" w:rsidRDefault="00192B68" w:rsidP="00230FA9">
      <w:pPr>
        <w:pStyle w:val="a4"/>
        <w:shd w:val="clear" w:color="auto" w:fill="FDFBE6"/>
        <w:ind w:firstLine="495"/>
        <w:jc w:val="both"/>
        <w:rPr>
          <w:color w:val="000000"/>
          <w:sz w:val="27"/>
          <w:szCs w:val="27"/>
        </w:rPr>
      </w:pPr>
      <w:r>
        <w:rPr>
          <w:color w:val="000000"/>
          <w:sz w:val="27"/>
          <w:szCs w:val="27"/>
        </w:rPr>
        <w:t>л. 100 об. Глава 15. Сказание сея речи: ступайте людие мои и прочая.</w:t>
      </w:r>
      <w:r>
        <w:rPr>
          <w:rStyle w:val="apple-converted-space"/>
          <w:color w:val="000000"/>
          <w:sz w:val="27"/>
          <w:szCs w:val="27"/>
        </w:rPr>
        <w:t> </w:t>
      </w:r>
      <w:r>
        <w:rPr>
          <w:i/>
          <w:iCs/>
          <w:color w:val="000000"/>
          <w:sz w:val="27"/>
          <w:szCs w:val="27"/>
        </w:rPr>
        <w:t>Там же л. 405.</w:t>
      </w:r>
    </w:p>
    <w:p w:rsidR="00192B68" w:rsidRDefault="00192B68" w:rsidP="00230FA9">
      <w:pPr>
        <w:pStyle w:val="a4"/>
        <w:shd w:val="clear" w:color="auto" w:fill="FDFBE6"/>
        <w:ind w:firstLine="495"/>
        <w:jc w:val="both"/>
        <w:rPr>
          <w:color w:val="000000"/>
          <w:sz w:val="27"/>
          <w:szCs w:val="27"/>
        </w:rPr>
      </w:pPr>
      <w:r>
        <w:rPr>
          <w:color w:val="000000"/>
          <w:sz w:val="27"/>
          <w:szCs w:val="27"/>
        </w:rPr>
        <w:t>л. 102. Глава 16. Сказание о разрешении обета постнаго. Нач. Добро есть и зело угодно Богу и нам спасително, аше со благим изволением довершим должныя наши обеты, елико отрекохомся Богу.</w:t>
      </w:r>
    </w:p>
    <w:p w:rsidR="00192B68" w:rsidRDefault="00192B68" w:rsidP="00230FA9">
      <w:pPr>
        <w:pStyle w:val="a4"/>
        <w:shd w:val="clear" w:color="auto" w:fill="FDFBE6"/>
        <w:ind w:firstLine="495"/>
        <w:jc w:val="both"/>
        <w:rPr>
          <w:color w:val="000000"/>
          <w:sz w:val="27"/>
          <w:szCs w:val="27"/>
        </w:rPr>
      </w:pPr>
      <w:r>
        <w:rPr>
          <w:color w:val="000000"/>
          <w:sz w:val="27"/>
          <w:szCs w:val="27"/>
        </w:rPr>
        <w:t>л. 103. Глава 17. Повесть о Соборе, хотевшем уставити, дабы попы и диаконы и подьяконы без жен были.</w:t>
      </w:r>
      <w:r>
        <w:rPr>
          <w:rStyle w:val="apple-converted-space"/>
          <w:color w:val="000000"/>
          <w:sz w:val="27"/>
          <w:szCs w:val="27"/>
        </w:rPr>
        <w:t> </w:t>
      </w:r>
      <w:r>
        <w:rPr>
          <w:i/>
          <w:iCs/>
          <w:color w:val="000000"/>
          <w:sz w:val="27"/>
          <w:szCs w:val="27"/>
        </w:rPr>
        <w:t>Там же л. 408.</w:t>
      </w:r>
    </w:p>
    <w:p w:rsidR="00192B68" w:rsidRDefault="00192B68" w:rsidP="00230FA9">
      <w:pPr>
        <w:pStyle w:val="a4"/>
        <w:shd w:val="clear" w:color="auto" w:fill="FDFBE6"/>
        <w:ind w:firstLine="495"/>
        <w:jc w:val="both"/>
        <w:rPr>
          <w:color w:val="000000"/>
          <w:sz w:val="27"/>
          <w:szCs w:val="27"/>
        </w:rPr>
      </w:pPr>
      <w:r>
        <w:rPr>
          <w:color w:val="000000"/>
          <w:sz w:val="27"/>
          <w:szCs w:val="27"/>
        </w:rPr>
        <w:t>л. 103 об. Глава 18. Сказание, яко достоит нам делом исполнити наши обеты.</w:t>
      </w:r>
      <w:r>
        <w:rPr>
          <w:rStyle w:val="apple-converted-space"/>
          <w:color w:val="000000"/>
          <w:sz w:val="27"/>
          <w:szCs w:val="27"/>
        </w:rPr>
        <w:t> </w:t>
      </w:r>
      <w:r>
        <w:rPr>
          <w:i/>
          <w:iCs/>
          <w:color w:val="000000"/>
          <w:sz w:val="27"/>
          <w:szCs w:val="27"/>
        </w:rPr>
        <w:t>Там же обор.</w:t>
      </w:r>
    </w:p>
    <w:p w:rsidR="00192B68" w:rsidRDefault="00192B68" w:rsidP="00230FA9">
      <w:pPr>
        <w:pStyle w:val="a4"/>
        <w:shd w:val="clear" w:color="auto" w:fill="FDFBE6"/>
        <w:ind w:firstLine="495"/>
        <w:jc w:val="both"/>
        <w:rPr>
          <w:color w:val="000000"/>
          <w:sz w:val="27"/>
          <w:szCs w:val="27"/>
        </w:rPr>
      </w:pPr>
      <w:r>
        <w:rPr>
          <w:color w:val="000000"/>
          <w:sz w:val="27"/>
          <w:szCs w:val="27"/>
        </w:rPr>
        <w:t>л. 105. Глава 19. Толкование строки псалма 89: Господи прибежище бысть нам.</w:t>
      </w:r>
      <w:r>
        <w:rPr>
          <w:rStyle w:val="apple-converted-space"/>
          <w:color w:val="000000"/>
          <w:sz w:val="27"/>
          <w:szCs w:val="27"/>
        </w:rPr>
        <w:t> </w:t>
      </w:r>
      <w:r>
        <w:rPr>
          <w:i/>
          <w:iCs/>
          <w:color w:val="000000"/>
          <w:sz w:val="27"/>
          <w:szCs w:val="27"/>
        </w:rPr>
        <w:t>Там же л. 359.</w:t>
      </w:r>
    </w:p>
    <w:p w:rsidR="00192B68" w:rsidRDefault="00192B68" w:rsidP="00230FA9">
      <w:pPr>
        <w:pStyle w:val="a4"/>
        <w:shd w:val="clear" w:color="auto" w:fill="FDFBE6"/>
        <w:ind w:firstLine="495"/>
        <w:jc w:val="both"/>
        <w:rPr>
          <w:color w:val="000000"/>
          <w:sz w:val="27"/>
          <w:szCs w:val="27"/>
        </w:rPr>
      </w:pPr>
      <w:r>
        <w:rPr>
          <w:color w:val="000000"/>
          <w:sz w:val="27"/>
          <w:szCs w:val="27"/>
        </w:rPr>
        <w:t>л. 106. Глава 20. Поучение ко иноком о исправлении иноческаго жития, и кая есть сила великия схимы.</w:t>
      </w:r>
      <w:r>
        <w:rPr>
          <w:rStyle w:val="apple-converted-space"/>
          <w:color w:val="000000"/>
          <w:sz w:val="27"/>
          <w:szCs w:val="27"/>
        </w:rPr>
        <w:t> </w:t>
      </w:r>
      <w:r>
        <w:rPr>
          <w:i/>
          <w:iCs/>
          <w:color w:val="000000"/>
          <w:sz w:val="27"/>
          <w:szCs w:val="27"/>
        </w:rPr>
        <w:t>Там же л. 412.</w:t>
      </w:r>
    </w:p>
    <w:p w:rsidR="00192B68" w:rsidRDefault="00192B68" w:rsidP="00230FA9">
      <w:pPr>
        <w:pStyle w:val="a4"/>
        <w:shd w:val="clear" w:color="auto" w:fill="FDFBE6"/>
        <w:ind w:firstLine="495"/>
        <w:jc w:val="both"/>
        <w:rPr>
          <w:color w:val="000000"/>
          <w:sz w:val="27"/>
          <w:szCs w:val="27"/>
        </w:rPr>
      </w:pPr>
      <w:r>
        <w:rPr>
          <w:color w:val="000000"/>
          <w:sz w:val="27"/>
          <w:szCs w:val="27"/>
        </w:rPr>
        <w:t>л. 108 об. Глава 21. Сказание о рукописании греховнем.</w:t>
      </w:r>
      <w:r>
        <w:rPr>
          <w:rStyle w:val="apple-converted-space"/>
          <w:color w:val="000000"/>
          <w:sz w:val="27"/>
          <w:szCs w:val="27"/>
        </w:rPr>
        <w:t> </w:t>
      </w:r>
      <w:r>
        <w:rPr>
          <w:i/>
          <w:iCs/>
          <w:color w:val="000000"/>
          <w:sz w:val="27"/>
          <w:szCs w:val="27"/>
        </w:rPr>
        <w:t>Там же л. 290.</w:t>
      </w:r>
    </w:p>
    <w:p w:rsidR="00192B68" w:rsidRDefault="00192B68" w:rsidP="00230FA9">
      <w:pPr>
        <w:pStyle w:val="a4"/>
        <w:shd w:val="clear" w:color="auto" w:fill="FDFBE6"/>
        <w:ind w:firstLine="495"/>
        <w:jc w:val="both"/>
        <w:rPr>
          <w:color w:val="000000"/>
          <w:sz w:val="27"/>
          <w:szCs w:val="27"/>
        </w:rPr>
      </w:pPr>
      <w:r>
        <w:rPr>
          <w:color w:val="000000"/>
          <w:sz w:val="27"/>
          <w:szCs w:val="27"/>
        </w:rPr>
        <w:t>л. 111 об. Глава 22. О Спиридонии чудотворцы.</w:t>
      </w:r>
      <w:r>
        <w:rPr>
          <w:rStyle w:val="apple-converted-space"/>
          <w:color w:val="000000"/>
          <w:sz w:val="27"/>
          <w:szCs w:val="27"/>
        </w:rPr>
        <w:t> </w:t>
      </w:r>
      <w:r>
        <w:rPr>
          <w:i/>
          <w:iCs/>
          <w:color w:val="000000"/>
          <w:sz w:val="27"/>
          <w:szCs w:val="27"/>
        </w:rPr>
        <w:t>Там же л. 415.</w:t>
      </w:r>
    </w:p>
    <w:p w:rsidR="00192B68" w:rsidRDefault="00192B68" w:rsidP="00230FA9">
      <w:pPr>
        <w:pStyle w:val="a4"/>
        <w:shd w:val="clear" w:color="auto" w:fill="FDFBE6"/>
        <w:ind w:firstLine="495"/>
        <w:jc w:val="both"/>
        <w:rPr>
          <w:color w:val="000000"/>
          <w:sz w:val="27"/>
          <w:szCs w:val="27"/>
        </w:rPr>
      </w:pPr>
      <w:r>
        <w:rPr>
          <w:color w:val="000000"/>
          <w:sz w:val="27"/>
          <w:szCs w:val="27"/>
        </w:rPr>
        <w:t>л. 112 об. Глава 23. Иосифа июдеянина Слово о том, яко благочестивый помысл самодержец есть страстем, и сие являет от вышеестественнаго терпения, еже ко горчайшим мукам Маккавеев мученых бывших Антиохом. Нач. Философское слово поведати хотя, аще убо самовластен есть страстем благочестивый помысл.</w:t>
      </w:r>
    </w:p>
    <w:p w:rsidR="00192B68" w:rsidRDefault="00192B68" w:rsidP="00230FA9">
      <w:pPr>
        <w:pStyle w:val="a4"/>
        <w:shd w:val="clear" w:color="auto" w:fill="FDFBE6"/>
        <w:ind w:firstLine="495"/>
        <w:jc w:val="both"/>
        <w:rPr>
          <w:color w:val="000000"/>
          <w:sz w:val="27"/>
          <w:szCs w:val="27"/>
        </w:rPr>
      </w:pPr>
      <w:r>
        <w:rPr>
          <w:color w:val="000000"/>
          <w:sz w:val="27"/>
          <w:szCs w:val="27"/>
        </w:rPr>
        <w:t>л. 120 об. Глава 24. Иоаким, милостию Божиею, папа и патриарх великаго града александрийскаго и судия вселенныя.</w:t>
      </w:r>
      <w:r>
        <w:rPr>
          <w:rStyle w:val="apple-converted-space"/>
          <w:color w:val="000000"/>
          <w:sz w:val="27"/>
          <w:szCs w:val="27"/>
        </w:rPr>
        <w:t> </w:t>
      </w:r>
      <w:r>
        <w:rPr>
          <w:i/>
          <w:iCs/>
          <w:color w:val="000000"/>
          <w:sz w:val="27"/>
          <w:szCs w:val="27"/>
        </w:rPr>
        <w:t>Послание Царю Иоанну Василиевичу. Там же л. 418.</w:t>
      </w:r>
    </w:p>
    <w:p w:rsidR="00192B68" w:rsidRDefault="00192B68" w:rsidP="00230FA9">
      <w:pPr>
        <w:pStyle w:val="a4"/>
        <w:shd w:val="clear" w:color="auto" w:fill="FDFBE6"/>
        <w:ind w:firstLine="495"/>
        <w:jc w:val="both"/>
        <w:rPr>
          <w:color w:val="000000"/>
          <w:sz w:val="27"/>
          <w:szCs w:val="27"/>
        </w:rPr>
      </w:pPr>
      <w:r>
        <w:rPr>
          <w:color w:val="000000"/>
          <w:sz w:val="27"/>
          <w:szCs w:val="27"/>
        </w:rPr>
        <w:t>л. 121 об. Глава 25. Дионисий, милостию Божиею, архиепископ Костянтинаграда Новаго Рима и вселенский патриарх.</w:t>
      </w:r>
      <w:r>
        <w:rPr>
          <w:rStyle w:val="apple-converted-space"/>
          <w:color w:val="000000"/>
          <w:sz w:val="27"/>
          <w:szCs w:val="27"/>
        </w:rPr>
        <w:t> </w:t>
      </w:r>
      <w:r>
        <w:rPr>
          <w:i/>
          <w:iCs/>
          <w:color w:val="000000"/>
          <w:sz w:val="27"/>
          <w:szCs w:val="27"/>
        </w:rPr>
        <w:t>Соборное послание к томуже. Там же л. 419.</w:t>
      </w:r>
    </w:p>
    <w:p w:rsidR="00192B68" w:rsidRDefault="00192B68" w:rsidP="00230FA9">
      <w:pPr>
        <w:pStyle w:val="a4"/>
        <w:shd w:val="clear" w:color="auto" w:fill="FDFBE6"/>
        <w:ind w:firstLine="495"/>
        <w:jc w:val="both"/>
        <w:rPr>
          <w:color w:val="000000"/>
          <w:sz w:val="27"/>
          <w:szCs w:val="27"/>
        </w:rPr>
      </w:pPr>
      <w:r>
        <w:rPr>
          <w:color w:val="000000"/>
          <w:sz w:val="27"/>
          <w:szCs w:val="27"/>
        </w:rPr>
        <w:t>л. 123. Глава 26. Послание к некоему желающу отврещися мира и ити во иноческое житие, коснящу же, а уже нужею ни единою обдержим, и еще просящу у него притчи и ганания и словесе темна.</w:t>
      </w:r>
      <w:r>
        <w:rPr>
          <w:rStyle w:val="apple-converted-space"/>
          <w:color w:val="000000"/>
          <w:sz w:val="27"/>
          <w:szCs w:val="27"/>
        </w:rPr>
        <w:t> </w:t>
      </w:r>
      <w:r>
        <w:rPr>
          <w:i/>
          <w:iCs/>
          <w:color w:val="000000"/>
          <w:sz w:val="27"/>
          <w:szCs w:val="27"/>
        </w:rPr>
        <w:t>Там же л. 283.</w:t>
      </w:r>
    </w:p>
    <w:p w:rsidR="00192B68" w:rsidRDefault="00192B68" w:rsidP="00230FA9">
      <w:pPr>
        <w:pStyle w:val="a4"/>
        <w:shd w:val="clear" w:color="auto" w:fill="FDFBE6"/>
        <w:ind w:firstLine="495"/>
        <w:jc w:val="both"/>
        <w:rPr>
          <w:color w:val="000000"/>
          <w:sz w:val="27"/>
          <w:szCs w:val="27"/>
        </w:rPr>
      </w:pPr>
      <w:r>
        <w:rPr>
          <w:color w:val="000000"/>
          <w:sz w:val="27"/>
          <w:szCs w:val="27"/>
        </w:rPr>
        <w:t>л. 124. Глава 27. Послание о смирении к бывшему митрополиту Даниилу, уже извержен Данил с митрополии.</w:t>
      </w:r>
      <w:r>
        <w:rPr>
          <w:rStyle w:val="apple-converted-space"/>
          <w:color w:val="000000"/>
          <w:sz w:val="27"/>
          <w:szCs w:val="27"/>
        </w:rPr>
        <w:t> </w:t>
      </w:r>
      <w:r>
        <w:rPr>
          <w:i/>
          <w:iCs/>
          <w:color w:val="000000"/>
          <w:sz w:val="27"/>
          <w:szCs w:val="27"/>
        </w:rPr>
        <w:t>Там же л. 291.</w:t>
      </w:r>
    </w:p>
    <w:p w:rsidR="00192B68" w:rsidRDefault="00192B68" w:rsidP="00230FA9">
      <w:pPr>
        <w:pStyle w:val="a4"/>
        <w:shd w:val="clear" w:color="auto" w:fill="FDFBE6"/>
        <w:ind w:firstLine="495"/>
        <w:jc w:val="both"/>
        <w:rPr>
          <w:color w:val="000000"/>
          <w:sz w:val="27"/>
          <w:szCs w:val="27"/>
        </w:rPr>
      </w:pPr>
      <w:r>
        <w:rPr>
          <w:color w:val="000000"/>
          <w:sz w:val="27"/>
          <w:szCs w:val="27"/>
        </w:rPr>
        <w:t>л. 127 об. Глава 28. На Николая немчина, на прелестника и звездочетца.</w:t>
      </w:r>
      <w:r>
        <w:rPr>
          <w:rStyle w:val="apple-converted-space"/>
          <w:color w:val="000000"/>
          <w:sz w:val="27"/>
          <w:szCs w:val="27"/>
        </w:rPr>
        <w:t> </w:t>
      </w:r>
      <w:r>
        <w:rPr>
          <w:i/>
          <w:iCs/>
          <w:color w:val="000000"/>
          <w:sz w:val="27"/>
          <w:szCs w:val="27"/>
        </w:rPr>
        <w:t>Там же л. 318.</w:t>
      </w:r>
    </w:p>
    <w:p w:rsidR="00192B68" w:rsidRDefault="00192B68" w:rsidP="00230FA9">
      <w:pPr>
        <w:pStyle w:val="a4"/>
        <w:shd w:val="clear" w:color="auto" w:fill="FDFBE6"/>
        <w:ind w:firstLine="495"/>
        <w:jc w:val="both"/>
        <w:rPr>
          <w:color w:val="000000"/>
          <w:sz w:val="27"/>
          <w:szCs w:val="27"/>
        </w:rPr>
      </w:pPr>
      <w:r>
        <w:rPr>
          <w:color w:val="000000"/>
          <w:sz w:val="27"/>
          <w:szCs w:val="27"/>
        </w:rPr>
        <w:t>– Глава 29. Толкование от псалма 102-го строка: обновится якоже орлу юность твоя.</w:t>
      </w:r>
      <w:r>
        <w:rPr>
          <w:rStyle w:val="apple-converted-space"/>
          <w:color w:val="000000"/>
          <w:sz w:val="27"/>
          <w:szCs w:val="27"/>
        </w:rPr>
        <w:t> </w:t>
      </w:r>
      <w:r>
        <w:rPr>
          <w:i/>
          <w:iCs/>
          <w:color w:val="000000"/>
          <w:sz w:val="27"/>
          <w:szCs w:val="27"/>
        </w:rPr>
        <w:t>Там же л. 262.</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128 об. Глава 30. Сказание о священном образе Спаса Христа, егоже называют Уныние.</w:t>
      </w:r>
      <w:r>
        <w:rPr>
          <w:rStyle w:val="apple-converted-space"/>
          <w:color w:val="000000"/>
          <w:sz w:val="27"/>
          <w:szCs w:val="27"/>
        </w:rPr>
        <w:t> </w:t>
      </w:r>
      <w:r>
        <w:rPr>
          <w:i/>
          <w:iCs/>
          <w:color w:val="000000"/>
          <w:sz w:val="27"/>
          <w:szCs w:val="27"/>
        </w:rPr>
        <w:t>Там же л. 37.</w:t>
      </w:r>
    </w:p>
    <w:p w:rsidR="00192B68" w:rsidRDefault="00192B68" w:rsidP="00230FA9">
      <w:pPr>
        <w:pStyle w:val="a4"/>
        <w:shd w:val="clear" w:color="auto" w:fill="FDFBE6"/>
        <w:ind w:firstLine="495"/>
        <w:jc w:val="both"/>
        <w:rPr>
          <w:color w:val="000000"/>
          <w:sz w:val="27"/>
          <w:szCs w:val="27"/>
        </w:rPr>
      </w:pPr>
      <w:r>
        <w:rPr>
          <w:color w:val="000000"/>
          <w:sz w:val="27"/>
          <w:szCs w:val="27"/>
        </w:rPr>
        <w:t>л. 129. Глава 31. Слово на безумную прелесть и богомерзскую мудръствующих, яко погребания для утопленаго и убитаго бывают плодотлителни и стужи и земных прозябений. Нач. Некий еллинский мудрец глаголет, видех тело утопленнаго повержено непогребенно и презрено, и не смел минути его.</w:t>
      </w:r>
    </w:p>
    <w:p w:rsidR="00192B68" w:rsidRDefault="00192B68" w:rsidP="00230FA9">
      <w:pPr>
        <w:pStyle w:val="a4"/>
        <w:shd w:val="clear" w:color="auto" w:fill="FDFBE6"/>
        <w:ind w:firstLine="495"/>
        <w:jc w:val="both"/>
        <w:rPr>
          <w:color w:val="000000"/>
          <w:sz w:val="27"/>
          <w:szCs w:val="27"/>
        </w:rPr>
      </w:pPr>
      <w:r>
        <w:rPr>
          <w:color w:val="000000"/>
          <w:sz w:val="27"/>
          <w:szCs w:val="27"/>
        </w:rPr>
        <w:t>л. 132. Глава 32. Послание к Николаю, многоученому немчину.</w:t>
      </w:r>
      <w:r>
        <w:rPr>
          <w:rStyle w:val="apple-converted-space"/>
          <w:color w:val="000000"/>
          <w:sz w:val="27"/>
          <w:szCs w:val="27"/>
        </w:rPr>
        <w:t> </w:t>
      </w:r>
      <w:r>
        <w:rPr>
          <w:i/>
          <w:iCs/>
          <w:color w:val="000000"/>
          <w:sz w:val="27"/>
          <w:szCs w:val="27"/>
        </w:rPr>
        <w:t>Там же л. 192.</w:t>
      </w:r>
    </w:p>
    <w:p w:rsidR="00192B68" w:rsidRDefault="00192B68" w:rsidP="00230FA9">
      <w:pPr>
        <w:pStyle w:val="a4"/>
        <w:shd w:val="clear" w:color="auto" w:fill="FDFBE6"/>
        <w:ind w:firstLine="495"/>
        <w:jc w:val="both"/>
        <w:rPr>
          <w:color w:val="000000"/>
          <w:sz w:val="27"/>
          <w:szCs w:val="27"/>
        </w:rPr>
      </w:pPr>
      <w:r>
        <w:rPr>
          <w:color w:val="000000"/>
          <w:sz w:val="27"/>
          <w:szCs w:val="27"/>
        </w:rPr>
        <w:t>л. 134 об. Глава 33. Сказание отчасти на 18 псалом.</w:t>
      </w:r>
      <w:r>
        <w:rPr>
          <w:rStyle w:val="apple-converted-space"/>
          <w:color w:val="000000"/>
          <w:sz w:val="27"/>
          <w:szCs w:val="27"/>
        </w:rPr>
        <w:t> </w:t>
      </w:r>
      <w:r>
        <w:rPr>
          <w:i/>
          <w:iCs/>
          <w:color w:val="000000"/>
          <w:sz w:val="27"/>
          <w:szCs w:val="27"/>
        </w:rPr>
        <w:t>Там же л. 393.</w:t>
      </w:r>
    </w:p>
    <w:p w:rsidR="00192B68" w:rsidRDefault="00192B68" w:rsidP="00230FA9">
      <w:pPr>
        <w:pStyle w:val="a4"/>
        <w:shd w:val="clear" w:color="auto" w:fill="FDFBE6"/>
        <w:ind w:firstLine="495"/>
        <w:jc w:val="both"/>
        <w:rPr>
          <w:color w:val="000000"/>
          <w:sz w:val="27"/>
          <w:szCs w:val="27"/>
        </w:rPr>
      </w:pPr>
      <w:r>
        <w:rPr>
          <w:color w:val="000000"/>
          <w:sz w:val="27"/>
          <w:szCs w:val="27"/>
        </w:rPr>
        <w:t>л. 137 об. Глава 34. Сказание о том, что под крестом на церкви, в немь же водружен аки месяц млад.</w:t>
      </w:r>
      <w:r>
        <w:rPr>
          <w:rStyle w:val="apple-converted-space"/>
          <w:color w:val="000000"/>
          <w:sz w:val="27"/>
          <w:szCs w:val="27"/>
        </w:rPr>
        <w:t> </w:t>
      </w:r>
      <w:r>
        <w:rPr>
          <w:i/>
          <w:iCs/>
          <w:color w:val="000000"/>
          <w:sz w:val="27"/>
          <w:szCs w:val="27"/>
        </w:rPr>
        <w:t>Там же л. 37.</w:t>
      </w:r>
    </w:p>
    <w:p w:rsidR="00192B68" w:rsidRDefault="00192B68" w:rsidP="00230FA9">
      <w:pPr>
        <w:pStyle w:val="a4"/>
        <w:shd w:val="clear" w:color="auto" w:fill="FDFBE6"/>
        <w:ind w:firstLine="495"/>
        <w:jc w:val="both"/>
        <w:rPr>
          <w:color w:val="000000"/>
          <w:sz w:val="27"/>
          <w:szCs w:val="27"/>
        </w:rPr>
      </w:pPr>
      <w:r>
        <w:rPr>
          <w:color w:val="000000"/>
          <w:sz w:val="27"/>
          <w:szCs w:val="27"/>
        </w:rPr>
        <w:t>л. 138. Глава 35. Слово на хулники пречистыя Божия Матери.</w:t>
      </w:r>
      <w:r>
        <w:rPr>
          <w:rStyle w:val="apple-converted-space"/>
          <w:color w:val="000000"/>
          <w:sz w:val="27"/>
          <w:szCs w:val="27"/>
        </w:rPr>
        <w:t> </w:t>
      </w:r>
      <w:r>
        <w:rPr>
          <w:i/>
          <w:iCs/>
          <w:color w:val="000000"/>
          <w:sz w:val="27"/>
          <w:szCs w:val="27"/>
        </w:rPr>
        <w:t>Там же л. 270.</w:t>
      </w:r>
    </w:p>
    <w:p w:rsidR="00192B68" w:rsidRDefault="00192B68" w:rsidP="00230FA9">
      <w:pPr>
        <w:pStyle w:val="a4"/>
        <w:shd w:val="clear" w:color="auto" w:fill="FDFBE6"/>
        <w:ind w:firstLine="495"/>
        <w:jc w:val="both"/>
        <w:rPr>
          <w:color w:val="000000"/>
          <w:sz w:val="27"/>
          <w:szCs w:val="27"/>
        </w:rPr>
      </w:pPr>
      <w:r>
        <w:rPr>
          <w:color w:val="000000"/>
          <w:sz w:val="27"/>
          <w:szCs w:val="27"/>
        </w:rPr>
        <w:t>л. 143. Глава 36. Сия словеса сотворил есть инок в темнице, затворен и скорбя, имиже себе утешаше и утвержаше в терпении в 7040-е (1532) лето.</w:t>
      </w:r>
      <w:r>
        <w:rPr>
          <w:i/>
          <w:iCs/>
          <w:color w:val="000000"/>
          <w:sz w:val="27"/>
          <w:szCs w:val="27"/>
        </w:rPr>
        <w:t>Там же л. 349.</w:t>
      </w:r>
    </w:p>
    <w:p w:rsidR="00192B68" w:rsidRDefault="00192B68" w:rsidP="00230FA9">
      <w:pPr>
        <w:pStyle w:val="a4"/>
        <w:shd w:val="clear" w:color="auto" w:fill="FDFBE6"/>
        <w:ind w:firstLine="495"/>
        <w:jc w:val="both"/>
        <w:rPr>
          <w:color w:val="000000"/>
          <w:sz w:val="27"/>
          <w:szCs w:val="27"/>
        </w:rPr>
      </w:pPr>
      <w:r>
        <w:rPr>
          <w:color w:val="000000"/>
          <w:sz w:val="27"/>
          <w:szCs w:val="27"/>
        </w:rPr>
        <w:t>л. 143 об. Глава 37. О том, како подобает входити во св. храмы Божии.</w:t>
      </w:r>
      <w:r>
        <w:rPr>
          <w:rStyle w:val="apple-converted-space"/>
          <w:color w:val="000000"/>
          <w:sz w:val="27"/>
          <w:szCs w:val="27"/>
        </w:rPr>
        <w:t> </w:t>
      </w:r>
      <w:r>
        <w:rPr>
          <w:i/>
          <w:iCs/>
          <w:color w:val="000000"/>
          <w:sz w:val="27"/>
          <w:szCs w:val="27"/>
        </w:rPr>
        <w:t>Там же л. 247.</w:t>
      </w:r>
    </w:p>
    <w:p w:rsidR="00192B68" w:rsidRDefault="00192B68" w:rsidP="00230FA9">
      <w:pPr>
        <w:pStyle w:val="a4"/>
        <w:shd w:val="clear" w:color="auto" w:fill="FDFBE6"/>
        <w:ind w:firstLine="495"/>
        <w:jc w:val="both"/>
        <w:rPr>
          <w:color w:val="000000"/>
          <w:sz w:val="27"/>
          <w:szCs w:val="27"/>
        </w:rPr>
      </w:pPr>
      <w:r>
        <w:rPr>
          <w:color w:val="000000"/>
          <w:sz w:val="27"/>
          <w:szCs w:val="27"/>
        </w:rPr>
        <w:t>л. 144. Другий перевод тех же строк, по собранию речей.</w:t>
      </w:r>
    </w:p>
    <w:p w:rsidR="00192B68" w:rsidRDefault="00192B68" w:rsidP="00230FA9">
      <w:pPr>
        <w:pStyle w:val="a4"/>
        <w:shd w:val="clear" w:color="auto" w:fill="FDFBE6"/>
        <w:ind w:firstLine="495"/>
        <w:jc w:val="both"/>
        <w:rPr>
          <w:color w:val="000000"/>
          <w:sz w:val="27"/>
          <w:szCs w:val="27"/>
        </w:rPr>
      </w:pPr>
      <w:r>
        <w:rPr>
          <w:color w:val="000000"/>
          <w:sz w:val="27"/>
          <w:szCs w:val="27"/>
        </w:rPr>
        <w:t>– Тогоже.</w:t>
      </w:r>
      <w:r>
        <w:rPr>
          <w:rStyle w:val="apple-converted-space"/>
          <w:color w:val="000000"/>
          <w:sz w:val="27"/>
          <w:szCs w:val="27"/>
        </w:rPr>
        <w:t> </w:t>
      </w:r>
      <w:r>
        <w:rPr>
          <w:i/>
          <w:iCs/>
          <w:color w:val="000000"/>
          <w:sz w:val="27"/>
          <w:szCs w:val="27"/>
        </w:rPr>
        <w:t>См. Оп. Рум. Муз. л. 377.</w:t>
      </w:r>
    </w:p>
    <w:p w:rsidR="00192B68" w:rsidRDefault="00192B68" w:rsidP="00230FA9">
      <w:pPr>
        <w:pStyle w:val="a4"/>
        <w:shd w:val="clear" w:color="auto" w:fill="FDFBE6"/>
        <w:ind w:firstLine="495"/>
        <w:jc w:val="both"/>
        <w:rPr>
          <w:color w:val="000000"/>
          <w:sz w:val="27"/>
          <w:szCs w:val="27"/>
        </w:rPr>
      </w:pPr>
      <w:r>
        <w:rPr>
          <w:color w:val="000000"/>
          <w:sz w:val="27"/>
          <w:szCs w:val="27"/>
        </w:rPr>
        <w:t>л. 144 об. Глава 38. Сказание, который убо во человеческом естестве перьвый грех.</w:t>
      </w:r>
      <w:r>
        <w:rPr>
          <w:rStyle w:val="apple-converted-space"/>
          <w:color w:val="000000"/>
          <w:sz w:val="27"/>
          <w:szCs w:val="27"/>
        </w:rPr>
        <w:t> </w:t>
      </w:r>
      <w:r>
        <w:rPr>
          <w:i/>
          <w:iCs/>
          <w:color w:val="000000"/>
          <w:sz w:val="27"/>
          <w:szCs w:val="27"/>
        </w:rPr>
        <w:t>См. пред. № 200 л. 347.</w:t>
      </w:r>
    </w:p>
    <w:p w:rsidR="00192B68" w:rsidRDefault="00192B68" w:rsidP="00230FA9">
      <w:pPr>
        <w:pStyle w:val="a4"/>
        <w:shd w:val="clear" w:color="auto" w:fill="FDFBE6"/>
        <w:ind w:firstLine="495"/>
        <w:jc w:val="both"/>
        <w:rPr>
          <w:color w:val="000000"/>
          <w:sz w:val="27"/>
          <w:szCs w:val="27"/>
        </w:rPr>
      </w:pPr>
      <w:r>
        <w:rPr>
          <w:color w:val="000000"/>
          <w:sz w:val="27"/>
          <w:szCs w:val="27"/>
        </w:rPr>
        <w:t>л. 145. Глава 39. Ответ к вопросившему, к кому, рече, преже всех с небесе грамота сослана бысть.</w:t>
      </w:r>
      <w:r>
        <w:rPr>
          <w:rStyle w:val="apple-converted-space"/>
          <w:color w:val="000000"/>
          <w:sz w:val="27"/>
          <w:szCs w:val="27"/>
        </w:rPr>
        <w:t> </w:t>
      </w:r>
      <w:r>
        <w:rPr>
          <w:i/>
          <w:iCs/>
          <w:color w:val="000000"/>
          <w:sz w:val="27"/>
          <w:szCs w:val="27"/>
        </w:rPr>
        <w:t>Там же.</w:t>
      </w:r>
    </w:p>
    <w:p w:rsidR="00192B68" w:rsidRDefault="00192B68" w:rsidP="00230FA9">
      <w:pPr>
        <w:pStyle w:val="a4"/>
        <w:shd w:val="clear" w:color="auto" w:fill="FDFBE6"/>
        <w:ind w:firstLine="495"/>
        <w:jc w:val="both"/>
        <w:rPr>
          <w:color w:val="000000"/>
          <w:sz w:val="27"/>
          <w:szCs w:val="27"/>
        </w:rPr>
      </w:pPr>
      <w:r>
        <w:rPr>
          <w:color w:val="000000"/>
          <w:sz w:val="27"/>
          <w:szCs w:val="27"/>
        </w:rPr>
        <w:t>– Глава 40. Сказание о венцах свадебных.</w:t>
      </w:r>
      <w:r>
        <w:rPr>
          <w:rStyle w:val="apple-converted-space"/>
          <w:color w:val="000000"/>
          <w:sz w:val="27"/>
          <w:szCs w:val="27"/>
        </w:rPr>
        <w:t> </w:t>
      </w:r>
      <w:r>
        <w:rPr>
          <w:i/>
          <w:iCs/>
          <w:color w:val="000000"/>
          <w:sz w:val="27"/>
          <w:szCs w:val="27"/>
        </w:rPr>
        <w:t>Там же.</w:t>
      </w:r>
    </w:p>
    <w:p w:rsidR="00192B68" w:rsidRDefault="00192B68" w:rsidP="00230FA9">
      <w:pPr>
        <w:pStyle w:val="a4"/>
        <w:shd w:val="clear" w:color="auto" w:fill="FDFBE6"/>
        <w:ind w:firstLine="495"/>
        <w:jc w:val="both"/>
        <w:rPr>
          <w:color w:val="000000"/>
          <w:sz w:val="27"/>
          <w:szCs w:val="27"/>
        </w:rPr>
      </w:pPr>
      <w:r>
        <w:rPr>
          <w:color w:val="000000"/>
          <w:sz w:val="27"/>
          <w:szCs w:val="27"/>
        </w:rPr>
        <w:t>л. 145 об. Глава 41. Сказание о том, яко не оскверняются святая николиже, аще и многа лета обладаемы суть градове от поганых.</w:t>
      </w:r>
      <w:r>
        <w:rPr>
          <w:rStyle w:val="apple-converted-space"/>
          <w:color w:val="000000"/>
          <w:sz w:val="27"/>
          <w:szCs w:val="27"/>
        </w:rPr>
        <w:t> </w:t>
      </w:r>
      <w:r>
        <w:rPr>
          <w:i/>
          <w:iCs/>
          <w:color w:val="000000"/>
          <w:sz w:val="27"/>
          <w:szCs w:val="27"/>
        </w:rPr>
        <w:t>Там же л. 288.</w:t>
      </w:r>
    </w:p>
    <w:p w:rsidR="00192B68" w:rsidRDefault="00192B68" w:rsidP="00230FA9">
      <w:pPr>
        <w:pStyle w:val="a4"/>
        <w:shd w:val="clear" w:color="auto" w:fill="FDFBE6"/>
        <w:ind w:firstLine="495"/>
        <w:jc w:val="both"/>
        <w:rPr>
          <w:color w:val="000000"/>
          <w:sz w:val="27"/>
          <w:szCs w:val="27"/>
        </w:rPr>
      </w:pPr>
      <w:r>
        <w:rPr>
          <w:color w:val="000000"/>
          <w:sz w:val="27"/>
          <w:szCs w:val="27"/>
        </w:rPr>
        <w:t>л. 148 об. Глава 42. Сказание притчею сада о младом отрочищи, якоже глаголют родивый сына не умре. Нач. Четырми некими потребными силами всяко плодовито древо на лучше преспевает всегда.</w:t>
      </w:r>
    </w:p>
    <w:p w:rsidR="00192B68" w:rsidRDefault="00192B68" w:rsidP="00230FA9">
      <w:pPr>
        <w:pStyle w:val="a4"/>
        <w:shd w:val="clear" w:color="auto" w:fill="FDFBE6"/>
        <w:ind w:firstLine="495"/>
        <w:jc w:val="both"/>
        <w:rPr>
          <w:color w:val="000000"/>
          <w:sz w:val="27"/>
          <w:szCs w:val="27"/>
        </w:rPr>
      </w:pPr>
      <w:r>
        <w:rPr>
          <w:color w:val="000000"/>
          <w:sz w:val="27"/>
          <w:szCs w:val="27"/>
        </w:rPr>
        <w:t>– Глава 43. Сказание о струфокамеле и яице его. Нач. Струфокамил животное, обретаемо во странах ливисках, велик с собаку, криле у него кожаныя, тело голо, периа нет, ходит, а не летает, яице его велико, бело зело и гладко.</w:t>
      </w:r>
      <w:r>
        <w:rPr>
          <w:rStyle w:val="apple-converted-space"/>
          <w:color w:val="000000"/>
          <w:sz w:val="27"/>
          <w:szCs w:val="27"/>
        </w:rPr>
        <w:t> </w:t>
      </w:r>
      <w:r>
        <w:rPr>
          <w:i/>
          <w:iCs/>
          <w:color w:val="000000"/>
          <w:sz w:val="27"/>
          <w:szCs w:val="27"/>
        </w:rPr>
        <w:t>Остальное тоже, что в пред. № л. 347, хотя и переиначено.</w:t>
      </w:r>
    </w:p>
    <w:p w:rsidR="00192B68" w:rsidRDefault="00192B68" w:rsidP="00230FA9">
      <w:pPr>
        <w:pStyle w:val="a4"/>
        <w:shd w:val="clear" w:color="auto" w:fill="FDFBE6"/>
        <w:ind w:firstLine="495"/>
        <w:jc w:val="both"/>
        <w:rPr>
          <w:color w:val="000000"/>
          <w:sz w:val="27"/>
          <w:szCs w:val="27"/>
        </w:rPr>
      </w:pPr>
      <w:r>
        <w:rPr>
          <w:color w:val="000000"/>
          <w:sz w:val="27"/>
          <w:szCs w:val="27"/>
        </w:rPr>
        <w:t>л. 149. Глава 44. Сказание отчасти недоуменных неких речений в слове Григориа Богослова.</w:t>
      </w:r>
      <w:r>
        <w:rPr>
          <w:rStyle w:val="apple-converted-space"/>
          <w:color w:val="000000"/>
          <w:sz w:val="27"/>
          <w:szCs w:val="27"/>
        </w:rPr>
        <w:t> </w:t>
      </w:r>
      <w:r>
        <w:rPr>
          <w:i/>
          <w:iCs/>
          <w:color w:val="000000"/>
          <w:sz w:val="27"/>
          <w:szCs w:val="27"/>
        </w:rPr>
        <w:t>Там же л. 379 также с изменением.</w:t>
      </w:r>
    </w:p>
    <w:p w:rsidR="00192B68" w:rsidRDefault="00192B68" w:rsidP="00230FA9">
      <w:pPr>
        <w:pStyle w:val="a4"/>
        <w:shd w:val="clear" w:color="auto" w:fill="FDFBE6"/>
        <w:ind w:firstLine="495"/>
        <w:jc w:val="both"/>
        <w:rPr>
          <w:color w:val="000000"/>
          <w:sz w:val="27"/>
          <w:szCs w:val="27"/>
        </w:rPr>
      </w:pPr>
      <w:r>
        <w:rPr>
          <w:color w:val="000000"/>
          <w:sz w:val="27"/>
          <w:szCs w:val="27"/>
        </w:rPr>
        <w:t>л. 151 об. Глава 45. Слово на арменское зловерие. Нач. Арменскому зловерию от различных ересей сложену, трие вяще иных нечестивейши суть искуснейши.</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155 об. Глава 46. Ответы Християном противу Агарянех, хулящих нашу православную християнскую веру. Нач. Понеже часто случается вам стязатися с християноборцы Измаильтяны о благочестивей вере нашей.</w:t>
      </w:r>
    </w:p>
    <w:p w:rsidR="00192B68" w:rsidRDefault="00192B68" w:rsidP="00230FA9">
      <w:pPr>
        <w:pStyle w:val="a4"/>
        <w:shd w:val="clear" w:color="auto" w:fill="FDFBE6"/>
        <w:ind w:firstLine="495"/>
        <w:jc w:val="both"/>
        <w:rPr>
          <w:color w:val="000000"/>
          <w:sz w:val="27"/>
          <w:szCs w:val="27"/>
        </w:rPr>
      </w:pPr>
      <w:r>
        <w:rPr>
          <w:color w:val="000000"/>
          <w:sz w:val="27"/>
          <w:szCs w:val="27"/>
        </w:rPr>
        <w:t>л. 161 об. Глава 47. Слово противу лстиваго списания Николая немчина латынина. Нач. Господь и Бог и Спас наш Ис. Христос ко прочим многим спасителным завещаниом и повелениом своим, имиже и в них же наставляет нас верующих в него на путь всякаго твердаго и неблазненаго благоразумия.</w:t>
      </w:r>
    </w:p>
    <w:p w:rsidR="00192B68" w:rsidRDefault="00192B68" w:rsidP="00230FA9">
      <w:pPr>
        <w:pStyle w:val="a4"/>
        <w:shd w:val="clear" w:color="auto" w:fill="FDFBE6"/>
        <w:ind w:firstLine="495"/>
        <w:jc w:val="both"/>
        <w:rPr>
          <w:color w:val="000000"/>
          <w:sz w:val="27"/>
          <w:szCs w:val="27"/>
        </w:rPr>
      </w:pPr>
      <w:r>
        <w:rPr>
          <w:color w:val="000000"/>
          <w:sz w:val="27"/>
          <w:szCs w:val="27"/>
        </w:rPr>
        <w:t>л. 169. Глава 48. Сказание, еже како подобает известно блюсти исповедание православныя веры.</w:t>
      </w:r>
      <w:r>
        <w:rPr>
          <w:rStyle w:val="apple-converted-space"/>
          <w:color w:val="000000"/>
          <w:sz w:val="27"/>
          <w:szCs w:val="27"/>
        </w:rPr>
        <w:t> </w:t>
      </w:r>
      <w:r>
        <w:rPr>
          <w:i/>
          <w:iCs/>
          <w:color w:val="000000"/>
          <w:sz w:val="27"/>
          <w:szCs w:val="27"/>
        </w:rPr>
        <w:t>См. № 200 л. 26.</w:t>
      </w:r>
    </w:p>
    <w:p w:rsidR="00192B68" w:rsidRDefault="00192B68" w:rsidP="00230FA9">
      <w:pPr>
        <w:pStyle w:val="a4"/>
        <w:shd w:val="clear" w:color="auto" w:fill="FDFBE6"/>
        <w:ind w:firstLine="495"/>
        <w:jc w:val="both"/>
        <w:rPr>
          <w:color w:val="000000"/>
          <w:sz w:val="27"/>
          <w:szCs w:val="27"/>
        </w:rPr>
      </w:pPr>
      <w:r>
        <w:rPr>
          <w:color w:val="000000"/>
          <w:sz w:val="27"/>
          <w:szCs w:val="27"/>
        </w:rPr>
        <w:t>л. 171. Глава 49. Слово о неизглаголанном Божиим промысле благости же и человеколюбии, в немже и на лихоимствующих. Нач. Блаженный и чюдный пророк и царь богоугоден и предобрый Давид пресловутый, о немже речеся Богом: обретох Давида Иессеова мужа по сердцу моему.</w:t>
      </w:r>
    </w:p>
    <w:p w:rsidR="00192B68" w:rsidRDefault="00192B68" w:rsidP="00230FA9">
      <w:pPr>
        <w:pStyle w:val="a4"/>
        <w:shd w:val="clear" w:color="auto" w:fill="FDFBE6"/>
        <w:ind w:firstLine="495"/>
        <w:jc w:val="both"/>
        <w:rPr>
          <w:color w:val="000000"/>
          <w:sz w:val="27"/>
          <w:szCs w:val="27"/>
        </w:rPr>
      </w:pPr>
      <w:r>
        <w:rPr>
          <w:color w:val="000000"/>
          <w:sz w:val="27"/>
          <w:szCs w:val="27"/>
        </w:rPr>
        <w:t>л. 180 об. Глава 50. Повесть страшна и достопамятна и о совершенном иноческом жительстве.</w:t>
      </w:r>
      <w:r>
        <w:rPr>
          <w:rStyle w:val="apple-converted-space"/>
          <w:color w:val="000000"/>
          <w:sz w:val="27"/>
          <w:szCs w:val="27"/>
        </w:rPr>
        <w:t> </w:t>
      </w:r>
      <w:r>
        <w:rPr>
          <w:i/>
          <w:iCs/>
          <w:color w:val="000000"/>
          <w:sz w:val="27"/>
          <w:szCs w:val="27"/>
        </w:rPr>
        <w:t>См. № 200 л. 385.</w:t>
      </w:r>
    </w:p>
    <w:p w:rsidR="00192B68" w:rsidRDefault="00192B68" w:rsidP="00230FA9">
      <w:pPr>
        <w:pStyle w:val="a4"/>
        <w:shd w:val="clear" w:color="auto" w:fill="FDFBE6"/>
        <w:ind w:firstLine="495"/>
        <w:jc w:val="both"/>
        <w:rPr>
          <w:color w:val="000000"/>
          <w:sz w:val="27"/>
          <w:szCs w:val="27"/>
        </w:rPr>
      </w:pPr>
      <w:r>
        <w:rPr>
          <w:color w:val="000000"/>
          <w:sz w:val="27"/>
          <w:szCs w:val="27"/>
        </w:rPr>
        <w:t>л. 191. Глава 51. Словеса супротивна ко Иоанну Лодовику, толковнику свящ. книги св. Августина, епископа иппоньскаго. Нач. Въскую, о Лодовиче, Платона и Аристотеля и Плутина и ины некиа нечестивыя Еллины ничтоже истинно, ни боголюбезно мудръствующих и во множайшаих межи себе противящихся, приводишь достоверны свидетели показание счастиа и урочища.</w:t>
      </w:r>
      <w:r>
        <w:rPr>
          <w:rStyle w:val="apple-converted-space"/>
          <w:color w:val="000000"/>
          <w:sz w:val="27"/>
          <w:szCs w:val="27"/>
        </w:rPr>
        <w:t> </w:t>
      </w:r>
      <w:r>
        <w:rPr>
          <w:i/>
          <w:iCs/>
          <w:color w:val="000000"/>
          <w:sz w:val="27"/>
          <w:szCs w:val="27"/>
        </w:rPr>
        <w:t>Разделено на 21 главу.</w:t>
      </w:r>
    </w:p>
    <w:p w:rsidR="00192B68" w:rsidRDefault="00192B68" w:rsidP="00230FA9">
      <w:pPr>
        <w:pStyle w:val="a4"/>
        <w:shd w:val="clear" w:color="auto" w:fill="FDFBE6"/>
        <w:ind w:firstLine="495"/>
        <w:jc w:val="both"/>
        <w:rPr>
          <w:color w:val="000000"/>
          <w:sz w:val="27"/>
          <w:szCs w:val="27"/>
        </w:rPr>
      </w:pPr>
      <w:r>
        <w:rPr>
          <w:color w:val="000000"/>
          <w:sz w:val="27"/>
          <w:szCs w:val="27"/>
        </w:rPr>
        <w:t>л. 198 об. Глава 52. Слово супротиву главам Самуила евреина.</w:t>
      </w:r>
      <w:r>
        <w:rPr>
          <w:rStyle w:val="apple-converted-space"/>
          <w:color w:val="000000"/>
          <w:sz w:val="27"/>
          <w:szCs w:val="27"/>
        </w:rPr>
        <w:t> </w:t>
      </w:r>
      <w:r>
        <w:rPr>
          <w:i/>
          <w:iCs/>
          <w:color w:val="000000"/>
          <w:sz w:val="27"/>
          <w:szCs w:val="27"/>
        </w:rPr>
        <w:t>Разделено на 8 глав. См. № 200 л. 340.</w:t>
      </w:r>
    </w:p>
    <w:p w:rsidR="00192B68" w:rsidRDefault="00192B68" w:rsidP="00230FA9">
      <w:pPr>
        <w:pStyle w:val="a4"/>
        <w:shd w:val="clear" w:color="auto" w:fill="FDFBE6"/>
        <w:ind w:firstLine="495"/>
        <w:jc w:val="both"/>
        <w:rPr>
          <w:color w:val="000000"/>
          <w:sz w:val="27"/>
          <w:szCs w:val="27"/>
        </w:rPr>
      </w:pPr>
      <w:r>
        <w:rPr>
          <w:color w:val="000000"/>
          <w:sz w:val="27"/>
          <w:szCs w:val="27"/>
        </w:rPr>
        <w:t>л. 201. Глава 53. Обличение глав Николаевых, поелику Бог помощь подаст сотворим, ихже изложи Николай немчин на правое богословие всесвятаго Духа, яко отвещахом тебе здравъствуй.</w:t>
      </w:r>
      <w:r>
        <w:rPr>
          <w:rStyle w:val="apple-converted-space"/>
          <w:color w:val="000000"/>
          <w:sz w:val="27"/>
          <w:szCs w:val="27"/>
        </w:rPr>
        <w:t> </w:t>
      </w:r>
      <w:r>
        <w:rPr>
          <w:i/>
          <w:iCs/>
          <w:color w:val="000000"/>
          <w:sz w:val="27"/>
          <w:szCs w:val="27"/>
        </w:rPr>
        <w:t>Там же л. 306.</w:t>
      </w:r>
    </w:p>
    <w:p w:rsidR="00192B68" w:rsidRDefault="00192B68" w:rsidP="00230FA9">
      <w:pPr>
        <w:pStyle w:val="a4"/>
        <w:shd w:val="clear" w:color="auto" w:fill="FDFBE6"/>
        <w:ind w:firstLine="495"/>
        <w:jc w:val="both"/>
        <w:rPr>
          <w:color w:val="000000"/>
          <w:sz w:val="27"/>
          <w:szCs w:val="27"/>
        </w:rPr>
      </w:pPr>
      <w:r>
        <w:rPr>
          <w:color w:val="000000"/>
          <w:sz w:val="27"/>
          <w:szCs w:val="27"/>
        </w:rPr>
        <w:t>л. 231 об. Глава 53 (bis). Слово противу тщащихся звездозрением предрицати о будущих, и о самовластии человеком.</w:t>
      </w:r>
      <w:r>
        <w:rPr>
          <w:rStyle w:val="apple-converted-space"/>
          <w:color w:val="000000"/>
          <w:sz w:val="27"/>
          <w:szCs w:val="27"/>
        </w:rPr>
        <w:t> </w:t>
      </w:r>
      <w:r>
        <w:rPr>
          <w:i/>
          <w:iCs/>
          <w:color w:val="000000"/>
          <w:sz w:val="27"/>
          <w:szCs w:val="27"/>
        </w:rPr>
        <w:t>Там же л. 319.</w:t>
      </w:r>
    </w:p>
    <w:p w:rsidR="00192B68" w:rsidRDefault="00192B68" w:rsidP="00230FA9">
      <w:pPr>
        <w:pStyle w:val="a4"/>
        <w:shd w:val="clear" w:color="auto" w:fill="FDFBE6"/>
        <w:ind w:firstLine="495"/>
        <w:jc w:val="both"/>
        <w:rPr>
          <w:color w:val="000000"/>
          <w:sz w:val="27"/>
          <w:szCs w:val="27"/>
        </w:rPr>
      </w:pPr>
      <w:r>
        <w:rPr>
          <w:color w:val="000000"/>
          <w:sz w:val="27"/>
          <w:szCs w:val="27"/>
        </w:rPr>
        <w:t>л. 248. Глава 54. Послание в некоему мужю (Георгию) поучително, на обеты некоего латынина мудреца.</w:t>
      </w:r>
      <w:r>
        <w:rPr>
          <w:rStyle w:val="apple-converted-space"/>
          <w:color w:val="000000"/>
          <w:sz w:val="27"/>
          <w:szCs w:val="27"/>
        </w:rPr>
        <w:t> </w:t>
      </w:r>
      <w:r>
        <w:rPr>
          <w:i/>
          <w:iCs/>
          <w:color w:val="000000"/>
          <w:sz w:val="27"/>
          <w:szCs w:val="27"/>
        </w:rPr>
        <w:t>Там же л. 370.</w:t>
      </w:r>
    </w:p>
    <w:p w:rsidR="00192B68" w:rsidRDefault="00192B68" w:rsidP="00230FA9">
      <w:pPr>
        <w:pStyle w:val="a4"/>
        <w:shd w:val="clear" w:color="auto" w:fill="FDFBE6"/>
        <w:ind w:firstLine="495"/>
        <w:jc w:val="both"/>
        <w:rPr>
          <w:color w:val="000000"/>
          <w:sz w:val="27"/>
          <w:szCs w:val="27"/>
        </w:rPr>
      </w:pPr>
      <w:r>
        <w:rPr>
          <w:color w:val="000000"/>
          <w:sz w:val="27"/>
          <w:szCs w:val="27"/>
        </w:rPr>
        <w:t>л. 252. Глава 55. Сказание о венце Спасове и о свитце, иже в руце Его, и о Богородицыне имени.</w:t>
      </w:r>
      <w:r>
        <w:rPr>
          <w:rStyle w:val="apple-converted-space"/>
          <w:color w:val="000000"/>
          <w:sz w:val="27"/>
          <w:szCs w:val="27"/>
        </w:rPr>
        <w:t> </w:t>
      </w:r>
      <w:r>
        <w:rPr>
          <w:i/>
          <w:iCs/>
          <w:color w:val="000000"/>
          <w:sz w:val="27"/>
          <w:szCs w:val="27"/>
        </w:rPr>
        <w:t>Там же л. 422. В конце статьи отрывок:</w:t>
      </w:r>
      <w:r>
        <w:rPr>
          <w:rStyle w:val="apple-converted-space"/>
          <w:color w:val="000000"/>
          <w:sz w:val="27"/>
          <w:szCs w:val="27"/>
        </w:rPr>
        <w:t> </w:t>
      </w:r>
      <w:r>
        <w:rPr>
          <w:color w:val="000000"/>
          <w:sz w:val="27"/>
          <w:szCs w:val="27"/>
        </w:rPr>
        <w:t>Из книги глаголемыя Суиды</w:t>
      </w:r>
      <w:r>
        <w:rPr>
          <w:rStyle w:val="apple-converted-space"/>
          <w:color w:val="000000"/>
          <w:sz w:val="27"/>
          <w:szCs w:val="27"/>
        </w:rPr>
        <w:t> </w:t>
      </w:r>
      <w:r>
        <w:rPr>
          <w:i/>
          <w:iCs/>
          <w:color w:val="000000"/>
          <w:sz w:val="27"/>
          <w:szCs w:val="27"/>
        </w:rPr>
        <w:t>(о весах и монетах, см. Оп. Рум. Муз. л. 378) и</w:t>
      </w:r>
      <w:r>
        <w:rPr>
          <w:rStyle w:val="apple-converted-space"/>
          <w:color w:val="000000"/>
          <w:sz w:val="27"/>
          <w:szCs w:val="27"/>
        </w:rPr>
        <w:t> </w:t>
      </w:r>
      <w:r>
        <w:rPr>
          <w:color w:val="000000"/>
          <w:sz w:val="27"/>
          <w:szCs w:val="27"/>
        </w:rPr>
        <w:t>седмь степеней человеческаго жития.</w:t>
      </w:r>
    </w:p>
    <w:p w:rsidR="00192B68" w:rsidRDefault="00192B68" w:rsidP="00230FA9">
      <w:pPr>
        <w:pStyle w:val="a4"/>
        <w:shd w:val="clear" w:color="auto" w:fill="FDFBE6"/>
        <w:ind w:firstLine="495"/>
        <w:jc w:val="both"/>
        <w:rPr>
          <w:color w:val="000000"/>
          <w:sz w:val="27"/>
          <w:szCs w:val="27"/>
        </w:rPr>
      </w:pPr>
      <w:r>
        <w:rPr>
          <w:color w:val="000000"/>
          <w:sz w:val="27"/>
          <w:szCs w:val="27"/>
        </w:rPr>
        <w:t>л. 254. Глава 56. Генадия патриарха костянтинополскаго, по наречению Скуралиса, диалог или беседование (с Магометом II).</w:t>
      </w:r>
      <w:r>
        <w:rPr>
          <w:rStyle w:val="apple-converted-space"/>
          <w:color w:val="000000"/>
          <w:sz w:val="27"/>
          <w:szCs w:val="27"/>
        </w:rPr>
        <w:t> </w:t>
      </w:r>
      <w:r>
        <w:rPr>
          <w:i/>
          <w:iCs/>
          <w:color w:val="000000"/>
          <w:sz w:val="27"/>
          <w:szCs w:val="27"/>
        </w:rPr>
        <w:t>Впереди</w:t>
      </w:r>
      <w:r>
        <w:rPr>
          <w:rStyle w:val="apple-converted-space"/>
          <w:color w:val="000000"/>
          <w:sz w:val="27"/>
          <w:szCs w:val="27"/>
        </w:rPr>
        <w:t> </w:t>
      </w:r>
      <w:r>
        <w:rPr>
          <w:color w:val="000000"/>
          <w:sz w:val="27"/>
          <w:szCs w:val="27"/>
        </w:rPr>
        <w:t>предисловие на книгу сию (</w:t>
      </w:r>
      <w:r>
        <w:rPr>
          <w:i/>
          <w:iCs/>
          <w:color w:val="000000"/>
          <w:sz w:val="27"/>
          <w:szCs w:val="27"/>
        </w:rPr>
        <w:t>перевод. с греч. каким-то учеником препод. Максима</w:t>
      </w:r>
      <w:r>
        <w:rPr>
          <w:color w:val="000000"/>
          <w:sz w:val="27"/>
          <w:szCs w:val="27"/>
        </w:rPr>
        <w:t>), в том сказании кратко о патр. Геннадие.</w:t>
      </w:r>
      <w:r>
        <w:rPr>
          <w:rStyle w:val="apple-converted-space"/>
          <w:color w:val="000000"/>
          <w:sz w:val="27"/>
          <w:szCs w:val="27"/>
        </w:rPr>
        <w:t> </w:t>
      </w:r>
      <w:r>
        <w:rPr>
          <w:i/>
          <w:iCs/>
          <w:color w:val="000000"/>
          <w:sz w:val="27"/>
          <w:szCs w:val="27"/>
        </w:rPr>
        <w:t>См. Оп. рукоп. Синод. бил: № 191 л. 546 об.</w:t>
      </w:r>
    </w:p>
    <w:p w:rsidR="00192B68" w:rsidRDefault="00192B68" w:rsidP="00230FA9">
      <w:pPr>
        <w:pStyle w:val="a4"/>
        <w:shd w:val="clear" w:color="auto" w:fill="FDFBE6"/>
        <w:ind w:firstLine="495"/>
        <w:jc w:val="both"/>
        <w:rPr>
          <w:color w:val="000000"/>
          <w:sz w:val="27"/>
          <w:szCs w:val="27"/>
        </w:rPr>
      </w:pPr>
      <w:r>
        <w:rPr>
          <w:color w:val="000000"/>
          <w:sz w:val="27"/>
          <w:szCs w:val="27"/>
        </w:rPr>
        <w:t xml:space="preserve">л. 263. Глава 57. Сие прение второе выписано из книги Дамаскиновы, в немже описуется гаданиа христианина ко Срацыном, ли Змаглитяном. Нач. Аще бы вопрошен </w:t>
      </w:r>
      <w:r>
        <w:rPr>
          <w:color w:val="000000"/>
          <w:sz w:val="27"/>
          <w:szCs w:val="27"/>
        </w:rPr>
        <w:lastRenderedPageBreak/>
        <w:t>был от срацынина, хто есть Христос, отвещай ему: Слово Божие, а не мни себе, иже бы еси согрешил.</w:t>
      </w:r>
    </w:p>
    <w:p w:rsidR="00192B68" w:rsidRDefault="00192B68" w:rsidP="00230FA9">
      <w:pPr>
        <w:pStyle w:val="a4"/>
        <w:shd w:val="clear" w:color="auto" w:fill="FDFBE6"/>
        <w:ind w:firstLine="495"/>
        <w:jc w:val="both"/>
        <w:rPr>
          <w:color w:val="000000"/>
          <w:sz w:val="27"/>
          <w:szCs w:val="27"/>
        </w:rPr>
      </w:pPr>
      <w:r>
        <w:rPr>
          <w:color w:val="000000"/>
          <w:sz w:val="27"/>
          <w:szCs w:val="27"/>
        </w:rPr>
        <w:t>л. 267. Глава 58. Божественнаго Иоанна Хрисостома Слово на пянтикостие о Святем Дусе. Нач. Многиа воистинну инакое благодати учасницы суть, и ныне Духа Св. во Его пришествию с небес до человек ныне зело с радостию ликуют.</w:t>
      </w:r>
    </w:p>
    <w:p w:rsidR="00192B68" w:rsidRDefault="00192B68" w:rsidP="00230FA9">
      <w:pPr>
        <w:pStyle w:val="a4"/>
        <w:shd w:val="clear" w:color="auto" w:fill="FDFBE6"/>
        <w:ind w:firstLine="495"/>
        <w:jc w:val="both"/>
        <w:rPr>
          <w:color w:val="000000"/>
          <w:sz w:val="27"/>
          <w:szCs w:val="27"/>
        </w:rPr>
      </w:pPr>
      <w:r>
        <w:rPr>
          <w:color w:val="000000"/>
          <w:sz w:val="27"/>
          <w:szCs w:val="27"/>
        </w:rPr>
        <w:t>л. 276. Глава 59. Св. отца нашего Василиа, архиеп. Кесарии каподокийские, речение.</w:t>
      </w:r>
      <w:r>
        <w:rPr>
          <w:rStyle w:val="apple-converted-space"/>
          <w:color w:val="000000"/>
          <w:sz w:val="27"/>
          <w:szCs w:val="27"/>
        </w:rPr>
        <w:t> </w:t>
      </w:r>
      <w:r>
        <w:rPr>
          <w:i/>
          <w:iCs/>
          <w:color w:val="000000"/>
          <w:sz w:val="27"/>
          <w:szCs w:val="27"/>
        </w:rPr>
        <w:t>См. № 200 л. 431.</w:t>
      </w:r>
    </w:p>
    <w:p w:rsidR="00192B68" w:rsidRDefault="00192B68" w:rsidP="00230FA9">
      <w:pPr>
        <w:pStyle w:val="a4"/>
        <w:shd w:val="clear" w:color="auto" w:fill="FDFBE6"/>
        <w:ind w:firstLine="495"/>
        <w:jc w:val="both"/>
        <w:rPr>
          <w:color w:val="000000"/>
          <w:sz w:val="27"/>
          <w:szCs w:val="27"/>
        </w:rPr>
      </w:pPr>
      <w:r>
        <w:rPr>
          <w:color w:val="000000"/>
          <w:sz w:val="27"/>
          <w:szCs w:val="27"/>
        </w:rPr>
        <w:t>л. 279. Глава 60. Нравоучение от беседы 29 еврейскаго посланиа.</w:t>
      </w:r>
      <w:r>
        <w:rPr>
          <w:rStyle w:val="apple-converted-space"/>
          <w:color w:val="000000"/>
          <w:sz w:val="27"/>
          <w:szCs w:val="27"/>
        </w:rPr>
        <w:t> </w:t>
      </w:r>
      <w:r>
        <w:rPr>
          <w:i/>
          <w:iCs/>
          <w:color w:val="000000"/>
          <w:sz w:val="27"/>
          <w:szCs w:val="27"/>
        </w:rPr>
        <w:t>Там же л. 434.</w:t>
      </w:r>
    </w:p>
    <w:p w:rsidR="00192B68" w:rsidRDefault="00192B68" w:rsidP="00230FA9">
      <w:pPr>
        <w:pStyle w:val="a4"/>
        <w:shd w:val="clear" w:color="auto" w:fill="FDFBE6"/>
        <w:ind w:firstLine="495"/>
        <w:jc w:val="both"/>
        <w:rPr>
          <w:color w:val="000000"/>
          <w:sz w:val="27"/>
          <w:szCs w:val="27"/>
        </w:rPr>
      </w:pPr>
      <w:r>
        <w:rPr>
          <w:color w:val="000000"/>
          <w:sz w:val="27"/>
          <w:szCs w:val="27"/>
        </w:rPr>
        <w:t>л. 282 об. Глава 61. Нравоучение Златоустово от беседы 1-я еврейскаго послания, о Латынех, зело полезно.</w:t>
      </w:r>
      <w:r>
        <w:rPr>
          <w:rStyle w:val="apple-converted-space"/>
          <w:color w:val="000000"/>
          <w:sz w:val="27"/>
          <w:szCs w:val="27"/>
        </w:rPr>
        <w:t> </w:t>
      </w:r>
      <w:r>
        <w:rPr>
          <w:i/>
          <w:iCs/>
          <w:color w:val="000000"/>
          <w:sz w:val="27"/>
          <w:szCs w:val="27"/>
        </w:rPr>
        <w:t>Там же л. 437.</w:t>
      </w:r>
    </w:p>
    <w:p w:rsidR="00192B68" w:rsidRDefault="00192B68" w:rsidP="00230FA9">
      <w:pPr>
        <w:pStyle w:val="a4"/>
        <w:shd w:val="clear" w:color="auto" w:fill="FDFBE6"/>
        <w:ind w:firstLine="495"/>
        <w:jc w:val="both"/>
        <w:rPr>
          <w:color w:val="000000"/>
          <w:sz w:val="27"/>
          <w:szCs w:val="27"/>
        </w:rPr>
      </w:pPr>
      <w:r>
        <w:rPr>
          <w:color w:val="000000"/>
          <w:sz w:val="27"/>
          <w:szCs w:val="27"/>
        </w:rPr>
        <w:t>л. 285. Глава 62. Нравоучение от беседы 8-я еврейскаго послания.</w:t>
      </w:r>
      <w:r>
        <w:rPr>
          <w:rStyle w:val="apple-converted-space"/>
          <w:color w:val="000000"/>
          <w:sz w:val="27"/>
          <w:szCs w:val="27"/>
        </w:rPr>
        <w:t> </w:t>
      </w:r>
      <w:r>
        <w:rPr>
          <w:i/>
          <w:iCs/>
          <w:color w:val="000000"/>
          <w:sz w:val="27"/>
          <w:szCs w:val="27"/>
        </w:rPr>
        <w:t>Там же л. 439.</w:t>
      </w:r>
    </w:p>
    <w:p w:rsidR="00192B68" w:rsidRDefault="00192B68" w:rsidP="00230FA9">
      <w:pPr>
        <w:pStyle w:val="a4"/>
        <w:shd w:val="clear" w:color="auto" w:fill="FDFBE6"/>
        <w:ind w:firstLine="495"/>
        <w:jc w:val="both"/>
        <w:rPr>
          <w:color w:val="000000"/>
          <w:sz w:val="27"/>
          <w:szCs w:val="27"/>
        </w:rPr>
      </w:pPr>
      <w:r>
        <w:rPr>
          <w:color w:val="000000"/>
          <w:sz w:val="27"/>
          <w:szCs w:val="27"/>
        </w:rPr>
        <w:t>л. 288. Глава 63. На Люторы. Нач. Рече Бог к Моисею: не сотвориши собе всяково подобия, а не рече Бог: да не сотвориши никоего подобия.</w:t>
      </w:r>
    </w:p>
    <w:p w:rsidR="00192B68" w:rsidRDefault="00192B68" w:rsidP="00230FA9">
      <w:pPr>
        <w:pStyle w:val="a4"/>
        <w:shd w:val="clear" w:color="auto" w:fill="FDFBE6"/>
        <w:ind w:firstLine="495"/>
        <w:jc w:val="both"/>
        <w:rPr>
          <w:color w:val="000000"/>
          <w:sz w:val="27"/>
          <w:szCs w:val="27"/>
        </w:rPr>
      </w:pPr>
      <w:r>
        <w:rPr>
          <w:color w:val="000000"/>
          <w:sz w:val="27"/>
          <w:szCs w:val="27"/>
        </w:rPr>
        <w:t>л. 292. Глава 64. Иеремия, милостию Божиею, архиепископ Костянтинаграда-Новаго Рима и вселенский патриарх.</w:t>
      </w:r>
      <w:r>
        <w:rPr>
          <w:rStyle w:val="apple-converted-space"/>
          <w:color w:val="000000"/>
          <w:sz w:val="27"/>
          <w:szCs w:val="27"/>
        </w:rPr>
        <w:t> </w:t>
      </w:r>
      <w:r>
        <w:rPr>
          <w:i/>
          <w:iCs/>
          <w:color w:val="000000"/>
          <w:sz w:val="27"/>
          <w:szCs w:val="27"/>
        </w:rPr>
        <w:t>Разрешительная грамота Максиму греку.</w:t>
      </w:r>
    </w:p>
    <w:p w:rsidR="00192B68" w:rsidRDefault="00192B68" w:rsidP="00230FA9">
      <w:pPr>
        <w:pStyle w:val="a4"/>
        <w:shd w:val="clear" w:color="auto" w:fill="FDFBE6"/>
        <w:ind w:firstLine="495"/>
        <w:jc w:val="both"/>
        <w:rPr>
          <w:color w:val="000000"/>
          <w:sz w:val="27"/>
          <w:szCs w:val="27"/>
        </w:rPr>
      </w:pPr>
      <w:r>
        <w:rPr>
          <w:color w:val="000000"/>
          <w:sz w:val="27"/>
          <w:szCs w:val="27"/>
        </w:rPr>
        <w:t>л. 292 об. Глава 65. Св. Максима исповедника. Нач. Несть согрешающему избежати будущаго суда без волных зде трудов.</w:t>
      </w:r>
    </w:p>
    <w:p w:rsidR="00192B68" w:rsidRDefault="00192B68" w:rsidP="00230FA9">
      <w:pPr>
        <w:pStyle w:val="a4"/>
        <w:shd w:val="clear" w:color="auto" w:fill="FDFBE6"/>
        <w:ind w:firstLine="495"/>
        <w:jc w:val="both"/>
        <w:rPr>
          <w:color w:val="000000"/>
          <w:sz w:val="27"/>
          <w:szCs w:val="27"/>
        </w:rPr>
      </w:pPr>
      <w:r>
        <w:rPr>
          <w:color w:val="000000"/>
          <w:sz w:val="27"/>
          <w:szCs w:val="27"/>
        </w:rPr>
        <w:t>л. 293. Глава 66. Главы поучителны (</w:t>
      </w:r>
      <w:r>
        <w:rPr>
          <w:i/>
          <w:iCs/>
          <w:color w:val="000000"/>
          <w:sz w:val="27"/>
          <w:szCs w:val="27"/>
        </w:rPr>
        <w:t>числ. 27</w:t>
      </w:r>
      <w:r>
        <w:rPr>
          <w:color w:val="000000"/>
          <w:sz w:val="27"/>
          <w:szCs w:val="27"/>
        </w:rPr>
        <w:t>) к началствующим правоверно.</w:t>
      </w:r>
      <w:r>
        <w:rPr>
          <w:rStyle w:val="apple-converted-space"/>
          <w:color w:val="000000"/>
          <w:sz w:val="27"/>
          <w:szCs w:val="27"/>
        </w:rPr>
        <w:t> </w:t>
      </w:r>
      <w:r>
        <w:rPr>
          <w:i/>
          <w:iCs/>
          <w:color w:val="000000"/>
          <w:sz w:val="27"/>
          <w:szCs w:val="27"/>
        </w:rPr>
        <w:t>См. № 200 л. 225.</w:t>
      </w:r>
    </w:p>
    <w:p w:rsidR="00192B68" w:rsidRDefault="00192B68" w:rsidP="00230FA9">
      <w:pPr>
        <w:pStyle w:val="a4"/>
        <w:shd w:val="clear" w:color="auto" w:fill="FDFBE6"/>
        <w:ind w:firstLine="495"/>
        <w:jc w:val="both"/>
        <w:rPr>
          <w:color w:val="000000"/>
          <w:sz w:val="27"/>
          <w:szCs w:val="27"/>
        </w:rPr>
      </w:pPr>
      <w:r>
        <w:rPr>
          <w:color w:val="000000"/>
          <w:sz w:val="27"/>
          <w:szCs w:val="27"/>
        </w:rPr>
        <w:t>л. 304. Глава 67. Какии речи рекл бы убо к Содетелю всех епископ некий, сожжену бывшу соборному храму, и всему двору его и всем имением и самому граду, и множайшим иным храмом и двором и людем,</w:t>
      </w:r>
      <w:r>
        <w:rPr>
          <w:rStyle w:val="apple-converted-space"/>
          <w:color w:val="000000"/>
          <w:sz w:val="27"/>
          <w:szCs w:val="27"/>
        </w:rPr>
        <w:t> </w:t>
      </w:r>
      <w:r>
        <w:rPr>
          <w:i/>
          <w:iCs/>
          <w:color w:val="000000"/>
          <w:sz w:val="27"/>
          <w:szCs w:val="27"/>
        </w:rPr>
        <w:t>и проч. Там же л. 237.</w:t>
      </w:r>
    </w:p>
    <w:p w:rsidR="00192B68" w:rsidRDefault="00192B68" w:rsidP="00230FA9">
      <w:pPr>
        <w:pStyle w:val="a4"/>
        <w:shd w:val="clear" w:color="auto" w:fill="FDFBE6"/>
        <w:ind w:firstLine="495"/>
        <w:jc w:val="both"/>
        <w:rPr>
          <w:color w:val="000000"/>
          <w:sz w:val="27"/>
          <w:szCs w:val="27"/>
        </w:rPr>
      </w:pPr>
      <w:r>
        <w:rPr>
          <w:color w:val="000000"/>
          <w:sz w:val="27"/>
          <w:szCs w:val="27"/>
        </w:rPr>
        <w:t>л. 310 об. Глава 68. Беседа души и уму, по вопросу и ответу, о еже откуду страсти ражаются в них, в томже и о божественом промысле и на звездочетцех.</w:t>
      </w:r>
      <w:r>
        <w:rPr>
          <w:rStyle w:val="apple-converted-space"/>
          <w:color w:val="000000"/>
          <w:sz w:val="27"/>
          <w:szCs w:val="27"/>
        </w:rPr>
        <w:t> </w:t>
      </w:r>
      <w:r>
        <w:rPr>
          <w:i/>
          <w:iCs/>
          <w:color w:val="000000"/>
          <w:sz w:val="27"/>
          <w:szCs w:val="27"/>
        </w:rPr>
        <w:t>Там же л. 49.</w:t>
      </w:r>
    </w:p>
    <w:p w:rsidR="00192B68" w:rsidRDefault="00192B68" w:rsidP="00230FA9">
      <w:pPr>
        <w:pStyle w:val="a4"/>
        <w:shd w:val="clear" w:color="auto" w:fill="FDFBE6"/>
        <w:ind w:firstLine="495"/>
        <w:jc w:val="both"/>
        <w:rPr>
          <w:color w:val="000000"/>
          <w:sz w:val="27"/>
          <w:szCs w:val="27"/>
        </w:rPr>
      </w:pPr>
      <w:r>
        <w:rPr>
          <w:color w:val="000000"/>
          <w:sz w:val="27"/>
          <w:szCs w:val="27"/>
        </w:rPr>
        <w:t>л. 325 об. Глава 69. Словеса душеполезна зело внимающих им, беседует ум к души своей.</w:t>
      </w:r>
      <w:r>
        <w:rPr>
          <w:rStyle w:val="apple-converted-space"/>
          <w:color w:val="000000"/>
          <w:sz w:val="27"/>
          <w:szCs w:val="27"/>
        </w:rPr>
        <w:t> </w:t>
      </w:r>
      <w:r>
        <w:rPr>
          <w:i/>
          <w:iCs/>
          <w:color w:val="000000"/>
          <w:sz w:val="27"/>
          <w:szCs w:val="27"/>
        </w:rPr>
        <w:t>Там же л. 66.</w:t>
      </w:r>
    </w:p>
    <w:p w:rsidR="00192B68" w:rsidRDefault="00192B68" w:rsidP="00230FA9">
      <w:pPr>
        <w:pStyle w:val="a4"/>
        <w:shd w:val="clear" w:color="auto" w:fill="FDFBE6"/>
        <w:ind w:firstLine="495"/>
        <w:jc w:val="both"/>
        <w:rPr>
          <w:color w:val="000000"/>
          <w:sz w:val="27"/>
          <w:szCs w:val="27"/>
        </w:rPr>
      </w:pPr>
      <w:r>
        <w:rPr>
          <w:color w:val="000000"/>
          <w:sz w:val="27"/>
          <w:szCs w:val="27"/>
        </w:rPr>
        <w:t>л. 344. Глава 70. На несытное чрево и безчисленных зол виновно иночествующим.</w:t>
      </w:r>
      <w:r>
        <w:rPr>
          <w:rStyle w:val="apple-converted-space"/>
          <w:color w:val="000000"/>
          <w:sz w:val="27"/>
          <w:szCs w:val="27"/>
        </w:rPr>
        <w:t> </w:t>
      </w:r>
      <w:r>
        <w:rPr>
          <w:i/>
          <w:iCs/>
          <w:color w:val="000000"/>
          <w:sz w:val="27"/>
          <w:szCs w:val="27"/>
        </w:rPr>
        <w:t>Там же л. 88.</w:t>
      </w:r>
    </w:p>
    <w:p w:rsidR="00192B68" w:rsidRDefault="00192B68" w:rsidP="00230FA9">
      <w:pPr>
        <w:pStyle w:val="a4"/>
        <w:shd w:val="clear" w:color="auto" w:fill="FDFBE6"/>
        <w:ind w:firstLine="495"/>
        <w:jc w:val="both"/>
        <w:rPr>
          <w:color w:val="000000"/>
          <w:sz w:val="27"/>
          <w:szCs w:val="27"/>
        </w:rPr>
      </w:pPr>
      <w:r>
        <w:rPr>
          <w:color w:val="000000"/>
          <w:sz w:val="27"/>
          <w:szCs w:val="27"/>
        </w:rPr>
        <w:t>– Глава 71. На общую прелесть мечтаемых во сне сониих.</w:t>
      </w:r>
      <w:r>
        <w:rPr>
          <w:rStyle w:val="apple-converted-space"/>
          <w:color w:val="000000"/>
          <w:sz w:val="27"/>
          <w:szCs w:val="27"/>
        </w:rPr>
        <w:t> </w:t>
      </w:r>
      <w:r>
        <w:rPr>
          <w:i/>
          <w:iCs/>
          <w:color w:val="000000"/>
          <w:sz w:val="27"/>
          <w:szCs w:val="27"/>
        </w:rPr>
        <w:t>Там же л. 88.</w:t>
      </w:r>
    </w:p>
    <w:p w:rsidR="00192B68" w:rsidRDefault="00192B68" w:rsidP="00230FA9">
      <w:pPr>
        <w:pStyle w:val="a4"/>
        <w:shd w:val="clear" w:color="auto" w:fill="FDFBE6"/>
        <w:ind w:firstLine="495"/>
        <w:jc w:val="both"/>
        <w:rPr>
          <w:color w:val="000000"/>
          <w:sz w:val="27"/>
          <w:szCs w:val="27"/>
        </w:rPr>
      </w:pPr>
      <w:r>
        <w:rPr>
          <w:color w:val="000000"/>
          <w:sz w:val="27"/>
          <w:szCs w:val="27"/>
        </w:rPr>
        <w:t>л. 345. Глава 72. Словцо о том, яко промыслом Божиим, а не звездами и колесом счастиа всяческая устрояются.</w:t>
      </w:r>
      <w:r>
        <w:rPr>
          <w:rStyle w:val="apple-converted-space"/>
          <w:color w:val="000000"/>
          <w:sz w:val="27"/>
          <w:szCs w:val="27"/>
        </w:rPr>
        <w:t> </w:t>
      </w:r>
      <w:r>
        <w:rPr>
          <w:i/>
          <w:iCs/>
          <w:color w:val="000000"/>
          <w:sz w:val="27"/>
          <w:szCs w:val="27"/>
        </w:rPr>
        <w:t>Там же л. 89.</w:t>
      </w:r>
    </w:p>
    <w:p w:rsidR="00192B68" w:rsidRDefault="00192B68" w:rsidP="00230FA9">
      <w:pPr>
        <w:pStyle w:val="a4"/>
        <w:shd w:val="clear" w:color="auto" w:fill="FDFBE6"/>
        <w:ind w:firstLine="495"/>
        <w:jc w:val="both"/>
        <w:rPr>
          <w:color w:val="000000"/>
          <w:sz w:val="27"/>
          <w:szCs w:val="27"/>
        </w:rPr>
      </w:pPr>
      <w:r>
        <w:rPr>
          <w:color w:val="000000"/>
          <w:sz w:val="27"/>
          <w:szCs w:val="27"/>
        </w:rPr>
        <w:t>л. 353. Глава 73. Словцо о покаянии нелицемерном, в немже и о известном иноческом жителстве, дело полезно внимающим сему с верою.</w:t>
      </w:r>
      <w:r>
        <w:rPr>
          <w:rStyle w:val="apple-converted-space"/>
          <w:color w:val="000000"/>
          <w:sz w:val="27"/>
          <w:szCs w:val="27"/>
        </w:rPr>
        <w:t> </w:t>
      </w:r>
      <w:r>
        <w:rPr>
          <w:i/>
          <w:iCs/>
          <w:color w:val="000000"/>
          <w:sz w:val="27"/>
          <w:szCs w:val="27"/>
        </w:rPr>
        <w:t>Там же л. 100.</w:t>
      </w:r>
    </w:p>
    <w:p w:rsidR="00192B68" w:rsidRDefault="00192B68" w:rsidP="00230FA9">
      <w:pPr>
        <w:pStyle w:val="a4"/>
        <w:shd w:val="clear" w:color="auto" w:fill="FDFBE6"/>
        <w:ind w:firstLine="495"/>
        <w:jc w:val="both"/>
        <w:rPr>
          <w:color w:val="000000"/>
          <w:sz w:val="27"/>
          <w:szCs w:val="27"/>
        </w:rPr>
      </w:pPr>
      <w:r>
        <w:rPr>
          <w:color w:val="000000"/>
          <w:sz w:val="27"/>
          <w:szCs w:val="27"/>
        </w:rPr>
        <w:t>л. 365. Глава 74. Стязание о известном иноческом житии, лица же стязающихся филоктимон да актимон.</w:t>
      </w:r>
      <w:r>
        <w:rPr>
          <w:rStyle w:val="apple-converted-space"/>
          <w:color w:val="000000"/>
          <w:sz w:val="27"/>
          <w:szCs w:val="27"/>
        </w:rPr>
        <w:t> </w:t>
      </w:r>
      <w:r>
        <w:rPr>
          <w:i/>
          <w:iCs/>
          <w:color w:val="000000"/>
          <w:sz w:val="27"/>
          <w:szCs w:val="27"/>
        </w:rPr>
        <w:t>Там же л. 111.</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377 об. Глава 75. Слово благодарьствено Господу нашему Ис. Христу о бывшей преславней победе на кримъскаго пса, предстательством Владычицы нашея пресв. Богородицы, при благоверном Вел. Князе Иване Васильевиче всеа Русии, вь лето осмыя тысящи четыредесят девятое.</w:t>
      </w:r>
      <w:r>
        <w:rPr>
          <w:rStyle w:val="apple-converted-space"/>
          <w:color w:val="000000"/>
          <w:sz w:val="27"/>
          <w:szCs w:val="27"/>
        </w:rPr>
        <w:t> </w:t>
      </w:r>
      <w:r>
        <w:rPr>
          <w:i/>
          <w:iCs/>
          <w:color w:val="000000"/>
          <w:sz w:val="27"/>
          <w:szCs w:val="27"/>
        </w:rPr>
        <w:t>Там же л. 158.</w:t>
      </w:r>
    </w:p>
    <w:p w:rsidR="00192B68" w:rsidRDefault="00192B68" w:rsidP="00230FA9">
      <w:pPr>
        <w:pStyle w:val="a4"/>
        <w:shd w:val="clear" w:color="auto" w:fill="FDFBE6"/>
        <w:ind w:firstLine="495"/>
        <w:jc w:val="both"/>
        <w:rPr>
          <w:color w:val="000000"/>
          <w:sz w:val="27"/>
          <w:szCs w:val="27"/>
        </w:rPr>
      </w:pPr>
      <w:r>
        <w:rPr>
          <w:color w:val="000000"/>
          <w:sz w:val="27"/>
          <w:szCs w:val="27"/>
        </w:rPr>
        <w:t>л. 383. Глава 76. Благовернейшему и вышьшему Царю и богохранимому Государю Вел. Князю Василию Ивановичю всеа Русии, иже во иноцех наименший Максим святогорский метание еже о Господе смирене творю.</w:t>
      </w:r>
      <w:r>
        <w:rPr>
          <w:rStyle w:val="apple-converted-space"/>
          <w:color w:val="000000"/>
          <w:sz w:val="27"/>
          <w:szCs w:val="27"/>
        </w:rPr>
        <w:t> </w:t>
      </w:r>
      <w:r>
        <w:rPr>
          <w:i/>
          <w:iCs/>
          <w:color w:val="000000"/>
          <w:sz w:val="27"/>
          <w:szCs w:val="27"/>
        </w:rPr>
        <w:t>Там же л. 166.</w:t>
      </w:r>
    </w:p>
    <w:p w:rsidR="00192B68" w:rsidRDefault="00192B68" w:rsidP="00230FA9">
      <w:pPr>
        <w:pStyle w:val="a4"/>
        <w:shd w:val="clear" w:color="auto" w:fill="FDFBE6"/>
        <w:ind w:firstLine="495"/>
        <w:jc w:val="both"/>
        <w:rPr>
          <w:color w:val="000000"/>
          <w:sz w:val="27"/>
          <w:szCs w:val="27"/>
        </w:rPr>
      </w:pPr>
      <w:r>
        <w:rPr>
          <w:color w:val="000000"/>
          <w:sz w:val="27"/>
          <w:szCs w:val="27"/>
        </w:rPr>
        <w:t>л. 393 об. Глава 77. Максим инок из Святыя горы, господину Феодору Карпу Ивановичю, радоватися.</w:t>
      </w:r>
      <w:r>
        <w:rPr>
          <w:rStyle w:val="apple-converted-space"/>
          <w:color w:val="000000"/>
          <w:sz w:val="27"/>
          <w:szCs w:val="27"/>
        </w:rPr>
        <w:t> </w:t>
      </w:r>
      <w:r>
        <w:rPr>
          <w:i/>
          <w:iCs/>
          <w:color w:val="000000"/>
          <w:sz w:val="27"/>
          <w:szCs w:val="27"/>
        </w:rPr>
        <w:t>Там же л. 178.</w:t>
      </w:r>
    </w:p>
    <w:p w:rsidR="00192B68" w:rsidRDefault="00192B68" w:rsidP="00230FA9">
      <w:pPr>
        <w:pStyle w:val="a4"/>
        <w:shd w:val="clear" w:color="auto" w:fill="FDFBE6"/>
        <w:ind w:firstLine="495"/>
        <w:jc w:val="both"/>
        <w:rPr>
          <w:color w:val="000000"/>
          <w:sz w:val="27"/>
          <w:szCs w:val="27"/>
        </w:rPr>
      </w:pPr>
      <w:r>
        <w:rPr>
          <w:color w:val="000000"/>
          <w:sz w:val="27"/>
          <w:szCs w:val="27"/>
        </w:rPr>
        <w:t>л. 405. Глава 78. Слово ответно к Николаю латынянину.</w:t>
      </w:r>
      <w:r>
        <w:rPr>
          <w:rStyle w:val="apple-converted-space"/>
          <w:color w:val="000000"/>
          <w:sz w:val="27"/>
          <w:szCs w:val="27"/>
        </w:rPr>
        <w:t> </w:t>
      </w:r>
      <w:r>
        <w:rPr>
          <w:i/>
          <w:iCs/>
          <w:color w:val="000000"/>
          <w:sz w:val="27"/>
          <w:szCs w:val="27"/>
        </w:rPr>
        <w:t>Там же л. 194.</w:t>
      </w:r>
    </w:p>
    <w:p w:rsidR="00192B68" w:rsidRDefault="00192B68" w:rsidP="00230FA9">
      <w:pPr>
        <w:pStyle w:val="a4"/>
        <w:shd w:val="clear" w:color="auto" w:fill="FDFBE6"/>
        <w:ind w:firstLine="495"/>
        <w:jc w:val="both"/>
        <w:rPr>
          <w:color w:val="000000"/>
          <w:sz w:val="27"/>
          <w:szCs w:val="27"/>
        </w:rPr>
      </w:pPr>
      <w:r>
        <w:rPr>
          <w:color w:val="000000"/>
          <w:sz w:val="27"/>
          <w:szCs w:val="27"/>
        </w:rPr>
        <w:t>л. 413 об. Глава 79. К Николаю латынину.</w:t>
      </w:r>
      <w:r>
        <w:rPr>
          <w:rStyle w:val="apple-converted-space"/>
          <w:color w:val="000000"/>
          <w:sz w:val="27"/>
          <w:szCs w:val="27"/>
        </w:rPr>
        <w:t> </w:t>
      </w:r>
      <w:r>
        <w:rPr>
          <w:i/>
          <w:iCs/>
          <w:color w:val="000000"/>
          <w:sz w:val="27"/>
          <w:szCs w:val="27"/>
        </w:rPr>
        <w:t>Там же л. 205.</w:t>
      </w:r>
    </w:p>
    <w:p w:rsidR="00192B68" w:rsidRDefault="00192B68" w:rsidP="00230FA9">
      <w:pPr>
        <w:pStyle w:val="a4"/>
        <w:shd w:val="clear" w:color="auto" w:fill="FDFBE6"/>
        <w:ind w:firstLine="495"/>
        <w:jc w:val="both"/>
        <w:rPr>
          <w:color w:val="000000"/>
          <w:sz w:val="27"/>
          <w:szCs w:val="27"/>
        </w:rPr>
      </w:pPr>
      <w:r>
        <w:rPr>
          <w:color w:val="000000"/>
          <w:sz w:val="27"/>
          <w:szCs w:val="27"/>
        </w:rPr>
        <w:t>л. 419 об. Глава 80. Слово о покаянии.</w:t>
      </w:r>
      <w:r>
        <w:rPr>
          <w:rStyle w:val="apple-converted-space"/>
          <w:color w:val="000000"/>
          <w:sz w:val="27"/>
          <w:szCs w:val="27"/>
        </w:rPr>
        <w:t> </w:t>
      </w:r>
      <w:r>
        <w:rPr>
          <w:i/>
          <w:iCs/>
          <w:color w:val="000000"/>
          <w:sz w:val="27"/>
          <w:szCs w:val="27"/>
        </w:rPr>
        <w:t>Там же л. 214.</w:t>
      </w:r>
    </w:p>
    <w:p w:rsidR="00192B68" w:rsidRDefault="00192B68" w:rsidP="00230FA9">
      <w:pPr>
        <w:pStyle w:val="a4"/>
        <w:shd w:val="clear" w:color="auto" w:fill="FDFBE6"/>
        <w:ind w:firstLine="495"/>
        <w:jc w:val="both"/>
        <w:rPr>
          <w:color w:val="000000"/>
          <w:sz w:val="27"/>
          <w:szCs w:val="27"/>
        </w:rPr>
      </w:pPr>
      <w:r>
        <w:rPr>
          <w:color w:val="000000"/>
          <w:sz w:val="27"/>
          <w:szCs w:val="27"/>
        </w:rPr>
        <w:t>л. 421. Глава 81. Сложение вкратце о бывшем пожаре тверском, таже и похвала обновлении церковнаго украшения, бывшаго боголюбивым епископом тверским Акакием.</w:t>
      </w:r>
      <w:r>
        <w:rPr>
          <w:rStyle w:val="apple-converted-space"/>
          <w:color w:val="000000"/>
          <w:sz w:val="27"/>
          <w:szCs w:val="27"/>
        </w:rPr>
        <w:t> </w:t>
      </w:r>
      <w:r>
        <w:rPr>
          <w:i/>
          <w:iCs/>
          <w:color w:val="000000"/>
          <w:sz w:val="27"/>
          <w:szCs w:val="27"/>
        </w:rPr>
        <w:t>Там же л. 245</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t>л. 423. Глава 82. Сказание противу глаголющих, яко плотьским совокуплением и рождьством хотяше множитися человеческий род, аще бы и не согрешали праотцы.</w:t>
      </w:r>
      <w:r>
        <w:rPr>
          <w:rStyle w:val="apple-converted-space"/>
          <w:color w:val="000000"/>
          <w:sz w:val="27"/>
          <w:szCs w:val="27"/>
        </w:rPr>
        <w:t> </w:t>
      </w:r>
      <w:r>
        <w:rPr>
          <w:i/>
          <w:iCs/>
          <w:color w:val="000000"/>
          <w:sz w:val="27"/>
          <w:szCs w:val="27"/>
        </w:rPr>
        <w:t>Там же л. 286.</w:t>
      </w:r>
    </w:p>
    <w:p w:rsidR="00192B68" w:rsidRDefault="00192B68" w:rsidP="00230FA9">
      <w:pPr>
        <w:pStyle w:val="a4"/>
        <w:shd w:val="clear" w:color="auto" w:fill="FDFBE6"/>
        <w:ind w:firstLine="495"/>
        <w:jc w:val="both"/>
        <w:rPr>
          <w:color w:val="000000"/>
          <w:sz w:val="27"/>
          <w:szCs w:val="27"/>
        </w:rPr>
      </w:pPr>
      <w:r>
        <w:rPr>
          <w:color w:val="000000"/>
          <w:sz w:val="27"/>
          <w:szCs w:val="27"/>
        </w:rPr>
        <w:t>л. 424 об. Глава 83. Сказание о Иуде предателе, на Аполинариа.</w:t>
      </w:r>
      <w:r>
        <w:rPr>
          <w:rStyle w:val="apple-converted-space"/>
          <w:color w:val="000000"/>
          <w:sz w:val="27"/>
          <w:szCs w:val="27"/>
        </w:rPr>
        <w:t> </w:t>
      </w:r>
      <w:r>
        <w:rPr>
          <w:i/>
          <w:iCs/>
          <w:color w:val="000000"/>
          <w:sz w:val="27"/>
          <w:szCs w:val="27"/>
        </w:rPr>
        <w:t>Там же л. 282.</w:t>
      </w:r>
    </w:p>
    <w:p w:rsidR="00192B68" w:rsidRDefault="00192B68" w:rsidP="00230FA9">
      <w:pPr>
        <w:pStyle w:val="a4"/>
        <w:shd w:val="clear" w:color="auto" w:fill="FDFBE6"/>
        <w:ind w:firstLine="495"/>
        <w:jc w:val="both"/>
        <w:rPr>
          <w:color w:val="000000"/>
          <w:sz w:val="27"/>
          <w:szCs w:val="27"/>
        </w:rPr>
      </w:pPr>
      <w:r>
        <w:rPr>
          <w:color w:val="000000"/>
          <w:sz w:val="27"/>
          <w:szCs w:val="27"/>
        </w:rPr>
        <w:t>л. 426. Глава 84. Словцо на хотящих оставляти жены своя без вины законныя и итти во иноческое житие.</w:t>
      </w:r>
      <w:r>
        <w:rPr>
          <w:rStyle w:val="apple-converted-space"/>
          <w:color w:val="000000"/>
          <w:sz w:val="27"/>
          <w:szCs w:val="27"/>
        </w:rPr>
        <w:t> </w:t>
      </w:r>
      <w:r>
        <w:rPr>
          <w:i/>
          <w:iCs/>
          <w:color w:val="000000"/>
          <w:sz w:val="27"/>
          <w:szCs w:val="27"/>
        </w:rPr>
        <w:t>Там же л. 284.</w:t>
      </w:r>
    </w:p>
    <w:p w:rsidR="00192B68" w:rsidRDefault="00192B68" w:rsidP="00230FA9">
      <w:pPr>
        <w:pStyle w:val="a4"/>
        <w:shd w:val="clear" w:color="auto" w:fill="FDFBE6"/>
        <w:ind w:firstLine="495"/>
        <w:jc w:val="both"/>
        <w:rPr>
          <w:color w:val="000000"/>
          <w:sz w:val="27"/>
          <w:szCs w:val="27"/>
        </w:rPr>
      </w:pPr>
      <w:r>
        <w:rPr>
          <w:color w:val="000000"/>
          <w:sz w:val="27"/>
          <w:szCs w:val="27"/>
        </w:rPr>
        <w:t>л. 429. Глава 85. Сказка, како знаменатися крестным знамением.</w:t>
      </w:r>
      <w:r>
        <w:rPr>
          <w:rStyle w:val="apple-converted-space"/>
          <w:color w:val="000000"/>
          <w:sz w:val="27"/>
          <w:szCs w:val="27"/>
        </w:rPr>
        <w:t> </w:t>
      </w:r>
      <w:r>
        <w:rPr>
          <w:i/>
          <w:iCs/>
          <w:color w:val="000000"/>
          <w:sz w:val="27"/>
          <w:szCs w:val="27"/>
        </w:rPr>
        <w:t>Там же л. 281.</w:t>
      </w:r>
    </w:p>
    <w:p w:rsidR="00192B68" w:rsidRDefault="00192B68" w:rsidP="00230FA9">
      <w:pPr>
        <w:pStyle w:val="a4"/>
        <w:shd w:val="clear" w:color="auto" w:fill="FDFBE6"/>
        <w:ind w:firstLine="495"/>
        <w:jc w:val="both"/>
        <w:rPr>
          <w:color w:val="000000"/>
          <w:sz w:val="27"/>
          <w:szCs w:val="27"/>
        </w:rPr>
      </w:pPr>
      <w:r>
        <w:rPr>
          <w:color w:val="000000"/>
          <w:sz w:val="27"/>
          <w:szCs w:val="27"/>
        </w:rPr>
        <w:t>л. 431 об. Глава 86. Сказание, яко не подобает отнюдь внимати глаголющим не быти прочее отнюдь им божественей литоргии и не поспевшим приити к чтению божественнаго Евангелиа.</w:t>
      </w:r>
      <w:r>
        <w:rPr>
          <w:rStyle w:val="apple-converted-space"/>
          <w:color w:val="000000"/>
          <w:sz w:val="27"/>
          <w:szCs w:val="27"/>
        </w:rPr>
        <w:t> </w:t>
      </w:r>
      <w:r>
        <w:rPr>
          <w:i/>
          <w:iCs/>
          <w:color w:val="000000"/>
          <w:sz w:val="27"/>
          <w:szCs w:val="27"/>
        </w:rPr>
        <w:t>Там же л. 277.</w:t>
      </w:r>
    </w:p>
    <w:p w:rsidR="00192B68" w:rsidRDefault="00192B68" w:rsidP="00230FA9">
      <w:pPr>
        <w:pStyle w:val="a4"/>
        <w:shd w:val="clear" w:color="auto" w:fill="FDFBE6"/>
        <w:ind w:firstLine="495"/>
        <w:jc w:val="both"/>
        <w:rPr>
          <w:color w:val="000000"/>
          <w:sz w:val="27"/>
          <w:szCs w:val="27"/>
        </w:rPr>
      </w:pPr>
      <w:r>
        <w:rPr>
          <w:color w:val="000000"/>
          <w:sz w:val="27"/>
          <w:szCs w:val="27"/>
        </w:rPr>
        <w:t>л. 434. Глава 87. Сказание о освящении воде назаутриа св. Богоявлений.</w:t>
      </w:r>
      <w:r>
        <w:rPr>
          <w:rStyle w:val="apple-converted-space"/>
          <w:color w:val="000000"/>
          <w:sz w:val="27"/>
          <w:szCs w:val="27"/>
        </w:rPr>
        <w:t> </w:t>
      </w:r>
      <w:r>
        <w:rPr>
          <w:i/>
          <w:iCs/>
          <w:color w:val="000000"/>
          <w:sz w:val="27"/>
          <w:szCs w:val="27"/>
        </w:rPr>
        <w:t>Там же л. 279.</w:t>
      </w:r>
    </w:p>
    <w:p w:rsidR="00192B68" w:rsidRDefault="00192B68" w:rsidP="00230FA9">
      <w:pPr>
        <w:pStyle w:val="a4"/>
        <w:shd w:val="clear" w:color="auto" w:fill="FDFBE6"/>
        <w:ind w:firstLine="495"/>
        <w:jc w:val="both"/>
        <w:rPr>
          <w:color w:val="000000"/>
          <w:sz w:val="27"/>
          <w:szCs w:val="27"/>
        </w:rPr>
      </w:pPr>
      <w:r>
        <w:rPr>
          <w:color w:val="000000"/>
          <w:sz w:val="27"/>
          <w:szCs w:val="27"/>
        </w:rPr>
        <w:t>л. 436. Глава 88. Слово учително, вкупе же и обличително прелести звездочетьстей, и утешительно живущим в скорбех.</w:t>
      </w:r>
      <w:r>
        <w:rPr>
          <w:rStyle w:val="apple-converted-space"/>
          <w:color w:val="000000"/>
          <w:sz w:val="27"/>
          <w:szCs w:val="27"/>
        </w:rPr>
        <w:t> </w:t>
      </w:r>
      <w:r>
        <w:rPr>
          <w:i/>
          <w:iCs/>
          <w:color w:val="000000"/>
          <w:sz w:val="27"/>
          <w:szCs w:val="27"/>
        </w:rPr>
        <w:t>Там же л. 299.</w:t>
      </w:r>
    </w:p>
    <w:p w:rsidR="00192B68" w:rsidRDefault="00192B68" w:rsidP="00230FA9">
      <w:pPr>
        <w:pStyle w:val="a4"/>
        <w:shd w:val="clear" w:color="auto" w:fill="FDFBE6"/>
        <w:ind w:firstLine="495"/>
        <w:jc w:val="both"/>
        <w:rPr>
          <w:color w:val="000000"/>
          <w:sz w:val="27"/>
          <w:szCs w:val="27"/>
        </w:rPr>
      </w:pPr>
      <w:r>
        <w:rPr>
          <w:color w:val="000000"/>
          <w:sz w:val="27"/>
          <w:szCs w:val="27"/>
        </w:rPr>
        <w:t>л. 440. Глава 89. Послание к некоему иноку, бывшу во игуменех, о немецкой прелести, глаголемей фортуне и о колосе ея.</w:t>
      </w:r>
      <w:r>
        <w:rPr>
          <w:rStyle w:val="apple-converted-space"/>
          <w:color w:val="000000"/>
          <w:sz w:val="27"/>
          <w:szCs w:val="27"/>
        </w:rPr>
        <w:t> </w:t>
      </w:r>
      <w:r>
        <w:rPr>
          <w:i/>
          <w:iCs/>
          <w:color w:val="000000"/>
          <w:sz w:val="27"/>
          <w:szCs w:val="27"/>
        </w:rPr>
        <w:t>Там же л. 301.</w:t>
      </w:r>
    </w:p>
    <w:p w:rsidR="00192B68" w:rsidRDefault="00192B68" w:rsidP="00230FA9">
      <w:pPr>
        <w:pStyle w:val="a4"/>
        <w:shd w:val="clear" w:color="auto" w:fill="FDFBE6"/>
        <w:ind w:firstLine="495"/>
        <w:jc w:val="both"/>
        <w:rPr>
          <w:color w:val="000000"/>
          <w:sz w:val="27"/>
          <w:szCs w:val="27"/>
        </w:rPr>
      </w:pPr>
      <w:r>
        <w:rPr>
          <w:color w:val="000000"/>
          <w:sz w:val="27"/>
          <w:szCs w:val="27"/>
        </w:rPr>
        <w:t>л. 443 об. Глава 90. Послание к некоим честным инокиням.</w:t>
      </w:r>
      <w:r>
        <w:rPr>
          <w:rStyle w:val="apple-converted-space"/>
          <w:color w:val="000000"/>
          <w:sz w:val="27"/>
          <w:szCs w:val="27"/>
        </w:rPr>
        <w:t> </w:t>
      </w:r>
      <w:r>
        <w:rPr>
          <w:i/>
          <w:iCs/>
          <w:color w:val="000000"/>
          <w:sz w:val="27"/>
          <w:szCs w:val="27"/>
        </w:rPr>
        <w:t>Там же л. 293.</w:t>
      </w:r>
    </w:p>
    <w:p w:rsidR="00192B68" w:rsidRDefault="00192B68" w:rsidP="00230FA9">
      <w:pPr>
        <w:pStyle w:val="a4"/>
        <w:shd w:val="clear" w:color="auto" w:fill="FDFBE6"/>
        <w:ind w:firstLine="495"/>
        <w:jc w:val="both"/>
        <w:rPr>
          <w:color w:val="000000"/>
          <w:sz w:val="27"/>
          <w:szCs w:val="27"/>
        </w:rPr>
      </w:pPr>
      <w:r>
        <w:rPr>
          <w:color w:val="000000"/>
          <w:sz w:val="27"/>
          <w:szCs w:val="27"/>
        </w:rPr>
        <w:t>л. 444. Глава 91. Слово воспоминателно о исправлении иноческаго житиа к некоим честным инокиням, и яко исполнение евангельских заповедей, се есть воистинну страх Божий.</w:t>
      </w:r>
      <w:r>
        <w:rPr>
          <w:rStyle w:val="apple-converted-space"/>
          <w:color w:val="000000"/>
          <w:sz w:val="27"/>
          <w:szCs w:val="27"/>
        </w:rPr>
        <w:t> </w:t>
      </w:r>
      <w:r>
        <w:rPr>
          <w:i/>
          <w:iCs/>
          <w:color w:val="000000"/>
          <w:sz w:val="27"/>
          <w:szCs w:val="27"/>
        </w:rPr>
        <w:t>Принадлежит к пред. посланию. Там же.</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451. Глава 92. Словеса, аки от лица пресв. Богородицы, к лихоимъцом и скверным и всякия злобы исполненым, а каноны всякими и различными цесньми угажати чающим.</w:t>
      </w:r>
      <w:r>
        <w:rPr>
          <w:rStyle w:val="apple-converted-space"/>
          <w:color w:val="000000"/>
          <w:sz w:val="27"/>
          <w:szCs w:val="27"/>
        </w:rPr>
        <w:t> </w:t>
      </w:r>
      <w:r>
        <w:rPr>
          <w:i/>
          <w:iCs/>
          <w:color w:val="000000"/>
          <w:sz w:val="27"/>
          <w:szCs w:val="27"/>
        </w:rPr>
        <w:t>Там же л. 36.</w:t>
      </w:r>
    </w:p>
    <w:p w:rsidR="00192B68" w:rsidRDefault="00192B68" w:rsidP="00230FA9">
      <w:pPr>
        <w:pStyle w:val="a4"/>
        <w:shd w:val="clear" w:color="auto" w:fill="FDFBE6"/>
        <w:ind w:firstLine="495"/>
        <w:jc w:val="both"/>
        <w:rPr>
          <w:color w:val="000000"/>
          <w:sz w:val="27"/>
          <w:szCs w:val="27"/>
        </w:rPr>
      </w:pPr>
      <w:r>
        <w:rPr>
          <w:color w:val="000000"/>
          <w:sz w:val="27"/>
          <w:szCs w:val="27"/>
        </w:rPr>
        <w:t>л. 452 об. Глава 93. Послание к некоему другу его, вь немже толкование некоих речений неудобь разумеваемых в божественом писании.</w:t>
      </w:r>
      <w:r>
        <w:rPr>
          <w:rStyle w:val="apple-converted-space"/>
          <w:color w:val="000000"/>
          <w:sz w:val="27"/>
          <w:szCs w:val="27"/>
        </w:rPr>
        <w:t> </w:t>
      </w:r>
      <w:r>
        <w:rPr>
          <w:i/>
          <w:iCs/>
          <w:color w:val="000000"/>
          <w:sz w:val="27"/>
          <w:szCs w:val="27"/>
        </w:rPr>
        <w:t>Там же л. 251.</w:t>
      </w:r>
    </w:p>
    <w:p w:rsidR="00192B68" w:rsidRDefault="00192B68" w:rsidP="00230FA9">
      <w:pPr>
        <w:pStyle w:val="a4"/>
        <w:shd w:val="clear" w:color="auto" w:fill="FDFBE6"/>
        <w:ind w:firstLine="495"/>
        <w:jc w:val="both"/>
        <w:rPr>
          <w:color w:val="000000"/>
          <w:sz w:val="27"/>
          <w:szCs w:val="27"/>
        </w:rPr>
      </w:pPr>
      <w:r>
        <w:rPr>
          <w:color w:val="000000"/>
          <w:sz w:val="27"/>
          <w:szCs w:val="27"/>
        </w:rPr>
        <w:t>л. 459. Глава 94. Сказание триех неких взысканий нужных всякому рачителю книжному.</w:t>
      </w:r>
      <w:r>
        <w:rPr>
          <w:rStyle w:val="apple-converted-space"/>
          <w:color w:val="000000"/>
          <w:sz w:val="27"/>
          <w:szCs w:val="27"/>
        </w:rPr>
        <w:t> </w:t>
      </w:r>
      <w:r>
        <w:rPr>
          <w:i/>
          <w:iCs/>
          <w:color w:val="000000"/>
          <w:sz w:val="27"/>
          <w:szCs w:val="27"/>
        </w:rPr>
        <w:t>Там же л. 247.</w:t>
      </w:r>
    </w:p>
    <w:p w:rsidR="00192B68" w:rsidRDefault="00192B68" w:rsidP="00230FA9">
      <w:pPr>
        <w:pStyle w:val="a4"/>
        <w:shd w:val="clear" w:color="auto" w:fill="FDFBE6"/>
        <w:ind w:firstLine="495"/>
        <w:jc w:val="both"/>
        <w:rPr>
          <w:color w:val="000000"/>
          <w:sz w:val="27"/>
          <w:szCs w:val="27"/>
        </w:rPr>
      </w:pPr>
      <w:r>
        <w:rPr>
          <w:color w:val="000000"/>
          <w:sz w:val="27"/>
          <w:szCs w:val="27"/>
        </w:rPr>
        <w:t>л. 464. Глава 95. Сказание ко глаголющим, яко во всю Светлую неделю солнце не заходя стояло, и того ради глаголют един день всю Светлую неделю.</w:t>
      </w:r>
      <w:r>
        <w:rPr>
          <w:rStyle w:val="apple-converted-space"/>
          <w:color w:val="000000"/>
          <w:sz w:val="27"/>
          <w:szCs w:val="27"/>
        </w:rPr>
        <w:t> </w:t>
      </w:r>
      <w:r>
        <w:rPr>
          <w:i/>
          <w:iCs/>
          <w:color w:val="000000"/>
          <w:sz w:val="27"/>
          <w:szCs w:val="27"/>
        </w:rPr>
        <w:t>Там же л. 29.</w:t>
      </w:r>
    </w:p>
    <w:p w:rsidR="00192B68" w:rsidRDefault="00192B68" w:rsidP="00230FA9">
      <w:pPr>
        <w:pStyle w:val="a4"/>
        <w:shd w:val="clear" w:color="auto" w:fill="FDFBE6"/>
        <w:ind w:firstLine="495"/>
        <w:jc w:val="both"/>
        <w:rPr>
          <w:color w:val="000000"/>
          <w:sz w:val="27"/>
          <w:szCs w:val="27"/>
        </w:rPr>
      </w:pPr>
      <w:r>
        <w:rPr>
          <w:color w:val="000000"/>
          <w:sz w:val="27"/>
          <w:szCs w:val="27"/>
        </w:rPr>
        <w:t>л. 465 об. Глава 96. Повесть самовидца бывша мучению некоего новоявленна мученика в гречестей земли.</w:t>
      </w:r>
      <w:r>
        <w:rPr>
          <w:rStyle w:val="apple-converted-space"/>
          <w:color w:val="000000"/>
          <w:sz w:val="27"/>
          <w:szCs w:val="27"/>
        </w:rPr>
        <w:t> </w:t>
      </w:r>
      <w:r>
        <w:rPr>
          <w:i/>
          <w:iCs/>
          <w:color w:val="000000"/>
          <w:sz w:val="27"/>
          <w:szCs w:val="27"/>
        </w:rPr>
        <w:t>Там же л. 353.</w:t>
      </w:r>
    </w:p>
    <w:p w:rsidR="00192B68" w:rsidRDefault="00192B68" w:rsidP="00230FA9">
      <w:pPr>
        <w:pStyle w:val="a4"/>
        <w:shd w:val="clear" w:color="auto" w:fill="FDFBE6"/>
        <w:ind w:firstLine="495"/>
        <w:jc w:val="both"/>
        <w:rPr>
          <w:color w:val="000000"/>
          <w:sz w:val="27"/>
          <w:szCs w:val="27"/>
        </w:rPr>
      </w:pPr>
      <w:r>
        <w:rPr>
          <w:color w:val="000000"/>
          <w:sz w:val="27"/>
          <w:szCs w:val="27"/>
        </w:rPr>
        <w:t>л. 467. Глава 97. Сказание к отрицающимся, на поставлении кленущимся своим рукописанием рускому Митрополиту и всему священному Собору,</w:t>
      </w:r>
      <w:r>
        <w:rPr>
          <w:i/>
          <w:iCs/>
          <w:color w:val="000000"/>
          <w:sz w:val="27"/>
          <w:szCs w:val="27"/>
        </w:rPr>
        <w:t>и проч. Там же л. 289.</w:t>
      </w:r>
    </w:p>
    <w:p w:rsidR="00192B68" w:rsidRDefault="00192B68" w:rsidP="00230FA9">
      <w:pPr>
        <w:pStyle w:val="a4"/>
        <w:shd w:val="clear" w:color="auto" w:fill="FDFBE6"/>
        <w:ind w:firstLine="495"/>
        <w:jc w:val="both"/>
        <w:rPr>
          <w:color w:val="000000"/>
          <w:sz w:val="27"/>
          <w:szCs w:val="27"/>
        </w:rPr>
      </w:pPr>
      <w:r>
        <w:rPr>
          <w:color w:val="000000"/>
          <w:sz w:val="27"/>
          <w:szCs w:val="27"/>
        </w:rPr>
        <w:t>л. 467 об. Глава 98. Совет к Собору православному на Исаака жидовина волхва и чародея и прелестника.</w:t>
      </w:r>
      <w:r>
        <w:rPr>
          <w:rStyle w:val="apple-converted-space"/>
          <w:color w:val="000000"/>
          <w:sz w:val="27"/>
          <w:szCs w:val="27"/>
        </w:rPr>
        <w:t> </w:t>
      </w:r>
      <w:r>
        <w:rPr>
          <w:i/>
          <w:iCs/>
          <w:color w:val="000000"/>
          <w:sz w:val="27"/>
          <w:szCs w:val="27"/>
        </w:rPr>
        <w:t>Там же л. 339.</w:t>
      </w:r>
    </w:p>
    <w:p w:rsidR="00192B68" w:rsidRDefault="00192B68" w:rsidP="00230FA9">
      <w:pPr>
        <w:pStyle w:val="a4"/>
        <w:shd w:val="clear" w:color="auto" w:fill="FDFBE6"/>
        <w:ind w:firstLine="495"/>
        <w:jc w:val="both"/>
        <w:rPr>
          <w:color w:val="000000"/>
          <w:sz w:val="27"/>
          <w:szCs w:val="27"/>
        </w:rPr>
      </w:pPr>
      <w:r>
        <w:rPr>
          <w:color w:val="000000"/>
          <w:sz w:val="27"/>
          <w:szCs w:val="27"/>
        </w:rPr>
        <w:t>л. 469. Глава 99. Сказание о птице неясыти.</w:t>
      </w:r>
      <w:r>
        <w:rPr>
          <w:rStyle w:val="apple-converted-space"/>
          <w:color w:val="000000"/>
          <w:sz w:val="27"/>
          <w:szCs w:val="27"/>
        </w:rPr>
        <w:t> </w:t>
      </w:r>
      <w:r>
        <w:rPr>
          <w:i/>
          <w:iCs/>
          <w:color w:val="000000"/>
          <w:sz w:val="27"/>
          <w:szCs w:val="27"/>
        </w:rPr>
        <w:t>Там же л. 347.</w:t>
      </w:r>
    </w:p>
    <w:p w:rsidR="00192B68" w:rsidRDefault="00192B68" w:rsidP="00230FA9">
      <w:pPr>
        <w:pStyle w:val="a4"/>
        <w:shd w:val="clear" w:color="auto" w:fill="FDFBE6"/>
        <w:ind w:firstLine="495"/>
        <w:jc w:val="both"/>
        <w:rPr>
          <w:color w:val="000000"/>
          <w:sz w:val="27"/>
          <w:szCs w:val="27"/>
        </w:rPr>
      </w:pPr>
      <w:r>
        <w:rPr>
          <w:color w:val="000000"/>
          <w:sz w:val="27"/>
          <w:szCs w:val="27"/>
        </w:rPr>
        <w:t>– Глава 100. Словеса возставлятелная к покаянию. Нач. Огнь присно изнуряя, червь и плачь непрестанен, и тма и мрак и страшен скрежет зубный ждет нас, душе беззаконно живущих.</w:t>
      </w:r>
    </w:p>
    <w:p w:rsidR="00192B68" w:rsidRDefault="00192B68" w:rsidP="00230FA9">
      <w:pPr>
        <w:pStyle w:val="a4"/>
        <w:shd w:val="clear" w:color="auto" w:fill="FDFBE6"/>
        <w:ind w:firstLine="495"/>
        <w:jc w:val="both"/>
        <w:rPr>
          <w:color w:val="000000"/>
          <w:sz w:val="27"/>
          <w:szCs w:val="27"/>
        </w:rPr>
      </w:pPr>
      <w:r>
        <w:rPr>
          <w:color w:val="000000"/>
          <w:sz w:val="27"/>
          <w:szCs w:val="27"/>
        </w:rPr>
        <w:t>л. 469 об. Глава 101. Похвалнаа епи о препод. Иоанне, нареченном Тревеликом.</w:t>
      </w:r>
      <w:r>
        <w:rPr>
          <w:rStyle w:val="apple-converted-space"/>
          <w:color w:val="000000"/>
          <w:sz w:val="27"/>
          <w:szCs w:val="27"/>
        </w:rPr>
        <w:t> </w:t>
      </w:r>
      <w:r>
        <w:rPr>
          <w:i/>
          <w:iCs/>
          <w:color w:val="000000"/>
          <w:sz w:val="27"/>
          <w:szCs w:val="27"/>
        </w:rPr>
        <w:t>Там же л. 352.</w:t>
      </w:r>
    </w:p>
    <w:p w:rsidR="00192B68" w:rsidRDefault="00192B68" w:rsidP="00230FA9">
      <w:pPr>
        <w:pStyle w:val="a4"/>
        <w:shd w:val="clear" w:color="auto" w:fill="FDFBE6"/>
        <w:ind w:firstLine="495"/>
        <w:jc w:val="both"/>
        <w:rPr>
          <w:color w:val="000000"/>
          <w:sz w:val="27"/>
          <w:szCs w:val="27"/>
        </w:rPr>
      </w:pPr>
      <w:r>
        <w:rPr>
          <w:color w:val="000000"/>
          <w:sz w:val="27"/>
          <w:szCs w:val="27"/>
        </w:rPr>
        <w:t>л. 470. Глава 102. Похвальная епи о блаж. Фомаиди, мечем убитей от своего свекра.</w:t>
      </w:r>
      <w:r>
        <w:rPr>
          <w:rStyle w:val="apple-converted-space"/>
          <w:color w:val="000000"/>
          <w:sz w:val="27"/>
          <w:szCs w:val="27"/>
        </w:rPr>
        <w:t> </w:t>
      </w:r>
      <w:r>
        <w:rPr>
          <w:i/>
          <w:iCs/>
          <w:color w:val="000000"/>
          <w:sz w:val="27"/>
          <w:szCs w:val="27"/>
        </w:rPr>
        <w:t>Там же л. 352.</w:t>
      </w:r>
    </w:p>
    <w:p w:rsidR="00192B68" w:rsidRDefault="00192B68" w:rsidP="00230FA9">
      <w:pPr>
        <w:pStyle w:val="a4"/>
        <w:shd w:val="clear" w:color="auto" w:fill="FDFBE6"/>
        <w:ind w:firstLine="495"/>
        <w:jc w:val="both"/>
        <w:rPr>
          <w:color w:val="000000"/>
          <w:sz w:val="27"/>
          <w:szCs w:val="27"/>
        </w:rPr>
      </w:pPr>
      <w:r>
        <w:rPr>
          <w:color w:val="000000"/>
          <w:sz w:val="27"/>
          <w:szCs w:val="27"/>
        </w:rPr>
        <w:t>– Глава 103. Похвалная епи о некоторой добропобедней мученици, ейже имя Потамиа, еже толкуется Речная.</w:t>
      </w:r>
      <w:r>
        <w:rPr>
          <w:rStyle w:val="apple-converted-space"/>
          <w:color w:val="000000"/>
          <w:sz w:val="27"/>
          <w:szCs w:val="27"/>
        </w:rPr>
        <w:t> </w:t>
      </w:r>
      <w:r>
        <w:rPr>
          <w:i/>
          <w:iCs/>
          <w:color w:val="000000"/>
          <w:sz w:val="27"/>
          <w:szCs w:val="27"/>
        </w:rPr>
        <w:t>Там же</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t>л. 470 об. Глава 104. Похвалная епи кь некоему пречюдному мученику, егоже имя неведомо.</w:t>
      </w:r>
      <w:r>
        <w:rPr>
          <w:rStyle w:val="apple-converted-space"/>
          <w:color w:val="000000"/>
          <w:sz w:val="27"/>
          <w:szCs w:val="27"/>
        </w:rPr>
        <w:t> </w:t>
      </w:r>
      <w:r>
        <w:rPr>
          <w:i/>
          <w:iCs/>
          <w:color w:val="000000"/>
          <w:sz w:val="27"/>
          <w:szCs w:val="27"/>
        </w:rPr>
        <w:t>Там же.</w:t>
      </w:r>
    </w:p>
    <w:p w:rsidR="00192B68" w:rsidRDefault="00192B68" w:rsidP="00230FA9">
      <w:pPr>
        <w:pStyle w:val="a4"/>
        <w:shd w:val="clear" w:color="auto" w:fill="FDFBE6"/>
        <w:ind w:firstLine="495"/>
        <w:jc w:val="both"/>
        <w:rPr>
          <w:color w:val="000000"/>
          <w:sz w:val="27"/>
          <w:szCs w:val="27"/>
        </w:rPr>
      </w:pPr>
      <w:r>
        <w:rPr>
          <w:color w:val="000000"/>
          <w:sz w:val="27"/>
          <w:szCs w:val="27"/>
        </w:rPr>
        <w:t>л. 471. Глава 105.</w:t>
      </w:r>
      <w:r>
        <w:rPr>
          <w:rStyle w:val="apple-converted-space"/>
          <w:color w:val="000000"/>
          <w:sz w:val="27"/>
          <w:szCs w:val="27"/>
        </w:rPr>
        <w:t> </w:t>
      </w:r>
      <w:r>
        <w:rPr>
          <w:i/>
          <w:iCs/>
          <w:color w:val="000000"/>
          <w:sz w:val="27"/>
          <w:szCs w:val="27"/>
        </w:rPr>
        <w:t>Состоит из двух строк. Там же л. 352 об.</w:t>
      </w:r>
    </w:p>
    <w:p w:rsidR="00192B68" w:rsidRDefault="00192B68" w:rsidP="00230FA9">
      <w:pPr>
        <w:pStyle w:val="a4"/>
        <w:shd w:val="clear" w:color="auto" w:fill="FDFBE6"/>
        <w:ind w:firstLine="495"/>
        <w:jc w:val="both"/>
        <w:rPr>
          <w:color w:val="000000"/>
          <w:sz w:val="27"/>
          <w:szCs w:val="27"/>
        </w:rPr>
      </w:pPr>
      <w:r>
        <w:rPr>
          <w:color w:val="000000"/>
          <w:sz w:val="27"/>
          <w:szCs w:val="27"/>
        </w:rPr>
        <w:t>– Глава 106. Предисловие житию чудотворцов соловецких. Нач. Обновлениа почитати древний закон есть и добре уставлен, глаголет преизобилный во богословии Григорие.</w:t>
      </w:r>
      <w:r>
        <w:rPr>
          <w:rStyle w:val="apple-converted-space"/>
          <w:color w:val="000000"/>
          <w:sz w:val="27"/>
          <w:szCs w:val="27"/>
        </w:rPr>
        <w:t> </w:t>
      </w:r>
      <w:r>
        <w:rPr>
          <w:i/>
          <w:iCs/>
          <w:color w:val="000000"/>
          <w:sz w:val="27"/>
          <w:szCs w:val="27"/>
        </w:rPr>
        <w:t>Большая часть его напечатана в Чтен. моск. Общества истории 1846 года л. 60.</w:t>
      </w:r>
    </w:p>
    <w:p w:rsidR="00192B68" w:rsidRDefault="00192B68" w:rsidP="00230FA9">
      <w:pPr>
        <w:pStyle w:val="a4"/>
        <w:shd w:val="clear" w:color="auto" w:fill="FDFBE6"/>
        <w:ind w:firstLine="495"/>
        <w:jc w:val="both"/>
        <w:rPr>
          <w:color w:val="000000"/>
          <w:sz w:val="27"/>
          <w:szCs w:val="27"/>
        </w:rPr>
      </w:pPr>
      <w:r>
        <w:rPr>
          <w:color w:val="000000"/>
          <w:sz w:val="27"/>
          <w:szCs w:val="27"/>
        </w:rPr>
        <w:t>л. 473 об. Глава 107. Изъявление (</w:t>
      </w:r>
      <w:r>
        <w:rPr>
          <w:i/>
          <w:iCs/>
          <w:color w:val="000000"/>
          <w:sz w:val="27"/>
          <w:szCs w:val="27"/>
        </w:rPr>
        <w:t>псалмов)</w:t>
      </w:r>
      <w:r>
        <w:rPr>
          <w:rStyle w:val="apple-converted-space"/>
          <w:color w:val="000000"/>
          <w:sz w:val="27"/>
          <w:szCs w:val="27"/>
        </w:rPr>
        <w:t> </w:t>
      </w:r>
      <w:r>
        <w:rPr>
          <w:color w:val="000000"/>
          <w:sz w:val="27"/>
          <w:szCs w:val="27"/>
        </w:rPr>
        <w:t>Максима инока Святыя горы. Нач. В первом псалме, но точию в законе Господни воля его.</w:t>
      </w:r>
    </w:p>
    <w:p w:rsidR="00192B68" w:rsidRDefault="00192B68" w:rsidP="00230FA9">
      <w:pPr>
        <w:pStyle w:val="a4"/>
        <w:shd w:val="clear" w:color="auto" w:fill="FDFBE6"/>
        <w:ind w:firstLine="495"/>
        <w:jc w:val="both"/>
        <w:rPr>
          <w:color w:val="000000"/>
          <w:sz w:val="27"/>
          <w:szCs w:val="27"/>
        </w:rPr>
      </w:pPr>
      <w:r>
        <w:rPr>
          <w:color w:val="000000"/>
          <w:sz w:val="27"/>
          <w:szCs w:val="27"/>
        </w:rPr>
        <w:t>л. 481 об. Глава 108. Толкование имян греческих и еврейских и римских (</w:t>
      </w:r>
      <w:r>
        <w:rPr>
          <w:i/>
          <w:iCs/>
          <w:color w:val="000000"/>
          <w:sz w:val="27"/>
          <w:szCs w:val="27"/>
        </w:rPr>
        <w:t>по алфавиту</w:t>
      </w:r>
      <w:r>
        <w:rPr>
          <w:color w:val="000000"/>
          <w:sz w:val="27"/>
          <w:szCs w:val="27"/>
        </w:rPr>
        <w:t>). Нач. Ангел-вестник, Агафангел-благий вестник, Агав-светел.</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487. Глава 109. Благовернейшему и боголюбивому Царю и Самодержцу всея Росии, преславному Государю Вел. Князю Ивану Васильевичу, нищей твоей Государев богомолец Максим инок из Святыя горы, смея и не смея низко челом бьет.</w:t>
      </w:r>
      <w:r>
        <w:rPr>
          <w:rStyle w:val="apple-converted-space"/>
          <w:color w:val="000000"/>
          <w:sz w:val="27"/>
          <w:szCs w:val="27"/>
        </w:rPr>
        <w:t> </w:t>
      </w:r>
      <w:r>
        <w:rPr>
          <w:i/>
          <w:iCs/>
          <w:color w:val="000000"/>
          <w:sz w:val="27"/>
          <w:szCs w:val="27"/>
        </w:rPr>
        <w:t>См. № 200 л. 217.</w:t>
      </w:r>
    </w:p>
    <w:p w:rsidR="00192B68" w:rsidRDefault="00192B68" w:rsidP="00230FA9">
      <w:pPr>
        <w:pStyle w:val="a4"/>
        <w:shd w:val="clear" w:color="auto" w:fill="FDFBE6"/>
        <w:ind w:firstLine="495"/>
        <w:jc w:val="both"/>
        <w:rPr>
          <w:color w:val="000000"/>
          <w:sz w:val="27"/>
          <w:szCs w:val="27"/>
        </w:rPr>
      </w:pPr>
      <w:r>
        <w:rPr>
          <w:color w:val="000000"/>
          <w:sz w:val="27"/>
          <w:szCs w:val="27"/>
        </w:rPr>
        <w:t>л. 491. Глава 110. Сие слово несть мое, но Кирила иерусалимскаго. Нач. Боюся смерти, яко горка мне есть; боюся геены, зане бесконечна есть.</w:t>
      </w:r>
    </w:p>
    <w:p w:rsidR="00192B68" w:rsidRDefault="00192B68" w:rsidP="00230FA9">
      <w:pPr>
        <w:pStyle w:val="a4"/>
        <w:shd w:val="clear" w:color="auto" w:fill="FDFBE6"/>
        <w:ind w:firstLine="495"/>
        <w:jc w:val="both"/>
        <w:rPr>
          <w:color w:val="000000"/>
          <w:sz w:val="27"/>
          <w:szCs w:val="27"/>
        </w:rPr>
      </w:pPr>
      <w:r>
        <w:rPr>
          <w:color w:val="000000"/>
          <w:sz w:val="27"/>
          <w:szCs w:val="27"/>
        </w:rPr>
        <w:t>л. 499. Глава 111. Послание к некоему мужю поучително, на обеты некоего латынина мудреца.</w:t>
      </w:r>
      <w:r>
        <w:rPr>
          <w:rStyle w:val="apple-converted-space"/>
          <w:color w:val="000000"/>
          <w:sz w:val="27"/>
          <w:szCs w:val="27"/>
        </w:rPr>
        <w:t> </w:t>
      </w:r>
      <w:r>
        <w:rPr>
          <w:i/>
          <w:iCs/>
          <w:color w:val="000000"/>
          <w:sz w:val="27"/>
          <w:szCs w:val="27"/>
        </w:rPr>
        <w:t>Тоже, что выше л. 248.</w:t>
      </w:r>
    </w:p>
    <w:p w:rsidR="00192B68" w:rsidRDefault="00192B68" w:rsidP="00230FA9">
      <w:pPr>
        <w:pStyle w:val="a4"/>
        <w:shd w:val="clear" w:color="auto" w:fill="FDFBE6"/>
        <w:ind w:firstLine="495"/>
        <w:jc w:val="both"/>
        <w:rPr>
          <w:color w:val="000000"/>
          <w:sz w:val="27"/>
          <w:szCs w:val="27"/>
        </w:rPr>
      </w:pPr>
      <w:r>
        <w:rPr>
          <w:color w:val="000000"/>
          <w:sz w:val="27"/>
          <w:szCs w:val="27"/>
        </w:rPr>
        <w:t>л. 502 об. Глава 112. Пророчества Осиева –</w:t>
      </w:r>
      <w:r>
        <w:rPr>
          <w:rStyle w:val="apple-converted-space"/>
          <w:color w:val="000000"/>
          <w:sz w:val="27"/>
          <w:szCs w:val="27"/>
        </w:rPr>
        <w:t> </w:t>
      </w:r>
      <w:r>
        <w:rPr>
          <w:i/>
          <w:iCs/>
          <w:color w:val="000000"/>
          <w:sz w:val="27"/>
          <w:szCs w:val="27"/>
        </w:rPr>
        <w:t>и других пророческих книг по порядку разныя выписки с приложением к некоторым толкований св. Отцев. См. Оп. Рум. Муз. л. 379. В конце отрывки</w:t>
      </w:r>
      <w:r>
        <w:rPr>
          <w:rStyle w:val="apple-converted-space"/>
          <w:color w:val="000000"/>
          <w:sz w:val="27"/>
          <w:szCs w:val="27"/>
        </w:rPr>
        <w:t> </w:t>
      </w:r>
      <w:r>
        <w:rPr>
          <w:color w:val="000000"/>
          <w:sz w:val="27"/>
          <w:szCs w:val="27"/>
        </w:rPr>
        <w:t>Григория Богослова о нищелюбии.</w:t>
      </w:r>
    </w:p>
    <w:p w:rsidR="00192B68" w:rsidRDefault="00192B68" w:rsidP="00230FA9">
      <w:pPr>
        <w:pStyle w:val="a4"/>
        <w:shd w:val="clear" w:color="auto" w:fill="FDFBE6"/>
        <w:ind w:firstLine="495"/>
        <w:jc w:val="both"/>
        <w:rPr>
          <w:color w:val="000000"/>
          <w:sz w:val="27"/>
          <w:szCs w:val="27"/>
        </w:rPr>
      </w:pPr>
      <w:r>
        <w:rPr>
          <w:color w:val="000000"/>
          <w:sz w:val="27"/>
          <w:szCs w:val="27"/>
        </w:rPr>
        <w:t>л. 520 об. Глава 113. Сказание строкы, глаголющиа: о свыше мира и спасении душ наших.</w:t>
      </w:r>
      <w:r>
        <w:rPr>
          <w:rStyle w:val="apple-converted-space"/>
          <w:color w:val="000000"/>
          <w:sz w:val="27"/>
          <w:szCs w:val="27"/>
        </w:rPr>
        <w:t> </w:t>
      </w:r>
      <w:r>
        <w:rPr>
          <w:i/>
          <w:iCs/>
          <w:color w:val="000000"/>
          <w:sz w:val="27"/>
          <w:szCs w:val="27"/>
        </w:rPr>
        <w:t>См. № 200 л. 275.</w:t>
      </w:r>
    </w:p>
    <w:p w:rsidR="00192B68" w:rsidRDefault="00192B68" w:rsidP="00230FA9">
      <w:pPr>
        <w:pStyle w:val="a4"/>
        <w:shd w:val="clear" w:color="auto" w:fill="FDFBE6"/>
        <w:ind w:firstLine="495"/>
        <w:jc w:val="both"/>
        <w:rPr>
          <w:color w:val="000000"/>
          <w:sz w:val="27"/>
          <w:szCs w:val="27"/>
        </w:rPr>
      </w:pPr>
      <w:r>
        <w:rPr>
          <w:color w:val="000000"/>
          <w:sz w:val="27"/>
          <w:szCs w:val="27"/>
        </w:rPr>
        <w:t>л. 522 об. Глава 114. Ко смеющим трищи глаголати аллилуиа чрез предания церковнаго, а четвертое слава Тебе Боже.</w:t>
      </w:r>
      <w:r>
        <w:rPr>
          <w:rStyle w:val="apple-converted-space"/>
          <w:color w:val="000000"/>
          <w:sz w:val="27"/>
          <w:szCs w:val="27"/>
        </w:rPr>
        <w:t> </w:t>
      </w:r>
      <w:r>
        <w:rPr>
          <w:i/>
          <w:iCs/>
          <w:color w:val="000000"/>
          <w:sz w:val="27"/>
          <w:szCs w:val="27"/>
        </w:rPr>
        <w:t>Там же л. 274.</w:t>
      </w:r>
    </w:p>
    <w:p w:rsidR="00192B68" w:rsidRDefault="00192B68" w:rsidP="00230FA9">
      <w:pPr>
        <w:pStyle w:val="a4"/>
        <w:shd w:val="clear" w:color="auto" w:fill="FDFBE6"/>
        <w:ind w:firstLine="495"/>
        <w:jc w:val="both"/>
        <w:rPr>
          <w:color w:val="000000"/>
          <w:sz w:val="27"/>
          <w:szCs w:val="27"/>
        </w:rPr>
      </w:pPr>
      <w:r>
        <w:rPr>
          <w:color w:val="000000"/>
          <w:sz w:val="27"/>
          <w:szCs w:val="27"/>
        </w:rPr>
        <w:t>л. 524. Глава 115. От Евангелиа еже от Иоанна.</w:t>
      </w:r>
      <w:r>
        <w:rPr>
          <w:rStyle w:val="apple-converted-space"/>
          <w:color w:val="000000"/>
          <w:sz w:val="27"/>
          <w:szCs w:val="27"/>
        </w:rPr>
        <w:t> </w:t>
      </w:r>
      <w:r>
        <w:rPr>
          <w:i/>
          <w:iCs/>
          <w:color w:val="000000"/>
          <w:sz w:val="27"/>
          <w:szCs w:val="27"/>
        </w:rPr>
        <w:t>Там же л. 277. В непосредственной связи за сею статьею следует анаграмма (см. № 171 в конце) из Диоптры с объяснением оной. На 8 букв троесложных и 5 согласных препод. Максим придумал имена</w:t>
      </w:r>
      <w:r>
        <w:rPr>
          <w:rStyle w:val="apple-converted-space"/>
          <w:color w:val="000000"/>
          <w:sz w:val="27"/>
          <w:szCs w:val="27"/>
        </w:rPr>
        <w:t> </w:t>
      </w:r>
      <w:r>
        <w:rPr>
          <w:color w:val="000000"/>
          <w:sz w:val="27"/>
          <w:szCs w:val="27"/>
        </w:rPr>
        <w:t>Карпофос, Ермиппос, Архиппос, а к числу предъявленному (</w:t>
      </w:r>
      <w:r>
        <w:rPr>
          <w:i/>
          <w:iCs/>
          <w:color w:val="000000"/>
          <w:sz w:val="27"/>
          <w:szCs w:val="27"/>
        </w:rPr>
        <w:t>т. е. 980, замечает он)</w:t>
      </w:r>
      <w:r>
        <w:rPr>
          <w:rStyle w:val="apple-converted-space"/>
          <w:color w:val="000000"/>
          <w:sz w:val="27"/>
          <w:szCs w:val="27"/>
        </w:rPr>
        <w:t> </w:t>
      </w:r>
      <w:r>
        <w:rPr>
          <w:color w:val="000000"/>
          <w:sz w:val="27"/>
          <w:szCs w:val="27"/>
        </w:rPr>
        <w:t>нейдут; не вем, перевод ли руский описался, ли паки ми невежливо догадаемся, могий же просветити да просвещает.</w:t>
      </w:r>
      <w:r>
        <w:rPr>
          <w:rStyle w:val="apple-converted-space"/>
          <w:color w:val="000000"/>
          <w:sz w:val="27"/>
          <w:szCs w:val="27"/>
        </w:rPr>
        <w:t> </w:t>
      </w:r>
      <w:r>
        <w:rPr>
          <w:i/>
          <w:iCs/>
          <w:color w:val="000000"/>
          <w:sz w:val="27"/>
          <w:szCs w:val="27"/>
        </w:rPr>
        <w:t>(Анаграмма эта была разгадана еще до Максима грека, см. № 191 л. 4). За сим следует о разделении алфавита на гласныя и согласныя, о складах и ударении, а в конце гл. 115 выписки</w:t>
      </w:r>
      <w:r>
        <w:rPr>
          <w:rStyle w:val="apple-converted-space"/>
          <w:color w:val="000000"/>
          <w:sz w:val="27"/>
          <w:szCs w:val="27"/>
        </w:rPr>
        <w:t> </w:t>
      </w:r>
      <w:r>
        <w:rPr>
          <w:color w:val="000000"/>
          <w:sz w:val="27"/>
          <w:szCs w:val="27"/>
        </w:rPr>
        <w:t>блаженнаго И. Златоустаго о приносимей фимиаме толк и В. Василиа о томже.</w:t>
      </w:r>
      <w:r>
        <w:rPr>
          <w:rStyle w:val="apple-converted-space"/>
          <w:color w:val="000000"/>
          <w:sz w:val="27"/>
          <w:szCs w:val="27"/>
        </w:rPr>
        <w:t> </w:t>
      </w:r>
      <w:r>
        <w:rPr>
          <w:i/>
          <w:iCs/>
          <w:color w:val="000000"/>
          <w:sz w:val="27"/>
          <w:szCs w:val="27"/>
        </w:rPr>
        <w:t>См. пред. № л. 399.</w:t>
      </w:r>
    </w:p>
    <w:p w:rsidR="00192B68" w:rsidRDefault="00192B68" w:rsidP="00230FA9">
      <w:pPr>
        <w:pStyle w:val="a4"/>
        <w:shd w:val="clear" w:color="auto" w:fill="FDFBE6"/>
        <w:ind w:firstLine="495"/>
        <w:jc w:val="both"/>
        <w:rPr>
          <w:color w:val="000000"/>
          <w:sz w:val="27"/>
          <w:szCs w:val="27"/>
        </w:rPr>
      </w:pPr>
      <w:r>
        <w:rPr>
          <w:color w:val="000000"/>
          <w:sz w:val="27"/>
          <w:szCs w:val="27"/>
        </w:rPr>
        <w:t>л. 527. Глава 116. О Валтасаре царе вавилонском.</w:t>
      </w:r>
      <w:r>
        <w:rPr>
          <w:rStyle w:val="apple-converted-space"/>
          <w:color w:val="000000"/>
          <w:sz w:val="27"/>
          <w:szCs w:val="27"/>
        </w:rPr>
        <w:t> </w:t>
      </w:r>
      <w:r>
        <w:rPr>
          <w:i/>
          <w:iCs/>
          <w:color w:val="000000"/>
          <w:sz w:val="27"/>
          <w:szCs w:val="27"/>
        </w:rPr>
        <w:t>Там же л. 402.</w:t>
      </w:r>
    </w:p>
    <w:p w:rsidR="00192B68" w:rsidRDefault="00192B68" w:rsidP="00230FA9">
      <w:pPr>
        <w:pStyle w:val="a4"/>
        <w:shd w:val="clear" w:color="auto" w:fill="FDFBE6"/>
        <w:ind w:firstLine="495"/>
        <w:jc w:val="both"/>
        <w:rPr>
          <w:color w:val="000000"/>
          <w:sz w:val="27"/>
          <w:szCs w:val="27"/>
        </w:rPr>
      </w:pPr>
      <w:r>
        <w:rPr>
          <w:color w:val="000000"/>
          <w:sz w:val="27"/>
          <w:szCs w:val="27"/>
        </w:rPr>
        <w:t>л. 527 об. Глава 117. Сказание живущим во гресех неотступно, а каноны всякими и молитвами преподобных молящихся Богу по вся дни надеющихся спасение получити.</w:t>
      </w:r>
      <w:r>
        <w:rPr>
          <w:rStyle w:val="apple-converted-space"/>
          <w:color w:val="000000"/>
          <w:sz w:val="27"/>
          <w:szCs w:val="27"/>
        </w:rPr>
        <w:t> </w:t>
      </w:r>
      <w:r>
        <w:rPr>
          <w:i/>
          <w:iCs/>
          <w:color w:val="000000"/>
          <w:sz w:val="27"/>
          <w:szCs w:val="27"/>
        </w:rPr>
        <w:t>Там же л. 403.</w:t>
      </w:r>
    </w:p>
    <w:p w:rsidR="00192B68" w:rsidRDefault="00192B68" w:rsidP="00230FA9">
      <w:pPr>
        <w:pStyle w:val="a4"/>
        <w:shd w:val="clear" w:color="auto" w:fill="FDFBE6"/>
        <w:ind w:firstLine="495"/>
        <w:jc w:val="both"/>
        <w:rPr>
          <w:color w:val="000000"/>
          <w:sz w:val="27"/>
          <w:szCs w:val="27"/>
        </w:rPr>
      </w:pPr>
      <w:r>
        <w:rPr>
          <w:color w:val="000000"/>
          <w:sz w:val="27"/>
          <w:szCs w:val="27"/>
        </w:rPr>
        <w:t>л. 528. Глава 118. Сказание о присносуществене и о преславном рожении единороднаго Сына и Слова Божиа Господа нашего Ис. Христа.</w:t>
      </w:r>
      <w:r>
        <w:rPr>
          <w:rStyle w:val="apple-converted-space"/>
          <w:color w:val="000000"/>
          <w:sz w:val="27"/>
          <w:szCs w:val="27"/>
        </w:rPr>
        <w:t> </w:t>
      </w:r>
      <w:r>
        <w:rPr>
          <w:i/>
          <w:iCs/>
          <w:color w:val="000000"/>
          <w:sz w:val="27"/>
          <w:szCs w:val="27"/>
        </w:rPr>
        <w:t>Там ж л. 401.</w:t>
      </w:r>
    </w:p>
    <w:p w:rsidR="00192B68" w:rsidRDefault="00192B68" w:rsidP="00230FA9">
      <w:pPr>
        <w:pStyle w:val="a4"/>
        <w:shd w:val="clear" w:color="auto" w:fill="FDFBE6"/>
        <w:ind w:firstLine="495"/>
        <w:jc w:val="both"/>
        <w:rPr>
          <w:color w:val="000000"/>
          <w:sz w:val="27"/>
          <w:szCs w:val="27"/>
        </w:rPr>
      </w:pPr>
      <w:r>
        <w:rPr>
          <w:color w:val="000000"/>
          <w:sz w:val="27"/>
          <w:szCs w:val="27"/>
        </w:rPr>
        <w:t>л. 529. Глава 119 (</w:t>
      </w:r>
      <w:r>
        <w:rPr>
          <w:i/>
          <w:iCs/>
          <w:color w:val="000000"/>
          <w:sz w:val="27"/>
          <w:szCs w:val="27"/>
        </w:rPr>
        <w:t>краткая</w:t>
      </w:r>
      <w:r>
        <w:rPr>
          <w:color w:val="000000"/>
          <w:sz w:val="27"/>
          <w:szCs w:val="27"/>
        </w:rPr>
        <w:t>). Сложение быти было подписи на амвоне. К прочим изрядным и предобрым украшением храма сего божественнаго, ихже умыслил есть славный тверский епископ Акакей, и сим предобрым строением, о Боговидче Пророче, и ты Веселеил скинии первыя строителе, побеждени быша крепце.</w:t>
      </w:r>
    </w:p>
    <w:p w:rsidR="00192B68" w:rsidRDefault="00192B68" w:rsidP="00230FA9">
      <w:pPr>
        <w:pStyle w:val="a4"/>
        <w:shd w:val="clear" w:color="auto" w:fill="FDFBE6"/>
        <w:ind w:firstLine="495"/>
        <w:jc w:val="both"/>
        <w:rPr>
          <w:color w:val="000000"/>
          <w:sz w:val="27"/>
          <w:szCs w:val="27"/>
        </w:rPr>
      </w:pPr>
      <w:r>
        <w:rPr>
          <w:color w:val="000000"/>
          <w:sz w:val="27"/>
          <w:szCs w:val="27"/>
        </w:rPr>
        <w:t>– Глава 120. Речи аки от амвона ко восходящим на нем попом и дияконом.</w:t>
      </w:r>
      <w:r>
        <w:rPr>
          <w:rStyle w:val="apple-converted-space"/>
          <w:color w:val="000000"/>
          <w:sz w:val="27"/>
          <w:szCs w:val="27"/>
        </w:rPr>
        <w:t> </w:t>
      </w:r>
      <w:r>
        <w:rPr>
          <w:i/>
          <w:iCs/>
          <w:color w:val="000000"/>
          <w:sz w:val="27"/>
          <w:szCs w:val="27"/>
        </w:rPr>
        <w:t>Там же л. 348.</w:t>
      </w:r>
    </w:p>
    <w:p w:rsidR="00192B68" w:rsidRDefault="00192B68" w:rsidP="00230FA9">
      <w:pPr>
        <w:pStyle w:val="a4"/>
        <w:shd w:val="clear" w:color="auto" w:fill="FDFBE6"/>
        <w:ind w:firstLine="495"/>
        <w:jc w:val="both"/>
        <w:rPr>
          <w:color w:val="000000"/>
          <w:sz w:val="27"/>
          <w:szCs w:val="27"/>
        </w:rPr>
      </w:pPr>
      <w:r>
        <w:rPr>
          <w:color w:val="000000"/>
          <w:sz w:val="27"/>
          <w:szCs w:val="27"/>
        </w:rPr>
        <w:t>– 121. Иоанна Златаустаго о исходе души от тела. Нач. Попечемся, братие умом о том часе, прити бо имать, яко пламень паля.</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531. Глава 122. Послание к некоему князю, просившу у него, с чего пошло не ясти скоромно в понеделник день. Праведно судих малыми писмены разрешити тебе сицево недоумение.</w:t>
      </w:r>
      <w:r>
        <w:rPr>
          <w:rStyle w:val="apple-converted-space"/>
          <w:color w:val="000000"/>
          <w:sz w:val="27"/>
          <w:szCs w:val="27"/>
        </w:rPr>
        <w:t> </w:t>
      </w:r>
      <w:r>
        <w:rPr>
          <w:i/>
          <w:iCs/>
          <w:color w:val="000000"/>
          <w:sz w:val="27"/>
          <w:szCs w:val="27"/>
        </w:rPr>
        <w:t>Там же л. 283.</w:t>
      </w:r>
    </w:p>
    <w:p w:rsidR="00192B68" w:rsidRDefault="00192B68" w:rsidP="00230FA9">
      <w:pPr>
        <w:pStyle w:val="a4"/>
        <w:shd w:val="clear" w:color="auto" w:fill="FDFBE6"/>
        <w:ind w:firstLine="495"/>
        <w:jc w:val="both"/>
        <w:rPr>
          <w:color w:val="000000"/>
          <w:sz w:val="27"/>
          <w:szCs w:val="27"/>
        </w:rPr>
      </w:pPr>
      <w:r>
        <w:rPr>
          <w:color w:val="000000"/>
          <w:sz w:val="27"/>
          <w:szCs w:val="27"/>
        </w:rPr>
        <w:t>л. 551 об. Глава 123. Послание к некоему другу, седящу в темницы и просившу у него како избыти от искушениа сатанина бываему истицанию скверному во сне и о скоктании стужаемому и помыслов блудных и от малодушия.</w:t>
      </w:r>
      <w:r>
        <w:rPr>
          <w:rStyle w:val="apple-converted-space"/>
          <w:color w:val="000000"/>
          <w:sz w:val="27"/>
          <w:szCs w:val="27"/>
        </w:rPr>
        <w:t> </w:t>
      </w:r>
      <w:r>
        <w:rPr>
          <w:i/>
          <w:iCs/>
          <w:color w:val="000000"/>
          <w:sz w:val="27"/>
          <w:szCs w:val="27"/>
        </w:rPr>
        <w:t>Там же л. 286.</w:t>
      </w:r>
    </w:p>
    <w:p w:rsidR="00192B68" w:rsidRDefault="00192B68" w:rsidP="00230FA9">
      <w:pPr>
        <w:pStyle w:val="a4"/>
        <w:shd w:val="clear" w:color="auto" w:fill="FDFBE6"/>
        <w:ind w:firstLine="495"/>
        <w:jc w:val="both"/>
        <w:rPr>
          <w:color w:val="000000"/>
          <w:sz w:val="27"/>
          <w:szCs w:val="27"/>
        </w:rPr>
      </w:pPr>
      <w:r>
        <w:rPr>
          <w:color w:val="000000"/>
          <w:sz w:val="27"/>
          <w:szCs w:val="27"/>
        </w:rPr>
        <w:t>л. 532. Глава 124. Слово на потопляемых и погибаемых без ума богомерзским гнусным содомским грехом. Нач. Начало премудрости страх Божий.</w:t>
      </w:r>
    </w:p>
    <w:p w:rsidR="00192B68" w:rsidRDefault="00192B68" w:rsidP="00230FA9">
      <w:pPr>
        <w:pStyle w:val="a4"/>
        <w:shd w:val="clear" w:color="auto" w:fill="FDFBE6"/>
        <w:ind w:firstLine="495"/>
        <w:jc w:val="both"/>
        <w:rPr>
          <w:color w:val="000000"/>
          <w:sz w:val="27"/>
          <w:szCs w:val="27"/>
        </w:rPr>
      </w:pPr>
      <w:r>
        <w:rPr>
          <w:color w:val="000000"/>
          <w:sz w:val="27"/>
          <w:szCs w:val="27"/>
        </w:rPr>
        <w:t>л. 535 об. Глава 125. Послание Домника, архиеп. венетийскаго, еже посла к святейшему патр. великия Антиохии кир Петру.</w:t>
      </w:r>
    </w:p>
    <w:p w:rsidR="00192B68" w:rsidRDefault="00192B68" w:rsidP="00230FA9">
      <w:pPr>
        <w:pStyle w:val="a4"/>
        <w:shd w:val="clear" w:color="auto" w:fill="FDFBE6"/>
        <w:ind w:firstLine="495"/>
        <w:jc w:val="both"/>
        <w:rPr>
          <w:color w:val="000000"/>
          <w:sz w:val="27"/>
          <w:szCs w:val="27"/>
        </w:rPr>
      </w:pPr>
      <w:r>
        <w:rPr>
          <w:color w:val="000000"/>
          <w:sz w:val="27"/>
          <w:szCs w:val="27"/>
        </w:rPr>
        <w:t>л. 536 об. Глава 126. Отписание святейшаго патр. Петра к Домнику, архиеп. венетискому, противу писанию его посланному.</w:t>
      </w:r>
    </w:p>
    <w:p w:rsidR="00192B68" w:rsidRDefault="00192B68" w:rsidP="00230FA9">
      <w:pPr>
        <w:pStyle w:val="a4"/>
        <w:shd w:val="clear" w:color="auto" w:fill="FDFBE6"/>
        <w:ind w:firstLine="495"/>
        <w:jc w:val="both"/>
        <w:rPr>
          <w:color w:val="000000"/>
          <w:sz w:val="27"/>
          <w:szCs w:val="27"/>
        </w:rPr>
      </w:pPr>
      <w:r>
        <w:rPr>
          <w:color w:val="000000"/>
          <w:sz w:val="27"/>
          <w:szCs w:val="27"/>
        </w:rPr>
        <w:t>л. 544 об. Глава 127. Германа патриарха ко жестоковым Латыном поучение. Нач. Познавше убо, возлюбленнии, истинное православие, еже есть живот и просвещение душам нашим.</w:t>
      </w:r>
    </w:p>
    <w:p w:rsidR="00192B68" w:rsidRDefault="00192B68" w:rsidP="00230FA9">
      <w:pPr>
        <w:pStyle w:val="a4"/>
        <w:shd w:val="clear" w:color="auto" w:fill="FDFBE6"/>
        <w:ind w:firstLine="495"/>
        <w:jc w:val="both"/>
        <w:rPr>
          <w:color w:val="000000"/>
          <w:sz w:val="27"/>
          <w:szCs w:val="27"/>
        </w:rPr>
      </w:pPr>
      <w:r>
        <w:rPr>
          <w:color w:val="000000"/>
          <w:sz w:val="27"/>
          <w:szCs w:val="27"/>
        </w:rPr>
        <w:t>л. 545 об. Глава 128. Сие же исповедание Папы римскаго, еже принесоша ответници его нарицаемии фременурии ко святейшему патр. Костянтинаграда киру Герману, иже сами они записаша своими руками, множайшаго ради уверениа и непреложнаго ума их, при благочестивом цари Иоанне Ватаце.</w:t>
      </w:r>
    </w:p>
    <w:p w:rsidR="00192B68" w:rsidRDefault="00192B68" w:rsidP="00230FA9">
      <w:pPr>
        <w:pStyle w:val="a4"/>
        <w:shd w:val="clear" w:color="auto" w:fill="FDFBE6"/>
        <w:ind w:firstLine="495"/>
        <w:jc w:val="both"/>
        <w:rPr>
          <w:color w:val="000000"/>
          <w:sz w:val="27"/>
          <w:szCs w:val="27"/>
        </w:rPr>
      </w:pPr>
      <w:r>
        <w:rPr>
          <w:color w:val="000000"/>
          <w:sz w:val="27"/>
          <w:szCs w:val="27"/>
        </w:rPr>
        <w:t>– Глава 129. Отвещание святейшаго вселенскаго патр. кир Германа и священнаго его Собора посланным от Папы фременуром, иже с ними Латыном.</w:t>
      </w:r>
      <w:r>
        <w:rPr>
          <w:rStyle w:val="apple-converted-space"/>
          <w:color w:val="000000"/>
          <w:sz w:val="27"/>
          <w:szCs w:val="27"/>
        </w:rPr>
        <w:t> </w:t>
      </w:r>
      <w:r>
        <w:rPr>
          <w:i/>
          <w:iCs/>
          <w:color w:val="000000"/>
          <w:sz w:val="27"/>
          <w:szCs w:val="27"/>
        </w:rPr>
        <w:t>См. Оп. Рум. Муз. л. 306, 307.</w:t>
      </w:r>
    </w:p>
    <w:p w:rsidR="00192B68" w:rsidRDefault="00192B68" w:rsidP="00230FA9">
      <w:pPr>
        <w:pStyle w:val="a4"/>
        <w:shd w:val="clear" w:color="auto" w:fill="FDFBE6"/>
        <w:ind w:firstLine="495"/>
        <w:jc w:val="both"/>
        <w:rPr>
          <w:color w:val="000000"/>
          <w:sz w:val="27"/>
          <w:szCs w:val="27"/>
        </w:rPr>
      </w:pPr>
      <w:r>
        <w:rPr>
          <w:color w:val="000000"/>
          <w:sz w:val="27"/>
          <w:szCs w:val="27"/>
        </w:rPr>
        <w:t>л. 549 об. Глава 130. Повесть о воздвижении пресвятыя Богородицы хлеба.</w:t>
      </w:r>
      <w:r>
        <w:rPr>
          <w:rStyle w:val="apple-converted-space"/>
          <w:color w:val="000000"/>
          <w:sz w:val="27"/>
          <w:szCs w:val="27"/>
        </w:rPr>
        <w:t> </w:t>
      </w:r>
      <w:r>
        <w:rPr>
          <w:i/>
          <w:iCs/>
          <w:color w:val="000000"/>
          <w:sz w:val="27"/>
          <w:szCs w:val="27"/>
        </w:rPr>
        <w:t>См. № 200 л. 397.</w:t>
      </w:r>
    </w:p>
    <w:p w:rsidR="00192B68" w:rsidRDefault="00192B68" w:rsidP="00230FA9">
      <w:pPr>
        <w:pStyle w:val="a4"/>
        <w:shd w:val="clear" w:color="auto" w:fill="FDFBE6"/>
        <w:ind w:firstLine="495"/>
        <w:jc w:val="both"/>
        <w:rPr>
          <w:color w:val="000000"/>
          <w:sz w:val="27"/>
          <w:szCs w:val="27"/>
        </w:rPr>
      </w:pPr>
      <w:r>
        <w:rPr>
          <w:color w:val="000000"/>
          <w:sz w:val="27"/>
          <w:szCs w:val="27"/>
        </w:rPr>
        <w:t>л. 551 об. Глава 131. О Сивиллах, колико их есть было.</w:t>
      </w:r>
      <w:r>
        <w:rPr>
          <w:rStyle w:val="apple-converted-space"/>
          <w:color w:val="000000"/>
          <w:sz w:val="27"/>
          <w:szCs w:val="27"/>
        </w:rPr>
        <w:t> </w:t>
      </w:r>
      <w:r>
        <w:rPr>
          <w:i/>
          <w:iCs/>
          <w:color w:val="000000"/>
          <w:sz w:val="27"/>
          <w:szCs w:val="27"/>
        </w:rPr>
        <w:t>Там же л. 416.</w:t>
      </w:r>
    </w:p>
    <w:p w:rsidR="00192B68" w:rsidRDefault="00192B68" w:rsidP="00230FA9">
      <w:pPr>
        <w:pStyle w:val="a4"/>
        <w:shd w:val="clear" w:color="auto" w:fill="FDFBE6"/>
        <w:ind w:firstLine="495"/>
        <w:jc w:val="both"/>
        <w:rPr>
          <w:color w:val="000000"/>
          <w:sz w:val="27"/>
          <w:szCs w:val="27"/>
        </w:rPr>
      </w:pPr>
      <w:r>
        <w:rPr>
          <w:color w:val="000000"/>
          <w:sz w:val="27"/>
          <w:szCs w:val="27"/>
        </w:rPr>
        <w:t>л. 552 об. Глава 132. Послание к Селивестру попу.</w:t>
      </w:r>
      <w:r>
        <w:rPr>
          <w:rStyle w:val="apple-converted-space"/>
          <w:color w:val="000000"/>
          <w:sz w:val="27"/>
          <w:szCs w:val="27"/>
        </w:rPr>
        <w:t> </w:t>
      </w:r>
      <w:r>
        <w:rPr>
          <w:i/>
          <w:iCs/>
          <w:color w:val="000000"/>
          <w:sz w:val="27"/>
          <w:szCs w:val="27"/>
        </w:rPr>
        <w:t>Там же л. 362.</w:t>
      </w:r>
    </w:p>
    <w:p w:rsidR="00192B68" w:rsidRDefault="00192B68" w:rsidP="00230FA9">
      <w:pPr>
        <w:pStyle w:val="a4"/>
        <w:shd w:val="clear" w:color="auto" w:fill="FDFBE6"/>
        <w:ind w:firstLine="495"/>
        <w:jc w:val="both"/>
        <w:rPr>
          <w:color w:val="000000"/>
          <w:sz w:val="27"/>
          <w:szCs w:val="27"/>
        </w:rPr>
      </w:pPr>
      <w:r>
        <w:rPr>
          <w:color w:val="000000"/>
          <w:sz w:val="27"/>
          <w:szCs w:val="27"/>
        </w:rPr>
        <w:t>л. 553. Глава 133. Послание к Григорию диякону.</w:t>
      </w:r>
      <w:r>
        <w:rPr>
          <w:rStyle w:val="apple-converted-space"/>
          <w:color w:val="000000"/>
          <w:sz w:val="27"/>
          <w:szCs w:val="27"/>
        </w:rPr>
        <w:t> </w:t>
      </w:r>
      <w:r>
        <w:rPr>
          <w:i/>
          <w:iCs/>
          <w:color w:val="000000"/>
          <w:sz w:val="27"/>
          <w:szCs w:val="27"/>
        </w:rPr>
        <w:t>Там же.</w:t>
      </w:r>
    </w:p>
    <w:p w:rsidR="00192B68" w:rsidRDefault="00192B68" w:rsidP="00230FA9">
      <w:pPr>
        <w:pStyle w:val="a4"/>
        <w:shd w:val="clear" w:color="auto" w:fill="FDFBE6"/>
        <w:ind w:firstLine="495"/>
        <w:jc w:val="both"/>
        <w:rPr>
          <w:color w:val="000000"/>
          <w:sz w:val="27"/>
          <w:szCs w:val="27"/>
        </w:rPr>
      </w:pPr>
      <w:r>
        <w:rPr>
          <w:color w:val="000000"/>
          <w:sz w:val="27"/>
          <w:szCs w:val="27"/>
        </w:rPr>
        <w:t>л. 553 об. Глава 134. Сказание о Максиме иноке святогорце Ватопедскиа обители.</w:t>
      </w:r>
      <w:r>
        <w:rPr>
          <w:rStyle w:val="apple-converted-space"/>
          <w:color w:val="000000"/>
          <w:sz w:val="27"/>
          <w:szCs w:val="27"/>
        </w:rPr>
        <w:t> </w:t>
      </w:r>
      <w:r>
        <w:rPr>
          <w:i/>
          <w:iCs/>
          <w:color w:val="000000"/>
          <w:sz w:val="27"/>
          <w:szCs w:val="27"/>
        </w:rPr>
        <w:t>Там же л. 17.</w:t>
      </w:r>
    </w:p>
    <w:p w:rsidR="00192B68" w:rsidRDefault="00192B68" w:rsidP="00230FA9">
      <w:pPr>
        <w:pStyle w:val="a4"/>
        <w:shd w:val="clear" w:color="auto" w:fill="FDFBE6"/>
        <w:ind w:firstLine="495"/>
        <w:jc w:val="both"/>
        <w:rPr>
          <w:color w:val="000000"/>
          <w:sz w:val="27"/>
          <w:szCs w:val="27"/>
        </w:rPr>
      </w:pPr>
      <w:r>
        <w:rPr>
          <w:color w:val="000000"/>
          <w:sz w:val="27"/>
          <w:szCs w:val="27"/>
        </w:rPr>
        <w:t>л. 556 об. Глава 135. Слово на Латынов, яко нелеть есть ни единому приложити что и убавити в божественном исповедании непорочныя христианскиа веры. Нач. Меда глаголют врачевстии сынове с естественою сладостию своею, и силу имети некую средне кусателну, такоже и очищателну.</w:t>
      </w:r>
    </w:p>
    <w:p w:rsidR="00192B68" w:rsidRDefault="00192B68" w:rsidP="00230FA9">
      <w:pPr>
        <w:pStyle w:val="a4"/>
        <w:shd w:val="clear" w:color="auto" w:fill="FDFBE6"/>
        <w:ind w:firstLine="495"/>
        <w:jc w:val="both"/>
        <w:rPr>
          <w:color w:val="000000"/>
          <w:sz w:val="27"/>
          <w:szCs w:val="27"/>
        </w:rPr>
      </w:pPr>
      <w:r>
        <w:rPr>
          <w:color w:val="000000"/>
          <w:sz w:val="27"/>
          <w:szCs w:val="27"/>
        </w:rPr>
        <w:t>л. 571. Глава 136. Слово обличително отчасти латыньскаго злословия, в немже и на Алманака, иже возвелеречева потопа всемирнаго быти, иже некогда поминаемых губителнейша.</w:t>
      </w:r>
      <w:r>
        <w:rPr>
          <w:rStyle w:val="apple-converted-space"/>
          <w:color w:val="000000"/>
          <w:sz w:val="27"/>
          <w:szCs w:val="27"/>
        </w:rPr>
        <w:t> </w:t>
      </w:r>
      <w:r>
        <w:rPr>
          <w:i/>
          <w:iCs/>
          <w:color w:val="000000"/>
          <w:sz w:val="27"/>
          <w:szCs w:val="27"/>
        </w:rPr>
        <w:t>См. № 200 л. 330.</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583. Глава 137. Послание к самодержавному Царю Ивану Васильевичю, еже не брити брады.</w:t>
      </w:r>
      <w:r>
        <w:rPr>
          <w:rStyle w:val="apple-converted-space"/>
          <w:color w:val="000000"/>
          <w:sz w:val="27"/>
          <w:szCs w:val="27"/>
        </w:rPr>
        <w:t> </w:t>
      </w:r>
      <w:r>
        <w:rPr>
          <w:i/>
          <w:iCs/>
          <w:color w:val="000000"/>
          <w:sz w:val="27"/>
          <w:szCs w:val="27"/>
        </w:rPr>
        <w:t>Там же л. 354.</w:t>
      </w:r>
    </w:p>
    <w:p w:rsidR="00192B68" w:rsidRDefault="00192B68" w:rsidP="00230FA9">
      <w:pPr>
        <w:pStyle w:val="a4"/>
        <w:shd w:val="clear" w:color="auto" w:fill="FDFBE6"/>
        <w:ind w:firstLine="495"/>
        <w:jc w:val="both"/>
        <w:rPr>
          <w:color w:val="000000"/>
          <w:sz w:val="27"/>
          <w:szCs w:val="27"/>
        </w:rPr>
      </w:pPr>
      <w:r>
        <w:rPr>
          <w:color w:val="000000"/>
          <w:sz w:val="27"/>
          <w:szCs w:val="27"/>
        </w:rPr>
        <w:t>л. 585. Глава 138. О Христофоре.</w:t>
      </w:r>
      <w:r>
        <w:rPr>
          <w:rStyle w:val="apple-converted-space"/>
          <w:color w:val="000000"/>
          <w:sz w:val="27"/>
          <w:szCs w:val="27"/>
        </w:rPr>
        <w:t> </w:t>
      </w:r>
      <w:r>
        <w:rPr>
          <w:i/>
          <w:iCs/>
          <w:color w:val="000000"/>
          <w:sz w:val="27"/>
          <w:szCs w:val="27"/>
        </w:rPr>
        <w:t>Там же л. 358.</w:t>
      </w:r>
    </w:p>
    <w:p w:rsidR="00192B68" w:rsidRDefault="00192B68" w:rsidP="00230FA9">
      <w:pPr>
        <w:pStyle w:val="a4"/>
        <w:shd w:val="clear" w:color="auto" w:fill="FDFBE6"/>
        <w:ind w:firstLine="495"/>
        <w:jc w:val="both"/>
        <w:rPr>
          <w:color w:val="000000"/>
          <w:sz w:val="27"/>
          <w:szCs w:val="27"/>
        </w:rPr>
      </w:pPr>
      <w:r>
        <w:rPr>
          <w:color w:val="000000"/>
          <w:sz w:val="27"/>
          <w:szCs w:val="27"/>
        </w:rPr>
        <w:t>л. 585 об. Глава 139. О просвирнице.</w:t>
      </w:r>
      <w:r>
        <w:rPr>
          <w:rStyle w:val="apple-converted-space"/>
          <w:color w:val="000000"/>
          <w:sz w:val="27"/>
          <w:szCs w:val="27"/>
        </w:rPr>
        <w:t> </w:t>
      </w:r>
      <w:r>
        <w:rPr>
          <w:i/>
          <w:iCs/>
          <w:color w:val="000000"/>
          <w:sz w:val="27"/>
          <w:szCs w:val="27"/>
        </w:rPr>
        <w:t>Там же л. 347.</w:t>
      </w:r>
    </w:p>
    <w:p w:rsidR="00192B68" w:rsidRDefault="00192B68" w:rsidP="00230FA9">
      <w:pPr>
        <w:pStyle w:val="a4"/>
        <w:shd w:val="clear" w:color="auto" w:fill="FDFBE6"/>
        <w:ind w:firstLine="495"/>
        <w:jc w:val="both"/>
        <w:rPr>
          <w:color w:val="000000"/>
          <w:sz w:val="27"/>
          <w:szCs w:val="27"/>
        </w:rPr>
      </w:pPr>
      <w:r>
        <w:rPr>
          <w:color w:val="000000"/>
          <w:sz w:val="27"/>
          <w:szCs w:val="27"/>
        </w:rPr>
        <w:t>л. 586. Глава 140. Послание к преподобному жителю, благоумну мужу Алексею, в немже повелевает и ко священноначалствующему о тафиях рещи.</w:t>
      </w:r>
      <w:r>
        <w:rPr>
          <w:i/>
          <w:iCs/>
          <w:color w:val="000000"/>
          <w:sz w:val="27"/>
          <w:szCs w:val="27"/>
        </w:rPr>
        <w:t>Там же л. 358.</w:t>
      </w:r>
    </w:p>
    <w:p w:rsidR="00192B68" w:rsidRDefault="00192B68" w:rsidP="00230FA9">
      <w:pPr>
        <w:pStyle w:val="a4"/>
        <w:shd w:val="clear" w:color="auto" w:fill="FDFBE6"/>
        <w:ind w:firstLine="495"/>
        <w:jc w:val="both"/>
        <w:rPr>
          <w:color w:val="000000"/>
          <w:sz w:val="27"/>
          <w:szCs w:val="27"/>
        </w:rPr>
      </w:pPr>
      <w:r>
        <w:rPr>
          <w:color w:val="000000"/>
          <w:sz w:val="27"/>
          <w:szCs w:val="27"/>
        </w:rPr>
        <w:t>л. 587 об. Глава 141. Послание к самодержавному Царю Ивану Васильевичю.</w:t>
      </w:r>
      <w:r>
        <w:rPr>
          <w:rStyle w:val="apple-converted-space"/>
          <w:color w:val="000000"/>
          <w:sz w:val="27"/>
          <w:szCs w:val="27"/>
        </w:rPr>
        <w:t> </w:t>
      </w:r>
      <w:r>
        <w:rPr>
          <w:i/>
          <w:iCs/>
          <w:color w:val="000000"/>
          <w:sz w:val="27"/>
          <w:szCs w:val="27"/>
        </w:rPr>
        <w:t>Там же л. 354 об.</w:t>
      </w:r>
    </w:p>
    <w:p w:rsidR="00192B68" w:rsidRDefault="00192B68" w:rsidP="00230FA9">
      <w:pPr>
        <w:pStyle w:val="a4"/>
        <w:shd w:val="clear" w:color="auto" w:fill="FDFBE6"/>
        <w:ind w:firstLine="495"/>
        <w:jc w:val="both"/>
        <w:rPr>
          <w:color w:val="000000"/>
          <w:sz w:val="27"/>
          <w:szCs w:val="27"/>
        </w:rPr>
      </w:pPr>
      <w:r>
        <w:rPr>
          <w:color w:val="000000"/>
          <w:sz w:val="27"/>
          <w:szCs w:val="27"/>
        </w:rPr>
        <w:t>л. 589. Глава 142. Сия строки тояже Сивиллы о страстех Спасовых. Нач. В руках же беззаконных и неверных опосле приидет, дадут же Богу заушение руками поганными, и усты скверными плюновения ядовитна.</w:t>
      </w:r>
    </w:p>
    <w:p w:rsidR="00192B68" w:rsidRDefault="00192B68" w:rsidP="00230FA9">
      <w:pPr>
        <w:pStyle w:val="a4"/>
        <w:shd w:val="clear" w:color="auto" w:fill="FDFBE6"/>
        <w:ind w:firstLine="495"/>
        <w:jc w:val="both"/>
        <w:rPr>
          <w:color w:val="000000"/>
          <w:sz w:val="27"/>
          <w:szCs w:val="27"/>
        </w:rPr>
      </w:pPr>
      <w:r>
        <w:rPr>
          <w:color w:val="000000"/>
          <w:sz w:val="27"/>
          <w:szCs w:val="27"/>
        </w:rPr>
        <w:t>л. 589 об. Глава 143. Римские церкви толкование Господня моления, вопросы и ответы. Нач. Вопр. В молении Господьском колика прошения имеются? Отв. Седмь.</w:t>
      </w:r>
    </w:p>
    <w:p w:rsidR="00192B68" w:rsidRDefault="00192B68" w:rsidP="00230FA9">
      <w:pPr>
        <w:pStyle w:val="a4"/>
        <w:shd w:val="clear" w:color="auto" w:fill="FDFBE6"/>
        <w:ind w:firstLine="495"/>
        <w:jc w:val="both"/>
        <w:rPr>
          <w:color w:val="000000"/>
          <w:sz w:val="27"/>
          <w:szCs w:val="27"/>
        </w:rPr>
      </w:pPr>
      <w:r>
        <w:rPr>
          <w:color w:val="000000"/>
          <w:sz w:val="27"/>
          <w:szCs w:val="27"/>
        </w:rPr>
        <w:t>л. 590. Глава 144. Сказание против глаголющих, Христа во священство ставили. Нач. Первее убо от колена Левиина священники поставляхуся, а не от иного котораго.</w:t>
      </w:r>
    </w:p>
    <w:p w:rsidR="00192B68" w:rsidRDefault="00192B68" w:rsidP="00230FA9">
      <w:pPr>
        <w:pStyle w:val="a4"/>
        <w:shd w:val="clear" w:color="auto" w:fill="FDFBE6"/>
        <w:ind w:firstLine="495"/>
        <w:jc w:val="both"/>
        <w:rPr>
          <w:color w:val="000000"/>
          <w:sz w:val="27"/>
          <w:szCs w:val="27"/>
        </w:rPr>
      </w:pPr>
      <w:r>
        <w:rPr>
          <w:color w:val="000000"/>
          <w:sz w:val="27"/>
          <w:szCs w:val="27"/>
        </w:rPr>
        <w:t>л. 590 об. Глава 145. О правде и милости.</w:t>
      </w:r>
      <w:r>
        <w:rPr>
          <w:rStyle w:val="apple-converted-space"/>
          <w:color w:val="000000"/>
          <w:sz w:val="27"/>
          <w:szCs w:val="27"/>
        </w:rPr>
        <w:t> </w:t>
      </w:r>
      <w:r>
        <w:rPr>
          <w:i/>
          <w:iCs/>
          <w:color w:val="000000"/>
          <w:sz w:val="27"/>
          <w:szCs w:val="27"/>
        </w:rPr>
        <w:t>См. № 200 л. 346.</w:t>
      </w:r>
    </w:p>
    <w:p w:rsidR="00192B68" w:rsidRDefault="00192B68" w:rsidP="00230FA9">
      <w:pPr>
        <w:pStyle w:val="a4"/>
        <w:shd w:val="clear" w:color="auto" w:fill="FDFBE6"/>
        <w:ind w:firstLine="495"/>
        <w:jc w:val="both"/>
        <w:rPr>
          <w:color w:val="000000"/>
          <w:sz w:val="27"/>
          <w:szCs w:val="27"/>
        </w:rPr>
      </w:pPr>
      <w:r>
        <w:rPr>
          <w:color w:val="000000"/>
          <w:sz w:val="27"/>
          <w:szCs w:val="27"/>
        </w:rPr>
        <w:t>л. 591. Глава 146. О веледушии и совете.</w:t>
      </w:r>
      <w:r>
        <w:rPr>
          <w:rStyle w:val="apple-converted-space"/>
          <w:color w:val="000000"/>
          <w:sz w:val="27"/>
          <w:szCs w:val="27"/>
        </w:rPr>
        <w:t> </w:t>
      </w:r>
      <w:r>
        <w:rPr>
          <w:i/>
          <w:iCs/>
          <w:color w:val="000000"/>
          <w:sz w:val="27"/>
          <w:szCs w:val="27"/>
        </w:rPr>
        <w:t>Там же.</w:t>
      </w:r>
    </w:p>
    <w:p w:rsidR="00192B68" w:rsidRDefault="00192B68" w:rsidP="00230FA9">
      <w:pPr>
        <w:pStyle w:val="a4"/>
        <w:shd w:val="clear" w:color="auto" w:fill="FDFBE6"/>
        <w:ind w:firstLine="495"/>
        <w:jc w:val="both"/>
        <w:rPr>
          <w:color w:val="000000"/>
          <w:sz w:val="27"/>
          <w:szCs w:val="27"/>
        </w:rPr>
      </w:pPr>
      <w:r>
        <w:rPr>
          <w:color w:val="000000"/>
          <w:sz w:val="27"/>
          <w:szCs w:val="27"/>
        </w:rPr>
        <w:t>– Глава 147. О покаянии.</w:t>
      </w:r>
      <w:r>
        <w:rPr>
          <w:rStyle w:val="apple-converted-space"/>
          <w:color w:val="000000"/>
          <w:sz w:val="27"/>
          <w:szCs w:val="27"/>
        </w:rPr>
        <w:t> </w:t>
      </w:r>
      <w:r>
        <w:rPr>
          <w:i/>
          <w:iCs/>
          <w:color w:val="000000"/>
          <w:sz w:val="27"/>
          <w:szCs w:val="27"/>
        </w:rPr>
        <w:t>Тоже, что выше гл. 100, со вставкой об огне чистительном.</w:t>
      </w:r>
    </w:p>
    <w:p w:rsidR="00192B68" w:rsidRDefault="00192B68" w:rsidP="00230FA9">
      <w:pPr>
        <w:pStyle w:val="a4"/>
        <w:shd w:val="clear" w:color="auto" w:fill="FDFBE6"/>
        <w:ind w:firstLine="495"/>
        <w:jc w:val="both"/>
        <w:rPr>
          <w:color w:val="000000"/>
          <w:sz w:val="27"/>
          <w:szCs w:val="27"/>
        </w:rPr>
      </w:pPr>
      <w:r>
        <w:rPr>
          <w:color w:val="000000"/>
          <w:sz w:val="27"/>
          <w:szCs w:val="27"/>
        </w:rPr>
        <w:t>л. 591 об. Глава 148. С числом послание ко князю Петру Ивановичю Шуйскому.</w:t>
      </w:r>
      <w:r>
        <w:rPr>
          <w:rStyle w:val="apple-converted-space"/>
          <w:color w:val="000000"/>
          <w:sz w:val="27"/>
          <w:szCs w:val="27"/>
        </w:rPr>
        <w:t> </w:t>
      </w:r>
      <w:r>
        <w:rPr>
          <w:i/>
          <w:iCs/>
          <w:color w:val="000000"/>
          <w:sz w:val="27"/>
          <w:szCs w:val="27"/>
        </w:rPr>
        <w:t>См. № 200 л. 357.</w:t>
      </w:r>
    </w:p>
    <w:p w:rsidR="00192B68" w:rsidRDefault="00192B68" w:rsidP="00230FA9">
      <w:pPr>
        <w:pStyle w:val="a4"/>
        <w:shd w:val="clear" w:color="auto" w:fill="FDFBE6"/>
        <w:ind w:firstLine="495"/>
        <w:jc w:val="both"/>
        <w:rPr>
          <w:color w:val="000000"/>
          <w:sz w:val="27"/>
          <w:szCs w:val="27"/>
        </w:rPr>
      </w:pPr>
      <w:r>
        <w:rPr>
          <w:color w:val="000000"/>
          <w:sz w:val="27"/>
          <w:szCs w:val="27"/>
        </w:rPr>
        <w:t>л. 594. Глава 149. О покаянии.</w:t>
      </w:r>
      <w:r>
        <w:rPr>
          <w:rStyle w:val="apple-converted-space"/>
          <w:color w:val="000000"/>
          <w:sz w:val="27"/>
          <w:szCs w:val="27"/>
        </w:rPr>
        <w:t> </w:t>
      </w:r>
      <w:r>
        <w:rPr>
          <w:i/>
          <w:iCs/>
          <w:color w:val="000000"/>
          <w:sz w:val="27"/>
          <w:szCs w:val="27"/>
        </w:rPr>
        <w:t>Повторение пред. главы 147.</w:t>
      </w:r>
    </w:p>
    <w:p w:rsidR="00192B68" w:rsidRDefault="00192B68" w:rsidP="00230FA9">
      <w:pPr>
        <w:pStyle w:val="a4"/>
        <w:shd w:val="clear" w:color="auto" w:fill="FDFBE6"/>
        <w:ind w:firstLine="495"/>
        <w:jc w:val="both"/>
        <w:rPr>
          <w:color w:val="000000"/>
          <w:sz w:val="27"/>
          <w:szCs w:val="27"/>
        </w:rPr>
      </w:pPr>
      <w:r>
        <w:rPr>
          <w:color w:val="000000"/>
          <w:sz w:val="27"/>
          <w:szCs w:val="27"/>
        </w:rPr>
        <w:t>– Глава 150. Толкование гл. 4 ирмос первыя песни.</w:t>
      </w:r>
      <w:r>
        <w:rPr>
          <w:rStyle w:val="apple-converted-space"/>
          <w:color w:val="000000"/>
          <w:sz w:val="27"/>
          <w:szCs w:val="27"/>
        </w:rPr>
        <w:t> </w:t>
      </w:r>
      <w:r>
        <w:rPr>
          <w:i/>
          <w:iCs/>
          <w:color w:val="000000"/>
          <w:sz w:val="27"/>
          <w:szCs w:val="27"/>
        </w:rPr>
        <w:t>См. № 200 л. 346.</w:t>
      </w:r>
    </w:p>
    <w:p w:rsidR="00192B68" w:rsidRDefault="00192B68" w:rsidP="00230FA9">
      <w:pPr>
        <w:pStyle w:val="a4"/>
        <w:shd w:val="clear" w:color="auto" w:fill="FDFBE6"/>
        <w:ind w:firstLine="495"/>
        <w:jc w:val="both"/>
        <w:rPr>
          <w:color w:val="000000"/>
          <w:sz w:val="27"/>
          <w:szCs w:val="27"/>
        </w:rPr>
      </w:pPr>
      <w:r>
        <w:rPr>
          <w:color w:val="000000"/>
          <w:sz w:val="27"/>
          <w:szCs w:val="27"/>
        </w:rPr>
        <w:t>л. 594 об. Глава 151. О Архистратиге, еще поруски воевода, какову ему быти во исправлении земском.</w:t>
      </w:r>
      <w:r>
        <w:rPr>
          <w:rStyle w:val="apple-converted-space"/>
          <w:color w:val="000000"/>
          <w:sz w:val="27"/>
          <w:szCs w:val="27"/>
        </w:rPr>
        <w:t> </w:t>
      </w:r>
      <w:r>
        <w:rPr>
          <w:i/>
          <w:iCs/>
          <w:color w:val="000000"/>
          <w:sz w:val="27"/>
          <w:szCs w:val="27"/>
        </w:rPr>
        <w:t>Там же л. 346.</w:t>
      </w:r>
    </w:p>
    <w:p w:rsidR="00192B68" w:rsidRDefault="00192B68" w:rsidP="00230FA9">
      <w:pPr>
        <w:pStyle w:val="a4"/>
        <w:shd w:val="clear" w:color="auto" w:fill="FDFBE6"/>
        <w:ind w:firstLine="495"/>
        <w:jc w:val="both"/>
        <w:rPr>
          <w:color w:val="000000"/>
          <w:sz w:val="27"/>
          <w:szCs w:val="27"/>
        </w:rPr>
      </w:pPr>
      <w:r>
        <w:rPr>
          <w:i/>
          <w:iCs/>
          <w:color w:val="000000"/>
          <w:sz w:val="27"/>
          <w:szCs w:val="27"/>
        </w:rPr>
        <w:t>По листам (6–50) внизу:</w:t>
      </w:r>
      <w:r>
        <w:rPr>
          <w:rStyle w:val="apple-converted-space"/>
          <w:color w:val="000000"/>
          <w:sz w:val="27"/>
          <w:szCs w:val="27"/>
        </w:rPr>
        <w:t> </w:t>
      </w:r>
      <w:r>
        <w:rPr>
          <w:color w:val="000000"/>
          <w:sz w:val="27"/>
          <w:szCs w:val="27"/>
        </w:rPr>
        <w:t>Сиа книга, глаголемая Максима грека святогорца, истолкованная его медоточными усты... (</w:t>
      </w:r>
      <w:r>
        <w:rPr>
          <w:i/>
          <w:iCs/>
          <w:color w:val="000000"/>
          <w:sz w:val="27"/>
          <w:szCs w:val="27"/>
        </w:rPr>
        <w:t>далее стерто</w:t>
      </w:r>
      <w:r>
        <w:rPr>
          <w:color w:val="000000"/>
          <w:sz w:val="27"/>
          <w:szCs w:val="27"/>
        </w:rPr>
        <w:t>) о православной вере, Християном наставнице, а на еретики обличителная.</w:t>
      </w:r>
    </w:p>
    <w:p w:rsidR="00192B68" w:rsidRDefault="00192B68" w:rsidP="00230FA9">
      <w:pPr>
        <w:pStyle w:val="a4"/>
        <w:shd w:val="clear" w:color="auto" w:fill="FDFBE6"/>
        <w:ind w:firstLine="495"/>
        <w:jc w:val="both"/>
        <w:rPr>
          <w:color w:val="000000"/>
          <w:sz w:val="27"/>
          <w:szCs w:val="27"/>
        </w:rPr>
      </w:pPr>
      <w:r>
        <w:rPr>
          <w:i/>
          <w:iCs/>
          <w:color w:val="000000"/>
          <w:sz w:val="27"/>
          <w:szCs w:val="27"/>
        </w:rPr>
        <w:t>Ркп. сия написана по всей вероятности при архим. Феодосии в 1673 или 1674 г. г., когда, по воле его, переписаны были отличным уставом вкладная и кормовая книги, находящияся в ризнице. Слич. бумагу и почерк письма.</w:t>
      </w:r>
    </w:p>
    <w:p w:rsidR="00192B68" w:rsidRDefault="00192B68" w:rsidP="00230FA9">
      <w:pPr>
        <w:pStyle w:val="a4"/>
        <w:shd w:val="clear" w:color="auto" w:fill="FDFBE6"/>
        <w:ind w:firstLine="495"/>
        <w:jc w:val="both"/>
        <w:rPr>
          <w:color w:val="000000"/>
          <w:sz w:val="27"/>
          <w:szCs w:val="27"/>
        </w:rPr>
      </w:pPr>
      <w:r>
        <w:rPr>
          <w:color w:val="000000"/>
          <w:sz w:val="27"/>
          <w:szCs w:val="27"/>
        </w:rPr>
        <w:t>202. (1573) &gt;</w:t>
      </w:r>
      <w:hyperlink r:id="rId1095" w:history="1">
        <w:r>
          <w:rPr>
            <w:rStyle w:val="a3"/>
            <w:b/>
            <w:bCs/>
            <w:color w:val="BBAA44"/>
            <w:sz w:val="27"/>
            <w:szCs w:val="27"/>
            <w:bdr w:val="none" w:sz="0" w:space="0" w:color="auto" w:frame="1"/>
          </w:rPr>
          <w:t>Измарагд,</w:t>
        </w:r>
      </w:hyperlink>
      <w:r>
        <w:rPr>
          <w:rStyle w:val="apple-converted-space"/>
          <w:color w:val="000000"/>
          <w:sz w:val="27"/>
          <w:szCs w:val="27"/>
        </w:rPr>
        <w:t> </w:t>
      </w:r>
      <w:r>
        <w:rPr>
          <w:color w:val="000000"/>
          <w:sz w:val="27"/>
          <w:szCs w:val="27"/>
        </w:rPr>
        <w:t>устав четкий, нач. ХVII века, в лист, 329 листов, заставка фигурная из чернил.</w:t>
      </w:r>
    </w:p>
    <w:p w:rsidR="00192B68" w:rsidRDefault="00192B68" w:rsidP="00230FA9">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Книга глаголемаа Измарагд, в нейже пишет поучения душеполезна святых избранных Отец.</w:t>
      </w:r>
      <w:r>
        <w:rPr>
          <w:rStyle w:val="apple-converted-space"/>
          <w:color w:val="000000"/>
          <w:sz w:val="27"/>
          <w:szCs w:val="27"/>
        </w:rPr>
        <w:t> </w:t>
      </w:r>
      <w:r>
        <w:rPr>
          <w:i/>
          <w:iCs/>
          <w:color w:val="000000"/>
          <w:sz w:val="27"/>
          <w:szCs w:val="27"/>
        </w:rPr>
        <w:t>Глав 165, поучения бол. частию русския.</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1. Глава 1. Слово иже во святых отца нашего Иоанна Златоустаго, патр. Царяграда, о чтении божественных писаний. Нач. Рече св. Иоан Златоуст: седящу ти убо на почитании и послушающу божественных словес.</w:t>
      </w:r>
      <w:r>
        <w:rPr>
          <w:rStyle w:val="apple-converted-space"/>
          <w:color w:val="000000"/>
          <w:sz w:val="27"/>
          <w:szCs w:val="27"/>
        </w:rPr>
        <w:t> </w:t>
      </w:r>
      <w:r>
        <w:rPr>
          <w:i/>
          <w:iCs/>
          <w:color w:val="000000"/>
          <w:sz w:val="27"/>
          <w:szCs w:val="27"/>
        </w:rPr>
        <w:t>За сим:</w:t>
      </w:r>
    </w:p>
    <w:p w:rsidR="00192B68" w:rsidRDefault="00192B68" w:rsidP="00230FA9">
      <w:pPr>
        <w:pStyle w:val="a4"/>
        <w:shd w:val="clear" w:color="auto" w:fill="FDFBE6"/>
        <w:ind w:firstLine="495"/>
        <w:jc w:val="both"/>
        <w:rPr>
          <w:color w:val="000000"/>
          <w:sz w:val="27"/>
          <w:szCs w:val="27"/>
        </w:rPr>
      </w:pPr>
      <w:r>
        <w:rPr>
          <w:color w:val="000000"/>
          <w:sz w:val="27"/>
          <w:szCs w:val="27"/>
        </w:rPr>
        <w:t>Предисловие поучением всем и притчам, иже в книгах сих на утвержение верным. Аще кто хощет чести, то первие сию притчю прочти, иже Спас в Евангелии рекл есть о нас: Изыде сеятель сеяти семени своего.</w:t>
      </w:r>
      <w:r>
        <w:rPr>
          <w:rStyle w:val="apple-converted-space"/>
          <w:color w:val="000000"/>
          <w:sz w:val="27"/>
          <w:szCs w:val="27"/>
        </w:rPr>
        <w:t> </w:t>
      </w:r>
      <w:r>
        <w:rPr>
          <w:i/>
          <w:iCs/>
          <w:color w:val="000000"/>
          <w:sz w:val="27"/>
          <w:szCs w:val="27"/>
        </w:rPr>
        <w:t>Притча с толкованием.</w:t>
      </w:r>
    </w:p>
    <w:p w:rsidR="00192B68" w:rsidRDefault="00192B68" w:rsidP="00230FA9">
      <w:pPr>
        <w:pStyle w:val="a4"/>
        <w:shd w:val="clear" w:color="auto" w:fill="FDFBE6"/>
        <w:ind w:firstLine="495"/>
        <w:jc w:val="both"/>
        <w:rPr>
          <w:color w:val="000000"/>
          <w:sz w:val="27"/>
          <w:szCs w:val="27"/>
        </w:rPr>
      </w:pPr>
      <w:r>
        <w:rPr>
          <w:color w:val="000000"/>
          <w:sz w:val="27"/>
          <w:szCs w:val="27"/>
        </w:rPr>
        <w:t>л. 2 об. Глава 2. Слово св. Григория, папы римскаго. Нач. Добро есть, братие, и полезно всякому верному почитание книжное.</w:t>
      </w:r>
    </w:p>
    <w:p w:rsidR="00192B68" w:rsidRDefault="00192B68" w:rsidP="00230FA9">
      <w:pPr>
        <w:pStyle w:val="a4"/>
        <w:shd w:val="clear" w:color="auto" w:fill="FDFBE6"/>
        <w:ind w:firstLine="495"/>
        <w:jc w:val="both"/>
        <w:rPr>
          <w:color w:val="000000"/>
          <w:sz w:val="27"/>
          <w:szCs w:val="27"/>
        </w:rPr>
      </w:pPr>
      <w:r>
        <w:rPr>
          <w:color w:val="000000"/>
          <w:sz w:val="27"/>
          <w:szCs w:val="27"/>
        </w:rPr>
        <w:t>л. 3 об. Глава 3. Слово св. апостола Павла, истолковано Иоанном Златоустым и Василием кесарийским. Нач. Приидем братие, да слышим слово ползы духовныя исполнено.</w:t>
      </w:r>
      <w:r>
        <w:rPr>
          <w:rStyle w:val="apple-converted-space"/>
          <w:color w:val="000000"/>
          <w:sz w:val="27"/>
          <w:szCs w:val="27"/>
        </w:rPr>
        <w:t> </w:t>
      </w:r>
      <w:r>
        <w:rPr>
          <w:i/>
          <w:iCs/>
          <w:color w:val="000000"/>
          <w:sz w:val="27"/>
          <w:szCs w:val="27"/>
        </w:rPr>
        <w:t>Краткое, составляет начальную половину напечатаннаго в Рукописях гр. Уварова, т. 2, вып. 1.</w:t>
      </w:r>
      <w:r>
        <w:rPr>
          <w:rStyle w:val="apple-converted-space"/>
          <w:color w:val="000000"/>
          <w:sz w:val="27"/>
          <w:szCs w:val="27"/>
        </w:rPr>
        <w:t> </w:t>
      </w:r>
      <w:r>
        <w:rPr>
          <w:color w:val="000000"/>
          <w:sz w:val="27"/>
          <w:szCs w:val="27"/>
        </w:rPr>
        <w:t>Наказания Кирила</w:t>
      </w:r>
      <w:r>
        <w:rPr>
          <w:rStyle w:val="apple-converted-space"/>
          <w:color w:val="000000"/>
          <w:sz w:val="27"/>
          <w:szCs w:val="27"/>
        </w:rPr>
        <w:t> </w:t>
      </w:r>
      <w:r>
        <w:rPr>
          <w:i/>
          <w:iCs/>
          <w:color w:val="000000"/>
          <w:sz w:val="27"/>
          <w:szCs w:val="27"/>
        </w:rPr>
        <w:t>стр. 70–72.</w:t>
      </w:r>
    </w:p>
    <w:p w:rsidR="00192B68" w:rsidRDefault="00192B68" w:rsidP="00230FA9">
      <w:pPr>
        <w:pStyle w:val="a4"/>
        <w:shd w:val="clear" w:color="auto" w:fill="FDFBE6"/>
        <w:ind w:firstLine="495"/>
        <w:jc w:val="both"/>
        <w:rPr>
          <w:color w:val="000000"/>
          <w:sz w:val="27"/>
          <w:szCs w:val="27"/>
        </w:rPr>
      </w:pPr>
      <w:r>
        <w:rPr>
          <w:color w:val="000000"/>
          <w:sz w:val="27"/>
          <w:szCs w:val="27"/>
        </w:rPr>
        <w:t>л. 4 об. Глава 4. Слово св. Иоанна Златоустаго, како не ленитися книг чести. Нач. Мнози непочитанием божественых писаний с праваго пути совратишася.</w:t>
      </w:r>
    </w:p>
    <w:p w:rsidR="00192B68" w:rsidRDefault="00192B68" w:rsidP="00230FA9">
      <w:pPr>
        <w:pStyle w:val="a4"/>
        <w:shd w:val="clear" w:color="auto" w:fill="FDFBE6"/>
        <w:ind w:firstLine="495"/>
        <w:jc w:val="both"/>
        <w:rPr>
          <w:color w:val="000000"/>
          <w:sz w:val="27"/>
          <w:szCs w:val="27"/>
        </w:rPr>
      </w:pPr>
      <w:r>
        <w:rPr>
          <w:color w:val="000000"/>
          <w:sz w:val="27"/>
          <w:szCs w:val="27"/>
        </w:rPr>
        <w:t>л. 5 об. Глава 5. Слово св. Ефрема, како слушати книг чтомых. Нач. Егда, брате, мутит ти ум лукавый помысл, то утешися почитанием св. книг.</w:t>
      </w:r>
      <w:r>
        <w:rPr>
          <w:rStyle w:val="apple-converted-space"/>
          <w:color w:val="000000"/>
          <w:sz w:val="27"/>
          <w:szCs w:val="27"/>
        </w:rPr>
        <w:t> </w:t>
      </w:r>
      <w:r>
        <w:rPr>
          <w:i/>
          <w:iCs/>
          <w:color w:val="000000"/>
          <w:sz w:val="27"/>
          <w:szCs w:val="27"/>
        </w:rPr>
        <w:t>Под № 144. л. 97 на конце полнее, усвоено И. Златоусту.</w:t>
      </w:r>
    </w:p>
    <w:p w:rsidR="00192B68" w:rsidRDefault="00192B68" w:rsidP="00230FA9">
      <w:pPr>
        <w:pStyle w:val="a4"/>
        <w:shd w:val="clear" w:color="auto" w:fill="FDFBE6"/>
        <w:ind w:firstLine="495"/>
        <w:jc w:val="both"/>
        <w:rPr>
          <w:color w:val="000000"/>
          <w:sz w:val="27"/>
          <w:szCs w:val="27"/>
        </w:rPr>
      </w:pPr>
      <w:r>
        <w:rPr>
          <w:color w:val="000000"/>
          <w:sz w:val="27"/>
          <w:szCs w:val="27"/>
        </w:rPr>
        <w:t>л. 6 об. Глава 6. Слово св. Апостол и св. Отец, како жити християном. Нач. Подобает убо всякому християнину чисто жити и вся с разсмотрением творити, да не вотще труд наш будет.</w:t>
      </w:r>
    </w:p>
    <w:p w:rsidR="00192B68" w:rsidRDefault="00192B68" w:rsidP="00230FA9">
      <w:pPr>
        <w:pStyle w:val="a4"/>
        <w:shd w:val="clear" w:color="auto" w:fill="FDFBE6"/>
        <w:ind w:firstLine="495"/>
        <w:jc w:val="both"/>
        <w:rPr>
          <w:color w:val="000000"/>
          <w:sz w:val="27"/>
          <w:szCs w:val="27"/>
        </w:rPr>
      </w:pPr>
      <w:r>
        <w:rPr>
          <w:color w:val="000000"/>
          <w:sz w:val="27"/>
          <w:szCs w:val="27"/>
        </w:rPr>
        <w:t>л. 7 об. Глава 7. Слово св. Иоанна Златоустаго о глаголющих, яко не мощно спастися в миру. Нач. Известно да есть, яко не спасеть нас место, аще не творим воли Божия.</w:t>
      </w:r>
    </w:p>
    <w:p w:rsidR="00192B68" w:rsidRDefault="00192B68" w:rsidP="00230FA9">
      <w:pPr>
        <w:pStyle w:val="a4"/>
        <w:shd w:val="clear" w:color="auto" w:fill="FDFBE6"/>
        <w:ind w:firstLine="495"/>
        <w:jc w:val="both"/>
        <w:rPr>
          <w:color w:val="000000"/>
          <w:sz w:val="27"/>
          <w:szCs w:val="27"/>
        </w:rPr>
      </w:pPr>
      <w:r>
        <w:rPr>
          <w:color w:val="000000"/>
          <w:sz w:val="27"/>
          <w:szCs w:val="27"/>
        </w:rPr>
        <w:t>л. 9. Глава 8.</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гордении. Нач. Да яко сад не потребляем от хврастиа, не можеть рости, тако и человек горд не может спастися.</w:t>
      </w:r>
    </w:p>
    <w:p w:rsidR="00192B68" w:rsidRDefault="00192B68" w:rsidP="00230FA9">
      <w:pPr>
        <w:pStyle w:val="a4"/>
        <w:shd w:val="clear" w:color="auto" w:fill="FDFBE6"/>
        <w:ind w:firstLine="495"/>
        <w:jc w:val="both"/>
        <w:rPr>
          <w:color w:val="000000"/>
          <w:sz w:val="27"/>
          <w:szCs w:val="27"/>
        </w:rPr>
      </w:pPr>
      <w:r>
        <w:rPr>
          <w:color w:val="000000"/>
          <w:sz w:val="27"/>
          <w:szCs w:val="27"/>
        </w:rPr>
        <w:t>л. 10. Глава 9.</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кленущихся во лжу. Нач. Егда убо видиши кого живуща во злобнем богатстве.</w:t>
      </w:r>
    </w:p>
    <w:p w:rsidR="00192B68" w:rsidRDefault="00192B68" w:rsidP="00230FA9">
      <w:pPr>
        <w:pStyle w:val="a4"/>
        <w:shd w:val="clear" w:color="auto" w:fill="FDFBE6"/>
        <w:ind w:firstLine="495"/>
        <w:jc w:val="both"/>
        <w:rPr>
          <w:color w:val="000000"/>
          <w:sz w:val="27"/>
          <w:szCs w:val="27"/>
        </w:rPr>
      </w:pPr>
      <w:r>
        <w:rPr>
          <w:color w:val="000000"/>
          <w:sz w:val="27"/>
          <w:szCs w:val="27"/>
        </w:rPr>
        <w:t>л. 11 об. Глава 10.</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лечащихся в болезни волхованием и наузы. Нач. Жития сего наводимая нам скорбная.</w:t>
      </w:r>
      <w:r>
        <w:rPr>
          <w:rStyle w:val="apple-converted-space"/>
          <w:color w:val="000000"/>
          <w:sz w:val="27"/>
          <w:szCs w:val="27"/>
        </w:rPr>
        <w:t> </w:t>
      </w:r>
      <w:r>
        <w:rPr>
          <w:i/>
          <w:iCs/>
          <w:color w:val="000000"/>
          <w:sz w:val="27"/>
          <w:szCs w:val="27"/>
        </w:rPr>
        <w:t>См. № 142 л. 40.</w:t>
      </w:r>
    </w:p>
    <w:p w:rsidR="00192B68" w:rsidRDefault="00192B68" w:rsidP="00230FA9">
      <w:pPr>
        <w:pStyle w:val="a4"/>
        <w:shd w:val="clear" w:color="auto" w:fill="FDFBE6"/>
        <w:ind w:firstLine="495"/>
        <w:jc w:val="both"/>
        <w:rPr>
          <w:color w:val="000000"/>
          <w:sz w:val="27"/>
          <w:szCs w:val="27"/>
        </w:rPr>
      </w:pPr>
      <w:r>
        <w:rPr>
          <w:color w:val="000000"/>
          <w:sz w:val="27"/>
          <w:szCs w:val="27"/>
        </w:rPr>
        <w:t>л. 13 об. Глава 11.</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исходе души. Нач. Зело мног страх обдержит тогда.</w:t>
      </w:r>
      <w:r>
        <w:rPr>
          <w:rStyle w:val="apple-converted-space"/>
          <w:color w:val="000000"/>
          <w:sz w:val="27"/>
          <w:szCs w:val="27"/>
        </w:rPr>
        <w:t> </w:t>
      </w:r>
      <w:r>
        <w:rPr>
          <w:i/>
          <w:iCs/>
          <w:color w:val="000000"/>
          <w:sz w:val="27"/>
          <w:szCs w:val="27"/>
        </w:rPr>
        <w:t>В след. списке № 203 приписывается</w:t>
      </w:r>
      <w:r>
        <w:rPr>
          <w:rStyle w:val="apple-converted-space"/>
          <w:color w:val="000000"/>
          <w:sz w:val="27"/>
          <w:szCs w:val="27"/>
        </w:rPr>
        <w:t> </w:t>
      </w:r>
      <w:r>
        <w:rPr>
          <w:color w:val="000000"/>
          <w:sz w:val="27"/>
          <w:szCs w:val="27"/>
        </w:rPr>
        <w:t>Иоанну Милостивому,</w:t>
      </w:r>
      <w:r>
        <w:rPr>
          <w:i/>
          <w:iCs/>
          <w:color w:val="000000"/>
          <w:sz w:val="27"/>
          <w:szCs w:val="27"/>
        </w:rPr>
        <w:t>но извлечено из жития его. См. № 669 л. 208.</w:t>
      </w:r>
    </w:p>
    <w:p w:rsidR="00192B68" w:rsidRDefault="00192B68" w:rsidP="00230FA9">
      <w:pPr>
        <w:pStyle w:val="a4"/>
        <w:shd w:val="clear" w:color="auto" w:fill="FDFBE6"/>
        <w:ind w:firstLine="495"/>
        <w:jc w:val="both"/>
        <w:rPr>
          <w:color w:val="000000"/>
          <w:sz w:val="27"/>
          <w:szCs w:val="27"/>
        </w:rPr>
      </w:pPr>
      <w:r>
        <w:rPr>
          <w:color w:val="000000"/>
          <w:sz w:val="27"/>
          <w:szCs w:val="27"/>
        </w:rPr>
        <w:t>л. 14 об. Глава 12.</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играх и о плясании. Нач. Земнаа вся злая смышления отвергше, приидите.</w:t>
      </w:r>
    </w:p>
    <w:p w:rsidR="00192B68" w:rsidRDefault="00192B68" w:rsidP="00230FA9">
      <w:pPr>
        <w:pStyle w:val="a4"/>
        <w:shd w:val="clear" w:color="auto" w:fill="FDFBE6"/>
        <w:ind w:firstLine="495"/>
        <w:jc w:val="both"/>
        <w:rPr>
          <w:color w:val="000000"/>
          <w:sz w:val="27"/>
          <w:szCs w:val="27"/>
        </w:rPr>
      </w:pPr>
      <w:r>
        <w:rPr>
          <w:color w:val="000000"/>
          <w:sz w:val="27"/>
          <w:szCs w:val="27"/>
        </w:rPr>
        <w:t>л. 16. Глава 13. Слово св. Отец о пияньстве. Нач. Иже бы не пити отнюд, того велми възбраняет, святии бо Отцы не возбраниша.</w:t>
      </w:r>
    </w:p>
    <w:p w:rsidR="00192B68" w:rsidRDefault="00192B68" w:rsidP="00230FA9">
      <w:pPr>
        <w:pStyle w:val="a4"/>
        <w:shd w:val="clear" w:color="auto" w:fill="FDFBE6"/>
        <w:ind w:firstLine="495"/>
        <w:jc w:val="both"/>
        <w:rPr>
          <w:color w:val="000000"/>
          <w:sz w:val="27"/>
          <w:szCs w:val="27"/>
        </w:rPr>
      </w:pPr>
      <w:r>
        <w:rPr>
          <w:color w:val="000000"/>
          <w:sz w:val="27"/>
          <w:szCs w:val="27"/>
        </w:rPr>
        <w:t>л. 17 об. Глава 14. Слово Иоанна Златоустаго: егоже любит Господь, того и наказует. Нач. Аще кого видиши неправдива и злобна человека, во здравии и обилии живуща, то не чюдися тому.</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19. Глава 15.</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самовластии. Нач. Коея деля вины быхом самовластни, слышите.</w:t>
      </w:r>
    </w:p>
    <w:p w:rsidR="00192B68" w:rsidRDefault="00192B68" w:rsidP="00230FA9">
      <w:pPr>
        <w:pStyle w:val="a4"/>
        <w:shd w:val="clear" w:color="auto" w:fill="FDFBE6"/>
        <w:ind w:firstLine="495"/>
        <w:jc w:val="both"/>
        <w:rPr>
          <w:color w:val="000000"/>
          <w:sz w:val="27"/>
          <w:szCs w:val="27"/>
        </w:rPr>
      </w:pPr>
      <w:r>
        <w:rPr>
          <w:color w:val="000000"/>
          <w:sz w:val="27"/>
          <w:szCs w:val="27"/>
        </w:rPr>
        <w:t>л. 20. Глава 16.</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зависти. Нач. Любимии, аз долг свой по вся дни отдаю, еже есть учение, а ваше есть еже внимати и творити.</w:t>
      </w:r>
    </w:p>
    <w:p w:rsidR="00192B68" w:rsidRDefault="00192B68" w:rsidP="00230FA9">
      <w:pPr>
        <w:pStyle w:val="a4"/>
        <w:shd w:val="clear" w:color="auto" w:fill="FDFBE6"/>
        <w:ind w:firstLine="495"/>
        <w:jc w:val="both"/>
        <w:rPr>
          <w:color w:val="000000"/>
          <w:sz w:val="27"/>
          <w:szCs w:val="27"/>
        </w:rPr>
      </w:pPr>
      <w:r>
        <w:rPr>
          <w:color w:val="000000"/>
          <w:sz w:val="27"/>
          <w:szCs w:val="27"/>
        </w:rPr>
        <w:t>л. 21 об. Глава 17. Слово св. Анастасиа, игумена Синайскаго, о еже не имети гнева. Нач. Много может молитва праведнаго.</w:t>
      </w:r>
    </w:p>
    <w:p w:rsidR="00192B68" w:rsidRDefault="00192B68" w:rsidP="00230FA9">
      <w:pPr>
        <w:pStyle w:val="a4"/>
        <w:shd w:val="clear" w:color="auto" w:fill="FDFBE6"/>
        <w:ind w:firstLine="495"/>
        <w:jc w:val="both"/>
        <w:rPr>
          <w:color w:val="000000"/>
          <w:sz w:val="27"/>
          <w:szCs w:val="27"/>
        </w:rPr>
      </w:pPr>
      <w:r>
        <w:rPr>
          <w:color w:val="000000"/>
          <w:sz w:val="27"/>
          <w:szCs w:val="27"/>
        </w:rPr>
        <w:t>л. 23. Глава 18.</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еже не осужати. Нач. Не осужайте, рече, да не осужени будете, се бо многих слышах глаголюща.</w:t>
      </w:r>
    </w:p>
    <w:p w:rsidR="00192B68" w:rsidRDefault="00192B68" w:rsidP="00230FA9">
      <w:pPr>
        <w:pStyle w:val="a4"/>
        <w:shd w:val="clear" w:color="auto" w:fill="FDFBE6"/>
        <w:ind w:firstLine="495"/>
        <w:jc w:val="both"/>
        <w:rPr>
          <w:color w:val="000000"/>
          <w:sz w:val="27"/>
          <w:szCs w:val="27"/>
        </w:rPr>
      </w:pPr>
      <w:r>
        <w:rPr>
          <w:color w:val="000000"/>
          <w:sz w:val="27"/>
          <w:szCs w:val="27"/>
        </w:rPr>
        <w:t>л. 24 об. Глава 19. Слово Иоанна Златоустаго о суде. Нач. Уже помыслите, братие, донеле живы есмы, како страх имамы прияти в день судный.</w:t>
      </w:r>
    </w:p>
    <w:p w:rsidR="00192B68" w:rsidRDefault="00192B68" w:rsidP="00230FA9">
      <w:pPr>
        <w:pStyle w:val="a4"/>
        <w:shd w:val="clear" w:color="auto" w:fill="FDFBE6"/>
        <w:ind w:firstLine="495"/>
        <w:jc w:val="both"/>
        <w:rPr>
          <w:color w:val="000000"/>
          <w:sz w:val="27"/>
          <w:szCs w:val="27"/>
        </w:rPr>
      </w:pPr>
      <w:r>
        <w:rPr>
          <w:color w:val="000000"/>
          <w:sz w:val="27"/>
          <w:szCs w:val="27"/>
        </w:rPr>
        <w:t>л. 26. Глава 20.</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яко неприятна без исповедания молитва. Нач. Преходяще, братие, от пища на пищу хвалим.</w:t>
      </w:r>
      <w:r>
        <w:rPr>
          <w:rStyle w:val="apple-converted-space"/>
          <w:color w:val="000000"/>
          <w:sz w:val="27"/>
          <w:szCs w:val="27"/>
        </w:rPr>
        <w:t> </w:t>
      </w:r>
      <w:r>
        <w:rPr>
          <w:i/>
          <w:iCs/>
          <w:color w:val="000000"/>
          <w:sz w:val="27"/>
          <w:szCs w:val="27"/>
        </w:rPr>
        <w:t>Не Златоустаго, ибо упом. Филарет Милостивый.</w:t>
      </w:r>
    </w:p>
    <w:p w:rsidR="00192B68" w:rsidRDefault="00192B68" w:rsidP="00230FA9">
      <w:pPr>
        <w:pStyle w:val="a4"/>
        <w:shd w:val="clear" w:color="auto" w:fill="FDFBE6"/>
        <w:ind w:firstLine="495"/>
        <w:jc w:val="both"/>
        <w:rPr>
          <w:color w:val="000000"/>
          <w:sz w:val="27"/>
          <w:szCs w:val="27"/>
        </w:rPr>
      </w:pPr>
      <w:r>
        <w:rPr>
          <w:color w:val="000000"/>
          <w:sz w:val="27"/>
          <w:szCs w:val="27"/>
        </w:rPr>
        <w:t>л. 27. Глава 21. Слово св. Отец к християном, иже кто оставляет жену и дети и отходит в монастырь. Нач. Реку вы, братие, послушайте любовно, аще в мире есте и в богатьстве живете.</w:t>
      </w:r>
      <w:r>
        <w:rPr>
          <w:rStyle w:val="apple-converted-space"/>
          <w:color w:val="000000"/>
          <w:sz w:val="27"/>
          <w:szCs w:val="27"/>
        </w:rPr>
        <w:t> </w:t>
      </w:r>
      <w:r>
        <w:rPr>
          <w:i/>
          <w:iCs/>
          <w:color w:val="000000"/>
          <w:sz w:val="27"/>
          <w:szCs w:val="27"/>
        </w:rPr>
        <w:t>Русское, напечатано в Правосл. Собесед. 1858 года.</w:t>
      </w:r>
    </w:p>
    <w:p w:rsidR="00192B68" w:rsidRDefault="00192B68" w:rsidP="00230FA9">
      <w:pPr>
        <w:pStyle w:val="a4"/>
        <w:shd w:val="clear" w:color="auto" w:fill="FDFBE6"/>
        <w:ind w:firstLine="495"/>
        <w:jc w:val="both"/>
        <w:rPr>
          <w:color w:val="000000"/>
          <w:sz w:val="27"/>
          <w:szCs w:val="27"/>
        </w:rPr>
      </w:pPr>
      <w:r>
        <w:rPr>
          <w:color w:val="000000"/>
          <w:sz w:val="27"/>
          <w:szCs w:val="27"/>
        </w:rPr>
        <w:t>л. 28 об. Глава 22. Слово св. Иоанна Златоустаго о разсмотрении спасения. Нач. Неведуще непросто избираем, но вся разумно испытавше творим.</w:t>
      </w:r>
    </w:p>
    <w:p w:rsidR="00192B68" w:rsidRDefault="00192B68" w:rsidP="00230FA9">
      <w:pPr>
        <w:pStyle w:val="a4"/>
        <w:shd w:val="clear" w:color="auto" w:fill="FDFBE6"/>
        <w:ind w:firstLine="495"/>
        <w:jc w:val="both"/>
        <w:rPr>
          <w:color w:val="000000"/>
          <w:sz w:val="27"/>
          <w:szCs w:val="27"/>
        </w:rPr>
      </w:pPr>
      <w:r>
        <w:rPr>
          <w:color w:val="000000"/>
          <w:sz w:val="27"/>
          <w:szCs w:val="27"/>
        </w:rPr>
        <w:t>л. 30. Глава 23. Слово св. Нифонта к верным. Нач. Тайну убо цареву достоит хранити, а дела Божия ясно проповедати.</w:t>
      </w:r>
    </w:p>
    <w:p w:rsidR="00192B68" w:rsidRDefault="00192B68" w:rsidP="00230FA9">
      <w:pPr>
        <w:pStyle w:val="a4"/>
        <w:shd w:val="clear" w:color="auto" w:fill="FDFBE6"/>
        <w:ind w:firstLine="495"/>
        <w:jc w:val="both"/>
        <w:rPr>
          <w:color w:val="000000"/>
          <w:sz w:val="27"/>
          <w:szCs w:val="27"/>
        </w:rPr>
      </w:pPr>
      <w:r>
        <w:rPr>
          <w:color w:val="000000"/>
          <w:sz w:val="27"/>
          <w:szCs w:val="27"/>
        </w:rPr>
        <w:t>л. 31. Глава 24. Слово св. Отец о славе мира сего. Нач. Уподобися слова мира сего пламени огнену, иже подгнещен дровы, велик бываеть.</w:t>
      </w:r>
    </w:p>
    <w:p w:rsidR="00192B68" w:rsidRDefault="00192B68" w:rsidP="00230FA9">
      <w:pPr>
        <w:pStyle w:val="a4"/>
        <w:shd w:val="clear" w:color="auto" w:fill="FDFBE6"/>
        <w:ind w:firstLine="495"/>
        <w:jc w:val="both"/>
        <w:rPr>
          <w:color w:val="000000"/>
          <w:sz w:val="27"/>
          <w:szCs w:val="27"/>
        </w:rPr>
      </w:pPr>
      <w:r>
        <w:rPr>
          <w:color w:val="000000"/>
          <w:sz w:val="27"/>
          <w:szCs w:val="27"/>
        </w:rPr>
        <w:t>л. 32 об. Глава 25. Слово Иоанна Златоустаго о творящих много зла и неприемлющих зде бед. Нач. Фараон царь колика прият долготерпения Божия, терпяше бо ему Бог.</w:t>
      </w:r>
    </w:p>
    <w:p w:rsidR="00192B68" w:rsidRDefault="00192B68" w:rsidP="00230FA9">
      <w:pPr>
        <w:pStyle w:val="a4"/>
        <w:shd w:val="clear" w:color="auto" w:fill="FDFBE6"/>
        <w:ind w:firstLine="495"/>
        <w:jc w:val="both"/>
        <w:rPr>
          <w:color w:val="000000"/>
          <w:sz w:val="27"/>
          <w:szCs w:val="27"/>
        </w:rPr>
      </w:pPr>
      <w:r>
        <w:rPr>
          <w:color w:val="000000"/>
          <w:sz w:val="27"/>
          <w:szCs w:val="27"/>
        </w:rPr>
        <w:t>л. 34. Глава 26. Слово св. Антиоха великого, како достоит блюстися злых жен безумных. Нач. Хвалу воздадим Богу, яко учением сим на истину наставляеми есмы.</w:t>
      </w:r>
      <w:r>
        <w:rPr>
          <w:rStyle w:val="apple-converted-space"/>
          <w:color w:val="000000"/>
          <w:sz w:val="27"/>
          <w:szCs w:val="27"/>
        </w:rPr>
        <w:t> </w:t>
      </w:r>
      <w:r>
        <w:rPr>
          <w:i/>
          <w:iCs/>
          <w:color w:val="000000"/>
          <w:sz w:val="27"/>
          <w:szCs w:val="27"/>
        </w:rPr>
        <w:t>У Антиоха черноризца № 154 л. 52 слово о женах изложено иначе; да и сам автор говорит только:</w:t>
      </w:r>
      <w:r>
        <w:rPr>
          <w:rStyle w:val="apple-converted-space"/>
          <w:color w:val="000000"/>
          <w:sz w:val="27"/>
          <w:szCs w:val="27"/>
        </w:rPr>
        <w:t> </w:t>
      </w:r>
      <w:r>
        <w:rPr>
          <w:color w:val="000000"/>
          <w:sz w:val="27"/>
          <w:szCs w:val="27"/>
        </w:rPr>
        <w:t>О том убо свидетельствует Антиох великий книжник, иже Пандок составил.</w:t>
      </w:r>
    </w:p>
    <w:p w:rsidR="00192B68" w:rsidRDefault="00192B68" w:rsidP="00230FA9">
      <w:pPr>
        <w:pStyle w:val="a4"/>
        <w:shd w:val="clear" w:color="auto" w:fill="FDFBE6"/>
        <w:ind w:firstLine="495"/>
        <w:jc w:val="both"/>
        <w:rPr>
          <w:color w:val="000000"/>
          <w:sz w:val="27"/>
          <w:szCs w:val="27"/>
        </w:rPr>
      </w:pPr>
      <w:r>
        <w:rPr>
          <w:color w:val="000000"/>
          <w:sz w:val="27"/>
          <w:szCs w:val="27"/>
        </w:rPr>
        <w:t>л. 35. Глава 27. Слово Иоанна Златоустаго о глаголющих, яко несть грешным муки. Нач. Совет сей нечеловечен, братие, како убежим мук, злая творяще.</w:t>
      </w:r>
    </w:p>
    <w:p w:rsidR="00192B68" w:rsidRDefault="00192B68" w:rsidP="00230FA9">
      <w:pPr>
        <w:pStyle w:val="a4"/>
        <w:shd w:val="clear" w:color="auto" w:fill="FDFBE6"/>
        <w:ind w:firstLine="495"/>
        <w:jc w:val="both"/>
        <w:rPr>
          <w:color w:val="000000"/>
          <w:sz w:val="27"/>
          <w:szCs w:val="27"/>
        </w:rPr>
      </w:pPr>
      <w:r>
        <w:rPr>
          <w:color w:val="000000"/>
          <w:sz w:val="27"/>
          <w:szCs w:val="27"/>
        </w:rPr>
        <w:t>л. 37. Глава 28. Слово св. Отец, еже не обидети вдовы и сироты. Нач. Царь ли еси, или князь, или воевода, или судия, то помысли, от кого еси власть приял.</w:t>
      </w:r>
    </w:p>
    <w:p w:rsidR="00192B68" w:rsidRDefault="00192B68" w:rsidP="00230FA9">
      <w:pPr>
        <w:pStyle w:val="a4"/>
        <w:shd w:val="clear" w:color="auto" w:fill="FDFBE6"/>
        <w:ind w:firstLine="495"/>
        <w:jc w:val="both"/>
        <w:rPr>
          <w:color w:val="000000"/>
          <w:sz w:val="27"/>
          <w:szCs w:val="27"/>
        </w:rPr>
      </w:pPr>
      <w:r>
        <w:rPr>
          <w:color w:val="000000"/>
          <w:sz w:val="27"/>
          <w:szCs w:val="27"/>
        </w:rPr>
        <w:t>л. 38 об. Глава 29. Притча о богатых, от болгарских книг. Нач. Человек некий хожаше на поле чисте, и не бе на поли том ни дебри, ни леса, и узре к собе грядуща лва с велбудом.</w:t>
      </w:r>
    </w:p>
    <w:p w:rsidR="00192B68" w:rsidRDefault="00192B68" w:rsidP="00230FA9">
      <w:pPr>
        <w:pStyle w:val="a4"/>
        <w:shd w:val="clear" w:color="auto" w:fill="FDFBE6"/>
        <w:ind w:firstLine="495"/>
        <w:jc w:val="both"/>
        <w:rPr>
          <w:color w:val="000000"/>
          <w:sz w:val="27"/>
          <w:szCs w:val="27"/>
        </w:rPr>
      </w:pPr>
      <w:r>
        <w:rPr>
          <w:color w:val="000000"/>
          <w:sz w:val="27"/>
          <w:szCs w:val="27"/>
        </w:rPr>
        <w:t>л. 40. Глава 30. Слово св. Ефрема о суде и о покаянии. Нач. Ширины земля и концы ея ничтоже успеет нам в день судный.</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41. Глава 31. Слово св. Иоанна Златоустаго, како востати в нощи помолитися. Нач. Щит приими, о человече, рекше святыя молитвы.</w:t>
      </w:r>
      <w:r>
        <w:rPr>
          <w:i/>
          <w:iCs/>
          <w:color w:val="000000"/>
          <w:sz w:val="27"/>
          <w:szCs w:val="27"/>
        </w:rPr>
        <w:t>Напечатано. См. № 39 л. 37.</w:t>
      </w:r>
    </w:p>
    <w:p w:rsidR="00192B68" w:rsidRDefault="00192B68" w:rsidP="00230FA9">
      <w:pPr>
        <w:pStyle w:val="a4"/>
        <w:shd w:val="clear" w:color="auto" w:fill="FDFBE6"/>
        <w:ind w:firstLine="495"/>
        <w:jc w:val="both"/>
        <w:rPr>
          <w:color w:val="000000"/>
          <w:sz w:val="27"/>
          <w:szCs w:val="27"/>
        </w:rPr>
      </w:pPr>
      <w:r>
        <w:rPr>
          <w:color w:val="000000"/>
          <w:sz w:val="27"/>
          <w:szCs w:val="27"/>
        </w:rPr>
        <w:t>л. 43. Глава 32. Слово св. Нифонта о искушении Божии. Нач. Сего ради, братие, попущает Бог укоры и скорби.</w:t>
      </w:r>
    </w:p>
    <w:p w:rsidR="00192B68" w:rsidRDefault="00192B68" w:rsidP="00230FA9">
      <w:pPr>
        <w:pStyle w:val="a4"/>
        <w:shd w:val="clear" w:color="auto" w:fill="FDFBE6"/>
        <w:ind w:firstLine="495"/>
        <w:jc w:val="both"/>
        <w:rPr>
          <w:color w:val="000000"/>
          <w:sz w:val="27"/>
          <w:szCs w:val="27"/>
        </w:rPr>
      </w:pPr>
      <w:r>
        <w:rPr>
          <w:color w:val="000000"/>
          <w:sz w:val="27"/>
          <w:szCs w:val="27"/>
        </w:rPr>
        <w:t>л. 44. Глава 33.</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русалиях. Нач. Иногда бысть идущу блаженному Нифонту в церков св. Богородица на заутреню.</w:t>
      </w:r>
    </w:p>
    <w:p w:rsidR="00192B68" w:rsidRDefault="00192B68" w:rsidP="00230FA9">
      <w:pPr>
        <w:pStyle w:val="a4"/>
        <w:shd w:val="clear" w:color="auto" w:fill="FDFBE6"/>
        <w:ind w:firstLine="495"/>
        <w:jc w:val="both"/>
        <w:rPr>
          <w:color w:val="000000"/>
          <w:sz w:val="27"/>
          <w:szCs w:val="27"/>
        </w:rPr>
      </w:pPr>
      <w:r>
        <w:rPr>
          <w:color w:val="000000"/>
          <w:sz w:val="27"/>
          <w:szCs w:val="27"/>
        </w:rPr>
        <w:t>л. 45. Глава 34. Слово св. Иоанна Златоустаго о разсмотрении спасения. Нач. Который убо успех есть со иного совлещи и облещи убогаго?</w:t>
      </w:r>
    </w:p>
    <w:p w:rsidR="00192B68" w:rsidRDefault="00192B68" w:rsidP="00230FA9">
      <w:pPr>
        <w:pStyle w:val="a4"/>
        <w:shd w:val="clear" w:color="auto" w:fill="FDFBE6"/>
        <w:ind w:firstLine="495"/>
        <w:jc w:val="both"/>
        <w:rPr>
          <w:color w:val="000000"/>
          <w:sz w:val="27"/>
          <w:szCs w:val="27"/>
        </w:rPr>
      </w:pPr>
      <w:r>
        <w:rPr>
          <w:color w:val="000000"/>
          <w:sz w:val="27"/>
          <w:szCs w:val="27"/>
        </w:rPr>
        <w:t>л. 47. Глава 35.</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берущих многа имения. Нач. Ныне убо, братие, благо время есть возгласити к вам пророческое слово.</w:t>
      </w:r>
    </w:p>
    <w:p w:rsidR="00192B68" w:rsidRDefault="00192B68" w:rsidP="00230FA9">
      <w:pPr>
        <w:pStyle w:val="a4"/>
        <w:shd w:val="clear" w:color="auto" w:fill="FDFBE6"/>
        <w:ind w:firstLine="495"/>
        <w:jc w:val="both"/>
        <w:rPr>
          <w:color w:val="000000"/>
          <w:sz w:val="27"/>
          <w:szCs w:val="27"/>
        </w:rPr>
      </w:pPr>
      <w:r>
        <w:rPr>
          <w:color w:val="000000"/>
          <w:sz w:val="27"/>
          <w:szCs w:val="27"/>
        </w:rPr>
        <w:t>л. 49. Глава 36. Слово св. Василия о том, како дается ангел человеку на соблюдение. Нач. Иже в вере суть християньстей, всякому человеку дается от Бога ангел.</w:t>
      </w:r>
    </w:p>
    <w:p w:rsidR="00192B68" w:rsidRDefault="00192B68" w:rsidP="00230FA9">
      <w:pPr>
        <w:pStyle w:val="a4"/>
        <w:shd w:val="clear" w:color="auto" w:fill="FDFBE6"/>
        <w:ind w:firstLine="495"/>
        <w:jc w:val="both"/>
        <w:rPr>
          <w:color w:val="000000"/>
          <w:sz w:val="27"/>
          <w:szCs w:val="27"/>
        </w:rPr>
      </w:pPr>
      <w:r>
        <w:rPr>
          <w:color w:val="000000"/>
          <w:sz w:val="27"/>
          <w:szCs w:val="27"/>
        </w:rPr>
        <w:t>л. 50. Глава 37. Слово св. Иоанна Златоустаго о кротости. Нач. Господь рече: лучше искати кротости, нежели мудрости.</w:t>
      </w:r>
    </w:p>
    <w:p w:rsidR="00192B68" w:rsidRDefault="00192B68" w:rsidP="00230FA9">
      <w:pPr>
        <w:pStyle w:val="a4"/>
        <w:shd w:val="clear" w:color="auto" w:fill="FDFBE6"/>
        <w:ind w:firstLine="495"/>
        <w:jc w:val="both"/>
        <w:rPr>
          <w:color w:val="000000"/>
          <w:sz w:val="27"/>
          <w:szCs w:val="27"/>
        </w:rPr>
      </w:pPr>
      <w:r>
        <w:rPr>
          <w:color w:val="000000"/>
          <w:sz w:val="27"/>
          <w:szCs w:val="27"/>
        </w:rPr>
        <w:t>л. 51 об. Глава 38. Слово от Патерика, яко недостоит итти от церкви егда поют. Нач. Иже древле бысть, се поведа нам некто от верных.</w:t>
      </w:r>
    </w:p>
    <w:p w:rsidR="00192B68" w:rsidRDefault="00192B68" w:rsidP="00230FA9">
      <w:pPr>
        <w:pStyle w:val="a4"/>
        <w:shd w:val="clear" w:color="auto" w:fill="FDFBE6"/>
        <w:ind w:firstLine="495"/>
        <w:jc w:val="both"/>
        <w:rPr>
          <w:color w:val="000000"/>
          <w:sz w:val="27"/>
          <w:szCs w:val="27"/>
        </w:rPr>
      </w:pPr>
      <w:r>
        <w:rPr>
          <w:color w:val="000000"/>
          <w:sz w:val="27"/>
          <w:szCs w:val="27"/>
        </w:rPr>
        <w:t>л. 53. Глава 39. Слово св. Иоанна Златоустаго, яко оставя дело, ити к церкви. Нач. О сем убо, друзи и братия, глаголю вам, аз бо день от дне боле надеяхся собрати люди в церковь.</w:t>
      </w:r>
      <w:r>
        <w:rPr>
          <w:rStyle w:val="apple-converted-space"/>
          <w:color w:val="000000"/>
          <w:sz w:val="27"/>
          <w:szCs w:val="27"/>
        </w:rPr>
        <w:t> </w:t>
      </w:r>
      <w:r>
        <w:rPr>
          <w:i/>
          <w:iCs/>
          <w:color w:val="000000"/>
          <w:sz w:val="27"/>
          <w:szCs w:val="27"/>
        </w:rPr>
        <w:t>Кирилла туровскаго, см. № 142 л. 224.</w:t>
      </w:r>
    </w:p>
    <w:p w:rsidR="00192B68" w:rsidRDefault="00192B68" w:rsidP="00230FA9">
      <w:pPr>
        <w:pStyle w:val="a4"/>
        <w:shd w:val="clear" w:color="auto" w:fill="FDFBE6"/>
        <w:ind w:firstLine="495"/>
        <w:jc w:val="both"/>
        <w:rPr>
          <w:color w:val="000000"/>
          <w:sz w:val="27"/>
          <w:szCs w:val="27"/>
        </w:rPr>
      </w:pPr>
      <w:r>
        <w:rPr>
          <w:color w:val="000000"/>
          <w:sz w:val="27"/>
          <w:szCs w:val="27"/>
        </w:rPr>
        <w:t>л. 55. Глава 40. Послание Сидорово к Евсевию епископу. Нач. Зиждеши ты церковь пилусийскую, якоже поведают.</w:t>
      </w:r>
    </w:p>
    <w:p w:rsidR="00192B68" w:rsidRDefault="00192B68" w:rsidP="00230FA9">
      <w:pPr>
        <w:pStyle w:val="a4"/>
        <w:shd w:val="clear" w:color="auto" w:fill="FDFBE6"/>
        <w:ind w:firstLine="495"/>
        <w:jc w:val="both"/>
        <w:rPr>
          <w:color w:val="000000"/>
          <w:sz w:val="27"/>
          <w:szCs w:val="27"/>
        </w:rPr>
      </w:pPr>
      <w:r>
        <w:rPr>
          <w:color w:val="000000"/>
          <w:sz w:val="27"/>
          <w:szCs w:val="27"/>
        </w:rPr>
        <w:t>л. 56. Глава 41. Слово св. Иоанна Златоустаго, яко не подобает престати учащим. Нач. Молю убо вы, братие, приидете ныне и слышите, возлюбленнии, се бо отдаю вам духовныя долги.</w:t>
      </w:r>
    </w:p>
    <w:p w:rsidR="00192B68" w:rsidRDefault="00192B68" w:rsidP="00230FA9">
      <w:pPr>
        <w:pStyle w:val="a4"/>
        <w:shd w:val="clear" w:color="auto" w:fill="FDFBE6"/>
        <w:ind w:firstLine="495"/>
        <w:jc w:val="both"/>
        <w:rPr>
          <w:color w:val="000000"/>
          <w:sz w:val="27"/>
          <w:szCs w:val="27"/>
        </w:rPr>
      </w:pPr>
      <w:r>
        <w:rPr>
          <w:color w:val="000000"/>
          <w:sz w:val="27"/>
          <w:szCs w:val="27"/>
        </w:rPr>
        <w:t>л. 57. Глава 42.</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Поучение. Нач. Аз любимии друзи и братия, свой долг всегда отдаю частым учением.</w:t>
      </w:r>
    </w:p>
    <w:p w:rsidR="00192B68" w:rsidRDefault="00192B68" w:rsidP="00230FA9">
      <w:pPr>
        <w:pStyle w:val="a4"/>
        <w:shd w:val="clear" w:color="auto" w:fill="FDFBE6"/>
        <w:ind w:firstLine="495"/>
        <w:jc w:val="both"/>
        <w:rPr>
          <w:color w:val="000000"/>
          <w:sz w:val="27"/>
          <w:szCs w:val="27"/>
        </w:rPr>
      </w:pPr>
      <w:r>
        <w:rPr>
          <w:color w:val="000000"/>
          <w:sz w:val="27"/>
          <w:szCs w:val="27"/>
        </w:rPr>
        <w:t>л. 59. Глава 43. Слово св. Нифонта о различии спасения. Нач. Речено бысть сице: Бог сведый немощь рода нашего.</w:t>
      </w:r>
      <w:r>
        <w:rPr>
          <w:rStyle w:val="apple-converted-space"/>
          <w:color w:val="000000"/>
          <w:sz w:val="27"/>
          <w:szCs w:val="27"/>
        </w:rPr>
        <w:t> </w:t>
      </w:r>
      <w:r>
        <w:rPr>
          <w:i/>
          <w:iCs/>
          <w:color w:val="000000"/>
          <w:sz w:val="27"/>
          <w:szCs w:val="27"/>
        </w:rPr>
        <w:t>В след. списке приписывается св. Афанасию.</w:t>
      </w:r>
    </w:p>
    <w:p w:rsidR="00192B68" w:rsidRDefault="00192B68" w:rsidP="00230FA9">
      <w:pPr>
        <w:pStyle w:val="a4"/>
        <w:shd w:val="clear" w:color="auto" w:fill="FDFBE6"/>
        <w:ind w:firstLine="495"/>
        <w:jc w:val="both"/>
        <w:rPr>
          <w:color w:val="000000"/>
          <w:sz w:val="27"/>
          <w:szCs w:val="27"/>
        </w:rPr>
      </w:pPr>
      <w:r>
        <w:rPr>
          <w:color w:val="000000"/>
          <w:sz w:val="27"/>
          <w:szCs w:val="27"/>
        </w:rPr>
        <w:t>л. 60. Глава 44. Слово св. отца нашего Афанасия о милостыни. Нач. И се же ведати потребно есть нам, яко дал есть нам Бог богатьство.</w:t>
      </w:r>
    </w:p>
    <w:p w:rsidR="00192B68" w:rsidRDefault="00192B68" w:rsidP="00230FA9">
      <w:pPr>
        <w:pStyle w:val="a4"/>
        <w:shd w:val="clear" w:color="auto" w:fill="FDFBE6"/>
        <w:ind w:firstLine="495"/>
        <w:jc w:val="both"/>
        <w:rPr>
          <w:color w:val="000000"/>
          <w:sz w:val="27"/>
          <w:szCs w:val="27"/>
        </w:rPr>
      </w:pPr>
      <w:r>
        <w:rPr>
          <w:color w:val="000000"/>
          <w:sz w:val="27"/>
          <w:szCs w:val="27"/>
        </w:rPr>
        <w:t>л. 61 об. Глава 45. Слово св. Иоанна Златоустаго о глаголющих в церкви. Нач. Глаголю вам, возлюбленнии, и известую волю Божию.</w:t>
      </w:r>
    </w:p>
    <w:p w:rsidR="00192B68" w:rsidRDefault="00192B68" w:rsidP="00230FA9">
      <w:pPr>
        <w:pStyle w:val="a4"/>
        <w:shd w:val="clear" w:color="auto" w:fill="FDFBE6"/>
        <w:ind w:firstLine="495"/>
        <w:jc w:val="both"/>
        <w:rPr>
          <w:color w:val="000000"/>
          <w:sz w:val="27"/>
          <w:szCs w:val="27"/>
        </w:rPr>
      </w:pPr>
      <w:r>
        <w:rPr>
          <w:color w:val="000000"/>
          <w:sz w:val="27"/>
          <w:szCs w:val="27"/>
        </w:rPr>
        <w:t>л. 62 об. Глава 46.</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яко не подобает веры яти клеветником. Нач. Добро убо есть, возлюблении, надеятися на Господа.</w:t>
      </w:r>
    </w:p>
    <w:p w:rsidR="00192B68" w:rsidRDefault="00192B68" w:rsidP="00230FA9">
      <w:pPr>
        <w:pStyle w:val="a4"/>
        <w:shd w:val="clear" w:color="auto" w:fill="FDFBE6"/>
        <w:ind w:firstLine="495"/>
        <w:jc w:val="both"/>
        <w:rPr>
          <w:color w:val="000000"/>
          <w:sz w:val="27"/>
          <w:szCs w:val="27"/>
        </w:rPr>
      </w:pPr>
      <w:r>
        <w:rPr>
          <w:color w:val="000000"/>
          <w:sz w:val="27"/>
          <w:szCs w:val="27"/>
        </w:rPr>
        <w:t>л. 64. Глава 47. Притча св. Варлама о трех друзех. Нач. Человек некий имеяше три други, двою же любляше и чтяше.</w:t>
      </w:r>
      <w:r>
        <w:rPr>
          <w:rStyle w:val="apple-converted-space"/>
          <w:color w:val="000000"/>
          <w:sz w:val="27"/>
          <w:szCs w:val="27"/>
        </w:rPr>
        <w:t> </w:t>
      </w:r>
      <w:r>
        <w:rPr>
          <w:i/>
          <w:iCs/>
          <w:color w:val="000000"/>
          <w:sz w:val="27"/>
          <w:szCs w:val="27"/>
        </w:rPr>
        <w:t>Из жития свв. Варлаама и Иоасафа. См. № 687 л. 1.</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65 об. Глава 48. Поучение Великаго Василия кесарийскаго ленивым, иже не делают, и похвала делателем. Нач. Еже глаголю вы, братие, слышите, не хотевшу бо ми о сем глаголати к вам, но боюся реченнаго.</w:t>
      </w:r>
    </w:p>
    <w:p w:rsidR="00192B68" w:rsidRDefault="00192B68" w:rsidP="00230FA9">
      <w:pPr>
        <w:pStyle w:val="a4"/>
        <w:shd w:val="clear" w:color="auto" w:fill="FDFBE6"/>
        <w:ind w:firstLine="495"/>
        <w:jc w:val="both"/>
        <w:rPr>
          <w:color w:val="000000"/>
          <w:sz w:val="27"/>
          <w:szCs w:val="27"/>
        </w:rPr>
      </w:pPr>
      <w:r>
        <w:rPr>
          <w:color w:val="000000"/>
          <w:sz w:val="27"/>
          <w:szCs w:val="27"/>
        </w:rPr>
        <w:t>л. 67. Глава 49.</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к ленивым. Нач. Любимии, о сем известует ап. Павел, егда кто кого праздна на дело воздвигнет.</w:t>
      </w:r>
    </w:p>
    <w:p w:rsidR="00192B68" w:rsidRDefault="00192B68" w:rsidP="00230FA9">
      <w:pPr>
        <w:pStyle w:val="a4"/>
        <w:shd w:val="clear" w:color="auto" w:fill="FDFBE6"/>
        <w:ind w:firstLine="495"/>
        <w:jc w:val="both"/>
        <w:rPr>
          <w:color w:val="000000"/>
          <w:sz w:val="27"/>
          <w:szCs w:val="27"/>
        </w:rPr>
      </w:pPr>
      <w:r>
        <w:rPr>
          <w:color w:val="000000"/>
          <w:sz w:val="27"/>
          <w:szCs w:val="27"/>
        </w:rPr>
        <w:t>л. 68 об. Глава 50. Слово св. Иоанна Златоустаго о добрых женах. Нач. Услышите жены заповеди Божия и научитеся в молчании повиноватися.</w:t>
      </w:r>
    </w:p>
    <w:p w:rsidR="00192B68" w:rsidRDefault="00192B68" w:rsidP="00230FA9">
      <w:pPr>
        <w:pStyle w:val="a4"/>
        <w:shd w:val="clear" w:color="auto" w:fill="FDFBE6"/>
        <w:ind w:firstLine="495"/>
        <w:jc w:val="both"/>
        <w:rPr>
          <w:color w:val="000000"/>
          <w:sz w:val="27"/>
          <w:szCs w:val="27"/>
        </w:rPr>
      </w:pPr>
      <w:r>
        <w:rPr>
          <w:color w:val="000000"/>
          <w:sz w:val="27"/>
          <w:szCs w:val="27"/>
        </w:rPr>
        <w:t>л. 70. Глава 51.</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добрых женах и о злых. Нач. В посланиих к Римляном ап. Павел глаголет: многи бо жены с похвалою суть.</w:t>
      </w:r>
    </w:p>
    <w:p w:rsidR="00192B68" w:rsidRDefault="00192B68" w:rsidP="00230FA9">
      <w:pPr>
        <w:pStyle w:val="a4"/>
        <w:shd w:val="clear" w:color="auto" w:fill="FDFBE6"/>
        <w:ind w:firstLine="495"/>
        <w:jc w:val="both"/>
        <w:rPr>
          <w:color w:val="000000"/>
          <w:sz w:val="27"/>
          <w:szCs w:val="27"/>
        </w:rPr>
      </w:pPr>
      <w:r>
        <w:rPr>
          <w:color w:val="000000"/>
          <w:sz w:val="27"/>
          <w:szCs w:val="27"/>
        </w:rPr>
        <w:t>л. 71. Глава 52.</w:t>
      </w:r>
      <w:r>
        <w:rPr>
          <w:rStyle w:val="apple-converted-space"/>
          <w:color w:val="000000"/>
          <w:sz w:val="27"/>
          <w:szCs w:val="27"/>
        </w:rPr>
        <w:t> </w:t>
      </w:r>
      <w:r>
        <w:rPr>
          <w:i/>
          <w:iCs/>
          <w:color w:val="000000"/>
          <w:sz w:val="27"/>
          <w:szCs w:val="27"/>
        </w:rPr>
        <w:t>Тогоже</w:t>
      </w:r>
      <w:r>
        <w:rPr>
          <w:rStyle w:val="apple-converted-space"/>
          <w:i/>
          <w:iCs/>
          <w:color w:val="000000"/>
          <w:sz w:val="27"/>
          <w:szCs w:val="27"/>
        </w:rPr>
        <w:t> </w:t>
      </w:r>
      <w:r>
        <w:rPr>
          <w:color w:val="000000"/>
          <w:sz w:val="27"/>
          <w:szCs w:val="27"/>
        </w:rPr>
        <w:t>Слово о злых женах. Нач. Есть лучше в пустыни с зверми жити, неже со злою женою в дому.</w:t>
      </w:r>
      <w:r>
        <w:rPr>
          <w:rStyle w:val="apple-converted-space"/>
          <w:color w:val="000000"/>
          <w:sz w:val="27"/>
          <w:szCs w:val="27"/>
        </w:rPr>
        <w:t> </w:t>
      </w:r>
      <w:r>
        <w:rPr>
          <w:i/>
          <w:iCs/>
          <w:color w:val="000000"/>
          <w:sz w:val="27"/>
          <w:szCs w:val="27"/>
        </w:rPr>
        <w:t>Здесь сказано между прочим:</w:t>
      </w:r>
      <w:r>
        <w:rPr>
          <w:color w:val="000000"/>
          <w:sz w:val="27"/>
          <w:szCs w:val="27"/>
        </w:rPr>
        <w:t>Евдоксия царица Иоанна Златоустаго заточи. Выражение это</w:t>
      </w:r>
      <w:r>
        <w:rPr>
          <w:rStyle w:val="apple-converted-space"/>
          <w:color w:val="000000"/>
          <w:sz w:val="27"/>
          <w:szCs w:val="27"/>
        </w:rPr>
        <w:t> </w:t>
      </w:r>
      <w:r>
        <w:rPr>
          <w:i/>
          <w:iCs/>
          <w:color w:val="000000"/>
          <w:sz w:val="27"/>
          <w:szCs w:val="27"/>
        </w:rPr>
        <w:t>внесено и в печат. Проложное слово под 20 июля, также с надписью</w:t>
      </w:r>
      <w:r>
        <w:rPr>
          <w:rStyle w:val="apple-converted-space"/>
          <w:color w:val="000000"/>
          <w:sz w:val="27"/>
          <w:szCs w:val="27"/>
        </w:rPr>
        <w:t> </w:t>
      </w:r>
      <w:r>
        <w:rPr>
          <w:color w:val="000000"/>
          <w:sz w:val="27"/>
          <w:szCs w:val="27"/>
        </w:rPr>
        <w:t>И. Златоустаго.</w:t>
      </w:r>
    </w:p>
    <w:p w:rsidR="00192B68" w:rsidRDefault="00192B68" w:rsidP="00230FA9">
      <w:pPr>
        <w:pStyle w:val="a4"/>
        <w:shd w:val="clear" w:color="auto" w:fill="FDFBE6"/>
        <w:ind w:firstLine="495"/>
        <w:jc w:val="both"/>
        <w:rPr>
          <w:color w:val="000000"/>
          <w:sz w:val="27"/>
          <w:szCs w:val="27"/>
        </w:rPr>
      </w:pPr>
      <w:r>
        <w:rPr>
          <w:color w:val="000000"/>
          <w:sz w:val="27"/>
          <w:szCs w:val="27"/>
        </w:rPr>
        <w:t>л. 73 об. Глава 53. Слово от притчи, о наказании к родителем детем. Нач. Человецы, внемлите известно о глаголемых.</w:t>
      </w:r>
    </w:p>
    <w:p w:rsidR="00192B68" w:rsidRDefault="00192B68" w:rsidP="00230FA9">
      <w:pPr>
        <w:pStyle w:val="a4"/>
        <w:shd w:val="clear" w:color="auto" w:fill="FDFBE6"/>
        <w:ind w:firstLine="495"/>
        <w:jc w:val="both"/>
        <w:rPr>
          <w:color w:val="000000"/>
          <w:sz w:val="27"/>
          <w:szCs w:val="27"/>
        </w:rPr>
      </w:pPr>
      <w:r>
        <w:rPr>
          <w:color w:val="000000"/>
          <w:sz w:val="27"/>
          <w:szCs w:val="27"/>
        </w:rPr>
        <w:t>л. 75. Глава 54. Слово св. Иоанна Златоустаго, како имети челядь. Нач. Аще кто от вас, братие, имать рабы или рабыня, да учит я.</w:t>
      </w:r>
    </w:p>
    <w:p w:rsidR="00192B68" w:rsidRDefault="00192B68" w:rsidP="00230FA9">
      <w:pPr>
        <w:pStyle w:val="a4"/>
        <w:shd w:val="clear" w:color="auto" w:fill="FDFBE6"/>
        <w:ind w:firstLine="495"/>
        <w:jc w:val="both"/>
        <w:rPr>
          <w:color w:val="000000"/>
          <w:sz w:val="27"/>
          <w:szCs w:val="27"/>
        </w:rPr>
      </w:pPr>
      <w:r>
        <w:rPr>
          <w:color w:val="000000"/>
          <w:sz w:val="27"/>
          <w:szCs w:val="27"/>
        </w:rPr>
        <w:t>л. 76 об. Глава 55.</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как чтити детем родителей. Нач. Послушайте, братие и сестры, заповеди Господня, юже к Законнику исперва рече.</w:t>
      </w:r>
      <w:r>
        <w:rPr>
          <w:rStyle w:val="apple-converted-space"/>
          <w:color w:val="000000"/>
          <w:sz w:val="27"/>
          <w:szCs w:val="27"/>
        </w:rPr>
        <w:t> </w:t>
      </w:r>
      <w:r>
        <w:rPr>
          <w:i/>
          <w:iCs/>
          <w:color w:val="000000"/>
          <w:sz w:val="27"/>
          <w:szCs w:val="27"/>
        </w:rPr>
        <w:t>В след. списке с надписанием: Св. Отец.</w:t>
      </w:r>
    </w:p>
    <w:p w:rsidR="00192B68" w:rsidRDefault="00192B68" w:rsidP="00230FA9">
      <w:pPr>
        <w:pStyle w:val="a4"/>
        <w:shd w:val="clear" w:color="auto" w:fill="FDFBE6"/>
        <w:ind w:firstLine="495"/>
        <w:jc w:val="both"/>
        <w:rPr>
          <w:color w:val="000000"/>
          <w:sz w:val="27"/>
          <w:szCs w:val="27"/>
        </w:rPr>
      </w:pPr>
      <w:r>
        <w:rPr>
          <w:color w:val="000000"/>
          <w:sz w:val="27"/>
          <w:szCs w:val="27"/>
        </w:rPr>
        <w:t>л. 77 об. Глава 56.</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како чтити прозвитеры. Нач. Уведите вси, колика есть иерейскаа власть и честь.</w:t>
      </w:r>
    </w:p>
    <w:p w:rsidR="00192B68" w:rsidRDefault="00192B68" w:rsidP="00230FA9">
      <w:pPr>
        <w:pStyle w:val="a4"/>
        <w:shd w:val="clear" w:color="auto" w:fill="FDFBE6"/>
        <w:ind w:firstLine="495"/>
        <w:jc w:val="both"/>
        <w:rPr>
          <w:color w:val="000000"/>
          <w:sz w:val="27"/>
          <w:szCs w:val="27"/>
        </w:rPr>
      </w:pPr>
      <w:r>
        <w:rPr>
          <w:color w:val="000000"/>
          <w:sz w:val="27"/>
          <w:szCs w:val="27"/>
        </w:rPr>
        <w:t>л. 78 об. Глава 57. Слово св. Отец о женитве и любодеании. Нач. Чювьствия и умныя слухи разумно отвръзше приидете.</w:t>
      </w:r>
    </w:p>
    <w:p w:rsidR="00192B68" w:rsidRDefault="00192B68" w:rsidP="00230FA9">
      <w:pPr>
        <w:pStyle w:val="a4"/>
        <w:shd w:val="clear" w:color="auto" w:fill="FDFBE6"/>
        <w:ind w:firstLine="495"/>
        <w:jc w:val="both"/>
        <w:rPr>
          <w:color w:val="000000"/>
          <w:sz w:val="27"/>
          <w:szCs w:val="27"/>
        </w:rPr>
      </w:pPr>
      <w:r>
        <w:rPr>
          <w:color w:val="000000"/>
          <w:sz w:val="27"/>
          <w:szCs w:val="27"/>
        </w:rPr>
        <w:t>л. 80 об. Глава 58. Слово св. Иоанна Златоустаго о терпении благохваления, да не много плачем о умерших. Нач. Присно имейте в памяти день смертный.</w:t>
      </w:r>
    </w:p>
    <w:p w:rsidR="00192B68" w:rsidRDefault="00192B68" w:rsidP="00230FA9">
      <w:pPr>
        <w:pStyle w:val="a4"/>
        <w:shd w:val="clear" w:color="auto" w:fill="FDFBE6"/>
        <w:ind w:firstLine="495"/>
        <w:jc w:val="both"/>
        <w:rPr>
          <w:color w:val="000000"/>
          <w:sz w:val="27"/>
          <w:szCs w:val="27"/>
        </w:rPr>
      </w:pPr>
      <w:r>
        <w:rPr>
          <w:color w:val="000000"/>
          <w:sz w:val="27"/>
          <w:szCs w:val="27"/>
        </w:rPr>
        <w:t>л. 88. Глава 59.</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християнстве. Нач. Послушайте известно, мнози убо токмо слытием християне, а по житию еллини.</w:t>
      </w:r>
    </w:p>
    <w:p w:rsidR="00192B68" w:rsidRDefault="00192B68" w:rsidP="00230FA9">
      <w:pPr>
        <w:pStyle w:val="a4"/>
        <w:shd w:val="clear" w:color="auto" w:fill="FDFBE6"/>
        <w:ind w:firstLine="495"/>
        <w:jc w:val="both"/>
        <w:rPr>
          <w:color w:val="000000"/>
          <w:sz w:val="27"/>
          <w:szCs w:val="27"/>
        </w:rPr>
      </w:pPr>
      <w:r>
        <w:rPr>
          <w:color w:val="000000"/>
          <w:sz w:val="27"/>
          <w:szCs w:val="27"/>
        </w:rPr>
        <w:t>л. 91. Глава 60. Слово, Евангелие от Луки, о богатом и о Лазаре. Нач. Иже о богатем Лазарева притча велми на ползу есть и богатым и убогим.</w:t>
      </w:r>
    </w:p>
    <w:p w:rsidR="00192B68" w:rsidRDefault="00192B68" w:rsidP="00230FA9">
      <w:pPr>
        <w:pStyle w:val="a4"/>
        <w:shd w:val="clear" w:color="auto" w:fill="FDFBE6"/>
        <w:ind w:firstLine="495"/>
        <w:jc w:val="both"/>
        <w:rPr>
          <w:color w:val="000000"/>
          <w:sz w:val="27"/>
          <w:szCs w:val="27"/>
        </w:rPr>
      </w:pPr>
      <w:r>
        <w:rPr>
          <w:color w:val="000000"/>
          <w:sz w:val="27"/>
          <w:szCs w:val="27"/>
        </w:rPr>
        <w:t>л. 93 об. Глава 61. Слово о некоем блуднице, иже милостыню творя, а блуда не остася. Нач. Таково о сем сказает: в лета Леона царя человек некий в Константинеграде богат и славен.</w:t>
      </w:r>
    </w:p>
    <w:p w:rsidR="00192B68" w:rsidRDefault="00192B68" w:rsidP="00230FA9">
      <w:pPr>
        <w:pStyle w:val="a4"/>
        <w:shd w:val="clear" w:color="auto" w:fill="FDFBE6"/>
        <w:ind w:firstLine="495"/>
        <w:jc w:val="both"/>
        <w:rPr>
          <w:color w:val="000000"/>
          <w:sz w:val="27"/>
          <w:szCs w:val="27"/>
        </w:rPr>
      </w:pPr>
      <w:r>
        <w:rPr>
          <w:color w:val="000000"/>
          <w:sz w:val="27"/>
          <w:szCs w:val="27"/>
        </w:rPr>
        <w:t>л. 95. Глава 62. Слово Иоанна Златоустаго, како учения слушати. Нач. Аще убо по вся дни, возлюблении, учение творю вам.</w:t>
      </w:r>
    </w:p>
    <w:p w:rsidR="00192B68" w:rsidRDefault="00192B68" w:rsidP="00230FA9">
      <w:pPr>
        <w:pStyle w:val="a4"/>
        <w:shd w:val="clear" w:color="auto" w:fill="FDFBE6"/>
        <w:ind w:firstLine="495"/>
        <w:jc w:val="both"/>
        <w:rPr>
          <w:color w:val="000000"/>
          <w:sz w:val="27"/>
          <w:szCs w:val="27"/>
        </w:rPr>
      </w:pPr>
      <w:r>
        <w:rPr>
          <w:color w:val="000000"/>
          <w:sz w:val="27"/>
          <w:szCs w:val="27"/>
        </w:rPr>
        <w:t>л. 96. Глава 63.</w:t>
      </w:r>
      <w:r>
        <w:rPr>
          <w:rStyle w:val="apple-converted-space"/>
          <w:color w:val="000000"/>
          <w:sz w:val="27"/>
          <w:szCs w:val="27"/>
        </w:rPr>
        <w:t> </w:t>
      </w:r>
      <w:r>
        <w:rPr>
          <w:i/>
          <w:iCs/>
          <w:color w:val="000000"/>
          <w:sz w:val="27"/>
          <w:szCs w:val="27"/>
        </w:rPr>
        <w:t>Тогоже</w:t>
      </w:r>
      <w:r>
        <w:rPr>
          <w:rStyle w:val="apple-converted-space"/>
          <w:i/>
          <w:iCs/>
          <w:color w:val="000000"/>
          <w:sz w:val="27"/>
          <w:szCs w:val="27"/>
        </w:rPr>
        <w:t> </w:t>
      </w:r>
      <w:r>
        <w:rPr>
          <w:color w:val="000000"/>
          <w:sz w:val="27"/>
          <w:szCs w:val="27"/>
        </w:rPr>
        <w:t>Поучение. Нач. Иже аще кто благочестив и боголюбив, приидите и слышите, да насладитеся духовнаго сего учения.</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97. Глава 64.</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Поучение о милостыни. Нач. Якоже в садех винограда различны суть плоды, тако и во св. церквах учения многа суть.</w:t>
      </w:r>
    </w:p>
    <w:p w:rsidR="00192B68" w:rsidRDefault="00192B68" w:rsidP="00230FA9">
      <w:pPr>
        <w:pStyle w:val="a4"/>
        <w:shd w:val="clear" w:color="auto" w:fill="FDFBE6"/>
        <w:ind w:firstLine="495"/>
        <w:jc w:val="both"/>
        <w:rPr>
          <w:color w:val="000000"/>
          <w:sz w:val="27"/>
          <w:szCs w:val="27"/>
        </w:rPr>
      </w:pPr>
      <w:r>
        <w:rPr>
          <w:color w:val="000000"/>
          <w:sz w:val="27"/>
          <w:szCs w:val="27"/>
        </w:rPr>
        <w:t>л. 98 об. Глава 65. Поучение св. отца Кирила архиепископа. Нач. Духовное убо семя уже и первое всеял есмь в душах ваших многажды.</w:t>
      </w:r>
      <w:r>
        <w:rPr>
          <w:rStyle w:val="apple-converted-space"/>
          <w:color w:val="000000"/>
          <w:sz w:val="27"/>
          <w:szCs w:val="27"/>
        </w:rPr>
        <w:t> </w:t>
      </w:r>
      <w:r>
        <w:rPr>
          <w:i/>
          <w:iCs/>
          <w:color w:val="000000"/>
          <w:sz w:val="27"/>
          <w:szCs w:val="27"/>
        </w:rPr>
        <w:t>Переделано из напеч. слова в «Ркп. гр. Увар.»</w:t>
      </w:r>
      <w:r>
        <w:rPr>
          <w:rStyle w:val="apple-converted-space"/>
          <w:color w:val="000000"/>
          <w:sz w:val="27"/>
          <w:szCs w:val="27"/>
        </w:rPr>
        <w:t> </w:t>
      </w:r>
      <w:r>
        <w:rPr>
          <w:color w:val="000000"/>
          <w:sz w:val="27"/>
          <w:szCs w:val="27"/>
        </w:rPr>
        <w:t>яко не забывати учителей своих.</w:t>
      </w:r>
      <w:r>
        <w:rPr>
          <w:rStyle w:val="apple-converted-space"/>
          <w:color w:val="000000"/>
          <w:sz w:val="27"/>
          <w:szCs w:val="27"/>
        </w:rPr>
        <w:t> </w:t>
      </w:r>
      <w:r>
        <w:rPr>
          <w:i/>
          <w:iCs/>
          <w:color w:val="000000"/>
          <w:sz w:val="27"/>
          <w:szCs w:val="27"/>
        </w:rPr>
        <w:t>После небольшаго приступа следует:</w:t>
      </w:r>
      <w:r>
        <w:rPr>
          <w:rStyle w:val="apple-converted-space"/>
          <w:color w:val="000000"/>
          <w:sz w:val="27"/>
          <w:szCs w:val="27"/>
        </w:rPr>
        <w:t> </w:t>
      </w:r>
      <w:r>
        <w:rPr>
          <w:color w:val="000000"/>
          <w:sz w:val="27"/>
          <w:szCs w:val="27"/>
        </w:rPr>
        <w:t>глаголет бо архиеп. Кирил, и</w:t>
      </w:r>
      <w:r>
        <w:rPr>
          <w:rStyle w:val="apple-converted-space"/>
          <w:color w:val="000000"/>
          <w:sz w:val="27"/>
          <w:szCs w:val="27"/>
        </w:rPr>
        <w:t> </w:t>
      </w:r>
      <w:r>
        <w:rPr>
          <w:i/>
          <w:iCs/>
          <w:color w:val="000000"/>
          <w:sz w:val="27"/>
          <w:szCs w:val="27"/>
        </w:rPr>
        <w:t>проч.</w:t>
      </w:r>
    </w:p>
    <w:p w:rsidR="00192B68" w:rsidRDefault="00192B68" w:rsidP="00230FA9">
      <w:pPr>
        <w:pStyle w:val="a4"/>
        <w:shd w:val="clear" w:color="auto" w:fill="FDFBE6"/>
        <w:ind w:firstLine="495"/>
        <w:jc w:val="both"/>
        <w:rPr>
          <w:color w:val="000000"/>
          <w:sz w:val="27"/>
          <w:szCs w:val="27"/>
        </w:rPr>
      </w:pPr>
      <w:r>
        <w:rPr>
          <w:color w:val="000000"/>
          <w:sz w:val="27"/>
          <w:szCs w:val="27"/>
        </w:rPr>
        <w:t>л. 99 об. Глава 66. Слово св. Иоанна Златоустаго к верным. Нач. Аз, любимии, долг свой на всяк день отдаю.</w:t>
      </w:r>
    </w:p>
    <w:p w:rsidR="00192B68" w:rsidRDefault="00192B68" w:rsidP="00230FA9">
      <w:pPr>
        <w:pStyle w:val="a4"/>
        <w:shd w:val="clear" w:color="auto" w:fill="FDFBE6"/>
        <w:ind w:firstLine="495"/>
        <w:jc w:val="both"/>
        <w:rPr>
          <w:color w:val="000000"/>
          <w:sz w:val="27"/>
          <w:szCs w:val="27"/>
        </w:rPr>
      </w:pPr>
      <w:r>
        <w:rPr>
          <w:color w:val="000000"/>
          <w:sz w:val="27"/>
          <w:szCs w:val="27"/>
        </w:rPr>
        <w:t>л. 101. Глава 67.</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крепости и о разуме, где живет в человецех. Нач. Се убо аз, любимии, часто учение творя, надеяхся возбранити пьянства и злых наук, но ныне супротивно вижу.</w:t>
      </w:r>
    </w:p>
    <w:p w:rsidR="00192B68" w:rsidRDefault="00192B68" w:rsidP="00230FA9">
      <w:pPr>
        <w:pStyle w:val="a4"/>
        <w:shd w:val="clear" w:color="auto" w:fill="FDFBE6"/>
        <w:ind w:firstLine="495"/>
        <w:jc w:val="both"/>
        <w:rPr>
          <w:color w:val="000000"/>
          <w:sz w:val="27"/>
          <w:szCs w:val="27"/>
        </w:rPr>
      </w:pPr>
      <w:r>
        <w:rPr>
          <w:color w:val="000000"/>
          <w:sz w:val="27"/>
          <w:szCs w:val="27"/>
        </w:rPr>
        <w:t>л. 102 об. Глава 68.</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твари Божии и о кончине смертней и о покаянии. Нач. Премудростию своею Бог всю тварь от небытиа сотвори в бытие, видимая вся и невидимая.</w:t>
      </w:r>
    </w:p>
    <w:p w:rsidR="00192B68" w:rsidRDefault="00192B68" w:rsidP="00230FA9">
      <w:pPr>
        <w:pStyle w:val="a4"/>
        <w:shd w:val="clear" w:color="auto" w:fill="FDFBE6"/>
        <w:ind w:firstLine="495"/>
        <w:jc w:val="both"/>
        <w:rPr>
          <w:color w:val="000000"/>
          <w:sz w:val="27"/>
          <w:szCs w:val="27"/>
        </w:rPr>
      </w:pPr>
      <w:r>
        <w:rPr>
          <w:color w:val="000000"/>
          <w:sz w:val="27"/>
          <w:szCs w:val="27"/>
        </w:rPr>
        <w:t>л. 103 об. Глава 69.</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милостыни. Нач. Аще без печали желаеши быти человече, то уклонися мятежа мирскаго.</w:t>
      </w:r>
    </w:p>
    <w:p w:rsidR="00192B68" w:rsidRDefault="00192B68" w:rsidP="00230FA9">
      <w:pPr>
        <w:pStyle w:val="a4"/>
        <w:shd w:val="clear" w:color="auto" w:fill="FDFBE6"/>
        <w:ind w:firstLine="495"/>
        <w:jc w:val="both"/>
        <w:rPr>
          <w:color w:val="000000"/>
          <w:sz w:val="27"/>
          <w:szCs w:val="27"/>
        </w:rPr>
      </w:pPr>
      <w:r>
        <w:rPr>
          <w:color w:val="000000"/>
          <w:sz w:val="27"/>
          <w:szCs w:val="27"/>
        </w:rPr>
        <w:t>л. 105. Глава 70.</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да не излише по младенцех плачем. Нач. Се обаче смыслиши, младенца умирающа зря.</w:t>
      </w:r>
    </w:p>
    <w:p w:rsidR="00192B68" w:rsidRDefault="00192B68" w:rsidP="00230FA9">
      <w:pPr>
        <w:pStyle w:val="a4"/>
        <w:shd w:val="clear" w:color="auto" w:fill="FDFBE6"/>
        <w:ind w:firstLine="495"/>
        <w:jc w:val="both"/>
        <w:rPr>
          <w:color w:val="000000"/>
          <w:sz w:val="27"/>
          <w:szCs w:val="27"/>
        </w:rPr>
      </w:pPr>
      <w:r>
        <w:rPr>
          <w:color w:val="000000"/>
          <w:sz w:val="27"/>
          <w:szCs w:val="27"/>
        </w:rPr>
        <w:t>л. 106. Глава 71.</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невостающих на заутренюю. Нач. Иже в лености кто в житии сем пребывает, той не спасется.</w:t>
      </w:r>
    </w:p>
    <w:p w:rsidR="00192B68" w:rsidRDefault="00192B68" w:rsidP="00230FA9">
      <w:pPr>
        <w:pStyle w:val="a4"/>
        <w:shd w:val="clear" w:color="auto" w:fill="FDFBE6"/>
        <w:ind w:firstLine="495"/>
        <w:jc w:val="both"/>
        <w:rPr>
          <w:color w:val="000000"/>
          <w:sz w:val="27"/>
          <w:szCs w:val="27"/>
        </w:rPr>
      </w:pPr>
      <w:r>
        <w:rPr>
          <w:color w:val="000000"/>
          <w:sz w:val="27"/>
          <w:szCs w:val="27"/>
        </w:rPr>
        <w:t>л. 107 об. Глава 72.</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Поучение к верным християном. Нач. Ширины земския и долгота моря, и реки, и источники вся велению Божию повинуются.</w:t>
      </w:r>
    </w:p>
    <w:p w:rsidR="00192B68" w:rsidRDefault="00192B68" w:rsidP="00230FA9">
      <w:pPr>
        <w:pStyle w:val="a4"/>
        <w:shd w:val="clear" w:color="auto" w:fill="FDFBE6"/>
        <w:ind w:firstLine="495"/>
        <w:jc w:val="both"/>
        <w:rPr>
          <w:color w:val="000000"/>
          <w:sz w:val="27"/>
          <w:szCs w:val="27"/>
        </w:rPr>
      </w:pPr>
      <w:r>
        <w:rPr>
          <w:color w:val="000000"/>
          <w:sz w:val="27"/>
          <w:szCs w:val="27"/>
        </w:rPr>
        <w:t>л. 109. Глава 73.</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почто Бог оставил напасти, и скорби, и беды приимати Святым. Нач. И се нам известно да есть, братие, многи бо страсти попустил есть Бог приимати угодником Своим.</w:t>
      </w:r>
    </w:p>
    <w:p w:rsidR="00192B68" w:rsidRDefault="00192B68" w:rsidP="00230FA9">
      <w:pPr>
        <w:pStyle w:val="a4"/>
        <w:shd w:val="clear" w:color="auto" w:fill="FDFBE6"/>
        <w:ind w:firstLine="495"/>
        <w:jc w:val="both"/>
        <w:rPr>
          <w:color w:val="000000"/>
          <w:sz w:val="27"/>
          <w:szCs w:val="27"/>
        </w:rPr>
      </w:pPr>
      <w:r>
        <w:rPr>
          <w:color w:val="000000"/>
          <w:sz w:val="27"/>
          <w:szCs w:val="27"/>
        </w:rPr>
        <w:t>л. 110 об. Глава 74.</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впадающих в печали (и в беды). Нач. Се же да весте, яко частыя печали любима и приятна Богу человека сътворяют.</w:t>
      </w:r>
    </w:p>
    <w:p w:rsidR="00192B68" w:rsidRDefault="00192B68" w:rsidP="00230FA9">
      <w:pPr>
        <w:pStyle w:val="a4"/>
        <w:shd w:val="clear" w:color="auto" w:fill="FDFBE6"/>
        <w:ind w:firstLine="495"/>
        <w:jc w:val="both"/>
        <w:rPr>
          <w:color w:val="000000"/>
          <w:sz w:val="27"/>
          <w:szCs w:val="27"/>
        </w:rPr>
      </w:pPr>
      <w:r>
        <w:rPr>
          <w:color w:val="000000"/>
          <w:sz w:val="27"/>
          <w:szCs w:val="27"/>
        </w:rPr>
        <w:t>л. 112. Глава 75.</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еже не отчаятися в беде. Нач. Яко аще кто, добро творя, в беду впадет или в болезни люты.</w:t>
      </w:r>
    </w:p>
    <w:p w:rsidR="00192B68" w:rsidRDefault="00192B68" w:rsidP="00230FA9">
      <w:pPr>
        <w:pStyle w:val="a4"/>
        <w:shd w:val="clear" w:color="auto" w:fill="FDFBE6"/>
        <w:ind w:firstLine="495"/>
        <w:jc w:val="both"/>
        <w:rPr>
          <w:color w:val="000000"/>
          <w:sz w:val="27"/>
          <w:szCs w:val="27"/>
        </w:rPr>
      </w:pPr>
      <w:r>
        <w:rPr>
          <w:color w:val="000000"/>
          <w:sz w:val="27"/>
          <w:szCs w:val="27"/>
        </w:rPr>
        <w:t>л. 113. Глава 76. Слово св. Отец о лсти мира сего. Нач. Иже аще кто от человек славы сея временныя желает, той не может славы Божия разумети.</w:t>
      </w:r>
    </w:p>
    <w:p w:rsidR="00192B68" w:rsidRDefault="00192B68" w:rsidP="00230FA9">
      <w:pPr>
        <w:pStyle w:val="a4"/>
        <w:shd w:val="clear" w:color="auto" w:fill="FDFBE6"/>
        <w:ind w:firstLine="495"/>
        <w:jc w:val="both"/>
        <w:rPr>
          <w:color w:val="000000"/>
          <w:sz w:val="27"/>
          <w:szCs w:val="27"/>
        </w:rPr>
      </w:pPr>
      <w:r>
        <w:rPr>
          <w:color w:val="000000"/>
          <w:sz w:val="27"/>
          <w:szCs w:val="27"/>
        </w:rPr>
        <w:t>л. 114. Глава 77. Слово св. Отец о покаянии. Нач. Глаголет писание, нецыи многажды кающеся о гресех, и паки таяже творят.</w:t>
      </w:r>
    </w:p>
    <w:p w:rsidR="00192B68" w:rsidRDefault="00192B68" w:rsidP="00230FA9">
      <w:pPr>
        <w:pStyle w:val="a4"/>
        <w:shd w:val="clear" w:color="auto" w:fill="FDFBE6"/>
        <w:ind w:firstLine="495"/>
        <w:jc w:val="both"/>
        <w:rPr>
          <w:color w:val="000000"/>
          <w:sz w:val="27"/>
          <w:szCs w:val="27"/>
        </w:rPr>
      </w:pPr>
      <w:r>
        <w:rPr>
          <w:color w:val="000000"/>
          <w:sz w:val="27"/>
          <w:szCs w:val="27"/>
        </w:rPr>
        <w:t>л. 116. Глава 78. Слово св. Отец о завещании покаяния. Нач. Любимии слышите, аще в гресех состаревся человек положит завет свой к Богу.</w:t>
      </w:r>
    </w:p>
    <w:p w:rsidR="00192B68" w:rsidRDefault="00192B68" w:rsidP="00230FA9">
      <w:pPr>
        <w:pStyle w:val="a4"/>
        <w:shd w:val="clear" w:color="auto" w:fill="FDFBE6"/>
        <w:ind w:firstLine="495"/>
        <w:jc w:val="both"/>
        <w:rPr>
          <w:color w:val="000000"/>
          <w:sz w:val="27"/>
          <w:szCs w:val="27"/>
        </w:rPr>
      </w:pPr>
      <w:r>
        <w:rPr>
          <w:color w:val="000000"/>
          <w:sz w:val="27"/>
          <w:szCs w:val="27"/>
        </w:rPr>
        <w:t>л. 117 об. Глава 79. Слово св. Отец, наказание. Нач. Аще убо скота не презрим, в калу грязнуща, то вси простираем руце, извлещи хотяще.</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118. Глава 80. Вопросы препод. Антиоха, ответы св. Епифания. Нач. Господь Бог чего деля попустил есть дияволу воевати на человеки?</w:t>
      </w:r>
    </w:p>
    <w:p w:rsidR="00192B68" w:rsidRDefault="00192B68" w:rsidP="00230FA9">
      <w:pPr>
        <w:pStyle w:val="a4"/>
        <w:shd w:val="clear" w:color="auto" w:fill="FDFBE6"/>
        <w:ind w:firstLine="495"/>
        <w:jc w:val="both"/>
        <w:rPr>
          <w:color w:val="000000"/>
          <w:sz w:val="27"/>
          <w:szCs w:val="27"/>
        </w:rPr>
      </w:pPr>
      <w:r>
        <w:rPr>
          <w:color w:val="000000"/>
          <w:sz w:val="27"/>
          <w:szCs w:val="27"/>
        </w:rPr>
        <w:t>л. 121. Глава 81. Слово св. Отец о умирающих внезапу и о утопающих. Нач. Убо что хощем глаголати о умирающих внезапу, или со брега или со стены спадша.</w:t>
      </w:r>
    </w:p>
    <w:p w:rsidR="00192B68" w:rsidRDefault="00192B68" w:rsidP="00230FA9">
      <w:pPr>
        <w:pStyle w:val="a4"/>
        <w:shd w:val="clear" w:color="auto" w:fill="FDFBE6"/>
        <w:ind w:firstLine="495"/>
        <w:jc w:val="both"/>
        <w:rPr>
          <w:color w:val="000000"/>
          <w:sz w:val="27"/>
          <w:szCs w:val="27"/>
        </w:rPr>
      </w:pPr>
      <w:r>
        <w:rPr>
          <w:color w:val="000000"/>
          <w:sz w:val="27"/>
          <w:szCs w:val="27"/>
        </w:rPr>
        <w:t>л. 122 об. Глава 82. Слово блаженнаго Евсевия епископа. Нач. Лета во един от дний человек превезяся реку и утопе.</w:t>
      </w:r>
    </w:p>
    <w:p w:rsidR="00192B68" w:rsidRDefault="00192B68" w:rsidP="00230FA9">
      <w:pPr>
        <w:pStyle w:val="a4"/>
        <w:shd w:val="clear" w:color="auto" w:fill="FDFBE6"/>
        <w:ind w:firstLine="495"/>
        <w:jc w:val="both"/>
        <w:rPr>
          <w:color w:val="000000"/>
          <w:sz w:val="27"/>
          <w:szCs w:val="27"/>
        </w:rPr>
      </w:pPr>
      <w:r>
        <w:rPr>
          <w:color w:val="000000"/>
          <w:sz w:val="27"/>
          <w:szCs w:val="27"/>
        </w:rPr>
        <w:t>л. 123 об. Глава 83. Слово св. отца нашего Дионисия о желеющих. Нач. Иногда св. отцу Дионисию мнози христолюбцы приидоша.</w:t>
      </w:r>
    </w:p>
    <w:p w:rsidR="00192B68" w:rsidRDefault="00192B68" w:rsidP="00230FA9">
      <w:pPr>
        <w:pStyle w:val="a4"/>
        <w:shd w:val="clear" w:color="auto" w:fill="FDFBE6"/>
        <w:ind w:firstLine="495"/>
        <w:jc w:val="both"/>
        <w:rPr>
          <w:color w:val="000000"/>
          <w:sz w:val="27"/>
          <w:szCs w:val="27"/>
        </w:rPr>
      </w:pPr>
      <w:r>
        <w:rPr>
          <w:color w:val="000000"/>
          <w:sz w:val="27"/>
          <w:szCs w:val="27"/>
        </w:rPr>
        <w:t>л. 126. Глава 84. Слово св. Отец о соблазне бесовстем. Нач. Се како бесы возмогают на ны, слышите, от воль бо наших злых погибаем люте.</w:t>
      </w:r>
    </w:p>
    <w:p w:rsidR="00192B68" w:rsidRDefault="00192B68" w:rsidP="00230FA9">
      <w:pPr>
        <w:pStyle w:val="a4"/>
        <w:shd w:val="clear" w:color="auto" w:fill="FDFBE6"/>
        <w:ind w:firstLine="495"/>
        <w:jc w:val="both"/>
        <w:rPr>
          <w:color w:val="000000"/>
          <w:sz w:val="27"/>
          <w:szCs w:val="27"/>
        </w:rPr>
      </w:pPr>
      <w:r>
        <w:rPr>
          <w:color w:val="000000"/>
          <w:sz w:val="27"/>
          <w:szCs w:val="27"/>
        </w:rPr>
        <w:t>л. 127. Глава 85. Слово св. Ефрема о покаянии. Нач. Иже в Псалтыри слышите, братие, блаженнаго Давыда глаголюща.</w:t>
      </w:r>
    </w:p>
    <w:p w:rsidR="00192B68" w:rsidRDefault="00192B68" w:rsidP="00230FA9">
      <w:pPr>
        <w:pStyle w:val="a4"/>
        <w:shd w:val="clear" w:color="auto" w:fill="FDFBE6"/>
        <w:ind w:firstLine="495"/>
        <w:jc w:val="both"/>
        <w:rPr>
          <w:color w:val="000000"/>
          <w:sz w:val="27"/>
          <w:szCs w:val="27"/>
        </w:rPr>
      </w:pPr>
      <w:r>
        <w:rPr>
          <w:color w:val="000000"/>
          <w:sz w:val="27"/>
          <w:szCs w:val="27"/>
        </w:rPr>
        <w:t>л. 128 об. Глава 86. Слово Иоанна Златоустаго, како подобает к церкви приходити с верою. Нач. Церкви небо есть, любимии, что бо сих вещей страшнее?</w:t>
      </w:r>
    </w:p>
    <w:p w:rsidR="00192B68" w:rsidRDefault="00192B68" w:rsidP="00230FA9">
      <w:pPr>
        <w:pStyle w:val="a4"/>
        <w:shd w:val="clear" w:color="auto" w:fill="FDFBE6"/>
        <w:ind w:firstLine="495"/>
        <w:jc w:val="both"/>
        <w:rPr>
          <w:color w:val="000000"/>
          <w:sz w:val="27"/>
          <w:szCs w:val="27"/>
        </w:rPr>
      </w:pPr>
      <w:r>
        <w:rPr>
          <w:color w:val="000000"/>
          <w:sz w:val="27"/>
          <w:szCs w:val="27"/>
        </w:rPr>
        <w:t>л. 130. Глава 87.</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ко вдовцем и вдовицам. Нач. Еще сия заповеди слышите вси, паче бо тех деля муж и жен се слово есть, иже второе совокупляются.</w:t>
      </w:r>
    </w:p>
    <w:p w:rsidR="00192B68" w:rsidRDefault="00192B68" w:rsidP="00230FA9">
      <w:pPr>
        <w:pStyle w:val="a4"/>
        <w:shd w:val="clear" w:color="auto" w:fill="FDFBE6"/>
        <w:ind w:firstLine="495"/>
        <w:jc w:val="both"/>
        <w:rPr>
          <w:color w:val="000000"/>
          <w:sz w:val="27"/>
          <w:szCs w:val="27"/>
        </w:rPr>
      </w:pPr>
      <w:r>
        <w:rPr>
          <w:color w:val="000000"/>
          <w:sz w:val="27"/>
          <w:szCs w:val="27"/>
        </w:rPr>
        <w:t>л. 131. Глава 88.</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чистоте душевней. Нач. Мы убо да навыкнем, что есть иже человека сквернит.</w:t>
      </w:r>
    </w:p>
    <w:p w:rsidR="00192B68" w:rsidRDefault="00192B68" w:rsidP="00230FA9">
      <w:pPr>
        <w:pStyle w:val="a4"/>
        <w:shd w:val="clear" w:color="auto" w:fill="FDFBE6"/>
        <w:ind w:firstLine="495"/>
        <w:jc w:val="both"/>
        <w:rPr>
          <w:color w:val="000000"/>
          <w:sz w:val="27"/>
          <w:szCs w:val="27"/>
        </w:rPr>
      </w:pPr>
      <w:r>
        <w:rPr>
          <w:color w:val="000000"/>
          <w:sz w:val="27"/>
          <w:szCs w:val="27"/>
        </w:rPr>
        <w:t>л. 133. Глава 89. Слово св. Ефрема о мятежи жития. Нач. Уже наводит ны время на дело вечнаго живота неразоримыя славы.</w:t>
      </w:r>
      <w:r>
        <w:rPr>
          <w:rStyle w:val="apple-converted-space"/>
          <w:color w:val="000000"/>
          <w:sz w:val="27"/>
          <w:szCs w:val="27"/>
        </w:rPr>
        <w:t> </w:t>
      </w:r>
      <w:r>
        <w:rPr>
          <w:i/>
          <w:iCs/>
          <w:color w:val="000000"/>
          <w:sz w:val="27"/>
          <w:szCs w:val="27"/>
        </w:rPr>
        <w:t>Серапиона епископа владимирскаго, см. № 11 л. 94.</w:t>
      </w:r>
    </w:p>
    <w:p w:rsidR="00192B68" w:rsidRDefault="00192B68" w:rsidP="00230FA9">
      <w:pPr>
        <w:pStyle w:val="a4"/>
        <w:shd w:val="clear" w:color="auto" w:fill="FDFBE6"/>
        <w:ind w:firstLine="495"/>
        <w:jc w:val="both"/>
        <w:rPr>
          <w:color w:val="000000"/>
          <w:sz w:val="27"/>
          <w:szCs w:val="27"/>
        </w:rPr>
      </w:pPr>
      <w:r>
        <w:rPr>
          <w:color w:val="000000"/>
          <w:sz w:val="27"/>
          <w:szCs w:val="27"/>
        </w:rPr>
        <w:t>л. 134. Глава 90. Слово Иоанна Златоустаго о приятии тела и крови Господни. Нач. Любимии, слышите, сего ради Владыка Господь нашь Ис. Христос в нашу плоть облечеся.</w:t>
      </w:r>
    </w:p>
    <w:p w:rsidR="00192B68" w:rsidRDefault="00192B68" w:rsidP="00230FA9">
      <w:pPr>
        <w:pStyle w:val="a4"/>
        <w:shd w:val="clear" w:color="auto" w:fill="FDFBE6"/>
        <w:ind w:firstLine="495"/>
        <w:jc w:val="both"/>
        <w:rPr>
          <w:color w:val="000000"/>
          <w:sz w:val="27"/>
          <w:szCs w:val="27"/>
        </w:rPr>
      </w:pPr>
      <w:r>
        <w:rPr>
          <w:color w:val="000000"/>
          <w:sz w:val="27"/>
          <w:szCs w:val="27"/>
        </w:rPr>
        <w:t>л. 137. Глава 91.</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казнех Божиих на ны. Нач. Якоже милосердии врачеве не ожидают, да к ним болнии приидут.</w:t>
      </w:r>
    </w:p>
    <w:p w:rsidR="00192B68" w:rsidRDefault="00192B68" w:rsidP="00230FA9">
      <w:pPr>
        <w:pStyle w:val="a4"/>
        <w:shd w:val="clear" w:color="auto" w:fill="FDFBE6"/>
        <w:ind w:firstLine="495"/>
        <w:jc w:val="both"/>
        <w:rPr>
          <w:color w:val="000000"/>
          <w:sz w:val="27"/>
          <w:szCs w:val="27"/>
        </w:rPr>
      </w:pPr>
      <w:r>
        <w:rPr>
          <w:color w:val="000000"/>
          <w:sz w:val="27"/>
          <w:szCs w:val="27"/>
        </w:rPr>
        <w:t>л. 140 об. Глава 92.</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како попом учити люди. Нач. Яко аще не слушают учимии, но мы не престанем учаще.</w:t>
      </w:r>
    </w:p>
    <w:p w:rsidR="00192B68" w:rsidRDefault="00192B68" w:rsidP="00230FA9">
      <w:pPr>
        <w:pStyle w:val="a4"/>
        <w:shd w:val="clear" w:color="auto" w:fill="FDFBE6"/>
        <w:ind w:firstLine="495"/>
        <w:jc w:val="both"/>
        <w:rPr>
          <w:color w:val="000000"/>
          <w:sz w:val="27"/>
          <w:szCs w:val="27"/>
        </w:rPr>
      </w:pPr>
      <w:r>
        <w:rPr>
          <w:color w:val="000000"/>
          <w:sz w:val="27"/>
          <w:szCs w:val="27"/>
        </w:rPr>
        <w:t>л. 142. Глава 93. Слово св. священномученика Пагкратия. Нач. Готовите, братие, на исход добрая дела, с ними же отидем от света сего.</w:t>
      </w:r>
    </w:p>
    <w:p w:rsidR="00192B68" w:rsidRDefault="00192B68" w:rsidP="00230FA9">
      <w:pPr>
        <w:pStyle w:val="a4"/>
        <w:shd w:val="clear" w:color="auto" w:fill="FDFBE6"/>
        <w:ind w:firstLine="495"/>
        <w:jc w:val="both"/>
        <w:rPr>
          <w:color w:val="000000"/>
          <w:sz w:val="27"/>
          <w:szCs w:val="27"/>
        </w:rPr>
      </w:pPr>
      <w:r>
        <w:rPr>
          <w:color w:val="000000"/>
          <w:sz w:val="27"/>
          <w:szCs w:val="27"/>
        </w:rPr>
        <w:t>л. 144. Глава 94. Ангелову повесть сказует Великий Василей. Нач. Услышите, братие, известно, яко о обедней трапезе две молитвы есть.</w:t>
      </w:r>
    </w:p>
    <w:p w:rsidR="00192B68" w:rsidRDefault="00192B68" w:rsidP="00230FA9">
      <w:pPr>
        <w:pStyle w:val="a4"/>
        <w:shd w:val="clear" w:color="auto" w:fill="FDFBE6"/>
        <w:ind w:firstLine="495"/>
        <w:jc w:val="both"/>
        <w:rPr>
          <w:color w:val="000000"/>
          <w:sz w:val="27"/>
          <w:szCs w:val="27"/>
        </w:rPr>
      </w:pPr>
      <w:r>
        <w:rPr>
          <w:color w:val="000000"/>
          <w:sz w:val="27"/>
          <w:szCs w:val="27"/>
        </w:rPr>
        <w:t>л. 145 об. Глава 95. Слово св. Симеона, епископа месопотамскаго, како боятися смерти. Нач. Се да слышите, слово от Господа ангел сказует верным.</w:t>
      </w:r>
    </w:p>
    <w:p w:rsidR="00192B68" w:rsidRDefault="00192B68" w:rsidP="00230FA9">
      <w:pPr>
        <w:pStyle w:val="a4"/>
        <w:shd w:val="clear" w:color="auto" w:fill="FDFBE6"/>
        <w:ind w:firstLine="495"/>
        <w:jc w:val="both"/>
        <w:rPr>
          <w:color w:val="000000"/>
          <w:sz w:val="27"/>
          <w:szCs w:val="27"/>
        </w:rPr>
      </w:pPr>
      <w:r>
        <w:rPr>
          <w:color w:val="000000"/>
          <w:sz w:val="27"/>
          <w:szCs w:val="27"/>
        </w:rPr>
        <w:t>л. 146 об. Глава 96. Слово о разлучении души от тела. Нач. Послушайте, братие, како страх и беду прияти имать душа в час исхода еже от сего жития.</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149. Глава 97. Слово о кладущих во церкви. Нач. Ужасно, чюдно и памяти достойно поведа Иоанн римлянин, иже во области их сотворилося.</w:t>
      </w:r>
    </w:p>
    <w:p w:rsidR="00192B68" w:rsidRDefault="00192B68" w:rsidP="00230FA9">
      <w:pPr>
        <w:pStyle w:val="a4"/>
        <w:shd w:val="clear" w:color="auto" w:fill="FDFBE6"/>
        <w:ind w:firstLine="495"/>
        <w:jc w:val="both"/>
        <w:rPr>
          <w:color w:val="000000"/>
          <w:sz w:val="27"/>
          <w:szCs w:val="27"/>
        </w:rPr>
      </w:pPr>
      <w:r>
        <w:rPr>
          <w:color w:val="000000"/>
          <w:sz w:val="27"/>
          <w:szCs w:val="27"/>
        </w:rPr>
        <w:t>л. 150 об. Глава 98. Слово о погребаемых во церкви. Нач. Да слышите еще о погребаемых во церкви: Валентин некто судия, мздоимец лют муж в Медиоламе граде.</w:t>
      </w:r>
      <w:r>
        <w:rPr>
          <w:rStyle w:val="apple-converted-space"/>
          <w:color w:val="000000"/>
          <w:sz w:val="27"/>
          <w:szCs w:val="27"/>
        </w:rPr>
        <w:t> </w:t>
      </w:r>
      <w:r>
        <w:rPr>
          <w:i/>
          <w:iCs/>
          <w:color w:val="000000"/>
          <w:sz w:val="27"/>
          <w:szCs w:val="27"/>
        </w:rPr>
        <w:t>Из бесед Григория Двоеслова с особым нравоучением в конце. Надписи глав 93–98 перепутаны. В послед. Измарагде № 203, равно как и в Оп. рукоп. Царск. № 142 л. 219–225, гл. 93 надписывается:</w:t>
      </w:r>
      <w:r>
        <w:rPr>
          <w:rStyle w:val="apple-converted-space"/>
          <w:color w:val="000000"/>
          <w:sz w:val="27"/>
          <w:szCs w:val="27"/>
        </w:rPr>
        <w:t> </w:t>
      </w:r>
      <w:r>
        <w:rPr>
          <w:color w:val="000000"/>
          <w:sz w:val="27"/>
          <w:szCs w:val="27"/>
        </w:rPr>
        <w:t>Слово св. отца Генадиа патриарха,</w:t>
      </w:r>
      <w:r>
        <w:rPr>
          <w:rStyle w:val="apple-converted-space"/>
          <w:color w:val="000000"/>
          <w:sz w:val="27"/>
          <w:szCs w:val="27"/>
        </w:rPr>
        <w:t> </w:t>
      </w:r>
      <w:r>
        <w:rPr>
          <w:i/>
          <w:iCs/>
          <w:color w:val="000000"/>
          <w:sz w:val="27"/>
          <w:szCs w:val="27"/>
        </w:rPr>
        <w:t>гл. 94:</w:t>
      </w:r>
      <w:r>
        <w:rPr>
          <w:rStyle w:val="apple-converted-space"/>
          <w:color w:val="000000"/>
          <w:sz w:val="27"/>
          <w:szCs w:val="27"/>
        </w:rPr>
        <w:t> </w:t>
      </w:r>
      <w:r>
        <w:rPr>
          <w:color w:val="000000"/>
          <w:sz w:val="27"/>
          <w:szCs w:val="27"/>
        </w:rPr>
        <w:t>Слово св. священномученика Панькратиа,</w:t>
      </w:r>
      <w:r>
        <w:rPr>
          <w:rStyle w:val="apple-converted-space"/>
          <w:color w:val="000000"/>
          <w:sz w:val="27"/>
          <w:szCs w:val="27"/>
        </w:rPr>
        <w:t> </w:t>
      </w:r>
      <w:r>
        <w:rPr>
          <w:i/>
          <w:iCs/>
          <w:color w:val="000000"/>
          <w:sz w:val="27"/>
          <w:szCs w:val="27"/>
        </w:rPr>
        <w:t>след. глава с надписью предъидущей и т. д. Слово под гл. 94 препод. Феодосия киевопечерскаго, напечатано в Правосл. Себесед. 1858 г.</w:t>
      </w:r>
    </w:p>
    <w:p w:rsidR="00192B68" w:rsidRDefault="00192B68" w:rsidP="00230FA9">
      <w:pPr>
        <w:pStyle w:val="a4"/>
        <w:shd w:val="clear" w:color="auto" w:fill="FDFBE6"/>
        <w:ind w:firstLine="495"/>
        <w:jc w:val="both"/>
        <w:rPr>
          <w:color w:val="000000"/>
          <w:sz w:val="27"/>
          <w:szCs w:val="27"/>
        </w:rPr>
      </w:pPr>
      <w:r>
        <w:rPr>
          <w:color w:val="000000"/>
          <w:sz w:val="27"/>
          <w:szCs w:val="27"/>
        </w:rPr>
        <w:t>л. 151 об. Глава 99. Слово, сведено притчею, о составе тела человеча. Нач. Иже писание рече, что есть, егда опустеет земля и царь изнеможет и силнии его разыдутся.</w:t>
      </w:r>
    </w:p>
    <w:p w:rsidR="00192B68" w:rsidRDefault="00192B68" w:rsidP="00230FA9">
      <w:pPr>
        <w:pStyle w:val="a4"/>
        <w:shd w:val="clear" w:color="auto" w:fill="FDFBE6"/>
        <w:ind w:firstLine="495"/>
        <w:jc w:val="both"/>
        <w:rPr>
          <w:color w:val="000000"/>
          <w:sz w:val="27"/>
          <w:szCs w:val="27"/>
        </w:rPr>
      </w:pPr>
      <w:r>
        <w:rPr>
          <w:color w:val="000000"/>
          <w:sz w:val="27"/>
          <w:szCs w:val="27"/>
        </w:rPr>
        <w:t>л. 152 об. Глава 100. Слово Иоанна Златоустаго, како в церковь приходити с верою. Нач. Идеже бо, рече Христос, два или три совокуплени в имя Мое, ту есмь посреде их.</w:t>
      </w:r>
    </w:p>
    <w:p w:rsidR="00192B68" w:rsidRDefault="00192B68" w:rsidP="00230FA9">
      <w:pPr>
        <w:pStyle w:val="a4"/>
        <w:shd w:val="clear" w:color="auto" w:fill="FDFBE6"/>
        <w:ind w:firstLine="495"/>
        <w:jc w:val="both"/>
        <w:rPr>
          <w:color w:val="000000"/>
          <w:sz w:val="27"/>
          <w:szCs w:val="27"/>
        </w:rPr>
      </w:pPr>
      <w:r>
        <w:rPr>
          <w:color w:val="000000"/>
          <w:sz w:val="27"/>
          <w:szCs w:val="27"/>
        </w:rPr>
        <w:t>л. 154. Глава 101.</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Поучение впадающим в беды. Нач. Яко сии, иже хотят огнь возгнетити, то преже дым подъемше слезят, потомже огнь возгорится и на потребу будет.</w:t>
      </w:r>
    </w:p>
    <w:p w:rsidR="00192B68" w:rsidRDefault="00192B68" w:rsidP="00230FA9">
      <w:pPr>
        <w:pStyle w:val="a4"/>
        <w:shd w:val="clear" w:color="auto" w:fill="FDFBE6"/>
        <w:ind w:firstLine="495"/>
        <w:jc w:val="both"/>
        <w:rPr>
          <w:color w:val="000000"/>
          <w:sz w:val="27"/>
          <w:szCs w:val="27"/>
        </w:rPr>
      </w:pPr>
      <w:r>
        <w:rPr>
          <w:color w:val="000000"/>
          <w:sz w:val="27"/>
          <w:szCs w:val="27"/>
        </w:rPr>
        <w:t>л. 155. Глава 102. Слово о старцы, иже молитвою с небесе сведе дождь. Нач. Бысть некогда в мирстей области бездождие велико.</w:t>
      </w:r>
    </w:p>
    <w:p w:rsidR="00192B68" w:rsidRDefault="00192B68" w:rsidP="00230FA9">
      <w:pPr>
        <w:pStyle w:val="a4"/>
        <w:shd w:val="clear" w:color="auto" w:fill="FDFBE6"/>
        <w:ind w:firstLine="495"/>
        <w:jc w:val="both"/>
        <w:rPr>
          <w:color w:val="000000"/>
          <w:sz w:val="27"/>
          <w:szCs w:val="27"/>
        </w:rPr>
      </w:pPr>
      <w:r>
        <w:rPr>
          <w:color w:val="000000"/>
          <w:sz w:val="27"/>
          <w:szCs w:val="27"/>
        </w:rPr>
        <w:t>л. 156 об. Глава 103. Слово св. Григория Двоесловца. Нач. Бе некая жена, именем Матрона, иже недавно бе невесту сын ея понял.</w:t>
      </w:r>
    </w:p>
    <w:p w:rsidR="00192B68" w:rsidRDefault="00192B68" w:rsidP="00230FA9">
      <w:pPr>
        <w:pStyle w:val="a4"/>
        <w:shd w:val="clear" w:color="auto" w:fill="FDFBE6"/>
        <w:ind w:firstLine="495"/>
        <w:jc w:val="both"/>
        <w:rPr>
          <w:color w:val="000000"/>
          <w:sz w:val="27"/>
          <w:szCs w:val="27"/>
        </w:rPr>
      </w:pPr>
      <w:r>
        <w:rPr>
          <w:color w:val="000000"/>
          <w:sz w:val="27"/>
          <w:szCs w:val="27"/>
        </w:rPr>
        <w:t>л. 157 об. Глава 104. Поучение Иоанна Златоустаго на память св. Апостол. Нач. Научися верный человече, благочестию делатель, научися жити по евангельскому словеси.</w:t>
      </w:r>
      <w:r>
        <w:rPr>
          <w:rStyle w:val="apple-converted-space"/>
          <w:color w:val="000000"/>
          <w:sz w:val="27"/>
          <w:szCs w:val="27"/>
        </w:rPr>
        <w:t> </w:t>
      </w:r>
      <w:r>
        <w:rPr>
          <w:i/>
          <w:iCs/>
          <w:color w:val="000000"/>
          <w:sz w:val="27"/>
          <w:szCs w:val="27"/>
        </w:rPr>
        <w:t>В послед. № 203 приписывается</w:t>
      </w:r>
      <w:r>
        <w:rPr>
          <w:rStyle w:val="apple-converted-space"/>
          <w:color w:val="000000"/>
          <w:sz w:val="27"/>
          <w:szCs w:val="27"/>
        </w:rPr>
        <w:t> </w:t>
      </w:r>
      <w:r>
        <w:rPr>
          <w:color w:val="000000"/>
          <w:sz w:val="27"/>
          <w:szCs w:val="27"/>
        </w:rPr>
        <w:t>св. Василию.</w:t>
      </w:r>
    </w:p>
    <w:p w:rsidR="00192B68" w:rsidRDefault="00192B68" w:rsidP="00230FA9">
      <w:pPr>
        <w:pStyle w:val="a4"/>
        <w:shd w:val="clear" w:color="auto" w:fill="FDFBE6"/>
        <w:ind w:firstLine="495"/>
        <w:jc w:val="both"/>
        <w:rPr>
          <w:color w:val="000000"/>
          <w:sz w:val="27"/>
          <w:szCs w:val="27"/>
        </w:rPr>
      </w:pPr>
      <w:r>
        <w:rPr>
          <w:color w:val="000000"/>
          <w:sz w:val="27"/>
          <w:szCs w:val="27"/>
        </w:rPr>
        <w:t>л. 159. Глава 105. Поучение св. Иоанна Златоустаго на память св. Апостол. Нач. Помыслите убо и разумейте, какова будет слава и честь црияти угождьшим Богу.</w:t>
      </w:r>
    </w:p>
    <w:p w:rsidR="00192B68" w:rsidRDefault="00192B68" w:rsidP="00230FA9">
      <w:pPr>
        <w:pStyle w:val="a4"/>
        <w:shd w:val="clear" w:color="auto" w:fill="FDFBE6"/>
        <w:ind w:firstLine="495"/>
        <w:jc w:val="both"/>
        <w:rPr>
          <w:color w:val="000000"/>
          <w:sz w:val="27"/>
          <w:szCs w:val="27"/>
        </w:rPr>
      </w:pPr>
      <w:r>
        <w:rPr>
          <w:color w:val="000000"/>
          <w:sz w:val="27"/>
          <w:szCs w:val="27"/>
        </w:rPr>
        <w:t>л. 161. Глава 106. Слово препод. Илариона о житии сем. Нач. Худо и маловременно жития сего наслаждение и скоропогибающая слава мечетнаго света сего.</w:t>
      </w:r>
    </w:p>
    <w:p w:rsidR="00192B68" w:rsidRDefault="00192B68" w:rsidP="00230FA9">
      <w:pPr>
        <w:pStyle w:val="a4"/>
        <w:shd w:val="clear" w:color="auto" w:fill="FDFBE6"/>
        <w:ind w:firstLine="495"/>
        <w:jc w:val="both"/>
        <w:rPr>
          <w:color w:val="000000"/>
          <w:sz w:val="27"/>
          <w:szCs w:val="27"/>
        </w:rPr>
      </w:pPr>
      <w:r>
        <w:rPr>
          <w:color w:val="000000"/>
          <w:sz w:val="27"/>
          <w:szCs w:val="27"/>
        </w:rPr>
        <w:t>л. 163. Глава 107. Слово св. Василия кесарийскаго о св. посте. Нач. Вострубите, рече, в новомесячную трубу.</w:t>
      </w:r>
    </w:p>
    <w:p w:rsidR="00192B68" w:rsidRDefault="00192B68" w:rsidP="00230FA9">
      <w:pPr>
        <w:pStyle w:val="a4"/>
        <w:shd w:val="clear" w:color="auto" w:fill="FDFBE6"/>
        <w:ind w:firstLine="495"/>
        <w:jc w:val="both"/>
        <w:rPr>
          <w:color w:val="000000"/>
          <w:sz w:val="27"/>
          <w:szCs w:val="27"/>
        </w:rPr>
      </w:pPr>
      <w:r>
        <w:rPr>
          <w:color w:val="000000"/>
          <w:sz w:val="27"/>
          <w:szCs w:val="27"/>
        </w:rPr>
        <w:t>л. 164. Глава 108. Слово св. Нифонта о богатом и скупом. Нач. Некогда св. Нифонт, ходя и видя человека, емуже моляшеся множество нищих.</w:t>
      </w:r>
    </w:p>
    <w:p w:rsidR="00192B68" w:rsidRDefault="00192B68" w:rsidP="00230FA9">
      <w:pPr>
        <w:pStyle w:val="a4"/>
        <w:shd w:val="clear" w:color="auto" w:fill="FDFBE6"/>
        <w:ind w:firstLine="495"/>
        <w:jc w:val="both"/>
        <w:rPr>
          <w:color w:val="000000"/>
          <w:sz w:val="27"/>
          <w:szCs w:val="27"/>
        </w:rPr>
      </w:pPr>
      <w:r>
        <w:rPr>
          <w:color w:val="000000"/>
          <w:sz w:val="27"/>
          <w:szCs w:val="27"/>
        </w:rPr>
        <w:t>л. 165 об. Глава 109. Слово о немилостивых богатых. Нач. Не глаголю убо на богатыя, иже податливы и добре живут.</w:t>
      </w:r>
      <w:r>
        <w:rPr>
          <w:rStyle w:val="apple-converted-space"/>
          <w:color w:val="000000"/>
          <w:sz w:val="27"/>
          <w:szCs w:val="27"/>
        </w:rPr>
        <w:t> </w:t>
      </w:r>
      <w:r>
        <w:rPr>
          <w:i/>
          <w:iCs/>
          <w:color w:val="000000"/>
          <w:sz w:val="27"/>
          <w:szCs w:val="27"/>
        </w:rPr>
        <w:t>Под № 142 л. 36 приписывается И. Златоусту.</w:t>
      </w:r>
    </w:p>
    <w:p w:rsidR="00192B68" w:rsidRDefault="00192B68" w:rsidP="00230FA9">
      <w:pPr>
        <w:pStyle w:val="a4"/>
        <w:shd w:val="clear" w:color="auto" w:fill="FDFBE6"/>
        <w:ind w:firstLine="495"/>
        <w:jc w:val="both"/>
        <w:rPr>
          <w:color w:val="000000"/>
          <w:sz w:val="27"/>
          <w:szCs w:val="27"/>
        </w:rPr>
      </w:pPr>
      <w:r>
        <w:rPr>
          <w:color w:val="000000"/>
          <w:sz w:val="27"/>
          <w:szCs w:val="27"/>
        </w:rPr>
        <w:t>л. 167. Глава 110. Слово от Евангелия еже от Матфея. Нач. Еже пророк рече: да ся исправит молитва моя, яко кадило пред тобою.</w:t>
      </w:r>
    </w:p>
    <w:p w:rsidR="00192B68" w:rsidRDefault="00192B68" w:rsidP="00230FA9">
      <w:pPr>
        <w:pStyle w:val="a4"/>
        <w:shd w:val="clear" w:color="auto" w:fill="FDFBE6"/>
        <w:ind w:firstLine="495"/>
        <w:jc w:val="both"/>
        <w:rPr>
          <w:color w:val="000000"/>
          <w:sz w:val="27"/>
          <w:szCs w:val="27"/>
        </w:rPr>
      </w:pPr>
      <w:r>
        <w:rPr>
          <w:color w:val="000000"/>
          <w:sz w:val="27"/>
          <w:szCs w:val="27"/>
        </w:rPr>
        <w:t>л. 168 об. Глава 111. Слово божественое о блазем покаянии. Нач. Яко подобает нам, братие и отцы, блюсти себе хитре, да не погибнем, многи бо суть сети лукаваго.</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171. Глава 112. Слово св. Отец о житии человечестем. Нач. Рекли и хощем рещи житие человече, велико бо и всеми ищемо, аще ли есть рок, то како пр. Давид рече к богу.</w:t>
      </w:r>
      <w:r>
        <w:rPr>
          <w:rStyle w:val="apple-converted-space"/>
          <w:color w:val="000000"/>
          <w:sz w:val="27"/>
          <w:szCs w:val="27"/>
        </w:rPr>
        <w:t> </w:t>
      </w:r>
      <w:r>
        <w:rPr>
          <w:i/>
          <w:iCs/>
          <w:color w:val="000000"/>
          <w:sz w:val="27"/>
          <w:szCs w:val="27"/>
        </w:rPr>
        <w:t>Здесь читаем:</w:t>
      </w:r>
      <w:r>
        <w:rPr>
          <w:rStyle w:val="apple-converted-space"/>
          <w:color w:val="000000"/>
          <w:sz w:val="27"/>
          <w:szCs w:val="27"/>
        </w:rPr>
        <w:t> </w:t>
      </w:r>
      <w:r>
        <w:rPr>
          <w:color w:val="000000"/>
          <w:sz w:val="27"/>
          <w:szCs w:val="27"/>
        </w:rPr>
        <w:t>Пророк рече: мужи крови и лстиви маловечнии умирают зле, якоже Иуда предавый Господа, Иулиан злочестивый и Святополк братоубийца.</w:t>
      </w:r>
    </w:p>
    <w:p w:rsidR="00192B68" w:rsidRDefault="00192B68" w:rsidP="00230FA9">
      <w:pPr>
        <w:pStyle w:val="a4"/>
        <w:shd w:val="clear" w:color="auto" w:fill="FDFBE6"/>
        <w:ind w:firstLine="495"/>
        <w:jc w:val="both"/>
        <w:rPr>
          <w:color w:val="000000"/>
          <w:sz w:val="27"/>
          <w:szCs w:val="27"/>
        </w:rPr>
      </w:pPr>
      <w:r>
        <w:rPr>
          <w:color w:val="000000"/>
          <w:sz w:val="27"/>
          <w:szCs w:val="27"/>
        </w:rPr>
        <w:t>л. 172 об. Глава 113. Слово о глаголющих, яко зле умирающе, а не Божиим судом умирают. Нач. Убо нелепо послушати несмысленых, глаголюще, яко в реках и в мори погибающих... неповелением Божиим умирают.</w:t>
      </w:r>
    </w:p>
    <w:p w:rsidR="00192B68" w:rsidRDefault="00192B68" w:rsidP="00230FA9">
      <w:pPr>
        <w:pStyle w:val="a4"/>
        <w:shd w:val="clear" w:color="auto" w:fill="FDFBE6"/>
        <w:ind w:firstLine="495"/>
        <w:jc w:val="both"/>
        <w:rPr>
          <w:color w:val="000000"/>
          <w:sz w:val="27"/>
          <w:szCs w:val="27"/>
        </w:rPr>
      </w:pPr>
      <w:r>
        <w:rPr>
          <w:color w:val="000000"/>
          <w:sz w:val="27"/>
          <w:szCs w:val="27"/>
        </w:rPr>
        <w:t>л. 174. Глава 114. Слово св. отца Кирила о первозданнем. Нач. Созда Бог Адама от земля и от ребра его жену созда.</w:t>
      </w:r>
      <w:r>
        <w:rPr>
          <w:rStyle w:val="apple-converted-space"/>
          <w:color w:val="000000"/>
          <w:sz w:val="27"/>
          <w:szCs w:val="27"/>
        </w:rPr>
        <w:t> </w:t>
      </w:r>
      <w:r>
        <w:rPr>
          <w:i/>
          <w:iCs/>
          <w:color w:val="000000"/>
          <w:sz w:val="27"/>
          <w:szCs w:val="27"/>
        </w:rPr>
        <w:t>Извлечено из слова Кирилла туровскаго № 144 л. 144.</w:t>
      </w:r>
    </w:p>
    <w:p w:rsidR="00192B68" w:rsidRDefault="00192B68" w:rsidP="00230FA9">
      <w:pPr>
        <w:pStyle w:val="a4"/>
        <w:shd w:val="clear" w:color="auto" w:fill="FDFBE6"/>
        <w:ind w:firstLine="495"/>
        <w:jc w:val="both"/>
        <w:rPr>
          <w:color w:val="000000"/>
          <w:sz w:val="27"/>
          <w:szCs w:val="27"/>
        </w:rPr>
      </w:pPr>
      <w:r>
        <w:rPr>
          <w:color w:val="000000"/>
          <w:sz w:val="27"/>
          <w:szCs w:val="27"/>
        </w:rPr>
        <w:t>л. 175 об. Глава 115. Слово Иоанна Златоустаго о св. посте. Нач. Почто суть мнози глаголющии: нетребе пост в чистоте живущим.</w:t>
      </w:r>
    </w:p>
    <w:p w:rsidR="00192B68" w:rsidRDefault="00192B68" w:rsidP="00230FA9">
      <w:pPr>
        <w:pStyle w:val="a4"/>
        <w:shd w:val="clear" w:color="auto" w:fill="FDFBE6"/>
        <w:ind w:firstLine="495"/>
        <w:jc w:val="both"/>
        <w:rPr>
          <w:color w:val="000000"/>
          <w:sz w:val="27"/>
          <w:szCs w:val="27"/>
        </w:rPr>
      </w:pPr>
      <w:r>
        <w:rPr>
          <w:color w:val="000000"/>
          <w:sz w:val="27"/>
          <w:szCs w:val="27"/>
        </w:rPr>
        <w:t>л. 177. Глава 116.</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пощении. Нач. Иже кто боголюбив и верен, приидите и слышите сказание о посте.</w:t>
      </w:r>
    </w:p>
    <w:p w:rsidR="00192B68" w:rsidRDefault="00192B68" w:rsidP="00230FA9">
      <w:pPr>
        <w:pStyle w:val="a4"/>
        <w:shd w:val="clear" w:color="auto" w:fill="FDFBE6"/>
        <w:ind w:firstLine="495"/>
        <w:jc w:val="both"/>
        <w:rPr>
          <w:color w:val="000000"/>
          <w:sz w:val="27"/>
          <w:szCs w:val="27"/>
        </w:rPr>
      </w:pPr>
      <w:r>
        <w:rPr>
          <w:color w:val="000000"/>
          <w:sz w:val="27"/>
          <w:szCs w:val="27"/>
        </w:rPr>
        <w:t>л. 178 об. Глава 117.</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св. посте. Нач. Уже о посте истина сказаема, да вси увесте, се бо алканию время настоит.</w:t>
      </w:r>
    </w:p>
    <w:p w:rsidR="00192B68" w:rsidRDefault="00192B68" w:rsidP="00230FA9">
      <w:pPr>
        <w:pStyle w:val="a4"/>
        <w:shd w:val="clear" w:color="auto" w:fill="FDFBE6"/>
        <w:ind w:firstLine="495"/>
        <w:jc w:val="both"/>
        <w:rPr>
          <w:color w:val="000000"/>
          <w:sz w:val="27"/>
          <w:szCs w:val="27"/>
        </w:rPr>
      </w:pPr>
      <w:r>
        <w:rPr>
          <w:color w:val="000000"/>
          <w:sz w:val="27"/>
          <w:szCs w:val="27"/>
        </w:rPr>
        <w:t>л. 180. Глава 118. Слово о видении Павла апостола. Нач. Тако глаголет Господь Пророком: доколе согрешаете и прилагаете грехи на грехи?</w:t>
      </w:r>
      <w:r>
        <w:rPr>
          <w:i/>
          <w:iCs/>
          <w:color w:val="000000"/>
          <w:sz w:val="27"/>
          <w:szCs w:val="27"/>
        </w:rPr>
        <w:t>Русское, напечатано в Правосл. Собесед. 1858 года.</w:t>
      </w:r>
    </w:p>
    <w:p w:rsidR="00192B68" w:rsidRDefault="00192B68" w:rsidP="00230FA9">
      <w:pPr>
        <w:pStyle w:val="a4"/>
        <w:shd w:val="clear" w:color="auto" w:fill="FDFBE6"/>
        <w:ind w:firstLine="495"/>
        <w:jc w:val="both"/>
        <w:rPr>
          <w:color w:val="000000"/>
          <w:sz w:val="27"/>
          <w:szCs w:val="27"/>
        </w:rPr>
      </w:pPr>
      <w:r>
        <w:rPr>
          <w:color w:val="000000"/>
          <w:sz w:val="27"/>
          <w:szCs w:val="27"/>
        </w:rPr>
        <w:t>л. 181 об. Глава 119. Слово св. отца Кирила о страсе Божии. Нач. Всегда, любимии братие и сестры, имеем страх Божий пред очима своима.</w:t>
      </w:r>
      <w:r>
        <w:rPr>
          <w:i/>
          <w:iCs/>
          <w:color w:val="000000"/>
          <w:sz w:val="27"/>
          <w:szCs w:val="27"/>
        </w:rPr>
        <w:t>Напечатано в сочинениях Кирилла туровскаго. См. Ркп. гр. Уварова т. 2 вып. 1. стр. 125.</w:t>
      </w:r>
    </w:p>
    <w:p w:rsidR="00192B68" w:rsidRDefault="00192B68" w:rsidP="00230FA9">
      <w:pPr>
        <w:pStyle w:val="a4"/>
        <w:shd w:val="clear" w:color="auto" w:fill="FDFBE6"/>
        <w:ind w:firstLine="495"/>
        <w:jc w:val="both"/>
        <w:rPr>
          <w:color w:val="000000"/>
          <w:sz w:val="27"/>
          <w:szCs w:val="27"/>
        </w:rPr>
      </w:pPr>
      <w:r>
        <w:rPr>
          <w:color w:val="000000"/>
          <w:sz w:val="27"/>
          <w:szCs w:val="27"/>
        </w:rPr>
        <w:t>л. 183. Глава 120. Слово св. отца Пахомия о среде и о пятнице. Нач. Юже потаи враг тайну, дабы нам спасениа не прияти.</w:t>
      </w:r>
    </w:p>
    <w:p w:rsidR="00192B68" w:rsidRDefault="00192B68" w:rsidP="00230FA9">
      <w:pPr>
        <w:pStyle w:val="a4"/>
        <w:shd w:val="clear" w:color="auto" w:fill="FDFBE6"/>
        <w:ind w:firstLine="495"/>
        <w:jc w:val="both"/>
        <w:rPr>
          <w:color w:val="000000"/>
          <w:sz w:val="27"/>
          <w:szCs w:val="27"/>
        </w:rPr>
      </w:pPr>
      <w:r>
        <w:rPr>
          <w:color w:val="000000"/>
          <w:sz w:val="27"/>
          <w:szCs w:val="27"/>
        </w:rPr>
        <w:t>л. 184 об. Глава 121. Слово св. отец, како жити християном. Нач. Братие и сестры, слышите учения святая, суть бо в християнех нецы, иже имя токмо християньское приемше на большее осуждение себе.</w:t>
      </w:r>
      <w:r>
        <w:rPr>
          <w:rStyle w:val="apple-converted-space"/>
          <w:color w:val="000000"/>
          <w:sz w:val="27"/>
          <w:szCs w:val="27"/>
        </w:rPr>
        <w:t> </w:t>
      </w:r>
      <w:r>
        <w:rPr>
          <w:i/>
          <w:iCs/>
          <w:color w:val="000000"/>
          <w:sz w:val="27"/>
          <w:szCs w:val="27"/>
        </w:rPr>
        <w:t>Русское.</w:t>
      </w:r>
    </w:p>
    <w:p w:rsidR="00192B68" w:rsidRDefault="00192B68" w:rsidP="00230FA9">
      <w:pPr>
        <w:pStyle w:val="a4"/>
        <w:shd w:val="clear" w:color="auto" w:fill="FDFBE6"/>
        <w:ind w:firstLine="495"/>
        <w:jc w:val="both"/>
        <w:rPr>
          <w:color w:val="000000"/>
          <w:sz w:val="27"/>
          <w:szCs w:val="27"/>
        </w:rPr>
      </w:pPr>
      <w:r>
        <w:rPr>
          <w:color w:val="000000"/>
          <w:sz w:val="27"/>
          <w:szCs w:val="27"/>
        </w:rPr>
        <w:t>л. 187. Глава 122. Слово Иоанна Златоустаго о страсе Божии и о покаянии. Нач. Любимии, Павлова сладкаго учения послушающе, распространите сердца и уши.</w:t>
      </w:r>
    </w:p>
    <w:p w:rsidR="00192B68" w:rsidRDefault="00192B68" w:rsidP="00230FA9">
      <w:pPr>
        <w:pStyle w:val="a4"/>
        <w:shd w:val="clear" w:color="auto" w:fill="FDFBE6"/>
        <w:ind w:firstLine="495"/>
        <w:jc w:val="both"/>
        <w:rPr>
          <w:color w:val="000000"/>
          <w:sz w:val="27"/>
          <w:szCs w:val="27"/>
        </w:rPr>
      </w:pPr>
      <w:r>
        <w:rPr>
          <w:color w:val="000000"/>
          <w:sz w:val="27"/>
          <w:szCs w:val="27"/>
        </w:rPr>
        <w:t>л. 189. Глава 123. Слово св. Отец, како духовне праздновати. Нач. Иже кто верен и благочестив, лепо ны божественыа праздники имети в чести духовней.</w:t>
      </w:r>
    </w:p>
    <w:p w:rsidR="00192B68" w:rsidRDefault="00192B68" w:rsidP="00230FA9">
      <w:pPr>
        <w:pStyle w:val="a4"/>
        <w:shd w:val="clear" w:color="auto" w:fill="FDFBE6"/>
        <w:ind w:firstLine="495"/>
        <w:jc w:val="both"/>
        <w:rPr>
          <w:color w:val="000000"/>
          <w:sz w:val="27"/>
          <w:szCs w:val="27"/>
        </w:rPr>
      </w:pPr>
      <w:r>
        <w:rPr>
          <w:color w:val="000000"/>
          <w:sz w:val="27"/>
          <w:szCs w:val="27"/>
        </w:rPr>
        <w:t>л. 191. Глава 124. Слово св. Иоанна Златоустаго о Велицем посте и о Апостольских. Нач. Человецы вернии о посте сказание слышите, и виждьте Бога воздающа царство за милостыню убогих.</w:t>
      </w:r>
    </w:p>
    <w:p w:rsidR="00192B68" w:rsidRDefault="00192B68" w:rsidP="00230FA9">
      <w:pPr>
        <w:pStyle w:val="a4"/>
        <w:shd w:val="clear" w:color="auto" w:fill="FDFBE6"/>
        <w:ind w:firstLine="495"/>
        <w:jc w:val="both"/>
        <w:rPr>
          <w:color w:val="000000"/>
          <w:sz w:val="27"/>
          <w:szCs w:val="27"/>
        </w:rPr>
      </w:pPr>
      <w:r>
        <w:rPr>
          <w:color w:val="000000"/>
          <w:sz w:val="27"/>
          <w:szCs w:val="27"/>
        </w:rPr>
        <w:t>л. 192 об. Глава 125. Слово св. Апостол и св. Отец о Велицем посте и о Петрове (</w:t>
      </w:r>
      <w:r>
        <w:rPr>
          <w:i/>
          <w:iCs/>
          <w:color w:val="000000"/>
          <w:sz w:val="27"/>
          <w:szCs w:val="27"/>
        </w:rPr>
        <w:t>под № 91 приб.</w:t>
      </w:r>
      <w:r>
        <w:rPr>
          <w:rStyle w:val="apple-converted-space"/>
          <w:color w:val="000000"/>
          <w:sz w:val="27"/>
          <w:szCs w:val="27"/>
        </w:rPr>
        <w:t> </w:t>
      </w:r>
      <w:r>
        <w:rPr>
          <w:color w:val="000000"/>
          <w:sz w:val="27"/>
          <w:szCs w:val="27"/>
        </w:rPr>
        <w:t>и о Оспожине) и о Филипове. Нач. Иже вернии суть слышите, братие и сестры, и вси старии и юнии, писания о посте.</w:t>
      </w:r>
    </w:p>
    <w:p w:rsidR="00192B68" w:rsidRDefault="00192B68" w:rsidP="00230FA9">
      <w:pPr>
        <w:pStyle w:val="a4"/>
        <w:shd w:val="clear" w:color="auto" w:fill="FDFBE6"/>
        <w:ind w:firstLine="495"/>
        <w:jc w:val="both"/>
        <w:rPr>
          <w:color w:val="000000"/>
          <w:sz w:val="27"/>
          <w:szCs w:val="27"/>
        </w:rPr>
      </w:pPr>
      <w:r>
        <w:rPr>
          <w:color w:val="000000"/>
          <w:sz w:val="27"/>
          <w:szCs w:val="27"/>
        </w:rPr>
        <w:t>л. 197 об. Глава 126. Слово св. Отец, како жити християном. Нач. Ныне, любимии, учение слышите, имейте первее страх Божий в сердцы своем.</w:t>
      </w:r>
      <w:r>
        <w:rPr>
          <w:i/>
          <w:iCs/>
          <w:color w:val="000000"/>
          <w:sz w:val="27"/>
          <w:szCs w:val="27"/>
        </w:rPr>
        <w:t>Русское</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202. Глава 127. Павла апостола заповедь. Нач. Иже воздержишися, о жено, не совокупляющеся с мужем своим, он же, разжегъся, отходит и согрешает инде.</w:t>
      </w:r>
      <w:r>
        <w:rPr>
          <w:rStyle w:val="apple-converted-space"/>
          <w:color w:val="000000"/>
          <w:sz w:val="27"/>
          <w:szCs w:val="27"/>
        </w:rPr>
        <w:t> </w:t>
      </w:r>
      <w:r>
        <w:rPr>
          <w:i/>
          <w:iCs/>
          <w:color w:val="000000"/>
          <w:sz w:val="27"/>
          <w:szCs w:val="27"/>
        </w:rPr>
        <w:t>По списку, издан. в Правосл. Собесед. 1859 г., продолжение предъид. слова; за исключением начальных 14 строк сей главы редакия таже.</w:t>
      </w:r>
    </w:p>
    <w:p w:rsidR="00192B68" w:rsidRDefault="00192B68" w:rsidP="00230FA9">
      <w:pPr>
        <w:pStyle w:val="a4"/>
        <w:shd w:val="clear" w:color="auto" w:fill="FDFBE6"/>
        <w:ind w:firstLine="495"/>
        <w:jc w:val="both"/>
        <w:rPr>
          <w:color w:val="000000"/>
          <w:sz w:val="27"/>
          <w:szCs w:val="27"/>
        </w:rPr>
      </w:pPr>
      <w:r>
        <w:rPr>
          <w:color w:val="000000"/>
          <w:sz w:val="27"/>
          <w:szCs w:val="27"/>
        </w:rPr>
        <w:t>л. 209. Глава 128. Слово блаженнаго Евсевия, еже Бога хвалити боящему о Иеве. Нач. Узре во един от дний царь Александр некоего человека болна лежаща и пришед к нему, вопроси ту сущих.</w:t>
      </w:r>
    </w:p>
    <w:p w:rsidR="00192B68" w:rsidRDefault="00192B68" w:rsidP="00230FA9">
      <w:pPr>
        <w:pStyle w:val="a4"/>
        <w:shd w:val="clear" w:color="auto" w:fill="FDFBE6"/>
        <w:ind w:firstLine="495"/>
        <w:jc w:val="both"/>
        <w:rPr>
          <w:color w:val="000000"/>
          <w:sz w:val="27"/>
          <w:szCs w:val="27"/>
        </w:rPr>
      </w:pPr>
      <w:r>
        <w:rPr>
          <w:color w:val="000000"/>
          <w:sz w:val="27"/>
          <w:szCs w:val="27"/>
        </w:rPr>
        <w:t>л. 213. Глава 129. Слово св. отца Кирила о исходе души и о двудесяти мытарствах. Нач. Еяже тайны не сведят мнози, сию нам Кирил философ поведа.</w:t>
      </w:r>
      <w:r>
        <w:rPr>
          <w:rStyle w:val="apple-converted-space"/>
          <w:color w:val="000000"/>
          <w:sz w:val="27"/>
          <w:szCs w:val="27"/>
        </w:rPr>
        <w:t> </w:t>
      </w:r>
      <w:r>
        <w:rPr>
          <w:i/>
          <w:iCs/>
          <w:color w:val="000000"/>
          <w:sz w:val="27"/>
          <w:szCs w:val="27"/>
        </w:rPr>
        <w:t>См. Пам. росс. Слов. ХІІ в. л. 95.</w:t>
      </w:r>
    </w:p>
    <w:p w:rsidR="00192B68" w:rsidRDefault="00192B68" w:rsidP="00230FA9">
      <w:pPr>
        <w:pStyle w:val="a4"/>
        <w:shd w:val="clear" w:color="auto" w:fill="FDFBE6"/>
        <w:ind w:firstLine="495"/>
        <w:jc w:val="both"/>
        <w:rPr>
          <w:color w:val="000000"/>
          <w:sz w:val="27"/>
          <w:szCs w:val="27"/>
        </w:rPr>
      </w:pPr>
      <w:r>
        <w:rPr>
          <w:color w:val="000000"/>
          <w:sz w:val="27"/>
          <w:szCs w:val="27"/>
        </w:rPr>
        <w:t>л. 219. Глава 130. Поучение Иоанна Златоустаго християном. Нач. Узриши аще кого в заповедех Господних и в кротости и в мудрости смиреней книгам прилежаща.</w:t>
      </w:r>
    </w:p>
    <w:p w:rsidR="00192B68" w:rsidRDefault="00192B68" w:rsidP="00230FA9">
      <w:pPr>
        <w:pStyle w:val="a4"/>
        <w:shd w:val="clear" w:color="auto" w:fill="FDFBE6"/>
        <w:ind w:firstLine="495"/>
        <w:jc w:val="both"/>
        <w:rPr>
          <w:color w:val="000000"/>
          <w:sz w:val="27"/>
          <w:szCs w:val="27"/>
        </w:rPr>
      </w:pPr>
      <w:r>
        <w:rPr>
          <w:color w:val="000000"/>
          <w:sz w:val="27"/>
          <w:szCs w:val="27"/>
        </w:rPr>
        <w:t>л. 220 об. Глава 131. Слово св. Отец о Тязиоте. Нач. Иже в Картагани бысть в лета Патрикия: Тязиот некто в претории бе, мног же бяше мор на люди в граде.</w:t>
      </w:r>
    </w:p>
    <w:p w:rsidR="00192B68" w:rsidRDefault="00192B68" w:rsidP="00230FA9">
      <w:pPr>
        <w:pStyle w:val="a4"/>
        <w:shd w:val="clear" w:color="auto" w:fill="FDFBE6"/>
        <w:ind w:firstLine="495"/>
        <w:jc w:val="both"/>
        <w:rPr>
          <w:color w:val="000000"/>
          <w:sz w:val="27"/>
          <w:szCs w:val="27"/>
        </w:rPr>
      </w:pPr>
      <w:r>
        <w:rPr>
          <w:color w:val="000000"/>
          <w:sz w:val="27"/>
          <w:szCs w:val="27"/>
        </w:rPr>
        <w:t>л. 222 об. Глава 130. Слово Иоанна Златоуста о слепце, егоже очи отверзе Христос, во Иерихон грядый. Нач. Мы убо да слышим вернии сказание от Евангелия, еже Златословесный на спасение сказует нам.</w:t>
      </w:r>
    </w:p>
    <w:p w:rsidR="00192B68" w:rsidRDefault="00192B68" w:rsidP="00230FA9">
      <w:pPr>
        <w:pStyle w:val="a4"/>
        <w:shd w:val="clear" w:color="auto" w:fill="FDFBE6"/>
        <w:ind w:firstLine="495"/>
        <w:jc w:val="both"/>
        <w:rPr>
          <w:color w:val="000000"/>
          <w:sz w:val="27"/>
          <w:szCs w:val="27"/>
        </w:rPr>
      </w:pPr>
      <w:r>
        <w:rPr>
          <w:color w:val="000000"/>
          <w:sz w:val="27"/>
          <w:szCs w:val="27"/>
        </w:rPr>
        <w:t>л. 224 об. Глава 133. Слово св. Отец о временномь житии. Нач. Иже подобает нам, братие в кратцем сем житии творити, приидете кождо о своем спасении печалуйте.</w:t>
      </w:r>
    </w:p>
    <w:p w:rsidR="00192B68" w:rsidRDefault="00192B68" w:rsidP="00230FA9">
      <w:pPr>
        <w:pStyle w:val="a4"/>
        <w:shd w:val="clear" w:color="auto" w:fill="FDFBE6"/>
        <w:ind w:firstLine="495"/>
        <w:jc w:val="both"/>
        <w:rPr>
          <w:color w:val="000000"/>
          <w:sz w:val="27"/>
          <w:szCs w:val="27"/>
        </w:rPr>
      </w:pPr>
      <w:r>
        <w:rPr>
          <w:color w:val="000000"/>
          <w:sz w:val="27"/>
          <w:szCs w:val="27"/>
        </w:rPr>
        <w:t>л. 226. Глава 134. Слово о некоих двою соседу шевцу. Нач. Послушайте о сем: беста два соседа шевца вкупе живуще.</w:t>
      </w:r>
    </w:p>
    <w:p w:rsidR="00192B68" w:rsidRDefault="00192B68" w:rsidP="00230FA9">
      <w:pPr>
        <w:pStyle w:val="a4"/>
        <w:shd w:val="clear" w:color="auto" w:fill="FDFBE6"/>
        <w:ind w:firstLine="495"/>
        <w:jc w:val="both"/>
        <w:rPr>
          <w:color w:val="000000"/>
          <w:sz w:val="27"/>
          <w:szCs w:val="27"/>
        </w:rPr>
      </w:pPr>
      <w:r>
        <w:rPr>
          <w:color w:val="000000"/>
          <w:sz w:val="27"/>
          <w:szCs w:val="27"/>
        </w:rPr>
        <w:t>л. 227 об. Глава 135. Слово св. Отец о правде и о неправде. Нач. Убо первие правда бысть Богом сотворена в человецех, потом же от неприязнена действа неправда воста.</w:t>
      </w:r>
    </w:p>
    <w:p w:rsidR="00192B68" w:rsidRDefault="00192B68" w:rsidP="00230FA9">
      <w:pPr>
        <w:pStyle w:val="a4"/>
        <w:shd w:val="clear" w:color="auto" w:fill="FDFBE6"/>
        <w:ind w:firstLine="495"/>
        <w:jc w:val="both"/>
        <w:rPr>
          <w:color w:val="000000"/>
          <w:sz w:val="27"/>
          <w:szCs w:val="27"/>
        </w:rPr>
      </w:pPr>
      <w:r>
        <w:rPr>
          <w:color w:val="000000"/>
          <w:sz w:val="27"/>
          <w:szCs w:val="27"/>
        </w:rPr>
        <w:t>л. 229. Глава 136. Слово о покаянии грешных. Нач. Тако виде сию вещь, поведа блаженный Павел Препростый, ученик отца Антония.</w:t>
      </w:r>
    </w:p>
    <w:p w:rsidR="00192B68" w:rsidRDefault="00192B68" w:rsidP="00230FA9">
      <w:pPr>
        <w:pStyle w:val="a4"/>
        <w:shd w:val="clear" w:color="auto" w:fill="FDFBE6"/>
        <w:ind w:firstLine="495"/>
        <w:jc w:val="both"/>
        <w:rPr>
          <w:color w:val="000000"/>
          <w:sz w:val="27"/>
          <w:szCs w:val="27"/>
        </w:rPr>
      </w:pPr>
      <w:r>
        <w:rPr>
          <w:color w:val="000000"/>
          <w:sz w:val="27"/>
          <w:szCs w:val="27"/>
        </w:rPr>
        <w:t>л. 231. Глава 137. Слово св. Ефрема о втором пришествии Божии. Нач. Егда жития человеком лета реченная скончаются, приити имать Господь с небесе.</w:t>
      </w:r>
    </w:p>
    <w:p w:rsidR="00192B68" w:rsidRDefault="00192B68" w:rsidP="00230FA9">
      <w:pPr>
        <w:pStyle w:val="a4"/>
        <w:shd w:val="clear" w:color="auto" w:fill="FDFBE6"/>
        <w:ind w:firstLine="495"/>
        <w:jc w:val="both"/>
        <w:rPr>
          <w:color w:val="000000"/>
          <w:sz w:val="27"/>
          <w:szCs w:val="27"/>
        </w:rPr>
      </w:pPr>
      <w:r>
        <w:rPr>
          <w:color w:val="000000"/>
          <w:sz w:val="27"/>
          <w:szCs w:val="27"/>
        </w:rPr>
        <w:t>л. 242. Глава 138. Слово о недели блаженнаго Евсевия архиепископа. Нач. Недели сущи по утрени седящу блаженному Евсевию епископу и пришед царь Александр и вопроси глаголя.</w:t>
      </w:r>
    </w:p>
    <w:p w:rsidR="00192B68" w:rsidRDefault="00192B68" w:rsidP="00230FA9">
      <w:pPr>
        <w:pStyle w:val="a4"/>
        <w:shd w:val="clear" w:color="auto" w:fill="FDFBE6"/>
        <w:ind w:firstLine="495"/>
        <w:jc w:val="both"/>
        <w:rPr>
          <w:color w:val="000000"/>
          <w:sz w:val="27"/>
          <w:szCs w:val="27"/>
        </w:rPr>
      </w:pPr>
      <w:r>
        <w:rPr>
          <w:color w:val="000000"/>
          <w:sz w:val="27"/>
          <w:szCs w:val="27"/>
        </w:rPr>
        <w:t>л. 247 об. Глава 139. Слово о недели Иякова брата Господня по плоти, епископа иеросолимскаго. Нач. Христос Бог почи от дел своих в седмый день, в первый бо день созда Бог свет.</w:t>
      </w:r>
      <w:r>
        <w:rPr>
          <w:rStyle w:val="apple-converted-space"/>
          <w:color w:val="000000"/>
          <w:sz w:val="27"/>
          <w:szCs w:val="27"/>
        </w:rPr>
        <w:t> </w:t>
      </w:r>
      <w:r>
        <w:rPr>
          <w:i/>
          <w:iCs/>
          <w:color w:val="000000"/>
          <w:sz w:val="27"/>
          <w:szCs w:val="27"/>
        </w:rPr>
        <w:t>Не принадлежит сему Иакову.</w:t>
      </w:r>
    </w:p>
    <w:p w:rsidR="00192B68" w:rsidRDefault="00192B68" w:rsidP="00230FA9">
      <w:pPr>
        <w:pStyle w:val="a4"/>
        <w:shd w:val="clear" w:color="auto" w:fill="FDFBE6"/>
        <w:ind w:firstLine="495"/>
        <w:jc w:val="both"/>
        <w:rPr>
          <w:color w:val="000000"/>
          <w:sz w:val="27"/>
          <w:szCs w:val="27"/>
        </w:rPr>
      </w:pPr>
      <w:r>
        <w:rPr>
          <w:color w:val="000000"/>
          <w:sz w:val="27"/>
          <w:szCs w:val="27"/>
        </w:rPr>
        <w:t>л. 252. Глава 140. Слово Иоанна Златоустаго, поучение душеполезно. Нач. Иже кто возненавидит погибающаго жития сего дела злая, той спасет душу свою.</w:t>
      </w:r>
    </w:p>
    <w:p w:rsidR="00192B68" w:rsidRDefault="00192B68" w:rsidP="00230FA9">
      <w:pPr>
        <w:pStyle w:val="a4"/>
        <w:shd w:val="clear" w:color="auto" w:fill="FDFBE6"/>
        <w:ind w:firstLine="495"/>
        <w:jc w:val="both"/>
        <w:rPr>
          <w:color w:val="000000"/>
          <w:sz w:val="27"/>
          <w:szCs w:val="27"/>
        </w:rPr>
      </w:pPr>
      <w:r>
        <w:rPr>
          <w:color w:val="000000"/>
          <w:sz w:val="27"/>
          <w:szCs w:val="27"/>
        </w:rPr>
        <w:t>л. 254. Глава 141.</w:t>
      </w:r>
      <w:r>
        <w:rPr>
          <w:rStyle w:val="apple-converted-space"/>
          <w:color w:val="000000"/>
          <w:sz w:val="27"/>
          <w:szCs w:val="27"/>
        </w:rPr>
        <w:t> </w:t>
      </w:r>
      <w:r>
        <w:rPr>
          <w:i/>
          <w:iCs/>
          <w:color w:val="000000"/>
          <w:sz w:val="27"/>
          <w:szCs w:val="27"/>
        </w:rPr>
        <w:t>Тогоже</w:t>
      </w:r>
      <w:r>
        <w:rPr>
          <w:color w:val="000000"/>
          <w:sz w:val="27"/>
          <w:szCs w:val="27"/>
        </w:rPr>
        <w:t>. Слово еже не отчаятися спасения. Нач. Сего жития мятеж разсмотрите, человецы.</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256. Глава 142. Слово св. Ефрема о кончине мира сего. Нач. Бойтеся, братие, грозы и страха суда Божия, внезапу бо день той страшный найдет.</w:t>
      </w:r>
      <w:r>
        <w:rPr>
          <w:i/>
          <w:iCs/>
          <w:color w:val="000000"/>
          <w:sz w:val="27"/>
          <w:szCs w:val="27"/>
        </w:rPr>
        <w:t>Напечатано в Правосл. Собесед. 1858 г. под именем Серапиона епископа владимирскаго.</w:t>
      </w:r>
    </w:p>
    <w:p w:rsidR="00192B68" w:rsidRDefault="00192B68" w:rsidP="00230FA9">
      <w:pPr>
        <w:pStyle w:val="a4"/>
        <w:shd w:val="clear" w:color="auto" w:fill="FDFBE6"/>
        <w:ind w:firstLine="495"/>
        <w:jc w:val="both"/>
        <w:rPr>
          <w:color w:val="000000"/>
          <w:sz w:val="27"/>
          <w:szCs w:val="27"/>
        </w:rPr>
      </w:pPr>
      <w:r>
        <w:rPr>
          <w:color w:val="000000"/>
          <w:sz w:val="27"/>
          <w:szCs w:val="27"/>
        </w:rPr>
        <w:t>л. 258. Глава 143. Слово Иоанна Златоустаго, в немже притчею сказует, чему подобно есть житие се настоящее, и како в нем лстимся. Нач. Вся убо, возлюблении, света сего вскоре преминуются.</w:t>
      </w:r>
      <w:r>
        <w:rPr>
          <w:rStyle w:val="apple-converted-space"/>
          <w:color w:val="000000"/>
          <w:sz w:val="27"/>
          <w:szCs w:val="27"/>
        </w:rPr>
        <w:t> </w:t>
      </w:r>
      <w:r>
        <w:rPr>
          <w:i/>
          <w:iCs/>
          <w:color w:val="000000"/>
          <w:sz w:val="27"/>
          <w:szCs w:val="27"/>
        </w:rPr>
        <w:t>Христофора, патр. александрийскаго, сокращеннее помещеннаго под № 204 л. 215.</w:t>
      </w:r>
    </w:p>
    <w:p w:rsidR="00192B68" w:rsidRDefault="00192B68" w:rsidP="00230FA9">
      <w:pPr>
        <w:pStyle w:val="a4"/>
        <w:shd w:val="clear" w:color="auto" w:fill="FDFBE6"/>
        <w:ind w:firstLine="495"/>
        <w:jc w:val="both"/>
        <w:rPr>
          <w:color w:val="000000"/>
          <w:sz w:val="27"/>
          <w:szCs w:val="27"/>
        </w:rPr>
      </w:pPr>
      <w:r>
        <w:rPr>
          <w:color w:val="000000"/>
          <w:sz w:val="27"/>
          <w:szCs w:val="27"/>
        </w:rPr>
        <w:t>л. 264. Глава 144. Слово о тативем слепце. Нач. Бе некий слепец в восточней стране в месте, рекомем Навлон.</w:t>
      </w:r>
    </w:p>
    <w:p w:rsidR="00192B68" w:rsidRDefault="00192B68" w:rsidP="00230FA9">
      <w:pPr>
        <w:pStyle w:val="a4"/>
        <w:shd w:val="clear" w:color="auto" w:fill="FDFBE6"/>
        <w:ind w:firstLine="495"/>
        <w:jc w:val="both"/>
        <w:rPr>
          <w:color w:val="000000"/>
          <w:sz w:val="27"/>
          <w:szCs w:val="27"/>
        </w:rPr>
      </w:pPr>
      <w:r>
        <w:rPr>
          <w:color w:val="000000"/>
          <w:sz w:val="27"/>
          <w:szCs w:val="27"/>
        </w:rPr>
        <w:t>л. 265. Глава 145. Сказание св. Афанасия, архиеп. александрийскаго, ко Антиоху князю воспросившу. Нач. Откуду в сердцы человеку помыслы и словеса неподобныя бывают и самого Бога многажды безчествующе?</w:t>
      </w:r>
    </w:p>
    <w:p w:rsidR="00192B68" w:rsidRDefault="00192B68" w:rsidP="00230FA9">
      <w:pPr>
        <w:pStyle w:val="a4"/>
        <w:shd w:val="clear" w:color="auto" w:fill="FDFBE6"/>
        <w:ind w:firstLine="495"/>
        <w:jc w:val="both"/>
        <w:rPr>
          <w:color w:val="000000"/>
          <w:sz w:val="27"/>
          <w:szCs w:val="27"/>
        </w:rPr>
      </w:pPr>
      <w:r>
        <w:rPr>
          <w:color w:val="000000"/>
          <w:sz w:val="27"/>
          <w:szCs w:val="27"/>
        </w:rPr>
        <w:t>л. 267 об. Глава 146. Поучение Иоанна Златоустаго на память св. апостола или мученика, имрк. Нач. Да есте ведуще, братие и сестры, яко в сий день память святаго, имрк, во церковь снидемся от мала и до велика.</w:t>
      </w:r>
    </w:p>
    <w:p w:rsidR="00192B68" w:rsidRDefault="00192B68" w:rsidP="00230FA9">
      <w:pPr>
        <w:pStyle w:val="a4"/>
        <w:shd w:val="clear" w:color="auto" w:fill="FDFBE6"/>
        <w:ind w:firstLine="495"/>
        <w:jc w:val="both"/>
        <w:rPr>
          <w:color w:val="000000"/>
          <w:sz w:val="27"/>
          <w:szCs w:val="27"/>
        </w:rPr>
      </w:pPr>
      <w:r>
        <w:rPr>
          <w:color w:val="000000"/>
          <w:sz w:val="27"/>
          <w:szCs w:val="27"/>
        </w:rPr>
        <w:t>л. 269 об. Глава 147. Слово другое общее</w:t>
      </w:r>
      <w:r>
        <w:rPr>
          <w:rStyle w:val="apple-converted-space"/>
          <w:color w:val="000000"/>
          <w:sz w:val="27"/>
          <w:szCs w:val="27"/>
        </w:rPr>
        <w:t> </w:t>
      </w:r>
      <w:r>
        <w:rPr>
          <w:i/>
          <w:iCs/>
          <w:color w:val="000000"/>
          <w:sz w:val="27"/>
          <w:szCs w:val="27"/>
        </w:rPr>
        <w:t>(в Измарагде № 203 приб:</w:t>
      </w:r>
      <w:r>
        <w:rPr>
          <w:rStyle w:val="apple-converted-space"/>
          <w:color w:val="000000"/>
          <w:sz w:val="27"/>
          <w:szCs w:val="27"/>
        </w:rPr>
        <w:t> </w:t>
      </w:r>
      <w:r>
        <w:rPr>
          <w:color w:val="000000"/>
          <w:sz w:val="27"/>
          <w:szCs w:val="27"/>
        </w:rPr>
        <w:t>обще Святителем,</w:t>
      </w:r>
      <w:r>
        <w:rPr>
          <w:rStyle w:val="apple-converted-space"/>
          <w:color w:val="000000"/>
          <w:sz w:val="27"/>
          <w:szCs w:val="27"/>
        </w:rPr>
        <w:t> </w:t>
      </w:r>
      <w:r>
        <w:rPr>
          <w:i/>
          <w:iCs/>
          <w:color w:val="000000"/>
          <w:sz w:val="27"/>
          <w:szCs w:val="27"/>
        </w:rPr>
        <w:t>а № 91:</w:t>
      </w:r>
      <w:r>
        <w:rPr>
          <w:rStyle w:val="apple-converted-space"/>
          <w:color w:val="000000"/>
          <w:sz w:val="27"/>
          <w:szCs w:val="27"/>
        </w:rPr>
        <w:t> </w:t>
      </w:r>
      <w:r>
        <w:rPr>
          <w:color w:val="000000"/>
          <w:sz w:val="27"/>
          <w:szCs w:val="27"/>
        </w:rPr>
        <w:t>обще Святым),</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поучение. Нач. Братие, присножадает спасения нашего Христос Бог наш, всегда призывает ны непрестая многими учители и святыми книгами в вечное царство небесное.</w:t>
      </w:r>
      <w:r>
        <w:rPr>
          <w:i/>
          <w:iCs/>
          <w:color w:val="000000"/>
          <w:sz w:val="27"/>
          <w:szCs w:val="27"/>
        </w:rPr>
        <w:t>Слово под гл. 146 и 147 Климента епископа славянскаго, но по слич. с № 12 л. 23 и 24, много изменения и прибавления. Напр. во втором поучении вставлены здесь след. слова:</w:t>
      </w:r>
      <w:r>
        <w:rPr>
          <w:rStyle w:val="apple-converted-space"/>
          <w:color w:val="000000"/>
          <w:sz w:val="27"/>
          <w:szCs w:val="27"/>
        </w:rPr>
        <w:t> </w:t>
      </w:r>
      <w:r>
        <w:rPr>
          <w:color w:val="000000"/>
          <w:sz w:val="27"/>
          <w:szCs w:val="27"/>
        </w:rPr>
        <w:t>се же суть дела сатанина, ихже отрицалися есмы – «требокладение идолом, иже в встречю, и в чох, и в полаз, и во птичей грай веруют, и еже волъшбами и наузы недуги лечатъ».</w:t>
      </w:r>
    </w:p>
    <w:p w:rsidR="00192B68" w:rsidRDefault="00192B68" w:rsidP="00230FA9">
      <w:pPr>
        <w:pStyle w:val="a4"/>
        <w:shd w:val="clear" w:color="auto" w:fill="FDFBE6"/>
        <w:ind w:firstLine="495"/>
        <w:jc w:val="both"/>
        <w:rPr>
          <w:color w:val="000000"/>
          <w:sz w:val="27"/>
          <w:szCs w:val="27"/>
        </w:rPr>
      </w:pPr>
      <w:r>
        <w:rPr>
          <w:color w:val="000000"/>
          <w:sz w:val="27"/>
          <w:szCs w:val="27"/>
        </w:rPr>
        <w:t>л. 272. Глава 148. Слово св. Ефрема о казнех Божиих и о ратех. Нач. Удивимся, братие, и почюдимся человеколюбию и милости Бога нашего.</w:t>
      </w:r>
      <w:r>
        <w:rPr>
          <w:i/>
          <w:iCs/>
          <w:color w:val="000000"/>
          <w:sz w:val="27"/>
          <w:szCs w:val="27"/>
        </w:rPr>
        <w:t>Серапиона епископа владимирскаго, также с изменениями. Срав. Приб. к Тв. св. Отцев 1843 года.</w:t>
      </w:r>
    </w:p>
    <w:p w:rsidR="00192B68" w:rsidRDefault="00192B68" w:rsidP="00230FA9">
      <w:pPr>
        <w:pStyle w:val="a4"/>
        <w:shd w:val="clear" w:color="auto" w:fill="FDFBE6"/>
        <w:ind w:firstLine="495"/>
        <w:jc w:val="both"/>
        <w:rPr>
          <w:color w:val="000000"/>
          <w:sz w:val="27"/>
          <w:szCs w:val="27"/>
        </w:rPr>
      </w:pPr>
      <w:r>
        <w:rPr>
          <w:color w:val="000000"/>
          <w:sz w:val="27"/>
          <w:szCs w:val="27"/>
        </w:rPr>
        <w:t>л. 274 об. Глава 149. Послание некоего отца к сыну духовному. Нач. Желаю, любимиче, спасения твоего, темже и благословение даю ти.</w:t>
      </w:r>
      <w:r>
        <w:rPr>
          <w:rStyle w:val="apple-converted-space"/>
          <w:color w:val="000000"/>
          <w:sz w:val="27"/>
          <w:szCs w:val="27"/>
        </w:rPr>
        <w:t> </w:t>
      </w:r>
      <w:r>
        <w:rPr>
          <w:i/>
          <w:iCs/>
          <w:color w:val="000000"/>
          <w:sz w:val="27"/>
          <w:szCs w:val="27"/>
        </w:rPr>
        <w:t>Русское, См. № 142 л. 15.</w:t>
      </w:r>
    </w:p>
    <w:p w:rsidR="00192B68" w:rsidRDefault="00192B68" w:rsidP="00230FA9">
      <w:pPr>
        <w:pStyle w:val="a4"/>
        <w:shd w:val="clear" w:color="auto" w:fill="FDFBE6"/>
        <w:ind w:firstLine="495"/>
        <w:jc w:val="both"/>
        <w:rPr>
          <w:color w:val="000000"/>
          <w:sz w:val="27"/>
          <w:szCs w:val="27"/>
        </w:rPr>
      </w:pPr>
      <w:r>
        <w:rPr>
          <w:color w:val="000000"/>
          <w:sz w:val="27"/>
          <w:szCs w:val="27"/>
        </w:rPr>
        <w:t>л. 276. Глава 150. Поучение св. Отец душеполезное. Нач. Аще (еще) вы се известую, любимии, понеже вижу вы убо приходяща ко церкви, ов рукоделие оставль, ин торгования.</w:t>
      </w:r>
      <w:r>
        <w:rPr>
          <w:rStyle w:val="apple-converted-space"/>
          <w:color w:val="000000"/>
          <w:sz w:val="27"/>
          <w:szCs w:val="27"/>
        </w:rPr>
        <w:t> </w:t>
      </w:r>
      <w:r>
        <w:rPr>
          <w:i/>
          <w:iCs/>
          <w:color w:val="000000"/>
          <w:sz w:val="27"/>
          <w:szCs w:val="27"/>
        </w:rPr>
        <w:t>Русское.</w:t>
      </w:r>
    </w:p>
    <w:p w:rsidR="00192B68" w:rsidRDefault="00192B68" w:rsidP="00230FA9">
      <w:pPr>
        <w:pStyle w:val="a4"/>
        <w:shd w:val="clear" w:color="auto" w:fill="FDFBE6"/>
        <w:ind w:firstLine="495"/>
        <w:jc w:val="both"/>
        <w:rPr>
          <w:color w:val="000000"/>
          <w:sz w:val="27"/>
          <w:szCs w:val="27"/>
        </w:rPr>
      </w:pPr>
      <w:r>
        <w:rPr>
          <w:color w:val="000000"/>
          <w:sz w:val="27"/>
          <w:szCs w:val="27"/>
        </w:rPr>
        <w:t>л. 278. Глава 151. Слово о Филипове посте, иже пред Рождеством Христовым. Нач. Братие, се время есть воздержанию, уставленый пост святыми нашими Учители, божествеными Апостолами и честными Отцы.</w:t>
      </w:r>
      <w:r>
        <w:rPr>
          <w:rStyle w:val="apple-converted-space"/>
          <w:color w:val="000000"/>
          <w:sz w:val="27"/>
          <w:szCs w:val="27"/>
        </w:rPr>
        <w:t> </w:t>
      </w:r>
      <w:r>
        <w:rPr>
          <w:i/>
          <w:iCs/>
          <w:color w:val="000000"/>
          <w:sz w:val="27"/>
          <w:szCs w:val="27"/>
        </w:rPr>
        <w:t>Русское.</w:t>
      </w:r>
    </w:p>
    <w:p w:rsidR="00192B68" w:rsidRDefault="00192B68" w:rsidP="00230FA9">
      <w:pPr>
        <w:pStyle w:val="a4"/>
        <w:shd w:val="clear" w:color="auto" w:fill="FDFBE6"/>
        <w:ind w:firstLine="495"/>
        <w:jc w:val="both"/>
        <w:rPr>
          <w:color w:val="000000"/>
          <w:sz w:val="27"/>
          <w:szCs w:val="27"/>
        </w:rPr>
      </w:pPr>
      <w:r>
        <w:rPr>
          <w:color w:val="000000"/>
          <w:sz w:val="27"/>
          <w:szCs w:val="27"/>
        </w:rPr>
        <w:t>л. 280. Глава 152. Слово св. отца Василия и поучение. Нач. Устраяйте, любимии, спасение душам своим в малое се время.</w:t>
      </w:r>
      <w:r>
        <w:rPr>
          <w:rStyle w:val="apple-converted-space"/>
          <w:color w:val="000000"/>
          <w:sz w:val="27"/>
          <w:szCs w:val="27"/>
        </w:rPr>
        <w:t> </w:t>
      </w:r>
      <w:r>
        <w:rPr>
          <w:i/>
          <w:iCs/>
          <w:color w:val="000000"/>
          <w:sz w:val="27"/>
          <w:szCs w:val="27"/>
        </w:rPr>
        <w:t>Русское, напечатано в Правосл. Собесед. 1858 года.</w:t>
      </w:r>
    </w:p>
    <w:p w:rsidR="00192B68" w:rsidRDefault="00192B68" w:rsidP="00230FA9">
      <w:pPr>
        <w:pStyle w:val="a4"/>
        <w:shd w:val="clear" w:color="auto" w:fill="FDFBE6"/>
        <w:ind w:firstLine="495"/>
        <w:jc w:val="both"/>
        <w:rPr>
          <w:color w:val="000000"/>
          <w:sz w:val="27"/>
          <w:szCs w:val="27"/>
        </w:rPr>
      </w:pPr>
      <w:r>
        <w:rPr>
          <w:color w:val="000000"/>
          <w:sz w:val="27"/>
          <w:szCs w:val="27"/>
        </w:rPr>
        <w:t>л. 281 об. Глава 153. Поучение св. Геннадия патриарха. Нач. Желаю, любимии, и се известити, да благоугодно поживше спасетеся, и мене отца послушайте.</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283 об. Глава 154. Слово св. отца Афанасия александрийскаго, еже не осужати. Нач. Иже убо не подобает согрешающих оглаголати, ибо Павел о сем сице рече.</w:t>
      </w:r>
    </w:p>
    <w:p w:rsidR="00192B68" w:rsidRDefault="00192B68" w:rsidP="00230FA9">
      <w:pPr>
        <w:pStyle w:val="a4"/>
        <w:shd w:val="clear" w:color="auto" w:fill="FDFBE6"/>
        <w:ind w:firstLine="495"/>
        <w:jc w:val="both"/>
        <w:rPr>
          <w:color w:val="000000"/>
          <w:sz w:val="27"/>
          <w:szCs w:val="27"/>
        </w:rPr>
      </w:pPr>
      <w:r>
        <w:rPr>
          <w:color w:val="000000"/>
          <w:sz w:val="27"/>
          <w:szCs w:val="27"/>
        </w:rPr>
        <w:t>л. 285. Глава 155. Слово Иоанна Златоустаго, еже не осужати, но учити. Нач. Мыслено да слышите, еже Господь рече во св. Евангелии: не судите, да не осужени будете.</w:t>
      </w:r>
    </w:p>
    <w:p w:rsidR="00192B68" w:rsidRDefault="00192B68" w:rsidP="00230FA9">
      <w:pPr>
        <w:pStyle w:val="a4"/>
        <w:shd w:val="clear" w:color="auto" w:fill="FDFBE6"/>
        <w:ind w:firstLine="495"/>
        <w:jc w:val="both"/>
        <w:rPr>
          <w:color w:val="000000"/>
          <w:sz w:val="27"/>
          <w:szCs w:val="27"/>
        </w:rPr>
      </w:pPr>
      <w:r>
        <w:rPr>
          <w:color w:val="000000"/>
          <w:sz w:val="27"/>
          <w:szCs w:val="27"/>
        </w:rPr>
        <w:t>л. 287. Глава 156. Слово о черньцы, егоже беси хотели прелстити. Нач. Убо седяше безмолствуя брат и хотяху беси прелстити его привидением ангел.</w:t>
      </w:r>
    </w:p>
    <w:p w:rsidR="00192B68" w:rsidRDefault="00192B68" w:rsidP="00230FA9">
      <w:pPr>
        <w:pStyle w:val="a4"/>
        <w:shd w:val="clear" w:color="auto" w:fill="FDFBE6"/>
        <w:ind w:firstLine="495"/>
        <w:jc w:val="both"/>
        <w:rPr>
          <w:color w:val="000000"/>
          <w:sz w:val="27"/>
          <w:szCs w:val="27"/>
        </w:rPr>
      </w:pPr>
      <w:r>
        <w:rPr>
          <w:color w:val="000000"/>
          <w:sz w:val="27"/>
          <w:szCs w:val="27"/>
        </w:rPr>
        <w:t>л. 288 об. Глава 157. Слово Петра черноризца о житии сем. Нач. Аще кто от человек укоры и скорби и беды терпит в худом житии сем.</w:t>
      </w:r>
    </w:p>
    <w:p w:rsidR="00192B68" w:rsidRDefault="00192B68" w:rsidP="00230FA9">
      <w:pPr>
        <w:pStyle w:val="a4"/>
        <w:shd w:val="clear" w:color="auto" w:fill="FDFBE6"/>
        <w:ind w:firstLine="495"/>
        <w:jc w:val="both"/>
        <w:rPr>
          <w:color w:val="000000"/>
          <w:sz w:val="27"/>
          <w:szCs w:val="27"/>
        </w:rPr>
      </w:pPr>
      <w:r>
        <w:rPr>
          <w:color w:val="000000"/>
          <w:sz w:val="27"/>
          <w:szCs w:val="27"/>
        </w:rPr>
        <w:t>л. 290. Глава 158. Слово от Патерика о некоем игумене. Нач. Общему житию началник, имый в монастыри своем 200 братий.</w:t>
      </w:r>
    </w:p>
    <w:p w:rsidR="00192B68" w:rsidRDefault="00192B68" w:rsidP="00230FA9">
      <w:pPr>
        <w:pStyle w:val="a4"/>
        <w:shd w:val="clear" w:color="auto" w:fill="FDFBE6"/>
        <w:ind w:firstLine="495"/>
        <w:jc w:val="both"/>
        <w:rPr>
          <w:color w:val="000000"/>
          <w:sz w:val="27"/>
          <w:szCs w:val="27"/>
        </w:rPr>
      </w:pPr>
      <w:r>
        <w:rPr>
          <w:color w:val="000000"/>
          <w:sz w:val="27"/>
          <w:szCs w:val="27"/>
        </w:rPr>
        <w:t>л. 291 об. Глава 159. Слово о некоем купце богобоязниве. Нач. О сем поведа епископ Евсевий: бе купец богобоязнив во Александрии.</w:t>
      </w:r>
    </w:p>
    <w:p w:rsidR="00192B68" w:rsidRDefault="00192B68" w:rsidP="00230FA9">
      <w:pPr>
        <w:pStyle w:val="a4"/>
        <w:shd w:val="clear" w:color="auto" w:fill="FDFBE6"/>
        <w:ind w:firstLine="495"/>
        <w:jc w:val="both"/>
        <w:rPr>
          <w:color w:val="000000"/>
          <w:sz w:val="27"/>
          <w:szCs w:val="27"/>
        </w:rPr>
      </w:pPr>
      <w:r>
        <w:rPr>
          <w:color w:val="000000"/>
          <w:sz w:val="27"/>
          <w:szCs w:val="27"/>
        </w:rPr>
        <w:t>л. 293. Глава 160. Слово св. Отец о заповедех Господних. Нач. Аще кого узриши живуща в заповедех Господних, и в кротости и в мудрости.</w:t>
      </w:r>
      <w:r>
        <w:rPr>
          <w:rStyle w:val="apple-converted-space"/>
          <w:color w:val="000000"/>
          <w:sz w:val="27"/>
          <w:szCs w:val="27"/>
        </w:rPr>
        <w:t> </w:t>
      </w:r>
      <w:r>
        <w:rPr>
          <w:i/>
          <w:iCs/>
          <w:color w:val="000000"/>
          <w:sz w:val="27"/>
          <w:szCs w:val="27"/>
        </w:rPr>
        <w:t>Сего слова в след. списке нет.</w:t>
      </w:r>
    </w:p>
    <w:p w:rsidR="00192B68" w:rsidRDefault="00192B68" w:rsidP="00230FA9">
      <w:pPr>
        <w:pStyle w:val="a4"/>
        <w:shd w:val="clear" w:color="auto" w:fill="FDFBE6"/>
        <w:ind w:firstLine="495"/>
        <w:jc w:val="both"/>
        <w:rPr>
          <w:color w:val="000000"/>
          <w:sz w:val="27"/>
          <w:szCs w:val="27"/>
        </w:rPr>
      </w:pPr>
      <w:r>
        <w:rPr>
          <w:color w:val="000000"/>
          <w:sz w:val="27"/>
          <w:szCs w:val="27"/>
        </w:rPr>
        <w:t>л. 294. Глава 161. Слово от Пандока о снех. Нач. О снех Антиох глаголет: понеже нецыи веру емше сном и веры осташася.</w:t>
      </w:r>
    </w:p>
    <w:p w:rsidR="00192B68" w:rsidRDefault="00192B68" w:rsidP="00230FA9">
      <w:pPr>
        <w:pStyle w:val="a4"/>
        <w:shd w:val="clear" w:color="auto" w:fill="FDFBE6"/>
        <w:ind w:firstLine="495"/>
        <w:jc w:val="both"/>
        <w:rPr>
          <w:color w:val="000000"/>
          <w:sz w:val="27"/>
          <w:szCs w:val="27"/>
        </w:rPr>
      </w:pPr>
      <w:r>
        <w:rPr>
          <w:color w:val="000000"/>
          <w:sz w:val="27"/>
          <w:szCs w:val="27"/>
        </w:rPr>
        <w:t>л. 296. Глава 162. Пророчество Исаино сына Амосова, иже пророчествова с рыданием о последних днех, провиде Духом Святым хотящих на ны быти. Нач. Человецы слышите, тако глаголеть Господь: внемлите глаголы уст Моих и приклоните уши ваши в совет моего языка.</w:t>
      </w:r>
    </w:p>
    <w:p w:rsidR="00192B68" w:rsidRDefault="00192B68" w:rsidP="00230FA9">
      <w:pPr>
        <w:pStyle w:val="a4"/>
        <w:shd w:val="clear" w:color="auto" w:fill="FDFBE6"/>
        <w:ind w:firstLine="495"/>
        <w:jc w:val="both"/>
        <w:rPr>
          <w:color w:val="000000"/>
          <w:sz w:val="27"/>
          <w:szCs w:val="27"/>
        </w:rPr>
      </w:pPr>
      <w:r>
        <w:rPr>
          <w:color w:val="000000"/>
          <w:sz w:val="27"/>
          <w:szCs w:val="27"/>
        </w:rPr>
        <w:t>л. 299 об. Глава 163. Слово о исповедании грехов ко отцем. Нач. Отцу етеру живущу близ старца Зинона, сегоже некто вопроси о помыслех.</w:t>
      </w:r>
    </w:p>
    <w:p w:rsidR="00192B68" w:rsidRDefault="00192B68" w:rsidP="00230FA9">
      <w:pPr>
        <w:pStyle w:val="a4"/>
        <w:shd w:val="clear" w:color="auto" w:fill="FDFBE6"/>
        <w:ind w:firstLine="495"/>
        <w:jc w:val="both"/>
        <w:rPr>
          <w:color w:val="000000"/>
          <w:sz w:val="27"/>
          <w:szCs w:val="27"/>
        </w:rPr>
      </w:pPr>
      <w:r>
        <w:rPr>
          <w:color w:val="000000"/>
          <w:sz w:val="27"/>
          <w:szCs w:val="27"/>
        </w:rPr>
        <w:t>л. 301. Глава 164. Слово св. отца Кирила о небесных Силах. Нач. От небытия в бытие благий человеколюбец Бог сотвори мира сего.</w:t>
      </w:r>
      <w:r>
        <w:rPr>
          <w:i/>
          <w:iCs/>
          <w:color w:val="000000"/>
          <w:sz w:val="27"/>
          <w:szCs w:val="27"/>
        </w:rPr>
        <w:t>Заимствовано из слова Кирилла туровскаго № 144 л. 144.</w:t>
      </w:r>
    </w:p>
    <w:p w:rsidR="00192B68" w:rsidRDefault="00192B68" w:rsidP="00230FA9">
      <w:pPr>
        <w:pStyle w:val="a4"/>
        <w:shd w:val="clear" w:color="auto" w:fill="FDFBE6"/>
        <w:ind w:firstLine="495"/>
        <w:jc w:val="both"/>
        <w:rPr>
          <w:color w:val="000000"/>
          <w:sz w:val="27"/>
          <w:szCs w:val="27"/>
        </w:rPr>
      </w:pPr>
      <w:r>
        <w:rPr>
          <w:color w:val="000000"/>
          <w:sz w:val="27"/>
          <w:szCs w:val="27"/>
        </w:rPr>
        <w:t>л. 302 об. Глава 165. Мес. августа в 6 день, Слово Иоанна Златоустаго на Преображение Господа нашего Ис. Христа. Нач. Бог перваго человека сотворив Адама и введе его в рай.</w:t>
      </w:r>
      <w:r>
        <w:rPr>
          <w:rStyle w:val="apple-converted-space"/>
          <w:color w:val="000000"/>
          <w:sz w:val="27"/>
          <w:szCs w:val="27"/>
        </w:rPr>
        <w:t> </w:t>
      </w:r>
      <w:r>
        <w:rPr>
          <w:i/>
          <w:iCs/>
          <w:color w:val="000000"/>
          <w:sz w:val="27"/>
          <w:szCs w:val="27"/>
        </w:rPr>
        <w:t>На поле тоюже рукою показана глава 165, но Слово это относится, кажется, к прибавлениям. Конечная статья в Измарагдах № 203 и 91 вместо сей другая, именно:</w:t>
      </w:r>
      <w:r>
        <w:rPr>
          <w:rStyle w:val="apple-converted-space"/>
          <w:color w:val="000000"/>
          <w:sz w:val="27"/>
          <w:szCs w:val="27"/>
        </w:rPr>
        <w:t> </w:t>
      </w:r>
      <w:r>
        <w:rPr>
          <w:color w:val="000000"/>
          <w:sz w:val="27"/>
          <w:szCs w:val="27"/>
        </w:rPr>
        <w:t>Слово Геннадиа, патр. Коньстантинаграда, о чтущих многыа книгы. Нач. О человече, что требуеши многих ища книг.</w:t>
      </w:r>
    </w:p>
    <w:p w:rsidR="00192B68" w:rsidRDefault="00192B68" w:rsidP="00230FA9">
      <w:pPr>
        <w:pStyle w:val="a4"/>
        <w:shd w:val="clear" w:color="auto" w:fill="FDFBE6"/>
        <w:ind w:firstLine="495"/>
        <w:jc w:val="both"/>
        <w:rPr>
          <w:color w:val="000000"/>
          <w:sz w:val="27"/>
          <w:szCs w:val="27"/>
        </w:rPr>
      </w:pPr>
      <w:r>
        <w:rPr>
          <w:i/>
          <w:iCs/>
          <w:color w:val="000000"/>
          <w:sz w:val="27"/>
          <w:szCs w:val="27"/>
        </w:rPr>
        <w:t>Прибавления:</w:t>
      </w:r>
    </w:p>
    <w:p w:rsidR="00192B68" w:rsidRDefault="00192B68" w:rsidP="00230FA9">
      <w:pPr>
        <w:pStyle w:val="a4"/>
        <w:shd w:val="clear" w:color="auto" w:fill="FDFBE6"/>
        <w:ind w:firstLine="495"/>
        <w:jc w:val="both"/>
        <w:rPr>
          <w:color w:val="000000"/>
          <w:sz w:val="27"/>
          <w:szCs w:val="27"/>
        </w:rPr>
      </w:pPr>
      <w:r>
        <w:rPr>
          <w:color w:val="000000"/>
          <w:sz w:val="27"/>
          <w:szCs w:val="27"/>
        </w:rPr>
        <w:t>л. 308. Мес. августа в 27 день, сретение пресв. Владичицы нашея Богородицы и Приснодевы Марии иконы Владимирския повесть о Темир-аксаке. Нач. В лета 6083 бысть во дни княжения благовернаго и христолюбиваго Вел. Князя Василия Димитриевича, Самодержьца русския земли.</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317. Мес. ноября в 27 день, Слово о Знамении пресв. Владычицы нашея Богородицы, бывшее чюдо бывшее в Великом Новеграде. Нач. Лета 6867 сотворися знамение велико и преславно от иконы пресв. Богородицы в Новеграде.</w:t>
      </w:r>
      <w:r>
        <w:rPr>
          <w:rStyle w:val="apple-converted-space"/>
          <w:color w:val="000000"/>
          <w:sz w:val="27"/>
          <w:szCs w:val="27"/>
        </w:rPr>
        <w:t> </w:t>
      </w:r>
      <w:r>
        <w:rPr>
          <w:i/>
          <w:iCs/>
          <w:color w:val="000000"/>
          <w:sz w:val="27"/>
          <w:szCs w:val="27"/>
        </w:rPr>
        <w:t>Срав. № 142 л. 184.</w:t>
      </w:r>
    </w:p>
    <w:p w:rsidR="00192B68" w:rsidRDefault="00192B68" w:rsidP="00230FA9">
      <w:pPr>
        <w:pStyle w:val="a4"/>
        <w:shd w:val="clear" w:color="auto" w:fill="FDFBE6"/>
        <w:ind w:firstLine="495"/>
        <w:jc w:val="both"/>
        <w:rPr>
          <w:color w:val="000000"/>
          <w:sz w:val="27"/>
          <w:szCs w:val="27"/>
        </w:rPr>
      </w:pPr>
      <w:r>
        <w:rPr>
          <w:color w:val="000000"/>
          <w:sz w:val="27"/>
          <w:szCs w:val="27"/>
        </w:rPr>
        <w:t>л. 320. Мес. августа в 15 день, Слово св. апостола Иоанна Богослова на Успение пресв. Владычицы нашея Богородицы и Приснодевы Марии.</w:t>
      </w:r>
      <w:r>
        <w:rPr>
          <w:rStyle w:val="apple-converted-space"/>
          <w:color w:val="000000"/>
          <w:sz w:val="27"/>
          <w:szCs w:val="27"/>
        </w:rPr>
        <w:t> </w:t>
      </w:r>
      <w:r>
        <w:rPr>
          <w:i/>
          <w:iCs/>
          <w:color w:val="000000"/>
          <w:sz w:val="27"/>
          <w:szCs w:val="27"/>
        </w:rPr>
        <w:t>См. № 13 л. 223.</w:t>
      </w:r>
    </w:p>
    <w:p w:rsidR="00192B68" w:rsidRDefault="00192B68" w:rsidP="00230FA9">
      <w:pPr>
        <w:pStyle w:val="a4"/>
        <w:shd w:val="clear" w:color="auto" w:fill="FDFBE6"/>
        <w:ind w:firstLine="495"/>
        <w:jc w:val="both"/>
        <w:rPr>
          <w:color w:val="000000"/>
          <w:sz w:val="27"/>
          <w:szCs w:val="27"/>
        </w:rPr>
      </w:pPr>
      <w:r>
        <w:rPr>
          <w:i/>
          <w:iCs/>
          <w:color w:val="000000"/>
          <w:sz w:val="27"/>
          <w:szCs w:val="27"/>
        </w:rPr>
        <w:t>На первых листах внизу тоюже рукою:</w:t>
      </w:r>
      <w:r>
        <w:rPr>
          <w:rStyle w:val="apple-converted-space"/>
          <w:color w:val="000000"/>
          <w:sz w:val="27"/>
          <w:szCs w:val="27"/>
        </w:rPr>
        <w:t> </w:t>
      </w:r>
      <w:r>
        <w:rPr>
          <w:color w:val="000000"/>
          <w:sz w:val="27"/>
          <w:szCs w:val="27"/>
        </w:rPr>
        <w:t>Лета 7150 (1641) сентября в 17 день дал сию книгу, глаголемую Измарагд, вязниковец Филипп Федоров Сын Полстовалов Троицкаго монастыря Георгиевы пустыни в церковь его страстотерпца Георгия</w:t>
      </w:r>
      <w:r>
        <w:rPr>
          <w:rStyle w:val="apple-converted-space"/>
          <w:color w:val="000000"/>
          <w:sz w:val="27"/>
          <w:szCs w:val="27"/>
        </w:rPr>
        <w:t> </w:t>
      </w:r>
      <w:r>
        <w:rPr>
          <w:i/>
          <w:iCs/>
          <w:color w:val="000000"/>
          <w:sz w:val="27"/>
          <w:szCs w:val="27"/>
        </w:rPr>
        <w:t>(далее другим почерком)</w:t>
      </w:r>
      <w:r>
        <w:rPr>
          <w:rStyle w:val="apple-converted-space"/>
          <w:color w:val="000000"/>
          <w:sz w:val="27"/>
          <w:szCs w:val="27"/>
        </w:rPr>
        <w:t> </w:t>
      </w:r>
      <w:r>
        <w:rPr>
          <w:color w:val="000000"/>
          <w:sz w:val="27"/>
          <w:szCs w:val="27"/>
        </w:rPr>
        <w:t>и Сергию чюдотворцу, за себя и по своих родителех.</w:t>
      </w:r>
    </w:p>
    <w:p w:rsidR="00192B68" w:rsidRDefault="00192B68" w:rsidP="00230FA9">
      <w:pPr>
        <w:pStyle w:val="a4"/>
        <w:shd w:val="clear" w:color="auto" w:fill="FDFBE6"/>
        <w:ind w:firstLine="495"/>
        <w:jc w:val="both"/>
        <w:rPr>
          <w:color w:val="000000"/>
          <w:sz w:val="27"/>
          <w:szCs w:val="27"/>
        </w:rPr>
      </w:pPr>
      <w:r>
        <w:rPr>
          <w:color w:val="000000"/>
          <w:sz w:val="27"/>
          <w:szCs w:val="27"/>
        </w:rPr>
        <w:t>203. (1574).</w:t>
      </w:r>
      <w:r>
        <w:rPr>
          <w:rStyle w:val="apple-converted-space"/>
          <w:color w:val="000000"/>
          <w:sz w:val="27"/>
          <w:szCs w:val="27"/>
        </w:rPr>
        <w:t> </w:t>
      </w:r>
      <w:hyperlink r:id="rId1096" w:history="1">
        <w:r>
          <w:rPr>
            <w:rStyle w:val="a3"/>
            <w:b/>
            <w:bCs/>
            <w:color w:val="BBAA44"/>
            <w:sz w:val="27"/>
            <w:szCs w:val="27"/>
            <w:bdr w:val="none" w:sz="0" w:space="0" w:color="auto" w:frame="1"/>
          </w:rPr>
          <w:t>Измарагд</w:t>
        </w:r>
      </w:hyperlink>
      <w:r>
        <w:rPr>
          <w:b/>
          <w:bCs/>
          <w:color w:val="000000"/>
          <w:sz w:val="27"/>
          <w:szCs w:val="27"/>
        </w:rPr>
        <w:t>,</w:t>
      </w:r>
      <w:r>
        <w:rPr>
          <w:rStyle w:val="apple-converted-space"/>
          <w:color w:val="000000"/>
          <w:sz w:val="27"/>
          <w:szCs w:val="27"/>
        </w:rPr>
        <w:t> </w:t>
      </w:r>
      <w:r>
        <w:rPr>
          <w:color w:val="000000"/>
          <w:sz w:val="27"/>
          <w:szCs w:val="27"/>
        </w:rPr>
        <w:t>полууст. нач. ХVІ века, в лист, 268 листов, заглавная заставка фигурная.</w:t>
      </w:r>
    </w:p>
    <w:p w:rsidR="00192B68" w:rsidRDefault="00192B68" w:rsidP="00230FA9">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Книгы Измарагд рекомыя.</w:t>
      </w:r>
      <w:r>
        <w:rPr>
          <w:rStyle w:val="apple-converted-space"/>
          <w:color w:val="000000"/>
          <w:sz w:val="27"/>
          <w:szCs w:val="27"/>
        </w:rPr>
        <w:t> </w:t>
      </w:r>
      <w:r>
        <w:rPr>
          <w:i/>
          <w:iCs/>
          <w:color w:val="000000"/>
          <w:sz w:val="27"/>
          <w:szCs w:val="27"/>
        </w:rPr>
        <w:t>Глав 164, надписи и порядок теже, какия в предъид. № 202, небольшия изменения показаны там же. Впереди оглавление, первый лист коего утрачен.</w:t>
      </w:r>
    </w:p>
    <w:p w:rsidR="00192B68" w:rsidRDefault="00192B68" w:rsidP="00230FA9">
      <w:pPr>
        <w:pStyle w:val="a4"/>
        <w:shd w:val="clear" w:color="auto" w:fill="FDFBE6"/>
        <w:ind w:firstLine="495"/>
        <w:jc w:val="both"/>
        <w:rPr>
          <w:color w:val="000000"/>
          <w:sz w:val="27"/>
          <w:szCs w:val="27"/>
        </w:rPr>
      </w:pPr>
      <w:r>
        <w:rPr>
          <w:color w:val="000000"/>
          <w:sz w:val="27"/>
          <w:szCs w:val="27"/>
        </w:rPr>
        <w:t>204. (1626).</w:t>
      </w:r>
      <w:r>
        <w:rPr>
          <w:rStyle w:val="apple-converted-space"/>
          <w:color w:val="000000"/>
          <w:sz w:val="27"/>
          <w:szCs w:val="27"/>
        </w:rPr>
        <w:t> </w:t>
      </w:r>
      <w:hyperlink r:id="rId1097" w:history="1">
        <w:r>
          <w:rPr>
            <w:rStyle w:val="a3"/>
            <w:b/>
            <w:bCs/>
            <w:color w:val="BBAA44"/>
            <w:sz w:val="27"/>
            <w:szCs w:val="27"/>
            <w:bdr w:val="none" w:sz="0" w:space="0" w:color="auto" w:frame="1"/>
          </w:rPr>
          <w:t>Измарагд</w:t>
        </w:r>
      </w:hyperlink>
      <w:r>
        <w:rPr>
          <w:b/>
          <w:bCs/>
          <w:color w:val="000000"/>
          <w:sz w:val="27"/>
          <w:szCs w:val="27"/>
        </w:rPr>
        <w:t>,</w:t>
      </w:r>
      <w:r>
        <w:rPr>
          <w:rStyle w:val="apple-converted-space"/>
          <w:color w:val="000000"/>
          <w:sz w:val="27"/>
          <w:szCs w:val="27"/>
        </w:rPr>
        <w:t> </w:t>
      </w:r>
      <w:r>
        <w:rPr>
          <w:color w:val="000000"/>
          <w:sz w:val="27"/>
          <w:szCs w:val="27"/>
        </w:rPr>
        <w:t>полууст., ХVІ века, в лист, 294 листа.</w:t>
      </w:r>
    </w:p>
    <w:p w:rsidR="00192B68" w:rsidRDefault="00192B68" w:rsidP="00230FA9">
      <w:pPr>
        <w:pStyle w:val="a4"/>
        <w:shd w:val="clear" w:color="auto" w:fill="FDFBE6"/>
        <w:ind w:firstLine="495"/>
        <w:jc w:val="both"/>
        <w:rPr>
          <w:color w:val="000000"/>
          <w:sz w:val="27"/>
          <w:szCs w:val="27"/>
        </w:rPr>
      </w:pPr>
      <w:r>
        <w:rPr>
          <w:i/>
          <w:iCs/>
          <w:color w:val="000000"/>
          <w:sz w:val="27"/>
          <w:szCs w:val="27"/>
        </w:rPr>
        <w:t>Начальная половина Измарагда (до л. 125) сходна с ркп. Рум. Муз. № СLХХХVІ; первых двух листов недостает, начинается стословом или стоглавом Геннадия патр. константинопольскаго. См. № 11 л. 67.</w:t>
      </w:r>
    </w:p>
    <w:p w:rsidR="00192B68" w:rsidRDefault="00192B68" w:rsidP="00230FA9">
      <w:pPr>
        <w:pStyle w:val="a4"/>
        <w:shd w:val="clear" w:color="auto" w:fill="FDFBE6"/>
        <w:ind w:firstLine="495"/>
        <w:jc w:val="both"/>
        <w:rPr>
          <w:color w:val="000000"/>
          <w:sz w:val="27"/>
          <w:szCs w:val="27"/>
        </w:rPr>
      </w:pPr>
      <w:r>
        <w:rPr>
          <w:color w:val="000000"/>
          <w:sz w:val="27"/>
          <w:szCs w:val="27"/>
        </w:rPr>
        <w:t>л. 5 об. Слово Иоанна Златаустаго о почитании книжнем.</w:t>
      </w:r>
      <w:r>
        <w:rPr>
          <w:rStyle w:val="apple-converted-space"/>
          <w:color w:val="000000"/>
          <w:sz w:val="27"/>
          <w:szCs w:val="27"/>
        </w:rPr>
        <w:t> </w:t>
      </w:r>
      <w:r>
        <w:rPr>
          <w:i/>
          <w:iCs/>
          <w:color w:val="000000"/>
          <w:sz w:val="27"/>
          <w:szCs w:val="27"/>
        </w:rPr>
        <w:t>См. № 202 гл. 1, предисловия нет.</w:t>
      </w:r>
    </w:p>
    <w:p w:rsidR="00192B68" w:rsidRDefault="00192B68" w:rsidP="00230FA9">
      <w:pPr>
        <w:pStyle w:val="a4"/>
        <w:shd w:val="clear" w:color="auto" w:fill="FDFBE6"/>
        <w:ind w:firstLine="495"/>
        <w:jc w:val="both"/>
        <w:rPr>
          <w:color w:val="000000"/>
          <w:sz w:val="27"/>
          <w:szCs w:val="27"/>
        </w:rPr>
      </w:pPr>
      <w:r>
        <w:rPr>
          <w:color w:val="000000"/>
          <w:sz w:val="27"/>
          <w:szCs w:val="27"/>
        </w:rPr>
        <w:t>л. 6. Слово св. Ефрема, как достоит с всем прилежанием чести св. книгы тихо в разум.</w:t>
      </w:r>
      <w:r>
        <w:rPr>
          <w:rStyle w:val="apple-converted-space"/>
          <w:color w:val="000000"/>
          <w:sz w:val="27"/>
          <w:szCs w:val="27"/>
        </w:rPr>
        <w:t> </w:t>
      </w:r>
      <w:r>
        <w:rPr>
          <w:i/>
          <w:iCs/>
          <w:color w:val="000000"/>
          <w:sz w:val="27"/>
          <w:szCs w:val="27"/>
        </w:rPr>
        <w:t>Разделено на два отдела вторый с надписью:</w:t>
      </w:r>
      <w:r>
        <w:rPr>
          <w:rStyle w:val="apple-converted-space"/>
          <w:color w:val="000000"/>
          <w:sz w:val="27"/>
          <w:szCs w:val="27"/>
        </w:rPr>
        <w:t> </w:t>
      </w:r>
      <w:r>
        <w:rPr>
          <w:color w:val="000000"/>
          <w:sz w:val="27"/>
          <w:szCs w:val="27"/>
        </w:rPr>
        <w:t>Слово И. Златоустаго о книжней вещи, что приобретают приникающи в св. книгы.</w:t>
      </w:r>
      <w:r>
        <w:rPr>
          <w:rStyle w:val="apple-converted-space"/>
          <w:color w:val="000000"/>
          <w:sz w:val="27"/>
          <w:szCs w:val="27"/>
        </w:rPr>
        <w:t> </w:t>
      </w:r>
      <w:r>
        <w:rPr>
          <w:i/>
          <w:iCs/>
          <w:color w:val="000000"/>
          <w:sz w:val="27"/>
          <w:szCs w:val="27"/>
        </w:rPr>
        <w:t>Срав. там же гл. 5.</w:t>
      </w:r>
    </w:p>
    <w:p w:rsidR="00192B68" w:rsidRDefault="00192B68" w:rsidP="00230FA9">
      <w:pPr>
        <w:pStyle w:val="a4"/>
        <w:shd w:val="clear" w:color="auto" w:fill="FDFBE6"/>
        <w:ind w:firstLine="495"/>
        <w:jc w:val="both"/>
        <w:rPr>
          <w:color w:val="000000"/>
          <w:sz w:val="27"/>
          <w:szCs w:val="27"/>
        </w:rPr>
      </w:pPr>
      <w:r>
        <w:rPr>
          <w:color w:val="000000"/>
          <w:sz w:val="27"/>
          <w:szCs w:val="27"/>
        </w:rPr>
        <w:t>л. 7 об. Слово Иоанна Златаустаго, како с разумом чести св. книгы.</w:t>
      </w:r>
      <w:r>
        <w:rPr>
          <w:rStyle w:val="apple-converted-space"/>
          <w:color w:val="000000"/>
          <w:sz w:val="27"/>
          <w:szCs w:val="27"/>
        </w:rPr>
        <w:t> </w:t>
      </w:r>
      <w:r>
        <w:rPr>
          <w:i/>
          <w:iCs/>
          <w:color w:val="000000"/>
          <w:sz w:val="27"/>
          <w:szCs w:val="27"/>
        </w:rPr>
        <w:t>Начало тоже, что под № 202 гл. 4; остальное другое.</w:t>
      </w:r>
    </w:p>
    <w:p w:rsidR="00192B68" w:rsidRDefault="00192B68" w:rsidP="00230FA9">
      <w:pPr>
        <w:pStyle w:val="a4"/>
        <w:shd w:val="clear" w:color="auto" w:fill="FDFBE6"/>
        <w:ind w:firstLine="495"/>
        <w:jc w:val="both"/>
        <w:rPr>
          <w:color w:val="000000"/>
          <w:sz w:val="27"/>
          <w:szCs w:val="27"/>
        </w:rPr>
      </w:pPr>
      <w:r>
        <w:rPr>
          <w:color w:val="000000"/>
          <w:sz w:val="27"/>
          <w:szCs w:val="27"/>
        </w:rPr>
        <w:t>л. 8. Генадия иерусалимскаго. Нач. Вся бо книгы учат в две главизни, главизни же еста страх Божий.</w:t>
      </w:r>
    </w:p>
    <w:p w:rsidR="00192B68" w:rsidRDefault="00192B68" w:rsidP="00230FA9">
      <w:pPr>
        <w:pStyle w:val="a4"/>
        <w:shd w:val="clear" w:color="auto" w:fill="FDFBE6"/>
        <w:ind w:firstLine="495"/>
        <w:jc w:val="both"/>
        <w:rPr>
          <w:color w:val="000000"/>
          <w:sz w:val="27"/>
          <w:szCs w:val="27"/>
        </w:rPr>
      </w:pPr>
      <w:r>
        <w:rPr>
          <w:color w:val="000000"/>
          <w:sz w:val="27"/>
          <w:szCs w:val="27"/>
        </w:rPr>
        <w:t>л. 9. Слово Курила александрейскаго. Нач. Аще кто велик святитель или малыих рекъше попов.</w:t>
      </w:r>
    </w:p>
    <w:p w:rsidR="00192B68" w:rsidRDefault="00192B68" w:rsidP="00230FA9">
      <w:pPr>
        <w:pStyle w:val="a4"/>
        <w:shd w:val="clear" w:color="auto" w:fill="FDFBE6"/>
        <w:ind w:firstLine="495"/>
        <w:jc w:val="both"/>
        <w:rPr>
          <w:color w:val="000000"/>
          <w:sz w:val="27"/>
          <w:szCs w:val="27"/>
        </w:rPr>
      </w:pPr>
      <w:r>
        <w:rPr>
          <w:color w:val="000000"/>
          <w:sz w:val="27"/>
          <w:szCs w:val="27"/>
        </w:rPr>
        <w:t>л. 9 об. Поучение ко верным, ангелова повесть сказана св. Васильем. Нач. Ангел Господень написает слово ко мнящимъся христьяном, а не имущим страха Божия.</w:t>
      </w:r>
    </w:p>
    <w:p w:rsidR="00192B68" w:rsidRDefault="00192B68" w:rsidP="00230FA9">
      <w:pPr>
        <w:pStyle w:val="a4"/>
        <w:shd w:val="clear" w:color="auto" w:fill="FDFBE6"/>
        <w:ind w:firstLine="495"/>
        <w:jc w:val="both"/>
        <w:rPr>
          <w:color w:val="000000"/>
          <w:sz w:val="27"/>
          <w:szCs w:val="27"/>
        </w:rPr>
      </w:pPr>
      <w:r>
        <w:rPr>
          <w:color w:val="000000"/>
          <w:sz w:val="27"/>
          <w:szCs w:val="27"/>
        </w:rPr>
        <w:t>л. 10. Сказание Иоанна Златоустаго. Нач. Слышасте ли, любимии мои, ангелову повесть.</w:t>
      </w:r>
    </w:p>
    <w:p w:rsidR="00192B68" w:rsidRDefault="00192B68" w:rsidP="00230FA9">
      <w:pPr>
        <w:pStyle w:val="a4"/>
        <w:shd w:val="clear" w:color="auto" w:fill="FDFBE6"/>
        <w:ind w:firstLine="495"/>
        <w:jc w:val="both"/>
        <w:rPr>
          <w:color w:val="000000"/>
          <w:sz w:val="27"/>
          <w:szCs w:val="27"/>
        </w:rPr>
      </w:pPr>
      <w:r>
        <w:rPr>
          <w:color w:val="000000"/>
          <w:sz w:val="27"/>
          <w:szCs w:val="27"/>
        </w:rPr>
        <w:t>л. 11.</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о глаголющих, яко несть муки съгрешающим. Нач. Кацех мук не суть достойне глаголющии, яко несть мучения съгрешающим?</w:t>
      </w:r>
    </w:p>
    <w:p w:rsidR="00192B68" w:rsidRDefault="00192B68" w:rsidP="00230FA9">
      <w:pPr>
        <w:pStyle w:val="a4"/>
        <w:shd w:val="clear" w:color="auto" w:fill="FDFBE6"/>
        <w:ind w:firstLine="495"/>
        <w:jc w:val="both"/>
        <w:rPr>
          <w:color w:val="000000"/>
          <w:sz w:val="27"/>
          <w:szCs w:val="27"/>
        </w:rPr>
      </w:pPr>
      <w:r>
        <w:rPr>
          <w:color w:val="000000"/>
          <w:sz w:val="27"/>
          <w:szCs w:val="27"/>
        </w:rPr>
        <w:t>л. 11 об. Притча о богатых истолкована от болгарьскых книг.</w:t>
      </w:r>
      <w:r>
        <w:rPr>
          <w:rStyle w:val="apple-converted-space"/>
          <w:color w:val="000000"/>
          <w:sz w:val="27"/>
          <w:szCs w:val="27"/>
        </w:rPr>
        <w:t> </w:t>
      </w:r>
      <w:r>
        <w:rPr>
          <w:i/>
          <w:iCs/>
          <w:color w:val="000000"/>
          <w:sz w:val="27"/>
          <w:szCs w:val="27"/>
        </w:rPr>
        <w:t>См. № 202 гл. 29.</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13. Слово блаженаго Евсевья еже хвалити Бога болящему и о Иеве.</w:t>
      </w:r>
      <w:r>
        <w:rPr>
          <w:rStyle w:val="apple-converted-space"/>
          <w:color w:val="000000"/>
          <w:sz w:val="27"/>
          <w:szCs w:val="27"/>
        </w:rPr>
        <w:t> </w:t>
      </w:r>
      <w:r>
        <w:rPr>
          <w:i/>
          <w:iCs/>
          <w:color w:val="000000"/>
          <w:sz w:val="27"/>
          <w:szCs w:val="27"/>
        </w:rPr>
        <w:t>Там же гл. 128.</w:t>
      </w:r>
    </w:p>
    <w:p w:rsidR="00192B68" w:rsidRDefault="00192B68" w:rsidP="00230FA9">
      <w:pPr>
        <w:pStyle w:val="a4"/>
        <w:shd w:val="clear" w:color="auto" w:fill="FDFBE6"/>
        <w:ind w:firstLine="495"/>
        <w:jc w:val="both"/>
        <w:rPr>
          <w:color w:val="000000"/>
          <w:sz w:val="27"/>
          <w:szCs w:val="27"/>
        </w:rPr>
      </w:pPr>
      <w:r>
        <w:rPr>
          <w:color w:val="000000"/>
          <w:sz w:val="27"/>
          <w:szCs w:val="27"/>
        </w:rPr>
        <w:t>л. 16 об. Слово от св. книг св. отца Кирила (туровскаго).</w:t>
      </w:r>
      <w:r>
        <w:rPr>
          <w:rStyle w:val="apple-converted-space"/>
          <w:color w:val="000000"/>
          <w:sz w:val="27"/>
          <w:szCs w:val="27"/>
        </w:rPr>
        <w:t> </w:t>
      </w:r>
      <w:r>
        <w:rPr>
          <w:i/>
          <w:iCs/>
          <w:color w:val="000000"/>
          <w:sz w:val="27"/>
          <w:szCs w:val="27"/>
        </w:rPr>
        <w:t>Там же гл. 129.</w:t>
      </w:r>
    </w:p>
    <w:p w:rsidR="00192B68" w:rsidRDefault="00192B68" w:rsidP="00230FA9">
      <w:pPr>
        <w:pStyle w:val="a4"/>
        <w:shd w:val="clear" w:color="auto" w:fill="FDFBE6"/>
        <w:ind w:firstLine="495"/>
        <w:jc w:val="both"/>
        <w:rPr>
          <w:color w:val="000000"/>
          <w:sz w:val="27"/>
          <w:szCs w:val="27"/>
        </w:rPr>
      </w:pPr>
      <w:r>
        <w:rPr>
          <w:color w:val="000000"/>
          <w:sz w:val="27"/>
          <w:szCs w:val="27"/>
        </w:rPr>
        <w:t>л. 20 об. Слово св. Дионисия о желеющих.</w:t>
      </w:r>
      <w:r>
        <w:rPr>
          <w:rStyle w:val="apple-converted-space"/>
          <w:color w:val="000000"/>
          <w:sz w:val="27"/>
          <w:szCs w:val="27"/>
        </w:rPr>
        <w:t> </w:t>
      </w:r>
      <w:r>
        <w:rPr>
          <w:i/>
          <w:iCs/>
          <w:color w:val="000000"/>
          <w:sz w:val="27"/>
          <w:szCs w:val="27"/>
        </w:rPr>
        <w:t>Там же гл. 83.</w:t>
      </w:r>
    </w:p>
    <w:p w:rsidR="00192B68" w:rsidRDefault="00192B68" w:rsidP="00230FA9">
      <w:pPr>
        <w:pStyle w:val="a4"/>
        <w:shd w:val="clear" w:color="auto" w:fill="FDFBE6"/>
        <w:ind w:firstLine="495"/>
        <w:jc w:val="both"/>
        <w:rPr>
          <w:color w:val="000000"/>
          <w:sz w:val="27"/>
          <w:szCs w:val="27"/>
        </w:rPr>
      </w:pPr>
      <w:r>
        <w:rPr>
          <w:color w:val="000000"/>
          <w:sz w:val="27"/>
          <w:szCs w:val="27"/>
        </w:rPr>
        <w:t>л. 22 об. Слово св. Иоанна Златаустаго о величянии и о гордости.</w:t>
      </w:r>
      <w:r>
        <w:rPr>
          <w:rStyle w:val="apple-converted-space"/>
          <w:color w:val="000000"/>
          <w:sz w:val="27"/>
          <w:szCs w:val="27"/>
        </w:rPr>
        <w:t> </w:t>
      </w:r>
      <w:r>
        <w:rPr>
          <w:i/>
          <w:iCs/>
          <w:color w:val="000000"/>
          <w:sz w:val="27"/>
          <w:szCs w:val="27"/>
        </w:rPr>
        <w:t>Там же гл. 8.</w:t>
      </w:r>
    </w:p>
    <w:p w:rsidR="00192B68" w:rsidRDefault="00192B68" w:rsidP="00230FA9">
      <w:pPr>
        <w:pStyle w:val="a4"/>
        <w:shd w:val="clear" w:color="auto" w:fill="FDFBE6"/>
        <w:ind w:firstLine="495"/>
        <w:jc w:val="both"/>
        <w:rPr>
          <w:color w:val="000000"/>
          <w:sz w:val="27"/>
          <w:szCs w:val="27"/>
        </w:rPr>
      </w:pPr>
      <w:r>
        <w:rPr>
          <w:color w:val="000000"/>
          <w:sz w:val="27"/>
          <w:szCs w:val="27"/>
        </w:rPr>
        <w:t>л. 23 об. Тогоже о гневе. Нач. Гнев ся наречет страсть неистова, и мужь гневлив, акы вепрь дивий.</w:t>
      </w:r>
      <w:r>
        <w:rPr>
          <w:rStyle w:val="apple-converted-space"/>
          <w:color w:val="000000"/>
          <w:sz w:val="27"/>
          <w:szCs w:val="27"/>
        </w:rPr>
        <w:t> </w:t>
      </w:r>
      <w:r>
        <w:rPr>
          <w:i/>
          <w:iCs/>
          <w:color w:val="000000"/>
          <w:sz w:val="27"/>
          <w:szCs w:val="27"/>
        </w:rPr>
        <w:t>С сего листа письмо крупнее и</w:t>
      </w:r>
      <w:r>
        <w:rPr>
          <w:rStyle w:val="apple-converted-space"/>
          <w:color w:val="000000"/>
          <w:sz w:val="27"/>
          <w:szCs w:val="27"/>
        </w:rPr>
        <w:t> </w:t>
      </w:r>
      <w:r>
        <w:rPr>
          <w:color w:val="000000"/>
          <w:sz w:val="27"/>
          <w:szCs w:val="27"/>
        </w:rPr>
        <w:t>разборчивее.</w:t>
      </w:r>
    </w:p>
    <w:p w:rsidR="00192B68" w:rsidRDefault="00192B68" w:rsidP="00230FA9">
      <w:pPr>
        <w:pStyle w:val="a4"/>
        <w:shd w:val="clear" w:color="auto" w:fill="FDFBE6"/>
        <w:ind w:firstLine="495"/>
        <w:jc w:val="both"/>
        <w:rPr>
          <w:color w:val="000000"/>
          <w:sz w:val="27"/>
          <w:szCs w:val="27"/>
        </w:rPr>
      </w:pPr>
      <w:r>
        <w:rPr>
          <w:color w:val="000000"/>
          <w:sz w:val="27"/>
          <w:szCs w:val="27"/>
        </w:rPr>
        <w:t>л. 25.</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любви и о зависти. Нач. Но понеже по сей благодати, еюже оправдихомъся, и житие благопотребне есть.</w:t>
      </w:r>
    </w:p>
    <w:p w:rsidR="00192B68" w:rsidRDefault="00192B68" w:rsidP="00230FA9">
      <w:pPr>
        <w:pStyle w:val="a4"/>
        <w:shd w:val="clear" w:color="auto" w:fill="FDFBE6"/>
        <w:ind w:firstLine="495"/>
        <w:jc w:val="both"/>
        <w:rPr>
          <w:color w:val="000000"/>
          <w:sz w:val="27"/>
          <w:szCs w:val="27"/>
        </w:rPr>
      </w:pPr>
      <w:r>
        <w:rPr>
          <w:color w:val="000000"/>
          <w:sz w:val="27"/>
          <w:szCs w:val="27"/>
        </w:rPr>
        <w:t>л. 29.</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притча о мытари и фарисеи.</w:t>
      </w:r>
      <w:r>
        <w:rPr>
          <w:rStyle w:val="apple-converted-space"/>
          <w:color w:val="000000"/>
          <w:sz w:val="27"/>
          <w:szCs w:val="27"/>
        </w:rPr>
        <w:t> </w:t>
      </w:r>
      <w:r>
        <w:rPr>
          <w:i/>
          <w:iCs/>
          <w:color w:val="000000"/>
          <w:sz w:val="27"/>
          <w:szCs w:val="27"/>
        </w:rPr>
        <w:t>См. № 9 л. 1.</w:t>
      </w:r>
    </w:p>
    <w:p w:rsidR="00192B68" w:rsidRDefault="00192B68" w:rsidP="00230FA9">
      <w:pPr>
        <w:pStyle w:val="a4"/>
        <w:shd w:val="clear" w:color="auto" w:fill="FDFBE6"/>
        <w:ind w:firstLine="495"/>
        <w:jc w:val="both"/>
        <w:rPr>
          <w:color w:val="000000"/>
          <w:sz w:val="27"/>
          <w:szCs w:val="27"/>
        </w:rPr>
      </w:pPr>
      <w:r>
        <w:rPr>
          <w:color w:val="000000"/>
          <w:sz w:val="27"/>
          <w:szCs w:val="27"/>
        </w:rPr>
        <w:t>л. 31 об.</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притча о блуднем сыну.</w:t>
      </w:r>
      <w:r>
        <w:rPr>
          <w:rStyle w:val="apple-converted-space"/>
          <w:color w:val="000000"/>
          <w:sz w:val="27"/>
          <w:szCs w:val="27"/>
        </w:rPr>
        <w:t> </w:t>
      </w:r>
      <w:r>
        <w:rPr>
          <w:i/>
          <w:iCs/>
          <w:color w:val="000000"/>
          <w:sz w:val="27"/>
          <w:szCs w:val="27"/>
        </w:rPr>
        <w:t>Там же л. 2.</w:t>
      </w:r>
    </w:p>
    <w:p w:rsidR="00192B68" w:rsidRDefault="00192B68" w:rsidP="00230FA9">
      <w:pPr>
        <w:pStyle w:val="a4"/>
        <w:shd w:val="clear" w:color="auto" w:fill="FDFBE6"/>
        <w:ind w:firstLine="495"/>
        <w:jc w:val="both"/>
        <w:rPr>
          <w:color w:val="000000"/>
          <w:sz w:val="27"/>
          <w:szCs w:val="27"/>
        </w:rPr>
      </w:pPr>
      <w:r>
        <w:rPr>
          <w:color w:val="000000"/>
          <w:sz w:val="27"/>
          <w:szCs w:val="27"/>
        </w:rPr>
        <w:t>л. 34. Слово св. Ефрема о любви.</w:t>
      </w:r>
      <w:r>
        <w:rPr>
          <w:rStyle w:val="apple-converted-space"/>
          <w:color w:val="000000"/>
          <w:sz w:val="27"/>
          <w:szCs w:val="27"/>
        </w:rPr>
        <w:t> </w:t>
      </w:r>
      <w:r>
        <w:rPr>
          <w:i/>
          <w:iCs/>
          <w:color w:val="000000"/>
          <w:sz w:val="27"/>
          <w:szCs w:val="27"/>
        </w:rPr>
        <w:t>См. № 7 л. 202 об.</w:t>
      </w:r>
    </w:p>
    <w:p w:rsidR="00192B68" w:rsidRDefault="00192B68" w:rsidP="00230FA9">
      <w:pPr>
        <w:pStyle w:val="a4"/>
        <w:shd w:val="clear" w:color="auto" w:fill="FDFBE6"/>
        <w:ind w:firstLine="495"/>
        <w:jc w:val="both"/>
        <w:rPr>
          <w:color w:val="000000"/>
          <w:sz w:val="27"/>
          <w:szCs w:val="27"/>
        </w:rPr>
      </w:pPr>
      <w:r>
        <w:rPr>
          <w:color w:val="000000"/>
          <w:sz w:val="27"/>
          <w:szCs w:val="27"/>
        </w:rPr>
        <w:t>л. 36 об. Слово Иоанна Златаустаго о расмотрении любви. Нач. Три суть лица любви, первое Божие дарование Отца и Сына и Св. Духа.</w:t>
      </w:r>
    </w:p>
    <w:p w:rsidR="00192B68" w:rsidRDefault="00192B68" w:rsidP="00230FA9">
      <w:pPr>
        <w:pStyle w:val="a4"/>
        <w:shd w:val="clear" w:color="auto" w:fill="FDFBE6"/>
        <w:ind w:firstLine="495"/>
        <w:jc w:val="both"/>
        <w:rPr>
          <w:color w:val="000000"/>
          <w:sz w:val="27"/>
          <w:szCs w:val="27"/>
        </w:rPr>
      </w:pPr>
      <w:r>
        <w:rPr>
          <w:color w:val="000000"/>
          <w:sz w:val="27"/>
          <w:szCs w:val="27"/>
        </w:rPr>
        <w:t>л. 37 об. Слово св. Отець о расмотрении любви. Нач. Павел ап. глаголеть, аще имам веру, яко горы преставляти, любве же не имам, ничтоже неуспею.</w:t>
      </w:r>
    </w:p>
    <w:p w:rsidR="00192B68" w:rsidRDefault="00192B68" w:rsidP="00230FA9">
      <w:pPr>
        <w:pStyle w:val="a4"/>
        <w:shd w:val="clear" w:color="auto" w:fill="FDFBE6"/>
        <w:ind w:firstLine="495"/>
        <w:jc w:val="both"/>
        <w:rPr>
          <w:color w:val="000000"/>
          <w:sz w:val="27"/>
          <w:szCs w:val="27"/>
        </w:rPr>
      </w:pPr>
      <w:r>
        <w:rPr>
          <w:color w:val="000000"/>
          <w:sz w:val="27"/>
          <w:szCs w:val="27"/>
        </w:rPr>
        <w:t>л. 41. Слово некоего отца к сыну, словеса душеполезна. Нач. Сыну мой и чадо мое, приклони ко мне ухо свое, послушай отца своего, советующаго ти спасеная.</w:t>
      </w:r>
      <w:r>
        <w:rPr>
          <w:rStyle w:val="apple-converted-space"/>
          <w:color w:val="000000"/>
          <w:sz w:val="27"/>
          <w:szCs w:val="27"/>
        </w:rPr>
        <w:t> </w:t>
      </w:r>
      <w:r>
        <w:rPr>
          <w:i/>
          <w:iCs/>
          <w:color w:val="000000"/>
          <w:sz w:val="27"/>
          <w:szCs w:val="27"/>
        </w:rPr>
        <w:t>См. № 11 л. 7.</w:t>
      </w:r>
    </w:p>
    <w:p w:rsidR="00192B68" w:rsidRDefault="00192B68" w:rsidP="00230FA9">
      <w:pPr>
        <w:pStyle w:val="a4"/>
        <w:shd w:val="clear" w:color="auto" w:fill="FDFBE6"/>
        <w:ind w:firstLine="495"/>
        <w:jc w:val="both"/>
        <w:rPr>
          <w:color w:val="000000"/>
          <w:sz w:val="27"/>
          <w:szCs w:val="27"/>
        </w:rPr>
      </w:pPr>
      <w:r>
        <w:rPr>
          <w:color w:val="000000"/>
          <w:sz w:val="27"/>
          <w:szCs w:val="27"/>
        </w:rPr>
        <w:t>л. 47. Слово св. Нифонта о русалиях. Нач. Рече св. Нифонт: якоже труба гласящи сбирает вои, молитва же творима совокупляет ангелы Божия.</w:t>
      </w:r>
    </w:p>
    <w:p w:rsidR="00192B68" w:rsidRDefault="00192B68" w:rsidP="00230FA9">
      <w:pPr>
        <w:pStyle w:val="a4"/>
        <w:shd w:val="clear" w:color="auto" w:fill="FDFBE6"/>
        <w:ind w:firstLine="495"/>
        <w:jc w:val="both"/>
        <w:rPr>
          <w:color w:val="000000"/>
          <w:sz w:val="27"/>
          <w:szCs w:val="27"/>
        </w:rPr>
      </w:pPr>
      <w:r>
        <w:rPr>
          <w:color w:val="000000"/>
          <w:sz w:val="27"/>
          <w:szCs w:val="27"/>
        </w:rPr>
        <w:t>л. 50. Слово св. Отець о празновании духовнем и о пияньстве. Нач. Св. Отцы уставиша постныя дни по научению Господню и по заповеди св. Отец.</w:t>
      </w:r>
      <w:r>
        <w:rPr>
          <w:rStyle w:val="apple-converted-space"/>
          <w:color w:val="000000"/>
          <w:sz w:val="27"/>
          <w:szCs w:val="27"/>
        </w:rPr>
        <w:t> </w:t>
      </w:r>
      <w:r>
        <w:rPr>
          <w:i/>
          <w:iCs/>
          <w:color w:val="000000"/>
          <w:sz w:val="27"/>
          <w:szCs w:val="27"/>
        </w:rPr>
        <w:t>См. № 11 л. 43.</w:t>
      </w:r>
    </w:p>
    <w:p w:rsidR="00192B68" w:rsidRDefault="00192B68" w:rsidP="00230FA9">
      <w:pPr>
        <w:pStyle w:val="a4"/>
        <w:shd w:val="clear" w:color="auto" w:fill="FDFBE6"/>
        <w:ind w:firstLine="495"/>
        <w:jc w:val="both"/>
        <w:rPr>
          <w:color w:val="000000"/>
          <w:sz w:val="27"/>
          <w:szCs w:val="27"/>
        </w:rPr>
      </w:pPr>
      <w:r>
        <w:rPr>
          <w:color w:val="000000"/>
          <w:sz w:val="27"/>
          <w:szCs w:val="27"/>
        </w:rPr>
        <w:t>л. 53. Поучение Иоанна Златоустаго. Нач. Поразумеем, братиа, коль пагубно есть се и зло, Христос убо нас равныи ангелом хотящу сътворити.</w:t>
      </w:r>
    </w:p>
    <w:p w:rsidR="00192B68" w:rsidRDefault="00192B68" w:rsidP="00230FA9">
      <w:pPr>
        <w:pStyle w:val="a4"/>
        <w:shd w:val="clear" w:color="auto" w:fill="FDFBE6"/>
        <w:ind w:firstLine="495"/>
        <w:jc w:val="both"/>
        <w:rPr>
          <w:color w:val="000000"/>
          <w:sz w:val="27"/>
          <w:szCs w:val="27"/>
        </w:rPr>
      </w:pPr>
      <w:r>
        <w:rPr>
          <w:color w:val="000000"/>
          <w:sz w:val="27"/>
          <w:szCs w:val="27"/>
        </w:rPr>
        <w:t>л. 55. Слово св. Кузмы о хотящих отити в черныя ризы. Нач. Мнозие ходившу в монастырь и не могуще терпети ту сущих молитв трудов пробегающе и възвращаютъся.</w:t>
      </w:r>
    </w:p>
    <w:p w:rsidR="00192B68" w:rsidRDefault="00192B68" w:rsidP="00230FA9">
      <w:pPr>
        <w:pStyle w:val="a4"/>
        <w:shd w:val="clear" w:color="auto" w:fill="FDFBE6"/>
        <w:ind w:firstLine="495"/>
        <w:jc w:val="both"/>
        <w:rPr>
          <w:color w:val="000000"/>
          <w:sz w:val="27"/>
          <w:szCs w:val="27"/>
        </w:rPr>
      </w:pPr>
      <w:r>
        <w:rPr>
          <w:color w:val="000000"/>
          <w:sz w:val="27"/>
          <w:szCs w:val="27"/>
        </w:rPr>
        <w:t>л. 56 об. Поучение Иоанна Златаустаго, како подобаеть крестьяном жити. Нач. Послушайте любимици, с любовию, аще в мире есть и в богатстве живет</w:t>
      </w:r>
      <w:r>
        <w:rPr>
          <w:rStyle w:val="apple-converted-space"/>
          <w:color w:val="000000"/>
          <w:sz w:val="27"/>
          <w:szCs w:val="27"/>
        </w:rPr>
        <w:t> </w:t>
      </w:r>
      <w:r>
        <w:rPr>
          <w:i/>
          <w:iCs/>
          <w:color w:val="000000"/>
          <w:sz w:val="27"/>
          <w:szCs w:val="27"/>
        </w:rPr>
        <w:t>См. № 202 гл. 21.</w:t>
      </w:r>
    </w:p>
    <w:p w:rsidR="00192B68" w:rsidRDefault="00192B68" w:rsidP="00230FA9">
      <w:pPr>
        <w:pStyle w:val="a4"/>
        <w:shd w:val="clear" w:color="auto" w:fill="FDFBE6"/>
        <w:ind w:firstLine="495"/>
        <w:jc w:val="both"/>
        <w:rPr>
          <w:color w:val="000000"/>
          <w:sz w:val="27"/>
          <w:szCs w:val="27"/>
        </w:rPr>
      </w:pPr>
      <w:r>
        <w:rPr>
          <w:color w:val="000000"/>
          <w:sz w:val="27"/>
          <w:szCs w:val="27"/>
        </w:rPr>
        <w:t>л. 58. Слово св. Ефрема о покаянии и о суде. Нач. О будущем сем суде, възлюбленнии, память имеимы.</w:t>
      </w:r>
    </w:p>
    <w:p w:rsidR="00192B68" w:rsidRDefault="00192B68" w:rsidP="00230FA9">
      <w:pPr>
        <w:pStyle w:val="a4"/>
        <w:shd w:val="clear" w:color="auto" w:fill="FDFBE6"/>
        <w:ind w:firstLine="495"/>
        <w:jc w:val="both"/>
        <w:rPr>
          <w:color w:val="000000"/>
          <w:sz w:val="27"/>
          <w:szCs w:val="27"/>
        </w:rPr>
      </w:pPr>
      <w:r>
        <w:rPr>
          <w:color w:val="000000"/>
          <w:sz w:val="27"/>
          <w:szCs w:val="27"/>
        </w:rPr>
        <w:t>л. 60.</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втором пришествии Господни. Нач. Пакы же, егда съкратятъся дние, по проречению св. мужь, имать Судия приити с небеси на землю.</w:t>
      </w:r>
    </w:p>
    <w:p w:rsidR="00192B68" w:rsidRDefault="00192B68" w:rsidP="00230FA9">
      <w:pPr>
        <w:pStyle w:val="a4"/>
        <w:shd w:val="clear" w:color="auto" w:fill="FDFBE6"/>
        <w:ind w:firstLine="495"/>
        <w:jc w:val="both"/>
        <w:rPr>
          <w:color w:val="000000"/>
          <w:sz w:val="27"/>
          <w:szCs w:val="27"/>
        </w:rPr>
      </w:pPr>
      <w:r>
        <w:rPr>
          <w:color w:val="000000"/>
          <w:sz w:val="27"/>
          <w:szCs w:val="27"/>
        </w:rPr>
        <w:t>л. 85 об. Поучение Иоанна Златаустаго, како достоит поститися. Нач. Днесь възлюблении, душевному Врачеве поклонимъся, се бо приспе алканию время.</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88 об.</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Поучение о посте. Нач. Суть мнози глаголющи, к чему есть алчьба в чистоте живущим?</w:t>
      </w:r>
    </w:p>
    <w:p w:rsidR="00192B68" w:rsidRDefault="00192B68" w:rsidP="00230FA9">
      <w:pPr>
        <w:pStyle w:val="a4"/>
        <w:shd w:val="clear" w:color="auto" w:fill="FDFBE6"/>
        <w:ind w:firstLine="495"/>
        <w:jc w:val="both"/>
        <w:rPr>
          <w:color w:val="000000"/>
          <w:sz w:val="27"/>
          <w:szCs w:val="27"/>
        </w:rPr>
      </w:pPr>
      <w:r>
        <w:rPr>
          <w:color w:val="000000"/>
          <w:sz w:val="27"/>
          <w:szCs w:val="27"/>
        </w:rPr>
        <w:t>л. 91. Слово св. Отець о наказании. Нач. Правее, братье, всякоя мудрости ищите кротости.</w:t>
      </w:r>
      <w:r>
        <w:rPr>
          <w:rStyle w:val="apple-converted-space"/>
          <w:color w:val="000000"/>
          <w:sz w:val="27"/>
          <w:szCs w:val="27"/>
        </w:rPr>
        <w:t> </w:t>
      </w:r>
      <w:r>
        <w:rPr>
          <w:i/>
          <w:iCs/>
          <w:color w:val="000000"/>
          <w:sz w:val="27"/>
          <w:szCs w:val="27"/>
        </w:rPr>
        <w:t>Кирила епископа туровскаго. Пам. Росс. Слов. л. 89. Конец здесь иначе.</w:t>
      </w:r>
    </w:p>
    <w:p w:rsidR="00192B68" w:rsidRDefault="00192B68" w:rsidP="00230FA9">
      <w:pPr>
        <w:pStyle w:val="a4"/>
        <w:shd w:val="clear" w:color="auto" w:fill="FDFBE6"/>
        <w:ind w:firstLine="495"/>
        <w:jc w:val="both"/>
        <w:rPr>
          <w:color w:val="000000"/>
          <w:sz w:val="27"/>
          <w:szCs w:val="27"/>
        </w:rPr>
      </w:pPr>
      <w:r>
        <w:rPr>
          <w:color w:val="000000"/>
          <w:sz w:val="27"/>
          <w:szCs w:val="27"/>
        </w:rPr>
        <w:t>л. 93 об. Поучение св. Отець о лихоимстве и о пьяньстве. Нач. Да что есть несытовство неправедное.</w:t>
      </w:r>
      <w:r>
        <w:rPr>
          <w:rStyle w:val="apple-converted-space"/>
          <w:color w:val="000000"/>
          <w:sz w:val="27"/>
          <w:szCs w:val="27"/>
        </w:rPr>
        <w:t> </w:t>
      </w:r>
      <w:r>
        <w:rPr>
          <w:i/>
          <w:iCs/>
          <w:color w:val="000000"/>
          <w:sz w:val="27"/>
          <w:szCs w:val="27"/>
        </w:rPr>
        <w:t>Русское</w:t>
      </w:r>
      <w:r>
        <w:rPr>
          <w:color w:val="000000"/>
          <w:sz w:val="27"/>
          <w:szCs w:val="27"/>
        </w:rPr>
        <w:t>.</w:t>
      </w:r>
    </w:p>
    <w:p w:rsidR="00192B68" w:rsidRDefault="00192B68" w:rsidP="00230FA9">
      <w:pPr>
        <w:pStyle w:val="a4"/>
        <w:shd w:val="clear" w:color="auto" w:fill="FDFBE6"/>
        <w:ind w:firstLine="495"/>
        <w:jc w:val="both"/>
        <w:rPr>
          <w:color w:val="000000"/>
          <w:sz w:val="27"/>
          <w:szCs w:val="27"/>
        </w:rPr>
      </w:pPr>
      <w:r>
        <w:rPr>
          <w:color w:val="000000"/>
          <w:sz w:val="27"/>
          <w:szCs w:val="27"/>
        </w:rPr>
        <w:t>л. 94 об. Поучение Иоанна Златоустаго о камкании. Нач. Благословен Господь Бог Иизраилев, яко посети и сътвори избавление людем своим.</w:t>
      </w:r>
    </w:p>
    <w:p w:rsidR="00192B68" w:rsidRDefault="00192B68" w:rsidP="00230FA9">
      <w:pPr>
        <w:pStyle w:val="a4"/>
        <w:shd w:val="clear" w:color="auto" w:fill="FDFBE6"/>
        <w:ind w:firstLine="495"/>
        <w:jc w:val="both"/>
        <w:rPr>
          <w:color w:val="000000"/>
          <w:sz w:val="27"/>
          <w:szCs w:val="27"/>
        </w:rPr>
      </w:pPr>
      <w:r>
        <w:rPr>
          <w:color w:val="000000"/>
          <w:sz w:val="27"/>
          <w:szCs w:val="27"/>
        </w:rPr>
        <w:t>л. 98 об. Поучение св. отца нашего Ефрема о покаянии. Нач. Слышим, братие, блаженаго Давида в Псалтири глаголюща: се день, иже сътвори Господь, възрадуемъся.</w:t>
      </w:r>
    </w:p>
    <w:p w:rsidR="00192B68" w:rsidRDefault="00192B68" w:rsidP="00230FA9">
      <w:pPr>
        <w:pStyle w:val="a4"/>
        <w:shd w:val="clear" w:color="auto" w:fill="FDFBE6"/>
        <w:ind w:firstLine="495"/>
        <w:jc w:val="both"/>
        <w:rPr>
          <w:color w:val="000000"/>
          <w:sz w:val="27"/>
          <w:szCs w:val="27"/>
        </w:rPr>
      </w:pPr>
      <w:r>
        <w:rPr>
          <w:color w:val="000000"/>
          <w:sz w:val="27"/>
          <w:szCs w:val="27"/>
        </w:rPr>
        <w:t>л. 104 об. Слово Иоанна Златаустаго о казнях Божиих и о ротех. Нач. Слышасте ли, братие, самого Господа нашего Ис. Христа, глаголюща в Евангелии.</w:t>
      </w:r>
      <w:r>
        <w:rPr>
          <w:rStyle w:val="apple-converted-space"/>
          <w:color w:val="000000"/>
          <w:sz w:val="27"/>
          <w:szCs w:val="27"/>
        </w:rPr>
        <w:t> </w:t>
      </w:r>
      <w:r>
        <w:rPr>
          <w:i/>
          <w:iCs/>
          <w:color w:val="000000"/>
          <w:sz w:val="27"/>
          <w:szCs w:val="27"/>
        </w:rPr>
        <w:t>Серапиона епископа владимирскаго. См. № 11 л. 78.</w:t>
      </w:r>
    </w:p>
    <w:p w:rsidR="00192B68" w:rsidRDefault="00192B68" w:rsidP="00230FA9">
      <w:pPr>
        <w:pStyle w:val="a4"/>
        <w:shd w:val="clear" w:color="auto" w:fill="FDFBE6"/>
        <w:ind w:firstLine="495"/>
        <w:jc w:val="both"/>
        <w:rPr>
          <w:color w:val="000000"/>
          <w:sz w:val="27"/>
          <w:szCs w:val="27"/>
        </w:rPr>
      </w:pPr>
      <w:r>
        <w:rPr>
          <w:color w:val="000000"/>
          <w:sz w:val="27"/>
          <w:szCs w:val="27"/>
        </w:rPr>
        <w:t>л. 107. Тогоже Слово о богатых и немилостивых.</w:t>
      </w:r>
      <w:r>
        <w:rPr>
          <w:rStyle w:val="apple-converted-space"/>
          <w:color w:val="000000"/>
          <w:sz w:val="27"/>
          <w:szCs w:val="27"/>
        </w:rPr>
        <w:t> </w:t>
      </w:r>
      <w:r>
        <w:rPr>
          <w:i/>
          <w:iCs/>
          <w:color w:val="000000"/>
          <w:sz w:val="27"/>
          <w:szCs w:val="27"/>
        </w:rPr>
        <w:t>См. № 202 гл. 109.</w:t>
      </w:r>
    </w:p>
    <w:p w:rsidR="00192B68" w:rsidRDefault="00192B68" w:rsidP="00230FA9">
      <w:pPr>
        <w:pStyle w:val="a4"/>
        <w:shd w:val="clear" w:color="auto" w:fill="FDFBE6"/>
        <w:ind w:firstLine="495"/>
        <w:jc w:val="both"/>
        <w:rPr>
          <w:color w:val="000000"/>
          <w:sz w:val="27"/>
          <w:szCs w:val="27"/>
        </w:rPr>
      </w:pPr>
      <w:r>
        <w:rPr>
          <w:color w:val="000000"/>
          <w:sz w:val="27"/>
          <w:szCs w:val="27"/>
        </w:rPr>
        <w:t>л. 108.</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Нач. Милостыню дал еси убогому, о богатый, и добре сотвори.</w:t>
      </w:r>
    </w:p>
    <w:p w:rsidR="00192B68" w:rsidRDefault="00192B68" w:rsidP="00230FA9">
      <w:pPr>
        <w:pStyle w:val="a4"/>
        <w:shd w:val="clear" w:color="auto" w:fill="FDFBE6"/>
        <w:ind w:firstLine="495"/>
        <w:jc w:val="both"/>
        <w:rPr>
          <w:color w:val="000000"/>
          <w:sz w:val="27"/>
          <w:szCs w:val="27"/>
        </w:rPr>
      </w:pPr>
      <w:r>
        <w:rPr>
          <w:color w:val="000000"/>
          <w:sz w:val="27"/>
          <w:szCs w:val="27"/>
        </w:rPr>
        <w:t>л. 109. Слово Генадия патриарха о чтущих книгы.</w:t>
      </w:r>
      <w:r>
        <w:rPr>
          <w:rStyle w:val="apple-converted-space"/>
          <w:color w:val="000000"/>
          <w:sz w:val="27"/>
          <w:szCs w:val="27"/>
        </w:rPr>
        <w:t> </w:t>
      </w:r>
      <w:r>
        <w:rPr>
          <w:i/>
          <w:iCs/>
          <w:color w:val="000000"/>
          <w:sz w:val="27"/>
          <w:szCs w:val="27"/>
        </w:rPr>
        <w:t>Там же под гл. 165.</w:t>
      </w:r>
    </w:p>
    <w:p w:rsidR="00192B68" w:rsidRDefault="00192B68" w:rsidP="00230FA9">
      <w:pPr>
        <w:pStyle w:val="a4"/>
        <w:shd w:val="clear" w:color="auto" w:fill="FDFBE6"/>
        <w:ind w:firstLine="495"/>
        <w:jc w:val="both"/>
        <w:rPr>
          <w:color w:val="000000"/>
          <w:sz w:val="27"/>
          <w:szCs w:val="27"/>
        </w:rPr>
      </w:pPr>
      <w:r>
        <w:rPr>
          <w:color w:val="000000"/>
          <w:sz w:val="27"/>
          <w:szCs w:val="27"/>
        </w:rPr>
        <w:t>л. 111 об. Слово Иоанна Златаустаго о чистоте душевней.</w:t>
      </w:r>
      <w:r>
        <w:rPr>
          <w:rStyle w:val="apple-converted-space"/>
          <w:color w:val="000000"/>
          <w:sz w:val="27"/>
          <w:szCs w:val="27"/>
        </w:rPr>
        <w:t> </w:t>
      </w:r>
      <w:r>
        <w:rPr>
          <w:i/>
          <w:iCs/>
          <w:color w:val="000000"/>
          <w:sz w:val="27"/>
          <w:szCs w:val="27"/>
        </w:rPr>
        <w:t>Там же гл. 88.</w:t>
      </w:r>
    </w:p>
    <w:p w:rsidR="00192B68" w:rsidRDefault="00192B68" w:rsidP="00230FA9">
      <w:pPr>
        <w:pStyle w:val="a4"/>
        <w:shd w:val="clear" w:color="auto" w:fill="FDFBE6"/>
        <w:ind w:firstLine="495"/>
        <w:jc w:val="both"/>
        <w:rPr>
          <w:color w:val="000000"/>
          <w:sz w:val="27"/>
          <w:szCs w:val="27"/>
        </w:rPr>
      </w:pPr>
      <w:r>
        <w:rPr>
          <w:color w:val="000000"/>
          <w:sz w:val="27"/>
          <w:szCs w:val="27"/>
        </w:rPr>
        <w:t>л. 114 об. Слово иже в святых отца нашего Василия о наказании. Нач. Человече, вся въсприял еси от Бога: разум и смысл, и хитрость и ум.</w:t>
      </w:r>
    </w:p>
    <w:p w:rsidR="00192B68" w:rsidRDefault="00192B68" w:rsidP="00230FA9">
      <w:pPr>
        <w:pStyle w:val="a4"/>
        <w:shd w:val="clear" w:color="auto" w:fill="FDFBE6"/>
        <w:ind w:firstLine="495"/>
        <w:jc w:val="both"/>
        <w:rPr>
          <w:color w:val="000000"/>
          <w:sz w:val="27"/>
          <w:szCs w:val="27"/>
        </w:rPr>
      </w:pPr>
      <w:r>
        <w:rPr>
          <w:color w:val="000000"/>
          <w:sz w:val="27"/>
          <w:szCs w:val="27"/>
        </w:rPr>
        <w:t>л. 116. Поучение Иоанна Златоустаго о молитве. Нач. Да послушают сих вси приходящии истинне, да егда ти реку, моли Бога.</w:t>
      </w:r>
    </w:p>
    <w:p w:rsidR="00192B68" w:rsidRDefault="00192B68" w:rsidP="00230FA9">
      <w:pPr>
        <w:pStyle w:val="a4"/>
        <w:shd w:val="clear" w:color="auto" w:fill="FDFBE6"/>
        <w:ind w:firstLine="495"/>
        <w:jc w:val="both"/>
        <w:rPr>
          <w:color w:val="000000"/>
          <w:sz w:val="27"/>
          <w:szCs w:val="27"/>
        </w:rPr>
      </w:pPr>
      <w:r>
        <w:rPr>
          <w:color w:val="000000"/>
          <w:sz w:val="27"/>
          <w:szCs w:val="27"/>
        </w:rPr>
        <w:t>л. 119 об.</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мятежи жизни человеческыя. Нач. Велика польза есть от почитания книжнаго и великаго приобретенье.</w:t>
      </w:r>
    </w:p>
    <w:p w:rsidR="00192B68" w:rsidRDefault="00192B68" w:rsidP="00230FA9">
      <w:pPr>
        <w:pStyle w:val="a4"/>
        <w:shd w:val="clear" w:color="auto" w:fill="FDFBE6"/>
        <w:ind w:firstLine="495"/>
        <w:jc w:val="both"/>
        <w:rPr>
          <w:color w:val="000000"/>
          <w:sz w:val="27"/>
          <w:szCs w:val="27"/>
        </w:rPr>
      </w:pPr>
      <w:r>
        <w:rPr>
          <w:color w:val="000000"/>
          <w:sz w:val="27"/>
          <w:szCs w:val="27"/>
        </w:rPr>
        <w:t>л. 125 об.</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како подобает в нощь въставати молитися. Нач. Где убо жены, яже всю нощь спят?</w:t>
      </w:r>
    </w:p>
    <w:p w:rsidR="00192B68" w:rsidRDefault="00192B68" w:rsidP="00230FA9">
      <w:pPr>
        <w:pStyle w:val="a4"/>
        <w:shd w:val="clear" w:color="auto" w:fill="FDFBE6"/>
        <w:ind w:firstLine="495"/>
        <w:jc w:val="both"/>
        <w:rPr>
          <w:color w:val="000000"/>
          <w:sz w:val="27"/>
          <w:szCs w:val="27"/>
        </w:rPr>
      </w:pPr>
      <w:r>
        <w:rPr>
          <w:color w:val="000000"/>
          <w:sz w:val="27"/>
          <w:szCs w:val="27"/>
        </w:rPr>
        <w:t>л. 129 об. Слово св. Афанасиа о различных образех спасения и о покоянии.</w:t>
      </w:r>
      <w:r>
        <w:rPr>
          <w:rStyle w:val="apple-converted-space"/>
          <w:color w:val="000000"/>
          <w:sz w:val="27"/>
          <w:szCs w:val="27"/>
        </w:rPr>
        <w:t> </w:t>
      </w:r>
      <w:r>
        <w:rPr>
          <w:i/>
          <w:iCs/>
          <w:color w:val="000000"/>
          <w:sz w:val="27"/>
          <w:szCs w:val="27"/>
        </w:rPr>
        <w:t>См. № 202 гл. 43.</w:t>
      </w:r>
    </w:p>
    <w:p w:rsidR="00192B68" w:rsidRDefault="00192B68" w:rsidP="00230FA9">
      <w:pPr>
        <w:pStyle w:val="a4"/>
        <w:shd w:val="clear" w:color="auto" w:fill="FDFBE6"/>
        <w:ind w:firstLine="495"/>
        <w:jc w:val="both"/>
        <w:rPr>
          <w:color w:val="000000"/>
          <w:sz w:val="27"/>
          <w:szCs w:val="27"/>
        </w:rPr>
      </w:pPr>
      <w:r>
        <w:rPr>
          <w:color w:val="000000"/>
          <w:sz w:val="27"/>
          <w:szCs w:val="27"/>
        </w:rPr>
        <w:t>л. 134. Слово св. отца нашего Анастасея, игумена Синайскыя горы, о том еже не дрьжати гнева.</w:t>
      </w:r>
      <w:r>
        <w:rPr>
          <w:rStyle w:val="apple-converted-space"/>
          <w:color w:val="000000"/>
          <w:sz w:val="27"/>
          <w:szCs w:val="27"/>
        </w:rPr>
        <w:t> </w:t>
      </w:r>
      <w:r>
        <w:rPr>
          <w:i/>
          <w:iCs/>
          <w:color w:val="000000"/>
          <w:sz w:val="27"/>
          <w:szCs w:val="27"/>
        </w:rPr>
        <w:t>Там же гл. 17.</w:t>
      </w:r>
    </w:p>
    <w:p w:rsidR="00192B68" w:rsidRDefault="00192B68" w:rsidP="00230FA9">
      <w:pPr>
        <w:pStyle w:val="a4"/>
        <w:shd w:val="clear" w:color="auto" w:fill="FDFBE6"/>
        <w:ind w:firstLine="495"/>
        <w:jc w:val="both"/>
        <w:rPr>
          <w:color w:val="000000"/>
          <w:sz w:val="27"/>
          <w:szCs w:val="27"/>
        </w:rPr>
      </w:pPr>
      <w:r>
        <w:rPr>
          <w:color w:val="000000"/>
          <w:sz w:val="27"/>
          <w:szCs w:val="27"/>
        </w:rPr>
        <w:t>л. 137. Тогоже Слово еже не осужайте, да не осужени будете.</w:t>
      </w:r>
      <w:r>
        <w:rPr>
          <w:rStyle w:val="apple-converted-space"/>
          <w:color w:val="000000"/>
          <w:sz w:val="27"/>
          <w:szCs w:val="27"/>
        </w:rPr>
        <w:t> </w:t>
      </w:r>
      <w:r>
        <w:rPr>
          <w:i/>
          <w:iCs/>
          <w:color w:val="000000"/>
          <w:sz w:val="27"/>
          <w:szCs w:val="27"/>
        </w:rPr>
        <w:t>Там же гл. 18.</w:t>
      </w:r>
    </w:p>
    <w:p w:rsidR="00192B68" w:rsidRDefault="00192B68" w:rsidP="00230FA9">
      <w:pPr>
        <w:pStyle w:val="a4"/>
        <w:shd w:val="clear" w:color="auto" w:fill="FDFBE6"/>
        <w:ind w:firstLine="495"/>
        <w:jc w:val="both"/>
        <w:rPr>
          <w:color w:val="000000"/>
          <w:sz w:val="27"/>
          <w:szCs w:val="27"/>
        </w:rPr>
      </w:pPr>
      <w:r>
        <w:rPr>
          <w:color w:val="000000"/>
          <w:sz w:val="27"/>
          <w:szCs w:val="27"/>
        </w:rPr>
        <w:t>л. 140. Слово св. отца Иякова о дни Святыя недели.</w:t>
      </w:r>
      <w:r>
        <w:rPr>
          <w:rStyle w:val="apple-converted-space"/>
          <w:color w:val="000000"/>
          <w:sz w:val="27"/>
          <w:szCs w:val="27"/>
        </w:rPr>
        <w:t> </w:t>
      </w:r>
      <w:r>
        <w:rPr>
          <w:i/>
          <w:iCs/>
          <w:color w:val="000000"/>
          <w:sz w:val="27"/>
          <w:szCs w:val="27"/>
        </w:rPr>
        <w:t>Там же гл. 139.</w:t>
      </w:r>
    </w:p>
    <w:p w:rsidR="00192B68" w:rsidRDefault="00192B68" w:rsidP="00230FA9">
      <w:pPr>
        <w:pStyle w:val="a4"/>
        <w:shd w:val="clear" w:color="auto" w:fill="FDFBE6"/>
        <w:ind w:firstLine="495"/>
        <w:jc w:val="both"/>
        <w:rPr>
          <w:color w:val="000000"/>
          <w:sz w:val="27"/>
          <w:szCs w:val="27"/>
        </w:rPr>
      </w:pPr>
      <w:r>
        <w:rPr>
          <w:color w:val="000000"/>
          <w:sz w:val="27"/>
          <w:szCs w:val="27"/>
        </w:rPr>
        <w:t>л. 146. Слово св. отца нашего Нифонта.</w:t>
      </w:r>
      <w:r>
        <w:rPr>
          <w:rStyle w:val="apple-converted-space"/>
          <w:color w:val="000000"/>
          <w:sz w:val="27"/>
          <w:szCs w:val="27"/>
        </w:rPr>
        <w:t> </w:t>
      </w:r>
      <w:r>
        <w:rPr>
          <w:i/>
          <w:iCs/>
          <w:color w:val="000000"/>
          <w:sz w:val="27"/>
          <w:szCs w:val="27"/>
        </w:rPr>
        <w:t>Там же гл. 23.</w:t>
      </w:r>
    </w:p>
    <w:p w:rsidR="00192B68" w:rsidRDefault="00192B68" w:rsidP="00230FA9">
      <w:pPr>
        <w:pStyle w:val="a4"/>
        <w:shd w:val="clear" w:color="auto" w:fill="FDFBE6"/>
        <w:ind w:firstLine="495"/>
        <w:jc w:val="both"/>
        <w:rPr>
          <w:color w:val="000000"/>
          <w:sz w:val="27"/>
          <w:szCs w:val="27"/>
        </w:rPr>
      </w:pPr>
      <w:r>
        <w:rPr>
          <w:color w:val="000000"/>
          <w:sz w:val="27"/>
          <w:szCs w:val="27"/>
        </w:rPr>
        <w:t>л. 148. Слово св. Иоанна Златаустаго. Нач. Церкви небеснаго жилища место есть.</w:t>
      </w:r>
    </w:p>
    <w:p w:rsidR="00192B68" w:rsidRDefault="00192B68" w:rsidP="00230FA9">
      <w:pPr>
        <w:pStyle w:val="a4"/>
        <w:shd w:val="clear" w:color="auto" w:fill="FDFBE6"/>
        <w:ind w:firstLine="495"/>
        <w:jc w:val="both"/>
        <w:rPr>
          <w:color w:val="000000"/>
          <w:sz w:val="27"/>
          <w:szCs w:val="27"/>
        </w:rPr>
      </w:pPr>
      <w:r>
        <w:rPr>
          <w:color w:val="000000"/>
          <w:sz w:val="27"/>
          <w:szCs w:val="27"/>
        </w:rPr>
        <w:lastRenderedPageBreak/>
        <w:t>л. 150. Слово Иоанна Златаустаго и Менандра Мудраго о женах о добрах и о злых и скотливых.</w:t>
      </w:r>
      <w:r>
        <w:rPr>
          <w:rStyle w:val="apple-converted-space"/>
          <w:color w:val="000000"/>
          <w:sz w:val="27"/>
          <w:szCs w:val="27"/>
        </w:rPr>
        <w:t> </w:t>
      </w:r>
      <w:r>
        <w:rPr>
          <w:i/>
          <w:iCs/>
          <w:color w:val="000000"/>
          <w:sz w:val="27"/>
          <w:szCs w:val="27"/>
        </w:rPr>
        <w:t>Там же гл. 50.</w:t>
      </w:r>
    </w:p>
    <w:p w:rsidR="00192B68" w:rsidRDefault="00192B68" w:rsidP="00230FA9">
      <w:pPr>
        <w:pStyle w:val="a4"/>
        <w:shd w:val="clear" w:color="auto" w:fill="FDFBE6"/>
        <w:ind w:firstLine="495"/>
        <w:jc w:val="both"/>
        <w:rPr>
          <w:color w:val="000000"/>
          <w:sz w:val="27"/>
          <w:szCs w:val="27"/>
        </w:rPr>
      </w:pPr>
      <w:r>
        <w:rPr>
          <w:color w:val="000000"/>
          <w:sz w:val="27"/>
          <w:szCs w:val="27"/>
        </w:rPr>
        <w:t>л. 154 об. Слово о Иродиаде, о злых жонах. Нач. Никый же убо зверь подобен жене злей язычне.</w:t>
      </w:r>
    </w:p>
    <w:p w:rsidR="00192B68" w:rsidRDefault="00192B68" w:rsidP="00230FA9">
      <w:pPr>
        <w:pStyle w:val="a4"/>
        <w:shd w:val="clear" w:color="auto" w:fill="FDFBE6"/>
        <w:ind w:firstLine="495"/>
        <w:jc w:val="both"/>
        <w:rPr>
          <w:color w:val="000000"/>
          <w:sz w:val="27"/>
          <w:szCs w:val="27"/>
        </w:rPr>
      </w:pPr>
      <w:r>
        <w:rPr>
          <w:color w:val="000000"/>
          <w:sz w:val="27"/>
          <w:szCs w:val="27"/>
        </w:rPr>
        <w:t>л. 158. Тогоже Менандра Мудраго. Нач. Се же слышавше жены постыдитеся, похуляемы от св. книг.</w:t>
      </w:r>
    </w:p>
    <w:p w:rsidR="00192B68" w:rsidRDefault="00192B68" w:rsidP="00230FA9">
      <w:pPr>
        <w:pStyle w:val="a4"/>
        <w:shd w:val="clear" w:color="auto" w:fill="FDFBE6"/>
        <w:ind w:firstLine="495"/>
        <w:jc w:val="both"/>
        <w:rPr>
          <w:color w:val="000000"/>
          <w:sz w:val="27"/>
          <w:szCs w:val="27"/>
        </w:rPr>
      </w:pPr>
      <w:r>
        <w:rPr>
          <w:color w:val="000000"/>
          <w:sz w:val="27"/>
          <w:szCs w:val="27"/>
        </w:rPr>
        <w:t>л. 158 об. Слово о премудрости и о наказании чад. Нач. Вънемлете известно о глаголемых, кажите дети своя изъмлада.</w:t>
      </w:r>
    </w:p>
    <w:p w:rsidR="00192B68" w:rsidRDefault="00192B68" w:rsidP="00230FA9">
      <w:pPr>
        <w:pStyle w:val="a4"/>
        <w:shd w:val="clear" w:color="auto" w:fill="FDFBE6"/>
        <w:ind w:firstLine="495"/>
        <w:jc w:val="both"/>
        <w:rPr>
          <w:color w:val="000000"/>
          <w:sz w:val="27"/>
          <w:szCs w:val="27"/>
        </w:rPr>
      </w:pPr>
      <w:r>
        <w:rPr>
          <w:color w:val="000000"/>
          <w:sz w:val="27"/>
          <w:szCs w:val="27"/>
        </w:rPr>
        <w:t>л. 160 об. Слово св. Отець о волхвовании. Нач. Боле Иозея царь и, оставив Божию помощь, посла к волхвом.</w:t>
      </w:r>
    </w:p>
    <w:p w:rsidR="00192B68" w:rsidRDefault="00192B68" w:rsidP="00230FA9">
      <w:pPr>
        <w:pStyle w:val="a4"/>
        <w:shd w:val="clear" w:color="auto" w:fill="FDFBE6"/>
        <w:ind w:firstLine="495"/>
        <w:jc w:val="both"/>
        <w:rPr>
          <w:color w:val="000000"/>
          <w:sz w:val="27"/>
          <w:szCs w:val="27"/>
        </w:rPr>
      </w:pPr>
      <w:r>
        <w:rPr>
          <w:color w:val="000000"/>
          <w:sz w:val="27"/>
          <w:szCs w:val="27"/>
        </w:rPr>
        <w:t>л. 161 об. Слово св. отца Моусея о ротах и о клятвах. Нач. Пророк глаголет: яко того ради затворися небо, не попусти дожда на землю, зане кленутъся человецы именем Божиим.</w:t>
      </w:r>
    </w:p>
    <w:p w:rsidR="00192B68" w:rsidRDefault="00192B68" w:rsidP="00230FA9">
      <w:pPr>
        <w:pStyle w:val="a4"/>
        <w:shd w:val="clear" w:color="auto" w:fill="FDFBE6"/>
        <w:ind w:firstLine="495"/>
        <w:jc w:val="both"/>
        <w:rPr>
          <w:color w:val="000000"/>
          <w:sz w:val="27"/>
          <w:szCs w:val="27"/>
        </w:rPr>
      </w:pPr>
      <w:r>
        <w:rPr>
          <w:color w:val="000000"/>
          <w:sz w:val="27"/>
          <w:szCs w:val="27"/>
        </w:rPr>
        <w:t>л. 163. Слово св. Иоанна Златаустаго, како достоит челядь имети.</w:t>
      </w:r>
      <w:r>
        <w:rPr>
          <w:rStyle w:val="apple-converted-space"/>
          <w:color w:val="000000"/>
          <w:sz w:val="27"/>
          <w:szCs w:val="27"/>
        </w:rPr>
        <w:t> </w:t>
      </w:r>
      <w:r>
        <w:rPr>
          <w:i/>
          <w:iCs/>
          <w:color w:val="000000"/>
          <w:sz w:val="27"/>
          <w:szCs w:val="27"/>
        </w:rPr>
        <w:t>См. № 202 гл. 54.</w:t>
      </w:r>
    </w:p>
    <w:p w:rsidR="00192B68" w:rsidRDefault="00192B68" w:rsidP="00230FA9">
      <w:pPr>
        <w:pStyle w:val="a4"/>
        <w:shd w:val="clear" w:color="auto" w:fill="FDFBE6"/>
        <w:ind w:firstLine="495"/>
        <w:jc w:val="both"/>
        <w:rPr>
          <w:color w:val="000000"/>
          <w:sz w:val="27"/>
          <w:szCs w:val="27"/>
        </w:rPr>
      </w:pPr>
      <w:r>
        <w:rPr>
          <w:color w:val="000000"/>
          <w:sz w:val="27"/>
          <w:szCs w:val="27"/>
        </w:rPr>
        <w:t>л. 165.</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исходе души и о въсходе на небеса. Нач. О горе, как страх и трепет обдержит душю!</w:t>
      </w:r>
    </w:p>
    <w:p w:rsidR="00192B68" w:rsidRDefault="00192B68" w:rsidP="00230FA9">
      <w:pPr>
        <w:pStyle w:val="a4"/>
        <w:shd w:val="clear" w:color="auto" w:fill="FDFBE6"/>
        <w:ind w:firstLine="495"/>
        <w:jc w:val="both"/>
        <w:rPr>
          <w:color w:val="000000"/>
          <w:sz w:val="27"/>
          <w:szCs w:val="27"/>
        </w:rPr>
      </w:pPr>
      <w:r>
        <w:rPr>
          <w:color w:val="000000"/>
          <w:sz w:val="27"/>
          <w:szCs w:val="27"/>
        </w:rPr>
        <w:t>л. 167. Слово Григория Богослова о пияньстве ко всем крестьяном. Нач. Приидете вси мужи и жены вкупе, ереи и людие, мниси и белци, богатии и убози.</w:t>
      </w:r>
    </w:p>
    <w:p w:rsidR="00192B68" w:rsidRDefault="00192B68" w:rsidP="00230FA9">
      <w:pPr>
        <w:pStyle w:val="a4"/>
        <w:shd w:val="clear" w:color="auto" w:fill="FDFBE6"/>
        <w:ind w:firstLine="495"/>
        <w:jc w:val="both"/>
        <w:rPr>
          <w:color w:val="000000"/>
          <w:sz w:val="27"/>
          <w:szCs w:val="27"/>
        </w:rPr>
      </w:pPr>
      <w:r>
        <w:rPr>
          <w:color w:val="000000"/>
          <w:sz w:val="27"/>
          <w:szCs w:val="27"/>
        </w:rPr>
        <w:t>л. 170. Сказание Иоанна Златауста о первом веце. Нач. Искони сътвори Бог небо и землю, море и весь мир.</w:t>
      </w:r>
    </w:p>
    <w:p w:rsidR="00192B68" w:rsidRDefault="00192B68" w:rsidP="00230FA9">
      <w:pPr>
        <w:pStyle w:val="a4"/>
        <w:shd w:val="clear" w:color="auto" w:fill="FDFBE6"/>
        <w:ind w:firstLine="495"/>
        <w:jc w:val="both"/>
        <w:rPr>
          <w:color w:val="000000"/>
          <w:sz w:val="27"/>
          <w:szCs w:val="27"/>
        </w:rPr>
      </w:pPr>
      <w:r>
        <w:rPr>
          <w:color w:val="000000"/>
          <w:sz w:val="27"/>
          <w:szCs w:val="27"/>
        </w:rPr>
        <w:t>л. 174 об.</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w:t>
      </w:r>
      <w:r>
        <w:rPr>
          <w:rStyle w:val="apple-converted-space"/>
          <w:color w:val="000000"/>
          <w:sz w:val="27"/>
          <w:szCs w:val="27"/>
        </w:rPr>
        <w:t> </w:t>
      </w:r>
      <w:r>
        <w:rPr>
          <w:i/>
          <w:iCs/>
          <w:color w:val="000000"/>
          <w:sz w:val="27"/>
          <w:szCs w:val="27"/>
        </w:rPr>
        <w:t>См. № 202 гл. 22.</w:t>
      </w:r>
    </w:p>
    <w:p w:rsidR="00192B68" w:rsidRDefault="00192B68" w:rsidP="00230FA9">
      <w:pPr>
        <w:pStyle w:val="a4"/>
        <w:shd w:val="clear" w:color="auto" w:fill="FDFBE6"/>
        <w:ind w:firstLine="495"/>
        <w:jc w:val="both"/>
        <w:rPr>
          <w:color w:val="000000"/>
          <w:sz w:val="27"/>
          <w:szCs w:val="27"/>
        </w:rPr>
      </w:pPr>
      <w:r>
        <w:rPr>
          <w:color w:val="000000"/>
          <w:sz w:val="27"/>
          <w:szCs w:val="27"/>
        </w:rPr>
        <w:t>л. 177 об.</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како достоит жити. Нач. Братие, приклоните уши ваши и послушайте смыслене, преже всего молю вы подщимся внити тесными дверьми.</w:t>
      </w:r>
    </w:p>
    <w:p w:rsidR="00192B68" w:rsidRDefault="00192B68" w:rsidP="00230FA9">
      <w:pPr>
        <w:pStyle w:val="a4"/>
        <w:shd w:val="clear" w:color="auto" w:fill="FDFBE6"/>
        <w:ind w:firstLine="495"/>
        <w:jc w:val="both"/>
        <w:rPr>
          <w:color w:val="000000"/>
          <w:sz w:val="27"/>
          <w:szCs w:val="27"/>
        </w:rPr>
      </w:pPr>
      <w:r>
        <w:rPr>
          <w:color w:val="000000"/>
          <w:sz w:val="27"/>
          <w:szCs w:val="27"/>
        </w:rPr>
        <w:t>л. 182 об. Слово от Пандекта о пияньстве. Нач. Якоже земля сгоде напаяема часто всеянное в ню, с прибытком взрастает семя.</w:t>
      </w:r>
      <w:r>
        <w:rPr>
          <w:rStyle w:val="apple-converted-space"/>
          <w:color w:val="000000"/>
          <w:sz w:val="27"/>
          <w:szCs w:val="27"/>
        </w:rPr>
        <w:t> </w:t>
      </w:r>
      <w:r>
        <w:rPr>
          <w:i/>
          <w:iCs/>
          <w:color w:val="000000"/>
          <w:sz w:val="27"/>
          <w:szCs w:val="27"/>
        </w:rPr>
        <w:t>Собрание изречений:</w:t>
      </w:r>
      <w:r>
        <w:rPr>
          <w:rStyle w:val="apple-converted-space"/>
          <w:color w:val="000000"/>
          <w:sz w:val="27"/>
          <w:szCs w:val="27"/>
        </w:rPr>
        <w:t> </w:t>
      </w:r>
      <w:r>
        <w:rPr>
          <w:color w:val="000000"/>
          <w:sz w:val="27"/>
          <w:szCs w:val="27"/>
        </w:rPr>
        <w:t>Василей рече, Курил, Исухий, Сурах, Осаф,</w:t>
      </w:r>
      <w:r>
        <w:rPr>
          <w:rStyle w:val="apple-converted-space"/>
          <w:color w:val="000000"/>
          <w:sz w:val="27"/>
          <w:szCs w:val="27"/>
        </w:rPr>
        <w:t> </w:t>
      </w:r>
      <w:r>
        <w:rPr>
          <w:i/>
          <w:iCs/>
          <w:color w:val="000000"/>
          <w:sz w:val="27"/>
          <w:szCs w:val="27"/>
        </w:rPr>
        <w:t>оканч.</w:t>
      </w:r>
      <w:r>
        <w:rPr>
          <w:rStyle w:val="apple-converted-space"/>
          <w:color w:val="000000"/>
          <w:sz w:val="27"/>
          <w:szCs w:val="27"/>
        </w:rPr>
        <w:t> </w:t>
      </w:r>
      <w:r>
        <w:rPr>
          <w:color w:val="000000"/>
          <w:sz w:val="27"/>
          <w:szCs w:val="27"/>
        </w:rPr>
        <w:t>Блажена еси водо, не мутящая умом и блажени людие, поющие тя! горе пиющим до пияньства!</w:t>
      </w:r>
    </w:p>
    <w:p w:rsidR="00192B68" w:rsidRDefault="00192B68" w:rsidP="00230FA9">
      <w:pPr>
        <w:pStyle w:val="a4"/>
        <w:shd w:val="clear" w:color="auto" w:fill="FDFBE6"/>
        <w:ind w:firstLine="495"/>
        <w:jc w:val="both"/>
        <w:rPr>
          <w:color w:val="000000"/>
          <w:sz w:val="27"/>
          <w:szCs w:val="27"/>
        </w:rPr>
      </w:pPr>
      <w:r>
        <w:rPr>
          <w:color w:val="000000"/>
          <w:sz w:val="27"/>
          <w:szCs w:val="27"/>
        </w:rPr>
        <w:t>л. 184. Слово о желании богатества. Нач. Богатество желание многое подобно есть, якоже кто огнем боля и воды жадает.</w:t>
      </w:r>
    </w:p>
    <w:p w:rsidR="00192B68" w:rsidRDefault="00192B68" w:rsidP="00230FA9">
      <w:pPr>
        <w:pStyle w:val="a4"/>
        <w:shd w:val="clear" w:color="auto" w:fill="FDFBE6"/>
        <w:ind w:firstLine="495"/>
        <w:jc w:val="both"/>
        <w:rPr>
          <w:color w:val="000000"/>
          <w:sz w:val="27"/>
          <w:szCs w:val="27"/>
        </w:rPr>
      </w:pPr>
      <w:r>
        <w:rPr>
          <w:color w:val="000000"/>
          <w:sz w:val="27"/>
          <w:szCs w:val="27"/>
        </w:rPr>
        <w:t>л. 185. Слово Генадиево о поруце и о займех. Нач. Не давай человеку креплейши себе в заем.</w:t>
      </w:r>
    </w:p>
    <w:p w:rsidR="00192B68" w:rsidRDefault="00192B68" w:rsidP="00230FA9">
      <w:pPr>
        <w:pStyle w:val="a4"/>
        <w:shd w:val="clear" w:color="auto" w:fill="FDFBE6"/>
        <w:ind w:firstLine="495"/>
        <w:jc w:val="both"/>
        <w:rPr>
          <w:color w:val="000000"/>
          <w:sz w:val="27"/>
          <w:szCs w:val="27"/>
        </w:rPr>
      </w:pPr>
      <w:r>
        <w:rPr>
          <w:color w:val="000000"/>
          <w:sz w:val="27"/>
          <w:szCs w:val="27"/>
        </w:rPr>
        <w:t>л. 187. Слово Афанасия, архиеп. александрьскаго, к Антиохию князю, о многых потребах исканных в божественых писаниихь, недоумеемых о всех крестьянех, ведети долъжьнуем и мы о том. Нач. Верующе и крестившася в Троицю единосущную.</w:t>
      </w:r>
    </w:p>
    <w:p w:rsidR="00192B68" w:rsidRDefault="00192B68" w:rsidP="00230FA9">
      <w:pPr>
        <w:pStyle w:val="a4"/>
        <w:shd w:val="clear" w:color="auto" w:fill="FDFBE6"/>
        <w:ind w:firstLine="495"/>
        <w:jc w:val="both"/>
        <w:rPr>
          <w:color w:val="000000"/>
          <w:sz w:val="27"/>
          <w:szCs w:val="27"/>
        </w:rPr>
      </w:pPr>
      <w:r>
        <w:rPr>
          <w:color w:val="000000"/>
          <w:sz w:val="27"/>
          <w:szCs w:val="27"/>
        </w:rPr>
        <w:t xml:space="preserve">л. 215. Слово иже в святых отца нашего Иоанна Златаустаго, архиеп. Костянтинаграда повесть душеполезна, в чину притчи, что есть житие се настоящее, сказание о змии и о </w:t>
      </w:r>
      <w:r>
        <w:rPr>
          <w:color w:val="000000"/>
          <w:sz w:val="27"/>
          <w:szCs w:val="27"/>
        </w:rPr>
        <w:lastRenderedPageBreak/>
        <w:t>дворе. Нач. Вся убо, възлюблении, яже в времена, архиерея же и пастыри.</w:t>
      </w:r>
      <w:r>
        <w:rPr>
          <w:rStyle w:val="apple-converted-space"/>
          <w:color w:val="000000"/>
          <w:sz w:val="27"/>
          <w:szCs w:val="27"/>
        </w:rPr>
        <w:t> </w:t>
      </w:r>
      <w:r>
        <w:rPr>
          <w:i/>
          <w:iCs/>
          <w:color w:val="000000"/>
          <w:sz w:val="27"/>
          <w:szCs w:val="27"/>
        </w:rPr>
        <w:t>В Сдорнике М. 1647 г. л. 452, 1700 л. 388 усвоено также И. Златоустому, но в издании Фабриция (Вibliоth. grаес. vоl. ХІІ р. 657–674), с котораго сделан русский перевод в Хр. Чт. 1833, ІV, 24, припасано Христофору патр. александрийскому.</w:t>
      </w:r>
    </w:p>
    <w:p w:rsidR="00192B68" w:rsidRDefault="00192B68" w:rsidP="00230FA9">
      <w:pPr>
        <w:pStyle w:val="a4"/>
        <w:shd w:val="clear" w:color="auto" w:fill="FDFBE6"/>
        <w:ind w:firstLine="495"/>
        <w:jc w:val="both"/>
        <w:rPr>
          <w:color w:val="000000"/>
          <w:sz w:val="27"/>
          <w:szCs w:val="27"/>
        </w:rPr>
      </w:pPr>
      <w:r>
        <w:rPr>
          <w:color w:val="000000"/>
          <w:sz w:val="27"/>
          <w:szCs w:val="27"/>
        </w:rPr>
        <w:t>л. 225 об. В неделю цветную, от сказания евангельскаго, Слово Кирила мниха. Нач. Велика и ветха сокровища, дивно и радостно откровение.</w:t>
      </w:r>
      <w:r>
        <w:rPr>
          <w:rStyle w:val="apple-converted-space"/>
          <w:color w:val="000000"/>
          <w:sz w:val="27"/>
          <w:szCs w:val="27"/>
        </w:rPr>
        <w:t> </w:t>
      </w:r>
      <w:r>
        <w:rPr>
          <w:i/>
          <w:iCs/>
          <w:color w:val="000000"/>
          <w:sz w:val="27"/>
          <w:szCs w:val="27"/>
        </w:rPr>
        <w:t>См. № 11 л. 119.</w:t>
      </w:r>
    </w:p>
    <w:p w:rsidR="00192B68" w:rsidRDefault="00192B68" w:rsidP="00230FA9">
      <w:pPr>
        <w:pStyle w:val="a4"/>
        <w:shd w:val="clear" w:color="auto" w:fill="FDFBE6"/>
        <w:ind w:firstLine="495"/>
        <w:jc w:val="both"/>
        <w:rPr>
          <w:color w:val="000000"/>
          <w:sz w:val="27"/>
          <w:szCs w:val="27"/>
        </w:rPr>
      </w:pPr>
      <w:r>
        <w:rPr>
          <w:color w:val="000000"/>
          <w:sz w:val="27"/>
          <w:szCs w:val="27"/>
        </w:rPr>
        <w:t>л. 229 об. Слово о первом законе и о втором. Нач. Закон Моисеев попран бысть распятием Господним.</w:t>
      </w:r>
      <w:r>
        <w:rPr>
          <w:rStyle w:val="apple-converted-space"/>
          <w:color w:val="000000"/>
          <w:sz w:val="27"/>
          <w:szCs w:val="27"/>
        </w:rPr>
        <w:t> </w:t>
      </w:r>
      <w:r>
        <w:rPr>
          <w:i/>
          <w:iCs/>
          <w:color w:val="000000"/>
          <w:sz w:val="27"/>
          <w:szCs w:val="27"/>
        </w:rPr>
        <w:t>Русское, между прочим читаем:</w:t>
      </w:r>
      <w:r>
        <w:rPr>
          <w:rStyle w:val="apple-converted-space"/>
          <w:color w:val="000000"/>
          <w:sz w:val="27"/>
          <w:szCs w:val="27"/>
        </w:rPr>
        <w:t> </w:t>
      </w:r>
      <w:r>
        <w:rPr>
          <w:color w:val="000000"/>
          <w:sz w:val="27"/>
          <w:szCs w:val="27"/>
        </w:rPr>
        <w:t>Аще кто без крестьца ходит, проклинаем есть в св. Софеи в синадици.</w:t>
      </w:r>
      <w:r>
        <w:rPr>
          <w:rStyle w:val="apple-converted-space"/>
          <w:color w:val="000000"/>
          <w:sz w:val="27"/>
          <w:szCs w:val="27"/>
        </w:rPr>
        <w:t> </w:t>
      </w:r>
      <w:r>
        <w:rPr>
          <w:i/>
          <w:iCs/>
          <w:color w:val="000000"/>
          <w:sz w:val="27"/>
          <w:szCs w:val="27"/>
        </w:rPr>
        <w:t>Несколько ниже:</w:t>
      </w:r>
      <w:r>
        <w:rPr>
          <w:rStyle w:val="apple-converted-space"/>
          <w:color w:val="000000"/>
          <w:sz w:val="27"/>
          <w:szCs w:val="27"/>
        </w:rPr>
        <w:t> </w:t>
      </w:r>
      <w:r>
        <w:rPr>
          <w:color w:val="000000"/>
          <w:sz w:val="27"/>
          <w:szCs w:val="27"/>
        </w:rPr>
        <w:t>Аще будет крест священ на воде, то не достоит в нем спати, ни мытися.</w:t>
      </w:r>
      <w:r>
        <w:rPr>
          <w:i/>
          <w:iCs/>
          <w:color w:val="000000"/>
          <w:sz w:val="27"/>
          <w:szCs w:val="27"/>
        </w:rPr>
        <w:t>В другом месте:</w:t>
      </w:r>
      <w:r>
        <w:rPr>
          <w:rStyle w:val="apple-converted-space"/>
          <w:color w:val="000000"/>
          <w:sz w:val="27"/>
          <w:szCs w:val="27"/>
        </w:rPr>
        <w:t> </w:t>
      </w:r>
      <w:r>
        <w:rPr>
          <w:color w:val="000000"/>
          <w:sz w:val="27"/>
          <w:szCs w:val="27"/>
        </w:rPr>
        <w:t>Канун и кутия рощеная умершим за упокой и питаема есть душа до 40 дней, ангел носит ей проскуру. А проскуры 4 за упокой на службу: первая Телу, вторую Святцю наставшему, третья Святому которая церкви, четвертай за упокой души положи.</w:t>
      </w:r>
    </w:p>
    <w:p w:rsidR="00192B68" w:rsidRDefault="00192B68" w:rsidP="00230FA9">
      <w:pPr>
        <w:pStyle w:val="a4"/>
        <w:shd w:val="clear" w:color="auto" w:fill="FDFBE6"/>
        <w:ind w:firstLine="495"/>
        <w:jc w:val="both"/>
        <w:rPr>
          <w:color w:val="000000"/>
          <w:sz w:val="27"/>
          <w:szCs w:val="27"/>
        </w:rPr>
      </w:pPr>
      <w:r>
        <w:rPr>
          <w:color w:val="000000"/>
          <w:sz w:val="27"/>
          <w:szCs w:val="27"/>
        </w:rPr>
        <w:t>л. 232. Слово Иоанна Златаустаго о лъживых учителех. Нач. Ихже деля Апостол глаголаше: пронырьливыи человеци и волъсви пойдут на горшее прельщение.</w:t>
      </w:r>
    </w:p>
    <w:p w:rsidR="00192B68" w:rsidRDefault="00192B68" w:rsidP="00230FA9">
      <w:pPr>
        <w:pStyle w:val="a4"/>
        <w:shd w:val="clear" w:color="auto" w:fill="FDFBE6"/>
        <w:ind w:firstLine="495"/>
        <w:jc w:val="both"/>
        <w:rPr>
          <w:color w:val="000000"/>
          <w:sz w:val="27"/>
          <w:szCs w:val="27"/>
        </w:rPr>
      </w:pPr>
      <w:r>
        <w:rPr>
          <w:color w:val="000000"/>
          <w:sz w:val="27"/>
          <w:szCs w:val="27"/>
        </w:rPr>
        <w:t>л. 238.</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к попом и к простым людем. Нач. И о сем вы хощу начяти первое слово, еже бе нам самем не вельми пригвождатися свете сем.</w:t>
      </w:r>
      <w:r>
        <w:rPr>
          <w:rStyle w:val="apple-converted-space"/>
          <w:color w:val="000000"/>
          <w:sz w:val="27"/>
          <w:szCs w:val="27"/>
        </w:rPr>
        <w:t> </w:t>
      </w:r>
      <w:r>
        <w:rPr>
          <w:i/>
          <w:iCs/>
          <w:color w:val="000000"/>
          <w:sz w:val="27"/>
          <w:szCs w:val="27"/>
        </w:rPr>
        <w:t>Русское имя, B. Златоуста употреблено в третьем лице, между тем автор упоминает Номоканон Нифонта еп. новгородскаго:</w:t>
      </w:r>
      <w:r>
        <w:rPr>
          <w:rStyle w:val="apple-converted-space"/>
          <w:color w:val="000000"/>
          <w:sz w:val="27"/>
          <w:szCs w:val="27"/>
        </w:rPr>
        <w:t> </w:t>
      </w:r>
      <w:r>
        <w:rPr>
          <w:color w:val="000000"/>
          <w:sz w:val="27"/>
          <w:szCs w:val="27"/>
        </w:rPr>
        <w:t>о крещении детином держите устав блаженаго Нифонта, яко и в Манокануне кажет: в 8 день принесут младеньца ко дверем церковным и ту сътворьше имя нарещи, за 40 дни по рожестве крестити.</w:t>
      </w:r>
    </w:p>
    <w:p w:rsidR="00192B68" w:rsidRDefault="00192B68" w:rsidP="00230FA9">
      <w:pPr>
        <w:pStyle w:val="a4"/>
        <w:shd w:val="clear" w:color="auto" w:fill="FDFBE6"/>
        <w:ind w:firstLine="495"/>
        <w:jc w:val="both"/>
        <w:rPr>
          <w:color w:val="000000"/>
          <w:sz w:val="27"/>
          <w:szCs w:val="27"/>
        </w:rPr>
      </w:pPr>
      <w:r>
        <w:rPr>
          <w:color w:val="000000"/>
          <w:sz w:val="27"/>
          <w:szCs w:val="27"/>
        </w:rPr>
        <w:t>л. 243. Слово божествено о покоянии и о исповедании греховнем, еже есть корень спасению. Нач. Си милость получити от Бога Отца Господа нашего Ис. Христа, иже присно ожидает нашего спасения и покояния.</w:t>
      </w:r>
      <w:r>
        <w:rPr>
          <w:rStyle w:val="apple-converted-space"/>
          <w:color w:val="000000"/>
          <w:sz w:val="27"/>
          <w:szCs w:val="27"/>
        </w:rPr>
        <w:t> </w:t>
      </w:r>
      <w:r>
        <w:rPr>
          <w:i/>
          <w:iCs/>
          <w:color w:val="000000"/>
          <w:sz w:val="27"/>
          <w:szCs w:val="27"/>
        </w:rPr>
        <w:t>Судя по некоторым выражениям и это, кажется, русскаго сочинения. Напр.</w:t>
      </w:r>
      <w:r>
        <w:rPr>
          <w:rStyle w:val="apple-converted-space"/>
          <w:color w:val="000000"/>
          <w:sz w:val="27"/>
          <w:szCs w:val="27"/>
        </w:rPr>
        <w:t> </w:t>
      </w:r>
      <w:r>
        <w:rPr>
          <w:color w:val="000000"/>
          <w:sz w:val="27"/>
          <w:szCs w:val="27"/>
        </w:rPr>
        <w:t>Да не осудимся в матицю огненую, ту будет плачь и скрежет зубом... Мнози молвят, от диявола научении: а иже кто при смерти ся кает, то аки вол под обухом стоя, того недостойна творят прияти (Тела и Крови Христовой).</w:t>
      </w:r>
    </w:p>
    <w:p w:rsidR="00192B68" w:rsidRDefault="00192B68" w:rsidP="00230FA9">
      <w:pPr>
        <w:pStyle w:val="a4"/>
        <w:shd w:val="clear" w:color="auto" w:fill="FDFBE6"/>
        <w:ind w:firstLine="495"/>
        <w:jc w:val="both"/>
        <w:rPr>
          <w:color w:val="000000"/>
          <w:sz w:val="27"/>
          <w:szCs w:val="27"/>
        </w:rPr>
      </w:pPr>
      <w:r>
        <w:rPr>
          <w:color w:val="000000"/>
          <w:sz w:val="27"/>
          <w:szCs w:val="27"/>
        </w:rPr>
        <w:t>л. 248 об. Слово о прозвутере, его же епископ связа от службы. Нач. Поведаше Филон Христов раб, яко древле, в гонение крестьяном, епископ некый отлучи попа от службы.</w:t>
      </w:r>
    </w:p>
    <w:p w:rsidR="00192B68" w:rsidRDefault="00192B68" w:rsidP="00230FA9">
      <w:pPr>
        <w:pStyle w:val="a4"/>
        <w:shd w:val="clear" w:color="auto" w:fill="FDFBE6"/>
        <w:ind w:firstLine="495"/>
        <w:jc w:val="both"/>
        <w:rPr>
          <w:color w:val="000000"/>
          <w:sz w:val="27"/>
          <w:szCs w:val="27"/>
        </w:rPr>
      </w:pPr>
      <w:r>
        <w:rPr>
          <w:color w:val="000000"/>
          <w:sz w:val="27"/>
          <w:szCs w:val="27"/>
        </w:rPr>
        <w:t>л. 249 об. Слово Иоанна Златаустаго, наказанье к попом. Нач. Пакы же ты, прозвитере Христовы церкви, предстателю страшной Его трапезы.</w:t>
      </w:r>
      <w:r>
        <w:rPr>
          <w:rStyle w:val="apple-converted-space"/>
          <w:color w:val="000000"/>
          <w:sz w:val="27"/>
          <w:szCs w:val="27"/>
        </w:rPr>
        <w:t> </w:t>
      </w:r>
      <w:r>
        <w:rPr>
          <w:i/>
          <w:iCs/>
          <w:color w:val="000000"/>
          <w:sz w:val="27"/>
          <w:szCs w:val="27"/>
        </w:rPr>
        <w:t>См. № 192 л. 279.</w:t>
      </w:r>
    </w:p>
    <w:p w:rsidR="00192B68" w:rsidRDefault="00192B68" w:rsidP="00230FA9">
      <w:pPr>
        <w:pStyle w:val="a4"/>
        <w:shd w:val="clear" w:color="auto" w:fill="FDFBE6"/>
        <w:ind w:firstLine="495"/>
        <w:jc w:val="both"/>
        <w:rPr>
          <w:color w:val="000000"/>
          <w:sz w:val="27"/>
          <w:szCs w:val="27"/>
        </w:rPr>
      </w:pPr>
      <w:r>
        <w:rPr>
          <w:color w:val="000000"/>
          <w:sz w:val="27"/>
          <w:szCs w:val="27"/>
        </w:rPr>
        <w:t>л. 251. Слово св. отца Василья, наказание ереем о литургии. Нач. Чадо, внимай себе и блюди службы, юже прият от Бога.</w:t>
      </w:r>
    </w:p>
    <w:p w:rsidR="00192B68" w:rsidRDefault="00192B68" w:rsidP="00230FA9">
      <w:pPr>
        <w:pStyle w:val="a4"/>
        <w:shd w:val="clear" w:color="auto" w:fill="FDFBE6"/>
        <w:ind w:firstLine="495"/>
        <w:jc w:val="both"/>
        <w:rPr>
          <w:color w:val="000000"/>
          <w:sz w:val="27"/>
          <w:szCs w:val="27"/>
        </w:rPr>
      </w:pPr>
      <w:r>
        <w:rPr>
          <w:color w:val="000000"/>
          <w:sz w:val="27"/>
          <w:szCs w:val="27"/>
        </w:rPr>
        <w:t>л. 252. Слово св. Отець о посте устава церковнаго. Нач. Подобает, братие, крестьяну человеку наченши годити Господу Богу своему, в Тогоже имя крестившеся.</w:t>
      </w:r>
      <w:r>
        <w:rPr>
          <w:rStyle w:val="apple-converted-space"/>
          <w:color w:val="000000"/>
          <w:sz w:val="27"/>
          <w:szCs w:val="27"/>
        </w:rPr>
        <w:t> </w:t>
      </w:r>
      <w:r>
        <w:rPr>
          <w:i/>
          <w:iCs/>
          <w:color w:val="000000"/>
          <w:sz w:val="27"/>
          <w:szCs w:val="27"/>
        </w:rPr>
        <w:t>Напечатано в Правосл. Собесед. 1858 г. кн. 1. Срав. № 12 л. 56.</w:t>
      </w:r>
    </w:p>
    <w:p w:rsidR="00192B68" w:rsidRDefault="00192B68" w:rsidP="00230FA9">
      <w:pPr>
        <w:pStyle w:val="a4"/>
        <w:shd w:val="clear" w:color="auto" w:fill="FDFBE6"/>
        <w:ind w:firstLine="495"/>
        <w:jc w:val="both"/>
        <w:rPr>
          <w:color w:val="000000"/>
          <w:sz w:val="27"/>
          <w:szCs w:val="27"/>
        </w:rPr>
      </w:pPr>
      <w:r>
        <w:rPr>
          <w:color w:val="000000"/>
          <w:sz w:val="27"/>
          <w:szCs w:val="27"/>
        </w:rPr>
        <w:t>л. 260. Поучение о св. посте. Нач. Братие, послушайте смыслено и разумно Пророка глаголюща о сем св. Посте.</w:t>
      </w:r>
    </w:p>
    <w:p w:rsidR="00192B68" w:rsidRDefault="00192B68" w:rsidP="00230FA9">
      <w:pPr>
        <w:pStyle w:val="a4"/>
        <w:shd w:val="clear" w:color="auto" w:fill="FDFBE6"/>
        <w:ind w:firstLine="495"/>
        <w:jc w:val="both"/>
        <w:rPr>
          <w:color w:val="000000"/>
          <w:sz w:val="27"/>
          <w:szCs w:val="27"/>
        </w:rPr>
      </w:pPr>
      <w:r>
        <w:rPr>
          <w:color w:val="000000"/>
          <w:sz w:val="27"/>
          <w:szCs w:val="27"/>
        </w:rPr>
        <w:t xml:space="preserve">л. 262. Заповедь св. Отець ко исповедающимся сыном и дщерем. Нач. От Паскы до всех Святых поклон середний до пояса, по 60 на день, а порозныя недели и в среду и в </w:t>
      </w:r>
      <w:r>
        <w:rPr>
          <w:color w:val="000000"/>
          <w:sz w:val="27"/>
          <w:szCs w:val="27"/>
        </w:rPr>
        <w:lastRenderedPageBreak/>
        <w:t>пяток мяса ясти бельцом, а черньцом дóиво и сыры и яица и рыбы ясти.</w:t>
      </w:r>
      <w:r>
        <w:rPr>
          <w:rStyle w:val="apple-converted-space"/>
          <w:color w:val="000000"/>
          <w:sz w:val="27"/>
          <w:szCs w:val="27"/>
        </w:rPr>
        <w:t> </w:t>
      </w:r>
      <w:r>
        <w:rPr>
          <w:i/>
          <w:iCs/>
          <w:color w:val="000000"/>
          <w:sz w:val="27"/>
          <w:szCs w:val="27"/>
        </w:rPr>
        <w:t>Это те самыя заповеди (неизвестнаго происхождения), кои, по выражению Нифонта святителя новгородскаго,</w:t>
      </w:r>
      <w:r>
        <w:rPr>
          <w:rStyle w:val="apple-converted-space"/>
          <w:color w:val="000000"/>
          <w:sz w:val="27"/>
          <w:szCs w:val="27"/>
        </w:rPr>
        <w:t> </w:t>
      </w:r>
      <w:r>
        <w:rPr>
          <w:color w:val="000000"/>
          <w:sz w:val="27"/>
          <w:szCs w:val="27"/>
        </w:rPr>
        <w:t>годятся съжечи.</w:t>
      </w:r>
      <w:r>
        <w:rPr>
          <w:rStyle w:val="apple-converted-space"/>
          <w:color w:val="000000"/>
          <w:sz w:val="27"/>
          <w:szCs w:val="27"/>
        </w:rPr>
        <w:t> </w:t>
      </w:r>
      <w:r>
        <w:rPr>
          <w:i/>
          <w:iCs/>
          <w:color w:val="000000"/>
          <w:sz w:val="27"/>
          <w:szCs w:val="27"/>
        </w:rPr>
        <w:t>См. Пам. росс. Слов. ХІІ в. 188, 189. Изданы в Пам. отреч. русс. лит. II, 289–310.</w:t>
      </w:r>
    </w:p>
    <w:p w:rsidR="00192B68" w:rsidRDefault="00192B68" w:rsidP="00230FA9">
      <w:pPr>
        <w:pStyle w:val="a4"/>
        <w:shd w:val="clear" w:color="auto" w:fill="FDFBE6"/>
        <w:ind w:firstLine="495"/>
        <w:jc w:val="both"/>
        <w:rPr>
          <w:color w:val="000000"/>
          <w:sz w:val="27"/>
          <w:szCs w:val="27"/>
        </w:rPr>
      </w:pPr>
      <w:r>
        <w:rPr>
          <w:color w:val="000000"/>
          <w:sz w:val="27"/>
          <w:szCs w:val="27"/>
        </w:rPr>
        <w:t>л. 277–287.</w:t>
      </w:r>
      <w:r>
        <w:rPr>
          <w:rStyle w:val="apple-converted-space"/>
          <w:color w:val="000000"/>
          <w:sz w:val="27"/>
          <w:szCs w:val="27"/>
        </w:rPr>
        <w:t> </w:t>
      </w:r>
      <w:r>
        <w:rPr>
          <w:i/>
          <w:iCs/>
          <w:color w:val="000000"/>
          <w:sz w:val="27"/>
          <w:szCs w:val="27"/>
        </w:rPr>
        <w:t>Пять русских поучений на воскресные дни четыредесятницы, с надписью: И. Златоустаго, теже, какия под № 11 л. 109–119.</w:t>
      </w:r>
    </w:p>
    <w:p w:rsidR="00192B68" w:rsidRDefault="00192B68" w:rsidP="00230FA9">
      <w:pPr>
        <w:pStyle w:val="a4"/>
        <w:shd w:val="clear" w:color="auto" w:fill="FDFBE6"/>
        <w:ind w:firstLine="495"/>
        <w:jc w:val="both"/>
        <w:rPr>
          <w:color w:val="000000"/>
          <w:sz w:val="27"/>
          <w:szCs w:val="27"/>
        </w:rPr>
      </w:pPr>
      <w:r>
        <w:rPr>
          <w:color w:val="000000"/>
          <w:sz w:val="27"/>
          <w:szCs w:val="27"/>
        </w:rPr>
        <w:t>л. 287. В неделю цветную. Слово Иоанна Златаустаго. Нач. Братие, преплывше, яко морьскую пучину, постъное течение.</w:t>
      </w:r>
      <w:r>
        <w:rPr>
          <w:rStyle w:val="apple-converted-space"/>
          <w:color w:val="000000"/>
          <w:sz w:val="27"/>
          <w:szCs w:val="27"/>
        </w:rPr>
        <w:t> </w:t>
      </w:r>
      <w:r>
        <w:rPr>
          <w:i/>
          <w:iCs/>
          <w:color w:val="000000"/>
          <w:sz w:val="27"/>
          <w:szCs w:val="27"/>
        </w:rPr>
        <w:t>Отселе опять письмо прежнее и притом в два столбца.</w:t>
      </w:r>
    </w:p>
    <w:p w:rsidR="00192B68" w:rsidRDefault="00192B68" w:rsidP="00230FA9">
      <w:pPr>
        <w:pStyle w:val="a4"/>
        <w:shd w:val="clear" w:color="auto" w:fill="FDFBE6"/>
        <w:ind w:firstLine="495"/>
        <w:jc w:val="both"/>
        <w:rPr>
          <w:color w:val="000000"/>
          <w:sz w:val="27"/>
          <w:szCs w:val="27"/>
        </w:rPr>
      </w:pPr>
      <w:r>
        <w:rPr>
          <w:color w:val="000000"/>
          <w:sz w:val="27"/>
          <w:szCs w:val="27"/>
        </w:rPr>
        <w:t>л. 288 об. В четверток страстныя неделя. Поучение о преч. Тайнах, о теле и о крови Христови. Нач. Ныне хотящи приступити к святей и страшней тайне разумейте, братие, смыслено.</w:t>
      </w:r>
    </w:p>
    <w:p w:rsidR="00192B68" w:rsidRDefault="00192B68" w:rsidP="00230FA9">
      <w:pPr>
        <w:pStyle w:val="a4"/>
        <w:shd w:val="clear" w:color="auto" w:fill="FDFBE6"/>
        <w:ind w:firstLine="495"/>
        <w:jc w:val="both"/>
        <w:rPr>
          <w:color w:val="000000"/>
          <w:sz w:val="27"/>
          <w:szCs w:val="27"/>
        </w:rPr>
      </w:pPr>
      <w:r>
        <w:rPr>
          <w:color w:val="000000"/>
          <w:sz w:val="27"/>
          <w:szCs w:val="27"/>
        </w:rPr>
        <w:t>л. 289 об. На св. Паску. Поучение Иоанна Златаустаго. Нач. Послушайте, братие, да скажю вам власть и силу и честь сего святаго дне.</w:t>
      </w:r>
    </w:p>
    <w:p w:rsidR="00192B68" w:rsidRDefault="00192B68" w:rsidP="00230FA9">
      <w:pPr>
        <w:pStyle w:val="a4"/>
        <w:shd w:val="clear" w:color="auto" w:fill="FDFBE6"/>
        <w:ind w:firstLine="495"/>
        <w:jc w:val="both"/>
        <w:rPr>
          <w:color w:val="000000"/>
          <w:sz w:val="27"/>
          <w:szCs w:val="27"/>
        </w:rPr>
      </w:pPr>
      <w:r>
        <w:rPr>
          <w:color w:val="000000"/>
          <w:sz w:val="27"/>
          <w:szCs w:val="27"/>
        </w:rPr>
        <w:t>л. 291. На Антипаску.</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Поучение. Нач. Господа Бога нашего Спаса Ис. Христа воскресение славное радостно праздновахом.</w:t>
      </w:r>
      <w:r>
        <w:rPr>
          <w:rStyle w:val="apple-converted-space"/>
          <w:color w:val="000000"/>
          <w:sz w:val="27"/>
          <w:szCs w:val="27"/>
        </w:rPr>
        <w:t> </w:t>
      </w:r>
      <w:r>
        <w:rPr>
          <w:i/>
          <w:iCs/>
          <w:color w:val="000000"/>
          <w:sz w:val="27"/>
          <w:szCs w:val="27"/>
        </w:rPr>
        <w:t>Не докончено.</w:t>
      </w:r>
    </w:p>
    <w:p w:rsidR="00192B68" w:rsidRDefault="00192B68" w:rsidP="00230FA9">
      <w:pPr>
        <w:pStyle w:val="a4"/>
        <w:ind w:firstLine="495"/>
        <w:jc w:val="both"/>
        <w:rPr>
          <w:i/>
          <w:iCs/>
          <w:color w:val="000000"/>
          <w:sz w:val="27"/>
          <w:szCs w:val="27"/>
          <w:shd w:val="clear" w:color="auto" w:fill="FDFBE6"/>
        </w:rPr>
      </w:pPr>
      <w:r>
        <w:rPr>
          <w:i/>
          <w:iCs/>
          <w:color w:val="000000"/>
          <w:sz w:val="27"/>
          <w:szCs w:val="27"/>
          <w:shd w:val="clear" w:color="auto" w:fill="FDFBE6"/>
        </w:rPr>
        <w:t>С л. 292 до конца ркп. помещены 7 статей из Пролога мес. марта 4 и 5 числа.</w:t>
      </w:r>
    </w:p>
    <w:p w:rsidR="00192B68" w:rsidRDefault="00192B68" w:rsidP="00627814">
      <w:pPr>
        <w:pStyle w:val="a4"/>
        <w:shd w:val="clear" w:color="auto" w:fill="FDFBE6"/>
        <w:ind w:firstLine="495"/>
        <w:jc w:val="both"/>
        <w:rPr>
          <w:color w:val="000000"/>
          <w:sz w:val="27"/>
          <w:szCs w:val="27"/>
        </w:rPr>
      </w:pPr>
      <w:r>
        <w:rPr>
          <w:color w:val="000000"/>
          <w:sz w:val="27"/>
          <w:szCs w:val="27"/>
        </w:rPr>
        <w:t>205. (1955.) &gt;</w:t>
      </w:r>
      <w:hyperlink r:id="rId1098" w:history="1">
        <w:r>
          <w:rPr>
            <w:rStyle w:val="a3"/>
            <w:b/>
            <w:bCs/>
            <w:color w:val="BBAA44"/>
            <w:sz w:val="27"/>
            <w:szCs w:val="27"/>
            <w:bdr w:val="none" w:sz="0" w:space="0" w:color="auto" w:frame="1"/>
          </w:rPr>
          <w:t>Кормчая</w:t>
        </w:r>
      </w:hyperlink>
      <w:r>
        <w:rPr>
          <w:color w:val="000000"/>
          <w:sz w:val="27"/>
          <w:szCs w:val="27"/>
        </w:rPr>
        <w:t>, полууст., ХVІ века, в лист, 579 листов, совершенно одинаковая с описанною у Царск. № 214.</w:t>
      </w:r>
    </w:p>
    <w:p w:rsidR="00192B68" w:rsidRDefault="00192B68" w:rsidP="00627814">
      <w:pPr>
        <w:pStyle w:val="a4"/>
        <w:shd w:val="clear" w:color="auto" w:fill="FDFBE6"/>
        <w:ind w:firstLine="495"/>
        <w:jc w:val="both"/>
        <w:rPr>
          <w:color w:val="000000"/>
          <w:sz w:val="27"/>
          <w:szCs w:val="27"/>
        </w:rPr>
      </w:pPr>
      <w:r>
        <w:rPr>
          <w:i/>
          <w:iCs/>
          <w:color w:val="000000"/>
          <w:sz w:val="27"/>
          <w:szCs w:val="27"/>
        </w:rPr>
        <w:t>Заглавие</w:t>
      </w:r>
      <w:r>
        <w:rPr>
          <w:color w:val="000000"/>
          <w:sz w:val="27"/>
          <w:szCs w:val="27"/>
        </w:rPr>
        <w:t>: Книга глаголемая Кормъчиа, рекше Правила закону, греческым же языком Номосъканон. О Христе Спасители начинаем. Отче благослови.</w:t>
      </w:r>
    </w:p>
    <w:p w:rsidR="00192B68" w:rsidRDefault="00192B68" w:rsidP="00627814">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Оглавление:</w:t>
      </w:r>
      <w:r>
        <w:rPr>
          <w:rStyle w:val="apple-converted-space"/>
          <w:color w:val="000000"/>
          <w:sz w:val="27"/>
          <w:szCs w:val="27"/>
        </w:rPr>
        <w:t> </w:t>
      </w:r>
      <w:r>
        <w:rPr>
          <w:color w:val="000000"/>
          <w:sz w:val="27"/>
          <w:szCs w:val="27"/>
        </w:rPr>
        <w:t>Изложение сущаго в книгах сих съставления священных Правил св. Апостол и седми вселеньскых св. Събор, не токможе тех, но и поместных, еже от некиих св. Отець особно бывших, правил и посланий Отечьскых, и како по ряду стоят, и который Съборь колико правил имать.</w:t>
      </w:r>
    </w:p>
    <w:p w:rsidR="00192B68" w:rsidRDefault="00192B68" w:rsidP="00627814">
      <w:pPr>
        <w:pStyle w:val="a4"/>
        <w:shd w:val="clear" w:color="auto" w:fill="FDFBE6"/>
        <w:ind w:firstLine="495"/>
        <w:jc w:val="both"/>
        <w:rPr>
          <w:color w:val="000000"/>
          <w:sz w:val="27"/>
          <w:szCs w:val="27"/>
        </w:rPr>
      </w:pPr>
      <w:r>
        <w:rPr>
          <w:color w:val="000000"/>
          <w:sz w:val="27"/>
          <w:szCs w:val="27"/>
        </w:rPr>
        <w:t>л. 3 об. Прологь, рекше Предисловие, съведшаго св. Правила в 14 тител</w:t>
      </w:r>
      <w:r>
        <w:rPr>
          <w:rStyle w:val="apple-converted-space"/>
          <w:color w:val="000000"/>
          <w:sz w:val="27"/>
          <w:szCs w:val="27"/>
        </w:rPr>
        <w:t> </w:t>
      </w:r>
      <w:r>
        <w:rPr>
          <w:i/>
          <w:iCs/>
          <w:color w:val="000000"/>
          <w:sz w:val="27"/>
          <w:szCs w:val="27"/>
        </w:rPr>
        <w:t>к Номоканону патр. Фотия.</w:t>
      </w:r>
    </w:p>
    <w:p w:rsidR="00192B68" w:rsidRDefault="00192B68" w:rsidP="00627814">
      <w:pPr>
        <w:pStyle w:val="a4"/>
        <w:shd w:val="clear" w:color="auto" w:fill="FDFBE6"/>
        <w:ind w:firstLine="495"/>
        <w:jc w:val="both"/>
        <w:rPr>
          <w:color w:val="000000"/>
          <w:sz w:val="27"/>
          <w:szCs w:val="27"/>
        </w:rPr>
      </w:pPr>
      <w:r>
        <w:rPr>
          <w:color w:val="000000"/>
          <w:sz w:val="27"/>
          <w:szCs w:val="27"/>
        </w:rPr>
        <w:t>л. 5. Другое Предисловие, съведшаго Правила иже по 5 Съборе, и шестаго и седьмаго по сих, и приложьшаго и съчтавшяго правила с апостольскыми же и с преждебывших св. Събор.</w:t>
      </w:r>
    </w:p>
    <w:p w:rsidR="00192B68" w:rsidRDefault="00192B68" w:rsidP="00627814">
      <w:pPr>
        <w:pStyle w:val="a4"/>
        <w:shd w:val="clear" w:color="auto" w:fill="FDFBE6"/>
        <w:ind w:firstLine="495"/>
        <w:jc w:val="both"/>
        <w:rPr>
          <w:color w:val="000000"/>
          <w:sz w:val="27"/>
          <w:szCs w:val="27"/>
        </w:rPr>
      </w:pPr>
      <w:r>
        <w:rPr>
          <w:color w:val="000000"/>
          <w:sz w:val="27"/>
          <w:szCs w:val="27"/>
        </w:rPr>
        <w:t>л. 6. И еще о всех св. Съборех и о времени чину их, который по котором бысть.</w:t>
      </w:r>
    </w:p>
    <w:p w:rsidR="00192B68" w:rsidRDefault="00192B68" w:rsidP="00627814">
      <w:pPr>
        <w:pStyle w:val="a4"/>
        <w:shd w:val="clear" w:color="auto" w:fill="FDFBE6"/>
        <w:ind w:firstLine="495"/>
        <w:jc w:val="both"/>
        <w:rPr>
          <w:color w:val="000000"/>
          <w:sz w:val="27"/>
          <w:szCs w:val="27"/>
        </w:rPr>
      </w:pPr>
      <w:r>
        <w:rPr>
          <w:color w:val="000000"/>
          <w:sz w:val="27"/>
          <w:szCs w:val="27"/>
        </w:rPr>
        <w:t>л. 9. Титлы правилом сочьтаниа и подобным коемуждо титлу главам: тител нашим языком сказается грань, грань же именуется яснее съчетания, ли съвъкупление.</w:t>
      </w:r>
      <w:r>
        <w:rPr>
          <w:rStyle w:val="apple-converted-space"/>
          <w:color w:val="000000"/>
          <w:sz w:val="27"/>
          <w:szCs w:val="27"/>
        </w:rPr>
        <w:t> </w:t>
      </w:r>
      <w:r>
        <w:rPr>
          <w:i/>
          <w:iCs/>
          <w:color w:val="000000"/>
          <w:sz w:val="27"/>
          <w:szCs w:val="27"/>
        </w:rPr>
        <w:t>Номоканон Фотия.</w:t>
      </w:r>
    </w:p>
    <w:p w:rsidR="00192B68" w:rsidRDefault="00192B68" w:rsidP="00627814">
      <w:pPr>
        <w:pStyle w:val="a4"/>
        <w:shd w:val="clear" w:color="auto" w:fill="FDFBE6"/>
        <w:ind w:firstLine="495"/>
        <w:jc w:val="both"/>
        <w:rPr>
          <w:color w:val="000000"/>
          <w:sz w:val="27"/>
          <w:szCs w:val="27"/>
        </w:rPr>
      </w:pPr>
      <w:r>
        <w:rPr>
          <w:color w:val="000000"/>
          <w:sz w:val="27"/>
          <w:szCs w:val="27"/>
        </w:rPr>
        <w:t>л. 25.</w:t>
      </w:r>
      <w:r>
        <w:rPr>
          <w:rStyle w:val="apple-converted-space"/>
          <w:color w:val="000000"/>
          <w:sz w:val="27"/>
          <w:szCs w:val="27"/>
        </w:rPr>
        <w:t> </w:t>
      </w:r>
      <w:r>
        <w:rPr>
          <w:i/>
          <w:iCs/>
          <w:color w:val="000000"/>
          <w:sz w:val="27"/>
          <w:szCs w:val="27"/>
        </w:rPr>
        <w:t>Заглавие другое:</w:t>
      </w:r>
      <w:r>
        <w:rPr>
          <w:rStyle w:val="apple-converted-space"/>
          <w:color w:val="000000"/>
          <w:sz w:val="27"/>
          <w:szCs w:val="27"/>
        </w:rPr>
        <w:t> </w:t>
      </w:r>
      <w:r>
        <w:rPr>
          <w:color w:val="000000"/>
          <w:sz w:val="27"/>
          <w:szCs w:val="27"/>
        </w:rPr>
        <w:t>Изложение правилом апостольским и отечьскым, имея тлъкование Алексиа диакона и законухранителя Аристина.</w:t>
      </w:r>
    </w:p>
    <w:p w:rsidR="00192B68" w:rsidRDefault="00192B68" w:rsidP="00627814">
      <w:pPr>
        <w:pStyle w:val="a4"/>
        <w:shd w:val="clear" w:color="auto" w:fill="FDFBE6"/>
        <w:ind w:firstLine="495"/>
        <w:jc w:val="both"/>
        <w:rPr>
          <w:color w:val="000000"/>
          <w:sz w:val="27"/>
          <w:szCs w:val="27"/>
        </w:rPr>
      </w:pPr>
      <w:r>
        <w:rPr>
          <w:color w:val="000000"/>
          <w:sz w:val="27"/>
          <w:szCs w:val="27"/>
        </w:rPr>
        <w:t>Глава 1. Правила св. Апостол,</w:t>
      </w:r>
      <w:r>
        <w:rPr>
          <w:rStyle w:val="apple-converted-space"/>
          <w:color w:val="000000"/>
          <w:sz w:val="27"/>
          <w:szCs w:val="27"/>
        </w:rPr>
        <w:t> </w:t>
      </w:r>
      <w:r>
        <w:rPr>
          <w:i/>
          <w:iCs/>
          <w:color w:val="000000"/>
          <w:sz w:val="27"/>
          <w:szCs w:val="27"/>
        </w:rPr>
        <w:t>числом 85. В Кормчей, изд. в Москве 1653 г., глава 1.</w:t>
      </w:r>
    </w:p>
    <w:p w:rsidR="00192B68" w:rsidRDefault="00192B68" w:rsidP="00627814">
      <w:pPr>
        <w:pStyle w:val="a4"/>
        <w:shd w:val="clear" w:color="auto" w:fill="FDFBE6"/>
        <w:ind w:firstLine="495"/>
        <w:jc w:val="both"/>
        <w:rPr>
          <w:color w:val="000000"/>
          <w:sz w:val="27"/>
          <w:szCs w:val="27"/>
        </w:rPr>
      </w:pPr>
      <w:r>
        <w:rPr>
          <w:color w:val="000000"/>
          <w:sz w:val="27"/>
          <w:szCs w:val="27"/>
        </w:rPr>
        <w:lastRenderedPageBreak/>
        <w:t>л. 39 об. Глава 2. Св. апостола Павла правила церковная, правил 17.</w:t>
      </w:r>
      <w:r>
        <w:rPr>
          <w:rStyle w:val="apple-converted-space"/>
          <w:color w:val="000000"/>
          <w:sz w:val="27"/>
          <w:szCs w:val="27"/>
        </w:rPr>
        <w:t> </w:t>
      </w:r>
      <w:r>
        <w:rPr>
          <w:i/>
          <w:iCs/>
          <w:color w:val="000000"/>
          <w:sz w:val="27"/>
          <w:szCs w:val="27"/>
        </w:rPr>
        <w:t>В тойже печ. Кормчей глава 2.</w:t>
      </w:r>
    </w:p>
    <w:p w:rsidR="00192B68" w:rsidRDefault="00192B68" w:rsidP="00627814">
      <w:pPr>
        <w:pStyle w:val="a4"/>
        <w:shd w:val="clear" w:color="auto" w:fill="FDFBE6"/>
        <w:ind w:firstLine="495"/>
        <w:jc w:val="both"/>
        <w:rPr>
          <w:color w:val="000000"/>
          <w:sz w:val="27"/>
          <w:szCs w:val="27"/>
        </w:rPr>
      </w:pPr>
      <w:r>
        <w:rPr>
          <w:color w:val="000000"/>
          <w:sz w:val="27"/>
          <w:szCs w:val="27"/>
        </w:rPr>
        <w:t>л. 41. Тогоже правило о усопших.</w:t>
      </w:r>
    </w:p>
    <w:p w:rsidR="00192B68" w:rsidRDefault="00192B68" w:rsidP="00627814">
      <w:pPr>
        <w:pStyle w:val="a4"/>
        <w:shd w:val="clear" w:color="auto" w:fill="FDFBE6"/>
        <w:ind w:firstLine="495"/>
        <w:jc w:val="both"/>
        <w:rPr>
          <w:color w:val="000000"/>
          <w:sz w:val="27"/>
          <w:szCs w:val="27"/>
        </w:rPr>
      </w:pPr>
      <w:r>
        <w:rPr>
          <w:color w:val="000000"/>
          <w:sz w:val="27"/>
          <w:szCs w:val="27"/>
        </w:rPr>
        <w:t>л. 41. Тогоже правило о властелех.</w:t>
      </w:r>
    </w:p>
    <w:p w:rsidR="00192B68" w:rsidRDefault="00192B68" w:rsidP="00627814">
      <w:pPr>
        <w:pStyle w:val="a4"/>
        <w:shd w:val="clear" w:color="auto" w:fill="FDFBE6"/>
        <w:ind w:firstLine="495"/>
        <w:jc w:val="both"/>
        <w:rPr>
          <w:color w:val="000000"/>
          <w:sz w:val="27"/>
          <w:szCs w:val="27"/>
        </w:rPr>
      </w:pPr>
      <w:r>
        <w:rPr>
          <w:i/>
          <w:iCs/>
          <w:color w:val="000000"/>
          <w:sz w:val="27"/>
          <w:szCs w:val="27"/>
        </w:rPr>
        <w:t>По оглавлению:</w:t>
      </w:r>
      <w:r>
        <w:rPr>
          <w:rStyle w:val="apple-converted-space"/>
          <w:color w:val="000000"/>
          <w:sz w:val="27"/>
          <w:szCs w:val="27"/>
        </w:rPr>
        <w:t> </w:t>
      </w:r>
      <w:r>
        <w:rPr>
          <w:color w:val="000000"/>
          <w:sz w:val="27"/>
          <w:szCs w:val="27"/>
        </w:rPr>
        <w:t>Глава 3. Всех святыих Апостол купно правиле две</w:t>
      </w:r>
      <w:r>
        <w:rPr>
          <w:rStyle w:val="apple-converted-space"/>
          <w:color w:val="000000"/>
          <w:sz w:val="27"/>
          <w:szCs w:val="27"/>
        </w:rPr>
        <w:t> </w:t>
      </w:r>
      <w:r>
        <w:rPr>
          <w:i/>
          <w:iCs/>
          <w:color w:val="000000"/>
          <w:sz w:val="27"/>
          <w:szCs w:val="27"/>
        </w:rPr>
        <w:t>(в книге не находится). Там же глава 4.</w:t>
      </w:r>
    </w:p>
    <w:p w:rsidR="00192B68" w:rsidRDefault="00192B68" w:rsidP="00627814">
      <w:pPr>
        <w:pStyle w:val="a4"/>
        <w:shd w:val="clear" w:color="auto" w:fill="FDFBE6"/>
        <w:ind w:firstLine="495"/>
        <w:jc w:val="both"/>
        <w:rPr>
          <w:color w:val="000000"/>
          <w:sz w:val="27"/>
          <w:szCs w:val="27"/>
        </w:rPr>
      </w:pPr>
      <w:r>
        <w:rPr>
          <w:color w:val="000000"/>
          <w:sz w:val="27"/>
          <w:szCs w:val="27"/>
        </w:rPr>
        <w:t>л. 41 об. Глава 4. Святый и великый, иже в Никеи, пръвый Събор бысть в царство Константина Великаго, събравшихся св. Отець 318, на злочестиваго Ариа, и</w:t>
      </w:r>
      <w:r>
        <w:rPr>
          <w:rStyle w:val="apple-converted-space"/>
          <w:color w:val="000000"/>
          <w:sz w:val="27"/>
          <w:szCs w:val="27"/>
        </w:rPr>
        <w:t> </w:t>
      </w:r>
      <w:r>
        <w:rPr>
          <w:i/>
          <w:iCs/>
          <w:color w:val="000000"/>
          <w:sz w:val="27"/>
          <w:szCs w:val="27"/>
        </w:rPr>
        <w:t>проч.,</w:t>
      </w:r>
      <w:r>
        <w:rPr>
          <w:rStyle w:val="apple-converted-space"/>
          <w:color w:val="000000"/>
          <w:sz w:val="27"/>
          <w:szCs w:val="27"/>
        </w:rPr>
        <w:t> </w:t>
      </w:r>
      <w:r>
        <w:rPr>
          <w:color w:val="000000"/>
          <w:sz w:val="27"/>
          <w:szCs w:val="27"/>
        </w:rPr>
        <w:t>правил 20.</w:t>
      </w:r>
      <w:r>
        <w:rPr>
          <w:rStyle w:val="apple-converted-space"/>
          <w:color w:val="000000"/>
          <w:sz w:val="27"/>
          <w:szCs w:val="27"/>
        </w:rPr>
        <w:t> </w:t>
      </w:r>
      <w:r>
        <w:rPr>
          <w:i/>
          <w:iCs/>
          <w:color w:val="000000"/>
          <w:sz w:val="27"/>
          <w:szCs w:val="27"/>
        </w:rPr>
        <w:t>Там же глава 5.</w:t>
      </w:r>
    </w:p>
    <w:p w:rsidR="00192B68" w:rsidRDefault="00192B68" w:rsidP="00627814">
      <w:pPr>
        <w:pStyle w:val="a4"/>
        <w:shd w:val="clear" w:color="auto" w:fill="FDFBE6"/>
        <w:ind w:firstLine="495"/>
        <w:jc w:val="both"/>
        <w:rPr>
          <w:color w:val="000000"/>
          <w:sz w:val="27"/>
          <w:szCs w:val="27"/>
        </w:rPr>
      </w:pPr>
      <w:r>
        <w:rPr>
          <w:color w:val="000000"/>
          <w:sz w:val="27"/>
          <w:szCs w:val="27"/>
        </w:rPr>
        <w:t>л. 49. Глава 5. Иже во Анкире св. поместнаго Събора правил 25.</w:t>
      </w:r>
      <w:r>
        <w:rPr>
          <w:rStyle w:val="apple-converted-space"/>
          <w:color w:val="000000"/>
          <w:sz w:val="27"/>
          <w:szCs w:val="27"/>
        </w:rPr>
        <w:t> </w:t>
      </w:r>
      <w:r>
        <w:rPr>
          <w:i/>
          <w:iCs/>
          <w:color w:val="000000"/>
          <w:sz w:val="27"/>
          <w:szCs w:val="27"/>
        </w:rPr>
        <w:t>Там же глава 6.</w:t>
      </w:r>
    </w:p>
    <w:p w:rsidR="00192B68" w:rsidRDefault="00192B68" w:rsidP="00627814">
      <w:pPr>
        <w:pStyle w:val="a4"/>
        <w:shd w:val="clear" w:color="auto" w:fill="FDFBE6"/>
        <w:ind w:firstLine="495"/>
        <w:jc w:val="both"/>
        <w:rPr>
          <w:color w:val="000000"/>
          <w:sz w:val="27"/>
          <w:szCs w:val="27"/>
        </w:rPr>
      </w:pPr>
      <w:r>
        <w:rPr>
          <w:color w:val="000000"/>
          <w:sz w:val="27"/>
          <w:szCs w:val="27"/>
        </w:rPr>
        <w:t>л. 56. Глава 6. Св. Събора, иже в Новей Кесарии, близ Понтейскаго моря, правил 14.</w:t>
      </w:r>
      <w:r>
        <w:rPr>
          <w:rStyle w:val="apple-converted-space"/>
          <w:color w:val="000000"/>
          <w:sz w:val="27"/>
          <w:szCs w:val="27"/>
        </w:rPr>
        <w:t> </w:t>
      </w:r>
      <w:r>
        <w:rPr>
          <w:i/>
          <w:iCs/>
          <w:color w:val="000000"/>
          <w:sz w:val="27"/>
          <w:szCs w:val="27"/>
        </w:rPr>
        <w:t>Там же глава 7.</w:t>
      </w:r>
    </w:p>
    <w:p w:rsidR="00192B68" w:rsidRDefault="00192B68" w:rsidP="00627814">
      <w:pPr>
        <w:pStyle w:val="a4"/>
        <w:shd w:val="clear" w:color="auto" w:fill="FDFBE6"/>
        <w:ind w:firstLine="495"/>
        <w:jc w:val="both"/>
        <w:rPr>
          <w:color w:val="000000"/>
          <w:sz w:val="27"/>
          <w:szCs w:val="27"/>
        </w:rPr>
      </w:pPr>
      <w:r>
        <w:rPr>
          <w:color w:val="000000"/>
          <w:sz w:val="27"/>
          <w:szCs w:val="27"/>
        </w:rPr>
        <w:t>л. 59. Глава 7. Св. поместнаго Събора, иже в Гангре, правил 20.</w:t>
      </w:r>
      <w:r>
        <w:rPr>
          <w:rStyle w:val="apple-converted-space"/>
          <w:color w:val="000000"/>
          <w:sz w:val="27"/>
          <w:szCs w:val="27"/>
        </w:rPr>
        <w:t> </w:t>
      </w:r>
      <w:r>
        <w:rPr>
          <w:i/>
          <w:iCs/>
          <w:color w:val="000000"/>
          <w:sz w:val="27"/>
          <w:szCs w:val="27"/>
        </w:rPr>
        <w:t>Там же глава 8.</w:t>
      </w:r>
    </w:p>
    <w:p w:rsidR="00192B68" w:rsidRDefault="00192B68" w:rsidP="00627814">
      <w:pPr>
        <w:pStyle w:val="a4"/>
        <w:shd w:val="clear" w:color="auto" w:fill="FDFBE6"/>
        <w:ind w:firstLine="495"/>
        <w:jc w:val="both"/>
        <w:rPr>
          <w:color w:val="000000"/>
          <w:sz w:val="27"/>
          <w:szCs w:val="27"/>
        </w:rPr>
      </w:pPr>
      <w:r>
        <w:rPr>
          <w:color w:val="000000"/>
          <w:sz w:val="27"/>
          <w:szCs w:val="27"/>
        </w:rPr>
        <w:t>л. 61 об. Глава 8. Иже во Антиохии сирстей св. поместнаго Събора правил 25.</w:t>
      </w:r>
      <w:r>
        <w:rPr>
          <w:rStyle w:val="apple-converted-space"/>
          <w:color w:val="000000"/>
          <w:sz w:val="27"/>
          <w:szCs w:val="27"/>
        </w:rPr>
        <w:t> </w:t>
      </w:r>
      <w:r>
        <w:rPr>
          <w:i/>
          <w:iCs/>
          <w:color w:val="000000"/>
          <w:sz w:val="27"/>
          <w:szCs w:val="27"/>
        </w:rPr>
        <w:t>Там же глава 9.</w:t>
      </w:r>
    </w:p>
    <w:p w:rsidR="00192B68" w:rsidRDefault="00192B68" w:rsidP="00627814">
      <w:pPr>
        <w:pStyle w:val="a4"/>
        <w:shd w:val="clear" w:color="auto" w:fill="FDFBE6"/>
        <w:ind w:firstLine="495"/>
        <w:jc w:val="both"/>
        <w:rPr>
          <w:color w:val="000000"/>
          <w:sz w:val="27"/>
          <w:szCs w:val="27"/>
        </w:rPr>
      </w:pPr>
      <w:r>
        <w:rPr>
          <w:color w:val="000000"/>
          <w:sz w:val="27"/>
          <w:szCs w:val="27"/>
        </w:rPr>
        <w:t>л. 68. Глава 9. Св. поместный Събор, иже в Лаодикии фругийстей, събрася от различных правил 58.</w:t>
      </w:r>
      <w:r>
        <w:rPr>
          <w:rStyle w:val="apple-converted-space"/>
          <w:color w:val="000000"/>
          <w:sz w:val="27"/>
          <w:szCs w:val="27"/>
        </w:rPr>
        <w:t> </w:t>
      </w:r>
      <w:r>
        <w:rPr>
          <w:i/>
          <w:iCs/>
          <w:color w:val="000000"/>
          <w:sz w:val="27"/>
          <w:szCs w:val="27"/>
        </w:rPr>
        <w:t>Там же глава 10.</w:t>
      </w:r>
    </w:p>
    <w:p w:rsidR="00192B68" w:rsidRDefault="00192B68" w:rsidP="00627814">
      <w:pPr>
        <w:pStyle w:val="a4"/>
        <w:shd w:val="clear" w:color="auto" w:fill="FDFBE6"/>
        <w:ind w:firstLine="495"/>
        <w:jc w:val="both"/>
        <w:rPr>
          <w:color w:val="000000"/>
          <w:sz w:val="27"/>
          <w:szCs w:val="27"/>
        </w:rPr>
      </w:pPr>
      <w:r>
        <w:rPr>
          <w:color w:val="000000"/>
          <w:sz w:val="27"/>
          <w:szCs w:val="27"/>
        </w:rPr>
        <w:t>л. 77 об. Глава 10. Вселеньскый Събор вторый бысть в Констянтинеграде, св. Отець 150, на духоборця (Македониа), при цари Велицем Феодосии, иже изложишя правил 8.</w:t>
      </w:r>
      <w:r>
        <w:rPr>
          <w:rStyle w:val="apple-converted-space"/>
          <w:color w:val="000000"/>
          <w:sz w:val="27"/>
          <w:szCs w:val="27"/>
        </w:rPr>
        <w:t> </w:t>
      </w:r>
      <w:r>
        <w:rPr>
          <w:i/>
          <w:iCs/>
          <w:color w:val="000000"/>
          <w:sz w:val="27"/>
          <w:szCs w:val="27"/>
        </w:rPr>
        <w:t>Там же глава 11.</w:t>
      </w:r>
    </w:p>
    <w:p w:rsidR="00192B68" w:rsidRDefault="00192B68" w:rsidP="00627814">
      <w:pPr>
        <w:pStyle w:val="a4"/>
        <w:shd w:val="clear" w:color="auto" w:fill="FDFBE6"/>
        <w:ind w:firstLine="495"/>
        <w:jc w:val="both"/>
        <w:rPr>
          <w:color w:val="000000"/>
          <w:sz w:val="27"/>
          <w:szCs w:val="27"/>
        </w:rPr>
      </w:pPr>
      <w:r>
        <w:rPr>
          <w:color w:val="000000"/>
          <w:sz w:val="27"/>
          <w:szCs w:val="27"/>
        </w:rPr>
        <w:t>л. 80 об. Глава 11. Св. вселеньскаго третиаго Събора, иже в Ефесе, сшедшихся св. Отець 200,</w:t>
      </w:r>
      <w:r>
        <w:rPr>
          <w:rStyle w:val="apple-converted-space"/>
          <w:color w:val="000000"/>
          <w:sz w:val="27"/>
          <w:szCs w:val="27"/>
        </w:rPr>
        <w:t> </w:t>
      </w:r>
      <w:r>
        <w:rPr>
          <w:i/>
          <w:iCs/>
          <w:color w:val="000000"/>
          <w:sz w:val="27"/>
          <w:szCs w:val="27"/>
        </w:rPr>
        <w:t>правил 9. Там же глава 12.</w:t>
      </w:r>
    </w:p>
    <w:p w:rsidR="00192B68" w:rsidRDefault="00192B68" w:rsidP="00627814">
      <w:pPr>
        <w:pStyle w:val="a4"/>
        <w:shd w:val="clear" w:color="auto" w:fill="FDFBE6"/>
        <w:ind w:firstLine="495"/>
        <w:jc w:val="both"/>
        <w:rPr>
          <w:color w:val="000000"/>
          <w:sz w:val="27"/>
          <w:szCs w:val="27"/>
        </w:rPr>
      </w:pPr>
      <w:r>
        <w:rPr>
          <w:color w:val="000000"/>
          <w:sz w:val="27"/>
          <w:szCs w:val="27"/>
        </w:rPr>
        <w:t>л. 82 об. Глава 12. Вселеньскаго Събора четвертаго, иже в Халкидоне, св. Отець 630, правил 30.</w:t>
      </w:r>
      <w:r>
        <w:rPr>
          <w:rStyle w:val="apple-converted-space"/>
          <w:color w:val="000000"/>
          <w:sz w:val="27"/>
          <w:szCs w:val="27"/>
        </w:rPr>
        <w:t> </w:t>
      </w:r>
      <w:r>
        <w:rPr>
          <w:i/>
          <w:iCs/>
          <w:color w:val="000000"/>
          <w:sz w:val="27"/>
          <w:szCs w:val="27"/>
        </w:rPr>
        <w:t>Там же глава 13.</w:t>
      </w:r>
    </w:p>
    <w:p w:rsidR="00192B68" w:rsidRDefault="00192B68" w:rsidP="00627814">
      <w:pPr>
        <w:pStyle w:val="a4"/>
        <w:shd w:val="clear" w:color="auto" w:fill="FDFBE6"/>
        <w:ind w:firstLine="495"/>
        <w:jc w:val="both"/>
        <w:rPr>
          <w:color w:val="000000"/>
          <w:sz w:val="27"/>
          <w:szCs w:val="27"/>
        </w:rPr>
      </w:pPr>
      <w:r>
        <w:rPr>
          <w:color w:val="000000"/>
          <w:sz w:val="27"/>
          <w:szCs w:val="27"/>
        </w:rPr>
        <w:t>л. 93. Глава 13. Събора поместнаго, иже в Сардикеи, сиречь в Срдъци, правил 21.</w:t>
      </w:r>
      <w:r>
        <w:rPr>
          <w:rStyle w:val="apple-converted-space"/>
          <w:color w:val="000000"/>
          <w:sz w:val="27"/>
          <w:szCs w:val="27"/>
        </w:rPr>
        <w:t> </w:t>
      </w:r>
      <w:r>
        <w:rPr>
          <w:i/>
          <w:iCs/>
          <w:color w:val="000000"/>
          <w:sz w:val="27"/>
          <w:szCs w:val="27"/>
        </w:rPr>
        <w:t>Там же глава 14.</w:t>
      </w:r>
    </w:p>
    <w:p w:rsidR="00192B68" w:rsidRDefault="00192B68" w:rsidP="00627814">
      <w:pPr>
        <w:pStyle w:val="a4"/>
        <w:shd w:val="clear" w:color="auto" w:fill="FDFBE6"/>
        <w:ind w:firstLine="495"/>
        <w:jc w:val="both"/>
        <w:rPr>
          <w:color w:val="000000"/>
          <w:sz w:val="27"/>
          <w:szCs w:val="27"/>
        </w:rPr>
      </w:pPr>
      <w:r>
        <w:rPr>
          <w:color w:val="000000"/>
          <w:sz w:val="27"/>
          <w:szCs w:val="27"/>
        </w:rPr>
        <w:t>л. 98. Глава 14. Канони в Карфагени сшедшихся св. Отець, правил 134.</w:t>
      </w:r>
      <w:r>
        <w:rPr>
          <w:rStyle w:val="apple-converted-space"/>
          <w:color w:val="000000"/>
          <w:sz w:val="27"/>
          <w:szCs w:val="27"/>
        </w:rPr>
        <w:t> </w:t>
      </w:r>
      <w:r>
        <w:rPr>
          <w:i/>
          <w:iCs/>
          <w:color w:val="000000"/>
          <w:sz w:val="27"/>
          <w:szCs w:val="27"/>
        </w:rPr>
        <w:t>Там же глава 15.</w:t>
      </w:r>
    </w:p>
    <w:p w:rsidR="00192B68" w:rsidRDefault="00192B68" w:rsidP="00627814">
      <w:pPr>
        <w:pStyle w:val="a4"/>
        <w:shd w:val="clear" w:color="auto" w:fill="FDFBE6"/>
        <w:ind w:firstLine="495"/>
        <w:jc w:val="both"/>
        <w:rPr>
          <w:color w:val="000000"/>
          <w:sz w:val="27"/>
          <w:szCs w:val="27"/>
        </w:rPr>
      </w:pPr>
      <w:r>
        <w:rPr>
          <w:color w:val="000000"/>
          <w:sz w:val="27"/>
          <w:szCs w:val="27"/>
        </w:rPr>
        <w:t>л. 125 об. Глава 15. Шестаго вселеньскаго Събора, иже в Констянтинеграде, в Труле полатнем, рекше в тереме царьскых полат, при Устиниане благочьстивем и христолюбивем, правил 102.</w:t>
      </w:r>
      <w:r>
        <w:rPr>
          <w:rStyle w:val="apple-converted-space"/>
          <w:color w:val="000000"/>
          <w:sz w:val="27"/>
          <w:szCs w:val="27"/>
        </w:rPr>
        <w:t> </w:t>
      </w:r>
      <w:r>
        <w:rPr>
          <w:i/>
          <w:iCs/>
          <w:color w:val="000000"/>
          <w:sz w:val="27"/>
          <w:szCs w:val="27"/>
        </w:rPr>
        <w:t>Там же глава 17.</w:t>
      </w:r>
    </w:p>
    <w:p w:rsidR="00192B68" w:rsidRDefault="00192B68" w:rsidP="00627814">
      <w:pPr>
        <w:pStyle w:val="a4"/>
        <w:shd w:val="clear" w:color="auto" w:fill="FDFBE6"/>
        <w:ind w:firstLine="495"/>
        <w:jc w:val="both"/>
        <w:rPr>
          <w:color w:val="000000"/>
          <w:sz w:val="27"/>
          <w:szCs w:val="27"/>
        </w:rPr>
      </w:pPr>
      <w:r>
        <w:rPr>
          <w:color w:val="000000"/>
          <w:sz w:val="27"/>
          <w:szCs w:val="27"/>
        </w:rPr>
        <w:t>л. 159 об. Глава 16. Седмаго вселеньскаго Събора, иже в Никеи второе събрася, правил 22.</w:t>
      </w:r>
      <w:r>
        <w:rPr>
          <w:rStyle w:val="apple-converted-space"/>
          <w:color w:val="000000"/>
          <w:sz w:val="27"/>
          <w:szCs w:val="27"/>
        </w:rPr>
        <w:t> </w:t>
      </w:r>
      <w:r>
        <w:rPr>
          <w:i/>
          <w:iCs/>
          <w:color w:val="000000"/>
          <w:sz w:val="27"/>
          <w:szCs w:val="27"/>
        </w:rPr>
        <w:t>Там же глава 18.</w:t>
      </w:r>
    </w:p>
    <w:p w:rsidR="00192B68" w:rsidRDefault="00192B68" w:rsidP="00627814">
      <w:pPr>
        <w:pStyle w:val="a4"/>
        <w:shd w:val="clear" w:color="auto" w:fill="FDFBE6"/>
        <w:ind w:firstLine="495"/>
        <w:jc w:val="both"/>
        <w:rPr>
          <w:color w:val="000000"/>
          <w:sz w:val="27"/>
          <w:szCs w:val="27"/>
        </w:rPr>
      </w:pPr>
      <w:r>
        <w:rPr>
          <w:color w:val="000000"/>
          <w:sz w:val="27"/>
          <w:szCs w:val="27"/>
        </w:rPr>
        <w:t>л. 168 об. Глава 17. Сии правил 17, иже в Констянтинеграде бывшяго пръваго и втораго Събора, в церкви св. Апостол.</w:t>
      </w:r>
      <w:r>
        <w:rPr>
          <w:rStyle w:val="apple-converted-space"/>
          <w:color w:val="000000"/>
          <w:sz w:val="27"/>
          <w:szCs w:val="27"/>
        </w:rPr>
        <w:t> </w:t>
      </w:r>
      <w:r>
        <w:rPr>
          <w:i/>
          <w:iCs/>
          <w:color w:val="000000"/>
          <w:sz w:val="27"/>
          <w:szCs w:val="27"/>
        </w:rPr>
        <w:t>Там же глава 19.</w:t>
      </w:r>
    </w:p>
    <w:p w:rsidR="00192B68" w:rsidRDefault="00192B68" w:rsidP="00627814">
      <w:pPr>
        <w:pStyle w:val="a4"/>
        <w:shd w:val="clear" w:color="auto" w:fill="FDFBE6"/>
        <w:ind w:firstLine="495"/>
        <w:jc w:val="both"/>
        <w:rPr>
          <w:color w:val="000000"/>
          <w:sz w:val="27"/>
          <w:szCs w:val="27"/>
        </w:rPr>
      </w:pPr>
      <w:r>
        <w:rPr>
          <w:color w:val="000000"/>
          <w:sz w:val="27"/>
          <w:szCs w:val="27"/>
        </w:rPr>
        <w:lastRenderedPageBreak/>
        <w:t>л. 171. Глава 18. Правила три, иже в Констянтинеграде преименитей церкви Божия Мудрости, рекше в св. Софеи, събравшагося Събора, иже седмый Събор утверди.</w:t>
      </w:r>
      <w:r>
        <w:rPr>
          <w:rStyle w:val="apple-converted-space"/>
          <w:color w:val="000000"/>
          <w:sz w:val="27"/>
          <w:szCs w:val="27"/>
        </w:rPr>
        <w:t> </w:t>
      </w:r>
      <w:r>
        <w:rPr>
          <w:i/>
          <w:iCs/>
          <w:color w:val="000000"/>
          <w:sz w:val="27"/>
          <w:szCs w:val="27"/>
        </w:rPr>
        <w:t>Там же глава 20.</w:t>
      </w:r>
    </w:p>
    <w:p w:rsidR="00192B68" w:rsidRDefault="00192B68" w:rsidP="00627814">
      <w:pPr>
        <w:pStyle w:val="a4"/>
        <w:shd w:val="clear" w:color="auto" w:fill="FDFBE6"/>
        <w:ind w:firstLine="495"/>
        <w:jc w:val="both"/>
        <w:rPr>
          <w:color w:val="000000"/>
          <w:sz w:val="27"/>
          <w:szCs w:val="27"/>
        </w:rPr>
      </w:pPr>
      <w:r>
        <w:rPr>
          <w:color w:val="000000"/>
          <w:sz w:val="27"/>
          <w:szCs w:val="27"/>
        </w:rPr>
        <w:t>л. 171 об. Глава 19. Святаго и великаго Василия от послания к Амфилохию, епископу иконийскому, и к Диодору и к инем некыим послании, правил 91.</w:t>
      </w:r>
      <w:r>
        <w:rPr>
          <w:rStyle w:val="apple-converted-space"/>
          <w:color w:val="000000"/>
          <w:sz w:val="27"/>
          <w:szCs w:val="27"/>
        </w:rPr>
        <w:t> </w:t>
      </w:r>
      <w:r>
        <w:rPr>
          <w:i/>
          <w:iCs/>
          <w:color w:val="000000"/>
          <w:sz w:val="27"/>
          <w:szCs w:val="27"/>
        </w:rPr>
        <w:t>Там же глава 21.</w:t>
      </w:r>
    </w:p>
    <w:p w:rsidR="00192B68" w:rsidRDefault="00192B68" w:rsidP="00627814">
      <w:pPr>
        <w:pStyle w:val="a4"/>
        <w:shd w:val="clear" w:color="auto" w:fill="FDFBE6"/>
        <w:ind w:firstLine="495"/>
        <w:jc w:val="both"/>
        <w:rPr>
          <w:color w:val="000000"/>
          <w:sz w:val="27"/>
          <w:szCs w:val="27"/>
        </w:rPr>
      </w:pPr>
      <w:r>
        <w:rPr>
          <w:color w:val="000000"/>
          <w:sz w:val="27"/>
          <w:szCs w:val="27"/>
        </w:rPr>
        <w:t>л. 197. Глава 20. Св. Василия о времени съгрешяющих правил 26.</w:t>
      </w:r>
      <w:r>
        <w:rPr>
          <w:rStyle w:val="apple-converted-space"/>
          <w:color w:val="000000"/>
          <w:sz w:val="27"/>
          <w:szCs w:val="27"/>
        </w:rPr>
        <w:t> </w:t>
      </w:r>
      <w:r>
        <w:rPr>
          <w:i/>
          <w:iCs/>
          <w:color w:val="000000"/>
          <w:sz w:val="27"/>
          <w:szCs w:val="27"/>
        </w:rPr>
        <w:t>Там же глава 22.</w:t>
      </w:r>
    </w:p>
    <w:p w:rsidR="00192B68" w:rsidRDefault="00192B68" w:rsidP="00627814">
      <w:pPr>
        <w:pStyle w:val="a4"/>
        <w:shd w:val="clear" w:color="auto" w:fill="FDFBE6"/>
        <w:ind w:firstLine="495"/>
        <w:jc w:val="both"/>
        <w:rPr>
          <w:color w:val="000000"/>
          <w:sz w:val="27"/>
          <w:szCs w:val="27"/>
        </w:rPr>
      </w:pPr>
      <w:r>
        <w:rPr>
          <w:color w:val="000000"/>
          <w:sz w:val="27"/>
          <w:szCs w:val="27"/>
        </w:rPr>
        <w:t>л. 197 об. Глава 21. От книг божественых повелений блаженныя кончины Иусти(ни)ана различныя заповеди, правил 87.</w:t>
      </w:r>
      <w:r>
        <w:rPr>
          <w:rStyle w:val="apple-converted-space"/>
          <w:color w:val="000000"/>
          <w:sz w:val="27"/>
          <w:szCs w:val="27"/>
        </w:rPr>
        <w:t> </w:t>
      </w:r>
      <w:r>
        <w:rPr>
          <w:i/>
          <w:iCs/>
          <w:color w:val="000000"/>
          <w:sz w:val="27"/>
          <w:szCs w:val="27"/>
        </w:rPr>
        <w:t>Там же глава 42. Тетрадь, след. за л. 207, ошибкою приплетена после л. 216.</w:t>
      </w:r>
    </w:p>
    <w:p w:rsidR="00192B68" w:rsidRDefault="00192B68" w:rsidP="00627814">
      <w:pPr>
        <w:pStyle w:val="a4"/>
        <w:shd w:val="clear" w:color="auto" w:fill="FDFBE6"/>
        <w:ind w:firstLine="495"/>
        <w:jc w:val="both"/>
        <w:rPr>
          <w:color w:val="000000"/>
          <w:sz w:val="27"/>
          <w:szCs w:val="27"/>
        </w:rPr>
      </w:pPr>
      <w:r>
        <w:rPr>
          <w:color w:val="000000"/>
          <w:sz w:val="27"/>
          <w:szCs w:val="27"/>
        </w:rPr>
        <w:t>л. 208 об. Глава 22. От различных титл, рекше граний Иусти(ни)яна царя новых заповедий, главы по избранию различны.</w:t>
      </w:r>
      <w:r>
        <w:rPr>
          <w:rStyle w:val="apple-converted-space"/>
          <w:color w:val="000000"/>
          <w:sz w:val="27"/>
          <w:szCs w:val="27"/>
        </w:rPr>
        <w:t> </w:t>
      </w:r>
      <w:r>
        <w:rPr>
          <w:i/>
          <w:iCs/>
          <w:color w:val="000000"/>
          <w:sz w:val="27"/>
          <w:szCs w:val="27"/>
        </w:rPr>
        <w:t>Там же глава 44.</w:t>
      </w:r>
    </w:p>
    <w:p w:rsidR="00192B68" w:rsidRDefault="00192B68" w:rsidP="00627814">
      <w:pPr>
        <w:pStyle w:val="a4"/>
        <w:shd w:val="clear" w:color="auto" w:fill="FDFBE6"/>
        <w:ind w:firstLine="495"/>
        <w:jc w:val="both"/>
        <w:rPr>
          <w:color w:val="000000"/>
          <w:sz w:val="27"/>
          <w:szCs w:val="27"/>
        </w:rPr>
      </w:pPr>
      <w:r>
        <w:rPr>
          <w:color w:val="000000"/>
          <w:sz w:val="27"/>
          <w:szCs w:val="27"/>
        </w:rPr>
        <w:t>л. 226 об. Глава 23. Изложение рекше въспоминание бывшаго церковнаго съединения, при Константине и Романе, овому царствующу, овому же цареву отцу саном почтену сущу, в лето 6438.</w:t>
      </w:r>
      <w:r>
        <w:rPr>
          <w:rStyle w:val="apple-converted-space"/>
          <w:color w:val="000000"/>
          <w:sz w:val="27"/>
          <w:szCs w:val="27"/>
        </w:rPr>
        <w:t> </w:t>
      </w:r>
      <w:r>
        <w:rPr>
          <w:i/>
          <w:iCs/>
          <w:color w:val="000000"/>
          <w:sz w:val="27"/>
          <w:szCs w:val="27"/>
        </w:rPr>
        <w:t>Там же глава 53.</w:t>
      </w:r>
    </w:p>
    <w:p w:rsidR="00192B68" w:rsidRDefault="00192B68" w:rsidP="00627814">
      <w:pPr>
        <w:pStyle w:val="a4"/>
        <w:shd w:val="clear" w:color="auto" w:fill="FDFBE6"/>
        <w:ind w:firstLine="495"/>
        <w:jc w:val="both"/>
        <w:rPr>
          <w:color w:val="000000"/>
          <w:sz w:val="27"/>
          <w:szCs w:val="27"/>
        </w:rPr>
      </w:pPr>
      <w:r>
        <w:rPr>
          <w:color w:val="000000"/>
          <w:sz w:val="27"/>
          <w:szCs w:val="27"/>
        </w:rPr>
        <w:t>л. 232 об. Глава 24. Иустинияна царя, шестаго Събора, о възаконении и яко подобаеть поставляти епископы и клирикы, и в коеждо лето единому от епископ бывати събору в епархиях.</w:t>
      </w:r>
    </w:p>
    <w:p w:rsidR="00192B68" w:rsidRDefault="00192B68" w:rsidP="00627814">
      <w:pPr>
        <w:pStyle w:val="a4"/>
        <w:shd w:val="clear" w:color="auto" w:fill="FDFBE6"/>
        <w:ind w:firstLine="495"/>
        <w:jc w:val="both"/>
        <w:rPr>
          <w:color w:val="000000"/>
          <w:sz w:val="27"/>
          <w:szCs w:val="27"/>
        </w:rPr>
      </w:pPr>
      <w:r>
        <w:rPr>
          <w:color w:val="000000"/>
          <w:sz w:val="27"/>
          <w:szCs w:val="27"/>
        </w:rPr>
        <w:t>л. 239 об. Глава 25. О беззаконных брацех, сииречь о кровосмешении.</w:t>
      </w:r>
      <w:r>
        <w:rPr>
          <w:rStyle w:val="apple-converted-space"/>
          <w:color w:val="000000"/>
          <w:sz w:val="27"/>
          <w:szCs w:val="27"/>
        </w:rPr>
        <w:t> </w:t>
      </w:r>
      <w:r>
        <w:rPr>
          <w:i/>
          <w:iCs/>
          <w:color w:val="000000"/>
          <w:sz w:val="27"/>
          <w:szCs w:val="27"/>
        </w:rPr>
        <w:t>Там же глава 52.</w:t>
      </w:r>
    </w:p>
    <w:p w:rsidR="00192B68" w:rsidRDefault="00192B68" w:rsidP="00627814">
      <w:pPr>
        <w:pStyle w:val="a4"/>
        <w:shd w:val="clear" w:color="auto" w:fill="FDFBE6"/>
        <w:ind w:firstLine="495"/>
        <w:jc w:val="both"/>
        <w:rPr>
          <w:color w:val="000000"/>
          <w:sz w:val="27"/>
          <w:szCs w:val="27"/>
        </w:rPr>
      </w:pPr>
      <w:r>
        <w:rPr>
          <w:color w:val="000000"/>
          <w:sz w:val="27"/>
          <w:szCs w:val="27"/>
        </w:rPr>
        <w:t>л. 245 об. Глава 26. О некоем съчтавшем своему сыну дьщерь некоего, под властию суща, без воля отца еа</w:t>
      </w:r>
      <w:r>
        <w:rPr>
          <w:rStyle w:val="apple-converted-space"/>
          <w:color w:val="000000"/>
          <w:sz w:val="27"/>
          <w:szCs w:val="27"/>
        </w:rPr>
        <w:t> </w:t>
      </w:r>
      <w:r>
        <w:rPr>
          <w:i/>
          <w:iCs/>
          <w:color w:val="000000"/>
          <w:sz w:val="27"/>
          <w:szCs w:val="27"/>
        </w:rPr>
        <w:t>(и другия приложения). Там же в главе тойже.</w:t>
      </w:r>
    </w:p>
    <w:p w:rsidR="00192B68" w:rsidRDefault="00192B68" w:rsidP="00627814">
      <w:pPr>
        <w:pStyle w:val="a4"/>
        <w:shd w:val="clear" w:color="auto" w:fill="FDFBE6"/>
        <w:ind w:firstLine="495"/>
        <w:jc w:val="both"/>
        <w:rPr>
          <w:color w:val="000000"/>
          <w:sz w:val="27"/>
          <w:szCs w:val="27"/>
        </w:rPr>
      </w:pPr>
      <w:r>
        <w:rPr>
          <w:color w:val="000000"/>
          <w:sz w:val="27"/>
          <w:szCs w:val="27"/>
        </w:rPr>
        <w:t>л. 249 об. Глава 27. Зде известно разделение възбраненых браков и законных.</w:t>
      </w:r>
      <w:r>
        <w:rPr>
          <w:rStyle w:val="apple-converted-space"/>
          <w:color w:val="000000"/>
          <w:sz w:val="27"/>
          <w:szCs w:val="27"/>
        </w:rPr>
        <w:t> </w:t>
      </w:r>
      <w:r>
        <w:rPr>
          <w:i/>
          <w:iCs/>
          <w:color w:val="000000"/>
          <w:sz w:val="27"/>
          <w:szCs w:val="27"/>
        </w:rPr>
        <w:t>Там же глава 51.</w:t>
      </w:r>
    </w:p>
    <w:p w:rsidR="00192B68" w:rsidRDefault="00192B68" w:rsidP="00627814">
      <w:pPr>
        <w:pStyle w:val="a4"/>
        <w:shd w:val="clear" w:color="auto" w:fill="FDFBE6"/>
        <w:ind w:firstLine="495"/>
        <w:jc w:val="both"/>
        <w:rPr>
          <w:color w:val="000000"/>
          <w:sz w:val="27"/>
          <w:szCs w:val="27"/>
        </w:rPr>
      </w:pPr>
      <w:r>
        <w:rPr>
          <w:color w:val="000000"/>
          <w:sz w:val="27"/>
          <w:szCs w:val="27"/>
        </w:rPr>
        <w:t>л. 251. Глава 28. Разделение браков возбраненых, иже не от крове бывающаго сродьства, но от присвоения, рекше от сватьства.</w:t>
      </w:r>
      <w:r>
        <w:rPr>
          <w:rStyle w:val="apple-converted-space"/>
          <w:color w:val="000000"/>
          <w:sz w:val="27"/>
          <w:szCs w:val="27"/>
        </w:rPr>
        <w:t> </w:t>
      </w:r>
      <w:r>
        <w:rPr>
          <w:i/>
          <w:iCs/>
          <w:color w:val="000000"/>
          <w:sz w:val="27"/>
          <w:szCs w:val="27"/>
        </w:rPr>
        <w:t>Там же в главе тойже.</w:t>
      </w:r>
    </w:p>
    <w:p w:rsidR="00192B68" w:rsidRDefault="00192B68" w:rsidP="00627814">
      <w:pPr>
        <w:pStyle w:val="a4"/>
        <w:shd w:val="clear" w:color="auto" w:fill="FDFBE6"/>
        <w:ind w:firstLine="495"/>
        <w:jc w:val="both"/>
        <w:rPr>
          <w:color w:val="000000"/>
          <w:sz w:val="27"/>
          <w:szCs w:val="27"/>
        </w:rPr>
      </w:pPr>
      <w:r>
        <w:rPr>
          <w:color w:val="000000"/>
          <w:sz w:val="27"/>
          <w:szCs w:val="27"/>
        </w:rPr>
        <w:t>л. 252 об. Глава 29. Писание патриарха, изложено от Иоанна книгохранителя иполита, о поемшем вторую братучад своеа матере и о подобнем ею запрещении.</w:t>
      </w:r>
      <w:r>
        <w:rPr>
          <w:rStyle w:val="apple-converted-space"/>
          <w:color w:val="000000"/>
          <w:sz w:val="27"/>
          <w:szCs w:val="27"/>
        </w:rPr>
        <w:t> </w:t>
      </w:r>
      <w:r>
        <w:rPr>
          <w:i/>
          <w:iCs/>
          <w:color w:val="000000"/>
          <w:sz w:val="27"/>
          <w:szCs w:val="27"/>
        </w:rPr>
        <w:t>Там же в главе 52.</w:t>
      </w:r>
    </w:p>
    <w:p w:rsidR="00192B68" w:rsidRDefault="00192B68" w:rsidP="00627814">
      <w:pPr>
        <w:pStyle w:val="a4"/>
        <w:shd w:val="clear" w:color="auto" w:fill="FDFBE6"/>
        <w:ind w:firstLine="495"/>
        <w:jc w:val="both"/>
        <w:rPr>
          <w:color w:val="000000"/>
          <w:sz w:val="27"/>
          <w:szCs w:val="27"/>
        </w:rPr>
      </w:pPr>
      <w:r>
        <w:rPr>
          <w:color w:val="000000"/>
          <w:sz w:val="27"/>
          <w:szCs w:val="27"/>
        </w:rPr>
        <w:t>л. 253. Глава 30. Послание св. Тарасиа, архиеп. Константинаграда, к Андреяну папе римьскому, еже не поставляти епископа на мьзде.</w:t>
      </w:r>
      <w:r>
        <w:rPr>
          <w:rStyle w:val="apple-converted-space"/>
          <w:color w:val="000000"/>
          <w:sz w:val="27"/>
          <w:szCs w:val="27"/>
        </w:rPr>
        <w:t> </w:t>
      </w:r>
      <w:r>
        <w:rPr>
          <w:i/>
          <w:iCs/>
          <w:color w:val="000000"/>
          <w:sz w:val="27"/>
          <w:szCs w:val="27"/>
        </w:rPr>
        <w:t>Там же глава 36.</w:t>
      </w:r>
    </w:p>
    <w:p w:rsidR="00192B68" w:rsidRDefault="00192B68" w:rsidP="00627814">
      <w:pPr>
        <w:pStyle w:val="a4"/>
        <w:shd w:val="clear" w:color="auto" w:fill="FDFBE6"/>
        <w:ind w:firstLine="495"/>
        <w:jc w:val="both"/>
        <w:rPr>
          <w:color w:val="000000"/>
          <w:sz w:val="27"/>
          <w:szCs w:val="27"/>
        </w:rPr>
      </w:pPr>
      <w:r>
        <w:rPr>
          <w:color w:val="000000"/>
          <w:sz w:val="27"/>
          <w:szCs w:val="27"/>
        </w:rPr>
        <w:t>л. 253 об. Глава 31. Генадия, архиеп. Царяграда, о поставлении, к всем епископом.</w:t>
      </w:r>
      <w:r>
        <w:rPr>
          <w:rStyle w:val="apple-converted-space"/>
          <w:color w:val="000000"/>
          <w:sz w:val="27"/>
          <w:szCs w:val="27"/>
        </w:rPr>
        <w:t> </w:t>
      </w:r>
      <w:r>
        <w:rPr>
          <w:i/>
          <w:iCs/>
          <w:color w:val="000000"/>
          <w:sz w:val="27"/>
          <w:szCs w:val="27"/>
        </w:rPr>
        <w:t>Там же в главе тойже.</w:t>
      </w:r>
    </w:p>
    <w:p w:rsidR="00192B68" w:rsidRDefault="00192B68" w:rsidP="00627814">
      <w:pPr>
        <w:pStyle w:val="a4"/>
        <w:shd w:val="clear" w:color="auto" w:fill="FDFBE6"/>
        <w:ind w:firstLine="495"/>
        <w:jc w:val="both"/>
        <w:rPr>
          <w:color w:val="000000"/>
          <w:sz w:val="27"/>
          <w:szCs w:val="27"/>
        </w:rPr>
      </w:pPr>
      <w:r>
        <w:rPr>
          <w:color w:val="000000"/>
          <w:sz w:val="27"/>
          <w:szCs w:val="27"/>
        </w:rPr>
        <w:t>л. 254. Глава 32. Генадия, архиеп. Константинаграда, и иже тогда съшедшагося Събора святаго, от послания к всем епископом.</w:t>
      </w:r>
      <w:r>
        <w:rPr>
          <w:rStyle w:val="apple-converted-space"/>
          <w:color w:val="000000"/>
          <w:sz w:val="27"/>
          <w:szCs w:val="27"/>
        </w:rPr>
        <w:t> </w:t>
      </w:r>
      <w:r>
        <w:rPr>
          <w:i/>
          <w:iCs/>
          <w:color w:val="000000"/>
          <w:sz w:val="27"/>
          <w:szCs w:val="27"/>
        </w:rPr>
        <w:t>Там же в главе тойже.</w:t>
      </w:r>
    </w:p>
    <w:p w:rsidR="00192B68" w:rsidRDefault="00192B68" w:rsidP="00627814">
      <w:pPr>
        <w:pStyle w:val="a4"/>
        <w:shd w:val="clear" w:color="auto" w:fill="FDFBE6"/>
        <w:ind w:firstLine="495"/>
        <w:jc w:val="both"/>
        <w:rPr>
          <w:color w:val="000000"/>
          <w:sz w:val="27"/>
          <w:szCs w:val="27"/>
        </w:rPr>
      </w:pPr>
      <w:r>
        <w:rPr>
          <w:color w:val="000000"/>
          <w:sz w:val="27"/>
          <w:szCs w:val="27"/>
        </w:rPr>
        <w:t>л. 254 об. Глава 33. Тимофея, архиеп. александрийскаго, единаго от 150 св. Отець, иже в Константинеграде на Македониа събравшемся, правил 15.</w:t>
      </w:r>
      <w:r>
        <w:rPr>
          <w:i/>
          <w:iCs/>
          <w:color w:val="000000"/>
          <w:sz w:val="27"/>
          <w:szCs w:val="27"/>
        </w:rPr>
        <w:t>Там же глава 32.</w:t>
      </w:r>
    </w:p>
    <w:p w:rsidR="00192B68" w:rsidRDefault="00192B68" w:rsidP="00627814">
      <w:pPr>
        <w:pStyle w:val="a4"/>
        <w:shd w:val="clear" w:color="auto" w:fill="FDFBE6"/>
        <w:ind w:firstLine="495"/>
        <w:jc w:val="both"/>
        <w:rPr>
          <w:color w:val="000000"/>
          <w:sz w:val="27"/>
          <w:szCs w:val="27"/>
        </w:rPr>
      </w:pPr>
      <w:r>
        <w:rPr>
          <w:color w:val="000000"/>
          <w:sz w:val="27"/>
          <w:szCs w:val="27"/>
        </w:rPr>
        <w:lastRenderedPageBreak/>
        <w:t>л. 255 об. Глава 34. Феофила, архиеп. александрьскаго, възглашение Богоявлениа наставшу в неделю, правил 14.</w:t>
      </w:r>
      <w:r>
        <w:rPr>
          <w:rStyle w:val="apple-converted-space"/>
          <w:color w:val="000000"/>
          <w:sz w:val="27"/>
          <w:szCs w:val="27"/>
        </w:rPr>
        <w:t> </w:t>
      </w:r>
      <w:r>
        <w:rPr>
          <w:i/>
          <w:iCs/>
          <w:color w:val="000000"/>
          <w:sz w:val="27"/>
          <w:szCs w:val="27"/>
        </w:rPr>
        <w:t>Там же глава 33.</w:t>
      </w:r>
    </w:p>
    <w:p w:rsidR="00192B68" w:rsidRDefault="00192B68" w:rsidP="00627814">
      <w:pPr>
        <w:pStyle w:val="a4"/>
        <w:shd w:val="clear" w:color="auto" w:fill="FDFBE6"/>
        <w:ind w:firstLine="495"/>
        <w:jc w:val="both"/>
        <w:rPr>
          <w:color w:val="000000"/>
          <w:sz w:val="27"/>
          <w:szCs w:val="27"/>
        </w:rPr>
      </w:pPr>
      <w:r>
        <w:rPr>
          <w:color w:val="000000"/>
          <w:sz w:val="27"/>
          <w:szCs w:val="27"/>
        </w:rPr>
        <w:t>л. 256 об. Глава 35. Кирила, архиеп. александрьскаго, от послания иже к Домну правил 5 и ины главы от другыих посланий.</w:t>
      </w:r>
      <w:r>
        <w:rPr>
          <w:rStyle w:val="apple-converted-space"/>
          <w:color w:val="000000"/>
          <w:sz w:val="27"/>
          <w:szCs w:val="27"/>
        </w:rPr>
        <w:t> </w:t>
      </w:r>
      <w:r>
        <w:rPr>
          <w:i/>
          <w:iCs/>
          <w:color w:val="000000"/>
          <w:sz w:val="27"/>
          <w:szCs w:val="27"/>
        </w:rPr>
        <w:t>Там же глава 34.</w:t>
      </w:r>
    </w:p>
    <w:p w:rsidR="00192B68" w:rsidRDefault="00192B68" w:rsidP="00627814">
      <w:pPr>
        <w:pStyle w:val="a4"/>
        <w:shd w:val="clear" w:color="auto" w:fill="FDFBE6"/>
        <w:ind w:firstLine="495"/>
        <w:jc w:val="both"/>
        <w:rPr>
          <w:color w:val="000000"/>
          <w:sz w:val="27"/>
          <w:szCs w:val="27"/>
        </w:rPr>
      </w:pPr>
      <w:r>
        <w:rPr>
          <w:color w:val="000000"/>
          <w:sz w:val="27"/>
          <w:szCs w:val="27"/>
        </w:rPr>
        <w:t>л. 258 об. Глава 36. Св. Дионисиа, архиеп. александрийскаго, о сущих без общения, страха ради смертнаго приобщающихся и потом устрабляющихся, правила 4.</w:t>
      </w:r>
      <w:r>
        <w:rPr>
          <w:rStyle w:val="apple-converted-space"/>
          <w:color w:val="000000"/>
          <w:sz w:val="27"/>
          <w:szCs w:val="27"/>
        </w:rPr>
        <w:t> </w:t>
      </w:r>
      <w:r>
        <w:rPr>
          <w:i/>
          <w:iCs/>
          <w:color w:val="000000"/>
          <w:sz w:val="27"/>
          <w:szCs w:val="27"/>
        </w:rPr>
        <w:t>Там же глава 26.</w:t>
      </w:r>
    </w:p>
    <w:p w:rsidR="00192B68" w:rsidRDefault="00192B68" w:rsidP="00627814">
      <w:pPr>
        <w:pStyle w:val="a4"/>
        <w:shd w:val="clear" w:color="auto" w:fill="FDFBE6"/>
        <w:ind w:firstLine="495"/>
        <w:jc w:val="both"/>
        <w:rPr>
          <w:color w:val="000000"/>
          <w:sz w:val="27"/>
          <w:szCs w:val="27"/>
        </w:rPr>
      </w:pPr>
      <w:r>
        <w:rPr>
          <w:color w:val="000000"/>
          <w:sz w:val="27"/>
          <w:szCs w:val="27"/>
        </w:rPr>
        <w:t>л. 259. Глава 37. О том, колика и какова суть места епитимиам, рекше запрещением.</w:t>
      </w:r>
      <w:r>
        <w:rPr>
          <w:rStyle w:val="apple-converted-space"/>
          <w:color w:val="000000"/>
          <w:sz w:val="27"/>
          <w:szCs w:val="27"/>
        </w:rPr>
        <w:t> </w:t>
      </w:r>
      <w:r>
        <w:rPr>
          <w:i/>
          <w:iCs/>
          <w:color w:val="000000"/>
          <w:sz w:val="27"/>
          <w:szCs w:val="27"/>
        </w:rPr>
        <w:t>Оканч.</w:t>
      </w:r>
      <w:r>
        <w:rPr>
          <w:rStyle w:val="apple-converted-space"/>
          <w:color w:val="000000"/>
          <w:sz w:val="27"/>
          <w:szCs w:val="27"/>
        </w:rPr>
        <w:t> </w:t>
      </w:r>
      <w:r>
        <w:rPr>
          <w:color w:val="000000"/>
          <w:sz w:val="27"/>
          <w:szCs w:val="27"/>
        </w:rPr>
        <w:t>Молитва над кающимся.</w:t>
      </w:r>
      <w:r>
        <w:rPr>
          <w:rStyle w:val="apple-converted-space"/>
          <w:color w:val="000000"/>
          <w:sz w:val="27"/>
          <w:szCs w:val="27"/>
        </w:rPr>
        <w:t> </w:t>
      </w:r>
      <w:r>
        <w:rPr>
          <w:i/>
          <w:iCs/>
          <w:color w:val="000000"/>
          <w:sz w:val="27"/>
          <w:szCs w:val="27"/>
        </w:rPr>
        <w:t>Там же глава 23.</w:t>
      </w:r>
    </w:p>
    <w:p w:rsidR="00192B68" w:rsidRDefault="00192B68" w:rsidP="00627814">
      <w:pPr>
        <w:pStyle w:val="a4"/>
        <w:shd w:val="clear" w:color="auto" w:fill="FDFBE6"/>
        <w:ind w:firstLine="495"/>
        <w:jc w:val="both"/>
        <w:rPr>
          <w:color w:val="000000"/>
          <w:sz w:val="27"/>
          <w:szCs w:val="27"/>
        </w:rPr>
      </w:pPr>
      <w:r>
        <w:rPr>
          <w:color w:val="000000"/>
          <w:sz w:val="27"/>
          <w:szCs w:val="27"/>
        </w:rPr>
        <w:t>л. 259 об. Глава 38. Св. Василиа о причащении.</w:t>
      </w:r>
      <w:r>
        <w:rPr>
          <w:rStyle w:val="apple-converted-space"/>
          <w:color w:val="000000"/>
          <w:sz w:val="27"/>
          <w:szCs w:val="27"/>
        </w:rPr>
        <w:t> </w:t>
      </w:r>
      <w:r>
        <w:rPr>
          <w:i/>
          <w:iCs/>
          <w:color w:val="000000"/>
          <w:sz w:val="27"/>
          <w:szCs w:val="27"/>
        </w:rPr>
        <w:t>Там же глава 24.</w:t>
      </w:r>
    </w:p>
    <w:p w:rsidR="00192B68" w:rsidRDefault="00192B68" w:rsidP="00627814">
      <w:pPr>
        <w:pStyle w:val="a4"/>
        <w:shd w:val="clear" w:color="auto" w:fill="FDFBE6"/>
        <w:ind w:firstLine="495"/>
        <w:jc w:val="both"/>
        <w:rPr>
          <w:color w:val="000000"/>
          <w:sz w:val="27"/>
          <w:szCs w:val="27"/>
        </w:rPr>
      </w:pPr>
      <w:r>
        <w:rPr>
          <w:color w:val="000000"/>
          <w:sz w:val="27"/>
          <w:szCs w:val="27"/>
        </w:rPr>
        <w:t>л. 260. Глава 39. Тогоже о нерадящих о епитемьях, рекше о запрещениих.</w:t>
      </w:r>
      <w:r>
        <w:rPr>
          <w:rStyle w:val="apple-converted-space"/>
          <w:color w:val="000000"/>
          <w:sz w:val="27"/>
          <w:szCs w:val="27"/>
        </w:rPr>
        <w:t> </w:t>
      </w:r>
      <w:r>
        <w:rPr>
          <w:i/>
          <w:iCs/>
          <w:color w:val="000000"/>
          <w:sz w:val="27"/>
          <w:szCs w:val="27"/>
        </w:rPr>
        <w:t>Там же в главе тойже.</w:t>
      </w:r>
    </w:p>
    <w:p w:rsidR="00192B68" w:rsidRDefault="00192B68" w:rsidP="00627814">
      <w:pPr>
        <w:pStyle w:val="a4"/>
        <w:shd w:val="clear" w:color="auto" w:fill="FDFBE6"/>
        <w:ind w:firstLine="495"/>
        <w:jc w:val="both"/>
        <w:rPr>
          <w:color w:val="000000"/>
          <w:sz w:val="27"/>
          <w:szCs w:val="27"/>
        </w:rPr>
      </w:pPr>
      <w:r>
        <w:rPr>
          <w:color w:val="000000"/>
          <w:sz w:val="27"/>
          <w:szCs w:val="27"/>
        </w:rPr>
        <w:t>л. 260. Глава 40. Петра, архиеп. александрьскаго, к бенетскому архиепископу, бысть же при патриарсе Констаньтинаграда Алексии.</w:t>
      </w:r>
      <w:r>
        <w:rPr>
          <w:rStyle w:val="apple-converted-space"/>
          <w:color w:val="000000"/>
          <w:sz w:val="27"/>
          <w:szCs w:val="27"/>
        </w:rPr>
        <w:t> </w:t>
      </w:r>
      <w:r>
        <w:rPr>
          <w:i/>
          <w:iCs/>
          <w:color w:val="000000"/>
          <w:sz w:val="27"/>
          <w:szCs w:val="27"/>
        </w:rPr>
        <w:t>Там же глава 40.</w:t>
      </w:r>
    </w:p>
    <w:p w:rsidR="00192B68" w:rsidRDefault="00192B68" w:rsidP="00627814">
      <w:pPr>
        <w:pStyle w:val="a4"/>
        <w:shd w:val="clear" w:color="auto" w:fill="FDFBE6"/>
        <w:ind w:firstLine="495"/>
        <w:jc w:val="both"/>
        <w:rPr>
          <w:color w:val="000000"/>
          <w:sz w:val="27"/>
          <w:szCs w:val="27"/>
        </w:rPr>
      </w:pPr>
      <w:r>
        <w:rPr>
          <w:color w:val="000000"/>
          <w:sz w:val="27"/>
          <w:szCs w:val="27"/>
        </w:rPr>
        <w:t>л. 260 об. Глава 41. Главы церковныя, въпроси правилнии и ответи св. Събора бывшаго во дни преосвященнаго и вселеньскаго патр. Николы Константинаграда, въпрошени от Иоанна мниха и молчалника иже во Святей горе, и сущиих с ним черноризець.</w:t>
      </w:r>
      <w:r>
        <w:rPr>
          <w:rStyle w:val="apple-converted-space"/>
          <w:color w:val="000000"/>
          <w:sz w:val="27"/>
          <w:szCs w:val="27"/>
        </w:rPr>
        <w:t> </w:t>
      </w:r>
      <w:r>
        <w:rPr>
          <w:i/>
          <w:iCs/>
          <w:color w:val="000000"/>
          <w:sz w:val="27"/>
          <w:szCs w:val="27"/>
        </w:rPr>
        <w:t>Там же глава 54.</w:t>
      </w:r>
    </w:p>
    <w:p w:rsidR="00192B68" w:rsidRDefault="00192B68" w:rsidP="00627814">
      <w:pPr>
        <w:pStyle w:val="a4"/>
        <w:shd w:val="clear" w:color="auto" w:fill="FDFBE6"/>
        <w:ind w:firstLine="495"/>
        <w:jc w:val="both"/>
        <w:rPr>
          <w:color w:val="000000"/>
          <w:sz w:val="27"/>
          <w:szCs w:val="27"/>
        </w:rPr>
      </w:pPr>
      <w:r>
        <w:rPr>
          <w:color w:val="000000"/>
          <w:sz w:val="27"/>
          <w:szCs w:val="27"/>
        </w:rPr>
        <w:t>л. 263 об. Глава 42. Пресв. отца нашего Афанасиа, архиеп. александрьскаго, к Антиоху князю, о множайших взысканиих,</w:t>
      </w:r>
      <w:r>
        <w:rPr>
          <w:rStyle w:val="apple-converted-space"/>
          <w:color w:val="000000"/>
          <w:sz w:val="27"/>
          <w:szCs w:val="27"/>
        </w:rPr>
        <w:t> </w:t>
      </w:r>
      <w:r>
        <w:rPr>
          <w:i/>
          <w:iCs/>
          <w:color w:val="000000"/>
          <w:sz w:val="27"/>
          <w:szCs w:val="27"/>
        </w:rPr>
        <w:t>и проч. (вопрос 1 с ответом).</w:t>
      </w:r>
    </w:p>
    <w:p w:rsidR="00192B68" w:rsidRDefault="00192B68" w:rsidP="00627814">
      <w:pPr>
        <w:pStyle w:val="a4"/>
        <w:shd w:val="clear" w:color="auto" w:fill="FDFBE6"/>
        <w:ind w:firstLine="495"/>
        <w:jc w:val="both"/>
        <w:rPr>
          <w:color w:val="000000"/>
          <w:sz w:val="27"/>
          <w:szCs w:val="27"/>
        </w:rPr>
      </w:pPr>
      <w:r>
        <w:rPr>
          <w:color w:val="000000"/>
          <w:sz w:val="27"/>
          <w:szCs w:val="27"/>
        </w:rPr>
        <w:t>л. 264. Глава 43. Тогоже Афанасиа посланиа иже к Руфиану епископу.</w:t>
      </w:r>
      <w:r>
        <w:rPr>
          <w:rStyle w:val="apple-converted-space"/>
          <w:color w:val="000000"/>
          <w:sz w:val="27"/>
          <w:szCs w:val="27"/>
        </w:rPr>
        <w:t> </w:t>
      </w:r>
      <w:r>
        <w:rPr>
          <w:i/>
          <w:iCs/>
          <w:color w:val="000000"/>
          <w:sz w:val="27"/>
          <w:szCs w:val="27"/>
        </w:rPr>
        <w:t>Там же глава 29.</w:t>
      </w:r>
    </w:p>
    <w:p w:rsidR="00192B68" w:rsidRDefault="00192B68" w:rsidP="00627814">
      <w:pPr>
        <w:pStyle w:val="a4"/>
        <w:shd w:val="clear" w:color="auto" w:fill="FDFBE6"/>
        <w:ind w:firstLine="495"/>
        <w:jc w:val="both"/>
        <w:rPr>
          <w:color w:val="000000"/>
          <w:sz w:val="27"/>
          <w:szCs w:val="27"/>
        </w:rPr>
      </w:pPr>
      <w:r>
        <w:rPr>
          <w:color w:val="000000"/>
          <w:sz w:val="27"/>
          <w:szCs w:val="27"/>
        </w:rPr>
        <w:t>л. 264 об. Глава 44. Григория, епископа Новыя Кесария, чюдотворця, о бывшиихь, в нашествие варвар,</w:t>
      </w:r>
      <w:r>
        <w:rPr>
          <w:rStyle w:val="apple-converted-space"/>
          <w:color w:val="000000"/>
          <w:sz w:val="27"/>
          <w:szCs w:val="27"/>
        </w:rPr>
        <w:t> </w:t>
      </w:r>
      <w:r>
        <w:rPr>
          <w:i/>
          <w:iCs/>
          <w:color w:val="000000"/>
          <w:sz w:val="27"/>
          <w:szCs w:val="27"/>
        </w:rPr>
        <w:t>правил 13</w:t>
      </w:r>
      <w:r>
        <w:rPr>
          <w:color w:val="000000"/>
          <w:sz w:val="27"/>
          <w:szCs w:val="27"/>
        </w:rPr>
        <w:t>.</w:t>
      </w:r>
      <w:r>
        <w:rPr>
          <w:rStyle w:val="apple-converted-space"/>
          <w:color w:val="000000"/>
          <w:sz w:val="27"/>
          <w:szCs w:val="27"/>
        </w:rPr>
        <w:t> </w:t>
      </w:r>
      <w:r>
        <w:rPr>
          <w:i/>
          <w:iCs/>
          <w:color w:val="000000"/>
          <w:sz w:val="27"/>
          <w:szCs w:val="27"/>
        </w:rPr>
        <w:t>Там же глава 28.</w:t>
      </w:r>
    </w:p>
    <w:p w:rsidR="00192B68" w:rsidRDefault="00192B68" w:rsidP="00627814">
      <w:pPr>
        <w:pStyle w:val="a4"/>
        <w:shd w:val="clear" w:color="auto" w:fill="FDFBE6"/>
        <w:ind w:firstLine="495"/>
        <w:jc w:val="both"/>
        <w:rPr>
          <w:color w:val="000000"/>
          <w:sz w:val="27"/>
          <w:szCs w:val="27"/>
        </w:rPr>
      </w:pPr>
      <w:r>
        <w:rPr>
          <w:color w:val="000000"/>
          <w:sz w:val="27"/>
          <w:szCs w:val="27"/>
        </w:rPr>
        <w:t>л. 265 об. Глава 45. Св. Григория Нисьскаго, к Литонию епископу мелетийскому, правил 8.</w:t>
      </w:r>
      <w:r>
        <w:rPr>
          <w:rStyle w:val="apple-converted-space"/>
          <w:color w:val="000000"/>
          <w:sz w:val="27"/>
          <w:szCs w:val="27"/>
        </w:rPr>
        <w:t> </w:t>
      </w:r>
      <w:r>
        <w:rPr>
          <w:i/>
          <w:iCs/>
          <w:color w:val="000000"/>
          <w:sz w:val="27"/>
          <w:szCs w:val="27"/>
        </w:rPr>
        <w:t>Там же глава 31.</w:t>
      </w:r>
    </w:p>
    <w:p w:rsidR="00192B68" w:rsidRDefault="00192B68" w:rsidP="00627814">
      <w:pPr>
        <w:pStyle w:val="a4"/>
        <w:shd w:val="clear" w:color="auto" w:fill="FDFBE6"/>
        <w:ind w:firstLine="495"/>
        <w:jc w:val="both"/>
        <w:rPr>
          <w:color w:val="000000"/>
          <w:sz w:val="27"/>
          <w:szCs w:val="27"/>
        </w:rPr>
      </w:pPr>
      <w:r>
        <w:rPr>
          <w:color w:val="000000"/>
          <w:sz w:val="27"/>
          <w:szCs w:val="27"/>
        </w:rPr>
        <w:t>л. 267. Глава 46. Св. Петра александрьскаго, священномученика, о отвръгшихся во время гонениа и пакы кающихся, правил 14.</w:t>
      </w:r>
      <w:r>
        <w:rPr>
          <w:rStyle w:val="apple-converted-space"/>
          <w:color w:val="000000"/>
          <w:sz w:val="27"/>
          <w:szCs w:val="27"/>
        </w:rPr>
        <w:t> </w:t>
      </w:r>
      <w:r>
        <w:rPr>
          <w:i/>
          <w:iCs/>
          <w:color w:val="000000"/>
          <w:sz w:val="27"/>
          <w:szCs w:val="27"/>
        </w:rPr>
        <w:t>Там же глава 27.</w:t>
      </w:r>
    </w:p>
    <w:p w:rsidR="00192B68" w:rsidRDefault="00192B68" w:rsidP="00627814">
      <w:pPr>
        <w:pStyle w:val="a4"/>
        <w:shd w:val="clear" w:color="auto" w:fill="FDFBE6"/>
        <w:ind w:firstLine="495"/>
        <w:jc w:val="both"/>
        <w:rPr>
          <w:color w:val="000000"/>
          <w:sz w:val="27"/>
          <w:szCs w:val="27"/>
        </w:rPr>
      </w:pPr>
      <w:r>
        <w:rPr>
          <w:color w:val="000000"/>
          <w:sz w:val="27"/>
          <w:szCs w:val="27"/>
        </w:rPr>
        <w:t>л. 268. Глава 47. Блаженнаго Нила чръзноризца послание к Хараклию презвитеру, сурово нападающа на съгрешающая и глаголюща: недовлееть на покаяние исповедание устен, аще и дела постничьская не будут.</w:t>
      </w:r>
      <w:r>
        <w:rPr>
          <w:rStyle w:val="apple-converted-space"/>
          <w:color w:val="000000"/>
          <w:sz w:val="27"/>
          <w:szCs w:val="27"/>
        </w:rPr>
        <w:t> </w:t>
      </w:r>
      <w:r>
        <w:rPr>
          <w:i/>
          <w:iCs/>
          <w:color w:val="000000"/>
          <w:sz w:val="27"/>
          <w:szCs w:val="27"/>
        </w:rPr>
        <w:t>Там же глава 41.</w:t>
      </w:r>
    </w:p>
    <w:p w:rsidR="00192B68" w:rsidRDefault="00192B68" w:rsidP="00627814">
      <w:pPr>
        <w:pStyle w:val="a4"/>
        <w:shd w:val="clear" w:color="auto" w:fill="FDFBE6"/>
        <w:ind w:firstLine="495"/>
        <w:jc w:val="both"/>
        <w:rPr>
          <w:color w:val="000000"/>
          <w:sz w:val="27"/>
          <w:szCs w:val="27"/>
        </w:rPr>
      </w:pPr>
      <w:r>
        <w:rPr>
          <w:color w:val="000000"/>
          <w:sz w:val="27"/>
          <w:szCs w:val="27"/>
        </w:rPr>
        <w:t>л. 270 об. Глава 48. Ответи преблаженнаго митрополита ираклийскаго Никиты, предложеным ему въпрошением от Костантина памфилийскаго.</w:t>
      </w:r>
      <w:r>
        <w:rPr>
          <w:i/>
          <w:iCs/>
          <w:color w:val="000000"/>
          <w:sz w:val="27"/>
          <w:szCs w:val="27"/>
        </w:rPr>
        <w:t>Там же глава 55.</w:t>
      </w:r>
    </w:p>
    <w:p w:rsidR="00192B68" w:rsidRDefault="00192B68" w:rsidP="00627814">
      <w:pPr>
        <w:pStyle w:val="a4"/>
        <w:shd w:val="clear" w:color="auto" w:fill="FDFBE6"/>
        <w:ind w:firstLine="495"/>
        <w:jc w:val="both"/>
        <w:rPr>
          <w:color w:val="000000"/>
          <w:sz w:val="27"/>
          <w:szCs w:val="27"/>
        </w:rPr>
      </w:pPr>
      <w:r>
        <w:rPr>
          <w:color w:val="000000"/>
          <w:sz w:val="27"/>
          <w:szCs w:val="27"/>
        </w:rPr>
        <w:t>л. 273. Глава 49. Иоанна митрополита русьскаго, нареченнаго Пророком, написявшаго Правило церковное от св. книг въкратце Иакову чръноризцу.</w:t>
      </w:r>
      <w:r>
        <w:rPr>
          <w:i/>
          <w:iCs/>
          <w:color w:val="000000"/>
          <w:sz w:val="27"/>
          <w:szCs w:val="27"/>
        </w:rPr>
        <w:t>Русс. Достопам. ч. 1 стр. 89.</w:t>
      </w:r>
    </w:p>
    <w:p w:rsidR="00192B68" w:rsidRDefault="00192B68" w:rsidP="00627814">
      <w:pPr>
        <w:pStyle w:val="a4"/>
        <w:shd w:val="clear" w:color="auto" w:fill="FDFBE6"/>
        <w:ind w:firstLine="495"/>
        <w:jc w:val="both"/>
        <w:rPr>
          <w:color w:val="000000"/>
          <w:sz w:val="27"/>
          <w:szCs w:val="27"/>
        </w:rPr>
      </w:pPr>
      <w:r>
        <w:rPr>
          <w:color w:val="000000"/>
          <w:sz w:val="27"/>
          <w:szCs w:val="27"/>
        </w:rPr>
        <w:lastRenderedPageBreak/>
        <w:t>л. 277 об. Глава 50. Се есть въпрашяние Кирилово (чит. Кириково), иже въпраша епископа новогородьскаго Нифонта и инех.</w:t>
      </w:r>
      <w:r>
        <w:rPr>
          <w:rStyle w:val="apple-converted-space"/>
          <w:color w:val="000000"/>
          <w:sz w:val="27"/>
          <w:szCs w:val="27"/>
        </w:rPr>
        <w:t> </w:t>
      </w:r>
      <w:r>
        <w:rPr>
          <w:i/>
          <w:iCs/>
          <w:color w:val="000000"/>
          <w:sz w:val="27"/>
          <w:szCs w:val="27"/>
        </w:rPr>
        <w:t>См. Пам. росс. Слов. ХІІ в. стр. 165.</w:t>
      </w:r>
    </w:p>
    <w:p w:rsidR="00192B68" w:rsidRDefault="00192B68" w:rsidP="00627814">
      <w:pPr>
        <w:pStyle w:val="a4"/>
        <w:shd w:val="clear" w:color="auto" w:fill="FDFBE6"/>
        <w:ind w:firstLine="495"/>
        <w:jc w:val="both"/>
        <w:rPr>
          <w:color w:val="000000"/>
          <w:sz w:val="27"/>
          <w:szCs w:val="27"/>
        </w:rPr>
      </w:pPr>
      <w:r>
        <w:rPr>
          <w:color w:val="000000"/>
          <w:sz w:val="27"/>
          <w:szCs w:val="27"/>
        </w:rPr>
        <w:t>л. 290 об. Глава 51. Правило Кирила митрополита, съшедшихся епископ, Долмата ноугородскаго, Игнатия ростовьскаго, Феогноста переславьскаго, Симиона полотьскаго на поставление епископа Серапиона володимерьскаго.</w:t>
      </w:r>
      <w:r>
        <w:rPr>
          <w:rStyle w:val="apple-converted-space"/>
          <w:color w:val="000000"/>
          <w:sz w:val="27"/>
          <w:szCs w:val="27"/>
        </w:rPr>
        <w:t> </w:t>
      </w:r>
      <w:r>
        <w:rPr>
          <w:i/>
          <w:iCs/>
          <w:color w:val="000000"/>
          <w:sz w:val="27"/>
          <w:szCs w:val="27"/>
        </w:rPr>
        <w:t>Конец полнее, нежели в русс. Достоп. ч. 1 стр. 106. После слов:</w:t>
      </w:r>
      <w:r>
        <w:rPr>
          <w:rStyle w:val="apple-converted-space"/>
          <w:color w:val="000000"/>
          <w:sz w:val="27"/>
          <w:szCs w:val="27"/>
        </w:rPr>
        <w:t> </w:t>
      </w:r>
      <w:r>
        <w:rPr>
          <w:color w:val="000000"/>
          <w:sz w:val="27"/>
          <w:szCs w:val="27"/>
        </w:rPr>
        <w:t>бещину входя,</w:t>
      </w:r>
      <w:r>
        <w:rPr>
          <w:rStyle w:val="apple-converted-space"/>
          <w:color w:val="000000"/>
          <w:sz w:val="27"/>
          <w:szCs w:val="27"/>
        </w:rPr>
        <w:t> </w:t>
      </w:r>
      <w:r>
        <w:rPr>
          <w:i/>
          <w:iCs/>
          <w:color w:val="000000"/>
          <w:sz w:val="27"/>
          <w:szCs w:val="27"/>
        </w:rPr>
        <w:t>следует:</w:t>
      </w:r>
      <w:r>
        <w:rPr>
          <w:rStyle w:val="apple-converted-space"/>
          <w:color w:val="000000"/>
          <w:sz w:val="27"/>
          <w:szCs w:val="27"/>
        </w:rPr>
        <w:t> </w:t>
      </w:r>
      <w:r>
        <w:rPr>
          <w:color w:val="000000"/>
          <w:sz w:val="27"/>
          <w:szCs w:val="27"/>
        </w:rPr>
        <w:t>И се слышахом, в пределех ноугородскых,</w:t>
      </w:r>
      <w:r>
        <w:rPr>
          <w:rStyle w:val="apple-converted-space"/>
          <w:color w:val="000000"/>
          <w:sz w:val="27"/>
          <w:szCs w:val="27"/>
        </w:rPr>
        <w:t> </w:t>
      </w:r>
      <w:r>
        <w:rPr>
          <w:i/>
          <w:iCs/>
          <w:color w:val="000000"/>
          <w:sz w:val="27"/>
          <w:szCs w:val="27"/>
        </w:rPr>
        <w:t>и прч. См. Оп. Рум. Муз. стр. 321.</w:t>
      </w:r>
    </w:p>
    <w:p w:rsidR="00192B68" w:rsidRDefault="00192B68" w:rsidP="00627814">
      <w:pPr>
        <w:pStyle w:val="a4"/>
        <w:shd w:val="clear" w:color="auto" w:fill="FDFBE6"/>
        <w:ind w:firstLine="495"/>
        <w:jc w:val="both"/>
        <w:rPr>
          <w:color w:val="000000"/>
          <w:sz w:val="27"/>
          <w:szCs w:val="27"/>
        </w:rPr>
      </w:pPr>
      <w:r>
        <w:rPr>
          <w:color w:val="000000"/>
          <w:sz w:val="27"/>
          <w:szCs w:val="27"/>
        </w:rPr>
        <w:t>л. 295. Глава 52. Правило Максима митрополита русьскаго</w:t>
      </w:r>
      <w:r>
        <w:rPr>
          <w:rStyle w:val="apple-converted-space"/>
          <w:color w:val="000000"/>
          <w:sz w:val="27"/>
          <w:szCs w:val="27"/>
        </w:rPr>
        <w:t> </w:t>
      </w:r>
      <w:r>
        <w:rPr>
          <w:i/>
          <w:iCs/>
          <w:color w:val="000000"/>
          <w:sz w:val="27"/>
          <w:szCs w:val="27"/>
        </w:rPr>
        <w:t>(в оглавлении:</w:t>
      </w:r>
      <w:r>
        <w:rPr>
          <w:rStyle w:val="apple-converted-space"/>
          <w:color w:val="000000"/>
          <w:sz w:val="27"/>
          <w:szCs w:val="27"/>
        </w:rPr>
        <w:t> </w:t>
      </w:r>
      <w:r>
        <w:rPr>
          <w:color w:val="000000"/>
          <w:sz w:val="27"/>
          <w:szCs w:val="27"/>
        </w:rPr>
        <w:t>о среде и о пятнице, и о мясопусте Петрове и Филиппове, и о 15 дни августа месяца и о службе Василиеве).</w:t>
      </w:r>
      <w:r>
        <w:rPr>
          <w:rStyle w:val="apple-converted-space"/>
          <w:color w:val="000000"/>
          <w:sz w:val="27"/>
          <w:szCs w:val="27"/>
        </w:rPr>
        <w:t> </w:t>
      </w:r>
      <w:r>
        <w:rPr>
          <w:i/>
          <w:iCs/>
          <w:color w:val="000000"/>
          <w:sz w:val="27"/>
          <w:szCs w:val="27"/>
        </w:rPr>
        <w:t>См. Карамз. Истор. VІІІ, 147 в приб.</w:t>
      </w:r>
    </w:p>
    <w:p w:rsidR="00192B68" w:rsidRDefault="00192B68" w:rsidP="00627814">
      <w:pPr>
        <w:pStyle w:val="a4"/>
        <w:shd w:val="clear" w:color="auto" w:fill="FDFBE6"/>
        <w:ind w:firstLine="495"/>
        <w:jc w:val="both"/>
        <w:rPr>
          <w:color w:val="000000"/>
          <w:sz w:val="27"/>
          <w:szCs w:val="27"/>
        </w:rPr>
      </w:pPr>
      <w:r>
        <w:rPr>
          <w:color w:val="000000"/>
          <w:sz w:val="27"/>
          <w:szCs w:val="27"/>
        </w:rPr>
        <w:t>л. 296.</w:t>
      </w:r>
      <w:r>
        <w:rPr>
          <w:rStyle w:val="apple-converted-space"/>
          <w:color w:val="000000"/>
          <w:sz w:val="27"/>
          <w:szCs w:val="27"/>
        </w:rPr>
        <w:t> </w:t>
      </w:r>
      <w:r>
        <w:rPr>
          <w:i/>
          <w:iCs/>
          <w:color w:val="000000"/>
          <w:sz w:val="27"/>
          <w:szCs w:val="27"/>
        </w:rPr>
        <w:t>Главы 53, 54 без заглавий. В оглавлении:</w:t>
      </w:r>
      <w:r>
        <w:rPr>
          <w:rStyle w:val="apple-converted-space"/>
          <w:color w:val="000000"/>
          <w:sz w:val="27"/>
          <w:szCs w:val="27"/>
        </w:rPr>
        <w:t> </w:t>
      </w:r>
      <w:r>
        <w:rPr>
          <w:color w:val="000000"/>
          <w:sz w:val="27"/>
          <w:szCs w:val="27"/>
        </w:rPr>
        <w:t>Яко нелепо есть мясопуст дръжати другий по Пянтикостии. О днех от Петрова говения до Филиппова.</w:t>
      </w:r>
    </w:p>
    <w:p w:rsidR="00192B68" w:rsidRDefault="00192B68" w:rsidP="00627814">
      <w:pPr>
        <w:pStyle w:val="a4"/>
        <w:shd w:val="clear" w:color="auto" w:fill="FDFBE6"/>
        <w:ind w:firstLine="495"/>
        <w:jc w:val="both"/>
        <w:rPr>
          <w:color w:val="000000"/>
          <w:sz w:val="27"/>
          <w:szCs w:val="27"/>
        </w:rPr>
      </w:pPr>
      <w:r>
        <w:rPr>
          <w:color w:val="000000"/>
          <w:sz w:val="27"/>
          <w:szCs w:val="27"/>
        </w:rPr>
        <w:t>л. 297. Глава 55. О апостольстей и съборней святей Церкви тлъкование.</w:t>
      </w:r>
    </w:p>
    <w:p w:rsidR="00192B68" w:rsidRDefault="00192B68" w:rsidP="00627814">
      <w:pPr>
        <w:pStyle w:val="a4"/>
        <w:shd w:val="clear" w:color="auto" w:fill="FDFBE6"/>
        <w:ind w:firstLine="495"/>
        <w:jc w:val="both"/>
        <w:rPr>
          <w:color w:val="000000"/>
          <w:sz w:val="27"/>
          <w:szCs w:val="27"/>
        </w:rPr>
      </w:pPr>
      <w:r>
        <w:rPr>
          <w:color w:val="000000"/>
          <w:sz w:val="27"/>
          <w:szCs w:val="27"/>
        </w:rPr>
        <w:t>л. 298. Глава 56. О приносе Ветхаго закона.</w:t>
      </w:r>
    </w:p>
    <w:p w:rsidR="00192B68" w:rsidRDefault="00192B68" w:rsidP="00627814">
      <w:pPr>
        <w:pStyle w:val="a4"/>
        <w:shd w:val="clear" w:color="auto" w:fill="FDFBE6"/>
        <w:ind w:firstLine="495"/>
        <w:jc w:val="both"/>
        <w:rPr>
          <w:color w:val="000000"/>
          <w:sz w:val="27"/>
          <w:szCs w:val="27"/>
        </w:rPr>
      </w:pPr>
      <w:r>
        <w:rPr>
          <w:color w:val="000000"/>
          <w:sz w:val="27"/>
          <w:szCs w:val="27"/>
        </w:rPr>
        <w:t>л. 299. Глава 57. А се Новаго Закона христианьскаго просфира: буди же известно, како подобаеть быти божественому приношению в святей службе, о просфире и о вине.</w:t>
      </w:r>
    </w:p>
    <w:p w:rsidR="00192B68" w:rsidRDefault="00192B68" w:rsidP="00627814">
      <w:pPr>
        <w:pStyle w:val="a4"/>
        <w:shd w:val="clear" w:color="auto" w:fill="FDFBE6"/>
        <w:ind w:firstLine="495"/>
        <w:jc w:val="both"/>
        <w:rPr>
          <w:color w:val="000000"/>
          <w:sz w:val="27"/>
          <w:szCs w:val="27"/>
        </w:rPr>
      </w:pPr>
      <w:r>
        <w:rPr>
          <w:color w:val="000000"/>
          <w:sz w:val="27"/>
          <w:szCs w:val="27"/>
        </w:rPr>
        <w:t>л. 309. Глава 58. Божественыя службы литургие тлъкование.</w:t>
      </w:r>
    </w:p>
    <w:p w:rsidR="00192B68" w:rsidRDefault="00192B68" w:rsidP="00627814">
      <w:pPr>
        <w:pStyle w:val="a4"/>
        <w:shd w:val="clear" w:color="auto" w:fill="FDFBE6"/>
        <w:ind w:firstLine="495"/>
        <w:jc w:val="both"/>
        <w:rPr>
          <w:color w:val="000000"/>
          <w:sz w:val="27"/>
          <w:szCs w:val="27"/>
        </w:rPr>
      </w:pPr>
      <w:r>
        <w:rPr>
          <w:color w:val="000000"/>
          <w:sz w:val="27"/>
          <w:szCs w:val="27"/>
        </w:rPr>
        <w:t>л. 314. Глава 59. Илия, архиепископ ноугородьскый, исправил с Белогородьскым епископом, о забытьи вина и воды.</w:t>
      </w:r>
      <w:r>
        <w:rPr>
          <w:rStyle w:val="apple-converted-space"/>
          <w:color w:val="000000"/>
          <w:sz w:val="27"/>
          <w:szCs w:val="27"/>
        </w:rPr>
        <w:t> </w:t>
      </w:r>
      <w:r>
        <w:rPr>
          <w:i/>
          <w:iCs/>
          <w:color w:val="000000"/>
          <w:sz w:val="27"/>
          <w:szCs w:val="27"/>
        </w:rPr>
        <w:t>См. Пам. росс. Слов. стр. 223.</w:t>
      </w:r>
    </w:p>
    <w:p w:rsidR="00192B68" w:rsidRDefault="00192B68" w:rsidP="00627814">
      <w:pPr>
        <w:pStyle w:val="a4"/>
        <w:shd w:val="clear" w:color="auto" w:fill="FDFBE6"/>
        <w:ind w:firstLine="495"/>
        <w:jc w:val="both"/>
        <w:rPr>
          <w:color w:val="000000"/>
          <w:sz w:val="27"/>
          <w:szCs w:val="27"/>
        </w:rPr>
      </w:pPr>
      <w:r>
        <w:rPr>
          <w:color w:val="000000"/>
          <w:sz w:val="27"/>
          <w:szCs w:val="27"/>
        </w:rPr>
        <w:t>л. 314 об. Глава 60. Св. Василиа тлък священничьска чина, что есть иерей, и почему глаголется священник, и что есть острижение главы его.</w:t>
      </w:r>
    </w:p>
    <w:p w:rsidR="00192B68" w:rsidRDefault="00192B68" w:rsidP="00627814">
      <w:pPr>
        <w:pStyle w:val="a4"/>
        <w:shd w:val="clear" w:color="auto" w:fill="FDFBE6"/>
        <w:ind w:firstLine="495"/>
        <w:jc w:val="both"/>
        <w:rPr>
          <w:color w:val="000000"/>
          <w:sz w:val="27"/>
          <w:szCs w:val="27"/>
        </w:rPr>
      </w:pPr>
      <w:r>
        <w:rPr>
          <w:color w:val="000000"/>
          <w:sz w:val="27"/>
          <w:szCs w:val="27"/>
        </w:rPr>
        <w:t>л. 315 об. Глава 61. Правило иереом, иже не облачяются в вся священныа ризы, или неразумием, ли гордостию, ли леностию.</w:t>
      </w:r>
      <w:r>
        <w:rPr>
          <w:rStyle w:val="apple-converted-space"/>
          <w:color w:val="000000"/>
          <w:sz w:val="27"/>
          <w:szCs w:val="27"/>
        </w:rPr>
        <w:t> </w:t>
      </w:r>
      <w:r>
        <w:rPr>
          <w:i/>
          <w:iCs/>
          <w:color w:val="000000"/>
          <w:sz w:val="27"/>
          <w:szCs w:val="27"/>
        </w:rPr>
        <w:t>В печат. Кормчей глава 57.</w:t>
      </w:r>
    </w:p>
    <w:p w:rsidR="00192B68" w:rsidRDefault="00192B68" w:rsidP="00627814">
      <w:pPr>
        <w:pStyle w:val="a4"/>
        <w:shd w:val="clear" w:color="auto" w:fill="FDFBE6"/>
        <w:ind w:firstLine="495"/>
        <w:jc w:val="both"/>
        <w:rPr>
          <w:color w:val="000000"/>
          <w:sz w:val="27"/>
          <w:szCs w:val="27"/>
        </w:rPr>
      </w:pPr>
      <w:r>
        <w:rPr>
          <w:color w:val="000000"/>
          <w:sz w:val="27"/>
          <w:szCs w:val="27"/>
        </w:rPr>
        <w:t>л. 316 об. Глава 62. Правило епископом.</w:t>
      </w:r>
    </w:p>
    <w:p w:rsidR="00192B68" w:rsidRDefault="00192B68" w:rsidP="00627814">
      <w:pPr>
        <w:pStyle w:val="a4"/>
        <w:shd w:val="clear" w:color="auto" w:fill="FDFBE6"/>
        <w:ind w:firstLine="495"/>
        <w:jc w:val="both"/>
        <w:rPr>
          <w:color w:val="000000"/>
          <w:sz w:val="27"/>
          <w:szCs w:val="27"/>
        </w:rPr>
      </w:pPr>
      <w:r>
        <w:rPr>
          <w:color w:val="000000"/>
          <w:sz w:val="27"/>
          <w:szCs w:val="27"/>
        </w:rPr>
        <w:t>– Глава 63. Правило игуменом.</w:t>
      </w:r>
    </w:p>
    <w:p w:rsidR="00192B68" w:rsidRDefault="00192B68" w:rsidP="00627814">
      <w:pPr>
        <w:pStyle w:val="a4"/>
        <w:shd w:val="clear" w:color="auto" w:fill="FDFBE6"/>
        <w:ind w:firstLine="495"/>
        <w:jc w:val="both"/>
        <w:rPr>
          <w:color w:val="000000"/>
          <w:sz w:val="27"/>
          <w:szCs w:val="27"/>
        </w:rPr>
      </w:pPr>
      <w:r>
        <w:rPr>
          <w:color w:val="000000"/>
          <w:sz w:val="27"/>
          <w:szCs w:val="27"/>
        </w:rPr>
        <w:t>л. 318. Глава 64. Егда отстоит новосвященный поп урок свой у соборныя церкви, якоже есть обычай епископу, отпущаяй к порученной ему церкви, показав (наказав) и даст ему от правил св. Апостол хиротонию и прочтеть ему свиток сей и положить на престоле и велит ему взяти ведение и память священиа свиток законный и рукоположение епископа, имрк.</w:t>
      </w:r>
      <w:r>
        <w:rPr>
          <w:rStyle w:val="apple-converted-space"/>
          <w:color w:val="000000"/>
          <w:sz w:val="27"/>
          <w:szCs w:val="27"/>
        </w:rPr>
        <w:t> </w:t>
      </w:r>
      <w:r>
        <w:rPr>
          <w:i/>
          <w:iCs/>
          <w:color w:val="000000"/>
          <w:sz w:val="27"/>
          <w:szCs w:val="27"/>
        </w:rPr>
        <w:t>См. Акт. Зап. России т. ІІІ стр. 116.</w:t>
      </w:r>
    </w:p>
    <w:p w:rsidR="00192B68" w:rsidRDefault="00192B68" w:rsidP="00627814">
      <w:pPr>
        <w:pStyle w:val="a4"/>
        <w:shd w:val="clear" w:color="auto" w:fill="FDFBE6"/>
        <w:ind w:firstLine="495"/>
        <w:jc w:val="both"/>
        <w:rPr>
          <w:color w:val="000000"/>
          <w:sz w:val="27"/>
          <w:szCs w:val="27"/>
        </w:rPr>
      </w:pPr>
      <w:r>
        <w:rPr>
          <w:color w:val="000000"/>
          <w:sz w:val="27"/>
          <w:szCs w:val="27"/>
        </w:rPr>
        <w:t>л. 321. Глава 65. Поучение епископле к иереом.</w:t>
      </w:r>
      <w:r>
        <w:rPr>
          <w:rStyle w:val="apple-converted-space"/>
          <w:color w:val="000000"/>
          <w:sz w:val="27"/>
          <w:szCs w:val="27"/>
        </w:rPr>
        <w:t> </w:t>
      </w:r>
      <w:r>
        <w:rPr>
          <w:i/>
          <w:iCs/>
          <w:color w:val="000000"/>
          <w:sz w:val="27"/>
          <w:szCs w:val="27"/>
        </w:rPr>
        <w:t>См. № 11 л. 94 об.</w:t>
      </w:r>
    </w:p>
    <w:p w:rsidR="00192B68" w:rsidRDefault="00192B68" w:rsidP="00627814">
      <w:pPr>
        <w:pStyle w:val="a4"/>
        <w:shd w:val="clear" w:color="auto" w:fill="FDFBE6"/>
        <w:ind w:firstLine="495"/>
        <w:jc w:val="both"/>
        <w:rPr>
          <w:color w:val="000000"/>
          <w:sz w:val="27"/>
          <w:szCs w:val="27"/>
        </w:rPr>
      </w:pPr>
      <w:r>
        <w:rPr>
          <w:color w:val="000000"/>
          <w:sz w:val="27"/>
          <w:szCs w:val="27"/>
        </w:rPr>
        <w:t>л. 325. Глава 66. О книгах Ветхаго Закона и Новаго</w:t>
      </w:r>
      <w:r>
        <w:rPr>
          <w:rStyle w:val="apple-converted-space"/>
          <w:color w:val="000000"/>
          <w:sz w:val="27"/>
          <w:szCs w:val="27"/>
        </w:rPr>
        <w:t> </w:t>
      </w:r>
      <w:r>
        <w:rPr>
          <w:i/>
          <w:iCs/>
          <w:color w:val="000000"/>
          <w:sz w:val="27"/>
          <w:szCs w:val="27"/>
        </w:rPr>
        <w:t>(истинных и ложных, указано Лаод. Собора правило 59).</w:t>
      </w:r>
    </w:p>
    <w:p w:rsidR="00192B68" w:rsidRDefault="00192B68" w:rsidP="00627814">
      <w:pPr>
        <w:pStyle w:val="a4"/>
        <w:shd w:val="clear" w:color="auto" w:fill="FDFBE6"/>
        <w:ind w:firstLine="495"/>
        <w:jc w:val="both"/>
        <w:rPr>
          <w:color w:val="000000"/>
          <w:sz w:val="27"/>
          <w:szCs w:val="27"/>
        </w:rPr>
      </w:pPr>
      <w:r>
        <w:rPr>
          <w:color w:val="000000"/>
          <w:sz w:val="27"/>
          <w:szCs w:val="27"/>
        </w:rPr>
        <w:t>л. 326 об. Глава 67. Сказание, что есть чръноризець и что одеяние его.</w:t>
      </w:r>
    </w:p>
    <w:p w:rsidR="00192B68" w:rsidRDefault="00192B68" w:rsidP="00627814">
      <w:pPr>
        <w:pStyle w:val="a4"/>
        <w:shd w:val="clear" w:color="auto" w:fill="FDFBE6"/>
        <w:ind w:firstLine="495"/>
        <w:jc w:val="both"/>
        <w:rPr>
          <w:color w:val="000000"/>
          <w:sz w:val="27"/>
          <w:szCs w:val="27"/>
        </w:rPr>
      </w:pPr>
      <w:r>
        <w:rPr>
          <w:color w:val="000000"/>
          <w:sz w:val="27"/>
          <w:szCs w:val="27"/>
        </w:rPr>
        <w:t>л. 327. Глава 68. Великому Пахомию ангелом преданный устав и чин мнишьскый.</w:t>
      </w:r>
    </w:p>
    <w:p w:rsidR="00192B68" w:rsidRDefault="00192B68" w:rsidP="00627814">
      <w:pPr>
        <w:pStyle w:val="a4"/>
        <w:shd w:val="clear" w:color="auto" w:fill="FDFBE6"/>
        <w:ind w:firstLine="495"/>
        <w:jc w:val="both"/>
        <w:rPr>
          <w:color w:val="000000"/>
          <w:sz w:val="27"/>
          <w:szCs w:val="27"/>
        </w:rPr>
      </w:pPr>
      <w:r>
        <w:rPr>
          <w:color w:val="000000"/>
          <w:sz w:val="27"/>
          <w:szCs w:val="27"/>
        </w:rPr>
        <w:lastRenderedPageBreak/>
        <w:t>л. 327 об. Глава 69. Великаго Василия послание Григориу Богослову о мнишескомь строении.</w:t>
      </w:r>
      <w:r>
        <w:rPr>
          <w:rStyle w:val="apple-converted-space"/>
          <w:color w:val="000000"/>
          <w:sz w:val="27"/>
          <w:szCs w:val="27"/>
        </w:rPr>
        <w:t> </w:t>
      </w:r>
      <w:r>
        <w:rPr>
          <w:i/>
          <w:iCs/>
          <w:color w:val="000000"/>
          <w:sz w:val="27"/>
          <w:szCs w:val="27"/>
        </w:rPr>
        <w:t>В печат. Кормчей глава 25.</w:t>
      </w:r>
    </w:p>
    <w:p w:rsidR="00192B68" w:rsidRDefault="00192B68" w:rsidP="00627814">
      <w:pPr>
        <w:pStyle w:val="a4"/>
        <w:shd w:val="clear" w:color="auto" w:fill="FDFBE6"/>
        <w:ind w:firstLine="495"/>
        <w:jc w:val="both"/>
        <w:rPr>
          <w:color w:val="000000"/>
          <w:sz w:val="27"/>
          <w:szCs w:val="27"/>
        </w:rPr>
      </w:pPr>
      <w:r>
        <w:rPr>
          <w:color w:val="000000"/>
          <w:sz w:val="27"/>
          <w:szCs w:val="27"/>
        </w:rPr>
        <w:t>л. 331 об. Глава 70. Мнишьскаго жития завет уным черньцем в кельях.</w:t>
      </w:r>
      <w:r>
        <w:rPr>
          <w:rStyle w:val="apple-converted-space"/>
          <w:color w:val="000000"/>
          <w:sz w:val="27"/>
          <w:szCs w:val="27"/>
        </w:rPr>
        <w:t> </w:t>
      </w:r>
      <w:r>
        <w:rPr>
          <w:i/>
          <w:iCs/>
          <w:color w:val="000000"/>
          <w:sz w:val="27"/>
          <w:szCs w:val="27"/>
        </w:rPr>
        <w:t>Потом:</w:t>
      </w:r>
      <w:r>
        <w:rPr>
          <w:rStyle w:val="apple-converted-space"/>
          <w:color w:val="000000"/>
          <w:sz w:val="27"/>
          <w:szCs w:val="27"/>
        </w:rPr>
        <w:t> </w:t>
      </w:r>
      <w:r>
        <w:rPr>
          <w:color w:val="000000"/>
          <w:sz w:val="27"/>
          <w:szCs w:val="27"/>
        </w:rPr>
        <w:t>Завет черньцем св. Василия, аще съхранит, блажень есть, а не сохранит, чюжь спасения своего.</w:t>
      </w:r>
    </w:p>
    <w:p w:rsidR="00192B68" w:rsidRDefault="00192B68" w:rsidP="00627814">
      <w:pPr>
        <w:pStyle w:val="a4"/>
        <w:shd w:val="clear" w:color="auto" w:fill="FDFBE6"/>
        <w:ind w:firstLine="495"/>
        <w:jc w:val="both"/>
        <w:rPr>
          <w:color w:val="000000"/>
          <w:sz w:val="27"/>
          <w:szCs w:val="27"/>
        </w:rPr>
      </w:pPr>
      <w:r>
        <w:rPr>
          <w:color w:val="000000"/>
          <w:sz w:val="27"/>
          <w:szCs w:val="27"/>
        </w:rPr>
        <w:t>л. 333. Глава 71. Великаго Афанасиа, архиеп. александрьскаго, ко Амьмону мниху, о соблажняющихся в сне.</w:t>
      </w:r>
      <w:r>
        <w:rPr>
          <w:rStyle w:val="apple-converted-space"/>
          <w:color w:val="000000"/>
          <w:sz w:val="27"/>
          <w:szCs w:val="27"/>
        </w:rPr>
        <w:t> </w:t>
      </w:r>
      <w:r>
        <w:rPr>
          <w:i/>
          <w:iCs/>
          <w:color w:val="000000"/>
          <w:sz w:val="27"/>
          <w:szCs w:val="27"/>
        </w:rPr>
        <w:t>Далее:</w:t>
      </w:r>
      <w:r>
        <w:rPr>
          <w:rStyle w:val="apple-converted-space"/>
          <w:color w:val="000000"/>
          <w:sz w:val="27"/>
          <w:szCs w:val="27"/>
        </w:rPr>
        <w:t> </w:t>
      </w:r>
      <w:r>
        <w:rPr>
          <w:color w:val="000000"/>
          <w:sz w:val="27"/>
          <w:szCs w:val="27"/>
        </w:rPr>
        <w:t>Въпрос Феодору</w:t>
      </w:r>
      <w:r>
        <w:rPr>
          <w:rStyle w:val="apple-converted-space"/>
          <w:color w:val="000000"/>
          <w:sz w:val="27"/>
          <w:szCs w:val="27"/>
        </w:rPr>
        <w:t> </w:t>
      </w:r>
      <w:r>
        <w:rPr>
          <w:i/>
          <w:iCs/>
          <w:color w:val="000000"/>
          <w:sz w:val="27"/>
          <w:szCs w:val="27"/>
        </w:rPr>
        <w:t>Сикеоту</w:t>
      </w:r>
      <w:r>
        <w:rPr>
          <w:rStyle w:val="apple-converted-space"/>
          <w:color w:val="000000"/>
          <w:sz w:val="27"/>
          <w:szCs w:val="27"/>
        </w:rPr>
        <w:t> </w:t>
      </w:r>
      <w:r>
        <w:rPr>
          <w:color w:val="000000"/>
          <w:sz w:val="27"/>
          <w:szCs w:val="27"/>
        </w:rPr>
        <w:t>и Ответ</w:t>
      </w:r>
      <w:r>
        <w:rPr>
          <w:rStyle w:val="apple-converted-space"/>
          <w:color w:val="000000"/>
          <w:sz w:val="27"/>
          <w:szCs w:val="27"/>
        </w:rPr>
        <w:t> </w:t>
      </w:r>
      <w:r>
        <w:rPr>
          <w:i/>
          <w:iCs/>
          <w:color w:val="000000"/>
          <w:sz w:val="27"/>
          <w:szCs w:val="27"/>
        </w:rPr>
        <w:t>его</w:t>
      </w:r>
      <w:r>
        <w:rPr>
          <w:color w:val="000000"/>
          <w:sz w:val="27"/>
          <w:szCs w:val="27"/>
        </w:rPr>
        <w:t>. Почто повелено туго поясатися Апостолом и всем Святым.</w:t>
      </w:r>
      <w:r>
        <w:rPr>
          <w:rStyle w:val="apple-converted-space"/>
          <w:color w:val="000000"/>
          <w:sz w:val="27"/>
          <w:szCs w:val="27"/>
        </w:rPr>
        <w:t> </w:t>
      </w:r>
      <w:r>
        <w:rPr>
          <w:i/>
          <w:iCs/>
          <w:color w:val="000000"/>
          <w:sz w:val="27"/>
          <w:szCs w:val="27"/>
        </w:rPr>
        <w:t>См. № 15 на конце.</w:t>
      </w:r>
    </w:p>
    <w:p w:rsidR="00192B68" w:rsidRDefault="00192B68" w:rsidP="00627814">
      <w:pPr>
        <w:pStyle w:val="a4"/>
        <w:shd w:val="clear" w:color="auto" w:fill="FDFBE6"/>
        <w:ind w:firstLine="495"/>
        <w:jc w:val="both"/>
        <w:rPr>
          <w:color w:val="000000"/>
          <w:sz w:val="27"/>
          <w:szCs w:val="27"/>
        </w:rPr>
      </w:pPr>
      <w:r>
        <w:rPr>
          <w:color w:val="000000"/>
          <w:sz w:val="27"/>
          <w:szCs w:val="27"/>
        </w:rPr>
        <w:t>л. 334. Глава 72. Правила о черньцех,</w:t>
      </w:r>
      <w:r>
        <w:rPr>
          <w:rStyle w:val="apple-converted-space"/>
          <w:color w:val="000000"/>
          <w:sz w:val="27"/>
          <w:szCs w:val="27"/>
        </w:rPr>
        <w:t> </w:t>
      </w:r>
      <w:r>
        <w:rPr>
          <w:i/>
          <w:iCs/>
          <w:color w:val="000000"/>
          <w:sz w:val="27"/>
          <w:szCs w:val="27"/>
        </w:rPr>
        <w:t>(числом 54).</w:t>
      </w:r>
    </w:p>
    <w:p w:rsidR="00192B68" w:rsidRDefault="00192B68" w:rsidP="00627814">
      <w:pPr>
        <w:pStyle w:val="a4"/>
        <w:shd w:val="clear" w:color="auto" w:fill="FDFBE6"/>
        <w:ind w:firstLine="495"/>
        <w:jc w:val="both"/>
        <w:rPr>
          <w:color w:val="000000"/>
          <w:sz w:val="27"/>
          <w:szCs w:val="27"/>
        </w:rPr>
      </w:pPr>
      <w:r>
        <w:rPr>
          <w:color w:val="000000"/>
          <w:sz w:val="27"/>
          <w:szCs w:val="27"/>
        </w:rPr>
        <w:t>л. 335 об. Глава 73. Чин, како подобает погребати братию.</w:t>
      </w:r>
    </w:p>
    <w:p w:rsidR="00192B68" w:rsidRDefault="00192B68" w:rsidP="00627814">
      <w:pPr>
        <w:pStyle w:val="a4"/>
        <w:shd w:val="clear" w:color="auto" w:fill="FDFBE6"/>
        <w:ind w:firstLine="495"/>
        <w:jc w:val="both"/>
        <w:rPr>
          <w:color w:val="000000"/>
          <w:sz w:val="27"/>
          <w:szCs w:val="27"/>
        </w:rPr>
      </w:pPr>
      <w:r>
        <w:rPr>
          <w:color w:val="000000"/>
          <w:sz w:val="27"/>
          <w:szCs w:val="27"/>
        </w:rPr>
        <w:t>л. 337. Глава 74. Поучение епископле всем христолюбивым князем и всем правоверным христианом боголюбивым.</w:t>
      </w:r>
    </w:p>
    <w:p w:rsidR="00192B68" w:rsidRDefault="00192B68" w:rsidP="00627814">
      <w:pPr>
        <w:pStyle w:val="a4"/>
        <w:shd w:val="clear" w:color="auto" w:fill="FDFBE6"/>
        <w:ind w:firstLine="495"/>
        <w:jc w:val="both"/>
        <w:rPr>
          <w:color w:val="000000"/>
          <w:sz w:val="27"/>
          <w:szCs w:val="27"/>
        </w:rPr>
      </w:pPr>
      <w:r>
        <w:rPr>
          <w:color w:val="000000"/>
          <w:sz w:val="27"/>
          <w:szCs w:val="27"/>
        </w:rPr>
        <w:t>л. 340 об. Глава 75. Богословие о святей и живоначалней и единосущней Троици, о Отце и Сыне и Св. Дусе...</w:t>
      </w:r>
    </w:p>
    <w:p w:rsidR="00192B68" w:rsidRDefault="00192B68" w:rsidP="00627814">
      <w:pPr>
        <w:pStyle w:val="a4"/>
        <w:shd w:val="clear" w:color="auto" w:fill="FDFBE6"/>
        <w:ind w:firstLine="495"/>
        <w:jc w:val="both"/>
        <w:rPr>
          <w:color w:val="000000"/>
          <w:sz w:val="27"/>
          <w:szCs w:val="27"/>
        </w:rPr>
      </w:pPr>
      <w:r>
        <w:rPr>
          <w:color w:val="000000"/>
          <w:sz w:val="27"/>
          <w:szCs w:val="27"/>
        </w:rPr>
        <w:t>л. 343. Глава 76. Поучение церковное о св. вере святыихь Отець</w:t>
      </w:r>
      <w:r>
        <w:rPr>
          <w:rStyle w:val="apple-converted-space"/>
          <w:color w:val="000000"/>
          <w:sz w:val="27"/>
          <w:szCs w:val="27"/>
        </w:rPr>
        <w:t> </w:t>
      </w:r>
      <w:r>
        <w:rPr>
          <w:i/>
          <w:iCs/>
          <w:color w:val="000000"/>
          <w:sz w:val="27"/>
          <w:szCs w:val="27"/>
        </w:rPr>
        <w:t>(вопросы с ответами).</w:t>
      </w:r>
    </w:p>
    <w:p w:rsidR="00192B68" w:rsidRDefault="00192B68" w:rsidP="00627814">
      <w:pPr>
        <w:pStyle w:val="a4"/>
        <w:shd w:val="clear" w:color="auto" w:fill="FDFBE6"/>
        <w:ind w:firstLine="495"/>
        <w:jc w:val="both"/>
        <w:rPr>
          <w:color w:val="000000"/>
          <w:sz w:val="27"/>
          <w:szCs w:val="27"/>
        </w:rPr>
      </w:pPr>
      <w:r>
        <w:rPr>
          <w:color w:val="000000"/>
          <w:sz w:val="27"/>
          <w:szCs w:val="27"/>
        </w:rPr>
        <w:t>л. 346. Глава 77. Истолковано: Господи Ис. Христе, Боже нашь, помилуй нас, аминь.</w:t>
      </w:r>
    </w:p>
    <w:p w:rsidR="00192B68" w:rsidRDefault="00192B68" w:rsidP="00627814">
      <w:pPr>
        <w:pStyle w:val="a4"/>
        <w:shd w:val="clear" w:color="auto" w:fill="FDFBE6"/>
        <w:ind w:firstLine="495"/>
        <w:jc w:val="both"/>
        <w:rPr>
          <w:color w:val="000000"/>
          <w:sz w:val="27"/>
          <w:szCs w:val="27"/>
        </w:rPr>
      </w:pPr>
      <w:r>
        <w:rPr>
          <w:color w:val="000000"/>
          <w:sz w:val="27"/>
          <w:szCs w:val="27"/>
        </w:rPr>
        <w:t>л. 349. Глава 78. Слово о святей Троици св. Кесария, брата Григория Богослова, егоже вопросиша правовернии...</w:t>
      </w:r>
    </w:p>
    <w:p w:rsidR="00192B68" w:rsidRDefault="00192B68" w:rsidP="00627814">
      <w:pPr>
        <w:pStyle w:val="a4"/>
        <w:shd w:val="clear" w:color="auto" w:fill="FDFBE6"/>
        <w:ind w:firstLine="495"/>
        <w:jc w:val="both"/>
        <w:rPr>
          <w:color w:val="000000"/>
          <w:sz w:val="27"/>
          <w:szCs w:val="27"/>
        </w:rPr>
      </w:pPr>
      <w:r>
        <w:rPr>
          <w:color w:val="000000"/>
          <w:sz w:val="27"/>
          <w:szCs w:val="27"/>
        </w:rPr>
        <w:t>л. 351. Глава 79. О том, еже не прекланяти колену в неделю.</w:t>
      </w:r>
    </w:p>
    <w:p w:rsidR="00192B68" w:rsidRDefault="00192B68" w:rsidP="00627814">
      <w:pPr>
        <w:pStyle w:val="a4"/>
        <w:shd w:val="clear" w:color="auto" w:fill="FDFBE6"/>
        <w:ind w:firstLine="495"/>
        <w:jc w:val="both"/>
        <w:rPr>
          <w:color w:val="000000"/>
          <w:sz w:val="27"/>
          <w:szCs w:val="27"/>
        </w:rPr>
      </w:pPr>
      <w:r>
        <w:rPr>
          <w:color w:val="000000"/>
          <w:sz w:val="27"/>
          <w:szCs w:val="27"/>
        </w:rPr>
        <w:t>л. 351 об. Глава 80. Епистолия на Римляны, в нейже сказание о Иакове брате Господни и о 12 Апостолу, како пръвее поставлен бысть в освященный чин.</w:t>
      </w:r>
    </w:p>
    <w:p w:rsidR="00192B68" w:rsidRDefault="00192B68" w:rsidP="00627814">
      <w:pPr>
        <w:pStyle w:val="a4"/>
        <w:shd w:val="clear" w:color="auto" w:fill="FDFBE6"/>
        <w:ind w:firstLine="495"/>
        <w:jc w:val="both"/>
        <w:rPr>
          <w:color w:val="000000"/>
          <w:sz w:val="27"/>
          <w:szCs w:val="27"/>
        </w:rPr>
      </w:pPr>
      <w:r>
        <w:rPr>
          <w:color w:val="000000"/>
          <w:sz w:val="27"/>
          <w:szCs w:val="27"/>
        </w:rPr>
        <w:t>л. 379. Глава 81. Поучение о седми Събор, на Латину.</w:t>
      </w:r>
    </w:p>
    <w:p w:rsidR="00192B68" w:rsidRDefault="00192B68" w:rsidP="00627814">
      <w:pPr>
        <w:pStyle w:val="a4"/>
        <w:shd w:val="clear" w:color="auto" w:fill="FDFBE6"/>
        <w:ind w:firstLine="495"/>
        <w:jc w:val="both"/>
        <w:rPr>
          <w:color w:val="000000"/>
          <w:sz w:val="27"/>
          <w:szCs w:val="27"/>
        </w:rPr>
      </w:pPr>
      <w:r>
        <w:rPr>
          <w:color w:val="000000"/>
          <w:sz w:val="27"/>
          <w:szCs w:val="27"/>
        </w:rPr>
        <w:t>л. 383. Глава 82. Петра, антиохийскаго патриарха, ко архиепископу римьскому, о опресноцех.</w:t>
      </w:r>
    </w:p>
    <w:p w:rsidR="00192B68" w:rsidRDefault="00192B68" w:rsidP="00627814">
      <w:pPr>
        <w:pStyle w:val="a4"/>
        <w:shd w:val="clear" w:color="auto" w:fill="FDFBE6"/>
        <w:ind w:firstLine="495"/>
        <w:jc w:val="both"/>
        <w:rPr>
          <w:color w:val="000000"/>
          <w:sz w:val="27"/>
          <w:szCs w:val="27"/>
        </w:rPr>
      </w:pPr>
      <w:r>
        <w:rPr>
          <w:color w:val="000000"/>
          <w:sz w:val="27"/>
          <w:szCs w:val="27"/>
        </w:rPr>
        <w:t>л. 387 об. Глава 83. Иоанна, митрополита русьскаго, ко архиепископу, римьскиму о опресноцех.</w:t>
      </w:r>
      <w:r>
        <w:rPr>
          <w:rStyle w:val="apple-converted-space"/>
          <w:color w:val="000000"/>
          <w:sz w:val="27"/>
          <w:szCs w:val="27"/>
        </w:rPr>
        <w:t> </w:t>
      </w:r>
      <w:r>
        <w:rPr>
          <w:i/>
          <w:iCs/>
          <w:color w:val="000000"/>
          <w:sz w:val="27"/>
          <w:szCs w:val="27"/>
        </w:rPr>
        <w:t>См. Пам. Росс. Слов. стр. 209.</w:t>
      </w:r>
    </w:p>
    <w:p w:rsidR="00192B68" w:rsidRDefault="00192B68" w:rsidP="00627814">
      <w:pPr>
        <w:pStyle w:val="a4"/>
        <w:shd w:val="clear" w:color="auto" w:fill="FDFBE6"/>
        <w:ind w:firstLine="495"/>
        <w:jc w:val="both"/>
        <w:rPr>
          <w:color w:val="000000"/>
          <w:sz w:val="27"/>
          <w:szCs w:val="27"/>
        </w:rPr>
      </w:pPr>
      <w:r>
        <w:rPr>
          <w:color w:val="000000"/>
          <w:sz w:val="27"/>
          <w:szCs w:val="27"/>
        </w:rPr>
        <w:t>л. 391. Глава 84. Ннкиты мниха, презвитера манастыря Студийскаго, пореклом Сифит, к Литинам, о опресноцех.</w:t>
      </w:r>
      <w:r>
        <w:rPr>
          <w:rStyle w:val="apple-converted-space"/>
          <w:color w:val="000000"/>
          <w:sz w:val="27"/>
          <w:szCs w:val="27"/>
        </w:rPr>
        <w:t> </w:t>
      </w:r>
      <w:r>
        <w:rPr>
          <w:i/>
          <w:iCs/>
          <w:color w:val="000000"/>
          <w:sz w:val="27"/>
          <w:szCs w:val="27"/>
        </w:rPr>
        <w:t>В печат. Кормчей 1653 г. глава 47.</w:t>
      </w:r>
    </w:p>
    <w:p w:rsidR="00192B68" w:rsidRDefault="00192B68" w:rsidP="00627814">
      <w:pPr>
        <w:pStyle w:val="a4"/>
        <w:shd w:val="clear" w:color="auto" w:fill="FDFBE6"/>
        <w:ind w:firstLine="495"/>
        <w:jc w:val="both"/>
        <w:rPr>
          <w:color w:val="000000"/>
          <w:sz w:val="27"/>
          <w:szCs w:val="27"/>
        </w:rPr>
      </w:pPr>
      <w:r>
        <w:rPr>
          <w:color w:val="000000"/>
          <w:sz w:val="27"/>
          <w:szCs w:val="27"/>
        </w:rPr>
        <w:t>л. 394 об. Глава 85. О Фрязех и о прочих Латинах.</w:t>
      </w:r>
      <w:r>
        <w:rPr>
          <w:rStyle w:val="apple-converted-space"/>
          <w:color w:val="000000"/>
          <w:sz w:val="27"/>
          <w:szCs w:val="27"/>
        </w:rPr>
        <w:t> </w:t>
      </w:r>
      <w:r>
        <w:rPr>
          <w:i/>
          <w:iCs/>
          <w:color w:val="000000"/>
          <w:sz w:val="27"/>
          <w:szCs w:val="27"/>
        </w:rPr>
        <w:t>Там же глава 48.</w:t>
      </w:r>
    </w:p>
    <w:p w:rsidR="00192B68" w:rsidRDefault="00192B68" w:rsidP="00627814">
      <w:pPr>
        <w:pStyle w:val="a4"/>
        <w:shd w:val="clear" w:color="auto" w:fill="FDFBE6"/>
        <w:ind w:firstLine="495"/>
        <w:jc w:val="both"/>
        <w:rPr>
          <w:color w:val="000000"/>
          <w:sz w:val="27"/>
          <w:szCs w:val="27"/>
        </w:rPr>
      </w:pPr>
      <w:r>
        <w:rPr>
          <w:color w:val="000000"/>
          <w:sz w:val="27"/>
          <w:szCs w:val="27"/>
        </w:rPr>
        <w:t>л. 396 об. Глава 86. Димитриа, митр. кизичьскаго, о Яковитих и о Хацицярих.</w:t>
      </w:r>
      <w:r>
        <w:rPr>
          <w:rStyle w:val="apple-converted-space"/>
          <w:color w:val="000000"/>
          <w:sz w:val="27"/>
          <w:szCs w:val="27"/>
        </w:rPr>
        <w:t> </w:t>
      </w:r>
      <w:r>
        <w:rPr>
          <w:i/>
          <w:iCs/>
          <w:color w:val="000000"/>
          <w:sz w:val="27"/>
          <w:szCs w:val="27"/>
        </w:rPr>
        <w:t>Там же глава 39.</w:t>
      </w:r>
    </w:p>
    <w:p w:rsidR="00192B68" w:rsidRDefault="00192B68" w:rsidP="00627814">
      <w:pPr>
        <w:pStyle w:val="a4"/>
        <w:shd w:val="clear" w:color="auto" w:fill="FDFBE6"/>
        <w:ind w:firstLine="495"/>
        <w:jc w:val="both"/>
        <w:rPr>
          <w:color w:val="000000"/>
          <w:sz w:val="27"/>
          <w:szCs w:val="27"/>
        </w:rPr>
      </w:pPr>
      <w:r>
        <w:rPr>
          <w:color w:val="000000"/>
          <w:sz w:val="27"/>
          <w:szCs w:val="27"/>
        </w:rPr>
        <w:t>л. 397. Глава 87. Блаженнаго Епифания, епископа кипрьскаго, повесть въскоре написаных ересь всех, рекше повелений, ихже матери пръвии образи суть и воимены четыре, от нихже прочая възникошя</w:t>
      </w:r>
      <w:r>
        <w:rPr>
          <w:rStyle w:val="apple-converted-space"/>
          <w:color w:val="000000"/>
          <w:sz w:val="27"/>
          <w:szCs w:val="27"/>
        </w:rPr>
        <w:t> </w:t>
      </w:r>
      <w:r>
        <w:rPr>
          <w:i/>
          <w:iCs/>
          <w:color w:val="000000"/>
          <w:sz w:val="27"/>
          <w:szCs w:val="27"/>
        </w:rPr>
        <w:t>(числом 104).</w:t>
      </w:r>
    </w:p>
    <w:p w:rsidR="00192B68" w:rsidRDefault="00192B68" w:rsidP="00627814">
      <w:pPr>
        <w:pStyle w:val="a4"/>
        <w:shd w:val="clear" w:color="auto" w:fill="FDFBE6"/>
        <w:ind w:firstLine="495"/>
        <w:jc w:val="both"/>
        <w:rPr>
          <w:color w:val="000000"/>
          <w:sz w:val="27"/>
          <w:szCs w:val="27"/>
        </w:rPr>
      </w:pPr>
      <w:r>
        <w:rPr>
          <w:color w:val="000000"/>
          <w:sz w:val="27"/>
          <w:szCs w:val="27"/>
        </w:rPr>
        <w:lastRenderedPageBreak/>
        <w:t>л. 416. Глава 88. Тимофея, презвитера пречистыя церкве великыя Константинаграда, о различьи приходящих к непорочней нашей вере.</w:t>
      </w:r>
      <w:r>
        <w:rPr>
          <w:rStyle w:val="apple-converted-space"/>
          <w:color w:val="000000"/>
          <w:sz w:val="27"/>
          <w:szCs w:val="27"/>
        </w:rPr>
        <w:t> </w:t>
      </w:r>
      <w:r>
        <w:rPr>
          <w:i/>
          <w:iCs/>
          <w:color w:val="000000"/>
          <w:sz w:val="27"/>
          <w:szCs w:val="27"/>
        </w:rPr>
        <w:t>В печат. Кормчей глава 70.</w:t>
      </w:r>
    </w:p>
    <w:p w:rsidR="00192B68" w:rsidRDefault="00192B68" w:rsidP="00627814">
      <w:pPr>
        <w:pStyle w:val="a4"/>
        <w:shd w:val="clear" w:color="auto" w:fill="FDFBE6"/>
        <w:ind w:firstLine="495"/>
        <w:jc w:val="both"/>
        <w:rPr>
          <w:color w:val="000000"/>
          <w:sz w:val="27"/>
          <w:szCs w:val="27"/>
        </w:rPr>
      </w:pPr>
      <w:r>
        <w:rPr>
          <w:color w:val="000000"/>
          <w:sz w:val="27"/>
          <w:szCs w:val="27"/>
        </w:rPr>
        <w:t>л. 425 об. Глава 89. О Мелхиседекианех и о Федосианех и Афиньганех, рекше неприкосновенных.</w:t>
      </w:r>
    </w:p>
    <w:p w:rsidR="00192B68" w:rsidRDefault="00192B68" w:rsidP="00627814">
      <w:pPr>
        <w:pStyle w:val="a4"/>
        <w:shd w:val="clear" w:color="auto" w:fill="FDFBE6"/>
        <w:ind w:firstLine="495"/>
        <w:jc w:val="both"/>
        <w:rPr>
          <w:color w:val="000000"/>
          <w:sz w:val="27"/>
          <w:szCs w:val="27"/>
        </w:rPr>
      </w:pPr>
      <w:r>
        <w:rPr>
          <w:color w:val="000000"/>
          <w:sz w:val="27"/>
          <w:szCs w:val="27"/>
        </w:rPr>
        <w:t>л. 427 об. Глава 90. О Богумиле попе (</w:t>
      </w:r>
      <w:r>
        <w:rPr>
          <w:i/>
          <w:iCs/>
          <w:color w:val="000000"/>
          <w:sz w:val="27"/>
          <w:szCs w:val="27"/>
        </w:rPr>
        <w:t>в оглавлении приб:</w:t>
      </w:r>
      <w:r>
        <w:rPr>
          <w:rStyle w:val="apple-converted-space"/>
          <w:color w:val="000000"/>
          <w:sz w:val="27"/>
          <w:szCs w:val="27"/>
        </w:rPr>
        <w:t> </w:t>
      </w:r>
      <w:r>
        <w:rPr>
          <w:color w:val="000000"/>
          <w:sz w:val="27"/>
          <w:szCs w:val="27"/>
        </w:rPr>
        <w:t>иже блажняшеся о кресте Христове).</w:t>
      </w:r>
    </w:p>
    <w:p w:rsidR="00192B68" w:rsidRDefault="00192B68" w:rsidP="00627814">
      <w:pPr>
        <w:pStyle w:val="a4"/>
        <w:shd w:val="clear" w:color="auto" w:fill="FDFBE6"/>
        <w:ind w:firstLine="495"/>
        <w:jc w:val="both"/>
        <w:rPr>
          <w:color w:val="000000"/>
          <w:sz w:val="27"/>
          <w:szCs w:val="27"/>
        </w:rPr>
      </w:pPr>
      <w:r>
        <w:rPr>
          <w:color w:val="000000"/>
          <w:sz w:val="27"/>
          <w:szCs w:val="27"/>
        </w:rPr>
        <w:t>л. 428. Глава 90 (bis.</w:t>
      </w:r>
      <w:r>
        <w:rPr>
          <w:rStyle w:val="apple-converted-space"/>
          <w:color w:val="000000"/>
          <w:sz w:val="27"/>
          <w:szCs w:val="27"/>
        </w:rPr>
        <w:t> </w:t>
      </w:r>
      <w:r>
        <w:rPr>
          <w:i/>
          <w:iCs/>
          <w:color w:val="000000"/>
          <w:sz w:val="27"/>
          <w:szCs w:val="27"/>
        </w:rPr>
        <w:t>В оглавлении, как и в Оп. рукоп. Царск. показано глав 111, сия под след. 91</w:t>
      </w:r>
      <w:r>
        <w:rPr>
          <w:color w:val="000000"/>
          <w:sz w:val="27"/>
          <w:szCs w:val="27"/>
        </w:rPr>
        <w:t>). Устав св. Великаго Князя Володимера, крестившаго рускую землю, о церковных судех и о десятинах, и о судех епископьскых, на обидящаа церкви, и о мирилех городьскых и о прочих вещех. Нач. От самое истины, слышав и св. Апостол и св. Отец предание.</w:t>
      </w:r>
      <w:r>
        <w:rPr>
          <w:rStyle w:val="apple-converted-space"/>
          <w:color w:val="000000"/>
          <w:sz w:val="27"/>
          <w:szCs w:val="27"/>
        </w:rPr>
        <w:t> </w:t>
      </w:r>
      <w:r>
        <w:rPr>
          <w:i/>
          <w:iCs/>
          <w:color w:val="000000"/>
          <w:sz w:val="27"/>
          <w:szCs w:val="27"/>
        </w:rPr>
        <w:t>Тут же в связи Устав Вел. Князя Ярослава и другия прибавления.</w:t>
      </w:r>
    </w:p>
    <w:p w:rsidR="00192B68" w:rsidRDefault="00192B68" w:rsidP="00627814">
      <w:pPr>
        <w:pStyle w:val="a4"/>
        <w:shd w:val="clear" w:color="auto" w:fill="FDFBE6"/>
        <w:ind w:firstLine="495"/>
        <w:jc w:val="both"/>
        <w:rPr>
          <w:color w:val="000000"/>
          <w:sz w:val="27"/>
          <w:szCs w:val="27"/>
        </w:rPr>
      </w:pPr>
      <w:r>
        <w:rPr>
          <w:color w:val="000000"/>
          <w:sz w:val="27"/>
          <w:szCs w:val="27"/>
        </w:rPr>
        <w:t>л. 432 об. Глава 91. Написание Афанасия, мниха ерусалимьскаго, к Панкови о древе разумнем добру и злу.</w:t>
      </w:r>
    </w:p>
    <w:p w:rsidR="00192B68" w:rsidRDefault="00192B68" w:rsidP="00627814">
      <w:pPr>
        <w:pStyle w:val="a4"/>
        <w:shd w:val="clear" w:color="auto" w:fill="FDFBE6"/>
        <w:ind w:firstLine="495"/>
        <w:jc w:val="both"/>
        <w:rPr>
          <w:color w:val="000000"/>
          <w:sz w:val="27"/>
          <w:szCs w:val="27"/>
        </w:rPr>
      </w:pPr>
      <w:r>
        <w:rPr>
          <w:color w:val="000000"/>
          <w:sz w:val="27"/>
          <w:szCs w:val="27"/>
        </w:rPr>
        <w:t>л. 434 об. Глава 92. О кресте, иже на земли и на леду пишуть.</w:t>
      </w:r>
    </w:p>
    <w:p w:rsidR="00192B68" w:rsidRDefault="00192B68" w:rsidP="00627814">
      <w:pPr>
        <w:pStyle w:val="a4"/>
        <w:shd w:val="clear" w:color="auto" w:fill="FDFBE6"/>
        <w:ind w:firstLine="495"/>
        <w:jc w:val="both"/>
        <w:rPr>
          <w:color w:val="000000"/>
          <w:sz w:val="27"/>
          <w:szCs w:val="27"/>
        </w:rPr>
      </w:pPr>
      <w:r>
        <w:rPr>
          <w:color w:val="000000"/>
          <w:sz w:val="27"/>
          <w:szCs w:val="27"/>
        </w:rPr>
        <w:t>– Глава 93. О кресте Христове (</w:t>
      </w:r>
      <w:r>
        <w:rPr>
          <w:i/>
          <w:iCs/>
          <w:color w:val="000000"/>
          <w:sz w:val="27"/>
          <w:szCs w:val="27"/>
        </w:rPr>
        <w:t>а в оглавлении:</w:t>
      </w:r>
      <w:r>
        <w:rPr>
          <w:rStyle w:val="apple-converted-space"/>
          <w:color w:val="000000"/>
          <w:sz w:val="27"/>
          <w:szCs w:val="27"/>
        </w:rPr>
        <w:t> </w:t>
      </w:r>
      <w:r>
        <w:rPr>
          <w:color w:val="000000"/>
          <w:sz w:val="27"/>
          <w:szCs w:val="27"/>
        </w:rPr>
        <w:t>О подножце Христове, иже на кресте).</w:t>
      </w:r>
    </w:p>
    <w:p w:rsidR="00192B68" w:rsidRDefault="00192B68" w:rsidP="00627814">
      <w:pPr>
        <w:pStyle w:val="a4"/>
        <w:shd w:val="clear" w:color="auto" w:fill="FDFBE6"/>
        <w:ind w:firstLine="495"/>
        <w:jc w:val="both"/>
        <w:rPr>
          <w:color w:val="000000"/>
          <w:sz w:val="27"/>
          <w:szCs w:val="27"/>
        </w:rPr>
      </w:pPr>
      <w:r>
        <w:rPr>
          <w:color w:val="000000"/>
          <w:sz w:val="27"/>
          <w:szCs w:val="27"/>
        </w:rPr>
        <w:t>л. 435. Глава 94. Тогоже Афанасиа о наузех и о стрелце громней.</w:t>
      </w:r>
      <w:r>
        <w:rPr>
          <w:rStyle w:val="apple-converted-space"/>
          <w:color w:val="000000"/>
          <w:sz w:val="27"/>
          <w:szCs w:val="27"/>
        </w:rPr>
        <w:t> </w:t>
      </w:r>
      <w:r>
        <w:rPr>
          <w:i/>
          <w:iCs/>
          <w:color w:val="000000"/>
          <w:sz w:val="27"/>
          <w:szCs w:val="27"/>
        </w:rPr>
        <w:t>Все четыре статьи вероятно одного сочинителя. См. № 15 на конце.</w:t>
      </w:r>
    </w:p>
    <w:p w:rsidR="00192B68" w:rsidRDefault="00192B68" w:rsidP="00627814">
      <w:pPr>
        <w:pStyle w:val="a4"/>
        <w:shd w:val="clear" w:color="auto" w:fill="FDFBE6"/>
        <w:ind w:firstLine="495"/>
        <w:jc w:val="both"/>
        <w:rPr>
          <w:color w:val="000000"/>
          <w:sz w:val="27"/>
          <w:szCs w:val="27"/>
        </w:rPr>
      </w:pPr>
      <w:r>
        <w:rPr>
          <w:color w:val="000000"/>
          <w:sz w:val="27"/>
          <w:szCs w:val="27"/>
        </w:rPr>
        <w:t>– Глава 95. Премудрость Исуса сына Сирахова, въпрос и ответ всякому христианину с жидовином.</w:t>
      </w:r>
    </w:p>
    <w:p w:rsidR="00192B68" w:rsidRDefault="00192B68" w:rsidP="00627814">
      <w:pPr>
        <w:pStyle w:val="a4"/>
        <w:shd w:val="clear" w:color="auto" w:fill="FDFBE6"/>
        <w:ind w:firstLine="495"/>
        <w:jc w:val="both"/>
        <w:rPr>
          <w:color w:val="000000"/>
          <w:sz w:val="27"/>
          <w:szCs w:val="27"/>
        </w:rPr>
      </w:pPr>
      <w:r>
        <w:rPr>
          <w:color w:val="000000"/>
          <w:sz w:val="27"/>
          <w:szCs w:val="27"/>
        </w:rPr>
        <w:t>л. 436 об. Глава 96. Жидом, слово святыих Отец, о пасце.</w:t>
      </w:r>
    </w:p>
    <w:p w:rsidR="00192B68" w:rsidRDefault="00192B68" w:rsidP="00627814">
      <w:pPr>
        <w:pStyle w:val="a4"/>
        <w:shd w:val="clear" w:color="auto" w:fill="FDFBE6"/>
        <w:ind w:firstLine="495"/>
        <w:jc w:val="both"/>
        <w:rPr>
          <w:color w:val="000000"/>
          <w:sz w:val="27"/>
          <w:szCs w:val="27"/>
        </w:rPr>
      </w:pPr>
      <w:r>
        <w:rPr>
          <w:color w:val="000000"/>
          <w:sz w:val="27"/>
          <w:szCs w:val="27"/>
        </w:rPr>
        <w:t>л. 437 об. Глава 97. О ереси арменьстей.</w:t>
      </w:r>
    </w:p>
    <w:p w:rsidR="00192B68" w:rsidRDefault="00192B68" w:rsidP="00627814">
      <w:pPr>
        <w:pStyle w:val="a4"/>
        <w:shd w:val="clear" w:color="auto" w:fill="FDFBE6"/>
        <w:ind w:firstLine="495"/>
        <w:jc w:val="both"/>
        <w:rPr>
          <w:color w:val="000000"/>
          <w:sz w:val="27"/>
          <w:szCs w:val="27"/>
        </w:rPr>
      </w:pPr>
      <w:r>
        <w:rPr>
          <w:color w:val="000000"/>
          <w:sz w:val="27"/>
          <w:szCs w:val="27"/>
        </w:rPr>
        <w:t>л. 439 об. Глава 98. Чин бывая над обращающимся от Сорочин к чистей нашей непорочней вере християньстей.</w:t>
      </w:r>
    </w:p>
    <w:p w:rsidR="00192B68" w:rsidRDefault="00192B68" w:rsidP="00627814">
      <w:pPr>
        <w:pStyle w:val="a4"/>
        <w:shd w:val="clear" w:color="auto" w:fill="FDFBE6"/>
        <w:ind w:firstLine="495"/>
        <w:jc w:val="both"/>
        <w:rPr>
          <w:color w:val="000000"/>
          <w:sz w:val="27"/>
          <w:szCs w:val="27"/>
        </w:rPr>
      </w:pPr>
      <w:r>
        <w:rPr>
          <w:color w:val="000000"/>
          <w:sz w:val="27"/>
          <w:szCs w:val="27"/>
        </w:rPr>
        <w:t>л. 442 об. Глава 99. Чин, како подобает приимати приходящих от жидов к правой вере христианстей.</w:t>
      </w:r>
    </w:p>
    <w:p w:rsidR="00192B68" w:rsidRDefault="00192B68" w:rsidP="00627814">
      <w:pPr>
        <w:pStyle w:val="a4"/>
        <w:shd w:val="clear" w:color="auto" w:fill="FDFBE6"/>
        <w:ind w:firstLine="495"/>
        <w:jc w:val="both"/>
        <w:rPr>
          <w:color w:val="000000"/>
          <w:sz w:val="27"/>
          <w:szCs w:val="27"/>
        </w:rPr>
      </w:pPr>
      <w:r>
        <w:rPr>
          <w:color w:val="000000"/>
          <w:sz w:val="27"/>
          <w:szCs w:val="27"/>
        </w:rPr>
        <w:t>л. 446 об. Глава 100. Чин, аще кто в ереси быв, крещен сый, обратится, любо хвалисин, любо жидовин, любо кий еретик.</w:t>
      </w:r>
    </w:p>
    <w:p w:rsidR="00192B68" w:rsidRDefault="00192B68" w:rsidP="00627814">
      <w:pPr>
        <w:pStyle w:val="a4"/>
        <w:shd w:val="clear" w:color="auto" w:fill="FDFBE6"/>
        <w:ind w:firstLine="495"/>
        <w:jc w:val="both"/>
        <w:rPr>
          <w:color w:val="000000"/>
          <w:sz w:val="27"/>
          <w:szCs w:val="27"/>
        </w:rPr>
      </w:pPr>
      <w:r>
        <w:rPr>
          <w:color w:val="000000"/>
          <w:sz w:val="27"/>
          <w:szCs w:val="27"/>
        </w:rPr>
        <w:t>л. 449. Сия книгы Мерило праведное, извес истинъный, тме светило, слепоте вожь, уму просвет, око слову: се же есть который праведный судиа по достоиньству и опасне да смотрить, еже бо судити Божий сан есть и Бога единаго достойно. Сказание от псалом, книгы Давида царя, еже не на лиця судити, ни по мьзде.</w:t>
      </w:r>
      <w:r>
        <w:rPr>
          <w:rStyle w:val="apple-converted-space"/>
          <w:color w:val="000000"/>
          <w:sz w:val="27"/>
          <w:szCs w:val="27"/>
        </w:rPr>
        <w:t> </w:t>
      </w:r>
      <w:r>
        <w:rPr>
          <w:i/>
          <w:iCs/>
          <w:color w:val="000000"/>
          <w:sz w:val="27"/>
          <w:szCs w:val="27"/>
        </w:rPr>
        <w:t>В конце обращение</w:t>
      </w:r>
      <w:r>
        <w:rPr>
          <w:rStyle w:val="apple-converted-space"/>
          <w:color w:val="000000"/>
          <w:sz w:val="27"/>
          <w:szCs w:val="27"/>
        </w:rPr>
        <w:t> </w:t>
      </w:r>
      <w:r>
        <w:rPr>
          <w:color w:val="000000"/>
          <w:sz w:val="27"/>
          <w:szCs w:val="27"/>
        </w:rPr>
        <w:t>к царем и князем.</w:t>
      </w:r>
    </w:p>
    <w:p w:rsidR="00192B68" w:rsidRDefault="00192B68" w:rsidP="00627814">
      <w:pPr>
        <w:pStyle w:val="a4"/>
        <w:shd w:val="clear" w:color="auto" w:fill="FDFBE6"/>
        <w:ind w:firstLine="495"/>
        <w:jc w:val="both"/>
        <w:rPr>
          <w:color w:val="000000"/>
          <w:sz w:val="27"/>
          <w:szCs w:val="27"/>
        </w:rPr>
      </w:pPr>
      <w:r>
        <w:rPr>
          <w:color w:val="000000"/>
          <w:sz w:val="27"/>
          <w:szCs w:val="27"/>
        </w:rPr>
        <w:t>л. 450. Глава 101. Избрание от закона Богомь данаго Израильтяном Моисеомь, о суде и о правде.</w:t>
      </w:r>
      <w:r>
        <w:rPr>
          <w:rStyle w:val="apple-converted-space"/>
          <w:color w:val="000000"/>
          <w:sz w:val="27"/>
          <w:szCs w:val="27"/>
        </w:rPr>
        <w:t> </w:t>
      </w:r>
      <w:r>
        <w:rPr>
          <w:i/>
          <w:iCs/>
          <w:color w:val="000000"/>
          <w:sz w:val="27"/>
          <w:szCs w:val="27"/>
        </w:rPr>
        <w:t>Из Пятокнижия Моисеева. В печат. Кормчей глава 45.</w:t>
      </w:r>
    </w:p>
    <w:p w:rsidR="00192B68" w:rsidRDefault="00192B68" w:rsidP="00627814">
      <w:pPr>
        <w:pStyle w:val="a4"/>
        <w:shd w:val="clear" w:color="auto" w:fill="FDFBE6"/>
        <w:ind w:firstLine="495"/>
        <w:jc w:val="both"/>
        <w:rPr>
          <w:color w:val="000000"/>
          <w:sz w:val="27"/>
          <w:szCs w:val="27"/>
        </w:rPr>
      </w:pPr>
      <w:r>
        <w:rPr>
          <w:color w:val="000000"/>
          <w:sz w:val="27"/>
          <w:szCs w:val="27"/>
        </w:rPr>
        <w:lastRenderedPageBreak/>
        <w:t>л. 454 об. Глава 102. Закон судный людем.</w:t>
      </w:r>
      <w:r>
        <w:rPr>
          <w:rStyle w:val="apple-converted-space"/>
          <w:color w:val="000000"/>
          <w:sz w:val="27"/>
          <w:szCs w:val="27"/>
        </w:rPr>
        <w:t> </w:t>
      </w:r>
      <w:r>
        <w:rPr>
          <w:i/>
          <w:iCs/>
          <w:color w:val="000000"/>
          <w:sz w:val="27"/>
          <w:szCs w:val="27"/>
        </w:rPr>
        <w:t>Константина Великаго (см. № 15 л. 125). На конце:</w:t>
      </w:r>
      <w:r>
        <w:rPr>
          <w:rStyle w:val="apple-converted-space"/>
          <w:color w:val="000000"/>
          <w:sz w:val="27"/>
          <w:szCs w:val="27"/>
        </w:rPr>
        <w:t> </w:t>
      </w:r>
      <w:r>
        <w:rPr>
          <w:color w:val="000000"/>
          <w:sz w:val="27"/>
          <w:szCs w:val="27"/>
        </w:rPr>
        <w:t>Тлък Козмы халкыдоньскаго, яко не подобает жены госпожею звати.</w:t>
      </w:r>
      <w:r>
        <w:rPr>
          <w:rStyle w:val="apple-converted-space"/>
          <w:color w:val="000000"/>
          <w:sz w:val="27"/>
          <w:szCs w:val="27"/>
        </w:rPr>
        <w:t> </w:t>
      </w:r>
      <w:r>
        <w:rPr>
          <w:i/>
          <w:iCs/>
          <w:color w:val="000000"/>
          <w:sz w:val="27"/>
          <w:szCs w:val="27"/>
        </w:rPr>
        <w:t>Там же гл. 46.</w:t>
      </w:r>
    </w:p>
    <w:p w:rsidR="00192B68" w:rsidRDefault="00192B68" w:rsidP="00627814">
      <w:pPr>
        <w:pStyle w:val="a4"/>
        <w:shd w:val="clear" w:color="auto" w:fill="FDFBE6"/>
        <w:ind w:firstLine="495"/>
        <w:jc w:val="both"/>
        <w:rPr>
          <w:color w:val="000000"/>
          <w:sz w:val="27"/>
          <w:szCs w:val="27"/>
        </w:rPr>
      </w:pPr>
      <w:r>
        <w:rPr>
          <w:color w:val="000000"/>
          <w:sz w:val="27"/>
          <w:szCs w:val="27"/>
        </w:rPr>
        <w:t>л. 459 об. Глава 103. Закона градскаго главы различны, в 40 гранех, от нихже 20 о поставлении епископ и попов.</w:t>
      </w:r>
      <w:r>
        <w:rPr>
          <w:rStyle w:val="apple-converted-space"/>
          <w:color w:val="000000"/>
          <w:sz w:val="27"/>
          <w:szCs w:val="27"/>
        </w:rPr>
        <w:t> </w:t>
      </w:r>
      <w:r>
        <w:rPr>
          <w:i/>
          <w:iCs/>
          <w:color w:val="000000"/>
          <w:sz w:val="27"/>
          <w:szCs w:val="27"/>
        </w:rPr>
        <w:t>Там же глава 49.</w:t>
      </w:r>
    </w:p>
    <w:p w:rsidR="00192B68" w:rsidRDefault="00192B68" w:rsidP="00627814">
      <w:pPr>
        <w:pStyle w:val="a4"/>
        <w:shd w:val="clear" w:color="auto" w:fill="FDFBE6"/>
        <w:ind w:firstLine="495"/>
        <w:jc w:val="both"/>
        <w:rPr>
          <w:color w:val="000000"/>
          <w:sz w:val="27"/>
          <w:szCs w:val="27"/>
        </w:rPr>
      </w:pPr>
      <w:r>
        <w:rPr>
          <w:color w:val="000000"/>
          <w:sz w:val="27"/>
          <w:szCs w:val="27"/>
        </w:rPr>
        <w:t>л. 523. Слово да не обидят силнии меншиих.</w:t>
      </w:r>
    </w:p>
    <w:p w:rsidR="00192B68" w:rsidRDefault="00192B68" w:rsidP="00627814">
      <w:pPr>
        <w:pStyle w:val="a4"/>
        <w:shd w:val="clear" w:color="auto" w:fill="FDFBE6"/>
        <w:ind w:firstLine="495"/>
        <w:jc w:val="both"/>
        <w:rPr>
          <w:color w:val="000000"/>
          <w:sz w:val="27"/>
          <w:szCs w:val="27"/>
        </w:rPr>
      </w:pPr>
      <w:r>
        <w:rPr>
          <w:color w:val="000000"/>
          <w:sz w:val="27"/>
          <w:szCs w:val="27"/>
        </w:rPr>
        <w:t>– Слово о вдовах и о сиротах, не обидите их цари и князи и вси властели силнии.</w:t>
      </w:r>
    </w:p>
    <w:p w:rsidR="00192B68" w:rsidRDefault="00192B68" w:rsidP="00627814">
      <w:pPr>
        <w:pStyle w:val="a4"/>
        <w:shd w:val="clear" w:color="auto" w:fill="FDFBE6"/>
        <w:ind w:firstLine="495"/>
        <w:jc w:val="both"/>
        <w:rPr>
          <w:color w:val="000000"/>
          <w:sz w:val="27"/>
          <w:szCs w:val="27"/>
        </w:rPr>
      </w:pPr>
      <w:r>
        <w:rPr>
          <w:color w:val="000000"/>
          <w:sz w:val="27"/>
          <w:szCs w:val="27"/>
        </w:rPr>
        <w:t>л. 523 об. Слово о властелех.</w:t>
      </w:r>
    </w:p>
    <w:p w:rsidR="00192B68" w:rsidRDefault="00192B68" w:rsidP="00627814">
      <w:pPr>
        <w:pStyle w:val="a4"/>
        <w:shd w:val="clear" w:color="auto" w:fill="FDFBE6"/>
        <w:ind w:firstLine="495"/>
        <w:jc w:val="both"/>
        <w:rPr>
          <w:color w:val="000000"/>
          <w:sz w:val="27"/>
          <w:szCs w:val="27"/>
        </w:rPr>
      </w:pPr>
      <w:r>
        <w:rPr>
          <w:color w:val="000000"/>
          <w:sz w:val="27"/>
          <w:szCs w:val="27"/>
        </w:rPr>
        <w:t>л. 524. Слово еже судити право.</w:t>
      </w:r>
    </w:p>
    <w:p w:rsidR="00192B68" w:rsidRDefault="00192B68" w:rsidP="00627814">
      <w:pPr>
        <w:pStyle w:val="a4"/>
        <w:shd w:val="clear" w:color="auto" w:fill="FDFBE6"/>
        <w:ind w:firstLine="495"/>
        <w:jc w:val="both"/>
        <w:rPr>
          <w:color w:val="000000"/>
          <w:sz w:val="27"/>
          <w:szCs w:val="27"/>
        </w:rPr>
      </w:pPr>
      <w:r>
        <w:rPr>
          <w:color w:val="000000"/>
          <w:sz w:val="27"/>
          <w:szCs w:val="27"/>
        </w:rPr>
        <w:t>– Слово св. Иоанна Златаустаго о смиряющихся, яко Божия заповедь есть и мъзду тем Бог обещал; аще кто речет смиряющемуся, самому суд есть, тот и самоборец есть Евангелию Христову всему.</w:t>
      </w:r>
    </w:p>
    <w:p w:rsidR="00192B68" w:rsidRDefault="00192B68" w:rsidP="00627814">
      <w:pPr>
        <w:pStyle w:val="a4"/>
        <w:shd w:val="clear" w:color="auto" w:fill="FDFBE6"/>
        <w:ind w:firstLine="495"/>
        <w:jc w:val="both"/>
        <w:rPr>
          <w:color w:val="000000"/>
          <w:sz w:val="27"/>
          <w:szCs w:val="27"/>
        </w:rPr>
      </w:pPr>
      <w:r>
        <w:rPr>
          <w:color w:val="000000"/>
          <w:sz w:val="27"/>
          <w:szCs w:val="27"/>
        </w:rPr>
        <w:t>л. 524 об.</w:t>
      </w:r>
      <w:r>
        <w:rPr>
          <w:rStyle w:val="apple-converted-space"/>
          <w:color w:val="000000"/>
          <w:sz w:val="27"/>
          <w:szCs w:val="27"/>
        </w:rPr>
        <w:t> </w:t>
      </w:r>
      <w:r>
        <w:rPr>
          <w:i/>
          <w:iCs/>
          <w:color w:val="000000"/>
          <w:sz w:val="27"/>
          <w:szCs w:val="27"/>
        </w:rPr>
        <w:t>Без надписи. Послание патриарха Германа митрополиту всея России Кириллу, о непосвящении в духовный сан рабов.</w:t>
      </w:r>
    </w:p>
    <w:p w:rsidR="00192B68" w:rsidRDefault="00192B68" w:rsidP="00627814">
      <w:pPr>
        <w:pStyle w:val="a4"/>
        <w:shd w:val="clear" w:color="auto" w:fill="FDFBE6"/>
        <w:ind w:firstLine="495"/>
        <w:jc w:val="both"/>
        <w:rPr>
          <w:color w:val="000000"/>
          <w:sz w:val="27"/>
          <w:szCs w:val="27"/>
        </w:rPr>
      </w:pPr>
      <w:r>
        <w:rPr>
          <w:color w:val="000000"/>
          <w:sz w:val="27"/>
          <w:szCs w:val="27"/>
        </w:rPr>
        <w:t>л. 526. Глава 104. Леона и Коньстянтина верная царя (зачатков 17).</w:t>
      </w:r>
      <w:r>
        <w:rPr>
          <w:rStyle w:val="apple-converted-space"/>
          <w:color w:val="000000"/>
          <w:sz w:val="27"/>
          <w:szCs w:val="27"/>
        </w:rPr>
        <w:t> </w:t>
      </w:r>
      <w:r>
        <w:rPr>
          <w:i/>
          <w:iCs/>
          <w:color w:val="000000"/>
          <w:sz w:val="27"/>
          <w:szCs w:val="27"/>
        </w:rPr>
        <w:t>В печат. Кормчей глава 50.</w:t>
      </w:r>
    </w:p>
    <w:p w:rsidR="00192B68" w:rsidRDefault="00192B68" w:rsidP="00627814">
      <w:pPr>
        <w:pStyle w:val="a4"/>
        <w:shd w:val="clear" w:color="auto" w:fill="FDFBE6"/>
        <w:ind w:firstLine="495"/>
        <w:jc w:val="both"/>
        <w:rPr>
          <w:color w:val="000000"/>
          <w:sz w:val="27"/>
          <w:szCs w:val="27"/>
        </w:rPr>
      </w:pPr>
      <w:r>
        <w:rPr>
          <w:color w:val="000000"/>
          <w:sz w:val="27"/>
          <w:szCs w:val="27"/>
        </w:rPr>
        <w:t>л. 547 об. Глава 105. Новая заповедь благочестиваго царя Алексиа Комнина.</w:t>
      </w:r>
      <w:r>
        <w:rPr>
          <w:rStyle w:val="apple-converted-space"/>
          <w:color w:val="000000"/>
          <w:sz w:val="27"/>
          <w:szCs w:val="27"/>
        </w:rPr>
        <w:t> </w:t>
      </w:r>
      <w:r>
        <w:rPr>
          <w:i/>
          <w:iCs/>
          <w:color w:val="000000"/>
          <w:sz w:val="27"/>
          <w:szCs w:val="27"/>
        </w:rPr>
        <w:t>Там же глава 43.</w:t>
      </w:r>
    </w:p>
    <w:p w:rsidR="00192B68" w:rsidRDefault="00192B68" w:rsidP="00627814">
      <w:pPr>
        <w:pStyle w:val="a4"/>
        <w:shd w:val="clear" w:color="auto" w:fill="FDFBE6"/>
        <w:ind w:firstLine="495"/>
        <w:jc w:val="both"/>
        <w:rPr>
          <w:color w:val="000000"/>
          <w:sz w:val="27"/>
          <w:szCs w:val="27"/>
        </w:rPr>
      </w:pPr>
      <w:r>
        <w:rPr>
          <w:color w:val="000000"/>
          <w:sz w:val="27"/>
          <w:szCs w:val="27"/>
        </w:rPr>
        <w:t>л. 549 об. Глава 106. Заповедь новая, бывшия от христолюбиваго царя нашего Алексия Комнина, мес. июня, индикта седмаго, в лето 6592, иже изложена бысть от Варды хранителя полаты и пръваго судию силнаго.</w:t>
      </w:r>
      <w:r>
        <w:rPr>
          <w:rStyle w:val="apple-converted-space"/>
          <w:color w:val="000000"/>
          <w:sz w:val="27"/>
          <w:szCs w:val="27"/>
        </w:rPr>
        <w:t> </w:t>
      </w:r>
      <w:r>
        <w:rPr>
          <w:i/>
          <w:iCs/>
          <w:color w:val="000000"/>
          <w:sz w:val="27"/>
          <w:szCs w:val="27"/>
        </w:rPr>
        <w:t>Там же в главе тойже.</w:t>
      </w:r>
    </w:p>
    <w:p w:rsidR="00192B68" w:rsidRDefault="00192B68" w:rsidP="00627814">
      <w:pPr>
        <w:pStyle w:val="a4"/>
        <w:shd w:val="clear" w:color="auto" w:fill="FDFBE6"/>
        <w:ind w:firstLine="495"/>
        <w:jc w:val="both"/>
        <w:rPr>
          <w:color w:val="000000"/>
          <w:sz w:val="27"/>
          <w:szCs w:val="27"/>
        </w:rPr>
      </w:pPr>
      <w:r>
        <w:rPr>
          <w:color w:val="000000"/>
          <w:sz w:val="27"/>
          <w:szCs w:val="27"/>
        </w:rPr>
        <w:t>л. 553. Глава 107. Въспоминание хранителя великаго стража Иоанна Фракисия, о немже раздрешение изречено бысть Царем нашим святым, преждебывшия от него Новая Заповедь о брацехь, утвержающе повеление и нераздрешену быти повелевающе с священными молитвами бывшему обручению, мес. марта, в лето 6600.</w:t>
      </w:r>
      <w:r>
        <w:rPr>
          <w:rStyle w:val="apple-converted-space"/>
          <w:color w:val="000000"/>
          <w:sz w:val="27"/>
          <w:szCs w:val="27"/>
        </w:rPr>
        <w:t> </w:t>
      </w:r>
      <w:r>
        <w:rPr>
          <w:i/>
          <w:iCs/>
          <w:color w:val="000000"/>
          <w:sz w:val="27"/>
          <w:szCs w:val="27"/>
        </w:rPr>
        <w:t>Там же в главе тойже.</w:t>
      </w:r>
    </w:p>
    <w:p w:rsidR="00192B68" w:rsidRDefault="00192B68" w:rsidP="00627814">
      <w:pPr>
        <w:pStyle w:val="a4"/>
        <w:shd w:val="clear" w:color="auto" w:fill="FDFBE6"/>
        <w:ind w:firstLine="495"/>
        <w:jc w:val="both"/>
        <w:rPr>
          <w:color w:val="000000"/>
          <w:sz w:val="27"/>
          <w:szCs w:val="27"/>
        </w:rPr>
      </w:pPr>
      <w:r>
        <w:rPr>
          <w:color w:val="000000"/>
          <w:sz w:val="27"/>
          <w:szCs w:val="27"/>
        </w:rPr>
        <w:t>л. 558. Глава 108. Царя Леона.</w:t>
      </w:r>
    </w:p>
    <w:p w:rsidR="00192B68" w:rsidRDefault="00192B68" w:rsidP="00627814">
      <w:pPr>
        <w:pStyle w:val="a4"/>
        <w:shd w:val="clear" w:color="auto" w:fill="FDFBE6"/>
        <w:ind w:firstLine="495"/>
        <w:jc w:val="both"/>
        <w:rPr>
          <w:color w:val="000000"/>
          <w:sz w:val="27"/>
          <w:szCs w:val="27"/>
        </w:rPr>
      </w:pPr>
      <w:r>
        <w:rPr>
          <w:color w:val="000000"/>
          <w:sz w:val="27"/>
          <w:szCs w:val="27"/>
        </w:rPr>
        <w:t>л. 560. Царя Алексия Комнина от новых заповедий.</w:t>
      </w:r>
    </w:p>
    <w:p w:rsidR="00192B68" w:rsidRDefault="00192B68" w:rsidP="00627814">
      <w:pPr>
        <w:pStyle w:val="a4"/>
        <w:shd w:val="clear" w:color="auto" w:fill="FDFBE6"/>
        <w:ind w:firstLine="495"/>
        <w:jc w:val="both"/>
        <w:rPr>
          <w:color w:val="000000"/>
          <w:sz w:val="27"/>
          <w:szCs w:val="27"/>
        </w:rPr>
      </w:pPr>
      <w:r>
        <w:rPr>
          <w:color w:val="000000"/>
          <w:sz w:val="27"/>
          <w:szCs w:val="27"/>
        </w:rPr>
        <w:t>л. 560 об. Глава 109. От книг Еноха праведнаго прежде потопа (</w:t>
      </w:r>
      <w:r>
        <w:rPr>
          <w:i/>
          <w:iCs/>
          <w:color w:val="000000"/>
          <w:sz w:val="27"/>
          <w:szCs w:val="27"/>
        </w:rPr>
        <w:t>потом 8 отрывков)</w:t>
      </w:r>
      <w:r>
        <w:rPr>
          <w:color w:val="000000"/>
          <w:sz w:val="27"/>
          <w:szCs w:val="27"/>
        </w:rPr>
        <w:t>.</w:t>
      </w:r>
    </w:p>
    <w:p w:rsidR="00192B68" w:rsidRDefault="00192B68" w:rsidP="00627814">
      <w:pPr>
        <w:pStyle w:val="a4"/>
        <w:shd w:val="clear" w:color="auto" w:fill="FDFBE6"/>
        <w:ind w:firstLine="495"/>
        <w:jc w:val="both"/>
        <w:rPr>
          <w:color w:val="000000"/>
          <w:sz w:val="27"/>
          <w:szCs w:val="27"/>
        </w:rPr>
      </w:pPr>
      <w:r>
        <w:rPr>
          <w:color w:val="000000"/>
          <w:sz w:val="27"/>
          <w:szCs w:val="27"/>
        </w:rPr>
        <w:t>л. 365. Глава 110. Суд Ярославль Владимеричя. Правда русская.</w:t>
      </w:r>
      <w:r>
        <w:rPr>
          <w:rStyle w:val="apple-converted-space"/>
          <w:color w:val="000000"/>
          <w:sz w:val="27"/>
          <w:szCs w:val="27"/>
        </w:rPr>
        <w:t> </w:t>
      </w:r>
      <w:r>
        <w:rPr>
          <w:i/>
          <w:iCs/>
          <w:color w:val="000000"/>
          <w:sz w:val="27"/>
          <w:szCs w:val="27"/>
        </w:rPr>
        <w:t>См. № 15 л. 332.</w:t>
      </w:r>
    </w:p>
    <w:p w:rsidR="00192B68" w:rsidRDefault="00192B68" w:rsidP="00627814">
      <w:pPr>
        <w:pStyle w:val="a4"/>
        <w:shd w:val="clear" w:color="auto" w:fill="FDFBE6"/>
        <w:ind w:firstLine="495"/>
        <w:jc w:val="both"/>
        <w:rPr>
          <w:color w:val="000000"/>
          <w:sz w:val="27"/>
          <w:szCs w:val="27"/>
        </w:rPr>
      </w:pPr>
      <w:r>
        <w:rPr>
          <w:color w:val="000000"/>
          <w:sz w:val="27"/>
          <w:szCs w:val="27"/>
        </w:rPr>
        <w:t>л. 574. Слово Сирахово на немилостивые цари и князи, иже неправдою судят.</w:t>
      </w:r>
    </w:p>
    <w:p w:rsidR="00192B68" w:rsidRDefault="00192B68" w:rsidP="00627814">
      <w:pPr>
        <w:pStyle w:val="a4"/>
        <w:shd w:val="clear" w:color="auto" w:fill="FDFBE6"/>
        <w:ind w:firstLine="495"/>
        <w:jc w:val="both"/>
        <w:rPr>
          <w:color w:val="000000"/>
          <w:sz w:val="27"/>
          <w:szCs w:val="27"/>
        </w:rPr>
      </w:pPr>
      <w:r>
        <w:rPr>
          <w:color w:val="000000"/>
          <w:sz w:val="27"/>
          <w:szCs w:val="27"/>
        </w:rPr>
        <w:t>л. 574 об. Слово о гордости.</w:t>
      </w:r>
    </w:p>
    <w:p w:rsidR="00192B68" w:rsidRDefault="00192B68" w:rsidP="00627814">
      <w:pPr>
        <w:pStyle w:val="a4"/>
        <w:shd w:val="clear" w:color="auto" w:fill="FDFBE6"/>
        <w:ind w:firstLine="495"/>
        <w:jc w:val="both"/>
        <w:rPr>
          <w:color w:val="000000"/>
          <w:sz w:val="27"/>
          <w:szCs w:val="27"/>
        </w:rPr>
      </w:pPr>
      <w:r>
        <w:rPr>
          <w:color w:val="000000"/>
          <w:sz w:val="27"/>
          <w:szCs w:val="27"/>
        </w:rPr>
        <w:t>– Слово о судиях и о властелех, емлющих мъзду и не в правду судящиих.</w:t>
      </w:r>
    </w:p>
    <w:p w:rsidR="00192B68" w:rsidRDefault="00192B68" w:rsidP="00627814">
      <w:pPr>
        <w:pStyle w:val="a4"/>
        <w:shd w:val="clear" w:color="auto" w:fill="FDFBE6"/>
        <w:ind w:firstLine="495"/>
        <w:jc w:val="both"/>
        <w:rPr>
          <w:color w:val="000000"/>
          <w:sz w:val="27"/>
          <w:szCs w:val="27"/>
        </w:rPr>
      </w:pPr>
      <w:r>
        <w:rPr>
          <w:color w:val="000000"/>
          <w:sz w:val="27"/>
          <w:szCs w:val="27"/>
        </w:rPr>
        <w:lastRenderedPageBreak/>
        <w:t>л. 575. Слово Аввакума пророка на обидящая и насильствующая.</w:t>
      </w:r>
    </w:p>
    <w:p w:rsidR="00192B68" w:rsidRDefault="00192B68" w:rsidP="00627814">
      <w:pPr>
        <w:pStyle w:val="a4"/>
        <w:shd w:val="clear" w:color="auto" w:fill="FDFBE6"/>
        <w:ind w:firstLine="495"/>
        <w:jc w:val="both"/>
        <w:rPr>
          <w:color w:val="000000"/>
          <w:sz w:val="27"/>
          <w:szCs w:val="27"/>
        </w:rPr>
      </w:pPr>
      <w:r>
        <w:rPr>
          <w:color w:val="000000"/>
          <w:sz w:val="27"/>
          <w:szCs w:val="27"/>
        </w:rPr>
        <w:t>– Слово св. Василия о судиях и властелех.</w:t>
      </w:r>
    </w:p>
    <w:p w:rsidR="00192B68" w:rsidRDefault="00192B68" w:rsidP="00627814">
      <w:pPr>
        <w:pStyle w:val="a4"/>
        <w:shd w:val="clear" w:color="auto" w:fill="FDFBE6"/>
        <w:ind w:firstLine="495"/>
        <w:jc w:val="both"/>
        <w:rPr>
          <w:color w:val="000000"/>
          <w:sz w:val="27"/>
          <w:szCs w:val="27"/>
        </w:rPr>
      </w:pPr>
      <w:r>
        <w:rPr>
          <w:color w:val="000000"/>
          <w:sz w:val="27"/>
          <w:szCs w:val="27"/>
        </w:rPr>
        <w:t>л. 578 об. Слово святыих Отец 165, о обидящих церкви святыя.</w:t>
      </w:r>
      <w:r>
        <w:rPr>
          <w:rStyle w:val="apple-converted-space"/>
          <w:color w:val="000000"/>
          <w:sz w:val="27"/>
          <w:szCs w:val="27"/>
        </w:rPr>
        <w:t> </w:t>
      </w:r>
      <w:r>
        <w:rPr>
          <w:i/>
          <w:iCs/>
          <w:color w:val="000000"/>
          <w:sz w:val="27"/>
          <w:szCs w:val="27"/>
        </w:rPr>
        <w:t>Издано г. Калачовым в книге:</w:t>
      </w:r>
      <w:r>
        <w:rPr>
          <w:rStyle w:val="apple-converted-space"/>
          <w:color w:val="000000"/>
          <w:sz w:val="27"/>
          <w:szCs w:val="27"/>
        </w:rPr>
        <w:t> </w:t>
      </w:r>
      <w:r>
        <w:rPr>
          <w:color w:val="000000"/>
          <w:sz w:val="27"/>
          <w:szCs w:val="27"/>
        </w:rPr>
        <w:t>О значении Кормчей</w:t>
      </w:r>
      <w:r>
        <w:rPr>
          <w:rStyle w:val="apple-converted-space"/>
          <w:color w:val="000000"/>
          <w:sz w:val="27"/>
          <w:szCs w:val="27"/>
        </w:rPr>
        <w:t> </w:t>
      </w:r>
      <w:r>
        <w:rPr>
          <w:i/>
          <w:iCs/>
          <w:color w:val="000000"/>
          <w:sz w:val="27"/>
          <w:szCs w:val="27"/>
        </w:rPr>
        <w:t>стр. 124, предъидущия, за исключением пр. Аввакума, русскаго сочинения.</w:t>
      </w:r>
    </w:p>
    <w:p w:rsidR="00192B68" w:rsidRDefault="00192B68" w:rsidP="00627814">
      <w:pPr>
        <w:pStyle w:val="a4"/>
        <w:shd w:val="clear" w:color="auto" w:fill="FDFBE6"/>
        <w:ind w:firstLine="495"/>
        <w:jc w:val="both"/>
        <w:rPr>
          <w:color w:val="000000"/>
          <w:sz w:val="27"/>
          <w:szCs w:val="27"/>
        </w:rPr>
      </w:pPr>
      <w:r>
        <w:rPr>
          <w:i/>
          <w:iCs/>
          <w:color w:val="000000"/>
          <w:sz w:val="27"/>
          <w:szCs w:val="27"/>
        </w:rPr>
        <w:t>На первых листах (4–15) внизу:</w:t>
      </w:r>
      <w:r>
        <w:rPr>
          <w:rStyle w:val="apple-converted-space"/>
          <w:color w:val="000000"/>
          <w:sz w:val="27"/>
          <w:szCs w:val="27"/>
        </w:rPr>
        <w:t> </w:t>
      </w:r>
      <w:r>
        <w:rPr>
          <w:color w:val="000000"/>
          <w:sz w:val="27"/>
          <w:szCs w:val="27"/>
        </w:rPr>
        <w:t>Сию книгу, глаголемую Кормьчию, рекше Правила закону, в обитель живоначалныя Троица и в строение препод. отца нашего Сергиа чюдотворца игумену з братиею, дал инок Арсеней Одинець по своей души и по своих родителех.</w:t>
      </w:r>
    </w:p>
    <w:p w:rsidR="00192B68" w:rsidRDefault="00192B68" w:rsidP="00627814">
      <w:pPr>
        <w:pStyle w:val="a4"/>
        <w:shd w:val="clear" w:color="auto" w:fill="FDFBE6"/>
        <w:ind w:firstLine="495"/>
        <w:jc w:val="both"/>
        <w:rPr>
          <w:color w:val="000000"/>
          <w:sz w:val="27"/>
          <w:szCs w:val="27"/>
        </w:rPr>
      </w:pPr>
      <w:r>
        <w:rPr>
          <w:color w:val="000000"/>
          <w:sz w:val="27"/>
          <w:szCs w:val="27"/>
        </w:rPr>
        <w:t>206. (1954).</w:t>
      </w:r>
      <w:r>
        <w:rPr>
          <w:rStyle w:val="apple-converted-space"/>
          <w:color w:val="000000"/>
          <w:sz w:val="27"/>
          <w:szCs w:val="27"/>
        </w:rPr>
        <w:t> </w:t>
      </w:r>
      <w:hyperlink r:id="rId1099" w:history="1">
        <w:r>
          <w:rPr>
            <w:rStyle w:val="a3"/>
            <w:b/>
            <w:bCs/>
            <w:color w:val="BBAA44"/>
            <w:sz w:val="27"/>
            <w:szCs w:val="27"/>
            <w:bdr w:val="none" w:sz="0" w:space="0" w:color="auto" w:frame="1"/>
          </w:rPr>
          <w:t>Кормчая</w:t>
        </w:r>
      </w:hyperlink>
      <w:r>
        <w:rPr>
          <w:rStyle w:val="apple-converted-space"/>
          <w:color w:val="000000"/>
          <w:sz w:val="27"/>
          <w:szCs w:val="27"/>
        </w:rPr>
        <w:t> </w:t>
      </w:r>
      <w:r>
        <w:rPr>
          <w:color w:val="000000"/>
          <w:sz w:val="27"/>
          <w:szCs w:val="27"/>
        </w:rPr>
        <w:t>полууст., ХVІ века, в лист, 595 листов, сходна с предъид. № 205, быть может список с оной.</w:t>
      </w:r>
    </w:p>
    <w:p w:rsidR="00192B68" w:rsidRDefault="00192B68" w:rsidP="00627814">
      <w:pPr>
        <w:pStyle w:val="a4"/>
        <w:shd w:val="clear" w:color="auto" w:fill="FDFBE6"/>
        <w:ind w:firstLine="495"/>
        <w:jc w:val="both"/>
        <w:rPr>
          <w:color w:val="000000"/>
          <w:sz w:val="27"/>
          <w:szCs w:val="27"/>
        </w:rPr>
      </w:pPr>
      <w:r>
        <w:rPr>
          <w:i/>
          <w:iCs/>
          <w:color w:val="000000"/>
          <w:sz w:val="27"/>
          <w:szCs w:val="27"/>
        </w:rPr>
        <w:t>На конечном белом листе:</w:t>
      </w:r>
      <w:r>
        <w:rPr>
          <w:rStyle w:val="apple-converted-space"/>
          <w:color w:val="000000"/>
          <w:sz w:val="27"/>
          <w:szCs w:val="27"/>
        </w:rPr>
        <w:t> </w:t>
      </w:r>
      <w:r>
        <w:rPr>
          <w:color w:val="000000"/>
          <w:sz w:val="27"/>
          <w:szCs w:val="27"/>
        </w:rPr>
        <w:t>Сиа книга осталася после ризничево дьякона Ионы, а ризничей дьякон Макарей сказал, что та книга бывшаго ризничего дьякона Маркела келейная.</w:t>
      </w:r>
      <w:r>
        <w:rPr>
          <w:rStyle w:val="apple-converted-space"/>
          <w:color w:val="000000"/>
          <w:sz w:val="27"/>
          <w:szCs w:val="27"/>
        </w:rPr>
        <w:t> </w:t>
      </w:r>
      <w:r>
        <w:rPr>
          <w:i/>
          <w:iCs/>
          <w:color w:val="000000"/>
          <w:sz w:val="27"/>
          <w:szCs w:val="27"/>
        </w:rPr>
        <w:t>По записям монастырским это самые первые ризничии, скончались один после другаго вскоре: Маркел, известный обвинитель препод. Дионисия в исправлении книг на москов. Соборе, сконч. 1635, Иона – 1636, Макарий – 1640 года. См. № 42 и Деяния Собора, 1618 г. в Северн. Пчеле 1842 г. № 198.</w:t>
      </w:r>
    </w:p>
    <w:p w:rsidR="00192B68" w:rsidRDefault="00192B68" w:rsidP="00627814">
      <w:pPr>
        <w:pStyle w:val="a4"/>
        <w:shd w:val="clear" w:color="auto" w:fill="FDFBE6"/>
        <w:ind w:firstLine="495"/>
        <w:jc w:val="both"/>
        <w:rPr>
          <w:color w:val="000000"/>
          <w:sz w:val="27"/>
          <w:szCs w:val="27"/>
        </w:rPr>
      </w:pPr>
      <w:r>
        <w:rPr>
          <w:color w:val="000000"/>
          <w:sz w:val="27"/>
          <w:szCs w:val="27"/>
        </w:rPr>
        <w:t>207. (195З).</w:t>
      </w:r>
      <w:r>
        <w:rPr>
          <w:rStyle w:val="apple-converted-space"/>
          <w:color w:val="000000"/>
          <w:sz w:val="27"/>
          <w:szCs w:val="27"/>
        </w:rPr>
        <w:t> </w:t>
      </w:r>
      <w:hyperlink r:id="rId1100" w:history="1">
        <w:r>
          <w:rPr>
            <w:rStyle w:val="a3"/>
            <w:b/>
            <w:bCs/>
            <w:color w:val="BBAA44"/>
            <w:sz w:val="27"/>
            <w:szCs w:val="27"/>
            <w:bdr w:val="none" w:sz="0" w:space="0" w:color="auto" w:frame="1"/>
          </w:rPr>
          <w:t>Кормчая</w:t>
        </w:r>
      </w:hyperlink>
      <w:r>
        <w:rPr>
          <w:color w:val="000000"/>
          <w:sz w:val="27"/>
          <w:szCs w:val="27"/>
        </w:rPr>
        <w:t>, полууст. в два столбца, нач. ХVІ века, в лист, 302 листа.</w:t>
      </w:r>
    </w:p>
    <w:p w:rsidR="00192B68" w:rsidRDefault="00192B68" w:rsidP="00627814">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Для заглавия оставлено порожнее место. Под № 205 с надписью:</w:t>
      </w:r>
      <w:r>
        <w:rPr>
          <w:rStyle w:val="apple-converted-space"/>
          <w:color w:val="000000"/>
          <w:sz w:val="27"/>
          <w:szCs w:val="27"/>
        </w:rPr>
        <w:t> </w:t>
      </w:r>
      <w:r>
        <w:rPr>
          <w:color w:val="000000"/>
          <w:sz w:val="27"/>
          <w:szCs w:val="27"/>
        </w:rPr>
        <w:t>Прологь, рекше Предисловие, сведшаго св. Правила в 14 тител.</w:t>
      </w:r>
      <w:r>
        <w:rPr>
          <w:rStyle w:val="apple-converted-space"/>
          <w:color w:val="000000"/>
          <w:sz w:val="27"/>
          <w:szCs w:val="27"/>
        </w:rPr>
        <w:t> </w:t>
      </w:r>
      <w:r>
        <w:rPr>
          <w:i/>
          <w:iCs/>
          <w:color w:val="000000"/>
          <w:sz w:val="27"/>
          <w:szCs w:val="27"/>
        </w:rPr>
        <w:t>С обор. л. 3 следует Номоканон патр. Фотия, что там на л. 9.</w:t>
      </w:r>
    </w:p>
    <w:p w:rsidR="00192B68" w:rsidRDefault="00192B68" w:rsidP="00627814">
      <w:pPr>
        <w:pStyle w:val="a4"/>
        <w:shd w:val="clear" w:color="auto" w:fill="FDFBE6"/>
        <w:ind w:firstLine="495"/>
        <w:jc w:val="both"/>
        <w:rPr>
          <w:color w:val="000000"/>
          <w:sz w:val="27"/>
          <w:szCs w:val="27"/>
        </w:rPr>
      </w:pPr>
      <w:r>
        <w:rPr>
          <w:color w:val="000000"/>
          <w:sz w:val="27"/>
          <w:szCs w:val="27"/>
        </w:rPr>
        <w:t>л. 21.</w:t>
      </w:r>
      <w:r>
        <w:rPr>
          <w:rStyle w:val="apple-converted-space"/>
          <w:color w:val="000000"/>
          <w:sz w:val="27"/>
          <w:szCs w:val="27"/>
        </w:rPr>
        <w:t> </w:t>
      </w:r>
      <w:r>
        <w:rPr>
          <w:i/>
          <w:iCs/>
          <w:color w:val="000000"/>
          <w:sz w:val="27"/>
          <w:szCs w:val="27"/>
        </w:rPr>
        <w:t>Оглавление:</w:t>
      </w:r>
      <w:r>
        <w:rPr>
          <w:rStyle w:val="apple-converted-space"/>
          <w:color w:val="000000"/>
          <w:sz w:val="27"/>
          <w:szCs w:val="27"/>
        </w:rPr>
        <w:t> </w:t>
      </w:r>
      <w:r>
        <w:rPr>
          <w:color w:val="000000"/>
          <w:sz w:val="27"/>
          <w:szCs w:val="27"/>
        </w:rPr>
        <w:t>От кыих събор и прибыток и колика правил сие събрано бысть съчетание.</w:t>
      </w:r>
    </w:p>
    <w:p w:rsidR="00192B68" w:rsidRDefault="00192B68" w:rsidP="00627814">
      <w:pPr>
        <w:pStyle w:val="a4"/>
        <w:shd w:val="clear" w:color="auto" w:fill="FDFBE6"/>
        <w:ind w:firstLine="495"/>
        <w:jc w:val="both"/>
        <w:rPr>
          <w:color w:val="000000"/>
          <w:sz w:val="27"/>
          <w:szCs w:val="27"/>
        </w:rPr>
      </w:pPr>
      <w:r>
        <w:rPr>
          <w:color w:val="000000"/>
          <w:sz w:val="27"/>
          <w:szCs w:val="27"/>
        </w:rPr>
        <w:t>л. 22 об. 24. Правила святыих Апостол,</w:t>
      </w:r>
      <w:r>
        <w:rPr>
          <w:rStyle w:val="apple-converted-space"/>
          <w:color w:val="000000"/>
          <w:sz w:val="27"/>
          <w:szCs w:val="27"/>
        </w:rPr>
        <w:t> </w:t>
      </w:r>
      <w:r>
        <w:rPr>
          <w:i/>
          <w:iCs/>
          <w:color w:val="000000"/>
          <w:sz w:val="27"/>
          <w:szCs w:val="27"/>
        </w:rPr>
        <w:t>числом 85, первыя 15 с заглавием написаны дважды. Правила без толкований, послания (см. ниже) отличаются полнотой.</w:t>
      </w:r>
    </w:p>
    <w:p w:rsidR="00192B68" w:rsidRDefault="00192B68" w:rsidP="00627814">
      <w:pPr>
        <w:pStyle w:val="a4"/>
        <w:shd w:val="clear" w:color="auto" w:fill="FDFBE6"/>
        <w:ind w:firstLine="495"/>
        <w:jc w:val="both"/>
        <w:rPr>
          <w:color w:val="000000"/>
          <w:sz w:val="27"/>
          <w:szCs w:val="27"/>
        </w:rPr>
      </w:pPr>
      <w:r>
        <w:rPr>
          <w:color w:val="000000"/>
          <w:sz w:val="27"/>
          <w:szCs w:val="27"/>
        </w:rPr>
        <w:t>л. 29 об. Правила св. 318 Отець иже в Никеи сьшедшихся,</w:t>
      </w:r>
      <w:r>
        <w:rPr>
          <w:rStyle w:val="apple-converted-space"/>
          <w:color w:val="000000"/>
          <w:sz w:val="27"/>
          <w:szCs w:val="27"/>
        </w:rPr>
        <w:t> </w:t>
      </w:r>
      <w:r>
        <w:rPr>
          <w:i/>
          <w:iCs/>
          <w:color w:val="000000"/>
          <w:sz w:val="27"/>
          <w:szCs w:val="27"/>
        </w:rPr>
        <w:t>числом 20.</w:t>
      </w:r>
    </w:p>
    <w:p w:rsidR="00192B68" w:rsidRDefault="00192B68" w:rsidP="00627814">
      <w:pPr>
        <w:pStyle w:val="a4"/>
        <w:shd w:val="clear" w:color="auto" w:fill="FDFBE6"/>
        <w:ind w:firstLine="495"/>
        <w:jc w:val="both"/>
        <w:rPr>
          <w:color w:val="000000"/>
          <w:sz w:val="27"/>
          <w:szCs w:val="27"/>
        </w:rPr>
      </w:pPr>
      <w:r>
        <w:rPr>
          <w:color w:val="000000"/>
          <w:sz w:val="27"/>
          <w:szCs w:val="27"/>
        </w:rPr>
        <w:t>л. 33 об. Правила 150 св. Отець, сьшьдьдшихся в Костянтинеграде,</w:t>
      </w:r>
      <w:r>
        <w:rPr>
          <w:rStyle w:val="apple-converted-space"/>
          <w:color w:val="000000"/>
          <w:sz w:val="27"/>
          <w:szCs w:val="27"/>
        </w:rPr>
        <w:t> </w:t>
      </w:r>
      <w:r>
        <w:rPr>
          <w:i/>
          <w:iCs/>
          <w:color w:val="000000"/>
          <w:sz w:val="27"/>
          <w:szCs w:val="27"/>
        </w:rPr>
        <w:t>числом 8.</w:t>
      </w:r>
    </w:p>
    <w:p w:rsidR="00192B68" w:rsidRDefault="00192B68" w:rsidP="00627814">
      <w:pPr>
        <w:pStyle w:val="a4"/>
        <w:shd w:val="clear" w:color="auto" w:fill="FDFBE6"/>
        <w:ind w:firstLine="495"/>
        <w:jc w:val="both"/>
        <w:rPr>
          <w:color w:val="000000"/>
          <w:sz w:val="27"/>
          <w:szCs w:val="27"/>
        </w:rPr>
      </w:pPr>
      <w:r>
        <w:rPr>
          <w:color w:val="000000"/>
          <w:sz w:val="27"/>
          <w:szCs w:val="27"/>
        </w:rPr>
        <w:t>л. 36. Правила 200 св. Отець, в Ефесе сошьдшихся,</w:t>
      </w:r>
      <w:r>
        <w:rPr>
          <w:rStyle w:val="apple-converted-space"/>
          <w:color w:val="000000"/>
          <w:sz w:val="27"/>
          <w:szCs w:val="27"/>
        </w:rPr>
        <w:t> </w:t>
      </w:r>
      <w:r>
        <w:rPr>
          <w:i/>
          <w:iCs/>
          <w:color w:val="000000"/>
          <w:sz w:val="27"/>
          <w:szCs w:val="27"/>
        </w:rPr>
        <w:t>числом 9.</w:t>
      </w:r>
    </w:p>
    <w:p w:rsidR="00192B68" w:rsidRDefault="00192B68" w:rsidP="00627814">
      <w:pPr>
        <w:pStyle w:val="a4"/>
        <w:shd w:val="clear" w:color="auto" w:fill="FDFBE6"/>
        <w:ind w:firstLine="495"/>
        <w:jc w:val="both"/>
        <w:rPr>
          <w:color w:val="000000"/>
          <w:sz w:val="27"/>
          <w:szCs w:val="27"/>
        </w:rPr>
      </w:pPr>
      <w:r>
        <w:rPr>
          <w:color w:val="000000"/>
          <w:sz w:val="27"/>
          <w:szCs w:val="27"/>
        </w:rPr>
        <w:t>л. 39 об. Правила 630 св. Отець, съшедшихся во Халкыдон,</w:t>
      </w:r>
      <w:r>
        <w:rPr>
          <w:rStyle w:val="apple-converted-space"/>
          <w:color w:val="000000"/>
          <w:sz w:val="27"/>
          <w:szCs w:val="27"/>
        </w:rPr>
        <w:t> </w:t>
      </w:r>
      <w:r>
        <w:rPr>
          <w:i/>
          <w:iCs/>
          <w:color w:val="000000"/>
          <w:sz w:val="27"/>
          <w:szCs w:val="27"/>
        </w:rPr>
        <w:t>числом 30.</w:t>
      </w:r>
    </w:p>
    <w:p w:rsidR="00192B68" w:rsidRDefault="00192B68" w:rsidP="00627814">
      <w:pPr>
        <w:pStyle w:val="a4"/>
        <w:shd w:val="clear" w:color="auto" w:fill="FDFBE6"/>
        <w:ind w:firstLine="495"/>
        <w:jc w:val="both"/>
        <w:rPr>
          <w:color w:val="000000"/>
          <w:sz w:val="27"/>
          <w:szCs w:val="27"/>
        </w:rPr>
      </w:pPr>
      <w:r>
        <w:rPr>
          <w:color w:val="000000"/>
          <w:sz w:val="27"/>
          <w:szCs w:val="27"/>
        </w:rPr>
        <w:t>л. 45 об. Правила св. Отець, съшьдъшиих во Костянтинеграде въторое в царстей палати при Устиниане благочьстивем и христолюбивем нашем цесари.</w:t>
      </w:r>
      <w:r>
        <w:rPr>
          <w:rStyle w:val="apple-converted-space"/>
          <w:color w:val="000000"/>
          <w:sz w:val="27"/>
          <w:szCs w:val="27"/>
        </w:rPr>
        <w:t> </w:t>
      </w:r>
      <w:r>
        <w:rPr>
          <w:i/>
          <w:iCs/>
          <w:color w:val="000000"/>
          <w:sz w:val="27"/>
          <w:szCs w:val="27"/>
        </w:rPr>
        <w:t>Правил 102.</w:t>
      </w:r>
    </w:p>
    <w:p w:rsidR="00192B68" w:rsidRDefault="00192B68" w:rsidP="00627814">
      <w:pPr>
        <w:pStyle w:val="a4"/>
        <w:shd w:val="clear" w:color="auto" w:fill="FDFBE6"/>
        <w:ind w:firstLine="495"/>
        <w:jc w:val="both"/>
        <w:rPr>
          <w:color w:val="000000"/>
          <w:sz w:val="27"/>
          <w:szCs w:val="27"/>
        </w:rPr>
      </w:pPr>
      <w:r>
        <w:rPr>
          <w:color w:val="000000"/>
          <w:sz w:val="27"/>
          <w:szCs w:val="27"/>
        </w:rPr>
        <w:t>л. 76. Канони церковьнии (</w:t>
      </w:r>
      <w:r>
        <w:rPr>
          <w:i/>
          <w:iCs/>
          <w:color w:val="000000"/>
          <w:sz w:val="27"/>
          <w:szCs w:val="27"/>
        </w:rPr>
        <w:t>числ. 22</w:t>
      </w:r>
      <w:r>
        <w:rPr>
          <w:color w:val="000000"/>
          <w:sz w:val="27"/>
          <w:szCs w:val="27"/>
        </w:rPr>
        <w:t>), възглашени от Собора никейскаго вторааго.</w:t>
      </w:r>
    </w:p>
    <w:p w:rsidR="00192B68" w:rsidRDefault="00192B68" w:rsidP="00627814">
      <w:pPr>
        <w:pStyle w:val="a4"/>
        <w:shd w:val="clear" w:color="auto" w:fill="FDFBE6"/>
        <w:ind w:firstLine="495"/>
        <w:jc w:val="both"/>
        <w:rPr>
          <w:color w:val="000000"/>
          <w:sz w:val="27"/>
          <w:szCs w:val="27"/>
        </w:rPr>
      </w:pPr>
      <w:r>
        <w:rPr>
          <w:color w:val="000000"/>
          <w:sz w:val="27"/>
          <w:szCs w:val="27"/>
        </w:rPr>
        <w:t>л. 85. Канони (</w:t>
      </w:r>
      <w:r>
        <w:rPr>
          <w:i/>
          <w:iCs/>
          <w:color w:val="000000"/>
          <w:sz w:val="27"/>
          <w:szCs w:val="27"/>
        </w:rPr>
        <w:t>числ. 25</w:t>
      </w:r>
      <w:r>
        <w:rPr>
          <w:color w:val="000000"/>
          <w:sz w:val="27"/>
          <w:szCs w:val="27"/>
        </w:rPr>
        <w:t>), сошедшихся во Анкуре св. Отець.</w:t>
      </w:r>
    </w:p>
    <w:p w:rsidR="00192B68" w:rsidRDefault="00192B68" w:rsidP="00627814">
      <w:pPr>
        <w:pStyle w:val="a4"/>
        <w:shd w:val="clear" w:color="auto" w:fill="FDFBE6"/>
        <w:ind w:firstLine="495"/>
        <w:jc w:val="both"/>
        <w:rPr>
          <w:color w:val="000000"/>
          <w:sz w:val="27"/>
          <w:szCs w:val="27"/>
        </w:rPr>
      </w:pPr>
      <w:r>
        <w:rPr>
          <w:color w:val="000000"/>
          <w:sz w:val="27"/>
          <w:szCs w:val="27"/>
        </w:rPr>
        <w:t>л. 88. Каноне (</w:t>
      </w:r>
      <w:r>
        <w:rPr>
          <w:i/>
          <w:iCs/>
          <w:color w:val="000000"/>
          <w:sz w:val="27"/>
          <w:szCs w:val="27"/>
        </w:rPr>
        <w:t>числ. 14</w:t>
      </w:r>
      <w:r>
        <w:rPr>
          <w:color w:val="000000"/>
          <w:sz w:val="27"/>
          <w:szCs w:val="27"/>
        </w:rPr>
        <w:t>), сошедшихся в Новей Кесарии св. Отець.</w:t>
      </w:r>
    </w:p>
    <w:p w:rsidR="00192B68" w:rsidRDefault="00192B68" w:rsidP="00627814">
      <w:pPr>
        <w:pStyle w:val="a4"/>
        <w:shd w:val="clear" w:color="auto" w:fill="FDFBE6"/>
        <w:ind w:firstLine="495"/>
        <w:jc w:val="both"/>
        <w:rPr>
          <w:color w:val="000000"/>
          <w:sz w:val="27"/>
          <w:szCs w:val="27"/>
        </w:rPr>
      </w:pPr>
      <w:r>
        <w:rPr>
          <w:color w:val="000000"/>
          <w:sz w:val="27"/>
          <w:szCs w:val="27"/>
        </w:rPr>
        <w:lastRenderedPageBreak/>
        <w:t>л. 89 об. Каноне (</w:t>
      </w:r>
      <w:r>
        <w:rPr>
          <w:i/>
          <w:iCs/>
          <w:color w:val="000000"/>
          <w:sz w:val="27"/>
          <w:szCs w:val="27"/>
        </w:rPr>
        <w:t>числ. 20</w:t>
      </w:r>
      <w:r>
        <w:rPr>
          <w:color w:val="000000"/>
          <w:sz w:val="27"/>
          <w:szCs w:val="27"/>
        </w:rPr>
        <w:t>), во Ганъгре съшедъшиихся св. Отець.</w:t>
      </w:r>
    </w:p>
    <w:p w:rsidR="00192B68" w:rsidRDefault="00192B68" w:rsidP="00627814">
      <w:pPr>
        <w:pStyle w:val="a4"/>
        <w:shd w:val="clear" w:color="auto" w:fill="FDFBE6"/>
        <w:ind w:firstLine="495"/>
        <w:jc w:val="both"/>
        <w:rPr>
          <w:color w:val="000000"/>
          <w:sz w:val="27"/>
          <w:szCs w:val="27"/>
        </w:rPr>
      </w:pPr>
      <w:r>
        <w:rPr>
          <w:color w:val="000000"/>
          <w:sz w:val="27"/>
          <w:szCs w:val="27"/>
        </w:rPr>
        <w:t>л. 92 об. Канони (</w:t>
      </w:r>
      <w:r>
        <w:rPr>
          <w:i/>
          <w:iCs/>
          <w:color w:val="000000"/>
          <w:sz w:val="27"/>
          <w:szCs w:val="27"/>
        </w:rPr>
        <w:t>числ. 25</w:t>
      </w:r>
      <w:r>
        <w:rPr>
          <w:color w:val="000000"/>
          <w:sz w:val="27"/>
          <w:szCs w:val="27"/>
        </w:rPr>
        <w:t>), в Антиохии сошедшихся Отець.</w:t>
      </w:r>
    </w:p>
    <w:p w:rsidR="00192B68" w:rsidRDefault="00192B68" w:rsidP="00627814">
      <w:pPr>
        <w:pStyle w:val="a4"/>
        <w:shd w:val="clear" w:color="auto" w:fill="FDFBE6"/>
        <w:ind w:firstLine="495"/>
        <w:jc w:val="both"/>
        <w:rPr>
          <w:color w:val="000000"/>
          <w:sz w:val="27"/>
          <w:szCs w:val="27"/>
        </w:rPr>
      </w:pPr>
      <w:r>
        <w:rPr>
          <w:color w:val="000000"/>
          <w:sz w:val="27"/>
          <w:szCs w:val="27"/>
        </w:rPr>
        <w:t>л. 97 об. Канони (</w:t>
      </w:r>
      <w:r>
        <w:rPr>
          <w:i/>
          <w:iCs/>
          <w:color w:val="000000"/>
          <w:sz w:val="27"/>
          <w:szCs w:val="27"/>
        </w:rPr>
        <w:t>числ. 58</w:t>
      </w:r>
      <w:r>
        <w:rPr>
          <w:color w:val="000000"/>
          <w:sz w:val="27"/>
          <w:szCs w:val="27"/>
        </w:rPr>
        <w:t>), сошедъшихся во Лаодикии фругийскыи св. и блаж. Отець.</w:t>
      </w:r>
      <w:r>
        <w:rPr>
          <w:rStyle w:val="apple-converted-space"/>
          <w:color w:val="000000"/>
          <w:sz w:val="27"/>
          <w:szCs w:val="27"/>
        </w:rPr>
        <w:t> </w:t>
      </w:r>
      <w:r>
        <w:rPr>
          <w:i/>
          <w:iCs/>
          <w:color w:val="000000"/>
          <w:sz w:val="27"/>
          <w:szCs w:val="27"/>
        </w:rPr>
        <w:t>В конце перечень книг (истинных) В. и Н. Завета.</w:t>
      </w:r>
    </w:p>
    <w:p w:rsidR="00192B68" w:rsidRDefault="00192B68" w:rsidP="00627814">
      <w:pPr>
        <w:pStyle w:val="a4"/>
        <w:shd w:val="clear" w:color="auto" w:fill="FDFBE6"/>
        <w:ind w:firstLine="495"/>
        <w:jc w:val="both"/>
        <w:rPr>
          <w:color w:val="000000"/>
          <w:sz w:val="27"/>
          <w:szCs w:val="27"/>
        </w:rPr>
      </w:pPr>
      <w:r>
        <w:rPr>
          <w:color w:val="000000"/>
          <w:sz w:val="27"/>
          <w:szCs w:val="27"/>
        </w:rPr>
        <w:t>л. 101. Канони (</w:t>
      </w:r>
      <w:r>
        <w:rPr>
          <w:i/>
          <w:iCs/>
          <w:color w:val="000000"/>
          <w:sz w:val="27"/>
          <w:szCs w:val="27"/>
        </w:rPr>
        <w:t>числ. 21</w:t>
      </w:r>
      <w:r>
        <w:rPr>
          <w:color w:val="000000"/>
          <w:sz w:val="27"/>
          <w:szCs w:val="27"/>
        </w:rPr>
        <w:t>), в Сардакии сошедъшихся св. Отець.</w:t>
      </w:r>
    </w:p>
    <w:p w:rsidR="00192B68" w:rsidRDefault="00192B68" w:rsidP="00627814">
      <w:pPr>
        <w:pStyle w:val="a4"/>
        <w:shd w:val="clear" w:color="auto" w:fill="FDFBE6"/>
        <w:ind w:firstLine="495"/>
        <w:jc w:val="both"/>
        <w:rPr>
          <w:color w:val="000000"/>
          <w:sz w:val="27"/>
          <w:szCs w:val="27"/>
        </w:rPr>
      </w:pPr>
      <w:r>
        <w:rPr>
          <w:color w:val="000000"/>
          <w:sz w:val="27"/>
          <w:szCs w:val="27"/>
        </w:rPr>
        <w:t>л. 107. Канони (</w:t>
      </w:r>
      <w:r>
        <w:rPr>
          <w:i/>
          <w:iCs/>
          <w:color w:val="000000"/>
          <w:sz w:val="27"/>
          <w:szCs w:val="27"/>
        </w:rPr>
        <w:t>числ. 134</w:t>
      </w:r>
      <w:r>
        <w:rPr>
          <w:color w:val="000000"/>
          <w:sz w:val="27"/>
          <w:szCs w:val="27"/>
        </w:rPr>
        <w:t>), во Карфагении съшедъшихся 227 святых и честных Отець.</w:t>
      </w:r>
    </w:p>
    <w:p w:rsidR="00192B68" w:rsidRDefault="00192B68" w:rsidP="00627814">
      <w:pPr>
        <w:pStyle w:val="a4"/>
        <w:shd w:val="clear" w:color="auto" w:fill="FDFBE6"/>
        <w:ind w:firstLine="495"/>
        <w:jc w:val="both"/>
        <w:rPr>
          <w:color w:val="000000"/>
          <w:sz w:val="27"/>
          <w:szCs w:val="27"/>
        </w:rPr>
      </w:pPr>
      <w:r>
        <w:rPr>
          <w:color w:val="000000"/>
          <w:sz w:val="27"/>
          <w:szCs w:val="27"/>
        </w:rPr>
        <w:t>л. 160 об. Св. отца нашего Василия, архиеп. Кесария каподочьськааго, от написанныих посланий к Амьфилохию епископу иконийску о канонех невъчинаных в прежеписаных 50 титьл, разноканони 18.</w:t>
      </w:r>
      <w:r>
        <w:rPr>
          <w:rStyle w:val="apple-converted-space"/>
          <w:color w:val="000000"/>
          <w:sz w:val="27"/>
          <w:szCs w:val="27"/>
        </w:rPr>
        <w:t> </w:t>
      </w:r>
      <w:r>
        <w:rPr>
          <w:i/>
          <w:iCs/>
          <w:color w:val="000000"/>
          <w:sz w:val="27"/>
          <w:szCs w:val="27"/>
        </w:rPr>
        <w:t>Правил 84, с посланиями 91</w:t>
      </w:r>
      <w:r>
        <w:rPr>
          <w:color w:val="000000"/>
          <w:sz w:val="27"/>
          <w:szCs w:val="27"/>
        </w:rPr>
        <w:t>.</w:t>
      </w:r>
    </w:p>
    <w:p w:rsidR="00192B68" w:rsidRDefault="00192B68" w:rsidP="00627814">
      <w:pPr>
        <w:pStyle w:val="a4"/>
        <w:shd w:val="clear" w:color="auto" w:fill="FDFBE6"/>
        <w:ind w:firstLine="495"/>
        <w:jc w:val="both"/>
        <w:rPr>
          <w:color w:val="000000"/>
          <w:sz w:val="27"/>
          <w:szCs w:val="27"/>
        </w:rPr>
      </w:pPr>
      <w:r>
        <w:rPr>
          <w:color w:val="000000"/>
          <w:sz w:val="27"/>
          <w:szCs w:val="27"/>
        </w:rPr>
        <w:t>л. 184. Феофила, архиеп. александрейскаго, Богоявлением наставшем в неделю провозъглашение.</w:t>
      </w:r>
      <w:r>
        <w:rPr>
          <w:rStyle w:val="apple-converted-space"/>
          <w:color w:val="000000"/>
          <w:sz w:val="27"/>
          <w:szCs w:val="27"/>
        </w:rPr>
        <w:t> </w:t>
      </w:r>
      <w:r>
        <w:rPr>
          <w:i/>
          <w:iCs/>
          <w:color w:val="000000"/>
          <w:sz w:val="27"/>
          <w:szCs w:val="27"/>
        </w:rPr>
        <w:t>Правил 14.</w:t>
      </w:r>
    </w:p>
    <w:p w:rsidR="00192B68" w:rsidRDefault="00192B68" w:rsidP="00627814">
      <w:pPr>
        <w:pStyle w:val="a4"/>
        <w:shd w:val="clear" w:color="auto" w:fill="FDFBE6"/>
        <w:ind w:firstLine="495"/>
        <w:jc w:val="both"/>
        <w:rPr>
          <w:color w:val="000000"/>
          <w:sz w:val="27"/>
          <w:szCs w:val="27"/>
        </w:rPr>
      </w:pPr>
      <w:r>
        <w:rPr>
          <w:color w:val="000000"/>
          <w:sz w:val="27"/>
          <w:szCs w:val="27"/>
        </w:rPr>
        <w:t>л. 186 об. Ответи правилнии Тимофея пресвятаго, архиеп. александрийскаго,</w:t>
      </w:r>
      <w:r>
        <w:rPr>
          <w:rStyle w:val="apple-converted-space"/>
          <w:color w:val="000000"/>
          <w:sz w:val="27"/>
          <w:szCs w:val="27"/>
        </w:rPr>
        <w:t> </w:t>
      </w:r>
      <w:r>
        <w:rPr>
          <w:i/>
          <w:iCs/>
          <w:color w:val="000000"/>
          <w:sz w:val="27"/>
          <w:szCs w:val="27"/>
        </w:rPr>
        <w:t>и проч. Правил 15.</w:t>
      </w:r>
    </w:p>
    <w:p w:rsidR="00192B68" w:rsidRDefault="00192B68" w:rsidP="00627814">
      <w:pPr>
        <w:pStyle w:val="a4"/>
        <w:shd w:val="clear" w:color="auto" w:fill="FDFBE6"/>
        <w:ind w:firstLine="495"/>
        <w:jc w:val="both"/>
        <w:rPr>
          <w:color w:val="000000"/>
          <w:sz w:val="27"/>
          <w:szCs w:val="27"/>
        </w:rPr>
      </w:pPr>
      <w:r>
        <w:rPr>
          <w:color w:val="000000"/>
          <w:sz w:val="27"/>
          <w:szCs w:val="27"/>
        </w:rPr>
        <w:t>л. 188 об. Св. Афанасия послание ко Аммону мниху.</w:t>
      </w:r>
    </w:p>
    <w:p w:rsidR="00192B68" w:rsidRDefault="00192B68" w:rsidP="00627814">
      <w:pPr>
        <w:pStyle w:val="a4"/>
        <w:shd w:val="clear" w:color="auto" w:fill="FDFBE6"/>
        <w:ind w:firstLine="495"/>
        <w:jc w:val="both"/>
        <w:rPr>
          <w:color w:val="000000"/>
          <w:sz w:val="27"/>
          <w:szCs w:val="27"/>
        </w:rPr>
      </w:pPr>
      <w:r>
        <w:rPr>
          <w:color w:val="000000"/>
          <w:sz w:val="27"/>
          <w:szCs w:val="27"/>
        </w:rPr>
        <w:t>л. 190 об. Тогоже посълания ко Руфиниану.</w:t>
      </w:r>
    </w:p>
    <w:p w:rsidR="00192B68" w:rsidRDefault="00192B68" w:rsidP="00627814">
      <w:pPr>
        <w:pStyle w:val="a4"/>
        <w:shd w:val="clear" w:color="auto" w:fill="FDFBE6"/>
        <w:ind w:firstLine="495"/>
        <w:jc w:val="both"/>
        <w:rPr>
          <w:color w:val="000000"/>
          <w:sz w:val="27"/>
          <w:szCs w:val="27"/>
        </w:rPr>
      </w:pPr>
      <w:r>
        <w:rPr>
          <w:color w:val="000000"/>
          <w:sz w:val="27"/>
          <w:szCs w:val="27"/>
        </w:rPr>
        <w:t>л. 192 об. Св. Кирила, архиеп. александрийскаго, Максиму диакону антиохийскому и другим въспоминание.</w:t>
      </w:r>
      <w:r>
        <w:rPr>
          <w:rStyle w:val="apple-converted-space"/>
          <w:color w:val="000000"/>
          <w:sz w:val="27"/>
          <w:szCs w:val="27"/>
        </w:rPr>
        <w:t> </w:t>
      </w:r>
      <w:r>
        <w:rPr>
          <w:i/>
          <w:iCs/>
          <w:color w:val="000000"/>
          <w:sz w:val="27"/>
          <w:szCs w:val="27"/>
        </w:rPr>
        <w:t>Статей 4.</w:t>
      </w:r>
    </w:p>
    <w:p w:rsidR="00192B68" w:rsidRDefault="00192B68" w:rsidP="00627814">
      <w:pPr>
        <w:pStyle w:val="a4"/>
        <w:shd w:val="clear" w:color="auto" w:fill="FDFBE6"/>
        <w:ind w:firstLine="495"/>
        <w:jc w:val="both"/>
        <w:rPr>
          <w:color w:val="000000"/>
          <w:sz w:val="27"/>
          <w:szCs w:val="27"/>
        </w:rPr>
      </w:pPr>
      <w:r>
        <w:rPr>
          <w:color w:val="000000"/>
          <w:sz w:val="27"/>
          <w:szCs w:val="27"/>
        </w:rPr>
        <w:t>л. 195 об. Блаженааго Дионисия, архиеп. александрьскаго, ко Василиду.</w:t>
      </w:r>
      <w:r>
        <w:rPr>
          <w:rStyle w:val="apple-converted-space"/>
          <w:color w:val="000000"/>
          <w:sz w:val="27"/>
          <w:szCs w:val="27"/>
        </w:rPr>
        <w:t> </w:t>
      </w:r>
      <w:r>
        <w:rPr>
          <w:i/>
          <w:iCs/>
          <w:color w:val="000000"/>
          <w:sz w:val="27"/>
          <w:szCs w:val="27"/>
        </w:rPr>
        <w:t>Статей 4.</w:t>
      </w:r>
    </w:p>
    <w:p w:rsidR="00192B68" w:rsidRDefault="00192B68" w:rsidP="00627814">
      <w:pPr>
        <w:pStyle w:val="a4"/>
        <w:shd w:val="clear" w:color="auto" w:fill="FDFBE6"/>
        <w:ind w:firstLine="495"/>
        <w:jc w:val="both"/>
        <w:rPr>
          <w:color w:val="000000"/>
          <w:sz w:val="27"/>
          <w:szCs w:val="27"/>
        </w:rPr>
      </w:pPr>
      <w:r>
        <w:rPr>
          <w:color w:val="000000"/>
          <w:sz w:val="27"/>
          <w:szCs w:val="27"/>
        </w:rPr>
        <w:t>л. 198 об. Св. Петра архиеп. александрьскаго, канони имуще о покаянии словес его,</w:t>
      </w:r>
      <w:r>
        <w:rPr>
          <w:rStyle w:val="apple-converted-space"/>
          <w:color w:val="000000"/>
          <w:sz w:val="27"/>
          <w:szCs w:val="27"/>
        </w:rPr>
        <w:t> </w:t>
      </w:r>
      <w:r>
        <w:rPr>
          <w:i/>
          <w:iCs/>
          <w:color w:val="000000"/>
          <w:sz w:val="27"/>
          <w:szCs w:val="27"/>
        </w:rPr>
        <w:t>числом 14.</w:t>
      </w:r>
    </w:p>
    <w:p w:rsidR="00192B68" w:rsidRDefault="00192B68" w:rsidP="00627814">
      <w:pPr>
        <w:pStyle w:val="a4"/>
        <w:shd w:val="clear" w:color="auto" w:fill="FDFBE6"/>
        <w:ind w:firstLine="495"/>
        <w:jc w:val="both"/>
        <w:rPr>
          <w:color w:val="000000"/>
          <w:sz w:val="27"/>
          <w:szCs w:val="27"/>
        </w:rPr>
      </w:pPr>
      <w:r>
        <w:rPr>
          <w:color w:val="000000"/>
          <w:sz w:val="27"/>
          <w:szCs w:val="27"/>
        </w:rPr>
        <w:t>л. 204. Окрестьнее послание Генадия пресвятаго, патр. Констянтиняграда, и еже с ним св. Собора ко вьсим преподобныим митрополитом.</w:t>
      </w:r>
    </w:p>
    <w:p w:rsidR="00192B68" w:rsidRDefault="00192B68" w:rsidP="00627814">
      <w:pPr>
        <w:pStyle w:val="a4"/>
        <w:shd w:val="clear" w:color="auto" w:fill="FDFBE6"/>
        <w:ind w:firstLine="495"/>
        <w:jc w:val="both"/>
        <w:rPr>
          <w:color w:val="000000"/>
          <w:sz w:val="27"/>
          <w:szCs w:val="27"/>
        </w:rPr>
      </w:pPr>
      <w:r>
        <w:rPr>
          <w:color w:val="000000"/>
          <w:sz w:val="27"/>
          <w:szCs w:val="27"/>
        </w:rPr>
        <w:t>л. 206. Посълание правилное св. Григорьа, епископа Новыя Кесария, чюдотворця, о нападении поганыих и о кумироядъшиих, инеми некиими соблажнявъшихъся.</w:t>
      </w:r>
    </w:p>
    <w:p w:rsidR="00192B68" w:rsidRDefault="00192B68" w:rsidP="00627814">
      <w:pPr>
        <w:pStyle w:val="a4"/>
        <w:shd w:val="clear" w:color="auto" w:fill="FDFBE6"/>
        <w:ind w:firstLine="495"/>
        <w:jc w:val="both"/>
        <w:rPr>
          <w:color w:val="000000"/>
          <w:sz w:val="27"/>
          <w:szCs w:val="27"/>
        </w:rPr>
      </w:pPr>
      <w:r>
        <w:rPr>
          <w:color w:val="000000"/>
          <w:sz w:val="27"/>
          <w:szCs w:val="27"/>
        </w:rPr>
        <w:t>л. 208. Посланиа правилная св. Григорьа, епископа Нусьскаго, к св. Литоню, епископу Мелетинскому.</w:t>
      </w:r>
    </w:p>
    <w:p w:rsidR="00192B68" w:rsidRDefault="00192B68" w:rsidP="00627814">
      <w:pPr>
        <w:pStyle w:val="a4"/>
        <w:shd w:val="clear" w:color="auto" w:fill="FDFBE6"/>
        <w:ind w:firstLine="495"/>
        <w:jc w:val="both"/>
        <w:rPr>
          <w:color w:val="000000"/>
          <w:sz w:val="27"/>
          <w:szCs w:val="27"/>
        </w:rPr>
      </w:pPr>
      <w:r>
        <w:rPr>
          <w:color w:val="000000"/>
          <w:sz w:val="27"/>
          <w:szCs w:val="27"/>
        </w:rPr>
        <w:t>л. 214. Св. Григорья Богословца от численыих его творений о священныих книгах Ветхааго и Новаго Завета число мирное.</w:t>
      </w:r>
    </w:p>
    <w:p w:rsidR="00192B68" w:rsidRDefault="00192B68" w:rsidP="00627814">
      <w:pPr>
        <w:pStyle w:val="a4"/>
        <w:shd w:val="clear" w:color="auto" w:fill="FDFBE6"/>
        <w:ind w:firstLine="495"/>
        <w:jc w:val="both"/>
        <w:rPr>
          <w:color w:val="000000"/>
          <w:sz w:val="27"/>
          <w:szCs w:val="27"/>
        </w:rPr>
      </w:pPr>
      <w:r>
        <w:rPr>
          <w:color w:val="000000"/>
          <w:sz w:val="27"/>
          <w:szCs w:val="27"/>
        </w:rPr>
        <w:t>л. 214 об. Св. Амфилогия, епископа иконийскаго, от словес к Селевкыю.</w:t>
      </w:r>
    </w:p>
    <w:p w:rsidR="00192B68" w:rsidRDefault="00192B68" w:rsidP="00627814">
      <w:pPr>
        <w:pStyle w:val="a4"/>
        <w:shd w:val="clear" w:color="auto" w:fill="FDFBE6"/>
        <w:ind w:firstLine="495"/>
        <w:jc w:val="both"/>
        <w:rPr>
          <w:color w:val="000000"/>
          <w:sz w:val="27"/>
          <w:szCs w:val="27"/>
        </w:rPr>
      </w:pPr>
      <w:r>
        <w:rPr>
          <w:color w:val="000000"/>
          <w:sz w:val="27"/>
          <w:szCs w:val="27"/>
        </w:rPr>
        <w:t>л. 215 об. Пресв. Анастасея, патр. антиохийскаго, съказание яко велие ангельское и чистительскааго достояниа, яко невозможно осужати иереа от простьця, н от вящьшааго святителя.</w:t>
      </w:r>
      <w:r>
        <w:rPr>
          <w:rStyle w:val="apple-converted-space"/>
          <w:color w:val="000000"/>
          <w:sz w:val="27"/>
          <w:szCs w:val="27"/>
        </w:rPr>
        <w:t> </w:t>
      </w:r>
      <w:r>
        <w:rPr>
          <w:i/>
          <w:iCs/>
          <w:color w:val="000000"/>
          <w:sz w:val="27"/>
          <w:szCs w:val="27"/>
        </w:rPr>
        <w:t>За тем другая</w:t>
      </w:r>
      <w:r>
        <w:rPr>
          <w:rStyle w:val="apple-converted-space"/>
          <w:color w:val="000000"/>
          <w:sz w:val="27"/>
          <w:szCs w:val="27"/>
        </w:rPr>
        <w:t> </w:t>
      </w:r>
      <w:r>
        <w:rPr>
          <w:color w:val="000000"/>
          <w:sz w:val="27"/>
          <w:szCs w:val="27"/>
        </w:rPr>
        <w:t>повесть</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о св. Григории Дъвословци, панежи римъстем.</w:t>
      </w:r>
    </w:p>
    <w:p w:rsidR="00192B68" w:rsidRDefault="00192B68" w:rsidP="00627814">
      <w:pPr>
        <w:pStyle w:val="a4"/>
        <w:shd w:val="clear" w:color="auto" w:fill="FDFBE6"/>
        <w:ind w:firstLine="495"/>
        <w:jc w:val="both"/>
        <w:rPr>
          <w:color w:val="000000"/>
          <w:sz w:val="27"/>
          <w:szCs w:val="27"/>
        </w:rPr>
      </w:pPr>
      <w:r>
        <w:rPr>
          <w:color w:val="000000"/>
          <w:sz w:val="27"/>
          <w:szCs w:val="27"/>
        </w:rPr>
        <w:lastRenderedPageBreak/>
        <w:t>л. 217. Блаженьнаго Епифания, епископа кюпрьскааго, повесть въскоре написанъих ерес вьсех, рекше повелений, ихже матереи перви образи и въименены четыре, от нихже вся прочаа изникоша.</w:t>
      </w:r>
      <w:r>
        <w:rPr>
          <w:rStyle w:val="apple-converted-space"/>
          <w:color w:val="000000"/>
          <w:sz w:val="27"/>
          <w:szCs w:val="27"/>
        </w:rPr>
        <w:t> </w:t>
      </w:r>
      <w:r>
        <w:rPr>
          <w:i/>
          <w:iCs/>
          <w:color w:val="000000"/>
          <w:sz w:val="27"/>
          <w:szCs w:val="27"/>
        </w:rPr>
        <w:t>Ересей 104, см. № 205 л. 397.</w:t>
      </w:r>
    </w:p>
    <w:p w:rsidR="00192B68" w:rsidRDefault="00192B68" w:rsidP="00627814">
      <w:pPr>
        <w:pStyle w:val="a4"/>
        <w:shd w:val="clear" w:color="auto" w:fill="FDFBE6"/>
        <w:ind w:firstLine="495"/>
        <w:jc w:val="both"/>
        <w:rPr>
          <w:color w:val="000000"/>
          <w:sz w:val="27"/>
          <w:szCs w:val="27"/>
        </w:rPr>
      </w:pPr>
      <w:r>
        <w:rPr>
          <w:color w:val="000000"/>
          <w:sz w:val="27"/>
          <w:szCs w:val="27"/>
        </w:rPr>
        <w:t>л. 238 об. Тимофея, прозвутера пресвятыя и великыя церкве Костянтинаграда, о различьи приходящих к непорочней нашей вере.</w:t>
      </w:r>
      <w:r>
        <w:rPr>
          <w:rStyle w:val="apple-converted-space"/>
          <w:color w:val="000000"/>
          <w:sz w:val="27"/>
          <w:szCs w:val="27"/>
        </w:rPr>
        <w:t> </w:t>
      </w:r>
      <w:r>
        <w:rPr>
          <w:i/>
          <w:iCs/>
          <w:color w:val="000000"/>
          <w:sz w:val="27"/>
          <w:szCs w:val="27"/>
        </w:rPr>
        <w:t>Там же л. 416.</w:t>
      </w:r>
    </w:p>
    <w:p w:rsidR="00192B68" w:rsidRDefault="00192B68" w:rsidP="00627814">
      <w:pPr>
        <w:pStyle w:val="a4"/>
        <w:shd w:val="clear" w:color="auto" w:fill="FDFBE6"/>
        <w:ind w:firstLine="495"/>
        <w:jc w:val="both"/>
        <w:rPr>
          <w:color w:val="000000"/>
          <w:sz w:val="27"/>
          <w:szCs w:val="27"/>
        </w:rPr>
      </w:pPr>
      <w:r>
        <w:rPr>
          <w:color w:val="000000"/>
          <w:sz w:val="27"/>
          <w:szCs w:val="27"/>
        </w:rPr>
        <w:t>л. 249. От книг божественыих повелений божественыя кончины Иусти(ни)ана различныя заповеди,</w:t>
      </w:r>
      <w:r>
        <w:rPr>
          <w:rStyle w:val="apple-converted-space"/>
          <w:color w:val="000000"/>
          <w:sz w:val="27"/>
          <w:szCs w:val="27"/>
        </w:rPr>
        <w:t> </w:t>
      </w:r>
      <w:r>
        <w:rPr>
          <w:i/>
          <w:iCs/>
          <w:color w:val="000000"/>
          <w:sz w:val="27"/>
          <w:szCs w:val="27"/>
        </w:rPr>
        <w:t>числом 87. Там же л. 197 об.</w:t>
      </w:r>
    </w:p>
    <w:p w:rsidR="00192B68" w:rsidRDefault="00192B68" w:rsidP="00627814">
      <w:pPr>
        <w:pStyle w:val="a4"/>
        <w:shd w:val="clear" w:color="auto" w:fill="FDFBE6"/>
        <w:ind w:firstLine="495"/>
        <w:jc w:val="both"/>
        <w:rPr>
          <w:color w:val="000000"/>
          <w:sz w:val="27"/>
          <w:szCs w:val="27"/>
        </w:rPr>
      </w:pPr>
      <w:r>
        <w:rPr>
          <w:color w:val="000000"/>
          <w:sz w:val="27"/>
          <w:szCs w:val="27"/>
        </w:rPr>
        <w:t>л. 266. Кыя подобаеть поставляти епископы и клирикы, яко в коеждо лето единою от епископ бывати събору в епархиях.</w:t>
      </w:r>
      <w:r>
        <w:rPr>
          <w:rStyle w:val="apple-converted-space"/>
          <w:color w:val="000000"/>
          <w:sz w:val="27"/>
          <w:szCs w:val="27"/>
        </w:rPr>
        <w:t> </w:t>
      </w:r>
      <w:r>
        <w:rPr>
          <w:i/>
          <w:iCs/>
          <w:color w:val="000000"/>
          <w:sz w:val="27"/>
          <w:szCs w:val="27"/>
        </w:rPr>
        <w:t>Там же л. 232 об. Здесь первая половина, вторая ниже л. 276.</w:t>
      </w:r>
    </w:p>
    <w:p w:rsidR="00192B68" w:rsidRDefault="00192B68" w:rsidP="00627814">
      <w:pPr>
        <w:pStyle w:val="a4"/>
        <w:shd w:val="clear" w:color="auto" w:fill="FDFBE6"/>
        <w:ind w:firstLine="495"/>
        <w:jc w:val="both"/>
        <w:rPr>
          <w:color w:val="000000"/>
          <w:sz w:val="27"/>
          <w:szCs w:val="27"/>
        </w:rPr>
      </w:pPr>
      <w:r>
        <w:rPr>
          <w:color w:val="000000"/>
          <w:sz w:val="27"/>
          <w:szCs w:val="27"/>
        </w:rPr>
        <w:t>л. 271. Яко повелену быти числу и клирическому пресв. церкви и прочих пресвятыих церкв Епифанию архиепископ Костянтинаграда.</w:t>
      </w:r>
    </w:p>
    <w:p w:rsidR="00192B68" w:rsidRDefault="00192B68" w:rsidP="00627814">
      <w:pPr>
        <w:pStyle w:val="a4"/>
        <w:shd w:val="clear" w:color="auto" w:fill="FDFBE6"/>
        <w:ind w:firstLine="495"/>
        <w:jc w:val="both"/>
        <w:rPr>
          <w:color w:val="000000"/>
          <w:sz w:val="27"/>
          <w:szCs w:val="27"/>
        </w:rPr>
      </w:pPr>
      <w:r>
        <w:rPr>
          <w:color w:val="000000"/>
          <w:sz w:val="27"/>
          <w:szCs w:val="27"/>
        </w:rPr>
        <w:t>л. 275. О нечистыих или кленущиихся Божиею главою и власом или что таковыих.</w:t>
      </w:r>
    </w:p>
    <w:p w:rsidR="00192B68" w:rsidRDefault="00192B68" w:rsidP="00627814">
      <w:pPr>
        <w:pStyle w:val="a4"/>
        <w:shd w:val="clear" w:color="auto" w:fill="FDFBE6"/>
        <w:ind w:firstLine="495"/>
        <w:jc w:val="both"/>
        <w:rPr>
          <w:color w:val="000000"/>
          <w:sz w:val="27"/>
          <w:szCs w:val="27"/>
        </w:rPr>
      </w:pPr>
      <w:r>
        <w:rPr>
          <w:color w:val="000000"/>
          <w:sz w:val="27"/>
          <w:szCs w:val="27"/>
        </w:rPr>
        <w:t>л. 276 об. Тыже (тогоже) Василиу пребьлаженному епископу.</w:t>
      </w:r>
      <w:r>
        <w:rPr>
          <w:rStyle w:val="apple-converted-space"/>
          <w:color w:val="000000"/>
          <w:sz w:val="27"/>
          <w:szCs w:val="27"/>
        </w:rPr>
        <w:t> </w:t>
      </w:r>
      <w:r>
        <w:rPr>
          <w:i/>
          <w:iCs/>
          <w:color w:val="000000"/>
          <w:sz w:val="27"/>
          <w:szCs w:val="27"/>
        </w:rPr>
        <w:t>Окончание статьи, начин. с л. 266, а по продолжению на поле чисел 88–93 конец статьи, начин. с л. 249.</w:t>
      </w:r>
    </w:p>
    <w:p w:rsidR="00192B68" w:rsidRDefault="00192B68" w:rsidP="00627814">
      <w:pPr>
        <w:pStyle w:val="a4"/>
        <w:shd w:val="clear" w:color="auto" w:fill="FDFBE6"/>
        <w:ind w:firstLine="495"/>
        <w:jc w:val="both"/>
        <w:rPr>
          <w:color w:val="000000"/>
          <w:sz w:val="27"/>
          <w:szCs w:val="27"/>
        </w:rPr>
      </w:pPr>
      <w:r>
        <w:rPr>
          <w:color w:val="000000"/>
          <w:sz w:val="27"/>
          <w:szCs w:val="27"/>
        </w:rPr>
        <w:t>л. 281 об. Великааго книжника антиохийскаго о колядах (календах), и о нонех, и о идех въглашение к некыим его другом. Нач. Подобаеть ведети, яко древльнии лето луною мереаху.</w:t>
      </w:r>
    </w:p>
    <w:p w:rsidR="00192B68" w:rsidRDefault="00192B68" w:rsidP="00627814">
      <w:pPr>
        <w:pStyle w:val="a4"/>
        <w:shd w:val="clear" w:color="auto" w:fill="FDFBE6"/>
        <w:ind w:firstLine="495"/>
        <w:jc w:val="both"/>
        <w:rPr>
          <w:color w:val="000000"/>
          <w:sz w:val="27"/>
          <w:szCs w:val="27"/>
        </w:rPr>
      </w:pPr>
      <w:r>
        <w:rPr>
          <w:color w:val="000000"/>
          <w:sz w:val="27"/>
          <w:szCs w:val="27"/>
        </w:rPr>
        <w:t>л. 285 об. Пресв. отца нашего Никифора, патр. Костянтинаграда, Летописець въскоре.</w:t>
      </w:r>
      <w:r>
        <w:rPr>
          <w:rStyle w:val="apple-converted-space"/>
          <w:color w:val="000000"/>
          <w:sz w:val="27"/>
          <w:szCs w:val="27"/>
        </w:rPr>
        <w:t> </w:t>
      </w:r>
      <w:r>
        <w:rPr>
          <w:i/>
          <w:iCs/>
          <w:color w:val="000000"/>
          <w:sz w:val="27"/>
          <w:szCs w:val="27"/>
        </w:rPr>
        <w:t>Оканч. исчислением константинопольских патриархов, последний:</w:t>
      </w:r>
      <w:r>
        <w:rPr>
          <w:rStyle w:val="apple-converted-space"/>
          <w:color w:val="000000"/>
          <w:sz w:val="27"/>
          <w:szCs w:val="27"/>
        </w:rPr>
        <w:t> </w:t>
      </w:r>
      <w:r>
        <w:rPr>
          <w:color w:val="000000"/>
          <w:sz w:val="27"/>
          <w:szCs w:val="27"/>
        </w:rPr>
        <w:t>Фотий же и Николай лет 6 и изгнан бысть, Ефимей лета два и мес. два и изъгнан бысть.</w:t>
      </w:r>
      <w:r>
        <w:rPr>
          <w:rStyle w:val="apple-converted-space"/>
          <w:color w:val="000000"/>
          <w:sz w:val="27"/>
          <w:szCs w:val="27"/>
        </w:rPr>
        <w:t> </w:t>
      </w:r>
      <w:r>
        <w:rPr>
          <w:i/>
          <w:iCs/>
          <w:color w:val="000000"/>
          <w:sz w:val="27"/>
          <w:szCs w:val="27"/>
        </w:rPr>
        <w:t>В Оп. рукоп. Царск. № 213 л. 498 и 510 разделен на две главы, вторая:</w:t>
      </w:r>
      <w:r>
        <w:rPr>
          <w:rStyle w:val="apple-converted-space"/>
          <w:color w:val="000000"/>
          <w:sz w:val="27"/>
          <w:szCs w:val="27"/>
        </w:rPr>
        <w:t> </w:t>
      </w:r>
      <w:r>
        <w:rPr>
          <w:color w:val="000000"/>
          <w:sz w:val="27"/>
          <w:szCs w:val="27"/>
        </w:rPr>
        <w:t>А се епископия Царяграда, патр. Никифора.</w:t>
      </w:r>
    </w:p>
    <w:p w:rsidR="00192B68" w:rsidRDefault="00192B68" w:rsidP="00627814">
      <w:pPr>
        <w:pStyle w:val="a4"/>
        <w:shd w:val="clear" w:color="auto" w:fill="FDFBE6"/>
        <w:ind w:firstLine="495"/>
        <w:jc w:val="both"/>
        <w:rPr>
          <w:color w:val="000000"/>
          <w:sz w:val="27"/>
          <w:szCs w:val="27"/>
        </w:rPr>
      </w:pPr>
      <w:r>
        <w:rPr>
          <w:color w:val="000000"/>
          <w:sz w:val="27"/>
          <w:szCs w:val="27"/>
        </w:rPr>
        <w:t>л. 291. Разум 7 Събор, колико лет от коегождо съконьчася.</w:t>
      </w:r>
      <w:r>
        <w:rPr>
          <w:rStyle w:val="apple-converted-space"/>
          <w:color w:val="000000"/>
          <w:sz w:val="27"/>
          <w:szCs w:val="27"/>
        </w:rPr>
        <w:t> </w:t>
      </w:r>
      <w:r>
        <w:rPr>
          <w:i/>
          <w:iCs/>
          <w:color w:val="000000"/>
          <w:sz w:val="27"/>
          <w:szCs w:val="27"/>
        </w:rPr>
        <w:t>После приведеннаго к сему заглавию начала в Оп. рум. Муз. л. 276 следует здесь:</w:t>
      </w:r>
      <w:r>
        <w:rPr>
          <w:rStyle w:val="apple-converted-space"/>
          <w:color w:val="000000"/>
          <w:sz w:val="27"/>
          <w:szCs w:val="27"/>
        </w:rPr>
        <w:t> </w:t>
      </w:r>
      <w:r>
        <w:rPr>
          <w:color w:val="000000"/>
          <w:sz w:val="27"/>
          <w:szCs w:val="27"/>
        </w:rPr>
        <w:t>Образ правыа непорочныя християньскыя веры,</w:t>
      </w:r>
      <w:r>
        <w:rPr>
          <w:rStyle w:val="apple-converted-space"/>
          <w:color w:val="000000"/>
          <w:sz w:val="27"/>
          <w:szCs w:val="27"/>
        </w:rPr>
        <w:t> </w:t>
      </w:r>
      <w:r>
        <w:rPr>
          <w:i/>
          <w:iCs/>
          <w:color w:val="000000"/>
          <w:sz w:val="27"/>
          <w:szCs w:val="27"/>
        </w:rPr>
        <w:t>потом уже о вселенских Соборах (шести же только), оканч. как в Рум. Муз. л. 277</w:t>
      </w:r>
      <w:r>
        <w:rPr>
          <w:color w:val="000000"/>
          <w:sz w:val="27"/>
          <w:szCs w:val="27"/>
        </w:rPr>
        <w:t>.</w:t>
      </w:r>
    </w:p>
    <w:p w:rsidR="00192B68" w:rsidRDefault="00192B68" w:rsidP="00627814">
      <w:pPr>
        <w:pStyle w:val="a4"/>
        <w:shd w:val="clear" w:color="auto" w:fill="FDFBE6"/>
        <w:ind w:firstLine="495"/>
        <w:jc w:val="both"/>
        <w:rPr>
          <w:color w:val="000000"/>
          <w:sz w:val="27"/>
          <w:szCs w:val="27"/>
        </w:rPr>
      </w:pPr>
      <w:r>
        <w:rPr>
          <w:color w:val="000000"/>
          <w:sz w:val="27"/>
          <w:szCs w:val="27"/>
        </w:rPr>
        <w:t>л. 295. Пресв. отца нашего Афанасия, архиеп. александрьскааго, к Антиоху князю, о множайшиих и нужниих възисканий,</w:t>
      </w:r>
      <w:r>
        <w:rPr>
          <w:rStyle w:val="apple-converted-space"/>
          <w:color w:val="000000"/>
          <w:sz w:val="27"/>
          <w:szCs w:val="27"/>
        </w:rPr>
        <w:t> </w:t>
      </w:r>
      <w:r>
        <w:rPr>
          <w:i/>
          <w:iCs/>
          <w:color w:val="000000"/>
          <w:sz w:val="27"/>
          <w:szCs w:val="27"/>
        </w:rPr>
        <w:t>и проч. Один вопрос с ответом.</w:t>
      </w:r>
    </w:p>
    <w:p w:rsidR="00192B68" w:rsidRDefault="00192B68" w:rsidP="00627814">
      <w:pPr>
        <w:pStyle w:val="a4"/>
        <w:shd w:val="clear" w:color="auto" w:fill="FDFBE6"/>
        <w:ind w:firstLine="495"/>
        <w:jc w:val="both"/>
        <w:rPr>
          <w:color w:val="000000"/>
          <w:sz w:val="27"/>
          <w:szCs w:val="27"/>
        </w:rPr>
      </w:pPr>
      <w:r>
        <w:rPr>
          <w:color w:val="000000"/>
          <w:sz w:val="27"/>
          <w:szCs w:val="27"/>
        </w:rPr>
        <w:t>л. 295 об. (О) възбранении женитвах.</w:t>
      </w:r>
      <w:r>
        <w:rPr>
          <w:rStyle w:val="apple-converted-space"/>
          <w:color w:val="000000"/>
          <w:sz w:val="27"/>
          <w:szCs w:val="27"/>
        </w:rPr>
        <w:t> </w:t>
      </w:r>
      <w:r>
        <w:rPr>
          <w:i/>
          <w:iCs/>
          <w:color w:val="000000"/>
          <w:sz w:val="27"/>
          <w:szCs w:val="27"/>
        </w:rPr>
        <w:t>Статей 29,</w:t>
      </w:r>
      <w:r>
        <w:rPr>
          <w:rStyle w:val="apple-converted-space"/>
          <w:color w:val="000000"/>
          <w:sz w:val="27"/>
          <w:szCs w:val="27"/>
        </w:rPr>
        <w:t> </w:t>
      </w:r>
      <w:r>
        <w:rPr>
          <w:color w:val="000000"/>
          <w:sz w:val="27"/>
          <w:szCs w:val="27"/>
        </w:rPr>
        <w:t>последняя: от иного закона глава о възбраняемых женитв.</w:t>
      </w:r>
      <w:r>
        <w:rPr>
          <w:rStyle w:val="apple-converted-space"/>
          <w:color w:val="000000"/>
          <w:sz w:val="27"/>
          <w:szCs w:val="27"/>
        </w:rPr>
        <w:t> </w:t>
      </w:r>
      <w:r>
        <w:rPr>
          <w:i/>
          <w:iCs/>
          <w:color w:val="000000"/>
          <w:sz w:val="27"/>
          <w:szCs w:val="27"/>
        </w:rPr>
        <w:t>См. Оп. Рум. Муз. стр. 277.</w:t>
      </w:r>
    </w:p>
    <w:p w:rsidR="00192B68" w:rsidRDefault="00192B68" w:rsidP="00627814">
      <w:pPr>
        <w:pStyle w:val="a4"/>
        <w:shd w:val="clear" w:color="auto" w:fill="FDFBE6"/>
        <w:ind w:firstLine="495"/>
        <w:jc w:val="both"/>
        <w:rPr>
          <w:color w:val="000000"/>
          <w:sz w:val="27"/>
          <w:szCs w:val="27"/>
        </w:rPr>
      </w:pPr>
      <w:r>
        <w:rPr>
          <w:color w:val="000000"/>
          <w:sz w:val="27"/>
          <w:szCs w:val="27"/>
        </w:rPr>
        <w:t>л. 298. От просвещении пресв. патриарха канон 9.</w:t>
      </w:r>
    </w:p>
    <w:p w:rsidR="00192B68" w:rsidRDefault="00192B68" w:rsidP="00627814">
      <w:pPr>
        <w:pStyle w:val="a4"/>
        <w:shd w:val="clear" w:color="auto" w:fill="FDFBE6"/>
        <w:ind w:firstLine="495"/>
        <w:jc w:val="both"/>
        <w:rPr>
          <w:color w:val="000000"/>
          <w:sz w:val="27"/>
          <w:szCs w:val="27"/>
        </w:rPr>
      </w:pPr>
      <w:r>
        <w:rPr>
          <w:color w:val="000000"/>
          <w:sz w:val="27"/>
          <w:szCs w:val="27"/>
        </w:rPr>
        <w:t>л. 298. об. О епископех и о мьнисех.</w:t>
      </w:r>
      <w:r>
        <w:rPr>
          <w:rStyle w:val="apple-converted-space"/>
          <w:color w:val="000000"/>
          <w:sz w:val="27"/>
          <w:szCs w:val="27"/>
        </w:rPr>
        <w:t> </w:t>
      </w:r>
      <w:r>
        <w:rPr>
          <w:i/>
          <w:iCs/>
          <w:color w:val="000000"/>
          <w:sz w:val="27"/>
          <w:szCs w:val="27"/>
        </w:rPr>
        <w:t>Оп. Рум. Муз. стр. 277.</w:t>
      </w:r>
    </w:p>
    <w:p w:rsidR="00192B68" w:rsidRDefault="00192B68" w:rsidP="00627814">
      <w:pPr>
        <w:pStyle w:val="a4"/>
        <w:shd w:val="clear" w:color="auto" w:fill="FDFBE6"/>
        <w:ind w:firstLine="495"/>
        <w:jc w:val="both"/>
        <w:rPr>
          <w:color w:val="000000"/>
          <w:sz w:val="27"/>
          <w:szCs w:val="27"/>
        </w:rPr>
      </w:pPr>
      <w:r>
        <w:rPr>
          <w:i/>
          <w:iCs/>
          <w:color w:val="000000"/>
          <w:sz w:val="27"/>
          <w:szCs w:val="27"/>
        </w:rPr>
        <w:t>В конце ркп:</w:t>
      </w:r>
      <w:r>
        <w:rPr>
          <w:rStyle w:val="apple-converted-space"/>
          <w:color w:val="000000"/>
          <w:sz w:val="27"/>
          <w:szCs w:val="27"/>
        </w:rPr>
        <w:t> </w:t>
      </w:r>
      <w:r>
        <w:rPr>
          <w:color w:val="000000"/>
          <w:sz w:val="27"/>
          <w:szCs w:val="27"/>
        </w:rPr>
        <w:t>Слъва съвершителю Богу и пречистыи Его Матери, аринь (</w:t>
      </w:r>
      <w:r>
        <w:rPr>
          <w:i/>
          <w:iCs/>
          <w:color w:val="000000"/>
          <w:sz w:val="27"/>
          <w:szCs w:val="27"/>
        </w:rPr>
        <w:t>т. е. аминь, по тарабарской азбуке</w:t>
      </w:r>
      <w:r>
        <w:rPr>
          <w:color w:val="000000"/>
          <w:sz w:val="27"/>
          <w:szCs w:val="27"/>
        </w:rPr>
        <w:t>).</w:t>
      </w:r>
    </w:p>
    <w:p w:rsidR="00192B68" w:rsidRDefault="00192B68" w:rsidP="00627814">
      <w:pPr>
        <w:pStyle w:val="a4"/>
        <w:shd w:val="clear" w:color="auto" w:fill="FDFBE6"/>
        <w:ind w:firstLine="495"/>
        <w:jc w:val="both"/>
        <w:rPr>
          <w:color w:val="000000"/>
          <w:sz w:val="27"/>
          <w:szCs w:val="27"/>
        </w:rPr>
      </w:pPr>
      <w:r>
        <w:rPr>
          <w:color w:val="000000"/>
          <w:sz w:val="27"/>
          <w:szCs w:val="27"/>
        </w:rPr>
        <w:t>208. (1917.)</w:t>
      </w:r>
      <w:r>
        <w:rPr>
          <w:rStyle w:val="apple-converted-space"/>
          <w:color w:val="000000"/>
          <w:sz w:val="27"/>
          <w:szCs w:val="27"/>
        </w:rPr>
        <w:t> </w:t>
      </w:r>
      <w:hyperlink r:id="rId1101" w:history="1">
        <w:r>
          <w:rPr>
            <w:rStyle w:val="a3"/>
            <w:b/>
            <w:bCs/>
            <w:color w:val="BBAA44"/>
            <w:sz w:val="27"/>
            <w:szCs w:val="27"/>
            <w:bdr w:val="none" w:sz="0" w:space="0" w:color="auto" w:frame="1"/>
          </w:rPr>
          <w:t>Мерило праведное</w:t>
        </w:r>
      </w:hyperlink>
      <w:r>
        <w:rPr>
          <w:color w:val="000000"/>
          <w:sz w:val="27"/>
          <w:szCs w:val="27"/>
        </w:rPr>
        <w:t>, полууст., исх. ХV или нач. ХVІ века, в четверть, 115 листов.</w:t>
      </w:r>
    </w:p>
    <w:p w:rsidR="00192B68" w:rsidRDefault="00192B68" w:rsidP="00627814">
      <w:pPr>
        <w:pStyle w:val="a4"/>
        <w:shd w:val="clear" w:color="auto" w:fill="FDFBE6"/>
        <w:ind w:firstLine="495"/>
        <w:jc w:val="both"/>
        <w:rPr>
          <w:color w:val="000000"/>
          <w:sz w:val="27"/>
          <w:szCs w:val="27"/>
        </w:rPr>
      </w:pPr>
      <w:r>
        <w:rPr>
          <w:i/>
          <w:iCs/>
          <w:color w:val="000000"/>
          <w:sz w:val="27"/>
          <w:szCs w:val="27"/>
        </w:rPr>
        <w:lastRenderedPageBreak/>
        <w:t>Заглавие и содержание книги показаны под № 205 л. 449–524. После</w:t>
      </w:r>
      <w:r>
        <w:rPr>
          <w:rStyle w:val="apple-converted-space"/>
          <w:color w:val="000000"/>
          <w:sz w:val="27"/>
          <w:szCs w:val="27"/>
        </w:rPr>
        <w:t> </w:t>
      </w:r>
      <w:r>
        <w:rPr>
          <w:color w:val="000000"/>
          <w:sz w:val="27"/>
          <w:szCs w:val="27"/>
        </w:rPr>
        <w:t>Слова еже судити право</w:t>
      </w:r>
      <w:r>
        <w:rPr>
          <w:rStyle w:val="apple-converted-space"/>
          <w:color w:val="000000"/>
          <w:sz w:val="27"/>
          <w:szCs w:val="27"/>
        </w:rPr>
        <w:t> </w:t>
      </w:r>
      <w:r>
        <w:rPr>
          <w:i/>
          <w:iCs/>
          <w:color w:val="000000"/>
          <w:sz w:val="27"/>
          <w:szCs w:val="27"/>
        </w:rPr>
        <w:t>другим почерком тогоже времени прибавлено:</w:t>
      </w:r>
    </w:p>
    <w:p w:rsidR="00192B68" w:rsidRDefault="00192B68" w:rsidP="00627814">
      <w:pPr>
        <w:pStyle w:val="a4"/>
        <w:shd w:val="clear" w:color="auto" w:fill="FDFBE6"/>
        <w:ind w:firstLine="495"/>
        <w:jc w:val="both"/>
        <w:rPr>
          <w:color w:val="000000"/>
          <w:sz w:val="27"/>
          <w:szCs w:val="27"/>
        </w:rPr>
      </w:pPr>
      <w:r>
        <w:rPr>
          <w:color w:val="000000"/>
          <w:sz w:val="27"/>
          <w:szCs w:val="27"/>
        </w:rPr>
        <w:t>л. 109 об.</w:t>
      </w:r>
      <w:r>
        <w:rPr>
          <w:rStyle w:val="apple-converted-space"/>
          <w:color w:val="000000"/>
          <w:sz w:val="27"/>
          <w:szCs w:val="27"/>
        </w:rPr>
        <w:t> </w:t>
      </w:r>
      <w:r>
        <w:rPr>
          <w:i/>
          <w:iCs/>
          <w:color w:val="000000"/>
          <w:sz w:val="27"/>
          <w:szCs w:val="27"/>
        </w:rPr>
        <w:t>Никона черногорца Слово</w:t>
      </w:r>
      <w:r>
        <w:rPr>
          <w:rStyle w:val="apple-converted-space"/>
          <w:color w:val="000000"/>
          <w:sz w:val="27"/>
          <w:szCs w:val="27"/>
        </w:rPr>
        <w:t> </w:t>
      </w:r>
      <w:r>
        <w:rPr>
          <w:color w:val="000000"/>
          <w:sz w:val="27"/>
          <w:szCs w:val="27"/>
        </w:rPr>
        <w:t>42 О Божиих судбах и яко никтоже сих убегнути можеть, якоже и Господь рече, глаголя: яко имже судом судите, судими будете,</w:t>
      </w:r>
      <w:r>
        <w:rPr>
          <w:rStyle w:val="apple-converted-space"/>
          <w:color w:val="000000"/>
          <w:sz w:val="27"/>
          <w:szCs w:val="27"/>
        </w:rPr>
        <w:t> </w:t>
      </w:r>
      <w:r>
        <w:rPr>
          <w:i/>
          <w:iCs/>
          <w:color w:val="000000"/>
          <w:sz w:val="27"/>
          <w:szCs w:val="27"/>
        </w:rPr>
        <w:t>и проч. См. № 210 л. 62.</w:t>
      </w:r>
    </w:p>
    <w:p w:rsidR="00192B68" w:rsidRDefault="00192B68" w:rsidP="00627814">
      <w:pPr>
        <w:pStyle w:val="a4"/>
        <w:shd w:val="clear" w:color="auto" w:fill="FDFBE6"/>
        <w:ind w:firstLine="495"/>
        <w:jc w:val="both"/>
        <w:rPr>
          <w:color w:val="000000"/>
          <w:sz w:val="27"/>
          <w:szCs w:val="27"/>
        </w:rPr>
      </w:pPr>
      <w:r>
        <w:rPr>
          <w:color w:val="000000"/>
          <w:sz w:val="27"/>
          <w:szCs w:val="27"/>
        </w:rPr>
        <w:t>209. (1918.)</w:t>
      </w:r>
      <w:r>
        <w:rPr>
          <w:rStyle w:val="apple-converted-space"/>
          <w:color w:val="000000"/>
          <w:sz w:val="27"/>
          <w:szCs w:val="27"/>
        </w:rPr>
        <w:t> </w:t>
      </w:r>
      <w:hyperlink r:id="rId1102" w:history="1">
        <w:r>
          <w:rPr>
            <w:rStyle w:val="a3"/>
            <w:b/>
            <w:bCs/>
            <w:color w:val="BBAA44"/>
            <w:sz w:val="27"/>
            <w:szCs w:val="27"/>
            <w:bdr w:val="none" w:sz="0" w:space="0" w:color="auto" w:frame="1"/>
          </w:rPr>
          <w:t>Иоанна постника Номоканон</w:t>
        </w:r>
      </w:hyperlink>
      <w:r>
        <w:rPr>
          <w:b/>
          <w:bCs/>
          <w:color w:val="000000"/>
          <w:sz w:val="27"/>
          <w:szCs w:val="27"/>
        </w:rPr>
        <w:t>,</w:t>
      </w:r>
      <w:r>
        <w:rPr>
          <w:rStyle w:val="apple-converted-space"/>
          <w:color w:val="000000"/>
          <w:sz w:val="27"/>
          <w:szCs w:val="27"/>
        </w:rPr>
        <w:t> </w:t>
      </w:r>
      <w:r>
        <w:rPr>
          <w:color w:val="000000"/>
          <w:sz w:val="27"/>
          <w:szCs w:val="27"/>
        </w:rPr>
        <w:t>полууст., ХVІ века, в четверть, 125 листов.</w:t>
      </w:r>
    </w:p>
    <w:p w:rsidR="00192B68" w:rsidRDefault="00192B68" w:rsidP="00627814">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Иже в святых отца нашего Иоанна, архиепископа Костянтинаграда, Постника о исповедех различиа, различна извещена исповедающим тайная съгрешениа и сих въсприемлющи истинна и несъгрешна к Богу и о Бозе, и от Бога рязсужена, якоже мня смиреный.</w:t>
      </w:r>
      <w:r>
        <w:rPr>
          <w:rStyle w:val="apple-converted-space"/>
          <w:color w:val="000000"/>
          <w:sz w:val="27"/>
          <w:szCs w:val="27"/>
        </w:rPr>
        <w:t> </w:t>
      </w:r>
      <w:r>
        <w:rPr>
          <w:i/>
          <w:iCs/>
          <w:color w:val="000000"/>
          <w:sz w:val="27"/>
          <w:szCs w:val="27"/>
        </w:rPr>
        <w:t>Перевод правил Иоанна Постника совершен в глубокой древности, некоторыя из них предлагал Кирик св. Нифонту, см. № 114 л. 446. Николай ІІІ, патр. константинопольский (см. № 35), на вопрос Иоанна мниха и молчальника:</w:t>
      </w:r>
      <w:r>
        <w:rPr>
          <w:rStyle w:val="apple-converted-space"/>
          <w:color w:val="000000"/>
          <w:sz w:val="27"/>
          <w:szCs w:val="27"/>
        </w:rPr>
        <w:t> </w:t>
      </w:r>
      <w:r>
        <w:rPr>
          <w:color w:val="000000"/>
          <w:sz w:val="27"/>
          <w:szCs w:val="27"/>
        </w:rPr>
        <w:t>Подобаеть ли правилы Иоанна Постника правити некыя?</w:t>
      </w:r>
      <w:r>
        <w:rPr>
          <w:rStyle w:val="apple-converted-space"/>
          <w:color w:val="000000"/>
          <w:sz w:val="27"/>
          <w:szCs w:val="27"/>
        </w:rPr>
        <w:t> </w:t>
      </w:r>
      <w:r>
        <w:rPr>
          <w:i/>
          <w:iCs/>
          <w:color w:val="000000"/>
          <w:sz w:val="27"/>
          <w:szCs w:val="27"/>
        </w:rPr>
        <w:t>отвечал:</w:t>
      </w:r>
      <w:r>
        <w:rPr>
          <w:rStyle w:val="apple-converted-space"/>
          <w:color w:val="000000"/>
          <w:sz w:val="27"/>
          <w:szCs w:val="27"/>
        </w:rPr>
        <w:t> </w:t>
      </w:r>
      <w:r>
        <w:rPr>
          <w:color w:val="000000"/>
          <w:sz w:val="27"/>
          <w:szCs w:val="27"/>
        </w:rPr>
        <w:t>Таковая правила многое схождение приимше, многы погубишя, темже в разуме добра сущи, от того съгрешающеи да исправятся</w:t>
      </w:r>
      <w:r>
        <w:rPr>
          <w:rStyle w:val="apple-converted-space"/>
          <w:color w:val="000000"/>
          <w:sz w:val="27"/>
          <w:szCs w:val="27"/>
        </w:rPr>
        <w:t> </w:t>
      </w:r>
      <w:r>
        <w:rPr>
          <w:i/>
          <w:iCs/>
          <w:color w:val="000000"/>
          <w:sz w:val="27"/>
          <w:szCs w:val="27"/>
        </w:rPr>
        <w:t>(см. № 105 гл. 41). Никон Черногорец между прочим замечает:</w:t>
      </w:r>
      <w:r>
        <w:rPr>
          <w:rStyle w:val="apple-converted-space"/>
          <w:color w:val="000000"/>
          <w:sz w:val="27"/>
          <w:szCs w:val="27"/>
        </w:rPr>
        <w:t> </w:t>
      </w:r>
      <w:r>
        <w:rPr>
          <w:color w:val="000000"/>
          <w:sz w:val="27"/>
          <w:szCs w:val="27"/>
        </w:rPr>
        <w:t>о снеди же и питии, яже в книзе Постникове лежащая, не съгласуют отнудь божественым правилом (</w:t>
      </w:r>
      <w:r>
        <w:rPr>
          <w:i/>
          <w:iCs/>
          <w:color w:val="000000"/>
          <w:sz w:val="27"/>
          <w:szCs w:val="27"/>
        </w:rPr>
        <w:t>см. ниже № 211 л. 76</w:t>
      </w:r>
      <w:r>
        <w:rPr>
          <w:color w:val="000000"/>
          <w:sz w:val="27"/>
          <w:szCs w:val="27"/>
        </w:rPr>
        <w:t>).</w:t>
      </w:r>
    </w:p>
    <w:p w:rsidR="00192B68" w:rsidRDefault="00192B68" w:rsidP="00627814">
      <w:pPr>
        <w:pStyle w:val="a4"/>
        <w:shd w:val="clear" w:color="auto" w:fill="FDFBE6"/>
        <w:ind w:firstLine="495"/>
        <w:jc w:val="both"/>
        <w:rPr>
          <w:color w:val="000000"/>
          <w:sz w:val="27"/>
          <w:szCs w:val="27"/>
        </w:rPr>
      </w:pPr>
      <w:r>
        <w:rPr>
          <w:i/>
          <w:iCs/>
          <w:color w:val="000000"/>
          <w:sz w:val="27"/>
          <w:szCs w:val="27"/>
        </w:rPr>
        <w:t>По произволу писца в Номоканон И. Постника включены правила, положенныя на констант. Соборе в 1301 году:</w:t>
      </w:r>
    </w:p>
    <w:p w:rsidR="00192B68" w:rsidRDefault="00192B68" w:rsidP="00627814">
      <w:pPr>
        <w:pStyle w:val="a4"/>
        <w:shd w:val="clear" w:color="auto" w:fill="FDFBE6"/>
        <w:ind w:firstLine="495"/>
        <w:jc w:val="both"/>
        <w:rPr>
          <w:color w:val="000000"/>
          <w:sz w:val="27"/>
          <w:szCs w:val="27"/>
        </w:rPr>
      </w:pPr>
      <w:r>
        <w:rPr>
          <w:color w:val="000000"/>
          <w:sz w:val="27"/>
          <w:szCs w:val="27"/>
        </w:rPr>
        <w:t>л. 71 об.–75 об. Мес. августа 12 день, среди индикта 14, седящим св. Патриархом в месте своем в церкви св. София (</w:t>
      </w:r>
      <w:r>
        <w:rPr>
          <w:i/>
          <w:iCs/>
          <w:color w:val="000000"/>
          <w:sz w:val="27"/>
          <w:szCs w:val="27"/>
        </w:rPr>
        <w:t>означены поименно</w:t>
      </w:r>
      <w:r>
        <w:rPr>
          <w:color w:val="000000"/>
          <w:sz w:val="27"/>
          <w:szCs w:val="27"/>
        </w:rPr>
        <w:t>) и всея Руси Максим и предстоящим ту избранным попом и диаконом и благочестивый епископ сарайский Фегност, седящу в Соборе смирению нашему, и положил посреди нас въспросы некия и ответ всякому подобен въспросу прия.</w:t>
      </w:r>
      <w:r>
        <w:rPr>
          <w:rStyle w:val="apple-converted-space"/>
          <w:color w:val="000000"/>
          <w:sz w:val="27"/>
          <w:szCs w:val="27"/>
        </w:rPr>
        <w:t> </w:t>
      </w:r>
      <w:r>
        <w:rPr>
          <w:i/>
          <w:iCs/>
          <w:color w:val="000000"/>
          <w:sz w:val="27"/>
          <w:szCs w:val="27"/>
        </w:rPr>
        <w:t>На один вопрос епископа Феогноста:</w:t>
      </w:r>
      <w:r>
        <w:rPr>
          <w:rStyle w:val="apple-converted-space"/>
          <w:color w:val="000000"/>
          <w:sz w:val="27"/>
          <w:szCs w:val="27"/>
        </w:rPr>
        <w:t> </w:t>
      </w:r>
      <w:r>
        <w:rPr>
          <w:color w:val="000000"/>
          <w:sz w:val="27"/>
          <w:szCs w:val="27"/>
        </w:rPr>
        <w:t>Аще будуть попове мнози и диякони, подобаеть ли игуменом проскомисати или ни?</w:t>
      </w:r>
      <w:r>
        <w:rPr>
          <w:rStyle w:val="apple-converted-space"/>
          <w:color w:val="000000"/>
          <w:sz w:val="27"/>
          <w:szCs w:val="27"/>
        </w:rPr>
        <w:t> </w:t>
      </w:r>
      <w:r>
        <w:rPr>
          <w:i/>
          <w:iCs/>
          <w:color w:val="000000"/>
          <w:sz w:val="27"/>
          <w:szCs w:val="27"/>
        </w:rPr>
        <w:t>Собор отвечал:</w:t>
      </w:r>
      <w:r>
        <w:rPr>
          <w:rStyle w:val="apple-converted-space"/>
          <w:color w:val="000000"/>
          <w:sz w:val="27"/>
          <w:szCs w:val="27"/>
        </w:rPr>
        <w:t> </w:t>
      </w:r>
      <w:r>
        <w:rPr>
          <w:color w:val="000000"/>
          <w:sz w:val="27"/>
          <w:szCs w:val="27"/>
        </w:rPr>
        <w:t>Аще будеть стареиший игумен, да посылает диакона, аще ли епископ будеть с ними на службе, да проскомисают вси.</w:t>
      </w:r>
    </w:p>
    <w:p w:rsidR="00192B68" w:rsidRDefault="00192B68" w:rsidP="00627814">
      <w:pPr>
        <w:pStyle w:val="a4"/>
        <w:shd w:val="clear" w:color="auto" w:fill="FDFBE6"/>
        <w:ind w:firstLine="495"/>
        <w:jc w:val="both"/>
        <w:rPr>
          <w:color w:val="000000"/>
          <w:sz w:val="27"/>
          <w:szCs w:val="27"/>
        </w:rPr>
      </w:pPr>
      <w:r>
        <w:rPr>
          <w:i/>
          <w:iCs/>
          <w:color w:val="000000"/>
          <w:sz w:val="27"/>
          <w:szCs w:val="27"/>
        </w:rPr>
        <w:t>Внизу первых листов:</w:t>
      </w:r>
      <w:r>
        <w:rPr>
          <w:rStyle w:val="apple-converted-space"/>
          <w:color w:val="000000"/>
          <w:sz w:val="27"/>
          <w:szCs w:val="27"/>
        </w:rPr>
        <w:t> </w:t>
      </w:r>
      <w:r>
        <w:rPr>
          <w:color w:val="000000"/>
          <w:sz w:val="27"/>
          <w:szCs w:val="27"/>
        </w:rPr>
        <w:t>Сию книгу иже в святых отца нашего Иоанна, архиеп. Констянтинаграда, Постника в обитель Живоначальныя Троица и в строение препод. отца нашего Сергиа чюдотворца игумену з братиею дал инок Арсений Одинець.</w:t>
      </w:r>
      <w:r>
        <w:rPr>
          <w:rStyle w:val="apple-converted-space"/>
          <w:color w:val="000000"/>
          <w:sz w:val="27"/>
          <w:szCs w:val="27"/>
        </w:rPr>
        <w:t> </w:t>
      </w:r>
      <w:r>
        <w:rPr>
          <w:i/>
          <w:iCs/>
          <w:color w:val="000000"/>
          <w:sz w:val="27"/>
          <w:szCs w:val="27"/>
        </w:rPr>
        <w:t>См. № 205.</w:t>
      </w:r>
    </w:p>
    <w:p w:rsidR="00192B68" w:rsidRDefault="00192B68" w:rsidP="00627814">
      <w:pPr>
        <w:pStyle w:val="a4"/>
        <w:shd w:val="clear" w:color="auto" w:fill="FDFBE6"/>
        <w:ind w:firstLine="495"/>
        <w:jc w:val="both"/>
        <w:rPr>
          <w:color w:val="000000"/>
          <w:sz w:val="27"/>
          <w:szCs w:val="27"/>
        </w:rPr>
      </w:pPr>
      <w:r>
        <w:rPr>
          <w:color w:val="000000"/>
          <w:sz w:val="27"/>
          <w:szCs w:val="27"/>
        </w:rPr>
        <w:t>210. (1956.)</w:t>
      </w:r>
      <w:r>
        <w:rPr>
          <w:rStyle w:val="apple-converted-space"/>
          <w:color w:val="000000"/>
          <w:sz w:val="27"/>
          <w:szCs w:val="27"/>
        </w:rPr>
        <w:t> </w:t>
      </w:r>
      <w:hyperlink r:id="rId1103" w:history="1">
        <w:r>
          <w:rPr>
            <w:rStyle w:val="a3"/>
            <w:b/>
            <w:bCs/>
            <w:color w:val="BBAA44"/>
            <w:sz w:val="27"/>
            <w:szCs w:val="27"/>
            <w:bdr w:val="none" w:sz="0" w:space="0" w:color="auto" w:frame="1"/>
          </w:rPr>
          <w:t>Никона черногорца пандекты</w:t>
        </w:r>
      </w:hyperlink>
      <w:r>
        <w:rPr>
          <w:color w:val="000000"/>
          <w:sz w:val="27"/>
          <w:szCs w:val="27"/>
        </w:rPr>
        <w:t>, часть вторая, полууст., ХVІ века, в лист, 445 листов, с заглавною заставкою.</w:t>
      </w:r>
    </w:p>
    <w:p w:rsidR="00192B68" w:rsidRDefault="00192B68" w:rsidP="00627814">
      <w:pPr>
        <w:pStyle w:val="a4"/>
        <w:shd w:val="clear" w:color="auto" w:fill="FDFBE6"/>
        <w:ind w:firstLine="495"/>
        <w:jc w:val="both"/>
        <w:rPr>
          <w:color w:val="000000"/>
          <w:sz w:val="27"/>
          <w:szCs w:val="27"/>
        </w:rPr>
      </w:pPr>
      <w:r>
        <w:rPr>
          <w:color w:val="000000"/>
          <w:sz w:val="27"/>
          <w:szCs w:val="27"/>
        </w:rPr>
        <w:t>л. 1. Събрание книги сея, сиречь Синаксарь, имея сказание коегождо слова на уведение чтущим.</w:t>
      </w:r>
      <w:r>
        <w:rPr>
          <w:rStyle w:val="apple-converted-space"/>
          <w:color w:val="000000"/>
          <w:sz w:val="27"/>
          <w:szCs w:val="27"/>
        </w:rPr>
        <w:t> </w:t>
      </w:r>
      <w:r>
        <w:rPr>
          <w:i/>
          <w:iCs/>
          <w:color w:val="000000"/>
          <w:sz w:val="27"/>
          <w:szCs w:val="27"/>
        </w:rPr>
        <w:t>Оглавление конечных слов 37–63.</w:t>
      </w:r>
    </w:p>
    <w:p w:rsidR="00192B68" w:rsidRDefault="00192B68" w:rsidP="00627814">
      <w:pPr>
        <w:pStyle w:val="a4"/>
        <w:shd w:val="clear" w:color="auto" w:fill="FDFBE6"/>
        <w:ind w:firstLine="495"/>
        <w:jc w:val="both"/>
        <w:rPr>
          <w:color w:val="000000"/>
          <w:sz w:val="27"/>
          <w:szCs w:val="27"/>
        </w:rPr>
      </w:pPr>
      <w:r>
        <w:rPr>
          <w:color w:val="000000"/>
          <w:sz w:val="27"/>
          <w:szCs w:val="27"/>
        </w:rPr>
        <w:t>л. 7.</w:t>
      </w:r>
      <w:r>
        <w:rPr>
          <w:rStyle w:val="apple-converted-space"/>
          <w:color w:val="000000"/>
          <w:sz w:val="27"/>
          <w:szCs w:val="27"/>
        </w:rPr>
        <w:t> </w:t>
      </w:r>
      <w:r>
        <w:rPr>
          <w:i/>
          <w:iCs/>
          <w:color w:val="000000"/>
          <w:sz w:val="27"/>
          <w:szCs w:val="27"/>
        </w:rPr>
        <w:t>Заглавие:</w:t>
      </w:r>
      <w:r>
        <w:rPr>
          <w:rStyle w:val="apple-converted-space"/>
          <w:color w:val="000000"/>
          <w:sz w:val="27"/>
          <w:szCs w:val="27"/>
        </w:rPr>
        <w:t> </w:t>
      </w:r>
      <w:r>
        <w:rPr>
          <w:color w:val="000000"/>
          <w:sz w:val="27"/>
          <w:szCs w:val="27"/>
        </w:rPr>
        <w:t>Книга богодохновенна събрана и списана от многых и различных божественых книг.</w:t>
      </w:r>
    </w:p>
    <w:p w:rsidR="00192B68" w:rsidRDefault="00192B68" w:rsidP="00627814">
      <w:pPr>
        <w:pStyle w:val="a4"/>
        <w:shd w:val="clear" w:color="auto" w:fill="FDFBE6"/>
        <w:ind w:firstLine="495"/>
        <w:jc w:val="both"/>
        <w:rPr>
          <w:color w:val="000000"/>
          <w:sz w:val="27"/>
          <w:szCs w:val="27"/>
        </w:rPr>
      </w:pPr>
      <w:r>
        <w:rPr>
          <w:color w:val="000000"/>
          <w:sz w:val="27"/>
          <w:szCs w:val="27"/>
        </w:rPr>
        <w:t>Слово 37. Яко недостоит оклеветавати, неких ради нужныа в еже жити потребы и к глаголющим, яко и ти самии учителе преступають заповеди Божиа, за еже имети им со всяцем опаством потребная телеси,</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Аще кто не отвержется, рече Христос, всех сущих ему, несть Мне достоин.</w:t>
      </w:r>
    </w:p>
    <w:p w:rsidR="00192B68" w:rsidRDefault="00192B68" w:rsidP="00627814">
      <w:pPr>
        <w:pStyle w:val="a4"/>
        <w:shd w:val="clear" w:color="auto" w:fill="FDFBE6"/>
        <w:ind w:firstLine="495"/>
        <w:jc w:val="both"/>
        <w:rPr>
          <w:color w:val="000000"/>
          <w:sz w:val="27"/>
          <w:szCs w:val="27"/>
        </w:rPr>
      </w:pPr>
      <w:r>
        <w:rPr>
          <w:color w:val="000000"/>
          <w:sz w:val="27"/>
          <w:szCs w:val="27"/>
        </w:rPr>
        <w:lastRenderedPageBreak/>
        <w:t>л. 17 об. Слово 38. О богатстве и нищете, и како познаваем таковаа, от Бога ли суть, или от действа съпротивнаго, и яко иже от неправды богатство, несть от Бога,</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Богу глаголющу прор. Аггеом: мое есть злато и сребро, и емуже хощу дам е: прочее убо всек человек обогатевь от Бога ли есть обогател?</w:t>
      </w:r>
    </w:p>
    <w:p w:rsidR="00192B68" w:rsidRDefault="00192B68" w:rsidP="00627814">
      <w:pPr>
        <w:pStyle w:val="a4"/>
        <w:shd w:val="clear" w:color="auto" w:fill="FDFBE6"/>
        <w:ind w:firstLine="495"/>
        <w:jc w:val="both"/>
        <w:rPr>
          <w:color w:val="000000"/>
          <w:sz w:val="27"/>
          <w:szCs w:val="27"/>
        </w:rPr>
      </w:pPr>
      <w:r>
        <w:rPr>
          <w:color w:val="000000"/>
          <w:sz w:val="27"/>
          <w:szCs w:val="27"/>
        </w:rPr>
        <w:t>л. 22 об. Слово 39. О еже не без разсуждениа судити искръняго, якоже лицемери и фарисее и книжници, ибо плъни злых суще они в менших некых зелни бышя инем испытателе,</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Не судите, да не осуждени будете. Что убо не подобает ли съгрешающяя обличати?</w:t>
      </w:r>
    </w:p>
    <w:p w:rsidR="00192B68" w:rsidRDefault="00192B68" w:rsidP="00627814">
      <w:pPr>
        <w:pStyle w:val="a4"/>
        <w:shd w:val="clear" w:color="auto" w:fill="FDFBE6"/>
        <w:ind w:firstLine="495"/>
        <w:jc w:val="both"/>
        <w:rPr>
          <w:color w:val="000000"/>
          <w:sz w:val="27"/>
          <w:szCs w:val="27"/>
        </w:rPr>
      </w:pPr>
      <w:r>
        <w:rPr>
          <w:color w:val="000000"/>
          <w:sz w:val="27"/>
          <w:szCs w:val="27"/>
        </w:rPr>
        <w:t>л. 39. Слово 40. Яко недостоит судити иереом, или праведне или неправедне, или истязовати их, но аще и съгрешит от них кто, Богом въстязан будет и обличен в нынешний век и в будущий, или от большаго иереа; и яко иже по недостоинству живый несть священик,</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Такову быти учителю подобаеть, сице щядети ученикы, сице всех водити: ныне живем, рече, аще вы стоите о Господи.</w:t>
      </w:r>
    </w:p>
    <w:p w:rsidR="00192B68" w:rsidRDefault="00192B68" w:rsidP="00627814">
      <w:pPr>
        <w:pStyle w:val="a4"/>
        <w:shd w:val="clear" w:color="auto" w:fill="FDFBE6"/>
        <w:ind w:firstLine="495"/>
        <w:jc w:val="both"/>
        <w:rPr>
          <w:color w:val="000000"/>
          <w:sz w:val="27"/>
          <w:szCs w:val="27"/>
        </w:rPr>
      </w:pPr>
      <w:r>
        <w:rPr>
          <w:color w:val="000000"/>
          <w:sz w:val="27"/>
          <w:szCs w:val="27"/>
        </w:rPr>
        <w:t>л. 50. Слово 41. О избрани властей, и яко въся убо власти не избирает Бог, всеми же действует, и яко избирает множицею недостойных Бог, и достоинии убо яко достойни избираеми суть, недостоинии же пакы к показаниу съгрешающим и обращению</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Апостолу глаголющу, яко власти мирскыя от Бога учинены суть: убо прочее въсяк князь и царь и епископ Богом ли избран бываеть?</w:t>
      </w:r>
    </w:p>
    <w:p w:rsidR="00192B68" w:rsidRDefault="00192B68" w:rsidP="00627814">
      <w:pPr>
        <w:pStyle w:val="a4"/>
        <w:shd w:val="clear" w:color="auto" w:fill="FDFBE6"/>
        <w:ind w:firstLine="495"/>
        <w:jc w:val="both"/>
        <w:rPr>
          <w:color w:val="000000"/>
          <w:sz w:val="27"/>
          <w:szCs w:val="27"/>
        </w:rPr>
      </w:pPr>
      <w:r>
        <w:rPr>
          <w:color w:val="000000"/>
          <w:sz w:val="27"/>
          <w:szCs w:val="27"/>
        </w:rPr>
        <w:t>л. 62. Слово 42. О Божиих судбах, и яко никтоже сих убегнути можеть, якоже и Господь отрече, глаголя: яко имже судом судите, судими будете, и: в нюже меру мерите, възмерится вам, и: яко въсе Бог зрит, аще и мнится на время не отдаати, но егда время призовет к въздаанию. Нач. В многых вам, братие, мняся потребен быти, дльжен есм и себе в души ползевати.</w:t>
      </w:r>
    </w:p>
    <w:p w:rsidR="00192B68" w:rsidRDefault="00192B68" w:rsidP="00627814">
      <w:pPr>
        <w:pStyle w:val="a4"/>
        <w:shd w:val="clear" w:color="auto" w:fill="FDFBE6"/>
        <w:ind w:firstLine="495"/>
        <w:jc w:val="both"/>
        <w:rPr>
          <w:color w:val="000000"/>
          <w:sz w:val="27"/>
          <w:szCs w:val="27"/>
        </w:rPr>
      </w:pPr>
      <w:r>
        <w:rPr>
          <w:color w:val="000000"/>
          <w:sz w:val="27"/>
          <w:szCs w:val="27"/>
        </w:rPr>
        <w:t>л. 70. Слово 43. О творящих знамениа и пророчьствующих, или сониа видящих по попущению Божию, и яко на подобаеть блюсти на таковаа и от сих имети святыя творящяя, но на веру праву и делание заповедей Господних,</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Въпрос св. Анастасиа Синайскаго: знамениа и чюдотворениа и пророчьства, бывающаа от съпротивнаа мудръствующих, от коея силы творима суть?</w:t>
      </w:r>
    </w:p>
    <w:p w:rsidR="00192B68" w:rsidRDefault="00192B68" w:rsidP="00627814">
      <w:pPr>
        <w:pStyle w:val="a4"/>
        <w:shd w:val="clear" w:color="auto" w:fill="FDFBE6"/>
        <w:ind w:firstLine="495"/>
        <w:jc w:val="both"/>
        <w:rPr>
          <w:color w:val="000000"/>
          <w:sz w:val="27"/>
          <w:szCs w:val="27"/>
        </w:rPr>
      </w:pPr>
      <w:r>
        <w:rPr>
          <w:color w:val="000000"/>
          <w:sz w:val="27"/>
          <w:szCs w:val="27"/>
        </w:rPr>
        <w:t>л. 107 об. Слово 44. Яко добро и благоприятно Богу еже делати по праведному слову, и яко от (еже) не делати не точию в множьство грехов уклонишяся и укланеются неции, но и в различны ереси въпадоша,</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Пакы к пищи влекуть его плътстей, еже беше съгрешение и оглаголание велие, но т нестоить до обличении, но и учительство прилагаеть.</w:t>
      </w:r>
    </w:p>
    <w:p w:rsidR="00192B68" w:rsidRDefault="00192B68" w:rsidP="00627814">
      <w:pPr>
        <w:pStyle w:val="a4"/>
        <w:shd w:val="clear" w:color="auto" w:fill="FDFBE6"/>
        <w:ind w:firstLine="495"/>
        <w:jc w:val="both"/>
        <w:rPr>
          <w:color w:val="000000"/>
          <w:sz w:val="27"/>
          <w:szCs w:val="27"/>
        </w:rPr>
      </w:pPr>
      <w:r>
        <w:rPr>
          <w:color w:val="000000"/>
          <w:sz w:val="27"/>
          <w:szCs w:val="27"/>
        </w:rPr>
        <w:t>л. 128. Слово 45. Каа художьства обетованию иночьскому прилична суть, и яко такова подобает мнихом делати, елика ниже въображенным часом петию, или молитве, или отнуд еже по Бозе службе их забавлеють или съводят в падение некое душевное.</w:t>
      </w:r>
    </w:p>
    <w:p w:rsidR="00192B68" w:rsidRDefault="00192B68" w:rsidP="00627814">
      <w:pPr>
        <w:pStyle w:val="a4"/>
        <w:shd w:val="clear" w:color="auto" w:fill="FDFBE6"/>
        <w:ind w:firstLine="495"/>
        <w:jc w:val="both"/>
        <w:rPr>
          <w:color w:val="000000"/>
          <w:sz w:val="27"/>
          <w:szCs w:val="27"/>
        </w:rPr>
      </w:pPr>
      <w:r>
        <w:rPr>
          <w:color w:val="000000"/>
          <w:sz w:val="27"/>
          <w:szCs w:val="27"/>
        </w:rPr>
        <w:t>Нач. Въпрос: каа художьства обетованию нашему ключаема суть?</w:t>
      </w:r>
    </w:p>
    <w:p w:rsidR="00192B68" w:rsidRDefault="00192B68" w:rsidP="00627814">
      <w:pPr>
        <w:pStyle w:val="a4"/>
        <w:shd w:val="clear" w:color="auto" w:fill="FDFBE6"/>
        <w:ind w:firstLine="495"/>
        <w:jc w:val="both"/>
        <w:rPr>
          <w:color w:val="000000"/>
          <w:sz w:val="27"/>
          <w:szCs w:val="27"/>
        </w:rPr>
      </w:pPr>
      <w:r>
        <w:rPr>
          <w:color w:val="000000"/>
          <w:sz w:val="27"/>
          <w:szCs w:val="27"/>
        </w:rPr>
        <w:t>л. 144. Слово 46. Како подобает кому продаати и купувати, яко да не приразится Богу, и яко се свойствъно христианину, еже отъщетеватися паче неже отъщетевати в куплех,</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От Постных св. Василиа въпрос: како подобает твориму быти, еже от деланиа проданию, и како отходити?</w:t>
      </w:r>
    </w:p>
    <w:p w:rsidR="00192B68" w:rsidRDefault="00192B68" w:rsidP="00627814">
      <w:pPr>
        <w:pStyle w:val="a4"/>
        <w:shd w:val="clear" w:color="auto" w:fill="FDFBE6"/>
        <w:ind w:firstLine="495"/>
        <w:jc w:val="both"/>
        <w:rPr>
          <w:color w:val="000000"/>
          <w:sz w:val="27"/>
          <w:szCs w:val="27"/>
        </w:rPr>
      </w:pPr>
      <w:r>
        <w:rPr>
          <w:color w:val="000000"/>
          <w:sz w:val="27"/>
          <w:szCs w:val="27"/>
        </w:rPr>
        <w:lastRenderedPageBreak/>
        <w:t>л. 151. Слово 47. Каа художьства мирьскым подобна суть, и яко врачьбное художьство и в мирьскых и в инокых несть отметно, и како подобаеть то приемати,</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Есть земледелателное художьство, есть и тькателное и зиздателное, яже потребна суть зело, и паче съдръжать нашь живот.</w:t>
      </w:r>
    </w:p>
    <w:p w:rsidR="00192B68" w:rsidRDefault="00192B68" w:rsidP="00627814">
      <w:pPr>
        <w:pStyle w:val="a4"/>
        <w:shd w:val="clear" w:color="auto" w:fill="FDFBE6"/>
        <w:ind w:firstLine="495"/>
        <w:jc w:val="both"/>
        <w:rPr>
          <w:color w:val="000000"/>
          <w:sz w:val="27"/>
          <w:szCs w:val="27"/>
        </w:rPr>
      </w:pPr>
      <w:r>
        <w:rPr>
          <w:color w:val="000000"/>
          <w:sz w:val="27"/>
          <w:szCs w:val="27"/>
        </w:rPr>
        <w:t>л. 161. Слово 48. О различии скопцем и откуду сии прияша начяло, и еще же и о некыих еже по естъству их, и когда могут быти причьтници, и яко не пременяются от страсти блудныя скоплениемь, но горшее прочиих брань имут,</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Суть скопци, иже скопиша себе царствиа ради небеснаго, и прочее. Не удовь отрезание глаголеть, ни убо, но лукавыим помыслом погубление.</w:t>
      </w:r>
    </w:p>
    <w:p w:rsidR="00192B68" w:rsidRDefault="00192B68" w:rsidP="00627814">
      <w:pPr>
        <w:pStyle w:val="a4"/>
        <w:shd w:val="clear" w:color="auto" w:fill="FDFBE6"/>
        <w:ind w:firstLine="495"/>
        <w:jc w:val="both"/>
        <w:rPr>
          <w:color w:val="000000"/>
          <w:sz w:val="27"/>
          <w:szCs w:val="27"/>
        </w:rPr>
      </w:pPr>
      <w:r>
        <w:rPr>
          <w:color w:val="000000"/>
          <w:sz w:val="27"/>
          <w:szCs w:val="27"/>
        </w:rPr>
        <w:t>л. 166 об. Слово 49. О смерени, и яко не бывающя смерены некотораго ради лишения блажить, но иже с волею и трепещущих словес Божиих, и которое смереномудрие слово учить,</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Иже смерениа сокровище сам Христос Бог нашь, делом и словом научил есть нас сему.</w:t>
      </w:r>
    </w:p>
    <w:p w:rsidR="00192B68" w:rsidRDefault="00192B68" w:rsidP="00627814">
      <w:pPr>
        <w:pStyle w:val="a4"/>
        <w:shd w:val="clear" w:color="auto" w:fill="FDFBE6"/>
        <w:ind w:firstLine="495"/>
        <w:jc w:val="both"/>
        <w:rPr>
          <w:color w:val="000000"/>
          <w:sz w:val="27"/>
          <w:szCs w:val="27"/>
        </w:rPr>
      </w:pPr>
      <w:r>
        <w:rPr>
          <w:color w:val="000000"/>
          <w:sz w:val="27"/>
          <w:szCs w:val="27"/>
        </w:rPr>
        <w:t>л. 199. Слово 50. Яко Господня заповеди и предъпочитати достоит, по второму же человечьская предания полагати, и яко иже заповеди Господня нетрудолюбьствующеи, в человечьска же убо преданиа упражняющеся, и то и самое по человекоугодию делають,</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Съвръшенейшее дело постничьскаго жителства се есть, еже безместныих дел отсвенетися и пещися о заповедех Господних.</w:t>
      </w:r>
    </w:p>
    <w:p w:rsidR="00192B68" w:rsidRDefault="00192B68" w:rsidP="00627814">
      <w:pPr>
        <w:pStyle w:val="a4"/>
        <w:shd w:val="clear" w:color="auto" w:fill="FDFBE6"/>
        <w:ind w:firstLine="495"/>
        <w:jc w:val="both"/>
        <w:rPr>
          <w:color w:val="000000"/>
          <w:sz w:val="27"/>
          <w:szCs w:val="27"/>
        </w:rPr>
      </w:pPr>
      <w:r>
        <w:rPr>
          <w:color w:val="000000"/>
          <w:sz w:val="27"/>
          <w:szCs w:val="27"/>
        </w:rPr>
        <w:t>л. 222. Слово 51. О покаани и исповедани, от божественых писаний свидетельства, и како подобает исповедоватися и каатися нам от лютых деаних. Нач. Възлюбленый Господень ученик рече сице: яко се есть любовь Божиа да заповеди Его блюдем, и заповеди Его не суть тяжкы.</w:t>
      </w:r>
    </w:p>
    <w:p w:rsidR="00192B68" w:rsidRDefault="00192B68" w:rsidP="00627814">
      <w:pPr>
        <w:pStyle w:val="a4"/>
        <w:shd w:val="clear" w:color="auto" w:fill="FDFBE6"/>
        <w:ind w:firstLine="495"/>
        <w:jc w:val="both"/>
        <w:rPr>
          <w:color w:val="000000"/>
          <w:sz w:val="27"/>
          <w:szCs w:val="27"/>
        </w:rPr>
      </w:pPr>
      <w:r>
        <w:rPr>
          <w:color w:val="000000"/>
          <w:sz w:val="27"/>
          <w:szCs w:val="27"/>
        </w:rPr>
        <w:t>л. 240. Слово 52. Показаниа о покаани и исповедании, и яко не подобает яже по нужди бывающаа или по смотрению некоему временну исповеданиа и прощениа грехом,</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Брат иде почрести воду от рекы, и обрете ту жену перущу ризы, и прилучися ему пасти с нею.</w:t>
      </w:r>
    </w:p>
    <w:p w:rsidR="00192B68" w:rsidRDefault="00192B68" w:rsidP="00627814">
      <w:pPr>
        <w:pStyle w:val="a4"/>
        <w:shd w:val="clear" w:color="auto" w:fill="FDFBE6"/>
        <w:ind w:firstLine="495"/>
        <w:jc w:val="both"/>
        <w:rPr>
          <w:color w:val="000000"/>
          <w:sz w:val="27"/>
          <w:szCs w:val="27"/>
        </w:rPr>
      </w:pPr>
      <w:r>
        <w:rPr>
          <w:color w:val="000000"/>
          <w:sz w:val="27"/>
          <w:szCs w:val="27"/>
        </w:rPr>
        <w:t>л. 283. Слово 53. Како подобаеть причащатися божественых таин, и яко страшно и зело бедно еже недостойне причащатися, или пакы еже от нерадения не подвизатися чистом быти, и елико по силе доснойне причащатися,</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Св. Анастасиа Синайскаго: добро ли убо есть, еже часто причащатися и поредку?</w:t>
      </w:r>
    </w:p>
    <w:p w:rsidR="00192B68" w:rsidRDefault="00192B68" w:rsidP="00627814">
      <w:pPr>
        <w:pStyle w:val="a4"/>
        <w:shd w:val="clear" w:color="auto" w:fill="FDFBE6"/>
        <w:ind w:firstLine="495"/>
        <w:jc w:val="both"/>
        <w:rPr>
          <w:color w:val="000000"/>
          <w:sz w:val="27"/>
          <w:szCs w:val="27"/>
        </w:rPr>
      </w:pPr>
      <w:r>
        <w:rPr>
          <w:color w:val="000000"/>
          <w:sz w:val="27"/>
          <w:szCs w:val="27"/>
        </w:rPr>
        <w:t>л. 294. Слово 54. Яко страшно и бедно есть немощныим по души приемати некаа исповеданиа, яко и самыих силныих и духовных низвлачит таковое впадение, и о различи таковаго восприатиа, и како таковаа приходити подобаеть. Нач. Неции восприатиа суд нивочтоже вменивше, душя бесловесно паствити начашя и убо много богатство прежде имуще, тщама рукама отсюду отидоша, инем то от приятиа раздаавше.</w:t>
      </w:r>
    </w:p>
    <w:p w:rsidR="00192B68" w:rsidRDefault="00192B68" w:rsidP="00627814">
      <w:pPr>
        <w:pStyle w:val="a4"/>
        <w:shd w:val="clear" w:color="auto" w:fill="FDFBE6"/>
        <w:ind w:firstLine="495"/>
        <w:jc w:val="both"/>
        <w:rPr>
          <w:color w:val="000000"/>
          <w:sz w:val="27"/>
          <w:szCs w:val="27"/>
        </w:rPr>
      </w:pPr>
      <w:r>
        <w:rPr>
          <w:color w:val="000000"/>
          <w:sz w:val="27"/>
          <w:szCs w:val="27"/>
        </w:rPr>
        <w:t>л. 300. Слово 55. Яко не подобает кроме иереа приемати исповедати, и яко священници таковую беду имут, рекше еже не приемати обращающихся, и еже объявлети туждяя грехы, и еже не учити и наказовати сущья под ними люди,</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Никто же от сущих во притче длъжен есть писание се прочести, точию они, имже потреба есть, сиречь презвитером и епископом.</w:t>
      </w:r>
    </w:p>
    <w:p w:rsidR="00192B68" w:rsidRDefault="00192B68" w:rsidP="00627814">
      <w:pPr>
        <w:pStyle w:val="a4"/>
        <w:shd w:val="clear" w:color="auto" w:fill="FDFBE6"/>
        <w:ind w:firstLine="495"/>
        <w:jc w:val="both"/>
        <w:rPr>
          <w:color w:val="000000"/>
          <w:sz w:val="27"/>
          <w:szCs w:val="27"/>
        </w:rPr>
      </w:pPr>
      <w:r>
        <w:rPr>
          <w:color w:val="000000"/>
          <w:sz w:val="27"/>
          <w:szCs w:val="27"/>
        </w:rPr>
        <w:t xml:space="preserve">л. 308 об. Слово 56. О запрещених и о отлучених, иже от иерей даемых, и яко яже от иерей запрещениа связанаа благословне не раздрешаются от иного, аще не умрет связавый </w:t>
      </w:r>
      <w:r>
        <w:rPr>
          <w:color w:val="000000"/>
          <w:sz w:val="27"/>
          <w:szCs w:val="27"/>
        </w:rPr>
        <w:lastRenderedPageBreak/>
        <w:t>его,</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Св. Апостол правило 32: Аще который презвитер или диакон епископом отлучен будет, сему невозможно есть от иного прияту быти.</w:t>
      </w:r>
    </w:p>
    <w:p w:rsidR="00192B68" w:rsidRDefault="00192B68" w:rsidP="00627814">
      <w:pPr>
        <w:pStyle w:val="a4"/>
        <w:shd w:val="clear" w:color="auto" w:fill="FDFBE6"/>
        <w:ind w:firstLine="495"/>
        <w:jc w:val="both"/>
        <w:rPr>
          <w:color w:val="000000"/>
          <w:sz w:val="27"/>
          <w:szCs w:val="27"/>
        </w:rPr>
      </w:pPr>
      <w:r>
        <w:rPr>
          <w:color w:val="000000"/>
          <w:sz w:val="27"/>
          <w:szCs w:val="27"/>
        </w:rPr>
        <w:t>л. 320. Слово 57. О праздникох и постех и коленопреклонених, возбраненых или повеленых бывати, от божественаго же и покланеемаго Духа богоносными Отцы нам преданых, и яко бедно есть еже нерадити о таковых,</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Аз Петр и Павел заповедаеве людем пять дний делати, в суботу же и неделю да упражнеются в церковь учительства ради благочестия.</w:t>
      </w:r>
    </w:p>
    <w:p w:rsidR="00192B68" w:rsidRDefault="00192B68" w:rsidP="00627814">
      <w:pPr>
        <w:pStyle w:val="a4"/>
        <w:shd w:val="clear" w:color="auto" w:fill="FDFBE6"/>
        <w:ind w:firstLine="495"/>
        <w:jc w:val="both"/>
        <w:rPr>
          <w:color w:val="000000"/>
          <w:sz w:val="27"/>
          <w:szCs w:val="27"/>
        </w:rPr>
      </w:pPr>
      <w:r>
        <w:rPr>
          <w:color w:val="000000"/>
          <w:sz w:val="27"/>
          <w:szCs w:val="27"/>
        </w:rPr>
        <w:t>л. 360 об. Слово 58. Сказание положено от божественых писаний о праздникох, яко не ради пищя и празности благыих деаний и входа греху и вреду души праздници христианом предани быша, якоже и еллином, но паче ко исправлениу и празности от злых деаний, деланиу же заповедей Господних,</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Иже истиную проповедь въсеавшеи всюду прехвалнии Апостоли и иже по них поряду бывшеи божествнии и духоноснии Отци, сии вси с правою верою и непрелестныя уставы соборней Церкви предашя.</w:t>
      </w:r>
    </w:p>
    <w:p w:rsidR="00192B68" w:rsidRDefault="00192B68" w:rsidP="00627814">
      <w:pPr>
        <w:pStyle w:val="a4"/>
        <w:shd w:val="clear" w:color="auto" w:fill="FDFBE6"/>
        <w:ind w:firstLine="495"/>
        <w:jc w:val="both"/>
        <w:rPr>
          <w:color w:val="000000"/>
          <w:sz w:val="27"/>
          <w:szCs w:val="27"/>
        </w:rPr>
      </w:pPr>
      <w:r>
        <w:rPr>
          <w:color w:val="000000"/>
          <w:sz w:val="27"/>
          <w:szCs w:val="27"/>
        </w:rPr>
        <w:t>л. 377. Слово 59. Разсуждение, рекше сказание, от божественыих писаний сложено, имяще и некыя главизны от божественых Отець к свидетельству, еже кыим образом и когда подобаеть преданныя посты во опщину виною прихода отець и братий раздрешати,</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Соборныя Церкве уставы же и святаа преданиа предашя церковныим воспитанником испръва и свыше божествении Апостоли и прочии поряду богоноснии Отци.</w:t>
      </w:r>
    </w:p>
    <w:p w:rsidR="00192B68" w:rsidRDefault="00192B68" w:rsidP="00627814">
      <w:pPr>
        <w:pStyle w:val="a4"/>
        <w:shd w:val="clear" w:color="auto" w:fill="FDFBE6"/>
        <w:ind w:firstLine="495"/>
        <w:jc w:val="both"/>
        <w:rPr>
          <w:color w:val="000000"/>
          <w:sz w:val="27"/>
          <w:szCs w:val="27"/>
        </w:rPr>
      </w:pPr>
      <w:r>
        <w:rPr>
          <w:color w:val="000000"/>
          <w:sz w:val="27"/>
          <w:szCs w:val="27"/>
        </w:rPr>
        <w:t>л. 388. Слово 60. О снеди и питии иноком подобающим ошелником же и сущим в дружине, и яко хлеб и соль и вода есть царскый путь пищи, и яко яже с заслаждением пищя паче подобиа отвръжены суть благочестиа,</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Великый отець нашь Харитон въсем убо своим завещааше учеником и якоже иночьскому подобию есть устроению пищи уставь.</w:t>
      </w:r>
    </w:p>
    <w:p w:rsidR="00192B68" w:rsidRDefault="00192B68" w:rsidP="00627814">
      <w:pPr>
        <w:pStyle w:val="a4"/>
        <w:shd w:val="clear" w:color="auto" w:fill="FDFBE6"/>
        <w:ind w:firstLine="495"/>
        <w:jc w:val="both"/>
        <w:rPr>
          <w:color w:val="000000"/>
          <w:sz w:val="27"/>
          <w:szCs w:val="27"/>
        </w:rPr>
      </w:pPr>
      <w:r>
        <w:rPr>
          <w:color w:val="000000"/>
          <w:sz w:val="27"/>
          <w:szCs w:val="27"/>
        </w:rPr>
        <w:t>л. 397 об. Слово 61. О брашне и питии и пребывании иже во опщих житиих живущих, еще же и ошелницех, и яко недостоить роптати брашна ради, ниже малы ради снеди или пакости телесныа удалетися от трапезы братняя,</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Иже много постяйся, в восприяти же пищя не могый приемати брашно опщее, которое паче изволити долъжен есть поститися со братиами и ясти с ними.</w:t>
      </w:r>
    </w:p>
    <w:p w:rsidR="00192B68" w:rsidRDefault="00192B68" w:rsidP="00627814">
      <w:pPr>
        <w:pStyle w:val="a4"/>
        <w:shd w:val="clear" w:color="auto" w:fill="FDFBE6"/>
        <w:ind w:firstLine="495"/>
        <w:jc w:val="both"/>
        <w:rPr>
          <w:color w:val="000000"/>
          <w:sz w:val="27"/>
          <w:szCs w:val="27"/>
        </w:rPr>
      </w:pPr>
      <w:r>
        <w:rPr>
          <w:color w:val="000000"/>
          <w:sz w:val="27"/>
          <w:szCs w:val="27"/>
        </w:rPr>
        <w:t>л. 401 об. Слово 62. О снеди подобающии иже в мире живущим, и како достоить питатися христианом, и яко семена и злак испръва узаконено положи Бог человеком и та ясти повелевает,</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Хощете ли, да видим кую сладость имать богатство, и кую честь трапезы богатыих и убогых, истяжим и въспросим ядущих.</w:t>
      </w:r>
    </w:p>
    <w:p w:rsidR="00192B68" w:rsidRDefault="00192B68" w:rsidP="00627814">
      <w:pPr>
        <w:pStyle w:val="a4"/>
        <w:shd w:val="clear" w:color="auto" w:fill="FDFBE6"/>
        <w:ind w:firstLine="495"/>
        <w:jc w:val="both"/>
        <w:rPr>
          <w:color w:val="000000"/>
          <w:sz w:val="27"/>
          <w:szCs w:val="27"/>
        </w:rPr>
      </w:pPr>
      <w:r>
        <w:rPr>
          <w:color w:val="000000"/>
          <w:sz w:val="27"/>
          <w:szCs w:val="27"/>
        </w:rPr>
        <w:t>л. 410. Слово 63. О поставлени и извръжени причетник, и яко чрез уставленыих лет поставлении причетници извръжени бывают, и яко причетник на игры и пианьства упражнеяся извръжется, мирьскый же человек отлучается,</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Божественое Слово святыим своим учеником и Апостолом заповеда глаголя: шедше научите вся языкы, крещающе их во имя Отца и Сына и Св. Духа.</w:t>
      </w:r>
    </w:p>
    <w:p w:rsidR="00192B68" w:rsidRDefault="00192B68" w:rsidP="00627814">
      <w:pPr>
        <w:pStyle w:val="a4"/>
        <w:shd w:val="clear" w:color="auto" w:fill="FDFBE6"/>
        <w:ind w:firstLine="495"/>
        <w:jc w:val="both"/>
        <w:rPr>
          <w:color w:val="000000"/>
          <w:sz w:val="27"/>
          <w:szCs w:val="27"/>
        </w:rPr>
      </w:pPr>
      <w:r>
        <w:rPr>
          <w:color w:val="000000"/>
          <w:sz w:val="27"/>
          <w:szCs w:val="27"/>
        </w:rPr>
        <w:t>л. 445. Иоанна, патр. антиохийскаго, Послание ко иже во святых отцу нашему Никону, о прияти книгы великыя Тлъкованиа Заповедем Господним, како прията бысть от соборныа Церкве и от всего причта.</w:t>
      </w:r>
    </w:p>
    <w:p w:rsidR="00192B68" w:rsidRDefault="00192B68" w:rsidP="00627814">
      <w:pPr>
        <w:pStyle w:val="a4"/>
        <w:shd w:val="clear" w:color="auto" w:fill="FDFBE6"/>
        <w:ind w:firstLine="495"/>
        <w:jc w:val="both"/>
        <w:rPr>
          <w:color w:val="000000"/>
          <w:sz w:val="27"/>
          <w:szCs w:val="27"/>
        </w:rPr>
      </w:pPr>
      <w:r>
        <w:rPr>
          <w:i/>
          <w:iCs/>
          <w:color w:val="000000"/>
          <w:sz w:val="27"/>
          <w:szCs w:val="27"/>
        </w:rPr>
        <w:lastRenderedPageBreak/>
        <w:t>На первых листах внизу киноварью:</w:t>
      </w:r>
      <w:r>
        <w:rPr>
          <w:rStyle w:val="apple-converted-space"/>
          <w:color w:val="000000"/>
          <w:sz w:val="27"/>
          <w:szCs w:val="27"/>
        </w:rPr>
        <w:t> </w:t>
      </w:r>
      <w:r>
        <w:rPr>
          <w:color w:val="000000"/>
          <w:sz w:val="27"/>
          <w:szCs w:val="27"/>
        </w:rPr>
        <w:t>Митрополита Иасафа, сиа книга Троецкаа Сергиева монастыря.</w:t>
      </w:r>
    </w:p>
    <w:p w:rsidR="00192B68" w:rsidRDefault="00192B68" w:rsidP="00627814">
      <w:pPr>
        <w:pStyle w:val="a4"/>
        <w:shd w:val="clear" w:color="auto" w:fill="FDFBE6"/>
        <w:ind w:firstLine="495"/>
        <w:jc w:val="both"/>
        <w:rPr>
          <w:color w:val="000000"/>
          <w:sz w:val="27"/>
          <w:szCs w:val="27"/>
        </w:rPr>
      </w:pPr>
      <w:r>
        <w:rPr>
          <w:color w:val="000000"/>
          <w:sz w:val="27"/>
          <w:szCs w:val="27"/>
        </w:rPr>
        <w:t>211. (1957.)</w:t>
      </w:r>
      <w:r>
        <w:rPr>
          <w:rStyle w:val="apple-converted-space"/>
          <w:color w:val="000000"/>
          <w:sz w:val="27"/>
          <w:szCs w:val="27"/>
        </w:rPr>
        <w:t> </w:t>
      </w:r>
      <w:hyperlink r:id="rId1104" w:history="1">
        <w:r>
          <w:rPr>
            <w:rStyle w:val="a3"/>
            <w:b/>
            <w:bCs/>
            <w:color w:val="BBAA44"/>
            <w:sz w:val="27"/>
            <w:szCs w:val="27"/>
            <w:bdr w:val="none" w:sz="0" w:space="0" w:color="auto" w:frame="1"/>
          </w:rPr>
          <w:t>Никона черногорца тактикон</w:t>
        </w:r>
      </w:hyperlink>
      <w:r>
        <w:rPr>
          <w:b/>
          <w:bCs/>
          <w:color w:val="000000"/>
          <w:sz w:val="27"/>
          <w:szCs w:val="27"/>
        </w:rPr>
        <w:t>,</w:t>
      </w:r>
      <w:r>
        <w:rPr>
          <w:rStyle w:val="apple-converted-space"/>
          <w:color w:val="000000"/>
          <w:sz w:val="27"/>
          <w:szCs w:val="27"/>
        </w:rPr>
        <w:t> </w:t>
      </w:r>
      <w:r>
        <w:rPr>
          <w:color w:val="000000"/>
          <w:sz w:val="27"/>
          <w:szCs w:val="27"/>
        </w:rPr>
        <w:t>полууст., нач. ХVІ века, в лист, 406 листов, заглавная заставка с красками и золотом.</w:t>
      </w:r>
    </w:p>
    <w:p w:rsidR="00192B68" w:rsidRDefault="00192B68" w:rsidP="00627814">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Заглавие:</w:t>
      </w:r>
      <w:r>
        <w:rPr>
          <w:rStyle w:val="apple-converted-space"/>
          <w:color w:val="000000"/>
          <w:sz w:val="27"/>
          <w:szCs w:val="27"/>
        </w:rPr>
        <w:t> </w:t>
      </w:r>
      <w:r>
        <w:rPr>
          <w:color w:val="000000"/>
          <w:sz w:val="27"/>
          <w:szCs w:val="27"/>
        </w:rPr>
        <w:t>Сия настоящая книга есть препод. отца нашего Никона творение, яже наречена бысть Тактикон, еже есть Чиновная.</w:t>
      </w:r>
    </w:p>
    <w:p w:rsidR="00192B68" w:rsidRDefault="00192B68" w:rsidP="00627814">
      <w:pPr>
        <w:pStyle w:val="a4"/>
        <w:shd w:val="clear" w:color="auto" w:fill="FDFBE6"/>
        <w:ind w:firstLine="495"/>
        <w:jc w:val="both"/>
        <w:rPr>
          <w:color w:val="000000"/>
          <w:sz w:val="27"/>
          <w:szCs w:val="27"/>
        </w:rPr>
      </w:pPr>
      <w:r>
        <w:rPr>
          <w:i/>
          <w:iCs/>
          <w:color w:val="000000"/>
          <w:sz w:val="27"/>
          <w:szCs w:val="27"/>
        </w:rPr>
        <w:t>Вступление:</w:t>
      </w:r>
      <w:r>
        <w:rPr>
          <w:rStyle w:val="apple-converted-space"/>
          <w:color w:val="000000"/>
          <w:sz w:val="27"/>
          <w:szCs w:val="27"/>
        </w:rPr>
        <w:t> </w:t>
      </w:r>
      <w:r>
        <w:rPr>
          <w:color w:val="000000"/>
          <w:sz w:val="27"/>
          <w:szCs w:val="27"/>
        </w:rPr>
        <w:t>Сие трудолюбие книгы сиа, вседействующу Господу и Богу и Спасу нашему Ис. Христу и еще же и пречистей Матери Его Богородици споспешьствующи, сътворено бысть к ползе хотящим.</w:t>
      </w:r>
      <w:r>
        <w:rPr>
          <w:rStyle w:val="apple-converted-space"/>
          <w:color w:val="000000"/>
          <w:sz w:val="27"/>
          <w:szCs w:val="27"/>
        </w:rPr>
        <w:t> </w:t>
      </w:r>
      <w:r>
        <w:rPr>
          <w:i/>
          <w:iCs/>
          <w:color w:val="000000"/>
          <w:sz w:val="27"/>
          <w:szCs w:val="27"/>
        </w:rPr>
        <w:t>Потом в связи оглавление и</w:t>
      </w:r>
      <w:r>
        <w:rPr>
          <w:rStyle w:val="apple-converted-space"/>
          <w:i/>
          <w:iCs/>
          <w:color w:val="000000"/>
          <w:sz w:val="27"/>
          <w:szCs w:val="27"/>
        </w:rPr>
        <w:t> </w:t>
      </w:r>
      <w:r>
        <w:rPr>
          <w:color w:val="000000"/>
          <w:sz w:val="27"/>
          <w:szCs w:val="27"/>
        </w:rPr>
        <w:t>в чину завета</w:t>
      </w:r>
      <w:r>
        <w:rPr>
          <w:rStyle w:val="apple-converted-space"/>
          <w:i/>
          <w:iCs/>
          <w:color w:val="000000"/>
          <w:sz w:val="27"/>
          <w:szCs w:val="27"/>
        </w:rPr>
        <w:t> </w:t>
      </w:r>
      <w:r>
        <w:rPr>
          <w:i/>
          <w:iCs/>
          <w:color w:val="000000"/>
          <w:sz w:val="27"/>
          <w:szCs w:val="27"/>
        </w:rPr>
        <w:t>(к инокам и читателям) самого Никона.</w:t>
      </w:r>
    </w:p>
    <w:p w:rsidR="00192B68" w:rsidRDefault="00192B68" w:rsidP="00627814">
      <w:pPr>
        <w:pStyle w:val="a4"/>
        <w:shd w:val="clear" w:color="auto" w:fill="FDFBE6"/>
        <w:ind w:firstLine="495"/>
        <w:jc w:val="both"/>
        <w:rPr>
          <w:color w:val="000000"/>
          <w:sz w:val="27"/>
          <w:szCs w:val="27"/>
        </w:rPr>
      </w:pPr>
      <w:r>
        <w:rPr>
          <w:color w:val="000000"/>
          <w:sz w:val="27"/>
          <w:szCs w:val="27"/>
        </w:rPr>
        <w:t>л. 17. Слово 1. Правилник с Богом, рекше Типик, от божественых писаний изъбран, о устроении преданых нам образ от св. Отець в спасение душам, и писанием вдан иже под нами братиям. Нач. Подобает видети, яко Господь Бог всегда стояще достоить пети.</w:t>
      </w:r>
    </w:p>
    <w:p w:rsidR="00192B68" w:rsidRDefault="00192B68" w:rsidP="00627814">
      <w:pPr>
        <w:pStyle w:val="a4"/>
        <w:shd w:val="clear" w:color="auto" w:fill="FDFBE6"/>
        <w:ind w:firstLine="495"/>
        <w:jc w:val="both"/>
        <w:rPr>
          <w:color w:val="000000"/>
          <w:sz w:val="27"/>
          <w:szCs w:val="27"/>
        </w:rPr>
      </w:pPr>
      <w:r>
        <w:rPr>
          <w:color w:val="000000"/>
          <w:sz w:val="27"/>
          <w:szCs w:val="27"/>
        </w:rPr>
        <w:t>л. 49. Слово 2. Типикь, сиречь въобразник, от божественых писаний свидетельствован, в св. обители преславныа Богородица (</w:t>
      </w:r>
      <w:r>
        <w:rPr>
          <w:i/>
          <w:iCs/>
          <w:color w:val="000000"/>
          <w:sz w:val="27"/>
          <w:szCs w:val="27"/>
        </w:rPr>
        <w:t>далее:</w:t>
      </w:r>
      <w:r>
        <w:rPr>
          <w:rStyle w:val="apple-converted-space"/>
          <w:color w:val="000000"/>
          <w:sz w:val="27"/>
          <w:szCs w:val="27"/>
        </w:rPr>
        <w:t> </w:t>
      </w:r>
      <w:r>
        <w:rPr>
          <w:color w:val="000000"/>
          <w:sz w:val="27"/>
          <w:szCs w:val="27"/>
        </w:rPr>
        <w:t>иже Местнерондиевы именуемыя), о странноприимьстве о церкви и других винах потребных ключаемых кь спасению души.</w:t>
      </w:r>
      <w:r>
        <w:rPr>
          <w:rStyle w:val="apple-converted-space"/>
          <w:color w:val="000000"/>
          <w:sz w:val="27"/>
          <w:szCs w:val="27"/>
        </w:rPr>
        <w:t> </w:t>
      </w:r>
      <w:r>
        <w:rPr>
          <w:i/>
          <w:iCs/>
          <w:color w:val="000000"/>
          <w:sz w:val="27"/>
          <w:szCs w:val="27"/>
        </w:rPr>
        <w:t>Два Слова к инокам той обители. Первое начин.</w:t>
      </w:r>
      <w:r>
        <w:rPr>
          <w:rStyle w:val="apple-converted-space"/>
          <w:color w:val="000000"/>
          <w:sz w:val="27"/>
          <w:szCs w:val="27"/>
        </w:rPr>
        <w:t> </w:t>
      </w:r>
      <w:r>
        <w:rPr>
          <w:color w:val="000000"/>
          <w:sz w:val="27"/>
          <w:szCs w:val="27"/>
        </w:rPr>
        <w:t>Духовный мой брате, се ради благодати Божиа, якоже первие убо аще и недостойна суща, но обаче вручил есть Бог.</w:t>
      </w:r>
      <w:r>
        <w:rPr>
          <w:rStyle w:val="apple-converted-space"/>
          <w:color w:val="000000"/>
          <w:sz w:val="27"/>
          <w:szCs w:val="27"/>
        </w:rPr>
        <w:t> </w:t>
      </w:r>
      <w:r>
        <w:rPr>
          <w:i/>
          <w:iCs/>
          <w:color w:val="000000"/>
          <w:sz w:val="27"/>
          <w:szCs w:val="27"/>
        </w:rPr>
        <w:t>Второе:</w:t>
      </w:r>
      <w:r>
        <w:rPr>
          <w:color w:val="000000"/>
          <w:sz w:val="27"/>
          <w:szCs w:val="27"/>
        </w:rPr>
        <w:t>Братиа моа духовная и отци, понеже зде посреде живу в вас и вина есть, яко въпрошаете мя.</w:t>
      </w:r>
    </w:p>
    <w:p w:rsidR="00192B68" w:rsidRDefault="00192B68" w:rsidP="00627814">
      <w:pPr>
        <w:pStyle w:val="a4"/>
        <w:shd w:val="clear" w:color="auto" w:fill="FDFBE6"/>
        <w:ind w:firstLine="495"/>
        <w:jc w:val="both"/>
        <w:rPr>
          <w:color w:val="000000"/>
          <w:sz w:val="27"/>
          <w:szCs w:val="27"/>
        </w:rPr>
      </w:pPr>
      <w:r>
        <w:rPr>
          <w:color w:val="000000"/>
          <w:sz w:val="27"/>
          <w:szCs w:val="27"/>
        </w:rPr>
        <w:t>л. 59. Слово 3. От книгы Толкованиа Заповедей Господних от 63 слова (</w:t>
      </w:r>
      <w:r>
        <w:rPr>
          <w:i/>
          <w:iCs/>
          <w:color w:val="000000"/>
          <w:sz w:val="27"/>
          <w:szCs w:val="27"/>
        </w:rPr>
        <w:t>в Пандектах л. 410</w:t>
      </w:r>
      <w:r>
        <w:rPr>
          <w:color w:val="000000"/>
          <w:sz w:val="27"/>
          <w:szCs w:val="27"/>
        </w:rPr>
        <w:t>), законное правило вкратце известна и тверда имея сведетельства от законеных, и еще же и о каженикох и различьи, и когда приати суд в рукоположение и когда ни, пространи же лежать зде и инаковох же имуть некая сведетелства. Нач. Видети подобает, яко внегда непричастне быти отинудь книзе сей в согрешении запрещения же и различия, но и сих ползу от малы вины вземше.</w:t>
      </w:r>
    </w:p>
    <w:p w:rsidR="00192B68" w:rsidRDefault="00192B68" w:rsidP="00627814">
      <w:pPr>
        <w:pStyle w:val="a4"/>
        <w:shd w:val="clear" w:color="auto" w:fill="FDFBE6"/>
        <w:ind w:firstLine="495"/>
        <w:jc w:val="both"/>
        <w:rPr>
          <w:color w:val="000000"/>
          <w:sz w:val="27"/>
          <w:szCs w:val="27"/>
        </w:rPr>
      </w:pPr>
      <w:r>
        <w:rPr>
          <w:color w:val="000000"/>
          <w:sz w:val="27"/>
          <w:szCs w:val="27"/>
        </w:rPr>
        <w:t>л. 76 об. Слово 4. К мниху кир Луце о видении праздник Владычних пост и иных вин нужных, и еще же и о Постникове глаголемем Номоканоне. Нач. Духовный мой брате, кир Лука, въсприахом посланиици тобою посланаа и якоже писал ны еси о всех въкратце преднаписахом тебе видение.</w:t>
      </w:r>
    </w:p>
    <w:p w:rsidR="00192B68" w:rsidRDefault="00192B68" w:rsidP="00627814">
      <w:pPr>
        <w:pStyle w:val="a4"/>
        <w:shd w:val="clear" w:color="auto" w:fill="FDFBE6"/>
        <w:ind w:firstLine="495"/>
        <w:jc w:val="both"/>
        <w:rPr>
          <w:color w:val="000000"/>
          <w:sz w:val="27"/>
          <w:szCs w:val="27"/>
        </w:rPr>
      </w:pPr>
      <w:r>
        <w:rPr>
          <w:color w:val="000000"/>
          <w:sz w:val="27"/>
          <w:szCs w:val="27"/>
        </w:rPr>
        <w:t>л. 85. Слово 5. К отцю Арсению о мирскых жителстве и обещании, подобне и о иноческом, и о повиновании, и о исповедании и о иных винах. Нач. Духовный мой брате, кир Арсение, просил еси от мене недостойнаго, еже написати тобе видение к спасению души и наставление.</w:t>
      </w:r>
    </w:p>
    <w:p w:rsidR="00192B68" w:rsidRDefault="00192B68" w:rsidP="00627814">
      <w:pPr>
        <w:pStyle w:val="a4"/>
        <w:shd w:val="clear" w:color="auto" w:fill="FDFBE6"/>
        <w:ind w:firstLine="495"/>
        <w:jc w:val="both"/>
        <w:rPr>
          <w:color w:val="000000"/>
          <w:sz w:val="27"/>
          <w:szCs w:val="27"/>
        </w:rPr>
      </w:pPr>
      <w:r>
        <w:rPr>
          <w:color w:val="000000"/>
          <w:sz w:val="27"/>
          <w:szCs w:val="27"/>
        </w:rPr>
        <w:t>л. 95. Слово 6. К отцю Герасиму о взаконеных постех, ихже съборная Церкви предасть православным христианом, и еще же и о Типикох монастырьскых и о иных потребных винах. Нач. Аще который епископ, или прозвитер, или дьякон, или чтець, или певець в св. Четверодесятницю не постится, или в среду или пяток, да извержется.</w:t>
      </w:r>
    </w:p>
    <w:p w:rsidR="00192B68" w:rsidRDefault="00192B68" w:rsidP="00627814">
      <w:pPr>
        <w:pStyle w:val="a4"/>
        <w:shd w:val="clear" w:color="auto" w:fill="FDFBE6"/>
        <w:ind w:firstLine="495"/>
        <w:jc w:val="both"/>
        <w:rPr>
          <w:color w:val="000000"/>
          <w:sz w:val="27"/>
          <w:szCs w:val="27"/>
        </w:rPr>
      </w:pPr>
      <w:r>
        <w:rPr>
          <w:color w:val="000000"/>
          <w:sz w:val="27"/>
          <w:szCs w:val="27"/>
        </w:rPr>
        <w:t xml:space="preserve">л. 99 об. Слово 7. К отцю Козме о Владычних постех, и како и в кое время подобает тех раздрешати, а не приобидети их виною праздник или странноприимьства и без боязни раздрешати, зане отлучениа имать в простых убо людех от божественаго причащениа, в </w:t>
      </w:r>
      <w:r>
        <w:rPr>
          <w:color w:val="000000"/>
          <w:sz w:val="27"/>
          <w:szCs w:val="27"/>
        </w:rPr>
        <w:lastRenderedPageBreak/>
        <w:t>причетницех же извержениа, в приступающих же всехь проклинаниа. Нач. Духовный нашь брате, елма якоже зрим, яко виною праздник и странноприимства и инех некых вин Владычнии пости в опщине раздрешаются.</w:t>
      </w:r>
    </w:p>
    <w:p w:rsidR="00192B68" w:rsidRDefault="00192B68" w:rsidP="00627814">
      <w:pPr>
        <w:pStyle w:val="a4"/>
        <w:shd w:val="clear" w:color="auto" w:fill="FDFBE6"/>
        <w:ind w:firstLine="495"/>
        <w:jc w:val="both"/>
        <w:rPr>
          <w:color w:val="000000"/>
          <w:sz w:val="27"/>
          <w:szCs w:val="27"/>
        </w:rPr>
      </w:pPr>
      <w:r>
        <w:rPr>
          <w:color w:val="000000"/>
          <w:sz w:val="27"/>
          <w:szCs w:val="27"/>
        </w:rPr>
        <w:t>л. 104. Слово 8. К отцю Ефрему о различьи любви и иных винах. Нач. Духовный мой отче, послахом тобе первие вкратце тщанно мало послание, ныне же пространнейшее.</w:t>
      </w:r>
    </w:p>
    <w:p w:rsidR="00192B68" w:rsidRDefault="00192B68" w:rsidP="00627814">
      <w:pPr>
        <w:pStyle w:val="a4"/>
        <w:shd w:val="clear" w:color="auto" w:fill="FDFBE6"/>
        <w:ind w:firstLine="495"/>
        <w:jc w:val="both"/>
        <w:rPr>
          <w:color w:val="000000"/>
          <w:sz w:val="27"/>
          <w:szCs w:val="27"/>
        </w:rPr>
      </w:pPr>
      <w:r>
        <w:rPr>
          <w:color w:val="000000"/>
          <w:sz w:val="27"/>
          <w:szCs w:val="27"/>
        </w:rPr>
        <w:t>л. 111. Слово 9. Другое к кир Георгию, игумену яже в Кипре обители Куцювентовы, яко последующую божественым взаконеным писанием недостоит истязовати глаголющих или пищущих, якоже Господь рече: яко на Моисеове седалищи седоша книжници фарисеи и прочаа. Нач. Духовный мой отче, поискал еси от сущаго зде отца моего, честнаго инока кир Клима, испытание о събраных главизнах от божественаго промысла в книжицах.</w:t>
      </w:r>
    </w:p>
    <w:p w:rsidR="00192B68" w:rsidRDefault="00192B68" w:rsidP="00627814">
      <w:pPr>
        <w:pStyle w:val="a4"/>
        <w:shd w:val="clear" w:color="auto" w:fill="FDFBE6"/>
        <w:ind w:firstLine="495"/>
        <w:jc w:val="both"/>
        <w:rPr>
          <w:color w:val="000000"/>
          <w:sz w:val="27"/>
          <w:szCs w:val="27"/>
        </w:rPr>
      </w:pPr>
      <w:r>
        <w:rPr>
          <w:color w:val="000000"/>
          <w:sz w:val="27"/>
          <w:szCs w:val="27"/>
        </w:rPr>
        <w:t>л. 114 об. Слово 10. К въпросившему о посте преславныя Богородица. Нач. Понеже прошение твое, духовный брате, ко мне бысть о посте преславныя Богородица, яко да имаши то списаниемь на благословение.</w:t>
      </w:r>
    </w:p>
    <w:p w:rsidR="00192B68" w:rsidRDefault="00192B68" w:rsidP="00627814">
      <w:pPr>
        <w:pStyle w:val="a4"/>
        <w:shd w:val="clear" w:color="auto" w:fill="FDFBE6"/>
        <w:ind w:firstLine="495"/>
        <w:jc w:val="both"/>
        <w:rPr>
          <w:color w:val="000000"/>
          <w:sz w:val="27"/>
          <w:szCs w:val="27"/>
        </w:rPr>
      </w:pPr>
      <w:r>
        <w:rPr>
          <w:color w:val="000000"/>
          <w:sz w:val="27"/>
          <w:szCs w:val="27"/>
        </w:rPr>
        <w:t>л. 121. Слово 11. К мнихом пресв. Богородица, глаголемыя кир Лучины, о ставлении втораго обновлениа тояже св. обители и показание от божественых писаний, яко чин опщаго жития ныне раздрушися, и кождо якоже хощеть, обаче и не се поспешьствуеть еже спасет спасаа свою душю,</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Духовнии мои отци и братья, якоже и събрастеся в св. обители и съгласистеся с честным моим отцемь кир Николаем.</w:t>
      </w:r>
    </w:p>
    <w:p w:rsidR="00192B68" w:rsidRDefault="00192B68" w:rsidP="00627814">
      <w:pPr>
        <w:pStyle w:val="a4"/>
        <w:shd w:val="clear" w:color="auto" w:fill="FDFBE6"/>
        <w:ind w:firstLine="495"/>
        <w:jc w:val="both"/>
        <w:rPr>
          <w:color w:val="000000"/>
          <w:sz w:val="27"/>
          <w:szCs w:val="27"/>
        </w:rPr>
      </w:pPr>
      <w:r>
        <w:rPr>
          <w:color w:val="000000"/>
          <w:sz w:val="27"/>
          <w:szCs w:val="27"/>
        </w:rPr>
        <w:t>л. 127. Слово 12. К прозвитеру обители св. чюдотворца Симеона о пленении тояже обители, яко истинное и делом покааниа вся в исправление приводить. Нач. Духовный мой отче, нарековал ми еси с отцемь Козмою, яко да напишу ти что любо и послю ти ведети.</w:t>
      </w:r>
    </w:p>
    <w:p w:rsidR="00192B68" w:rsidRDefault="00192B68" w:rsidP="00627814">
      <w:pPr>
        <w:pStyle w:val="a4"/>
        <w:shd w:val="clear" w:color="auto" w:fill="FDFBE6"/>
        <w:ind w:firstLine="495"/>
        <w:jc w:val="both"/>
        <w:rPr>
          <w:color w:val="000000"/>
          <w:sz w:val="27"/>
          <w:szCs w:val="27"/>
        </w:rPr>
      </w:pPr>
      <w:r>
        <w:rPr>
          <w:color w:val="000000"/>
          <w:sz w:val="27"/>
          <w:szCs w:val="27"/>
        </w:rPr>
        <w:t>л. 131. Слово 13. О Велицем Варсонофии, и единоименитых именех святых же и отверженых и о глаголемых съкровеных книгах сказание, яко еретическа суть списания. Нач. Бысть взыскание от некых о велицех Варсонофии, и сего ради изложено бысть в соборную церковь.</w:t>
      </w:r>
    </w:p>
    <w:p w:rsidR="00192B68" w:rsidRDefault="00192B68" w:rsidP="00627814">
      <w:pPr>
        <w:pStyle w:val="a4"/>
        <w:shd w:val="clear" w:color="auto" w:fill="FDFBE6"/>
        <w:ind w:firstLine="495"/>
        <w:jc w:val="both"/>
        <w:rPr>
          <w:color w:val="000000"/>
          <w:sz w:val="27"/>
          <w:szCs w:val="27"/>
        </w:rPr>
      </w:pPr>
      <w:r>
        <w:rPr>
          <w:color w:val="000000"/>
          <w:sz w:val="27"/>
          <w:szCs w:val="27"/>
        </w:rPr>
        <w:t>л. 135. Слово 14. К мниху кир Феодосию прозвитеру оглавление о различне написанных постех Владычных, подобне и праздничных, яко нуждном сущим и паче приобиденом, и яко священници нерадяще и неучаще сущая под ними извержени бывають, и яко съвершеное неделание мирьское священник истязуется,</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Духовный мой отче, книжицю яже послах прежде въкратце бе любви ради, и понеже якоже по Бозе любовь твоа нарекова ми, яко восприал еси то, порадовахся.</w:t>
      </w:r>
    </w:p>
    <w:p w:rsidR="00192B68" w:rsidRDefault="00192B68" w:rsidP="00627814">
      <w:pPr>
        <w:pStyle w:val="a4"/>
        <w:shd w:val="clear" w:color="auto" w:fill="FDFBE6"/>
        <w:ind w:firstLine="495"/>
        <w:jc w:val="both"/>
        <w:rPr>
          <w:color w:val="000000"/>
          <w:sz w:val="27"/>
          <w:szCs w:val="27"/>
        </w:rPr>
      </w:pPr>
      <w:r>
        <w:rPr>
          <w:color w:val="000000"/>
          <w:sz w:val="27"/>
          <w:szCs w:val="27"/>
        </w:rPr>
        <w:t>л. 167 об. Слово 15. О страничьстве, и како подобает кому то исправляти, и яко беспристрастие обдержителное и нестяжание может с Богом избавити от коварств бесовьскых же и человечьскых, иже от своего нрава бывающих прелстий, и о иной вещи потребней. Нач. Духовный мой брате, понеже восхотел еси по Бозе страничьствовати и проси моему недостоиньству написано видение дати тобе.</w:t>
      </w:r>
    </w:p>
    <w:p w:rsidR="00192B68" w:rsidRDefault="00192B68" w:rsidP="00627814">
      <w:pPr>
        <w:pStyle w:val="a4"/>
        <w:shd w:val="clear" w:color="auto" w:fill="FDFBE6"/>
        <w:ind w:firstLine="495"/>
        <w:jc w:val="both"/>
        <w:rPr>
          <w:color w:val="000000"/>
          <w:sz w:val="27"/>
          <w:szCs w:val="27"/>
        </w:rPr>
      </w:pPr>
      <w:r>
        <w:rPr>
          <w:color w:val="000000"/>
          <w:sz w:val="27"/>
          <w:szCs w:val="27"/>
        </w:rPr>
        <w:t>л. 179 об. Слово 16. К мниху кир Мелетию, и яко един иже по Бозе мир гонити ест добро, а иже по страсти мир отбегъти подобает. Нач. Духовный мой честный отче, якоже мноземь сущим ту духовный бысть отець, молим иже по Бозе твою любовь, яко да будеши ходатай.</w:t>
      </w:r>
    </w:p>
    <w:p w:rsidR="00192B68" w:rsidRDefault="00192B68" w:rsidP="00627814">
      <w:pPr>
        <w:pStyle w:val="a4"/>
        <w:shd w:val="clear" w:color="auto" w:fill="FDFBE6"/>
        <w:ind w:firstLine="495"/>
        <w:jc w:val="both"/>
        <w:rPr>
          <w:color w:val="000000"/>
          <w:sz w:val="27"/>
          <w:szCs w:val="27"/>
        </w:rPr>
      </w:pPr>
      <w:r>
        <w:rPr>
          <w:color w:val="000000"/>
          <w:sz w:val="27"/>
          <w:szCs w:val="27"/>
        </w:rPr>
        <w:lastRenderedPageBreak/>
        <w:t>л. 184. Слово 17. К игумену св. Ивана, яко бедна есть в настоящих ярость и пакы бедно есть еже приимати женскыя исповеди, и яко запрещаются монастыри мужьстии, идеже жены входять, и женстеи, идеже мужие входят. Нач. Честный мой духовный отче, от года, егоже веси, яко беседовахомь другь другу, ктому не совокупихомся даже доныне.</w:t>
      </w:r>
    </w:p>
    <w:p w:rsidR="00192B68" w:rsidRDefault="00192B68" w:rsidP="00627814">
      <w:pPr>
        <w:pStyle w:val="a4"/>
        <w:shd w:val="clear" w:color="auto" w:fill="FDFBE6"/>
        <w:ind w:firstLine="495"/>
        <w:jc w:val="both"/>
        <w:rPr>
          <w:color w:val="000000"/>
          <w:sz w:val="27"/>
          <w:szCs w:val="27"/>
        </w:rPr>
      </w:pPr>
      <w:r>
        <w:rPr>
          <w:color w:val="000000"/>
          <w:sz w:val="27"/>
          <w:szCs w:val="27"/>
        </w:rPr>
        <w:t>л. 193. об. Слово 18. К отцу Петру, како подобаеть быти иноком и каа дела делати темь лепо есть, и яко запрещениа не раздрешаются просто и якоже прилучися, но подобающему и яко яростнаго безумна и буя божественое писание наричет,</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Духовный мой брате, кир Петре. Кир Сергие, старець от св. Иоанна, Коракова глаголемаго, прииде семо ко мне и рече ми вину, еяже ради отиде в монастырь свой.</w:t>
      </w:r>
    </w:p>
    <w:p w:rsidR="00192B68" w:rsidRDefault="00192B68" w:rsidP="00627814">
      <w:pPr>
        <w:pStyle w:val="a4"/>
        <w:shd w:val="clear" w:color="auto" w:fill="FDFBE6"/>
        <w:ind w:firstLine="495"/>
        <w:jc w:val="both"/>
        <w:rPr>
          <w:color w:val="000000"/>
          <w:sz w:val="27"/>
          <w:szCs w:val="27"/>
        </w:rPr>
      </w:pPr>
      <w:r>
        <w:rPr>
          <w:color w:val="000000"/>
          <w:sz w:val="27"/>
          <w:szCs w:val="27"/>
        </w:rPr>
        <w:t>л. 212 об. Слово 19. К отцю Герасиму, како достоить быти иноку, на якове любо аще седить месте, и о некых тайных и скровеных. Нач. Духовное и възлюбленое мое чадо, аще и телом разлучихомся, но духомь, аще хощемь, любовию съпряжени, день и нощь беседуем умне друг к другу и усвояемся.</w:t>
      </w:r>
    </w:p>
    <w:p w:rsidR="00192B68" w:rsidRDefault="00192B68" w:rsidP="00627814">
      <w:pPr>
        <w:pStyle w:val="a4"/>
        <w:shd w:val="clear" w:color="auto" w:fill="FDFBE6"/>
        <w:ind w:firstLine="495"/>
        <w:jc w:val="both"/>
        <w:rPr>
          <w:color w:val="000000"/>
          <w:sz w:val="27"/>
          <w:szCs w:val="27"/>
        </w:rPr>
      </w:pPr>
      <w:r>
        <w:rPr>
          <w:color w:val="000000"/>
          <w:sz w:val="27"/>
          <w:szCs w:val="27"/>
        </w:rPr>
        <w:t>л. 226 об. Слово 20. К Пафаидьскымь братиям о въспоминании архиерееве, и о утвержении, и о иных винах нужных. Нач. Духовнии мои отци и братья, послахомь прежде спешьно послание въкратце, ныне же пространнейше приимате сие.</w:t>
      </w:r>
    </w:p>
    <w:p w:rsidR="00192B68" w:rsidRDefault="00192B68" w:rsidP="00627814">
      <w:pPr>
        <w:pStyle w:val="a4"/>
        <w:shd w:val="clear" w:color="auto" w:fill="FDFBE6"/>
        <w:ind w:firstLine="495"/>
        <w:jc w:val="both"/>
        <w:rPr>
          <w:color w:val="000000"/>
          <w:sz w:val="27"/>
          <w:szCs w:val="27"/>
        </w:rPr>
      </w:pPr>
      <w:r>
        <w:rPr>
          <w:color w:val="000000"/>
          <w:sz w:val="27"/>
          <w:szCs w:val="27"/>
        </w:rPr>
        <w:t>л. 244. Слово 21. К отцю Ивану о приобщении епископ, вне сущих своих престол, и о архиереех приходящих от малых градов в великиа, и о иных вещех. Нач. Духовный мой брате, якоже въспомянул ми еси о вине сей, яко да трудолюбьствую божествнаа правила и законы о сем.</w:t>
      </w:r>
    </w:p>
    <w:p w:rsidR="00192B68" w:rsidRDefault="00192B68" w:rsidP="00627814">
      <w:pPr>
        <w:pStyle w:val="a4"/>
        <w:shd w:val="clear" w:color="auto" w:fill="FDFBE6"/>
        <w:ind w:firstLine="495"/>
        <w:jc w:val="both"/>
        <w:rPr>
          <w:color w:val="000000"/>
          <w:sz w:val="27"/>
          <w:szCs w:val="27"/>
        </w:rPr>
      </w:pPr>
      <w:r>
        <w:rPr>
          <w:color w:val="000000"/>
          <w:sz w:val="27"/>
          <w:szCs w:val="27"/>
        </w:rPr>
        <w:t>л. 257 об. Слово 22. К томужде к отцю Иоану о разрешеньи пасхы, и въспоминании патриархове и прочих архиерей. Нач. Духовный мой брате, писал ми еси о некых винах, и якоже вложить Бог в сердце мое, да напишю тебе, и се единыя веры есть иже ищеши.</w:t>
      </w:r>
    </w:p>
    <w:p w:rsidR="00192B68" w:rsidRDefault="00192B68" w:rsidP="00627814">
      <w:pPr>
        <w:pStyle w:val="a4"/>
        <w:shd w:val="clear" w:color="auto" w:fill="FDFBE6"/>
        <w:ind w:firstLine="495"/>
        <w:jc w:val="both"/>
        <w:rPr>
          <w:color w:val="000000"/>
          <w:sz w:val="27"/>
          <w:szCs w:val="27"/>
        </w:rPr>
      </w:pPr>
      <w:r>
        <w:rPr>
          <w:color w:val="000000"/>
          <w:sz w:val="27"/>
          <w:szCs w:val="27"/>
        </w:rPr>
        <w:t>л. 268. Слово 23. К магистру и князю князем Марапе, о еже не быти подобна церковнаа и манастырьская и иночьскаа мирскимь княземь на своя потребы истощавати, елма святотатьства грехом осужаются, и яко иноци, не имуще рукоположениа игуменьскаго от епископа, Св. Духа лишени суть. Нач. Спешно послание послах прежде въкратце, иже по Бозе веры и любви твоей, яко да навыкнеши.</w:t>
      </w:r>
    </w:p>
    <w:p w:rsidR="00192B68" w:rsidRDefault="00192B68" w:rsidP="00627814">
      <w:pPr>
        <w:pStyle w:val="a4"/>
        <w:shd w:val="clear" w:color="auto" w:fill="FDFBE6"/>
        <w:ind w:firstLine="495"/>
        <w:jc w:val="both"/>
        <w:rPr>
          <w:color w:val="000000"/>
          <w:sz w:val="27"/>
          <w:szCs w:val="27"/>
        </w:rPr>
      </w:pPr>
      <w:r>
        <w:rPr>
          <w:color w:val="000000"/>
          <w:sz w:val="27"/>
          <w:szCs w:val="27"/>
        </w:rPr>
        <w:t>л. 275 об. Слово 24. К томужде второе послание, яко иже от божественыя благодати излагаемаа, аще и груба суть словом, но не разумом, и сего ради действо к произволяющим не мало подают. Нач. Благодарьствуемь Господеви всех ради и должници есмы присно и всегда благодарение ему въздати.</w:t>
      </w:r>
    </w:p>
    <w:p w:rsidR="00192B68" w:rsidRDefault="00192B68" w:rsidP="00627814">
      <w:pPr>
        <w:pStyle w:val="a4"/>
        <w:shd w:val="clear" w:color="auto" w:fill="FDFBE6"/>
        <w:ind w:firstLine="495"/>
        <w:jc w:val="both"/>
        <w:rPr>
          <w:color w:val="000000"/>
          <w:sz w:val="27"/>
          <w:szCs w:val="27"/>
        </w:rPr>
      </w:pPr>
      <w:r>
        <w:rPr>
          <w:color w:val="000000"/>
          <w:sz w:val="27"/>
          <w:szCs w:val="27"/>
        </w:rPr>
        <w:t>л. 277. Слово 25. К томужде магистру послание третиее, якоже по страсти люте оть некых Христа ради и не въздати зла за зло, но паче и благодетелствовати напаствующих, се свойствено есть христианомь, и како подобаеть еретиком беседовати. Нач. Твердая вера и любовь твоя, яже показа ко мне недостойному, сътвори мя начертати тебе сие невежьственное послание.</w:t>
      </w:r>
    </w:p>
    <w:p w:rsidR="00192B68" w:rsidRDefault="00192B68" w:rsidP="00627814">
      <w:pPr>
        <w:pStyle w:val="a4"/>
        <w:shd w:val="clear" w:color="auto" w:fill="FDFBE6"/>
        <w:ind w:firstLine="495"/>
        <w:jc w:val="both"/>
        <w:rPr>
          <w:color w:val="000000"/>
          <w:sz w:val="27"/>
          <w:szCs w:val="27"/>
        </w:rPr>
      </w:pPr>
      <w:r>
        <w:rPr>
          <w:color w:val="000000"/>
          <w:sz w:val="27"/>
          <w:szCs w:val="27"/>
        </w:rPr>
        <w:t>л. 281 об. Слово 26. К прозвитеру лаодикийскому о нужных винах и о иже в плененых и растлитых. Нач. Честный мой владыка, въсприях же святое твое писание и, елика писаше, прочтох, имяше же и некаа взысканиа ныне бываемаа.</w:t>
      </w:r>
    </w:p>
    <w:p w:rsidR="00192B68" w:rsidRDefault="00192B68" w:rsidP="00627814">
      <w:pPr>
        <w:pStyle w:val="a4"/>
        <w:shd w:val="clear" w:color="auto" w:fill="FDFBE6"/>
        <w:ind w:firstLine="495"/>
        <w:jc w:val="both"/>
        <w:rPr>
          <w:color w:val="000000"/>
          <w:sz w:val="27"/>
          <w:szCs w:val="27"/>
        </w:rPr>
      </w:pPr>
      <w:r>
        <w:rPr>
          <w:color w:val="000000"/>
          <w:sz w:val="27"/>
          <w:szCs w:val="27"/>
        </w:rPr>
        <w:lastRenderedPageBreak/>
        <w:t>л. 284 об. Слово 27. Другое к томуже презветеру, яко в достоине извержению грех впад священник или ин причетник, к тому в покаяние причетничьство не восприемлет, покаяние бо грехы очищает, священничьство же не подобает. Нач. Послахомь въкратце, владыко мой, прежде спешно послание, ныне же благодатью Христовою пространнее изложися на ползу твою.</w:t>
      </w:r>
    </w:p>
    <w:p w:rsidR="00192B68" w:rsidRDefault="00192B68" w:rsidP="00627814">
      <w:pPr>
        <w:pStyle w:val="a4"/>
        <w:shd w:val="clear" w:color="auto" w:fill="FDFBE6"/>
        <w:ind w:firstLine="495"/>
        <w:jc w:val="both"/>
        <w:rPr>
          <w:color w:val="000000"/>
          <w:sz w:val="27"/>
          <w:szCs w:val="27"/>
        </w:rPr>
      </w:pPr>
      <w:r>
        <w:rPr>
          <w:color w:val="000000"/>
          <w:sz w:val="27"/>
          <w:szCs w:val="27"/>
        </w:rPr>
        <w:t>л. 296. Слово 28. К томужде другое послание прозвитеру, яко добро есть исповедоватися человеком и паче правление приимати от божественых писаний и от них заповеди приимати, таковых бо боятся бесове, а иже кроме божественых писаний правящих и заповеди от себе дающих не щадять отнуд. Нач. Въсприяхь, владыко мой, и сие возлюбленое и честное твое писание, приимущее различная въпрошения ко мне недостойному.</w:t>
      </w:r>
    </w:p>
    <w:p w:rsidR="00192B68" w:rsidRDefault="00192B68" w:rsidP="00627814">
      <w:pPr>
        <w:pStyle w:val="a4"/>
        <w:shd w:val="clear" w:color="auto" w:fill="FDFBE6"/>
        <w:ind w:firstLine="495"/>
        <w:jc w:val="both"/>
        <w:rPr>
          <w:color w:val="000000"/>
          <w:sz w:val="27"/>
          <w:szCs w:val="27"/>
        </w:rPr>
      </w:pPr>
      <w:r>
        <w:rPr>
          <w:color w:val="000000"/>
          <w:sz w:val="27"/>
          <w:szCs w:val="27"/>
        </w:rPr>
        <w:t>л. 303 об. Слово 29. К мниху кир Стефану презвитеру о антимисехь и божественей службе и священничьстве, и яко не просто всяко и всюду бывати достоит божественым службам и священичьства опастве. Нач. Духовный мой отче, брат авва Козма глагола тебе службы ради молитвеных домов, обаче без разума множае и неведоме.</w:t>
      </w:r>
    </w:p>
    <w:p w:rsidR="00192B68" w:rsidRDefault="00192B68" w:rsidP="00627814">
      <w:pPr>
        <w:pStyle w:val="a4"/>
        <w:shd w:val="clear" w:color="auto" w:fill="FDFBE6"/>
        <w:ind w:firstLine="495"/>
        <w:jc w:val="both"/>
        <w:rPr>
          <w:color w:val="000000"/>
          <w:sz w:val="27"/>
          <w:szCs w:val="27"/>
        </w:rPr>
      </w:pPr>
      <w:r>
        <w:rPr>
          <w:color w:val="000000"/>
          <w:sz w:val="27"/>
          <w:szCs w:val="27"/>
        </w:rPr>
        <w:t>л. 311 об. Слово 30. К мниху кvр Василию о отречени епископьстем, яко не повелевають божественаа правила творити писаниемь, но да истязуется, и аще есть достоин, да пребывает, аще ли ни, да извержется,</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Духовный нашь брате, въсприяхомь любовное твое писание, и благоразумения и веры исполненое, ищюще от мене недостойнаго вьзыскания различных в н.</w:t>
      </w:r>
    </w:p>
    <w:p w:rsidR="00192B68" w:rsidRDefault="00192B68" w:rsidP="00627814">
      <w:pPr>
        <w:pStyle w:val="a4"/>
        <w:shd w:val="clear" w:color="auto" w:fill="FDFBE6"/>
        <w:ind w:firstLine="495"/>
        <w:jc w:val="both"/>
        <w:rPr>
          <w:color w:val="000000"/>
          <w:sz w:val="27"/>
          <w:szCs w:val="27"/>
        </w:rPr>
      </w:pPr>
      <w:r>
        <w:rPr>
          <w:color w:val="000000"/>
          <w:sz w:val="27"/>
          <w:szCs w:val="27"/>
        </w:rPr>
        <w:t>л. 322 об. Слово 31. К томужде кир Василию, яко добро есть делом учительство, и яко в какове любо страсти осквернився кто ктому не священничьствуеть, и о сырней недели како въобразися, и еще же о престоле патриарха антиохийскаго. Нач. Духовный мой брате, кир Василие, якоже иже по Бозе любовь твоя проси и повеле ми написати и послати тебе неких главизн ведание, яже усты рекл ми еси.</w:t>
      </w:r>
    </w:p>
    <w:p w:rsidR="00192B68" w:rsidRDefault="00192B68" w:rsidP="00627814">
      <w:pPr>
        <w:pStyle w:val="a4"/>
        <w:shd w:val="clear" w:color="auto" w:fill="FDFBE6"/>
        <w:ind w:firstLine="495"/>
        <w:jc w:val="both"/>
        <w:rPr>
          <w:color w:val="000000"/>
          <w:sz w:val="27"/>
          <w:szCs w:val="27"/>
        </w:rPr>
      </w:pPr>
      <w:r>
        <w:rPr>
          <w:color w:val="000000"/>
          <w:sz w:val="27"/>
          <w:szCs w:val="27"/>
        </w:rPr>
        <w:t>л. 329. Слово 32. К иже от Иерусалима пришедшому и просившому изложити видение оть божественых правил на ползу всем, являюще еже по закону рукоположенья, или не по закону,</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Духовный нашь отче, якоже молих мя еси о сей вине изложити тобе списанием, сице и друзии створиша и моему недостоиньству на время и время даже и доныне.</w:t>
      </w:r>
    </w:p>
    <w:p w:rsidR="00192B68" w:rsidRDefault="00192B68" w:rsidP="00627814">
      <w:pPr>
        <w:pStyle w:val="a4"/>
        <w:shd w:val="clear" w:color="auto" w:fill="FDFBE6"/>
        <w:ind w:firstLine="495"/>
        <w:jc w:val="both"/>
        <w:rPr>
          <w:color w:val="000000"/>
          <w:sz w:val="27"/>
          <w:szCs w:val="27"/>
        </w:rPr>
      </w:pPr>
      <w:r>
        <w:rPr>
          <w:color w:val="000000"/>
          <w:sz w:val="27"/>
          <w:szCs w:val="27"/>
        </w:rPr>
        <w:t>л. 337. Слово 33. К иже в Iерусалиме затворнику указание от божественых правил в коеждо ключаемо деяние. Нач. Духовный мой отче, якоже и рече ми духовный брат кир Козма, ученик твой, еже по силе моей не обленихся.</w:t>
      </w:r>
    </w:p>
    <w:p w:rsidR="00192B68" w:rsidRDefault="00192B68" w:rsidP="00627814">
      <w:pPr>
        <w:pStyle w:val="a4"/>
        <w:shd w:val="clear" w:color="auto" w:fill="FDFBE6"/>
        <w:ind w:firstLine="495"/>
        <w:jc w:val="both"/>
        <w:rPr>
          <w:color w:val="000000"/>
          <w:sz w:val="27"/>
          <w:szCs w:val="27"/>
        </w:rPr>
      </w:pPr>
      <w:r>
        <w:rPr>
          <w:color w:val="000000"/>
          <w:sz w:val="27"/>
          <w:szCs w:val="27"/>
        </w:rPr>
        <w:t>л. 344. Слово 34. К вопросившему о житии мирьскых, яко елици не еже по естству одержавають в скотское обращаются, и о различьи таковых страстных и бестрастных, и о иже от блуда съчетавающимся законным браком. Нач. Духовный нашь брате, еже ко мне твое въпрошение ради мирьских есть и в сущих в мире бываемая же и творима.</w:t>
      </w:r>
    </w:p>
    <w:p w:rsidR="00192B68" w:rsidRDefault="00192B68" w:rsidP="00627814">
      <w:pPr>
        <w:pStyle w:val="a4"/>
        <w:shd w:val="clear" w:color="auto" w:fill="FDFBE6"/>
        <w:ind w:firstLine="495"/>
        <w:jc w:val="both"/>
        <w:rPr>
          <w:color w:val="000000"/>
          <w:sz w:val="27"/>
          <w:szCs w:val="27"/>
        </w:rPr>
      </w:pPr>
      <w:r>
        <w:rPr>
          <w:color w:val="000000"/>
          <w:sz w:val="27"/>
          <w:szCs w:val="27"/>
        </w:rPr>
        <w:t>л. 348. Слово 35. О духовных наших братьяхь, глаголемых Цат, равное патриаршьскаго посланиа, посланнаго к кир Евфимью от Иерусалима, и еще же равное послание игумена св. Симеона чюдотворца. Нач. Подобаше убо нам, богопочтеный нашь владыко святый, писаниемь присно и нарековати тебе и лобзовати.</w:t>
      </w:r>
    </w:p>
    <w:p w:rsidR="00192B68" w:rsidRDefault="00192B68" w:rsidP="00627814">
      <w:pPr>
        <w:pStyle w:val="a4"/>
        <w:shd w:val="clear" w:color="auto" w:fill="FDFBE6"/>
        <w:ind w:firstLine="495"/>
        <w:jc w:val="both"/>
        <w:rPr>
          <w:color w:val="000000"/>
          <w:sz w:val="27"/>
          <w:szCs w:val="27"/>
        </w:rPr>
      </w:pPr>
      <w:r>
        <w:rPr>
          <w:i/>
          <w:iCs/>
          <w:color w:val="000000"/>
          <w:sz w:val="27"/>
          <w:szCs w:val="27"/>
        </w:rPr>
        <w:lastRenderedPageBreak/>
        <w:t>Приложение:</w:t>
      </w:r>
      <w:r>
        <w:rPr>
          <w:rStyle w:val="apple-converted-space"/>
          <w:color w:val="000000"/>
          <w:sz w:val="27"/>
          <w:szCs w:val="27"/>
        </w:rPr>
        <w:t> </w:t>
      </w:r>
      <w:r>
        <w:rPr>
          <w:color w:val="000000"/>
          <w:sz w:val="27"/>
          <w:szCs w:val="27"/>
        </w:rPr>
        <w:t>Равное послание посланаго от св. чюдотворца Симеона (</w:t>
      </w:r>
      <w:r>
        <w:rPr>
          <w:i/>
          <w:iCs/>
          <w:color w:val="000000"/>
          <w:sz w:val="27"/>
          <w:szCs w:val="27"/>
        </w:rPr>
        <w:t>игумена Петра</w:t>
      </w:r>
      <w:r>
        <w:rPr>
          <w:color w:val="000000"/>
          <w:sz w:val="27"/>
          <w:szCs w:val="27"/>
        </w:rPr>
        <w:t>), к кир Еуфимию патр. иерусалимьскому с патриарховемь посланиемь. Нач. Блаженнийший владыко и святийший. Слышание некое приде в наша слухы от ту сущих отшельникох Цятох, ту негде жилище сътворшим.</w:t>
      </w:r>
    </w:p>
    <w:p w:rsidR="00192B68" w:rsidRDefault="00192B68" w:rsidP="00627814">
      <w:pPr>
        <w:pStyle w:val="a4"/>
        <w:shd w:val="clear" w:color="auto" w:fill="FDFBE6"/>
        <w:ind w:firstLine="495"/>
        <w:jc w:val="both"/>
        <w:rPr>
          <w:color w:val="000000"/>
          <w:sz w:val="27"/>
          <w:szCs w:val="27"/>
        </w:rPr>
      </w:pPr>
      <w:r>
        <w:rPr>
          <w:color w:val="000000"/>
          <w:sz w:val="27"/>
          <w:szCs w:val="27"/>
        </w:rPr>
        <w:t>л. 349 об. Слово 36. К отцю Герасиму о техже, и равная псланья иже в Иерусалимех посланиа к отцю Герасиму, яко да прочтено будет посреди с двема посланицема, патриарховем же и обители св. семеона чюдотворца. Нач. Взлюбленое и духовное мое чадо, якоже слышахом от некых, яко неции от сущих ту в невидении и подвижением сотониным движеми словесы оскорбляють ту сущую братью нашю глаголемыя Цаты.</w:t>
      </w:r>
    </w:p>
    <w:p w:rsidR="00192B68" w:rsidRDefault="00192B68" w:rsidP="00627814">
      <w:pPr>
        <w:pStyle w:val="a4"/>
        <w:shd w:val="clear" w:color="auto" w:fill="FDFBE6"/>
        <w:ind w:firstLine="495"/>
        <w:jc w:val="both"/>
        <w:rPr>
          <w:color w:val="000000"/>
          <w:sz w:val="27"/>
          <w:szCs w:val="27"/>
        </w:rPr>
      </w:pPr>
      <w:r>
        <w:rPr>
          <w:color w:val="000000"/>
          <w:sz w:val="27"/>
          <w:szCs w:val="27"/>
        </w:rPr>
        <w:t>л. 357 об. Слово 37. О духовных и възлюбленых отець и братий наших Ивирох к духовному моему чаду иноку Герасиму. Нач. Послахомь прежде, духовное мое чадо, божественая писания от патриархия же антиохийскыа и св. Симеона чюдотворца обители и мое недостойнаго, имуща книжнаа сведетелства.</w:t>
      </w:r>
    </w:p>
    <w:p w:rsidR="00192B68" w:rsidRDefault="00192B68" w:rsidP="00627814">
      <w:pPr>
        <w:pStyle w:val="a4"/>
        <w:shd w:val="clear" w:color="auto" w:fill="FDFBE6"/>
        <w:ind w:firstLine="495"/>
        <w:jc w:val="both"/>
        <w:rPr>
          <w:color w:val="000000"/>
          <w:sz w:val="27"/>
          <w:szCs w:val="27"/>
        </w:rPr>
      </w:pPr>
      <w:r>
        <w:rPr>
          <w:color w:val="000000"/>
          <w:sz w:val="27"/>
          <w:szCs w:val="27"/>
        </w:rPr>
        <w:t>л. 361. Слово 38. О сновох и суетных откровеньих, и бесовьскых мечтаниих и знаменьих, и чюдотворных и сотониньскых, и таковых пакы подобне яже въистину от Бога в таковых бывающая, и яко сродство и прочая подобнаа образы, яже съдеяша неции от отець, ныне възбранена быша от техже отец,</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Понеже многыми и различными страстьми съдръжим сый, и сих видение от божественых писаний искы разумети и разсудити убо желаю с Божиею помощью.</w:t>
      </w:r>
    </w:p>
    <w:p w:rsidR="00192B68" w:rsidRDefault="00192B68" w:rsidP="00627814">
      <w:pPr>
        <w:pStyle w:val="a4"/>
        <w:shd w:val="clear" w:color="auto" w:fill="FDFBE6"/>
        <w:ind w:firstLine="495"/>
        <w:jc w:val="both"/>
        <w:rPr>
          <w:color w:val="000000"/>
          <w:sz w:val="27"/>
          <w:szCs w:val="27"/>
        </w:rPr>
      </w:pPr>
      <w:r>
        <w:rPr>
          <w:color w:val="000000"/>
          <w:sz w:val="27"/>
          <w:szCs w:val="27"/>
        </w:rPr>
        <w:t>л. 379. Слово 39. К игумену обители св. чюдотворца Симеона кир Петру. Нач. Духовный мой отче, понеже благодатью Божиею в отца духовнаго мне о помыслех моих учинен бысть, якоже и прежде блаженый владыка мой Лука.</w:t>
      </w:r>
    </w:p>
    <w:p w:rsidR="00192B68" w:rsidRDefault="00192B68" w:rsidP="00627814">
      <w:pPr>
        <w:pStyle w:val="a4"/>
        <w:shd w:val="clear" w:color="auto" w:fill="FDFBE6"/>
        <w:ind w:firstLine="495"/>
        <w:jc w:val="both"/>
        <w:rPr>
          <w:color w:val="000000"/>
          <w:sz w:val="27"/>
          <w:szCs w:val="27"/>
        </w:rPr>
      </w:pPr>
      <w:r>
        <w:rPr>
          <w:color w:val="000000"/>
          <w:sz w:val="27"/>
          <w:szCs w:val="27"/>
        </w:rPr>
        <w:t>л. 385. Слово 40. К прозвитеру св. Семиона чюдотворца, яко и кроме повелениа иночьское жительство власть имать учити, якоже прежде отци наши творяху, точию благодать духовную имяху споспешьствующу деянию и слову, и о роде фряжьстем и тех падениих,</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Нач. Духовный мой и честный отче, понеже недостоиньству моему просил еси, якоже и мнози от страны сея и от иных такожде различных стран.</w:t>
      </w:r>
    </w:p>
    <w:p w:rsidR="00192B68" w:rsidRDefault="00192B68" w:rsidP="00627814">
      <w:pPr>
        <w:pStyle w:val="a4"/>
        <w:shd w:val="clear" w:color="auto" w:fill="FDFBE6"/>
        <w:ind w:firstLine="495"/>
        <w:jc w:val="both"/>
        <w:rPr>
          <w:color w:val="000000"/>
          <w:sz w:val="27"/>
          <w:szCs w:val="27"/>
        </w:rPr>
      </w:pPr>
      <w:r>
        <w:rPr>
          <w:i/>
          <w:iCs/>
          <w:color w:val="000000"/>
          <w:sz w:val="27"/>
          <w:szCs w:val="27"/>
        </w:rPr>
        <w:t>В заключение</w:t>
      </w:r>
      <w:r>
        <w:rPr>
          <w:rStyle w:val="apple-converted-space"/>
          <w:color w:val="000000"/>
          <w:sz w:val="27"/>
          <w:szCs w:val="27"/>
        </w:rPr>
        <w:t> </w:t>
      </w:r>
      <w:r>
        <w:rPr>
          <w:color w:val="000000"/>
          <w:sz w:val="27"/>
          <w:szCs w:val="27"/>
        </w:rPr>
        <w:t>Образ святыя веры,</w:t>
      </w:r>
      <w:r>
        <w:rPr>
          <w:rStyle w:val="apple-converted-space"/>
          <w:color w:val="000000"/>
          <w:sz w:val="27"/>
          <w:szCs w:val="27"/>
        </w:rPr>
        <w:t> </w:t>
      </w:r>
      <w:r>
        <w:rPr>
          <w:i/>
          <w:iCs/>
          <w:color w:val="000000"/>
          <w:sz w:val="27"/>
          <w:szCs w:val="27"/>
        </w:rPr>
        <w:t>тот же самый, какой в начале Пандектов № 14</w:t>
      </w:r>
      <w:r>
        <w:rPr>
          <w:rStyle w:val="apple-converted-space"/>
          <w:color w:val="000000"/>
          <w:sz w:val="27"/>
          <w:szCs w:val="27"/>
        </w:rPr>
        <w:t> </w:t>
      </w:r>
      <w:r>
        <w:rPr>
          <w:color w:val="000000"/>
          <w:sz w:val="27"/>
          <w:szCs w:val="27"/>
        </w:rPr>
        <w:t>л. 400.</w:t>
      </w:r>
      <w:r>
        <w:rPr>
          <w:rStyle w:val="apple-converted-space"/>
          <w:color w:val="000000"/>
          <w:sz w:val="27"/>
          <w:szCs w:val="27"/>
        </w:rPr>
        <w:t> </w:t>
      </w:r>
      <w:r>
        <w:rPr>
          <w:i/>
          <w:iCs/>
          <w:color w:val="000000"/>
          <w:sz w:val="27"/>
          <w:szCs w:val="27"/>
        </w:rPr>
        <w:t>Прибавлено другим писцом:</w:t>
      </w:r>
      <w:r>
        <w:rPr>
          <w:rStyle w:val="apple-converted-space"/>
          <w:color w:val="000000"/>
          <w:sz w:val="27"/>
          <w:szCs w:val="27"/>
        </w:rPr>
        <w:t> </w:t>
      </w:r>
      <w:r>
        <w:rPr>
          <w:color w:val="000000"/>
          <w:sz w:val="27"/>
          <w:szCs w:val="27"/>
        </w:rPr>
        <w:t>Мес. августа 29, житие и усекновение честнаго пророка и Предтечя Крестителя Иоанна, списано от ученика Иоанна, сиречь Марка. Нач. Исполнившимся летом пять тысущь и пятистом от мирьскаго творениа без шести месяць родися св. Иоанн Креститель от обетования Духа Святаго.</w:t>
      </w:r>
    </w:p>
    <w:p w:rsidR="00192B68" w:rsidRDefault="00192B68" w:rsidP="00627814">
      <w:pPr>
        <w:pStyle w:val="a4"/>
        <w:shd w:val="clear" w:color="auto" w:fill="FDFBE6"/>
        <w:ind w:firstLine="495"/>
        <w:jc w:val="both"/>
        <w:rPr>
          <w:color w:val="000000"/>
          <w:sz w:val="27"/>
          <w:szCs w:val="27"/>
        </w:rPr>
      </w:pPr>
      <w:r>
        <w:rPr>
          <w:i/>
          <w:iCs/>
          <w:color w:val="000000"/>
          <w:sz w:val="27"/>
          <w:szCs w:val="27"/>
        </w:rPr>
        <w:t>На первых листах внизу киноварью:</w:t>
      </w:r>
      <w:r>
        <w:rPr>
          <w:rStyle w:val="apple-converted-space"/>
          <w:color w:val="000000"/>
          <w:sz w:val="27"/>
          <w:szCs w:val="27"/>
        </w:rPr>
        <w:t> </w:t>
      </w:r>
      <w:r>
        <w:rPr>
          <w:color w:val="000000"/>
          <w:sz w:val="27"/>
          <w:szCs w:val="27"/>
        </w:rPr>
        <w:t>Сиа книга Троецкаа Сергиева монастыря митрополита Iасафа.</w:t>
      </w:r>
    </w:p>
    <w:p w:rsidR="00192B68" w:rsidRDefault="00192B68" w:rsidP="00627814">
      <w:pPr>
        <w:pStyle w:val="a4"/>
        <w:shd w:val="clear" w:color="auto" w:fill="FDFBE6"/>
        <w:ind w:firstLine="495"/>
        <w:jc w:val="both"/>
        <w:rPr>
          <w:color w:val="000000"/>
          <w:sz w:val="27"/>
          <w:szCs w:val="27"/>
        </w:rPr>
      </w:pPr>
      <w:r>
        <w:rPr>
          <w:color w:val="000000"/>
          <w:sz w:val="27"/>
          <w:szCs w:val="27"/>
        </w:rPr>
        <w:t>212. (1959.)</w:t>
      </w:r>
      <w:r>
        <w:rPr>
          <w:rStyle w:val="apple-converted-space"/>
          <w:color w:val="000000"/>
          <w:sz w:val="27"/>
          <w:szCs w:val="27"/>
        </w:rPr>
        <w:t> </w:t>
      </w:r>
      <w:hyperlink r:id="rId1105" w:history="1">
        <w:r>
          <w:rPr>
            <w:rStyle w:val="a3"/>
            <w:b/>
            <w:bCs/>
            <w:color w:val="BBAA44"/>
            <w:sz w:val="27"/>
            <w:szCs w:val="27"/>
            <w:bdr w:val="none" w:sz="0" w:space="0" w:color="auto" w:frame="1"/>
          </w:rPr>
          <w:t>Никона черногорца тактикон</w:t>
        </w:r>
      </w:hyperlink>
      <w:r>
        <w:rPr>
          <w:b/>
          <w:bCs/>
          <w:color w:val="000000"/>
          <w:sz w:val="27"/>
          <w:szCs w:val="27"/>
        </w:rPr>
        <w:t>,</w:t>
      </w:r>
      <w:r>
        <w:rPr>
          <w:rStyle w:val="apple-converted-space"/>
          <w:color w:val="000000"/>
          <w:sz w:val="27"/>
          <w:szCs w:val="27"/>
        </w:rPr>
        <w:t> </w:t>
      </w:r>
      <w:r>
        <w:rPr>
          <w:color w:val="000000"/>
          <w:sz w:val="27"/>
          <w:szCs w:val="27"/>
        </w:rPr>
        <w:t>полууст. четкий, нач. ХVІ века, в лист, 411 листов.</w:t>
      </w:r>
    </w:p>
    <w:p w:rsidR="00192B68" w:rsidRDefault="00192B68" w:rsidP="00627814">
      <w:pPr>
        <w:pStyle w:val="a4"/>
        <w:shd w:val="clear" w:color="auto" w:fill="FDFBE6"/>
        <w:ind w:firstLine="495"/>
        <w:jc w:val="both"/>
        <w:rPr>
          <w:color w:val="000000"/>
          <w:sz w:val="27"/>
          <w:szCs w:val="27"/>
        </w:rPr>
      </w:pPr>
      <w:r>
        <w:rPr>
          <w:i/>
          <w:iCs/>
          <w:color w:val="000000"/>
          <w:sz w:val="27"/>
          <w:szCs w:val="27"/>
        </w:rPr>
        <w:t>Порядок и заглавия 40 слов теже, что в предъид. № 211, заключительный</w:t>
      </w:r>
      <w:r>
        <w:rPr>
          <w:rStyle w:val="apple-converted-space"/>
          <w:i/>
          <w:iCs/>
          <w:color w:val="000000"/>
          <w:sz w:val="27"/>
          <w:szCs w:val="27"/>
        </w:rPr>
        <w:t> </w:t>
      </w:r>
      <w:r>
        <w:rPr>
          <w:color w:val="000000"/>
          <w:sz w:val="27"/>
          <w:szCs w:val="27"/>
        </w:rPr>
        <w:t>Образ святыя веры</w:t>
      </w:r>
      <w:r>
        <w:rPr>
          <w:rStyle w:val="apple-converted-space"/>
          <w:i/>
          <w:iCs/>
          <w:color w:val="000000"/>
          <w:sz w:val="27"/>
          <w:szCs w:val="27"/>
        </w:rPr>
        <w:t> </w:t>
      </w:r>
      <w:r>
        <w:rPr>
          <w:i/>
          <w:iCs/>
          <w:color w:val="000000"/>
          <w:sz w:val="27"/>
          <w:szCs w:val="27"/>
        </w:rPr>
        <w:t>опущен. На первых листах внизу киноварью:</w:t>
      </w:r>
      <w:r>
        <w:rPr>
          <w:rStyle w:val="apple-converted-space"/>
          <w:color w:val="000000"/>
          <w:sz w:val="27"/>
          <w:szCs w:val="27"/>
        </w:rPr>
        <w:t> </w:t>
      </w:r>
      <w:r>
        <w:rPr>
          <w:color w:val="000000"/>
          <w:sz w:val="27"/>
          <w:szCs w:val="27"/>
        </w:rPr>
        <w:t>Сиа книга Троецкаа Сергиева монастыря митрополита Иасафа.</w:t>
      </w:r>
    </w:p>
    <w:p w:rsidR="00192B68" w:rsidRDefault="00192B68" w:rsidP="00627814">
      <w:pPr>
        <w:pStyle w:val="a4"/>
        <w:shd w:val="clear" w:color="auto" w:fill="FDFBE6"/>
        <w:ind w:firstLine="495"/>
        <w:jc w:val="both"/>
        <w:rPr>
          <w:color w:val="000000"/>
          <w:sz w:val="27"/>
          <w:szCs w:val="27"/>
        </w:rPr>
      </w:pPr>
      <w:r>
        <w:rPr>
          <w:color w:val="000000"/>
          <w:sz w:val="27"/>
          <w:szCs w:val="27"/>
        </w:rPr>
        <w:t>213. (1958.)</w:t>
      </w:r>
      <w:r>
        <w:rPr>
          <w:rStyle w:val="apple-converted-space"/>
          <w:color w:val="000000"/>
          <w:sz w:val="27"/>
          <w:szCs w:val="27"/>
        </w:rPr>
        <w:t> </w:t>
      </w:r>
      <w:hyperlink r:id="rId1106" w:history="1">
        <w:r>
          <w:rPr>
            <w:rStyle w:val="a3"/>
            <w:b/>
            <w:bCs/>
            <w:color w:val="BBAA44"/>
            <w:sz w:val="27"/>
            <w:szCs w:val="27"/>
            <w:bdr w:val="none" w:sz="0" w:space="0" w:color="auto" w:frame="1"/>
          </w:rPr>
          <w:t>Никона черногорца тактикон</w:t>
        </w:r>
      </w:hyperlink>
      <w:r>
        <w:rPr>
          <w:color w:val="000000"/>
          <w:sz w:val="27"/>
          <w:szCs w:val="27"/>
        </w:rPr>
        <w:t>, полууст., ХVІ века, в лист, 508 листов, сходен с предъид. № 212.</w:t>
      </w:r>
    </w:p>
    <w:p w:rsidR="00192B68" w:rsidRDefault="00192B68" w:rsidP="00627814">
      <w:pPr>
        <w:pStyle w:val="a4"/>
        <w:shd w:val="clear" w:color="auto" w:fill="FDFBE6"/>
        <w:ind w:firstLine="495"/>
        <w:jc w:val="both"/>
        <w:rPr>
          <w:color w:val="000000"/>
          <w:sz w:val="27"/>
          <w:szCs w:val="27"/>
        </w:rPr>
      </w:pPr>
      <w:r>
        <w:rPr>
          <w:color w:val="000000"/>
          <w:sz w:val="27"/>
          <w:szCs w:val="27"/>
        </w:rPr>
        <w:lastRenderedPageBreak/>
        <w:t>       Книги Никона черногорца Пандекты и Тактикон совершенно одинаковы с рукоп. Царск. № 269.</w:t>
      </w:r>
    </w:p>
    <w:p w:rsidR="00192B68" w:rsidRDefault="00192B68" w:rsidP="00627814">
      <w:pPr>
        <w:pStyle w:val="a4"/>
        <w:shd w:val="clear" w:color="auto" w:fill="FDFBE6"/>
        <w:ind w:firstLine="495"/>
        <w:jc w:val="both"/>
        <w:rPr>
          <w:color w:val="000000"/>
          <w:sz w:val="27"/>
          <w:szCs w:val="27"/>
        </w:rPr>
      </w:pPr>
      <w:r>
        <w:rPr>
          <w:color w:val="000000"/>
          <w:sz w:val="27"/>
          <w:szCs w:val="27"/>
        </w:rPr>
        <w:t>214. (1916.)</w:t>
      </w:r>
      <w:r>
        <w:rPr>
          <w:rStyle w:val="apple-converted-space"/>
          <w:color w:val="000000"/>
          <w:sz w:val="27"/>
          <w:szCs w:val="27"/>
        </w:rPr>
        <w:t> </w:t>
      </w:r>
      <w:hyperlink r:id="rId1107" w:history="1">
        <w:r>
          <w:rPr>
            <w:rStyle w:val="a3"/>
            <w:b/>
            <w:bCs/>
            <w:color w:val="BBAA44"/>
            <w:sz w:val="27"/>
            <w:szCs w:val="27"/>
            <w:bdr w:val="none" w:sz="0" w:space="0" w:color="auto" w:frame="1"/>
          </w:rPr>
          <w:t>Златая чепь</w:t>
        </w:r>
      </w:hyperlink>
      <w:r>
        <w:rPr>
          <w:color w:val="000000"/>
          <w:sz w:val="27"/>
          <w:szCs w:val="27"/>
        </w:rPr>
        <w:t>, полууст., ХVІ века, в четверть, 449 листов.</w:t>
      </w:r>
    </w:p>
    <w:p w:rsidR="00192B68" w:rsidRDefault="00192B68" w:rsidP="00627814">
      <w:pPr>
        <w:pStyle w:val="a4"/>
        <w:shd w:val="clear" w:color="auto" w:fill="FDFBE6"/>
        <w:ind w:firstLine="495"/>
        <w:jc w:val="both"/>
        <w:rPr>
          <w:color w:val="000000"/>
          <w:sz w:val="27"/>
          <w:szCs w:val="27"/>
        </w:rPr>
      </w:pPr>
      <w:r>
        <w:rPr>
          <w:color w:val="000000"/>
          <w:sz w:val="27"/>
          <w:szCs w:val="27"/>
        </w:rPr>
        <w:t>л. 2.</w:t>
      </w:r>
      <w:r>
        <w:rPr>
          <w:rStyle w:val="apple-converted-space"/>
          <w:color w:val="000000"/>
          <w:sz w:val="27"/>
          <w:szCs w:val="27"/>
        </w:rPr>
        <w:t> </w:t>
      </w:r>
      <w:r>
        <w:rPr>
          <w:i/>
          <w:iCs/>
          <w:color w:val="000000"/>
          <w:sz w:val="27"/>
          <w:szCs w:val="27"/>
        </w:rPr>
        <w:t>Заглавие</w:t>
      </w:r>
      <w:r>
        <w:rPr>
          <w:color w:val="000000"/>
          <w:sz w:val="27"/>
          <w:szCs w:val="27"/>
        </w:rPr>
        <w:t>: Книгы божественых Заповедей толъкования, съвокуплены же Ветхими и Новыми Писании, глаголетьжеся Чепь Златая, имать же в себе глав 45,</w:t>
      </w:r>
      <w:r>
        <w:rPr>
          <w:rStyle w:val="apple-converted-space"/>
          <w:color w:val="000000"/>
          <w:sz w:val="27"/>
          <w:szCs w:val="27"/>
        </w:rPr>
        <w:t> </w:t>
      </w:r>
      <w:r>
        <w:rPr>
          <w:i/>
          <w:iCs/>
          <w:color w:val="000000"/>
          <w:sz w:val="27"/>
          <w:szCs w:val="27"/>
        </w:rPr>
        <w:t>впереди оглавление их. Эти 45 глав заключают выписки из Пандектов Никона черногорца, порядок первых 38 одинакий с № 14 и 210, остальные 7 извлечены из слов 51–58, но в другом переводе. Так напр. одна выписка из 25 слова в пергам. списке озаглавливается:</w:t>
      </w:r>
      <w:r>
        <w:rPr>
          <w:rStyle w:val="apple-converted-space"/>
          <w:color w:val="000000"/>
          <w:sz w:val="27"/>
          <w:szCs w:val="27"/>
        </w:rPr>
        <w:t> </w:t>
      </w:r>
      <w:r>
        <w:rPr>
          <w:color w:val="000000"/>
          <w:sz w:val="27"/>
          <w:szCs w:val="27"/>
        </w:rPr>
        <w:t>Феодоритово от сказаний Ветхаго Закона,</w:t>
      </w:r>
      <w:r>
        <w:rPr>
          <w:rStyle w:val="apple-converted-space"/>
          <w:color w:val="000000"/>
          <w:sz w:val="27"/>
          <w:szCs w:val="27"/>
        </w:rPr>
        <w:t> </w:t>
      </w:r>
      <w:r>
        <w:rPr>
          <w:i/>
          <w:iCs/>
          <w:color w:val="000000"/>
          <w:sz w:val="27"/>
          <w:szCs w:val="27"/>
        </w:rPr>
        <w:t>а здесь (л. 131 об.)</w:t>
      </w:r>
      <w:r>
        <w:rPr>
          <w:color w:val="000000"/>
          <w:sz w:val="27"/>
          <w:szCs w:val="27"/>
        </w:rPr>
        <w:t>: Феодоритово от толкования Палея (т. е. diathéce).</w:t>
      </w:r>
    </w:p>
    <w:p w:rsidR="00192B68" w:rsidRDefault="00192B68" w:rsidP="00627814">
      <w:pPr>
        <w:pStyle w:val="a4"/>
        <w:shd w:val="clear" w:color="auto" w:fill="FDFBE6"/>
        <w:ind w:firstLine="495"/>
        <w:jc w:val="both"/>
        <w:rPr>
          <w:color w:val="000000"/>
          <w:sz w:val="27"/>
          <w:szCs w:val="27"/>
        </w:rPr>
      </w:pPr>
      <w:r>
        <w:rPr>
          <w:color w:val="000000"/>
          <w:sz w:val="27"/>
          <w:szCs w:val="27"/>
        </w:rPr>
        <w:t>л. 294.</w:t>
      </w:r>
      <w:r>
        <w:rPr>
          <w:rStyle w:val="apple-converted-space"/>
          <w:color w:val="000000"/>
          <w:sz w:val="27"/>
          <w:szCs w:val="27"/>
        </w:rPr>
        <w:t> </w:t>
      </w:r>
      <w:r>
        <w:rPr>
          <w:i/>
          <w:iCs/>
          <w:color w:val="000000"/>
          <w:sz w:val="27"/>
          <w:szCs w:val="27"/>
        </w:rPr>
        <w:t>Выписки из Сборника Святославова, без надписи и означения глав. По Оп. ркп. Синод. библ. № 161 и 162 перевод местами подновлен, содержит след. главы: 22–38, 42, 51–65, 91, 145–148, 181–193, но гл. 185 едвали та самая. Нач.</w:t>
      </w:r>
      <w:r>
        <w:rPr>
          <w:rStyle w:val="apple-converted-space"/>
          <w:color w:val="000000"/>
          <w:sz w:val="27"/>
          <w:szCs w:val="27"/>
        </w:rPr>
        <w:t> </w:t>
      </w:r>
      <w:r>
        <w:rPr>
          <w:color w:val="000000"/>
          <w:sz w:val="27"/>
          <w:szCs w:val="27"/>
        </w:rPr>
        <w:t>Марта 31 сладко яжь и пий, априля 30 репы не яждь</w:t>
      </w:r>
      <w:r>
        <w:rPr>
          <w:rStyle w:val="apple-converted-space"/>
          <w:color w:val="000000"/>
          <w:sz w:val="27"/>
          <w:szCs w:val="27"/>
        </w:rPr>
        <w:t> </w:t>
      </w:r>
      <w:r>
        <w:rPr>
          <w:i/>
          <w:iCs/>
          <w:color w:val="000000"/>
          <w:sz w:val="27"/>
          <w:szCs w:val="27"/>
        </w:rPr>
        <w:t>и т. д. В перечне 25</w:t>
      </w:r>
      <w:r>
        <w:rPr>
          <w:rStyle w:val="apple-converted-space"/>
          <w:color w:val="000000"/>
          <w:sz w:val="27"/>
          <w:szCs w:val="27"/>
        </w:rPr>
        <w:t> </w:t>
      </w:r>
      <w:r>
        <w:rPr>
          <w:color w:val="000000"/>
          <w:sz w:val="27"/>
          <w:szCs w:val="27"/>
        </w:rPr>
        <w:t>скровеных</w:t>
      </w:r>
      <w:r>
        <w:rPr>
          <w:rStyle w:val="apple-converted-space"/>
          <w:color w:val="000000"/>
          <w:sz w:val="27"/>
          <w:szCs w:val="27"/>
        </w:rPr>
        <w:t> </w:t>
      </w:r>
      <w:r>
        <w:rPr>
          <w:i/>
          <w:iCs/>
          <w:color w:val="000000"/>
          <w:sz w:val="27"/>
          <w:szCs w:val="27"/>
        </w:rPr>
        <w:t>книг (гл. 192) последняя написана</w:t>
      </w:r>
      <w:r>
        <w:rPr>
          <w:rStyle w:val="apple-converted-space"/>
          <w:color w:val="000000"/>
          <w:sz w:val="27"/>
          <w:szCs w:val="27"/>
        </w:rPr>
        <w:t> </w:t>
      </w:r>
      <w:r>
        <w:rPr>
          <w:color w:val="000000"/>
          <w:sz w:val="27"/>
          <w:szCs w:val="27"/>
        </w:rPr>
        <w:t>евангелие от Матфеа, 17-й несть,</w:t>
      </w:r>
      <w:r>
        <w:rPr>
          <w:rStyle w:val="apple-converted-space"/>
          <w:color w:val="000000"/>
          <w:sz w:val="27"/>
          <w:szCs w:val="27"/>
        </w:rPr>
        <w:t> </w:t>
      </w:r>
      <w:r>
        <w:rPr>
          <w:i/>
          <w:iCs/>
          <w:color w:val="000000"/>
          <w:sz w:val="27"/>
          <w:szCs w:val="27"/>
        </w:rPr>
        <w:t>а изчисление 73 пророков и 10 пророчиц с надписью:</w:t>
      </w:r>
      <w:r>
        <w:rPr>
          <w:color w:val="000000"/>
          <w:sz w:val="27"/>
          <w:szCs w:val="27"/>
        </w:rPr>
        <w:t>Епифаниево о пророцех и праведницех.</w:t>
      </w:r>
      <w:r>
        <w:rPr>
          <w:rStyle w:val="apple-converted-space"/>
          <w:color w:val="000000"/>
          <w:sz w:val="27"/>
          <w:szCs w:val="27"/>
        </w:rPr>
        <w:t> </w:t>
      </w:r>
      <w:r>
        <w:rPr>
          <w:i/>
          <w:iCs/>
          <w:color w:val="000000"/>
          <w:sz w:val="27"/>
          <w:szCs w:val="27"/>
        </w:rPr>
        <w:t>После гл. 193 следует еще глава, д. б. 47, о прор. Илии и Елисеи, сопровождаемая разными приписками:</w:t>
      </w:r>
      <w:r>
        <w:rPr>
          <w:rStyle w:val="apple-converted-space"/>
          <w:color w:val="000000"/>
          <w:sz w:val="27"/>
          <w:szCs w:val="27"/>
        </w:rPr>
        <w:t> </w:t>
      </w:r>
      <w:r>
        <w:rPr>
          <w:color w:val="000000"/>
          <w:sz w:val="27"/>
          <w:szCs w:val="27"/>
        </w:rPr>
        <w:t>Земля же по Еллинох глаголется хаиа, по Грекох же ги, по Иудеох же адиман, сего ради иже от неа рождена Адама нарицают,</w:t>
      </w:r>
      <w:r>
        <w:rPr>
          <w:rStyle w:val="apple-converted-space"/>
          <w:color w:val="000000"/>
          <w:sz w:val="27"/>
          <w:szCs w:val="27"/>
        </w:rPr>
        <w:t> </w:t>
      </w:r>
      <w:r>
        <w:rPr>
          <w:i/>
          <w:iCs/>
          <w:color w:val="000000"/>
          <w:sz w:val="27"/>
          <w:szCs w:val="27"/>
        </w:rPr>
        <w:t>и проч. см. № 165 л. 314.</w:t>
      </w:r>
    </w:p>
    <w:p w:rsidR="00192B68" w:rsidRDefault="00192B68" w:rsidP="00627814">
      <w:pPr>
        <w:pStyle w:val="a4"/>
        <w:ind w:firstLine="495"/>
        <w:jc w:val="both"/>
        <w:rPr>
          <w:i/>
          <w:iCs/>
          <w:color w:val="000000"/>
          <w:sz w:val="27"/>
          <w:szCs w:val="27"/>
          <w:shd w:val="clear" w:color="auto" w:fill="FDFBE6"/>
        </w:rPr>
      </w:pPr>
      <w:r>
        <w:rPr>
          <w:i/>
          <w:iCs/>
          <w:color w:val="000000"/>
          <w:sz w:val="27"/>
          <w:szCs w:val="27"/>
          <w:shd w:val="clear" w:color="auto" w:fill="FDFBE6"/>
        </w:rPr>
        <w:t>С л. 344 мелкия статьи из книг толковых, Кормчей, Патериков и других; более замечательныя следующия:</w:t>
      </w:r>
    </w:p>
    <w:p w:rsidR="00192B68" w:rsidRDefault="00192B68" w:rsidP="00627814">
      <w:pPr>
        <w:pStyle w:val="a4"/>
        <w:shd w:val="clear" w:color="auto" w:fill="FDFBE6"/>
        <w:ind w:firstLine="495"/>
        <w:jc w:val="both"/>
        <w:rPr>
          <w:color w:val="000000"/>
          <w:sz w:val="27"/>
          <w:szCs w:val="27"/>
        </w:rPr>
      </w:pPr>
      <w:r>
        <w:rPr>
          <w:color w:val="000000"/>
          <w:sz w:val="27"/>
          <w:szCs w:val="27"/>
        </w:rPr>
        <w:t>л. 351. Предсловие евангельское св. Кирила. Нач. Приглас есмь св. евангелию, яко Пророци прорекли суть прежде: Христос грядет събрати языки, свет бо есть всему миру сему; се сие сбыться в седмый век с.</w:t>
      </w:r>
      <w:r>
        <w:rPr>
          <w:rStyle w:val="apple-converted-space"/>
          <w:color w:val="000000"/>
          <w:sz w:val="27"/>
          <w:szCs w:val="27"/>
        </w:rPr>
        <w:t> </w:t>
      </w:r>
      <w:r>
        <w:rPr>
          <w:i/>
          <w:iCs/>
          <w:color w:val="000000"/>
          <w:sz w:val="27"/>
          <w:szCs w:val="27"/>
        </w:rPr>
        <w:t>В средине:</w:t>
      </w:r>
      <w:r>
        <w:rPr>
          <w:rStyle w:val="apple-converted-space"/>
          <w:color w:val="000000"/>
          <w:sz w:val="27"/>
          <w:szCs w:val="27"/>
        </w:rPr>
        <w:t> </w:t>
      </w:r>
      <w:r>
        <w:rPr>
          <w:color w:val="000000"/>
          <w:sz w:val="27"/>
          <w:szCs w:val="27"/>
        </w:rPr>
        <w:t>Слышасте убо словенстии народи, слышите слово, от Бога бо прииде.</w:t>
      </w:r>
      <w:r>
        <w:rPr>
          <w:i/>
          <w:iCs/>
          <w:color w:val="000000"/>
          <w:sz w:val="27"/>
          <w:szCs w:val="27"/>
        </w:rPr>
        <w:t>Напечатано в Русской Беседе 1858 г. № 1 отд. 2 стр. 111 и в Изв. 11-го От. Императ. Ак. Наук. 1859 т. VII стр. 145, но здесь не вполне.</w:t>
      </w:r>
    </w:p>
    <w:p w:rsidR="00192B68" w:rsidRDefault="00192B68" w:rsidP="00627814">
      <w:pPr>
        <w:pStyle w:val="a4"/>
        <w:shd w:val="clear" w:color="auto" w:fill="FDFBE6"/>
        <w:ind w:firstLine="495"/>
        <w:jc w:val="both"/>
        <w:rPr>
          <w:color w:val="000000"/>
          <w:sz w:val="27"/>
          <w:szCs w:val="27"/>
        </w:rPr>
      </w:pPr>
      <w:r>
        <w:rPr>
          <w:color w:val="000000"/>
          <w:sz w:val="27"/>
          <w:szCs w:val="27"/>
        </w:rPr>
        <w:t>л. 377 об.–384. О Фрязех и о прочих Латынах</w:t>
      </w:r>
      <w:r>
        <w:rPr>
          <w:rStyle w:val="apple-converted-space"/>
          <w:color w:val="000000"/>
          <w:sz w:val="27"/>
          <w:szCs w:val="27"/>
        </w:rPr>
        <w:t> </w:t>
      </w:r>
      <w:r>
        <w:rPr>
          <w:i/>
          <w:iCs/>
          <w:color w:val="000000"/>
          <w:sz w:val="27"/>
          <w:szCs w:val="27"/>
        </w:rPr>
        <w:t>в 27 параграфах</w:t>
      </w:r>
      <w:r>
        <w:rPr>
          <w:rStyle w:val="apple-converted-space"/>
          <w:i/>
          <w:iCs/>
          <w:color w:val="000000"/>
          <w:sz w:val="27"/>
          <w:szCs w:val="27"/>
        </w:rPr>
        <w:t> </w:t>
      </w:r>
      <w:r>
        <w:rPr>
          <w:color w:val="000000"/>
          <w:sz w:val="27"/>
          <w:szCs w:val="27"/>
        </w:rPr>
        <w:t>и Написание Афанасия мниха ерусалимъска Панкови о древе разумном добру и злу.</w:t>
      </w:r>
    </w:p>
    <w:p w:rsidR="00192B68" w:rsidRDefault="00192B68" w:rsidP="00627814">
      <w:pPr>
        <w:pStyle w:val="a4"/>
        <w:shd w:val="clear" w:color="auto" w:fill="FDFBE6"/>
        <w:ind w:firstLine="495"/>
        <w:jc w:val="both"/>
        <w:rPr>
          <w:color w:val="000000"/>
          <w:sz w:val="27"/>
          <w:szCs w:val="27"/>
        </w:rPr>
      </w:pPr>
      <w:r>
        <w:rPr>
          <w:color w:val="000000"/>
          <w:sz w:val="27"/>
          <w:szCs w:val="27"/>
        </w:rPr>
        <w:t>л. 406. Григория папы римскаго сказание св. евангелию, глаголано в церкви блаж. Иванна, яже нарицается Коньстянтина. Нач. Чтение краткое св. евангелиа кратким словом аще кому хощу проглаголати.</w:t>
      </w:r>
      <w:r>
        <w:rPr>
          <w:rStyle w:val="apple-converted-space"/>
          <w:color w:val="000000"/>
          <w:sz w:val="27"/>
          <w:szCs w:val="27"/>
        </w:rPr>
        <w:t> </w:t>
      </w:r>
      <w:r>
        <w:rPr>
          <w:i/>
          <w:iCs/>
          <w:color w:val="000000"/>
          <w:sz w:val="27"/>
          <w:szCs w:val="27"/>
        </w:rPr>
        <w:t>На обороте, рядом с сим отрывком, следует:</w:t>
      </w:r>
      <w:r>
        <w:rPr>
          <w:rStyle w:val="apple-converted-space"/>
          <w:color w:val="000000"/>
          <w:sz w:val="27"/>
          <w:szCs w:val="27"/>
        </w:rPr>
        <w:t> </w:t>
      </w:r>
      <w:r>
        <w:rPr>
          <w:color w:val="000000"/>
          <w:sz w:val="27"/>
          <w:szCs w:val="27"/>
        </w:rPr>
        <w:t>Аще будет крест священ на воде крещене, то недостоит в нем спасти, ни мытися.</w:t>
      </w:r>
      <w:r>
        <w:rPr>
          <w:rStyle w:val="apple-converted-space"/>
          <w:color w:val="000000"/>
          <w:sz w:val="27"/>
          <w:szCs w:val="27"/>
        </w:rPr>
        <w:t> </w:t>
      </w:r>
      <w:r>
        <w:rPr>
          <w:i/>
          <w:iCs/>
          <w:color w:val="000000"/>
          <w:sz w:val="27"/>
          <w:szCs w:val="27"/>
        </w:rPr>
        <w:t>См. № 204 л. 119.</w:t>
      </w:r>
    </w:p>
    <w:p w:rsidR="00192B68" w:rsidRDefault="00192B68" w:rsidP="00627814">
      <w:pPr>
        <w:pStyle w:val="a4"/>
        <w:shd w:val="clear" w:color="auto" w:fill="FDFBE6"/>
        <w:ind w:firstLine="495"/>
        <w:jc w:val="both"/>
        <w:rPr>
          <w:color w:val="000000"/>
          <w:sz w:val="27"/>
          <w:szCs w:val="27"/>
        </w:rPr>
      </w:pPr>
      <w:r>
        <w:rPr>
          <w:color w:val="000000"/>
          <w:sz w:val="27"/>
          <w:szCs w:val="27"/>
        </w:rPr>
        <w:t>л. 437 об.–440.</w:t>
      </w:r>
      <w:r>
        <w:rPr>
          <w:rStyle w:val="apple-converted-space"/>
          <w:color w:val="000000"/>
          <w:sz w:val="27"/>
          <w:szCs w:val="27"/>
        </w:rPr>
        <w:t> </w:t>
      </w:r>
      <w:r>
        <w:rPr>
          <w:i/>
          <w:iCs/>
          <w:color w:val="000000"/>
          <w:sz w:val="27"/>
          <w:szCs w:val="27"/>
        </w:rPr>
        <w:t>Толкование избранных псалмов Давидовых, начиная со 110. Слова пс. 112:</w:t>
      </w:r>
      <w:r>
        <w:rPr>
          <w:rStyle w:val="apple-converted-space"/>
          <w:color w:val="000000"/>
          <w:sz w:val="27"/>
          <w:szCs w:val="27"/>
        </w:rPr>
        <w:t> </w:t>
      </w:r>
      <w:r>
        <w:rPr>
          <w:color w:val="000000"/>
          <w:sz w:val="27"/>
          <w:szCs w:val="27"/>
        </w:rPr>
        <w:t>Хвалите отроци Господа</w:t>
      </w:r>
      <w:r>
        <w:rPr>
          <w:rStyle w:val="apple-converted-space"/>
          <w:color w:val="000000"/>
          <w:sz w:val="27"/>
          <w:szCs w:val="27"/>
        </w:rPr>
        <w:t> </w:t>
      </w:r>
      <w:r>
        <w:rPr>
          <w:i/>
          <w:iCs/>
          <w:color w:val="000000"/>
          <w:sz w:val="27"/>
          <w:szCs w:val="27"/>
        </w:rPr>
        <w:t>истолкованы так:</w:t>
      </w:r>
      <w:r>
        <w:rPr>
          <w:rStyle w:val="apple-converted-space"/>
          <w:color w:val="000000"/>
          <w:sz w:val="27"/>
          <w:szCs w:val="27"/>
        </w:rPr>
        <w:t> </w:t>
      </w:r>
      <w:r>
        <w:rPr>
          <w:color w:val="000000"/>
          <w:sz w:val="27"/>
          <w:szCs w:val="27"/>
        </w:rPr>
        <w:t>Отроки в сем словеси не уныхь, яко инии мнять, но рабы наричет, такоже бо и Акила, и Симлах (sис), и Феодотион сказаша, и жидове авди глаголють, в словенеск же язык рабы сказает, такоже и сирски; а еже хвалите жидовски аллилугиа – хвалите Господа сказается (</w:t>
      </w:r>
      <w:r>
        <w:rPr>
          <w:i/>
          <w:iCs/>
          <w:color w:val="000000"/>
          <w:sz w:val="27"/>
          <w:szCs w:val="27"/>
        </w:rPr>
        <w:t>выше приб</w:t>
      </w:r>
      <w:r>
        <w:rPr>
          <w:color w:val="000000"/>
          <w:sz w:val="27"/>
          <w:szCs w:val="27"/>
        </w:rPr>
        <w:t>. словен. языком).</w:t>
      </w:r>
    </w:p>
    <w:p w:rsidR="00192B68" w:rsidRDefault="00192B68" w:rsidP="00627814">
      <w:pPr>
        <w:pStyle w:val="a4"/>
        <w:shd w:val="clear" w:color="auto" w:fill="FDFBE6"/>
        <w:ind w:firstLine="495"/>
        <w:jc w:val="both"/>
        <w:rPr>
          <w:color w:val="000000"/>
          <w:sz w:val="27"/>
          <w:szCs w:val="27"/>
        </w:rPr>
      </w:pPr>
      <w:r>
        <w:rPr>
          <w:color w:val="000000"/>
          <w:sz w:val="27"/>
          <w:szCs w:val="27"/>
        </w:rPr>
        <w:t>л. 446. А се указ опитемию. Нач. Да иже хощет исповедати грехи своа, с слезами (да исповесть), яко слезы смирение приносят покаряющемуся, да достоит покаавшемуся попы молити, да поють литургиа. Избавит бо 10 литургий за 4 месяце опитемии, а 20 литургий за 8 месяць опитемии, а 30 литургии за 12 месяць.</w:t>
      </w:r>
      <w:r>
        <w:rPr>
          <w:rStyle w:val="apple-converted-space"/>
          <w:color w:val="000000"/>
          <w:sz w:val="27"/>
          <w:szCs w:val="27"/>
        </w:rPr>
        <w:t> </w:t>
      </w:r>
      <w:r>
        <w:rPr>
          <w:i/>
          <w:iCs/>
          <w:color w:val="000000"/>
          <w:sz w:val="27"/>
          <w:szCs w:val="27"/>
        </w:rPr>
        <w:t>Тоже самое встречается в Номоканоне Иоанна Постника № 208 л. 58 (с опущением слова:</w:t>
      </w:r>
      <w:r>
        <w:rPr>
          <w:rStyle w:val="apple-converted-space"/>
          <w:color w:val="000000"/>
          <w:sz w:val="27"/>
          <w:szCs w:val="27"/>
        </w:rPr>
        <w:t> </w:t>
      </w:r>
      <w:r>
        <w:rPr>
          <w:color w:val="000000"/>
          <w:sz w:val="27"/>
          <w:szCs w:val="27"/>
        </w:rPr>
        <w:t>опитемии),</w:t>
      </w:r>
      <w:r>
        <w:rPr>
          <w:rStyle w:val="apple-converted-space"/>
          <w:color w:val="000000"/>
          <w:sz w:val="27"/>
          <w:szCs w:val="27"/>
        </w:rPr>
        <w:t> </w:t>
      </w:r>
      <w:r>
        <w:rPr>
          <w:i/>
          <w:iCs/>
          <w:color w:val="000000"/>
          <w:sz w:val="27"/>
          <w:szCs w:val="27"/>
        </w:rPr>
        <w:t xml:space="preserve">между тем когда черноризец Кирик прочитал последний пункт из какой-то книги Нифонту епископу </w:t>
      </w:r>
      <w:r>
        <w:rPr>
          <w:i/>
          <w:iCs/>
          <w:color w:val="000000"/>
          <w:sz w:val="27"/>
          <w:szCs w:val="27"/>
        </w:rPr>
        <w:lastRenderedPageBreak/>
        <w:t>новгородскому, то он сказал:</w:t>
      </w:r>
      <w:r>
        <w:rPr>
          <w:rStyle w:val="apple-converted-space"/>
          <w:color w:val="000000"/>
          <w:sz w:val="27"/>
          <w:szCs w:val="27"/>
        </w:rPr>
        <w:t> </w:t>
      </w:r>
      <w:r>
        <w:rPr>
          <w:color w:val="000000"/>
          <w:sz w:val="27"/>
          <w:szCs w:val="27"/>
        </w:rPr>
        <w:t>Не угодно.</w:t>
      </w:r>
      <w:r>
        <w:rPr>
          <w:rStyle w:val="apple-converted-space"/>
          <w:color w:val="000000"/>
          <w:sz w:val="27"/>
          <w:szCs w:val="27"/>
        </w:rPr>
        <w:t> </w:t>
      </w:r>
      <w:r>
        <w:rPr>
          <w:i/>
          <w:iCs/>
          <w:color w:val="000000"/>
          <w:sz w:val="27"/>
          <w:szCs w:val="27"/>
        </w:rPr>
        <w:t>См. Пам. росс. Слов. стр. 189. Вслед за пред. выпиской в ркп. читается:</w:t>
      </w:r>
      <w:r>
        <w:rPr>
          <w:rStyle w:val="apple-converted-space"/>
          <w:color w:val="000000"/>
          <w:sz w:val="27"/>
          <w:szCs w:val="27"/>
        </w:rPr>
        <w:t> </w:t>
      </w:r>
      <w:r>
        <w:rPr>
          <w:color w:val="000000"/>
          <w:sz w:val="27"/>
          <w:szCs w:val="27"/>
        </w:rPr>
        <w:t>То ти год до года, а лето же дасться попови 30 ногат, а за два лете 60 ногат, а за три лета 90 ногат, а самому пост прияти,</w:t>
      </w:r>
      <w:r>
        <w:rPr>
          <w:rStyle w:val="apple-converted-space"/>
          <w:color w:val="000000"/>
          <w:sz w:val="27"/>
          <w:szCs w:val="27"/>
        </w:rPr>
        <w:t> </w:t>
      </w:r>
      <w:r>
        <w:rPr>
          <w:i/>
          <w:iCs/>
          <w:color w:val="000000"/>
          <w:sz w:val="27"/>
          <w:szCs w:val="27"/>
        </w:rPr>
        <w:t>и проч.</w:t>
      </w:r>
    </w:p>
    <w:p w:rsidR="00192B68" w:rsidRDefault="00192B68" w:rsidP="00627814">
      <w:pPr>
        <w:pStyle w:val="a4"/>
        <w:shd w:val="clear" w:color="auto" w:fill="FDFBE6"/>
        <w:ind w:firstLine="495"/>
        <w:jc w:val="both"/>
        <w:rPr>
          <w:color w:val="000000"/>
          <w:sz w:val="27"/>
          <w:szCs w:val="27"/>
        </w:rPr>
      </w:pPr>
      <w:r>
        <w:rPr>
          <w:i/>
          <w:iCs/>
          <w:color w:val="000000"/>
          <w:sz w:val="27"/>
          <w:szCs w:val="27"/>
        </w:rPr>
        <w:t>На последнем листе пасхалия под заглавием:</w:t>
      </w:r>
      <w:r>
        <w:rPr>
          <w:rStyle w:val="apple-converted-space"/>
          <w:color w:val="000000"/>
          <w:sz w:val="27"/>
          <w:szCs w:val="27"/>
        </w:rPr>
        <w:t> </w:t>
      </w:r>
      <w:r>
        <w:rPr>
          <w:color w:val="000000"/>
          <w:sz w:val="27"/>
          <w:szCs w:val="27"/>
        </w:rPr>
        <w:t>Апокалипси, видение Иванна Феолога рука и в ней круг солнечный на 28 лет, доводящь до будущаго века.</w:t>
      </w:r>
      <w:r>
        <w:rPr>
          <w:rStyle w:val="apple-converted-space"/>
          <w:color w:val="000000"/>
          <w:sz w:val="27"/>
          <w:szCs w:val="27"/>
        </w:rPr>
        <w:t> </w:t>
      </w:r>
      <w:r>
        <w:rPr>
          <w:i/>
          <w:iCs/>
          <w:color w:val="000000"/>
          <w:sz w:val="27"/>
          <w:szCs w:val="27"/>
        </w:rPr>
        <w:t>Сверху толкование стиха:</w:t>
      </w:r>
      <w:r>
        <w:rPr>
          <w:rStyle w:val="apple-converted-space"/>
          <w:color w:val="000000"/>
          <w:sz w:val="27"/>
          <w:szCs w:val="27"/>
        </w:rPr>
        <w:t> </w:t>
      </w:r>
      <w:r>
        <w:rPr>
          <w:color w:val="000000"/>
          <w:sz w:val="27"/>
          <w:szCs w:val="27"/>
        </w:rPr>
        <w:t>Видех жену стоящу в солнци и луна под ногама еа.</w:t>
      </w:r>
    </w:p>
    <w:p w:rsidR="00192B68" w:rsidRDefault="00192B68" w:rsidP="00627814">
      <w:pPr>
        <w:pStyle w:val="a4"/>
        <w:shd w:val="clear" w:color="auto" w:fill="FDFBE6"/>
        <w:ind w:firstLine="495"/>
        <w:jc w:val="both"/>
        <w:rPr>
          <w:color w:val="000000"/>
          <w:sz w:val="27"/>
          <w:szCs w:val="27"/>
        </w:rPr>
      </w:pPr>
      <w:r>
        <w:rPr>
          <w:i/>
          <w:iCs/>
          <w:color w:val="000000"/>
          <w:sz w:val="27"/>
          <w:szCs w:val="27"/>
        </w:rPr>
        <w:t>На первом листе киноварью:</w:t>
      </w:r>
      <w:r>
        <w:rPr>
          <w:rStyle w:val="apple-converted-space"/>
          <w:color w:val="000000"/>
          <w:sz w:val="27"/>
          <w:szCs w:val="27"/>
        </w:rPr>
        <w:t> </w:t>
      </w:r>
      <w:r>
        <w:rPr>
          <w:color w:val="000000"/>
          <w:sz w:val="27"/>
          <w:szCs w:val="27"/>
        </w:rPr>
        <w:t>Златая четь (siс) Сергиева монастыря.</w:t>
      </w:r>
    </w:p>
    <w:p w:rsidR="00192B68" w:rsidRDefault="00192B68" w:rsidP="00627814">
      <w:pPr>
        <w:pStyle w:val="a4"/>
        <w:shd w:val="clear" w:color="auto" w:fill="FDFBE6"/>
        <w:ind w:firstLine="495"/>
        <w:jc w:val="both"/>
        <w:rPr>
          <w:color w:val="000000"/>
          <w:sz w:val="27"/>
          <w:szCs w:val="27"/>
        </w:rPr>
      </w:pPr>
      <w:r>
        <w:rPr>
          <w:color w:val="000000"/>
          <w:sz w:val="27"/>
          <w:szCs w:val="27"/>
        </w:rPr>
        <w:t>215. (1919.)</w:t>
      </w:r>
      <w:r>
        <w:rPr>
          <w:rStyle w:val="apple-converted-space"/>
          <w:color w:val="000000"/>
          <w:sz w:val="27"/>
          <w:szCs w:val="27"/>
        </w:rPr>
        <w:t> </w:t>
      </w:r>
      <w:hyperlink r:id="rId1108" w:history="1">
        <w:r>
          <w:rPr>
            <w:rStyle w:val="a3"/>
            <w:b/>
            <w:bCs/>
            <w:color w:val="BBAA44"/>
            <w:sz w:val="27"/>
            <w:szCs w:val="27"/>
            <w:bdr w:val="none" w:sz="0" w:space="0" w:color="auto" w:frame="1"/>
          </w:rPr>
          <w:t>Стоглав</w:t>
        </w:r>
      </w:hyperlink>
      <w:r>
        <w:rPr>
          <w:rStyle w:val="apple-converted-space"/>
          <w:b/>
          <w:bCs/>
          <w:color w:val="000000"/>
          <w:sz w:val="27"/>
          <w:szCs w:val="27"/>
        </w:rPr>
        <w:t> </w:t>
      </w:r>
      <w:r>
        <w:rPr>
          <w:color w:val="000000"/>
          <w:sz w:val="27"/>
          <w:szCs w:val="27"/>
        </w:rPr>
        <w:t>(постановления москов. Собора 1551 г.), полууст. четкий, современный, в четверть, 316 листов, заглавная заставка фигурная с золотом.</w:t>
      </w:r>
    </w:p>
    <w:p w:rsidR="00192B68" w:rsidRDefault="00192B68" w:rsidP="00627814">
      <w:pPr>
        <w:pStyle w:val="a4"/>
        <w:shd w:val="clear" w:color="auto" w:fill="FDFBE6"/>
        <w:ind w:firstLine="495"/>
        <w:jc w:val="both"/>
        <w:rPr>
          <w:color w:val="000000"/>
          <w:sz w:val="27"/>
          <w:szCs w:val="27"/>
        </w:rPr>
      </w:pPr>
      <w:r>
        <w:rPr>
          <w:i/>
          <w:iCs/>
          <w:color w:val="000000"/>
          <w:sz w:val="27"/>
          <w:szCs w:val="27"/>
        </w:rPr>
        <w:t>В 1776 г., по воле преосвящ. Платона, из ризницы взяты в библиотеку 134 книги, в том числе и настоящий</w:t>
      </w:r>
      <w:r>
        <w:rPr>
          <w:rStyle w:val="apple-converted-space"/>
          <w:color w:val="000000"/>
          <w:sz w:val="27"/>
          <w:szCs w:val="27"/>
        </w:rPr>
        <w:t> </w:t>
      </w:r>
      <w:r>
        <w:rPr>
          <w:color w:val="000000"/>
          <w:sz w:val="27"/>
          <w:szCs w:val="27"/>
        </w:rPr>
        <w:t>Стоглавник писменной</w:t>
      </w:r>
      <w:r>
        <w:rPr>
          <w:rStyle w:val="apple-converted-space"/>
          <w:color w:val="000000"/>
          <w:sz w:val="27"/>
          <w:szCs w:val="27"/>
        </w:rPr>
        <w:t> </w:t>
      </w:r>
      <w:r>
        <w:rPr>
          <w:i/>
          <w:iCs/>
          <w:color w:val="000000"/>
          <w:sz w:val="27"/>
          <w:szCs w:val="27"/>
        </w:rPr>
        <w:t>(Приб. Оп. 1767 г. № 121). С него-то снят список Рум. Муз. № ССССХХVІ, принадлежавший</w:t>
      </w:r>
      <w:r>
        <w:rPr>
          <w:rStyle w:val="apple-converted-space"/>
          <w:color w:val="000000"/>
          <w:sz w:val="27"/>
          <w:szCs w:val="27"/>
        </w:rPr>
        <w:t> </w:t>
      </w:r>
      <w:r>
        <w:rPr>
          <w:color w:val="000000"/>
          <w:sz w:val="27"/>
          <w:szCs w:val="27"/>
        </w:rPr>
        <w:t>келарю Т. Сергиева монастыря Авраамию Подлесову в [приведена дата славянской цифирью] и (1642),</w:t>
      </w:r>
      <w:r>
        <w:rPr>
          <w:rStyle w:val="apple-converted-space"/>
          <w:color w:val="000000"/>
          <w:sz w:val="27"/>
          <w:szCs w:val="27"/>
        </w:rPr>
        <w:t> </w:t>
      </w:r>
      <w:r>
        <w:rPr>
          <w:i/>
          <w:iCs/>
          <w:color w:val="000000"/>
          <w:sz w:val="27"/>
          <w:szCs w:val="27"/>
        </w:rPr>
        <w:t>а не в</w:t>
      </w:r>
      <w:r>
        <w:rPr>
          <w:rStyle w:val="apple-converted-space"/>
          <w:i/>
          <w:iCs/>
          <w:color w:val="000000"/>
          <w:sz w:val="27"/>
          <w:szCs w:val="27"/>
        </w:rPr>
        <w:t> </w:t>
      </w:r>
      <w:r>
        <w:rPr>
          <w:color w:val="000000"/>
          <w:sz w:val="27"/>
          <w:szCs w:val="27"/>
        </w:rPr>
        <w:t>[приведена дата славянской цифирью] и (1600 г.,</w:t>
      </w:r>
      <w:r>
        <w:rPr>
          <w:rStyle w:val="apple-converted-space"/>
          <w:color w:val="000000"/>
          <w:sz w:val="27"/>
          <w:szCs w:val="27"/>
        </w:rPr>
        <w:t> </w:t>
      </w:r>
      <w:r>
        <w:rPr>
          <w:i/>
          <w:iCs/>
          <w:color w:val="000000"/>
          <w:sz w:val="27"/>
          <w:szCs w:val="27"/>
        </w:rPr>
        <w:t>см. подпис под № 249). Впереди также оглавление и копия с грамоты царевича Феодора Борисовича (24 сент. 1599 г.) к духовному отцу Т. Сергиева монастыря старцу Варсонофию Якимову. Равно и в конце, после 101 главы, содержащей соборный приговор о вотчинах (изд. отселе в Акт. Археогр. Экспед. т. 1, № 227), присовокуплены некоторыя выписки из правил вселенских Соборов, а в заключение замечены годы преставления всероссийскаго митрополита Алексия и Сергия игумена радонежскаго.</w:t>
      </w:r>
    </w:p>
    <w:p w:rsidR="00192B68" w:rsidRDefault="00192B68" w:rsidP="00627814">
      <w:pPr>
        <w:pStyle w:val="a4"/>
        <w:ind w:firstLine="495"/>
        <w:jc w:val="both"/>
        <w:rPr>
          <w:i/>
          <w:iCs/>
          <w:color w:val="000000"/>
          <w:sz w:val="27"/>
          <w:szCs w:val="27"/>
          <w:shd w:val="clear" w:color="auto" w:fill="FDFBE6"/>
        </w:rPr>
      </w:pPr>
      <w:r>
        <w:rPr>
          <w:i/>
          <w:iCs/>
          <w:color w:val="000000"/>
          <w:sz w:val="27"/>
          <w:szCs w:val="27"/>
          <w:shd w:val="clear" w:color="auto" w:fill="FDFBE6"/>
        </w:rPr>
        <w:t>Список с грамоты и последнее замечание приписаны другою рукою; первые пять листов порожние.</w:t>
      </w:r>
    </w:p>
    <w:p w:rsidR="00192B68" w:rsidRDefault="00192B68" w:rsidP="00277F99">
      <w:pPr>
        <w:pStyle w:val="a4"/>
        <w:shd w:val="clear" w:color="auto" w:fill="FDFBE6"/>
        <w:ind w:firstLine="495"/>
        <w:jc w:val="both"/>
        <w:rPr>
          <w:color w:val="000000"/>
          <w:sz w:val="27"/>
          <w:szCs w:val="27"/>
        </w:rPr>
      </w:pPr>
      <w:r>
        <w:rPr>
          <w:color w:val="000000"/>
          <w:sz w:val="27"/>
          <w:szCs w:val="27"/>
        </w:rPr>
        <w:t>216. (1079.)</w:t>
      </w:r>
      <w:r>
        <w:rPr>
          <w:rStyle w:val="apple-converted-space"/>
          <w:color w:val="000000"/>
          <w:sz w:val="27"/>
          <w:szCs w:val="27"/>
        </w:rPr>
        <w:t> </w:t>
      </w:r>
      <w:hyperlink r:id="rId1109" w:history="1">
        <w:r>
          <w:rPr>
            <w:rStyle w:val="a3"/>
            <w:b/>
            <w:bCs/>
            <w:color w:val="BBAA44"/>
            <w:sz w:val="27"/>
            <w:szCs w:val="27"/>
            <w:bdr w:val="none" w:sz="0" w:space="0" w:color="auto" w:frame="1"/>
          </w:rPr>
          <w:t>Служебник</w:t>
        </w:r>
      </w:hyperlink>
      <w:r>
        <w:rPr>
          <w:b/>
          <w:bCs/>
          <w:color w:val="000000"/>
          <w:sz w:val="27"/>
          <w:szCs w:val="27"/>
        </w:rPr>
        <w:t>,</w:t>
      </w:r>
      <w:r>
        <w:rPr>
          <w:rStyle w:val="apple-converted-space"/>
          <w:color w:val="000000"/>
          <w:sz w:val="27"/>
          <w:szCs w:val="27"/>
        </w:rPr>
        <w:t> </w:t>
      </w:r>
      <w:r>
        <w:rPr>
          <w:color w:val="000000"/>
          <w:sz w:val="27"/>
          <w:szCs w:val="27"/>
        </w:rPr>
        <w:t>полууст., ХV века, в четверть, 206 листов.</w:t>
      </w:r>
    </w:p>
    <w:p w:rsidR="00192B68" w:rsidRDefault="00192B68" w:rsidP="00277F99">
      <w:pPr>
        <w:pStyle w:val="a4"/>
        <w:shd w:val="clear" w:color="auto" w:fill="FDFBE6"/>
        <w:ind w:firstLine="495"/>
        <w:jc w:val="both"/>
        <w:rPr>
          <w:color w:val="000000"/>
          <w:sz w:val="27"/>
          <w:szCs w:val="27"/>
        </w:rPr>
      </w:pPr>
      <w:r>
        <w:rPr>
          <w:color w:val="000000"/>
          <w:sz w:val="27"/>
          <w:szCs w:val="27"/>
        </w:rPr>
        <w:t>л. 1. Божествена служба иже в святых отца нашего Иоанна, архиеп. Конъстянтиняграда, Златоустаго. Устав же божеств. сеа службы святейшаго и блаженнаго архиеп. Коньстянтиняграда-Новаго Рима, вселеньскаго патриарха Филофеа, како достоить священнику с диаконом служити.</w:t>
      </w:r>
      <w:r>
        <w:rPr>
          <w:rStyle w:val="apple-converted-space"/>
          <w:color w:val="000000"/>
          <w:sz w:val="27"/>
          <w:szCs w:val="27"/>
        </w:rPr>
        <w:t> </w:t>
      </w:r>
      <w:r>
        <w:rPr>
          <w:i/>
          <w:iCs/>
          <w:color w:val="000000"/>
          <w:sz w:val="27"/>
          <w:szCs w:val="27"/>
        </w:rPr>
        <w:t>В непосредственной за сим связи чин о панагии.</w:t>
      </w:r>
    </w:p>
    <w:p w:rsidR="00192B68" w:rsidRDefault="00192B68" w:rsidP="00277F99">
      <w:pPr>
        <w:pStyle w:val="a4"/>
        <w:shd w:val="clear" w:color="auto" w:fill="FDFBE6"/>
        <w:ind w:firstLine="495"/>
        <w:jc w:val="both"/>
        <w:rPr>
          <w:color w:val="000000"/>
          <w:sz w:val="27"/>
          <w:szCs w:val="27"/>
        </w:rPr>
      </w:pPr>
      <w:r>
        <w:rPr>
          <w:color w:val="000000"/>
          <w:sz w:val="27"/>
          <w:szCs w:val="27"/>
        </w:rPr>
        <w:t>л. 43. Божественая служба иже в святых отца нашего Василия Великаго.</w:t>
      </w:r>
    </w:p>
    <w:p w:rsidR="00192B68" w:rsidRDefault="00192B68" w:rsidP="00277F99">
      <w:pPr>
        <w:pStyle w:val="a4"/>
        <w:shd w:val="clear" w:color="auto" w:fill="FDFBE6"/>
        <w:ind w:firstLine="495"/>
        <w:jc w:val="both"/>
        <w:rPr>
          <w:color w:val="000000"/>
          <w:sz w:val="27"/>
          <w:szCs w:val="27"/>
        </w:rPr>
      </w:pPr>
      <w:r>
        <w:rPr>
          <w:color w:val="000000"/>
          <w:sz w:val="27"/>
          <w:szCs w:val="27"/>
        </w:rPr>
        <w:t>л. 68. Божественная служба прежесвященных.</w:t>
      </w:r>
      <w:r>
        <w:rPr>
          <w:rStyle w:val="apple-converted-space"/>
          <w:color w:val="000000"/>
          <w:sz w:val="27"/>
          <w:szCs w:val="27"/>
        </w:rPr>
        <w:t> </w:t>
      </w:r>
      <w:r>
        <w:rPr>
          <w:i/>
          <w:iCs/>
          <w:color w:val="000000"/>
          <w:sz w:val="27"/>
          <w:szCs w:val="27"/>
        </w:rPr>
        <w:t>Впереди</w:t>
      </w:r>
      <w:r>
        <w:rPr>
          <w:rStyle w:val="apple-converted-space"/>
          <w:color w:val="000000"/>
          <w:sz w:val="27"/>
          <w:szCs w:val="27"/>
        </w:rPr>
        <w:t> </w:t>
      </w:r>
      <w:r>
        <w:rPr>
          <w:color w:val="000000"/>
          <w:sz w:val="27"/>
          <w:szCs w:val="27"/>
        </w:rPr>
        <w:t>устав</w:t>
      </w:r>
      <w:r>
        <w:rPr>
          <w:rStyle w:val="apple-converted-space"/>
          <w:color w:val="000000"/>
          <w:sz w:val="27"/>
          <w:szCs w:val="27"/>
        </w:rPr>
        <w:t> </w:t>
      </w:r>
      <w:r>
        <w:rPr>
          <w:i/>
          <w:iCs/>
          <w:color w:val="000000"/>
          <w:sz w:val="27"/>
          <w:szCs w:val="27"/>
        </w:rPr>
        <w:t>оной</w:t>
      </w:r>
      <w:r>
        <w:rPr>
          <w:color w:val="000000"/>
          <w:sz w:val="27"/>
          <w:szCs w:val="27"/>
        </w:rPr>
        <w:t>.</w:t>
      </w:r>
    </w:p>
    <w:p w:rsidR="00192B68" w:rsidRDefault="00192B68" w:rsidP="00277F99">
      <w:pPr>
        <w:pStyle w:val="a4"/>
        <w:shd w:val="clear" w:color="auto" w:fill="FDFBE6"/>
        <w:ind w:firstLine="495"/>
        <w:jc w:val="both"/>
        <w:rPr>
          <w:color w:val="000000"/>
          <w:sz w:val="27"/>
          <w:szCs w:val="27"/>
        </w:rPr>
      </w:pPr>
      <w:r>
        <w:rPr>
          <w:color w:val="000000"/>
          <w:sz w:val="27"/>
          <w:szCs w:val="27"/>
        </w:rPr>
        <w:t>л. 78 об. Молитвы вечерняя.</w:t>
      </w:r>
    </w:p>
    <w:p w:rsidR="00192B68" w:rsidRDefault="00192B68" w:rsidP="00277F99">
      <w:pPr>
        <w:pStyle w:val="a4"/>
        <w:shd w:val="clear" w:color="auto" w:fill="FDFBE6"/>
        <w:ind w:firstLine="495"/>
        <w:jc w:val="both"/>
        <w:rPr>
          <w:color w:val="000000"/>
          <w:sz w:val="27"/>
          <w:szCs w:val="27"/>
        </w:rPr>
      </w:pPr>
      <w:r>
        <w:rPr>
          <w:color w:val="000000"/>
          <w:sz w:val="27"/>
          <w:szCs w:val="27"/>
        </w:rPr>
        <w:t>л. 88 об. Молитвы утренняя.</w:t>
      </w:r>
    </w:p>
    <w:p w:rsidR="00192B68" w:rsidRDefault="00192B68" w:rsidP="00277F99">
      <w:pPr>
        <w:pStyle w:val="a4"/>
        <w:shd w:val="clear" w:color="auto" w:fill="FDFBE6"/>
        <w:ind w:firstLine="495"/>
        <w:jc w:val="both"/>
        <w:rPr>
          <w:color w:val="000000"/>
          <w:sz w:val="27"/>
          <w:szCs w:val="27"/>
        </w:rPr>
      </w:pPr>
      <w:r>
        <w:rPr>
          <w:color w:val="000000"/>
          <w:sz w:val="27"/>
          <w:szCs w:val="27"/>
        </w:rPr>
        <w:t>л. 105. О еже како подобает быти в пяток вечер о усопших последование.</w:t>
      </w:r>
    </w:p>
    <w:p w:rsidR="00192B68" w:rsidRDefault="00192B68" w:rsidP="00277F99">
      <w:pPr>
        <w:pStyle w:val="a4"/>
        <w:shd w:val="clear" w:color="auto" w:fill="FDFBE6"/>
        <w:ind w:firstLine="495"/>
        <w:jc w:val="both"/>
        <w:rPr>
          <w:color w:val="000000"/>
          <w:sz w:val="27"/>
          <w:szCs w:val="27"/>
        </w:rPr>
      </w:pPr>
      <w:r>
        <w:rPr>
          <w:color w:val="000000"/>
          <w:sz w:val="27"/>
          <w:szCs w:val="27"/>
        </w:rPr>
        <w:t>л. 107. Въследование, внегда случится в сне искуситися от осквернения по действу дияволю.</w:t>
      </w:r>
    </w:p>
    <w:p w:rsidR="00192B68" w:rsidRDefault="00192B68" w:rsidP="00277F99">
      <w:pPr>
        <w:pStyle w:val="a4"/>
        <w:shd w:val="clear" w:color="auto" w:fill="FDFBE6"/>
        <w:ind w:firstLine="495"/>
        <w:jc w:val="both"/>
        <w:rPr>
          <w:color w:val="000000"/>
          <w:sz w:val="27"/>
          <w:szCs w:val="27"/>
        </w:rPr>
      </w:pPr>
      <w:r>
        <w:rPr>
          <w:color w:val="000000"/>
          <w:sz w:val="27"/>
          <w:szCs w:val="27"/>
        </w:rPr>
        <w:t>л. 111 об. Последование о причащении св. воды иже великаго освящениа на Богоявление, егда несть леть причаститися животворящих и пречистых Христовых таин плоти и крови.</w:t>
      </w:r>
    </w:p>
    <w:p w:rsidR="00192B68" w:rsidRDefault="00192B68" w:rsidP="00277F99">
      <w:pPr>
        <w:pStyle w:val="a4"/>
        <w:shd w:val="clear" w:color="auto" w:fill="FDFBE6"/>
        <w:ind w:firstLine="495"/>
        <w:jc w:val="both"/>
        <w:rPr>
          <w:color w:val="000000"/>
          <w:sz w:val="27"/>
          <w:szCs w:val="27"/>
        </w:rPr>
      </w:pPr>
      <w:r>
        <w:rPr>
          <w:color w:val="000000"/>
          <w:sz w:val="27"/>
          <w:szCs w:val="27"/>
        </w:rPr>
        <w:lastRenderedPageBreak/>
        <w:t>л. 114 об. Въследование иже к божественому причащению.</w:t>
      </w:r>
      <w:r>
        <w:rPr>
          <w:rStyle w:val="apple-converted-space"/>
          <w:color w:val="000000"/>
          <w:sz w:val="27"/>
          <w:szCs w:val="27"/>
        </w:rPr>
        <w:t> </w:t>
      </w:r>
      <w:r>
        <w:rPr>
          <w:i/>
          <w:iCs/>
          <w:color w:val="000000"/>
          <w:sz w:val="27"/>
          <w:szCs w:val="27"/>
        </w:rPr>
        <w:t>Канон без надписи тот же, какой под № 267 л. 255.</w:t>
      </w:r>
    </w:p>
    <w:p w:rsidR="00192B68" w:rsidRDefault="00192B68" w:rsidP="00277F99">
      <w:pPr>
        <w:pStyle w:val="a4"/>
        <w:shd w:val="clear" w:color="auto" w:fill="FDFBE6"/>
        <w:ind w:firstLine="495"/>
        <w:jc w:val="both"/>
        <w:rPr>
          <w:color w:val="000000"/>
          <w:sz w:val="27"/>
          <w:szCs w:val="27"/>
        </w:rPr>
      </w:pPr>
      <w:r>
        <w:rPr>
          <w:color w:val="000000"/>
          <w:sz w:val="27"/>
          <w:szCs w:val="27"/>
        </w:rPr>
        <w:t>л. 150 об. Последование просвещений св. Богоявлений.</w:t>
      </w:r>
    </w:p>
    <w:p w:rsidR="00192B68" w:rsidRDefault="00192B68" w:rsidP="00277F99">
      <w:pPr>
        <w:pStyle w:val="a4"/>
        <w:shd w:val="clear" w:color="auto" w:fill="FDFBE6"/>
        <w:ind w:firstLine="495"/>
        <w:jc w:val="both"/>
        <w:rPr>
          <w:color w:val="000000"/>
          <w:sz w:val="27"/>
          <w:szCs w:val="27"/>
        </w:rPr>
      </w:pPr>
      <w:r>
        <w:rPr>
          <w:color w:val="000000"/>
          <w:sz w:val="27"/>
          <w:szCs w:val="27"/>
        </w:rPr>
        <w:t>л. 160 об. Како пети подобает молебен за всяко прошение.</w:t>
      </w:r>
    </w:p>
    <w:p w:rsidR="00192B68" w:rsidRDefault="00192B68" w:rsidP="00277F99">
      <w:pPr>
        <w:pStyle w:val="a4"/>
        <w:shd w:val="clear" w:color="auto" w:fill="FDFBE6"/>
        <w:ind w:firstLine="495"/>
        <w:jc w:val="both"/>
        <w:rPr>
          <w:color w:val="000000"/>
          <w:sz w:val="27"/>
          <w:szCs w:val="27"/>
        </w:rPr>
      </w:pPr>
      <w:r>
        <w:rPr>
          <w:color w:val="000000"/>
          <w:sz w:val="27"/>
          <w:szCs w:val="27"/>
        </w:rPr>
        <w:t>л. 164 об. О праздницех Богородици, аще в неделю случится.</w:t>
      </w:r>
      <w:r>
        <w:rPr>
          <w:rStyle w:val="apple-converted-space"/>
          <w:color w:val="000000"/>
          <w:sz w:val="27"/>
          <w:szCs w:val="27"/>
        </w:rPr>
        <w:t> </w:t>
      </w:r>
      <w:r>
        <w:rPr>
          <w:i/>
          <w:iCs/>
          <w:color w:val="000000"/>
          <w:sz w:val="27"/>
          <w:szCs w:val="27"/>
        </w:rPr>
        <w:t>Выписки разныя из Устава церковнаго.</w:t>
      </w:r>
    </w:p>
    <w:p w:rsidR="00192B68" w:rsidRDefault="00192B68" w:rsidP="00277F99">
      <w:pPr>
        <w:pStyle w:val="a4"/>
        <w:shd w:val="clear" w:color="auto" w:fill="FDFBE6"/>
        <w:ind w:firstLine="495"/>
        <w:jc w:val="both"/>
        <w:rPr>
          <w:color w:val="000000"/>
          <w:sz w:val="27"/>
          <w:szCs w:val="27"/>
        </w:rPr>
      </w:pPr>
      <w:r>
        <w:rPr>
          <w:color w:val="000000"/>
          <w:sz w:val="27"/>
          <w:szCs w:val="27"/>
        </w:rPr>
        <w:t>л. 185 об. Чин, како подобает молебен пети за болящая.</w:t>
      </w:r>
    </w:p>
    <w:p w:rsidR="00192B68" w:rsidRDefault="00192B68" w:rsidP="00277F99">
      <w:pPr>
        <w:pStyle w:val="a4"/>
        <w:shd w:val="clear" w:color="auto" w:fill="FDFBE6"/>
        <w:ind w:firstLine="495"/>
        <w:jc w:val="both"/>
        <w:rPr>
          <w:color w:val="000000"/>
          <w:sz w:val="27"/>
          <w:szCs w:val="27"/>
        </w:rPr>
      </w:pPr>
      <w:r>
        <w:rPr>
          <w:color w:val="000000"/>
          <w:sz w:val="27"/>
          <w:szCs w:val="27"/>
        </w:rPr>
        <w:t>л. 197. Канон за творящая милостыню.</w:t>
      </w:r>
    </w:p>
    <w:p w:rsidR="00192B68" w:rsidRDefault="00192B68" w:rsidP="00277F99">
      <w:pPr>
        <w:pStyle w:val="a4"/>
        <w:shd w:val="clear" w:color="auto" w:fill="FDFBE6"/>
        <w:ind w:firstLine="495"/>
        <w:jc w:val="both"/>
        <w:rPr>
          <w:color w:val="000000"/>
          <w:sz w:val="27"/>
          <w:szCs w:val="27"/>
        </w:rPr>
      </w:pPr>
      <w:r>
        <w:rPr>
          <w:color w:val="000000"/>
          <w:sz w:val="27"/>
          <w:szCs w:val="27"/>
        </w:rPr>
        <w:t>л. 204. Чин покаянию,</w:t>
      </w:r>
      <w:r>
        <w:rPr>
          <w:rStyle w:val="apple-converted-space"/>
          <w:color w:val="000000"/>
          <w:sz w:val="27"/>
          <w:szCs w:val="27"/>
        </w:rPr>
        <w:t> </w:t>
      </w:r>
      <w:r>
        <w:rPr>
          <w:i/>
          <w:iCs/>
          <w:color w:val="000000"/>
          <w:sz w:val="27"/>
          <w:szCs w:val="27"/>
        </w:rPr>
        <w:t>без конца. Рукопись ветхая, особенно начальные листы.</w:t>
      </w:r>
    </w:p>
    <w:p w:rsidR="00192B68" w:rsidRDefault="00192B68" w:rsidP="00277F99">
      <w:pPr>
        <w:pStyle w:val="a4"/>
        <w:shd w:val="clear" w:color="auto" w:fill="FDFBE6"/>
        <w:ind w:firstLine="495"/>
        <w:jc w:val="both"/>
        <w:rPr>
          <w:color w:val="000000"/>
          <w:sz w:val="27"/>
          <w:szCs w:val="27"/>
        </w:rPr>
      </w:pPr>
      <w:r>
        <w:rPr>
          <w:color w:val="000000"/>
          <w:sz w:val="27"/>
          <w:szCs w:val="27"/>
        </w:rPr>
        <w:t>217. (1075.)</w:t>
      </w:r>
      <w:r>
        <w:rPr>
          <w:rStyle w:val="apple-converted-space"/>
          <w:color w:val="000000"/>
          <w:sz w:val="27"/>
          <w:szCs w:val="27"/>
        </w:rPr>
        <w:t> </w:t>
      </w:r>
      <w:hyperlink r:id="rId1110" w:history="1">
        <w:r>
          <w:rPr>
            <w:rStyle w:val="a3"/>
            <w:b/>
            <w:bCs/>
            <w:color w:val="BBAA44"/>
            <w:sz w:val="27"/>
            <w:szCs w:val="27"/>
            <w:bdr w:val="none" w:sz="0" w:space="0" w:color="auto" w:frame="1"/>
          </w:rPr>
          <w:t>Служебник</w:t>
        </w:r>
      </w:hyperlink>
      <w:r>
        <w:rPr>
          <w:b/>
          <w:bCs/>
          <w:color w:val="000000"/>
          <w:sz w:val="27"/>
          <w:szCs w:val="27"/>
        </w:rPr>
        <w:t>,</w:t>
      </w:r>
      <w:r>
        <w:rPr>
          <w:rStyle w:val="apple-converted-space"/>
          <w:color w:val="000000"/>
          <w:sz w:val="27"/>
          <w:szCs w:val="27"/>
        </w:rPr>
        <w:t> </w:t>
      </w:r>
      <w:r>
        <w:rPr>
          <w:color w:val="000000"/>
          <w:sz w:val="27"/>
          <w:szCs w:val="27"/>
        </w:rPr>
        <w:t>разных почерков, ХVІ и ХVІІ века, в четверть, 291 лист.</w:t>
      </w:r>
    </w:p>
    <w:p w:rsidR="00192B68" w:rsidRDefault="00192B68" w:rsidP="00277F99">
      <w:pPr>
        <w:pStyle w:val="a4"/>
        <w:shd w:val="clear" w:color="auto" w:fill="FDFBE6"/>
        <w:ind w:firstLine="495"/>
        <w:jc w:val="both"/>
        <w:rPr>
          <w:color w:val="000000"/>
          <w:sz w:val="27"/>
          <w:szCs w:val="27"/>
        </w:rPr>
      </w:pPr>
      <w:r>
        <w:rPr>
          <w:color w:val="000000"/>
          <w:sz w:val="27"/>
          <w:szCs w:val="27"/>
        </w:rPr>
        <w:t>л. 1. Молитвы вечернии.</w:t>
      </w:r>
    </w:p>
    <w:p w:rsidR="00192B68" w:rsidRDefault="00192B68" w:rsidP="00277F99">
      <w:pPr>
        <w:pStyle w:val="a4"/>
        <w:shd w:val="clear" w:color="auto" w:fill="FDFBE6"/>
        <w:ind w:firstLine="495"/>
        <w:jc w:val="both"/>
        <w:rPr>
          <w:color w:val="000000"/>
          <w:sz w:val="27"/>
          <w:szCs w:val="27"/>
        </w:rPr>
      </w:pPr>
      <w:r>
        <w:rPr>
          <w:color w:val="000000"/>
          <w:sz w:val="27"/>
          <w:szCs w:val="27"/>
        </w:rPr>
        <w:t>л. 15 об. Молитвы утрении.</w:t>
      </w:r>
    </w:p>
    <w:p w:rsidR="00192B68" w:rsidRDefault="00192B68" w:rsidP="00277F99">
      <w:pPr>
        <w:pStyle w:val="a4"/>
        <w:shd w:val="clear" w:color="auto" w:fill="FDFBE6"/>
        <w:ind w:firstLine="495"/>
        <w:jc w:val="both"/>
        <w:rPr>
          <w:color w:val="000000"/>
          <w:sz w:val="27"/>
          <w:szCs w:val="27"/>
        </w:rPr>
      </w:pPr>
      <w:r>
        <w:rPr>
          <w:color w:val="000000"/>
          <w:sz w:val="27"/>
          <w:szCs w:val="27"/>
        </w:rPr>
        <w:t>л. 22 об. Прокимены въскресныи на 8 гласов (утреннии).</w:t>
      </w:r>
    </w:p>
    <w:p w:rsidR="00192B68" w:rsidRDefault="00192B68" w:rsidP="00277F99">
      <w:pPr>
        <w:pStyle w:val="a4"/>
        <w:shd w:val="clear" w:color="auto" w:fill="FDFBE6"/>
        <w:ind w:firstLine="495"/>
        <w:jc w:val="both"/>
        <w:rPr>
          <w:color w:val="000000"/>
          <w:sz w:val="27"/>
          <w:szCs w:val="27"/>
        </w:rPr>
      </w:pPr>
      <w:r>
        <w:rPr>
          <w:color w:val="000000"/>
          <w:sz w:val="27"/>
          <w:szCs w:val="27"/>
        </w:rPr>
        <w:t>л. 24. Столп Евангелием утреним въскресным и апостолом и евангелием, иже на литургиах чрез все годище.</w:t>
      </w:r>
    </w:p>
    <w:p w:rsidR="00192B68" w:rsidRDefault="00192B68" w:rsidP="00277F99">
      <w:pPr>
        <w:pStyle w:val="a4"/>
        <w:shd w:val="clear" w:color="auto" w:fill="FDFBE6"/>
        <w:ind w:firstLine="495"/>
        <w:jc w:val="both"/>
        <w:rPr>
          <w:color w:val="000000"/>
          <w:sz w:val="27"/>
          <w:szCs w:val="27"/>
        </w:rPr>
      </w:pPr>
      <w:r>
        <w:rPr>
          <w:color w:val="000000"/>
          <w:sz w:val="27"/>
          <w:szCs w:val="27"/>
        </w:rPr>
        <w:t>л. 28 об. Како долъжно иерею отпусты творити на кождо день чрес всю неделю и на праздникы всего лета.</w:t>
      </w:r>
    </w:p>
    <w:p w:rsidR="00192B68" w:rsidRDefault="00192B68" w:rsidP="00277F99">
      <w:pPr>
        <w:pStyle w:val="a4"/>
        <w:shd w:val="clear" w:color="auto" w:fill="FDFBE6"/>
        <w:ind w:firstLine="495"/>
        <w:jc w:val="both"/>
        <w:rPr>
          <w:color w:val="000000"/>
          <w:sz w:val="27"/>
          <w:szCs w:val="27"/>
        </w:rPr>
      </w:pPr>
      <w:r>
        <w:rPr>
          <w:color w:val="000000"/>
          <w:sz w:val="27"/>
          <w:szCs w:val="27"/>
        </w:rPr>
        <w:t>л. 33 об. Молитва над вином служити.</w:t>
      </w:r>
    </w:p>
    <w:p w:rsidR="00192B68" w:rsidRDefault="00192B68" w:rsidP="00277F99">
      <w:pPr>
        <w:pStyle w:val="a4"/>
        <w:shd w:val="clear" w:color="auto" w:fill="FDFBE6"/>
        <w:ind w:firstLine="495"/>
        <w:jc w:val="both"/>
        <w:rPr>
          <w:color w:val="000000"/>
          <w:sz w:val="27"/>
          <w:szCs w:val="27"/>
        </w:rPr>
      </w:pPr>
      <w:r>
        <w:rPr>
          <w:color w:val="000000"/>
          <w:sz w:val="27"/>
          <w:szCs w:val="27"/>
        </w:rPr>
        <w:t>л. 34. Молитва прощальная, глаголемаа от архиерея или духовнаго отца, хотящему причаститися божествных и животворящих таин,</w:t>
      </w:r>
      <w:r>
        <w:rPr>
          <w:rStyle w:val="apple-converted-space"/>
          <w:color w:val="000000"/>
          <w:sz w:val="27"/>
          <w:szCs w:val="27"/>
        </w:rPr>
        <w:t> </w:t>
      </w:r>
      <w:r>
        <w:rPr>
          <w:i/>
          <w:iCs/>
          <w:color w:val="000000"/>
          <w:sz w:val="27"/>
          <w:szCs w:val="27"/>
        </w:rPr>
        <w:t>и проч. числом 2.</w:t>
      </w:r>
      <w:r>
        <w:rPr>
          <w:color w:val="000000"/>
          <w:sz w:val="27"/>
          <w:szCs w:val="27"/>
        </w:rPr>
        <w:t>Молитва, егда хощет служити священник, вшед в св. олтарь.</w:t>
      </w:r>
    </w:p>
    <w:p w:rsidR="00192B68" w:rsidRDefault="00192B68" w:rsidP="00277F99">
      <w:pPr>
        <w:pStyle w:val="a4"/>
        <w:shd w:val="clear" w:color="auto" w:fill="FDFBE6"/>
        <w:ind w:firstLine="495"/>
        <w:jc w:val="both"/>
        <w:rPr>
          <w:color w:val="000000"/>
          <w:sz w:val="27"/>
          <w:szCs w:val="27"/>
        </w:rPr>
      </w:pPr>
      <w:r>
        <w:rPr>
          <w:color w:val="000000"/>
          <w:sz w:val="27"/>
          <w:szCs w:val="27"/>
        </w:rPr>
        <w:t>л. 83. Божественая служба иже во святых отца нашего Иоанна, архиеп. Костянтинаграда, Златоустаго.</w:t>
      </w:r>
      <w:r>
        <w:rPr>
          <w:rStyle w:val="apple-converted-space"/>
          <w:color w:val="000000"/>
          <w:sz w:val="27"/>
          <w:szCs w:val="27"/>
        </w:rPr>
        <w:t> </w:t>
      </w:r>
      <w:r>
        <w:rPr>
          <w:i/>
          <w:iCs/>
          <w:color w:val="000000"/>
          <w:sz w:val="27"/>
          <w:szCs w:val="27"/>
        </w:rPr>
        <w:t>Впереди (л. 40, 51) написаны два</w:t>
      </w:r>
      <w:r>
        <w:rPr>
          <w:rStyle w:val="apple-converted-space"/>
          <w:color w:val="000000"/>
          <w:sz w:val="27"/>
          <w:szCs w:val="27"/>
        </w:rPr>
        <w:t> </w:t>
      </w:r>
      <w:r>
        <w:rPr>
          <w:color w:val="000000"/>
          <w:sz w:val="27"/>
          <w:szCs w:val="27"/>
        </w:rPr>
        <w:t>устава</w:t>
      </w:r>
      <w:r>
        <w:rPr>
          <w:rStyle w:val="apple-converted-space"/>
          <w:color w:val="000000"/>
          <w:sz w:val="27"/>
          <w:szCs w:val="27"/>
        </w:rPr>
        <w:t> </w:t>
      </w:r>
      <w:r>
        <w:rPr>
          <w:i/>
          <w:iCs/>
          <w:color w:val="000000"/>
          <w:sz w:val="27"/>
          <w:szCs w:val="27"/>
        </w:rPr>
        <w:t>о совершении проскомидии, последний, скорописью, при Патриархах.</w:t>
      </w:r>
    </w:p>
    <w:p w:rsidR="00192B68" w:rsidRDefault="00192B68" w:rsidP="00277F99">
      <w:pPr>
        <w:pStyle w:val="a4"/>
        <w:shd w:val="clear" w:color="auto" w:fill="FDFBE6"/>
        <w:ind w:firstLine="495"/>
        <w:jc w:val="both"/>
        <w:rPr>
          <w:color w:val="000000"/>
          <w:sz w:val="27"/>
          <w:szCs w:val="27"/>
        </w:rPr>
      </w:pPr>
      <w:r>
        <w:rPr>
          <w:color w:val="000000"/>
          <w:sz w:val="27"/>
          <w:szCs w:val="27"/>
        </w:rPr>
        <w:t>л. 113. Божественая служба иже в святых отца нашего Василиа Великаго.</w:t>
      </w:r>
    </w:p>
    <w:p w:rsidR="00192B68" w:rsidRDefault="00192B68" w:rsidP="00277F99">
      <w:pPr>
        <w:pStyle w:val="a4"/>
        <w:shd w:val="clear" w:color="auto" w:fill="FDFBE6"/>
        <w:ind w:firstLine="495"/>
        <w:jc w:val="both"/>
        <w:rPr>
          <w:color w:val="000000"/>
          <w:sz w:val="27"/>
          <w:szCs w:val="27"/>
        </w:rPr>
      </w:pPr>
      <w:r>
        <w:rPr>
          <w:color w:val="000000"/>
          <w:sz w:val="27"/>
          <w:szCs w:val="27"/>
        </w:rPr>
        <w:t>л. 149. Божественая служба прежесвященных Великаго Василиа (siс).</w:t>
      </w:r>
      <w:r>
        <w:rPr>
          <w:rStyle w:val="apple-converted-space"/>
          <w:color w:val="000000"/>
          <w:sz w:val="27"/>
          <w:szCs w:val="27"/>
        </w:rPr>
        <w:t> </w:t>
      </w:r>
      <w:r>
        <w:rPr>
          <w:i/>
          <w:iCs/>
          <w:color w:val="000000"/>
          <w:sz w:val="27"/>
          <w:szCs w:val="27"/>
        </w:rPr>
        <w:t>После л. 152 чит. 135 и далее.</w:t>
      </w:r>
    </w:p>
    <w:p w:rsidR="00192B68" w:rsidRDefault="00192B68" w:rsidP="00277F99">
      <w:pPr>
        <w:pStyle w:val="a4"/>
        <w:shd w:val="clear" w:color="auto" w:fill="FDFBE6"/>
        <w:ind w:firstLine="495"/>
        <w:jc w:val="both"/>
        <w:rPr>
          <w:color w:val="000000"/>
          <w:sz w:val="27"/>
          <w:szCs w:val="27"/>
        </w:rPr>
      </w:pPr>
      <w:r>
        <w:rPr>
          <w:color w:val="000000"/>
          <w:sz w:val="27"/>
          <w:szCs w:val="27"/>
        </w:rPr>
        <w:t>л. 154 об. Прокимены и аллилуиа въскресны (литургийные),</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дневныя.</w:t>
      </w:r>
    </w:p>
    <w:p w:rsidR="00192B68" w:rsidRDefault="00192B68" w:rsidP="00277F99">
      <w:pPr>
        <w:pStyle w:val="a4"/>
        <w:shd w:val="clear" w:color="auto" w:fill="FDFBE6"/>
        <w:ind w:firstLine="495"/>
        <w:jc w:val="both"/>
        <w:rPr>
          <w:color w:val="000000"/>
          <w:sz w:val="27"/>
          <w:szCs w:val="27"/>
        </w:rPr>
      </w:pPr>
      <w:r>
        <w:rPr>
          <w:color w:val="000000"/>
          <w:sz w:val="27"/>
          <w:szCs w:val="27"/>
        </w:rPr>
        <w:t>л. 157. Въследование св. Четыредесятница</w:t>
      </w:r>
      <w:r>
        <w:rPr>
          <w:rStyle w:val="apple-converted-space"/>
          <w:color w:val="000000"/>
          <w:sz w:val="27"/>
          <w:szCs w:val="27"/>
        </w:rPr>
        <w:t> </w:t>
      </w:r>
      <w:r>
        <w:rPr>
          <w:i/>
          <w:iCs/>
          <w:color w:val="000000"/>
          <w:sz w:val="27"/>
          <w:szCs w:val="27"/>
        </w:rPr>
        <w:t>и Пятидесятницы.</w:t>
      </w:r>
    </w:p>
    <w:p w:rsidR="00192B68" w:rsidRDefault="00192B68" w:rsidP="00277F99">
      <w:pPr>
        <w:pStyle w:val="a4"/>
        <w:shd w:val="clear" w:color="auto" w:fill="FDFBE6"/>
        <w:ind w:firstLine="495"/>
        <w:jc w:val="both"/>
        <w:rPr>
          <w:color w:val="000000"/>
          <w:sz w:val="27"/>
          <w:szCs w:val="27"/>
        </w:rPr>
      </w:pPr>
      <w:r>
        <w:rPr>
          <w:color w:val="000000"/>
          <w:sz w:val="27"/>
          <w:szCs w:val="27"/>
        </w:rPr>
        <w:t>л. 175 об. Последование св. Пятидесятницы, свершаемо в неделю Св. Духа.</w:t>
      </w:r>
    </w:p>
    <w:p w:rsidR="00192B68" w:rsidRDefault="00192B68" w:rsidP="00277F99">
      <w:pPr>
        <w:pStyle w:val="a4"/>
        <w:shd w:val="clear" w:color="auto" w:fill="FDFBE6"/>
        <w:ind w:firstLine="495"/>
        <w:jc w:val="both"/>
        <w:rPr>
          <w:color w:val="000000"/>
          <w:sz w:val="27"/>
          <w:szCs w:val="27"/>
        </w:rPr>
      </w:pPr>
      <w:r>
        <w:rPr>
          <w:color w:val="000000"/>
          <w:sz w:val="27"/>
          <w:szCs w:val="27"/>
        </w:rPr>
        <w:lastRenderedPageBreak/>
        <w:t>л. 199. Указ оставшим апостолом и евангелием и причастном непразднуемым Свытым.</w:t>
      </w:r>
      <w:r>
        <w:rPr>
          <w:rStyle w:val="apple-converted-space"/>
          <w:color w:val="000000"/>
          <w:sz w:val="27"/>
          <w:szCs w:val="27"/>
        </w:rPr>
        <w:t> </w:t>
      </w:r>
      <w:r>
        <w:rPr>
          <w:i/>
          <w:iCs/>
          <w:color w:val="000000"/>
          <w:sz w:val="27"/>
          <w:szCs w:val="27"/>
        </w:rPr>
        <w:t>Отселе вложены печатные листы 386–514 из Служебника, издан. в Москве 1633 г., с опущением листов 425–478.</w:t>
      </w:r>
    </w:p>
    <w:p w:rsidR="00192B68" w:rsidRDefault="00192B68" w:rsidP="00277F99">
      <w:pPr>
        <w:pStyle w:val="a4"/>
        <w:shd w:val="clear" w:color="auto" w:fill="FDFBE6"/>
        <w:ind w:firstLine="495"/>
        <w:jc w:val="both"/>
        <w:rPr>
          <w:color w:val="000000"/>
          <w:sz w:val="27"/>
          <w:szCs w:val="27"/>
        </w:rPr>
      </w:pPr>
      <w:r>
        <w:rPr>
          <w:color w:val="000000"/>
          <w:sz w:val="27"/>
          <w:szCs w:val="27"/>
        </w:rPr>
        <w:t>л. 271. Устав, како подобает причастие болю вборзе дати.</w:t>
      </w:r>
      <w:r>
        <w:rPr>
          <w:rStyle w:val="apple-converted-space"/>
          <w:color w:val="000000"/>
          <w:sz w:val="27"/>
          <w:szCs w:val="27"/>
        </w:rPr>
        <w:t> </w:t>
      </w:r>
      <w:r>
        <w:rPr>
          <w:i/>
          <w:iCs/>
          <w:color w:val="000000"/>
          <w:sz w:val="27"/>
          <w:szCs w:val="27"/>
        </w:rPr>
        <w:t>С сего листа, прежнею скорописью, выписаны из тогоже Служебника 16 молитв на разные случаи, означенныя там под гл. 14–26.</w:t>
      </w:r>
    </w:p>
    <w:p w:rsidR="00192B68" w:rsidRDefault="00192B68" w:rsidP="00277F99">
      <w:pPr>
        <w:pStyle w:val="a4"/>
        <w:shd w:val="clear" w:color="auto" w:fill="FDFBE6"/>
        <w:ind w:firstLine="495"/>
        <w:jc w:val="both"/>
        <w:rPr>
          <w:color w:val="000000"/>
          <w:sz w:val="27"/>
          <w:szCs w:val="27"/>
        </w:rPr>
      </w:pPr>
      <w:r>
        <w:rPr>
          <w:i/>
          <w:iCs/>
          <w:color w:val="000000"/>
          <w:sz w:val="27"/>
          <w:szCs w:val="27"/>
        </w:rPr>
        <w:t>На верхней доске скорописью:</w:t>
      </w:r>
      <w:r>
        <w:rPr>
          <w:rStyle w:val="apple-converted-space"/>
          <w:color w:val="000000"/>
          <w:sz w:val="27"/>
          <w:szCs w:val="27"/>
        </w:rPr>
        <w:t> </w:t>
      </w:r>
      <w:r>
        <w:rPr>
          <w:color w:val="000000"/>
          <w:sz w:val="27"/>
          <w:szCs w:val="27"/>
        </w:rPr>
        <w:t>Семионовской –</w:t>
      </w:r>
      <w:r>
        <w:rPr>
          <w:rStyle w:val="apple-converted-space"/>
          <w:color w:val="000000"/>
          <w:sz w:val="27"/>
          <w:szCs w:val="27"/>
        </w:rPr>
        <w:t> </w:t>
      </w:r>
      <w:r>
        <w:rPr>
          <w:i/>
          <w:iCs/>
          <w:color w:val="000000"/>
          <w:sz w:val="27"/>
          <w:szCs w:val="27"/>
        </w:rPr>
        <w:t>взят из приписнаго Симеонов. монастыря.</w:t>
      </w:r>
    </w:p>
    <w:p w:rsidR="00192B68" w:rsidRDefault="00192B68" w:rsidP="00277F99">
      <w:pPr>
        <w:pStyle w:val="a4"/>
        <w:shd w:val="clear" w:color="auto" w:fill="FDFBE6"/>
        <w:ind w:firstLine="495"/>
        <w:jc w:val="both"/>
        <w:rPr>
          <w:color w:val="000000"/>
          <w:sz w:val="27"/>
          <w:szCs w:val="27"/>
        </w:rPr>
      </w:pPr>
      <w:r>
        <w:rPr>
          <w:color w:val="000000"/>
          <w:sz w:val="27"/>
          <w:szCs w:val="27"/>
        </w:rPr>
        <w:t>218. (1073.)</w:t>
      </w:r>
      <w:r>
        <w:rPr>
          <w:rStyle w:val="apple-converted-space"/>
          <w:color w:val="000000"/>
          <w:sz w:val="27"/>
          <w:szCs w:val="27"/>
        </w:rPr>
        <w:t> </w:t>
      </w:r>
      <w:hyperlink r:id="rId1111" w:history="1">
        <w:r>
          <w:rPr>
            <w:rStyle w:val="a3"/>
            <w:b/>
            <w:bCs/>
            <w:color w:val="BBAA44"/>
            <w:sz w:val="27"/>
            <w:szCs w:val="27"/>
            <w:bdr w:val="none" w:sz="0" w:space="0" w:color="auto" w:frame="1"/>
          </w:rPr>
          <w:t>Служебник</w:t>
        </w:r>
      </w:hyperlink>
      <w:r>
        <w:rPr>
          <w:b/>
          <w:bCs/>
          <w:color w:val="000000"/>
          <w:sz w:val="27"/>
          <w:szCs w:val="27"/>
        </w:rPr>
        <w:t>,</w:t>
      </w:r>
      <w:r>
        <w:rPr>
          <w:rStyle w:val="apple-converted-space"/>
          <w:color w:val="000000"/>
          <w:sz w:val="27"/>
          <w:szCs w:val="27"/>
        </w:rPr>
        <w:t> </w:t>
      </w:r>
      <w:r>
        <w:rPr>
          <w:color w:val="000000"/>
          <w:sz w:val="27"/>
          <w:szCs w:val="27"/>
        </w:rPr>
        <w:t>полууст. крупный, первой полов. ХVІ века, в четверть, 219 листов, заглавная заставка киноварная.</w:t>
      </w:r>
    </w:p>
    <w:p w:rsidR="00192B68" w:rsidRDefault="00192B68" w:rsidP="00277F99">
      <w:pPr>
        <w:pStyle w:val="a4"/>
        <w:shd w:val="clear" w:color="auto" w:fill="FDFBE6"/>
        <w:ind w:firstLine="495"/>
        <w:jc w:val="both"/>
        <w:rPr>
          <w:color w:val="000000"/>
          <w:sz w:val="27"/>
          <w:szCs w:val="27"/>
        </w:rPr>
      </w:pPr>
      <w:r>
        <w:rPr>
          <w:color w:val="000000"/>
          <w:sz w:val="27"/>
          <w:szCs w:val="27"/>
        </w:rPr>
        <w:t>л. 5. Святейшаго и блаженнаго архиеп. Коньстантинаграда – Новаго Рима и вселеньскаго патриарха Иоанна Златоустаго устав божественыя службы, како достоит священнику с диаконом служити.</w:t>
      </w:r>
      <w:r>
        <w:rPr>
          <w:rStyle w:val="apple-converted-space"/>
          <w:color w:val="000000"/>
          <w:sz w:val="27"/>
          <w:szCs w:val="27"/>
        </w:rPr>
        <w:t> </w:t>
      </w:r>
      <w:r>
        <w:rPr>
          <w:i/>
          <w:iCs/>
          <w:color w:val="000000"/>
          <w:sz w:val="27"/>
          <w:szCs w:val="27"/>
        </w:rPr>
        <w:t>В одной ектении (л. 25 об.) упоминается</w:t>
      </w:r>
      <w:r>
        <w:rPr>
          <w:rStyle w:val="apple-converted-space"/>
          <w:color w:val="000000"/>
          <w:sz w:val="27"/>
          <w:szCs w:val="27"/>
        </w:rPr>
        <w:t> </w:t>
      </w:r>
      <w:r>
        <w:rPr>
          <w:color w:val="000000"/>
          <w:sz w:val="27"/>
          <w:szCs w:val="27"/>
        </w:rPr>
        <w:t>Вел. Князь Василий,</w:t>
      </w:r>
      <w:r>
        <w:rPr>
          <w:rStyle w:val="apple-converted-space"/>
          <w:color w:val="000000"/>
          <w:sz w:val="27"/>
          <w:szCs w:val="27"/>
        </w:rPr>
        <w:t> </w:t>
      </w:r>
      <w:r>
        <w:rPr>
          <w:i/>
          <w:iCs/>
          <w:color w:val="000000"/>
          <w:sz w:val="27"/>
          <w:szCs w:val="27"/>
        </w:rPr>
        <w:t>в другой (л. 41 об.)</w:t>
      </w:r>
      <w:r>
        <w:rPr>
          <w:rStyle w:val="apple-converted-space"/>
          <w:color w:val="000000"/>
          <w:sz w:val="27"/>
          <w:szCs w:val="27"/>
        </w:rPr>
        <w:t> </w:t>
      </w:r>
      <w:r>
        <w:rPr>
          <w:color w:val="000000"/>
          <w:sz w:val="27"/>
          <w:szCs w:val="27"/>
        </w:rPr>
        <w:t>Княгиня, имрк, и чада.</w:t>
      </w:r>
      <w:r>
        <w:rPr>
          <w:i/>
          <w:iCs/>
          <w:color w:val="000000"/>
          <w:sz w:val="27"/>
          <w:szCs w:val="27"/>
        </w:rPr>
        <w:t>Впереди службы приложены две молитвы, иерейская пред литургиею и (скорописью)</w:t>
      </w:r>
      <w:r>
        <w:rPr>
          <w:rStyle w:val="apple-converted-space"/>
          <w:color w:val="000000"/>
          <w:sz w:val="27"/>
          <w:szCs w:val="27"/>
        </w:rPr>
        <w:t> </w:t>
      </w:r>
      <w:r>
        <w:rPr>
          <w:color w:val="000000"/>
          <w:sz w:val="27"/>
          <w:szCs w:val="27"/>
        </w:rPr>
        <w:t>егда лучитца скверному или нечистому впасти в сосуд медвен или во ино что,</w:t>
      </w:r>
      <w:r>
        <w:rPr>
          <w:rStyle w:val="apple-converted-space"/>
          <w:color w:val="000000"/>
          <w:sz w:val="27"/>
          <w:szCs w:val="27"/>
        </w:rPr>
        <w:t> </w:t>
      </w:r>
      <w:r>
        <w:rPr>
          <w:i/>
          <w:iCs/>
          <w:color w:val="000000"/>
          <w:sz w:val="27"/>
          <w:szCs w:val="27"/>
        </w:rPr>
        <w:t>а в конце (л. 92)</w:t>
      </w:r>
      <w:r>
        <w:rPr>
          <w:rStyle w:val="apple-converted-space"/>
          <w:color w:val="000000"/>
          <w:sz w:val="27"/>
          <w:szCs w:val="27"/>
        </w:rPr>
        <w:t> </w:t>
      </w:r>
      <w:r>
        <w:rPr>
          <w:color w:val="000000"/>
          <w:sz w:val="27"/>
          <w:szCs w:val="27"/>
        </w:rPr>
        <w:t>молитва над кутьею в паметех и празникох в честь</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молитва над кутьею по вся дни.</w:t>
      </w:r>
    </w:p>
    <w:p w:rsidR="00192B68" w:rsidRDefault="00192B68" w:rsidP="00277F99">
      <w:pPr>
        <w:pStyle w:val="a4"/>
        <w:shd w:val="clear" w:color="auto" w:fill="FDFBE6"/>
        <w:ind w:firstLine="495"/>
        <w:jc w:val="both"/>
        <w:rPr>
          <w:color w:val="000000"/>
          <w:sz w:val="27"/>
          <w:szCs w:val="27"/>
        </w:rPr>
      </w:pPr>
      <w:r>
        <w:rPr>
          <w:color w:val="000000"/>
          <w:sz w:val="27"/>
          <w:szCs w:val="27"/>
        </w:rPr>
        <w:t>л. 94 об. Лигургия св. Василья Великаго, архиеп. Кесария кападокийскиа.</w:t>
      </w:r>
    </w:p>
    <w:p w:rsidR="00192B68" w:rsidRDefault="00192B68" w:rsidP="00277F99">
      <w:pPr>
        <w:pStyle w:val="a4"/>
        <w:shd w:val="clear" w:color="auto" w:fill="FDFBE6"/>
        <w:ind w:firstLine="495"/>
        <w:jc w:val="both"/>
        <w:rPr>
          <w:color w:val="000000"/>
          <w:sz w:val="27"/>
          <w:szCs w:val="27"/>
        </w:rPr>
      </w:pPr>
      <w:r>
        <w:rPr>
          <w:color w:val="000000"/>
          <w:sz w:val="27"/>
          <w:szCs w:val="27"/>
        </w:rPr>
        <w:t>л. 137. Божественнаа служба прежесвященная.</w:t>
      </w:r>
    </w:p>
    <w:p w:rsidR="00192B68" w:rsidRDefault="00192B68" w:rsidP="00277F99">
      <w:pPr>
        <w:pStyle w:val="a4"/>
        <w:shd w:val="clear" w:color="auto" w:fill="FDFBE6"/>
        <w:ind w:firstLine="495"/>
        <w:jc w:val="both"/>
        <w:rPr>
          <w:color w:val="000000"/>
          <w:sz w:val="27"/>
          <w:szCs w:val="27"/>
        </w:rPr>
      </w:pPr>
      <w:r>
        <w:rPr>
          <w:color w:val="000000"/>
          <w:sz w:val="27"/>
          <w:szCs w:val="27"/>
        </w:rPr>
        <w:t>л. 151 об. Молитвы вечернии.</w:t>
      </w:r>
    </w:p>
    <w:p w:rsidR="00192B68" w:rsidRDefault="00192B68" w:rsidP="00277F99">
      <w:pPr>
        <w:pStyle w:val="a4"/>
        <w:shd w:val="clear" w:color="auto" w:fill="FDFBE6"/>
        <w:ind w:firstLine="495"/>
        <w:jc w:val="both"/>
        <w:rPr>
          <w:color w:val="000000"/>
          <w:sz w:val="27"/>
          <w:szCs w:val="27"/>
        </w:rPr>
      </w:pPr>
      <w:r>
        <w:rPr>
          <w:color w:val="000000"/>
          <w:sz w:val="27"/>
          <w:szCs w:val="27"/>
        </w:rPr>
        <w:t>л. 158. Молитвы заутреннии.</w:t>
      </w:r>
    </w:p>
    <w:p w:rsidR="00192B68" w:rsidRDefault="00192B68" w:rsidP="00277F99">
      <w:pPr>
        <w:pStyle w:val="a4"/>
        <w:shd w:val="clear" w:color="auto" w:fill="FDFBE6"/>
        <w:ind w:firstLine="495"/>
        <w:jc w:val="both"/>
        <w:rPr>
          <w:color w:val="000000"/>
          <w:sz w:val="27"/>
          <w:szCs w:val="27"/>
        </w:rPr>
      </w:pPr>
      <w:r>
        <w:rPr>
          <w:color w:val="000000"/>
          <w:sz w:val="27"/>
          <w:szCs w:val="27"/>
        </w:rPr>
        <w:t>л. 165 об.</w:t>
      </w:r>
      <w:r>
        <w:rPr>
          <w:rStyle w:val="apple-converted-space"/>
          <w:color w:val="000000"/>
          <w:sz w:val="27"/>
          <w:szCs w:val="27"/>
        </w:rPr>
        <w:t> </w:t>
      </w:r>
      <w:r>
        <w:rPr>
          <w:i/>
          <w:iCs/>
          <w:color w:val="000000"/>
          <w:sz w:val="27"/>
          <w:szCs w:val="27"/>
        </w:rPr>
        <w:t>Молитвы ко св. причащению.</w:t>
      </w:r>
    </w:p>
    <w:p w:rsidR="00192B68" w:rsidRDefault="00192B68" w:rsidP="00277F99">
      <w:pPr>
        <w:pStyle w:val="a4"/>
        <w:shd w:val="clear" w:color="auto" w:fill="FDFBE6"/>
        <w:ind w:firstLine="495"/>
        <w:jc w:val="both"/>
        <w:rPr>
          <w:color w:val="000000"/>
          <w:sz w:val="27"/>
          <w:szCs w:val="27"/>
        </w:rPr>
      </w:pPr>
      <w:r>
        <w:rPr>
          <w:color w:val="000000"/>
          <w:sz w:val="27"/>
          <w:szCs w:val="27"/>
        </w:rPr>
        <w:t>л. 193. Всемирнаа молитва общая архиерейска и ерейска глаголема по изрядном молитвах коимждо священником о всех и за вся.</w:t>
      </w:r>
    </w:p>
    <w:p w:rsidR="00192B68" w:rsidRDefault="00192B68" w:rsidP="00277F99">
      <w:pPr>
        <w:pStyle w:val="a4"/>
        <w:shd w:val="clear" w:color="auto" w:fill="FDFBE6"/>
        <w:ind w:firstLine="495"/>
        <w:jc w:val="both"/>
        <w:rPr>
          <w:color w:val="000000"/>
          <w:sz w:val="27"/>
          <w:szCs w:val="27"/>
        </w:rPr>
      </w:pPr>
      <w:r>
        <w:rPr>
          <w:color w:val="000000"/>
          <w:sz w:val="27"/>
          <w:szCs w:val="27"/>
        </w:rPr>
        <w:t>л. 194. Молитва над вином служебным.</w:t>
      </w:r>
      <w:r>
        <w:rPr>
          <w:rStyle w:val="apple-converted-space"/>
          <w:color w:val="000000"/>
          <w:sz w:val="27"/>
          <w:szCs w:val="27"/>
        </w:rPr>
        <w:t> </w:t>
      </w:r>
      <w:r>
        <w:rPr>
          <w:i/>
          <w:iCs/>
          <w:color w:val="000000"/>
          <w:sz w:val="27"/>
          <w:szCs w:val="27"/>
        </w:rPr>
        <w:t>На конце</w:t>
      </w:r>
      <w:r>
        <w:rPr>
          <w:rStyle w:val="apple-converted-space"/>
          <w:color w:val="000000"/>
          <w:sz w:val="27"/>
          <w:szCs w:val="27"/>
        </w:rPr>
        <w:t> </w:t>
      </w:r>
      <w:r>
        <w:rPr>
          <w:color w:val="000000"/>
          <w:sz w:val="27"/>
          <w:szCs w:val="27"/>
        </w:rPr>
        <w:t>апостол</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евангелие</w:t>
      </w:r>
      <w:r>
        <w:rPr>
          <w:rStyle w:val="apple-converted-space"/>
          <w:color w:val="000000"/>
          <w:sz w:val="27"/>
          <w:szCs w:val="27"/>
        </w:rPr>
        <w:t> </w:t>
      </w:r>
      <w:r>
        <w:rPr>
          <w:i/>
          <w:iCs/>
          <w:color w:val="000000"/>
          <w:sz w:val="27"/>
          <w:szCs w:val="27"/>
        </w:rPr>
        <w:t>из Последования ко св. причащению. См. № 267 л. 260.</w:t>
      </w:r>
    </w:p>
    <w:p w:rsidR="00192B68" w:rsidRDefault="00192B68" w:rsidP="00277F99">
      <w:pPr>
        <w:pStyle w:val="a4"/>
        <w:shd w:val="clear" w:color="auto" w:fill="FDFBE6"/>
        <w:ind w:firstLine="495"/>
        <w:jc w:val="both"/>
        <w:rPr>
          <w:color w:val="000000"/>
          <w:sz w:val="27"/>
          <w:szCs w:val="27"/>
        </w:rPr>
      </w:pPr>
      <w:r>
        <w:rPr>
          <w:color w:val="000000"/>
          <w:sz w:val="27"/>
          <w:szCs w:val="27"/>
        </w:rPr>
        <w:t>л. 197. Молитва к Пречистой по молебне и молитва служити попом.</w:t>
      </w:r>
    </w:p>
    <w:p w:rsidR="00192B68" w:rsidRDefault="00192B68" w:rsidP="00277F99">
      <w:pPr>
        <w:pStyle w:val="a4"/>
        <w:shd w:val="clear" w:color="auto" w:fill="FDFBE6"/>
        <w:ind w:firstLine="495"/>
        <w:jc w:val="both"/>
        <w:rPr>
          <w:color w:val="000000"/>
          <w:sz w:val="27"/>
          <w:szCs w:val="27"/>
        </w:rPr>
      </w:pPr>
      <w:r>
        <w:rPr>
          <w:color w:val="000000"/>
          <w:sz w:val="27"/>
          <w:szCs w:val="27"/>
        </w:rPr>
        <w:t>л. 199. Последование просвещение на св. Богоявлениих.</w:t>
      </w:r>
    </w:p>
    <w:p w:rsidR="00192B68" w:rsidRDefault="00192B68" w:rsidP="00277F99">
      <w:pPr>
        <w:pStyle w:val="a4"/>
        <w:shd w:val="clear" w:color="auto" w:fill="FDFBE6"/>
        <w:ind w:firstLine="495"/>
        <w:jc w:val="both"/>
        <w:rPr>
          <w:color w:val="000000"/>
          <w:sz w:val="27"/>
          <w:szCs w:val="27"/>
        </w:rPr>
      </w:pPr>
      <w:r>
        <w:rPr>
          <w:color w:val="000000"/>
          <w:sz w:val="27"/>
          <w:szCs w:val="27"/>
        </w:rPr>
        <w:t>л. 211 об. Отпусты на Господьскиа празники.</w:t>
      </w:r>
    </w:p>
    <w:p w:rsidR="00192B68" w:rsidRDefault="00192B68" w:rsidP="00277F99">
      <w:pPr>
        <w:pStyle w:val="a4"/>
        <w:shd w:val="clear" w:color="auto" w:fill="FDFBE6"/>
        <w:ind w:firstLine="495"/>
        <w:jc w:val="both"/>
        <w:rPr>
          <w:color w:val="000000"/>
          <w:sz w:val="27"/>
          <w:szCs w:val="27"/>
        </w:rPr>
      </w:pPr>
      <w:r>
        <w:rPr>
          <w:color w:val="000000"/>
          <w:sz w:val="27"/>
          <w:szCs w:val="27"/>
        </w:rPr>
        <w:t>л. 214.</w:t>
      </w:r>
      <w:r>
        <w:rPr>
          <w:rStyle w:val="apple-converted-space"/>
          <w:color w:val="000000"/>
          <w:sz w:val="27"/>
          <w:szCs w:val="27"/>
        </w:rPr>
        <w:t> </w:t>
      </w:r>
      <w:r>
        <w:rPr>
          <w:i/>
          <w:iCs/>
          <w:color w:val="000000"/>
          <w:sz w:val="27"/>
          <w:szCs w:val="27"/>
        </w:rPr>
        <w:t>Молитва к пресв. Богородице, без надписи.</w:t>
      </w:r>
    </w:p>
    <w:p w:rsidR="00192B68" w:rsidRDefault="00192B68" w:rsidP="00277F99">
      <w:pPr>
        <w:pStyle w:val="a4"/>
        <w:shd w:val="clear" w:color="auto" w:fill="FDFBE6"/>
        <w:ind w:firstLine="495"/>
        <w:jc w:val="both"/>
        <w:rPr>
          <w:color w:val="000000"/>
          <w:sz w:val="27"/>
          <w:szCs w:val="27"/>
        </w:rPr>
      </w:pPr>
      <w:r>
        <w:rPr>
          <w:color w:val="000000"/>
          <w:sz w:val="27"/>
          <w:szCs w:val="27"/>
        </w:rPr>
        <w:t>л. 216. Молитва глаголемая в молебнех и на покрестии (на перекрестии), егда по грехомь нашимь глад наведеся и плоду земному оскудьство и бездождие такожде и болезни народу бываемыа.</w:t>
      </w:r>
      <w:r>
        <w:rPr>
          <w:rStyle w:val="apple-converted-space"/>
          <w:color w:val="000000"/>
          <w:sz w:val="27"/>
          <w:szCs w:val="27"/>
        </w:rPr>
        <w:t> </w:t>
      </w:r>
      <w:r>
        <w:rPr>
          <w:i/>
          <w:iCs/>
          <w:color w:val="000000"/>
          <w:sz w:val="27"/>
          <w:szCs w:val="27"/>
        </w:rPr>
        <w:t>Другая</w:t>
      </w:r>
      <w:r>
        <w:rPr>
          <w:rStyle w:val="apple-converted-space"/>
          <w:color w:val="000000"/>
          <w:sz w:val="27"/>
          <w:szCs w:val="27"/>
        </w:rPr>
        <w:t> </w:t>
      </w:r>
      <w:r>
        <w:rPr>
          <w:color w:val="000000"/>
          <w:sz w:val="27"/>
          <w:szCs w:val="27"/>
        </w:rPr>
        <w:t>молитва о бездождии.</w:t>
      </w:r>
    </w:p>
    <w:p w:rsidR="00192B68" w:rsidRDefault="00192B68" w:rsidP="00277F99">
      <w:pPr>
        <w:pStyle w:val="a4"/>
        <w:shd w:val="clear" w:color="auto" w:fill="FDFBE6"/>
        <w:ind w:firstLine="495"/>
        <w:jc w:val="both"/>
        <w:rPr>
          <w:color w:val="000000"/>
          <w:sz w:val="27"/>
          <w:szCs w:val="27"/>
        </w:rPr>
      </w:pPr>
      <w:r>
        <w:rPr>
          <w:color w:val="000000"/>
          <w:sz w:val="27"/>
          <w:szCs w:val="27"/>
        </w:rPr>
        <w:t>219. (1076.)</w:t>
      </w:r>
      <w:r>
        <w:rPr>
          <w:rStyle w:val="apple-converted-space"/>
          <w:color w:val="000000"/>
          <w:sz w:val="27"/>
          <w:szCs w:val="27"/>
        </w:rPr>
        <w:t> </w:t>
      </w:r>
      <w:hyperlink r:id="rId1112" w:history="1">
        <w:r>
          <w:rPr>
            <w:rStyle w:val="a3"/>
            <w:b/>
            <w:bCs/>
            <w:color w:val="BBAA44"/>
            <w:sz w:val="27"/>
            <w:szCs w:val="27"/>
            <w:bdr w:val="none" w:sz="0" w:space="0" w:color="auto" w:frame="1"/>
          </w:rPr>
          <w:t>Служебник</w:t>
        </w:r>
      </w:hyperlink>
      <w:r>
        <w:rPr>
          <w:b/>
          <w:bCs/>
          <w:color w:val="000000"/>
          <w:sz w:val="27"/>
          <w:szCs w:val="27"/>
        </w:rPr>
        <w:t>,</w:t>
      </w:r>
      <w:r>
        <w:rPr>
          <w:rStyle w:val="apple-converted-space"/>
          <w:color w:val="000000"/>
          <w:sz w:val="27"/>
          <w:szCs w:val="27"/>
        </w:rPr>
        <w:t> </w:t>
      </w:r>
      <w:r>
        <w:rPr>
          <w:color w:val="000000"/>
          <w:sz w:val="27"/>
          <w:szCs w:val="27"/>
        </w:rPr>
        <w:t>полууст., в скоропись переходящий, нач. ХVІІ века, в четверть, 156 листов.</w:t>
      </w:r>
    </w:p>
    <w:p w:rsidR="00192B68" w:rsidRDefault="00192B68" w:rsidP="00277F99">
      <w:pPr>
        <w:pStyle w:val="a4"/>
        <w:shd w:val="clear" w:color="auto" w:fill="FDFBE6"/>
        <w:ind w:firstLine="495"/>
        <w:jc w:val="both"/>
        <w:rPr>
          <w:color w:val="000000"/>
          <w:sz w:val="27"/>
          <w:szCs w:val="27"/>
        </w:rPr>
      </w:pPr>
      <w:r>
        <w:rPr>
          <w:color w:val="000000"/>
          <w:sz w:val="27"/>
          <w:szCs w:val="27"/>
        </w:rPr>
        <w:lastRenderedPageBreak/>
        <w:t>л. 1. (Святейшаго и блаженнаго архиеп. Конста)нтинаграда – Новаго Рима, вселеньскаго патриарха Иоанна Златоустаго устав божественыа службы, како достоит священнику с диаконом служити.</w:t>
      </w:r>
      <w:r>
        <w:rPr>
          <w:rStyle w:val="apple-converted-space"/>
          <w:color w:val="000000"/>
          <w:sz w:val="27"/>
          <w:szCs w:val="27"/>
        </w:rPr>
        <w:t> </w:t>
      </w:r>
      <w:r>
        <w:rPr>
          <w:i/>
          <w:iCs/>
          <w:color w:val="000000"/>
          <w:sz w:val="27"/>
          <w:szCs w:val="27"/>
        </w:rPr>
        <w:t>С л. 13 – самая служба.</w:t>
      </w:r>
    </w:p>
    <w:p w:rsidR="00192B68" w:rsidRDefault="00192B68" w:rsidP="00277F99">
      <w:pPr>
        <w:pStyle w:val="a4"/>
        <w:shd w:val="clear" w:color="auto" w:fill="FDFBE6"/>
        <w:ind w:firstLine="495"/>
        <w:jc w:val="both"/>
        <w:rPr>
          <w:color w:val="000000"/>
          <w:sz w:val="27"/>
          <w:szCs w:val="27"/>
        </w:rPr>
      </w:pPr>
      <w:r>
        <w:rPr>
          <w:color w:val="000000"/>
          <w:sz w:val="27"/>
          <w:szCs w:val="27"/>
        </w:rPr>
        <w:t>л. 43. Божественаа служба иже в святых отца нашего Василья Великаго.</w:t>
      </w:r>
    </w:p>
    <w:p w:rsidR="00192B68" w:rsidRDefault="00192B68" w:rsidP="00277F99">
      <w:pPr>
        <w:pStyle w:val="a4"/>
        <w:shd w:val="clear" w:color="auto" w:fill="FDFBE6"/>
        <w:ind w:firstLine="495"/>
        <w:jc w:val="both"/>
        <w:rPr>
          <w:color w:val="000000"/>
          <w:sz w:val="27"/>
          <w:szCs w:val="27"/>
        </w:rPr>
      </w:pPr>
      <w:r>
        <w:rPr>
          <w:color w:val="000000"/>
          <w:sz w:val="27"/>
          <w:szCs w:val="27"/>
        </w:rPr>
        <w:t>л. 74. Божественаа служба прежеосвященныа Великаго Василиа (siс).</w:t>
      </w:r>
    </w:p>
    <w:p w:rsidR="00192B68" w:rsidRDefault="00192B68" w:rsidP="00277F99">
      <w:pPr>
        <w:pStyle w:val="a4"/>
        <w:shd w:val="clear" w:color="auto" w:fill="FDFBE6"/>
        <w:ind w:firstLine="495"/>
        <w:jc w:val="both"/>
        <w:rPr>
          <w:color w:val="000000"/>
          <w:sz w:val="27"/>
          <w:szCs w:val="27"/>
        </w:rPr>
      </w:pPr>
      <w:r>
        <w:rPr>
          <w:color w:val="000000"/>
          <w:sz w:val="27"/>
          <w:szCs w:val="27"/>
        </w:rPr>
        <w:t>л. 90. Молитвы вечернии в олтари,</w:t>
      </w:r>
      <w:r>
        <w:rPr>
          <w:rStyle w:val="apple-converted-space"/>
          <w:color w:val="000000"/>
          <w:sz w:val="27"/>
          <w:szCs w:val="27"/>
        </w:rPr>
        <w:t> </w:t>
      </w:r>
      <w:r>
        <w:rPr>
          <w:i/>
          <w:iCs/>
          <w:color w:val="000000"/>
          <w:sz w:val="27"/>
          <w:szCs w:val="27"/>
        </w:rPr>
        <w:t>потом утреннии, без надписи.</w:t>
      </w:r>
    </w:p>
    <w:p w:rsidR="00192B68" w:rsidRDefault="00192B68" w:rsidP="00277F99">
      <w:pPr>
        <w:pStyle w:val="a4"/>
        <w:shd w:val="clear" w:color="auto" w:fill="FDFBE6"/>
        <w:ind w:firstLine="495"/>
        <w:jc w:val="both"/>
        <w:rPr>
          <w:color w:val="000000"/>
          <w:sz w:val="27"/>
          <w:szCs w:val="27"/>
        </w:rPr>
      </w:pPr>
      <w:r>
        <w:rPr>
          <w:color w:val="000000"/>
          <w:sz w:val="27"/>
          <w:szCs w:val="27"/>
        </w:rPr>
        <w:t>л. 105 об. Молитва хотящу иереови божествьную съвершити страшную тайну.</w:t>
      </w:r>
      <w:r>
        <w:rPr>
          <w:rStyle w:val="apple-converted-space"/>
          <w:color w:val="000000"/>
          <w:sz w:val="27"/>
          <w:szCs w:val="27"/>
        </w:rPr>
        <w:t> </w:t>
      </w:r>
      <w:r>
        <w:rPr>
          <w:i/>
          <w:iCs/>
          <w:color w:val="000000"/>
          <w:sz w:val="27"/>
          <w:szCs w:val="27"/>
        </w:rPr>
        <w:t>Далее:</w:t>
      </w:r>
      <w:r>
        <w:rPr>
          <w:rStyle w:val="apple-converted-space"/>
          <w:color w:val="000000"/>
          <w:sz w:val="27"/>
          <w:szCs w:val="27"/>
        </w:rPr>
        <w:t> </w:t>
      </w:r>
      <w:r>
        <w:rPr>
          <w:color w:val="000000"/>
          <w:sz w:val="27"/>
          <w:szCs w:val="27"/>
        </w:rPr>
        <w:t>Молитва пред св. службою. Молитва за входящая в церковь.</w:t>
      </w:r>
    </w:p>
    <w:p w:rsidR="00192B68" w:rsidRDefault="00192B68" w:rsidP="00277F99">
      <w:pPr>
        <w:pStyle w:val="a4"/>
        <w:shd w:val="clear" w:color="auto" w:fill="FDFBE6"/>
        <w:ind w:firstLine="495"/>
        <w:jc w:val="both"/>
        <w:rPr>
          <w:color w:val="000000"/>
          <w:sz w:val="27"/>
          <w:szCs w:val="27"/>
        </w:rPr>
      </w:pPr>
      <w:r>
        <w:rPr>
          <w:color w:val="000000"/>
          <w:sz w:val="27"/>
          <w:szCs w:val="27"/>
        </w:rPr>
        <w:t>л. 109. Молитва в суботу и в неделю за живыа и за мертвыа.</w:t>
      </w:r>
    </w:p>
    <w:p w:rsidR="00192B68" w:rsidRDefault="00192B68" w:rsidP="00277F99">
      <w:pPr>
        <w:pStyle w:val="a4"/>
        <w:shd w:val="clear" w:color="auto" w:fill="FDFBE6"/>
        <w:ind w:firstLine="495"/>
        <w:jc w:val="both"/>
        <w:rPr>
          <w:color w:val="000000"/>
          <w:sz w:val="27"/>
          <w:szCs w:val="27"/>
        </w:rPr>
      </w:pPr>
      <w:r>
        <w:rPr>
          <w:color w:val="000000"/>
          <w:sz w:val="27"/>
          <w:szCs w:val="27"/>
        </w:rPr>
        <w:t>л. 109 об. Молитва над вином служебным.</w:t>
      </w:r>
    </w:p>
    <w:p w:rsidR="00192B68" w:rsidRDefault="00192B68" w:rsidP="00277F99">
      <w:pPr>
        <w:pStyle w:val="a4"/>
        <w:shd w:val="clear" w:color="auto" w:fill="FDFBE6"/>
        <w:ind w:firstLine="495"/>
        <w:jc w:val="both"/>
        <w:rPr>
          <w:color w:val="000000"/>
          <w:sz w:val="27"/>
          <w:szCs w:val="27"/>
        </w:rPr>
      </w:pPr>
      <w:r>
        <w:rPr>
          <w:color w:val="000000"/>
          <w:sz w:val="27"/>
          <w:szCs w:val="27"/>
        </w:rPr>
        <w:t>л. 110. Молитва над кутиею за здравие в честь и Феодору Тирону.</w:t>
      </w:r>
    </w:p>
    <w:p w:rsidR="00192B68" w:rsidRDefault="00192B68" w:rsidP="00277F99">
      <w:pPr>
        <w:pStyle w:val="a4"/>
        <w:shd w:val="clear" w:color="auto" w:fill="FDFBE6"/>
        <w:ind w:firstLine="495"/>
        <w:jc w:val="both"/>
        <w:rPr>
          <w:color w:val="000000"/>
          <w:sz w:val="27"/>
          <w:szCs w:val="27"/>
        </w:rPr>
      </w:pPr>
      <w:r>
        <w:rPr>
          <w:color w:val="000000"/>
          <w:sz w:val="27"/>
          <w:szCs w:val="27"/>
        </w:rPr>
        <w:t>л. 110 об. Молитва над вербою.</w:t>
      </w:r>
    </w:p>
    <w:p w:rsidR="00192B68" w:rsidRDefault="00192B68" w:rsidP="00277F99">
      <w:pPr>
        <w:pStyle w:val="a4"/>
        <w:shd w:val="clear" w:color="auto" w:fill="FDFBE6"/>
        <w:ind w:firstLine="495"/>
        <w:jc w:val="both"/>
        <w:rPr>
          <w:color w:val="000000"/>
          <w:sz w:val="27"/>
          <w:szCs w:val="27"/>
        </w:rPr>
      </w:pPr>
      <w:r>
        <w:rPr>
          <w:color w:val="000000"/>
          <w:sz w:val="27"/>
          <w:szCs w:val="27"/>
        </w:rPr>
        <w:t>л. 111. Молитва на преломление хлеба.</w:t>
      </w:r>
    </w:p>
    <w:p w:rsidR="00192B68" w:rsidRDefault="00192B68" w:rsidP="00277F99">
      <w:pPr>
        <w:pStyle w:val="a4"/>
        <w:shd w:val="clear" w:color="auto" w:fill="FDFBE6"/>
        <w:ind w:firstLine="495"/>
        <w:jc w:val="both"/>
        <w:rPr>
          <w:color w:val="000000"/>
          <w:sz w:val="27"/>
          <w:szCs w:val="27"/>
        </w:rPr>
      </w:pPr>
      <w:r>
        <w:rPr>
          <w:color w:val="000000"/>
          <w:sz w:val="27"/>
          <w:szCs w:val="27"/>
        </w:rPr>
        <w:t>л. 111 об. Молитва над сыром и мясом на Велик день.</w:t>
      </w:r>
    </w:p>
    <w:p w:rsidR="00192B68" w:rsidRDefault="00192B68" w:rsidP="00277F99">
      <w:pPr>
        <w:pStyle w:val="a4"/>
        <w:shd w:val="clear" w:color="auto" w:fill="FDFBE6"/>
        <w:ind w:firstLine="495"/>
        <w:jc w:val="both"/>
        <w:rPr>
          <w:color w:val="000000"/>
          <w:sz w:val="27"/>
          <w:szCs w:val="27"/>
        </w:rPr>
      </w:pPr>
      <w:r>
        <w:rPr>
          <w:color w:val="000000"/>
          <w:sz w:val="27"/>
          <w:szCs w:val="27"/>
        </w:rPr>
        <w:t>л. 112. Молитва над арътусом.</w:t>
      </w:r>
    </w:p>
    <w:p w:rsidR="00192B68" w:rsidRDefault="00192B68" w:rsidP="00277F99">
      <w:pPr>
        <w:pStyle w:val="a4"/>
        <w:shd w:val="clear" w:color="auto" w:fill="FDFBE6"/>
        <w:ind w:firstLine="495"/>
        <w:jc w:val="both"/>
        <w:rPr>
          <w:color w:val="000000"/>
          <w:sz w:val="27"/>
          <w:szCs w:val="27"/>
        </w:rPr>
      </w:pPr>
      <w:r>
        <w:rPr>
          <w:color w:val="000000"/>
          <w:sz w:val="27"/>
          <w:szCs w:val="27"/>
        </w:rPr>
        <w:t>л. 113. Молитва на преломление артуса.</w:t>
      </w:r>
    </w:p>
    <w:p w:rsidR="00192B68" w:rsidRDefault="00192B68" w:rsidP="00277F99">
      <w:pPr>
        <w:pStyle w:val="a4"/>
        <w:shd w:val="clear" w:color="auto" w:fill="FDFBE6"/>
        <w:ind w:firstLine="495"/>
        <w:jc w:val="both"/>
        <w:rPr>
          <w:color w:val="000000"/>
          <w:sz w:val="27"/>
          <w:szCs w:val="27"/>
        </w:rPr>
      </w:pPr>
      <w:r>
        <w:rPr>
          <w:color w:val="000000"/>
          <w:sz w:val="27"/>
          <w:szCs w:val="27"/>
        </w:rPr>
        <w:t>л. 113 об. Молитва над приносимым плодом всякаго овощиа.</w:t>
      </w:r>
    </w:p>
    <w:p w:rsidR="00192B68" w:rsidRDefault="00192B68" w:rsidP="00277F99">
      <w:pPr>
        <w:pStyle w:val="a4"/>
        <w:shd w:val="clear" w:color="auto" w:fill="FDFBE6"/>
        <w:ind w:firstLine="495"/>
        <w:jc w:val="both"/>
        <w:rPr>
          <w:color w:val="000000"/>
          <w:sz w:val="27"/>
          <w:szCs w:val="27"/>
        </w:rPr>
      </w:pPr>
      <w:r>
        <w:rPr>
          <w:color w:val="000000"/>
          <w:sz w:val="27"/>
          <w:szCs w:val="27"/>
        </w:rPr>
        <w:t>л. 114. Молитва на отверзение церкви, оскверньшейся от язык,</w:t>
      </w:r>
      <w:r>
        <w:rPr>
          <w:rStyle w:val="apple-converted-space"/>
          <w:color w:val="000000"/>
          <w:sz w:val="27"/>
          <w:szCs w:val="27"/>
        </w:rPr>
        <w:t> </w:t>
      </w:r>
      <w:r>
        <w:rPr>
          <w:i/>
          <w:iCs/>
          <w:color w:val="000000"/>
          <w:sz w:val="27"/>
          <w:szCs w:val="27"/>
        </w:rPr>
        <w:t>потом 2-я</w:t>
      </w:r>
      <w:r>
        <w:rPr>
          <w:rStyle w:val="apple-converted-space"/>
          <w:color w:val="000000"/>
          <w:sz w:val="27"/>
          <w:szCs w:val="27"/>
        </w:rPr>
        <w:t> </w:t>
      </w:r>
      <w:r>
        <w:rPr>
          <w:color w:val="000000"/>
          <w:sz w:val="27"/>
          <w:szCs w:val="27"/>
        </w:rPr>
        <w:t>иже от еретик оскверненной, 3-я егда пес вскочит в церковь</w:t>
      </w:r>
      <w:r>
        <w:rPr>
          <w:rStyle w:val="apple-converted-space"/>
          <w:color w:val="000000"/>
          <w:sz w:val="27"/>
          <w:szCs w:val="27"/>
        </w:rPr>
        <w:t> </w:t>
      </w:r>
      <w:r>
        <w:rPr>
          <w:i/>
          <w:iCs/>
          <w:color w:val="000000"/>
          <w:sz w:val="27"/>
          <w:szCs w:val="27"/>
        </w:rPr>
        <w:t>и 4</w:t>
      </w:r>
      <w:r>
        <w:rPr>
          <w:rStyle w:val="apple-converted-space"/>
          <w:color w:val="000000"/>
          <w:sz w:val="27"/>
          <w:szCs w:val="27"/>
        </w:rPr>
        <w:t> </w:t>
      </w:r>
      <w:r>
        <w:rPr>
          <w:color w:val="000000"/>
          <w:sz w:val="27"/>
          <w:szCs w:val="27"/>
        </w:rPr>
        <w:t>на очищение церкви всякыа скверны.</w:t>
      </w:r>
    </w:p>
    <w:p w:rsidR="00192B68" w:rsidRDefault="00192B68" w:rsidP="00277F99">
      <w:pPr>
        <w:pStyle w:val="a4"/>
        <w:shd w:val="clear" w:color="auto" w:fill="FDFBE6"/>
        <w:ind w:firstLine="495"/>
        <w:jc w:val="both"/>
        <w:rPr>
          <w:color w:val="000000"/>
          <w:sz w:val="27"/>
          <w:szCs w:val="27"/>
        </w:rPr>
      </w:pPr>
      <w:r>
        <w:rPr>
          <w:color w:val="000000"/>
          <w:sz w:val="27"/>
          <w:szCs w:val="27"/>
        </w:rPr>
        <w:t>л. 117. Молитва на водружение креста на церкви.</w:t>
      </w:r>
    </w:p>
    <w:p w:rsidR="00192B68" w:rsidRDefault="00192B68" w:rsidP="00277F99">
      <w:pPr>
        <w:pStyle w:val="a4"/>
        <w:shd w:val="clear" w:color="auto" w:fill="FDFBE6"/>
        <w:ind w:firstLine="495"/>
        <w:jc w:val="both"/>
        <w:rPr>
          <w:color w:val="000000"/>
          <w:sz w:val="27"/>
          <w:szCs w:val="27"/>
        </w:rPr>
      </w:pPr>
      <w:r>
        <w:rPr>
          <w:color w:val="000000"/>
          <w:sz w:val="27"/>
          <w:szCs w:val="27"/>
        </w:rPr>
        <w:t>л. 117 об. Молитва над святою трапезою.</w:t>
      </w:r>
    </w:p>
    <w:p w:rsidR="00192B68" w:rsidRDefault="00192B68" w:rsidP="00277F99">
      <w:pPr>
        <w:pStyle w:val="a4"/>
        <w:shd w:val="clear" w:color="auto" w:fill="FDFBE6"/>
        <w:ind w:firstLine="495"/>
        <w:jc w:val="both"/>
        <w:rPr>
          <w:color w:val="000000"/>
          <w:sz w:val="27"/>
          <w:szCs w:val="27"/>
        </w:rPr>
      </w:pPr>
      <w:r>
        <w:rPr>
          <w:color w:val="000000"/>
          <w:sz w:val="27"/>
          <w:szCs w:val="27"/>
        </w:rPr>
        <w:t>л. 118 об. Последование св. Пятьдесятници, съвершаемо в неделю Св. Духа.</w:t>
      </w:r>
    </w:p>
    <w:p w:rsidR="00192B68" w:rsidRDefault="00192B68" w:rsidP="00277F99">
      <w:pPr>
        <w:pStyle w:val="a4"/>
        <w:shd w:val="clear" w:color="auto" w:fill="FDFBE6"/>
        <w:ind w:firstLine="495"/>
        <w:jc w:val="both"/>
        <w:rPr>
          <w:color w:val="000000"/>
          <w:sz w:val="27"/>
          <w:szCs w:val="27"/>
        </w:rPr>
      </w:pPr>
      <w:r>
        <w:rPr>
          <w:color w:val="000000"/>
          <w:sz w:val="27"/>
          <w:szCs w:val="27"/>
        </w:rPr>
        <w:t>л. 140. Възглашении на Пасху (на утрени).</w:t>
      </w:r>
    </w:p>
    <w:p w:rsidR="00192B68" w:rsidRDefault="00192B68" w:rsidP="00277F99">
      <w:pPr>
        <w:pStyle w:val="a4"/>
        <w:shd w:val="clear" w:color="auto" w:fill="FDFBE6"/>
        <w:ind w:firstLine="495"/>
        <w:jc w:val="both"/>
        <w:rPr>
          <w:color w:val="000000"/>
          <w:sz w:val="27"/>
          <w:szCs w:val="27"/>
        </w:rPr>
      </w:pPr>
      <w:r>
        <w:rPr>
          <w:color w:val="000000"/>
          <w:sz w:val="27"/>
          <w:szCs w:val="27"/>
        </w:rPr>
        <w:t>л. 140 об. Како пети на Пасху молебен и в всю Светлую неделю.</w:t>
      </w:r>
    </w:p>
    <w:p w:rsidR="00192B68" w:rsidRDefault="00192B68" w:rsidP="00277F99">
      <w:pPr>
        <w:pStyle w:val="a4"/>
        <w:shd w:val="clear" w:color="auto" w:fill="FDFBE6"/>
        <w:ind w:firstLine="495"/>
        <w:jc w:val="both"/>
        <w:rPr>
          <w:color w:val="000000"/>
          <w:sz w:val="27"/>
          <w:szCs w:val="27"/>
        </w:rPr>
      </w:pPr>
      <w:r>
        <w:rPr>
          <w:color w:val="000000"/>
          <w:sz w:val="27"/>
          <w:szCs w:val="27"/>
        </w:rPr>
        <w:t>л. 141 об. Отпусты на Господьскыа празникы и отпусты по вся дни.</w:t>
      </w:r>
    </w:p>
    <w:p w:rsidR="00192B68" w:rsidRDefault="00192B68" w:rsidP="00277F99">
      <w:pPr>
        <w:pStyle w:val="a4"/>
        <w:shd w:val="clear" w:color="auto" w:fill="FDFBE6"/>
        <w:ind w:firstLine="495"/>
        <w:jc w:val="both"/>
        <w:rPr>
          <w:color w:val="000000"/>
          <w:sz w:val="27"/>
          <w:szCs w:val="27"/>
        </w:rPr>
      </w:pPr>
      <w:r>
        <w:rPr>
          <w:color w:val="000000"/>
          <w:sz w:val="27"/>
          <w:szCs w:val="27"/>
        </w:rPr>
        <w:t>л. 146 об. Прокимны въскресныа и аллилуиа на 8 гласов на литургии</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прокимны и аллилуиа дневныа</w:t>
      </w:r>
      <w:r>
        <w:rPr>
          <w:rStyle w:val="apple-converted-space"/>
          <w:color w:val="000000"/>
          <w:sz w:val="27"/>
          <w:szCs w:val="27"/>
        </w:rPr>
        <w:t> </w:t>
      </w:r>
      <w:r>
        <w:rPr>
          <w:i/>
          <w:iCs/>
          <w:color w:val="000000"/>
          <w:sz w:val="27"/>
          <w:szCs w:val="27"/>
        </w:rPr>
        <w:t>и наконец</w:t>
      </w:r>
      <w:r>
        <w:rPr>
          <w:rStyle w:val="apple-converted-space"/>
          <w:i/>
          <w:iCs/>
          <w:color w:val="000000"/>
          <w:sz w:val="27"/>
          <w:szCs w:val="27"/>
        </w:rPr>
        <w:t> </w:t>
      </w:r>
      <w:r>
        <w:rPr>
          <w:color w:val="000000"/>
          <w:sz w:val="27"/>
          <w:szCs w:val="27"/>
        </w:rPr>
        <w:t>прокимны и аллилуиа на Господскыа праздникы.</w:t>
      </w:r>
    </w:p>
    <w:p w:rsidR="00192B68" w:rsidRDefault="00192B68" w:rsidP="00277F99">
      <w:pPr>
        <w:pStyle w:val="a4"/>
        <w:shd w:val="clear" w:color="auto" w:fill="FDFBE6"/>
        <w:ind w:firstLine="495"/>
        <w:jc w:val="both"/>
        <w:rPr>
          <w:color w:val="000000"/>
          <w:sz w:val="27"/>
          <w:szCs w:val="27"/>
        </w:rPr>
      </w:pPr>
      <w:r>
        <w:rPr>
          <w:color w:val="000000"/>
          <w:sz w:val="27"/>
          <w:szCs w:val="27"/>
        </w:rPr>
        <w:t>л. 151 об. Указ оставшим апостолом и евангелием непразднуемым Святым.</w:t>
      </w:r>
    </w:p>
    <w:p w:rsidR="00192B68" w:rsidRDefault="00192B68" w:rsidP="00277F99">
      <w:pPr>
        <w:pStyle w:val="a4"/>
        <w:shd w:val="clear" w:color="auto" w:fill="FDFBE6"/>
        <w:ind w:firstLine="495"/>
        <w:jc w:val="both"/>
        <w:rPr>
          <w:color w:val="000000"/>
          <w:sz w:val="27"/>
          <w:szCs w:val="27"/>
        </w:rPr>
      </w:pPr>
      <w:r>
        <w:rPr>
          <w:color w:val="000000"/>
          <w:sz w:val="27"/>
          <w:szCs w:val="27"/>
        </w:rPr>
        <w:t>л. 152. Службы общия Святым.</w:t>
      </w:r>
    </w:p>
    <w:p w:rsidR="00192B68" w:rsidRDefault="00192B68" w:rsidP="00277F99">
      <w:pPr>
        <w:pStyle w:val="a4"/>
        <w:shd w:val="clear" w:color="auto" w:fill="FDFBE6"/>
        <w:ind w:firstLine="495"/>
        <w:jc w:val="both"/>
        <w:rPr>
          <w:color w:val="000000"/>
          <w:sz w:val="27"/>
          <w:szCs w:val="27"/>
        </w:rPr>
      </w:pPr>
      <w:r>
        <w:rPr>
          <w:color w:val="000000"/>
          <w:sz w:val="27"/>
          <w:szCs w:val="27"/>
        </w:rPr>
        <w:lastRenderedPageBreak/>
        <w:t>л. 155 об. Апостоли и евангелиа на различныа потребы церковныа.</w:t>
      </w:r>
    </w:p>
    <w:p w:rsidR="00192B68" w:rsidRDefault="00192B68" w:rsidP="00277F99">
      <w:pPr>
        <w:pStyle w:val="a4"/>
        <w:shd w:val="clear" w:color="auto" w:fill="FDFBE6"/>
        <w:ind w:firstLine="495"/>
        <w:jc w:val="both"/>
        <w:rPr>
          <w:color w:val="000000"/>
          <w:sz w:val="27"/>
          <w:szCs w:val="27"/>
        </w:rPr>
      </w:pPr>
      <w:r>
        <w:rPr>
          <w:i/>
          <w:iCs/>
          <w:color w:val="000000"/>
          <w:sz w:val="27"/>
          <w:szCs w:val="27"/>
        </w:rPr>
        <w:t>На обор. л. 12 скорописью:</w:t>
      </w:r>
      <w:r>
        <w:rPr>
          <w:rStyle w:val="apple-converted-space"/>
          <w:color w:val="000000"/>
          <w:sz w:val="27"/>
          <w:szCs w:val="27"/>
        </w:rPr>
        <w:t> </w:t>
      </w:r>
      <w:r>
        <w:rPr>
          <w:color w:val="000000"/>
          <w:sz w:val="27"/>
          <w:szCs w:val="27"/>
        </w:rPr>
        <w:t>Книга служебник Стромынскаго монастыря села Коровицина Николскаго попа Филата Никифорова.</w:t>
      </w:r>
    </w:p>
    <w:p w:rsidR="00192B68" w:rsidRDefault="00192B68" w:rsidP="00277F99">
      <w:pPr>
        <w:pStyle w:val="a4"/>
        <w:shd w:val="clear" w:color="auto" w:fill="FDFBE6"/>
        <w:ind w:firstLine="495"/>
        <w:jc w:val="both"/>
        <w:rPr>
          <w:color w:val="000000"/>
          <w:sz w:val="27"/>
          <w:szCs w:val="27"/>
        </w:rPr>
      </w:pPr>
      <w:r>
        <w:rPr>
          <w:color w:val="000000"/>
          <w:sz w:val="27"/>
          <w:szCs w:val="27"/>
        </w:rPr>
        <w:t>220. (1078.)</w:t>
      </w:r>
      <w:r>
        <w:rPr>
          <w:rStyle w:val="apple-converted-space"/>
          <w:color w:val="000000"/>
          <w:sz w:val="27"/>
          <w:szCs w:val="27"/>
        </w:rPr>
        <w:t> </w:t>
      </w:r>
      <w:hyperlink r:id="rId1113" w:history="1">
        <w:r>
          <w:rPr>
            <w:rStyle w:val="a3"/>
            <w:b/>
            <w:bCs/>
            <w:color w:val="BBAA44"/>
            <w:sz w:val="27"/>
            <w:szCs w:val="27"/>
            <w:bdr w:val="none" w:sz="0" w:space="0" w:color="auto" w:frame="1"/>
          </w:rPr>
          <w:t>Служебник</w:t>
        </w:r>
      </w:hyperlink>
      <w:r>
        <w:rPr>
          <w:color w:val="000000"/>
          <w:sz w:val="27"/>
          <w:szCs w:val="27"/>
        </w:rPr>
        <w:t>, скороп. разных почерков, нач. ХVІІ века, в четверть, 247 листов.</w:t>
      </w:r>
    </w:p>
    <w:p w:rsidR="00192B68" w:rsidRDefault="00192B68" w:rsidP="00277F99">
      <w:pPr>
        <w:pStyle w:val="a4"/>
        <w:shd w:val="clear" w:color="auto" w:fill="FDFBE6"/>
        <w:ind w:firstLine="495"/>
        <w:jc w:val="both"/>
        <w:rPr>
          <w:color w:val="000000"/>
          <w:sz w:val="27"/>
          <w:szCs w:val="27"/>
        </w:rPr>
      </w:pPr>
      <w:r>
        <w:rPr>
          <w:color w:val="000000"/>
          <w:sz w:val="27"/>
          <w:szCs w:val="27"/>
        </w:rPr>
        <w:t>л. 2. Молитвы вечернии и утреннии.</w:t>
      </w:r>
      <w:r>
        <w:rPr>
          <w:rStyle w:val="apple-converted-space"/>
          <w:color w:val="000000"/>
          <w:sz w:val="27"/>
          <w:szCs w:val="27"/>
        </w:rPr>
        <w:t> </w:t>
      </w:r>
      <w:r>
        <w:rPr>
          <w:i/>
          <w:iCs/>
          <w:color w:val="000000"/>
          <w:sz w:val="27"/>
          <w:szCs w:val="27"/>
        </w:rPr>
        <w:t>Впереди приписаны</w:t>
      </w:r>
      <w:r>
        <w:rPr>
          <w:rStyle w:val="apple-converted-space"/>
          <w:color w:val="000000"/>
          <w:sz w:val="27"/>
          <w:szCs w:val="27"/>
        </w:rPr>
        <w:t> </w:t>
      </w:r>
      <w:r>
        <w:rPr>
          <w:color w:val="000000"/>
          <w:sz w:val="27"/>
          <w:szCs w:val="27"/>
        </w:rPr>
        <w:t>тропарь и кондак препод. Сергию и Никону</w:t>
      </w:r>
      <w:r>
        <w:rPr>
          <w:rStyle w:val="apple-converted-space"/>
          <w:color w:val="000000"/>
          <w:sz w:val="27"/>
          <w:szCs w:val="27"/>
        </w:rPr>
        <w:t> </w:t>
      </w:r>
      <w:r>
        <w:rPr>
          <w:i/>
          <w:iCs/>
          <w:color w:val="000000"/>
          <w:sz w:val="27"/>
          <w:szCs w:val="27"/>
        </w:rPr>
        <w:t>радонежским, в конце отпусты праздничные и седмичные,</w:t>
      </w:r>
      <w:r>
        <w:rPr>
          <w:rStyle w:val="apple-converted-space"/>
          <w:color w:val="000000"/>
          <w:sz w:val="27"/>
          <w:szCs w:val="27"/>
        </w:rPr>
        <w:t> </w:t>
      </w:r>
      <w:r>
        <w:rPr>
          <w:color w:val="000000"/>
          <w:sz w:val="27"/>
          <w:szCs w:val="27"/>
        </w:rPr>
        <w:t>службы общия Святым, апостолы и евангелия на различныя потребы.</w:t>
      </w:r>
    </w:p>
    <w:p w:rsidR="00192B68" w:rsidRDefault="00192B68" w:rsidP="00277F99">
      <w:pPr>
        <w:pStyle w:val="a4"/>
        <w:shd w:val="clear" w:color="auto" w:fill="FDFBE6"/>
        <w:ind w:firstLine="495"/>
        <w:jc w:val="both"/>
        <w:rPr>
          <w:color w:val="000000"/>
          <w:sz w:val="27"/>
          <w:szCs w:val="27"/>
        </w:rPr>
      </w:pPr>
      <w:r>
        <w:rPr>
          <w:color w:val="000000"/>
          <w:sz w:val="27"/>
          <w:szCs w:val="27"/>
        </w:rPr>
        <w:t>л. 28. Святейшаго и блаженнаго архиеп. Констянтинаграда – Новаго Рима и вселенскаго патриарха Иоанна Златоустаго устав божественныя службы, како достоит священнику с диаконом служити.</w:t>
      </w:r>
    </w:p>
    <w:p w:rsidR="00192B68" w:rsidRDefault="00192B68" w:rsidP="00277F99">
      <w:pPr>
        <w:pStyle w:val="a4"/>
        <w:shd w:val="clear" w:color="auto" w:fill="FDFBE6"/>
        <w:ind w:firstLine="495"/>
        <w:jc w:val="both"/>
        <w:rPr>
          <w:color w:val="000000"/>
          <w:sz w:val="27"/>
          <w:szCs w:val="27"/>
        </w:rPr>
      </w:pPr>
      <w:r>
        <w:rPr>
          <w:color w:val="000000"/>
          <w:sz w:val="27"/>
          <w:szCs w:val="27"/>
        </w:rPr>
        <w:t>л. 39 об. Божественаа служба иже в святых отца нашего Иоанна, архиеп. Константинограда, Златоустаго. Устав божеств. службы святейшаго и блаженнаго архиеп. Константинограда – Новаго Рима вселенскаго патриарха кур Филофеа, како достоит священнику с диаконом служити.</w:t>
      </w:r>
    </w:p>
    <w:p w:rsidR="00192B68" w:rsidRDefault="00192B68" w:rsidP="00277F99">
      <w:pPr>
        <w:pStyle w:val="a4"/>
        <w:shd w:val="clear" w:color="auto" w:fill="FDFBE6"/>
        <w:ind w:firstLine="495"/>
        <w:jc w:val="both"/>
        <w:rPr>
          <w:color w:val="000000"/>
          <w:sz w:val="27"/>
          <w:szCs w:val="27"/>
        </w:rPr>
      </w:pPr>
      <w:r>
        <w:rPr>
          <w:color w:val="000000"/>
          <w:sz w:val="27"/>
          <w:szCs w:val="27"/>
        </w:rPr>
        <w:t>л. 81. Божественаа служба прежесвященных.</w:t>
      </w:r>
    </w:p>
    <w:p w:rsidR="00192B68" w:rsidRDefault="00192B68" w:rsidP="00277F99">
      <w:pPr>
        <w:pStyle w:val="a4"/>
        <w:shd w:val="clear" w:color="auto" w:fill="FDFBE6"/>
        <w:ind w:firstLine="495"/>
        <w:jc w:val="both"/>
        <w:rPr>
          <w:color w:val="000000"/>
          <w:sz w:val="27"/>
          <w:szCs w:val="27"/>
        </w:rPr>
      </w:pPr>
      <w:r>
        <w:rPr>
          <w:color w:val="000000"/>
          <w:sz w:val="27"/>
          <w:szCs w:val="27"/>
        </w:rPr>
        <w:t>л. 89 об. Молитва над вином служебным.</w:t>
      </w:r>
    </w:p>
    <w:p w:rsidR="00192B68" w:rsidRDefault="00192B68" w:rsidP="00277F99">
      <w:pPr>
        <w:pStyle w:val="a4"/>
        <w:shd w:val="clear" w:color="auto" w:fill="FDFBE6"/>
        <w:ind w:firstLine="495"/>
        <w:jc w:val="both"/>
        <w:rPr>
          <w:color w:val="000000"/>
          <w:sz w:val="27"/>
          <w:szCs w:val="27"/>
        </w:rPr>
      </w:pPr>
      <w:r>
        <w:rPr>
          <w:color w:val="000000"/>
          <w:sz w:val="27"/>
          <w:szCs w:val="27"/>
        </w:rPr>
        <w:t>л. 90. Молитва над осквернившимся съсудом.</w:t>
      </w:r>
    </w:p>
    <w:p w:rsidR="00192B68" w:rsidRDefault="00192B68" w:rsidP="00277F99">
      <w:pPr>
        <w:pStyle w:val="a4"/>
        <w:shd w:val="clear" w:color="auto" w:fill="FDFBE6"/>
        <w:ind w:firstLine="495"/>
        <w:jc w:val="both"/>
        <w:rPr>
          <w:color w:val="000000"/>
          <w:sz w:val="27"/>
          <w:szCs w:val="27"/>
        </w:rPr>
      </w:pPr>
      <w:r>
        <w:rPr>
          <w:color w:val="000000"/>
          <w:sz w:val="27"/>
          <w:szCs w:val="27"/>
        </w:rPr>
        <w:t>л. 90 об. Молитва над кутиею в паметех и празникох Святых.</w:t>
      </w:r>
    </w:p>
    <w:p w:rsidR="00192B68" w:rsidRDefault="00192B68" w:rsidP="00277F99">
      <w:pPr>
        <w:pStyle w:val="a4"/>
        <w:shd w:val="clear" w:color="auto" w:fill="FDFBE6"/>
        <w:ind w:firstLine="495"/>
        <w:jc w:val="both"/>
        <w:rPr>
          <w:color w:val="000000"/>
          <w:sz w:val="27"/>
          <w:szCs w:val="27"/>
        </w:rPr>
      </w:pPr>
      <w:r>
        <w:rPr>
          <w:color w:val="000000"/>
          <w:sz w:val="27"/>
          <w:szCs w:val="27"/>
        </w:rPr>
        <w:t>л. 91. Молитва дому в немьже дух лукавых жити начнет.</w:t>
      </w:r>
    </w:p>
    <w:p w:rsidR="00192B68" w:rsidRDefault="00192B68" w:rsidP="00277F99">
      <w:pPr>
        <w:pStyle w:val="a4"/>
        <w:shd w:val="clear" w:color="auto" w:fill="FDFBE6"/>
        <w:ind w:firstLine="495"/>
        <w:jc w:val="both"/>
        <w:rPr>
          <w:color w:val="000000"/>
          <w:sz w:val="27"/>
          <w:szCs w:val="27"/>
        </w:rPr>
      </w:pPr>
      <w:r>
        <w:rPr>
          <w:color w:val="000000"/>
          <w:sz w:val="27"/>
          <w:szCs w:val="27"/>
        </w:rPr>
        <w:t>л. 92 об. Молитва на благословение дому и храму новому внити в онь.</w:t>
      </w:r>
    </w:p>
    <w:p w:rsidR="00192B68" w:rsidRDefault="00192B68" w:rsidP="00277F99">
      <w:pPr>
        <w:pStyle w:val="a4"/>
        <w:shd w:val="clear" w:color="auto" w:fill="FDFBE6"/>
        <w:ind w:firstLine="495"/>
        <w:jc w:val="both"/>
        <w:rPr>
          <w:color w:val="000000"/>
          <w:sz w:val="27"/>
          <w:szCs w:val="27"/>
        </w:rPr>
      </w:pPr>
      <w:r>
        <w:rPr>
          <w:color w:val="000000"/>
          <w:sz w:val="27"/>
          <w:szCs w:val="27"/>
        </w:rPr>
        <w:t>л. 93. Молитва, егда пес в церковь въскочит и свинья,</w:t>
      </w:r>
      <w:r>
        <w:rPr>
          <w:rStyle w:val="apple-converted-space"/>
          <w:color w:val="000000"/>
          <w:sz w:val="27"/>
          <w:szCs w:val="27"/>
        </w:rPr>
        <w:t> </w:t>
      </w:r>
      <w:r>
        <w:rPr>
          <w:i/>
          <w:iCs/>
          <w:color w:val="000000"/>
          <w:sz w:val="27"/>
          <w:szCs w:val="27"/>
        </w:rPr>
        <w:t>числом 2.</w:t>
      </w:r>
    </w:p>
    <w:p w:rsidR="00192B68" w:rsidRDefault="00192B68" w:rsidP="00277F99">
      <w:pPr>
        <w:pStyle w:val="a4"/>
        <w:shd w:val="clear" w:color="auto" w:fill="FDFBE6"/>
        <w:ind w:firstLine="495"/>
        <w:jc w:val="both"/>
        <w:rPr>
          <w:color w:val="000000"/>
          <w:sz w:val="27"/>
          <w:szCs w:val="27"/>
        </w:rPr>
      </w:pPr>
      <w:r>
        <w:rPr>
          <w:color w:val="000000"/>
          <w:sz w:val="27"/>
          <w:szCs w:val="27"/>
        </w:rPr>
        <w:t>л. 95. Божественаа служба иже в святых отца нашего Василиа Великаго.</w:t>
      </w:r>
    </w:p>
    <w:p w:rsidR="00192B68" w:rsidRDefault="00192B68" w:rsidP="00277F99">
      <w:pPr>
        <w:pStyle w:val="a4"/>
        <w:shd w:val="clear" w:color="auto" w:fill="FDFBE6"/>
        <w:ind w:firstLine="495"/>
        <w:jc w:val="both"/>
        <w:rPr>
          <w:color w:val="000000"/>
          <w:sz w:val="27"/>
          <w:szCs w:val="27"/>
        </w:rPr>
      </w:pPr>
      <w:r>
        <w:rPr>
          <w:color w:val="000000"/>
          <w:sz w:val="27"/>
          <w:szCs w:val="27"/>
        </w:rPr>
        <w:t>л. 114. Чин бываемый на основании церкве и подчение Кресту.</w:t>
      </w:r>
    </w:p>
    <w:p w:rsidR="00192B68" w:rsidRDefault="00192B68" w:rsidP="00277F99">
      <w:pPr>
        <w:pStyle w:val="a4"/>
        <w:shd w:val="clear" w:color="auto" w:fill="FDFBE6"/>
        <w:ind w:firstLine="495"/>
        <w:jc w:val="both"/>
        <w:rPr>
          <w:color w:val="000000"/>
          <w:sz w:val="27"/>
          <w:szCs w:val="27"/>
        </w:rPr>
      </w:pPr>
      <w:r>
        <w:rPr>
          <w:color w:val="000000"/>
          <w:sz w:val="27"/>
          <w:szCs w:val="27"/>
        </w:rPr>
        <w:t>л. 115 об. Чин освящению церкви новаго священиа.</w:t>
      </w:r>
    </w:p>
    <w:p w:rsidR="00192B68" w:rsidRDefault="00192B68" w:rsidP="00277F99">
      <w:pPr>
        <w:pStyle w:val="a4"/>
        <w:shd w:val="clear" w:color="auto" w:fill="FDFBE6"/>
        <w:ind w:firstLine="495"/>
        <w:jc w:val="both"/>
        <w:rPr>
          <w:color w:val="000000"/>
          <w:sz w:val="27"/>
          <w:szCs w:val="27"/>
        </w:rPr>
      </w:pPr>
      <w:r>
        <w:rPr>
          <w:color w:val="000000"/>
          <w:sz w:val="27"/>
          <w:szCs w:val="27"/>
        </w:rPr>
        <w:t>л. 162. Устав бываемый поколебавшуся святей трапезе.</w:t>
      </w:r>
    </w:p>
    <w:p w:rsidR="00192B68" w:rsidRDefault="00192B68" w:rsidP="00277F99">
      <w:pPr>
        <w:pStyle w:val="a4"/>
        <w:shd w:val="clear" w:color="auto" w:fill="FDFBE6"/>
        <w:ind w:firstLine="495"/>
        <w:jc w:val="both"/>
        <w:rPr>
          <w:color w:val="000000"/>
          <w:sz w:val="27"/>
          <w:szCs w:val="27"/>
        </w:rPr>
      </w:pPr>
      <w:r>
        <w:rPr>
          <w:color w:val="000000"/>
          <w:sz w:val="27"/>
          <w:szCs w:val="27"/>
        </w:rPr>
        <w:t>л. 165. Устав и чин обручению и венчанию царем и князем и всем православным хрестияном.</w:t>
      </w:r>
    </w:p>
    <w:p w:rsidR="00192B68" w:rsidRDefault="00192B68" w:rsidP="00277F99">
      <w:pPr>
        <w:pStyle w:val="a4"/>
        <w:shd w:val="clear" w:color="auto" w:fill="FDFBE6"/>
        <w:ind w:firstLine="495"/>
        <w:jc w:val="both"/>
        <w:rPr>
          <w:color w:val="000000"/>
          <w:sz w:val="27"/>
          <w:szCs w:val="27"/>
        </w:rPr>
      </w:pPr>
      <w:r>
        <w:rPr>
          <w:color w:val="000000"/>
          <w:sz w:val="27"/>
          <w:szCs w:val="27"/>
        </w:rPr>
        <w:t>л. 171 об. Чин и указ, аще будет поняти вдовцу девицу или за уношу идет вдовица.</w:t>
      </w:r>
    </w:p>
    <w:p w:rsidR="00192B68" w:rsidRDefault="00192B68" w:rsidP="00277F99">
      <w:pPr>
        <w:pStyle w:val="a4"/>
        <w:shd w:val="clear" w:color="auto" w:fill="FDFBE6"/>
        <w:ind w:firstLine="495"/>
        <w:jc w:val="both"/>
        <w:rPr>
          <w:color w:val="000000"/>
          <w:sz w:val="27"/>
          <w:szCs w:val="27"/>
        </w:rPr>
      </w:pPr>
      <w:r>
        <w:rPr>
          <w:color w:val="000000"/>
          <w:sz w:val="27"/>
          <w:szCs w:val="27"/>
        </w:rPr>
        <w:t>л. 172. Чин и последование, како подобаеть благословити и съвокупити мужескаго полу и женскаго, обема сущим в вдовьстве.</w:t>
      </w:r>
    </w:p>
    <w:p w:rsidR="00192B68" w:rsidRDefault="00192B68" w:rsidP="00277F99">
      <w:pPr>
        <w:pStyle w:val="a4"/>
        <w:shd w:val="clear" w:color="auto" w:fill="FDFBE6"/>
        <w:ind w:firstLine="495"/>
        <w:jc w:val="both"/>
        <w:rPr>
          <w:color w:val="000000"/>
          <w:sz w:val="27"/>
          <w:szCs w:val="27"/>
        </w:rPr>
      </w:pPr>
      <w:r>
        <w:rPr>
          <w:color w:val="000000"/>
          <w:sz w:val="27"/>
          <w:szCs w:val="27"/>
        </w:rPr>
        <w:t>л. 173. Молитва над женихом и невестою прежде неже внидут венчатися.</w:t>
      </w:r>
    </w:p>
    <w:p w:rsidR="00192B68" w:rsidRDefault="00192B68" w:rsidP="00277F99">
      <w:pPr>
        <w:pStyle w:val="a4"/>
        <w:shd w:val="clear" w:color="auto" w:fill="FDFBE6"/>
        <w:ind w:firstLine="495"/>
        <w:jc w:val="both"/>
        <w:rPr>
          <w:color w:val="000000"/>
          <w:sz w:val="27"/>
          <w:szCs w:val="27"/>
        </w:rPr>
      </w:pPr>
      <w:r>
        <w:rPr>
          <w:color w:val="000000"/>
          <w:sz w:val="27"/>
          <w:szCs w:val="27"/>
        </w:rPr>
        <w:lastRenderedPageBreak/>
        <w:t>л. 173 об. Молитва одети глава жене.</w:t>
      </w:r>
    </w:p>
    <w:p w:rsidR="00192B68" w:rsidRDefault="00192B68" w:rsidP="00277F99">
      <w:pPr>
        <w:pStyle w:val="a4"/>
        <w:shd w:val="clear" w:color="auto" w:fill="FDFBE6"/>
        <w:ind w:firstLine="495"/>
        <w:jc w:val="both"/>
        <w:rPr>
          <w:color w:val="000000"/>
          <w:sz w:val="27"/>
          <w:szCs w:val="27"/>
        </w:rPr>
      </w:pPr>
      <w:r>
        <w:rPr>
          <w:color w:val="000000"/>
          <w:sz w:val="27"/>
          <w:szCs w:val="27"/>
        </w:rPr>
        <w:t>л. 174 об. Молитва на поведение девицы замуж, егда ведут ея от дому к мужу в дом.</w:t>
      </w:r>
    </w:p>
    <w:p w:rsidR="00192B68" w:rsidRDefault="00192B68" w:rsidP="00277F99">
      <w:pPr>
        <w:pStyle w:val="a4"/>
        <w:shd w:val="clear" w:color="auto" w:fill="FDFBE6"/>
        <w:ind w:firstLine="495"/>
        <w:jc w:val="both"/>
        <w:rPr>
          <w:color w:val="000000"/>
          <w:sz w:val="27"/>
          <w:szCs w:val="27"/>
        </w:rPr>
      </w:pPr>
      <w:r>
        <w:rPr>
          <w:color w:val="000000"/>
          <w:sz w:val="27"/>
          <w:szCs w:val="27"/>
        </w:rPr>
        <w:t>л. 174 об. Молитва над порты.</w:t>
      </w:r>
    </w:p>
    <w:p w:rsidR="00192B68" w:rsidRDefault="00192B68" w:rsidP="00277F99">
      <w:pPr>
        <w:pStyle w:val="a4"/>
        <w:shd w:val="clear" w:color="auto" w:fill="FDFBE6"/>
        <w:ind w:firstLine="495"/>
        <w:jc w:val="both"/>
        <w:rPr>
          <w:color w:val="000000"/>
          <w:sz w:val="27"/>
          <w:szCs w:val="27"/>
        </w:rPr>
      </w:pPr>
      <w:r>
        <w:rPr>
          <w:color w:val="000000"/>
          <w:sz w:val="27"/>
          <w:szCs w:val="27"/>
        </w:rPr>
        <w:t>л. 175. Молитва за здравие князю младому.</w:t>
      </w:r>
    </w:p>
    <w:p w:rsidR="00192B68" w:rsidRDefault="00192B68" w:rsidP="00277F99">
      <w:pPr>
        <w:pStyle w:val="a4"/>
        <w:shd w:val="clear" w:color="auto" w:fill="FDFBE6"/>
        <w:ind w:firstLine="495"/>
        <w:jc w:val="both"/>
        <w:rPr>
          <w:color w:val="000000"/>
          <w:sz w:val="27"/>
          <w:szCs w:val="27"/>
        </w:rPr>
      </w:pPr>
      <w:r>
        <w:rPr>
          <w:color w:val="000000"/>
          <w:sz w:val="27"/>
          <w:szCs w:val="27"/>
        </w:rPr>
        <w:t>л. 176 об. Последование просвещениа св. Богоявлений.</w:t>
      </w:r>
    </w:p>
    <w:p w:rsidR="00192B68" w:rsidRDefault="00192B68" w:rsidP="00277F99">
      <w:pPr>
        <w:pStyle w:val="a4"/>
        <w:shd w:val="clear" w:color="auto" w:fill="FDFBE6"/>
        <w:ind w:firstLine="495"/>
        <w:jc w:val="both"/>
        <w:rPr>
          <w:color w:val="000000"/>
          <w:sz w:val="27"/>
          <w:szCs w:val="27"/>
        </w:rPr>
      </w:pPr>
      <w:r>
        <w:rPr>
          <w:color w:val="000000"/>
          <w:sz w:val="27"/>
          <w:szCs w:val="27"/>
        </w:rPr>
        <w:t>л. 186 об. Последование о причащении св. (воды) великаго освящениа иже на Богоявление.</w:t>
      </w:r>
    </w:p>
    <w:p w:rsidR="00192B68" w:rsidRDefault="00192B68" w:rsidP="00277F99">
      <w:pPr>
        <w:pStyle w:val="a4"/>
        <w:shd w:val="clear" w:color="auto" w:fill="FDFBE6"/>
        <w:ind w:firstLine="495"/>
        <w:jc w:val="both"/>
        <w:rPr>
          <w:color w:val="000000"/>
          <w:sz w:val="27"/>
          <w:szCs w:val="27"/>
        </w:rPr>
      </w:pPr>
      <w:r>
        <w:rPr>
          <w:color w:val="000000"/>
          <w:sz w:val="27"/>
          <w:szCs w:val="27"/>
        </w:rPr>
        <w:t>л. 188 об. Чин на всемирное Въздвижение честнаго и животворящаго Креста Господня.</w:t>
      </w:r>
    </w:p>
    <w:p w:rsidR="00192B68" w:rsidRDefault="00192B68" w:rsidP="00277F99">
      <w:pPr>
        <w:pStyle w:val="a4"/>
        <w:shd w:val="clear" w:color="auto" w:fill="FDFBE6"/>
        <w:ind w:firstLine="495"/>
        <w:jc w:val="both"/>
        <w:rPr>
          <w:color w:val="000000"/>
          <w:sz w:val="27"/>
          <w:szCs w:val="27"/>
        </w:rPr>
      </w:pPr>
      <w:r>
        <w:rPr>
          <w:color w:val="000000"/>
          <w:sz w:val="27"/>
          <w:szCs w:val="27"/>
        </w:rPr>
        <w:t>л. 193. Чин омыти мощи Святых или крест мочити.</w:t>
      </w:r>
    </w:p>
    <w:p w:rsidR="00192B68" w:rsidRDefault="00192B68" w:rsidP="00277F99">
      <w:pPr>
        <w:pStyle w:val="a4"/>
        <w:shd w:val="clear" w:color="auto" w:fill="FDFBE6"/>
        <w:ind w:firstLine="495"/>
        <w:jc w:val="both"/>
        <w:rPr>
          <w:color w:val="000000"/>
          <w:sz w:val="27"/>
          <w:szCs w:val="27"/>
        </w:rPr>
      </w:pPr>
      <w:r>
        <w:rPr>
          <w:color w:val="000000"/>
          <w:sz w:val="27"/>
          <w:szCs w:val="27"/>
        </w:rPr>
        <w:t>л. 200 об. Молитва по отпусте в память св. мученик,</w:t>
      </w:r>
      <w:r>
        <w:rPr>
          <w:rStyle w:val="apple-converted-space"/>
          <w:color w:val="000000"/>
          <w:sz w:val="27"/>
          <w:szCs w:val="27"/>
        </w:rPr>
        <w:t> </w:t>
      </w:r>
      <w:r>
        <w:rPr>
          <w:i/>
          <w:iCs/>
          <w:color w:val="000000"/>
          <w:sz w:val="27"/>
          <w:szCs w:val="27"/>
        </w:rPr>
        <w:t>не одна, а две, потом</w:t>
      </w:r>
      <w:r>
        <w:rPr>
          <w:rStyle w:val="apple-converted-space"/>
          <w:i/>
          <w:iCs/>
          <w:color w:val="000000"/>
          <w:sz w:val="27"/>
          <w:szCs w:val="27"/>
        </w:rPr>
        <w:t> </w:t>
      </w:r>
      <w:r>
        <w:rPr>
          <w:color w:val="000000"/>
          <w:sz w:val="27"/>
          <w:szCs w:val="27"/>
        </w:rPr>
        <w:t>в память преподобных святитель, в память св. Пророк.</w:t>
      </w:r>
    </w:p>
    <w:p w:rsidR="00192B68" w:rsidRDefault="00192B68" w:rsidP="00277F99">
      <w:pPr>
        <w:pStyle w:val="a4"/>
        <w:shd w:val="clear" w:color="auto" w:fill="FDFBE6"/>
        <w:ind w:firstLine="495"/>
        <w:jc w:val="both"/>
        <w:rPr>
          <w:color w:val="000000"/>
          <w:sz w:val="27"/>
          <w:szCs w:val="27"/>
        </w:rPr>
      </w:pPr>
      <w:r>
        <w:rPr>
          <w:color w:val="000000"/>
          <w:sz w:val="27"/>
          <w:szCs w:val="27"/>
        </w:rPr>
        <w:t>л. 201. Молитва над сосудом, над брашном и молитва о плачющихся.</w:t>
      </w:r>
    </w:p>
    <w:p w:rsidR="00192B68" w:rsidRDefault="00192B68" w:rsidP="00277F99">
      <w:pPr>
        <w:pStyle w:val="a4"/>
        <w:shd w:val="clear" w:color="auto" w:fill="FDFBE6"/>
        <w:ind w:firstLine="495"/>
        <w:jc w:val="both"/>
        <w:rPr>
          <w:color w:val="000000"/>
          <w:sz w:val="27"/>
          <w:szCs w:val="27"/>
        </w:rPr>
      </w:pPr>
      <w:r>
        <w:rPr>
          <w:color w:val="000000"/>
          <w:sz w:val="27"/>
          <w:szCs w:val="27"/>
        </w:rPr>
        <w:t>л. 205.</w:t>
      </w:r>
      <w:r>
        <w:rPr>
          <w:rStyle w:val="apple-converted-space"/>
          <w:color w:val="000000"/>
          <w:sz w:val="27"/>
          <w:szCs w:val="27"/>
        </w:rPr>
        <w:t> </w:t>
      </w:r>
      <w:r>
        <w:rPr>
          <w:i/>
          <w:iCs/>
          <w:color w:val="000000"/>
          <w:sz w:val="27"/>
          <w:szCs w:val="27"/>
        </w:rPr>
        <w:t>Святцы. Из русских Святых упоминаются все, коим празднование установлено Собором 1547 года.</w:t>
      </w:r>
    </w:p>
    <w:p w:rsidR="00192B68" w:rsidRDefault="00192B68" w:rsidP="00277F99">
      <w:pPr>
        <w:pStyle w:val="a4"/>
        <w:shd w:val="clear" w:color="auto" w:fill="FDFBE6"/>
        <w:ind w:firstLine="495"/>
        <w:jc w:val="both"/>
        <w:rPr>
          <w:color w:val="000000"/>
          <w:sz w:val="27"/>
          <w:szCs w:val="27"/>
        </w:rPr>
      </w:pPr>
      <w:r>
        <w:rPr>
          <w:color w:val="000000"/>
          <w:sz w:val="27"/>
          <w:szCs w:val="27"/>
        </w:rPr>
        <w:t>л. 217.</w:t>
      </w:r>
      <w:r>
        <w:rPr>
          <w:rStyle w:val="apple-converted-space"/>
          <w:color w:val="000000"/>
          <w:sz w:val="27"/>
          <w:szCs w:val="27"/>
        </w:rPr>
        <w:t> </w:t>
      </w:r>
      <w:r>
        <w:rPr>
          <w:i/>
          <w:iCs/>
          <w:color w:val="000000"/>
          <w:sz w:val="27"/>
          <w:szCs w:val="27"/>
        </w:rPr>
        <w:t>Пасхалия, начин. от 7118 (1610) года.</w:t>
      </w:r>
    </w:p>
    <w:p w:rsidR="00192B68" w:rsidRDefault="00192B68" w:rsidP="00277F99">
      <w:pPr>
        <w:pStyle w:val="a4"/>
        <w:shd w:val="clear" w:color="auto" w:fill="FDFBE6"/>
        <w:ind w:firstLine="495"/>
        <w:jc w:val="both"/>
        <w:rPr>
          <w:color w:val="000000"/>
          <w:sz w:val="27"/>
          <w:szCs w:val="27"/>
        </w:rPr>
      </w:pPr>
      <w:r>
        <w:rPr>
          <w:color w:val="000000"/>
          <w:sz w:val="27"/>
          <w:szCs w:val="27"/>
        </w:rPr>
        <w:t>л. 218 об. Указ о втором браку с первобрачным, аще поняти прилучится вдовцу девица или за уношу идеть вдовица.</w:t>
      </w:r>
    </w:p>
    <w:p w:rsidR="00192B68" w:rsidRDefault="00192B68" w:rsidP="00277F99">
      <w:pPr>
        <w:pStyle w:val="a4"/>
        <w:shd w:val="clear" w:color="auto" w:fill="FDFBE6"/>
        <w:ind w:firstLine="495"/>
        <w:jc w:val="both"/>
        <w:rPr>
          <w:color w:val="000000"/>
          <w:sz w:val="27"/>
          <w:szCs w:val="27"/>
        </w:rPr>
      </w:pPr>
      <w:r>
        <w:rPr>
          <w:color w:val="000000"/>
          <w:sz w:val="27"/>
          <w:szCs w:val="27"/>
        </w:rPr>
        <w:t>л. 219. Последование, како подобаеть благословити и совокупити мужеска пола и женъска полу, обоим сущим во вдовьстве.</w:t>
      </w:r>
    </w:p>
    <w:p w:rsidR="00192B68" w:rsidRDefault="00192B68" w:rsidP="00277F99">
      <w:pPr>
        <w:pStyle w:val="a4"/>
        <w:shd w:val="clear" w:color="auto" w:fill="FDFBE6"/>
        <w:ind w:firstLine="495"/>
        <w:jc w:val="both"/>
        <w:rPr>
          <w:color w:val="000000"/>
          <w:sz w:val="27"/>
          <w:szCs w:val="27"/>
        </w:rPr>
      </w:pPr>
      <w:r>
        <w:rPr>
          <w:color w:val="000000"/>
          <w:sz w:val="27"/>
          <w:szCs w:val="27"/>
        </w:rPr>
        <w:t>л. 221 об. Последование болньным.</w:t>
      </w:r>
    </w:p>
    <w:p w:rsidR="00192B68" w:rsidRDefault="00192B68" w:rsidP="00277F99">
      <w:pPr>
        <w:pStyle w:val="a4"/>
        <w:shd w:val="clear" w:color="auto" w:fill="FDFBE6"/>
        <w:ind w:firstLine="495"/>
        <w:jc w:val="both"/>
        <w:rPr>
          <w:color w:val="000000"/>
          <w:sz w:val="27"/>
          <w:szCs w:val="27"/>
        </w:rPr>
      </w:pPr>
      <w:r>
        <w:rPr>
          <w:color w:val="000000"/>
          <w:sz w:val="27"/>
          <w:szCs w:val="27"/>
        </w:rPr>
        <w:t>л. 222 об.</w:t>
      </w:r>
      <w:r>
        <w:rPr>
          <w:rStyle w:val="apple-converted-space"/>
          <w:color w:val="000000"/>
          <w:sz w:val="27"/>
          <w:szCs w:val="27"/>
        </w:rPr>
        <w:t> </w:t>
      </w:r>
      <w:r>
        <w:rPr>
          <w:i/>
          <w:iCs/>
          <w:color w:val="000000"/>
          <w:sz w:val="27"/>
          <w:szCs w:val="27"/>
        </w:rPr>
        <w:t>Исповедь разных лиц, приписана небрежною скорописью. Некоторыя из предъид. молитв последним почерком повторены.</w:t>
      </w:r>
    </w:p>
    <w:p w:rsidR="00192B68" w:rsidRDefault="00192B68" w:rsidP="00277F99">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Служебник Елисея попа Омельянова сына Вешнекова, Пафнутьевскаго постриженника чернаго попа 7128 (1620) году.</w:t>
      </w:r>
    </w:p>
    <w:p w:rsidR="00192B68" w:rsidRDefault="00192B68" w:rsidP="00277F99">
      <w:pPr>
        <w:pStyle w:val="a4"/>
        <w:shd w:val="clear" w:color="auto" w:fill="FDFBE6"/>
        <w:ind w:firstLine="495"/>
        <w:jc w:val="both"/>
        <w:rPr>
          <w:color w:val="000000"/>
          <w:sz w:val="27"/>
          <w:szCs w:val="27"/>
        </w:rPr>
      </w:pPr>
      <w:r>
        <w:rPr>
          <w:color w:val="000000"/>
          <w:sz w:val="27"/>
          <w:szCs w:val="27"/>
        </w:rPr>
        <w:t>221. (1077.)</w:t>
      </w:r>
      <w:r>
        <w:rPr>
          <w:rStyle w:val="apple-converted-space"/>
          <w:color w:val="000000"/>
          <w:sz w:val="27"/>
          <w:szCs w:val="27"/>
        </w:rPr>
        <w:t> </w:t>
      </w:r>
      <w:hyperlink r:id="rId1114" w:history="1">
        <w:r>
          <w:rPr>
            <w:rStyle w:val="a3"/>
            <w:b/>
            <w:bCs/>
            <w:color w:val="BBAA44"/>
            <w:sz w:val="27"/>
            <w:szCs w:val="27"/>
            <w:bdr w:val="none" w:sz="0" w:space="0" w:color="auto" w:frame="1"/>
          </w:rPr>
          <w:t>Служебник</w:t>
        </w:r>
      </w:hyperlink>
      <w:r>
        <w:rPr>
          <w:rStyle w:val="apple-converted-space"/>
          <w:b/>
          <w:bCs/>
          <w:color w:val="000000"/>
          <w:sz w:val="27"/>
          <w:szCs w:val="27"/>
        </w:rPr>
        <w:t> </w:t>
      </w:r>
      <w:r>
        <w:rPr>
          <w:color w:val="000000"/>
          <w:sz w:val="27"/>
          <w:szCs w:val="27"/>
        </w:rPr>
        <w:t>неполный, полууст., в скоропись переходящий, нач. ХVІІ века, в четверть, 136 листов.</w:t>
      </w:r>
    </w:p>
    <w:p w:rsidR="00192B68" w:rsidRDefault="00192B68" w:rsidP="00277F99">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Литургия св. Иоанна Златоустаго, без начала.</w:t>
      </w:r>
    </w:p>
    <w:p w:rsidR="00192B68" w:rsidRDefault="00192B68" w:rsidP="00277F99">
      <w:pPr>
        <w:pStyle w:val="a4"/>
        <w:shd w:val="clear" w:color="auto" w:fill="FDFBE6"/>
        <w:ind w:firstLine="495"/>
        <w:jc w:val="both"/>
        <w:rPr>
          <w:color w:val="000000"/>
          <w:sz w:val="27"/>
          <w:szCs w:val="27"/>
        </w:rPr>
      </w:pPr>
      <w:r>
        <w:rPr>
          <w:color w:val="000000"/>
          <w:sz w:val="27"/>
          <w:szCs w:val="27"/>
        </w:rPr>
        <w:t>л. 84. Молитвы вечернии.</w:t>
      </w:r>
    </w:p>
    <w:p w:rsidR="00192B68" w:rsidRDefault="00192B68" w:rsidP="00277F99">
      <w:pPr>
        <w:pStyle w:val="a4"/>
        <w:shd w:val="clear" w:color="auto" w:fill="FDFBE6"/>
        <w:ind w:firstLine="495"/>
        <w:jc w:val="both"/>
        <w:rPr>
          <w:color w:val="000000"/>
          <w:sz w:val="27"/>
          <w:szCs w:val="27"/>
        </w:rPr>
      </w:pPr>
      <w:r>
        <w:rPr>
          <w:color w:val="000000"/>
          <w:sz w:val="27"/>
          <w:szCs w:val="27"/>
        </w:rPr>
        <w:t>л. 86 об. Молитвы заутрении.</w:t>
      </w:r>
    </w:p>
    <w:p w:rsidR="00192B68" w:rsidRDefault="00192B68" w:rsidP="00277F99">
      <w:pPr>
        <w:pStyle w:val="a4"/>
        <w:shd w:val="clear" w:color="auto" w:fill="FDFBE6"/>
        <w:ind w:firstLine="495"/>
        <w:jc w:val="both"/>
        <w:rPr>
          <w:color w:val="000000"/>
          <w:sz w:val="27"/>
          <w:szCs w:val="27"/>
        </w:rPr>
      </w:pPr>
      <w:r>
        <w:rPr>
          <w:color w:val="000000"/>
          <w:sz w:val="27"/>
          <w:szCs w:val="27"/>
        </w:rPr>
        <w:t>л. 91. Чин покаанию, кир Иоана Дамаскина, како подобает кающагося приимати.</w:t>
      </w:r>
    </w:p>
    <w:p w:rsidR="00192B68" w:rsidRDefault="00192B68" w:rsidP="00277F99">
      <w:pPr>
        <w:pStyle w:val="a4"/>
        <w:shd w:val="clear" w:color="auto" w:fill="FDFBE6"/>
        <w:ind w:firstLine="495"/>
        <w:jc w:val="both"/>
        <w:rPr>
          <w:color w:val="000000"/>
          <w:sz w:val="27"/>
          <w:szCs w:val="27"/>
        </w:rPr>
      </w:pPr>
      <w:r>
        <w:rPr>
          <w:color w:val="000000"/>
          <w:sz w:val="27"/>
          <w:szCs w:val="27"/>
        </w:rPr>
        <w:lastRenderedPageBreak/>
        <w:t>л. 104 об. Молитвы</w:t>
      </w:r>
      <w:r>
        <w:rPr>
          <w:rStyle w:val="apple-converted-space"/>
          <w:color w:val="000000"/>
          <w:sz w:val="27"/>
          <w:szCs w:val="27"/>
        </w:rPr>
        <w:t> </w:t>
      </w:r>
      <w:r>
        <w:rPr>
          <w:i/>
          <w:iCs/>
          <w:color w:val="000000"/>
          <w:sz w:val="27"/>
          <w:szCs w:val="27"/>
        </w:rPr>
        <w:t>числом 5, вторая с надписью:</w:t>
      </w:r>
      <w:r>
        <w:rPr>
          <w:rStyle w:val="apple-converted-space"/>
          <w:color w:val="000000"/>
          <w:sz w:val="27"/>
          <w:szCs w:val="27"/>
        </w:rPr>
        <w:t> </w:t>
      </w:r>
      <w:r>
        <w:rPr>
          <w:color w:val="000000"/>
          <w:sz w:val="27"/>
          <w:szCs w:val="27"/>
        </w:rPr>
        <w:t>Кирила туровскаго,</w:t>
      </w:r>
      <w:r>
        <w:rPr>
          <w:rStyle w:val="apple-converted-space"/>
          <w:color w:val="000000"/>
          <w:sz w:val="27"/>
          <w:szCs w:val="27"/>
        </w:rPr>
        <w:t> </w:t>
      </w:r>
      <w:r>
        <w:rPr>
          <w:i/>
          <w:iCs/>
          <w:color w:val="000000"/>
          <w:sz w:val="27"/>
          <w:szCs w:val="27"/>
        </w:rPr>
        <w:t>последния две</w:t>
      </w:r>
      <w:r>
        <w:rPr>
          <w:rStyle w:val="apple-converted-space"/>
          <w:color w:val="000000"/>
          <w:sz w:val="27"/>
          <w:szCs w:val="27"/>
        </w:rPr>
        <w:t> </w:t>
      </w:r>
      <w:r>
        <w:rPr>
          <w:color w:val="000000"/>
          <w:sz w:val="27"/>
          <w:szCs w:val="27"/>
        </w:rPr>
        <w:t>кир Филофея.</w:t>
      </w:r>
    </w:p>
    <w:p w:rsidR="00192B68" w:rsidRDefault="00192B68" w:rsidP="00277F99">
      <w:pPr>
        <w:pStyle w:val="a4"/>
        <w:shd w:val="clear" w:color="auto" w:fill="FDFBE6"/>
        <w:ind w:firstLine="495"/>
        <w:jc w:val="both"/>
        <w:rPr>
          <w:color w:val="000000"/>
          <w:sz w:val="27"/>
          <w:szCs w:val="27"/>
        </w:rPr>
      </w:pPr>
      <w:r>
        <w:rPr>
          <w:color w:val="000000"/>
          <w:sz w:val="27"/>
          <w:szCs w:val="27"/>
        </w:rPr>
        <w:t>л. 113. Поновление (исповедание) священноиноком.</w:t>
      </w:r>
    </w:p>
    <w:p w:rsidR="00192B68" w:rsidRDefault="00192B68" w:rsidP="00277F99">
      <w:pPr>
        <w:pStyle w:val="a4"/>
        <w:shd w:val="clear" w:color="auto" w:fill="FDFBE6"/>
        <w:ind w:firstLine="495"/>
        <w:jc w:val="both"/>
        <w:rPr>
          <w:color w:val="000000"/>
          <w:sz w:val="27"/>
          <w:szCs w:val="27"/>
        </w:rPr>
      </w:pPr>
      <w:r>
        <w:rPr>
          <w:color w:val="000000"/>
          <w:sz w:val="27"/>
          <w:szCs w:val="27"/>
        </w:rPr>
        <w:t>л. 120. Чин, како подобает мощи Святых омывати и с креста вода пити.</w:t>
      </w:r>
    </w:p>
    <w:p w:rsidR="00192B68" w:rsidRDefault="00192B68" w:rsidP="00277F99">
      <w:pPr>
        <w:pStyle w:val="a4"/>
        <w:shd w:val="clear" w:color="auto" w:fill="FDFBE6"/>
        <w:ind w:firstLine="495"/>
        <w:jc w:val="both"/>
        <w:rPr>
          <w:color w:val="000000"/>
          <w:sz w:val="27"/>
          <w:szCs w:val="27"/>
        </w:rPr>
      </w:pPr>
      <w:r>
        <w:rPr>
          <w:color w:val="000000"/>
          <w:sz w:val="27"/>
          <w:szCs w:val="27"/>
        </w:rPr>
        <w:t>л. 125 об.</w:t>
      </w:r>
      <w:r>
        <w:rPr>
          <w:rStyle w:val="apple-converted-space"/>
          <w:color w:val="000000"/>
          <w:sz w:val="27"/>
          <w:szCs w:val="27"/>
        </w:rPr>
        <w:t> </w:t>
      </w:r>
      <w:r>
        <w:rPr>
          <w:i/>
          <w:iCs/>
          <w:color w:val="000000"/>
          <w:sz w:val="27"/>
          <w:szCs w:val="27"/>
        </w:rPr>
        <w:t>Четыре молитвы, что под № 225. л. 200 об.–201 об., 5-я</w:t>
      </w:r>
      <w:r>
        <w:rPr>
          <w:rStyle w:val="apple-converted-space"/>
          <w:color w:val="000000"/>
          <w:sz w:val="27"/>
          <w:szCs w:val="27"/>
        </w:rPr>
        <w:t> </w:t>
      </w:r>
      <w:r>
        <w:rPr>
          <w:color w:val="000000"/>
          <w:sz w:val="27"/>
          <w:szCs w:val="27"/>
        </w:rPr>
        <w:t>над вином служебным.</w:t>
      </w:r>
    </w:p>
    <w:p w:rsidR="00192B68" w:rsidRDefault="00192B68" w:rsidP="00277F99">
      <w:pPr>
        <w:pStyle w:val="a4"/>
        <w:shd w:val="clear" w:color="auto" w:fill="FDFBE6"/>
        <w:ind w:firstLine="495"/>
        <w:jc w:val="both"/>
        <w:rPr>
          <w:color w:val="000000"/>
          <w:sz w:val="27"/>
          <w:szCs w:val="27"/>
        </w:rPr>
      </w:pPr>
      <w:r>
        <w:rPr>
          <w:color w:val="000000"/>
          <w:sz w:val="27"/>
          <w:szCs w:val="27"/>
        </w:rPr>
        <w:t>л. 131. Канон за единаго умръшаго</w:t>
      </w:r>
      <w:r>
        <w:rPr>
          <w:rStyle w:val="apple-converted-space"/>
          <w:color w:val="000000"/>
          <w:sz w:val="27"/>
          <w:szCs w:val="27"/>
        </w:rPr>
        <w:t> </w:t>
      </w:r>
      <w:r>
        <w:rPr>
          <w:i/>
          <w:iCs/>
          <w:color w:val="000000"/>
          <w:sz w:val="27"/>
          <w:szCs w:val="27"/>
        </w:rPr>
        <w:t>с предисловием. Конечнаго листа недостает.</w:t>
      </w:r>
    </w:p>
    <w:p w:rsidR="00192B68" w:rsidRDefault="00192B68" w:rsidP="00277F99">
      <w:pPr>
        <w:pStyle w:val="a4"/>
        <w:shd w:val="clear" w:color="auto" w:fill="FDFBE6"/>
        <w:ind w:firstLine="495"/>
        <w:jc w:val="both"/>
        <w:rPr>
          <w:color w:val="000000"/>
          <w:sz w:val="27"/>
          <w:szCs w:val="27"/>
        </w:rPr>
      </w:pPr>
      <w:r>
        <w:rPr>
          <w:color w:val="000000"/>
          <w:sz w:val="27"/>
          <w:szCs w:val="27"/>
        </w:rPr>
        <w:t>222. (1071.)</w:t>
      </w:r>
      <w:r>
        <w:rPr>
          <w:rStyle w:val="apple-converted-space"/>
          <w:color w:val="000000"/>
          <w:sz w:val="27"/>
          <w:szCs w:val="27"/>
        </w:rPr>
        <w:t> </w:t>
      </w:r>
      <w:hyperlink r:id="rId1115" w:history="1">
        <w:r>
          <w:rPr>
            <w:rStyle w:val="a3"/>
            <w:b/>
            <w:bCs/>
            <w:color w:val="BBAA44"/>
            <w:sz w:val="27"/>
            <w:szCs w:val="27"/>
            <w:bdr w:val="none" w:sz="0" w:space="0" w:color="auto" w:frame="1"/>
          </w:rPr>
          <w:t>Служебник</w:t>
        </w:r>
      </w:hyperlink>
      <w:r>
        <w:rPr>
          <w:b/>
          <w:bCs/>
          <w:color w:val="000000"/>
          <w:sz w:val="27"/>
          <w:szCs w:val="27"/>
        </w:rPr>
        <w:t>,</w:t>
      </w:r>
      <w:r>
        <w:rPr>
          <w:rStyle w:val="apple-converted-space"/>
          <w:color w:val="000000"/>
          <w:sz w:val="27"/>
          <w:szCs w:val="27"/>
        </w:rPr>
        <w:t> </w:t>
      </w:r>
      <w:r>
        <w:rPr>
          <w:color w:val="000000"/>
          <w:sz w:val="27"/>
          <w:szCs w:val="27"/>
        </w:rPr>
        <w:t>устав. красивый, исх. ХVII века, в лист, 71 лист.</w:t>
      </w:r>
    </w:p>
    <w:p w:rsidR="00192B68" w:rsidRDefault="00192B68" w:rsidP="00277F99">
      <w:pPr>
        <w:pStyle w:val="a4"/>
        <w:shd w:val="clear" w:color="auto" w:fill="FDFBE6"/>
        <w:ind w:firstLine="495"/>
        <w:jc w:val="both"/>
        <w:rPr>
          <w:color w:val="000000"/>
          <w:sz w:val="27"/>
          <w:szCs w:val="27"/>
        </w:rPr>
      </w:pPr>
      <w:r>
        <w:rPr>
          <w:i/>
          <w:iCs/>
          <w:color w:val="000000"/>
          <w:sz w:val="27"/>
          <w:szCs w:val="27"/>
        </w:rPr>
        <w:t>В заглавных заставках, раскрашенных красками и золотом, в. искусно нарисованы изображения И. Златоустаго, Василия Великаго и Григория Двоеслова. После чина трех литургий приложены:</w:t>
      </w:r>
    </w:p>
    <w:p w:rsidR="00192B68" w:rsidRDefault="00192B68" w:rsidP="00277F99">
      <w:pPr>
        <w:pStyle w:val="a4"/>
        <w:shd w:val="clear" w:color="auto" w:fill="FDFBE6"/>
        <w:ind w:firstLine="495"/>
        <w:jc w:val="both"/>
        <w:rPr>
          <w:color w:val="000000"/>
          <w:sz w:val="27"/>
          <w:szCs w:val="27"/>
        </w:rPr>
      </w:pPr>
      <w:r>
        <w:rPr>
          <w:color w:val="000000"/>
          <w:sz w:val="27"/>
          <w:szCs w:val="27"/>
        </w:rPr>
        <w:t>л. 66. Последование по св. причащении.</w:t>
      </w:r>
    </w:p>
    <w:p w:rsidR="00192B68" w:rsidRDefault="00192B68" w:rsidP="00277F99">
      <w:pPr>
        <w:pStyle w:val="a4"/>
        <w:shd w:val="clear" w:color="auto" w:fill="FDFBE6"/>
        <w:ind w:firstLine="495"/>
        <w:jc w:val="both"/>
        <w:rPr>
          <w:color w:val="000000"/>
          <w:sz w:val="27"/>
          <w:szCs w:val="27"/>
        </w:rPr>
      </w:pPr>
      <w:r>
        <w:rPr>
          <w:color w:val="000000"/>
          <w:sz w:val="27"/>
          <w:szCs w:val="27"/>
        </w:rPr>
        <w:t>л. 68. Молитвы светилничныя</w:t>
      </w:r>
      <w:r>
        <w:rPr>
          <w:rStyle w:val="apple-converted-space"/>
          <w:color w:val="000000"/>
          <w:sz w:val="27"/>
          <w:szCs w:val="27"/>
        </w:rPr>
        <w:t> </w:t>
      </w:r>
      <w:r>
        <w:rPr>
          <w:i/>
          <w:iCs/>
          <w:color w:val="000000"/>
          <w:sz w:val="27"/>
          <w:szCs w:val="27"/>
        </w:rPr>
        <w:t>и</w:t>
      </w:r>
    </w:p>
    <w:p w:rsidR="00192B68" w:rsidRDefault="00192B68" w:rsidP="00277F99">
      <w:pPr>
        <w:pStyle w:val="a4"/>
        <w:shd w:val="clear" w:color="auto" w:fill="FDFBE6"/>
        <w:ind w:firstLine="495"/>
        <w:jc w:val="both"/>
        <w:rPr>
          <w:color w:val="000000"/>
          <w:sz w:val="27"/>
          <w:szCs w:val="27"/>
        </w:rPr>
      </w:pPr>
      <w:r>
        <w:rPr>
          <w:color w:val="000000"/>
          <w:sz w:val="27"/>
          <w:szCs w:val="27"/>
        </w:rPr>
        <w:t>л. 70. Задостойники.</w:t>
      </w:r>
    </w:p>
    <w:p w:rsidR="00192B68" w:rsidRDefault="00192B68" w:rsidP="00277F99">
      <w:pPr>
        <w:pStyle w:val="a4"/>
        <w:shd w:val="clear" w:color="auto" w:fill="FDFBE6"/>
        <w:ind w:firstLine="495"/>
        <w:jc w:val="both"/>
        <w:rPr>
          <w:color w:val="000000"/>
          <w:sz w:val="27"/>
          <w:szCs w:val="27"/>
        </w:rPr>
      </w:pPr>
      <w:r>
        <w:rPr>
          <w:color w:val="000000"/>
          <w:sz w:val="27"/>
          <w:szCs w:val="27"/>
        </w:rPr>
        <w:t>223. (1080.)</w:t>
      </w:r>
      <w:r>
        <w:rPr>
          <w:rStyle w:val="apple-converted-space"/>
          <w:color w:val="000000"/>
          <w:sz w:val="27"/>
          <w:szCs w:val="27"/>
        </w:rPr>
        <w:t> </w:t>
      </w:r>
      <w:hyperlink r:id="rId1116" w:history="1">
        <w:r>
          <w:rPr>
            <w:rStyle w:val="a3"/>
            <w:b/>
            <w:bCs/>
            <w:color w:val="BBAA44"/>
            <w:sz w:val="27"/>
            <w:szCs w:val="27"/>
            <w:bdr w:val="none" w:sz="0" w:space="0" w:color="auto" w:frame="1"/>
          </w:rPr>
          <w:t>Служебник</w:t>
        </w:r>
      </w:hyperlink>
      <w:r>
        <w:rPr>
          <w:b/>
          <w:bCs/>
          <w:color w:val="000000"/>
          <w:sz w:val="27"/>
          <w:szCs w:val="27"/>
        </w:rPr>
        <w:t>,</w:t>
      </w:r>
      <w:r>
        <w:rPr>
          <w:rStyle w:val="apple-converted-space"/>
          <w:color w:val="000000"/>
          <w:sz w:val="27"/>
          <w:szCs w:val="27"/>
        </w:rPr>
        <w:t> </w:t>
      </w:r>
      <w:r>
        <w:rPr>
          <w:color w:val="000000"/>
          <w:sz w:val="27"/>
          <w:szCs w:val="27"/>
        </w:rPr>
        <w:t>скороп. разных почерков, исх. ХVІ или нач. ХVII века, в осьмую долю, 103 листа.</w:t>
      </w:r>
    </w:p>
    <w:p w:rsidR="00192B68" w:rsidRDefault="00192B68" w:rsidP="00277F99">
      <w:pPr>
        <w:pStyle w:val="a4"/>
        <w:shd w:val="clear" w:color="auto" w:fill="FDFBE6"/>
        <w:ind w:firstLine="495"/>
        <w:jc w:val="both"/>
        <w:rPr>
          <w:color w:val="000000"/>
          <w:sz w:val="27"/>
          <w:szCs w:val="27"/>
        </w:rPr>
      </w:pPr>
      <w:r>
        <w:rPr>
          <w:i/>
          <w:iCs/>
          <w:color w:val="000000"/>
          <w:sz w:val="27"/>
          <w:szCs w:val="27"/>
        </w:rPr>
        <w:t>Прибавлений нет никаких, одне литургии Иоанна Златоустаго, Василия Великаго и Григория Двоеслова, первая без начала, последняя без надписи.</w:t>
      </w:r>
    </w:p>
    <w:p w:rsidR="00192B68" w:rsidRDefault="00192B68" w:rsidP="00277F99">
      <w:pPr>
        <w:pStyle w:val="a4"/>
        <w:shd w:val="clear" w:color="auto" w:fill="FDFBE6"/>
        <w:ind w:firstLine="495"/>
        <w:jc w:val="both"/>
        <w:rPr>
          <w:color w:val="000000"/>
          <w:sz w:val="27"/>
          <w:szCs w:val="27"/>
        </w:rPr>
      </w:pPr>
      <w:r>
        <w:rPr>
          <w:color w:val="000000"/>
          <w:sz w:val="27"/>
          <w:szCs w:val="27"/>
        </w:rPr>
        <w:t>224. (1072).</w:t>
      </w:r>
      <w:r>
        <w:rPr>
          <w:rStyle w:val="apple-converted-space"/>
          <w:color w:val="000000"/>
          <w:sz w:val="27"/>
          <w:szCs w:val="27"/>
        </w:rPr>
        <w:t> </w:t>
      </w:r>
      <w:hyperlink r:id="rId1117" w:history="1">
        <w:r>
          <w:rPr>
            <w:rStyle w:val="a3"/>
            <w:b/>
            <w:bCs/>
            <w:color w:val="BBAA44"/>
            <w:sz w:val="27"/>
            <w:szCs w:val="27"/>
            <w:bdr w:val="none" w:sz="0" w:space="0" w:color="auto" w:frame="1"/>
          </w:rPr>
          <w:t>Служебник и Требник</w:t>
        </w:r>
      </w:hyperlink>
      <w:r>
        <w:rPr>
          <w:b/>
          <w:bCs/>
          <w:color w:val="000000"/>
          <w:sz w:val="27"/>
          <w:szCs w:val="27"/>
        </w:rPr>
        <w:t>,</w:t>
      </w:r>
      <w:r>
        <w:rPr>
          <w:rStyle w:val="apple-converted-space"/>
          <w:color w:val="000000"/>
          <w:sz w:val="27"/>
          <w:szCs w:val="27"/>
        </w:rPr>
        <w:t> </w:t>
      </w:r>
      <w:r>
        <w:rPr>
          <w:color w:val="000000"/>
          <w:sz w:val="27"/>
          <w:szCs w:val="27"/>
        </w:rPr>
        <w:t>полууст., напис. 1474 года, в четверть, 361 лист, начальный утрачен.</w:t>
      </w:r>
    </w:p>
    <w:p w:rsidR="00192B68" w:rsidRDefault="00192B68" w:rsidP="00277F99">
      <w:pPr>
        <w:pStyle w:val="a4"/>
        <w:shd w:val="clear" w:color="auto" w:fill="FDFBE6"/>
        <w:ind w:firstLine="495"/>
        <w:jc w:val="both"/>
        <w:rPr>
          <w:color w:val="000000"/>
          <w:sz w:val="27"/>
          <w:szCs w:val="27"/>
        </w:rPr>
      </w:pPr>
      <w:r>
        <w:rPr>
          <w:color w:val="000000"/>
          <w:sz w:val="27"/>
          <w:szCs w:val="27"/>
        </w:rPr>
        <w:t>л. 1 об. Главы что в сей книзе писаны.</w:t>
      </w:r>
    </w:p>
    <w:p w:rsidR="00192B68" w:rsidRDefault="00192B68" w:rsidP="00277F99">
      <w:pPr>
        <w:pStyle w:val="a4"/>
        <w:shd w:val="clear" w:color="auto" w:fill="FDFBE6"/>
        <w:ind w:firstLine="495"/>
        <w:jc w:val="both"/>
        <w:rPr>
          <w:color w:val="000000"/>
          <w:sz w:val="27"/>
          <w:szCs w:val="27"/>
        </w:rPr>
      </w:pPr>
      <w:r>
        <w:rPr>
          <w:color w:val="000000"/>
          <w:sz w:val="27"/>
          <w:szCs w:val="27"/>
        </w:rPr>
        <w:t>л. 7 об. Божествная служба иже в святых отца нашего Иоанна Златоустаго.</w:t>
      </w:r>
      <w:r>
        <w:rPr>
          <w:rStyle w:val="apple-converted-space"/>
          <w:color w:val="000000"/>
          <w:sz w:val="27"/>
          <w:szCs w:val="27"/>
        </w:rPr>
        <w:t> </w:t>
      </w:r>
      <w:r>
        <w:rPr>
          <w:i/>
          <w:iCs/>
          <w:color w:val="000000"/>
          <w:sz w:val="27"/>
          <w:szCs w:val="27"/>
        </w:rPr>
        <w:t>Впереди</w:t>
      </w:r>
      <w:r>
        <w:rPr>
          <w:rStyle w:val="apple-converted-space"/>
          <w:color w:val="000000"/>
          <w:sz w:val="27"/>
          <w:szCs w:val="27"/>
        </w:rPr>
        <w:t> </w:t>
      </w:r>
      <w:r>
        <w:rPr>
          <w:color w:val="000000"/>
          <w:sz w:val="27"/>
          <w:szCs w:val="27"/>
        </w:rPr>
        <w:t>устав божествныа службы, в нейже и диаконства;</w:t>
      </w:r>
      <w:r>
        <w:rPr>
          <w:rStyle w:val="apple-converted-space"/>
          <w:color w:val="000000"/>
          <w:sz w:val="27"/>
          <w:szCs w:val="27"/>
        </w:rPr>
        <w:t> </w:t>
      </w:r>
      <w:r>
        <w:rPr>
          <w:i/>
          <w:iCs/>
          <w:color w:val="000000"/>
          <w:sz w:val="27"/>
          <w:szCs w:val="27"/>
        </w:rPr>
        <w:t>здесь в чине проскомидий читаем:</w:t>
      </w:r>
      <w:r>
        <w:rPr>
          <w:rStyle w:val="apple-converted-space"/>
          <w:color w:val="000000"/>
          <w:sz w:val="27"/>
          <w:szCs w:val="27"/>
        </w:rPr>
        <w:t> </w:t>
      </w:r>
      <w:r>
        <w:rPr>
          <w:color w:val="000000"/>
          <w:sz w:val="27"/>
          <w:szCs w:val="27"/>
        </w:rPr>
        <w:t>Диакон же, приемлет и просфору и святое копие, глаголет сице: помяни Господи и мое недостоинство по множьству щедрот твоих и прости ми всяко прегрешение волное же и невольное, таже поминает ихже хощет живых; и на другой (</w:t>
      </w:r>
      <w:r>
        <w:rPr>
          <w:i/>
          <w:iCs/>
          <w:color w:val="000000"/>
          <w:sz w:val="27"/>
          <w:szCs w:val="27"/>
        </w:rPr>
        <w:t>последней – пятой</w:t>
      </w:r>
      <w:r>
        <w:rPr>
          <w:color w:val="000000"/>
          <w:sz w:val="27"/>
          <w:szCs w:val="27"/>
        </w:rPr>
        <w:t>) просфоре усъпших такожде. И полагает части от долняя страны святаго хлеба, якоже и ерей, и, взем метлицю, събирает еже в святемь блюде части от-издола подь святый хлебь, якоже лежати в соблюдении и утвръждени и неиспаднути что.</w:t>
      </w:r>
      <w:r>
        <w:rPr>
          <w:rStyle w:val="apple-converted-space"/>
          <w:color w:val="000000"/>
          <w:sz w:val="27"/>
          <w:szCs w:val="27"/>
        </w:rPr>
        <w:t> </w:t>
      </w:r>
      <w:r>
        <w:rPr>
          <w:i/>
          <w:iCs/>
          <w:color w:val="000000"/>
          <w:sz w:val="27"/>
          <w:szCs w:val="27"/>
        </w:rPr>
        <w:t>(Срав. Оп. Рум. Муз. № сссс). См. № 209 л. 71.</w:t>
      </w:r>
    </w:p>
    <w:p w:rsidR="00192B68" w:rsidRDefault="00192B68" w:rsidP="00277F99">
      <w:pPr>
        <w:pStyle w:val="a4"/>
        <w:shd w:val="clear" w:color="auto" w:fill="FDFBE6"/>
        <w:ind w:firstLine="495"/>
        <w:jc w:val="both"/>
        <w:rPr>
          <w:color w:val="000000"/>
          <w:sz w:val="27"/>
          <w:szCs w:val="27"/>
        </w:rPr>
      </w:pPr>
      <w:r>
        <w:rPr>
          <w:color w:val="000000"/>
          <w:sz w:val="27"/>
          <w:szCs w:val="27"/>
        </w:rPr>
        <w:t>л. 30. Божествнаа служба иже в святых отца нашего Василиа Великаго.</w:t>
      </w:r>
    </w:p>
    <w:p w:rsidR="00192B68" w:rsidRDefault="00192B68" w:rsidP="00277F99">
      <w:pPr>
        <w:pStyle w:val="a4"/>
        <w:shd w:val="clear" w:color="auto" w:fill="FDFBE6"/>
        <w:ind w:firstLine="495"/>
        <w:jc w:val="both"/>
        <w:rPr>
          <w:color w:val="000000"/>
          <w:sz w:val="27"/>
          <w:szCs w:val="27"/>
        </w:rPr>
      </w:pPr>
      <w:r>
        <w:rPr>
          <w:color w:val="000000"/>
          <w:sz w:val="27"/>
          <w:szCs w:val="27"/>
        </w:rPr>
        <w:t>л. 44 об. Божествнаа служба прежесвященныих Св. и Вел. Василиа</w:t>
      </w:r>
      <w:r>
        <w:rPr>
          <w:rStyle w:val="apple-converted-space"/>
          <w:color w:val="000000"/>
          <w:sz w:val="27"/>
          <w:szCs w:val="27"/>
        </w:rPr>
        <w:t> </w:t>
      </w:r>
      <w:r>
        <w:rPr>
          <w:i/>
          <w:iCs/>
          <w:color w:val="000000"/>
          <w:sz w:val="27"/>
          <w:szCs w:val="27"/>
        </w:rPr>
        <w:t>(Григория Двоеслова.)</w:t>
      </w:r>
    </w:p>
    <w:p w:rsidR="00192B68" w:rsidRDefault="00192B68" w:rsidP="00277F99">
      <w:pPr>
        <w:pStyle w:val="a4"/>
        <w:shd w:val="clear" w:color="auto" w:fill="FDFBE6"/>
        <w:ind w:firstLine="495"/>
        <w:jc w:val="both"/>
        <w:rPr>
          <w:color w:val="000000"/>
          <w:sz w:val="27"/>
          <w:szCs w:val="27"/>
        </w:rPr>
      </w:pPr>
      <w:r>
        <w:rPr>
          <w:color w:val="000000"/>
          <w:sz w:val="27"/>
          <w:szCs w:val="27"/>
        </w:rPr>
        <w:t>л. 54. Молитва глаголемая над коливом святых памяти.</w:t>
      </w:r>
    </w:p>
    <w:p w:rsidR="00192B68" w:rsidRDefault="00192B68" w:rsidP="00277F99">
      <w:pPr>
        <w:pStyle w:val="a4"/>
        <w:shd w:val="clear" w:color="auto" w:fill="FDFBE6"/>
        <w:ind w:firstLine="495"/>
        <w:jc w:val="both"/>
        <w:rPr>
          <w:color w:val="000000"/>
          <w:sz w:val="27"/>
          <w:szCs w:val="27"/>
        </w:rPr>
      </w:pPr>
      <w:r>
        <w:rPr>
          <w:color w:val="000000"/>
          <w:sz w:val="27"/>
          <w:szCs w:val="27"/>
        </w:rPr>
        <w:lastRenderedPageBreak/>
        <w:t>л. 54 об. Молитва еже благословити вино кисело.</w:t>
      </w:r>
    </w:p>
    <w:p w:rsidR="00192B68" w:rsidRDefault="00192B68" w:rsidP="00277F99">
      <w:pPr>
        <w:pStyle w:val="a4"/>
        <w:shd w:val="clear" w:color="auto" w:fill="FDFBE6"/>
        <w:ind w:firstLine="495"/>
        <w:jc w:val="both"/>
        <w:rPr>
          <w:color w:val="000000"/>
          <w:sz w:val="27"/>
          <w:szCs w:val="27"/>
        </w:rPr>
      </w:pPr>
      <w:r>
        <w:rPr>
          <w:color w:val="000000"/>
          <w:sz w:val="27"/>
          <w:szCs w:val="27"/>
        </w:rPr>
        <w:t>л. 55. Молитва над приносимым плодом всякаго овощиа.</w:t>
      </w:r>
    </w:p>
    <w:p w:rsidR="00192B68" w:rsidRDefault="00192B68" w:rsidP="00277F99">
      <w:pPr>
        <w:pStyle w:val="a4"/>
        <w:shd w:val="clear" w:color="auto" w:fill="FDFBE6"/>
        <w:ind w:firstLine="495"/>
        <w:jc w:val="both"/>
        <w:rPr>
          <w:color w:val="000000"/>
          <w:sz w:val="27"/>
          <w:szCs w:val="27"/>
        </w:rPr>
      </w:pPr>
      <w:r>
        <w:rPr>
          <w:color w:val="000000"/>
          <w:sz w:val="27"/>
          <w:szCs w:val="27"/>
        </w:rPr>
        <w:t>л. 55. Молитва над кльншиимся дръзостию.</w:t>
      </w:r>
    </w:p>
    <w:p w:rsidR="00192B68" w:rsidRDefault="00192B68" w:rsidP="00277F99">
      <w:pPr>
        <w:pStyle w:val="a4"/>
        <w:shd w:val="clear" w:color="auto" w:fill="FDFBE6"/>
        <w:ind w:firstLine="495"/>
        <w:jc w:val="both"/>
        <w:rPr>
          <w:color w:val="000000"/>
          <w:sz w:val="27"/>
          <w:szCs w:val="27"/>
        </w:rPr>
      </w:pPr>
      <w:r>
        <w:rPr>
          <w:color w:val="000000"/>
          <w:sz w:val="27"/>
          <w:szCs w:val="27"/>
        </w:rPr>
        <w:t>л. 55 об. Молитва над осквръншиимся христианином.</w:t>
      </w:r>
    </w:p>
    <w:p w:rsidR="00192B68" w:rsidRDefault="00192B68" w:rsidP="00277F99">
      <w:pPr>
        <w:pStyle w:val="a4"/>
        <w:shd w:val="clear" w:color="auto" w:fill="FDFBE6"/>
        <w:ind w:firstLine="495"/>
        <w:jc w:val="both"/>
        <w:rPr>
          <w:color w:val="000000"/>
          <w:sz w:val="27"/>
          <w:szCs w:val="27"/>
        </w:rPr>
      </w:pPr>
      <w:r>
        <w:rPr>
          <w:color w:val="000000"/>
          <w:sz w:val="27"/>
          <w:szCs w:val="27"/>
        </w:rPr>
        <w:t>л. 56 об. Молитва отвръгшиимся веры в ведени или неведени.</w:t>
      </w:r>
    </w:p>
    <w:p w:rsidR="00192B68" w:rsidRDefault="00192B68" w:rsidP="00277F99">
      <w:pPr>
        <w:pStyle w:val="a4"/>
        <w:shd w:val="clear" w:color="auto" w:fill="FDFBE6"/>
        <w:ind w:firstLine="495"/>
        <w:jc w:val="both"/>
        <w:rPr>
          <w:color w:val="000000"/>
          <w:sz w:val="27"/>
          <w:szCs w:val="27"/>
        </w:rPr>
      </w:pPr>
      <w:r>
        <w:rPr>
          <w:color w:val="000000"/>
          <w:sz w:val="27"/>
          <w:szCs w:val="27"/>
        </w:rPr>
        <w:t>л. 57 об. Молитва от архиереа или духовника прочитаема.</w:t>
      </w:r>
    </w:p>
    <w:p w:rsidR="00192B68" w:rsidRDefault="00192B68" w:rsidP="00277F99">
      <w:pPr>
        <w:pStyle w:val="a4"/>
        <w:shd w:val="clear" w:color="auto" w:fill="FDFBE6"/>
        <w:ind w:firstLine="495"/>
        <w:jc w:val="both"/>
        <w:rPr>
          <w:color w:val="000000"/>
          <w:sz w:val="27"/>
          <w:szCs w:val="27"/>
        </w:rPr>
      </w:pPr>
      <w:r>
        <w:rPr>
          <w:color w:val="000000"/>
          <w:sz w:val="27"/>
          <w:szCs w:val="27"/>
        </w:rPr>
        <w:t>л. 58 об. Раздрешение преосвященнаго патриарха Константинеграда кур Михаила, рекома Асхалона, молитва исповеданию.</w:t>
      </w:r>
    </w:p>
    <w:p w:rsidR="00192B68" w:rsidRDefault="00192B68" w:rsidP="00277F99">
      <w:pPr>
        <w:pStyle w:val="a4"/>
        <w:shd w:val="clear" w:color="auto" w:fill="FDFBE6"/>
        <w:ind w:firstLine="495"/>
        <w:jc w:val="both"/>
        <w:rPr>
          <w:color w:val="000000"/>
          <w:sz w:val="27"/>
          <w:szCs w:val="27"/>
        </w:rPr>
      </w:pPr>
      <w:r>
        <w:rPr>
          <w:color w:val="000000"/>
          <w:sz w:val="27"/>
          <w:szCs w:val="27"/>
        </w:rPr>
        <w:t>л. 58 об. Молитва на разлучение души.</w:t>
      </w:r>
    </w:p>
    <w:p w:rsidR="00192B68" w:rsidRDefault="00192B68" w:rsidP="00277F99">
      <w:pPr>
        <w:pStyle w:val="a4"/>
        <w:shd w:val="clear" w:color="auto" w:fill="FDFBE6"/>
        <w:ind w:firstLine="495"/>
        <w:jc w:val="both"/>
        <w:rPr>
          <w:color w:val="000000"/>
          <w:sz w:val="27"/>
          <w:szCs w:val="27"/>
        </w:rPr>
      </w:pPr>
      <w:r>
        <w:rPr>
          <w:color w:val="000000"/>
          <w:sz w:val="27"/>
          <w:szCs w:val="27"/>
        </w:rPr>
        <w:t>л. 59. Чин бываемый егда случится съквръну или нечисту вънове въпаднути в вино или масло или в ино что таково.</w:t>
      </w:r>
    </w:p>
    <w:p w:rsidR="00192B68" w:rsidRDefault="00192B68" w:rsidP="00277F99">
      <w:pPr>
        <w:pStyle w:val="a4"/>
        <w:shd w:val="clear" w:color="auto" w:fill="FDFBE6"/>
        <w:ind w:firstLine="495"/>
        <w:jc w:val="both"/>
        <w:rPr>
          <w:color w:val="000000"/>
          <w:sz w:val="27"/>
          <w:szCs w:val="27"/>
        </w:rPr>
      </w:pPr>
      <w:r>
        <w:rPr>
          <w:color w:val="000000"/>
          <w:sz w:val="27"/>
          <w:szCs w:val="27"/>
        </w:rPr>
        <w:t>л. 60. Молитва над съсудом осквернъшимся.</w:t>
      </w:r>
    </w:p>
    <w:p w:rsidR="00192B68" w:rsidRDefault="00192B68" w:rsidP="00277F99">
      <w:pPr>
        <w:pStyle w:val="a4"/>
        <w:shd w:val="clear" w:color="auto" w:fill="FDFBE6"/>
        <w:ind w:firstLine="495"/>
        <w:jc w:val="both"/>
        <w:rPr>
          <w:color w:val="000000"/>
          <w:sz w:val="27"/>
          <w:szCs w:val="27"/>
        </w:rPr>
      </w:pPr>
      <w:r>
        <w:rPr>
          <w:color w:val="000000"/>
          <w:sz w:val="27"/>
          <w:szCs w:val="27"/>
        </w:rPr>
        <w:t>л. 60 об. Молитва над оскрвеншимся кладязем.</w:t>
      </w:r>
    </w:p>
    <w:p w:rsidR="00192B68" w:rsidRDefault="00192B68" w:rsidP="00277F99">
      <w:pPr>
        <w:pStyle w:val="a4"/>
        <w:shd w:val="clear" w:color="auto" w:fill="FDFBE6"/>
        <w:ind w:firstLine="495"/>
        <w:jc w:val="both"/>
        <w:rPr>
          <w:color w:val="000000"/>
          <w:sz w:val="27"/>
          <w:szCs w:val="27"/>
        </w:rPr>
      </w:pPr>
      <w:r>
        <w:rPr>
          <w:color w:val="000000"/>
          <w:sz w:val="27"/>
          <w:szCs w:val="27"/>
        </w:rPr>
        <w:t>л. 61. Молитва иже кръвь много потечеть.</w:t>
      </w:r>
    </w:p>
    <w:p w:rsidR="00192B68" w:rsidRDefault="00192B68" w:rsidP="00277F99">
      <w:pPr>
        <w:pStyle w:val="a4"/>
        <w:shd w:val="clear" w:color="auto" w:fill="FDFBE6"/>
        <w:ind w:firstLine="495"/>
        <w:jc w:val="both"/>
        <w:rPr>
          <w:color w:val="000000"/>
          <w:sz w:val="27"/>
          <w:szCs w:val="27"/>
        </w:rPr>
      </w:pPr>
      <w:r>
        <w:rPr>
          <w:color w:val="000000"/>
          <w:sz w:val="27"/>
          <w:szCs w:val="27"/>
        </w:rPr>
        <w:t>л. 61. Молитва когда кръвь носом идет много.</w:t>
      </w:r>
    </w:p>
    <w:p w:rsidR="00192B68" w:rsidRDefault="00192B68" w:rsidP="00277F99">
      <w:pPr>
        <w:pStyle w:val="a4"/>
        <w:shd w:val="clear" w:color="auto" w:fill="FDFBE6"/>
        <w:ind w:firstLine="495"/>
        <w:jc w:val="both"/>
        <w:rPr>
          <w:color w:val="000000"/>
          <w:sz w:val="27"/>
          <w:szCs w:val="27"/>
        </w:rPr>
      </w:pPr>
      <w:r>
        <w:rPr>
          <w:color w:val="000000"/>
          <w:sz w:val="27"/>
          <w:szCs w:val="27"/>
        </w:rPr>
        <w:t>л. 61 об. Молитва когда боль неспит, сна несть ему.</w:t>
      </w:r>
    </w:p>
    <w:p w:rsidR="00192B68" w:rsidRDefault="00192B68" w:rsidP="00277F99">
      <w:pPr>
        <w:pStyle w:val="a4"/>
        <w:shd w:val="clear" w:color="auto" w:fill="FDFBE6"/>
        <w:ind w:firstLine="495"/>
        <w:jc w:val="both"/>
        <w:rPr>
          <w:color w:val="000000"/>
          <w:sz w:val="27"/>
          <w:szCs w:val="27"/>
        </w:rPr>
      </w:pPr>
      <w:r>
        <w:rPr>
          <w:color w:val="000000"/>
          <w:sz w:val="27"/>
          <w:szCs w:val="27"/>
        </w:rPr>
        <w:t>л. 61 об. Молитва идеже начнет бес пакостити.</w:t>
      </w:r>
    </w:p>
    <w:p w:rsidR="00192B68" w:rsidRDefault="00192B68" w:rsidP="00277F99">
      <w:pPr>
        <w:pStyle w:val="a4"/>
        <w:shd w:val="clear" w:color="auto" w:fill="FDFBE6"/>
        <w:ind w:firstLine="495"/>
        <w:jc w:val="both"/>
        <w:rPr>
          <w:color w:val="000000"/>
          <w:sz w:val="27"/>
          <w:szCs w:val="27"/>
        </w:rPr>
      </w:pPr>
      <w:r>
        <w:rPr>
          <w:color w:val="000000"/>
          <w:sz w:val="27"/>
          <w:szCs w:val="27"/>
        </w:rPr>
        <w:t>л. 64. Чин на обручение девици к мужу царем и князем и прочим.</w:t>
      </w:r>
      <w:r>
        <w:rPr>
          <w:rStyle w:val="apple-converted-space"/>
          <w:color w:val="000000"/>
          <w:sz w:val="27"/>
          <w:szCs w:val="27"/>
        </w:rPr>
        <w:t> </w:t>
      </w:r>
      <w:r>
        <w:rPr>
          <w:i/>
          <w:iCs/>
          <w:color w:val="000000"/>
          <w:sz w:val="27"/>
          <w:szCs w:val="27"/>
        </w:rPr>
        <w:t>За тем:</w:t>
      </w:r>
      <w:r>
        <w:rPr>
          <w:rStyle w:val="apple-converted-space"/>
          <w:color w:val="000000"/>
          <w:sz w:val="27"/>
          <w:szCs w:val="27"/>
        </w:rPr>
        <w:t> </w:t>
      </w:r>
      <w:r>
        <w:rPr>
          <w:color w:val="000000"/>
          <w:sz w:val="27"/>
          <w:szCs w:val="27"/>
        </w:rPr>
        <w:t>Чин на бракь венчанию.</w:t>
      </w:r>
    </w:p>
    <w:p w:rsidR="00192B68" w:rsidRDefault="00192B68" w:rsidP="00277F99">
      <w:pPr>
        <w:pStyle w:val="a4"/>
        <w:shd w:val="clear" w:color="auto" w:fill="FDFBE6"/>
        <w:ind w:firstLine="495"/>
        <w:jc w:val="both"/>
        <w:rPr>
          <w:color w:val="000000"/>
          <w:sz w:val="27"/>
          <w:szCs w:val="27"/>
        </w:rPr>
      </w:pPr>
      <w:r>
        <w:rPr>
          <w:color w:val="000000"/>
          <w:sz w:val="27"/>
          <w:szCs w:val="27"/>
        </w:rPr>
        <w:t>л. 66 об. Молитва на благословение храму, в немже дитя родится.</w:t>
      </w:r>
    </w:p>
    <w:p w:rsidR="00192B68" w:rsidRDefault="00192B68" w:rsidP="00277F99">
      <w:pPr>
        <w:pStyle w:val="a4"/>
        <w:shd w:val="clear" w:color="auto" w:fill="FDFBE6"/>
        <w:ind w:firstLine="495"/>
        <w:jc w:val="both"/>
        <w:rPr>
          <w:color w:val="000000"/>
          <w:sz w:val="27"/>
          <w:szCs w:val="27"/>
        </w:rPr>
      </w:pPr>
      <w:r>
        <w:rPr>
          <w:color w:val="000000"/>
          <w:sz w:val="27"/>
          <w:szCs w:val="27"/>
        </w:rPr>
        <w:t>л. 67. Молитва жене по рожении детяти.</w:t>
      </w:r>
    </w:p>
    <w:p w:rsidR="00192B68" w:rsidRDefault="00192B68" w:rsidP="00277F99">
      <w:pPr>
        <w:pStyle w:val="a4"/>
        <w:shd w:val="clear" w:color="auto" w:fill="FDFBE6"/>
        <w:ind w:firstLine="495"/>
        <w:jc w:val="both"/>
        <w:rPr>
          <w:color w:val="000000"/>
          <w:sz w:val="27"/>
          <w:szCs w:val="27"/>
        </w:rPr>
      </w:pPr>
      <w:r>
        <w:rPr>
          <w:color w:val="000000"/>
          <w:sz w:val="27"/>
          <w:szCs w:val="27"/>
        </w:rPr>
        <w:t>л. 67 об. Другая молитва жене по рожении и женам прилучившимся на рожении том.</w:t>
      </w:r>
    </w:p>
    <w:p w:rsidR="00192B68" w:rsidRDefault="00192B68" w:rsidP="00277F99">
      <w:pPr>
        <w:pStyle w:val="a4"/>
        <w:shd w:val="clear" w:color="auto" w:fill="FDFBE6"/>
        <w:ind w:firstLine="495"/>
        <w:jc w:val="both"/>
        <w:rPr>
          <w:color w:val="000000"/>
          <w:sz w:val="27"/>
          <w:szCs w:val="27"/>
        </w:rPr>
      </w:pPr>
      <w:r>
        <w:rPr>
          <w:color w:val="000000"/>
          <w:sz w:val="27"/>
          <w:szCs w:val="27"/>
        </w:rPr>
        <w:t>л. 68. Молитва знаменати отроча, приемля имя в осмий день рождениа его.</w:t>
      </w:r>
    </w:p>
    <w:p w:rsidR="00192B68" w:rsidRDefault="00192B68" w:rsidP="00277F99">
      <w:pPr>
        <w:pStyle w:val="a4"/>
        <w:shd w:val="clear" w:color="auto" w:fill="FDFBE6"/>
        <w:ind w:firstLine="495"/>
        <w:jc w:val="both"/>
        <w:rPr>
          <w:color w:val="000000"/>
          <w:sz w:val="27"/>
          <w:szCs w:val="27"/>
        </w:rPr>
      </w:pPr>
      <w:r>
        <w:rPr>
          <w:color w:val="000000"/>
          <w:sz w:val="27"/>
          <w:szCs w:val="27"/>
        </w:rPr>
        <w:t>л. 69. Молитва бабе детиной.</w:t>
      </w:r>
    </w:p>
    <w:p w:rsidR="00192B68" w:rsidRDefault="00192B68" w:rsidP="00277F99">
      <w:pPr>
        <w:pStyle w:val="a4"/>
        <w:shd w:val="clear" w:color="auto" w:fill="FDFBE6"/>
        <w:ind w:firstLine="495"/>
        <w:jc w:val="both"/>
        <w:rPr>
          <w:color w:val="000000"/>
          <w:sz w:val="27"/>
          <w:szCs w:val="27"/>
        </w:rPr>
      </w:pPr>
      <w:r>
        <w:rPr>
          <w:color w:val="000000"/>
          <w:sz w:val="27"/>
          <w:szCs w:val="27"/>
        </w:rPr>
        <w:t>л. 69 об. Молитва влагая в колыбель детя.</w:t>
      </w:r>
    </w:p>
    <w:p w:rsidR="00192B68" w:rsidRDefault="00192B68" w:rsidP="00277F99">
      <w:pPr>
        <w:pStyle w:val="a4"/>
        <w:shd w:val="clear" w:color="auto" w:fill="FDFBE6"/>
        <w:ind w:firstLine="495"/>
        <w:jc w:val="both"/>
        <w:rPr>
          <w:color w:val="000000"/>
          <w:sz w:val="27"/>
          <w:szCs w:val="27"/>
        </w:rPr>
      </w:pPr>
      <w:r>
        <w:rPr>
          <w:color w:val="000000"/>
          <w:sz w:val="27"/>
          <w:szCs w:val="27"/>
        </w:rPr>
        <w:t>л. 70. Чин исповедующимся.</w:t>
      </w:r>
    </w:p>
    <w:p w:rsidR="00192B68" w:rsidRDefault="00192B68" w:rsidP="00277F99">
      <w:pPr>
        <w:pStyle w:val="a4"/>
        <w:shd w:val="clear" w:color="auto" w:fill="FDFBE6"/>
        <w:ind w:firstLine="495"/>
        <w:jc w:val="both"/>
        <w:rPr>
          <w:color w:val="000000"/>
          <w:sz w:val="27"/>
          <w:szCs w:val="27"/>
        </w:rPr>
      </w:pPr>
      <w:r>
        <w:rPr>
          <w:color w:val="000000"/>
          <w:sz w:val="27"/>
          <w:szCs w:val="27"/>
        </w:rPr>
        <w:t>л. 78. Како подобает омыти мощи Святых.</w:t>
      </w:r>
    </w:p>
    <w:p w:rsidR="00192B68" w:rsidRDefault="00192B68" w:rsidP="00277F99">
      <w:pPr>
        <w:pStyle w:val="a4"/>
        <w:shd w:val="clear" w:color="auto" w:fill="FDFBE6"/>
        <w:ind w:firstLine="495"/>
        <w:jc w:val="both"/>
        <w:rPr>
          <w:color w:val="000000"/>
          <w:sz w:val="27"/>
          <w:szCs w:val="27"/>
        </w:rPr>
      </w:pPr>
      <w:r>
        <w:rPr>
          <w:color w:val="000000"/>
          <w:sz w:val="27"/>
          <w:szCs w:val="27"/>
        </w:rPr>
        <w:t>л. 80. Чин омыти мощи Святых или како подобаеть воду с креста пити.</w:t>
      </w:r>
    </w:p>
    <w:p w:rsidR="00192B68" w:rsidRDefault="00192B68" w:rsidP="00277F99">
      <w:pPr>
        <w:pStyle w:val="a4"/>
        <w:shd w:val="clear" w:color="auto" w:fill="FDFBE6"/>
        <w:ind w:firstLine="495"/>
        <w:jc w:val="both"/>
        <w:rPr>
          <w:color w:val="000000"/>
          <w:sz w:val="27"/>
          <w:szCs w:val="27"/>
        </w:rPr>
      </w:pPr>
      <w:r>
        <w:rPr>
          <w:color w:val="000000"/>
          <w:sz w:val="27"/>
          <w:szCs w:val="27"/>
        </w:rPr>
        <w:lastRenderedPageBreak/>
        <w:t>л. 83. Чин бывающий святити масло.</w:t>
      </w:r>
      <w:r>
        <w:rPr>
          <w:rStyle w:val="apple-converted-space"/>
          <w:color w:val="000000"/>
          <w:sz w:val="27"/>
          <w:szCs w:val="27"/>
        </w:rPr>
        <w:t> </w:t>
      </w:r>
      <w:r>
        <w:rPr>
          <w:i/>
          <w:iCs/>
          <w:color w:val="000000"/>
          <w:sz w:val="27"/>
          <w:szCs w:val="27"/>
        </w:rPr>
        <w:t>Елеосвящение.</w:t>
      </w:r>
    </w:p>
    <w:p w:rsidR="00192B68" w:rsidRDefault="00192B68" w:rsidP="00277F99">
      <w:pPr>
        <w:pStyle w:val="a4"/>
        <w:shd w:val="clear" w:color="auto" w:fill="FDFBE6"/>
        <w:ind w:firstLine="495"/>
        <w:jc w:val="both"/>
        <w:rPr>
          <w:color w:val="000000"/>
          <w:sz w:val="27"/>
          <w:szCs w:val="27"/>
        </w:rPr>
      </w:pPr>
      <w:r>
        <w:rPr>
          <w:color w:val="000000"/>
          <w:sz w:val="27"/>
          <w:szCs w:val="27"/>
        </w:rPr>
        <w:t>л. 111 об. Чин вечерни великой.</w:t>
      </w:r>
    </w:p>
    <w:p w:rsidR="00192B68" w:rsidRDefault="00192B68" w:rsidP="00277F99">
      <w:pPr>
        <w:pStyle w:val="a4"/>
        <w:shd w:val="clear" w:color="auto" w:fill="FDFBE6"/>
        <w:ind w:firstLine="495"/>
        <w:jc w:val="both"/>
        <w:rPr>
          <w:color w:val="000000"/>
          <w:sz w:val="27"/>
          <w:szCs w:val="27"/>
        </w:rPr>
      </w:pPr>
      <w:r>
        <w:rPr>
          <w:color w:val="000000"/>
          <w:sz w:val="27"/>
          <w:szCs w:val="27"/>
        </w:rPr>
        <w:t>л. 115. Молитвы утреняя.</w:t>
      </w:r>
    </w:p>
    <w:p w:rsidR="00192B68" w:rsidRDefault="00192B68" w:rsidP="00277F99">
      <w:pPr>
        <w:pStyle w:val="a4"/>
        <w:shd w:val="clear" w:color="auto" w:fill="FDFBE6"/>
        <w:ind w:firstLine="495"/>
        <w:jc w:val="both"/>
        <w:rPr>
          <w:color w:val="000000"/>
          <w:sz w:val="27"/>
          <w:szCs w:val="27"/>
        </w:rPr>
      </w:pPr>
      <w:r>
        <w:rPr>
          <w:color w:val="000000"/>
          <w:sz w:val="27"/>
          <w:szCs w:val="27"/>
        </w:rPr>
        <w:t>л. 120. Чин бываемый еже створити отроча оглашено и крестити то.</w:t>
      </w:r>
    </w:p>
    <w:p w:rsidR="00192B68" w:rsidRDefault="00192B68" w:rsidP="00277F99">
      <w:pPr>
        <w:pStyle w:val="a4"/>
        <w:shd w:val="clear" w:color="auto" w:fill="FDFBE6"/>
        <w:ind w:firstLine="495"/>
        <w:jc w:val="both"/>
        <w:rPr>
          <w:color w:val="000000"/>
          <w:sz w:val="27"/>
          <w:szCs w:val="27"/>
        </w:rPr>
      </w:pPr>
      <w:r>
        <w:rPr>
          <w:color w:val="000000"/>
          <w:sz w:val="27"/>
          <w:szCs w:val="27"/>
        </w:rPr>
        <w:t>л. 131 об. Последование во еже омыти крестившаго в 8 день.</w:t>
      </w:r>
    </w:p>
    <w:p w:rsidR="00192B68" w:rsidRDefault="00192B68" w:rsidP="00277F99">
      <w:pPr>
        <w:pStyle w:val="a4"/>
        <w:shd w:val="clear" w:color="auto" w:fill="FDFBE6"/>
        <w:ind w:firstLine="495"/>
        <w:jc w:val="both"/>
        <w:rPr>
          <w:color w:val="000000"/>
          <w:sz w:val="27"/>
          <w:szCs w:val="27"/>
        </w:rPr>
      </w:pPr>
      <w:r>
        <w:rPr>
          <w:color w:val="000000"/>
          <w:sz w:val="27"/>
          <w:szCs w:val="27"/>
        </w:rPr>
        <w:t>л. 133. В 40 день пакы приводимь бываеть младенець новопросвещены матерью, еюже очищеною и измовеною.</w:t>
      </w:r>
    </w:p>
    <w:p w:rsidR="00192B68" w:rsidRDefault="00192B68" w:rsidP="00277F99">
      <w:pPr>
        <w:pStyle w:val="a4"/>
        <w:shd w:val="clear" w:color="auto" w:fill="FDFBE6"/>
        <w:ind w:firstLine="495"/>
        <w:jc w:val="both"/>
        <w:rPr>
          <w:color w:val="000000"/>
          <w:sz w:val="27"/>
          <w:szCs w:val="27"/>
        </w:rPr>
      </w:pPr>
      <w:r>
        <w:rPr>
          <w:color w:val="000000"/>
          <w:sz w:val="27"/>
          <w:szCs w:val="27"/>
        </w:rPr>
        <w:t>л. 135. Молитва св. крещений иная въкратце, аще когда случится младенцю сущу болну быти и спешити крестити того страха ради смертнаго.</w:t>
      </w:r>
    </w:p>
    <w:p w:rsidR="00192B68" w:rsidRDefault="00192B68" w:rsidP="00277F99">
      <w:pPr>
        <w:pStyle w:val="a4"/>
        <w:shd w:val="clear" w:color="auto" w:fill="FDFBE6"/>
        <w:ind w:firstLine="495"/>
        <w:jc w:val="both"/>
        <w:rPr>
          <w:color w:val="000000"/>
          <w:sz w:val="27"/>
          <w:szCs w:val="27"/>
        </w:rPr>
      </w:pPr>
      <w:r>
        <w:rPr>
          <w:color w:val="000000"/>
          <w:sz w:val="27"/>
          <w:szCs w:val="27"/>
        </w:rPr>
        <w:t>л. 136. Основание церкви и потчение кресту.</w:t>
      </w:r>
    </w:p>
    <w:p w:rsidR="00192B68" w:rsidRDefault="00192B68" w:rsidP="00277F99">
      <w:pPr>
        <w:pStyle w:val="a4"/>
        <w:shd w:val="clear" w:color="auto" w:fill="FDFBE6"/>
        <w:ind w:firstLine="495"/>
        <w:jc w:val="both"/>
        <w:rPr>
          <w:color w:val="000000"/>
          <w:sz w:val="27"/>
          <w:szCs w:val="27"/>
        </w:rPr>
      </w:pPr>
      <w:r>
        <w:rPr>
          <w:color w:val="000000"/>
          <w:sz w:val="27"/>
          <w:szCs w:val="27"/>
        </w:rPr>
        <w:t>л. 137 об. Чин освящения церкве малаго священиа.</w:t>
      </w:r>
    </w:p>
    <w:p w:rsidR="00192B68" w:rsidRDefault="00192B68" w:rsidP="00277F99">
      <w:pPr>
        <w:pStyle w:val="a4"/>
        <w:shd w:val="clear" w:color="auto" w:fill="FDFBE6"/>
        <w:ind w:firstLine="495"/>
        <w:jc w:val="both"/>
        <w:rPr>
          <w:color w:val="000000"/>
          <w:sz w:val="27"/>
          <w:szCs w:val="27"/>
        </w:rPr>
      </w:pPr>
      <w:r>
        <w:rPr>
          <w:color w:val="000000"/>
          <w:sz w:val="27"/>
          <w:szCs w:val="27"/>
        </w:rPr>
        <w:t>л. 158 об. Молитва внегда благословити двоженцев.</w:t>
      </w:r>
    </w:p>
    <w:p w:rsidR="00192B68" w:rsidRDefault="00192B68" w:rsidP="00277F99">
      <w:pPr>
        <w:pStyle w:val="a4"/>
        <w:shd w:val="clear" w:color="auto" w:fill="FDFBE6"/>
        <w:ind w:firstLine="495"/>
        <w:jc w:val="both"/>
        <w:rPr>
          <w:color w:val="000000"/>
          <w:sz w:val="27"/>
          <w:szCs w:val="27"/>
        </w:rPr>
      </w:pPr>
      <w:r>
        <w:rPr>
          <w:color w:val="000000"/>
          <w:sz w:val="27"/>
          <w:szCs w:val="27"/>
        </w:rPr>
        <w:t>л. 159. Молитва благословити царя и князя.</w:t>
      </w:r>
    </w:p>
    <w:p w:rsidR="00192B68" w:rsidRDefault="00192B68" w:rsidP="00277F99">
      <w:pPr>
        <w:pStyle w:val="a4"/>
        <w:shd w:val="clear" w:color="auto" w:fill="FDFBE6"/>
        <w:ind w:firstLine="495"/>
        <w:jc w:val="both"/>
        <w:rPr>
          <w:color w:val="000000"/>
          <w:sz w:val="27"/>
          <w:szCs w:val="27"/>
        </w:rPr>
      </w:pPr>
      <w:r>
        <w:rPr>
          <w:color w:val="000000"/>
          <w:sz w:val="27"/>
          <w:szCs w:val="27"/>
        </w:rPr>
        <w:t>л. 159 об. Молитва над кутиею в памяти Святых.</w:t>
      </w:r>
    </w:p>
    <w:p w:rsidR="00192B68" w:rsidRDefault="00192B68" w:rsidP="00277F99">
      <w:pPr>
        <w:pStyle w:val="a4"/>
        <w:shd w:val="clear" w:color="auto" w:fill="FDFBE6"/>
        <w:ind w:firstLine="495"/>
        <w:jc w:val="both"/>
        <w:rPr>
          <w:color w:val="000000"/>
          <w:sz w:val="27"/>
          <w:szCs w:val="27"/>
        </w:rPr>
      </w:pPr>
      <w:r>
        <w:rPr>
          <w:color w:val="000000"/>
          <w:sz w:val="27"/>
          <w:szCs w:val="27"/>
        </w:rPr>
        <w:t>л. 161. Последование св. Пятидесятниця, свершаемо в неделю Св. Духа.</w:t>
      </w:r>
    </w:p>
    <w:p w:rsidR="00192B68" w:rsidRDefault="00192B68" w:rsidP="00277F99">
      <w:pPr>
        <w:pStyle w:val="a4"/>
        <w:shd w:val="clear" w:color="auto" w:fill="FDFBE6"/>
        <w:ind w:firstLine="495"/>
        <w:jc w:val="both"/>
        <w:rPr>
          <w:color w:val="000000"/>
          <w:sz w:val="27"/>
          <w:szCs w:val="27"/>
        </w:rPr>
      </w:pPr>
      <w:r>
        <w:rPr>
          <w:color w:val="000000"/>
          <w:sz w:val="27"/>
          <w:szCs w:val="27"/>
        </w:rPr>
        <w:t>л. 174.</w:t>
      </w:r>
      <w:r>
        <w:rPr>
          <w:rStyle w:val="apple-converted-space"/>
          <w:color w:val="000000"/>
          <w:sz w:val="27"/>
          <w:szCs w:val="27"/>
        </w:rPr>
        <w:t> </w:t>
      </w:r>
      <w:r>
        <w:rPr>
          <w:i/>
          <w:iCs/>
          <w:color w:val="000000"/>
          <w:sz w:val="27"/>
          <w:szCs w:val="27"/>
        </w:rPr>
        <w:t>Описание коронования греч. Императора Мануила в лето 6900 (1392); издано г. Сахаровым в Путешествиях русских людей в чужия земли.</w:t>
      </w:r>
    </w:p>
    <w:p w:rsidR="00192B68" w:rsidRDefault="00192B68" w:rsidP="00277F99">
      <w:pPr>
        <w:pStyle w:val="a4"/>
        <w:shd w:val="clear" w:color="auto" w:fill="FDFBE6"/>
        <w:ind w:firstLine="495"/>
        <w:jc w:val="both"/>
        <w:rPr>
          <w:color w:val="000000"/>
          <w:sz w:val="27"/>
          <w:szCs w:val="27"/>
        </w:rPr>
      </w:pPr>
      <w:r>
        <w:rPr>
          <w:color w:val="000000"/>
          <w:sz w:val="27"/>
          <w:szCs w:val="27"/>
        </w:rPr>
        <w:t>л. 175 об.</w:t>
      </w:r>
      <w:r>
        <w:rPr>
          <w:rStyle w:val="apple-converted-space"/>
          <w:color w:val="000000"/>
          <w:sz w:val="27"/>
          <w:szCs w:val="27"/>
        </w:rPr>
        <w:t> </w:t>
      </w:r>
      <w:r>
        <w:rPr>
          <w:i/>
          <w:iCs/>
          <w:color w:val="000000"/>
          <w:sz w:val="27"/>
          <w:szCs w:val="27"/>
        </w:rPr>
        <w:t>Без надписи</w:t>
      </w:r>
      <w:r>
        <w:rPr>
          <w:color w:val="000000"/>
          <w:sz w:val="27"/>
          <w:szCs w:val="27"/>
        </w:rPr>
        <w:t>. Нач. Пиши на десной стране у Креста: древо дарует древним достояние.</w:t>
      </w:r>
      <w:r>
        <w:rPr>
          <w:rStyle w:val="apple-converted-space"/>
          <w:color w:val="000000"/>
          <w:sz w:val="27"/>
          <w:szCs w:val="27"/>
        </w:rPr>
        <w:t> </w:t>
      </w:r>
      <w:r>
        <w:rPr>
          <w:i/>
          <w:iCs/>
          <w:color w:val="000000"/>
          <w:sz w:val="27"/>
          <w:szCs w:val="27"/>
        </w:rPr>
        <w:t>Тоже, что под № 314 л. 1.</w:t>
      </w:r>
    </w:p>
    <w:p w:rsidR="00192B68" w:rsidRDefault="00192B68" w:rsidP="00277F99">
      <w:pPr>
        <w:pStyle w:val="a4"/>
        <w:shd w:val="clear" w:color="auto" w:fill="FDFBE6"/>
        <w:ind w:firstLine="495"/>
        <w:jc w:val="both"/>
        <w:rPr>
          <w:color w:val="000000"/>
          <w:sz w:val="27"/>
          <w:szCs w:val="27"/>
        </w:rPr>
      </w:pPr>
      <w:r>
        <w:rPr>
          <w:color w:val="000000"/>
          <w:sz w:val="27"/>
          <w:szCs w:val="27"/>
        </w:rPr>
        <w:t>л. 176. Молитвы: егда кто хощет съзидати храм; егда кто от неверных внидет; молитва над агнцем на Пасху; молитва над сиры и яицы Пасце,</w:t>
      </w:r>
      <w:r>
        <w:rPr>
          <w:rStyle w:val="apple-converted-space"/>
          <w:color w:val="000000"/>
          <w:sz w:val="27"/>
          <w:szCs w:val="27"/>
        </w:rPr>
        <w:t> </w:t>
      </w:r>
      <w:r>
        <w:rPr>
          <w:i/>
          <w:iCs/>
          <w:color w:val="000000"/>
          <w:sz w:val="27"/>
          <w:szCs w:val="27"/>
        </w:rPr>
        <w:t>и мелкие отрывки.</w:t>
      </w:r>
    </w:p>
    <w:p w:rsidR="00192B68" w:rsidRDefault="00192B68" w:rsidP="00277F99">
      <w:pPr>
        <w:pStyle w:val="a4"/>
        <w:shd w:val="clear" w:color="auto" w:fill="FDFBE6"/>
        <w:ind w:firstLine="495"/>
        <w:jc w:val="both"/>
        <w:rPr>
          <w:color w:val="000000"/>
          <w:sz w:val="27"/>
          <w:szCs w:val="27"/>
        </w:rPr>
      </w:pPr>
      <w:r>
        <w:rPr>
          <w:color w:val="000000"/>
          <w:sz w:val="27"/>
          <w:szCs w:val="27"/>
        </w:rPr>
        <w:t>л. 178. Последование просвещениа св. Богоявлений.</w:t>
      </w:r>
      <w:r>
        <w:rPr>
          <w:rStyle w:val="apple-converted-space"/>
          <w:color w:val="000000"/>
          <w:sz w:val="27"/>
          <w:szCs w:val="27"/>
        </w:rPr>
        <w:t> </w:t>
      </w:r>
      <w:r>
        <w:rPr>
          <w:i/>
          <w:iCs/>
          <w:color w:val="000000"/>
          <w:sz w:val="27"/>
          <w:szCs w:val="27"/>
        </w:rPr>
        <w:t>Прибавления в молитве:</w:t>
      </w:r>
      <w:r>
        <w:rPr>
          <w:rStyle w:val="apple-converted-space"/>
          <w:color w:val="000000"/>
          <w:sz w:val="27"/>
          <w:szCs w:val="27"/>
        </w:rPr>
        <w:t> </w:t>
      </w:r>
      <w:r>
        <w:rPr>
          <w:color w:val="000000"/>
          <w:sz w:val="27"/>
          <w:szCs w:val="27"/>
        </w:rPr>
        <w:t>и огнем –</w:t>
      </w:r>
      <w:r>
        <w:rPr>
          <w:rStyle w:val="apple-converted-space"/>
          <w:i/>
          <w:iCs/>
          <w:color w:val="000000"/>
          <w:sz w:val="27"/>
          <w:szCs w:val="27"/>
        </w:rPr>
        <w:t> </w:t>
      </w:r>
      <w:r>
        <w:rPr>
          <w:i/>
          <w:iCs/>
          <w:color w:val="000000"/>
          <w:sz w:val="27"/>
          <w:szCs w:val="27"/>
        </w:rPr>
        <w:t>нет ни в одном списке: здесь на поле против того места, где следовало быть прилогу, тоюже рукою написано:</w:t>
      </w:r>
      <w:r>
        <w:rPr>
          <w:rStyle w:val="apple-converted-space"/>
          <w:color w:val="000000"/>
          <w:sz w:val="27"/>
          <w:szCs w:val="27"/>
        </w:rPr>
        <w:t> </w:t>
      </w:r>
      <w:r>
        <w:rPr>
          <w:color w:val="000000"/>
          <w:sz w:val="27"/>
          <w:szCs w:val="27"/>
        </w:rPr>
        <w:t>Зри.</w:t>
      </w:r>
    </w:p>
    <w:p w:rsidR="00192B68" w:rsidRDefault="00192B68" w:rsidP="00277F99">
      <w:pPr>
        <w:pStyle w:val="a4"/>
        <w:shd w:val="clear" w:color="auto" w:fill="FDFBE6"/>
        <w:ind w:firstLine="495"/>
        <w:jc w:val="both"/>
        <w:rPr>
          <w:color w:val="000000"/>
          <w:sz w:val="27"/>
          <w:szCs w:val="27"/>
        </w:rPr>
      </w:pPr>
      <w:r>
        <w:rPr>
          <w:color w:val="000000"/>
          <w:sz w:val="27"/>
          <w:szCs w:val="27"/>
        </w:rPr>
        <w:t>л. 184 об. Апостоли и еуангелиа заупокойная пред (всю) неделю.</w:t>
      </w:r>
    </w:p>
    <w:p w:rsidR="00192B68" w:rsidRDefault="00192B68" w:rsidP="00277F99">
      <w:pPr>
        <w:pStyle w:val="a4"/>
        <w:shd w:val="clear" w:color="auto" w:fill="FDFBE6"/>
        <w:ind w:firstLine="495"/>
        <w:jc w:val="both"/>
        <w:rPr>
          <w:color w:val="000000"/>
          <w:sz w:val="27"/>
          <w:szCs w:val="27"/>
        </w:rPr>
      </w:pPr>
      <w:r>
        <w:rPr>
          <w:color w:val="000000"/>
          <w:sz w:val="27"/>
          <w:szCs w:val="27"/>
        </w:rPr>
        <w:t>л. 185. Молитва в честь молвити (</w:t>
      </w:r>
      <w:r>
        <w:rPr>
          <w:i/>
          <w:iCs/>
          <w:color w:val="000000"/>
          <w:sz w:val="27"/>
          <w:szCs w:val="27"/>
        </w:rPr>
        <w:t>прибавл:</w:t>
      </w:r>
      <w:r>
        <w:rPr>
          <w:rStyle w:val="apple-converted-space"/>
          <w:color w:val="000000"/>
          <w:sz w:val="27"/>
          <w:szCs w:val="27"/>
        </w:rPr>
        <w:t> </w:t>
      </w:r>
      <w:r>
        <w:rPr>
          <w:color w:val="000000"/>
          <w:sz w:val="27"/>
          <w:szCs w:val="27"/>
        </w:rPr>
        <w:t>за обедом) за царя, за святителеля, за игумена, за мирьскаго.</w:t>
      </w:r>
    </w:p>
    <w:p w:rsidR="00192B68" w:rsidRDefault="00192B68" w:rsidP="00277F99">
      <w:pPr>
        <w:pStyle w:val="a4"/>
        <w:shd w:val="clear" w:color="auto" w:fill="FDFBE6"/>
        <w:ind w:firstLine="495"/>
        <w:jc w:val="both"/>
        <w:rPr>
          <w:color w:val="000000"/>
          <w:sz w:val="27"/>
          <w:szCs w:val="27"/>
        </w:rPr>
      </w:pPr>
      <w:r>
        <w:rPr>
          <w:color w:val="000000"/>
          <w:sz w:val="27"/>
          <w:szCs w:val="27"/>
        </w:rPr>
        <w:t>л. 186 об. Чин исповеданию инокых.</w:t>
      </w:r>
    </w:p>
    <w:p w:rsidR="00192B68" w:rsidRDefault="00192B68" w:rsidP="00277F99">
      <w:pPr>
        <w:pStyle w:val="a4"/>
        <w:shd w:val="clear" w:color="auto" w:fill="FDFBE6"/>
        <w:ind w:firstLine="495"/>
        <w:jc w:val="both"/>
        <w:rPr>
          <w:color w:val="000000"/>
          <w:sz w:val="27"/>
          <w:szCs w:val="27"/>
        </w:rPr>
      </w:pPr>
      <w:r>
        <w:rPr>
          <w:color w:val="000000"/>
          <w:sz w:val="27"/>
          <w:szCs w:val="27"/>
        </w:rPr>
        <w:t>л. 190 об. Исповедание священноиноком и ереем и дияконом.</w:t>
      </w:r>
    </w:p>
    <w:p w:rsidR="00192B68" w:rsidRDefault="00192B68" w:rsidP="00277F99">
      <w:pPr>
        <w:pStyle w:val="a4"/>
        <w:shd w:val="clear" w:color="auto" w:fill="FDFBE6"/>
        <w:ind w:firstLine="495"/>
        <w:jc w:val="both"/>
        <w:rPr>
          <w:color w:val="000000"/>
          <w:sz w:val="27"/>
          <w:szCs w:val="27"/>
        </w:rPr>
      </w:pPr>
      <w:r>
        <w:rPr>
          <w:color w:val="000000"/>
          <w:sz w:val="27"/>
          <w:szCs w:val="27"/>
        </w:rPr>
        <w:t>л. 192. Молитвы в пост идущим,</w:t>
      </w:r>
      <w:r>
        <w:rPr>
          <w:rStyle w:val="apple-converted-space"/>
          <w:color w:val="000000"/>
          <w:sz w:val="27"/>
          <w:szCs w:val="27"/>
        </w:rPr>
        <w:t> </w:t>
      </w:r>
      <w:r>
        <w:rPr>
          <w:i/>
          <w:iCs/>
          <w:color w:val="000000"/>
          <w:sz w:val="27"/>
          <w:szCs w:val="27"/>
        </w:rPr>
        <w:t>числ. 2.</w:t>
      </w:r>
    </w:p>
    <w:p w:rsidR="00192B68" w:rsidRDefault="00192B68" w:rsidP="00277F99">
      <w:pPr>
        <w:pStyle w:val="a4"/>
        <w:shd w:val="clear" w:color="auto" w:fill="FDFBE6"/>
        <w:ind w:firstLine="495"/>
        <w:jc w:val="both"/>
        <w:rPr>
          <w:color w:val="000000"/>
          <w:sz w:val="27"/>
          <w:szCs w:val="27"/>
        </w:rPr>
      </w:pPr>
      <w:r>
        <w:rPr>
          <w:color w:val="000000"/>
          <w:sz w:val="27"/>
          <w:szCs w:val="27"/>
        </w:rPr>
        <w:lastRenderedPageBreak/>
        <w:t>л. 193 об. Молитвы на Въскресение Господне,</w:t>
      </w:r>
      <w:r>
        <w:rPr>
          <w:rStyle w:val="apple-converted-space"/>
          <w:color w:val="000000"/>
          <w:sz w:val="27"/>
          <w:szCs w:val="27"/>
        </w:rPr>
        <w:t> </w:t>
      </w:r>
      <w:r>
        <w:rPr>
          <w:i/>
          <w:iCs/>
          <w:color w:val="000000"/>
          <w:sz w:val="27"/>
          <w:szCs w:val="27"/>
        </w:rPr>
        <w:t>числ. 2.</w:t>
      </w:r>
    </w:p>
    <w:p w:rsidR="00192B68" w:rsidRDefault="00192B68" w:rsidP="00277F99">
      <w:pPr>
        <w:pStyle w:val="a4"/>
        <w:shd w:val="clear" w:color="auto" w:fill="FDFBE6"/>
        <w:ind w:firstLine="495"/>
        <w:jc w:val="both"/>
        <w:rPr>
          <w:color w:val="000000"/>
          <w:sz w:val="27"/>
          <w:szCs w:val="27"/>
        </w:rPr>
      </w:pPr>
      <w:r>
        <w:rPr>
          <w:color w:val="000000"/>
          <w:sz w:val="27"/>
          <w:szCs w:val="27"/>
        </w:rPr>
        <w:t>л. 195. Молитвы на Рожество Христово,</w:t>
      </w:r>
      <w:r>
        <w:rPr>
          <w:rStyle w:val="apple-converted-space"/>
          <w:color w:val="000000"/>
          <w:sz w:val="27"/>
          <w:szCs w:val="27"/>
        </w:rPr>
        <w:t> </w:t>
      </w:r>
      <w:r>
        <w:rPr>
          <w:i/>
          <w:iCs/>
          <w:color w:val="000000"/>
          <w:sz w:val="27"/>
          <w:szCs w:val="27"/>
        </w:rPr>
        <w:t>числ. 2.</w:t>
      </w:r>
    </w:p>
    <w:p w:rsidR="00192B68" w:rsidRDefault="00192B68" w:rsidP="00277F99">
      <w:pPr>
        <w:pStyle w:val="a4"/>
        <w:shd w:val="clear" w:color="auto" w:fill="FDFBE6"/>
        <w:ind w:firstLine="495"/>
        <w:jc w:val="both"/>
        <w:rPr>
          <w:color w:val="000000"/>
          <w:sz w:val="27"/>
          <w:szCs w:val="27"/>
        </w:rPr>
      </w:pPr>
      <w:r>
        <w:rPr>
          <w:color w:val="000000"/>
          <w:sz w:val="27"/>
          <w:szCs w:val="27"/>
        </w:rPr>
        <w:t>л. 196. Молитва от всякоя скверны.</w:t>
      </w:r>
    </w:p>
    <w:p w:rsidR="00192B68" w:rsidRDefault="00192B68" w:rsidP="00277F99">
      <w:pPr>
        <w:pStyle w:val="a4"/>
        <w:shd w:val="clear" w:color="auto" w:fill="FDFBE6"/>
        <w:ind w:firstLine="495"/>
        <w:jc w:val="both"/>
        <w:rPr>
          <w:color w:val="000000"/>
          <w:sz w:val="27"/>
          <w:szCs w:val="27"/>
        </w:rPr>
      </w:pPr>
      <w:r>
        <w:rPr>
          <w:color w:val="000000"/>
          <w:sz w:val="27"/>
          <w:szCs w:val="27"/>
        </w:rPr>
        <w:t>л. 196 об. От Правил о кресте Христове Афонасия мниха иерусалимскаго,</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о наузех и о стрелце громней.</w:t>
      </w:r>
      <w:r>
        <w:rPr>
          <w:rStyle w:val="apple-converted-space"/>
          <w:color w:val="000000"/>
          <w:sz w:val="27"/>
          <w:szCs w:val="27"/>
        </w:rPr>
        <w:t> </w:t>
      </w:r>
      <w:r>
        <w:rPr>
          <w:i/>
          <w:iCs/>
          <w:color w:val="000000"/>
          <w:sz w:val="27"/>
          <w:szCs w:val="27"/>
        </w:rPr>
        <w:t>См. № 15 на конце.</w:t>
      </w:r>
    </w:p>
    <w:p w:rsidR="00192B68" w:rsidRDefault="00192B68" w:rsidP="00277F99">
      <w:pPr>
        <w:pStyle w:val="a4"/>
        <w:shd w:val="clear" w:color="auto" w:fill="FDFBE6"/>
        <w:ind w:firstLine="495"/>
        <w:jc w:val="both"/>
        <w:rPr>
          <w:color w:val="000000"/>
          <w:sz w:val="27"/>
          <w:szCs w:val="27"/>
        </w:rPr>
      </w:pPr>
      <w:r>
        <w:rPr>
          <w:color w:val="000000"/>
          <w:sz w:val="27"/>
          <w:szCs w:val="27"/>
        </w:rPr>
        <w:t>л. 197. Отпусты</w:t>
      </w:r>
      <w:r>
        <w:rPr>
          <w:rStyle w:val="apple-converted-space"/>
          <w:color w:val="000000"/>
          <w:sz w:val="27"/>
          <w:szCs w:val="27"/>
        </w:rPr>
        <w:t> </w:t>
      </w:r>
      <w:r>
        <w:rPr>
          <w:i/>
          <w:iCs/>
          <w:color w:val="000000"/>
          <w:sz w:val="27"/>
          <w:szCs w:val="27"/>
        </w:rPr>
        <w:t>на праздники</w:t>
      </w:r>
      <w:r>
        <w:rPr>
          <w:color w:val="000000"/>
          <w:sz w:val="27"/>
          <w:szCs w:val="27"/>
        </w:rPr>
        <w:t>.</w:t>
      </w:r>
    </w:p>
    <w:p w:rsidR="00192B68" w:rsidRDefault="00192B68" w:rsidP="00277F99">
      <w:pPr>
        <w:pStyle w:val="a4"/>
        <w:shd w:val="clear" w:color="auto" w:fill="FDFBE6"/>
        <w:ind w:firstLine="495"/>
        <w:jc w:val="both"/>
        <w:rPr>
          <w:color w:val="000000"/>
          <w:sz w:val="27"/>
          <w:szCs w:val="27"/>
        </w:rPr>
      </w:pPr>
      <w:r>
        <w:rPr>
          <w:color w:val="000000"/>
          <w:sz w:val="27"/>
          <w:szCs w:val="27"/>
        </w:rPr>
        <w:t>л. 199. Правило иереом, иже не облачаются в священныя ризы, ли неразумием, ли гордостию, ли леностию.</w:t>
      </w:r>
      <w:r>
        <w:rPr>
          <w:rStyle w:val="apple-converted-space"/>
          <w:color w:val="000000"/>
          <w:sz w:val="27"/>
          <w:szCs w:val="27"/>
        </w:rPr>
        <w:t> </w:t>
      </w:r>
      <w:r>
        <w:rPr>
          <w:i/>
          <w:iCs/>
          <w:color w:val="000000"/>
          <w:sz w:val="27"/>
          <w:szCs w:val="27"/>
        </w:rPr>
        <w:t>В конце мелкие отрывки.</w:t>
      </w:r>
    </w:p>
    <w:p w:rsidR="00192B68" w:rsidRDefault="00192B68" w:rsidP="00277F99">
      <w:pPr>
        <w:pStyle w:val="a4"/>
        <w:shd w:val="clear" w:color="auto" w:fill="FDFBE6"/>
        <w:ind w:firstLine="495"/>
        <w:jc w:val="both"/>
        <w:rPr>
          <w:color w:val="000000"/>
          <w:sz w:val="27"/>
          <w:szCs w:val="27"/>
        </w:rPr>
      </w:pPr>
      <w:r>
        <w:rPr>
          <w:color w:val="000000"/>
          <w:sz w:val="27"/>
          <w:szCs w:val="27"/>
        </w:rPr>
        <w:t>л. 202. Чин исповеданию.</w:t>
      </w:r>
    </w:p>
    <w:p w:rsidR="00192B68" w:rsidRDefault="00192B68" w:rsidP="00277F99">
      <w:pPr>
        <w:pStyle w:val="a4"/>
        <w:shd w:val="clear" w:color="auto" w:fill="FDFBE6"/>
        <w:ind w:firstLine="495"/>
        <w:jc w:val="both"/>
        <w:rPr>
          <w:color w:val="000000"/>
          <w:sz w:val="27"/>
          <w:szCs w:val="27"/>
        </w:rPr>
      </w:pPr>
      <w:r>
        <w:rPr>
          <w:color w:val="000000"/>
          <w:sz w:val="27"/>
          <w:szCs w:val="27"/>
        </w:rPr>
        <w:t>л. 218 об. Чин бываемый на одение расы.</w:t>
      </w:r>
    </w:p>
    <w:p w:rsidR="00192B68" w:rsidRDefault="00192B68" w:rsidP="00277F99">
      <w:pPr>
        <w:pStyle w:val="a4"/>
        <w:shd w:val="clear" w:color="auto" w:fill="FDFBE6"/>
        <w:ind w:firstLine="495"/>
        <w:jc w:val="both"/>
        <w:rPr>
          <w:color w:val="000000"/>
          <w:sz w:val="27"/>
          <w:szCs w:val="27"/>
        </w:rPr>
      </w:pPr>
      <w:r>
        <w:rPr>
          <w:color w:val="000000"/>
          <w:sz w:val="27"/>
          <w:szCs w:val="27"/>
        </w:rPr>
        <w:t>л. 220. Последование малаго образа еже есть мантия.</w:t>
      </w:r>
    </w:p>
    <w:p w:rsidR="00192B68" w:rsidRDefault="00192B68" w:rsidP="00277F99">
      <w:pPr>
        <w:pStyle w:val="a4"/>
        <w:shd w:val="clear" w:color="auto" w:fill="FDFBE6"/>
        <w:ind w:firstLine="495"/>
        <w:jc w:val="both"/>
        <w:rPr>
          <w:color w:val="000000"/>
          <w:sz w:val="27"/>
          <w:szCs w:val="27"/>
        </w:rPr>
      </w:pPr>
      <w:r>
        <w:rPr>
          <w:color w:val="000000"/>
          <w:sz w:val="27"/>
          <w:szCs w:val="27"/>
        </w:rPr>
        <w:t>л. 226 об. Чин бываемый великаго и ангельскаго образа.</w:t>
      </w:r>
    </w:p>
    <w:p w:rsidR="00192B68" w:rsidRDefault="00192B68" w:rsidP="00277F99">
      <w:pPr>
        <w:pStyle w:val="a4"/>
        <w:shd w:val="clear" w:color="auto" w:fill="FDFBE6"/>
        <w:ind w:firstLine="495"/>
        <w:jc w:val="both"/>
        <w:rPr>
          <w:color w:val="000000"/>
          <w:sz w:val="27"/>
          <w:szCs w:val="27"/>
        </w:rPr>
      </w:pPr>
      <w:r>
        <w:rPr>
          <w:color w:val="000000"/>
          <w:sz w:val="27"/>
          <w:szCs w:val="27"/>
        </w:rPr>
        <w:t>л. 253. Молитва над умершим младенцем погребалная до 12 месяць. Аще ли двою годов умрет отроча, то уже в ризах служба свершена.</w:t>
      </w:r>
    </w:p>
    <w:p w:rsidR="00192B68" w:rsidRDefault="00192B68" w:rsidP="00277F99">
      <w:pPr>
        <w:pStyle w:val="a4"/>
        <w:shd w:val="clear" w:color="auto" w:fill="FDFBE6"/>
        <w:ind w:firstLine="495"/>
        <w:jc w:val="both"/>
        <w:rPr>
          <w:color w:val="000000"/>
          <w:sz w:val="27"/>
          <w:szCs w:val="27"/>
        </w:rPr>
      </w:pPr>
      <w:r>
        <w:rPr>
          <w:color w:val="000000"/>
          <w:sz w:val="27"/>
          <w:szCs w:val="27"/>
        </w:rPr>
        <w:t>л. 253. Пострижение черноризице великаго образа ангелскаго.</w:t>
      </w:r>
    </w:p>
    <w:p w:rsidR="00192B68" w:rsidRDefault="00192B68" w:rsidP="00277F99">
      <w:pPr>
        <w:pStyle w:val="a4"/>
        <w:shd w:val="clear" w:color="auto" w:fill="FDFBE6"/>
        <w:ind w:firstLine="495"/>
        <w:jc w:val="both"/>
        <w:rPr>
          <w:color w:val="000000"/>
          <w:sz w:val="27"/>
          <w:szCs w:val="27"/>
        </w:rPr>
      </w:pPr>
      <w:r>
        <w:rPr>
          <w:color w:val="000000"/>
          <w:sz w:val="27"/>
          <w:szCs w:val="27"/>
        </w:rPr>
        <w:t>л. 260. Некоего мудреца приложшаго круг лета к животу человечю.</w:t>
      </w:r>
      <w:r>
        <w:rPr>
          <w:rStyle w:val="apple-converted-space"/>
          <w:color w:val="000000"/>
          <w:sz w:val="27"/>
          <w:szCs w:val="27"/>
        </w:rPr>
        <w:t> </w:t>
      </w:r>
      <w:r>
        <w:rPr>
          <w:i/>
          <w:iCs/>
          <w:color w:val="000000"/>
          <w:sz w:val="27"/>
          <w:szCs w:val="27"/>
        </w:rPr>
        <w:t>Аллегорическия изображения времен года, припис. в ХVІ веке.</w:t>
      </w:r>
    </w:p>
    <w:p w:rsidR="00192B68" w:rsidRDefault="00192B68" w:rsidP="00277F99">
      <w:pPr>
        <w:pStyle w:val="a4"/>
        <w:shd w:val="clear" w:color="auto" w:fill="FDFBE6"/>
        <w:ind w:firstLine="495"/>
        <w:jc w:val="both"/>
        <w:rPr>
          <w:color w:val="000000"/>
          <w:sz w:val="27"/>
          <w:szCs w:val="27"/>
        </w:rPr>
      </w:pPr>
      <w:r>
        <w:rPr>
          <w:color w:val="000000"/>
          <w:sz w:val="27"/>
          <w:szCs w:val="27"/>
        </w:rPr>
        <w:t>л. 261. Последование бываемо усопших иноких.</w:t>
      </w:r>
    </w:p>
    <w:p w:rsidR="00192B68" w:rsidRDefault="00192B68" w:rsidP="00277F99">
      <w:pPr>
        <w:pStyle w:val="a4"/>
        <w:shd w:val="clear" w:color="auto" w:fill="FDFBE6"/>
        <w:ind w:firstLine="495"/>
        <w:jc w:val="both"/>
        <w:rPr>
          <w:color w:val="000000"/>
          <w:sz w:val="27"/>
          <w:szCs w:val="27"/>
        </w:rPr>
      </w:pPr>
      <w:r>
        <w:rPr>
          <w:color w:val="000000"/>
          <w:sz w:val="27"/>
          <w:szCs w:val="27"/>
        </w:rPr>
        <w:t>л. 295. Погребалник мирский.</w:t>
      </w:r>
    </w:p>
    <w:p w:rsidR="00192B68" w:rsidRDefault="00192B68" w:rsidP="00277F99">
      <w:pPr>
        <w:pStyle w:val="a4"/>
        <w:shd w:val="clear" w:color="auto" w:fill="FDFBE6"/>
        <w:ind w:firstLine="495"/>
        <w:jc w:val="both"/>
        <w:rPr>
          <w:color w:val="000000"/>
          <w:sz w:val="27"/>
          <w:szCs w:val="27"/>
        </w:rPr>
      </w:pPr>
      <w:r>
        <w:rPr>
          <w:color w:val="000000"/>
          <w:sz w:val="27"/>
          <w:szCs w:val="27"/>
        </w:rPr>
        <w:t>л. 311 об. Последование освящения в 1 августа.</w:t>
      </w:r>
    </w:p>
    <w:p w:rsidR="00192B68" w:rsidRDefault="00192B68" w:rsidP="00277F99">
      <w:pPr>
        <w:pStyle w:val="a4"/>
        <w:shd w:val="clear" w:color="auto" w:fill="FDFBE6"/>
        <w:ind w:firstLine="495"/>
        <w:jc w:val="both"/>
        <w:rPr>
          <w:color w:val="000000"/>
          <w:sz w:val="27"/>
          <w:szCs w:val="27"/>
        </w:rPr>
      </w:pPr>
      <w:r>
        <w:rPr>
          <w:color w:val="000000"/>
          <w:sz w:val="27"/>
          <w:szCs w:val="27"/>
        </w:rPr>
        <w:t>л. 318 об. Чин, како подобаеть пети панихида за умерших.</w:t>
      </w:r>
    </w:p>
    <w:p w:rsidR="00192B68" w:rsidRDefault="00192B68" w:rsidP="00277F99">
      <w:pPr>
        <w:pStyle w:val="a4"/>
        <w:shd w:val="clear" w:color="auto" w:fill="FDFBE6"/>
        <w:ind w:firstLine="495"/>
        <w:jc w:val="both"/>
        <w:rPr>
          <w:color w:val="000000"/>
          <w:sz w:val="27"/>
          <w:szCs w:val="27"/>
        </w:rPr>
      </w:pPr>
      <w:r>
        <w:rPr>
          <w:color w:val="000000"/>
          <w:sz w:val="27"/>
          <w:szCs w:val="27"/>
        </w:rPr>
        <w:t>л. 328. Прокимни въскресни утрънии на Еунгелиах и Апостолах; прокимни дневнии и аллилуари 8 гласовом.</w:t>
      </w:r>
    </w:p>
    <w:p w:rsidR="00192B68" w:rsidRDefault="00192B68" w:rsidP="00277F99">
      <w:pPr>
        <w:pStyle w:val="a4"/>
        <w:shd w:val="clear" w:color="auto" w:fill="FDFBE6"/>
        <w:ind w:firstLine="495"/>
        <w:jc w:val="both"/>
        <w:rPr>
          <w:color w:val="000000"/>
          <w:sz w:val="27"/>
          <w:szCs w:val="27"/>
        </w:rPr>
      </w:pPr>
      <w:r>
        <w:rPr>
          <w:color w:val="000000"/>
          <w:sz w:val="27"/>
          <w:szCs w:val="27"/>
        </w:rPr>
        <w:t>л. 329 об. Чин, како подобает молебен пети.</w:t>
      </w:r>
    </w:p>
    <w:p w:rsidR="00192B68" w:rsidRDefault="00192B68" w:rsidP="00277F99">
      <w:pPr>
        <w:pStyle w:val="a4"/>
        <w:shd w:val="clear" w:color="auto" w:fill="FDFBE6"/>
        <w:ind w:firstLine="495"/>
        <w:jc w:val="both"/>
        <w:rPr>
          <w:color w:val="000000"/>
          <w:sz w:val="27"/>
          <w:szCs w:val="27"/>
        </w:rPr>
      </w:pPr>
      <w:r>
        <w:rPr>
          <w:color w:val="000000"/>
          <w:sz w:val="27"/>
          <w:szCs w:val="27"/>
        </w:rPr>
        <w:t>л. 332. Молитвы.</w:t>
      </w:r>
      <w:r>
        <w:rPr>
          <w:rStyle w:val="apple-converted-space"/>
          <w:color w:val="000000"/>
          <w:sz w:val="27"/>
          <w:szCs w:val="27"/>
        </w:rPr>
        <w:t> </w:t>
      </w:r>
      <w:r>
        <w:rPr>
          <w:i/>
          <w:iCs/>
          <w:color w:val="000000"/>
          <w:sz w:val="27"/>
          <w:szCs w:val="27"/>
        </w:rPr>
        <w:t>Первая ко пресв. Богородице с надписью:</w:t>
      </w:r>
      <w:r>
        <w:rPr>
          <w:rStyle w:val="apple-converted-space"/>
          <w:color w:val="000000"/>
          <w:sz w:val="27"/>
          <w:szCs w:val="27"/>
        </w:rPr>
        <w:t> </w:t>
      </w:r>
      <w:r>
        <w:rPr>
          <w:color w:val="000000"/>
          <w:sz w:val="27"/>
          <w:szCs w:val="27"/>
        </w:rPr>
        <w:t>Иоана Златоустаго;</w:t>
      </w:r>
      <w:r>
        <w:rPr>
          <w:rStyle w:val="apple-converted-space"/>
          <w:color w:val="000000"/>
          <w:sz w:val="27"/>
          <w:szCs w:val="27"/>
        </w:rPr>
        <w:t> </w:t>
      </w:r>
      <w:r>
        <w:rPr>
          <w:i/>
          <w:iCs/>
          <w:color w:val="000000"/>
          <w:sz w:val="27"/>
          <w:szCs w:val="27"/>
        </w:rPr>
        <w:t>вторая</w:t>
      </w:r>
      <w:r>
        <w:rPr>
          <w:rStyle w:val="apple-converted-space"/>
          <w:color w:val="000000"/>
          <w:sz w:val="27"/>
          <w:szCs w:val="27"/>
        </w:rPr>
        <w:t> </w:t>
      </w:r>
      <w:r>
        <w:rPr>
          <w:color w:val="000000"/>
          <w:sz w:val="27"/>
          <w:szCs w:val="27"/>
        </w:rPr>
        <w:t>к Господу нашему Ис. Христу,</w:t>
      </w:r>
      <w:r>
        <w:rPr>
          <w:rStyle w:val="apple-converted-space"/>
          <w:color w:val="000000"/>
          <w:sz w:val="27"/>
          <w:szCs w:val="27"/>
        </w:rPr>
        <w:t> </w:t>
      </w:r>
      <w:r>
        <w:rPr>
          <w:i/>
          <w:iCs/>
          <w:color w:val="000000"/>
          <w:sz w:val="27"/>
          <w:szCs w:val="27"/>
        </w:rPr>
        <w:t>Илариона, митр. киевскаго (см. № 284 л. 26 об); последняя</w:t>
      </w:r>
      <w:r>
        <w:rPr>
          <w:rStyle w:val="apple-converted-space"/>
          <w:color w:val="000000"/>
          <w:sz w:val="27"/>
          <w:szCs w:val="27"/>
        </w:rPr>
        <w:t> </w:t>
      </w:r>
      <w:r>
        <w:rPr>
          <w:color w:val="000000"/>
          <w:sz w:val="27"/>
          <w:szCs w:val="27"/>
        </w:rPr>
        <w:t>молитва пресв. Богородици.</w:t>
      </w:r>
    </w:p>
    <w:p w:rsidR="00192B68" w:rsidRDefault="00192B68" w:rsidP="00277F99">
      <w:pPr>
        <w:pStyle w:val="a4"/>
        <w:shd w:val="clear" w:color="auto" w:fill="FDFBE6"/>
        <w:ind w:firstLine="495"/>
        <w:jc w:val="both"/>
        <w:rPr>
          <w:color w:val="000000"/>
          <w:sz w:val="27"/>
          <w:szCs w:val="27"/>
        </w:rPr>
      </w:pPr>
      <w:r>
        <w:rPr>
          <w:color w:val="000000"/>
          <w:sz w:val="27"/>
          <w:szCs w:val="27"/>
        </w:rPr>
        <w:t>л. 337 об. Канон за бездождие.</w:t>
      </w:r>
    </w:p>
    <w:p w:rsidR="00192B68" w:rsidRDefault="00192B68" w:rsidP="00277F99">
      <w:pPr>
        <w:pStyle w:val="a4"/>
        <w:shd w:val="clear" w:color="auto" w:fill="FDFBE6"/>
        <w:ind w:firstLine="495"/>
        <w:jc w:val="both"/>
        <w:rPr>
          <w:color w:val="000000"/>
          <w:sz w:val="27"/>
          <w:szCs w:val="27"/>
        </w:rPr>
      </w:pPr>
      <w:r>
        <w:rPr>
          <w:color w:val="000000"/>
          <w:sz w:val="27"/>
          <w:szCs w:val="27"/>
        </w:rPr>
        <w:t>л. 340. Канон певаем егда дождь умножится.</w:t>
      </w:r>
    </w:p>
    <w:p w:rsidR="00192B68" w:rsidRDefault="00192B68" w:rsidP="00277F99">
      <w:pPr>
        <w:pStyle w:val="a4"/>
        <w:shd w:val="clear" w:color="auto" w:fill="FDFBE6"/>
        <w:ind w:firstLine="495"/>
        <w:jc w:val="both"/>
        <w:rPr>
          <w:color w:val="000000"/>
          <w:sz w:val="27"/>
          <w:szCs w:val="27"/>
        </w:rPr>
      </w:pPr>
      <w:r>
        <w:rPr>
          <w:color w:val="000000"/>
          <w:sz w:val="27"/>
          <w:szCs w:val="27"/>
        </w:rPr>
        <w:lastRenderedPageBreak/>
        <w:t>л. 343 об. Канон молебен Господу нашему Ис. Христу, певаем в общии нужди и о бездождии, и о неблагорастворении времен, и о въспротивлении ветром, и в нашествие варварьско.</w:t>
      </w:r>
    </w:p>
    <w:p w:rsidR="00192B68" w:rsidRDefault="00192B68" w:rsidP="00277F99">
      <w:pPr>
        <w:pStyle w:val="a4"/>
        <w:shd w:val="clear" w:color="auto" w:fill="FDFBE6"/>
        <w:ind w:firstLine="495"/>
        <w:jc w:val="both"/>
        <w:rPr>
          <w:color w:val="000000"/>
          <w:sz w:val="27"/>
          <w:szCs w:val="27"/>
        </w:rPr>
      </w:pPr>
      <w:r>
        <w:rPr>
          <w:color w:val="000000"/>
          <w:sz w:val="27"/>
          <w:szCs w:val="27"/>
        </w:rPr>
        <w:t>л. 347 об. Чин, како подобает пети молебен за болящаго.</w:t>
      </w:r>
    </w:p>
    <w:p w:rsidR="00192B68" w:rsidRDefault="00192B68" w:rsidP="00277F99">
      <w:pPr>
        <w:pStyle w:val="a4"/>
        <w:shd w:val="clear" w:color="auto" w:fill="FDFBE6"/>
        <w:ind w:firstLine="495"/>
        <w:jc w:val="both"/>
        <w:rPr>
          <w:color w:val="000000"/>
          <w:sz w:val="27"/>
          <w:szCs w:val="27"/>
        </w:rPr>
      </w:pPr>
      <w:r>
        <w:rPr>
          <w:color w:val="000000"/>
          <w:sz w:val="27"/>
          <w:szCs w:val="27"/>
        </w:rPr>
        <w:t>л. 358 об.</w:t>
      </w:r>
      <w:r>
        <w:rPr>
          <w:rStyle w:val="apple-converted-space"/>
          <w:color w:val="000000"/>
          <w:sz w:val="27"/>
          <w:szCs w:val="27"/>
        </w:rPr>
        <w:t> </w:t>
      </w:r>
      <w:r>
        <w:rPr>
          <w:i/>
          <w:iCs/>
          <w:color w:val="000000"/>
          <w:sz w:val="27"/>
          <w:szCs w:val="27"/>
        </w:rPr>
        <w:t>Лития на всенощном бдении.</w:t>
      </w:r>
    </w:p>
    <w:p w:rsidR="00192B68" w:rsidRDefault="00192B68" w:rsidP="00277F99">
      <w:pPr>
        <w:pStyle w:val="a4"/>
        <w:shd w:val="clear" w:color="auto" w:fill="FDFBE6"/>
        <w:ind w:firstLine="495"/>
        <w:jc w:val="both"/>
        <w:rPr>
          <w:color w:val="000000"/>
          <w:sz w:val="27"/>
          <w:szCs w:val="27"/>
        </w:rPr>
      </w:pPr>
      <w:r>
        <w:rPr>
          <w:i/>
          <w:iCs/>
          <w:color w:val="000000"/>
          <w:sz w:val="27"/>
          <w:szCs w:val="27"/>
        </w:rPr>
        <w:t>Послесловие:</w:t>
      </w:r>
      <w:r>
        <w:rPr>
          <w:rStyle w:val="apple-converted-space"/>
          <w:color w:val="000000"/>
          <w:sz w:val="27"/>
          <w:szCs w:val="27"/>
        </w:rPr>
        <w:t> </w:t>
      </w:r>
      <w:r>
        <w:rPr>
          <w:color w:val="000000"/>
          <w:sz w:val="27"/>
          <w:szCs w:val="27"/>
        </w:rPr>
        <w:t>В лето 6983 (1474) написана бысть книга сия Потребник в обители Святыя Троици Сергеева монастыря при благоверном Вел. Князи Иване Васильевичи, при архиепископе всея Руси Геронте, а благословением раба Божия игумена Авраамия, и кончана бысть мес. декабря 25, рукою непотребнаго в иноцех Елисея. Отци святии и братие о Христе, проходяще книгу сию, не порецете Бога ради тягости на душу мою, аще и неудобрение зрите или погрешение обрящете. Господь с всеми вами и милость его и с духом вашим, аминь.</w:t>
      </w:r>
    </w:p>
    <w:p w:rsidR="00192B68" w:rsidRDefault="00192B68" w:rsidP="00277F99">
      <w:pPr>
        <w:pStyle w:val="a4"/>
        <w:shd w:val="clear" w:color="auto" w:fill="FDFBE6"/>
        <w:ind w:firstLine="495"/>
        <w:jc w:val="both"/>
        <w:rPr>
          <w:color w:val="000000"/>
          <w:sz w:val="27"/>
          <w:szCs w:val="27"/>
        </w:rPr>
      </w:pPr>
      <w:r>
        <w:rPr>
          <w:color w:val="000000"/>
          <w:sz w:val="27"/>
          <w:szCs w:val="27"/>
        </w:rPr>
        <w:t>225. (1074.)</w:t>
      </w:r>
      <w:r>
        <w:rPr>
          <w:rStyle w:val="apple-converted-space"/>
          <w:color w:val="000000"/>
          <w:sz w:val="27"/>
          <w:szCs w:val="27"/>
        </w:rPr>
        <w:t> </w:t>
      </w:r>
      <w:hyperlink r:id="rId1118" w:history="1">
        <w:r>
          <w:rPr>
            <w:rStyle w:val="a3"/>
            <w:b/>
            <w:bCs/>
            <w:color w:val="BBAA44"/>
            <w:sz w:val="27"/>
            <w:szCs w:val="27"/>
            <w:bdr w:val="none" w:sz="0" w:space="0" w:color="auto" w:frame="1"/>
          </w:rPr>
          <w:t>Служебник</w:t>
        </w:r>
        <w:r>
          <w:rPr>
            <w:rStyle w:val="apple-converted-space"/>
            <w:b/>
            <w:bCs/>
            <w:color w:val="BBAA44"/>
            <w:sz w:val="27"/>
            <w:szCs w:val="27"/>
            <w:bdr w:val="none" w:sz="0" w:space="0" w:color="auto" w:frame="1"/>
          </w:rPr>
          <w:t> </w:t>
        </w:r>
        <w:r>
          <w:rPr>
            <w:rStyle w:val="a3"/>
            <w:color w:val="BBAA44"/>
            <w:sz w:val="27"/>
            <w:szCs w:val="27"/>
            <w:bdr w:val="none" w:sz="0" w:space="0" w:color="auto" w:frame="1"/>
          </w:rPr>
          <w:t>и</w:t>
        </w:r>
        <w:r>
          <w:rPr>
            <w:rStyle w:val="apple-converted-space"/>
            <w:color w:val="BBAA44"/>
            <w:sz w:val="27"/>
            <w:szCs w:val="27"/>
            <w:bdr w:val="none" w:sz="0" w:space="0" w:color="auto" w:frame="1"/>
          </w:rPr>
          <w:t> </w:t>
        </w:r>
        <w:r>
          <w:rPr>
            <w:rStyle w:val="a3"/>
            <w:b/>
            <w:bCs/>
            <w:color w:val="BBAA44"/>
            <w:sz w:val="27"/>
            <w:szCs w:val="27"/>
            <w:bdr w:val="none" w:sz="0" w:space="0" w:color="auto" w:frame="1"/>
          </w:rPr>
          <w:t>Требник,</w:t>
        </w:r>
      </w:hyperlink>
      <w:r>
        <w:rPr>
          <w:rStyle w:val="apple-converted-space"/>
          <w:color w:val="000000"/>
          <w:sz w:val="27"/>
          <w:szCs w:val="27"/>
        </w:rPr>
        <w:t> </w:t>
      </w:r>
      <w:r>
        <w:rPr>
          <w:color w:val="000000"/>
          <w:sz w:val="27"/>
          <w:szCs w:val="27"/>
        </w:rPr>
        <w:t>полууст., ХVІ века, в четверть, 208 листов.</w:t>
      </w:r>
    </w:p>
    <w:p w:rsidR="00192B68" w:rsidRDefault="00192B68" w:rsidP="00277F99">
      <w:pPr>
        <w:pStyle w:val="a4"/>
        <w:shd w:val="clear" w:color="auto" w:fill="FDFBE6"/>
        <w:ind w:firstLine="495"/>
        <w:jc w:val="both"/>
        <w:rPr>
          <w:color w:val="000000"/>
          <w:sz w:val="27"/>
          <w:szCs w:val="27"/>
        </w:rPr>
      </w:pPr>
      <w:r>
        <w:rPr>
          <w:color w:val="000000"/>
          <w:sz w:val="27"/>
          <w:szCs w:val="27"/>
        </w:rPr>
        <w:t>л. 1. Божествена служба иже в святых отца нашего Иоанна, архиеп. Конъстянтинаграда, Златоустаго. Устав же божественыя сея службы святеишаго и блаженаго архиеп. Констянтиняграда – Новаго Рима, вселеньскаго патриарха Филофеа, како достоить священику с диаконом служити.</w:t>
      </w:r>
    </w:p>
    <w:p w:rsidR="00192B68" w:rsidRDefault="00192B68" w:rsidP="00277F99">
      <w:pPr>
        <w:pStyle w:val="a4"/>
        <w:shd w:val="clear" w:color="auto" w:fill="FDFBE6"/>
        <w:ind w:firstLine="495"/>
        <w:jc w:val="both"/>
        <w:rPr>
          <w:color w:val="000000"/>
          <w:sz w:val="27"/>
          <w:szCs w:val="27"/>
        </w:rPr>
      </w:pPr>
      <w:r>
        <w:rPr>
          <w:color w:val="000000"/>
          <w:sz w:val="27"/>
          <w:szCs w:val="27"/>
        </w:rPr>
        <w:t>л. 30 об. Божественаа служба иже в святых отца нашего Иоанна, архиеп. Констянтиняграде, Златоустаго.</w:t>
      </w:r>
    </w:p>
    <w:p w:rsidR="00192B68" w:rsidRDefault="00192B68" w:rsidP="00277F99">
      <w:pPr>
        <w:pStyle w:val="a4"/>
        <w:shd w:val="clear" w:color="auto" w:fill="FDFBE6"/>
        <w:ind w:firstLine="495"/>
        <w:jc w:val="both"/>
        <w:rPr>
          <w:color w:val="000000"/>
          <w:sz w:val="27"/>
          <w:szCs w:val="27"/>
        </w:rPr>
      </w:pPr>
      <w:r>
        <w:rPr>
          <w:color w:val="000000"/>
          <w:sz w:val="27"/>
          <w:szCs w:val="27"/>
        </w:rPr>
        <w:t>л. 43 об. Божественаа служба иже в святых отца нашего Василья Великаго.</w:t>
      </w:r>
    </w:p>
    <w:p w:rsidR="00192B68" w:rsidRDefault="00192B68" w:rsidP="00277F99">
      <w:pPr>
        <w:pStyle w:val="a4"/>
        <w:shd w:val="clear" w:color="auto" w:fill="FDFBE6"/>
        <w:ind w:firstLine="495"/>
        <w:jc w:val="both"/>
        <w:rPr>
          <w:color w:val="000000"/>
          <w:sz w:val="27"/>
          <w:szCs w:val="27"/>
        </w:rPr>
      </w:pPr>
      <w:r>
        <w:rPr>
          <w:color w:val="000000"/>
          <w:sz w:val="27"/>
          <w:szCs w:val="27"/>
        </w:rPr>
        <w:t>л. 61 об. Прежесвященнаа божествнаа служба.</w:t>
      </w:r>
    </w:p>
    <w:p w:rsidR="00192B68" w:rsidRDefault="00192B68" w:rsidP="00277F99">
      <w:pPr>
        <w:pStyle w:val="a4"/>
        <w:shd w:val="clear" w:color="auto" w:fill="FDFBE6"/>
        <w:ind w:firstLine="495"/>
        <w:jc w:val="both"/>
        <w:rPr>
          <w:color w:val="000000"/>
          <w:sz w:val="27"/>
          <w:szCs w:val="27"/>
        </w:rPr>
      </w:pPr>
      <w:r>
        <w:rPr>
          <w:color w:val="000000"/>
          <w:sz w:val="27"/>
          <w:szCs w:val="27"/>
        </w:rPr>
        <w:t>л. 69 об. Молитвы вечернии.</w:t>
      </w:r>
    </w:p>
    <w:p w:rsidR="00192B68" w:rsidRDefault="00192B68" w:rsidP="00277F99">
      <w:pPr>
        <w:pStyle w:val="a4"/>
        <w:shd w:val="clear" w:color="auto" w:fill="FDFBE6"/>
        <w:ind w:firstLine="495"/>
        <w:jc w:val="both"/>
        <w:rPr>
          <w:color w:val="000000"/>
          <w:sz w:val="27"/>
          <w:szCs w:val="27"/>
        </w:rPr>
      </w:pPr>
      <w:r>
        <w:rPr>
          <w:color w:val="000000"/>
          <w:sz w:val="27"/>
          <w:szCs w:val="27"/>
        </w:rPr>
        <w:t>л. 75. Молитвы заутрении и моления.</w:t>
      </w:r>
    </w:p>
    <w:p w:rsidR="00192B68" w:rsidRDefault="00192B68" w:rsidP="00277F99">
      <w:pPr>
        <w:pStyle w:val="a4"/>
        <w:shd w:val="clear" w:color="auto" w:fill="FDFBE6"/>
        <w:ind w:firstLine="495"/>
        <w:jc w:val="both"/>
        <w:rPr>
          <w:color w:val="000000"/>
          <w:sz w:val="27"/>
          <w:szCs w:val="27"/>
        </w:rPr>
      </w:pPr>
      <w:r>
        <w:rPr>
          <w:color w:val="000000"/>
          <w:sz w:val="27"/>
          <w:szCs w:val="27"/>
        </w:rPr>
        <w:t>л. 82 об. Последование просвещения св. Богоявлений.</w:t>
      </w:r>
    </w:p>
    <w:p w:rsidR="00192B68" w:rsidRDefault="00192B68" w:rsidP="00277F99">
      <w:pPr>
        <w:pStyle w:val="a4"/>
        <w:shd w:val="clear" w:color="auto" w:fill="FDFBE6"/>
        <w:ind w:firstLine="495"/>
        <w:jc w:val="both"/>
        <w:rPr>
          <w:color w:val="000000"/>
          <w:sz w:val="27"/>
          <w:szCs w:val="27"/>
        </w:rPr>
      </w:pPr>
      <w:r>
        <w:rPr>
          <w:color w:val="000000"/>
          <w:sz w:val="27"/>
          <w:szCs w:val="27"/>
        </w:rPr>
        <w:t>л. 92 об. Чин св. Пятидесятници, свершаемо в неделю Св. Духа.</w:t>
      </w:r>
    </w:p>
    <w:p w:rsidR="00192B68" w:rsidRDefault="00192B68" w:rsidP="00277F99">
      <w:pPr>
        <w:pStyle w:val="a4"/>
        <w:shd w:val="clear" w:color="auto" w:fill="FDFBE6"/>
        <w:ind w:firstLine="495"/>
        <w:jc w:val="both"/>
        <w:rPr>
          <w:color w:val="000000"/>
          <w:sz w:val="27"/>
          <w:szCs w:val="27"/>
        </w:rPr>
      </w:pPr>
      <w:r>
        <w:rPr>
          <w:color w:val="000000"/>
          <w:sz w:val="27"/>
          <w:szCs w:val="27"/>
        </w:rPr>
        <w:t>л. 99 об. Последование причащения св. воды на Богоявление.</w:t>
      </w:r>
    </w:p>
    <w:p w:rsidR="00192B68" w:rsidRDefault="00192B68" w:rsidP="00277F99">
      <w:pPr>
        <w:pStyle w:val="a4"/>
        <w:shd w:val="clear" w:color="auto" w:fill="FDFBE6"/>
        <w:ind w:firstLine="495"/>
        <w:jc w:val="both"/>
        <w:rPr>
          <w:color w:val="000000"/>
          <w:sz w:val="27"/>
          <w:szCs w:val="27"/>
        </w:rPr>
      </w:pPr>
      <w:r>
        <w:rPr>
          <w:color w:val="000000"/>
          <w:sz w:val="27"/>
          <w:szCs w:val="27"/>
        </w:rPr>
        <w:t>л. 111 об. Молитва глаголема жене по рожении детяти.</w:t>
      </w:r>
    </w:p>
    <w:p w:rsidR="00192B68" w:rsidRDefault="00192B68" w:rsidP="00277F99">
      <w:pPr>
        <w:pStyle w:val="a4"/>
        <w:shd w:val="clear" w:color="auto" w:fill="FDFBE6"/>
        <w:ind w:firstLine="495"/>
        <w:jc w:val="both"/>
        <w:rPr>
          <w:color w:val="000000"/>
          <w:sz w:val="27"/>
          <w:szCs w:val="27"/>
        </w:rPr>
      </w:pPr>
      <w:r>
        <w:rPr>
          <w:color w:val="000000"/>
          <w:sz w:val="27"/>
          <w:szCs w:val="27"/>
        </w:rPr>
        <w:t>л. 112. Другая молитва жене по рожении и женам прилучшимъся на рожении том.</w:t>
      </w:r>
    </w:p>
    <w:p w:rsidR="00192B68" w:rsidRDefault="00192B68" w:rsidP="00277F99">
      <w:pPr>
        <w:pStyle w:val="a4"/>
        <w:shd w:val="clear" w:color="auto" w:fill="FDFBE6"/>
        <w:ind w:firstLine="495"/>
        <w:jc w:val="both"/>
        <w:rPr>
          <w:color w:val="000000"/>
          <w:sz w:val="27"/>
          <w:szCs w:val="27"/>
        </w:rPr>
      </w:pPr>
      <w:r>
        <w:rPr>
          <w:color w:val="000000"/>
          <w:sz w:val="27"/>
          <w:szCs w:val="27"/>
        </w:rPr>
        <w:t>л. 113. Молитва знаменати отроча, приемля в 8 день рожения его.</w:t>
      </w:r>
    </w:p>
    <w:p w:rsidR="00192B68" w:rsidRDefault="00192B68" w:rsidP="00277F99">
      <w:pPr>
        <w:pStyle w:val="a4"/>
        <w:shd w:val="clear" w:color="auto" w:fill="FDFBE6"/>
        <w:ind w:firstLine="495"/>
        <w:jc w:val="both"/>
        <w:rPr>
          <w:color w:val="000000"/>
          <w:sz w:val="27"/>
          <w:szCs w:val="27"/>
        </w:rPr>
      </w:pPr>
      <w:r>
        <w:rPr>
          <w:color w:val="000000"/>
          <w:sz w:val="27"/>
          <w:szCs w:val="27"/>
        </w:rPr>
        <w:t>л. 113 об. Чин еже створити отроча оглашено и крестити то.</w:t>
      </w:r>
    </w:p>
    <w:p w:rsidR="00192B68" w:rsidRDefault="00192B68" w:rsidP="00277F99">
      <w:pPr>
        <w:pStyle w:val="a4"/>
        <w:shd w:val="clear" w:color="auto" w:fill="FDFBE6"/>
        <w:ind w:firstLine="495"/>
        <w:jc w:val="both"/>
        <w:rPr>
          <w:color w:val="000000"/>
          <w:sz w:val="27"/>
          <w:szCs w:val="27"/>
        </w:rPr>
      </w:pPr>
      <w:r>
        <w:rPr>
          <w:color w:val="000000"/>
          <w:sz w:val="27"/>
          <w:szCs w:val="27"/>
        </w:rPr>
        <w:t>л. 129 об. Последование в еже омыти крестившагося.</w:t>
      </w:r>
      <w:r>
        <w:rPr>
          <w:rStyle w:val="apple-converted-space"/>
          <w:color w:val="000000"/>
          <w:sz w:val="27"/>
          <w:szCs w:val="27"/>
        </w:rPr>
        <w:t> </w:t>
      </w:r>
      <w:r>
        <w:rPr>
          <w:i/>
          <w:iCs/>
          <w:color w:val="000000"/>
          <w:sz w:val="27"/>
          <w:szCs w:val="27"/>
        </w:rPr>
        <w:t>За сим три статьи по крещении теже, какия в предъид. № 224 л. 131 об.–135.</w:t>
      </w:r>
    </w:p>
    <w:p w:rsidR="00192B68" w:rsidRDefault="00192B68" w:rsidP="00277F99">
      <w:pPr>
        <w:pStyle w:val="a4"/>
        <w:shd w:val="clear" w:color="auto" w:fill="FDFBE6"/>
        <w:ind w:firstLine="495"/>
        <w:jc w:val="both"/>
        <w:rPr>
          <w:color w:val="000000"/>
          <w:sz w:val="27"/>
          <w:szCs w:val="27"/>
        </w:rPr>
      </w:pPr>
      <w:r>
        <w:rPr>
          <w:color w:val="000000"/>
          <w:sz w:val="27"/>
          <w:szCs w:val="27"/>
        </w:rPr>
        <w:t>л. 1З4. Чин обручению и венчанию царем и князем и всем христианом.</w:t>
      </w:r>
    </w:p>
    <w:p w:rsidR="00192B68" w:rsidRDefault="00192B68" w:rsidP="00277F99">
      <w:pPr>
        <w:pStyle w:val="a4"/>
        <w:shd w:val="clear" w:color="auto" w:fill="FDFBE6"/>
        <w:ind w:firstLine="495"/>
        <w:jc w:val="both"/>
        <w:rPr>
          <w:color w:val="000000"/>
          <w:sz w:val="27"/>
          <w:szCs w:val="27"/>
        </w:rPr>
      </w:pPr>
      <w:r>
        <w:rPr>
          <w:color w:val="000000"/>
          <w:sz w:val="27"/>
          <w:szCs w:val="27"/>
        </w:rPr>
        <w:lastRenderedPageBreak/>
        <w:t>л. 141 об. Чин, како подобает мощи омыти Святых и со креста воду пити.</w:t>
      </w:r>
    </w:p>
    <w:p w:rsidR="00192B68" w:rsidRDefault="00192B68" w:rsidP="00277F99">
      <w:pPr>
        <w:pStyle w:val="a4"/>
        <w:shd w:val="clear" w:color="auto" w:fill="FDFBE6"/>
        <w:ind w:firstLine="495"/>
        <w:jc w:val="both"/>
        <w:rPr>
          <w:color w:val="000000"/>
          <w:sz w:val="27"/>
          <w:szCs w:val="27"/>
        </w:rPr>
      </w:pPr>
      <w:r>
        <w:rPr>
          <w:color w:val="000000"/>
          <w:sz w:val="27"/>
          <w:szCs w:val="27"/>
        </w:rPr>
        <w:t>л. 146 об. Последование освящения августа 1.</w:t>
      </w:r>
    </w:p>
    <w:p w:rsidR="00192B68" w:rsidRDefault="00192B68" w:rsidP="00277F99">
      <w:pPr>
        <w:pStyle w:val="a4"/>
        <w:shd w:val="clear" w:color="auto" w:fill="FDFBE6"/>
        <w:ind w:firstLine="495"/>
        <w:jc w:val="both"/>
        <w:rPr>
          <w:color w:val="000000"/>
          <w:sz w:val="27"/>
          <w:szCs w:val="27"/>
        </w:rPr>
      </w:pPr>
      <w:r>
        <w:rPr>
          <w:color w:val="000000"/>
          <w:sz w:val="27"/>
          <w:szCs w:val="27"/>
        </w:rPr>
        <w:t>л. 154. Молитва глаголема жене по рожении детяти,</w:t>
      </w:r>
      <w:r>
        <w:rPr>
          <w:rStyle w:val="apple-converted-space"/>
          <w:color w:val="000000"/>
          <w:sz w:val="27"/>
          <w:szCs w:val="27"/>
        </w:rPr>
        <w:t> </w:t>
      </w:r>
      <w:r>
        <w:rPr>
          <w:i/>
          <w:iCs/>
          <w:color w:val="000000"/>
          <w:sz w:val="27"/>
          <w:szCs w:val="27"/>
        </w:rPr>
        <w:t>при ней другия две, что выше л. 111 об.–113.</w:t>
      </w:r>
    </w:p>
    <w:p w:rsidR="00192B68" w:rsidRDefault="00192B68" w:rsidP="00277F99">
      <w:pPr>
        <w:pStyle w:val="a4"/>
        <w:shd w:val="clear" w:color="auto" w:fill="FDFBE6"/>
        <w:ind w:firstLine="495"/>
        <w:jc w:val="both"/>
        <w:rPr>
          <w:color w:val="000000"/>
          <w:sz w:val="27"/>
          <w:szCs w:val="27"/>
        </w:rPr>
      </w:pPr>
      <w:r>
        <w:rPr>
          <w:color w:val="000000"/>
          <w:sz w:val="27"/>
          <w:szCs w:val="27"/>
        </w:rPr>
        <w:t>л. 156 об. Молитва во исход души из тела.</w:t>
      </w:r>
    </w:p>
    <w:p w:rsidR="00192B68" w:rsidRDefault="00192B68" w:rsidP="00277F99">
      <w:pPr>
        <w:pStyle w:val="a4"/>
        <w:shd w:val="clear" w:color="auto" w:fill="FDFBE6"/>
        <w:ind w:firstLine="495"/>
        <w:jc w:val="both"/>
        <w:rPr>
          <w:color w:val="000000"/>
          <w:sz w:val="27"/>
          <w:szCs w:val="27"/>
        </w:rPr>
      </w:pPr>
      <w:r>
        <w:rPr>
          <w:color w:val="000000"/>
          <w:sz w:val="27"/>
          <w:szCs w:val="27"/>
        </w:rPr>
        <w:t>л. 157. Молитва над умершим попом.</w:t>
      </w:r>
    </w:p>
    <w:p w:rsidR="00192B68" w:rsidRDefault="00192B68" w:rsidP="00277F99">
      <w:pPr>
        <w:pStyle w:val="a4"/>
        <w:shd w:val="clear" w:color="auto" w:fill="FDFBE6"/>
        <w:ind w:firstLine="495"/>
        <w:jc w:val="both"/>
        <w:rPr>
          <w:color w:val="000000"/>
          <w:sz w:val="27"/>
          <w:szCs w:val="27"/>
        </w:rPr>
      </w:pPr>
      <w:r>
        <w:rPr>
          <w:color w:val="000000"/>
          <w:sz w:val="27"/>
          <w:szCs w:val="27"/>
        </w:rPr>
        <w:t>л. 158. Молитва над умершим младенцом.</w:t>
      </w:r>
    </w:p>
    <w:p w:rsidR="00192B68" w:rsidRDefault="00192B68" w:rsidP="00277F99">
      <w:pPr>
        <w:pStyle w:val="a4"/>
        <w:shd w:val="clear" w:color="auto" w:fill="FDFBE6"/>
        <w:ind w:firstLine="495"/>
        <w:jc w:val="both"/>
        <w:rPr>
          <w:color w:val="000000"/>
          <w:sz w:val="27"/>
          <w:szCs w:val="27"/>
        </w:rPr>
      </w:pPr>
      <w:r>
        <w:rPr>
          <w:color w:val="000000"/>
          <w:sz w:val="27"/>
          <w:szCs w:val="27"/>
        </w:rPr>
        <w:t>л. 158. Молитва егда хотят простити раб.</w:t>
      </w:r>
    </w:p>
    <w:p w:rsidR="00192B68" w:rsidRDefault="00192B68" w:rsidP="00277F99">
      <w:pPr>
        <w:pStyle w:val="a4"/>
        <w:shd w:val="clear" w:color="auto" w:fill="FDFBE6"/>
        <w:ind w:firstLine="495"/>
        <w:jc w:val="both"/>
        <w:rPr>
          <w:color w:val="000000"/>
          <w:sz w:val="27"/>
          <w:szCs w:val="27"/>
        </w:rPr>
      </w:pPr>
      <w:r>
        <w:rPr>
          <w:color w:val="000000"/>
          <w:sz w:val="27"/>
          <w:szCs w:val="27"/>
        </w:rPr>
        <w:t>л. 158 об. Молитва на отверзение церкви оскверньшися от поганых.</w:t>
      </w:r>
    </w:p>
    <w:p w:rsidR="00192B68" w:rsidRDefault="00192B68" w:rsidP="00277F99">
      <w:pPr>
        <w:pStyle w:val="a4"/>
        <w:shd w:val="clear" w:color="auto" w:fill="FDFBE6"/>
        <w:ind w:firstLine="495"/>
        <w:jc w:val="both"/>
        <w:rPr>
          <w:color w:val="000000"/>
          <w:sz w:val="27"/>
          <w:szCs w:val="27"/>
        </w:rPr>
      </w:pPr>
      <w:r>
        <w:rPr>
          <w:color w:val="000000"/>
          <w:sz w:val="27"/>
          <w:szCs w:val="27"/>
        </w:rPr>
        <w:t>л. 159 об. Молитва на отверзение церкви, в нейже ключится умрети человеку или скотине.</w:t>
      </w:r>
    </w:p>
    <w:p w:rsidR="00192B68" w:rsidRDefault="00192B68" w:rsidP="00277F99">
      <w:pPr>
        <w:pStyle w:val="a4"/>
        <w:shd w:val="clear" w:color="auto" w:fill="FDFBE6"/>
        <w:ind w:firstLine="495"/>
        <w:jc w:val="both"/>
        <w:rPr>
          <w:color w:val="000000"/>
          <w:sz w:val="27"/>
          <w:szCs w:val="27"/>
        </w:rPr>
      </w:pPr>
      <w:r>
        <w:rPr>
          <w:color w:val="000000"/>
          <w:sz w:val="27"/>
          <w:szCs w:val="27"/>
        </w:rPr>
        <w:t>л. 160 об.</w:t>
      </w:r>
      <w:r>
        <w:rPr>
          <w:rStyle w:val="apple-converted-space"/>
          <w:color w:val="000000"/>
          <w:sz w:val="27"/>
          <w:szCs w:val="27"/>
        </w:rPr>
        <w:t> </w:t>
      </w:r>
      <w:r>
        <w:rPr>
          <w:i/>
          <w:iCs/>
          <w:color w:val="000000"/>
          <w:sz w:val="27"/>
          <w:szCs w:val="27"/>
        </w:rPr>
        <w:t>Без надписи. Молитвы над больным, числом 8.</w:t>
      </w:r>
    </w:p>
    <w:p w:rsidR="00192B68" w:rsidRDefault="00192B68" w:rsidP="00277F99">
      <w:pPr>
        <w:pStyle w:val="a4"/>
        <w:shd w:val="clear" w:color="auto" w:fill="FDFBE6"/>
        <w:ind w:firstLine="495"/>
        <w:jc w:val="both"/>
        <w:rPr>
          <w:color w:val="000000"/>
          <w:sz w:val="27"/>
          <w:szCs w:val="27"/>
        </w:rPr>
      </w:pPr>
      <w:r>
        <w:rPr>
          <w:color w:val="000000"/>
          <w:sz w:val="27"/>
          <w:szCs w:val="27"/>
        </w:rPr>
        <w:t>л. 166 об. Молитвы от всякаго недуга,</w:t>
      </w:r>
      <w:r>
        <w:rPr>
          <w:rStyle w:val="apple-converted-space"/>
          <w:color w:val="000000"/>
          <w:sz w:val="27"/>
          <w:szCs w:val="27"/>
        </w:rPr>
        <w:t> </w:t>
      </w:r>
      <w:r>
        <w:rPr>
          <w:i/>
          <w:iCs/>
          <w:color w:val="000000"/>
          <w:sz w:val="27"/>
          <w:szCs w:val="27"/>
        </w:rPr>
        <w:t>числ. 4, начальныя две</w:t>
      </w:r>
      <w:r>
        <w:rPr>
          <w:rStyle w:val="apple-converted-space"/>
          <w:color w:val="000000"/>
          <w:sz w:val="27"/>
          <w:szCs w:val="27"/>
        </w:rPr>
        <w:t> </w:t>
      </w:r>
      <w:r>
        <w:rPr>
          <w:color w:val="000000"/>
          <w:sz w:val="27"/>
          <w:szCs w:val="27"/>
        </w:rPr>
        <w:t>«лживыя молитвы.»</w:t>
      </w:r>
      <w:r>
        <w:rPr>
          <w:rStyle w:val="apple-converted-space"/>
          <w:color w:val="000000"/>
          <w:sz w:val="27"/>
          <w:szCs w:val="27"/>
        </w:rPr>
        <w:t> </w:t>
      </w:r>
      <w:r>
        <w:rPr>
          <w:i/>
          <w:iCs/>
          <w:color w:val="000000"/>
          <w:sz w:val="27"/>
          <w:szCs w:val="27"/>
        </w:rPr>
        <w:t>Первая начин</w:t>
      </w:r>
      <w:r>
        <w:rPr>
          <w:color w:val="000000"/>
          <w:sz w:val="27"/>
          <w:szCs w:val="27"/>
        </w:rPr>
        <w:t>. Господи сил Боже нашь, а вторая: Алам, Селам, Вартоват, Витарь, Витажь, Боже великий Ис. Христе.</w:t>
      </w:r>
      <w:r>
        <w:rPr>
          <w:rStyle w:val="apple-converted-space"/>
          <w:color w:val="000000"/>
          <w:sz w:val="27"/>
          <w:szCs w:val="27"/>
        </w:rPr>
        <w:t> </w:t>
      </w:r>
      <w:r>
        <w:rPr>
          <w:i/>
          <w:iCs/>
          <w:color w:val="000000"/>
          <w:sz w:val="27"/>
          <w:szCs w:val="27"/>
        </w:rPr>
        <w:t>Обе изданы в Пам. отр. лит., т. II стр. 358–360.</w:t>
      </w:r>
    </w:p>
    <w:p w:rsidR="00192B68" w:rsidRDefault="00192B68" w:rsidP="00277F99">
      <w:pPr>
        <w:pStyle w:val="a4"/>
        <w:shd w:val="clear" w:color="auto" w:fill="FDFBE6"/>
        <w:ind w:firstLine="495"/>
        <w:jc w:val="both"/>
        <w:rPr>
          <w:color w:val="000000"/>
          <w:sz w:val="27"/>
          <w:szCs w:val="27"/>
        </w:rPr>
      </w:pPr>
      <w:r>
        <w:rPr>
          <w:color w:val="000000"/>
          <w:sz w:val="27"/>
          <w:szCs w:val="27"/>
        </w:rPr>
        <w:t>л. 169. Молитва в пост идущим,</w:t>
      </w:r>
      <w:r>
        <w:rPr>
          <w:rStyle w:val="apple-converted-space"/>
          <w:color w:val="000000"/>
          <w:sz w:val="27"/>
          <w:szCs w:val="27"/>
        </w:rPr>
        <w:t> </w:t>
      </w:r>
      <w:r>
        <w:rPr>
          <w:i/>
          <w:iCs/>
          <w:color w:val="000000"/>
          <w:sz w:val="27"/>
          <w:szCs w:val="27"/>
        </w:rPr>
        <w:t>числ. 2.</w:t>
      </w:r>
    </w:p>
    <w:p w:rsidR="00192B68" w:rsidRDefault="00192B68" w:rsidP="00277F99">
      <w:pPr>
        <w:pStyle w:val="a4"/>
        <w:shd w:val="clear" w:color="auto" w:fill="FDFBE6"/>
        <w:ind w:firstLine="495"/>
        <w:jc w:val="both"/>
        <w:rPr>
          <w:color w:val="000000"/>
          <w:sz w:val="27"/>
          <w:szCs w:val="27"/>
        </w:rPr>
      </w:pPr>
      <w:r>
        <w:rPr>
          <w:color w:val="000000"/>
          <w:sz w:val="27"/>
          <w:szCs w:val="27"/>
        </w:rPr>
        <w:t>л. 171 об. Молитва над вином служити.</w:t>
      </w:r>
    </w:p>
    <w:p w:rsidR="00192B68" w:rsidRDefault="00192B68" w:rsidP="00277F99">
      <w:pPr>
        <w:pStyle w:val="a4"/>
        <w:shd w:val="clear" w:color="auto" w:fill="FDFBE6"/>
        <w:ind w:firstLine="495"/>
        <w:jc w:val="both"/>
        <w:rPr>
          <w:color w:val="000000"/>
          <w:sz w:val="27"/>
          <w:szCs w:val="27"/>
        </w:rPr>
      </w:pPr>
      <w:r>
        <w:rPr>
          <w:color w:val="000000"/>
          <w:sz w:val="27"/>
          <w:szCs w:val="27"/>
        </w:rPr>
        <w:t>л. 171 об. Молитва на Вскресенье Христово.</w:t>
      </w:r>
    </w:p>
    <w:p w:rsidR="00192B68" w:rsidRDefault="00192B68" w:rsidP="00277F99">
      <w:pPr>
        <w:pStyle w:val="a4"/>
        <w:shd w:val="clear" w:color="auto" w:fill="FDFBE6"/>
        <w:ind w:firstLine="495"/>
        <w:jc w:val="both"/>
        <w:rPr>
          <w:color w:val="000000"/>
          <w:sz w:val="27"/>
          <w:szCs w:val="27"/>
        </w:rPr>
      </w:pPr>
      <w:r>
        <w:rPr>
          <w:color w:val="000000"/>
          <w:sz w:val="27"/>
          <w:szCs w:val="27"/>
        </w:rPr>
        <w:t>л. 173. Прокимны общие всем Святым,</w:t>
      </w:r>
      <w:r>
        <w:rPr>
          <w:rStyle w:val="apple-converted-space"/>
          <w:color w:val="000000"/>
          <w:sz w:val="27"/>
          <w:szCs w:val="27"/>
        </w:rPr>
        <w:t> </w:t>
      </w:r>
      <w:r>
        <w:rPr>
          <w:i/>
          <w:iCs/>
          <w:color w:val="000000"/>
          <w:sz w:val="27"/>
          <w:szCs w:val="27"/>
        </w:rPr>
        <w:t>8 гласов и недельные.</w:t>
      </w:r>
    </w:p>
    <w:p w:rsidR="00192B68" w:rsidRDefault="00192B68" w:rsidP="00277F99">
      <w:pPr>
        <w:pStyle w:val="a4"/>
        <w:shd w:val="clear" w:color="auto" w:fill="FDFBE6"/>
        <w:ind w:firstLine="495"/>
        <w:jc w:val="both"/>
        <w:rPr>
          <w:color w:val="000000"/>
          <w:sz w:val="27"/>
          <w:szCs w:val="27"/>
        </w:rPr>
      </w:pPr>
      <w:r>
        <w:rPr>
          <w:color w:val="000000"/>
          <w:sz w:val="27"/>
          <w:szCs w:val="27"/>
        </w:rPr>
        <w:t>л. 175.</w:t>
      </w:r>
      <w:r>
        <w:rPr>
          <w:rStyle w:val="apple-converted-space"/>
          <w:color w:val="000000"/>
          <w:sz w:val="27"/>
          <w:szCs w:val="27"/>
        </w:rPr>
        <w:t> </w:t>
      </w:r>
      <w:r>
        <w:rPr>
          <w:i/>
          <w:iCs/>
          <w:color w:val="000000"/>
          <w:sz w:val="27"/>
          <w:szCs w:val="27"/>
        </w:rPr>
        <w:t>Отрывок о книгах истинных и ложных. Срав. I. екс. болгар. стр. 208.</w:t>
      </w:r>
    </w:p>
    <w:p w:rsidR="00192B68" w:rsidRDefault="00192B68" w:rsidP="00277F99">
      <w:pPr>
        <w:pStyle w:val="a4"/>
        <w:shd w:val="clear" w:color="auto" w:fill="FDFBE6"/>
        <w:ind w:firstLine="495"/>
        <w:jc w:val="both"/>
        <w:rPr>
          <w:color w:val="000000"/>
          <w:sz w:val="27"/>
          <w:szCs w:val="27"/>
        </w:rPr>
      </w:pPr>
      <w:r>
        <w:rPr>
          <w:color w:val="000000"/>
          <w:sz w:val="27"/>
          <w:szCs w:val="27"/>
        </w:rPr>
        <w:t>л. 177 об. Чин исповеданию.</w:t>
      </w:r>
    </w:p>
    <w:p w:rsidR="00192B68" w:rsidRDefault="00192B68" w:rsidP="00277F99">
      <w:pPr>
        <w:pStyle w:val="a4"/>
        <w:shd w:val="clear" w:color="auto" w:fill="FDFBE6"/>
        <w:ind w:firstLine="495"/>
        <w:jc w:val="both"/>
        <w:rPr>
          <w:color w:val="000000"/>
          <w:sz w:val="27"/>
          <w:szCs w:val="27"/>
        </w:rPr>
      </w:pPr>
      <w:r>
        <w:rPr>
          <w:color w:val="000000"/>
          <w:sz w:val="27"/>
          <w:szCs w:val="27"/>
        </w:rPr>
        <w:t>л. 181 об. Служба новому лету.</w:t>
      </w:r>
    </w:p>
    <w:p w:rsidR="00192B68" w:rsidRDefault="00192B68" w:rsidP="00277F99">
      <w:pPr>
        <w:pStyle w:val="a4"/>
        <w:shd w:val="clear" w:color="auto" w:fill="FDFBE6"/>
        <w:ind w:firstLine="495"/>
        <w:jc w:val="both"/>
        <w:rPr>
          <w:color w:val="000000"/>
          <w:sz w:val="27"/>
          <w:szCs w:val="27"/>
        </w:rPr>
      </w:pPr>
      <w:r>
        <w:rPr>
          <w:color w:val="000000"/>
          <w:sz w:val="27"/>
          <w:szCs w:val="27"/>
        </w:rPr>
        <w:t>л. 195.</w:t>
      </w:r>
      <w:r>
        <w:rPr>
          <w:rStyle w:val="apple-converted-space"/>
          <w:color w:val="000000"/>
          <w:sz w:val="27"/>
          <w:szCs w:val="27"/>
        </w:rPr>
        <w:t> </w:t>
      </w:r>
      <w:r>
        <w:rPr>
          <w:i/>
          <w:iCs/>
          <w:color w:val="000000"/>
          <w:sz w:val="27"/>
          <w:szCs w:val="27"/>
        </w:rPr>
        <w:t>Чин</w:t>
      </w:r>
      <w:r>
        <w:rPr>
          <w:rStyle w:val="apple-converted-space"/>
          <w:i/>
          <w:iCs/>
          <w:color w:val="000000"/>
          <w:sz w:val="27"/>
          <w:szCs w:val="27"/>
        </w:rPr>
        <w:t> </w:t>
      </w:r>
      <w:r>
        <w:rPr>
          <w:color w:val="000000"/>
          <w:sz w:val="27"/>
          <w:szCs w:val="27"/>
        </w:rPr>
        <w:t>обручению царем и князем и всем христианом.</w:t>
      </w:r>
    </w:p>
    <w:p w:rsidR="00192B68" w:rsidRDefault="00192B68" w:rsidP="00277F99">
      <w:pPr>
        <w:pStyle w:val="a4"/>
        <w:shd w:val="clear" w:color="auto" w:fill="FDFBE6"/>
        <w:ind w:firstLine="495"/>
        <w:jc w:val="both"/>
        <w:rPr>
          <w:color w:val="000000"/>
          <w:sz w:val="27"/>
          <w:szCs w:val="27"/>
        </w:rPr>
      </w:pPr>
      <w:r>
        <w:rPr>
          <w:color w:val="000000"/>
          <w:sz w:val="27"/>
          <w:szCs w:val="27"/>
        </w:rPr>
        <w:t>л. 198.</w:t>
      </w:r>
      <w:r>
        <w:rPr>
          <w:rStyle w:val="apple-converted-space"/>
          <w:color w:val="000000"/>
          <w:sz w:val="27"/>
          <w:szCs w:val="27"/>
        </w:rPr>
        <w:t> </w:t>
      </w:r>
      <w:r>
        <w:rPr>
          <w:i/>
          <w:iCs/>
          <w:color w:val="000000"/>
          <w:sz w:val="27"/>
          <w:szCs w:val="27"/>
        </w:rPr>
        <w:t>Служба в Крестовоздвижение, без начала, о самом действии воздвижения честнаго креста. С сего листа до конца ркп. почерк другий, более древний</w:t>
      </w:r>
      <w:r>
        <w:rPr>
          <w:color w:val="000000"/>
          <w:sz w:val="27"/>
          <w:szCs w:val="27"/>
        </w:rPr>
        <w:t>.</w:t>
      </w:r>
    </w:p>
    <w:p w:rsidR="00192B68" w:rsidRDefault="00192B68" w:rsidP="00277F99">
      <w:pPr>
        <w:pStyle w:val="a4"/>
        <w:shd w:val="clear" w:color="auto" w:fill="FDFBE6"/>
        <w:ind w:firstLine="495"/>
        <w:jc w:val="both"/>
        <w:rPr>
          <w:color w:val="000000"/>
          <w:sz w:val="27"/>
          <w:szCs w:val="27"/>
        </w:rPr>
      </w:pPr>
      <w:r>
        <w:rPr>
          <w:color w:val="000000"/>
          <w:sz w:val="27"/>
          <w:szCs w:val="27"/>
        </w:rPr>
        <w:t>л. 199 об. Молитва от всякоя скверны.</w:t>
      </w:r>
    </w:p>
    <w:p w:rsidR="00192B68" w:rsidRDefault="00192B68" w:rsidP="00277F99">
      <w:pPr>
        <w:pStyle w:val="a4"/>
        <w:shd w:val="clear" w:color="auto" w:fill="FDFBE6"/>
        <w:ind w:firstLine="495"/>
        <w:jc w:val="both"/>
        <w:rPr>
          <w:color w:val="000000"/>
          <w:sz w:val="27"/>
          <w:szCs w:val="27"/>
        </w:rPr>
      </w:pPr>
      <w:r>
        <w:rPr>
          <w:color w:val="000000"/>
          <w:sz w:val="27"/>
          <w:szCs w:val="27"/>
        </w:rPr>
        <w:t>л. 200 об. Молитва на Цвет(ную неделю).</w:t>
      </w:r>
    </w:p>
    <w:p w:rsidR="00192B68" w:rsidRDefault="00192B68" w:rsidP="00277F99">
      <w:pPr>
        <w:pStyle w:val="a4"/>
        <w:shd w:val="clear" w:color="auto" w:fill="FDFBE6"/>
        <w:ind w:firstLine="495"/>
        <w:jc w:val="both"/>
        <w:rPr>
          <w:color w:val="000000"/>
          <w:sz w:val="27"/>
          <w:szCs w:val="27"/>
        </w:rPr>
      </w:pPr>
      <w:r>
        <w:rPr>
          <w:color w:val="000000"/>
          <w:sz w:val="27"/>
          <w:szCs w:val="27"/>
        </w:rPr>
        <w:t>л. 201. Молитва над артусом.</w:t>
      </w:r>
    </w:p>
    <w:p w:rsidR="00192B68" w:rsidRDefault="00192B68" w:rsidP="00277F99">
      <w:pPr>
        <w:pStyle w:val="a4"/>
        <w:shd w:val="clear" w:color="auto" w:fill="FDFBE6"/>
        <w:ind w:firstLine="495"/>
        <w:jc w:val="both"/>
        <w:rPr>
          <w:color w:val="000000"/>
          <w:sz w:val="27"/>
          <w:szCs w:val="27"/>
        </w:rPr>
      </w:pPr>
      <w:r>
        <w:rPr>
          <w:color w:val="000000"/>
          <w:sz w:val="27"/>
          <w:szCs w:val="27"/>
        </w:rPr>
        <w:t>л. 201 об. Молитва раздробити артус.</w:t>
      </w:r>
    </w:p>
    <w:p w:rsidR="00192B68" w:rsidRDefault="00192B68" w:rsidP="00277F99">
      <w:pPr>
        <w:pStyle w:val="a4"/>
        <w:shd w:val="clear" w:color="auto" w:fill="FDFBE6"/>
        <w:ind w:firstLine="495"/>
        <w:jc w:val="both"/>
        <w:rPr>
          <w:color w:val="000000"/>
          <w:sz w:val="27"/>
          <w:szCs w:val="27"/>
        </w:rPr>
      </w:pPr>
      <w:r>
        <w:rPr>
          <w:color w:val="000000"/>
          <w:sz w:val="27"/>
          <w:szCs w:val="27"/>
        </w:rPr>
        <w:lastRenderedPageBreak/>
        <w:t>л. 201 об. Молитва над Пасхою.</w:t>
      </w:r>
    </w:p>
    <w:p w:rsidR="00192B68" w:rsidRDefault="00192B68" w:rsidP="00277F99">
      <w:pPr>
        <w:pStyle w:val="a4"/>
        <w:shd w:val="clear" w:color="auto" w:fill="FDFBE6"/>
        <w:ind w:firstLine="495"/>
        <w:jc w:val="both"/>
        <w:rPr>
          <w:color w:val="000000"/>
          <w:sz w:val="27"/>
          <w:szCs w:val="27"/>
        </w:rPr>
      </w:pPr>
      <w:r>
        <w:rPr>
          <w:color w:val="000000"/>
          <w:sz w:val="27"/>
          <w:szCs w:val="27"/>
        </w:rPr>
        <w:t>л. 202. Св. Анастасия въспрос: аще кто завещает себе на добро дело с клятвою сделати... и невозможет, что подобает творити?</w:t>
      </w:r>
      <w:r>
        <w:rPr>
          <w:rStyle w:val="apple-converted-space"/>
          <w:color w:val="000000"/>
          <w:sz w:val="27"/>
          <w:szCs w:val="27"/>
        </w:rPr>
        <w:t> </w:t>
      </w:r>
      <w:r>
        <w:rPr>
          <w:i/>
          <w:iCs/>
          <w:color w:val="000000"/>
          <w:sz w:val="27"/>
          <w:szCs w:val="27"/>
        </w:rPr>
        <w:t>следует ответ и молитва.</w:t>
      </w:r>
    </w:p>
    <w:p w:rsidR="00192B68" w:rsidRDefault="00192B68" w:rsidP="00277F99">
      <w:pPr>
        <w:pStyle w:val="a4"/>
        <w:shd w:val="clear" w:color="auto" w:fill="FDFBE6"/>
        <w:ind w:firstLine="495"/>
        <w:jc w:val="both"/>
        <w:rPr>
          <w:color w:val="000000"/>
          <w:sz w:val="27"/>
          <w:szCs w:val="27"/>
        </w:rPr>
      </w:pPr>
      <w:r>
        <w:rPr>
          <w:color w:val="000000"/>
          <w:sz w:val="27"/>
          <w:szCs w:val="27"/>
        </w:rPr>
        <w:t>л. 203. Молитва разрешити всяку клятву.</w:t>
      </w:r>
    </w:p>
    <w:p w:rsidR="00192B68" w:rsidRDefault="00192B68" w:rsidP="00277F99">
      <w:pPr>
        <w:pStyle w:val="a4"/>
        <w:shd w:val="clear" w:color="auto" w:fill="FDFBE6"/>
        <w:ind w:firstLine="495"/>
        <w:jc w:val="both"/>
        <w:rPr>
          <w:color w:val="000000"/>
          <w:sz w:val="27"/>
          <w:szCs w:val="27"/>
        </w:rPr>
      </w:pPr>
      <w:r>
        <w:rPr>
          <w:color w:val="000000"/>
          <w:sz w:val="27"/>
          <w:szCs w:val="27"/>
        </w:rPr>
        <w:t>л. 203 об. Молитва иже в питимии сущу, или сами себе клятвою завязаша или по нужи.</w:t>
      </w:r>
    </w:p>
    <w:p w:rsidR="00192B68" w:rsidRDefault="00192B68" w:rsidP="00277F99">
      <w:pPr>
        <w:pStyle w:val="a4"/>
        <w:shd w:val="clear" w:color="auto" w:fill="FDFBE6"/>
        <w:ind w:firstLine="495"/>
        <w:jc w:val="both"/>
        <w:rPr>
          <w:color w:val="000000"/>
          <w:sz w:val="27"/>
          <w:szCs w:val="27"/>
        </w:rPr>
      </w:pPr>
      <w:r>
        <w:rPr>
          <w:color w:val="000000"/>
          <w:sz w:val="27"/>
          <w:szCs w:val="27"/>
        </w:rPr>
        <w:t>л. 204 об. Молитва кленшимся дерзостию напрасно.</w:t>
      </w:r>
    </w:p>
    <w:p w:rsidR="00192B68" w:rsidRDefault="00192B68" w:rsidP="00277F99">
      <w:pPr>
        <w:pStyle w:val="a4"/>
        <w:shd w:val="clear" w:color="auto" w:fill="FDFBE6"/>
        <w:ind w:firstLine="495"/>
        <w:jc w:val="both"/>
        <w:rPr>
          <w:color w:val="000000"/>
          <w:sz w:val="27"/>
          <w:szCs w:val="27"/>
        </w:rPr>
      </w:pPr>
      <w:r>
        <w:rPr>
          <w:color w:val="000000"/>
          <w:sz w:val="27"/>
          <w:szCs w:val="27"/>
        </w:rPr>
        <w:t>л. 204 об. Молитва простити чадо духовное.</w:t>
      </w:r>
    </w:p>
    <w:p w:rsidR="00192B68" w:rsidRDefault="00192B68" w:rsidP="00277F99">
      <w:pPr>
        <w:pStyle w:val="a4"/>
        <w:shd w:val="clear" w:color="auto" w:fill="FDFBE6"/>
        <w:ind w:firstLine="495"/>
        <w:jc w:val="both"/>
        <w:rPr>
          <w:color w:val="000000"/>
          <w:sz w:val="27"/>
          <w:szCs w:val="27"/>
        </w:rPr>
      </w:pPr>
      <w:r>
        <w:rPr>
          <w:color w:val="000000"/>
          <w:sz w:val="27"/>
          <w:szCs w:val="27"/>
        </w:rPr>
        <w:t>л. 205. Молитва над кутиею в паметех и празднику.</w:t>
      </w:r>
    </w:p>
    <w:p w:rsidR="00192B68" w:rsidRDefault="00192B68" w:rsidP="00277F99">
      <w:pPr>
        <w:pStyle w:val="a4"/>
        <w:shd w:val="clear" w:color="auto" w:fill="FDFBE6"/>
        <w:ind w:firstLine="495"/>
        <w:jc w:val="both"/>
        <w:rPr>
          <w:color w:val="000000"/>
          <w:sz w:val="27"/>
          <w:szCs w:val="27"/>
        </w:rPr>
      </w:pPr>
      <w:r>
        <w:rPr>
          <w:color w:val="000000"/>
          <w:sz w:val="27"/>
          <w:szCs w:val="27"/>
        </w:rPr>
        <w:t>л. 205 об. Чин и указ, аще будеть поняти вдовцю девицю или за юношу идеть вдовица.</w:t>
      </w:r>
    </w:p>
    <w:p w:rsidR="00192B68" w:rsidRDefault="00192B68" w:rsidP="00277F99">
      <w:pPr>
        <w:pStyle w:val="a4"/>
        <w:shd w:val="clear" w:color="auto" w:fill="FDFBE6"/>
        <w:ind w:firstLine="495"/>
        <w:jc w:val="both"/>
        <w:rPr>
          <w:color w:val="000000"/>
          <w:sz w:val="27"/>
          <w:szCs w:val="27"/>
        </w:rPr>
      </w:pPr>
      <w:r>
        <w:rPr>
          <w:color w:val="000000"/>
          <w:sz w:val="27"/>
          <w:szCs w:val="27"/>
        </w:rPr>
        <w:t>л. 206. Последование, како подобаеть благословити и совукупити мужескаго полу и женскаго.</w:t>
      </w:r>
    </w:p>
    <w:p w:rsidR="00192B68" w:rsidRDefault="00192B68" w:rsidP="00277F99">
      <w:pPr>
        <w:pStyle w:val="a4"/>
        <w:shd w:val="clear" w:color="auto" w:fill="FDFBE6"/>
        <w:ind w:firstLine="495"/>
        <w:jc w:val="both"/>
        <w:rPr>
          <w:color w:val="000000"/>
          <w:sz w:val="27"/>
          <w:szCs w:val="27"/>
        </w:rPr>
      </w:pPr>
      <w:r>
        <w:rPr>
          <w:color w:val="000000"/>
          <w:sz w:val="27"/>
          <w:szCs w:val="27"/>
        </w:rPr>
        <w:t>л. 207. А се мнишеское поновление (исповедание).</w:t>
      </w:r>
      <w:r>
        <w:rPr>
          <w:rStyle w:val="apple-converted-space"/>
          <w:color w:val="000000"/>
          <w:sz w:val="27"/>
          <w:szCs w:val="27"/>
        </w:rPr>
        <w:t> </w:t>
      </w:r>
      <w:r>
        <w:rPr>
          <w:i/>
          <w:iCs/>
          <w:color w:val="000000"/>
          <w:sz w:val="27"/>
          <w:szCs w:val="27"/>
        </w:rPr>
        <w:t>Писано отличным от предъид. статей почерком.</w:t>
      </w:r>
    </w:p>
    <w:p w:rsidR="00192B68" w:rsidRDefault="00192B68" w:rsidP="007D0925">
      <w:pPr>
        <w:pStyle w:val="a4"/>
        <w:shd w:val="clear" w:color="auto" w:fill="FDFBE6"/>
        <w:ind w:firstLine="495"/>
        <w:jc w:val="both"/>
        <w:rPr>
          <w:color w:val="000000"/>
          <w:sz w:val="27"/>
          <w:szCs w:val="27"/>
        </w:rPr>
      </w:pPr>
      <w:r>
        <w:rPr>
          <w:color w:val="000000"/>
          <w:sz w:val="27"/>
          <w:szCs w:val="27"/>
        </w:rPr>
        <w:t>226. (997.)</w:t>
      </w:r>
      <w:r>
        <w:rPr>
          <w:rStyle w:val="apple-converted-space"/>
          <w:color w:val="000000"/>
          <w:sz w:val="27"/>
          <w:szCs w:val="27"/>
        </w:rPr>
        <w:t> </w:t>
      </w:r>
      <w:hyperlink r:id="rId1119" w:history="1">
        <w:r>
          <w:rPr>
            <w:rStyle w:val="a3"/>
            <w:b/>
            <w:bCs/>
            <w:color w:val="BBAA44"/>
            <w:sz w:val="27"/>
            <w:szCs w:val="27"/>
            <w:bdr w:val="none" w:sz="0" w:space="0" w:color="auto" w:frame="1"/>
          </w:rPr>
          <w:t>Служебник</w:t>
        </w:r>
        <w:r>
          <w:rPr>
            <w:rStyle w:val="apple-converted-space"/>
            <w:b/>
            <w:bCs/>
            <w:color w:val="BBAA44"/>
            <w:sz w:val="27"/>
            <w:szCs w:val="27"/>
            <w:bdr w:val="none" w:sz="0" w:space="0" w:color="auto" w:frame="1"/>
          </w:rPr>
          <w:t> </w:t>
        </w:r>
        <w:r>
          <w:rPr>
            <w:rStyle w:val="a3"/>
            <w:color w:val="BBAA44"/>
            <w:sz w:val="27"/>
            <w:szCs w:val="27"/>
            <w:bdr w:val="none" w:sz="0" w:space="0" w:color="auto" w:frame="1"/>
          </w:rPr>
          <w:t>и</w:t>
        </w:r>
        <w:r>
          <w:rPr>
            <w:rStyle w:val="apple-converted-space"/>
            <w:color w:val="BBAA44"/>
            <w:sz w:val="27"/>
            <w:szCs w:val="27"/>
            <w:bdr w:val="none" w:sz="0" w:space="0" w:color="auto" w:frame="1"/>
          </w:rPr>
          <w:t> </w:t>
        </w:r>
        <w:r>
          <w:rPr>
            <w:rStyle w:val="a3"/>
            <w:b/>
            <w:bCs/>
            <w:color w:val="BBAA44"/>
            <w:sz w:val="27"/>
            <w:szCs w:val="27"/>
            <w:bdr w:val="none" w:sz="0" w:space="0" w:color="auto" w:frame="1"/>
          </w:rPr>
          <w:t>Требник,</w:t>
        </w:r>
      </w:hyperlink>
      <w:r>
        <w:rPr>
          <w:rStyle w:val="apple-converted-space"/>
          <w:color w:val="000000"/>
          <w:sz w:val="27"/>
          <w:szCs w:val="27"/>
        </w:rPr>
        <w:t> </w:t>
      </w:r>
      <w:r>
        <w:rPr>
          <w:color w:val="000000"/>
          <w:sz w:val="27"/>
          <w:szCs w:val="27"/>
        </w:rPr>
        <w:t>полууст. нерадивый, в скороп. переходящий, средины ХVІ века, в четверть, 252 листа.</w:t>
      </w:r>
    </w:p>
    <w:p w:rsidR="00192B68" w:rsidRDefault="00192B68" w:rsidP="007D0925">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Тропари и кондаки дневные, без начала.</w:t>
      </w:r>
    </w:p>
    <w:p w:rsidR="00192B68" w:rsidRDefault="00192B68" w:rsidP="007D0925">
      <w:pPr>
        <w:pStyle w:val="a4"/>
        <w:shd w:val="clear" w:color="auto" w:fill="FDFBE6"/>
        <w:ind w:firstLine="495"/>
        <w:jc w:val="both"/>
        <w:rPr>
          <w:color w:val="000000"/>
          <w:sz w:val="27"/>
          <w:szCs w:val="27"/>
        </w:rPr>
      </w:pPr>
      <w:r>
        <w:rPr>
          <w:color w:val="000000"/>
          <w:sz w:val="27"/>
          <w:szCs w:val="27"/>
        </w:rPr>
        <w:t>л. 3. Святейшаго и блаженаго архиеп. Костянтинаграда – Новаго Рима вселенскаго патриарха Иоана Златоустаго устав божествныя службы, како достоит священнику служити с дьяконом.</w:t>
      </w:r>
      <w:r>
        <w:rPr>
          <w:rStyle w:val="apple-converted-space"/>
          <w:color w:val="000000"/>
          <w:sz w:val="27"/>
          <w:szCs w:val="27"/>
        </w:rPr>
        <w:t> </w:t>
      </w:r>
      <w:r>
        <w:rPr>
          <w:i/>
          <w:iCs/>
          <w:color w:val="000000"/>
          <w:sz w:val="27"/>
          <w:szCs w:val="27"/>
        </w:rPr>
        <w:t>Чин и литургия.</w:t>
      </w:r>
    </w:p>
    <w:p w:rsidR="00192B68" w:rsidRDefault="00192B68" w:rsidP="007D0925">
      <w:pPr>
        <w:pStyle w:val="a4"/>
        <w:shd w:val="clear" w:color="auto" w:fill="FDFBE6"/>
        <w:ind w:firstLine="495"/>
        <w:jc w:val="both"/>
        <w:rPr>
          <w:color w:val="000000"/>
          <w:sz w:val="27"/>
          <w:szCs w:val="27"/>
        </w:rPr>
      </w:pPr>
      <w:r>
        <w:rPr>
          <w:color w:val="000000"/>
          <w:sz w:val="27"/>
          <w:szCs w:val="27"/>
        </w:rPr>
        <w:t>л. 25. Служба иже во святых отца нашего Василия Великаго кесарейскаго. Заколение и устав писано выванове службе (</w:t>
      </w:r>
      <w:r>
        <w:rPr>
          <w:i/>
          <w:iCs/>
          <w:color w:val="000000"/>
          <w:sz w:val="27"/>
          <w:szCs w:val="27"/>
        </w:rPr>
        <w:t>т. е. И. Златауста, см. выше</w:t>
      </w:r>
      <w:r>
        <w:rPr>
          <w:color w:val="000000"/>
          <w:sz w:val="27"/>
          <w:szCs w:val="27"/>
        </w:rPr>
        <w:t>).</w:t>
      </w:r>
    </w:p>
    <w:p w:rsidR="00192B68" w:rsidRDefault="00192B68" w:rsidP="007D0925">
      <w:pPr>
        <w:pStyle w:val="a4"/>
        <w:shd w:val="clear" w:color="auto" w:fill="FDFBE6"/>
        <w:ind w:firstLine="495"/>
        <w:jc w:val="both"/>
        <w:rPr>
          <w:color w:val="000000"/>
          <w:sz w:val="27"/>
          <w:szCs w:val="27"/>
        </w:rPr>
      </w:pPr>
      <w:r>
        <w:rPr>
          <w:color w:val="000000"/>
          <w:sz w:val="27"/>
          <w:szCs w:val="27"/>
        </w:rPr>
        <w:t>л. 38. Последование священия воде в 1 день августа, егда кто хощет потребы ради.</w:t>
      </w:r>
    </w:p>
    <w:p w:rsidR="00192B68" w:rsidRDefault="00192B68" w:rsidP="007D0925">
      <w:pPr>
        <w:pStyle w:val="a4"/>
        <w:shd w:val="clear" w:color="auto" w:fill="FDFBE6"/>
        <w:ind w:firstLine="495"/>
        <w:jc w:val="both"/>
        <w:rPr>
          <w:color w:val="000000"/>
          <w:sz w:val="27"/>
          <w:szCs w:val="27"/>
        </w:rPr>
      </w:pPr>
      <w:r>
        <w:rPr>
          <w:color w:val="000000"/>
          <w:sz w:val="27"/>
          <w:szCs w:val="27"/>
        </w:rPr>
        <w:t>л. 43. Подобаеть ведати, како иерею дожно отпуст творити на кийждо день и в неделю и на праздники.</w:t>
      </w:r>
    </w:p>
    <w:p w:rsidR="00192B68" w:rsidRDefault="00192B68" w:rsidP="007D0925">
      <w:pPr>
        <w:pStyle w:val="a4"/>
        <w:shd w:val="clear" w:color="auto" w:fill="FDFBE6"/>
        <w:ind w:firstLine="495"/>
        <w:jc w:val="both"/>
        <w:rPr>
          <w:color w:val="000000"/>
          <w:sz w:val="27"/>
          <w:szCs w:val="27"/>
        </w:rPr>
      </w:pPr>
      <w:r>
        <w:rPr>
          <w:color w:val="000000"/>
          <w:sz w:val="27"/>
          <w:szCs w:val="27"/>
        </w:rPr>
        <w:t>л. 48. Служба великаго поста в великое говейно.</w:t>
      </w:r>
    </w:p>
    <w:p w:rsidR="00192B68" w:rsidRDefault="00192B68" w:rsidP="007D0925">
      <w:pPr>
        <w:pStyle w:val="a4"/>
        <w:shd w:val="clear" w:color="auto" w:fill="FDFBE6"/>
        <w:ind w:firstLine="495"/>
        <w:jc w:val="both"/>
        <w:rPr>
          <w:color w:val="000000"/>
          <w:sz w:val="27"/>
          <w:szCs w:val="27"/>
        </w:rPr>
      </w:pPr>
      <w:r>
        <w:rPr>
          <w:color w:val="000000"/>
          <w:sz w:val="27"/>
          <w:szCs w:val="27"/>
        </w:rPr>
        <w:t>л. 56. Сий псалом поется на праздники Владычня и на праздники Пречистыя и нарочитым Святым.</w:t>
      </w:r>
      <w:r>
        <w:rPr>
          <w:rStyle w:val="apple-converted-space"/>
          <w:color w:val="000000"/>
          <w:sz w:val="27"/>
          <w:szCs w:val="27"/>
        </w:rPr>
        <w:t> </w:t>
      </w:r>
      <w:r>
        <w:rPr>
          <w:i/>
          <w:iCs/>
          <w:color w:val="000000"/>
          <w:sz w:val="27"/>
          <w:szCs w:val="27"/>
        </w:rPr>
        <w:t>Два псалма 134 и 135.</w:t>
      </w:r>
    </w:p>
    <w:p w:rsidR="00192B68" w:rsidRDefault="00192B68" w:rsidP="007D0925">
      <w:pPr>
        <w:pStyle w:val="a4"/>
        <w:shd w:val="clear" w:color="auto" w:fill="FDFBE6"/>
        <w:ind w:firstLine="495"/>
        <w:jc w:val="both"/>
        <w:rPr>
          <w:color w:val="000000"/>
          <w:sz w:val="27"/>
          <w:szCs w:val="27"/>
        </w:rPr>
      </w:pPr>
      <w:r>
        <w:rPr>
          <w:color w:val="000000"/>
          <w:sz w:val="27"/>
          <w:szCs w:val="27"/>
        </w:rPr>
        <w:t>л. 57. А сии стихи избранныя от Псалтирь блаж. и свящ. мниха и честнаго философа и ритора господина Никифора Товлеомида, поем на Владычня празники и в память Святых.</w:t>
      </w:r>
      <w:r>
        <w:rPr>
          <w:rStyle w:val="apple-converted-space"/>
          <w:color w:val="000000"/>
          <w:sz w:val="27"/>
          <w:szCs w:val="27"/>
        </w:rPr>
        <w:t> </w:t>
      </w:r>
      <w:r>
        <w:rPr>
          <w:i/>
          <w:iCs/>
          <w:color w:val="000000"/>
          <w:sz w:val="27"/>
          <w:szCs w:val="27"/>
        </w:rPr>
        <w:t>Без конца.</w:t>
      </w:r>
    </w:p>
    <w:p w:rsidR="00192B68" w:rsidRDefault="00192B68" w:rsidP="007D0925">
      <w:pPr>
        <w:pStyle w:val="a4"/>
        <w:shd w:val="clear" w:color="auto" w:fill="FDFBE6"/>
        <w:ind w:firstLine="495"/>
        <w:jc w:val="both"/>
        <w:rPr>
          <w:color w:val="000000"/>
          <w:sz w:val="27"/>
          <w:szCs w:val="27"/>
        </w:rPr>
      </w:pPr>
      <w:r>
        <w:rPr>
          <w:color w:val="000000"/>
          <w:sz w:val="27"/>
          <w:szCs w:val="27"/>
        </w:rPr>
        <w:t>л. 71. Молитва храму, в немже дитя родится.</w:t>
      </w:r>
    </w:p>
    <w:p w:rsidR="00192B68" w:rsidRDefault="00192B68" w:rsidP="007D0925">
      <w:pPr>
        <w:pStyle w:val="a4"/>
        <w:shd w:val="clear" w:color="auto" w:fill="FDFBE6"/>
        <w:ind w:firstLine="495"/>
        <w:jc w:val="both"/>
        <w:rPr>
          <w:color w:val="000000"/>
          <w:sz w:val="27"/>
          <w:szCs w:val="27"/>
        </w:rPr>
      </w:pPr>
      <w:r>
        <w:rPr>
          <w:color w:val="000000"/>
          <w:sz w:val="27"/>
          <w:szCs w:val="27"/>
        </w:rPr>
        <w:t>л. 71 об. Молитва нарещи имя младенцю.</w:t>
      </w:r>
    </w:p>
    <w:p w:rsidR="00192B68" w:rsidRDefault="00192B68" w:rsidP="007D0925">
      <w:pPr>
        <w:pStyle w:val="a4"/>
        <w:shd w:val="clear" w:color="auto" w:fill="FDFBE6"/>
        <w:ind w:firstLine="495"/>
        <w:jc w:val="both"/>
        <w:rPr>
          <w:color w:val="000000"/>
          <w:sz w:val="27"/>
          <w:szCs w:val="27"/>
        </w:rPr>
      </w:pPr>
      <w:r>
        <w:rPr>
          <w:color w:val="000000"/>
          <w:sz w:val="27"/>
          <w:szCs w:val="27"/>
        </w:rPr>
        <w:lastRenderedPageBreak/>
        <w:t>л. 72. Молитва матери по дитяти.</w:t>
      </w:r>
    </w:p>
    <w:p w:rsidR="00192B68" w:rsidRDefault="00192B68" w:rsidP="007D0925">
      <w:pPr>
        <w:pStyle w:val="a4"/>
        <w:shd w:val="clear" w:color="auto" w:fill="FDFBE6"/>
        <w:ind w:firstLine="495"/>
        <w:jc w:val="both"/>
        <w:rPr>
          <w:color w:val="000000"/>
          <w:sz w:val="27"/>
          <w:szCs w:val="27"/>
        </w:rPr>
      </w:pPr>
      <w:r>
        <w:rPr>
          <w:color w:val="000000"/>
          <w:sz w:val="27"/>
          <w:szCs w:val="27"/>
        </w:rPr>
        <w:t>л. 72 об. Молитва бабе детине.</w:t>
      </w:r>
    </w:p>
    <w:p w:rsidR="00192B68" w:rsidRDefault="00192B68" w:rsidP="007D0925">
      <w:pPr>
        <w:pStyle w:val="a4"/>
        <w:shd w:val="clear" w:color="auto" w:fill="FDFBE6"/>
        <w:ind w:firstLine="495"/>
        <w:jc w:val="both"/>
        <w:rPr>
          <w:color w:val="000000"/>
          <w:sz w:val="27"/>
          <w:szCs w:val="27"/>
        </w:rPr>
      </w:pPr>
      <w:r>
        <w:rPr>
          <w:color w:val="000000"/>
          <w:sz w:val="27"/>
          <w:szCs w:val="27"/>
        </w:rPr>
        <w:t>л. 72 об. Молитва матери по дитяти (</w:t>
      </w:r>
      <w:r>
        <w:rPr>
          <w:i/>
          <w:iCs/>
          <w:color w:val="000000"/>
          <w:sz w:val="27"/>
          <w:szCs w:val="27"/>
        </w:rPr>
        <w:t>другая</w:t>
      </w:r>
      <w:r>
        <w:rPr>
          <w:color w:val="000000"/>
          <w:sz w:val="27"/>
          <w:szCs w:val="27"/>
        </w:rPr>
        <w:t>).</w:t>
      </w:r>
    </w:p>
    <w:p w:rsidR="00192B68" w:rsidRDefault="00192B68" w:rsidP="007D0925">
      <w:pPr>
        <w:pStyle w:val="a4"/>
        <w:shd w:val="clear" w:color="auto" w:fill="FDFBE6"/>
        <w:ind w:firstLine="495"/>
        <w:jc w:val="both"/>
        <w:rPr>
          <w:color w:val="000000"/>
          <w:sz w:val="27"/>
          <w:szCs w:val="27"/>
        </w:rPr>
      </w:pPr>
      <w:r>
        <w:rPr>
          <w:color w:val="000000"/>
          <w:sz w:val="27"/>
          <w:szCs w:val="27"/>
        </w:rPr>
        <w:t>л. 73. Молитва от скверных, егда исполнится 40 дней.</w:t>
      </w:r>
    </w:p>
    <w:p w:rsidR="00192B68" w:rsidRDefault="00192B68" w:rsidP="007D0925">
      <w:pPr>
        <w:pStyle w:val="a4"/>
        <w:shd w:val="clear" w:color="auto" w:fill="FDFBE6"/>
        <w:ind w:firstLine="495"/>
        <w:jc w:val="both"/>
        <w:rPr>
          <w:color w:val="000000"/>
          <w:sz w:val="27"/>
          <w:szCs w:val="27"/>
        </w:rPr>
      </w:pPr>
      <w:r>
        <w:rPr>
          <w:color w:val="000000"/>
          <w:sz w:val="27"/>
          <w:szCs w:val="27"/>
        </w:rPr>
        <w:t>л. 74 об. Чин крещенью детем по 40 дню.</w:t>
      </w:r>
    </w:p>
    <w:p w:rsidR="00192B68" w:rsidRDefault="00192B68" w:rsidP="007D0925">
      <w:pPr>
        <w:pStyle w:val="a4"/>
        <w:shd w:val="clear" w:color="auto" w:fill="FDFBE6"/>
        <w:ind w:firstLine="495"/>
        <w:jc w:val="both"/>
        <w:rPr>
          <w:color w:val="000000"/>
          <w:sz w:val="27"/>
          <w:szCs w:val="27"/>
        </w:rPr>
      </w:pPr>
      <w:r>
        <w:rPr>
          <w:color w:val="000000"/>
          <w:sz w:val="27"/>
          <w:szCs w:val="27"/>
        </w:rPr>
        <w:t>л. 85 об. Начало божественных Богоявлений.</w:t>
      </w:r>
    </w:p>
    <w:p w:rsidR="00192B68" w:rsidRDefault="00192B68" w:rsidP="007D0925">
      <w:pPr>
        <w:pStyle w:val="a4"/>
        <w:shd w:val="clear" w:color="auto" w:fill="FDFBE6"/>
        <w:ind w:firstLine="495"/>
        <w:jc w:val="both"/>
        <w:rPr>
          <w:color w:val="000000"/>
          <w:sz w:val="27"/>
          <w:szCs w:val="27"/>
        </w:rPr>
      </w:pPr>
      <w:r>
        <w:rPr>
          <w:color w:val="000000"/>
          <w:sz w:val="27"/>
          <w:szCs w:val="27"/>
        </w:rPr>
        <w:t>л. 95. Воследование св. масла, творение св. Арсения, освящается 7-ю попов.</w:t>
      </w:r>
    </w:p>
    <w:p w:rsidR="00192B68" w:rsidRDefault="00192B68" w:rsidP="007D0925">
      <w:pPr>
        <w:pStyle w:val="a4"/>
        <w:shd w:val="clear" w:color="auto" w:fill="FDFBE6"/>
        <w:ind w:firstLine="495"/>
        <w:jc w:val="both"/>
        <w:rPr>
          <w:color w:val="000000"/>
          <w:sz w:val="27"/>
          <w:szCs w:val="27"/>
        </w:rPr>
      </w:pPr>
      <w:r>
        <w:rPr>
          <w:color w:val="000000"/>
          <w:sz w:val="27"/>
          <w:szCs w:val="27"/>
        </w:rPr>
        <w:t>л. 131 об. Чин бываемый на постризание малаго ангельскаго образа еже есть манатиа.</w:t>
      </w:r>
    </w:p>
    <w:p w:rsidR="00192B68" w:rsidRDefault="00192B68" w:rsidP="007D0925">
      <w:pPr>
        <w:pStyle w:val="a4"/>
        <w:shd w:val="clear" w:color="auto" w:fill="FDFBE6"/>
        <w:ind w:firstLine="495"/>
        <w:jc w:val="both"/>
        <w:rPr>
          <w:color w:val="000000"/>
          <w:sz w:val="27"/>
          <w:szCs w:val="27"/>
        </w:rPr>
      </w:pPr>
      <w:r>
        <w:rPr>
          <w:color w:val="000000"/>
          <w:sz w:val="27"/>
          <w:szCs w:val="27"/>
        </w:rPr>
        <w:t>л. 140. Чин бываемый великаго ангельскаго образа.</w:t>
      </w:r>
    </w:p>
    <w:p w:rsidR="00192B68" w:rsidRDefault="00192B68" w:rsidP="007D0925">
      <w:pPr>
        <w:pStyle w:val="a4"/>
        <w:shd w:val="clear" w:color="auto" w:fill="FDFBE6"/>
        <w:ind w:firstLine="495"/>
        <w:jc w:val="both"/>
        <w:rPr>
          <w:color w:val="000000"/>
          <w:sz w:val="27"/>
          <w:szCs w:val="27"/>
        </w:rPr>
      </w:pPr>
      <w:r>
        <w:rPr>
          <w:color w:val="000000"/>
          <w:sz w:val="27"/>
          <w:szCs w:val="27"/>
        </w:rPr>
        <w:t>л. 169. Чин на постриженье черници великаго образа ангельскаго (siс).</w:t>
      </w:r>
    </w:p>
    <w:p w:rsidR="00192B68" w:rsidRDefault="00192B68" w:rsidP="007D0925">
      <w:pPr>
        <w:pStyle w:val="a4"/>
        <w:shd w:val="clear" w:color="auto" w:fill="FDFBE6"/>
        <w:ind w:firstLine="495"/>
        <w:jc w:val="both"/>
        <w:rPr>
          <w:color w:val="000000"/>
          <w:sz w:val="27"/>
          <w:szCs w:val="27"/>
        </w:rPr>
      </w:pPr>
      <w:r>
        <w:rPr>
          <w:color w:val="000000"/>
          <w:sz w:val="27"/>
          <w:szCs w:val="27"/>
        </w:rPr>
        <w:t>л. 183. Начало исповеданию кающемуся грехов своих отцю своему духовному.</w:t>
      </w:r>
    </w:p>
    <w:p w:rsidR="00192B68" w:rsidRDefault="00192B68" w:rsidP="007D0925">
      <w:pPr>
        <w:pStyle w:val="a4"/>
        <w:shd w:val="clear" w:color="auto" w:fill="FDFBE6"/>
        <w:ind w:firstLine="495"/>
        <w:jc w:val="both"/>
        <w:rPr>
          <w:color w:val="000000"/>
          <w:sz w:val="27"/>
          <w:szCs w:val="27"/>
        </w:rPr>
      </w:pPr>
      <w:r>
        <w:rPr>
          <w:color w:val="000000"/>
          <w:sz w:val="27"/>
          <w:szCs w:val="27"/>
        </w:rPr>
        <w:t>л. 188 об. Исповедание священником, ереом и дьяконом о своих согрешених.</w:t>
      </w:r>
    </w:p>
    <w:p w:rsidR="00192B68" w:rsidRDefault="00192B68" w:rsidP="007D0925">
      <w:pPr>
        <w:pStyle w:val="a4"/>
        <w:shd w:val="clear" w:color="auto" w:fill="FDFBE6"/>
        <w:ind w:firstLine="495"/>
        <w:jc w:val="both"/>
        <w:rPr>
          <w:color w:val="000000"/>
          <w:sz w:val="27"/>
          <w:szCs w:val="27"/>
        </w:rPr>
      </w:pPr>
      <w:r>
        <w:rPr>
          <w:color w:val="000000"/>
          <w:sz w:val="27"/>
          <w:szCs w:val="27"/>
        </w:rPr>
        <w:t>л. 191. Исповедание чернечьское, лепо есть всякому человеку се исповедь.</w:t>
      </w:r>
    </w:p>
    <w:p w:rsidR="00192B68" w:rsidRDefault="00192B68" w:rsidP="007D0925">
      <w:pPr>
        <w:pStyle w:val="a4"/>
        <w:shd w:val="clear" w:color="auto" w:fill="FDFBE6"/>
        <w:ind w:firstLine="495"/>
        <w:jc w:val="both"/>
        <w:rPr>
          <w:color w:val="000000"/>
          <w:sz w:val="27"/>
          <w:szCs w:val="27"/>
        </w:rPr>
      </w:pPr>
      <w:r>
        <w:rPr>
          <w:color w:val="000000"/>
          <w:sz w:val="27"/>
          <w:szCs w:val="27"/>
        </w:rPr>
        <w:t>л. 196. Две молитвы над скверншимся сосудом</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брашном.</w:t>
      </w:r>
    </w:p>
    <w:p w:rsidR="00192B68" w:rsidRDefault="00192B68" w:rsidP="007D0925">
      <w:pPr>
        <w:pStyle w:val="a4"/>
        <w:shd w:val="clear" w:color="auto" w:fill="FDFBE6"/>
        <w:ind w:firstLine="495"/>
        <w:jc w:val="both"/>
        <w:rPr>
          <w:color w:val="000000"/>
          <w:sz w:val="27"/>
          <w:szCs w:val="27"/>
        </w:rPr>
      </w:pPr>
      <w:r>
        <w:rPr>
          <w:color w:val="000000"/>
          <w:sz w:val="27"/>
          <w:szCs w:val="27"/>
        </w:rPr>
        <w:t>л. 197. Последование бываемо о усопших инокех.</w:t>
      </w:r>
    </w:p>
    <w:p w:rsidR="00192B68" w:rsidRDefault="00192B68" w:rsidP="007D0925">
      <w:pPr>
        <w:pStyle w:val="a4"/>
        <w:shd w:val="clear" w:color="auto" w:fill="FDFBE6"/>
        <w:ind w:firstLine="495"/>
        <w:jc w:val="both"/>
        <w:rPr>
          <w:color w:val="000000"/>
          <w:sz w:val="27"/>
          <w:szCs w:val="27"/>
        </w:rPr>
      </w:pPr>
      <w:r>
        <w:rPr>
          <w:color w:val="000000"/>
          <w:sz w:val="27"/>
          <w:szCs w:val="27"/>
        </w:rPr>
        <w:t>л. 225. Погребальник мирский.</w:t>
      </w:r>
      <w:r>
        <w:rPr>
          <w:rStyle w:val="apple-converted-space"/>
          <w:color w:val="000000"/>
          <w:sz w:val="27"/>
          <w:szCs w:val="27"/>
        </w:rPr>
        <w:t> </w:t>
      </w:r>
      <w:r>
        <w:rPr>
          <w:i/>
          <w:iCs/>
          <w:color w:val="000000"/>
          <w:sz w:val="27"/>
          <w:szCs w:val="27"/>
        </w:rPr>
        <w:t>См. № 229 л. 57 об</w:t>
      </w:r>
      <w:r>
        <w:rPr>
          <w:color w:val="000000"/>
          <w:sz w:val="27"/>
          <w:szCs w:val="27"/>
        </w:rPr>
        <w:t>.</w:t>
      </w:r>
    </w:p>
    <w:p w:rsidR="00192B68" w:rsidRDefault="00192B68" w:rsidP="007D0925">
      <w:pPr>
        <w:pStyle w:val="a4"/>
        <w:shd w:val="clear" w:color="auto" w:fill="FDFBE6"/>
        <w:ind w:firstLine="495"/>
        <w:jc w:val="both"/>
        <w:rPr>
          <w:color w:val="000000"/>
          <w:sz w:val="27"/>
          <w:szCs w:val="27"/>
        </w:rPr>
      </w:pPr>
      <w:r>
        <w:rPr>
          <w:color w:val="000000"/>
          <w:sz w:val="27"/>
          <w:szCs w:val="27"/>
        </w:rPr>
        <w:t>л. 241 об. Чин понахиде.</w:t>
      </w:r>
    </w:p>
    <w:p w:rsidR="00192B68" w:rsidRDefault="00192B68" w:rsidP="007D0925">
      <w:pPr>
        <w:pStyle w:val="a4"/>
        <w:shd w:val="clear" w:color="auto" w:fill="FDFBE6"/>
        <w:ind w:firstLine="495"/>
        <w:jc w:val="both"/>
        <w:rPr>
          <w:color w:val="000000"/>
          <w:sz w:val="27"/>
          <w:szCs w:val="27"/>
        </w:rPr>
      </w:pPr>
      <w:r>
        <w:rPr>
          <w:color w:val="000000"/>
          <w:sz w:val="27"/>
          <w:szCs w:val="27"/>
        </w:rPr>
        <w:t>л. 249. Служба над младенцем умершим.</w:t>
      </w:r>
    </w:p>
    <w:p w:rsidR="00192B68" w:rsidRDefault="00192B68" w:rsidP="007D0925">
      <w:pPr>
        <w:pStyle w:val="a4"/>
        <w:shd w:val="clear" w:color="auto" w:fill="FDFBE6"/>
        <w:ind w:firstLine="495"/>
        <w:jc w:val="both"/>
        <w:rPr>
          <w:color w:val="000000"/>
          <w:sz w:val="27"/>
          <w:szCs w:val="27"/>
        </w:rPr>
      </w:pPr>
      <w:r>
        <w:rPr>
          <w:color w:val="000000"/>
          <w:sz w:val="27"/>
          <w:szCs w:val="27"/>
        </w:rPr>
        <w:t>л. 250 об.</w:t>
      </w:r>
      <w:r>
        <w:rPr>
          <w:rStyle w:val="apple-converted-space"/>
          <w:color w:val="000000"/>
          <w:sz w:val="27"/>
          <w:szCs w:val="27"/>
        </w:rPr>
        <w:t> </w:t>
      </w:r>
      <w:r>
        <w:rPr>
          <w:i/>
          <w:iCs/>
          <w:color w:val="000000"/>
          <w:sz w:val="27"/>
          <w:szCs w:val="27"/>
        </w:rPr>
        <w:t>Две</w:t>
      </w:r>
      <w:r>
        <w:rPr>
          <w:rStyle w:val="apple-converted-space"/>
          <w:color w:val="000000"/>
          <w:sz w:val="27"/>
          <w:szCs w:val="27"/>
        </w:rPr>
        <w:t> </w:t>
      </w:r>
      <w:r>
        <w:rPr>
          <w:color w:val="000000"/>
          <w:sz w:val="27"/>
          <w:szCs w:val="27"/>
        </w:rPr>
        <w:t>молитвы на Въскресение Христово.</w:t>
      </w:r>
    </w:p>
    <w:p w:rsidR="00192B68" w:rsidRDefault="00192B68" w:rsidP="007D0925">
      <w:pPr>
        <w:pStyle w:val="a4"/>
        <w:shd w:val="clear" w:color="auto" w:fill="FDFBE6"/>
        <w:ind w:firstLine="495"/>
        <w:jc w:val="both"/>
        <w:rPr>
          <w:color w:val="000000"/>
          <w:sz w:val="27"/>
          <w:szCs w:val="27"/>
        </w:rPr>
      </w:pPr>
      <w:r>
        <w:rPr>
          <w:i/>
          <w:iCs/>
          <w:color w:val="000000"/>
          <w:sz w:val="27"/>
          <w:szCs w:val="27"/>
        </w:rPr>
        <w:t>По окончании последования погребания мирян припись:</w:t>
      </w:r>
      <w:r>
        <w:rPr>
          <w:rStyle w:val="apple-converted-space"/>
          <w:color w:val="000000"/>
          <w:sz w:val="27"/>
          <w:szCs w:val="27"/>
        </w:rPr>
        <w:t> </w:t>
      </w:r>
      <w:r>
        <w:rPr>
          <w:color w:val="000000"/>
          <w:sz w:val="27"/>
          <w:szCs w:val="27"/>
        </w:rPr>
        <w:t>Помощью Господа нашего Ис. Христа списася сия книга на имя игумена Сергея рукою грубнаго, худаго, смиренаго в последних писцех раба Божья Фомы. Честный отче прости, господине, кдеся небрежением написало грубости ради худаго.</w:t>
      </w:r>
      <w:r>
        <w:rPr>
          <w:rStyle w:val="apple-converted-space"/>
          <w:color w:val="000000"/>
          <w:sz w:val="27"/>
          <w:szCs w:val="27"/>
        </w:rPr>
        <w:t> </w:t>
      </w:r>
      <w:r>
        <w:rPr>
          <w:i/>
          <w:iCs/>
          <w:color w:val="000000"/>
          <w:sz w:val="27"/>
          <w:szCs w:val="27"/>
        </w:rPr>
        <w:t>Не Белопесоцкаго ли монастыря игумена Сергия, упомин. в 1532–1548 годах?</w:t>
      </w:r>
    </w:p>
    <w:p w:rsidR="00192B68" w:rsidRDefault="00192B68" w:rsidP="007D0925">
      <w:pPr>
        <w:pStyle w:val="a4"/>
        <w:shd w:val="clear" w:color="auto" w:fill="FDFBE6"/>
        <w:ind w:firstLine="495"/>
        <w:jc w:val="both"/>
        <w:rPr>
          <w:color w:val="000000"/>
          <w:sz w:val="27"/>
          <w:szCs w:val="27"/>
        </w:rPr>
      </w:pPr>
      <w:r>
        <w:rPr>
          <w:color w:val="000000"/>
          <w:sz w:val="27"/>
          <w:szCs w:val="27"/>
        </w:rPr>
        <w:t>227. (996.)</w:t>
      </w:r>
      <w:r>
        <w:rPr>
          <w:rStyle w:val="apple-converted-space"/>
          <w:color w:val="000000"/>
          <w:sz w:val="27"/>
          <w:szCs w:val="27"/>
        </w:rPr>
        <w:t> </w:t>
      </w:r>
      <w:hyperlink r:id="rId1120" w:history="1">
        <w:r>
          <w:rPr>
            <w:rStyle w:val="a3"/>
            <w:b/>
            <w:bCs/>
            <w:color w:val="BBAA44"/>
            <w:sz w:val="27"/>
            <w:szCs w:val="27"/>
            <w:bdr w:val="none" w:sz="0" w:space="0" w:color="auto" w:frame="1"/>
          </w:rPr>
          <w:t>Служебник и Требник</w:t>
        </w:r>
      </w:hyperlink>
      <w:r>
        <w:rPr>
          <w:rStyle w:val="apple-converted-space"/>
          <w:b/>
          <w:bCs/>
          <w:color w:val="000000"/>
          <w:sz w:val="27"/>
          <w:szCs w:val="27"/>
        </w:rPr>
        <w:t> </w:t>
      </w:r>
      <w:r>
        <w:rPr>
          <w:color w:val="000000"/>
          <w:sz w:val="27"/>
          <w:szCs w:val="27"/>
        </w:rPr>
        <w:t>полууст. разных почерков, исх. ХVІ или нач. ХVІІ века, в четверть, 375 листов.</w:t>
      </w:r>
    </w:p>
    <w:p w:rsidR="00192B68" w:rsidRDefault="00192B68" w:rsidP="007D0925">
      <w:pPr>
        <w:pStyle w:val="a4"/>
        <w:shd w:val="clear" w:color="auto" w:fill="FDFBE6"/>
        <w:ind w:firstLine="495"/>
        <w:jc w:val="both"/>
        <w:rPr>
          <w:color w:val="000000"/>
          <w:sz w:val="27"/>
          <w:szCs w:val="27"/>
        </w:rPr>
      </w:pPr>
      <w:r>
        <w:rPr>
          <w:i/>
          <w:iCs/>
          <w:color w:val="000000"/>
          <w:sz w:val="27"/>
          <w:szCs w:val="27"/>
        </w:rPr>
        <w:t>Ркп. со многими, нередко грубыми, ошибками. Из молитв большая часть напечатаны в Потребнике, изд. в Москве 1651 года.</w:t>
      </w:r>
    </w:p>
    <w:p w:rsidR="00192B68" w:rsidRDefault="00192B68" w:rsidP="007D0925">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Литургия Иоанна Златоустаго, первый лист потерян.</w:t>
      </w:r>
    </w:p>
    <w:p w:rsidR="00192B68" w:rsidRDefault="00192B68" w:rsidP="007D0925">
      <w:pPr>
        <w:pStyle w:val="a4"/>
        <w:shd w:val="clear" w:color="auto" w:fill="FDFBE6"/>
        <w:ind w:firstLine="495"/>
        <w:jc w:val="both"/>
        <w:rPr>
          <w:color w:val="000000"/>
          <w:sz w:val="27"/>
          <w:szCs w:val="27"/>
        </w:rPr>
      </w:pPr>
      <w:r>
        <w:rPr>
          <w:color w:val="000000"/>
          <w:sz w:val="27"/>
          <w:szCs w:val="27"/>
        </w:rPr>
        <w:t>л. 43. Молитва над кутиею в честь (Святых).</w:t>
      </w:r>
    </w:p>
    <w:p w:rsidR="00192B68" w:rsidRDefault="00192B68" w:rsidP="007D0925">
      <w:pPr>
        <w:pStyle w:val="a4"/>
        <w:shd w:val="clear" w:color="auto" w:fill="FDFBE6"/>
        <w:ind w:firstLine="495"/>
        <w:jc w:val="both"/>
        <w:rPr>
          <w:color w:val="000000"/>
          <w:sz w:val="27"/>
          <w:szCs w:val="27"/>
        </w:rPr>
      </w:pPr>
      <w:r>
        <w:rPr>
          <w:color w:val="000000"/>
          <w:sz w:val="27"/>
          <w:szCs w:val="27"/>
        </w:rPr>
        <w:lastRenderedPageBreak/>
        <w:t>л. 44. Молитва над приносимым плодом всякого овоща.</w:t>
      </w:r>
    </w:p>
    <w:p w:rsidR="00192B68" w:rsidRDefault="00192B68" w:rsidP="007D0925">
      <w:pPr>
        <w:pStyle w:val="a4"/>
        <w:shd w:val="clear" w:color="auto" w:fill="FDFBE6"/>
        <w:ind w:firstLine="495"/>
        <w:jc w:val="both"/>
        <w:rPr>
          <w:color w:val="000000"/>
          <w:sz w:val="27"/>
          <w:szCs w:val="27"/>
        </w:rPr>
      </w:pPr>
      <w:r>
        <w:rPr>
          <w:color w:val="000000"/>
          <w:sz w:val="27"/>
          <w:szCs w:val="27"/>
        </w:rPr>
        <w:t>л. 44 об. Молитва на благословение гроздиа.</w:t>
      </w:r>
    </w:p>
    <w:p w:rsidR="00192B68" w:rsidRDefault="00192B68" w:rsidP="007D0925">
      <w:pPr>
        <w:pStyle w:val="a4"/>
        <w:shd w:val="clear" w:color="auto" w:fill="FDFBE6"/>
        <w:ind w:firstLine="495"/>
        <w:jc w:val="both"/>
        <w:rPr>
          <w:color w:val="000000"/>
          <w:sz w:val="27"/>
          <w:szCs w:val="27"/>
        </w:rPr>
      </w:pPr>
      <w:r>
        <w:rPr>
          <w:color w:val="000000"/>
          <w:sz w:val="27"/>
          <w:szCs w:val="27"/>
        </w:rPr>
        <w:t>л. 45 об. Молитва над агнцем на Пасху.</w:t>
      </w:r>
      <w:r>
        <w:rPr>
          <w:rStyle w:val="apple-converted-space"/>
          <w:color w:val="000000"/>
          <w:sz w:val="27"/>
          <w:szCs w:val="27"/>
        </w:rPr>
        <w:t> </w:t>
      </w:r>
      <w:r>
        <w:rPr>
          <w:i/>
          <w:iCs/>
          <w:color w:val="000000"/>
          <w:sz w:val="27"/>
          <w:szCs w:val="27"/>
        </w:rPr>
        <w:t>В Служебнике, печат. 1602 г., вторая под гл. 10.</w:t>
      </w:r>
    </w:p>
    <w:p w:rsidR="00192B68" w:rsidRDefault="00192B68" w:rsidP="007D0925">
      <w:pPr>
        <w:pStyle w:val="a4"/>
        <w:shd w:val="clear" w:color="auto" w:fill="FDFBE6"/>
        <w:ind w:firstLine="495"/>
        <w:jc w:val="both"/>
        <w:rPr>
          <w:color w:val="000000"/>
          <w:sz w:val="27"/>
          <w:szCs w:val="27"/>
        </w:rPr>
      </w:pPr>
      <w:r>
        <w:rPr>
          <w:color w:val="000000"/>
          <w:sz w:val="27"/>
          <w:szCs w:val="27"/>
        </w:rPr>
        <w:t>л. 45 об. Молитва над сыром на Пасху.</w:t>
      </w:r>
    </w:p>
    <w:p w:rsidR="00192B68" w:rsidRDefault="00192B68" w:rsidP="007D0925">
      <w:pPr>
        <w:pStyle w:val="a4"/>
        <w:shd w:val="clear" w:color="auto" w:fill="FDFBE6"/>
        <w:ind w:firstLine="495"/>
        <w:jc w:val="both"/>
        <w:rPr>
          <w:color w:val="000000"/>
          <w:sz w:val="27"/>
          <w:szCs w:val="27"/>
        </w:rPr>
      </w:pPr>
      <w:r>
        <w:rPr>
          <w:color w:val="000000"/>
          <w:sz w:val="27"/>
          <w:szCs w:val="27"/>
        </w:rPr>
        <w:t>л. 46. Молитва над артосом.</w:t>
      </w:r>
    </w:p>
    <w:p w:rsidR="00192B68" w:rsidRDefault="00192B68" w:rsidP="007D0925">
      <w:pPr>
        <w:pStyle w:val="a4"/>
        <w:shd w:val="clear" w:color="auto" w:fill="FDFBE6"/>
        <w:ind w:firstLine="495"/>
        <w:jc w:val="both"/>
        <w:rPr>
          <w:color w:val="000000"/>
          <w:sz w:val="27"/>
          <w:szCs w:val="27"/>
        </w:rPr>
      </w:pPr>
      <w:r>
        <w:rPr>
          <w:color w:val="000000"/>
          <w:sz w:val="27"/>
          <w:szCs w:val="27"/>
        </w:rPr>
        <w:t>л. 46 об. Молитва над преломлением артусу.</w:t>
      </w:r>
    </w:p>
    <w:p w:rsidR="00192B68" w:rsidRDefault="00192B68" w:rsidP="007D0925">
      <w:pPr>
        <w:pStyle w:val="a4"/>
        <w:shd w:val="clear" w:color="auto" w:fill="FDFBE6"/>
        <w:ind w:firstLine="495"/>
        <w:jc w:val="both"/>
        <w:rPr>
          <w:color w:val="000000"/>
          <w:sz w:val="27"/>
          <w:szCs w:val="27"/>
        </w:rPr>
      </w:pPr>
      <w:r>
        <w:rPr>
          <w:color w:val="000000"/>
          <w:sz w:val="27"/>
          <w:szCs w:val="27"/>
        </w:rPr>
        <w:t>л. 46 об. Молитва над цветы и на вербницу.</w:t>
      </w:r>
    </w:p>
    <w:p w:rsidR="00192B68" w:rsidRDefault="00192B68" w:rsidP="007D0925">
      <w:pPr>
        <w:pStyle w:val="a4"/>
        <w:shd w:val="clear" w:color="auto" w:fill="FDFBE6"/>
        <w:ind w:firstLine="495"/>
        <w:jc w:val="both"/>
        <w:rPr>
          <w:color w:val="000000"/>
          <w:sz w:val="27"/>
          <w:szCs w:val="27"/>
        </w:rPr>
      </w:pPr>
      <w:r>
        <w:rPr>
          <w:color w:val="000000"/>
          <w:sz w:val="27"/>
          <w:szCs w:val="27"/>
        </w:rPr>
        <w:t>л. 47. Молитва на очищение церкви оскверненей от еретик.</w:t>
      </w:r>
    </w:p>
    <w:p w:rsidR="00192B68" w:rsidRDefault="00192B68" w:rsidP="007D0925">
      <w:pPr>
        <w:pStyle w:val="a4"/>
        <w:shd w:val="clear" w:color="auto" w:fill="FDFBE6"/>
        <w:ind w:firstLine="495"/>
        <w:jc w:val="both"/>
        <w:rPr>
          <w:color w:val="000000"/>
          <w:sz w:val="27"/>
          <w:szCs w:val="27"/>
        </w:rPr>
      </w:pPr>
      <w:r>
        <w:rPr>
          <w:color w:val="000000"/>
          <w:sz w:val="27"/>
          <w:szCs w:val="27"/>
        </w:rPr>
        <w:t>л. 47 об. Молитва, егда начнут святити церков от еретик и аще случится нечисто в церкви или пес вскочит.</w:t>
      </w:r>
    </w:p>
    <w:p w:rsidR="00192B68" w:rsidRDefault="00192B68" w:rsidP="007D0925">
      <w:pPr>
        <w:pStyle w:val="a4"/>
        <w:shd w:val="clear" w:color="auto" w:fill="FDFBE6"/>
        <w:ind w:firstLine="495"/>
        <w:jc w:val="both"/>
        <w:rPr>
          <w:color w:val="000000"/>
          <w:sz w:val="27"/>
          <w:szCs w:val="27"/>
        </w:rPr>
      </w:pPr>
      <w:r>
        <w:rPr>
          <w:color w:val="000000"/>
          <w:sz w:val="27"/>
          <w:szCs w:val="27"/>
        </w:rPr>
        <w:t>л. 48 об. Благословение и прислание митрополита Киприана, молитва глаголемая во отверзение и во освящение церкви, в нейже случится умрети человеку нужною како любо смертию. В печат. Требнике 1651 г. первых четырех слов нет.</w:t>
      </w:r>
    </w:p>
    <w:p w:rsidR="00192B68" w:rsidRDefault="00192B68" w:rsidP="007D0925">
      <w:pPr>
        <w:pStyle w:val="a4"/>
        <w:shd w:val="clear" w:color="auto" w:fill="FDFBE6"/>
        <w:ind w:firstLine="495"/>
        <w:jc w:val="both"/>
        <w:rPr>
          <w:color w:val="000000"/>
          <w:sz w:val="27"/>
          <w:szCs w:val="27"/>
        </w:rPr>
      </w:pPr>
      <w:r>
        <w:rPr>
          <w:color w:val="000000"/>
          <w:sz w:val="27"/>
          <w:szCs w:val="27"/>
        </w:rPr>
        <w:t>л. 49. Чин мыти мощей Святых, или како воду со креста пити.</w:t>
      </w:r>
    </w:p>
    <w:p w:rsidR="00192B68" w:rsidRDefault="00192B68" w:rsidP="007D0925">
      <w:pPr>
        <w:pStyle w:val="a4"/>
        <w:shd w:val="clear" w:color="auto" w:fill="FDFBE6"/>
        <w:ind w:firstLine="495"/>
        <w:jc w:val="both"/>
        <w:rPr>
          <w:color w:val="000000"/>
          <w:sz w:val="27"/>
          <w:szCs w:val="27"/>
        </w:rPr>
      </w:pPr>
      <w:r>
        <w:rPr>
          <w:color w:val="000000"/>
          <w:sz w:val="27"/>
          <w:szCs w:val="27"/>
        </w:rPr>
        <w:t>л. 53 об. Чин, егда случится вскоре велми болному дати причастие.</w:t>
      </w:r>
    </w:p>
    <w:p w:rsidR="00192B68" w:rsidRDefault="00192B68" w:rsidP="007D0925">
      <w:pPr>
        <w:pStyle w:val="a4"/>
        <w:shd w:val="clear" w:color="auto" w:fill="FDFBE6"/>
        <w:ind w:firstLine="495"/>
        <w:jc w:val="both"/>
        <w:rPr>
          <w:color w:val="000000"/>
          <w:sz w:val="27"/>
          <w:szCs w:val="27"/>
        </w:rPr>
      </w:pPr>
      <w:r>
        <w:rPr>
          <w:color w:val="000000"/>
          <w:sz w:val="27"/>
          <w:szCs w:val="27"/>
        </w:rPr>
        <w:t>л. 55. Последование причащения святыя воды иже великаго освящения Богоявления.</w:t>
      </w:r>
    </w:p>
    <w:p w:rsidR="00192B68" w:rsidRDefault="00192B68" w:rsidP="007D0925">
      <w:pPr>
        <w:pStyle w:val="a4"/>
        <w:shd w:val="clear" w:color="auto" w:fill="FDFBE6"/>
        <w:ind w:firstLine="495"/>
        <w:jc w:val="both"/>
        <w:rPr>
          <w:color w:val="000000"/>
          <w:sz w:val="27"/>
          <w:szCs w:val="27"/>
        </w:rPr>
      </w:pPr>
      <w:r>
        <w:rPr>
          <w:color w:val="000000"/>
          <w:sz w:val="27"/>
          <w:szCs w:val="27"/>
        </w:rPr>
        <w:t>л. 57 об. Чин и молитвы бывающеи на умовение святыя трапезы, бывающаго во св. великий четверток святителем по скончании 3 и 6 часа.</w:t>
      </w:r>
    </w:p>
    <w:p w:rsidR="00192B68" w:rsidRDefault="00192B68" w:rsidP="007D0925">
      <w:pPr>
        <w:pStyle w:val="a4"/>
        <w:shd w:val="clear" w:color="auto" w:fill="FDFBE6"/>
        <w:ind w:firstLine="495"/>
        <w:jc w:val="both"/>
        <w:rPr>
          <w:color w:val="000000"/>
          <w:sz w:val="27"/>
          <w:szCs w:val="27"/>
        </w:rPr>
      </w:pPr>
      <w:r>
        <w:rPr>
          <w:color w:val="000000"/>
          <w:sz w:val="27"/>
          <w:szCs w:val="27"/>
        </w:rPr>
        <w:t>л. 60. Служба божественная иже во святых отца нашего Великаго Василия.</w:t>
      </w:r>
      <w:r>
        <w:rPr>
          <w:rStyle w:val="apple-converted-space"/>
          <w:color w:val="000000"/>
          <w:sz w:val="27"/>
          <w:szCs w:val="27"/>
        </w:rPr>
        <w:t> </w:t>
      </w:r>
      <w:r>
        <w:rPr>
          <w:i/>
          <w:iCs/>
          <w:color w:val="000000"/>
          <w:sz w:val="27"/>
          <w:szCs w:val="27"/>
        </w:rPr>
        <w:t>Окончание после л. 82 чит. л. 91.</w:t>
      </w:r>
    </w:p>
    <w:p w:rsidR="00192B68" w:rsidRDefault="00192B68" w:rsidP="007D0925">
      <w:pPr>
        <w:pStyle w:val="a4"/>
        <w:shd w:val="clear" w:color="auto" w:fill="FDFBE6"/>
        <w:ind w:firstLine="495"/>
        <w:jc w:val="both"/>
        <w:rPr>
          <w:color w:val="000000"/>
          <w:sz w:val="27"/>
          <w:szCs w:val="27"/>
        </w:rPr>
      </w:pPr>
      <w:r>
        <w:rPr>
          <w:color w:val="000000"/>
          <w:sz w:val="27"/>
          <w:szCs w:val="27"/>
        </w:rPr>
        <w:t>л. 94. Божественная служба преждесвященная Великаго Василия.</w:t>
      </w:r>
      <w:r>
        <w:rPr>
          <w:rStyle w:val="apple-converted-space"/>
          <w:color w:val="000000"/>
          <w:sz w:val="27"/>
          <w:szCs w:val="27"/>
        </w:rPr>
        <w:t> </w:t>
      </w:r>
      <w:r>
        <w:rPr>
          <w:i/>
          <w:iCs/>
          <w:color w:val="000000"/>
          <w:sz w:val="27"/>
          <w:szCs w:val="27"/>
        </w:rPr>
        <w:t>Впереди</w:t>
      </w:r>
      <w:r>
        <w:rPr>
          <w:rStyle w:val="apple-converted-space"/>
          <w:color w:val="000000"/>
          <w:sz w:val="27"/>
          <w:szCs w:val="27"/>
        </w:rPr>
        <w:t> </w:t>
      </w:r>
      <w:r>
        <w:rPr>
          <w:color w:val="000000"/>
          <w:sz w:val="27"/>
          <w:szCs w:val="27"/>
        </w:rPr>
        <w:t>указ божеств. службы прежесвященныя.</w:t>
      </w:r>
    </w:p>
    <w:p w:rsidR="00192B68" w:rsidRDefault="00192B68" w:rsidP="007D0925">
      <w:pPr>
        <w:pStyle w:val="a4"/>
        <w:shd w:val="clear" w:color="auto" w:fill="FDFBE6"/>
        <w:ind w:firstLine="495"/>
        <w:jc w:val="both"/>
        <w:rPr>
          <w:color w:val="000000"/>
          <w:sz w:val="27"/>
          <w:szCs w:val="27"/>
        </w:rPr>
      </w:pPr>
      <w:r>
        <w:rPr>
          <w:color w:val="000000"/>
          <w:sz w:val="27"/>
          <w:szCs w:val="27"/>
        </w:rPr>
        <w:t>л. 106. Прокимны и аллилуия воскресны на литоргии.</w:t>
      </w:r>
    </w:p>
    <w:p w:rsidR="00192B68" w:rsidRDefault="00192B68" w:rsidP="007D0925">
      <w:pPr>
        <w:pStyle w:val="a4"/>
        <w:shd w:val="clear" w:color="auto" w:fill="FDFBE6"/>
        <w:ind w:firstLine="495"/>
        <w:jc w:val="both"/>
        <w:rPr>
          <w:color w:val="000000"/>
          <w:sz w:val="27"/>
          <w:szCs w:val="27"/>
        </w:rPr>
      </w:pPr>
      <w:r>
        <w:rPr>
          <w:color w:val="000000"/>
          <w:sz w:val="27"/>
          <w:szCs w:val="27"/>
        </w:rPr>
        <w:t>л. 114. Устав и указ оставшим апостолом и евангелием и прокименом и аллилуарем и причастником непразднуемым Святым.</w:t>
      </w:r>
      <w:r>
        <w:rPr>
          <w:rStyle w:val="apple-converted-space"/>
          <w:color w:val="000000"/>
          <w:sz w:val="27"/>
          <w:szCs w:val="27"/>
        </w:rPr>
        <w:t> </w:t>
      </w:r>
      <w:r>
        <w:rPr>
          <w:i/>
          <w:iCs/>
          <w:color w:val="000000"/>
          <w:sz w:val="27"/>
          <w:szCs w:val="27"/>
        </w:rPr>
        <w:t>Службы общия Святым и на разные потребы, окончание чит. выше л. 83–90.</w:t>
      </w:r>
    </w:p>
    <w:p w:rsidR="00192B68" w:rsidRDefault="00192B68" w:rsidP="007D0925">
      <w:pPr>
        <w:pStyle w:val="a4"/>
        <w:shd w:val="clear" w:color="auto" w:fill="FDFBE6"/>
        <w:ind w:firstLine="495"/>
        <w:jc w:val="both"/>
        <w:rPr>
          <w:color w:val="000000"/>
          <w:sz w:val="27"/>
          <w:szCs w:val="27"/>
        </w:rPr>
      </w:pPr>
      <w:r>
        <w:rPr>
          <w:color w:val="000000"/>
          <w:sz w:val="27"/>
          <w:szCs w:val="27"/>
        </w:rPr>
        <w:t>л. 115. Прокимены и аллилуиа дневныя на литоргии.</w:t>
      </w:r>
    </w:p>
    <w:p w:rsidR="00192B68" w:rsidRDefault="00192B68" w:rsidP="007D0925">
      <w:pPr>
        <w:pStyle w:val="a4"/>
        <w:shd w:val="clear" w:color="auto" w:fill="FDFBE6"/>
        <w:ind w:firstLine="495"/>
        <w:jc w:val="both"/>
        <w:rPr>
          <w:color w:val="000000"/>
          <w:sz w:val="27"/>
          <w:szCs w:val="27"/>
        </w:rPr>
      </w:pPr>
      <w:r>
        <w:rPr>
          <w:color w:val="000000"/>
          <w:sz w:val="27"/>
          <w:szCs w:val="27"/>
        </w:rPr>
        <w:t>л. 116. Устав и указ оставшим празником Господьскым прокымены и аллилуиа и причастнаа на весь год.</w:t>
      </w:r>
    </w:p>
    <w:p w:rsidR="00192B68" w:rsidRDefault="00192B68" w:rsidP="007D0925">
      <w:pPr>
        <w:pStyle w:val="a4"/>
        <w:shd w:val="clear" w:color="auto" w:fill="FDFBE6"/>
        <w:ind w:firstLine="495"/>
        <w:jc w:val="both"/>
        <w:rPr>
          <w:color w:val="000000"/>
          <w:sz w:val="27"/>
          <w:szCs w:val="27"/>
        </w:rPr>
      </w:pPr>
      <w:r>
        <w:rPr>
          <w:color w:val="000000"/>
          <w:sz w:val="27"/>
          <w:szCs w:val="27"/>
        </w:rPr>
        <w:t>л. 123. Чин исповеданию священническому.</w:t>
      </w:r>
    </w:p>
    <w:p w:rsidR="00192B68" w:rsidRDefault="00192B68" w:rsidP="007D0925">
      <w:pPr>
        <w:pStyle w:val="a4"/>
        <w:shd w:val="clear" w:color="auto" w:fill="FDFBE6"/>
        <w:ind w:firstLine="495"/>
        <w:jc w:val="both"/>
        <w:rPr>
          <w:color w:val="000000"/>
          <w:sz w:val="27"/>
          <w:szCs w:val="27"/>
        </w:rPr>
      </w:pPr>
      <w:r>
        <w:rPr>
          <w:color w:val="000000"/>
          <w:sz w:val="27"/>
          <w:szCs w:val="27"/>
        </w:rPr>
        <w:lastRenderedPageBreak/>
        <w:t>л. 135. Последование просвещения святых Богоявлений.</w:t>
      </w:r>
    </w:p>
    <w:p w:rsidR="00192B68" w:rsidRDefault="00192B68" w:rsidP="007D0925">
      <w:pPr>
        <w:pStyle w:val="a4"/>
        <w:shd w:val="clear" w:color="auto" w:fill="FDFBE6"/>
        <w:ind w:firstLine="495"/>
        <w:jc w:val="both"/>
        <w:rPr>
          <w:color w:val="000000"/>
          <w:sz w:val="27"/>
          <w:szCs w:val="27"/>
        </w:rPr>
      </w:pPr>
      <w:r>
        <w:rPr>
          <w:color w:val="000000"/>
          <w:sz w:val="27"/>
          <w:szCs w:val="27"/>
        </w:rPr>
        <w:t>л. 144. Последование священия в 1 день августа месяца и егда кто хощет потребе призывающи.</w:t>
      </w:r>
    </w:p>
    <w:p w:rsidR="00192B68" w:rsidRDefault="00192B68" w:rsidP="007D0925">
      <w:pPr>
        <w:pStyle w:val="a4"/>
        <w:shd w:val="clear" w:color="auto" w:fill="FDFBE6"/>
        <w:ind w:firstLine="495"/>
        <w:jc w:val="both"/>
        <w:rPr>
          <w:color w:val="000000"/>
          <w:sz w:val="27"/>
          <w:szCs w:val="27"/>
        </w:rPr>
      </w:pPr>
      <w:r>
        <w:rPr>
          <w:color w:val="000000"/>
          <w:sz w:val="27"/>
          <w:szCs w:val="27"/>
        </w:rPr>
        <w:t>л. 154. Последование св. Пятьдесятницы, свершаем в неделю Св. Духа.</w:t>
      </w:r>
    </w:p>
    <w:p w:rsidR="00192B68" w:rsidRDefault="00192B68" w:rsidP="007D0925">
      <w:pPr>
        <w:pStyle w:val="a4"/>
        <w:shd w:val="clear" w:color="auto" w:fill="FDFBE6"/>
        <w:ind w:firstLine="495"/>
        <w:jc w:val="both"/>
        <w:rPr>
          <w:color w:val="000000"/>
          <w:sz w:val="27"/>
          <w:szCs w:val="27"/>
        </w:rPr>
      </w:pPr>
      <w:r>
        <w:rPr>
          <w:color w:val="000000"/>
          <w:sz w:val="27"/>
          <w:szCs w:val="27"/>
        </w:rPr>
        <w:t>л. 177. Молитвы вечернии (светильничныя).</w:t>
      </w:r>
    </w:p>
    <w:p w:rsidR="00192B68" w:rsidRDefault="00192B68" w:rsidP="007D0925">
      <w:pPr>
        <w:pStyle w:val="a4"/>
        <w:shd w:val="clear" w:color="auto" w:fill="FDFBE6"/>
        <w:ind w:firstLine="495"/>
        <w:jc w:val="both"/>
        <w:rPr>
          <w:color w:val="000000"/>
          <w:sz w:val="27"/>
          <w:szCs w:val="27"/>
        </w:rPr>
      </w:pPr>
      <w:r>
        <w:rPr>
          <w:color w:val="000000"/>
          <w:sz w:val="27"/>
          <w:szCs w:val="27"/>
        </w:rPr>
        <w:t>л. 182 об. Молитвы заутреннии (тоже).</w:t>
      </w:r>
    </w:p>
    <w:p w:rsidR="00192B68" w:rsidRDefault="00192B68" w:rsidP="007D0925">
      <w:pPr>
        <w:pStyle w:val="a4"/>
        <w:shd w:val="clear" w:color="auto" w:fill="FDFBE6"/>
        <w:ind w:firstLine="495"/>
        <w:jc w:val="both"/>
        <w:rPr>
          <w:color w:val="000000"/>
          <w:sz w:val="27"/>
          <w:szCs w:val="27"/>
        </w:rPr>
      </w:pPr>
      <w:r>
        <w:rPr>
          <w:color w:val="000000"/>
          <w:sz w:val="27"/>
          <w:szCs w:val="27"/>
        </w:rPr>
        <w:t>л. 190. Последование к божественному причащению.</w:t>
      </w:r>
      <w:r>
        <w:rPr>
          <w:rStyle w:val="apple-converted-space"/>
          <w:color w:val="000000"/>
          <w:sz w:val="27"/>
          <w:szCs w:val="27"/>
        </w:rPr>
        <w:t> </w:t>
      </w:r>
      <w:r>
        <w:rPr>
          <w:i/>
          <w:iCs/>
          <w:color w:val="000000"/>
          <w:sz w:val="27"/>
          <w:szCs w:val="27"/>
        </w:rPr>
        <w:t>См. № 267 л. 255.</w:t>
      </w:r>
    </w:p>
    <w:p w:rsidR="00192B68" w:rsidRDefault="00192B68" w:rsidP="007D0925">
      <w:pPr>
        <w:pStyle w:val="a4"/>
        <w:shd w:val="clear" w:color="auto" w:fill="FDFBE6"/>
        <w:ind w:firstLine="495"/>
        <w:jc w:val="both"/>
        <w:rPr>
          <w:color w:val="000000"/>
          <w:sz w:val="27"/>
          <w:szCs w:val="27"/>
        </w:rPr>
      </w:pPr>
      <w:r>
        <w:rPr>
          <w:color w:val="000000"/>
          <w:sz w:val="27"/>
          <w:szCs w:val="27"/>
        </w:rPr>
        <w:t>л. 230 об. Канун Господу Ис. Христу (сладчайшему).</w:t>
      </w:r>
    </w:p>
    <w:p w:rsidR="00192B68" w:rsidRDefault="00192B68" w:rsidP="007D0925">
      <w:pPr>
        <w:pStyle w:val="a4"/>
        <w:shd w:val="clear" w:color="auto" w:fill="FDFBE6"/>
        <w:ind w:firstLine="495"/>
        <w:jc w:val="both"/>
        <w:rPr>
          <w:color w:val="000000"/>
          <w:sz w:val="27"/>
          <w:szCs w:val="27"/>
        </w:rPr>
      </w:pPr>
      <w:r>
        <w:rPr>
          <w:color w:val="000000"/>
          <w:sz w:val="27"/>
          <w:szCs w:val="27"/>
        </w:rPr>
        <w:t>л. 236. Канон радостен пресв. Богородице, творение Игнатия ермонаха.</w:t>
      </w:r>
    </w:p>
    <w:p w:rsidR="00192B68" w:rsidRDefault="00192B68" w:rsidP="007D0925">
      <w:pPr>
        <w:pStyle w:val="a4"/>
        <w:shd w:val="clear" w:color="auto" w:fill="FDFBE6"/>
        <w:ind w:firstLine="495"/>
        <w:jc w:val="both"/>
        <w:rPr>
          <w:color w:val="000000"/>
          <w:sz w:val="27"/>
          <w:szCs w:val="27"/>
        </w:rPr>
      </w:pPr>
      <w:r>
        <w:rPr>
          <w:color w:val="000000"/>
          <w:sz w:val="27"/>
          <w:szCs w:val="27"/>
        </w:rPr>
        <w:t>л. 242. Канон молебен к своему ангелу хранителю.</w:t>
      </w:r>
    </w:p>
    <w:p w:rsidR="00192B68" w:rsidRDefault="00192B68" w:rsidP="007D0925">
      <w:pPr>
        <w:pStyle w:val="a4"/>
        <w:shd w:val="clear" w:color="auto" w:fill="FDFBE6"/>
        <w:ind w:firstLine="495"/>
        <w:jc w:val="both"/>
        <w:rPr>
          <w:color w:val="000000"/>
          <w:sz w:val="27"/>
          <w:szCs w:val="27"/>
        </w:rPr>
      </w:pPr>
      <w:r>
        <w:rPr>
          <w:color w:val="000000"/>
          <w:sz w:val="27"/>
          <w:szCs w:val="27"/>
        </w:rPr>
        <w:t>л. 248. Молитва храму, в немже жена детя родит.</w:t>
      </w:r>
    </w:p>
    <w:p w:rsidR="00192B68" w:rsidRDefault="00192B68" w:rsidP="007D0925">
      <w:pPr>
        <w:pStyle w:val="a4"/>
        <w:shd w:val="clear" w:color="auto" w:fill="FDFBE6"/>
        <w:ind w:firstLine="495"/>
        <w:jc w:val="both"/>
        <w:rPr>
          <w:color w:val="000000"/>
          <w:sz w:val="27"/>
          <w:szCs w:val="27"/>
        </w:rPr>
      </w:pPr>
      <w:r>
        <w:rPr>
          <w:color w:val="000000"/>
          <w:sz w:val="27"/>
          <w:szCs w:val="27"/>
        </w:rPr>
        <w:t>л. 249. Молитва младенцу нарещи имя в 8 день.</w:t>
      </w:r>
    </w:p>
    <w:p w:rsidR="00192B68" w:rsidRDefault="00192B68" w:rsidP="007D0925">
      <w:pPr>
        <w:pStyle w:val="a4"/>
        <w:shd w:val="clear" w:color="auto" w:fill="FDFBE6"/>
        <w:ind w:firstLine="495"/>
        <w:jc w:val="both"/>
        <w:rPr>
          <w:color w:val="000000"/>
          <w:sz w:val="27"/>
          <w:szCs w:val="27"/>
        </w:rPr>
      </w:pPr>
      <w:r>
        <w:rPr>
          <w:color w:val="000000"/>
          <w:sz w:val="27"/>
          <w:szCs w:val="27"/>
        </w:rPr>
        <w:t>л. 249 об. Молитва жене по рожении детяти.</w:t>
      </w:r>
    </w:p>
    <w:p w:rsidR="00192B68" w:rsidRDefault="00192B68" w:rsidP="007D0925">
      <w:pPr>
        <w:pStyle w:val="a4"/>
        <w:shd w:val="clear" w:color="auto" w:fill="FDFBE6"/>
        <w:ind w:firstLine="495"/>
        <w:jc w:val="both"/>
        <w:rPr>
          <w:color w:val="000000"/>
          <w:sz w:val="27"/>
          <w:szCs w:val="27"/>
        </w:rPr>
      </w:pPr>
      <w:r>
        <w:rPr>
          <w:color w:val="000000"/>
          <w:sz w:val="27"/>
          <w:szCs w:val="27"/>
        </w:rPr>
        <w:t>л. 250. Молитва бабе.</w:t>
      </w:r>
    </w:p>
    <w:p w:rsidR="00192B68" w:rsidRDefault="00192B68" w:rsidP="007D0925">
      <w:pPr>
        <w:pStyle w:val="a4"/>
        <w:shd w:val="clear" w:color="auto" w:fill="FDFBE6"/>
        <w:ind w:firstLine="495"/>
        <w:jc w:val="both"/>
        <w:rPr>
          <w:color w:val="000000"/>
          <w:sz w:val="27"/>
          <w:szCs w:val="27"/>
        </w:rPr>
      </w:pPr>
      <w:r>
        <w:rPr>
          <w:color w:val="000000"/>
          <w:sz w:val="27"/>
          <w:szCs w:val="27"/>
        </w:rPr>
        <w:t>л. 250. Молитва матери детяти.</w:t>
      </w:r>
    </w:p>
    <w:p w:rsidR="00192B68" w:rsidRDefault="00192B68" w:rsidP="007D0925">
      <w:pPr>
        <w:pStyle w:val="a4"/>
        <w:shd w:val="clear" w:color="auto" w:fill="FDFBE6"/>
        <w:ind w:firstLine="495"/>
        <w:jc w:val="both"/>
        <w:rPr>
          <w:color w:val="000000"/>
          <w:sz w:val="27"/>
          <w:szCs w:val="27"/>
        </w:rPr>
      </w:pPr>
      <w:r>
        <w:rPr>
          <w:color w:val="000000"/>
          <w:sz w:val="27"/>
          <w:szCs w:val="27"/>
        </w:rPr>
        <w:t>л. 251. Молитва родилнице и женам прилучившимся на рожении том.</w:t>
      </w:r>
    </w:p>
    <w:p w:rsidR="00192B68" w:rsidRDefault="00192B68" w:rsidP="007D0925">
      <w:pPr>
        <w:pStyle w:val="a4"/>
        <w:shd w:val="clear" w:color="auto" w:fill="FDFBE6"/>
        <w:ind w:firstLine="495"/>
        <w:jc w:val="both"/>
        <w:rPr>
          <w:color w:val="000000"/>
          <w:sz w:val="27"/>
          <w:szCs w:val="27"/>
        </w:rPr>
      </w:pPr>
      <w:r>
        <w:rPr>
          <w:color w:val="000000"/>
          <w:sz w:val="27"/>
          <w:szCs w:val="27"/>
        </w:rPr>
        <w:t>л. 252. В 40-же день приводим бывает новопросвещенный младенец матерью уже оцыщенною и измовенною.</w:t>
      </w:r>
    </w:p>
    <w:p w:rsidR="00192B68" w:rsidRDefault="00192B68" w:rsidP="007D0925">
      <w:pPr>
        <w:pStyle w:val="a4"/>
        <w:shd w:val="clear" w:color="auto" w:fill="FDFBE6"/>
        <w:ind w:firstLine="495"/>
        <w:jc w:val="both"/>
        <w:rPr>
          <w:color w:val="000000"/>
          <w:sz w:val="27"/>
          <w:szCs w:val="27"/>
        </w:rPr>
      </w:pPr>
      <w:r>
        <w:rPr>
          <w:color w:val="000000"/>
          <w:sz w:val="27"/>
          <w:szCs w:val="27"/>
        </w:rPr>
        <w:t>л. 254. Чин крещению детину, сотворити отрочати крещение. л. 267. Чин, како младенца омыти крестившагося в 8 день.</w:t>
      </w:r>
    </w:p>
    <w:p w:rsidR="00192B68" w:rsidRDefault="00192B68" w:rsidP="007D0925">
      <w:pPr>
        <w:pStyle w:val="a4"/>
        <w:shd w:val="clear" w:color="auto" w:fill="FDFBE6"/>
        <w:ind w:firstLine="495"/>
        <w:jc w:val="both"/>
        <w:rPr>
          <w:color w:val="000000"/>
          <w:sz w:val="27"/>
          <w:szCs w:val="27"/>
        </w:rPr>
      </w:pPr>
      <w:r>
        <w:rPr>
          <w:color w:val="000000"/>
          <w:sz w:val="27"/>
          <w:szCs w:val="27"/>
        </w:rPr>
        <w:t>л. 268. Чин исповеданию мирскому, хотящему причаститися божественных святых Христовых таин.</w:t>
      </w:r>
    </w:p>
    <w:p w:rsidR="00192B68" w:rsidRDefault="00192B68" w:rsidP="007D0925">
      <w:pPr>
        <w:pStyle w:val="a4"/>
        <w:shd w:val="clear" w:color="auto" w:fill="FDFBE6"/>
        <w:ind w:firstLine="495"/>
        <w:jc w:val="both"/>
        <w:rPr>
          <w:color w:val="000000"/>
          <w:sz w:val="27"/>
          <w:szCs w:val="27"/>
        </w:rPr>
      </w:pPr>
      <w:r>
        <w:rPr>
          <w:color w:val="000000"/>
          <w:sz w:val="27"/>
          <w:szCs w:val="27"/>
        </w:rPr>
        <w:t>л. 276 об. Молитва, аще жена начнет детя родити невборзе.</w:t>
      </w:r>
      <w:r>
        <w:rPr>
          <w:rStyle w:val="apple-converted-space"/>
          <w:color w:val="000000"/>
          <w:sz w:val="27"/>
          <w:szCs w:val="27"/>
        </w:rPr>
        <w:t> </w:t>
      </w:r>
      <w:r>
        <w:rPr>
          <w:i/>
          <w:iCs/>
          <w:color w:val="000000"/>
          <w:sz w:val="27"/>
          <w:szCs w:val="27"/>
        </w:rPr>
        <w:t>Читается так:</w:t>
      </w:r>
      <w:r>
        <w:rPr>
          <w:rStyle w:val="apple-converted-space"/>
          <w:color w:val="000000"/>
          <w:sz w:val="27"/>
          <w:szCs w:val="27"/>
        </w:rPr>
        <w:t> </w:t>
      </w:r>
      <w:r>
        <w:rPr>
          <w:color w:val="000000"/>
          <w:sz w:val="27"/>
          <w:szCs w:val="27"/>
        </w:rPr>
        <w:t>Се и срете Господь Исус Христос Иоанном Богословом, обрели жену рожающи, сердцем болящу, не может родити. И рече Господь наш Иванну Богослову: гряди Иване и рцы ей во правое ухо: от Бога рожающейся выди младенче Христов, Христос тя зовет, помяни сыны едемьскыя во дни еросолимовы глаголющу: истощайте, истощайте до основания земли, ныне и присно.</w:t>
      </w:r>
      <w:r>
        <w:rPr>
          <w:rStyle w:val="apple-converted-space"/>
          <w:color w:val="000000"/>
          <w:sz w:val="27"/>
          <w:szCs w:val="27"/>
        </w:rPr>
        <w:t> </w:t>
      </w:r>
      <w:r>
        <w:rPr>
          <w:i/>
          <w:iCs/>
          <w:color w:val="000000"/>
          <w:sz w:val="27"/>
          <w:szCs w:val="27"/>
        </w:rPr>
        <w:t>Издана в Пам. отр. лит., т. II. стр. 356.</w:t>
      </w:r>
    </w:p>
    <w:p w:rsidR="00192B68" w:rsidRDefault="00192B68" w:rsidP="007D0925">
      <w:pPr>
        <w:pStyle w:val="a4"/>
        <w:shd w:val="clear" w:color="auto" w:fill="FDFBE6"/>
        <w:ind w:firstLine="495"/>
        <w:jc w:val="both"/>
        <w:rPr>
          <w:color w:val="000000"/>
          <w:sz w:val="27"/>
          <w:szCs w:val="27"/>
        </w:rPr>
      </w:pPr>
      <w:r>
        <w:rPr>
          <w:color w:val="000000"/>
          <w:sz w:val="27"/>
          <w:szCs w:val="27"/>
        </w:rPr>
        <w:t>л. 277. Молитва еже одеяти главу жене.</w:t>
      </w:r>
    </w:p>
    <w:p w:rsidR="00192B68" w:rsidRDefault="00192B68" w:rsidP="007D0925">
      <w:pPr>
        <w:pStyle w:val="a4"/>
        <w:shd w:val="clear" w:color="auto" w:fill="FDFBE6"/>
        <w:ind w:firstLine="495"/>
        <w:jc w:val="both"/>
        <w:rPr>
          <w:color w:val="000000"/>
          <w:sz w:val="27"/>
          <w:szCs w:val="27"/>
        </w:rPr>
      </w:pPr>
      <w:r>
        <w:rPr>
          <w:color w:val="000000"/>
          <w:sz w:val="27"/>
          <w:szCs w:val="27"/>
        </w:rPr>
        <w:t>л. 277. Молитва над женихом и невестою прежде даже не внидут в церковь венчатися.</w:t>
      </w:r>
    </w:p>
    <w:p w:rsidR="00192B68" w:rsidRDefault="00192B68" w:rsidP="007D0925">
      <w:pPr>
        <w:pStyle w:val="a4"/>
        <w:shd w:val="clear" w:color="auto" w:fill="FDFBE6"/>
        <w:ind w:firstLine="495"/>
        <w:jc w:val="both"/>
        <w:rPr>
          <w:color w:val="000000"/>
          <w:sz w:val="27"/>
          <w:szCs w:val="27"/>
        </w:rPr>
      </w:pPr>
      <w:r>
        <w:rPr>
          <w:color w:val="000000"/>
          <w:sz w:val="27"/>
          <w:szCs w:val="27"/>
        </w:rPr>
        <w:lastRenderedPageBreak/>
        <w:t>л. 278. Молитва храму на благословение, в немже жена детя хощет родити, глаголи не входя в храм.</w:t>
      </w:r>
      <w:r>
        <w:rPr>
          <w:rStyle w:val="apple-converted-space"/>
          <w:color w:val="000000"/>
          <w:sz w:val="27"/>
          <w:szCs w:val="27"/>
        </w:rPr>
        <w:t> </w:t>
      </w:r>
      <w:r>
        <w:rPr>
          <w:i/>
          <w:iCs/>
          <w:color w:val="000000"/>
          <w:sz w:val="27"/>
          <w:szCs w:val="27"/>
        </w:rPr>
        <w:t>Таже, что выше л. 248.</w:t>
      </w:r>
    </w:p>
    <w:p w:rsidR="00192B68" w:rsidRDefault="00192B68" w:rsidP="007D0925">
      <w:pPr>
        <w:pStyle w:val="a4"/>
        <w:shd w:val="clear" w:color="auto" w:fill="FDFBE6"/>
        <w:ind w:firstLine="495"/>
        <w:jc w:val="both"/>
        <w:rPr>
          <w:color w:val="000000"/>
          <w:sz w:val="27"/>
          <w:szCs w:val="27"/>
        </w:rPr>
      </w:pPr>
      <w:r>
        <w:rPr>
          <w:color w:val="000000"/>
          <w:sz w:val="27"/>
          <w:szCs w:val="27"/>
        </w:rPr>
        <w:t>л. 279. Молитва жене по рожении детяти.</w:t>
      </w:r>
      <w:r>
        <w:rPr>
          <w:rStyle w:val="apple-converted-space"/>
          <w:color w:val="000000"/>
          <w:sz w:val="27"/>
          <w:szCs w:val="27"/>
        </w:rPr>
        <w:t> </w:t>
      </w:r>
      <w:r>
        <w:rPr>
          <w:i/>
          <w:iCs/>
          <w:color w:val="000000"/>
          <w:sz w:val="27"/>
          <w:szCs w:val="27"/>
        </w:rPr>
        <w:t>Таже, что выше л. 249 об.</w:t>
      </w:r>
    </w:p>
    <w:p w:rsidR="00192B68" w:rsidRDefault="00192B68" w:rsidP="007D0925">
      <w:pPr>
        <w:pStyle w:val="a4"/>
        <w:shd w:val="clear" w:color="auto" w:fill="FDFBE6"/>
        <w:ind w:firstLine="495"/>
        <w:jc w:val="both"/>
        <w:rPr>
          <w:color w:val="000000"/>
          <w:sz w:val="27"/>
          <w:szCs w:val="27"/>
        </w:rPr>
      </w:pPr>
      <w:r>
        <w:rPr>
          <w:color w:val="000000"/>
          <w:sz w:val="27"/>
          <w:szCs w:val="27"/>
        </w:rPr>
        <w:t>л. 279 об. Молитва знаменати отроча приемля имя в 8 день.</w:t>
      </w:r>
      <w:r>
        <w:rPr>
          <w:rStyle w:val="apple-converted-space"/>
          <w:color w:val="000000"/>
          <w:sz w:val="27"/>
          <w:szCs w:val="27"/>
        </w:rPr>
        <w:t> </w:t>
      </w:r>
      <w:r>
        <w:rPr>
          <w:i/>
          <w:iCs/>
          <w:color w:val="000000"/>
          <w:sz w:val="27"/>
          <w:szCs w:val="27"/>
        </w:rPr>
        <w:t>Таже, что выше л. 249.</w:t>
      </w:r>
    </w:p>
    <w:p w:rsidR="00192B68" w:rsidRDefault="00192B68" w:rsidP="007D0925">
      <w:pPr>
        <w:pStyle w:val="a4"/>
        <w:shd w:val="clear" w:color="auto" w:fill="FDFBE6"/>
        <w:ind w:firstLine="495"/>
        <w:jc w:val="both"/>
        <w:rPr>
          <w:color w:val="000000"/>
          <w:sz w:val="27"/>
          <w:szCs w:val="27"/>
        </w:rPr>
      </w:pPr>
      <w:r>
        <w:rPr>
          <w:color w:val="000000"/>
          <w:sz w:val="27"/>
          <w:szCs w:val="27"/>
        </w:rPr>
        <w:t>л. 280. Молитва бабе, егда детя родится.</w:t>
      </w:r>
      <w:r>
        <w:rPr>
          <w:rStyle w:val="apple-converted-space"/>
          <w:color w:val="000000"/>
          <w:sz w:val="27"/>
          <w:szCs w:val="27"/>
        </w:rPr>
        <w:t> </w:t>
      </w:r>
      <w:r>
        <w:rPr>
          <w:i/>
          <w:iCs/>
          <w:color w:val="000000"/>
          <w:sz w:val="27"/>
          <w:szCs w:val="27"/>
        </w:rPr>
        <w:t>Таже, что выше л. 250 об.</w:t>
      </w:r>
    </w:p>
    <w:p w:rsidR="00192B68" w:rsidRDefault="00192B68" w:rsidP="007D0925">
      <w:pPr>
        <w:pStyle w:val="a4"/>
        <w:shd w:val="clear" w:color="auto" w:fill="FDFBE6"/>
        <w:ind w:firstLine="495"/>
        <w:jc w:val="both"/>
        <w:rPr>
          <w:color w:val="000000"/>
          <w:sz w:val="27"/>
          <w:szCs w:val="27"/>
        </w:rPr>
      </w:pPr>
      <w:r>
        <w:rPr>
          <w:color w:val="000000"/>
          <w:sz w:val="27"/>
          <w:szCs w:val="27"/>
        </w:rPr>
        <w:t>л. 280 об. Молитва жене по рожении и женам прилучившимся на рожении том.</w:t>
      </w:r>
      <w:r>
        <w:rPr>
          <w:rStyle w:val="apple-converted-space"/>
          <w:color w:val="000000"/>
          <w:sz w:val="27"/>
          <w:szCs w:val="27"/>
        </w:rPr>
        <w:t> </w:t>
      </w:r>
      <w:r>
        <w:rPr>
          <w:i/>
          <w:iCs/>
          <w:color w:val="000000"/>
          <w:sz w:val="27"/>
          <w:szCs w:val="27"/>
        </w:rPr>
        <w:t>Таже, что выше л. 251.</w:t>
      </w:r>
    </w:p>
    <w:p w:rsidR="00192B68" w:rsidRDefault="00192B68" w:rsidP="007D0925">
      <w:pPr>
        <w:pStyle w:val="a4"/>
        <w:shd w:val="clear" w:color="auto" w:fill="FDFBE6"/>
        <w:ind w:firstLine="495"/>
        <w:jc w:val="both"/>
        <w:rPr>
          <w:color w:val="000000"/>
          <w:sz w:val="27"/>
          <w:szCs w:val="27"/>
        </w:rPr>
      </w:pPr>
      <w:r>
        <w:rPr>
          <w:color w:val="000000"/>
          <w:sz w:val="27"/>
          <w:szCs w:val="27"/>
        </w:rPr>
        <w:t>л. 281 об. Молитва 40-ная жене по рожении острочати.</w:t>
      </w:r>
      <w:r>
        <w:rPr>
          <w:rStyle w:val="apple-converted-space"/>
          <w:color w:val="000000"/>
          <w:sz w:val="27"/>
          <w:szCs w:val="27"/>
        </w:rPr>
        <w:t> </w:t>
      </w:r>
      <w:r>
        <w:rPr>
          <w:i/>
          <w:iCs/>
          <w:color w:val="000000"/>
          <w:sz w:val="27"/>
          <w:szCs w:val="27"/>
        </w:rPr>
        <w:t>Последния две теже, что л. 252, а первая особенная.</w:t>
      </w:r>
    </w:p>
    <w:p w:rsidR="00192B68" w:rsidRDefault="00192B68" w:rsidP="007D0925">
      <w:pPr>
        <w:pStyle w:val="a4"/>
        <w:shd w:val="clear" w:color="auto" w:fill="FDFBE6"/>
        <w:ind w:firstLine="495"/>
        <w:jc w:val="both"/>
        <w:rPr>
          <w:color w:val="000000"/>
          <w:sz w:val="27"/>
          <w:szCs w:val="27"/>
        </w:rPr>
      </w:pPr>
      <w:r>
        <w:rPr>
          <w:color w:val="000000"/>
          <w:sz w:val="27"/>
          <w:szCs w:val="27"/>
        </w:rPr>
        <w:t>л. 282 об. Молитва на основании храму.</w:t>
      </w:r>
    </w:p>
    <w:p w:rsidR="00192B68" w:rsidRDefault="00192B68" w:rsidP="007D0925">
      <w:pPr>
        <w:pStyle w:val="a4"/>
        <w:shd w:val="clear" w:color="auto" w:fill="FDFBE6"/>
        <w:ind w:firstLine="495"/>
        <w:jc w:val="both"/>
        <w:rPr>
          <w:color w:val="000000"/>
          <w:sz w:val="27"/>
          <w:szCs w:val="27"/>
        </w:rPr>
      </w:pPr>
      <w:r>
        <w:rPr>
          <w:color w:val="000000"/>
          <w:sz w:val="27"/>
          <w:szCs w:val="27"/>
        </w:rPr>
        <w:t>л. 283. Молитва на благословение дому и храму новому.</w:t>
      </w:r>
    </w:p>
    <w:p w:rsidR="00192B68" w:rsidRDefault="00192B68" w:rsidP="007D0925">
      <w:pPr>
        <w:pStyle w:val="a4"/>
        <w:shd w:val="clear" w:color="auto" w:fill="FDFBE6"/>
        <w:ind w:firstLine="495"/>
        <w:jc w:val="both"/>
        <w:rPr>
          <w:color w:val="000000"/>
          <w:sz w:val="27"/>
          <w:szCs w:val="27"/>
        </w:rPr>
      </w:pPr>
      <w:r>
        <w:rPr>
          <w:color w:val="000000"/>
          <w:sz w:val="27"/>
          <w:szCs w:val="27"/>
        </w:rPr>
        <w:t>л. 283 об. Молитва над соблазнившимся во сне.</w:t>
      </w:r>
    </w:p>
    <w:p w:rsidR="00192B68" w:rsidRDefault="00192B68" w:rsidP="007D0925">
      <w:pPr>
        <w:pStyle w:val="a4"/>
        <w:shd w:val="clear" w:color="auto" w:fill="FDFBE6"/>
        <w:ind w:firstLine="495"/>
        <w:jc w:val="both"/>
        <w:rPr>
          <w:color w:val="000000"/>
          <w:sz w:val="27"/>
          <w:szCs w:val="27"/>
        </w:rPr>
      </w:pPr>
      <w:r>
        <w:rPr>
          <w:color w:val="000000"/>
          <w:sz w:val="27"/>
          <w:szCs w:val="27"/>
        </w:rPr>
        <w:t>л. 283 об. Молитва на ядшихся скверных мяс от поганых.</w:t>
      </w:r>
    </w:p>
    <w:p w:rsidR="00192B68" w:rsidRDefault="00192B68" w:rsidP="007D0925">
      <w:pPr>
        <w:pStyle w:val="a4"/>
        <w:shd w:val="clear" w:color="auto" w:fill="FDFBE6"/>
        <w:ind w:firstLine="495"/>
        <w:jc w:val="both"/>
        <w:rPr>
          <w:color w:val="000000"/>
          <w:sz w:val="27"/>
          <w:szCs w:val="27"/>
        </w:rPr>
      </w:pPr>
      <w:r>
        <w:rPr>
          <w:color w:val="000000"/>
          <w:sz w:val="27"/>
          <w:szCs w:val="27"/>
        </w:rPr>
        <w:t>л. 284. Молитва во исходе души от тела.</w:t>
      </w:r>
    </w:p>
    <w:p w:rsidR="00192B68" w:rsidRDefault="00192B68" w:rsidP="007D0925">
      <w:pPr>
        <w:pStyle w:val="a4"/>
        <w:shd w:val="clear" w:color="auto" w:fill="FDFBE6"/>
        <w:ind w:firstLine="495"/>
        <w:jc w:val="both"/>
        <w:rPr>
          <w:color w:val="000000"/>
          <w:sz w:val="27"/>
          <w:szCs w:val="27"/>
        </w:rPr>
      </w:pPr>
      <w:r>
        <w:rPr>
          <w:color w:val="000000"/>
          <w:sz w:val="27"/>
          <w:szCs w:val="27"/>
        </w:rPr>
        <w:t>л. 285. Молитва над попом умершим.</w:t>
      </w:r>
    </w:p>
    <w:p w:rsidR="00192B68" w:rsidRDefault="00192B68" w:rsidP="007D0925">
      <w:pPr>
        <w:pStyle w:val="a4"/>
        <w:shd w:val="clear" w:color="auto" w:fill="FDFBE6"/>
        <w:ind w:firstLine="495"/>
        <w:jc w:val="both"/>
        <w:rPr>
          <w:color w:val="000000"/>
          <w:sz w:val="27"/>
          <w:szCs w:val="27"/>
        </w:rPr>
      </w:pPr>
      <w:r>
        <w:rPr>
          <w:color w:val="000000"/>
          <w:sz w:val="27"/>
          <w:szCs w:val="27"/>
        </w:rPr>
        <w:t>л. 285 об. Молитва над гробом, внегда вливает миро в масло крестообразно над телом.</w:t>
      </w:r>
    </w:p>
    <w:p w:rsidR="00192B68" w:rsidRDefault="00192B68" w:rsidP="007D0925">
      <w:pPr>
        <w:pStyle w:val="a4"/>
        <w:shd w:val="clear" w:color="auto" w:fill="FDFBE6"/>
        <w:ind w:firstLine="495"/>
        <w:jc w:val="both"/>
        <w:rPr>
          <w:color w:val="000000"/>
          <w:sz w:val="27"/>
          <w:szCs w:val="27"/>
        </w:rPr>
      </w:pPr>
      <w:r>
        <w:rPr>
          <w:color w:val="000000"/>
          <w:sz w:val="27"/>
          <w:szCs w:val="27"/>
        </w:rPr>
        <w:t>л. 286. Молитва новому кладезю.</w:t>
      </w:r>
    </w:p>
    <w:p w:rsidR="00192B68" w:rsidRDefault="00192B68" w:rsidP="007D0925">
      <w:pPr>
        <w:pStyle w:val="a4"/>
        <w:shd w:val="clear" w:color="auto" w:fill="FDFBE6"/>
        <w:ind w:firstLine="495"/>
        <w:jc w:val="both"/>
        <w:rPr>
          <w:color w:val="000000"/>
          <w:sz w:val="27"/>
          <w:szCs w:val="27"/>
        </w:rPr>
      </w:pPr>
      <w:r>
        <w:rPr>
          <w:color w:val="000000"/>
          <w:sz w:val="27"/>
          <w:szCs w:val="27"/>
        </w:rPr>
        <w:t>л. 286 об. Молитва над осквернившимся кладезем.</w:t>
      </w:r>
    </w:p>
    <w:p w:rsidR="00192B68" w:rsidRDefault="00192B68" w:rsidP="007D0925">
      <w:pPr>
        <w:pStyle w:val="a4"/>
        <w:shd w:val="clear" w:color="auto" w:fill="FDFBE6"/>
        <w:ind w:firstLine="495"/>
        <w:jc w:val="both"/>
        <w:rPr>
          <w:color w:val="000000"/>
          <w:sz w:val="27"/>
          <w:szCs w:val="27"/>
        </w:rPr>
      </w:pPr>
      <w:r>
        <w:rPr>
          <w:color w:val="000000"/>
          <w:sz w:val="27"/>
          <w:szCs w:val="27"/>
        </w:rPr>
        <w:t>л. 287. Молитва, аще случится скверну впасти во что любо мышь или жаба.</w:t>
      </w:r>
    </w:p>
    <w:p w:rsidR="00192B68" w:rsidRDefault="00192B68" w:rsidP="007D0925">
      <w:pPr>
        <w:pStyle w:val="a4"/>
        <w:shd w:val="clear" w:color="auto" w:fill="FDFBE6"/>
        <w:ind w:firstLine="495"/>
        <w:jc w:val="both"/>
        <w:rPr>
          <w:color w:val="000000"/>
          <w:sz w:val="27"/>
          <w:szCs w:val="27"/>
        </w:rPr>
      </w:pPr>
      <w:r>
        <w:rPr>
          <w:color w:val="000000"/>
          <w:sz w:val="27"/>
          <w:szCs w:val="27"/>
        </w:rPr>
        <w:t>л. 288. Молитва на освящении церкви от поганых, или пес вскочит, или проказа от пьяных, то место выскрести да новыя земли насыпати.</w:t>
      </w:r>
      <w:r>
        <w:rPr>
          <w:rStyle w:val="apple-converted-space"/>
          <w:color w:val="000000"/>
          <w:sz w:val="27"/>
          <w:szCs w:val="27"/>
        </w:rPr>
        <w:t> </w:t>
      </w:r>
      <w:r>
        <w:rPr>
          <w:i/>
          <w:iCs/>
          <w:color w:val="000000"/>
          <w:sz w:val="27"/>
          <w:szCs w:val="27"/>
        </w:rPr>
        <w:t>Срав. выше л. 47.</w:t>
      </w:r>
    </w:p>
    <w:p w:rsidR="00192B68" w:rsidRDefault="00192B68" w:rsidP="007D0925">
      <w:pPr>
        <w:pStyle w:val="a4"/>
        <w:shd w:val="clear" w:color="auto" w:fill="FDFBE6"/>
        <w:ind w:firstLine="495"/>
        <w:jc w:val="both"/>
        <w:rPr>
          <w:color w:val="000000"/>
          <w:sz w:val="27"/>
          <w:szCs w:val="27"/>
        </w:rPr>
      </w:pPr>
      <w:r>
        <w:rPr>
          <w:color w:val="000000"/>
          <w:sz w:val="27"/>
          <w:szCs w:val="27"/>
        </w:rPr>
        <w:t>л. 288 об. Молитва, егда человек болит сердцем.</w:t>
      </w:r>
      <w:r>
        <w:rPr>
          <w:rStyle w:val="apple-converted-space"/>
          <w:color w:val="000000"/>
          <w:sz w:val="27"/>
          <w:szCs w:val="27"/>
        </w:rPr>
        <w:t> </w:t>
      </w:r>
      <w:r>
        <w:rPr>
          <w:i/>
          <w:iCs/>
          <w:color w:val="000000"/>
          <w:sz w:val="27"/>
          <w:szCs w:val="27"/>
        </w:rPr>
        <w:t>Срав. со второю молитвою под № 225 л. 166.</w:t>
      </w:r>
    </w:p>
    <w:p w:rsidR="00192B68" w:rsidRDefault="00192B68" w:rsidP="007D0925">
      <w:pPr>
        <w:pStyle w:val="a4"/>
        <w:shd w:val="clear" w:color="auto" w:fill="FDFBE6"/>
        <w:ind w:firstLine="495"/>
        <w:jc w:val="both"/>
        <w:rPr>
          <w:color w:val="000000"/>
          <w:sz w:val="27"/>
          <w:szCs w:val="27"/>
        </w:rPr>
      </w:pPr>
      <w:r>
        <w:rPr>
          <w:color w:val="000000"/>
          <w:sz w:val="27"/>
          <w:szCs w:val="27"/>
        </w:rPr>
        <w:t>л. 288 об. Молитва над вином служебным.</w:t>
      </w:r>
    </w:p>
    <w:p w:rsidR="00192B68" w:rsidRDefault="00192B68" w:rsidP="007D0925">
      <w:pPr>
        <w:pStyle w:val="a4"/>
        <w:shd w:val="clear" w:color="auto" w:fill="FDFBE6"/>
        <w:ind w:firstLine="495"/>
        <w:jc w:val="both"/>
        <w:rPr>
          <w:color w:val="000000"/>
          <w:sz w:val="27"/>
          <w:szCs w:val="27"/>
        </w:rPr>
      </w:pPr>
      <w:r>
        <w:rPr>
          <w:color w:val="000000"/>
          <w:sz w:val="27"/>
          <w:szCs w:val="27"/>
        </w:rPr>
        <w:t>л. 289. Молитва, егда вскочит пес в церковь.</w:t>
      </w:r>
    </w:p>
    <w:p w:rsidR="00192B68" w:rsidRDefault="00192B68" w:rsidP="007D0925">
      <w:pPr>
        <w:pStyle w:val="a4"/>
        <w:shd w:val="clear" w:color="auto" w:fill="FDFBE6"/>
        <w:ind w:firstLine="495"/>
        <w:jc w:val="both"/>
        <w:rPr>
          <w:color w:val="000000"/>
          <w:sz w:val="27"/>
          <w:szCs w:val="27"/>
        </w:rPr>
      </w:pPr>
      <w:r>
        <w:rPr>
          <w:color w:val="000000"/>
          <w:sz w:val="27"/>
          <w:szCs w:val="27"/>
        </w:rPr>
        <w:t>л. 289 об. Молитва над пасхою на Воскресение Христово.</w:t>
      </w:r>
      <w:r>
        <w:rPr>
          <w:rStyle w:val="apple-converted-space"/>
          <w:color w:val="000000"/>
          <w:sz w:val="27"/>
          <w:szCs w:val="27"/>
        </w:rPr>
        <w:t> </w:t>
      </w:r>
      <w:r>
        <w:rPr>
          <w:i/>
          <w:iCs/>
          <w:color w:val="000000"/>
          <w:sz w:val="27"/>
          <w:szCs w:val="27"/>
        </w:rPr>
        <w:t>Таже, что выше л. 45 об.</w:t>
      </w:r>
    </w:p>
    <w:p w:rsidR="00192B68" w:rsidRDefault="00192B68" w:rsidP="007D0925">
      <w:pPr>
        <w:pStyle w:val="a4"/>
        <w:shd w:val="clear" w:color="auto" w:fill="FDFBE6"/>
        <w:ind w:firstLine="495"/>
        <w:jc w:val="both"/>
        <w:rPr>
          <w:color w:val="000000"/>
          <w:sz w:val="27"/>
          <w:szCs w:val="27"/>
        </w:rPr>
      </w:pPr>
      <w:r>
        <w:rPr>
          <w:color w:val="000000"/>
          <w:sz w:val="27"/>
          <w:szCs w:val="27"/>
        </w:rPr>
        <w:t>л. 290. Молитва пещи и сосуду глинену.</w:t>
      </w:r>
    </w:p>
    <w:p w:rsidR="00192B68" w:rsidRDefault="00192B68" w:rsidP="007D0925">
      <w:pPr>
        <w:pStyle w:val="a4"/>
        <w:shd w:val="clear" w:color="auto" w:fill="FDFBE6"/>
        <w:ind w:firstLine="495"/>
        <w:jc w:val="both"/>
        <w:rPr>
          <w:color w:val="000000"/>
          <w:sz w:val="27"/>
          <w:szCs w:val="27"/>
        </w:rPr>
      </w:pPr>
      <w:r>
        <w:rPr>
          <w:color w:val="000000"/>
          <w:sz w:val="27"/>
          <w:szCs w:val="27"/>
        </w:rPr>
        <w:t>л. 290. Молитва, егда сука ощенится в храмине.</w:t>
      </w:r>
    </w:p>
    <w:p w:rsidR="00192B68" w:rsidRDefault="00192B68" w:rsidP="007D0925">
      <w:pPr>
        <w:pStyle w:val="a4"/>
        <w:shd w:val="clear" w:color="auto" w:fill="FDFBE6"/>
        <w:ind w:firstLine="495"/>
        <w:jc w:val="both"/>
        <w:rPr>
          <w:color w:val="000000"/>
          <w:sz w:val="27"/>
          <w:szCs w:val="27"/>
        </w:rPr>
      </w:pPr>
      <w:r>
        <w:rPr>
          <w:color w:val="000000"/>
          <w:sz w:val="27"/>
          <w:szCs w:val="27"/>
        </w:rPr>
        <w:t>л. 290 об. Молитва над вербою и цветы.</w:t>
      </w:r>
    </w:p>
    <w:p w:rsidR="00192B68" w:rsidRDefault="00192B68" w:rsidP="007D0925">
      <w:pPr>
        <w:pStyle w:val="a4"/>
        <w:shd w:val="clear" w:color="auto" w:fill="FDFBE6"/>
        <w:ind w:firstLine="495"/>
        <w:jc w:val="both"/>
        <w:rPr>
          <w:color w:val="000000"/>
          <w:sz w:val="27"/>
          <w:szCs w:val="27"/>
        </w:rPr>
      </w:pPr>
      <w:r>
        <w:rPr>
          <w:color w:val="000000"/>
          <w:sz w:val="27"/>
          <w:szCs w:val="27"/>
        </w:rPr>
        <w:lastRenderedPageBreak/>
        <w:t>л. 291. Молитва начиная вино, мед или сусло.</w:t>
      </w:r>
    </w:p>
    <w:p w:rsidR="00192B68" w:rsidRDefault="00192B68" w:rsidP="007D0925">
      <w:pPr>
        <w:pStyle w:val="a4"/>
        <w:shd w:val="clear" w:color="auto" w:fill="FDFBE6"/>
        <w:ind w:firstLine="495"/>
        <w:jc w:val="both"/>
        <w:rPr>
          <w:color w:val="000000"/>
          <w:sz w:val="27"/>
          <w:szCs w:val="27"/>
        </w:rPr>
      </w:pPr>
      <w:r>
        <w:rPr>
          <w:color w:val="000000"/>
          <w:sz w:val="27"/>
          <w:szCs w:val="27"/>
        </w:rPr>
        <w:t>л. 291. Молитва сосуду осквернившемуся.</w:t>
      </w:r>
    </w:p>
    <w:p w:rsidR="00192B68" w:rsidRDefault="00192B68" w:rsidP="007D0925">
      <w:pPr>
        <w:pStyle w:val="a4"/>
        <w:shd w:val="clear" w:color="auto" w:fill="FDFBE6"/>
        <w:ind w:firstLine="495"/>
        <w:jc w:val="both"/>
        <w:rPr>
          <w:color w:val="000000"/>
          <w:sz w:val="27"/>
          <w:szCs w:val="27"/>
        </w:rPr>
      </w:pPr>
      <w:r>
        <w:rPr>
          <w:color w:val="000000"/>
          <w:sz w:val="27"/>
          <w:szCs w:val="27"/>
        </w:rPr>
        <w:t>л. 291 об. Молитва над пасхою над артусом.</w:t>
      </w:r>
      <w:r>
        <w:rPr>
          <w:rStyle w:val="apple-converted-space"/>
          <w:color w:val="000000"/>
          <w:sz w:val="27"/>
          <w:szCs w:val="27"/>
        </w:rPr>
        <w:t> </w:t>
      </w:r>
      <w:r>
        <w:rPr>
          <w:i/>
          <w:iCs/>
          <w:color w:val="000000"/>
          <w:sz w:val="27"/>
          <w:szCs w:val="27"/>
        </w:rPr>
        <w:t>Таже, что выше л. 46 об. Молитвы, написанныя вдвойне, в выражениях разнятся, а писца одного.</w:t>
      </w:r>
    </w:p>
    <w:p w:rsidR="00192B68" w:rsidRDefault="00192B68" w:rsidP="007D0925">
      <w:pPr>
        <w:pStyle w:val="a4"/>
        <w:shd w:val="clear" w:color="auto" w:fill="FDFBE6"/>
        <w:ind w:firstLine="495"/>
        <w:jc w:val="both"/>
        <w:rPr>
          <w:color w:val="000000"/>
          <w:sz w:val="27"/>
          <w:szCs w:val="27"/>
        </w:rPr>
      </w:pPr>
      <w:r>
        <w:rPr>
          <w:color w:val="000000"/>
          <w:sz w:val="27"/>
          <w:szCs w:val="27"/>
        </w:rPr>
        <w:t>л. 292. Молитва на Преображение вкушати стафилия.</w:t>
      </w:r>
    </w:p>
    <w:p w:rsidR="00192B68" w:rsidRDefault="00192B68" w:rsidP="007D0925">
      <w:pPr>
        <w:pStyle w:val="a4"/>
        <w:shd w:val="clear" w:color="auto" w:fill="FDFBE6"/>
        <w:ind w:firstLine="495"/>
        <w:jc w:val="both"/>
        <w:rPr>
          <w:color w:val="000000"/>
          <w:sz w:val="27"/>
          <w:szCs w:val="27"/>
        </w:rPr>
      </w:pPr>
      <w:r>
        <w:rPr>
          <w:color w:val="000000"/>
          <w:sz w:val="27"/>
          <w:szCs w:val="27"/>
        </w:rPr>
        <w:t>л. 292 об. Молитва на Рожество Христово.</w:t>
      </w:r>
    </w:p>
    <w:p w:rsidR="00192B68" w:rsidRDefault="00192B68" w:rsidP="007D0925">
      <w:pPr>
        <w:pStyle w:val="a4"/>
        <w:shd w:val="clear" w:color="auto" w:fill="FDFBE6"/>
        <w:ind w:firstLine="495"/>
        <w:jc w:val="both"/>
        <w:rPr>
          <w:color w:val="000000"/>
          <w:sz w:val="27"/>
          <w:szCs w:val="27"/>
        </w:rPr>
      </w:pPr>
      <w:r>
        <w:rPr>
          <w:color w:val="000000"/>
          <w:sz w:val="27"/>
          <w:szCs w:val="27"/>
        </w:rPr>
        <w:t>л. 293 об. Молитвы в пост входяще детем,</w:t>
      </w:r>
      <w:r>
        <w:rPr>
          <w:rStyle w:val="apple-converted-space"/>
          <w:color w:val="000000"/>
          <w:sz w:val="27"/>
          <w:szCs w:val="27"/>
        </w:rPr>
        <w:t> </w:t>
      </w:r>
      <w:r>
        <w:rPr>
          <w:i/>
          <w:iCs/>
          <w:color w:val="000000"/>
          <w:sz w:val="27"/>
          <w:szCs w:val="27"/>
        </w:rPr>
        <w:t>числом 2.</w:t>
      </w:r>
    </w:p>
    <w:p w:rsidR="00192B68" w:rsidRDefault="00192B68" w:rsidP="007D0925">
      <w:pPr>
        <w:pStyle w:val="a4"/>
        <w:shd w:val="clear" w:color="auto" w:fill="FDFBE6"/>
        <w:ind w:firstLine="495"/>
        <w:jc w:val="both"/>
        <w:rPr>
          <w:color w:val="000000"/>
          <w:sz w:val="27"/>
          <w:szCs w:val="27"/>
        </w:rPr>
      </w:pPr>
      <w:r>
        <w:rPr>
          <w:color w:val="000000"/>
          <w:sz w:val="27"/>
          <w:szCs w:val="27"/>
        </w:rPr>
        <w:t>л. 296. Молитва на Воскресение Господа нашего Ис. Христа.</w:t>
      </w:r>
    </w:p>
    <w:p w:rsidR="00192B68" w:rsidRDefault="00192B68" w:rsidP="007D0925">
      <w:pPr>
        <w:pStyle w:val="a4"/>
        <w:shd w:val="clear" w:color="auto" w:fill="FDFBE6"/>
        <w:ind w:firstLine="495"/>
        <w:jc w:val="both"/>
        <w:rPr>
          <w:color w:val="000000"/>
          <w:sz w:val="27"/>
          <w:szCs w:val="27"/>
        </w:rPr>
      </w:pPr>
      <w:r>
        <w:rPr>
          <w:color w:val="000000"/>
          <w:sz w:val="27"/>
          <w:szCs w:val="27"/>
        </w:rPr>
        <w:t>л. 297 об. Молитва на Петров день.</w:t>
      </w:r>
    </w:p>
    <w:p w:rsidR="00192B68" w:rsidRDefault="00192B68" w:rsidP="007D0925">
      <w:pPr>
        <w:pStyle w:val="a4"/>
        <w:shd w:val="clear" w:color="auto" w:fill="FDFBE6"/>
        <w:ind w:firstLine="495"/>
        <w:jc w:val="both"/>
        <w:rPr>
          <w:color w:val="000000"/>
          <w:sz w:val="27"/>
          <w:szCs w:val="27"/>
        </w:rPr>
      </w:pPr>
      <w:r>
        <w:rPr>
          <w:color w:val="000000"/>
          <w:sz w:val="27"/>
          <w:szCs w:val="27"/>
        </w:rPr>
        <w:t>л. 298. Молитва над болящима очима.</w:t>
      </w:r>
    </w:p>
    <w:p w:rsidR="00192B68" w:rsidRDefault="00192B68" w:rsidP="007D0925">
      <w:pPr>
        <w:pStyle w:val="a4"/>
        <w:shd w:val="clear" w:color="auto" w:fill="FDFBE6"/>
        <w:ind w:firstLine="495"/>
        <w:jc w:val="both"/>
        <w:rPr>
          <w:color w:val="000000"/>
          <w:sz w:val="27"/>
          <w:szCs w:val="27"/>
        </w:rPr>
      </w:pPr>
      <w:r>
        <w:rPr>
          <w:color w:val="000000"/>
          <w:sz w:val="27"/>
          <w:szCs w:val="27"/>
        </w:rPr>
        <w:t>л. 298 об. Устав обручанию царем и князем и всем православным християном.</w:t>
      </w:r>
    </w:p>
    <w:p w:rsidR="00192B68" w:rsidRDefault="00192B68" w:rsidP="007D0925">
      <w:pPr>
        <w:pStyle w:val="a4"/>
        <w:shd w:val="clear" w:color="auto" w:fill="FDFBE6"/>
        <w:ind w:firstLine="495"/>
        <w:jc w:val="both"/>
        <w:rPr>
          <w:color w:val="000000"/>
          <w:sz w:val="27"/>
          <w:szCs w:val="27"/>
        </w:rPr>
      </w:pPr>
      <w:r>
        <w:rPr>
          <w:color w:val="000000"/>
          <w:sz w:val="27"/>
          <w:szCs w:val="27"/>
        </w:rPr>
        <w:t>л. 300. Чин венчанию царем и князем и всем православным християном.</w:t>
      </w:r>
    </w:p>
    <w:p w:rsidR="00192B68" w:rsidRDefault="00192B68" w:rsidP="007D0925">
      <w:pPr>
        <w:pStyle w:val="a4"/>
        <w:shd w:val="clear" w:color="auto" w:fill="FDFBE6"/>
        <w:ind w:firstLine="495"/>
        <w:jc w:val="both"/>
        <w:rPr>
          <w:color w:val="000000"/>
          <w:sz w:val="27"/>
          <w:szCs w:val="27"/>
        </w:rPr>
      </w:pPr>
      <w:r>
        <w:rPr>
          <w:color w:val="000000"/>
          <w:sz w:val="27"/>
          <w:szCs w:val="27"/>
        </w:rPr>
        <w:t>л. 304 об. Указ, аще пойдет будет вдовъцу девица или за юношу вдова пойдет.</w:t>
      </w:r>
    </w:p>
    <w:p w:rsidR="00192B68" w:rsidRDefault="00192B68" w:rsidP="007D0925">
      <w:pPr>
        <w:pStyle w:val="a4"/>
        <w:shd w:val="clear" w:color="auto" w:fill="FDFBE6"/>
        <w:ind w:firstLine="495"/>
        <w:jc w:val="both"/>
        <w:rPr>
          <w:color w:val="000000"/>
          <w:sz w:val="27"/>
          <w:szCs w:val="27"/>
        </w:rPr>
      </w:pPr>
      <w:r>
        <w:rPr>
          <w:color w:val="000000"/>
          <w:sz w:val="27"/>
          <w:szCs w:val="27"/>
        </w:rPr>
        <w:t>л. 305. Чин двуженца благословити.</w:t>
      </w:r>
    </w:p>
    <w:p w:rsidR="00192B68" w:rsidRDefault="00192B68" w:rsidP="007D0925">
      <w:pPr>
        <w:pStyle w:val="a4"/>
        <w:shd w:val="clear" w:color="auto" w:fill="FDFBE6"/>
        <w:ind w:firstLine="495"/>
        <w:jc w:val="both"/>
        <w:rPr>
          <w:color w:val="000000"/>
          <w:sz w:val="27"/>
          <w:szCs w:val="27"/>
        </w:rPr>
      </w:pPr>
      <w:r>
        <w:rPr>
          <w:color w:val="000000"/>
          <w:sz w:val="27"/>
          <w:szCs w:val="27"/>
        </w:rPr>
        <w:t>л. 306. Молитва приносящим всяково ново приношение и овощь в церковь.</w:t>
      </w:r>
    </w:p>
    <w:p w:rsidR="00192B68" w:rsidRDefault="00192B68" w:rsidP="007D0925">
      <w:pPr>
        <w:pStyle w:val="a4"/>
        <w:shd w:val="clear" w:color="auto" w:fill="FDFBE6"/>
        <w:ind w:firstLine="495"/>
        <w:jc w:val="both"/>
        <w:rPr>
          <w:color w:val="000000"/>
          <w:sz w:val="27"/>
          <w:szCs w:val="27"/>
        </w:rPr>
      </w:pPr>
      <w:r>
        <w:rPr>
          <w:color w:val="000000"/>
          <w:sz w:val="27"/>
          <w:szCs w:val="27"/>
        </w:rPr>
        <w:t>л. 306 об. Молитва над солию.</w:t>
      </w:r>
    </w:p>
    <w:p w:rsidR="00192B68" w:rsidRDefault="00192B68" w:rsidP="007D0925">
      <w:pPr>
        <w:pStyle w:val="a4"/>
        <w:shd w:val="clear" w:color="auto" w:fill="FDFBE6"/>
        <w:ind w:firstLine="495"/>
        <w:jc w:val="both"/>
        <w:rPr>
          <w:color w:val="000000"/>
          <w:sz w:val="27"/>
          <w:szCs w:val="27"/>
        </w:rPr>
      </w:pPr>
      <w:r>
        <w:rPr>
          <w:color w:val="000000"/>
          <w:sz w:val="27"/>
          <w:szCs w:val="27"/>
        </w:rPr>
        <w:t>л. 306 об. Погребален над умершим младенцем.</w:t>
      </w:r>
    </w:p>
    <w:p w:rsidR="00192B68" w:rsidRDefault="00192B68" w:rsidP="007D0925">
      <w:pPr>
        <w:pStyle w:val="a4"/>
        <w:shd w:val="clear" w:color="auto" w:fill="FDFBE6"/>
        <w:ind w:firstLine="495"/>
        <w:jc w:val="both"/>
        <w:rPr>
          <w:color w:val="000000"/>
          <w:sz w:val="27"/>
          <w:szCs w:val="27"/>
        </w:rPr>
      </w:pPr>
      <w:r>
        <w:rPr>
          <w:color w:val="000000"/>
          <w:sz w:val="27"/>
          <w:szCs w:val="27"/>
        </w:rPr>
        <w:t>л. 308 об. Молитва над ушатым сосудом.</w:t>
      </w:r>
    </w:p>
    <w:p w:rsidR="00192B68" w:rsidRDefault="00192B68" w:rsidP="007D0925">
      <w:pPr>
        <w:pStyle w:val="a4"/>
        <w:shd w:val="clear" w:color="auto" w:fill="FDFBE6"/>
        <w:ind w:firstLine="495"/>
        <w:jc w:val="both"/>
        <w:rPr>
          <w:color w:val="000000"/>
          <w:sz w:val="27"/>
          <w:szCs w:val="27"/>
        </w:rPr>
      </w:pPr>
      <w:r>
        <w:rPr>
          <w:color w:val="000000"/>
          <w:sz w:val="27"/>
          <w:szCs w:val="27"/>
        </w:rPr>
        <w:t>л. 309. Молитва ситу.</w:t>
      </w:r>
    </w:p>
    <w:p w:rsidR="00192B68" w:rsidRDefault="00192B68" w:rsidP="007D0925">
      <w:pPr>
        <w:pStyle w:val="a4"/>
        <w:shd w:val="clear" w:color="auto" w:fill="FDFBE6"/>
        <w:ind w:firstLine="495"/>
        <w:jc w:val="both"/>
        <w:rPr>
          <w:color w:val="000000"/>
          <w:sz w:val="27"/>
          <w:szCs w:val="27"/>
        </w:rPr>
      </w:pPr>
      <w:r>
        <w:rPr>
          <w:color w:val="000000"/>
          <w:sz w:val="27"/>
          <w:szCs w:val="27"/>
        </w:rPr>
        <w:t>л. 309 об. Молитва млеку и молозиву.</w:t>
      </w:r>
      <w:r>
        <w:rPr>
          <w:rStyle w:val="apple-converted-space"/>
          <w:color w:val="000000"/>
          <w:sz w:val="27"/>
          <w:szCs w:val="27"/>
        </w:rPr>
        <w:t> </w:t>
      </w:r>
      <w:r>
        <w:rPr>
          <w:i/>
          <w:iCs/>
          <w:color w:val="000000"/>
          <w:sz w:val="27"/>
          <w:szCs w:val="27"/>
        </w:rPr>
        <w:t>Выписываем из слова в слово:</w:t>
      </w:r>
      <w:r>
        <w:rPr>
          <w:rStyle w:val="apple-converted-space"/>
          <w:color w:val="000000"/>
          <w:sz w:val="27"/>
          <w:szCs w:val="27"/>
        </w:rPr>
        <w:t> </w:t>
      </w:r>
      <w:r>
        <w:rPr>
          <w:color w:val="000000"/>
          <w:sz w:val="27"/>
          <w:szCs w:val="27"/>
        </w:rPr>
        <w:t>Благослови, имрк, сия напитай рабы своя от сего источника, (е)же есть Христос истинный, напитай от сего; Ты бо еси Бог обещания отцем нашим Аврааму, Исааку и Иякову, рекий: воду (</w:t>
      </w:r>
      <w:r>
        <w:rPr>
          <w:i/>
          <w:iCs/>
          <w:color w:val="000000"/>
          <w:sz w:val="27"/>
          <w:szCs w:val="27"/>
        </w:rPr>
        <w:t>вм</w:t>
      </w:r>
      <w:r>
        <w:rPr>
          <w:color w:val="000000"/>
          <w:sz w:val="27"/>
          <w:szCs w:val="27"/>
        </w:rPr>
        <w:t>. введу) в землю обетованную текошаго млека и медо и пристрои Господи рабы Твоя Св. Духу сътворити восхотел есть млеко и мед, о Христе Исусе о Господе нашем с пресвятым благым и животворящим Ти Духом, ныне и присно и в веки веком, аминь.</w:t>
      </w:r>
    </w:p>
    <w:p w:rsidR="00192B68" w:rsidRDefault="00192B68" w:rsidP="007D0925">
      <w:pPr>
        <w:pStyle w:val="a4"/>
        <w:shd w:val="clear" w:color="auto" w:fill="FDFBE6"/>
        <w:ind w:firstLine="495"/>
        <w:jc w:val="both"/>
        <w:rPr>
          <w:color w:val="000000"/>
          <w:sz w:val="27"/>
          <w:szCs w:val="27"/>
        </w:rPr>
      </w:pPr>
      <w:r>
        <w:rPr>
          <w:color w:val="000000"/>
          <w:sz w:val="27"/>
          <w:szCs w:val="27"/>
        </w:rPr>
        <w:t>л. 310. Чин погребению мирскому.</w:t>
      </w:r>
    </w:p>
    <w:p w:rsidR="00192B68" w:rsidRDefault="00192B68" w:rsidP="007D0925">
      <w:pPr>
        <w:pStyle w:val="a4"/>
        <w:shd w:val="clear" w:color="auto" w:fill="FDFBE6"/>
        <w:ind w:firstLine="495"/>
        <w:jc w:val="both"/>
        <w:rPr>
          <w:color w:val="000000"/>
          <w:sz w:val="27"/>
          <w:szCs w:val="27"/>
        </w:rPr>
      </w:pPr>
      <w:r>
        <w:rPr>
          <w:color w:val="000000"/>
          <w:sz w:val="27"/>
          <w:szCs w:val="27"/>
        </w:rPr>
        <w:t>л. 332. Чин, како подобает творити по умерших понохида в пяток вечер, списано Никифором.</w:t>
      </w:r>
    </w:p>
    <w:p w:rsidR="00192B68" w:rsidRDefault="00192B68" w:rsidP="007D0925">
      <w:pPr>
        <w:pStyle w:val="a4"/>
        <w:shd w:val="clear" w:color="auto" w:fill="FDFBE6"/>
        <w:ind w:firstLine="495"/>
        <w:jc w:val="both"/>
        <w:rPr>
          <w:color w:val="000000"/>
          <w:sz w:val="27"/>
          <w:szCs w:val="27"/>
        </w:rPr>
      </w:pPr>
      <w:r>
        <w:rPr>
          <w:color w:val="000000"/>
          <w:sz w:val="27"/>
          <w:szCs w:val="27"/>
        </w:rPr>
        <w:t>л. 343–347.</w:t>
      </w:r>
      <w:r>
        <w:rPr>
          <w:rStyle w:val="apple-converted-space"/>
          <w:color w:val="000000"/>
          <w:sz w:val="27"/>
          <w:szCs w:val="27"/>
        </w:rPr>
        <w:t> </w:t>
      </w:r>
      <w:r>
        <w:rPr>
          <w:i/>
          <w:iCs/>
          <w:color w:val="000000"/>
          <w:sz w:val="27"/>
          <w:szCs w:val="27"/>
        </w:rPr>
        <w:t>Особая тетрадь (ХV в.), заключающая выписку из летописи Нестора от слов:</w:t>
      </w:r>
      <w:r>
        <w:rPr>
          <w:rStyle w:val="apple-converted-space"/>
          <w:color w:val="000000"/>
          <w:sz w:val="27"/>
          <w:szCs w:val="27"/>
        </w:rPr>
        <w:t> </w:t>
      </w:r>
      <w:r>
        <w:rPr>
          <w:color w:val="000000"/>
          <w:sz w:val="27"/>
          <w:szCs w:val="27"/>
        </w:rPr>
        <w:t>(От) Александрея Офонасей, от Царяграда Митрофан посла епископы от себе</w:t>
      </w:r>
      <w:r>
        <w:rPr>
          <w:rStyle w:val="apple-converted-space"/>
          <w:color w:val="000000"/>
          <w:sz w:val="27"/>
          <w:szCs w:val="27"/>
        </w:rPr>
        <w:t> </w:t>
      </w:r>
      <w:r>
        <w:rPr>
          <w:i/>
          <w:iCs/>
          <w:color w:val="000000"/>
          <w:sz w:val="27"/>
          <w:szCs w:val="27"/>
        </w:rPr>
        <w:t>(на 1-й вселенский собор)</w:t>
      </w:r>
      <w:r>
        <w:rPr>
          <w:color w:val="000000"/>
          <w:sz w:val="27"/>
          <w:szCs w:val="27"/>
        </w:rPr>
        <w:t>, и тако исправляху веру.</w:t>
      </w:r>
      <w:r>
        <w:rPr>
          <w:rStyle w:val="apple-converted-space"/>
          <w:color w:val="000000"/>
          <w:sz w:val="27"/>
          <w:szCs w:val="27"/>
        </w:rPr>
        <w:t> </w:t>
      </w:r>
      <w:r>
        <w:rPr>
          <w:i/>
          <w:iCs/>
          <w:color w:val="000000"/>
          <w:sz w:val="27"/>
          <w:szCs w:val="27"/>
        </w:rPr>
        <w:t>Прерывается:</w:t>
      </w:r>
      <w:r>
        <w:rPr>
          <w:rStyle w:val="apple-converted-space"/>
          <w:color w:val="000000"/>
          <w:sz w:val="27"/>
          <w:szCs w:val="27"/>
        </w:rPr>
        <w:t> </w:t>
      </w:r>
      <w:r>
        <w:rPr>
          <w:color w:val="000000"/>
          <w:sz w:val="27"/>
          <w:szCs w:val="27"/>
        </w:rPr>
        <w:t xml:space="preserve">И постави (Владимир) городы </w:t>
      </w:r>
      <w:r>
        <w:rPr>
          <w:color w:val="000000"/>
          <w:sz w:val="27"/>
          <w:szCs w:val="27"/>
        </w:rPr>
        <w:lastRenderedPageBreak/>
        <w:t>многы. Бе бо рать от Печенег и бе во...</w:t>
      </w:r>
      <w:r>
        <w:rPr>
          <w:rStyle w:val="apple-converted-space"/>
          <w:color w:val="000000"/>
          <w:sz w:val="27"/>
          <w:szCs w:val="27"/>
        </w:rPr>
        <w:t> </w:t>
      </w:r>
      <w:r>
        <w:rPr>
          <w:i/>
          <w:iCs/>
          <w:color w:val="000000"/>
          <w:sz w:val="27"/>
          <w:szCs w:val="27"/>
        </w:rPr>
        <w:t>Поздний писец докончил:</w:t>
      </w:r>
      <w:r>
        <w:rPr>
          <w:rStyle w:val="apple-converted-space"/>
          <w:color w:val="000000"/>
          <w:sz w:val="27"/>
          <w:szCs w:val="27"/>
        </w:rPr>
        <w:t> </w:t>
      </w:r>
      <w:r>
        <w:rPr>
          <w:color w:val="000000"/>
          <w:sz w:val="27"/>
          <w:szCs w:val="27"/>
        </w:rPr>
        <w:t>юяся с ними и одолевая их. Богу нашему слава, аминь.</w:t>
      </w:r>
      <w:r>
        <w:rPr>
          <w:rStyle w:val="apple-converted-space"/>
          <w:color w:val="000000"/>
          <w:sz w:val="27"/>
          <w:szCs w:val="27"/>
        </w:rPr>
        <w:t> </w:t>
      </w:r>
      <w:r>
        <w:rPr>
          <w:i/>
          <w:iCs/>
          <w:color w:val="000000"/>
          <w:sz w:val="27"/>
          <w:szCs w:val="27"/>
        </w:rPr>
        <w:t>Соф. Врем. ч. I, л. 82–87.</w:t>
      </w:r>
    </w:p>
    <w:p w:rsidR="00192B68" w:rsidRDefault="00192B68" w:rsidP="007D0925">
      <w:pPr>
        <w:pStyle w:val="a4"/>
        <w:shd w:val="clear" w:color="auto" w:fill="FDFBE6"/>
        <w:ind w:firstLine="495"/>
        <w:jc w:val="both"/>
        <w:rPr>
          <w:color w:val="000000"/>
          <w:sz w:val="27"/>
          <w:szCs w:val="27"/>
        </w:rPr>
      </w:pPr>
      <w:r>
        <w:rPr>
          <w:color w:val="000000"/>
          <w:sz w:val="27"/>
          <w:szCs w:val="27"/>
        </w:rPr>
        <w:t>л. 348. Уроцы за грехы, правило св. Отець.</w:t>
      </w:r>
    </w:p>
    <w:p w:rsidR="00192B68" w:rsidRDefault="00192B68" w:rsidP="007D0925">
      <w:pPr>
        <w:pStyle w:val="a4"/>
        <w:shd w:val="clear" w:color="auto" w:fill="FDFBE6"/>
        <w:ind w:firstLine="495"/>
        <w:jc w:val="both"/>
        <w:rPr>
          <w:color w:val="000000"/>
          <w:sz w:val="27"/>
          <w:szCs w:val="27"/>
        </w:rPr>
      </w:pPr>
      <w:r>
        <w:rPr>
          <w:color w:val="000000"/>
          <w:sz w:val="27"/>
          <w:szCs w:val="27"/>
        </w:rPr>
        <w:t>л. 357. Правило св. Отець о церковном устроении.</w:t>
      </w:r>
      <w:r>
        <w:rPr>
          <w:rStyle w:val="apple-converted-space"/>
          <w:color w:val="000000"/>
          <w:sz w:val="27"/>
          <w:szCs w:val="27"/>
        </w:rPr>
        <w:t> </w:t>
      </w:r>
      <w:r>
        <w:rPr>
          <w:i/>
          <w:iCs/>
          <w:color w:val="000000"/>
          <w:sz w:val="27"/>
          <w:szCs w:val="27"/>
        </w:rPr>
        <w:t>Сочинение вероятно русское, ибо в средине его помещены два правила:</w:t>
      </w:r>
      <w:r>
        <w:rPr>
          <w:rStyle w:val="apple-converted-space"/>
          <w:color w:val="000000"/>
          <w:sz w:val="27"/>
          <w:szCs w:val="27"/>
        </w:rPr>
        <w:t> </w:t>
      </w:r>
      <w:r>
        <w:rPr>
          <w:color w:val="000000"/>
          <w:sz w:val="27"/>
          <w:szCs w:val="27"/>
        </w:rPr>
        <w:t>аще прилучится в службе забыти вина влити в потырь</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аще мышь начнет агнець на дискосе,</w:t>
      </w:r>
      <w:r>
        <w:rPr>
          <w:rStyle w:val="apple-converted-space"/>
          <w:color w:val="000000"/>
          <w:sz w:val="27"/>
          <w:szCs w:val="27"/>
        </w:rPr>
        <w:t> </w:t>
      </w:r>
      <w:r>
        <w:rPr>
          <w:i/>
          <w:iCs/>
          <w:color w:val="000000"/>
          <w:sz w:val="27"/>
          <w:szCs w:val="27"/>
        </w:rPr>
        <w:t>напеч. в Пам. росс. Сл. ХІІ в., стр. 223 и 224.</w:t>
      </w:r>
    </w:p>
    <w:p w:rsidR="00192B68" w:rsidRDefault="00192B68" w:rsidP="007D0925">
      <w:pPr>
        <w:pStyle w:val="a4"/>
        <w:shd w:val="clear" w:color="auto" w:fill="FDFBE6"/>
        <w:ind w:firstLine="495"/>
        <w:jc w:val="both"/>
        <w:rPr>
          <w:color w:val="000000"/>
          <w:sz w:val="27"/>
          <w:szCs w:val="27"/>
        </w:rPr>
      </w:pPr>
      <w:r>
        <w:rPr>
          <w:color w:val="000000"/>
          <w:sz w:val="27"/>
          <w:szCs w:val="27"/>
        </w:rPr>
        <w:t>л. 358 об. Правило клаудийскаго (чит. лаодикийскаго) събора 59.</w:t>
      </w:r>
      <w:r>
        <w:rPr>
          <w:rStyle w:val="apple-converted-space"/>
          <w:color w:val="000000"/>
          <w:sz w:val="27"/>
          <w:szCs w:val="27"/>
        </w:rPr>
        <w:t> </w:t>
      </w:r>
      <w:r>
        <w:rPr>
          <w:i/>
          <w:iCs/>
          <w:color w:val="000000"/>
          <w:sz w:val="27"/>
          <w:szCs w:val="27"/>
        </w:rPr>
        <w:t>За тем исчисление книг В. и Н. Завета в искаженном виде и опять епитемии за грехи.</w:t>
      </w:r>
    </w:p>
    <w:p w:rsidR="00192B68" w:rsidRDefault="00192B68" w:rsidP="007D0925">
      <w:pPr>
        <w:pStyle w:val="a4"/>
        <w:shd w:val="clear" w:color="auto" w:fill="FDFBE6"/>
        <w:ind w:firstLine="495"/>
        <w:jc w:val="both"/>
        <w:rPr>
          <w:color w:val="000000"/>
          <w:sz w:val="27"/>
          <w:szCs w:val="27"/>
        </w:rPr>
      </w:pPr>
      <w:r>
        <w:rPr>
          <w:color w:val="000000"/>
          <w:sz w:val="27"/>
          <w:szCs w:val="27"/>
        </w:rPr>
        <w:t>л. 365 об. Правило св. Отець 7-го собора.</w:t>
      </w:r>
      <w:r>
        <w:rPr>
          <w:rStyle w:val="apple-converted-space"/>
          <w:color w:val="000000"/>
          <w:sz w:val="27"/>
          <w:szCs w:val="27"/>
        </w:rPr>
        <w:t> </w:t>
      </w:r>
      <w:r>
        <w:rPr>
          <w:i/>
          <w:iCs/>
          <w:color w:val="000000"/>
          <w:sz w:val="27"/>
          <w:szCs w:val="27"/>
        </w:rPr>
        <w:t>Выписки из вопросов Кириковых. См. Пам. росс. Слов. стр. 173.</w:t>
      </w:r>
    </w:p>
    <w:p w:rsidR="00192B68" w:rsidRDefault="00192B68" w:rsidP="007D0925">
      <w:pPr>
        <w:pStyle w:val="a4"/>
        <w:shd w:val="clear" w:color="auto" w:fill="FDFBE6"/>
        <w:ind w:firstLine="495"/>
        <w:jc w:val="both"/>
        <w:rPr>
          <w:color w:val="000000"/>
          <w:sz w:val="27"/>
          <w:szCs w:val="27"/>
        </w:rPr>
      </w:pPr>
      <w:r>
        <w:rPr>
          <w:i/>
          <w:iCs/>
          <w:color w:val="000000"/>
          <w:sz w:val="27"/>
          <w:szCs w:val="27"/>
        </w:rPr>
        <w:t>На л. 176 скорописью:</w:t>
      </w:r>
      <w:r>
        <w:rPr>
          <w:rStyle w:val="apple-converted-space"/>
          <w:color w:val="000000"/>
          <w:sz w:val="27"/>
          <w:szCs w:val="27"/>
        </w:rPr>
        <w:t> </w:t>
      </w:r>
      <w:r>
        <w:rPr>
          <w:color w:val="000000"/>
          <w:sz w:val="27"/>
          <w:szCs w:val="27"/>
        </w:rPr>
        <w:t>Сея книга глаголемая Служебник Николскова попа Филата,</w:t>
      </w:r>
      <w:r>
        <w:rPr>
          <w:rStyle w:val="apple-converted-space"/>
          <w:color w:val="000000"/>
          <w:sz w:val="27"/>
          <w:szCs w:val="27"/>
        </w:rPr>
        <w:t> </w:t>
      </w:r>
      <w:r>
        <w:rPr>
          <w:i/>
          <w:iCs/>
          <w:color w:val="000000"/>
          <w:sz w:val="27"/>
          <w:szCs w:val="27"/>
        </w:rPr>
        <w:t>в конце ркп. другим, также скороп. почерком:</w:t>
      </w:r>
      <w:r>
        <w:rPr>
          <w:rStyle w:val="apple-converted-space"/>
          <w:color w:val="000000"/>
          <w:sz w:val="27"/>
          <w:szCs w:val="27"/>
        </w:rPr>
        <w:t> </w:t>
      </w:r>
      <w:r>
        <w:rPr>
          <w:color w:val="000000"/>
          <w:sz w:val="27"/>
          <w:szCs w:val="27"/>
        </w:rPr>
        <w:t>Стромынского монастыря села Коровицина.</w:t>
      </w:r>
      <w:r>
        <w:rPr>
          <w:rStyle w:val="apple-converted-space"/>
          <w:color w:val="000000"/>
          <w:sz w:val="27"/>
          <w:szCs w:val="27"/>
        </w:rPr>
        <w:t> </w:t>
      </w:r>
      <w:r>
        <w:rPr>
          <w:i/>
          <w:iCs/>
          <w:color w:val="000000"/>
          <w:sz w:val="27"/>
          <w:szCs w:val="27"/>
        </w:rPr>
        <w:t>См. № 219. Коровицыно или Коровницы село подмонастырское, бедное. В описи 1616 г. церкви его во имя святителя Николая между прочим сказано:</w:t>
      </w:r>
      <w:r>
        <w:rPr>
          <w:rStyle w:val="apple-converted-space"/>
          <w:color w:val="000000"/>
          <w:sz w:val="27"/>
          <w:szCs w:val="27"/>
        </w:rPr>
        <w:t> </w:t>
      </w:r>
      <w:r>
        <w:rPr>
          <w:color w:val="000000"/>
          <w:sz w:val="27"/>
          <w:szCs w:val="27"/>
        </w:rPr>
        <w:t>А риз нет, служит поп добывая Заволостью (</w:t>
      </w:r>
      <w:r>
        <w:rPr>
          <w:i/>
          <w:iCs/>
          <w:color w:val="000000"/>
          <w:sz w:val="27"/>
          <w:szCs w:val="27"/>
        </w:rPr>
        <w:t>из соседняго села Заболотья</w:t>
      </w:r>
      <w:r>
        <w:rPr>
          <w:color w:val="000000"/>
          <w:sz w:val="27"/>
          <w:szCs w:val="27"/>
        </w:rPr>
        <w:t>), толко один стихарь полотняной ветх... А Служебника нет; сказал Николской поп Ондрей Кузмин, что к службе книгу Служебник добывает у иных священников.</w:t>
      </w:r>
      <w:r>
        <w:rPr>
          <w:rStyle w:val="apple-converted-space"/>
          <w:color w:val="000000"/>
          <w:sz w:val="27"/>
          <w:szCs w:val="27"/>
        </w:rPr>
        <w:t> </w:t>
      </w:r>
      <w:r>
        <w:rPr>
          <w:i/>
          <w:iCs/>
          <w:color w:val="000000"/>
          <w:sz w:val="27"/>
          <w:szCs w:val="27"/>
        </w:rPr>
        <w:t>Перепис. книги № 2737 л. 271. Свящ. Филат Никифоров жил около 1640 г. См. Оп. 1642 г.</w:t>
      </w:r>
    </w:p>
    <w:p w:rsidR="00192B68" w:rsidRDefault="00192B68" w:rsidP="007D0925">
      <w:pPr>
        <w:pStyle w:val="a4"/>
        <w:shd w:val="clear" w:color="auto" w:fill="FDFBE6"/>
        <w:ind w:firstLine="495"/>
        <w:jc w:val="both"/>
        <w:rPr>
          <w:color w:val="000000"/>
          <w:sz w:val="27"/>
          <w:szCs w:val="27"/>
        </w:rPr>
      </w:pPr>
      <w:r>
        <w:rPr>
          <w:color w:val="000000"/>
          <w:sz w:val="27"/>
          <w:szCs w:val="27"/>
        </w:rPr>
        <w:t>228. (1000).</w:t>
      </w:r>
      <w:r>
        <w:rPr>
          <w:rStyle w:val="apple-converted-space"/>
          <w:color w:val="000000"/>
          <w:sz w:val="27"/>
          <w:szCs w:val="27"/>
        </w:rPr>
        <w:t> </w:t>
      </w:r>
      <w:hyperlink r:id="rId1121" w:history="1">
        <w:r>
          <w:rPr>
            <w:rStyle w:val="a3"/>
            <w:b/>
            <w:bCs/>
            <w:color w:val="BBAA44"/>
            <w:sz w:val="27"/>
            <w:szCs w:val="27"/>
            <w:bdr w:val="none" w:sz="0" w:space="0" w:color="auto" w:frame="1"/>
          </w:rPr>
          <w:t>Служебник</w:t>
        </w:r>
        <w:r>
          <w:rPr>
            <w:rStyle w:val="apple-converted-space"/>
            <w:b/>
            <w:bCs/>
            <w:color w:val="BBAA44"/>
            <w:sz w:val="27"/>
            <w:szCs w:val="27"/>
            <w:bdr w:val="none" w:sz="0" w:space="0" w:color="auto" w:frame="1"/>
          </w:rPr>
          <w:t> </w:t>
        </w:r>
        <w:r>
          <w:rPr>
            <w:rStyle w:val="a3"/>
            <w:color w:val="BBAA44"/>
            <w:sz w:val="27"/>
            <w:szCs w:val="27"/>
            <w:bdr w:val="none" w:sz="0" w:space="0" w:color="auto" w:frame="1"/>
          </w:rPr>
          <w:t>и</w:t>
        </w:r>
        <w:r>
          <w:rPr>
            <w:rStyle w:val="apple-converted-space"/>
            <w:color w:val="BBAA44"/>
            <w:sz w:val="27"/>
            <w:szCs w:val="27"/>
            <w:bdr w:val="none" w:sz="0" w:space="0" w:color="auto" w:frame="1"/>
          </w:rPr>
          <w:t> </w:t>
        </w:r>
        <w:r>
          <w:rPr>
            <w:rStyle w:val="a3"/>
            <w:b/>
            <w:bCs/>
            <w:color w:val="BBAA44"/>
            <w:sz w:val="27"/>
            <w:szCs w:val="27"/>
            <w:bdr w:val="none" w:sz="0" w:space="0" w:color="auto" w:frame="1"/>
          </w:rPr>
          <w:t>Требник</w:t>
        </w:r>
      </w:hyperlink>
      <w:r>
        <w:rPr>
          <w:rStyle w:val="apple-converted-space"/>
          <w:color w:val="000000"/>
          <w:sz w:val="27"/>
          <w:szCs w:val="27"/>
        </w:rPr>
        <w:t> </w:t>
      </w:r>
      <w:r>
        <w:rPr>
          <w:color w:val="000000"/>
          <w:sz w:val="27"/>
          <w:szCs w:val="27"/>
        </w:rPr>
        <w:t>неполные, полууст., ХVІ века, в четверть, 137 листов.</w:t>
      </w:r>
    </w:p>
    <w:p w:rsidR="00192B68" w:rsidRDefault="00192B68" w:rsidP="007D0925">
      <w:pPr>
        <w:pStyle w:val="a4"/>
        <w:shd w:val="clear" w:color="auto" w:fill="FDFBE6"/>
        <w:ind w:firstLine="495"/>
        <w:jc w:val="both"/>
        <w:rPr>
          <w:color w:val="000000"/>
          <w:sz w:val="27"/>
          <w:szCs w:val="27"/>
        </w:rPr>
      </w:pPr>
      <w:r>
        <w:rPr>
          <w:i/>
          <w:iCs/>
          <w:color w:val="000000"/>
          <w:sz w:val="27"/>
          <w:szCs w:val="27"/>
        </w:rPr>
        <w:t>Начало и в средине ркп. много листов утрачено. На первых 6 листах окончание литургии В. Василия.</w:t>
      </w:r>
    </w:p>
    <w:p w:rsidR="00192B68" w:rsidRDefault="00192B68" w:rsidP="007D0925">
      <w:pPr>
        <w:pStyle w:val="a4"/>
        <w:shd w:val="clear" w:color="auto" w:fill="FDFBE6"/>
        <w:ind w:firstLine="495"/>
        <w:jc w:val="both"/>
        <w:rPr>
          <w:color w:val="000000"/>
          <w:sz w:val="27"/>
          <w:szCs w:val="27"/>
        </w:rPr>
      </w:pPr>
      <w:r>
        <w:rPr>
          <w:color w:val="000000"/>
          <w:sz w:val="27"/>
          <w:szCs w:val="27"/>
        </w:rPr>
        <w:t>л. 7 об. Служба прежесвященная.</w:t>
      </w:r>
    </w:p>
    <w:p w:rsidR="00192B68" w:rsidRDefault="00192B68" w:rsidP="007D0925">
      <w:pPr>
        <w:pStyle w:val="a4"/>
        <w:shd w:val="clear" w:color="auto" w:fill="FDFBE6"/>
        <w:ind w:firstLine="495"/>
        <w:jc w:val="both"/>
        <w:rPr>
          <w:color w:val="000000"/>
          <w:sz w:val="27"/>
          <w:szCs w:val="27"/>
        </w:rPr>
      </w:pPr>
      <w:r>
        <w:rPr>
          <w:color w:val="000000"/>
          <w:sz w:val="27"/>
          <w:szCs w:val="27"/>
        </w:rPr>
        <w:t>л. 13. Чин бываемый понахиде (</w:t>
      </w:r>
      <w:r>
        <w:rPr>
          <w:i/>
          <w:iCs/>
          <w:color w:val="000000"/>
          <w:sz w:val="27"/>
          <w:szCs w:val="27"/>
        </w:rPr>
        <w:t>погребению</w:t>
      </w:r>
      <w:r>
        <w:rPr>
          <w:color w:val="000000"/>
          <w:sz w:val="27"/>
          <w:szCs w:val="27"/>
        </w:rPr>
        <w:t>).</w:t>
      </w:r>
    </w:p>
    <w:p w:rsidR="00192B68" w:rsidRDefault="00192B68" w:rsidP="007D0925">
      <w:pPr>
        <w:pStyle w:val="a4"/>
        <w:shd w:val="clear" w:color="auto" w:fill="FDFBE6"/>
        <w:ind w:firstLine="495"/>
        <w:jc w:val="both"/>
        <w:rPr>
          <w:color w:val="000000"/>
          <w:sz w:val="27"/>
          <w:szCs w:val="27"/>
        </w:rPr>
      </w:pPr>
      <w:r>
        <w:rPr>
          <w:color w:val="000000"/>
          <w:sz w:val="27"/>
          <w:szCs w:val="27"/>
        </w:rPr>
        <w:t>л. 27 об. На священие маслу от 7 прозвитер.</w:t>
      </w:r>
      <w:r>
        <w:rPr>
          <w:rStyle w:val="apple-converted-space"/>
          <w:color w:val="000000"/>
          <w:sz w:val="27"/>
          <w:szCs w:val="27"/>
        </w:rPr>
        <w:t> </w:t>
      </w:r>
      <w:r>
        <w:rPr>
          <w:i/>
          <w:iCs/>
          <w:color w:val="000000"/>
          <w:sz w:val="27"/>
          <w:szCs w:val="27"/>
        </w:rPr>
        <w:t>Конца недостает.</w:t>
      </w:r>
    </w:p>
    <w:p w:rsidR="00192B68" w:rsidRDefault="00192B68" w:rsidP="007D0925">
      <w:pPr>
        <w:pStyle w:val="a4"/>
        <w:shd w:val="clear" w:color="auto" w:fill="FDFBE6"/>
        <w:ind w:firstLine="495"/>
        <w:jc w:val="both"/>
        <w:rPr>
          <w:color w:val="000000"/>
          <w:sz w:val="27"/>
          <w:szCs w:val="27"/>
        </w:rPr>
      </w:pPr>
      <w:r>
        <w:rPr>
          <w:color w:val="000000"/>
          <w:sz w:val="27"/>
          <w:szCs w:val="27"/>
        </w:rPr>
        <w:t>л. 61.</w:t>
      </w:r>
      <w:r>
        <w:rPr>
          <w:rStyle w:val="apple-converted-space"/>
          <w:color w:val="000000"/>
          <w:sz w:val="27"/>
          <w:szCs w:val="27"/>
        </w:rPr>
        <w:t> </w:t>
      </w:r>
      <w:r>
        <w:rPr>
          <w:i/>
          <w:iCs/>
          <w:color w:val="000000"/>
          <w:sz w:val="27"/>
          <w:szCs w:val="27"/>
        </w:rPr>
        <w:t>Отрывок освящения воды св. Богоявления.</w:t>
      </w:r>
    </w:p>
    <w:p w:rsidR="00192B68" w:rsidRDefault="00192B68" w:rsidP="007D0925">
      <w:pPr>
        <w:pStyle w:val="a4"/>
        <w:shd w:val="clear" w:color="auto" w:fill="FDFBE6"/>
        <w:ind w:firstLine="495"/>
        <w:jc w:val="both"/>
        <w:rPr>
          <w:color w:val="000000"/>
          <w:sz w:val="27"/>
          <w:szCs w:val="27"/>
        </w:rPr>
      </w:pPr>
      <w:r>
        <w:rPr>
          <w:color w:val="000000"/>
          <w:sz w:val="27"/>
          <w:szCs w:val="27"/>
        </w:rPr>
        <w:t>л. 62 об. Августово крещение.</w:t>
      </w:r>
      <w:r>
        <w:rPr>
          <w:rStyle w:val="apple-converted-space"/>
          <w:color w:val="000000"/>
          <w:sz w:val="27"/>
          <w:szCs w:val="27"/>
        </w:rPr>
        <w:t> </w:t>
      </w:r>
      <w:r>
        <w:rPr>
          <w:i/>
          <w:iCs/>
          <w:color w:val="000000"/>
          <w:sz w:val="27"/>
          <w:szCs w:val="27"/>
        </w:rPr>
        <w:t>Освящение воды 1-го августа.</w:t>
      </w:r>
    </w:p>
    <w:p w:rsidR="00192B68" w:rsidRDefault="00192B68" w:rsidP="007D0925">
      <w:pPr>
        <w:pStyle w:val="a4"/>
        <w:shd w:val="clear" w:color="auto" w:fill="FDFBE6"/>
        <w:ind w:firstLine="495"/>
        <w:jc w:val="both"/>
        <w:rPr>
          <w:color w:val="000000"/>
          <w:sz w:val="27"/>
          <w:szCs w:val="27"/>
        </w:rPr>
      </w:pPr>
      <w:r>
        <w:rPr>
          <w:color w:val="000000"/>
          <w:sz w:val="27"/>
          <w:szCs w:val="27"/>
        </w:rPr>
        <w:t>л. 69. Сице омыти подобает мощи Святых.</w:t>
      </w:r>
    </w:p>
    <w:p w:rsidR="00192B68" w:rsidRDefault="00192B68" w:rsidP="007D0925">
      <w:pPr>
        <w:pStyle w:val="a4"/>
        <w:shd w:val="clear" w:color="auto" w:fill="FDFBE6"/>
        <w:ind w:firstLine="495"/>
        <w:jc w:val="both"/>
        <w:rPr>
          <w:color w:val="000000"/>
          <w:sz w:val="27"/>
          <w:szCs w:val="27"/>
        </w:rPr>
      </w:pPr>
      <w:r>
        <w:rPr>
          <w:color w:val="000000"/>
          <w:sz w:val="27"/>
          <w:szCs w:val="27"/>
        </w:rPr>
        <w:t>л. 71. Ерейское исповедание, без конца.</w:t>
      </w:r>
    </w:p>
    <w:p w:rsidR="00192B68" w:rsidRDefault="00192B68" w:rsidP="007D0925">
      <w:pPr>
        <w:pStyle w:val="a4"/>
        <w:shd w:val="clear" w:color="auto" w:fill="FDFBE6"/>
        <w:ind w:firstLine="495"/>
        <w:jc w:val="both"/>
        <w:rPr>
          <w:color w:val="000000"/>
          <w:sz w:val="27"/>
          <w:szCs w:val="27"/>
        </w:rPr>
      </w:pPr>
      <w:r>
        <w:rPr>
          <w:color w:val="000000"/>
          <w:sz w:val="27"/>
          <w:szCs w:val="27"/>
        </w:rPr>
        <w:t>л. 73.</w:t>
      </w:r>
      <w:r>
        <w:rPr>
          <w:rStyle w:val="apple-converted-space"/>
          <w:color w:val="000000"/>
          <w:sz w:val="27"/>
          <w:szCs w:val="27"/>
        </w:rPr>
        <w:t> </w:t>
      </w:r>
      <w:r>
        <w:rPr>
          <w:i/>
          <w:iCs/>
          <w:color w:val="000000"/>
          <w:sz w:val="27"/>
          <w:szCs w:val="27"/>
        </w:rPr>
        <w:t>Отрывок из Номоканона.</w:t>
      </w:r>
    </w:p>
    <w:p w:rsidR="00192B68" w:rsidRDefault="00192B68" w:rsidP="007D0925">
      <w:pPr>
        <w:pStyle w:val="a4"/>
        <w:shd w:val="clear" w:color="auto" w:fill="FDFBE6"/>
        <w:ind w:firstLine="495"/>
        <w:jc w:val="both"/>
        <w:rPr>
          <w:color w:val="000000"/>
          <w:sz w:val="27"/>
          <w:szCs w:val="27"/>
        </w:rPr>
      </w:pPr>
      <w:r>
        <w:rPr>
          <w:color w:val="000000"/>
          <w:sz w:val="27"/>
          <w:szCs w:val="27"/>
        </w:rPr>
        <w:t>л. 74. Указ обрученью,</w:t>
      </w:r>
      <w:r>
        <w:rPr>
          <w:rStyle w:val="apple-converted-space"/>
          <w:color w:val="000000"/>
          <w:sz w:val="27"/>
          <w:szCs w:val="27"/>
        </w:rPr>
        <w:t> </w:t>
      </w:r>
      <w:r>
        <w:rPr>
          <w:i/>
          <w:iCs/>
          <w:color w:val="000000"/>
          <w:sz w:val="27"/>
          <w:szCs w:val="27"/>
        </w:rPr>
        <w:t>за тем</w:t>
      </w:r>
      <w:r>
        <w:rPr>
          <w:rStyle w:val="apple-converted-space"/>
          <w:i/>
          <w:iCs/>
          <w:color w:val="000000"/>
          <w:sz w:val="27"/>
          <w:szCs w:val="27"/>
        </w:rPr>
        <w:t> </w:t>
      </w:r>
      <w:r>
        <w:rPr>
          <w:color w:val="000000"/>
          <w:sz w:val="27"/>
          <w:szCs w:val="27"/>
        </w:rPr>
        <w:t>венчанию.</w:t>
      </w:r>
    </w:p>
    <w:p w:rsidR="00192B68" w:rsidRDefault="00192B68" w:rsidP="007D0925">
      <w:pPr>
        <w:pStyle w:val="a4"/>
        <w:shd w:val="clear" w:color="auto" w:fill="FDFBE6"/>
        <w:ind w:firstLine="495"/>
        <w:jc w:val="both"/>
        <w:rPr>
          <w:color w:val="000000"/>
          <w:sz w:val="27"/>
          <w:szCs w:val="27"/>
        </w:rPr>
      </w:pPr>
      <w:r>
        <w:rPr>
          <w:color w:val="000000"/>
          <w:sz w:val="27"/>
          <w:szCs w:val="27"/>
        </w:rPr>
        <w:t>л. 80 об. Чин, како подобает благословити или совокупити двоженца и по нужи треженца.</w:t>
      </w:r>
    </w:p>
    <w:p w:rsidR="00192B68" w:rsidRDefault="00192B68" w:rsidP="007D0925">
      <w:pPr>
        <w:pStyle w:val="a4"/>
        <w:shd w:val="clear" w:color="auto" w:fill="FDFBE6"/>
        <w:ind w:firstLine="495"/>
        <w:jc w:val="both"/>
        <w:rPr>
          <w:color w:val="000000"/>
          <w:sz w:val="27"/>
          <w:szCs w:val="27"/>
        </w:rPr>
      </w:pPr>
      <w:r>
        <w:rPr>
          <w:color w:val="000000"/>
          <w:sz w:val="27"/>
          <w:szCs w:val="27"/>
        </w:rPr>
        <w:t>л. 81 об. Вследование св. Пятидесятницы.</w:t>
      </w:r>
    </w:p>
    <w:p w:rsidR="00192B68" w:rsidRDefault="00192B68" w:rsidP="007D0925">
      <w:pPr>
        <w:pStyle w:val="a4"/>
        <w:shd w:val="clear" w:color="auto" w:fill="FDFBE6"/>
        <w:ind w:firstLine="495"/>
        <w:jc w:val="both"/>
        <w:rPr>
          <w:color w:val="000000"/>
          <w:sz w:val="27"/>
          <w:szCs w:val="27"/>
        </w:rPr>
      </w:pPr>
      <w:r>
        <w:rPr>
          <w:color w:val="000000"/>
          <w:sz w:val="27"/>
          <w:szCs w:val="27"/>
        </w:rPr>
        <w:lastRenderedPageBreak/>
        <w:t>л. 93 об. Канон пресв. Богородици Одигитрею.</w:t>
      </w:r>
    </w:p>
    <w:p w:rsidR="00192B68" w:rsidRDefault="00192B68" w:rsidP="007D0925">
      <w:pPr>
        <w:pStyle w:val="a4"/>
        <w:shd w:val="clear" w:color="auto" w:fill="FDFBE6"/>
        <w:ind w:firstLine="495"/>
        <w:jc w:val="both"/>
        <w:rPr>
          <w:color w:val="000000"/>
          <w:sz w:val="27"/>
          <w:szCs w:val="27"/>
        </w:rPr>
      </w:pPr>
      <w:r>
        <w:rPr>
          <w:color w:val="000000"/>
          <w:sz w:val="27"/>
          <w:szCs w:val="27"/>
        </w:rPr>
        <w:t>л. 102 об. Три молитвы в пост идущи.</w:t>
      </w:r>
      <w:r>
        <w:rPr>
          <w:rStyle w:val="apple-converted-space"/>
          <w:color w:val="000000"/>
          <w:sz w:val="27"/>
          <w:szCs w:val="27"/>
        </w:rPr>
        <w:t> </w:t>
      </w:r>
      <w:r>
        <w:rPr>
          <w:i/>
          <w:iCs/>
          <w:color w:val="000000"/>
          <w:sz w:val="27"/>
          <w:szCs w:val="27"/>
        </w:rPr>
        <w:t>С обор. л. 104 по 110 разныя молитвы:</w:t>
      </w:r>
      <w:r>
        <w:rPr>
          <w:rStyle w:val="apple-converted-space"/>
          <w:color w:val="000000"/>
          <w:sz w:val="27"/>
          <w:szCs w:val="27"/>
        </w:rPr>
        <w:t> </w:t>
      </w:r>
      <w:r>
        <w:rPr>
          <w:color w:val="000000"/>
          <w:sz w:val="27"/>
          <w:szCs w:val="27"/>
        </w:rPr>
        <w:t>Над Пасхою. На благословение дому. На основание храму. Аще пес внидет в церковь. Над вином служебным. Во исходе души. Над осквернешемся колодезем. Над кладязем новым. Над вербою в неделю цветную. Над агнцем на Пасху. Ядшим от поганых мяса и</w:t>
      </w:r>
      <w:r>
        <w:rPr>
          <w:rStyle w:val="apple-converted-space"/>
          <w:color w:val="000000"/>
          <w:sz w:val="27"/>
          <w:szCs w:val="27"/>
        </w:rPr>
        <w:t> </w:t>
      </w:r>
      <w:r>
        <w:rPr>
          <w:i/>
          <w:iCs/>
          <w:color w:val="000000"/>
          <w:sz w:val="27"/>
          <w:szCs w:val="27"/>
        </w:rPr>
        <w:t>две молит</w:t>
      </w:r>
      <w:r>
        <w:rPr>
          <w:color w:val="000000"/>
          <w:sz w:val="27"/>
          <w:szCs w:val="27"/>
        </w:rPr>
        <w:t>. в 40 день жене.</w:t>
      </w:r>
    </w:p>
    <w:p w:rsidR="00192B68" w:rsidRDefault="00192B68" w:rsidP="007D0925">
      <w:pPr>
        <w:pStyle w:val="a4"/>
        <w:shd w:val="clear" w:color="auto" w:fill="FDFBE6"/>
        <w:ind w:firstLine="495"/>
        <w:jc w:val="both"/>
        <w:rPr>
          <w:color w:val="000000"/>
          <w:sz w:val="27"/>
          <w:szCs w:val="27"/>
        </w:rPr>
      </w:pPr>
      <w:r>
        <w:rPr>
          <w:color w:val="000000"/>
          <w:sz w:val="27"/>
          <w:szCs w:val="27"/>
        </w:rPr>
        <w:t>л. 110 об. Отпусты на праздники Господския.</w:t>
      </w:r>
    </w:p>
    <w:p w:rsidR="00192B68" w:rsidRDefault="00192B68" w:rsidP="007D0925">
      <w:pPr>
        <w:pStyle w:val="a4"/>
        <w:shd w:val="clear" w:color="auto" w:fill="FDFBE6"/>
        <w:ind w:firstLine="495"/>
        <w:jc w:val="both"/>
        <w:rPr>
          <w:color w:val="000000"/>
          <w:sz w:val="27"/>
          <w:szCs w:val="27"/>
        </w:rPr>
      </w:pPr>
      <w:r>
        <w:rPr>
          <w:color w:val="000000"/>
          <w:sz w:val="27"/>
          <w:szCs w:val="27"/>
        </w:rPr>
        <w:t>л. 111 об. Прокимны воскресныя и дневныя.</w:t>
      </w:r>
    </w:p>
    <w:p w:rsidR="00192B68" w:rsidRDefault="00192B68" w:rsidP="007D0925">
      <w:pPr>
        <w:pStyle w:val="a4"/>
        <w:shd w:val="clear" w:color="auto" w:fill="FDFBE6"/>
        <w:ind w:firstLine="495"/>
        <w:jc w:val="both"/>
        <w:rPr>
          <w:color w:val="000000"/>
          <w:sz w:val="27"/>
          <w:szCs w:val="27"/>
        </w:rPr>
      </w:pPr>
      <w:r>
        <w:rPr>
          <w:color w:val="000000"/>
          <w:sz w:val="27"/>
          <w:szCs w:val="27"/>
        </w:rPr>
        <w:t>л. 113. Молитва храму, в немже дитя родиться.</w:t>
      </w:r>
      <w:r>
        <w:rPr>
          <w:rStyle w:val="apple-converted-space"/>
          <w:color w:val="000000"/>
          <w:sz w:val="27"/>
          <w:szCs w:val="27"/>
        </w:rPr>
        <w:t> </w:t>
      </w:r>
      <w:r>
        <w:rPr>
          <w:i/>
          <w:iCs/>
          <w:color w:val="000000"/>
          <w:sz w:val="27"/>
          <w:szCs w:val="27"/>
        </w:rPr>
        <w:t>Одно заглавие.</w:t>
      </w:r>
    </w:p>
    <w:p w:rsidR="00192B68" w:rsidRDefault="00192B68" w:rsidP="007D0925">
      <w:pPr>
        <w:pStyle w:val="a4"/>
        <w:shd w:val="clear" w:color="auto" w:fill="FDFBE6"/>
        <w:ind w:firstLine="495"/>
        <w:jc w:val="both"/>
        <w:rPr>
          <w:color w:val="000000"/>
          <w:sz w:val="27"/>
          <w:szCs w:val="27"/>
        </w:rPr>
      </w:pPr>
      <w:r>
        <w:rPr>
          <w:color w:val="000000"/>
          <w:sz w:val="27"/>
          <w:szCs w:val="27"/>
        </w:rPr>
        <w:t>л. 114. Начяло велицей Четыредесятници суботам и неделям.</w:t>
      </w:r>
      <w:r>
        <w:rPr>
          <w:rStyle w:val="apple-converted-space"/>
          <w:color w:val="000000"/>
          <w:sz w:val="27"/>
          <w:szCs w:val="27"/>
        </w:rPr>
        <w:t> </w:t>
      </w:r>
      <w:r>
        <w:rPr>
          <w:i/>
          <w:iCs/>
          <w:color w:val="000000"/>
          <w:sz w:val="27"/>
          <w:szCs w:val="27"/>
        </w:rPr>
        <w:t>Указ прокимнов и апостолов.</w:t>
      </w:r>
    </w:p>
    <w:p w:rsidR="00192B68" w:rsidRDefault="00192B68" w:rsidP="007D0925">
      <w:pPr>
        <w:pStyle w:val="a4"/>
        <w:shd w:val="clear" w:color="auto" w:fill="FDFBE6"/>
        <w:ind w:firstLine="495"/>
        <w:jc w:val="both"/>
        <w:rPr>
          <w:color w:val="000000"/>
          <w:sz w:val="27"/>
          <w:szCs w:val="27"/>
        </w:rPr>
      </w:pPr>
      <w:r>
        <w:rPr>
          <w:color w:val="000000"/>
          <w:sz w:val="27"/>
          <w:szCs w:val="27"/>
        </w:rPr>
        <w:t>л. 118. Съборник 12 месяцем, сказуа главы апостолу.</w:t>
      </w:r>
      <w:r>
        <w:rPr>
          <w:rStyle w:val="apple-converted-space"/>
          <w:color w:val="000000"/>
          <w:sz w:val="27"/>
          <w:szCs w:val="27"/>
        </w:rPr>
        <w:t> </w:t>
      </w:r>
      <w:r>
        <w:rPr>
          <w:i/>
          <w:iCs/>
          <w:color w:val="000000"/>
          <w:sz w:val="27"/>
          <w:szCs w:val="27"/>
        </w:rPr>
        <w:t>Месяцослов избранным Святым, из русских и славянских нет ни одного.</w:t>
      </w:r>
    </w:p>
    <w:p w:rsidR="00192B68" w:rsidRDefault="00192B68" w:rsidP="007D0925">
      <w:pPr>
        <w:pStyle w:val="a4"/>
        <w:shd w:val="clear" w:color="auto" w:fill="FDFBE6"/>
        <w:ind w:firstLine="495"/>
        <w:jc w:val="both"/>
        <w:rPr>
          <w:color w:val="000000"/>
          <w:sz w:val="27"/>
          <w:szCs w:val="27"/>
        </w:rPr>
      </w:pPr>
      <w:r>
        <w:rPr>
          <w:color w:val="000000"/>
          <w:sz w:val="27"/>
          <w:szCs w:val="27"/>
        </w:rPr>
        <w:t>л. 135. Ини апостоли различни. Прокимни въскресни и аллилуиаре осмимь. гласовом,</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дневнии и апостоли за упокой, –</w:t>
      </w:r>
      <w:r>
        <w:rPr>
          <w:rStyle w:val="apple-converted-space"/>
          <w:color w:val="000000"/>
          <w:sz w:val="27"/>
          <w:szCs w:val="27"/>
        </w:rPr>
        <w:t> </w:t>
      </w:r>
      <w:r>
        <w:rPr>
          <w:i/>
          <w:iCs/>
          <w:color w:val="000000"/>
          <w:sz w:val="27"/>
          <w:szCs w:val="27"/>
        </w:rPr>
        <w:t>одно указание.</w:t>
      </w:r>
    </w:p>
    <w:p w:rsidR="00192B68" w:rsidRDefault="00192B68" w:rsidP="007D0925">
      <w:pPr>
        <w:pStyle w:val="a4"/>
        <w:shd w:val="clear" w:color="auto" w:fill="FDFBE6"/>
        <w:ind w:firstLine="495"/>
        <w:jc w:val="both"/>
        <w:rPr>
          <w:color w:val="000000"/>
          <w:sz w:val="27"/>
          <w:szCs w:val="27"/>
        </w:rPr>
      </w:pPr>
      <w:r>
        <w:rPr>
          <w:color w:val="000000"/>
          <w:sz w:val="27"/>
          <w:szCs w:val="27"/>
        </w:rPr>
        <w:t>229. (998.)</w:t>
      </w:r>
      <w:r>
        <w:rPr>
          <w:rStyle w:val="apple-converted-space"/>
          <w:color w:val="000000"/>
          <w:sz w:val="27"/>
          <w:szCs w:val="27"/>
        </w:rPr>
        <w:t> </w:t>
      </w:r>
      <w:hyperlink r:id="rId1122" w:history="1">
        <w:r>
          <w:rPr>
            <w:rStyle w:val="a3"/>
            <w:b/>
            <w:bCs/>
            <w:color w:val="BBAA44"/>
            <w:sz w:val="27"/>
            <w:szCs w:val="27"/>
            <w:bdr w:val="none" w:sz="0" w:space="0" w:color="auto" w:frame="1"/>
          </w:rPr>
          <w:t>Требник</w:t>
        </w:r>
      </w:hyperlink>
      <w:r>
        <w:rPr>
          <w:rStyle w:val="apple-converted-space"/>
          <w:b/>
          <w:bCs/>
          <w:color w:val="000000"/>
          <w:sz w:val="27"/>
          <w:szCs w:val="27"/>
        </w:rPr>
        <w:t> </w:t>
      </w:r>
      <w:r>
        <w:rPr>
          <w:color w:val="000000"/>
          <w:sz w:val="27"/>
          <w:szCs w:val="27"/>
        </w:rPr>
        <w:t>неполный, на бомбицине, полууст., ХІV века, в четверть, 78 листов.</w:t>
      </w:r>
    </w:p>
    <w:p w:rsidR="00192B68" w:rsidRDefault="00192B68" w:rsidP="007D0925">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Чин пострижения в мантию, заглавнаго листа недостает.</w:t>
      </w:r>
    </w:p>
    <w:p w:rsidR="00192B68" w:rsidRDefault="00192B68" w:rsidP="007D0925">
      <w:pPr>
        <w:pStyle w:val="a4"/>
        <w:shd w:val="clear" w:color="auto" w:fill="FDFBE6"/>
        <w:ind w:firstLine="495"/>
        <w:jc w:val="both"/>
        <w:rPr>
          <w:color w:val="000000"/>
          <w:sz w:val="27"/>
          <w:szCs w:val="27"/>
        </w:rPr>
      </w:pPr>
      <w:r>
        <w:rPr>
          <w:color w:val="000000"/>
          <w:sz w:val="27"/>
          <w:szCs w:val="27"/>
        </w:rPr>
        <w:t>л. 6 об. Чин великаго образа ангельскаго.</w:t>
      </w:r>
      <w:r>
        <w:rPr>
          <w:rStyle w:val="apple-converted-space"/>
          <w:color w:val="000000"/>
          <w:sz w:val="27"/>
          <w:szCs w:val="27"/>
        </w:rPr>
        <w:t> </w:t>
      </w:r>
      <w:r>
        <w:rPr>
          <w:i/>
          <w:iCs/>
          <w:color w:val="000000"/>
          <w:sz w:val="27"/>
          <w:szCs w:val="27"/>
        </w:rPr>
        <w:t>В числе облачений упоминается (л. 24)</w:t>
      </w:r>
      <w:r>
        <w:rPr>
          <w:rStyle w:val="apple-converted-space"/>
          <w:color w:val="000000"/>
          <w:sz w:val="27"/>
          <w:szCs w:val="27"/>
        </w:rPr>
        <w:t> </w:t>
      </w:r>
      <w:r>
        <w:rPr>
          <w:color w:val="000000"/>
          <w:sz w:val="27"/>
          <w:szCs w:val="27"/>
        </w:rPr>
        <w:t>пояс плоскый, на немже святци.</w:t>
      </w:r>
      <w:r>
        <w:rPr>
          <w:rStyle w:val="apple-converted-space"/>
          <w:color w:val="000000"/>
          <w:sz w:val="27"/>
          <w:szCs w:val="27"/>
        </w:rPr>
        <w:t> </w:t>
      </w:r>
      <w:r>
        <w:rPr>
          <w:i/>
          <w:iCs/>
          <w:color w:val="000000"/>
          <w:sz w:val="27"/>
          <w:szCs w:val="27"/>
        </w:rPr>
        <w:t>Изображение пояса с 12 праздниками, употреблявшагося в ХІV в., представлено в Памят. Моск. Древ. стр. 128.</w:t>
      </w:r>
    </w:p>
    <w:p w:rsidR="00192B68" w:rsidRDefault="00192B68" w:rsidP="007D0925">
      <w:pPr>
        <w:pStyle w:val="a4"/>
        <w:shd w:val="clear" w:color="auto" w:fill="FDFBE6"/>
        <w:ind w:firstLine="495"/>
        <w:jc w:val="both"/>
        <w:rPr>
          <w:color w:val="000000"/>
          <w:sz w:val="27"/>
          <w:szCs w:val="27"/>
        </w:rPr>
      </w:pPr>
      <w:r>
        <w:rPr>
          <w:color w:val="000000"/>
          <w:sz w:val="27"/>
          <w:szCs w:val="27"/>
        </w:rPr>
        <w:t>л. 29. Служба скымная на пострижение черницам.</w:t>
      </w:r>
    </w:p>
    <w:p w:rsidR="00192B68" w:rsidRDefault="00192B68" w:rsidP="007D0925">
      <w:pPr>
        <w:pStyle w:val="a4"/>
        <w:shd w:val="clear" w:color="auto" w:fill="FDFBE6"/>
        <w:ind w:firstLine="495"/>
        <w:jc w:val="both"/>
        <w:rPr>
          <w:color w:val="000000"/>
          <w:sz w:val="27"/>
          <w:szCs w:val="27"/>
        </w:rPr>
      </w:pPr>
      <w:r>
        <w:rPr>
          <w:color w:val="000000"/>
          <w:sz w:val="27"/>
          <w:szCs w:val="27"/>
        </w:rPr>
        <w:t>л. 35. Канон великаго образа ангельскаго.</w:t>
      </w:r>
    </w:p>
    <w:p w:rsidR="00192B68" w:rsidRDefault="00192B68" w:rsidP="007D0925">
      <w:pPr>
        <w:pStyle w:val="a4"/>
        <w:shd w:val="clear" w:color="auto" w:fill="FDFBE6"/>
        <w:ind w:firstLine="495"/>
        <w:jc w:val="both"/>
        <w:rPr>
          <w:color w:val="000000"/>
          <w:sz w:val="27"/>
          <w:szCs w:val="27"/>
        </w:rPr>
      </w:pPr>
      <w:r>
        <w:rPr>
          <w:color w:val="000000"/>
          <w:sz w:val="27"/>
          <w:szCs w:val="27"/>
        </w:rPr>
        <w:t>л. 41. Чин погребанью мнихом.</w:t>
      </w:r>
    </w:p>
    <w:p w:rsidR="00192B68" w:rsidRDefault="00192B68" w:rsidP="007D0925">
      <w:pPr>
        <w:pStyle w:val="a4"/>
        <w:shd w:val="clear" w:color="auto" w:fill="FDFBE6"/>
        <w:ind w:firstLine="495"/>
        <w:jc w:val="both"/>
        <w:rPr>
          <w:color w:val="000000"/>
          <w:sz w:val="27"/>
          <w:szCs w:val="27"/>
        </w:rPr>
      </w:pPr>
      <w:r>
        <w:rPr>
          <w:color w:val="000000"/>
          <w:sz w:val="27"/>
          <w:szCs w:val="27"/>
        </w:rPr>
        <w:t>л. 57 об. Чин погребанью над умершим белцом.</w:t>
      </w:r>
      <w:r>
        <w:rPr>
          <w:rStyle w:val="apple-converted-space"/>
          <w:color w:val="000000"/>
          <w:sz w:val="27"/>
          <w:szCs w:val="27"/>
        </w:rPr>
        <w:t> </w:t>
      </w:r>
      <w:r>
        <w:rPr>
          <w:i/>
          <w:iCs/>
          <w:color w:val="000000"/>
          <w:sz w:val="27"/>
          <w:szCs w:val="27"/>
        </w:rPr>
        <w:t>Канона нет, как и в печат. Требнике 1651 г.; пред стихирами на 8 гласов положены стихи из 18-й кафизмы, а пред стихирами на целовании какие-то особенные.</w:t>
      </w:r>
    </w:p>
    <w:p w:rsidR="00192B68" w:rsidRDefault="00192B68" w:rsidP="007D0925">
      <w:pPr>
        <w:pStyle w:val="a4"/>
        <w:shd w:val="clear" w:color="auto" w:fill="FDFBE6"/>
        <w:ind w:firstLine="495"/>
        <w:jc w:val="both"/>
        <w:rPr>
          <w:color w:val="000000"/>
          <w:sz w:val="27"/>
          <w:szCs w:val="27"/>
        </w:rPr>
      </w:pPr>
      <w:r>
        <w:rPr>
          <w:i/>
          <w:iCs/>
          <w:color w:val="000000"/>
          <w:sz w:val="27"/>
          <w:szCs w:val="27"/>
        </w:rPr>
        <w:t>На обор. конечнаго листа тоюже рукою:</w:t>
      </w:r>
      <w:r>
        <w:rPr>
          <w:rStyle w:val="apple-converted-space"/>
          <w:color w:val="000000"/>
          <w:sz w:val="27"/>
          <w:szCs w:val="27"/>
        </w:rPr>
        <w:t> </w:t>
      </w:r>
      <w:r>
        <w:rPr>
          <w:color w:val="000000"/>
          <w:sz w:val="27"/>
          <w:szCs w:val="27"/>
        </w:rPr>
        <w:t>В постригалнике сем аже ся где буду описал, благослови, а не клени.</w:t>
      </w:r>
      <w:r>
        <w:rPr>
          <w:rStyle w:val="apple-converted-space"/>
          <w:color w:val="000000"/>
          <w:sz w:val="27"/>
          <w:szCs w:val="27"/>
        </w:rPr>
        <w:t> </w:t>
      </w:r>
      <w:r>
        <w:rPr>
          <w:i/>
          <w:iCs/>
          <w:color w:val="000000"/>
          <w:sz w:val="27"/>
          <w:szCs w:val="27"/>
        </w:rPr>
        <w:t>На верхней доске почерком ХVІІ века:</w:t>
      </w:r>
      <w:r>
        <w:rPr>
          <w:color w:val="000000"/>
          <w:sz w:val="27"/>
          <w:szCs w:val="27"/>
        </w:rPr>
        <w:t>Потребник в полдесть на бумазе Киржацкой;</w:t>
      </w:r>
      <w:r>
        <w:rPr>
          <w:rStyle w:val="apple-converted-space"/>
          <w:color w:val="000000"/>
          <w:sz w:val="27"/>
          <w:szCs w:val="27"/>
        </w:rPr>
        <w:t> </w:t>
      </w:r>
      <w:r>
        <w:rPr>
          <w:i/>
          <w:iCs/>
          <w:color w:val="000000"/>
          <w:sz w:val="27"/>
          <w:szCs w:val="27"/>
        </w:rPr>
        <w:t>внизу л. 2 небрежною скорописью:</w:t>
      </w:r>
      <w:r>
        <w:rPr>
          <w:rStyle w:val="apple-converted-space"/>
          <w:color w:val="000000"/>
          <w:sz w:val="27"/>
          <w:szCs w:val="27"/>
        </w:rPr>
        <w:t> </w:t>
      </w:r>
      <w:r>
        <w:rPr>
          <w:color w:val="000000"/>
          <w:sz w:val="27"/>
          <w:szCs w:val="27"/>
        </w:rPr>
        <w:t>Книга Кержачцкая монастыря.</w:t>
      </w:r>
    </w:p>
    <w:p w:rsidR="00192B68" w:rsidRDefault="00192B68" w:rsidP="007D0925">
      <w:pPr>
        <w:pStyle w:val="a4"/>
        <w:shd w:val="clear" w:color="auto" w:fill="FDFBE6"/>
        <w:ind w:firstLine="495"/>
        <w:jc w:val="both"/>
        <w:rPr>
          <w:color w:val="000000"/>
          <w:sz w:val="27"/>
          <w:szCs w:val="27"/>
        </w:rPr>
      </w:pPr>
      <w:r>
        <w:rPr>
          <w:color w:val="000000"/>
          <w:sz w:val="27"/>
          <w:szCs w:val="27"/>
        </w:rPr>
        <w:t>230. (1004.)</w:t>
      </w:r>
      <w:r>
        <w:rPr>
          <w:rStyle w:val="apple-converted-space"/>
          <w:color w:val="000000"/>
          <w:sz w:val="27"/>
          <w:szCs w:val="27"/>
        </w:rPr>
        <w:t> </w:t>
      </w:r>
      <w:hyperlink r:id="rId1123" w:history="1">
        <w:r>
          <w:rPr>
            <w:rStyle w:val="a3"/>
            <w:b/>
            <w:bCs/>
            <w:color w:val="BBAA44"/>
            <w:sz w:val="27"/>
            <w:szCs w:val="27"/>
            <w:bdr w:val="none" w:sz="0" w:space="0" w:color="auto" w:frame="1"/>
          </w:rPr>
          <w:t>Требник</w:t>
        </w:r>
      </w:hyperlink>
      <w:r>
        <w:rPr>
          <w:rStyle w:val="apple-converted-space"/>
          <w:b/>
          <w:bCs/>
          <w:color w:val="000000"/>
          <w:sz w:val="27"/>
          <w:szCs w:val="27"/>
        </w:rPr>
        <w:t> </w:t>
      </w:r>
      <w:r>
        <w:rPr>
          <w:color w:val="000000"/>
          <w:sz w:val="27"/>
          <w:szCs w:val="27"/>
        </w:rPr>
        <w:t>неполный, полууст. четкий, ХV века, в четверть, 227 листов.</w:t>
      </w:r>
    </w:p>
    <w:p w:rsidR="00192B68" w:rsidRDefault="00192B68" w:rsidP="007D0925">
      <w:pPr>
        <w:pStyle w:val="a4"/>
        <w:shd w:val="clear" w:color="auto" w:fill="FDFBE6"/>
        <w:ind w:firstLine="495"/>
        <w:jc w:val="both"/>
        <w:rPr>
          <w:color w:val="000000"/>
          <w:sz w:val="27"/>
          <w:szCs w:val="27"/>
        </w:rPr>
      </w:pPr>
      <w:r>
        <w:rPr>
          <w:color w:val="000000"/>
          <w:sz w:val="27"/>
          <w:szCs w:val="27"/>
        </w:rPr>
        <w:t>л. 1. Часове пред Рожеством Христовым.</w:t>
      </w:r>
    </w:p>
    <w:p w:rsidR="00192B68" w:rsidRDefault="00192B68" w:rsidP="007D0925">
      <w:pPr>
        <w:pStyle w:val="a4"/>
        <w:shd w:val="clear" w:color="auto" w:fill="FDFBE6"/>
        <w:ind w:firstLine="495"/>
        <w:jc w:val="both"/>
        <w:rPr>
          <w:color w:val="000000"/>
          <w:sz w:val="27"/>
          <w:szCs w:val="27"/>
        </w:rPr>
      </w:pPr>
      <w:r>
        <w:rPr>
          <w:color w:val="000000"/>
          <w:sz w:val="27"/>
          <w:szCs w:val="27"/>
        </w:rPr>
        <w:t>л. 33. Последование часом певаемым в навечерие Просвещениа.</w:t>
      </w:r>
    </w:p>
    <w:p w:rsidR="00192B68" w:rsidRDefault="00192B68" w:rsidP="007D0925">
      <w:pPr>
        <w:pStyle w:val="a4"/>
        <w:shd w:val="clear" w:color="auto" w:fill="FDFBE6"/>
        <w:ind w:firstLine="495"/>
        <w:jc w:val="both"/>
        <w:rPr>
          <w:color w:val="000000"/>
          <w:sz w:val="27"/>
          <w:szCs w:val="27"/>
        </w:rPr>
      </w:pPr>
      <w:r>
        <w:rPr>
          <w:color w:val="000000"/>
          <w:sz w:val="27"/>
          <w:szCs w:val="27"/>
        </w:rPr>
        <w:lastRenderedPageBreak/>
        <w:t>л. 60. Зачало часовом святаго и великаго пятка.</w:t>
      </w:r>
      <w:r>
        <w:rPr>
          <w:rStyle w:val="apple-converted-space"/>
          <w:color w:val="000000"/>
          <w:sz w:val="27"/>
          <w:szCs w:val="27"/>
        </w:rPr>
        <w:t> </w:t>
      </w:r>
      <w:r>
        <w:rPr>
          <w:i/>
          <w:iCs/>
          <w:color w:val="000000"/>
          <w:sz w:val="27"/>
          <w:szCs w:val="27"/>
        </w:rPr>
        <w:t>Последование полное.</w:t>
      </w:r>
    </w:p>
    <w:p w:rsidR="00192B68" w:rsidRDefault="00192B68" w:rsidP="007D0925">
      <w:pPr>
        <w:pStyle w:val="a4"/>
        <w:shd w:val="clear" w:color="auto" w:fill="FDFBE6"/>
        <w:ind w:firstLine="495"/>
        <w:jc w:val="both"/>
        <w:rPr>
          <w:color w:val="000000"/>
          <w:sz w:val="27"/>
          <w:szCs w:val="27"/>
        </w:rPr>
      </w:pPr>
      <w:r>
        <w:rPr>
          <w:color w:val="000000"/>
          <w:sz w:val="27"/>
          <w:szCs w:val="27"/>
        </w:rPr>
        <w:t>л. 99. Канон на плачь св. Богородице гл. 6.</w:t>
      </w:r>
    </w:p>
    <w:p w:rsidR="00192B68" w:rsidRDefault="00192B68" w:rsidP="007D0925">
      <w:pPr>
        <w:pStyle w:val="a4"/>
        <w:shd w:val="clear" w:color="auto" w:fill="FDFBE6"/>
        <w:ind w:firstLine="495"/>
        <w:jc w:val="both"/>
        <w:rPr>
          <w:color w:val="000000"/>
          <w:sz w:val="27"/>
          <w:szCs w:val="27"/>
        </w:rPr>
      </w:pPr>
      <w:r>
        <w:rPr>
          <w:color w:val="000000"/>
          <w:sz w:val="27"/>
          <w:szCs w:val="27"/>
        </w:rPr>
        <w:t>л. 103. Чин бываемый на одеяние расы.</w:t>
      </w:r>
    </w:p>
    <w:p w:rsidR="00192B68" w:rsidRDefault="00192B68" w:rsidP="007D0925">
      <w:pPr>
        <w:pStyle w:val="a4"/>
        <w:shd w:val="clear" w:color="auto" w:fill="FDFBE6"/>
        <w:ind w:firstLine="495"/>
        <w:jc w:val="both"/>
        <w:rPr>
          <w:color w:val="000000"/>
          <w:sz w:val="27"/>
          <w:szCs w:val="27"/>
        </w:rPr>
      </w:pPr>
      <w:r>
        <w:rPr>
          <w:color w:val="000000"/>
          <w:sz w:val="27"/>
          <w:szCs w:val="27"/>
        </w:rPr>
        <w:t>л. 104 об. Последование малаго образа еже есть мантия.</w:t>
      </w:r>
    </w:p>
    <w:p w:rsidR="00192B68" w:rsidRDefault="00192B68" w:rsidP="007D0925">
      <w:pPr>
        <w:pStyle w:val="a4"/>
        <w:shd w:val="clear" w:color="auto" w:fill="FDFBE6"/>
        <w:ind w:firstLine="495"/>
        <w:jc w:val="both"/>
        <w:rPr>
          <w:color w:val="000000"/>
          <w:sz w:val="27"/>
          <w:szCs w:val="27"/>
        </w:rPr>
      </w:pPr>
      <w:r>
        <w:rPr>
          <w:color w:val="000000"/>
          <w:sz w:val="27"/>
          <w:szCs w:val="27"/>
        </w:rPr>
        <w:t>л. 110. Чин бываемый великаго и ангельскаго образа.</w:t>
      </w:r>
    </w:p>
    <w:p w:rsidR="00192B68" w:rsidRDefault="00192B68" w:rsidP="007D0925">
      <w:pPr>
        <w:pStyle w:val="a4"/>
        <w:shd w:val="clear" w:color="auto" w:fill="FDFBE6"/>
        <w:ind w:firstLine="495"/>
        <w:jc w:val="both"/>
        <w:rPr>
          <w:color w:val="000000"/>
          <w:sz w:val="27"/>
          <w:szCs w:val="27"/>
        </w:rPr>
      </w:pPr>
      <w:r>
        <w:rPr>
          <w:color w:val="000000"/>
          <w:sz w:val="27"/>
          <w:szCs w:val="27"/>
        </w:rPr>
        <w:t>л. 131 об. Чин на пострижение черницьскаго великаго образа ангельскаго.</w:t>
      </w:r>
    </w:p>
    <w:p w:rsidR="00192B68" w:rsidRDefault="00192B68" w:rsidP="007D0925">
      <w:pPr>
        <w:pStyle w:val="a4"/>
        <w:shd w:val="clear" w:color="auto" w:fill="FDFBE6"/>
        <w:ind w:firstLine="495"/>
        <w:jc w:val="both"/>
        <w:rPr>
          <w:color w:val="000000"/>
          <w:sz w:val="27"/>
          <w:szCs w:val="27"/>
        </w:rPr>
      </w:pPr>
      <w:r>
        <w:rPr>
          <w:color w:val="000000"/>
          <w:sz w:val="27"/>
          <w:szCs w:val="27"/>
        </w:rPr>
        <w:t>л. 143. Чинь бываемый на разлучение души.</w:t>
      </w:r>
      <w:r>
        <w:rPr>
          <w:rStyle w:val="apple-converted-space"/>
          <w:color w:val="000000"/>
          <w:sz w:val="27"/>
          <w:szCs w:val="27"/>
        </w:rPr>
        <w:t> </w:t>
      </w:r>
      <w:r>
        <w:rPr>
          <w:i/>
          <w:iCs/>
          <w:color w:val="000000"/>
          <w:sz w:val="27"/>
          <w:szCs w:val="27"/>
        </w:rPr>
        <w:t>Каноны с надписью, первый</w:t>
      </w:r>
      <w:r>
        <w:rPr>
          <w:rStyle w:val="apple-converted-space"/>
          <w:color w:val="000000"/>
          <w:sz w:val="27"/>
          <w:szCs w:val="27"/>
        </w:rPr>
        <w:t> </w:t>
      </w:r>
      <w:r>
        <w:rPr>
          <w:color w:val="000000"/>
          <w:sz w:val="27"/>
          <w:szCs w:val="27"/>
        </w:rPr>
        <w:t>творение Андрея критскаго, другий кур Иоанна Дамаскина.</w:t>
      </w:r>
    </w:p>
    <w:p w:rsidR="00192B68" w:rsidRDefault="00192B68" w:rsidP="007D0925">
      <w:pPr>
        <w:pStyle w:val="a4"/>
        <w:shd w:val="clear" w:color="auto" w:fill="FDFBE6"/>
        <w:ind w:firstLine="495"/>
        <w:jc w:val="both"/>
        <w:rPr>
          <w:color w:val="000000"/>
          <w:sz w:val="27"/>
          <w:szCs w:val="27"/>
        </w:rPr>
      </w:pPr>
      <w:r>
        <w:rPr>
          <w:color w:val="000000"/>
          <w:sz w:val="27"/>
          <w:szCs w:val="27"/>
        </w:rPr>
        <w:t>л. 151. Последование бываемо о усопших инокох.</w:t>
      </w:r>
    </w:p>
    <w:p w:rsidR="00192B68" w:rsidRDefault="00192B68" w:rsidP="007D0925">
      <w:pPr>
        <w:pStyle w:val="a4"/>
        <w:shd w:val="clear" w:color="auto" w:fill="FDFBE6"/>
        <w:ind w:firstLine="495"/>
        <w:jc w:val="both"/>
        <w:rPr>
          <w:color w:val="000000"/>
          <w:sz w:val="27"/>
          <w:szCs w:val="27"/>
        </w:rPr>
      </w:pPr>
      <w:r>
        <w:rPr>
          <w:color w:val="000000"/>
          <w:sz w:val="27"/>
          <w:szCs w:val="27"/>
        </w:rPr>
        <w:t>л. 171 об. Чин на погребение мирскым человеком,</w:t>
      </w:r>
      <w:r>
        <w:rPr>
          <w:rStyle w:val="apple-converted-space"/>
          <w:color w:val="000000"/>
          <w:sz w:val="27"/>
          <w:szCs w:val="27"/>
        </w:rPr>
        <w:t> </w:t>
      </w:r>
      <w:r>
        <w:rPr>
          <w:i/>
          <w:iCs/>
          <w:color w:val="000000"/>
          <w:sz w:val="27"/>
          <w:szCs w:val="27"/>
        </w:rPr>
        <w:t>последняго листа недостает.См. предъид. № 229. л. 57.</w:t>
      </w:r>
    </w:p>
    <w:p w:rsidR="00192B68" w:rsidRDefault="00192B68" w:rsidP="007D0925">
      <w:pPr>
        <w:pStyle w:val="a4"/>
        <w:shd w:val="clear" w:color="auto" w:fill="FDFBE6"/>
        <w:ind w:firstLine="495"/>
        <w:jc w:val="both"/>
        <w:rPr>
          <w:color w:val="000000"/>
          <w:sz w:val="27"/>
          <w:szCs w:val="27"/>
        </w:rPr>
      </w:pPr>
      <w:r>
        <w:rPr>
          <w:i/>
          <w:iCs/>
          <w:color w:val="000000"/>
          <w:sz w:val="27"/>
          <w:szCs w:val="27"/>
        </w:rPr>
        <w:t>С л. 194 до конца в ХVІІ в. приписано скорописью:</w:t>
      </w:r>
      <w:r>
        <w:rPr>
          <w:rStyle w:val="apple-converted-space"/>
          <w:color w:val="000000"/>
          <w:sz w:val="27"/>
          <w:szCs w:val="27"/>
        </w:rPr>
        <w:t> </w:t>
      </w:r>
      <w:r>
        <w:rPr>
          <w:color w:val="000000"/>
          <w:sz w:val="27"/>
          <w:szCs w:val="27"/>
        </w:rPr>
        <w:t>Покаяние истинное Ивана Дамаскына престатие от грех, от злых уклонитися, и добрых прилежати в желании сердца.</w:t>
      </w:r>
      <w:r>
        <w:rPr>
          <w:rStyle w:val="apple-converted-space"/>
          <w:color w:val="000000"/>
          <w:sz w:val="27"/>
          <w:szCs w:val="27"/>
        </w:rPr>
        <w:t> </w:t>
      </w:r>
      <w:r>
        <w:rPr>
          <w:i/>
          <w:iCs/>
          <w:color w:val="000000"/>
          <w:sz w:val="27"/>
          <w:szCs w:val="27"/>
        </w:rPr>
        <w:t>Срав. № 233</w:t>
      </w:r>
      <w:r>
        <w:rPr>
          <w:rStyle w:val="apple-converted-space"/>
          <w:color w:val="000000"/>
          <w:sz w:val="27"/>
          <w:szCs w:val="27"/>
        </w:rPr>
        <w:t> </w:t>
      </w:r>
      <w:r>
        <w:rPr>
          <w:color w:val="000000"/>
          <w:sz w:val="27"/>
          <w:szCs w:val="27"/>
        </w:rPr>
        <w:t>л. 1–25.</w:t>
      </w:r>
    </w:p>
    <w:p w:rsidR="00192B68" w:rsidRDefault="00192B68" w:rsidP="007D0925">
      <w:pPr>
        <w:pStyle w:val="a4"/>
        <w:shd w:val="clear" w:color="auto" w:fill="FDFBE6"/>
        <w:ind w:firstLine="495"/>
        <w:jc w:val="both"/>
        <w:rPr>
          <w:color w:val="000000"/>
          <w:sz w:val="27"/>
          <w:szCs w:val="27"/>
        </w:rPr>
      </w:pPr>
      <w:r>
        <w:rPr>
          <w:color w:val="000000"/>
          <w:sz w:val="27"/>
          <w:szCs w:val="27"/>
        </w:rPr>
        <w:t>л. 224.</w:t>
      </w:r>
      <w:r>
        <w:rPr>
          <w:rStyle w:val="apple-converted-space"/>
          <w:color w:val="000000"/>
          <w:sz w:val="27"/>
          <w:szCs w:val="27"/>
        </w:rPr>
        <w:t> </w:t>
      </w:r>
      <w:r>
        <w:rPr>
          <w:i/>
          <w:iCs/>
          <w:color w:val="000000"/>
          <w:sz w:val="27"/>
          <w:szCs w:val="27"/>
        </w:rPr>
        <w:t>Начало всякому правилу.</w:t>
      </w:r>
    </w:p>
    <w:p w:rsidR="00192B68" w:rsidRDefault="00192B68" w:rsidP="007D0925">
      <w:pPr>
        <w:pStyle w:val="a4"/>
        <w:shd w:val="clear" w:color="auto" w:fill="FDFBE6"/>
        <w:ind w:firstLine="495"/>
        <w:jc w:val="both"/>
        <w:rPr>
          <w:color w:val="000000"/>
          <w:sz w:val="27"/>
          <w:szCs w:val="27"/>
        </w:rPr>
      </w:pPr>
      <w:r>
        <w:rPr>
          <w:color w:val="000000"/>
          <w:sz w:val="27"/>
          <w:szCs w:val="27"/>
        </w:rPr>
        <w:t>л. 225 об.</w:t>
      </w:r>
      <w:r>
        <w:rPr>
          <w:rStyle w:val="apple-converted-space"/>
          <w:color w:val="000000"/>
          <w:sz w:val="27"/>
          <w:szCs w:val="27"/>
        </w:rPr>
        <w:t> </w:t>
      </w:r>
      <w:r>
        <w:rPr>
          <w:i/>
          <w:iCs/>
          <w:color w:val="000000"/>
          <w:sz w:val="27"/>
          <w:szCs w:val="27"/>
        </w:rPr>
        <w:t>Краткия молитвы, числом 10:</w:t>
      </w:r>
      <w:r>
        <w:rPr>
          <w:rStyle w:val="apple-converted-space"/>
          <w:color w:val="000000"/>
          <w:sz w:val="27"/>
          <w:szCs w:val="27"/>
        </w:rPr>
        <w:t> </w:t>
      </w:r>
      <w:r>
        <w:rPr>
          <w:color w:val="000000"/>
          <w:sz w:val="27"/>
          <w:szCs w:val="27"/>
        </w:rPr>
        <w:t>Егда звонят. Егда входят в церковь. Егда чести Евангелие. Идуща целовати св. Евангелие. Целовав св. Евангелие. Егда перенос несут,</w:t>
      </w:r>
      <w:r>
        <w:rPr>
          <w:rStyle w:val="apple-converted-space"/>
          <w:color w:val="000000"/>
          <w:sz w:val="27"/>
          <w:szCs w:val="27"/>
        </w:rPr>
        <w:t> </w:t>
      </w:r>
      <w:r>
        <w:rPr>
          <w:i/>
          <w:iCs/>
          <w:color w:val="000000"/>
          <w:sz w:val="27"/>
          <w:szCs w:val="27"/>
        </w:rPr>
        <w:t>числ. 2.</w:t>
      </w:r>
      <w:r>
        <w:rPr>
          <w:rStyle w:val="apple-converted-space"/>
          <w:color w:val="000000"/>
          <w:sz w:val="27"/>
          <w:szCs w:val="27"/>
        </w:rPr>
        <w:t> </w:t>
      </w:r>
      <w:r>
        <w:rPr>
          <w:color w:val="000000"/>
          <w:sz w:val="27"/>
          <w:szCs w:val="27"/>
        </w:rPr>
        <w:t>Св. Богородице–Изрядней. Егда выносят Дары к царским дверем. На обед идущим.</w:t>
      </w:r>
    </w:p>
    <w:p w:rsidR="00192B68" w:rsidRDefault="00192B68" w:rsidP="007D0925">
      <w:pPr>
        <w:pStyle w:val="a4"/>
        <w:shd w:val="clear" w:color="auto" w:fill="FDFBE6"/>
        <w:ind w:firstLine="495"/>
        <w:jc w:val="both"/>
        <w:rPr>
          <w:color w:val="000000"/>
          <w:sz w:val="27"/>
          <w:szCs w:val="27"/>
        </w:rPr>
      </w:pPr>
      <w:r>
        <w:rPr>
          <w:color w:val="000000"/>
          <w:sz w:val="27"/>
          <w:szCs w:val="27"/>
        </w:rPr>
        <w:t>231. (1009.)</w:t>
      </w:r>
      <w:r>
        <w:rPr>
          <w:rStyle w:val="apple-converted-space"/>
          <w:color w:val="000000"/>
          <w:sz w:val="27"/>
          <w:szCs w:val="27"/>
        </w:rPr>
        <w:t> </w:t>
      </w:r>
      <w:hyperlink r:id="rId1124" w:history="1">
        <w:r>
          <w:rPr>
            <w:rStyle w:val="a3"/>
            <w:b/>
            <w:bCs/>
            <w:color w:val="BBAA44"/>
            <w:sz w:val="27"/>
            <w:szCs w:val="27"/>
            <w:bdr w:val="none" w:sz="0" w:space="0" w:color="auto" w:frame="1"/>
          </w:rPr>
          <w:t>Требник</w:t>
        </w:r>
      </w:hyperlink>
      <w:r>
        <w:rPr>
          <w:rStyle w:val="apple-converted-space"/>
          <w:b/>
          <w:bCs/>
          <w:color w:val="000000"/>
          <w:sz w:val="27"/>
          <w:szCs w:val="27"/>
        </w:rPr>
        <w:t> </w:t>
      </w:r>
      <w:r>
        <w:rPr>
          <w:color w:val="000000"/>
          <w:sz w:val="27"/>
          <w:szCs w:val="27"/>
        </w:rPr>
        <w:t>неполный, полууст., ХV века, в осьмую долю, 158 листов.</w:t>
      </w:r>
    </w:p>
    <w:p w:rsidR="00192B68" w:rsidRDefault="00192B68" w:rsidP="007D0925">
      <w:pPr>
        <w:pStyle w:val="a4"/>
        <w:shd w:val="clear" w:color="auto" w:fill="FDFBE6"/>
        <w:ind w:firstLine="495"/>
        <w:jc w:val="both"/>
        <w:rPr>
          <w:color w:val="000000"/>
          <w:sz w:val="27"/>
          <w:szCs w:val="27"/>
        </w:rPr>
      </w:pPr>
      <w:r>
        <w:rPr>
          <w:i/>
          <w:iCs/>
          <w:color w:val="000000"/>
          <w:sz w:val="27"/>
          <w:szCs w:val="27"/>
        </w:rPr>
        <w:t>При новом переплете много листов утрачено; первые 6 и конечные 7 писаны в начале ХV в., прочие в исходе.</w:t>
      </w:r>
    </w:p>
    <w:p w:rsidR="00192B68" w:rsidRDefault="00192B68" w:rsidP="007D0925">
      <w:pPr>
        <w:pStyle w:val="a4"/>
        <w:shd w:val="clear" w:color="auto" w:fill="FDFBE6"/>
        <w:ind w:firstLine="495"/>
        <w:jc w:val="both"/>
        <w:rPr>
          <w:color w:val="000000"/>
          <w:sz w:val="27"/>
          <w:szCs w:val="27"/>
        </w:rPr>
      </w:pPr>
      <w:r>
        <w:rPr>
          <w:color w:val="000000"/>
          <w:sz w:val="27"/>
          <w:szCs w:val="27"/>
        </w:rPr>
        <w:t>л. 1. Чин полунощницы, –</w:t>
      </w:r>
      <w:r>
        <w:rPr>
          <w:rStyle w:val="apple-converted-space"/>
          <w:color w:val="000000"/>
          <w:sz w:val="27"/>
          <w:szCs w:val="27"/>
        </w:rPr>
        <w:t> </w:t>
      </w:r>
      <w:r>
        <w:rPr>
          <w:i/>
          <w:iCs/>
          <w:color w:val="000000"/>
          <w:sz w:val="27"/>
          <w:szCs w:val="27"/>
        </w:rPr>
        <w:t>одна половина 17 кафизмы, за тем отрывок из исповеди священнику.</w:t>
      </w:r>
    </w:p>
    <w:p w:rsidR="00192B68" w:rsidRDefault="00192B68" w:rsidP="007D0925">
      <w:pPr>
        <w:pStyle w:val="a4"/>
        <w:shd w:val="clear" w:color="auto" w:fill="FDFBE6"/>
        <w:ind w:firstLine="495"/>
        <w:jc w:val="both"/>
        <w:rPr>
          <w:color w:val="000000"/>
          <w:sz w:val="27"/>
          <w:szCs w:val="27"/>
        </w:rPr>
      </w:pPr>
      <w:r>
        <w:rPr>
          <w:color w:val="000000"/>
          <w:sz w:val="27"/>
          <w:szCs w:val="27"/>
        </w:rPr>
        <w:t>л. 9 об. Последование бываемо о усопших инокых.</w:t>
      </w:r>
    </w:p>
    <w:p w:rsidR="00192B68" w:rsidRDefault="00192B68" w:rsidP="007D0925">
      <w:pPr>
        <w:pStyle w:val="a4"/>
        <w:shd w:val="clear" w:color="auto" w:fill="FDFBE6"/>
        <w:ind w:firstLine="495"/>
        <w:jc w:val="both"/>
        <w:rPr>
          <w:color w:val="000000"/>
          <w:sz w:val="27"/>
          <w:szCs w:val="27"/>
        </w:rPr>
      </w:pPr>
      <w:r>
        <w:rPr>
          <w:color w:val="000000"/>
          <w:sz w:val="27"/>
          <w:szCs w:val="27"/>
        </w:rPr>
        <w:t>л. 71. Чин бываемый на одеяние рясы.</w:t>
      </w:r>
    </w:p>
    <w:p w:rsidR="00192B68" w:rsidRDefault="00192B68" w:rsidP="007D0925">
      <w:pPr>
        <w:pStyle w:val="a4"/>
        <w:shd w:val="clear" w:color="auto" w:fill="FDFBE6"/>
        <w:ind w:firstLine="495"/>
        <w:jc w:val="both"/>
        <w:rPr>
          <w:color w:val="000000"/>
          <w:sz w:val="27"/>
          <w:szCs w:val="27"/>
        </w:rPr>
      </w:pPr>
      <w:r>
        <w:rPr>
          <w:color w:val="000000"/>
          <w:sz w:val="27"/>
          <w:szCs w:val="27"/>
        </w:rPr>
        <w:t>л. 77. Последование малаго образа иже есть мантия.</w:t>
      </w:r>
      <w:r>
        <w:rPr>
          <w:rStyle w:val="apple-converted-space"/>
          <w:color w:val="000000"/>
          <w:sz w:val="27"/>
          <w:szCs w:val="27"/>
        </w:rPr>
        <w:t> </w:t>
      </w:r>
      <w:r>
        <w:rPr>
          <w:i/>
          <w:iCs/>
          <w:color w:val="000000"/>
          <w:sz w:val="27"/>
          <w:szCs w:val="27"/>
        </w:rPr>
        <w:t>Между листами 88 и 89 одного нет.</w:t>
      </w:r>
    </w:p>
    <w:p w:rsidR="00192B68" w:rsidRDefault="00192B68" w:rsidP="007D0925">
      <w:pPr>
        <w:pStyle w:val="a4"/>
        <w:shd w:val="clear" w:color="auto" w:fill="FDFBE6"/>
        <w:ind w:firstLine="495"/>
        <w:jc w:val="both"/>
        <w:rPr>
          <w:color w:val="000000"/>
          <w:sz w:val="27"/>
          <w:szCs w:val="27"/>
        </w:rPr>
      </w:pPr>
      <w:r>
        <w:rPr>
          <w:color w:val="000000"/>
          <w:sz w:val="27"/>
          <w:szCs w:val="27"/>
        </w:rPr>
        <w:t>л. 91. Чин бываемый великаго и ангельскаго образа.</w:t>
      </w:r>
    </w:p>
    <w:p w:rsidR="00192B68" w:rsidRDefault="00192B68" w:rsidP="007D0925">
      <w:pPr>
        <w:pStyle w:val="a4"/>
        <w:shd w:val="clear" w:color="auto" w:fill="FDFBE6"/>
        <w:ind w:firstLine="495"/>
        <w:jc w:val="both"/>
        <w:rPr>
          <w:color w:val="000000"/>
          <w:sz w:val="27"/>
          <w:szCs w:val="27"/>
        </w:rPr>
      </w:pPr>
      <w:r>
        <w:rPr>
          <w:color w:val="000000"/>
          <w:sz w:val="27"/>
          <w:szCs w:val="27"/>
        </w:rPr>
        <w:t>л. 152. В св. великую суботу, –</w:t>
      </w:r>
      <w:r>
        <w:rPr>
          <w:rStyle w:val="apple-converted-space"/>
          <w:color w:val="000000"/>
          <w:sz w:val="27"/>
          <w:szCs w:val="27"/>
        </w:rPr>
        <w:t> </w:t>
      </w:r>
      <w:r>
        <w:rPr>
          <w:i/>
          <w:iCs/>
          <w:color w:val="000000"/>
          <w:sz w:val="27"/>
          <w:szCs w:val="27"/>
        </w:rPr>
        <w:t>утренний канон. Как в сей, так и в предъид. статье, последняго листа недостает.</w:t>
      </w:r>
    </w:p>
    <w:p w:rsidR="00192B68" w:rsidRDefault="00192B68" w:rsidP="007D0925">
      <w:pPr>
        <w:pStyle w:val="a4"/>
        <w:shd w:val="clear" w:color="auto" w:fill="FDFBE6"/>
        <w:ind w:firstLine="495"/>
        <w:jc w:val="both"/>
        <w:rPr>
          <w:color w:val="000000"/>
          <w:sz w:val="27"/>
          <w:szCs w:val="27"/>
        </w:rPr>
      </w:pPr>
      <w:r>
        <w:rPr>
          <w:color w:val="000000"/>
          <w:sz w:val="27"/>
          <w:szCs w:val="27"/>
        </w:rPr>
        <w:t>232. (999.)</w:t>
      </w:r>
      <w:r>
        <w:rPr>
          <w:rStyle w:val="apple-converted-space"/>
          <w:color w:val="000000"/>
          <w:sz w:val="27"/>
          <w:szCs w:val="27"/>
        </w:rPr>
        <w:t> </w:t>
      </w:r>
      <w:hyperlink r:id="rId1125" w:history="1">
        <w:r>
          <w:rPr>
            <w:rStyle w:val="a3"/>
            <w:b/>
            <w:bCs/>
            <w:color w:val="BBAA44"/>
            <w:sz w:val="27"/>
            <w:szCs w:val="27"/>
            <w:bdr w:val="none" w:sz="0" w:space="0" w:color="auto" w:frame="1"/>
          </w:rPr>
          <w:t>Требник</w:t>
        </w:r>
      </w:hyperlink>
      <w:r>
        <w:rPr>
          <w:rStyle w:val="apple-converted-space"/>
          <w:color w:val="000000"/>
          <w:sz w:val="27"/>
          <w:szCs w:val="27"/>
        </w:rPr>
        <w:t> </w:t>
      </w:r>
      <w:r>
        <w:rPr>
          <w:color w:val="000000"/>
          <w:sz w:val="27"/>
          <w:szCs w:val="27"/>
        </w:rPr>
        <w:t>неполный, полууст., ХVІ века, в четверть, 137 листов.</w:t>
      </w:r>
    </w:p>
    <w:p w:rsidR="00192B68" w:rsidRDefault="00192B68" w:rsidP="007D0925">
      <w:pPr>
        <w:pStyle w:val="a4"/>
        <w:shd w:val="clear" w:color="auto" w:fill="FDFBE6"/>
        <w:ind w:firstLine="495"/>
        <w:jc w:val="both"/>
        <w:rPr>
          <w:color w:val="000000"/>
          <w:sz w:val="27"/>
          <w:szCs w:val="27"/>
        </w:rPr>
      </w:pPr>
      <w:r>
        <w:rPr>
          <w:color w:val="000000"/>
          <w:sz w:val="27"/>
          <w:szCs w:val="27"/>
        </w:rPr>
        <w:lastRenderedPageBreak/>
        <w:t>л. 1. Св. Максима исповедника сказание известно к любящим Бога всем сердцем и многоболезнующим к еже спастися,</w:t>
      </w:r>
      <w:r>
        <w:rPr>
          <w:rStyle w:val="apple-converted-space"/>
          <w:color w:val="000000"/>
          <w:sz w:val="27"/>
          <w:szCs w:val="27"/>
        </w:rPr>
        <w:t> </w:t>
      </w:r>
      <w:r>
        <w:rPr>
          <w:i/>
          <w:iCs/>
          <w:color w:val="000000"/>
          <w:sz w:val="27"/>
          <w:szCs w:val="27"/>
        </w:rPr>
        <w:t>и проч. См. № 189 л. 334.</w:t>
      </w:r>
    </w:p>
    <w:p w:rsidR="00192B68" w:rsidRDefault="00192B68" w:rsidP="007D0925">
      <w:pPr>
        <w:pStyle w:val="a4"/>
        <w:shd w:val="clear" w:color="auto" w:fill="FDFBE6"/>
        <w:ind w:firstLine="495"/>
        <w:jc w:val="both"/>
        <w:rPr>
          <w:color w:val="000000"/>
          <w:sz w:val="27"/>
          <w:szCs w:val="27"/>
        </w:rPr>
      </w:pPr>
      <w:r>
        <w:rPr>
          <w:color w:val="000000"/>
          <w:sz w:val="27"/>
          <w:szCs w:val="27"/>
        </w:rPr>
        <w:t>л. 3. Правило внегда случиться искуситися в сне иноку по действу диаволю.</w:t>
      </w:r>
    </w:p>
    <w:p w:rsidR="00192B68" w:rsidRDefault="00192B68" w:rsidP="007D0925">
      <w:pPr>
        <w:pStyle w:val="a4"/>
        <w:shd w:val="clear" w:color="auto" w:fill="FDFBE6"/>
        <w:ind w:firstLine="495"/>
        <w:jc w:val="both"/>
        <w:rPr>
          <w:color w:val="000000"/>
          <w:sz w:val="27"/>
          <w:szCs w:val="27"/>
        </w:rPr>
      </w:pPr>
      <w:r>
        <w:rPr>
          <w:color w:val="000000"/>
          <w:sz w:val="27"/>
          <w:szCs w:val="27"/>
        </w:rPr>
        <w:t>л. 7. Въследование о избавлении блуда и угашении плоти и о съхранении зрака блуднаго и от помышлениа сложна,</w:t>
      </w:r>
      <w:r>
        <w:rPr>
          <w:rStyle w:val="apple-converted-space"/>
          <w:color w:val="000000"/>
          <w:sz w:val="27"/>
          <w:szCs w:val="27"/>
        </w:rPr>
        <w:t> </w:t>
      </w:r>
      <w:r>
        <w:rPr>
          <w:i/>
          <w:iCs/>
          <w:color w:val="000000"/>
          <w:sz w:val="27"/>
          <w:szCs w:val="27"/>
        </w:rPr>
        <w:t>и проч. Молитв 4, последняя с надписью:</w:t>
      </w:r>
      <w:r>
        <w:rPr>
          <w:rStyle w:val="apple-converted-space"/>
          <w:color w:val="000000"/>
          <w:sz w:val="27"/>
          <w:szCs w:val="27"/>
        </w:rPr>
        <w:t> </w:t>
      </w:r>
      <w:r>
        <w:rPr>
          <w:color w:val="000000"/>
          <w:sz w:val="27"/>
          <w:szCs w:val="27"/>
        </w:rPr>
        <w:t>Иоанна затворника печерьскаго, оконч. облегчи мя от брани плотскыа молитвами препод. и богон. отець наших Моисиа и Иоанна и всех Святых, аминь.</w:t>
      </w:r>
      <w:r>
        <w:rPr>
          <w:rStyle w:val="apple-converted-space"/>
          <w:color w:val="000000"/>
          <w:sz w:val="27"/>
          <w:szCs w:val="27"/>
        </w:rPr>
        <w:t> </w:t>
      </w:r>
      <w:r>
        <w:rPr>
          <w:i/>
          <w:iCs/>
          <w:color w:val="000000"/>
          <w:sz w:val="27"/>
          <w:szCs w:val="27"/>
        </w:rPr>
        <w:t>За тем</w:t>
      </w:r>
      <w:r>
        <w:rPr>
          <w:rStyle w:val="apple-converted-space"/>
          <w:i/>
          <w:iCs/>
          <w:color w:val="000000"/>
          <w:sz w:val="27"/>
          <w:szCs w:val="27"/>
        </w:rPr>
        <w:t> </w:t>
      </w:r>
      <w:r>
        <w:rPr>
          <w:color w:val="000000"/>
          <w:sz w:val="27"/>
          <w:szCs w:val="27"/>
        </w:rPr>
        <w:t>устав о искушениих скытскых инок.</w:t>
      </w:r>
    </w:p>
    <w:p w:rsidR="00192B68" w:rsidRDefault="00192B68" w:rsidP="007D0925">
      <w:pPr>
        <w:pStyle w:val="a4"/>
        <w:shd w:val="clear" w:color="auto" w:fill="FDFBE6"/>
        <w:ind w:firstLine="495"/>
        <w:jc w:val="both"/>
        <w:rPr>
          <w:color w:val="000000"/>
          <w:sz w:val="27"/>
          <w:szCs w:val="27"/>
        </w:rPr>
      </w:pPr>
      <w:r>
        <w:rPr>
          <w:color w:val="000000"/>
          <w:sz w:val="27"/>
          <w:szCs w:val="27"/>
        </w:rPr>
        <w:t>л. 10. Чин бываемый на одеяние рясы.</w:t>
      </w:r>
    </w:p>
    <w:p w:rsidR="00192B68" w:rsidRDefault="00192B68" w:rsidP="007D0925">
      <w:pPr>
        <w:pStyle w:val="a4"/>
        <w:shd w:val="clear" w:color="auto" w:fill="FDFBE6"/>
        <w:ind w:firstLine="495"/>
        <w:jc w:val="both"/>
        <w:rPr>
          <w:color w:val="000000"/>
          <w:sz w:val="27"/>
          <w:szCs w:val="27"/>
        </w:rPr>
      </w:pPr>
      <w:r>
        <w:rPr>
          <w:color w:val="000000"/>
          <w:sz w:val="27"/>
          <w:szCs w:val="27"/>
        </w:rPr>
        <w:t>л. 11. Молитва, егда въскочит пес в церковь.</w:t>
      </w:r>
    </w:p>
    <w:p w:rsidR="00192B68" w:rsidRDefault="00192B68" w:rsidP="007D0925">
      <w:pPr>
        <w:pStyle w:val="a4"/>
        <w:shd w:val="clear" w:color="auto" w:fill="FDFBE6"/>
        <w:ind w:firstLine="495"/>
        <w:jc w:val="both"/>
        <w:rPr>
          <w:color w:val="000000"/>
          <w:sz w:val="27"/>
          <w:szCs w:val="27"/>
        </w:rPr>
      </w:pPr>
      <w:r>
        <w:rPr>
          <w:color w:val="000000"/>
          <w:sz w:val="27"/>
          <w:szCs w:val="27"/>
        </w:rPr>
        <w:t>л. 11 об. Молитва храму, в немже дитя родится.</w:t>
      </w:r>
    </w:p>
    <w:p w:rsidR="00192B68" w:rsidRDefault="00192B68" w:rsidP="007D0925">
      <w:pPr>
        <w:pStyle w:val="a4"/>
        <w:shd w:val="clear" w:color="auto" w:fill="FDFBE6"/>
        <w:ind w:firstLine="495"/>
        <w:jc w:val="both"/>
        <w:rPr>
          <w:color w:val="000000"/>
          <w:sz w:val="27"/>
          <w:szCs w:val="27"/>
        </w:rPr>
      </w:pPr>
      <w:r>
        <w:rPr>
          <w:color w:val="000000"/>
          <w:sz w:val="27"/>
          <w:szCs w:val="27"/>
        </w:rPr>
        <w:t>л. 12. Чин исповеданию Иоана мниха.</w:t>
      </w:r>
    </w:p>
    <w:p w:rsidR="00192B68" w:rsidRDefault="00192B68" w:rsidP="007D0925">
      <w:pPr>
        <w:pStyle w:val="a4"/>
        <w:shd w:val="clear" w:color="auto" w:fill="FDFBE6"/>
        <w:ind w:firstLine="495"/>
        <w:jc w:val="both"/>
        <w:rPr>
          <w:color w:val="000000"/>
          <w:sz w:val="27"/>
          <w:szCs w:val="27"/>
        </w:rPr>
      </w:pPr>
      <w:r>
        <w:rPr>
          <w:color w:val="000000"/>
          <w:sz w:val="27"/>
          <w:szCs w:val="27"/>
        </w:rPr>
        <w:t>л. 18. Чин исповеданию грехов, Никифора патриарха Цариграда, князем и вельможам и всякому роду и всякой богобоязнивой души, и как подобает кающася поновити или преже приати иное поновление покаанию.</w:t>
      </w:r>
    </w:p>
    <w:p w:rsidR="00192B68" w:rsidRDefault="00192B68" w:rsidP="007D0925">
      <w:pPr>
        <w:pStyle w:val="a4"/>
        <w:shd w:val="clear" w:color="auto" w:fill="FDFBE6"/>
        <w:ind w:firstLine="495"/>
        <w:jc w:val="both"/>
        <w:rPr>
          <w:color w:val="000000"/>
          <w:sz w:val="27"/>
          <w:szCs w:val="27"/>
        </w:rPr>
      </w:pPr>
      <w:r>
        <w:rPr>
          <w:color w:val="000000"/>
          <w:sz w:val="27"/>
          <w:szCs w:val="27"/>
        </w:rPr>
        <w:t>л. 37. Последование малаго образа еже есть маньдия.</w:t>
      </w:r>
    </w:p>
    <w:p w:rsidR="00192B68" w:rsidRDefault="00192B68" w:rsidP="007D0925">
      <w:pPr>
        <w:pStyle w:val="a4"/>
        <w:shd w:val="clear" w:color="auto" w:fill="FDFBE6"/>
        <w:ind w:firstLine="495"/>
        <w:jc w:val="both"/>
        <w:rPr>
          <w:color w:val="000000"/>
          <w:sz w:val="27"/>
          <w:szCs w:val="27"/>
        </w:rPr>
      </w:pPr>
      <w:r>
        <w:rPr>
          <w:color w:val="000000"/>
          <w:sz w:val="27"/>
          <w:szCs w:val="27"/>
        </w:rPr>
        <w:t>л. 43 об. Чин великаго ангельскаго образа.</w:t>
      </w:r>
    </w:p>
    <w:p w:rsidR="00192B68" w:rsidRDefault="00192B68" w:rsidP="007D0925">
      <w:pPr>
        <w:pStyle w:val="a4"/>
        <w:shd w:val="clear" w:color="auto" w:fill="FDFBE6"/>
        <w:ind w:firstLine="495"/>
        <w:jc w:val="both"/>
        <w:rPr>
          <w:color w:val="000000"/>
          <w:sz w:val="27"/>
          <w:szCs w:val="27"/>
        </w:rPr>
      </w:pPr>
      <w:r>
        <w:rPr>
          <w:color w:val="000000"/>
          <w:sz w:val="27"/>
          <w:szCs w:val="27"/>
        </w:rPr>
        <w:t>л. 67 об. Чин бываемый на разлучении души от тела.</w:t>
      </w:r>
    </w:p>
    <w:p w:rsidR="00192B68" w:rsidRDefault="00192B68" w:rsidP="007D0925">
      <w:pPr>
        <w:pStyle w:val="a4"/>
        <w:shd w:val="clear" w:color="auto" w:fill="FDFBE6"/>
        <w:ind w:firstLine="495"/>
        <w:jc w:val="both"/>
        <w:rPr>
          <w:color w:val="000000"/>
          <w:sz w:val="27"/>
          <w:szCs w:val="27"/>
        </w:rPr>
      </w:pPr>
      <w:r>
        <w:rPr>
          <w:color w:val="000000"/>
          <w:sz w:val="27"/>
          <w:szCs w:val="27"/>
        </w:rPr>
        <w:t>л. 77. Чин погребению чернеческому.</w:t>
      </w:r>
    </w:p>
    <w:p w:rsidR="00192B68" w:rsidRDefault="00192B68" w:rsidP="007D0925">
      <w:pPr>
        <w:pStyle w:val="a4"/>
        <w:shd w:val="clear" w:color="auto" w:fill="FDFBE6"/>
        <w:ind w:firstLine="495"/>
        <w:jc w:val="both"/>
        <w:rPr>
          <w:color w:val="000000"/>
          <w:sz w:val="27"/>
          <w:szCs w:val="27"/>
        </w:rPr>
      </w:pPr>
      <w:r>
        <w:rPr>
          <w:color w:val="000000"/>
          <w:sz w:val="27"/>
          <w:szCs w:val="27"/>
        </w:rPr>
        <w:t>л. 108. Чин на погребение мирским человеком.</w:t>
      </w:r>
      <w:r>
        <w:rPr>
          <w:rStyle w:val="apple-converted-space"/>
          <w:color w:val="000000"/>
          <w:sz w:val="27"/>
          <w:szCs w:val="27"/>
        </w:rPr>
        <w:t> </w:t>
      </w:r>
      <w:r>
        <w:rPr>
          <w:i/>
          <w:iCs/>
          <w:color w:val="000000"/>
          <w:sz w:val="27"/>
          <w:szCs w:val="27"/>
        </w:rPr>
        <w:t>См. № 229 л. 57.</w:t>
      </w:r>
    </w:p>
    <w:p w:rsidR="00192B68" w:rsidRDefault="00192B68" w:rsidP="007D0925">
      <w:pPr>
        <w:pStyle w:val="a4"/>
        <w:ind w:firstLine="495"/>
        <w:jc w:val="both"/>
        <w:rPr>
          <w:i/>
          <w:iCs/>
          <w:color w:val="000000"/>
          <w:sz w:val="27"/>
          <w:szCs w:val="27"/>
          <w:shd w:val="clear" w:color="auto" w:fill="FDFBE6"/>
        </w:rPr>
      </w:pPr>
      <w:r>
        <w:rPr>
          <w:i/>
          <w:iCs/>
          <w:color w:val="000000"/>
          <w:sz w:val="27"/>
          <w:szCs w:val="27"/>
          <w:shd w:val="clear" w:color="auto" w:fill="FDFBE6"/>
        </w:rPr>
        <w:t>л. 136. Без надписи, молитва к пресв. Богородице.</w:t>
      </w:r>
    </w:p>
    <w:p w:rsidR="00192B68" w:rsidRDefault="00192B68" w:rsidP="007D0925">
      <w:pPr>
        <w:pStyle w:val="a4"/>
        <w:shd w:val="clear" w:color="auto" w:fill="FDFBE6"/>
        <w:ind w:firstLine="495"/>
        <w:jc w:val="both"/>
        <w:rPr>
          <w:color w:val="000000"/>
          <w:sz w:val="27"/>
          <w:szCs w:val="27"/>
        </w:rPr>
      </w:pPr>
      <w:r>
        <w:rPr>
          <w:color w:val="000000"/>
          <w:sz w:val="27"/>
          <w:szCs w:val="27"/>
        </w:rPr>
        <w:t>233. (1001.)</w:t>
      </w:r>
      <w:r>
        <w:rPr>
          <w:rStyle w:val="apple-converted-space"/>
          <w:color w:val="000000"/>
          <w:sz w:val="27"/>
          <w:szCs w:val="27"/>
        </w:rPr>
        <w:t> </w:t>
      </w:r>
      <w:hyperlink r:id="rId1126" w:history="1">
        <w:r>
          <w:rPr>
            <w:rStyle w:val="a3"/>
            <w:b/>
            <w:bCs/>
            <w:color w:val="BBAA44"/>
            <w:sz w:val="27"/>
            <w:szCs w:val="27"/>
            <w:bdr w:val="none" w:sz="0" w:space="0" w:color="auto" w:frame="1"/>
          </w:rPr>
          <w:t>Требник</w:t>
        </w:r>
      </w:hyperlink>
      <w:r>
        <w:rPr>
          <w:rStyle w:val="apple-converted-space"/>
          <w:b/>
          <w:bCs/>
          <w:color w:val="000000"/>
          <w:sz w:val="27"/>
          <w:szCs w:val="27"/>
        </w:rPr>
        <w:t> </w:t>
      </w:r>
      <w:r>
        <w:rPr>
          <w:color w:val="000000"/>
          <w:sz w:val="27"/>
          <w:szCs w:val="27"/>
        </w:rPr>
        <w:t>неполный, полууст. четкий ХVІ века, в четверть, 318 листов.</w:t>
      </w:r>
    </w:p>
    <w:p w:rsidR="00192B68" w:rsidRDefault="00192B68" w:rsidP="007D0925">
      <w:pPr>
        <w:pStyle w:val="a4"/>
        <w:shd w:val="clear" w:color="auto" w:fill="FDFBE6"/>
        <w:ind w:firstLine="495"/>
        <w:jc w:val="both"/>
        <w:rPr>
          <w:color w:val="000000"/>
          <w:sz w:val="27"/>
          <w:szCs w:val="27"/>
        </w:rPr>
      </w:pPr>
      <w:r>
        <w:rPr>
          <w:color w:val="000000"/>
          <w:sz w:val="27"/>
          <w:szCs w:val="27"/>
        </w:rPr>
        <w:t>л. 1. Творение Иоанна Дамаскина, покаание истинное престатие от грех, от злых удалятися, и добрым прилежати в желании сердца.</w:t>
      </w:r>
    </w:p>
    <w:p w:rsidR="00192B68" w:rsidRDefault="00192B68" w:rsidP="007D0925">
      <w:pPr>
        <w:pStyle w:val="a4"/>
        <w:shd w:val="clear" w:color="auto" w:fill="FDFBE6"/>
        <w:ind w:firstLine="495"/>
        <w:jc w:val="both"/>
        <w:rPr>
          <w:color w:val="000000"/>
          <w:sz w:val="27"/>
          <w:szCs w:val="27"/>
        </w:rPr>
      </w:pPr>
      <w:r>
        <w:rPr>
          <w:color w:val="000000"/>
          <w:sz w:val="27"/>
          <w:szCs w:val="27"/>
        </w:rPr>
        <w:t>– об. Наказание исповедания, како достоит приимати кающагося исповедника.</w:t>
      </w:r>
    </w:p>
    <w:p w:rsidR="00192B68" w:rsidRDefault="00192B68" w:rsidP="007D0925">
      <w:pPr>
        <w:pStyle w:val="a4"/>
        <w:shd w:val="clear" w:color="auto" w:fill="FDFBE6"/>
        <w:ind w:firstLine="495"/>
        <w:jc w:val="both"/>
        <w:rPr>
          <w:color w:val="000000"/>
          <w:sz w:val="27"/>
          <w:szCs w:val="27"/>
        </w:rPr>
      </w:pPr>
      <w:r>
        <w:rPr>
          <w:color w:val="000000"/>
          <w:sz w:val="27"/>
          <w:szCs w:val="27"/>
        </w:rPr>
        <w:t>л. 3. Григориа Нисийскаго о исьповедавшихся.</w:t>
      </w:r>
    </w:p>
    <w:p w:rsidR="00192B68" w:rsidRDefault="00192B68" w:rsidP="007D0925">
      <w:pPr>
        <w:pStyle w:val="a4"/>
        <w:shd w:val="clear" w:color="auto" w:fill="FDFBE6"/>
        <w:ind w:firstLine="495"/>
        <w:jc w:val="both"/>
        <w:rPr>
          <w:color w:val="000000"/>
          <w:sz w:val="27"/>
          <w:szCs w:val="27"/>
        </w:rPr>
      </w:pPr>
      <w:r>
        <w:rPr>
          <w:color w:val="000000"/>
          <w:sz w:val="27"/>
          <w:szCs w:val="27"/>
        </w:rPr>
        <w:t>л. 4 об. Чин исповедания кир Иоанна Дамаскина, како подобает иерею кающагося приимати.</w:t>
      </w:r>
      <w:r>
        <w:rPr>
          <w:rStyle w:val="apple-converted-space"/>
          <w:color w:val="000000"/>
          <w:sz w:val="27"/>
          <w:szCs w:val="27"/>
        </w:rPr>
        <w:t> </w:t>
      </w:r>
      <w:r>
        <w:rPr>
          <w:i/>
          <w:iCs/>
          <w:color w:val="000000"/>
          <w:sz w:val="27"/>
          <w:szCs w:val="27"/>
        </w:rPr>
        <w:t>Исповедь иноком и 9 молитв. Потом с л. 25.</w:t>
      </w:r>
      <w:r>
        <w:rPr>
          <w:color w:val="000000"/>
          <w:sz w:val="27"/>
          <w:szCs w:val="27"/>
        </w:rPr>
        <w:t>Исповедание иночское ереом и чернцом. Священником исповедь. Исповедь всякому. Исповедь к игумену.</w:t>
      </w:r>
    </w:p>
    <w:p w:rsidR="00192B68" w:rsidRDefault="00192B68" w:rsidP="007D0925">
      <w:pPr>
        <w:pStyle w:val="a4"/>
        <w:shd w:val="clear" w:color="auto" w:fill="FDFBE6"/>
        <w:ind w:firstLine="495"/>
        <w:jc w:val="both"/>
        <w:rPr>
          <w:color w:val="000000"/>
          <w:sz w:val="27"/>
          <w:szCs w:val="27"/>
        </w:rPr>
      </w:pPr>
      <w:r>
        <w:rPr>
          <w:color w:val="000000"/>
          <w:sz w:val="27"/>
          <w:szCs w:val="27"/>
        </w:rPr>
        <w:t>л. 47. Последование малаго образа еже есть манатиа.</w:t>
      </w:r>
    </w:p>
    <w:p w:rsidR="00192B68" w:rsidRDefault="00192B68" w:rsidP="007D0925">
      <w:pPr>
        <w:pStyle w:val="a4"/>
        <w:shd w:val="clear" w:color="auto" w:fill="FDFBE6"/>
        <w:ind w:firstLine="495"/>
        <w:jc w:val="both"/>
        <w:rPr>
          <w:color w:val="000000"/>
          <w:sz w:val="27"/>
          <w:szCs w:val="27"/>
        </w:rPr>
      </w:pPr>
      <w:r>
        <w:rPr>
          <w:color w:val="000000"/>
          <w:sz w:val="27"/>
          <w:szCs w:val="27"/>
        </w:rPr>
        <w:t>л. 90 об. Последование бываемо о усопших, егда кто от братии инок изыдет к Богу.</w:t>
      </w:r>
    </w:p>
    <w:p w:rsidR="00192B68" w:rsidRDefault="00192B68" w:rsidP="007D0925">
      <w:pPr>
        <w:pStyle w:val="a4"/>
        <w:shd w:val="clear" w:color="auto" w:fill="FDFBE6"/>
        <w:ind w:firstLine="495"/>
        <w:jc w:val="both"/>
        <w:rPr>
          <w:color w:val="000000"/>
          <w:sz w:val="27"/>
          <w:szCs w:val="27"/>
        </w:rPr>
      </w:pPr>
      <w:r>
        <w:rPr>
          <w:color w:val="000000"/>
          <w:sz w:val="27"/>
          <w:szCs w:val="27"/>
        </w:rPr>
        <w:lastRenderedPageBreak/>
        <w:t>л. 125 об. Чин на погребение мирских людей.</w:t>
      </w:r>
    </w:p>
    <w:p w:rsidR="00192B68" w:rsidRDefault="00192B68" w:rsidP="007D0925">
      <w:pPr>
        <w:pStyle w:val="a4"/>
        <w:shd w:val="clear" w:color="auto" w:fill="FDFBE6"/>
        <w:ind w:firstLine="495"/>
        <w:jc w:val="both"/>
        <w:rPr>
          <w:color w:val="000000"/>
          <w:sz w:val="27"/>
          <w:szCs w:val="27"/>
        </w:rPr>
      </w:pPr>
      <w:r>
        <w:rPr>
          <w:color w:val="000000"/>
          <w:sz w:val="27"/>
          <w:szCs w:val="27"/>
        </w:rPr>
        <w:t>л. 148. Чин основанию церкви и потчению кресту.</w:t>
      </w:r>
    </w:p>
    <w:p w:rsidR="00192B68" w:rsidRDefault="00192B68" w:rsidP="007D0925">
      <w:pPr>
        <w:pStyle w:val="a4"/>
        <w:shd w:val="clear" w:color="auto" w:fill="FDFBE6"/>
        <w:ind w:firstLine="495"/>
        <w:jc w:val="both"/>
        <w:rPr>
          <w:color w:val="000000"/>
          <w:sz w:val="27"/>
          <w:szCs w:val="27"/>
        </w:rPr>
      </w:pPr>
      <w:r>
        <w:rPr>
          <w:color w:val="000000"/>
          <w:sz w:val="27"/>
          <w:szCs w:val="27"/>
        </w:rPr>
        <w:t>л. 150. Чин освящению церковному малаго священия.</w:t>
      </w:r>
    </w:p>
    <w:p w:rsidR="00192B68" w:rsidRDefault="00192B68" w:rsidP="007D0925">
      <w:pPr>
        <w:pStyle w:val="a4"/>
        <w:shd w:val="clear" w:color="auto" w:fill="FDFBE6"/>
        <w:ind w:firstLine="495"/>
        <w:jc w:val="both"/>
        <w:rPr>
          <w:color w:val="000000"/>
          <w:sz w:val="27"/>
          <w:szCs w:val="27"/>
        </w:rPr>
      </w:pPr>
      <w:r>
        <w:rPr>
          <w:color w:val="000000"/>
          <w:sz w:val="27"/>
          <w:szCs w:val="27"/>
        </w:rPr>
        <w:t>л. 199. Последование св. масла, освящаему седмию попов.</w:t>
      </w:r>
    </w:p>
    <w:p w:rsidR="00192B68" w:rsidRDefault="00192B68" w:rsidP="007D0925">
      <w:pPr>
        <w:pStyle w:val="a4"/>
        <w:shd w:val="clear" w:color="auto" w:fill="FDFBE6"/>
        <w:ind w:firstLine="495"/>
        <w:jc w:val="both"/>
        <w:rPr>
          <w:color w:val="000000"/>
          <w:sz w:val="27"/>
          <w:szCs w:val="27"/>
        </w:rPr>
      </w:pPr>
      <w:r>
        <w:rPr>
          <w:color w:val="000000"/>
          <w:sz w:val="27"/>
          <w:szCs w:val="27"/>
        </w:rPr>
        <w:t>л. 265. Въпрос Иоанна мниха и молчалника: Аще подобает беснующемуся причяститися божественных таин.</w:t>
      </w:r>
      <w:r>
        <w:rPr>
          <w:rStyle w:val="apple-converted-space"/>
          <w:color w:val="000000"/>
          <w:sz w:val="27"/>
          <w:szCs w:val="27"/>
        </w:rPr>
        <w:t> </w:t>
      </w:r>
      <w:r>
        <w:rPr>
          <w:i/>
          <w:iCs/>
          <w:color w:val="000000"/>
          <w:sz w:val="27"/>
          <w:szCs w:val="27"/>
        </w:rPr>
        <w:t>Следует ответ.</w:t>
      </w:r>
    </w:p>
    <w:p w:rsidR="00192B68" w:rsidRDefault="00192B68" w:rsidP="007D0925">
      <w:pPr>
        <w:pStyle w:val="a4"/>
        <w:shd w:val="clear" w:color="auto" w:fill="FDFBE6"/>
        <w:ind w:firstLine="495"/>
        <w:jc w:val="both"/>
        <w:rPr>
          <w:color w:val="000000"/>
          <w:sz w:val="27"/>
          <w:szCs w:val="27"/>
        </w:rPr>
      </w:pPr>
      <w:r>
        <w:rPr>
          <w:color w:val="000000"/>
          <w:sz w:val="27"/>
          <w:szCs w:val="27"/>
        </w:rPr>
        <w:t>л. 266. Правила св. Апостол и св. Отец,</w:t>
      </w:r>
      <w:r>
        <w:rPr>
          <w:rStyle w:val="apple-converted-space"/>
          <w:color w:val="000000"/>
          <w:sz w:val="27"/>
          <w:szCs w:val="27"/>
        </w:rPr>
        <w:t> </w:t>
      </w:r>
      <w:r>
        <w:rPr>
          <w:i/>
          <w:iCs/>
          <w:color w:val="000000"/>
          <w:sz w:val="27"/>
          <w:szCs w:val="27"/>
        </w:rPr>
        <w:t>между коими читаются правила и Архипастырей русских, напеч. в Пам. росс. Слов. стр. 173–203.</w:t>
      </w:r>
    </w:p>
    <w:p w:rsidR="00192B68" w:rsidRDefault="00192B68" w:rsidP="007D0925">
      <w:pPr>
        <w:pStyle w:val="a4"/>
        <w:shd w:val="clear" w:color="auto" w:fill="FDFBE6"/>
        <w:ind w:firstLine="495"/>
        <w:jc w:val="both"/>
        <w:rPr>
          <w:color w:val="000000"/>
          <w:sz w:val="27"/>
          <w:szCs w:val="27"/>
        </w:rPr>
      </w:pPr>
      <w:r>
        <w:rPr>
          <w:color w:val="000000"/>
          <w:sz w:val="27"/>
          <w:szCs w:val="27"/>
        </w:rPr>
        <w:t>л. З10 об. Чин аще кто в ереси быв крещен сый и пакы Богу обратится, любо хвалисин, любо жидовин, любо богумил, любо кий еретик.</w:t>
      </w:r>
    </w:p>
    <w:p w:rsidR="00192B68" w:rsidRDefault="00192B68" w:rsidP="007D0925">
      <w:pPr>
        <w:pStyle w:val="a4"/>
        <w:shd w:val="clear" w:color="auto" w:fill="FDFBE6"/>
        <w:ind w:firstLine="495"/>
        <w:jc w:val="both"/>
        <w:rPr>
          <w:color w:val="000000"/>
          <w:sz w:val="27"/>
          <w:szCs w:val="27"/>
        </w:rPr>
      </w:pPr>
      <w:r>
        <w:rPr>
          <w:i/>
          <w:iCs/>
          <w:color w:val="000000"/>
          <w:sz w:val="27"/>
          <w:szCs w:val="27"/>
        </w:rPr>
        <w:t>В конце ркп. три замечания:</w:t>
      </w:r>
      <w:r>
        <w:rPr>
          <w:rStyle w:val="apple-converted-space"/>
          <w:color w:val="000000"/>
          <w:sz w:val="27"/>
          <w:szCs w:val="27"/>
        </w:rPr>
        <w:t> </w:t>
      </w:r>
      <w:r>
        <w:rPr>
          <w:color w:val="000000"/>
          <w:sz w:val="27"/>
          <w:szCs w:val="27"/>
        </w:rPr>
        <w:t>О отрыгании, от правил св. Апостол.</w:t>
      </w:r>
      <w:r>
        <w:rPr>
          <w:rStyle w:val="apple-converted-space"/>
          <w:color w:val="000000"/>
          <w:sz w:val="27"/>
          <w:szCs w:val="27"/>
        </w:rPr>
        <w:t> </w:t>
      </w:r>
      <w:r>
        <w:rPr>
          <w:i/>
          <w:iCs/>
          <w:color w:val="000000"/>
          <w:sz w:val="27"/>
          <w:szCs w:val="27"/>
        </w:rPr>
        <w:t>О крестном хождении вокруг церкви против солнца,</w:t>
      </w:r>
      <w:r>
        <w:rPr>
          <w:rStyle w:val="apple-converted-space"/>
          <w:color w:val="000000"/>
          <w:sz w:val="27"/>
          <w:szCs w:val="27"/>
        </w:rPr>
        <w:t> </w:t>
      </w:r>
      <w:r>
        <w:rPr>
          <w:color w:val="000000"/>
          <w:sz w:val="27"/>
          <w:szCs w:val="27"/>
        </w:rPr>
        <w:t>якоже с св. Дары одесную</w:t>
      </w:r>
      <w:r>
        <w:rPr>
          <w:rStyle w:val="apple-converted-space"/>
          <w:color w:val="000000"/>
          <w:sz w:val="27"/>
          <w:szCs w:val="27"/>
        </w:rPr>
        <w:t> </w:t>
      </w:r>
      <w:r>
        <w:rPr>
          <w:i/>
          <w:iCs/>
          <w:color w:val="000000"/>
          <w:sz w:val="27"/>
          <w:szCs w:val="27"/>
        </w:rPr>
        <w:t>и о крещении младенцев.</w:t>
      </w:r>
    </w:p>
    <w:p w:rsidR="00192B68" w:rsidRDefault="00192B68" w:rsidP="00BF7088">
      <w:pPr>
        <w:pStyle w:val="a4"/>
        <w:shd w:val="clear" w:color="auto" w:fill="FDFBE6"/>
        <w:ind w:firstLine="495"/>
        <w:jc w:val="both"/>
        <w:rPr>
          <w:color w:val="000000"/>
          <w:sz w:val="27"/>
          <w:szCs w:val="27"/>
        </w:rPr>
      </w:pPr>
      <w:r>
        <w:rPr>
          <w:color w:val="000000"/>
          <w:sz w:val="27"/>
          <w:szCs w:val="27"/>
        </w:rPr>
        <w:t>234. (1003.)</w:t>
      </w:r>
      <w:r>
        <w:rPr>
          <w:rStyle w:val="apple-converted-space"/>
          <w:color w:val="000000"/>
          <w:sz w:val="27"/>
          <w:szCs w:val="27"/>
        </w:rPr>
        <w:t> </w:t>
      </w:r>
      <w:hyperlink r:id="rId1127" w:history="1">
        <w:r>
          <w:rPr>
            <w:rStyle w:val="a3"/>
            <w:b/>
            <w:bCs/>
            <w:color w:val="BBAA44"/>
            <w:sz w:val="27"/>
            <w:szCs w:val="27"/>
            <w:bdr w:val="none" w:sz="0" w:space="0" w:color="auto" w:frame="1"/>
          </w:rPr>
          <w:t>Требник</w:t>
        </w:r>
      </w:hyperlink>
      <w:r>
        <w:rPr>
          <w:rStyle w:val="apple-converted-space"/>
          <w:b/>
          <w:bCs/>
          <w:color w:val="000000"/>
          <w:sz w:val="27"/>
          <w:szCs w:val="27"/>
        </w:rPr>
        <w:t> </w:t>
      </w:r>
      <w:r>
        <w:rPr>
          <w:color w:val="000000"/>
          <w:sz w:val="27"/>
          <w:szCs w:val="27"/>
        </w:rPr>
        <w:t>неполный, полууст., средины ХVІ века, в четверть, 286 листов.</w:t>
      </w:r>
    </w:p>
    <w:p w:rsidR="00192B68" w:rsidRDefault="00192B68" w:rsidP="00BF7088">
      <w:pPr>
        <w:pStyle w:val="a4"/>
        <w:shd w:val="clear" w:color="auto" w:fill="FDFBE6"/>
        <w:ind w:firstLine="495"/>
        <w:jc w:val="both"/>
        <w:rPr>
          <w:color w:val="000000"/>
          <w:sz w:val="27"/>
          <w:szCs w:val="27"/>
        </w:rPr>
      </w:pPr>
      <w:r>
        <w:rPr>
          <w:i/>
          <w:iCs/>
          <w:color w:val="000000"/>
          <w:sz w:val="27"/>
          <w:szCs w:val="27"/>
        </w:rPr>
        <w:t>По счету тетрадей сначала недостает 19 листов; начинается</w:t>
      </w:r>
      <w:r>
        <w:rPr>
          <w:rStyle w:val="apple-converted-space"/>
          <w:color w:val="000000"/>
          <w:sz w:val="27"/>
          <w:szCs w:val="27"/>
        </w:rPr>
        <w:t> </w:t>
      </w:r>
      <w:r>
        <w:rPr>
          <w:color w:val="000000"/>
          <w:sz w:val="27"/>
          <w:szCs w:val="27"/>
        </w:rPr>
        <w:t>стихирами заупокойными осми гласовом</w:t>
      </w:r>
      <w:r>
        <w:rPr>
          <w:rStyle w:val="apple-converted-space"/>
          <w:color w:val="000000"/>
          <w:sz w:val="27"/>
          <w:szCs w:val="27"/>
        </w:rPr>
        <w:t> </w:t>
      </w:r>
      <w:r>
        <w:rPr>
          <w:i/>
          <w:iCs/>
          <w:color w:val="000000"/>
          <w:sz w:val="27"/>
          <w:szCs w:val="27"/>
        </w:rPr>
        <w:t>из чина погребения мирян. См. 229 л. 57.</w:t>
      </w:r>
    </w:p>
    <w:p w:rsidR="00192B68" w:rsidRDefault="00192B68" w:rsidP="00BF7088">
      <w:pPr>
        <w:pStyle w:val="a4"/>
        <w:shd w:val="clear" w:color="auto" w:fill="FDFBE6"/>
        <w:ind w:firstLine="495"/>
        <w:jc w:val="both"/>
        <w:rPr>
          <w:color w:val="000000"/>
          <w:sz w:val="27"/>
          <w:szCs w:val="27"/>
        </w:rPr>
      </w:pPr>
      <w:r>
        <w:rPr>
          <w:color w:val="000000"/>
          <w:sz w:val="27"/>
          <w:szCs w:val="27"/>
        </w:rPr>
        <w:t>л. 28. Последование бываемо о усопшых инокых.</w:t>
      </w:r>
    </w:p>
    <w:p w:rsidR="00192B68" w:rsidRDefault="00192B68" w:rsidP="00BF7088">
      <w:pPr>
        <w:pStyle w:val="a4"/>
        <w:shd w:val="clear" w:color="auto" w:fill="FDFBE6"/>
        <w:ind w:firstLine="495"/>
        <w:jc w:val="both"/>
        <w:rPr>
          <w:color w:val="000000"/>
          <w:sz w:val="27"/>
          <w:szCs w:val="27"/>
        </w:rPr>
      </w:pPr>
      <w:r>
        <w:rPr>
          <w:color w:val="000000"/>
          <w:sz w:val="27"/>
          <w:szCs w:val="27"/>
        </w:rPr>
        <w:t>л. 75. Чин на пострижение черницам ангельскаго образа.</w:t>
      </w:r>
    </w:p>
    <w:p w:rsidR="00192B68" w:rsidRDefault="00192B68" w:rsidP="00BF7088">
      <w:pPr>
        <w:pStyle w:val="a4"/>
        <w:shd w:val="clear" w:color="auto" w:fill="FDFBE6"/>
        <w:ind w:firstLine="495"/>
        <w:jc w:val="both"/>
        <w:rPr>
          <w:color w:val="000000"/>
          <w:sz w:val="27"/>
          <w:szCs w:val="27"/>
        </w:rPr>
      </w:pPr>
      <w:r>
        <w:rPr>
          <w:color w:val="000000"/>
          <w:sz w:val="27"/>
          <w:szCs w:val="27"/>
        </w:rPr>
        <w:t>л. 98. Наказание к детем духовным. Нач. Се тебе чадо мое даю заповедь, да сохраниши: в понеделник убо и в среду и в пяток яжь варивце.</w:t>
      </w:r>
    </w:p>
    <w:p w:rsidR="00192B68" w:rsidRDefault="00192B68" w:rsidP="00BF7088">
      <w:pPr>
        <w:pStyle w:val="a4"/>
        <w:shd w:val="clear" w:color="auto" w:fill="FDFBE6"/>
        <w:ind w:firstLine="495"/>
        <w:jc w:val="both"/>
        <w:rPr>
          <w:color w:val="000000"/>
          <w:sz w:val="27"/>
          <w:szCs w:val="27"/>
        </w:rPr>
      </w:pPr>
      <w:r>
        <w:rPr>
          <w:color w:val="000000"/>
          <w:sz w:val="27"/>
          <w:szCs w:val="27"/>
        </w:rPr>
        <w:t>л. 102. Чин исповеданию, како иерею подобает приимати прьвие шедшаго в исповедание.</w:t>
      </w:r>
    </w:p>
    <w:p w:rsidR="00192B68" w:rsidRDefault="00192B68" w:rsidP="00BF7088">
      <w:pPr>
        <w:pStyle w:val="a4"/>
        <w:shd w:val="clear" w:color="auto" w:fill="FDFBE6"/>
        <w:ind w:firstLine="495"/>
        <w:jc w:val="both"/>
        <w:rPr>
          <w:color w:val="000000"/>
          <w:sz w:val="27"/>
          <w:szCs w:val="27"/>
        </w:rPr>
      </w:pPr>
      <w:r>
        <w:rPr>
          <w:color w:val="000000"/>
          <w:sz w:val="27"/>
          <w:szCs w:val="27"/>
        </w:rPr>
        <w:t>л. 121. Чин на одеяние рясе.</w:t>
      </w:r>
    </w:p>
    <w:p w:rsidR="00192B68" w:rsidRDefault="00192B68" w:rsidP="00BF7088">
      <w:pPr>
        <w:pStyle w:val="a4"/>
        <w:shd w:val="clear" w:color="auto" w:fill="FDFBE6"/>
        <w:ind w:firstLine="495"/>
        <w:jc w:val="both"/>
        <w:rPr>
          <w:color w:val="000000"/>
          <w:sz w:val="27"/>
          <w:szCs w:val="27"/>
        </w:rPr>
      </w:pPr>
      <w:r>
        <w:rPr>
          <w:color w:val="000000"/>
          <w:sz w:val="27"/>
          <w:szCs w:val="27"/>
        </w:rPr>
        <w:t>л. 124 об. Последование малаго прьва образа ангельскаго.</w:t>
      </w:r>
    </w:p>
    <w:p w:rsidR="00192B68" w:rsidRDefault="00192B68" w:rsidP="00BF7088">
      <w:pPr>
        <w:pStyle w:val="a4"/>
        <w:shd w:val="clear" w:color="auto" w:fill="FDFBE6"/>
        <w:ind w:firstLine="495"/>
        <w:jc w:val="both"/>
        <w:rPr>
          <w:color w:val="000000"/>
          <w:sz w:val="27"/>
          <w:szCs w:val="27"/>
        </w:rPr>
      </w:pPr>
      <w:r>
        <w:rPr>
          <w:color w:val="000000"/>
          <w:sz w:val="27"/>
          <w:szCs w:val="27"/>
        </w:rPr>
        <w:t>л. 137 об. Чин бываемый великаго ангельскаго образа.</w:t>
      </w:r>
    </w:p>
    <w:p w:rsidR="00192B68" w:rsidRDefault="00192B68" w:rsidP="00BF7088">
      <w:pPr>
        <w:pStyle w:val="a4"/>
        <w:shd w:val="clear" w:color="auto" w:fill="FDFBE6"/>
        <w:ind w:firstLine="495"/>
        <w:jc w:val="both"/>
        <w:rPr>
          <w:color w:val="000000"/>
          <w:sz w:val="27"/>
          <w:szCs w:val="27"/>
        </w:rPr>
      </w:pPr>
      <w:r>
        <w:rPr>
          <w:color w:val="000000"/>
          <w:sz w:val="27"/>
          <w:szCs w:val="27"/>
        </w:rPr>
        <w:t>л. 177. Творение Феоктиста инока студийскаго, стихиры и канон (Иисусу сладчайшему).</w:t>
      </w:r>
    </w:p>
    <w:p w:rsidR="00192B68" w:rsidRDefault="00192B68" w:rsidP="00BF7088">
      <w:pPr>
        <w:pStyle w:val="a4"/>
        <w:shd w:val="clear" w:color="auto" w:fill="FDFBE6"/>
        <w:ind w:firstLine="495"/>
        <w:jc w:val="both"/>
        <w:rPr>
          <w:color w:val="000000"/>
          <w:sz w:val="27"/>
          <w:szCs w:val="27"/>
        </w:rPr>
      </w:pPr>
      <w:r>
        <w:rPr>
          <w:color w:val="000000"/>
          <w:sz w:val="27"/>
          <w:szCs w:val="27"/>
        </w:rPr>
        <w:t>л. 185. Канон молебен к своему ангелу хранителю, инока Иоанна.</w:t>
      </w:r>
    </w:p>
    <w:p w:rsidR="00192B68" w:rsidRDefault="00192B68" w:rsidP="00BF7088">
      <w:pPr>
        <w:pStyle w:val="a4"/>
        <w:shd w:val="clear" w:color="auto" w:fill="FDFBE6"/>
        <w:ind w:firstLine="495"/>
        <w:jc w:val="both"/>
        <w:rPr>
          <w:color w:val="000000"/>
          <w:sz w:val="27"/>
          <w:szCs w:val="27"/>
        </w:rPr>
      </w:pPr>
      <w:r>
        <w:rPr>
          <w:color w:val="000000"/>
          <w:sz w:val="27"/>
          <w:szCs w:val="27"/>
        </w:rPr>
        <w:t>л. 194. Мес. ноямврия в 24, канон св. великомученице Екатерине, творение Феофана.</w:t>
      </w:r>
    </w:p>
    <w:p w:rsidR="00192B68" w:rsidRDefault="00192B68" w:rsidP="00BF7088">
      <w:pPr>
        <w:pStyle w:val="a4"/>
        <w:shd w:val="clear" w:color="auto" w:fill="FDFBE6"/>
        <w:ind w:firstLine="495"/>
        <w:jc w:val="both"/>
        <w:rPr>
          <w:color w:val="000000"/>
          <w:sz w:val="27"/>
          <w:szCs w:val="27"/>
        </w:rPr>
      </w:pPr>
      <w:r>
        <w:rPr>
          <w:color w:val="000000"/>
          <w:sz w:val="27"/>
          <w:szCs w:val="27"/>
        </w:rPr>
        <w:t>л. 205 об. Мес. декабря в 3 день, преставление препод. отца нашего игумена Савы, составльшаго обитель пресв. Богородица на месте нарицаемем Сторожи.</w:t>
      </w:r>
      <w:r>
        <w:rPr>
          <w:rStyle w:val="apple-converted-space"/>
          <w:color w:val="000000"/>
          <w:sz w:val="27"/>
          <w:szCs w:val="27"/>
        </w:rPr>
        <w:t> </w:t>
      </w:r>
      <w:r>
        <w:rPr>
          <w:i/>
          <w:iCs/>
          <w:color w:val="000000"/>
          <w:sz w:val="27"/>
          <w:szCs w:val="27"/>
        </w:rPr>
        <w:t>Служба.</w:t>
      </w:r>
    </w:p>
    <w:p w:rsidR="00192B68" w:rsidRDefault="00192B68" w:rsidP="00BF7088">
      <w:pPr>
        <w:pStyle w:val="a4"/>
        <w:shd w:val="clear" w:color="auto" w:fill="FDFBE6"/>
        <w:ind w:firstLine="495"/>
        <w:jc w:val="both"/>
        <w:rPr>
          <w:color w:val="000000"/>
          <w:sz w:val="27"/>
          <w:szCs w:val="27"/>
        </w:rPr>
      </w:pPr>
      <w:r>
        <w:rPr>
          <w:color w:val="000000"/>
          <w:sz w:val="27"/>
          <w:szCs w:val="27"/>
        </w:rPr>
        <w:lastRenderedPageBreak/>
        <w:t>л. 222 об. Канон св. Николе, творение Феофана.</w:t>
      </w:r>
    </w:p>
    <w:p w:rsidR="00192B68" w:rsidRDefault="00192B68" w:rsidP="00BF7088">
      <w:pPr>
        <w:pStyle w:val="a4"/>
        <w:shd w:val="clear" w:color="auto" w:fill="FDFBE6"/>
        <w:ind w:firstLine="495"/>
        <w:jc w:val="both"/>
        <w:rPr>
          <w:color w:val="000000"/>
          <w:sz w:val="27"/>
          <w:szCs w:val="27"/>
        </w:rPr>
      </w:pPr>
      <w:r>
        <w:rPr>
          <w:color w:val="000000"/>
          <w:sz w:val="27"/>
          <w:szCs w:val="27"/>
        </w:rPr>
        <w:t>л. 229 об. Мес. тогоже (октяб.) 15, препод. отца нашего Евфимиа новаго и св. преподобномученика Лукиана прозвитера великиа Антиохиа.</w:t>
      </w:r>
      <w:r>
        <w:rPr>
          <w:i/>
          <w:iCs/>
          <w:color w:val="000000"/>
          <w:sz w:val="27"/>
          <w:szCs w:val="27"/>
        </w:rPr>
        <w:t>Служба.</w:t>
      </w:r>
    </w:p>
    <w:p w:rsidR="00192B68" w:rsidRDefault="00192B68" w:rsidP="00BF7088">
      <w:pPr>
        <w:pStyle w:val="a4"/>
        <w:shd w:val="clear" w:color="auto" w:fill="FDFBE6"/>
        <w:ind w:firstLine="495"/>
        <w:jc w:val="both"/>
        <w:rPr>
          <w:color w:val="000000"/>
          <w:sz w:val="27"/>
          <w:szCs w:val="27"/>
        </w:rPr>
      </w:pPr>
      <w:r>
        <w:rPr>
          <w:color w:val="000000"/>
          <w:sz w:val="27"/>
          <w:szCs w:val="27"/>
        </w:rPr>
        <w:t>л. 248 об. Мес. окт. 28, св. мученици Парасковии.</w:t>
      </w:r>
      <w:r>
        <w:rPr>
          <w:rStyle w:val="apple-converted-space"/>
          <w:color w:val="000000"/>
          <w:sz w:val="27"/>
          <w:szCs w:val="27"/>
        </w:rPr>
        <w:t> </w:t>
      </w:r>
      <w:r>
        <w:rPr>
          <w:i/>
          <w:iCs/>
          <w:color w:val="000000"/>
          <w:sz w:val="27"/>
          <w:szCs w:val="27"/>
        </w:rPr>
        <w:t>Служба.</w:t>
      </w:r>
    </w:p>
    <w:p w:rsidR="00192B68" w:rsidRDefault="00192B68" w:rsidP="00BF7088">
      <w:pPr>
        <w:pStyle w:val="a4"/>
        <w:shd w:val="clear" w:color="auto" w:fill="FDFBE6"/>
        <w:ind w:firstLine="495"/>
        <w:jc w:val="both"/>
        <w:rPr>
          <w:color w:val="000000"/>
          <w:sz w:val="27"/>
          <w:szCs w:val="27"/>
        </w:rPr>
      </w:pPr>
      <w:r>
        <w:rPr>
          <w:color w:val="000000"/>
          <w:sz w:val="27"/>
          <w:szCs w:val="27"/>
        </w:rPr>
        <w:t>л. 277 об.</w:t>
      </w:r>
      <w:r>
        <w:rPr>
          <w:rStyle w:val="apple-converted-space"/>
          <w:color w:val="000000"/>
          <w:sz w:val="27"/>
          <w:szCs w:val="27"/>
        </w:rPr>
        <w:t> </w:t>
      </w:r>
      <w:r>
        <w:rPr>
          <w:i/>
          <w:iCs/>
          <w:color w:val="000000"/>
          <w:sz w:val="27"/>
          <w:szCs w:val="27"/>
        </w:rPr>
        <w:t>Чин о панагии и молитвы вечерней трапезы.</w:t>
      </w:r>
    </w:p>
    <w:p w:rsidR="00192B68" w:rsidRDefault="00192B68" w:rsidP="00BF7088">
      <w:pPr>
        <w:pStyle w:val="a4"/>
        <w:shd w:val="clear" w:color="auto" w:fill="FDFBE6"/>
        <w:ind w:firstLine="495"/>
        <w:jc w:val="both"/>
        <w:rPr>
          <w:color w:val="000000"/>
          <w:sz w:val="27"/>
          <w:szCs w:val="27"/>
        </w:rPr>
      </w:pPr>
      <w:r>
        <w:rPr>
          <w:color w:val="000000"/>
          <w:sz w:val="27"/>
          <w:szCs w:val="27"/>
        </w:rPr>
        <w:t>л. 282. Чин о панагеи, бываемый в монастырех на св. Пасху и чрез вся неделю.</w:t>
      </w:r>
      <w:r>
        <w:rPr>
          <w:rStyle w:val="apple-converted-space"/>
          <w:color w:val="000000"/>
          <w:sz w:val="27"/>
          <w:szCs w:val="27"/>
        </w:rPr>
        <w:t> </w:t>
      </w:r>
      <w:r>
        <w:rPr>
          <w:i/>
          <w:iCs/>
          <w:color w:val="000000"/>
          <w:sz w:val="27"/>
          <w:szCs w:val="27"/>
        </w:rPr>
        <w:t>Оканч. молитвою (без надписи) за приливок оздравии и о спасении</w:t>
      </w:r>
      <w:r>
        <w:rPr>
          <w:color w:val="000000"/>
          <w:sz w:val="27"/>
          <w:szCs w:val="27"/>
        </w:rPr>
        <w:t>Вел. Князя Ивана Васильевичя всеа Руси Самодръжца и сь его благоверною Царицею Вел. Княгинею Анастасиею и сь его благоверным князем Георьем.</w:t>
      </w:r>
    </w:p>
    <w:p w:rsidR="00192B68" w:rsidRDefault="00192B68" w:rsidP="00BF7088">
      <w:pPr>
        <w:pStyle w:val="a4"/>
        <w:shd w:val="clear" w:color="auto" w:fill="FDFBE6"/>
        <w:ind w:firstLine="495"/>
        <w:jc w:val="both"/>
        <w:rPr>
          <w:color w:val="000000"/>
          <w:sz w:val="27"/>
          <w:szCs w:val="27"/>
        </w:rPr>
      </w:pPr>
      <w:r>
        <w:rPr>
          <w:color w:val="000000"/>
          <w:sz w:val="27"/>
          <w:szCs w:val="27"/>
        </w:rPr>
        <w:t>л. 285. Тропарь и молитва ангелу хранителю</w:t>
      </w:r>
      <w:r>
        <w:rPr>
          <w:rStyle w:val="apple-converted-space"/>
          <w:color w:val="000000"/>
          <w:sz w:val="27"/>
          <w:szCs w:val="27"/>
        </w:rPr>
        <w:t> </w:t>
      </w:r>
      <w:r>
        <w:rPr>
          <w:i/>
          <w:iCs/>
          <w:color w:val="000000"/>
          <w:sz w:val="27"/>
          <w:szCs w:val="27"/>
        </w:rPr>
        <w:t>и отрывок о умилении души, другаго почерка.</w:t>
      </w:r>
    </w:p>
    <w:p w:rsidR="00192B68" w:rsidRDefault="00192B68" w:rsidP="00BF7088">
      <w:pPr>
        <w:pStyle w:val="a4"/>
        <w:shd w:val="clear" w:color="auto" w:fill="FDFBE6"/>
        <w:ind w:firstLine="495"/>
        <w:jc w:val="both"/>
        <w:rPr>
          <w:color w:val="000000"/>
          <w:sz w:val="27"/>
          <w:szCs w:val="27"/>
        </w:rPr>
      </w:pPr>
      <w:r>
        <w:rPr>
          <w:i/>
          <w:iCs/>
          <w:color w:val="000000"/>
          <w:sz w:val="27"/>
          <w:szCs w:val="27"/>
        </w:rPr>
        <w:t>На обор. л. 139, на поле:</w:t>
      </w:r>
      <w:r>
        <w:rPr>
          <w:rStyle w:val="apple-converted-space"/>
          <w:color w:val="000000"/>
          <w:sz w:val="27"/>
          <w:szCs w:val="27"/>
        </w:rPr>
        <w:t> </w:t>
      </w:r>
      <w:r>
        <w:rPr>
          <w:color w:val="000000"/>
          <w:sz w:val="27"/>
          <w:szCs w:val="27"/>
        </w:rPr>
        <w:t>Се Яков Иванов сын занял есми у Романова прикащика Богдана сына.</w:t>
      </w:r>
    </w:p>
    <w:p w:rsidR="00192B68" w:rsidRDefault="00192B68" w:rsidP="00BF7088">
      <w:pPr>
        <w:pStyle w:val="a4"/>
        <w:shd w:val="clear" w:color="auto" w:fill="FDFBE6"/>
        <w:ind w:firstLine="495"/>
        <w:jc w:val="both"/>
        <w:rPr>
          <w:color w:val="000000"/>
          <w:sz w:val="27"/>
          <w:szCs w:val="27"/>
        </w:rPr>
      </w:pPr>
      <w:r>
        <w:rPr>
          <w:color w:val="000000"/>
          <w:sz w:val="27"/>
          <w:szCs w:val="27"/>
        </w:rPr>
        <w:t>235. (1005.)</w:t>
      </w:r>
      <w:r>
        <w:rPr>
          <w:rStyle w:val="apple-converted-space"/>
          <w:color w:val="000000"/>
          <w:sz w:val="27"/>
          <w:szCs w:val="27"/>
        </w:rPr>
        <w:t> </w:t>
      </w:r>
      <w:hyperlink r:id="rId1128" w:history="1">
        <w:r>
          <w:rPr>
            <w:rStyle w:val="a3"/>
            <w:b/>
            <w:bCs/>
            <w:color w:val="BBAA44"/>
            <w:sz w:val="27"/>
            <w:szCs w:val="27"/>
            <w:bdr w:val="none" w:sz="0" w:space="0" w:color="auto" w:frame="1"/>
          </w:rPr>
          <w:t>Требник</w:t>
        </w:r>
      </w:hyperlink>
      <w:r>
        <w:rPr>
          <w:rStyle w:val="apple-converted-space"/>
          <w:b/>
          <w:bCs/>
          <w:color w:val="000000"/>
          <w:sz w:val="27"/>
          <w:szCs w:val="27"/>
        </w:rPr>
        <w:t> </w:t>
      </w:r>
      <w:r>
        <w:rPr>
          <w:color w:val="000000"/>
          <w:sz w:val="27"/>
          <w:szCs w:val="27"/>
        </w:rPr>
        <w:t>неполный, полуст., ХVІ века, в четверть, 135 листов, ркп. подмочена.</w:t>
      </w:r>
    </w:p>
    <w:p w:rsidR="00192B68" w:rsidRDefault="00192B68" w:rsidP="00BF7088">
      <w:pPr>
        <w:pStyle w:val="a4"/>
        <w:shd w:val="clear" w:color="auto" w:fill="FDFBE6"/>
        <w:ind w:firstLine="495"/>
        <w:jc w:val="both"/>
        <w:rPr>
          <w:color w:val="000000"/>
          <w:sz w:val="27"/>
          <w:szCs w:val="27"/>
        </w:rPr>
      </w:pPr>
      <w:r>
        <w:rPr>
          <w:color w:val="000000"/>
          <w:sz w:val="27"/>
          <w:szCs w:val="27"/>
        </w:rPr>
        <w:t>л. 1. Чин бываемый на одеяние рясы.</w:t>
      </w:r>
    </w:p>
    <w:p w:rsidR="00192B68" w:rsidRDefault="00192B68" w:rsidP="00BF7088">
      <w:pPr>
        <w:pStyle w:val="a4"/>
        <w:shd w:val="clear" w:color="auto" w:fill="FDFBE6"/>
        <w:ind w:firstLine="495"/>
        <w:jc w:val="both"/>
        <w:rPr>
          <w:color w:val="000000"/>
          <w:sz w:val="27"/>
          <w:szCs w:val="27"/>
        </w:rPr>
      </w:pPr>
      <w:r>
        <w:rPr>
          <w:color w:val="000000"/>
          <w:sz w:val="27"/>
          <w:szCs w:val="27"/>
        </w:rPr>
        <w:t>л. 2 об. Последование малаго образа еже есть мантия.</w:t>
      </w:r>
    </w:p>
    <w:p w:rsidR="00192B68" w:rsidRDefault="00192B68" w:rsidP="00BF7088">
      <w:pPr>
        <w:pStyle w:val="a4"/>
        <w:shd w:val="clear" w:color="auto" w:fill="FDFBE6"/>
        <w:ind w:firstLine="495"/>
        <w:jc w:val="both"/>
        <w:rPr>
          <w:color w:val="000000"/>
          <w:sz w:val="27"/>
          <w:szCs w:val="27"/>
        </w:rPr>
      </w:pPr>
      <w:r>
        <w:rPr>
          <w:color w:val="000000"/>
          <w:sz w:val="27"/>
          <w:szCs w:val="27"/>
        </w:rPr>
        <w:t>л. 12 об. Чин исповеданию.</w:t>
      </w:r>
    </w:p>
    <w:p w:rsidR="00192B68" w:rsidRDefault="00192B68" w:rsidP="00BF7088">
      <w:pPr>
        <w:pStyle w:val="a4"/>
        <w:shd w:val="clear" w:color="auto" w:fill="FDFBE6"/>
        <w:ind w:firstLine="495"/>
        <w:jc w:val="both"/>
        <w:rPr>
          <w:color w:val="000000"/>
          <w:sz w:val="27"/>
          <w:szCs w:val="27"/>
        </w:rPr>
      </w:pPr>
      <w:r>
        <w:rPr>
          <w:color w:val="000000"/>
          <w:sz w:val="27"/>
          <w:szCs w:val="27"/>
        </w:rPr>
        <w:t>л. 28.</w:t>
      </w:r>
      <w:r>
        <w:rPr>
          <w:rStyle w:val="apple-converted-space"/>
          <w:color w:val="000000"/>
          <w:sz w:val="27"/>
          <w:szCs w:val="27"/>
        </w:rPr>
        <w:t> </w:t>
      </w:r>
      <w:r>
        <w:rPr>
          <w:i/>
          <w:iCs/>
          <w:color w:val="000000"/>
          <w:sz w:val="27"/>
          <w:szCs w:val="27"/>
        </w:rPr>
        <w:t>Без надписи. Чин пострижения в схиму. Впереди отрывок имен иноков и инокинь, а после – первых только, по алфавиту, прерыв. на букве м.</w:t>
      </w:r>
    </w:p>
    <w:p w:rsidR="00192B68" w:rsidRDefault="00192B68" w:rsidP="00BF7088">
      <w:pPr>
        <w:pStyle w:val="a4"/>
        <w:shd w:val="clear" w:color="auto" w:fill="FDFBE6"/>
        <w:ind w:firstLine="495"/>
        <w:jc w:val="both"/>
        <w:rPr>
          <w:color w:val="000000"/>
          <w:sz w:val="27"/>
          <w:szCs w:val="27"/>
        </w:rPr>
      </w:pPr>
      <w:r>
        <w:rPr>
          <w:color w:val="000000"/>
          <w:sz w:val="27"/>
          <w:szCs w:val="27"/>
        </w:rPr>
        <w:t>л. 66 об. Последование бываемо о усопших инокех.</w:t>
      </w:r>
    </w:p>
    <w:p w:rsidR="00192B68" w:rsidRDefault="00192B68" w:rsidP="00BF7088">
      <w:pPr>
        <w:pStyle w:val="a4"/>
        <w:shd w:val="clear" w:color="auto" w:fill="FDFBE6"/>
        <w:ind w:firstLine="495"/>
        <w:jc w:val="both"/>
        <w:rPr>
          <w:color w:val="000000"/>
          <w:sz w:val="27"/>
          <w:szCs w:val="27"/>
        </w:rPr>
      </w:pPr>
      <w:r>
        <w:rPr>
          <w:color w:val="000000"/>
          <w:sz w:val="27"/>
          <w:szCs w:val="27"/>
        </w:rPr>
        <w:t>л. 103 об. На Пянтикостие в суботу вечер.</w:t>
      </w:r>
      <w:r>
        <w:rPr>
          <w:rStyle w:val="apple-converted-space"/>
          <w:color w:val="000000"/>
          <w:sz w:val="27"/>
          <w:szCs w:val="27"/>
        </w:rPr>
        <w:t> </w:t>
      </w:r>
      <w:r>
        <w:rPr>
          <w:i/>
          <w:iCs/>
          <w:color w:val="000000"/>
          <w:sz w:val="27"/>
          <w:szCs w:val="27"/>
        </w:rPr>
        <w:t>Служба на день</w:t>
      </w:r>
      <w:r>
        <w:rPr>
          <w:rStyle w:val="apple-converted-space"/>
          <w:color w:val="000000"/>
          <w:sz w:val="27"/>
          <w:szCs w:val="27"/>
        </w:rPr>
        <w:t> </w:t>
      </w:r>
      <w:r>
        <w:rPr>
          <w:color w:val="000000"/>
          <w:sz w:val="27"/>
          <w:szCs w:val="27"/>
        </w:rPr>
        <w:t>Пятидесятницы с одним каноном гл. 7 и вечерня недописана.</w:t>
      </w:r>
    </w:p>
    <w:p w:rsidR="00192B68" w:rsidRDefault="00192B68" w:rsidP="00BF7088">
      <w:pPr>
        <w:pStyle w:val="a4"/>
        <w:shd w:val="clear" w:color="auto" w:fill="FDFBE6"/>
        <w:ind w:firstLine="495"/>
        <w:jc w:val="both"/>
        <w:rPr>
          <w:color w:val="000000"/>
          <w:sz w:val="27"/>
          <w:szCs w:val="27"/>
        </w:rPr>
      </w:pPr>
      <w:r>
        <w:rPr>
          <w:color w:val="000000"/>
          <w:sz w:val="27"/>
          <w:szCs w:val="27"/>
        </w:rPr>
        <w:t>л. 113. Полунощница по вся въскресения.</w:t>
      </w:r>
    </w:p>
    <w:p w:rsidR="00192B68" w:rsidRDefault="00192B68" w:rsidP="00BF7088">
      <w:pPr>
        <w:pStyle w:val="a4"/>
        <w:shd w:val="clear" w:color="auto" w:fill="FDFBE6"/>
        <w:ind w:firstLine="495"/>
        <w:jc w:val="both"/>
        <w:rPr>
          <w:color w:val="000000"/>
          <w:sz w:val="27"/>
          <w:szCs w:val="27"/>
        </w:rPr>
      </w:pPr>
      <w:r>
        <w:rPr>
          <w:color w:val="000000"/>
          <w:sz w:val="27"/>
          <w:szCs w:val="27"/>
        </w:rPr>
        <w:t>л. 126. Крещение Господа нашего Ис. Христа.</w:t>
      </w:r>
      <w:r>
        <w:rPr>
          <w:rStyle w:val="apple-converted-space"/>
          <w:color w:val="000000"/>
          <w:sz w:val="27"/>
          <w:szCs w:val="27"/>
        </w:rPr>
        <w:t> </w:t>
      </w:r>
      <w:r>
        <w:rPr>
          <w:i/>
          <w:iCs/>
          <w:color w:val="000000"/>
          <w:sz w:val="27"/>
          <w:szCs w:val="27"/>
        </w:rPr>
        <w:t>Служба с одним каноном:</w:t>
      </w:r>
      <w:r>
        <w:rPr>
          <w:rStyle w:val="apple-converted-space"/>
          <w:color w:val="000000"/>
          <w:sz w:val="27"/>
          <w:szCs w:val="27"/>
        </w:rPr>
        <w:t> </w:t>
      </w:r>
      <w:r>
        <w:rPr>
          <w:color w:val="000000"/>
          <w:sz w:val="27"/>
          <w:szCs w:val="27"/>
        </w:rPr>
        <w:t>Глубине открыл еси дно.</w:t>
      </w:r>
    </w:p>
    <w:p w:rsidR="00192B68" w:rsidRDefault="00192B68" w:rsidP="00BF7088">
      <w:pPr>
        <w:pStyle w:val="a4"/>
        <w:shd w:val="clear" w:color="auto" w:fill="FDFBE6"/>
        <w:ind w:firstLine="495"/>
        <w:jc w:val="both"/>
        <w:rPr>
          <w:color w:val="000000"/>
          <w:sz w:val="27"/>
          <w:szCs w:val="27"/>
        </w:rPr>
      </w:pPr>
      <w:r>
        <w:rPr>
          <w:color w:val="000000"/>
          <w:sz w:val="27"/>
          <w:szCs w:val="27"/>
        </w:rPr>
        <w:t>236. (1002.)</w:t>
      </w:r>
      <w:r>
        <w:rPr>
          <w:rStyle w:val="apple-converted-space"/>
          <w:color w:val="000000"/>
          <w:sz w:val="27"/>
          <w:szCs w:val="27"/>
        </w:rPr>
        <w:t> </w:t>
      </w:r>
      <w:hyperlink r:id="rId1129" w:history="1">
        <w:r>
          <w:rPr>
            <w:rStyle w:val="a3"/>
            <w:b/>
            <w:bCs/>
            <w:color w:val="BBAA44"/>
            <w:sz w:val="27"/>
            <w:szCs w:val="27"/>
            <w:bdr w:val="none" w:sz="0" w:space="0" w:color="auto" w:frame="1"/>
          </w:rPr>
          <w:t>Требник</w:t>
        </w:r>
      </w:hyperlink>
      <w:r>
        <w:rPr>
          <w:rStyle w:val="apple-converted-space"/>
          <w:b/>
          <w:bCs/>
          <w:color w:val="000000"/>
          <w:sz w:val="27"/>
          <w:szCs w:val="27"/>
        </w:rPr>
        <w:t> </w:t>
      </w:r>
      <w:r>
        <w:rPr>
          <w:color w:val="000000"/>
          <w:sz w:val="27"/>
          <w:szCs w:val="27"/>
        </w:rPr>
        <w:t>неполный, полууст. крупный, исх. ХVІ века, в четверть, 99 листов.</w:t>
      </w:r>
    </w:p>
    <w:p w:rsidR="00192B68" w:rsidRDefault="00192B68" w:rsidP="00BF7088">
      <w:pPr>
        <w:pStyle w:val="a4"/>
        <w:shd w:val="clear" w:color="auto" w:fill="FDFBE6"/>
        <w:ind w:firstLine="495"/>
        <w:jc w:val="both"/>
        <w:rPr>
          <w:color w:val="000000"/>
          <w:sz w:val="27"/>
          <w:szCs w:val="27"/>
        </w:rPr>
      </w:pPr>
      <w:r>
        <w:rPr>
          <w:color w:val="000000"/>
          <w:sz w:val="27"/>
          <w:szCs w:val="27"/>
        </w:rPr>
        <w:t>л. 1. Чин бываемый на одеяние рясы.</w:t>
      </w:r>
    </w:p>
    <w:p w:rsidR="00192B68" w:rsidRDefault="00192B68" w:rsidP="00BF7088">
      <w:pPr>
        <w:pStyle w:val="a4"/>
        <w:shd w:val="clear" w:color="auto" w:fill="FDFBE6"/>
        <w:ind w:firstLine="495"/>
        <w:jc w:val="both"/>
        <w:rPr>
          <w:color w:val="000000"/>
          <w:sz w:val="27"/>
          <w:szCs w:val="27"/>
        </w:rPr>
      </w:pPr>
      <w:r>
        <w:rPr>
          <w:color w:val="000000"/>
          <w:sz w:val="27"/>
          <w:szCs w:val="27"/>
        </w:rPr>
        <w:t>л. 5. Последование малаго образа еже есть мантиа.</w:t>
      </w:r>
    </w:p>
    <w:p w:rsidR="00192B68" w:rsidRDefault="00192B68" w:rsidP="00BF7088">
      <w:pPr>
        <w:pStyle w:val="a4"/>
        <w:shd w:val="clear" w:color="auto" w:fill="FDFBE6"/>
        <w:ind w:firstLine="495"/>
        <w:jc w:val="both"/>
        <w:rPr>
          <w:color w:val="000000"/>
          <w:sz w:val="27"/>
          <w:szCs w:val="27"/>
        </w:rPr>
      </w:pPr>
      <w:r>
        <w:rPr>
          <w:color w:val="000000"/>
          <w:sz w:val="27"/>
          <w:szCs w:val="27"/>
        </w:rPr>
        <w:t>л. 24. Последование великаго ангельскаго образа.</w:t>
      </w:r>
    </w:p>
    <w:p w:rsidR="00192B68" w:rsidRDefault="00192B68" w:rsidP="00BF7088">
      <w:pPr>
        <w:pStyle w:val="a4"/>
        <w:shd w:val="clear" w:color="auto" w:fill="FDFBE6"/>
        <w:ind w:firstLine="495"/>
        <w:jc w:val="both"/>
        <w:rPr>
          <w:color w:val="000000"/>
          <w:sz w:val="27"/>
          <w:szCs w:val="27"/>
        </w:rPr>
      </w:pPr>
      <w:r>
        <w:rPr>
          <w:color w:val="000000"/>
          <w:sz w:val="27"/>
          <w:szCs w:val="27"/>
        </w:rPr>
        <w:t>л. 88. А се мнишеское поновление.</w:t>
      </w:r>
    </w:p>
    <w:p w:rsidR="00192B68" w:rsidRDefault="00192B68" w:rsidP="00BF7088">
      <w:pPr>
        <w:pStyle w:val="a4"/>
        <w:shd w:val="clear" w:color="auto" w:fill="FDFBE6"/>
        <w:ind w:firstLine="495"/>
        <w:jc w:val="both"/>
        <w:rPr>
          <w:color w:val="000000"/>
          <w:sz w:val="27"/>
          <w:szCs w:val="27"/>
        </w:rPr>
      </w:pPr>
      <w:r>
        <w:rPr>
          <w:color w:val="000000"/>
          <w:sz w:val="27"/>
          <w:szCs w:val="27"/>
        </w:rPr>
        <w:lastRenderedPageBreak/>
        <w:t>л. 96. Послание Великому Князю (Василию Димитриевичу) Кирила чюдотворца Белоозерскаго.</w:t>
      </w:r>
      <w:r>
        <w:rPr>
          <w:rStyle w:val="apple-converted-space"/>
          <w:color w:val="000000"/>
          <w:sz w:val="27"/>
          <w:szCs w:val="27"/>
        </w:rPr>
        <w:t> </w:t>
      </w:r>
      <w:r>
        <w:rPr>
          <w:i/>
          <w:iCs/>
          <w:color w:val="000000"/>
          <w:sz w:val="27"/>
          <w:szCs w:val="27"/>
        </w:rPr>
        <w:t>См. Акты Истор., т. 1 № 12.</w:t>
      </w:r>
    </w:p>
    <w:p w:rsidR="00192B68" w:rsidRDefault="00192B68" w:rsidP="00BF7088">
      <w:pPr>
        <w:pStyle w:val="a4"/>
        <w:shd w:val="clear" w:color="auto" w:fill="FDFBE6"/>
        <w:ind w:firstLine="495"/>
        <w:jc w:val="both"/>
        <w:rPr>
          <w:color w:val="000000"/>
          <w:sz w:val="27"/>
          <w:szCs w:val="27"/>
        </w:rPr>
      </w:pPr>
      <w:r>
        <w:rPr>
          <w:color w:val="000000"/>
          <w:sz w:val="27"/>
          <w:szCs w:val="27"/>
        </w:rPr>
        <w:t>237. (1006.)</w:t>
      </w:r>
      <w:r>
        <w:rPr>
          <w:rStyle w:val="apple-converted-space"/>
          <w:color w:val="000000"/>
          <w:sz w:val="27"/>
          <w:szCs w:val="27"/>
        </w:rPr>
        <w:t> </w:t>
      </w:r>
      <w:hyperlink r:id="rId1130" w:history="1">
        <w:r>
          <w:rPr>
            <w:rStyle w:val="a3"/>
            <w:b/>
            <w:bCs/>
            <w:color w:val="BBAA44"/>
            <w:sz w:val="27"/>
            <w:szCs w:val="27"/>
            <w:bdr w:val="none" w:sz="0" w:space="0" w:color="auto" w:frame="1"/>
          </w:rPr>
          <w:t>Требник</w:t>
        </w:r>
      </w:hyperlink>
      <w:r>
        <w:rPr>
          <w:rStyle w:val="apple-converted-space"/>
          <w:b/>
          <w:bCs/>
          <w:color w:val="000000"/>
          <w:sz w:val="27"/>
          <w:szCs w:val="27"/>
        </w:rPr>
        <w:t> </w:t>
      </w:r>
      <w:r>
        <w:rPr>
          <w:color w:val="000000"/>
          <w:sz w:val="27"/>
          <w:szCs w:val="27"/>
        </w:rPr>
        <w:t>неполный, полууст., ХVІІ века, в осьмую долю, 195 листов.</w:t>
      </w:r>
    </w:p>
    <w:p w:rsidR="00192B68" w:rsidRDefault="00192B68" w:rsidP="00BF7088">
      <w:pPr>
        <w:pStyle w:val="a4"/>
        <w:shd w:val="clear" w:color="auto" w:fill="FDFBE6"/>
        <w:ind w:firstLine="495"/>
        <w:jc w:val="both"/>
        <w:rPr>
          <w:color w:val="000000"/>
          <w:sz w:val="27"/>
          <w:szCs w:val="27"/>
        </w:rPr>
      </w:pPr>
      <w:r>
        <w:rPr>
          <w:color w:val="000000"/>
          <w:sz w:val="27"/>
          <w:szCs w:val="27"/>
        </w:rPr>
        <w:t>л. 1. Чин на освящение маслу, бываему от 7 попов.</w:t>
      </w:r>
    </w:p>
    <w:p w:rsidR="00192B68" w:rsidRDefault="00192B68" w:rsidP="00BF7088">
      <w:pPr>
        <w:pStyle w:val="a4"/>
        <w:shd w:val="clear" w:color="auto" w:fill="FDFBE6"/>
        <w:ind w:firstLine="495"/>
        <w:jc w:val="both"/>
        <w:rPr>
          <w:color w:val="000000"/>
          <w:sz w:val="27"/>
          <w:szCs w:val="27"/>
        </w:rPr>
      </w:pPr>
      <w:r>
        <w:rPr>
          <w:color w:val="000000"/>
          <w:sz w:val="27"/>
          <w:szCs w:val="27"/>
        </w:rPr>
        <w:t>л. 54 об. Чин бываемый на пострижение черницем великаго ангельскаго образа.</w:t>
      </w:r>
    </w:p>
    <w:p w:rsidR="00192B68" w:rsidRDefault="00192B68" w:rsidP="00BF7088">
      <w:pPr>
        <w:pStyle w:val="a4"/>
        <w:shd w:val="clear" w:color="auto" w:fill="FDFBE6"/>
        <w:ind w:firstLine="495"/>
        <w:jc w:val="both"/>
        <w:rPr>
          <w:color w:val="000000"/>
          <w:sz w:val="27"/>
          <w:szCs w:val="27"/>
        </w:rPr>
      </w:pPr>
      <w:r>
        <w:rPr>
          <w:color w:val="000000"/>
          <w:sz w:val="27"/>
          <w:szCs w:val="27"/>
        </w:rPr>
        <w:t>л. 105. Чин исповеданию мнихом, творение Иоанна Дамаскина, како подобает ерею кающагося приимати.</w:t>
      </w:r>
    </w:p>
    <w:p w:rsidR="00192B68" w:rsidRDefault="00192B68" w:rsidP="00BF7088">
      <w:pPr>
        <w:pStyle w:val="a4"/>
        <w:shd w:val="clear" w:color="auto" w:fill="FDFBE6"/>
        <w:ind w:firstLine="495"/>
        <w:jc w:val="both"/>
        <w:rPr>
          <w:color w:val="000000"/>
          <w:sz w:val="27"/>
          <w:szCs w:val="27"/>
        </w:rPr>
      </w:pPr>
      <w:r>
        <w:rPr>
          <w:color w:val="000000"/>
          <w:sz w:val="27"/>
          <w:szCs w:val="27"/>
        </w:rPr>
        <w:t>л. 125. Чин бываемый на разлучение души.</w:t>
      </w:r>
    </w:p>
    <w:p w:rsidR="00192B68" w:rsidRDefault="00192B68" w:rsidP="00BF7088">
      <w:pPr>
        <w:pStyle w:val="a4"/>
        <w:shd w:val="clear" w:color="auto" w:fill="FDFBE6"/>
        <w:ind w:firstLine="495"/>
        <w:jc w:val="both"/>
        <w:rPr>
          <w:color w:val="000000"/>
          <w:sz w:val="27"/>
          <w:szCs w:val="27"/>
        </w:rPr>
      </w:pPr>
      <w:r>
        <w:rPr>
          <w:color w:val="000000"/>
          <w:sz w:val="27"/>
          <w:szCs w:val="27"/>
        </w:rPr>
        <w:t>л. 141. Последование бываемо о усопшых инокых.</w:t>
      </w:r>
    </w:p>
    <w:p w:rsidR="00192B68" w:rsidRDefault="00192B68" w:rsidP="00BF7088">
      <w:pPr>
        <w:pStyle w:val="a4"/>
        <w:shd w:val="clear" w:color="auto" w:fill="FDFBE6"/>
        <w:ind w:firstLine="495"/>
        <w:jc w:val="both"/>
        <w:rPr>
          <w:color w:val="000000"/>
          <w:sz w:val="27"/>
          <w:szCs w:val="27"/>
        </w:rPr>
      </w:pPr>
      <w:r>
        <w:rPr>
          <w:color w:val="000000"/>
          <w:sz w:val="27"/>
          <w:szCs w:val="27"/>
        </w:rPr>
        <w:t>238. (1007.)</w:t>
      </w:r>
      <w:r>
        <w:rPr>
          <w:rStyle w:val="apple-converted-space"/>
          <w:color w:val="000000"/>
          <w:sz w:val="27"/>
          <w:szCs w:val="27"/>
        </w:rPr>
        <w:t> </w:t>
      </w:r>
      <w:hyperlink r:id="rId1131" w:history="1">
        <w:r>
          <w:rPr>
            <w:rStyle w:val="a3"/>
            <w:b/>
            <w:bCs/>
            <w:color w:val="BBAA44"/>
            <w:sz w:val="27"/>
            <w:szCs w:val="27"/>
            <w:bdr w:val="none" w:sz="0" w:space="0" w:color="auto" w:frame="1"/>
          </w:rPr>
          <w:t>Требник</w:t>
        </w:r>
      </w:hyperlink>
      <w:r>
        <w:rPr>
          <w:b/>
          <w:bCs/>
          <w:color w:val="000000"/>
          <w:sz w:val="27"/>
          <w:szCs w:val="27"/>
        </w:rPr>
        <w:t>,</w:t>
      </w:r>
      <w:r>
        <w:rPr>
          <w:rStyle w:val="apple-converted-space"/>
          <w:color w:val="000000"/>
          <w:sz w:val="27"/>
          <w:szCs w:val="27"/>
        </w:rPr>
        <w:t> </w:t>
      </w:r>
      <w:r>
        <w:rPr>
          <w:color w:val="000000"/>
          <w:sz w:val="27"/>
          <w:szCs w:val="27"/>
        </w:rPr>
        <w:t>полууст., переходящий в скоропись, напис. 1647 года, в осьмую долю, 215 листов.</w:t>
      </w:r>
    </w:p>
    <w:p w:rsidR="00192B68" w:rsidRDefault="00192B68" w:rsidP="00BF7088">
      <w:pPr>
        <w:pStyle w:val="a4"/>
        <w:shd w:val="clear" w:color="auto" w:fill="FDFBE6"/>
        <w:ind w:firstLine="495"/>
        <w:jc w:val="both"/>
        <w:rPr>
          <w:color w:val="000000"/>
          <w:sz w:val="27"/>
          <w:szCs w:val="27"/>
        </w:rPr>
      </w:pPr>
      <w:r>
        <w:rPr>
          <w:color w:val="000000"/>
          <w:sz w:val="27"/>
          <w:szCs w:val="27"/>
        </w:rPr>
        <w:t>л. 1. Ведати достоит восприемлющим исповеди иереом, како должни по божественым правилам духовная своя чада разсмотряти и связовати и разрешати.</w:t>
      </w:r>
      <w:r>
        <w:rPr>
          <w:rStyle w:val="apple-converted-space"/>
          <w:color w:val="000000"/>
          <w:sz w:val="27"/>
          <w:szCs w:val="27"/>
        </w:rPr>
        <w:t> </w:t>
      </w:r>
      <w:r>
        <w:rPr>
          <w:i/>
          <w:iCs/>
          <w:color w:val="000000"/>
          <w:sz w:val="27"/>
          <w:szCs w:val="27"/>
        </w:rPr>
        <w:t>Тоже, что в печ. Требнике 1651 г. л. 135–143.</w:t>
      </w:r>
    </w:p>
    <w:p w:rsidR="00192B68" w:rsidRDefault="00192B68" w:rsidP="00BF7088">
      <w:pPr>
        <w:pStyle w:val="a4"/>
        <w:shd w:val="clear" w:color="auto" w:fill="FDFBE6"/>
        <w:ind w:firstLine="495"/>
        <w:jc w:val="both"/>
        <w:rPr>
          <w:color w:val="000000"/>
          <w:sz w:val="27"/>
          <w:szCs w:val="27"/>
        </w:rPr>
      </w:pPr>
      <w:r>
        <w:rPr>
          <w:color w:val="000000"/>
          <w:sz w:val="27"/>
          <w:szCs w:val="27"/>
        </w:rPr>
        <w:t>л. 27 об. Шестаго собора правило 79.</w:t>
      </w:r>
    </w:p>
    <w:p w:rsidR="00192B68" w:rsidRDefault="00192B68" w:rsidP="00BF7088">
      <w:pPr>
        <w:pStyle w:val="a4"/>
        <w:shd w:val="clear" w:color="auto" w:fill="FDFBE6"/>
        <w:ind w:firstLine="495"/>
        <w:jc w:val="both"/>
        <w:rPr>
          <w:color w:val="000000"/>
          <w:sz w:val="27"/>
          <w:szCs w:val="27"/>
        </w:rPr>
      </w:pPr>
      <w:r>
        <w:rPr>
          <w:color w:val="000000"/>
          <w:sz w:val="27"/>
          <w:szCs w:val="27"/>
        </w:rPr>
        <w:t>л. 28 об. Молитва на Рожество Христово детем духовным.</w:t>
      </w:r>
    </w:p>
    <w:p w:rsidR="00192B68" w:rsidRDefault="00192B68" w:rsidP="00BF7088">
      <w:pPr>
        <w:pStyle w:val="a4"/>
        <w:shd w:val="clear" w:color="auto" w:fill="FDFBE6"/>
        <w:ind w:firstLine="495"/>
        <w:jc w:val="both"/>
        <w:rPr>
          <w:color w:val="000000"/>
          <w:sz w:val="27"/>
          <w:szCs w:val="27"/>
        </w:rPr>
      </w:pPr>
      <w:r>
        <w:rPr>
          <w:color w:val="000000"/>
          <w:sz w:val="27"/>
          <w:szCs w:val="27"/>
        </w:rPr>
        <w:t>л. 31 об. Две молитвы в пост покаялны.</w:t>
      </w:r>
    </w:p>
    <w:p w:rsidR="00192B68" w:rsidRDefault="00192B68" w:rsidP="00BF7088">
      <w:pPr>
        <w:pStyle w:val="a4"/>
        <w:shd w:val="clear" w:color="auto" w:fill="FDFBE6"/>
        <w:ind w:firstLine="495"/>
        <w:jc w:val="both"/>
        <w:rPr>
          <w:color w:val="000000"/>
          <w:sz w:val="27"/>
          <w:szCs w:val="27"/>
        </w:rPr>
      </w:pPr>
      <w:r>
        <w:rPr>
          <w:color w:val="000000"/>
          <w:sz w:val="27"/>
          <w:szCs w:val="27"/>
        </w:rPr>
        <w:t>л. 36. Молитва на Воскресение Христово.</w:t>
      </w:r>
    </w:p>
    <w:p w:rsidR="00192B68" w:rsidRDefault="00192B68" w:rsidP="00BF7088">
      <w:pPr>
        <w:pStyle w:val="a4"/>
        <w:shd w:val="clear" w:color="auto" w:fill="FDFBE6"/>
        <w:ind w:firstLine="495"/>
        <w:jc w:val="both"/>
        <w:rPr>
          <w:color w:val="000000"/>
          <w:sz w:val="27"/>
          <w:szCs w:val="27"/>
        </w:rPr>
      </w:pPr>
      <w:r>
        <w:rPr>
          <w:color w:val="000000"/>
          <w:sz w:val="27"/>
          <w:szCs w:val="27"/>
        </w:rPr>
        <w:t>л. 39. Две молитвы на Петров день детем духовным.</w:t>
      </w:r>
    </w:p>
    <w:p w:rsidR="00192B68" w:rsidRDefault="00192B68" w:rsidP="00BF7088">
      <w:pPr>
        <w:pStyle w:val="a4"/>
        <w:shd w:val="clear" w:color="auto" w:fill="FDFBE6"/>
        <w:ind w:firstLine="495"/>
        <w:jc w:val="both"/>
        <w:rPr>
          <w:color w:val="000000"/>
          <w:sz w:val="27"/>
          <w:szCs w:val="27"/>
        </w:rPr>
      </w:pPr>
      <w:r>
        <w:rPr>
          <w:color w:val="000000"/>
          <w:sz w:val="27"/>
          <w:szCs w:val="27"/>
        </w:rPr>
        <w:t>л. 43. Молитва над кутьею и каноном в приношение Святым.</w:t>
      </w:r>
    </w:p>
    <w:p w:rsidR="00192B68" w:rsidRDefault="00192B68" w:rsidP="00BF7088">
      <w:pPr>
        <w:pStyle w:val="a4"/>
        <w:shd w:val="clear" w:color="auto" w:fill="FDFBE6"/>
        <w:ind w:firstLine="495"/>
        <w:jc w:val="both"/>
        <w:rPr>
          <w:color w:val="000000"/>
          <w:sz w:val="27"/>
          <w:szCs w:val="27"/>
        </w:rPr>
      </w:pPr>
      <w:r>
        <w:rPr>
          <w:color w:val="000000"/>
          <w:sz w:val="27"/>
          <w:szCs w:val="27"/>
        </w:rPr>
        <w:t>л. 44 об. Молитва храмине, в нейже сука ощенится.</w:t>
      </w:r>
    </w:p>
    <w:p w:rsidR="00192B68" w:rsidRDefault="00192B68" w:rsidP="00BF7088">
      <w:pPr>
        <w:pStyle w:val="a4"/>
        <w:shd w:val="clear" w:color="auto" w:fill="FDFBE6"/>
        <w:ind w:firstLine="495"/>
        <w:jc w:val="both"/>
        <w:rPr>
          <w:color w:val="000000"/>
          <w:sz w:val="27"/>
          <w:szCs w:val="27"/>
        </w:rPr>
      </w:pPr>
      <w:r>
        <w:rPr>
          <w:color w:val="000000"/>
          <w:sz w:val="27"/>
          <w:szCs w:val="27"/>
        </w:rPr>
        <w:t>л. 45 об. Молитва над ситом.</w:t>
      </w:r>
    </w:p>
    <w:p w:rsidR="00192B68" w:rsidRDefault="00192B68" w:rsidP="00BF7088">
      <w:pPr>
        <w:pStyle w:val="a4"/>
        <w:shd w:val="clear" w:color="auto" w:fill="FDFBE6"/>
        <w:ind w:firstLine="495"/>
        <w:jc w:val="both"/>
        <w:rPr>
          <w:color w:val="000000"/>
          <w:sz w:val="27"/>
          <w:szCs w:val="27"/>
        </w:rPr>
      </w:pPr>
      <w:r>
        <w:rPr>
          <w:color w:val="000000"/>
          <w:sz w:val="27"/>
          <w:szCs w:val="27"/>
        </w:rPr>
        <w:t>л. 46. Молитва о еже в брашнех соблазнившихся.</w:t>
      </w:r>
    </w:p>
    <w:p w:rsidR="00192B68" w:rsidRDefault="00192B68" w:rsidP="00BF7088">
      <w:pPr>
        <w:pStyle w:val="a4"/>
        <w:shd w:val="clear" w:color="auto" w:fill="FDFBE6"/>
        <w:ind w:firstLine="495"/>
        <w:jc w:val="both"/>
        <w:rPr>
          <w:color w:val="000000"/>
          <w:sz w:val="27"/>
          <w:szCs w:val="27"/>
        </w:rPr>
      </w:pPr>
      <w:r>
        <w:rPr>
          <w:color w:val="000000"/>
          <w:sz w:val="27"/>
          <w:szCs w:val="27"/>
        </w:rPr>
        <w:t>л. 46 об. Молитва о еже скверноядших.</w:t>
      </w:r>
    </w:p>
    <w:p w:rsidR="00192B68" w:rsidRDefault="00192B68" w:rsidP="00BF7088">
      <w:pPr>
        <w:pStyle w:val="a4"/>
        <w:shd w:val="clear" w:color="auto" w:fill="FDFBE6"/>
        <w:ind w:firstLine="495"/>
        <w:jc w:val="both"/>
        <w:rPr>
          <w:color w:val="000000"/>
          <w:sz w:val="27"/>
          <w:szCs w:val="27"/>
        </w:rPr>
      </w:pPr>
      <w:r>
        <w:rPr>
          <w:color w:val="000000"/>
          <w:sz w:val="27"/>
          <w:szCs w:val="27"/>
        </w:rPr>
        <w:t>л. 49 об. Молитва над сосудом оскверньшимся.</w:t>
      </w:r>
    </w:p>
    <w:p w:rsidR="00192B68" w:rsidRDefault="00192B68" w:rsidP="00BF7088">
      <w:pPr>
        <w:pStyle w:val="a4"/>
        <w:shd w:val="clear" w:color="auto" w:fill="FDFBE6"/>
        <w:ind w:firstLine="495"/>
        <w:jc w:val="both"/>
        <w:rPr>
          <w:color w:val="000000"/>
          <w:sz w:val="27"/>
          <w:szCs w:val="27"/>
        </w:rPr>
      </w:pPr>
      <w:r>
        <w:rPr>
          <w:color w:val="000000"/>
          <w:sz w:val="27"/>
          <w:szCs w:val="27"/>
        </w:rPr>
        <w:t>л. 50 об. Молитва начати вино и мед.</w:t>
      </w:r>
    </w:p>
    <w:p w:rsidR="00192B68" w:rsidRDefault="00192B68" w:rsidP="00BF7088">
      <w:pPr>
        <w:pStyle w:val="a4"/>
        <w:shd w:val="clear" w:color="auto" w:fill="FDFBE6"/>
        <w:ind w:firstLine="495"/>
        <w:jc w:val="both"/>
        <w:rPr>
          <w:color w:val="000000"/>
          <w:sz w:val="27"/>
          <w:szCs w:val="27"/>
        </w:rPr>
      </w:pPr>
      <w:r>
        <w:rPr>
          <w:color w:val="000000"/>
          <w:sz w:val="27"/>
          <w:szCs w:val="27"/>
        </w:rPr>
        <w:t>л. 51 об. Молитва над солию.</w:t>
      </w:r>
    </w:p>
    <w:p w:rsidR="00192B68" w:rsidRDefault="00192B68" w:rsidP="00BF7088">
      <w:pPr>
        <w:pStyle w:val="a4"/>
        <w:shd w:val="clear" w:color="auto" w:fill="FDFBE6"/>
        <w:ind w:firstLine="495"/>
        <w:jc w:val="both"/>
        <w:rPr>
          <w:color w:val="000000"/>
          <w:sz w:val="27"/>
          <w:szCs w:val="27"/>
        </w:rPr>
      </w:pPr>
      <w:r>
        <w:rPr>
          <w:color w:val="000000"/>
          <w:sz w:val="27"/>
          <w:szCs w:val="27"/>
        </w:rPr>
        <w:t>л. 52. Молитва о приносящих начатки всякаго снедна.</w:t>
      </w:r>
    </w:p>
    <w:p w:rsidR="00192B68" w:rsidRDefault="00192B68" w:rsidP="00BF7088">
      <w:pPr>
        <w:pStyle w:val="a4"/>
        <w:shd w:val="clear" w:color="auto" w:fill="FDFBE6"/>
        <w:ind w:firstLine="495"/>
        <w:jc w:val="both"/>
        <w:rPr>
          <w:color w:val="000000"/>
          <w:sz w:val="27"/>
          <w:szCs w:val="27"/>
        </w:rPr>
      </w:pPr>
      <w:r>
        <w:rPr>
          <w:color w:val="000000"/>
          <w:sz w:val="27"/>
          <w:szCs w:val="27"/>
        </w:rPr>
        <w:t xml:space="preserve">л. 53. Чин исповеданию православным царем и князем, и велможам, и всем християном мужеска пола и женьска, и иноком, и священноиноком, и дияконом на </w:t>
      </w:r>
      <w:r>
        <w:rPr>
          <w:color w:val="000000"/>
          <w:sz w:val="27"/>
          <w:szCs w:val="27"/>
        </w:rPr>
        <w:lastRenderedPageBreak/>
        <w:t>отъгнание грехом, на очищение души, по преданию красотоделателей человеческим душам, богоносных Отец, како подобает кающаго приимати.</w:t>
      </w:r>
      <w:r>
        <w:rPr>
          <w:rStyle w:val="apple-converted-space"/>
          <w:color w:val="000000"/>
          <w:sz w:val="27"/>
          <w:szCs w:val="27"/>
        </w:rPr>
        <w:t> </w:t>
      </w:r>
      <w:r>
        <w:rPr>
          <w:i/>
          <w:iCs/>
          <w:color w:val="000000"/>
          <w:sz w:val="27"/>
          <w:szCs w:val="27"/>
        </w:rPr>
        <w:t>Чин сей с последующими, относящимися к нему, статьями, тот же, какой в печ. Требнике 1651 г. л. 144–198. После</w:t>
      </w:r>
      <w:r>
        <w:rPr>
          <w:rStyle w:val="apple-converted-space"/>
          <w:color w:val="000000"/>
          <w:sz w:val="27"/>
          <w:szCs w:val="27"/>
        </w:rPr>
        <w:t> </w:t>
      </w:r>
      <w:r>
        <w:rPr>
          <w:color w:val="000000"/>
          <w:sz w:val="27"/>
          <w:szCs w:val="27"/>
        </w:rPr>
        <w:t>поучения священником, священноиноком и дияконом</w:t>
      </w:r>
      <w:r>
        <w:rPr>
          <w:rStyle w:val="apple-converted-space"/>
          <w:color w:val="000000"/>
          <w:sz w:val="27"/>
          <w:szCs w:val="27"/>
        </w:rPr>
        <w:t> </w:t>
      </w:r>
      <w:r>
        <w:rPr>
          <w:i/>
          <w:iCs/>
          <w:color w:val="000000"/>
          <w:sz w:val="27"/>
          <w:szCs w:val="27"/>
        </w:rPr>
        <w:t>написана еще:</w:t>
      </w:r>
    </w:p>
    <w:p w:rsidR="00192B68" w:rsidRDefault="00192B68" w:rsidP="00BF7088">
      <w:pPr>
        <w:pStyle w:val="a4"/>
        <w:shd w:val="clear" w:color="auto" w:fill="FDFBE6"/>
        <w:ind w:firstLine="495"/>
        <w:jc w:val="both"/>
        <w:rPr>
          <w:color w:val="000000"/>
          <w:sz w:val="27"/>
          <w:szCs w:val="27"/>
        </w:rPr>
      </w:pPr>
      <w:r>
        <w:rPr>
          <w:color w:val="000000"/>
          <w:sz w:val="27"/>
          <w:szCs w:val="27"/>
        </w:rPr>
        <w:t>л. 211. Молитва, внегда что скверно впадет в сосуд вина, или масла, или меду, или во ино что.</w:t>
      </w:r>
      <w:r>
        <w:rPr>
          <w:rStyle w:val="apple-converted-space"/>
          <w:color w:val="000000"/>
          <w:sz w:val="27"/>
          <w:szCs w:val="27"/>
        </w:rPr>
        <w:t> </w:t>
      </w:r>
      <w:r>
        <w:rPr>
          <w:i/>
          <w:iCs/>
          <w:color w:val="000000"/>
          <w:sz w:val="27"/>
          <w:szCs w:val="27"/>
        </w:rPr>
        <w:t>Там же л. 539.</w:t>
      </w:r>
    </w:p>
    <w:p w:rsidR="00192B68" w:rsidRDefault="00192B68" w:rsidP="00BF7088">
      <w:pPr>
        <w:pStyle w:val="a4"/>
        <w:shd w:val="clear" w:color="auto" w:fill="FDFBE6"/>
        <w:ind w:firstLine="495"/>
        <w:jc w:val="both"/>
        <w:rPr>
          <w:color w:val="000000"/>
          <w:sz w:val="27"/>
          <w:szCs w:val="27"/>
        </w:rPr>
      </w:pPr>
      <w:r>
        <w:rPr>
          <w:i/>
          <w:iCs/>
          <w:color w:val="000000"/>
          <w:sz w:val="27"/>
          <w:szCs w:val="27"/>
        </w:rPr>
        <w:t>На первом белом листе скорописью:</w:t>
      </w:r>
      <w:r>
        <w:rPr>
          <w:rStyle w:val="apple-converted-space"/>
          <w:color w:val="000000"/>
          <w:sz w:val="27"/>
          <w:szCs w:val="27"/>
        </w:rPr>
        <w:t> </w:t>
      </w:r>
      <w:r>
        <w:rPr>
          <w:color w:val="000000"/>
          <w:sz w:val="27"/>
          <w:szCs w:val="27"/>
        </w:rPr>
        <w:t>Сия книга священноинока Антипия.</w:t>
      </w:r>
      <w:r>
        <w:rPr>
          <w:rStyle w:val="apple-converted-space"/>
          <w:color w:val="000000"/>
          <w:sz w:val="27"/>
          <w:szCs w:val="27"/>
        </w:rPr>
        <w:t> </w:t>
      </w:r>
      <w:r>
        <w:rPr>
          <w:i/>
          <w:iCs/>
          <w:color w:val="000000"/>
          <w:sz w:val="27"/>
          <w:szCs w:val="27"/>
        </w:rPr>
        <w:t>На обороте:</w:t>
      </w:r>
      <w:r>
        <w:rPr>
          <w:rStyle w:val="apple-converted-space"/>
          <w:color w:val="000000"/>
          <w:sz w:val="27"/>
          <w:szCs w:val="27"/>
        </w:rPr>
        <w:t> </w:t>
      </w:r>
      <w:r>
        <w:rPr>
          <w:color w:val="000000"/>
          <w:sz w:val="27"/>
          <w:szCs w:val="27"/>
        </w:rPr>
        <w:t>Сия книга сына его Павла.</w:t>
      </w:r>
    </w:p>
    <w:p w:rsidR="00192B68" w:rsidRDefault="00192B68" w:rsidP="00BF7088">
      <w:pPr>
        <w:pStyle w:val="a4"/>
        <w:shd w:val="clear" w:color="auto" w:fill="FDFBE6"/>
        <w:ind w:firstLine="495"/>
        <w:jc w:val="both"/>
        <w:rPr>
          <w:color w:val="000000"/>
          <w:sz w:val="27"/>
          <w:szCs w:val="27"/>
        </w:rPr>
      </w:pPr>
      <w:r>
        <w:rPr>
          <w:i/>
          <w:iCs/>
          <w:color w:val="000000"/>
          <w:sz w:val="27"/>
          <w:szCs w:val="27"/>
        </w:rPr>
        <w:t>На последнем порожнем листе тоюже рукою:</w:t>
      </w:r>
      <w:r>
        <w:rPr>
          <w:rStyle w:val="apple-converted-space"/>
          <w:color w:val="000000"/>
          <w:sz w:val="27"/>
          <w:szCs w:val="27"/>
        </w:rPr>
        <w:t> </w:t>
      </w:r>
      <w:r>
        <w:rPr>
          <w:color w:val="000000"/>
          <w:sz w:val="27"/>
          <w:szCs w:val="27"/>
        </w:rPr>
        <w:t>Сия книга Евтапа (?) Анфимова сына села Крутца, а в ней глав 16, писана та книга лета (</w:t>
      </w:r>
      <w:r>
        <w:rPr>
          <w:i/>
          <w:iCs/>
          <w:color w:val="000000"/>
          <w:sz w:val="27"/>
          <w:szCs w:val="27"/>
        </w:rPr>
        <w:t>приметно</w:t>
      </w:r>
      <w:r>
        <w:rPr>
          <w:color w:val="000000"/>
          <w:sz w:val="27"/>
          <w:szCs w:val="27"/>
        </w:rPr>
        <w:t>) 7155 (1647) августа в 14 день, на память св. пророка Михея.</w:t>
      </w:r>
      <w:r>
        <w:rPr>
          <w:rStyle w:val="apple-converted-space"/>
          <w:color w:val="000000"/>
          <w:sz w:val="27"/>
          <w:szCs w:val="27"/>
        </w:rPr>
        <w:t> </w:t>
      </w:r>
      <w:r>
        <w:rPr>
          <w:i/>
          <w:iCs/>
          <w:color w:val="000000"/>
          <w:sz w:val="27"/>
          <w:szCs w:val="27"/>
        </w:rPr>
        <w:t>Иеромонах Антипа, в мире Анфим, священник села Крутецкаго владимир. уезда, в 1652 г. жил на моск. Троицком подворье.</w:t>
      </w:r>
    </w:p>
    <w:p w:rsidR="00192B68" w:rsidRDefault="00192B68" w:rsidP="00BF7088">
      <w:pPr>
        <w:pStyle w:val="a4"/>
        <w:shd w:val="clear" w:color="auto" w:fill="FDFBE6"/>
        <w:ind w:firstLine="495"/>
        <w:jc w:val="both"/>
        <w:rPr>
          <w:color w:val="000000"/>
          <w:sz w:val="27"/>
          <w:szCs w:val="27"/>
        </w:rPr>
      </w:pPr>
      <w:r>
        <w:rPr>
          <w:color w:val="000000"/>
          <w:sz w:val="27"/>
          <w:szCs w:val="27"/>
        </w:rPr>
        <w:t>239. (1523.)</w:t>
      </w:r>
      <w:r>
        <w:rPr>
          <w:rStyle w:val="apple-converted-space"/>
          <w:b/>
          <w:bCs/>
          <w:color w:val="000000"/>
          <w:sz w:val="27"/>
          <w:szCs w:val="27"/>
        </w:rPr>
        <w:t> </w:t>
      </w:r>
      <w:hyperlink r:id="rId1132" w:history="1">
        <w:r>
          <w:rPr>
            <w:rStyle w:val="a3"/>
            <w:b/>
            <w:bCs/>
            <w:color w:val="BBAA44"/>
            <w:sz w:val="27"/>
            <w:szCs w:val="27"/>
            <w:bdr w:val="none" w:sz="0" w:space="0" w:color="auto" w:frame="1"/>
          </w:rPr>
          <w:t>Устав церковный</w:t>
        </w:r>
      </w:hyperlink>
      <w:r>
        <w:rPr>
          <w:color w:val="000000"/>
          <w:sz w:val="27"/>
          <w:szCs w:val="27"/>
        </w:rPr>
        <w:t>, полууст., первой полов. ХV века, в четверть, 327 листов, заглавная заставка фигурная.</w:t>
      </w:r>
    </w:p>
    <w:p w:rsidR="00192B68" w:rsidRDefault="00192B68" w:rsidP="00BF7088">
      <w:pPr>
        <w:pStyle w:val="a4"/>
        <w:shd w:val="clear" w:color="auto" w:fill="FDFBE6"/>
        <w:ind w:firstLine="495"/>
        <w:jc w:val="both"/>
        <w:rPr>
          <w:color w:val="000000"/>
          <w:sz w:val="27"/>
          <w:szCs w:val="27"/>
        </w:rPr>
      </w:pPr>
      <w:r>
        <w:rPr>
          <w:i/>
          <w:iCs/>
          <w:color w:val="000000"/>
          <w:sz w:val="27"/>
          <w:szCs w:val="27"/>
        </w:rPr>
        <w:t>Устав сей, названный в заглавии к оглавлению (ХVII в.</w:t>
      </w:r>
      <w:r>
        <w:rPr>
          <w:color w:val="000000"/>
          <w:sz w:val="27"/>
          <w:szCs w:val="27"/>
        </w:rPr>
        <w:t>) Око церковное</w:t>
      </w:r>
      <w:r>
        <w:rPr>
          <w:rStyle w:val="apple-converted-space"/>
          <w:color w:val="000000"/>
          <w:sz w:val="27"/>
          <w:szCs w:val="27"/>
        </w:rPr>
        <w:t> </w:t>
      </w:r>
      <w:r>
        <w:rPr>
          <w:i/>
          <w:iCs/>
          <w:color w:val="000000"/>
          <w:sz w:val="27"/>
          <w:szCs w:val="27"/>
        </w:rPr>
        <w:t>много сходен со списком Рум. Муз. № 445, стр. 710</w:t>
      </w:r>
      <w:r>
        <w:rPr>
          <w:color w:val="000000"/>
          <w:sz w:val="27"/>
          <w:szCs w:val="27"/>
        </w:rPr>
        <w:t>.</w:t>
      </w:r>
    </w:p>
    <w:p w:rsidR="00192B68" w:rsidRDefault="00192B68" w:rsidP="00BF7088">
      <w:pPr>
        <w:pStyle w:val="a4"/>
        <w:shd w:val="clear" w:color="auto" w:fill="FDFBE6"/>
        <w:ind w:firstLine="495"/>
        <w:jc w:val="both"/>
        <w:rPr>
          <w:color w:val="000000"/>
          <w:sz w:val="27"/>
          <w:szCs w:val="27"/>
        </w:rPr>
      </w:pPr>
      <w:r>
        <w:rPr>
          <w:color w:val="000000"/>
          <w:sz w:val="27"/>
          <w:szCs w:val="27"/>
        </w:rPr>
        <w:t>л. 1. Устав церковней службе иже в Иерусалиме святыя лавры преподобнаго и богоноснаго отца нашего Савы; сие въследование бывает и в прочих иерусалимскых обителии.</w:t>
      </w:r>
      <w:r>
        <w:rPr>
          <w:rStyle w:val="apple-converted-space"/>
          <w:color w:val="000000"/>
          <w:sz w:val="27"/>
          <w:szCs w:val="27"/>
        </w:rPr>
        <w:t> </w:t>
      </w:r>
      <w:r>
        <w:rPr>
          <w:i/>
          <w:iCs/>
          <w:color w:val="000000"/>
          <w:sz w:val="27"/>
          <w:szCs w:val="27"/>
        </w:rPr>
        <w:t>Глав 67, впереди оглавление.</w:t>
      </w:r>
    </w:p>
    <w:p w:rsidR="00192B68" w:rsidRDefault="00192B68" w:rsidP="00BF7088">
      <w:pPr>
        <w:pStyle w:val="a4"/>
        <w:shd w:val="clear" w:color="auto" w:fill="FDFBE6"/>
        <w:ind w:firstLine="495"/>
        <w:jc w:val="both"/>
        <w:rPr>
          <w:color w:val="000000"/>
          <w:sz w:val="27"/>
          <w:szCs w:val="27"/>
        </w:rPr>
      </w:pPr>
      <w:r>
        <w:rPr>
          <w:color w:val="000000"/>
          <w:sz w:val="27"/>
          <w:szCs w:val="27"/>
        </w:rPr>
        <w:t>л. 56. Последование церковнаго пения и събраниа вселетняго от месеца септевриа до месеца августа (</w:t>
      </w:r>
      <w:r>
        <w:rPr>
          <w:i/>
          <w:iCs/>
          <w:color w:val="000000"/>
          <w:sz w:val="27"/>
          <w:szCs w:val="27"/>
        </w:rPr>
        <w:t>на весь год)</w:t>
      </w:r>
      <w:r>
        <w:rPr>
          <w:color w:val="000000"/>
          <w:sz w:val="27"/>
          <w:szCs w:val="27"/>
        </w:rPr>
        <w:t>.</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Богородичны поемыя на слава и ныне по тропарих Святым.</w:t>
      </w:r>
      <w:r>
        <w:rPr>
          <w:rStyle w:val="apple-converted-space"/>
          <w:color w:val="000000"/>
          <w:sz w:val="27"/>
          <w:szCs w:val="27"/>
        </w:rPr>
        <w:t> </w:t>
      </w:r>
      <w:r>
        <w:rPr>
          <w:i/>
          <w:iCs/>
          <w:color w:val="000000"/>
          <w:sz w:val="27"/>
          <w:szCs w:val="27"/>
        </w:rPr>
        <w:t>Из русских Святых в месяцеслове встречаются теже, какие под № 17 л. 178 с прибавлением под 23-м апреля:</w:t>
      </w:r>
      <w:r>
        <w:rPr>
          <w:color w:val="000000"/>
          <w:sz w:val="27"/>
          <w:szCs w:val="27"/>
        </w:rPr>
        <w:t>Обретение честных мощий иже в святых отца нашего Леонтиа епископа ростовскаго.</w:t>
      </w:r>
      <w:r>
        <w:rPr>
          <w:rStyle w:val="apple-converted-space"/>
          <w:color w:val="000000"/>
          <w:sz w:val="27"/>
          <w:szCs w:val="27"/>
        </w:rPr>
        <w:t> </w:t>
      </w:r>
      <w:r>
        <w:rPr>
          <w:i/>
          <w:iCs/>
          <w:color w:val="000000"/>
          <w:sz w:val="27"/>
          <w:szCs w:val="27"/>
        </w:rPr>
        <w:t>При исправлении ркп. в 1639 г. внесены некоторые позднейшие праздники и Святые, напр. 8 июля:</w:t>
      </w:r>
      <w:r>
        <w:rPr>
          <w:rStyle w:val="apple-converted-space"/>
          <w:color w:val="000000"/>
          <w:sz w:val="27"/>
          <w:szCs w:val="27"/>
        </w:rPr>
        <w:t> </w:t>
      </w:r>
      <w:r>
        <w:rPr>
          <w:color w:val="000000"/>
          <w:sz w:val="27"/>
          <w:szCs w:val="27"/>
        </w:rPr>
        <w:t>В тойже день явление иконы пресв. Богородица во граде Казани и память св. блаженнаго Прокопия иже Христа ради уродиваго устюжскаго чюдотворца.</w:t>
      </w:r>
    </w:p>
    <w:p w:rsidR="00192B68" w:rsidRDefault="00192B68" w:rsidP="00BF7088">
      <w:pPr>
        <w:pStyle w:val="a4"/>
        <w:shd w:val="clear" w:color="auto" w:fill="FDFBE6"/>
        <w:ind w:firstLine="495"/>
        <w:jc w:val="both"/>
        <w:rPr>
          <w:color w:val="000000"/>
          <w:sz w:val="27"/>
          <w:szCs w:val="27"/>
        </w:rPr>
      </w:pPr>
      <w:r>
        <w:rPr>
          <w:color w:val="000000"/>
          <w:sz w:val="27"/>
          <w:szCs w:val="27"/>
        </w:rPr>
        <w:t>л. 240. Въследование святыя великыя Четыредесятница</w:t>
      </w:r>
      <w:r>
        <w:rPr>
          <w:rStyle w:val="apple-converted-space"/>
          <w:color w:val="000000"/>
          <w:sz w:val="27"/>
          <w:szCs w:val="27"/>
        </w:rPr>
        <w:t> </w:t>
      </w:r>
      <w:r>
        <w:rPr>
          <w:i/>
          <w:iCs/>
          <w:color w:val="000000"/>
          <w:sz w:val="27"/>
          <w:szCs w:val="27"/>
        </w:rPr>
        <w:t>и Пятидесятницы.</w:t>
      </w:r>
    </w:p>
    <w:p w:rsidR="00192B68" w:rsidRDefault="00192B68" w:rsidP="00BF7088">
      <w:pPr>
        <w:pStyle w:val="a4"/>
        <w:shd w:val="clear" w:color="auto" w:fill="FDFBE6"/>
        <w:ind w:firstLine="495"/>
        <w:jc w:val="both"/>
        <w:rPr>
          <w:color w:val="000000"/>
          <w:sz w:val="27"/>
          <w:szCs w:val="27"/>
        </w:rPr>
      </w:pPr>
      <w:r>
        <w:rPr>
          <w:color w:val="000000"/>
          <w:sz w:val="27"/>
          <w:szCs w:val="27"/>
        </w:rPr>
        <w:t>л. 312. Указ оставшим апостолом и еуагелием непразнуемым Святым</w:t>
      </w:r>
      <w:r>
        <w:rPr>
          <w:rStyle w:val="apple-converted-space"/>
          <w:color w:val="000000"/>
          <w:sz w:val="27"/>
          <w:szCs w:val="27"/>
        </w:rPr>
        <w:t> </w:t>
      </w:r>
      <w:r>
        <w:rPr>
          <w:i/>
          <w:iCs/>
          <w:color w:val="000000"/>
          <w:sz w:val="27"/>
          <w:szCs w:val="27"/>
        </w:rPr>
        <w:t>(т. е. общих служб), а затем и на различны потребы церковныа.</w:t>
      </w:r>
    </w:p>
    <w:p w:rsidR="00192B68" w:rsidRDefault="00192B68" w:rsidP="00BF7088">
      <w:pPr>
        <w:pStyle w:val="a4"/>
        <w:shd w:val="clear" w:color="auto" w:fill="FDFBE6"/>
        <w:ind w:firstLine="495"/>
        <w:jc w:val="both"/>
        <w:rPr>
          <w:color w:val="000000"/>
          <w:sz w:val="27"/>
          <w:szCs w:val="27"/>
        </w:rPr>
      </w:pPr>
      <w:r>
        <w:rPr>
          <w:color w:val="000000"/>
          <w:sz w:val="27"/>
          <w:szCs w:val="27"/>
        </w:rPr>
        <w:t>л. 315.</w:t>
      </w:r>
      <w:r>
        <w:rPr>
          <w:rStyle w:val="apple-converted-space"/>
          <w:color w:val="000000"/>
          <w:sz w:val="27"/>
          <w:szCs w:val="27"/>
        </w:rPr>
        <w:t> </w:t>
      </w:r>
      <w:r>
        <w:rPr>
          <w:i/>
          <w:iCs/>
          <w:color w:val="000000"/>
          <w:sz w:val="27"/>
          <w:szCs w:val="27"/>
        </w:rPr>
        <w:t>Показание одних воскресных чтений из Апостола и Евангелия (на утрени и литургии) вместе с означением гласов. См. № 66 л. 465.</w:t>
      </w:r>
    </w:p>
    <w:p w:rsidR="00192B68" w:rsidRDefault="00192B68" w:rsidP="00BF7088">
      <w:pPr>
        <w:pStyle w:val="a4"/>
        <w:shd w:val="clear" w:color="auto" w:fill="FDFBE6"/>
        <w:ind w:firstLine="495"/>
        <w:jc w:val="both"/>
        <w:rPr>
          <w:color w:val="000000"/>
          <w:sz w:val="27"/>
          <w:szCs w:val="27"/>
        </w:rPr>
      </w:pPr>
      <w:r>
        <w:rPr>
          <w:color w:val="000000"/>
          <w:sz w:val="27"/>
          <w:szCs w:val="27"/>
        </w:rPr>
        <w:t>л. 315. об. Прокимены въскресныа и аллилуиа осмим гласом,</w:t>
      </w:r>
      <w:r>
        <w:rPr>
          <w:rStyle w:val="apple-converted-space"/>
          <w:color w:val="000000"/>
          <w:sz w:val="27"/>
          <w:szCs w:val="27"/>
        </w:rPr>
        <w:t> </w:t>
      </w:r>
      <w:r>
        <w:rPr>
          <w:i/>
          <w:iCs/>
          <w:color w:val="000000"/>
          <w:sz w:val="27"/>
          <w:szCs w:val="27"/>
        </w:rPr>
        <w:t>далее</w:t>
      </w:r>
      <w:r>
        <w:rPr>
          <w:rStyle w:val="apple-converted-space"/>
          <w:color w:val="000000"/>
          <w:sz w:val="27"/>
          <w:szCs w:val="27"/>
        </w:rPr>
        <w:t> </w:t>
      </w:r>
      <w:r>
        <w:rPr>
          <w:color w:val="000000"/>
          <w:sz w:val="27"/>
          <w:szCs w:val="27"/>
        </w:rPr>
        <w:t>и дневныи.</w:t>
      </w:r>
      <w:r>
        <w:rPr>
          <w:rStyle w:val="apple-converted-space"/>
          <w:color w:val="000000"/>
          <w:sz w:val="27"/>
          <w:szCs w:val="27"/>
        </w:rPr>
        <w:t> </w:t>
      </w:r>
      <w:r>
        <w:rPr>
          <w:i/>
          <w:iCs/>
          <w:color w:val="000000"/>
          <w:sz w:val="27"/>
          <w:szCs w:val="27"/>
        </w:rPr>
        <w:t>С обор.</w:t>
      </w:r>
    </w:p>
    <w:p w:rsidR="00192B68" w:rsidRDefault="00192B68" w:rsidP="00BF7088">
      <w:pPr>
        <w:pStyle w:val="a4"/>
        <w:shd w:val="clear" w:color="auto" w:fill="FDFBE6"/>
        <w:ind w:firstLine="495"/>
        <w:jc w:val="both"/>
        <w:rPr>
          <w:color w:val="000000"/>
          <w:sz w:val="27"/>
          <w:szCs w:val="27"/>
        </w:rPr>
      </w:pPr>
      <w:r>
        <w:rPr>
          <w:color w:val="000000"/>
          <w:sz w:val="27"/>
          <w:szCs w:val="27"/>
        </w:rPr>
        <w:t>л. 316. Тропари въскресны.</w:t>
      </w:r>
    </w:p>
    <w:p w:rsidR="00192B68" w:rsidRDefault="00192B68" w:rsidP="00BF7088">
      <w:pPr>
        <w:pStyle w:val="a4"/>
        <w:shd w:val="clear" w:color="auto" w:fill="FDFBE6"/>
        <w:ind w:firstLine="495"/>
        <w:jc w:val="both"/>
        <w:rPr>
          <w:color w:val="000000"/>
          <w:sz w:val="27"/>
          <w:szCs w:val="27"/>
        </w:rPr>
      </w:pPr>
      <w:r>
        <w:rPr>
          <w:color w:val="000000"/>
          <w:sz w:val="27"/>
          <w:szCs w:val="27"/>
        </w:rPr>
        <w:t>л. 319. Како должно иерею отпуст творити на койждо день и на праздники.</w:t>
      </w:r>
    </w:p>
    <w:p w:rsidR="00192B68" w:rsidRDefault="00192B68" w:rsidP="00BF7088">
      <w:pPr>
        <w:pStyle w:val="a4"/>
        <w:shd w:val="clear" w:color="auto" w:fill="FDFBE6"/>
        <w:ind w:firstLine="495"/>
        <w:jc w:val="both"/>
        <w:rPr>
          <w:color w:val="000000"/>
          <w:sz w:val="27"/>
          <w:szCs w:val="27"/>
        </w:rPr>
      </w:pPr>
      <w:r>
        <w:rPr>
          <w:color w:val="000000"/>
          <w:sz w:val="27"/>
          <w:szCs w:val="27"/>
        </w:rPr>
        <w:t>л. 321 об.</w:t>
      </w:r>
      <w:r>
        <w:rPr>
          <w:rStyle w:val="apple-converted-space"/>
          <w:color w:val="000000"/>
          <w:sz w:val="27"/>
          <w:szCs w:val="27"/>
        </w:rPr>
        <w:t> </w:t>
      </w:r>
      <w:r>
        <w:rPr>
          <w:i/>
          <w:iCs/>
          <w:color w:val="000000"/>
          <w:sz w:val="27"/>
          <w:szCs w:val="27"/>
        </w:rPr>
        <w:t>Чин над</w:t>
      </w:r>
      <w:r>
        <w:rPr>
          <w:rStyle w:val="apple-converted-space"/>
          <w:i/>
          <w:iCs/>
          <w:color w:val="000000"/>
          <w:sz w:val="27"/>
          <w:szCs w:val="27"/>
        </w:rPr>
        <w:t> </w:t>
      </w:r>
      <w:r>
        <w:rPr>
          <w:color w:val="000000"/>
          <w:sz w:val="27"/>
          <w:szCs w:val="27"/>
        </w:rPr>
        <w:t>вмешением хлебом в магапии за общую трапезу.</w:t>
      </w:r>
      <w:r>
        <w:rPr>
          <w:rStyle w:val="apple-converted-space"/>
          <w:color w:val="000000"/>
          <w:sz w:val="27"/>
          <w:szCs w:val="27"/>
        </w:rPr>
        <w:t> </w:t>
      </w:r>
      <w:r>
        <w:rPr>
          <w:i/>
          <w:iCs/>
          <w:color w:val="000000"/>
          <w:sz w:val="27"/>
          <w:szCs w:val="27"/>
        </w:rPr>
        <w:t>Оканч.</w:t>
      </w:r>
      <w:r>
        <w:rPr>
          <w:rStyle w:val="apple-converted-space"/>
          <w:color w:val="000000"/>
          <w:sz w:val="27"/>
          <w:szCs w:val="27"/>
        </w:rPr>
        <w:t> </w:t>
      </w:r>
      <w:r>
        <w:rPr>
          <w:color w:val="000000"/>
          <w:sz w:val="27"/>
          <w:szCs w:val="27"/>
        </w:rPr>
        <w:t>припелами</w:t>
      </w:r>
      <w:r>
        <w:rPr>
          <w:rStyle w:val="apple-converted-space"/>
          <w:color w:val="000000"/>
          <w:sz w:val="27"/>
          <w:szCs w:val="27"/>
        </w:rPr>
        <w:t> </w:t>
      </w:r>
      <w:r>
        <w:rPr>
          <w:i/>
          <w:iCs/>
          <w:color w:val="000000"/>
          <w:sz w:val="27"/>
          <w:szCs w:val="27"/>
        </w:rPr>
        <w:t>на 9 песни.</w:t>
      </w:r>
    </w:p>
    <w:p w:rsidR="00192B68" w:rsidRDefault="00192B68" w:rsidP="00BF7088">
      <w:pPr>
        <w:pStyle w:val="a4"/>
        <w:shd w:val="clear" w:color="auto" w:fill="FDFBE6"/>
        <w:ind w:firstLine="495"/>
        <w:jc w:val="both"/>
        <w:rPr>
          <w:color w:val="000000"/>
          <w:sz w:val="27"/>
          <w:szCs w:val="27"/>
        </w:rPr>
      </w:pPr>
      <w:r>
        <w:rPr>
          <w:color w:val="000000"/>
          <w:sz w:val="27"/>
          <w:szCs w:val="27"/>
        </w:rPr>
        <w:lastRenderedPageBreak/>
        <w:t>л. 324 об.</w:t>
      </w:r>
      <w:r>
        <w:rPr>
          <w:rStyle w:val="apple-converted-space"/>
          <w:color w:val="000000"/>
          <w:sz w:val="27"/>
          <w:szCs w:val="27"/>
        </w:rPr>
        <w:t> </w:t>
      </w:r>
      <w:r>
        <w:rPr>
          <w:i/>
          <w:iCs/>
          <w:color w:val="000000"/>
          <w:sz w:val="27"/>
          <w:szCs w:val="27"/>
        </w:rPr>
        <w:t>Лунник и Пасхалия, начин. от 6943 (1435) года.</w:t>
      </w:r>
    </w:p>
    <w:p w:rsidR="00192B68" w:rsidRDefault="00192B68" w:rsidP="00BF7088">
      <w:pPr>
        <w:pStyle w:val="a4"/>
        <w:shd w:val="clear" w:color="auto" w:fill="FDFBE6"/>
        <w:ind w:firstLine="495"/>
        <w:jc w:val="both"/>
        <w:rPr>
          <w:color w:val="000000"/>
          <w:sz w:val="27"/>
          <w:szCs w:val="27"/>
        </w:rPr>
      </w:pPr>
      <w:r>
        <w:rPr>
          <w:i/>
          <w:iCs/>
          <w:color w:val="000000"/>
          <w:sz w:val="27"/>
          <w:szCs w:val="27"/>
        </w:rPr>
        <w:t>Послесловие скороп. почерком, коим переписаны в ркп. ветхие листы:</w:t>
      </w:r>
      <w:r>
        <w:rPr>
          <w:rStyle w:val="apple-converted-space"/>
          <w:color w:val="000000"/>
          <w:sz w:val="27"/>
          <w:szCs w:val="27"/>
        </w:rPr>
        <w:t> </w:t>
      </w:r>
      <w:r>
        <w:rPr>
          <w:color w:val="000000"/>
          <w:sz w:val="27"/>
          <w:szCs w:val="27"/>
        </w:rPr>
        <w:t>148 (1639) года сентебря в 15 день сделана сия книга, глаголемая Полууставная, церкви чюдотворца Николы вотчины Стромынскаго монастыря села Коровицина при строителе старце Петре Пушечникове, а денги дал за дела(ни)е сей книги тоеже Стромынской волости деревни Погосту крестьянин Терентеи Олексеев сын прозвища Бочар, вкладу чюдотворцу Николе, по своих родителех. А переплетал сию книгу</w:t>
      </w:r>
      <w:r>
        <w:rPr>
          <w:rStyle w:val="apple-converted-space"/>
          <w:color w:val="000000"/>
          <w:sz w:val="27"/>
          <w:szCs w:val="27"/>
        </w:rPr>
        <w:t> </w:t>
      </w:r>
      <w:r>
        <w:rPr>
          <w:i/>
          <w:iCs/>
          <w:color w:val="000000"/>
          <w:sz w:val="27"/>
          <w:szCs w:val="27"/>
        </w:rPr>
        <w:t>(следуют сначала буквы, потом мелкие значки). Имя переплетчика скрытое в том и другом тайнописании, есть одно и тоже:</w:t>
      </w:r>
      <w:r>
        <w:rPr>
          <w:rStyle w:val="apple-converted-space"/>
          <w:color w:val="000000"/>
          <w:sz w:val="27"/>
          <w:szCs w:val="27"/>
        </w:rPr>
        <w:t> </w:t>
      </w:r>
      <w:r>
        <w:rPr>
          <w:color w:val="000000"/>
          <w:sz w:val="27"/>
          <w:szCs w:val="27"/>
        </w:rPr>
        <w:t>Кузма Фуръсов.</w:t>
      </w:r>
      <w:r>
        <w:rPr>
          <w:rStyle w:val="apple-converted-space"/>
          <w:color w:val="000000"/>
          <w:sz w:val="27"/>
          <w:szCs w:val="27"/>
        </w:rPr>
        <w:t> </w:t>
      </w:r>
      <w:r>
        <w:rPr>
          <w:i/>
          <w:iCs/>
          <w:color w:val="000000"/>
          <w:sz w:val="27"/>
          <w:szCs w:val="27"/>
        </w:rPr>
        <w:t>Ключ к последней, так называемой</w:t>
      </w:r>
      <w:r>
        <w:rPr>
          <w:rStyle w:val="apple-converted-space"/>
          <w:i/>
          <w:iCs/>
          <w:color w:val="000000"/>
          <w:sz w:val="27"/>
          <w:szCs w:val="27"/>
        </w:rPr>
        <w:t> </w:t>
      </w:r>
      <w:r>
        <w:rPr>
          <w:color w:val="000000"/>
          <w:sz w:val="27"/>
          <w:szCs w:val="27"/>
        </w:rPr>
        <w:t>мудрой литории</w:t>
      </w:r>
      <w:r>
        <w:rPr>
          <w:i/>
          <w:iCs/>
          <w:color w:val="000000"/>
          <w:sz w:val="27"/>
          <w:szCs w:val="27"/>
        </w:rPr>
        <w:t>, см. в Опис. Рум. Муз. стр. 545.</w:t>
      </w:r>
    </w:p>
    <w:p w:rsidR="00192B68" w:rsidRDefault="00192B68" w:rsidP="00BF7088">
      <w:pPr>
        <w:pStyle w:val="a4"/>
        <w:shd w:val="clear" w:color="auto" w:fill="FDFBE6"/>
        <w:ind w:firstLine="495"/>
        <w:jc w:val="both"/>
        <w:rPr>
          <w:color w:val="000000"/>
          <w:sz w:val="27"/>
          <w:szCs w:val="27"/>
        </w:rPr>
      </w:pPr>
      <w:r>
        <w:rPr>
          <w:i/>
          <w:iCs/>
          <w:color w:val="000000"/>
          <w:sz w:val="27"/>
          <w:szCs w:val="27"/>
        </w:rPr>
        <w:t>На первых листах внизу твердым почерком ХVІ века:</w:t>
      </w:r>
      <w:r>
        <w:rPr>
          <w:rStyle w:val="apple-converted-space"/>
          <w:color w:val="000000"/>
          <w:sz w:val="27"/>
          <w:szCs w:val="27"/>
        </w:rPr>
        <w:t> </w:t>
      </w:r>
      <w:r>
        <w:rPr>
          <w:color w:val="000000"/>
          <w:sz w:val="27"/>
          <w:szCs w:val="27"/>
        </w:rPr>
        <w:t>Полууставье Успения пречистыя Богородицы Стромынскаго монастыря.</w:t>
      </w:r>
    </w:p>
    <w:p w:rsidR="00192B68" w:rsidRDefault="00192B68" w:rsidP="00BF7088">
      <w:pPr>
        <w:pStyle w:val="a4"/>
        <w:shd w:val="clear" w:color="auto" w:fill="FDFBE6"/>
        <w:ind w:firstLine="495"/>
        <w:jc w:val="both"/>
        <w:rPr>
          <w:color w:val="000000"/>
          <w:sz w:val="27"/>
          <w:szCs w:val="27"/>
        </w:rPr>
      </w:pPr>
      <w:r>
        <w:rPr>
          <w:i/>
          <w:iCs/>
          <w:color w:val="000000"/>
          <w:sz w:val="27"/>
          <w:szCs w:val="27"/>
        </w:rPr>
        <w:t>В библиотеке Казанскаго Университета есть также Устав</w:t>
      </w:r>
      <w:r>
        <w:rPr>
          <w:rStyle w:val="apple-converted-space"/>
          <w:i/>
          <w:iCs/>
          <w:color w:val="000000"/>
          <w:sz w:val="27"/>
          <w:szCs w:val="27"/>
        </w:rPr>
        <w:t> </w:t>
      </w:r>
      <w:r>
        <w:rPr>
          <w:color w:val="000000"/>
          <w:sz w:val="27"/>
          <w:szCs w:val="27"/>
        </w:rPr>
        <w:t>– Око церковное,</w:t>
      </w:r>
      <w:r>
        <w:rPr>
          <w:rStyle w:val="apple-converted-space"/>
          <w:color w:val="000000"/>
          <w:sz w:val="27"/>
          <w:szCs w:val="27"/>
        </w:rPr>
        <w:t> </w:t>
      </w:r>
      <w:r>
        <w:rPr>
          <w:i/>
          <w:iCs/>
          <w:color w:val="000000"/>
          <w:sz w:val="27"/>
          <w:szCs w:val="27"/>
        </w:rPr>
        <w:t>написанный 1429 г</w:t>
      </w:r>
      <w:r>
        <w:rPr>
          <w:color w:val="000000"/>
          <w:sz w:val="27"/>
          <w:szCs w:val="27"/>
        </w:rPr>
        <w:t>. «в обители Св. Троицы Сергиева монастыря... повеленьем раба Божья игумена Саввы, рукою смирена инока Иона»,</w:t>
      </w:r>
      <w:r>
        <w:rPr>
          <w:rStyle w:val="apple-converted-space"/>
          <w:color w:val="000000"/>
          <w:sz w:val="27"/>
          <w:szCs w:val="27"/>
        </w:rPr>
        <w:t> </w:t>
      </w:r>
      <w:r>
        <w:rPr>
          <w:i/>
          <w:iCs/>
          <w:color w:val="000000"/>
          <w:sz w:val="27"/>
          <w:szCs w:val="27"/>
        </w:rPr>
        <w:t>(после якобы митр. московскаго, св. Ионы?). Зап. Археол. Общ. VIII, 271.</w:t>
      </w:r>
    </w:p>
    <w:p w:rsidR="00192B68" w:rsidRDefault="00192B68" w:rsidP="00BF7088">
      <w:pPr>
        <w:pStyle w:val="a4"/>
        <w:shd w:val="clear" w:color="auto" w:fill="FDFBE6"/>
        <w:ind w:firstLine="495"/>
        <w:jc w:val="both"/>
        <w:rPr>
          <w:color w:val="000000"/>
          <w:sz w:val="27"/>
          <w:szCs w:val="27"/>
        </w:rPr>
      </w:pPr>
      <w:r>
        <w:rPr>
          <w:color w:val="000000"/>
          <w:sz w:val="27"/>
          <w:szCs w:val="27"/>
        </w:rPr>
        <w:t>240. (1521.)</w:t>
      </w:r>
      <w:r>
        <w:rPr>
          <w:rStyle w:val="apple-converted-space"/>
          <w:color w:val="000000"/>
          <w:sz w:val="27"/>
          <w:szCs w:val="27"/>
        </w:rPr>
        <w:t> </w:t>
      </w:r>
      <w:hyperlink r:id="rId1133" w:history="1">
        <w:r>
          <w:rPr>
            <w:rStyle w:val="a3"/>
            <w:b/>
            <w:bCs/>
            <w:color w:val="BBAA44"/>
            <w:sz w:val="27"/>
            <w:szCs w:val="27"/>
            <w:bdr w:val="none" w:sz="0" w:space="0" w:color="auto" w:frame="1"/>
          </w:rPr>
          <w:t>Устав церковный</w:t>
        </w:r>
      </w:hyperlink>
      <w:r>
        <w:rPr>
          <w:color w:val="000000"/>
          <w:sz w:val="27"/>
          <w:szCs w:val="27"/>
        </w:rPr>
        <w:t>, поууст., ХV века, в четверть, 403 листа.</w:t>
      </w:r>
    </w:p>
    <w:p w:rsidR="00192B68" w:rsidRDefault="00192B68" w:rsidP="00BF7088">
      <w:pPr>
        <w:pStyle w:val="a4"/>
        <w:shd w:val="clear" w:color="auto" w:fill="FDFBE6"/>
        <w:ind w:firstLine="495"/>
        <w:jc w:val="both"/>
        <w:rPr>
          <w:color w:val="000000"/>
          <w:sz w:val="27"/>
          <w:szCs w:val="27"/>
        </w:rPr>
      </w:pPr>
      <w:r>
        <w:rPr>
          <w:i/>
          <w:iCs/>
          <w:color w:val="000000"/>
          <w:sz w:val="27"/>
          <w:szCs w:val="27"/>
        </w:rPr>
        <w:t>Сходен с предъид. № 239, в месяцеслове русские Святые упоминаются теже. Начальнаго листа с оглавлением недостает, прерывается из последования Пятидесятницы заглавием:</w:t>
      </w:r>
      <w:r>
        <w:rPr>
          <w:rStyle w:val="apple-converted-space"/>
          <w:color w:val="000000"/>
          <w:sz w:val="27"/>
          <w:szCs w:val="27"/>
        </w:rPr>
        <w:t> </w:t>
      </w:r>
      <w:r>
        <w:rPr>
          <w:color w:val="000000"/>
          <w:sz w:val="27"/>
          <w:szCs w:val="27"/>
        </w:rPr>
        <w:t>неделя всех Святых.</w:t>
      </w:r>
    </w:p>
    <w:p w:rsidR="00192B68" w:rsidRDefault="00192B68" w:rsidP="00BF7088">
      <w:pPr>
        <w:pStyle w:val="a4"/>
        <w:shd w:val="clear" w:color="auto" w:fill="FDFBE6"/>
        <w:ind w:firstLine="495"/>
        <w:jc w:val="both"/>
        <w:rPr>
          <w:color w:val="000000"/>
          <w:sz w:val="27"/>
          <w:szCs w:val="27"/>
        </w:rPr>
      </w:pPr>
      <w:r>
        <w:rPr>
          <w:color w:val="000000"/>
          <w:sz w:val="27"/>
          <w:szCs w:val="27"/>
        </w:rPr>
        <w:t>241. (1512.)</w:t>
      </w:r>
      <w:r>
        <w:rPr>
          <w:rStyle w:val="apple-converted-space"/>
          <w:color w:val="000000"/>
          <w:sz w:val="27"/>
          <w:szCs w:val="27"/>
        </w:rPr>
        <w:t> </w:t>
      </w:r>
      <w:hyperlink r:id="rId1134" w:history="1">
        <w:r>
          <w:rPr>
            <w:rStyle w:val="a3"/>
            <w:b/>
            <w:bCs/>
            <w:color w:val="BBAA44"/>
            <w:sz w:val="27"/>
            <w:szCs w:val="27"/>
            <w:bdr w:val="none" w:sz="0" w:space="0" w:color="auto" w:frame="1"/>
          </w:rPr>
          <w:t>Устав церковный</w:t>
        </w:r>
      </w:hyperlink>
      <w:r>
        <w:rPr>
          <w:color w:val="000000"/>
          <w:sz w:val="27"/>
          <w:szCs w:val="27"/>
        </w:rPr>
        <w:t>, полууст. крупный, средины ХVІ века, в лист, 395 листов. Заглавная заставка с золотом (слиняла) и с закладкой в рамке.</w:t>
      </w:r>
    </w:p>
    <w:p w:rsidR="00192B68" w:rsidRDefault="00192B68" w:rsidP="00BF7088">
      <w:pPr>
        <w:pStyle w:val="a4"/>
        <w:shd w:val="clear" w:color="auto" w:fill="FDFBE6"/>
        <w:ind w:firstLine="495"/>
        <w:jc w:val="both"/>
        <w:rPr>
          <w:color w:val="000000"/>
          <w:sz w:val="27"/>
          <w:szCs w:val="27"/>
        </w:rPr>
      </w:pPr>
      <w:r>
        <w:rPr>
          <w:i/>
          <w:iCs/>
          <w:color w:val="000000"/>
          <w:sz w:val="27"/>
          <w:szCs w:val="27"/>
        </w:rPr>
        <w:t>Также сходен с № 239. Пасхалии и Лунника в конце не приложено, за то в самом начале помещено:</w:t>
      </w:r>
      <w:r>
        <w:rPr>
          <w:rStyle w:val="apple-converted-space"/>
          <w:color w:val="000000"/>
          <w:sz w:val="27"/>
          <w:szCs w:val="27"/>
        </w:rPr>
        <w:t> </w:t>
      </w:r>
      <w:r>
        <w:rPr>
          <w:color w:val="000000"/>
          <w:sz w:val="27"/>
          <w:szCs w:val="27"/>
        </w:rPr>
        <w:t>Изложение соборное</w:t>
      </w:r>
      <w:r>
        <w:rPr>
          <w:rStyle w:val="apple-converted-space"/>
          <w:color w:val="000000"/>
          <w:sz w:val="27"/>
          <w:szCs w:val="27"/>
        </w:rPr>
        <w:t> </w:t>
      </w:r>
      <w:r>
        <w:rPr>
          <w:i/>
          <w:iCs/>
          <w:color w:val="000000"/>
          <w:sz w:val="27"/>
          <w:szCs w:val="27"/>
        </w:rPr>
        <w:t>(быв. 1547 г. февраля 26)</w:t>
      </w:r>
      <w:r>
        <w:rPr>
          <w:color w:val="000000"/>
          <w:sz w:val="27"/>
          <w:szCs w:val="27"/>
        </w:rPr>
        <w:t>Макария митрополита,</w:t>
      </w:r>
      <w:r>
        <w:rPr>
          <w:rStyle w:val="apple-converted-space"/>
          <w:color w:val="000000"/>
          <w:sz w:val="27"/>
          <w:szCs w:val="27"/>
        </w:rPr>
        <w:t> </w:t>
      </w:r>
      <w:r>
        <w:rPr>
          <w:i/>
          <w:iCs/>
          <w:color w:val="000000"/>
          <w:sz w:val="27"/>
          <w:szCs w:val="27"/>
        </w:rPr>
        <w:t>посланое игумену Серг. мон. Ионе (1545–1549г. )</w:t>
      </w:r>
      <w:r>
        <w:rPr>
          <w:color w:val="000000"/>
          <w:sz w:val="27"/>
          <w:szCs w:val="27"/>
        </w:rPr>
        <w:t>,</w:t>
      </w:r>
      <w:r>
        <w:rPr>
          <w:rStyle w:val="apple-converted-space"/>
          <w:i/>
          <w:iCs/>
          <w:color w:val="000000"/>
          <w:sz w:val="27"/>
          <w:szCs w:val="27"/>
        </w:rPr>
        <w:t> </w:t>
      </w:r>
      <w:r>
        <w:rPr>
          <w:i/>
          <w:iCs/>
          <w:color w:val="000000"/>
          <w:sz w:val="27"/>
          <w:szCs w:val="27"/>
        </w:rPr>
        <w:t>о повсеместном празновании четырнадцати новым Святым российской Церкви и о поместном девяти, во дни их памяти. В числе первых 14 между прочим положено:</w:t>
      </w:r>
      <w:r>
        <w:rPr>
          <w:rStyle w:val="apple-converted-space"/>
          <w:color w:val="000000"/>
          <w:sz w:val="27"/>
          <w:szCs w:val="27"/>
        </w:rPr>
        <w:t> </w:t>
      </w:r>
      <w:r>
        <w:rPr>
          <w:color w:val="000000"/>
          <w:sz w:val="27"/>
          <w:szCs w:val="27"/>
        </w:rPr>
        <w:t>декабр. 3-го Савве сторожевскому, апр. 17 Зосиме и Савватию соловецким –</w:t>
      </w:r>
      <w:r>
        <w:rPr>
          <w:rStyle w:val="apple-converted-space"/>
          <w:color w:val="000000"/>
          <w:sz w:val="27"/>
          <w:szCs w:val="27"/>
        </w:rPr>
        <w:t> </w:t>
      </w:r>
      <w:r>
        <w:rPr>
          <w:i/>
          <w:iCs/>
          <w:color w:val="000000"/>
          <w:sz w:val="27"/>
          <w:szCs w:val="27"/>
        </w:rPr>
        <w:t>обоим вместе</w:t>
      </w:r>
      <w:r>
        <w:rPr>
          <w:color w:val="000000"/>
          <w:sz w:val="27"/>
          <w:szCs w:val="27"/>
        </w:rPr>
        <w:t>, апр. 26 Никите архиеп. новгородскому, ноябр. 23 В. Князю Александру Невскому. –</w:t>
      </w:r>
      <w:r>
        <w:rPr>
          <w:rStyle w:val="apple-converted-space"/>
          <w:color w:val="000000"/>
          <w:sz w:val="27"/>
          <w:szCs w:val="27"/>
        </w:rPr>
        <w:t> </w:t>
      </w:r>
      <w:r>
        <w:rPr>
          <w:i/>
          <w:iCs/>
          <w:color w:val="000000"/>
          <w:sz w:val="27"/>
          <w:szCs w:val="27"/>
        </w:rPr>
        <w:t>Срав. Истор. Карамз. изд. 3, т. 9, прим. 84; Акты Археогр. Экспед. т. I. № 213.</w:t>
      </w:r>
    </w:p>
    <w:p w:rsidR="00192B68" w:rsidRDefault="00192B68" w:rsidP="00BF7088">
      <w:pPr>
        <w:pStyle w:val="a4"/>
        <w:shd w:val="clear" w:color="auto" w:fill="FDFBE6"/>
        <w:ind w:firstLine="495"/>
        <w:jc w:val="both"/>
        <w:rPr>
          <w:color w:val="000000"/>
          <w:sz w:val="27"/>
          <w:szCs w:val="27"/>
        </w:rPr>
      </w:pPr>
      <w:r>
        <w:rPr>
          <w:color w:val="000000"/>
          <w:sz w:val="27"/>
          <w:szCs w:val="27"/>
        </w:rPr>
        <w:t>242. (1513.)</w:t>
      </w:r>
      <w:r>
        <w:rPr>
          <w:rStyle w:val="apple-converted-space"/>
          <w:color w:val="000000"/>
          <w:sz w:val="27"/>
          <w:szCs w:val="27"/>
        </w:rPr>
        <w:t> </w:t>
      </w:r>
      <w:hyperlink r:id="rId1135" w:history="1">
        <w:r>
          <w:rPr>
            <w:rStyle w:val="a3"/>
            <w:b/>
            <w:bCs/>
            <w:color w:val="BBAA44"/>
            <w:sz w:val="27"/>
            <w:szCs w:val="27"/>
            <w:bdr w:val="none" w:sz="0" w:space="0" w:color="auto" w:frame="1"/>
          </w:rPr>
          <w:t>Устав церковный</w:t>
        </w:r>
      </w:hyperlink>
      <w:r>
        <w:rPr>
          <w:color w:val="000000"/>
          <w:sz w:val="27"/>
          <w:szCs w:val="27"/>
        </w:rPr>
        <w:t>, полууст. четкий, первой полов. ХVІ века, в лист, 585 листов, заставки с красками и золотом изящны.</w:t>
      </w:r>
    </w:p>
    <w:p w:rsidR="00192B68" w:rsidRDefault="00192B68" w:rsidP="00BF7088">
      <w:pPr>
        <w:pStyle w:val="a4"/>
        <w:shd w:val="clear" w:color="auto" w:fill="FDFBE6"/>
        <w:ind w:firstLine="495"/>
        <w:jc w:val="both"/>
        <w:rPr>
          <w:color w:val="000000"/>
          <w:sz w:val="27"/>
          <w:szCs w:val="27"/>
        </w:rPr>
      </w:pPr>
      <w:r>
        <w:rPr>
          <w:color w:val="000000"/>
          <w:sz w:val="27"/>
          <w:szCs w:val="27"/>
        </w:rPr>
        <w:t>л. 9. Устав церковней службе, иже в Иерусалиме святыя лавры препод. и богоносн. отца нашего Савы, имея всю службу и устав церковный; сий же устав и служба бывает (и) в прочих, сущих в Иерусалиме, честных монастырех.</w:t>
      </w:r>
      <w:r>
        <w:rPr>
          <w:rStyle w:val="apple-converted-space"/>
          <w:color w:val="000000"/>
          <w:sz w:val="27"/>
          <w:szCs w:val="27"/>
        </w:rPr>
        <w:t> </w:t>
      </w:r>
      <w:r>
        <w:rPr>
          <w:i/>
          <w:iCs/>
          <w:color w:val="000000"/>
          <w:sz w:val="27"/>
          <w:szCs w:val="27"/>
        </w:rPr>
        <w:t>Глав 44, впереди оглавление и предисловие о тщательном хранении Устава.</w:t>
      </w:r>
    </w:p>
    <w:p w:rsidR="00192B68" w:rsidRDefault="00192B68" w:rsidP="00BF7088">
      <w:pPr>
        <w:pStyle w:val="a4"/>
        <w:shd w:val="clear" w:color="auto" w:fill="FDFBE6"/>
        <w:ind w:firstLine="495"/>
        <w:jc w:val="both"/>
        <w:rPr>
          <w:color w:val="000000"/>
          <w:sz w:val="27"/>
          <w:szCs w:val="27"/>
        </w:rPr>
      </w:pPr>
      <w:r>
        <w:rPr>
          <w:color w:val="000000"/>
          <w:sz w:val="27"/>
          <w:szCs w:val="27"/>
        </w:rPr>
        <w:t>л. 94. Последование церковнаго пения и събраниа по уставу иже в Иерусалиме святыя лавры препод. и богоносн. отца нашего Савы.</w:t>
      </w:r>
      <w:r>
        <w:rPr>
          <w:rStyle w:val="apple-converted-space"/>
          <w:color w:val="000000"/>
          <w:sz w:val="27"/>
          <w:szCs w:val="27"/>
        </w:rPr>
        <w:t> </w:t>
      </w:r>
      <w:r>
        <w:rPr>
          <w:i/>
          <w:iCs/>
          <w:color w:val="000000"/>
          <w:sz w:val="27"/>
          <w:szCs w:val="27"/>
        </w:rPr>
        <w:t xml:space="preserve">Расположено по дням начин. с сентября. Кроме праздников и Святых показанных под № 239 в сем месяцеслове встречаются еще след: 20 сент., Вел. Князь Михаил черниговский и боярин его Феодор; 25, препод. Сергий радонежский чудотворец; 19 окт., препод. Иоанн рыльский; 27, Арсений архиеп. сербский; </w:t>
      </w:r>
      <w:r>
        <w:rPr>
          <w:i/>
          <w:iCs/>
          <w:color w:val="000000"/>
          <w:sz w:val="27"/>
          <w:szCs w:val="27"/>
        </w:rPr>
        <w:lastRenderedPageBreak/>
        <w:t>14 генв., Савва первый архиеп. сербский; 12 февр., Алексий митр. всея России; 4 марта, в выноске тоюже рукою:</w:t>
      </w:r>
      <w:r>
        <w:rPr>
          <w:rStyle w:val="apple-converted-space"/>
          <w:color w:val="000000"/>
          <w:sz w:val="27"/>
          <w:szCs w:val="27"/>
        </w:rPr>
        <w:t> </w:t>
      </w:r>
      <w:r>
        <w:rPr>
          <w:color w:val="000000"/>
          <w:sz w:val="27"/>
          <w:szCs w:val="27"/>
        </w:rPr>
        <w:t>Пренесение мощем препод. Феодора смоленскаго и ярославскаго. Далее в ряду показано: 20 маия, Обретение мощей Алексеа архиеп. киевскаго и всеа Руси; 5 июля, Пренесение честных мощей препод. отца нашего игумена Сергиа чюдотворца маковийскаго честныа обители Святыа Троица; 10 июля, память препод. и богоносн. отца Антониа первоначальника печерскаго монастыря иже в Киеве; 12, Препод. Олгы, матере св. Владимера; 24 августа, Пренесение мощей св. Петра митр. киевскаго и всея Руси; 26, Последование похвално в Стретение иконы пресв. Богородицы Владимерскыа.</w:t>
      </w:r>
      <w:r>
        <w:rPr>
          <w:rStyle w:val="apple-converted-space"/>
          <w:color w:val="000000"/>
          <w:sz w:val="27"/>
          <w:szCs w:val="27"/>
        </w:rPr>
        <w:t> </w:t>
      </w:r>
      <w:r>
        <w:rPr>
          <w:i/>
          <w:iCs/>
          <w:color w:val="000000"/>
          <w:sz w:val="27"/>
          <w:szCs w:val="27"/>
        </w:rPr>
        <w:t>Вслед за месяцесловом особо помещены тропари и кондаки Святым, наиболее русским, с надписью:</w:t>
      </w:r>
    </w:p>
    <w:p w:rsidR="00192B68" w:rsidRDefault="00192B68" w:rsidP="00BF7088">
      <w:pPr>
        <w:pStyle w:val="a4"/>
        <w:shd w:val="clear" w:color="auto" w:fill="FDFBE6"/>
        <w:ind w:firstLine="495"/>
        <w:jc w:val="both"/>
        <w:rPr>
          <w:color w:val="000000"/>
          <w:sz w:val="27"/>
          <w:szCs w:val="27"/>
        </w:rPr>
      </w:pPr>
      <w:r>
        <w:rPr>
          <w:color w:val="000000"/>
          <w:sz w:val="27"/>
          <w:szCs w:val="27"/>
        </w:rPr>
        <w:t>л. 330–338. Сент. 19, Память великых чюдотворець князей ярославскых Феодора и Давида и Костянтина. Маия 23, Память препод. отца нашего Никиты Стлъпника переславскаго. (</w:t>
      </w:r>
      <w:r>
        <w:rPr>
          <w:i/>
          <w:iCs/>
          <w:color w:val="000000"/>
          <w:sz w:val="27"/>
          <w:szCs w:val="27"/>
        </w:rPr>
        <w:t>Им показан и устав службы</w:t>
      </w:r>
      <w:r>
        <w:rPr>
          <w:color w:val="000000"/>
          <w:sz w:val="27"/>
          <w:szCs w:val="27"/>
        </w:rPr>
        <w:t>). Окт. 16, Память препод. отца нашего Андрея уродиваго Христа ради. Окт. 21. Пренесение мощем св. Илариона епископа меглинскаго. Ноябр. 14, Иже в святых отца нашего Григория архиеп. селунскаго. Ноябр. 27, Знамение пресв. Богородица в Новеграде. Декаб. 15, Иже в святых отца нашего и исповедника Стефана архиеп. сурожскаго. Февр. 11, Препод. отца нашего Димитриа иже на Прилуце (вологодскаго). Февр. 13, Препод. отца нашего Симеона сербьскаго, новаго мироточца. Февр. 14, Св. отца нашего Кирила философа, учителя Словеном и Болгаром, иже преложи рускую грамоту с греческыа. Март. 11, Преставление иже в святых отца нашего Евфимиа, архиеп. новгородскаго. Апр. 14, Св. новоявленых мученик Антония, Иоана и Еустафиа. Апр. 26, Память иже в святых отца нашего Стефана епископа Перми. Маия 28, Иже в святых отца нашего Игнатиа епископа ростовскаго и чюдотворца. Июня 9, Препод. отца нашего Кирила белоозерскаго игумена бывша обители пресв. Владычица нашя Богородица честнаго ея Успениа. Июня 2, Св. мученика Иоанна Новаго, иже в Беле граде мучившагося.</w:t>
      </w:r>
    </w:p>
    <w:p w:rsidR="00192B68" w:rsidRDefault="00192B68" w:rsidP="00BF7088">
      <w:pPr>
        <w:pStyle w:val="a4"/>
        <w:shd w:val="clear" w:color="auto" w:fill="FDFBE6"/>
        <w:ind w:firstLine="495"/>
        <w:jc w:val="both"/>
        <w:rPr>
          <w:color w:val="000000"/>
          <w:sz w:val="27"/>
          <w:szCs w:val="27"/>
        </w:rPr>
      </w:pPr>
      <w:r>
        <w:rPr>
          <w:color w:val="000000"/>
          <w:sz w:val="27"/>
          <w:szCs w:val="27"/>
        </w:rPr>
        <w:t>л. 339. Богородичны поемыя на слава и ныне по тропарих Святым.</w:t>
      </w:r>
    </w:p>
    <w:p w:rsidR="00192B68" w:rsidRDefault="00192B68" w:rsidP="00BF7088">
      <w:pPr>
        <w:pStyle w:val="a4"/>
        <w:shd w:val="clear" w:color="auto" w:fill="FDFBE6"/>
        <w:ind w:firstLine="495"/>
        <w:jc w:val="both"/>
        <w:rPr>
          <w:color w:val="000000"/>
          <w:sz w:val="27"/>
          <w:szCs w:val="27"/>
        </w:rPr>
      </w:pPr>
      <w:r>
        <w:rPr>
          <w:color w:val="000000"/>
          <w:sz w:val="27"/>
          <w:szCs w:val="27"/>
        </w:rPr>
        <w:t>л. 340 об. Указ оставшим апостолом и евангелием непразнуемым Святым.</w:t>
      </w:r>
      <w:r>
        <w:rPr>
          <w:rStyle w:val="apple-converted-space"/>
          <w:color w:val="000000"/>
          <w:sz w:val="27"/>
          <w:szCs w:val="27"/>
        </w:rPr>
        <w:t> </w:t>
      </w:r>
      <w:r>
        <w:rPr>
          <w:i/>
          <w:iCs/>
          <w:color w:val="000000"/>
          <w:sz w:val="27"/>
          <w:szCs w:val="27"/>
        </w:rPr>
        <w:t>Потом:</w:t>
      </w:r>
      <w:r>
        <w:rPr>
          <w:rStyle w:val="apple-converted-space"/>
          <w:color w:val="000000"/>
          <w:sz w:val="27"/>
          <w:szCs w:val="27"/>
        </w:rPr>
        <w:t> </w:t>
      </w:r>
      <w:r>
        <w:rPr>
          <w:color w:val="000000"/>
          <w:sz w:val="27"/>
          <w:szCs w:val="27"/>
        </w:rPr>
        <w:t>Апостолы и Евангелиа на различныа потребы церковныа.</w:t>
      </w:r>
    </w:p>
    <w:p w:rsidR="00192B68" w:rsidRDefault="00192B68" w:rsidP="00BF7088">
      <w:pPr>
        <w:pStyle w:val="a4"/>
        <w:shd w:val="clear" w:color="auto" w:fill="FDFBE6"/>
        <w:ind w:firstLine="495"/>
        <w:jc w:val="both"/>
        <w:rPr>
          <w:color w:val="000000"/>
          <w:sz w:val="27"/>
          <w:szCs w:val="27"/>
        </w:rPr>
      </w:pPr>
      <w:r>
        <w:rPr>
          <w:color w:val="000000"/>
          <w:sz w:val="27"/>
          <w:szCs w:val="27"/>
        </w:rPr>
        <w:t>л. 346.</w:t>
      </w:r>
      <w:r>
        <w:rPr>
          <w:rStyle w:val="apple-converted-space"/>
          <w:color w:val="000000"/>
          <w:sz w:val="27"/>
          <w:szCs w:val="27"/>
        </w:rPr>
        <w:t> </w:t>
      </w:r>
      <w:r>
        <w:rPr>
          <w:i/>
          <w:iCs/>
          <w:color w:val="000000"/>
          <w:sz w:val="27"/>
          <w:szCs w:val="27"/>
        </w:rPr>
        <w:t>Последование Четыредесятницы и Пятидесятницы, без надписи.</w:t>
      </w:r>
    </w:p>
    <w:p w:rsidR="00192B68" w:rsidRDefault="00192B68" w:rsidP="00BF7088">
      <w:pPr>
        <w:pStyle w:val="a4"/>
        <w:shd w:val="clear" w:color="auto" w:fill="FDFBE6"/>
        <w:ind w:firstLine="495"/>
        <w:jc w:val="both"/>
        <w:rPr>
          <w:color w:val="000000"/>
          <w:sz w:val="27"/>
          <w:szCs w:val="27"/>
        </w:rPr>
      </w:pPr>
      <w:r>
        <w:rPr>
          <w:color w:val="000000"/>
          <w:sz w:val="27"/>
          <w:szCs w:val="27"/>
        </w:rPr>
        <w:t>л. 480. Главы Марка иеромонаха списанию трудолюбезному о неведомых Уставу.</w:t>
      </w:r>
      <w:r>
        <w:rPr>
          <w:rStyle w:val="apple-converted-space"/>
          <w:color w:val="000000"/>
          <w:sz w:val="27"/>
          <w:szCs w:val="27"/>
        </w:rPr>
        <w:t> </w:t>
      </w:r>
      <w:r>
        <w:rPr>
          <w:i/>
          <w:iCs/>
          <w:color w:val="000000"/>
          <w:sz w:val="27"/>
          <w:szCs w:val="27"/>
        </w:rPr>
        <w:t>Глав 86, а в оглавлении, впереди приложенном, показано 81. Главу 82 составляет устав 29 августа.</w:t>
      </w:r>
    </w:p>
    <w:p w:rsidR="00192B68" w:rsidRDefault="00192B68" w:rsidP="00BF7088">
      <w:pPr>
        <w:pStyle w:val="a4"/>
        <w:shd w:val="clear" w:color="auto" w:fill="FDFBE6"/>
        <w:ind w:firstLine="495"/>
        <w:jc w:val="both"/>
        <w:rPr>
          <w:color w:val="000000"/>
          <w:sz w:val="27"/>
          <w:szCs w:val="27"/>
        </w:rPr>
      </w:pPr>
      <w:r>
        <w:rPr>
          <w:color w:val="000000"/>
          <w:sz w:val="27"/>
          <w:szCs w:val="27"/>
        </w:rPr>
        <w:t>л. 554. Глава 83. О тропарих на вечернех препраздньственых и попраздньственых и святым и днем всея неделя.</w:t>
      </w:r>
    </w:p>
    <w:p w:rsidR="00192B68" w:rsidRDefault="00192B68" w:rsidP="00BF7088">
      <w:pPr>
        <w:pStyle w:val="a4"/>
        <w:shd w:val="clear" w:color="auto" w:fill="FDFBE6"/>
        <w:ind w:firstLine="495"/>
        <w:jc w:val="both"/>
        <w:rPr>
          <w:color w:val="000000"/>
          <w:sz w:val="27"/>
          <w:szCs w:val="27"/>
        </w:rPr>
      </w:pPr>
      <w:r>
        <w:rPr>
          <w:color w:val="000000"/>
          <w:sz w:val="27"/>
          <w:szCs w:val="27"/>
        </w:rPr>
        <w:t>л. 555. Глава 84. О тропарих Святым и о первых Богородичнох, како глаголются.</w:t>
      </w:r>
    </w:p>
    <w:p w:rsidR="00192B68" w:rsidRDefault="00192B68" w:rsidP="00BF7088">
      <w:pPr>
        <w:pStyle w:val="a4"/>
        <w:shd w:val="clear" w:color="auto" w:fill="FDFBE6"/>
        <w:ind w:firstLine="495"/>
        <w:jc w:val="both"/>
        <w:rPr>
          <w:color w:val="000000"/>
          <w:sz w:val="27"/>
          <w:szCs w:val="27"/>
        </w:rPr>
      </w:pPr>
      <w:r>
        <w:rPr>
          <w:color w:val="000000"/>
          <w:sz w:val="27"/>
          <w:szCs w:val="27"/>
        </w:rPr>
        <w:t>л. 555 об. Глава 85. О святемь празднуемемь на 8, сиречь емуже поется канон на 8, аще приключится в среду или в пяток</w:t>
      </w:r>
      <w:r>
        <w:rPr>
          <w:rStyle w:val="apple-converted-space"/>
          <w:color w:val="000000"/>
          <w:sz w:val="27"/>
          <w:szCs w:val="27"/>
        </w:rPr>
        <w:t> </w:t>
      </w:r>
      <w:r>
        <w:rPr>
          <w:i/>
          <w:iCs/>
          <w:color w:val="000000"/>
          <w:sz w:val="27"/>
          <w:szCs w:val="27"/>
        </w:rPr>
        <w:t>и проч.</w:t>
      </w:r>
    </w:p>
    <w:p w:rsidR="00192B68" w:rsidRDefault="00192B68" w:rsidP="00BF7088">
      <w:pPr>
        <w:pStyle w:val="a4"/>
        <w:shd w:val="clear" w:color="auto" w:fill="FDFBE6"/>
        <w:ind w:firstLine="495"/>
        <w:jc w:val="both"/>
        <w:rPr>
          <w:color w:val="000000"/>
          <w:sz w:val="27"/>
          <w:szCs w:val="27"/>
        </w:rPr>
      </w:pPr>
      <w:r>
        <w:rPr>
          <w:color w:val="000000"/>
          <w:sz w:val="27"/>
          <w:szCs w:val="27"/>
        </w:rPr>
        <w:t>л. 556. Глава 86. О еже когда стихологосуется Честнейша.</w:t>
      </w:r>
      <w:r>
        <w:rPr>
          <w:rStyle w:val="apple-converted-space"/>
          <w:color w:val="000000"/>
          <w:sz w:val="27"/>
          <w:szCs w:val="27"/>
        </w:rPr>
        <w:t> </w:t>
      </w:r>
      <w:r>
        <w:rPr>
          <w:i/>
          <w:iCs/>
          <w:color w:val="000000"/>
          <w:sz w:val="27"/>
          <w:szCs w:val="27"/>
        </w:rPr>
        <w:t>На конце:</w:t>
      </w:r>
      <w:r>
        <w:rPr>
          <w:rStyle w:val="apple-converted-space"/>
          <w:color w:val="000000"/>
          <w:sz w:val="27"/>
          <w:szCs w:val="27"/>
        </w:rPr>
        <w:t> </w:t>
      </w:r>
      <w:r>
        <w:rPr>
          <w:color w:val="000000"/>
          <w:sz w:val="27"/>
          <w:szCs w:val="27"/>
        </w:rPr>
        <w:t>Сице в келиах правило неумеющим грамоты.</w:t>
      </w:r>
    </w:p>
    <w:p w:rsidR="00192B68" w:rsidRDefault="00192B68" w:rsidP="00BF7088">
      <w:pPr>
        <w:pStyle w:val="a4"/>
        <w:shd w:val="clear" w:color="auto" w:fill="FDFBE6"/>
        <w:ind w:firstLine="495"/>
        <w:jc w:val="both"/>
        <w:rPr>
          <w:color w:val="000000"/>
          <w:sz w:val="27"/>
          <w:szCs w:val="27"/>
        </w:rPr>
      </w:pPr>
      <w:r>
        <w:rPr>
          <w:color w:val="000000"/>
          <w:sz w:val="27"/>
          <w:szCs w:val="27"/>
        </w:rPr>
        <w:t>л. 558.</w:t>
      </w:r>
      <w:r>
        <w:rPr>
          <w:rStyle w:val="apple-converted-space"/>
          <w:color w:val="000000"/>
          <w:sz w:val="27"/>
          <w:szCs w:val="27"/>
        </w:rPr>
        <w:t> </w:t>
      </w:r>
      <w:r>
        <w:rPr>
          <w:i/>
          <w:iCs/>
          <w:color w:val="000000"/>
          <w:sz w:val="27"/>
          <w:szCs w:val="27"/>
        </w:rPr>
        <w:t>Помазание одних воскресных чтений из Апостола и Евангелия (на утрени и литургии) с означением гласов и замечанием, что под № 66 л. 465.</w:t>
      </w:r>
    </w:p>
    <w:p w:rsidR="00192B68" w:rsidRDefault="00192B68" w:rsidP="00BF7088">
      <w:pPr>
        <w:pStyle w:val="a4"/>
        <w:shd w:val="clear" w:color="auto" w:fill="FDFBE6"/>
        <w:ind w:firstLine="495"/>
        <w:jc w:val="both"/>
        <w:rPr>
          <w:color w:val="000000"/>
          <w:sz w:val="27"/>
          <w:szCs w:val="27"/>
        </w:rPr>
      </w:pPr>
      <w:r>
        <w:rPr>
          <w:color w:val="000000"/>
          <w:sz w:val="27"/>
          <w:szCs w:val="27"/>
        </w:rPr>
        <w:lastRenderedPageBreak/>
        <w:t>л. 560. Тропари въскресны и ипакои и прокимены въскресны на утрении пред Евангелием, и ини прокимени апостолом въскресным, и аллилуиа на литургиах неделных, осми гласом.</w:t>
      </w:r>
    </w:p>
    <w:p w:rsidR="00192B68" w:rsidRDefault="00192B68" w:rsidP="00BF7088">
      <w:pPr>
        <w:pStyle w:val="a4"/>
        <w:shd w:val="clear" w:color="auto" w:fill="FDFBE6"/>
        <w:ind w:firstLine="495"/>
        <w:jc w:val="both"/>
        <w:rPr>
          <w:color w:val="000000"/>
          <w:sz w:val="27"/>
          <w:szCs w:val="27"/>
        </w:rPr>
      </w:pPr>
      <w:r>
        <w:rPr>
          <w:color w:val="000000"/>
          <w:sz w:val="27"/>
          <w:szCs w:val="27"/>
        </w:rPr>
        <w:t>л. 566. Тропари и кондакы и светилна дневныа, и сказание иже на литургиах прокименом, и апостолом, и аллилугиарем, и евангелием и причастном всеа седмица.</w:t>
      </w:r>
    </w:p>
    <w:p w:rsidR="00192B68" w:rsidRDefault="00192B68" w:rsidP="00BF7088">
      <w:pPr>
        <w:pStyle w:val="a4"/>
        <w:shd w:val="clear" w:color="auto" w:fill="FDFBE6"/>
        <w:ind w:firstLine="495"/>
        <w:jc w:val="both"/>
        <w:rPr>
          <w:color w:val="000000"/>
          <w:sz w:val="27"/>
          <w:szCs w:val="27"/>
        </w:rPr>
      </w:pPr>
      <w:r>
        <w:rPr>
          <w:color w:val="000000"/>
          <w:sz w:val="27"/>
          <w:szCs w:val="27"/>
        </w:rPr>
        <w:t>л. 570 об. Тропари въскресны иже поются по непорочнах в вся неделя всего лета.</w:t>
      </w:r>
    </w:p>
    <w:p w:rsidR="00192B68" w:rsidRDefault="00192B68" w:rsidP="00BF7088">
      <w:pPr>
        <w:pStyle w:val="a4"/>
        <w:shd w:val="clear" w:color="auto" w:fill="FDFBE6"/>
        <w:ind w:firstLine="495"/>
        <w:jc w:val="both"/>
        <w:rPr>
          <w:color w:val="000000"/>
          <w:sz w:val="27"/>
          <w:szCs w:val="27"/>
        </w:rPr>
      </w:pPr>
      <w:r>
        <w:rPr>
          <w:color w:val="000000"/>
          <w:sz w:val="27"/>
          <w:szCs w:val="27"/>
        </w:rPr>
        <w:t>л. 571. Пениа троичнаа, их же поем в Великый пост и в прочиа посты.</w:t>
      </w:r>
    </w:p>
    <w:p w:rsidR="00192B68" w:rsidRDefault="00192B68" w:rsidP="00BF7088">
      <w:pPr>
        <w:pStyle w:val="a4"/>
        <w:shd w:val="clear" w:color="auto" w:fill="FDFBE6"/>
        <w:ind w:firstLine="495"/>
        <w:jc w:val="both"/>
        <w:rPr>
          <w:color w:val="000000"/>
          <w:sz w:val="27"/>
          <w:szCs w:val="27"/>
        </w:rPr>
      </w:pPr>
      <w:r>
        <w:rPr>
          <w:color w:val="000000"/>
          <w:sz w:val="27"/>
          <w:szCs w:val="27"/>
        </w:rPr>
        <w:t>л. 575. Како длъжно иерею отпуст творити на каждо день през всю неделю и на праздникы всего лета.</w:t>
      </w:r>
    </w:p>
    <w:p w:rsidR="00192B68" w:rsidRDefault="00192B68" w:rsidP="00BF7088">
      <w:pPr>
        <w:pStyle w:val="a4"/>
        <w:shd w:val="clear" w:color="auto" w:fill="FDFBE6"/>
        <w:ind w:firstLine="495"/>
        <w:jc w:val="both"/>
        <w:rPr>
          <w:color w:val="000000"/>
          <w:sz w:val="27"/>
          <w:szCs w:val="27"/>
        </w:rPr>
      </w:pPr>
      <w:r>
        <w:rPr>
          <w:i/>
          <w:iCs/>
          <w:color w:val="000000"/>
          <w:sz w:val="27"/>
          <w:szCs w:val="27"/>
        </w:rPr>
        <w:t>С л. 580 следует устав службы на некоторые дни, именно:</w:t>
      </w:r>
      <w:r>
        <w:rPr>
          <w:rStyle w:val="apple-converted-space"/>
          <w:color w:val="000000"/>
          <w:sz w:val="27"/>
          <w:szCs w:val="27"/>
        </w:rPr>
        <w:t> </w:t>
      </w:r>
      <w:r>
        <w:rPr>
          <w:color w:val="000000"/>
          <w:sz w:val="27"/>
          <w:szCs w:val="27"/>
        </w:rPr>
        <w:t>Ноябр. 17, Иже в святых отца нашего Григория и память препод. Никона</w:t>
      </w:r>
      <w:r>
        <w:rPr>
          <w:i/>
          <w:iCs/>
          <w:color w:val="000000"/>
          <w:sz w:val="27"/>
          <w:szCs w:val="27"/>
        </w:rPr>
        <w:t>(радонежскаго. След. память препод. Никона празновалась еще до москов. Собора, бывшаго 1547 г., потому что из Святых, канонизованных на том Соборе, в списки сем никто кроме его не упоминается)</w:t>
      </w:r>
      <w:r>
        <w:rPr>
          <w:color w:val="000000"/>
          <w:sz w:val="27"/>
          <w:szCs w:val="27"/>
        </w:rPr>
        <w:t>. Дек. 15, Иже в святых отца нашего Стефана архиеп. сурожскаго. Февр. 11, Препод. отца нашего Димитриа на Прилуце. Маия 15, Иже в святых отца нашего Исаии епископа ростовскаго; Маия 28, Игнатиа епископа ростовскаго. Июня 9, Препод. отца нашего Кирила иже на Беле езере. Июля 20, Св. пророка Ильи. Августа 16, Еже от Едеса пренесение св. Убруса.</w:t>
      </w:r>
      <w:r>
        <w:rPr>
          <w:rStyle w:val="apple-converted-space"/>
          <w:color w:val="000000"/>
          <w:sz w:val="27"/>
          <w:szCs w:val="27"/>
        </w:rPr>
        <w:t> </w:t>
      </w:r>
      <w:r>
        <w:rPr>
          <w:i/>
          <w:iCs/>
          <w:color w:val="000000"/>
          <w:sz w:val="27"/>
          <w:szCs w:val="27"/>
        </w:rPr>
        <w:t>Тут же:</w:t>
      </w:r>
      <w:r>
        <w:rPr>
          <w:rStyle w:val="apple-converted-space"/>
          <w:color w:val="000000"/>
          <w:sz w:val="27"/>
          <w:szCs w:val="27"/>
        </w:rPr>
        <w:t> </w:t>
      </w:r>
      <w:r>
        <w:rPr>
          <w:color w:val="000000"/>
          <w:sz w:val="27"/>
          <w:szCs w:val="27"/>
        </w:rPr>
        <w:t>Канон певаем за бездождие,</w:t>
      </w:r>
      <w:r>
        <w:rPr>
          <w:i/>
          <w:iCs/>
          <w:color w:val="000000"/>
          <w:sz w:val="27"/>
          <w:szCs w:val="27"/>
        </w:rPr>
        <w:t>затем</w:t>
      </w:r>
      <w:r>
        <w:rPr>
          <w:rStyle w:val="apple-converted-space"/>
          <w:i/>
          <w:iCs/>
          <w:color w:val="000000"/>
          <w:sz w:val="27"/>
          <w:szCs w:val="27"/>
        </w:rPr>
        <w:t> </w:t>
      </w:r>
      <w:r>
        <w:rPr>
          <w:color w:val="000000"/>
          <w:sz w:val="27"/>
          <w:szCs w:val="27"/>
        </w:rPr>
        <w:t>и о ведре. Маия 2, Пренесение честных мощей св. великых новоявленных мученик князей рускых обою брату по плоти Бориса и Глеба, в св. крещении Роман и Давид.</w:t>
      </w:r>
    </w:p>
    <w:p w:rsidR="00192B68" w:rsidRDefault="00192B68" w:rsidP="00BF7088">
      <w:pPr>
        <w:pStyle w:val="a4"/>
        <w:shd w:val="clear" w:color="auto" w:fill="FDFBE6"/>
        <w:ind w:firstLine="495"/>
        <w:jc w:val="both"/>
        <w:rPr>
          <w:color w:val="000000"/>
          <w:sz w:val="27"/>
          <w:szCs w:val="27"/>
        </w:rPr>
      </w:pPr>
      <w:r>
        <w:rPr>
          <w:color w:val="000000"/>
          <w:sz w:val="27"/>
          <w:szCs w:val="27"/>
        </w:rPr>
        <w:t>243. (1515.)</w:t>
      </w:r>
      <w:r>
        <w:rPr>
          <w:rStyle w:val="apple-converted-space"/>
          <w:color w:val="000000"/>
          <w:sz w:val="27"/>
          <w:szCs w:val="27"/>
        </w:rPr>
        <w:t> </w:t>
      </w:r>
      <w:hyperlink r:id="rId1136" w:history="1">
        <w:r>
          <w:rPr>
            <w:rStyle w:val="a3"/>
            <w:b/>
            <w:bCs/>
            <w:color w:val="BBAA44"/>
            <w:sz w:val="27"/>
            <w:szCs w:val="27"/>
            <w:bdr w:val="none" w:sz="0" w:space="0" w:color="auto" w:frame="1"/>
          </w:rPr>
          <w:t>Устав церковный</w:t>
        </w:r>
      </w:hyperlink>
      <w:r>
        <w:rPr>
          <w:color w:val="000000"/>
          <w:sz w:val="27"/>
          <w:szCs w:val="27"/>
        </w:rPr>
        <w:t>, полууст., первой полов. ХVІ века, в лист, 372 листа.</w:t>
      </w:r>
    </w:p>
    <w:p w:rsidR="00192B68" w:rsidRDefault="00192B68" w:rsidP="00BF7088">
      <w:pPr>
        <w:pStyle w:val="a4"/>
        <w:shd w:val="clear" w:color="auto" w:fill="FDFBE6"/>
        <w:ind w:firstLine="495"/>
        <w:jc w:val="both"/>
        <w:rPr>
          <w:color w:val="000000"/>
          <w:sz w:val="27"/>
          <w:szCs w:val="27"/>
        </w:rPr>
      </w:pPr>
      <w:r>
        <w:rPr>
          <w:i/>
          <w:iCs/>
          <w:color w:val="000000"/>
          <w:sz w:val="27"/>
          <w:szCs w:val="27"/>
        </w:rPr>
        <w:t>В главных частях сходен с предъид. № 242, месяцеслов сокращеннее не смотря на то, что внесены в оный некоторые из Святых, особо помещенных там. Статей, следующих за Марковыми главами, коих 81, в сем списке нет. К концу ркп. приложен:</w:t>
      </w:r>
    </w:p>
    <w:p w:rsidR="00192B68" w:rsidRDefault="00192B68" w:rsidP="00BF7088">
      <w:pPr>
        <w:pStyle w:val="a4"/>
        <w:shd w:val="clear" w:color="auto" w:fill="FDFBE6"/>
        <w:ind w:firstLine="495"/>
        <w:jc w:val="both"/>
        <w:rPr>
          <w:color w:val="000000"/>
          <w:sz w:val="27"/>
          <w:szCs w:val="27"/>
        </w:rPr>
      </w:pPr>
      <w:r>
        <w:rPr>
          <w:color w:val="000000"/>
          <w:sz w:val="27"/>
          <w:szCs w:val="27"/>
        </w:rPr>
        <w:t>л. 343 об. Часословець, имеяй службу нощную и дневьную, по уставу иже в Иерусалиме лавры св. отца нашего Савы.</w:t>
      </w:r>
    </w:p>
    <w:p w:rsidR="00192B68" w:rsidRDefault="00192B68" w:rsidP="00BF7088">
      <w:pPr>
        <w:pStyle w:val="a4"/>
        <w:shd w:val="clear" w:color="auto" w:fill="FDFBE6"/>
        <w:ind w:firstLine="495"/>
        <w:jc w:val="both"/>
        <w:rPr>
          <w:color w:val="000000"/>
          <w:sz w:val="27"/>
          <w:szCs w:val="27"/>
        </w:rPr>
      </w:pPr>
      <w:r>
        <w:rPr>
          <w:color w:val="000000"/>
          <w:sz w:val="27"/>
          <w:szCs w:val="27"/>
        </w:rPr>
        <w:t>244. (1514.)</w:t>
      </w:r>
      <w:r>
        <w:rPr>
          <w:rStyle w:val="apple-converted-space"/>
          <w:color w:val="000000"/>
          <w:sz w:val="27"/>
          <w:szCs w:val="27"/>
        </w:rPr>
        <w:t> </w:t>
      </w:r>
      <w:hyperlink r:id="rId1137" w:history="1">
        <w:r>
          <w:rPr>
            <w:rStyle w:val="a3"/>
            <w:b/>
            <w:bCs/>
            <w:color w:val="BBAA44"/>
            <w:sz w:val="27"/>
            <w:szCs w:val="27"/>
            <w:bdr w:val="none" w:sz="0" w:space="0" w:color="auto" w:frame="1"/>
          </w:rPr>
          <w:t>Устав церковный</w:t>
        </w:r>
      </w:hyperlink>
      <w:r>
        <w:rPr>
          <w:color w:val="000000"/>
          <w:sz w:val="27"/>
          <w:szCs w:val="27"/>
        </w:rPr>
        <w:t>, полууст. четкий, второй полов. ХVІ века, в лист, 527 листов.</w:t>
      </w:r>
    </w:p>
    <w:p w:rsidR="00192B68" w:rsidRDefault="00192B68" w:rsidP="00BF7088">
      <w:pPr>
        <w:pStyle w:val="a4"/>
        <w:shd w:val="clear" w:color="auto" w:fill="FDFBE6"/>
        <w:ind w:firstLine="495"/>
        <w:jc w:val="both"/>
        <w:rPr>
          <w:color w:val="000000"/>
          <w:sz w:val="27"/>
          <w:szCs w:val="27"/>
        </w:rPr>
      </w:pPr>
      <w:r>
        <w:rPr>
          <w:color w:val="000000"/>
          <w:sz w:val="27"/>
          <w:szCs w:val="27"/>
        </w:rPr>
        <w:t>л. 8. Устав церковней службе иже в Иерусалиме святыя лавры препод. и богоносн. отца нашего Савы, имеа и всю службу и устав церковный; сий же устав и служба бывает в прочих сущих в иерусалимъских честных монастырех.</w:t>
      </w:r>
      <w:r>
        <w:rPr>
          <w:rStyle w:val="apple-converted-space"/>
          <w:color w:val="000000"/>
          <w:sz w:val="27"/>
          <w:szCs w:val="27"/>
        </w:rPr>
        <w:t> </w:t>
      </w:r>
      <w:r>
        <w:rPr>
          <w:i/>
          <w:iCs/>
          <w:color w:val="000000"/>
          <w:sz w:val="27"/>
          <w:szCs w:val="27"/>
        </w:rPr>
        <w:t>Глав 44, впереди сказание</w:t>
      </w:r>
      <w:r>
        <w:rPr>
          <w:rStyle w:val="apple-converted-space"/>
          <w:color w:val="000000"/>
          <w:sz w:val="27"/>
          <w:szCs w:val="27"/>
        </w:rPr>
        <w:t> </w:t>
      </w:r>
      <w:r>
        <w:rPr>
          <w:color w:val="000000"/>
          <w:sz w:val="27"/>
          <w:szCs w:val="27"/>
        </w:rPr>
        <w:t>от Патерика</w:t>
      </w:r>
      <w:r>
        <w:rPr>
          <w:rStyle w:val="apple-converted-space"/>
          <w:color w:val="000000"/>
          <w:sz w:val="27"/>
          <w:szCs w:val="27"/>
        </w:rPr>
        <w:t> </w:t>
      </w:r>
      <w:r>
        <w:rPr>
          <w:i/>
          <w:iCs/>
          <w:color w:val="000000"/>
          <w:sz w:val="27"/>
          <w:szCs w:val="27"/>
        </w:rPr>
        <w:t>о числе братии в древних обителях, потом краткое</w:t>
      </w:r>
      <w:r>
        <w:rPr>
          <w:rStyle w:val="apple-converted-space"/>
          <w:color w:val="000000"/>
          <w:sz w:val="27"/>
          <w:szCs w:val="27"/>
        </w:rPr>
        <w:t> </w:t>
      </w:r>
      <w:r>
        <w:rPr>
          <w:color w:val="000000"/>
          <w:sz w:val="27"/>
          <w:szCs w:val="27"/>
        </w:rPr>
        <w:t>предисловие Типику св. ИI. Златоустаго,</w:t>
      </w:r>
      <w:r>
        <w:rPr>
          <w:rStyle w:val="apple-converted-space"/>
          <w:color w:val="000000"/>
          <w:sz w:val="27"/>
          <w:szCs w:val="27"/>
        </w:rPr>
        <w:t> </w:t>
      </w:r>
      <w:r>
        <w:rPr>
          <w:i/>
          <w:iCs/>
          <w:color w:val="000000"/>
          <w:sz w:val="27"/>
          <w:szCs w:val="27"/>
        </w:rPr>
        <w:t>за тем оглавление и другое длинное предисловие, что под № 242.</w:t>
      </w:r>
    </w:p>
    <w:p w:rsidR="00192B68" w:rsidRDefault="00192B68" w:rsidP="00BF7088">
      <w:pPr>
        <w:pStyle w:val="a4"/>
        <w:shd w:val="clear" w:color="auto" w:fill="FDFBE6"/>
        <w:ind w:firstLine="495"/>
        <w:jc w:val="both"/>
        <w:rPr>
          <w:color w:val="000000"/>
          <w:sz w:val="27"/>
          <w:szCs w:val="27"/>
        </w:rPr>
      </w:pPr>
      <w:r>
        <w:rPr>
          <w:i/>
          <w:iCs/>
          <w:color w:val="000000"/>
          <w:sz w:val="27"/>
          <w:szCs w:val="27"/>
        </w:rPr>
        <w:t>(лист 72 порожний).</w:t>
      </w:r>
    </w:p>
    <w:p w:rsidR="00192B68" w:rsidRDefault="00192B68" w:rsidP="00BF7088">
      <w:pPr>
        <w:pStyle w:val="a4"/>
        <w:shd w:val="clear" w:color="auto" w:fill="FDFBE6"/>
        <w:ind w:firstLine="495"/>
        <w:jc w:val="both"/>
        <w:rPr>
          <w:color w:val="000000"/>
          <w:sz w:val="27"/>
          <w:szCs w:val="27"/>
        </w:rPr>
      </w:pPr>
      <w:r>
        <w:rPr>
          <w:color w:val="000000"/>
          <w:sz w:val="27"/>
          <w:szCs w:val="27"/>
        </w:rPr>
        <w:t>л. 73. Устав церковней служъбы и вселетняго пениа по уставу иже в Иерусалиме святыя лавры препод. отца нашего и богон. Савы.</w:t>
      </w:r>
      <w:r>
        <w:rPr>
          <w:rStyle w:val="apple-converted-space"/>
          <w:color w:val="000000"/>
          <w:sz w:val="27"/>
          <w:szCs w:val="27"/>
        </w:rPr>
        <w:t> </w:t>
      </w:r>
      <w:r>
        <w:rPr>
          <w:i/>
          <w:iCs/>
          <w:color w:val="000000"/>
          <w:sz w:val="27"/>
          <w:szCs w:val="27"/>
        </w:rPr>
        <w:t>Расположен по дням, начин. с сентября. В месяцеслов внесены не только все русские Святые, находящиеся под № 242 и канонизованные моск. Собором 1547 г., но и другие многие, как то:</w:t>
      </w:r>
      <w:r>
        <w:rPr>
          <w:rStyle w:val="apple-converted-space"/>
          <w:color w:val="000000"/>
          <w:sz w:val="27"/>
          <w:szCs w:val="27"/>
        </w:rPr>
        <w:t> </w:t>
      </w:r>
      <w:r>
        <w:rPr>
          <w:color w:val="000000"/>
          <w:sz w:val="27"/>
          <w:szCs w:val="27"/>
        </w:rPr>
        <w:t xml:space="preserve">Сент. 5, Убиение Глебово на Смядыни. Сент. 30, Препод. отца нашего Григориа иже на Першме </w:t>
      </w:r>
      <w:r>
        <w:rPr>
          <w:color w:val="000000"/>
          <w:sz w:val="27"/>
          <w:szCs w:val="27"/>
        </w:rPr>
        <w:lastRenderedPageBreak/>
        <w:t>(пелшемскаго). Окт. 1, Препод. отца нашего Савы иже над Вершею рекою жившаго (вишерскаго). Окт. 29, Преставление препод. отца нашего Аврамиа архимандрита богоявленскаго (ростовскаго). Ноября 6, Препод. Варлаама хутынскаго. Маия 14, Исидора уродиваго Христа ради ростовскаго. Августа 21, Препод. отца нашего Аврамиа смоленскаго чюдотворца. – Память препод. Макария колязинскаго</w:t>
      </w:r>
      <w:r>
        <w:rPr>
          <w:rStyle w:val="apple-converted-space"/>
          <w:color w:val="000000"/>
          <w:sz w:val="27"/>
          <w:szCs w:val="27"/>
        </w:rPr>
        <w:t> </w:t>
      </w:r>
      <w:r>
        <w:rPr>
          <w:i/>
          <w:iCs/>
          <w:color w:val="000000"/>
          <w:sz w:val="27"/>
          <w:szCs w:val="27"/>
        </w:rPr>
        <w:t>положена вм. 17 под 15 марта, как и в Требнике, изд. в Москве 1639 года</w:t>
      </w:r>
      <w:r>
        <w:rPr>
          <w:color w:val="000000"/>
          <w:sz w:val="27"/>
          <w:szCs w:val="27"/>
        </w:rPr>
        <w:t>; препод. Антониа печерскаго иже на Киеве</w:t>
      </w:r>
      <w:r>
        <w:rPr>
          <w:rStyle w:val="apple-converted-space"/>
          <w:color w:val="000000"/>
          <w:sz w:val="27"/>
          <w:szCs w:val="27"/>
        </w:rPr>
        <w:t> </w:t>
      </w:r>
      <w:r>
        <w:rPr>
          <w:i/>
          <w:iCs/>
          <w:color w:val="000000"/>
          <w:sz w:val="27"/>
          <w:szCs w:val="27"/>
        </w:rPr>
        <w:t>не 10-го июля, а как почти везде в ркпсях, где только встречается,</w:t>
      </w:r>
      <w:r>
        <w:rPr>
          <w:rStyle w:val="apple-converted-space"/>
          <w:color w:val="000000"/>
          <w:sz w:val="27"/>
          <w:szCs w:val="27"/>
        </w:rPr>
        <w:t> </w:t>
      </w:r>
      <w:r>
        <w:rPr>
          <w:color w:val="000000"/>
          <w:sz w:val="27"/>
          <w:szCs w:val="27"/>
        </w:rPr>
        <w:t>7-го маия; преставление блаженыя княгини Олги</w:t>
      </w:r>
      <w:r>
        <w:rPr>
          <w:rStyle w:val="apple-converted-space"/>
          <w:color w:val="000000"/>
          <w:sz w:val="27"/>
          <w:szCs w:val="27"/>
        </w:rPr>
        <w:t> </w:t>
      </w:r>
      <w:r>
        <w:rPr>
          <w:i/>
          <w:iCs/>
          <w:color w:val="000000"/>
          <w:sz w:val="27"/>
          <w:szCs w:val="27"/>
        </w:rPr>
        <w:t>не 12-го июля, а согласно с печатн. месяцесловом,</w:t>
      </w:r>
      <w:r>
        <w:rPr>
          <w:rStyle w:val="apple-converted-space"/>
          <w:color w:val="000000"/>
          <w:sz w:val="27"/>
          <w:szCs w:val="27"/>
        </w:rPr>
        <w:t> </w:t>
      </w:r>
      <w:r>
        <w:rPr>
          <w:color w:val="000000"/>
          <w:sz w:val="27"/>
          <w:szCs w:val="27"/>
        </w:rPr>
        <w:t>11-го июля.</w:t>
      </w:r>
    </w:p>
    <w:p w:rsidR="00192B68" w:rsidRDefault="00192B68" w:rsidP="00BF7088">
      <w:pPr>
        <w:pStyle w:val="a4"/>
        <w:shd w:val="clear" w:color="auto" w:fill="FDFBE6"/>
        <w:ind w:firstLine="495"/>
        <w:jc w:val="both"/>
        <w:rPr>
          <w:color w:val="000000"/>
          <w:sz w:val="27"/>
          <w:szCs w:val="27"/>
        </w:rPr>
      </w:pPr>
      <w:r>
        <w:rPr>
          <w:color w:val="000000"/>
          <w:sz w:val="27"/>
          <w:szCs w:val="27"/>
        </w:rPr>
        <w:t>л. 298 об. Богородичны поемыя на слава и ныне по тропарех Святым.</w:t>
      </w:r>
    </w:p>
    <w:p w:rsidR="00192B68" w:rsidRDefault="00192B68" w:rsidP="00BF7088">
      <w:pPr>
        <w:pStyle w:val="a4"/>
        <w:shd w:val="clear" w:color="auto" w:fill="FDFBE6"/>
        <w:ind w:firstLine="495"/>
        <w:jc w:val="both"/>
        <w:rPr>
          <w:color w:val="000000"/>
          <w:sz w:val="27"/>
          <w:szCs w:val="27"/>
        </w:rPr>
      </w:pPr>
      <w:r>
        <w:rPr>
          <w:color w:val="000000"/>
          <w:sz w:val="27"/>
          <w:szCs w:val="27"/>
        </w:rPr>
        <w:t>л. 299 об. Указ оставшим апостолом и евангелием непразднуемым Святым,</w:t>
      </w:r>
      <w:r>
        <w:rPr>
          <w:rStyle w:val="apple-converted-space"/>
          <w:color w:val="000000"/>
          <w:sz w:val="27"/>
          <w:szCs w:val="27"/>
        </w:rPr>
        <w:t> </w:t>
      </w:r>
      <w:r>
        <w:rPr>
          <w:i/>
          <w:iCs/>
          <w:color w:val="000000"/>
          <w:sz w:val="27"/>
          <w:szCs w:val="27"/>
        </w:rPr>
        <w:t>а за тем и</w:t>
      </w:r>
      <w:r>
        <w:rPr>
          <w:rStyle w:val="apple-converted-space"/>
          <w:color w:val="000000"/>
          <w:sz w:val="27"/>
          <w:szCs w:val="27"/>
        </w:rPr>
        <w:t> </w:t>
      </w:r>
      <w:r>
        <w:rPr>
          <w:color w:val="000000"/>
          <w:sz w:val="27"/>
          <w:szCs w:val="27"/>
        </w:rPr>
        <w:t>на различныя потребы церковныя.</w:t>
      </w:r>
    </w:p>
    <w:p w:rsidR="00192B68" w:rsidRDefault="00192B68" w:rsidP="00BF7088">
      <w:pPr>
        <w:pStyle w:val="a4"/>
        <w:shd w:val="clear" w:color="auto" w:fill="FDFBE6"/>
        <w:ind w:firstLine="495"/>
        <w:jc w:val="both"/>
        <w:rPr>
          <w:color w:val="000000"/>
          <w:sz w:val="27"/>
          <w:szCs w:val="27"/>
        </w:rPr>
      </w:pPr>
      <w:r>
        <w:rPr>
          <w:color w:val="000000"/>
          <w:sz w:val="27"/>
          <w:szCs w:val="27"/>
        </w:rPr>
        <w:t>л. 303. Воследование святыя Четыредесятница</w:t>
      </w:r>
      <w:r>
        <w:rPr>
          <w:rStyle w:val="apple-converted-space"/>
          <w:color w:val="000000"/>
          <w:sz w:val="27"/>
          <w:szCs w:val="27"/>
        </w:rPr>
        <w:t> </w:t>
      </w:r>
      <w:r>
        <w:rPr>
          <w:i/>
          <w:iCs/>
          <w:color w:val="000000"/>
          <w:sz w:val="27"/>
          <w:szCs w:val="27"/>
        </w:rPr>
        <w:t>и пятидесятницы.</w:t>
      </w:r>
    </w:p>
    <w:p w:rsidR="00192B68" w:rsidRDefault="00192B68" w:rsidP="00BF7088">
      <w:pPr>
        <w:pStyle w:val="a4"/>
        <w:shd w:val="clear" w:color="auto" w:fill="FDFBE6"/>
        <w:ind w:firstLine="495"/>
        <w:jc w:val="both"/>
        <w:rPr>
          <w:color w:val="000000"/>
          <w:sz w:val="27"/>
          <w:szCs w:val="27"/>
        </w:rPr>
      </w:pPr>
      <w:r>
        <w:rPr>
          <w:color w:val="000000"/>
          <w:sz w:val="27"/>
          <w:szCs w:val="27"/>
        </w:rPr>
        <w:t>л. 417. Указание гласов, утреним евангелиам въскресным, и апостолом и евангелиам иже на литургиах.</w:t>
      </w:r>
    </w:p>
    <w:p w:rsidR="00192B68" w:rsidRDefault="00192B68" w:rsidP="00BF7088">
      <w:pPr>
        <w:pStyle w:val="a4"/>
        <w:shd w:val="clear" w:color="auto" w:fill="FDFBE6"/>
        <w:ind w:firstLine="495"/>
        <w:jc w:val="both"/>
        <w:rPr>
          <w:color w:val="000000"/>
          <w:sz w:val="27"/>
          <w:szCs w:val="27"/>
        </w:rPr>
      </w:pPr>
      <w:r>
        <w:rPr>
          <w:color w:val="000000"/>
          <w:sz w:val="27"/>
          <w:szCs w:val="27"/>
        </w:rPr>
        <w:t>л. 418 об. Тропари въскресны, и ипакои и прокимны въскресны на утрении пред Евангелием, и ины прокимены апостолом въскресны и аллилуиа на литургиах недели, осьми гласов.</w:t>
      </w:r>
    </w:p>
    <w:p w:rsidR="00192B68" w:rsidRDefault="00192B68" w:rsidP="00BF7088">
      <w:pPr>
        <w:pStyle w:val="a4"/>
        <w:shd w:val="clear" w:color="auto" w:fill="FDFBE6"/>
        <w:ind w:firstLine="495"/>
        <w:jc w:val="both"/>
        <w:rPr>
          <w:color w:val="000000"/>
          <w:sz w:val="27"/>
          <w:szCs w:val="27"/>
        </w:rPr>
      </w:pPr>
      <w:r>
        <w:rPr>
          <w:color w:val="000000"/>
          <w:sz w:val="27"/>
          <w:szCs w:val="27"/>
        </w:rPr>
        <w:t>л. 424 об. Тропари и кондаки и светилна дневныя и сказаниа иже на литургиах прокименом, и апостолом, и аллилуиам, и евангелиам, и причастном всея седмицы.</w:t>
      </w:r>
    </w:p>
    <w:p w:rsidR="00192B68" w:rsidRDefault="00192B68" w:rsidP="00BF7088">
      <w:pPr>
        <w:pStyle w:val="a4"/>
        <w:shd w:val="clear" w:color="auto" w:fill="FDFBE6"/>
        <w:ind w:firstLine="495"/>
        <w:jc w:val="both"/>
        <w:rPr>
          <w:color w:val="000000"/>
          <w:sz w:val="27"/>
          <w:szCs w:val="27"/>
        </w:rPr>
      </w:pPr>
      <w:r>
        <w:rPr>
          <w:color w:val="000000"/>
          <w:sz w:val="27"/>
          <w:szCs w:val="27"/>
        </w:rPr>
        <w:t>л. 427 об. Пениа троична, иже поем в Великий пост и в прочая посты.</w:t>
      </w:r>
    </w:p>
    <w:p w:rsidR="00192B68" w:rsidRDefault="00192B68" w:rsidP="00BF7088">
      <w:pPr>
        <w:pStyle w:val="a4"/>
        <w:shd w:val="clear" w:color="auto" w:fill="FDFBE6"/>
        <w:ind w:firstLine="495"/>
        <w:jc w:val="both"/>
        <w:rPr>
          <w:color w:val="000000"/>
          <w:sz w:val="27"/>
          <w:szCs w:val="27"/>
        </w:rPr>
      </w:pPr>
      <w:r>
        <w:rPr>
          <w:color w:val="000000"/>
          <w:sz w:val="27"/>
          <w:szCs w:val="27"/>
        </w:rPr>
        <w:t>л. 430 об. Како должно есть иерею отпуст творити на койждо день през всю неделю и на празники всего лета.</w:t>
      </w:r>
    </w:p>
    <w:p w:rsidR="00192B68" w:rsidRDefault="00192B68" w:rsidP="00BF7088">
      <w:pPr>
        <w:pStyle w:val="a4"/>
        <w:shd w:val="clear" w:color="auto" w:fill="FDFBE6"/>
        <w:ind w:firstLine="495"/>
        <w:jc w:val="both"/>
        <w:rPr>
          <w:color w:val="000000"/>
          <w:sz w:val="27"/>
          <w:szCs w:val="27"/>
        </w:rPr>
      </w:pPr>
      <w:r>
        <w:rPr>
          <w:color w:val="000000"/>
          <w:sz w:val="27"/>
          <w:szCs w:val="27"/>
        </w:rPr>
        <w:t>л. 438. Марка ермонаха списание трудолюбезному о неведомых Уставу.</w:t>
      </w:r>
      <w:r>
        <w:rPr>
          <w:rStyle w:val="apple-converted-space"/>
          <w:color w:val="000000"/>
          <w:sz w:val="27"/>
          <w:szCs w:val="27"/>
        </w:rPr>
        <w:t> </w:t>
      </w:r>
      <w:r>
        <w:rPr>
          <w:i/>
          <w:iCs/>
          <w:color w:val="000000"/>
          <w:sz w:val="27"/>
          <w:szCs w:val="27"/>
        </w:rPr>
        <w:t>Глав 80, впереди оглавление, в конце:</w:t>
      </w:r>
      <w:r>
        <w:rPr>
          <w:rStyle w:val="apple-converted-space"/>
          <w:color w:val="000000"/>
          <w:sz w:val="27"/>
          <w:szCs w:val="27"/>
        </w:rPr>
        <w:t> </w:t>
      </w:r>
      <w:r>
        <w:rPr>
          <w:color w:val="000000"/>
          <w:sz w:val="27"/>
          <w:szCs w:val="27"/>
        </w:rPr>
        <w:t>Молитва на копание кладязя и обретениа воды.</w:t>
      </w:r>
    </w:p>
    <w:p w:rsidR="00192B68" w:rsidRDefault="00192B68" w:rsidP="00BF7088">
      <w:pPr>
        <w:pStyle w:val="a4"/>
        <w:shd w:val="clear" w:color="auto" w:fill="FDFBE6"/>
        <w:ind w:firstLine="495"/>
        <w:jc w:val="both"/>
        <w:rPr>
          <w:color w:val="000000"/>
          <w:sz w:val="27"/>
          <w:szCs w:val="27"/>
        </w:rPr>
      </w:pPr>
      <w:r>
        <w:rPr>
          <w:color w:val="000000"/>
          <w:sz w:val="27"/>
          <w:szCs w:val="27"/>
        </w:rPr>
        <w:t>л. 499 об. О станцех Устава, о нужных потребах церковных в все лето, о празниках, и о евангелиах, и о Четыредесятницы и Пятидесятницы; избрано преподобными и богоносными Отцы о празникох Владычних и Богородичных и великих Святых, о нихже в Типице сокращенно реша, то зде распространиша ясно и изложиша.</w:t>
      </w:r>
      <w:r>
        <w:rPr>
          <w:rStyle w:val="apple-converted-space"/>
          <w:color w:val="000000"/>
          <w:sz w:val="27"/>
          <w:szCs w:val="27"/>
        </w:rPr>
        <w:t> </w:t>
      </w:r>
      <w:r>
        <w:rPr>
          <w:i/>
          <w:iCs/>
          <w:color w:val="000000"/>
          <w:sz w:val="27"/>
          <w:szCs w:val="27"/>
        </w:rPr>
        <w:t>В заключение</w:t>
      </w:r>
      <w:r>
        <w:rPr>
          <w:rStyle w:val="apple-converted-space"/>
          <w:color w:val="000000"/>
          <w:sz w:val="27"/>
          <w:szCs w:val="27"/>
        </w:rPr>
        <w:t> </w:t>
      </w:r>
      <w:r>
        <w:rPr>
          <w:color w:val="000000"/>
          <w:sz w:val="27"/>
          <w:szCs w:val="27"/>
        </w:rPr>
        <w:t>Антифоны яже поются по вся дни.</w:t>
      </w:r>
    </w:p>
    <w:p w:rsidR="00192B68" w:rsidRDefault="00192B68" w:rsidP="00BF7088">
      <w:pPr>
        <w:pStyle w:val="a4"/>
        <w:shd w:val="clear" w:color="auto" w:fill="FDFBE6"/>
        <w:ind w:firstLine="495"/>
        <w:jc w:val="both"/>
        <w:rPr>
          <w:color w:val="000000"/>
          <w:sz w:val="27"/>
          <w:szCs w:val="27"/>
        </w:rPr>
      </w:pPr>
      <w:r>
        <w:rPr>
          <w:i/>
          <w:iCs/>
          <w:color w:val="000000"/>
          <w:sz w:val="27"/>
          <w:szCs w:val="27"/>
        </w:rPr>
        <w:t>Впереди на белом листе другим почерком:</w:t>
      </w:r>
      <w:r>
        <w:rPr>
          <w:rStyle w:val="apple-converted-space"/>
          <w:color w:val="000000"/>
          <w:sz w:val="27"/>
          <w:szCs w:val="27"/>
        </w:rPr>
        <w:t> </w:t>
      </w:r>
      <w:r>
        <w:rPr>
          <w:color w:val="000000"/>
          <w:sz w:val="27"/>
          <w:szCs w:val="27"/>
        </w:rPr>
        <w:t>Лета 7100 (1592) году переплетена книга при игумене при Ивакхе.</w:t>
      </w:r>
      <w:r>
        <w:rPr>
          <w:rStyle w:val="apple-converted-space"/>
          <w:color w:val="000000"/>
          <w:sz w:val="27"/>
          <w:szCs w:val="27"/>
        </w:rPr>
        <w:t> </w:t>
      </w:r>
      <w:r>
        <w:rPr>
          <w:i/>
          <w:iCs/>
          <w:color w:val="000000"/>
          <w:sz w:val="27"/>
          <w:szCs w:val="27"/>
        </w:rPr>
        <w:t>Тут же скорописью:</w:t>
      </w:r>
      <w:r>
        <w:rPr>
          <w:rStyle w:val="apple-converted-space"/>
          <w:color w:val="000000"/>
          <w:sz w:val="27"/>
          <w:szCs w:val="27"/>
        </w:rPr>
        <w:t> </w:t>
      </w:r>
      <w:r>
        <w:rPr>
          <w:color w:val="000000"/>
          <w:sz w:val="27"/>
          <w:szCs w:val="27"/>
        </w:rPr>
        <w:t>Лета 7135 (1627) в Троицком в Сергиеве манастыре переплетена сия книга при архимарите Дионисие и при келаре старце Александре.</w:t>
      </w:r>
      <w:r>
        <w:rPr>
          <w:rStyle w:val="apple-converted-space"/>
          <w:color w:val="000000"/>
          <w:sz w:val="27"/>
          <w:szCs w:val="27"/>
        </w:rPr>
        <w:t> </w:t>
      </w:r>
      <w:r>
        <w:rPr>
          <w:i/>
          <w:iCs/>
          <w:color w:val="000000"/>
          <w:sz w:val="27"/>
          <w:szCs w:val="27"/>
        </w:rPr>
        <w:t>На нижней доске тою же скорописью:</w:t>
      </w:r>
      <w:r>
        <w:rPr>
          <w:rStyle w:val="apple-converted-space"/>
          <w:color w:val="000000"/>
          <w:sz w:val="27"/>
          <w:szCs w:val="27"/>
        </w:rPr>
        <w:t> </w:t>
      </w:r>
      <w:r>
        <w:rPr>
          <w:color w:val="000000"/>
          <w:sz w:val="27"/>
          <w:szCs w:val="27"/>
        </w:rPr>
        <w:t>Переплетал Троицкой конархист старец Исаия коломненин.</w:t>
      </w:r>
    </w:p>
    <w:p w:rsidR="00192B68" w:rsidRDefault="00192B68" w:rsidP="00BF7088">
      <w:pPr>
        <w:pStyle w:val="a4"/>
        <w:shd w:val="clear" w:color="auto" w:fill="FDFBE6"/>
        <w:ind w:firstLine="495"/>
        <w:jc w:val="both"/>
        <w:rPr>
          <w:color w:val="000000"/>
          <w:sz w:val="27"/>
          <w:szCs w:val="27"/>
        </w:rPr>
      </w:pPr>
      <w:r>
        <w:rPr>
          <w:i/>
          <w:iCs/>
          <w:color w:val="000000"/>
          <w:sz w:val="27"/>
          <w:szCs w:val="27"/>
        </w:rPr>
        <w:t>По писцовым книгам 1594 г. (№ 599 л. 24 и обор.) в приписном Преображенском монастыре на Всходне (в 15 вер. от Москвы) был</w:t>
      </w:r>
      <w:r>
        <w:rPr>
          <w:rStyle w:val="apple-converted-space"/>
          <w:i/>
          <w:iCs/>
          <w:color w:val="000000"/>
          <w:sz w:val="27"/>
          <w:szCs w:val="27"/>
        </w:rPr>
        <w:t> </w:t>
      </w:r>
      <w:r>
        <w:rPr>
          <w:color w:val="000000"/>
          <w:sz w:val="27"/>
          <w:szCs w:val="27"/>
        </w:rPr>
        <w:t>«Игумен Ивакхъ»,</w:t>
      </w:r>
      <w:r>
        <w:rPr>
          <w:rStyle w:val="apple-converted-space"/>
          <w:color w:val="000000"/>
          <w:sz w:val="27"/>
          <w:szCs w:val="27"/>
        </w:rPr>
        <w:t> </w:t>
      </w:r>
      <w:r>
        <w:rPr>
          <w:i/>
          <w:iCs/>
          <w:color w:val="000000"/>
          <w:sz w:val="27"/>
          <w:szCs w:val="27"/>
        </w:rPr>
        <w:t>так называвшийся конечно по имени одного из свв. мученик 7 октября:</w:t>
      </w:r>
      <w:r>
        <w:rPr>
          <w:rStyle w:val="apple-converted-space"/>
          <w:color w:val="000000"/>
          <w:sz w:val="27"/>
          <w:szCs w:val="27"/>
        </w:rPr>
        <w:t> </w:t>
      </w:r>
      <w:r>
        <w:rPr>
          <w:color w:val="000000"/>
          <w:sz w:val="27"/>
          <w:szCs w:val="27"/>
        </w:rPr>
        <w:t>Сергия и Вакха.</w:t>
      </w:r>
      <w:r>
        <w:rPr>
          <w:rStyle w:val="apple-converted-space"/>
          <w:color w:val="000000"/>
          <w:sz w:val="27"/>
          <w:szCs w:val="27"/>
        </w:rPr>
        <w:t> </w:t>
      </w:r>
      <w:r>
        <w:rPr>
          <w:i/>
          <w:iCs/>
          <w:color w:val="000000"/>
          <w:sz w:val="27"/>
          <w:szCs w:val="27"/>
        </w:rPr>
        <w:t xml:space="preserve">Предки наши в старину союз и считали за начальную букву имени, а иногда начальную букву имени </w:t>
      </w:r>
      <w:r>
        <w:rPr>
          <w:i/>
          <w:iCs/>
          <w:color w:val="000000"/>
          <w:sz w:val="27"/>
          <w:szCs w:val="27"/>
        </w:rPr>
        <w:lastRenderedPageBreak/>
        <w:t>считали за союз, напр. в святцах Остромирова Евангелия под 14 числом июля написано:</w:t>
      </w:r>
      <w:r>
        <w:rPr>
          <w:rStyle w:val="apple-converted-space"/>
          <w:color w:val="000000"/>
          <w:sz w:val="27"/>
          <w:szCs w:val="27"/>
        </w:rPr>
        <w:t> </w:t>
      </w:r>
      <w:r>
        <w:rPr>
          <w:color w:val="000000"/>
          <w:sz w:val="27"/>
          <w:szCs w:val="27"/>
        </w:rPr>
        <w:t>Акилы и Лария</w:t>
      </w:r>
      <w:r>
        <w:rPr>
          <w:i/>
          <w:iCs/>
          <w:color w:val="000000"/>
          <w:sz w:val="27"/>
          <w:szCs w:val="27"/>
        </w:rPr>
        <w:t>(Хр. Чт., 1852, 1, 505), и в Почаевском Каноннике, изд. около 1816 г., в 16 д., в святцах под 12 июля напечатано:</w:t>
      </w:r>
      <w:r>
        <w:rPr>
          <w:rStyle w:val="apple-converted-space"/>
          <w:color w:val="000000"/>
          <w:sz w:val="27"/>
          <w:szCs w:val="27"/>
        </w:rPr>
        <w:t> </w:t>
      </w:r>
      <w:r>
        <w:rPr>
          <w:color w:val="000000"/>
          <w:sz w:val="27"/>
          <w:szCs w:val="27"/>
        </w:rPr>
        <w:t>св. муч. Прокла, и Лария.</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245. (1522.)</w:t>
      </w:r>
      <w:r>
        <w:rPr>
          <w:rStyle w:val="apple-converted-space"/>
          <w:color w:val="000000"/>
          <w:sz w:val="27"/>
          <w:szCs w:val="27"/>
          <w:shd w:val="clear" w:color="auto" w:fill="FDFBE6"/>
        </w:rPr>
        <w:t> </w:t>
      </w:r>
      <w:hyperlink r:id="rId1138" w:history="1">
        <w:r>
          <w:rPr>
            <w:rStyle w:val="a3"/>
            <w:b/>
            <w:bCs/>
            <w:color w:val="BBAA44"/>
            <w:sz w:val="27"/>
            <w:szCs w:val="27"/>
            <w:bdr w:val="none" w:sz="0" w:space="0" w:color="auto" w:frame="1"/>
            <w:shd w:val="clear" w:color="auto" w:fill="FDFBE6"/>
          </w:rPr>
          <w:t>Устав церковный</w:t>
        </w:r>
      </w:hyperlink>
      <w:r>
        <w:rPr>
          <w:color w:val="000000"/>
          <w:sz w:val="27"/>
          <w:szCs w:val="27"/>
          <w:shd w:val="clear" w:color="auto" w:fill="FDFBE6"/>
        </w:rPr>
        <w:t>, полууст., нач. ХVІ века, в четверть, 96 листов, без начала и конца. Содержит устав св. Саввы с половины 2-й до 31 главы и (л. 54) главы Марка иеромонаха, прерыв. гл. 47.</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246. (1517.)</w:t>
      </w:r>
      <w:r>
        <w:rPr>
          <w:rStyle w:val="apple-converted-space"/>
          <w:color w:val="000000"/>
          <w:sz w:val="27"/>
          <w:szCs w:val="27"/>
          <w:shd w:val="clear" w:color="auto" w:fill="FDFBE6"/>
        </w:rPr>
        <w:t> </w:t>
      </w:r>
      <w:hyperlink r:id="rId1139" w:history="1">
        <w:r>
          <w:rPr>
            <w:rStyle w:val="a3"/>
            <w:b/>
            <w:bCs/>
            <w:color w:val="BBAA44"/>
            <w:sz w:val="27"/>
            <w:szCs w:val="27"/>
            <w:bdr w:val="none" w:sz="0" w:space="0" w:color="auto" w:frame="1"/>
            <w:shd w:val="clear" w:color="auto" w:fill="FDFBE6"/>
          </w:rPr>
          <w:t>Устав церковный</w:t>
        </w:r>
      </w:hyperlink>
      <w:r>
        <w:rPr>
          <w:color w:val="000000"/>
          <w:sz w:val="27"/>
          <w:szCs w:val="27"/>
          <w:shd w:val="clear" w:color="auto" w:fill="FDFBE6"/>
        </w:rPr>
        <w:t>, скороп., нач. ХVІI века, в четверть, 511 листов. Список (неполный) с печат. Устава, издан. в Москве 7118 (1610) года.</w:t>
      </w:r>
    </w:p>
    <w:p w:rsidR="00192B68" w:rsidRDefault="00192B68" w:rsidP="00BF7088">
      <w:pPr>
        <w:pStyle w:val="a4"/>
        <w:shd w:val="clear" w:color="auto" w:fill="FDFBE6"/>
        <w:ind w:firstLine="495"/>
        <w:jc w:val="both"/>
        <w:rPr>
          <w:color w:val="000000"/>
          <w:sz w:val="27"/>
          <w:szCs w:val="27"/>
        </w:rPr>
      </w:pPr>
      <w:r>
        <w:rPr>
          <w:color w:val="000000"/>
          <w:sz w:val="27"/>
          <w:szCs w:val="27"/>
        </w:rPr>
        <w:t>247. (1525.)</w:t>
      </w:r>
      <w:r>
        <w:rPr>
          <w:rStyle w:val="apple-converted-space"/>
          <w:color w:val="000000"/>
          <w:sz w:val="27"/>
          <w:szCs w:val="27"/>
        </w:rPr>
        <w:t> </w:t>
      </w:r>
      <w:hyperlink r:id="rId1140" w:history="1">
        <w:r>
          <w:rPr>
            <w:rStyle w:val="a3"/>
            <w:b/>
            <w:bCs/>
            <w:color w:val="BBAA44"/>
            <w:sz w:val="27"/>
            <w:szCs w:val="27"/>
            <w:bdr w:val="none" w:sz="0" w:space="0" w:color="auto" w:frame="1"/>
          </w:rPr>
          <w:t>Устав церковный</w:t>
        </w:r>
      </w:hyperlink>
      <w:r>
        <w:rPr>
          <w:color w:val="000000"/>
          <w:sz w:val="27"/>
          <w:szCs w:val="27"/>
        </w:rPr>
        <w:t>, полууст., исх. ХVІ или нач. ХVІI века, в осьмую долю, 233 листа.</w:t>
      </w:r>
    </w:p>
    <w:p w:rsidR="00192B68" w:rsidRDefault="00192B68" w:rsidP="00BF7088">
      <w:pPr>
        <w:pStyle w:val="a4"/>
        <w:shd w:val="clear" w:color="auto" w:fill="FDFBE6"/>
        <w:ind w:firstLine="495"/>
        <w:jc w:val="both"/>
        <w:rPr>
          <w:color w:val="000000"/>
          <w:sz w:val="27"/>
          <w:szCs w:val="27"/>
        </w:rPr>
      </w:pPr>
      <w:r>
        <w:rPr>
          <w:color w:val="000000"/>
          <w:sz w:val="27"/>
          <w:szCs w:val="27"/>
        </w:rPr>
        <w:t>л. 1–38.</w:t>
      </w:r>
      <w:r>
        <w:rPr>
          <w:rStyle w:val="apple-converted-space"/>
          <w:color w:val="000000"/>
          <w:sz w:val="27"/>
          <w:szCs w:val="27"/>
        </w:rPr>
        <w:t> </w:t>
      </w:r>
      <w:r>
        <w:rPr>
          <w:i/>
          <w:iCs/>
          <w:color w:val="000000"/>
          <w:sz w:val="27"/>
          <w:szCs w:val="27"/>
        </w:rPr>
        <w:t>Указание последования Часослова, без начала.</w:t>
      </w:r>
    </w:p>
    <w:p w:rsidR="00192B68" w:rsidRDefault="00192B68" w:rsidP="00BF7088">
      <w:pPr>
        <w:pStyle w:val="a4"/>
        <w:shd w:val="clear" w:color="auto" w:fill="FDFBE6"/>
        <w:ind w:firstLine="495"/>
        <w:jc w:val="both"/>
        <w:rPr>
          <w:color w:val="000000"/>
          <w:sz w:val="27"/>
          <w:szCs w:val="27"/>
        </w:rPr>
      </w:pPr>
      <w:r>
        <w:rPr>
          <w:color w:val="000000"/>
          <w:sz w:val="27"/>
          <w:szCs w:val="27"/>
        </w:rPr>
        <w:t>л. 38. Указ оставшим апостолом и евангелием непразнуемым Святым, за тем и на различныя потребы церковныя.</w:t>
      </w:r>
    </w:p>
    <w:p w:rsidR="00192B68" w:rsidRDefault="00192B68" w:rsidP="00BF7088">
      <w:pPr>
        <w:pStyle w:val="a4"/>
        <w:shd w:val="clear" w:color="auto" w:fill="FDFBE6"/>
        <w:ind w:firstLine="495"/>
        <w:jc w:val="both"/>
        <w:rPr>
          <w:color w:val="000000"/>
          <w:sz w:val="27"/>
          <w:szCs w:val="27"/>
        </w:rPr>
      </w:pPr>
      <w:r>
        <w:rPr>
          <w:color w:val="000000"/>
          <w:sz w:val="27"/>
          <w:szCs w:val="27"/>
        </w:rPr>
        <w:t>л. 42.</w:t>
      </w:r>
      <w:r>
        <w:rPr>
          <w:rStyle w:val="apple-converted-space"/>
          <w:color w:val="000000"/>
          <w:sz w:val="27"/>
          <w:szCs w:val="27"/>
        </w:rPr>
        <w:t> </w:t>
      </w:r>
      <w:r>
        <w:rPr>
          <w:i/>
          <w:iCs/>
          <w:color w:val="000000"/>
          <w:sz w:val="27"/>
          <w:szCs w:val="27"/>
        </w:rPr>
        <w:t>Столпы Апостол и Евангелий, что под № 244 л. 417.</w:t>
      </w:r>
    </w:p>
    <w:p w:rsidR="00192B68" w:rsidRDefault="00192B68" w:rsidP="00BF7088">
      <w:pPr>
        <w:pStyle w:val="a4"/>
        <w:shd w:val="clear" w:color="auto" w:fill="FDFBE6"/>
        <w:ind w:firstLine="495"/>
        <w:jc w:val="both"/>
        <w:rPr>
          <w:color w:val="000000"/>
          <w:sz w:val="27"/>
          <w:szCs w:val="27"/>
        </w:rPr>
      </w:pPr>
      <w:r>
        <w:rPr>
          <w:color w:val="000000"/>
          <w:sz w:val="27"/>
          <w:szCs w:val="27"/>
        </w:rPr>
        <w:t>л. 43. Прокимни воскресны и аллилуиа 8 гласов (литургийные), л. 44. дневнии.</w:t>
      </w:r>
    </w:p>
    <w:p w:rsidR="00192B68" w:rsidRDefault="00192B68" w:rsidP="00BF7088">
      <w:pPr>
        <w:pStyle w:val="a4"/>
        <w:shd w:val="clear" w:color="auto" w:fill="FDFBE6"/>
        <w:ind w:firstLine="495"/>
        <w:jc w:val="both"/>
        <w:rPr>
          <w:color w:val="000000"/>
          <w:sz w:val="27"/>
          <w:szCs w:val="27"/>
        </w:rPr>
      </w:pPr>
      <w:r>
        <w:rPr>
          <w:color w:val="000000"/>
          <w:sz w:val="27"/>
          <w:szCs w:val="27"/>
        </w:rPr>
        <w:t>л. 46. Марка мниха главы,</w:t>
      </w:r>
      <w:r>
        <w:rPr>
          <w:rStyle w:val="apple-converted-space"/>
          <w:color w:val="000000"/>
          <w:sz w:val="27"/>
          <w:szCs w:val="27"/>
        </w:rPr>
        <w:t> </w:t>
      </w:r>
      <w:r>
        <w:rPr>
          <w:i/>
          <w:iCs/>
          <w:color w:val="000000"/>
          <w:sz w:val="27"/>
          <w:szCs w:val="27"/>
        </w:rPr>
        <w:t>числом 59, впереди оглавление.</w:t>
      </w:r>
    </w:p>
    <w:p w:rsidR="00192B68" w:rsidRDefault="00192B68" w:rsidP="00BF7088">
      <w:pPr>
        <w:pStyle w:val="a4"/>
        <w:shd w:val="clear" w:color="auto" w:fill="FDFBE6"/>
        <w:ind w:firstLine="495"/>
        <w:jc w:val="both"/>
        <w:rPr>
          <w:color w:val="000000"/>
          <w:sz w:val="27"/>
          <w:szCs w:val="27"/>
        </w:rPr>
      </w:pPr>
      <w:r>
        <w:rPr>
          <w:color w:val="000000"/>
          <w:sz w:val="27"/>
          <w:szCs w:val="27"/>
        </w:rPr>
        <w:t>л. 139–186. Предание уставу пребывающим иноком скитскаго житиа правило о келейном трезвении и о дневнем пении, еже мы приахом от Отец наших.</w:t>
      </w:r>
      <w:r>
        <w:rPr>
          <w:rStyle w:val="apple-converted-space"/>
          <w:color w:val="000000"/>
          <w:sz w:val="27"/>
          <w:szCs w:val="27"/>
        </w:rPr>
        <w:t> </w:t>
      </w:r>
      <w:r>
        <w:rPr>
          <w:i/>
          <w:iCs/>
          <w:color w:val="000000"/>
          <w:sz w:val="27"/>
          <w:szCs w:val="27"/>
        </w:rPr>
        <w:t>Помещенный здесь устав Феодора Студита, по слич. с изданным оч. неисправно во 2-м приложении к Истории русс. монашества М. 1855 г., имеет в конце прибавление:</w:t>
      </w:r>
      <w:r>
        <w:rPr>
          <w:rStyle w:val="apple-converted-space"/>
          <w:color w:val="000000"/>
          <w:sz w:val="27"/>
          <w:szCs w:val="27"/>
        </w:rPr>
        <w:t> </w:t>
      </w:r>
      <w:r>
        <w:rPr>
          <w:color w:val="000000"/>
          <w:sz w:val="27"/>
          <w:szCs w:val="27"/>
        </w:rPr>
        <w:t>О останцех церковных правил. О еже со всяким прилежанием книги блюсти книгохранителю и пономареви,</w:t>
      </w:r>
      <w:r>
        <w:rPr>
          <w:rStyle w:val="apple-converted-space"/>
          <w:color w:val="000000"/>
          <w:sz w:val="27"/>
          <w:szCs w:val="27"/>
        </w:rPr>
        <w:t> </w:t>
      </w:r>
      <w:r>
        <w:rPr>
          <w:i/>
          <w:iCs/>
          <w:color w:val="000000"/>
          <w:sz w:val="27"/>
          <w:szCs w:val="27"/>
        </w:rPr>
        <w:t>где между прочим сказано:...</w:t>
      </w:r>
      <w:r>
        <w:rPr>
          <w:rStyle w:val="apple-converted-space"/>
          <w:color w:val="000000"/>
          <w:sz w:val="27"/>
          <w:szCs w:val="27"/>
        </w:rPr>
        <w:t> </w:t>
      </w:r>
      <w:r>
        <w:rPr>
          <w:color w:val="000000"/>
          <w:sz w:val="27"/>
          <w:szCs w:val="27"/>
        </w:rPr>
        <w:t>да не оставляют книжныа хранилницы отворяны надолзе, яко да праху исполнятся, погубляют полагаемыя книгы; ни мусе не дадут прелетети чрез ня;... ни отворяти разве достойнаго;... неумывеныма рукама недаст никомуже хартии прикоснутися, да неочернит их; будет же чтение со свещами чистыми туками, и да блюдет чтущей, ни капли вощныа окаплит, ни слюною же из уст их окропит, или руками окаляти потныма. Се бо последняго ненаказаниа знамение.</w:t>
      </w:r>
    </w:p>
    <w:p w:rsidR="00192B68" w:rsidRDefault="00192B68" w:rsidP="00BF7088">
      <w:pPr>
        <w:pStyle w:val="a4"/>
        <w:shd w:val="clear" w:color="auto" w:fill="FDFBE6"/>
        <w:ind w:firstLine="495"/>
        <w:jc w:val="both"/>
        <w:rPr>
          <w:color w:val="000000"/>
          <w:sz w:val="27"/>
          <w:szCs w:val="27"/>
        </w:rPr>
      </w:pPr>
      <w:r>
        <w:rPr>
          <w:color w:val="000000"/>
          <w:sz w:val="27"/>
          <w:szCs w:val="27"/>
        </w:rPr>
        <w:t>л. 186 об. Како длъжно есть иерею отпуст творити на кийждо день чрез всю седмицю и на празникы всего лета.</w:t>
      </w:r>
    </w:p>
    <w:p w:rsidR="00192B68" w:rsidRDefault="00192B68" w:rsidP="00BF7088">
      <w:pPr>
        <w:pStyle w:val="a4"/>
        <w:shd w:val="clear" w:color="auto" w:fill="FDFBE6"/>
        <w:ind w:firstLine="495"/>
        <w:jc w:val="both"/>
        <w:rPr>
          <w:color w:val="000000"/>
          <w:sz w:val="27"/>
          <w:szCs w:val="27"/>
        </w:rPr>
      </w:pPr>
      <w:r>
        <w:rPr>
          <w:color w:val="000000"/>
          <w:sz w:val="27"/>
          <w:szCs w:val="27"/>
        </w:rPr>
        <w:t>л. 203. На Владычны празникы и Богородичны и в память Святых великых и нарочитых, егда доспеет помянути имя коегождо праздника Господска и Богородична.</w:t>
      </w:r>
      <w:r>
        <w:rPr>
          <w:rStyle w:val="apple-converted-space"/>
          <w:color w:val="000000"/>
          <w:sz w:val="27"/>
          <w:szCs w:val="27"/>
        </w:rPr>
        <w:t> </w:t>
      </w:r>
      <w:r>
        <w:rPr>
          <w:i/>
          <w:iCs/>
          <w:color w:val="000000"/>
          <w:sz w:val="27"/>
          <w:szCs w:val="27"/>
        </w:rPr>
        <w:t>См. Устав, напеч. 1610 г., гл. 56.</w:t>
      </w:r>
    </w:p>
    <w:p w:rsidR="00192B68" w:rsidRDefault="00192B68" w:rsidP="00BF7088">
      <w:pPr>
        <w:pStyle w:val="a4"/>
        <w:shd w:val="clear" w:color="auto" w:fill="FDFBE6"/>
        <w:ind w:firstLine="495"/>
        <w:jc w:val="both"/>
        <w:rPr>
          <w:color w:val="000000"/>
          <w:sz w:val="27"/>
          <w:szCs w:val="27"/>
        </w:rPr>
      </w:pPr>
      <w:r>
        <w:rPr>
          <w:color w:val="000000"/>
          <w:sz w:val="27"/>
          <w:szCs w:val="27"/>
        </w:rPr>
        <w:t>л. 206. Припелы на всякую неделю и на всяк празник на бдении всенощных.</w:t>
      </w:r>
      <w:r>
        <w:rPr>
          <w:rStyle w:val="apple-converted-space"/>
          <w:color w:val="000000"/>
          <w:sz w:val="27"/>
          <w:szCs w:val="27"/>
        </w:rPr>
        <w:t> </w:t>
      </w:r>
      <w:r>
        <w:rPr>
          <w:i/>
          <w:iCs/>
          <w:color w:val="000000"/>
          <w:sz w:val="27"/>
          <w:szCs w:val="27"/>
        </w:rPr>
        <w:t>Там же.</w:t>
      </w:r>
    </w:p>
    <w:p w:rsidR="00192B68" w:rsidRDefault="00192B68" w:rsidP="00BF7088">
      <w:pPr>
        <w:pStyle w:val="a4"/>
        <w:shd w:val="clear" w:color="auto" w:fill="FDFBE6"/>
        <w:ind w:firstLine="495"/>
        <w:jc w:val="both"/>
        <w:rPr>
          <w:color w:val="000000"/>
          <w:sz w:val="27"/>
          <w:szCs w:val="27"/>
        </w:rPr>
      </w:pPr>
      <w:r>
        <w:rPr>
          <w:color w:val="000000"/>
          <w:sz w:val="27"/>
          <w:szCs w:val="27"/>
        </w:rPr>
        <w:t>л. 206 об.–224.</w:t>
      </w:r>
      <w:r>
        <w:rPr>
          <w:rStyle w:val="apple-converted-space"/>
          <w:color w:val="000000"/>
          <w:sz w:val="27"/>
          <w:szCs w:val="27"/>
        </w:rPr>
        <w:t> </w:t>
      </w:r>
      <w:r>
        <w:rPr>
          <w:i/>
          <w:iCs/>
          <w:color w:val="000000"/>
          <w:sz w:val="27"/>
          <w:szCs w:val="27"/>
        </w:rPr>
        <w:t>Выписки:</w:t>
      </w:r>
      <w:r>
        <w:rPr>
          <w:rStyle w:val="apple-converted-space"/>
          <w:color w:val="000000"/>
          <w:sz w:val="27"/>
          <w:szCs w:val="27"/>
        </w:rPr>
        <w:t> </w:t>
      </w:r>
      <w:r>
        <w:rPr>
          <w:color w:val="000000"/>
          <w:sz w:val="27"/>
          <w:szCs w:val="27"/>
        </w:rPr>
        <w:t>От Правил,</w:t>
      </w:r>
      <w:r>
        <w:rPr>
          <w:rStyle w:val="apple-converted-space"/>
          <w:color w:val="000000"/>
          <w:sz w:val="27"/>
          <w:szCs w:val="27"/>
        </w:rPr>
        <w:t> </w:t>
      </w:r>
      <w:r>
        <w:rPr>
          <w:i/>
          <w:iCs/>
          <w:color w:val="000000"/>
          <w:sz w:val="27"/>
          <w:szCs w:val="27"/>
        </w:rPr>
        <w:t>каких, не сказано, напр.</w:t>
      </w:r>
      <w:r>
        <w:rPr>
          <w:rStyle w:val="apple-converted-space"/>
          <w:color w:val="000000"/>
          <w:sz w:val="27"/>
          <w:szCs w:val="27"/>
        </w:rPr>
        <w:t> </w:t>
      </w:r>
      <w:r>
        <w:rPr>
          <w:color w:val="000000"/>
          <w:sz w:val="27"/>
          <w:szCs w:val="27"/>
        </w:rPr>
        <w:t>Диакону недостоит проскомисафи, слуга бо есть попу, а не равен чести иерейской</w:t>
      </w:r>
      <w:r>
        <w:rPr>
          <w:rStyle w:val="apple-converted-space"/>
          <w:color w:val="000000"/>
          <w:sz w:val="27"/>
          <w:szCs w:val="27"/>
        </w:rPr>
        <w:t> </w:t>
      </w:r>
      <w:r>
        <w:rPr>
          <w:i/>
          <w:iCs/>
          <w:color w:val="000000"/>
          <w:sz w:val="27"/>
          <w:szCs w:val="27"/>
        </w:rPr>
        <w:t>(см. № 224 л. 7), но далее показаны:</w:t>
      </w:r>
      <w:r>
        <w:rPr>
          <w:rStyle w:val="apple-converted-space"/>
          <w:color w:val="000000"/>
          <w:sz w:val="27"/>
          <w:szCs w:val="27"/>
        </w:rPr>
        <w:t> </w:t>
      </w:r>
      <w:r>
        <w:rPr>
          <w:color w:val="000000"/>
          <w:sz w:val="27"/>
          <w:szCs w:val="27"/>
        </w:rPr>
        <w:t>От посланий Никонских. От постных св. Вел. Василиа.</w:t>
      </w:r>
    </w:p>
    <w:p w:rsidR="00192B68" w:rsidRDefault="00192B68" w:rsidP="00BF7088">
      <w:pPr>
        <w:pStyle w:val="a4"/>
        <w:shd w:val="clear" w:color="auto" w:fill="FDFBE6"/>
        <w:ind w:firstLine="495"/>
        <w:jc w:val="both"/>
        <w:rPr>
          <w:color w:val="000000"/>
          <w:sz w:val="27"/>
          <w:szCs w:val="27"/>
        </w:rPr>
      </w:pPr>
      <w:r>
        <w:rPr>
          <w:color w:val="000000"/>
          <w:sz w:val="27"/>
          <w:szCs w:val="27"/>
        </w:rPr>
        <w:t>л. 224.</w:t>
      </w:r>
      <w:r>
        <w:rPr>
          <w:rStyle w:val="apple-converted-space"/>
          <w:color w:val="000000"/>
          <w:sz w:val="27"/>
          <w:szCs w:val="27"/>
        </w:rPr>
        <w:t> </w:t>
      </w:r>
      <w:r>
        <w:rPr>
          <w:i/>
          <w:iCs/>
          <w:color w:val="000000"/>
          <w:sz w:val="27"/>
          <w:szCs w:val="27"/>
        </w:rPr>
        <w:t>Мелкия статьи:</w:t>
      </w:r>
      <w:r>
        <w:rPr>
          <w:rStyle w:val="apple-converted-space"/>
          <w:color w:val="000000"/>
          <w:sz w:val="27"/>
          <w:szCs w:val="27"/>
        </w:rPr>
        <w:t> </w:t>
      </w:r>
      <w:r>
        <w:rPr>
          <w:color w:val="000000"/>
          <w:sz w:val="27"/>
          <w:szCs w:val="27"/>
        </w:rPr>
        <w:t>Повесть чюдна св. Отець, яко не поминати живых за упокой. Слово св. Отец о том, еже нестяжати сел иноком. От Старчества.</w:t>
      </w:r>
    </w:p>
    <w:p w:rsidR="00192B68" w:rsidRDefault="00192B68" w:rsidP="00BF7088">
      <w:pPr>
        <w:pStyle w:val="a4"/>
        <w:shd w:val="clear" w:color="auto" w:fill="FDFBE6"/>
        <w:ind w:firstLine="495"/>
        <w:jc w:val="both"/>
        <w:rPr>
          <w:color w:val="000000"/>
          <w:sz w:val="27"/>
          <w:szCs w:val="27"/>
        </w:rPr>
      </w:pPr>
      <w:r>
        <w:rPr>
          <w:i/>
          <w:iCs/>
          <w:color w:val="000000"/>
          <w:sz w:val="27"/>
          <w:szCs w:val="27"/>
        </w:rPr>
        <w:lastRenderedPageBreak/>
        <w:t>В конце ркп. другою рукою:</w:t>
      </w:r>
      <w:r>
        <w:rPr>
          <w:rStyle w:val="apple-converted-space"/>
          <w:color w:val="000000"/>
          <w:sz w:val="27"/>
          <w:szCs w:val="27"/>
        </w:rPr>
        <w:t> </w:t>
      </w:r>
      <w:r>
        <w:rPr>
          <w:color w:val="000000"/>
          <w:sz w:val="27"/>
          <w:szCs w:val="27"/>
        </w:rPr>
        <w:t>За сию книгу дано полтара рубля.</w:t>
      </w:r>
    </w:p>
    <w:p w:rsidR="00192B68" w:rsidRDefault="00192B68" w:rsidP="00BF7088">
      <w:pPr>
        <w:pStyle w:val="a4"/>
        <w:shd w:val="clear" w:color="auto" w:fill="FDFBE6"/>
        <w:ind w:firstLine="495"/>
        <w:jc w:val="both"/>
        <w:rPr>
          <w:color w:val="000000"/>
          <w:sz w:val="27"/>
          <w:szCs w:val="27"/>
        </w:rPr>
      </w:pPr>
      <w:r>
        <w:rPr>
          <w:color w:val="000000"/>
          <w:sz w:val="27"/>
          <w:szCs w:val="27"/>
        </w:rPr>
        <w:t>248. (1524.)</w:t>
      </w:r>
      <w:r>
        <w:rPr>
          <w:rStyle w:val="apple-converted-space"/>
          <w:color w:val="000000"/>
          <w:sz w:val="27"/>
          <w:szCs w:val="27"/>
        </w:rPr>
        <w:t> </w:t>
      </w:r>
      <w:hyperlink r:id="rId1141" w:history="1">
        <w:r>
          <w:rPr>
            <w:rStyle w:val="a3"/>
            <w:b/>
            <w:bCs/>
            <w:color w:val="BBAA44"/>
            <w:sz w:val="27"/>
            <w:szCs w:val="27"/>
            <w:bdr w:val="none" w:sz="0" w:space="0" w:color="auto" w:frame="1"/>
          </w:rPr>
          <w:t>Устав церковный</w:t>
        </w:r>
      </w:hyperlink>
      <w:r>
        <w:rPr>
          <w:color w:val="000000"/>
          <w:sz w:val="27"/>
          <w:szCs w:val="27"/>
        </w:rPr>
        <w:t>, разных почерков, нач. ХVIІ века, в осьмую долю, 498 листов.</w:t>
      </w:r>
    </w:p>
    <w:p w:rsidR="00192B68" w:rsidRDefault="00192B68" w:rsidP="00BF7088">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Избранныя главы из устава иеромонаха Марка и св. Саввы</w:t>
      </w:r>
      <w:r>
        <w:rPr>
          <w:color w:val="000000"/>
          <w:sz w:val="27"/>
          <w:szCs w:val="27"/>
        </w:rPr>
        <w:t>.</w:t>
      </w:r>
    </w:p>
    <w:p w:rsidR="00192B68" w:rsidRDefault="00192B68" w:rsidP="00BF7088">
      <w:pPr>
        <w:pStyle w:val="a4"/>
        <w:shd w:val="clear" w:color="auto" w:fill="FDFBE6"/>
        <w:ind w:firstLine="495"/>
        <w:jc w:val="both"/>
        <w:rPr>
          <w:color w:val="000000"/>
          <w:sz w:val="27"/>
          <w:szCs w:val="27"/>
        </w:rPr>
      </w:pPr>
      <w:r>
        <w:rPr>
          <w:color w:val="000000"/>
          <w:sz w:val="27"/>
          <w:szCs w:val="27"/>
        </w:rPr>
        <w:t>л. 100. Марка иеромонаха списание трудолюбезно о неведомых Уставу.</w:t>
      </w:r>
      <w:r>
        <w:rPr>
          <w:rStyle w:val="apple-converted-space"/>
          <w:color w:val="000000"/>
          <w:sz w:val="27"/>
          <w:szCs w:val="27"/>
        </w:rPr>
        <w:t> </w:t>
      </w:r>
      <w:r>
        <w:rPr>
          <w:i/>
          <w:iCs/>
          <w:color w:val="000000"/>
          <w:sz w:val="27"/>
          <w:szCs w:val="27"/>
        </w:rPr>
        <w:t>Глав 70, последняя (л. 207.) под заглавием:</w:t>
      </w:r>
      <w:r>
        <w:rPr>
          <w:rStyle w:val="apple-converted-space"/>
          <w:color w:val="000000"/>
          <w:sz w:val="27"/>
          <w:szCs w:val="27"/>
        </w:rPr>
        <w:t> </w:t>
      </w:r>
      <w:r>
        <w:rPr>
          <w:color w:val="000000"/>
          <w:sz w:val="27"/>
          <w:szCs w:val="27"/>
        </w:rPr>
        <w:t>Указ храмный с мес. сентября с 1-го числа и до Петрова поста, како служба поется.</w:t>
      </w:r>
      <w:r>
        <w:rPr>
          <w:rStyle w:val="apple-converted-space"/>
          <w:color w:val="000000"/>
          <w:sz w:val="27"/>
          <w:szCs w:val="27"/>
        </w:rPr>
        <w:t> </w:t>
      </w:r>
      <w:r>
        <w:rPr>
          <w:i/>
          <w:iCs/>
          <w:color w:val="000000"/>
          <w:sz w:val="27"/>
          <w:szCs w:val="27"/>
        </w:rPr>
        <w:t>Здесь помещены выписки и из печатных книг:</w:t>
      </w:r>
      <w:r>
        <w:rPr>
          <w:rStyle w:val="apple-converted-space"/>
          <w:color w:val="000000"/>
          <w:sz w:val="27"/>
          <w:szCs w:val="27"/>
        </w:rPr>
        <w:t> </w:t>
      </w:r>
      <w:r>
        <w:rPr>
          <w:color w:val="000000"/>
          <w:sz w:val="27"/>
          <w:szCs w:val="27"/>
        </w:rPr>
        <w:t>В печатных же Триодех</w:t>
      </w:r>
      <w:r>
        <w:rPr>
          <w:rStyle w:val="apple-converted-space"/>
          <w:color w:val="000000"/>
          <w:sz w:val="27"/>
          <w:szCs w:val="27"/>
        </w:rPr>
        <w:t> </w:t>
      </w:r>
      <w:r>
        <w:rPr>
          <w:i/>
          <w:iCs/>
          <w:color w:val="000000"/>
          <w:sz w:val="27"/>
          <w:szCs w:val="27"/>
        </w:rPr>
        <w:t>или</w:t>
      </w:r>
      <w:r>
        <w:rPr>
          <w:rStyle w:val="apple-converted-space"/>
          <w:color w:val="000000"/>
          <w:sz w:val="27"/>
          <w:szCs w:val="27"/>
        </w:rPr>
        <w:t> </w:t>
      </w:r>
      <w:r>
        <w:rPr>
          <w:color w:val="000000"/>
          <w:sz w:val="27"/>
          <w:szCs w:val="27"/>
        </w:rPr>
        <w:t>ис печати;</w:t>
      </w:r>
      <w:r>
        <w:rPr>
          <w:rStyle w:val="apple-converted-space"/>
          <w:color w:val="000000"/>
          <w:sz w:val="27"/>
          <w:szCs w:val="27"/>
        </w:rPr>
        <w:t> </w:t>
      </w:r>
      <w:r>
        <w:rPr>
          <w:i/>
          <w:iCs/>
          <w:color w:val="000000"/>
          <w:sz w:val="27"/>
          <w:szCs w:val="27"/>
        </w:rPr>
        <w:t>встречаются и свои заметки, напр. в гл. 70:</w:t>
      </w:r>
      <w:r>
        <w:rPr>
          <w:rStyle w:val="apple-converted-space"/>
          <w:color w:val="000000"/>
          <w:sz w:val="27"/>
          <w:szCs w:val="27"/>
        </w:rPr>
        <w:t> </w:t>
      </w:r>
      <w:r>
        <w:rPr>
          <w:color w:val="000000"/>
          <w:sz w:val="27"/>
          <w:szCs w:val="27"/>
        </w:rPr>
        <w:t>У Троици в Сергиеве (монастыре) чудотворцу Сергию отдание (на вечерни) 90-го (1581) году в память его в егове храме пели с Богословом сице.</w:t>
      </w:r>
      <w:r>
        <w:rPr>
          <w:rStyle w:val="apple-converted-space"/>
          <w:color w:val="000000"/>
          <w:sz w:val="27"/>
          <w:szCs w:val="27"/>
        </w:rPr>
        <w:t> </w:t>
      </w:r>
      <w:r>
        <w:rPr>
          <w:i/>
          <w:iCs/>
          <w:color w:val="000000"/>
          <w:sz w:val="27"/>
          <w:szCs w:val="27"/>
        </w:rPr>
        <w:t>Пред концем последней 70 главы написаны чины (повторены и в конце ркп.)</w:t>
      </w:r>
      <w:r>
        <w:rPr>
          <w:color w:val="000000"/>
          <w:sz w:val="27"/>
          <w:szCs w:val="27"/>
        </w:rPr>
        <w:t>: О здравной чаше цареве. За матерь чаша. За добра человека чаша. За упокой чаша.</w:t>
      </w:r>
    </w:p>
    <w:p w:rsidR="00192B68" w:rsidRDefault="00192B68" w:rsidP="00BF7088">
      <w:pPr>
        <w:pStyle w:val="a4"/>
        <w:shd w:val="clear" w:color="auto" w:fill="FDFBE6"/>
        <w:ind w:firstLine="495"/>
        <w:jc w:val="both"/>
        <w:rPr>
          <w:color w:val="000000"/>
          <w:sz w:val="27"/>
          <w:szCs w:val="27"/>
        </w:rPr>
      </w:pPr>
      <w:r>
        <w:rPr>
          <w:color w:val="000000"/>
          <w:sz w:val="27"/>
          <w:szCs w:val="27"/>
        </w:rPr>
        <w:t>л. 235.</w:t>
      </w:r>
      <w:r>
        <w:rPr>
          <w:rStyle w:val="apple-converted-space"/>
          <w:color w:val="000000"/>
          <w:sz w:val="27"/>
          <w:szCs w:val="27"/>
        </w:rPr>
        <w:t> </w:t>
      </w:r>
      <w:r>
        <w:rPr>
          <w:i/>
          <w:iCs/>
          <w:color w:val="000000"/>
          <w:sz w:val="27"/>
          <w:szCs w:val="27"/>
        </w:rPr>
        <w:t>Последование св. Четыредесятницы, также с прибавлениями – из Обиходников (см. ниже л. 303)</w:t>
      </w:r>
      <w:r>
        <w:rPr>
          <w:color w:val="000000"/>
          <w:sz w:val="27"/>
          <w:szCs w:val="27"/>
        </w:rPr>
        <w:t>.</w:t>
      </w:r>
    </w:p>
    <w:p w:rsidR="00192B68" w:rsidRDefault="00192B68" w:rsidP="00BF7088">
      <w:pPr>
        <w:pStyle w:val="a4"/>
        <w:shd w:val="clear" w:color="auto" w:fill="FDFBE6"/>
        <w:ind w:firstLine="495"/>
        <w:jc w:val="both"/>
        <w:rPr>
          <w:color w:val="000000"/>
          <w:sz w:val="27"/>
          <w:szCs w:val="27"/>
        </w:rPr>
      </w:pPr>
      <w:r>
        <w:rPr>
          <w:color w:val="000000"/>
          <w:sz w:val="27"/>
          <w:szCs w:val="27"/>
        </w:rPr>
        <w:t>л. 299. О останцех Устава, о нужных потребах церковных во все лето,</w:t>
      </w:r>
      <w:r>
        <w:rPr>
          <w:rStyle w:val="apple-converted-space"/>
          <w:color w:val="000000"/>
          <w:sz w:val="27"/>
          <w:szCs w:val="27"/>
        </w:rPr>
        <w:t> </w:t>
      </w:r>
      <w:r>
        <w:rPr>
          <w:i/>
          <w:iCs/>
          <w:color w:val="000000"/>
          <w:sz w:val="27"/>
          <w:szCs w:val="27"/>
        </w:rPr>
        <w:t>и проч. без конца. См. № 224 л. 449</w:t>
      </w:r>
      <w:r>
        <w:rPr>
          <w:color w:val="000000"/>
          <w:sz w:val="27"/>
          <w:szCs w:val="27"/>
        </w:rPr>
        <w:t>.</w:t>
      </w:r>
    </w:p>
    <w:p w:rsidR="00192B68" w:rsidRDefault="00192B68" w:rsidP="00BF7088">
      <w:pPr>
        <w:pStyle w:val="a4"/>
        <w:shd w:val="clear" w:color="auto" w:fill="FDFBE6"/>
        <w:ind w:firstLine="495"/>
        <w:jc w:val="both"/>
        <w:rPr>
          <w:color w:val="000000"/>
          <w:sz w:val="27"/>
          <w:szCs w:val="27"/>
        </w:rPr>
      </w:pPr>
      <w:r>
        <w:rPr>
          <w:color w:val="000000"/>
          <w:sz w:val="27"/>
          <w:szCs w:val="27"/>
        </w:rPr>
        <w:t>л. 303. Чин великых монастырей (</w:t>
      </w:r>
      <w:r>
        <w:rPr>
          <w:i/>
          <w:iCs/>
          <w:color w:val="000000"/>
          <w:sz w:val="27"/>
          <w:szCs w:val="27"/>
        </w:rPr>
        <w:t>и русских)</w:t>
      </w:r>
      <w:r>
        <w:rPr>
          <w:rStyle w:val="apple-converted-space"/>
          <w:color w:val="000000"/>
          <w:sz w:val="27"/>
          <w:szCs w:val="27"/>
        </w:rPr>
        <w:t> </w:t>
      </w:r>
      <w:r>
        <w:rPr>
          <w:color w:val="000000"/>
          <w:sz w:val="27"/>
          <w:szCs w:val="27"/>
        </w:rPr>
        <w:t>во весь год перечнем Типику церковному со останцы и с цветы уставными от мес. септевриа до мес. августа,</w:t>
      </w:r>
      <w:r>
        <w:rPr>
          <w:rStyle w:val="apple-converted-space"/>
          <w:color w:val="000000"/>
          <w:sz w:val="27"/>
          <w:szCs w:val="27"/>
        </w:rPr>
        <w:t> </w:t>
      </w:r>
      <w:r>
        <w:rPr>
          <w:i/>
          <w:iCs/>
          <w:color w:val="000000"/>
          <w:sz w:val="27"/>
          <w:szCs w:val="27"/>
        </w:rPr>
        <w:t>без конца</w:t>
      </w:r>
      <w:r>
        <w:rPr>
          <w:color w:val="000000"/>
          <w:sz w:val="27"/>
          <w:szCs w:val="27"/>
        </w:rPr>
        <w:t>.</w:t>
      </w:r>
    </w:p>
    <w:p w:rsidR="00192B68" w:rsidRDefault="00192B68" w:rsidP="00BF7088">
      <w:pPr>
        <w:pStyle w:val="a4"/>
        <w:shd w:val="clear" w:color="auto" w:fill="FDFBE6"/>
        <w:ind w:firstLine="495"/>
        <w:jc w:val="both"/>
        <w:rPr>
          <w:color w:val="000000"/>
          <w:sz w:val="27"/>
          <w:szCs w:val="27"/>
        </w:rPr>
      </w:pPr>
      <w:r>
        <w:rPr>
          <w:color w:val="000000"/>
          <w:sz w:val="27"/>
          <w:szCs w:val="27"/>
        </w:rPr>
        <w:t>л. 438.</w:t>
      </w:r>
      <w:r>
        <w:rPr>
          <w:rStyle w:val="apple-converted-space"/>
          <w:color w:val="000000"/>
          <w:sz w:val="27"/>
          <w:szCs w:val="27"/>
        </w:rPr>
        <w:t> </w:t>
      </w:r>
      <w:r>
        <w:rPr>
          <w:i/>
          <w:iCs/>
          <w:color w:val="000000"/>
          <w:sz w:val="27"/>
          <w:szCs w:val="27"/>
        </w:rPr>
        <w:t>Выписки из Старчества, что под № 808, без начала. Тут же в связи</w:t>
      </w:r>
      <w:r>
        <w:rPr>
          <w:rStyle w:val="apple-converted-space"/>
          <w:color w:val="000000"/>
          <w:sz w:val="27"/>
          <w:szCs w:val="27"/>
        </w:rPr>
        <w:t> </w:t>
      </w:r>
      <w:r>
        <w:rPr>
          <w:color w:val="000000"/>
          <w:sz w:val="27"/>
          <w:szCs w:val="27"/>
        </w:rPr>
        <w:t>(л. 463) устав о келейном правиле Кирилова монастыря,</w:t>
      </w:r>
      <w:r>
        <w:rPr>
          <w:rStyle w:val="apple-converted-space"/>
          <w:color w:val="000000"/>
          <w:sz w:val="27"/>
          <w:szCs w:val="27"/>
        </w:rPr>
        <w:t> </w:t>
      </w:r>
      <w:r>
        <w:rPr>
          <w:i/>
          <w:iCs/>
          <w:color w:val="000000"/>
          <w:sz w:val="27"/>
          <w:szCs w:val="27"/>
        </w:rPr>
        <w:t>прерыв</w:t>
      </w:r>
      <w:r>
        <w:rPr>
          <w:color w:val="000000"/>
          <w:sz w:val="27"/>
          <w:szCs w:val="27"/>
        </w:rPr>
        <w:t>. указанием келейнаго правила на Светлой недели.</w:t>
      </w:r>
      <w:r>
        <w:rPr>
          <w:rStyle w:val="apple-converted-space"/>
          <w:color w:val="000000"/>
          <w:sz w:val="27"/>
          <w:szCs w:val="27"/>
        </w:rPr>
        <w:t> </w:t>
      </w:r>
      <w:r>
        <w:rPr>
          <w:i/>
          <w:iCs/>
          <w:color w:val="000000"/>
          <w:sz w:val="27"/>
          <w:szCs w:val="27"/>
        </w:rPr>
        <w:t>Едва не все это перемарано и исправлено хозяином ркп</w:t>
      </w:r>
      <w:r>
        <w:rPr>
          <w:color w:val="000000"/>
          <w:sz w:val="27"/>
          <w:szCs w:val="27"/>
        </w:rPr>
        <w:t>.</w:t>
      </w:r>
    </w:p>
    <w:p w:rsidR="00192B68" w:rsidRDefault="00192B68" w:rsidP="00BF7088">
      <w:pPr>
        <w:pStyle w:val="a4"/>
        <w:shd w:val="clear" w:color="auto" w:fill="FDFBE6"/>
        <w:ind w:firstLine="495"/>
        <w:jc w:val="both"/>
        <w:rPr>
          <w:color w:val="000000"/>
          <w:sz w:val="27"/>
          <w:szCs w:val="27"/>
        </w:rPr>
      </w:pPr>
      <w:r>
        <w:rPr>
          <w:color w:val="000000"/>
          <w:sz w:val="27"/>
          <w:szCs w:val="27"/>
        </w:rPr>
        <w:t>л. 478.</w:t>
      </w:r>
      <w:r>
        <w:rPr>
          <w:rStyle w:val="apple-converted-space"/>
          <w:color w:val="000000"/>
          <w:sz w:val="27"/>
          <w:szCs w:val="27"/>
        </w:rPr>
        <w:t> </w:t>
      </w:r>
      <w:r>
        <w:rPr>
          <w:i/>
          <w:iCs/>
          <w:color w:val="000000"/>
          <w:sz w:val="27"/>
          <w:szCs w:val="27"/>
        </w:rPr>
        <w:t>Отрывки, наиболее из Устава, без начала и недописаны.</w:t>
      </w:r>
    </w:p>
    <w:p w:rsidR="00192B68" w:rsidRDefault="00192B68" w:rsidP="00BF7088">
      <w:pPr>
        <w:pStyle w:val="a4"/>
        <w:shd w:val="clear" w:color="auto" w:fill="FDFBE6"/>
        <w:ind w:firstLine="495"/>
        <w:jc w:val="both"/>
        <w:rPr>
          <w:color w:val="000000"/>
          <w:sz w:val="27"/>
          <w:szCs w:val="27"/>
        </w:rPr>
      </w:pPr>
      <w:r>
        <w:rPr>
          <w:i/>
          <w:iCs/>
          <w:color w:val="000000"/>
          <w:sz w:val="27"/>
          <w:szCs w:val="27"/>
        </w:rPr>
        <w:t>Впереди на белом листе:</w:t>
      </w:r>
      <w:r>
        <w:rPr>
          <w:rStyle w:val="apple-converted-space"/>
          <w:color w:val="000000"/>
          <w:sz w:val="27"/>
          <w:szCs w:val="27"/>
        </w:rPr>
        <w:t> </w:t>
      </w:r>
      <w:r>
        <w:rPr>
          <w:color w:val="000000"/>
          <w:sz w:val="27"/>
          <w:szCs w:val="27"/>
        </w:rPr>
        <w:t>Иасафа Кирьякова келейная.</w:t>
      </w:r>
      <w:r>
        <w:rPr>
          <w:rStyle w:val="apple-converted-space"/>
          <w:color w:val="000000"/>
          <w:sz w:val="27"/>
          <w:szCs w:val="27"/>
        </w:rPr>
        <w:t> </w:t>
      </w:r>
      <w:r>
        <w:rPr>
          <w:i/>
          <w:iCs/>
          <w:color w:val="000000"/>
          <w:sz w:val="27"/>
          <w:szCs w:val="27"/>
        </w:rPr>
        <w:t>См. № 132.</w:t>
      </w:r>
    </w:p>
    <w:p w:rsidR="00192B68" w:rsidRDefault="00192B68" w:rsidP="00BF7088">
      <w:pPr>
        <w:pStyle w:val="a4"/>
        <w:shd w:val="clear" w:color="auto" w:fill="FDFBE6"/>
        <w:ind w:firstLine="495"/>
        <w:jc w:val="both"/>
        <w:rPr>
          <w:color w:val="000000"/>
          <w:sz w:val="27"/>
          <w:szCs w:val="27"/>
        </w:rPr>
      </w:pPr>
      <w:r>
        <w:rPr>
          <w:color w:val="000000"/>
          <w:sz w:val="27"/>
          <w:szCs w:val="27"/>
        </w:rPr>
        <w:t>249. (1511.)</w:t>
      </w:r>
      <w:r>
        <w:rPr>
          <w:rStyle w:val="apple-converted-space"/>
          <w:color w:val="000000"/>
          <w:sz w:val="27"/>
          <w:szCs w:val="27"/>
        </w:rPr>
        <w:t> </w:t>
      </w:r>
      <w:hyperlink r:id="rId1142" w:history="1">
        <w:r>
          <w:rPr>
            <w:rStyle w:val="a3"/>
            <w:b/>
            <w:bCs/>
            <w:color w:val="BBAA44"/>
            <w:sz w:val="27"/>
            <w:szCs w:val="27"/>
            <w:bdr w:val="none" w:sz="0" w:space="0" w:color="auto" w:frame="1"/>
          </w:rPr>
          <w:t>Обиходник</w:t>
        </w:r>
      </w:hyperlink>
      <w:r>
        <w:rPr>
          <w:b/>
          <w:bCs/>
          <w:color w:val="000000"/>
          <w:sz w:val="27"/>
          <w:szCs w:val="27"/>
        </w:rPr>
        <w:t>,</w:t>
      </w:r>
      <w:r>
        <w:rPr>
          <w:rStyle w:val="apple-converted-space"/>
          <w:color w:val="000000"/>
          <w:sz w:val="27"/>
          <w:szCs w:val="27"/>
        </w:rPr>
        <w:t> </w:t>
      </w:r>
      <w:r>
        <w:rPr>
          <w:color w:val="000000"/>
          <w:sz w:val="27"/>
          <w:szCs w:val="27"/>
        </w:rPr>
        <w:t>напис. 1645 года, устав. крупный, красивый, в лист, 544 листа.</w:t>
      </w:r>
    </w:p>
    <w:p w:rsidR="00192B68" w:rsidRDefault="00192B68" w:rsidP="00BF7088">
      <w:pPr>
        <w:pStyle w:val="a4"/>
        <w:shd w:val="clear" w:color="auto" w:fill="FDFBE6"/>
        <w:ind w:firstLine="495"/>
        <w:jc w:val="both"/>
        <w:rPr>
          <w:color w:val="000000"/>
          <w:sz w:val="27"/>
          <w:szCs w:val="27"/>
        </w:rPr>
      </w:pPr>
      <w:r>
        <w:rPr>
          <w:color w:val="000000"/>
          <w:sz w:val="27"/>
          <w:szCs w:val="27"/>
        </w:rPr>
        <w:t>л. 1. Главы Марковы о неведомых Уставу, числом 60.</w:t>
      </w:r>
    </w:p>
    <w:p w:rsidR="00192B68" w:rsidRDefault="00192B68" w:rsidP="00BF7088">
      <w:pPr>
        <w:pStyle w:val="a4"/>
        <w:shd w:val="clear" w:color="auto" w:fill="FDFBE6"/>
        <w:ind w:firstLine="495"/>
        <w:jc w:val="both"/>
        <w:rPr>
          <w:color w:val="000000"/>
          <w:sz w:val="27"/>
          <w:szCs w:val="27"/>
        </w:rPr>
      </w:pPr>
      <w:r>
        <w:rPr>
          <w:color w:val="000000"/>
          <w:sz w:val="27"/>
          <w:szCs w:val="27"/>
        </w:rPr>
        <w:t>л. 91. Указ о храмех на весь год.</w:t>
      </w:r>
    </w:p>
    <w:p w:rsidR="00192B68" w:rsidRDefault="00192B68" w:rsidP="00BF7088">
      <w:pPr>
        <w:pStyle w:val="a4"/>
        <w:shd w:val="clear" w:color="auto" w:fill="FDFBE6"/>
        <w:ind w:firstLine="495"/>
        <w:jc w:val="both"/>
        <w:rPr>
          <w:color w:val="000000"/>
          <w:sz w:val="27"/>
          <w:szCs w:val="27"/>
        </w:rPr>
      </w:pPr>
      <w:r>
        <w:rPr>
          <w:color w:val="000000"/>
          <w:sz w:val="27"/>
          <w:szCs w:val="27"/>
        </w:rPr>
        <w:t>л. 112. О днех всея седмица, како поются каноны. Охтай с Минеею</w:t>
      </w:r>
      <w:r>
        <w:rPr>
          <w:rStyle w:val="apple-converted-space"/>
          <w:color w:val="000000"/>
          <w:sz w:val="27"/>
          <w:szCs w:val="27"/>
        </w:rPr>
        <w:t> </w:t>
      </w:r>
      <w:r>
        <w:rPr>
          <w:i/>
          <w:iCs/>
          <w:color w:val="000000"/>
          <w:sz w:val="27"/>
          <w:szCs w:val="27"/>
        </w:rPr>
        <w:t>и другие отрывки из Устава</w:t>
      </w:r>
      <w:r>
        <w:rPr>
          <w:color w:val="000000"/>
          <w:sz w:val="27"/>
          <w:szCs w:val="27"/>
        </w:rPr>
        <w:t>.</w:t>
      </w:r>
    </w:p>
    <w:p w:rsidR="00192B68" w:rsidRDefault="00192B68" w:rsidP="00BF7088">
      <w:pPr>
        <w:pStyle w:val="a4"/>
        <w:shd w:val="clear" w:color="auto" w:fill="FDFBE6"/>
        <w:ind w:firstLine="495"/>
        <w:jc w:val="both"/>
        <w:rPr>
          <w:color w:val="000000"/>
          <w:sz w:val="27"/>
          <w:szCs w:val="27"/>
        </w:rPr>
      </w:pPr>
      <w:r>
        <w:rPr>
          <w:color w:val="000000"/>
          <w:sz w:val="27"/>
          <w:szCs w:val="27"/>
        </w:rPr>
        <w:t>л. 134. Последование церковнаго пения и собрания святых Отец вселетнаго от месяца септеврия до месяца августа, по уставу иже во Иерусалиме преподобнаго и богоноснаго отца нашего Савы.</w:t>
      </w:r>
      <w:r>
        <w:rPr>
          <w:rStyle w:val="apple-converted-space"/>
          <w:color w:val="000000"/>
          <w:sz w:val="27"/>
          <w:szCs w:val="27"/>
        </w:rPr>
        <w:t> </w:t>
      </w:r>
      <w:r>
        <w:rPr>
          <w:i/>
          <w:iCs/>
          <w:color w:val="000000"/>
          <w:sz w:val="27"/>
          <w:szCs w:val="27"/>
        </w:rPr>
        <w:t>Выписки отсюда напечатаны в Церковно-Истор. Месяцеслове Свято-Троицкой Сергиевой лавры, изд. 2, 1854, стр. 59–73.</w:t>
      </w:r>
    </w:p>
    <w:p w:rsidR="00192B68" w:rsidRDefault="00192B68" w:rsidP="00BF7088">
      <w:pPr>
        <w:pStyle w:val="a4"/>
        <w:shd w:val="clear" w:color="auto" w:fill="FDFBE6"/>
        <w:ind w:firstLine="495"/>
        <w:jc w:val="both"/>
        <w:rPr>
          <w:color w:val="000000"/>
          <w:sz w:val="27"/>
          <w:szCs w:val="27"/>
        </w:rPr>
      </w:pPr>
      <w:r>
        <w:rPr>
          <w:color w:val="000000"/>
          <w:sz w:val="27"/>
          <w:szCs w:val="27"/>
        </w:rPr>
        <w:t>л. 375. Последование святыя и великия Четыредесятницы</w:t>
      </w:r>
      <w:r>
        <w:rPr>
          <w:rStyle w:val="apple-converted-space"/>
          <w:color w:val="000000"/>
          <w:sz w:val="27"/>
          <w:szCs w:val="27"/>
        </w:rPr>
        <w:t> </w:t>
      </w:r>
      <w:r>
        <w:rPr>
          <w:i/>
          <w:iCs/>
          <w:color w:val="000000"/>
          <w:sz w:val="27"/>
          <w:szCs w:val="27"/>
        </w:rPr>
        <w:t>и Пятидесятницы. Там же л. 73–77. Пасхалия и лунник в таблицах.</w:t>
      </w:r>
    </w:p>
    <w:p w:rsidR="00192B68" w:rsidRDefault="00192B68" w:rsidP="00BF7088">
      <w:pPr>
        <w:pStyle w:val="a4"/>
        <w:shd w:val="clear" w:color="auto" w:fill="FDFBE6"/>
        <w:ind w:firstLine="495"/>
        <w:jc w:val="both"/>
        <w:rPr>
          <w:color w:val="000000"/>
          <w:sz w:val="27"/>
          <w:szCs w:val="27"/>
        </w:rPr>
      </w:pPr>
      <w:r>
        <w:rPr>
          <w:color w:val="000000"/>
          <w:sz w:val="27"/>
          <w:szCs w:val="27"/>
        </w:rPr>
        <w:t>(</w:t>
      </w:r>
      <w:r>
        <w:rPr>
          <w:i/>
          <w:iCs/>
          <w:color w:val="000000"/>
          <w:sz w:val="27"/>
          <w:szCs w:val="27"/>
        </w:rPr>
        <w:t>Порожние листы 131–133, 200, 248–250, 323, 372–374</w:t>
      </w:r>
      <w:r>
        <w:rPr>
          <w:color w:val="000000"/>
          <w:sz w:val="27"/>
          <w:szCs w:val="27"/>
        </w:rPr>
        <w:t>).</w:t>
      </w:r>
    </w:p>
    <w:p w:rsidR="00192B68" w:rsidRDefault="00192B68" w:rsidP="00BF7088">
      <w:pPr>
        <w:pStyle w:val="a4"/>
        <w:shd w:val="clear" w:color="auto" w:fill="FDFBE6"/>
        <w:ind w:firstLine="495"/>
        <w:jc w:val="both"/>
        <w:rPr>
          <w:color w:val="000000"/>
          <w:sz w:val="27"/>
          <w:szCs w:val="27"/>
        </w:rPr>
      </w:pPr>
      <w:r>
        <w:rPr>
          <w:i/>
          <w:iCs/>
          <w:color w:val="000000"/>
          <w:sz w:val="27"/>
          <w:szCs w:val="27"/>
        </w:rPr>
        <w:lastRenderedPageBreak/>
        <w:t>По листам внизу скорописью:</w:t>
      </w:r>
      <w:r>
        <w:rPr>
          <w:rStyle w:val="apple-converted-space"/>
          <w:color w:val="000000"/>
          <w:sz w:val="27"/>
          <w:szCs w:val="27"/>
        </w:rPr>
        <w:t> </w:t>
      </w:r>
      <w:r>
        <w:rPr>
          <w:color w:val="000000"/>
          <w:sz w:val="27"/>
          <w:szCs w:val="27"/>
        </w:rPr>
        <w:t>Сия книга Обиходник написана повелением Живоначальные Троицы Сергиева монастыря архимарита Адреяна, да келаря старца Авраамия Подлесова, да казначея стардца Симона с братьею. А указали сей книге Обиходнику быть на Соборе. А писаль сию книгу Обиходник книгописец Данило Марков лета 7153 (1645).</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250. (1516.)</w:t>
      </w:r>
      <w:r>
        <w:rPr>
          <w:rStyle w:val="apple-converted-space"/>
          <w:color w:val="000000"/>
          <w:sz w:val="27"/>
          <w:szCs w:val="27"/>
          <w:shd w:val="clear" w:color="auto" w:fill="FDFBE6"/>
        </w:rPr>
        <w:t> </w:t>
      </w:r>
      <w:hyperlink r:id="rId1143" w:history="1">
        <w:r>
          <w:rPr>
            <w:rStyle w:val="a3"/>
            <w:b/>
            <w:bCs/>
            <w:color w:val="BBAA44"/>
            <w:sz w:val="27"/>
            <w:szCs w:val="27"/>
            <w:bdr w:val="none" w:sz="0" w:space="0" w:color="auto" w:frame="1"/>
            <w:shd w:val="clear" w:color="auto" w:fill="FDFBE6"/>
          </w:rPr>
          <w:t>Обиходник</w:t>
        </w:r>
      </w:hyperlink>
      <w:r>
        <w:rPr>
          <w:b/>
          <w:bCs/>
          <w:color w:val="000000"/>
          <w:sz w:val="27"/>
          <w:szCs w:val="27"/>
          <w:shd w:val="clear" w:color="auto" w:fill="FDFBE6"/>
        </w:rPr>
        <w:t>,</w:t>
      </w:r>
      <w:r>
        <w:rPr>
          <w:rStyle w:val="apple-converted-space"/>
          <w:color w:val="000000"/>
          <w:sz w:val="27"/>
          <w:szCs w:val="27"/>
          <w:shd w:val="clear" w:color="auto" w:fill="FDFBE6"/>
        </w:rPr>
        <w:t> </w:t>
      </w:r>
      <w:r>
        <w:rPr>
          <w:color w:val="000000"/>
          <w:sz w:val="27"/>
          <w:szCs w:val="27"/>
          <w:shd w:val="clear" w:color="auto" w:fill="FDFBE6"/>
        </w:rPr>
        <w:t>скороп. бойкая, ХVІІ века, в четверть, 533 листа. Сходен с предъид. № 249, может быть список с него; круга пасхальнаго неписано.</w:t>
      </w:r>
    </w:p>
    <w:p w:rsidR="00192B68" w:rsidRDefault="00192B68" w:rsidP="000100DB">
      <w:pPr>
        <w:pStyle w:val="a4"/>
        <w:shd w:val="clear" w:color="auto" w:fill="FDFBE6"/>
        <w:ind w:firstLine="495"/>
        <w:jc w:val="both"/>
        <w:rPr>
          <w:color w:val="000000"/>
          <w:sz w:val="27"/>
          <w:szCs w:val="27"/>
        </w:rPr>
      </w:pPr>
      <w:r>
        <w:rPr>
          <w:color w:val="000000"/>
          <w:sz w:val="27"/>
          <w:szCs w:val="27"/>
        </w:rPr>
        <w:t>251. (1520.)</w:t>
      </w:r>
      <w:r>
        <w:rPr>
          <w:rStyle w:val="apple-converted-space"/>
          <w:color w:val="000000"/>
          <w:sz w:val="27"/>
          <w:szCs w:val="27"/>
        </w:rPr>
        <w:t> </w:t>
      </w:r>
      <w:hyperlink r:id="rId1144" w:history="1">
        <w:r>
          <w:rPr>
            <w:rStyle w:val="a3"/>
            <w:b/>
            <w:bCs/>
            <w:color w:val="BBAA44"/>
            <w:sz w:val="27"/>
            <w:szCs w:val="27"/>
            <w:bdr w:val="none" w:sz="0" w:space="0" w:color="auto" w:frame="1"/>
          </w:rPr>
          <w:t>Обиходник</w:t>
        </w:r>
      </w:hyperlink>
      <w:r>
        <w:rPr>
          <w:b/>
          <w:bCs/>
          <w:color w:val="000000"/>
          <w:sz w:val="27"/>
          <w:szCs w:val="27"/>
        </w:rPr>
        <w:t>,</w:t>
      </w:r>
      <w:r>
        <w:rPr>
          <w:rStyle w:val="apple-converted-space"/>
          <w:color w:val="000000"/>
          <w:sz w:val="27"/>
          <w:szCs w:val="27"/>
        </w:rPr>
        <w:t> </w:t>
      </w:r>
      <w:r>
        <w:rPr>
          <w:color w:val="000000"/>
          <w:sz w:val="27"/>
          <w:szCs w:val="27"/>
        </w:rPr>
        <w:t>полууст. четкий, нач. ХVІІ века, в четверть, 241 лист, заглавная заставка фигурная.</w:t>
      </w:r>
    </w:p>
    <w:p w:rsidR="00192B68" w:rsidRDefault="00192B68" w:rsidP="000100DB">
      <w:pPr>
        <w:pStyle w:val="a4"/>
        <w:shd w:val="clear" w:color="auto" w:fill="FDFBE6"/>
        <w:ind w:firstLine="495"/>
        <w:jc w:val="both"/>
        <w:rPr>
          <w:color w:val="000000"/>
          <w:sz w:val="27"/>
          <w:szCs w:val="27"/>
        </w:rPr>
      </w:pPr>
      <w:r>
        <w:rPr>
          <w:i/>
          <w:iCs/>
          <w:color w:val="000000"/>
          <w:sz w:val="27"/>
          <w:szCs w:val="27"/>
        </w:rPr>
        <w:t>В содержании статей сходен с № 249, но в порядке разнится. Сначала последование вселетнаго пения (без надписи), потом,</w:t>
      </w:r>
      <w:r>
        <w:rPr>
          <w:rStyle w:val="apple-converted-space"/>
          <w:i/>
          <w:iCs/>
          <w:color w:val="000000"/>
          <w:sz w:val="27"/>
          <w:szCs w:val="27"/>
        </w:rPr>
        <w:t> </w:t>
      </w:r>
      <w:r>
        <w:rPr>
          <w:color w:val="000000"/>
          <w:sz w:val="27"/>
          <w:szCs w:val="27"/>
        </w:rPr>
        <w:t>(л. 72) Последование св. Четыредесятницы</w:t>
      </w:r>
      <w:r>
        <w:rPr>
          <w:rStyle w:val="apple-converted-space"/>
          <w:i/>
          <w:iCs/>
          <w:color w:val="000000"/>
          <w:sz w:val="27"/>
          <w:szCs w:val="27"/>
        </w:rPr>
        <w:t> </w:t>
      </w:r>
      <w:r>
        <w:rPr>
          <w:i/>
          <w:iCs/>
          <w:color w:val="000000"/>
          <w:sz w:val="27"/>
          <w:szCs w:val="27"/>
        </w:rPr>
        <w:t>и Пятидесятницы. оконч</w:t>
      </w:r>
      <w:r>
        <w:rPr>
          <w:color w:val="000000"/>
          <w:sz w:val="27"/>
          <w:szCs w:val="27"/>
        </w:rPr>
        <w:t>. Столпами Евангелий, (л. 127). О днех всея седмицы, како поются канони (л. 134). Главы Марковы о неведомых Уставу (л. 172). Указ о храмех на весь год.</w:t>
      </w:r>
      <w:r>
        <w:rPr>
          <w:rStyle w:val="apple-converted-space"/>
          <w:color w:val="000000"/>
          <w:sz w:val="27"/>
          <w:szCs w:val="27"/>
        </w:rPr>
        <w:t> </w:t>
      </w:r>
      <w:r>
        <w:rPr>
          <w:i/>
          <w:iCs/>
          <w:color w:val="000000"/>
          <w:sz w:val="27"/>
          <w:szCs w:val="27"/>
        </w:rPr>
        <w:t>Вместо круга пасхальнаго с л. 198 приписан бойкою скорописью</w:t>
      </w:r>
      <w:r>
        <w:rPr>
          <w:rStyle w:val="apple-converted-space"/>
          <w:color w:val="000000"/>
          <w:sz w:val="27"/>
          <w:szCs w:val="27"/>
        </w:rPr>
        <w:t> </w:t>
      </w:r>
      <w:r>
        <w:rPr>
          <w:color w:val="000000"/>
          <w:sz w:val="27"/>
          <w:szCs w:val="27"/>
        </w:rPr>
        <w:t>Устав, рекше Око зрителный вкратце Христовым и Богородичным праздником, и препраздньством, и попраздньством, и Святым кождо их разньством (како поется во весь год) на литоргиях.</w:t>
      </w:r>
      <w:r>
        <w:rPr>
          <w:rStyle w:val="apple-converted-space"/>
          <w:color w:val="000000"/>
          <w:sz w:val="27"/>
          <w:szCs w:val="27"/>
        </w:rPr>
        <w:t> </w:t>
      </w:r>
      <w:r>
        <w:rPr>
          <w:i/>
          <w:iCs/>
          <w:color w:val="000000"/>
          <w:sz w:val="27"/>
          <w:szCs w:val="27"/>
        </w:rPr>
        <w:t>Впереди</w:t>
      </w:r>
      <w:r>
        <w:rPr>
          <w:rStyle w:val="apple-converted-space"/>
          <w:color w:val="000000"/>
          <w:sz w:val="27"/>
          <w:szCs w:val="27"/>
        </w:rPr>
        <w:t> </w:t>
      </w:r>
      <w:r>
        <w:rPr>
          <w:color w:val="000000"/>
          <w:sz w:val="27"/>
          <w:szCs w:val="27"/>
        </w:rPr>
        <w:t>главы Око зрителнаго Устава, творение архиеп. Великаго Новограда и Пскова Владыки Генадия.</w:t>
      </w:r>
      <w:r>
        <w:rPr>
          <w:rStyle w:val="apple-converted-space"/>
          <w:color w:val="000000"/>
          <w:sz w:val="27"/>
          <w:szCs w:val="27"/>
        </w:rPr>
        <w:t> </w:t>
      </w:r>
      <w:r>
        <w:rPr>
          <w:i/>
          <w:iCs/>
          <w:color w:val="000000"/>
          <w:sz w:val="27"/>
          <w:szCs w:val="27"/>
        </w:rPr>
        <w:t>Главы сии (числом 40) суть разные знаки месяцесловные, служащие к распознованию праздников. Срав. Оп. Рум. Муз. стр. 720. С л</w:t>
      </w:r>
      <w:r>
        <w:rPr>
          <w:color w:val="000000"/>
          <w:sz w:val="27"/>
          <w:szCs w:val="27"/>
        </w:rPr>
        <w:t>.</w:t>
      </w:r>
      <w:r>
        <w:rPr>
          <w:rStyle w:val="apple-converted-space"/>
          <w:color w:val="000000"/>
          <w:sz w:val="27"/>
          <w:szCs w:val="27"/>
        </w:rPr>
        <w:t> </w:t>
      </w:r>
      <w:r>
        <w:rPr>
          <w:i/>
          <w:iCs/>
          <w:color w:val="000000"/>
          <w:sz w:val="27"/>
          <w:szCs w:val="27"/>
        </w:rPr>
        <w:t>202 следует самый</w:t>
      </w:r>
      <w:r>
        <w:rPr>
          <w:rStyle w:val="apple-converted-space"/>
          <w:color w:val="000000"/>
          <w:sz w:val="27"/>
          <w:szCs w:val="27"/>
        </w:rPr>
        <w:t> </w:t>
      </w:r>
      <w:r>
        <w:rPr>
          <w:color w:val="000000"/>
          <w:sz w:val="27"/>
          <w:szCs w:val="27"/>
        </w:rPr>
        <w:t>Устав избран по знамениям,</w:t>
      </w:r>
      <w:r>
        <w:rPr>
          <w:rStyle w:val="apple-converted-space"/>
          <w:color w:val="000000"/>
          <w:sz w:val="27"/>
          <w:szCs w:val="27"/>
        </w:rPr>
        <w:t> </w:t>
      </w:r>
      <w:r>
        <w:rPr>
          <w:i/>
          <w:iCs/>
          <w:color w:val="000000"/>
          <w:sz w:val="27"/>
          <w:szCs w:val="27"/>
        </w:rPr>
        <w:t>и проч</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Сия книга старца Симеона Шелонина.</w:t>
      </w:r>
    </w:p>
    <w:p w:rsidR="00192B68" w:rsidRDefault="00192B68" w:rsidP="000100DB">
      <w:pPr>
        <w:pStyle w:val="a4"/>
        <w:shd w:val="clear" w:color="auto" w:fill="FDFBE6"/>
        <w:ind w:firstLine="495"/>
        <w:jc w:val="both"/>
        <w:rPr>
          <w:color w:val="000000"/>
          <w:sz w:val="27"/>
          <w:szCs w:val="27"/>
        </w:rPr>
      </w:pPr>
      <w:r>
        <w:rPr>
          <w:color w:val="000000"/>
          <w:sz w:val="27"/>
          <w:szCs w:val="27"/>
        </w:rPr>
        <w:t>252. (1526.)</w:t>
      </w:r>
      <w:r>
        <w:rPr>
          <w:rStyle w:val="apple-converted-space"/>
          <w:color w:val="000000"/>
          <w:sz w:val="27"/>
          <w:szCs w:val="27"/>
        </w:rPr>
        <w:t> </w:t>
      </w:r>
      <w:hyperlink r:id="rId1145" w:history="1">
        <w:r>
          <w:rPr>
            <w:rStyle w:val="a3"/>
            <w:b/>
            <w:bCs/>
            <w:color w:val="BBAA44"/>
            <w:sz w:val="27"/>
            <w:szCs w:val="27"/>
            <w:bdr w:val="none" w:sz="0" w:space="0" w:color="auto" w:frame="1"/>
          </w:rPr>
          <w:t>Обиходник</w:t>
        </w:r>
      </w:hyperlink>
      <w:r>
        <w:rPr>
          <w:color w:val="000000"/>
          <w:sz w:val="27"/>
          <w:szCs w:val="27"/>
        </w:rPr>
        <w:t>, полууст. красивый, нач. ХVІI века, в осьмую долю, 363 листа.</w:t>
      </w:r>
    </w:p>
    <w:p w:rsidR="00192B68" w:rsidRDefault="00192B68" w:rsidP="000100DB">
      <w:pPr>
        <w:pStyle w:val="a4"/>
        <w:shd w:val="clear" w:color="auto" w:fill="FDFBE6"/>
        <w:ind w:firstLine="495"/>
        <w:jc w:val="both"/>
        <w:rPr>
          <w:color w:val="000000"/>
          <w:sz w:val="27"/>
          <w:szCs w:val="27"/>
        </w:rPr>
      </w:pPr>
      <w:r>
        <w:rPr>
          <w:color w:val="000000"/>
          <w:sz w:val="27"/>
          <w:szCs w:val="27"/>
        </w:rPr>
        <w:t>л. 1–14.</w:t>
      </w:r>
      <w:r>
        <w:rPr>
          <w:rStyle w:val="apple-converted-space"/>
          <w:color w:val="000000"/>
          <w:sz w:val="27"/>
          <w:szCs w:val="27"/>
        </w:rPr>
        <w:t> </w:t>
      </w:r>
      <w:r>
        <w:rPr>
          <w:i/>
          <w:iCs/>
          <w:color w:val="000000"/>
          <w:sz w:val="27"/>
          <w:szCs w:val="27"/>
        </w:rPr>
        <w:t>Мелкия разнородныя выписки рукою хозяина, напр:</w:t>
      </w:r>
      <w:r>
        <w:rPr>
          <w:rStyle w:val="apple-converted-space"/>
          <w:color w:val="000000"/>
          <w:sz w:val="27"/>
          <w:szCs w:val="27"/>
        </w:rPr>
        <w:t> </w:t>
      </w:r>
      <w:r>
        <w:rPr>
          <w:color w:val="000000"/>
          <w:sz w:val="27"/>
          <w:szCs w:val="27"/>
        </w:rPr>
        <w:t>Полоцкаго уезда села Тархова Киндиревых из церкви взят Деисус к Пречистой в болшую церковь.</w:t>
      </w:r>
      <w:r>
        <w:rPr>
          <w:rStyle w:val="apple-converted-space"/>
          <w:color w:val="000000"/>
          <w:sz w:val="27"/>
          <w:szCs w:val="27"/>
        </w:rPr>
        <w:t> </w:t>
      </w:r>
      <w:r>
        <w:rPr>
          <w:i/>
          <w:iCs/>
          <w:color w:val="000000"/>
          <w:sz w:val="27"/>
          <w:szCs w:val="27"/>
        </w:rPr>
        <w:t>Или:</w:t>
      </w:r>
      <w:r>
        <w:rPr>
          <w:rStyle w:val="apple-converted-space"/>
          <w:color w:val="000000"/>
          <w:sz w:val="27"/>
          <w:szCs w:val="27"/>
        </w:rPr>
        <w:t> </w:t>
      </w:r>
      <w:r>
        <w:rPr>
          <w:color w:val="000000"/>
          <w:sz w:val="27"/>
          <w:szCs w:val="27"/>
        </w:rPr>
        <w:t>Пересвет инок Александр. Ослебя инок Иродион, иже был боярин любутский; посылан был с милостынею в Царьград 906 (1398) лета Вел. Князем Василием Дмитриевичем, а сын его Акинф был боярин у митр. Фотия московскаго 933 (1425)</w:t>
      </w:r>
      <w:hyperlink r:id="rId1146" w:anchor="1" w:history="1">
        <w:r>
          <w:rPr>
            <w:rStyle w:val="a3"/>
            <w:color w:val="BBAA44"/>
            <w:sz w:val="27"/>
            <w:szCs w:val="27"/>
            <w:bdr w:val="none" w:sz="0" w:space="0" w:color="auto" w:frame="1"/>
            <w:vertAlign w:val="superscript"/>
          </w:rPr>
          <w:t>1</w:t>
        </w:r>
      </w:hyperlink>
      <w:r>
        <w:rPr>
          <w:color w:val="000000"/>
          <w:sz w:val="27"/>
          <w:szCs w:val="27"/>
        </w:rPr>
        <w:t>.</w:t>
      </w:r>
      <w:r>
        <w:rPr>
          <w:rStyle w:val="apple-converted-space"/>
          <w:color w:val="000000"/>
          <w:sz w:val="27"/>
          <w:szCs w:val="27"/>
        </w:rPr>
        <w:t> </w:t>
      </w:r>
      <w:r>
        <w:rPr>
          <w:i/>
          <w:iCs/>
          <w:color w:val="000000"/>
          <w:sz w:val="27"/>
          <w:szCs w:val="27"/>
        </w:rPr>
        <w:t>Или:</w:t>
      </w:r>
      <w:r>
        <w:rPr>
          <w:rStyle w:val="apple-converted-space"/>
          <w:color w:val="000000"/>
          <w:sz w:val="27"/>
          <w:szCs w:val="27"/>
        </w:rPr>
        <w:t> </w:t>
      </w:r>
      <w:r>
        <w:rPr>
          <w:color w:val="000000"/>
          <w:sz w:val="27"/>
          <w:szCs w:val="27"/>
        </w:rPr>
        <w:t>Пермьскаа азбука.</w:t>
      </w:r>
    </w:p>
    <w:p w:rsidR="00192B68" w:rsidRDefault="00192B68" w:rsidP="000100DB">
      <w:pPr>
        <w:pStyle w:val="a4"/>
        <w:shd w:val="clear" w:color="auto" w:fill="FDFBE6"/>
        <w:ind w:firstLine="495"/>
        <w:jc w:val="both"/>
        <w:rPr>
          <w:color w:val="000000"/>
          <w:sz w:val="27"/>
          <w:szCs w:val="27"/>
        </w:rPr>
      </w:pPr>
      <w:r>
        <w:rPr>
          <w:color w:val="000000"/>
          <w:sz w:val="27"/>
          <w:szCs w:val="27"/>
        </w:rPr>
        <w:t>л. 15. Последование церковнаго пения и собраниа Св. Отец вселетнаго, от мес. септеврия до мес. августа, по уставу иже в Иерусалиме препод. и богон. отца нашего Савы.</w:t>
      </w:r>
      <w:r>
        <w:rPr>
          <w:rStyle w:val="apple-converted-space"/>
          <w:color w:val="000000"/>
          <w:sz w:val="27"/>
          <w:szCs w:val="27"/>
        </w:rPr>
        <w:t> </w:t>
      </w:r>
      <w:r>
        <w:rPr>
          <w:i/>
          <w:iCs/>
          <w:color w:val="000000"/>
          <w:sz w:val="27"/>
          <w:szCs w:val="27"/>
        </w:rPr>
        <w:t>См. № 249</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164–175.</w:t>
      </w:r>
      <w:r>
        <w:rPr>
          <w:rStyle w:val="apple-converted-space"/>
          <w:color w:val="000000"/>
          <w:sz w:val="27"/>
          <w:szCs w:val="27"/>
        </w:rPr>
        <w:t> </w:t>
      </w:r>
      <w:r>
        <w:rPr>
          <w:i/>
          <w:iCs/>
          <w:color w:val="000000"/>
          <w:sz w:val="27"/>
          <w:szCs w:val="27"/>
        </w:rPr>
        <w:t>Пасхалия, начин. 7134 (1626 г.), и Лунник. Впереди таблица о 7 вселенских соборах, в средине (на обор. л. 168) квадратная табличка, разделен. на 25 клеток, с написанием в них латин. стиха:</w:t>
      </w:r>
      <w:r>
        <w:rPr>
          <w:rStyle w:val="apple-converted-space"/>
          <w:color w:val="000000"/>
          <w:sz w:val="27"/>
          <w:szCs w:val="27"/>
        </w:rPr>
        <w:t> </w:t>
      </w:r>
      <w:r>
        <w:rPr>
          <w:color w:val="000000"/>
          <w:sz w:val="27"/>
          <w:szCs w:val="27"/>
        </w:rPr>
        <w:t>sаtоr аrеро tеnеt орeга rоtаs.</w:t>
      </w:r>
      <w:r>
        <w:rPr>
          <w:rStyle w:val="apple-converted-space"/>
          <w:color w:val="000000"/>
          <w:sz w:val="27"/>
          <w:szCs w:val="27"/>
        </w:rPr>
        <w:t> </w:t>
      </w:r>
      <w:r>
        <w:rPr>
          <w:i/>
          <w:iCs/>
          <w:color w:val="000000"/>
          <w:sz w:val="27"/>
          <w:szCs w:val="27"/>
        </w:rPr>
        <w:t>Кругом оной:</w:t>
      </w:r>
      <w:r>
        <w:rPr>
          <w:rStyle w:val="apple-converted-space"/>
          <w:color w:val="000000"/>
          <w:sz w:val="27"/>
          <w:szCs w:val="27"/>
        </w:rPr>
        <w:t> </w:t>
      </w:r>
      <w:r>
        <w:rPr>
          <w:color w:val="000000"/>
          <w:sz w:val="27"/>
          <w:szCs w:val="27"/>
        </w:rPr>
        <w:t>Печать царя Соломона, отгонет кто мудр.</w:t>
      </w:r>
      <w:r>
        <w:rPr>
          <w:rStyle w:val="apple-converted-space"/>
          <w:color w:val="000000"/>
          <w:sz w:val="27"/>
          <w:szCs w:val="27"/>
        </w:rPr>
        <w:t> </w:t>
      </w:r>
      <w:r>
        <w:rPr>
          <w:i/>
          <w:iCs/>
          <w:color w:val="000000"/>
          <w:sz w:val="27"/>
          <w:szCs w:val="27"/>
        </w:rPr>
        <w:t>С левой стороны таблицы:</w:t>
      </w:r>
      <w:r>
        <w:rPr>
          <w:rStyle w:val="apple-converted-space"/>
          <w:color w:val="000000"/>
          <w:sz w:val="27"/>
          <w:szCs w:val="27"/>
        </w:rPr>
        <w:t> </w:t>
      </w:r>
      <w:r>
        <w:rPr>
          <w:color w:val="000000"/>
          <w:sz w:val="27"/>
          <w:szCs w:val="27"/>
        </w:rPr>
        <w:t>На правой нозе сатор, на левой нозе ротас, на правой руце сатор, на левой руце ротас.</w:t>
      </w:r>
      <w:r>
        <w:rPr>
          <w:rStyle w:val="apple-converted-space"/>
          <w:color w:val="000000"/>
          <w:sz w:val="27"/>
          <w:szCs w:val="27"/>
        </w:rPr>
        <w:t> </w:t>
      </w:r>
      <w:r>
        <w:rPr>
          <w:i/>
          <w:iCs/>
          <w:color w:val="000000"/>
          <w:sz w:val="27"/>
          <w:szCs w:val="27"/>
        </w:rPr>
        <w:t>Ниже сего одно слово:</w:t>
      </w:r>
      <w:r>
        <w:rPr>
          <w:rStyle w:val="apple-converted-space"/>
          <w:color w:val="000000"/>
          <w:sz w:val="27"/>
          <w:szCs w:val="27"/>
        </w:rPr>
        <w:t> </w:t>
      </w:r>
      <w:r>
        <w:rPr>
          <w:color w:val="000000"/>
          <w:sz w:val="27"/>
          <w:szCs w:val="27"/>
        </w:rPr>
        <w:t>Гвоздия.</w:t>
      </w:r>
      <w:r>
        <w:rPr>
          <w:rStyle w:val="apple-converted-space"/>
          <w:color w:val="000000"/>
          <w:sz w:val="27"/>
          <w:szCs w:val="27"/>
        </w:rPr>
        <w:t> </w:t>
      </w:r>
      <w:r>
        <w:rPr>
          <w:i/>
          <w:iCs/>
          <w:color w:val="000000"/>
          <w:sz w:val="27"/>
          <w:szCs w:val="27"/>
        </w:rPr>
        <w:t>С правой стороны:</w:t>
      </w:r>
      <w:r>
        <w:rPr>
          <w:rStyle w:val="apple-converted-space"/>
          <w:color w:val="000000"/>
          <w:sz w:val="27"/>
          <w:szCs w:val="27"/>
        </w:rPr>
        <w:t> </w:t>
      </w:r>
      <w:r>
        <w:rPr>
          <w:color w:val="000000"/>
          <w:sz w:val="27"/>
          <w:szCs w:val="27"/>
        </w:rPr>
        <w:t>Сия печать писана с перевода Генадия архиеп. новгородскаго и псковскаго.</w:t>
      </w:r>
      <w:r>
        <w:rPr>
          <w:rStyle w:val="apple-converted-space"/>
          <w:color w:val="000000"/>
          <w:sz w:val="27"/>
          <w:szCs w:val="27"/>
        </w:rPr>
        <w:t> </w:t>
      </w:r>
      <w:r>
        <w:rPr>
          <w:i/>
          <w:iCs/>
          <w:color w:val="000000"/>
          <w:sz w:val="27"/>
          <w:szCs w:val="27"/>
        </w:rPr>
        <w:t>Срав. Оп. Рум. Муз. стр. 541</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176. Последование великия святыя Четыредесятница о мытари и фарисеи до недели всех Святых.</w:t>
      </w:r>
    </w:p>
    <w:p w:rsidR="00192B68" w:rsidRDefault="00192B68" w:rsidP="000100DB">
      <w:pPr>
        <w:pStyle w:val="a4"/>
        <w:shd w:val="clear" w:color="auto" w:fill="FDFBE6"/>
        <w:ind w:firstLine="495"/>
        <w:jc w:val="both"/>
        <w:rPr>
          <w:color w:val="000000"/>
          <w:sz w:val="27"/>
          <w:szCs w:val="27"/>
        </w:rPr>
      </w:pPr>
      <w:r>
        <w:rPr>
          <w:color w:val="000000"/>
          <w:sz w:val="27"/>
          <w:szCs w:val="27"/>
        </w:rPr>
        <w:t>л. 245. Столпы</w:t>
      </w:r>
      <w:r>
        <w:rPr>
          <w:rStyle w:val="apple-converted-space"/>
          <w:color w:val="000000"/>
          <w:sz w:val="27"/>
          <w:szCs w:val="27"/>
        </w:rPr>
        <w:t> </w:t>
      </w:r>
      <w:r>
        <w:rPr>
          <w:i/>
          <w:iCs/>
          <w:color w:val="000000"/>
          <w:sz w:val="27"/>
          <w:szCs w:val="27"/>
        </w:rPr>
        <w:t>Евангелий</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lastRenderedPageBreak/>
        <w:t>л. 248. Устав, рекше Око, зрителный Христовым и Богородичным праздникам</w:t>
      </w:r>
      <w:r>
        <w:rPr>
          <w:rStyle w:val="apple-converted-space"/>
          <w:color w:val="000000"/>
          <w:sz w:val="27"/>
          <w:szCs w:val="27"/>
        </w:rPr>
        <w:t> </w:t>
      </w:r>
      <w:r>
        <w:rPr>
          <w:i/>
          <w:iCs/>
          <w:color w:val="000000"/>
          <w:sz w:val="27"/>
          <w:szCs w:val="27"/>
        </w:rPr>
        <w:t>и проч., а с обор. л. 260</w:t>
      </w:r>
      <w:r>
        <w:rPr>
          <w:color w:val="000000"/>
          <w:sz w:val="27"/>
          <w:szCs w:val="27"/>
        </w:rPr>
        <w:t>. Последование церковнаго пениа и собрания вселетнаго Типик рекше устав избран по знамениям, еже како пети служба</w:t>
      </w:r>
      <w:r>
        <w:rPr>
          <w:rStyle w:val="apple-converted-space"/>
          <w:color w:val="000000"/>
          <w:sz w:val="27"/>
          <w:szCs w:val="27"/>
        </w:rPr>
        <w:t> </w:t>
      </w:r>
      <w:r>
        <w:rPr>
          <w:i/>
          <w:iCs/>
          <w:color w:val="000000"/>
          <w:sz w:val="27"/>
          <w:szCs w:val="27"/>
        </w:rPr>
        <w:t>и проч</w:t>
      </w:r>
      <w:r>
        <w:rPr>
          <w:color w:val="000000"/>
          <w:sz w:val="27"/>
          <w:szCs w:val="27"/>
        </w:rPr>
        <w:t>., творение господина нашего пресвященнаго архиеп. Великаго Новаграда и Пскова Владыки Генадия.</w:t>
      </w:r>
    </w:p>
    <w:p w:rsidR="00192B68" w:rsidRDefault="00192B68" w:rsidP="000100DB">
      <w:pPr>
        <w:pStyle w:val="a4"/>
        <w:shd w:val="clear" w:color="auto" w:fill="FDFBE6"/>
        <w:ind w:firstLine="495"/>
        <w:jc w:val="both"/>
        <w:rPr>
          <w:color w:val="000000"/>
          <w:sz w:val="27"/>
          <w:szCs w:val="27"/>
        </w:rPr>
      </w:pPr>
      <w:r>
        <w:rPr>
          <w:i/>
          <w:iCs/>
          <w:color w:val="000000"/>
          <w:sz w:val="27"/>
          <w:szCs w:val="27"/>
        </w:rPr>
        <w:t>На л. 247</w:t>
      </w:r>
      <w:r>
        <w:rPr>
          <w:rStyle w:val="apple-converted-space"/>
          <w:color w:val="000000"/>
          <w:sz w:val="27"/>
          <w:szCs w:val="27"/>
        </w:rPr>
        <w:t> </w:t>
      </w:r>
      <w:r>
        <w:rPr>
          <w:i/>
          <w:iCs/>
          <w:color w:val="000000"/>
          <w:sz w:val="27"/>
          <w:szCs w:val="27"/>
        </w:rPr>
        <w:t>мелкою скорописъю устав службы великомуч. Георгию, а на л. 258 и 259 – 40 мученикам, Стефану еп. пермскому, ап. Иакову и Марку и муч. Борису и Глебу</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360.</w:t>
      </w:r>
      <w:r>
        <w:rPr>
          <w:rStyle w:val="apple-converted-space"/>
          <w:color w:val="000000"/>
          <w:sz w:val="27"/>
          <w:szCs w:val="27"/>
        </w:rPr>
        <w:t> </w:t>
      </w:r>
      <w:r>
        <w:rPr>
          <w:i/>
          <w:iCs/>
          <w:color w:val="000000"/>
          <w:sz w:val="27"/>
          <w:szCs w:val="27"/>
        </w:rPr>
        <w:t>О соборе бывшем в Казани при архиеп. Германе касательно службы в день Благовещения, если случится в неделю крестопоклонную. Встречается под № 248 л. 205 об., № 739 л. 65, также в Оп. рукоп. гр. Толст. отд. 1. № 25.</w:t>
      </w:r>
    </w:p>
    <w:p w:rsidR="00192B68" w:rsidRDefault="00192B68" w:rsidP="000100DB">
      <w:pPr>
        <w:pStyle w:val="a4"/>
        <w:shd w:val="clear" w:color="auto" w:fill="FDFBE6"/>
        <w:ind w:firstLine="495"/>
        <w:jc w:val="both"/>
        <w:rPr>
          <w:color w:val="000000"/>
          <w:sz w:val="27"/>
          <w:szCs w:val="27"/>
        </w:rPr>
      </w:pPr>
      <w:r>
        <w:rPr>
          <w:color w:val="000000"/>
          <w:sz w:val="27"/>
          <w:szCs w:val="27"/>
        </w:rPr>
        <w:t>л. 361. Потребно есть ведати Типик Савин, (како) пети Псалтырь во все лето.</w:t>
      </w:r>
    </w:p>
    <w:p w:rsidR="00192B68" w:rsidRDefault="00192B68" w:rsidP="000100DB">
      <w:pPr>
        <w:pStyle w:val="a4"/>
        <w:shd w:val="clear" w:color="auto" w:fill="FDFBE6"/>
        <w:ind w:firstLine="495"/>
        <w:jc w:val="both"/>
        <w:rPr>
          <w:color w:val="000000"/>
          <w:sz w:val="27"/>
          <w:szCs w:val="27"/>
        </w:rPr>
      </w:pPr>
      <w:r>
        <w:rPr>
          <w:i/>
          <w:iCs/>
          <w:color w:val="000000"/>
          <w:sz w:val="27"/>
          <w:szCs w:val="27"/>
        </w:rPr>
        <w:t>На 13 листе:</w:t>
      </w:r>
      <w:r>
        <w:rPr>
          <w:rStyle w:val="apple-converted-space"/>
          <w:color w:val="000000"/>
          <w:sz w:val="27"/>
          <w:szCs w:val="27"/>
        </w:rPr>
        <w:t> </w:t>
      </w:r>
      <w:r>
        <w:rPr>
          <w:color w:val="000000"/>
          <w:sz w:val="27"/>
          <w:szCs w:val="27"/>
        </w:rPr>
        <w:t>Сия книга Обиходник Иасафа Кирьякова келейная.</w:t>
      </w:r>
      <w:r>
        <w:rPr>
          <w:rStyle w:val="apple-converted-space"/>
          <w:color w:val="000000"/>
          <w:sz w:val="27"/>
          <w:szCs w:val="27"/>
        </w:rPr>
        <w:t> </w:t>
      </w:r>
      <w:r>
        <w:rPr>
          <w:i/>
          <w:iCs/>
          <w:color w:val="000000"/>
          <w:sz w:val="27"/>
          <w:szCs w:val="27"/>
        </w:rPr>
        <w:t>См. № 132</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253. (1229.)</w:t>
      </w:r>
      <w:r>
        <w:rPr>
          <w:rStyle w:val="apple-converted-space"/>
          <w:color w:val="000000"/>
          <w:sz w:val="27"/>
          <w:szCs w:val="27"/>
        </w:rPr>
        <w:t> </w:t>
      </w:r>
      <w:hyperlink r:id="rId1147"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на бомбицине, полууст., исх. ХІV века, в четверть. 293 листа.</w:t>
      </w:r>
    </w:p>
    <w:p w:rsidR="00192B68" w:rsidRDefault="00192B68" w:rsidP="000100DB">
      <w:pPr>
        <w:pStyle w:val="a4"/>
        <w:shd w:val="clear" w:color="auto" w:fill="FDFBE6"/>
        <w:ind w:firstLine="495"/>
        <w:jc w:val="both"/>
        <w:rPr>
          <w:color w:val="000000"/>
          <w:sz w:val="27"/>
          <w:szCs w:val="27"/>
        </w:rPr>
      </w:pPr>
      <w:r>
        <w:rPr>
          <w:color w:val="000000"/>
          <w:sz w:val="27"/>
          <w:szCs w:val="27"/>
        </w:rPr>
        <w:t>л. 1–135.</w:t>
      </w:r>
      <w:r>
        <w:rPr>
          <w:rStyle w:val="apple-converted-space"/>
          <w:color w:val="000000"/>
          <w:sz w:val="27"/>
          <w:szCs w:val="27"/>
        </w:rPr>
        <w:t> </w:t>
      </w:r>
      <w:r>
        <w:rPr>
          <w:i/>
          <w:iCs/>
          <w:color w:val="000000"/>
          <w:sz w:val="27"/>
          <w:szCs w:val="27"/>
        </w:rPr>
        <w:t>Каноны пресв. Богородице 8 гласов под заглавием:</w:t>
      </w:r>
      <w:r>
        <w:rPr>
          <w:rStyle w:val="apple-converted-space"/>
          <w:color w:val="000000"/>
          <w:sz w:val="27"/>
          <w:szCs w:val="27"/>
        </w:rPr>
        <w:t> </w:t>
      </w:r>
      <w:r>
        <w:rPr>
          <w:color w:val="000000"/>
          <w:sz w:val="27"/>
          <w:szCs w:val="27"/>
        </w:rPr>
        <w:t>Богородичникь пресвятыя Богородица осми гласом.</w:t>
      </w:r>
      <w:r>
        <w:rPr>
          <w:rStyle w:val="apple-converted-space"/>
          <w:color w:val="000000"/>
          <w:sz w:val="27"/>
          <w:szCs w:val="27"/>
        </w:rPr>
        <w:t> </w:t>
      </w:r>
      <w:r>
        <w:rPr>
          <w:i/>
          <w:iCs/>
          <w:color w:val="000000"/>
          <w:sz w:val="27"/>
          <w:szCs w:val="27"/>
        </w:rPr>
        <w:t>Книга особая, многократно издан. в Киеве в ХVIIІ веке.</w:t>
      </w:r>
    </w:p>
    <w:p w:rsidR="00192B68" w:rsidRDefault="00192B68" w:rsidP="000100DB">
      <w:pPr>
        <w:pStyle w:val="a4"/>
        <w:shd w:val="clear" w:color="auto" w:fill="FDFBE6"/>
        <w:ind w:firstLine="495"/>
        <w:jc w:val="both"/>
        <w:rPr>
          <w:color w:val="000000"/>
          <w:sz w:val="27"/>
          <w:szCs w:val="27"/>
        </w:rPr>
      </w:pPr>
      <w:r>
        <w:rPr>
          <w:color w:val="000000"/>
          <w:sz w:val="27"/>
          <w:szCs w:val="27"/>
        </w:rPr>
        <w:t>л. 136.</w:t>
      </w:r>
      <w:r>
        <w:rPr>
          <w:rStyle w:val="apple-converted-space"/>
          <w:color w:val="000000"/>
          <w:sz w:val="27"/>
          <w:szCs w:val="27"/>
        </w:rPr>
        <w:t> </w:t>
      </w:r>
      <w:r>
        <w:rPr>
          <w:i/>
          <w:iCs/>
          <w:color w:val="000000"/>
          <w:sz w:val="27"/>
          <w:szCs w:val="27"/>
        </w:rPr>
        <w:t>Служба в день Пятидесятницы</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144. В св. великую суботу вечер при часи 10 клеплет събравшемся нам, святителю облекшюся в одежду белу и рекши: благословлено цесарьство Отца и Сына и Св. Духа,</w:t>
      </w:r>
      <w:r>
        <w:rPr>
          <w:rStyle w:val="apple-converted-space"/>
          <w:color w:val="000000"/>
          <w:sz w:val="27"/>
          <w:szCs w:val="27"/>
        </w:rPr>
        <w:t> </w:t>
      </w:r>
      <w:r>
        <w:rPr>
          <w:i/>
          <w:iCs/>
          <w:color w:val="000000"/>
          <w:sz w:val="27"/>
          <w:szCs w:val="27"/>
        </w:rPr>
        <w:t>и проч., а с обор. л. 145</w:t>
      </w:r>
      <w:r>
        <w:rPr>
          <w:rStyle w:val="apple-converted-space"/>
          <w:color w:val="000000"/>
          <w:sz w:val="27"/>
          <w:szCs w:val="27"/>
        </w:rPr>
        <w:t> </w:t>
      </w:r>
      <w:r>
        <w:rPr>
          <w:color w:val="000000"/>
          <w:sz w:val="27"/>
          <w:szCs w:val="27"/>
        </w:rPr>
        <w:t>Канон Иоана мниха Дамаскына на Пасху.</w:t>
      </w:r>
    </w:p>
    <w:p w:rsidR="00192B68" w:rsidRDefault="00192B68" w:rsidP="000100DB">
      <w:pPr>
        <w:pStyle w:val="a4"/>
        <w:shd w:val="clear" w:color="auto" w:fill="FDFBE6"/>
        <w:ind w:firstLine="495"/>
        <w:jc w:val="both"/>
        <w:rPr>
          <w:color w:val="000000"/>
          <w:sz w:val="27"/>
          <w:szCs w:val="27"/>
        </w:rPr>
      </w:pPr>
      <w:r>
        <w:rPr>
          <w:color w:val="000000"/>
          <w:sz w:val="27"/>
          <w:szCs w:val="27"/>
        </w:rPr>
        <w:t>л. 149 об.</w:t>
      </w:r>
      <w:r>
        <w:rPr>
          <w:rStyle w:val="apple-converted-space"/>
          <w:color w:val="000000"/>
          <w:sz w:val="27"/>
          <w:szCs w:val="27"/>
        </w:rPr>
        <w:t> </w:t>
      </w:r>
      <w:r>
        <w:rPr>
          <w:i/>
          <w:iCs/>
          <w:color w:val="000000"/>
          <w:sz w:val="27"/>
          <w:szCs w:val="27"/>
        </w:rPr>
        <w:t>Служба Благовещению пресв. Богородицы.</w:t>
      </w:r>
    </w:p>
    <w:p w:rsidR="00192B68" w:rsidRDefault="00192B68" w:rsidP="000100DB">
      <w:pPr>
        <w:pStyle w:val="a4"/>
        <w:shd w:val="clear" w:color="auto" w:fill="FDFBE6"/>
        <w:ind w:firstLine="495"/>
        <w:jc w:val="both"/>
        <w:rPr>
          <w:color w:val="000000"/>
          <w:sz w:val="27"/>
          <w:szCs w:val="27"/>
        </w:rPr>
      </w:pPr>
      <w:r>
        <w:rPr>
          <w:color w:val="000000"/>
          <w:sz w:val="27"/>
          <w:szCs w:val="27"/>
        </w:rPr>
        <w:t>л. 155 об. Молбен к пресв. Богородици (Одигитрии).</w:t>
      </w:r>
    </w:p>
    <w:p w:rsidR="00192B68" w:rsidRDefault="00192B68" w:rsidP="000100DB">
      <w:pPr>
        <w:pStyle w:val="a4"/>
        <w:shd w:val="clear" w:color="auto" w:fill="FDFBE6"/>
        <w:ind w:firstLine="495"/>
        <w:jc w:val="both"/>
        <w:rPr>
          <w:color w:val="000000"/>
          <w:sz w:val="27"/>
          <w:szCs w:val="27"/>
        </w:rPr>
      </w:pPr>
      <w:r>
        <w:rPr>
          <w:color w:val="000000"/>
          <w:sz w:val="27"/>
          <w:szCs w:val="27"/>
        </w:rPr>
        <w:t>л. 161. Служба неседална пресв. Богородици.</w:t>
      </w:r>
    </w:p>
    <w:p w:rsidR="00192B68" w:rsidRDefault="00192B68" w:rsidP="000100DB">
      <w:pPr>
        <w:pStyle w:val="a4"/>
        <w:shd w:val="clear" w:color="auto" w:fill="FDFBE6"/>
        <w:ind w:firstLine="495"/>
        <w:jc w:val="both"/>
        <w:rPr>
          <w:color w:val="000000"/>
          <w:sz w:val="27"/>
          <w:szCs w:val="27"/>
        </w:rPr>
      </w:pPr>
      <w:r>
        <w:rPr>
          <w:color w:val="000000"/>
          <w:sz w:val="27"/>
          <w:szCs w:val="27"/>
        </w:rPr>
        <w:t>л. 170 об. Правило исповеданиа (канон) к Господу нашему Исусу Христу гл. 6.</w:t>
      </w:r>
    </w:p>
    <w:p w:rsidR="00192B68" w:rsidRDefault="00192B68" w:rsidP="000100DB">
      <w:pPr>
        <w:pStyle w:val="a4"/>
        <w:shd w:val="clear" w:color="auto" w:fill="FDFBE6"/>
        <w:ind w:firstLine="495"/>
        <w:jc w:val="both"/>
        <w:rPr>
          <w:color w:val="000000"/>
          <w:sz w:val="27"/>
          <w:szCs w:val="27"/>
        </w:rPr>
      </w:pPr>
      <w:r>
        <w:rPr>
          <w:color w:val="000000"/>
          <w:sz w:val="27"/>
          <w:szCs w:val="27"/>
        </w:rPr>
        <w:t>л. 172 об.</w:t>
      </w:r>
      <w:r>
        <w:rPr>
          <w:rStyle w:val="apple-converted-space"/>
          <w:color w:val="000000"/>
          <w:sz w:val="27"/>
          <w:szCs w:val="27"/>
        </w:rPr>
        <w:t> </w:t>
      </w:r>
      <w:r>
        <w:rPr>
          <w:i/>
          <w:iCs/>
          <w:color w:val="000000"/>
          <w:sz w:val="27"/>
          <w:szCs w:val="27"/>
        </w:rPr>
        <w:t>Служба</w:t>
      </w:r>
      <w:r>
        <w:rPr>
          <w:rStyle w:val="apple-converted-space"/>
          <w:color w:val="000000"/>
          <w:sz w:val="27"/>
          <w:szCs w:val="27"/>
        </w:rPr>
        <w:t> </w:t>
      </w:r>
      <w:r>
        <w:rPr>
          <w:color w:val="000000"/>
          <w:sz w:val="27"/>
          <w:szCs w:val="27"/>
        </w:rPr>
        <w:t>Въздвижению честнаго Креста и животворящаго.</w:t>
      </w:r>
    </w:p>
    <w:p w:rsidR="00192B68" w:rsidRDefault="00192B68" w:rsidP="000100DB">
      <w:pPr>
        <w:pStyle w:val="a4"/>
        <w:shd w:val="clear" w:color="auto" w:fill="FDFBE6"/>
        <w:ind w:firstLine="495"/>
        <w:jc w:val="both"/>
        <w:rPr>
          <w:color w:val="000000"/>
          <w:sz w:val="27"/>
          <w:szCs w:val="27"/>
        </w:rPr>
      </w:pPr>
      <w:r>
        <w:rPr>
          <w:color w:val="000000"/>
          <w:sz w:val="27"/>
          <w:szCs w:val="27"/>
        </w:rPr>
        <w:t>л. 181 об. Правило молебно к святейшому в пророцех Предтечи и Крестителю Христову Иоанну.</w:t>
      </w:r>
    </w:p>
    <w:p w:rsidR="00192B68" w:rsidRDefault="00192B68" w:rsidP="000100DB">
      <w:pPr>
        <w:pStyle w:val="a4"/>
        <w:shd w:val="clear" w:color="auto" w:fill="FDFBE6"/>
        <w:ind w:firstLine="495"/>
        <w:jc w:val="both"/>
        <w:rPr>
          <w:color w:val="000000"/>
          <w:sz w:val="27"/>
          <w:szCs w:val="27"/>
        </w:rPr>
      </w:pPr>
      <w:r>
        <w:rPr>
          <w:color w:val="000000"/>
          <w:sz w:val="27"/>
          <w:szCs w:val="27"/>
        </w:rPr>
        <w:t>л. 188. Служба Господу нашему Исусу Христу (сладчайшему).</w:t>
      </w:r>
    </w:p>
    <w:p w:rsidR="00192B68" w:rsidRDefault="00192B68" w:rsidP="000100DB">
      <w:pPr>
        <w:pStyle w:val="a4"/>
        <w:shd w:val="clear" w:color="auto" w:fill="FDFBE6"/>
        <w:ind w:firstLine="495"/>
        <w:jc w:val="both"/>
        <w:rPr>
          <w:color w:val="000000"/>
          <w:sz w:val="27"/>
          <w:szCs w:val="27"/>
        </w:rPr>
      </w:pPr>
      <w:r>
        <w:rPr>
          <w:color w:val="000000"/>
          <w:sz w:val="27"/>
          <w:szCs w:val="27"/>
        </w:rPr>
        <w:t>л. 192. Канон Кресту честному гл. 4.</w:t>
      </w:r>
    </w:p>
    <w:p w:rsidR="00192B68" w:rsidRDefault="00192B68" w:rsidP="000100DB">
      <w:pPr>
        <w:pStyle w:val="a4"/>
        <w:shd w:val="clear" w:color="auto" w:fill="FDFBE6"/>
        <w:ind w:firstLine="495"/>
        <w:jc w:val="both"/>
        <w:rPr>
          <w:color w:val="000000"/>
          <w:sz w:val="27"/>
          <w:szCs w:val="27"/>
        </w:rPr>
      </w:pPr>
      <w:r>
        <w:rPr>
          <w:color w:val="000000"/>
          <w:sz w:val="27"/>
          <w:szCs w:val="27"/>
        </w:rPr>
        <w:t>л. 195. Канон за творящая милостыню гл. 6.</w:t>
      </w:r>
    </w:p>
    <w:p w:rsidR="00192B68" w:rsidRDefault="00192B68" w:rsidP="000100DB">
      <w:pPr>
        <w:pStyle w:val="a4"/>
        <w:shd w:val="clear" w:color="auto" w:fill="FDFBE6"/>
        <w:ind w:firstLine="495"/>
        <w:jc w:val="both"/>
        <w:rPr>
          <w:color w:val="000000"/>
          <w:sz w:val="27"/>
          <w:szCs w:val="27"/>
        </w:rPr>
      </w:pPr>
      <w:r>
        <w:rPr>
          <w:color w:val="000000"/>
          <w:sz w:val="27"/>
          <w:szCs w:val="27"/>
        </w:rPr>
        <w:t>л. 197 об. Канон молбен пресв. Богородици гл. 8.</w:t>
      </w:r>
    </w:p>
    <w:p w:rsidR="00192B68" w:rsidRDefault="00192B68" w:rsidP="000100DB">
      <w:pPr>
        <w:pStyle w:val="a4"/>
        <w:shd w:val="clear" w:color="auto" w:fill="FDFBE6"/>
        <w:ind w:firstLine="495"/>
        <w:jc w:val="both"/>
        <w:rPr>
          <w:color w:val="000000"/>
          <w:sz w:val="27"/>
          <w:szCs w:val="27"/>
        </w:rPr>
      </w:pPr>
      <w:r>
        <w:rPr>
          <w:color w:val="000000"/>
          <w:sz w:val="27"/>
          <w:szCs w:val="27"/>
        </w:rPr>
        <w:t>л. 200 об.</w:t>
      </w:r>
      <w:r>
        <w:rPr>
          <w:rStyle w:val="apple-converted-space"/>
          <w:color w:val="000000"/>
          <w:sz w:val="27"/>
          <w:szCs w:val="27"/>
        </w:rPr>
        <w:t> </w:t>
      </w:r>
      <w:r>
        <w:rPr>
          <w:i/>
          <w:iCs/>
          <w:color w:val="000000"/>
          <w:sz w:val="27"/>
          <w:szCs w:val="27"/>
        </w:rPr>
        <w:t>Служба</w:t>
      </w:r>
      <w:r>
        <w:rPr>
          <w:rStyle w:val="apple-converted-space"/>
          <w:color w:val="000000"/>
          <w:sz w:val="27"/>
          <w:szCs w:val="27"/>
        </w:rPr>
        <w:t> </w:t>
      </w:r>
      <w:r>
        <w:rPr>
          <w:color w:val="000000"/>
          <w:sz w:val="27"/>
          <w:szCs w:val="27"/>
        </w:rPr>
        <w:t>за болящаго</w:t>
      </w:r>
      <w:r>
        <w:rPr>
          <w:rStyle w:val="apple-converted-space"/>
          <w:color w:val="000000"/>
          <w:sz w:val="27"/>
          <w:szCs w:val="27"/>
        </w:rPr>
        <w:t> </w:t>
      </w:r>
      <w:r>
        <w:rPr>
          <w:i/>
          <w:iCs/>
          <w:color w:val="000000"/>
          <w:sz w:val="27"/>
          <w:szCs w:val="27"/>
        </w:rPr>
        <w:t>с двумя канонами</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210 об.</w:t>
      </w:r>
      <w:r>
        <w:rPr>
          <w:rStyle w:val="apple-converted-space"/>
          <w:color w:val="000000"/>
          <w:sz w:val="27"/>
          <w:szCs w:val="27"/>
        </w:rPr>
        <w:t> </w:t>
      </w:r>
      <w:r>
        <w:rPr>
          <w:i/>
          <w:iCs/>
          <w:color w:val="000000"/>
          <w:sz w:val="27"/>
          <w:szCs w:val="27"/>
        </w:rPr>
        <w:t>Два</w:t>
      </w:r>
      <w:r>
        <w:rPr>
          <w:rStyle w:val="apple-converted-space"/>
          <w:color w:val="000000"/>
          <w:sz w:val="27"/>
          <w:szCs w:val="27"/>
        </w:rPr>
        <w:t> </w:t>
      </w:r>
      <w:r>
        <w:rPr>
          <w:color w:val="000000"/>
          <w:sz w:val="27"/>
          <w:szCs w:val="27"/>
        </w:rPr>
        <w:t>канона за бездождие,</w:t>
      </w:r>
      <w:r>
        <w:rPr>
          <w:rStyle w:val="apple-converted-space"/>
          <w:color w:val="000000"/>
          <w:sz w:val="27"/>
          <w:szCs w:val="27"/>
        </w:rPr>
        <w:t> </w:t>
      </w:r>
      <w:r>
        <w:rPr>
          <w:i/>
          <w:iCs/>
          <w:color w:val="000000"/>
          <w:sz w:val="27"/>
          <w:szCs w:val="27"/>
        </w:rPr>
        <w:t>оба</w:t>
      </w:r>
      <w:r>
        <w:rPr>
          <w:rStyle w:val="apple-converted-space"/>
          <w:color w:val="000000"/>
          <w:sz w:val="27"/>
          <w:szCs w:val="27"/>
        </w:rPr>
        <w:t> </w:t>
      </w:r>
      <w:r>
        <w:rPr>
          <w:color w:val="000000"/>
          <w:sz w:val="27"/>
          <w:szCs w:val="27"/>
        </w:rPr>
        <w:t>гл. 8.</w:t>
      </w:r>
    </w:p>
    <w:p w:rsidR="00192B68" w:rsidRDefault="00192B68" w:rsidP="000100DB">
      <w:pPr>
        <w:pStyle w:val="a4"/>
        <w:shd w:val="clear" w:color="auto" w:fill="FDFBE6"/>
        <w:ind w:firstLine="495"/>
        <w:jc w:val="both"/>
        <w:rPr>
          <w:color w:val="000000"/>
          <w:sz w:val="27"/>
          <w:szCs w:val="27"/>
        </w:rPr>
      </w:pPr>
      <w:r>
        <w:rPr>
          <w:color w:val="000000"/>
          <w:sz w:val="27"/>
          <w:szCs w:val="27"/>
        </w:rPr>
        <w:lastRenderedPageBreak/>
        <w:t>л. 215. Канон певаем, егда дождь умножится.</w:t>
      </w:r>
    </w:p>
    <w:p w:rsidR="00192B68" w:rsidRDefault="00192B68" w:rsidP="000100DB">
      <w:pPr>
        <w:pStyle w:val="a4"/>
        <w:shd w:val="clear" w:color="auto" w:fill="FDFBE6"/>
        <w:ind w:firstLine="495"/>
        <w:jc w:val="both"/>
        <w:rPr>
          <w:color w:val="000000"/>
          <w:sz w:val="27"/>
          <w:szCs w:val="27"/>
        </w:rPr>
      </w:pPr>
      <w:r>
        <w:rPr>
          <w:color w:val="000000"/>
          <w:sz w:val="27"/>
          <w:szCs w:val="27"/>
        </w:rPr>
        <w:t>л. 217 об. Канон молебен Господу нашему Исусу Христу, певаем в общии нужди о бездождии и о неблагорастворении времен, и о въспротивлении ветром и в нашествие варварьско.</w:t>
      </w:r>
    </w:p>
    <w:p w:rsidR="00192B68" w:rsidRDefault="00192B68" w:rsidP="000100DB">
      <w:pPr>
        <w:pStyle w:val="a4"/>
        <w:shd w:val="clear" w:color="auto" w:fill="FDFBE6"/>
        <w:ind w:firstLine="495"/>
        <w:jc w:val="both"/>
        <w:rPr>
          <w:color w:val="000000"/>
          <w:sz w:val="27"/>
          <w:szCs w:val="27"/>
        </w:rPr>
      </w:pPr>
      <w:r>
        <w:rPr>
          <w:color w:val="000000"/>
          <w:sz w:val="27"/>
          <w:szCs w:val="27"/>
        </w:rPr>
        <w:t>л. 220 об. Канон молебен св. Богородици за всяко прошение гл. 4.</w:t>
      </w:r>
    </w:p>
    <w:p w:rsidR="00192B68" w:rsidRDefault="00192B68" w:rsidP="000100DB">
      <w:pPr>
        <w:pStyle w:val="a4"/>
        <w:shd w:val="clear" w:color="auto" w:fill="FDFBE6"/>
        <w:ind w:firstLine="495"/>
        <w:jc w:val="both"/>
        <w:rPr>
          <w:color w:val="000000"/>
          <w:sz w:val="27"/>
          <w:szCs w:val="27"/>
        </w:rPr>
      </w:pPr>
      <w:r>
        <w:rPr>
          <w:color w:val="000000"/>
          <w:sz w:val="27"/>
          <w:szCs w:val="27"/>
        </w:rPr>
        <w:t>л. 222 об. О еже како подобаеть быти в пяток вечер о усопших последование.</w:t>
      </w:r>
    </w:p>
    <w:p w:rsidR="00192B68" w:rsidRDefault="00192B68" w:rsidP="000100DB">
      <w:pPr>
        <w:pStyle w:val="a4"/>
        <w:shd w:val="clear" w:color="auto" w:fill="FDFBE6"/>
        <w:ind w:firstLine="495"/>
        <w:jc w:val="both"/>
        <w:rPr>
          <w:color w:val="000000"/>
          <w:sz w:val="27"/>
          <w:szCs w:val="27"/>
        </w:rPr>
      </w:pPr>
      <w:r>
        <w:rPr>
          <w:color w:val="000000"/>
          <w:sz w:val="27"/>
          <w:szCs w:val="27"/>
        </w:rPr>
        <w:t>л. 230. Ведомо да будет, како пети подобаеть молебен за всяко прошение; молебен въкратце за царя или за князя; молебен за архиерея или за мирянина, старишины монастыря или церкви.</w:t>
      </w:r>
    </w:p>
    <w:p w:rsidR="00192B68" w:rsidRDefault="00192B68" w:rsidP="000100DB">
      <w:pPr>
        <w:pStyle w:val="a4"/>
        <w:shd w:val="clear" w:color="auto" w:fill="FDFBE6"/>
        <w:ind w:firstLine="495"/>
        <w:jc w:val="both"/>
        <w:rPr>
          <w:color w:val="000000"/>
          <w:sz w:val="27"/>
          <w:szCs w:val="27"/>
        </w:rPr>
      </w:pPr>
      <w:r>
        <w:rPr>
          <w:color w:val="000000"/>
          <w:sz w:val="27"/>
          <w:szCs w:val="27"/>
        </w:rPr>
        <w:t>л. 231. Согласие певаемо в нашествие иноплеменных,</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в скорби и печали.</w:t>
      </w:r>
      <w:r>
        <w:rPr>
          <w:rStyle w:val="apple-converted-space"/>
          <w:color w:val="000000"/>
          <w:sz w:val="27"/>
          <w:szCs w:val="27"/>
        </w:rPr>
        <w:t> </w:t>
      </w:r>
      <w:r>
        <w:rPr>
          <w:i/>
          <w:iCs/>
          <w:color w:val="000000"/>
          <w:sz w:val="27"/>
          <w:szCs w:val="27"/>
        </w:rPr>
        <w:t>Псалмы</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241. Молитвы различны на всяку потребу,</w:t>
      </w:r>
      <w:r>
        <w:rPr>
          <w:rStyle w:val="apple-converted-space"/>
          <w:color w:val="000000"/>
          <w:sz w:val="27"/>
          <w:szCs w:val="27"/>
        </w:rPr>
        <w:t> </w:t>
      </w:r>
      <w:r>
        <w:rPr>
          <w:i/>
          <w:iCs/>
          <w:color w:val="000000"/>
          <w:sz w:val="27"/>
          <w:szCs w:val="27"/>
        </w:rPr>
        <w:t>числом 4</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245. Полиелей иже есть многомилостивое, певаемо в всяку неделю от Въздвижениа честнаго Креста до недели Сырныя и в (Го)сподскыя праздникы и в дни нарочитых Святых, внегда устав указуеть.</w:t>
      </w:r>
      <w:r>
        <w:rPr>
          <w:rStyle w:val="apple-converted-space"/>
          <w:color w:val="000000"/>
          <w:sz w:val="27"/>
          <w:szCs w:val="27"/>
        </w:rPr>
        <w:t> </w:t>
      </w:r>
      <w:r>
        <w:rPr>
          <w:i/>
          <w:iCs/>
          <w:color w:val="000000"/>
          <w:sz w:val="27"/>
          <w:szCs w:val="27"/>
        </w:rPr>
        <w:t>См. № 47 л. 211</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268.</w:t>
      </w:r>
      <w:r>
        <w:rPr>
          <w:rStyle w:val="apple-converted-space"/>
          <w:color w:val="000000"/>
          <w:sz w:val="27"/>
          <w:szCs w:val="27"/>
        </w:rPr>
        <w:t> </w:t>
      </w:r>
      <w:r>
        <w:rPr>
          <w:i/>
          <w:iCs/>
          <w:color w:val="000000"/>
          <w:sz w:val="27"/>
          <w:szCs w:val="27"/>
        </w:rPr>
        <w:t>Служба Покрову пресв. Богородицы. Не эту ли службу имел в виду писец пергам. ркп. № 30, сказав, что</w:t>
      </w:r>
      <w:r>
        <w:rPr>
          <w:rStyle w:val="apple-converted-space"/>
          <w:color w:val="000000"/>
          <w:sz w:val="27"/>
          <w:szCs w:val="27"/>
        </w:rPr>
        <w:t> </w:t>
      </w:r>
      <w:r>
        <w:rPr>
          <w:color w:val="000000"/>
          <w:sz w:val="27"/>
          <w:szCs w:val="27"/>
        </w:rPr>
        <w:t>стихиры и канон Покрову писаны в Богородичнике?</w:t>
      </w:r>
    </w:p>
    <w:p w:rsidR="00192B68" w:rsidRDefault="00192B68" w:rsidP="000100DB">
      <w:pPr>
        <w:pStyle w:val="a4"/>
        <w:shd w:val="clear" w:color="auto" w:fill="FDFBE6"/>
        <w:ind w:firstLine="495"/>
        <w:jc w:val="both"/>
        <w:rPr>
          <w:color w:val="000000"/>
          <w:sz w:val="27"/>
          <w:szCs w:val="27"/>
        </w:rPr>
      </w:pPr>
      <w:r>
        <w:rPr>
          <w:color w:val="000000"/>
          <w:sz w:val="27"/>
          <w:szCs w:val="27"/>
        </w:rPr>
        <w:t>л. 275. Многомилостивыи в великую суботу.</w:t>
      </w:r>
      <w:r>
        <w:rPr>
          <w:rStyle w:val="apple-converted-space"/>
          <w:color w:val="000000"/>
          <w:sz w:val="27"/>
          <w:szCs w:val="27"/>
        </w:rPr>
        <w:t> </w:t>
      </w:r>
      <w:r>
        <w:rPr>
          <w:i/>
          <w:iCs/>
          <w:color w:val="000000"/>
          <w:sz w:val="27"/>
          <w:szCs w:val="27"/>
        </w:rPr>
        <w:t>Там же № 47 л. 240. На конце:</w:t>
      </w:r>
      <w:r>
        <w:rPr>
          <w:rStyle w:val="apple-converted-space"/>
          <w:color w:val="000000"/>
          <w:sz w:val="27"/>
          <w:szCs w:val="27"/>
        </w:rPr>
        <w:t> </w:t>
      </w:r>
      <w:r>
        <w:rPr>
          <w:color w:val="000000"/>
          <w:sz w:val="27"/>
          <w:szCs w:val="27"/>
        </w:rPr>
        <w:t>По блажени непорочни тропари (воскресны).</w:t>
      </w:r>
      <w:r>
        <w:rPr>
          <w:rStyle w:val="apple-converted-space"/>
          <w:color w:val="000000"/>
          <w:sz w:val="27"/>
          <w:szCs w:val="27"/>
        </w:rPr>
        <w:t> </w:t>
      </w:r>
      <w:r>
        <w:rPr>
          <w:i/>
          <w:iCs/>
          <w:color w:val="000000"/>
          <w:sz w:val="27"/>
          <w:szCs w:val="27"/>
        </w:rPr>
        <w:t>См. № 242</w:t>
      </w:r>
      <w:r>
        <w:rPr>
          <w:rStyle w:val="apple-converted-space"/>
          <w:color w:val="000000"/>
          <w:sz w:val="27"/>
          <w:szCs w:val="27"/>
        </w:rPr>
        <w:t> </w:t>
      </w:r>
      <w:r>
        <w:rPr>
          <w:color w:val="000000"/>
          <w:sz w:val="27"/>
          <w:szCs w:val="27"/>
        </w:rPr>
        <w:t>л.</w:t>
      </w:r>
      <w:r>
        <w:rPr>
          <w:rStyle w:val="apple-converted-space"/>
          <w:color w:val="000000"/>
          <w:sz w:val="27"/>
          <w:szCs w:val="27"/>
        </w:rPr>
        <w:t> </w:t>
      </w:r>
      <w:r>
        <w:rPr>
          <w:i/>
          <w:iCs/>
          <w:color w:val="000000"/>
          <w:sz w:val="27"/>
          <w:szCs w:val="27"/>
        </w:rPr>
        <w:t>570.</w:t>
      </w:r>
    </w:p>
    <w:p w:rsidR="00192B68" w:rsidRDefault="00192B68" w:rsidP="000100DB">
      <w:pPr>
        <w:pStyle w:val="a4"/>
        <w:shd w:val="clear" w:color="auto" w:fill="FDFBE6"/>
        <w:ind w:firstLine="495"/>
        <w:jc w:val="both"/>
        <w:rPr>
          <w:color w:val="000000"/>
          <w:sz w:val="27"/>
          <w:szCs w:val="27"/>
        </w:rPr>
      </w:pPr>
      <w:r>
        <w:rPr>
          <w:i/>
          <w:iCs/>
          <w:color w:val="000000"/>
          <w:sz w:val="27"/>
          <w:szCs w:val="27"/>
        </w:rPr>
        <w:t>На первом листе крупною вязью:</w:t>
      </w:r>
      <w:r>
        <w:rPr>
          <w:rStyle w:val="apple-converted-space"/>
          <w:color w:val="000000"/>
          <w:sz w:val="27"/>
          <w:szCs w:val="27"/>
        </w:rPr>
        <w:t> </w:t>
      </w:r>
      <w:r>
        <w:rPr>
          <w:color w:val="000000"/>
          <w:sz w:val="27"/>
          <w:szCs w:val="27"/>
        </w:rPr>
        <w:t>Богородичник.</w:t>
      </w:r>
    </w:p>
    <w:p w:rsidR="00192B68" w:rsidRDefault="00192B68" w:rsidP="000100DB">
      <w:pPr>
        <w:pStyle w:val="a4"/>
        <w:shd w:val="clear" w:color="auto" w:fill="FDFBE6"/>
        <w:ind w:firstLine="495"/>
        <w:jc w:val="both"/>
        <w:rPr>
          <w:color w:val="000000"/>
          <w:sz w:val="27"/>
          <w:szCs w:val="27"/>
        </w:rPr>
      </w:pPr>
      <w:r>
        <w:rPr>
          <w:color w:val="000000"/>
          <w:sz w:val="27"/>
          <w:szCs w:val="27"/>
        </w:rPr>
        <w:t>254. (190.)</w:t>
      </w:r>
      <w:r>
        <w:rPr>
          <w:rStyle w:val="apple-converted-space"/>
          <w:color w:val="000000"/>
          <w:sz w:val="27"/>
          <w:szCs w:val="27"/>
        </w:rPr>
        <w:t> </w:t>
      </w:r>
      <w:hyperlink r:id="rId1148"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на бомбицине, полууст., ХІV века, в четверть, 97 листов.</w:t>
      </w:r>
    </w:p>
    <w:p w:rsidR="00192B68" w:rsidRDefault="00192B68" w:rsidP="000100DB">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Книги Часословець. Степены о Бозе починаем.</w:t>
      </w:r>
    </w:p>
    <w:p w:rsidR="00192B68" w:rsidRDefault="00192B68" w:rsidP="000100DB">
      <w:pPr>
        <w:pStyle w:val="a4"/>
        <w:shd w:val="clear" w:color="auto" w:fill="FDFBE6"/>
        <w:ind w:firstLine="495"/>
        <w:jc w:val="both"/>
        <w:rPr>
          <w:color w:val="000000"/>
          <w:sz w:val="27"/>
          <w:szCs w:val="27"/>
        </w:rPr>
      </w:pPr>
      <w:r>
        <w:rPr>
          <w:color w:val="000000"/>
          <w:sz w:val="27"/>
          <w:szCs w:val="27"/>
        </w:rPr>
        <w:t>л. 8.</w:t>
      </w:r>
      <w:r>
        <w:rPr>
          <w:rStyle w:val="apple-converted-space"/>
          <w:color w:val="000000"/>
          <w:sz w:val="27"/>
          <w:szCs w:val="27"/>
        </w:rPr>
        <w:t> </w:t>
      </w:r>
      <w:r>
        <w:rPr>
          <w:i/>
          <w:iCs/>
          <w:color w:val="000000"/>
          <w:sz w:val="27"/>
          <w:szCs w:val="27"/>
        </w:rPr>
        <w:t>Каноны 8 гласов Живоначальной Троице. Степенны гл. 8-го и начала сих до полов. 5-й песни 2-го гласа, по причине утраты листов, недостает.</w:t>
      </w:r>
    </w:p>
    <w:p w:rsidR="00192B68" w:rsidRDefault="00192B68" w:rsidP="000100DB">
      <w:pPr>
        <w:pStyle w:val="a4"/>
        <w:shd w:val="clear" w:color="auto" w:fill="FDFBE6"/>
        <w:ind w:firstLine="495"/>
        <w:jc w:val="both"/>
        <w:rPr>
          <w:color w:val="000000"/>
          <w:sz w:val="27"/>
          <w:szCs w:val="27"/>
        </w:rPr>
      </w:pPr>
      <w:r>
        <w:rPr>
          <w:color w:val="000000"/>
          <w:sz w:val="27"/>
          <w:szCs w:val="27"/>
        </w:rPr>
        <w:t>л. 47. Чин полунощьници.</w:t>
      </w:r>
      <w:r>
        <w:rPr>
          <w:rStyle w:val="apple-converted-space"/>
          <w:color w:val="000000"/>
          <w:sz w:val="27"/>
          <w:szCs w:val="27"/>
        </w:rPr>
        <w:t> </w:t>
      </w:r>
      <w:r>
        <w:rPr>
          <w:i/>
          <w:iCs/>
          <w:color w:val="000000"/>
          <w:sz w:val="27"/>
          <w:szCs w:val="27"/>
        </w:rPr>
        <w:t>Окончание также утрачено. С л. 53 следует молитва от слов.</w:t>
      </w:r>
      <w:r>
        <w:rPr>
          <w:color w:val="000000"/>
          <w:sz w:val="27"/>
          <w:szCs w:val="27"/>
        </w:rPr>
        <w:t>.. мы бо люди твои и овца паствины твоея и стадо яже ново начато паствити.</w:t>
      </w:r>
      <w:r>
        <w:rPr>
          <w:rStyle w:val="apple-converted-space"/>
          <w:color w:val="000000"/>
          <w:sz w:val="27"/>
          <w:szCs w:val="27"/>
        </w:rPr>
        <w:t> </w:t>
      </w:r>
      <w:r>
        <w:rPr>
          <w:i/>
          <w:iCs/>
          <w:color w:val="000000"/>
          <w:sz w:val="27"/>
          <w:szCs w:val="27"/>
        </w:rPr>
        <w:t>Илариона митр. киевскаго. См. № 284 л. 26.</w:t>
      </w:r>
    </w:p>
    <w:p w:rsidR="00192B68" w:rsidRDefault="00192B68" w:rsidP="000100DB">
      <w:pPr>
        <w:pStyle w:val="a4"/>
        <w:shd w:val="clear" w:color="auto" w:fill="FDFBE6"/>
        <w:ind w:firstLine="495"/>
        <w:jc w:val="both"/>
        <w:rPr>
          <w:color w:val="000000"/>
          <w:sz w:val="27"/>
          <w:szCs w:val="27"/>
        </w:rPr>
      </w:pPr>
      <w:r>
        <w:rPr>
          <w:color w:val="000000"/>
          <w:sz w:val="27"/>
          <w:szCs w:val="27"/>
        </w:rPr>
        <w:t>л. 56. Канон за творящая милостыню гл. 6.</w:t>
      </w:r>
    </w:p>
    <w:p w:rsidR="00192B68" w:rsidRDefault="00192B68" w:rsidP="000100DB">
      <w:pPr>
        <w:pStyle w:val="a4"/>
        <w:shd w:val="clear" w:color="auto" w:fill="FDFBE6"/>
        <w:ind w:firstLine="495"/>
        <w:jc w:val="both"/>
        <w:rPr>
          <w:color w:val="000000"/>
          <w:sz w:val="27"/>
          <w:szCs w:val="27"/>
        </w:rPr>
      </w:pPr>
      <w:r>
        <w:rPr>
          <w:color w:val="000000"/>
          <w:sz w:val="27"/>
          <w:szCs w:val="27"/>
        </w:rPr>
        <w:t>л. 61. Канон за болящаго гл. 3.</w:t>
      </w:r>
    </w:p>
    <w:p w:rsidR="00192B68" w:rsidRDefault="00192B68" w:rsidP="000100DB">
      <w:pPr>
        <w:pStyle w:val="a4"/>
        <w:shd w:val="clear" w:color="auto" w:fill="FDFBE6"/>
        <w:ind w:firstLine="495"/>
        <w:jc w:val="both"/>
        <w:rPr>
          <w:color w:val="000000"/>
          <w:sz w:val="27"/>
          <w:szCs w:val="27"/>
        </w:rPr>
      </w:pPr>
      <w:r>
        <w:rPr>
          <w:color w:val="000000"/>
          <w:sz w:val="27"/>
          <w:szCs w:val="27"/>
        </w:rPr>
        <w:t>л. 66 об. Канон св. Богородици на плачь гл. 6.</w:t>
      </w:r>
    </w:p>
    <w:p w:rsidR="00192B68" w:rsidRDefault="00192B68" w:rsidP="000100DB">
      <w:pPr>
        <w:pStyle w:val="a4"/>
        <w:shd w:val="clear" w:color="auto" w:fill="FDFBE6"/>
        <w:ind w:firstLine="495"/>
        <w:jc w:val="both"/>
        <w:rPr>
          <w:color w:val="000000"/>
          <w:sz w:val="27"/>
          <w:szCs w:val="27"/>
        </w:rPr>
      </w:pPr>
      <w:r>
        <w:rPr>
          <w:color w:val="000000"/>
          <w:sz w:val="27"/>
          <w:szCs w:val="27"/>
        </w:rPr>
        <w:t>л. 72.</w:t>
      </w:r>
      <w:r>
        <w:rPr>
          <w:rStyle w:val="apple-converted-space"/>
          <w:color w:val="000000"/>
          <w:sz w:val="27"/>
          <w:szCs w:val="27"/>
        </w:rPr>
        <w:t> </w:t>
      </w:r>
      <w:r>
        <w:rPr>
          <w:i/>
          <w:iCs/>
          <w:color w:val="000000"/>
          <w:sz w:val="27"/>
          <w:szCs w:val="27"/>
        </w:rPr>
        <w:t>Служба Покрову пресв. Богородицы. В конце отрывки:</w:t>
      </w:r>
      <w:r>
        <w:rPr>
          <w:rStyle w:val="apple-converted-space"/>
          <w:color w:val="000000"/>
          <w:sz w:val="27"/>
          <w:szCs w:val="27"/>
        </w:rPr>
        <w:t> </w:t>
      </w:r>
      <w:r>
        <w:rPr>
          <w:color w:val="000000"/>
          <w:sz w:val="27"/>
          <w:szCs w:val="27"/>
        </w:rPr>
        <w:t>Блажении нищии духомь. С нами Бог, разумейте языцы,</w:t>
      </w:r>
      <w:r>
        <w:rPr>
          <w:rStyle w:val="apple-converted-space"/>
          <w:color w:val="000000"/>
          <w:sz w:val="27"/>
          <w:szCs w:val="27"/>
        </w:rPr>
        <w:t> </w:t>
      </w:r>
      <w:r>
        <w:rPr>
          <w:i/>
          <w:iCs/>
          <w:color w:val="000000"/>
          <w:sz w:val="27"/>
          <w:szCs w:val="27"/>
        </w:rPr>
        <w:t>и проч</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lastRenderedPageBreak/>
        <w:t>л. 89 об. Канон за епитемью гл. 6.</w:t>
      </w:r>
      <w:r>
        <w:rPr>
          <w:rStyle w:val="apple-converted-space"/>
          <w:color w:val="000000"/>
          <w:sz w:val="27"/>
          <w:szCs w:val="27"/>
        </w:rPr>
        <w:t> </w:t>
      </w:r>
      <w:r>
        <w:rPr>
          <w:i/>
          <w:iCs/>
          <w:color w:val="000000"/>
          <w:sz w:val="27"/>
          <w:szCs w:val="27"/>
        </w:rPr>
        <w:t>Пред тропарями постишно читается молитва Манассии царя иудейскаго</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94. Канун за мертвыя гл. 8</w:t>
      </w:r>
      <w:r>
        <w:rPr>
          <w:rStyle w:val="apple-converted-space"/>
          <w:color w:val="000000"/>
          <w:sz w:val="27"/>
          <w:szCs w:val="27"/>
        </w:rPr>
        <w:t> </w:t>
      </w:r>
      <w:r>
        <w:rPr>
          <w:i/>
          <w:iCs/>
          <w:color w:val="000000"/>
          <w:sz w:val="27"/>
          <w:szCs w:val="27"/>
        </w:rPr>
        <w:t>тот же, какой в предъид. № 253 л. 222. В заключение тропари субботние:</w:t>
      </w:r>
      <w:r>
        <w:rPr>
          <w:rStyle w:val="apple-converted-space"/>
          <w:color w:val="000000"/>
          <w:sz w:val="27"/>
          <w:szCs w:val="27"/>
        </w:rPr>
        <w:t> </w:t>
      </w:r>
      <w:r>
        <w:rPr>
          <w:color w:val="000000"/>
          <w:sz w:val="27"/>
          <w:szCs w:val="27"/>
        </w:rPr>
        <w:t>По блажени непорочнии.</w:t>
      </w:r>
    </w:p>
    <w:p w:rsidR="00192B68" w:rsidRDefault="00192B68" w:rsidP="000100DB">
      <w:r>
        <w:rPr>
          <w:color w:val="000000"/>
          <w:sz w:val="27"/>
          <w:szCs w:val="27"/>
          <w:shd w:val="clear" w:color="auto" w:fill="FDFBE6"/>
        </w:rPr>
        <w:t>255. (1248.)</w:t>
      </w:r>
      <w:r>
        <w:rPr>
          <w:rStyle w:val="apple-converted-space"/>
          <w:color w:val="000000"/>
          <w:sz w:val="27"/>
          <w:szCs w:val="27"/>
          <w:shd w:val="clear" w:color="auto" w:fill="FDFBE6"/>
        </w:rPr>
        <w:t> </w:t>
      </w:r>
      <w:hyperlink r:id="rId1149" w:history="1">
        <w:r>
          <w:rPr>
            <w:rStyle w:val="a3"/>
            <w:b/>
            <w:bCs/>
            <w:color w:val="BBAA44"/>
            <w:sz w:val="27"/>
            <w:szCs w:val="27"/>
            <w:bdr w:val="none" w:sz="0" w:space="0" w:color="auto" w:frame="1"/>
            <w:shd w:val="clear" w:color="auto" w:fill="FDFBE6"/>
          </w:rPr>
          <w:t>Канонник</w:t>
        </w:r>
      </w:hyperlink>
      <w:r>
        <w:rPr>
          <w:rStyle w:val="apple-converted-space"/>
          <w:b/>
          <w:bCs/>
          <w:color w:val="000000"/>
          <w:sz w:val="27"/>
          <w:szCs w:val="27"/>
          <w:shd w:val="clear" w:color="auto" w:fill="FDFBE6"/>
        </w:rPr>
        <w:t> </w:t>
      </w:r>
      <w:r>
        <w:rPr>
          <w:color w:val="000000"/>
          <w:sz w:val="27"/>
          <w:szCs w:val="27"/>
          <w:shd w:val="clear" w:color="auto" w:fill="FDFBE6"/>
        </w:rPr>
        <w:t>с прибавлениями, полууст., ХV века, в осьмую долю, 235 листов.</w:t>
      </w:r>
    </w:p>
    <w:p w:rsidR="00192B68" w:rsidRDefault="00192B68" w:rsidP="000100DB">
      <w:pPr>
        <w:pStyle w:val="a4"/>
        <w:shd w:val="clear" w:color="auto" w:fill="FDFBE6"/>
        <w:ind w:firstLine="495"/>
        <w:jc w:val="both"/>
        <w:rPr>
          <w:color w:val="000000"/>
          <w:sz w:val="27"/>
          <w:szCs w:val="27"/>
        </w:rPr>
      </w:pPr>
      <w:r>
        <w:rPr>
          <w:color w:val="000000"/>
          <w:sz w:val="27"/>
          <w:szCs w:val="27"/>
        </w:rPr>
        <w:t>л. 2.</w:t>
      </w:r>
      <w:r>
        <w:rPr>
          <w:rStyle w:val="apple-converted-space"/>
          <w:color w:val="000000"/>
          <w:sz w:val="27"/>
          <w:szCs w:val="27"/>
        </w:rPr>
        <w:t> </w:t>
      </w:r>
      <w:r>
        <w:rPr>
          <w:i/>
          <w:iCs/>
          <w:color w:val="000000"/>
          <w:sz w:val="27"/>
          <w:szCs w:val="27"/>
        </w:rPr>
        <w:t>Канон пресв. Богородице Одигитрии, без начала</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14. Канон (Благовещению пресв. Богородицы), творение Феофана гл. 4.</w:t>
      </w:r>
    </w:p>
    <w:p w:rsidR="00192B68" w:rsidRDefault="00192B68" w:rsidP="000100DB">
      <w:pPr>
        <w:pStyle w:val="a4"/>
        <w:shd w:val="clear" w:color="auto" w:fill="FDFBE6"/>
        <w:ind w:firstLine="495"/>
        <w:jc w:val="both"/>
        <w:rPr>
          <w:color w:val="000000"/>
          <w:sz w:val="27"/>
          <w:szCs w:val="27"/>
        </w:rPr>
      </w:pPr>
      <w:r>
        <w:rPr>
          <w:color w:val="000000"/>
          <w:sz w:val="27"/>
          <w:szCs w:val="27"/>
        </w:rPr>
        <w:t>л. 22. Канон св. Сергию (радонежскому) гл. 8,</w:t>
      </w:r>
      <w:r>
        <w:rPr>
          <w:rStyle w:val="apple-converted-space"/>
          <w:color w:val="000000"/>
          <w:sz w:val="27"/>
          <w:szCs w:val="27"/>
        </w:rPr>
        <w:t> </w:t>
      </w:r>
      <w:r>
        <w:rPr>
          <w:i/>
          <w:iCs/>
          <w:color w:val="000000"/>
          <w:sz w:val="27"/>
          <w:szCs w:val="27"/>
        </w:rPr>
        <w:t>писан крупным полууставом.</w:t>
      </w:r>
    </w:p>
    <w:p w:rsidR="00192B68" w:rsidRDefault="00192B68" w:rsidP="000100DB">
      <w:pPr>
        <w:pStyle w:val="a4"/>
        <w:shd w:val="clear" w:color="auto" w:fill="FDFBE6"/>
        <w:ind w:firstLine="495"/>
        <w:jc w:val="both"/>
        <w:rPr>
          <w:color w:val="000000"/>
          <w:sz w:val="27"/>
          <w:szCs w:val="27"/>
        </w:rPr>
      </w:pPr>
      <w:r>
        <w:rPr>
          <w:color w:val="000000"/>
          <w:sz w:val="27"/>
          <w:szCs w:val="27"/>
        </w:rPr>
        <w:t>л. 38. В пяток 5-я неделя поста акафисто, служба пресв. Богородици.</w:t>
      </w:r>
    </w:p>
    <w:p w:rsidR="00192B68" w:rsidRDefault="00192B68" w:rsidP="000100DB">
      <w:pPr>
        <w:pStyle w:val="a4"/>
        <w:shd w:val="clear" w:color="auto" w:fill="FDFBE6"/>
        <w:ind w:firstLine="495"/>
        <w:jc w:val="both"/>
        <w:rPr>
          <w:color w:val="000000"/>
          <w:sz w:val="27"/>
          <w:szCs w:val="27"/>
        </w:rPr>
      </w:pPr>
      <w:r>
        <w:rPr>
          <w:color w:val="000000"/>
          <w:sz w:val="27"/>
          <w:szCs w:val="27"/>
        </w:rPr>
        <w:t>л. 61 об.</w:t>
      </w:r>
      <w:r>
        <w:rPr>
          <w:rStyle w:val="apple-converted-space"/>
          <w:color w:val="000000"/>
          <w:sz w:val="27"/>
          <w:szCs w:val="27"/>
        </w:rPr>
        <w:t> </w:t>
      </w:r>
      <w:r>
        <w:rPr>
          <w:i/>
          <w:iCs/>
          <w:color w:val="000000"/>
          <w:sz w:val="27"/>
          <w:szCs w:val="27"/>
        </w:rPr>
        <w:t>Служба Благовещению пресв. Богородици неполная (см. выше)</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66. Чин бываемый на разлучение души.</w:t>
      </w:r>
    </w:p>
    <w:p w:rsidR="00192B68" w:rsidRDefault="00192B68" w:rsidP="000100DB">
      <w:pPr>
        <w:pStyle w:val="a4"/>
        <w:shd w:val="clear" w:color="auto" w:fill="FDFBE6"/>
        <w:ind w:firstLine="495"/>
        <w:jc w:val="both"/>
        <w:rPr>
          <w:color w:val="000000"/>
          <w:sz w:val="27"/>
          <w:szCs w:val="27"/>
        </w:rPr>
      </w:pPr>
      <w:r>
        <w:rPr>
          <w:color w:val="000000"/>
          <w:sz w:val="27"/>
          <w:szCs w:val="27"/>
        </w:rPr>
        <w:t>л. 80 об. Канон Святей Живоначалней Троици (гл. 6), поется во всякую неделю пред утренею вместо полунощници, творение вселеньскаго патр. Констянтинаграда кир Митрофана.</w:t>
      </w:r>
    </w:p>
    <w:p w:rsidR="00192B68" w:rsidRDefault="00192B68" w:rsidP="000100DB">
      <w:pPr>
        <w:pStyle w:val="a4"/>
        <w:shd w:val="clear" w:color="auto" w:fill="FDFBE6"/>
        <w:ind w:firstLine="495"/>
        <w:jc w:val="both"/>
        <w:rPr>
          <w:color w:val="000000"/>
          <w:sz w:val="27"/>
          <w:szCs w:val="27"/>
        </w:rPr>
      </w:pPr>
      <w:r>
        <w:rPr>
          <w:color w:val="000000"/>
          <w:sz w:val="27"/>
          <w:szCs w:val="27"/>
        </w:rPr>
        <w:t>л. 89 об. Служба к Господу нашему Ис. Христу, творение Феоктиста инока обители студийскыа.</w:t>
      </w:r>
    </w:p>
    <w:p w:rsidR="00192B68" w:rsidRDefault="00192B68" w:rsidP="000100DB">
      <w:pPr>
        <w:pStyle w:val="a4"/>
        <w:shd w:val="clear" w:color="auto" w:fill="FDFBE6"/>
        <w:ind w:firstLine="495"/>
        <w:jc w:val="both"/>
        <w:rPr>
          <w:color w:val="000000"/>
          <w:sz w:val="27"/>
          <w:szCs w:val="27"/>
        </w:rPr>
      </w:pPr>
      <w:r>
        <w:rPr>
          <w:color w:val="000000"/>
          <w:sz w:val="27"/>
          <w:szCs w:val="27"/>
        </w:rPr>
        <w:t>л. 100. Чин основанию церкви и потычение кресту.</w:t>
      </w:r>
    </w:p>
    <w:p w:rsidR="00192B68" w:rsidRDefault="00192B68" w:rsidP="000100DB">
      <w:pPr>
        <w:pStyle w:val="a4"/>
        <w:shd w:val="clear" w:color="auto" w:fill="FDFBE6"/>
        <w:ind w:firstLine="495"/>
        <w:jc w:val="both"/>
        <w:rPr>
          <w:color w:val="000000"/>
          <w:sz w:val="27"/>
          <w:szCs w:val="27"/>
        </w:rPr>
      </w:pPr>
      <w:r>
        <w:rPr>
          <w:color w:val="000000"/>
          <w:sz w:val="27"/>
          <w:szCs w:val="27"/>
        </w:rPr>
        <w:t>л. 101 об. Чин освящению церкви.</w:t>
      </w:r>
      <w:r>
        <w:rPr>
          <w:rStyle w:val="apple-converted-space"/>
          <w:color w:val="000000"/>
          <w:sz w:val="27"/>
          <w:szCs w:val="27"/>
        </w:rPr>
        <w:t> </w:t>
      </w:r>
      <w:r>
        <w:rPr>
          <w:i/>
          <w:iCs/>
          <w:color w:val="000000"/>
          <w:sz w:val="27"/>
          <w:szCs w:val="27"/>
        </w:rPr>
        <w:t>После л. 103 чит. 140–161</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108. Последование малаго масла, творение св. отца нашего Арсениа.</w:t>
      </w:r>
      <w:r>
        <w:rPr>
          <w:rStyle w:val="apple-converted-space"/>
          <w:color w:val="000000"/>
          <w:sz w:val="27"/>
          <w:szCs w:val="27"/>
        </w:rPr>
        <w:t> </w:t>
      </w:r>
      <w:r>
        <w:rPr>
          <w:i/>
          <w:iCs/>
          <w:color w:val="000000"/>
          <w:sz w:val="27"/>
          <w:szCs w:val="27"/>
        </w:rPr>
        <w:t>Окончание елеосвящения. После л. 139 чит. 104–107.</w:t>
      </w:r>
    </w:p>
    <w:p w:rsidR="00192B68" w:rsidRDefault="00192B68" w:rsidP="000100DB">
      <w:pPr>
        <w:pStyle w:val="a4"/>
        <w:shd w:val="clear" w:color="auto" w:fill="FDFBE6"/>
        <w:ind w:firstLine="495"/>
        <w:jc w:val="both"/>
        <w:rPr>
          <w:color w:val="000000"/>
          <w:sz w:val="27"/>
          <w:szCs w:val="27"/>
        </w:rPr>
      </w:pPr>
      <w:r>
        <w:rPr>
          <w:color w:val="000000"/>
          <w:sz w:val="27"/>
          <w:szCs w:val="27"/>
        </w:rPr>
        <w:t>л. 162. Степенна 8 гласов.</w:t>
      </w:r>
      <w:r>
        <w:rPr>
          <w:rStyle w:val="apple-converted-space"/>
          <w:color w:val="000000"/>
          <w:sz w:val="27"/>
          <w:szCs w:val="27"/>
        </w:rPr>
        <w:t> </w:t>
      </w:r>
      <w:r>
        <w:rPr>
          <w:i/>
          <w:iCs/>
          <w:color w:val="000000"/>
          <w:sz w:val="27"/>
          <w:szCs w:val="27"/>
        </w:rPr>
        <w:t>На конце:</w:t>
      </w:r>
      <w:r>
        <w:rPr>
          <w:rStyle w:val="apple-converted-space"/>
          <w:color w:val="000000"/>
          <w:sz w:val="27"/>
          <w:szCs w:val="27"/>
        </w:rPr>
        <w:t> </w:t>
      </w:r>
      <w:r>
        <w:rPr>
          <w:color w:val="000000"/>
          <w:sz w:val="27"/>
          <w:szCs w:val="27"/>
        </w:rPr>
        <w:t>По непорочнах трепари (воскресны).</w:t>
      </w:r>
    </w:p>
    <w:p w:rsidR="00192B68" w:rsidRDefault="00192B68" w:rsidP="000100DB">
      <w:pPr>
        <w:pStyle w:val="a4"/>
        <w:shd w:val="clear" w:color="auto" w:fill="FDFBE6"/>
        <w:ind w:firstLine="495"/>
        <w:jc w:val="both"/>
        <w:rPr>
          <w:color w:val="000000"/>
          <w:sz w:val="27"/>
          <w:szCs w:val="27"/>
        </w:rPr>
      </w:pPr>
      <w:r>
        <w:rPr>
          <w:color w:val="000000"/>
          <w:sz w:val="27"/>
          <w:szCs w:val="27"/>
        </w:rPr>
        <w:t>л. 177. Полиелеось многомилостивый.</w:t>
      </w:r>
      <w:r>
        <w:rPr>
          <w:rStyle w:val="apple-converted-space"/>
          <w:color w:val="000000"/>
          <w:sz w:val="27"/>
          <w:szCs w:val="27"/>
        </w:rPr>
        <w:t> </w:t>
      </w:r>
      <w:r>
        <w:rPr>
          <w:i/>
          <w:iCs/>
          <w:color w:val="000000"/>
          <w:sz w:val="27"/>
          <w:szCs w:val="27"/>
        </w:rPr>
        <w:t>Избранные Псалмы</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225 об.</w:t>
      </w:r>
      <w:r>
        <w:rPr>
          <w:rStyle w:val="apple-converted-space"/>
          <w:color w:val="000000"/>
          <w:sz w:val="27"/>
          <w:szCs w:val="27"/>
        </w:rPr>
        <w:t> </w:t>
      </w:r>
      <w:r>
        <w:rPr>
          <w:i/>
          <w:iCs/>
          <w:color w:val="000000"/>
          <w:sz w:val="27"/>
          <w:szCs w:val="27"/>
        </w:rPr>
        <w:t>Святцы, начин. с мес. марта, древняго летосчисления. См. в послесловии № 89 показание времени, употребленнаго попом Упирем на списание книги 16 Пророков. Из сербских Святых нет ни одного, из русских встречается 24 июля:</w:t>
      </w:r>
      <w:r>
        <w:rPr>
          <w:rStyle w:val="apple-converted-space"/>
          <w:color w:val="000000"/>
          <w:sz w:val="27"/>
          <w:szCs w:val="27"/>
        </w:rPr>
        <w:t> </w:t>
      </w:r>
      <w:r>
        <w:rPr>
          <w:color w:val="000000"/>
          <w:sz w:val="27"/>
          <w:szCs w:val="27"/>
        </w:rPr>
        <w:t>Бориса и Глеба,</w:t>
      </w:r>
      <w:r>
        <w:rPr>
          <w:rStyle w:val="apple-converted-space"/>
          <w:color w:val="000000"/>
          <w:sz w:val="27"/>
          <w:szCs w:val="27"/>
        </w:rPr>
        <w:t> </w:t>
      </w:r>
      <w:r>
        <w:rPr>
          <w:i/>
          <w:iCs/>
          <w:color w:val="000000"/>
          <w:sz w:val="27"/>
          <w:szCs w:val="27"/>
        </w:rPr>
        <w:t>да в маие прибавлено после тоюже рукою:</w:t>
      </w:r>
      <w:r>
        <w:rPr>
          <w:rStyle w:val="apple-converted-space"/>
          <w:color w:val="000000"/>
          <w:sz w:val="27"/>
          <w:szCs w:val="27"/>
        </w:rPr>
        <w:t> </w:t>
      </w:r>
      <w:r>
        <w:rPr>
          <w:color w:val="000000"/>
          <w:sz w:val="27"/>
          <w:szCs w:val="27"/>
        </w:rPr>
        <w:t>2-го, Бориса и Глеба, 3-го, Федосья печерьского.</w:t>
      </w:r>
      <w:r>
        <w:rPr>
          <w:rStyle w:val="apple-converted-space"/>
          <w:color w:val="000000"/>
          <w:sz w:val="27"/>
          <w:szCs w:val="27"/>
        </w:rPr>
        <w:t> </w:t>
      </w:r>
      <w:r>
        <w:rPr>
          <w:i/>
          <w:iCs/>
          <w:color w:val="000000"/>
          <w:sz w:val="27"/>
          <w:szCs w:val="27"/>
        </w:rPr>
        <w:t>Упомянут праздник и принесения мощей святителя Николая маия 9.</w:t>
      </w:r>
      <w:r>
        <w:rPr>
          <w:rStyle w:val="apple-converted-space"/>
          <w:color w:val="000000"/>
          <w:sz w:val="27"/>
          <w:szCs w:val="27"/>
        </w:rPr>
        <w:t> </w:t>
      </w:r>
      <w:r>
        <w:rPr>
          <w:color w:val="000000"/>
          <w:sz w:val="27"/>
          <w:szCs w:val="27"/>
        </w:rPr>
        <w:t>Пророка Исаии и Николы,</w:t>
      </w:r>
      <w:r>
        <w:rPr>
          <w:rStyle w:val="apple-converted-space"/>
          <w:color w:val="000000"/>
          <w:sz w:val="27"/>
          <w:szCs w:val="27"/>
        </w:rPr>
        <w:t> </w:t>
      </w:r>
      <w:r>
        <w:rPr>
          <w:i/>
          <w:iCs/>
          <w:color w:val="000000"/>
          <w:sz w:val="27"/>
          <w:szCs w:val="27"/>
        </w:rPr>
        <w:t>а происхождения честнаго Креста августа 1 опущен. При месяцах в святцах пишутся римския и славянския названия:</w:t>
      </w:r>
      <w:r>
        <w:rPr>
          <w:rStyle w:val="apple-converted-space"/>
          <w:color w:val="000000"/>
          <w:sz w:val="27"/>
          <w:szCs w:val="27"/>
        </w:rPr>
        <w:t> </w:t>
      </w:r>
      <w:r>
        <w:rPr>
          <w:color w:val="000000"/>
          <w:sz w:val="27"/>
          <w:szCs w:val="27"/>
        </w:rPr>
        <w:t>Месяць март рекше сухий, априль – березоль, май – травен, июнь – изок, иуль – червен, август – зарев, септеврий – рюин, октябрь – листопад, ноябрь – груден, декабрь – студен, генварь – просинець, февраль – сечен.</w:t>
      </w:r>
    </w:p>
    <w:p w:rsidR="00192B68" w:rsidRDefault="00192B68" w:rsidP="000100DB">
      <w:r>
        <w:rPr>
          <w:color w:val="000000"/>
          <w:sz w:val="27"/>
          <w:szCs w:val="27"/>
          <w:shd w:val="clear" w:color="auto" w:fill="FDFBE6"/>
        </w:rPr>
        <w:t>256. (1864.)</w:t>
      </w:r>
      <w:r>
        <w:rPr>
          <w:rStyle w:val="apple-converted-space"/>
          <w:color w:val="000000"/>
          <w:sz w:val="27"/>
          <w:szCs w:val="27"/>
          <w:shd w:val="clear" w:color="auto" w:fill="FDFBE6"/>
        </w:rPr>
        <w:t> </w:t>
      </w:r>
      <w:hyperlink r:id="rId1150" w:history="1">
        <w:r>
          <w:rPr>
            <w:rStyle w:val="a3"/>
            <w:b/>
            <w:bCs/>
            <w:color w:val="BBAA44"/>
            <w:sz w:val="27"/>
            <w:szCs w:val="27"/>
            <w:bdr w:val="none" w:sz="0" w:space="0" w:color="auto" w:frame="1"/>
            <w:shd w:val="clear" w:color="auto" w:fill="FDFBE6"/>
          </w:rPr>
          <w:t>Канонник</w:t>
        </w:r>
      </w:hyperlink>
      <w:r>
        <w:rPr>
          <w:rStyle w:val="apple-converted-space"/>
          <w:b/>
          <w:bCs/>
          <w:color w:val="000000"/>
          <w:sz w:val="27"/>
          <w:szCs w:val="27"/>
          <w:shd w:val="clear" w:color="auto" w:fill="FDFBE6"/>
        </w:rPr>
        <w:t> </w:t>
      </w:r>
      <w:r>
        <w:rPr>
          <w:color w:val="000000"/>
          <w:sz w:val="27"/>
          <w:szCs w:val="27"/>
          <w:shd w:val="clear" w:color="auto" w:fill="FDFBE6"/>
        </w:rPr>
        <w:t>с прибавлениями, полууст. разный, исх. ХV века, в четверть, 178 листов, заглавная заставка цветочная с красками.</w:t>
      </w:r>
    </w:p>
    <w:p w:rsidR="00192B68" w:rsidRDefault="00192B68" w:rsidP="000100DB">
      <w:pPr>
        <w:pStyle w:val="a4"/>
        <w:shd w:val="clear" w:color="auto" w:fill="FDFBE6"/>
        <w:ind w:firstLine="495"/>
        <w:jc w:val="both"/>
        <w:rPr>
          <w:color w:val="000000"/>
          <w:sz w:val="27"/>
          <w:szCs w:val="27"/>
        </w:rPr>
      </w:pPr>
      <w:r>
        <w:rPr>
          <w:i/>
          <w:iCs/>
          <w:color w:val="000000"/>
          <w:sz w:val="27"/>
          <w:szCs w:val="27"/>
        </w:rPr>
        <w:lastRenderedPageBreak/>
        <w:t>Заглавие:</w:t>
      </w:r>
      <w:r>
        <w:rPr>
          <w:rStyle w:val="apple-converted-space"/>
          <w:color w:val="000000"/>
          <w:sz w:val="27"/>
          <w:szCs w:val="27"/>
        </w:rPr>
        <w:t> </w:t>
      </w:r>
      <w:r>
        <w:rPr>
          <w:color w:val="000000"/>
          <w:sz w:val="27"/>
          <w:szCs w:val="27"/>
        </w:rPr>
        <w:t>Святаго Григориа Беседовника книга.</w:t>
      </w:r>
      <w:r>
        <w:rPr>
          <w:rStyle w:val="apple-converted-space"/>
          <w:color w:val="000000"/>
          <w:sz w:val="27"/>
          <w:szCs w:val="27"/>
        </w:rPr>
        <w:t> </w:t>
      </w:r>
      <w:r>
        <w:rPr>
          <w:i/>
          <w:iCs/>
          <w:color w:val="000000"/>
          <w:sz w:val="27"/>
          <w:szCs w:val="27"/>
        </w:rPr>
        <w:t>Прерывается в начале второй книги. См. № 153 л. 1–70.</w:t>
      </w:r>
    </w:p>
    <w:p w:rsidR="00192B68" w:rsidRDefault="00192B68" w:rsidP="000100DB">
      <w:pPr>
        <w:pStyle w:val="a4"/>
        <w:shd w:val="clear" w:color="auto" w:fill="FDFBE6"/>
        <w:ind w:firstLine="495"/>
        <w:jc w:val="both"/>
        <w:rPr>
          <w:color w:val="000000"/>
          <w:sz w:val="27"/>
          <w:szCs w:val="27"/>
        </w:rPr>
      </w:pPr>
      <w:r>
        <w:rPr>
          <w:color w:val="000000"/>
          <w:sz w:val="27"/>
          <w:szCs w:val="27"/>
        </w:rPr>
        <w:t>л. 55. Суды Сомомони мало въкратце пишем, якоже рече Писание: бысть Соломан мужь мудр, притчями и гадании и неразрешимыя суды словес деяниа пытанием решитель.</w:t>
      </w:r>
      <w:r>
        <w:rPr>
          <w:rStyle w:val="apple-converted-space"/>
          <w:color w:val="000000"/>
          <w:sz w:val="27"/>
          <w:szCs w:val="27"/>
        </w:rPr>
        <w:t> </w:t>
      </w:r>
      <w:r>
        <w:rPr>
          <w:i/>
          <w:iCs/>
          <w:color w:val="000000"/>
          <w:sz w:val="27"/>
          <w:szCs w:val="27"/>
        </w:rPr>
        <w:t>Разныя сказки о премудрых решениях Соломоновых. См. Оп. Рум. Муз. № ССССLIIІ л. 328–336.</w:t>
      </w:r>
    </w:p>
    <w:p w:rsidR="00192B68" w:rsidRDefault="00192B68" w:rsidP="000100DB">
      <w:pPr>
        <w:pStyle w:val="a4"/>
        <w:shd w:val="clear" w:color="auto" w:fill="FDFBE6"/>
        <w:ind w:firstLine="495"/>
        <w:jc w:val="both"/>
        <w:rPr>
          <w:color w:val="000000"/>
          <w:sz w:val="27"/>
          <w:szCs w:val="27"/>
        </w:rPr>
      </w:pPr>
      <w:r>
        <w:rPr>
          <w:color w:val="000000"/>
          <w:sz w:val="27"/>
          <w:szCs w:val="27"/>
        </w:rPr>
        <w:t>л. 70. Канон молебен к своему ангелу и хранителю души и телу.</w:t>
      </w:r>
    </w:p>
    <w:p w:rsidR="00192B68" w:rsidRDefault="00192B68" w:rsidP="000100DB">
      <w:pPr>
        <w:pStyle w:val="a4"/>
        <w:shd w:val="clear" w:color="auto" w:fill="FDFBE6"/>
        <w:ind w:firstLine="495"/>
        <w:jc w:val="both"/>
        <w:rPr>
          <w:color w:val="000000"/>
          <w:sz w:val="27"/>
          <w:szCs w:val="27"/>
        </w:rPr>
      </w:pPr>
      <w:r>
        <w:rPr>
          <w:color w:val="000000"/>
          <w:sz w:val="27"/>
          <w:szCs w:val="27"/>
        </w:rPr>
        <w:t>л. 76 об. Канон</w:t>
      </w:r>
      <w:r>
        <w:rPr>
          <w:rStyle w:val="apple-converted-space"/>
          <w:color w:val="000000"/>
          <w:sz w:val="27"/>
          <w:szCs w:val="27"/>
        </w:rPr>
        <w:t> </w:t>
      </w:r>
      <w:r>
        <w:rPr>
          <w:i/>
          <w:iCs/>
          <w:color w:val="000000"/>
          <w:sz w:val="27"/>
          <w:szCs w:val="27"/>
        </w:rPr>
        <w:t>Иисусу сладчайшему</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81. Канун молебен пресв. Богородици (Параклисис).</w:t>
      </w:r>
    </w:p>
    <w:p w:rsidR="00192B68" w:rsidRDefault="00192B68" w:rsidP="000100DB">
      <w:pPr>
        <w:pStyle w:val="a4"/>
        <w:shd w:val="clear" w:color="auto" w:fill="FDFBE6"/>
        <w:ind w:firstLine="495"/>
        <w:jc w:val="both"/>
        <w:rPr>
          <w:color w:val="000000"/>
          <w:sz w:val="27"/>
          <w:szCs w:val="27"/>
        </w:rPr>
      </w:pPr>
      <w:r>
        <w:rPr>
          <w:color w:val="000000"/>
          <w:sz w:val="27"/>
          <w:szCs w:val="27"/>
        </w:rPr>
        <w:t>л. 85 об. Чин како подобаеть пети параклись пресв. Богородици (Одигитрии).</w:t>
      </w:r>
      <w:r>
        <w:rPr>
          <w:rStyle w:val="apple-converted-space"/>
          <w:color w:val="000000"/>
          <w:sz w:val="27"/>
          <w:szCs w:val="27"/>
        </w:rPr>
        <w:t> </w:t>
      </w:r>
      <w:r>
        <w:rPr>
          <w:i/>
          <w:iCs/>
          <w:color w:val="000000"/>
          <w:sz w:val="27"/>
          <w:szCs w:val="27"/>
        </w:rPr>
        <w:t>После листа 85 одного недостает.</w:t>
      </w:r>
    </w:p>
    <w:p w:rsidR="00192B68" w:rsidRDefault="00192B68" w:rsidP="000100DB">
      <w:pPr>
        <w:pStyle w:val="a4"/>
        <w:shd w:val="clear" w:color="auto" w:fill="FDFBE6"/>
        <w:ind w:firstLine="495"/>
        <w:jc w:val="both"/>
        <w:rPr>
          <w:color w:val="000000"/>
          <w:sz w:val="27"/>
          <w:szCs w:val="27"/>
        </w:rPr>
      </w:pPr>
      <w:r>
        <w:rPr>
          <w:color w:val="000000"/>
          <w:sz w:val="27"/>
          <w:szCs w:val="27"/>
        </w:rPr>
        <w:t>л. 89. Канон светейшому Предтечи и крестителю Иоанну.</w:t>
      </w:r>
      <w:r>
        <w:rPr>
          <w:rStyle w:val="apple-converted-space"/>
          <w:color w:val="000000"/>
          <w:sz w:val="27"/>
          <w:szCs w:val="27"/>
        </w:rPr>
        <w:t> </w:t>
      </w:r>
      <w:r>
        <w:rPr>
          <w:i/>
          <w:iCs/>
          <w:color w:val="000000"/>
          <w:sz w:val="27"/>
          <w:szCs w:val="27"/>
        </w:rPr>
        <w:t>По окончании каждой песни приложена</w:t>
      </w:r>
      <w:r>
        <w:rPr>
          <w:rStyle w:val="apple-converted-space"/>
          <w:color w:val="000000"/>
          <w:sz w:val="27"/>
          <w:szCs w:val="27"/>
        </w:rPr>
        <w:t> </w:t>
      </w:r>
      <w:r>
        <w:rPr>
          <w:color w:val="000000"/>
          <w:sz w:val="27"/>
          <w:szCs w:val="27"/>
        </w:rPr>
        <w:t>катавасия</w:t>
      </w:r>
      <w:r>
        <w:rPr>
          <w:rStyle w:val="apple-converted-space"/>
          <w:color w:val="000000"/>
          <w:sz w:val="27"/>
          <w:szCs w:val="27"/>
        </w:rPr>
        <w:t> </w:t>
      </w:r>
      <w:r>
        <w:rPr>
          <w:i/>
          <w:iCs/>
          <w:color w:val="000000"/>
          <w:sz w:val="27"/>
          <w:szCs w:val="27"/>
        </w:rPr>
        <w:t>русскаго сочинения.</w:t>
      </w:r>
    </w:p>
    <w:p w:rsidR="00192B68" w:rsidRDefault="00192B68" w:rsidP="000100DB">
      <w:pPr>
        <w:pStyle w:val="a4"/>
        <w:shd w:val="clear" w:color="auto" w:fill="FDFBE6"/>
        <w:ind w:firstLine="495"/>
        <w:jc w:val="both"/>
        <w:rPr>
          <w:color w:val="000000"/>
          <w:sz w:val="27"/>
          <w:szCs w:val="27"/>
        </w:rPr>
      </w:pPr>
      <w:r>
        <w:rPr>
          <w:color w:val="000000"/>
          <w:sz w:val="27"/>
          <w:szCs w:val="27"/>
        </w:rPr>
        <w:t>л. 98. Канон благодарен пресв. Богородици</w:t>
      </w:r>
      <w:r>
        <w:rPr>
          <w:rStyle w:val="apple-converted-space"/>
          <w:color w:val="000000"/>
          <w:sz w:val="27"/>
          <w:szCs w:val="27"/>
        </w:rPr>
        <w:t> </w:t>
      </w:r>
      <w:r>
        <w:rPr>
          <w:i/>
          <w:iCs/>
          <w:color w:val="000000"/>
          <w:sz w:val="27"/>
          <w:szCs w:val="27"/>
        </w:rPr>
        <w:t>с акафистом.</w:t>
      </w:r>
    </w:p>
    <w:p w:rsidR="00192B68" w:rsidRDefault="00192B68" w:rsidP="000100DB">
      <w:pPr>
        <w:pStyle w:val="a4"/>
        <w:shd w:val="clear" w:color="auto" w:fill="FDFBE6"/>
        <w:ind w:firstLine="495"/>
        <w:jc w:val="both"/>
        <w:rPr>
          <w:color w:val="000000"/>
          <w:sz w:val="27"/>
          <w:szCs w:val="27"/>
        </w:rPr>
      </w:pPr>
      <w:r>
        <w:rPr>
          <w:color w:val="000000"/>
          <w:sz w:val="27"/>
          <w:szCs w:val="27"/>
        </w:rPr>
        <w:t>л. 109 об. Канон на Благовещение пресв. Богородици, творение Феофана.</w:t>
      </w:r>
    </w:p>
    <w:p w:rsidR="00192B68" w:rsidRDefault="00192B68" w:rsidP="000100DB">
      <w:pPr>
        <w:pStyle w:val="a4"/>
        <w:shd w:val="clear" w:color="auto" w:fill="FDFBE6"/>
        <w:ind w:firstLine="495"/>
        <w:jc w:val="both"/>
        <w:rPr>
          <w:color w:val="000000"/>
          <w:sz w:val="27"/>
          <w:szCs w:val="27"/>
        </w:rPr>
      </w:pPr>
      <w:r>
        <w:rPr>
          <w:color w:val="000000"/>
          <w:sz w:val="27"/>
          <w:szCs w:val="27"/>
        </w:rPr>
        <w:t>л. 117. Канон молебен всесвятей Богородици от лица человеку душу разделяющу и немогущу глаголати.</w:t>
      </w:r>
    </w:p>
    <w:p w:rsidR="00192B68" w:rsidRDefault="00192B68" w:rsidP="000100DB">
      <w:pPr>
        <w:pStyle w:val="a4"/>
        <w:shd w:val="clear" w:color="auto" w:fill="FDFBE6"/>
        <w:ind w:firstLine="495"/>
        <w:jc w:val="both"/>
        <w:rPr>
          <w:color w:val="000000"/>
          <w:sz w:val="27"/>
          <w:szCs w:val="27"/>
        </w:rPr>
      </w:pPr>
      <w:r>
        <w:rPr>
          <w:color w:val="000000"/>
          <w:sz w:val="27"/>
          <w:szCs w:val="27"/>
        </w:rPr>
        <w:t>л. 124 об. Канон Святей и Живоначальной Троици, поется в всякую неделю пред утренею вместо полунощници.</w:t>
      </w:r>
    </w:p>
    <w:p w:rsidR="00192B68" w:rsidRDefault="00192B68" w:rsidP="000100DB">
      <w:pPr>
        <w:pStyle w:val="a4"/>
        <w:shd w:val="clear" w:color="auto" w:fill="FDFBE6"/>
        <w:ind w:firstLine="495"/>
        <w:jc w:val="both"/>
        <w:rPr>
          <w:color w:val="000000"/>
          <w:sz w:val="27"/>
          <w:szCs w:val="27"/>
        </w:rPr>
      </w:pPr>
      <w:r>
        <w:rPr>
          <w:color w:val="000000"/>
          <w:sz w:val="27"/>
          <w:szCs w:val="27"/>
        </w:rPr>
        <w:t>л. 131. Канон св. Сергию (радонежскому).</w:t>
      </w:r>
    </w:p>
    <w:p w:rsidR="00192B68" w:rsidRDefault="00192B68" w:rsidP="000100DB">
      <w:pPr>
        <w:pStyle w:val="a4"/>
        <w:shd w:val="clear" w:color="auto" w:fill="FDFBE6"/>
        <w:ind w:firstLine="495"/>
        <w:jc w:val="both"/>
        <w:rPr>
          <w:color w:val="000000"/>
          <w:sz w:val="27"/>
          <w:szCs w:val="27"/>
        </w:rPr>
      </w:pPr>
      <w:r>
        <w:rPr>
          <w:color w:val="000000"/>
          <w:sz w:val="27"/>
          <w:szCs w:val="27"/>
        </w:rPr>
        <w:t>л. 136 об. Мес. Июня 12, канун препод. отцу нашему Онуфрею.</w:t>
      </w:r>
    </w:p>
    <w:p w:rsidR="00192B68" w:rsidRDefault="00192B68" w:rsidP="000100DB">
      <w:pPr>
        <w:pStyle w:val="a4"/>
        <w:shd w:val="clear" w:color="auto" w:fill="FDFBE6"/>
        <w:ind w:firstLine="495"/>
        <w:jc w:val="both"/>
        <w:rPr>
          <w:color w:val="000000"/>
          <w:sz w:val="27"/>
          <w:szCs w:val="27"/>
        </w:rPr>
      </w:pPr>
      <w:r>
        <w:rPr>
          <w:color w:val="000000"/>
          <w:sz w:val="27"/>
          <w:szCs w:val="27"/>
        </w:rPr>
        <w:t>л. 141 об. Канон препод. отцу нашему Иоанну списателю лествицу, творение Игнатиево.</w:t>
      </w:r>
    </w:p>
    <w:p w:rsidR="00192B68" w:rsidRDefault="00192B68" w:rsidP="000100DB">
      <w:pPr>
        <w:pStyle w:val="a4"/>
        <w:shd w:val="clear" w:color="auto" w:fill="FDFBE6"/>
        <w:ind w:firstLine="495"/>
        <w:jc w:val="both"/>
        <w:rPr>
          <w:color w:val="000000"/>
          <w:sz w:val="27"/>
          <w:szCs w:val="27"/>
        </w:rPr>
      </w:pPr>
      <w:r>
        <w:rPr>
          <w:color w:val="000000"/>
          <w:sz w:val="27"/>
          <w:szCs w:val="27"/>
        </w:rPr>
        <w:t>л. 145 об. Канон св. отцу Николе (на) принесенье честных его мощей.</w:t>
      </w:r>
    </w:p>
    <w:p w:rsidR="00192B68" w:rsidRDefault="00192B68" w:rsidP="000100DB">
      <w:pPr>
        <w:pStyle w:val="a4"/>
        <w:shd w:val="clear" w:color="auto" w:fill="FDFBE6"/>
        <w:ind w:firstLine="495"/>
        <w:jc w:val="both"/>
        <w:rPr>
          <w:color w:val="000000"/>
          <w:sz w:val="27"/>
          <w:szCs w:val="27"/>
        </w:rPr>
      </w:pPr>
      <w:r>
        <w:rPr>
          <w:color w:val="000000"/>
          <w:sz w:val="27"/>
          <w:szCs w:val="27"/>
        </w:rPr>
        <w:t>л. 151. Канон мученице Екатерине.</w:t>
      </w:r>
      <w:r>
        <w:rPr>
          <w:rStyle w:val="apple-converted-space"/>
          <w:color w:val="000000"/>
          <w:sz w:val="27"/>
          <w:szCs w:val="27"/>
        </w:rPr>
        <w:t> </w:t>
      </w:r>
      <w:r>
        <w:rPr>
          <w:i/>
          <w:iCs/>
          <w:color w:val="000000"/>
          <w:sz w:val="27"/>
          <w:szCs w:val="27"/>
        </w:rPr>
        <w:t>На конце разныя молитвы.</w:t>
      </w:r>
    </w:p>
    <w:p w:rsidR="00192B68" w:rsidRDefault="00192B68" w:rsidP="000100DB">
      <w:pPr>
        <w:pStyle w:val="a4"/>
        <w:shd w:val="clear" w:color="auto" w:fill="FDFBE6"/>
        <w:ind w:firstLine="495"/>
        <w:jc w:val="both"/>
        <w:rPr>
          <w:color w:val="000000"/>
          <w:sz w:val="27"/>
          <w:szCs w:val="27"/>
        </w:rPr>
      </w:pPr>
      <w:r>
        <w:rPr>
          <w:color w:val="000000"/>
          <w:sz w:val="27"/>
          <w:szCs w:val="27"/>
        </w:rPr>
        <w:t>л. 163. Блажена по вся воскресениа,</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по вся дни</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по вся суботы.</w:t>
      </w:r>
    </w:p>
    <w:p w:rsidR="00192B68" w:rsidRDefault="00192B68" w:rsidP="000100DB">
      <w:pPr>
        <w:pStyle w:val="a4"/>
        <w:shd w:val="clear" w:color="auto" w:fill="FDFBE6"/>
        <w:ind w:firstLine="495"/>
        <w:jc w:val="both"/>
        <w:rPr>
          <w:color w:val="000000"/>
          <w:sz w:val="27"/>
          <w:szCs w:val="27"/>
        </w:rPr>
      </w:pPr>
      <w:r>
        <w:rPr>
          <w:color w:val="000000"/>
          <w:sz w:val="27"/>
          <w:szCs w:val="27"/>
        </w:rPr>
        <w:t>л. 167 об. Канун о распятии Христове.</w:t>
      </w:r>
    </w:p>
    <w:p w:rsidR="00192B68" w:rsidRDefault="00192B68" w:rsidP="000100DB">
      <w:pPr>
        <w:pStyle w:val="a4"/>
        <w:shd w:val="clear" w:color="auto" w:fill="FDFBE6"/>
        <w:ind w:firstLine="495"/>
        <w:jc w:val="both"/>
        <w:rPr>
          <w:color w:val="000000"/>
          <w:sz w:val="27"/>
          <w:szCs w:val="27"/>
        </w:rPr>
      </w:pPr>
      <w:r>
        <w:rPr>
          <w:color w:val="000000"/>
          <w:sz w:val="27"/>
          <w:szCs w:val="27"/>
        </w:rPr>
        <w:t>л. 170. Стихиры по вся дни покаанны.</w:t>
      </w:r>
    </w:p>
    <w:p w:rsidR="00192B68" w:rsidRDefault="00192B68" w:rsidP="000100DB">
      <w:pPr>
        <w:pStyle w:val="a4"/>
        <w:shd w:val="clear" w:color="auto" w:fill="FDFBE6"/>
        <w:ind w:firstLine="495"/>
        <w:jc w:val="both"/>
        <w:rPr>
          <w:color w:val="000000"/>
          <w:sz w:val="27"/>
          <w:szCs w:val="27"/>
        </w:rPr>
      </w:pPr>
      <w:r>
        <w:rPr>
          <w:color w:val="000000"/>
          <w:sz w:val="27"/>
          <w:szCs w:val="27"/>
        </w:rPr>
        <w:t>л. 172. Св. Ефрема наказание о любви, слово полезно к новоначалным. Нач. Рече св. Ефрем: иже убо любовь стяжа, съй Бога стяжал есть.</w:t>
      </w:r>
      <w:r>
        <w:rPr>
          <w:rStyle w:val="apple-converted-space"/>
          <w:color w:val="000000"/>
          <w:sz w:val="27"/>
          <w:szCs w:val="27"/>
        </w:rPr>
        <w:t> </w:t>
      </w:r>
      <w:r>
        <w:rPr>
          <w:i/>
          <w:iCs/>
          <w:color w:val="000000"/>
          <w:sz w:val="27"/>
          <w:szCs w:val="27"/>
        </w:rPr>
        <w:t>В конце отрывок</w:t>
      </w:r>
      <w:r>
        <w:rPr>
          <w:rStyle w:val="apple-converted-space"/>
          <w:i/>
          <w:iCs/>
          <w:color w:val="000000"/>
          <w:sz w:val="27"/>
          <w:szCs w:val="27"/>
        </w:rPr>
        <w:t> </w:t>
      </w:r>
      <w:r>
        <w:rPr>
          <w:color w:val="000000"/>
          <w:sz w:val="27"/>
          <w:szCs w:val="27"/>
        </w:rPr>
        <w:t>от Патерика.</w:t>
      </w:r>
    </w:p>
    <w:p w:rsidR="00192B68" w:rsidRDefault="00192B68" w:rsidP="000100DB">
      <w:pPr>
        <w:pStyle w:val="a4"/>
        <w:shd w:val="clear" w:color="auto" w:fill="FDFBE6"/>
        <w:ind w:firstLine="495"/>
        <w:jc w:val="both"/>
        <w:rPr>
          <w:color w:val="000000"/>
          <w:sz w:val="27"/>
          <w:szCs w:val="27"/>
        </w:rPr>
      </w:pPr>
      <w:r>
        <w:rPr>
          <w:color w:val="000000"/>
          <w:sz w:val="27"/>
          <w:szCs w:val="27"/>
        </w:rPr>
        <w:t>л. 175 об. Слово св. Григориа, и Василия, и Иоанна Златоустаго. Нач. Григорий рече: кто пръвие Бога нарече на земли?</w:t>
      </w:r>
      <w:r>
        <w:rPr>
          <w:rStyle w:val="apple-converted-space"/>
          <w:color w:val="000000"/>
          <w:sz w:val="27"/>
          <w:szCs w:val="27"/>
        </w:rPr>
        <w:t> </w:t>
      </w:r>
      <w:r>
        <w:rPr>
          <w:i/>
          <w:iCs/>
          <w:color w:val="000000"/>
          <w:sz w:val="27"/>
          <w:szCs w:val="27"/>
        </w:rPr>
        <w:t xml:space="preserve">Без конца. Эта статья принадлежит к числу так </w:t>
      </w:r>
      <w:r>
        <w:rPr>
          <w:i/>
          <w:iCs/>
          <w:color w:val="000000"/>
          <w:sz w:val="27"/>
          <w:szCs w:val="27"/>
        </w:rPr>
        <w:lastRenderedPageBreak/>
        <w:t>называемых</w:t>
      </w:r>
      <w:r>
        <w:rPr>
          <w:rStyle w:val="apple-converted-space"/>
          <w:i/>
          <w:iCs/>
          <w:color w:val="000000"/>
          <w:sz w:val="27"/>
          <w:szCs w:val="27"/>
        </w:rPr>
        <w:t> </w:t>
      </w:r>
      <w:r>
        <w:rPr>
          <w:color w:val="000000"/>
          <w:sz w:val="27"/>
          <w:szCs w:val="27"/>
        </w:rPr>
        <w:t>ложных книг.</w:t>
      </w:r>
      <w:r>
        <w:rPr>
          <w:rStyle w:val="apple-converted-space"/>
          <w:color w:val="000000"/>
          <w:sz w:val="27"/>
          <w:szCs w:val="27"/>
        </w:rPr>
        <w:t> </w:t>
      </w:r>
      <w:r>
        <w:rPr>
          <w:i/>
          <w:iCs/>
          <w:color w:val="000000"/>
          <w:sz w:val="27"/>
          <w:szCs w:val="27"/>
        </w:rPr>
        <w:t>В Кирилловой книге, напечат. в Москве 1644 г., при изчислении их, под заглавием:</w:t>
      </w:r>
      <w:r>
        <w:rPr>
          <w:rStyle w:val="apple-converted-space"/>
          <w:color w:val="000000"/>
          <w:sz w:val="27"/>
          <w:szCs w:val="27"/>
        </w:rPr>
        <w:t> </w:t>
      </w:r>
      <w:r>
        <w:rPr>
          <w:color w:val="000000"/>
          <w:sz w:val="27"/>
          <w:szCs w:val="27"/>
        </w:rPr>
        <w:t>Сия книги отреченныя,</w:t>
      </w:r>
      <w:r>
        <w:rPr>
          <w:rStyle w:val="apple-converted-space"/>
          <w:color w:val="000000"/>
          <w:sz w:val="27"/>
          <w:szCs w:val="27"/>
        </w:rPr>
        <w:t> </w:t>
      </w:r>
      <w:r>
        <w:rPr>
          <w:i/>
          <w:iCs/>
          <w:color w:val="000000"/>
          <w:sz w:val="27"/>
          <w:szCs w:val="27"/>
        </w:rPr>
        <w:t>упоминается:</w:t>
      </w:r>
      <w:r>
        <w:rPr>
          <w:rStyle w:val="apple-converted-space"/>
          <w:color w:val="000000"/>
          <w:sz w:val="27"/>
          <w:szCs w:val="27"/>
        </w:rPr>
        <w:t> </w:t>
      </w:r>
      <w:r>
        <w:rPr>
          <w:color w:val="000000"/>
          <w:sz w:val="27"/>
          <w:szCs w:val="27"/>
        </w:rPr>
        <w:t>Ино лгано о Василии кесарийстем, о Григории Богослове и Иоанне Златоусте.</w:t>
      </w:r>
    </w:p>
    <w:p w:rsidR="00192B68" w:rsidRDefault="00192B68" w:rsidP="000100DB">
      <w:pPr>
        <w:pStyle w:val="a4"/>
        <w:shd w:val="clear" w:color="auto" w:fill="FDFBE6"/>
        <w:ind w:firstLine="495"/>
        <w:jc w:val="both"/>
        <w:rPr>
          <w:color w:val="000000"/>
          <w:sz w:val="27"/>
          <w:szCs w:val="27"/>
        </w:rPr>
      </w:pPr>
      <w:r>
        <w:rPr>
          <w:color w:val="000000"/>
          <w:sz w:val="27"/>
          <w:szCs w:val="27"/>
        </w:rPr>
        <w:t>257. (1215.)</w:t>
      </w:r>
      <w:r>
        <w:rPr>
          <w:rStyle w:val="apple-converted-space"/>
          <w:color w:val="000000"/>
          <w:sz w:val="27"/>
          <w:szCs w:val="27"/>
        </w:rPr>
        <w:t> </w:t>
      </w:r>
      <w:hyperlink r:id="rId1151"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напис. 1552 года, в четверть, 260 листов.</w:t>
      </w:r>
    </w:p>
    <w:p w:rsidR="00192B68" w:rsidRDefault="00192B68" w:rsidP="000100DB">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Богородичник пресвятыя Богородица осмь гласов.</w:t>
      </w:r>
      <w:r>
        <w:rPr>
          <w:rStyle w:val="apple-converted-space"/>
          <w:color w:val="000000"/>
          <w:sz w:val="27"/>
          <w:szCs w:val="27"/>
        </w:rPr>
        <w:t> </w:t>
      </w:r>
      <w:r>
        <w:rPr>
          <w:i/>
          <w:iCs/>
          <w:color w:val="000000"/>
          <w:sz w:val="27"/>
          <w:szCs w:val="27"/>
        </w:rPr>
        <w:t>См. № 253 л. 1–135.</w:t>
      </w:r>
    </w:p>
    <w:p w:rsidR="00192B68" w:rsidRDefault="00192B68" w:rsidP="000100DB">
      <w:pPr>
        <w:pStyle w:val="a4"/>
        <w:shd w:val="clear" w:color="auto" w:fill="FDFBE6"/>
        <w:ind w:firstLine="495"/>
        <w:jc w:val="both"/>
        <w:rPr>
          <w:color w:val="000000"/>
          <w:sz w:val="27"/>
          <w:szCs w:val="27"/>
        </w:rPr>
      </w:pPr>
      <w:r>
        <w:rPr>
          <w:i/>
          <w:iCs/>
          <w:color w:val="000000"/>
          <w:sz w:val="27"/>
          <w:szCs w:val="27"/>
        </w:rPr>
        <w:t>Послесловие:</w:t>
      </w:r>
      <w:r>
        <w:rPr>
          <w:rStyle w:val="apple-converted-space"/>
          <w:color w:val="000000"/>
          <w:sz w:val="27"/>
          <w:szCs w:val="27"/>
        </w:rPr>
        <w:t> </w:t>
      </w:r>
      <w:r>
        <w:rPr>
          <w:color w:val="000000"/>
          <w:sz w:val="27"/>
          <w:szCs w:val="27"/>
        </w:rPr>
        <w:t>В лето 7060 (1552) скончана бысть книга сиа, глаголемаа Богородичник, мес. июля в 8 день, рукою многогрешнаго и худейшаго паче всех инока Иосифшика крылошанина, в пречестную обитель Вознесениа Господа Бога Спаса нашего Ис. Христа, пореклом Опекалов, при дръжаве православнаго Царя В. Князя Ивана Василиевича Самодржца всеа Руси и при благоверном Князе государе нашем Владимере Андреевиче и при священнем епископе Акакие тферьском, повелением господина игумена Никандра. Вы же, господья моя отци и братиа, сиа почитаите в св. божественых церквах и на домох, исправляйте о Господе, аще где преступих или описахся в мнозеглаголании или в забытии ума моего, и вы господие, благословите и простите, а не клените; а вам, господьям моим, мир о Христе с многолетным здравьствием да прибываеть в векы, аминь.</w:t>
      </w:r>
    </w:p>
    <w:p w:rsidR="00192B68" w:rsidRDefault="00192B68" w:rsidP="000100DB">
      <w:pPr>
        <w:pStyle w:val="a4"/>
        <w:shd w:val="clear" w:color="auto" w:fill="FDFBE6"/>
        <w:ind w:firstLine="495"/>
        <w:jc w:val="both"/>
        <w:rPr>
          <w:color w:val="000000"/>
          <w:sz w:val="27"/>
          <w:szCs w:val="27"/>
        </w:rPr>
      </w:pPr>
      <w:r>
        <w:rPr>
          <w:i/>
          <w:iCs/>
          <w:color w:val="000000"/>
          <w:sz w:val="27"/>
          <w:szCs w:val="27"/>
        </w:rPr>
        <w:t>Внизу по листам ркп:</w:t>
      </w:r>
      <w:r>
        <w:rPr>
          <w:rStyle w:val="apple-converted-space"/>
          <w:color w:val="000000"/>
          <w:sz w:val="27"/>
          <w:szCs w:val="27"/>
        </w:rPr>
        <w:t> </w:t>
      </w:r>
      <w:r>
        <w:rPr>
          <w:color w:val="000000"/>
          <w:sz w:val="27"/>
          <w:szCs w:val="27"/>
        </w:rPr>
        <w:t>Лета 7109 (1601) села Борисоглебскаго поп Данила сий Богородичен продал Прохору Корытаву и яз Данила руку приложил.</w:t>
      </w:r>
    </w:p>
    <w:p w:rsidR="00192B68" w:rsidRDefault="00192B68" w:rsidP="000100DB">
      <w:pPr>
        <w:pStyle w:val="a4"/>
        <w:shd w:val="clear" w:color="auto" w:fill="FDFBE6"/>
        <w:ind w:firstLine="495"/>
        <w:jc w:val="both"/>
        <w:rPr>
          <w:color w:val="000000"/>
          <w:sz w:val="27"/>
          <w:szCs w:val="27"/>
        </w:rPr>
      </w:pPr>
      <w:r>
        <w:rPr>
          <w:i/>
          <w:iCs/>
          <w:color w:val="000000"/>
          <w:sz w:val="27"/>
          <w:szCs w:val="27"/>
        </w:rPr>
        <w:t>На последнем белом листе небрежною скорописью:</w:t>
      </w:r>
      <w:r>
        <w:rPr>
          <w:rStyle w:val="apple-converted-space"/>
          <w:color w:val="000000"/>
          <w:sz w:val="27"/>
          <w:szCs w:val="27"/>
        </w:rPr>
        <w:t> </w:t>
      </w:r>
      <w:r>
        <w:rPr>
          <w:color w:val="000000"/>
          <w:sz w:val="27"/>
          <w:szCs w:val="27"/>
        </w:rPr>
        <w:t>Сию книгу учил Митка Зиновев синь Руманенчтников.</w:t>
      </w:r>
    </w:p>
    <w:p w:rsidR="00192B68" w:rsidRDefault="00192B68" w:rsidP="000100DB">
      <w:pPr>
        <w:pStyle w:val="a4"/>
        <w:shd w:val="clear" w:color="auto" w:fill="FDFBE6"/>
        <w:ind w:firstLine="495"/>
        <w:jc w:val="both"/>
        <w:rPr>
          <w:color w:val="000000"/>
          <w:sz w:val="27"/>
          <w:szCs w:val="27"/>
        </w:rPr>
      </w:pPr>
      <w:r>
        <w:rPr>
          <w:color w:val="000000"/>
          <w:sz w:val="27"/>
          <w:szCs w:val="27"/>
        </w:rPr>
        <w:t>258. (1216.)</w:t>
      </w:r>
      <w:r>
        <w:rPr>
          <w:rStyle w:val="apple-converted-space"/>
          <w:color w:val="000000"/>
          <w:sz w:val="27"/>
          <w:szCs w:val="27"/>
        </w:rPr>
        <w:t> </w:t>
      </w:r>
      <w:hyperlink r:id="rId1152"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ХVІ века, в четверть, 324 листа.</w:t>
      </w:r>
    </w:p>
    <w:p w:rsidR="00192B68" w:rsidRDefault="00192B68" w:rsidP="000100DB">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Богородичник пресвятыя Богородица осми гласовом по вся дни.</w:t>
      </w:r>
      <w:r>
        <w:rPr>
          <w:rStyle w:val="apple-converted-space"/>
          <w:color w:val="000000"/>
          <w:sz w:val="27"/>
          <w:szCs w:val="27"/>
        </w:rPr>
        <w:t> </w:t>
      </w:r>
      <w:r>
        <w:rPr>
          <w:i/>
          <w:iCs/>
          <w:color w:val="000000"/>
          <w:sz w:val="27"/>
          <w:szCs w:val="27"/>
        </w:rPr>
        <w:t>В конце (л. 278) приложены</w:t>
      </w:r>
      <w:r>
        <w:rPr>
          <w:rStyle w:val="apple-converted-space"/>
          <w:color w:val="000000"/>
          <w:sz w:val="27"/>
          <w:szCs w:val="27"/>
        </w:rPr>
        <w:t> </w:t>
      </w:r>
      <w:r>
        <w:rPr>
          <w:color w:val="000000"/>
          <w:sz w:val="27"/>
          <w:szCs w:val="27"/>
        </w:rPr>
        <w:t>блаженны</w:t>
      </w:r>
      <w:r>
        <w:rPr>
          <w:rStyle w:val="apple-converted-space"/>
          <w:color w:val="000000"/>
          <w:sz w:val="27"/>
          <w:szCs w:val="27"/>
        </w:rPr>
        <w:t> </w:t>
      </w:r>
      <w:r>
        <w:rPr>
          <w:i/>
          <w:iCs/>
          <w:color w:val="000000"/>
          <w:sz w:val="27"/>
          <w:szCs w:val="27"/>
        </w:rPr>
        <w:t>8 гласов.</w:t>
      </w:r>
    </w:p>
    <w:p w:rsidR="00192B68" w:rsidRDefault="00192B68" w:rsidP="000100DB">
      <w:pPr>
        <w:pStyle w:val="a4"/>
        <w:shd w:val="clear" w:color="auto" w:fill="FDFBE6"/>
        <w:ind w:firstLine="495"/>
        <w:jc w:val="both"/>
        <w:rPr>
          <w:color w:val="000000"/>
          <w:sz w:val="27"/>
          <w:szCs w:val="27"/>
        </w:rPr>
      </w:pPr>
      <w:r>
        <w:rPr>
          <w:i/>
          <w:iCs/>
          <w:color w:val="000000"/>
          <w:sz w:val="27"/>
          <w:szCs w:val="27"/>
        </w:rPr>
        <w:t>Впереди на белом листе другим, но современным, почерком:</w:t>
      </w:r>
      <w:r>
        <w:rPr>
          <w:rStyle w:val="apple-converted-space"/>
          <w:color w:val="000000"/>
          <w:sz w:val="27"/>
          <w:szCs w:val="27"/>
        </w:rPr>
        <w:t> </w:t>
      </w:r>
      <w:r>
        <w:rPr>
          <w:color w:val="000000"/>
          <w:sz w:val="27"/>
          <w:szCs w:val="27"/>
        </w:rPr>
        <w:t>Богородичник попа Киприяна, а дал его по душе Сергиеву монастырю.</w:t>
      </w:r>
      <w:r>
        <w:rPr>
          <w:rStyle w:val="apple-converted-space"/>
          <w:color w:val="000000"/>
          <w:sz w:val="27"/>
          <w:szCs w:val="27"/>
        </w:rPr>
        <w:t> </w:t>
      </w:r>
      <w:r>
        <w:rPr>
          <w:i/>
          <w:iCs/>
          <w:color w:val="000000"/>
          <w:sz w:val="27"/>
          <w:szCs w:val="27"/>
        </w:rPr>
        <w:t>Срав. № 655.</w:t>
      </w:r>
    </w:p>
    <w:p w:rsidR="00192B68" w:rsidRDefault="00192B68" w:rsidP="000100DB">
      <w:pPr>
        <w:pStyle w:val="a4"/>
        <w:shd w:val="clear" w:color="auto" w:fill="FDFBE6"/>
        <w:ind w:firstLine="495"/>
        <w:jc w:val="both"/>
        <w:rPr>
          <w:color w:val="000000"/>
          <w:sz w:val="27"/>
          <w:szCs w:val="27"/>
        </w:rPr>
      </w:pPr>
      <w:r>
        <w:rPr>
          <w:color w:val="000000"/>
          <w:sz w:val="27"/>
          <w:szCs w:val="27"/>
        </w:rPr>
        <w:t>259. (1217.)</w:t>
      </w:r>
      <w:r>
        <w:rPr>
          <w:rStyle w:val="apple-converted-space"/>
          <w:color w:val="000000"/>
          <w:sz w:val="27"/>
          <w:szCs w:val="27"/>
        </w:rPr>
        <w:t> </w:t>
      </w:r>
      <w:hyperlink r:id="rId1153"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ХVІ века, в четверть, 305 листов, начальный и конечный переписаны в ХVII веке.</w:t>
      </w:r>
    </w:p>
    <w:p w:rsidR="00192B68" w:rsidRDefault="00192B68" w:rsidP="000100DB">
      <w:pPr>
        <w:pStyle w:val="a4"/>
        <w:shd w:val="clear" w:color="auto" w:fill="FDFBE6"/>
        <w:ind w:firstLine="495"/>
        <w:jc w:val="both"/>
        <w:rPr>
          <w:color w:val="000000"/>
          <w:sz w:val="27"/>
          <w:szCs w:val="27"/>
        </w:rPr>
      </w:pPr>
      <w:r>
        <w:rPr>
          <w:color w:val="000000"/>
          <w:sz w:val="27"/>
          <w:szCs w:val="27"/>
        </w:rPr>
        <w:t>л. 30.</w:t>
      </w:r>
      <w:r>
        <w:rPr>
          <w:rStyle w:val="apple-converted-space"/>
          <w:color w:val="000000"/>
          <w:sz w:val="27"/>
          <w:szCs w:val="27"/>
        </w:rPr>
        <w:t> </w:t>
      </w:r>
      <w:r>
        <w:rPr>
          <w:i/>
          <w:iCs/>
          <w:color w:val="000000"/>
          <w:sz w:val="27"/>
          <w:szCs w:val="27"/>
        </w:rPr>
        <w:t>Заглавие:</w:t>
      </w:r>
      <w:r>
        <w:rPr>
          <w:rStyle w:val="apple-converted-space"/>
          <w:color w:val="000000"/>
          <w:sz w:val="27"/>
          <w:szCs w:val="27"/>
        </w:rPr>
        <w:t> </w:t>
      </w:r>
      <w:r>
        <w:rPr>
          <w:color w:val="000000"/>
          <w:sz w:val="27"/>
          <w:szCs w:val="27"/>
        </w:rPr>
        <w:t>Богородичник, каноны пресвятей Богородица на осмыи гласов.</w:t>
      </w:r>
      <w:r>
        <w:rPr>
          <w:rStyle w:val="apple-converted-space"/>
          <w:color w:val="000000"/>
          <w:sz w:val="27"/>
          <w:szCs w:val="27"/>
        </w:rPr>
        <w:t> </w:t>
      </w:r>
      <w:r>
        <w:rPr>
          <w:i/>
          <w:iCs/>
          <w:color w:val="000000"/>
          <w:sz w:val="27"/>
          <w:szCs w:val="27"/>
        </w:rPr>
        <w:t>В начале ркп. приложены великое повечерие и молитвы на сон грядущим, в конце (л. 274)</w:t>
      </w:r>
      <w:r>
        <w:rPr>
          <w:rStyle w:val="apple-converted-space"/>
          <w:color w:val="000000"/>
          <w:sz w:val="27"/>
          <w:szCs w:val="27"/>
        </w:rPr>
        <w:t> </w:t>
      </w:r>
      <w:r>
        <w:rPr>
          <w:color w:val="000000"/>
          <w:sz w:val="27"/>
          <w:szCs w:val="27"/>
        </w:rPr>
        <w:t>пакои на 8 гласов, кондаки, начин. сь недели мытаря и фарисея,</w:t>
      </w:r>
      <w:r>
        <w:rPr>
          <w:rStyle w:val="apple-converted-space"/>
          <w:color w:val="000000"/>
          <w:sz w:val="27"/>
          <w:szCs w:val="27"/>
        </w:rPr>
        <w:t> </w:t>
      </w:r>
      <w:r>
        <w:rPr>
          <w:i/>
          <w:iCs/>
          <w:color w:val="000000"/>
          <w:sz w:val="27"/>
          <w:szCs w:val="27"/>
        </w:rPr>
        <w:t>потом с сентября избранным Святым, наиболее русским,</w:t>
      </w:r>
      <w:r>
        <w:rPr>
          <w:color w:val="000000"/>
          <w:sz w:val="27"/>
          <w:szCs w:val="27"/>
        </w:rPr>
        <w:t>канон ангелу хранителю и въследование внегда случится в сне искуситися кому.</w:t>
      </w:r>
    </w:p>
    <w:p w:rsidR="00192B68" w:rsidRDefault="00192B68" w:rsidP="000100DB">
      <w:pPr>
        <w:pStyle w:val="a4"/>
        <w:shd w:val="clear" w:color="auto" w:fill="FDFBE6"/>
        <w:ind w:firstLine="495"/>
        <w:jc w:val="both"/>
        <w:rPr>
          <w:color w:val="000000"/>
          <w:sz w:val="27"/>
          <w:szCs w:val="27"/>
        </w:rPr>
      </w:pPr>
      <w:r>
        <w:rPr>
          <w:i/>
          <w:iCs/>
          <w:color w:val="000000"/>
          <w:sz w:val="27"/>
          <w:szCs w:val="27"/>
        </w:rPr>
        <w:t>На верхней доске скорописью:</w:t>
      </w:r>
      <w:r>
        <w:rPr>
          <w:rStyle w:val="apple-converted-space"/>
          <w:color w:val="000000"/>
          <w:sz w:val="27"/>
          <w:szCs w:val="27"/>
        </w:rPr>
        <w:t> </w:t>
      </w:r>
      <w:r>
        <w:rPr>
          <w:color w:val="000000"/>
          <w:sz w:val="27"/>
          <w:szCs w:val="27"/>
        </w:rPr>
        <w:t>121 (1613) году февраля в 9 день сию книгу Богородичник продал Федор Басов</w:t>
      </w:r>
      <w:r>
        <w:rPr>
          <w:rStyle w:val="apple-converted-space"/>
          <w:color w:val="000000"/>
          <w:sz w:val="27"/>
          <w:szCs w:val="27"/>
        </w:rPr>
        <w:t> </w:t>
      </w:r>
      <w:r>
        <w:rPr>
          <w:i/>
          <w:iCs/>
          <w:color w:val="000000"/>
          <w:sz w:val="27"/>
          <w:szCs w:val="27"/>
        </w:rPr>
        <w:t>Тимофею Панину,</w:t>
      </w:r>
      <w:r>
        <w:rPr>
          <w:rStyle w:val="apple-converted-space"/>
          <w:i/>
          <w:iCs/>
          <w:color w:val="000000"/>
          <w:sz w:val="27"/>
          <w:szCs w:val="27"/>
        </w:rPr>
        <w:t> </w:t>
      </w:r>
      <w:r>
        <w:rPr>
          <w:color w:val="000000"/>
          <w:sz w:val="27"/>
          <w:szCs w:val="27"/>
        </w:rPr>
        <w:t>а подписал я Федор своею рукою.</w:t>
      </w:r>
      <w:r>
        <w:rPr>
          <w:rStyle w:val="apple-converted-space"/>
          <w:i/>
          <w:iCs/>
          <w:color w:val="000000"/>
          <w:sz w:val="27"/>
          <w:szCs w:val="27"/>
        </w:rPr>
        <w:t> </w:t>
      </w:r>
      <w:r>
        <w:rPr>
          <w:i/>
          <w:iCs/>
          <w:color w:val="000000"/>
          <w:sz w:val="27"/>
          <w:szCs w:val="27"/>
        </w:rPr>
        <w:t>Тимофей Панин вероятно сын Иосифа Панина, бывшаго казначеем Серг. монастыря в 1611–1620 годах. В описи имения деревни Золотиловой, купленной казн. Иосифом на детей своих и взятой 1621 г. в Серг. мон. за недочет монастырских денег, упомянуты пять книг:</w:t>
      </w:r>
      <w:r>
        <w:rPr>
          <w:rStyle w:val="apple-converted-space"/>
          <w:color w:val="000000"/>
          <w:sz w:val="27"/>
          <w:szCs w:val="27"/>
        </w:rPr>
        <w:t> </w:t>
      </w:r>
      <w:r>
        <w:rPr>
          <w:color w:val="000000"/>
          <w:sz w:val="27"/>
          <w:szCs w:val="27"/>
        </w:rPr>
        <w:t>Псалтирь печатная, Богородичник, Летопись, Изосимы и Саватия солов. чудотворцов каноны и и житие, Минея мес. октябрь.</w:t>
      </w:r>
      <w:r>
        <w:rPr>
          <w:rStyle w:val="apple-converted-space"/>
          <w:color w:val="000000"/>
          <w:sz w:val="27"/>
          <w:szCs w:val="27"/>
        </w:rPr>
        <w:t> </w:t>
      </w:r>
      <w:r>
        <w:rPr>
          <w:i/>
          <w:iCs/>
          <w:color w:val="000000"/>
          <w:sz w:val="27"/>
          <w:szCs w:val="27"/>
        </w:rPr>
        <w:t>См. Сбор. актов № 2696 л. 31.</w:t>
      </w:r>
    </w:p>
    <w:p w:rsidR="00192B68" w:rsidRDefault="00192B68" w:rsidP="000100DB">
      <w:pPr>
        <w:pStyle w:val="a4"/>
        <w:shd w:val="clear" w:color="auto" w:fill="FDFBE6"/>
        <w:ind w:firstLine="495"/>
        <w:jc w:val="both"/>
        <w:rPr>
          <w:color w:val="000000"/>
          <w:sz w:val="27"/>
          <w:szCs w:val="27"/>
        </w:rPr>
      </w:pPr>
      <w:r>
        <w:rPr>
          <w:color w:val="000000"/>
          <w:sz w:val="27"/>
          <w:szCs w:val="27"/>
        </w:rPr>
        <w:t>260. (1221.)</w:t>
      </w:r>
      <w:r>
        <w:rPr>
          <w:rStyle w:val="apple-converted-space"/>
          <w:color w:val="000000"/>
          <w:sz w:val="27"/>
          <w:szCs w:val="27"/>
        </w:rPr>
        <w:t> </w:t>
      </w:r>
      <w:hyperlink r:id="rId1154"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устав., ХVI века, в четверть, 388 листов.</w:t>
      </w:r>
    </w:p>
    <w:p w:rsidR="00192B68" w:rsidRDefault="00192B68" w:rsidP="000100DB">
      <w:pPr>
        <w:pStyle w:val="a4"/>
        <w:shd w:val="clear" w:color="auto" w:fill="FDFBE6"/>
        <w:ind w:firstLine="495"/>
        <w:jc w:val="both"/>
        <w:rPr>
          <w:color w:val="000000"/>
          <w:sz w:val="27"/>
          <w:szCs w:val="27"/>
        </w:rPr>
      </w:pPr>
      <w:r>
        <w:rPr>
          <w:i/>
          <w:iCs/>
          <w:color w:val="000000"/>
          <w:sz w:val="27"/>
          <w:szCs w:val="27"/>
        </w:rPr>
        <w:lastRenderedPageBreak/>
        <w:t>Заглавие:</w:t>
      </w:r>
      <w:r>
        <w:rPr>
          <w:rStyle w:val="apple-converted-space"/>
          <w:color w:val="000000"/>
          <w:sz w:val="27"/>
          <w:szCs w:val="27"/>
        </w:rPr>
        <w:t> </w:t>
      </w:r>
      <w:r>
        <w:rPr>
          <w:color w:val="000000"/>
          <w:sz w:val="27"/>
          <w:szCs w:val="27"/>
        </w:rPr>
        <w:t>Богородичник о Бозе починаем пречистыя Богородиця на 8 гласов.</w:t>
      </w:r>
      <w:r>
        <w:rPr>
          <w:rStyle w:val="apple-converted-space"/>
          <w:color w:val="000000"/>
          <w:sz w:val="27"/>
          <w:szCs w:val="27"/>
        </w:rPr>
        <w:t> </w:t>
      </w:r>
      <w:r>
        <w:rPr>
          <w:i/>
          <w:iCs/>
          <w:color w:val="000000"/>
          <w:sz w:val="27"/>
          <w:szCs w:val="27"/>
        </w:rPr>
        <w:t>С л. 330 следует 8 канонов теже и в том же порядке, что под № 253 л. 195–217.</w:t>
      </w:r>
    </w:p>
    <w:p w:rsidR="00192B68" w:rsidRDefault="00192B68" w:rsidP="000100DB">
      <w:pPr>
        <w:pStyle w:val="a4"/>
        <w:shd w:val="clear" w:color="auto" w:fill="FDFBE6"/>
        <w:ind w:firstLine="495"/>
        <w:jc w:val="both"/>
        <w:rPr>
          <w:color w:val="000000"/>
          <w:sz w:val="27"/>
          <w:szCs w:val="27"/>
        </w:rPr>
      </w:pPr>
      <w:r>
        <w:rPr>
          <w:i/>
          <w:iCs/>
          <w:color w:val="000000"/>
          <w:sz w:val="27"/>
          <w:szCs w:val="27"/>
        </w:rPr>
        <w:t>На обор. конечнаго белаго листа скорописью:</w:t>
      </w:r>
      <w:r>
        <w:rPr>
          <w:rStyle w:val="apple-converted-space"/>
          <w:color w:val="000000"/>
          <w:sz w:val="27"/>
          <w:szCs w:val="27"/>
        </w:rPr>
        <w:t> </w:t>
      </w:r>
      <w:r>
        <w:rPr>
          <w:color w:val="000000"/>
          <w:sz w:val="27"/>
          <w:szCs w:val="27"/>
        </w:rPr>
        <w:t>Книга Киржацкаго монастыря.</w:t>
      </w:r>
    </w:p>
    <w:p w:rsidR="00192B68" w:rsidRDefault="00192B68" w:rsidP="000100DB">
      <w:pPr>
        <w:pStyle w:val="a4"/>
        <w:shd w:val="clear" w:color="auto" w:fill="FDFBE6"/>
        <w:ind w:firstLine="495"/>
        <w:jc w:val="both"/>
        <w:rPr>
          <w:color w:val="000000"/>
          <w:sz w:val="27"/>
          <w:szCs w:val="27"/>
        </w:rPr>
      </w:pPr>
      <w:r>
        <w:rPr>
          <w:color w:val="000000"/>
          <w:sz w:val="27"/>
          <w:szCs w:val="27"/>
        </w:rPr>
        <w:t>261. (1223.)</w:t>
      </w:r>
      <w:r>
        <w:rPr>
          <w:rStyle w:val="apple-converted-space"/>
          <w:color w:val="000000"/>
          <w:sz w:val="27"/>
          <w:szCs w:val="27"/>
        </w:rPr>
        <w:t> </w:t>
      </w:r>
      <w:hyperlink r:id="rId1155"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ХVІ века, в четверть, 129 листов.</w:t>
      </w:r>
    </w:p>
    <w:p w:rsidR="00192B68" w:rsidRDefault="00192B68" w:rsidP="000100DB">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Богородичник пресвятыя Владычиця нашея Богородица и Приснодевица Мария осми гласовом.</w:t>
      </w:r>
      <w:r>
        <w:rPr>
          <w:rStyle w:val="apple-converted-space"/>
          <w:color w:val="000000"/>
          <w:sz w:val="27"/>
          <w:szCs w:val="27"/>
        </w:rPr>
        <w:t> </w:t>
      </w:r>
      <w:r>
        <w:rPr>
          <w:i/>
          <w:iCs/>
          <w:color w:val="000000"/>
          <w:sz w:val="27"/>
          <w:szCs w:val="27"/>
        </w:rPr>
        <w:t>Только на первые три гласа и в субботу и в воскресенье 4-го гласа.</w:t>
      </w:r>
    </w:p>
    <w:p w:rsidR="00192B68" w:rsidRDefault="00192B68" w:rsidP="000100DB">
      <w:pPr>
        <w:pStyle w:val="a4"/>
        <w:shd w:val="clear" w:color="auto" w:fill="FDFBE6"/>
        <w:ind w:firstLine="495"/>
        <w:jc w:val="both"/>
        <w:rPr>
          <w:color w:val="000000"/>
          <w:sz w:val="27"/>
          <w:szCs w:val="27"/>
        </w:rPr>
      </w:pPr>
      <w:r>
        <w:rPr>
          <w:color w:val="000000"/>
          <w:sz w:val="27"/>
          <w:szCs w:val="27"/>
        </w:rPr>
        <w:t>262. (1227.)</w:t>
      </w:r>
      <w:r>
        <w:rPr>
          <w:rStyle w:val="apple-converted-space"/>
          <w:color w:val="000000"/>
          <w:sz w:val="27"/>
          <w:szCs w:val="27"/>
        </w:rPr>
        <w:t> </w:t>
      </w:r>
      <w:hyperlink r:id="rId1156"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первой полов. ХVІ века, в четверть, 361 лист.</w:t>
      </w:r>
    </w:p>
    <w:p w:rsidR="00192B68" w:rsidRDefault="00192B68" w:rsidP="000100DB">
      <w:pPr>
        <w:pStyle w:val="a4"/>
        <w:shd w:val="clear" w:color="auto" w:fill="FDFBE6"/>
        <w:ind w:firstLine="495"/>
        <w:jc w:val="both"/>
        <w:rPr>
          <w:color w:val="000000"/>
          <w:sz w:val="27"/>
          <w:szCs w:val="27"/>
        </w:rPr>
      </w:pPr>
      <w:r>
        <w:rPr>
          <w:i/>
          <w:iCs/>
          <w:color w:val="000000"/>
          <w:sz w:val="27"/>
          <w:szCs w:val="27"/>
        </w:rPr>
        <w:t>По описи 1795 г. ркп. начиналась каноном прор. Иеремии, в настоящее время начинается последними числами Святцов – с 18 августа. Начальные листы вероятно утрачены при новом переплете.</w:t>
      </w:r>
    </w:p>
    <w:p w:rsidR="00192B68" w:rsidRDefault="00192B68" w:rsidP="000100DB">
      <w:pPr>
        <w:pStyle w:val="a4"/>
        <w:shd w:val="clear" w:color="auto" w:fill="FDFBE6"/>
        <w:ind w:firstLine="495"/>
        <w:jc w:val="both"/>
        <w:rPr>
          <w:color w:val="000000"/>
          <w:sz w:val="27"/>
          <w:szCs w:val="27"/>
        </w:rPr>
      </w:pPr>
      <w:r>
        <w:rPr>
          <w:color w:val="000000"/>
          <w:sz w:val="27"/>
          <w:szCs w:val="27"/>
        </w:rPr>
        <w:t>л. 3 об. Ведомо буди, что ради пишутся коданци в уставе.</w:t>
      </w:r>
    </w:p>
    <w:p w:rsidR="00192B68" w:rsidRDefault="00192B68" w:rsidP="000100DB">
      <w:pPr>
        <w:pStyle w:val="a4"/>
        <w:shd w:val="clear" w:color="auto" w:fill="FDFBE6"/>
        <w:ind w:firstLine="495"/>
        <w:jc w:val="both"/>
        <w:rPr>
          <w:color w:val="000000"/>
          <w:sz w:val="27"/>
          <w:szCs w:val="27"/>
        </w:rPr>
      </w:pPr>
      <w:r>
        <w:rPr>
          <w:color w:val="000000"/>
          <w:sz w:val="27"/>
          <w:szCs w:val="27"/>
        </w:rPr>
        <w:t>л. 5. Тропари въскресны.</w:t>
      </w:r>
    </w:p>
    <w:p w:rsidR="00192B68" w:rsidRDefault="00192B68" w:rsidP="000100DB">
      <w:pPr>
        <w:pStyle w:val="a4"/>
        <w:shd w:val="clear" w:color="auto" w:fill="FDFBE6"/>
        <w:ind w:firstLine="495"/>
        <w:jc w:val="both"/>
        <w:rPr>
          <w:color w:val="000000"/>
          <w:sz w:val="27"/>
          <w:szCs w:val="27"/>
        </w:rPr>
      </w:pPr>
      <w:r>
        <w:rPr>
          <w:color w:val="000000"/>
          <w:sz w:val="27"/>
          <w:szCs w:val="27"/>
        </w:rPr>
        <w:t>л. 8 об. Последование тропари и кондакы от мытаря и фарисеа даже и до всех Святых.</w:t>
      </w:r>
    </w:p>
    <w:p w:rsidR="00192B68" w:rsidRDefault="00192B68" w:rsidP="000100DB">
      <w:pPr>
        <w:pStyle w:val="a4"/>
        <w:shd w:val="clear" w:color="auto" w:fill="FDFBE6"/>
        <w:ind w:firstLine="495"/>
        <w:jc w:val="both"/>
        <w:rPr>
          <w:color w:val="000000"/>
          <w:sz w:val="27"/>
          <w:szCs w:val="27"/>
        </w:rPr>
      </w:pPr>
      <w:r>
        <w:rPr>
          <w:color w:val="000000"/>
          <w:sz w:val="27"/>
          <w:szCs w:val="27"/>
        </w:rPr>
        <w:t>л. 24. Правило молебно к архангелу Михаилу и прочим бесплотным</w:t>
      </w:r>
      <w:r>
        <w:rPr>
          <w:rStyle w:val="apple-converted-space"/>
          <w:color w:val="000000"/>
          <w:sz w:val="27"/>
          <w:szCs w:val="27"/>
        </w:rPr>
        <w:t> </w:t>
      </w:r>
      <w:r>
        <w:rPr>
          <w:i/>
          <w:iCs/>
          <w:color w:val="000000"/>
          <w:sz w:val="27"/>
          <w:szCs w:val="27"/>
        </w:rPr>
        <w:t>с акафистом. В конце канона:</w:t>
      </w:r>
      <w:r>
        <w:rPr>
          <w:rStyle w:val="apple-converted-space"/>
          <w:color w:val="000000"/>
          <w:sz w:val="27"/>
          <w:szCs w:val="27"/>
        </w:rPr>
        <w:t> </w:t>
      </w:r>
      <w:r>
        <w:rPr>
          <w:color w:val="000000"/>
          <w:sz w:val="27"/>
          <w:szCs w:val="27"/>
        </w:rPr>
        <w:t>в понеделник молитва священноинока Курила туровскаго</w:t>
      </w:r>
      <w:r>
        <w:rPr>
          <w:rStyle w:val="apple-converted-space"/>
          <w:color w:val="000000"/>
          <w:sz w:val="27"/>
          <w:szCs w:val="27"/>
        </w:rPr>
        <w:t> </w:t>
      </w:r>
      <w:r>
        <w:rPr>
          <w:i/>
          <w:iCs/>
          <w:color w:val="000000"/>
          <w:sz w:val="27"/>
          <w:szCs w:val="27"/>
        </w:rPr>
        <w:t>с помянником.</w:t>
      </w:r>
    </w:p>
    <w:p w:rsidR="00192B68" w:rsidRDefault="00192B68" w:rsidP="000100DB">
      <w:pPr>
        <w:pStyle w:val="a4"/>
        <w:shd w:val="clear" w:color="auto" w:fill="FDFBE6"/>
        <w:ind w:firstLine="495"/>
        <w:jc w:val="both"/>
        <w:rPr>
          <w:color w:val="000000"/>
          <w:sz w:val="27"/>
          <w:szCs w:val="27"/>
        </w:rPr>
      </w:pPr>
      <w:r>
        <w:rPr>
          <w:color w:val="000000"/>
          <w:sz w:val="27"/>
          <w:szCs w:val="27"/>
        </w:rPr>
        <w:t>л. 45. Вторник, служба честному Предтечи и Крестителю Иоанну</w:t>
      </w:r>
      <w:r>
        <w:rPr>
          <w:rStyle w:val="apple-converted-space"/>
          <w:color w:val="000000"/>
          <w:sz w:val="27"/>
          <w:szCs w:val="27"/>
        </w:rPr>
        <w:t> </w:t>
      </w:r>
      <w:r>
        <w:rPr>
          <w:i/>
          <w:iCs/>
          <w:color w:val="000000"/>
          <w:sz w:val="27"/>
          <w:szCs w:val="27"/>
        </w:rPr>
        <w:t>с акафистом. В конце:</w:t>
      </w:r>
      <w:r>
        <w:rPr>
          <w:rStyle w:val="apple-converted-space"/>
          <w:color w:val="000000"/>
          <w:sz w:val="27"/>
          <w:szCs w:val="27"/>
        </w:rPr>
        <w:t> </w:t>
      </w:r>
      <w:r>
        <w:rPr>
          <w:color w:val="000000"/>
          <w:sz w:val="27"/>
          <w:szCs w:val="27"/>
        </w:rPr>
        <w:t>По заутрени молитва Курила священноинока</w:t>
      </w:r>
      <w:r>
        <w:rPr>
          <w:rStyle w:val="apple-converted-space"/>
          <w:color w:val="000000"/>
          <w:sz w:val="27"/>
          <w:szCs w:val="27"/>
        </w:rPr>
        <w:t> </w:t>
      </w:r>
      <w:r>
        <w:rPr>
          <w:i/>
          <w:iCs/>
          <w:color w:val="000000"/>
          <w:sz w:val="27"/>
          <w:szCs w:val="27"/>
        </w:rPr>
        <w:t>с помянником.</w:t>
      </w:r>
    </w:p>
    <w:p w:rsidR="00192B68" w:rsidRDefault="00192B68" w:rsidP="000100DB">
      <w:pPr>
        <w:pStyle w:val="a4"/>
        <w:shd w:val="clear" w:color="auto" w:fill="FDFBE6"/>
        <w:ind w:firstLine="495"/>
        <w:jc w:val="both"/>
        <w:rPr>
          <w:color w:val="000000"/>
          <w:sz w:val="27"/>
          <w:szCs w:val="27"/>
        </w:rPr>
      </w:pPr>
      <w:r>
        <w:rPr>
          <w:color w:val="000000"/>
          <w:sz w:val="27"/>
          <w:szCs w:val="27"/>
        </w:rPr>
        <w:t>л. 63 об. Канон Благовещениа пресв. Богородица, молебен певаем в среду, творение Феофана.</w:t>
      </w:r>
      <w:r>
        <w:rPr>
          <w:rStyle w:val="apple-converted-space"/>
          <w:color w:val="000000"/>
          <w:sz w:val="27"/>
          <w:szCs w:val="27"/>
        </w:rPr>
        <w:t> </w:t>
      </w:r>
      <w:r>
        <w:rPr>
          <w:i/>
          <w:iCs/>
          <w:color w:val="000000"/>
          <w:sz w:val="27"/>
          <w:szCs w:val="27"/>
        </w:rPr>
        <w:t>В конце три молитвы пресв. Богородице, из коих последняя Курила священноинока с помянником.</w:t>
      </w:r>
    </w:p>
    <w:p w:rsidR="00192B68" w:rsidRDefault="00192B68" w:rsidP="000100DB">
      <w:pPr>
        <w:pStyle w:val="a4"/>
        <w:shd w:val="clear" w:color="auto" w:fill="FDFBE6"/>
        <w:ind w:firstLine="495"/>
        <w:jc w:val="both"/>
        <w:rPr>
          <w:color w:val="000000"/>
          <w:sz w:val="27"/>
          <w:szCs w:val="27"/>
        </w:rPr>
      </w:pPr>
      <w:r>
        <w:rPr>
          <w:color w:val="000000"/>
          <w:sz w:val="27"/>
          <w:szCs w:val="27"/>
        </w:rPr>
        <w:t>л. 77. В туже среду, канон радостен пресв. Богородици, творение Игнатиа священноинока.</w:t>
      </w:r>
      <w:r>
        <w:rPr>
          <w:rStyle w:val="apple-converted-space"/>
          <w:color w:val="000000"/>
          <w:sz w:val="27"/>
          <w:szCs w:val="27"/>
        </w:rPr>
        <w:t> </w:t>
      </w:r>
      <w:r>
        <w:rPr>
          <w:i/>
          <w:iCs/>
          <w:color w:val="000000"/>
          <w:sz w:val="27"/>
          <w:szCs w:val="27"/>
        </w:rPr>
        <w:t>В конце две молитвы.</w:t>
      </w:r>
    </w:p>
    <w:p w:rsidR="00192B68" w:rsidRDefault="00192B68" w:rsidP="000100DB">
      <w:pPr>
        <w:pStyle w:val="a4"/>
        <w:shd w:val="clear" w:color="auto" w:fill="FDFBE6"/>
        <w:ind w:firstLine="495"/>
        <w:jc w:val="both"/>
        <w:rPr>
          <w:color w:val="000000"/>
          <w:sz w:val="27"/>
          <w:szCs w:val="27"/>
        </w:rPr>
      </w:pPr>
      <w:r>
        <w:rPr>
          <w:color w:val="000000"/>
          <w:sz w:val="27"/>
          <w:szCs w:val="27"/>
        </w:rPr>
        <w:t>л. 86 об.</w:t>
      </w:r>
      <w:r>
        <w:rPr>
          <w:rStyle w:val="apple-converted-space"/>
          <w:color w:val="000000"/>
          <w:sz w:val="27"/>
          <w:szCs w:val="27"/>
        </w:rPr>
        <w:t> </w:t>
      </w:r>
      <w:r>
        <w:rPr>
          <w:i/>
          <w:iCs/>
          <w:color w:val="000000"/>
          <w:sz w:val="27"/>
          <w:szCs w:val="27"/>
        </w:rPr>
        <w:t>Служба</w:t>
      </w:r>
      <w:r>
        <w:rPr>
          <w:rStyle w:val="apple-converted-space"/>
          <w:color w:val="000000"/>
          <w:sz w:val="27"/>
          <w:szCs w:val="27"/>
        </w:rPr>
        <w:t> </w:t>
      </w:r>
      <w:r>
        <w:rPr>
          <w:color w:val="000000"/>
          <w:sz w:val="27"/>
          <w:szCs w:val="27"/>
        </w:rPr>
        <w:t>иуниа 30, на събор св. Апостол 12</w:t>
      </w:r>
      <w:r>
        <w:rPr>
          <w:rStyle w:val="apple-converted-space"/>
          <w:color w:val="000000"/>
          <w:sz w:val="27"/>
          <w:szCs w:val="27"/>
        </w:rPr>
        <w:t> </w:t>
      </w:r>
      <w:r>
        <w:rPr>
          <w:i/>
          <w:iCs/>
          <w:color w:val="000000"/>
          <w:sz w:val="27"/>
          <w:szCs w:val="27"/>
        </w:rPr>
        <w:t>с акафистом. В конце:</w:t>
      </w:r>
      <w:r>
        <w:rPr>
          <w:rStyle w:val="apple-converted-space"/>
          <w:color w:val="000000"/>
          <w:sz w:val="27"/>
          <w:szCs w:val="27"/>
        </w:rPr>
        <w:t> </w:t>
      </w:r>
      <w:r>
        <w:rPr>
          <w:color w:val="000000"/>
          <w:sz w:val="27"/>
          <w:szCs w:val="27"/>
        </w:rPr>
        <w:t>молитва Курила туровскаго</w:t>
      </w:r>
      <w:r>
        <w:rPr>
          <w:rStyle w:val="apple-converted-space"/>
          <w:color w:val="000000"/>
          <w:sz w:val="27"/>
          <w:szCs w:val="27"/>
        </w:rPr>
        <w:t> </w:t>
      </w:r>
      <w:r>
        <w:rPr>
          <w:i/>
          <w:iCs/>
          <w:color w:val="000000"/>
          <w:sz w:val="27"/>
          <w:szCs w:val="27"/>
        </w:rPr>
        <w:t>с помянником.</w:t>
      </w:r>
    </w:p>
    <w:p w:rsidR="00192B68" w:rsidRDefault="00192B68" w:rsidP="000100DB">
      <w:pPr>
        <w:pStyle w:val="a4"/>
        <w:shd w:val="clear" w:color="auto" w:fill="FDFBE6"/>
        <w:ind w:firstLine="495"/>
        <w:jc w:val="both"/>
        <w:rPr>
          <w:color w:val="000000"/>
          <w:sz w:val="27"/>
          <w:szCs w:val="27"/>
        </w:rPr>
      </w:pPr>
      <w:r>
        <w:rPr>
          <w:color w:val="000000"/>
          <w:sz w:val="27"/>
          <w:szCs w:val="27"/>
        </w:rPr>
        <w:t>л. 116. В той же четверток</w:t>
      </w:r>
      <w:r>
        <w:rPr>
          <w:rStyle w:val="apple-converted-space"/>
          <w:color w:val="000000"/>
          <w:sz w:val="27"/>
          <w:szCs w:val="27"/>
        </w:rPr>
        <w:t> </w:t>
      </w:r>
      <w:r>
        <w:rPr>
          <w:i/>
          <w:iCs/>
          <w:color w:val="000000"/>
          <w:sz w:val="27"/>
          <w:szCs w:val="27"/>
        </w:rPr>
        <w:t>служба святителю Николаю с акафистом. В конце:</w:t>
      </w:r>
      <w:r>
        <w:rPr>
          <w:rStyle w:val="apple-converted-space"/>
          <w:color w:val="000000"/>
          <w:sz w:val="27"/>
          <w:szCs w:val="27"/>
        </w:rPr>
        <w:t> </w:t>
      </w:r>
      <w:r>
        <w:rPr>
          <w:color w:val="000000"/>
          <w:sz w:val="27"/>
          <w:szCs w:val="27"/>
        </w:rPr>
        <w:t>молитва св. Николе на обуреваемыя человекы от духов нечистых и от многых болезней.</w:t>
      </w:r>
    </w:p>
    <w:p w:rsidR="00192B68" w:rsidRDefault="00192B68" w:rsidP="000100DB">
      <w:pPr>
        <w:pStyle w:val="a4"/>
        <w:shd w:val="clear" w:color="auto" w:fill="FDFBE6"/>
        <w:ind w:firstLine="495"/>
        <w:jc w:val="both"/>
        <w:rPr>
          <w:color w:val="000000"/>
          <w:sz w:val="27"/>
          <w:szCs w:val="27"/>
        </w:rPr>
      </w:pPr>
      <w:r>
        <w:rPr>
          <w:color w:val="000000"/>
          <w:sz w:val="27"/>
          <w:szCs w:val="27"/>
        </w:rPr>
        <w:t>л. 135. В пяток служба Кресту</w:t>
      </w:r>
      <w:r>
        <w:rPr>
          <w:rStyle w:val="apple-converted-space"/>
          <w:color w:val="000000"/>
          <w:sz w:val="27"/>
          <w:szCs w:val="27"/>
        </w:rPr>
        <w:t> </w:t>
      </w:r>
      <w:r>
        <w:rPr>
          <w:i/>
          <w:iCs/>
          <w:color w:val="000000"/>
          <w:sz w:val="27"/>
          <w:szCs w:val="27"/>
        </w:rPr>
        <w:t>с акафистом. В конце:</w:t>
      </w:r>
      <w:r>
        <w:rPr>
          <w:rStyle w:val="apple-converted-space"/>
          <w:color w:val="000000"/>
          <w:sz w:val="27"/>
          <w:szCs w:val="27"/>
        </w:rPr>
        <w:t> </w:t>
      </w:r>
      <w:r>
        <w:rPr>
          <w:color w:val="000000"/>
          <w:sz w:val="27"/>
          <w:szCs w:val="27"/>
        </w:rPr>
        <w:t>молитва Курила священномниха о покаянии</w:t>
      </w:r>
      <w:r>
        <w:rPr>
          <w:rStyle w:val="apple-converted-space"/>
          <w:color w:val="000000"/>
          <w:sz w:val="27"/>
          <w:szCs w:val="27"/>
        </w:rPr>
        <w:t> </w:t>
      </w:r>
      <w:r>
        <w:rPr>
          <w:i/>
          <w:iCs/>
          <w:color w:val="000000"/>
          <w:sz w:val="27"/>
          <w:szCs w:val="27"/>
        </w:rPr>
        <w:t>с помянником.</w:t>
      </w:r>
    </w:p>
    <w:p w:rsidR="00192B68" w:rsidRDefault="00192B68" w:rsidP="000100DB">
      <w:pPr>
        <w:pStyle w:val="a4"/>
        <w:shd w:val="clear" w:color="auto" w:fill="FDFBE6"/>
        <w:ind w:firstLine="495"/>
        <w:jc w:val="both"/>
        <w:rPr>
          <w:color w:val="000000"/>
          <w:sz w:val="27"/>
          <w:szCs w:val="27"/>
        </w:rPr>
      </w:pPr>
      <w:r>
        <w:rPr>
          <w:color w:val="000000"/>
          <w:sz w:val="27"/>
          <w:szCs w:val="27"/>
        </w:rPr>
        <w:t>л. 161. В пяток 5 недели творим службу неседално.</w:t>
      </w:r>
      <w:r>
        <w:rPr>
          <w:rStyle w:val="apple-converted-space"/>
          <w:color w:val="000000"/>
          <w:sz w:val="27"/>
          <w:szCs w:val="27"/>
        </w:rPr>
        <w:t> </w:t>
      </w:r>
      <w:r>
        <w:rPr>
          <w:i/>
          <w:iCs/>
          <w:color w:val="000000"/>
          <w:sz w:val="27"/>
          <w:szCs w:val="27"/>
        </w:rPr>
        <w:t>В конце две молитвы</w:t>
      </w:r>
      <w:r>
        <w:rPr>
          <w:color w:val="000000"/>
          <w:sz w:val="27"/>
          <w:szCs w:val="27"/>
        </w:rPr>
        <w:t>, съставлены Филофием патриархом Констянтиняграда</w:t>
      </w:r>
      <w:r>
        <w:rPr>
          <w:rStyle w:val="apple-converted-space"/>
          <w:color w:val="000000"/>
          <w:sz w:val="27"/>
          <w:szCs w:val="27"/>
        </w:rPr>
        <w:t> </w:t>
      </w:r>
      <w:r>
        <w:rPr>
          <w:i/>
          <w:iCs/>
          <w:color w:val="000000"/>
          <w:sz w:val="27"/>
          <w:szCs w:val="27"/>
        </w:rPr>
        <w:t>с помянником.</w:t>
      </w:r>
    </w:p>
    <w:p w:rsidR="00192B68" w:rsidRDefault="00192B68" w:rsidP="000100DB">
      <w:pPr>
        <w:pStyle w:val="a4"/>
        <w:shd w:val="clear" w:color="auto" w:fill="FDFBE6"/>
        <w:ind w:firstLine="495"/>
        <w:jc w:val="both"/>
        <w:rPr>
          <w:color w:val="000000"/>
          <w:sz w:val="27"/>
          <w:szCs w:val="27"/>
        </w:rPr>
      </w:pPr>
      <w:r>
        <w:rPr>
          <w:color w:val="000000"/>
          <w:sz w:val="27"/>
          <w:szCs w:val="27"/>
        </w:rPr>
        <w:t>л. 181 об. Последование св. Купины в св. горе Синайстей, поетжеся в всякую суботу.</w:t>
      </w:r>
      <w:r>
        <w:rPr>
          <w:rStyle w:val="apple-converted-space"/>
          <w:color w:val="000000"/>
          <w:sz w:val="27"/>
          <w:szCs w:val="27"/>
        </w:rPr>
        <w:t> </w:t>
      </w:r>
      <w:r>
        <w:rPr>
          <w:i/>
          <w:iCs/>
          <w:color w:val="000000"/>
          <w:sz w:val="27"/>
          <w:szCs w:val="27"/>
        </w:rPr>
        <w:t>В конце три молитвы, последняя:</w:t>
      </w:r>
      <w:r>
        <w:rPr>
          <w:rStyle w:val="apple-converted-space"/>
          <w:color w:val="000000"/>
          <w:sz w:val="27"/>
          <w:szCs w:val="27"/>
        </w:rPr>
        <w:t> </w:t>
      </w:r>
      <w:r>
        <w:rPr>
          <w:color w:val="000000"/>
          <w:sz w:val="27"/>
          <w:szCs w:val="27"/>
        </w:rPr>
        <w:t>препод. Курила священноинока туровскаго.</w:t>
      </w:r>
    </w:p>
    <w:p w:rsidR="00192B68" w:rsidRDefault="00192B68" w:rsidP="000100DB">
      <w:pPr>
        <w:pStyle w:val="a4"/>
        <w:shd w:val="clear" w:color="auto" w:fill="FDFBE6"/>
        <w:ind w:firstLine="495"/>
        <w:jc w:val="both"/>
        <w:rPr>
          <w:color w:val="000000"/>
          <w:sz w:val="27"/>
          <w:szCs w:val="27"/>
        </w:rPr>
      </w:pPr>
      <w:r>
        <w:rPr>
          <w:color w:val="000000"/>
          <w:sz w:val="27"/>
          <w:szCs w:val="27"/>
        </w:rPr>
        <w:lastRenderedPageBreak/>
        <w:t>л. 196 об. Канон молебен по вся въскресениа гл. 1.</w:t>
      </w:r>
      <w:r>
        <w:rPr>
          <w:rStyle w:val="apple-converted-space"/>
          <w:color w:val="000000"/>
          <w:sz w:val="27"/>
          <w:szCs w:val="27"/>
        </w:rPr>
        <w:t> </w:t>
      </w:r>
      <w:r>
        <w:rPr>
          <w:i/>
          <w:iCs/>
          <w:color w:val="000000"/>
          <w:sz w:val="27"/>
          <w:szCs w:val="27"/>
        </w:rPr>
        <w:t>На конце:</w:t>
      </w:r>
      <w:r>
        <w:rPr>
          <w:rStyle w:val="apple-converted-space"/>
          <w:color w:val="000000"/>
          <w:sz w:val="27"/>
          <w:szCs w:val="27"/>
        </w:rPr>
        <w:t> </w:t>
      </w:r>
      <w:r>
        <w:rPr>
          <w:color w:val="000000"/>
          <w:sz w:val="27"/>
          <w:szCs w:val="27"/>
        </w:rPr>
        <w:t>молитва препод. Курила священноинока туровскаго</w:t>
      </w:r>
      <w:r>
        <w:rPr>
          <w:rStyle w:val="apple-converted-space"/>
          <w:color w:val="000000"/>
          <w:sz w:val="27"/>
          <w:szCs w:val="27"/>
        </w:rPr>
        <w:t> </w:t>
      </w:r>
      <w:r>
        <w:rPr>
          <w:i/>
          <w:iCs/>
          <w:color w:val="000000"/>
          <w:sz w:val="27"/>
          <w:szCs w:val="27"/>
        </w:rPr>
        <w:t>с помянником.</w:t>
      </w:r>
    </w:p>
    <w:p w:rsidR="00192B68" w:rsidRDefault="00192B68" w:rsidP="000100DB">
      <w:pPr>
        <w:pStyle w:val="a4"/>
        <w:shd w:val="clear" w:color="auto" w:fill="FDFBE6"/>
        <w:ind w:firstLine="495"/>
        <w:jc w:val="both"/>
        <w:rPr>
          <w:color w:val="000000"/>
          <w:sz w:val="27"/>
          <w:szCs w:val="27"/>
        </w:rPr>
      </w:pPr>
      <w:r>
        <w:rPr>
          <w:color w:val="000000"/>
          <w:sz w:val="27"/>
          <w:szCs w:val="27"/>
        </w:rPr>
        <w:t>л. 209. Служба Господу нашему Ис. Христу.</w:t>
      </w:r>
    </w:p>
    <w:p w:rsidR="00192B68" w:rsidRDefault="00192B68" w:rsidP="000100DB">
      <w:pPr>
        <w:pStyle w:val="a4"/>
        <w:shd w:val="clear" w:color="auto" w:fill="FDFBE6"/>
        <w:ind w:firstLine="495"/>
        <w:jc w:val="both"/>
        <w:rPr>
          <w:color w:val="000000"/>
          <w:sz w:val="27"/>
          <w:szCs w:val="27"/>
        </w:rPr>
      </w:pPr>
      <w:r>
        <w:rPr>
          <w:color w:val="000000"/>
          <w:sz w:val="27"/>
          <w:szCs w:val="27"/>
        </w:rPr>
        <w:t>л. 218. Канон бесплотным Силам и св. Иоанну Предтечи и св. Апостолом и всем Святым по вся дни гл. 8.</w:t>
      </w:r>
      <w:r>
        <w:rPr>
          <w:rStyle w:val="apple-converted-space"/>
          <w:color w:val="000000"/>
          <w:sz w:val="27"/>
          <w:szCs w:val="27"/>
        </w:rPr>
        <w:t> </w:t>
      </w:r>
      <w:r>
        <w:rPr>
          <w:i/>
          <w:iCs/>
          <w:color w:val="000000"/>
          <w:sz w:val="27"/>
          <w:szCs w:val="27"/>
        </w:rPr>
        <w:t>Впереди</w:t>
      </w:r>
      <w:r>
        <w:rPr>
          <w:rStyle w:val="apple-converted-space"/>
          <w:color w:val="000000"/>
          <w:sz w:val="27"/>
          <w:szCs w:val="27"/>
        </w:rPr>
        <w:t> </w:t>
      </w:r>
      <w:r>
        <w:rPr>
          <w:color w:val="000000"/>
          <w:sz w:val="27"/>
          <w:szCs w:val="27"/>
        </w:rPr>
        <w:t>стихиры гл. 6,</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молитва всем Святым.</w:t>
      </w:r>
      <w:r>
        <w:rPr>
          <w:rStyle w:val="apple-converted-space"/>
          <w:color w:val="000000"/>
          <w:sz w:val="27"/>
          <w:szCs w:val="27"/>
        </w:rPr>
        <w:t> </w:t>
      </w:r>
      <w:r>
        <w:rPr>
          <w:i/>
          <w:iCs/>
          <w:color w:val="000000"/>
          <w:sz w:val="27"/>
          <w:szCs w:val="27"/>
        </w:rPr>
        <w:t>Последняя принадлежит также Кириллу туровскому не смотря на то, что без надписи и упоминаются в ней Святые, позднее его жившие, напр.</w:t>
      </w:r>
      <w:r>
        <w:rPr>
          <w:rStyle w:val="apple-converted-space"/>
          <w:color w:val="000000"/>
          <w:sz w:val="27"/>
          <w:szCs w:val="27"/>
        </w:rPr>
        <w:t> </w:t>
      </w:r>
      <w:r>
        <w:rPr>
          <w:color w:val="000000"/>
          <w:sz w:val="27"/>
          <w:szCs w:val="27"/>
        </w:rPr>
        <w:t>святии трие новии (литовские) мученици Антоние и Иоане и Еустафие... Сергие (радонежский) Еуфимие, Андроникь и Саво,</w:t>
      </w:r>
      <w:r>
        <w:rPr>
          <w:rStyle w:val="apple-converted-space"/>
          <w:color w:val="000000"/>
          <w:sz w:val="27"/>
          <w:szCs w:val="27"/>
        </w:rPr>
        <w:t> </w:t>
      </w:r>
      <w:r>
        <w:rPr>
          <w:i/>
          <w:iCs/>
          <w:color w:val="000000"/>
          <w:sz w:val="27"/>
          <w:szCs w:val="27"/>
        </w:rPr>
        <w:t>и проч. См. № 316 л. 459.</w:t>
      </w:r>
    </w:p>
    <w:p w:rsidR="00192B68" w:rsidRDefault="00192B68" w:rsidP="000100DB">
      <w:pPr>
        <w:pStyle w:val="a4"/>
        <w:shd w:val="clear" w:color="auto" w:fill="FDFBE6"/>
        <w:ind w:firstLine="495"/>
        <w:jc w:val="both"/>
        <w:rPr>
          <w:color w:val="000000"/>
          <w:sz w:val="27"/>
          <w:szCs w:val="27"/>
        </w:rPr>
      </w:pPr>
      <w:r>
        <w:rPr>
          <w:color w:val="000000"/>
          <w:sz w:val="27"/>
          <w:szCs w:val="27"/>
        </w:rPr>
        <w:t>л. 229 об. Канон молебен за творящих нам милостыню, ли напитають, ли дадят что гл. 6.</w:t>
      </w:r>
    </w:p>
    <w:p w:rsidR="00192B68" w:rsidRDefault="00192B68" w:rsidP="000100DB">
      <w:pPr>
        <w:pStyle w:val="a4"/>
        <w:shd w:val="clear" w:color="auto" w:fill="FDFBE6"/>
        <w:ind w:firstLine="495"/>
        <w:jc w:val="both"/>
        <w:rPr>
          <w:color w:val="000000"/>
          <w:sz w:val="27"/>
          <w:szCs w:val="27"/>
        </w:rPr>
      </w:pPr>
      <w:r>
        <w:rPr>
          <w:color w:val="000000"/>
          <w:sz w:val="27"/>
          <w:szCs w:val="27"/>
        </w:rPr>
        <w:t>л. 235. Последование к божественному причащению.</w:t>
      </w:r>
      <w:r>
        <w:rPr>
          <w:rStyle w:val="apple-converted-space"/>
          <w:color w:val="000000"/>
          <w:sz w:val="27"/>
          <w:szCs w:val="27"/>
        </w:rPr>
        <w:t> </w:t>
      </w:r>
      <w:r>
        <w:rPr>
          <w:i/>
          <w:iCs/>
          <w:color w:val="000000"/>
          <w:sz w:val="27"/>
          <w:szCs w:val="27"/>
        </w:rPr>
        <w:t>См. № 267 л. 255.</w:t>
      </w:r>
    </w:p>
    <w:p w:rsidR="00192B68" w:rsidRDefault="00192B68" w:rsidP="000100DB">
      <w:pPr>
        <w:pStyle w:val="a4"/>
        <w:shd w:val="clear" w:color="auto" w:fill="FDFBE6"/>
        <w:ind w:firstLine="495"/>
        <w:jc w:val="both"/>
        <w:rPr>
          <w:color w:val="000000"/>
          <w:sz w:val="27"/>
          <w:szCs w:val="27"/>
        </w:rPr>
      </w:pPr>
      <w:r>
        <w:rPr>
          <w:color w:val="000000"/>
          <w:sz w:val="27"/>
          <w:szCs w:val="27"/>
        </w:rPr>
        <w:t>л. 273. Въследование о избавлении блуда, и о угашении плоти, и о съхранении от зрениа блуднаго и от помышления сложна.</w:t>
      </w:r>
      <w:r>
        <w:rPr>
          <w:rStyle w:val="apple-converted-space"/>
          <w:color w:val="000000"/>
          <w:sz w:val="27"/>
          <w:szCs w:val="27"/>
        </w:rPr>
        <w:t> </w:t>
      </w:r>
      <w:r>
        <w:rPr>
          <w:i/>
          <w:iCs/>
          <w:color w:val="000000"/>
          <w:sz w:val="27"/>
          <w:szCs w:val="27"/>
        </w:rPr>
        <w:t>Молитва 6, предпоследняя с надписью:</w:t>
      </w:r>
      <w:r>
        <w:rPr>
          <w:rStyle w:val="apple-converted-space"/>
          <w:color w:val="000000"/>
          <w:sz w:val="27"/>
          <w:szCs w:val="27"/>
        </w:rPr>
        <w:t> </w:t>
      </w:r>
      <w:r>
        <w:rPr>
          <w:color w:val="000000"/>
          <w:sz w:val="27"/>
          <w:szCs w:val="27"/>
        </w:rPr>
        <w:t>Молитва Иоанна затворника печерскаго.</w:t>
      </w:r>
      <w:r>
        <w:rPr>
          <w:rStyle w:val="apple-converted-space"/>
          <w:color w:val="000000"/>
          <w:sz w:val="27"/>
          <w:szCs w:val="27"/>
        </w:rPr>
        <w:t> </w:t>
      </w:r>
      <w:r>
        <w:rPr>
          <w:i/>
          <w:iCs/>
          <w:color w:val="000000"/>
          <w:sz w:val="27"/>
          <w:szCs w:val="27"/>
        </w:rPr>
        <w:t>См. № 232 л. 7.</w:t>
      </w:r>
    </w:p>
    <w:p w:rsidR="00192B68" w:rsidRDefault="00192B68" w:rsidP="000100DB">
      <w:pPr>
        <w:pStyle w:val="a4"/>
        <w:shd w:val="clear" w:color="auto" w:fill="FDFBE6"/>
        <w:ind w:firstLine="495"/>
        <w:jc w:val="both"/>
        <w:rPr>
          <w:color w:val="000000"/>
          <w:sz w:val="27"/>
          <w:szCs w:val="27"/>
        </w:rPr>
      </w:pPr>
      <w:r>
        <w:rPr>
          <w:color w:val="000000"/>
          <w:sz w:val="27"/>
          <w:szCs w:val="27"/>
        </w:rPr>
        <w:t>л. 279 об. Списание молитве, яже съчинена с покааниемь и с исповеданием, како бы человеку съкрушити свое сердце или смирити свою душю,</w:t>
      </w:r>
      <w:r>
        <w:rPr>
          <w:rStyle w:val="apple-converted-space"/>
          <w:color w:val="000000"/>
          <w:sz w:val="27"/>
          <w:szCs w:val="27"/>
        </w:rPr>
        <w:t> </w:t>
      </w:r>
      <w:r>
        <w:rPr>
          <w:i/>
          <w:iCs/>
          <w:color w:val="000000"/>
          <w:sz w:val="27"/>
          <w:szCs w:val="27"/>
        </w:rPr>
        <w:t>и проч</w:t>
      </w:r>
      <w:r>
        <w:rPr>
          <w:color w:val="000000"/>
          <w:sz w:val="27"/>
          <w:szCs w:val="27"/>
        </w:rPr>
        <w:t>. Нач. Пресвятая Троице, Отче и Сыне и Св. Душе, помилуй мя грешнаго раба своего, имрк.</w:t>
      </w:r>
    </w:p>
    <w:p w:rsidR="00192B68" w:rsidRDefault="00192B68" w:rsidP="000100DB">
      <w:pPr>
        <w:pStyle w:val="a4"/>
        <w:shd w:val="clear" w:color="auto" w:fill="FDFBE6"/>
        <w:ind w:firstLine="495"/>
        <w:jc w:val="both"/>
        <w:rPr>
          <w:color w:val="000000"/>
          <w:sz w:val="27"/>
          <w:szCs w:val="27"/>
        </w:rPr>
      </w:pPr>
      <w:r>
        <w:rPr>
          <w:color w:val="000000"/>
          <w:sz w:val="27"/>
          <w:szCs w:val="27"/>
        </w:rPr>
        <w:t>л. 287 об. Правило на павечерници, аще кто произволяеть от подвижных инокь наедине в келии своей.</w:t>
      </w:r>
      <w:r>
        <w:rPr>
          <w:rStyle w:val="apple-converted-space"/>
          <w:color w:val="000000"/>
          <w:sz w:val="27"/>
          <w:szCs w:val="27"/>
        </w:rPr>
        <w:t> </w:t>
      </w:r>
      <w:r>
        <w:rPr>
          <w:i/>
          <w:iCs/>
          <w:color w:val="000000"/>
          <w:sz w:val="27"/>
          <w:szCs w:val="27"/>
        </w:rPr>
        <w:t>Молитв 15, первыя две с надписью:</w:t>
      </w:r>
      <w:r>
        <w:rPr>
          <w:rStyle w:val="apple-converted-space"/>
          <w:color w:val="000000"/>
          <w:sz w:val="27"/>
          <w:szCs w:val="27"/>
        </w:rPr>
        <w:t> </w:t>
      </w:r>
      <w:r>
        <w:rPr>
          <w:color w:val="000000"/>
          <w:sz w:val="27"/>
          <w:szCs w:val="27"/>
        </w:rPr>
        <w:t>св. Кирила.</w:t>
      </w:r>
    </w:p>
    <w:p w:rsidR="00192B68" w:rsidRDefault="00192B68" w:rsidP="000100DB">
      <w:pPr>
        <w:pStyle w:val="a4"/>
        <w:shd w:val="clear" w:color="auto" w:fill="FDFBE6"/>
        <w:ind w:firstLine="495"/>
        <w:jc w:val="both"/>
        <w:rPr>
          <w:color w:val="000000"/>
          <w:sz w:val="27"/>
          <w:szCs w:val="27"/>
        </w:rPr>
      </w:pPr>
      <w:r>
        <w:rPr>
          <w:color w:val="000000"/>
          <w:sz w:val="27"/>
          <w:szCs w:val="27"/>
        </w:rPr>
        <w:t>л. 296 об. Правило преданое от ангела Великому Пахомию 12 молитв в дни и 12 в нощи.</w:t>
      </w:r>
      <w:r>
        <w:rPr>
          <w:rStyle w:val="apple-converted-space"/>
          <w:color w:val="000000"/>
          <w:sz w:val="27"/>
          <w:szCs w:val="27"/>
        </w:rPr>
        <w:t> </w:t>
      </w:r>
      <w:r>
        <w:rPr>
          <w:i/>
          <w:iCs/>
          <w:color w:val="000000"/>
          <w:sz w:val="27"/>
          <w:szCs w:val="27"/>
        </w:rPr>
        <w:t>Тут же:</w:t>
      </w:r>
      <w:r>
        <w:rPr>
          <w:rStyle w:val="apple-converted-space"/>
          <w:color w:val="000000"/>
          <w:sz w:val="27"/>
          <w:szCs w:val="27"/>
        </w:rPr>
        <w:t> </w:t>
      </w:r>
      <w:r>
        <w:rPr>
          <w:color w:val="000000"/>
          <w:sz w:val="27"/>
          <w:szCs w:val="27"/>
        </w:rPr>
        <w:t>А се ино правило древних св. Отец иже в ските и в Егупте, како поаху 12 псалмов.</w:t>
      </w:r>
    </w:p>
    <w:p w:rsidR="00192B68" w:rsidRDefault="00192B68" w:rsidP="000100DB">
      <w:pPr>
        <w:pStyle w:val="a4"/>
        <w:shd w:val="clear" w:color="auto" w:fill="FDFBE6"/>
        <w:ind w:firstLine="495"/>
        <w:jc w:val="both"/>
        <w:rPr>
          <w:color w:val="000000"/>
          <w:sz w:val="27"/>
          <w:szCs w:val="27"/>
        </w:rPr>
      </w:pPr>
      <w:r>
        <w:rPr>
          <w:color w:val="000000"/>
          <w:sz w:val="27"/>
          <w:szCs w:val="27"/>
        </w:rPr>
        <w:t>л. 299 об.–333.</w:t>
      </w:r>
      <w:r>
        <w:rPr>
          <w:rStyle w:val="apple-converted-space"/>
          <w:color w:val="000000"/>
          <w:sz w:val="27"/>
          <w:szCs w:val="27"/>
        </w:rPr>
        <w:t> </w:t>
      </w:r>
      <w:r>
        <w:rPr>
          <w:i/>
          <w:iCs/>
          <w:color w:val="000000"/>
          <w:sz w:val="27"/>
          <w:szCs w:val="27"/>
        </w:rPr>
        <w:t>Разныя статьи, наиболее из Устава церковнаго.</w:t>
      </w:r>
    </w:p>
    <w:p w:rsidR="00192B68" w:rsidRDefault="00192B68" w:rsidP="000100DB">
      <w:pPr>
        <w:pStyle w:val="a4"/>
        <w:shd w:val="clear" w:color="auto" w:fill="FDFBE6"/>
        <w:ind w:firstLine="495"/>
        <w:jc w:val="both"/>
        <w:rPr>
          <w:color w:val="000000"/>
          <w:sz w:val="27"/>
          <w:szCs w:val="27"/>
        </w:rPr>
      </w:pPr>
      <w:r>
        <w:rPr>
          <w:color w:val="000000"/>
          <w:sz w:val="27"/>
          <w:szCs w:val="27"/>
        </w:rPr>
        <w:t>л. 333 об. Правило препод. отца Курила туровьскаго, молитвы по вся дни,</w:t>
      </w:r>
      <w:r>
        <w:rPr>
          <w:rStyle w:val="apple-converted-space"/>
          <w:color w:val="000000"/>
          <w:sz w:val="27"/>
          <w:szCs w:val="27"/>
        </w:rPr>
        <w:t> </w:t>
      </w:r>
      <w:r>
        <w:rPr>
          <w:i/>
          <w:iCs/>
          <w:color w:val="000000"/>
          <w:sz w:val="27"/>
          <w:szCs w:val="27"/>
        </w:rPr>
        <w:t>числом 9.</w:t>
      </w:r>
    </w:p>
    <w:p w:rsidR="00192B68" w:rsidRDefault="00192B68" w:rsidP="000100DB">
      <w:pPr>
        <w:pStyle w:val="a4"/>
        <w:shd w:val="clear" w:color="auto" w:fill="FDFBE6"/>
        <w:ind w:firstLine="495"/>
        <w:jc w:val="both"/>
        <w:rPr>
          <w:color w:val="000000"/>
          <w:sz w:val="27"/>
          <w:szCs w:val="27"/>
        </w:rPr>
      </w:pPr>
      <w:r>
        <w:rPr>
          <w:color w:val="000000"/>
          <w:sz w:val="27"/>
          <w:szCs w:val="27"/>
        </w:rPr>
        <w:t>л. 344.</w:t>
      </w:r>
      <w:r>
        <w:rPr>
          <w:rStyle w:val="apple-converted-space"/>
          <w:color w:val="000000"/>
          <w:sz w:val="27"/>
          <w:szCs w:val="27"/>
        </w:rPr>
        <w:t> </w:t>
      </w:r>
      <w:r>
        <w:rPr>
          <w:i/>
          <w:iCs/>
          <w:color w:val="000000"/>
          <w:sz w:val="27"/>
          <w:szCs w:val="27"/>
        </w:rPr>
        <w:t>Служба воскресная 4 гласа.</w:t>
      </w:r>
    </w:p>
    <w:p w:rsidR="00192B68" w:rsidRDefault="00192B68" w:rsidP="000100DB">
      <w:pPr>
        <w:pStyle w:val="a4"/>
        <w:shd w:val="clear" w:color="auto" w:fill="FDFBE6"/>
        <w:ind w:firstLine="495"/>
        <w:jc w:val="both"/>
        <w:rPr>
          <w:color w:val="000000"/>
          <w:sz w:val="27"/>
          <w:szCs w:val="27"/>
        </w:rPr>
      </w:pPr>
      <w:r>
        <w:rPr>
          <w:color w:val="000000"/>
          <w:sz w:val="27"/>
          <w:szCs w:val="27"/>
        </w:rPr>
        <w:t>л. 355.</w:t>
      </w:r>
      <w:r>
        <w:rPr>
          <w:rStyle w:val="apple-converted-space"/>
          <w:color w:val="000000"/>
          <w:sz w:val="27"/>
          <w:szCs w:val="27"/>
        </w:rPr>
        <w:t> </w:t>
      </w:r>
      <w:r>
        <w:rPr>
          <w:i/>
          <w:iCs/>
          <w:color w:val="000000"/>
          <w:sz w:val="27"/>
          <w:szCs w:val="27"/>
        </w:rPr>
        <w:t>Особая тетрадь, без начала и конца, содержащая:</w:t>
      </w:r>
      <w:r>
        <w:rPr>
          <w:rStyle w:val="apple-converted-space"/>
          <w:color w:val="000000"/>
          <w:sz w:val="27"/>
          <w:szCs w:val="27"/>
        </w:rPr>
        <w:t> </w:t>
      </w:r>
      <w:r>
        <w:rPr>
          <w:color w:val="000000"/>
          <w:sz w:val="27"/>
          <w:szCs w:val="27"/>
        </w:rPr>
        <w:t>Сказание хотящему пети псалтырь (см. № 50 л. 7), Феодорита</w:t>
      </w:r>
      <w:r>
        <w:rPr>
          <w:rStyle w:val="apple-converted-space"/>
          <w:color w:val="000000"/>
          <w:sz w:val="27"/>
          <w:szCs w:val="27"/>
        </w:rPr>
        <w:t> </w:t>
      </w:r>
      <w:r>
        <w:rPr>
          <w:i/>
          <w:iCs/>
          <w:color w:val="000000"/>
          <w:sz w:val="27"/>
          <w:szCs w:val="27"/>
        </w:rPr>
        <w:t>о крестном знамении</w:t>
      </w:r>
      <w:r>
        <w:rPr>
          <w:rStyle w:val="apple-converted-space"/>
          <w:color w:val="000000"/>
          <w:sz w:val="27"/>
          <w:szCs w:val="27"/>
        </w:rPr>
        <w:t> </w:t>
      </w:r>
      <w:r>
        <w:rPr>
          <w:color w:val="000000"/>
          <w:sz w:val="27"/>
          <w:szCs w:val="27"/>
        </w:rPr>
        <w:t>(№ 315 л. 23), Указ правилу келейному</w:t>
      </w:r>
      <w:r>
        <w:rPr>
          <w:rStyle w:val="apple-converted-space"/>
          <w:color w:val="000000"/>
          <w:sz w:val="27"/>
          <w:szCs w:val="27"/>
        </w:rPr>
        <w:t> </w:t>
      </w:r>
      <w:r>
        <w:rPr>
          <w:i/>
          <w:iCs/>
          <w:color w:val="000000"/>
          <w:sz w:val="27"/>
          <w:szCs w:val="27"/>
        </w:rPr>
        <w:t>с тем же наставлением, что под № 341, но в коем показано, как и в печ. Каноннике 1636 г., кроме чтения евангелия и</w:t>
      </w:r>
      <w:r>
        <w:rPr>
          <w:rStyle w:val="apple-converted-space"/>
          <w:color w:val="000000"/>
          <w:sz w:val="27"/>
          <w:szCs w:val="27"/>
        </w:rPr>
        <w:t> </w:t>
      </w:r>
      <w:r>
        <w:rPr>
          <w:color w:val="000000"/>
          <w:sz w:val="27"/>
          <w:szCs w:val="27"/>
        </w:rPr>
        <w:t>часть Апостола.</w:t>
      </w:r>
    </w:p>
    <w:p w:rsidR="00192B68" w:rsidRDefault="00192B68" w:rsidP="000100DB">
      <w:pPr>
        <w:pStyle w:val="a4"/>
        <w:shd w:val="clear" w:color="auto" w:fill="FDFBE6"/>
        <w:ind w:firstLine="495"/>
        <w:jc w:val="both"/>
        <w:rPr>
          <w:color w:val="000000"/>
          <w:sz w:val="27"/>
          <w:szCs w:val="27"/>
        </w:rPr>
      </w:pPr>
      <w:r>
        <w:rPr>
          <w:color w:val="000000"/>
          <w:sz w:val="27"/>
          <w:szCs w:val="27"/>
        </w:rPr>
        <w:t>263. (1194.)</w:t>
      </w:r>
      <w:r>
        <w:rPr>
          <w:rStyle w:val="apple-converted-space"/>
          <w:color w:val="000000"/>
          <w:sz w:val="27"/>
          <w:szCs w:val="27"/>
        </w:rPr>
        <w:t> </w:t>
      </w:r>
      <w:hyperlink r:id="rId1157"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ХVІ века, в большую четверть, 311 листов.</w:t>
      </w:r>
    </w:p>
    <w:p w:rsidR="00192B68" w:rsidRDefault="00192B68" w:rsidP="000100DB">
      <w:pPr>
        <w:pStyle w:val="a4"/>
        <w:shd w:val="clear" w:color="auto" w:fill="FDFBE6"/>
        <w:ind w:firstLine="495"/>
        <w:jc w:val="both"/>
        <w:rPr>
          <w:color w:val="000000"/>
          <w:sz w:val="27"/>
          <w:szCs w:val="27"/>
        </w:rPr>
      </w:pPr>
      <w:r>
        <w:rPr>
          <w:color w:val="000000"/>
          <w:sz w:val="27"/>
          <w:szCs w:val="27"/>
        </w:rPr>
        <w:t>л. 1 и 2.</w:t>
      </w:r>
      <w:r>
        <w:rPr>
          <w:rStyle w:val="apple-converted-space"/>
          <w:color w:val="000000"/>
          <w:sz w:val="27"/>
          <w:szCs w:val="27"/>
        </w:rPr>
        <w:t> </w:t>
      </w:r>
      <w:r>
        <w:rPr>
          <w:i/>
          <w:iCs/>
          <w:color w:val="000000"/>
          <w:sz w:val="27"/>
          <w:szCs w:val="27"/>
        </w:rPr>
        <w:t>Оглавление, приписанное в ХVІІ веке. Внизу л. 3 помечена тетрадь 25, сверху остались от акафиста пресв. Богородице конец последняго икоса и кондак.</w:t>
      </w:r>
      <w:r>
        <w:rPr>
          <w:rStyle w:val="apple-converted-space"/>
          <w:color w:val="000000"/>
          <w:sz w:val="27"/>
          <w:szCs w:val="27"/>
        </w:rPr>
        <w:t> </w:t>
      </w:r>
      <w:r>
        <w:rPr>
          <w:color w:val="000000"/>
          <w:sz w:val="27"/>
          <w:szCs w:val="27"/>
        </w:rPr>
        <w:t>Тут же:</w:t>
      </w:r>
    </w:p>
    <w:p w:rsidR="00192B68" w:rsidRDefault="00192B68" w:rsidP="000100DB">
      <w:pPr>
        <w:pStyle w:val="a4"/>
        <w:shd w:val="clear" w:color="auto" w:fill="FDFBE6"/>
        <w:ind w:firstLine="495"/>
        <w:jc w:val="both"/>
        <w:rPr>
          <w:color w:val="000000"/>
          <w:sz w:val="27"/>
          <w:szCs w:val="27"/>
        </w:rPr>
      </w:pPr>
      <w:r>
        <w:rPr>
          <w:color w:val="000000"/>
          <w:sz w:val="27"/>
          <w:szCs w:val="27"/>
        </w:rPr>
        <w:t>Канон Святей Живоначальней Троици, певаем в всяку неделю пред заутренею вместо полуношници.</w:t>
      </w:r>
    </w:p>
    <w:p w:rsidR="00192B68" w:rsidRDefault="00192B68" w:rsidP="000100DB">
      <w:pPr>
        <w:pStyle w:val="a4"/>
        <w:shd w:val="clear" w:color="auto" w:fill="FDFBE6"/>
        <w:ind w:firstLine="495"/>
        <w:jc w:val="both"/>
        <w:rPr>
          <w:color w:val="000000"/>
          <w:sz w:val="27"/>
          <w:szCs w:val="27"/>
        </w:rPr>
      </w:pPr>
      <w:r>
        <w:rPr>
          <w:color w:val="000000"/>
          <w:sz w:val="27"/>
          <w:szCs w:val="27"/>
        </w:rPr>
        <w:lastRenderedPageBreak/>
        <w:t>л. 10. Канон молебен Святей Троици, Богородици, Предтечи, Михаилу, Николе, певаем в бедах, и в напасти, и в болезни, и в исходе души, и в оставление грехов, о избавлении от враг видимых и невидимых гл. 6.</w:t>
      </w:r>
    </w:p>
    <w:p w:rsidR="00192B68" w:rsidRDefault="00192B68" w:rsidP="000100DB">
      <w:pPr>
        <w:pStyle w:val="a4"/>
        <w:shd w:val="clear" w:color="auto" w:fill="FDFBE6"/>
        <w:ind w:firstLine="495"/>
        <w:jc w:val="both"/>
        <w:rPr>
          <w:color w:val="000000"/>
          <w:sz w:val="27"/>
          <w:szCs w:val="27"/>
        </w:rPr>
      </w:pPr>
      <w:r>
        <w:rPr>
          <w:color w:val="000000"/>
          <w:sz w:val="27"/>
          <w:szCs w:val="27"/>
        </w:rPr>
        <w:t>л. 15. Правило молебно архистратигу Михаилу и протчим безплотным.</w:t>
      </w:r>
      <w:r>
        <w:rPr>
          <w:rStyle w:val="apple-converted-space"/>
          <w:color w:val="000000"/>
          <w:sz w:val="27"/>
          <w:szCs w:val="27"/>
        </w:rPr>
        <w:t> </w:t>
      </w:r>
      <w:r>
        <w:rPr>
          <w:i/>
          <w:iCs/>
          <w:color w:val="000000"/>
          <w:sz w:val="27"/>
          <w:szCs w:val="27"/>
        </w:rPr>
        <w:t>По 6 песни:</w:t>
      </w:r>
      <w:r>
        <w:rPr>
          <w:rStyle w:val="apple-converted-space"/>
          <w:color w:val="000000"/>
          <w:sz w:val="27"/>
          <w:szCs w:val="27"/>
        </w:rPr>
        <w:t> </w:t>
      </w:r>
      <w:r>
        <w:rPr>
          <w:color w:val="000000"/>
          <w:sz w:val="27"/>
          <w:szCs w:val="27"/>
        </w:rPr>
        <w:t>акафисто св. архангелу Михаилу; творение вселенъскаго патриарха кир Исидора.</w:t>
      </w:r>
    </w:p>
    <w:p w:rsidR="00192B68" w:rsidRDefault="00192B68" w:rsidP="000100DB">
      <w:pPr>
        <w:pStyle w:val="a4"/>
        <w:shd w:val="clear" w:color="auto" w:fill="FDFBE6"/>
        <w:ind w:firstLine="495"/>
        <w:jc w:val="both"/>
        <w:rPr>
          <w:color w:val="000000"/>
          <w:sz w:val="27"/>
          <w:szCs w:val="27"/>
        </w:rPr>
      </w:pPr>
      <w:r>
        <w:rPr>
          <w:color w:val="000000"/>
          <w:sz w:val="27"/>
          <w:szCs w:val="27"/>
        </w:rPr>
        <w:t>л. 26. Правило молебно ко святейшему в Пророцех Предтечи и Крестителю Христову Иоанну.</w:t>
      </w:r>
      <w:r>
        <w:rPr>
          <w:rStyle w:val="apple-converted-space"/>
          <w:color w:val="000000"/>
          <w:sz w:val="27"/>
          <w:szCs w:val="27"/>
        </w:rPr>
        <w:t> </w:t>
      </w:r>
      <w:r>
        <w:rPr>
          <w:i/>
          <w:iCs/>
          <w:color w:val="000000"/>
          <w:sz w:val="27"/>
          <w:szCs w:val="27"/>
        </w:rPr>
        <w:t>По 6 песни:</w:t>
      </w:r>
      <w:r>
        <w:rPr>
          <w:rStyle w:val="apple-converted-space"/>
          <w:color w:val="000000"/>
          <w:sz w:val="27"/>
          <w:szCs w:val="27"/>
        </w:rPr>
        <w:t> </w:t>
      </w:r>
      <w:r>
        <w:rPr>
          <w:color w:val="000000"/>
          <w:sz w:val="27"/>
          <w:szCs w:val="27"/>
        </w:rPr>
        <w:t>акафисто, творение вселеньскаго патр. кир Исидора.</w:t>
      </w:r>
    </w:p>
    <w:p w:rsidR="00192B68" w:rsidRDefault="00192B68" w:rsidP="000100DB">
      <w:pPr>
        <w:pStyle w:val="a4"/>
        <w:shd w:val="clear" w:color="auto" w:fill="FDFBE6"/>
        <w:ind w:firstLine="495"/>
        <w:jc w:val="both"/>
        <w:rPr>
          <w:color w:val="000000"/>
          <w:sz w:val="27"/>
          <w:szCs w:val="27"/>
        </w:rPr>
      </w:pPr>
      <w:r>
        <w:rPr>
          <w:color w:val="000000"/>
          <w:sz w:val="27"/>
          <w:szCs w:val="27"/>
        </w:rPr>
        <w:t>л. 41.</w:t>
      </w:r>
      <w:r>
        <w:rPr>
          <w:rStyle w:val="apple-converted-space"/>
          <w:color w:val="000000"/>
          <w:sz w:val="27"/>
          <w:szCs w:val="27"/>
        </w:rPr>
        <w:t> </w:t>
      </w:r>
      <w:r>
        <w:rPr>
          <w:i/>
          <w:iCs/>
          <w:color w:val="000000"/>
          <w:sz w:val="27"/>
          <w:szCs w:val="27"/>
        </w:rPr>
        <w:t>Служба, дек. 6, святителю Николаю. На утрени после Евангелия:</w:t>
      </w:r>
      <w:r>
        <w:rPr>
          <w:rStyle w:val="apple-converted-space"/>
          <w:color w:val="000000"/>
          <w:sz w:val="27"/>
          <w:szCs w:val="27"/>
        </w:rPr>
        <w:t> </w:t>
      </w:r>
      <w:r>
        <w:rPr>
          <w:color w:val="000000"/>
          <w:sz w:val="27"/>
          <w:szCs w:val="27"/>
        </w:rPr>
        <w:t>(кондаки и) икосы, творение вселеньскаго святейшаго патр. Новаго Рима кир Исидора Константинуполеос.</w:t>
      </w:r>
    </w:p>
    <w:p w:rsidR="00192B68" w:rsidRDefault="00192B68" w:rsidP="000100DB">
      <w:pPr>
        <w:pStyle w:val="a4"/>
        <w:shd w:val="clear" w:color="auto" w:fill="FDFBE6"/>
        <w:ind w:firstLine="495"/>
        <w:jc w:val="both"/>
        <w:rPr>
          <w:color w:val="000000"/>
          <w:sz w:val="27"/>
          <w:szCs w:val="27"/>
        </w:rPr>
      </w:pPr>
      <w:r>
        <w:rPr>
          <w:color w:val="000000"/>
          <w:sz w:val="27"/>
          <w:szCs w:val="27"/>
        </w:rPr>
        <w:t>л. 57. Кондаки и икосы по азъбукы св. връховным пръвопрестолным апостолам Петру и Павлу, вкупе же и 12-тим.</w:t>
      </w:r>
    </w:p>
    <w:p w:rsidR="00192B68" w:rsidRDefault="00192B68" w:rsidP="000100DB">
      <w:pPr>
        <w:pStyle w:val="a4"/>
        <w:shd w:val="clear" w:color="auto" w:fill="FDFBE6"/>
        <w:ind w:firstLine="495"/>
        <w:jc w:val="both"/>
        <w:rPr>
          <w:color w:val="000000"/>
          <w:sz w:val="27"/>
          <w:szCs w:val="27"/>
        </w:rPr>
      </w:pPr>
      <w:r>
        <w:rPr>
          <w:color w:val="000000"/>
          <w:sz w:val="27"/>
          <w:szCs w:val="27"/>
        </w:rPr>
        <w:t>л. 71. Правило молебно св. чудотворцю Николе.</w:t>
      </w:r>
      <w:r>
        <w:rPr>
          <w:rStyle w:val="apple-converted-space"/>
          <w:color w:val="000000"/>
          <w:sz w:val="27"/>
          <w:szCs w:val="27"/>
        </w:rPr>
        <w:t> </w:t>
      </w:r>
      <w:r>
        <w:rPr>
          <w:i/>
          <w:iCs/>
          <w:color w:val="000000"/>
          <w:sz w:val="27"/>
          <w:szCs w:val="27"/>
        </w:rPr>
        <w:t>Каноны св. Николаю и Апостолам.</w:t>
      </w:r>
    </w:p>
    <w:p w:rsidR="00192B68" w:rsidRDefault="00192B68" w:rsidP="000100DB">
      <w:pPr>
        <w:pStyle w:val="a4"/>
        <w:shd w:val="clear" w:color="auto" w:fill="FDFBE6"/>
        <w:ind w:firstLine="495"/>
        <w:jc w:val="both"/>
        <w:rPr>
          <w:color w:val="000000"/>
          <w:sz w:val="27"/>
          <w:szCs w:val="27"/>
        </w:rPr>
      </w:pPr>
      <w:r>
        <w:rPr>
          <w:color w:val="000000"/>
          <w:sz w:val="27"/>
          <w:szCs w:val="27"/>
        </w:rPr>
        <w:t>л. 82. Правило молебно Кресту честному.</w:t>
      </w:r>
      <w:r>
        <w:rPr>
          <w:rStyle w:val="apple-converted-space"/>
          <w:color w:val="000000"/>
          <w:sz w:val="27"/>
          <w:szCs w:val="27"/>
        </w:rPr>
        <w:t> </w:t>
      </w:r>
      <w:r>
        <w:rPr>
          <w:i/>
          <w:iCs/>
          <w:color w:val="000000"/>
          <w:sz w:val="27"/>
          <w:szCs w:val="27"/>
        </w:rPr>
        <w:t>По 6 песни:</w:t>
      </w:r>
      <w:r>
        <w:rPr>
          <w:rStyle w:val="apple-converted-space"/>
          <w:color w:val="000000"/>
          <w:sz w:val="27"/>
          <w:szCs w:val="27"/>
        </w:rPr>
        <w:t> </w:t>
      </w:r>
      <w:r>
        <w:rPr>
          <w:color w:val="000000"/>
          <w:sz w:val="27"/>
          <w:szCs w:val="27"/>
        </w:rPr>
        <w:t>кондаки и икосы (акафист).</w:t>
      </w:r>
    </w:p>
    <w:p w:rsidR="00192B68" w:rsidRDefault="00192B68" w:rsidP="000100DB">
      <w:pPr>
        <w:pStyle w:val="a4"/>
        <w:shd w:val="clear" w:color="auto" w:fill="FDFBE6"/>
        <w:ind w:firstLine="495"/>
        <w:jc w:val="both"/>
        <w:rPr>
          <w:color w:val="000000"/>
          <w:sz w:val="27"/>
          <w:szCs w:val="27"/>
        </w:rPr>
      </w:pPr>
      <w:r>
        <w:rPr>
          <w:color w:val="000000"/>
          <w:sz w:val="27"/>
          <w:szCs w:val="27"/>
        </w:rPr>
        <w:t>л. 97. Последование св. Купины Неопалимыя.</w:t>
      </w:r>
    </w:p>
    <w:p w:rsidR="00192B68" w:rsidRDefault="00192B68" w:rsidP="000100DB">
      <w:pPr>
        <w:pStyle w:val="a4"/>
        <w:shd w:val="clear" w:color="auto" w:fill="FDFBE6"/>
        <w:ind w:firstLine="495"/>
        <w:jc w:val="both"/>
        <w:rPr>
          <w:color w:val="000000"/>
          <w:sz w:val="27"/>
          <w:szCs w:val="27"/>
        </w:rPr>
      </w:pPr>
      <w:r>
        <w:rPr>
          <w:color w:val="000000"/>
          <w:sz w:val="27"/>
          <w:szCs w:val="27"/>
        </w:rPr>
        <w:t>л. 105. Канон живоносному Гробу и Въскресению Господа нашего Ис. Христа</w:t>
      </w:r>
      <w:r>
        <w:rPr>
          <w:rStyle w:val="apple-converted-space"/>
          <w:color w:val="000000"/>
          <w:sz w:val="27"/>
          <w:szCs w:val="27"/>
        </w:rPr>
        <w:t> </w:t>
      </w:r>
      <w:r>
        <w:rPr>
          <w:i/>
          <w:iCs/>
          <w:color w:val="000000"/>
          <w:sz w:val="27"/>
          <w:szCs w:val="27"/>
        </w:rPr>
        <w:t>с акафистом.</w:t>
      </w:r>
    </w:p>
    <w:p w:rsidR="00192B68" w:rsidRDefault="00192B68" w:rsidP="000100DB">
      <w:pPr>
        <w:pStyle w:val="a4"/>
        <w:shd w:val="clear" w:color="auto" w:fill="FDFBE6"/>
        <w:ind w:firstLine="495"/>
        <w:jc w:val="both"/>
        <w:rPr>
          <w:color w:val="000000"/>
          <w:sz w:val="27"/>
          <w:szCs w:val="27"/>
        </w:rPr>
      </w:pPr>
      <w:r>
        <w:rPr>
          <w:color w:val="000000"/>
          <w:sz w:val="27"/>
          <w:szCs w:val="27"/>
        </w:rPr>
        <w:t>л. 118 об. Канон, певаем за опитемью гл. 6, творение Иосифа. Вместо</w:t>
      </w:r>
      <w:r>
        <w:rPr>
          <w:rStyle w:val="apple-converted-space"/>
          <w:color w:val="000000"/>
          <w:sz w:val="27"/>
          <w:szCs w:val="27"/>
        </w:rPr>
        <w:t> </w:t>
      </w:r>
      <w:r>
        <w:rPr>
          <w:i/>
          <w:iCs/>
          <w:color w:val="000000"/>
          <w:sz w:val="27"/>
          <w:szCs w:val="27"/>
        </w:rPr>
        <w:t>стихов пред тропарями читается молитва Манасиина. См. № 254 л. 89.</w:t>
      </w:r>
    </w:p>
    <w:p w:rsidR="00192B68" w:rsidRDefault="00192B68" w:rsidP="000100DB">
      <w:pPr>
        <w:pStyle w:val="a4"/>
        <w:shd w:val="clear" w:color="auto" w:fill="FDFBE6"/>
        <w:ind w:firstLine="495"/>
        <w:jc w:val="both"/>
        <w:rPr>
          <w:color w:val="000000"/>
          <w:sz w:val="27"/>
          <w:szCs w:val="27"/>
        </w:rPr>
      </w:pPr>
      <w:r>
        <w:rPr>
          <w:color w:val="000000"/>
          <w:sz w:val="27"/>
          <w:szCs w:val="27"/>
        </w:rPr>
        <w:t>л. 124. Канон молебень к Господу нашему Ис. Христу и ко всем Святым брани ради на поганыя.</w:t>
      </w:r>
    </w:p>
    <w:p w:rsidR="00192B68" w:rsidRDefault="00192B68" w:rsidP="000100DB">
      <w:pPr>
        <w:pStyle w:val="a4"/>
        <w:shd w:val="clear" w:color="auto" w:fill="FDFBE6"/>
        <w:ind w:firstLine="495"/>
        <w:jc w:val="both"/>
        <w:rPr>
          <w:color w:val="000000"/>
          <w:sz w:val="27"/>
          <w:szCs w:val="27"/>
        </w:rPr>
      </w:pPr>
      <w:r>
        <w:rPr>
          <w:color w:val="000000"/>
          <w:sz w:val="27"/>
          <w:szCs w:val="27"/>
        </w:rPr>
        <w:t>л. 130. Канон о плачи св. Богородицы в пяток великый.</w:t>
      </w:r>
    </w:p>
    <w:p w:rsidR="00192B68" w:rsidRDefault="00192B68" w:rsidP="000100DB">
      <w:pPr>
        <w:pStyle w:val="a4"/>
        <w:shd w:val="clear" w:color="auto" w:fill="FDFBE6"/>
        <w:ind w:firstLine="495"/>
        <w:jc w:val="both"/>
        <w:rPr>
          <w:color w:val="000000"/>
          <w:sz w:val="27"/>
          <w:szCs w:val="27"/>
        </w:rPr>
      </w:pPr>
      <w:r>
        <w:rPr>
          <w:color w:val="000000"/>
          <w:sz w:val="27"/>
          <w:szCs w:val="27"/>
        </w:rPr>
        <w:t>л. 135 об. В св. великую суботу клеплеть в било в 7-й час нощи.</w:t>
      </w:r>
      <w:r>
        <w:rPr>
          <w:rStyle w:val="apple-converted-space"/>
          <w:color w:val="000000"/>
          <w:sz w:val="27"/>
          <w:szCs w:val="27"/>
        </w:rPr>
        <w:t> </w:t>
      </w:r>
      <w:r>
        <w:rPr>
          <w:i/>
          <w:iCs/>
          <w:color w:val="000000"/>
          <w:sz w:val="27"/>
          <w:szCs w:val="27"/>
        </w:rPr>
        <w:t>Служба на конце:</w:t>
      </w:r>
      <w:r>
        <w:rPr>
          <w:rStyle w:val="apple-converted-space"/>
          <w:color w:val="000000"/>
          <w:sz w:val="27"/>
          <w:szCs w:val="27"/>
        </w:rPr>
        <w:t> </w:t>
      </w:r>
      <w:r>
        <w:rPr>
          <w:color w:val="000000"/>
          <w:sz w:val="27"/>
          <w:szCs w:val="27"/>
        </w:rPr>
        <w:t>Уставы о соборном съгласии.</w:t>
      </w:r>
    </w:p>
    <w:p w:rsidR="00192B68" w:rsidRDefault="00192B68" w:rsidP="000100DB">
      <w:pPr>
        <w:pStyle w:val="a4"/>
        <w:shd w:val="clear" w:color="auto" w:fill="FDFBE6"/>
        <w:ind w:firstLine="495"/>
        <w:jc w:val="both"/>
        <w:rPr>
          <w:color w:val="000000"/>
          <w:sz w:val="27"/>
          <w:szCs w:val="27"/>
        </w:rPr>
      </w:pPr>
      <w:r>
        <w:rPr>
          <w:color w:val="000000"/>
          <w:sz w:val="27"/>
          <w:szCs w:val="27"/>
        </w:rPr>
        <w:t>л. 143 об. Чин бываемый на разлучение души.</w:t>
      </w:r>
    </w:p>
    <w:p w:rsidR="00192B68" w:rsidRDefault="00192B68" w:rsidP="000100DB">
      <w:pPr>
        <w:pStyle w:val="a4"/>
        <w:shd w:val="clear" w:color="auto" w:fill="FDFBE6"/>
        <w:ind w:firstLine="495"/>
        <w:jc w:val="both"/>
        <w:rPr>
          <w:color w:val="000000"/>
          <w:sz w:val="27"/>
          <w:szCs w:val="27"/>
        </w:rPr>
      </w:pPr>
      <w:r>
        <w:rPr>
          <w:color w:val="000000"/>
          <w:sz w:val="27"/>
          <w:szCs w:val="27"/>
        </w:rPr>
        <w:t>л. 150. Последование бываемо о усопших инокох.</w:t>
      </w:r>
    </w:p>
    <w:p w:rsidR="00192B68" w:rsidRDefault="00192B68" w:rsidP="000100DB">
      <w:pPr>
        <w:pStyle w:val="a4"/>
        <w:shd w:val="clear" w:color="auto" w:fill="FDFBE6"/>
        <w:ind w:firstLine="495"/>
        <w:jc w:val="both"/>
        <w:rPr>
          <w:color w:val="000000"/>
          <w:sz w:val="27"/>
          <w:szCs w:val="27"/>
        </w:rPr>
      </w:pPr>
      <w:r>
        <w:rPr>
          <w:color w:val="000000"/>
          <w:sz w:val="27"/>
          <w:szCs w:val="27"/>
        </w:rPr>
        <w:t>л. 155. Аще кто произволяет от подвижних наедине в кельи своей, свершает сиа молитвы (вечернии).</w:t>
      </w:r>
    </w:p>
    <w:p w:rsidR="00192B68" w:rsidRDefault="00192B68" w:rsidP="000100DB">
      <w:pPr>
        <w:pStyle w:val="a4"/>
        <w:shd w:val="clear" w:color="auto" w:fill="FDFBE6"/>
        <w:ind w:firstLine="495"/>
        <w:jc w:val="both"/>
        <w:rPr>
          <w:color w:val="000000"/>
          <w:sz w:val="27"/>
          <w:szCs w:val="27"/>
        </w:rPr>
      </w:pPr>
      <w:r>
        <w:rPr>
          <w:color w:val="000000"/>
          <w:sz w:val="27"/>
          <w:szCs w:val="27"/>
        </w:rPr>
        <w:t>л. 158.</w:t>
      </w:r>
      <w:r>
        <w:rPr>
          <w:rStyle w:val="apple-converted-space"/>
          <w:color w:val="000000"/>
          <w:sz w:val="27"/>
          <w:szCs w:val="27"/>
        </w:rPr>
        <w:t> </w:t>
      </w:r>
      <w:r>
        <w:rPr>
          <w:i/>
          <w:iCs/>
          <w:color w:val="000000"/>
          <w:sz w:val="27"/>
          <w:szCs w:val="27"/>
        </w:rPr>
        <w:t>Служба</w:t>
      </w:r>
      <w:r>
        <w:rPr>
          <w:color w:val="000000"/>
          <w:sz w:val="27"/>
          <w:szCs w:val="27"/>
        </w:rPr>
        <w:t>, ноября 8, на собор архангела Михаила и Гаврила,</w:t>
      </w:r>
      <w:r>
        <w:rPr>
          <w:rStyle w:val="apple-converted-space"/>
          <w:color w:val="000000"/>
          <w:sz w:val="27"/>
          <w:szCs w:val="27"/>
        </w:rPr>
        <w:t> </w:t>
      </w:r>
      <w:r>
        <w:rPr>
          <w:i/>
          <w:iCs/>
          <w:color w:val="000000"/>
          <w:sz w:val="27"/>
          <w:szCs w:val="27"/>
        </w:rPr>
        <w:t>(без канона)</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164 об. Канон св. чюдотворцю Петру митрополиту.</w:t>
      </w:r>
    </w:p>
    <w:p w:rsidR="00192B68" w:rsidRDefault="00192B68" w:rsidP="000100DB">
      <w:pPr>
        <w:pStyle w:val="a4"/>
        <w:shd w:val="clear" w:color="auto" w:fill="FDFBE6"/>
        <w:ind w:firstLine="495"/>
        <w:jc w:val="both"/>
        <w:rPr>
          <w:color w:val="000000"/>
          <w:sz w:val="27"/>
          <w:szCs w:val="27"/>
        </w:rPr>
      </w:pPr>
      <w:r>
        <w:rPr>
          <w:color w:val="000000"/>
          <w:sz w:val="27"/>
          <w:szCs w:val="27"/>
        </w:rPr>
        <w:t>л. 170. Канон Алексею чюдотворцю митрополиту.</w:t>
      </w:r>
    </w:p>
    <w:p w:rsidR="00192B68" w:rsidRDefault="00192B68" w:rsidP="000100DB">
      <w:pPr>
        <w:pStyle w:val="a4"/>
        <w:shd w:val="clear" w:color="auto" w:fill="FDFBE6"/>
        <w:ind w:firstLine="495"/>
        <w:jc w:val="both"/>
        <w:rPr>
          <w:color w:val="000000"/>
          <w:sz w:val="27"/>
          <w:szCs w:val="27"/>
        </w:rPr>
      </w:pPr>
      <w:r>
        <w:rPr>
          <w:color w:val="000000"/>
          <w:sz w:val="27"/>
          <w:szCs w:val="27"/>
        </w:rPr>
        <w:t>л. 177. Канон св. Леонтию чюдотворцю (ростовскому) молбен.</w:t>
      </w:r>
    </w:p>
    <w:p w:rsidR="00192B68" w:rsidRDefault="00192B68" w:rsidP="000100DB">
      <w:pPr>
        <w:pStyle w:val="a4"/>
        <w:shd w:val="clear" w:color="auto" w:fill="FDFBE6"/>
        <w:ind w:firstLine="495"/>
        <w:jc w:val="both"/>
        <w:rPr>
          <w:color w:val="000000"/>
          <w:sz w:val="27"/>
          <w:szCs w:val="27"/>
        </w:rPr>
      </w:pPr>
      <w:r>
        <w:rPr>
          <w:color w:val="000000"/>
          <w:sz w:val="27"/>
          <w:szCs w:val="27"/>
        </w:rPr>
        <w:lastRenderedPageBreak/>
        <w:t>л. 183. Канона три: Покрову св. Богородици, знамению Кресту, да Варлааму чюдотворцу ноугородцкому.</w:t>
      </w:r>
    </w:p>
    <w:p w:rsidR="00192B68" w:rsidRDefault="00192B68" w:rsidP="000100DB">
      <w:pPr>
        <w:pStyle w:val="a4"/>
        <w:shd w:val="clear" w:color="auto" w:fill="FDFBE6"/>
        <w:ind w:firstLine="495"/>
        <w:jc w:val="both"/>
        <w:rPr>
          <w:color w:val="000000"/>
          <w:sz w:val="27"/>
          <w:szCs w:val="27"/>
        </w:rPr>
      </w:pPr>
      <w:r>
        <w:rPr>
          <w:color w:val="000000"/>
          <w:sz w:val="27"/>
          <w:szCs w:val="27"/>
        </w:rPr>
        <w:t>л. 199.</w:t>
      </w:r>
      <w:r>
        <w:rPr>
          <w:rStyle w:val="apple-converted-space"/>
          <w:color w:val="000000"/>
          <w:sz w:val="27"/>
          <w:szCs w:val="27"/>
        </w:rPr>
        <w:t> </w:t>
      </w:r>
      <w:r>
        <w:rPr>
          <w:i/>
          <w:iCs/>
          <w:color w:val="000000"/>
          <w:sz w:val="27"/>
          <w:szCs w:val="27"/>
        </w:rPr>
        <w:t>Служба, сент. 25, препод. Сергию радонежскому.</w:t>
      </w:r>
    </w:p>
    <w:p w:rsidR="00192B68" w:rsidRDefault="00192B68" w:rsidP="000100DB">
      <w:pPr>
        <w:pStyle w:val="a4"/>
        <w:shd w:val="clear" w:color="auto" w:fill="FDFBE6"/>
        <w:ind w:firstLine="495"/>
        <w:jc w:val="both"/>
        <w:rPr>
          <w:color w:val="000000"/>
          <w:sz w:val="27"/>
          <w:szCs w:val="27"/>
        </w:rPr>
      </w:pPr>
      <w:r>
        <w:rPr>
          <w:color w:val="000000"/>
          <w:sz w:val="27"/>
          <w:szCs w:val="27"/>
        </w:rPr>
        <w:t>л. 211 об.</w:t>
      </w:r>
      <w:r>
        <w:rPr>
          <w:rStyle w:val="apple-converted-space"/>
          <w:color w:val="000000"/>
          <w:sz w:val="27"/>
          <w:szCs w:val="27"/>
        </w:rPr>
        <w:t> </w:t>
      </w:r>
      <w:r>
        <w:rPr>
          <w:i/>
          <w:iCs/>
          <w:color w:val="000000"/>
          <w:sz w:val="27"/>
          <w:szCs w:val="27"/>
        </w:rPr>
        <w:t>Служба, дек. 21, св. Петру митр. московскому</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214.</w:t>
      </w:r>
      <w:r>
        <w:rPr>
          <w:rStyle w:val="apple-converted-space"/>
          <w:color w:val="000000"/>
          <w:sz w:val="27"/>
          <w:szCs w:val="27"/>
        </w:rPr>
        <w:t> </w:t>
      </w:r>
      <w:r>
        <w:rPr>
          <w:i/>
          <w:iCs/>
          <w:color w:val="000000"/>
          <w:sz w:val="27"/>
          <w:szCs w:val="27"/>
        </w:rPr>
        <w:t>Служба, февр. 12, св. Алексию митр. московскому (без канонов, см. выше л. 164, 170).</w:t>
      </w:r>
    </w:p>
    <w:p w:rsidR="00192B68" w:rsidRDefault="00192B68" w:rsidP="000100DB">
      <w:pPr>
        <w:pStyle w:val="a4"/>
        <w:shd w:val="clear" w:color="auto" w:fill="FDFBE6"/>
        <w:ind w:firstLine="495"/>
        <w:jc w:val="both"/>
        <w:rPr>
          <w:color w:val="000000"/>
          <w:sz w:val="27"/>
          <w:szCs w:val="27"/>
        </w:rPr>
      </w:pPr>
      <w:r>
        <w:rPr>
          <w:color w:val="000000"/>
          <w:sz w:val="27"/>
          <w:szCs w:val="27"/>
        </w:rPr>
        <w:t>л. 219. Канон молебен к Господу нашему Иc. Христу, певаем по вся дни, гл. 6.</w:t>
      </w:r>
      <w:r>
        <w:rPr>
          <w:rStyle w:val="apple-converted-space"/>
          <w:color w:val="000000"/>
          <w:sz w:val="27"/>
          <w:szCs w:val="27"/>
        </w:rPr>
        <w:t> </w:t>
      </w:r>
      <w:r>
        <w:rPr>
          <w:i/>
          <w:iCs/>
          <w:color w:val="000000"/>
          <w:sz w:val="27"/>
          <w:szCs w:val="27"/>
        </w:rPr>
        <w:t>Канон покаянный умилительный, кажется, русскаго сочинения, хотя под № 299 л. 38 и приписывается Андрею критскому. Он напечатан в исправленном виде 1642 г. в следов. Псалтири киевской стр. 227 с тем же именем автора, но в следов. Псалтири, издан. в Чернигове 1763 г. л. 218 об. без имени. По сличению с другими ркпными имеет особенности: положена вторая песнь, заключающая 10 тропарей с разными стихами (Второз. 32, 39–43), стихиры на хвалитнах и стиховнах, апостол и евангелие.</w:t>
      </w:r>
    </w:p>
    <w:p w:rsidR="00192B68" w:rsidRDefault="00192B68" w:rsidP="000100DB">
      <w:pPr>
        <w:pStyle w:val="a4"/>
        <w:shd w:val="clear" w:color="auto" w:fill="FDFBE6"/>
        <w:ind w:firstLine="495"/>
        <w:jc w:val="both"/>
        <w:rPr>
          <w:color w:val="000000"/>
          <w:sz w:val="27"/>
          <w:szCs w:val="27"/>
        </w:rPr>
      </w:pPr>
      <w:r>
        <w:rPr>
          <w:color w:val="000000"/>
          <w:sz w:val="27"/>
          <w:szCs w:val="27"/>
        </w:rPr>
        <w:t>л. 228.</w:t>
      </w:r>
      <w:r>
        <w:rPr>
          <w:rStyle w:val="apple-converted-space"/>
          <w:color w:val="000000"/>
          <w:sz w:val="27"/>
          <w:szCs w:val="27"/>
        </w:rPr>
        <w:t> </w:t>
      </w:r>
      <w:r>
        <w:rPr>
          <w:i/>
          <w:iCs/>
          <w:color w:val="000000"/>
          <w:sz w:val="27"/>
          <w:szCs w:val="27"/>
        </w:rPr>
        <w:t>Служба, сент. 19</w:t>
      </w:r>
      <w:r>
        <w:rPr>
          <w:color w:val="000000"/>
          <w:sz w:val="27"/>
          <w:szCs w:val="27"/>
        </w:rPr>
        <w:t>, новоявленным чюдотворцем Феодору и Давиду и Костянтину,</w:t>
      </w:r>
      <w:r>
        <w:rPr>
          <w:rStyle w:val="apple-converted-space"/>
          <w:color w:val="000000"/>
          <w:sz w:val="27"/>
          <w:szCs w:val="27"/>
        </w:rPr>
        <w:t> </w:t>
      </w:r>
      <w:r>
        <w:rPr>
          <w:i/>
          <w:iCs/>
          <w:color w:val="000000"/>
          <w:sz w:val="27"/>
          <w:szCs w:val="27"/>
        </w:rPr>
        <w:t>с двумя канонами, по первом пролог.</w:t>
      </w:r>
    </w:p>
    <w:p w:rsidR="00192B68" w:rsidRDefault="00192B68" w:rsidP="000100DB">
      <w:pPr>
        <w:pStyle w:val="a4"/>
        <w:shd w:val="clear" w:color="auto" w:fill="FDFBE6"/>
        <w:ind w:firstLine="495"/>
        <w:jc w:val="both"/>
        <w:rPr>
          <w:color w:val="000000"/>
          <w:sz w:val="27"/>
          <w:szCs w:val="27"/>
        </w:rPr>
      </w:pPr>
      <w:r>
        <w:rPr>
          <w:color w:val="000000"/>
          <w:sz w:val="27"/>
          <w:szCs w:val="27"/>
        </w:rPr>
        <w:t>л. 249.</w:t>
      </w:r>
      <w:r>
        <w:rPr>
          <w:rStyle w:val="apple-converted-space"/>
          <w:color w:val="000000"/>
          <w:sz w:val="27"/>
          <w:szCs w:val="27"/>
        </w:rPr>
        <w:t> </w:t>
      </w:r>
      <w:r>
        <w:rPr>
          <w:i/>
          <w:iCs/>
          <w:color w:val="000000"/>
          <w:sz w:val="27"/>
          <w:szCs w:val="27"/>
        </w:rPr>
        <w:t>Служба, июня 9, препод. Кириллу белоезерскому.</w:t>
      </w:r>
    </w:p>
    <w:p w:rsidR="00192B68" w:rsidRDefault="00192B68" w:rsidP="000100DB">
      <w:pPr>
        <w:pStyle w:val="a4"/>
        <w:shd w:val="clear" w:color="auto" w:fill="FDFBE6"/>
        <w:ind w:firstLine="495"/>
        <w:jc w:val="both"/>
        <w:rPr>
          <w:color w:val="000000"/>
          <w:sz w:val="27"/>
          <w:szCs w:val="27"/>
        </w:rPr>
      </w:pPr>
      <w:r>
        <w:rPr>
          <w:color w:val="000000"/>
          <w:sz w:val="27"/>
          <w:szCs w:val="27"/>
        </w:rPr>
        <w:t>л. 266 об.</w:t>
      </w:r>
      <w:r>
        <w:rPr>
          <w:rStyle w:val="apple-converted-space"/>
          <w:color w:val="000000"/>
          <w:sz w:val="27"/>
          <w:szCs w:val="27"/>
        </w:rPr>
        <w:t> </w:t>
      </w:r>
      <w:r>
        <w:rPr>
          <w:i/>
          <w:iCs/>
          <w:color w:val="000000"/>
          <w:sz w:val="27"/>
          <w:szCs w:val="27"/>
        </w:rPr>
        <w:t>Служба, февр. 11, препод. Димитрию вологодскому.</w:t>
      </w:r>
    </w:p>
    <w:p w:rsidR="00192B68" w:rsidRDefault="00192B68" w:rsidP="000100DB">
      <w:pPr>
        <w:pStyle w:val="a4"/>
        <w:shd w:val="clear" w:color="auto" w:fill="FDFBE6"/>
        <w:ind w:firstLine="495"/>
        <w:jc w:val="both"/>
        <w:rPr>
          <w:color w:val="000000"/>
          <w:sz w:val="27"/>
          <w:szCs w:val="27"/>
        </w:rPr>
      </w:pPr>
      <w:r>
        <w:rPr>
          <w:color w:val="000000"/>
          <w:sz w:val="27"/>
          <w:szCs w:val="27"/>
        </w:rPr>
        <w:t>л. 285 об.</w:t>
      </w:r>
      <w:r>
        <w:rPr>
          <w:rStyle w:val="apple-converted-space"/>
          <w:color w:val="000000"/>
          <w:sz w:val="27"/>
          <w:szCs w:val="27"/>
        </w:rPr>
        <w:t> </w:t>
      </w:r>
      <w:r>
        <w:rPr>
          <w:i/>
          <w:iCs/>
          <w:color w:val="000000"/>
          <w:sz w:val="27"/>
          <w:szCs w:val="27"/>
        </w:rPr>
        <w:t>Тоже, июня 1, препод. Дионисию глушицкому.</w:t>
      </w:r>
    </w:p>
    <w:p w:rsidR="00192B68" w:rsidRDefault="00192B68" w:rsidP="000100DB">
      <w:pPr>
        <w:pStyle w:val="a4"/>
        <w:shd w:val="clear" w:color="auto" w:fill="FDFBE6"/>
        <w:ind w:firstLine="495"/>
        <w:jc w:val="both"/>
        <w:rPr>
          <w:color w:val="000000"/>
          <w:sz w:val="27"/>
          <w:szCs w:val="27"/>
        </w:rPr>
      </w:pPr>
      <w:r>
        <w:rPr>
          <w:color w:val="000000"/>
          <w:sz w:val="27"/>
          <w:szCs w:val="27"/>
        </w:rPr>
        <w:t>л. 296. Моление и покаяние к самому образу Божию и к преч. Его Матери. Нач. Господи, Господи, Господи, великий Царю небесный, Вседержителю всея вселенныя.</w:t>
      </w:r>
      <w:r>
        <w:rPr>
          <w:rStyle w:val="apple-converted-space"/>
          <w:color w:val="000000"/>
          <w:sz w:val="27"/>
          <w:szCs w:val="27"/>
        </w:rPr>
        <w:t> </w:t>
      </w:r>
      <w:r>
        <w:rPr>
          <w:i/>
          <w:iCs/>
          <w:color w:val="000000"/>
          <w:sz w:val="27"/>
          <w:szCs w:val="27"/>
        </w:rPr>
        <w:t>Русское.</w:t>
      </w:r>
    </w:p>
    <w:p w:rsidR="00192B68" w:rsidRDefault="00192B68" w:rsidP="000100DB">
      <w:pPr>
        <w:pStyle w:val="a4"/>
        <w:shd w:val="clear" w:color="auto" w:fill="FDFBE6"/>
        <w:ind w:firstLine="495"/>
        <w:jc w:val="both"/>
        <w:rPr>
          <w:color w:val="000000"/>
          <w:sz w:val="27"/>
          <w:szCs w:val="27"/>
        </w:rPr>
      </w:pPr>
      <w:r>
        <w:rPr>
          <w:color w:val="000000"/>
          <w:sz w:val="27"/>
          <w:szCs w:val="27"/>
        </w:rPr>
        <w:t>л. 299.</w:t>
      </w:r>
      <w:r>
        <w:rPr>
          <w:rStyle w:val="apple-converted-space"/>
          <w:color w:val="000000"/>
          <w:sz w:val="27"/>
          <w:szCs w:val="27"/>
        </w:rPr>
        <w:t> </w:t>
      </w:r>
      <w:r>
        <w:rPr>
          <w:i/>
          <w:iCs/>
          <w:color w:val="000000"/>
          <w:sz w:val="27"/>
          <w:szCs w:val="27"/>
        </w:rPr>
        <w:t>Служба, апр. 26, св. Стефану епископу пермскому.</w:t>
      </w:r>
    </w:p>
    <w:p w:rsidR="00192B68" w:rsidRDefault="00192B68" w:rsidP="000100DB">
      <w:pPr>
        <w:pStyle w:val="a4"/>
        <w:shd w:val="clear" w:color="auto" w:fill="FDFBE6"/>
        <w:ind w:firstLine="495"/>
        <w:jc w:val="both"/>
        <w:rPr>
          <w:color w:val="000000"/>
          <w:sz w:val="27"/>
          <w:szCs w:val="27"/>
        </w:rPr>
      </w:pPr>
      <w:r>
        <w:rPr>
          <w:i/>
          <w:iCs/>
          <w:color w:val="000000"/>
          <w:sz w:val="27"/>
          <w:szCs w:val="27"/>
        </w:rPr>
        <w:t>По письму и фабричным знакам бумаги, изданным Тромониным 1844 г., рукопись следовало бы относить к нач. ХVІ в., между тем в ней находится служба Дионисию глушицкому, которому положено праздновать в 1547 году, см. № 241. Впереди на обор. порожняго листа:</w:t>
      </w:r>
      <w:r>
        <w:rPr>
          <w:rStyle w:val="apple-converted-space"/>
          <w:color w:val="000000"/>
          <w:sz w:val="27"/>
          <w:szCs w:val="27"/>
        </w:rPr>
        <w:t> </w:t>
      </w:r>
      <w:r>
        <w:rPr>
          <w:color w:val="000000"/>
          <w:sz w:val="27"/>
          <w:szCs w:val="27"/>
        </w:rPr>
        <w:t>Книга Канунник в полдесть на бумазе Корнильевская Темнаго.</w:t>
      </w:r>
    </w:p>
    <w:p w:rsidR="00192B68" w:rsidRDefault="00192B68" w:rsidP="000100DB">
      <w:pPr>
        <w:pStyle w:val="a4"/>
        <w:shd w:val="clear" w:color="auto" w:fill="FDFBE6"/>
        <w:ind w:firstLine="495"/>
        <w:jc w:val="both"/>
        <w:rPr>
          <w:color w:val="000000"/>
          <w:sz w:val="27"/>
          <w:szCs w:val="27"/>
        </w:rPr>
      </w:pPr>
      <w:r>
        <w:rPr>
          <w:color w:val="000000"/>
          <w:sz w:val="27"/>
          <w:szCs w:val="27"/>
        </w:rPr>
        <w:t>264. (1220.)</w:t>
      </w:r>
      <w:r>
        <w:rPr>
          <w:rStyle w:val="apple-converted-space"/>
          <w:color w:val="000000"/>
          <w:sz w:val="27"/>
          <w:szCs w:val="27"/>
        </w:rPr>
        <w:t> </w:t>
      </w:r>
      <w:hyperlink r:id="rId1158" w:history="1">
        <w:r>
          <w:rPr>
            <w:rStyle w:val="a3"/>
            <w:b/>
            <w:bCs/>
            <w:color w:val="BBAA44"/>
            <w:sz w:val="27"/>
            <w:szCs w:val="27"/>
            <w:bdr w:val="none" w:sz="0" w:space="0" w:color="auto" w:frame="1"/>
          </w:rPr>
          <w:t>Канонник</w:t>
        </w:r>
      </w:hyperlink>
      <w:r>
        <w:rPr>
          <w:rStyle w:val="apple-converted-space"/>
          <w:b/>
          <w:bCs/>
          <w:color w:val="000000"/>
          <w:sz w:val="27"/>
          <w:szCs w:val="27"/>
        </w:rPr>
        <w:t> </w:t>
      </w:r>
      <w:r>
        <w:rPr>
          <w:color w:val="000000"/>
          <w:sz w:val="27"/>
          <w:szCs w:val="27"/>
        </w:rPr>
        <w:t>с прибавлениями, полууст., ХVІ века, в четверть, 284 листа.</w:t>
      </w:r>
    </w:p>
    <w:p w:rsidR="00192B68" w:rsidRDefault="00192B68" w:rsidP="000100DB">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Служба препод. Макарию колязинскому.</w:t>
      </w:r>
    </w:p>
    <w:p w:rsidR="00192B68" w:rsidRDefault="00192B68" w:rsidP="000100DB">
      <w:pPr>
        <w:pStyle w:val="a4"/>
        <w:shd w:val="clear" w:color="auto" w:fill="FDFBE6"/>
        <w:ind w:firstLine="495"/>
        <w:jc w:val="both"/>
        <w:rPr>
          <w:color w:val="000000"/>
          <w:sz w:val="27"/>
          <w:szCs w:val="27"/>
        </w:rPr>
      </w:pPr>
      <w:r>
        <w:rPr>
          <w:color w:val="000000"/>
          <w:sz w:val="27"/>
          <w:szCs w:val="27"/>
        </w:rPr>
        <w:t>л. 11. Канон св. великомученице Екатерине.</w:t>
      </w:r>
    </w:p>
    <w:p w:rsidR="00192B68" w:rsidRDefault="00192B68" w:rsidP="000100DB">
      <w:pPr>
        <w:pStyle w:val="a4"/>
        <w:shd w:val="clear" w:color="auto" w:fill="FDFBE6"/>
        <w:ind w:firstLine="495"/>
        <w:jc w:val="both"/>
        <w:rPr>
          <w:color w:val="000000"/>
          <w:sz w:val="27"/>
          <w:szCs w:val="27"/>
        </w:rPr>
      </w:pPr>
      <w:r>
        <w:rPr>
          <w:color w:val="000000"/>
          <w:sz w:val="27"/>
          <w:szCs w:val="27"/>
        </w:rPr>
        <w:t>л. 18. Канон св. великомученице Варваре.</w:t>
      </w:r>
    </w:p>
    <w:p w:rsidR="00192B68" w:rsidRDefault="00192B68" w:rsidP="000100DB">
      <w:pPr>
        <w:pStyle w:val="a4"/>
        <w:shd w:val="clear" w:color="auto" w:fill="FDFBE6"/>
        <w:ind w:firstLine="495"/>
        <w:jc w:val="both"/>
        <w:rPr>
          <w:color w:val="000000"/>
          <w:sz w:val="27"/>
          <w:szCs w:val="27"/>
        </w:rPr>
      </w:pPr>
      <w:r>
        <w:rPr>
          <w:color w:val="000000"/>
          <w:sz w:val="27"/>
          <w:szCs w:val="27"/>
        </w:rPr>
        <w:t>л. 23. Канон св. мученику Никите.</w:t>
      </w:r>
    </w:p>
    <w:p w:rsidR="00192B68" w:rsidRDefault="00192B68" w:rsidP="000100DB">
      <w:pPr>
        <w:pStyle w:val="a4"/>
        <w:shd w:val="clear" w:color="auto" w:fill="FDFBE6"/>
        <w:ind w:firstLine="495"/>
        <w:jc w:val="both"/>
        <w:rPr>
          <w:color w:val="000000"/>
          <w:sz w:val="27"/>
          <w:szCs w:val="27"/>
        </w:rPr>
      </w:pPr>
      <w:r>
        <w:rPr>
          <w:color w:val="000000"/>
          <w:sz w:val="27"/>
          <w:szCs w:val="27"/>
        </w:rPr>
        <w:t>л. 26 об. Канон св. мученице Парасковгии, нарицаемыа Пятницы.</w:t>
      </w:r>
    </w:p>
    <w:p w:rsidR="00192B68" w:rsidRDefault="00192B68" w:rsidP="000100DB">
      <w:pPr>
        <w:pStyle w:val="a4"/>
        <w:shd w:val="clear" w:color="auto" w:fill="FDFBE6"/>
        <w:ind w:firstLine="495"/>
        <w:jc w:val="both"/>
        <w:rPr>
          <w:color w:val="000000"/>
          <w:sz w:val="27"/>
          <w:szCs w:val="27"/>
        </w:rPr>
      </w:pPr>
      <w:r>
        <w:rPr>
          <w:color w:val="000000"/>
          <w:sz w:val="27"/>
          <w:szCs w:val="27"/>
        </w:rPr>
        <w:t>л. 31. Канон св. ап. и ев. Иоанну Богослову.</w:t>
      </w:r>
    </w:p>
    <w:p w:rsidR="00192B68" w:rsidRDefault="00192B68" w:rsidP="000100DB">
      <w:pPr>
        <w:pStyle w:val="a4"/>
        <w:shd w:val="clear" w:color="auto" w:fill="FDFBE6"/>
        <w:ind w:firstLine="495"/>
        <w:jc w:val="both"/>
        <w:rPr>
          <w:color w:val="000000"/>
          <w:sz w:val="27"/>
          <w:szCs w:val="27"/>
        </w:rPr>
      </w:pPr>
      <w:r>
        <w:rPr>
          <w:color w:val="000000"/>
          <w:sz w:val="27"/>
          <w:szCs w:val="27"/>
        </w:rPr>
        <w:lastRenderedPageBreak/>
        <w:t>л. 37. Канон св. великомученику Георгию.</w:t>
      </w:r>
    </w:p>
    <w:p w:rsidR="00192B68" w:rsidRDefault="00192B68" w:rsidP="000100DB">
      <w:pPr>
        <w:pStyle w:val="a4"/>
        <w:shd w:val="clear" w:color="auto" w:fill="FDFBE6"/>
        <w:ind w:firstLine="495"/>
        <w:jc w:val="both"/>
        <w:rPr>
          <w:color w:val="000000"/>
          <w:sz w:val="27"/>
          <w:szCs w:val="27"/>
        </w:rPr>
      </w:pPr>
      <w:r>
        <w:rPr>
          <w:color w:val="000000"/>
          <w:sz w:val="27"/>
          <w:szCs w:val="27"/>
        </w:rPr>
        <w:t>л. 42 об. Канон св. великомученику Феодору.</w:t>
      </w:r>
    </w:p>
    <w:p w:rsidR="00192B68" w:rsidRDefault="00192B68" w:rsidP="000100DB">
      <w:pPr>
        <w:pStyle w:val="a4"/>
        <w:shd w:val="clear" w:color="auto" w:fill="FDFBE6"/>
        <w:ind w:firstLine="495"/>
        <w:jc w:val="both"/>
        <w:rPr>
          <w:color w:val="000000"/>
          <w:sz w:val="27"/>
          <w:szCs w:val="27"/>
        </w:rPr>
      </w:pPr>
      <w:r>
        <w:rPr>
          <w:color w:val="000000"/>
          <w:sz w:val="27"/>
          <w:szCs w:val="27"/>
        </w:rPr>
        <w:t>л. 48 об. Канон святейшему в пророцех Предтечи и Крестителю Христову Иоанну.</w:t>
      </w:r>
    </w:p>
    <w:p w:rsidR="00192B68" w:rsidRDefault="00192B68" w:rsidP="000100DB">
      <w:pPr>
        <w:pStyle w:val="a4"/>
        <w:shd w:val="clear" w:color="auto" w:fill="FDFBE6"/>
        <w:ind w:firstLine="495"/>
        <w:jc w:val="both"/>
        <w:rPr>
          <w:color w:val="000000"/>
          <w:sz w:val="27"/>
          <w:szCs w:val="27"/>
        </w:rPr>
      </w:pPr>
      <w:r>
        <w:rPr>
          <w:color w:val="000000"/>
          <w:sz w:val="27"/>
          <w:szCs w:val="27"/>
        </w:rPr>
        <w:t>л. 60. Канон Господу нашему Ис. Христу.</w:t>
      </w:r>
    </w:p>
    <w:p w:rsidR="00192B68" w:rsidRDefault="00192B68" w:rsidP="000100DB">
      <w:pPr>
        <w:pStyle w:val="a4"/>
        <w:shd w:val="clear" w:color="auto" w:fill="FDFBE6"/>
        <w:ind w:firstLine="495"/>
        <w:jc w:val="both"/>
        <w:rPr>
          <w:color w:val="000000"/>
          <w:sz w:val="27"/>
          <w:szCs w:val="27"/>
        </w:rPr>
      </w:pPr>
      <w:r>
        <w:rPr>
          <w:color w:val="000000"/>
          <w:sz w:val="27"/>
          <w:szCs w:val="27"/>
        </w:rPr>
        <w:t>л. 66. Канон св. ангелу своему хранителю души и тела.</w:t>
      </w:r>
    </w:p>
    <w:p w:rsidR="00192B68" w:rsidRDefault="00192B68" w:rsidP="000100DB">
      <w:pPr>
        <w:pStyle w:val="a4"/>
        <w:shd w:val="clear" w:color="auto" w:fill="FDFBE6"/>
        <w:ind w:firstLine="495"/>
        <w:jc w:val="both"/>
        <w:rPr>
          <w:color w:val="000000"/>
          <w:sz w:val="27"/>
          <w:szCs w:val="27"/>
        </w:rPr>
      </w:pPr>
      <w:r>
        <w:rPr>
          <w:color w:val="000000"/>
          <w:sz w:val="27"/>
          <w:szCs w:val="27"/>
        </w:rPr>
        <w:t>л. 73. Канон Благовещению, творение кир Феофана.</w:t>
      </w:r>
    </w:p>
    <w:p w:rsidR="00192B68" w:rsidRDefault="00192B68" w:rsidP="000100DB">
      <w:pPr>
        <w:pStyle w:val="a4"/>
        <w:shd w:val="clear" w:color="auto" w:fill="FDFBE6"/>
        <w:ind w:firstLine="495"/>
        <w:jc w:val="both"/>
        <w:rPr>
          <w:color w:val="000000"/>
          <w:sz w:val="27"/>
          <w:szCs w:val="27"/>
        </w:rPr>
      </w:pPr>
      <w:r>
        <w:rPr>
          <w:color w:val="000000"/>
          <w:sz w:val="27"/>
          <w:szCs w:val="27"/>
        </w:rPr>
        <w:t>л. 80. Канон молебен пресв. Богородици Одигитриа.</w:t>
      </w:r>
    </w:p>
    <w:p w:rsidR="00192B68" w:rsidRDefault="00192B68" w:rsidP="000100DB">
      <w:pPr>
        <w:pStyle w:val="a4"/>
        <w:shd w:val="clear" w:color="auto" w:fill="FDFBE6"/>
        <w:ind w:firstLine="495"/>
        <w:jc w:val="both"/>
        <w:rPr>
          <w:color w:val="000000"/>
          <w:sz w:val="27"/>
          <w:szCs w:val="27"/>
        </w:rPr>
      </w:pPr>
      <w:r>
        <w:rPr>
          <w:color w:val="000000"/>
          <w:sz w:val="27"/>
          <w:szCs w:val="27"/>
        </w:rPr>
        <w:t>л. 83 об. Мес. марта 25, Благовещение преславныа Владычица нашеа Богородица и Приснодевы Мариа, святаго Максима. Стихиры</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канон</w:t>
      </w:r>
      <w:r>
        <w:rPr>
          <w:rStyle w:val="apple-converted-space"/>
          <w:color w:val="000000"/>
          <w:sz w:val="27"/>
          <w:szCs w:val="27"/>
        </w:rPr>
        <w:t> </w:t>
      </w:r>
      <w:r>
        <w:rPr>
          <w:i/>
          <w:iCs/>
          <w:color w:val="000000"/>
          <w:sz w:val="27"/>
          <w:szCs w:val="27"/>
        </w:rPr>
        <w:t>с акафистом.</w:t>
      </w:r>
    </w:p>
    <w:p w:rsidR="00192B68" w:rsidRDefault="00192B68" w:rsidP="000100DB">
      <w:pPr>
        <w:pStyle w:val="a4"/>
        <w:shd w:val="clear" w:color="auto" w:fill="FDFBE6"/>
        <w:ind w:firstLine="495"/>
        <w:jc w:val="both"/>
        <w:rPr>
          <w:color w:val="000000"/>
          <w:sz w:val="27"/>
          <w:szCs w:val="27"/>
        </w:rPr>
      </w:pPr>
      <w:r>
        <w:rPr>
          <w:color w:val="000000"/>
          <w:sz w:val="27"/>
          <w:szCs w:val="27"/>
        </w:rPr>
        <w:t>л. 95 об. Канон св. великомученику Мине и иже с ним.</w:t>
      </w:r>
    </w:p>
    <w:p w:rsidR="00192B68" w:rsidRDefault="00192B68" w:rsidP="000100DB">
      <w:pPr>
        <w:pStyle w:val="a4"/>
        <w:shd w:val="clear" w:color="auto" w:fill="FDFBE6"/>
        <w:ind w:firstLine="495"/>
        <w:jc w:val="both"/>
        <w:rPr>
          <w:color w:val="000000"/>
          <w:sz w:val="27"/>
          <w:szCs w:val="27"/>
        </w:rPr>
      </w:pPr>
      <w:r>
        <w:rPr>
          <w:color w:val="000000"/>
          <w:sz w:val="27"/>
          <w:szCs w:val="27"/>
        </w:rPr>
        <w:t>л. 100. Молитва архистратигу Михаилу.</w:t>
      </w:r>
    </w:p>
    <w:p w:rsidR="00192B68" w:rsidRDefault="00192B68" w:rsidP="000100DB">
      <w:pPr>
        <w:pStyle w:val="a4"/>
        <w:shd w:val="clear" w:color="auto" w:fill="FDFBE6"/>
        <w:ind w:firstLine="495"/>
        <w:jc w:val="both"/>
        <w:rPr>
          <w:color w:val="000000"/>
          <w:sz w:val="27"/>
          <w:szCs w:val="27"/>
        </w:rPr>
      </w:pPr>
      <w:r>
        <w:rPr>
          <w:color w:val="000000"/>
          <w:sz w:val="27"/>
          <w:szCs w:val="27"/>
        </w:rPr>
        <w:t>л. 101 об. Молитва св. чюдотворцу Николе.</w:t>
      </w:r>
      <w:r>
        <w:rPr>
          <w:rStyle w:val="apple-converted-space"/>
          <w:color w:val="000000"/>
          <w:sz w:val="27"/>
          <w:szCs w:val="27"/>
        </w:rPr>
        <w:t> </w:t>
      </w:r>
      <w:r>
        <w:rPr>
          <w:i/>
          <w:iCs/>
          <w:color w:val="000000"/>
          <w:sz w:val="27"/>
          <w:szCs w:val="27"/>
        </w:rPr>
        <w:t>См. № 262 л. 116.</w:t>
      </w:r>
    </w:p>
    <w:p w:rsidR="00192B68" w:rsidRDefault="00192B68" w:rsidP="000100DB">
      <w:pPr>
        <w:pStyle w:val="a4"/>
        <w:shd w:val="clear" w:color="auto" w:fill="FDFBE6"/>
        <w:ind w:firstLine="495"/>
        <w:jc w:val="both"/>
        <w:rPr>
          <w:color w:val="000000"/>
          <w:sz w:val="27"/>
          <w:szCs w:val="27"/>
        </w:rPr>
      </w:pPr>
      <w:r>
        <w:rPr>
          <w:color w:val="000000"/>
          <w:sz w:val="27"/>
          <w:szCs w:val="27"/>
        </w:rPr>
        <w:t>л. 103 об. Молитва св. мученицы Екатерины.</w:t>
      </w:r>
      <w:r>
        <w:rPr>
          <w:rStyle w:val="apple-converted-space"/>
          <w:color w:val="000000"/>
          <w:sz w:val="27"/>
          <w:szCs w:val="27"/>
        </w:rPr>
        <w:t> </w:t>
      </w:r>
      <w:r>
        <w:rPr>
          <w:i/>
          <w:iCs/>
          <w:color w:val="000000"/>
          <w:sz w:val="27"/>
          <w:szCs w:val="27"/>
        </w:rPr>
        <w:t>Из жития Екатерины, самый конец.</w:t>
      </w:r>
    </w:p>
    <w:p w:rsidR="00192B68" w:rsidRDefault="00192B68" w:rsidP="000100DB">
      <w:pPr>
        <w:pStyle w:val="a4"/>
        <w:shd w:val="clear" w:color="auto" w:fill="FDFBE6"/>
        <w:ind w:firstLine="495"/>
        <w:jc w:val="both"/>
        <w:rPr>
          <w:color w:val="000000"/>
          <w:sz w:val="27"/>
          <w:szCs w:val="27"/>
        </w:rPr>
      </w:pPr>
      <w:r>
        <w:rPr>
          <w:color w:val="000000"/>
          <w:sz w:val="27"/>
          <w:szCs w:val="27"/>
        </w:rPr>
        <w:t>л. 105. Иже во святых отца нашего Ивана, архиеп. Константинаграда, Послание еже посла оть заточениа сый от Кукоса к Кириаку епископу сущу в заточении утешениа ради от зелныа его жалости и скорби.</w:t>
      </w:r>
      <w:r>
        <w:rPr>
          <w:rStyle w:val="apple-converted-space"/>
          <w:color w:val="000000"/>
          <w:sz w:val="27"/>
          <w:szCs w:val="27"/>
        </w:rPr>
        <w:t> </w:t>
      </w:r>
      <w:r>
        <w:rPr>
          <w:i/>
          <w:iCs/>
          <w:color w:val="000000"/>
          <w:sz w:val="27"/>
          <w:szCs w:val="27"/>
        </w:rPr>
        <w:t>См. № 167 л. 426.</w:t>
      </w:r>
    </w:p>
    <w:p w:rsidR="00192B68" w:rsidRDefault="00192B68" w:rsidP="000100DB">
      <w:pPr>
        <w:pStyle w:val="a4"/>
        <w:shd w:val="clear" w:color="auto" w:fill="FDFBE6"/>
        <w:ind w:firstLine="495"/>
        <w:jc w:val="both"/>
        <w:rPr>
          <w:color w:val="000000"/>
          <w:sz w:val="27"/>
          <w:szCs w:val="27"/>
        </w:rPr>
      </w:pPr>
      <w:r>
        <w:rPr>
          <w:color w:val="000000"/>
          <w:sz w:val="27"/>
          <w:szCs w:val="27"/>
        </w:rPr>
        <w:t>л. 112. Житие и жизнь препод. и богон. отца нашего Сергиа, в немже имать от божественых чюдес его. Списася от священноинока Пахомъ(я) Святыа горы. Нач. Приидите честное и святое постник сословие.</w:t>
      </w:r>
      <w:r>
        <w:rPr>
          <w:rStyle w:val="apple-converted-space"/>
          <w:color w:val="000000"/>
          <w:sz w:val="27"/>
          <w:szCs w:val="27"/>
        </w:rPr>
        <w:t> </w:t>
      </w:r>
      <w:r>
        <w:rPr>
          <w:i/>
          <w:iCs/>
          <w:color w:val="000000"/>
          <w:sz w:val="27"/>
          <w:szCs w:val="27"/>
        </w:rPr>
        <w:t>Заглавный лист переписан скорописью в нач. ХVІІ, а прочее до л. 156 писано в исх. ХV века. В непосредственной связи с послесловием Пахомиевым тоюже рукою приписано:</w:t>
      </w:r>
      <w:r>
        <w:rPr>
          <w:rStyle w:val="apple-converted-space"/>
          <w:color w:val="000000"/>
          <w:sz w:val="27"/>
          <w:szCs w:val="27"/>
        </w:rPr>
        <w:t> </w:t>
      </w:r>
      <w:r>
        <w:rPr>
          <w:color w:val="000000"/>
          <w:sz w:val="27"/>
          <w:szCs w:val="27"/>
        </w:rPr>
        <w:t>В лето 6900 мес. сентевриа 25 преставися Сергий чюдотворець, а жив лет 78. В лето 6967 индикта 6, вруце лето 6, круг солнцу 22 и луны 12, фемелиос 15, Рожество Христово в неделю, мясоястия 6 недель и день, фарисея 22 генваря, мясопуст февраля 5, Петрова говенья 4 недели и 3 дни, Петра в четверг. От сего лета Сергию чюдотворцю настала година 67, а Никону игумену 31 година.</w:t>
      </w:r>
    </w:p>
    <w:p w:rsidR="00192B68" w:rsidRDefault="00192B68" w:rsidP="000100DB">
      <w:pPr>
        <w:pStyle w:val="a4"/>
        <w:shd w:val="clear" w:color="auto" w:fill="FDFBE6"/>
        <w:ind w:firstLine="495"/>
        <w:jc w:val="both"/>
        <w:rPr>
          <w:color w:val="000000"/>
          <w:sz w:val="27"/>
          <w:szCs w:val="27"/>
        </w:rPr>
      </w:pPr>
      <w:r>
        <w:rPr>
          <w:color w:val="000000"/>
          <w:sz w:val="27"/>
          <w:szCs w:val="27"/>
        </w:rPr>
        <w:t>л. 148.</w:t>
      </w:r>
      <w:r>
        <w:rPr>
          <w:rStyle w:val="apple-converted-space"/>
          <w:color w:val="000000"/>
          <w:sz w:val="27"/>
          <w:szCs w:val="27"/>
        </w:rPr>
        <w:t> </w:t>
      </w:r>
      <w:r>
        <w:rPr>
          <w:i/>
          <w:iCs/>
          <w:color w:val="000000"/>
          <w:sz w:val="27"/>
          <w:szCs w:val="27"/>
        </w:rPr>
        <w:t>Служба</w:t>
      </w:r>
      <w:r>
        <w:rPr>
          <w:color w:val="000000"/>
          <w:sz w:val="27"/>
          <w:szCs w:val="27"/>
        </w:rPr>
        <w:t>, дек. 21, на преставление св. Петра митрополита святейшиа митрополиа рускоя. Списа же се смиренный митрополит тоаже митрополии Кипреян.</w:t>
      </w:r>
    </w:p>
    <w:p w:rsidR="00192B68" w:rsidRDefault="00192B68" w:rsidP="000100DB">
      <w:pPr>
        <w:pStyle w:val="a4"/>
        <w:shd w:val="clear" w:color="auto" w:fill="FDFBE6"/>
        <w:ind w:firstLine="495"/>
        <w:jc w:val="both"/>
        <w:rPr>
          <w:color w:val="000000"/>
          <w:sz w:val="27"/>
          <w:szCs w:val="27"/>
        </w:rPr>
      </w:pPr>
      <w:r>
        <w:rPr>
          <w:color w:val="000000"/>
          <w:sz w:val="27"/>
          <w:szCs w:val="27"/>
        </w:rPr>
        <w:t>л. 156.</w:t>
      </w:r>
      <w:r>
        <w:rPr>
          <w:rStyle w:val="apple-converted-space"/>
          <w:color w:val="000000"/>
          <w:sz w:val="27"/>
          <w:szCs w:val="27"/>
        </w:rPr>
        <w:t> </w:t>
      </w:r>
      <w:r>
        <w:rPr>
          <w:i/>
          <w:iCs/>
          <w:color w:val="000000"/>
          <w:sz w:val="27"/>
          <w:szCs w:val="27"/>
        </w:rPr>
        <w:t>Служба, нояб. 6, препод. Варлааму хутынскому.</w:t>
      </w:r>
    </w:p>
    <w:p w:rsidR="00192B68" w:rsidRDefault="00192B68" w:rsidP="000100DB">
      <w:pPr>
        <w:pStyle w:val="a4"/>
        <w:shd w:val="clear" w:color="auto" w:fill="FDFBE6"/>
        <w:ind w:firstLine="495"/>
        <w:jc w:val="both"/>
        <w:rPr>
          <w:color w:val="000000"/>
          <w:sz w:val="27"/>
          <w:szCs w:val="27"/>
        </w:rPr>
      </w:pPr>
      <w:r>
        <w:rPr>
          <w:color w:val="000000"/>
          <w:sz w:val="27"/>
          <w:szCs w:val="27"/>
        </w:rPr>
        <w:t>л. 171.</w:t>
      </w:r>
      <w:r>
        <w:rPr>
          <w:rStyle w:val="apple-converted-space"/>
          <w:color w:val="000000"/>
          <w:sz w:val="27"/>
          <w:szCs w:val="27"/>
        </w:rPr>
        <w:t> </w:t>
      </w:r>
      <w:r>
        <w:rPr>
          <w:i/>
          <w:iCs/>
          <w:color w:val="000000"/>
          <w:sz w:val="27"/>
          <w:szCs w:val="27"/>
        </w:rPr>
        <w:t>Служба, дек. 6, святителю Николаю.</w:t>
      </w:r>
    </w:p>
    <w:p w:rsidR="00192B68" w:rsidRDefault="00192B68" w:rsidP="000100DB">
      <w:pPr>
        <w:pStyle w:val="a4"/>
        <w:shd w:val="clear" w:color="auto" w:fill="FDFBE6"/>
        <w:ind w:firstLine="495"/>
        <w:jc w:val="both"/>
        <w:rPr>
          <w:color w:val="000000"/>
          <w:sz w:val="27"/>
          <w:szCs w:val="27"/>
        </w:rPr>
      </w:pPr>
      <w:r>
        <w:rPr>
          <w:color w:val="000000"/>
          <w:sz w:val="27"/>
          <w:szCs w:val="27"/>
        </w:rPr>
        <w:t>л. 192 об.</w:t>
      </w:r>
      <w:r>
        <w:rPr>
          <w:rStyle w:val="apple-converted-space"/>
          <w:color w:val="000000"/>
          <w:sz w:val="27"/>
          <w:szCs w:val="27"/>
        </w:rPr>
        <w:t> </w:t>
      </w:r>
      <w:r>
        <w:rPr>
          <w:i/>
          <w:iCs/>
          <w:color w:val="000000"/>
          <w:sz w:val="27"/>
          <w:szCs w:val="27"/>
        </w:rPr>
        <w:t>Служба св. Петру митрополиту таже, что выше л. 148.</w:t>
      </w:r>
    </w:p>
    <w:p w:rsidR="00192B68" w:rsidRDefault="00192B68" w:rsidP="000100DB">
      <w:pPr>
        <w:pStyle w:val="a4"/>
        <w:shd w:val="clear" w:color="auto" w:fill="FDFBE6"/>
        <w:ind w:firstLine="495"/>
        <w:jc w:val="both"/>
        <w:rPr>
          <w:color w:val="000000"/>
          <w:sz w:val="27"/>
          <w:szCs w:val="27"/>
        </w:rPr>
      </w:pPr>
      <w:r>
        <w:rPr>
          <w:color w:val="000000"/>
          <w:sz w:val="27"/>
          <w:szCs w:val="27"/>
        </w:rPr>
        <w:t>л. 204. Последование часом пред днем Рожества Христова.</w:t>
      </w:r>
    </w:p>
    <w:p w:rsidR="00192B68" w:rsidRDefault="00192B68" w:rsidP="000100DB">
      <w:pPr>
        <w:pStyle w:val="a4"/>
        <w:shd w:val="clear" w:color="auto" w:fill="FDFBE6"/>
        <w:ind w:firstLine="495"/>
        <w:jc w:val="both"/>
        <w:rPr>
          <w:color w:val="000000"/>
          <w:sz w:val="27"/>
          <w:szCs w:val="27"/>
        </w:rPr>
      </w:pPr>
      <w:r>
        <w:rPr>
          <w:color w:val="000000"/>
          <w:sz w:val="27"/>
          <w:szCs w:val="27"/>
        </w:rPr>
        <w:t>л. 222 об.</w:t>
      </w:r>
      <w:r>
        <w:rPr>
          <w:rStyle w:val="apple-converted-space"/>
          <w:color w:val="000000"/>
          <w:sz w:val="27"/>
          <w:szCs w:val="27"/>
        </w:rPr>
        <w:t> </w:t>
      </w:r>
      <w:r>
        <w:rPr>
          <w:i/>
          <w:iCs/>
          <w:color w:val="000000"/>
          <w:sz w:val="27"/>
          <w:szCs w:val="27"/>
        </w:rPr>
        <w:t>Служба Рождеству Христову.</w:t>
      </w:r>
    </w:p>
    <w:p w:rsidR="00192B68" w:rsidRDefault="00192B68" w:rsidP="000100DB">
      <w:pPr>
        <w:pStyle w:val="a4"/>
        <w:shd w:val="clear" w:color="auto" w:fill="FDFBE6"/>
        <w:ind w:firstLine="495"/>
        <w:jc w:val="both"/>
        <w:rPr>
          <w:color w:val="000000"/>
          <w:sz w:val="27"/>
          <w:szCs w:val="27"/>
        </w:rPr>
      </w:pPr>
      <w:r>
        <w:rPr>
          <w:color w:val="000000"/>
          <w:sz w:val="27"/>
          <w:szCs w:val="27"/>
        </w:rPr>
        <w:lastRenderedPageBreak/>
        <w:t>л. 243 об. Последование часом пред днем Богоявлениа.</w:t>
      </w:r>
    </w:p>
    <w:p w:rsidR="00192B68" w:rsidRDefault="00192B68" w:rsidP="000100DB">
      <w:pPr>
        <w:pStyle w:val="a4"/>
        <w:shd w:val="clear" w:color="auto" w:fill="FDFBE6"/>
        <w:ind w:firstLine="495"/>
        <w:jc w:val="both"/>
        <w:rPr>
          <w:color w:val="000000"/>
          <w:sz w:val="27"/>
          <w:szCs w:val="27"/>
        </w:rPr>
      </w:pPr>
      <w:r>
        <w:rPr>
          <w:color w:val="000000"/>
          <w:sz w:val="27"/>
          <w:szCs w:val="27"/>
        </w:rPr>
        <w:t>л. 263 об.</w:t>
      </w:r>
      <w:r>
        <w:rPr>
          <w:rStyle w:val="apple-converted-space"/>
          <w:color w:val="000000"/>
          <w:sz w:val="27"/>
          <w:szCs w:val="27"/>
        </w:rPr>
        <w:t> </w:t>
      </w:r>
      <w:r>
        <w:rPr>
          <w:i/>
          <w:iCs/>
          <w:color w:val="000000"/>
          <w:sz w:val="27"/>
          <w:szCs w:val="27"/>
        </w:rPr>
        <w:t>Служба Богоявлению.</w:t>
      </w:r>
    </w:p>
    <w:p w:rsidR="00192B68" w:rsidRDefault="00192B68" w:rsidP="000100DB">
      <w:pPr>
        <w:pStyle w:val="a4"/>
        <w:shd w:val="clear" w:color="auto" w:fill="FDFBE6"/>
        <w:ind w:firstLine="495"/>
        <w:jc w:val="both"/>
        <w:rPr>
          <w:color w:val="000000"/>
          <w:sz w:val="27"/>
          <w:szCs w:val="27"/>
        </w:rPr>
      </w:pPr>
      <w:r>
        <w:rPr>
          <w:color w:val="000000"/>
          <w:sz w:val="27"/>
          <w:szCs w:val="27"/>
        </w:rPr>
        <w:t>265. (1214.)</w:t>
      </w:r>
      <w:r>
        <w:rPr>
          <w:rStyle w:val="apple-converted-space"/>
          <w:color w:val="000000"/>
          <w:sz w:val="27"/>
          <w:szCs w:val="27"/>
        </w:rPr>
        <w:t> </w:t>
      </w:r>
      <w:hyperlink r:id="rId1159" w:history="1">
        <w:r>
          <w:rPr>
            <w:rStyle w:val="a3"/>
            <w:b/>
            <w:bCs/>
            <w:color w:val="BBAA44"/>
            <w:sz w:val="27"/>
            <w:szCs w:val="27"/>
            <w:bdr w:val="none" w:sz="0" w:space="0" w:color="auto" w:frame="1"/>
          </w:rPr>
          <w:t>Канонник</w:t>
        </w:r>
      </w:hyperlink>
      <w:r>
        <w:rPr>
          <w:rStyle w:val="apple-converted-space"/>
          <w:b/>
          <w:bCs/>
          <w:color w:val="000000"/>
          <w:sz w:val="27"/>
          <w:szCs w:val="27"/>
        </w:rPr>
        <w:t> </w:t>
      </w:r>
      <w:r>
        <w:rPr>
          <w:color w:val="000000"/>
          <w:sz w:val="27"/>
          <w:szCs w:val="27"/>
        </w:rPr>
        <w:t>с прибавлениями, полууст., ХVІ века, в четверть, 427 листов.</w:t>
      </w:r>
    </w:p>
    <w:p w:rsidR="00192B68" w:rsidRDefault="00192B68" w:rsidP="000100DB">
      <w:pPr>
        <w:pStyle w:val="a4"/>
        <w:shd w:val="clear" w:color="auto" w:fill="FDFBE6"/>
        <w:ind w:firstLine="495"/>
        <w:jc w:val="both"/>
        <w:rPr>
          <w:color w:val="000000"/>
          <w:sz w:val="27"/>
          <w:szCs w:val="27"/>
        </w:rPr>
      </w:pPr>
      <w:r>
        <w:rPr>
          <w:color w:val="000000"/>
          <w:sz w:val="27"/>
          <w:szCs w:val="27"/>
        </w:rPr>
        <w:t>л. 1. Ведение святыа книги сеа (</w:t>
      </w:r>
      <w:r>
        <w:rPr>
          <w:i/>
          <w:iCs/>
          <w:color w:val="000000"/>
          <w:sz w:val="27"/>
          <w:szCs w:val="27"/>
        </w:rPr>
        <w:t>скороп. нач. ХVII в.</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2. Канон препод. Сергию чюдотворцу.</w:t>
      </w:r>
    </w:p>
    <w:p w:rsidR="00192B68" w:rsidRDefault="00192B68" w:rsidP="000100DB">
      <w:pPr>
        <w:pStyle w:val="a4"/>
        <w:shd w:val="clear" w:color="auto" w:fill="FDFBE6"/>
        <w:ind w:firstLine="495"/>
        <w:jc w:val="both"/>
        <w:rPr>
          <w:color w:val="000000"/>
          <w:sz w:val="27"/>
          <w:szCs w:val="27"/>
        </w:rPr>
      </w:pPr>
      <w:r>
        <w:rPr>
          <w:color w:val="000000"/>
          <w:sz w:val="27"/>
          <w:szCs w:val="27"/>
        </w:rPr>
        <w:t>л. 6. Служба въскресна гл. 6.</w:t>
      </w:r>
    </w:p>
    <w:p w:rsidR="00192B68" w:rsidRDefault="00192B68" w:rsidP="000100DB">
      <w:pPr>
        <w:pStyle w:val="a4"/>
        <w:shd w:val="clear" w:color="auto" w:fill="FDFBE6"/>
        <w:ind w:firstLine="495"/>
        <w:jc w:val="both"/>
        <w:rPr>
          <w:color w:val="000000"/>
          <w:sz w:val="27"/>
          <w:szCs w:val="27"/>
        </w:rPr>
      </w:pPr>
      <w:r>
        <w:rPr>
          <w:color w:val="000000"/>
          <w:sz w:val="27"/>
          <w:szCs w:val="27"/>
        </w:rPr>
        <w:t>л. 30. Стихиры покаанны по вся дни и канон гл. 6.</w:t>
      </w:r>
    </w:p>
    <w:p w:rsidR="00192B68" w:rsidRDefault="00192B68" w:rsidP="000100DB">
      <w:pPr>
        <w:pStyle w:val="a4"/>
        <w:shd w:val="clear" w:color="auto" w:fill="FDFBE6"/>
        <w:ind w:firstLine="495"/>
        <w:jc w:val="both"/>
        <w:rPr>
          <w:color w:val="000000"/>
          <w:sz w:val="27"/>
          <w:szCs w:val="27"/>
        </w:rPr>
      </w:pPr>
      <w:r>
        <w:rPr>
          <w:color w:val="000000"/>
          <w:sz w:val="27"/>
          <w:szCs w:val="27"/>
        </w:rPr>
        <w:t>л. 44. Блаженна по вся въсресенья.</w:t>
      </w:r>
    </w:p>
    <w:p w:rsidR="00192B68" w:rsidRDefault="00192B68" w:rsidP="000100DB">
      <w:pPr>
        <w:pStyle w:val="a4"/>
        <w:shd w:val="clear" w:color="auto" w:fill="FDFBE6"/>
        <w:ind w:firstLine="495"/>
        <w:jc w:val="both"/>
        <w:rPr>
          <w:color w:val="000000"/>
          <w:sz w:val="27"/>
          <w:szCs w:val="27"/>
        </w:rPr>
      </w:pPr>
      <w:r>
        <w:rPr>
          <w:color w:val="000000"/>
          <w:sz w:val="27"/>
          <w:szCs w:val="27"/>
        </w:rPr>
        <w:t>л. 51. Канон св. Отцемь, Григориа Синаита.</w:t>
      </w:r>
    </w:p>
    <w:p w:rsidR="00192B68" w:rsidRDefault="00192B68" w:rsidP="000100DB">
      <w:pPr>
        <w:pStyle w:val="a4"/>
        <w:shd w:val="clear" w:color="auto" w:fill="FDFBE6"/>
        <w:ind w:firstLine="495"/>
        <w:jc w:val="both"/>
        <w:rPr>
          <w:color w:val="000000"/>
          <w:sz w:val="27"/>
          <w:szCs w:val="27"/>
        </w:rPr>
      </w:pPr>
      <w:r>
        <w:rPr>
          <w:color w:val="000000"/>
          <w:sz w:val="27"/>
          <w:szCs w:val="27"/>
        </w:rPr>
        <w:t>л. 57 об.</w:t>
      </w:r>
      <w:r>
        <w:rPr>
          <w:rStyle w:val="apple-converted-space"/>
          <w:color w:val="000000"/>
          <w:sz w:val="27"/>
          <w:szCs w:val="27"/>
        </w:rPr>
        <w:t> </w:t>
      </w:r>
      <w:r>
        <w:rPr>
          <w:i/>
          <w:iCs/>
          <w:color w:val="000000"/>
          <w:sz w:val="27"/>
          <w:szCs w:val="27"/>
        </w:rPr>
        <w:t>Служба, дек. 6, св. Николаю чудотворцу.</w:t>
      </w:r>
    </w:p>
    <w:p w:rsidR="00192B68" w:rsidRDefault="00192B68" w:rsidP="000100DB">
      <w:pPr>
        <w:pStyle w:val="a4"/>
        <w:shd w:val="clear" w:color="auto" w:fill="FDFBE6"/>
        <w:ind w:firstLine="495"/>
        <w:jc w:val="both"/>
        <w:rPr>
          <w:color w:val="000000"/>
          <w:sz w:val="27"/>
          <w:szCs w:val="27"/>
        </w:rPr>
      </w:pPr>
      <w:r>
        <w:rPr>
          <w:color w:val="000000"/>
          <w:sz w:val="27"/>
          <w:szCs w:val="27"/>
        </w:rPr>
        <w:t>л. 93 об.</w:t>
      </w:r>
      <w:r>
        <w:rPr>
          <w:rStyle w:val="apple-converted-space"/>
          <w:color w:val="000000"/>
          <w:sz w:val="27"/>
          <w:szCs w:val="27"/>
        </w:rPr>
        <w:t> </w:t>
      </w:r>
      <w:r>
        <w:rPr>
          <w:i/>
          <w:iCs/>
          <w:color w:val="000000"/>
          <w:sz w:val="27"/>
          <w:szCs w:val="27"/>
        </w:rPr>
        <w:t>Служба</w:t>
      </w:r>
      <w:r>
        <w:rPr>
          <w:color w:val="000000"/>
          <w:sz w:val="27"/>
          <w:szCs w:val="27"/>
        </w:rPr>
        <w:t>, дек. 21, св. Петру, митрополиту святейшия митрополия рускыя. Списа же се смиренный митрополит тояже митрополия Киприян.</w:t>
      </w:r>
    </w:p>
    <w:p w:rsidR="00192B68" w:rsidRDefault="00192B68" w:rsidP="000100DB">
      <w:pPr>
        <w:pStyle w:val="a4"/>
        <w:shd w:val="clear" w:color="auto" w:fill="FDFBE6"/>
        <w:ind w:firstLine="495"/>
        <w:jc w:val="both"/>
        <w:rPr>
          <w:color w:val="000000"/>
          <w:sz w:val="27"/>
          <w:szCs w:val="27"/>
        </w:rPr>
      </w:pPr>
      <w:r>
        <w:rPr>
          <w:color w:val="000000"/>
          <w:sz w:val="27"/>
          <w:szCs w:val="27"/>
        </w:rPr>
        <w:t>л. 121 об. Канон бесплотным Михаилу и Гаврилу гл. 8.</w:t>
      </w:r>
    </w:p>
    <w:p w:rsidR="00192B68" w:rsidRDefault="00192B68" w:rsidP="000100DB">
      <w:pPr>
        <w:pStyle w:val="a4"/>
        <w:shd w:val="clear" w:color="auto" w:fill="FDFBE6"/>
        <w:ind w:firstLine="495"/>
        <w:jc w:val="both"/>
        <w:rPr>
          <w:color w:val="000000"/>
          <w:sz w:val="27"/>
          <w:szCs w:val="27"/>
        </w:rPr>
      </w:pPr>
      <w:r>
        <w:rPr>
          <w:color w:val="000000"/>
          <w:sz w:val="27"/>
          <w:szCs w:val="27"/>
        </w:rPr>
        <w:t>л. 128 об. Канон святейшему в пророцех Предтечи и Крестителю Христову Иоанну.</w:t>
      </w:r>
    </w:p>
    <w:p w:rsidR="00192B68" w:rsidRDefault="00192B68" w:rsidP="000100DB">
      <w:pPr>
        <w:pStyle w:val="a4"/>
        <w:shd w:val="clear" w:color="auto" w:fill="FDFBE6"/>
        <w:ind w:firstLine="495"/>
        <w:jc w:val="both"/>
        <w:rPr>
          <w:color w:val="000000"/>
          <w:sz w:val="27"/>
          <w:szCs w:val="27"/>
        </w:rPr>
      </w:pPr>
      <w:r>
        <w:rPr>
          <w:color w:val="000000"/>
          <w:sz w:val="27"/>
          <w:szCs w:val="27"/>
        </w:rPr>
        <w:t>л. 142. Канон честному Кресту.</w:t>
      </w:r>
    </w:p>
    <w:p w:rsidR="00192B68" w:rsidRDefault="00192B68" w:rsidP="000100DB">
      <w:pPr>
        <w:pStyle w:val="a4"/>
        <w:shd w:val="clear" w:color="auto" w:fill="FDFBE6"/>
        <w:ind w:firstLine="495"/>
        <w:jc w:val="both"/>
        <w:rPr>
          <w:color w:val="000000"/>
          <w:sz w:val="27"/>
          <w:szCs w:val="27"/>
        </w:rPr>
      </w:pPr>
      <w:r>
        <w:rPr>
          <w:color w:val="000000"/>
          <w:sz w:val="27"/>
          <w:szCs w:val="27"/>
        </w:rPr>
        <w:t>л. 148.</w:t>
      </w:r>
      <w:r>
        <w:rPr>
          <w:rStyle w:val="apple-converted-space"/>
          <w:color w:val="000000"/>
          <w:sz w:val="27"/>
          <w:szCs w:val="27"/>
        </w:rPr>
        <w:t> </w:t>
      </w:r>
      <w:r>
        <w:rPr>
          <w:i/>
          <w:iCs/>
          <w:color w:val="000000"/>
          <w:sz w:val="27"/>
          <w:szCs w:val="27"/>
        </w:rPr>
        <w:t>Два</w:t>
      </w:r>
      <w:r>
        <w:rPr>
          <w:rStyle w:val="apple-converted-space"/>
          <w:color w:val="000000"/>
          <w:sz w:val="27"/>
          <w:szCs w:val="27"/>
        </w:rPr>
        <w:t> </w:t>
      </w:r>
      <w:r>
        <w:rPr>
          <w:color w:val="000000"/>
          <w:sz w:val="27"/>
          <w:szCs w:val="27"/>
        </w:rPr>
        <w:t>канона Живоначальной Троице, творение кир Козмы</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Иоанна.</w:t>
      </w:r>
    </w:p>
    <w:p w:rsidR="00192B68" w:rsidRDefault="00192B68" w:rsidP="000100DB">
      <w:pPr>
        <w:pStyle w:val="a4"/>
        <w:shd w:val="clear" w:color="auto" w:fill="FDFBE6"/>
        <w:ind w:firstLine="495"/>
        <w:jc w:val="both"/>
        <w:rPr>
          <w:color w:val="000000"/>
          <w:sz w:val="27"/>
          <w:szCs w:val="27"/>
        </w:rPr>
      </w:pPr>
      <w:r>
        <w:rPr>
          <w:color w:val="000000"/>
          <w:sz w:val="27"/>
          <w:szCs w:val="27"/>
        </w:rPr>
        <w:t>л. 157 об. Канон св. Алексею, митрополиту святейшия митрополия киевскиа и всеа Руси.</w:t>
      </w:r>
    </w:p>
    <w:p w:rsidR="00192B68" w:rsidRDefault="00192B68" w:rsidP="000100DB">
      <w:pPr>
        <w:pStyle w:val="a4"/>
        <w:shd w:val="clear" w:color="auto" w:fill="FDFBE6"/>
        <w:ind w:firstLine="495"/>
        <w:jc w:val="both"/>
        <w:rPr>
          <w:color w:val="000000"/>
          <w:sz w:val="27"/>
          <w:szCs w:val="27"/>
        </w:rPr>
      </w:pPr>
      <w:r>
        <w:rPr>
          <w:color w:val="000000"/>
          <w:sz w:val="27"/>
          <w:szCs w:val="27"/>
        </w:rPr>
        <w:t>л. 167 об. Канон св. Леонтию, епископу ростовьскому.</w:t>
      </w:r>
    </w:p>
    <w:p w:rsidR="00192B68" w:rsidRDefault="00192B68" w:rsidP="000100DB">
      <w:pPr>
        <w:pStyle w:val="a4"/>
        <w:shd w:val="clear" w:color="auto" w:fill="FDFBE6"/>
        <w:ind w:firstLine="495"/>
        <w:jc w:val="both"/>
        <w:rPr>
          <w:color w:val="000000"/>
          <w:sz w:val="27"/>
          <w:szCs w:val="27"/>
        </w:rPr>
      </w:pPr>
      <w:r>
        <w:rPr>
          <w:color w:val="000000"/>
          <w:sz w:val="27"/>
          <w:szCs w:val="27"/>
        </w:rPr>
        <w:t>л. 174 об. Канон св. Варлааму новгородскому.</w:t>
      </w:r>
    </w:p>
    <w:p w:rsidR="00192B68" w:rsidRDefault="00192B68" w:rsidP="000100DB">
      <w:pPr>
        <w:pStyle w:val="a4"/>
        <w:shd w:val="clear" w:color="auto" w:fill="FDFBE6"/>
        <w:ind w:firstLine="495"/>
        <w:jc w:val="both"/>
        <w:rPr>
          <w:color w:val="000000"/>
          <w:sz w:val="27"/>
          <w:szCs w:val="27"/>
        </w:rPr>
      </w:pPr>
      <w:r>
        <w:rPr>
          <w:color w:val="000000"/>
          <w:sz w:val="27"/>
          <w:szCs w:val="27"/>
        </w:rPr>
        <w:t>л. 183. Канон св. Кирилу белоозерскому.</w:t>
      </w:r>
    </w:p>
    <w:p w:rsidR="00192B68" w:rsidRDefault="00192B68" w:rsidP="000100DB">
      <w:pPr>
        <w:pStyle w:val="a4"/>
        <w:shd w:val="clear" w:color="auto" w:fill="FDFBE6"/>
        <w:ind w:firstLine="495"/>
        <w:jc w:val="both"/>
        <w:rPr>
          <w:color w:val="000000"/>
          <w:sz w:val="27"/>
          <w:szCs w:val="27"/>
        </w:rPr>
      </w:pPr>
      <w:r>
        <w:rPr>
          <w:color w:val="000000"/>
          <w:sz w:val="27"/>
          <w:szCs w:val="27"/>
        </w:rPr>
        <w:t>л. 190 об. Правило певаемо на боготелесное погребение Господа и Бога и Спаса нашего Ис. Христа и на плачь Богородици, творение Симеона Логофета.</w:t>
      </w:r>
    </w:p>
    <w:p w:rsidR="00192B68" w:rsidRDefault="00192B68" w:rsidP="000100DB">
      <w:pPr>
        <w:pStyle w:val="a4"/>
        <w:shd w:val="clear" w:color="auto" w:fill="FDFBE6"/>
        <w:ind w:firstLine="495"/>
        <w:jc w:val="both"/>
        <w:rPr>
          <w:color w:val="000000"/>
          <w:sz w:val="27"/>
          <w:szCs w:val="27"/>
        </w:rPr>
      </w:pPr>
      <w:r>
        <w:rPr>
          <w:color w:val="000000"/>
          <w:sz w:val="27"/>
          <w:szCs w:val="27"/>
        </w:rPr>
        <w:t>л. 199. Канон молебен к пресв. Богородици за епитимию гл. 6.</w:t>
      </w:r>
    </w:p>
    <w:p w:rsidR="00192B68" w:rsidRDefault="00192B68" w:rsidP="000100DB">
      <w:pPr>
        <w:pStyle w:val="a4"/>
        <w:shd w:val="clear" w:color="auto" w:fill="FDFBE6"/>
        <w:ind w:firstLine="495"/>
        <w:jc w:val="both"/>
        <w:rPr>
          <w:color w:val="000000"/>
          <w:sz w:val="27"/>
          <w:szCs w:val="27"/>
        </w:rPr>
      </w:pPr>
      <w:r>
        <w:rPr>
          <w:color w:val="000000"/>
          <w:sz w:val="27"/>
          <w:szCs w:val="27"/>
        </w:rPr>
        <w:t>л. 205. Часословець, имеяй службу дневную и нощную, по уставу иже в Иерусалиме лавры св. отца Савы.</w:t>
      </w:r>
    </w:p>
    <w:p w:rsidR="00192B68" w:rsidRDefault="00192B68" w:rsidP="000100DB">
      <w:pPr>
        <w:pStyle w:val="a4"/>
        <w:shd w:val="clear" w:color="auto" w:fill="FDFBE6"/>
        <w:ind w:firstLine="495"/>
        <w:jc w:val="both"/>
        <w:rPr>
          <w:color w:val="000000"/>
          <w:sz w:val="27"/>
          <w:szCs w:val="27"/>
        </w:rPr>
      </w:pPr>
      <w:r>
        <w:rPr>
          <w:color w:val="000000"/>
          <w:sz w:val="27"/>
          <w:szCs w:val="27"/>
        </w:rPr>
        <w:t>л. 328. Расход Троицки Сергиева монастыря в праздники Святых и в простыя дни на братию в трапезе яствам и питиамь, кроме кормов Христолюбцовых и игуменских потешений.</w:t>
      </w:r>
      <w:r>
        <w:rPr>
          <w:rStyle w:val="apple-converted-space"/>
          <w:color w:val="000000"/>
          <w:sz w:val="27"/>
          <w:szCs w:val="27"/>
        </w:rPr>
        <w:t> </w:t>
      </w:r>
      <w:r>
        <w:rPr>
          <w:i/>
          <w:iCs/>
          <w:color w:val="000000"/>
          <w:sz w:val="27"/>
          <w:szCs w:val="27"/>
        </w:rPr>
        <w:t>Отличен от изданнаго в Допол. к Акт. Ист. т. 1 № 135.</w:t>
      </w:r>
    </w:p>
    <w:p w:rsidR="00192B68" w:rsidRDefault="00192B68" w:rsidP="000100DB">
      <w:pPr>
        <w:pStyle w:val="a4"/>
        <w:shd w:val="clear" w:color="auto" w:fill="FDFBE6"/>
        <w:ind w:firstLine="495"/>
        <w:jc w:val="both"/>
        <w:rPr>
          <w:color w:val="000000"/>
          <w:sz w:val="27"/>
          <w:szCs w:val="27"/>
        </w:rPr>
      </w:pPr>
      <w:r>
        <w:rPr>
          <w:color w:val="000000"/>
          <w:sz w:val="27"/>
          <w:szCs w:val="27"/>
        </w:rPr>
        <w:lastRenderedPageBreak/>
        <w:t>л. 336. Тропари вьскресныи с богородичны и ипакои на 8 гласов,</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дневные, богородичны, светилны през всю седмицю</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пения троична.</w:t>
      </w:r>
    </w:p>
    <w:p w:rsidR="00192B68" w:rsidRDefault="00192B68" w:rsidP="000100DB">
      <w:pPr>
        <w:pStyle w:val="a4"/>
        <w:shd w:val="clear" w:color="auto" w:fill="FDFBE6"/>
        <w:ind w:firstLine="495"/>
        <w:jc w:val="both"/>
        <w:rPr>
          <w:color w:val="000000"/>
          <w:sz w:val="27"/>
          <w:szCs w:val="27"/>
        </w:rPr>
      </w:pPr>
      <w:r>
        <w:rPr>
          <w:color w:val="000000"/>
          <w:sz w:val="27"/>
          <w:szCs w:val="27"/>
        </w:rPr>
        <w:t>л. 354 об. О житии, рекше о пощении и разрешении всего лета.</w:t>
      </w:r>
      <w:r>
        <w:rPr>
          <w:rStyle w:val="apple-converted-space"/>
          <w:color w:val="000000"/>
          <w:sz w:val="27"/>
          <w:szCs w:val="27"/>
        </w:rPr>
        <w:t> </w:t>
      </w:r>
      <w:r>
        <w:rPr>
          <w:i/>
          <w:iCs/>
          <w:color w:val="000000"/>
          <w:sz w:val="27"/>
          <w:szCs w:val="27"/>
        </w:rPr>
        <w:t>Из Устава церковнаго.</w:t>
      </w:r>
    </w:p>
    <w:p w:rsidR="00192B68" w:rsidRDefault="00192B68" w:rsidP="000100DB">
      <w:pPr>
        <w:pStyle w:val="a4"/>
        <w:shd w:val="clear" w:color="auto" w:fill="FDFBE6"/>
        <w:ind w:firstLine="495"/>
        <w:jc w:val="both"/>
        <w:rPr>
          <w:color w:val="000000"/>
          <w:sz w:val="27"/>
          <w:szCs w:val="27"/>
        </w:rPr>
      </w:pPr>
      <w:r>
        <w:rPr>
          <w:color w:val="000000"/>
          <w:sz w:val="27"/>
          <w:szCs w:val="27"/>
        </w:rPr>
        <w:t>л. 363.</w:t>
      </w:r>
      <w:r>
        <w:rPr>
          <w:rStyle w:val="apple-converted-space"/>
          <w:color w:val="000000"/>
          <w:sz w:val="27"/>
          <w:szCs w:val="27"/>
        </w:rPr>
        <w:t> </w:t>
      </w:r>
      <w:r>
        <w:rPr>
          <w:i/>
          <w:iCs/>
          <w:color w:val="000000"/>
          <w:sz w:val="27"/>
          <w:szCs w:val="27"/>
        </w:rPr>
        <w:t>Лунник и пасхалия, начин. 7028 (1520) года.</w:t>
      </w:r>
    </w:p>
    <w:p w:rsidR="00192B68" w:rsidRDefault="00192B68" w:rsidP="000100DB">
      <w:pPr>
        <w:pStyle w:val="a4"/>
        <w:shd w:val="clear" w:color="auto" w:fill="FDFBE6"/>
        <w:ind w:firstLine="495"/>
        <w:jc w:val="both"/>
        <w:rPr>
          <w:color w:val="000000"/>
          <w:sz w:val="27"/>
          <w:szCs w:val="27"/>
        </w:rPr>
      </w:pPr>
      <w:r>
        <w:rPr>
          <w:color w:val="000000"/>
          <w:sz w:val="27"/>
          <w:szCs w:val="27"/>
        </w:rPr>
        <w:t>л. 379. Исповедание иноку на всяк день и 4 молитвы к пресв. Богородице.</w:t>
      </w:r>
    </w:p>
    <w:p w:rsidR="00192B68" w:rsidRDefault="00192B68" w:rsidP="000100DB">
      <w:pPr>
        <w:pStyle w:val="a4"/>
        <w:shd w:val="clear" w:color="auto" w:fill="FDFBE6"/>
        <w:ind w:firstLine="495"/>
        <w:jc w:val="both"/>
        <w:rPr>
          <w:color w:val="000000"/>
          <w:sz w:val="27"/>
          <w:szCs w:val="27"/>
        </w:rPr>
      </w:pPr>
      <w:r>
        <w:rPr>
          <w:color w:val="000000"/>
          <w:sz w:val="27"/>
          <w:szCs w:val="27"/>
        </w:rPr>
        <w:t>л. 385.</w:t>
      </w:r>
      <w:r>
        <w:rPr>
          <w:rStyle w:val="apple-converted-space"/>
          <w:color w:val="000000"/>
          <w:sz w:val="27"/>
          <w:szCs w:val="27"/>
        </w:rPr>
        <w:t> </w:t>
      </w:r>
      <w:r>
        <w:rPr>
          <w:i/>
          <w:iCs/>
          <w:color w:val="000000"/>
          <w:sz w:val="27"/>
          <w:szCs w:val="27"/>
        </w:rPr>
        <w:t>Служба, сент. 8, Рождеству пресв. Богородицы.</w:t>
      </w:r>
    </w:p>
    <w:p w:rsidR="00192B68" w:rsidRDefault="00192B68" w:rsidP="000100DB">
      <w:pPr>
        <w:pStyle w:val="a4"/>
        <w:shd w:val="clear" w:color="auto" w:fill="FDFBE6"/>
        <w:ind w:firstLine="495"/>
        <w:jc w:val="both"/>
        <w:rPr>
          <w:color w:val="000000"/>
          <w:sz w:val="27"/>
          <w:szCs w:val="27"/>
        </w:rPr>
      </w:pPr>
      <w:r>
        <w:rPr>
          <w:color w:val="000000"/>
          <w:sz w:val="27"/>
          <w:szCs w:val="27"/>
        </w:rPr>
        <w:t>л. 404.</w:t>
      </w:r>
      <w:r>
        <w:rPr>
          <w:rStyle w:val="apple-converted-space"/>
          <w:color w:val="000000"/>
          <w:sz w:val="27"/>
          <w:szCs w:val="27"/>
        </w:rPr>
        <w:t> </w:t>
      </w:r>
      <w:r>
        <w:rPr>
          <w:i/>
          <w:iCs/>
          <w:color w:val="000000"/>
          <w:sz w:val="27"/>
          <w:szCs w:val="27"/>
        </w:rPr>
        <w:t>Служба, сент. 9, св. Иоакиму и Анне.</w:t>
      </w:r>
    </w:p>
    <w:p w:rsidR="00192B68" w:rsidRDefault="00192B68" w:rsidP="000100DB">
      <w:pPr>
        <w:pStyle w:val="a4"/>
        <w:shd w:val="clear" w:color="auto" w:fill="FDFBE6"/>
        <w:ind w:firstLine="495"/>
        <w:jc w:val="both"/>
        <w:rPr>
          <w:color w:val="000000"/>
          <w:sz w:val="27"/>
          <w:szCs w:val="27"/>
        </w:rPr>
      </w:pPr>
      <w:r>
        <w:rPr>
          <w:color w:val="000000"/>
          <w:sz w:val="27"/>
          <w:szCs w:val="27"/>
        </w:rPr>
        <w:t>л. 413. Григориа инока презвитера Слово на всечестное Рождество пресв. Владычица нашеа Богородица и Приснодевы Мариа. Нач. Да предначинает настоящему торжеству Давид богоотець.</w:t>
      </w:r>
      <w:r>
        <w:rPr>
          <w:rStyle w:val="apple-converted-space"/>
          <w:color w:val="000000"/>
          <w:sz w:val="27"/>
          <w:szCs w:val="27"/>
        </w:rPr>
        <w:t> </w:t>
      </w:r>
      <w:r>
        <w:rPr>
          <w:i/>
          <w:iCs/>
          <w:color w:val="000000"/>
          <w:sz w:val="27"/>
          <w:szCs w:val="27"/>
        </w:rPr>
        <w:t>Григория Цамблака.</w:t>
      </w:r>
    </w:p>
    <w:p w:rsidR="00192B68" w:rsidRDefault="00192B68" w:rsidP="000100DB">
      <w:pPr>
        <w:pStyle w:val="a4"/>
        <w:shd w:val="clear" w:color="auto" w:fill="FDFBE6"/>
        <w:ind w:firstLine="495"/>
        <w:jc w:val="both"/>
        <w:rPr>
          <w:color w:val="000000"/>
          <w:sz w:val="27"/>
          <w:szCs w:val="27"/>
        </w:rPr>
      </w:pPr>
      <w:r>
        <w:rPr>
          <w:i/>
          <w:iCs/>
          <w:color w:val="000000"/>
          <w:sz w:val="27"/>
          <w:szCs w:val="27"/>
        </w:rPr>
        <w:t>Впереди на белом листе скорописью:</w:t>
      </w:r>
      <w:r>
        <w:rPr>
          <w:rStyle w:val="apple-converted-space"/>
          <w:color w:val="000000"/>
          <w:sz w:val="27"/>
          <w:szCs w:val="27"/>
        </w:rPr>
        <w:t> </w:t>
      </w:r>
      <w:r>
        <w:rPr>
          <w:color w:val="000000"/>
          <w:sz w:val="27"/>
          <w:szCs w:val="27"/>
        </w:rPr>
        <w:t>Сия книга... попа Филипа Федорова сына Попова... (</w:t>
      </w:r>
      <w:r>
        <w:rPr>
          <w:i/>
          <w:iCs/>
          <w:color w:val="000000"/>
          <w:sz w:val="27"/>
          <w:szCs w:val="27"/>
        </w:rPr>
        <w:t>означенное точками неразобрано</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266. (1233.)</w:t>
      </w:r>
      <w:r>
        <w:rPr>
          <w:rStyle w:val="apple-converted-space"/>
          <w:color w:val="000000"/>
          <w:sz w:val="27"/>
          <w:szCs w:val="27"/>
        </w:rPr>
        <w:t> </w:t>
      </w:r>
      <w:hyperlink r:id="rId1160"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ХVІ века, в четверть, 369 листов.</w:t>
      </w:r>
    </w:p>
    <w:p w:rsidR="00192B68" w:rsidRDefault="00192B68" w:rsidP="000100DB">
      <w:pPr>
        <w:pStyle w:val="a4"/>
        <w:shd w:val="clear" w:color="auto" w:fill="FDFBE6"/>
        <w:ind w:firstLine="495"/>
        <w:jc w:val="both"/>
        <w:rPr>
          <w:color w:val="000000"/>
          <w:sz w:val="27"/>
          <w:szCs w:val="27"/>
        </w:rPr>
      </w:pPr>
      <w:r>
        <w:rPr>
          <w:color w:val="000000"/>
          <w:sz w:val="27"/>
          <w:szCs w:val="27"/>
        </w:rPr>
        <w:t>л. 1. Указ главизнам.</w:t>
      </w:r>
    </w:p>
    <w:p w:rsidR="00192B68" w:rsidRDefault="00192B68" w:rsidP="000100DB">
      <w:pPr>
        <w:pStyle w:val="a4"/>
        <w:shd w:val="clear" w:color="auto" w:fill="FDFBE6"/>
        <w:ind w:firstLine="495"/>
        <w:jc w:val="both"/>
        <w:rPr>
          <w:color w:val="000000"/>
          <w:sz w:val="27"/>
          <w:szCs w:val="27"/>
        </w:rPr>
      </w:pPr>
      <w:r>
        <w:rPr>
          <w:color w:val="000000"/>
          <w:sz w:val="27"/>
          <w:szCs w:val="27"/>
        </w:rPr>
        <w:t>л. 3. Канон Святей Живоначальней Троици, поем во всякую неделю пред заутренею вместо полунощници, творение вселенскаго патриарха Царяграда кир Митрофана.</w:t>
      </w:r>
      <w:r>
        <w:rPr>
          <w:rStyle w:val="apple-converted-space"/>
          <w:color w:val="000000"/>
          <w:sz w:val="27"/>
          <w:szCs w:val="27"/>
        </w:rPr>
        <w:t> </w:t>
      </w:r>
      <w:r>
        <w:rPr>
          <w:i/>
          <w:iCs/>
          <w:color w:val="000000"/>
          <w:sz w:val="27"/>
          <w:szCs w:val="27"/>
        </w:rPr>
        <w:t>Заключительная иерейская ектения начин</w:t>
      </w:r>
      <w:r>
        <w:rPr>
          <w:color w:val="000000"/>
          <w:sz w:val="27"/>
          <w:szCs w:val="27"/>
        </w:rPr>
        <w:t>. Помолимся о православном Богом хранимом Царе и Вел. Князе Иванне, о благоверной Царице Вел. Княгине Марии, о благоверном царевиче Феодоре,</w:t>
      </w:r>
      <w:r>
        <w:rPr>
          <w:rStyle w:val="apple-converted-space"/>
          <w:color w:val="000000"/>
          <w:sz w:val="27"/>
          <w:szCs w:val="27"/>
        </w:rPr>
        <w:t> </w:t>
      </w:r>
      <w:r>
        <w:rPr>
          <w:i/>
          <w:iCs/>
          <w:color w:val="000000"/>
          <w:sz w:val="27"/>
          <w:szCs w:val="27"/>
        </w:rPr>
        <w:t>оконч</w:t>
      </w:r>
      <w:r>
        <w:rPr>
          <w:color w:val="000000"/>
          <w:sz w:val="27"/>
          <w:szCs w:val="27"/>
        </w:rPr>
        <w:t>. За молитв св. Отець наших Господи Ис. Христе Боже наш помилуй нас. Посем игумен: За Молитв преч. Ти Матере и всех Святых Твоих, аминь.</w:t>
      </w:r>
      <w:r>
        <w:rPr>
          <w:rStyle w:val="apple-converted-space"/>
          <w:color w:val="000000"/>
          <w:sz w:val="27"/>
          <w:szCs w:val="27"/>
        </w:rPr>
        <w:t> </w:t>
      </w:r>
      <w:r>
        <w:rPr>
          <w:i/>
          <w:iCs/>
          <w:color w:val="000000"/>
          <w:sz w:val="27"/>
          <w:szCs w:val="27"/>
        </w:rPr>
        <w:t>Игумен, стоя на своем месте в мантии, оканчивал богослужение, вслед за священником, по определению Константинопольскаго Собора 1301 года. См. № 209 л. 71.</w:t>
      </w:r>
    </w:p>
    <w:p w:rsidR="00192B68" w:rsidRDefault="00192B68" w:rsidP="000100DB">
      <w:pPr>
        <w:pStyle w:val="a4"/>
        <w:shd w:val="clear" w:color="auto" w:fill="FDFBE6"/>
        <w:ind w:firstLine="495"/>
        <w:jc w:val="both"/>
        <w:rPr>
          <w:color w:val="000000"/>
          <w:sz w:val="27"/>
          <w:szCs w:val="27"/>
        </w:rPr>
      </w:pPr>
      <w:r>
        <w:rPr>
          <w:color w:val="000000"/>
          <w:sz w:val="27"/>
          <w:szCs w:val="27"/>
        </w:rPr>
        <w:t>л. 18. Полунощница повсядневная и субботняя.</w:t>
      </w:r>
    </w:p>
    <w:p w:rsidR="00192B68" w:rsidRDefault="00192B68" w:rsidP="000100DB">
      <w:pPr>
        <w:pStyle w:val="a4"/>
        <w:shd w:val="clear" w:color="auto" w:fill="FDFBE6"/>
        <w:ind w:firstLine="495"/>
        <w:jc w:val="both"/>
        <w:rPr>
          <w:color w:val="000000"/>
          <w:sz w:val="27"/>
          <w:szCs w:val="27"/>
        </w:rPr>
      </w:pPr>
      <w:r>
        <w:rPr>
          <w:color w:val="000000"/>
          <w:sz w:val="27"/>
          <w:szCs w:val="27"/>
        </w:rPr>
        <w:t>л. 53. Служба Господу нашему Ис. Христу, творение Феоктиста инока студийскиа обители.</w:t>
      </w:r>
    </w:p>
    <w:p w:rsidR="00192B68" w:rsidRDefault="00192B68" w:rsidP="000100DB">
      <w:pPr>
        <w:pStyle w:val="a4"/>
        <w:shd w:val="clear" w:color="auto" w:fill="FDFBE6"/>
        <w:ind w:firstLine="495"/>
        <w:jc w:val="both"/>
        <w:rPr>
          <w:color w:val="000000"/>
          <w:sz w:val="27"/>
          <w:szCs w:val="27"/>
        </w:rPr>
      </w:pPr>
      <w:r>
        <w:rPr>
          <w:color w:val="000000"/>
          <w:sz w:val="27"/>
          <w:szCs w:val="27"/>
        </w:rPr>
        <w:t>л. 71. Правило молебно к своему ангелу хранителю души и телу.</w:t>
      </w:r>
    </w:p>
    <w:p w:rsidR="00192B68" w:rsidRDefault="00192B68" w:rsidP="000100DB">
      <w:pPr>
        <w:pStyle w:val="a4"/>
        <w:shd w:val="clear" w:color="auto" w:fill="FDFBE6"/>
        <w:ind w:firstLine="495"/>
        <w:jc w:val="both"/>
        <w:rPr>
          <w:color w:val="000000"/>
          <w:sz w:val="27"/>
          <w:szCs w:val="27"/>
        </w:rPr>
      </w:pPr>
      <w:r>
        <w:rPr>
          <w:color w:val="000000"/>
          <w:sz w:val="27"/>
          <w:szCs w:val="27"/>
        </w:rPr>
        <w:t>л. 85 об. Канон Благовещению, творение Феофана.</w:t>
      </w:r>
    </w:p>
    <w:p w:rsidR="00192B68" w:rsidRDefault="00192B68" w:rsidP="000100DB">
      <w:pPr>
        <w:pStyle w:val="a4"/>
        <w:shd w:val="clear" w:color="auto" w:fill="FDFBE6"/>
        <w:ind w:firstLine="495"/>
        <w:jc w:val="both"/>
        <w:rPr>
          <w:color w:val="000000"/>
          <w:sz w:val="27"/>
          <w:szCs w:val="27"/>
        </w:rPr>
      </w:pPr>
      <w:r>
        <w:rPr>
          <w:color w:val="000000"/>
          <w:sz w:val="27"/>
          <w:szCs w:val="27"/>
        </w:rPr>
        <w:t>л. 95. Канон св. Николе</w:t>
      </w:r>
      <w:r>
        <w:rPr>
          <w:rStyle w:val="apple-converted-space"/>
          <w:color w:val="000000"/>
          <w:sz w:val="27"/>
          <w:szCs w:val="27"/>
        </w:rPr>
        <w:t> </w:t>
      </w:r>
      <w:r>
        <w:rPr>
          <w:i/>
          <w:iCs/>
          <w:color w:val="000000"/>
          <w:sz w:val="27"/>
          <w:szCs w:val="27"/>
        </w:rPr>
        <w:t>с акафистом.</w:t>
      </w:r>
    </w:p>
    <w:p w:rsidR="00192B68" w:rsidRDefault="00192B68" w:rsidP="000100DB">
      <w:pPr>
        <w:pStyle w:val="a4"/>
        <w:shd w:val="clear" w:color="auto" w:fill="FDFBE6"/>
        <w:ind w:firstLine="495"/>
        <w:jc w:val="both"/>
        <w:rPr>
          <w:color w:val="000000"/>
          <w:sz w:val="27"/>
          <w:szCs w:val="27"/>
        </w:rPr>
      </w:pPr>
      <w:r>
        <w:rPr>
          <w:color w:val="000000"/>
          <w:sz w:val="27"/>
          <w:szCs w:val="27"/>
        </w:rPr>
        <w:t>л. 116. Правило молебно к пресв. Богородице (Одигитрии).</w:t>
      </w:r>
    </w:p>
    <w:p w:rsidR="00192B68" w:rsidRDefault="00192B68" w:rsidP="000100DB">
      <w:pPr>
        <w:pStyle w:val="a4"/>
        <w:shd w:val="clear" w:color="auto" w:fill="FDFBE6"/>
        <w:ind w:firstLine="495"/>
        <w:jc w:val="both"/>
        <w:rPr>
          <w:color w:val="000000"/>
          <w:sz w:val="27"/>
          <w:szCs w:val="27"/>
        </w:rPr>
      </w:pPr>
      <w:r>
        <w:rPr>
          <w:color w:val="000000"/>
          <w:sz w:val="27"/>
          <w:szCs w:val="27"/>
        </w:rPr>
        <w:t>л. 125 об. Канон св. Леонтию епископу ростовскому.</w:t>
      </w:r>
    </w:p>
    <w:p w:rsidR="00192B68" w:rsidRDefault="00192B68" w:rsidP="000100DB">
      <w:pPr>
        <w:pStyle w:val="a4"/>
        <w:shd w:val="clear" w:color="auto" w:fill="FDFBE6"/>
        <w:ind w:firstLine="495"/>
        <w:jc w:val="both"/>
        <w:rPr>
          <w:color w:val="000000"/>
          <w:sz w:val="27"/>
          <w:szCs w:val="27"/>
        </w:rPr>
      </w:pPr>
      <w:r>
        <w:rPr>
          <w:color w:val="000000"/>
          <w:sz w:val="27"/>
          <w:szCs w:val="27"/>
        </w:rPr>
        <w:t>л. 133. Канон молебен ангелу хранителю с богородичны.</w:t>
      </w:r>
    </w:p>
    <w:p w:rsidR="00192B68" w:rsidRDefault="00192B68" w:rsidP="000100DB">
      <w:pPr>
        <w:pStyle w:val="a4"/>
        <w:shd w:val="clear" w:color="auto" w:fill="FDFBE6"/>
        <w:ind w:firstLine="495"/>
        <w:jc w:val="both"/>
        <w:rPr>
          <w:color w:val="000000"/>
          <w:sz w:val="27"/>
          <w:szCs w:val="27"/>
        </w:rPr>
      </w:pPr>
      <w:r>
        <w:rPr>
          <w:color w:val="000000"/>
          <w:sz w:val="27"/>
          <w:szCs w:val="27"/>
        </w:rPr>
        <w:t>л. 141. Канон Леониду мученику.</w:t>
      </w:r>
    </w:p>
    <w:p w:rsidR="00192B68" w:rsidRDefault="00192B68" w:rsidP="000100DB">
      <w:pPr>
        <w:pStyle w:val="a4"/>
        <w:shd w:val="clear" w:color="auto" w:fill="FDFBE6"/>
        <w:ind w:firstLine="495"/>
        <w:jc w:val="both"/>
        <w:rPr>
          <w:color w:val="000000"/>
          <w:sz w:val="27"/>
          <w:szCs w:val="27"/>
        </w:rPr>
      </w:pPr>
      <w:r>
        <w:rPr>
          <w:color w:val="000000"/>
          <w:sz w:val="27"/>
          <w:szCs w:val="27"/>
        </w:rPr>
        <w:lastRenderedPageBreak/>
        <w:t>л. 148. Канон на Сшествие Св. Духа гл. 4.</w:t>
      </w:r>
    </w:p>
    <w:p w:rsidR="00192B68" w:rsidRDefault="00192B68" w:rsidP="000100DB">
      <w:pPr>
        <w:pStyle w:val="a4"/>
        <w:shd w:val="clear" w:color="auto" w:fill="FDFBE6"/>
        <w:ind w:firstLine="495"/>
        <w:jc w:val="both"/>
        <w:rPr>
          <w:color w:val="000000"/>
          <w:sz w:val="27"/>
          <w:szCs w:val="27"/>
        </w:rPr>
      </w:pPr>
      <w:r>
        <w:rPr>
          <w:color w:val="000000"/>
          <w:sz w:val="27"/>
          <w:szCs w:val="27"/>
        </w:rPr>
        <w:t>л. 154 об. Канон Покрову св. Богородици гл. 4.</w:t>
      </w:r>
    </w:p>
    <w:p w:rsidR="00192B68" w:rsidRDefault="00192B68" w:rsidP="000100DB">
      <w:pPr>
        <w:pStyle w:val="a4"/>
        <w:shd w:val="clear" w:color="auto" w:fill="FDFBE6"/>
        <w:ind w:firstLine="495"/>
        <w:jc w:val="both"/>
        <w:rPr>
          <w:color w:val="000000"/>
          <w:sz w:val="27"/>
          <w:szCs w:val="27"/>
        </w:rPr>
      </w:pPr>
      <w:r>
        <w:rPr>
          <w:color w:val="000000"/>
          <w:sz w:val="27"/>
          <w:szCs w:val="27"/>
        </w:rPr>
        <w:t>л. 165. Канон св. великомученице Екатерине.</w:t>
      </w:r>
    </w:p>
    <w:p w:rsidR="00192B68" w:rsidRDefault="00192B68" w:rsidP="000100DB">
      <w:pPr>
        <w:pStyle w:val="a4"/>
        <w:shd w:val="clear" w:color="auto" w:fill="FDFBE6"/>
        <w:ind w:firstLine="495"/>
        <w:jc w:val="both"/>
        <w:rPr>
          <w:color w:val="000000"/>
          <w:sz w:val="27"/>
          <w:szCs w:val="27"/>
        </w:rPr>
      </w:pPr>
      <w:r>
        <w:rPr>
          <w:color w:val="000000"/>
          <w:sz w:val="27"/>
          <w:szCs w:val="27"/>
        </w:rPr>
        <w:t>л. 175. Канон архангелу Михаилу.</w:t>
      </w:r>
    </w:p>
    <w:p w:rsidR="00192B68" w:rsidRDefault="00192B68" w:rsidP="000100DB">
      <w:pPr>
        <w:pStyle w:val="a4"/>
        <w:shd w:val="clear" w:color="auto" w:fill="FDFBE6"/>
        <w:ind w:firstLine="495"/>
        <w:jc w:val="both"/>
        <w:rPr>
          <w:color w:val="000000"/>
          <w:sz w:val="27"/>
          <w:szCs w:val="27"/>
        </w:rPr>
      </w:pPr>
      <w:r>
        <w:rPr>
          <w:color w:val="000000"/>
          <w:sz w:val="27"/>
          <w:szCs w:val="27"/>
        </w:rPr>
        <w:t>л. 185 об. Канон молебен к святейшему в пророцех Предтечи Крестителю Иоанну.</w:t>
      </w:r>
    </w:p>
    <w:p w:rsidR="00192B68" w:rsidRDefault="00192B68" w:rsidP="000100DB">
      <w:pPr>
        <w:pStyle w:val="a4"/>
        <w:shd w:val="clear" w:color="auto" w:fill="FDFBE6"/>
        <w:ind w:firstLine="495"/>
        <w:jc w:val="both"/>
        <w:rPr>
          <w:color w:val="000000"/>
          <w:sz w:val="27"/>
          <w:szCs w:val="27"/>
        </w:rPr>
      </w:pPr>
      <w:r>
        <w:rPr>
          <w:color w:val="000000"/>
          <w:sz w:val="27"/>
          <w:szCs w:val="27"/>
        </w:rPr>
        <w:t>л. 200 об. Канон св. Апостолом гл. 1.</w:t>
      </w:r>
    </w:p>
    <w:p w:rsidR="00192B68" w:rsidRDefault="00192B68" w:rsidP="000100DB">
      <w:pPr>
        <w:pStyle w:val="a4"/>
        <w:shd w:val="clear" w:color="auto" w:fill="FDFBE6"/>
        <w:ind w:firstLine="495"/>
        <w:jc w:val="both"/>
        <w:rPr>
          <w:color w:val="000000"/>
          <w:sz w:val="27"/>
          <w:szCs w:val="27"/>
        </w:rPr>
      </w:pPr>
      <w:r>
        <w:rPr>
          <w:color w:val="000000"/>
          <w:sz w:val="27"/>
          <w:szCs w:val="27"/>
        </w:rPr>
        <w:t>л. 209 об. Канон Кресту честному гл. 4.</w:t>
      </w:r>
    </w:p>
    <w:p w:rsidR="00192B68" w:rsidRDefault="00192B68" w:rsidP="000100DB">
      <w:pPr>
        <w:pStyle w:val="a4"/>
        <w:shd w:val="clear" w:color="auto" w:fill="FDFBE6"/>
        <w:ind w:firstLine="495"/>
        <w:jc w:val="both"/>
        <w:rPr>
          <w:color w:val="000000"/>
          <w:sz w:val="27"/>
          <w:szCs w:val="27"/>
        </w:rPr>
      </w:pPr>
      <w:r>
        <w:rPr>
          <w:color w:val="000000"/>
          <w:sz w:val="27"/>
          <w:szCs w:val="27"/>
        </w:rPr>
        <w:t>л. 217. Канон св. Петру чюдотворцу (московскому).</w:t>
      </w:r>
    </w:p>
    <w:p w:rsidR="00192B68" w:rsidRDefault="00192B68" w:rsidP="000100DB">
      <w:pPr>
        <w:pStyle w:val="a4"/>
        <w:shd w:val="clear" w:color="auto" w:fill="FDFBE6"/>
        <w:ind w:firstLine="495"/>
        <w:jc w:val="both"/>
        <w:rPr>
          <w:color w:val="000000"/>
          <w:sz w:val="27"/>
          <w:szCs w:val="27"/>
        </w:rPr>
      </w:pPr>
      <w:r>
        <w:rPr>
          <w:color w:val="000000"/>
          <w:sz w:val="27"/>
          <w:szCs w:val="27"/>
        </w:rPr>
        <w:t>л. 226. Канон св. Алексею митрополиту.</w:t>
      </w:r>
    </w:p>
    <w:p w:rsidR="00192B68" w:rsidRDefault="00192B68" w:rsidP="000100DB">
      <w:pPr>
        <w:pStyle w:val="a4"/>
        <w:shd w:val="clear" w:color="auto" w:fill="FDFBE6"/>
        <w:ind w:firstLine="495"/>
        <w:jc w:val="both"/>
        <w:rPr>
          <w:color w:val="000000"/>
          <w:sz w:val="27"/>
          <w:szCs w:val="27"/>
        </w:rPr>
      </w:pPr>
      <w:r>
        <w:rPr>
          <w:color w:val="000000"/>
          <w:sz w:val="27"/>
          <w:szCs w:val="27"/>
        </w:rPr>
        <w:t>л. 237 об. Канон св. Ионе чюдотворцу (московскому).</w:t>
      </w:r>
    </w:p>
    <w:p w:rsidR="00192B68" w:rsidRDefault="00192B68" w:rsidP="000100DB">
      <w:pPr>
        <w:pStyle w:val="a4"/>
        <w:shd w:val="clear" w:color="auto" w:fill="FDFBE6"/>
        <w:ind w:firstLine="495"/>
        <w:jc w:val="both"/>
        <w:rPr>
          <w:color w:val="000000"/>
          <w:sz w:val="27"/>
          <w:szCs w:val="27"/>
        </w:rPr>
      </w:pPr>
      <w:r>
        <w:rPr>
          <w:color w:val="000000"/>
          <w:sz w:val="27"/>
          <w:szCs w:val="27"/>
        </w:rPr>
        <w:t>л. 246 об. Канон препод. Сергию чюдотворцу.</w:t>
      </w:r>
    </w:p>
    <w:p w:rsidR="00192B68" w:rsidRDefault="00192B68" w:rsidP="000100DB">
      <w:pPr>
        <w:pStyle w:val="a4"/>
        <w:shd w:val="clear" w:color="auto" w:fill="FDFBE6"/>
        <w:ind w:firstLine="495"/>
        <w:jc w:val="both"/>
        <w:rPr>
          <w:color w:val="000000"/>
          <w:sz w:val="27"/>
          <w:szCs w:val="27"/>
        </w:rPr>
      </w:pPr>
      <w:r>
        <w:rPr>
          <w:color w:val="000000"/>
          <w:sz w:val="27"/>
          <w:szCs w:val="27"/>
        </w:rPr>
        <w:t>л. 256 об. Канон мученику Мокею.</w:t>
      </w:r>
    </w:p>
    <w:p w:rsidR="00192B68" w:rsidRDefault="00192B68" w:rsidP="000100DB">
      <w:pPr>
        <w:pStyle w:val="a4"/>
        <w:shd w:val="clear" w:color="auto" w:fill="FDFBE6"/>
        <w:ind w:firstLine="495"/>
        <w:jc w:val="both"/>
        <w:rPr>
          <w:color w:val="000000"/>
          <w:sz w:val="27"/>
          <w:szCs w:val="27"/>
        </w:rPr>
      </w:pPr>
      <w:r>
        <w:rPr>
          <w:color w:val="000000"/>
          <w:sz w:val="27"/>
          <w:szCs w:val="27"/>
        </w:rPr>
        <w:t>л. 264. Канон за опитемью молебен св. Богородици и за первосопницу и за полунощницу.</w:t>
      </w:r>
      <w:r>
        <w:rPr>
          <w:rStyle w:val="apple-converted-space"/>
          <w:color w:val="000000"/>
          <w:sz w:val="27"/>
          <w:szCs w:val="27"/>
        </w:rPr>
        <w:t> </w:t>
      </w:r>
      <w:r>
        <w:rPr>
          <w:i/>
          <w:iCs/>
          <w:color w:val="000000"/>
          <w:sz w:val="27"/>
          <w:szCs w:val="27"/>
        </w:rPr>
        <w:t>Пред тропарями постишно написан 50-й псалом.</w:t>
      </w:r>
    </w:p>
    <w:p w:rsidR="00192B68" w:rsidRDefault="00192B68" w:rsidP="000100DB">
      <w:pPr>
        <w:pStyle w:val="a4"/>
        <w:shd w:val="clear" w:color="auto" w:fill="FDFBE6"/>
        <w:ind w:firstLine="495"/>
        <w:jc w:val="both"/>
        <w:rPr>
          <w:color w:val="000000"/>
          <w:sz w:val="27"/>
          <w:szCs w:val="27"/>
        </w:rPr>
      </w:pPr>
      <w:r>
        <w:rPr>
          <w:color w:val="000000"/>
          <w:sz w:val="27"/>
          <w:szCs w:val="27"/>
        </w:rPr>
        <w:t>л. 274. Чин бываемый на разлучение души от тела, творение Андрея Критскаго.</w:t>
      </w:r>
    </w:p>
    <w:p w:rsidR="00192B68" w:rsidRDefault="00192B68" w:rsidP="000100DB">
      <w:pPr>
        <w:pStyle w:val="a4"/>
        <w:shd w:val="clear" w:color="auto" w:fill="FDFBE6"/>
        <w:ind w:firstLine="495"/>
        <w:jc w:val="both"/>
        <w:rPr>
          <w:color w:val="000000"/>
          <w:sz w:val="27"/>
          <w:szCs w:val="27"/>
        </w:rPr>
      </w:pPr>
      <w:r>
        <w:rPr>
          <w:color w:val="000000"/>
          <w:sz w:val="27"/>
          <w:szCs w:val="27"/>
        </w:rPr>
        <w:t>л. 285 об. Канон за единаго умершаго</w:t>
      </w:r>
      <w:r>
        <w:rPr>
          <w:rStyle w:val="apple-converted-space"/>
          <w:color w:val="000000"/>
          <w:sz w:val="27"/>
          <w:szCs w:val="27"/>
        </w:rPr>
        <w:t> </w:t>
      </w:r>
      <w:r>
        <w:rPr>
          <w:i/>
          <w:iCs/>
          <w:color w:val="000000"/>
          <w:sz w:val="27"/>
          <w:szCs w:val="27"/>
        </w:rPr>
        <w:t>с предисловием.</w:t>
      </w:r>
    </w:p>
    <w:p w:rsidR="00192B68" w:rsidRDefault="00192B68" w:rsidP="000100DB">
      <w:pPr>
        <w:pStyle w:val="a4"/>
        <w:shd w:val="clear" w:color="auto" w:fill="FDFBE6"/>
        <w:ind w:firstLine="495"/>
        <w:jc w:val="both"/>
        <w:rPr>
          <w:color w:val="000000"/>
          <w:sz w:val="27"/>
          <w:szCs w:val="27"/>
        </w:rPr>
      </w:pPr>
      <w:r>
        <w:rPr>
          <w:color w:val="000000"/>
          <w:sz w:val="27"/>
          <w:szCs w:val="27"/>
        </w:rPr>
        <w:t>л. 296. Канон всем Святым гл. 8.</w:t>
      </w:r>
    </w:p>
    <w:p w:rsidR="00192B68" w:rsidRDefault="00192B68" w:rsidP="000100DB">
      <w:pPr>
        <w:pStyle w:val="a4"/>
        <w:shd w:val="clear" w:color="auto" w:fill="FDFBE6"/>
        <w:ind w:firstLine="495"/>
        <w:jc w:val="both"/>
        <w:rPr>
          <w:color w:val="000000"/>
          <w:sz w:val="27"/>
          <w:szCs w:val="27"/>
        </w:rPr>
      </w:pPr>
      <w:r>
        <w:rPr>
          <w:color w:val="000000"/>
          <w:sz w:val="27"/>
          <w:szCs w:val="27"/>
        </w:rPr>
        <w:t>л. 306. Канон молебен к самому Господу и к всем Святым, егда исходити из града противу ратным, певаем за государя за царя, и за князи и за люди.</w:t>
      </w:r>
    </w:p>
    <w:p w:rsidR="00192B68" w:rsidRDefault="00192B68" w:rsidP="000100DB">
      <w:pPr>
        <w:pStyle w:val="a4"/>
        <w:shd w:val="clear" w:color="auto" w:fill="FDFBE6"/>
        <w:ind w:firstLine="495"/>
        <w:jc w:val="both"/>
        <w:rPr>
          <w:color w:val="000000"/>
          <w:sz w:val="27"/>
          <w:szCs w:val="27"/>
        </w:rPr>
      </w:pPr>
      <w:r>
        <w:rPr>
          <w:color w:val="000000"/>
          <w:sz w:val="27"/>
          <w:szCs w:val="27"/>
        </w:rPr>
        <w:t>л. 315. Евангелия (предъидущим) каноном.</w:t>
      </w:r>
      <w:r>
        <w:rPr>
          <w:rStyle w:val="apple-converted-space"/>
          <w:color w:val="000000"/>
          <w:sz w:val="27"/>
          <w:szCs w:val="27"/>
        </w:rPr>
        <w:t> </w:t>
      </w:r>
      <w:r>
        <w:rPr>
          <w:i/>
          <w:iCs/>
          <w:color w:val="000000"/>
          <w:sz w:val="27"/>
          <w:szCs w:val="27"/>
        </w:rPr>
        <w:t>Впереди:</w:t>
      </w:r>
      <w:r>
        <w:rPr>
          <w:rStyle w:val="apple-converted-space"/>
          <w:color w:val="000000"/>
          <w:sz w:val="27"/>
          <w:szCs w:val="27"/>
        </w:rPr>
        <w:t> </w:t>
      </w:r>
      <w:r>
        <w:rPr>
          <w:color w:val="000000"/>
          <w:sz w:val="27"/>
          <w:szCs w:val="27"/>
        </w:rPr>
        <w:t>Исповедание иноку на всяк день,</w:t>
      </w:r>
      <w:r>
        <w:rPr>
          <w:rStyle w:val="apple-converted-space"/>
          <w:color w:val="000000"/>
          <w:sz w:val="27"/>
          <w:szCs w:val="27"/>
        </w:rPr>
        <w:t> </w:t>
      </w:r>
      <w:r>
        <w:rPr>
          <w:i/>
          <w:iCs/>
          <w:color w:val="000000"/>
          <w:sz w:val="27"/>
          <w:szCs w:val="27"/>
        </w:rPr>
        <w:t>в конце две</w:t>
      </w:r>
      <w:r>
        <w:rPr>
          <w:rStyle w:val="apple-converted-space"/>
          <w:color w:val="000000"/>
          <w:sz w:val="27"/>
          <w:szCs w:val="27"/>
        </w:rPr>
        <w:t> </w:t>
      </w:r>
      <w:r>
        <w:rPr>
          <w:color w:val="000000"/>
          <w:sz w:val="27"/>
          <w:szCs w:val="27"/>
        </w:rPr>
        <w:t>молитвы пресв. Богородице на молебнех.</w:t>
      </w:r>
      <w:r>
        <w:rPr>
          <w:i/>
          <w:iCs/>
          <w:color w:val="000000"/>
          <w:sz w:val="27"/>
          <w:szCs w:val="27"/>
        </w:rPr>
        <w:t>Вторую срав. с последней л. 365.</w:t>
      </w:r>
    </w:p>
    <w:p w:rsidR="00192B68" w:rsidRDefault="00192B68" w:rsidP="000100DB">
      <w:pPr>
        <w:pStyle w:val="a4"/>
        <w:shd w:val="clear" w:color="auto" w:fill="FDFBE6"/>
        <w:ind w:firstLine="495"/>
        <w:jc w:val="both"/>
        <w:rPr>
          <w:color w:val="000000"/>
          <w:sz w:val="27"/>
          <w:szCs w:val="27"/>
        </w:rPr>
      </w:pPr>
      <w:r>
        <w:rPr>
          <w:color w:val="000000"/>
          <w:sz w:val="27"/>
          <w:szCs w:val="27"/>
        </w:rPr>
        <w:t>л. 344. Канон препод. Парасковгее, творение Иосифа.</w:t>
      </w:r>
    </w:p>
    <w:p w:rsidR="00192B68" w:rsidRDefault="00192B68" w:rsidP="000100DB">
      <w:pPr>
        <w:pStyle w:val="a4"/>
        <w:shd w:val="clear" w:color="auto" w:fill="FDFBE6"/>
        <w:ind w:firstLine="495"/>
        <w:jc w:val="both"/>
        <w:rPr>
          <w:color w:val="000000"/>
          <w:sz w:val="27"/>
          <w:szCs w:val="27"/>
        </w:rPr>
      </w:pPr>
      <w:r>
        <w:rPr>
          <w:color w:val="000000"/>
          <w:sz w:val="27"/>
          <w:szCs w:val="27"/>
        </w:rPr>
        <w:t>л. 355. Канон мученице Парасковгее.</w:t>
      </w:r>
    </w:p>
    <w:p w:rsidR="00192B68" w:rsidRDefault="00192B68" w:rsidP="000100DB">
      <w:pPr>
        <w:pStyle w:val="a4"/>
        <w:shd w:val="clear" w:color="auto" w:fill="FDFBE6"/>
        <w:ind w:firstLine="495"/>
        <w:jc w:val="both"/>
        <w:rPr>
          <w:color w:val="000000"/>
          <w:sz w:val="27"/>
          <w:szCs w:val="27"/>
        </w:rPr>
      </w:pPr>
      <w:r>
        <w:rPr>
          <w:color w:val="000000"/>
          <w:sz w:val="27"/>
          <w:szCs w:val="27"/>
        </w:rPr>
        <w:t>л. 365. Молитва на молебне пресв. Богородици, лета 7005 (1497), творение Генадия архиеп. ноугородцкого, мес. июня 14. Нач. О пресвятая госпожа Дево Богородице Владычице, вышше бо еси госпоже Ангел и Архангел и всея твари честнейши.</w:t>
      </w:r>
      <w:r>
        <w:rPr>
          <w:rStyle w:val="apple-converted-space"/>
          <w:color w:val="000000"/>
          <w:sz w:val="27"/>
          <w:szCs w:val="27"/>
        </w:rPr>
        <w:t> </w:t>
      </w:r>
      <w:r>
        <w:rPr>
          <w:i/>
          <w:iCs/>
          <w:color w:val="000000"/>
          <w:sz w:val="27"/>
          <w:szCs w:val="27"/>
        </w:rPr>
        <w:t>В средине читается так:</w:t>
      </w:r>
      <w:r>
        <w:rPr>
          <w:rStyle w:val="apple-converted-space"/>
          <w:color w:val="000000"/>
          <w:sz w:val="27"/>
          <w:szCs w:val="27"/>
        </w:rPr>
        <w:t> </w:t>
      </w:r>
      <w:r>
        <w:rPr>
          <w:color w:val="000000"/>
          <w:sz w:val="27"/>
          <w:szCs w:val="27"/>
        </w:rPr>
        <w:t>О всемилостивая еси госпожа Дево Богородице Владычице, милостию своею спаси и помилуй Государя нашего благовернаго и христолюбиваго Богом венчаннаго Царя и Вел. Князя Ивана Васильевича Государя и Самодержца всея Росии на многа лета, и сь его Богом дарованными чады благов. царевичем Кн. Иваном Ивановичем (</w:t>
      </w:r>
      <w:r>
        <w:rPr>
          <w:i/>
          <w:iCs/>
          <w:color w:val="000000"/>
          <w:sz w:val="27"/>
          <w:szCs w:val="27"/>
        </w:rPr>
        <w:t>за сим в выноске тоюже рукою</w:t>
      </w:r>
      <w:r>
        <w:rPr>
          <w:color w:val="000000"/>
          <w:sz w:val="27"/>
          <w:szCs w:val="27"/>
        </w:rPr>
        <w:t>: и сь его благоверною Царицею Княгинею Феодосиею) и благов. царевичем Кн. Феодором Ивановичем и з боляры.</w:t>
      </w:r>
      <w:r>
        <w:rPr>
          <w:rStyle w:val="apple-converted-space"/>
          <w:color w:val="000000"/>
          <w:sz w:val="27"/>
          <w:szCs w:val="27"/>
        </w:rPr>
        <w:t> </w:t>
      </w:r>
      <w:r>
        <w:rPr>
          <w:i/>
          <w:iCs/>
          <w:color w:val="000000"/>
          <w:sz w:val="27"/>
          <w:szCs w:val="27"/>
        </w:rPr>
        <w:t xml:space="preserve">В Истории Карамзина Феодосия </w:t>
      </w:r>
      <w:r>
        <w:rPr>
          <w:i/>
          <w:iCs/>
          <w:color w:val="000000"/>
          <w:sz w:val="27"/>
          <w:szCs w:val="27"/>
        </w:rPr>
        <w:lastRenderedPageBreak/>
        <w:t>не упоминается между женами царевича Ивана Ивановича; в лаврской Ризнице (Опис. 1859 г. № 673) есть вклад их обоих в 1575 году.</w:t>
      </w:r>
    </w:p>
    <w:p w:rsidR="00192B68" w:rsidRDefault="00192B68" w:rsidP="000100DB">
      <w:pPr>
        <w:pStyle w:val="a4"/>
        <w:shd w:val="clear" w:color="auto" w:fill="FDFBE6"/>
        <w:ind w:firstLine="495"/>
        <w:jc w:val="both"/>
        <w:rPr>
          <w:color w:val="000000"/>
          <w:sz w:val="27"/>
          <w:szCs w:val="27"/>
        </w:rPr>
      </w:pPr>
      <w:r>
        <w:rPr>
          <w:i/>
          <w:iCs/>
          <w:color w:val="000000"/>
          <w:sz w:val="27"/>
          <w:szCs w:val="27"/>
        </w:rPr>
        <w:t>Конечныя статьи с л. 344-го писаны другою рукою. На первых листах внизу:</w:t>
      </w:r>
      <w:r>
        <w:rPr>
          <w:rStyle w:val="apple-converted-space"/>
          <w:color w:val="000000"/>
          <w:sz w:val="27"/>
          <w:szCs w:val="27"/>
        </w:rPr>
        <w:t> </w:t>
      </w:r>
      <w:r>
        <w:rPr>
          <w:color w:val="000000"/>
          <w:sz w:val="27"/>
          <w:szCs w:val="27"/>
        </w:rPr>
        <w:t>Кануник старца Еустафия Голофкина.</w:t>
      </w:r>
      <w:r>
        <w:rPr>
          <w:rStyle w:val="apple-converted-space"/>
          <w:color w:val="000000"/>
          <w:sz w:val="27"/>
          <w:szCs w:val="27"/>
        </w:rPr>
        <w:t> </w:t>
      </w:r>
      <w:r>
        <w:rPr>
          <w:i/>
          <w:iCs/>
          <w:color w:val="000000"/>
          <w:sz w:val="27"/>
          <w:szCs w:val="27"/>
        </w:rPr>
        <w:t>См. № 84.</w:t>
      </w:r>
    </w:p>
    <w:p w:rsidR="00192B68" w:rsidRDefault="00192B68" w:rsidP="000100DB">
      <w:pPr>
        <w:pStyle w:val="a4"/>
        <w:shd w:val="clear" w:color="auto" w:fill="FDFBE6"/>
        <w:ind w:firstLine="495"/>
        <w:jc w:val="both"/>
        <w:rPr>
          <w:color w:val="000000"/>
          <w:sz w:val="27"/>
          <w:szCs w:val="27"/>
        </w:rPr>
      </w:pPr>
      <w:r>
        <w:rPr>
          <w:color w:val="000000"/>
          <w:sz w:val="27"/>
          <w:szCs w:val="27"/>
        </w:rPr>
        <w:t>267. (1225.)</w:t>
      </w:r>
      <w:r>
        <w:rPr>
          <w:rStyle w:val="apple-converted-space"/>
          <w:color w:val="000000"/>
          <w:sz w:val="27"/>
          <w:szCs w:val="27"/>
        </w:rPr>
        <w:t> </w:t>
      </w:r>
      <w:hyperlink r:id="rId1161"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исх. ХVІ века, в четверть, 286 листов.</w:t>
      </w:r>
    </w:p>
    <w:p w:rsidR="00192B68" w:rsidRDefault="00192B68" w:rsidP="000100DB">
      <w:pPr>
        <w:pStyle w:val="a4"/>
        <w:shd w:val="clear" w:color="auto" w:fill="FDFBE6"/>
        <w:ind w:firstLine="495"/>
        <w:jc w:val="both"/>
        <w:rPr>
          <w:color w:val="000000"/>
          <w:sz w:val="27"/>
          <w:szCs w:val="27"/>
        </w:rPr>
      </w:pPr>
      <w:r>
        <w:rPr>
          <w:color w:val="000000"/>
          <w:sz w:val="27"/>
          <w:szCs w:val="27"/>
        </w:rPr>
        <w:t>л. 1. Служба ко Господу нашему Ис. Христу.</w:t>
      </w:r>
    </w:p>
    <w:p w:rsidR="00192B68" w:rsidRDefault="00192B68" w:rsidP="000100DB">
      <w:pPr>
        <w:pStyle w:val="a4"/>
        <w:shd w:val="clear" w:color="auto" w:fill="FDFBE6"/>
        <w:ind w:firstLine="495"/>
        <w:jc w:val="both"/>
        <w:rPr>
          <w:color w:val="000000"/>
          <w:sz w:val="27"/>
          <w:szCs w:val="27"/>
        </w:rPr>
      </w:pPr>
      <w:r>
        <w:rPr>
          <w:color w:val="000000"/>
          <w:sz w:val="27"/>
          <w:szCs w:val="27"/>
        </w:rPr>
        <w:t>л. 15. Служба пресв. Богородици Приснодевеи Марии акафисто сиречь неседално.</w:t>
      </w:r>
    </w:p>
    <w:p w:rsidR="00192B68" w:rsidRDefault="00192B68" w:rsidP="000100DB">
      <w:pPr>
        <w:pStyle w:val="a4"/>
        <w:shd w:val="clear" w:color="auto" w:fill="FDFBE6"/>
        <w:ind w:firstLine="495"/>
        <w:jc w:val="both"/>
        <w:rPr>
          <w:color w:val="000000"/>
          <w:sz w:val="27"/>
          <w:szCs w:val="27"/>
        </w:rPr>
      </w:pPr>
      <w:r>
        <w:rPr>
          <w:color w:val="000000"/>
          <w:sz w:val="27"/>
          <w:szCs w:val="27"/>
        </w:rPr>
        <w:t>л. 41 об. Канон Благовещению пресв. Богородици, творение Иосифово.</w:t>
      </w:r>
    </w:p>
    <w:p w:rsidR="00192B68" w:rsidRDefault="00192B68" w:rsidP="000100DB">
      <w:pPr>
        <w:pStyle w:val="a4"/>
        <w:shd w:val="clear" w:color="auto" w:fill="FDFBE6"/>
        <w:ind w:firstLine="495"/>
        <w:jc w:val="both"/>
        <w:rPr>
          <w:color w:val="000000"/>
          <w:sz w:val="27"/>
          <w:szCs w:val="27"/>
        </w:rPr>
      </w:pPr>
      <w:r>
        <w:rPr>
          <w:color w:val="000000"/>
          <w:sz w:val="27"/>
          <w:szCs w:val="27"/>
        </w:rPr>
        <w:t>л. 49 об. Канон молебен пресв. Богородици (Параклис), певаем по вся дни на павечерни.</w:t>
      </w:r>
    </w:p>
    <w:p w:rsidR="00192B68" w:rsidRDefault="00192B68" w:rsidP="000100DB">
      <w:pPr>
        <w:pStyle w:val="a4"/>
        <w:shd w:val="clear" w:color="auto" w:fill="FDFBE6"/>
        <w:ind w:firstLine="495"/>
        <w:jc w:val="both"/>
        <w:rPr>
          <w:color w:val="000000"/>
          <w:sz w:val="27"/>
          <w:szCs w:val="27"/>
        </w:rPr>
      </w:pPr>
      <w:r>
        <w:rPr>
          <w:color w:val="000000"/>
          <w:sz w:val="27"/>
          <w:szCs w:val="27"/>
        </w:rPr>
        <w:t>л. 56. Канон молебен ангелу своему хранителю души и телу.</w:t>
      </w:r>
    </w:p>
    <w:p w:rsidR="00192B68" w:rsidRDefault="00192B68" w:rsidP="000100DB">
      <w:pPr>
        <w:pStyle w:val="a4"/>
        <w:shd w:val="clear" w:color="auto" w:fill="FDFBE6"/>
        <w:ind w:firstLine="495"/>
        <w:jc w:val="both"/>
        <w:rPr>
          <w:color w:val="000000"/>
          <w:sz w:val="27"/>
          <w:szCs w:val="27"/>
        </w:rPr>
      </w:pPr>
      <w:r>
        <w:rPr>
          <w:color w:val="000000"/>
          <w:sz w:val="27"/>
          <w:szCs w:val="27"/>
        </w:rPr>
        <w:t>л. 62 об. Канон молебен ангелу своему хранителю души и телу, творение Iоанна Дамаскина.</w:t>
      </w:r>
    </w:p>
    <w:p w:rsidR="00192B68" w:rsidRDefault="00192B68" w:rsidP="000100DB">
      <w:pPr>
        <w:pStyle w:val="a4"/>
        <w:shd w:val="clear" w:color="auto" w:fill="FDFBE6"/>
        <w:ind w:firstLine="495"/>
        <w:jc w:val="both"/>
        <w:rPr>
          <w:color w:val="000000"/>
          <w:sz w:val="27"/>
          <w:szCs w:val="27"/>
        </w:rPr>
      </w:pPr>
      <w:r>
        <w:rPr>
          <w:color w:val="000000"/>
          <w:sz w:val="27"/>
          <w:szCs w:val="27"/>
        </w:rPr>
        <w:t>л. 74 об. Канон общий препод. отцем Зосиме и Саватию.</w:t>
      </w:r>
    </w:p>
    <w:p w:rsidR="00192B68" w:rsidRDefault="00192B68" w:rsidP="000100DB">
      <w:pPr>
        <w:pStyle w:val="a4"/>
        <w:shd w:val="clear" w:color="auto" w:fill="FDFBE6"/>
        <w:ind w:firstLine="495"/>
        <w:jc w:val="both"/>
        <w:rPr>
          <w:color w:val="000000"/>
          <w:sz w:val="27"/>
          <w:szCs w:val="27"/>
        </w:rPr>
      </w:pPr>
      <w:r>
        <w:rPr>
          <w:color w:val="000000"/>
          <w:sz w:val="27"/>
          <w:szCs w:val="27"/>
        </w:rPr>
        <w:t>л. 87 об. Канон св. ап. Иоанну Богослову.</w:t>
      </w:r>
    </w:p>
    <w:p w:rsidR="00192B68" w:rsidRDefault="00192B68" w:rsidP="000100DB">
      <w:pPr>
        <w:pStyle w:val="a4"/>
        <w:shd w:val="clear" w:color="auto" w:fill="FDFBE6"/>
        <w:ind w:firstLine="495"/>
        <w:jc w:val="both"/>
        <w:rPr>
          <w:color w:val="000000"/>
          <w:sz w:val="27"/>
          <w:szCs w:val="27"/>
        </w:rPr>
      </w:pPr>
      <w:r>
        <w:rPr>
          <w:color w:val="000000"/>
          <w:sz w:val="27"/>
          <w:szCs w:val="27"/>
        </w:rPr>
        <w:t>л. 97. Канон св. Николе, творение Феофана.</w:t>
      </w:r>
    </w:p>
    <w:p w:rsidR="00192B68" w:rsidRDefault="00192B68" w:rsidP="000100DB">
      <w:pPr>
        <w:pStyle w:val="a4"/>
        <w:shd w:val="clear" w:color="auto" w:fill="FDFBE6"/>
        <w:ind w:firstLine="495"/>
        <w:jc w:val="both"/>
        <w:rPr>
          <w:color w:val="000000"/>
          <w:sz w:val="27"/>
          <w:szCs w:val="27"/>
        </w:rPr>
      </w:pPr>
      <w:r>
        <w:rPr>
          <w:color w:val="000000"/>
          <w:sz w:val="27"/>
          <w:szCs w:val="27"/>
        </w:rPr>
        <w:t>л. 104. Вследование тропарем и кондакам от мытыря и фарисиа до всех Святых.</w:t>
      </w:r>
    </w:p>
    <w:p w:rsidR="00192B68" w:rsidRDefault="00192B68" w:rsidP="000100DB">
      <w:pPr>
        <w:pStyle w:val="a4"/>
        <w:shd w:val="clear" w:color="auto" w:fill="FDFBE6"/>
        <w:ind w:firstLine="495"/>
        <w:jc w:val="both"/>
        <w:rPr>
          <w:color w:val="000000"/>
          <w:sz w:val="27"/>
          <w:szCs w:val="27"/>
        </w:rPr>
      </w:pPr>
      <w:r>
        <w:rPr>
          <w:color w:val="000000"/>
          <w:sz w:val="27"/>
          <w:szCs w:val="27"/>
        </w:rPr>
        <w:t>л. 133. Полунощницы повседневная, субботняя</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воскресная.</w:t>
      </w:r>
    </w:p>
    <w:p w:rsidR="00192B68" w:rsidRDefault="00192B68" w:rsidP="000100DB">
      <w:pPr>
        <w:pStyle w:val="a4"/>
        <w:shd w:val="clear" w:color="auto" w:fill="FDFBE6"/>
        <w:ind w:firstLine="495"/>
        <w:jc w:val="both"/>
        <w:rPr>
          <w:color w:val="000000"/>
          <w:sz w:val="27"/>
          <w:szCs w:val="27"/>
        </w:rPr>
      </w:pPr>
      <w:r>
        <w:rPr>
          <w:color w:val="000000"/>
          <w:sz w:val="27"/>
          <w:szCs w:val="27"/>
        </w:rPr>
        <w:t>л. 179. Служба воскресная гл. 6.</w:t>
      </w:r>
    </w:p>
    <w:p w:rsidR="00192B68" w:rsidRDefault="00192B68" w:rsidP="000100DB">
      <w:pPr>
        <w:pStyle w:val="a4"/>
        <w:shd w:val="clear" w:color="auto" w:fill="FDFBE6"/>
        <w:ind w:firstLine="495"/>
        <w:jc w:val="both"/>
        <w:rPr>
          <w:color w:val="000000"/>
          <w:sz w:val="27"/>
          <w:szCs w:val="27"/>
        </w:rPr>
      </w:pPr>
      <w:r>
        <w:rPr>
          <w:color w:val="000000"/>
          <w:sz w:val="27"/>
          <w:szCs w:val="27"/>
        </w:rPr>
        <w:t>л. 218. Канон Святей и Живоначальней Троице.</w:t>
      </w:r>
      <w:r>
        <w:rPr>
          <w:rStyle w:val="apple-converted-space"/>
          <w:color w:val="000000"/>
          <w:sz w:val="27"/>
          <w:szCs w:val="27"/>
        </w:rPr>
        <w:t> </w:t>
      </w:r>
      <w:r>
        <w:rPr>
          <w:i/>
          <w:iCs/>
          <w:color w:val="000000"/>
          <w:sz w:val="27"/>
          <w:szCs w:val="27"/>
        </w:rPr>
        <w:t>Был выше л. 166.</w:t>
      </w:r>
    </w:p>
    <w:p w:rsidR="00192B68" w:rsidRDefault="00192B68" w:rsidP="000100DB">
      <w:pPr>
        <w:pStyle w:val="a4"/>
        <w:shd w:val="clear" w:color="auto" w:fill="FDFBE6"/>
        <w:ind w:firstLine="495"/>
        <w:jc w:val="both"/>
        <w:rPr>
          <w:color w:val="000000"/>
          <w:sz w:val="27"/>
          <w:szCs w:val="27"/>
        </w:rPr>
      </w:pPr>
      <w:r>
        <w:rPr>
          <w:color w:val="000000"/>
          <w:sz w:val="27"/>
          <w:szCs w:val="27"/>
        </w:rPr>
        <w:t>л. 223. Канон препод. Сергию радонежскому чюдотворцу.</w:t>
      </w:r>
    </w:p>
    <w:p w:rsidR="00192B68" w:rsidRDefault="00192B68" w:rsidP="000100DB">
      <w:pPr>
        <w:pStyle w:val="a4"/>
        <w:shd w:val="clear" w:color="auto" w:fill="FDFBE6"/>
        <w:ind w:firstLine="495"/>
        <w:jc w:val="both"/>
        <w:rPr>
          <w:color w:val="000000"/>
          <w:sz w:val="27"/>
          <w:szCs w:val="27"/>
        </w:rPr>
      </w:pPr>
      <w:r>
        <w:rPr>
          <w:color w:val="000000"/>
          <w:sz w:val="27"/>
          <w:szCs w:val="27"/>
        </w:rPr>
        <w:t>л. 231. Канон препод. Никону, творение Пахомия ермонаха иже от Святыя горы.</w:t>
      </w:r>
    </w:p>
    <w:p w:rsidR="00192B68" w:rsidRDefault="00192B68" w:rsidP="000100DB">
      <w:pPr>
        <w:pStyle w:val="a4"/>
        <w:shd w:val="clear" w:color="auto" w:fill="FDFBE6"/>
        <w:ind w:firstLine="495"/>
        <w:jc w:val="both"/>
        <w:rPr>
          <w:color w:val="000000"/>
          <w:sz w:val="27"/>
          <w:szCs w:val="27"/>
        </w:rPr>
      </w:pPr>
      <w:r>
        <w:rPr>
          <w:color w:val="000000"/>
          <w:sz w:val="27"/>
          <w:szCs w:val="27"/>
        </w:rPr>
        <w:t>л. 239. Канон св. Алексею человеку Божию.</w:t>
      </w:r>
    </w:p>
    <w:p w:rsidR="00192B68" w:rsidRDefault="00192B68" w:rsidP="000100DB">
      <w:pPr>
        <w:pStyle w:val="a4"/>
        <w:shd w:val="clear" w:color="auto" w:fill="FDFBE6"/>
        <w:ind w:firstLine="495"/>
        <w:jc w:val="both"/>
        <w:rPr>
          <w:color w:val="000000"/>
          <w:sz w:val="27"/>
          <w:szCs w:val="27"/>
        </w:rPr>
      </w:pPr>
      <w:r>
        <w:rPr>
          <w:color w:val="000000"/>
          <w:sz w:val="27"/>
          <w:szCs w:val="27"/>
        </w:rPr>
        <w:t>л. 247. Канон Успению пресв. Богородицы гл. 1.</w:t>
      </w:r>
    </w:p>
    <w:p w:rsidR="00192B68" w:rsidRDefault="00192B68" w:rsidP="000100DB">
      <w:pPr>
        <w:pStyle w:val="a4"/>
        <w:shd w:val="clear" w:color="auto" w:fill="FDFBE6"/>
        <w:ind w:firstLine="495"/>
        <w:jc w:val="both"/>
        <w:rPr>
          <w:color w:val="000000"/>
          <w:sz w:val="27"/>
          <w:szCs w:val="27"/>
        </w:rPr>
      </w:pPr>
      <w:r>
        <w:rPr>
          <w:color w:val="000000"/>
          <w:sz w:val="27"/>
          <w:szCs w:val="27"/>
        </w:rPr>
        <w:t>л. 255. Канон св. причащению преч. тела и крове Господа Бога и Спаса нашего Ис. Христа, творение св. Симеона Новаго Богослова Метафраста, Логофета от божественных рачений толковника.</w:t>
      </w:r>
      <w:r>
        <w:rPr>
          <w:rStyle w:val="apple-converted-space"/>
          <w:color w:val="000000"/>
          <w:sz w:val="27"/>
          <w:szCs w:val="27"/>
        </w:rPr>
        <w:t> </w:t>
      </w:r>
      <w:r>
        <w:rPr>
          <w:i/>
          <w:iCs/>
          <w:color w:val="000000"/>
          <w:sz w:val="27"/>
          <w:szCs w:val="27"/>
        </w:rPr>
        <w:t>В Последовании к св. причащению в рукописях встречается большею частию этот канон, а не тот, какой читается ныне. Он напечатан в Каноннике 1636 и След. Псалтири 1637 года.</w:t>
      </w:r>
    </w:p>
    <w:p w:rsidR="00192B68" w:rsidRDefault="00192B68" w:rsidP="000100DB">
      <w:pPr>
        <w:pStyle w:val="a4"/>
        <w:shd w:val="clear" w:color="auto" w:fill="FDFBE6"/>
        <w:ind w:firstLine="495"/>
        <w:jc w:val="both"/>
        <w:rPr>
          <w:color w:val="000000"/>
          <w:sz w:val="27"/>
          <w:szCs w:val="27"/>
        </w:rPr>
      </w:pPr>
      <w:r>
        <w:rPr>
          <w:color w:val="000000"/>
          <w:sz w:val="27"/>
          <w:szCs w:val="27"/>
        </w:rPr>
        <w:t>л. 260. Молитвы ко св. причащению</w:t>
      </w:r>
      <w:r>
        <w:rPr>
          <w:rStyle w:val="apple-converted-space"/>
          <w:color w:val="000000"/>
          <w:sz w:val="27"/>
          <w:szCs w:val="27"/>
        </w:rPr>
        <w:t> </w:t>
      </w:r>
      <w:r>
        <w:rPr>
          <w:i/>
          <w:iCs/>
          <w:color w:val="000000"/>
          <w:sz w:val="27"/>
          <w:szCs w:val="27"/>
        </w:rPr>
        <w:t>под особым отделом, а на конце рядом и по св. причащении.</w:t>
      </w:r>
    </w:p>
    <w:p w:rsidR="00192B68" w:rsidRDefault="00192B68" w:rsidP="000100DB">
      <w:pPr>
        <w:pStyle w:val="a4"/>
        <w:shd w:val="clear" w:color="auto" w:fill="FDFBE6"/>
        <w:ind w:firstLine="495"/>
        <w:jc w:val="both"/>
        <w:rPr>
          <w:color w:val="000000"/>
          <w:sz w:val="27"/>
          <w:szCs w:val="27"/>
        </w:rPr>
      </w:pPr>
      <w:r>
        <w:rPr>
          <w:i/>
          <w:iCs/>
          <w:color w:val="000000"/>
          <w:sz w:val="27"/>
          <w:szCs w:val="27"/>
        </w:rPr>
        <w:lastRenderedPageBreak/>
        <w:t>Поля начала ркп. залиты маслом и почернели. Внизу 12 и 13 листа:</w:t>
      </w:r>
      <w:r>
        <w:rPr>
          <w:rStyle w:val="apple-converted-space"/>
          <w:color w:val="000000"/>
          <w:sz w:val="27"/>
          <w:szCs w:val="27"/>
        </w:rPr>
        <w:t> </w:t>
      </w:r>
      <w:r>
        <w:rPr>
          <w:color w:val="000000"/>
          <w:sz w:val="27"/>
          <w:szCs w:val="27"/>
        </w:rPr>
        <w:t>Кануник диакона Мартина Вешнякова.</w:t>
      </w:r>
    </w:p>
    <w:p w:rsidR="00192B68" w:rsidRDefault="00192B68" w:rsidP="000100DB">
      <w:pPr>
        <w:pStyle w:val="a4"/>
        <w:shd w:val="clear" w:color="auto" w:fill="FDFBE6"/>
        <w:ind w:firstLine="495"/>
        <w:jc w:val="both"/>
        <w:rPr>
          <w:color w:val="000000"/>
          <w:sz w:val="27"/>
          <w:szCs w:val="27"/>
        </w:rPr>
      </w:pPr>
      <w:r>
        <w:rPr>
          <w:color w:val="000000"/>
          <w:sz w:val="27"/>
          <w:szCs w:val="27"/>
        </w:rPr>
        <w:t>268. (1213.)</w:t>
      </w:r>
      <w:r>
        <w:rPr>
          <w:rStyle w:val="apple-converted-space"/>
          <w:color w:val="000000"/>
          <w:sz w:val="27"/>
          <w:szCs w:val="27"/>
        </w:rPr>
        <w:t> </w:t>
      </w:r>
      <w:hyperlink r:id="rId1162"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ХVI века, в четверть, 475 листов.</w:t>
      </w:r>
    </w:p>
    <w:p w:rsidR="00192B68" w:rsidRDefault="00192B68" w:rsidP="000100DB">
      <w:pPr>
        <w:pStyle w:val="a4"/>
        <w:shd w:val="clear" w:color="auto" w:fill="FDFBE6"/>
        <w:ind w:firstLine="495"/>
        <w:jc w:val="both"/>
        <w:rPr>
          <w:color w:val="000000"/>
          <w:sz w:val="27"/>
          <w:szCs w:val="27"/>
        </w:rPr>
      </w:pPr>
      <w:r>
        <w:rPr>
          <w:color w:val="000000"/>
          <w:sz w:val="27"/>
          <w:szCs w:val="27"/>
        </w:rPr>
        <w:t>л. 1. Сказание главам в настоящей книзе сей (</w:t>
      </w:r>
      <w:r>
        <w:rPr>
          <w:i/>
          <w:iCs/>
          <w:color w:val="000000"/>
          <w:sz w:val="27"/>
          <w:szCs w:val="27"/>
        </w:rPr>
        <w:t>почерк. ХVII в.</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3–61. Каноны</w:t>
      </w:r>
      <w:r>
        <w:rPr>
          <w:rStyle w:val="apple-converted-space"/>
          <w:color w:val="000000"/>
          <w:sz w:val="27"/>
          <w:szCs w:val="27"/>
        </w:rPr>
        <w:t> </w:t>
      </w:r>
      <w:r>
        <w:rPr>
          <w:i/>
          <w:iCs/>
          <w:color w:val="000000"/>
          <w:sz w:val="27"/>
          <w:szCs w:val="27"/>
        </w:rPr>
        <w:t>8 гласов</w:t>
      </w:r>
      <w:r>
        <w:rPr>
          <w:rStyle w:val="apple-converted-space"/>
          <w:i/>
          <w:iCs/>
          <w:color w:val="000000"/>
          <w:sz w:val="27"/>
          <w:szCs w:val="27"/>
        </w:rPr>
        <w:t> </w:t>
      </w:r>
      <w:r>
        <w:rPr>
          <w:color w:val="000000"/>
          <w:sz w:val="27"/>
          <w:szCs w:val="27"/>
        </w:rPr>
        <w:t>Святей и живоначальней Троици.</w:t>
      </w:r>
    </w:p>
    <w:p w:rsidR="00192B68" w:rsidRDefault="00192B68" w:rsidP="000100DB">
      <w:pPr>
        <w:pStyle w:val="a4"/>
        <w:shd w:val="clear" w:color="auto" w:fill="FDFBE6"/>
        <w:ind w:firstLine="495"/>
        <w:jc w:val="both"/>
        <w:rPr>
          <w:color w:val="000000"/>
          <w:sz w:val="27"/>
          <w:szCs w:val="27"/>
        </w:rPr>
      </w:pPr>
      <w:r>
        <w:rPr>
          <w:color w:val="000000"/>
          <w:sz w:val="27"/>
          <w:szCs w:val="27"/>
        </w:rPr>
        <w:t>л. 62.</w:t>
      </w:r>
      <w:r>
        <w:rPr>
          <w:rStyle w:val="apple-converted-space"/>
          <w:color w:val="000000"/>
          <w:sz w:val="27"/>
          <w:szCs w:val="27"/>
        </w:rPr>
        <w:t> </w:t>
      </w:r>
      <w:r>
        <w:rPr>
          <w:i/>
          <w:iCs/>
          <w:color w:val="000000"/>
          <w:sz w:val="27"/>
          <w:szCs w:val="27"/>
        </w:rPr>
        <w:t>Два</w:t>
      </w:r>
      <w:r>
        <w:rPr>
          <w:rStyle w:val="apple-converted-space"/>
          <w:color w:val="000000"/>
          <w:sz w:val="27"/>
          <w:szCs w:val="27"/>
        </w:rPr>
        <w:t> </w:t>
      </w:r>
      <w:r>
        <w:rPr>
          <w:color w:val="000000"/>
          <w:sz w:val="27"/>
          <w:szCs w:val="27"/>
        </w:rPr>
        <w:t>канона в неделю 50 на Сшествие Св. Духа на Апостолы гл. 7</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4.</w:t>
      </w:r>
    </w:p>
    <w:p w:rsidR="00192B68" w:rsidRDefault="00192B68" w:rsidP="000100DB">
      <w:pPr>
        <w:pStyle w:val="a4"/>
        <w:shd w:val="clear" w:color="auto" w:fill="FDFBE6"/>
        <w:ind w:firstLine="495"/>
        <w:jc w:val="both"/>
        <w:rPr>
          <w:color w:val="000000"/>
          <w:sz w:val="27"/>
          <w:szCs w:val="27"/>
        </w:rPr>
      </w:pPr>
      <w:r>
        <w:rPr>
          <w:color w:val="000000"/>
          <w:sz w:val="27"/>
          <w:szCs w:val="27"/>
        </w:rPr>
        <w:t>л. 69 об. Тропари въскресны на 8 гласовь.</w:t>
      </w:r>
      <w:r>
        <w:rPr>
          <w:rStyle w:val="apple-converted-space"/>
          <w:color w:val="000000"/>
          <w:sz w:val="27"/>
          <w:szCs w:val="27"/>
        </w:rPr>
        <w:t> </w:t>
      </w:r>
      <w:r>
        <w:rPr>
          <w:i/>
          <w:iCs/>
          <w:color w:val="000000"/>
          <w:sz w:val="27"/>
          <w:szCs w:val="27"/>
        </w:rPr>
        <w:t>Тут же</w:t>
      </w:r>
      <w:r>
        <w:rPr>
          <w:color w:val="000000"/>
          <w:sz w:val="27"/>
          <w:szCs w:val="27"/>
        </w:rPr>
        <w:t>: Тропари по вся дни. Тропареве богородичны и крестобогородичны на 8 гласов.</w:t>
      </w:r>
    </w:p>
    <w:p w:rsidR="00192B68" w:rsidRDefault="00192B68" w:rsidP="000100DB">
      <w:pPr>
        <w:pStyle w:val="a4"/>
        <w:shd w:val="clear" w:color="auto" w:fill="FDFBE6"/>
        <w:ind w:firstLine="495"/>
        <w:jc w:val="both"/>
        <w:rPr>
          <w:color w:val="000000"/>
          <w:sz w:val="27"/>
          <w:szCs w:val="27"/>
        </w:rPr>
      </w:pPr>
      <w:r>
        <w:rPr>
          <w:color w:val="000000"/>
          <w:sz w:val="27"/>
          <w:szCs w:val="27"/>
        </w:rPr>
        <w:t>л. 76 об. Последование тропарий и кондаком от мытаря и фарисея до всех Святых.</w:t>
      </w:r>
    </w:p>
    <w:p w:rsidR="00192B68" w:rsidRDefault="00192B68" w:rsidP="000100DB">
      <w:pPr>
        <w:pStyle w:val="a4"/>
        <w:shd w:val="clear" w:color="auto" w:fill="FDFBE6"/>
        <w:ind w:firstLine="495"/>
        <w:jc w:val="both"/>
        <w:rPr>
          <w:color w:val="000000"/>
          <w:sz w:val="27"/>
          <w:szCs w:val="27"/>
        </w:rPr>
      </w:pPr>
      <w:r>
        <w:rPr>
          <w:color w:val="000000"/>
          <w:sz w:val="27"/>
          <w:szCs w:val="27"/>
        </w:rPr>
        <w:t>л. 85.</w:t>
      </w:r>
      <w:r>
        <w:rPr>
          <w:rStyle w:val="apple-converted-space"/>
          <w:color w:val="000000"/>
          <w:sz w:val="27"/>
          <w:szCs w:val="27"/>
        </w:rPr>
        <w:t> </w:t>
      </w:r>
      <w:r>
        <w:rPr>
          <w:i/>
          <w:iCs/>
          <w:color w:val="000000"/>
          <w:sz w:val="27"/>
          <w:szCs w:val="27"/>
        </w:rPr>
        <w:t>Служба на первый день Пасхи</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94. Служба к Господу нашему Ис. Христу, творение Феоктиста инока Студийскыя обители.</w:t>
      </w:r>
    </w:p>
    <w:p w:rsidR="00192B68" w:rsidRDefault="00192B68" w:rsidP="000100DB">
      <w:pPr>
        <w:pStyle w:val="a4"/>
        <w:shd w:val="clear" w:color="auto" w:fill="FDFBE6"/>
        <w:ind w:firstLine="495"/>
        <w:jc w:val="both"/>
        <w:rPr>
          <w:color w:val="000000"/>
          <w:sz w:val="27"/>
          <w:szCs w:val="27"/>
        </w:rPr>
      </w:pPr>
      <w:r>
        <w:rPr>
          <w:color w:val="000000"/>
          <w:sz w:val="27"/>
          <w:szCs w:val="27"/>
        </w:rPr>
        <w:t>л. 99.</w:t>
      </w:r>
      <w:r>
        <w:rPr>
          <w:rStyle w:val="apple-converted-space"/>
          <w:color w:val="000000"/>
          <w:sz w:val="27"/>
          <w:szCs w:val="27"/>
        </w:rPr>
        <w:t> </w:t>
      </w:r>
      <w:r>
        <w:rPr>
          <w:i/>
          <w:iCs/>
          <w:color w:val="000000"/>
          <w:sz w:val="27"/>
          <w:szCs w:val="27"/>
        </w:rPr>
        <w:t>Служба Благовещению пресв. Богородицы</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107 об. В пяток 5 недели св. Четыредесятницы акафисто, служба пресв. Богородици.</w:t>
      </w:r>
    </w:p>
    <w:p w:rsidR="00192B68" w:rsidRDefault="00192B68" w:rsidP="000100DB">
      <w:pPr>
        <w:pStyle w:val="a4"/>
        <w:shd w:val="clear" w:color="auto" w:fill="FDFBE6"/>
        <w:ind w:firstLine="495"/>
        <w:jc w:val="both"/>
        <w:rPr>
          <w:color w:val="000000"/>
          <w:sz w:val="27"/>
          <w:szCs w:val="27"/>
        </w:rPr>
      </w:pPr>
      <w:r>
        <w:rPr>
          <w:color w:val="000000"/>
          <w:sz w:val="27"/>
          <w:szCs w:val="27"/>
        </w:rPr>
        <w:t>л. 121. Чин како подобает пети параклис пресв. Богородици (Одигитрии).</w:t>
      </w:r>
      <w:r>
        <w:rPr>
          <w:rStyle w:val="apple-converted-space"/>
          <w:color w:val="000000"/>
          <w:sz w:val="27"/>
          <w:szCs w:val="27"/>
        </w:rPr>
        <w:t> </w:t>
      </w:r>
      <w:r>
        <w:rPr>
          <w:i/>
          <w:iCs/>
          <w:color w:val="000000"/>
          <w:sz w:val="27"/>
          <w:szCs w:val="27"/>
        </w:rPr>
        <w:t>Стихи пред тропарями в каждой песни разные, а в 3 и 4 песни и пред обоими тропарями, но различие между ними заключается в одних выражениях; напр. в 1-й песни</w:t>
      </w:r>
      <w:r>
        <w:rPr>
          <w:rStyle w:val="apple-converted-space"/>
          <w:color w:val="000000"/>
          <w:sz w:val="27"/>
          <w:szCs w:val="27"/>
        </w:rPr>
        <w:t> </w:t>
      </w:r>
      <w:r>
        <w:rPr>
          <w:color w:val="000000"/>
          <w:sz w:val="27"/>
          <w:szCs w:val="27"/>
        </w:rPr>
        <w:t>запел: О чюдотворная Богородице, предвари от бед избавити раба своего молящагося;</w:t>
      </w:r>
      <w:r>
        <w:rPr>
          <w:rStyle w:val="apple-converted-space"/>
          <w:color w:val="000000"/>
          <w:sz w:val="27"/>
          <w:szCs w:val="27"/>
        </w:rPr>
        <w:t> </w:t>
      </w:r>
      <w:r>
        <w:rPr>
          <w:i/>
          <w:iCs/>
          <w:color w:val="000000"/>
          <w:sz w:val="27"/>
          <w:szCs w:val="27"/>
        </w:rPr>
        <w:t>в 3 песни пред 1-м тропарем:</w:t>
      </w:r>
      <w:r>
        <w:rPr>
          <w:rStyle w:val="apple-converted-space"/>
          <w:color w:val="000000"/>
          <w:sz w:val="27"/>
          <w:szCs w:val="27"/>
        </w:rPr>
        <w:t> </w:t>
      </w:r>
      <w:r>
        <w:rPr>
          <w:color w:val="000000"/>
          <w:sz w:val="27"/>
          <w:szCs w:val="27"/>
        </w:rPr>
        <w:t>О чюдотворнаа Девице Мати Бога вышняго, ты еси утвержение, потщися спасти рабы своя;</w:t>
      </w:r>
      <w:r>
        <w:rPr>
          <w:rStyle w:val="apple-converted-space"/>
          <w:color w:val="000000"/>
          <w:sz w:val="27"/>
          <w:szCs w:val="27"/>
        </w:rPr>
        <w:t> </w:t>
      </w:r>
      <w:r>
        <w:rPr>
          <w:i/>
          <w:iCs/>
          <w:color w:val="000000"/>
          <w:sz w:val="27"/>
          <w:szCs w:val="27"/>
        </w:rPr>
        <w:t>пред 2-м тропарем:</w:t>
      </w:r>
      <w:r>
        <w:rPr>
          <w:rStyle w:val="apple-converted-space"/>
          <w:color w:val="000000"/>
          <w:sz w:val="27"/>
          <w:szCs w:val="27"/>
        </w:rPr>
        <w:t> </w:t>
      </w:r>
      <w:r>
        <w:rPr>
          <w:color w:val="000000"/>
          <w:sz w:val="27"/>
          <w:szCs w:val="27"/>
        </w:rPr>
        <w:t>О чюдотворнаа Богородице, молитвами Сына умоли, вся бо можеши матерьскы молящи.</w:t>
      </w:r>
    </w:p>
    <w:p w:rsidR="00192B68" w:rsidRDefault="00192B68" w:rsidP="000100DB">
      <w:pPr>
        <w:pStyle w:val="a4"/>
        <w:shd w:val="clear" w:color="auto" w:fill="FDFBE6"/>
        <w:ind w:firstLine="495"/>
        <w:jc w:val="both"/>
        <w:rPr>
          <w:color w:val="000000"/>
          <w:sz w:val="27"/>
          <w:szCs w:val="27"/>
        </w:rPr>
      </w:pPr>
      <w:r>
        <w:rPr>
          <w:color w:val="000000"/>
          <w:sz w:val="27"/>
          <w:szCs w:val="27"/>
        </w:rPr>
        <w:t>л. 128. Правило певаемо на боготелесное погребение Господа и Бога и Спаса нашего Ис. Христа, творение Симеона Логофета.</w:t>
      </w:r>
    </w:p>
    <w:p w:rsidR="00192B68" w:rsidRDefault="00192B68" w:rsidP="000100DB">
      <w:pPr>
        <w:pStyle w:val="a4"/>
        <w:shd w:val="clear" w:color="auto" w:fill="FDFBE6"/>
        <w:ind w:firstLine="495"/>
        <w:jc w:val="both"/>
        <w:rPr>
          <w:color w:val="000000"/>
          <w:sz w:val="27"/>
          <w:szCs w:val="27"/>
        </w:rPr>
      </w:pPr>
      <w:r>
        <w:rPr>
          <w:color w:val="000000"/>
          <w:sz w:val="27"/>
          <w:szCs w:val="27"/>
        </w:rPr>
        <w:t>л. 134. Канон молебен пресв. Богородици гл. 8 (Параклисис).</w:t>
      </w:r>
    </w:p>
    <w:p w:rsidR="00192B68" w:rsidRDefault="00192B68" w:rsidP="000100DB">
      <w:pPr>
        <w:pStyle w:val="a4"/>
        <w:shd w:val="clear" w:color="auto" w:fill="FDFBE6"/>
        <w:ind w:firstLine="495"/>
        <w:jc w:val="both"/>
        <w:rPr>
          <w:color w:val="000000"/>
          <w:sz w:val="27"/>
          <w:szCs w:val="27"/>
        </w:rPr>
      </w:pPr>
      <w:r>
        <w:rPr>
          <w:color w:val="000000"/>
          <w:sz w:val="27"/>
          <w:szCs w:val="27"/>
        </w:rPr>
        <w:t>л. 137. Канон молебен к пресв. Богородици гл. 6.</w:t>
      </w:r>
    </w:p>
    <w:p w:rsidR="00192B68" w:rsidRDefault="00192B68" w:rsidP="000100DB">
      <w:pPr>
        <w:pStyle w:val="a4"/>
        <w:shd w:val="clear" w:color="auto" w:fill="FDFBE6"/>
        <w:ind w:firstLine="495"/>
        <w:jc w:val="both"/>
        <w:rPr>
          <w:color w:val="000000"/>
          <w:sz w:val="27"/>
          <w:szCs w:val="27"/>
        </w:rPr>
      </w:pPr>
      <w:r>
        <w:rPr>
          <w:color w:val="000000"/>
          <w:sz w:val="27"/>
          <w:szCs w:val="27"/>
        </w:rPr>
        <w:t>л. 141. Последование к божественному причащению.</w:t>
      </w:r>
      <w:r>
        <w:rPr>
          <w:rStyle w:val="apple-converted-space"/>
          <w:color w:val="000000"/>
          <w:sz w:val="27"/>
          <w:szCs w:val="27"/>
        </w:rPr>
        <w:t> </w:t>
      </w:r>
      <w:r>
        <w:rPr>
          <w:i/>
          <w:iCs/>
          <w:color w:val="000000"/>
          <w:sz w:val="27"/>
          <w:szCs w:val="27"/>
        </w:rPr>
        <w:t>См. предъид. № 267 л. 255.</w:t>
      </w:r>
    </w:p>
    <w:p w:rsidR="00192B68" w:rsidRDefault="00192B68" w:rsidP="000100DB">
      <w:pPr>
        <w:pStyle w:val="a4"/>
        <w:shd w:val="clear" w:color="auto" w:fill="FDFBE6"/>
        <w:ind w:firstLine="495"/>
        <w:jc w:val="both"/>
        <w:rPr>
          <w:color w:val="000000"/>
          <w:sz w:val="27"/>
          <w:szCs w:val="27"/>
        </w:rPr>
      </w:pPr>
      <w:r>
        <w:rPr>
          <w:color w:val="000000"/>
          <w:sz w:val="27"/>
          <w:szCs w:val="27"/>
        </w:rPr>
        <w:t>л. 186. Последование о причащении св. воды, иже великаго освящениа на Богоявление.</w:t>
      </w:r>
    </w:p>
    <w:p w:rsidR="00192B68" w:rsidRDefault="00192B68" w:rsidP="000100DB">
      <w:pPr>
        <w:pStyle w:val="a4"/>
        <w:shd w:val="clear" w:color="auto" w:fill="FDFBE6"/>
        <w:ind w:firstLine="495"/>
        <w:jc w:val="both"/>
        <w:rPr>
          <w:color w:val="000000"/>
          <w:sz w:val="27"/>
          <w:szCs w:val="27"/>
        </w:rPr>
      </w:pPr>
      <w:r>
        <w:rPr>
          <w:color w:val="000000"/>
          <w:sz w:val="27"/>
          <w:szCs w:val="27"/>
        </w:rPr>
        <w:t>л. 188. Песнь полунощнаа Господу Богу нашему Ис. Христу по буквам. Нач. Безгрешне едине Тебе молю, моа грехы оцести.</w:t>
      </w:r>
    </w:p>
    <w:p w:rsidR="00192B68" w:rsidRDefault="00192B68" w:rsidP="000100DB">
      <w:pPr>
        <w:pStyle w:val="a4"/>
        <w:shd w:val="clear" w:color="auto" w:fill="FDFBE6"/>
        <w:ind w:firstLine="495"/>
        <w:jc w:val="both"/>
        <w:rPr>
          <w:color w:val="000000"/>
          <w:sz w:val="27"/>
          <w:szCs w:val="27"/>
        </w:rPr>
      </w:pPr>
      <w:r>
        <w:rPr>
          <w:color w:val="000000"/>
          <w:sz w:val="27"/>
          <w:szCs w:val="27"/>
        </w:rPr>
        <w:t>л. 190. Песнь полунощнаа пресв. Богородици по буквам. Нач. Въспеваа благодать твою Владычице, ум мой облагодети.</w:t>
      </w:r>
    </w:p>
    <w:p w:rsidR="00192B68" w:rsidRDefault="00192B68" w:rsidP="000100DB">
      <w:pPr>
        <w:pStyle w:val="a4"/>
        <w:shd w:val="clear" w:color="auto" w:fill="FDFBE6"/>
        <w:ind w:firstLine="495"/>
        <w:jc w:val="both"/>
        <w:rPr>
          <w:color w:val="000000"/>
          <w:sz w:val="27"/>
          <w:szCs w:val="27"/>
        </w:rPr>
      </w:pPr>
      <w:r>
        <w:rPr>
          <w:color w:val="000000"/>
          <w:sz w:val="27"/>
          <w:szCs w:val="27"/>
        </w:rPr>
        <w:t>л. 191 об. Св. Максима исповедника сказание известно,</w:t>
      </w:r>
      <w:r>
        <w:rPr>
          <w:rStyle w:val="apple-converted-space"/>
          <w:color w:val="000000"/>
          <w:sz w:val="27"/>
          <w:szCs w:val="27"/>
        </w:rPr>
        <w:t> </w:t>
      </w:r>
      <w:r>
        <w:rPr>
          <w:i/>
          <w:iCs/>
          <w:color w:val="000000"/>
          <w:sz w:val="27"/>
          <w:szCs w:val="27"/>
        </w:rPr>
        <w:t>и проч</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lastRenderedPageBreak/>
        <w:t>л. 194. Правило, внегда случится иноку искуситися в сне от осквернениа по действу диаволю.</w:t>
      </w:r>
    </w:p>
    <w:p w:rsidR="00192B68" w:rsidRDefault="00192B68" w:rsidP="000100DB">
      <w:pPr>
        <w:pStyle w:val="a4"/>
        <w:shd w:val="clear" w:color="auto" w:fill="FDFBE6"/>
        <w:ind w:firstLine="495"/>
        <w:jc w:val="both"/>
        <w:rPr>
          <w:color w:val="000000"/>
          <w:sz w:val="27"/>
          <w:szCs w:val="27"/>
        </w:rPr>
      </w:pPr>
      <w:r>
        <w:rPr>
          <w:color w:val="000000"/>
          <w:sz w:val="27"/>
          <w:szCs w:val="27"/>
        </w:rPr>
        <w:t>л. 200. Канон молебен к своему ангелу хранителю души и телу.</w:t>
      </w:r>
    </w:p>
    <w:p w:rsidR="00192B68" w:rsidRDefault="00192B68" w:rsidP="000100DB">
      <w:pPr>
        <w:pStyle w:val="a4"/>
        <w:shd w:val="clear" w:color="auto" w:fill="FDFBE6"/>
        <w:ind w:firstLine="495"/>
        <w:jc w:val="both"/>
        <w:rPr>
          <w:color w:val="000000"/>
          <w:sz w:val="27"/>
          <w:szCs w:val="27"/>
        </w:rPr>
      </w:pPr>
      <w:r>
        <w:rPr>
          <w:color w:val="000000"/>
          <w:sz w:val="27"/>
          <w:szCs w:val="27"/>
        </w:rPr>
        <w:t>л. 207.</w:t>
      </w:r>
      <w:r>
        <w:rPr>
          <w:rStyle w:val="apple-converted-space"/>
          <w:color w:val="000000"/>
          <w:sz w:val="27"/>
          <w:szCs w:val="27"/>
        </w:rPr>
        <w:t> </w:t>
      </w:r>
      <w:r>
        <w:rPr>
          <w:i/>
          <w:iCs/>
          <w:color w:val="000000"/>
          <w:sz w:val="27"/>
          <w:szCs w:val="27"/>
        </w:rPr>
        <w:t>Акафист</w:t>
      </w:r>
      <w:r>
        <w:rPr>
          <w:rStyle w:val="apple-converted-space"/>
          <w:i/>
          <w:iCs/>
          <w:color w:val="000000"/>
          <w:sz w:val="27"/>
          <w:szCs w:val="27"/>
        </w:rPr>
        <w:t> </w:t>
      </w:r>
      <w:r>
        <w:rPr>
          <w:color w:val="000000"/>
          <w:sz w:val="27"/>
          <w:szCs w:val="27"/>
        </w:rPr>
        <w:t>св. архистратигу Михаилу, творение вселенскаго патриарха курь Исидора.</w:t>
      </w:r>
    </w:p>
    <w:p w:rsidR="00192B68" w:rsidRDefault="00192B68" w:rsidP="000100DB">
      <w:pPr>
        <w:pStyle w:val="a4"/>
        <w:shd w:val="clear" w:color="auto" w:fill="FDFBE6"/>
        <w:ind w:firstLine="495"/>
        <w:jc w:val="both"/>
        <w:rPr>
          <w:color w:val="000000"/>
          <w:sz w:val="27"/>
          <w:szCs w:val="27"/>
        </w:rPr>
      </w:pPr>
      <w:r>
        <w:rPr>
          <w:color w:val="000000"/>
          <w:sz w:val="27"/>
          <w:szCs w:val="27"/>
        </w:rPr>
        <w:t>л. 214 об. Канон на исход души, творение Андрея критскаго.</w:t>
      </w:r>
    </w:p>
    <w:p w:rsidR="00192B68" w:rsidRDefault="00192B68" w:rsidP="000100DB">
      <w:pPr>
        <w:pStyle w:val="a4"/>
        <w:shd w:val="clear" w:color="auto" w:fill="FDFBE6"/>
        <w:ind w:firstLine="495"/>
        <w:jc w:val="both"/>
        <w:rPr>
          <w:color w:val="000000"/>
          <w:sz w:val="27"/>
          <w:szCs w:val="27"/>
        </w:rPr>
      </w:pPr>
      <w:r>
        <w:rPr>
          <w:color w:val="000000"/>
          <w:sz w:val="27"/>
          <w:szCs w:val="27"/>
        </w:rPr>
        <w:t>л. 224.</w:t>
      </w:r>
      <w:r>
        <w:rPr>
          <w:rStyle w:val="apple-converted-space"/>
          <w:color w:val="000000"/>
          <w:sz w:val="27"/>
          <w:szCs w:val="27"/>
        </w:rPr>
        <w:t> </w:t>
      </w:r>
      <w:r>
        <w:rPr>
          <w:i/>
          <w:iCs/>
          <w:color w:val="000000"/>
          <w:sz w:val="27"/>
          <w:szCs w:val="27"/>
        </w:rPr>
        <w:t>Служба, июня 12, препод. Ануфрию</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229 об.</w:t>
      </w:r>
      <w:r>
        <w:rPr>
          <w:rStyle w:val="apple-converted-space"/>
          <w:color w:val="000000"/>
          <w:sz w:val="27"/>
          <w:szCs w:val="27"/>
        </w:rPr>
        <w:t> </w:t>
      </w:r>
      <w:r>
        <w:rPr>
          <w:i/>
          <w:iCs/>
          <w:color w:val="000000"/>
          <w:sz w:val="27"/>
          <w:szCs w:val="27"/>
        </w:rPr>
        <w:t>Служба, апр. 1. преп. Марии египетской</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234 об.</w:t>
      </w:r>
      <w:r>
        <w:rPr>
          <w:rStyle w:val="apple-converted-space"/>
          <w:color w:val="000000"/>
          <w:sz w:val="27"/>
          <w:szCs w:val="27"/>
        </w:rPr>
        <w:t> </w:t>
      </w:r>
      <w:r>
        <w:rPr>
          <w:i/>
          <w:iCs/>
          <w:color w:val="000000"/>
          <w:sz w:val="27"/>
          <w:szCs w:val="27"/>
        </w:rPr>
        <w:t>Служба, нояб. 24, великомуч. Екатерине</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240 об.</w:t>
      </w:r>
      <w:r>
        <w:rPr>
          <w:rStyle w:val="apple-converted-space"/>
          <w:color w:val="000000"/>
          <w:sz w:val="27"/>
          <w:szCs w:val="27"/>
        </w:rPr>
        <w:t> </w:t>
      </w:r>
      <w:r>
        <w:rPr>
          <w:i/>
          <w:iCs/>
          <w:color w:val="000000"/>
          <w:sz w:val="27"/>
          <w:szCs w:val="27"/>
        </w:rPr>
        <w:t>Служба, сент. 25, препод. Сергию Радонежскому</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251.</w:t>
      </w:r>
      <w:r>
        <w:rPr>
          <w:rStyle w:val="apple-converted-space"/>
          <w:color w:val="000000"/>
          <w:sz w:val="27"/>
          <w:szCs w:val="27"/>
        </w:rPr>
        <w:t> </w:t>
      </w:r>
      <w:r>
        <w:rPr>
          <w:i/>
          <w:iCs/>
          <w:color w:val="000000"/>
          <w:sz w:val="27"/>
          <w:szCs w:val="27"/>
        </w:rPr>
        <w:t>Служба, июня 9, препод. Кириллу белоозерскому</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261 об.</w:t>
      </w:r>
      <w:r>
        <w:rPr>
          <w:rStyle w:val="apple-converted-space"/>
          <w:color w:val="000000"/>
          <w:sz w:val="27"/>
          <w:szCs w:val="27"/>
        </w:rPr>
        <w:t> </w:t>
      </w:r>
      <w:r>
        <w:rPr>
          <w:i/>
          <w:iCs/>
          <w:color w:val="000000"/>
          <w:sz w:val="27"/>
          <w:szCs w:val="27"/>
        </w:rPr>
        <w:t>Служба, декаб. 21, св. Петру митрополиту всероссийскому</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268.</w:t>
      </w:r>
      <w:r>
        <w:rPr>
          <w:rStyle w:val="apple-converted-space"/>
          <w:color w:val="000000"/>
          <w:sz w:val="27"/>
          <w:szCs w:val="27"/>
        </w:rPr>
        <w:t> </w:t>
      </w:r>
      <w:r>
        <w:rPr>
          <w:i/>
          <w:iCs/>
          <w:color w:val="000000"/>
          <w:sz w:val="27"/>
          <w:szCs w:val="27"/>
        </w:rPr>
        <w:t>Служба, маия 23, св. Леонтию епископу ростовскому</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275.</w:t>
      </w:r>
      <w:r>
        <w:rPr>
          <w:rStyle w:val="apple-converted-space"/>
          <w:color w:val="000000"/>
          <w:sz w:val="27"/>
          <w:szCs w:val="27"/>
        </w:rPr>
        <w:t> </w:t>
      </w:r>
      <w:r>
        <w:rPr>
          <w:i/>
          <w:iCs/>
          <w:color w:val="000000"/>
          <w:sz w:val="27"/>
          <w:szCs w:val="27"/>
        </w:rPr>
        <w:t>Служба, генв. 28, препод. Ефрему Сирину</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284.</w:t>
      </w:r>
      <w:r>
        <w:rPr>
          <w:rStyle w:val="apple-converted-space"/>
          <w:color w:val="000000"/>
          <w:sz w:val="27"/>
          <w:szCs w:val="27"/>
        </w:rPr>
        <w:t> </w:t>
      </w:r>
      <w:r>
        <w:rPr>
          <w:i/>
          <w:iCs/>
          <w:color w:val="000000"/>
          <w:sz w:val="27"/>
          <w:szCs w:val="27"/>
        </w:rPr>
        <w:t>Служба, нояб. 8, на собор безплотных Сил.</w:t>
      </w:r>
    </w:p>
    <w:p w:rsidR="00192B68" w:rsidRDefault="00192B68" w:rsidP="000100DB">
      <w:pPr>
        <w:pStyle w:val="a4"/>
        <w:shd w:val="clear" w:color="auto" w:fill="FDFBE6"/>
        <w:ind w:firstLine="495"/>
        <w:jc w:val="both"/>
        <w:rPr>
          <w:color w:val="000000"/>
          <w:sz w:val="27"/>
          <w:szCs w:val="27"/>
        </w:rPr>
      </w:pPr>
      <w:r>
        <w:rPr>
          <w:color w:val="000000"/>
          <w:sz w:val="27"/>
          <w:szCs w:val="27"/>
        </w:rPr>
        <w:t>л. 296 об. Правило молебно к св. в пророцех Крестителю Иоанну.</w:t>
      </w:r>
    </w:p>
    <w:p w:rsidR="00192B68" w:rsidRDefault="00192B68" w:rsidP="000100DB">
      <w:pPr>
        <w:pStyle w:val="a4"/>
        <w:shd w:val="clear" w:color="auto" w:fill="FDFBE6"/>
        <w:ind w:firstLine="495"/>
        <w:jc w:val="both"/>
        <w:rPr>
          <w:color w:val="000000"/>
          <w:sz w:val="27"/>
          <w:szCs w:val="27"/>
        </w:rPr>
      </w:pPr>
      <w:r>
        <w:rPr>
          <w:color w:val="000000"/>
          <w:sz w:val="27"/>
          <w:szCs w:val="27"/>
        </w:rPr>
        <w:t>л. 307 об.</w:t>
      </w:r>
      <w:r>
        <w:rPr>
          <w:rStyle w:val="apple-converted-space"/>
          <w:color w:val="000000"/>
          <w:sz w:val="27"/>
          <w:szCs w:val="27"/>
        </w:rPr>
        <w:t> </w:t>
      </w:r>
      <w:r>
        <w:rPr>
          <w:i/>
          <w:iCs/>
          <w:color w:val="000000"/>
          <w:sz w:val="27"/>
          <w:szCs w:val="27"/>
        </w:rPr>
        <w:t>Два</w:t>
      </w:r>
      <w:r>
        <w:rPr>
          <w:rStyle w:val="apple-converted-space"/>
          <w:color w:val="000000"/>
          <w:sz w:val="27"/>
          <w:szCs w:val="27"/>
        </w:rPr>
        <w:t> </w:t>
      </w:r>
      <w:r>
        <w:rPr>
          <w:color w:val="000000"/>
          <w:sz w:val="27"/>
          <w:szCs w:val="27"/>
        </w:rPr>
        <w:t>канона св. великомученику Димитрию.</w:t>
      </w:r>
    </w:p>
    <w:p w:rsidR="00192B68" w:rsidRDefault="00192B68" w:rsidP="000100DB">
      <w:pPr>
        <w:pStyle w:val="a4"/>
        <w:shd w:val="clear" w:color="auto" w:fill="FDFBE6"/>
        <w:ind w:firstLine="495"/>
        <w:jc w:val="both"/>
        <w:rPr>
          <w:color w:val="000000"/>
          <w:sz w:val="27"/>
          <w:szCs w:val="27"/>
        </w:rPr>
      </w:pPr>
      <w:r>
        <w:rPr>
          <w:color w:val="000000"/>
          <w:sz w:val="27"/>
          <w:szCs w:val="27"/>
        </w:rPr>
        <w:t>л. 321.</w:t>
      </w:r>
      <w:r>
        <w:rPr>
          <w:rStyle w:val="apple-converted-space"/>
          <w:color w:val="000000"/>
          <w:sz w:val="27"/>
          <w:szCs w:val="27"/>
        </w:rPr>
        <w:t> </w:t>
      </w:r>
      <w:r>
        <w:rPr>
          <w:i/>
          <w:iCs/>
          <w:color w:val="000000"/>
          <w:sz w:val="27"/>
          <w:szCs w:val="27"/>
        </w:rPr>
        <w:t>Два</w:t>
      </w:r>
      <w:r>
        <w:rPr>
          <w:rStyle w:val="apple-converted-space"/>
          <w:color w:val="000000"/>
          <w:sz w:val="27"/>
          <w:szCs w:val="27"/>
        </w:rPr>
        <w:t> </w:t>
      </w:r>
      <w:r>
        <w:rPr>
          <w:color w:val="000000"/>
          <w:sz w:val="27"/>
          <w:szCs w:val="27"/>
        </w:rPr>
        <w:t>канона св. великомученику Георгию, творение кир Феофана</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кир Козмы.</w:t>
      </w:r>
    </w:p>
    <w:p w:rsidR="00192B68" w:rsidRDefault="00192B68" w:rsidP="000100DB">
      <w:pPr>
        <w:pStyle w:val="a4"/>
        <w:shd w:val="clear" w:color="auto" w:fill="FDFBE6"/>
        <w:ind w:firstLine="495"/>
        <w:jc w:val="both"/>
        <w:rPr>
          <w:color w:val="000000"/>
          <w:sz w:val="27"/>
          <w:szCs w:val="27"/>
        </w:rPr>
      </w:pPr>
      <w:r>
        <w:rPr>
          <w:color w:val="000000"/>
          <w:sz w:val="27"/>
          <w:szCs w:val="27"/>
        </w:rPr>
        <w:t>л. 331. Канон (февр. 12) св. Алексею митрополиту святейшиа митрополиа Киевскиа и всея Руси.</w:t>
      </w:r>
    </w:p>
    <w:p w:rsidR="00192B68" w:rsidRDefault="00192B68" w:rsidP="000100DB">
      <w:pPr>
        <w:pStyle w:val="a4"/>
        <w:shd w:val="clear" w:color="auto" w:fill="FDFBE6"/>
        <w:ind w:firstLine="495"/>
        <w:jc w:val="both"/>
        <w:rPr>
          <w:color w:val="000000"/>
          <w:sz w:val="27"/>
          <w:szCs w:val="27"/>
        </w:rPr>
      </w:pPr>
      <w:r>
        <w:rPr>
          <w:color w:val="000000"/>
          <w:sz w:val="27"/>
          <w:szCs w:val="27"/>
        </w:rPr>
        <w:t>л. 340. Канон (ноябр. 6) препод. Варлааму новгородскому.</w:t>
      </w:r>
    </w:p>
    <w:p w:rsidR="00192B68" w:rsidRDefault="00192B68" w:rsidP="000100DB">
      <w:pPr>
        <w:pStyle w:val="a4"/>
        <w:shd w:val="clear" w:color="auto" w:fill="FDFBE6"/>
        <w:ind w:firstLine="495"/>
        <w:jc w:val="both"/>
        <w:rPr>
          <w:color w:val="000000"/>
          <w:sz w:val="27"/>
          <w:szCs w:val="27"/>
        </w:rPr>
      </w:pPr>
      <w:r>
        <w:rPr>
          <w:color w:val="000000"/>
          <w:sz w:val="27"/>
          <w:szCs w:val="27"/>
        </w:rPr>
        <w:t>л. 347 об. Канон св. Иоанну Златоустому, творение Феофаново.</w:t>
      </w:r>
    </w:p>
    <w:p w:rsidR="00192B68" w:rsidRDefault="00192B68" w:rsidP="000100DB">
      <w:pPr>
        <w:pStyle w:val="a4"/>
        <w:shd w:val="clear" w:color="auto" w:fill="FDFBE6"/>
        <w:ind w:firstLine="495"/>
        <w:jc w:val="both"/>
        <w:rPr>
          <w:color w:val="000000"/>
          <w:sz w:val="27"/>
          <w:szCs w:val="27"/>
        </w:rPr>
      </w:pPr>
      <w:r>
        <w:rPr>
          <w:color w:val="000000"/>
          <w:sz w:val="27"/>
          <w:szCs w:val="27"/>
        </w:rPr>
        <w:t>л. 354. об.</w:t>
      </w:r>
      <w:r>
        <w:rPr>
          <w:rStyle w:val="apple-converted-space"/>
          <w:color w:val="000000"/>
          <w:sz w:val="27"/>
          <w:szCs w:val="27"/>
        </w:rPr>
        <w:t> </w:t>
      </w:r>
      <w:r>
        <w:rPr>
          <w:i/>
          <w:iCs/>
          <w:color w:val="000000"/>
          <w:sz w:val="27"/>
          <w:szCs w:val="27"/>
        </w:rPr>
        <w:t>Два</w:t>
      </w:r>
      <w:r>
        <w:rPr>
          <w:rStyle w:val="apple-converted-space"/>
          <w:color w:val="000000"/>
          <w:sz w:val="27"/>
          <w:szCs w:val="27"/>
        </w:rPr>
        <w:t> </w:t>
      </w:r>
      <w:r>
        <w:rPr>
          <w:color w:val="000000"/>
          <w:sz w:val="27"/>
          <w:szCs w:val="27"/>
        </w:rPr>
        <w:t>канона св. ап. и св. Иоанну Богослову.</w:t>
      </w:r>
    </w:p>
    <w:p w:rsidR="00192B68" w:rsidRDefault="00192B68" w:rsidP="000100DB">
      <w:pPr>
        <w:pStyle w:val="a4"/>
        <w:shd w:val="clear" w:color="auto" w:fill="FDFBE6"/>
        <w:ind w:firstLine="495"/>
        <w:jc w:val="both"/>
        <w:rPr>
          <w:color w:val="000000"/>
          <w:sz w:val="27"/>
          <w:szCs w:val="27"/>
        </w:rPr>
      </w:pPr>
      <w:r>
        <w:rPr>
          <w:color w:val="000000"/>
          <w:sz w:val="27"/>
          <w:szCs w:val="27"/>
        </w:rPr>
        <w:t>л. 364.</w:t>
      </w:r>
      <w:r>
        <w:rPr>
          <w:rStyle w:val="apple-converted-space"/>
          <w:color w:val="000000"/>
          <w:sz w:val="27"/>
          <w:szCs w:val="27"/>
        </w:rPr>
        <w:t> </w:t>
      </w:r>
      <w:r>
        <w:rPr>
          <w:i/>
          <w:iCs/>
          <w:color w:val="000000"/>
          <w:sz w:val="27"/>
          <w:szCs w:val="27"/>
        </w:rPr>
        <w:t>Два</w:t>
      </w:r>
      <w:r>
        <w:rPr>
          <w:rStyle w:val="apple-converted-space"/>
          <w:color w:val="000000"/>
          <w:sz w:val="27"/>
          <w:szCs w:val="27"/>
        </w:rPr>
        <w:t> </w:t>
      </w:r>
      <w:r>
        <w:rPr>
          <w:color w:val="000000"/>
          <w:sz w:val="27"/>
          <w:szCs w:val="27"/>
        </w:rPr>
        <w:t>канона св. Николе чюдотворцу.</w:t>
      </w:r>
    </w:p>
    <w:p w:rsidR="00192B68" w:rsidRDefault="00192B68" w:rsidP="000100DB">
      <w:pPr>
        <w:pStyle w:val="a4"/>
        <w:shd w:val="clear" w:color="auto" w:fill="FDFBE6"/>
        <w:ind w:firstLine="495"/>
        <w:jc w:val="both"/>
        <w:rPr>
          <w:color w:val="000000"/>
          <w:sz w:val="27"/>
          <w:szCs w:val="27"/>
        </w:rPr>
      </w:pPr>
      <w:r>
        <w:rPr>
          <w:color w:val="000000"/>
          <w:sz w:val="27"/>
          <w:szCs w:val="27"/>
        </w:rPr>
        <w:t>л. 374. Канони Дамаскынови, ап. Петру канон, друг. ап. Павлу.</w:t>
      </w:r>
    </w:p>
    <w:p w:rsidR="00192B68" w:rsidRDefault="00192B68" w:rsidP="000100DB">
      <w:pPr>
        <w:pStyle w:val="a4"/>
        <w:shd w:val="clear" w:color="auto" w:fill="FDFBE6"/>
        <w:ind w:firstLine="495"/>
        <w:jc w:val="both"/>
        <w:rPr>
          <w:color w:val="000000"/>
          <w:sz w:val="27"/>
          <w:szCs w:val="27"/>
        </w:rPr>
      </w:pPr>
      <w:r>
        <w:rPr>
          <w:color w:val="000000"/>
          <w:sz w:val="27"/>
          <w:szCs w:val="27"/>
        </w:rPr>
        <w:t>л. 385. Канон Усекновению главы Иоанна Предтечи.</w:t>
      </w:r>
    </w:p>
    <w:p w:rsidR="00192B68" w:rsidRDefault="00192B68" w:rsidP="000100DB">
      <w:pPr>
        <w:pStyle w:val="a4"/>
        <w:shd w:val="clear" w:color="auto" w:fill="FDFBE6"/>
        <w:ind w:firstLine="495"/>
        <w:jc w:val="both"/>
        <w:rPr>
          <w:color w:val="000000"/>
          <w:sz w:val="27"/>
          <w:szCs w:val="27"/>
        </w:rPr>
      </w:pPr>
      <w:r>
        <w:rPr>
          <w:color w:val="000000"/>
          <w:sz w:val="27"/>
          <w:szCs w:val="27"/>
        </w:rPr>
        <w:t>л. 397.</w:t>
      </w:r>
      <w:r>
        <w:rPr>
          <w:rStyle w:val="apple-converted-space"/>
          <w:color w:val="000000"/>
          <w:sz w:val="27"/>
          <w:szCs w:val="27"/>
        </w:rPr>
        <w:t> </w:t>
      </w:r>
      <w:r>
        <w:rPr>
          <w:i/>
          <w:iCs/>
          <w:color w:val="000000"/>
          <w:sz w:val="27"/>
          <w:szCs w:val="27"/>
        </w:rPr>
        <w:t>Служба, окт. 14, препод. Параскеве</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403 об.</w:t>
      </w:r>
      <w:r>
        <w:rPr>
          <w:rStyle w:val="apple-converted-space"/>
          <w:color w:val="000000"/>
          <w:sz w:val="27"/>
          <w:szCs w:val="27"/>
        </w:rPr>
        <w:t> </w:t>
      </w:r>
      <w:r>
        <w:rPr>
          <w:i/>
          <w:iCs/>
          <w:color w:val="000000"/>
          <w:sz w:val="27"/>
          <w:szCs w:val="27"/>
        </w:rPr>
        <w:t>Служба, окт. 28, муч. Параскеве</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lastRenderedPageBreak/>
        <w:t>л. 419.</w:t>
      </w:r>
      <w:r>
        <w:rPr>
          <w:rStyle w:val="apple-converted-space"/>
          <w:color w:val="000000"/>
          <w:sz w:val="27"/>
          <w:szCs w:val="27"/>
        </w:rPr>
        <w:t> </w:t>
      </w:r>
      <w:r>
        <w:rPr>
          <w:i/>
          <w:iCs/>
          <w:color w:val="000000"/>
          <w:sz w:val="27"/>
          <w:szCs w:val="27"/>
        </w:rPr>
        <w:t>Служба</w:t>
      </w:r>
      <w:r>
        <w:rPr>
          <w:rStyle w:val="apple-converted-space"/>
          <w:color w:val="000000"/>
          <w:sz w:val="27"/>
          <w:szCs w:val="27"/>
        </w:rPr>
        <w:t> </w:t>
      </w:r>
      <w:r>
        <w:rPr>
          <w:color w:val="000000"/>
          <w:sz w:val="27"/>
          <w:szCs w:val="27"/>
        </w:rPr>
        <w:t>в неделю мясопустную.</w:t>
      </w:r>
    </w:p>
    <w:p w:rsidR="00192B68" w:rsidRDefault="00192B68" w:rsidP="000100DB">
      <w:pPr>
        <w:pStyle w:val="a4"/>
        <w:shd w:val="clear" w:color="auto" w:fill="FDFBE6"/>
        <w:ind w:firstLine="495"/>
        <w:jc w:val="both"/>
        <w:rPr>
          <w:color w:val="000000"/>
          <w:sz w:val="27"/>
          <w:szCs w:val="27"/>
        </w:rPr>
      </w:pPr>
      <w:r>
        <w:rPr>
          <w:color w:val="000000"/>
          <w:sz w:val="27"/>
          <w:szCs w:val="27"/>
        </w:rPr>
        <w:t>л. 435.</w:t>
      </w:r>
      <w:r>
        <w:rPr>
          <w:rStyle w:val="apple-converted-space"/>
          <w:color w:val="000000"/>
          <w:sz w:val="27"/>
          <w:szCs w:val="27"/>
        </w:rPr>
        <w:t> </w:t>
      </w:r>
      <w:r>
        <w:rPr>
          <w:i/>
          <w:iCs/>
          <w:color w:val="000000"/>
          <w:sz w:val="27"/>
          <w:szCs w:val="27"/>
        </w:rPr>
        <w:t>Служба</w:t>
      </w:r>
      <w:r>
        <w:rPr>
          <w:rStyle w:val="apple-converted-space"/>
          <w:color w:val="000000"/>
          <w:sz w:val="27"/>
          <w:szCs w:val="27"/>
        </w:rPr>
        <w:t> </w:t>
      </w:r>
      <w:r>
        <w:rPr>
          <w:color w:val="000000"/>
          <w:sz w:val="27"/>
          <w:szCs w:val="27"/>
        </w:rPr>
        <w:t>всем преподобным и богоносным Отцем, иже в посте просиавшем.</w:t>
      </w:r>
    </w:p>
    <w:p w:rsidR="00192B68" w:rsidRDefault="00192B68" w:rsidP="000100DB">
      <w:pPr>
        <w:pStyle w:val="a4"/>
        <w:shd w:val="clear" w:color="auto" w:fill="FDFBE6"/>
        <w:ind w:firstLine="495"/>
        <w:jc w:val="both"/>
        <w:rPr>
          <w:color w:val="000000"/>
          <w:sz w:val="27"/>
          <w:szCs w:val="27"/>
        </w:rPr>
      </w:pPr>
      <w:r>
        <w:rPr>
          <w:color w:val="000000"/>
          <w:sz w:val="27"/>
          <w:szCs w:val="27"/>
        </w:rPr>
        <w:t>л. 455.</w:t>
      </w:r>
      <w:r>
        <w:rPr>
          <w:rStyle w:val="apple-converted-space"/>
          <w:color w:val="000000"/>
          <w:sz w:val="27"/>
          <w:szCs w:val="27"/>
        </w:rPr>
        <w:t> </w:t>
      </w:r>
      <w:r>
        <w:rPr>
          <w:i/>
          <w:iCs/>
          <w:color w:val="000000"/>
          <w:sz w:val="27"/>
          <w:szCs w:val="27"/>
        </w:rPr>
        <w:t>Служба, ноября 17, преп. Никону радонежскому</w:t>
      </w:r>
      <w:r>
        <w:rPr>
          <w:color w:val="000000"/>
          <w:sz w:val="27"/>
          <w:szCs w:val="27"/>
        </w:rPr>
        <w:t>.</w:t>
      </w:r>
    </w:p>
    <w:p w:rsidR="00192B68" w:rsidRDefault="00192B68" w:rsidP="000100DB">
      <w:pPr>
        <w:pStyle w:val="a4"/>
        <w:shd w:val="clear" w:color="auto" w:fill="FDFBE6"/>
        <w:ind w:firstLine="495"/>
        <w:jc w:val="both"/>
        <w:rPr>
          <w:color w:val="000000"/>
          <w:sz w:val="27"/>
          <w:szCs w:val="27"/>
        </w:rPr>
      </w:pPr>
      <w:r>
        <w:rPr>
          <w:color w:val="000000"/>
          <w:sz w:val="27"/>
          <w:szCs w:val="27"/>
        </w:rPr>
        <w:t>л. 456.</w:t>
      </w:r>
      <w:r>
        <w:rPr>
          <w:rStyle w:val="apple-converted-space"/>
          <w:color w:val="000000"/>
          <w:sz w:val="27"/>
          <w:szCs w:val="27"/>
        </w:rPr>
        <w:t> </w:t>
      </w:r>
      <w:r>
        <w:rPr>
          <w:i/>
          <w:iCs/>
          <w:color w:val="000000"/>
          <w:sz w:val="27"/>
          <w:szCs w:val="27"/>
        </w:rPr>
        <w:t>Святцы, писан. в нач XVI. в., равно и л. 69–283. Русских Святых встречается до 10, в том числе сент. 25:</w:t>
      </w:r>
      <w:r>
        <w:rPr>
          <w:rStyle w:val="apple-converted-space"/>
          <w:color w:val="000000"/>
          <w:sz w:val="27"/>
          <w:szCs w:val="27"/>
        </w:rPr>
        <w:t> </w:t>
      </w:r>
      <w:r>
        <w:rPr>
          <w:color w:val="000000"/>
          <w:sz w:val="27"/>
          <w:szCs w:val="27"/>
        </w:rPr>
        <w:t>Успение препод. игумена Сергиа рускаго чюдотворца.</w:t>
      </w:r>
      <w:r>
        <w:rPr>
          <w:rStyle w:val="apple-converted-space"/>
          <w:color w:val="000000"/>
          <w:sz w:val="27"/>
          <w:szCs w:val="27"/>
        </w:rPr>
        <w:t> </w:t>
      </w:r>
      <w:r>
        <w:rPr>
          <w:i/>
          <w:iCs/>
          <w:color w:val="000000"/>
          <w:sz w:val="27"/>
          <w:szCs w:val="27"/>
        </w:rPr>
        <w:t>Внизу первых листов:</w:t>
      </w:r>
      <w:r>
        <w:rPr>
          <w:rStyle w:val="apple-converted-space"/>
          <w:color w:val="000000"/>
          <w:sz w:val="27"/>
          <w:szCs w:val="27"/>
        </w:rPr>
        <w:t> </w:t>
      </w:r>
      <w:r>
        <w:rPr>
          <w:color w:val="000000"/>
          <w:sz w:val="27"/>
          <w:szCs w:val="27"/>
        </w:rPr>
        <w:t>Канонник книгохранителя старца Иоакима:</w:t>
      </w:r>
      <w:r>
        <w:rPr>
          <w:rStyle w:val="apple-converted-space"/>
          <w:color w:val="000000"/>
          <w:sz w:val="27"/>
          <w:szCs w:val="27"/>
        </w:rPr>
        <w:t> </w:t>
      </w:r>
      <w:r>
        <w:rPr>
          <w:i/>
          <w:iCs/>
          <w:color w:val="000000"/>
          <w:sz w:val="27"/>
          <w:szCs w:val="27"/>
        </w:rPr>
        <w:t>другою рукою:</w:t>
      </w:r>
      <w:r>
        <w:rPr>
          <w:rStyle w:val="apple-converted-space"/>
          <w:color w:val="000000"/>
          <w:sz w:val="27"/>
          <w:szCs w:val="27"/>
        </w:rPr>
        <w:t> </w:t>
      </w:r>
      <w:r>
        <w:rPr>
          <w:color w:val="000000"/>
          <w:sz w:val="27"/>
          <w:szCs w:val="27"/>
        </w:rPr>
        <w:t>в дом Живоначалной Троице и чюдотворцю Сергию.</w:t>
      </w:r>
      <w:r>
        <w:rPr>
          <w:rStyle w:val="apple-converted-space"/>
          <w:color w:val="000000"/>
          <w:sz w:val="27"/>
          <w:szCs w:val="27"/>
        </w:rPr>
        <w:t> </w:t>
      </w:r>
      <w:r>
        <w:rPr>
          <w:i/>
          <w:iCs/>
          <w:color w:val="000000"/>
          <w:sz w:val="27"/>
          <w:szCs w:val="27"/>
        </w:rPr>
        <w:t>См. № 48</w:t>
      </w:r>
      <w:r>
        <w:rPr>
          <w:color w:val="000000"/>
          <w:sz w:val="27"/>
          <w:szCs w:val="27"/>
        </w:rPr>
        <w:t>.</w:t>
      </w:r>
    </w:p>
    <w:p w:rsidR="00192B68" w:rsidRDefault="00192B68" w:rsidP="000D2AA1">
      <w:pPr>
        <w:pStyle w:val="a4"/>
        <w:shd w:val="clear" w:color="auto" w:fill="FDFBE6"/>
        <w:ind w:firstLine="495"/>
        <w:jc w:val="both"/>
        <w:rPr>
          <w:color w:val="000000"/>
          <w:sz w:val="27"/>
          <w:szCs w:val="27"/>
        </w:rPr>
      </w:pPr>
      <w:r>
        <w:rPr>
          <w:color w:val="000000"/>
          <w:sz w:val="27"/>
          <w:szCs w:val="27"/>
        </w:rPr>
        <w:t>269. (1197.)</w:t>
      </w:r>
      <w:r>
        <w:rPr>
          <w:rStyle w:val="apple-converted-space"/>
          <w:color w:val="000000"/>
          <w:sz w:val="27"/>
          <w:szCs w:val="27"/>
        </w:rPr>
        <w:t> </w:t>
      </w:r>
      <w:hyperlink r:id="rId1163"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устав. и полууст. крупный, второй полов. ХVІ века, в четверть, 590 листов.</w:t>
      </w:r>
    </w:p>
    <w:p w:rsidR="00192B68" w:rsidRDefault="00192B68" w:rsidP="000D2AA1">
      <w:pPr>
        <w:pStyle w:val="a4"/>
        <w:shd w:val="clear" w:color="auto" w:fill="FDFBE6"/>
        <w:ind w:firstLine="495"/>
        <w:jc w:val="both"/>
        <w:rPr>
          <w:color w:val="000000"/>
          <w:sz w:val="27"/>
          <w:szCs w:val="27"/>
        </w:rPr>
      </w:pPr>
      <w:r>
        <w:rPr>
          <w:i/>
          <w:iCs/>
          <w:color w:val="000000"/>
          <w:sz w:val="27"/>
          <w:szCs w:val="27"/>
        </w:rPr>
        <w:t>Заставки (числ. 7) с красками и золотом, заложенныя закладками в рамку из разной материи.</w:t>
      </w:r>
    </w:p>
    <w:p w:rsidR="00192B68" w:rsidRDefault="00192B68" w:rsidP="000D2AA1">
      <w:pPr>
        <w:pStyle w:val="a4"/>
        <w:shd w:val="clear" w:color="auto" w:fill="FDFBE6"/>
        <w:ind w:firstLine="495"/>
        <w:jc w:val="both"/>
        <w:rPr>
          <w:color w:val="000000"/>
          <w:sz w:val="27"/>
          <w:szCs w:val="27"/>
        </w:rPr>
      </w:pPr>
      <w:r>
        <w:rPr>
          <w:color w:val="000000"/>
          <w:sz w:val="27"/>
          <w:szCs w:val="27"/>
        </w:rPr>
        <w:t>л. 1. Сказание главам в настоящей сей книзе.</w:t>
      </w:r>
      <w:r>
        <w:rPr>
          <w:rStyle w:val="apple-converted-space"/>
          <w:color w:val="000000"/>
          <w:sz w:val="27"/>
          <w:szCs w:val="27"/>
        </w:rPr>
        <w:t> </w:t>
      </w:r>
      <w:r>
        <w:rPr>
          <w:i/>
          <w:iCs/>
          <w:color w:val="000000"/>
          <w:sz w:val="27"/>
          <w:szCs w:val="27"/>
        </w:rPr>
        <w:t>Глав 27.</w:t>
      </w:r>
    </w:p>
    <w:p w:rsidR="00192B68" w:rsidRDefault="00192B68" w:rsidP="000D2AA1">
      <w:pPr>
        <w:pStyle w:val="a4"/>
        <w:shd w:val="clear" w:color="auto" w:fill="FDFBE6"/>
        <w:ind w:firstLine="495"/>
        <w:jc w:val="both"/>
        <w:rPr>
          <w:color w:val="000000"/>
          <w:sz w:val="27"/>
          <w:szCs w:val="27"/>
        </w:rPr>
      </w:pPr>
      <w:r>
        <w:rPr>
          <w:color w:val="000000"/>
          <w:sz w:val="27"/>
          <w:szCs w:val="27"/>
        </w:rPr>
        <w:t>л. 5. Начало пениа Псалтыри иноком в келии своей, не точию же единем иноком, но и всем иже в мире сущим богобоязнивым человеком.</w:t>
      </w:r>
      <w:r>
        <w:rPr>
          <w:rStyle w:val="apple-converted-space"/>
          <w:color w:val="000000"/>
          <w:sz w:val="27"/>
          <w:szCs w:val="27"/>
        </w:rPr>
        <w:t> </w:t>
      </w:r>
      <w:r>
        <w:rPr>
          <w:i/>
          <w:iCs/>
          <w:color w:val="000000"/>
          <w:sz w:val="27"/>
          <w:szCs w:val="27"/>
        </w:rPr>
        <w:t>Тут же последование</w:t>
      </w:r>
      <w:r>
        <w:rPr>
          <w:rStyle w:val="apple-converted-space"/>
          <w:color w:val="000000"/>
          <w:sz w:val="27"/>
          <w:szCs w:val="27"/>
        </w:rPr>
        <w:t> </w:t>
      </w:r>
      <w:r>
        <w:rPr>
          <w:color w:val="000000"/>
          <w:sz w:val="27"/>
          <w:szCs w:val="27"/>
        </w:rPr>
        <w:t>кончав Псалтырь</w:t>
      </w:r>
      <w:r>
        <w:rPr>
          <w:rStyle w:val="apple-converted-space"/>
          <w:color w:val="000000"/>
          <w:sz w:val="27"/>
          <w:szCs w:val="27"/>
        </w:rPr>
        <w:t> </w:t>
      </w:r>
      <w:r>
        <w:rPr>
          <w:i/>
          <w:iCs/>
          <w:color w:val="000000"/>
          <w:sz w:val="27"/>
          <w:szCs w:val="27"/>
        </w:rPr>
        <w:t>(сн. № 47), а в заключение киноварью:</w:t>
      </w:r>
      <w:r>
        <w:rPr>
          <w:rStyle w:val="apple-converted-space"/>
          <w:color w:val="000000"/>
          <w:sz w:val="27"/>
          <w:szCs w:val="27"/>
        </w:rPr>
        <w:t> </w:t>
      </w:r>
      <w:r>
        <w:rPr>
          <w:color w:val="000000"/>
          <w:sz w:val="27"/>
          <w:szCs w:val="27"/>
        </w:rPr>
        <w:t>Мнишескому же лику лествицю возводящи на высоту небесную, аллилугиа, аллилугиа, аллилугиа.</w:t>
      </w:r>
    </w:p>
    <w:p w:rsidR="00192B68" w:rsidRDefault="00192B68" w:rsidP="000D2AA1">
      <w:pPr>
        <w:pStyle w:val="a4"/>
        <w:shd w:val="clear" w:color="auto" w:fill="FDFBE6"/>
        <w:ind w:firstLine="495"/>
        <w:jc w:val="both"/>
        <w:rPr>
          <w:color w:val="000000"/>
          <w:sz w:val="27"/>
          <w:szCs w:val="27"/>
        </w:rPr>
      </w:pPr>
      <w:r>
        <w:rPr>
          <w:color w:val="000000"/>
          <w:sz w:val="27"/>
          <w:szCs w:val="27"/>
        </w:rPr>
        <w:t>л. 11. Сказание о съблажение, многих ради вин бывает.</w:t>
      </w:r>
    </w:p>
    <w:p w:rsidR="00192B68" w:rsidRDefault="00192B68" w:rsidP="000D2AA1">
      <w:pPr>
        <w:pStyle w:val="a4"/>
        <w:shd w:val="clear" w:color="auto" w:fill="FDFBE6"/>
        <w:ind w:firstLine="495"/>
        <w:jc w:val="both"/>
        <w:rPr>
          <w:color w:val="000000"/>
          <w:sz w:val="27"/>
          <w:szCs w:val="27"/>
        </w:rPr>
      </w:pPr>
      <w:r>
        <w:rPr>
          <w:color w:val="000000"/>
          <w:sz w:val="27"/>
          <w:szCs w:val="27"/>
        </w:rPr>
        <w:t>л. 14 об. Молитва затворника Моусея и Иоанна.</w:t>
      </w:r>
      <w:r>
        <w:rPr>
          <w:rStyle w:val="apple-converted-space"/>
          <w:color w:val="000000"/>
          <w:sz w:val="27"/>
          <w:szCs w:val="27"/>
        </w:rPr>
        <w:t> </w:t>
      </w:r>
      <w:r>
        <w:rPr>
          <w:i/>
          <w:iCs/>
          <w:color w:val="000000"/>
          <w:sz w:val="27"/>
          <w:szCs w:val="27"/>
        </w:rPr>
        <w:t>См. № 262 л. 273.</w:t>
      </w:r>
    </w:p>
    <w:p w:rsidR="00192B68" w:rsidRDefault="00192B68" w:rsidP="000D2AA1">
      <w:pPr>
        <w:pStyle w:val="a4"/>
        <w:shd w:val="clear" w:color="auto" w:fill="FDFBE6"/>
        <w:ind w:firstLine="495"/>
        <w:jc w:val="both"/>
        <w:rPr>
          <w:color w:val="000000"/>
          <w:sz w:val="27"/>
          <w:szCs w:val="27"/>
        </w:rPr>
      </w:pPr>
      <w:r>
        <w:rPr>
          <w:color w:val="000000"/>
          <w:sz w:val="27"/>
          <w:szCs w:val="27"/>
        </w:rPr>
        <w:t>л. 16. Молитва И. Златоустаго ко Господу нашему Ис. Христу: Господи Исусе Христе Сыне Божий помилуй мя грешнаго.</w:t>
      </w:r>
      <w:r>
        <w:rPr>
          <w:rStyle w:val="apple-converted-space"/>
          <w:color w:val="000000"/>
          <w:sz w:val="27"/>
          <w:szCs w:val="27"/>
        </w:rPr>
        <w:t> </w:t>
      </w:r>
      <w:r>
        <w:rPr>
          <w:i/>
          <w:iCs/>
          <w:color w:val="000000"/>
          <w:sz w:val="27"/>
          <w:szCs w:val="27"/>
        </w:rPr>
        <w:t>Встречается часто</w:t>
      </w:r>
      <w:r>
        <w:rPr>
          <w:color w:val="000000"/>
          <w:sz w:val="27"/>
          <w:szCs w:val="27"/>
        </w:rPr>
        <w:t>.</w:t>
      </w:r>
    </w:p>
    <w:p w:rsidR="00192B68" w:rsidRDefault="00192B68" w:rsidP="000D2AA1">
      <w:pPr>
        <w:pStyle w:val="a4"/>
        <w:shd w:val="clear" w:color="auto" w:fill="FDFBE6"/>
        <w:ind w:firstLine="495"/>
        <w:jc w:val="both"/>
        <w:rPr>
          <w:color w:val="000000"/>
          <w:sz w:val="27"/>
          <w:szCs w:val="27"/>
        </w:rPr>
      </w:pPr>
      <w:r>
        <w:rPr>
          <w:color w:val="000000"/>
          <w:sz w:val="27"/>
          <w:szCs w:val="27"/>
        </w:rPr>
        <w:t>л. 17 об.</w:t>
      </w:r>
      <w:r>
        <w:rPr>
          <w:rStyle w:val="apple-converted-space"/>
          <w:color w:val="000000"/>
          <w:sz w:val="27"/>
          <w:szCs w:val="27"/>
        </w:rPr>
        <w:t> </w:t>
      </w:r>
      <w:r>
        <w:rPr>
          <w:i/>
          <w:iCs/>
          <w:color w:val="000000"/>
          <w:sz w:val="27"/>
          <w:szCs w:val="27"/>
        </w:rPr>
        <w:t>Устав о келейном правиле, без надписи</w:t>
      </w:r>
      <w:r>
        <w:rPr>
          <w:color w:val="000000"/>
          <w:sz w:val="27"/>
          <w:szCs w:val="27"/>
        </w:rPr>
        <w:t>.</w:t>
      </w:r>
    </w:p>
    <w:p w:rsidR="00192B68" w:rsidRDefault="00192B68" w:rsidP="000D2AA1">
      <w:pPr>
        <w:pStyle w:val="a4"/>
        <w:shd w:val="clear" w:color="auto" w:fill="FDFBE6"/>
        <w:ind w:firstLine="495"/>
        <w:jc w:val="both"/>
        <w:rPr>
          <w:color w:val="000000"/>
          <w:sz w:val="27"/>
          <w:szCs w:val="27"/>
        </w:rPr>
      </w:pPr>
      <w:r>
        <w:rPr>
          <w:color w:val="000000"/>
          <w:sz w:val="27"/>
          <w:szCs w:val="27"/>
        </w:rPr>
        <w:t>л. 22. Песнь полунощная Господу Богу нашему Ис. Христу, по буквам.</w:t>
      </w:r>
    </w:p>
    <w:p w:rsidR="00192B68" w:rsidRDefault="00192B68" w:rsidP="000D2AA1">
      <w:pPr>
        <w:pStyle w:val="a4"/>
        <w:shd w:val="clear" w:color="auto" w:fill="FDFBE6"/>
        <w:ind w:firstLine="495"/>
        <w:jc w:val="both"/>
        <w:rPr>
          <w:color w:val="000000"/>
          <w:sz w:val="27"/>
          <w:szCs w:val="27"/>
        </w:rPr>
      </w:pPr>
      <w:r>
        <w:rPr>
          <w:color w:val="000000"/>
          <w:sz w:val="27"/>
          <w:szCs w:val="27"/>
        </w:rPr>
        <w:t>л. 29 об. Песнь полунощная к пресв. Богородици, по буквам.</w:t>
      </w:r>
      <w:r>
        <w:rPr>
          <w:rStyle w:val="apple-converted-space"/>
          <w:color w:val="000000"/>
          <w:sz w:val="27"/>
          <w:szCs w:val="27"/>
        </w:rPr>
        <w:t> </w:t>
      </w:r>
      <w:r>
        <w:rPr>
          <w:i/>
          <w:iCs/>
          <w:color w:val="000000"/>
          <w:sz w:val="27"/>
          <w:szCs w:val="27"/>
        </w:rPr>
        <w:t>См. № 268 л. 188 и 190</w:t>
      </w:r>
      <w:r>
        <w:rPr>
          <w:color w:val="000000"/>
          <w:sz w:val="27"/>
          <w:szCs w:val="27"/>
        </w:rPr>
        <w:t>.</w:t>
      </w:r>
    </w:p>
    <w:p w:rsidR="00192B68" w:rsidRDefault="00192B68" w:rsidP="000D2AA1">
      <w:pPr>
        <w:pStyle w:val="a4"/>
        <w:shd w:val="clear" w:color="auto" w:fill="FDFBE6"/>
        <w:ind w:firstLine="495"/>
        <w:jc w:val="both"/>
        <w:rPr>
          <w:color w:val="000000"/>
          <w:sz w:val="27"/>
          <w:szCs w:val="27"/>
        </w:rPr>
      </w:pPr>
      <w:r>
        <w:rPr>
          <w:color w:val="000000"/>
          <w:sz w:val="27"/>
          <w:szCs w:val="27"/>
        </w:rPr>
        <w:t>л. 33. Служба Господу нашему Ис. Христу.</w:t>
      </w:r>
    </w:p>
    <w:p w:rsidR="00192B68" w:rsidRDefault="00192B68" w:rsidP="000D2AA1">
      <w:pPr>
        <w:pStyle w:val="a4"/>
        <w:shd w:val="clear" w:color="auto" w:fill="FDFBE6"/>
        <w:ind w:firstLine="495"/>
        <w:jc w:val="both"/>
        <w:rPr>
          <w:color w:val="000000"/>
          <w:sz w:val="27"/>
          <w:szCs w:val="27"/>
        </w:rPr>
      </w:pPr>
      <w:r>
        <w:rPr>
          <w:color w:val="000000"/>
          <w:sz w:val="27"/>
          <w:szCs w:val="27"/>
        </w:rPr>
        <w:t>л. 48. Служба пресв. Богородици акафисто.</w:t>
      </w:r>
    </w:p>
    <w:p w:rsidR="00192B68" w:rsidRDefault="00192B68" w:rsidP="000D2AA1">
      <w:pPr>
        <w:pStyle w:val="a4"/>
        <w:shd w:val="clear" w:color="auto" w:fill="FDFBE6"/>
        <w:ind w:firstLine="495"/>
        <w:jc w:val="both"/>
        <w:rPr>
          <w:color w:val="000000"/>
          <w:sz w:val="27"/>
          <w:szCs w:val="27"/>
        </w:rPr>
      </w:pPr>
      <w:r>
        <w:rPr>
          <w:color w:val="000000"/>
          <w:sz w:val="27"/>
          <w:szCs w:val="27"/>
        </w:rPr>
        <w:t>л. 86.</w:t>
      </w:r>
      <w:r>
        <w:rPr>
          <w:rStyle w:val="apple-converted-space"/>
          <w:color w:val="000000"/>
          <w:sz w:val="27"/>
          <w:szCs w:val="27"/>
        </w:rPr>
        <w:t> </w:t>
      </w:r>
      <w:r>
        <w:rPr>
          <w:i/>
          <w:iCs/>
          <w:color w:val="000000"/>
          <w:sz w:val="27"/>
          <w:szCs w:val="27"/>
        </w:rPr>
        <w:t>Служба</w:t>
      </w:r>
      <w:r>
        <w:rPr>
          <w:rStyle w:val="apple-converted-space"/>
          <w:color w:val="000000"/>
          <w:sz w:val="27"/>
          <w:szCs w:val="27"/>
        </w:rPr>
        <w:t> </w:t>
      </w:r>
      <w:r>
        <w:rPr>
          <w:color w:val="000000"/>
          <w:sz w:val="27"/>
          <w:szCs w:val="27"/>
        </w:rPr>
        <w:t>Благовещению пресв. Богородици.</w:t>
      </w:r>
    </w:p>
    <w:p w:rsidR="00192B68" w:rsidRDefault="00192B68" w:rsidP="000D2AA1">
      <w:pPr>
        <w:pStyle w:val="a4"/>
        <w:shd w:val="clear" w:color="auto" w:fill="FDFBE6"/>
        <w:ind w:firstLine="495"/>
        <w:jc w:val="both"/>
        <w:rPr>
          <w:color w:val="000000"/>
          <w:sz w:val="27"/>
          <w:szCs w:val="27"/>
        </w:rPr>
      </w:pPr>
      <w:r>
        <w:rPr>
          <w:color w:val="000000"/>
          <w:sz w:val="27"/>
          <w:szCs w:val="27"/>
        </w:rPr>
        <w:t>л. 105. Чин, како подобает пети параклис пресв. Богородици (</w:t>
      </w:r>
      <w:r>
        <w:rPr>
          <w:i/>
          <w:iCs/>
          <w:color w:val="000000"/>
          <w:sz w:val="27"/>
          <w:szCs w:val="27"/>
        </w:rPr>
        <w:t>Одигитрии</w:t>
      </w:r>
      <w:r>
        <w:rPr>
          <w:color w:val="000000"/>
          <w:sz w:val="27"/>
          <w:szCs w:val="27"/>
        </w:rPr>
        <w:t>).</w:t>
      </w:r>
      <w:r>
        <w:rPr>
          <w:rStyle w:val="apple-converted-space"/>
          <w:color w:val="000000"/>
          <w:sz w:val="27"/>
          <w:szCs w:val="27"/>
        </w:rPr>
        <w:t> </w:t>
      </w:r>
      <w:r>
        <w:rPr>
          <w:i/>
          <w:iCs/>
          <w:color w:val="000000"/>
          <w:sz w:val="27"/>
          <w:szCs w:val="27"/>
        </w:rPr>
        <w:t>Стихи теже, какие № 268 л. 121</w:t>
      </w:r>
      <w:r>
        <w:rPr>
          <w:color w:val="000000"/>
          <w:sz w:val="27"/>
          <w:szCs w:val="27"/>
        </w:rPr>
        <w:t>.</w:t>
      </w:r>
    </w:p>
    <w:p w:rsidR="00192B68" w:rsidRDefault="00192B68" w:rsidP="000D2AA1">
      <w:pPr>
        <w:pStyle w:val="a4"/>
        <w:shd w:val="clear" w:color="auto" w:fill="FDFBE6"/>
        <w:ind w:firstLine="495"/>
        <w:jc w:val="both"/>
        <w:rPr>
          <w:color w:val="000000"/>
          <w:sz w:val="27"/>
          <w:szCs w:val="27"/>
        </w:rPr>
      </w:pPr>
      <w:r>
        <w:rPr>
          <w:color w:val="000000"/>
          <w:sz w:val="27"/>
          <w:szCs w:val="27"/>
        </w:rPr>
        <w:t>л. 121 об. Канон молебен к своему ангелу и хранителю души и телу, (творение) инока Иоанна.</w:t>
      </w:r>
    </w:p>
    <w:p w:rsidR="00192B68" w:rsidRDefault="00192B68" w:rsidP="000D2AA1">
      <w:pPr>
        <w:pStyle w:val="a4"/>
        <w:shd w:val="clear" w:color="auto" w:fill="FDFBE6"/>
        <w:ind w:firstLine="495"/>
        <w:jc w:val="both"/>
        <w:rPr>
          <w:color w:val="000000"/>
          <w:sz w:val="27"/>
          <w:szCs w:val="27"/>
        </w:rPr>
      </w:pPr>
      <w:r>
        <w:rPr>
          <w:color w:val="000000"/>
          <w:sz w:val="27"/>
          <w:szCs w:val="27"/>
        </w:rPr>
        <w:t>л. 143.</w:t>
      </w:r>
      <w:r>
        <w:rPr>
          <w:rStyle w:val="apple-converted-space"/>
          <w:color w:val="000000"/>
          <w:sz w:val="27"/>
          <w:szCs w:val="27"/>
        </w:rPr>
        <w:t> </w:t>
      </w:r>
      <w:r>
        <w:rPr>
          <w:i/>
          <w:iCs/>
          <w:color w:val="000000"/>
          <w:sz w:val="27"/>
          <w:szCs w:val="27"/>
        </w:rPr>
        <w:t>Служба</w:t>
      </w:r>
      <w:r>
        <w:rPr>
          <w:rStyle w:val="apple-converted-space"/>
          <w:color w:val="000000"/>
          <w:sz w:val="27"/>
          <w:szCs w:val="27"/>
        </w:rPr>
        <w:t> </w:t>
      </w:r>
      <w:r>
        <w:rPr>
          <w:color w:val="000000"/>
          <w:sz w:val="27"/>
          <w:szCs w:val="27"/>
        </w:rPr>
        <w:t>Василию Великому, Григорию Богослову и Иоанну Златоустому.</w:t>
      </w:r>
    </w:p>
    <w:p w:rsidR="00192B68" w:rsidRDefault="00192B68" w:rsidP="000D2AA1">
      <w:pPr>
        <w:pStyle w:val="a4"/>
        <w:shd w:val="clear" w:color="auto" w:fill="FDFBE6"/>
        <w:ind w:firstLine="495"/>
        <w:jc w:val="both"/>
        <w:rPr>
          <w:color w:val="000000"/>
          <w:sz w:val="27"/>
          <w:szCs w:val="27"/>
        </w:rPr>
      </w:pPr>
      <w:r>
        <w:rPr>
          <w:color w:val="000000"/>
          <w:sz w:val="27"/>
          <w:szCs w:val="27"/>
        </w:rPr>
        <w:t>л. 163.</w:t>
      </w:r>
      <w:r>
        <w:rPr>
          <w:rStyle w:val="apple-converted-space"/>
          <w:color w:val="000000"/>
          <w:sz w:val="27"/>
          <w:szCs w:val="27"/>
        </w:rPr>
        <w:t> </w:t>
      </w:r>
      <w:r>
        <w:rPr>
          <w:i/>
          <w:iCs/>
          <w:color w:val="000000"/>
          <w:sz w:val="27"/>
          <w:szCs w:val="27"/>
        </w:rPr>
        <w:t>Служба</w:t>
      </w:r>
      <w:r>
        <w:rPr>
          <w:color w:val="000000"/>
          <w:sz w:val="27"/>
          <w:szCs w:val="27"/>
        </w:rPr>
        <w:t>, дек. 6, иже во святых отцу нашему Николе, архиеп. миръскому.</w:t>
      </w:r>
    </w:p>
    <w:p w:rsidR="00192B68" w:rsidRDefault="00192B68" w:rsidP="000D2AA1">
      <w:pPr>
        <w:pStyle w:val="a4"/>
        <w:shd w:val="clear" w:color="auto" w:fill="FDFBE6"/>
        <w:ind w:firstLine="495"/>
        <w:jc w:val="both"/>
        <w:rPr>
          <w:color w:val="000000"/>
          <w:sz w:val="27"/>
          <w:szCs w:val="27"/>
        </w:rPr>
      </w:pPr>
      <w:r>
        <w:rPr>
          <w:color w:val="000000"/>
          <w:sz w:val="27"/>
          <w:szCs w:val="27"/>
        </w:rPr>
        <w:lastRenderedPageBreak/>
        <w:t>л. 210.</w:t>
      </w:r>
      <w:r>
        <w:rPr>
          <w:rStyle w:val="apple-converted-space"/>
          <w:color w:val="000000"/>
          <w:sz w:val="27"/>
          <w:szCs w:val="27"/>
        </w:rPr>
        <w:t> </w:t>
      </w:r>
      <w:r>
        <w:rPr>
          <w:i/>
          <w:iCs/>
          <w:color w:val="000000"/>
          <w:sz w:val="27"/>
          <w:szCs w:val="27"/>
        </w:rPr>
        <w:t>Служба</w:t>
      </w:r>
      <w:r>
        <w:rPr>
          <w:color w:val="000000"/>
          <w:sz w:val="27"/>
          <w:szCs w:val="27"/>
        </w:rPr>
        <w:t>, дек. 21, Петру митрополиту всея Руси.</w:t>
      </w:r>
    </w:p>
    <w:p w:rsidR="00192B68" w:rsidRDefault="00192B68" w:rsidP="000D2AA1">
      <w:pPr>
        <w:pStyle w:val="a4"/>
        <w:shd w:val="clear" w:color="auto" w:fill="FDFBE6"/>
        <w:ind w:firstLine="495"/>
        <w:jc w:val="both"/>
        <w:rPr>
          <w:color w:val="000000"/>
          <w:sz w:val="27"/>
          <w:szCs w:val="27"/>
        </w:rPr>
      </w:pPr>
      <w:r>
        <w:rPr>
          <w:color w:val="000000"/>
          <w:sz w:val="27"/>
          <w:szCs w:val="27"/>
        </w:rPr>
        <w:t>л. 231.</w:t>
      </w:r>
      <w:r>
        <w:rPr>
          <w:rStyle w:val="apple-converted-space"/>
          <w:color w:val="000000"/>
          <w:sz w:val="27"/>
          <w:szCs w:val="27"/>
        </w:rPr>
        <w:t> </w:t>
      </w:r>
      <w:r>
        <w:rPr>
          <w:i/>
          <w:iCs/>
          <w:color w:val="000000"/>
          <w:sz w:val="27"/>
          <w:szCs w:val="27"/>
        </w:rPr>
        <w:t>Служба</w:t>
      </w:r>
      <w:r>
        <w:rPr>
          <w:color w:val="000000"/>
          <w:sz w:val="27"/>
          <w:szCs w:val="27"/>
        </w:rPr>
        <w:t>, февр. 12, на преставление св. Алексиа митрополита всея Русии.</w:t>
      </w:r>
      <w:r>
        <w:rPr>
          <w:rStyle w:val="apple-converted-space"/>
          <w:color w:val="000000"/>
          <w:sz w:val="27"/>
          <w:szCs w:val="27"/>
        </w:rPr>
        <w:t> </w:t>
      </w:r>
      <w:r>
        <w:rPr>
          <w:i/>
          <w:iCs/>
          <w:color w:val="000000"/>
          <w:sz w:val="27"/>
          <w:szCs w:val="27"/>
        </w:rPr>
        <w:t>В 1-й песни в тропаре на слава читается:</w:t>
      </w:r>
      <w:r>
        <w:rPr>
          <w:rStyle w:val="apple-converted-space"/>
          <w:color w:val="000000"/>
          <w:sz w:val="27"/>
          <w:szCs w:val="27"/>
        </w:rPr>
        <w:t> </w:t>
      </w:r>
      <w:r>
        <w:rPr>
          <w:color w:val="000000"/>
          <w:sz w:val="27"/>
          <w:szCs w:val="27"/>
        </w:rPr>
        <w:t>Умоли человеколюбца Господа победу на враги даровати благоверному Царю Иоанну Васильевичю.</w:t>
      </w:r>
    </w:p>
    <w:p w:rsidR="00192B68" w:rsidRDefault="00192B68" w:rsidP="000D2AA1">
      <w:pPr>
        <w:pStyle w:val="a4"/>
        <w:shd w:val="clear" w:color="auto" w:fill="FDFBE6"/>
        <w:ind w:firstLine="495"/>
        <w:jc w:val="both"/>
        <w:rPr>
          <w:color w:val="000000"/>
          <w:sz w:val="27"/>
          <w:szCs w:val="27"/>
        </w:rPr>
      </w:pPr>
      <w:r>
        <w:rPr>
          <w:color w:val="000000"/>
          <w:sz w:val="27"/>
          <w:szCs w:val="27"/>
        </w:rPr>
        <w:t>л. 258.</w:t>
      </w:r>
      <w:r>
        <w:rPr>
          <w:rStyle w:val="apple-converted-space"/>
          <w:color w:val="000000"/>
          <w:sz w:val="27"/>
          <w:szCs w:val="27"/>
        </w:rPr>
        <w:t> </w:t>
      </w:r>
      <w:r>
        <w:rPr>
          <w:i/>
          <w:iCs/>
          <w:color w:val="000000"/>
          <w:sz w:val="27"/>
          <w:szCs w:val="27"/>
        </w:rPr>
        <w:t>Служба</w:t>
      </w:r>
      <w:r>
        <w:rPr>
          <w:color w:val="000000"/>
          <w:sz w:val="27"/>
          <w:szCs w:val="27"/>
        </w:rPr>
        <w:t>, маия в 23, на обретение честнаго телеси св. Леонтиа епископа ростовскаго.</w:t>
      </w:r>
    </w:p>
    <w:p w:rsidR="00192B68" w:rsidRDefault="00192B68" w:rsidP="000D2AA1">
      <w:pPr>
        <w:pStyle w:val="a4"/>
        <w:shd w:val="clear" w:color="auto" w:fill="FDFBE6"/>
        <w:ind w:firstLine="495"/>
        <w:jc w:val="both"/>
        <w:rPr>
          <w:color w:val="000000"/>
          <w:sz w:val="27"/>
          <w:szCs w:val="27"/>
        </w:rPr>
      </w:pPr>
      <w:r>
        <w:rPr>
          <w:color w:val="000000"/>
          <w:sz w:val="27"/>
          <w:szCs w:val="27"/>
        </w:rPr>
        <w:t>л. 281. Два канона св. ап. и св. Иоанну Богослову.</w:t>
      </w:r>
    </w:p>
    <w:p w:rsidR="00192B68" w:rsidRDefault="00192B68" w:rsidP="000D2AA1">
      <w:pPr>
        <w:pStyle w:val="a4"/>
        <w:shd w:val="clear" w:color="auto" w:fill="FDFBE6"/>
        <w:ind w:firstLine="495"/>
        <w:jc w:val="both"/>
        <w:rPr>
          <w:color w:val="000000"/>
          <w:sz w:val="27"/>
          <w:szCs w:val="27"/>
        </w:rPr>
      </w:pPr>
      <w:r>
        <w:rPr>
          <w:color w:val="000000"/>
          <w:sz w:val="27"/>
          <w:szCs w:val="27"/>
        </w:rPr>
        <w:t>л. 310.</w:t>
      </w:r>
      <w:r>
        <w:rPr>
          <w:rStyle w:val="apple-converted-space"/>
          <w:color w:val="000000"/>
          <w:sz w:val="27"/>
          <w:szCs w:val="27"/>
        </w:rPr>
        <w:t> </w:t>
      </w:r>
      <w:r>
        <w:rPr>
          <w:i/>
          <w:iCs/>
          <w:color w:val="000000"/>
          <w:sz w:val="27"/>
          <w:szCs w:val="27"/>
        </w:rPr>
        <w:t>Служба</w:t>
      </w:r>
      <w:r>
        <w:rPr>
          <w:color w:val="000000"/>
          <w:sz w:val="27"/>
          <w:szCs w:val="27"/>
        </w:rPr>
        <w:t>, сент. 25, препод. Сергию чюдотворцу радонежскому,</w:t>
      </w:r>
      <w:r>
        <w:rPr>
          <w:rStyle w:val="apple-converted-space"/>
          <w:color w:val="000000"/>
          <w:sz w:val="27"/>
          <w:szCs w:val="27"/>
        </w:rPr>
        <w:t> </w:t>
      </w:r>
      <w:r>
        <w:rPr>
          <w:i/>
          <w:iCs/>
          <w:color w:val="000000"/>
          <w:sz w:val="27"/>
          <w:szCs w:val="27"/>
        </w:rPr>
        <w:t>писана в. крупным уставом.</w:t>
      </w:r>
    </w:p>
    <w:p w:rsidR="00192B68" w:rsidRDefault="00192B68" w:rsidP="000D2AA1">
      <w:pPr>
        <w:pStyle w:val="a4"/>
        <w:shd w:val="clear" w:color="auto" w:fill="FDFBE6"/>
        <w:ind w:firstLine="495"/>
        <w:jc w:val="both"/>
        <w:rPr>
          <w:color w:val="000000"/>
          <w:sz w:val="27"/>
          <w:szCs w:val="27"/>
        </w:rPr>
      </w:pPr>
      <w:r>
        <w:rPr>
          <w:color w:val="000000"/>
          <w:sz w:val="27"/>
          <w:szCs w:val="27"/>
        </w:rPr>
        <w:t>л. 350. Канон, нояб. 6, препод. Варлааму новгородскому.</w:t>
      </w:r>
    </w:p>
    <w:p w:rsidR="00192B68" w:rsidRDefault="00192B68" w:rsidP="000D2AA1">
      <w:pPr>
        <w:pStyle w:val="a4"/>
        <w:shd w:val="clear" w:color="auto" w:fill="FDFBE6"/>
        <w:ind w:firstLine="495"/>
        <w:jc w:val="both"/>
        <w:rPr>
          <w:color w:val="000000"/>
          <w:sz w:val="27"/>
          <w:szCs w:val="27"/>
        </w:rPr>
      </w:pPr>
      <w:r>
        <w:rPr>
          <w:color w:val="000000"/>
          <w:sz w:val="27"/>
          <w:szCs w:val="27"/>
        </w:rPr>
        <w:t>л. 368.</w:t>
      </w:r>
      <w:r>
        <w:rPr>
          <w:rStyle w:val="apple-converted-space"/>
          <w:color w:val="000000"/>
          <w:sz w:val="27"/>
          <w:szCs w:val="27"/>
        </w:rPr>
        <w:t> </w:t>
      </w:r>
      <w:r>
        <w:rPr>
          <w:i/>
          <w:iCs/>
          <w:color w:val="000000"/>
          <w:sz w:val="27"/>
          <w:szCs w:val="27"/>
        </w:rPr>
        <w:t>Служба</w:t>
      </w:r>
      <w:r>
        <w:rPr>
          <w:color w:val="000000"/>
          <w:sz w:val="27"/>
          <w:szCs w:val="27"/>
        </w:rPr>
        <w:t>, июня 9, препод. Кириллу белоозерскому.</w:t>
      </w:r>
    </w:p>
    <w:p w:rsidR="00192B68" w:rsidRDefault="00192B68" w:rsidP="000D2AA1">
      <w:pPr>
        <w:pStyle w:val="a4"/>
        <w:shd w:val="clear" w:color="auto" w:fill="FDFBE6"/>
        <w:ind w:firstLine="495"/>
        <w:jc w:val="both"/>
        <w:rPr>
          <w:color w:val="000000"/>
          <w:sz w:val="27"/>
          <w:szCs w:val="27"/>
        </w:rPr>
      </w:pPr>
      <w:r>
        <w:rPr>
          <w:color w:val="000000"/>
          <w:sz w:val="27"/>
          <w:szCs w:val="27"/>
        </w:rPr>
        <w:t>л. 392.</w:t>
      </w:r>
      <w:r>
        <w:rPr>
          <w:rStyle w:val="apple-converted-space"/>
          <w:color w:val="000000"/>
          <w:sz w:val="27"/>
          <w:szCs w:val="27"/>
        </w:rPr>
        <w:t> </w:t>
      </w:r>
      <w:r>
        <w:rPr>
          <w:i/>
          <w:iCs/>
          <w:color w:val="000000"/>
          <w:sz w:val="27"/>
          <w:szCs w:val="27"/>
        </w:rPr>
        <w:t>Служба</w:t>
      </w:r>
      <w:r>
        <w:rPr>
          <w:color w:val="000000"/>
          <w:sz w:val="27"/>
          <w:szCs w:val="27"/>
        </w:rPr>
        <w:t>, авг. 30, препод. Александру свирскому.</w:t>
      </w:r>
    </w:p>
    <w:p w:rsidR="00192B68" w:rsidRDefault="00192B68" w:rsidP="000D2AA1">
      <w:pPr>
        <w:pStyle w:val="a4"/>
        <w:shd w:val="clear" w:color="auto" w:fill="FDFBE6"/>
        <w:ind w:firstLine="495"/>
        <w:jc w:val="both"/>
        <w:rPr>
          <w:color w:val="000000"/>
          <w:sz w:val="27"/>
          <w:szCs w:val="27"/>
        </w:rPr>
      </w:pPr>
      <w:r>
        <w:rPr>
          <w:color w:val="000000"/>
          <w:sz w:val="27"/>
          <w:szCs w:val="27"/>
        </w:rPr>
        <w:t>л. 437.</w:t>
      </w:r>
      <w:r>
        <w:rPr>
          <w:rStyle w:val="apple-converted-space"/>
          <w:color w:val="000000"/>
          <w:sz w:val="27"/>
          <w:szCs w:val="27"/>
        </w:rPr>
        <w:t> </w:t>
      </w:r>
      <w:r>
        <w:rPr>
          <w:i/>
          <w:iCs/>
          <w:color w:val="000000"/>
          <w:sz w:val="27"/>
          <w:szCs w:val="27"/>
        </w:rPr>
        <w:t>Служба</w:t>
      </w:r>
      <w:r>
        <w:rPr>
          <w:color w:val="000000"/>
          <w:sz w:val="27"/>
          <w:szCs w:val="27"/>
        </w:rPr>
        <w:t>, нояб. 24, св. великомученице Екатерине.</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Молитва св. мученицы Екатерины. Аще кто сию молитву прочитает на всяк день, избавлен будет мукы вечные и дасть ему Бог светло место покойно.</w:t>
      </w:r>
      <w:r>
        <w:rPr>
          <w:rStyle w:val="apple-converted-space"/>
          <w:color w:val="000000"/>
          <w:sz w:val="27"/>
          <w:szCs w:val="27"/>
        </w:rPr>
        <w:t> </w:t>
      </w:r>
      <w:r>
        <w:rPr>
          <w:i/>
          <w:iCs/>
          <w:color w:val="000000"/>
          <w:sz w:val="27"/>
          <w:szCs w:val="27"/>
        </w:rPr>
        <w:t>Срав. № 264 л. 103</w:t>
      </w:r>
      <w:r>
        <w:rPr>
          <w:color w:val="000000"/>
          <w:sz w:val="27"/>
          <w:szCs w:val="27"/>
        </w:rPr>
        <w:t>.</w:t>
      </w:r>
    </w:p>
    <w:p w:rsidR="00192B68" w:rsidRDefault="00192B68" w:rsidP="000D2AA1">
      <w:pPr>
        <w:pStyle w:val="a4"/>
        <w:shd w:val="clear" w:color="auto" w:fill="FDFBE6"/>
        <w:ind w:firstLine="495"/>
        <w:jc w:val="both"/>
        <w:rPr>
          <w:color w:val="000000"/>
          <w:sz w:val="27"/>
          <w:szCs w:val="27"/>
        </w:rPr>
      </w:pPr>
      <w:r>
        <w:rPr>
          <w:color w:val="000000"/>
          <w:sz w:val="27"/>
          <w:szCs w:val="27"/>
        </w:rPr>
        <w:t>л. 460.</w:t>
      </w:r>
      <w:r>
        <w:rPr>
          <w:rStyle w:val="apple-converted-space"/>
          <w:color w:val="000000"/>
          <w:sz w:val="27"/>
          <w:szCs w:val="27"/>
        </w:rPr>
        <w:t> </w:t>
      </w:r>
      <w:r>
        <w:rPr>
          <w:i/>
          <w:iCs/>
          <w:color w:val="000000"/>
          <w:sz w:val="27"/>
          <w:szCs w:val="27"/>
        </w:rPr>
        <w:t>Служба</w:t>
      </w:r>
      <w:r>
        <w:rPr>
          <w:color w:val="000000"/>
          <w:sz w:val="27"/>
          <w:szCs w:val="27"/>
        </w:rPr>
        <w:t>, окт. 28, св. великомученице Параскеве.</w:t>
      </w:r>
    </w:p>
    <w:p w:rsidR="00192B68" w:rsidRDefault="00192B68" w:rsidP="000D2AA1">
      <w:pPr>
        <w:pStyle w:val="a4"/>
        <w:shd w:val="clear" w:color="auto" w:fill="FDFBE6"/>
        <w:ind w:firstLine="495"/>
        <w:jc w:val="both"/>
        <w:rPr>
          <w:color w:val="000000"/>
          <w:sz w:val="27"/>
          <w:szCs w:val="27"/>
        </w:rPr>
      </w:pPr>
      <w:r>
        <w:rPr>
          <w:color w:val="000000"/>
          <w:sz w:val="27"/>
          <w:szCs w:val="27"/>
        </w:rPr>
        <w:t>л. 489. Канон на исход души, творение Андреа критскаго.</w:t>
      </w:r>
    </w:p>
    <w:p w:rsidR="00192B68" w:rsidRDefault="00192B68" w:rsidP="000D2AA1">
      <w:pPr>
        <w:pStyle w:val="a4"/>
        <w:shd w:val="clear" w:color="auto" w:fill="FDFBE6"/>
        <w:ind w:firstLine="495"/>
        <w:jc w:val="both"/>
        <w:rPr>
          <w:color w:val="000000"/>
          <w:sz w:val="27"/>
          <w:szCs w:val="27"/>
        </w:rPr>
      </w:pPr>
      <w:r>
        <w:rPr>
          <w:color w:val="000000"/>
          <w:sz w:val="27"/>
          <w:szCs w:val="27"/>
        </w:rPr>
        <w:t>л. 522.</w:t>
      </w:r>
      <w:r>
        <w:rPr>
          <w:rStyle w:val="apple-converted-space"/>
          <w:color w:val="000000"/>
          <w:sz w:val="27"/>
          <w:szCs w:val="27"/>
        </w:rPr>
        <w:t> </w:t>
      </w:r>
      <w:r>
        <w:rPr>
          <w:i/>
          <w:iCs/>
          <w:color w:val="000000"/>
          <w:sz w:val="27"/>
          <w:szCs w:val="27"/>
        </w:rPr>
        <w:t>Под гл. 26 кондак и тропарь великомуч. Екатерине</w:t>
      </w:r>
      <w:r>
        <w:rPr>
          <w:color w:val="000000"/>
          <w:sz w:val="27"/>
          <w:szCs w:val="27"/>
        </w:rPr>
        <w:t>.</w:t>
      </w:r>
    </w:p>
    <w:p w:rsidR="00192B68" w:rsidRDefault="00192B68" w:rsidP="000D2AA1">
      <w:pPr>
        <w:pStyle w:val="a4"/>
        <w:shd w:val="clear" w:color="auto" w:fill="FDFBE6"/>
        <w:ind w:firstLine="495"/>
        <w:jc w:val="both"/>
        <w:rPr>
          <w:color w:val="000000"/>
          <w:sz w:val="27"/>
          <w:szCs w:val="27"/>
        </w:rPr>
      </w:pPr>
      <w:r>
        <w:rPr>
          <w:color w:val="000000"/>
          <w:sz w:val="27"/>
          <w:szCs w:val="27"/>
        </w:rPr>
        <w:t>л. 524. У Троици в Сергиеве монастыре Обиход братцкой естве в Владычни праздникы, и въскресениа, и в праздникы Святых, и в весь год и в обычныя дни.</w:t>
      </w:r>
      <w:r>
        <w:rPr>
          <w:rStyle w:val="apple-converted-space"/>
          <w:color w:val="000000"/>
          <w:sz w:val="27"/>
          <w:szCs w:val="27"/>
        </w:rPr>
        <w:t> </w:t>
      </w:r>
      <w:r>
        <w:rPr>
          <w:i/>
          <w:iCs/>
          <w:color w:val="000000"/>
          <w:sz w:val="27"/>
          <w:szCs w:val="27"/>
        </w:rPr>
        <w:t>Срав. № 265 л. 328. В конце выписка из Устава церковнаго:</w:t>
      </w:r>
      <w:r>
        <w:rPr>
          <w:rStyle w:val="apple-converted-space"/>
          <w:color w:val="000000"/>
          <w:sz w:val="27"/>
          <w:szCs w:val="27"/>
        </w:rPr>
        <w:t> </w:t>
      </w:r>
      <w:r>
        <w:rPr>
          <w:color w:val="000000"/>
          <w:sz w:val="27"/>
          <w:szCs w:val="27"/>
        </w:rPr>
        <w:t>О житии рекше о пощении и о раздрешении всего лета.</w:t>
      </w:r>
    </w:p>
    <w:p w:rsidR="00192B68" w:rsidRDefault="00192B68" w:rsidP="000D2AA1">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Книга Кануник инока старца диакона Маркела Колъхина, отдати старцу Маркелу, говорити за нее канун за единаго умершаго.</w:t>
      </w:r>
      <w:r>
        <w:rPr>
          <w:rStyle w:val="apple-converted-space"/>
          <w:color w:val="000000"/>
          <w:sz w:val="27"/>
          <w:szCs w:val="27"/>
        </w:rPr>
        <w:t> </w:t>
      </w:r>
      <w:r>
        <w:rPr>
          <w:i/>
          <w:iCs/>
          <w:color w:val="000000"/>
          <w:sz w:val="27"/>
          <w:szCs w:val="27"/>
        </w:rPr>
        <w:t>Имя перваго владельца ркп. диаконом Маркеллом стерто.</w:t>
      </w:r>
    </w:p>
    <w:p w:rsidR="00192B68" w:rsidRDefault="00192B68" w:rsidP="000D2AA1">
      <w:pPr>
        <w:pStyle w:val="a4"/>
        <w:shd w:val="clear" w:color="auto" w:fill="FDFBE6"/>
        <w:ind w:firstLine="495"/>
        <w:jc w:val="both"/>
        <w:rPr>
          <w:color w:val="000000"/>
          <w:sz w:val="27"/>
          <w:szCs w:val="27"/>
        </w:rPr>
      </w:pPr>
      <w:r>
        <w:rPr>
          <w:color w:val="000000"/>
          <w:sz w:val="27"/>
          <w:szCs w:val="27"/>
        </w:rPr>
        <w:t>270. (1203.)</w:t>
      </w:r>
      <w:r>
        <w:rPr>
          <w:rStyle w:val="apple-converted-space"/>
          <w:color w:val="000000"/>
          <w:sz w:val="27"/>
          <w:szCs w:val="27"/>
        </w:rPr>
        <w:t> </w:t>
      </w:r>
      <w:hyperlink r:id="rId1164"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частию небрежный, исх. ХVІ века, в четверть, 310 листов.</w:t>
      </w:r>
    </w:p>
    <w:p w:rsidR="00192B68" w:rsidRDefault="00192B68" w:rsidP="000D2AA1">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Оглавление</w:t>
      </w:r>
      <w:r>
        <w:rPr>
          <w:color w:val="000000"/>
          <w:sz w:val="27"/>
          <w:szCs w:val="27"/>
        </w:rPr>
        <w:t>.</w:t>
      </w:r>
    </w:p>
    <w:p w:rsidR="00192B68" w:rsidRDefault="00192B68" w:rsidP="000D2AA1">
      <w:pPr>
        <w:pStyle w:val="a4"/>
        <w:shd w:val="clear" w:color="auto" w:fill="FDFBE6"/>
        <w:ind w:firstLine="495"/>
        <w:jc w:val="both"/>
        <w:rPr>
          <w:color w:val="000000"/>
          <w:sz w:val="27"/>
          <w:szCs w:val="27"/>
        </w:rPr>
      </w:pPr>
      <w:r>
        <w:rPr>
          <w:color w:val="000000"/>
          <w:sz w:val="27"/>
          <w:szCs w:val="27"/>
        </w:rPr>
        <w:t>л. 3. Служба Господу нашему Ис. Христу творение Феоктиста инока студийскиа обители.</w:t>
      </w:r>
    </w:p>
    <w:p w:rsidR="00192B68" w:rsidRDefault="00192B68" w:rsidP="000D2AA1">
      <w:pPr>
        <w:pStyle w:val="a4"/>
        <w:shd w:val="clear" w:color="auto" w:fill="FDFBE6"/>
        <w:ind w:firstLine="495"/>
        <w:jc w:val="both"/>
        <w:rPr>
          <w:color w:val="000000"/>
          <w:sz w:val="27"/>
          <w:szCs w:val="27"/>
        </w:rPr>
      </w:pPr>
      <w:r>
        <w:rPr>
          <w:color w:val="000000"/>
          <w:sz w:val="27"/>
          <w:szCs w:val="27"/>
        </w:rPr>
        <w:t>л. 12. Молитва (?) Господу Ис. Христу на диявола. Нач. Искони бе Слово и Слово бе от Бога и Бог бе Слово.</w:t>
      </w:r>
      <w:r>
        <w:rPr>
          <w:rStyle w:val="apple-converted-space"/>
          <w:color w:val="000000"/>
          <w:sz w:val="27"/>
          <w:szCs w:val="27"/>
        </w:rPr>
        <w:t> </w:t>
      </w:r>
      <w:r>
        <w:rPr>
          <w:i/>
          <w:iCs/>
          <w:color w:val="000000"/>
          <w:sz w:val="27"/>
          <w:szCs w:val="27"/>
        </w:rPr>
        <w:t>Русское произведение</w:t>
      </w:r>
      <w:r>
        <w:rPr>
          <w:color w:val="000000"/>
          <w:sz w:val="27"/>
          <w:szCs w:val="27"/>
        </w:rPr>
        <w:t>.</w:t>
      </w:r>
    </w:p>
    <w:p w:rsidR="00192B68" w:rsidRDefault="00192B68" w:rsidP="000D2AA1">
      <w:pPr>
        <w:pStyle w:val="a4"/>
        <w:shd w:val="clear" w:color="auto" w:fill="FDFBE6"/>
        <w:ind w:firstLine="495"/>
        <w:jc w:val="both"/>
        <w:rPr>
          <w:color w:val="000000"/>
          <w:sz w:val="27"/>
          <w:szCs w:val="27"/>
        </w:rPr>
      </w:pPr>
      <w:r>
        <w:rPr>
          <w:color w:val="000000"/>
          <w:sz w:val="27"/>
          <w:szCs w:val="27"/>
        </w:rPr>
        <w:t>л. 13. Канон ангелу хранителю души и телу.</w:t>
      </w:r>
    </w:p>
    <w:p w:rsidR="00192B68" w:rsidRDefault="00192B68" w:rsidP="000D2AA1">
      <w:pPr>
        <w:pStyle w:val="a4"/>
        <w:shd w:val="clear" w:color="auto" w:fill="FDFBE6"/>
        <w:ind w:firstLine="495"/>
        <w:jc w:val="both"/>
        <w:rPr>
          <w:color w:val="000000"/>
          <w:sz w:val="27"/>
          <w:szCs w:val="27"/>
        </w:rPr>
      </w:pPr>
      <w:r>
        <w:rPr>
          <w:color w:val="000000"/>
          <w:sz w:val="27"/>
          <w:szCs w:val="27"/>
        </w:rPr>
        <w:lastRenderedPageBreak/>
        <w:t>л. 18. Канон молебен ангелу своему хранителю.</w:t>
      </w:r>
    </w:p>
    <w:p w:rsidR="00192B68" w:rsidRDefault="00192B68" w:rsidP="000D2AA1">
      <w:pPr>
        <w:pStyle w:val="a4"/>
        <w:shd w:val="clear" w:color="auto" w:fill="FDFBE6"/>
        <w:ind w:firstLine="495"/>
        <w:jc w:val="both"/>
        <w:rPr>
          <w:color w:val="000000"/>
          <w:sz w:val="27"/>
          <w:szCs w:val="27"/>
        </w:rPr>
      </w:pPr>
      <w:r>
        <w:rPr>
          <w:color w:val="000000"/>
          <w:sz w:val="27"/>
          <w:szCs w:val="27"/>
        </w:rPr>
        <w:t>л. 22 об. Канон Господу Ис. Христу по вся дни поем со умилением за опитемью, гл. 6.</w:t>
      </w:r>
      <w:r>
        <w:rPr>
          <w:rStyle w:val="apple-converted-space"/>
          <w:color w:val="000000"/>
          <w:sz w:val="27"/>
          <w:szCs w:val="27"/>
        </w:rPr>
        <w:t> </w:t>
      </w:r>
      <w:r>
        <w:rPr>
          <w:i/>
          <w:iCs/>
          <w:color w:val="000000"/>
          <w:sz w:val="27"/>
          <w:szCs w:val="27"/>
        </w:rPr>
        <w:t>Срав. № 263 л. 219.</w:t>
      </w:r>
    </w:p>
    <w:p w:rsidR="00192B68" w:rsidRDefault="00192B68" w:rsidP="000D2AA1">
      <w:pPr>
        <w:pStyle w:val="a4"/>
        <w:shd w:val="clear" w:color="auto" w:fill="FDFBE6"/>
        <w:ind w:firstLine="495"/>
        <w:jc w:val="both"/>
        <w:rPr>
          <w:color w:val="000000"/>
          <w:sz w:val="27"/>
          <w:szCs w:val="27"/>
        </w:rPr>
      </w:pPr>
      <w:r>
        <w:rPr>
          <w:color w:val="000000"/>
          <w:sz w:val="27"/>
          <w:szCs w:val="27"/>
        </w:rPr>
        <w:t>л. 27. Канон Благовещению, творение кир Феофанов.</w:t>
      </w:r>
    </w:p>
    <w:p w:rsidR="00192B68" w:rsidRDefault="00192B68" w:rsidP="000D2AA1">
      <w:pPr>
        <w:pStyle w:val="a4"/>
        <w:shd w:val="clear" w:color="auto" w:fill="FDFBE6"/>
        <w:ind w:firstLine="495"/>
        <w:jc w:val="both"/>
        <w:rPr>
          <w:color w:val="000000"/>
          <w:sz w:val="27"/>
          <w:szCs w:val="27"/>
        </w:rPr>
      </w:pPr>
      <w:r>
        <w:rPr>
          <w:color w:val="000000"/>
          <w:sz w:val="27"/>
          <w:szCs w:val="27"/>
        </w:rPr>
        <w:t>л. 33. Канон Рожеству пресв. Богородици.</w:t>
      </w:r>
    </w:p>
    <w:p w:rsidR="00192B68" w:rsidRDefault="00192B68" w:rsidP="000D2AA1">
      <w:pPr>
        <w:pStyle w:val="a4"/>
        <w:shd w:val="clear" w:color="auto" w:fill="FDFBE6"/>
        <w:ind w:firstLine="495"/>
        <w:jc w:val="both"/>
        <w:rPr>
          <w:color w:val="000000"/>
          <w:sz w:val="27"/>
          <w:szCs w:val="27"/>
        </w:rPr>
      </w:pPr>
      <w:r>
        <w:rPr>
          <w:color w:val="000000"/>
          <w:sz w:val="27"/>
          <w:szCs w:val="27"/>
        </w:rPr>
        <w:t>л. 41 об. Канон Введению пресв. Богородици.</w:t>
      </w:r>
    </w:p>
    <w:p w:rsidR="00192B68" w:rsidRDefault="00192B68" w:rsidP="000D2AA1">
      <w:pPr>
        <w:pStyle w:val="a4"/>
        <w:shd w:val="clear" w:color="auto" w:fill="FDFBE6"/>
        <w:ind w:firstLine="495"/>
        <w:jc w:val="both"/>
        <w:rPr>
          <w:color w:val="000000"/>
          <w:sz w:val="27"/>
          <w:szCs w:val="27"/>
        </w:rPr>
      </w:pPr>
      <w:r>
        <w:rPr>
          <w:color w:val="000000"/>
          <w:sz w:val="27"/>
          <w:szCs w:val="27"/>
        </w:rPr>
        <w:t>л. 54. Канон Покрову пресв. Богородици.</w:t>
      </w:r>
    </w:p>
    <w:p w:rsidR="00192B68" w:rsidRDefault="00192B68" w:rsidP="000D2AA1">
      <w:pPr>
        <w:pStyle w:val="a4"/>
        <w:shd w:val="clear" w:color="auto" w:fill="FDFBE6"/>
        <w:ind w:firstLine="495"/>
        <w:jc w:val="both"/>
        <w:rPr>
          <w:color w:val="000000"/>
          <w:sz w:val="27"/>
          <w:szCs w:val="27"/>
        </w:rPr>
      </w:pPr>
      <w:r>
        <w:rPr>
          <w:color w:val="000000"/>
          <w:sz w:val="27"/>
          <w:szCs w:val="27"/>
        </w:rPr>
        <w:t>л. 60. Канон Стретению Пречистой Владимерьской.</w:t>
      </w:r>
    </w:p>
    <w:p w:rsidR="00192B68" w:rsidRDefault="00192B68" w:rsidP="000D2AA1">
      <w:pPr>
        <w:pStyle w:val="a4"/>
        <w:shd w:val="clear" w:color="auto" w:fill="FDFBE6"/>
        <w:ind w:firstLine="495"/>
        <w:jc w:val="both"/>
        <w:rPr>
          <w:color w:val="000000"/>
          <w:sz w:val="27"/>
          <w:szCs w:val="27"/>
        </w:rPr>
      </w:pPr>
      <w:r>
        <w:rPr>
          <w:color w:val="000000"/>
          <w:sz w:val="27"/>
          <w:szCs w:val="27"/>
        </w:rPr>
        <w:t>л. 65 об. Канон благодарен пресв. Богородици.</w:t>
      </w:r>
    </w:p>
    <w:p w:rsidR="00192B68" w:rsidRDefault="00192B68" w:rsidP="000D2AA1">
      <w:pPr>
        <w:pStyle w:val="a4"/>
        <w:shd w:val="clear" w:color="auto" w:fill="FDFBE6"/>
        <w:ind w:firstLine="495"/>
        <w:jc w:val="both"/>
        <w:rPr>
          <w:color w:val="000000"/>
          <w:sz w:val="27"/>
          <w:szCs w:val="27"/>
        </w:rPr>
      </w:pPr>
      <w:r>
        <w:rPr>
          <w:color w:val="000000"/>
          <w:sz w:val="27"/>
          <w:szCs w:val="27"/>
        </w:rPr>
        <w:t>л. 78 об. Канон радостен Одигитрию.</w:t>
      </w:r>
    </w:p>
    <w:p w:rsidR="00192B68" w:rsidRDefault="00192B68" w:rsidP="000D2AA1">
      <w:pPr>
        <w:pStyle w:val="a4"/>
        <w:shd w:val="clear" w:color="auto" w:fill="FDFBE6"/>
        <w:ind w:firstLine="495"/>
        <w:jc w:val="both"/>
        <w:rPr>
          <w:color w:val="000000"/>
          <w:sz w:val="27"/>
          <w:szCs w:val="27"/>
        </w:rPr>
      </w:pPr>
      <w:r>
        <w:rPr>
          <w:color w:val="000000"/>
          <w:sz w:val="27"/>
          <w:szCs w:val="27"/>
        </w:rPr>
        <w:t>л. 83 об. Канона два Успению Пречистой.</w:t>
      </w:r>
    </w:p>
    <w:p w:rsidR="00192B68" w:rsidRDefault="00192B68" w:rsidP="000D2AA1">
      <w:pPr>
        <w:pStyle w:val="a4"/>
        <w:shd w:val="clear" w:color="auto" w:fill="FDFBE6"/>
        <w:ind w:firstLine="495"/>
        <w:jc w:val="both"/>
        <w:rPr>
          <w:color w:val="000000"/>
          <w:sz w:val="27"/>
          <w:szCs w:val="27"/>
        </w:rPr>
      </w:pPr>
      <w:r>
        <w:rPr>
          <w:color w:val="000000"/>
          <w:sz w:val="27"/>
          <w:szCs w:val="27"/>
        </w:rPr>
        <w:t>л. 91.</w:t>
      </w:r>
      <w:r>
        <w:rPr>
          <w:rStyle w:val="apple-converted-space"/>
          <w:color w:val="000000"/>
          <w:sz w:val="27"/>
          <w:szCs w:val="27"/>
        </w:rPr>
        <w:t> </w:t>
      </w:r>
      <w:r>
        <w:rPr>
          <w:i/>
          <w:iCs/>
          <w:color w:val="000000"/>
          <w:sz w:val="27"/>
          <w:szCs w:val="27"/>
        </w:rPr>
        <w:t>Без надписи, служба святителю Петру, митр. всероссийскому.</w:t>
      </w:r>
    </w:p>
    <w:p w:rsidR="00192B68" w:rsidRDefault="00192B68" w:rsidP="000D2AA1">
      <w:pPr>
        <w:pStyle w:val="a4"/>
        <w:shd w:val="clear" w:color="auto" w:fill="FDFBE6"/>
        <w:ind w:firstLine="495"/>
        <w:jc w:val="both"/>
        <w:rPr>
          <w:color w:val="000000"/>
          <w:sz w:val="27"/>
          <w:szCs w:val="27"/>
        </w:rPr>
      </w:pPr>
      <w:r>
        <w:rPr>
          <w:color w:val="000000"/>
          <w:sz w:val="27"/>
          <w:szCs w:val="27"/>
        </w:rPr>
        <w:t>л. 106.</w:t>
      </w:r>
      <w:r>
        <w:rPr>
          <w:rStyle w:val="apple-converted-space"/>
          <w:color w:val="000000"/>
          <w:sz w:val="27"/>
          <w:szCs w:val="27"/>
        </w:rPr>
        <w:t> </w:t>
      </w:r>
      <w:r>
        <w:rPr>
          <w:i/>
          <w:iCs/>
          <w:color w:val="000000"/>
          <w:sz w:val="27"/>
          <w:szCs w:val="27"/>
        </w:rPr>
        <w:t>Служба</w:t>
      </w:r>
      <w:r>
        <w:rPr>
          <w:color w:val="000000"/>
          <w:sz w:val="27"/>
          <w:szCs w:val="27"/>
        </w:rPr>
        <w:t>, авг. 24, на пренесение мощей его.</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Слово в пренесение честных мощей,</w:t>
      </w:r>
      <w:r>
        <w:rPr>
          <w:rStyle w:val="apple-converted-space"/>
          <w:color w:val="000000"/>
          <w:sz w:val="27"/>
          <w:szCs w:val="27"/>
        </w:rPr>
        <w:t> </w:t>
      </w:r>
      <w:r>
        <w:rPr>
          <w:i/>
          <w:iCs/>
          <w:color w:val="000000"/>
          <w:sz w:val="27"/>
          <w:szCs w:val="27"/>
        </w:rPr>
        <w:t>а потом</w:t>
      </w:r>
      <w:r>
        <w:rPr>
          <w:rStyle w:val="apple-converted-space"/>
          <w:i/>
          <w:iCs/>
          <w:color w:val="000000"/>
          <w:sz w:val="27"/>
          <w:szCs w:val="27"/>
        </w:rPr>
        <w:t> </w:t>
      </w:r>
      <w:r>
        <w:rPr>
          <w:color w:val="000000"/>
          <w:sz w:val="27"/>
          <w:szCs w:val="27"/>
        </w:rPr>
        <w:t>на преставление декабря 21.</w:t>
      </w:r>
    </w:p>
    <w:p w:rsidR="00192B68" w:rsidRDefault="00192B68" w:rsidP="000D2AA1">
      <w:pPr>
        <w:pStyle w:val="a4"/>
        <w:shd w:val="clear" w:color="auto" w:fill="FDFBE6"/>
        <w:ind w:firstLine="495"/>
        <w:jc w:val="both"/>
        <w:rPr>
          <w:color w:val="000000"/>
          <w:sz w:val="27"/>
          <w:szCs w:val="27"/>
        </w:rPr>
      </w:pPr>
      <w:r>
        <w:rPr>
          <w:color w:val="000000"/>
          <w:sz w:val="27"/>
          <w:szCs w:val="27"/>
        </w:rPr>
        <w:t>л. 146. Мес. дек. 21 день, мучение св. Ульянии. Нач. Царьствующу Макъсимьяну и кумиром бесовьство дрьжащим.</w:t>
      </w:r>
    </w:p>
    <w:p w:rsidR="00192B68" w:rsidRDefault="00192B68" w:rsidP="000D2AA1">
      <w:pPr>
        <w:pStyle w:val="a4"/>
        <w:shd w:val="clear" w:color="auto" w:fill="FDFBE6"/>
        <w:ind w:firstLine="495"/>
        <w:jc w:val="both"/>
        <w:rPr>
          <w:color w:val="000000"/>
          <w:sz w:val="27"/>
          <w:szCs w:val="27"/>
        </w:rPr>
      </w:pPr>
      <w:r>
        <w:rPr>
          <w:color w:val="000000"/>
          <w:sz w:val="27"/>
          <w:szCs w:val="27"/>
        </w:rPr>
        <w:t>л. 151 об.</w:t>
      </w:r>
      <w:r>
        <w:rPr>
          <w:rStyle w:val="apple-converted-space"/>
          <w:color w:val="000000"/>
          <w:sz w:val="27"/>
          <w:szCs w:val="27"/>
        </w:rPr>
        <w:t> </w:t>
      </w:r>
      <w:r>
        <w:rPr>
          <w:i/>
          <w:iCs/>
          <w:color w:val="000000"/>
          <w:sz w:val="27"/>
          <w:szCs w:val="27"/>
        </w:rPr>
        <w:t>Служба</w:t>
      </w:r>
      <w:r>
        <w:rPr>
          <w:color w:val="000000"/>
          <w:sz w:val="27"/>
          <w:szCs w:val="27"/>
        </w:rPr>
        <w:t>, февр. 12, на преставление св. Алексия митрополита всея Руси.</w:t>
      </w:r>
    </w:p>
    <w:p w:rsidR="00192B68" w:rsidRDefault="00192B68" w:rsidP="000D2AA1">
      <w:pPr>
        <w:pStyle w:val="a4"/>
        <w:shd w:val="clear" w:color="auto" w:fill="FDFBE6"/>
        <w:ind w:firstLine="495"/>
        <w:jc w:val="both"/>
        <w:rPr>
          <w:color w:val="000000"/>
          <w:sz w:val="27"/>
          <w:szCs w:val="27"/>
        </w:rPr>
      </w:pPr>
      <w:r>
        <w:rPr>
          <w:color w:val="000000"/>
          <w:sz w:val="27"/>
          <w:szCs w:val="27"/>
        </w:rPr>
        <w:t>л. 166. Стихиры и канон по вся дни Господу Богу Спасу нашему Ис. Христу. гл. 8.</w:t>
      </w:r>
    </w:p>
    <w:p w:rsidR="00192B68" w:rsidRDefault="00192B68" w:rsidP="000D2AA1">
      <w:pPr>
        <w:pStyle w:val="a4"/>
        <w:shd w:val="clear" w:color="auto" w:fill="FDFBE6"/>
        <w:ind w:firstLine="495"/>
        <w:jc w:val="both"/>
        <w:rPr>
          <w:color w:val="000000"/>
          <w:sz w:val="27"/>
          <w:szCs w:val="27"/>
        </w:rPr>
      </w:pPr>
      <w:r>
        <w:rPr>
          <w:color w:val="000000"/>
          <w:sz w:val="27"/>
          <w:szCs w:val="27"/>
        </w:rPr>
        <w:t>л. 189. Канон Пасхи, творение Иоана Дамаскина.</w:t>
      </w:r>
    </w:p>
    <w:p w:rsidR="00192B68" w:rsidRDefault="00192B68" w:rsidP="000D2AA1">
      <w:pPr>
        <w:pStyle w:val="a4"/>
        <w:shd w:val="clear" w:color="auto" w:fill="FDFBE6"/>
        <w:ind w:firstLine="495"/>
        <w:jc w:val="both"/>
        <w:rPr>
          <w:color w:val="000000"/>
          <w:sz w:val="27"/>
          <w:szCs w:val="27"/>
        </w:rPr>
      </w:pPr>
      <w:r>
        <w:rPr>
          <w:color w:val="000000"/>
          <w:sz w:val="27"/>
          <w:szCs w:val="27"/>
        </w:rPr>
        <w:t>л. 197.</w:t>
      </w:r>
      <w:r>
        <w:rPr>
          <w:rStyle w:val="apple-converted-space"/>
          <w:color w:val="000000"/>
          <w:sz w:val="27"/>
          <w:szCs w:val="27"/>
        </w:rPr>
        <w:t> </w:t>
      </w:r>
      <w:r>
        <w:rPr>
          <w:i/>
          <w:iCs/>
          <w:color w:val="000000"/>
          <w:sz w:val="27"/>
          <w:szCs w:val="27"/>
        </w:rPr>
        <w:t>Служба</w:t>
      </w:r>
      <w:r>
        <w:rPr>
          <w:color w:val="000000"/>
          <w:sz w:val="27"/>
          <w:szCs w:val="27"/>
        </w:rPr>
        <w:t>, апр. 3, препод. Никите игумену медийскому.</w:t>
      </w:r>
      <w:r>
        <w:rPr>
          <w:rStyle w:val="apple-converted-space"/>
          <w:color w:val="000000"/>
          <w:sz w:val="27"/>
          <w:szCs w:val="27"/>
        </w:rPr>
        <w:t> </w:t>
      </w:r>
      <w:r>
        <w:rPr>
          <w:i/>
          <w:iCs/>
          <w:color w:val="000000"/>
          <w:sz w:val="27"/>
          <w:szCs w:val="27"/>
        </w:rPr>
        <w:t>По 6 песни два жития из пролога и слово</w:t>
      </w:r>
      <w:r>
        <w:rPr>
          <w:rStyle w:val="apple-converted-space"/>
          <w:color w:val="000000"/>
          <w:sz w:val="27"/>
          <w:szCs w:val="27"/>
        </w:rPr>
        <w:t> </w:t>
      </w:r>
      <w:r>
        <w:rPr>
          <w:color w:val="000000"/>
          <w:sz w:val="27"/>
          <w:szCs w:val="27"/>
        </w:rPr>
        <w:t>от Патерика о соблазньшимся брате о св. причастии.</w:t>
      </w:r>
    </w:p>
    <w:p w:rsidR="00192B68" w:rsidRDefault="00192B68" w:rsidP="000D2AA1">
      <w:pPr>
        <w:pStyle w:val="a4"/>
        <w:shd w:val="clear" w:color="auto" w:fill="FDFBE6"/>
        <w:ind w:firstLine="495"/>
        <w:jc w:val="both"/>
        <w:rPr>
          <w:color w:val="000000"/>
          <w:sz w:val="27"/>
          <w:szCs w:val="27"/>
        </w:rPr>
      </w:pPr>
      <w:r>
        <w:rPr>
          <w:color w:val="000000"/>
          <w:sz w:val="27"/>
          <w:szCs w:val="27"/>
        </w:rPr>
        <w:t>л. 211. Последование церковнаго пениа и събрания вселетнаго от мес. семтеврия до мес. августа.</w:t>
      </w:r>
      <w:r>
        <w:rPr>
          <w:rStyle w:val="apple-converted-space"/>
          <w:color w:val="000000"/>
          <w:sz w:val="27"/>
          <w:szCs w:val="27"/>
        </w:rPr>
        <w:t> </w:t>
      </w:r>
      <w:r>
        <w:rPr>
          <w:i/>
          <w:iCs/>
          <w:color w:val="000000"/>
          <w:sz w:val="27"/>
          <w:szCs w:val="27"/>
        </w:rPr>
        <w:t>Русских Святых и праздников записано немного, сент. 25 так:</w:t>
      </w:r>
      <w:r>
        <w:rPr>
          <w:rStyle w:val="apple-converted-space"/>
          <w:color w:val="000000"/>
          <w:sz w:val="27"/>
          <w:szCs w:val="27"/>
        </w:rPr>
        <w:t> </w:t>
      </w:r>
      <w:r>
        <w:rPr>
          <w:color w:val="000000"/>
          <w:sz w:val="27"/>
          <w:szCs w:val="27"/>
        </w:rPr>
        <w:t>В тъже день память прпод. отца нашего Сергиа чюдотворца маковийскаго,</w:t>
      </w:r>
      <w:r>
        <w:rPr>
          <w:rStyle w:val="apple-converted-space"/>
          <w:color w:val="000000"/>
          <w:sz w:val="27"/>
          <w:szCs w:val="27"/>
        </w:rPr>
        <w:t> </w:t>
      </w:r>
      <w:r>
        <w:rPr>
          <w:i/>
          <w:iCs/>
          <w:color w:val="000000"/>
          <w:sz w:val="27"/>
          <w:szCs w:val="27"/>
        </w:rPr>
        <w:t>под № 331, 641</w:t>
      </w:r>
      <w:r>
        <w:rPr>
          <w:rStyle w:val="apple-converted-space"/>
          <w:color w:val="000000"/>
          <w:sz w:val="27"/>
          <w:szCs w:val="27"/>
        </w:rPr>
        <w:t> </w:t>
      </w:r>
      <w:r>
        <w:rPr>
          <w:color w:val="000000"/>
          <w:sz w:val="27"/>
          <w:szCs w:val="27"/>
        </w:rPr>
        <w:t>маковскаго.</w:t>
      </w:r>
      <w:r>
        <w:rPr>
          <w:rStyle w:val="apple-converted-space"/>
          <w:color w:val="000000"/>
          <w:sz w:val="27"/>
          <w:szCs w:val="27"/>
        </w:rPr>
        <w:t> </w:t>
      </w:r>
      <w:r>
        <w:rPr>
          <w:i/>
          <w:iCs/>
          <w:color w:val="000000"/>
          <w:sz w:val="27"/>
          <w:szCs w:val="27"/>
        </w:rPr>
        <w:t>Прозвание Маковскаго дано преп. Сергию, вероятно потому, что в явлении иерею Симеону в 1439 г. сам он говорил о себе:</w:t>
      </w:r>
      <w:r>
        <w:rPr>
          <w:rStyle w:val="apple-converted-space"/>
          <w:color w:val="000000"/>
          <w:sz w:val="27"/>
          <w:szCs w:val="27"/>
        </w:rPr>
        <w:t> </w:t>
      </w:r>
      <w:r>
        <w:rPr>
          <w:color w:val="000000"/>
          <w:sz w:val="27"/>
          <w:szCs w:val="27"/>
        </w:rPr>
        <w:t>Аз есмь Сергие маковский.</w:t>
      </w:r>
    </w:p>
    <w:p w:rsidR="00192B68" w:rsidRDefault="00192B68" w:rsidP="000D2AA1">
      <w:pPr>
        <w:pStyle w:val="a4"/>
        <w:shd w:val="clear" w:color="auto" w:fill="FDFBE6"/>
        <w:ind w:firstLine="495"/>
        <w:jc w:val="both"/>
        <w:rPr>
          <w:color w:val="000000"/>
          <w:sz w:val="27"/>
          <w:szCs w:val="27"/>
        </w:rPr>
      </w:pPr>
      <w:r>
        <w:rPr>
          <w:i/>
          <w:iCs/>
          <w:color w:val="000000"/>
          <w:sz w:val="27"/>
          <w:szCs w:val="27"/>
        </w:rPr>
        <w:t>Впереди на белом листе припись не разобрана, на след. за ним листе:</w:t>
      </w:r>
      <w:r>
        <w:rPr>
          <w:rStyle w:val="apple-converted-space"/>
          <w:color w:val="000000"/>
          <w:sz w:val="27"/>
          <w:szCs w:val="27"/>
        </w:rPr>
        <w:t> </w:t>
      </w:r>
      <w:r>
        <w:rPr>
          <w:color w:val="000000"/>
          <w:sz w:val="27"/>
          <w:szCs w:val="27"/>
        </w:rPr>
        <w:t>Яз дьякон Алексей продал князю Никите 24 тетрати и руку положил.</w:t>
      </w:r>
      <w:r>
        <w:rPr>
          <w:rStyle w:val="apple-converted-space"/>
          <w:color w:val="000000"/>
          <w:sz w:val="27"/>
          <w:szCs w:val="27"/>
        </w:rPr>
        <w:t> </w:t>
      </w:r>
      <w:r>
        <w:rPr>
          <w:i/>
          <w:iCs/>
          <w:color w:val="000000"/>
          <w:sz w:val="27"/>
          <w:szCs w:val="27"/>
        </w:rPr>
        <w:t>См. № 388</w:t>
      </w:r>
      <w:r>
        <w:rPr>
          <w:color w:val="000000"/>
          <w:sz w:val="27"/>
          <w:szCs w:val="27"/>
        </w:rPr>
        <w:t>.</w:t>
      </w:r>
    </w:p>
    <w:p w:rsidR="00192B68" w:rsidRDefault="00192B68" w:rsidP="000D2AA1">
      <w:pPr>
        <w:pStyle w:val="a4"/>
        <w:shd w:val="clear" w:color="auto" w:fill="FDFBE6"/>
        <w:ind w:firstLine="495"/>
        <w:jc w:val="both"/>
        <w:rPr>
          <w:color w:val="000000"/>
          <w:sz w:val="27"/>
          <w:szCs w:val="27"/>
        </w:rPr>
      </w:pPr>
      <w:r>
        <w:rPr>
          <w:color w:val="000000"/>
          <w:sz w:val="27"/>
          <w:szCs w:val="27"/>
        </w:rPr>
        <w:t>271. (1180.)</w:t>
      </w:r>
      <w:r>
        <w:rPr>
          <w:rStyle w:val="apple-converted-space"/>
          <w:color w:val="000000"/>
          <w:sz w:val="27"/>
          <w:szCs w:val="27"/>
        </w:rPr>
        <w:t> </w:t>
      </w:r>
      <w:hyperlink r:id="rId1165"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исх. ХVI века, в четверть, 113 листов.</w:t>
      </w:r>
    </w:p>
    <w:p w:rsidR="00192B68" w:rsidRDefault="00192B68" w:rsidP="000D2AA1">
      <w:pPr>
        <w:pStyle w:val="a4"/>
        <w:shd w:val="clear" w:color="auto" w:fill="FDFBE6"/>
        <w:ind w:firstLine="495"/>
        <w:jc w:val="both"/>
        <w:rPr>
          <w:color w:val="000000"/>
          <w:sz w:val="27"/>
          <w:szCs w:val="27"/>
        </w:rPr>
      </w:pPr>
      <w:r>
        <w:rPr>
          <w:color w:val="000000"/>
          <w:sz w:val="27"/>
          <w:szCs w:val="27"/>
        </w:rPr>
        <w:t>л. 1. Канон Живоначалной Троице гл. 7.</w:t>
      </w:r>
    </w:p>
    <w:p w:rsidR="00192B68" w:rsidRDefault="00192B68" w:rsidP="000D2AA1">
      <w:pPr>
        <w:pStyle w:val="a4"/>
        <w:shd w:val="clear" w:color="auto" w:fill="FDFBE6"/>
        <w:ind w:firstLine="495"/>
        <w:jc w:val="both"/>
        <w:rPr>
          <w:color w:val="000000"/>
          <w:sz w:val="27"/>
          <w:szCs w:val="27"/>
        </w:rPr>
      </w:pPr>
      <w:r>
        <w:rPr>
          <w:color w:val="000000"/>
          <w:sz w:val="27"/>
          <w:szCs w:val="27"/>
        </w:rPr>
        <w:t>л. 3. Указ како поются статии на молебне.</w:t>
      </w:r>
    </w:p>
    <w:p w:rsidR="00192B68" w:rsidRDefault="00192B68" w:rsidP="000D2AA1">
      <w:pPr>
        <w:pStyle w:val="a4"/>
        <w:shd w:val="clear" w:color="auto" w:fill="FDFBE6"/>
        <w:ind w:firstLine="495"/>
        <w:jc w:val="both"/>
        <w:rPr>
          <w:color w:val="000000"/>
          <w:sz w:val="27"/>
          <w:szCs w:val="27"/>
        </w:rPr>
      </w:pPr>
      <w:r>
        <w:rPr>
          <w:color w:val="000000"/>
          <w:sz w:val="27"/>
          <w:szCs w:val="27"/>
        </w:rPr>
        <w:lastRenderedPageBreak/>
        <w:t>л. 5. Канон молебень в нахождение брани иноплеменник.</w:t>
      </w:r>
    </w:p>
    <w:p w:rsidR="00192B68" w:rsidRDefault="00192B68" w:rsidP="000D2AA1">
      <w:pPr>
        <w:pStyle w:val="a4"/>
        <w:shd w:val="clear" w:color="auto" w:fill="FDFBE6"/>
        <w:ind w:firstLine="495"/>
        <w:jc w:val="both"/>
        <w:rPr>
          <w:color w:val="000000"/>
          <w:sz w:val="27"/>
          <w:szCs w:val="27"/>
        </w:rPr>
      </w:pPr>
      <w:r>
        <w:rPr>
          <w:color w:val="000000"/>
          <w:sz w:val="27"/>
          <w:szCs w:val="27"/>
        </w:rPr>
        <w:t>л. 6 об. канон к самому Господу и ко всем Святым, егда из града исходити противу ратных, певаем за князя и за люди.</w:t>
      </w:r>
    </w:p>
    <w:p w:rsidR="00192B68" w:rsidRDefault="00192B68" w:rsidP="000D2AA1">
      <w:pPr>
        <w:pStyle w:val="a4"/>
        <w:shd w:val="clear" w:color="auto" w:fill="FDFBE6"/>
        <w:ind w:firstLine="495"/>
        <w:jc w:val="both"/>
        <w:rPr>
          <w:color w:val="000000"/>
          <w:sz w:val="27"/>
          <w:szCs w:val="27"/>
        </w:rPr>
      </w:pPr>
      <w:r>
        <w:rPr>
          <w:color w:val="000000"/>
          <w:sz w:val="27"/>
          <w:szCs w:val="27"/>
        </w:rPr>
        <w:t>л. 12. Канон Рожеству Господа нашего Ис. Христа г. 1.</w:t>
      </w:r>
    </w:p>
    <w:p w:rsidR="00192B68" w:rsidRDefault="00192B68" w:rsidP="000D2AA1">
      <w:pPr>
        <w:pStyle w:val="a4"/>
        <w:shd w:val="clear" w:color="auto" w:fill="FDFBE6"/>
        <w:ind w:firstLine="495"/>
        <w:jc w:val="both"/>
        <w:rPr>
          <w:color w:val="000000"/>
          <w:sz w:val="27"/>
          <w:szCs w:val="27"/>
        </w:rPr>
      </w:pPr>
      <w:r>
        <w:rPr>
          <w:color w:val="000000"/>
          <w:sz w:val="27"/>
          <w:szCs w:val="27"/>
        </w:rPr>
        <w:t>л. 15. Канон Рожеству преч. Богородицы гл. 2.</w:t>
      </w:r>
    </w:p>
    <w:p w:rsidR="00192B68" w:rsidRDefault="00192B68" w:rsidP="000D2AA1">
      <w:pPr>
        <w:pStyle w:val="a4"/>
        <w:shd w:val="clear" w:color="auto" w:fill="FDFBE6"/>
        <w:ind w:firstLine="495"/>
        <w:jc w:val="both"/>
        <w:rPr>
          <w:color w:val="000000"/>
          <w:sz w:val="27"/>
          <w:szCs w:val="27"/>
        </w:rPr>
      </w:pPr>
      <w:r>
        <w:rPr>
          <w:color w:val="000000"/>
          <w:sz w:val="27"/>
          <w:szCs w:val="27"/>
        </w:rPr>
        <w:t>л. 17 об. Канон Благовещению пресв. Богородицы, творение Феофана.</w:t>
      </w:r>
    </w:p>
    <w:p w:rsidR="00192B68" w:rsidRDefault="00192B68" w:rsidP="000D2AA1">
      <w:pPr>
        <w:pStyle w:val="a4"/>
        <w:shd w:val="clear" w:color="auto" w:fill="FDFBE6"/>
        <w:ind w:firstLine="495"/>
        <w:jc w:val="both"/>
        <w:rPr>
          <w:color w:val="000000"/>
          <w:sz w:val="27"/>
          <w:szCs w:val="27"/>
        </w:rPr>
      </w:pPr>
      <w:r>
        <w:rPr>
          <w:color w:val="000000"/>
          <w:sz w:val="27"/>
          <w:szCs w:val="27"/>
        </w:rPr>
        <w:t>л. 22. Канон Живоначальной Троице г. 4.</w:t>
      </w:r>
    </w:p>
    <w:p w:rsidR="00192B68" w:rsidRDefault="00192B68" w:rsidP="000D2AA1">
      <w:pPr>
        <w:pStyle w:val="a4"/>
        <w:shd w:val="clear" w:color="auto" w:fill="FDFBE6"/>
        <w:ind w:firstLine="495"/>
        <w:jc w:val="both"/>
        <w:rPr>
          <w:color w:val="000000"/>
          <w:sz w:val="27"/>
          <w:szCs w:val="27"/>
        </w:rPr>
      </w:pPr>
      <w:r>
        <w:rPr>
          <w:color w:val="000000"/>
          <w:sz w:val="27"/>
          <w:szCs w:val="27"/>
        </w:rPr>
        <w:t>л. 24. Канон Възнесению Христа Бога нашего, творение Иоаннов.</w:t>
      </w:r>
    </w:p>
    <w:p w:rsidR="00192B68" w:rsidRDefault="00192B68" w:rsidP="000D2AA1">
      <w:pPr>
        <w:pStyle w:val="a4"/>
        <w:shd w:val="clear" w:color="auto" w:fill="FDFBE6"/>
        <w:ind w:firstLine="495"/>
        <w:jc w:val="both"/>
        <w:rPr>
          <w:color w:val="000000"/>
          <w:sz w:val="27"/>
          <w:szCs w:val="27"/>
        </w:rPr>
      </w:pPr>
      <w:r>
        <w:rPr>
          <w:color w:val="000000"/>
          <w:sz w:val="27"/>
          <w:szCs w:val="27"/>
        </w:rPr>
        <w:t>л. 27. Канон Преображению Господа нашего Ис. Христа гл. 4.</w:t>
      </w:r>
    </w:p>
    <w:p w:rsidR="00192B68" w:rsidRDefault="00192B68" w:rsidP="000D2AA1">
      <w:pPr>
        <w:pStyle w:val="a4"/>
        <w:shd w:val="clear" w:color="auto" w:fill="FDFBE6"/>
        <w:ind w:firstLine="495"/>
        <w:jc w:val="both"/>
        <w:rPr>
          <w:color w:val="000000"/>
          <w:sz w:val="27"/>
          <w:szCs w:val="27"/>
        </w:rPr>
      </w:pPr>
      <w:r>
        <w:rPr>
          <w:color w:val="000000"/>
          <w:sz w:val="27"/>
          <w:szCs w:val="27"/>
        </w:rPr>
        <w:t>л. 31. Канон Покрову преч. Богородици гл. 4.</w:t>
      </w:r>
    </w:p>
    <w:p w:rsidR="00192B68" w:rsidRDefault="00192B68" w:rsidP="000D2AA1">
      <w:pPr>
        <w:pStyle w:val="a4"/>
        <w:shd w:val="clear" w:color="auto" w:fill="FDFBE6"/>
        <w:ind w:firstLine="495"/>
        <w:jc w:val="both"/>
        <w:rPr>
          <w:color w:val="000000"/>
          <w:sz w:val="27"/>
          <w:szCs w:val="27"/>
        </w:rPr>
      </w:pPr>
      <w:r>
        <w:rPr>
          <w:color w:val="000000"/>
          <w:sz w:val="27"/>
          <w:szCs w:val="27"/>
        </w:rPr>
        <w:t>л. 36. Канон Успению преч. Богородици, творение кир Козмы.</w:t>
      </w:r>
    </w:p>
    <w:p w:rsidR="00192B68" w:rsidRDefault="00192B68" w:rsidP="000D2AA1">
      <w:pPr>
        <w:pStyle w:val="a4"/>
        <w:shd w:val="clear" w:color="auto" w:fill="FDFBE6"/>
        <w:ind w:firstLine="495"/>
        <w:jc w:val="both"/>
        <w:rPr>
          <w:color w:val="000000"/>
          <w:sz w:val="27"/>
          <w:szCs w:val="27"/>
        </w:rPr>
      </w:pPr>
      <w:r>
        <w:rPr>
          <w:color w:val="000000"/>
          <w:sz w:val="27"/>
          <w:szCs w:val="27"/>
        </w:rPr>
        <w:t>л. 39. Канон Милостивому Спасу гл. 8.</w:t>
      </w:r>
    </w:p>
    <w:p w:rsidR="00192B68" w:rsidRDefault="00192B68" w:rsidP="000D2AA1">
      <w:pPr>
        <w:pStyle w:val="a4"/>
        <w:shd w:val="clear" w:color="auto" w:fill="FDFBE6"/>
        <w:ind w:firstLine="495"/>
        <w:jc w:val="both"/>
        <w:rPr>
          <w:color w:val="000000"/>
          <w:sz w:val="27"/>
          <w:szCs w:val="27"/>
        </w:rPr>
      </w:pPr>
      <w:r>
        <w:rPr>
          <w:color w:val="000000"/>
          <w:sz w:val="27"/>
          <w:szCs w:val="27"/>
        </w:rPr>
        <w:t>л. 43 об. Канон Нерукотворенному образу Господню гл. 4.</w:t>
      </w:r>
    </w:p>
    <w:p w:rsidR="00192B68" w:rsidRDefault="00192B68" w:rsidP="000D2AA1">
      <w:pPr>
        <w:pStyle w:val="a4"/>
        <w:shd w:val="clear" w:color="auto" w:fill="FDFBE6"/>
        <w:ind w:firstLine="495"/>
        <w:jc w:val="both"/>
        <w:rPr>
          <w:color w:val="000000"/>
          <w:sz w:val="27"/>
          <w:szCs w:val="27"/>
        </w:rPr>
      </w:pPr>
      <w:r>
        <w:rPr>
          <w:color w:val="000000"/>
          <w:sz w:val="27"/>
          <w:szCs w:val="27"/>
        </w:rPr>
        <w:t>л. 48. Канон молебен пресв. Богородици Одигитрие, творение священноинока Игнатиа.</w:t>
      </w:r>
    </w:p>
    <w:p w:rsidR="00192B68" w:rsidRDefault="00192B68" w:rsidP="000D2AA1">
      <w:pPr>
        <w:pStyle w:val="a4"/>
        <w:shd w:val="clear" w:color="auto" w:fill="FDFBE6"/>
        <w:ind w:firstLine="495"/>
        <w:jc w:val="both"/>
        <w:rPr>
          <w:color w:val="000000"/>
          <w:sz w:val="27"/>
          <w:szCs w:val="27"/>
        </w:rPr>
      </w:pPr>
      <w:r>
        <w:rPr>
          <w:color w:val="000000"/>
          <w:sz w:val="27"/>
          <w:szCs w:val="27"/>
        </w:rPr>
        <w:t>л. 52 об. Канон Стретению пресв. Богородици Владимирская гл. 4.</w:t>
      </w:r>
    </w:p>
    <w:p w:rsidR="00192B68" w:rsidRDefault="00192B68" w:rsidP="000D2AA1">
      <w:pPr>
        <w:pStyle w:val="a4"/>
        <w:shd w:val="clear" w:color="auto" w:fill="FDFBE6"/>
        <w:ind w:firstLine="495"/>
        <w:jc w:val="both"/>
        <w:rPr>
          <w:color w:val="000000"/>
          <w:sz w:val="27"/>
          <w:szCs w:val="27"/>
        </w:rPr>
      </w:pPr>
      <w:r>
        <w:rPr>
          <w:color w:val="000000"/>
          <w:sz w:val="27"/>
          <w:szCs w:val="27"/>
        </w:rPr>
        <w:t>л. 57. Канон св. Богоявлению Господа нашего Ис. Христа, творение Козмы ермонаха.</w:t>
      </w:r>
    </w:p>
    <w:p w:rsidR="00192B68" w:rsidRDefault="00192B68" w:rsidP="000D2AA1">
      <w:pPr>
        <w:pStyle w:val="a4"/>
        <w:shd w:val="clear" w:color="auto" w:fill="FDFBE6"/>
        <w:ind w:firstLine="495"/>
        <w:jc w:val="both"/>
        <w:rPr>
          <w:color w:val="000000"/>
          <w:sz w:val="27"/>
          <w:szCs w:val="27"/>
        </w:rPr>
      </w:pPr>
      <w:r>
        <w:rPr>
          <w:color w:val="000000"/>
          <w:sz w:val="27"/>
          <w:szCs w:val="27"/>
        </w:rPr>
        <w:t>л. 60 об. Канон Сретению Господа нашего Ис. Христа, творение Козмы.</w:t>
      </w:r>
    </w:p>
    <w:p w:rsidR="00192B68" w:rsidRDefault="00192B68" w:rsidP="000D2AA1">
      <w:pPr>
        <w:pStyle w:val="a4"/>
        <w:shd w:val="clear" w:color="auto" w:fill="FDFBE6"/>
        <w:ind w:firstLine="495"/>
        <w:jc w:val="both"/>
        <w:rPr>
          <w:color w:val="000000"/>
          <w:sz w:val="27"/>
          <w:szCs w:val="27"/>
        </w:rPr>
      </w:pPr>
      <w:r>
        <w:rPr>
          <w:color w:val="000000"/>
          <w:sz w:val="27"/>
          <w:szCs w:val="27"/>
        </w:rPr>
        <w:t>л. 64 об. Канон Введению пресв. Богородицы гл. 4.</w:t>
      </w:r>
    </w:p>
    <w:p w:rsidR="00192B68" w:rsidRDefault="00192B68" w:rsidP="000D2AA1">
      <w:pPr>
        <w:pStyle w:val="a4"/>
        <w:shd w:val="clear" w:color="auto" w:fill="FDFBE6"/>
        <w:ind w:firstLine="495"/>
        <w:jc w:val="both"/>
        <w:rPr>
          <w:color w:val="000000"/>
          <w:sz w:val="27"/>
          <w:szCs w:val="27"/>
        </w:rPr>
      </w:pPr>
      <w:r>
        <w:rPr>
          <w:color w:val="000000"/>
          <w:sz w:val="27"/>
          <w:szCs w:val="27"/>
        </w:rPr>
        <w:t>л. 68. Канон благодарен, рекше неседален, пресв. Богородици, творение Иосифа.</w:t>
      </w:r>
    </w:p>
    <w:p w:rsidR="00192B68" w:rsidRDefault="00192B68" w:rsidP="000D2AA1">
      <w:pPr>
        <w:pStyle w:val="a4"/>
        <w:shd w:val="clear" w:color="auto" w:fill="FDFBE6"/>
        <w:ind w:firstLine="495"/>
        <w:jc w:val="both"/>
        <w:rPr>
          <w:color w:val="000000"/>
          <w:sz w:val="27"/>
          <w:szCs w:val="27"/>
        </w:rPr>
      </w:pPr>
      <w:r>
        <w:rPr>
          <w:color w:val="000000"/>
          <w:sz w:val="27"/>
          <w:szCs w:val="27"/>
        </w:rPr>
        <w:t>л. 72. Канон на Воздвижение честнаго Креста, творение кир Козмы.</w:t>
      </w:r>
    </w:p>
    <w:p w:rsidR="00192B68" w:rsidRDefault="00192B68" w:rsidP="000D2AA1">
      <w:pPr>
        <w:pStyle w:val="a4"/>
        <w:shd w:val="clear" w:color="auto" w:fill="FDFBE6"/>
        <w:ind w:firstLine="495"/>
        <w:jc w:val="both"/>
        <w:rPr>
          <w:color w:val="000000"/>
          <w:sz w:val="27"/>
          <w:szCs w:val="27"/>
        </w:rPr>
      </w:pPr>
      <w:r>
        <w:rPr>
          <w:color w:val="000000"/>
          <w:sz w:val="27"/>
          <w:szCs w:val="27"/>
        </w:rPr>
        <w:t>л. 76 об. Канон Знамению преч. Богородицы в Великом Новеграде.</w:t>
      </w:r>
    </w:p>
    <w:p w:rsidR="00192B68" w:rsidRDefault="00192B68" w:rsidP="000D2AA1">
      <w:pPr>
        <w:pStyle w:val="a4"/>
        <w:shd w:val="clear" w:color="auto" w:fill="FDFBE6"/>
        <w:ind w:firstLine="495"/>
        <w:jc w:val="both"/>
        <w:rPr>
          <w:color w:val="000000"/>
          <w:sz w:val="27"/>
          <w:szCs w:val="27"/>
        </w:rPr>
      </w:pPr>
      <w:r>
        <w:rPr>
          <w:color w:val="000000"/>
          <w:sz w:val="27"/>
          <w:szCs w:val="27"/>
        </w:rPr>
        <w:t>л. 80 об. Канон положению Ризы преч. Богородицы, творение Иосифово.</w:t>
      </w:r>
    </w:p>
    <w:p w:rsidR="00192B68" w:rsidRDefault="00192B68" w:rsidP="000D2AA1">
      <w:pPr>
        <w:pStyle w:val="a4"/>
        <w:shd w:val="clear" w:color="auto" w:fill="FDFBE6"/>
        <w:ind w:firstLine="495"/>
        <w:jc w:val="both"/>
        <w:rPr>
          <w:color w:val="000000"/>
          <w:sz w:val="27"/>
          <w:szCs w:val="27"/>
        </w:rPr>
      </w:pPr>
      <w:r>
        <w:rPr>
          <w:color w:val="000000"/>
          <w:sz w:val="27"/>
          <w:szCs w:val="27"/>
        </w:rPr>
        <w:t>л. 84. Канон (на) Вход вь Иерусалим, творение Козмы мниха.</w:t>
      </w:r>
    </w:p>
    <w:p w:rsidR="00192B68" w:rsidRDefault="00192B68" w:rsidP="000D2AA1">
      <w:pPr>
        <w:pStyle w:val="a4"/>
        <w:shd w:val="clear" w:color="auto" w:fill="FDFBE6"/>
        <w:ind w:firstLine="495"/>
        <w:jc w:val="both"/>
        <w:rPr>
          <w:color w:val="000000"/>
          <w:sz w:val="27"/>
          <w:szCs w:val="27"/>
        </w:rPr>
      </w:pPr>
      <w:r>
        <w:rPr>
          <w:color w:val="000000"/>
          <w:sz w:val="27"/>
          <w:szCs w:val="27"/>
        </w:rPr>
        <w:t>л. 87. Канон Происхождению честнаго Креста гл. 6.</w:t>
      </w:r>
    </w:p>
    <w:p w:rsidR="00192B68" w:rsidRDefault="00192B68" w:rsidP="000D2AA1">
      <w:pPr>
        <w:pStyle w:val="a4"/>
        <w:shd w:val="clear" w:color="auto" w:fill="FDFBE6"/>
        <w:ind w:firstLine="495"/>
        <w:jc w:val="both"/>
        <w:rPr>
          <w:color w:val="000000"/>
          <w:sz w:val="27"/>
          <w:szCs w:val="27"/>
        </w:rPr>
      </w:pPr>
      <w:r>
        <w:rPr>
          <w:color w:val="000000"/>
          <w:sz w:val="27"/>
          <w:szCs w:val="27"/>
        </w:rPr>
        <w:t>л. 90 об. Канон Зачатию св. Анны гл. 1.</w:t>
      </w:r>
    </w:p>
    <w:p w:rsidR="00192B68" w:rsidRDefault="00192B68" w:rsidP="000D2AA1">
      <w:pPr>
        <w:pStyle w:val="a4"/>
        <w:shd w:val="clear" w:color="auto" w:fill="FDFBE6"/>
        <w:ind w:firstLine="495"/>
        <w:jc w:val="both"/>
        <w:rPr>
          <w:color w:val="000000"/>
          <w:sz w:val="27"/>
          <w:szCs w:val="27"/>
        </w:rPr>
      </w:pPr>
      <w:r>
        <w:rPr>
          <w:color w:val="000000"/>
          <w:sz w:val="27"/>
          <w:szCs w:val="27"/>
        </w:rPr>
        <w:t>л. 94. Канон Явлению иконе преч. Богородици иже на Колоче гл. 4.</w:t>
      </w:r>
    </w:p>
    <w:p w:rsidR="00192B68" w:rsidRDefault="00192B68" w:rsidP="000D2AA1">
      <w:pPr>
        <w:pStyle w:val="a4"/>
        <w:shd w:val="clear" w:color="auto" w:fill="FDFBE6"/>
        <w:ind w:firstLine="495"/>
        <w:jc w:val="both"/>
        <w:rPr>
          <w:color w:val="000000"/>
          <w:sz w:val="27"/>
          <w:szCs w:val="27"/>
        </w:rPr>
      </w:pPr>
      <w:r>
        <w:rPr>
          <w:color w:val="000000"/>
          <w:sz w:val="27"/>
          <w:szCs w:val="27"/>
        </w:rPr>
        <w:t>л. 99 об. Канон о св. Купине, по вся суботы, гл. 6.</w:t>
      </w:r>
    </w:p>
    <w:p w:rsidR="00192B68" w:rsidRDefault="00192B68" w:rsidP="000D2AA1">
      <w:pPr>
        <w:pStyle w:val="a4"/>
        <w:shd w:val="clear" w:color="auto" w:fill="FDFBE6"/>
        <w:ind w:firstLine="495"/>
        <w:jc w:val="both"/>
        <w:rPr>
          <w:color w:val="000000"/>
          <w:sz w:val="27"/>
          <w:szCs w:val="27"/>
        </w:rPr>
      </w:pPr>
      <w:r>
        <w:rPr>
          <w:color w:val="000000"/>
          <w:sz w:val="27"/>
          <w:szCs w:val="27"/>
        </w:rPr>
        <w:lastRenderedPageBreak/>
        <w:t>л. 104. Канон молебен к Господу нашему Ис. Христу и преч. Его Матере, певаем за бездождие.</w:t>
      </w:r>
    </w:p>
    <w:p w:rsidR="00192B68" w:rsidRDefault="00192B68" w:rsidP="000D2AA1">
      <w:pPr>
        <w:pStyle w:val="a4"/>
        <w:shd w:val="clear" w:color="auto" w:fill="FDFBE6"/>
        <w:ind w:firstLine="495"/>
        <w:jc w:val="both"/>
        <w:rPr>
          <w:color w:val="000000"/>
          <w:sz w:val="27"/>
          <w:szCs w:val="27"/>
        </w:rPr>
      </w:pPr>
      <w:r>
        <w:rPr>
          <w:color w:val="000000"/>
          <w:sz w:val="27"/>
          <w:szCs w:val="27"/>
        </w:rPr>
        <w:t>л. 108 об. Канон молебен к Господу Богу нашему и преч. Его матере певаем за ведрие, егда дождь рамен идет.</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молитва – похвала к пресв. Богородицы по каноне,</w:t>
      </w:r>
      <w:r>
        <w:rPr>
          <w:rStyle w:val="apple-converted-space"/>
          <w:color w:val="000000"/>
          <w:sz w:val="27"/>
          <w:szCs w:val="27"/>
        </w:rPr>
        <w:t> </w:t>
      </w:r>
      <w:r>
        <w:rPr>
          <w:i/>
          <w:iCs/>
          <w:color w:val="000000"/>
          <w:sz w:val="27"/>
          <w:szCs w:val="27"/>
        </w:rPr>
        <w:t>в коей между прочим читается:</w:t>
      </w:r>
      <w:r>
        <w:rPr>
          <w:rStyle w:val="apple-converted-space"/>
          <w:color w:val="000000"/>
          <w:sz w:val="27"/>
          <w:szCs w:val="27"/>
        </w:rPr>
        <w:t> </w:t>
      </w:r>
      <w:r>
        <w:rPr>
          <w:color w:val="000000"/>
          <w:sz w:val="27"/>
          <w:szCs w:val="27"/>
        </w:rPr>
        <w:t>спаси и помилуй благовернаго и христолюбиваго Государя нашего Царя и Вел. Князя Феодора Ивановича всеа Русии Самодержца на многа лета.</w:t>
      </w:r>
    </w:p>
    <w:p w:rsidR="00192B68" w:rsidRDefault="00192B68" w:rsidP="00335A3D">
      <w:pPr>
        <w:pStyle w:val="a4"/>
        <w:shd w:val="clear" w:color="auto" w:fill="FDFBE6"/>
        <w:ind w:firstLine="495"/>
        <w:jc w:val="both"/>
        <w:rPr>
          <w:color w:val="000000"/>
          <w:sz w:val="27"/>
          <w:szCs w:val="27"/>
        </w:rPr>
      </w:pPr>
      <w:r>
        <w:rPr>
          <w:color w:val="000000"/>
          <w:sz w:val="27"/>
          <w:szCs w:val="27"/>
        </w:rPr>
        <w:t>272. (1224.)</w:t>
      </w:r>
      <w:r>
        <w:rPr>
          <w:rStyle w:val="apple-converted-space"/>
          <w:color w:val="000000"/>
          <w:sz w:val="27"/>
          <w:szCs w:val="27"/>
        </w:rPr>
        <w:t> </w:t>
      </w:r>
      <w:hyperlink r:id="rId1166" w:history="1">
        <w:r>
          <w:rPr>
            <w:rStyle w:val="a3"/>
            <w:b/>
            <w:bCs/>
            <w:color w:val="BBAA44"/>
            <w:sz w:val="27"/>
            <w:szCs w:val="27"/>
            <w:bdr w:val="none" w:sz="0" w:space="0" w:color="auto" w:frame="1"/>
          </w:rPr>
          <w:t>Канонник</w:t>
        </w:r>
      </w:hyperlink>
      <w:r>
        <w:rPr>
          <w:rStyle w:val="apple-converted-space"/>
          <w:b/>
          <w:bCs/>
          <w:color w:val="000000"/>
          <w:sz w:val="27"/>
          <w:szCs w:val="27"/>
        </w:rPr>
        <w:t> </w:t>
      </w:r>
      <w:r>
        <w:rPr>
          <w:color w:val="000000"/>
          <w:sz w:val="27"/>
          <w:szCs w:val="27"/>
        </w:rPr>
        <w:t>с прибавлением, полууст., исх. ХVI или нач. ХVII века, к четверть, 262 листа.</w:t>
      </w:r>
    </w:p>
    <w:p w:rsidR="00192B68" w:rsidRDefault="00192B68" w:rsidP="00335A3D">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Павечерница с канонами пресв. Богородице и ангелу хранителю</w:t>
      </w:r>
      <w:r>
        <w:rPr>
          <w:color w:val="000000"/>
          <w:sz w:val="27"/>
          <w:szCs w:val="27"/>
        </w:rPr>
        <w:t>.</w:t>
      </w:r>
    </w:p>
    <w:p w:rsidR="00192B68" w:rsidRDefault="00192B68" w:rsidP="00335A3D">
      <w:pPr>
        <w:pStyle w:val="a4"/>
        <w:shd w:val="clear" w:color="auto" w:fill="FDFBE6"/>
        <w:ind w:firstLine="495"/>
        <w:jc w:val="both"/>
        <w:rPr>
          <w:color w:val="000000"/>
          <w:sz w:val="27"/>
          <w:szCs w:val="27"/>
        </w:rPr>
      </w:pPr>
      <w:r>
        <w:rPr>
          <w:color w:val="000000"/>
          <w:sz w:val="27"/>
          <w:szCs w:val="27"/>
        </w:rPr>
        <w:t>л. 13 об. Тропари воскресныя, по вся дни и богородичны.</w:t>
      </w:r>
    </w:p>
    <w:p w:rsidR="00192B68" w:rsidRDefault="00192B68" w:rsidP="00335A3D">
      <w:pPr>
        <w:pStyle w:val="a4"/>
        <w:shd w:val="clear" w:color="auto" w:fill="FDFBE6"/>
        <w:ind w:firstLine="495"/>
        <w:jc w:val="both"/>
        <w:rPr>
          <w:color w:val="000000"/>
          <w:sz w:val="27"/>
          <w:szCs w:val="27"/>
        </w:rPr>
      </w:pPr>
      <w:r>
        <w:rPr>
          <w:color w:val="000000"/>
          <w:sz w:val="27"/>
          <w:szCs w:val="27"/>
        </w:rPr>
        <w:t>л. 24. Канон Святей и Единосущней и Животворящей Троице гл. 6.</w:t>
      </w:r>
    </w:p>
    <w:p w:rsidR="00192B68" w:rsidRDefault="00192B68" w:rsidP="00335A3D">
      <w:pPr>
        <w:pStyle w:val="a4"/>
        <w:shd w:val="clear" w:color="auto" w:fill="FDFBE6"/>
        <w:ind w:firstLine="495"/>
        <w:jc w:val="both"/>
        <w:rPr>
          <w:color w:val="000000"/>
          <w:sz w:val="27"/>
          <w:szCs w:val="27"/>
        </w:rPr>
      </w:pPr>
      <w:r>
        <w:rPr>
          <w:color w:val="000000"/>
          <w:sz w:val="27"/>
          <w:szCs w:val="27"/>
        </w:rPr>
        <w:t>л. 31. Служба Господу нашему Ис. Христу.</w:t>
      </w:r>
    </w:p>
    <w:p w:rsidR="00192B68" w:rsidRDefault="00192B68" w:rsidP="00335A3D">
      <w:pPr>
        <w:pStyle w:val="a4"/>
        <w:shd w:val="clear" w:color="auto" w:fill="FDFBE6"/>
        <w:ind w:firstLine="495"/>
        <w:jc w:val="both"/>
        <w:rPr>
          <w:color w:val="000000"/>
          <w:sz w:val="27"/>
          <w:szCs w:val="27"/>
        </w:rPr>
      </w:pPr>
      <w:r>
        <w:rPr>
          <w:color w:val="000000"/>
          <w:sz w:val="27"/>
          <w:szCs w:val="27"/>
        </w:rPr>
        <w:t>л. 39 об. Канон благодарствен пресв. Богородице</w:t>
      </w:r>
      <w:r>
        <w:rPr>
          <w:rStyle w:val="apple-converted-space"/>
          <w:color w:val="000000"/>
          <w:sz w:val="27"/>
          <w:szCs w:val="27"/>
        </w:rPr>
        <w:t> </w:t>
      </w:r>
      <w:r>
        <w:rPr>
          <w:i/>
          <w:iCs/>
          <w:color w:val="000000"/>
          <w:sz w:val="27"/>
          <w:szCs w:val="27"/>
        </w:rPr>
        <w:t>с акафистом.</w:t>
      </w:r>
    </w:p>
    <w:p w:rsidR="00192B68" w:rsidRDefault="00192B68" w:rsidP="00335A3D">
      <w:pPr>
        <w:pStyle w:val="a4"/>
        <w:shd w:val="clear" w:color="auto" w:fill="FDFBE6"/>
        <w:ind w:firstLine="495"/>
        <w:jc w:val="both"/>
        <w:rPr>
          <w:color w:val="000000"/>
          <w:sz w:val="27"/>
          <w:szCs w:val="27"/>
        </w:rPr>
      </w:pPr>
      <w:r>
        <w:rPr>
          <w:color w:val="000000"/>
          <w:sz w:val="27"/>
          <w:szCs w:val="27"/>
        </w:rPr>
        <w:t>л. 52 об. Канон Благовещению пресв. Богородици.</w:t>
      </w:r>
    </w:p>
    <w:p w:rsidR="00192B68" w:rsidRDefault="00192B68" w:rsidP="00335A3D">
      <w:pPr>
        <w:pStyle w:val="a4"/>
        <w:shd w:val="clear" w:color="auto" w:fill="FDFBE6"/>
        <w:ind w:firstLine="495"/>
        <w:jc w:val="both"/>
        <w:rPr>
          <w:color w:val="000000"/>
          <w:sz w:val="27"/>
          <w:szCs w:val="27"/>
        </w:rPr>
      </w:pPr>
      <w:r>
        <w:rPr>
          <w:color w:val="000000"/>
          <w:sz w:val="27"/>
          <w:szCs w:val="27"/>
        </w:rPr>
        <w:t>л. 56 об. Канон радостен пресв. Богородици Одигитрия.</w:t>
      </w:r>
    </w:p>
    <w:p w:rsidR="00192B68" w:rsidRDefault="00192B68" w:rsidP="00335A3D">
      <w:pPr>
        <w:pStyle w:val="a4"/>
        <w:shd w:val="clear" w:color="auto" w:fill="FDFBE6"/>
        <w:ind w:firstLine="495"/>
        <w:jc w:val="both"/>
        <w:rPr>
          <w:color w:val="000000"/>
          <w:sz w:val="27"/>
          <w:szCs w:val="27"/>
        </w:rPr>
      </w:pPr>
      <w:r>
        <w:rPr>
          <w:color w:val="000000"/>
          <w:sz w:val="27"/>
          <w:szCs w:val="27"/>
        </w:rPr>
        <w:t>л. 62. Канон св. Иоанну Златоусту, творение Феофаново.</w:t>
      </w:r>
    </w:p>
    <w:p w:rsidR="00192B68" w:rsidRDefault="00192B68" w:rsidP="00335A3D">
      <w:pPr>
        <w:pStyle w:val="a4"/>
        <w:shd w:val="clear" w:color="auto" w:fill="FDFBE6"/>
        <w:ind w:firstLine="495"/>
        <w:jc w:val="both"/>
        <w:rPr>
          <w:color w:val="000000"/>
          <w:sz w:val="27"/>
          <w:szCs w:val="27"/>
        </w:rPr>
      </w:pPr>
      <w:r>
        <w:rPr>
          <w:color w:val="000000"/>
          <w:sz w:val="27"/>
          <w:szCs w:val="27"/>
        </w:rPr>
        <w:t>л. 68. Канон препод. Сергею чюдотворцу.</w:t>
      </w:r>
    </w:p>
    <w:p w:rsidR="00192B68" w:rsidRDefault="00192B68" w:rsidP="00335A3D">
      <w:pPr>
        <w:pStyle w:val="a4"/>
        <w:shd w:val="clear" w:color="auto" w:fill="FDFBE6"/>
        <w:ind w:firstLine="495"/>
        <w:jc w:val="both"/>
        <w:rPr>
          <w:color w:val="000000"/>
          <w:sz w:val="27"/>
          <w:szCs w:val="27"/>
        </w:rPr>
      </w:pPr>
      <w:r>
        <w:rPr>
          <w:color w:val="000000"/>
          <w:sz w:val="27"/>
          <w:szCs w:val="27"/>
        </w:rPr>
        <w:t>л. 73. Канон св. первомученику Стефану.</w:t>
      </w:r>
    </w:p>
    <w:p w:rsidR="00192B68" w:rsidRDefault="00192B68" w:rsidP="00335A3D">
      <w:pPr>
        <w:pStyle w:val="a4"/>
        <w:shd w:val="clear" w:color="auto" w:fill="FDFBE6"/>
        <w:ind w:firstLine="495"/>
        <w:jc w:val="both"/>
        <w:rPr>
          <w:color w:val="000000"/>
          <w:sz w:val="27"/>
          <w:szCs w:val="27"/>
        </w:rPr>
      </w:pPr>
      <w:r>
        <w:rPr>
          <w:color w:val="000000"/>
          <w:sz w:val="27"/>
          <w:szCs w:val="27"/>
        </w:rPr>
        <w:t>л. 78. Последование к св. причащению.</w:t>
      </w:r>
      <w:r>
        <w:rPr>
          <w:rStyle w:val="apple-converted-space"/>
          <w:color w:val="000000"/>
          <w:sz w:val="27"/>
          <w:szCs w:val="27"/>
        </w:rPr>
        <w:t> </w:t>
      </w:r>
      <w:r>
        <w:rPr>
          <w:i/>
          <w:iCs/>
          <w:color w:val="000000"/>
          <w:sz w:val="27"/>
          <w:szCs w:val="27"/>
        </w:rPr>
        <w:t>См. № 267 л. 255</w:t>
      </w:r>
      <w:r>
        <w:rPr>
          <w:color w:val="000000"/>
          <w:sz w:val="27"/>
          <w:szCs w:val="27"/>
        </w:rPr>
        <w:t>.</w:t>
      </w:r>
    </w:p>
    <w:p w:rsidR="00192B68" w:rsidRDefault="00192B68" w:rsidP="00335A3D">
      <w:pPr>
        <w:pStyle w:val="a4"/>
        <w:shd w:val="clear" w:color="auto" w:fill="FDFBE6"/>
        <w:ind w:firstLine="495"/>
        <w:jc w:val="both"/>
        <w:rPr>
          <w:color w:val="000000"/>
          <w:sz w:val="27"/>
          <w:szCs w:val="27"/>
        </w:rPr>
      </w:pPr>
      <w:r>
        <w:rPr>
          <w:color w:val="000000"/>
          <w:sz w:val="27"/>
          <w:szCs w:val="27"/>
        </w:rPr>
        <w:t>л. 115. Канон св. великомученице Варваре.</w:t>
      </w:r>
    </w:p>
    <w:p w:rsidR="00192B68" w:rsidRDefault="00192B68" w:rsidP="00335A3D">
      <w:pPr>
        <w:pStyle w:val="a4"/>
        <w:shd w:val="clear" w:color="auto" w:fill="FDFBE6"/>
        <w:ind w:firstLine="495"/>
        <w:jc w:val="both"/>
        <w:rPr>
          <w:color w:val="000000"/>
          <w:sz w:val="27"/>
          <w:szCs w:val="27"/>
        </w:rPr>
      </w:pPr>
      <w:r>
        <w:rPr>
          <w:color w:val="000000"/>
          <w:sz w:val="27"/>
          <w:szCs w:val="27"/>
        </w:rPr>
        <w:t>л. 119. Канон св. великомученице Екатерине.</w:t>
      </w:r>
    </w:p>
    <w:p w:rsidR="00192B68" w:rsidRDefault="00192B68" w:rsidP="00335A3D">
      <w:pPr>
        <w:pStyle w:val="a4"/>
        <w:shd w:val="clear" w:color="auto" w:fill="FDFBE6"/>
        <w:ind w:firstLine="495"/>
        <w:jc w:val="both"/>
        <w:rPr>
          <w:color w:val="000000"/>
          <w:sz w:val="27"/>
          <w:szCs w:val="27"/>
        </w:rPr>
      </w:pPr>
      <w:r>
        <w:rPr>
          <w:color w:val="000000"/>
          <w:sz w:val="27"/>
          <w:szCs w:val="27"/>
        </w:rPr>
        <w:t>л. 126. Последование малаго образа, еже есть мантия.</w:t>
      </w:r>
    </w:p>
    <w:p w:rsidR="00192B68" w:rsidRDefault="00192B68" w:rsidP="00335A3D">
      <w:pPr>
        <w:pStyle w:val="a4"/>
        <w:shd w:val="clear" w:color="auto" w:fill="FDFBE6"/>
        <w:ind w:firstLine="495"/>
        <w:jc w:val="both"/>
        <w:rPr>
          <w:color w:val="000000"/>
          <w:sz w:val="27"/>
          <w:szCs w:val="27"/>
        </w:rPr>
      </w:pPr>
      <w:r>
        <w:rPr>
          <w:color w:val="000000"/>
          <w:sz w:val="27"/>
          <w:szCs w:val="27"/>
        </w:rPr>
        <w:t>л. 134. Молитвы по св. причащении.</w:t>
      </w:r>
    </w:p>
    <w:p w:rsidR="00192B68" w:rsidRDefault="00192B68" w:rsidP="00335A3D">
      <w:pPr>
        <w:pStyle w:val="a4"/>
        <w:shd w:val="clear" w:color="auto" w:fill="FDFBE6"/>
        <w:ind w:firstLine="495"/>
        <w:jc w:val="both"/>
        <w:rPr>
          <w:color w:val="000000"/>
          <w:sz w:val="27"/>
          <w:szCs w:val="27"/>
        </w:rPr>
      </w:pPr>
      <w:r>
        <w:rPr>
          <w:color w:val="000000"/>
          <w:sz w:val="27"/>
          <w:szCs w:val="27"/>
        </w:rPr>
        <w:t>л. 145. Чин бываемый великаго ангельскаго образа.</w:t>
      </w:r>
    </w:p>
    <w:p w:rsidR="00192B68" w:rsidRDefault="00192B68" w:rsidP="00335A3D">
      <w:pPr>
        <w:pStyle w:val="a4"/>
        <w:shd w:val="clear" w:color="auto" w:fill="FDFBE6"/>
        <w:ind w:firstLine="495"/>
        <w:jc w:val="both"/>
        <w:rPr>
          <w:color w:val="000000"/>
          <w:sz w:val="27"/>
          <w:szCs w:val="27"/>
        </w:rPr>
      </w:pPr>
      <w:r>
        <w:rPr>
          <w:color w:val="000000"/>
          <w:sz w:val="27"/>
          <w:szCs w:val="27"/>
        </w:rPr>
        <w:t>л. 176. Последование (исповеди) иноком.</w:t>
      </w:r>
    </w:p>
    <w:p w:rsidR="00192B68" w:rsidRDefault="00192B68" w:rsidP="00335A3D">
      <w:pPr>
        <w:pStyle w:val="a4"/>
        <w:shd w:val="clear" w:color="auto" w:fill="FDFBE6"/>
        <w:ind w:firstLine="495"/>
        <w:jc w:val="both"/>
        <w:rPr>
          <w:color w:val="000000"/>
          <w:sz w:val="27"/>
          <w:szCs w:val="27"/>
        </w:rPr>
      </w:pPr>
      <w:r>
        <w:rPr>
          <w:color w:val="000000"/>
          <w:sz w:val="27"/>
          <w:szCs w:val="27"/>
        </w:rPr>
        <w:t>л. 225. Канон Апостолом</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св. Николе чюдотворцу.</w:t>
      </w:r>
    </w:p>
    <w:p w:rsidR="00192B68" w:rsidRDefault="00192B68" w:rsidP="00335A3D">
      <w:pPr>
        <w:pStyle w:val="a4"/>
        <w:shd w:val="clear" w:color="auto" w:fill="FDFBE6"/>
        <w:ind w:firstLine="495"/>
        <w:jc w:val="both"/>
        <w:rPr>
          <w:color w:val="000000"/>
          <w:sz w:val="27"/>
          <w:szCs w:val="27"/>
        </w:rPr>
      </w:pPr>
      <w:r>
        <w:rPr>
          <w:color w:val="000000"/>
          <w:sz w:val="27"/>
          <w:szCs w:val="27"/>
        </w:rPr>
        <w:t>л. 240. Канон препод. Алексию человеку Божию.</w:t>
      </w:r>
    </w:p>
    <w:p w:rsidR="00192B68" w:rsidRDefault="00192B68" w:rsidP="00335A3D">
      <w:pPr>
        <w:pStyle w:val="a4"/>
        <w:shd w:val="clear" w:color="auto" w:fill="FDFBE6"/>
        <w:ind w:firstLine="495"/>
        <w:jc w:val="both"/>
        <w:rPr>
          <w:color w:val="000000"/>
          <w:sz w:val="27"/>
          <w:szCs w:val="27"/>
        </w:rPr>
      </w:pPr>
      <w:r>
        <w:rPr>
          <w:color w:val="000000"/>
          <w:sz w:val="27"/>
          <w:szCs w:val="27"/>
        </w:rPr>
        <w:t>л. 252. Канон препод. Никону.</w:t>
      </w:r>
    </w:p>
    <w:p w:rsidR="00192B68" w:rsidRDefault="00192B68" w:rsidP="00335A3D">
      <w:pPr>
        <w:pStyle w:val="a4"/>
        <w:shd w:val="clear" w:color="auto" w:fill="FDFBE6"/>
        <w:ind w:firstLine="495"/>
        <w:jc w:val="both"/>
        <w:rPr>
          <w:color w:val="000000"/>
          <w:sz w:val="27"/>
          <w:szCs w:val="27"/>
        </w:rPr>
      </w:pPr>
      <w:r>
        <w:rPr>
          <w:i/>
          <w:iCs/>
          <w:color w:val="000000"/>
          <w:sz w:val="27"/>
          <w:szCs w:val="27"/>
        </w:rPr>
        <w:t>По листам внизу скорописью:</w:t>
      </w:r>
      <w:r>
        <w:rPr>
          <w:rStyle w:val="apple-converted-space"/>
          <w:color w:val="000000"/>
          <w:sz w:val="27"/>
          <w:szCs w:val="27"/>
        </w:rPr>
        <w:t> </w:t>
      </w:r>
      <w:r>
        <w:rPr>
          <w:color w:val="000000"/>
          <w:sz w:val="27"/>
          <w:szCs w:val="27"/>
        </w:rPr>
        <w:t xml:space="preserve">Книга Канонник Живоначалные Троицы Сергиева монастыря соборнаго старца Тихона-казанца, (быв. в 1630–1640 г.), и в котором монастыре </w:t>
      </w:r>
      <w:r>
        <w:rPr>
          <w:color w:val="000000"/>
          <w:sz w:val="27"/>
          <w:szCs w:val="27"/>
        </w:rPr>
        <w:lastRenderedPageBreak/>
        <w:t>или у приходной церкви сия книга дана будет вкладом, и за сю книгу того монастыря или приходной настоятелем за старца Тихона о душевном спасении и о телесном здравии, покаместа жив будет, молити Бога, а как Бог по душу его пошлет, и по смерти ево старца Тихона и родители ево Артемия, Фрола, Елеазара, Ирину, девицу Маремъяну, Еуфимия, Анну, инока священника Лаврентия написати в черном сенадике и поминати по уложению наставити.</w:t>
      </w:r>
    </w:p>
    <w:p w:rsidR="00192B68" w:rsidRDefault="00192B68" w:rsidP="00335A3D">
      <w:pPr>
        <w:pStyle w:val="a4"/>
        <w:shd w:val="clear" w:color="auto" w:fill="FDFBE6"/>
        <w:ind w:firstLine="495"/>
        <w:jc w:val="both"/>
        <w:rPr>
          <w:color w:val="000000"/>
          <w:sz w:val="27"/>
          <w:szCs w:val="27"/>
        </w:rPr>
      </w:pPr>
      <w:r>
        <w:rPr>
          <w:color w:val="000000"/>
          <w:sz w:val="27"/>
          <w:szCs w:val="27"/>
        </w:rPr>
        <w:t>273. (1231.)</w:t>
      </w:r>
      <w:r>
        <w:rPr>
          <w:rStyle w:val="apple-converted-space"/>
          <w:color w:val="000000"/>
          <w:sz w:val="27"/>
          <w:szCs w:val="27"/>
        </w:rPr>
        <w:t> </w:t>
      </w:r>
      <w:hyperlink r:id="rId1167" w:history="1">
        <w:r>
          <w:rPr>
            <w:rStyle w:val="a3"/>
            <w:b/>
            <w:bCs/>
            <w:color w:val="BBAA44"/>
            <w:sz w:val="27"/>
            <w:szCs w:val="27"/>
            <w:bdr w:val="none" w:sz="0" w:space="0" w:color="auto" w:frame="1"/>
          </w:rPr>
          <w:t>Канонник</w:t>
        </w:r>
      </w:hyperlink>
      <w:r>
        <w:rPr>
          <w:color w:val="000000"/>
          <w:sz w:val="27"/>
          <w:szCs w:val="27"/>
        </w:rPr>
        <w:t>, полууст., ХVІ века, в четверть, 263 листа.</w:t>
      </w:r>
    </w:p>
    <w:p w:rsidR="00192B68" w:rsidRDefault="00192B68" w:rsidP="00335A3D">
      <w:pPr>
        <w:pStyle w:val="a4"/>
        <w:shd w:val="clear" w:color="auto" w:fill="FDFBE6"/>
        <w:ind w:firstLine="495"/>
        <w:jc w:val="both"/>
        <w:rPr>
          <w:color w:val="000000"/>
          <w:sz w:val="27"/>
          <w:szCs w:val="27"/>
        </w:rPr>
      </w:pPr>
      <w:r>
        <w:rPr>
          <w:i/>
          <w:iCs/>
          <w:color w:val="000000"/>
          <w:sz w:val="27"/>
          <w:szCs w:val="27"/>
        </w:rPr>
        <w:t>Статьи, коих в оглавлении означено 22, почти теже, какия под № 267, особенных нет. Ветхие листы переписаны в ХVІІ веке</w:t>
      </w:r>
      <w:r>
        <w:rPr>
          <w:color w:val="000000"/>
          <w:sz w:val="27"/>
          <w:szCs w:val="27"/>
        </w:rPr>
        <w:t>.</w:t>
      </w:r>
    </w:p>
    <w:p w:rsidR="00192B68" w:rsidRDefault="00192B68" w:rsidP="00335A3D">
      <w:pPr>
        <w:pStyle w:val="a4"/>
        <w:shd w:val="clear" w:color="auto" w:fill="FDFBE6"/>
        <w:ind w:firstLine="495"/>
        <w:jc w:val="both"/>
        <w:rPr>
          <w:color w:val="000000"/>
          <w:sz w:val="27"/>
          <w:szCs w:val="27"/>
        </w:rPr>
      </w:pPr>
      <w:r>
        <w:rPr>
          <w:color w:val="000000"/>
          <w:sz w:val="27"/>
          <w:szCs w:val="27"/>
        </w:rPr>
        <w:t>274. (873.)</w:t>
      </w:r>
      <w:r>
        <w:rPr>
          <w:rStyle w:val="apple-converted-space"/>
          <w:color w:val="000000"/>
          <w:sz w:val="27"/>
          <w:szCs w:val="27"/>
        </w:rPr>
        <w:t> </w:t>
      </w:r>
      <w:hyperlink r:id="rId1168"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крупный, ХVІ века, в осмую долю, 557 листов, заглавная заставка киноварная.</w:t>
      </w:r>
    </w:p>
    <w:p w:rsidR="00192B68" w:rsidRDefault="00192B68" w:rsidP="00335A3D">
      <w:pPr>
        <w:pStyle w:val="a4"/>
        <w:shd w:val="clear" w:color="auto" w:fill="FDFBE6"/>
        <w:ind w:firstLine="495"/>
        <w:jc w:val="both"/>
        <w:rPr>
          <w:color w:val="000000"/>
          <w:sz w:val="27"/>
          <w:szCs w:val="27"/>
        </w:rPr>
      </w:pPr>
      <w:r>
        <w:rPr>
          <w:color w:val="000000"/>
          <w:sz w:val="27"/>
          <w:szCs w:val="27"/>
        </w:rPr>
        <w:t>л. 1–118.</w:t>
      </w:r>
      <w:r>
        <w:rPr>
          <w:rStyle w:val="apple-converted-space"/>
          <w:color w:val="000000"/>
          <w:sz w:val="27"/>
          <w:szCs w:val="27"/>
        </w:rPr>
        <w:t> </w:t>
      </w:r>
      <w:r>
        <w:rPr>
          <w:i/>
          <w:iCs/>
          <w:color w:val="000000"/>
          <w:sz w:val="27"/>
          <w:szCs w:val="27"/>
        </w:rPr>
        <w:t>Шесть кафизм 1–4, 9 и 17-я и две полунощницы: повседневная и субботняя</w:t>
      </w:r>
      <w:r>
        <w:rPr>
          <w:color w:val="000000"/>
          <w:sz w:val="27"/>
          <w:szCs w:val="27"/>
        </w:rPr>
        <w:t>.</w:t>
      </w:r>
    </w:p>
    <w:p w:rsidR="00192B68" w:rsidRDefault="00192B68" w:rsidP="00335A3D">
      <w:pPr>
        <w:pStyle w:val="a4"/>
        <w:shd w:val="clear" w:color="auto" w:fill="FDFBE6"/>
        <w:ind w:firstLine="495"/>
        <w:jc w:val="both"/>
        <w:rPr>
          <w:color w:val="000000"/>
          <w:sz w:val="27"/>
          <w:szCs w:val="27"/>
        </w:rPr>
      </w:pPr>
      <w:r>
        <w:rPr>
          <w:color w:val="000000"/>
          <w:sz w:val="27"/>
          <w:szCs w:val="27"/>
        </w:rPr>
        <w:t>л. 119. Служба Господу нашему Ис. Христу.</w:t>
      </w:r>
    </w:p>
    <w:p w:rsidR="00192B68" w:rsidRDefault="00192B68" w:rsidP="00335A3D">
      <w:pPr>
        <w:pStyle w:val="a4"/>
        <w:shd w:val="clear" w:color="auto" w:fill="FDFBE6"/>
        <w:ind w:firstLine="495"/>
        <w:jc w:val="both"/>
        <w:rPr>
          <w:color w:val="000000"/>
          <w:sz w:val="27"/>
          <w:szCs w:val="27"/>
        </w:rPr>
      </w:pPr>
      <w:r>
        <w:rPr>
          <w:color w:val="000000"/>
          <w:sz w:val="27"/>
          <w:szCs w:val="27"/>
        </w:rPr>
        <w:t>л. 144. Канон благодарствен пресв. Богородице (</w:t>
      </w:r>
      <w:r>
        <w:rPr>
          <w:i/>
          <w:iCs/>
          <w:color w:val="000000"/>
          <w:sz w:val="27"/>
          <w:szCs w:val="27"/>
        </w:rPr>
        <w:t>с акафистом)</w:t>
      </w:r>
      <w:r>
        <w:rPr>
          <w:color w:val="000000"/>
          <w:sz w:val="27"/>
          <w:szCs w:val="27"/>
        </w:rPr>
        <w:t>.</w:t>
      </w:r>
    </w:p>
    <w:p w:rsidR="00192B68" w:rsidRDefault="00192B68" w:rsidP="00335A3D">
      <w:pPr>
        <w:pStyle w:val="a4"/>
        <w:shd w:val="clear" w:color="auto" w:fill="FDFBE6"/>
        <w:ind w:firstLine="495"/>
        <w:jc w:val="both"/>
        <w:rPr>
          <w:color w:val="000000"/>
          <w:sz w:val="27"/>
          <w:szCs w:val="27"/>
        </w:rPr>
      </w:pPr>
      <w:r>
        <w:rPr>
          <w:color w:val="000000"/>
          <w:sz w:val="27"/>
          <w:szCs w:val="27"/>
        </w:rPr>
        <w:t>л. 180. Чин, како подобает пети параклись пресв. Богородици (Одигитрии).</w:t>
      </w:r>
    </w:p>
    <w:p w:rsidR="00192B68" w:rsidRDefault="00192B68" w:rsidP="00335A3D">
      <w:pPr>
        <w:pStyle w:val="a4"/>
        <w:shd w:val="clear" w:color="auto" w:fill="FDFBE6"/>
        <w:ind w:firstLine="495"/>
        <w:jc w:val="both"/>
        <w:rPr>
          <w:color w:val="000000"/>
          <w:sz w:val="27"/>
          <w:szCs w:val="27"/>
        </w:rPr>
      </w:pPr>
      <w:r>
        <w:rPr>
          <w:color w:val="000000"/>
          <w:sz w:val="27"/>
          <w:szCs w:val="27"/>
        </w:rPr>
        <w:t>л. 194. Канон Благовещению св. Богородица.</w:t>
      </w:r>
    </w:p>
    <w:p w:rsidR="00192B68" w:rsidRDefault="00192B68" w:rsidP="00335A3D">
      <w:pPr>
        <w:pStyle w:val="a4"/>
        <w:shd w:val="clear" w:color="auto" w:fill="FDFBE6"/>
        <w:ind w:firstLine="495"/>
        <w:jc w:val="both"/>
        <w:rPr>
          <w:color w:val="000000"/>
          <w:sz w:val="27"/>
          <w:szCs w:val="27"/>
        </w:rPr>
      </w:pPr>
      <w:r>
        <w:rPr>
          <w:color w:val="000000"/>
          <w:sz w:val="27"/>
          <w:szCs w:val="27"/>
        </w:rPr>
        <w:t>л. 208 об. Канон на плачь св. Богородици.</w:t>
      </w:r>
    </w:p>
    <w:p w:rsidR="00192B68" w:rsidRDefault="00192B68" w:rsidP="00335A3D">
      <w:pPr>
        <w:pStyle w:val="a4"/>
        <w:shd w:val="clear" w:color="auto" w:fill="FDFBE6"/>
        <w:ind w:firstLine="495"/>
        <w:jc w:val="both"/>
        <w:rPr>
          <w:color w:val="000000"/>
          <w:sz w:val="27"/>
          <w:szCs w:val="27"/>
        </w:rPr>
      </w:pPr>
      <w:r>
        <w:rPr>
          <w:color w:val="000000"/>
          <w:sz w:val="27"/>
          <w:szCs w:val="27"/>
        </w:rPr>
        <w:t>л. 220 об. Канон певаем по вся дни мниху.</w:t>
      </w:r>
      <w:r>
        <w:rPr>
          <w:rStyle w:val="apple-converted-space"/>
          <w:color w:val="000000"/>
          <w:sz w:val="27"/>
          <w:szCs w:val="27"/>
        </w:rPr>
        <w:t> </w:t>
      </w:r>
      <w:r>
        <w:rPr>
          <w:i/>
          <w:iCs/>
          <w:color w:val="000000"/>
          <w:sz w:val="27"/>
          <w:szCs w:val="27"/>
        </w:rPr>
        <w:t>Напечатан 1651 г. в След. Псалтири, озаглавленной:</w:t>
      </w:r>
      <w:r>
        <w:rPr>
          <w:rStyle w:val="apple-converted-space"/>
          <w:color w:val="000000"/>
          <w:sz w:val="27"/>
          <w:szCs w:val="27"/>
        </w:rPr>
        <w:t> </w:t>
      </w:r>
      <w:r>
        <w:rPr>
          <w:color w:val="000000"/>
          <w:sz w:val="27"/>
          <w:szCs w:val="27"/>
        </w:rPr>
        <w:t>Брашно духовное.</w:t>
      </w:r>
    </w:p>
    <w:p w:rsidR="00192B68" w:rsidRDefault="00192B68" w:rsidP="00335A3D">
      <w:pPr>
        <w:pStyle w:val="a4"/>
        <w:shd w:val="clear" w:color="auto" w:fill="FDFBE6"/>
        <w:ind w:firstLine="495"/>
        <w:jc w:val="both"/>
        <w:rPr>
          <w:color w:val="000000"/>
          <w:sz w:val="27"/>
          <w:szCs w:val="27"/>
        </w:rPr>
      </w:pPr>
      <w:r>
        <w:rPr>
          <w:color w:val="000000"/>
          <w:sz w:val="27"/>
          <w:szCs w:val="27"/>
        </w:rPr>
        <w:t>л. 231. Канон Покрову св. Богородица.</w:t>
      </w:r>
    </w:p>
    <w:p w:rsidR="00192B68" w:rsidRDefault="00192B68" w:rsidP="00335A3D">
      <w:pPr>
        <w:pStyle w:val="a4"/>
        <w:shd w:val="clear" w:color="auto" w:fill="FDFBE6"/>
        <w:ind w:firstLine="495"/>
        <w:jc w:val="both"/>
        <w:rPr>
          <w:color w:val="000000"/>
          <w:sz w:val="27"/>
          <w:szCs w:val="27"/>
        </w:rPr>
      </w:pPr>
      <w:r>
        <w:rPr>
          <w:color w:val="000000"/>
          <w:sz w:val="27"/>
          <w:szCs w:val="27"/>
        </w:rPr>
        <w:t>л. 242 об. Канон ангелу своему.</w:t>
      </w:r>
    </w:p>
    <w:p w:rsidR="00192B68" w:rsidRDefault="00192B68" w:rsidP="00335A3D">
      <w:pPr>
        <w:pStyle w:val="a4"/>
        <w:shd w:val="clear" w:color="auto" w:fill="FDFBE6"/>
        <w:ind w:firstLine="495"/>
        <w:jc w:val="both"/>
        <w:rPr>
          <w:color w:val="000000"/>
          <w:sz w:val="27"/>
          <w:szCs w:val="27"/>
        </w:rPr>
      </w:pPr>
      <w:r>
        <w:rPr>
          <w:color w:val="000000"/>
          <w:sz w:val="27"/>
          <w:szCs w:val="27"/>
        </w:rPr>
        <w:t>л. 267. Канон молебен к святейшему в пророцех Предтечи и Крестителю Христову Иоанну.</w:t>
      </w:r>
    </w:p>
    <w:p w:rsidR="00192B68" w:rsidRDefault="00192B68" w:rsidP="00335A3D">
      <w:pPr>
        <w:pStyle w:val="a4"/>
        <w:shd w:val="clear" w:color="auto" w:fill="FDFBE6"/>
        <w:ind w:firstLine="495"/>
        <w:jc w:val="both"/>
        <w:rPr>
          <w:color w:val="000000"/>
          <w:sz w:val="27"/>
          <w:szCs w:val="27"/>
        </w:rPr>
      </w:pPr>
      <w:r>
        <w:rPr>
          <w:color w:val="000000"/>
          <w:sz w:val="27"/>
          <w:szCs w:val="27"/>
        </w:rPr>
        <w:t>л. 291 об. Канон Кресту честному.</w:t>
      </w:r>
    </w:p>
    <w:p w:rsidR="00192B68" w:rsidRDefault="00192B68" w:rsidP="00335A3D">
      <w:pPr>
        <w:pStyle w:val="a4"/>
        <w:shd w:val="clear" w:color="auto" w:fill="FDFBE6"/>
        <w:ind w:firstLine="495"/>
        <w:jc w:val="both"/>
        <w:rPr>
          <w:color w:val="000000"/>
          <w:sz w:val="27"/>
          <w:szCs w:val="27"/>
        </w:rPr>
      </w:pPr>
      <w:r>
        <w:rPr>
          <w:color w:val="000000"/>
          <w:sz w:val="27"/>
          <w:szCs w:val="27"/>
        </w:rPr>
        <w:t>л. 304. Канон св. Сергию (радонежскому).</w:t>
      </w:r>
    </w:p>
    <w:p w:rsidR="00192B68" w:rsidRDefault="00192B68" w:rsidP="00335A3D">
      <w:pPr>
        <w:pStyle w:val="a4"/>
        <w:shd w:val="clear" w:color="auto" w:fill="FDFBE6"/>
        <w:ind w:firstLine="495"/>
        <w:jc w:val="both"/>
        <w:rPr>
          <w:color w:val="000000"/>
          <w:sz w:val="27"/>
          <w:szCs w:val="27"/>
        </w:rPr>
      </w:pPr>
      <w:r>
        <w:rPr>
          <w:color w:val="000000"/>
          <w:sz w:val="27"/>
          <w:szCs w:val="27"/>
        </w:rPr>
        <w:t>л. 312. Канон св. чюдотворцу Петру.</w:t>
      </w:r>
    </w:p>
    <w:p w:rsidR="00192B68" w:rsidRDefault="00192B68" w:rsidP="00335A3D">
      <w:pPr>
        <w:pStyle w:val="a4"/>
        <w:shd w:val="clear" w:color="auto" w:fill="FDFBE6"/>
        <w:ind w:firstLine="495"/>
        <w:jc w:val="both"/>
        <w:rPr>
          <w:color w:val="000000"/>
          <w:sz w:val="27"/>
          <w:szCs w:val="27"/>
        </w:rPr>
      </w:pPr>
      <w:r>
        <w:rPr>
          <w:color w:val="000000"/>
          <w:sz w:val="27"/>
          <w:szCs w:val="27"/>
        </w:rPr>
        <w:t>л. 325. Канон св. Алексею чюдотворцу.</w:t>
      </w:r>
    </w:p>
    <w:p w:rsidR="00192B68" w:rsidRDefault="00192B68" w:rsidP="00335A3D">
      <w:pPr>
        <w:pStyle w:val="a4"/>
        <w:shd w:val="clear" w:color="auto" w:fill="FDFBE6"/>
        <w:ind w:firstLine="495"/>
        <w:jc w:val="both"/>
        <w:rPr>
          <w:color w:val="000000"/>
          <w:sz w:val="27"/>
          <w:szCs w:val="27"/>
        </w:rPr>
      </w:pPr>
      <w:r>
        <w:rPr>
          <w:color w:val="000000"/>
          <w:sz w:val="27"/>
          <w:szCs w:val="27"/>
        </w:rPr>
        <w:t>л. 341. Канон св. пророку и Предтечи Крестителю Господню Иоанну.</w:t>
      </w:r>
    </w:p>
    <w:p w:rsidR="00192B68" w:rsidRDefault="00192B68" w:rsidP="00335A3D">
      <w:pPr>
        <w:pStyle w:val="a4"/>
        <w:shd w:val="clear" w:color="auto" w:fill="FDFBE6"/>
        <w:ind w:firstLine="495"/>
        <w:jc w:val="both"/>
        <w:rPr>
          <w:color w:val="000000"/>
          <w:sz w:val="27"/>
          <w:szCs w:val="27"/>
        </w:rPr>
      </w:pPr>
      <w:r>
        <w:rPr>
          <w:color w:val="000000"/>
          <w:sz w:val="27"/>
          <w:szCs w:val="27"/>
        </w:rPr>
        <w:t>л. 353. Канон св. ап. и св. Иоанну Богослову.</w:t>
      </w:r>
    </w:p>
    <w:p w:rsidR="00192B68" w:rsidRDefault="00192B68" w:rsidP="00335A3D">
      <w:pPr>
        <w:pStyle w:val="a4"/>
        <w:shd w:val="clear" w:color="auto" w:fill="FDFBE6"/>
        <w:ind w:firstLine="495"/>
        <w:jc w:val="both"/>
        <w:rPr>
          <w:color w:val="000000"/>
          <w:sz w:val="27"/>
          <w:szCs w:val="27"/>
        </w:rPr>
      </w:pPr>
      <w:r>
        <w:rPr>
          <w:color w:val="000000"/>
          <w:sz w:val="27"/>
          <w:szCs w:val="27"/>
        </w:rPr>
        <w:t>л. 362 об. Канон св. Ануфрею.</w:t>
      </w:r>
    </w:p>
    <w:p w:rsidR="00192B68" w:rsidRDefault="00192B68" w:rsidP="00335A3D">
      <w:pPr>
        <w:pStyle w:val="a4"/>
        <w:shd w:val="clear" w:color="auto" w:fill="FDFBE6"/>
        <w:ind w:firstLine="495"/>
        <w:jc w:val="both"/>
        <w:rPr>
          <w:color w:val="000000"/>
          <w:sz w:val="27"/>
          <w:szCs w:val="27"/>
        </w:rPr>
      </w:pPr>
      <w:r>
        <w:rPr>
          <w:color w:val="000000"/>
          <w:sz w:val="27"/>
          <w:szCs w:val="27"/>
        </w:rPr>
        <w:t>л. 374 об. Канон св. Пятнице.</w:t>
      </w:r>
    </w:p>
    <w:p w:rsidR="00192B68" w:rsidRDefault="00192B68" w:rsidP="00335A3D">
      <w:pPr>
        <w:pStyle w:val="a4"/>
        <w:shd w:val="clear" w:color="auto" w:fill="FDFBE6"/>
        <w:ind w:firstLine="495"/>
        <w:jc w:val="both"/>
        <w:rPr>
          <w:color w:val="000000"/>
          <w:sz w:val="27"/>
          <w:szCs w:val="27"/>
        </w:rPr>
      </w:pPr>
      <w:r>
        <w:rPr>
          <w:color w:val="000000"/>
          <w:sz w:val="27"/>
          <w:szCs w:val="27"/>
        </w:rPr>
        <w:lastRenderedPageBreak/>
        <w:t>л. 384 об. Канон св. великомученику Дмитрию.</w:t>
      </w:r>
    </w:p>
    <w:p w:rsidR="00192B68" w:rsidRDefault="00192B68" w:rsidP="00335A3D">
      <w:pPr>
        <w:pStyle w:val="a4"/>
        <w:shd w:val="clear" w:color="auto" w:fill="FDFBE6"/>
        <w:ind w:firstLine="495"/>
        <w:jc w:val="both"/>
        <w:rPr>
          <w:color w:val="000000"/>
          <w:sz w:val="27"/>
          <w:szCs w:val="27"/>
        </w:rPr>
      </w:pPr>
      <w:r>
        <w:rPr>
          <w:color w:val="000000"/>
          <w:sz w:val="27"/>
          <w:szCs w:val="27"/>
        </w:rPr>
        <w:t>л. 393 об. Канон св. великомученику Георгию, творение кир Феофана.</w:t>
      </w:r>
    </w:p>
    <w:p w:rsidR="00192B68" w:rsidRDefault="00192B68" w:rsidP="00335A3D">
      <w:pPr>
        <w:pStyle w:val="a4"/>
        <w:shd w:val="clear" w:color="auto" w:fill="FDFBE6"/>
        <w:ind w:firstLine="495"/>
        <w:jc w:val="both"/>
        <w:rPr>
          <w:color w:val="000000"/>
          <w:sz w:val="27"/>
          <w:szCs w:val="27"/>
        </w:rPr>
      </w:pPr>
      <w:r>
        <w:rPr>
          <w:color w:val="000000"/>
          <w:sz w:val="27"/>
          <w:szCs w:val="27"/>
        </w:rPr>
        <w:t>л. 403. Канон св. Николе чюдотворцу, творение кир Феофана.</w:t>
      </w:r>
    </w:p>
    <w:p w:rsidR="00192B68" w:rsidRDefault="00192B68" w:rsidP="00335A3D">
      <w:pPr>
        <w:pStyle w:val="a4"/>
        <w:shd w:val="clear" w:color="auto" w:fill="FDFBE6"/>
        <w:ind w:firstLine="495"/>
        <w:jc w:val="both"/>
        <w:rPr>
          <w:color w:val="000000"/>
          <w:sz w:val="27"/>
          <w:szCs w:val="27"/>
        </w:rPr>
      </w:pPr>
      <w:r>
        <w:rPr>
          <w:color w:val="000000"/>
          <w:sz w:val="27"/>
          <w:szCs w:val="27"/>
        </w:rPr>
        <w:t>л. 412. Канон Усекновению честнаго и славнаго пророка Предтечи и Крестителя Господня Иоанна, творение кир Андрея критскаго.</w:t>
      </w:r>
    </w:p>
    <w:p w:rsidR="00192B68" w:rsidRDefault="00192B68" w:rsidP="00335A3D">
      <w:pPr>
        <w:pStyle w:val="a4"/>
        <w:shd w:val="clear" w:color="auto" w:fill="FDFBE6"/>
        <w:ind w:firstLine="495"/>
        <w:jc w:val="both"/>
        <w:rPr>
          <w:color w:val="000000"/>
          <w:sz w:val="27"/>
          <w:szCs w:val="27"/>
        </w:rPr>
      </w:pPr>
      <w:r>
        <w:rPr>
          <w:color w:val="000000"/>
          <w:sz w:val="27"/>
          <w:szCs w:val="27"/>
        </w:rPr>
        <w:t>л. 421 об. Канон бесплотным архангелу Михаилу и прочиим.</w:t>
      </w:r>
    </w:p>
    <w:p w:rsidR="00192B68" w:rsidRDefault="00192B68" w:rsidP="00335A3D">
      <w:pPr>
        <w:pStyle w:val="a4"/>
        <w:shd w:val="clear" w:color="auto" w:fill="FDFBE6"/>
        <w:ind w:firstLine="495"/>
        <w:jc w:val="both"/>
        <w:rPr>
          <w:color w:val="000000"/>
          <w:sz w:val="27"/>
          <w:szCs w:val="27"/>
        </w:rPr>
      </w:pPr>
      <w:r>
        <w:rPr>
          <w:color w:val="000000"/>
          <w:sz w:val="27"/>
          <w:szCs w:val="27"/>
        </w:rPr>
        <w:t>л. 433 об. Канон св. Леонтию, епископу ростовскому, чюдотворцу.</w:t>
      </w:r>
    </w:p>
    <w:p w:rsidR="00192B68" w:rsidRDefault="00192B68" w:rsidP="00335A3D">
      <w:pPr>
        <w:pStyle w:val="a4"/>
        <w:shd w:val="clear" w:color="auto" w:fill="FDFBE6"/>
        <w:ind w:firstLine="495"/>
        <w:jc w:val="both"/>
        <w:rPr>
          <w:color w:val="000000"/>
          <w:sz w:val="27"/>
          <w:szCs w:val="27"/>
        </w:rPr>
      </w:pPr>
      <w:r>
        <w:rPr>
          <w:color w:val="000000"/>
          <w:sz w:val="27"/>
          <w:szCs w:val="27"/>
        </w:rPr>
        <w:t>л. 444. Канон препод. отцу нашему Кирилу белоозерскому.</w:t>
      </w:r>
    </w:p>
    <w:p w:rsidR="00192B68" w:rsidRDefault="00192B68" w:rsidP="00335A3D">
      <w:pPr>
        <w:pStyle w:val="a4"/>
        <w:shd w:val="clear" w:color="auto" w:fill="FDFBE6"/>
        <w:ind w:firstLine="495"/>
        <w:jc w:val="both"/>
        <w:rPr>
          <w:color w:val="000000"/>
          <w:sz w:val="27"/>
          <w:szCs w:val="27"/>
        </w:rPr>
      </w:pPr>
      <w:r>
        <w:rPr>
          <w:color w:val="000000"/>
          <w:sz w:val="27"/>
          <w:szCs w:val="27"/>
        </w:rPr>
        <w:t>л. 455 об. Канон св. архиерею Христову Николе.</w:t>
      </w:r>
    </w:p>
    <w:p w:rsidR="00192B68" w:rsidRDefault="00192B68" w:rsidP="00335A3D">
      <w:pPr>
        <w:pStyle w:val="a4"/>
        <w:shd w:val="clear" w:color="auto" w:fill="FDFBE6"/>
        <w:ind w:firstLine="495"/>
        <w:jc w:val="both"/>
        <w:rPr>
          <w:color w:val="000000"/>
          <w:sz w:val="27"/>
          <w:szCs w:val="27"/>
        </w:rPr>
      </w:pPr>
      <w:r>
        <w:rPr>
          <w:color w:val="000000"/>
          <w:sz w:val="27"/>
          <w:szCs w:val="27"/>
        </w:rPr>
        <w:t>л. 469 об. Канон св. мученици Екатерине.</w:t>
      </w:r>
    </w:p>
    <w:p w:rsidR="00192B68" w:rsidRDefault="00192B68" w:rsidP="00335A3D">
      <w:pPr>
        <w:pStyle w:val="a4"/>
        <w:shd w:val="clear" w:color="auto" w:fill="FDFBE6"/>
        <w:ind w:firstLine="495"/>
        <w:jc w:val="both"/>
        <w:rPr>
          <w:color w:val="000000"/>
          <w:sz w:val="27"/>
          <w:szCs w:val="27"/>
        </w:rPr>
      </w:pPr>
      <w:r>
        <w:rPr>
          <w:color w:val="000000"/>
          <w:sz w:val="27"/>
          <w:szCs w:val="27"/>
        </w:rPr>
        <w:t>л. 483. Канон препод. мученику (?) Дмитрию прилуцкому.</w:t>
      </w:r>
    </w:p>
    <w:p w:rsidR="00192B68" w:rsidRDefault="00192B68" w:rsidP="00335A3D">
      <w:pPr>
        <w:pStyle w:val="a4"/>
        <w:shd w:val="clear" w:color="auto" w:fill="FDFBE6"/>
        <w:ind w:firstLine="495"/>
        <w:jc w:val="both"/>
        <w:rPr>
          <w:color w:val="000000"/>
          <w:sz w:val="27"/>
          <w:szCs w:val="27"/>
        </w:rPr>
      </w:pPr>
      <w:r>
        <w:rPr>
          <w:color w:val="000000"/>
          <w:sz w:val="27"/>
          <w:szCs w:val="27"/>
        </w:rPr>
        <w:t>л. 497 об. Канон Святей и Живоначальней Троици гл. 6.</w:t>
      </w:r>
    </w:p>
    <w:p w:rsidR="00192B68" w:rsidRDefault="00192B68" w:rsidP="00335A3D">
      <w:pPr>
        <w:pStyle w:val="a4"/>
        <w:shd w:val="clear" w:color="auto" w:fill="FDFBE6"/>
        <w:ind w:firstLine="495"/>
        <w:jc w:val="both"/>
        <w:rPr>
          <w:color w:val="000000"/>
          <w:sz w:val="27"/>
          <w:szCs w:val="27"/>
        </w:rPr>
      </w:pPr>
      <w:r>
        <w:rPr>
          <w:color w:val="000000"/>
          <w:sz w:val="27"/>
          <w:szCs w:val="27"/>
        </w:rPr>
        <w:t>л. 508. Германа, патриарха Констянтинаграда, о св. иконах.</w:t>
      </w:r>
    </w:p>
    <w:p w:rsidR="00192B68" w:rsidRDefault="00192B68" w:rsidP="00335A3D">
      <w:pPr>
        <w:pStyle w:val="a4"/>
        <w:shd w:val="clear" w:color="auto" w:fill="FDFBE6"/>
        <w:ind w:firstLine="495"/>
        <w:jc w:val="both"/>
        <w:rPr>
          <w:color w:val="000000"/>
          <w:sz w:val="27"/>
          <w:szCs w:val="27"/>
        </w:rPr>
      </w:pPr>
      <w:r>
        <w:rPr>
          <w:color w:val="000000"/>
          <w:sz w:val="27"/>
          <w:szCs w:val="27"/>
        </w:rPr>
        <w:t>л. 510 об.</w:t>
      </w:r>
      <w:r>
        <w:rPr>
          <w:rStyle w:val="apple-converted-space"/>
          <w:color w:val="000000"/>
          <w:sz w:val="27"/>
          <w:szCs w:val="27"/>
        </w:rPr>
        <w:t> </w:t>
      </w:r>
      <w:r>
        <w:rPr>
          <w:i/>
          <w:iCs/>
          <w:color w:val="000000"/>
          <w:sz w:val="27"/>
          <w:szCs w:val="27"/>
        </w:rPr>
        <w:t>Три молитвы покаянныя:</w:t>
      </w:r>
      <w:r>
        <w:rPr>
          <w:rStyle w:val="apple-converted-space"/>
          <w:color w:val="000000"/>
          <w:sz w:val="27"/>
          <w:szCs w:val="27"/>
        </w:rPr>
        <w:t> </w:t>
      </w:r>
      <w:r>
        <w:rPr>
          <w:color w:val="000000"/>
          <w:sz w:val="27"/>
          <w:szCs w:val="27"/>
        </w:rPr>
        <w:t>Господу нашему Ис. Христу. Пресв. Богородице. Архистратигу Михаилу.</w:t>
      </w:r>
    </w:p>
    <w:p w:rsidR="00192B68" w:rsidRDefault="00192B68" w:rsidP="00335A3D">
      <w:pPr>
        <w:pStyle w:val="a4"/>
        <w:shd w:val="clear" w:color="auto" w:fill="FDFBE6"/>
        <w:ind w:firstLine="495"/>
        <w:jc w:val="both"/>
        <w:rPr>
          <w:color w:val="000000"/>
          <w:sz w:val="27"/>
          <w:szCs w:val="27"/>
        </w:rPr>
      </w:pPr>
      <w:r>
        <w:rPr>
          <w:color w:val="000000"/>
          <w:sz w:val="27"/>
          <w:szCs w:val="27"/>
        </w:rPr>
        <w:t>л. 515. Молитвы дневныя, по заутрени на всяк день в келии.</w:t>
      </w:r>
    </w:p>
    <w:p w:rsidR="00192B68" w:rsidRDefault="00192B68" w:rsidP="00335A3D">
      <w:pPr>
        <w:pStyle w:val="a4"/>
        <w:shd w:val="clear" w:color="auto" w:fill="FDFBE6"/>
        <w:ind w:firstLine="495"/>
        <w:jc w:val="both"/>
        <w:rPr>
          <w:color w:val="000000"/>
          <w:sz w:val="27"/>
          <w:szCs w:val="27"/>
        </w:rPr>
      </w:pPr>
      <w:r>
        <w:rPr>
          <w:color w:val="000000"/>
          <w:sz w:val="27"/>
          <w:szCs w:val="27"/>
        </w:rPr>
        <w:t>л. 520. Канун ангелу своему хранителю.</w:t>
      </w:r>
    </w:p>
    <w:p w:rsidR="00192B68" w:rsidRDefault="00192B68" w:rsidP="00335A3D">
      <w:pPr>
        <w:pStyle w:val="a4"/>
        <w:shd w:val="clear" w:color="auto" w:fill="FDFBE6"/>
        <w:ind w:firstLine="495"/>
        <w:jc w:val="both"/>
        <w:rPr>
          <w:color w:val="000000"/>
          <w:sz w:val="27"/>
          <w:szCs w:val="27"/>
        </w:rPr>
      </w:pPr>
      <w:r>
        <w:rPr>
          <w:color w:val="000000"/>
          <w:sz w:val="27"/>
          <w:szCs w:val="27"/>
        </w:rPr>
        <w:t>л. 596. Последование ко св. причащению,</w:t>
      </w:r>
      <w:r>
        <w:rPr>
          <w:rStyle w:val="apple-converted-space"/>
          <w:color w:val="000000"/>
          <w:sz w:val="27"/>
          <w:szCs w:val="27"/>
        </w:rPr>
        <w:t> </w:t>
      </w:r>
      <w:r>
        <w:rPr>
          <w:i/>
          <w:iCs/>
          <w:color w:val="000000"/>
          <w:sz w:val="27"/>
          <w:szCs w:val="27"/>
        </w:rPr>
        <w:t>без конца. См. № 17 л. 147.</w:t>
      </w:r>
    </w:p>
    <w:p w:rsidR="00192B68" w:rsidRDefault="00192B68" w:rsidP="00335A3D">
      <w:pPr>
        <w:pStyle w:val="a4"/>
        <w:shd w:val="clear" w:color="auto" w:fill="FDFBE6"/>
        <w:ind w:firstLine="495"/>
        <w:jc w:val="both"/>
        <w:rPr>
          <w:color w:val="000000"/>
          <w:sz w:val="27"/>
          <w:szCs w:val="27"/>
        </w:rPr>
      </w:pPr>
      <w:r>
        <w:rPr>
          <w:i/>
          <w:iCs/>
          <w:color w:val="000000"/>
          <w:sz w:val="27"/>
          <w:szCs w:val="27"/>
        </w:rPr>
        <w:t>На обор. л. 507 скорописью:</w:t>
      </w:r>
      <w:r>
        <w:rPr>
          <w:rStyle w:val="apple-converted-space"/>
          <w:color w:val="000000"/>
          <w:sz w:val="27"/>
          <w:szCs w:val="27"/>
        </w:rPr>
        <w:t> </w:t>
      </w:r>
      <w:r>
        <w:rPr>
          <w:color w:val="000000"/>
          <w:sz w:val="27"/>
          <w:szCs w:val="27"/>
        </w:rPr>
        <w:t>Аз Офоня книгу продал, и руку приложил, диякону Исаку.</w:t>
      </w:r>
    </w:p>
    <w:p w:rsidR="00192B68" w:rsidRDefault="00192B68" w:rsidP="00335A3D">
      <w:pPr>
        <w:pStyle w:val="a4"/>
        <w:shd w:val="clear" w:color="auto" w:fill="FDFBE6"/>
        <w:ind w:firstLine="495"/>
        <w:jc w:val="both"/>
        <w:rPr>
          <w:color w:val="000000"/>
          <w:sz w:val="27"/>
          <w:szCs w:val="27"/>
        </w:rPr>
      </w:pPr>
      <w:r>
        <w:rPr>
          <w:color w:val="000000"/>
          <w:sz w:val="27"/>
          <w:szCs w:val="27"/>
        </w:rPr>
        <w:t>275. (1245.)</w:t>
      </w:r>
      <w:r>
        <w:rPr>
          <w:rStyle w:val="apple-converted-space"/>
          <w:color w:val="000000"/>
          <w:sz w:val="27"/>
          <w:szCs w:val="27"/>
        </w:rPr>
        <w:t> </w:t>
      </w:r>
      <w:hyperlink r:id="rId1169"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разный, исх. ХVІ века, в осьмую долю, 506 листов.</w:t>
      </w:r>
    </w:p>
    <w:p w:rsidR="00192B68" w:rsidRDefault="00192B68" w:rsidP="00335A3D">
      <w:pPr>
        <w:pStyle w:val="a4"/>
        <w:shd w:val="clear" w:color="auto" w:fill="FDFBE6"/>
        <w:ind w:firstLine="495"/>
        <w:jc w:val="both"/>
        <w:rPr>
          <w:color w:val="000000"/>
          <w:sz w:val="27"/>
          <w:szCs w:val="27"/>
        </w:rPr>
      </w:pPr>
      <w:r>
        <w:rPr>
          <w:i/>
          <w:iCs/>
          <w:color w:val="000000"/>
          <w:sz w:val="27"/>
          <w:szCs w:val="27"/>
        </w:rPr>
        <w:t>Содержит несколько статей из Часослова. Из канонов русским Святым написан (л. 471) один Леонтию епископу ростовскому, из канонов со стихирами пять: (214 об.) сент. 25 Сергию радонежскому, (л. 309 об.) нояб. 6 Варлааму хутынскому, (л. 346) июня 9 Кирилу белоезерскому, (л. 447) авг. 2 Василию московскому и (л. 481) генв. 28 Ефрему новоторжскому. Замечательны также:</w:t>
      </w:r>
    </w:p>
    <w:p w:rsidR="00192B68" w:rsidRDefault="00192B68" w:rsidP="00335A3D">
      <w:pPr>
        <w:pStyle w:val="a4"/>
        <w:shd w:val="clear" w:color="auto" w:fill="FDFBE6"/>
        <w:ind w:firstLine="495"/>
        <w:jc w:val="both"/>
        <w:rPr>
          <w:color w:val="000000"/>
          <w:sz w:val="27"/>
          <w:szCs w:val="27"/>
        </w:rPr>
      </w:pPr>
      <w:r>
        <w:rPr>
          <w:color w:val="000000"/>
          <w:sz w:val="27"/>
          <w:szCs w:val="27"/>
        </w:rPr>
        <w:t>л. 171. Стихиры по вся дни поемыя, разве недели, творение Кирила философа гл. 4</w:t>
      </w:r>
      <w:r>
        <w:rPr>
          <w:rStyle w:val="apple-converted-space"/>
          <w:color w:val="000000"/>
          <w:sz w:val="27"/>
          <w:szCs w:val="27"/>
        </w:rPr>
        <w:t> </w:t>
      </w:r>
      <w:r>
        <w:rPr>
          <w:i/>
          <w:iCs/>
          <w:color w:val="000000"/>
          <w:sz w:val="27"/>
          <w:szCs w:val="27"/>
        </w:rPr>
        <w:t>(см. № 324)</w:t>
      </w:r>
      <w:r>
        <w:rPr>
          <w:color w:val="000000"/>
          <w:sz w:val="27"/>
          <w:szCs w:val="27"/>
        </w:rPr>
        <w:t>,</w:t>
      </w:r>
      <w:r>
        <w:rPr>
          <w:rStyle w:val="apple-converted-space"/>
          <w:color w:val="000000"/>
          <w:sz w:val="27"/>
          <w:szCs w:val="27"/>
        </w:rPr>
        <w:t> </w:t>
      </w:r>
      <w:r>
        <w:rPr>
          <w:i/>
          <w:iCs/>
          <w:color w:val="000000"/>
          <w:sz w:val="27"/>
          <w:szCs w:val="27"/>
        </w:rPr>
        <w:t>потом в связи</w:t>
      </w:r>
      <w:r>
        <w:rPr>
          <w:color w:val="000000"/>
          <w:sz w:val="27"/>
          <w:szCs w:val="27"/>
        </w:rPr>
        <w:t>.</w:t>
      </w:r>
    </w:p>
    <w:p w:rsidR="00192B68" w:rsidRDefault="00192B68" w:rsidP="00335A3D">
      <w:pPr>
        <w:pStyle w:val="a4"/>
        <w:shd w:val="clear" w:color="auto" w:fill="FDFBE6"/>
        <w:ind w:firstLine="495"/>
        <w:jc w:val="both"/>
        <w:rPr>
          <w:color w:val="000000"/>
          <w:sz w:val="27"/>
          <w:szCs w:val="27"/>
        </w:rPr>
      </w:pPr>
      <w:r>
        <w:rPr>
          <w:color w:val="000000"/>
          <w:sz w:val="27"/>
          <w:szCs w:val="27"/>
        </w:rPr>
        <w:t>л. 173. Моление препод. Александра сверьскаго игумена, молитва.</w:t>
      </w:r>
      <w:r>
        <w:rPr>
          <w:rStyle w:val="apple-converted-space"/>
          <w:color w:val="000000"/>
          <w:sz w:val="27"/>
          <w:szCs w:val="27"/>
        </w:rPr>
        <w:t> </w:t>
      </w:r>
      <w:r>
        <w:rPr>
          <w:i/>
          <w:iCs/>
          <w:color w:val="000000"/>
          <w:sz w:val="27"/>
          <w:szCs w:val="27"/>
        </w:rPr>
        <w:t>В житии нет, ни в рукописном, ни в печатном (см. № 632). Читается так:</w:t>
      </w:r>
      <w:r>
        <w:rPr>
          <w:rStyle w:val="apple-converted-space"/>
          <w:color w:val="000000"/>
          <w:sz w:val="27"/>
          <w:szCs w:val="27"/>
        </w:rPr>
        <w:t> </w:t>
      </w:r>
      <w:r>
        <w:rPr>
          <w:color w:val="000000"/>
          <w:sz w:val="27"/>
          <w:szCs w:val="27"/>
        </w:rPr>
        <w:t xml:space="preserve">Боже оцисти мя грешнаго и помилуй мя. Създавый мя Господи помилуй мя. Без числа согреших Господи помилуй мя и прости мя Господь Бог Спас, Государь милостивый, дай Господи хрестьанский конець с пречистым телом и с честною кровию, и с слезами, и с покоянием; избави Господи муки </w:t>
      </w:r>
      <w:r>
        <w:rPr>
          <w:color w:val="000000"/>
          <w:sz w:val="27"/>
          <w:szCs w:val="27"/>
        </w:rPr>
        <w:lastRenderedPageBreak/>
        <w:t>вечной, и огня неугасимаго, и червей несыпающих и смолы кипящиа. Господи Ты создал, Господи Ты и помилуй Господи твое създание. Пречистая Государыне, милостивая Царице небесная, помолися Господу Богу Спасу нашему Ис. Христу Сыну своему за мене грешнаго раба своего, имрк; дай Государыне христианский конець с пречестным телом и с честною кровию, и с слезами, и с покаанием; избави Государыне муки вечьной, и огня неугасимаго, и черьвей неусыпающих, и смолы кипящиа. Пречистаа Государыне, милостиваа Царица небесная, Ты молебница к Богу Спасу нашему Ис. Христу Сыну своему за мене грешнаго раба своего, имрк; Ты помощница, Ты заступница, ты защитница от всякого зла от супостата: не забуди пречистаа Государыне нищаго своего до конца.</w:t>
      </w:r>
    </w:p>
    <w:p w:rsidR="00192B68" w:rsidRDefault="00192B68" w:rsidP="00335A3D">
      <w:pPr>
        <w:pStyle w:val="a4"/>
        <w:shd w:val="clear" w:color="auto" w:fill="FDFBE6"/>
        <w:ind w:firstLine="495"/>
        <w:jc w:val="both"/>
        <w:rPr>
          <w:color w:val="000000"/>
          <w:sz w:val="27"/>
          <w:szCs w:val="27"/>
        </w:rPr>
      </w:pPr>
      <w:r>
        <w:rPr>
          <w:i/>
          <w:iCs/>
          <w:color w:val="000000"/>
          <w:sz w:val="27"/>
          <w:szCs w:val="27"/>
        </w:rPr>
        <w:t>Внизу первых листов:</w:t>
      </w:r>
      <w:r>
        <w:rPr>
          <w:rStyle w:val="apple-converted-space"/>
          <w:color w:val="000000"/>
          <w:sz w:val="27"/>
          <w:szCs w:val="27"/>
        </w:rPr>
        <w:t> </w:t>
      </w:r>
      <w:r>
        <w:rPr>
          <w:color w:val="000000"/>
          <w:sz w:val="27"/>
          <w:szCs w:val="27"/>
        </w:rPr>
        <w:t>Книга Офонеевы пустыни игумена Герьмона, а не монастырская, а в ней келейныя вещи.</w:t>
      </w:r>
      <w:r>
        <w:rPr>
          <w:rStyle w:val="apple-converted-space"/>
          <w:color w:val="000000"/>
          <w:sz w:val="27"/>
          <w:szCs w:val="27"/>
        </w:rPr>
        <w:t> </w:t>
      </w:r>
      <w:r>
        <w:rPr>
          <w:i/>
          <w:iCs/>
          <w:color w:val="000000"/>
          <w:sz w:val="27"/>
          <w:szCs w:val="27"/>
        </w:rPr>
        <w:t>Аффониева пустынь находилась в Дмитровском уезде Московской губернии; в 1576 г. упом. игумен Иосиф (Сбор. актов № 532, по Дмитрову гр. 120).</w:t>
      </w:r>
    </w:p>
    <w:p w:rsidR="00192B68" w:rsidRDefault="00192B68" w:rsidP="00335A3D">
      <w:pPr>
        <w:pStyle w:val="a4"/>
        <w:shd w:val="clear" w:color="auto" w:fill="FDFBE6"/>
        <w:ind w:firstLine="495"/>
        <w:jc w:val="both"/>
        <w:rPr>
          <w:color w:val="000000"/>
          <w:sz w:val="27"/>
          <w:szCs w:val="27"/>
        </w:rPr>
      </w:pPr>
      <w:r>
        <w:rPr>
          <w:color w:val="000000"/>
          <w:sz w:val="27"/>
          <w:szCs w:val="27"/>
        </w:rPr>
        <w:t>276. (1254.)</w:t>
      </w:r>
      <w:r>
        <w:rPr>
          <w:rStyle w:val="apple-converted-space"/>
          <w:color w:val="000000"/>
          <w:sz w:val="27"/>
          <w:szCs w:val="27"/>
        </w:rPr>
        <w:t> </w:t>
      </w:r>
      <w:hyperlink r:id="rId1170"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переходящий в скоропись, исх. ХVI века, в осьмую долю, 341 лист.</w:t>
      </w:r>
    </w:p>
    <w:p w:rsidR="00192B68" w:rsidRDefault="00192B68" w:rsidP="00335A3D">
      <w:pPr>
        <w:pStyle w:val="a4"/>
        <w:shd w:val="clear" w:color="auto" w:fill="FDFBE6"/>
        <w:ind w:firstLine="495"/>
        <w:jc w:val="both"/>
        <w:rPr>
          <w:color w:val="000000"/>
          <w:sz w:val="27"/>
          <w:szCs w:val="27"/>
        </w:rPr>
      </w:pPr>
      <w:r>
        <w:rPr>
          <w:i/>
          <w:iCs/>
          <w:color w:val="000000"/>
          <w:sz w:val="27"/>
          <w:szCs w:val="27"/>
        </w:rPr>
        <w:t>Ркп. ветхая, канонов 25, более замечательные след:</w:t>
      </w:r>
    </w:p>
    <w:p w:rsidR="00192B68" w:rsidRDefault="00192B68" w:rsidP="00335A3D">
      <w:pPr>
        <w:pStyle w:val="a4"/>
        <w:shd w:val="clear" w:color="auto" w:fill="FDFBE6"/>
        <w:ind w:firstLine="495"/>
        <w:jc w:val="both"/>
        <w:rPr>
          <w:color w:val="000000"/>
          <w:sz w:val="27"/>
          <w:szCs w:val="27"/>
        </w:rPr>
      </w:pPr>
      <w:r>
        <w:rPr>
          <w:color w:val="000000"/>
          <w:sz w:val="27"/>
          <w:szCs w:val="27"/>
        </w:rPr>
        <w:t>л. 178. Канон к божественному покланяемому Параклиту, въспеваем в 3-й час дню трезвенным умом, а не омраченным объядением и пияньством. Творение Максима инока грека святогорска.</w:t>
      </w:r>
      <w:r>
        <w:rPr>
          <w:rStyle w:val="apple-converted-space"/>
          <w:color w:val="000000"/>
          <w:sz w:val="27"/>
          <w:szCs w:val="27"/>
        </w:rPr>
        <w:t> </w:t>
      </w:r>
      <w:r>
        <w:rPr>
          <w:i/>
          <w:iCs/>
          <w:color w:val="000000"/>
          <w:sz w:val="27"/>
          <w:szCs w:val="27"/>
        </w:rPr>
        <w:t>См. № 62 л. 176</w:t>
      </w:r>
      <w:r>
        <w:rPr>
          <w:color w:val="000000"/>
          <w:sz w:val="27"/>
          <w:szCs w:val="27"/>
        </w:rPr>
        <w:t>.</w:t>
      </w:r>
    </w:p>
    <w:p w:rsidR="00192B68" w:rsidRDefault="00192B68" w:rsidP="00335A3D">
      <w:pPr>
        <w:pStyle w:val="a4"/>
        <w:shd w:val="clear" w:color="auto" w:fill="FDFBE6"/>
        <w:ind w:firstLine="495"/>
        <w:jc w:val="both"/>
        <w:rPr>
          <w:color w:val="000000"/>
          <w:sz w:val="27"/>
          <w:szCs w:val="27"/>
        </w:rPr>
      </w:pPr>
      <w:r>
        <w:rPr>
          <w:color w:val="000000"/>
          <w:sz w:val="27"/>
          <w:szCs w:val="27"/>
        </w:rPr>
        <w:t>л. 188. Канон за единаго умръшаго.</w:t>
      </w:r>
      <w:r>
        <w:rPr>
          <w:rStyle w:val="apple-converted-space"/>
          <w:color w:val="000000"/>
          <w:sz w:val="27"/>
          <w:szCs w:val="27"/>
        </w:rPr>
        <w:t> </w:t>
      </w:r>
      <w:r>
        <w:rPr>
          <w:i/>
          <w:iCs/>
          <w:color w:val="000000"/>
          <w:sz w:val="27"/>
          <w:szCs w:val="27"/>
        </w:rPr>
        <w:t>Впереди:</w:t>
      </w:r>
      <w:r>
        <w:rPr>
          <w:rStyle w:val="apple-converted-space"/>
          <w:color w:val="000000"/>
          <w:sz w:val="27"/>
          <w:szCs w:val="27"/>
        </w:rPr>
        <w:t> </w:t>
      </w:r>
      <w:r>
        <w:rPr>
          <w:color w:val="000000"/>
          <w:sz w:val="27"/>
          <w:szCs w:val="27"/>
        </w:rPr>
        <w:t>Предъсловие о любви духовней, творение кир Савы. Канон с предисловием в ркпсях встречается часто, есть и в печат. богослуж. книгахь,</w:t>
      </w:r>
      <w:r>
        <w:rPr>
          <w:rStyle w:val="apple-converted-space"/>
          <w:color w:val="000000"/>
          <w:sz w:val="27"/>
          <w:szCs w:val="27"/>
        </w:rPr>
        <w:t> </w:t>
      </w:r>
      <w:r>
        <w:rPr>
          <w:i/>
          <w:iCs/>
          <w:color w:val="000000"/>
          <w:sz w:val="27"/>
          <w:szCs w:val="27"/>
        </w:rPr>
        <w:t>(напр. в моск. След. Псалтири 1637 и простой Псалтири 1638 г.), но везде без означения автора предисловия. В ркп. Волоколам. мнтря № 95, находящейся в библиотеке Москов. Д. Академии, прибавлено:</w:t>
      </w:r>
      <w:r>
        <w:rPr>
          <w:rStyle w:val="apple-converted-space"/>
          <w:color w:val="000000"/>
          <w:sz w:val="27"/>
          <w:szCs w:val="27"/>
        </w:rPr>
        <w:t> </w:t>
      </w:r>
      <w:r>
        <w:rPr>
          <w:color w:val="000000"/>
          <w:sz w:val="27"/>
          <w:szCs w:val="27"/>
        </w:rPr>
        <w:t>творение кир Савы пустынника.</w:t>
      </w:r>
    </w:p>
    <w:p w:rsidR="00192B68" w:rsidRDefault="00192B68" w:rsidP="00335A3D">
      <w:pPr>
        <w:pStyle w:val="a4"/>
        <w:shd w:val="clear" w:color="auto" w:fill="FDFBE6"/>
        <w:ind w:firstLine="495"/>
        <w:jc w:val="both"/>
        <w:rPr>
          <w:color w:val="000000"/>
          <w:sz w:val="27"/>
          <w:szCs w:val="27"/>
        </w:rPr>
      </w:pPr>
      <w:r>
        <w:rPr>
          <w:color w:val="000000"/>
          <w:sz w:val="27"/>
          <w:szCs w:val="27"/>
        </w:rPr>
        <w:t>л. 253.</w:t>
      </w:r>
      <w:r>
        <w:rPr>
          <w:rStyle w:val="apple-converted-space"/>
          <w:color w:val="000000"/>
          <w:sz w:val="27"/>
          <w:szCs w:val="27"/>
        </w:rPr>
        <w:t> </w:t>
      </w:r>
      <w:r>
        <w:rPr>
          <w:i/>
          <w:iCs/>
          <w:color w:val="000000"/>
          <w:sz w:val="27"/>
          <w:szCs w:val="27"/>
        </w:rPr>
        <w:t>Служба, июня 9, препод. Кириллу белоезерскому</w:t>
      </w:r>
      <w:r>
        <w:rPr>
          <w:color w:val="000000"/>
          <w:sz w:val="27"/>
          <w:szCs w:val="27"/>
        </w:rPr>
        <w:t>.</w:t>
      </w:r>
    </w:p>
    <w:p w:rsidR="00192B68" w:rsidRDefault="00192B68" w:rsidP="00335A3D">
      <w:pPr>
        <w:pStyle w:val="a4"/>
        <w:shd w:val="clear" w:color="auto" w:fill="FDFBE6"/>
        <w:ind w:firstLine="495"/>
        <w:jc w:val="both"/>
        <w:rPr>
          <w:color w:val="000000"/>
          <w:sz w:val="27"/>
          <w:szCs w:val="27"/>
        </w:rPr>
      </w:pPr>
      <w:r>
        <w:rPr>
          <w:color w:val="000000"/>
          <w:sz w:val="27"/>
          <w:szCs w:val="27"/>
        </w:rPr>
        <w:t>л. 277. Покаяние скитское душеполезно.</w:t>
      </w:r>
    </w:p>
    <w:p w:rsidR="00192B68" w:rsidRDefault="00192B68" w:rsidP="00335A3D">
      <w:pPr>
        <w:pStyle w:val="a4"/>
        <w:shd w:val="clear" w:color="auto" w:fill="FDFBE6"/>
        <w:ind w:firstLine="495"/>
        <w:jc w:val="both"/>
        <w:rPr>
          <w:color w:val="000000"/>
          <w:sz w:val="27"/>
          <w:szCs w:val="27"/>
        </w:rPr>
      </w:pPr>
      <w:r>
        <w:rPr>
          <w:color w:val="000000"/>
          <w:sz w:val="27"/>
          <w:szCs w:val="27"/>
        </w:rPr>
        <w:t>л. 293 об. Канон молебен св. Богородицы, певаем в скорбех всяких или на нефимоне гл. 2.</w:t>
      </w:r>
      <w:r>
        <w:rPr>
          <w:rStyle w:val="apple-converted-space"/>
          <w:color w:val="000000"/>
          <w:sz w:val="27"/>
          <w:szCs w:val="27"/>
        </w:rPr>
        <w:t> </w:t>
      </w:r>
      <w:r>
        <w:rPr>
          <w:i/>
          <w:iCs/>
          <w:color w:val="000000"/>
          <w:sz w:val="27"/>
          <w:szCs w:val="27"/>
        </w:rPr>
        <w:t>В конце две молитвы пресв. Богородице, в первой с надписью</w:t>
      </w:r>
      <w:r>
        <w:rPr>
          <w:color w:val="000000"/>
          <w:sz w:val="27"/>
          <w:szCs w:val="27"/>
        </w:rPr>
        <w:t>: творение Кирила архиеп. иерусалимскаго,</w:t>
      </w:r>
      <w:r>
        <w:rPr>
          <w:rStyle w:val="apple-converted-space"/>
          <w:color w:val="000000"/>
          <w:sz w:val="27"/>
          <w:szCs w:val="27"/>
        </w:rPr>
        <w:t> </w:t>
      </w:r>
      <w:r>
        <w:rPr>
          <w:i/>
          <w:iCs/>
          <w:color w:val="000000"/>
          <w:sz w:val="27"/>
          <w:szCs w:val="27"/>
        </w:rPr>
        <w:t>упоминаются</w:t>
      </w:r>
      <w:r>
        <w:rPr>
          <w:rStyle w:val="apple-converted-space"/>
          <w:color w:val="000000"/>
          <w:sz w:val="27"/>
          <w:szCs w:val="27"/>
        </w:rPr>
        <w:t> </w:t>
      </w:r>
      <w:r>
        <w:rPr>
          <w:color w:val="000000"/>
          <w:sz w:val="27"/>
          <w:szCs w:val="27"/>
        </w:rPr>
        <w:t>Государь В. Князь Иван Васильевичь и царевичи его Иван и Феодор.</w:t>
      </w:r>
      <w:r>
        <w:rPr>
          <w:rStyle w:val="apple-converted-space"/>
          <w:color w:val="000000"/>
          <w:sz w:val="27"/>
          <w:szCs w:val="27"/>
        </w:rPr>
        <w:t> </w:t>
      </w:r>
      <w:r>
        <w:rPr>
          <w:i/>
          <w:iCs/>
          <w:color w:val="000000"/>
          <w:sz w:val="27"/>
          <w:szCs w:val="27"/>
        </w:rPr>
        <w:t>Молитва эта с тоюже надписью помещена выше (л. 118), но вм:</w:t>
      </w:r>
      <w:r>
        <w:rPr>
          <w:rStyle w:val="apple-converted-space"/>
          <w:color w:val="000000"/>
          <w:sz w:val="27"/>
          <w:szCs w:val="27"/>
        </w:rPr>
        <w:t> </w:t>
      </w:r>
      <w:r>
        <w:rPr>
          <w:color w:val="000000"/>
          <w:sz w:val="27"/>
          <w:szCs w:val="27"/>
        </w:rPr>
        <w:t>Ивана Васильевича</w:t>
      </w:r>
      <w:r>
        <w:rPr>
          <w:rStyle w:val="apple-converted-space"/>
          <w:color w:val="000000"/>
          <w:sz w:val="27"/>
          <w:szCs w:val="27"/>
        </w:rPr>
        <w:t> </w:t>
      </w:r>
      <w:r>
        <w:rPr>
          <w:i/>
          <w:iCs/>
          <w:color w:val="000000"/>
          <w:sz w:val="27"/>
          <w:szCs w:val="27"/>
        </w:rPr>
        <w:t>там поправлено:</w:t>
      </w:r>
      <w:r>
        <w:rPr>
          <w:rStyle w:val="apple-converted-space"/>
          <w:color w:val="000000"/>
          <w:sz w:val="27"/>
          <w:szCs w:val="27"/>
        </w:rPr>
        <w:t> </w:t>
      </w:r>
      <w:r>
        <w:rPr>
          <w:color w:val="000000"/>
          <w:sz w:val="27"/>
          <w:szCs w:val="27"/>
        </w:rPr>
        <w:t>Феодора Ивановича,</w:t>
      </w:r>
      <w:r>
        <w:rPr>
          <w:rStyle w:val="apple-converted-space"/>
          <w:color w:val="000000"/>
          <w:sz w:val="27"/>
          <w:szCs w:val="27"/>
        </w:rPr>
        <w:t> </w:t>
      </w:r>
      <w:r>
        <w:rPr>
          <w:i/>
          <w:iCs/>
          <w:color w:val="000000"/>
          <w:sz w:val="27"/>
          <w:szCs w:val="27"/>
        </w:rPr>
        <w:t>а вм:</w:t>
      </w:r>
      <w:r>
        <w:rPr>
          <w:rStyle w:val="apple-converted-space"/>
          <w:color w:val="000000"/>
          <w:sz w:val="27"/>
          <w:szCs w:val="27"/>
        </w:rPr>
        <w:t> </w:t>
      </w:r>
      <w:r>
        <w:rPr>
          <w:color w:val="000000"/>
          <w:sz w:val="27"/>
          <w:szCs w:val="27"/>
        </w:rPr>
        <w:t>царевичей – Царицы Евдокии.</w:t>
      </w:r>
    </w:p>
    <w:p w:rsidR="00192B68" w:rsidRDefault="00192B68" w:rsidP="00335A3D">
      <w:pPr>
        <w:pStyle w:val="a4"/>
        <w:shd w:val="clear" w:color="auto" w:fill="FDFBE6"/>
        <w:ind w:firstLine="495"/>
        <w:jc w:val="both"/>
        <w:rPr>
          <w:color w:val="000000"/>
          <w:sz w:val="27"/>
          <w:szCs w:val="27"/>
        </w:rPr>
      </w:pPr>
      <w:r>
        <w:rPr>
          <w:color w:val="000000"/>
          <w:sz w:val="27"/>
          <w:szCs w:val="27"/>
        </w:rPr>
        <w:t>л. 301. Чин бываемый на разлучение души оть тела.</w:t>
      </w:r>
      <w:r>
        <w:rPr>
          <w:rStyle w:val="apple-converted-space"/>
          <w:color w:val="000000"/>
          <w:sz w:val="27"/>
          <w:szCs w:val="27"/>
        </w:rPr>
        <w:t> </w:t>
      </w:r>
      <w:r>
        <w:rPr>
          <w:i/>
          <w:iCs/>
          <w:color w:val="000000"/>
          <w:sz w:val="27"/>
          <w:szCs w:val="27"/>
        </w:rPr>
        <w:t>Пред</w:t>
      </w:r>
      <w:r>
        <w:rPr>
          <w:rStyle w:val="apple-converted-space"/>
          <w:i/>
          <w:iCs/>
          <w:color w:val="000000"/>
          <w:sz w:val="27"/>
          <w:szCs w:val="27"/>
        </w:rPr>
        <w:t> </w:t>
      </w:r>
      <w:r>
        <w:rPr>
          <w:color w:val="000000"/>
          <w:sz w:val="27"/>
          <w:szCs w:val="27"/>
        </w:rPr>
        <w:t>каноном Андрея критскаго</w:t>
      </w:r>
      <w:r>
        <w:rPr>
          <w:rStyle w:val="apple-converted-space"/>
          <w:color w:val="000000"/>
          <w:sz w:val="27"/>
          <w:szCs w:val="27"/>
        </w:rPr>
        <w:t> </w:t>
      </w:r>
      <w:r>
        <w:rPr>
          <w:i/>
          <w:iCs/>
          <w:color w:val="000000"/>
          <w:sz w:val="27"/>
          <w:szCs w:val="27"/>
        </w:rPr>
        <w:t>написана</w:t>
      </w:r>
      <w:r>
        <w:rPr>
          <w:rStyle w:val="apple-converted-space"/>
          <w:color w:val="000000"/>
          <w:sz w:val="27"/>
          <w:szCs w:val="27"/>
        </w:rPr>
        <w:t> </w:t>
      </w:r>
      <w:r>
        <w:rPr>
          <w:color w:val="000000"/>
          <w:sz w:val="27"/>
          <w:szCs w:val="27"/>
        </w:rPr>
        <w:t>молитва Кирила туровскаго,</w:t>
      </w:r>
      <w:r>
        <w:rPr>
          <w:rStyle w:val="apple-converted-space"/>
          <w:color w:val="000000"/>
          <w:sz w:val="27"/>
          <w:szCs w:val="27"/>
        </w:rPr>
        <w:t> </w:t>
      </w:r>
      <w:r>
        <w:rPr>
          <w:i/>
          <w:iCs/>
          <w:color w:val="000000"/>
          <w:sz w:val="27"/>
          <w:szCs w:val="27"/>
        </w:rPr>
        <w:t>а после онаго другая</w:t>
      </w:r>
      <w:r>
        <w:rPr>
          <w:color w:val="000000"/>
          <w:sz w:val="27"/>
          <w:szCs w:val="27"/>
        </w:rPr>
        <w:t>Кирила (</w:t>
      </w:r>
      <w:r>
        <w:rPr>
          <w:i/>
          <w:iCs/>
          <w:color w:val="000000"/>
          <w:sz w:val="27"/>
          <w:szCs w:val="27"/>
        </w:rPr>
        <w:t>вероятно тогоже</w:t>
      </w:r>
      <w:r>
        <w:rPr>
          <w:color w:val="000000"/>
          <w:sz w:val="27"/>
          <w:szCs w:val="27"/>
        </w:rPr>
        <w:t>) в исход души просити конец мирен и ангелы мирны в провожение. Запел</w:t>
      </w:r>
      <w:r>
        <w:rPr>
          <w:rStyle w:val="apple-converted-space"/>
          <w:color w:val="000000"/>
          <w:sz w:val="27"/>
          <w:szCs w:val="27"/>
        </w:rPr>
        <w:t> </w:t>
      </w:r>
      <w:r>
        <w:rPr>
          <w:i/>
          <w:iCs/>
          <w:color w:val="000000"/>
          <w:sz w:val="27"/>
          <w:szCs w:val="27"/>
        </w:rPr>
        <w:t>или стих пред тропарями канона показан:</w:t>
      </w:r>
      <w:r>
        <w:rPr>
          <w:rStyle w:val="apple-converted-space"/>
          <w:color w:val="000000"/>
          <w:sz w:val="27"/>
          <w:szCs w:val="27"/>
        </w:rPr>
        <w:t> </w:t>
      </w:r>
      <w:r>
        <w:rPr>
          <w:color w:val="000000"/>
          <w:sz w:val="27"/>
          <w:szCs w:val="27"/>
        </w:rPr>
        <w:t>Помяни мя раба своего Христе, якоже помяну разбойника в царствии небеснем.</w:t>
      </w:r>
      <w:r>
        <w:rPr>
          <w:rStyle w:val="apple-converted-space"/>
          <w:color w:val="000000"/>
          <w:sz w:val="27"/>
          <w:szCs w:val="27"/>
        </w:rPr>
        <w:t> </w:t>
      </w:r>
      <w:r>
        <w:rPr>
          <w:i/>
          <w:iCs/>
          <w:color w:val="000000"/>
          <w:sz w:val="27"/>
          <w:szCs w:val="27"/>
        </w:rPr>
        <w:t>См. Изв. II отд. Импер. Ак. Н. т. V. л. 306–309.</w:t>
      </w:r>
    </w:p>
    <w:p w:rsidR="00192B68" w:rsidRDefault="00192B68" w:rsidP="00335A3D">
      <w:pPr>
        <w:pStyle w:val="a4"/>
        <w:shd w:val="clear" w:color="auto" w:fill="FDFBE6"/>
        <w:ind w:firstLine="495"/>
        <w:jc w:val="both"/>
        <w:rPr>
          <w:color w:val="000000"/>
          <w:sz w:val="27"/>
          <w:szCs w:val="27"/>
        </w:rPr>
      </w:pPr>
      <w:r>
        <w:rPr>
          <w:color w:val="000000"/>
          <w:sz w:val="27"/>
          <w:szCs w:val="27"/>
        </w:rPr>
        <w:t>л. 314. Кирила епископа туровскаго стиси после Исусова канона, добрейши к исповеданию и к вине слезней, хотящим непрестанно плакатися деяний неподобных, и покоемждо стисе метаниа. Нач. Исповедаютися Господи Боже мой, Отче небеси и земли, елика в тайне сердца моего съгрешениа.</w:t>
      </w:r>
    </w:p>
    <w:p w:rsidR="00192B68" w:rsidRDefault="00192B68" w:rsidP="00335A3D">
      <w:pPr>
        <w:pStyle w:val="a4"/>
        <w:shd w:val="clear" w:color="auto" w:fill="FDFBE6"/>
        <w:ind w:firstLine="495"/>
        <w:jc w:val="both"/>
        <w:rPr>
          <w:color w:val="000000"/>
          <w:sz w:val="27"/>
          <w:szCs w:val="27"/>
        </w:rPr>
      </w:pPr>
      <w:r>
        <w:rPr>
          <w:i/>
          <w:iCs/>
          <w:color w:val="000000"/>
          <w:sz w:val="27"/>
          <w:szCs w:val="27"/>
        </w:rPr>
        <w:lastRenderedPageBreak/>
        <w:t>На обор. л. 54, по окончании канона Одигитрии</w:t>
      </w:r>
      <w:r>
        <w:rPr>
          <w:color w:val="000000"/>
          <w:sz w:val="27"/>
          <w:szCs w:val="27"/>
        </w:rPr>
        <w:t>: Сия книга Каноны многогрешнаго черньца Кирила.</w:t>
      </w:r>
    </w:p>
    <w:p w:rsidR="00192B68" w:rsidRDefault="00192B68" w:rsidP="00335A3D">
      <w:pPr>
        <w:pStyle w:val="a4"/>
        <w:shd w:val="clear" w:color="auto" w:fill="FDFBE6"/>
        <w:ind w:firstLine="495"/>
        <w:jc w:val="both"/>
        <w:rPr>
          <w:color w:val="000000"/>
          <w:sz w:val="27"/>
          <w:szCs w:val="27"/>
        </w:rPr>
      </w:pPr>
      <w:r>
        <w:rPr>
          <w:color w:val="000000"/>
          <w:sz w:val="27"/>
          <w:szCs w:val="27"/>
        </w:rPr>
        <w:t>277. (1255.)</w:t>
      </w:r>
      <w:r>
        <w:rPr>
          <w:rStyle w:val="apple-converted-space"/>
          <w:color w:val="000000"/>
          <w:sz w:val="27"/>
          <w:szCs w:val="27"/>
        </w:rPr>
        <w:t> </w:t>
      </w:r>
      <w:hyperlink r:id="rId1171" w:history="1">
        <w:r>
          <w:rPr>
            <w:rStyle w:val="a3"/>
            <w:b/>
            <w:bCs/>
            <w:color w:val="BBAA44"/>
            <w:sz w:val="27"/>
            <w:szCs w:val="27"/>
            <w:bdr w:val="none" w:sz="0" w:space="0" w:color="auto" w:frame="1"/>
          </w:rPr>
          <w:t>Канонник</w:t>
        </w:r>
      </w:hyperlink>
      <w:r>
        <w:rPr>
          <w:rStyle w:val="apple-converted-space"/>
          <w:b/>
          <w:bCs/>
          <w:color w:val="000000"/>
          <w:sz w:val="27"/>
          <w:szCs w:val="27"/>
        </w:rPr>
        <w:t> </w:t>
      </w:r>
      <w:r>
        <w:rPr>
          <w:color w:val="000000"/>
          <w:sz w:val="27"/>
          <w:szCs w:val="27"/>
        </w:rPr>
        <w:t>с прибавлениями, исх. ХVІ века, в осьмую долю, 339 листов.</w:t>
      </w:r>
    </w:p>
    <w:p w:rsidR="00192B68" w:rsidRDefault="00192B68" w:rsidP="00335A3D">
      <w:pPr>
        <w:pStyle w:val="a4"/>
        <w:shd w:val="clear" w:color="auto" w:fill="FDFBE6"/>
        <w:ind w:firstLine="495"/>
        <w:jc w:val="both"/>
        <w:rPr>
          <w:color w:val="000000"/>
          <w:sz w:val="27"/>
          <w:szCs w:val="27"/>
        </w:rPr>
      </w:pPr>
      <w:r>
        <w:rPr>
          <w:i/>
          <w:iCs/>
          <w:color w:val="000000"/>
          <w:sz w:val="27"/>
          <w:szCs w:val="27"/>
        </w:rPr>
        <w:t>В числе 10 канонов особенных нет. Прибавлениям дано место в начале и конце ркп</w:t>
      </w:r>
      <w:r>
        <w:rPr>
          <w:color w:val="000000"/>
          <w:sz w:val="27"/>
          <w:szCs w:val="27"/>
        </w:rPr>
        <w:t>:</w:t>
      </w:r>
    </w:p>
    <w:p w:rsidR="00192B68" w:rsidRDefault="00192B68" w:rsidP="00335A3D">
      <w:pPr>
        <w:pStyle w:val="a4"/>
        <w:shd w:val="clear" w:color="auto" w:fill="FDFBE6"/>
        <w:ind w:firstLine="495"/>
        <w:jc w:val="both"/>
        <w:rPr>
          <w:color w:val="000000"/>
          <w:sz w:val="27"/>
          <w:szCs w:val="27"/>
        </w:rPr>
      </w:pPr>
      <w:r>
        <w:rPr>
          <w:color w:val="000000"/>
          <w:sz w:val="27"/>
          <w:szCs w:val="27"/>
        </w:rPr>
        <w:t>л. 1–35.</w:t>
      </w:r>
      <w:r>
        <w:rPr>
          <w:rStyle w:val="apple-converted-space"/>
          <w:color w:val="000000"/>
          <w:sz w:val="27"/>
          <w:szCs w:val="27"/>
        </w:rPr>
        <w:t> </w:t>
      </w:r>
      <w:r>
        <w:rPr>
          <w:i/>
          <w:iCs/>
          <w:color w:val="000000"/>
          <w:sz w:val="27"/>
          <w:szCs w:val="27"/>
        </w:rPr>
        <w:t>Молитва на сон грядущим, изречения Отцевъ–аскетиков и молитвы на разные случаи, именно</w:t>
      </w:r>
      <w:r>
        <w:rPr>
          <w:color w:val="000000"/>
          <w:sz w:val="27"/>
          <w:szCs w:val="27"/>
        </w:rPr>
        <w:t>: Молитва вечерня, глаголема по вся дни. Молитва заутреняа. Молитва на вечер суботный. Молитва в неделю по заутрени. Молитва св. Григориа папы римскаго о избавлении блуда и о угашении плоти,</w:t>
      </w:r>
      <w:r>
        <w:rPr>
          <w:rStyle w:val="apple-converted-space"/>
          <w:color w:val="000000"/>
          <w:sz w:val="27"/>
          <w:szCs w:val="27"/>
        </w:rPr>
        <w:t> </w:t>
      </w:r>
      <w:r>
        <w:rPr>
          <w:i/>
          <w:iCs/>
          <w:color w:val="000000"/>
          <w:sz w:val="27"/>
          <w:szCs w:val="27"/>
        </w:rPr>
        <w:t>и проч</w:t>
      </w:r>
      <w:r>
        <w:rPr>
          <w:color w:val="000000"/>
          <w:sz w:val="27"/>
          <w:szCs w:val="27"/>
        </w:rPr>
        <w:t>. Молитва егда стужает блудный помысл. Молитва на помыслы сквръныя. В час каковыя любо напасти находящаа на тя. На хулнаго беса.</w:t>
      </w:r>
    </w:p>
    <w:p w:rsidR="00192B68" w:rsidRDefault="00192B68" w:rsidP="00335A3D">
      <w:pPr>
        <w:pStyle w:val="a4"/>
        <w:shd w:val="clear" w:color="auto" w:fill="FDFBE6"/>
        <w:ind w:firstLine="495"/>
        <w:jc w:val="both"/>
        <w:rPr>
          <w:color w:val="000000"/>
          <w:sz w:val="27"/>
          <w:szCs w:val="27"/>
        </w:rPr>
      </w:pPr>
      <w:r>
        <w:rPr>
          <w:color w:val="000000"/>
          <w:sz w:val="27"/>
          <w:szCs w:val="27"/>
        </w:rPr>
        <w:t>л. 261. И. Златоустаго Слово о умилении души. Нач. Ох тебе душе моя, ангела хранителя отгнавши от себе всеми злыми делы беззаконными.</w:t>
      </w:r>
    </w:p>
    <w:p w:rsidR="00192B68" w:rsidRDefault="00192B68" w:rsidP="00335A3D">
      <w:pPr>
        <w:pStyle w:val="a4"/>
        <w:shd w:val="clear" w:color="auto" w:fill="FDFBE6"/>
        <w:ind w:firstLine="495"/>
        <w:jc w:val="both"/>
        <w:rPr>
          <w:color w:val="000000"/>
          <w:sz w:val="27"/>
          <w:szCs w:val="27"/>
        </w:rPr>
      </w:pPr>
      <w:r>
        <w:rPr>
          <w:color w:val="000000"/>
          <w:sz w:val="27"/>
          <w:szCs w:val="27"/>
        </w:rPr>
        <w:t>л. 278.</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о молитве 136. Нач. Глаголет божественный Апостол: непрестанне молитеся.</w:t>
      </w:r>
    </w:p>
    <w:p w:rsidR="00192B68" w:rsidRDefault="00192B68" w:rsidP="00335A3D">
      <w:pPr>
        <w:pStyle w:val="a4"/>
        <w:shd w:val="clear" w:color="auto" w:fill="FDFBE6"/>
        <w:ind w:firstLine="495"/>
        <w:jc w:val="both"/>
        <w:rPr>
          <w:color w:val="000000"/>
          <w:sz w:val="27"/>
          <w:szCs w:val="27"/>
        </w:rPr>
      </w:pPr>
      <w:r>
        <w:rPr>
          <w:color w:val="000000"/>
          <w:sz w:val="27"/>
          <w:szCs w:val="27"/>
        </w:rPr>
        <w:t>л. 290–324.</w:t>
      </w:r>
      <w:r>
        <w:rPr>
          <w:rStyle w:val="apple-converted-space"/>
          <w:color w:val="000000"/>
          <w:sz w:val="27"/>
          <w:szCs w:val="27"/>
        </w:rPr>
        <w:t> </w:t>
      </w:r>
      <w:r>
        <w:rPr>
          <w:i/>
          <w:iCs/>
          <w:color w:val="000000"/>
          <w:sz w:val="27"/>
          <w:szCs w:val="27"/>
        </w:rPr>
        <w:t>Изречения св. Отцев и повести из Патериков.</w:t>
      </w:r>
    </w:p>
    <w:p w:rsidR="00192B68" w:rsidRDefault="00192B68" w:rsidP="00335A3D">
      <w:pPr>
        <w:pStyle w:val="a4"/>
        <w:shd w:val="clear" w:color="auto" w:fill="FDFBE6"/>
        <w:ind w:firstLine="495"/>
        <w:jc w:val="both"/>
        <w:rPr>
          <w:color w:val="000000"/>
          <w:sz w:val="27"/>
          <w:szCs w:val="27"/>
        </w:rPr>
      </w:pPr>
      <w:r>
        <w:rPr>
          <w:color w:val="000000"/>
          <w:sz w:val="27"/>
          <w:szCs w:val="27"/>
        </w:rPr>
        <w:t>л. 325. И. Златоустаго о еже отпущати грехы всякому человеку, то и Отець вашь небесный отпустит вам грехы вашя. Нач. Како ти Спас Ис. Христос учить ны в св. Евангелии, како ны велит всылати Ему молитвы чисты.</w:t>
      </w:r>
      <w:r>
        <w:rPr>
          <w:rStyle w:val="apple-converted-space"/>
          <w:color w:val="000000"/>
          <w:sz w:val="27"/>
          <w:szCs w:val="27"/>
        </w:rPr>
        <w:t> </w:t>
      </w:r>
      <w:r>
        <w:rPr>
          <w:i/>
          <w:iCs/>
          <w:color w:val="000000"/>
          <w:sz w:val="27"/>
          <w:szCs w:val="27"/>
        </w:rPr>
        <w:t>Конечнаго листа недостает.</w:t>
      </w:r>
    </w:p>
    <w:p w:rsidR="00192B68" w:rsidRDefault="00192B68" w:rsidP="00335A3D">
      <w:pPr>
        <w:pStyle w:val="a4"/>
        <w:shd w:val="clear" w:color="auto" w:fill="FDFBE6"/>
        <w:ind w:firstLine="495"/>
        <w:jc w:val="both"/>
        <w:rPr>
          <w:color w:val="000000"/>
          <w:sz w:val="27"/>
          <w:szCs w:val="27"/>
        </w:rPr>
      </w:pPr>
      <w:r>
        <w:rPr>
          <w:i/>
          <w:iCs/>
          <w:color w:val="000000"/>
          <w:sz w:val="27"/>
          <w:szCs w:val="27"/>
        </w:rPr>
        <w:t>Подпись по листам стерта, однакож начальныя слова можно разобрать</w:t>
      </w:r>
      <w:r>
        <w:rPr>
          <w:color w:val="000000"/>
          <w:sz w:val="27"/>
          <w:szCs w:val="27"/>
        </w:rPr>
        <w:t>: Лета 7137 (1629) декабря в 6 положил сию книгу Канонник церкви Ивана Предтечи и Николы чюдотворца....</w:t>
      </w:r>
    </w:p>
    <w:p w:rsidR="00192B68" w:rsidRDefault="00192B68" w:rsidP="00335A3D">
      <w:pPr>
        <w:pStyle w:val="a4"/>
        <w:shd w:val="clear" w:color="auto" w:fill="FDFBE6"/>
        <w:ind w:firstLine="495"/>
        <w:jc w:val="both"/>
        <w:rPr>
          <w:color w:val="000000"/>
          <w:sz w:val="27"/>
          <w:szCs w:val="27"/>
        </w:rPr>
      </w:pPr>
      <w:r>
        <w:rPr>
          <w:color w:val="000000"/>
          <w:sz w:val="27"/>
          <w:szCs w:val="27"/>
        </w:rPr>
        <w:t>278. (1259.)</w:t>
      </w:r>
      <w:r>
        <w:rPr>
          <w:rStyle w:val="apple-converted-space"/>
          <w:color w:val="000000"/>
          <w:sz w:val="27"/>
          <w:szCs w:val="27"/>
        </w:rPr>
        <w:t> </w:t>
      </w:r>
      <w:hyperlink r:id="rId1172"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небрежный, в скоропись переходящий, исх. ХVІ века, в осьмую долю, 330 листов, без начала и конца.</w:t>
      </w:r>
    </w:p>
    <w:p w:rsidR="00192B68" w:rsidRDefault="00192B68" w:rsidP="00335A3D">
      <w:pPr>
        <w:pStyle w:val="a4"/>
        <w:shd w:val="clear" w:color="auto" w:fill="FDFBE6"/>
        <w:ind w:firstLine="495"/>
        <w:jc w:val="both"/>
        <w:rPr>
          <w:color w:val="000000"/>
          <w:sz w:val="27"/>
          <w:szCs w:val="27"/>
        </w:rPr>
      </w:pPr>
      <w:r>
        <w:rPr>
          <w:i/>
          <w:iCs/>
          <w:color w:val="000000"/>
          <w:sz w:val="27"/>
          <w:szCs w:val="27"/>
        </w:rPr>
        <w:t>Начинается акфистом пресв. Богородице, прерывается на первых строках молитвы</w:t>
      </w:r>
      <w:r>
        <w:rPr>
          <w:color w:val="000000"/>
          <w:sz w:val="27"/>
          <w:szCs w:val="27"/>
        </w:rPr>
        <w:t>: Егда случится скверну нечему впасти в сосуд медвяны.</w:t>
      </w:r>
      <w:r>
        <w:rPr>
          <w:rStyle w:val="apple-converted-space"/>
          <w:color w:val="000000"/>
          <w:sz w:val="27"/>
          <w:szCs w:val="27"/>
        </w:rPr>
        <w:t> </w:t>
      </w:r>
      <w:r>
        <w:rPr>
          <w:i/>
          <w:iCs/>
          <w:color w:val="000000"/>
          <w:sz w:val="27"/>
          <w:szCs w:val="27"/>
        </w:rPr>
        <w:t>Кроме общеупотребительных канонов помещены в конце ркп</w:t>
      </w:r>
      <w:r>
        <w:rPr>
          <w:color w:val="000000"/>
          <w:sz w:val="27"/>
          <w:szCs w:val="27"/>
        </w:rPr>
        <w:t>.:</w:t>
      </w:r>
    </w:p>
    <w:p w:rsidR="00192B68" w:rsidRDefault="00192B68" w:rsidP="00335A3D">
      <w:pPr>
        <w:pStyle w:val="a4"/>
        <w:shd w:val="clear" w:color="auto" w:fill="FDFBE6"/>
        <w:ind w:firstLine="495"/>
        <w:jc w:val="both"/>
        <w:rPr>
          <w:color w:val="000000"/>
          <w:sz w:val="27"/>
          <w:szCs w:val="27"/>
        </w:rPr>
      </w:pPr>
      <w:r>
        <w:rPr>
          <w:color w:val="000000"/>
          <w:sz w:val="27"/>
          <w:szCs w:val="27"/>
        </w:rPr>
        <w:t>л. 242.</w:t>
      </w:r>
      <w:r>
        <w:rPr>
          <w:rStyle w:val="apple-converted-space"/>
          <w:color w:val="000000"/>
          <w:sz w:val="27"/>
          <w:szCs w:val="27"/>
        </w:rPr>
        <w:t> </w:t>
      </w:r>
      <w:r>
        <w:rPr>
          <w:i/>
          <w:iCs/>
          <w:color w:val="000000"/>
          <w:sz w:val="27"/>
          <w:szCs w:val="27"/>
        </w:rPr>
        <w:t>Святцы, в коих 17 ноября записано</w:t>
      </w:r>
      <w:r>
        <w:rPr>
          <w:color w:val="000000"/>
          <w:sz w:val="27"/>
          <w:szCs w:val="27"/>
        </w:rPr>
        <w:t>: В тойже день преставися препод. игумен Никон ученик Сергиев, емуже память творим за упокой.</w:t>
      </w:r>
      <w:r>
        <w:rPr>
          <w:rStyle w:val="apple-converted-space"/>
          <w:color w:val="000000"/>
          <w:sz w:val="27"/>
          <w:szCs w:val="27"/>
        </w:rPr>
        <w:t> </w:t>
      </w:r>
      <w:r>
        <w:rPr>
          <w:i/>
          <w:iCs/>
          <w:color w:val="000000"/>
          <w:sz w:val="27"/>
          <w:szCs w:val="27"/>
        </w:rPr>
        <w:t>Сн. № 116 л. 421, № 242 л. 580</w:t>
      </w:r>
      <w:r>
        <w:rPr>
          <w:color w:val="000000"/>
          <w:sz w:val="27"/>
          <w:szCs w:val="27"/>
        </w:rPr>
        <w:t>.</w:t>
      </w:r>
    </w:p>
    <w:p w:rsidR="00192B68" w:rsidRDefault="00192B68" w:rsidP="00335A3D">
      <w:pPr>
        <w:pStyle w:val="a4"/>
        <w:shd w:val="clear" w:color="auto" w:fill="FDFBE6"/>
        <w:ind w:firstLine="495"/>
        <w:jc w:val="both"/>
        <w:rPr>
          <w:color w:val="000000"/>
          <w:sz w:val="27"/>
          <w:szCs w:val="27"/>
        </w:rPr>
      </w:pPr>
      <w:r>
        <w:rPr>
          <w:color w:val="000000"/>
          <w:sz w:val="27"/>
          <w:szCs w:val="27"/>
        </w:rPr>
        <w:t>л. 285. Слово св. Нила о добродетелех и о страстех душевных и телесных.</w:t>
      </w:r>
    </w:p>
    <w:p w:rsidR="00192B68" w:rsidRDefault="00192B68" w:rsidP="00335A3D">
      <w:pPr>
        <w:pStyle w:val="a4"/>
        <w:shd w:val="clear" w:color="auto" w:fill="FDFBE6"/>
        <w:ind w:firstLine="495"/>
        <w:jc w:val="both"/>
        <w:rPr>
          <w:color w:val="000000"/>
          <w:sz w:val="27"/>
          <w:szCs w:val="27"/>
        </w:rPr>
      </w:pPr>
      <w:r>
        <w:rPr>
          <w:color w:val="000000"/>
          <w:sz w:val="27"/>
          <w:szCs w:val="27"/>
        </w:rPr>
        <w:t>л. 300 об.</w:t>
      </w:r>
      <w:r>
        <w:rPr>
          <w:rStyle w:val="apple-converted-space"/>
          <w:color w:val="000000"/>
          <w:sz w:val="27"/>
          <w:szCs w:val="27"/>
        </w:rPr>
        <w:t> </w:t>
      </w:r>
      <w:r>
        <w:rPr>
          <w:i/>
          <w:iCs/>
          <w:color w:val="000000"/>
          <w:sz w:val="27"/>
          <w:szCs w:val="27"/>
        </w:rPr>
        <w:t>Тогоже о</w:t>
      </w:r>
      <w:r>
        <w:rPr>
          <w:rStyle w:val="apple-converted-space"/>
          <w:color w:val="000000"/>
          <w:sz w:val="27"/>
          <w:szCs w:val="27"/>
        </w:rPr>
        <w:t> </w:t>
      </w:r>
      <w:r>
        <w:rPr>
          <w:color w:val="000000"/>
          <w:sz w:val="27"/>
          <w:szCs w:val="27"/>
        </w:rPr>
        <w:t>осмих помыслех.</w:t>
      </w:r>
    </w:p>
    <w:p w:rsidR="00192B68" w:rsidRDefault="00192B68" w:rsidP="00335A3D">
      <w:pPr>
        <w:pStyle w:val="a4"/>
        <w:shd w:val="clear" w:color="auto" w:fill="FDFBE6"/>
        <w:ind w:firstLine="495"/>
        <w:jc w:val="both"/>
        <w:rPr>
          <w:color w:val="000000"/>
          <w:sz w:val="27"/>
          <w:szCs w:val="27"/>
        </w:rPr>
      </w:pPr>
      <w:r>
        <w:rPr>
          <w:color w:val="000000"/>
          <w:sz w:val="27"/>
          <w:szCs w:val="27"/>
        </w:rPr>
        <w:t>л. 326.</w:t>
      </w:r>
      <w:r>
        <w:rPr>
          <w:rStyle w:val="apple-converted-space"/>
          <w:color w:val="000000"/>
          <w:sz w:val="27"/>
          <w:szCs w:val="27"/>
        </w:rPr>
        <w:t> </w:t>
      </w:r>
      <w:r>
        <w:rPr>
          <w:i/>
          <w:iCs/>
          <w:color w:val="000000"/>
          <w:sz w:val="27"/>
          <w:szCs w:val="27"/>
        </w:rPr>
        <w:t>Три</w:t>
      </w:r>
      <w:r>
        <w:rPr>
          <w:rStyle w:val="apple-converted-space"/>
          <w:color w:val="000000"/>
          <w:sz w:val="27"/>
          <w:szCs w:val="27"/>
        </w:rPr>
        <w:t> </w:t>
      </w:r>
      <w:r>
        <w:rPr>
          <w:color w:val="000000"/>
          <w:sz w:val="27"/>
          <w:szCs w:val="27"/>
        </w:rPr>
        <w:t>молитвы роженице.</w:t>
      </w:r>
    </w:p>
    <w:p w:rsidR="00192B68" w:rsidRDefault="00192B68" w:rsidP="00335A3D">
      <w:pPr>
        <w:pStyle w:val="a4"/>
        <w:shd w:val="clear" w:color="auto" w:fill="FDFBE6"/>
        <w:ind w:firstLine="495"/>
        <w:jc w:val="both"/>
        <w:rPr>
          <w:color w:val="000000"/>
          <w:sz w:val="27"/>
          <w:szCs w:val="27"/>
        </w:rPr>
      </w:pPr>
      <w:r>
        <w:rPr>
          <w:color w:val="000000"/>
          <w:sz w:val="27"/>
          <w:szCs w:val="27"/>
        </w:rPr>
        <w:t>279. (1253.)</w:t>
      </w:r>
      <w:r>
        <w:rPr>
          <w:rStyle w:val="apple-converted-space"/>
          <w:color w:val="000000"/>
          <w:sz w:val="27"/>
          <w:szCs w:val="27"/>
        </w:rPr>
        <w:t> </w:t>
      </w:r>
      <w:hyperlink r:id="rId1173"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исх. ХVІ века, в осьмую долю, 456 листов, без начала.</w:t>
      </w:r>
    </w:p>
    <w:p w:rsidR="00192B68" w:rsidRDefault="00192B68" w:rsidP="00335A3D">
      <w:pPr>
        <w:pStyle w:val="a4"/>
        <w:shd w:val="clear" w:color="auto" w:fill="FDFBE6"/>
        <w:ind w:firstLine="495"/>
        <w:jc w:val="both"/>
        <w:rPr>
          <w:color w:val="000000"/>
          <w:sz w:val="27"/>
          <w:szCs w:val="27"/>
        </w:rPr>
      </w:pPr>
      <w:r>
        <w:rPr>
          <w:i/>
          <w:iCs/>
          <w:color w:val="000000"/>
          <w:sz w:val="27"/>
          <w:szCs w:val="27"/>
        </w:rPr>
        <w:t>Каноны общеупотребительные, числом 22. Особенных статей нет, кроме помянника (л. 296) под заглавием:</w:t>
      </w:r>
      <w:r>
        <w:rPr>
          <w:rStyle w:val="apple-converted-space"/>
          <w:color w:val="000000"/>
          <w:sz w:val="27"/>
          <w:szCs w:val="27"/>
        </w:rPr>
        <w:t> </w:t>
      </w:r>
      <w:r>
        <w:rPr>
          <w:color w:val="000000"/>
          <w:sz w:val="27"/>
          <w:szCs w:val="27"/>
        </w:rPr>
        <w:t>Молитва св. Кирила, глаголема по вся дни.</w:t>
      </w:r>
    </w:p>
    <w:p w:rsidR="00192B68" w:rsidRDefault="00192B68" w:rsidP="00335A3D">
      <w:pPr>
        <w:pStyle w:val="a4"/>
        <w:shd w:val="clear" w:color="auto" w:fill="FDFBE6"/>
        <w:ind w:firstLine="495"/>
        <w:jc w:val="both"/>
        <w:rPr>
          <w:color w:val="000000"/>
          <w:sz w:val="27"/>
          <w:szCs w:val="27"/>
        </w:rPr>
      </w:pPr>
      <w:r>
        <w:rPr>
          <w:color w:val="000000"/>
          <w:sz w:val="27"/>
          <w:szCs w:val="27"/>
        </w:rPr>
        <w:lastRenderedPageBreak/>
        <w:t>280. (1244).</w:t>
      </w:r>
      <w:r>
        <w:rPr>
          <w:rStyle w:val="apple-converted-space"/>
          <w:color w:val="000000"/>
          <w:sz w:val="27"/>
          <w:szCs w:val="27"/>
        </w:rPr>
        <w:t> </w:t>
      </w:r>
      <w:hyperlink r:id="rId1174"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исх. ХVІ или нач. ХVІІ века, в осьмую долю, 349 листов.</w:t>
      </w:r>
    </w:p>
    <w:p w:rsidR="00192B68" w:rsidRDefault="00192B68" w:rsidP="00335A3D">
      <w:pPr>
        <w:pStyle w:val="a4"/>
        <w:shd w:val="clear" w:color="auto" w:fill="FDFBE6"/>
        <w:ind w:firstLine="495"/>
        <w:jc w:val="both"/>
        <w:rPr>
          <w:color w:val="000000"/>
          <w:sz w:val="27"/>
          <w:szCs w:val="27"/>
        </w:rPr>
      </w:pPr>
      <w:r>
        <w:rPr>
          <w:i/>
          <w:iCs/>
          <w:color w:val="000000"/>
          <w:sz w:val="27"/>
          <w:szCs w:val="27"/>
        </w:rPr>
        <w:t>До л. 239 каноны общеупотребительные, а с оборота сего след.:</w:t>
      </w:r>
    </w:p>
    <w:p w:rsidR="00192B68" w:rsidRDefault="00192B68" w:rsidP="00335A3D">
      <w:pPr>
        <w:pStyle w:val="a4"/>
        <w:shd w:val="clear" w:color="auto" w:fill="FDFBE6"/>
        <w:ind w:firstLine="495"/>
        <w:jc w:val="both"/>
        <w:rPr>
          <w:color w:val="000000"/>
          <w:sz w:val="27"/>
          <w:szCs w:val="27"/>
        </w:rPr>
      </w:pPr>
      <w:r>
        <w:rPr>
          <w:color w:val="000000"/>
          <w:sz w:val="27"/>
          <w:szCs w:val="27"/>
        </w:rPr>
        <w:t>Канон св. архангелу Михаилу, грозному воеводе, хранителю души и телу, всем человеком посылаему от Вседержителя Бога по вся души человеческыи, душю возвести к Господу, а тело земли отдати. Ты же человече, не забывай смертнаго часа, по вся дни пой канон сей. Творение уродиваго Парфения.</w:t>
      </w:r>
    </w:p>
    <w:p w:rsidR="00192B68" w:rsidRDefault="00192B68" w:rsidP="00335A3D">
      <w:pPr>
        <w:pStyle w:val="a4"/>
        <w:shd w:val="clear" w:color="auto" w:fill="FDFBE6"/>
        <w:ind w:firstLine="495"/>
        <w:jc w:val="both"/>
        <w:rPr>
          <w:color w:val="000000"/>
          <w:sz w:val="27"/>
          <w:szCs w:val="27"/>
        </w:rPr>
      </w:pPr>
      <w:r>
        <w:rPr>
          <w:color w:val="000000"/>
          <w:sz w:val="27"/>
          <w:szCs w:val="27"/>
        </w:rPr>
        <w:t>л. 251. Чин во исход души от тела.</w:t>
      </w:r>
    </w:p>
    <w:p w:rsidR="00192B68" w:rsidRDefault="00192B68" w:rsidP="00335A3D">
      <w:pPr>
        <w:pStyle w:val="a4"/>
        <w:shd w:val="clear" w:color="auto" w:fill="FDFBE6"/>
        <w:ind w:firstLine="495"/>
        <w:jc w:val="both"/>
        <w:rPr>
          <w:color w:val="000000"/>
          <w:sz w:val="27"/>
          <w:szCs w:val="27"/>
        </w:rPr>
      </w:pPr>
      <w:r>
        <w:rPr>
          <w:color w:val="000000"/>
          <w:sz w:val="27"/>
          <w:szCs w:val="27"/>
        </w:rPr>
        <w:t>л. 263. Канон св. мученицы Екатерины.</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Молитва св. мученицы Екатерины.</w:t>
      </w:r>
      <w:r>
        <w:rPr>
          <w:rStyle w:val="apple-converted-space"/>
          <w:color w:val="000000"/>
          <w:sz w:val="27"/>
          <w:szCs w:val="27"/>
        </w:rPr>
        <w:t> </w:t>
      </w:r>
      <w:r>
        <w:rPr>
          <w:i/>
          <w:iCs/>
          <w:color w:val="000000"/>
          <w:sz w:val="27"/>
          <w:szCs w:val="27"/>
        </w:rPr>
        <w:t>См. № 264 л. 103.</w:t>
      </w:r>
    </w:p>
    <w:p w:rsidR="00192B68" w:rsidRDefault="00192B68" w:rsidP="00335A3D">
      <w:pPr>
        <w:pStyle w:val="a4"/>
        <w:shd w:val="clear" w:color="auto" w:fill="FDFBE6"/>
        <w:ind w:firstLine="495"/>
        <w:jc w:val="both"/>
        <w:rPr>
          <w:color w:val="000000"/>
          <w:sz w:val="27"/>
          <w:szCs w:val="27"/>
        </w:rPr>
      </w:pPr>
      <w:r>
        <w:rPr>
          <w:color w:val="000000"/>
          <w:sz w:val="27"/>
          <w:szCs w:val="27"/>
        </w:rPr>
        <w:t>л. 280. Канон ап. Иоану Богослову, (творение) Феофана.</w:t>
      </w:r>
    </w:p>
    <w:p w:rsidR="00192B68" w:rsidRDefault="00192B68" w:rsidP="00335A3D">
      <w:pPr>
        <w:pStyle w:val="a4"/>
        <w:shd w:val="clear" w:color="auto" w:fill="FDFBE6"/>
        <w:ind w:firstLine="495"/>
        <w:jc w:val="both"/>
        <w:rPr>
          <w:color w:val="000000"/>
          <w:sz w:val="27"/>
          <w:szCs w:val="27"/>
        </w:rPr>
      </w:pPr>
      <w:r>
        <w:rPr>
          <w:color w:val="000000"/>
          <w:sz w:val="27"/>
          <w:szCs w:val="27"/>
        </w:rPr>
        <w:t>л. 290 об. Канон на пренесение честных мощей Алексею митр. киевскому и всея Руси.</w:t>
      </w:r>
    </w:p>
    <w:p w:rsidR="00192B68" w:rsidRDefault="00192B68" w:rsidP="00335A3D">
      <w:pPr>
        <w:pStyle w:val="a4"/>
        <w:shd w:val="clear" w:color="auto" w:fill="FDFBE6"/>
        <w:ind w:firstLine="495"/>
        <w:jc w:val="both"/>
        <w:rPr>
          <w:color w:val="000000"/>
          <w:sz w:val="27"/>
          <w:szCs w:val="27"/>
        </w:rPr>
      </w:pPr>
      <w:r>
        <w:rPr>
          <w:color w:val="000000"/>
          <w:sz w:val="27"/>
          <w:szCs w:val="27"/>
        </w:rPr>
        <w:t>л. 302. Чин, како подобает пети молебен святителю Петру чюдотворцу.</w:t>
      </w:r>
    </w:p>
    <w:p w:rsidR="00192B68" w:rsidRDefault="00192B68" w:rsidP="00335A3D">
      <w:pPr>
        <w:pStyle w:val="a4"/>
        <w:shd w:val="clear" w:color="auto" w:fill="FDFBE6"/>
        <w:ind w:firstLine="495"/>
        <w:jc w:val="both"/>
        <w:rPr>
          <w:color w:val="000000"/>
          <w:sz w:val="27"/>
          <w:szCs w:val="27"/>
        </w:rPr>
      </w:pPr>
      <w:r>
        <w:rPr>
          <w:color w:val="000000"/>
          <w:sz w:val="27"/>
          <w:szCs w:val="27"/>
        </w:rPr>
        <w:t>л. 315 об. Чин исповеданию.</w:t>
      </w:r>
      <w:r>
        <w:rPr>
          <w:rStyle w:val="apple-converted-space"/>
          <w:color w:val="000000"/>
          <w:sz w:val="27"/>
          <w:szCs w:val="27"/>
        </w:rPr>
        <w:t> </w:t>
      </w:r>
      <w:r>
        <w:rPr>
          <w:i/>
          <w:iCs/>
          <w:color w:val="000000"/>
          <w:sz w:val="27"/>
          <w:szCs w:val="27"/>
        </w:rPr>
        <w:t>В самом конце приписаны скорописью:</w:t>
      </w:r>
      <w:r>
        <w:rPr>
          <w:rStyle w:val="apple-converted-space"/>
          <w:color w:val="000000"/>
          <w:sz w:val="27"/>
          <w:szCs w:val="27"/>
        </w:rPr>
        <w:t> </w:t>
      </w:r>
      <w:r>
        <w:rPr>
          <w:color w:val="000000"/>
          <w:sz w:val="27"/>
          <w:szCs w:val="27"/>
        </w:rPr>
        <w:t>Молитва великому ап. Иоанну Богослову</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Молитва по скончании правила пред отпуском за вся человеки.</w:t>
      </w:r>
    </w:p>
    <w:p w:rsidR="00192B68" w:rsidRDefault="00192B68" w:rsidP="00335A3D">
      <w:pPr>
        <w:pStyle w:val="a4"/>
        <w:shd w:val="clear" w:color="auto" w:fill="FDFBE6"/>
        <w:ind w:firstLine="495"/>
        <w:jc w:val="both"/>
        <w:rPr>
          <w:color w:val="000000"/>
          <w:sz w:val="27"/>
          <w:szCs w:val="27"/>
        </w:rPr>
      </w:pPr>
      <w:r>
        <w:rPr>
          <w:i/>
          <w:iCs/>
          <w:color w:val="000000"/>
          <w:sz w:val="27"/>
          <w:szCs w:val="27"/>
        </w:rPr>
        <w:t>Внизу по листам всей ркп:</w:t>
      </w:r>
      <w:r>
        <w:rPr>
          <w:rStyle w:val="apple-converted-space"/>
          <w:color w:val="000000"/>
          <w:sz w:val="27"/>
          <w:szCs w:val="27"/>
        </w:rPr>
        <w:t> </w:t>
      </w:r>
      <w:r>
        <w:rPr>
          <w:color w:val="000000"/>
          <w:sz w:val="27"/>
          <w:szCs w:val="27"/>
        </w:rPr>
        <w:t>Сей Канонник Иосифа старца Киржацкаго, и Бог пошлет по душу мою помиловану в коей честной обители, и той Канонник взяти в казну по душе моей, а имя мое грешное в синаники, Бога ради сотворите любовь духовную.</w:t>
      </w:r>
    </w:p>
    <w:p w:rsidR="00192B68" w:rsidRDefault="00192B68" w:rsidP="00335A3D">
      <w:pPr>
        <w:pStyle w:val="a4"/>
        <w:shd w:val="clear" w:color="auto" w:fill="FDFBE6"/>
        <w:ind w:firstLine="495"/>
        <w:jc w:val="both"/>
        <w:rPr>
          <w:color w:val="000000"/>
          <w:sz w:val="27"/>
          <w:szCs w:val="27"/>
        </w:rPr>
      </w:pPr>
      <w:r>
        <w:rPr>
          <w:color w:val="000000"/>
          <w:sz w:val="27"/>
          <w:szCs w:val="27"/>
        </w:rPr>
        <w:t>281. (1193.)</w:t>
      </w:r>
      <w:r>
        <w:rPr>
          <w:rStyle w:val="apple-converted-space"/>
          <w:color w:val="000000"/>
          <w:sz w:val="27"/>
          <w:szCs w:val="27"/>
        </w:rPr>
        <w:t> </w:t>
      </w:r>
      <w:hyperlink r:id="rId1175"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напис. 1616 года, в большую четверть, 200 листов.</w:t>
      </w:r>
    </w:p>
    <w:p w:rsidR="00192B68" w:rsidRDefault="00192B68" w:rsidP="00335A3D">
      <w:pPr>
        <w:pStyle w:val="a4"/>
        <w:shd w:val="clear" w:color="auto" w:fill="FDFBE6"/>
        <w:ind w:firstLine="495"/>
        <w:jc w:val="both"/>
        <w:rPr>
          <w:color w:val="000000"/>
          <w:sz w:val="27"/>
          <w:szCs w:val="27"/>
        </w:rPr>
      </w:pPr>
      <w:r>
        <w:rPr>
          <w:color w:val="000000"/>
          <w:sz w:val="27"/>
          <w:szCs w:val="27"/>
        </w:rPr>
        <w:t>л. 1. Сказание главам яже суть в книзе сей.</w:t>
      </w:r>
      <w:r>
        <w:rPr>
          <w:rStyle w:val="apple-converted-space"/>
          <w:color w:val="000000"/>
          <w:sz w:val="27"/>
          <w:szCs w:val="27"/>
        </w:rPr>
        <w:t> </w:t>
      </w:r>
      <w:r>
        <w:rPr>
          <w:i/>
          <w:iCs/>
          <w:color w:val="000000"/>
          <w:sz w:val="27"/>
          <w:szCs w:val="27"/>
        </w:rPr>
        <w:t>Оглавление, заключающее 26 глав.</w:t>
      </w:r>
    </w:p>
    <w:p w:rsidR="00192B68" w:rsidRDefault="00192B68" w:rsidP="00335A3D">
      <w:pPr>
        <w:pStyle w:val="a4"/>
        <w:shd w:val="clear" w:color="auto" w:fill="FDFBE6"/>
        <w:ind w:firstLine="495"/>
        <w:jc w:val="both"/>
        <w:rPr>
          <w:color w:val="000000"/>
          <w:sz w:val="27"/>
          <w:szCs w:val="27"/>
        </w:rPr>
      </w:pPr>
      <w:r>
        <w:rPr>
          <w:color w:val="000000"/>
          <w:sz w:val="27"/>
          <w:szCs w:val="27"/>
        </w:rPr>
        <w:t>л. 4. Сиа стихеры поем на молебнех на праздники Христовы и Богородичны после Евангелиа.</w:t>
      </w:r>
    </w:p>
    <w:p w:rsidR="00192B68" w:rsidRDefault="00192B68" w:rsidP="00335A3D">
      <w:pPr>
        <w:pStyle w:val="a4"/>
        <w:shd w:val="clear" w:color="auto" w:fill="FDFBE6"/>
        <w:ind w:firstLine="495"/>
        <w:jc w:val="both"/>
        <w:rPr>
          <w:color w:val="000000"/>
          <w:sz w:val="27"/>
          <w:szCs w:val="27"/>
        </w:rPr>
      </w:pPr>
      <w:r>
        <w:rPr>
          <w:color w:val="000000"/>
          <w:sz w:val="27"/>
          <w:szCs w:val="27"/>
        </w:rPr>
        <w:t>л. 7. Догматикы, творение св. Иоанна Дамаскина, поем их в литию с храмомь, по гласом.</w:t>
      </w:r>
      <w:r>
        <w:rPr>
          <w:rStyle w:val="apple-converted-space"/>
          <w:color w:val="000000"/>
          <w:sz w:val="27"/>
          <w:szCs w:val="27"/>
        </w:rPr>
        <w:t> </w:t>
      </w:r>
      <w:r>
        <w:rPr>
          <w:i/>
          <w:iCs/>
          <w:color w:val="000000"/>
          <w:sz w:val="27"/>
          <w:szCs w:val="27"/>
        </w:rPr>
        <w:t>Установлено петь препод. Дионисием; под след. № соединены со стихирами на Успение Богородицы.</w:t>
      </w:r>
    </w:p>
    <w:p w:rsidR="00192B68" w:rsidRDefault="00192B68" w:rsidP="00335A3D">
      <w:pPr>
        <w:pStyle w:val="a4"/>
        <w:shd w:val="clear" w:color="auto" w:fill="FDFBE6"/>
        <w:ind w:firstLine="495"/>
        <w:jc w:val="both"/>
        <w:rPr>
          <w:color w:val="000000"/>
          <w:sz w:val="27"/>
          <w:szCs w:val="27"/>
        </w:rPr>
      </w:pPr>
      <w:r>
        <w:rPr>
          <w:color w:val="000000"/>
          <w:sz w:val="27"/>
          <w:szCs w:val="27"/>
        </w:rPr>
        <w:t>л. 15–21.</w:t>
      </w:r>
      <w:r>
        <w:rPr>
          <w:rStyle w:val="apple-converted-space"/>
          <w:color w:val="000000"/>
          <w:sz w:val="27"/>
          <w:szCs w:val="27"/>
        </w:rPr>
        <w:t> </w:t>
      </w:r>
      <w:r>
        <w:rPr>
          <w:i/>
          <w:iCs/>
          <w:color w:val="000000"/>
          <w:sz w:val="27"/>
          <w:szCs w:val="27"/>
        </w:rPr>
        <w:t>Два</w:t>
      </w:r>
      <w:r>
        <w:rPr>
          <w:rStyle w:val="apple-converted-space"/>
          <w:color w:val="000000"/>
          <w:sz w:val="27"/>
          <w:szCs w:val="27"/>
        </w:rPr>
        <w:t> </w:t>
      </w:r>
      <w:r>
        <w:rPr>
          <w:color w:val="000000"/>
          <w:sz w:val="27"/>
          <w:szCs w:val="27"/>
        </w:rPr>
        <w:t>канона Пресвятой Троице, творения кир Козмы гл. 7</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кир Иоанна гл. 4.</w:t>
      </w:r>
    </w:p>
    <w:p w:rsidR="00192B68" w:rsidRDefault="00192B68" w:rsidP="00335A3D">
      <w:pPr>
        <w:pStyle w:val="a4"/>
        <w:shd w:val="clear" w:color="auto" w:fill="FDFBE6"/>
        <w:ind w:firstLine="495"/>
        <w:jc w:val="both"/>
        <w:rPr>
          <w:color w:val="000000"/>
          <w:sz w:val="27"/>
          <w:szCs w:val="27"/>
        </w:rPr>
      </w:pPr>
      <w:r>
        <w:rPr>
          <w:color w:val="000000"/>
          <w:sz w:val="27"/>
          <w:szCs w:val="27"/>
        </w:rPr>
        <w:t>л. 22. Канон пресв. Богородице Благовещению гл. 4, творение кир феофана.</w:t>
      </w:r>
    </w:p>
    <w:p w:rsidR="00192B68" w:rsidRDefault="00192B68" w:rsidP="00335A3D">
      <w:pPr>
        <w:pStyle w:val="a4"/>
        <w:shd w:val="clear" w:color="auto" w:fill="FDFBE6"/>
        <w:ind w:firstLine="495"/>
        <w:jc w:val="both"/>
        <w:rPr>
          <w:color w:val="000000"/>
          <w:sz w:val="27"/>
          <w:szCs w:val="27"/>
        </w:rPr>
      </w:pPr>
      <w:r>
        <w:rPr>
          <w:color w:val="000000"/>
          <w:sz w:val="27"/>
          <w:szCs w:val="27"/>
        </w:rPr>
        <w:t>л. 28. Канон на Рожество Господа и Бога и Спаса нашего Ис. Христа гл. 1, творение кир Козмы.</w:t>
      </w:r>
    </w:p>
    <w:p w:rsidR="00192B68" w:rsidRDefault="00192B68" w:rsidP="00335A3D">
      <w:pPr>
        <w:pStyle w:val="a4"/>
        <w:shd w:val="clear" w:color="auto" w:fill="FDFBE6"/>
        <w:ind w:firstLine="495"/>
        <w:jc w:val="both"/>
        <w:rPr>
          <w:color w:val="000000"/>
          <w:sz w:val="27"/>
          <w:szCs w:val="27"/>
        </w:rPr>
      </w:pPr>
      <w:r>
        <w:rPr>
          <w:color w:val="000000"/>
          <w:sz w:val="27"/>
          <w:szCs w:val="27"/>
        </w:rPr>
        <w:t>л. 139.</w:t>
      </w:r>
      <w:r>
        <w:rPr>
          <w:rStyle w:val="apple-converted-space"/>
          <w:color w:val="000000"/>
          <w:sz w:val="27"/>
          <w:szCs w:val="27"/>
        </w:rPr>
        <w:t> </w:t>
      </w:r>
      <w:r>
        <w:rPr>
          <w:i/>
          <w:iCs/>
          <w:color w:val="000000"/>
          <w:sz w:val="27"/>
          <w:szCs w:val="27"/>
        </w:rPr>
        <w:t>Под гл. 20:</w:t>
      </w:r>
      <w:r>
        <w:rPr>
          <w:rStyle w:val="apple-converted-space"/>
          <w:color w:val="000000"/>
          <w:sz w:val="27"/>
          <w:szCs w:val="27"/>
        </w:rPr>
        <w:t> </w:t>
      </w:r>
      <w:r>
        <w:rPr>
          <w:color w:val="000000"/>
          <w:sz w:val="27"/>
          <w:szCs w:val="27"/>
        </w:rPr>
        <w:t>другий канон Рожеству Христову гл. 1, кир Иоанна.</w:t>
      </w:r>
    </w:p>
    <w:p w:rsidR="00192B68" w:rsidRDefault="00192B68" w:rsidP="00335A3D">
      <w:pPr>
        <w:pStyle w:val="a4"/>
        <w:shd w:val="clear" w:color="auto" w:fill="FDFBE6"/>
        <w:ind w:firstLine="495"/>
        <w:jc w:val="both"/>
        <w:rPr>
          <w:color w:val="000000"/>
          <w:sz w:val="27"/>
          <w:szCs w:val="27"/>
        </w:rPr>
      </w:pPr>
      <w:r>
        <w:rPr>
          <w:color w:val="000000"/>
          <w:sz w:val="27"/>
          <w:szCs w:val="27"/>
        </w:rPr>
        <w:t>л. 32 об. Канон Богоявлению гл. 2, творение Козмы монаха.</w:t>
      </w:r>
    </w:p>
    <w:p w:rsidR="00192B68" w:rsidRDefault="00192B68" w:rsidP="00335A3D">
      <w:pPr>
        <w:pStyle w:val="a4"/>
        <w:shd w:val="clear" w:color="auto" w:fill="FDFBE6"/>
        <w:ind w:firstLine="495"/>
        <w:jc w:val="both"/>
        <w:rPr>
          <w:color w:val="000000"/>
          <w:sz w:val="27"/>
          <w:szCs w:val="27"/>
        </w:rPr>
      </w:pPr>
      <w:r>
        <w:rPr>
          <w:color w:val="000000"/>
          <w:sz w:val="27"/>
          <w:szCs w:val="27"/>
        </w:rPr>
        <w:t>л. 143 об.</w:t>
      </w:r>
      <w:r>
        <w:rPr>
          <w:rStyle w:val="apple-converted-space"/>
          <w:color w:val="000000"/>
          <w:sz w:val="27"/>
          <w:szCs w:val="27"/>
        </w:rPr>
        <w:t> </w:t>
      </w:r>
      <w:r>
        <w:rPr>
          <w:i/>
          <w:iCs/>
          <w:color w:val="000000"/>
          <w:sz w:val="27"/>
          <w:szCs w:val="27"/>
        </w:rPr>
        <w:t>Под гл. 21:</w:t>
      </w:r>
      <w:r>
        <w:rPr>
          <w:rStyle w:val="apple-converted-space"/>
          <w:color w:val="000000"/>
          <w:sz w:val="27"/>
          <w:szCs w:val="27"/>
        </w:rPr>
        <w:t> </w:t>
      </w:r>
      <w:r>
        <w:rPr>
          <w:color w:val="000000"/>
          <w:sz w:val="27"/>
          <w:szCs w:val="27"/>
        </w:rPr>
        <w:t>другой канон Богоявлению гл. 2, творение Ионна монаха.</w:t>
      </w:r>
    </w:p>
    <w:p w:rsidR="00192B68" w:rsidRDefault="00192B68" w:rsidP="00335A3D">
      <w:pPr>
        <w:pStyle w:val="a4"/>
        <w:shd w:val="clear" w:color="auto" w:fill="FDFBE6"/>
        <w:ind w:firstLine="495"/>
        <w:jc w:val="both"/>
        <w:rPr>
          <w:color w:val="000000"/>
          <w:sz w:val="27"/>
          <w:szCs w:val="27"/>
        </w:rPr>
      </w:pPr>
      <w:r>
        <w:rPr>
          <w:color w:val="000000"/>
          <w:sz w:val="27"/>
          <w:szCs w:val="27"/>
        </w:rPr>
        <w:lastRenderedPageBreak/>
        <w:t>л. 37. Канон Сретению Господа нашего Ис. Христа гл. 3, творение кир Козмы.</w:t>
      </w:r>
    </w:p>
    <w:p w:rsidR="00192B68" w:rsidRDefault="00192B68" w:rsidP="00335A3D">
      <w:pPr>
        <w:pStyle w:val="a4"/>
        <w:shd w:val="clear" w:color="auto" w:fill="FDFBE6"/>
        <w:ind w:firstLine="495"/>
        <w:jc w:val="both"/>
        <w:rPr>
          <w:color w:val="000000"/>
          <w:sz w:val="27"/>
          <w:szCs w:val="27"/>
        </w:rPr>
      </w:pPr>
      <w:r>
        <w:rPr>
          <w:color w:val="000000"/>
          <w:sz w:val="27"/>
          <w:szCs w:val="27"/>
        </w:rPr>
        <w:t>л. 41 об. Канон в неделю цветную гл. 4, творение Козмы мниха.</w:t>
      </w:r>
    </w:p>
    <w:p w:rsidR="00192B68" w:rsidRDefault="00192B68" w:rsidP="00335A3D">
      <w:pPr>
        <w:pStyle w:val="a4"/>
        <w:shd w:val="clear" w:color="auto" w:fill="FDFBE6"/>
        <w:ind w:firstLine="495"/>
        <w:jc w:val="both"/>
        <w:rPr>
          <w:color w:val="000000"/>
          <w:sz w:val="27"/>
          <w:szCs w:val="27"/>
        </w:rPr>
      </w:pPr>
      <w:r>
        <w:rPr>
          <w:color w:val="000000"/>
          <w:sz w:val="27"/>
          <w:szCs w:val="27"/>
        </w:rPr>
        <w:t>л. 46. Канон Пасце гл. 1, творение кир Иоанна Дамаскина.</w:t>
      </w:r>
      <w:r>
        <w:rPr>
          <w:rStyle w:val="apple-converted-space"/>
          <w:color w:val="000000"/>
          <w:sz w:val="27"/>
          <w:szCs w:val="27"/>
        </w:rPr>
        <w:t> </w:t>
      </w:r>
      <w:r>
        <w:rPr>
          <w:i/>
          <w:iCs/>
          <w:color w:val="000000"/>
          <w:sz w:val="27"/>
          <w:szCs w:val="27"/>
        </w:rPr>
        <w:t>Тут же:</w:t>
      </w:r>
      <w:r>
        <w:rPr>
          <w:rStyle w:val="apple-converted-space"/>
          <w:color w:val="000000"/>
          <w:sz w:val="27"/>
          <w:szCs w:val="27"/>
        </w:rPr>
        <w:t> </w:t>
      </w:r>
      <w:r>
        <w:rPr>
          <w:color w:val="000000"/>
          <w:sz w:val="27"/>
          <w:szCs w:val="27"/>
        </w:rPr>
        <w:t>инии тропари Богородичны подобны, творение Феофана и Иосифа.</w:t>
      </w:r>
    </w:p>
    <w:p w:rsidR="00192B68" w:rsidRDefault="00192B68" w:rsidP="00335A3D">
      <w:pPr>
        <w:pStyle w:val="a4"/>
        <w:shd w:val="clear" w:color="auto" w:fill="FDFBE6"/>
        <w:ind w:firstLine="495"/>
        <w:jc w:val="both"/>
        <w:rPr>
          <w:color w:val="000000"/>
          <w:sz w:val="27"/>
          <w:szCs w:val="27"/>
        </w:rPr>
      </w:pPr>
      <w:r>
        <w:rPr>
          <w:color w:val="000000"/>
          <w:sz w:val="27"/>
          <w:szCs w:val="27"/>
        </w:rPr>
        <w:t>л. 51 об. Канон честному и животворящему Кресту Господню гл. 8, творение кир Козмы.</w:t>
      </w:r>
    </w:p>
    <w:p w:rsidR="00192B68" w:rsidRDefault="00192B68" w:rsidP="00335A3D">
      <w:pPr>
        <w:pStyle w:val="a4"/>
        <w:shd w:val="clear" w:color="auto" w:fill="FDFBE6"/>
        <w:ind w:firstLine="495"/>
        <w:jc w:val="both"/>
        <w:rPr>
          <w:color w:val="000000"/>
          <w:sz w:val="27"/>
          <w:szCs w:val="27"/>
        </w:rPr>
      </w:pPr>
      <w:r>
        <w:rPr>
          <w:color w:val="000000"/>
          <w:sz w:val="27"/>
          <w:szCs w:val="27"/>
        </w:rPr>
        <w:t>л. 57. Канон Успению пресв. Богородица гл. 1, творение кир Козмы.</w:t>
      </w:r>
    </w:p>
    <w:p w:rsidR="00192B68" w:rsidRDefault="00192B68" w:rsidP="00335A3D">
      <w:pPr>
        <w:pStyle w:val="a4"/>
        <w:shd w:val="clear" w:color="auto" w:fill="FDFBE6"/>
        <w:ind w:firstLine="495"/>
        <w:jc w:val="both"/>
        <w:rPr>
          <w:color w:val="000000"/>
          <w:sz w:val="27"/>
          <w:szCs w:val="27"/>
        </w:rPr>
      </w:pPr>
      <w:r>
        <w:rPr>
          <w:color w:val="000000"/>
          <w:sz w:val="27"/>
          <w:szCs w:val="27"/>
        </w:rPr>
        <w:t>л. 148.</w:t>
      </w:r>
      <w:r>
        <w:rPr>
          <w:rStyle w:val="apple-converted-space"/>
          <w:color w:val="000000"/>
          <w:sz w:val="27"/>
          <w:szCs w:val="27"/>
        </w:rPr>
        <w:t> </w:t>
      </w:r>
      <w:r>
        <w:rPr>
          <w:i/>
          <w:iCs/>
          <w:color w:val="000000"/>
          <w:sz w:val="27"/>
          <w:szCs w:val="27"/>
        </w:rPr>
        <w:t>Под гл. 22:</w:t>
      </w:r>
      <w:r>
        <w:rPr>
          <w:rStyle w:val="apple-converted-space"/>
          <w:color w:val="000000"/>
          <w:sz w:val="27"/>
          <w:szCs w:val="27"/>
        </w:rPr>
        <w:t> </w:t>
      </w:r>
      <w:r>
        <w:rPr>
          <w:color w:val="000000"/>
          <w:sz w:val="27"/>
          <w:szCs w:val="27"/>
        </w:rPr>
        <w:t>другой канон Успению гл. 4, творение Иоанново.</w:t>
      </w:r>
    </w:p>
    <w:p w:rsidR="00192B68" w:rsidRDefault="00192B68" w:rsidP="00335A3D">
      <w:pPr>
        <w:pStyle w:val="a4"/>
        <w:shd w:val="clear" w:color="auto" w:fill="FDFBE6"/>
        <w:ind w:firstLine="495"/>
        <w:jc w:val="both"/>
        <w:rPr>
          <w:color w:val="000000"/>
          <w:sz w:val="27"/>
          <w:szCs w:val="27"/>
        </w:rPr>
      </w:pPr>
      <w:r>
        <w:rPr>
          <w:color w:val="000000"/>
          <w:sz w:val="27"/>
          <w:szCs w:val="27"/>
        </w:rPr>
        <w:t>л. 62. Служба к Господу нашему Ис. Христу, творение инока Феоктиста обители студийскиа.</w:t>
      </w:r>
    </w:p>
    <w:p w:rsidR="00192B68" w:rsidRDefault="00192B68" w:rsidP="00335A3D">
      <w:pPr>
        <w:pStyle w:val="a4"/>
        <w:shd w:val="clear" w:color="auto" w:fill="FDFBE6"/>
        <w:ind w:firstLine="495"/>
        <w:jc w:val="both"/>
        <w:rPr>
          <w:color w:val="000000"/>
          <w:sz w:val="27"/>
          <w:szCs w:val="27"/>
        </w:rPr>
      </w:pPr>
      <w:r>
        <w:rPr>
          <w:color w:val="000000"/>
          <w:sz w:val="27"/>
          <w:szCs w:val="27"/>
        </w:rPr>
        <w:t>л. 69 об. Канон радостен пресв. Богородици гл. 4, творение Игнатиа инока.</w:t>
      </w:r>
    </w:p>
    <w:p w:rsidR="00192B68" w:rsidRDefault="00192B68" w:rsidP="00335A3D">
      <w:pPr>
        <w:pStyle w:val="a4"/>
        <w:shd w:val="clear" w:color="auto" w:fill="FDFBE6"/>
        <w:ind w:firstLine="495"/>
        <w:jc w:val="both"/>
        <w:rPr>
          <w:color w:val="000000"/>
          <w:sz w:val="27"/>
          <w:szCs w:val="27"/>
        </w:rPr>
      </w:pPr>
      <w:r>
        <w:rPr>
          <w:color w:val="000000"/>
          <w:sz w:val="27"/>
          <w:szCs w:val="27"/>
        </w:rPr>
        <w:t>л. 75 об. Служба к пресв. Богородице акафисто, рекше неседающо.</w:t>
      </w:r>
      <w:r>
        <w:rPr>
          <w:rStyle w:val="apple-converted-space"/>
          <w:color w:val="000000"/>
          <w:sz w:val="27"/>
          <w:szCs w:val="27"/>
        </w:rPr>
        <w:t> </w:t>
      </w:r>
      <w:r>
        <w:rPr>
          <w:i/>
          <w:iCs/>
          <w:color w:val="000000"/>
          <w:sz w:val="27"/>
          <w:szCs w:val="27"/>
        </w:rPr>
        <w:t>В послании к Салтыкову (№ 700) старец Арсений Глухой, коим писана ркп., говорит, что канон сей написал он по переводу Максима грека, но словá в 4-м кондаке акафиста, за исправление коих осуждали его на Москве, опять поправлены по прежним переводам.</w:t>
      </w:r>
    </w:p>
    <w:p w:rsidR="00192B68" w:rsidRDefault="00192B68" w:rsidP="00335A3D">
      <w:pPr>
        <w:pStyle w:val="a4"/>
        <w:shd w:val="clear" w:color="auto" w:fill="FDFBE6"/>
        <w:ind w:firstLine="495"/>
        <w:jc w:val="both"/>
        <w:rPr>
          <w:color w:val="000000"/>
          <w:sz w:val="27"/>
          <w:szCs w:val="27"/>
        </w:rPr>
      </w:pPr>
      <w:r>
        <w:rPr>
          <w:color w:val="000000"/>
          <w:sz w:val="27"/>
          <w:szCs w:val="27"/>
        </w:rPr>
        <w:t>л. 92. Канон Покрову пресв. Богородицы гл. 4.</w:t>
      </w:r>
    </w:p>
    <w:p w:rsidR="00192B68" w:rsidRDefault="00192B68" w:rsidP="00335A3D">
      <w:pPr>
        <w:pStyle w:val="a4"/>
        <w:shd w:val="clear" w:color="auto" w:fill="FDFBE6"/>
        <w:ind w:firstLine="495"/>
        <w:jc w:val="both"/>
        <w:rPr>
          <w:color w:val="000000"/>
          <w:sz w:val="27"/>
          <w:szCs w:val="27"/>
        </w:rPr>
      </w:pPr>
      <w:r>
        <w:rPr>
          <w:color w:val="000000"/>
          <w:sz w:val="27"/>
          <w:szCs w:val="27"/>
        </w:rPr>
        <w:t>л. 99. Канон Происхождению честнаго и животворящаго Креста гл. 6.</w:t>
      </w:r>
    </w:p>
    <w:p w:rsidR="00192B68" w:rsidRDefault="00192B68" w:rsidP="00335A3D">
      <w:pPr>
        <w:pStyle w:val="a4"/>
        <w:shd w:val="clear" w:color="auto" w:fill="FDFBE6"/>
        <w:ind w:firstLine="495"/>
        <w:jc w:val="both"/>
        <w:rPr>
          <w:color w:val="000000"/>
          <w:sz w:val="27"/>
          <w:szCs w:val="27"/>
        </w:rPr>
      </w:pPr>
      <w:r>
        <w:rPr>
          <w:color w:val="000000"/>
          <w:sz w:val="27"/>
          <w:szCs w:val="27"/>
        </w:rPr>
        <w:t>л. 104 об. Канон Милостивому Спасу гл. 8.</w:t>
      </w:r>
    </w:p>
    <w:p w:rsidR="00192B68" w:rsidRDefault="00192B68" w:rsidP="00335A3D">
      <w:pPr>
        <w:pStyle w:val="a4"/>
        <w:shd w:val="clear" w:color="auto" w:fill="FDFBE6"/>
        <w:ind w:firstLine="495"/>
        <w:jc w:val="both"/>
        <w:rPr>
          <w:color w:val="000000"/>
          <w:sz w:val="27"/>
          <w:szCs w:val="27"/>
        </w:rPr>
      </w:pPr>
      <w:r>
        <w:rPr>
          <w:color w:val="000000"/>
          <w:sz w:val="27"/>
          <w:szCs w:val="27"/>
        </w:rPr>
        <w:t>л. 110.</w:t>
      </w:r>
      <w:r>
        <w:rPr>
          <w:rStyle w:val="apple-converted-space"/>
          <w:color w:val="000000"/>
          <w:sz w:val="27"/>
          <w:szCs w:val="27"/>
        </w:rPr>
        <w:t> </w:t>
      </w:r>
      <w:r>
        <w:rPr>
          <w:i/>
          <w:iCs/>
          <w:color w:val="000000"/>
          <w:sz w:val="27"/>
          <w:szCs w:val="27"/>
        </w:rPr>
        <w:t>Два</w:t>
      </w:r>
      <w:r>
        <w:rPr>
          <w:rStyle w:val="apple-converted-space"/>
          <w:color w:val="000000"/>
          <w:sz w:val="27"/>
          <w:szCs w:val="27"/>
        </w:rPr>
        <w:t> </w:t>
      </w:r>
      <w:r>
        <w:rPr>
          <w:color w:val="000000"/>
          <w:sz w:val="27"/>
          <w:szCs w:val="27"/>
        </w:rPr>
        <w:t>канона к Господу нашему Ис. Христу и преч. Его Матери, певаемы за бездождие.</w:t>
      </w:r>
    </w:p>
    <w:p w:rsidR="00192B68" w:rsidRDefault="00192B68" w:rsidP="00335A3D">
      <w:pPr>
        <w:pStyle w:val="a4"/>
        <w:shd w:val="clear" w:color="auto" w:fill="FDFBE6"/>
        <w:ind w:firstLine="495"/>
        <w:jc w:val="both"/>
        <w:rPr>
          <w:color w:val="000000"/>
          <w:sz w:val="27"/>
          <w:szCs w:val="27"/>
        </w:rPr>
      </w:pPr>
      <w:r>
        <w:rPr>
          <w:color w:val="000000"/>
          <w:sz w:val="27"/>
          <w:szCs w:val="27"/>
        </w:rPr>
        <w:t>л. 122. Канон молебен к Господу Богу нашему Ис. Христу и преч. Его Матери, певаемь за ведрие.</w:t>
      </w:r>
    </w:p>
    <w:p w:rsidR="00192B68" w:rsidRDefault="00192B68" w:rsidP="00335A3D">
      <w:pPr>
        <w:pStyle w:val="a4"/>
        <w:shd w:val="clear" w:color="auto" w:fill="FDFBE6"/>
        <w:ind w:firstLine="495"/>
        <w:jc w:val="both"/>
        <w:rPr>
          <w:color w:val="000000"/>
          <w:sz w:val="27"/>
          <w:szCs w:val="27"/>
        </w:rPr>
      </w:pPr>
      <w:r>
        <w:rPr>
          <w:color w:val="000000"/>
          <w:sz w:val="27"/>
          <w:szCs w:val="27"/>
        </w:rPr>
        <w:t>л. 128. Канон молебен в нахождение брани иноплеменник.</w:t>
      </w:r>
    </w:p>
    <w:p w:rsidR="00192B68" w:rsidRDefault="00192B68" w:rsidP="00335A3D">
      <w:pPr>
        <w:pStyle w:val="a4"/>
        <w:shd w:val="clear" w:color="auto" w:fill="FDFBE6"/>
        <w:ind w:firstLine="495"/>
        <w:jc w:val="both"/>
        <w:rPr>
          <w:color w:val="000000"/>
          <w:sz w:val="27"/>
          <w:szCs w:val="27"/>
        </w:rPr>
      </w:pPr>
      <w:r>
        <w:rPr>
          <w:color w:val="000000"/>
          <w:sz w:val="27"/>
          <w:szCs w:val="27"/>
        </w:rPr>
        <w:t>л. 155. Канон Преполовению гл. 8, кир Андреев.</w:t>
      </w:r>
    </w:p>
    <w:p w:rsidR="00192B68" w:rsidRDefault="00192B68" w:rsidP="00335A3D">
      <w:pPr>
        <w:pStyle w:val="a4"/>
        <w:shd w:val="clear" w:color="auto" w:fill="FDFBE6"/>
        <w:ind w:firstLine="495"/>
        <w:jc w:val="both"/>
        <w:rPr>
          <w:color w:val="000000"/>
          <w:sz w:val="27"/>
          <w:szCs w:val="27"/>
        </w:rPr>
      </w:pPr>
      <w:r>
        <w:rPr>
          <w:color w:val="000000"/>
          <w:sz w:val="27"/>
          <w:szCs w:val="27"/>
        </w:rPr>
        <w:t>л. 164 об. Канон Нерукотворенному Образу гл. 6.</w:t>
      </w:r>
    </w:p>
    <w:p w:rsidR="00192B68" w:rsidRDefault="00192B68" w:rsidP="00335A3D">
      <w:pPr>
        <w:pStyle w:val="a4"/>
        <w:shd w:val="clear" w:color="auto" w:fill="FDFBE6"/>
        <w:ind w:firstLine="495"/>
        <w:jc w:val="both"/>
        <w:rPr>
          <w:color w:val="000000"/>
          <w:sz w:val="27"/>
          <w:szCs w:val="27"/>
        </w:rPr>
      </w:pPr>
      <w:r>
        <w:rPr>
          <w:color w:val="000000"/>
          <w:sz w:val="27"/>
          <w:szCs w:val="27"/>
        </w:rPr>
        <w:t>л. 171. Канон Знамению пресв. Богородица, творение священноинока Пахомиа Логофета.</w:t>
      </w:r>
    </w:p>
    <w:p w:rsidR="00192B68" w:rsidRDefault="00192B68" w:rsidP="00335A3D">
      <w:pPr>
        <w:pStyle w:val="a4"/>
        <w:shd w:val="clear" w:color="auto" w:fill="FDFBE6"/>
        <w:ind w:firstLine="495"/>
        <w:jc w:val="both"/>
        <w:rPr>
          <w:color w:val="000000"/>
          <w:sz w:val="27"/>
          <w:szCs w:val="27"/>
        </w:rPr>
      </w:pPr>
      <w:r>
        <w:rPr>
          <w:color w:val="000000"/>
          <w:sz w:val="27"/>
          <w:szCs w:val="27"/>
        </w:rPr>
        <w:t>л. 177. Служба пресв. Богородицы Одигитреи, юже празднуем во вторник Светлыя недели.</w:t>
      </w:r>
    </w:p>
    <w:p w:rsidR="00192B68" w:rsidRDefault="00192B68" w:rsidP="00335A3D">
      <w:pPr>
        <w:pStyle w:val="a4"/>
        <w:shd w:val="clear" w:color="auto" w:fill="FDFBE6"/>
        <w:ind w:firstLine="495"/>
        <w:jc w:val="both"/>
        <w:rPr>
          <w:color w:val="000000"/>
          <w:sz w:val="27"/>
          <w:szCs w:val="27"/>
        </w:rPr>
      </w:pPr>
      <w:r>
        <w:rPr>
          <w:color w:val="000000"/>
          <w:sz w:val="27"/>
          <w:szCs w:val="27"/>
        </w:rPr>
        <w:t>л. 2 и 3.</w:t>
      </w:r>
      <w:r>
        <w:rPr>
          <w:rStyle w:val="apple-converted-space"/>
          <w:color w:val="000000"/>
          <w:sz w:val="27"/>
          <w:szCs w:val="27"/>
        </w:rPr>
        <w:t> </w:t>
      </w:r>
      <w:r>
        <w:rPr>
          <w:i/>
          <w:iCs/>
          <w:color w:val="000000"/>
          <w:sz w:val="27"/>
          <w:szCs w:val="27"/>
        </w:rPr>
        <w:t>Предисловие:</w:t>
      </w:r>
      <w:r>
        <w:rPr>
          <w:rStyle w:val="apple-converted-space"/>
          <w:color w:val="000000"/>
          <w:sz w:val="27"/>
          <w:szCs w:val="27"/>
        </w:rPr>
        <w:t> </w:t>
      </w:r>
      <w:r>
        <w:rPr>
          <w:color w:val="000000"/>
          <w:sz w:val="27"/>
          <w:szCs w:val="27"/>
        </w:rPr>
        <w:t xml:space="preserve">Божиею благодатию и преч. Богородица помощию написах сиа каноны на праздники Христовы и на праздники пресв. Богородица, в них же суть написаны неизреченнаго Божия смотрениа тайны и похвалы и того пренепорочныя Матере, в лето 7124 (1616), при дръжаве благовернаго и христолюбиваго Царя и В. Князя Михаила </w:t>
      </w:r>
      <w:r>
        <w:rPr>
          <w:color w:val="000000"/>
          <w:sz w:val="27"/>
          <w:szCs w:val="27"/>
        </w:rPr>
        <w:lastRenderedPageBreak/>
        <w:t>Феодоровича всея Руси, в царьстей обители Пресвятыя и Живоначальныя Троица и препод. отець Сергиа и Никона, при настоятельстве тояже обители господина отца нашего архимарита Дионисиа, его повелениемь и замышлениемь, и при келаре старце Аврамии Палицыне. Писах же с разных списков, тщася обрести правая; и обретох в спискех онех многа неисправлена. Поведаю же и се, откуду изысках многиа списки. Бе бо в велицей обители сей инок, именем Антоний, православен, божественая писания чтый и мыслене потяся к разумению сих и попремногу тщателен к сих исправлению, ему же поручена служба многостяжательная божественых книг Пресвятыя Живоначальныя Троица и препод. отец Сергиа и Никона книгохранительница. Аз же грешный к нему прихождах часто и молях его, да подает ми разных списков на преписание. Тойже богомудрый инок, любяй истинное и Богу угодное и души полезное, не явися ослушлив ни вмале, но и предваряше словесе моего, и хождаше в многобогатую божественных писаний книгохранительницу; овы убо мне книги многи в келью дая на исправление, овы же тамо многи, елико обретохом, люботрудне купно с ним смотряхом, да обрящем правое и Богу угодное. И елика возможна моему худому разуму, сия исправлях; а яже невозможна, сиа оставлях, да имущии разум болше нас, тии исправят неисправленая и недостаточная наполнят. Аз же что написах, и аще кая обрящются в тех несогласна разуму истины, и аз о сих прощениа прошю. А кто имать сиа преписовати или пети, да не преписует тако, ни да поет, но истинное да пишет и воспевает, еже есть угодно Богу и полезно души, понеже и аз тако хощу. И не токмо еже зде писах, но и инде что писах и глаголах, и аще что обрящется в тех не угодно Богу и не полезно души ради моего неразумиа и невеждьства, – и о сих молю, да не творит кто тако, но лучшее да творит, еже есть благоугодно Богу и полезно души. И аз о семь радуюся, и тако благодатию Божиею прилагаю сиа, отъемля вину ищущим вину на вред души. Поющих же сиа каноны и послушающих поемаго молю, да Господа ради помолятся о мне, да и аз помилован буду от Бога, понеже не мало потрудихъся в сих аз многогрешный инок Арсеней, хотя милость приати от Господа нашего Ис. Христа, емуже всяка слава честь и покланяние с Отцемь и со Св. Духомь во веки, аминь.</w:t>
      </w:r>
    </w:p>
    <w:p w:rsidR="00192B68" w:rsidRDefault="00192B68" w:rsidP="00335A3D">
      <w:pPr>
        <w:pStyle w:val="a4"/>
        <w:shd w:val="clear" w:color="auto" w:fill="FDFBE6"/>
        <w:ind w:firstLine="495"/>
        <w:jc w:val="both"/>
        <w:rPr>
          <w:color w:val="000000"/>
          <w:sz w:val="27"/>
          <w:szCs w:val="27"/>
        </w:rPr>
      </w:pPr>
      <w:r>
        <w:rPr>
          <w:color w:val="000000"/>
          <w:sz w:val="27"/>
          <w:szCs w:val="27"/>
        </w:rPr>
        <w:t>282. (1192.)</w:t>
      </w:r>
      <w:r>
        <w:rPr>
          <w:rStyle w:val="apple-converted-space"/>
          <w:color w:val="000000"/>
          <w:sz w:val="27"/>
          <w:szCs w:val="27"/>
        </w:rPr>
        <w:t> </w:t>
      </w:r>
      <w:hyperlink r:id="rId1176"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устав. красивый, нач. ХVII века, в большую четверть, 263 листа.</w:t>
      </w:r>
    </w:p>
    <w:p w:rsidR="00192B68" w:rsidRDefault="00192B68" w:rsidP="00335A3D">
      <w:pPr>
        <w:pStyle w:val="a4"/>
        <w:shd w:val="clear" w:color="auto" w:fill="FDFBE6"/>
        <w:ind w:firstLine="495"/>
        <w:jc w:val="both"/>
        <w:rPr>
          <w:color w:val="000000"/>
          <w:sz w:val="27"/>
          <w:szCs w:val="27"/>
        </w:rPr>
      </w:pPr>
      <w:r>
        <w:rPr>
          <w:i/>
          <w:iCs/>
          <w:color w:val="000000"/>
          <w:sz w:val="27"/>
          <w:szCs w:val="27"/>
        </w:rPr>
        <w:t>Сначала сходен с предъид. № 281, но вместо 4-х конечных статей здесь помещены:</w:t>
      </w:r>
    </w:p>
    <w:p w:rsidR="00192B68" w:rsidRDefault="00192B68" w:rsidP="00335A3D">
      <w:pPr>
        <w:pStyle w:val="a4"/>
        <w:shd w:val="clear" w:color="auto" w:fill="FDFBE6"/>
        <w:ind w:firstLine="495"/>
        <w:jc w:val="both"/>
        <w:rPr>
          <w:color w:val="000000"/>
          <w:sz w:val="27"/>
          <w:szCs w:val="27"/>
        </w:rPr>
      </w:pPr>
      <w:r>
        <w:rPr>
          <w:color w:val="000000"/>
          <w:sz w:val="27"/>
          <w:szCs w:val="27"/>
        </w:rPr>
        <w:t>л. 78–88. Два канона Преображению Христову.</w:t>
      </w:r>
    </w:p>
    <w:p w:rsidR="00192B68" w:rsidRDefault="00192B68" w:rsidP="00335A3D">
      <w:pPr>
        <w:pStyle w:val="a4"/>
        <w:shd w:val="clear" w:color="auto" w:fill="FDFBE6"/>
        <w:ind w:firstLine="495"/>
        <w:jc w:val="both"/>
        <w:rPr>
          <w:color w:val="000000"/>
          <w:sz w:val="27"/>
          <w:szCs w:val="27"/>
        </w:rPr>
      </w:pPr>
      <w:r>
        <w:rPr>
          <w:color w:val="000000"/>
          <w:sz w:val="27"/>
          <w:szCs w:val="27"/>
        </w:rPr>
        <w:t>л. 95–106. Два канона Рожеству пресв. Богородица.</w:t>
      </w:r>
    </w:p>
    <w:p w:rsidR="00192B68" w:rsidRDefault="00192B68" w:rsidP="00335A3D">
      <w:pPr>
        <w:pStyle w:val="a4"/>
        <w:shd w:val="clear" w:color="auto" w:fill="FDFBE6"/>
        <w:ind w:firstLine="495"/>
        <w:jc w:val="both"/>
        <w:rPr>
          <w:color w:val="000000"/>
          <w:sz w:val="27"/>
          <w:szCs w:val="27"/>
        </w:rPr>
      </w:pPr>
      <w:r>
        <w:rPr>
          <w:color w:val="000000"/>
          <w:sz w:val="27"/>
          <w:szCs w:val="27"/>
        </w:rPr>
        <w:t>л. 107. Служба Введению пресв. Богородица</w:t>
      </w:r>
      <w:r>
        <w:rPr>
          <w:rStyle w:val="apple-converted-space"/>
          <w:color w:val="000000"/>
          <w:sz w:val="27"/>
          <w:szCs w:val="27"/>
        </w:rPr>
        <w:t> </w:t>
      </w:r>
      <w:r>
        <w:rPr>
          <w:i/>
          <w:iCs/>
          <w:color w:val="000000"/>
          <w:sz w:val="27"/>
          <w:szCs w:val="27"/>
        </w:rPr>
        <w:t>с двумя</w:t>
      </w:r>
      <w:r>
        <w:rPr>
          <w:rStyle w:val="apple-converted-space"/>
          <w:color w:val="000000"/>
          <w:sz w:val="27"/>
          <w:szCs w:val="27"/>
        </w:rPr>
        <w:t> </w:t>
      </w:r>
      <w:r>
        <w:rPr>
          <w:color w:val="000000"/>
          <w:sz w:val="27"/>
          <w:szCs w:val="27"/>
        </w:rPr>
        <w:t>канонами, творение Георгиево</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Василиево.</w:t>
      </w:r>
    </w:p>
    <w:p w:rsidR="00192B68" w:rsidRDefault="00192B68" w:rsidP="00335A3D">
      <w:pPr>
        <w:pStyle w:val="a4"/>
        <w:shd w:val="clear" w:color="auto" w:fill="FDFBE6"/>
        <w:ind w:firstLine="495"/>
        <w:jc w:val="both"/>
        <w:rPr>
          <w:color w:val="000000"/>
          <w:sz w:val="27"/>
          <w:szCs w:val="27"/>
        </w:rPr>
      </w:pPr>
      <w:r>
        <w:rPr>
          <w:color w:val="000000"/>
          <w:sz w:val="27"/>
          <w:szCs w:val="27"/>
        </w:rPr>
        <w:t>л. 196. Канон Явлению честныя иконы пресв. Богородица Казанской.</w:t>
      </w:r>
    </w:p>
    <w:p w:rsidR="00192B68" w:rsidRDefault="00192B68" w:rsidP="00335A3D">
      <w:pPr>
        <w:pStyle w:val="a4"/>
        <w:shd w:val="clear" w:color="auto" w:fill="FDFBE6"/>
        <w:ind w:firstLine="495"/>
        <w:jc w:val="both"/>
        <w:rPr>
          <w:color w:val="000000"/>
          <w:sz w:val="27"/>
          <w:szCs w:val="27"/>
        </w:rPr>
      </w:pPr>
      <w:r>
        <w:rPr>
          <w:color w:val="000000"/>
          <w:sz w:val="27"/>
          <w:szCs w:val="27"/>
        </w:rPr>
        <w:t>л. 251. Последование освящению воде мес. августа в 1 день, по уставу свящ. Патриарх.</w:t>
      </w:r>
    </w:p>
    <w:p w:rsidR="00192B68" w:rsidRDefault="00192B68" w:rsidP="00335A3D">
      <w:pPr>
        <w:pStyle w:val="a4"/>
        <w:shd w:val="clear" w:color="auto" w:fill="FDFBE6"/>
        <w:ind w:firstLine="495"/>
        <w:jc w:val="both"/>
        <w:rPr>
          <w:color w:val="000000"/>
          <w:sz w:val="27"/>
          <w:szCs w:val="27"/>
        </w:rPr>
      </w:pPr>
      <w:r>
        <w:rPr>
          <w:color w:val="000000"/>
          <w:sz w:val="27"/>
          <w:szCs w:val="27"/>
        </w:rPr>
        <w:t>283. (1238.)</w:t>
      </w:r>
      <w:r>
        <w:rPr>
          <w:rStyle w:val="apple-converted-space"/>
          <w:color w:val="000000"/>
          <w:sz w:val="27"/>
          <w:szCs w:val="27"/>
        </w:rPr>
        <w:t> </w:t>
      </w:r>
      <w:hyperlink r:id="rId1177" w:history="1">
        <w:r>
          <w:rPr>
            <w:rStyle w:val="a3"/>
            <w:b/>
            <w:bCs/>
            <w:color w:val="BBAA44"/>
            <w:sz w:val="27"/>
            <w:szCs w:val="27"/>
            <w:bdr w:val="none" w:sz="0" w:space="0" w:color="auto" w:frame="1"/>
          </w:rPr>
          <w:t>Канонник</w:t>
        </w:r>
      </w:hyperlink>
      <w:r>
        <w:rPr>
          <w:color w:val="000000"/>
          <w:sz w:val="27"/>
          <w:szCs w:val="27"/>
        </w:rPr>
        <w:t>, полууст., напис. 1616 г., в осьмую долю, 588 листов, заглавная заставка цветочная, на л. 144 с золотом.</w:t>
      </w:r>
    </w:p>
    <w:p w:rsidR="00192B68" w:rsidRDefault="00192B68" w:rsidP="00335A3D">
      <w:pPr>
        <w:pStyle w:val="a4"/>
        <w:shd w:val="clear" w:color="auto" w:fill="FDFBE6"/>
        <w:ind w:firstLine="495"/>
        <w:jc w:val="both"/>
        <w:rPr>
          <w:color w:val="000000"/>
          <w:sz w:val="27"/>
          <w:szCs w:val="27"/>
        </w:rPr>
      </w:pPr>
      <w:r>
        <w:rPr>
          <w:color w:val="000000"/>
          <w:sz w:val="27"/>
          <w:szCs w:val="27"/>
        </w:rPr>
        <w:t>л. 2. Указ главам в настоящей сей книзе.</w:t>
      </w:r>
      <w:r>
        <w:rPr>
          <w:rStyle w:val="apple-converted-space"/>
          <w:color w:val="000000"/>
          <w:sz w:val="27"/>
          <w:szCs w:val="27"/>
        </w:rPr>
        <w:t> </w:t>
      </w:r>
      <w:r>
        <w:rPr>
          <w:i/>
          <w:iCs/>
          <w:color w:val="000000"/>
          <w:sz w:val="27"/>
          <w:szCs w:val="27"/>
        </w:rPr>
        <w:t>Заглавие служб выписываем по оглавлению:</w:t>
      </w:r>
    </w:p>
    <w:p w:rsidR="00192B68" w:rsidRDefault="00192B68" w:rsidP="00335A3D">
      <w:pPr>
        <w:pStyle w:val="a4"/>
        <w:shd w:val="clear" w:color="auto" w:fill="FDFBE6"/>
        <w:ind w:firstLine="495"/>
        <w:jc w:val="both"/>
        <w:rPr>
          <w:color w:val="000000"/>
          <w:sz w:val="27"/>
          <w:szCs w:val="27"/>
        </w:rPr>
      </w:pPr>
      <w:r>
        <w:rPr>
          <w:color w:val="000000"/>
          <w:sz w:val="27"/>
          <w:szCs w:val="27"/>
        </w:rPr>
        <w:t>л. 7. Служба святей Живоначальней Троице (в Пятидесятницу).</w:t>
      </w:r>
    </w:p>
    <w:p w:rsidR="00192B68" w:rsidRDefault="00192B68" w:rsidP="00335A3D">
      <w:pPr>
        <w:pStyle w:val="a4"/>
        <w:shd w:val="clear" w:color="auto" w:fill="FDFBE6"/>
        <w:ind w:firstLine="495"/>
        <w:jc w:val="both"/>
        <w:rPr>
          <w:color w:val="000000"/>
          <w:sz w:val="27"/>
          <w:szCs w:val="27"/>
        </w:rPr>
      </w:pPr>
      <w:r>
        <w:rPr>
          <w:color w:val="000000"/>
          <w:sz w:val="27"/>
          <w:szCs w:val="27"/>
        </w:rPr>
        <w:lastRenderedPageBreak/>
        <w:t>л. 37. Служба Рожеству Христову.</w:t>
      </w:r>
    </w:p>
    <w:p w:rsidR="00192B68" w:rsidRDefault="00192B68" w:rsidP="00335A3D">
      <w:pPr>
        <w:pStyle w:val="a4"/>
        <w:shd w:val="clear" w:color="auto" w:fill="FDFBE6"/>
        <w:ind w:firstLine="495"/>
        <w:jc w:val="both"/>
        <w:rPr>
          <w:color w:val="000000"/>
          <w:sz w:val="27"/>
          <w:szCs w:val="27"/>
        </w:rPr>
      </w:pPr>
      <w:r>
        <w:rPr>
          <w:color w:val="000000"/>
          <w:sz w:val="27"/>
          <w:szCs w:val="27"/>
        </w:rPr>
        <w:t>л. 73. Служба на св. Богоявление Господа и Бога и Спаса нашего Ис. Христа.</w:t>
      </w:r>
    </w:p>
    <w:p w:rsidR="00192B68" w:rsidRDefault="00192B68" w:rsidP="00335A3D">
      <w:pPr>
        <w:pStyle w:val="a4"/>
        <w:shd w:val="clear" w:color="auto" w:fill="FDFBE6"/>
        <w:ind w:firstLine="495"/>
        <w:jc w:val="both"/>
        <w:rPr>
          <w:color w:val="000000"/>
          <w:sz w:val="27"/>
          <w:szCs w:val="27"/>
        </w:rPr>
      </w:pPr>
      <w:r>
        <w:rPr>
          <w:color w:val="000000"/>
          <w:sz w:val="27"/>
          <w:szCs w:val="27"/>
        </w:rPr>
        <w:t>л. 119. Служба Успению пресв. Богородица.</w:t>
      </w:r>
    </w:p>
    <w:p w:rsidR="00192B68" w:rsidRDefault="00192B68" w:rsidP="00335A3D">
      <w:pPr>
        <w:pStyle w:val="a4"/>
        <w:shd w:val="clear" w:color="auto" w:fill="FDFBE6"/>
        <w:ind w:firstLine="495"/>
        <w:jc w:val="both"/>
        <w:rPr>
          <w:color w:val="000000"/>
          <w:sz w:val="27"/>
          <w:szCs w:val="27"/>
        </w:rPr>
      </w:pPr>
      <w:r>
        <w:rPr>
          <w:color w:val="000000"/>
          <w:sz w:val="27"/>
          <w:szCs w:val="27"/>
        </w:rPr>
        <w:t>л. 144. Служба пресв. Богородице Одигитреи, юже празднуем на Светлой неделе во вторник.</w:t>
      </w:r>
    </w:p>
    <w:p w:rsidR="00192B68" w:rsidRDefault="00192B68" w:rsidP="00335A3D">
      <w:pPr>
        <w:pStyle w:val="a4"/>
        <w:shd w:val="clear" w:color="auto" w:fill="FDFBE6"/>
        <w:ind w:firstLine="495"/>
        <w:jc w:val="both"/>
        <w:rPr>
          <w:color w:val="000000"/>
          <w:sz w:val="27"/>
          <w:szCs w:val="27"/>
        </w:rPr>
      </w:pPr>
      <w:r>
        <w:rPr>
          <w:color w:val="000000"/>
          <w:sz w:val="27"/>
          <w:szCs w:val="27"/>
        </w:rPr>
        <w:t>л. 180. Служба чюдотворней иконе преч. Богородица Казаньской и Смоленской и прочим чюдотворным иконам св. Богородица.</w:t>
      </w:r>
    </w:p>
    <w:p w:rsidR="00192B68" w:rsidRDefault="00192B68" w:rsidP="00335A3D">
      <w:pPr>
        <w:pStyle w:val="a4"/>
        <w:shd w:val="clear" w:color="auto" w:fill="FDFBE6"/>
        <w:ind w:firstLine="495"/>
        <w:jc w:val="both"/>
        <w:rPr>
          <w:color w:val="000000"/>
          <w:sz w:val="27"/>
          <w:szCs w:val="27"/>
        </w:rPr>
      </w:pPr>
      <w:r>
        <w:rPr>
          <w:color w:val="000000"/>
          <w:sz w:val="27"/>
          <w:szCs w:val="27"/>
        </w:rPr>
        <w:t>л. 207. Служба, сент. 25, препод. отцу нашему игумену Сергию чюдотворцу.</w:t>
      </w:r>
      <w:r>
        <w:rPr>
          <w:rStyle w:val="apple-converted-space"/>
          <w:color w:val="000000"/>
          <w:sz w:val="27"/>
          <w:szCs w:val="27"/>
        </w:rPr>
        <w:t> </w:t>
      </w:r>
      <w:r>
        <w:rPr>
          <w:i/>
          <w:iCs/>
          <w:color w:val="000000"/>
          <w:sz w:val="27"/>
          <w:szCs w:val="27"/>
        </w:rPr>
        <w:t>См. № 116 л. 397.</w:t>
      </w:r>
    </w:p>
    <w:p w:rsidR="00192B68" w:rsidRDefault="00192B68" w:rsidP="00335A3D">
      <w:pPr>
        <w:pStyle w:val="a4"/>
        <w:shd w:val="clear" w:color="auto" w:fill="FDFBE6"/>
        <w:ind w:firstLine="495"/>
        <w:jc w:val="both"/>
        <w:rPr>
          <w:color w:val="000000"/>
          <w:sz w:val="27"/>
          <w:szCs w:val="27"/>
        </w:rPr>
      </w:pPr>
      <w:r>
        <w:rPr>
          <w:color w:val="000000"/>
          <w:sz w:val="27"/>
          <w:szCs w:val="27"/>
        </w:rPr>
        <w:t>л. 248. Служба, июля 5, на обретение честных мощей Сергиа чюдотворца.</w:t>
      </w:r>
      <w:r>
        <w:rPr>
          <w:rStyle w:val="apple-converted-space"/>
          <w:color w:val="000000"/>
          <w:sz w:val="27"/>
          <w:szCs w:val="27"/>
        </w:rPr>
        <w:t> </w:t>
      </w:r>
      <w:r>
        <w:rPr>
          <w:i/>
          <w:iCs/>
          <w:color w:val="000000"/>
          <w:sz w:val="27"/>
          <w:szCs w:val="27"/>
        </w:rPr>
        <w:t>За исключением тропаря одинакова с печатной, сочинена не ранее сред. ХVІ века. Тропарь нач.</w:t>
      </w:r>
      <w:r>
        <w:rPr>
          <w:rStyle w:val="apple-converted-space"/>
          <w:color w:val="000000"/>
          <w:sz w:val="27"/>
          <w:szCs w:val="27"/>
        </w:rPr>
        <w:t> </w:t>
      </w:r>
      <w:r>
        <w:rPr>
          <w:color w:val="000000"/>
          <w:sz w:val="27"/>
          <w:szCs w:val="27"/>
        </w:rPr>
        <w:t>Днесь пресветло красуется царствующий град Москва.</w:t>
      </w:r>
      <w:r>
        <w:rPr>
          <w:rStyle w:val="apple-converted-space"/>
          <w:color w:val="000000"/>
          <w:sz w:val="27"/>
          <w:szCs w:val="27"/>
        </w:rPr>
        <w:t> </w:t>
      </w:r>
      <w:r>
        <w:rPr>
          <w:i/>
          <w:iCs/>
          <w:color w:val="000000"/>
          <w:sz w:val="27"/>
          <w:szCs w:val="27"/>
        </w:rPr>
        <w:t>В церк. Уставе, изд. 1610 г., тропарь тот же под 5 июля, но есть изменения в выражениях.</w:t>
      </w:r>
    </w:p>
    <w:p w:rsidR="00192B68" w:rsidRDefault="00192B68" w:rsidP="00335A3D">
      <w:pPr>
        <w:pStyle w:val="a4"/>
        <w:shd w:val="clear" w:color="auto" w:fill="FDFBE6"/>
        <w:ind w:firstLine="495"/>
        <w:jc w:val="both"/>
        <w:rPr>
          <w:color w:val="000000"/>
          <w:sz w:val="27"/>
          <w:szCs w:val="27"/>
        </w:rPr>
      </w:pPr>
      <w:r>
        <w:rPr>
          <w:color w:val="000000"/>
          <w:sz w:val="27"/>
          <w:szCs w:val="27"/>
        </w:rPr>
        <w:t>л. 276. Служба, ноемвр. 17, препод. отцу нашему Никону чюдотворцу.</w:t>
      </w:r>
    </w:p>
    <w:p w:rsidR="00192B68" w:rsidRDefault="00192B68" w:rsidP="00335A3D">
      <w:pPr>
        <w:pStyle w:val="a4"/>
        <w:shd w:val="clear" w:color="auto" w:fill="FDFBE6"/>
        <w:ind w:firstLine="495"/>
        <w:jc w:val="both"/>
        <w:rPr>
          <w:color w:val="000000"/>
          <w:sz w:val="27"/>
          <w:szCs w:val="27"/>
        </w:rPr>
      </w:pPr>
      <w:r>
        <w:rPr>
          <w:color w:val="000000"/>
          <w:sz w:val="27"/>
          <w:szCs w:val="27"/>
        </w:rPr>
        <w:t>л. 304. Канон честному и животворящему Кресту Господню, творение кир Козмы.</w:t>
      </w:r>
    </w:p>
    <w:p w:rsidR="00192B68" w:rsidRDefault="00192B68" w:rsidP="00335A3D">
      <w:pPr>
        <w:pStyle w:val="a4"/>
        <w:shd w:val="clear" w:color="auto" w:fill="FDFBE6"/>
        <w:ind w:firstLine="495"/>
        <w:jc w:val="both"/>
        <w:rPr>
          <w:color w:val="000000"/>
          <w:sz w:val="27"/>
          <w:szCs w:val="27"/>
        </w:rPr>
      </w:pPr>
      <w:r>
        <w:rPr>
          <w:color w:val="000000"/>
          <w:sz w:val="27"/>
          <w:szCs w:val="27"/>
        </w:rPr>
        <w:t>л. 314. Канон на Пасху, творение Иоанна Дамаскина с богородичны.</w:t>
      </w:r>
    </w:p>
    <w:p w:rsidR="00192B68" w:rsidRDefault="00192B68" w:rsidP="00335A3D">
      <w:pPr>
        <w:pStyle w:val="a4"/>
        <w:shd w:val="clear" w:color="auto" w:fill="FDFBE6"/>
        <w:ind w:firstLine="495"/>
        <w:jc w:val="both"/>
        <w:rPr>
          <w:color w:val="000000"/>
          <w:sz w:val="27"/>
          <w:szCs w:val="27"/>
        </w:rPr>
      </w:pPr>
      <w:r>
        <w:rPr>
          <w:color w:val="000000"/>
          <w:sz w:val="27"/>
          <w:szCs w:val="27"/>
        </w:rPr>
        <w:t>л. 325. Канон молебен иже в пророцех честнейшему Иоанну Предтечи, творение Иоанна монаха.</w:t>
      </w:r>
    </w:p>
    <w:p w:rsidR="00192B68" w:rsidRDefault="00192B68" w:rsidP="00335A3D">
      <w:pPr>
        <w:pStyle w:val="a4"/>
        <w:shd w:val="clear" w:color="auto" w:fill="FDFBE6"/>
        <w:ind w:firstLine="495"/>
        <w:jc w:val="both"/>
        <w:rPr>
          <w:color w:val="000000"/>
          <w:sz w:val="27"/>
          <w:szCs w:val="27"/>
        </w:rPr>
      </w:pPr>
      <w:r>
        <w:rPr>
          <w:color w:val="000000"/>
          <w:sz w:val="27"/>
          <w:szCs w:val="27"/>
        </w:rPr>
        <w:t>л. 334. Канон молебен обема верховныма апостолома Петру и Павлу.</w:t>
      </w:r>
    </w:p>
    <w:p w:rsidR="00192B68" w:rsidRDefault="00192B68" w:rsidP="00335A3D">
      <w:pPr>
        <w:pStyle w:val="a4"/>
        <w:shd w:val="clear" w:color="auto" w:fill="FDFBE6"/>
        <w:ind w:firstLine="495"/>
        <w:jc w:val="both"/>
        <w:rPr>
          <w:color w:val="000000"/>
          <w:sz w:val="27"/>
          <w:szCs w:val="27"/>
        </w:rPr>
      </w:pPr>
      <w:r>
        <w:rPr>
          <w:color w:val="000000"/>
          <w:sz w:val="27"/>
          <w:szCs w:val="27"/>
        </w:rPr>
        <w:t>л. 342. Канон молебен 12 Апостолам, творение кир Феофаново.</w:t>
      </w:r>
    </w:p>
    <w:p w:rsidR="00192B68" w:rsidRDefault="00192B68" w:rsidP="00335A3D">
      <w:pPr>
        <w:pStyle w:val="a4"/>
        <w:shd w:val="clear" w:color="auto" w:fill="FDFBE6"/>
        <w:ind w:firstLine="495"/>
        <w:jc w:val="both"/>
        <w:rPr>
          <w:color w:val="000000"/>
          <w:sz w:val="27"/>
          <w:szCs w:val="27"/>
        </w:rPr>
      </w:pPr>
      <w:r>
        <w:rPr>
          <w:color w:val="000000"/>
          <w:sz w:val="27"/>
          <w:szCs w:val="27"/>
        </w:rPr>
        <w:t>л. 350. Канон молебен трем святителем Василию Великому, Григорию Богослову и Иоанну Златоустому.</w:t>
      </w:r>
    </w:p>
    <w:p w:rsidR="00192B68" w:rsidRDefault="00192B68" w:rsidP="00335A3D">
      <w:pPr>
        <w:pStyle w:val="a4"/>
        <w:shd w:val="clear" w:color="auto" w:fill="FDFBE6"/>
        <w:ind w:firstLine="495"/>
        <w:jc w:val="both"/>
        <w:rPr>
          <w:color w:val="000000"/>
          <w:sz w:val="27"/>
          <w:szCs w:val="27"/>
        </w:rPr>
      </w:pPr>
      <w:r>
        <w:rPr>
          <w:color w:val="000000"/>
          <w:sz w:val="27"/>
          <w:szCs w:val="27"/>
        </w:rPr>
        <w:t>л. 361. Канон молебен св. Николе чюдотворцу.</w:t>
      </w:r>
    </w:p>
    <w:p w:rsidR="00192B68" w:rsidRDefault="00192B68" w:rsidP="00335A3D">
      <w:pPr>
        <w:pStyle w:val="a4"/>
        <w:shd w:val="clear" w:color="auto" w:fill="FDFBE6"/>
        <w:ind w:firstLine="495"/>
        <w:jc w:val="both"/>
        <w:rPr>
          <w:color w:val="000000"/>
          <w:sz w:val="27"/>
          <w:szCs w:val="27"/>
        </w:rPr>
      </w:pPr>
      <w:r>
        <w:rPr>
          <w:color w:val="000000"/>
          <w:sz w:val="27"/>
          <w:szCs w:val="27"/>
        </w:rPr>
        <w:t>л. 368. Служба, окт. 5, трем святителем московским и вся Руси чюдотворцем Петру, Алексию и Ионе.</w:t>
      </w:r>
      <w:r>
        <w:rPr>
          <w:rStyle w:val="apple-converted-space"/>
          <w:color w:val="000000"/>
          <w:sz w:val="27"/>
          <w:szCs w:val="27"/>
        </w:rPr>
        <w:t> </w:t>
      </w:r>
      <w:r>
        <w:rPr>
          <w:i/>
          <w:iCs/>
          <w:color w:val="000000"/>
          <w:sz w:val="27"/>
          <w:szCs w:val="27"/>
        </w:rPr>
        <w:t>В конце сего канона (л. 396) тоюже рукою приписано:</w:t>
      </w:r>
      <w:r>
        <w:rPr>
          <w:rStyle w:val="apple-converted-space"/>
          <w:color w:val="000000"/>
          <w:sz w:val="27"/>
          <w:szCs w:val="27"/>
        </w:rPr>
        <w:t> </w:t>
      </w:r>
      <w:r>
        <w:rPr>
          <w:color w:val="000000"/>
          <w:sz w:val="27"/>
          <w:szCs w:val="27"/>
        </w:rPr>
        <w:t>Составися сий праздник в лето 7104 (1596) октебря в 5 день, повелениемь благочестиваго и христолюбиваго Царя и В. Князя Феодора Ивановича всея Русии и Самодержьца и при его благоверной и христолюбивой Царице и В. Княгине Ирине, по благословению великаго господина святейшаго Иева патриарха Московскаго и всея Русии и всего священнаго Собора. И поставлена бысть церковь первая триех святителей пресвященных митрополит киевских и всея Русии чюдотворец Петра, Алексея и Ионы во имя их в пределе Николы чюдотворца в патриарше селе Никольском, зовомо Селятино. А ту церковь поставил великий господин святейший Иев патриарх московский и всея Русии, и освящена в лето 7104 сентября в 13, на память священномученика Корнилиа сотника.</w:t>
      </w:r>
    </w:p>
    <w:p w:rsidR="00192B68" w:rsidRDefault="00192B68" w:rsidP="00335A3D">
      <w:pPr>
        <w:pStyle w:val="a4"/>
        <w:shd w:val="clear" w:color="auto" w:fill="FDFBE6"/>
        <w:ind w:firstLine="495"/>
        <w:jc w:val="both"/>
        <w:rPr>
          <w:color w:val="000000"/>
          <w:sz w:val="27"/>
          <w:szCs w:val="27"/>
        </w:rPr>
      </w:pPr>
      <w:r>
        <w:rPr>
          <w:color w:val="000000"/>
          <w:sz w:val="27"/>
          <w:szCs w:val="27"/>
        </w:rPr>
        <w:t>л. 397. Канон молебен св. ап. и ев. Матфею.</w:t>
      </w:r>
    </w:p>
    <w:p w:rsidR="00192B68" w:rsidRDefault="00192B68" w:rsidP="00335A3D">
      <w:pPr>
        <w:pStyle w:val="a4"/>
        <w:shd w:val="clear" w:color="auto" w:fill="FDFBE6"/>
        <w:ind w:firstLine="495"/>
        <w:jc w:val="both"/>
        <w:rPr>
          <w:color w:val="000000"/>
          <w:sz w:val="27"/>
          <w:szCs w:val="27"/>
        </w:rPr>
      </w:pPr>
      <w:r>
        <w:rPr>
          <w:color w:val="000000"/>
          <w:sz w:val="27"/>
          <w:szCs w:val="27"/>
        </w:rPr>
        <w:lastRenderedPageBreak/>
        <w:t>л. 406. Канон молебен св. ап. и ев. Марку.</w:t>
      </w:r>
    </w:p>
    <w:p w:rsidR="00192B68" w:rsidRDefault="00192B68" w:rsidP="00335A3D">
      <w:pPr>
        <w:pStyle w:val="a4"/>
        <w:shd w:val="clear" w:color="auto" w:fill="FDFBE6"/>
        <w:ind w:firstLine="495"/>
        <w:jc w:val="both"/>
        <w:rPr>
          <w:color w:val="000000"/>
          <w:sz w:val="27"/>
          <w:szCs w:val="27"/>
        </w:rPr>
      </w:pPr>
      <w:r>
        <w:rPr>
          <w:color w:val="000000"/>
          <w:sz w:val="27"/>
          <w:szCs w:val="27"/>
        </w:rPr>
        <w:t>л. 415. Канон св. ап. и ев. Луке.</w:t>
      </w:r>
    </w:p>
    <w:p w:rsidR="00192B68" w:rsidRDefault="00192B68" w:rsidP="00335A3D">
      <w:pPr>
        <w:pStyle w:val="a4"/>
        <w:shd w:val="clear" w:color="auto" w:fill="FDFBE6"/>
        <w:ind w:firstLine="495"/>
        <w:jc w:val="both"/>
        <w:rPr>
          <w:color w:val="000000"/>
          <w:sz w:val="27"/>
          <w:szCs w:val="27"/>
        </w:rPr>
      </w:pPr>
      <w:r>
        <w:rPr>
          <w:color w:val="000000"/>
          <w:sz w:val="27"/>
          <w:szCs w:val="27"/>
        </w:rPr>
        <w:t>л. 423. Канон св. ап. и ев. Иоанну Богослову, творение Феофаново.</w:t>
      </w:r>
    </w:p>
    <w:p w:rsidR="00192B68" w:rsidRDefault="00192B68" w:rsidP="00335A3D">
      <w:pPr>
        <w:pStyle w:val="a4"/>
        <w:shd w:val="clear" w:color="auto" w:fill="FDFBE6"/>
        <w:ind w:firstLine="495"/>
        <w:jc w:val="both"/>
        <w:rPr>
          <w:color w:val="000000"/>
          <w:sz w:val="27"/>
          <w:szCs w:val="27"/>
        </w:rPr>
      </w:pPr>
      <w:r>
        <w:rPr>
          <w:color w:val="000000"/>
          <w:sz w:val="27"/>
          <w:szCs w:val="27"/>
        </w:rPr>
        <w:t>л. 433. Канон св. ап. Андрею Первозванному.</w:t>
      </w:r>
    </w:p>
    <w:p w:rsidR="00192B68" w:rsidRDefault="00192B68" w:rsidP="00335A3D">
      <w:pPr>
        <w:pStyle w:val="a4"/>
        <w:shd w:val="clear" w:color="auto" w:fill="FDFBE6"/>
        <w:ind w:firstLine="495"/>
        <w:jc w:val="both"/>
        <w:rPr>
          <w:color w:val="000000"/>
          <w:sz w:val="27"/>
          <w:szCs w:val="27"/>
        </w:rPr>
      </w:pPr>
      <w:r>
        <w:rPr>
          <w:color w:val="000000"/>
          <w:sz w:val="27"/>
          <w:szCs w:val="27"/>
        </w:rPr>
        <w:t>л. 443. Канон св. и прав. Симеону Богоприимцу.</w:t>
      </w:r>
    </w:p>
    <w:p w:rsidR="00192B68" w:rsidRDefault="00192B68" w:rsidP="00335A3D">
      <w:pPr>
        <w:pStyle w:val="a4"/>
        <w:shd w:val="clear" w:color="auto" w:fill="FDFBE6"/>
        <w:ind w:firstLine="495"/>
        <w:jc w:val="both"/>
        <w:rPr>
          <w:color w:val="000000"/>
          <w:sz w:val="27"/>
          <w:szCs w:val="27"/>
        </w:rPr>
      </w:pPr>
      <w:r>
        <w:rPr>
          <w:color w:val="000000"/>
          <w:sz w:val="27"/>
          <w:szCs w:val="27"/>
        </w:rPr>
        <w:t>л. 451 об. Канон св. мученице Парасковии, нареченней Пятници.</w:t>
      </w:r>
    </w:p>
    <w:p w:rsidR="00192B68" w:rsidRDefault="00192B68" w:rsidP="00335A3D">
      <w:pPr>
        <w:pStyle w:val="a4"/>
        <w:shd w:val="clear" w:color="auto" w:fill="FDFBE6"/>
        <w:ind w:firstLine="495"/>
        <w:jc w:val="both"/>
        <w:rPr>
          <w:color w:val="000000"/>
          <w:sz w:val="27"/>
          <w:szCs w:val="27"/>
        </w:rPr>
      </w:pPr>
      <w:r>
        <w:rPr>
          <w:color w:val="000000"/>
          <w:sz w:val="27"/>
          <w:szCs w:val="27"/>
        </w:rPr>
        <w:t>л. 460 об. Канон всем святым.</w:t>
      </w:r>
    </w:p>
    <w:p w:rsidR="00192B68" w:rsidRDefault="00192B68" w:rsidP="00335A3D">
      <w:pPr>
        <w:pStyle w:val="a4"/>
        <w:shd w:val="clear" w:color="auto" w:fill="FDFBE6"/>
        <w:ind w:firstLine="495"/>
        <w:jc w:val="both"/>
        <w:rPr>
          <w:color w:val="000000"/>
          <w:sz w:val="27"/>
          <w:szCs w:val="27"/>
        </w:rPr>
      </w:pPr>
      <w:r>
        <w:rPr>
          <w:color w:val="000000"/>
          <w:sz w:val="27"/>
          <w:szCs w:val="27"/>
        </w:rPr>
        <w:t>л. 472. Последование часом царским в навечерие Рожества Христова.</w:t>
      </w:r>
    </w:p>
    <w:p w:rsidR="00192B68" w:rsidRDefault="00192B68" w:rsidP="00335A3D">
      <w:pPr>
        <w:pStyle w:val="a4"/>
        <w:shd w:val="clear" w:color="auto" w:fill="FDFBE6"/>
        <w:ind w:firstLine="495"/>
        <w:jc w:val="both"/>
        <w:rPr>
          <w:color w:val="000000"/>
          <w:sz w:val="27"/>
          <w:szCs w:val="27"/>
        </w:rPr>
      </w:pPr>
      <w:r>
        <w:rPr>
          <w:color w:val="000000"/>
          <w:sz w:val="27"/>
          <w:szCs w:val="27"/>
        </w:rPr>
        <w:t>л. 504. Чин часом царским, певаемым в навечерие Просвещениа.</w:t>
      </w:r>
    </w:p>
    <w:p w:rsidR="00192B68" w:rsidRDefault="00192B68" w:rsidP="00335A3D">
      <w:pPr>
        <w:pStyle w:val="a4"/>
        <w:shd w:val="clear" w:color="auto" w:fill="FDFBE6"/>
        <w:ind w:firstLine="495"/>
        <w:jc w:val="both"/>
        <w:rPr>
          <w:color w:val="000000"/>
          <w:sz w:val="27"/>
          <w:szCs w:val="27"/>
        </w:rPr>
      </w:pPr>
      <w:r>
        <w:rPr>
          <w:color w:val="000000"/>
          <w:sz w:val="27"/>
          <w:szCs w:val="27"/>
        </w:rPr>
        <w:t>л. 529. Часы царские, певаемы во св. великий пяток.</w:t>
      </w:r>
    </w:p>
    <w:p w:rsidR="00192B68" w:rsidRDefault="00192B68" w:rsidP="00335A3D">
      <w:pPr>
        <w:pStyle w:val="a4"/>
        <w:shd w:val="clear" w:color="auto" w:fill="FDFBE6"/>
        <w:ind w:firstLine="495"/>
        <w:jc w:val="both"/>
        <w:rPr>
          <w:color w:val="000000"/>
          <w:sz w:val="27"/>
          <w:szCs w:val="27"/>
        </w:rPr>
      </w:pPr>
      <w:r>
        <w:rPr>
          <w:color w:val="000000"/>
          <w:sz w:val="27"/>
          <w:szCs w:val="27"/>
        </w:rPr>
        <w:t>л. 560. Служба, апр. 7, на обретение мощей святителя Серапиона, архиеп. новгородскаго.</w:t>
      </w:r>
    </w:p>
    <w:p w:rsidR="00192B68" w:rsidRDefault="00192B68" w:rsidP="00335A3D">
      <w:pPr>
        <w:pStyle w:val="a4"/>
        <w:shd w:val="clear" w:color="auto" w:fill="FDFBE6"/>
        <w:ind w:firstLine="495"/>
        <w:jc w:val="both"/>
        <w:rPr>
          <w:color w:val="000000"/>
          <w:sz w:val="27"/>
          <w:szCs w:val="27"/>
        </w:rPr>
      </w:pPr>
      <w:r>
        <w:rPr>
          <w:color w:val="000000"/>
          <w:sz w:val="27"/>
          <w:szCs w:val="27"/>
        </w:rPr>
        <w:t>л. 4.</w:t>
      </w:r>
      <w:r>
        <w:rPr>
          <w:rStyle w:val="apple-converted-space"/>
          <w:color w:val="000000"/>
          <w:sz w:val="27"/>
          <w:szCs w:val="27"/>
        </w:rPr>
        <w:t> </w:t>
      </w:r>
      <w:r>
        <w:rPr>
          <w:i/>
          <w:iCs/>
          <w:color w:val="000000"/>
          <w:sz w:val="27"/>
          <w:szCs w:val="27"/>
        </w:rPr>
        <w:t>Предисловие:</w:t>
      </w:r>
      <w:r>
        <w:rPr>
          <w:rStyle w:val="apple-converted-space"/>
          <w:color w:val="000000"/>
          <w:sz w:val="27"/>
          <w:szCs w:val="27"/>
        </w:rPr>
        <w:t> </w:t>
      </w:r>
      <w:r>
        <w:rPr>
          <w:color w:val="000000"/>
          <w:sz w:val="27"/>
          <w:szCs w:val="27"/>
        </w:rPr>
        <w:t>В лето 7124 (1616) Божиею благодатию и преч. Богородица помощию и повелением настоятеля пречестныя и великия обители Пресвятыя и Живоначальныя Троица Сергиева монастыря архимарита Дионисиа аз грешный инок Арсеней селижаровец написах сию книгу, в нейже 11 служеб полных и 15 канонов да трои часы царьскиа. Писах же с разных переводов, и в них обретох многа неисправлена, пачеже в тех, яже суть в рустей земли составлены службы и каноны неискусными творцы грамотичному учению. И елика возможна моему худому разуму, сиа исправлях, а яже невозможна, сиа оставлях,</w:t>
      </w:r>
      <w:r>
        <w:rPr>
          <w:rStyle w:val="apple-converted-space"/>
          <w:color w:val="000000"/>
          <w:sz w:val="27"/>
          <w:szCs w:val="27"/>
        </w:rPr>
        <w:t> </w:t>
      </w:r>
      <w:r>
        <w:rPr>
          <w:i/>
          <w:iCs/>
          <w:color w:val="000000"/>
          <w:sz w:val="27"/>
          <w:szCs w:val="27"/>
        </w:rPr>
        <w:t>и проч., чит. предисловие под № 281. В конце прибавлено:</w:t>
      </w:r>
      <w:r>
        <w:rPr>
          <w:rStyle w:val="apple-converted-space"/>
          <w:color w:val="000000"/>
          <w:sz w:val="27"/>
          <w:szCs w:val="27"/>
        </w:rPr>
        <w:t> </w:t>
      </w:r>
      <w:r>
        <w:rPr>
          <w:color w:val="000000"/>
          <w:sz w:val="27"/>
          <w:szCs w:val="27"/>
        </w:rPr>
        <w:t>Молю же и тебе, припадая стопам святых ти ног, о добродетельная главо, во всех требующим милостивный подателю, повелевый нам убогим написати священную сию книгу; егда по свящ. книге сей поеши и славословиши Отца безначальна и Сына собезначальна и Духа Св. соприсносущна, да не презриши мя убогаго, явнаго грешника и горькаго оставленаго бедника, но да помянеши, государь, во св. своих молитвах, и да помилует тя Господь самаго, яко милостива суща, и да помянет тя во царствии небеснем ныне и в день века, аминь.</w:t>
      </w:r>
    </w:p>
    <w:p w:rsidR="00192B68" w:rsidRDefault="00192B68" w:rsidP="00335A3D">
      <w:pPr>
        <w:pStyle w:val="a4"/>
        <w:shd w:val="clear" w:color="auto" w:fill="FDFBE6"/>
        <w:ind w:firstLine="495"/>
        <w:jc w:val="both"/>
        <w:rPr>
          <w:color w:val="000000"/>
          <w:sz w:val="27"/>
          <w:szCs w:val="27"/>
        </w:rPr>
      </w:pPr>
      <w:r>
        <w:rPr>
          <w:color w:val="000000"/>
          <w:sz w:val="27"/>
          <w:szCs w:val="27"/>
        </w:rPr>
        <w:t>284. (1196.)</w:t>
      </w:r>
      <w:r>
        <w:rPr>
          <w:rStyle w:val="apple-converted-space"/>
          <w:color w:val="000000"/>
          <w:sz w:val="27"/>
          <w:szCs w:val="27"/>
        </w:rPr>
        <w:t> </w:t>
      </w:r>
      <w:hyperlink r:id="rId1178"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в скоропись переходящий, ХVII века, в четверть, 425 листов.</w:t>
      </w:r>
    </w:p>
    <w:p w:rsidR="00192B68" w:rsidRDefault="00192B68" w:rsidP="00335A3D">
      <w:pPr>
        <w:pStyle w:val="a4"/>
        <w:shd w:val="clear" w:color="auto" w:fill="FDFBE6"/>
        <w:ind w:firstLine="495"/>
        <w:jc w:val="both"/>
        <w:rPr>
          <w:color w:val="000000"/>
          <w:sz w:val="27"/>
          <w:szCs w:val="27"/>
        </w:rPr>
      </w:pPr>
      <w:r>
        <w:rPr>
          <w:color w:val="000000"/>
          <w:sz w:val="27"/>
          <w:szCs w:val="27"/>
        </w:rPr>
        <w:t>л. 1. Выпись главам книги сея.</w:t>
      </w:r>
      <w:r>
        <w:rPr>
          <w:rStyle w:val="apple-converted-space"/>
          <w:color w:val="000000"/>
          <w:sz w:val="27"/>
          <w:szCs w:val="27"/>
        </w:rPr>
        <w:t> </w:t>
      </w:r>
      <w:r>
        <w:rPr>
          <w:i/>
          <w:iCs/>
          <w:color w:val="000000"/>
          <w:sz w:val="27"/>
          <w:szCs w:val="27"/>
        </w:rPr>
        <w:t>Глав 82</w:t>
      </w:r>
      <w:r>
        <w:rPr>
          <w:color w:val="000000"/>
          <w:sz w:val="27"/>
          <w:szCs w:val="27"/>
        </w:rPr>
        <w:t>.</w:t>
      </w:r>
    </w:p>
    <w:p w:rsidR="00192B68" w:rsidRDefault="00192B68" w:rsidP="00335A3D">
      <w:pPr>
        <w:pStyle w:val="a4"/>
        <w:shd w:val="clear" w:color="auto" w:fill="FDFBE6"/>
        <w:ind w:firstLine="495"/>
        <w:jc w:val="both"/>
        <w:rPr>
          <w:color w:val="000000"/>
          <w:sz w:val="27"/>
          <w:szCs w:val="27"/>
        </w:rPr>
      </w:pPr>
      <w:r>
        <w:rPr>
          <w:color w:val="000000"/>
          <w:sz w:val="27"/>
          <w:szCs w:val="27"/>
        </w:rPr>
        <w:t>л. 6. Иже во святых отца нашего Ионы митрополита киевскаго и всея Руси чюдотворца молитва надгробная, от святителя благословение и прощение преставльшемуся.</w:t>
      </w:r>
    </w:p>
    <w:p w:rsidR="00192B68" w:rsidRDefault="00192B68" w:rsidP="00335A3D">
      <w:pPr>
        <w:pStyle w:val="a4"/>
        <w:shd w:val="clear" w:color="auto" w:fill="FDFBE6"/>
        <w:ind w:firstLine="495"/>
        <w:jc w:val="both"/>
        <w:rPr>
          <w:color w:val="000000"/>
          <w:sz w:val="27"/>
          <w:szCs w:val="27"/>
        </w:rPr>
      </w:pPr>
      <w:r>
        <w:rPr>
          <w:color w:val="000000"/>
          <w:sz w:val="27"/>
          <w:szCs w:val="27"/>
        </w:rPr>
        <w:t>л. 7. Канон за единаго умершаго</w:t>
      </w:r>
      <w:r>
        <w:rPr>
          <w:rStyle w:val="apple-converted-space"/>
          <w:color w:val="000000"/>
          <w:sz w:val="27"/>
          <w:szCs w:val="27"/>
        </w:rPr>
        <w:t> </w:t>
      </w:r>
      <w:r>
        <w:rPr>
          <w:i/>
          <w:iCs/>
          <w:color w:val="000000"/>
          <w:sz w:val="27"/>
          <w:szCs w:val="27"/>
        </w:rPr>
        <w:t>с предисловием.</w:t>
      </w:r>
    </w:p>
    <w:p w:rsidR="00192B68" w:rsidRDefault="00192B68" w:rsidP="00335A3D">
      <w:pPr>
        <w:pStyle w:val="a4"/>
        <w:shd w:val="clear" w:color="auto" w:fill="FDFBE6"/>
        <w:ind w:firstLine="495"/>
        <w:jc w:val="both"/>
        <w:rPr>
          <w:color w:val="000000"/>
          <w:sz w:val="27"/>
          <w:szCs w:val="27"/>
        </w:rPr>
      </w:pPr>
      <w:r>
        <w:rPr>
          <w:color w:val="000000"/>
          <w:sz w:val="27"/>
          <w:szCs w:val="27"/>
        </w:rPr>
        <w:t>л. 17. Веление царско списано и содеяно и дано священной святой соборной апостольской церкви римъской блаженым Конъстянтином, в царех первохристияном.</w:t>
      </w:r>
    </w:p>
    <w:p w:rsidR="00192B68" w:rsidRDefault="00192B68" w:rsidP="00335A3D">
      <w:pPr>
        <w:pStyle w:val="a4"/>
        <w:shd w:val="clear" w:color="auto" w:fill="FDFBE6"/>
        <w:ind w:firstLine="495"/>
        <w:jc w:val="both"/>
        <w:rPr>
          <w:color w:val="000000"/>
          <w:sz w:val="27"/>
          <w:szCs w:val="27"/>
        </w:rPr>
      </w:pPr>
      <w:r>
        <w:rPr>
          <w:color w:val="000000"/>
          <w:sz w:val="27"/>
          <w:szCs w:val="27"/>
        </w:rPr>
        <w:lastRenderedPageBreak/>
        <w:t>л. 18 об. Служба Господу Исусу, святейшаго и вселенскаго патриарха господина Филофея.</w:t>
      </w:r>
    </w:p>
    <w:p w:rsidR="00192B68" w:rsidRDefault="00192B68" w:rsidP="00335A3D">
      <w:pPr>
        <w:pStyle w:val="a4"/>
        <w:shd w:val="clear" w:color="auto" w:fill="FDFBE6"/>
        <w:ind w:firstLine="495"/>
        <w:jc w:val="both"/>
        <w:rPr>
          <w:color w:val="000000"/>
          <w:sz w:val="27"/>
          <w:szCs w:val="27"/>
        </w:rPr>
      </w:pPr>
      <w:r>
        <w:rPr>
          <w:color w:val="000000"/>
          <w:sz w:val="27"/>
          <w:szCs w:val="27"/>
        </w:rPr>
        <w:t>л. 23 об. Канон покаянен гл. 8.</w:t>
      </w:r>
    </w:p>
    <w:p w:rsidR="00192B68" w:rsidRDefault="00192B68" w:rsidP="00335A3D">
      <w:pPr>
        <w:pStyle w:val="a4"/>
        <w:shd w:val="clear" w:color="auto" w:fill="FDFBE6"/>
        <w:ind w:firstLine="495"/>
        <w:jc w:val="both"/>
        <w:rPr>
          <w:color w:val="000000"/>
          <w:sz w:val="27"/>
          <w:szCs w:val="27"/>
        </w:rPr>
      </w:pPr>
      <w:r>
        <w:rPr>
          <w:color w:val="000000"/>
          <w:sz w:val="27"/>
          <w:szCs w:val="27"/>
        </w:rPr>
        <w:t>л. 26 об. Канон Господу нашему Ис. Христу. Списан же от великаго Савелия, учителя учителем, святыя великия Божия Матери благочестиваго царскаго клироса Феодора Мелетиота, прошением благовернаго священноинока господина Ивана архимандрита. Переведен же на руское священномнихом Ларионом.</w:t>
      </w:r>
      <w:r>
        <w:rPr>
          <w:rStyle w:val="apple-converted-space"/>
          <w:color w:val="000000"/>
          <w:sz w:val="27"/>
          <w:szCs w:val="27"/>
        </w:rPr>
        <w:t> </w:t>
      </w:r>
      <w:r>
        <w:rPr>
          <w:i/>
          <w:iCs/>
          <w:color w:val="000000"/>
          <w:sz w:val="27"/>
          <w:szCs w:val="27"/>
        </w:rPr>
        <w:t>Тропарь 1-й:</w:t>
      </w:r>
      <w:r>
        <w:rPr>
          <w:rStyle w:val="apple-converted-space"/>
          <w:color w:val="000000"/>
          <w:sz w:val="27"/>
          <w:szCs w:val="27"/>
        </w:rPr>
        <w:t> </w:t>
      </w:r>
      <w:r>
        <w:rPr>
          <w:color w:val="000000"/>
          <w:sz w:val="27"/>
          <w:szCs w:val="27"/>
        </w:rPr>
        <w:t>Молитвами, человеколюбче, тя рождешия, молимся к тебе прибегающая, от бед избави, и сподоби здравия насладитися душевнаго же и телеснаго, яко врачь благий.</w:t>
      </w:r>
      <w:r>
        <w:rPr>
          <w:rStyle w:val="apple-converted-space"/>
          <w:color w:val="000000"/>
          <w:sz w:val="27"/>
          <w:szCs w:val="27"/>
        </w:rPr>
        <w:t> </w:t>
      </w:r>
      <w:r>
        <w:rPr>
          <w:i/>
          <w:iCs/>
          <w:color w:val="000000"/>
          <w:sz w:val="27"/>
          <w:szCs w:val="27"/>
        </w:rPr>
        <w:t>В конце две</w:t>
      </w:r>
      <w:r>
        <w:rPr>
          <w:rStyle w:val="apple-converted-space"/>
          <w:i/>
          <w:iCs/>
          <w:color w:val="000000"/>
          <w:sz w:val="27"/>
          <w:szCs w:val="27"/>
        </w:rPr>
        <w:t> </w:t>
      </w:r>
      <w:r>
        <w:rPr>
          <w:color w:val="000000"/>
          <w:sz w:val="27"/>
          <w:szCs w:val="27"/>
        </w:rPr>
        <w:t>молитвы</w:t>
      </w:r>
      <w:r>
        <w:rPr>
          <w:i/>
          <w:iCs/>
          <w:color w:val="000000"/>
          <w:sz w:val="27"/>
          <w:szCs w:val="27"/>
        </w:rPr>
        <w:t>, первая с надписью:</w:t>
      </w:r>
      <w:r>
        <w:rPr>
          <w:rStyle w:val="apple-converted-space"/>
          <w:color w:val="000000"/>
          <w:sz w:val="27"/>
          <w:szCs w:val="27"/>
        </w:rPr>
        <w:t> </w:t>
      </w:r>
      <w:r>
        <w:rPr>
          <w:color w:val="000000"/>
          <w:sz w:val="27"/>
          <w:szCs w:val="27"/>
        </w:rPr>
        <w:t>Препод. отца нашего Лариона великаго митрополита росийскаго. Нач. Владыко Господи Боже нашь, Царю высокий и славный человеколюбче, воздая противу трудом славу и честь.</w:t>
      </w:r>
      <w:r>
        <w:rPr>
          <w:rStyle w:val="apple-converted-space"/>
          <w:color w:val="000000"/>
          <w:sz w:val="27"/>
          <w:szCs w:val="27"/>
        </w:rPr>
        <w:t> </w:t>
      </w:r>
      <w:r>
        <w:rPr>
          <w:i/>
          <w:iCs/>
          <w:color w:val="000000"/>
          <w:sz w:val="27"/>
          <w:szCs w:val="27"/>
        </w:rPr>
        <w:t>Молитва эта напечатана в Прибавл. к Твор. св. Отцев 1844 г. 249 в связи с словом его. В заключение молитвы упомянуты св. Князья</w:t>
      </w:r>
      <w:r>
        <w:rPr>
          <w:rStyle w:val="apple-converted-space"/>
          <w:color w:val="000000"/>
          <w:sz w:val="27"/>
          <w:szCs w:val="27"/>
        </w:rPr>
        <w:t> </w:t>
      </w:r>
      <w:r>
        <w:rPr>
          <w:color w:val="000000"/>
          <w:sz w:val="27"/>
          <w:szCs w:val="27"/>
        </w:rPr>
        <w:t>Владимир, Борис и Глеб, препод. киевопечерские Антоний и Феодосий.</w:t>
      </w:r>
    </w:p>
    <w:p w:rsidR="00192B68" w:rsidRDefault="00192B68" w:rsidP="00335A3D">
      <w:pPr>
        <w:pStyle w:val="a4"/>
        <w:shd w:val="clear" w:color="auto" w:fill="FDFBE6"/>
        <w:ind w:firstLine="495"/>
        <w:jc w:val="both"/>
        <w:rPr>
          <w:color w:val="000000"/>
          <w:sz w:val="27"/>
          <w:szCs w:val="27"/>
        </w:rPr>
      </w:pPr>
      <w:r>
        <w:rPr>
          <w:color w:val="000000"/>
          <w:sz w:val="27"/>
          <w:szCs w:val="27"/>
        </w:rPr>
        <w:t>л. 36 об. Согласие певаемо за царя и люди, внегда исходити противу ратных, творение Филофея, патриарха Царяграда.</w:t>
      </w:r>
    </w:p>
    <w:p w:rsidR="00192B68" w:rsidRDefault="00192B68" w:rsidP="00335A3D">
      <w:pPr>
        <w:pStyle w:val="a4"/>
        <w:shd w:val="clear" w:color="auto" w:fill="FDFBE6"/>
        <w:ind w:firstLine="495"/>
        <w:jc w:val="both"/>
        <w:rPr>
          <w:color w:val="000000"/>
          <w:sz w:val="27"/>
          <w:szCs w:val="27"/>
        </w:rPr>
      </w:pPr>
      <w:r>
        <w:rPr>
          <w:color w:val="000000"/>
          <w:sz w:val="27"/>
          <w:szCs w:val="27"/>
        </w:rPr>
        <w:t>л. 46 об. Канон молебен к Господу нашему Ис. Христу, певаем во общих напастех, и в бездождие, в глад и мятеж, и во противление ветром, и в нашествие варварьское,</w:t>
      </w:r>
      <w:r>
        <w:rPr>
          <w:rStyle w:val="apple-converted-space"/>
          <w:color w:val="000000"/>
          <w:sz w:val="27"/>
          <w:szCs w:val="27"/>
        </w:rPr>
        <w:t> </w:t>
      </w:r>
      <w:r>
        <w:rPr>
          <w:i/>
          <w:iCs/>
          <w:color w:val="000000"/>
          <w:sz w:val="27"/>
          <w:szCs w:val="27"/>
        </w:rPr>
        <w:t>с двумя молитвамив конце</w:t>
      </w:r>
      <w:r>
        <w:rPr>
          <w:color w:val="000000"/>
          <w:sz w:val="27"/>
          <w:szCs w:val="27"/>
        </w:rPr>
        <w:t>, обе святейшаго патриарха кир Филофея.</w:t>
      </w:r>
    </w:p>
    <w:p w:rsidR="00192B68" w:rsidRDefault="00192B68" w:rsidP="00335A3D">
      <w:pPr>
        <w:pStyle w:val="a4"/>
        <w:shd w:val="clear" w:color="auto" w:fill="FDFBE6"/>
        <w:ind w:firstLine="495"/>
        <w:jc w:val="both"/>
        <w:rPr>
          <w:color w:val="000000"/>
          <w:sz w:val="27"/>
          <w:szCs w:val="27"/>
        </w:rPr>
      </w:pPr>
      <w:r>
        <w:rPr>
          <w:color w:val="000000"/>
          <w:sz w:val="27"/>
          <w:szCs w:val="27"/>
        </w:rPr>
        <w:t>л. 52 об. Канон ко Господу нашему Ис. Христу и преч. Богородици, певаем в трус, и глад, и всякаго страха, подобно же и о гобзине плодом и о времени мирне.</w:t>
      </w:r>
      <w:r>
        <w:rPr>
          <w:rStyle w:val="apple-converted-space"/>
          <w:color w:val="000000"/>
          <w:sz w:val="27"/>
          <w:szCs w:val="27"/>
        </w:rPr>
        <w:t> </w:t>
      </w:r>
      <w:r>
        <w:rPr>
          <w:i/>
          <w:iCs/>
          <w:color w:val="000000"/>
          <w:sz w:val="27"/>
          <w:szCs w:val="27"/>
        </w:rPr>
        <w:t>В конце шесть молитв, вторая приписанная выше (см. л. 26) Илариону митр. киевскому, озаглавливается здесь:</w:t>
      </w:r>
      <w:r>
        <w:rPr>
          <w:rStyle w:val="apple-converted-space"/>
          <w:color w:val="000000"/>
          <w:sz w:val="27"/>
          <w:szCs w:val="27"/>
        </w:rPr>
        <w:t> </w:t>
      </w:r>
      <w:r>
        <w:rPr>
          <w:color w:val="000000"/>
          <w:sz w:val="27"/>
          <w:szCs w:val="27"/>
        </w:rPr>
        <w:t>Молитва о гневе Божии за бездождие и за безведрие, егда дождь рамен идет, и за князи и за вся християны.</w:t>
      </w:r>
    </w:p>
    <w:p w:rsidR="00192B68" w:rsidRDefault="00192B68" w:rsidP="00335A3D">
      <w:pPr>
        <w:pStyle w:val="a4"/>
        <w:shd w:val="clear" w:color="auto" w:fill="FDFBE6"/>
        <w:ind w:firstLine="495"/>
        <w:jc w:val="both"/>
        <w:rPr>
          <w:color w:val="000000"/>
          <w:sz w:val="27"/>
          <w:szCs w:val="27"/>
        </w:rPr>
      </w:pPr>
      <w:r>
        <w:rPr>
          <w:color w:val="000000"/>
          <w:sz w:val="27"/>
          <w:szCs w:val="27"/>
        </w:rPr>
        <w:t>л. 67 об. Канон молебен к Господу нашему Ис. Христу и ко всем Святым, идуще на брань.</w:t>
      </w:r>
    </w:p>
    <w:p w:rsidR="00192B68" w:rsidRDefault="00192B68" w:rsidP="00335A3D">
      <w:pPr>
        <w:pStyle w:val="a4"/>
        <w:shd w:val="clear" w:color="auto" w:fill="FDFBE6"/>
        <w:ind w:firstLine="495"/>
        <w:jc w:val="both"/>
        <w:rPr>
          <w:color w:val="000000"/>
          <w:sz w:val="27"/>
          <w:szCs w:val="27"/>
        </w:rPr>
      </w:pPr>
      <w:r>
        <w:rPr>
          <w:color w:val="000000"/>
          <w:sz w:val="27"/>
          <w:szCs w:val="27"/>
        </w:rPr>
        <w:t>л. 76. Канон составлен в страшную и смертоносную язву покаялен и умилен ко Господу нашему Ис. Христу.</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молитвы молебны,</w:t>
      </w:r>
      <w:r>
        <w:rPr>
          <w:rStyle w:val="apple-converted-space"/>
          <w:color w:val="000000"/>
          <w:sz w:val="27"/>
          <w:szCs w:val="27"/>
        </w:rPr>
        <w:t> </w:t>
      </w:r>
      <w:r>
        <w:rPr>
          <w:i/>
          <w:iCs/>
          <w:color w:val="000000"/>
          <w:sz w:val="27"/>
          <w:szCs w:val="27"/>
        </w:rPr>
        <w:t>числом 4</w:t>
      </w:r>
      <w:r>
        <w:rPr>
          <w:color w:val="000000"/>
          <w:sz w:val="27"/>
          <w:szCs w:val="27"/>
        </w:rPr>
        <w:t>, составлены Филофеем святейшим патриархом Констянтинаграда во страшную и всемирную язву, прочитаем в литиях и молбах.</w:t>
      </w:r>
    </w:p>
    <w:p w:rsidR="00192B68" w:rsidRDefault="00192B68" w:rsidP="00335A3D">
      <w:pPr>
        <w:pStyle w:val="a4"/>
        <w:shd w:val="clear" w:color="auto" w:fill="FDFBE6"/>
        <w:ind w:firstLine="495"/>
        <w:jc w:val="both"/>
        <w:rPr>
          <w:color w:val="000000"/>
          <w:sz w:val="27"/>
          <w:szCs w:val="27"/>
        </w:rPr>
      </w:pPr>
      <w:r>
        <w:rPr>
          <w:color w:val="000000"/>
          <w:sz w:val="27"/>
          <w:szCs w:val="27"/>
        </w:rPr>
        <w:t>л. 86. Последование во св. вселенский Собор.</w:t>
      </w:r>
    </w:p>
    <w:p w:rsidR="00192B68" w:rsidRDefault="00192B68" w:rsidP="00335A3D">
      <w:pPr>
        <w:pStyle w:val="a4"/>
        <w:shd w:val="clear" w:color="auto" w:fill="FDFBE6"/>
        <w:ind w:firstLine="495"/>
        <w:jc w:val="both"/>
        <w:rPr>
          <w:color w:val="000000"/>
          <w:sz w:val="27"/>
          <w:szCs w:val="27"/>
        </w:rPr>
      </w:pPr>
      <w:r>
        <w:rPr>
          <w:color w:val="000000"/>
          <w:sz w:val="27"/>
          <w:szCs w:val="27"/>
        </w:rPr>
        <w:t>л. 90 об. Канон молебен ко Господу нашему Ис. Христу во усобных бранех иноплеменным, творение святейшаго патр. Филофея, потружение же Кипреяна митрополита киевскаго и всея Русии.</w:t>
      </w:r>
    </w:p>
    <w:p w:rsidR="00192B68" w:rsidRDefault="00192B68" w:rsidP="00335A3D">
      <w:pPr>
        <w:pStyle w:val="a4"/>
        <w:shd w:val="clear" w:color="auto" w:fill="FDFBE6"/>
        <w:ind w:firstLine="495"/>
        <w:jc w:val="both"/>
        <w:rPr>
          <w:color w:val="000000"/>
          <w:sz w:val="27"/>
          <w:szCs w:val="27"/>
        </w:rPr>
      </w:pPr>
      <w:r>
        <w:rPr>
          <w:color w:val="000000"/>
          <w:sz w:val="27"/>
          <w:szCs w:val="27"/>
        </w:rPr>
        <w:t>л. 97 об. Канон ко Господу нашему Ис. Христу и ко преч. Богородице, певаем о гобзине плода и за бездождие, творение смиреннаго митрополита всея Русии Кипреяна.</w:t>
      </w:r>
      <w:r>
        <w:rPr>
          <w:rStyle w:val="apple-converted-space"/>
          <w:color w:val="000000"/>
          <w:sz w:val="27"/>
          <w:szCs w:val="27"/>
        </w:rPr>
        <w:t> </w:t>
      </w:r>
      <w:r>
        <w:rPr>
          <w:i/>
          <w:iCs/>
          <w:color w:val="000000"/>
          <w:sz w:val="27"/>
          <w:szCs w:val="27"/>
        </w:rPr>
        <w:t>В конце три молитвы.</w:t>
      </w:r>
    </w:p>
    <w:p w:rsidR="00192B68" w:rsidRDefault="00192B68" w:rsidP="00335A3D">
      <w:pPr>
        <w:pStyle w:val="a4"/>
        <w:shd w:val="clear" w:color="auto" w:fill="FDFBE6"/>
        <w:ind w:firstLine="495"/>
        <w:jc w:val="both"/>
        <w:rPr>
          <w:color w:val="000000"/>
          <w:sz w:val="27"/>
          <w:szCs w:val="27"/>
        </w:rPr>
      </w:pPr>
      <w:r>
        <w:rPr>
          <w:color w:val="000000"/>
          <w:sz w:val="27"/>
          <w:szCs w:val="27"/>
        </w:rPr>
        <w:t>л. 104 об. Канон молебен певаем ко Господу нашему Ис. Христу, егда по грехом нашим наведет на нас глад и томление оскудоста житнаго, творевие Филофея патриарха Царяграда, перевод же Феодора прозвитера.</w:t>
      </w:r>
    </w:p>
    <w:p w:rsidR="00192B68" w:rsidRDefault="00192B68" w:rsidP="00335A3D">
      <w:pPr>
        <w:pStyle w:val="a4"/>
        <w:shd w:val="clear" w:color="auto" w:fill="FDFBE6"/>
        <w:ind w:firstLine="495"/>
        <w:jc w:val="both"/>
        <w:rPr>
          <w:color w:val="000000"/>
          <w:sz w:val="27"/>
          <w:szCs w:val="27"/>
        </w:rPr>
      </w:pPr>
      <w:r>
        <w:rPr>
          <w:color w:val="000000"/>
          <w:sz w:val="27"/>
          <w:szCs w:val="27"/>
        </w:rPr>
        <w:lastRenderedPageBreak/>
        <w:t>л. 111. Канон молебен во умножение дожда гл. 8.</w:t>
      </w:r>
    </w:p>
    <w:p w:rsidR="00192B68" w:rsidRDefault="00192B68" w:rsidP="00335A3D">
      <w:pPr>
        <w:pStyle w:val="a4"/>
        <w:shd w:val="clear" w:color="auto" w:fill="FDFBE6"/>
        <w:ind w:firstLine="495"/>
        <w:jc w:val="both"/>
        <w:rPr>
          <w:color w:val="000000"/>
          <w:sz w:val="27"/>
          <w:szCs w:val="27"/>
        </w:rPr>
      </w:pPr>
      <w:r>
        <w:rPr>
          <w:color w:val="000000"/>
          <w:sz w:val="27"/>
          <w:szCs w:val="27"/>
        </w:rPr>
        <w:t>л. 116 об. Канон ко Господу нашему Ис. Христу, певаем за бездождие гл. 8.</w:t>
      </w:r>
    </w:p>
    <w:p w:rsidR="00192B68" w:rsidRDefault="00192B68" w:rsidP="00335A3D">
      <w:pPr>
        <w:pStyle w:val="a4"/>
        <w:shd w:val="clear" w:color="auto" w:fill="FDFBE6"/>
        <w:ind w:firstLine="495"/>
        <w:jc w:val="both"/>
        <w:rPr>
          <w:color w:val="000000"/>
          <w:sz w:val="27"/>
          <w:szCs w:val="27"/>
        </w:rPr>
      </w:pPr>
      <w:r>
        <w:rPr>
          <w:color w:val="000000"/>
          <w:sz w:val="27"/>
          <w:szCs w:val="27"/>
        </w:rPr>
        <w:t>л. 121 об. Канон молебен к преч. Владычице нашей Богородицы, певаем в бездождие гл. 4.</w:t>
      </w:r>
    </w:p>
    <w:p w:rsidR="00192B68" w:rsidRDefault="00192B68" w:rsidP="00335A3D">
      <w:pPr>
        <w:pStyle w:val="a4"/>
        <w:shd w:val="clear" w:color="auto" w:fill="FDFBE6"/>
        <w:ind w:firstLine="495"/>
        <w:jc w:val="both"/>
        <w:rPr>
          <w:color w:val="000000"/>
          <w:sz w:val="27"/>
          <w:szCs w:val="27"/>
        </w:rPr>
      </w:pPr>
      <w:r>
        <w:rPr>
          <w:color w:val="000000"/>
          <w:sz w:val="27"/>
          <w:szCs w:val="27"/>
        </w:rPr>
        <w:t>л. 124 об. Последование другое ко преч. Богородицы о бездождии, творение Филофея патр. Конъстянтинаграда, переведен же бысть на руский язык от многогрешнаго Феодора и недостойнаго, рекше первопрозвитера.</w:t>
      </w:r>
    </w:p>
    <w:p w:rsidR="00192B68" w:rsidRDefault="00192B68" w:rsidP="00335A3D">
      <w:pPr>
        <w:pStyle w:val="a4"/>
        <w:shd w:val="clear" w:color="auto" w:fill="FDFBE6"/>
        <w:ind w:firstLine="495"/>
        <w:jc w:val="both"/>
        <w:rPr>
          <w:color w:val="000000"/>
          <w:sz w:val="27"/>
          <w:szCs w:val="27"/>
        </w:rPr>
      </w:pPr>
      <w:r>
        <w:rPr>
          <w:color w:val="000000"/>
          <w:sz w:val="27"/>
          <w:szCs w:val="27"/>
        </w:rPr>
        <w:t>л. 131 об. Канон молебен ко пресв. Богородици, певаем от лица незрящаго человека, творение Ииона евхаитскаго, преведен же бысть на руский язык от многогрешнаго и ради многоразличных зол и преступлений отриновеннаго от лица святительскаго, именем Феодора, аще и недостойнаго, но рекше прозвитера.</w:t>
      </w:r>
    </w:p>
    <w:p w:rsidR="00192B68" w:rsidRDefault="00192B68" w:rsidP="00335A3D">
      <w:pPr>
        <w:pStyle w:val="a4"/>
        <w:shd w:val="clear" w:color="auto" w:fill="FDFBE6"/>
        <w:ind w:firstLine="495"/>
        <w:jc w:val="both"/>
        <w:rPr>
          <w:color w:val="000000"/>
          <w:sz w:val="27"/>
          <w:szCs w:val="27"/>
        </w:rPr>
      </w:pPr>
      <w:r>
        <w:rPr>
          <w:color w:val="000000"/>
          <w:sz w:val="27"/>
          <w:szCs w:val="27"/>
        </w:rPr>
        <w:t>л. 137. Согласие певаемо во страх нашествия иноплеменник.</w:t>
      </w:r>
    </w:p>
    <w:p w:rsidR="00192B68" w:rsidRDefault="00192B68" w:rsidP="00335A3D">
      <w:pPr>
        <w:pStyle w:val="a4"/>
        <w:shd w:val="clear" w:color="auto" w:fill="FDFBE6"/>
        <w:ind w:firstLine="495"/>
        <w:jc w:val="both"/>
        <w:rPr>
          <w:color w:val="000000"/>
          <w:sz w:val="27"/>
          <w:szCs w:val="27"/>
        </w:rPr>
      </w:pPr>
      <w:r>
        <w:rPr>
          <w:color w:val="000000"/>
          <w:sz w:val="27"/>
          <w:szCs w:val="27"/>
        </w:rPr>
        <w:t>л. 147. Согласие по прошествии всякоя скорби и печали.</w:t>
      </w:r>
    </w:p>
    <w:p w:rsidR="00192B68" w:rsidRDefault="00192B68" w:rsidP="00335A3D">
      <w:pPr>
        <w:pStyle w:val="a4"/>
        <w:shd w:val="clear" w:color="auto" w:fill="FDFBE6"/>
        <w:ind w:firstLine="495"/>
        <w:jc w:val="both"/>
        <w:rPr>
          <w:color w:val="000000"/>
          <w:sz w:val="27"/>
          <w:szCs w:val="27"/>
        </w:rPr>
      </w:pPr>
      <w:r>
        <w:rPr>
          <w:color w:val="000000"/>
          <w:sz w:val="27"/>
          <w:szCs w:val="27"/>
        </w:rPr>
        <w:t>л. 152. Канон в печалех и нужах певаем, святейшаго вселенскаго патр. Филофея.</w:t>
      </w:r>
    </w:p>
    <w:p w:rsidR="00192B68" w:rsidRDefault="00192B68" w:rsidP="00335A3D">
      <w:pPr>
        <w:pStyle w:val="a4"/>
        <w:shd w:val="clear" w:color="auto" w:fill="FDFBE6"/>
        <w:ind w:firstLine="495"/>
        <w:jc w:val="both"/>
        <w:rPr>
          <w:color w:val="000000"/>
          <w:sz w:val="27"/>
          <w:szCs w:val="27"/>
        </w:rPr>
      </w:pPr>
      <w:r>
        <w:rPr>
          <w:color w:val="000000"/>
          <w:sz w:val="27"/>
          <w:szCs w:val="27"/>
        </w:rPr>
        <w:t>л. 158. Канон молебен ко Господу нашему Ис. Христу, певаем за князя и за люди победы брани ради.</w:t>
      </w:r>
    </w:p>
    <w:p w:rsidR="00192B68" w:rsidRDefault="00192B68" w:rsidP="00335A3D">
      <w:pPr>
        <w:pStyle w:val="a4"/>
        <w:shd w:val="clear" w:color="auto" w:fill="FDFBE6"/>
        <w:ind w:firstLine="495"/>
        <w:jc w:val="both"/>
        <w:rPr>
          <w:color w:val="000000"/>
          <w:sz w:val="27"/>
          <w:szCs w:val="27"/>
        </w:rPr>
      </w:pPr>
      <w:r>
        <w:rPr>
          <w:color w:val="000000"/>
          <w:sz w:val="27"/>
          <w:szCs w:val="27"/>
        </w:rPr>
        <w:t>л. 164. Канон по вся дни певаем с умилением и со слезами, творение Кирила философа гл. 5.</w:t>
      </w:r>
      <w:r>
        <w:rPr>
          <w:rStyle w:val="apple-converted-space"/>
          <w:color w:val="000000"/>
          <w:sz w:val="27"/>
          <w:szCs w:val="27"/>
        </w:rPr>
        <w:t> </w:t>
      </w:r>
      <w:r>
        <w:rPr>
          <w:i/>
          <w:iCs/>
          <w:color w:val="000000"/>
          <w:sz w:val="27"/>
          <w:szCs w:val="27"/>
        </w:rPr>
        <w:t>См. № 17 л. 58.</w:t>
      </w:r>
    </w:p>
    <w:p w:rsidR="00192B68" w:rsidRDefault="00192B68" w:rsidP="00335A3D">
      <w:pPr>
        <w:pStyle w:val="a4"/>
        <w:shd w:val="clear" w:color="auto" w:fill="FDFBE6"/>
        <w:ind w:firstLine="495"/>
        <w:jc w:val="both"/>
        <w:rPr>
          <w:color w:val="000000"/>
          <w:sz w:val="27"/>
          <w:szCs w:val="27"/>
        </w:rPr>
      </w:pPr>
      <w:r>
        <w:rPr>
          <w:color w:val="000000"/>
          <w:sz w:val="27"/>
          <w:szCs w:val="27"/>
        </w:rPr>
        <w:t>л. 170 об. Канон молебен о гресех на всяк день ко Господу нашему Ис. Христу гл. 6.</w:t>
      </w:r>
      <w:r>
        <w:rPr>
          <w:rStyle w:val="apple-converted-space"/>
          <w:color w:val="000000"/>
          <w:sz w:val="27"/>
          <w:szCs w:val="27"/>
        </w:rPr>
        <w:t> </w:t>
      </w:r>
      <w:r>
        <w:rPr>
          <w:i/>
          <w:iCs/>
          <w:color w:val="000000"/>
          <w:sz w:val="27"/>
          <w:szCs w:val="27"/>
        </w:rPr>
        <w:t>Срав. № 263 л. 219.</w:t>
      </w:r>
    </w:p>
    <w:p w:rsidR="00192B68" w:rsidRDefault="00192B68" w:rsidP="00335A3D">
      <w:pPr>
        <w:pStyle w:val="a4"/>
        <w:shd w:val="clear" w:color="auto" w:fill="FDFBE6"/>
        <w:ind w:firstLine="495"/>
        <w:jc w:val="both"/>
        <w:rPr>
          <w:color w:val="000000"/>
          <w:sz w:val="27"/>
          <w:szCs w:val="27"/>
        </w:rPr>
      </w:pPr>
      <w:r>
        <w:rPr>
          <w:color w:val="000000"/>
          <w:sz w:val="27"/>
          <w:szCs w:val="27"/>
        </w:rPr>
        <w:t>л. 175 об. Канон молебен светлому и тридневному св. Воскресению Господа нашего Ис. Христа, певаем по вся недели по заутрени, творение кир Андрея архиеп. критъскаго.</w:t>
      </w:r>
    </w:p>
    <w:p w:rsidR="00192B68" w:rsidRDefault="00192B68" w:rsidP="00335A3D">
      <w:pPr>
        <w:pStyle w:val="a4"/>
        <w:shd w:val="clear" w:color="auto" w:fill="FDFBE6"/>
        <w:ind w:firstLine="495"/>
        <w:jc w:val="both"/>
        <w:rPr>
          <w:color w:val="000000"/>
          <w:sz w:val="27"/>
          <w:szCs w:val="27"/>
        </w:rPr>
      </w:pPr>
      <w:r>
        <w:rPr>
          <w:color w:val="000000"/>
          <w:sz w:val="27"/>
          <w:szCs w:val="27"/>
        </w:rPr>
        <w:t>л. 184. Правило молебно пресв. Богородицы за болящаго, творение Филофея.</w:t>
      </w:r>
    </w:p>
    <w:p w:rsidR="00192B68" w:rsidRDefault="00192B68" w:rsidP="00335A3D">
      <w:pPr>
        <w:pStyle w:val="a4"/>
        <w:shd w:val="clear" w:color="auto" w:fill="FDFBE6"/>
        <w:ind w:firstLine="495"/>
        <w:jc w:val="both"/>
        <w:rPr>
          <w:color w:val="000000"/>
          <w:sz w:val="27"/>
          <w:szCs w:val="27"/>
        </w:rPr>
      </w:pPr>
      <w:r>
        <w:rPr>
          <w:color w:val="000000"/>
          <w:sz w:val="27"/>
          <w:szCs w:val="27"/>
        </w:rPr>
        <w:t>л. 189. Правило молебно пресв. Богородици в печалех наведения, творение Филофея.</w:t>
      </w:r>
      <w:r>
        <w:rPr>
          <w:rStyle w:val="apple-converted-space"/>
          <w:color w:val="000000"/>
          <w:sz w:val="27"/>
          <w:szCs w:val="27"/>
        </w:rPr>
        <w:t> </w:t>
      </w:r>
      <w:r>
        <w:rPr>
          <w:i/>
          <w:iCs/>
          <w:color w:val="000000"/>
          <w:sz w:val="27"/>
          <w:szCs w:val="27"/>
        </w:rPr>
        <w:t>На греч:</w:t>
      </w:r>
      <w:r>
        <w:rPr>
          <w:rStyle w:val="apple-converted-space"/>
          <w:color w:val="000000"/>
          <w:sz w:val="27"/>
          <w:szCs w:val="27"/>
        </w:rPr>
        <w:t> </w:t>
      </w:r>
      <w:r>
        <w:rPr>
          <w:color w:val="000000"/>
          <w:sz w:val="27"/>
          <w:szCs w:val="27"/>
        </w:rPr>
        <w:t>Poíema toy Basiléos cyroy Theodóroy Doyca toy Lascáreos.</w:t>
      </w:r>
      <w:r>
        <w:rPr>
          <w:rStyle w:val="apple-converted-space"/>
          <w:color w:val="000000"/>
          <w:sz w:val="27"/>
          <w:szCs w:val="27"/>
        </w:rPr>
        <w:t> </w:t>
      </w:r>
      <w:r>
        <w:rPr>
          <w:i/>
          <w:iCs/>
          <w:color w:val="000000"/>
          <w:sz w:val="27"/>
          <w:szCs w:val="27"/>
        </w:rPr>
        <w:t>Сему же автору приписывается в наших печат. Октоихах 1-го гласа на конце. В заключение канона</w:t>
      </w:r>
      <w:r>
        <w:rPr>
          <w:rStyle w:val="apple-converted-space"/>
          <w:color w:val="000000"/>
          <w:sz w:val="27"/>
          <w:szCs w:val="27"/>
        </w:rPr>
        <w:t> </w:t>
      </w:r>
      <w:r>
        <w:rPr>
          <w:color w:val="000000"/>
          <w:sz w:val="27"/>
          <w:szCs w:val="27"/>
        </w:rPr>
        <w:t>молитва очем болящаго.</w:t>
      </w:r>
    </w:p>
    <w:p w:rsidR="00192B68" w:rsidRDefault="00192B68" w:rsidP="00335A3D">
      <w:pPr>
        <w:pStyle w:val="a4"/>
        <w:shd w:val="clear" w:color="auto" w:fill="FDFBE6"/>
        <w:ind w:firstLine="495"/>
        <w:jc w:val="both"/>
        <w:rPr>
          <w:color w:val="000000"/>
          <w:sz w:val="27"/>
          <w:szCs w:val="27"/>
        </w:rPr>
      </w:pPr>
      <w:r>
        <w:rPr>
          <w:color w:val="000000"/>
          <w:sz w:val="27"/>
          <w:szCs w:val="27"/>
        </w:rPr>
        <w:t>л. 196. Канон молебен к Господу нашему Ис. Христу и преч. его Матере, певаем во умножение дождя, творение Филофеево.</w:t>
      </w:r>
    </w:p>
    <w:p w:rsidR="00192B68" w:rsidRDefault="00192B68" w:rsidP="00335A3D">
      <w:pPr>
        <w:pStyle w:val="a4"/>
        <w:shd w:val="clear" w:color="auto" w:fill="FDFBE6"/>
        <w:ind w:firstLine="495"/>
        <w:jc w:val="both"/>
        <w:rPr>
          <w:color w:val="000000"/>
          <w:sz w:val="27"/>
          <w:szCs w:val="27"/>
        </w:rPr>
      </w:pPr>
      <w:r>
        <w:rPr>
          <w:color w:val="000000"/>
          <w:sz w:val="27"/>
          <w:szCs w:val="27"/>
        </w:rPr>
        <w:t>л. 199 об. Чин бываемый на разлучение души.</w:t>
      </w:r>
      <w:r>
        <w:rPr>
          <w:rStyle w:val="apple-converted-space"/>
          <w:color w:val="000000"/>
          <w:sz w:val="27"/>
          <w:szCs w:val="27"/>
        </w:rPr>
        <w:t> </w:t>
      </w:r>
      <w:r>
        <w:rPr>
          <w:i/>
          <w:iCs/>
          <w:color w:val="000000"/>
          <w:sz w:val="27"/>
          <w:szCs w:val="27"/>
        </w:rPr>
        <w:t>Пред каноном</w:t>
      </w:r>
      <w:r>
        <w:rPr>
          <w:rStyle w:val="apple-converted-space"/>
          <w:i/>
          <w:iCs/>
          <w:color w:val="000000"/>
          <w:sz w:val="27"/>
          <w:szCs w:val="27"/>
        </w:rPr>
        <w:t> </w:t>
      </w:r>
      <w:r>
        <w:rPr>
          <w:color w:val="000000"/>
          <w:sz w:val="27"/>
          <w:szCs w:val="27"/>
        </w:rPr>
        <w:t>молитва Кирила тирскаго (siс)</w:t>
      </w:r>
      <w:r>
        <w:rPr>
          <w:rStyle w:val="apple-converted-space"/>
          <w:color w:val="000000"/>
          <w:sz w:val="27"/>
          <w:szCs w:val="27"/>
        </w:rPr>
        <w:t> </w:t>
      </w:r>
      <w:r>
        <w:rPr>
          <w:i/>
          <w:iCs/>
          <w:color w:val="000000"/>
          <w:sz w:val="27"/>
          <w:szCs w:val="27"/>
        </w:rPr>
        <w:t>после канона просто:</w:t>
      </w:r>
      <w:r>
        <w:rPr>
          <w:rStyle w:val="apple-converted-space"/>
          <w:color w:val="000000"/>
          <w:sz w:val="27"/>
          <w:szCs w:val="27"/>
        </w:rPr>
        <w:t> </w:t>
      </w:r>
      <w:r>
        <w:rPr>
          <w:color w:val="000000"/>
          <w:sz w:val="27"/>
          <w:szCs w:val="27"/>
        </w:rPr>
        <w:t>Кирила,</w:t>
      </w:r>
      <w:r>
        <w:rPr>
          <w:rStyle w:val="apple-converted-space"/>
          <w:color w:val="000000"/>
          <w:sz w:val="27"/>
          <w:szCs w:val="27"/>
        </w:rPr>
        <w:t> </w:t>
      </w:r>
      <w:r>
        <w:rPr>
          <w:i/>
          <w:iCs/>
          <w:color w:val="000000"/>
          <w:sz w:val="27"/>
          <w:szCs w:val="27"/>
        </w:rPr>
        <w:t>а в самом конце:</w:t>
      </w:r>
      <w:r>
        <w:rPr>
          <w:color w:val="000000"/>
          <w:sz w:val="27"/>
          <w:szCs w:val="27"/>
        </w:rPr>
        <w:t>Тропари</w:t>
      </w:r>
      <w:r>
        <w:rPr>
          <w:rStyle w:val="apple-converted-space"/>
          <w:color w:val="000000"/>
          <w:sz w:val="27"/>
          <w:szCs w:val="27"/>
        </w:rPr>
        <w:t> </w:t>
      </w:r>
      <w:r>
        <w:rPr>
          <w:i/>
          <w:iCs/>
          <w:color w:val="000000"/>
          <w:sz w:val="27"/>
          <w:szCs w:val="27"/>
        </w:rPr>
        <w:t>с поклонами. Срав. № 276 л. 301, 314.</w:t>
      </w:r>
    </w:p>
    <w:p w:rsidR="00192B68" w:rsidRDefault="00192B68" w:rsidP="00335A3D">
      <w:pPr>
        <w:pStyle w:val="a4"/>
        <w:shd w:val="clear" w:color="auto" w:fill="FDFBE6"/>
        <w:ind w:firstLine="495"/>
        <w:jc w:val="both"/>
        <w:rPr>
          <w:color w:val="000000"/>
          <w:sz w:val="27"/>
          <w:szCs w:val="27"/>
        </w:rPr>
      </w:pPr>
      <w:r>
        <w:rPr>
          <w:color w:val="000000"/>
          <w:sz w:val="27"/>
          <w:szCs w:val="27"/>
        </w:rPr>
        <w:t>л. 209 об. Другий канон кир Андрея критскаго пресв. Богородице.</w:t>
      </w:r>
      <w:r>
        <w:rPr>
          <w:rStyle w:val="apple-converted-space"/>
          <w:color w:val="000000"/>
          <w:sz w:val="27"/>
          <w:szCs w:val="27"/>
        </w:rPr>
        <w:t> </w:t>
      </w:r>
      <w:r>
        <w:rPr>
          <w:i/>
          <w:iCs/>
          <w:color w:val="000000"/>
          <w:sz w:val="27"/>
          <w:szCs w:val="27"/>
        </w:rPr>
        <w:t>В начале и конце молитвы к пресв. Богородице</w:t>
      </w:r>
      <w:r>
        <w:rPr>
          <w:rStyle w:val="apple-converted-space"/>
          <w:color w:val="000000"/>
          <w:sz w:val="27"/>
          <w:szCs w:val="27"/>
        </w:rPr>
        <w:t> </w:t>
      </w:r>
      <w:r>
        <w:rPr>
          <w:color w:val="000000"/>
          <w:sz w:val="27"/>
          <w:szCs w:val="27"/>
        </w:rPr>
        <w:t>св. Кирила туровьскаго,</w:t>
      </w:r>
      <w:r>
        <w:rPr>
          <w:rStyle w:val="apple-converted-space"/>
          <w:color w:val="000000"/>
          <w:sz w:val="27"/>
          <w:szCs w:val="27"/>
        </w:rPr>
        <w:t> </w:t>
      </w:r>
      <w:r>
        <w:rPr>
          <w:i/>
          <w:iCs/>
          <w:color w:val="000000"/>
          <w:sz w:val="27"/>
          <w:szCs w:val="27"/>
        </w:rPr>
        <w:t>а в заключение</w:t>
      </w:r>
      <w:r>
        <w:rPr>
          <w:rStyle w:val="apple-converted-space"/>
          <w:color w:val="000000"/>
          <w:sz w:val="27"/>
          <w:szCs w:val="27"/>
        </w:rPr>
        <w:t> </w:t>
      </w:r>
      <w:r>
        <w:rPr>
          <w:color w:val="000000"/>
          <w:sz w:val="27"/>
          <w:szCs w:val="27"/>
        </w:rPr>
        <w:t>тропари И. Дамаскина</w:t>
      </w:r>
      <w:r>
        <w:rPr>
          <w:rStyle w:val="apple-converted-space"/>
          <w:color w:val="000000"/>
          <w:sz w:val="27"/>
          <w:szCs w:val="27"/>
        </w:rPr>
        <w:t> </w:t>
      </w:r>
      <w:r>
        <w:rPr>
          <w:i/>
          <w:iCs/>
          <w:color w:val="000000"/>
          <w:sz w:val="27"/>
          <w:szCs w:val="27"/>
        </w:rPr>
        <w:t>с поклонами.</w:t>
      </w:r>
    </w:p>
    <w:p w:rsidR="00192B68" w:rsidRDefault="00192B68" w:rsidP="00335A3D">
      <w:pPr>
        <w:pStyle w:val="a4"/>
        <w:shd w:val="clear" w:color="auto" w:fill="FDFBE6"/>
        <w:ind w:firstLine="495"/>
        <w:jc w:val="both"/>
        <w:rPr>
          <w:color w:val="000000"/>
          <w:sz w:val="27"/>
          <w:szCs w:val="27"/>
        </w:rPr>
      </w:pPr>
      <w:r>
        <w:rPr>
          <w:color w:val="000000"/>
          <w:sz w:val="27"/>
          <w:szCs w:val="27"/>
        </w:rPr>
        <w:lastRenderedPageBreak/>
        <w:t>л. 219 об. Канон из мира пришедшим гл. 6.</w:t>
      </w:r>
      <w:r>
        <w:rPr>
          <w:rStyle w:val="apple-converted-space"/>
          <w:color w:val="000000"/>
          <w:sz w:val="27"/>
          <w:szCs w:val="27"/>
        </w:rPr>
        <w:t> </w:t>
      </w:r>
      <w:r>
        <w:rPr>
          <w:i/>
          <w:iCs/>
          <w:color w:val="000000"/>
          <w:sz w:val="27"/>
          <w:szCs w:val="27"/>
        </w:rPr>
        <w:t>См. № 274 л. 220.</w:t>
      </w:r>
    </w:p>
    <w:p w:rsidR="00192B68" w:rsidRDefault="00192B68" w:rsidP="00335A3D">
      <w:pPr>
        <w:pStyle w:val="a4"/>
        <w:shd w:val="clear" w:color="auto" w:fill="FDFBE6"/>
        <w:ind w:firstLine="495"/>
        <w:jc w:val="both"/>
        <w:rPr>
          <w:color w:val="000000"/>
          <w:sz w:val="27"/>
          <w:szCs w:val="27"/>
        </w:rPr>
      </w:pPr>
      <w:r>
        <w:rPr>
          <w:color w:val="000000"/>
          <w:sz w:val="27"/>
          <w:szCs w:val="27"/>
        </w:rPr>
        <w:t>л. 223. Канон всем Святым за опитемью гл. 6.</w:t>
      </w:r>
    </w:p>
    <w:p w:rsidR="00192B68" w:rsidRDefault="00192B68" w:rsidP="00335A3D">
      <w:pPr>
        <w:pStyle w:val="a4"/>
        <w:shd w:val="clear" w:color="auto" w:fill="FDFBE6"/>
        <w:ind w:firstLine="495"/>
        <w:jc w:val="both"/>
        <w:rPr>
          <w:color w:val="000000"/>
          <w:sz w:val="27"/>
          <w:szCs w:val="27"/>
        </w:rPr>
      </w:pPr>
      <w:r>
        <w:rPr>
          <w:color w:val="000000"/>
          <w:sz w:val="27"/>
          <w:szCs w:val="27"/>
        </w:rPr>
        <w:t>л. 228 об. Канон по вся дни св. ангелу, грозному воеводе, хранителю всем человек от Вседержителя Бога посланному по вся душа человеческая, душу возвести к Богу, а тело земли отдати. Творение Парфения уродиваго.</w:t>
      </w:r>
    </w:p>
    <w:p w:rsidR="00192B68" w:rsidRDefault="00192B68" w:rsidP="00335A3D">
      <w:pPr>
        <w:pStyle w:val="a4"/>
        <w:shd w:val="clear" w:color="auto" w:fill="FDFBE6"/>
        <w:ind w:firstLine="495"/>
        <w:jc w:val="both"/>
        <w:rPr>
          <w:color w:val="000000"/>
          <w:sz w:val="27"/>
          <w:szCs w:val="27"/>
        </w:rPr>
      </w:pPr>
      <w:r>
        <w:rPr>
          <w:color w:val="000000"/>
          <w:sz w:val="27"/>
          <w:szCs w:val="27"/>
        </w:rPr>
        <w:t>л. 233 об. Канон к Господу нашему Ис. Христу и к пресв. Его Матери на поганыя, творение святейшаго и вселенскаго патриарха Филофея, и потружение Кипреяна смиреннаго митрополита всея Руси.</w:t>
      </w:r>
    </w:p>
    <w:p w:rsidR="00192B68" w:rsidRDefault="00192B68" w:rsidP="00335A3D">
      <w:pPr>
        <w:pStyle w:val="a4"/>
        <w:shd w:val="clear" w:color="auto" w:fill="FDFBE6"/>
        <w:ind w:firstLine="495"/>
        <w:jc w:val="both"/>
        <w:rPr>
          <w:color w:val="000000"/>
          <w:sz w:val="27"/>
          <w:szCs w:val="27"/>
        </w:rPr>
      </w:pPr>
      <w:r>
        <w:rPr>
          <w:color w:val="000000"/>
          <w:sz w:val="27"/>
          <w:szCs w:val="27"/>
        </w:rPr>
        <w:t>л. 238 об. Правило молебно за болящаго седмица.</w:t>
      </w:r>
    </w:p>
    <w:p w:rsidR="00192B68" w:rsidRDefault="00192B68" w:rsidP="00335A3D">
      <w:pPr>
        <w:pStyle w:val="a4"/>
        <w:shd w:val="clear" w:color="auto" w:fill="FDFBE6"/>
        <w:ind w:firstLine="495"/>
        <w:jc w:val="both"/>
        <w:rPr>
          <w:color w:val="000000"/>
          <w:sz w:val="27"/>
          <w:szCs w:val="27"/>
        </w:rPr>
      </w:pPr>
      <w:r>
        <w:rPr>
          <w:color w:val="000000"/>
          <w:sz w:val="27"/>
          <w:szCs w:val="27"/>
        </w:rPr>
        <w:t>л. 243. Правило молебно седмици оть творящих милостыню.</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молитва препод. Илариона.</w:t>
      </w:r>
      <w:r>
        <w:rPr>
          <w:rStyle w:val="apple-converted-space"/>
          <w:color w:val="000000"/>
          <w:sz w:val="27"/>
          <w:szCs w:val="27"/>
        </w:rPr>
        <w:t> </w:t>
      </w:r>
      <w:r>
        <w:rPr>
          <w:i/>
          <w:iCs/>
          <w:color w:val="000000"/>
          <w:sz w:val="27"/>
          <w:szCs w:val="27"/>
        </w:rPr>
        <w:t>Срав. с предъидущими л. 26 и 52.</w:t>
      </w:r>
    </w:p>
    <w:p w:rsidR="00192B68" w:rsidRDefault="00192B68" w:rsidP="00335A3D">
      <w:pPr>
        <w:pStyle w:val="a4"/>
        <w:shd w:val="clear" w:color="auto" w:fill="FDFBE6"/>
        <w:ind w:firstLine="495"/>
        <w:jc w:val="both"/>
        <w:rPr>
          <w:color w:val="000000"/>
          <w:sz w:val="27"/>
          <w:szCs w:val="27"/>
        </w:rPr>
      </w:pPr>
      <w:r>
        <w:rPr>
          <w:color w:val="000000"/>
          <w:sz w:val="27"/>
          <w:szCs w:val="27"/>
        </w:rPr>
        <w:t>л. 250 об.</w:t>
      </w:r>
      <w:r>
        <w:rPr>
          <w:rStyle w:val="apple-converted-space"/>
          <w:color w:val="000000"/>
          <w:sz w:val="27"/>
          <w:szCs w:val="27"/>
        </w:rPr>
        <w:t> </w:t>
      </w:r>
      <w:r>
        <w:rPr>
          <w:i/>
          <w:iCs/>
          <w:color w:val="000000"/>
          <w:sz w:val="27"/>
          <w:szCs w:val="27"/>
        </w:rPr>
        <w:t>Две</w:t>
      </w:r>
      <w:r>
        <w:rPr>
          <w:rStyle w:val="apple-converted-space"/>
          <w:color w:val="000000"/>
          <w:sz w:val="27"/>
          <w:szCs w:val="27"/>
        </w:rPr>
        <w:t> </w:t>
      </w:r>
      <w:r>
        <w:rPr>
          <w:color w:val="000000"/>
          <w:sz w:val="27"/>
          <w:szCs w:val="27"/>
        </w:rPr>
        <w:t>молитвы Иоанну Предтечи,</w:t>
      </w:r>
      <w:r>
        <w:rPr>
          <w:rStyle w:val="apple-converted-space"/>
          <w:color w:val="000000"/>
          <w:sz w:val="27"/>
          <w:szCs w:val="27"/>
        </w:rPr>
        <w:t> </w:t>
      </w:r>
      <w:r>
        <w:rPr>
          <w:i/>
          <w:iCs/>
          <w:color w:val="000000"/>
          <w:sz w:val="27"/>
          <w:szCs w:val="27"/>
        </w:rPr>
        <w:t>первая</w:t>
      </w:r>
      <w:r>
        <w:rPr>
          <w:rStyle w:val="apple-converted-space"/>
          <w:color w:val="000000"/>
          <w:sz w:val="27"/>
          <w:szCs w:val="27"/>
        </w:rPr>
        <w:t> </w:t>
      </w:r>
      <w:r>
        <w:rPr>
          <w:color w:val="000000"/>
          <w:sz w:val="27"/>
          <w:szCs w:val="27"/>
        </w:rPr>
        <w:t>творение Филофеево по каноне.</w:t>
      </w:r>
    </w:p>
    <w:p w:rsidR="00192B68" w:rsidRDefault="00192B68" w:rsidP="00335A3D">
      <w:pPr>
        <w:pStyle w:val="a4"/>
        <w:shd w:val="clear" w:color="auto" w:fill="FDFBE6"/>
        <w:ind w:firstLine="495"/>
        <w:jc w:val="both"/>
        <w:rPr>
          <w:color w:val="000000"/>
          <w:sz w:val="27"/>
          <w:szCs w:val="27"/>
        </w:rPr>
      </w:pPr>
      <w:r>
        <w:rPr>
          <w:color w:val="000000"/>
          <w:sz w:val="27"/>
          <w:szCs w:val="27"/>
        </w:rPr>
        <w:t>л. 253.</w:t>
      </w:r>
      <w:r>
        <w:rPr>
          <w:rStyle w:val="apple-converted-space"/>
          <w:color w:val="000000"/>
          <w:sz w:val="27"/>
          <w:szCs w:val="27"/>
        </w:rPr>
        <w:t> </w:t>
      </w:r>
      <w:r>
        <w:rPr>
          <w:i/>
          <w:iCs/>
          <w:color w:val="000000"/>
          <w:sz w:val="27"/>
          <w:szCs w:val="27"/>
        </w:rPr>
        <w:t>Две</w:t>
      </w:r>
      <w:r>
        <w:rPr>
          <w:rStyle w:val="apple-converted-space"/>
          <w:color w:val="000000"/>
          <w:sz w:val="27"/>
          <w:szCs w:val="27"/>
        </w:rPr>
        <w:t> </w:t>
      </w:r>
      <w:r>
        <w:rPr>
          <w:color w:val="000000"/>
          <w:sz w:val="27"/>
          <w:szCs w:val="27"/>
        </w:rPr>
        <w:t>молитвы Ианна Златоустаго вместо отпуста и за вся християны.</w:t>
      </w:r>
    </w:p>
    <w:p w:rsidR="00192B68" w:rsidRDefault="00192B68" w:rsidP="00335A3D">
      <w:pPr>
        <w:pStyle w:val="a4"/>
        <w:shd w:val="clear" w:color="auto" w:fill="FDFBE6"/>
        <w:ind w:firstLine="495"/>
        <w:jc w:val="both"/>
        <w:rPr>
          <w:color w:val="000000"/>
          <w:sz w:val="27"/>
          <w:szCs w:val="27"/>
        </w:rPr>
      </w:pPr>
      <w:r>
        <w:rPr>
          <w:color w:val="000000"/>
          <w:sz w:val="27"/>
          <w:szCs w:val="27"/>
        </w:rPr>
        <w:t>л. 256 об. Молитва В. Василия ко св. причащению.</w:t>
      </w:r>
    </w:p>
    <w:p w:rsidR="00192B68" w:rsidRDefault="00192B68" w:rsidP="00335A3D">
      <w:pPr>
        <w:pStyle w:val="a4"/>
        <w:shd w:val="clear" w:color="auto" w:fill="FDFBE6"/>
        <w:ind w:firstLine="495"/>
        <w:jc w:val="both"/>
        <w:rPr>
          <w:color w:val="000000"/>
          <w:sz w:val="27"/>
          <w:szCs w:val="27"/>
        </w:rPr>
      </w:pPr>
      <w:r>
        <w:rPr>
          <w:color w:val="000000"/>
          <w:sz w:val="27"/>
          <w:szCs w:val="27"/>
        </w:rPr>
        <w:t>л. 258 об. Молитва Ио(а)нна ангелу хранителю душам.</w:t>
      </w:r>
      <w:r>
        <w:rPr>
          <w:rStyle w:val="apple-converted-space"/>
          <w:color w:val="000000"/>
          <w:sz w:val="27"/>
          <w:szCs w:val="27"/>
        </w:rPr>
        <w:t> </w:t>
      </w:r>
      <w:r>
        <w:rPr>
          <w:i/>
          <w:iCs/>
          <w:color w:val="000000"/>
          <w:sz w:val="27"/>
          <w:szCs w:val="27"/>
        </w:rPr>
        <w:t>Начало ея составляет та самая молитва, которая приложена по другом каноне ангелу хранителю в печ. След. Псалтирях, но потом следует прибавление в четверо большее последней.</w:t>
      </w:r>
    </w:p>
    <w:p w:rsidR="00192B68" w:rsidRDefault="00192B68" w:rsidP="00335A3D">
      <w:pPr>
        <w:pStyle w:val="a4"/>
        <w:shd w:val="clear" w:color="auto" w:fill="FDFBE6"/>
        <w:ind w:firstLine="495"/>
        <w:jc w:val="both"/>
        <w:rPr>
          <w:color w:val="000000"/>
          <w:sz w:val="27"/>
          <w:szCs w:val="27"/>
        </w:rPr>
      </w:pPr>
      <w:r>
        <w:rPr>
          <w:color w:val="000000"/>
          <w:sz w:val="27"/>
          <w:szCs w:val="27"/>
        </w:rPr>
        <w:t>л. 264. Правило молебно священномученику Антипе, епископу пергамасийскаго, творение Иосифа.</w:t>
      </w:r>
    </w:p>
    <w:p w:rsidR="00192B68" w:rsidRDefault="00192B68" w:rsidP="00335A3D">
      <w:pPr>
        <w:pStyle w:val="a4"/>
        <w:shd w:val="clear" w:color="auto" w:fill="FDFBE6"/>
        <w:ind w:firstLine="495"/>
        <w:jc w:val="both"/>
        <w:rPr>
          <w:color w:val="000000"/>
          <w:sz w:val="27"/>
          <w:szCs w:val="27"/>
        </w:rPr>
      </w:pPr>
      <w:r>
        <w:rPr>
          <w:color w:val="000000"/>
          <w:sz w:val="27"/>
          <w:szCs w:val="27"/>
        </w:rPr>
        <w:t>л. 269 об. Пом(я)нник глаголемый иноком в кельи своей.</w:t>
      </w:r>
    </w:p>
    <w:p w:rsidR="00192B68" w:rsidRDefault="00192B68" w:rsidP="00335A3D">
      <w:pPr>
        <w:pStyle w:val="a4"/>
        <w:shd w:val="clear" w:color="auto" w:fill="FDFBE6"/>
        <w:ind w:firstLine="495"/>
        <w:jc w:val="both"/>
        <w:rPr>
          <w:color w:val="000000"/>
          <w:sz w:val="27"/>
          <w:szCs w:val="27"/>
        </w:rPr>
      </w:pPr>
      <w:r>
        <w:rPr>
          <w:color w:val="000000"/>
          <w:sz w:val="27"/>
          <w:szCs w:val="27"/>
        </w:rPr>
        <w:t>л. 274 об. Молитва на светлое Воскресение Христово, на велик день на молебне вместо псалма 50.</w:t>
      </w:r>
      <w:r>
        <w:rPr>
          <w:rStyle w:val="apple-converted-space"/>
          <w:color w:val="000000"/>
          <w:sz w:val="27"/>
          <w:szCs w:val="27"/>
        </w:rPr>
        <w:t> </w:t>
      </w:r>
      <w:r>
        <w:rPr>
          <w:i/>
          <w:iCs/>
          <w:color w:val="000000"/>
          <w:sz w:val="27"/>
          <w:szCs w:val="27"/>
        </w:rPr>
        <w:t>За ней другая:</w:t>
      </w:r>
      <w:r>
        <w:rPr>
          <w:rStyle w:val="apple-converted-space"/>
          <w:color w:val="000000"/>
          <w:sz w:val="27"/>
          <w:szCs w:val="27"/>
        </w:rPr>
        <w:t> </w:t>
      </w:r>
      <w:r>
        <w:rPr>
          <w:color w:val="000000"/>
          <w:sz w:val="27"/>
          <w:szCs w:val="27"/>
        </w:rPr>
        <w:t>Кирила туровьскаго на светлое Воскресение Христово.</w:t>
      </w:r>
    </w:p>
    <w:p w:rsidR="00192B68" w:rsidRDefault="00192B68" w:rsidP="00335A3D">
      <w:pPr>
        <w:pStyle w:val="a4"/>
        <w:shd w:val="clear" w:color="auto" w:fill="FDFBE6"/>
        <w:ind w:firstLine="495"/>
        <w:jc w:val="both"/>
        <w:rPr>
          <w:color w:val="000000"/>
          <w:sz w:val="27"/>
          <w:szCs w:val="27"/>
        </w:rPr>
      </w:pPr>
      <w:r>
        <w:rPr>
          <w:color w:val="000000"/>
          <w:sz w:val="27"/>
          <w:szCs w:val="27"/>
        </w:rPr>
        <w:t>л. 278 об. Правило св. Николе.</w:t>
      </w:r>
      <w:r>
        <w:rPr>
          <w:rStyle w:val="apple-converted-space"/>
          <w:color w:val="000000"/>
          <w:sz w:val="27"/>
          <w:szCs w:val="27"/>
        </w:rPr>
        <w:t> </w:t>
      </w:r>
      <w:r>
        <w:rPr>
          <w:i/>
          <w:iCs/>
          <w:color w:val="000000"/>
          <w:sz w:val="27"/>
          <w:szCs w:val="27"/>
        </w:rPr>
        <w:t>Канон тот же, какой в печ. След. Псалтири молебный пресв. Богородице: изменения состоят в одних возваниях.</w:t>
      </w:r>
    </w:p>
    <w:p w:rsidR="00192B68" w:rsidRDefault="00192B68" w:rsidP="00335A3D">
      <w:pPr>
        <w:pStyle w:val="a4"/>
        <w:shd w:val="clear" w:color="auto" w:fill="FDFBE6"/>
        <w:ind w:firstLine="495"/>
        <w:jc w:val="both"/>
        <w:rPr>
          <w:color w:val="000000"/>
          <w:sz w:val="27"/>
          <w:szCs w:val="27"/>
        </w:rPr>
      </w:pPr>
      <w:r>
        <w:rPr>
          <w:color w:val="000000"/>
          <w:sz w:val="27"/>
          <w:szCs w:val="27"/>
        </w:rPr>
        <w:t>л. 284 об. Молитва св. Василья Великаго святым великосорокамучеником.</w:t>
      </w:r>
    </w:p>
    <w:p w:rsidR="00192B68" w:rsidRDefault="00192B68" w:rsidP="00335A3D">
      <w:pPr>
        <w:pStyle w:val="a4"/>
        <w:shd w:val="clear" w:color="auto" w:fill="FDFBE6"/>
        <w:ind w:firstLine="495"/>
        <w:jc w:val="both"/>
        <w:rPr>
          <w:color w:val="000000"/>
          <w:sz w:val="27"/>
          <w:szCs w:val="27"/>
        </w:rPr>
      </w:pPr>
      <w:r>
        <w:rPr>
          <w:color w:val="000000"/>
          <w:sz w:val="27"/>
          <w:szCs w:val="27"/>
        </w:rPr>
        <w:t>л. 286 об. Правило молебно св. добропобеднаго мученика Георгия.</w:t>
      </w:r>
      <w:r>
        <w:rPr>
          <w:rStyle w:val="apple-converted-space"/>
          <w:color w:val="000000"/>
          <w:sz w:val="27"/>
          <w:szCs w:val="27"/>
        </w:rPr>
        <w:t> </w:t>
      </w:r>
      <w:r>
        <w:rPr>
          <w:i/>
          <w:iCs/>
          <w:color w:val="000000"/>
          <w:sz w:val="27"/>
          <w:szCs w:val="27"/>
        </w:rPr>
        <w:t>Канон,</w:t>
      </w:r>
      <w:r>
        <w:rPr>
          <w:rStyle w:val="apple-converted-space"/>
          <w:color w:val="000000"/>
          <w:sz w:val="27"/>
          <w:szCs w:val="27"/>
        </w:rPr>
        <w:t> </w:t>
      </w:r>
      <w:r>
        <w:rPr>
          <w:color w:val="000000"/>
          <w:sz w:val="27"/>
          <w:szCs w:val="27"/>
        </w:rPr>
        <w:t>творение кир Филофея патр. Констянтинаграда,</w:t>
      </w:r>
      <w:r>
        <w:rPr>
          <w:rStyle w:val="apple-converted-space"/>
          <w:color w:val="000000"/>
          <w:sz w:val="27"/>
          <w:szCs w:val="27"/>
        </w:rPr>
        <w:t> </w:t>
      </w:r>
      <w:r>
        <w:rPr>
          <w:i/>
          <w:iCs/>
          <w:color w:val="000000"/>
          <w:sz w:val="27"/>
          <w:szCs w:val="27"/>
        </w:rPr>
        <w:t>составлен из пасхальнаго.</w:t>
      </w:r>
    </w:p>
    <w:p w:rsidR="00192B68" w:rsidRDefault="00192B68" w:rsidP="00335A3D">
      <w:pPr>
        <w:pStyle w:val="a4"/>
        <w:shd w:val="clear" w:color="auto" w:fill="FDFBE6"/>
        <w:ind w:firstLine="495"/>
        <w:jc w:val="both"/>
        <w:rPr>
          <w:color w:val="000000"/>
          <w:sz w:val="27"/>
          <w:szCs w:val="27"/>
        </w:rPr>
      </w:pPr>
      <w:r>
        <w:rPr>
          <w:color w:val="000000"/>
          <w:sz w:val="27"/>
          <w:szCs w:val="27"/>
        </w:rPr>
        <w:t>л. 293. Правило молебно св. добропобеднаго великомученика Дмитрея.</w:t>
      </w:r>
    </w:p>
    <w:p w:rsidR="00192B68" w:rsidRDefault="00192B68" w:rsidP="00335A3D">
      <w:pPr>
        <w:pStyle w:val="a4"/>
        <w:shd w:val="clear" w:color="auto" w:fill="FDFBE6"/>
        <w:ind w:firstLine="495"/>
        <w:jc w:val="both"/>
        <w:rPr>
          <w:color w:val="000000"/>
          <w:sz w:val="27"/>
          <w:szCs w:val="27"/>
        </w:rPr>
      </w:pPr>
      <w:r>
        <w:rPr>
          <w:color w:val="000000"/>
          <w:sz w:val="27"/>
          <w:szCs w:val="27"/>
        </w:rPr>
        <w:t>л. 300 об. Молитва Григория мниха прозвитера к св. причащению.</w:t>
      </w:r>
      <w:r>
        <w:rPr>
          <w:rStyle w:val="apple-converted-space"/>
          <w:color w:val="000000"/>
          <w:sz w:val="27"/>
          <w:szCs w:val="27"/>
        </w:rPr>
        <w:t> </w:t>
      </w:r>
      <w:r>
        <w:rPr>
          <w:i/>
          <w:iCs/>
          <w:color w:val="000000"/>
          <w:sz w:val="27"/>
          <w:szCs w:val="27"/>
        </w:rPr>
        <w:t>В конце две</w:t>
      </w:r>
      <w:r>
        <w:rPr>
          <w:rStyle w:val="apple-converted-space"/>
          <w:color w:val="000000"/>
          <w:sz w:val="27"/>
          <w:szCs w:val="27"/>
        </w:rPr>
        <w:t> </w:t>
      </w:r>
      <w:r>
        <w:rPr>
          <w:color w:val="000000"/>
          <w:sz w:val="27"/>
          <w:szCs w:val="27"/>
        </w:rPr>
        <w:t>молитвы возлагающи куколь</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опоясася.</w:t>
      </w:r>
    </w:p>
    <w:p w:rsidR="00192B68" w:rsidRDefault="00192B68" w:rsidP="00335A3D">
      <w:pPr>
        <w:pStyle w:val="a4"/>
        <w:shd w:val="clear" w:color="auto" w:fill="FDFBE6"/>
        <w:ind w:firstLine="495"/>
        <w:jc w:val="both"/>
        <w:rPr>
          <w:color w:val="000000"/>
          <w:sz w:val="27"/>
          <w:szCs w:val="27"/>
        </w:rPr>
      </w:pPr>
      <w:r>
        <w:rPr>
          <w:color w:val="000000"/>
          <w:sz w:val="27"/>
          <w:szCs w:val="27"/>
        </w:rPr>
        <w:t>л. 303.</w:t>
      </w:r>
      <w:r>
        <w:rPr>
          <w:rStyle w:val="apple-converted-space"/>
          <w:color w:val="000000"/>
          <w:sz w:val="27"/>
          <w:szCs w:val="27"/>
        </w:rPr>
        <w:t> </w:t>
      </w:r>
      <w:r>
        <w:rPr>
          <w:i/>
          <w:iCs/>
          <w:color w:val="000000"/>
          <w:sz w:val="27"/>
          <w:szCs w:val="27"/>
        </w:rPr>
        <w:t>Две</w:t>
      </w:r>
      <w:r>
        <w:rPr>
          <w:rStyle w:val="apple-converted-space"/>
          <w:color w:val="000000"/>
          <w:sz w:val="27"/>
          <w:szCs w:val="27"/>
        </w:rPr>
        <w:t> </w:t>
      </w:r>
      <w:r>
        <w:rPr>
          <w:color w:val="000000"/>
          <w:sz w:val="27"/>
          <w:szCs w:val="27"/>
        </w:rPr>
        <w:t>молитвы препод. инока Кирила спати хотящих</w:t>
      </w:r>
      <w:r>
        <w:rPr>
          <w:rStyle w:val="apple-converted-space"/>
          <w:color w:val="000000"/>
          <w:sz w:val="27"/>
          <w:szCs w:val="27"/>
        </w:rPr>
        <w:t> </w:t>
      </w:r>
      <w:r>
        <w:rPr>
          <w:i/>
          <w:iCs/>
          <w:color w:val="000000"/>
          <w:sz w:val="27"/>
          <w:szCs w:val="27"/>
        </w:rPr>
        <w:t>и одна</w:t>
      </w:r>
      <w:r>
        <w:rPr>
          <w:rStyle w:val="apple-converted-space"/>
          <w:color w:val="000000"/>
          <w:sz w:val="27"/>
          <w:szCs w:val="27"/>
        </w:rPr>
        <w:t> </w:t>
      </w:r>
      <w:r>
        <w:rPr>
          <w:color w:val="000000"/>
          <w:sz w:val="27"/>
          <w:szCs w:val="27"/>
        </w:rPr>
        <w:t>св. Назария.</w:t>
      </w:r>
    </w:p>
    <w:p w:rsidR="00192B68" w:rsidRDefault="00192B68" w:rsidP="00335A3D">
      <w:pPr>
        <w:pStyle w:val="a4"/>
        <w:shd w:val="clear" w:color="auto" w:fill="FDFBE6"/>
        <w:ind w:firstLine="495"/>
        <w:jc w:val="both"/>
        <w:rPr>
          <w:color w:val="000000"/>
          <w:sz w:val="27"/>
          <w:szCs w:val="27"/>
        </w:rPr>
      </w:pPr>
      <w:r>
        <w:rPr>
          <w:color w:val="000000"/>
          <w:sz w:val="27"/>
          <w:szCs w:val="27"/>
        </w:rPr>
        <w:t>л. 304 об. Молитва св. Кирила о искушении сонном.</w:t>
      </w:r>
    </w:p>
    <w:p w:rsidR="00192B68" w:rsidRDefault="00192B68" w:rsidP="00335A3D">
      <w:pPr>
        <w:pStyle w:val="a4"/>
        <w:shd w:val="clear" w:color="auto" w:fill="FDFBE6"/>
        <w:ind w:firstLine="495"/>
        <w:jc w:val="both"/>
        <w:rPr>
          <w:color w:val="000000"/>
          <w:sz w:val="27"/>
          <w:szCs w:val="27"/>
        </w:rPr>
      </w:pPr>
      <w:r>
        <w:rPr>
          <w:color w:val="000000"/>
          <w:sz w:val="27"/>
          <w:szCs w:val="27"/>
        </w:rPr>
        <w:lastRenderedPageBreak/>
        <w:t>л. 305. Любомудрейшаго Калиста Ксанфопула, бывшаго патриярха Константинаграда, списание молитве, яже счинена с покаянием и исповеданием к Творцу и Содетелю нашему Богу, в немже испоминает вся страсти человеческия.</w:t>
      </w:r>
    </w:p>
    <w:p w:rsidR="00192B68" w:rsidRDefault="00192B68" w:rsidP="00335A3D">
      <w:pPr>
        <w:pStyle w:val="a4"/>
        <w:shd w:val="clear" w:color="auto" w:fill="FDFBE6"/>
        <w:ind w:firstLine="495"/>
        <w:jc w:val="both"/>
        <w:rPr>
          <w:color w:val="000000"/>
          <w:sz w:val="27"/>
          <w:szCs w:val="27"/>
        </w:rPr>
      </w:pPr>
      <w:r>
        <w:rPr>
          <w:color w:val="000000"/>
          <w:sz w:val="27"/>
          <w:szCs w:val="27"/>
        </w:rPr>
        <w:t>л. 315 об. Исповедание ко Господу Богу Ис. Христу и преч. его Матере и всем Святым его. Списано священноепископом Кирилом туровским. Нач. Исповедаюся аз многогрешный, имрк. Богу и преч. Матери Его и всем Святым припадая с горкими слезами.</w:t>
      </w:r>
    </w:p>
    <w:p w:rsidR="00192B68" w:rsidRDefault="00192B68" w:rsidP="00335A3D">
      <w:pPr>
        <w:pStyle w:val="a4"/>
        <w:shd w:val="clear" w:color="auto" w:fill="FDFBE6"/>
        <w:ind w:firstLine="495"/>
        <w:jc w:val="both"/>
        <w:rPr>
          <w:color w:val="000000"/>
          <w:sz w:val="27"/>
          <w:szCs w:val="27"/>
        </w:rPr>
      </w:pPr>
      <w:r>
        <w:rPr>
          <w:color w:val="000000"/>
          <w:sz w:val="27"/>
          <w:szCs w:val="27"/>
        </w:rPr>
        <w:t>л. 319 об. Молитва св. Павла, егда стужаем будет человек злыми помыслы лукавьством сотаниньским, и моляся сице глаголи на диявола. Нач. Уповаю на Господа Бога Вседержителя и на силу всечестнаго и животворящаго Креста Господня и на преч. его Матерь аз многогрешный раб Божий, имрк.</w:t>
      </w:r>
    </w:p>
    <w:p w:rsidR="00192B68" w:rsidRDefault="00192B68" w:rsidP="00335A3D">
      <w:pPr>
        <w:pStyle w:val="a4"/>
        <w:shd w:val="clear" w:color="auto" w:fill="FDFBE6"/>
        <w:ind w:firstLine="495"/>
        <w:jc w:val="both"/>
        <w:rPr>
          <w:color w:val="000000"/>
          <w:sz w:val="27"/>
          <w:szCs w:val="27"/>
        </w:rPr>
      </w:pPr>
      <w:r>
        <w:rPr>
          <w:color w:val="000000"/>
          <w:sz w:val="27"/>
          <w:szCs w:val="27"/>
        </w:rPr>
        <w:t>л. 323. Молитва умершаго князя разрешити и всякого властелина. Нач. Владыко Господи Боже, Отче Вседержителю, сотворивый человека по образу своему и по подобию и всеми дарованми своими украсив и безсмертием почте.</w:t>
      </w:r>
    </w:p>
    <w:p w:rsidR="00192B68" w:rsidRDefault="00192B68" w:rsidP="00335A3D">
      <w:pPr>
        <w:pStyle w:val="a4"/>
        <w:shd w:val="clear" w:color="auto" w:fill="FDFBE6"/>
        <w:ind w:firstLine="495"/>
        <w:jc w:val="both"/>
        <w:rPr>
          <w:color w:val="000000"/>
          <w:sz w:val="27"/>
          <w:szCs w:val="27"/>
        </w:rPr>
      </w:pPr>
      <w:r>
        <w:rPr>
          <w:color w:val="000000"/>
          <w:sz w:val="27"/>
          <w:szCs w:val="27"/>
        </w:rPr>
        <w:t>л. 325. Молитва иже скверноядших от варвар.</w:t>
      </w:r>
      <w:r>
        <w:rPr>
          <w:rStyle w:val="apple-converted-space"/>
          <w:color w:val="000000"/>
          <w:sz w:val="27"/>
          <w:szCs w:val="27"/>
        </w:rPr>
        <w:t> </w:t>
      </w:r>
      <w:r>
        <w:rPr>
          <w:i/>
          <w:iCs/>
          <w:color w:val="000000"/>
          <w:sz w:val="27"/>
          <w:szCs w:val="27"/>
        </w:rPr>
        <w:t>В печ.Требнике 1651 г. под главой 60.</w:t>
      </w:r>
    </w:p>
    <w:p w:rsidR="00192B68" w:rsidRDefault="00192B68" w:rsidP="00335A3D">
      <w:pPr>
        <w:pStyle w:val="a4"/>
        <w:shd w:val="clear" w:color="auto" w:fill="FDFBE6"/>
        <w:ind w:firstLine="495"/>
        <w:jc w:val="both"/>
        <w:rPr>
          <w:color w:val="000000"/>
          <w:sz w:val="27"/>
          <w:szCs w:val="27"/>
        </w:rPr>
      </w:pPr>
      <w:r>
        <w:rPr>
          <w:color w:val="000000"/>
          <w:sz w:val="27"/>
          <w:szCs w:val="27"/>
        </w:rPr>
        <w:t>л. 325 об.</w:t>
      </w:r>
      <w:r>
        <w:rPr>
          <w:rStyle w:val="apple-converted-space"/>
          <w:color w:val="000000"/>
          <w:sz w:val="27"/>
          <w:szCs w:val="27"/>
        </w:rPr>
        <w:t> </w:t>
      </w:r>
      <w:r>
        <w:rPr>
          <w:i/>
          <w:iCs/>
          <w:color w:val="000000"/>
          <w:sz w:val="27"/>
          <w:szCs w:val="27"/>
        </w:rPr>
        <w:t>Акафист</w:t>
      </w:r>
      <w:r>
        <w:rPr>
          <w:rStyle w:val="apple-converted-space"/>
          <w:i/>
          <w:iCs/>
          <w:color w:val="000000"/>
          <w:sz w:val="27"/>
          <w:szCs w:val="27"/>
        </w:rPr>
        <w:t> </w:t>
      </w:r>
      <w:r>
        <w:rPr>
          <w:color w:val="000000"/>
          <w:sz w:val="27"/>
          <w:szCs w:val="27"/>
        </w:rPr>
        <w:t>на пречестное Успение пресв. Владычица нашея Богородица и Приснодевы Мария.</w:t>
      </w:r>
    </w:p>
    <w:p w:rsidR="00192B68" w:rsidRDefault="00192B68" w:rsidP="00335A3D">
      <w:pPr>
        <w:pStyle w:val="a4"/>
        <w:shd w:val="clear" w:color="auto" w:fill="FDFBE6"/>
        <w:ind w:firstLine="495"/>
        <w:jc w:val="both"/>
        <w:rPr>
          <w:color w:val="000000"/>
          <w:sz w:val="27"/>
          <w:szCs w:val="27"/>
        </w:rPr>
      </w:pPr>
      <w:r>
        <w:rPr>
          <w:color w:val="000000"/>
          <w:sz w:val="27"/>
          <w:szCs w:val="27"/>
        </w:rPr>
        <w:t>л. 335. Молитва Милостивому Спасу и всем Святым. Нач. Владыко многомилостиве Господи Исусе Христе Боже нашь, Сыне единородный невидимаго Бога.</w:t>
      </w:r>
      <w:r>
        <w:rPr>
          <w:rStyle w:val="apple-converted-space"/>
          <w:color w:val="000000"/>
          <w:sz w:val="27"/>
          <w:szCs w:val="27"/>
        </w:rPr>
        <w:t> </w:t>
      </w:r>
      <w:r>
        <w:rPr>
          <w:i/>
          <w:iCs/>
          <w:color w:val="000000"/>
          <w:sz w:val="27"/>
          <w:szCs w:val="27"/>
        </w:rPr>
        <w:t>См. № 316 л. 459.</w:t>
      </w:r>
    </w:p>
    <w:p w:rsidR="00192B68" w:rsidRDefault="00192B68" w:rsidP="00335A3D">
      <w:pPr>
        <w:pStyle w:val="a4"/>
        <w:shd w:val="clear" w:color="auto" w:fill="FDFBE6"/>
        <w:ind w:firstLine="495"/>
        <w:jc w:val="both"/>
        <w:rPr>
          <w:color w:val="000000"/>
          <w:sz w:val="27"/>
          <w:szCs w:val="27"/>
        </w:rPr>
      </w:pPr>
      <w:r>
        <w:rPr>
          <w:color w:val="000000"/>
          <w:sz w:val="27"/>
          <w:szCs w:val="27"/>
        </w:rPr>
        <w:t>л. 338. Молитва (пресв. Богородице). Нач. Приими, о всеблагая и всемогущия преч. Богородительнице Владычице, от нас приносимая песнословная дароношения.</w:t>
      </w:r>
      <w:r>
        <w:rPr>
          <w:rStyle w:val="apple-converted-space"/>
          <w:color w:val="000000"/>
          <w:sz w:val="27"/>
          <w:szCs w:val="27"/>
        </w:rPr>
        <w:t> </w:t>
      </w:r>
      <w:r>
        <w:rPr>
          <w:i/>
          <w:iCs/>
          <w:color w:val="000000"/>
          <w:sz w:val="27"/>
          <w:szCs w:val="27"/>
        </w:rPr>
        <w:t>За сей еще три молитвы, без надписи.</w:t>
      </w:r>
    </w:p>
    <w:p w:rsidR="00192B68" w:rsidRDefault="00192B68" w:rsidP="00335A3D">
      <w:pPr>
        <w:pStyle w:val="a4"/>
        <w:shd w:val="clear" w:color="auto" w:fill="FDFBE6"/>
        <w:ind w:firstLine="495"/>
        <w:jc w:val="both"/>
        <w:rPr>
          <w:color w:val="000000"/>
          <w:sz w:val="27"/>
          <w:szCs w:val="27"/>
        </w:rPr>
      </w:pPr>
      <w:r>
        <w:rPr>
          <w:color w:val="000000"/>
          <w:sz w:val="27"/>
          <w:szCs w:val="27"/>
        </w:rPr>
        <w:t>л. 343. Молитва всечестному пророку и Предтечи Иоанну Крестителю Господню. Нач. Приими, о всечестный Предтече во Святых всех болший, от нас приносимыя дары сии.</w:t>
      </w:r>
    </w:p>
    <w:p w:rsidR="00192B68" w:rsidRDefault="00192B68" w:rsidP="00335A3D">
      <w:pPr>
        <w:pStyle w:val="a4"/>
        <w:shd w:val="clear" w:color="auto" w:fill="FDFBE6"/>
        <w:ind w:firstLine="495"/>
        <w:jc w:val="both"/>
        <w:rPr>
          <w:color w:val="000000"/>
          <w:sz w:val="27"/>
          <w:szCs w:val="27"/>
        </w:rPr>
      </w:pPr>
      <w:r>
        <w:rPr>
          <w:color w:val="000000"/>
          <w:sz w:val="27"/>
          <w:szCs w:val="27"/>
        </w:rPr>
        <w:t>л. 344 об. Молитва св. чюдотворцу Николе. Нач. О всечестный отче великий заступниче, архиерею Божий Николае треблаженне.</w:t>
      </w:r>
    </w:p>
    <w:p w:rsidR="00192B68" w:rsidRDefault="00192B68" w:rsidP="00335A3D">
      <w:pPr>
        <w:pStyle w:val="a4"/>
        <w:shd w:val="clear" w:color="auto" w:fill="FDFBE6"/>
        <w:ind w:firstLine="495"/>
        <w:jc w:val="both"/>
        <w:rPr>
          <w:color w:val="000000"/>
          <w:sz w:val="27"/>
          <w:szCs w:val="27"/>
        </w:rPr>
      </w:pPr>
      <w:r>
        <w:rPr>
          <w:color w:val="000000"/>
          <w:sz w:val="27"/>
          <w:szCs w:val="27"/>
        </w:rPr>
        <w:t>л. 346 об.</w:t>
      </w:r>
      <w:r>
        <w:rPr>
          <w:rStyle w:val="apple-converted-space"/>
          <w:color w:val="000000"/>
          <w:sz w:val="27"/>
          <w:szCs w:val="27"/>
        </w:rPr>
        <w:t> </w:t>
      </w:r>
      <w:r>
        <w:rPr>
          <w:i/>
          <w:iCs/>
          <w:color w:val="000000"/>
          <w:sz w:val="27"/>
          <w:szCs w:val="27"/>
        </w:rPr>
        <w:t>Акафист</w:t>
      </w:r>
      <w:r>
        <w:rPr>
          <w:rStyle w:val="apple-converted-space"/>
          <w:i/>
          <w:iCs/>
          <w:color w:val="000000"/>
          <w:sz w:val="27"/>
          <w:szCs w:val="27"/>
        </w:rPr>
        <w:t> </w:t>
      </w:r>
      <w:r>
        <w:rPr>
          <w:color w:val="000000"/>
          <w:sz w:val="27"/>
          <w:szCs w:val="27"/>
        </w:rPr>
        <w:t>св. Иоанну Предтечи, творение святейшаго патриарха Новаго-Рима-Конъстянтинаграда кир Исидора.</w:t>
      </w:r>
    </w:p>
    <w:p w:rsidR="00192B68" w:rsidRDefault="00192B68" w:rsidP="00335A3D">
      <w:pPr>
        <w:pStyle w:val="a4"/>
        <w:shd w:val="clear" w:color="auto" w:fill="FDFBE6"/>
        <w:ind w:firstLine="495"/>
        <w:jc w:val="both"/>
        <w:rPr>
          <w:color w:val="000000"/>
          <w:sz w:val="27"/>
          <w:szCs w:val="27"/>
        </w:rPr>
      </w:pPr>
      <w:r>
        <w:rPr>
          <w:color w:val="000000"/>
          <w:sz w:val="27"/>
          <w:szCs w:val="27"/>
        </w:rPr>
        <w:t>л. 352 об. Служба всем Святым, творение святейшаго патриарха Конъстянтинаграда господина Филофея.</w:t>
      </w:r>
    </w:p>
    <w:p w:rsidR="00192B68" w:rsidRDefault="00192B68" w:rsidP="00335A3D">
      <w:pPr>
        <w:pStyle w:val="a4"/>
        <w:shd w:val="clear" w:color="auto" w:fill="FDFBE6"/>
        <w:ind w:firstLine="495"/>
        <w:jc w:val="both"/>
        <w:rPr>
          <w:color w:val="000000"/>
          <w:sz w:val="27"/>
          <w:szCs w:val="27"/>
        </w:rPr>
      </w:pPr>
      <w:r>
        <w:rPr>
          <w:color w:val="000000"/>
          <w:sz w:val="27"/>
          <w:szCs w:val="27"/>
        </w:rPr>
        <w:t>л. 363.</w:t>
      </w:r>
      <w:r>
        <w:rPr>
          <w:rStyle w:val="apple-converted-space"/>
          <w:color w:val="000000"/>
          <w:sz w:val="27"/>
          <w:szCs w:val="27"/>
        </w:rPr>
        <w:t> </w:t>
      </w:r>
      <w:r>
        <w:rPr>
          <w:i/>
          <w:iCs/>
          <w:color w:val="000000"/>
          <w:sz w:val="27"/>
          <w:szCs w:val="27"/>
        </w:rPr>
        <w:t>Служба</w:t>
      </w:r>
      <w:r>
        <w:rPr>
          <w:rStyle w:val="apple-converted-space"/>
          <w:color w:val="000000"/>
          <w:sz w:val="27"/>
          <w:szCs w:val="27"/>
        </w:rPr>
        <w:t> </w:t>
      </w:r>
      <w:r>
        <w:rPr>
          <w:color w:val="000000"/>
          <w:sz w:val="27"/>
          <w:szCs w:val="27"/>
        </w:rPr>
        <w:t>в неделю всех Святых.</w:t>
      </w:r>
    </w:p>
    <w:p w:rsidR="00192B68" w:rsidRDefault="00192B68" w:rsidP="00335A3D">
      <w:pPr>
        <w:pStyle w:val="a4"/>
        <w:shd w:val="clear" w:color="auto" w:fill="FDFBE6"/>
        <w:ind w:firstLine="495"/>
        <w:jc w:val="both"/>
        <w:rPr>
          <w:color w:val="000000"/>
          <w:sz w:val="27"/>
          <w:szCs w:val="27"/>
        </w:rPr>
      </w:pPr>
      <w:r>
        <w:rPr>
          <w:color w:val="000000"/>
          <w:sz w:val="27"/>
          <w:szCs w:val="27"/>
        </w:rPr>
        <w:t>л. 368 об. Молитва во всяк вид болезни.</w:t>
      </w:r>
      <w:r>
        <w:rPr>
          <w:rStyle w:val="apple-converted-space"/>
          <w:color w:val="000000"/>
          <w:sz w:val="27"/>
          <w:szCs w:val="27"/>
        </w:rPr>
        <w:t> </w:t>
      </w:r>
      <w:r>
        <w:rPr>
          <w:i/>
          <w:iCs/>
          <w:color w:val="000000"/>
          <w:sz w:val="27"/>
          <w:szCs w:val="27"/>
        </w:rPr>
        <w:t>Помещена в нынешних печ. Требниках.</w:t>
      </w:r>
    </w:p>
    <w:p w:rsidR="00192B68" w:rsidRDefault="00192B68" w:rsidP="00335A3D">
      <w:pPr>
        <w:pStyle w:val="a4"/>
        <w:shd w:val="clear" w:color="auto" w:fill="FDFBE6"/>
        <w:ind w:firstLine="495"/>
        <w:jc w:val="both"/>
        <w:rPr>
          <w:color w:val="000000"/>
          <w:sz w:val="27"/>
          <w:szCs w:val="27"/>
        </w:rPr>
      </w:pPr>
      <w:r>
        <w:rPr>
          <w:color w:val="000000"/>
          <w:sz w:val="27"/>
          <w:szCs w:val="27"/>
        </w:rPr>
        <w:t>л. 369. Молитва над водою потребе всякой бывши в различных болезнях. Нач. Господи Боже наш, многих ради иже к грешним щедрот твоих преклонь небеса и сниде на землю.</w:t>
      </w:r>
    </w:p>
    <w:p w:rsidR="00192B68" w:rsidRDefault="00192B68" w:rsidP="00335A3D">
      <w:pPr>
        <w:pStyle w:val="a4"/>
        <w:shd w:val="clear" w:color="auto" w:fill="FDFBE6"/>
        <w:ind w:firstLine="495"/>
        <w:jc w:val="both"/>
        <w:rPr>
          <w:color w:val="000000"/>
          <w:sz w:val="27"/>
          <w:szCs w:val="27"/>
        </w:rPr>
      </w:pPr>
      <w:r>
        <w:rPr>
          <w:color w:val="000000"/>
          <w:sz w:val="27"/>
          <w:szCs w:val="27"/>
        </w:rPr>
        <w:t>л. 370 об. Канон о болящих гл. 2.</w:t>
      </w:r>
    </w:p>
    <w:p w:rsidR="00192B68" w:rsidRDefault="00192B68" w:rsidP="00335A3D">
      <w:pPr>
        <w:pStyle w:val="a4"/>
        <w:shd w:val="clear" w:color="auto" w:fill="FDFBE6"/>
        <w:ind w:firstLine="495"/>
        <w:jc w:val="both"/>
        <w:rPr>
          <w:color w:val="000000"/>
          <w:sz w:val="27"/>
          <w:szCs w:val="27"/>
        </w:rPr>
      </w:pPr>
      <w:r>
        <w:rPr>
          <w:color w:val="000000"/>
          <w:sz w:val="27"/>
          <w:szCs w:val="27"/>
        </w:rPr>
        <w:lastRenderedPageBreak/>
        <w:t>л. 379. Молитва в литию в дни праздничныя. Нач. Боже Отче Господа нашего Ис. Христа, сый благословен в веки.</w:t>
      </w:r>
    </w:p>
    <w:p w:rsidR="00192B68" w:rsidRDefault="00192B68" w:rsidP="00335A3D">
      <w:pPr>
        <w:pStyle w:val="a4"/>
        <w:shd w:val="clear" w:color="auto" w:fill="FDFBE6"/>
        <w:ind w:firstLine="495"/>
        <w:jc w:val="both"/>
        <w:rPr>
          <w:color w:val="000000"/>
          <w:sz w:val="27"/>
          <w:szCs w:val="27"/>
        </w:rPr>
      </w:pPr>
      <w:r>
        <w:rPr>
          <w:color w:val="000000"/>
          <w:sz w:val="27"/>
          <w:szCs w:val="27"/>
        </w:rPr>
        <w:t>л. 379 об. Канон Святей Троицы, купно и св. Богородице, певаем в скорбь и беду гл. 6.</w:t>
      </w:r>
    </w:p>
    <w:p w:rsidR="00192B68" w:rsidRDefault="00192B68" w:rsidP="00335A3D">
      <w:pPr>
        <w:pStyle w:val="a4"/>
        <w:shd w:val="clear" w:color="auto" w:fill="FDFBE6"/>
        <w:ind w:firstLine="495"/>
        <w:jc w:val="both"/>
        <w:rPr>
          <w:color w:val="000000"/>
          <w:sz w:val="27"/>
          <w:szCs w:val="27"/>
        </w:rPr>
      </w:pPr>
      <w:r>
        <w:rPr>
          <w:color w:val="000000"/>
          <w:sz w:val="27"/>
          <w:szCs w:val="27"/>
        </w:rPr>
        <w:t>л. 385. Молитва молебна преч. Матере, прошение у своего Сына Христа Бога нашего за спасение всего мира. Нач. Что Мати просиши земленым спасения, Владыко Вседержителю Господи приклони ухо твое.</w:t>
      </w:r>
    </w:p>
    <w:p w:rsidR="00192B68" w:rsidRDefault="00192B68" w:rsidP="00335A3D">
      <w:pPr>
        <w:pStyle w:val="a4"/>
        <w:shd w:val="clear" w:color="auto" w:fill="FDFBE6"/>
        <w:ind w:firstLine="495"/>
        <w:jc w:val="both"/>
        <w:rPr>
          <w:color w:val="000000"/>
          <w:sz w:val="27"/>
          <w:szCs w:val="27"/>
        </w:rPr>
      </w:pPr>
      <w:r>
        <w:rPr>
          <w:color w:val="000000"/>
          <w:sz w:val="27"/>
          <w:szCs w:val="27"/>
        </w:rPr>
        <w:t>л. 386. Молитва в трусе. Нач. Страшный, дивный, великий, преславный, иже истинный Боже.</w:t>
      </w:r>
    </w:p>
    <w:p w:rsidR="00192B68" w:rsidRDefault="00192B68" w:rsidP="00335A3D">
      <w:pPr>
        <w:pStyle w:val="a4"/>
        <w:shd w:val="clear" w:color="auto" w:fill="FDFBE6"/>
        <w:ind w:firstLine="495"/>
        <w:jc w:val="both"/>
        <w:rPr>
          <w:color w:val="000000"/>
          <w:sz w:val="27"/>
          <w:szCs w:val="27"/>
        </w:rPr>
      </w:pPr>
      <w:r>
        <w:rPr>
          <w:color w:val="000000"/>
          <w:sz w:val="27"/>
          <w:szCs w:val="27"/>
        </w:rPr>
        <w:t>л. 386 об. Молитва глаголема добле бывает в страх нашествие. Нач. Паки твоя Господи человеколюбца Владыки память наказания.</w:t>
      </w:r>
    </w:p>
    <w:p w:rsidR="00192B68" w:rsidRDefault="00192B68" w:rsidP="00335A3D">
      <w:pPr>
        <w:pStyle w:val="a4"/>
        <w:shd w:val="clear" w:color="auto" w:fill="FDFBE6"/>
        <w:ind w:firstLine="495"/>
        <w:jc w:val="both"/>
        <w:rPr>
          <w:color w:val="000000"/>
          <w:sz w:val="27"/>
          <w:szCs w:val="27"/>
        </w:rPr>
      </w:pPr>
      <w:r>
        <w:rPr>
          <w:color w:val="000000"/>
          <w:sz w:val="27"/>
          <w:szCs w:val="27"/>
        </w:rPr>
        <w:t>л. 387. Молитва к пресв. Богородице по каноне похвалном.</w:t>
      </w:r>
    </w:p>
    <w:p w:rsidR="00192B68" w:rsidRDefault="00192B68" w:rsidP="00335A3D">
      <w:pPr>
        <w:pStyle w:val="a4"/>
        <w:shd w:val="clear" w:color="auto" w:fill="FDFBE6"/>
        <w:ind w:firstLine="495"/>
        <w:jc w:val="both"/>
        <w:rPr>
          <w:color w:val="000000"/>
          <w:sz w:val="27"/>
          <w:szCs w:val="27"/>
        </w:rPr>
      </w:pPr>
      <w:r>
        <w:rPr>
          <w:color w:val="000000"/>
          <w:sz w:val="27"/>
          <w:szCs w:val="27"/>
        </w:rPr>
        <w:t>л. 389 об. Молитвы к пресв. Богородице, творение Иоанна евхаитъскаго, преведена бысть на руский от многогрешнаго перваго прозвитера. Нач. Нетленная, пречистая, нескверная, всенепорочная Владычице Богородице, яже Херувим преславнейши.</w:t>
      </w:r>
    </w:p>
    <w:p w:rsidR="00192B68" w:rsidRDefault="00192B68" w:rsidP="00335A3D">
      <w:pPr>
        <w:pStyle w:val="a4"/>
        <w:shd w:val="clear" w:color="auto" w:fill="FDFBE6"/>
        <w:ind w:firstLine="495"/>
        <w:jc w:val="both"/>
        <w:rPr>
          <w:color w:val="000000"/>
          <w:sz w:val="27"/>
          <w:szCs w:val="27"/>
        </w:rPr>
      </w:pPr>
      <w:r>
        <w:rPr>
          <w:color w:val="000000"/>
          <w:sz w:val="27"/>
          <w:szCs w:val="27"/>
        </w:rPr>
        <w:t>л. 393. Молитва глаголется по каноне Благовещения.</w:t>
      </w:r>
    </w:p>
    <w:p w:rsidR="00192B68" w:rsidRDefault="00192B68" w:rsidP="00335A3D">
      <w:pPr>
        <w:pStyle w:val="a4"/>
        <w:shd w:val="clear" w:color="auto" w:fill="FDFBE6"/>
        <w:ind w:firstLine="495"/>
        <w:jc w:val="both"/>
        <w:rPr>
          <w:color w:val="000000"/>
          <w:sz w:val="27"/>
          <w:szCs w:val="27"/>
        </w:rPr>
      </w:pPr>
      <w:r>
        <w:rPr>
          <w:color w:val="000000"/>
          <w:sz w:val="27"/>
          <w:szCs w:val="27"/>
        </w:rPr>
        <w:t>л. 396. Канон за единаго умершаго, створение Логофета некоего.</w:t>
      </w:r>
      <w:r>
        <w:rPr>
          <w:rStyle w:val="apple-converted-space"/>
          <w:color w:val="000000"/>
          <w:sz w:val="27"/>
          <w:szCs w:val="27"/>
        </w:rPr>
        <w:t> </w:t>
      </w:r>
      <w:r>
        <w:rPr>
          <w:i/>
          <w:iCs/>
          <w:color w:val="000000"/>
          <w:sz w:val="27"/>
          <w:szCs w:val="27"/>
        </w:rPr>
        <w:t>Впереди:</w:t>
      </w:r>
      <w:r>
        <w:rPr>
          <w:rStyle w:val="apple-converted-space"/>
          <w:color w:val="000000"/>
          <w:sz w:val="27"/>
          <w:szCs w:val="27"/>
        </w:rPr>
        <w:t> </w:t>
      </w:r>
      <w:r>
        <w:rPr>
          <w:color w:val="000000"/>
          <w:sz w:val="27"/>
          <w:szCs w:val="27"/>
        </w:rPr>
        <w:t>Предверие (предисловие) слову пред каноном, ин перевод.</w:t>
      </w:r>
      <w:r>
        <w:rPr>
          <w:rStyle w:val="apple-converted-space"/>
          <w:color w:val="000000"/>
          <w:sz w:val="27"/>
          <w:szCs w:val="27"/>
        </w:rPr>
        <w:t> </w:t>
      </w:r>
      <w:r>
        <w:rPr>
          <w:i/>
          <w:iCs/>
          <w:color w:val="000000"/>
          <w:sz w:val="27"/>
          <w:szCs w:val="27"/>
        </w:rPr>
        <w:t>Срав. выше л. 7.</w:t>
      </w:r>
    </w:p>
    <w:p w:rsidR="00192B68" w:rsidRDefault="00192B68" w:rsidP="00335A3D">
      <w:pPr>
        <w:pStyle w:val="a4"/>
        <w:shd w:val="clear" w:color="auto" w:fill="FDFBE6"/>
        <w:ind w:firstLine="495"/>
        <w:jc w:val="both"/>
        <w:rPr>
          <w:color w:val="000000"/>
          <w:sz w:val="27"/>
          <w:szCs w:val="27"/>
        </w:rPr>
      </w:pPr>
      <w:r>
        <w:rPr>
          <w:color w:val="000000"/>
          <w:sz w:val="27"/>
          <w:szCs w:val="27"/>
        </w:rPr>
        <w:t>л. 402. Мес. сентября в 1 день, начало Индикта, еже есть Новое лето.</w:t>
      </w:r>
    </w:p>
    <w:p w:rsidR="00192B68" w:rsidRDefault="00192B68" w:rsidP="00335A3D">
      <w:pPr>
        <w:pStyle w:val="a4"/>
        <w:shd w:val="clear" w:color="auto" w:fill="FDFBE6"/>
        <w:ind w:firstLine="495"/>
        <w:jc w:val="both"/>
        <w:rPr>
          <w:color w:val="000000"/>
          <w:sz w:val="27"/>
          <w:szCs w:val="27"/>
        </w:rPr>
      </w:pPr>
      <w:r>
        <w:rPr>
          <w:color w:val="000000"/>
          <w:sz w:val="27"/>
          <w:szCs w:val="27"/>
        </w:rPr>
        <w:t>л. 412. Чин, како выходит святитель на воспоминание Страшнаго Суда, в неделю Мясопустную.</w:t>
      </w:r>
    </w:p>
    <w:p w:rsidR="00192B68" w:rsidRDefault="00192B68" w:rsidP="00335A3D">
      <w:pPr>
        <w:pStyle w:val="a4"/>
        <w:shd w:val="clear" w:color="auto" w:fill="FDFBE6"/>
        <w:ind w:firstLine="495"/>
        <w:jc w:val="both"/>
        <w:rPr>
          <w:color w:val="000000"/>
          <w:sz w:val="27"/>
          <w:szCs w:val="27"/>
        </w:rPr>
      </w:pPr>
      <w:r>
        <w:rPr>
          <w:color w:val="000000"/>
          <w:sz w:val="27"/>
          <w:szCs w:val="27"/>
        </w:rPr>
        <w:t>л. 416 об. Молитва егда поставляют митрополита и входит первие во град и глаголет сию молитву пред градом.</w:t>
      </w:r>
    </w:p>
    <w:p w:rsidR="00192B68" w:rsidRDefault="00192B68" w:rsidP="00335A3D">
      <w:pPr>
        <w:pStyle w:val="a4"/>
        <w:shd w:val="clear" w:color="auto" w:fill="FDFBE6"/>
        <w:ind w:firstLine="495"/>
        <w:jc w:val="both"/>
        <w:rPr>
          <w:color w:val="000000"/>
          <w:sz w:val="27"/>
          <w:szCs w:val="27"/>
        </w:rPr>
      </w:pPr>
      <w:r>
        <w:rPr>
          <w:color w:val="000000"/>
          <w:sz w:val="27"/>
          <w:szCs w:val="27"/>
        </w:rPr>
        <w:t>л. 418. Канон молебен бесплотным (Силам).</w:t>
      </w:r>
    </w:p>
    <w:p w:rsidR="00192B68" w:rsidRDefault="00192B68" w:rsidP="00335A3D">
      <w:pPr>
        <w:pStyle w:val="a4"/>
        <w:shd w:val="clear" w:color="auto" w:fill="FDFBE6"/>
        <w:ind w:firstLine="495"/>
        <w:jc w:val="both"/>
        <w:rPr>
          <w:color w:val="000000"/>
          <w:sz w:val="27"/>
          <w:szCs w:val="27"/>
        </w:rPr>
      </w:pPr>
      <w:r>
        <w:rPr>
          <w:color w:val="000000"/>
          <w:sz w:val="27"/>
          <w:szCs w:val="27"/>
        </w:rPr>
        <w:t>л. 422. Канон молебен Святей Троице, архангелу Михаилу, Николе, Богородици, поется в бедах и в напастех, в болезни и в печали, и в радости и в веселии, и до исхода души, за творящая милостыню, в неделю, в понеделник, и в среду, и в четверг.</w:t>
      </w:r>
    </w:p>
    <w:p w:rsidR="00192B68" w:rsidRDefault="00192B68" w:rsidP="00335A3D">
      <w:pPr>
        <w:pStyle w:val="a4"/>
        <w:shd w:val="clear" w:color="auto" w:fill="FDFBE6"/>
        <w:ind w:firstLine="495"/>
        <w:jc w:val="both"/>
        <w:rPr>
          <w:color w:val="000000"/>
          <w:sz w:val="27"/>
          <w:szCs w:val="27"/>
        </w:rPr>
      </w:pPr>
      <w:r>
        <w:rPr>
          <w:i/>
          <w:iCs/>
          <w:color w:val="000000"/>
          <w:sz w:val="27"/>
          <w:szCs w:val="27"/>
        </w:rPr>
        <w:t>Сверху заглавнаго 6-го листа другим почерком:</w:t>
      </w:r>
      <w:r>
        <w:rPr>
          <w:rStyle w:val="apple-converted-space"/>
          <w:color w:val="000000"/>
          <w:sz w:val="27"/>
          <w:szCs w:val="27"/>
        </w:rPr>
        <w:t> </w:t>
      </w:r>
      <w:r>
        <w:rPr>
          <w:color w:val="000000"/>
          <w:sz w:val="27"/>
          <w:szCs w:val="27"/>
        </w:rPr>
        <w:t>Сия книга архимарита Иосифа, келейная, отдать ее в Семионовский монастырь, что под слободою Александровою. Подписал архимарит Иосиф своею рукою.</w:t>
      </w:r>
      <w:r>
        <w:rPr>
          <w:rStyle w:val="apple-converted-space"/>
          <w:color w:val="000000"/>
          <w:sz w:val="27"/>
          <w:szCs w:val="27"/>
        </w:rPr>
        <w:t> </w:t>
      </w:r>
      <w:r>
        <w:rPr>
          <w:i/>
          <w:iCs/>
          <w:color w:val="000000"/>
          <w:sz w:val="27"/>
          <w:szCs w:val="27"/>
        </w:rPr>
        <w:t>Новоспаский архим. Иосиф, сын Иоанна, в 1637 г. переведен в владимиро-Рождественский, в 1641 году в московско-Андрониев монастырь, в 1650 г. упом. на покое. Семеоновский монастырь, основанный в ХVІ в., в Смутное время был вызжен, но в 1637 г. весь вновь выстроен архим. Иосифом на свое иждивение и находился под ведением его до 1650 г., а в сем году Царь Алексей Михайлович, по просьбе Иосифа, передал его в управление Троиц. Сергиеву монастырю. В опис. книгах Симеон. мон. 1645 и 46 г. упоминаются:</w:t>
      </w:r>
      <w:r>
        <w:rPr>
          <w:rStyle w:val="apple-converted-space"/>
          <w:color w:val="000000"/>
          <w:sz w:val="27"/>
          <w:szCs w:val="27"/>
        </w:rPr>
        <w:t> </w:t>
      </w:r>
      <w:r>
        <w:rPr>
          <w:color w:val="000000"/>
          <w:sz w:val="27"/>
          <w:szCs w:val="27"/>
        </w:rPr>
        <w:t>Половина Служебника печатново в полдесть (см. 217), Канунник писменный, в полдесть, а в нем 82 главы всяких треб.</w:t>
      </w:r>
      <w:r>
        <w:rPr>
          <w:rStyle w:val="apple-converted-space"/>
          <w:color w:val="000000"/>
          <w:sz w:val="27"/>
          <w:szCs w:val="27"/>
        </w:rPr>
        <w:t> </w:t>
      </w:r>
      <w:r>
        <w:rPr>
          <w:i/>
          <w:iCs/>
          <w:color w:val="000000"/>
          <w:sz w:val="27"/>
          <w:szCs w:val="27"/>
        </w:rPr>
        <w:t>Оттудаже.</w:t>
      </w:r>
    </w:p>
    <w:p w:rsidR="00192B68" w:rsidRDefault="00192B68" w:rsidP="00EC0F66">
      <w:pPr>
        <w:pStyle w:val="a4"/>
        <w:shd w:val="clear" w:color="auto" w:fill="FDFBE6"/>
        <w:ind w:firstLine="495"/>
        <w:jc w:val="both"/>
        <w:rPr>
          <w:color w:val="000000"/>
          <w:sz w:val="27"/>
          <w:szCs w:val="27"/>
        </w:rPr>
      </w:pPr>
      <w:r>
        <w:rPr>
          <w:color w:val="000000"/>
          <w:sz w:val="27"/>
          <w:szCs w:val="27"/>
        </w:rPr>
        <w:lastRenderedPageBreak/>
        <w:t>285. (1210.)</w:t>
      </w:r>
      <w:r>
        <w:rPr>
          <w:rStyle w:val="apple-converted-space"/>
          <w:color w:val="000000"/>
          <w:sz w:val="27"/>
          <w:szCs w:val="27"/>
        </w:rPr>
        <w:t> </w:t>
      </w:r>
      <w:hyperlink r:id="rId1179"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небрежный, переходящий в скоропись, ХVІІ века, в четверть, 647 листов.</w:t>
      </w:r>
    </w:p>
    <w:p w:rsidR="00192B68" w:rsidRDefault="00192B68" w:rsidP="00EC0F66">
      <w:pPr>
        <w:pStyle w:val="a4"/>
        <w:shd w:val="clear" w:color="auto" w:fill="FDFBE6"/>
        <w:ind w:firstLine="495"/>
        <w:jc w:val="both"/>
        <w:rPr>
          <w:color w:val="000000"/>
          <w:sz w:val="27"/>
          <w:szCs w:val="27"/>
        </w:rPr>
      </w:pPr>
      <w:r>
        <w:rPr>
          <w:color w:val="000000"/>
          <w:sz w:val="27"/>
          <w:szCs w:val="27"/>
        </w:rPr>
        <w:t>л. 1. Тропари воскресны, богородичны и ипакои 8 гласов.</w:t>
      </w:r>
    </w:p>
    <w:p w:rsidR="00192B68" w:rsidRDefault="00192B68" w:rsidP="00EC0F66">
      <w:pPr>
        <w:pStyle w:val="a4"/>
        <w:shd w:val="clear" w:color="auto" w:fill="FDFBE6"/>
        <w:ind w:firstLine="495"/>
        <w:jc w:val="both"/>
        <w:rPr>
          <w:color w:val="000000"/>
          <w:sz w:val="27"/>
          <w:szCs w:val="27"/>
        </w:rPr>
      </w:pPr>
      <w:r>
        <w:rPr>
          <w:color w:val="000000"/>
          <w:sz w:val="27"/>
          <w:szCs w:val="27"/>
        </w:rPr>
        <w:t>л. 5. Указ, како поются статии на молебне.</w:t>
      </w:r>
    </w:p>
    <w:p w:rsidR="00192B68" w:rsidRDefault="00192B68" w:rsidP="00EC0F66">
      <w:pPr>
        <w:pStyle w:val="a4"/>
        <w:shd w:val="clear" w:color="auto" w:fill="FDFBE6"/>
        <w:ind w:firstLine="495"/>
        <w:jc w:val="both"/>
        <w:rPr>
          <w:color w:val="000000"/>
          <w:sz w:val="27"/>
          <w:szCs w:val="27"/>
        </w:rPr>
      </w:pPr>
      <w:r>
        <w:rPr>
          <w:color w:val="000000"/>
          <w:sz w:val="27"/>
          <w:szCs w:val="27"/>
        </w:rPr>
        <w:t>л. 7. Канон молебен в нахождение брани иноплеменник.</w:t>
      </w:r>
    </w:p>
    <w:p w:rsidR="00192B68" w:rsidRDefault="00192B68" w:rsidP="00EC0F66">
      <w:pPr>
        <w:pStyle w:val="a4"/>
        <w:shd w:val="clear" w:color="auto" w:fill="FDFBE6"/>
        <w:ind w:firstLine="495"/>
        <w:jc w:val="both"/>
        <w:rPr>
          <w:color w:val="000000"/>
          <w:sz w:val="27"/>
          <w:szCs w:val="27"/>
        </w:rPr>
      </w:pPr>
      <w:r>
        <w:rPr>
          <w:color w:val="000000"/>
          <w:sz w:val="27"/>
          <w:szCs w:val="27"/>
        </w:rPr>
        <w:t>л. 10. Канон к самому Господу Ис. Христу и всем Святым, егда изходити из града противу ратных, певаем за князя и за люди.</w:t>
      </w:r>
    </w:p>
    <w:p w:rsidR="00192B68" w:rsidRDefault="00192B68" w:rsidP="00EC0F66">
      <w:pPr>
        <w:pStyle w:val="a4"/>
        <w:shd w:val="clear" w:color="auto" w:fill="FDFBE6"/>
        <w:ind w:firstLine="495"/>
        <w:jc w:val="both"/>
        <w:rPr>
          <w:color w:val="000000"/>
          <w:sz w:val="27"/>
          <w:szCs w:val="27"/>
        </w:rPr>
      </w:pPr>
      <w:r>
        <w:rPr>
          <w:color w:val="000000"/>
          <w:sz w:val="27"/>
          <w:szCs w:val="27"/>
        </w:rPr>
        <w:t>л. 20. Канон Рожеству Господа нашего Ис. Христа гл. 1.</w:t>
      </w:r>
    </w:p>
    <w:p w:rsidR="00192B68" w:rsidRDefault="00192B68" w:rsidP="00EC0F66">
      <w:pPr>
        <w:pStyle w:val="a4"/>
        <w:shd w:val="clear" w:color="auto" w:fill="FDFBE6"/>
        <w:ind w:firstLine="495"/>
        <w:jc w:val="both"/>
        <w:rPr>
          <w:color w:val="000000"/>
          <w:sz w:val="27"/>
          <w:szCs w:val="27"/>
        </w:rPr>
      </w:pPr>
      <w:r>
        <w:rPr>
          <w:color w:val="000000"/>
          <w:sz w:val="27"/>
          <w:szCs w:val="27"/>
        </w:rPr>
        <w:t>л. 25 об. Канон Рожеству преч. Богородицы гл. 2.</w:t>
      </w:r>
    </w:p>
    <w:p w:rsidR="00192B68" w:rsidRDefault="00192B68" w:rsidP="00EC0F66">
      <w:pPr>
        <w:pStyle w:val="a4"/>
        <w:shd w:val="clear" w:color="auto" w:fill="FDFBE6"/>
        <w:ind w:firstLine="495"/>
        <w:jc w:val="both"/>
        <w:rPr>
          <w:color w:val="000000"/>
          <w:sz w:val="27"/>
          <w:szCs w:val="27"/>
        </w:rPr>
      </w:pPr>
      <w:r>
        <w:rPr>
          <w:color w:val="000000"/>
          <w:sz w:val="27"/>
          <w:szCs w:val="27"/>
        </w:rPr>
        <w:t>л. 30 об. Канон Живоначалныя Троицы гл. 7.</w:t>
      </w:r>
    </w:p>
    <w:p w:rsidR="00192B68" w:rsidRDefault="00192B68" w:rsidP="00EC0F66">
      <w:pPr>
        <w:pStyle w:val="a4"/>
        <w:shd w:val="clear" w:color="auto" w:fill="FDFBE6"/>
        <w:ind w:firstLine="495"/>
        <w:jc w:val="both"/>
        <w:rPr>
          <w:color w:val="000000"/>
          <w:sz w:val="27"/>
          <w:szCs w:val="27"/>
        </w:rPr>
      </w:pPr>
      <w:r>
        <w:rPr>
          <w:color w:val="000000"/>
          <w:sz w:val="27"/>
          <w:szCs w:val="27"/>
        </w:rPr>
        <w:t>л. 34 об. Ин канон гл. 4, творение кир Иоанна.</w:t>
      </w:r>
    </w:p>
    <w:p w:rsidR="00192B68" w:rsidRDefault="00192B68" w:rsidP="00EC0F66">
      <w:pPr>
        <w:pStyle w:val="a4"/>
        <w:shd w:val="clear" w:color="auto" w:fill="FDFBE6"/>
        <w:ind w:firstLine="495"/>
        <w:jc w:val="both"/>
        <w:rPr>
          <w:color w:val="000000"/>
          <w:sz w:val="27"/>
          <w:szCs w:val="27"/>
        </w:rPr>
      </w:pPr>
      <w:r>
        <w:rPr>
          <w:color w:val="000000"/>
          <w:sz w:val="27"/>
          <w:szCs w:val="27"/>
        </w:rPr>
        <w:t>л. 41. Канон Богоявлению Господа Бога Спаса нашего Ис. Христа, творение Козмы монаха.</w:t>
      </w:r>
    </w:p>
    <w:p w:rsidR="00192B68" w:rsidRDefault="00192B68" w:rsidP="00EC0F66">
      <w:pPr>
        <w:pStyle w:val="a4"/>
        <w:shd w:val="clear" w:color="auto" w:fill="FDFBE6"/>
        <w:ind w:firstLine="495"/>
        <w:jc w:val="both"/>
        <w:rPr>
          <w:color w:val="000000"/>
          <w:sz w:val="27"/>
          <w:szCs w:val="27"/>
        </w:rPr>
      </w:pPr>
      <w:r>
        <w:rPr>
          <w:color w:val="000000"/>
          <w:sz w:val="27"/>
          <w:szCs w:val="27"/>
        </w:rPr>
        <w:t>л. 48. Канон Сретению Господа нашего Ис. Христа, творение кир Козмы.</w:t>
      </w:r>
    </w:p>
    <w:p w:rsidR="00192B68" w:rsidRDefault="00192B68" w:rsidP="00EC0F66">
      <w:pPr>
        <w:pStyle w:val="a4"/>
        <w:shd w:val="clear" w:color="auto" w:fill="FDFBE6"/>
        <w:ind w:firstLine="495"/>
        <w:jc w:val="both"/>
        <w:rPr>
          <w:color w:val="000000"/>
          <w:sz w:val="27"/>
          <w:szCs w:val="27"/>
        </w:rPr>
      </w:pPr>
      <w:r>
        <w:rPr>
          <w:color w:val="000000"/>
          <w:sz w:val="27"/>
          <w:szCs w:val="27"/>
        </w:rPr>
        <w:t>л. 55. Канон в неделю Цветную, творение Козмы мниха.</w:t>
      </w:r>
    </w:p>
    <w:p w:rsidR="00192B68" w:rsidRDefault="00192B68" w:rsidP="00EC0F66">
      <w:pPr>
        <w:pStyle w:val="a4"/>
        <w:shd w:val="clear" w:color="auto" w:fill="FDFBE6"/>
        <w:ind w:firstLine="495"/>
        <w:jc w:val="both"/>
        <w:rPr>
          <w:color w:val="000000"/>
          <w:sz w:val="27"/>
          <w:szCs w:val="27"/>
        </w:rPr>
      </w:pPr>
      <w:r>
        <w:rPr>
          <w:color w:val="000000"/>
          <w:sz w:val="27"/>
          <w:szCs w:val="27"/>
        </w:rPr>
        <w:t>л. 61. Канон честному и животворящему Кресту Господню, творение кир Козмы.</w:t>
      </w:r>
    </w:p>
    <w:p w:rsidR="00192B68" w:rsidRDefault="00192B68" w:rsidP="00EC0F66">
      <w:pPr>
        <w:pStyle w:val="a4"/>
        <w:shd w:val="clear" w:color="auto" w:fill="FDFBE6"/>
        <w:ind w:firstLine="495"/>
        <w:jc w:val="both"/>
        <w:rPr>
          <w:color w:val="000000"/>
          <w:sz w:val="27"/>
          <w:szCs w:val="27"/>
        </w:rPr>
      </w:pPr>
      <w:r>
        <w:rPr>
          <w:color w:val="000000"/>
          <w:sz w:val="27"/>
          <w:szCs w:val="27"/>
        </w:rPr>
        <w:t>л. 69. Канон Происхождению честнаго и животворящаго Креста гл. 6.</w:t>
      </w:r>
    </w:p>
    <w:p w:rsidR="00192B68" w:rsidRDefault="00192B68" w:rsidP="00EC0F66">
      <w:pPr>
        <w:pStyle w:val="a4"/>
        <w:shd w:val="clear" w:color="auto" w:fill="FDFBE6"/>
        <w:ind w:firstLine="495"/>
        <w:jc w:val="both"/>
        <w:rPr>
          <w:color w:val="000000"/>
          <w:sz w:val="27"/>
          <w:szCs w:val="27"/>
        </w:rPr>
      </w:pPr>
      <w:r>
        <w:rPr>
          <w:color w:val="000000"/>
          <w:sz w:val="27"/>
          <w:szCs w:val="27"/>
        </w:rPr>
        <w:t>л. 76 об. Канон Всемилостивому Спасу гл. 8.</w:t>
      </w:r>
    </w:p>
    <w:p w:rsidR="00192B68" w:rsidRDefault="00192B68" w:rsidP="00EC0F66">
      <w:pPr>
        <w:pStyle w:val="a4"/>
        <w:shd w:val="clear" w:color="auto" w:fill="FDFBE6"/>
        <w:ind w:firstLine="495"/>
        <w:jc w:val="both"/>
        <w:rPr>
          <w:color w:val="000000"/>
          <w:sz w:val="27"/>
          <w:szCs w:val="27"/>
        </w:rPr>
      </w:pPr>
      <w:r>
        <w:rPr>
          <w:color w:val="000000"/>
          <w:sz w:val="27"/>
          <w:szCs w:val="27"/>
        </w:rPr>
        <w:t>л. 83 об. Канон Преполовению, кир Андреов.</w:t>
      </w:r>
    </w:p>
    <w:p w:rsidR="00192B68" w:rsidRDefault="00192B68" w:rsidP="00EC0F66">
      <w:pPr>
        <w:pStyle w:val="a4"/>
        <w:shd w:val="clear" w:color="auto" w:fill="FDFBE6"/>
        <w:ind w:firstLine="495"/>
        <w:jc w:val="both"/>
        <w:rPr>
          <w:color w:val="000000"/>
          <w:sz w:val="27"/>
          <w:szCs w:val="27"/>
        </w:rPr>
      </w:pPr>
      <w:r>
        <w:rPr>
          <w:color w:val="000000"/>
          <w:sz w:val="27"/>
          <w:szCs w:val="27"/>
        </w:rPr>
        <w:t>л. 96 об. Канон Нерукотворенному Образу (Господню) гл. 6.</w:t>
      </w:r>
    </w:p>
    <w:p w:rsidR="00192B68" w:rsidRDefault="00192B68" w:rsidP="00EC0F66">
      <w:pPr>
        <w:pStyle w:val="a4"/>
        <w:shd w:val="clear" w:color="auto" w:fill="FDFBE6"/>
        <w:ind w:firstLine="495"/>
        <w:jc w:val="both"/>
        <w:rPr>
          <w:color w:val="000000"/>
          <w:sz w:val="27"/>
          <w:szCs w:val="27"/>
        </w:rPr>
      </w:pPr>
      <w:r>
        <w:rPr>
          <w:color w:val="000000"/>
          <w:sz w:val="27"/>
          <w:szCs w:val="27"/>
        </w:rPr>
        <w:t>л. 105. Канон Знамению св. Богородицы, творение священноинока, Пахомия Логофета.</w:t>
      </w:r>
    </w:p>
    <w:p w:rsidR="00192B68" w:rsidRDefault="00192B68" w:rsidP="00EC0F66">
      <w:pPr>
        <w:pStyle w:val="a4"/>
        <w:shd w:val="clear" w:color="auto" w:fill="FDFBE6"/>
        <w:ind w:firstLine="495"/>
        <w:jc w:val="both"/>
        <w:rPr>
          <w:color w:val="000000"/>
          <w:sz w:val="27"/>
          <w:szCs w:val="27"/>
        </w:rPr>
      </w:pPr>
      <w:r>
        <w:rPr>
          <w:color w:val="000000"/>
          <w:sz w:val="27"/>
          <w:szCs w:val="27"/>
        </w:rPr>
        <w:t>л. 112 об. Канон Положению Ризы прес. Богородици, творение Иосифово.</w:t>
      </w:r>
    </w:p>
    <w:p w:rsidR="00192B68" w:rsidRDefault="00192B68" w:rsidP="00EC0F66">
      <w:pPr>
        <w:pStyle w:val="a4"/>
        <w:shd w:val="clear" w:color="auto" w:fill="FDFBE6"/>
        <w:ind w:firstLine="495"/>
        <w:jc w:val="both"/>
        <w:rPr>
          <w:color w:val="000000"/>
          <w:sz w:val="27"/>
          <w:szCs w:val="27"/>
        </w:rPr>
      </w:pPr>
      <w:r>
        <w:rPr>
          <w:color w:val="000000"/>
          <w:sz w:val="27"/>
          <w:szCs w:val="27"/>
        </w:rPr>
        <w:t>л. 119. Канон Зачатию св. Анны гл. 1.</w:t>
      </w:r>
    </w:p>
    <w:p w:rsidR="00192B68" w:rsidRDefault="00192B68" w:rsidP="00EC0F66">
      <w:pPr>
        <w:pStyle w:val="a4"/>
        <w:shd w:val="clear" w:color="auto" w:fill="FDFBE6"/>
        <w:ind w:firstLine="495"/>
        <w:jc w:val="both"/>
        <w:rPr>
          <w:color w:val="000000"/>
          <w:sz w:val="27"/>
          <w:szCs w:val="27"/>
        </w:rPr>
      </w:pPr>
      <w:r>
        <w:rPr>
          <w:color w:val="000000"/>
          <w:sz w:val="27"/>
          <w:szCs w:val="27"/>
        </w:rPr>
        <w:t>л. 130 об. Канон Явлению иконе пресв. Богородици иже на Колоче гл. 4.</w:t>
      </w:r>
    </w:p>
    <w:p w:rsidR="00192B68" w:rsidRDefault="00192B68" w:rsidP="00EC0F66">
      <w:pPr>
        <w:pStyle w:val="a4"/>
        <w:shd w:val="clear" w:color="auto" w:fill="FDFBE6"/>
        <w:ind w:firstLine="495"/>
        <w:jc w:val="both"/>
        <w:rPr>
          <w:color w:val="000000"/>
          <w:sz w:val="27"/>
          <w:szCs w:val="27"/>
        </w:rPr>
      </w:pPr>
      <w:r>
        <w:rPr>
          <w:color w:val="000000"/>
          <w:sz w:val="27"/>
          <w:szCs w:val="27"/>
        </w:rPr>
        <w:t>л. 140. Канон Введению преч. Богородицы гл. 4.</w:t>
      </w:r>
    </w:p>
    <w:p w:rsidR="00192B68" w:rsidRDefault="00192B68" w:rsidP="00EC0F66">
      <w:pPr>
        <w:pStyle w:val="a4"/>
        <w:shd w:val="clear" w:color="auto" w:fill="FDFBE6"/>
        <w:ind w:firstLine="495"/>
        <w:jc w:val="both"/>
        <w:rPr>
          <w:color w:val="000000"/>
          <w:sz w:val="27"/>
          <w:szCs w:val="27"/>
        </w:rPr>
      </w:pPr>
      <w:r>
        <w:rPr>
          <w:color w:val="000000"/>
          <w:sz w:val="27"/>
          <w:szCs w:val="27"/>
        </w:rPr>
        <w:t>л. 146 об. Канон Пасце, творение Иоанна Дамаскина.</w:t>
      </w:r>
    </w:p>
    <w:p w:rsidR="00192B68" w:rsidRDefault="00192B68" w:rsidP="00EC0F66">
      <w:pPr>
        <w:pStyle w:val="a4"/>
        <w:shd w:val="clear" w:color="auto" w:fill="FDFBE6"/>
        <w:ind w:firstLine="495"/>
        <w:jc w:val="both"/>
        <w:rPr>
          <w:color w:val="000000"/>
          <w:sz w:val="27"/>
          <w:szCs w:val="27"/>
        </w:rPr>
      </w:pPr>
      <w:r>
        <w:rPr>
          <w:color w:val="000000"/>
          <w:sz w:val="27"/>
          <w:szCs w:val="27"/>
        </w:rPr>
        <w:t>л. 154. Канон другый Рожеству Христову гл. 1, (творение) кир Иоанна.</w:t>
      </w:r>
    </w:p>
    <w:p w:rsidR="00192B68" w:rsidRDefault="00192B68" w:rsidP="00EC0F66">
      <w:pPr>
        <w:pStyle w:val="a4"/>
        <w:shd w:val="clear" w:color="auto" w:fill="FDFBE6"/>
        <w:ind w:firstLine="495"/>
        <w:jc w:val="both"/>
        <w:rPr>
          <w:color w:val="000000"/>
          <w:sz w:val="27"/>
          <w:szCs w:val="27"/>
        </w:rPr>
      </w:pPr>
      <w:r>
        <w:rPr>
          <w:color w:val="000000"/>
          <w:sz w:val="27"/>
          <w:szCs w:val="27"/>
        </w:rPr>
        <w:t>л. 160. Канон другий Богоявлению, творение Иоанна монаха.</w:t>
      </w:r>
    </w:p>
    <w:p w:rsidR="00192B68" w:rsidRDefault="00192B68" w:rsidP="00EC0F66">
      <w:pPr>
        <w:pStyle w:val="a4"/>
        <w:shd w:val="clear" w:color="auto" w:fill="FDFBE6"/>
        <w:ind w:firstLine="495"/>
        <w:jc w:val="both"/>
        <w:rPr>
          <w:color w:val="000000"/>
          <w:sz w:val="27"/>
          <w:szCs w:val="27"/>
        </w:rPr>
      </w:pPr>
      <w:r>
        <w:rPr>
          <w:color w:val="000000"/>
          <w:sz w:val="27"/>
          <w:szCs w:val="27"/>
        </w:rPr>
        <w:lastRenderedPageBreak/>
        <w:t>л. 166. Канон Вознесению Христа Бога нашего, творение Иоанново.</w:t>
      </w:r>
    </w:p>
    <w:p w:rsidR="00192B68" w:rsidRDefault="00192B68" w:rsidP="00EC0F66">
      <w:pPr>
        <w:pStyle w:val="a4"/>
        <w:shd w:val="clear" w:color="auto" w:fill="FDFBE6"/>
        <w:ind w:firstLine="495"/>
        <w:jc w:val="both"/>
        <w:rPr>
          <w:color w:val="000000"/>
          <w:sz w:val="27"/>
          <w:szCs w:val="27"/>
        </w:rPr>
      </w:pPr>
      <w:r>
        <w:rPr>
          <w:color w:val="000000"/>
          <w:sz w:val="27"/>
          <w:szCs w:val="27"/>
        </w:rPr>
        <w:t>л. 170. Канон препод. Варлааму новгородскому, иже на Хутыне гл. 2.</w:t>
      </w:r>
    </w:p>
    <w:p w:rsidR="00192B68" w:rsidRDefault="00192B68" w:rsidP="00EC0F66">
      <w:pPr>
        <w:pStyle w:val="a4"/>
        <w:shd w:val="clear" w:color="auto" w:fill="FDFBE6"/>
        <w:ind w:firstLine="495"/>
        <w:jc w:val="both"/>
        <w:rPr>
          <w:color w:val="000000"/>
          <w:sz w:val="27"/>
          <w:szCs w:val="27"/>
        </w:rPr>
      </w:pPr>
      <w:r>
        <w:rPr>
          <w:color w:val="000000"/>
          <w:sz w:val="27"/>
          <w:szCs w:val="27"/>
        </w:rPr>
        <w:t>л. 177. Блаженна въскресна и седмичная гл. 1.</w:t>
      </w:r>
    </w:p>
    <w:p w:rsidR="00192B68" w:rsidRDefault="00192B68" w:rsidP="00EC0F66">
      <w:pPr>
        <w:pStyle w:val="a4"/>
        <w:shd w:val="clear" w:color="auto" w:fill="FDFBE6"/>
        <w:ind w:firstLine="495"/>
        <w:jc w:val="both"/>
        <w:rPr>
          <w:color w:val="000000"/>
          <w:sz w:val="27"/>
          <w:szCs w:val="27"/>
        </w:rPr>
      </w:pPr>
      <w:r>
        <w:rPr>
          <w:color w:val="000000"/>
          <w:sz w:val="27"/>
          <w:szCs w:val="27"/>
        </w:rPr>
        <w:t>л. 188. Указ, како поются статии на молебне.</w:t>
      </w:r>
      <w:r>
        <w:rPr>
          <w:rStyle w:val="apple-converted-space"/>
          <w:color w:val="000000"/>
          <w:sz w:val="27"/>
          <w:szCs w:val="27"/>
        </w:rPr>
        <w:t> </w:t>
      </w:r>
      <w:r>
        <w:rPr>
          <w:i/>
          <w:iCs/>
          <w:color w:val="000000"/>
          <w:sz w:val="27"/>
          <w:szCs w:val="27"/>
        </w:rPr>
        <w:t>Тоже, что выше л. 5.</w:t>
      </w:r>
    </w:p>
    <w:p w:rsidR="00192B68" w:rsidRDefault="00192B68" w:rsidP="00EC0F66">
      <w:pPr>
        <w:pStyle w:val="a4"/>
        <w:shd w:val="clear" w:color="auto" w:fill="FDFBE6"/>
        <w:ind w:firstLine="495"/>
        <w:jc w:val="both"/>
        <w:rPr>
          <w:color w:val="000000"/>
          <w:sz w:val="27"/>
          <w:szCs w:val="27"/>
        </w:rPr>
      </w:pPr>
      <w:r>
        <w:rPr>
          <w:color w:val="000000"/>
          <w:sz w:val="27"/>
          <w:szCs w:val="27"/>
        </w:rPr>
        <w:t>л. 190. Сказание главам яже суть в книзе сей,</w:t>
      </w:r>
      <w:r>
        <w:rPr>
          <w:rStyle w:val="apple-converted-space"/>
          <w:color w:val="000000"/>
          <w:sz w:val="27"/>
          <w:szCs w:val="27"/>
        </w:rPr>
        <w:t> </w:t>
      </w:r>
      <w:r>
        <w:rPr>
          <w:i/>
          <w:iCs/>
          <w:color w:val="000000"/>
          <w:sz w:val="27"/>
          <w:szCs w:val="27"/>
        </w:rPr>
        <w:t>в другой половине ркп.</w:t>
      </w:r>
    </w:p>
    <w:p w:rsidR="00192B68" w:rsidRDefault="00192B68" w:rsidP="00EC0F66">
      <w:pPr>
        <w:pStyle w:val="a4"/>
        <w:shd w:val="clear" w:color="auto" w:fill="FDFBE6"/>
        <w:ind w:firstLine="495"/>
        <w:jc w:val="both"/>
        <w:rPr>
          <w:color w:val="000000"/>
          <w:sz w:val="27"/>
          <w:szCs w:val="27"/>
        </w:rPr>
      </w:pPr>
      <w:r>
        <w:rPr>
          <w:color w:val="000000"/>
          <w:sz w:val="27"/>
          <w:szCs w:val="27"/>
        </w:rPr>
        <w:t>л. 191.</w:t>
      </w:r>
      <w:r>
        <w:rPr>
          <w:rStyle w:val="apple-converted-space"/>
          <w:color w:val="000000"/>
          <w:sz w:val="27"/>
          <w:szCs w:val="27"/>
        </w:rPr>
        <w:t> </w:t>
      </w:r>
      <w:r>
        <w:rPr>
          <w:i/>
          <w:iCs/>
          <w:color w:val="000000"/>
          <w:sz w:val="27"/>
          <w:szCs w:val="27"/>
        </w:rPr>
        <w:t>Два</w:t>
      </w:r>
      <w:r>
        <w:rPr>
          <w:rStyle w:val="apple-converted-space"/>
          <w:color w:val="000000"/>
          <w:sz w:val="27"/>
          <w:szCs w:val="27"/>
        </w:rPr>
        <w:t> </w:t>
      </w:r>
      <w:r>
        <w:rPr>
          <w:color w:val="000000"/>
          <w:sz w:val="27"/>
          <w:szCs w:val="27"/>
        </w:rPr>
        <w:t>канона препод. Сергию чюдотворцу.</w:t>
      </w:r>
    </w:p>
    <w:p w:rsidR="00192B68" w:rsidRDefault="00192B68" w:rsidP="00EC0F66">
      <w:pPr>
        <w:pStyle w:val="a4"/>
        <w:shd w:val="clear" w:color="auto" w:fill="FDFBE6"/>
        <w:ind w:firstLine="495"/>
        <w:jc w:val="both"/>
        <w:rPr>
          <w:color w:val="000000"/>
          <w:sz w:val="27"/>
          <w:szCs w:val="27"/>
        </w:rPr>
      </w:pPr>
      <w:r>
        <w:rPr>
          <w:color w:val="000000"/>
          <w:sz w:val="27"/>
          <w:szCs w:val="27"/>
        </w:rPr>
        <w:t>л. 203. Канон Безплотным.</w:t>
      </w:r>
    </w:p>
    <w:p w:rsidR="00192B68" w:rsidRDefault="00192B68" w:rsidP="00EC0F66">
      <w:pPr>
        <w:pStyle w:val="a4"/>
        <w:shd w:val="clear" w:color="auto" w:fill="FDFBE6"/>
        <w:ind w:firstLine="495"/>
        <w:jc w:val="both"/>
        <w:rPr>
          <w:color w:val="000000"/>
          <w:sz w:val="27"/>
          <w:szCs w:val="27"/>
        </w:rPr>
      </w:pPr>
      <w:r>
        <w:rPr>
          <w:color w:val="000000"/>
          <w:sz w:val="27"/>
          <w:szCs w:val="27"/>
        </w:rPr>
        <w:t>л. 209 об. Канон великому Иоанну Предтечи, творение кир Андреа критскаго.</w:t>
      </w:r>
    </w:p>
    <w:p w:rsidR="00192B68" w:rsidRDefault="00192B68" w:rsidP="00EC0F66">
      <w:pPr>
        <w:pStyle w:val="a4"/>
        <w:shd w:val="clear" w:color="auto" w:fill="FDFBE6"/>
        <w:ind w:firstLine="495"/>
        <w:jc w:val="both"/>
        <w:rPr>
          <w:color w:val="000000"/>
          <w:sz w:val="27"/>
          <w:szCs w:val="27"/>
        </w:rPr>
      </w:pPr>
      <w:r>
        <w:rPr>
          <w:color w:val="000000"/>
          <w:sz w:val="27"/>
          <w:szCs w:val="27"/>
        </w:rPr>
        <w:t>л. 215. Канон святителю Николе.</w:t>
      </w:r>
    </w:p>
    <w:p w:rsidR="00192B68" w:rsidRDefault="00192B68" w:rsidP="00EC0F66">
      <w:pPr>
        <w:pStyle w:val="a4"/>
        <w:shd w:val="clear" w:color="auto" w:fill="FDFBE6"/>
        <w:ind w:firstLine="495"/>
        <w:jc w:val="both"/>
        <w:rPr>
          <w:color w:val="000000"/>
          <w:sz w:val="27"/>
          <w:szCs w:val="27"/>
        </w:rPr>
      </w:pPr>
      <w:r>
        <w:rPr>
          <w:color w:val="000000"/>
          <w:sz w:val="27"/>
          <w:szCs w:val="27"/>
        </w:rPr>
        <w:t>л. 220. Канон святителю Петру митрополиту гл. 8.</w:t>
      </w:r>
    </w:p>
    <w:p w:rsidR="00192B68" w:rsidRDefault="00192B68" w:rsidP="00EC0F66">
      <w:pPr>
        <w:pStyle w:val="a4"/>
        <w:shd w:val="clear" w:color="auto" w:fill="FDFBE6"/>
        <w:ind w:firstLine="495"/>
        <w:jc w:val="both"/>
        <w:rPr>
          <w:color w:val="000000"/>
          <w:sz w:val="27"/>
          <w:szCs w:val="27"/>
        </w:rPr>
      </w:pPr>
      <w:r>
        <w:rPr>
          <w:color w:val="000000"/>
          <w:sz w:val="27"/>
          <w:szCs w:val="27"/>
        </w:rPr>
        <w:t>л. 226. Канон святителю Алексею митрополиту.</w:t>
      </w:r>
    </w:p>
    <w:p w:rsidR="00192B68" w:rsidRDefault="00192B68" w:rsidP="00EC0F66">
      <w:pPr>
        <w:pStyle w:val="a4"/>
        <w:shd w:val="clear" w:color="auto" w:fill="FDFBE6"/>
        <w:ind w:firstLine="495"/>
        <w:jc w:val="both"/>
        <w:rPr>
          <w:color w:val="000000"/>
          <w:sz w:val="27"/>
          <w:szCs w:val="27"/>
        </w:rPr>
      </w:pPr>
      <w:r>
        <w:rPr>
          <w:color w:val="000000"/>
          <w:sz w:val="27"/>
          <w:szCs w:val="27"/>
        </w:rPr>
        <w:t>л. 235. Канон святителю Ионе митрополиту гл. 8.</w:t>
      </w:r>
    </w:p>
    <w:p w:rsidR="00192B68" w:rsidRDefault="00192B68" w:rsidP="00EC0F66">
      <w:pPr>
        <w:pStyle w:val="a4"/>
        <w:shd w:val="clear" w:color="auto" w:fill="FDFBE6"/>
        <w:ind w:firstLine="495"/>
        <w:jc w:val="both"/>
        <w:rPr>
          <w:color w:val="000000"/>
          <w:sz w:val="27"/>
          <w:szCs w:val="27"/>
        </w:rPr>
      </w:pPr>
      <w:r>
        <w:rPr>
          <w:color w:val="000000"/>
          <w:sz w:val="27"/>
          <w:szCs w:val="27"/>
        </w:rPr>
        <w:t>л. 243. Канон святителю Леонтию ростовскому гл. 6.</w:t>
      </w:r>
    </w:p>
    <w:p w:rsidR="00192B68" w:rsidRDefault="00192B68" w:rsidP="00EC0F66">
      <w:pPr>
        <w:pStyle w:val="a4"/>
        <w:shd w:val="clear" w:color="auto" w:fill="FDFBE6"/>
        <w:ind w:firstLine="495"/>
        <w:jc w:val="both"/>
        <w:rPr>
          <w:color w:val="000000"/>
          <w:sz w:val="27"/>
          <w:szCs w:val="27"/>
        </w:rPr>
      </w:pPr>
      <w:r>
        <w:rPr>
          <w:color w:val="000000"/>
          <w:sz w:val="27"/>
          <w:szCs w:val="27"/>
        </w:rPr>
        <w:t>л. 249. Канон святителю Никите новгородскому.</w:t>
      </w:r>
    </w:p>
    <w:p w:rsidR="00192B68" w:rsidRDefault="00192B68" w:rsidP="00EC0F66">
      <w:pPr>
        <w:pStyle w:val="a4"/>
        <w:shd w:val="clear" w:color="auto" w:fill="FDFBE6"/>
        <w:ind w:firstLine="495"/>
        <w:jc w:val="both"/>
        <w:rPr>
          <w:color w:val="000000"/>
          <w:sz w:val="27"/>
          <w:szCs w:val="27"/>
        </w:rPr>
      </w:pPr>
      <w:r>
        <w:rPr>
          <w:color w:val="000000"/>
          <w:sz w:val="27"/>
          <w:szCs w:val="27"/>
        </w:rPr>
        <w:t>л. 255. Канон препод. Макарью колязинскому гл. 8.</w:t>
      </w:r>
    </w:p>
    <w:p w:rsidR="00192B68" w:rsidRDefault="00192B68" w:rsidP="00EC0F66">
      <w:pPr>
        <w:pStyle w:val="a4"/>
        <w:shd w:val="clear" w:color="auto" w:fill="FDFBE6"/>
        <w:ind w:firstLine="495"/>
        <w:jc w:val="both"/>
        <w:rPr>
          <w:color w:val="000000"/>
          <w:sz w:val="27"/>
          <w:szCs w:val="27"/>
        </w:rPr>
      </w:pPr>
      <w:r>
        <w:rPr>
          <w:color w:val="000000"/>
          <w:sz w:val="27"/>
          <w:szCs w:val="27"/>
        </w:rPr>
        <w:t>л. 262. Канон всем Святым гл. 8.</w:t>
      </w:r>
    </w:p>
    <w:p w:rsidR="00192B68" w:rsidRDefault="00192B68" w:rsidP="00EC0F66">
      <w:pPr>
        <w:pStyle w:val="a4"/>
        <w:shd w:val="clear" w:color="auto" w:fill="FDFBE6"/>
        <w:ind w:firstLine="495"/>
        <w:jc w:val="both"/>
        <w:rPr>
          <w:color w:val="000000"/>
          <w:sz w:val="27"/>
          <w:szCs w:val="27"/>
        </w:rPr>
      </w:pPr>
      <w:r>
        <w:rPr>
          <w:color w:val="000000"/>
          <w:sz w:val="27"/>
          <w:szCs w:val="27"/>
        </w:rPr>
        <w:t>л. 271. Канон на принесение мощей св. Николы гл. 8.</w:t>
      </w:r>
    </w:p>
    <w:p w:rsidR="00192B68" w:rsidRDefault="00192B68" w:rsidP="00EC0F66">
      <w:pPr>
        <w:pStyle w:val="a4"/>
        <w:shd w:val="clear" w:color="auto" w:fill="FDFBE6"/>
        <w:ind w:firstLine="495"/>
        <w:jc w:val="both"/>
        <w:rPr>
          <w:color w:val="000000"/>
          <w:sz w:val="27"/>
          <w:szCs w:val="27"/>
        </w:rPr>
      </w:pPr>
      <w:r>
        <w:rPr>
          <w:color w:val="000000"/>
          <w:sz w:val="27"/>
          <w:szCs w:val="27"/>
        </w:rPr>
        <w:t>л. 278. Канон препод. Кирилу белоозерскому гл. 6.</w:t>
      </w:r>
    </w:p>
    <w:p w:rsidR="00192B68" w:rsidRDefault="00192B68" w:rsidP="00EC0F66">
      <w:pPr>
        <w:pStyle w:val="a4"/>
        <w:shd w:val="clear" w:color="auto" w:fill="FDFBE6"/>
        <w:ind w:firstLine="495"/>
        <w:jc w:val="both"/>
        <w:rPr>
          <w:color w:val="000000"/>
          <w:sz w:val="27"/>
          <w:szCs w:val="27"/>
        </w:rPr>
      </w:pPr>
      <w:r>
        <w:rPr>
          <w:color w:val="000000"/>
          <w:sz w:val="27"/>
          <w:szCs w:val="27"/>
        </w:rPr>
        <w:t>л. 284. Канон трем святителям Василью Великому, Григорью Богослову и Иоанну Златоусту гл. 2.</w:t>
      </w:r>
    </w:p>
    <w:p w:rsidR="00192B68" w:rsidRDefault="00192B68" w:rsidP="00EC0F66">
      <w:pPr>
        <w:pStyle w:val="a4"/>
        <w:shd w:val="clear" w:color="auto" w:fill="FDFBE6"/>
        <w:ind w:firstLine="495"/>
        <w:jc w:val="both"/>
        <w:rPr>
          <w:color w:val="000000"/>
          <w:sz w:val="27"/>
          <w:szCs w:val="27"/>
        </w:rPr>
      </w:pPr>
      <w:r>
        <w:rPr>
          <w:color w:val="000000"/>
          <w:sz w:val="27"/>
          <w:szCs w:val="27"/>
        </w:rPr>
        <w:t>л. 291. Канон 12 Апостолам, творение кир Феофана.</w:t>
      </w:r>
    </w:p>
    <w:p w:rsidR="00192B68" w:rsidRDefault="00192B68" w:rsidP="00EC0F66">
      <w:pPr>
        <w:pStyle w:val="a4"/>
        <w:shd w:val="clear" w:color="auto" w:fill="FDFBE6"/>
        <w:ind w:firstLine="495"/>
        <w:jc w:val="both"/>
        <w:rPr>
          <w:color w:val="000000"/>
          <w:sz w:val="27"/>
          <w:szCs w:val="27"/>
        </w:rPr>
      </w:pPr>
      <w:r>
        <w:rPr>
          <w:color w:val="000000"/>
          <w:sz w:val="27"/>
          <w:szCs w:val="27"/>
        </w:rPr>
        <w:t>л. 298. Канон препод. Варлааму новгородскому иже на Хутыне,</w:t>
      </w:r>
      <w:r>
        <w:rPr>
          <w:rStyle w:val="apple-converted-space"/>
          <w:color w:val="000000"/>
          <w:sz w:val="27"/>
          <w:szCs w:val="27"/>
        </w:rPr>
        <w:t> </w:t>
      </w:r>
      <w:r>
        <w:rPr>
          <w:i/>
          <w:iCs/>
          <w:color w:val="000000"/>
          <w:sz w:val="27"/>
          <w:szCs w:val="27"/>
        </w:rPr>
        <w:t>тот же, какой выше л. 170.</w:t>
      </w:r>
    </w:p>
    <w:p w:rsidR="00192B68" w:rsidRDefault="00192B68" w:rsidP="00EC0F66">
      <w:pPr>
        <w:pStyle w:val="a4"/>
        <w:shd w:val="clear" w:color="auto" w:fill="FDFBE6"/>
        <w:ind w:firstLine="495"/>
        <w:jc w:val="both"/>
        <w:rPr>
          <w:color w:val="000000"/>
          <w:sz w:val="27"/>
          <w:szCs w:val="27"/>
        </w:rPr>
      </w:pPr>
      <w:r>
        <w:rPr>
          <w:color w:val="000000"/>
          <w:sz w:val="27"/>
          <w:szCs w:val="27"/>
        </w:rPr>
        <w:t>л. 306. Канон препод. Никите переславъскому гл. 4.</w:t>
      </w:r>
    </w:p>
    <w:p w:rsidR="00192B68" w:rsidRDefault="00192B68" w:rsidP="00EC0F66">
      <w:pPr>
        <w:pStyle w:val="a4"/>
        <w:shd w:val="clear" w:color="auto" w:fill="FDFBE6"/>
        <w:ind w:firstLine="495"/>
        <w:jc w:val="both"/>
        <w:rPr>
          <w:color w:val="000000"/>
          <w:sz w:val="27"/>
          <w:szCs w:val="27"/>
        </w:rPr>
      </w:pPr>
      <w:r>
        <w:rPr>
          <w:color w:val="000000"/>
          <w:sz w:val="27"/>
          <w:szCs w:val="27"/>
        </w:rPr>
        <w:t>л. 312 об. Канон общий препод. отцем Изосиму и Саватию, соловецким чюдотворцам, гл. 2.</w:t>
      </w:r>
    </w:p>
    <w:p w:rsidR="00192B68" w:rsidRDefault="00192B68" w:rsidP="00EC0F66">
      <w:pPr>
        <w:pStyle w:val="a4"/>
        <w:shd w:val="clear" w:color="auto" w:fill="FDFBE6"/>
        <w:ind w:firstLine="495"/>
        <w:jc w:val="both"/>
        <w:rPr>
          <w:color w:val="000000"/>
          <w:sz w:val="27"/>
          <w:szCs w:val="27"/>
        </w:rPr>
      </w:pPr>
      <w:r>
        <w:rPr>
          <w:color w:val="000000"/>
          <w:sz w:val="27"/>
          <w:szCs w:val="27"/>
        </w:rPr>
        <w:t>л. 323 об. Канон св. великомученику Димитрию гл. 4.</w:t>
      </w:r>
    </w:p>
    <w:p w:rsidR="00192B68" w:rsidRDefault="00192B68" w:rsidP="00EC0F66">
      <w:pPr>
        <w:pStyle w:val="a4"/>
        <w:shd w:val="clear" w:color="auto" w:fill="FDFBE6"/>
        <w:ind w:firstLine="495"/>
        <w:jc w:val="both"/>
        <w:rPr>
          <w:color w:val="000000"/>
          <w:sz w:val="27"/>
          <w:szCs w:val="27"/>
        </w:rPr>
      </w:pPr>
      <w:r>
        <w:rPr>
          <w:color w:val="000000"/>
          <w:sz w:val="27"/>
          <w:szCs w:val="27"/>
        </w:rPr>
        <w:t>л. 328.</w:t>
      </w:r>
      <w:r>
        <w:rPr>
          <w:rStyle w:val="apple-converted-space"/>
          <w:color w:val="000000"/>
          <w:sz w:val="27"/>
          <w:szCs w:val="27"/>
        </w:rPr>
        <w:t> </w:t>
      </w:r>
      <w:r>
        <w:rPr>
          <w:i/>
          <w:iCs/>
          <w:color w:val="000000"/>
          <w:sz w:val="27"/>
          <w:szCs w:val="27"/>
        </w:rPr>
        <w:t>Служба</w:t>
      </w:r>
      <w:r>
        <w:rPr>
          <w:color w:val="000000"/>
          <w:sz w:val="27"/>
          <w:szCs w:val="27"/>
        </w:rPr>
        <w:t>, октября 28, св. великомученице Парасковии.</w:t>
      </w:r>
    </w:p>
    <w:p w:rsidR="00192B68" w:rsidRDefault="00192B68" w:rsidP="00EC0F66">
      <w:pPr>
        <w:pStyle w:val="a4"/>
        <w:shd w:val="clear" w:color="auto" w:fill="FDFBE6"/>
        <w:ind w:firstLine="495"/>
        <w:jc w:val="both"/>
        <w:rPr>
          <w:color w:val="000000"/>
          <w:sz w:val="27"/>
          <w:szCs w:val="27"/>
        </w:rPr>
      </w:pPr>
      <w:r>
        <w:rPr>
          <w:color w:val="000000"/>
          <w:sz w:val="27"/>
          <w:szCs w:val="27"/>
        </w:rPr>
        <w:lastRenderedPageBreak/>
        <w:t>л. 351. Канон св. великомученице Екатерине, (творение) кир Феофана.</w:t>
      </w:r>
      <w:r>
        <w:rPr>
          <w:rStyle w:val="apple-converted-space"/>
          <w:color w:val="000000"/>
          <w:sz w:val="27"/>
          <w:szCs w:val="27"/>
        </w:rPr>
        <w:t> </w:t>
      </w:r>
      <w:r>
        <w:rPr>
          <w:i/>
          <w:iCs/>
          <w:color w:val="000000"/>
          <w:sz w:val="27"/>
          <w:szCs w:val="27"/>
        </w:rPr>
        <w:t>В конце две</w:t>
      </w:r>
      <w:r>
        <w:rPr>
          <w:rStyle w:val="apple-converted-space"/>
          <w:color w:val="000000"/>
          <w:sz w:val="27"/>
          <w:szCs w:val="27"/>
        </w:rPr>
        <w:t> </w:t>
      </w:r>
      <w:r>
        <w:rPr>
          <w:color w:val="000000"/>
          <w:sz w:val="27"/>
          <w:szCs w:val="27"/>
        </w:rPr>
        <w:t>молитвы св. великомуч. Екатерине,</w:t>
      </w:r>
      <w:r>
        <w:rPr>
          <w:rStyle w:val="apple-converted-space"/>
          <w:color w:val="000000"/>
          <w:sz w:val="27"/>
          <w:szCs w:val="27"/>
        </w:rPr>
        <w:t> </w:t>
      </w:r>
      <w:r>
        <w:rPr>
          <w:i/>
          <w:iCs/>
          <w:color w:val="000000"/>
          <w:sz w:val="27"/>
          <w:szCs w:val="27"/>
        </w:rPr>
        <w:t>первая (особенная) с надписью:</w:t>
      </w:r>
      <w:r>
        <w:rPr>
          <w:rStyle w:val="apple-converted-space"/>
          <w:color w:val="000000"/>
          <w:sz w:val="27"/>
          <w:szCs w:val="27"/>
        </w:rPr>
        <w:t> </w:t>
      </w:r>
      <w:r>
        <w:rPr>
          <w:color w:val="000000"/>
          <w:sz w:val="27"/>
          <w:szCs w:val="27"/>
        </w:rPr>
        <w:t>Аще кто молитву сию прочитает на всяк день, избавлен будет вечныя муки,</w:t>
      </w:r>
      <w:r>
        <w:rPr>
          <w:rStyle w:val="apple-converted-space"/>
          <w:color w:val="000000"/>
          <w:sz w:val="27"/>
          <w:szCs w:val="27"/>
        </w:rPr>
        <w:t> </w:t>
      </w:r>
      <w:r>
        <w:rPr>
          <w:i/>
          <w:iCs/>
          <w:color w:val="000000"/>
          <w:sz w:val="27"/>
          <w:szCs w:val="27"/>
        </w:rPr>
        <w:t>вторую срав. № 264 л. 103.</w:t>
      </w:r>
    </w:p>
    <w:p w:rsidR="00192B68" w:rsidRDefault="00192B68" w:rsidP="00EC0F66">
      <w:pPr>
        <w:pStyle w:val="a4"/>
        <w:shd w:val="clear" w:color="auto" w:fill="FDFBE6"/>
        <w:ind w:firstLine="495"/>
        <w:jc w:val="both"/>
        <w:rPr>
          <w:color w:val="000000"/>
          <w:sz w:val="27"/>
          <w:szCs w:val="27"/>
        </w:rPr>
      </w:pPr>
      <w:r>
        <w:rPr>
          <w:color w:val="000000"/>
          <w:sz w:val="27"/>
          <w:szCs w:val="27"/>
        </w:rPr>
        <w:t>л. 363 об. Канон св. ап. и св. Иоанну Богослову гл. 2.</w:t>
      </w:r>
    </w:p>
    <w:p w:rsidR="00192B68" w:rsidRDefault="00192B68" w:rsidP="00EC0F66">
      <w:pPr>
        <w:pStyle w:val="a4"/>
        <w:shd w:val="clear" w:color="auto" w:fill="FDFBE6"/>
        <w:ind w:firstLine="495"/>
        <w:jc w:val="both"/>
        <w:rPr>
          <w:color w:val="000000"/>
          <w:sz w:val="27"/>
          <w:szCs w:val="27"/>
        </w:rPr>
      </w:pPr>
      <w:r>
        <w:rPr>
          <w:color w:val="000000"/>
          <w:sz w:val="27"/>
          <w:szCs w:val="27"/>
        </w:rPr>
        <w:t>л. 370.</w:t>
      </w:r>
      <w:r>
        <w:rPr>
          <w:rStyle w:val="apple-converted-space"/>
          <w:color w:val="000000"/>
          <w:sz w:val="27"/>
          <w:szCs w:val="27"/>
        </w:rPr>
        <w:t> </w:t>
      </w:r>
      <w:r>
        <w:rPr>
          <w:i/>
          <w:iCs/>
          <w:color w:val="000000"/>
          <w:sz w:val="27"/>
          <w:szCs w:val="27"/>
        </w:rPr>
        <w:t>Акафист</w:t>
      </w:r>
      <w:r>
        <w:rPr>
          <w:rStyle w:val="apple-converted-space"/>
          <w:i/>
          <w:iCs/>
          <w:color w:val="000000"/>
          <w:sz w:val="27"/>
          <w:szCs w:val="27"/>
        </w:rPr>
        <w:t> </w:t>
      </w:r>
      <w:r>
        <w:rPr>
          <w:color w:val="000000"/>
          <w:sz w:val="27"/>
          <w:szCs w:val="27"/>
        </w:rPr>
        <w:t>архистратигу Михаилу, творение вселенскаго патреярха кур Исидора.</w:t>
      </w:r>
    </w:p>
    <w:p w:rsidR="00192B68" w:rsidRDefault="00192B68" w:rsidP="00EC0F66">
      <w:pPr>
        <w:pStyle w:val="a4"/>
        <w:shd w:val="clear" w:color="auto" w:fill="FDFBE6"/>
        <w:ind w:firstLine="495"/>
        <w:jc w:val="both"/>
        <w:rPr>
          <w:color w:val="000000"/>
          <w:sz w:val="27"/>
          <w:szCs w:val="27"/>
        </w:rPr>
      </w:pPr>
      <w:r>
        <w:rPr>
          <w:color w:val="000000"/>
          <w:sz w:val="27"/>
          <w:szCs w:val="27"/>
        </w:rPr>
        <w:t>л. 380.</w:t>
      </w:r>
      <w:r>
        <w:rPr>
          <w:rStyle w:val="apple-converted-space"/>
          <w:color w:val="000000"/>
          <w:sz w:val="27"/>
          <w:szCs w:val="27"/>
        </w:rPr>
        <w:t> </w:t>
      </w:r>
      <w:r>
        <w:rPr>
          <w:i/>
          <w:iCs/>
          <w:color w:val="000000"/>
          <w:sz w:val="27"/>
          <w:szCs w:val="27"/>
        </w:rPr>
        <w:t>Служба</w:t>
      </w:r>
      <w:r>
        <w:rPr>
          <w:rStyle w:val="apple-converted-space"/>
          <w:color w:val="000000"/>
          <w:sz w:val="27"/>
          <w:szCs w:val="27"/>
        </w:rPr>
        <w:t> </w:t>
      </w:r>
      <w:r>
        <w:rPr>
          <w:color w:val="000000"/>
          <w:sz w:val="27"/>
          <w:szCs w:val="27"/>
        </w:rPr>
        <w:t>Рожеству св. Иоанну Предтечи</w:t>
      </w:r>
      <w:r>
        <w:rPr>
          <w:rStyle w:val="apple-converted-space"/>
          <w:color w:val="000000"/>
          <w:sz w:val="27"/>
          <w:szCs w:val="27"/>
        </w:rPr>
        <w:t> </w:t>
      </w:r>
      <w:r>
        <w:rPr>
          <w:i/>
          <w:iCs/>
          <w:color w:val="000000"/>
          <w:sz w:val="27"/>
          <w:szCs w:val="27"/>
        </w:rPr>
        <w:t>с акафистом.</w:t>
      </w:r>
    </w:p>
    <w:p w:rsidR="00192B68" w:rsidRDefault="00192B68" w:rsidP="00EC0F66">
      <w:pPr>
        <w:pStyle w:val="a4"/>
        <w:shd w:val="clear" w:color="auto" w:fill="FDFBE6"/>
        <w:ind w:firstLine="495"/>
        <w:jc w:val="both"/>
        <w:rPr>
          <w:color w:val="000000"/>
          <w:sz w:val="27"/>
          <w:szCs w:val="27"/>
        </w:rPr>
      </w:pPr>
      <w:r>
        <w:rPr>
          <w:color w:val="000000"/>
          <w:sz w:val="27"/>
          <w:szCs w:val="27"/>
        </w:rPr>
        <w:t>л. 405. Служба честному Кресту</w:t>
      </w:r>
      <w:r>
        <w:rPr>
          <w:rStyle w:val="apple-converted-space"/>
          <w:color w:val="000000"/>
          <w:sz w:val="27"/>
          <w:szCs w:val="27"/>
        </w:rPr>
        <w:t> </w:t>
      </w:r>
      <w:r>
        <w:rPr>
          <w:i/>
          <w:iCs/>
          <w:color w:val="000000"/>
          <w:sz w:val="27"/>
          <w:szCs w:val="27"/>
        </w:rPr>
        <w:t>с акафистом.</w:t>
      </w:r>
    </w:p>
    <w:p w:rsidR="00192B68" w:rsidRDefault="00192B68" w:rsidP="00EC0F66">
      <w:pPr>
        <w:pStyle w:val="a4"/>
        <w:shd w:val="clear" w:color="auto" w:fill="FDFBE6"/>
        <w:ind w:firstLine="495"/>
        <w:jc w:val="both"/>
        <w:rPr>
          <w:color w:val="000000"/>
          <w:sz w:val="27"/>
          <w:szCs w:val="27"/>
        </w:rPr>
      </w:pPr>
      <w:r>
        <w:rPr>
          <w:color w:val="000000"/>
          <w:sz w:val="27"/>
          <w:szCs w:val="27"/>
        </w:rPr>
        <w:t>л. 429.</w:t>
      </w:r>
      <w:r>
        <w:rPr>
          <w:rStyle w:val="apple-converted-space"/>
          <w:color w:val="000000"/>
          <w:sz w:val="27"/>
          <w:szCs w:val="27"/>
        </w:rPr>
        <w:t> </w:t>
      </w:r>
      <w:r>
        <w:rPr>
          <w:i/>
          <w:iCs/>
          <w:color w:val="000000"/>
          <w:sz w:val="27"/>
          <w:szCs w:val="27"/>
        </w:rPr>
        <w:t>Акафист</w:t>
      </w:r>
      <w:r>
        <w:rPr>
          <w:rStyle w:val="apple-converted-space"/>
          <w:i/>
          <w:iCs/>
          <w:color w:val="000000"/>
          <w:sz w:val="27"/>
          <w:szCs w:val="27"/>
        </w:rPr>
        <w:t> </w:t>
      </w:r>
      <w:r>
        <w:rPr>
          <w:color w:val="000000"/>
          <w:sz w:val="27"/>
          <w:szCs w:val="27"/>
        </w:rPr>
        <w:t>всем Святым, творение препод. Мартирия мниха обители пещеръския.</w:t>
      </w:r>
    </w:p>
    <w:p w:rsidR="00192B68" w:rsidRDefault="00192B68" w:rsidP="00EC0F66">
      <w:pPr>
        <w:pStyle w:val="a4"/>
        <w:shd w:val="clear" w:color="auto" w:fill="FDFBE6"/>
        <w:ind w:firstLine="495"/>
        <w:jc w:val="both"/>
        <w:rPr>
          <w:color w:val="000000"/>
          <w:sz w:val="27"/>
          <w:szCs w:val="27"/>
        </w:rPr>
      </w:pPr>
      <w:r>
        <w:rPr>
          <w:color w:val="000000"/>
          <w:sz w:val="27"/>
          <w:szCs w:val="27"/>
        </w:rPr>
        <w:t>л. 445.</w:t>
      </w:r>
      <w:r>
        <w:rPr>
          <w:rStyle w:val="apple-converted-space"/>
          <w:color w:val="000000"/>
          <w:sz w:val="27"/>
          <w:szCs w:val="27"/>
        </w:rPr>
        <w:t> </w:t>
      </w:r>
      <w:r>
        <w:rPr>
          <w:i/>
          <w:iCs/>
          <w:color w:val="000000"/>
          <w:sz w:val="27"/>
          <w:szCs w:val="27"/>
        </w:rPr>
        <w:t>Акафист,</w:t>
      </w:r>
      <w:r>
        <w:rPr>
          <w:rStyle w:val="apple-converted-space"/>
          <w:color w:val="000000"/>
          <w:sz w:val="27"/>
          <w:szCs w:val="27"/>
        </w:rPr>
        <w:t> </w:t>
      </w:r>
      <w:r>
        <w:rPr>
          <w:color w:val="000000"/>
          <w:sz w:val="27"/>
          <w:szCs w:val="27"/>
        </w:rPr>
        <w:t>св. Николе чюдотворцу, творение вселенскаго святейшаго патриарха Новаго Рима кир Исидора.</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молитва св. Николе на обуреваемыя человеки от духов нечистых и от иных многих болезней и страстей.</w:t>
      </w:r>
    </w:p>
    <w:p w:rsidR="00192B68" w:rsidRDefault="00192B68" w:rsidP="00EC0F66">
      <w:pPr>
        <w:pStyle w:val="a4"/>
        <w:shd w:val="clear" w:color="auto" w:fill="FDFBE6"/>
        <w:ind w:firstLine="495"/>
        <w:jc w:val="both"/>
        <w:rPr>
          <w:color w:val="000000"/>
          <w:sz w:val="27"/>
          <w:szCs w:val="27"/>
        </w:rPr>
      </w:pPr>
      <w:r>
        <w:rPr>
          <w:color w:val="000000"/>
          <w:sz w:val="27"/>
          <w:szCs w:val="27"/>
        </w:rPr>
        <w:t>л. 461. Указ, како в который пост поститися, и како в праздники Господьския праздновати, и Богородичныя, и Апостольские, и Предтечевы,</w:t>
      </w:r>
      <w:r>
        <w:rPr>
          <w:rStyle w:val="apple-converted-space"/>
          <w:color w:val="000000"/>
          <w:sz w:val="27"/>
          <w:szCs w:val="27"/>
        </w:rPr>
        <w:t> </w:t>
      </w:r>
      <w:r>
        <w:rPr>
          <w:i/>
          <w:iCs/>
          <w:color w:val="000000"/>
          <w:sz w:val="27"/>
          <w:szCs w:val="27"/>
        </w:rPr>
        <w:t>и проч</w:t>
      </w:r>
      <w:r>
        <w:rPr>
          <w:color w:val="000000"/>
          <w:sz w:val="27"/>
          <w:szCs w:val="27"/>
        </w:rPr>
        <w:t>. и о поклонех указ, от правил св. Отец и от преданий апостольских.</w:t>
      </w:r>
    </w:p>
    <w:p w:rsidR="00192B68" w:rsidRDefault="00192B68" w:rsidP="00EC0F66">
      <w:pPr>
        <w:pStyle w:val="a4"/>
        <w:shd w:val="clear" w:color="auto" w:fill="FDFBE6"/>
        <w:ind w:firstLine="495"/>
        <w:jc w:val="both"/>
        <w:rPr>
          <w:color w:val="000000"/>
          <w:sz w:val="27"/>
          <w:szCs w:val="27"/>
        </w:rPr>
      </w:pPr>
      <w:r>
        <w:rPr>
          <w:color w:val="000000"/>
          <w:sz w:val="27"/>
          <w:szCs w:val="27"/>
        </w:rPr>
        <w:t>л. 469. Молитва Святей Троици и Михаилу архангелу и ко всем небесным Силам о покаянии, и о исходе души, и о втором пришествии за вся христиане,</w:t>
      </w:r>
      <w:r>
        <w:rPr>
          <w:rStyle w:val="apple-converted-space"/>
          <w:color w:val="000000"/>
          <w:sz w:val="27"/>
          <w:szCs w:val="27"/>
        </w:rPr>
        <w:t> </w:t>
      </w:r>
      <w:r>
        <w:rPr>
          <w:i/>
          <w:iCs/>
          <w:color w:val="000000"/>
          <w:sz w:val="27"/>
          <w:szCs w:val="27"/>
        </w:rPr>
        <w:t>и проч.,</w:t>
      </w:r>
      <w:r>
        <w:rPr>
          <w:rStyle w:val="apple-converted-space"/>
          <w:color w:val="000000"/>
          <w:sz w:val="27"/>
          <w:szCs w:val="27"/>
        </w:rPr>
        <w:t> </w:t>
      </w:r>
      <w:r>
        <w:rPr>
          <w:color w:val="000000"/>
          <w:sz w:val="27"/>
          <w:szCs w:val="27"/>
        </w:rPr>
        <w:t>на всяк день. Нач. Благодарю Тя Преч. Троице за твою многою благодать.</w:t>
      </w:r>
    </w:p>
    <w:p w:rsidR="00192B68" w:rsidRDefault="00192B68" w:rsidP="00EC0F66">
      <w:pPr>
        <w:pStyle w:val="a4"/>
        <w:shd w:val="clear" w:color="auto" w:fill="FDFBE6"/>
        <w:ind w:firstLine="495"/>
        <w:jc w:val="both"/>
        <w:rPr>
          <w:color w:val="000000"/>
          <w:sz w:val="27"/>
          <w:szCs w:val="27"/>
        </w:rPr>
      </w:pPr>
      <w:r>
        <w:rPr>
          <w:color w:val="000000"/>
          <w:sz w:val="27"/>
          <w:szCs w:val="27"/>
        </w:rPr>
        <w:t>л. 485 об. Канон препод. Никону чюдотворцу гл. 4.</w:t>
      </w:r>
    </w:p>
    <w:p w:rsidR="00192B68" w:rsidRDefault="00192B68" w:rsidP="00EC0F66">
      <w:pPr>
        <w:pStyle w:val="a4"/>
        <w:shd w:val="clear" w:color="auto" w:fill="FDFBE6"/>
        <w:ind w:firstLine="495"/>
        <w:jc w:val="both"/>
        <w:rPr>
          <w:color w:val="000000"/>
          <w:sz w:val="27"/>
          <w:szCs w:val="27"/>
        </w:rPr>
      </w:pPr>
      <w:r>
        <w:rPr>
          <w:color w:val="000000"/>
          <w:sz w:val="27"/>
          <w:szCs w:val="27"/>
        </w:rPr>
        <w:t>л. 492.</w:t>
      </w:r>
      <w:r>
        <w:rPr>
          <w:rStyle w:val="apple-converted-space"/>
          <w:color w:val="000000"/>
          <w:sz w:val="27"/>
          <w:szCs w:val="27"/>
        </w:rPr>
        <w:t> </w:t>
      </w:r>
      <w:r>
        <w:rPr>
          <w:i/>
          <w:iCs/>
          <w:color w:val="000000"/>
          <w:sz w:val="27"/>
          <w:szCs w:val="27"/>
        </w:rPr>
        <w:t>Служба</w:t>
      </w:r>
      <w:r>
        <w:rPr>
          <w:color w:val="000000"/>
          <w:sz w:val="27"/>
          <w:szCs w:val="27"/>
        </w:rPr>
        <w:t>, июля 1, св. безсребреникам Козме и Дамиану.</w:t>
      </w:r>
    </w:p>
    <w:p w:rsidR="00192B68" w:rsidRDefault="00192B68" w:rsidP="00EC0F66">
      <w:pPr>
        <w:pStyle w:val="a4"/>
        <w:shd w:val="clear" w:color="auto" w:fill="FDFBE6"/>
        <w:ind w:firstLine="495"/>
        <w:jc w:val="both"/>
        <w:rPr>
          <w:color w:val="000000"/>
          <w:sz w:val="27"/>
          <w:szCs w:val="27"/>
        </w:rPr>
      </w:pPr>
      <w:r>
        <w:rPr>
          <w:color w:val="000000"/>
          <w:sz w:val="27"/>
          <w:szCs w:val="27"/>
        </w:rPr>
        <w:t>л. 504. Канон св. мучеником Борису и Глебу гл. 8.</w:t>
      </w:r>
    </w:p>
    <w:p w:rsidR="00192B68" w:rsidRDefault="00192B68" w:rsidP="00EC0F66">
      <w:pPr>
        <w:pStyle w:val="a4"/>
        <w:shd w:val="clear" w:color="auto" w:fill="FDFBE6"/>
        <w:ind w:firstLine="495"/>
        <w:jc w:val="both"/>
        <w:rPr>
          <w:color w:val="000000"/>
          <w:sz w:val="27"/>
          <w:szCs w:val="27"/>
        </w:rPr>
      </w:pPr>
      <w:r>
        <w:rPr>
          <w:color w:val="000000"/>
          <w:sz w:val="27"/>
          <w:szCs w:val="27"/>
        </w:rPr>
        <w:t>л. 510 об. Канон св. пророку Ильи гл. 2.</w:t>
      </w:r>
    </w:p>
    <w:p w:rsidR="00192B68" w:rsidRDefault="00192B68" w:rsidP="00EC0F66">
      <w:pPr>
        <w:pStyle w:val="a4"/>
        <w:shd w:val="clear" w:color="auto" w:fill="FDFBE6"/>
        <w:ind w:firstLine="495"/>
        <w:jc w:val="both"/>
        <w:rPr>
          <w:color w:val="000000"/>
          <w:sz w:val="27"/>
          <w:szCs w:val="27"/>
        </w:rPr>
      </w:pPr>
      <w:r>
        <w:rPr>
          <w:color w:val="000000"/>
          <w:sz w:val="27"/>
          <w:szCs w:val="27"/>
        </w:rPr>
        <w:t>л. 516 об. Канон св. мученику Димитрию гл. 4.</w:t>
      </w:r>
    </w:p>
    <w:p w:rsidR="00192B68" w:rsidRDefault="00192B68" w:rsidP="00EC0F66">
      <w:pPr>
        <w:pStyle w:val="a4"/>
        <w:shd w:val="clear" w:color="auto" w:fill="FDFBE6"/>
        <w:ind w:firstLine="495"/>
        <w:jc w:val="both"/>
        <w:rPr>
          <w:color w:val="000000"/>
          <w:sz w:val="27"/>
          <w:szCs w:val="27"/>
        </w:rPr>
      </w:pPr>
      <w:r>
        <w:rPr>
          <w:color w:val="000000"/>
          <w:sz w:val="27"/>
          <w:szCs w:val="27"/>
        </w:rPr>
        <w:t>л. 521. Канон св. Иванну Златоустому, творение Феофаново.</w:t>
      </w:r>
    </w:p>
    <w:p w:rsidR="00192B68" w:rsidRDefault="00192B68" w:rsidP="00EC0F66">
      <w:pPr>
        <w:pStyle w:val="a4"/>
        <w:shd w:val="clear" w:color="auto" w:fill="FDFBE6"/>
        <w:ind w:firstLine="495"/>
        <w:jc w:val="both"/>
        <w:rPr>
          <w:color w:val="000000"/>
          <w:sz w:val="27"/>
          <w:szCs w:val="27"/>
        </w:rPr>
      </w:pPr>
      <w:r>
        <w:rPr>
          <w:color w:val="000000"/>
          <w:sz w:val="27"/>
          <w:szCs w:val="27"/>
        </w:rPr>
        <w:t>л. 529.</w:t>
      </w:r>
      <w:r>
        <w:rPr>
          <w:rStyle w:val="apple-converted-space"/>
          <w:color w:val="000000"/>
          <w:sz w:val="27"/>
          <w:szCs w:val="27"/>
        </w:rPr>
        <w:t> </w:t>
      </w:r>
      <w:r>
        <w:rPr>
          <w:i/>
          <w:iCs/>
          <w:color w:val="000000"/>
          <w:sz w:val="27"/>
          <w:szCs w:val="27"/>
        </w:rPr>
        <w:t>Служба</w:t>
      </w:r>
      <w:r>
        <w:rPr>
          <w:color w:val="000000"/>
          <w:sz w:val="27"/>
          <w:szCs w:val="27"/>
        </w:rPr>
        <w:t>, ноября 11, на преставление св. Максима Христа ради уродиваго, московскаго чюдотворца.</w:t>
      </w:r>
    </w:p>
    <w:p w:rsidR="00192B68" w:rsidRDefault="00192B68" w:rsidP="00EC0F66">
      <w:pPr>
        <w:pStyle w:val="a4"/>
        <w:shd w:val="clear" w:color="auto" w:fill="FDFBE6"/>
        <w:ind w:firstLine="495"/>
        <w:jc w:val="both"/>
        <w:rPr>
          <w:color w:val="000000"/>
          <w:sz w:val="27"/>
          <w:szCs w:val="27"/>
        </w:rPr>
      </w:pPr>
      <w:r>
        <w:rPr>
          <w:color w:val="000000"/>
          <w:sz w:val="27"/>
          <w:szCs w:val="27"/>
        </w:rPr>
        <w:t>л. 547 об. Канон препод. Михаилу Малеину гл. 8.</w:t>
      </w:r>
      <w:r>
        <w:rPr>
          <w:rStyle w:val="apple-converted-space"/>
          <w:color w:val="000000"/>
          <w:sz w:val="27"/>
          <w:szCs w:val="27"/>
        </w:rPr>
        <w:t> </w:t>
      </w:r>
      <w:r>
        <w:rPr>
          <w:i/>
          <w:iCs/>
          <w:color w:val="000000"/>
          <w:sz w:val="27"/>
          <w:szCs w:val="27"/>
        </w:rPr>
        <w:t>В конце 4 молитвы, две Спасителю и две пресв. Богородице; в последней упомянут</w:t>
      </w:r>
      <w:r>
        <w:rPr>
          <w:rStyle w:val="apple-converted-space"/>
          <w:i/>
          <w:iCs/>
          <w:color w:val="000000"/>
          <w:sz w:val="27"/>
          <w:szCs w:val="27"/>
        </w:rPr>
        <w:t> </w:t>
      </w:r>
      <w:r>
        <w:rPr>
          <w:color w:val="000000"/>
          <w:sz w:val="27"/>
          <w:szCs w:val="27"/>
        </w:rPr>
        <w:t>патриарх имрк.</w:t>
      </w:r>
    </w:p>
    <w:p w:rsidR="00192B68" w:rsidRDefault="00192B68" w:rsidP="00EC0F66">
      <w:pPr>
        <w:pStyle w:val="a4"/>
        <w:shd w:val="clear" w:color="auto" w:fill="FDFBE6"/>
        <w:ind w:firstLine="495"/>
        <w:jc w:val="both"/>
        <w:rPr>
          <w:color w:val="000000"/>
          <w:sz w:val="27"/>
          <w:szCs w:val="27"/>
        </w:rPr>
      </w:pPr>
      <w:r>
        <w:rPr>
          <w:color w:val="000000"/>
          <w:sz w:val="27"/>
          <w:szCs w:val="27"/>
        </w:rPr>
        <w:t>л. 560. Канон трем святителям Петру и Алексею и Ионе киевским и всея Руси московским чюдотворцем.</w:t>
      </w:r>
    </w:p>
    <w:p w:rsidR="00192B68" w:rsidRDefault="00192B68" w:rsidP="00EC0F66">
      <w:pPr>
        <w:pStyle w:val="a4"/>
        <w:shd w:val="clear" w:color="auto" w:fill="FDFBE6"/>
        <w:ind w:firstLine="495"/>
        <w:jc w:val="both"/>
        <w:rPr>
          <w:color w:val="000000"/>
          <w:sz w:val="27"/>
          <w:szCs w:val="27"/>
        </w:rPr>
      </w:pPr>
      <w:r>
        <w:rPr>
          <w:color w:val="000000"/>
          <w:sz w:val="27"/>
          <w:szCs w:val="27"/>
        </w:rPr>
        <w:t>л. 565. Кир Христофора патрикия стихиры и канон всем Святым;</w:t>
      </w:r>
      <w:r>
        <w:rPr>
          <w:rStyle w:val="apple-converted-space"/>
          <w:color w:val="000000"/>
          <w:sz w:val="27"/>
          <w:szCs w:val="27"/>
        </w:rPr>
        <w:t> </w:t>
      </w:r>
      <w:r>
        <w:rPr>
          <w:i/>
          <w:iCs/>
          <w:color w:val="000000"/>
          <w:sz w:val="27"/>
          <w:szCs w:val="27"/>
        </w:rPr>
        <w:t>внесены русские праздники и Святые. См. № 53 л. 170.</w:t>
      </w:r>
    </w:p>
    <w:p w:rsidR="00192B68" w:rsidRDefault="00192B68" w:rsidP="00EC0F66">
      <w:pPr>
        <w:pStyle w:val="a4"/>
        <w:shd w:val="clear" w:color="auto" w:fill="FDFBE6"/>
        <w:ind w:firstLine="495"/>
        <w:jc w:val="both"/>
        <w:rPr>
          <w:color w:val="000000"/>
          <w:sz w:val="27"/>
          <w:szCs w:val="27"/>
        </w:rPr>
      </w:pPr>
      <w:r>
        <w:rPr>
          <w:color w:val="000000"/>
          <w:sz w:val="27"/>
          <w:szCs w:val="27"/>
        </w:rPr>
        <w:t>л. 567.</w:t>
      </w:r>
      <w:r>
        <w:rPr>
          <w:rStyle w:val="apple-converted-space"/>
          <w:color w:val="000000"/>
          <w:sz w:val="27"/>
          <w:szCs w:val="27"/>
        </w:rPr>
        <w:t> </w:t>
      </w:r>
      <w:r>
        <w:rPr>
          <w:i/>
          <w:iCs/>
          <w:color w:val="000000"/>
          <w:sz w:val="27"/>
          <w:szCs w:val="27"/>
        </w:rPr>
        <w:t>Молитвы на сон грядущим.</w:t>
      </w:r>
    </w:p>
    <w:p w:rsidR="00192B68" w:rsidRDefault="00192B68" w:rsidP="00EC0F66">
      <w:pPr>
        <w:pStyle w:val="a4"/>
        <w:shd w:val="clear" w:color="auto" w:fill="FDFBE6"/>
        <w:ind w:firstLine="495"/>
        <w:jc w:val="both"/>
        <w:rPr>
          <w:color w:val="000000"/>
          <w:sz w:val="27"/>
          <w:szCs w:val="27"/>
        </w:rPr>
      </w:pPr>
      <w:r>
        <w:rPr>
          <w:color w:val="000000"/>
          <w:sz w:val="27"/>
          <w:szCs w:val="27"/>
        </w:rPr>
        <w:lastRenderedPageBreak/>
        <w:t>л. 584. Блаженна по вся въскресениа гл. 4.</w:t>
      </w:r>
    </w:p>
    <w:p w:rsidR="00192B68" w:rsidRDefault="00192B68" w:rsidP="00EC0F66">
      <w:pPr>
        <w:pStyle w:val="a4"/>
        <w:shd w:val="clear" w:color="auto" w:fill="FDFBE6"/>
        <w:ind w:firstLine="495"/>
        <w:jc w:val="both"/>
        <w:rPr>
          <w:color w:val="000000"/>
          <w:sz w:val="27"/>
          <w:szCs w:val="27"/>
        </w:rPr>
      </w:pPr>
      <w:r>
        <w:rPr>
          <w:color w:val="000000"/>
          <w:sz w:val="27"/>
          <w:szCs w:val="27"/>
        </w:rPr>
        <w:t>л. 590 об. Канон святителю Иоанну новгородскому гл. 8.</w:t>
      </w:r>
    </w:p>
    <w:p w:rsidR="00192B68" w:rsidRDefault="00192B68" w:rsidP="00EC0F66">
      <w:pPr>
        <w:pStyle w:val="a4"/>
        <w:shd w:val="clear" w:color="auto" w:fill="FDFBE6"/>
        <w:ind w:firstLine="495"/>
        <w:jc w:val="both"/>
        <w:rPr>
          <w:color w:val="000000"/>
          <w:sz w:val="27"/>
          <w:szCs w:val="27"/>
        </w:rPr>
      </w:pPr>
      <w:r>
        <w:rPr>
          <w:color w:val="000000"/>
          <w:sz w:val="27"/>
          <w:szCs w:val="27"/>
        </w:rPr>
        <w:t>л. 600. Канон св. чюдотворцем муромским благоверному князю Петру, во иноческом чину Давиду и благоверной княгини Февронии, нареченныя во иноческом чину Ефросинии, творение господина Михаила мниха.</w:t>
      </w:r>
    </w:p>
    <w:p w:rsidR="00192B68" w:rsidRDefault="00192B68" w:rsidP="00EC0F66">
      <w:pPr>
        <w:pStyle w:val="a4"/>
        <w:shd w:val="clear" w:color="auto" w:fill="FDFBE6"/>
        <w:ind w:firstLine="495"/>
        <w:jc w:val="both"/>
        <w:rPr>
          <w:color w:val="000000"/>
          <w:sz w:val="27"/>
          <w:szCs w:val="27"/>
        </w:rPr>
      </w:pPr>
      <w:r>
        <w:rPr>
          <w:color w:val="000000"/>
          <w:sz w:val="27"/>
          <w:szCs w:val="27"/>
        </w:rPr>
        <w:t>л. 607. Канон благоверному В. Князю Владимеру гл. 6.</w:t>
      </w:r>
    </w:p>
    <w:p w:rsidR="00192B68" w:rsidRDefault="00192B68" w:rsidP="00EC0F66">
      <w:pPr>
        <w:pStyle w:val="a4"/>
        <w:shd w:val="clear" w:color="auto" w:fill="FDFBE6"/>
        <w:ind w:firstLine="495"/>
        <w:jc w:val="both"/>
        <w:rPr>
          <w:color w:val="000000"/>
          <w:sz w:val="27"/>
          <w:szCs w:val="27"/>
        </w:rPr>
      </w:pPr>
      <w:r>
        <w:rPr>
          <w:color w:val="000000"/>
          <w:sz w:val="27"/>
          <w:szCs w:val="27"/>
        </w:rPr>
        <w:t>л. 614. Канон Федору Стратилату гл. 4, Феофаново (творение).</w:t>
      </w:r>
    </w:p>
    <w:p w:rsidR="00192B68" w:rsidRDefault="00192B68" w:rsidP="00EC0F66">
      <w:pPr>
        <w:pStyle w:val="a4"/>
        <w:shd w:val="clear" w:color="auto" w:fill="FDFBE6"/>
        <w:ind w:firstLine="495"/>
        <w:jc w:val="both"/>
        <w:rPr>
          <w:color w:val="000000"/>
          <w:sz w:val="27"/>
          <w:szCs w:val="27"/>
        </w:rPr>
      </w:pPr>
      <w:r>
        <w:rPr>
          <w:color w:val="000000"/>
          <w:sz w:val="27"/>
          <w:szCs w:val="27"/>
        </w:rPr>
        <w:t>л. 621. Канон благоверному В. Князю Михаилу черниговскому и Феодору болярину его, творение таха ермонаха Святыя горы Пахомия гл. 4.</w:t>
      </w:r>
    </w:p>
    <w:p w:rsidR="00192B68" w:rsidRDefault="00192B68" w:rsidP="00EC0F66">
      <w:pPr>
        <w:pStyle w:val="a4"/>
        <w:shd w:val="clear" w:color="auto" w:fill="FDFBE6"/>
        <w:ind w:firstLine="495"/>
        <w:jc w:val="both"/>
        <w:rPr>
          <w:color w:val="000000"/>
          <w:sz w:val="27"/>
          <w:szCs w:val="27"/>
        </w:rPr>
      </w:pPr>
      <w:r>
        <w:rPr>
          <w:color w:val="000000"/>
          <w:sz w:val="27"/>
          <w:szCs w:val="27"/>
        </w:rPr>
        <w:t>л. 629. Молитвы и поклоны пред образом Господа Бога Спаса нашего Ис. Христа и преч. Владычицы нашей богородици Приснодевы Марии и Ангелом,</w:t>
      </w:r>
      <w:r>
        <w:rPr>
          <w:rStyle w:val="apple-converted-space"/>
          <w:color w:val="000000"/>
          <w:sz w:val="27"/>
          <w:szCs w:val="27"/>
        </w:rPr>
        <w:t> </w:t>
      </w:r>
      <w:r>
        <w:rPr>
          <w:i/>
          <w:iCs/>
          <w:color w:val="000000"/>
          <w:sz w:val="27"/>
          <w:szCs w:val="27"/>
        </w:rPr>
        <w:t>и проч. В числе молитв помещена</w:t>
      </w:r>
      <w:r>
        <w:rPr>
          <w:rStyle w:val="apple-converted-space"/>
          <w:color w:val="000000"/>
          <w:sz w:val="27"/>
          <w:szCs w:val="27"/>
        </w:rPr>
        <w:t> </w:t>
      </w:r>
      <w:r>
        <w:rPr>
          <w:color w:val="000000"/>
          <w:sz w:val="27"/>
          <w:szCs w:val="27"/>
        </w:rPr>
        <w:t>и архистратигу Михаилу</w:t>
      </w:r>
      <w:r>
        <w:rPr>
          <w:rStyle w:val="apple-converted-space"/>
          <w:color w:val="000000"/>
          <w:sz w:val="27"/>
          <w:szCs w:val="27"/>
        </w:rPr>
        <w:t> </w:t>
      </w:r>
      <w:r>
        <w:rPr>
          <w:i/>
          <w:iCs/>
          <w:color w:val="000000"/>
          <w:sz w:val="27"/>
          <w:szCs w:val="27"/>
        </w:rPr>
        <w:t>с надписанием:</w:t>
      </w:r>
      <w:r>
        <w:rPr>
          <w:rStyle w:val="apple-converted-space"/>
          <w:color w:val="000000"/>
          <w:sz w:val="27"/>
          <w:szCs w:val="27"/>
        </w:rPr>
        <w:t> </w:t>
      </w:r>
      <w:r>
        <w:rPr>
          <w:color w:val="000000"/>
          <w:sz w:val="27"/>
          <w:szCs w:val="27"/>
        </w:rPr>
        <w:t>Аще который человек сию молитву на всякий день говорит, и того дни не прикоснется к нему зол человек, ни диявол никакою лестию соблазнити, ни озлобити не может ни души ни на теле (siс); аще и от жития сего представитися, ни ад души его не приемлет.</w:t>
      </w:r>
      <w:r>
        <w:rPr>
          <w:rStyle w:val="apple-converted-space"/>
          <w:color w:val="000000"/>
          <w:sz w:val="27"/>
          <w:szCs w:val="27"/>
        </w:rPr>
        <w:t> </w:t>
      </w:r>
      <w:r>
        <w:rPr>
          <w:i/>
          <w:iCs/>
          <w:color w:val="000000"/>
          <w:sz w:val="27"/>
          <w:szCs w:val="27"/>
        </w:rPr>
        <w:t>Напечатана, но в исправленном виде и без сей надписи.</w:t>
      </w:r>
    </w:p>
    <w:p w:rsidR="00192B68" w:rsidRDefault="00192B68" w:rsidP="00EC0F66">
      <w:pPr>
        <w:pStyle w:val="a4"/>
        <w:shd w:val="clear" w:color="auto" w:fill="FDFBE6"/>
        <w:ind w:firstLine="495"/>
        <w:jc w:val="both"/>
        <w:rPr>
          <w:color w:val="000000"/>
          <w:sz w:val="27"/>
          <w:szCs w:val="27"/>
        </w:rPr>
      </w:pPr>
      <w:r>
        <w:rPr>
          <w:color w:val="000000"/>
          <w:sz w:val="27"/>
          <w:szCs w:val="27"/>
        </w:rPr>
        <w:t>л. 641. Канон препод. Матрене гл. 8.</w:t>
      </w:r>
    </w:p>
    <w:p w:rsidR="00192B68" w:rsidRDefault="00192B68" w:rsidP="00EC0F66">
      <w:pPr>
        <w:pStyle w:val="a4"/>
        <w:shd w:val="clear" w:color="auto" w:fill="FDFBE6"/>
        <w:ind w:firstLine="495"/>
        <w:jc w:val="both"/>
        <w:rPr>
          <w:color w:val="000000"/>
          <w:sz w:val="27"/>
          <w:szCs w:val="27"/>
        </w:rPr>
      </w:pPr>
      <w:r>
        <w:rPr>
          <w:color w:val="000000"/>
          <w:sz w:val="27"/>
          <w:szCs w:val="27"/>
        </w:rPr>
        <w:t>286. (1222.)</w:t>
      </w:r>
      <w:r>
        <w:rPr>
          <w:rStyle w:val="apple-converted-space"/>
          <w:color w:val="000000"/>
          <w:sz w:val="27"/>
          <w:szCs w:val="27"/>
        </w:rPr>
        <w:t> </w:t>
      </w:r>
      <w:hyperlink r:id="rId1180"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нач. ХVІІ века, в четверть, 78 листов.</w:t>
      </w:r>
    </w:p>
    <w:p w:rsidR="00192B68" w:rsidRDefault="00192B68" w:rsidP="00EC0F66">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Оглавление.</w:t>
      </w:r>
    </w:p>
    <w:p w:rsidR="00192B68" w:rsidRDefault="00192B68" w:rsidP="00EC0F66">
      <w:pPr>
        <w:pStyle w:val="a4"/>
        <w:shd w:val="clear" w:color="auto" w:fill="FDFBE6"/>
        <w:ind w:firstLine="495"/>
        <w:jc w:val="both"/>
        <w:rPr>
          <w:color w:val="000000"/>
          <w:sz w:val="27"/>
          <w:szCs w:val="27"/>
        </w:rPr>
      </w:pPr>
      <w:r>
        <w:rPr>
          <w:color w:val="000000"/>
          <w:sz w:val="27"/>
          <w:szCs w:val="27"/>
        </w:rPr>
        <w:t>л. 2. Подобает ведати, како есть должно пети на молебне каноны во всю седьмицу.</w:t>
      </w:r>
    </w:p>
    <w:p w:rsidR="00192B68" w:rsidRDefault="00192B68" w:rsidP="00EC0F66">
      <w:pPr>
        <w:pStyle w:val="a4"/>
        <w:shd w:val="clear" w:color="auto" w:fill="FDFBE6"/>
        <w:ind w:firstLine="495"/>
        <w:jc w:val="both"/>
        <w:rPr>
          <w:color w:val="000000"/>
          <w:sz w:val="27"/>
          <w:szCs w:val="27"/>
        </w:rPr>
      </w:pPr>
      <w:r>
        <w:rPr>
          <w:color w:val="000000"/>
          <w:sz w:val="27"/>
          <w:szCs w:val="27"/>
        </w:rPr>
        <w:t>л. 4. Канон Благовещению пресв. Богородици, творение Феофана.</w:t>
      </w:r>
    </w:p>
    <w:p w:rsidR="00192B68" w:rsidRDefault="00192B68" w:rsidP="00EC0F66">
      <w:pPr>
        <w:pStyle w:val="a4"/>
        <w:shd w:val="clear" w:color="auto" w:fill="FDFBE6"/>
        <w:ind w:firstLine="495"/>
        <w:jc w:val="both"/>
        <w:rPr>
          <w:color w:val="000000"/>
          <w:sz w:val="27"/>
          <w:szCs w:val="27"/>
        </w:rPr>
      </w:pPr>
      <w:r>
        <w:rPr>
          <w:color w:val="000000"/>
          <w:sz w:val="27"/>
          <w:szCs w:val="27"/>
        </w:rPr>
        <w:t>л. 10 об. Канон благодарствен пресв. Богородици.</w:t>
      </w:r>
    </w:p>
    <w:p w:rsidR="00192B68" w:rsidRDefault="00192B68" w:rsidP="00EC0F66">
      <w:pPr>
        <w:pStyle w:val="a4"/>
        <w:shd w:val="clear" w:color="auto" w:fill="FDFBE6"/>
        <w:ind w:firstLine="495"/>
        <w:jc w:val="both"/>
        <w:rPr>
          <w:color w:val="000000"/>
          <w:sz w:val="27"/>
          <w:szCs w:val="27"/>
        </w:rPr>
      </w:pPr>
      <w:r>
        <w:rPr>
          <w:color w:val="000000"/>
          <w:sz w:val="27"/>
          <w:szCs w:val="27"/>
        </w:rPr>
        <w:t>л. 18. Канон Покрову пресв. Богородици.</w:t>
      </w:r>
    </w:p>
    <w:p w:rsidR="00192B68" w:rsidRDefault="00192B68" w:rsidP="00EC0F66">
      <w:pPr>
        <w:pStyle w:val="a4"/>
        <w:shd w:val="clear" w:color="auto" w:fill="FDFBE6"/>
        <w:ind w:firstLine="495"/>
        <w:jc w:val="both"/>
        <w:rPr>
          <w:color w:val="000000"/>
          <w:sz w:val="27"/>
          <w:szCs w:val="27"/>
        </w:rPr>
      </w:pPr>
      <w:r>
        <w:rPr>
          <w:color w:val="000000"/>
          <w:sz w:val="27"/>
          <w:szCs w:val="27"/>
        </w:rPr>
        <w:t>л. 25 об. Канон радостен пресв. Богородици, творение кир Игнатиа иермонаха.</w:t>
      </w:r>
    </w:p>
    <w:p w:rsidR="00192B68" w:rsidRDefault="00192B68" w:rsidP="00EC0F66">
      <w:pPr>
        <w:pStyle w:val="a4"/>
        <w:shd w:val="clear" w:color="auto" w:fill="FDFBE6"/>
        <w:ind w:firstLine="495"/>
        <w:jc w:val="both"/>
        <w:rPr>
          <w:color w:val="000000"/>
          <w:sz w:val="27"/>
          <w:szCs w:val="27"/>
        </w:rPr>
      </w:pPr>
      <w:r>
        <w:rPr>
          <w:color w:val="000000"/>
          <w:sz w:val="27"/>
          <w:szCs w:val="27"/>
        </w:rPr>
        <w:t>л. 31 об. Канон Успению пресв. Богородици, творение кир Козмы.</w:t>
      </w:r>
    </w:p>
    <w:p w:rsidR="00192B68" w:rsidRDefault="00192B68" w:rsidP="00EC0F66">
      <w:pPr>
        <w:pStyle w:val="a4"/>
        <w:shd w:val="clear" w:color="auto" w:fill="FDFBE6"/>
        <w:ind w:firstLine="495"/>
        <w:jc w:val="both"/>
        <w:rPr>
          <w:color w:val="000000"/>
          <w:sz w:val="27"/>
          <w:szCs w:val="27"/>
        </w:rPr>
      </w:pPr>
      <w:r>
        <w:rPr>
          <w:color w:val="000000"/>
          <w:sz w:val="27"/>
          <w:szCs w:val="27"/>
        </w:rPr>
        <w:t>л. 35 об. Канон честному Кресту, кир Козмы.</w:t>
      </w:r>
    </w:p>
    <w:p w:rsidR="00192B68" w:rsidRDefault="00192B68" w:rsidP="00EC0F66">
      <w:pPr>
        <w:pStyle w:val="a4"/>
        <w:shd w:val="clear" w:color="auto" w:fill="FDFBE6"/>
        <w:ind w:firstLine="495"/>
        <w:jc w:val="both"/>
        <w:rPr>
          <w:color w:val="000000"/>
          <w:sz w:val="27"/>
          <w:szCs w:val="27"/>
        </w:rPr>
      </w:pPr>
      <w:r>
        <w:rPr>
          <w:color w:val="000000"/>
          <w:sz w:val="27"/>
          <w:szCs w:val="27"/>
        </w:rPr>
        <w:t>л. 41. Канон молебен к Господу нашему Ис. Христу и преч. Его Матере, певаем за бездождие.</w:t>
      </w:r>
    </w:p>
    <w:p w:rsidR="00192B68" w:rsidRDefault="00192B68" w:rsidP="00EC0F66">
      <w:pPr>
        <w:pStyle w:val="a4"/>
        <w:shd w:val="clear" w:color="auto" w:fill="FDFBE6"/>
        <w:ind w:firstLine="495"/>
        <w:jc w:val="both"/>
        <w:rPr>
          <w:color w:val="000000"/>
          <w:sz w:val="27"/>
          <w:szCs w:val="27"/>
        </w:rPr>
      </w:pPr>
      <w:r>
        <w:rPr>
          <w:color w:val="000000"/>
          <w:sz w:val="27"/>
          <w:szCs w:val="27"/>
        </w:rPr>
        <w:t>л. 50. Канон молебен к Господу Богу нашему и преч. Его Матере, певаем за ведрие, егда дождь рамен идет.</w:t>
      </w:r>
    </w:p>
    <w:p w:rsidR="00192B68" w:rsidRDefault="00192B68" w:rsidP="00EC0F66">
      <w:pPr>
        <w:pStyle w:val="a4"/>
        <w:shd w:val="clear" w:color="auto" w:fill="FDFBE6"/>
        <w:ind w:firstLine="495"/>
        <w:jc w:val="both"/>
        <w:rPr>
          <w:color w:val="000000"/>
          <w:sz w:val="27"/>
          <w:szCs w:val="27"/>
        </w:rPr>
      </w:pPr>
      <w:r>
        <w:rPr>
          <w:color w:val="000000"/>
          <w:sz w:val="27"/>
          <w:szCs w:val="27"/>
        </w:rPr>
        <w:t>л. 57 об. Канон молебен в нахождение брани иноплеменник.</w:t>
      </w:r>
    </w:p>
    <w:p w:rsidR="00192B68" w:rsidRDefault="00192B68" w:rsidP="00EC0F66">
      <w:pPr>
        <w:pStyle w:val="a4"/>
        <w:shd w:val="clear" w:color="auto" w:fill="FDFBE6"/>
        <w:ind w:firstLine="495"/>
        <w:jc w:val="both"/>
        <w:rPr>
          <w:color w:val="000000"/>
          <w:sz w:val="27"/>
          <w:szCs w:val="27"/>
        </w:rPr>
      </w:pPr>
      <w:r>
        <w:rPr>
          <w:color w:val="000000"/>
          <w:sz w:val="27"/>
          <w:szCs w:val="27"/>
        </w:rPr>
        <w:t>л. 78 об. Канон о св. Купине во вся суботы гл. 6.</w:t>
      </w:r>
    </w:p>
    <w:p w:rsidR="00192B68" w:rsidRDefault="00192B68" w:rsidP="00EC0F66">
      <w:pPr>
        <w:pStyle w:val="a4"/>
        <w:shd w:val="clear" w:color="auto" w:fill="FDFBE6"/>
        <w:ind w:firstLine="495"/>
        <w:jc w:val="both"/>
        <w:rPr>
          <w:color w:val="000000"/>
          <w:sz w:val="27"/>
          <w:szCs w:val="27"/>
        </w:rPr>
      </w:pPr>
      <w:r>
        <w:rPr>
          <w:color w:val="000000"/>
          <w:sz w:val="27"/>
          <w:szCs w:val="27"/>
        </w:rPr>
        <w:lastRenderedPageBreak/>
        <w:t>л. 75. Молитва пресв. Богородице похвалная.</w:t>
      </w:r>
    </w:p>
    <w:p w:rsidR="00192B68" w:rsidRDefault="00192B68" w:rsidP="00EC0F66">
      <w:pPr>
        <w:pStyle w:val="a4"/>
        <w:shd w:val="clear" w:color="auto" w:fill="FDFBE6"/>
        <w:ind w:firstLine="495"/>
        <w:jc w:val="both"/>
        <w:rPr>
          <w:color w:val="000000"/>
          <w:sz w:val="27"/>
          <w:szCs w:val="27"/>
        </w:rPr>
      </w:pPr>
      <w:r>
        <w:rPr>
          <w:color w:val="000000"/>
          <w:sz w:val="27"/>
          <w:szCs w:val="27"/>
        </w:rPr>
        <w:t>287. (1200.)</w:t>
      </w:r>
      <w:r>
        <w:rPr>
          <w:rStyle w:val="apple-converted-space"/>
          <w:color w:val="000000"/>
          <w:sz w:val="27"/>
          <w:szCs w:val="27"/>
        </w:rPr>
        <w:t> </w:t>
      </w:r>
      <w:hyperlink r:id="rId1181"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с прибавлениями, устав. чистый, ХVІІ века, в четверть, 274 лист, с л. 73 полууст. разный.</w:t>
      </w:r>
    </w:p>
    <w:p w:rsidR="00192B68" w:rsidRDefault="00192B68" w:rsidP="00EC0F66">
      <w:pPr>
        <w:pStyle w:val="a4"/>
        <w:shd w:val="clear" w:color="auto" w:fill="FDFBE6"/>
        <w:ind w:firstLine="495"/>
        <w:jc w:val="both"/>
        <w:rPr>
          <w:color w:val="000000"/>
          <w:sz w:val="27"/>
          <w:szCs w:val="27"/>
        </w:rPr>
      </w:pPr>
      <w:r>
        <w:rPr>
          <w:color w:val="000000"/>
          <w:sz w:val="27"/>
          <w:szCs w:val="27"/>
        </w:rPr>
        <w:t>л. 2. Служба ко Господу нашему Ис. Христу, творение Феоктиста инока студийския обители.</w:t>
      </w:r>
    </w:p>
    <w:p w:rsidR="00192B68" w:rsidRDefault="00192B68" w:rsidP="00EC0F66">
      <w:pPr>
        <w:pStyle w:val="a4"/>
        <w:shd w:val="clear" w:color="auto" w:fill="FDFBE6"/>
        <w:ind w:firstLine="495"/>
        <w:jc w:val="both"/>
        <w:rPr>
          <w:color w:val="000000"/>
          <w:sz w:val="27"/>
          <w:szCs w:val="27"/>
        </w:rPr>
      </w:pPr>
      <w:r>
        <w:rPr>
          <w:color w:val="000000"/>
          <w:sz w:val="27"/>
          <w:szCs w:val="27"/>
        </w:rPr>
        <w:t>л. 11 об. Канон благодарствен пресв. Богородицы</w:t>
      </w:r>
      <w:r>
        <w:rPr>
          <w:rStyle w:val="apple-converted-space"/>
          <w:color w:val="000000"/>
          <w:sz w:val="27"/>
          <w:szCs w:val="27"/>
        </w:rPr>
        <w:t> </w:t>
      </w:r>
      <w:r>
        <w:rPr>
          <w:i/>
          <w:iCs/>
          <w:color w:val="000000"/>
          <w:sz w:val="27"/>
          <w:szCs w:val="27"/>
        </w:rPr>
        <w:t>с акафистом.</w:t>
      </w:r>
    </w:p>
    <w:p w:rsidR="00192B68" w:rsidRDefault="00192B68" w:rsidP="00EC0F66">
      <w:pPr>
        <w:pStyle w:val="a4"/>
        <w:shd w:val="clear" w:color="auto" w:fill="FDFBE6"/>
        <w:ind w:firstLine="495"/>
        <w:jc w:val="both"/>
        <w:rPr>
          <w:color w:val="000000"/>
          <w:sz w:val="27"/>
          <w:szCs w:val="27"/>
        </w:rPr>
      </w:pPr>
      <w:r>
        <w:rPr>
          <w:color w:val="000000"/>
          <w:sz w:val="27"/>
          <w:szCs w:val="27"/>
        </w:rPr>
        <w:t>л. 34 об. Канон пресв. Богородици Благовещению, творение кир Феофана.</w:t>
      </w:r>
    </w:p>
    <w:p w:rsidR="00192B68" w:rsidRDefault="00192B68" w:rsidP="00EC0F66">
      <w:pPr>
        <w:pStyle w:val="a4"/>
        <w:shd w:val="clear" w:color="auto" w:fill="FDFBE6"/>
        <w:ind w:firstLine="495"/>
        <w:jc w:val="both"/>
        <w:rPr>
          <w:color w:val="000000"/>
          <w:sz w:val="27"/>
          <w:szCs w:val="27"/>
        </w:rPr>
      </w:pPr>
      <w:r>
        <w:rPr>
          <w:color w:val="000000"/>
          <w:sz w:val="27"/>
          <w:szCs w:val="27"/>
        </w:rPr>
        <w:t>л. 43 об. Канон радостен к пресв. Богородицы, творение Игнатия священноинока.</w:t>
      </w:r>
    </w:p>
    <w:p w:rsidR="00192B68" w:rsidRDefault="00192B68" w:rsidP="00EC0F66">
      <w:pPr>
        <w:pStyle w:val="a4"/>
        <w:shd w:val="clear" w:color="auto" w:fill="FDFBE6"/>
        <w:ind w:firstLine="495"/>
        <w:jc w:val="both"/>
        <w:rPr>
          <w:color w:val="000000"/>
          <w:sz w:val="27"/>
          <w:szCs w:val="27"/>
        </w:rPr>
      </w:pPr>
      <w:r>
        <w:rPr>
          <w:color w:val="000000"/>
          <w:sz w:val="27"/>
          <w:szCs w:val="27"/>
        </w:rPr>
        <w:t>л. 56. Канон молебен к своему ангелу хранителю душе и телу, творение инока Иоанна.</w:t>
      </w:r>
    </w:p>
    <w:p w:rsidR="00192B68" w:rsidRDefault="00192B68" w:rsidP="00EC0F66">
      <w:pPr>
        <w:pStyle w:val="a4"/>
        <w:shd w:val="clear" w:color="auto" w:fill="FDFBE6"/>
        <w:ind w:firstLine="495"/>
        <w:jc w:val="both"/>
        <w:rPr>
          <w:color w:val="000000"/>
          <w:sz w:val="27"/>
          <w:szCs w:val="27"/>
        </w:rPr>
      </w:pPr>
      <w:r>
        <w:rPr>
          <w:color w:val="000000"/>
          <w:sz w:val="27"/>
          <w:szCs w:val="27"/>
        </w:rPr>
        <w:t>л. 63 об. Канон св. грозному воеводе хранителю всех человек от Вседръжытеля Бога, посланому по вся душа человеческыя, душу возвести к Богу, а тело земли отдати. Творение уродиваго Парфения.</w:t>
      </w:r>
    </w:p>
    <w:p w:rsidR="00192B68" w:rsidRDefault="00192B68" w:rsidP="00EC0F66">
      <w:pPr>
        <w:pStyle w:val="a4"/>
        <w:shd w:val="clear" w:color="auto" w:fill="FDFBE6"/>
        <w:ind w:firstLine="495"/>
        <w:jc w:val="both"/>
        <w:rPr>
          <w:color w:val="000000"/>
          <w:sz w:val="27"/>
          <w:szCs w:val="27"/>
        </w:rPr>
      </w:pPr>
      <w:r>
        <w:rPr>
          <w:color w:val="000000"/>
          <w:sz w:val="27"/>
          <w:szCs w:val="27"/>
        </w:rPr>
        <w:t>л. 73. Часословець, имеяй нощную и дневную службу, по уставу иже в Иерусалиме лавры св. отца Савы.</w:t>
      </w:r>
      <w:r>
        <w:rPr>
          <w:rStyle w:val="apple-converted-space"/>
          <w:color w:val="000000"/>
          <w:sz w:val="27"/>
          <w:szCs w:val="27"/>
        </w:rPr>
        <w:t> </w:t>
      </w:r>
      <w:r>
        <w:rPr>
          <w:i/>
          <w:iCs/>
          <w:color w:val="000000"/>
          <w:sz w:val="27"/>
          <w:szCs w:val="27"/>
        </w:rPr>
        <w:t>В конце воскресная служба гл. 6. Листы перемешаны.</w:t>
      </w:r>
    </w:p>
    <w:p w:rsidR="00192B68" w:rsidRDefault="00192B68" w:rsidP="00EC0F66">
      <w:pPr>
        <w:pStyle w:val="a4"/>
        <w:shd w:val="clear" w:color="auto" w:fill="FDFBE6"/>
        <w:ind w:firstLine="495"/>
        <w:jc w:val="both"/>
        <w:rPr>
          <w:color w:val="000000"/>
          <w:sz w:val="27"/>
          <w:szCs w:val="27"/>
        </w:rPr>
      </w:pPr>
      <w:r>
        <w:rPr>
          <w:i/>
          <w:iCs/>
          <w:color w:val="000000"/>
          <w:sz w:val="27"/>
          <w:szCs w:val="27"/>
        </w:rPr>
        <w:t>Листы 142–207 печатные, взяты из Служебника 1602 г., заключают 20 глав</w:t>
      </w:r>
      <w:r>
        <w:rPr>
          <w:rStyle w:val="apple-converted-space"/>
          <w:i/>
          <w:iCs/>
          <w:color w:val="000000"/>
          <w:sz w:val="27"/>
          <w:szCs w:val="27"/>
        </w:rPr>
        <w:t> </w:t>
      </w:r>
      <w:r>
        <w:rPr>
          <w:color w:val="000000"/>
          <w:sz w:val="27"/>
          <w:szCs w:val="27"/>
        </w:rPr>
        <w:t>от последов. освящению воды св. Богоявлений, прерыв. молитвою над новым кладязем.</w:t>
      </w:r>
    </w:p>
    <w:p w:rsidR="00192B68" w:rsidRDefault="00192B68" w:rsidP="00EC0F66">
      <w:pPr>
        <w:pStyle w:val="a4"/>
        <w:shd w:val="clear" w:color="auto" w:fill="FDFBE6"/>
        <w:ind w:firstLine="495"/>
        <w:jc w:val="both"/>
        <w:rPr>
          <w:color w:val="000000"/>
          <w:sz w:val="27"/>
          <w:szCs w:val="27"/>
        </w:rPr>
      </w:pPr>
      <w:r>
        <w:rPr>
          <w:color w:val="000000"/>
          <w:sz w:val="27"/>
          <w:szCs w:val="27"/>
        </w:rPr>
        <w:t>л. 208. Воследование св. великиа Четыредесятница</w:t>
      </w:r>
      <w:r>
        <w:rPr>
          <w:rStyle w:val="apple-converted-space"/>
          <w:color w:val="000000"/>
          <w:sz w:val="27"/>
          <w:szCs w:val="27"/>
        </w:rPr>
        <w:t> </w:t>
      </w:r>
      <w:r>
        <w:rPr>
          <w:i/>
          <w:iCs/>
          <w:color w:val="000000"/>
          <w:sz w:val="27"/>
          <w:szCs w:val="27"/>
        </w:rPr>
        <w:t>и Пятидесятницы.</w:t>
      </w:r>
    </w:p>
    <w:p w:rsidR="00192B68" w:rsidRDefault="00192B68" w:rsidP="00EC0F66">
      <w:pPr>
        <w:pStyle w:val="a4"/>
        <w:shd w:val="clear" w:color="auto" w:fill="FDFBE6"/>
        <w:ind w:firstLine="495"/>
        <w:jc w:val="both"/>
        <w:rPr>
          <w:color w:val="000000"/>
          <w:sz w:val="27"/>
          <w:szCs w:val="27"/>
        </w:rPr>
      </w:pPr>
      <w:r>
        <w:rPr>
          <w:color w:val="000000"/>
          <w:sz w:val="27"/>
          <w:szCs w:val="27"/>
        </w:rPr>
        <w:t>л. 230. Блажена по вся суботы.</w:t>
      </w:r>
    </w:p>
    <w:p w:rsidR="00192B68" w:rsidRDefault="00192B68" w:rsidP="00EC0F66">
      <w:pPr>
        <w:pStyle w:val="a4"/>
        <w:shd w:val="clear" w:color="auto" w:fill="FDFBE6"/>
        <w:ind w:firstLine="495"/>
        <w:jc w:val="both"/>
        <w:rPr>
          <w:color w:val="000000"/>
          <w:sz w:val="27"/>
          <w:szCs w:val="27"/>
        </w:rPr>
      </w:pPr>
      <w:r>
        <w:rPr>
          <w:color w:val="000000"/>
          <w:sz w:val="27"/>
          <w:szCs w:val="27"/>
        </w:rPr>
        <w:t>л. 232. Канон молебен ангелу своему хранителю души и телу.</w:t>
      </w:r>
    </w:p>
    <w:p w:rsidR="00192B68" w:rsidRDefault="00192B68" w:rsidP="00EC0F66">
      <w:pPr>
        <w:pStyle w:val="a4"/>
        <w:shd w:val="clear" w:color="auto" w:fill="FDFBE6"/>
        <w:ind w:firstLine="495"/>
        <w:jc w:val="both"/>
        <w:rPr>
          <w:color w:val="000000"/>
          <w:sz w:val="27"/>
          <w:szCs w:val="27"/>
        </w:rPr>
      </w:pPr>
      <w:r>
        <w:rPr>
          <w:color w:val="000000"/>
          <w:sz w:val="27"/>
          <w:szCs w:val="27"/>
        </w:rPr>
        <w:t>л. 238. Правило всякому, внегда случится во сне искуситися от осквернениа по действу диаволю.</w:t>
      </w:r>
    </w:p>
    <w:p w:rsidR="00192B68" w:rsidRDefault="00192B68" w:rsidP="00EC0F66">
      <w:pPr>
        <w:pStyle w:val="a4"/>
        <w:shd w:val="clear" w:color="auto" w:fill="FDFBE6"/>
        <w:ind w:firstLine="495"/>
        <w:jc w:val="both"/>
        <w:rPr>
          <w:color w:val="000000"/>
          <w:sz w:val="27"/>
          <w:szCs w:val="27"/>
        </w:rPr>
      </w:pPr>
      <w:r>
        <w:rPr>
          <w:color w:val="000000"/>
          <w:sz w:val="27"/>
          <w:szCs w:val="27"/>
        </w:rPr>
        <w:t>л. 246.</w:t>
      </w:r>
      <w:r>
        <w:rPr>
          <w:rStyle w:val="apple-converted-space"/>
          <w:color w:val="000000"/>
          <w:sz w:val="27"/>
          <w:szCs w:val="27"/>
        </w:rPr>
        <w:t> </w:t>
      </w:r>
      <w:r>
        <w:rPr>
          <w:i/>
          <w:iCs/>
          <w:color w:val="000000"/>
          <w:sz w:val="27"/>
          <w:szCs w:val="27"/>
        </w:rPr>
        <w:t>Последование в</w:t>
      </w:r>
      <w:r>
        <w:rPr>
          <w:rStyle w:val="apple-converted-space"/>
          <w:i/>
          <w:iCs/>
          <w:color w:val="000000"/>
          <w:sz w:val="27"/>
          <w:szCs w:val="27"/>
        </w:rPr>
        <w:t> </w:t>
      </w:r>
      <w:r>
        <w:rPr>
          <w:color w:val="000000"/>
          <w:sz w:val="27"/>
          <w:szCs w:val="27"/>
        </w:rPr>
        <w:t>неделю пятьдесятную вечер.</w:t>
      </w:r>
    </w:p>
    <w:p w:rsidR="00192B68" w:rsidRDefault="00192B68" w:rsidP="00EC0F66">
      <w:pPr>
        <w:pStyle w:val="a4"/>
        <w:shd w:val="clear" w:color="auto" w:fill="FDFBE6"/>
        <w:ind w:firstLine="495"/>
        <w:jc w:val="both"/>
        <w:rPr>
          <w:color w:val="000000"/>
          <w:sz w:val="27"/>
          <w:szCs w:val="27"/>
        </w:rPr>
      </w:pPr>
      <w:r>
        <w:rPr>
          <w:color w:val="000000"/>
          <w:sz w:val="27"/>
          <w:szCs w:val="27"/>
        </w:rPr>
        <w:t>л. 265.</w:t>
      </w:r>
      <w:r>
        <w:rPr>
          <w:rStyle w:val="apple-converted-space"/>
          <w:color w:val="000000"/>
          <w:sz w:val="27"/>
          <w:szCs w:val="27"/>
        </w:rPr>
        <w:t> </w:t>
      </w:r>
      <w:r>
        <w:rPr>
          <w:i/>
          <w:iCs/>
          <w:color w:val="000000"/>
          <w:sz w:val="27"/>
          <w:szCs w:val="27"/>
        </w:rPr>
        <w:t>Тропари Святым, показанным в сей и след. рукописи.</w:t>
      </w:r>
    </w:p>
    <w:p w:rsidR="00192B68" w:rsidRDefault="00192B68" w:rsidP="00EC0F66">
      <w:pPr>
        <w:pStyle w:val="a4"/>
        <w:shd w:val="clear" w:color="auto" w:fill="FDFBE6"/>
        <w:ind w:firstLine="495"/>
        <w:jc w:val="both"/>
        <w:rPr>
          <w:color w:val="000000"/>
          <w:sz w:val="27"/>
          <w:szCs w:val="27"/>
        </w:rPr>
      </w:pPr>
      <w:r>
        <w:rPr>
          <w:color w:val="000000"/>
          <w:sz w:val="27"/>
          <w:szCs w:val="27"/>
        </w:rPr>
        <w:t>288. (1219.)</w:t>
      </w:r>
      <w:r>
        <w:rPr>
          <w:rStyle w:val="apple-converted-space"/>
          <w:color w:val="000000"/>
          <w:sz w:val="27"/>
          <w:szCs w:val="27"/>
        </w:rPr>
        <w:t> </w:t>
      </w:r>
      <w:hyperlink r:id="rId1182"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устав. чистый, ХVІI века, в четверть, 210 листов.</w:t>
      </w:r>
    </w:p>
    <w:p w:rsidR="00192B68" w:rsidRDefault="00192B68" w:rsidP="00EC0F66">
      <w:pPr>
        <w:pStyle w:val="a4"/>
        <w:shd w:val="clear" w:color="auto" w:fill="FDFBE6"/>
        <w:ind w:firstLine="495"/>
        <w:jc w:val="both"/>
        <w:rPr>
          <w:color w:val="000000"/>
          <w:sz w:val="27"/>
          <w:szCs w:val="27"/>
        </w:rPr>
      </w:pPr>
      <w:r>
        <w:rPr>
          <w:i/>
          <w:iCs/>
          <w:color w:val="000000"/>
          <w:sz w:val="27"/>
          <w:szCs w:val="27"/>
        </w:rPr>
        <w:t>Продолжение первой половины предъид. ркп. № 287, главы на поле начинаются с 7. Лист 1-й в обоих списках содержит священнические возгласы на утрени.</w:t>
      </w:r>
    </w:p>
    <w:p w:rsidR="00192B68" w:rsidRDefault="00192B68" w:rsidP="00EC0F66">
      <w:pPr>
        <w:pStyle w:val="a4"/>
        <w:shd w:val="clear" w:color="auto" w:fill="FDFBE6"/>
        <w:ind w:firstLine="495"/>
        <w:jc w:val="both"/>
        <w:rPr>
          <w:color w:val="000000"/>
          <w:sz w:val="27"/>
          <w:szCs w:val="27"/>
        </w:rPr>
      </w:pPr>
      <w:r>
        <w:rPr>
          <w:color w:val="000000"/>
          <w:sz w:val="27"/>
          <w:szCs w:val="27"/>
        </w:rPr>
        <w:t>л. 2. Канон на собор св. Предтечи Иоанна.</w:t>
      </w:r>
    </w:p>
    <w:p w:rsidR="00192B68" w:rsidRDefault="00192B68" w:rsidP="00EC0F66">
      <w:pPr>
        <w:pStyle w:val="a4"/>
        <w:shd w:val="clear" w:color="auto" w:fill="FDFBE6"/>
        <w:ind w:firstLine="495"/>
        <w:jc w:val="both"/>
        <w:rPr>
          <w:color w:val="000000"/>
          <w:sz w:val="27"/>
          <w:szCs w:val="27"/>
        </w:rPr>
      </w:pPr>
      <w:r>
        <w:rPr>
          <w:color w:val="000000"/>
          <w:sz w:val="27"/>
          <w:szCs w:val="27"/>
        </w:rPr>
        <w:t>л. 9. Канон св. верьховным апостолом Петру и Павлу.</w:t>
      </w:r>
    </w:p>
    <w:p w:rsidR="00192B68" w:rsidRDefault="00192B68" w:rsidP="00EC0F66">
      <w:pPr>
        <w:pStyle w:val="a4"/>
        <w:shd w:val="clear" w:color="auto" w:fill="FDFBE6"/>
        <w:ind w:firstLine="495"/>
        <w:jc w:val="both"/>
        <w:rPr>
          <w:color w:val="000000"/>
          <w:sz w:val="27"/>
          <w:szCs w:val="27"/>
        </w:rPr>
      </w:pPr>
      <w:r>
        <w:rPr>
          <w:color w:val="000000"/>
          <w:sz w:val="27"/>
          <w:szCs w:val="27"/>
        </w:rPr>
        <w:t>л. 20. Канон св. чюдотворцу Леоньтью епископу ростовьскому, творение Иоанна епископа тояже богоспасаемыя епископия.</w:t>
      </w:r>
    </w:p>
    <w:p w:rsidR="00192B68" w:rsidRDefault="00192B68" w:rsidP="00EC0F66">
      <w:pPr>
        <w:pStyle w:val="a4"/>
        <w:shd w:val="clear" w:color="auto" w:fill="FDFBE6"/>
        <w:ind w:firstLine="495"/>
        <w:jc w:val="both"/>
        <w:rPr>
          <w:color w:val="000000"/>
          <w:sz w:val="27"/>
          <w:szCs w:val="27"/>
        </w:rPr>
      </w:pPr>
      <w:r>
        <w:rPr>
          <w:color w:val="000000"/>
          <w:sz w:val="27"/>
          <w:szCs w:val="27"/>
        </w:rPr>
        <w:t>л. 28. Канон св. чюдотворцу Исаии, епископу ростовьскому.</w:t>
      </w:r>
    </w:p>
    <w:p w:rsidR="00192B68" w:rsidRDefault="00192B68" w:rsidP="00EC0F66">
      <w:pPr>
        <w:pStyle w:val="a4"/>
        <w:shd w:val="clear" w:color="auto" w:fill="FDFBE6"/>
        <w:ind w:firstLine="495"/>
        <w:jc w:val="both"/>
        <w:rPr>
          <w:color w:val="000000"/>
          <w:sz w:val="27"/>
          <w:szCs w:val="27"/>
        </w:rPr>
      </w:pPr>
      <w:r>
        <w:rPr>
          <w:color w:val="000000"/>
          <w:sz w:val="27"/>
          <w:szCs w:val="27"/>
        </w:rPr>
        <w:lastRenderedPageBreak/>
        <w:t>л. 37. Канон св. чюдотворцу Игнатию, епископу ростовьскому.</w:t>
      </w:r>
    </w:p>
    <w:p w:rsidR="00192B68" w:rsidRDefault="00192B68" w:rsidP="00EC0F66">
      <w:pPr>
        <w:pStyle w:val="a4"/>
        <w:shd w:val="clear" w:color="auto" w:fill="FDFBE6"/>
        <w:ind w:firstLine="495"/>
        <w:jc w:val="both"/>
        <w:rPr>
          <w:color w:val="000000"/>
          <w:sz w:val="27"/>
          <w:szCs w:val="27"/>
        </w:rPr>
      </w:pPr>
      <w:r>
        <w:rPr>
          <w:color w:val="000000"/>
          <w:sz w:val="27"/>
          <w:szCs w:val="27"/>
        </w:rPr>
        <w:t>л. 44 об. Канон св. Иякову, архиепископу ростовьскому чюдотворцу.</w:t>
      </w:r>
    </w:p>
    <w:p w:rsidR="00192B68" w:rsidRDefault="00192B68" w:rsidP="00EC0F66">
      <w:pPr>
        <w:pStyle w:val="a4"/>
        <w:shd w:val="clear" w:color="auto" w:fill="FDFBE6"/>
        <w:ind w:firstLine="495"/>
        <w:jc w:val="both"/>
        <w:rPr>
          <w:color w:val="000000"/>
          <w:sz w:val="27"/>
          <w:szCs w:val="27"/>
        </w:rPr>
      </w:pPr>
      <w:r>
        <w:rPr>
          <w:color w:val="000000"/>
          <w:sz w:val="27"/>
          <w:szCs w:val="27"/>
        </w:rPr>
        <w:t>л. 51. Канон препод. Авраамию, архиманьдриту Богоявленьскому, ростовьскому чюдотворцу.</w:t>
      </w:r>
    </w:p>
    <w:p w:rsidR="00192B68" w:rsidRDefault="00192B68" w:rsidP="00EC0F66">
      <w:pPr>
        <w:pStyle w:val="a4"/>
        <w:shd w:val="clear" w:color="auto" w:fill="FDFBE6"/>
        <w:ind w:firstLine="495"/>
        <w:jc w:val="both"/>
        <w:rPr>
          <w:color w:val="000000"/>
          <w:sz w:val="27"/>
          <w:szCs w:val="27"/>
        </w:rPr>
      </w:pPr>
      <w:r>
        <w:rPr>
          <w:color w:val="000000"/>
          <w:sz w:val="27"/>
          <w:szCs w:val="27"/>
        </w:rPr>
        <w:t>л. 58 об. Канон препод. Петру царевичю, ростовьскому чюдотворцу на преставление.</w:t>
      </w:r>
    </w:p>
    <w:p w:rsidR="00192B68" w:rsidRDefault="00192B68" w:rsidP="00EC0F66">
      <w:pPr>
        <w:pStyle w:val="a4"/>
        <w:shd w:val="clear" w:color="auto" w:fill="FDFBE6"/>
        <w:ind w:firstLine="495"/>
        <w:jc w:val="both"/>
        <w:rPr>
          <w:color w:val="000000"/>
          <w:sz w:val="27"/>
          <w:szCs w:val="27"/>
        </w:rPr>
      </w:pPr>
      <w:r>
        <w:rPr>
          <w:color w:val="000000"/>
          <w:sz w:val="27"/>
          <w:szCs w:val="27"/>
        </w:rPr>
        <w:t>л. 66. Канон св. и правед. Исидору юродивому Христа ради, нарицаемому Твердислова, ростовьскаго чюдотворца.</w:t>
      </w:r>
    </w:p>
    <w:p w:rsidR="00192B68" w:rsidRDefault="00192B68" w:rsidP="00EC0F66">
      <w:pPr>
        <w:pStyle w:val="a4"/>
        <w:shd w:val="clear" w:color="auto" w:fill="FDFBE6"/>
        <w:ind w:firstLine="495"/>
        <w:jc w:val="both"/>
        <w:rPr>
          <w:color w:val="000000"/>
          <w:sz w:val="27"/>
          <w:szCs w:val="27"/>
        </w:rPr>
      </w:pPr>
      <w:r>
        <w:rPr>
          <w:color w:val="000000"/>
          <w:sz w:val="27"/>
          <w:szCs w:val="27"/>
        </w:rPr>
        <w:t>л. 78. Канон св. и славному пророку Илии.</w:t>
      </w:r>
    </w:p>
    <w:p w:rsidR="00192B68" w:rsidRDefault="00192B68" w:rsidP="00EC0F66">
      <w:pPr>
        <w:pStyle w:val="a4"/>
        <w:shd w:val="clear" w:color="auto" w:fill="FDFBE6"/>
        <w:ind w:firstLine="495"/>
        <w:jc w:val="both"/>
        <w:rPr>
          <w:color w:val="000000"/>
          <w:sz w:val="27"/>
          <w:szCs w:val="27"/>
        </w:rPr>
      </w:pPr>
      <w:r>
        <w:rPr>
          <w:color w:val="000000"/>
          <w:sz w:val="27"/>
          <w:szCs w:val="27"/>
        </w:rPr>
        <w:t>л. 91. Стихеры (и два канона) препод. отцем нашим Ивану и Семиону, иже Христа ради уродиваго, и св. пророку Езекеилю.</w:t>
      </w:r>
    </w:p>
    <w:p w:rsidR="00192B68" w:rsidRDefault="00192B68" w:rsidP="00EC0F66">
      <w:pPr>
        <w:pStyle w:val="a4"/>
        <w:shd w:val="clear" w:color="auto" w:fill="FDFBE6"/>
        <w:ind w:firstLine="495"/>
        <w:jc w:val="both"/>
        <w:rPr>
          <w:color w:val="000000"/>
          <w:sz w:val="27"/>
          <w:szCs w:val="27"/>
        </w:rPr>
      </w:pPr>
      <w:r>
        <w:rPr>
          <w:color w:val="000000"/>
          <w:sz w:val="27"/>
          <w:szCs w:val="27"/>
        </w:rPr>
        <w:t>л. 103 об. Канон препод. игумену Сергию чюдотворцу.</w:t>
      </w:r>
    </w:p>
    <w:p w:rsidR="00192B68" w:rsidRDefault="00192B68" w:rsidP="00EC0F66">
      <w:pPr>
        <w:pStyle w:val="a4"/>
        <w:shd w:val="clear" w:color="auto" w:fill="FDFBE6"/>
        <w:ind w:firstLine="495"/>
        <w:jc w:val="both"/>
        <w:rPr>
          <w:color w:val="000000"/>
          <w:sz w:val="27"/>
          <w:szCs w:val="27"/>
        </w:rPr>
      </w:pPr>
      <w:r>
        <w:rPr>
          <w:color w:val="000000"/>
          <w:sz w:val="27"/>
          <w:szCs w:val="27"/>
        </w:rPr>
        <w:t>л. 113. Канон великому Николе.</w:t>
      </w:r>
    </w:p>
    <w:p w:rsidR="00192B68" w:rsidRDefault="00192B68" w:rsidP="00EC0F66">
      <w:pPr>
        <w:pStyle w:val="a4"/>
        <w:shd w:val="clear" w:color="auto" w:fill="FDFBE6"/>
        <w:ind w:firstLine="495"/>
        <w:jc w:val="both"/>
        <w:rPr>
          <w:color w:val="000000"/>
          <w:sz w:val="27"/>
          <w:szCs w:val="27"/>
        </w:rPr>
      </w:pPr>
      <w:r>
        <w:rPr>
          <w:color w:val="000000"/>
          <w:sz w:val="27"/>
          <w:szCs w:val="27"/>
        </w:rPr>
        <w:t>л. 121.</w:t>
      </w:r>
      <w:r>
        <w:rPr>
          <w:rStyle w:val="apple-converted-space"/>
          <w:color w:val="000000"/>
          <w:sz w:val="27"/>
          <w:szCs w:val="27"/>
        </w:rPr>
        <w:t> </w:t>
      </w:r>
      <w:r>
        <w:rPr>
          <w:i/>
          <w:iCs/>
          <w:color w:val="000000"/>
          <w:sz w:val="27"/>
          <w:szCs w:val="27"/>
        </w:rPr>
        <w:t>Служба, июля 1, св. безсребренником Козме и Дамиану.</w:t>
      </w:r>
    </w:p>
    <w:p w:rsidR="00192B68" w:rsidRDefault="00192B68" w:rsidP="00EC0F66">
      <w:pPr>
        <w:pStyle w:val="a4"/>
        <w:shd w:val="clear" w:color="auto" w:fill="FDFBE6"/>
        <w:ind w:firstLine="495"/>
        <w:jc w:val="both"/>
        <w:rPr>
          <w:color w:val="000000"/>
          <w:sz w:val="27"/>
          <w:szCs w:val="27"/>
        </w:rPr>
      </w:pPr>
      <w:r>
        <w:rPr>
          <w:color w:val="000000"/>
          <w:sz w:val="27"/>
          <w:szCs w:val="27"/>
        </w:rPr>
        <w:t>л. 137 об. Канон св. Зосиме чюдотворцу соловецкаго монастыря.</w:t>
      </w:r>
    </w:p>
    <w:p w:rsidR="00192B68" w:rsidRDefault="00192B68" w:rsidP="00EC0F66">
      <w:pPr>
        <w:pStyle w:val="a4"/>
        <w:shd w:val="clear" w:color="auto" w:fill="FDFBE6"/>
        <w:ind w:firstLine="495"/>
        <w:jc w:val="both"/>
        <w:rPr>
          <w:color w:val="000000"/>
          <w:sz w:val="27"/>
          <w:szCs w:val="27"/>
        </w:rPr>
      </w:pPr>
      <w:r>
        <w:rPr>
          <w:color w:val="000000"/>
          <w:sz w:val="27"/>
          <w:szCs w:val="27"/>
        </w:rPr>
        <w:t>л. 146. Канон препод. Саватию соловецкому чюдотворцу.</w:t>
      </w:r>
    </w:p>
    <w:p w:rsidR="00192B68" w:rsidRDefault="00192B68" w:rsidP="00EC0F66">
      <w:pPr>
        <w:pStyle w:val="a4"/>
        <w:shd w:val="clear" w:color="auto" w:fill="FDFBE6"/>
        <w:ind w:firstLine="495"/>
        <w:jc w:val="both"/>
        <w:rPr>
          <w:color w:val="000000"/>
          <w:sz w:val="27"/>
          <w:szCs w:val="27"/>
        </w:rPr>
      </w:pPr>
      <w:r>
        <w:rPr>
          <w:color w:val="000000"/>
          <w:sz w:val="27"/>
          <w:szCs w:val="27"/>
        </w:rPr>
        <w:t>л. 154. Канон препод. Александру свирьскому.</w:t>
      </w:r>
    </w:p>
    <w:p w:rsidR="00192B68" w:rsidRDefault="00192B68" w:rsidP="00EC0F66">
      <w:pPr>
        <w:pStyle w:val="a4"/>
        <w:shd w:val="clear" w:color="auto" w:fill="FDFBE6"/>
        <w:ind w:firstLine="495"/>
        <w:jc w:val="both"/>
        <w:rPr>
          <w:color w:val="000000"/>
          <w:sz w:val="27"/>
          <w:szCs w:val="27"/>
        </w:rPr>
      </w:pPr>
      <w:r>
        <w:rPr>
          <w:color w:val="000000"/>
          <w:sz w:val="27"/>
          <w:szCs w:val="27"/>
        </w:rPr>
        <w:t>л. 165 об.</w:t>
      </w:r>
      <w:r>
        <w:rPr>
          <w:rStyle w:val="apple-converted-space"/>
          <w:color w:val="000000"/>
          <w:sz w:val="27"/>
          <w:szCs w:val="27"/>
        </w:rPr>
        <w:t> </w:t>
      </w:r>
      <w:r>
        <w:rPr>
          <w:i/>
          <w:iCs/>
          <w:color w:val="000000"/>
          <w:sz w:val="27"/>
          <w:szCs w:val="27"/>
        </w:rPr>
        <w:t>Последование</w:t>
      </w:r>
      <w:r>
        <w:rPr>
          <w:rStyle w:val="apple-converted-space"/>
          <w:color w:val="000000"/>
          <w:sz w:val="27"/>
          <w:szCs w:val="27"/>
        </w:rPr>
        <w:t> </w:t>
      </w:r>
      <w:r>
        <w:rPr>
          <w:color w:val="000000"/>
          <w:sz w:val="27"/>
          <w:szCs w:val="27"/>
        </w:rPr>
        <w:t>идущим на трапезу.</w:t>
      </w:r>
    </w:p>
    <w:p w:rsidR="00192B68" w:rsidRDefault="00192B68" w:rsidP="00EC0F66">
      <w:pPr>
        <w:pStyle w:val="a4"/>
        <w:shd w:val="clear" w:color="auto" w:fill="FDFBE6"/>
        <w:ind w:firstLine="495"/>
        <w:jc w:val="both"/>
        <w:rPr>
          <w:color w:val="000000"/>
          <w:sz w:val="27"/>
          <w:szCs w:val="27"/>
        </w:rPr>
      </w:pPr>
      <w:r>
        <w:rPr>
          <w:color w:val="000000"/>
          <w:sz w:val="27"/>
          <w:szCs w:val="27"/>
        </w:rPr>
        <w:t>л. 169.</w:t>
      </w:r>
      <w:r>
        <w:rPr>
          <w:rStyle w:val="apple-converted-space"/>
          <w:color w:val="000000"/>
          <w:sz w:val="27"/>
          <w:szCs w:val="27"/>
        </w:rPr>
        <w:t> </w:t>
      </w:r>
      <w:r>
        <w:rPr>
          <w:i/>
          <w:iCs/>
          <w:color w:val="000000"/>
          <w:sz w:val="27"/>
          <w:szCs w:val="27"/>
        </w:rPr>
        <w:t>Служба повседневная гл. 2</w:t>
      </w:r>
      <w:r>
        <w:rPr>
          <w:color w:val="000000"/>
          <w:sz w:val="27"/>
          <w:szCs w:val="27"/>
        </w:rPr>
        <w:t>.</w:t>
      </w:r>
    </w:p>
    <w:p w:rsidR="00192B68" w:rsidRDefault="00192B68" w:rsidP="00EC0F66">
      <w:pPr>
        <w:pStyle w:val="a4"/>
        <w:shd w:val="clear" w:color="auto" w:fill="FDFBE6"/>
        <w:ind w:firstLine="495"/>
        <w:jc w:val="both"/>
        <w:rPr>
          <w:color w:val="000000"/>
          <w:sz w:val="27"/>
          <w:szCs w:val="27"/>
        </w:rPr>
      </w:pPr>
      <w:r>
        <w:rPr>
          <w:color w:val="000000"/>
          <w:sz w:val="27"/>
          <w:szCs w:val="27"/>
        </w:rPr>
        <w:t>289. (1195.)</w:t>
      </w:r>
      <w:r>
        <w:rPr>
          <w:rStyle w:val="apple-converted-space"/>
          <w:color w:val="000000"/>
          <w:sz w:val="27"/>
          <w:szCs w:val="27"/>
        </w:rPr>
        <w:t> </w:t>
      </w:r>
      <w:hyperlink r:id="rId1183"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устав., ХVІІ века, в четверть, 280 листов.</w:t>
      </w:r>
    </w:p>
    <w:p w:rsidR="00192B68" w:rsidRDefault="00192B68" w:rsidP="00EC0F66">
      <w:pPr>
        <w:pStyle w:val="a4"/>
        <w:shd w:val="clear" w:color="auto" w:fill="FDFBE6"/>
        <w:ind w:firstLine="495"/>
        <w:jc w:val="both"/>
        <w:rPr>
          <w:color w:val="000000"/>
          <w:sz w:val="27"/>
          <w:szCs w:val="27"/>
        </w:rPr>
      </w:pPr>
      <w:r>
        <w:rPr>
          <w:color w:val="000000"/>
          <w:sz w:val="27"/>
          <w:szCs w:val="27"/>
        </w:rPr>
        <w:t>л. 1. Сказание главам.</w:t>
      </w:r>
    </w:p>
    <w:p w:rsidR="00192B68" w:rsidRDefault="00192B68" w:rsidP="00EC0F66">
      <w:pPr>
        <w:pStyle w:val="a4"/>
        <w:shd w:val="clear" w:color="auto" w:fill="FDFBE6"/>
        <w:ind w:firstLine="495"/>
        <w:jc w:val="both"/>
        <w:rPr>
          <w:color w:val="000000"/>
          <w:sz w:val="27"/>
          <w:szCs w:val="27"/>
        </w:rPr>
      </w:pPr>
      <w:r>
        <w:rPr>
          <w:color w:val="000000"/>
          <w:sz w:val="27"/>
          <w:szCs w:val="27"/>
        </w:rPr>
        <w:t>л. 2. Служба по вся дни ко Господу нашему Ис. Христу.</w:t>
      </w:r>
    </w:p>
    <w:p w:rsidR="00192B68" w:rsidRDefault="00192B68" w:rsidP="00EC0F66">
      <w:pPr>
        <w:pStyle w:val="a4"/>
        <w:shd w:val="clear" w:color="auto" w:fill="FDFBE6"/>
        <w:ind w:firstLine="495"/>
        <w:jc w:val="both"/>
        <w:rPr>
          <w:color w:val="000000"/>
          <w:sz w:val="27"/>
          <w:szCs w:val="27"/>
        </w:rPr>
      </w:pPr>
      <w:r>
        <w:rPr>
          <w:color w:val="000000"/>
          <w:sz w:val="27"/>
          <w:szCs w:val="27"/>
        </w:rPr>
        <w:t>л. 16 об. Правило келейное.</w:t>
      </w:r>
    </w:p>
    <w:p w:rsidR="00192B68" w:rsidRDefault="00192B68" w:rsidP="00EC0F66">
      <w:pPr>
        <w:pStyle w:val="a4"/>
        <w:shd w:val="clear" w:color="auto" w:fill="FDFBE6"/>
        <w:ind w:firstLine="495"/>
        <w:jc w:val="both"/>
        <w:rPr>
          <w:color w:val="000000"/>
          <w:sz w:val="27"/>
          <w:szCs w:val="27"/>
        </w:rPr>
      </w:pPr>
      <w:r>
        <w:rPr>
          <w:color w:val="000000"/>
          <w:sz w:val="27"/>
          <w:szCs w:val="27"/>
        </w:rPr>
        <w:t>л. 22 об. Служба пред Господем нашим Ис. Христом, творение Феоктиста инока обители студийския.</w:t>
      </w:r>
    </w:p>
    <w:p w:rsidR="00192B68" w:rsidRDefault="00192B68" w:rsidP="00EC0F66">
      <w:pPr>
        <w:pStyle w:val="a4"/>
        <w:shd w:val="clear" w:color="auto" w:fill="FDFBE6"/>
        <w:ind w:firstLine="495"/>
        <w:jc w:val="both"/>
        <w:rPr>
          <w:color w:val="000000"/>
          <w:sz w:val="27"/>
          <w:szCs w:val="27"/>
        </w:rPr>
      </w:pPr>
      <w:r>
        <w:rPr>
          <w:color w:val="000000"/>
          <w:sz w:val="27"/>
          <w:szCs w:val="27"/>
        </w:rPr>
        <w:t>л. 32 об. Канон Благовещению пресв. Богородице.</w:t>
      </w:r>
    </w:p>
    <w:p w:rsidR="00192B68" w:rsidRDefault="00192B68" w:rsidP="00EC0F66">
      <w:pPr>
        <w:pStyle w:val="a4"/>
        <w:shd w:val="clear" w:color="auto" w:fill="FDFBE6"/>
        <w:ind w:firstLine="495"/>
        <w:jc w:val="both"/>
        <w:rPr>
          <w:color w:val="000000"/>
          <w:sz w:val="27"/>
          <w:szCs w:val="27"/>
        </w:rPr>
      </w:pPr>
      <w:r>
        <w:rPr>
          <w:color w:val="000000"/>
          <w:sz w:val="27"/>
          <w:szCs w:val="27"/>
        </w:rPr>
        <w:t>л. 44. Канон Ангелом, творение Иосифово.</w:t>
      </w:r>
    </w:p>
    <w:p w:rsidR="00192B68" w:rsidRDefault="00192B68" w:rsidP="00EC0F66">
      <w:pPr>
        <w:pStyle w:val="a4"/>
        <w:shd w:val="clear" w:color="auto" w:fill="FDFBE6"/>
        <w:ind w:firstLine="495"/>
        <w:jc w:val="both"/>
        <w:rPr>
          <w:color w:val="000000"/>
          <w:sz w:val="27"/>
          <w:szCs w:val="27"/>
        </w:rPr>
      </w:pPr>
      <w:r>
        <w:rPr>
          <w:color w:val="000000"/>
          <w:sz w:val="27"/>
          <w:szCs w:val="27"/>
        </w:rPr>
        <w:t>л. 50 об.</w:t>
      </w:r>
      <w:r>
        <w:rPr>
          <w:rStyle w:val="apple-converted-space"/>
          <w:color w:val="000000"/>
          <w:sz w:val="27"/>
          <w:szCs w:val="27"/>
        </w:rPr>
        <w:t> </w:t>
      </w:r>
      <w:r>
        <w:rPr>
          <w:i/>
          <w:iCs/>
          <w:color w:val="000000"/>
          <w:sz w:val="27"/>
          <w:szCs w:val="27"/>
        </w:rPr>
        <w:t>Два</w:t>
      </w:r>
      <w:r>
        <w:rPr>
          <w:rStyle w:val="apple-converted-space"/>
          <w:color w:val="000000"/>
          <w:sz w:val="27"/>
          <w:szCs w:val="27"/>
        </w:rPr>
        <w:t> </w:t>
      </w:r>
      <w:r>
        <w:rPr>
          <w:color w:val="000000"/>
          <w:sz w:val="27"/>
          <w:szCs w:val="27"/>
        </w:rPr>
        <w:t>канона молебна к своему ангелу хранителю души и телу.</w:t>
      </w:r>
    </w:p>
    <w:p w:rsidR="00192B68" w:rsidRDefault="00192B68" w:rsidP="00EC0F66">
      <w:pPr>
        <w:pStyle w:val="a4"/>
        <w:shd w:val="clear" w:color="auto" w:fill="FDFBE6"/>
        <w:ind w:firstLine="495"/>
        <w:jc w:val="both"/>
        <w:rPr>
          <w:color w:val="000000"/>
          <w:sz w:val="27"/>
          <w:szCs w:val="27"/>
        </w:rPr>
      </w:pPr>
      <w:r>
        <w:rPr>
          <w:color w:val="000000"/>
          <w:sz w:val="27"/>
          <w:szCs w:val="27"/>
        </w:rPr>
        <w:t>л. 68 об. Канон к св. и честнейшему пророку Иоанну Предтечи, творение Иосифово.</w:t>
      </w:r>
    </w:p>
    <w:p w:rsidR="00192B68" w:rsidRDefault="00192B68" w:rsidP="00EC0F66">
      <w:pPr>
        <w:pStyle w:val="a4"/>
        <w:shd w:val="clear" w:color="auto" w:fill="FDFBE6"/>
        <w:ind w:firstLine="495"/>
        <w:jc w:val="both"/>
        <w:rPr>
          <w:color w:val="000000"/>
          <w:sz w:val="27"/>
          <w:szCs w:val="27"/>
        </w:rPr>
      </w:pPr>
      <w:r>
        <w:rPr>
          <w:color w:val="000000"/>
          <w:sz w:val="27"/>
          <w:szCs w:val="27"/>
        </w:rPr>
        <w:t>л. 77. Канон молебен пресв. Богородице, творение священноинока Игнатиа.</w:t>
      </w:r>
    </w:p>
    <w:p w:rsidR="00192B68" w:rsidRDefault="00192B68" w:rsidP="00EC0F66">
      <w:pPr>
        <w:pStyle w:val="a4"/>
        <w:shd w:val="clear" w:color="auto" w:fill="FDFBE6"/>
        <w:ind w:firstLine="495"/>
        <w:jc w:val="both"/>
        <w:rPr>
          <w:color w:val="000000"/>
          <w:sz w:val="27"/>
          <w:szCs w:val="27"/>
        </w:rPr>
      </w:pPr>
      <w:r>
        <w:rPr>
          <w:color w:val="000000"/>
          <w:sz w:val="27"/>
          <w:szCs w:val="27"/>
        </w:rPr>
        <w:lastRenderedPageBreak/>
        <w:t>л. 85 об. Канон св. славным и всехвальным Апостолам, творение кир Феофана.</w:t>
      </w:r>
    </w:p>
    <w:p w:rsidR="00192B68" w:rsidRDefault="00192B68" w:rsidP="00EC0F66">
      <w:pPr>
        <w:pStyle w:val="a4"/>
        <w:shd w:val="clear" w:color="auto" w:fill="FDFBE6"/>
        <w:ind w:firstLine="495"/>
        <w:jc w:val="both"/>
        <w:rPr>
          <w:color w:val="000000"/>
          <w:sz w:val="27"/>
          <w:szCs w:val="27"/>
        </w:rPr>
      </w:pPr>
      <w:r>
        <w:rPr>
          <w:color w:val="000000"/>
          <w:sz w:val="27"/>
          <w:szCs w:val="27"/>
        </w:rPr>
        <w:t>л. 91. Канон св. и великому чюдотворцу Николе, творение Феофаново.</w:t>
      </w:r>
    </w:p>
    <w:p w:rsidR="00192B68" w:rsidRDefault="00192B68" w:rsidP="00EC0F66">
      <w:pPr>
        <w:pStyle w:val="a4"/>
        <w:shd w:val="clear" w:color="auto" w:fill="FDFBE6"/>
        <w:ind w:firstLine="495"/>
        <w:jc w:val="both"/>
        <w:rPr>
          <w:color w:val="000000"/>
          <w:sz w:val="27"/>
          <w:szCs w:val="27"/>
        </w:rPr>
      </w:pPr>
      <w:r>
        <w:rPr>
          <w:color w:val="000000"/>
          <w:sz w:val="27"/>
          <w:szCs w:val="27"/>
        </w:rPr>
        <w:t>л. 98. Канон честному и животворящему Кресту, творение Григория Синаита.</w:t>
      </w:r>
    </w:p>
    <w:p w:rsidR="00192B68" w:rsidRDefault="00192B68" w:rsidP="00EC0F66">
      <w:pPr>
        <w:pStyle w:val="a4"/>
        <w:shd w:val="clear" w:color="auto" w:fill="FDFBE6"/>
        <w:ind w:firstLine="495"/>
        <w:jc w:val="both"/>
        <w:rPr>
          <w:color w:val="000000"/>
          <w:sz w:val="27"/>
          <w:szCs w:val="27"/>
        </w:rPr>
      </w:pPr>
      <w:r>
        <w:rPr>
          <w:color w:val="000000"/>
          <w:sz w:val="27"/>
          <w:szCs w:val="27"/>
        </w:rPr>
        <w:t>л. 107. Канон благодарен пресв. Богородице</w:t>
      </w:r>
      <w:r>
        <w:rPr>
          <w:rStyle w:val="apple-converted-space"/>
          <w:color w:val="000000"/>
          <w:sz w:val="27"/>
          <w:szCs w:val="27"/>
        </w:rPr>
        <w:t> </w:t>
      </w:r>
      <w:r>
        <w:rPr>
          <w:i/>
          <w:iCs/>
          <w:color w:val="000000"/>
          <w:sz w:val="27"/>
          <w:szCs w:val="27"/>
        </w:rPr>
        <w:t>с акафистом.</w:t>
      </w:r>
    </w:p>
    <w:p w:rsidR="00192B68" w:rsidRDefault="00192B68" w:rsidP="00EC0F66">
      <w:pPr>
        <w:pStyle w:val="a4"/>
        <w:shd w:val="clear" w:color="auto" w:fill="FDFBE6"/>
        <w:ind w:firstLine="495"/>
        <w:jc w:val="both"/>
        <w:rPr>
          <w:color w:val="000000"/>
          <w:sz w:val="27"/>
          <w:szCs w:val="27"/>
        </w:rPr>
      </w:pPr>
      <w:r>
        <w:rPr>
          <w:color w:val="000000"/>
          <w:sz w:val="27"/>
          <w:szCs w:val="27"/>
        </w:rPr>
        <w:t>л. 127 об. Канон всем Святым.</w:t>
      </w:r>
    </w:p>
    <w:p w:rsidR="00192B68" w:rsidRDefault="00192B68" w:rsidP="00EC0F66">
      <w:pPr>
        <w:pStyle w:val="a4"/>
        <w:shd w:val="clear" w:color="auto" w:fill="FDFBE6"/>
        <w:ind w:firstLine="495"/>
        <w:jc w:val="both"/>
        <w:rPr>
          <w:color w:val="000000"/>
          <w:sz w:val="27"/>
          <w:szCs w:val="27"/>
        </w:rPr>
      </w:pPr>
      <w:r>
        <w:rPr>
          <w:color w:val="000000"/>
          <w:sz w:val="27"/>
          <w:szCs w:val="27"/>
        </w:rPr>
        <w:t>л. 137. Канон св. Иоанну Богослову.</w:t>
      </w:r>
    </w:p>
    <w:p w:rsidR="00192B68" w:rsidRDefault="00192B68" w:rsidP="00EC0F66">
      <w:pPr>
        <w:pStyle w:val="a4"/>
        <w:shd w:val="clear" w:color="auto" w:fill="FDFBE6"/>
        <w:ind w:firstLine="495"/>
        <w:jc w:val="both"/>
        <w:rPr>
          <w:color w:val="000000"/>
          <w:sz w:val="27"/>
          <w:szCs w:val="27"/>
        </w:rPr>
      </w:pPr>
      <w:r>
        <w:rPr>
          <w:color w:val="000000"/>
          <w:sz w:val="27"/>
          <w:szCs w:val="27"/>
        </w:rPr>
        <w:t>л. 144. Канон св. Василию Великому.</w:t>
      </w:r>
    </w:p>
    <w:p w:rsidR="00192B68" w:rsidRDefault="00192B68" w:rsidP="00EC0F66">
      <w:pPr>
        <w:pStyle w:val="a4"/>
        <w:shd w:val="clear" w:color="auto" w:fill="FDFBE6"/>
        <w:ind w:firstLine="495"/>
        <w:jc w:val="both"/>
        <w:rPr>
          <w:color w:val="000000"/>
          <w:sz w:val="27"/>
          <w:szCs w:val="27"/>
        </w:rPr>
      </w:pPr>
      <w:r>
        <w:rPr>
          <w:color w:val="000000"/>
          <w:sz w:val="27"/>
          <w:szCs w:val="27"/>
        </w:rPr>
        <w:t>л. 152. Канон св. Иоанну Златоустому.</w:t>
      </w:r>
    </w:p>
    <w:p w:rsidR="00192B68" w:rsidRDefault="00192B68" w:rsidP="00EC0F66">
      <w:pPr>
        <w:pStyle w:val="a4"/>
        <w:shd w:val="clear" w:color="auto" w:fill="FDFBE6"/>
        <w:ind w:firstLine="495"/>
        <w:jc w:val="both"/>
        <w:rPr>
          <w:color w:val="000000"/>
          <w:sz w:val="27"/>
          <w:szCs w:val="27"/>
        </w:rPr>
      </w:pPr>
      <w:r>
        <w:rPr>
          <w:color w:val="000000"/>
          <w:sz w:val="27"/>
          <w:szCs w:val="27"/>
        </w:rPr>
        <w:t>л. 161. Канон молебен трием святителем Петру и Алексею и Ионе.</w:t>
      </w:r>
    </w:p>
    <w:p w:rsidR="00192B68" w:rsidRDefault="00192B68" w:rsidP="00EC0F66">
      <w:pPr>
        <w:pStyle w:val="a4"/>
        <w:shd w:val="clear" w:color="auto" w:fill="FDFBE6"/>
        <w:ind w:firstLine="495"/>
        <w:jc w:val="both"/>
        <w:rPr>
          <w:color w:val="000000"/>
          <w:sz w:val="27"/>
          <w:szCs w:val="27"/>
        </w:rPr>
      </w:pPr>
      <w:r>
        <w:rPr>
          <w:color w:val="000000"/>
          <w:sz w:val="27"/>
          <w:szCs w:val="27"/>
        </w:rPr>
        <w:t>л. 167 об. Канон препод. Авраамию (галичскому).</w:t>
      </w:r>
    </w:p>
    <w:p w:rsidR="00192B68" w:rsidRDefault="00192B68" w:rsidP="00EC0F66">
      <w:pPr>
        <w:pStyle w:val="a4"/>
        <w:shd w:val="clear" w:color="auto" w:fill="FDFBE6"/>
        <w:ind w:firstLine="495"/>
        <w:jc w:val="both"/>
        <w:rPr>
          <w:color w:val="000000"/>
          <w:sz w:val="27"/>
          <w:szCs w:val="27"/>
        </w:rPr>
      </w:pPr>
      <w:r>
        <w:rPr>
          <w:color w:val="000000"/>
          <w:sz w:val="27"/>
          <w:szCs w:val="27"/>
        </w:rPr>
        <w:t>л. 177. Канон препод. Макарию (желтоводскому).</w:t>
      </w:r>
    </w:p>
    <w:p w:rsidR="00192B68" w:rsidRDefault="00192B68" w:rsidP="00EC0F66">
      <w:pPr>
        <w:pStyle w:val="a4"/>
        <w:shd w:val="clear" w:color="auto" w:fill="FDFBE6"/>
        <w:ind w:firstLine="495"/>
        <w:jc w:val="both"/>
        <w:rPr>
          <w:color w:val="000000"/>
          <w:sz w:val="27"/>
          <w:szCs w:val="27"/>
        </w:rPr>
      </w:pPr>
      <w:r>
        <w:rPr>
          <w:color w:val="000000"/>
          <w:sz w:val="27"/>
          <w:szCs w:val="27"/>
        </w:rPr>
        <w:t>л. 186. Канон молебен препод. отцем Зосиме и Саватию.</w:t>
      </w:r>
    </w:p>
    <w:p w:rsidR="00192B68" w:rsidRDefault="00192B68" w:rsidP="00EC0F66">
      <w:pPr>
        <w:pStyle w:val="a4"/>
        <w:shd w:val="clear" w:color="auto" w:fill="FDFBE6"/>
        <w:ind w:firstLine="495"/>
        <w:jc w:val="both"/>
        <w:rPr>
          <w:color w:val="000000"/>
          <w:sz w:val="27"/>
          <w:szCs w:val="27"/>
        </w:rPr>
      </w:pPr>
      <w:r>
        <w:rPr>
          <w:color w:val="000000"/>
          <w:sz w:val="27"/>
          <w:szCs w:val="27"/>
        </w:rPr>
        <w:t>л. 198. Канон препод. Сергию чюдотворцу.</w:t>
      </w:r>
    </w:p>
    <w:p w:rsidR="00192B68" w:rsidRDefault="00192B68" w:rsidP="00EC0F66">
      <w:pPr>
        <w:pStyle w:val="a4"/>
        <w:shd w:val="clear" w:color="auto" w:fill="FDFBE6"/>
        <w:ind w:firstLine="495"/>
        <w:jc w:val="both"/>
        <w:rPr>
          <w:color w:val="000000"/>
          <w:sz w:val="27"/>
          <w:szCs w:val="27"/>
        </w:rPr>
      </w:pPr>
      <w:r>
        <w:rPr>
          <w:color w:val="000000"/>
          <w:sz w:val="27"/>
          <w:szCs w:val="27"/>
        </w:rPr>
        <w:t>л. 206. Указ правилу на Светлой неделе.</w:t>
      </w:r>
    </w:p>
    <w:p w:rsidR="00192B68" w:rsidRDefault="00192B68" w:rsidP="00EC0F66">
      <w:pPr>
        <w:pStyle w:val="a4"/>
        <w:shd w:val="clear" w:color="auto" w:fill="FDFBE6"/>
        <w:ind w:firstLine="495"/>
        <w:jc w:val="both"/>
        <w:rPr>
          <w:color w:val="000000"/>
          <w:sz w:val="27"/>
          <w:szCs w:val="27"/>
        </w:rPr>
      </w:pPr>
      <w:r>
        <w:rPr>
          <w:color w:val="000000"/>
          <w:sz w:val="27"/>
          <w:szCs w:val="27"/>
        </w:rPr>
        <w:t>л. 210. Последование иже к божеств. причащению телу и крови Господа и Бога и Спаса нашего Ис. Христа.</w:t>
      </w:r>
      <w:r>
        <w:rPr>
          <w:rStyle w:val="apple-converted-space"/>
          <w:color w:val="000000"/>
          <w:sz w:val="27"/>
          <w:szCs w:val="27"/>
        </w:rPr>
        <w:t> </w:t>
      </w:r>
      <w:r>
        <w:rPr>
          <w:i/>
          <w:iCs/>
          <w:color w:val="000000"/>
          <w:sz w:val="27"/>
          <w:szCs w:val="27"/>
        </w:rPr>
        <w:t>См. № 267 л. 255.</w:t>
      </w:r>
    </w:p>
    <w:p w:rsidR="00192B68" w:rsidRDefault="00192B68" w:rsidP="00EC0F66">
      <w:pPr>
        <w:pStyle w:val="a4"/>
        <w:shd w:val="clear" w:color="auto" w:fill="FDFBE6"/>
        <w:ind w:firstLine="495"/>
        <w:jc w:val="both"/>
        <w:rPr>
          <w:color w:val="000000"/>
          <w:sz w:val="27"/>
          <w:szCs w:val="27"/>
        </w:rPr>
      </w:pPr>
      <w:r>
        <w:rPr>
          <w:color w:val="000000"/>
          <w:sz w:val="27"/>
          <w:szCs w:val="27"/>
        </w:rPr>
        <w:t>290. (1204.)</w:t>
      </w:r>
      <w:r>
        <w:rPr>
          <w:rStyle w:val="apple-converted-space"/>
          <w:color w:val="000000"/>
          <w:sz w:val="27"/>
          <w:szCs w:val="27"/>
        </w:rPr>
        <w:t> </w:t>
      </w:r>
      <w:hyperlink r:id="rId1184"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ХVІІ века, в четверть, 112 листов.</w:t>
      </w:r>
    </w:p>
    <w:p w:rsidR="00192B68" w:rsidRDefault="00192B68" w:rsidP="00EC0F66">
      <w:pPr>
        <w:pStyle w:val="a4"/>
        <w:shd w:val="clear" w:color="auto" w:fill="FDFBE6"/>
        <w:ind w:firstLine="495"/>
        <w:jc w:val="both"/>
        <w:rPr>
          <w:color w:val="000000"/>
          <w:sz w:val="27"/>
          <w:szCs w:val="27"/>
        </w:rPr>
      </w:pPr>
      <w:r>
        <w:rPr>
          <w:color w:val="000000"/>
          <w:sz w:val="27"/>
          <w:szCs w:val="27"/>
        </w:rPr>
        <w:t>л. 1. Сказание главам предлежащым в книзе сей.</w:t>
      </w:r>
    </w:p>
    <w:p w:rsidR="00192B68" w:rsidRDefault="00192B68" w:rsidP="00EC0F66">
      <w:pPr>
        <w:pStyle w:val="a4"/>
        <w:shd w:val="clear" w:color="auto" w:fill="FDFBE6"/>
        <w:ind w:firstLine="495"/>
        <w:jc w:val="both"/>
        <w:rPr>
          <w:color w:val="000000"/>
          <w:sz w:val="27"/>
          <w:szCs w:val="27"/>
        </w:rPr>
      </w:pPr>
      <w:r>
        <w:rPr>
          <w:color w:val="000000"/>
          <w:sz w:val="27"/>
          <w:szCs w:val="27"/>
        </w:rPr>
        <w:t>л. 2 об. Указ полунощницы повседневной и суботной.</w:t>
      </w:r>
    </w:p>
    <w:p w:rsidR="00192B68" w:rsidRDefault="00192B68" w:rsidP="00EC0F66">
      <w:pPr>
        <w:pStyle w:val="a4"/>
        <w:shd w:val="clear" w:color="auto" w:fill="FDFBE6"/>
        <w:ind w:firstLine="495"/>
        <w:jc w:val="both"/>
        <w:rPr>
          <w:color w:val="000000"/>
          <w:sz w:val="27"/>
          <w:szCs w:val="27"/>
        </w:rPr>
      </w:pPr>
      <w:r>
        <w:rPr>
          <w:color w:val="000000"/>
          <w:sz w:val="27"/>
          <w:szCs w:val="27"/>
        </w:rPr>
        <w:t>л. 9 об. Канон Пресвятыя и Живоначалныя Троица гл. 4.</w:t>
      </w:r>
    </w:p>
    <w:p w:rsidR="00192B68" w:rsidRDefault="00192B68" w:rsidP="00EC0F66">
      <w:pPr>
        <w:pStyle w:val="a4"/>
        <w:shd w:val="clear" w:color="auto" w:fill="FDFBE6"/>
        <w:ind w:firstLine="495"/>
        <w:jc w:val="both"/>
        <w:rPr>
          <w:color w:val="000000"/>
          <w:sz w:val="27"/>
          <w:szCs w:val="27"/>
        </w:rPr>
      </w:pPr>
      <w:r>
        <w:rPr>
          <w:color w:val="000000"/>
          <w:sz w:val="27"/>
          <w:szCs w:val="27"/>
        </w:rPr>
        <w:t>л. 15. Канон Собором св. Отец общей, творение патриарха кир Германа.</w:t>
      </w:r>
    </w:p>
    <w:p w:rsidR="00192B68" w:rsidRDefault="00192B68" w:rsidP="00EC0F66">
      <w:pPr>
        <w:pStyle w:val="a4"/>
        <w:shd w:val="clear" w:color="auto" w:fill="FDFBE6"/>
        <w:ind w:firstLine="495"/>
        <w:jc w:val="both"/>
        <w:rPr>
          <w:color w:val="000000"/>
          <w:sz w:val="27"/>
          <w:szCs w:val="27"/>
        </w:rPr>
      </w:pPr>
      <w:r>
        <w:rPr>
          <w:color w:val="000000"/>
          <w:sz w:val="27"/>
          <w:szCs w:val="27"/>
        </w:rPr>
        <w:t>л. 21. Служба общая по вся дни ко Господу нашему Ис. Христу гл. 6.</w:t>
      </w:r>
    </w:p>
    <w:p w:rsidR="00192B68" w:rsidRDefault="00192B68" w:rsidP="00EC0F66">
      <w:pPr>
        <w:pStyle w:val="a4"/>
        <w:shd w:val="clear" w:color="auto" w:fill="FDFBE6"/>
        <w:ind w:firstLine="495"/>
        <w:jc w:val="both"/>
        <w:rPr>
          <w:color w:val="000000"/>
          <w:sz w:val="27"/>
          <w:szCs w:val="27"/>
        </w:rPr>
      </w:pPr>
      <w:r>
        <w:rPr>
          <w:color w:val="000000"/>
          <w:sz w:val="27"/>
          <w:szCs w:val="27"/>
        </w:rPr>
        <w:t>л. 35. Канон Ангелом.</w:t>
      </w:r>
    </w:p>
    <w:p w:rsidR="00192B68" w:rsidRDefault="00192B68" w:rsidP="00EC0F66">
      <w:pPr>
        <w:pStyle w:val="a4"/>
        <w:shd w:val="clear" w:color="auto" w:fill="FDFBE6"/>
        <w:ind w:firstLine="495"/>
        <w:jc w:val="both"/>
        <w:rPr>
          <w:color w:val="000000"/>
          <w:sz w:val="27"/>
          <w:szCs w:val="27"/>
        </w:rPr>
      </w:pPr>
      <w:r>
        <w:rPr>
          <w:color w:val="000000"/>
          <w:sz w:val="27"/>
          <w:szCs w:val="27"/>
        </w:rPr>
        <w:t>л. 42. Канон 12 Апостолом.</w:t>
      </w:r>
    </w:p>
    <w:p w:rsidR="00192B68" w:rsidRDefault="00192B68" w:rsidP="00EC0F66">
      <w:pPr>
        <w:pStyle w:val="a4"/>
        <w:shd w:val="clear" w:color="auto" w:fill="FDFBE6"/>
        <w:ind w:firstLine="495"/>
        <w:jc w:val="both"/>
        <w:rPr>
          <w:color w:val="000000"/>
          <w:sz w:val="27"/>
          <w:szCs w:val="27"/>
        </w:rPr>
      </w:pPr>
      <w:r>
        <w:rPr>
          <w:color w:val="000000"/>
          <w:sz w:val="27"/>
          <w:szCs w:val="27"/>
        </w:rPr>
        <w:t>л. 49. Канон св. великому Афанасию александрийскому.</w:t>
      </w:r>
    </w:p>
    <w:p w:rsidR="00192B68" w:rsidRDefault="00192B68" w:rsidP="00EC0F66">
      <w:pPr>
        <w:pStyle w:val="a4"/>
        <w:shd w:val="clear" w:color="auto" w:fill="FDFBE6"/>
        <w:ind w:firstLine="495"/>
        <w:jc w:val="both"/>
        <w:rPr>
          <w:color w:val="000000"/>
          <w:sz w:val="27"/>
          <w:szCs w:val="27"/>
        </w:rPr>
      </w:pPr>
      <w:r>
        <w:rPr>
          <w:color w:val="000000"/>
          <w:sz w:val="27"/>
          <w:szCs w:val="27"/>
        </w:rPr>
        <w:t>л. 58 об. Канон св. великомученице Парасковии.</w:t>
      </w:r>
    </w:p>
    <w:p w:rsidR="00192B68" w:rsidRDefault="00192B68" w:rsidP="00EC0F66">
      <w:pPr>
        <w:pStyle w:val="a4"/>
        <w:shd w:val="clear" w:color="auto" w:fill="FDFBE6"/>
        <w:ind w:firstLine="495"/>
        <w:jc w:val="both"/>
        <w:rPr>
          <w:color w:val="000000"/>
          <w:sz w:val="27"/>
          <w:szCs w:val="27"/>
        </w:rPr>
      </w:pPr>
      <w:r>
        <w:rPr>
          <w:color w:val="000000"/>
          <w:sz w:val="27"/>
          <w:szCs w:val="27"/>
        </w:rPr>
        <w:t>л. 63 об. Канон препод. Никону радонежскому чюдотворцу.</w:t>
      </w:r>
    </w:p>
    <w:p w:rsidR="00192B68" w:rsidRDefault="00192B68" w:rsidP="00EC0F66">
      <w:pPr>
        <w:pStyle w:val="a4"/>
        <w:shd w:val="clear" w:color="auto" w:fill="FDFBE6"/>
        <w:ind w:firstLine="495"/>
        <w:jc w:val="both"/>
        <w:rPr>
          <w:color w:val="000000"/>
          <w:sz w:val="27"/>
          <w:szCs w:val="27"/>
        </w:rPr>
      </w:pPr>
      <w:r>
        <w:rPr>
          <w:color w:val="000000"/>
          <w:sz w:val="27"/>
          <w:szCs w:val="27"/>
        </w:rPr>
        <w:lastRenderedPageBreak/>
        <w:t>л. 70 об. Канон общей Зосиме и Саватию соловецкым чюдотворцем.</w:t>
      </w:r>
    </w:p>
    <w:p w:rsidR="00192B68" w:rsidRDefault="00192B68" w:rsidP="00EC0F66">
      <w:pPr>
        <w:pStyle w:val="a4"/>
        <w:shd w:val="clear" w:color="auto" w:fill="FDFBE6"/>
        <w:ind w:firstLine="495"/>
        <w:jc w:val="both"/>
        <w:rPr>
          <w:color w:val="000000"/>
          <w:sz w:val="27"/>
          <w:szCs w:val="27"/>
        </w:rPr>
      </w:pPr>
      <w:r>
        <w:rPr>
          <w:color w:val="000000"/>
          <w:sz w:val="27"/>
          <w:szCs w:val="27"/>
        </w:rPr>
        <w:t>л. 81. Канон трем святителям Василию Великому, Григорию Богослову и Иоанну Златоустому.</w:t>
      </w:r>
    </w:p>
    <w:p w:rsidR="00192B68" w:rsidRDefault="00192B68" w:rsidP="00EC0F66">
      <w:pPr>
        <w:pStyle w:val="a4"/>
        <w:shd w:val="clear" w:color="auto" w:fill="FDFBE6"/>
        <w:ind w:firstLine="495"/>
        <w:jc w:val="both"/>
        <w:rPr>
          <w:color w:val="000000"/>
          <w:sz w:val="27"/>
          <w:szCs w:val="27"/>
        </w:rPr>
      </w:pPr>
      <w:r>
        <w:rPr>
          <w:color w:val="000000"/>
          <w:sz w:val="27"/>
          <w:szCs w:val="27"/>
        </w:rPr>
        <w:t>л. 87 об. Канон в неделю всех Святых.</w:t>
      </w:r>
    </w:p>
    <w:p w:rsidR="00192B68" w:rsidRDefault="00192B68" w:rsidP="00EC0F66">
      <w:pPr>
        <w:pStyle w:val="a4"/>
        <w:shd w:val="clear" w:color="auto" w:fill="FDFBE6"/>
        <w:ind w:firstLine="495"/>
        <w:jc w:val="both"/>
        <w:rPr>
          <w:color w:val="000000"/>
          <w:sz w:val="27"/>
          <w:szCs w:val="27"/>
        </w:rPr>
      </w:pPr>
      <w:r>
        <w:rPr>
          <w:color w:val="000000"/>
          <w:sz w:val="27"/>
          <w:szCs w:val="27"/>
        </w:rPr>
        <w:t>л. 96. Канон св. великомученице Екатерине.</w:t>
      </w:r>
    </w:p>
    <w:p w:rsidR="00192B68" w:rsidRDefault="00192B68" w:rsidP="00EC0F66">
      <w:pPr>
        <w:pStyle w:val="a4"/>
        <w:shd w:val="clear" w:color="auto" w:fill="FDFBE6"/>
        <w:ind w:firstLine="495"/>
        <w:jc w:val="both"/>
        <w:rPr>
          <w:color w:val="000000"/>
          <w:sz w:val="27"/>
          <w:szCs w:val="27"/>
        </w:rPr>
      </w:pPr>
      <w:r>
        <w:rPr>
          <w:color w:val="000000"/>
          <w:sz w:val="27"/>
          <w:szCs w:val="27"/>
        </w:rPr>
        <w:t>л. 104. Канон препод. Варлааму хутынскому чюдотворцу.</w:t>
      </w:r>
    </w:p>
    <w:p w:rsidR="00192B68" w:rsidRDefault="00192B68" w:rsidP="00EC0F66">
      <w:pPr>
        <w:pStyle w:val="a4"/>
        <w:shd w:val="clear" w:color="auto" w:fill="FDFBE6"/>
        <w:ind w:firstLine="495"/>
        <w:jc w:val="both"/>
        <w:rPr>
          <w:color w:val="000000"/>
          <w:sz w:val="27"/>
          <w:szCs w:val="27"/>
        </w:rPr>
      </w:pPr>
      <w:r>
        <w:rPr>
          <w:color w:val="000000"/>
          <w:sz w:val="27"/>
          <w:szCs w:val="27"/>
        </w:rPr>
        <w:t>291. (1205.)</w:t>
      </w:r>
      <w:r>
        <w:rPr>
          <w:rStyle w:val="apple-converted-space"/>
          <w:color w:val="000000"/>
          <w:sz w:val="27"/>
          <w:szCs w:val="27"/>
        </w:rPr>
        <w:t> </w:t>
      </w:r>
      <w:hyperlink r:id="rId1185"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ХVІІ века, в четверть, 502 листа.</w:t>
      </w:r>
    </w:p>
    <w:p w:rsidR="00192B68" w:rsidRDefault="00192B68" w:rsidP="00EC0F66">
      <w:pPr>
        <w:pStyle w:val="a4"/>
        <w:shd w:val="clear" w:color="auto" w:fill="FDFBE6"/>
        <w:ind w:firstLine="495"/>
        <w:jc w:val="both"/>
        <w:rPr>
          <w:color w:val="000000"/>
          <w:sz w:val="27"/>
          <w:szCs w:val="27"/>
        </w:rPr>
      </w:pPr>
      <w:r>
        <w:rPr>
          <w:color w:val="000000"/>
          <w:sz w:val="27"/>
          <w:szCs w:val="27"/>
        </w:rPr>
        <w:t>л. 1. Главизны книзе сей.</w:t>
      </w:r>
    </w:p>
    <w:p w:rsidR="00192B68" w:rsidRDefault="00192B68" w:rsidP="00EC0F66">
      <w:pPr>
        <w:pStyle w:val="a4"/>
        <w:shd w:val="clear" w:color="auto" w:fill="FDFBE6"/>
        <w:ind w:firstLine="495"/>
        <w:jc w:val="both"/>
        <w:rPr>
          <w:color w:val="000000"/>
          <w:sz w:val="27"/>
          <w:szCs w:val="27"/>
        </w:rPr>
      </w:pPr>
      <w:r>
        <w:rPr>
          <w:color w:val="000000"/>
          <w:sz w:val="27"/>
          <w:szCs w:val="27"/>
        </w:rPr>
        <w:t>л. 3.</w:t>
      </w:r>
      <w:r>
        <w:rPr>
          <w:rStyle w:val="apple-converted-space"/>
          <w:color w:val="000000"/>
          <w:sz w:val="27"/>
          <w:szCs w:val="27"/>
        </w:rPr>
        <w:t> </w:t>
      </w:r>
      <w:r>
        <w:rPr>
          <w:i/>
          <w:iCs/>
          <w:color w:val="000000"/>
          <w:sz w:val="27"/>
          <w:szCs w:val="27"/>
        </w:rPr>
        <w:t>Пасхалия, начин. от 7133 (1625) г. и Лунник.</w:t>
      </w:r>
    </w:p>
    <w:p w:rsidR="00192B68" w:rsidRDefault="00192B68" w:rsidP="00EC0F66">
      <w:pPr>
        <w:pStyle w:val="a4"/>
        <w:shd w:val="clear" w:color="auto" w:fill="FDFBE6"/>
        <w:ind w:firstLine="495"/>
        <w:jc w:val="both"/>
        <w:rPr>
          <w:color w:val="000000"/>
          <w:sz w:val="27"/>
          <w:szCs w:val="27"/>
        </w:rPr>
      </w:pPr>
      <w:r>
        <w:rPr>
          <w:color w:val="000000"/>
          <w:sz w:val="27"/>
          <w:szCs w:val="27"/>
        </w:rPr>
        <w:t>л. 11. Тропари и богородичны и ипакои воскресны на 8 гласов.</w:t>
      </w:r>
      <w:r>
        <w:rPr>
          <w:rStyle w:val="apple-converted-space"/>
          <w:color w:val="000000"/>
          <w:sz w:val="27"/>
          <w:szCs w:val="27"/>
        </w:rPr>
        <w:t> </w:t>
      </w:r>
      <w:r>
        <w:rPr>
          <w:i/>
          <w:iCs/>
          <w:color w:val="000000"/>
          <w:sz w:val="27"/>
          <w:szCs w:val="27"/>
        </w:rPr>
        <w:t>Потом:</w:t>
      </w:r>
      <w:r>
        <w:rPr>
          <w:rStyle w:val="apple-converted-space"/>
          <w:color w:val="000000"/>
          <w:sz w:val="27"/>
          <w:szCs w:val="27"/>
        </w:rPr>
        <w:t> </w:t>
      </w:r>
      <w:r>
        <w:rPr>
          <w:color w:val="000000"/>
          <w:sz w:val="27"/>
          <w:szCs w:val="27"/>
        </w:rPr>
        <w:t>Тропари и кондаки по вся дни.</w:t>
      </w:r>
    </w:p>
    <w:p w:rsidR="00192B68" w:rsidRDefault="00192B68" w:rsidP="00EC0F66">
      <w:pPr>
        <w:pStyle w:val="a4"/>
        <w:shd w:val="clear" w:color="auto" w:fill="FDFBE6"/>
        <w:ind w:firstLine="495"/>
        <w:jc w:val="both"/>
        <w:rPr>
          <w:color w:val="000000"/>
          <w:sz w:val="27"/>
          <w:szCs w:val="27"/>
        </w:rPr>
      </w:pPr>
      <w:r>
        <w:rPr>
          <w:color w:val="000000"/>
          <w:sz w:val="27"/>
          <w:szCs w:val="27"/>
        </w:rPr>
        <w:t>л. 20–29. Блаженна по вся воскресения, и апостол и евангелие. Блаженна по вся дни, и апостол и евангелие. Блаженна по вся суботы, и апостол и евангелие.</w:t>
      </w:r>
    </w:p>
    <w:p w:rsidR="00192B68" w:rsidRDefault="00192B68" w:rsidP="00EC0F66">
      <w:pPr>
        <w:pStyle w:val="a4"/>
        <w:shd w:val="clear" w:color="auto" w:fill="FDFBE6"/>
        <w:ind w:firstLine="495"/>
        <w:jc w:val="both"/>
        <w:rPr>
          <w:color w:val="000000"/>
          <w:sz w:val="27"/>
          <w:szCs w:val="27"/>
        </w:rPr>
      </w:pPr>
      <w:r>
        <w:rPr>
          <w:color w:val="000000"/>
          <w:sz w:val="27"/>
          <w:szCs w:val="27"/>
        </w:rPr>
        <w:t>л. 29. Указ правилу в келие.</w:t>
      </w:r>
    </w:p>
    <w:p w:rsidR="00192B68" w:rsidRDefault="00192B68" w:rsidP="00EC0F66">
      <w:pPr>
        <w:pStyle w:val="a4"/>
        <w:shd w:val="clear" w:color="auto" w:fill="FDFBE6"/>
        <w:ind w:firstLine="495"/>
        <w:jc w:val="both"/>
        <w:rPr>
          <w:color w:val="000000"/>
          <w:sz w:val="27"/>
          <w:szCs w:val="27"/>
        </w:rPr>
      </w:pPr>
      <w:r>
        <w:rPr>
          <w:color w:val="000000"/>
          <w:sz w:val="27"/>
          <w:szCs w:val="27"/>
        </w:rPr>
        <w:t>л. 30. Указ павечерницы малой с канонами пресв. Богородице и ангелу хранителю.</w:t>
      </w:r>
    </w:p>
    <w:p w:rsidR="00192B68" w:rsidRDefault="00192B68" w:rsidP="00EC0F66">
      <w:pPr>
        <w:pStyle w:val="a4"/>
        <w:shd w:val="clear" w:color="auto" w:fill="FDFBE6"/>
        <w:ind w:firstLine="495"/>
        <w:jc w:val="both"/>
        <w:rPr>
          <w:color w:val="000000"/>
          <w:sz w:val="27"/>
          <w:szCs w:val="27"/>
        </w:rPr>
      </w:pPr>
      <w:r>
        <w:rPr>
          <w:color w:val="000000"/>
          <w:sz w:val="27"/>
          <w:szCs w:val="27"/>
        </w:rPr>
        <w:t>л. 52. Полунощница по вся дни,</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по вся суботы.</w:t>
      </w:r>
    </w:p>
    <w:p w:rsidR="00192B68" w:rsidRDefault="00192B68" w:rsidP="00EC0F66">
      <w:pPr>
        <w:pStyle w:val="a4"/>
        <w:shd w:val="clear" w:color="auto" w:fill="FDFBE6"/>
        <w:ind w:firstLine="495"/>
        <w:jc w:val="both"/>
        <w:rPr>
          <w:color w:val="000000"/>
          <w:sz w:val="27"/>
          <w:szCs w:val="27"/>
        </w:rPr>
      </w:pPr>
      <w:r>
        <w:rPr>
          <w:color w:val="000000"/>
          <w:sz w:val="27"/>
          <w:szCs w:val="27"/>
        </w:rPr>
        <w:t>л. 73 об. Канон Троичен гл. 6.</w:t>
      </w:r>
    </w:p>
    <w:p w:rsidR="00192B68" w:rsidRDefault="00192B68" w:rsidP="00EC0F66">
      <w:pPr>
        <w:pStyle w:val="a4"/>
        <w:shd w:val="clear" w:color="auto" w:fill="FDFBE6"/>
        <w:ind w:firstLine="495"/>
        <w:jc w:val="both"/>
        <w:rPr>
          <w:color w:val="000000"/>
          <w:sz w:val="27"/>
          <w:szCs w:val="27"/>
        </w:rPr>
      </w:pPr>
      <w:r>
        <w:rPr>
          <w:color w:val="000000"/>
          <w:sz w:val="27"/>
          <w:szCs w:val="27"/>
        </w:rPr>
        <w:t>л. 84. Канон Господу Ис. Христу нашему.</w:t>
      </w:r>
    </w:p>
    <w:p w:rsidR="00192B68" w:rsidRDefault="00192B68" w:rsidP="00EC0F66">
      <w:pPr>
        <w:pStyle w:val="a4"/>
        <w:shd w:val="clear" w:color="auto" w:fill="FDFBE6"/>
        <w:ind w:firstLine="495"/>
        <w:jc w:val="both"/>
        <w:rPr>
          <w:color w:val="000000"/>
          <w:sz w:val="27"/>
          <w:szCs w:val="27"/>
        </w:rPr>
      </w:pPr>
      <w:r>
        <w:rPr>
          <w:color w:val="000000"/>
          <w:sz w:val="27"/>
          <w:szCs w:val="27"/>
        </w:rPr>
        <w:t>л. 94 об. Канон пресв. Богородице</w:t>
      </w:r>
      <w:r>
        <w:rPr>
          <w:rStyle w:val="apple-converted-space"/>
          <w:color w:val="000000"/>
          <w:sz w:val="27"/>
          <w:szCs w:val="27"/>
        </w:rPr>
        <w:t> </w:t>
      </w:r>
      <w:r>
        <w:rPr>
          <w:i/>
          <w:iCs/>
          <w:color w:val="000000"/>
          <w:sz w:val="27"/>
          <w:szCs w:val="27"/>
        </w:rPr>
        <w:t>с акафистом.</w:t>
      </w:r>
    </w:p>
    <w:p w:rsidR="00192B68" w:rsidRDefault="00192B68" w:rsidP="00EC0F66">
      <w:pPr>
        <w:pStyle w:val="a4"/>
        <w:shd w:val="clear" w:color="auto" w:fill="FDFBE6"/>
        <w:ind w:firstLine="495"/>
        <w:jc w:val="both"/>
        <w:rPr>
          <w:color w:val="000000"/>
          <w:sz w:val="27"/>
          <w:szCs w:val="27"/>
        </w:rPr>
      </w:pPr>
      <w:r>
        <w:rPr>
          <w:color w:val="000000"/>
          <w:sz w:val="27"/>
          <w:szCs w:val="27"/>
        </w:rPr>
        <w:t>л. 114. Канон Благовещению пресв. Богородицы.</w:t>
      </w:r>
    </w:p>
    <w:p w:rsidR="00192B68" w:rsidRDefault="00192B68" w:rsidP="00EC0F66">
      <w:pPr>
        <w:pStyle w:val="a4"/>
        <w:shd w:val="clear" w:color="auto" w:fill="FDFBE6"/>
        <w:ind w:firstLine="495"/>
        <w:jc w:val="both"/>
        <w:rPr>
          <w:color w:val="000000"/>
          <w:sz w:val="27"/>
          <w:szCs w:val="27"/>
        </w:rPr>
      </w:pPr>
      <w:r>
        <w:rPr>
          <w:color w:val="000000"/>
          <w:sz w:val="27"/>
          <w:szCs w:val="27"/>
        </w:rPr>
        <w:t>л. 122 об. Канон пресв. Богородицы Одигитрия.</w:t>
      </w:r>
    </w:p>
    <w:p w:rsidR="00192B68" w:rsidRDefault="00192B68" w:rsidP="00EC0F66">
      <w:pPr>
        <w:pStyle w:val="a4"/>
        <w:shd w:val="clear" w:color="auto" w:fill="FDFBE6"/>
        <w:ind w:firstLine="495"/>
        <w:jc w:val="both"/>
        <w:rPr>
          <w:color w:val="000000"/>
          <w:sz w:val="27"/>
          <w:szCs w:val="27"/>
        </w:rPr>
      </w:pPr>
      <w:r>
        <w:rPr>
          <w:color w:val="000000"/>
          <w:sz w:val="27"/>
          <w:szCs w:val="27"/>
        </w:rPr>
        <w:t>л. 130. Канон Ангелом и Архангелом.</w:t>
      </w:r>
    </w:p>
    <w:p w:rsidR="00192B68" w:rsidRDefault="00192B68" w:rsidP="00EC0F66">
      <w:pPr>
        <w:pStyle w:val="a4"/>
        <w:shd w:val="clear" w:color="auto" w:fill="FDFBE6"/>
        <w:ind w:firstLine="495"/>
        <w:jc w:val="both"/>
        <w:rPr>
          <w:color w:val="000000"/>
          <w:sz w:val="27"/>
          <w:szCs w:val="27"/>
        </w:rPr>
      </w:pPr>
      <w:r>
        <w:rPr>
          <w:color w:val="000000"/>
          <w:sz w:val="27"/>
          <w:szCs w:val="27"/>
        </w:rPr>
        <w:t>л. 136. Канон святейшему в пророцех Иванну Крестителю Господню</w:t>
      </w:r>
      <w:r>
        <w:rPr>
          <w:rStyle w:val="apple-converted-space"/>
          <w:color w:val="000000"/>
          <w:sz w:val="27"/>
          <w:szCs w:val="27"/>
        </w:rPr>
        <w:t> </w:t>
      </w:r>
      <w:r>
        <w:rPr>
          <w:i/>
          <w:iCs/>
          <w:color w:val="000000"/>
          <w:sz w:val="27"/>
          <w:szCs w:val="27"/>
        </w:rPr>
        <w:t>с акафистом.</w:t>
      </w:r>
    </w:p>
    <w:p w:rsidR="00192B68" w:rsidRDefault="00192B68" w:rsidP="00EC0F66">
      <w:pPr>
        <w:pStyle w:val="a4"/>
        <w:shd w:val="clear" w:color="auto" w:fill="FDFBE6"/>
        <w:ind w:firstLine="495"/>
        <w:jc w:val="both"/>
        <w:rPr>
          <w:color w:val="000000"/>
          <w:sz w:val="27"/>
          <w:szCs w:val="27"/>
        </w:rPr>
      </w:pPr>
      <w:r>
        <w:rPr>
          <w:color w:val="000000"/>
          <w:sz w:val="27"/>
          <w:szCs w:val="27"/>
        </w:rPr>
        <w:t>л. 156 об. Канон честному и животворящему Кресту.</w:t>
      </w:r>
    </w:p>
    <w:p w:rsidR="00192B68" w:rsidRDefault="00192B68" w:rsidP="00EC0F66">
      <w:pPr>
        <w:pStyle w:val="a4"/>
        <w:shd w:val="clear" w:color="auto" w:fill="FDFBE6"/>
        <w:ind w:firstLine="495"/>
        <w:jc w:val="both"/>
        <w:rPr>
          <w:color w:val="000000"/>
          <w:sz w:val="27"/>
          <w:szCs w:val="27"/>
        </w:rPr>
      </w:pPr>
      <w:r>
        <w:rPr>
          <w:color w:val="000000"/>
          <w:sz w:val="27"/>
          <w:szCs w:val="27"/>
        </w:rPr>
        <w:t>л. 162. Канон св. Апостолом.</w:t>
      </w:r>
    </w:p>
    <w:p w:rsidR="00192B68" w:rsidRDefault="00192B68" w:rsidP="00EC0F66">
      <w:pPr>
        <w:pStyle w:val="a4"/>
        <w:shd w:val="clear" w:color="auto" w:fill="FDFBE6"/>
        <w:ind w:firstLine="495"/>
        <w:jc w:val="both"/>
        <w:rPr>
          <w:color w:val="000000"/>
          <w:sz w:val="27"/>
          <w:szCs w:val="27"/>
        </w:rPr>
      </w:pPr>
      <w:r>
        <w:rPr>
          <w:color w:val="000000"/>
          <w:sz w:val="27"/>
          <w:szCs w:val="27"/>
        </w:rPr>
        <w:t>л. 167 об. Канон св. Николе.</w:t>
      </w:r>
    </w:p>
    <w:p w:rsidR="00192B68" w:rsidRDefault="00192B68" w:rsidP="00EC0F66">
      <w:pPr>
        <w:pStyle w:val="a4"/>
        <w:shd w:val="clear" w:color="auto" w:fill="FDFBE6"/>
        <w:ind w:firstLine="495"/>
        <w:jc w:val="both"/>
        <w:rPr>
          <w:color w:val="000000"/>
          <w:sz w:val="27"/>
          <w:szCs w:val="27"/>
        </w:rPr>
      </w:pPr>
      <w:r>
        <w:rPr>
          <w:color w:val="000000"/>
          <w:sz w:val="27"/>
          <w:szCs w:val="27"/>
        </w:rPr>
        <w:t>л. 172 об. Канон Воздвижению честнаго Креста.</w:t>
      </w:r>
    </w:p>
    <w:p w:rsidR="00192B68" w:rsidRDefault="00192B68" w:rsidP="00EC0F66">
      <w:pPr>
        <w:pStyle w:val="a4"/>
        <w:shd w:val="clear" w:color="auto" w:fill="FDFBE6"/>
        <w:ind w:firstLine="495"/>
        <w:jc w:val="both"/>
        <w:rPr>
          <w:color w:val="000000"/>
          <w:sz w:val="27"/>
          <w:szCs w:val="27"/>
        </w:rPr>
      </w:pPr>
      <w:r>
        <w:rPr>
          <w:color w:val="000000"/>
          <w:sz w:val="27"/>
          <w:szCs w:val="27"/>
        </w:rPr>
        <w:t>л. 179. Канон мучеником и преподобным, певаем по вся суботы.</w:t>
      </w:r>
    </w:p>
    <w:p w:rsidR="00192B68" w:rsidRDefault="00192B68" w:rsidP="00EC0F66">
      <w:pPr>
        <w:pStyle w:val="a4"/>
        <w:shd w:val="clear" w:color="auto" w:fill="FDFBE6"/>
        <w:ind w:firstLine="495"/>
        <w:jc w:val="both"/>
        <w:rPr>
          <w:color w:val="000000"/>
          <w:sz w:val="27"/>
          <w:szCs w:val="27"/>
        </w:rPr>
      </w:pPr>
      <w:r>
        <w:rPr>
          <w:color w:val="000000"/>
          <w:sz w:val="27"/>
          <w:szCs w:val="27"/>
        </w:rPr>
        <w:lastRenderedPageBreak/>
        <w:t>л. 185. Канон св. Ивану Богослову.</w:t>
      </w:r>
    </w:p>
    <w:p w:rsidR="00192B68" w:rsidRDefault="00192B68" w:rsidP="00EC0F66">
      <w:pPr>
        <w:pStyle w:val="a4"/>
        <w:shd w:val="clear" w:color="auto" w:fill="FDFBE6"/>
        <w:ind w:firstLine="495"/>
        <w:jc w:val="both"/>
        <w:rPr>
          <w:color w:val="000000"/>
          <w:sz w:val="27"/>
          <w:szCs w:val="27"/>
        </w:rPr>
      </w:pPr>
      <w:r>
        <w:rPr>
          <w:color w:val="000000"/>
          <w:sz w:val="27"/>
          <w:szCs w:val="27"/>
        </w:rPr>
        <w:t>л. 190 об. Канон трем святителям Василию Великому, Григорию Богослову и Иванну Златоустому.</w:t>
      </w:r>
    </w:p>
    <w:p w:rsidR="00192B68" w:rsidRDefault="00192B68" w:rsidP="00EC0F66">
      <w:pPr>
        <w:pStyle w:val="a4"/>
        <w:shd w:val="clear" w:color="auto" w:fill="FDFBE6"/>
        <w:ind w:firstLine="495"/>
        <w:jc w:val="both"/>
        <w:rPr>
          <w:color w:val="000000"/>
          <w:sz w:val="27"/>
          <w:szCs w:val="27"/>
        </w:rPr>
      </w:pPr>
      <w:r>
        <w:rPr>
          <w:color w:val="000000"/>
          <w:sz w:val="27"/>
          <w:szCs w:val="27"/>
        </w:rPr>
        <w:t>л. 196 об. Канон препод. Феодосию печерскому.</w:t>
      </w:r>
    </w:p>
    <w:p w:rsidR="00192B68" w:rsidRDefault="00192B68" w:rsidP="00EC0F66">
      <w:pPr>
        <w:pStyle w:val="a4"/>
        <w:shd w:val="clear" w:color="auto" w:fill="FDFBE6"/>
        <w:ind w:firstLine="495"/>
        <w:jc w:val="both"/>
        <w:rPr>
          <w:color w:val="000000"/>
          <w:sz w:val="27"/>
          <w:szCs w:val="27"/>
        </w:rPr>
      </w:pPr>
      <w:r>
        <w:rPr>
          <w:color w:val="000000"/>
          <w:sz w:val="27"/>
          <w:szCs w:val="27"/>
        </w:rPr>
        <w:t>л. 203 об. Канон препод. Феодосию общежителю.</w:t>
      </w:r>
    </w:p>
    <w:p w:rsidR="00192B68" w:rsidRDefault="00192B68" w:rsidP="00EC0F66">
      <w:pPr>
        <w:pStyle w:val="a4"/>
        <w:shd w:val="clear" w:color="auto" w:fill="FDFBE6"/>
        <w:ind w:firstLine="495"/>
        <w:jc w:val="both"/>
        <w:rPr>
          <w:color w:val="000000"/>
          <w:sz w:val="27"/>
          <w:szCs w:val="27"/>
        </w:rPr>
      </w:pPr>
      <w:r>
        <w:rPr>
          <w:color w:val="000000"/>
          <w:sz w:val="27"/>
          <w:szCs w:val="27"/>
        </w:rPr>
        <w:t>л. 210. Канон святителю Алексею митрополиту.</w:t>
      </w:r>
    </w:p>
    <w:p w:rsidR="00192B68" w:rsidRDefault="00192B68" w:rsidP="00EC0F66">
      <w:pPr>
        <w:pStyle w:val="a4"/>
        <w:shd w:val="clear" w:color="auto" w:fill="FDFBE6"/>
        <w:ind w:firstLine="495"/>
        <w:jc w:val="both"/>
        <w:rPr>
          <w:color w:val="000000"/>
          <w:sz w:val="27"/>
          <w:szCs w:val="27"/>
        </w:rPr>
      </w:pPr>
      <w:r>
        <w:rPr>
          <w:color w:val="000000"/>
          <w:sz w:val="27"/>
          <w:szCs w:val="27"/>
        </w:rPr>
        <w:t>л. 217. Последование к божественному причащению.</w:t>
      </w:r>
      <w:r>
        <w:rPr>
          <w:rStyle w:val="apple-converted-space"/>
          <w:color w:val="000000"/>
          <w:sz w:val="27"/>
          <w:szCs w:val="27"/>
        </w:rPr>
        <w:t> </w:t>
      </w:r>
      <w:r>
        <w:rPr>
          <w:i/>
          <w:iCs/>
          <w:color w:val="000000"/>
          <w:sz w:val="27"/>
          <w:szCs w:val="27"/>
        </w:rPr>
        <w:t>См. № 267 л. 255.</w:t>
      </w:r>
    </w:p>
    <w:p w:rsidR="00192B68" w:rsidRDefault="00192B68" w:rsidP="00EC0F66">
      <w:pPr>
        <w:pStyle w:val="a4"/>
        <w:shd w:val="clear" w:color="auto" w:fill="FDFBE6"/>
        <w:ind w:firstLine="495"/>
        <w:jc w:val="both"/>
        <w:rPr>
          <w:color w:val="000000"/>
          <w:sz w:val="27"/>
          <w:szCs w:val="27"/>
        </w:rPr>
      </w:pPr>
      <w:r>
        <w:rPr>
          <w:color w:val="000000"/>
          <w:sz w:val="27"/>
          <w:szCs w:val="27"/>
        </w:rPr>
        <w:t>л. 259. Последование церковнаго пения и собрания вселетнаго пения от мес. сентября до мес. августа.</w:t>
      </w:r>
    </w:p>
    <w:p w:rsidR="00192B68" w:rsidRDefault="00192B68" w:rsidP="00EC0F66">
      <w:pPr>
        <w:pStyle w:val="a4"/>
        <w:shd w:val="clear" w:color="auto" w:fill="FDFBE6"/>
        <w:ind w:firstLine="495"/>
        <w:jc w:val="both"/>
        <w:rPr>
          <w:color w:val="000000"/>
          <w:sz w:val="27"/>
          <w:szCs w:val="27"/>
        </w:rPr>
      </w:pPr>
      <w:r>
        <w:rPr>
          <w:color w:val="000000"/>
          <w:sz w:val="27"/>
          <w:szCs w:val="27"/>
        </w:rPr>
        <w:t>л. 455 об. Служба общая по вся дни ко Господу нашему Ис. Христу гл. 6.</w:t>
      </w:r>
    </w:p>
    <w:p w:rsidR="00192B68" w:rsidRDefault="00192B68" w:rsidP="00EC0F66">
      <w:pPr>
        <w:pStyle w:val="a4"/>
        <w:shd w:val="clear" w:color="auto" w:fill="FDFBE6"/>
        <w:ind w:firstLine="495"/>
        <w:jc w:val="both"/>
        <w:rPr>
          <w:color w:val="000000"/>
          <w:sz w:val="27"/>
          <w:szCs w:val="27"/>
        </w:rPr>
      </w:pPr>
      <w:r>
        <w:rPr>
          <w:color w:val="000000"/>
          <w:sz w:val="27"/>
          <w:szCs w:val="27"/>
        </w:rPr>
        <w:t>л. 468. Канон препод. Сергию чюдотворцу.</w:t>
      </w:r>
    </w:p>
    <w:p w:rsidR="00192B68" w:rsidRDefault="00192B68" w:rsidP="00EC0F66">
      <w:pPr>
        <w:pStyle w:val="a4"/>
        <w:shd w:val="clear" w:color="auto" w:fill="FDFBE6"/>
        <w:ind w:firstLine="495"/>
        <w:jc w:val="both"/>
        <w:rPr>
          <w:color w:val="000000"/>
          <w:sz w:val="27"/>
          <w:szCs w:val="27"/>
        </w:rPr>
      </w:pPr>
      <w:r>
        <w:rPr>
          <w:color w:val="000000"/>
          <w:sz w:val="27"/>
          <w:szCs w:val="27"/>
        </w:rPr>
        <w:t>л. 475. Канон препод. Кирилу белоозерскому.</w:t>
      </w:r>
    </w:p>
    <w:p w:rsidR="00192B68" w:rsidRDefault="00192B68" w:rsidP="00EC0F66">
      <w:pPr>
        <w:pStyle w:val="a4"/>
        <w:shd w:val="clear" w:color="auto" w:fill="FDFBE6"/>
        <w:ind w:firstLine="495"/>
        <w:jc w:val="both"/>
        <w:rPr>
          <w:color w:val="000000"/>
          <w:sz w:val="27"/>
          <w:szCs w:val="27"/>
        </w:rPr>
      </w:pPr>
      <w:r>
        <w:rPr>
          <w:color w:val="000000"/>
          <w:sz w:val="27"/>
          <w:szCs w:val="27"/>
        </w:rPr>
        <w:t>л. 479 об. Канон препод. Макарию унежскому.</w:t>
      </w:r>
    </w:p>
    <w:p w:rsidR="00192B68" w:rsidRDefault="00192B68" w:rsidP="00EC0F66">
      <w:pPr>
        <w:pStyle w:val="a4"/>
        <w:shd w:val="clear" w:color="auto" w:fill="FDFBE6"/>
        <w:ind w:firstLine="495"/>
        <w:jc w:val="both"/>
        <w:rPr>
          <w:color w:val="000000"/>
          <w:sz w:val="27"/>
          <w:szCs w:val="27"/>
        </w:rPr>
      </w:pPr>
      <w:r>
        <w:rPr>
          <w:color w:val="000000"/>
          <w:sz w:val="27"/>
          <w:szCs w:val="27"/>
        </w:rPr>
        <w:t>л. 487. Правило в своей келии.</w:t>
      </w:r>
    </w:p>
    <w:p w:rsidR="00192B68" w:rsidRDefault="00192B68" w:rsidP="00EC0F66">
      <w:pPr>
        <w:pStyle w:val="a4"/>
        <w:shd w:val="clear" w:color="auto" w:fill="FDFBE6"/>
        <w:ind w:firstLine="495"/>
        <w:jc w:val="both"/>
        <w:rPr>
          <w:color w:val="000000"/>
          <w:sz w:val="27"/>
          <w:szCs w:val="27"/>
        </w:rPr>
      </w:pPr>
      <w:r>
        <w:rPr>
          <w:color w:val="000000"/>
          <w:sz w:val="27"/>
          <w:szCs w:val="27"/>
        </w:rPr>
        <w:t>л. 490.</w:t>
      </w:r>
      <w:r>
        <w:rPr>
          <w:rStyle w:val="apple-converted-space"/>
          <w:color w:val="000000"/>
          <w:sz w:val="27"/>
          <w:szCs w:val="27"/>
        </w:rPr>
        <w:t> </w:t>
      </w:r>
      <w:r>
        <w:rPr>
          <w:i/>
          <w:iCs/>
          <w:color w:val="000000"/>
          <w:sz w:val="27"/>
          <w:szCs w:val="27"/>
        </w:rPr>
        <w:t>Молитвы</w:t>
      </w:r>
      <w:r>
        <w:rPr>
          <w:color w:val="000000"/>
          <w:sz w:val="27"/>
          <w:szCs w:val="27"/>
        </w:rPr>
        <w:t>, аще кто произволяет от подвижнейших инок на едине в келии своей.</w:t>
      </w:r>
    </w:p>
    <w:p w:rsidR="00192B68" w:rsidRDefault="00192B68" w:rsidP="00EC0F66">
      <w:pPr>
        <w:pStyle w:val="a4"/>
        <w:shd w:val="clear" w:color="auto" w:fill="FDFBE6"/>
        <w:ind w:firstLine="495"/>
        <w:jc w:val="both"/>
        <w:rPr>
          <w:color w:val="000000"/>
          <w:sz w:val="27"/>
          <w:szCs w:val="27"/>
        </w:rPr>
      </w:pPr>
      <w:r>
        <w:rPr>
          <w:color w:val="000000"/>
          <w:sz w:val="27"/>
          <w:szCs w:val="27"/>
        </w:rPr>
        <w:t>л. 494. Правило внегда случится кому искуситися во сне от оквернения по действу дьяволю.</w:t>
      </w:r>
    </w:p>
    <w:p w:rsidR="00192B68" w:rsidRDefault="00192B68" w:rsidP="00EC0F66">
      <w:pPr>
        <w:pStyle w:val="a4"/>
        <w:shd w:val="clear" w:color="auto" w:fill="FDFBE6"/>
        <w:ind w:firstLine="495"/>
        <w:jc w:val="both"/>
        <w:rPr>
          <w:color w:val="000000"/>
          <w:sz w:val="27"/>
          <w:szCs w:val="27"/>
        </w:rPr>
      </w:pPr>
      <w:r>
        <w:rPr>
          <w:color w:val="000000"/>
          <w:sz w:val="27"/>
          <w:szCs w:val="27"/>
        </w:rPr>
        <w:t>л. 501. Ин устав о искушении скитских инок.</w:t>
      </w:r>
    </w:p>
    <w:p w:rsidR="00192B68" w:rsidRDefault="00192B68" w:rsidP="00EC0F66">
      <w:pPr>
        <w:pStyle w:val="a4"/>
        <w:shd w:val="clear" w:color="auto" w:fill="FDFBE6"/>
        <w:ind w:firstLine="495"/>
        <w:jc w:val="both"/>
        <w:rPr>
          <w:color w:val="000000"/>
          <w:sz w:val="27"/>
          <w:szCs w:val="27"/>
        </w:rPr>
      </w:pPr>
      <w:r>
        <w:rPr>
          <w:color w:val="000000"/>
          <w:sz w:val="27"/>
          <w:szCs w:val="27"/>
        </w:rPr>
        <w:t>л. 502. Молитва над ситом,</w:t>
      </w:r>
      <w:r>
        <w:rPr>
          <w:rStyle w:val="apple-converted-space"/>
          <w:color w:val="000000"/>
          <w:sz w:val="27"/>
          <w:szCs w:val="27"/>
        </w:rPr>
        <w:t> </w:t>
      </w:r>
      <w:r>
        <w:rPr>
          <w:i/>
          <w:iCs/>
          <w:color w:val="000000"/>
          <w:sz w:val="27"/>
          <w:szCs w:val="27"/>
        </w:rPr>
        <w:t>что в печат. Требниках.</w:t>
      </w:r>
    </w:p>
    <w:p w:rsidR="00192B68" w:rsidRDefault="00192B68" w:rsidP="00EC0F66">
      <w:pPr>
        <w:pStyle w:val="a4"/>
        <w:shd w:val="clear" w:color="auto" w:fill="FDFBE6"/>
        <w:ind w:firstLine="495"/>
        <w:jc w:val="both"/>
        <w:rPr>
          <w:color w:val="000000"/>
          <w:sz w:val="27"/>
          <w:szCs w:val="27"/>
        </w:rPr>
      </w:pPr>
      <w:r>
        <w:rPr>
          <w:i/>
          <w:iCs/>
          <w:color w:val="000000"/>
          <w:sz w:val="27"/>
          <w:szCs w:val="27"/>
        </w:rPr>
        <w:t>На обор. конечнаго листа:</w:t>
      </w:r>
      <w:r>
        <w:rPr>
          <w:rStyle w:val="apple-converted-space"/>
          <w:color w:val="000000"/>
          <w:sz w:val="27"/>
          <w:szCs w:val="27"/>
        </w:rPr>
        <w:t> </w:t>
      </w:r>
      <w:r>
        <w:rPr>
          <w:color w:val="000000"/>
          <w:sz w:val="27"/>
          <w:szCs w:val="27"/>
        </w:rPr>
        <w:t>Сия книга Канунник писменой в полдесть клирошанина Германа Балахоньца.... постриженика, а продал сию книгу Канонник Живоначалные Троицы Сергиева монастыря черному священнику Антипе Крутецкому</w:t>
      </w:r>
      <w:r>
        <w:rPr>
          <w:rStyle w:val="apple-converted-space"/>
          <w:color w:val="000000"/>
          <w:sz w:val="27"/>
          <w:szCs w:val="27"/>
        </w:rPr>
        <w:t> </w:t>
      </w:r>
      <w:r>
        <w:rPr>
          <w:i/>
          <w:iCs/>
          <w:color w:val="000000"/>
          <w:sz w:val="27"/>
          <w:szCs w:val="27"/>
        </w:rPr>
        <w:t>(см. № 238 на конце)</w:t>
      </w:r>
      <w:r>
        <w:rPr>
          <w:color w:val="000000"/>
          <w:sz w:val="27"/>
          <w:szCs w:val="27"/>
        </w:rPr>
        <w:t>, а подписал я Герман своею рукою.</w:t>
      </w:r>
      <w:r>
        <w:rPr>
          <w:rStyle w:val="apple-converted-space"/>
          <w:color w:val="000000"/>
          <w:sz w:val="27"/>
          <w:szCs w:val="27"/>
        </w:rPr>
        <w:t> </w:t>
      </w:r>
      <w:r>
        <w:rPr>
          <w:i/>
          <w:iCs/>
          <w:color w:val="000000"/>
          <w:sz w:val="27"/>
          <w:szCs w:val="27"/>
        </w:rPr>
        <w:t>Означенное точками неразобрано, написано фигурно.</w:t>
      </w:r>
    </w:p>
    <w:p w:rsidR="00192B68" w:rsidRDefault="00192B68" w:rsidP="00EC0F66">
      <w:pPr>
        <w:pStyle w:val="a4"/>
        <w:shd w:val="clear" w:color="auto" w:fill="FDFBE6"/>
        <w:ind w:firstLine="495"/>
        <w:jc w:val="both"/>
        <w:rPr>
          <w:color w:val="000000"/>
          <w:sz w:val="27"/>
          <w:szCs w:val="27"/>
        </w:rPr>
      </w:pPr>
      <w:r>
        <w:rPr>
          <w:color w:val="000000"/>
          <w:sz w:val="27"/>
          <w:szCs w:val="27"/>
        </w:rPr>
        <w:t>292. (1208.)</w:t>
      </w:r>
      <w:r>
        <w:rPr>
          <w:rStyle w:val="apple-converted-space"/>
          <w:color w:val="000000"/>
          <w:sz w:val="27"/>
          <w:szCs w:val="27"/>
        </w:rPr>
        <w:t> </w:t>
      </w:r>
      <w:hyperlink r:id="rId1186" w:history="1">
        <w:r>
          <w:rPr>
            <w:rStyle w:val="a3"/>
            <w:b/>
            <w:bCs/>
            <w:color w:val="BBAA44"/>
            <w:sz w:val="27"/>
            <w:szCs w:val="27"/>
            <w:bdr w:val="none" w:sz="0" w:space="0" w:color="auto" w:frame="1"/>
          </w:rPr>
          <w:t>Каноннк</w:t>
        </w:r>
      </w:hyperlink>
      <w:r>
        <w:rPr>
          <w:b/>
          <w:bCs/>
          <w:color w:val="000000"/>
          <w:sz w:val="27"/>
          <w:szCs w:val="27"/>
        </w:rPr>
        <w:t>,</w:t>
      </w:r>
      <w:r>
        <w:rPr>
          <w:rStyle w:val="apple-converted-space"/>
          <w:color w:val="000000"/>
          <w:sz w:val="27"/>
          <w:szCs w:val="27"/>
        </w:rPr>
        <w:t> </w:t>
      </w:r>
      <w:r>
        <w:rPr>
          <w:color w:val="000000"/>
          <w:sz w:val="27"/>
          <w:szCs w:val="27"/>
        </w:rPr>
        <w:t>полууст. крупный, ХVІІ века, в четверть, 264 листа.</w:t>
      </w:r>
    </w:p>
    <w:p w:rsidR="00192B68" w:rsidRDefault="00192B68" w:rsidP="00EC0F66">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Канон Иисусу сладчайшему, без начала.</w:t>
      </w:r>
    </w:p>
    <w:p w:rsidR="00192B68" w:rsidRDefault="00192B68" w:rsidP="00EC0F66">
      <w:pPr>
        <w:pStyle w:val="a4"/>
        <w:shd w:val="clear" w:color="auto" w:fill="FDFBE6"/>
        <w:ind w:firstLine="495"/>
        <w:jc w:val="both"/>
        <w:rPr>
          <w:color w:val="000000"/>
          <w:sz w:val="27"/>
          <w:szCs w:val="27"/>
        </w:rPr>
      </w:pPr>
      <w:r>
        <w:rPr>
          <w:color w:val="000000"/>
          <w:sz w:val="27"/>
          <w:szCs w:val="27"/>
        </w:rPr>
        <w:t>л. 10.</w:t>
      </w:r>
      <w:r>
        <w:rPr>
          <w:rStyle w:val="apple-converted-space"/>
          <w:color w:val="000000"/>
          <w:sz w:val="27"/>
          <w:szCs w:val="27"/>
        </w:rPr>
        <w:t> </w:t>
      </w:r>
      <w:r>
        <w:rPr>
          <w:i/>
          <w:iCs/>
          <w:color w:val="000000"/>
          <w:sz w:val="27"/>
          <w:szCs w:val="27"/>
        </w:rPr>
        <w:t>Два</w:t>
      </w:r>
      <w:r>
        <w:rPr>
          <w:rStyle w:val="apple-converted-space"/>
          <w:color w:val="000000"/>
          <w:sz w:val="27"/>
          <w:szCs w:val="27"/>
        </w:rPr>
        <w:t> </w:t>
      </w:r>
      <w:r>
        <w:rPr>
          <w:color w:val="000000"/>
          <w:sz w:val="27"/>
          <w:szCs w:val="27"/>
        </w:rPr>
        <w:t>канона Живоначальной Троице гл. 7 и 4.</w:t>
      </w:r>
    </w:p>
    <w:p w:rsidR="00192B68" w:rsidRDefault="00192B68" w:rsidP="00EC0F66">
      <w:pPr>
        <w:pStyle w:val="a4"/>
        <w:shd w:val="clear" w:color="auto" w:fill="FDFBE6"/>
        <w:ind w:firstLine="495"/>
        <w:jc w:val="both"/>
        <w:rPr>
          <w:color w:val="000000"/>
          <w:sz w:val="27"/>
          <w:szCs w:val="27"/>
        </w:rPr>
      </w:pPr>
      <w:r>
        <w:rPr>
          <w:color w:val="000000"/>
          <w:sz w:val="27"/>
          <w:szCs w:val="27"/>
        </w:rPr>
        <w:t>л. 21. Канон благодарствен пресв. Богородице</w:t>
      </w:r>
      <w:r>
        <w:rPr>
          <w:rStyle w:val="apple-converted-space"/>
          <w:color w:val="000000"/>
          <w:sz w:val="27"/>
          <w:szCs w:val="27"/>
        </w:rPr>
        <w:t> </w:t>
      </w:r>
      <w:r>
        <w:rPr>
          <w:i/>
          <w:iCs/>
          <w:color w:val="000000"/>
          <w:sz w:val="27"/>
          <w:szCs w:val="27"/>
        </w:rPr>
        <w:t>с акафистом.</w:t>
      </w:r>
    </w:p>
    <w:p w:rsidR="00192B68" w:rsidRDefault="00192B68" w:rsidP="00EC0F66">
      <w:pPr>
        <w:pStyle w:val="a4"/>
        <w:shd w:val="clear" w:color="auto" w:fill="FDFBE6"/>
        <w:ind w:firstLine="495"/>
        <w:jc w:val="both"/>
        <w:rPr>
          <w:color w:val="000000"/>
          <w:sz w:val="27"/>
          <w:szCs w:val="27"/>
        </w:rPr>
      </w:pPr>
      <w:r>
        <w:rPr>
          <w:color w:val="000000"/>
          <w:sz w:val="27"/>
          <w:szCs w:val="27"/>
        </w:rPr>
        <w:t>л. 42. Канон Благовещению пресв. Богородици, творение Феофана.</w:t>
      </w:r>
    </w:p>
    <w:p w:rsidR="00192B68" w:rsidRDefault="00192B68" w:rsidP="00EC0F66">
      <w:pPr>
        <w:pStyle w:val="a4"/>
        <w:shd w:val="clear" w:color="auto" w:fill="FDFBE6"/>
        <w:ind w:firstLine="495"/>
        <w:jc w:val="both"/>
        <w:rPr>
          <w:color w:val="000000"/>
          <w:sz w:val="27"/>
          <w:szCs w:val="27"/>
        </w:rPr>
      </w:pPr>
      <w:r>
        <w:rPr>
          <w:color w:val="000000"/>
          <w:sz w:val="27"/>
          <w:szCs w:val="27"/>
        </w:rPr>
        <w:t>л. 51.</w:t>
      </w:r>
      <w:r>
        <w:rPr>
          <w:rStyle w:val="apple-converted-space"/>
          <w:color w:val="000000"/>
          <w:sz w:val="27"/>
          <w:szCs w:val="27"/>
        </w:rPr>
        <w:t> </w:t>
      </w:r>
      <w:r>
        <w:rPr>
          <w:i/>
          <w:iCs/>
          <w:color w:val="000000"/>
          <w:sz w:val="27"/>
          <w:szCs w:val="27"/>
        </w:rPr>
        <w:t>Два</w:t>
      </w:r>
      <w:r>
        <w:rPr>
          <w:rStyle w:val="apple-converted-space"/>
          <w:color w:val="000000"/>
          <w:sz w:val="27"/>
          <w:szCs w:val="27"/>
        </w:rPr>
        <w:t> </w:t>
      </w:r>
      <w:r>
        <w:rPr>
          <w:color w:val="000000"/>
          <w:sz w:val="27"/>
          <w:szCs w:val="27"/>
        </w:rPr>
        <w:t>канона к своему ангелу хранителю души и телу.</w:t>
      </w:r>
    </w:p>
    <w:p w:rsidR="00192B68" w:rsidRDefault="00192B68" w:rsidP="00EC0F66">
      <w:pPr>
        <w:pStyle w:val="a4"/>
        <w:shd w:val="clear" w:color="auto" w:fill="FDFBE6"/>
        <w:ind w:firstLine="495"/>
        <w:jc w:val="both"/>
        <w:rPr>
          <w:color w:val="000000"/>
          <w:sz w:val="27"/>
          <w:szCs w:val="27"/>
        </w:rPr>
      </w:pPr>
      <w:r>
        <w:rPr>
          <w:color w:val="000000"/>
          <w:sz w:val="27"/>
          <w:szCs w:val="27"/>
        </w:rPr>
        <w:lastRenderedPageBreak/>
        <w:t>л. 64. Канон молебен к святейшему в пророцех Предтечи Крестителю Христову Иоанну.</w:t>
      </w:r>
    </w:p>
    <w:p w:rsidR="00192B68" w:rsidRDefault="00192B68" w:rsidP="00EC0F66">
      <w:pPr>
        <w:pStyle w:val="a4"/>
        <w:shd w:val="clear" w:color="auto" w:fill="FDFBE6"/>
        <w:ind w:firstLine="495"/>
        <w:jc w:val="both"/>
        <w:rPr>
          <w:color w:val="000000"/>
          <w:sz w:val="27"/>
          <w:szCs w:val="27"/>
        </w:rPr>
      </w:pPr>
      <w:r>
        <w:rPr>
          <w:color w:val="000000"/>
          <w:sz w:val="27"/>
          <w:szCs w:val="27"/>
        </w:rPr>
        <w:t>л. 74. Канон пресвятой Богородице Одигитрию, творение священноинока Игнатиа.</w:t>
      </w:r>
    </w:p>
    <w:p w:rsidR="00192B68" w:rsidRDefault="00192B68" w:rsidP="00EC0F66">
      <w:pPr>
        <w:pStyle w:val="a4"/>
        <w:shd w:val="clear" w:color="auto" w:fill="FDFBE6"/>
        <w:ind w:firstLine="495"/>
        <w:jc w:val="both"/>
        <w:rPr>
          <w:color w:val="000000"/>
          <w:sz w:val="27"/>
          <w:szCs w:val="27"/>
        </w:rPr>
      </w:pPr>
      <w:r>
        <w:rPr>
          <w:color w:val="000000"/>
          <w:sz w:val="27"/>
          <w:szCs w:val="27"/>
        </w:rPr>
        <w:t>л. 82. Канон св. Апостолом.</w:t>
      </w:r>
    </w:p>
    <w:p w:rsidR="00192B68" w:rsidRDefault="00192B68" w:rsidP="00EC0F66">
      <w:pPr>
        <w:pStyle w:val="a4"/>
        <w:shd w:val="clear" w:color="auto" w:fill="FDFBE6"/>
        <w:ind w:firstLine="495"/>
        <w:jc w:val="both"/>
        <w:rPr>
          <w:color w:val="000000"/>
          <w:sz w:val="27"/>
          <w:szCs w:val="27"/>
        </w:rPr>
      </w:pPr>
      <w:r>
        <w:rPr>
          <w:color w:val="000000"/>
          <w:sz w:val="27"/>
          <w:szCs w:val="27"/>
        </w:rPr>
        <w:t>л. 87. Канон святителю Николе чюдотворцу, творение Феофана.</w:t>
      </w:r>
    </w:p>
    <w:p w:rsidR="00192B68" w:rsidRDefault="00192B68" w:rsidP="00EC0F66">
      <w:pPr>
        <w:pStyle w:val="a4"/>
        <w:shd w:val="clear" w:color="auto" w:fill="FDFBE6"/>
        <w:ind w:firstLine="495"/>
        <w:jc w:val="both"/>
        <w:rPr>
          <w:color w:val="000000"/>
          <w:sz w:val="27"/>
          <w:szCs w:val="27"/>
        </w:rPr>
      </w:pPr>
      <w:r>
        <w:rPr>
          <w:color w:val="000000"/>
          <w:sz w:val="27"/>
          <w:szCs w:val="27"/>
        </w:rPr>
        <w:t>л. 92 об. Канон животворящему Кресту Господню.</w:t>
      </w:r>
    </w:p>
    <w:p w:rsidR="00192B68" w:rsidRDefault="00192B68" w:rsidP="00EC0F66">
      <w:pPr>
        <w:pStyle w:val="a4"/>
        <w:shd w:val="clear" w:color="auto" w:fill="FDFBE6"/>
        <w:ind w:firstLine="495"/>
        <w:jc w:val="both"/>
        <w:rPr>
          <w:color w:val="000000"/>
          <w:sz w:val="27"/>
          <w:szCs w:val="27"/>
        </w:rPr>
      </w:pPr>
      <w:r>
        <w:rPr>
          <w:color w:val="000000"/>
          <w:sz w:val="27"/>
          <w:szCs w:val="27"/>
        </w:rPr>
        <w:t>л. 102.</w:t>
      </w:r>
      <w:r>
        <w:rPr>
          <w:rStyle w:val="apple-converted-space"/>
          <w:color w:val="000000"/>
          <w:sz w:val="27"/>
          <w:szCs w:val="27"/>
        </w:rPr>
        <w:t> </w:t>
      </w:r>
      <w:r>
        <w:rPr>
          <w:i/>
          <w:iCs/>
          <w:color w:val="000000"/>
          <w:sz w:val="27"/>
          <w:szCs w:val="27"/>
        </w:rPr>
        <w:t>Два</w:t>
      </w:r>
      <w:r>
        <w:rPr>
          <w:rStyle w:val="apple-converted-space"/>
          <w:color w:val="000000"/>
          <w:sz w:val="27"/>
          <w:szCs w:val="27"/>
        </w:rPr>
        <w:t> </w:t>
      </w:r>
      <w:r>
        <w:rPr>
          <w:color w:val="000000"/>
          <w:sz w:val="27"/>
          <w:szCs w:val="27"/>
        </w:rPr>
        <w:t>канона препод. Сергию чюдотворцу.</w:t>
      </w:r>
    </w:p>
    <w:p w:rsidR="00192B68" w:rsidRDefault="00192B68" w:rsidP="00EC0F66">
      <w:pPr>
        <w:pStyle w:val="a4"/>
        <w:shd w:val="clear" w:color="auto" w:fill="FDFBE6"/>
        <w:ind w:firstLine="495"/>
        <w:jc w:val="both"/>
        <w:rPr>
          <w:color w:val="000000"/>
          <w:sz w:val="27"/>
          <w:szCs w:val="27"/>
        </w:rPr>
      </w:pPr>
      <w:r>
        <w:rPr>
          <w:color w:val="000000"/>
          <w:sz w:val="27"/>
          <w:szCs w:val="27"/>
        </w:rPr>
        <w:t>л. 116. Канон препод. Никону чюдотворцу.</w:t>
      </w:r>
    </w:p>
    <w:p w:rsidR="00192B68" w:rsidRDefault="00192B68" w:rsidP="00EC0F66">
      <w:pPr>
        <w:pStyle w:val="a4"/>
        <w:shd w:val="clear" w:color="auto" w:fill="FDFBE6"/>
        <w:ind w:firstLine="495"/>
        <w:jc w:val="both"/>
        <w:rPr>
          <w:color w:val="000000"/>
          <w:sz w:val="27"/>
          <w:szCs w:val="27"/>
        </w:rPr>
      </w:pPr>
      <w:r>
        <w:rPr>
          <w:color w:val="000000"/>
          <w:sz w:val="27"/>
          <w:szCs w:val="27"/>
        </w:rPr>
        <w:t>л. 124 об. Канон Бесплотным, Феофаново (творение).</w:t>
      </w:r>
    </w:p>
    <w:p w:rsidR="00192B68" w:rsidRDefault="00192B68" w:rsidP="00EC0F66">
      <w:pPr>
        <w:pStyle w:val="a4"/>
        <w:shd w:val="clear" w:color="auto" w:fill="FDFBE6"/>
        <w:ind w:firstLine="495"/>
        <w:jc w:val="both"/>
        <w:rPr>
          <w:color w:val="000000"/>
          <w:sz w:val="27"/>
          <w:szCs w:val="27"/>
        </w:rPr>
      </w:pPr>
      <w:r>
        <w:rPr>
          <w:color w:val="000000"/>
          <w:sz w:val="27"/>
          <w:szCs w:val="27"/>
        </w:rPr>
        <w:t>л. 132 об. Канон св. ап. Иоанну Богослову, творение Феофаново.</w:t>
      </w:r>
    </w:p>
    <w:p w:rsidR="00192B68" w:rsidRDefault="00192B68" w:rsidP="00EC0F66">
      <w:pPr>
        <w:pStyle w:val="a4"/>
        <w:shd w:val="clear" w:color="auto" w:fill="FDFBE6"/>
        <w:ind w:firstLine="495"/>
        <w:jc w:val="both"/>
        <w:rPr>
          <w:color w:val="000000"/>
          <w:sz w:val="27"/>
          <w:szCs w:val="27"/>
        </w:rPr>
      </w:pPr>
      <w:r>
        <w:rPr>
          <w:color w:val="000000"/>
          <w:sz w:val="27"/>
          <w:szCs w:val="27"/>
        </w:rPr>
        <w:t>л. 139. Канон препод. Марии египетской.</w:t>
      </w:r>
    </w:p>
    <w:p w:rsidR="00192B68" w:rsidRDefault="00192B68" w:rsidP="00EC0F66">
      <w:pPr>
        <w:pStyle w:val="a4"/>
        <w:shd w:val="clear" w:color="auto" w:fill="FDFBE6"/>
        <w:ind w:firstLine="495"/>
        <w:jc w:val="both"/>
        <w:rPr>
          <w:color w:val="000000"/>
          <w:sz w:val="27"/>
          <w:szCs w:val="27"/>
        </w:rPr>
      </w:pPr>
      <w:r>
        <w:rPr>
          <w:color w:val="000000"/>
          <w:sz w:val="27"/>
          <w:szCs w:val="27"/>
        </w:rPr>
        <w:t>л. 146. Канон препод. Ануфрию великому.</w:t>
      </w:r>
    </w:p>
    <w:p w:rsidR="00192B68" w:rsidRDefault="00192B68" w:rsidP="00EC0F66">
      <w:pPr>
        <w:pStyle w:val="a4"/>
        <w:shd w:val="clear" w:color="auto" w:fill="FDFBE6"/>
        <w:ind w:firstLine="495"/>
        <w:jc w:val="both"/>
        <w:rPr>
          <w:color w:val="000000"/>
          <w:sz w:val="27"/>
          <w:szCs w:val="27"/>
        </w:rPr>
      </w:pPr>
      <w:r>
        <w:rPr>
          <w:color w:val="000000"/>
          <w:sz w:val="27"/>
          <w:szCs w:val="27"/>
        </w:rPr>
        <w:t>л. 152 об. Канон по вся дни мниху.</w:t>
      </w:r>
    </w:p>
    <w:p w:rsidR="00192B68" w:rsidRDefault="00192B68" w:rsidP="00EC0F66">
      <w:pPr>
        <w:pStyle w:val="a4"/>
        <w:shd w:val="clear" w:color="auto" w:fill="FDFBE6"/>
        <w:ind w:firstLine="495"/>
        <w:jc w:val="both"/>
        <w:rPr>
          <w:color w:val="000000"/>
          <w:sz w:val="27"/>
          <w:szCs w:val="27"/>
        </w:rPr>
      </w:pPr>
      <w:r>
        <w:rPr>
          <w:color w:val="000000"/>
          <w:sz w:val="27"/>
          <w:szCs w:val="27"/>
        </w:rPr>
        <w:t>л. 158 об. Чин бываемый на разлучение души.</w:t>
      </w:r>
    </w:p>
    <w:p w:rsidR="00192B68" w:rsidRDefault="00192B68" w:rsidP="00EC0F66">
      <w:pPr>
        <w:pStyle w:val="a4"/>
        <w:shd w:val="clear" w:color="auto" w:fill="FDFBE6"/>
        <w:ind w:firstLine="495"/>
        <w:jc w:val="both"/>
        <w:rPr>
          <w:color w:val="000000"/>
          <w:sz w:val="27"/>
          <w:szCs w:val="27"/>
        </w:rPr>
      </w:pPr>
      <w:r>
        <w:rPr>
          <w:color w:val="000000"/>
          <w:sz w:val="27"/>
          <w:szCs w:val="27"/>
        </w:rPr>
        <w:t>л. 170 об. Канон за единаго умершаго</w:t>
      </w:r>
      <w:r>
        <w:rPr>
          <w:rStyle w:val="apple-converted-space"/>
          <w:color w:val="000000"/>
          <w:sz w:val="27"/>
          <w:szCs w:val="27"/>
        </w:rPr>
        <w:t> </w:t>
      </w:r>
      <w:r>
        <w:rPr>
          <w:i/>
          <w:iCs/>
          <w:color w:val="000000"/>
          <w:sz w:val="27"/>
          <w:szCs w:val="27"/>
        </w:rPr>
        <w:t>с предисловием. На конце два отрывка.</w:t>
      </w:r>
    </w:p>
    <w:p w:rsidR="00192B68" w:rsidRDefault="00192B68" w:rsidP="00EC0F66">
      <w:pPr>
        <w:pStyle w:val="a4"/>
        <w:shd w:val="clear" w:color="auto" w:fill="FDFBE6"/>
        <w:ind w:firstLine="495"/>
        <w:jc w:val="both"/>
        <w:rPr>
          <w:color w:val="000000"/>
          <w:sz w:val="27"/>
          <w:szCs w:val="27"/>
        </w:rPr>
      </w:pPr>
      <w:r>
        <w:rPr>
          <w:color w:val="000000"/>
          <w:sz w:val="27"/>
          <w:szCs w:val="27"/>
        </w:rPr>
        <w:t>л. 184. Расход Троецкой Сергиева монастыря, на братию вь трапезе, ества обычная и пиво обычное в весь год, опричь празников и кормов игуменьскых потешеньи.</w:t>
      </w:r>
      <w:r>
        <w:rPr>
          <w:rStyle w:val="apple-converted-space"/>
          <w:color w:val="000000"/>
          <w:sz w:val="27"/>
          <w:szCs w:val="27"/>
        </w:rPr>
        <w:t> </w:t>
      </w:r>
      <w:r>
        <w:rPr>
          <w:i/>
          <w:iCs/>
          <w:color w:val="000000"/>
          <w:sz w:val="27"/>
          <w:szCs w:val="27"/>
        </w:rPr>
        <w:t>С обиходом трапезным соединен обиход церковный, замечательный некоторыми особенностями. Напр. на л. 210 сказано, что в великий пяток навечерни после апостола</w:t>
      </w:r>
      <w:r>
        <w:rPr>
          <w:rStyle w:val="apple-converted-space"/>
          <w:color w:val="000000"/>
          <w:sz w:val="27"/>
          <w:szCs w:val="27"/>
        </w:rPr>
        <w:t> </w:t>
      </w:r>
      <w:r>
        <w:rPr>
          <w:color w:val="000000"/>
          <w:sz w:val="27"/>
          <w:szCs w:val="27"/>
        </w:rPr>
        <w:t>п оютьаллилугиа 5, как на обедии, и чтет игумен или поп болшой иевангелие, стоя в олтари, в царьских дверех, левым плечем к престолу, а правым плечем в всю церковь</w:t>
      </w:r>
      <w:r>
        <w:rPr>
          <w:rStyle w:val="apple-converted-space"/>
          <w:color w:val="000000"/>
          <w:sz w:val="27"/>
          <w:szCs w:val="27"/>
        </w:rPr>
        <w:t> </w:t>
      </w:r>
      <w:r>
        <w:rPr>
          <w:i/>
          <w:iCs/>
          <w:color w:val="000000"/>
          <w:sz w:val="27"/>
          <w:szCs w:val="27"/>
        </w:rPr>
        <w:t>(№ 739 л. 123 приб.:</w:t>
      </w:r>
      <w:r>
        <w:rPr>
          <w:rStyle w:val="apple-converted-space"/>
          <w:color w:val="000000"/>
          <w:sz w:val="27"/>
          <w:szCs w:val="27"/>
        </w:rPr>
        <w:t> </w:t>
      </w:r>
      <w:r>
        <w:rPr>
          <w:color w:val="000000"/>
          <w:sz w:val="27"/>
          <w:szCs w:val="27"/>
        </w:rPr>
        <w:t>дьякони евангелие на руках держат);</w:t>
      </w:r>
      <w:r>
        <w:rPr>
          <w:rStyle w:val="apple-converted-space"/>
          <w:color w:val="000000"/>
          <w:sz w:val="27"/>
          <w:szCs w:val="27"/>
        </w:rPr>
        <w:t> </w:t>
      </w:r>
      <w:r>
        <w:rPr>
          <w:i/>
          <w:iCs/>
          <w:color w:val="000000"/>
          <w:sz w:val="27"/>
          <w:szCs w:val="27"/>
        </w:rPr>
        <w:t>на л. 211, после слов:</w:t>
      </w:r>
      <w:r>
        <w:rPr>
          <w:rStyle w:val="apple-converted-space"/>
          <w:color w:val="000000"/>
          <w:sz w:val="27"/>
          <w:szCs w:val="27"/>
        </w:rPr>
        <w:t> </w:t>
      </w:r>
      <w:r>
        <w:rPr>
          <w:color w:val="000000"/>
          <w:sz w:val="27"/>
          <w:szCs w:val="27"/>
        </w:rPr>
        <w:t>поют славословие</w:t>
      </w:r>
      <w:r>
        <w:rPr>
          <w:rStyle w:val="apple-converted-space"/>
          <w:color w:val="000000"/>
          <w:sz w:val="27"/>
          <w:szCs w:val="27"/>
        </w:rPr>
        <w:t> </w:t>
      </w:r>
      <w:r>
        <w:rPr>
          <w:i/>
          <w:iCs/>
          <w:color w:val="000000"/>
          <w:sz w:val="27"/>
          <w:szCs w:val="27"/>
        </w:rPr>
        <w:t>на утрени великой субботы, следует:</w:t>
      </w:r>
      <w:r>
        <w:rPr>
          <w:rStyle w:val="apple-converted-space"/>
          <w:color w:val="000000"/>
          <w:sz w:val="27"/>
          <w:szCs w:val="27"/>
        </w:rPr>
        <w:t> </w:t>
      </w:r>
      <w:r>
        <w:rPr>
          <w:color w:val="000000"/>
          <w:sz w:val="27"/>
          <w:szCs w:val="27"/>
        </w:rPr>
        <w:t>иереи же оболкся в вся священная одежда постныа, – а преже сего были белыя, якоже и на величании, игумен же Порфирей (1521–1543 г.г.) уставил ризы постныя, – священници же несуть воздухи, и диаконы поють Святый Боже, под первым воздухом идеть игумен с евангелием, предходящим ему лампадам,</w:t>
      </w:r>
      <w:r>
        <w:rPr>
          <w:rStyle w:val="apple-converted-space"/>
          <w:color w:val="000000"/>
          <w:sz w:val="27"/>
          <w:szCs w:val="27"/>
        </w:rPr>
        <w:t> </w:t>
      </w:r>
      <w:r>
        <w:rPr>
          <w:i/>
          <w:iCs/>
          <w:color w:val="000000"/>
          <w:sz w:val="27"/>
          <w:szCs w:val="27"/>
        </w:rPr>
        <w:t>и проч.</w:t>
      </w:r>
    </w:p>
    <w:p w:rsidR="00192B68" w:rsidRDefault="00192B68" w:rsidP="00EC0F66">
      <w:pPr>
        <w:pStyle w:val="a4"/>
        <w:shd w:val="clear" w:color="auto" w:fill="FDFBE6"/>
        <w:ind w:firstLine="495"/>
        <w:jc w:val="both"/>
        <w:rPr>
          <w:color w:val="000000"/>
          <w:sz w:val="27"/>
          <w:szCs w:val="27"/>
        </w:rPr>
      </w:pPr>
      <w:r>
        <w:rPr>
          <w:color w:val="000000"/>
          <w:sz w:val="27"/>
          <w:szCs w:val="27"/>
        </w:rPr>
        <w:t>л. 224. Предание старьческо новоначальным иноком, како подобает жити у старца в послушании.</w:t>
      </w:r>
      <w:r>
        <w:rPr>
          <w:rStyle w:val="apple-converted-space"/>
          <w:color w:val="000000"/>
          <w:sz w:val="27"/>
          <w:szCs w:val="27"/>
        </w:rPr>
        <w:t> </w:t>
      </w:r>
      <w:r>
        <w:rPr>
          <w:i/>
          <w:iCs/>
          <w:color w:val="000000"/>
          <w:sz w:val="27"/>
          <w:szCs w:val="27"/>
        </w:rPr>
        <w:t>Русское, см. № 188 л. 109 об.</w:t>
      </w:r>
    </w:p>
    <w:p w:rsidR="00192B68" w:rsidRDefault="00192B68" w:rsidP="00EC0F66">
      <w:pPr>
        <w:pStyle w:val="a4"/>
        <w:shd w:val="clear" w:color="auto" w:fill="FDFBE6"/>
        <w:ind w:firstLine="495"/>
        <w:jc w:val="both"/>
        <w:rPr>
          <w:color w:val="000000"/>
          <w:sz w:val="27"/>
          <w:szCs w:val="27"/>
        </w:rPr>
      </w:pPr>
      <w:r>
        <w:rPr>
          <w:color w:val="000000"/>
          <w:sz w:val="27"/>
          <w:szCs w:val="27"/>
        </w:rPr>
        <w:t>293. (1247.)</w:t>
      </w:r>
      <w:r>
        <w:rPr>
          <w:rStyle w:val="apple-converted-space"/>
          <w:color w:val="000000"/>
          <w:sz w:val="27"/>
          <w:szCs w:val="27"/>
        </w:rPr>
        <w:t> </w:t>
      </w:r>
      <w:hyperlink r:id="rId1187" w:history="1">
        <w:r>
          <w:rPr>
            <w:rStyle w:val="a3"/>
            <w:b/>
            <w:bCs/>
            <w:color w:val="BBAA44"/>
            <w:sz w:val="27"/>
            <w:szCs w:val="27"/>
            <w:bdr w:val="none" w:sz="0" w:space="0" w:color="auto" w:frame="1"/>
          </w:rPr>
          <w:t>Каноннк</w:t>
        </w:r>
      </w:hyperlink>
      <w:r>
        <w:rPr>
          <w:b/>
          <w:bCs/>
          <w:color w:val="000000"/>
          <w:sz w:val="27"/>
          <w:szCs w:val="27"/>
        </w:rPr>
        <w:t>,</w:t>
      </w:r>
      <w:r>
        <w:rPr>
          <w:rStyle w:val="apple-converted-space"/>
          <w:color w:val="000000"/>
          <w:sz w:val="27"/>
          <w:szCs w:val="27"/>
        </w:rPr>
        <w:t> </w:t>
      </w:r>
      <w:r>
        <w:rPr>
          <w:color w:val="000000"/>
          <w:sz w:val="27"/>
          <w:szCs w:val="27"/>
        </w:rPr>
        <w:t>полууст. нобрежный в скоропись переходящий, нач. ХVІІ века, в осьмую долю, 471 лист.</w:t>
      </w:r>
    </w:p>
    <w:p w:rsidR="00192B68" w:rsidRDefault="00192B68" w:rsidP="00EC0F66">
      <w:pPr>
        <w:pStyle w:val="a4"/>
        <w:shd w:val="clear" w:color="auto" w:fill="FDFBE6"/>
        <w:ind w:firstLine="495"/>
        <w:jc w:val="both"/>
        <w:rPr>
          <w:color w:val="000000"/>
          <w:sz w:val="27"/>
          <w:szCs w:val="27"/>
        </w:rPr>
      </w:pPr>
      <w:r>
        <w:rPr>
          <w:color w:val="000000"/>
          <w:sz w:val="27"/>
          <w:szCs w:val="27"/>
        </w:rPr>
        <w:t>л. 1. Указ главам в настоящей книзе сей.</w:t>
      </w:r>
    </w:p>
    <w:p w:rsidR="00192B68" w:rsidRDefault="00192B68" w:rsidP="00EC0F66">
      <w:pPr>
        <w:pStyle w:val="a4"/>
        <w:shd w:val="clear" w:color="auto" w:fill="FDFBE6"/>
        <w:ind w:firstLine="495"/>
        <w:jc w:val="both"/>
        <w:rPr>
          <w:color w:val="000000"/>
          <w:sz w:val="27"/>
          <w:szCs w:val="27"/>
        </w:rPr>
      </w:pPr>
      <w:r>
        <w:rPr>
          <w:color w:val="000000"/>
          <w:sz w:val="27"/>
          <w:szCs w:val="27"/>
        </w:rPr>
        <w:t>л. 4–30.</w:t>
      </w:r>
      <w:r>
        <w:rPr>
          <w:rStyle w:val="apple-converted-space"/>
          <w:color w:val="000000"/>
          <w:sz w:val="27"/>
          <w:szCs w:val="27"/>
        </w:rPr>
        <w:t> </w:t>
      </w:r>
      <w:r>
        <w:rPr>
          <w:i/>
          <w:iCs/>
          <w:color w:val="000000"/>
          <w:sz w:val="27"/>
          <w:szCs w:val="27"/>
        </w:rPr>
        <w:t>В начале ркп., вне оглавления, помещены</w:t>
      </w:r>
      <w:r>
        <w:rPr>
          <w:rStyle w:val="apple-converted-space"/>
          <w:color w:val="000000"/>
          <w:sz w:val="27"/>
          <w:szCs w:val="27"/>
        </w:rPr>
        <w:t> </w:t>
      </w:r>
      <w:r>
        <w:rPr>
          <w:color w:val="000000"/>
          <w:sz w:val="27"/>
          <w:szCs w:val="27"/>
        </w:rPr>
        <w:t>молитва пресв. Богородице преже канона акафистова,</w:t>
      </w:r>
      <w:r>
        <w:rPr>
          <w:rStyle w:val="apple-converted-space"/>
          <w:color w:val="000000"/>
          <w:sz w:val="27"/>
          <w:szCs w:val="27"/>
        </w:rPr>
        <w:t> </w:t>
      </w:r>
      <w:r>
        <w:rPr>
          <w:i/>
          <w:iCs/>
          <w:color w:val="000000"/>
          <w:sz w:val="27"/>
          <w:szCs w:val="27"/>
        </w:rPr>
        <w:t>стихиры пред акафистом и полунощница воскресная.</w:t>
      </w:r>
    </w:p>
    <w:p w:rsidR="00192B68" w:rsidRDefault="00192B68" w:rsidP="00EC0F66">
      <w:pPr>
        <w:pStyle w:val="a4"/>
        <w:shd w:val="clear" w:color="auto" w:fill="FDFBE6"/>
        <w:ind w:firstLine="495"/>
        <w:jc w:val="both"/>
        <w:rPr>
          <w:color w:val="000000"/>
          <w:sz w:val="27"/>
          <w:szCs w:val="27"/>
        </w:rPr>
      </w:pPr>
      <w:r>
        <w:rPr>
          <w:color w:val="000000"/>
          <w:sz w:val="27"/>
          <w:szCs w:val="27"/>
        </w:rPr>
        <w:lastRenderedPageBreak/>
        <w:t>л. 31. Последование к божественому причащению.</w:t>
      </w:r>
      <w:r>
        <w:rPr>
          <w:rStyle w:val="apple-converted-space"/>
          <w:color w:val="000000"/>
          <w:sz w:val="27"/>
          <w:szCs w:val="27"/>
        </w:rPr>
        <w:t> </w:t>
      </w:r>
      <w:r>
        <w:rPr>
          <w:i/>
          <w:iCs/>
          <w:color w:val="000000"/>
          <w:sz w:val="27"/>
          <w:szCs w:val="27"/>
        </w:rPr>
        <w:t>См. № 267 л. 255.</w:t>
      </w:r>
    </w:p>
    <w:p w:rsidR="00192B68" w:rsidRDefault="00192B68" w:rsidP="00EC0F66">
      <w:pPr>
        <w:pStyle w:val="a4"/>
        <w:shd w:val="clear" w:color="auto" w:fill="FDFBE6"/>
        <w:ind w:firstLine="495"/>
        <w:jc w:val="both"/>
        <w:rPr>
          <w:color w:val="000000"/>
          <w:sz w:val="27"/>
          <w:szCs w:val="27"/>
        </w:rPr>
      </w:pPr>
      <w:r>
        <w:rPr>
          <w:color w:val="000000"/>
          <w:sz w:val="27"/>
          <w:szCs w:val="27"/>
        </w:rPr>
        <w:t>л. 93. Канон препод. Сергию чюдотворцу.</w:t>
      </w:r>
    </w:p>
    <w:p w:rsidR="00192B68" w:rsidRDefault="00192B68" w:rsidP="00EC0F66">
      <w:pPr>
        <w:pStyle w:val="a4"/>
        <w:shd w:val="clear" w:color="auto" w:fill="FDFBE6"/>
        <w:ind w:firstLine="495"/>
        <w:jc w:val="both"/>
        <w:rPr>
          <w:color w:val="000000"/>
          <w:sz w:val="27"/>
          <w:szCs w:val="27"/>
        </w:rPr>
      </w:pPr>
      <w:r>
        <w:rPr>
          <w:color w:val="000000"/>
          <w:sz w:val="27"/>
          <w:szCs w:val="27"/>
        </w:rPr>
        <w:t>л. 101. Канон препод. чюдотворцу Никону.</w:t>
      </w:r>
    </w:p>
    <w:p w:rsidR="00192B68" w:rsidRDefault="00192B68" w:rsidP="00EC0F66">
      <w:pPr>
        <w:pStyle w:val="a4"/>
        <w:shd w:val="clear" w:color="auto" w:fill="FDFBE6"/>
        <w:ind w:firstLine="495"/>
        <w:jc w:val="both"/>
        <w:rPr>
          <w:color w:val="000000"/>
          <w:sz w:val="27"/>
          <w:szCs w:val="27"/>
        </w:rPr>
      </w:pPr>
      <w:r>
        <w:rPr>
          <w:color w:val="000000"/>
          <w:sz w:val="27"/>
          <w:szCs w:val="27"/>
        </w:rPr>
        <w:t>л. 111. Повесть о делех человеческих. Нач. Бысть слово Господне к людем сим глаголя: рците людем сим, доколе согрешаете и прилагаете грехи на грехи.</w:t>
      </w:r>
    </w:p>
    <w:p w:rsidR="00192B68" w:rsidRDefault="00192B68" w:rsidP="00EC0F66">
      <w:pPr>
        <w:pStyle w:val="a4"/>
        <w:shd w:val="clear" w:color="auto" w:fill="FDFBE6"/>
        <w:ind w:firstLine="495"/>
        <w:jc w:val="both"/>
        <w:rPr>
          <w:color w:val="000000"/>
          <w:sz w:val="27"/>
          <w:szCs w:val="27"/>
        </w:rPr>
      </w:pPr>
      <w:r>
        <w:rPr>
          <w:color w:val="000000"/>
          <w:sz w:val="27"/>
          <w:szCs w:val="27"/>
        </w:rPr>
        <w:t>л. 117 об. Служба к Господу нашему Ис. Христу, творение кир Феоктиста инока студейскиа обители.</w:t>
      </w:r>
    </w:p>
    <w:p w:rsidR="00192B68" w:rsidRDefault="00192B68" w:rsidP="00EC0F66">
      <w:pPr>
        <w:pStyle w:val="a4"/>
        <w:shd w:val="clear" w:color="auto" w:fill="FDFBE6"/>
        <w:ind w:firstLine="495"/>
        <w:jc w:val="both"/>
        <w:rPr>
          <w:color w:val="000000"/>
          <w:sz w:val="27"/>
          <w:szCs w:val="27"/>
        </w:rPr>
      </w:pPr>
      <w:r>
        <w:rPr>
          <w:color w:val="000000"/>
          <w:sz w:val="27"/>
          <w:szCs w:val="27"/>
        </w:rPr>
        <w:t>л. 132. Канон молебен к своему ангелу хранителю.</w:t>
      </w:r>
    </w:p>
    <w:p w:rsidR="00192B68" w:rsidRDefault="00192B68" w:rsidP="00EC0F66">
      <w:pPr>
        <w:pStyle w:val="a4"/>
        <w:shd w:val="clear" w:color="auto" w:fill="FDFBE6"/>
        <w:ind w:firstLine="495"/>
        <w:jc w:val="both"/>
        <w:rPr>
          <w:color w:val="000000"/>
          <w:sz w:val="27"/>
          <w:szCs w:val="27"/>
        </w:rPr>
      </w:pPr>
      <w:r>
        <w:rPr>
          <w:color w:val="000000"/>
          <w:sz w:val="27"/>
          <w:szCs w:val="27"/>
        </w:rPr>
        <w:t>л. 148. Канон Преображению Господа нашего Ис. Христа.</w:t>
      </w:r>
    </w:p>
    <w:p w:rsidR="00192B68" w:rsidRDefault="00192B68" w:rsidP="00EC0F66">
      <w:pPr>
        <w:pStyle w:val="a4"/>
        <w:shd w:val="clear" w:color="auto" w:fill="FDFBE6"/>
        <w:ind w:firstLine="495"/>
        <w:jc w:val="both"/>
        <w:rPr>
          <w:color w:val="000000"/>
          <w:sz w:val="27"/>
          <w:szCs w:val="27"/>
        </w:rPr>
      </w:pPr>
      <w:r>
        <w:rPr>
          <w:color w:val="000000"/>
          <w:sz w:val="27"/>
          <w:szCs w:val="27"/>
        </w:rPr>
        <w:t>л. 155 об. Канон пророку Илие.</w:t>
      </w:r>
    </w:p>
    <w:p w:rsidR="00192B68" w:rsidRDefault="00192B68" w:rsidP="00EC0F66">
      <w:pPr>
        <w:pStyle w:val="a4"/>
        <w:shd w:val="clear" w:color="auto" w:fill="FDFBE6"/>
        <w:ind w:firstLine="495"/>
        <w:jc w:val="both"/>
        <w:rPr>
          <w:color w:val="000000"/>
          <w:sz w:val="27"/>
          <w:szCs w:val="27"/>
        </w:rPr>
      </w:pPr>
      <w:r>
        <w:rPr>
          <w:color w:val="000000"/>
          <w:sz w:val="27"/>
          <w:szCs w:val="27"/>
        </w:rPr>
        <w:t>л. 165.</w:t>
      </w:r>
      <w:r>
        <w:rPr>
          <w:rStyle w:val="apple-converted-space"/>
          <w:color w:val="000000"/>
          <w:sz w:val="27"/>
          <w:szCs w:val="27"/>
        </w:rPr>
        <w:t> </w:t>
      </w:r>
      <w:r>
        <w:rPr>
          <w:i/>
          <w:iCs/>
          <w:color w:val="000000"/>
          <w:sz w:val="27"/>
          <w:szCs w:val="27"/>
        </w:rPr>
        <w:t>Два</w:t>
      </w:r>
      <w:r>
        <w:rPr>
          <w:rStyle w:val="apple-converted-space"/>
          <w:color w:val="000000"/>
          <w:sz w:val="27"/>
          <w:szCs w:val="27"/>
        </w:rPr>
        <w:t> </w:t>
      </w:r>
      <w:r>
        <w:rPr>
          <w:color w:val="000000"/>
          <w:sz w:val="27"/>
          <w:szCs w:val="27"/>
        </w:rPr>
        <w:t>канона успению пресв. Богородици.</w:t>
      </w:r>
    </w:p>
    <w:p w:rsidR="00192B68" w:rsidRDefault="00192B68" w:rsidP="00EC0F66">
      <w:pPr>
        <w:pStyle w:val="a4"/>
        <w:shd w:val="clear" w:color="auto" w:fill="FDFBE6"/>
        <w:ind w:firstLine="495"/>
        <w:jc w:val="both"/>
        <w:rPr>
          <w:color w:val="000000"/>
          <w:sz w:val="27"/>
          <w:szCs w:val="27"/>
        </w:rPr>
      </w:pPr>
      <w:r>
        <w:rPr>
          <w:color w:val="000000"/>
          <w:sz w:val="27"/>
          <w:szCs w:val="27"/>
        </w:rPr>
        <w:t>л. 177. Канон св. Георгию, творение Феофана.</w:t>
      </w:r>
    </w:p>
    <w:p w:rsidR="00192B68" w:rsidRDefault="00192B68" w:rsidP="00EC0F66">
      <w:pPr>
        <w:pStyle w:val="a4"/>
        <w:shd w:val="clear" w:color="auto" w:fill="FDFBE6"/>
        <w:ind w:firstLine="495"/>
        <w:jc w:val="both"/>
        <w:rPr>
          <w:color w:val="000000"/>
          <w:sz w:val="27"/>
          <w:szCs w:val="27"/>
        </w:rPr>
      </w:pPr>
      <w:r>
        <w:rPr>
          <w:color w:val="000000"/>
          <w:sz w:val="27"/>
          <w:szCs w:val="27"/>
        </w:rPr>
        <w:t>л. 185. Канон св. страстотерпцем Борису и Глебу.</w:t>
      </w:r>
    </w:p>
    <w:p w:rsidR="00192B68" w:rsidRDefault="00192B68" w:rsidP="00EC0F66">
      <w:pPr>
        <w:pStyle w:val="a4"/>
        <w:shd w:val="clear" w:color="auto" w:fill="FDFBE6"/>
        <w:ind w:firstLine="495"/>
        <w:jc w:val="both"/>
        <w:rPr>
          <w:color w:val="000000"/>
          <w:sz w:val="27"/>
          <w:szCs w:val="27"/>
        </w:rPr>
      </w:pPr>
      <w:r>
        <w:rPr>
          <w:color w:val="000000"/>
          <w:sz w:val="27"/>
          <w:szCs w:val="27"/>
        </w:rPr>
        <w:t>л. 193. Канон св. Иоанну Богослову.</w:t>
      </w:r>
    </w:p>
    <w:p w:rsidR="00192B68" w:rsidRDefault="00192B68" w:rsidP="00EC0F66">
      <w:pPr>
        <w:pStyle w:val="a4"/>
        <w:shd w:val="clear" w:color="auto" w:fill="FDFBE6"/>
        <w:ind w:firstLine="495"/>
        <w:jc w:val="both"/>
        <w:rPr>
          <w:color w:val="000000"/>
          <w:sz w:val="27"/>
          <w:szCs w:val="27"/>
        </w:rPr>
      </w:pPr>
      <w:r>
        <w:rPr>
          <w:color w:val="000000"/>
          <w:sz w:val="27"/>
          <w:szCs w:val="27"/>
        </w:rPr>
        <w:t>л. 202. Канон иноку, егда приидет во мнишеский чин, по вся дни.</w:t>
      </w:r>
    </w:p>
    <w:p w:rsidR="00192B68" w:rsidRDefault="00192B68" w:rsidP="00EC0F66">
      <w:pPr>
        <w:pStyle w:val="a4"/>
        <w:shd w:val="clear" w:color="auto" w:fill="FDFBE6"/>
        <w:ind w:firstLine="495"/>
        <w:jc w:val="both"/>
        <w:rPr>
          <w:color w:val="000000"/>
          <w:sz w:val="27"/>
          <w:szCs w:val="27"/>
        </w:rPr>
      </w:pPr>
      <w:r>
        <w:rPr>
          <w:color w:val="000000"/>
          <w:sz w:val="27"/>
          <w:szCs w:val="27"/>
        </w:rPr>
        <w:t>л. 208 об. Канон архангелу Михаилу, грозному воеводе,</w:t>
      </w:r>
      <w:r>
        <w:rPr>
          <w:rStyle w:val="apple-converted-space"/>
          <w:color w:val="000000"/>
          <w:sz w:val="27"/>
          <w:szCs w:val="27"/>
        </w:rPr>
        <w:t> </w:t>
      </w:r>
      <w:r>
        <w:rPr>
          <w:i/>
          <w:iCs/>
          <w:color w:val="000000"/>
          <w:sz w:val="27"/>
          <w:szCs w:val="27"/>
        </w:rPr>
        <w:t>и проч</w:t>
      </w:r>
      <w:r>
        <w:rPr>
          <w:color w:val="000000"/>
          <w:sz w:val="27"/>
          <w:szCs w:val="27"/>
        </w:rPr>
        <w:t>. Творение уродиваго Парфения.</w:t>
      </w:r>
      <w:r>
        <w:rPr>
          <w:rStyle w:val="apple-converted-space"/>
          <w:color w:val="000000"/>
          <w:sz w:val="27"/>
          <w:szCs w:val="27"/>
        </w:rPr>
        <w:t> </w:t>
      </w:r>
      <w:r>
        <w:rPr>
          <w:i/>
          <w:iCs/>
          <w:color w:val="000000"/>
          <w:sz w:val="27"/>
          <w:szCs w:val="27"/>
        </w:rPr>
        <w:t>См. № 287 л. 63.</w:t>
      </w:r>
    </w:p>
    <w:p w:rsidR="00192B68" w:rsidRDefault="00192B68" w:rsidP="00EC0F66">
      <w:pPr>
        <w:pStyle w:val="a4"/>
        <w:shd w:val="clear" w:color="auto" w:fill="FDFBE6"/>
        <w:ind w:firstLine="495"/>
        <w:jc w:val="both"/>
        <w:rPr>
          <w:color w:val="000000"/>
          <w:sz w:val="27"/>
          <w:szCs w:val="27"/>
        </w:rPr>
      </w:pPr>
      <w:r>
        <w:rPr>
          <w:color w:val="000000"/>
          <w:sz w:val="27"/>
          <w:szCs w:val="27"/>
        </w:rPr>
        <w:t>л. 220. Канон пресв. Богородици гл. 8.</w:t>
      </w:r>
    </w:p>
    <w:p w:rsidR="00192B68" w:rsidRDefault="00192B68" w:rsidP="00EC0F66">
      <w:pPr>
        <w:pStyle w:val="a4"/>
        <w:shd w:val="clear" w:color="auto" w:fill="FDFBE6"/>
        <w:ind w:firstLine="495"/>
        <w:jc w:val="both"/>
        <w:rPr>
          <w:color w:val="000000"/>
          <w:sz w:val="27"/>
          <w:szCs w:val="27"/>
        </w:rPr>
      </w:pPr>
      <w:r>
        <w:rPr>
          <w:color w:val="000000"/>
          <w:sz w:val="27"/>
          <w:szCs w:val="27"/>
        </w:rPr>
        <w:t>л. 228. Канон ангелу своему хранителю.</w:t>
      </w:r>
    </w:p>
    <w:p w:rsidR="00192B68" w:rsidRDefault="00192B68" w:rsidP="00EC0F66">
      <w:pPr>
        <w:pStyle w:val="a4"/>
        <w:shd w:val="clear" w:color="auto" w:fill="FDFBE6"/>
        <w:ind w:firstLine="495"/>
        <w:jc w:val="both"/>
        <w:rPr>
          <w:color w:val="000000"/>
          <w:sz w:val="27"/>
          <w:szCs w:val="27"/>
        </w:rPr>
      </w:pPr>
      <w:r>
        <w:rPr>
          <w:color w:val="000000"/>
          <w:sz w:val="27"/>
          <w:szCs w:val="27"/>
        </w:rPr>
        <w:t>л. 238. Канон Господу нашему Ис. Христу и Ангелом.</w:t>
      </w:r>
    </w:p>
    <w:p w:rsidR="00192B68" w:rsidRDefault="00192B68" w:rsidP="00EC0F66">
      <w:pPr>
        <w:pStyle w:val="a4"/>
        <w:shd w:val="clear" w:color="auto" w:fill="FDFBE6"/>
        <w:ind w:firstLine="495"/>
        <w:jc w:val="both"/>
        <w:rPr>
          <w:color w:val="000000"/>
          <w:sz w:val="27"/>
          <w:szCs w:val="27"/>
        </w:rPr>
      </w:pPr>
      <w:r>
        <w:rPr>
          <w:color w:val="000000"/>
          <w:sz w:val="27"/>
          <w:szCs w:val="27"/>
        </w:rPr>
        <w:t>л. 249. Канон покаянен Господу Ис. Христу и Иоанну Предтече.</w:t>
      </w:r>
    </w:p>
    <w:p w:rsidR="00192B68" w:rsidRDefault="00192B68" w:rsidP="00EC0F66">
      <w:pPr>
        <w:pStyle w:val="a4"/>
        <w:shd w:val="clear" w:color="auto" w:fill="FDFBE6"/>
        <w:ind w:firstLine="495"/>
        <w:jc w:val="both"/>
        <w:rPr>
          <w:color w:val="000000"/>
          <w:sz w:val="27"/>
          <w:szCs w:val="27"/>
        </w:rPr>
      </w:pPr>
      <w:r>
        <w:rPr>
          <w:color w:val="000000"/>
          <w:sz w:val="27"/>
          <w:szCs w:val="27"/>
        </w:rPr>
        <w:t>л. 259 об. Канон честному Кресту</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пресв. Богородице.</w:t>
      </w:r>
    </w:p>
    <w:p w:rsidR="00192B68" w:rsidRDefault="00192B68" w:rsidP="00EC0F66">
      <w:pPr>
        <w:pStyle w:val="a4"/>
        <w:shd w:val="clear" w:color="auto" w:fill="FDFBE6"/>
        <w:ind w:firstLine="495"/>
        <w:jc w:val="both"/>
        <w:rPr>
          <w:color w:val="000000"/>
          <w:sz w:val="27"/>
          <w:szCs w:val="27"/>
        </w:rPr>
      </w:pPr>
      <w:r>
        <w:rPr>
          <w:color w:val="000000"/>
          <w:sz w:val="27"/>
          <w:szCs w:val="27"/>
        </w:rPr>
        <w:t>л. 271. Канон св. Апостолом</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Николе чюдотворцу.</w:t>
      </w:r>
    </w:p>
    <w:p w:rsidR="00192B68" w:rsidRDefault="00192B68" w:rsidP="00EC0F66">
      <w:pPr>
        <w:pStyle w:val="a4"/>
        <w:shd w:val="clear" w:color="auto" w:fill="FDFBE6"/>
        <w:ind w:firstLine="495"/>
        <w:jc w:val="both"/>
        <w:rPr>
          <w:color w:val="000000"/>
          <w:sz w:val="27"/>
          <w:szCs w:val="27"/>
        </w:rPr>
      </w:pPr>
      <w:r>
        <w:rPr>
          <w:color w:val="000000"/>
          <w:sz w:val="27"/>
          <w:szCs w:val="27"/>
        </w:rPr>
        <w:t>л. 282. Канон честному Кресту</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пресв. Богородице.</w:t>
      </w:r>
    </w:p>
    <w:p w:rsidR="00192B68" w:rsidRDefault="00192B68" w:rsidP="00EC0F66">
      <w:pPr>
        <w:pStyle w:val="a4"/>
        <w:shd w:val="clear" w:color="auto" w:fill="FDFBE6"/>
        <w:ind w:firstLine="495"/>
        <w:jc w:val="both"/>
        <w:rPr>
          <w:color w:val="000000"/>
          <w:sz w:val="27"/>
          <w:szCs w:val="27"/>
        </w:rPr>
      </w:pPr>
      <w:r>
        <w:rPr>
          <w:color w:val="000000"/>
          <w:sz w:val="27"/>
          <w:szCs w:val="27"/>
        </w:rPr>
        <w:t>л. 296 об. Канон Мучеником, Святителем, Преподобным и Пророком.</w:t>
      </w:r>
    </w:p>
    <w:p w:rsidR="00192B68" w:rsidRDefault="00192B68" w:rsidP="00EC0F66">
      <w:pPr>
        <w:pStyle w:val="a4"/>
        <w:shd w:val="clear" w:color="auto" w:fill="FDFBE6"/>
        <w:ind w:firstLine="495"/>
        <w:jc w:val="both"/>
        <w:rPr>
          <w:color w:val="000000"/>
          <w:sz w:val="27"/>
          <w:szCs w:val="27"/>
        </w:rPr>
      </w:pPr>
      <w:r>
        <w:rPr>
          <w:color w:val="000000"/>
          <w:sz w:val="27"/>
          <w:szCs w:val="27"/>
        </w:rPr>
        <w:t>л. 304.</w:t>
      </w:r>
      <w:r>
        <w:rPr>
          <w:rStyle w:val="apple-converted-space"/>
          <w:color w:val="000000"/>
          <w:sz w:val="27"/>
          <w:szCs w:val="27"/>
        </w:rPr>
        <w:t> </w:t>
      </w:r>
      <w:r>
        <w:rPr>
          <w:i/>
          <w:iCs/>
          <w:color w:val="000000"/>
          <w:sz w:val="27"/>
          <w:szCs w:val="27"/>
        </w:rPr>
        <w:t>Акафист пресв. Богородице.</w:t>
      </w:r>
    </w:p>
    <w:p w:rsidR="00192B68" w:rsidRDefault="00192B68" w:rsidP="00EC0F66">
      <w:pPr>
        <w:pStyle w:val="a4"/>
        <w:shd w:val="clear" w:color="auto" w:fill="FDFBE6"/>
        <w:ind w:firstLine="495"/>
        <w:jc w:val="both"/>
        <w:rPr>
          <w:color w:val="000000"/>
          <w:sz w:val="27"/>
          <w:szCs w:val="27"/>
        </w:rPr>
      </w:pPr>
      <w:r>
        <w:rPr>
          <w:color w:val="000000"/>
          <w:sz w:val="27"/>
          <w:szCs w:val="27"/>
        </w:rPr>
        <w:t>л. 320. Канон благодарьстен пресв. Богородице, творение Иосифово.</w:t>
      </w:r>
    </w:p>
    <w:p w:rsidR="00192B68" w:rsidRDefault="00192B68" w:rsidP="00EC0F66">
      <w:pPr>
        <w:pStyle w:val="a4"/>
        <w:shd w:val="clear" w:color="auto" w:fill="FDFBE6"/>
        <w:ind w:firstLine="495"/>
        <w:jc w:val="both"/>
        <w:rPr>
          <w:color w:val="000000"/>
          <w:sz w:val="27"/>
          <w:szCs w:val="27"/>
        </w:rPr>
      </w:pPr>
      <w:r>
        <w:rPr>
          <w:color w:val="000000"/>
          <w:sz w:val="27"/>
          <w:szCs w:val="27"/>
        </w:rPr>
        <w:t>л. 334. Канон в великий пяток на плачь св. Богородици, творение Феофана.</w:t>
      </w:r>
    </w:p>
    <w:p w:rsidR="00192B68" w:rsidRDefault="00192B68" w:rsidP="00EC0F66">
      <w:pPr>
        <w:pStyle w:val="a4"/>
        <w:shd w:val="clear" w:color="auto" w:fill="FDFBE6"/>
        <w:ind w:firstLine="495"/>
        <w:jc w:val="both"/>
        <w:rPr>
          <w:color w:val="000000"/>
          <w:sz w:val="27"/>
          <w:szCs w:val="27"/>
        </w:rPr>
      </w:pPr>
      <w:r>
        <w:rPr>
          <w:color w:val="000000"/>
          <w:sz w:val="27"/>
          <w:szCs w:val="27"/>
        </w:rPr>
        <w:lastRenderedPageBreak/>
        <w:t>л. 341 об. Канон на боготелесное погребение Господа нашего Ис. Христа.</w:t>
      </w:r>
    </w:p>
    <w:p w:rsidR="00192B68" w:rsidRDefault="00192B68" w:rsidP="00EC0F66">
      <w:pPr>
        <w:pStyle w:val="a4"/>
        <w:shd w:val="clear" w:color="auto" w:fill="FDFBE6"/>
        <w:ind w:firstLine="495"/>
        <w:jc w:val="both"/>
        <w:rPr>
          <w:color w:val="000000"/>
          <w:sz w:val="27"/>
          <w:szCs w:val="27"/>
        </w:rPr>
      </w:pPr>
      <w:r>
        <w:rPr>
          <w:color w:val="000000"/>
          <w:sz w:val="27"/>
          <w:szCs w:val="27"/>
        </w:rPr>
        <w:t>л. 350. Стихиры покаянны по вся дни гл. 6.</w:t>
      </w:r>
      <w:r>
        <w:rPr>
          <w:rStyle w:val="apple-converted-space"/>
          <w:color w:val="000000"/>
          <w:sz w:val="27"/>
          <w:szCs w:val="27"/>
        </w:rPr>
        <w:t> </w:t>
      </w:r>
      <w:r>
        <w:rPr>
          <w:i/>
          <w:iCs/>
          <w:color w:val="000000"/>
          <w:sz w:val="27"/>
          <w:szCs w:val="27"/>
        </w:rPr>
        <w:t>Далее:</w:t>
      </w:r>
      <w:r>
        <w:rPr>
          <w:rStyle w:val="apple-converted-space"/>
          <w:color w:val="000000"/>
          <w:sz w:val="27"/>
          <w:szCs w:val="27"/>
        </w:rPr>
        <w:t> </w:t>
      </w:r>
      <w:r>
        <w:rPr>
          <w:color w:val="000000"/>
          <w:sz w:val="27"/>
          <w:szCs w:val="27"/>
        </w:rPr>
        <w:t>Блаженна по вся дни, апостол и евангелие.</w:t>
      </w:r>
    </w:p>
    <w:p w:rsidR="00192B68" w:rsidRDefault="00192B68" w:rsidP="00EC0F66">
      <w:pPr>
        <w:pStyle w:val="a4"/>
        <w:shd w:val="clear" w:color="auto" w:fill="FDFBE6"/>
        <w:ind w:firstLine="495"/>
        <w:jc w:val="both"/>
        <w:rPr>
          <w:color w:val="000000"/>
          <w:sz w:val="27"/>
          <w:szCs w:val="27"/>
        </w:rPr>
      </w:pPr>
      <w:r>
        <w:rPr>
          <w:color w:val="000000"/>
          <w:sz w:val="27"/>
          <w:szCs w:val="27"/>
        </w:rPr>
        <w:t>л. 362. Канон по вся дни Господу Ис. Христу и преч. Его Матере и небесным Силам, Пророком, Апостолом и Мучеником.</w:t>
      </w:r>
    </w:p>
    <w:p w:rsidR="00192B68" w:rsidRDefault="00192B68" w:rsidP="00EC0F66">
      <w:pPr>
        <w:pStyle w:val="a4"/>
        <w:shd w:val="clear" w:color="auto" w:fill="FDFBE6"/>
        <w:ind w:firstLine="495"/>
        <w:jc w:val="both"/>
        <w:rPr>
          <w:color w:val="000000"/>
          <w:sz w:val="27"/>
          <w:szCs w:val="27"/>
        </w:rPr>
      </w:pPr>
      <w:r>
        <w:rPr>
          <w:color w:val="000000"/>
          <w:sz w:val="27"/>
          <w:szCs w:val="27"/>
        </w:rPr>
        <w:t>л. 370. Канон молебен пресв. Богородици честнаго ея Благовещения, творение Иоанново.</w:t>
      </w:r>
    </w:p>
    <w:p w:rsidR="00192B68" w:rsidRDefault="00192B68" w:rsidP="00EC0F66">
      <w:pPr>
        <w:pStyle w:val="a4"/>
        <w:shd w:val="clear" w:color="auto" w:fill="FDFBE6"/>
        <w:ind w:firstLine="495"/>
        <w:jc w:val="both"/>
        <w:rPr>
          <w:color w:val="000000"/>
          <w:sz w:val="27"/>
          <w:szCs w:val="27"/>
        </w:rPr>
      </w:pPr>
      <w:r>
        <w:rPr>
          <w:color w:val="000000"/>
          <w:sz w:val="27"/>
          <w:szCs w:val="27"/>
        </w:rPr>
        <w:t>л. 382. Канон архистратигу Гавриилу, творение Кирила Иосифа (</w:t>
      </w:r>
      <w:r>
        <w:rPr>
          <w:i/>
          <w:iCs/>
          <w:color w:val="000000"/>
          <w:sz w:val="27"/>
          <w:szCs w:val="27"/>
        </w:rPr>
        <w:t>чит:</w:t>
      </w:r>
      <w:r>
        <w:rPr>
          <w:rStyle w:val="apple-converted-space"/>
          <w:color w:val="000000"/>
          <w:sz w:val="27"/>
          <w:szCs w:val="27"/>
        </w:rPr>
        <w:t> </w:t>
      </w:r>
      <w:r>
        <w:rPr>
          <w:color w:val="000000"/>
          <w:sz w:val="27"/>
          <w:szCs w:val="27"/>
        </w:rPr>
        <w:t>кир Иосифа).</w:t>
      </w:r>
    </w:p>
    <w:p w:rsidR="00192B68" w:rsidRDefault="00192B68" w:rsidP="00EC0F66">
      <w:pPr>
        <w:pStyle w:val="a4"/>
        <w:shd w:val="clear" w:color="auto" w:fill="FDFBE6"/>
        <w:ind w:firstLine="495"/>
        <w:jc w:val="both"/>
        <w:rPr>
          <w:color w:val="000000"/>
          <w:sz w:val="27"/>
          <w:szCs w:val="27"/>
        </w:rPr>
      </w:pPr>
      <w:r>
        <w:rPr>
          <w:color w:val="000000"/>
          <w:sz w:val="27"/>
          <w:szCs w:val="27"/>
        </w:rPr>
        <w:t>л. 390 об. Канон радостен пресв. Богородици, творение господина Игнатия ермонаха.</w:t>
      </w:r>
      <w:r>
        <w:rPr>
          <w:rStyle w:val="apple-converted-space"/>
          <w:color w:val="000000"/>
          <w:sz w:val="27"/>
          <w:szCs w:val="27"/>
        </w:rPr>
        <w:t> </w:t>
      </w:r>
      <w:r>
        <w:rPr>
          <w:i/>
          <w:iCs/>
          <w:color w:val="000000"/>
          <w:sz w:val="27"/>
          <w:szCs w:val="27"/>
        </w:rPr>
        <w:t>Стихи теже, какие под № 268 л. 121.</w:t>
      </w:r>
    </w:p>
    <w:p w:rsidR="00192B68" w:rsidRDefault="00192B68" w:rsidP="00EC0F66">
      <w:pPr>
        <w:pStyle w:val="a4"/>
        <w:shd w:val="clear" w:color="auto" w:fill="FDFBE6"/>
        <w:ind w:firstLine="495"/>
        <w:jc w:val="both"/>
        <w:rPr>
          <w:color w:val="000000"/>
          <w:sz w:val="27"/>
          <w:szCs w:val="27"/>
        </w:rPr>
      </w:pPr>
      <w:r>
        <w:rPr>
          <w:color w:val="000000"/>
          <w:sz w:val="27"/>
          <w:szCs w:val="27"/>
        </w:rPr>
        <w:t>л. 402. Канон честнейшему во пророцех Ивану Предтечи.</w:t>
      </w:r>
    </w:p>
    <w:p w:rsidR="00192B68" w:rsidRDefault="00192B68" w:rsidP="00EC0F66">
      <w:pPr>
        <w:pStyle w:val="a4"/>
        <w:shd w:val="clear" w:color="auto" w:fill="FDFBE6"/>
        <w:ind w:firstLine="495"/>
        <w:jc w:val="both"/>
        <w:rPr>
          <w:color w:val="000000"/>
          <w:sz w:val="27"/>
          <w:szCs w:val="27"/>
        </w:rPr>
      </w:pPr>
      <w:r>
        <w:rPr>
          <w:color w:val="000000"/>
          <w:sz w:val="27"/>
          <w:szCs w:val="27"/>
        </w:rPr>
        <w:t>л. 418. Канон Покрову пресв. Богородици.</w:t>
      </w:r>
    </w:p>
    <w:p w:rsidR="00192B68" w:rsidRDefault="00192B68" w:rsidP="00EC0F66">
      <w:pPr>
        <w:pStyle w:val="a4"/>
        <w:shd w:val="clear" w:color="auto" w:fill="FDFBE6"/>
        <w:ind w:firstLine="495"/>
        <w:jc w:val="both"/>
        <w:rPr>
          <w:color w:val="000000"/>
          <w:sz w:val="27"/>
          <w:szCs w:val="27"/>
        </w:rPr>
      </w:pPr>
      <w:r>
        <w:rPr>
          <w:color w:val="000000"/>
          <w:sz w:val="27"/>
          <w:szCs w:val="27"/>
        </w:rPr>
        <w:t>л. 428–439. Указ како спати</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от одра востати. Молитвы искусныя. Последование от блуда избавитися,</w:t>
      </w:r>
      <w:r>
        <w:rPr>
          <w:rStyle w:val="apple-converted-space"/>
          <w:color w:val="000000"/>
          <w:sz w:val="27"/>
          <w:szCs w:val="27"/>
        </w:rPr>
        <w:t> </w:t>
      </w:r>
      <w:r>
        <w:rPr>
          <w:i/>
          <w:iCs/>
          <w:color w:val="000000"/>
          <w:sz w:val="27"/>
          <w:szCs w:val="27"/>
        </w:rPr>
        <w:t>и проч</w:t>
      </w:r>
      <w:r>
        <w:rPr>
          <w:color w:val="000000"/>
          <w:sz w:val="27"/>
          <w:szCs w:val="27"/>
        </w:rPr>
        <w:t>. Св. Максима исповедника сказание известно к любящим Бога всем сердцем,</w:t>
      </w:r>
      <w:r>
        <w:rPr>
          <w:rStyle w:val="apple-converted-space"/>
          <w:color w:val="000000"/>
          <w:sz w:val="27"/>
          <w:szCs w:val="27"/>
        </w:rPr>
        <w:t> </w:t>
      </w:r>
      <w:r>
        <w:rPr>
          <w:i/>
          <w:iCs/>
          <w:color w:val="000000"/>
          <w:sz w:val="27"/>
          <w:szCs w:val="27"/>
        </w:rPr>
        <w:t>и проч.</w:t>
      </w:r>
    </w:p>
    <w:p w:rsidR="00192B68" w:rsidRDefault="00192B68" w:rsidP="00EC0F66">
      <w:pPr>
        <w:pStyle w:val="a4"/>
        <w:shd w:val="clear" w:color="auto" w:fill="FDFBE6"/>
        <w:ind w:firstLine="495"/>
        <w:jc w:val="both"/>
        <w:rPr>
          <w:color w:val="000000"/>
          <w:sz w:val="27"/>
          <w:szCs w:val="27"/>
        </w:rPr>
      </w:pPr>
      <w:r>
        <w:rPr>
          <w:color w:val="000000"/>
          <w:sz w:val="27"/>
          <w:szCs w:val="27"/>
        </w:rPr>
        <w:t>л. 448. Канон св. великомученице Парасковие.</w:t>
      </w:r>
    </w:p>
    <w:p w:rsidR="00192B68" w:rsidRDefault="00192B68" w:rsidP="00EC0F66">
      <w:pPr>
        <w:pStyle w:val="a4"/>
        <w:shd w:val="clear" w:color="auto" w:fill="FDFBE6"/>
        <w:ind w:firstLine="495"/>
        <w:jc w:val="both"/>
        <w:rPr>
          <w:color w:val="000000"/>
          <w:sz w:val="27"/>
          <w:szCs w:val="27"/>
        </w:rPr>
      </w:pPr>
      <w:r>
        <w:rPr>
          <w:color w:val="000000"/>
          <w:sz w:val="27"/>
          <w:szCs w:val="27"/>
        </w:rPr>
        <w:t>л. 453. Канон св. мученице Екатерине.</w:t>
      </w:r>
      <w:r>
        <w:rPr>
          <w:rStyle w:val="apple-converted-space"/>
          <w:color w:val="000000"/>
          <w:sz w:val="27"/>
          <w:szCs w:val="27"/>
        </w:rPr>
        <w:t> </w:t>
      </w:r>
      <w:r>
        <w:rPr>
          <w:i/>
          <w:iCs/>
          <w:color w:val="000000"/>
          <w:sz w:val="27"/>
          <w:szCs w:val="27"/>
        </w:rPr>
        <w:t>В конце две молитвы великомуч. Екатерине, что под № 285 л. 351; первая также с надписью:</w:t>
      </w:r>
      <w:r>
        <w:rPr>
          <w:rStyle w:val="apple-converted-space"/>
          <w:color w:val="000000"/>
          <w:sz w:val="27"/>
          <w:szCs w:val="27"/>
        </w:rPr>
        <w:t> </w:t>
      </w:r>
      <w:r>
        <w:rPr>
          <w:color w:val="000000"/>
          <w:sz w:val="27"/>
          <w:szCs w:val="27"/>
        </w:rPr>
        <w:t>Аще кто молитву сию прочитает на всяк день, избавлен будет вечныя муки.</w:t>
      </w:r>
    </w:p>
    <w:p w:rsidR="00192B68" w:rsidRDefault="00192B68" w:rsidP="00EC0F66">
      <w:pPr>
        <w:pStyle w:val="a4"/>
        <w:shd w:val="clear" w:color="auto" w:fill="FDFBE6"/>
        <w:ind w:firstLine="495"/>
        <w:jc w:val="both"/>
        <w:rPr>
          <w:color w:val="000000"/>
          <w:sz w:val="27"/>
          <w:szCs w:val="27"/>
        </w:rPr>
      </w:pPr>
      <w:r>
        <w:rPr>
          <w:color w:val="000000"/>
          <w:sz w:val="27"/>
          <w:szCs w:val="27"/>
        </w:rPr>
        <w:t>294. (1243.)</w:t>
      </w:r>
      <w:r>
        <w:rPr>
          <w:rStyle w:val="apple-converted-space"/>
          <w:color w:val="000000"/>
          <w:sz w:val="27"/>
          <w:szCs w:val="27"/>
        </w:rPr>
        <w:t> </w:t>
      </w:r>
      <w:hyperlink r:id="rId1188"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нач. ХVІІ века, в осьмую долю, 156 листов.</w:t>
      </w:r>
    </w:p>
    <w:p w:rsidR="00192B68" w:rsidRDefault="00192B68" w:rsidP="00EC0F66">
      <w:pPr>
        <w:pStyle w:val="a4"/>
        <w:shd w:val="clear" w:color="auto" w:fill="FDFBE6"/>
        <w:ind w:firstLine="495"/>
        <w:jc w:val="both"/>
        <w:rPr>
          <w:color w:val="000000"/>
          <w:sz w:val="27"/>
          <w:szCs w:val="27"/>
        </w:rPr>
      </w:pPr>
      <w:r>
        <w:rPr>
          <w:color w:val="000000"/>
          <w:sz w:val="27"/>
          <w:szCs w:val="27"/>
        </w:rPr>
        <w:t>л. 1. Канон Благовещению пресв. Богородицы, творение кир Феофана инока.</w:t>
      </w:r>
    </w:p>
    <w:p w:rsidR="00192B68" w:rsidRDefault="00192B68" w:rsidP="00EC0F66">
      <w:pPr>
        <w:pStyle w:val="a4"/>
        <w:shd w:val="clear" w:color="auto" w:fill="FDFBE6"/>
        <w:ind w:firstLine="495"/>
        <w:jc w:val="both"/>
        <w:rPr>
          <w:color w:val="000000"/>
          <w:sz w:val="27"/>
          <w:szCs w:val="27"/>
        </w:rPr>
      </w:pPr>
      <w:r>
        <w:rPr>
          <w:color w:val="000000"/>
          <w:sz w:val="27"/>
          <w:szCs w:val="27"/>
        </w:rPr>
        <w:t>л. 9 об. Канон за единаго умершаго.</w:t>
      </w:r>
    </w:p>
    <w:p w:rsidR="00192B68" w:rsidRDefault="00192B68" w:rsidP="00EC0F66">
      <w:pPr>
        <w:pStyle w:val="a4"/>
        <w:shd w:val="clear" w:color="auto" w:fill="FDFBE6"/>
        <w:ind w:firstLine="495"/>
        <w:jc w:val="both"/>
        <w:rPr>
          <w:color w:val="000000"/>
          <w:sz w:val="27"/>
          <w:szCs w:val="27"/>
        </w:rPr>
      </w:pPr>
      <w:r>
        <w:rPr>
          <w:color w:val="000000"/>
          <w:sz w:val="27"/>
          <w:szCs w:val="27"/>
        </w:rPr>
        <w:t>л. 19 об. Канон св. великому Ануфрию преподобному.</w:t>
      </w:r>
    </w:p>
    <w:p w:rsidR="00192B68" w:rsidRDefault="00192B68" w:rsidP="00EC0F66">
      <w:pPr>
        <w:pStyle w:val="a4"/>
        <w:shd w:val="clear" w:color="auto" w:fill="FDFBE6"/>
        <w:ind w:firstLine="495"/>
        <w:jc w:val="both"/>
        <w:rPr>
          <w:color w:val="000000"/>
          <w:sz w:val="27"/>
          <w:szCs w:val="27"/>
        </w:rPr>
      </w:pPr>
      <w:r>
        <w:rPr>
          <w:color w:val="000000"/>
          <w:sz w:val="27"/>
          <w:szCs w:val="27"/>
        </w:rPr>
        <w:t>л. 28. Канон на св. Вербный праздник, творение Козмы мниха.</w:t>
      </w:r>
    </w:p>
    <w:p w:rsidR="00192B68" w:rsidRDefault="00192B68" w:rsidP="00EC0F66">
      <w:pPr>
        <w:pStyle w:val="a4"/>
        <w:shd w:val="clear" w:color="auto" w:fill="FDFBE6"/>
        <w:ind w:firstLine="495"/>
        <w:jc w:val="both"/>
        <w:rPr>
          <w:color w:val="000000"/>
          <w:sz w:val="27"/>
          <w:szCs w:val="27"/>
        </w:rPr>
      </w:pPr>
      <w:r>
        <w:rPr>
          <w:color w:val="000000"/>
          <w:sz w:val="27"/>
          <w:szCs w:val="27"/>
        </w:rPr>
        <w:t>л. 35. Канон на Вознесение Господа нашего Ис. Христа, творение кир Иоанна.</w:t>
      </w:r>
    </w:p>
    <w:p w:rsidR="00192B68" w:rsidRDefault="00192B68" w:rsidP="00EC0F66">
      <w:pPr>
        <w:pStyle w:val="a4"/>
        <w:shd w:val="clear" w:color="auto" w:fill="FDFBE6"/>
        <w:ind w:firstLine="495"/>
        <w:jc w:val="both"/>
        <w:rPr>
          <w:color w:val="000000"/>
          <w:sz w:val="27"/>
          <w:szCs w:val="27"/>
        </w:rPr>
      </w:pPr>
      <w:r>
        <w:rPr>
          <w:color w:val="000000"/>
          <w:sz w:val="27"/>
          <w:szCs w:val="27"/>
        </w:rPr>
        <w:t>л. 41. Канон на св. Пятьдесятницу, творение Козмы.</w:t>
      </w:r>
    </w:p>
    <w:p w:rsidR="00192B68" w:rsidRDefault="00192B68" w:rsidP="00EC0F66">
      <w:pPr>
        <w:pStyle w:val="a4"/>
        <w:shd w:val="clear" w:color="auto" w:fill="FDFBE6"/>
        <w:ind w:firstLine="495"/>
        <w:jc w:val="both"/>
        <w:rPr>
          <w:color w:val="000000"/>
          <w:sz w:val="27"/>
          <w:szCs w:val="27"/>
        </w:rPr>
      </w:pPr>
      <w:r>
        <w:rPr>
          <w:color w:val="000000"/>
          <w:sz w:val="27"/>
          <w:szCs w:val="27"/>
        </w:rPr>
        <w:t>л. 46. Канон на Рожество пресв. Богородица, (творение) Иосифа.</w:t>
      </w:r>
    </w:p>
    <w:p w:rsidR="00192B68" w:rsidRDefault="00192B68" w:rsidP="00EC0F66">
      <w:pPr>
        <w:pStyle w:val="a4"/>
        <w:shd w:val="clear" w:color="auto" w:fill="FDFBE6"/>
        <w:ind w:firstLine="495"/>
        <w:jc w:val="both"/>
        <w:rPr>
          <w:color w:val="000000"/>
          <w:sz w:val="27"/>
          <w:szCs w:val="27"/>
        </w:rPr>
      </w:pPr>
      <w:r>
        <w:rPr>
          <w:color w:val="000000"/>
          <w:sz w:val="27"/>
          <w:szCs w:val="27"/>
        </w:rPr>
        <w:t>л. 51 об. Канон на Воздвижение честнаго и животворящаго Креста, творение кир Козмы.</w:t>
      </w:r>
    </w:p>
    <w:p w:rsidR="00192B68" w:rsidRDefault="00192B68" w:rsidP="00EC0F66">
      <w:pPr>
        <w:pStyle w:val="a4"/>
        <w:shd w:val="clear" w:color="auto" w:fill="FDFBE6"/>
        <w:ind w:firstLine="495"/>
        <w:jc w:val="both"/>
        <w:rPr>
          <w:color w:val="000000"/>
          <w:sz w:val="27"/>
          <w:szCs w:val="27"/>
        </w:rPr>
      </w:pPr>
      <w:r>
        <w:rPr>
          <w:color w:val="000000"/>
          <w:sz w:val="27"/>
          <w:szCs w:val="27"/>
        </w:rPr>
        <w:t>л. 60 об. Канон св. и великому светилнику Иоанну Златоусту, творение Феофаново.</w:t>
      </w:r>
    </w:p>
    <w:p w:rsidR="00192B68" w:rsidRDefault="00192B68" w:rsidP="00EC0F66">
      <w:pPr>
        <w:pStyle w:val="a4"/>
        <w:shd w:val="clear" w:color="auto" w:fill="FDFBE6"/>
        <w:ind w:firstLine="495"/>
        <w:jc w:val="both"/>
        <w:rPr>
          <w:color w:val="000000"/>
          <w:sz w:val="27"/>
          <w:szCs w:val="27"/>
        </w:rPr>
      </w:pPr>
      <w:r>
        <w:rPr>
          <w:color w:val="000000"/>
          <w:sz w:val="27"/>
          <w:szCs w:val="27"/>
        </w:rPr>
        <w:t>л. 70 об. Канон на Введение пресв. Богородица, (творение) Георгиево.</w:t>
      </w:r>
    </w:p>
    <w:p w:rsidR="00192B68" w:rsidRDefault="00192B68" w:rsidP="00EC0F66">
      <w:pPr>
        <w:pStyle w:val="a4"/>
        <w:shd w:val="clear" w:color="auto" w:fill="FDFBE6"/>
        <w:ind w:firstLine="495"/>
        <w:jc w:val="both"/>
        <w:rPr>
          <w:color w:val="000000"/>
          <w:sz w:val="27"/>
          <w:szCs w:val="27"/>
        </w:rPr>
      </w:pPr>
      <w:r>
        <w:rPr>
          <w:color w:val="000000"/>
          <w:sz w:val="27"/>
          <w:szCs w:val="27"/>
        </w:rPr>
        <w:lastRenderedPageBreak/>
        <w:t>л. 80. Канон св. великомученице Екатерине, творение Феофаново.</w:t>
      </w:r>
    </w:p>
    <w:p w:rsidR="00192B68" w:rsidRDefault="00192B68" w:rsidP="00EC0F66">
      <w:pPr>
        <w:pStyle w:val="a4"/>
        <w:shd w:val="clear" w:color="auto" w:fill="FDFBE6"/>
        <w:ind w:firstLine="495"/>
        <w:jc w:val="both"/>
        <w:rPr>
          <w:color w:val="000000"/>
          <w:sz w:val="27"/>
          <w:szCs w:val="27"/>
        </w:rPr>
      </w:pPr>
      <w:r>
        <w:rPr>
          <w:color w:val="000000"/>
          <w:sz w:val="27"/>
          <w:szCs w:val="27"/>
        </w:rPr>
        <w:t>л. 91. Канон пресв. Рожеству Христову, творение кир Козмы.</w:t>
      </w:r>
    </w:p>
    <w:p w:rsidR="00192B68" w:rsidRDefault="00192B68" w:rsidP="00EC0F66">
      <w:pPr>
        <w:pStyle w:val="a4"/>
        <w:shd w:val="clear" w:color="auto" w:fill="FDFBE6"/>
        <w:ind w:firstLine="495"/>
        <w:jc w:val="both"/>
        <w:rPr>
          <w:color w:val="000000"/>
          <w:sz w:val="27"/>
          <w:szCs w:val="27"/>
        </w:rPr>
      </w:pPr>
      <w:r>
        <w:rPr>
          <w:color w:val="000000"/>
          <w:sz w:val="27"/>
          <w:szCs w:val="27"/>
        </w:rPr>
        <w:t>л. 99. Канон св. первомученику и первослужителю и апостолу архидиакону Стефану.</w:t>
      </w:r>
    </w:p>
    <w:p w:rsidR="00192B68" w:rsidRDefault="00192B68" w:rsidP="00EC0F66">
      <w:pPr>
        <w:pStyle w:val="a4"/>
        <w:shd w:val="clear" w:color="auto" w:fill="FDFBE6"/>
        <w:ind w:firstLine="495"/>
        <w:jc w:val="both"/>
        <w:rPr>
          <w:color w:val="000000"/>
          <w:sz w:val="27"/>
          <w:szCs w:val="27"/>
        </w:rPr>
      </w:pPr>
      <w:r>
        <w:rPr>
          <w:color w:val="000000"/>
          <w:sz w:val="27"/>
          <w:szCs w:val="27"/>
        </w:rPr>
        <w:t>л. 106. Канон на св. Богоявление Господа и Бога и Спаса нашего Ис. Христа, (творение) Козмы.</w:t>
      </w:r>
    </w:p>
    <w:p w:rsidR="00192B68" w:rsidRDefault="00192B68" w:rsidP="00EC0F66">
      <w:pPr>
        <w:pStyle w:val="a4"/>
        <w:shd w:val="clear" w:color="auto" w:fill="FDFBE6"/>
        <w:ind w:firstLine="495"/>
        <w:jc w:val="both"/>
        <w:rPr>
          <w:color w:val="000000"/>
          <w:sz w:val="27"/>
          <w:szCs w:val="27"/>
        </w:rPr>
      </w:pPr>
      <w:r>
        <w:rPr>
          <w:color w:val="000000"/>
          <w:sz w:val="27"/>
          <w:szCs w:val="27"/>
        </w:rPr>
        <w:t>л. 114. Канон на Сретение Господа нашего Ис. Христа, творение Козмы.</w:t>
      </w:r>
    </w:p>
    <w:p w:rsidR="00192B68" w:rsidRDefault="00192B68" w:rsidP="00EC0F66">
      <w:pPr>
        <w:pStyle w:val="a4"/>
        <w:shd w:val="clear" w:color="auto" w:fill="FDFBE6"/>
        <w:ind w:firstLine="495"/>
        <w:jc w:val="both"/>
        <w:rPr>
          <w:color w:val="000000"/>
          <w:sz w:val="27"/>
          <w:szCs w:val="27"/>
        </w:rPr>
      </w:pPr>
      <w:r>
        <w:rPr>
          <w:color w:val="000000"/>
          <w:sz w:val="27"/>
          <w:szCs w:val="27"/>
        </w:rPr>
        <w:t>л. 121. Канон препод. отцу Зосиме игумену соловецкому чудотворцу.</w:t>
      </w:r>
    </w:p>
    <w:p w:rsidR="00192B68" w:rsidRDefault="00192B68" w:rsidP="00EC0F66">
      <w:pPr>
        <w:pStyle w:val="a4"/>
        <w:shd w:val="clear" w:color="auto" w:fill="FDFBE6"/>
        <w:ind w:firstLine="495"/>
        <w:jc w:val="both"/>
        <w:rPr>
          <w:color w:val="000000"/>
          <w:sz w:val="27"/>
          <w:szCs w:val="27"/>
        </w:rPr>
      </w:pPr>
      <w:r>
        <w:rPr>
          <w:color w:val="000000"/>
          <w:sz w:val="27"/>
          <w:szCs w:val="27"/>
        </w:rPr>
        <w:t>л. 130. Канон препод. Саватию соловецкому чюдотворцу.</w:t>
      </w:r>
    </w:p>
    <w:p w:rsidR="00192B68" w:rsidRDefault="00192B68" w:rsidP="00EC0F66">
      <w:pPr>
        <w:pStyle w:val="a4"/>
        <w:shd w:val="clear" w:color="auto" w:fill="FDFBE6"/>
        <w:ind w:firstLine="495"/>
        <w:jc w:val="both"/>
        <w:rPr>
          <w:color w:val="000000"/>
          <w:sz w:val="27"/>
          <w:szCs w:val="27"/>
        </w:rPr>
      </w:pPr>
      <w:r>
        <w:rPr>
          <w:color w:val="000000"/>
          <w:sz w:val="27"/>
          <w:szCs w:val="27"/>
        </w:rPr>
        <w:t>л. 138. Канон препод. игумену Феодосию печерскому.</w:t>
      </w:r>
    </w:p>
    <w:p w:rsidR="00192B68" w:rsidRDefault="00192B68" w:rsidP="00EC0F66">
      <w:pPr>
        <w:pStyle w:val="a4"/>
        <w:shd w:val="clear" w:color="auto" w:fill="FDFBE6"/>
        <w:ind w:firstLine="495"/>
        <w:jc w:val="both"/>
        <w:rPr>
          <w:color w:val="000000"/>
          <w:sz w:val="27"/>
          <w:szCs w:val="27"/>
        </w:rPr>
      </w:pPr>
      <w:r>
        <w:rPr>
          <w:color w:val="000000"/>
          <w:sz w:val="27"/>
          <w:szCs w:val="27"/>
        </w:rPr>
        <w:t>л. 147. Канон на собор св. архистратига Гавриила.</w:t>
      </w:r>
    </w:p>
    <w:p w:rsidR="00192B68" w:rsidRDefault="00192B68" w:rsidP="00EC0F66">
      <w:pPr>
        <w:pStyle w:val="a4"/>
        <w:shd w:val="clear" w:color="auto" w:fill="FDFBE6"/>
        <w:ind w:firstLine="495"/>
        <w:jc w:val="both"/>
        <w:rPr>
          <w:color w:val="000000"/>
          <w:sz w:val="27"/>
          <w:szCs w:val="27"/>
        </w:rPr>
      </w:pPr>
      <w:r>
        <w:rPr>
          <w:color w:val="000000"/>
          <w:sz w:val="27"/>
          <w:szCs w:val="27"/>
        </w:rPr>
        <w:t>295. (1242.)</w:t>
      </w:r>
      <w:r>
        <w:rPr>
          <w:rStyle w:val="apple-converted-space"/>
          <w:color w:val="000000"/>
          <w:sz w:val="27"/>
          <w:szCs w:val="27"/>
        </w:rPr>
        <w:t> </w:t>
      </w:r>
      <w:hyperlink r:id="rId1189"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нач. ХVІІ века, в осьмую долю, 333 листа.</w:t>
      </w:r>
    </w:p>
    <w:p w:rsidR="00192B68" w:rsidRDefault="00192B68" w:rsidP="00EC0F66">
      <w:pPr>
        <w:pStyle w:val="a4"/>
        <w:shd w:val="clear" w:color="auto" w:fill="FDFBE6"/>
        <w:ind w:firstLine="495"/>
        <w:jc w:val="both"/>
        <w:rPr>
          <w:color w:val="000000"/>
          <w:sz w:val="27"/>
          <w:szCs w:val="27"/>
        </w:rPr>
      </w:pPr>
      <w:r>
        <w:rPr>
          <w:i/>
          <w:iCs/>
          <w:color w:val="000000"/>
          <w:sz w:val="27"/>
          <w:szCs w:val="27"/>
        </w:rPr>
        <w:t>В первой половине ркп. каноны общеупотребительные, с л. 152 помещены след:</w:t>
      </w:r>
      <w:r>
        <w:rPr>
          <w:rStyle w:val="apple-converted-space"/>
          <w:color w:val="000000"/>
          <w:sz w:val="27"/>
          <w:szCs w:val="27"/>
        </w:rPr>
        <w:t> </w:t>
      </w:r>
      <w:r>
        <w:rPr>
          <w:color w:val="000000"/>
          <w:sz w:val="27"/>
          <w:szCs w:val="27"/>
        </w:rPr>
        <w:t>Канон св. ап. и ев. Иоанну Богослову, творение Феофаново.</w:t>
      </w:r>
    </w:p>
    <w:p w:rsidR="00192B68" w:rsidRDefault="00192B68" w:rsidP="00EC0F66">
      <w:pPr>
        <w:pStyle w:val="a4"/>
        <w:shd w:val="clear" w:color="auto" w:fill="FDFBE6"/>
        <w:ind w:firstLine="495"/>
        <w:jc w:val="both"/>
        <w:rPr>
          <w:color w:val="000000"/>
          <w:sz w:val="27"/>
          <w:szCs w:val="27"/>
        </w:rPr>
      </w:pPr>
      <w:r>
        <w:rPr>
          <w:color w:val="000000"/>
          <w:sz w:val="27"/>
          <w:szCs w:val="27"/>
        </w:rPr>
        <w:t>л. 160. Канон св. и великому чюдотворцу Николе.</w:t>
      </w:r>
    </w:p>
    <w:p w:rsidR="00192B68" w:rsidRDefault="00192B68" w:rsidP="00EC0F66">
      <w:pPr>
        <w:pStyle w:val="a4"/>
        <w:shd w:val="clear" w:color="auto" w:fill="FDFBE6"/>
        <w:ind w:firstLine="495"/>
        <w:jc w:val="both"/>
        <w:rPr>
          <w:color w:val="000000"/>
          <w:sz w:val="27"/>
          <w:szCs w:val="27"/>
        </w:rPr>
      </w:pPr>
      <w:r>
        <w:rPr>
          <w:color w:val="000000"/>
          <w:sz w:val="27"/>
          <w:szCs w:val="27"/>
        </w:rPr>
        <w:t>л. 166. Канон равноапостолом благоверному царю Констянтину и матере его Елене.</w:t>
      </w:r>
    </w:p>
    <w:p w:rsidR="00192B68" w:rsidRDefault="00192B68" w:rsidP="00EC0F66">
      <w:pPr>
        <w:pStyle w:val="a4"/>
        <w:shd w:val="clear" w:color="auto" w:fill="FDFBE6"/>
        <w:ind w:firstLine="495"/>
        <w:jc w:val="both"/>
        <w:rPr>
          <w:color w:val="000000"/>
          <w:sz w:val="27"/>
          <w:szCs w:val="27"/>
        </w:rPr>
      </w:pPr>
      <w:r>
        <w:rPr>
          <w:color w:val="000000"/>
          <w:sz w:val="27"/>
          <w:szCs w:val="27"/>
        </w:rPr>
        <w:t>л. 174. Канон препод. и богон. отцем нашим Зосиме и Саватею соловецким чюдотворцем.</w:t>
      </w:r>
    </w:p>
    <w:p w:rsidR="00192B68" w:rsidRDefault="00192B68" w:rsidP="00EC0F66">
      <w:pPr>
        <w:pStyle w:val="a4"/>
        <w:shd w:val="clear" w:color="auto" w:fill="FDFBE6"/>
        <w:ind w:firstLine="495"/>
        <w:jc w:val="both"/>
        <w:rPr>
          <w:color w:val="000000"/>
          <w:sz w:val="27"/>
          <w:szCs w:val="27"/>
        </w:rPr>
      </w:pPr>
      <w:r>
        <w:rPr>
          <w:color w:val="000000"/>
          <w:sz w:val="27"/>
          <w:szCs w:val="27"/>
        </w:rPr>
        <w:t>л. 187. Канон препод. и богон. отцу нашему Варлааму ноугоцкому чюдотворцу иже на Хутыне.</w:t>
      </w:r>
    </w:p>
    <w:p w:rsidR="00192B68" w:rsidRDefault="00192B68" w:rsidP="00EC0F66">
      <w:pPr>
        <w:pStyle w:val="a4"/>
        <w:shd w:val="clear" w:color="auto" w:fill="FDFBE6"/>
        <w:ind w:firstLine="495"/>
        <w:jc w:val="both"/>
        <w:rPr>
          <w:color w:val="000000"/>
          <w:sz w:val="27"/>
          <w:szCs w:val="27"/>
        </w:rPr>
      </w:pPr>
      <w:r>
        <w:rPr>
          <w:color w:val="000000"/>
          <w:sz w:val="27"/>
          <w:szCs w:val="27"/>
        </w:rPr>
        <w:t>л. 203 об. Канон за единаго умершаго</w:t>
      </w:r>
      <w:r>
        <w:rPr>
          <w:rStyle w:val="apple-converted-space"/>
          <w:color w:val="000000"/>
          <w:sz w:val="27"/>
          <w:szCs w:val="27"/>
        </w:rPr>
        <w:t> </w:t>
      </w:r>
      <w:r>
        <w:rPr>
          <w:i/>
          <w:iCs/>
          <w:color w:val="000000"/>
          <w:sz w:val="27"/>
          <w:szCs w:val="27"/>
        </w:rPr>
        <w:t>с предисловием.</w:t>
      </w:r>
    </w:p>
    <w:p w:rsidR="00192B68" w:rsidRDefault="00192B68" w:rsidP="00EC0F66">
      <w:pPr>
        <w:pStyle w:val="a4"/>
        <w:shd w:val="clear" w:color="auto" w:fill="FDFBE6"/>
        <w:ind w:firstLine="495"/>
        <w:jc w:val="both"/>
        <w:rPr>
          <w:color w:val="000000"/>
          <w:sz w:val="27"/>
          <w:szCs w:val="27"/>
        </w:rPr>
      </w:pPr>
      <w:r>
        <w:rPr>
          <w:color w:val="000000"/>
          <w:sz w:val="27"/>
          <w:szCs w:val="27"/>
        </w:rPr>
        <w:t>л. 218. Молитва пред образом пресв. Богородици Владычици нашея и Приснодевы Мария.</w:t>
      </w:r>
    </w:p>
    <w:p w:rsidR="00192B68" w:rsidRDefault="00192B68" w:rsidP="00EC0F66">
      <w:pPr>
        <w:pStyle w:val="a4"/>
        <w:shd w:val="clear" w:color="auto" w:fill="FDFBE6"/>
        <w:ind w:firstLine="495"/>
        <w:jc w:val="both"/>
        <w:rPr>
          <w:color w:val="000000"/>
          <w:sz w:val="27"/>
          <w:szCs w:val="27"/>
        </w:rPr>
      </w:pPr>
      <w:r>
        <w:rPr>
          <w:color w:val="000000"/>
          <w:sz w:val="27"/>
          <w:szCs w:val="27"/>
        </w:rPr>
        <w:t>л. 226. Молитва пред иконою Владычня образа.</w:t>
      </w:r>
      <w:r>
        <w:rPr>
          <w:rStyle w:val="apple-converted-space"/>
          <w:color w:val="000000"/>
          <w:sz w:val="27"/>
          <w:szCs w:val="27"/>
        </w:rPr>
        <w:t> </w:t>
      </w:r>
      <w:r>
        <w:rPr>
          <w:i/>
          <w:iCs/>
          <w:color w:val="000000"/>
          <w:sz w:val="27"/>
          <w:szCs w:val="27"/>
        </w:rPr>
        <w:t>Далее:</w:t>
      </w:r>
      <w:r>
        <w:rPr>
          <w:rStyle w:val="apple-converted-space"/>
          <w:color w:val="000000"/>
          <w:sz w:val="27"/>
          <w:szCs w:val="27"/>
        </w:rPr>
        <w:t> </w:t>
      </w:r>
      <w:r>
        <w:rPr>
          <w:color w:val="000000"/>
          <w:sz w:val="27"/>
          <w:szCs w:val="27"/>
        </w:rPr>
        <w:t>исповедание иноку на всяк день.</w:t>
      </w:r>
    </w:p>
    <w:p w:rsidR="00192B68" w:rsidRDefault="00192B68" w:rsidP="00EC0F66">
      <w:pPr>
        <w:pStyle w:val="a4"/>
        <w:shd w:val="clear" w:color="auto" w:fill="FDFBE6"/>
        <w:ind w:firstLine="495"/>
        <w:jc w:val="both"/>
        <w:rPr>
          <w:color w:val="000000"/>
          <w:sz w:val="27"/>
          <w:szCs w:val="27"/>
        </w:rPr>
      </w:pPr>
      <w:r>
        <w:rPr>
          <w:color w:val="000000"/>
          <w:sz w:val="27"/>
          <w:szCs w:val="27"/>
        </w:rPr>
        <w:t>л. 234. Последование ко св. причащению.</w:t>
      </w:r>
      <w:r>
        <w:rPr>
          <w:rStyle w:val="apple-converted-space"/>
          <w:color w:val="000000"/>
          <w:sz w:val="27"/>
          <w:szCs w:val="27"/>
        </w:rPr>
        <w:t> </w:t>
      </w:r>
      <w:r>
        <w:rPr>
          <w:i/>
          <w:iCs/>
          <w:color w:val="000000"/>
          <w:sz w:val="27"/>
          <w:szCs w:val="27"/>
        </w:rPr>
        <w:t>См. № 267 л. 255.</w:t>
      </w:r>
    </w:p>
    <w:p w:rsidR="00192B68" w:rsidRDefault="00192B68" w:rsidP="00EC0F66">
      <w:pPr>
        <w:pStyle w:val="a4"/>
        <w:shd w:val="clear" w:color="auto" w:fill="FDFBE6"/>
        <w:ind w:firstLine="495"/>
        <w:jc w:val="both"/>
        <w:rPr>
          <w:color w:val="000000"/>
          <w:sz w:val="27"/>
          <w:szCs w:val="27"/>
        </w:rPr>
      </w:pPr>
      <w:r>
        <w:rPr>
          <w:i/>
          <w:iCs/>
          <w:color w:val="000000"/>
          <w:sz w:val="27"/>
          <w:szCs w:val="27"/>
        </w:rPr>
        <w:t>На обор. л. 4 между прочим записаны</w:t>
      </w:r>
      <w:r>
        <w:rPr>
          <w:rStyle w:val="apple-converted-space"/>
          <w:color w:val="000000"/>
          <w:sz w:val="27"/>
          <w:szCs w:val="27"/>
        </w:rPr>
        <w:t> </w:t>
      </w:r>
      <w:r>
        <w:rPr>
          <w:color w:val="000000"/>
          <w:sz w:val="27"/>
          <w:szCs w:val="27"/>
        </w:rPr>
        <w:t>роды Зосимы соловецкаго чюдотворца, Макария (желтоводскаго), Сергия и Никона радонежских.</w:t>
      </w:r>
    </w:p>
    <w:p w:rsidR="00192B68" w:rsidRDefault="00192B68" w:rsidP="00EC0F66">
      <w:pPr>
        <w:pStyle w:val="a4"/>
        <w:shd w:val="clear" w:color="auto" w:fill="FDFBE6"/>
        <w:ind w:firstLine="495"/>
        <w:jc w:val="both"/>
        <w:rPr>
          <w:color w:val="000000"/>
          <w:sz w:val="27"/>
          <w:szCs w:val="27"/>
        </w:rPr>
      </w:pPr>
      <w:r>
        <w:rPr>
          <w:i/>
          <w:iCs/>
          <w:color w:val="000000"/>
          <w:sz w:val="27"/>
          <w:szCs w:val="27"/>
        </w:rPr>
        <w:t>На обор. л. 215 скорописью:</w:t>
      </w:r>
      <w:r>
        <w:rPr>
          <w:rStyle w:val="apple-converted-space"/>
          <w:color w:val="000000"/>
          <w:sz w:val="27"/>
          <w:szCs w:val="27"/>
        </w:rPr>
        <w:t> </w:t>
      </w:r>
      <w:r>
        <w:rPr>
          <w:color w:val="000000"/>
          <w:sz w:val="27"/>
          <w:szCs w:val="27"/>
        </w:rPr>
        <w:t>Лета 7145 (1637) переплетал сию книгу Николской поп Власей Иосифов сын (</w:t>
      </w:r>
      <w:r>
        <w:rPr>
          <w:i/>
          <w:iCs/>
          <w:color w:val="000000"/>
          <w:sz w:val="27"/>
          <w:szCs w:val="27"/>
        </w:rPr>
        <w:t>приметно</w:t>
      </w:r>
      <w:r>
        <w:rPr>
          <w:color w:val="000000"/>
          <w:sz w:val="27"/>
          <w:szCs w:val="27"/>
        </w:rPr>
        <w:t>) Корелькин.</w:t>
      </w:r>
    </w:p>
    <w:p w:rsidR="00192B68" w:rsidRDefault="00192B68" w:rsidP="00EC0F66">
      <w:pPr>
        <w:pStyle w:val="a4"/>
        <w:shd w:val="clear" w:color="auto" w:fill="FDFBE6"/>
        <w:ind w:firstLine="495"/>
        <w:jc w:val="both"/>
        <w:rPr>
          <w:color w:val="000000"/>
          <w:sz w:val="27"/>
          <w:szCs w:val="27"/>
        </w:rPr>
      </w:pPr>
      <w:r>
        <w:rPr>
          <w:color w:val="000000"/>
          <w:sz w:val="27"/>
          <w:szCs w:val="27"/>
        </w:rPr>
        <w:t>296. (1265.)</w:t>
      </w:r>
      <w:r>
        <w:rPr>
          <w:rStyle w:val="apple-converted-space"/>
          <w:color w:val="000000"/>
          <w:sz w:val="27"/>
          <w:szCs w:val="27"/>
        </w:rPr>
        <w:t> </w:t>
      </w:r>
      <w:hyperlink r:id="rId1190"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нач. ХVІІ века, в осьмую долю, 156 листов.</w:t>
      </w:r>
    </w:p>
    <w:p w:rsidR="00192B68" w:rsidRDefault="00192B68" w:rsidP="00EC0F66">
      <w:pPr>
        <w:pStyle w:val="a4"/>
        <w:shd w:val="clear" w:color="auto" w:fill="FDFBE6"/>
        <w:ind w:firstLine="495"/>
        <w:jc w:val="both"/>
        <w:rPr>
          <w:color w:val="000000"/>
          <w:sz w:val="27"/>
          <w:szCs w:val="27"/>
        </w:rPr>
      </w:pPr>
      <w:r>
        <w:rPr>
          <w:color w:val="000000"/>
          <w:sz w:val="27"/>
          <w:szCs w:val="27"/>
        </w:rPr>
        <w:lastRenderedPageBreak/>
        <w:t>л. 1. А се всей книзе сказание главам.</w:t>
      </w:r>
    </w:p>
    <w:p w:rsidR="00192B68" w:rsidRDefault="00192B68" w:rsidP="00EC0F66">
      <w:pPr>
        <w:pStyle w:val="a4"/>
        <w:shd w:val="clear" w:color="auto" w:fill="FDFBE6"/>
        <w:ind w:firstLine="495"/>
        <w:jc w:val="both"/>
        <w:rPr>
          <w:color w:val="000000"/>
          <w:sz w:val="27"/>
          <w:szCs w:val="27"/>
        </w:rPr>
      </w:pPr>
      <w:r>
        <w:rPr>
          <w:color w:val="000000"/>
          <w:sz w:val="27"/>
          <w:szCs w:val="27"/>
        </w:rPr>
        <w:t>л. 2. Канун чесному Кресту.</w:t>
      </w:r>
    </w:p>
    <w:p w:rsidR="00192B68" w:rsidRDefault="00192B68" w:rsidP="00EC0F66">
      <w:pPr>
        <w:pStyle w:val="a4"/>
        <w:shd w:val="clear" w:color="auto" w:fill="FDFBE6"/>
        <w:ind w:firstLine="495"/>
        <w:jc w:val="both"/>
        <w:rPr>
          <w:color w:val="000000"/>
          <w:sz w:val="27"/>
          <w:szCs w:val="27"/>
        </w:rPr>
      </w:pPr>
      <w:r>
        <w:rPr>
          <w:color w:val="000000"/>
          <w:sz w:val="27"/>
          <w:szCs w:val="27"/>
        </w:rPr>
        <w:t>л. 12. Канун преч. Богородицы Одигитрею.</w:t>
      </w:r>
    </w:p>
    <w:p w:rsidR="00192B68" w:rsidRDefault="00192B68" w:rsidP="00EC0F66">
      <w:pPr>
        <w:pStyle w:val="a4"/>
        <w:shd w:val="clear" w:color="auto" w:fill="FDFBE6"/>
        <w:ind w:firstLine="495"/>
        <w:jc w:val="both"/>
        <w:rPr>
          <w:color w:val="000000"/>
          <w:sz w:val="27"/>
          <w:szCs w:val="27"/>
        </w:rPr>
      </w:pPr>
      <w:r>
        <w:rPr>
          <w:color w:val="000000"/>
          <w:sz w:val="27"/>
          <w:szCs w:val="27"/>
        </w:rPr>
        <w:t>л. 22. Канун св. препод. богоотец Иоакиму и Анне.</w:t>
      </w:r>
    </w:p>
    <w:p w:rsidR="00192B68" w:rsidRDefault="00192B68" w:rsidP="00EC0F66">
      <w:pPr>
        <w:pStyle w:val="a4"/>
        <w:shd w:val="clear" w:color="auto" w:fill="FDFBE6"/>
        <w:ind w:firstLine="495"/>
        <w:jc w:val="both"/>
        <w:rPr>
          <w:color w:val="000000"/>
          <w:sz w:val="27"/>
          <w:szCs w:val="27"/>
        </w:rPr>
      </w:pPr>
      <w:r>
        <w:rPr>
          <w:color w:val="000000"/>
          <w:sz w:val="27"/>
          <w:szCs w:val="27"/>
        </w:rPr>
        <w:t>л. 33. Канун архистратигу Михаилу.</w:t>
      </w:r>
    </w:p>
    <w:p w:rsidR="00192B68" w:rsidRDefault="00192B68" w:rsidP="00EC0F66">
      <w:pPr>
        <w:pStyle w:val="a4"/>
        <w:shd w:val="clear" w:color="auto" w:fill="FDFBE6"/>
        <w:ind w:firstLine="495"/>
        <w:jc w:val="both"/>
        <w:rPr>
          <w:color w:val="000000"/>
          <w:sz w:val="27"/>
          <w:szCs w:val="27"/>
        </w:rPr>
      </w:pPr>
      <w:r>
        <w:rPr>
          <w:color w:val="000000"/>
          <w:sz w:val="27"/>
          <w:szCs w:val="27"/>
        </w:rPr>
        <w:t>л. 42. Канун блаж. Василию Христа ради уродивому, московскому чюдотворцу.</w:t>
      </w:r>
    </w:p>
    <w:p w:rsidR="00192B68" w:rsidRDefault="00192B68" w:rsidP="00EC0F66">
      <w:pPr>
        <w:pStyle w:val="a4"/>
        <w:shd w:val="clear" w:color="auto" w:fill="FDFBE6"/>
        <w:ind w:firstLine="495"/>
        <w:jc w:val="both"/>
        <w:rPr>
          <w:color w:val="000000"/>
          <w:sz w:val="27"/>
          <w:szCs w:val="27"/>
        </w:rPr>
      </w:pPr>
      <w:r>
        <w:rPr>
          <w:color w:val="000000"/>
          <w:sz w:val="27"/>
          <w:szCs w:val="27"/>
        </w:rPr>
        <w:t>л. 58. Канун святителю Николе, творение Феофаново.</w:t>
      </w:r>
    </w:p>
    <w:p w:rsidR="00192B68" w:rsidRDefault="00192B68" w:rsidP="00EC0F66">
      <w:pPr>
        <w:pStyle w:val="a4"/>
        <w:shd w:val="clear" w:color="auto" w:fill="FDFBE6"/>
        <w:ind w:firstLine="495"/>
        <w:jc w:val="both"/>
        <w:rPr>
          <w:color w:val="000000"/>
          <w:sz w:val="27"/>
          <w:szCs w:val="27"/>
        </w:rPr>
      </w:pPr>
      <w:r>
        <w:rPr>
          <w:color w:val="000000"/>
          <w:sz w:val="27"/>
          <w:szCs w:val="27"/>
        </w:rPr>
        <w:t>л. 68. Канун св. великомученику Георгию.</w:t>
      </w:r>
    </w:p>
    <w:p w:rsidR="00192B68" w:rsidRDefault="00192B68" w:rsidP="00EC0F66">
      <w:pPr>
        <w:pStyle w:val="a4"/>
        <w:shd w:val="clear" w:color="auto" w:fill="FDFBE6"/>
        <w:ind w:firstLine="495"/>
        <w:jc w:val="both"/>
        <w:rPr>
          <w:color w:val="000000"/>
          <w:sz w:val="27"/>
          <w:szCs w:val="27"/>
        </w:rPr>
      </w:pPr>
      <w:r>
        <w:rPr>
          <w:color w:val="000000"/>
          <w:sz w:val="27"/>
          <w:szCs w:val="27"/>
        </w:rPr>
        <w:t>л. 79. Канун св. Великомученице Екатерине, творение Феофана.</w:t>
      </w:r>
    </w:p>
    <w:p w:rsidR="00192B68" w:rsidRDefault="00192B68" w:rsidP="00EC0F66">
      <w:pPr>
        <w:pStyle w:val="a4"/>
        <w:shd w:val="clear" w:color="auto" w:fill="FDFBE6"/>
        <w:ind w:firstLine="495"/>
        <w:jc w:val="both"/>
        <w:rPr>
          <w:color w:val="000000"/>
          <w:sz w:val="27"/>
          <w:szCs w:val="27"/>
        </w:rPr>
      </w:pPr>
      <w:r>
        <w:rPr>
          <w:color w:val="000000"/>
          <w:sz w:val="27"/>
          <w:szCs w:val="27"/>
        </w:rPr>
        <w:t>л. 92. Канун св. апостолу Петру.</w:t>
      </w:r>
    </w:p>
    <w:p w:rsidR="00192B68" w:rsidRDefault="00192B68" w:rsidP="00EC0F66">
      <w:pPr>
        <w:pStyle w:val="a4"/>
        <w:shd w:val="clear" w:color="auto" w:fill="FDFBE6"/>
        <w:ind w:firstLine="495"/>
        <w:jc w:val="both"/>
        <w:rPr>
          <w:color w:val="000000"/>
          <w:sz w:val="27"/>
          <w:szCs w:val="27"/>
        </w:rPr>
      </w:pPr>
      <w:r>
        <w:rPr>
          <w:color w:val="000000"/>
          <w:sz w:val="27"/>
          <w:szCs w:val="27"/>
        </w:rPr>
        <w:t>л. 100. Канон св. пророку Илъи.</w:t>
      </w:r>
    </w:p>
    <w:p w:rsidR="00192B68" w:rsidRDefault="00192B68" w:rsidP="00EC0F66">
      <w:pPr>
        <w:pStyle w:val="a4"/>
        <w:shd w:val="clear" w:color="auto" w:fill="FDFBE6"/>
        <w:ind w:firstLine="495"/>
        <w:jc w:val="both"/>
        <w:rPr>
          <w:color w:val="000000"/>
          <w:sz w:val="27"/>
          <w:szCs w:val="27"/>
        </w:rPr>
      </w:pPr>
      <w:r>
        <w:rPr>
          <w:color w:val="000000"/>
          <w:sz w:val="27"/>
          <w:szCs w:val="27"/>
        </w:rPr>
        <w:t>л. 110. Канун св. Ивану Предтечи.</w:t>
      </w:r>
    </w:p>
    <w:p w:rsidR="00192B68" w:rsidRDefault="00192B68" w:rsidP="00EC0F66">
      <w:pPr>
        <w:pStyle w:val="a4"/>
        <w:shd w:val="clear" w:color="auto" w:fill="FDFBE6"/>
        <w:ind w:firstLine="495"/>
        <w:jc w:val="both"/>
        <w:rPr>
          <w:color w:val="000000"/>
          <w:sz w:val="27"/>
          <w:szCs w:val="27"/>
        </w:rPr>
      </w:pPr>
      <w:r>
        <w:rPr>
          <w:color w:val="000000"/>
          <w:sz w:val="27"/>
          <w:szCs w:val="27"/>
        </w:rPr>
        <w:t>л. 119. Канун объщей препод. чюдотворцам Зосиму и Саватию соловецкым.</w:t>
      </w:r>
    </w:p>
    <w:p w:rsidR="00192B68" w:rsidRDefault="00192B68" w:rsidP="00EC0F66">
      <w:pPr>
        <w:pStyle w:val="a4"/>
        <w:shd w:val="clear" w:color="auto" w:fill="FDFBE6"/>
        <w:ind w:firstLine="495"/>
        <w:jc w:val="both"/>
        <w:rPr>
          <w:color w:val="000000"/>
          <w:sz w:val="27"/>
          <w:szCs w:val="27"/>
        </w:rPr>
      </w:pPr>
      <w:r>
        <w:rPr>
          <w:color w:val="000000"/>
          <w:sz w:val="27"/>
          <w:szCs w:val="27"/>
        </w:rPr>
        <w:t>л. 137. Канун всем Святым по вся дни гл. 6.</w:t>
      </w:r>
    </w:p>
    <w:p w:rsidR="00192B68" w:rsidRDefault="00192B68" w:rsidP="00EC0F66">
      <w:pPr>
        <w:pStyle w:val="a4"/>
        <w:shd w:val="clear" w:color="auto" w:fill="FDFBE6"/>
        <w:ind w:firstLine="495"/>
        <w:jc w:val="both"/>
        <w:rPr>
          <w:color w:val="000000"/>
          <w:sz w:val="27"/>
          <w:szCs w:val="27"/>
        </w:rPr>
      </w:pPr>
      <w:r>
        <w:rPr>
          <w:i/>
          <w:iCs/>
          <w:color w:val="000000"/>
          <w:sz w:val="27"/>
          <w:szCs w:val="27"/>
        </w:rPr>
        <w:t>Приписи разных почерков; на верхней коже:</w:t>
      </w:r>
      <w:r>
        <w:rPr>
          <w:rStyle w:val="apple-converted-space"/>
          <w:color w:val="000000"/>
          <w:sz w:val="27"/>
          <w:szCs w:val="27"/>
        </w:rPr>
        <w:t> </w:t>
      </w:r>
      <w:r>
        <w:rPr>
          <w:color w:val="000000"/>
          <w:sz w:val="27"/>
          <w:szCs w:val="27"/>
        </w:rPr>
        <w:t>А ся книга Офонасья Новосилскова Федорова сына;</w:t>
      </w:r>
      <w:r>
        <w:rPr>
          <w:rStyle w:val="apple-converted-space"/>
          <w:color w:val="000000"/>
          <w:sz w:val="27"/>
          <w:szCs w:val="27"/>
        </w:rPr>
        <w:t> </w:t>
      </w:r>
      <w:r>
        <w:rPr>
          <w:i/>
          <w:iCs/>
          <w:color w:val="000000"/>
          <w:sz w:val="27"/>
          <w:szCs w:val="27"/>
        </w:rPr>
        <w:t>на обор. оглавления:</w:t>
      </w:r>
      <w:r>
        <w:rPr>
          <w:rStyle w:val="apple-converted-space"/>
          <w:color w:val="000000"/>
          <w:sz w:val="27"/>
          <w:szCs w:val="27"/>
        </w:rPr>
        <w:t> </w:t>
      </w:r>
      <w:r>
        <w:rPr>
          <w:color w:val="000000"/>
          <w:sz w:val="27"/>
          <w:szCs w:val="27"/>
        </w:rPr>
        <w:t>Максима Черемисинова Троицы Сергиева монастыря (монаха, упом. 1616 г.);</w:t>
      </w:r>
      <w:r>
        <w:rPr>
          <w:rStyle w:val="apple-converted-space"/>
          <w:color w:val="000000"/>
          <w:sz w:val="27"/>
          <w:szCs w:val="27"/>
        </w:rPr>
        <w:t> </w:t>
      </w:r>
      <w:r>
        <w:rPr>
          <w:i/>
          <w:iCs/>
          <w:color w:val="000000"/>
          <w:sz w:val="27"/>
          <w:szCs w:val="27"/>
        </w:rPr>
        <w:t>на обор. конечнаго белаго листа:</w:t>
      </w:r>
      <w:r>
        <w:rPr>
          <w:rStyle w:val="apple-converted-space"/>
          <w:color w:val="000000"/>
          <w:sz w:val="27"/>
          <w:szCs w:val="27"/>
        </w:rPr>
        <w:t> </w:t>
      </w:r>
      <w:r>
        <w:rPr>
          <w:color w:val="000000"/>
          <w:sz w:val="27"/>
          <w:szCs w:val="27"/>
        </w:rPr>
        <w:t>Сия книга Тимофея Моисеява сына Злобина.</w:t>
      </w:r>
    </w:p>
    <w:p w:rsidR="00192B68" w:rsidRDefault="00192B68" w:rsidP="00CE4F45">
      <w:pPr>
        <w:pStyle w:val="a4"/>
        <w:shd w:val="clear" w:color="auto" w:fill="FDFBE6"/>
        <w:ind w:firstLine="495"/>
        <w:jc w:val="both"/>
        <w:rPr>
          <w:color w:val="000000"/>
          <w:sz w:val="27"/>
          <w:szCs w:val="27"/>
        </w:rPr>
      </w:pPr>
      <w:r>
        <w:rPr>
          <w:color w:val="000000"/>
          <w:sz w:val="27"/>
          <w:szCs w:val="27"/>
        </w:rPr>
        <w:t>297. (1262.)</w:t>
      </w:r>
      <w:r>
        <w:rPr>
          <w:rStyle w:val="apple-converted-space"/>
          <w:color w:val="000000"/>
          <w:sz w:val="27"/>
          <w:szCs w:val="27"/>
        </w:rPr>
        <w:t> </w:t>
      </w:r>
      <w:hyperlink r:id="rId1191"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в скоропись переходящий, ХVІІ века, в осьмую долю, 166 листов.</w:t>
      </w:r>
    </w:p>
    <w:p w:rsidR="00192B68" w:rsidRDefault="00192B68" w:rsidP="00CE4F45">
      <w:pPr>
        <w:pStyle w:val="a4"/>
        <w:shd w:val="clear" w:color="auto" w:fill="FDFBE6"/>
        <w:ind w:firstLine="495"/>
        <w:jc w:val="both"/>
        <w:rPr>
          <w:color w:val="000000"/>
          <w:sz w:val="27"/>
          <w:szCs w:val="27"/>
        </w:rPr>
      </w:pPr>
      <w:r>
        <w:rPr>
          <w:i/>
          <w:iCs/>
          <w:color w:val="000000"/>
          <w:sz w:val="27"/>
          <w:szCs w:val="27"/>
        </w:rPr>
        <w:t>Каноны общеупотребительные, числом 7. В начале ркп. приложено правило келейное, а в конце (л. 142) разныя изречения духовных и светских писателей, (л. 157 об.)</w:t>
      </w:r>
      <w:r>
        <w:rPr>
          <w:rStyle w:val="apple-converted-space"/>
          <w:color w:val="000000"/>
          <w:sz w:val="27"/>
          <w:szCs w:val="27"/>
        </w:rPr>
        <w:t> </w:t>
      </w:r>
      <w:r>
        <w:rPr>
          <w:color w:val="000000"/>
          <w:sz w:val="27"/>
          <w:szCs w:val="27"/>
        </w:rPr>
        <w:t>Алъф(ав)ить Иларионона (siс), инока заточеннаго, надписание епистолиямь, яко всякому в предословие по азбоце человеку послати.</w:t>
      </w:r>
      <w:r>
        <w:rPr>
          <w:rStyle w:val="apple-converted-space"/>
          <w:color w:val="000000"/>
          <w:sz w:val="27"/>
          <w:szCs w:val="27"/>
        </w:rPr>
        <w:t> </w:t>
      </w:r>
      <w:r>
        <w:rPr>
          <w:i/>
          <w:iCs/>
          <w:color w:val="000000"/>
          <w:sz w:val="27"/>
          <w:szCs w:val="27"/>
        </w:rPr>
        <w:t>Последняя статья напечатана с сего списка в Временнике москов. Общ. Истории 1851 года № 10.</w:t>
      </w:r>
    </w:p>
    <w:p w:rsidR="00192B68" w:rsidRDefault="00192B68" w:rsidP="00CE4F45">
      <w:pPr>
        <w:pStyle w:val="a4"/>
        <w:shd w:val="clear" w:color="auto" w:fill="FDFBE6"/>
        <w:ind w:firstLine="495"/>
        <w:jc w:val="both"/>
        <w:rPr>
          <w:color w:val="000000"/>
          <w:sz w:val="27"/>
          <w:szCs w:val="27"/>
        </w:rPr>
      </w:pPr>
      <w:r>
        <w:rPr>
          <w:color w:val="000000"/>
          <w:sz w:val="27"/>
          <w:szCs w:val="27"/>
        </w:rPr>
        <w:t>298. (1256.)</w:t>
      </w:r>
      <w:r>
        <w:rPr>
          <w:rStyle w:val="apple-converted-space"/>
          <w:color w:val="000000"/>
          <w:sz w:val="27"/>
          <w:szCs w:val="27"/>
        </w:rPr>
        <w:t> </w:t>
      </w:r>
      <w:hyperlink r:id="rId1192"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скороп. мелкая, ХVІІ века, в осьмую долю, 379 листов.</w:t>
      </w:r>
    </w:p>
    <w:p w:rsidR="00192B68" w:rsidRDefault="00192B68" w:rsidP="00CE4F45">
      <w:pPr>
        <w:pStyle w:val="a4"/>
        <w:shd w:val="clear" w:color="auto" w:fill="FDFBE6"/>
        <w:ind w:firstLine="495"/>
        <w:jc w:val="both"/>
        <w:rPr>
          <w:color w:val="000000"/>
          <w:sz w:val="27"/>
          <w:szCs w:val="27"/>
        </w:rPr>
      </w:pPr>
      <w:r>
        <w:rPr>
          <w:color w:val="000000"/>
          <w:sz w:val="27"/>
          <w:szCs w:val="27"/>
        </w:rPr>
        <w:t>л. 1–22.</w:t>
      </w:r>
      <w:r>
        <w:rPr>
          <w:rStyle w:val="apple-converted-space"/>
          <w:color w:val="000000"/>
          <w:sz w:val="27"/>
          <w:szCs w:val="27"/>
        </w:rPr>
        <w:t> </w:t>
      </w:r>
      <w:r>
        <w:rPr>
          <w:i/>
          <w:iCs/>
          <w:color w:val="000000"/>
          <w:sz w:val="27"/>
          <w:szCs w:val="27"/>
        </w:rPr>
        <w:t>Последование вечерни и утрени на особой тетради полууст. ХV в., начальный лист и один после 17-го утратились. В конце приписано оглавление (неполное) след. статей:</w:t>
      </w:r>
    </w:p>
    <w:p w:rsidR="00192B68" w:rsidRDefault="00192B68" w:rsidP="00CE4F45">
      <w:pPr>
        <w:pStyle w:val="a4"/>
        <w:shd w:val="clear" w:color="auto" w:fill="FDFBE6"/>
        <w:ind w:firstLine="495"/>
        <w:jc w:val="both"/>
        <w:rPr>
          <w:color w:val="000000"/>
          <w:sz w:val="27"/>
          <w:szCs w:val="27"/>
        </w:rPr>
      </w:pPr>
      <w:r>
        <w:rPr>
          <w:color w:val="000000"/>
          <w:sz w:val="27"/>
          <w:szCs w:val="27"/>
        </w:rPr>
        <w:t>л. 23. Правило келейное</w:t>
      </w:r>
      <w:r>
        <w:rPr>
          <w:rStyle w:val="apple-converted-space"/>
          <w:color w:val="000000"/>
          <w:sz w:val="27"/>
          <w:szCs w:val="27"/>
        </w:rPr>
        <w:t> </w:t>
      </w:r>
      <w:r>
        <w:rPr>
          <w:i/>
          <w:iCs/>
          <w:color w:val="000000"/>
          <w:sz w:val="27"/>
          <w:szCs w:val="27"/>
        </w:rPr>
        <w:t>с особенными молитвами, оканч. помянником под заглавием:</w:t>
      </w:r>
      <w:r>
        <w:rPr>
          <w:rStyle w:val="apple-converted-space"/>
          <w:color w:val="000000"/>
          <w:sz w:val="27"/>
          <w:szCs w:val="27"/>
        </w:rPr>
        <w:t> </w:t>
      </w:r>
      <w:r>
        <w:rPr>
          <w:color w:val="000000"/>
          <w:sz w:val="27"/>
          <w:szCs w:val="27"/>
        </w:rPr>
        <w:t>Молитва св. Кирила глаголема по вся дни.</w:t>
      </w:r>
    </w:p>
    <w:p w:rsidR="00192B68" w:rsidRDefault="00192B68" w:rsidP="00CE4F45">
      <w:pPr>
        <w:pStyle w:val="a4"/>
        <w:shd w:val="clear" w:color="auto" w:fill="FDFBE6"/>
        <w:ind w:firstLine="495"/>
        <w:jc w:val="both"/>
        <w:rPr>
          <w:color w:val="000000"/>
          <w:sz w:val="27"/>
          <w:szCs w:val="27"/>
        </w:rPr>
      </w:pPr>
      <w:r>
        <w:rPr>
          <w:color w:val="000000"/>
          <w:sz w:val="27"/>
          <w:szCs w:val="27"/>
        </w:rPr>
        <w:lastRenderedPageBreak/>
        <w:t>л. 67 об. Воследование внегда случится во сне искуситися кому от осквернениа по действу диаволю.</w:t>
      </w:r>
    </w:p>
    <w:p w:rsidR="00192B68" w:rsidRDefault="00192B68" w:rsidP="00CE4F45">
      <w:pPr>
        <w:pStyle w:val="a4"/>
        <w:shd w:val="clear" w:color="auto" w:fill="FDFBE6"/>
        <w:ind w:firstLine="495"/>
        <w:jc w:val="both"/>
        <w:rPr>
          <w:color w:val="000000"/>
          <w:sz w:val="27"/>
          <w:szCs w:val="27"/>
        </w:rPr>
      </w:pPr>
      <w:r>
        <w:rPr>
          <w:color w:val="000000"/>
          <w:sz w:val="27"/>
          <w:szCs w:val="27"/>
        </w:rPr>
        <w:t>л. 74 об. Св. Максима исповедника сказание известно к любящим Бога всем сердцем,</w:t>
      </w:r>
      <w:r>
        <w:rPr>
          <w:rStyle w:val="apple-converted-space"/>
          <w:color w:val="000000"/>
          <w:sz w:val="27"/>
          <w:szCs w:val="27"/>
        </w:rPr>
        <w:t> </w:t>
      </w:r>
      <w:r>
        <w:rPr>
          <w:i/>
          <w:iCs/>
          <w:color w:val="000000"/>
          <w:sz w:val="27"/>
          <w:szCs w:val="27"/>
        </w:rPr>
        <w:t>и проч. Встречается часто.</w:t>
      </w:r>
    </w:p>
    <w:p w:rsidR="00192B68" w:rsidRDefault="00192B68" w:rsidP="00CE4F45">
      <w:pPr>
        <w:pStyle w:val="a4"/>
        <w:shd w:val="clear" w:color="auto" w:fill="FDFBE6"/>
        <w:ind w:firstLine="495"/>
        <w:jc w:val="both"/>
        <w:rPr>
          <w:color w:val="000000"/>
          <w:sz w:val="27"/>
          <w:szCs w:val="27"/>
        </w:rPr>
      </w:pPr>
      <w:r>
        <w:rPr>
          <w:color w:val="000000"/>
          <w:sz w:val="27"/>
          <w:szCs w:val="27"/>
        </w:rPr>
        <w:t>л. 78. Последование к божественому причащению.</w:t>
      </w:r>
      <w:r>
        <w:rPr>
          <w:rStyle w:val="apple-converted-space"/>
          <w:color w:val="000000"/>
          <w:sz w:val="27"/>
          <w:szCs w:val="27"/>
        </w:rPr>
        <w:t> </w:t>
      </w:r>
      <w:r>
        <w:rPr>
          <w:i/>
          <w:iCs/>
          <w:color w:val="000000"/>
          <w:sz w:val="27"/>
          <w:szCs w:val="27"/>
        </w:rPr>
        <w:t>См. № 267 л. 255.</w:t>
      </w:r>
    </w:p>
    <w:p w:rsidR="00192B68" w:rsidRDefault="00192B68" w:rsidP="00CE4F45">
      <w:pPr>
        <w:pStyle w:val="a4"/>
        <w:shd w:val="clear" w:color="auto" w:fill="FDFBE6"/>
        <w:ind w:firstLine="495"/>
        <w:jc w:val="both"/>
        <w:rPr>
          <w:color w:val="000000"/>
          <w:sz w:val="27"/>
          <w:szCs w:val="27"/>
        </w:rPr>
      </w:pPr>
      <w:r>
        <w:rPr>
          <w:color w:val="000000"/>
          <w:sz w:val="27"/>
          <w:szCs w:val="27"/>
        </w:rPr>
        <w:t>л. 129. Служба Господу нашему Ис. Христу.</w:t>
      </w:r>
      <w:r>
        <w:rPr>
          <w:rStyle w:val="apple-converted-space"/>
          <w:color w:val="000000"/>
          <w:sz w:val="27"/>
          <w:szCs w:val="27"/>
        </w:rPr>
        <w:t> </w:t>
      </w:r>
      <w:r>
        <w:rPr>
          <w:i/>
          <w:iCs/>
          <w:color w:val="000000"/>
          <w:sz w:val="27"/>
          <w:szCs w:val="27"/>
        </w:rPr>
        <w:t>После обычных стихир приложены другия</w:t>
      </w:r>
      <w:r>
        <w:rPr>
          <w:rStyle w:val="apple-converted-space"/>
          <w:color w:val="000000"/>
          <w:sz w:val="27"/>
          <w:szCs w:val="27"/>
        </w:rPr>
        <w:t> </w:t>
      </w:r>
      <w:r>
        <w:rPr>
          <w:color w:val="000000"/>
          <w:sz w:val="27"/>
          <w:szCs w:val="27"/>
        </w:rPr>
        <w:t>стихиры по вся дни гл. 4, творение Кирила мниха.</w:t>
      </w:r>
      <w:r>
        <w:rPr>
          <w:rStyle w:val="apple-converted-space"/>
          <w:color w:val="000000"/>
          <w:sz w:val="27"/>
          <w:szCs w:val="27"/>
        </w:rPr>
        <w:t> </w:t>
      </w:r>
      <w:r>
        <w:rPr>
          <w:i/>
          <w:iCs/>
          <w:color w:val="000000"/>
          <w:sz w:val="27"/>
          <w:szCs w:val="27"/>
        </w:rPr>
        <w:t>См. № 642 л. 117.</w:t>
      </w:r>
    </w:p>
    <w:p w:rsidR="00192B68" w:rsidRDefault="00192B68" w:rsidP="00CE4F45">
      <w:pPr>
        <w:pStyle w:val="a4"/>
        <w:shd w:val="clear" w:color="auto" w:fill="FDFBE6"/>
        <w:ind w:firstLine="495"/>
        <w:jc w:val="both"/>
        <w:rPr>
          <w:color w:val="000000"/>
          <w:sz w:val="27"/>
          <w:szCs w:val="27"/>
        </w:rPr>
      </w:pPr>
      <w:r>
        <w:rPr>
          <w:color w:val="000000"/>
          <w:sz w:val="27"/>
          <w:szCs w:val="27"/>
        </w:rPr>
        <w:t>л. 148 об. В суботу 5 недели великаго поста творим службу неседалному, сиречь акафисту преч. Богородицы Марии.</w:t>
      </w:r>
    </w:p>
    <w:p w:rsidR="00192B68" w:rsidRDefault="00192B68" w:rsidP="00CE4F45">
      <w:pPr>
        <w:pStyle w:val="a4"/>
        <w:shd w:val="clear" w:color="auto" w:fill="FDFBE6"/>
        <w:ind w:firstLine="495"/>
        <w:jc w:val="both"/>
        <w:rPr>
          <w:color w:val="000000"/>
          <w:sz w:val="27"/>
          <w:szCs w:val="27"/>
        </w:rPr>
      </w:pPr>
      <w:r>
        <w:rPr>
          <w:color w:val="000000"/>
          <w:sz w:val="27"/>
          <w:szCs w:val="27"/>
        </w:rPr>
        <w:t>л. 171. Канон Благовещению преч. Богородицы, творение кир Феофана.</w:t>
      </w:r>
    </w:p>
    <w:p w:rsidR="00192B68" w:rsidRDefault="00192B68" w:rsidP="00CE4F45">
      <w:pPr>
        <w:pStyle w:val="a4"/>
        <w:shd w:val="clear" w:color="auto" w:fill="FDFBE6"/>
        <w:ind w:firstLine="495"/>
        <w:jc w:val="both"/>
        <w:rPr>
          <w:color w:val="000000"/>
          <w:sz w:val="27"/>
          <w:szCs w:val="27"/>
        </w:rPr>
      </w:pPr>
      <w:r>
        <w:rPr>
          <w:color w:val="000000"/>
          <w:sz w:val="27"/>
          <w:szCs w:val="27"/>
        </w:rPr>
        <w:t>л. 177 об. Канон радостен пресв. Богородицы Одигитрию, творение Игнатиа ермонаха.</w:t>
      </w:r>
    </w:p>
    <w:p w:rsidR="00192B68" w:rsidRDefault="00192B68" w:rsidP="00CE4F45">
      <w:pPr>
        <w:pStyle w:val="a4"/>
        <w:shd w:val="clear" w:color="auto" w:fill="FDFBE6"/>
        <w:ind w:firstLine="495"/>
        <w:jc w:val="both"/>
        <w:rPr>
          <w:color w:val="000000"/>
          <w:sz w:val="27"/>
          <w:szCs w:val="27"/>
        </w:rPr>
      </w:pPr>
      <w:r>
        <w:rPr>
          <w:color w:val="000000"/>
          <w:sz w:val="27"/>
          <w:szCs w:val="27"/>
        </w:rPr>
        <w:t>л. 184. Павечерница малая во все годище, певаема иноку в келии,</w:t>
      </w:r>
      <w:r>
        <w:rPr>
          <w:rStyle w:val="apple-converted-space"/>
          <w:color w:val="000000"/>
          <w:sz w:val="27"/>
          <w:szCs w:val="27"/>
        </w:rPr>
        <w:t> </w:t>
      </w:r>
      <w:r>
        <w:rPr>
          <w:i/>
          <w:iCs/>
          <w:color w:val="000000"/>
          <w:sz w:val="27"/>
          <w:szCs w:val="27"/>
        </w:rPr>
        <w:t>с канонами</w:t>
      </w:r>
      <w:r>
        <w:rPr>
          <w:rStyle w:val="apple-converted-space"/>
          <w:color w:val="000000"/>
          <w:sz w:val="27"/>
          <w:szCs w:val="27"/>
        </w:rPr>
        <w:t> </w:t>
      </w:r>
      <w:r>
        <w:rPr>
          <w:color w:val="000000"/>
          <w:sz w:val="27"/>
          <w:szCs w:val="27"/>
        </w:rPr>
        <w:t>пресв. Богородице (Параклисис) и Ангелу хранителю (большой),</w:t>
      </w:r>
      <w:r>
        <w:rPr>
          <w:rStyle w:val="apple-converted-space"/>
          <w:color w:val="000000"/>
          <w:sz w:val="27"/>
          <w:szCs w:val="27"/>
        </w:rPr>
        <w:t> </w:t>
      </w:r>
      <w:r>
        <w:rPr>
          <w:i/>
          <w:iCs/>
          <w:color w:val="000000"/>
          <w:sz w:val="27"/>
          <w:szCs w:val="27"/>
        </w:rPr>
        <w:t>оба</w:t>
      </w:r>
      <w:r>
        <w:rPr>
          <w:color w:val="000000"/>
          <w:sz w:val="27"/>
          <w:szCs w:val="27"/>
        </w:rPr>
        <w:t>творение Ивана Дамаскина.</w:t>
      </w:r>
    </w:p>
    <w:p w:rsidR="00192B68" w:rsidRDefault="00192B68" w:rsidP="00CE4F45">
      <w:pPr>
        <w:pStyle w:val="a4"/>
        <w:shd w:val="clear" w:color="auto" w:fill="FDFBE6"/>
        <w:ind w:firstLine="495"/>
        <w:jc w:val="both"/>
        <w:rPr>
          <w:color w:val="000000"/>
          <w:sz w:val="27"/>
          <w:szCs w:val="27"/>
        </w:rPr>
      </w:pPr>
      <w:r>
        <w:rPr>
          <w:color w:val="000000"/>
          <w:sz w:val="27"/>
          <w:szCs w:val="27"/>
        </w:rPr>
        <w:t>л. 202. Полунощница певаема по вся дни,</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в суботы и по вся воскресениа.</w:t>
      </w:r>
    </w:p>
    <w:p w:rsidR="00192B68" w:rsidRDefault="00192B68" w:rsidP="00CE4F45">
      <w:pPr>
        <w:pStyle w:val="a4"/>
        <w:shd w:val="clear" w:color="auto" w:fill="FDFBE6"/>
        <w:ind w:firstLine="495"/>
        <w:jc w:val="both"/>
        <w:rPr>
          <w:color w:val="000000"/>
          <w:sz w:val="27"/>
          <w:szCs w:val="27"/>
        </w:rPr>
      </w:pPr>
      <w:r>
        <w:rPr>
          <w:color w:val="000000"/>
          <w:sz w:val="27"/>
          <w:szCs w:val="27"/>
        </w:rPr>
        <w:t>л. 224 об. Служба воскресная гл. 1.</w:t>
      </w:r>
    </w:p>
    <w:p w:rsidR="00192B68" w:rsidRDefault="00192B68" w:rsidP="00CE4F45">
      <w:pPr>
        <w:pStyle w:val="a4"/>
        <w:shd w:val="clear" w:color="auto" w:fill="FDFBE6"/>
        <w:ind w:firstLine="495"/>
        <w:jc w:val="both"/>
        <w:rPr>
          <w:color w:val="000000"/>
          <w:sz w:val="27"/>
          <w:szCs w:val="27"/>
        </w:rPr>
      </w:pPr>
      <w:r>
        <w:rPr>
          <w:i/>
          <w:iCs/>
          <w:color w:val="000000"/>
          <w:sz w:val="27"/>
          <w:szCs w:val="27"/>
        </w:rPr>
        <w:t>С обор. 241 по 331 следуют каноны:</w:t>
      </w:r>
      <w:r>
        <w:rPr>
          <w:rStyle w:val="apple-converted-space"/>
          <w:color w:val="000000"/>
          <w:sz w:val="27"/>
          <w:szCs w:val="27"/>
        </w:rPr>
        <w:t> </w:t>
      </w:r>
      <w:r>
        <w:rPr>
          <w:color w:val="000000"/>
          <w:sz w:val="27"/>
          <w:szCs w:val="27"/>
        </w:rPr>
        <w:t>Святей Живоначальней Троице гл. 4; архистратигу Михаилу и прочим небесным Силам гл. 8; Покрову преч. Богородицы гл. 4; честному животворящему гл. 8; Усекновению честныя главы Иванну Предтече гл. 8; Успению Пречистыа гл. 4; препод. Сергию чюдотворцу; Алексею чюдотворцу гл. 8; препод. Никите Столпнику переславскому чюдотворцу; Леонтию ростовскому чюдотворцу; св. Апостолом гл. 4; апостолу Ивану Богослову гл. 2; Петру митр. московскому и всея Русии чюдотворцу гл. 8; препод. Никону чюдотворцу; препод. Кирилу белоозерскому; Варлааму новгородцкому новому чюдотворцу.</w:t>
      </w:r>
    </w:p>
    <w:p w:rsidR="00192B68" w:rsidRDefault="00192B68" w:rsidP="00CE4F45">
      <w:pPr>
        <w:pStyle w:val="a4"/>
        <w:shd w:val="clear" w:color="auto" w:fill="FDFBE6"/>
        <w:ind w:firstLine="495"/>
        <w:jc w:val="both"/>
        <w:rPr>
          <w:color w:val="000000"/>
          <w:sz w:val="27"/>
          <w:szCs w:val="27"/>
        </w:rPr>
      </w:pPr>
      <w:r>
        <w:rPr>
          <w:color w:val="000000"/>
          <w:sz w:val="27"/>
          <w:szCs w:val="27"/>
        </w:rPr>
        <w:t>л. 331.</w:t>
      </w:r>
      <w:r>
        <w:rPr>
          <w:rStyle w:val="apple-converted-space"/>
          <w:color w:val="000000"/>
          <w:sz w:val="27"/>
          <w:szCs w:val="27"/>
        </w:rPr>
        <w:t> </w:t>
      </w:r>
      <w:r>
        <w:rPr>
          <w:i/>
          <w:iCs/>
          <w:color w:val="000000"/>
          <w:sz w:val="27"/>
          <w:szCs w:val="27"/>
        </w:rPr>
        <w:t>Последование Четыредесятницы и Пятидесятницы.</w:t>
      </w:r>
    </w:p>
    <w:p w:rsidR="00192B68" w:rsidRDefault="00192B68" w:rsidP="00CE4F45">
      <w:pPr>
        <w:pStyle w:val="a4"/>
        <w:shd w:val="clear" w:color="auto" w:fill="FDFBE6"/>
        <w:ind w:firstLine="495"/>
        <w:jc w:val="both"/>
        <w:rPr>
          <w:color w:val="000000"/>
          <w:sz w:val="27"/>
          <w:szCs w:val="27"/>
        </w:rPr>
      </w:pPr>
      <w:r>
        <w:rPr>
          <w:color w:val="000000"/>
          <w:sz w:val="27"/>
          <w:szCs w:val="27"/>
        </w:rPr>
        <w:t>л. 348. Исповедь ко отцу душевному дьяконскаа.</w:t>
      </w:r>
    </w:p>
    <w:p w:rsidR="00192B68" w:rsidRDefault="00192B68" w:rsidP="00CE4F45">
      <w:pPr>
        <w:pStyle w:val="a4"/>
        <w:shd w:val="clear" w:color="auto" w:fill="FDFBE6"/>
        <w:ind w:firstLine="495"/>
        <w:jc w:val="both"/>
        <w:rPr>
          <w:color w:val="000000"/>
          <w:sz w:val="27"/>
          <w:szCs w:val="27"/>
        </w:rPr>
      </w:pPr>
      <w:r>
        <w:rPr>
          <w:color w:val="000000"/>
          <w:sz w:val="27"/>
          <w:szCs w:val="27"/>
        </w:rPr>
        <w:t>л. 356. Мес. октября в 25 день, св. мученик нотарей Маркияна и Мартирия.</w:t>
      </w:r>
      <w:r>
        <w:rPr>
          <w:rStyle w:val="apple-converted-space"/>
          <w:color w:val="000000"/>
          <w:sz w:val="27"/>
          <w:szCs w:val="27"/>
        </w:rPr>
        <w:t> </w:t>
      </w:r>
      <w:r>
        <w:rPr>
          <w:i/>
          <w:iCs/>
          <w:color w:val="000000"/>
          <w:sz w:val="27"/>
          <w:szCs w:val="27"/>
        </w:rPr>
        <w:t>Служба.</w:t>
      </w:r>
    </w:p>
    <w:p w:rsidR="00192B68" w:rsidRDefault="00192B68" w:rsidP="00CE4F45">
      <w:pPr>
        <w:pStyle w:val="a4"/>
        <w:shd w:val="clear" w:color="auto" w:fill="FDFBE6"/>
        <w:ind w:firstLine="495"/>
        <w:jc w:val="both"/>
        <w:rPr>
          <w:color w:val="000000"/>
          <w:sz w:val="27"/>
          <w:szCs w:val="27"/>
        </w:rPr>
      </w:pPr>
      <w:r>
        <w:rPr>
          <w:color w:val="000000"/>
          <w:sz w:val="27"/>
          <w:szCs w:val="27"/>
        </w:rPr>
        <w:t>л. 365.</w:t>
      </w:r>
      <w:r>
        <w:rPr>
          <w:rStyle w:val="apple-converted-space"/>
          <w:color w:val="000000"/>
          <w:sz w:val="27"/>
          <w:szCs w:val="27"/>
        </w:rPr>
        <w:t> </w:t>
      </w:r>
      <w:r>
        <w:rPr>
          <w:i/>
          <w:iCs/>
          <w:color w:val="000000"/>
          <w:sz w:val="27"/>
          <w:szCs w:val="27"/>
        </w:rPr>
        <w:t>Апокрифическия статьи о падении Адама, смерти его, древе крестном, и проч.</w:t>
      </w:r>
    </w:p>
    <w:p w:rsidR="00192B68" w:rsidRDefault="00192B68" w:rsidP="00CE4F45">
      <w:pPr>
        <w:pStyle w:val="a4"/>
        <w:shd w:val="clear" w:color="auto" w:fill="FDFBE6"/>
        <w:ind w:firstLine="495"/>
        <w:jc w:val="both"/>
        <w:rPr>
          <w:color w:val="000000"/>
          <w:sz w:val="27"/>
          <w:szCs w:val="27"/>
        </w:rPr>
      </w:pPr>
      <w:r>
        <w:rPr>
          <w:color w:val="000000"/>
          <w:sz w:val="27"/>
          <w:szCs w:val="27"/>
        </w:rPr>
        <w:t>299. (1249.)</w:t>
      </w:r>
      <w:r>
        <w:rPr>
          <w:rStyle w:val="apple-converted-space"/>
          <w:color w:val="000000"/>
          <w:sz w:val="27"/>
          <w:szCs w:val="27"/>
        </w:rPr>
        <w:t> </w:t>
      </w:r>
      <w:hyperlink r:id="rId1193"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скороп., ХVІІ века, в осмую долю, 270 листов.</w:t>
      </w:r>
    </w:p>
    <w:p w:rsidR="00192B68" w:rsidRDefault="00192B68" w:rsidP="00CE4F45">
      <w:pPr>
        <w:pStyle w:val="a4"/>
        <w:shd w:val="clear" w:color="auto" w:fill="FDFBE6"/>
        <w:ind w:firstLine="495"/>
        <w:jc w:val="both"/>
        <w:rPr>
          <w:color w:val="000000"/>
          <w:sz w:val="27"/>
          <w:szCs w:val="27"/>
        </w:rPr>
      </w:pPr>
      <w:r>
        <w:rPr>
          <w:color w:val="000000"/>
          <w:sz w:val="27"/>
          <w:szCs w:val="27"/>
        </w:rPr>
        <w:t>л. 1. Указ главам вь книзе сей.</w:t>
      </w:r>
      <w:r>
        <w:rPr>
          <w:rStyle w:val="apple-converted-space"/>
          <w:color w:val="000000"/>
          <w:sz w:val="27"/>
          <w:szCs w:val="27"/>
        </w:rPr>
        <w:t> </w:t>
      </w:r>
      <w:r>
        <w:rPr>
          <w:i/>
          <w:iCs/>
          <w:color w:val="000000"/>
          <w:sz w:val="27"/>
          <w:szCs w:val="27"/>
        </w:rPr>
        <w:t>Глава 22.</w:t>
      </w:r>
    </w:p>
    <w:p w:rsidR="00192B68" w:rsidRDefault="00192B68" w:rsidP="00CE4F45">
      <w:pPr>
        <w:pStyle w:val="a4"/>
        <w:shd w:val="clear" w:color="auto" w:fill="FDFBE6"/>
        <w:ind w:firstLine="495"/>
        <w:jc w:val="both"/>
        <w:rPr>
          <w:color w:val="000000"/>
          <w:sz w:val="27"/>
          <w:szCs w:val="27"/>
        </w:rPr>
      </w:pPr>
      <w:r>
        <w:rPr>
          <w:color w:val="000000"/>
          <w:sz w:val="27"/>
          <w:szCs w:val="27"/>
        </w:rPr>
        <w:t>л. 3. Правило иже предаде ангел В. Пахомию (</w:t>
      </w:r>
      <w:r>
        <w:rPr>
          <w:i/>
          <w:iCs/>
          <w:color w:val="000000"/>
          <w:sz w:val="27"/>
          <w:szCs w:val="27"/>
        </w:rPr>
        <w:t>с прибавл.</w:t>
      </w:r>
      <w:r>
        <w:rPr>
          <w:rStyle w:val="apple-converted-space"/>
          <w:color w:val="000000"/>
          <w:sz w:val="27"/>
          <w:szCs w:val="27"/>
        </w:rPr>
        <w:t> </w:t>
      </w:r>
      <w:r>
        <w:rPr>
          <w:color w:val="000000"/>
          <w:sz w:val="27"/>
          <w:szCs w:val="27"/>
        </w:rPr>
        <w:t>24 дневных и нощных молитв И. Златоустаго).</w:t>
      </w:r>
    </w:p>
    <w:p w:rsidR="00192B68" w:rsidRDefault="00192B68" w:rsidP="00CE4F45">
      <w:pPr>
        <w:pStyle w:val="a4"/>
        <w:shd w:val="clear" w:color="auto" w:fill="FDFBE6"/>
        <w:ind w:firstLine="495"/>
        <w:jc w:val="both"/>
        <w:rPr>
          <w:color w:val="000000"/>
          <w:sz w:val="27"/>
          <w:szCs w:val="27"/>
        </w:rPr>
      </w:pPr>
      <w:r>
        <w:rPr>
          <w:color w:val="000000"/>
          <w:sz w:val="27"/>
          <w:szCs w:val="27"/>
        </w:rPr>
        <w:t>л. 7.</w:t>
      </w:r>
      <w:r>
        <w:rPr>
          <w:rStyle w:val="apple-converted-space"/>
          <w:color w:val="000000"/>
          <w:sz w:val="27"/>
          <w:szCs w:val="27"/>
        </w:rPr>
        <w:t> </w:t>
      </w:r>
      <w:r>
        <w:rPr>
          <w:i/>
          <w:iCs/>
          <w:color w:val="000000"/>
          <w:sz w:val="27"/>
          <w:szCs w:val="27"/>
        </w:rPr>
        <w:t>Правило келейное. На обор. предъид. поряжняго листа написано:</w:t>
      </w:r>
      <w:r>
        <w:rPr>
          <w:rStyle w:val="apple-converted-space"/>
          <w:color w:val="000000"/>
          <w:sz w:val="27"/>
          <w:szCs w:val="27"/>
        </w:rPr>
        <w:t> </w:t>
      </w:r>
      <w:r>
        <w:rPr>
          <w:color w:val="000000"/>
          <w:sz w:val="27"/>
          <w:szCs w:val="27"/>
        </w:rPr>
        <w:t xml:space="preserve">Келейное правило Соловецкаго монастыря иноков, положено препод. чюдотворцом Зосимою и предано учеником. И сие правило Соловецкаго монастыря игумен Иринарх † 1628 г. </w:t>
      </w:r>
      <w:r>
        <w:rPr>
          <w:color w:val="000000"/>
          <w:sz w:val="27"/>
          <w:szCs w:val="27"/>
        </w:rPr>
        <w:lastRenderedPageBreak/>
        <w:t>предаст учеником своим с написанием всем памяти ради.</w:t>
      </w:r>
      <w:r>
        <w:rPr>
          <w:rStyle w:val="apple-converted-space"/>
          <w:color w:val="000000"/>
          <w:sz w:val="27"/>
          <w:szCs w:val="27"/>
        </w:rPr>
        <w:t> </w:t>
      </w:r>
      <w:r>
        <w:rPr>
          <w:i/>
          <w:iCs/>
          <w:color w:val="000000"/>
          <w:sz w:val="27"/>
          <w:szCs w:val="27"/>
        </w:rPr>
        <w:t>В помяннике о здравии и спасении положено по три поклона за каждое имя</w:t>
      </w:r>
      <w:r>
        <w:rPr>
          <w:rStyle w:val="apple-converted-space"/>
          <w:color w:val="000000"/>
          <w:sz w:val="27"/>
          <w:szCs w:val="27"/>
        </w:rPr>
        <w:t> </w:t>
      </w:r>
      <w:r>
        <w:rPr>
          <w:color w:val="000000"/>
          <w:sz w:val="27"/>
          <w:szCs w:val="27"/>
        </w:rPr>
        <w:t>В. Князя Михаила, Царицы его В. Княгини Евдокии, царевича Алексея, царевны Княжны Ирины, патр. москов. Филарета и иноки Марфы,</w:t>
      </w:r>
      <w:r>
        <w:rPr>
          <w:rStyle w:val="apple-converted-space"/>
          <w:color w:val="000000"/>
          <w:sz w:val="27"/>
          <w:szCs w:val="27"/>
        </w:rPr>
        <w:t> </w:t>
      </w:r>
      <w:r>
        <w:rPr>
          <w:i/>
          <w:iCs/>
          <w:color w:val="000000"/>
          <w:sz w:val="27"/>
          <w:szCs w:val="27"/>
        </w:rPr>
        <w:t>а за упокой сподряд 15 поклонов. К сей же статье относятся и следующия три:</w:t>
      </w:r>
    </w:p>
    <w:p w:rsidR="00192B68" w:rsidRDefault="00192B68" w:rsidP="00CE4F45">
      <w:pPr>
        <w:pStyle w:val="a4"/>
        <w:shd w:val="clear" w:color="auto" w:fill="FDFBE6"/>
        <w:ind w:firstLine="495"/>
        <w:jc w:val="both"/>
        <w:rPr>
          <w:color w:val="000000"/>
          <w:sz w:val="27"/>
          <w:szCs w:val="27"/>
        </w:rPr>
      </w:pPr>
      <w:r>
        <w:rPr>
          <w:color w:val="000000"/>
          <w:sz w:val="27"/>
          <w:szCs w:val="27"/>
        </w:rPr>
        <w:t>л. 21. Указ, в которые Господьскиа праздники, и Богородицыны, и Предтечевы, и св. Апостол в году не кладутся в келии поклоны земные.</w:t>
      </w:r>
    </w:p>
    <w:p w:rsidR="00192B68" w:rsidRDefault="00192B68" w:rsidP="00CE4F45">
      <w:pPr>
        <w:pStyle w:val="a4"/>
        <w:shd w:val="clear" w:color="auto" w:fill="FDFBE6"/>
        <w:ind w:firstLine="495"/>
        <w:jc w:val="both"/>
        <w:rPr>
          <w:color w:val="000000"/>
          <w:sz w:val="27"/>
          <w:szCs w:val="27"/>
        </w:rPr>
      </w:pPr>
      <w:r>
        <w:rPr>
          <w:color w:val="000000"/>
          <w:sz w:val="27"/>
          <w:szCs w:val="27"/>
        </w:rPr>
        <w:t>л. 22 об. Указ на св. Пасху и во всю светлую неделю, како приити в келию, и како после заутрени в келии Пасце пети канон с часами.</w:t>
      </w:r>
    </w:p>
    <w:p w:rsidR="00192B68" w:rsidRDefault="00192B68" w:rsidP="00CE4F45">
      <w:pPr>
        <w:pStyle w:val="a4"/>
        <w:shd w:val="clear" w:color="auto" w:fill="FDFBE6"/>
        <w:ind w:firstLine="495"/>
        <w:jc w:val="both"/>
        <w:rPr>
          <w:color w:val="000000"/>
          <w:sz w:val="27"/>
          <w:szCs w:val="27"/>
        </w:rPr>
      </w:pPr>
      <w:r>
        <w:rPr>
          <w:color w:val="000000"/>
          <w:sz w:val="27"/>
          <w:szCs w:val="27"/>
        </w:rPr>
        <w:t>л. 27. Како подобаеть приити брату ко иному брату в келию (</w:t>
      </w:r>
      <w:r>
        <w:rPr>
          <w:i/>
          <w:iCs/>
          <w:color w:val="000000"/>
          <w:sz w:val="27"/>
          <w:szCs w:val="27"/>
        </w:rPr>
        <w:t>иногда прибавляется:</w:t>
      </w:r>
      <w:r>
        <w:rPr>
          <w:rStyle w:val="apple-converted-space"/>
          <w:color w:val="000000"/>
          <w:sz w:val="27"/>
          <w:szCs w:val="27"/>
        </w:rPr>
        <w:t> </w:t>
      </w:r>
      <w:r>
        <w:rPr>
          <w:color w:val="000000"/>
          <w:sz w:val="27"/>
          <w:szCs w:val="27"/>
        </w:rPr>
        <w:t>нужды ради и помысл бывающих).</w:t>
      </w:r>
      <w:r>
        <w:rPr>
          <w:rStyle w:val="apple-converted-space"/>
          <w:color w:val="000000"/>
          <w:sz w:val="27"/>
          <w:szCs w:val="27"/>
        </w:rPr>
        <w:t> </w:t>
      </w:r>
      <w:r>
        <w:rPr>
          <w:i/>
          <w:iCs/>
          <w:color w:val="000000"/>
          <w:sz w:val="27"/>
          <w:szCs w:val="27"/>
        </w:rPr>
        <w:t>В конце наставления касат. монашеской жизни.</w:t>
      </w:r>
    </w:p>
    <w:p w:rsidR="00192B68" w:rsidRDefault="00192B68" w:rsidP="00CE4F45">
      <w:pPr>
        <w:pStyle w:val="a4"/>
        <w:shd w:val="clear" w:color="auto" w:fill="FDFBE6"/>
        <w:ind w:firstLine="495"/>
        <w:jc w:val="both"/>
        <w:rPr>
          <w:color w:val="000000"/>
          <w:sz w:val="27"/>
          <w:szCs w:val="27"/>
        </w:rPr>
      </w:pPr>
      <w:r>
        <w:rPr>
          <w:color w:val="000000"/>
          <w:sz w:val="27"/>
          <w:szCs w:val="27"/>
        </w:rPr>
        <w:t>л. 36. Исповедание православной вере Амбросия еп. медиоламъскаго.</w:t>
      </w:r>
      <w:r>
        <w:rPr>
          <w:rStyle w:val="apple-converted-space"/>
          <w:color w:val="000000"/>
          <w:sz w:val="27"/>
          <w:szCs w:val="27"/>
        </w:rPr>
        <w:t> </w:t>
      </w:r>
      <w:r>
        <w:rPr>
          <w:i/>
          <w:iCs/>
          <w:color w:val="000000"/>
          <w:sz w:val="27"/>
          <w:szCs w:val="27"/>
        </w:rPr>
        <w:t>См. № 87 л. 437.</w:t>
      </w:r>
    </w:p>
    <w:p w:rsidR="00192B68" w:rsidRDefault="00192B68" w:rsidP="00CE4F45">
      <w:pPr>
        <w:pStyle w:val="a4"/>
        <w:shd w:val="clear" w:color="auto" w:fill="FDFBE6"/>
        <w:ind w:firstLine="495"/>
        <w:jc w:val="both"/>
        <w:rPr>
          <w:color w:val="000000"/>
          <w:sz w:val="27"/>
          <w:szCs w:val="27"/>
        </w:rPr>
      </w:pPr>
      <w:r>
        <w:rPr>
          <w:color w:val="000000"/>
          <w:sz w:val="27"/>
          <w:szCs w:val="27"/>
        </w:rPr>
        <w:t>л. 38. Канон покаянный по вся дни и по вся часы глаголемый гл. 6, творение св. Андрея критцкаго.</w:t>
      </w:r>
      <w:r>
        <w:rPr>
          <w:rStyle w:val="apple-converted-space"/>
          <w:color w:val="000000"/>
          <w:sz w:val="27"/>
          <w:szCs w:val="27"/>
        </w:rPr>
        <w:t> </w:t>
      </w:r>
      <w:r>
        <w:rPr>
          <w:i/>
          <w:iCs/>
          <w:color w:val="000000"/>
          <w:sz w:val="27"/>
          <w:szCs w:val="27"/>
        </w:rPr>
        <w:t>В конци:</w:t>
      </w:r>
      <w:r>
        <w:rPr>
          <w:rStyle w:val="apple-converted-space"/>
          <w:color w:val="000000"/>
          <w:sz w:val="27"/>
          <w:szCs w:val="27"/>
        </w:rPr>
        <w:t> </w:t>
      </w:r>
      <w:r>
        <w:rPr>
          <w:color w:val="000000"/>
          <w:sz w:val="27"/>
          <w:szCs w:val="27"/>
        </w:rPr>
        <w:t>Молитва с покаянием.</w:t>
      </w:r>
    </w:p>
    <w:p w:rsidR="00192B68" w:rsidRDefault="00192B68" w:rsidP="00CE4F45">
      <w:pPr>
        <w:pStyle w:val="a4"/>
        <w:shd w:val="clear" w:color="auto" w:fill="FDFBE6"/>
        <w:ind w:firstLine="495"/>
        <w:jc w:val="both"/>
        <w:rPr>
          <w:color w:val="000000"/>
          <w:sz w:val="27"/>
          <w:szCs w:val="27"/>
        </w:rPr>
      </w:pPr>
      <w:r>
        <w:rPr>
          <w:color w:val="000000"/>
          <w:sz w:val="27"/>
          <w:szCs w:val="27"/>
        </w:rPr>
        <w:t>л. 49. Канон Успению пресв. Богородицы, (творение) кир Козмы.</w:t>
      </w:r>
    </w:p>
    <w:p w:rsidR="00192B68" w:rsidRDefault="00192B68" w:rsidP="00CE4F45">
      <w:pPr>
        <w:pStyle w:val="a4"/>
        <w:shd w:val="clear" w:color="auto" w:fill="FDFBE6"/>
        <w:ind w:firstLine="495"/>
        <w:jc w:val="both"/>
        <w:rPr>
          <w:color w:val="000000"/>
          <w:sz w:val="27"/>
          <w:szCs w:val="27"/>
        </w:rPr>
      </w:pPr>
      <w:r>
        <w:rPr>
          <w:color w:val="000000"/>
          <w:sz w:val="27"/>
          <w:szCs w:val="27"/>
        </w:rPr>
        <w:t>л. 58. Канон трем святителям Валилию Великому, Григорию Богослову и Иоанну Златоусту, (творение) Иоанна евхаитъ(скаго).</w:t>
      </w:r>
    </w:p>
    <w:p w:rsidR="00192B68" w:rsidRDefault="00192B68" w:rsidP="00CE4F45">
      <w:pPr>
        <w:pStyle w:val="a4"/>
        <w:shd w:val="clear" w:color="auto" w:fill="FDFBE6"/>
        <w:ind w:firstLine="495"/>
        <w:jc w:val="both"/>
        <w:rPr>
          <w:color w:val="000000"/>
          <w:sz w:val="27"/>
          <w:szCs w:val="27"/>
        </w:rPr>
      </w:pPr>
      <w:r>
        <w:rPr>
          <w:color w:val="000000"/>
          <w:sz w:val="27"/>
          <w:szCs w:val="27"/>
        </w:rPr>
        <w:t>л. 66. Канон трем святителям московским Петру, Алексею и Ионе.</w:t>
      </w:r>
    </w:p>
    <w:p w:rsidR="00192B68" w:rsidRDefault="00192B68" w:rsidP="00CE4F45">
      <w:pPr>
        <w:pStyle w:val="a4"/>
        <w:shd w:val="clear" w:color="auto" w:fill="FDFBE6"/>
        <w:ind w:firstLine="495"/>
        <w:jc w:val="both"/>
        <w:rPr>
          <w:color w:val="000000"/>
          <w:sz w:val="27"/>
          <w:szCs w:val="27"/>
        </w:rPr>
      </w:pPr>
      <w:r>
        <w:rPr>
          <w:color w:val="000000"/>
          <w:sz w:val="27"/>
          <w:szCs w:val="27"/>
        </w:rPr>
        <w:t>л. 75. Канон св. Алексею митр. московскому чюдотворцу.</w:t>
      </w:r>
    </w:p>
    <w:p w:rsidR="00192B68" w:rsidRDefault="00192B68" w:rsidP="00CE4F45">
      <w:pPr>
        <w:pStyle w:val="a4"/>
        <w:shd w:val="clear" w:color="auto" w:fill="FDFBE6"/>
        <w:ind w:firstLine="495"/>
        <w:jc w:val="both"/>
        <w:rPr>
          <w:color w:val="000000"/>
          <w:sz w:val="27"/>
          <w:szCs w:val="27"/>
        </w:rPr>
      </w:pPr>
      <w:r>
        <w:rPr>
          <w:color w:val="000000"/>
          <w:sz w:val="27"/>
          <w:szCs w:val="27"/>
        </w:rPr>
        <w:t>л. 89. Канон препод. Сергию чюдотворцу.</w:t>
      </w:r>
    </w:p>
    <w:p w:rsidR="00192B68" w:rsidRDefault="00192B68" w:rsidP="00CE4F45">
      <w:pPr>
        <w:pStyle w:val="a4"/>
        <w:shd w:val="clear" w:color="auto" w:fill="FDFBE6"/>
        <w:ind w:firstLine="495"/>
        <w:jc w:val="both"/>
        <w:rPr>
          <w:color w:val="000000"/>
          <w:sz w:val="27"/>
          <w:szCs w:val="27"/>
        </w:rPr>
      </w:pPr>
      <w:r>
        <w:rPr>
          <w:color w:val="000000"/>
          <w:sz w:val="27"/>
          <w:szCs w:val="27"/>
        </w:rPr>
        <w:t>л. 103. Канон препод. Варлааму хутынскому чюдотворцу.</w:t>
      </w:r>
    </w:p>
    <w:p w:rsidR="00192B68" w:rsidRDefault="00192B68" w:rsidP="00CE4F45">
      <w:pPr>
        <w:pStyle w:val="a4"/>
        <w:shd w:val="clear" w:color="auto" w:fill="FDFBE6"/>
        <w:ind w:firstLine="495"/>
        <w:jc w:val="both"/>
        <w:rPr>
          <w:color w:val="000000"/>
          <w:sz w:val="27"/>
          <w:szCs w:val="27"/>
        </w:rPr>
      </w:pPr>
      <w:r>
        <w:rPr>
          <w:color w:val="000000"/>
          <w:sz w:val="27"/>
          <w:szCs w:val="27"/>
        </w:rPr>
        <w:t>л. 115 об. Канон препод. Никону чюдотворцу.</w:t>
      </w:r>
    </w:p>
    <w:p w:rsidR="00192B68" w:rsidRDefault="00192B68" w:rsidP="00CE4F45">
      <w:pPr>
        <w:pStyle w:val="a4"/>
        <w:shd w:val="clear" w:color="auto" w:fill="FDFBE6"/>
        <w:ind w:firstLine="495"/>
        <w:jc w:val="both"/>
        <w:rPr>
          <w:color w:val="000000"/>
          <w:sz w:val="27"/>
          <w:szCs w:val="27"/>
        </w:rPr>
      </w:pPr>
      <w:r>
        <w:rPr>
          <w:color w:val="000000"/>
          <w:sz w:val="27"/>
          <w:szCs w:val="27"/>
        </w:rPr>
        <w:t>л. 127. Канон св. чюдотворцем князю Феодору и Давиду и Констянтину ярославским.</w:t>
      </w:r>
    </w:p>
    <w:p w:rsidR="00192B68" w:rsidRDefault="00192B68" w:rsidP="00CE4F45">
      <w:pPr>
        <w:pStyle w:val="a4"/>
        <w:shd w:val="clear" w:color="auto" w:fill="FDFBE6"/>
        <w:ind w:firstLine="495"/>
        <w:jc w:val="both"/>
        <w:rPr>
          <w:color w:val="000000"/>
          <w:sz w:val="27"/>
          <w:szCs w:val="27"/>
        </w:rPr>
      </w:pPr>
      <w:r>
        <w:rPr>
          <w:color w:val="000000"/>
          <w:sz w:val="27"/>
          <w:szCs w:val="27"/>
        </w:rPr>
        <w:t>л. 138. Канон препод. отцем Зосиме и Саватию Соловецким чюдотворцем.</w:t>
      </w:r>
    </w:p>
    <w:p w:rsidR="00192B68" w:rsidRDefault="00192B68" w:rsidP="00CE4F45">
      <w:pPr>
        <w:pStyle w:val="a4"/>
        <w:shd w:val="clear" w:color="auto" w:fill="FDFBE6"/>
        <w:ind w:firstLine="495"/>
        <w:jc w:val="both"/>
        <w:rPr>
          <w:color w:val="000000"/>
          <w:sz w:val="27"/>
          <w:szCs w:val="27"/>
        </w:rPr>
      </w:pPr>
      <w:r>
        <w:rPr>
          <w:color w:val="000000"/>
          <w:sz w:val="27"/>
          <w:szCs w:val="27"/>
        </w:rPr>
        <w:t>л. 151. Канон препод. Макарию колязинскому чюдотворцу.</w:t>
      </w:r>
    </w:p>
    <w:p w:rsidR="00192B68" w:rsidRDefault="00192B68" w:rsidP="00CE4F45">
      <w:pPr>
        <w:pStyle w:val="a4"/>
        <w:shd w:val="clear" w:color="auto" w:fill="FDFBE6"/>
        <w:ind w:firstLine="495"/>
        <w:jc w:val="both"/>
        <w:rPr>
          <w:color w:val="000000"/>
          <w:sz w:val="27"/>
          <w:szCs w:val="27"/>
        </w:rPr>
      </w:pPr>
      <w:r>
        <w:rPr>
          <w:color w:val="000000"/>
          <w:sz w:val="27"/>
          <w:szCs w:val="27"/>
        </w:rPr>
        <w:t>л. 160. Канон препод. Макарию желтоводскому.</w:t>
      </w:r>
    </w:p>
    <w:p w:rsidR="00192B68" w:rsidRDefault="00192B68" w:rsidP="00CE4F45">
      <w:pPr>
        <w:pStyle w:val="a4"/>
        <w:shd w:val="clear" w:color="auto" w:fill="FDFBE6"/>
        <w:ind w:firstLine="495"/>
        <w:jc w:val="both"/>
        <w:rPr>
          <w:color w:val="000000"/>
          <w:sz w:val="27"/>
          <w:szCs w:val="27"/>
        </w:rPr>
      </w:pPr>
      <w:r>
        <w:rPr>
          <w:color w:val="000000"/>
          <w:sz w:val="27"/>
          <w:szCs w:val="27"/>
        </w:rPr>
        <w:t>л. 171. Канон св. мучеником Мине и Виктору и Викентию.</w:t>
      </w:r>
    </w:p>
    <w:p w:rsidR="00192B68" w:rsidRDefault="00192B68" w:rsidP="00CE4F45">
      <w:pPr>
        <w:pStyle w:val="a4"/>
        <w:shd w:val="clear" w:color="auto" w:fill="FDFBE6"/>
        <w:ind w:firstLine="495"/>
        <w:jc w:val="both"/>
        <w:rPr>
          <w:color w:val="000000"/>
          <w:sz w:val="27"/>
          <w:szCs w:val="27"/>
        </w:rPr>
      </w:pPr>
      <w:r>
        <w:rPr>
          <w:color w:val="000000"/>
          <w:sz w:val="27"/>
          <w:szCs w:val="27"/>
        </w:rPr>
        <w:t>л. 180. Канон св. мученице Екатерине.</w:t>
      </w:r>
    </w:p>
    <w:p w:rsidR="00192B68" w:rsidRDefault="00192B68" w:rsidP="00CE4F45">
      <w:pPr>
        <w:pStyle w:val="a4"/>
        <w:shd w:val="clear" w:color="auto" w:fill="FDFBE6"/>
        <w:ind w:firstLine="495"/>
        <w:jc w:val="both"/>
        <w:rPr>
          <w:color w:val="000000"/>
          <w:sz w:val="27"/>
          <w:szCs w:val="27"/>
        </w:rPr>
      </w:pPr>
      <w:r>
        <w:rPr>
          <w:color w:val="000000"/>
          <w:sz w:val="27"/>
          <w:szCs w:val="27"/>
        </w:rPr>
        <w:t>л. 191. Канон за творящих милостыню.</w:t>
      </w:r>
    </w:p>
    <w:p w:rsidR="00192B68" w:rsidRDefault="00192B68" w:rsidP="00CE4F45">
      <w:pPr>
        <w:pStyle w:val="a4"/>
        <w:shd w:val="clear" w:color="auto" w:fill="FDFBE6"/>
        <w:ind w:firstLine="495"/>
        <w:jc w:val="both"/>
        <w:rPr>
          <w:color w:val="000000"/>
          <w:sz w:val="27"/>
          <w:szCs w:val="27"/>
        </w:rPr>
      </w:pPr>
      <w:r>
        <w:rPr>
          <w:color w:val="000000"/>
          <w:sz w:val="27"/>
          <w:szCs w:val="27"/>
        </w:rPr>
        <w:t>л. 202. Канон за болящаго.</w:t>
      </w:r>
    </w:p>
    <w:p w:rsidR="00192B68" w:rsidRDefault="00192B68" w:rsidP="00CE4F45">
      <w:pPr>
        <w:pStyle w:val="a4"/>
        <w:shd w:val="clear" w:color="auto" w:fill="FDFBE6"/>
        <w:ind w:firstLine="495"/>
        <w:jc w:val="both"/>
        <w:rPr>
          <w:color w:val="000000"/>
          <w:sz w:val="27"/>
          <w:szCs w:val="27"/>
        </w:rPr>
      </w:pPr>
      <w:r>
        <w:rPr>
          <w:color w:val="000000"/>
          <w:sz w:val="27"/>
          <w:szCs w:val="27"/>
        </w:rPr>
        <w:lastRenderedPageBreak/>
        <w:t>л. 214. Канон пресв. Богородице, певаемый в наведении печали.</w:t>
      </w:r>
    </w:p>
    <w:p w:rsidR="00192B68" w:rsidRDefault="00192B68" w:rsidP="00CE4F45">
      <w:pPr>
        <w:pStyle w:val="a4"/>
        <w:shd w:val="clear" w:color="auto" w:fill="FDFBE6"/>
        <w:ind w:firstLine="495"/>
        <w:jc w:val="both"/>
        <w:rPr>
          <w:color w:val="000000"/>
          <w:sz w:val="27"/>
          <w:szCs w:val="27"/>
        </w:rPr>
      </w:pPr>
      <w:r>
        <w:rPr>
          <w:color w:val="000000"/>
          <w:sz w:val="27"/>
          <w:szCs w:val="27"/>
        </w:rPr>
        <w:t>л. 225. Чин бываемый на разлучение души от тела.</w:t>
      </w:r>
    </w:p>
    <w:p w:rsidR="00192B68" w:rsidRDefault="00192B68" w:rsidP="00CE4F45">
      <w:pPr>
        <w:pStyle w:val="a4"/>
        <w:shd w:val="clear" w:color="auto" w:fill="FDFBE6"/>
        <w:ind w:firstLine="495"/>
        <w:jc w:val="both"/>
        <w:rPr>
          <w:color w:val="000000"/>
          <w:sz w:val="27"/>
          <w:szCs w:val="27"/>
        </w:rPr>
      </w:pPr>
      <w:r>
        <w:rPr>
          <w:color w:val="000000"/>
          <w:sz w:val="27"/>
          <w:szCs w:val="27"/>
        </w:rPr>
        <w:t>л. 245. Покаяние скитьское душеполезно со исповеданием.</w:t>
      </w:r>
    </w:p>
    <w:p w:rsidR="00192B68" w:rsidRDefault="00192B68" w:rsidP="00CE4F45">
      <w:pPr>
        <w:pStyle w:val="a4"/>
        <w:shd w:val="clear" w:color="auto" w:fill="FDFBE6"/>
        <w:ind w:firstLine="495"/>
        <w:jc w:val="both"/>
        <w:rPr>
          <w:color w:val="000000"/>
          <w:sz w:val="27"/>
          <w:szCs w:val="27"/>
        </w:rPr>
      </w:pPr>
      <w:r>
        <w:rPr>
          <w:color w:val="000000"/>
          <w:sz w:val="27"/>
          <w:szCs w:val="27"/>
        </w:rPr>
        <w:t>л. 262. Канон св. великомученику Артемию.</w:t>
      </w:r>
    </w:p>
    <w:p w:rsidR="00192B68" w:rsidRDefault="00192B68" w:rsidP="00CE4F45">
      <w:pPr>
        <w:pStyle w:val="a4"/>
        <w:shd w:val="clear" w:color="auto" w:fill="FDFBE6"/>
        <w:ind w:firstLine="495"/>
        <w:jc w:val="both"/>
        <w:rPr>
          <w:color w:val="000000"/>
          <w:sz w:val="27"/>
          <w:szCs w:val="27"/>
        </w:rPr>
      </w:pPr>
      <w:r>
        <w:rPr>
          <w:i/>
          <w:iCs/>
          <w:color w:val="000000"/>
          <w:sz w:val="27"/>
          <w:szCs w:val="27"/>
        </w:rPr>
        <w:t>В конце ркп. другим почерком:</w:t>
      </w:r>
      <w:r>
        <w:rPr>
          <w:rStyle w:val="apple-converted-space"/>
          <w:color w:val="000000"/>
          <w:sz w:val="27"/>
          <w:szCs w:val="27"/>
        </w:rPr>
        <w:t> </w:t>
      </w:r>
      <w:r>
        <w:rPr>
          <w:color w:val="000000"/>
          <w:sz w:val="27"/>
          <w:szCs w:val="27"/>
        </w:rPr>
        <w:t>Книга строителя (</w:t>
      </w:r>
      <w:r>
        <w:rPr>
          <w:i/>
          <w:iCs/>
          <w:color w:val="000000"/>
          <w:sz w:val="27"/>
          <w:szCs w:val="27"/>
        </w:rPr>
        <w:t>Авнежскаго монастыря</w:t>
      </w:r>
      <w:r>
        <w:rPr>
          <w:color w:val="000000"/>
          <w:sz w:val="27"/>
          <w:szCs w:val="27"/>
        </w:rPr>
        <w:t>) старца Иосифа Махая.</w:t>
      </w:r>
      <w:r>
        <w:rPr>
          <w:rStyle w:val="apple-converted-space"/>
          <w:color w:val="000000"/>
          <w:sz w:val="27"/>
          <w:szCs w:val="27"/>
        </w:rPr>
        <w:t> </w:t>
      </w:r>
      <w:r>
        <w:rPr>
          <w:i/>
          <w:iCs/>
          <w:color w:val="000000"/>
          <w:sz w:val="27"/>
          <w:szCs w:val="27"/>
        </w:rPr>
        <w:t>Опись 1642 года.</w:t>
      </w:r>
    </w:p>
    <w:p w:rsidR="00192B68" w:rsidRDefault="00192B68" w:rsidP="00CE4F45">
      <w:pPr>
        <w:pStyle w:val="a4"/>
        <w:shd w:val="clear" w:color="auto" w:fill="FDFBE6"/>
        <w:ind w:firstLine="495"/>
        <w:jc w:val="both"/>
        <w:rPr>
          <w:color w:val="000000"/>
          <w:sz w:val="27"/>
          <w:szCs w:val="27"/>
        </w:rPr>
      </w:pPr>
      <w:r>
        <w:rPr>
          <w:color w:val="000000"/>
          <w:sz w:val="27"/>
          <w:szCs w:val="27"/>
        </w:rPr>
        <w:t>300. (1250.)</w:t>
      </w:r>
      <w:r>
        <w:rPr>
          <w:rStyle w:val="apple-converted-space"/>
          <w:color w:val="000000"/>
          <w:sz w:val="27"/>
          <w:szCs w:val="27"/>
        </w:rPr>
        <w:t> </w:t>
      </w:r>
      <w:hyperlink r:id="rId1194"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в скоропись переходящий, ХVІI века в осьмую долю, 252 листа.</w:t>
      </w:r>
    </w:p>
    <w:p w:rsidR="00192B68" w:rsidRDefault="00192B68" w:rsidP="00CE4F45">
      <w:pPr>
        <w:pStyle w:val="a4"/>
        <w:shd w:val="clear" w:color="auto" w:fill="FDFBE6"/>
        <w:ind w:firstLine="495"/>
        <w:jc w:val="both"/>
        <w:rPr>
          <w:color w:val="000000"/>
          <w:sz w:val="27"/>
          <w:szCs w:val="27"/>
        </w:rPr>
      </w:pPr>
      <w:r>
        <w:rPr>
          <w:color w:val="000000"/>
          <w:sz w:val="27"/>
          <w:szCs w:val="27"/>
        </w:rPr>
        <w:t>л. 1. Начало правилу келейному по соловецкому чину.</w:t>
      </w:r>
      <w:r>
        <w:rPr>
          <w:rStyle w:val="apple-converted-space"/>
          <w:color w:val="000000"/>
          <w:sz w:val="27"/>
          <w:szCs w:val="27"/>
        </w:rPr>
        <w:t> </w:t>
      </w:r>
      <w:r>
        <w:rPr>
          <w:i/>
          <w:iCs/>
          <w:color w:val="000000"/>
          <w:sz w:val="27"/>
          <w:szCs w:val="27"/>
        </w:rPr>
        <w:t>На малом повечерии соединены каноны сначала Иисусу сладчайшему и благодарствен пресв. Богородице с акафистом, потом Параклисис пресв. Богородице, и ангелу хранителю.</w:t>
      </w:r>
    </w:p>
    <w:p w:rsidR="00192B68" w:rsidRDefault="00192B68" w:rsidP="00CE4F45">
      <w:pPr>
        <w:pStyle w:val="a4"/>
        <w:shd w:val="clear" w:color="auto" w:fill="FDFBE6"/>
        <w:ind w:firstLine="495"/>
        <w:jc w:val="both"/>
        <w:rPr>
          <w:color w:val="000000"/>
          <w:sz w:val="27"/>
          <w:szCs w:val="27"/>
        </w:rPr>
      </w:pPr>
      <w:r>
        <w:rPr>
          <w:color w:val="000000"/>
          <w:sz w:val="27"/>
          <w:szCs w:val="27"/>
        </w:rPr>
        <w:t>л. 69–113. Полунощница повседневная, суботная</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воскресная.</w:t>
      </w:r>
    </w:p>
    <w:p w:rsidR="00192B68" w:rsidRDefault="00192B68" w:rsidP="00CE4F45">
      <w:pPr>
        <w:pStyle w:val="a4"/>
        <w:shd w:val="clear" w:color="auto" w:fill="FDFBE6"/>
        <w:ind w:firstLine="495"/>
        <w:jc w:val="both"/>
        <w:rPr>
          <w:color w:val="000000"/>
          <w:sz w:val="27"/>
          <w:szCs w:val="27"/>
        </w:rPr>
      </w:pPr>
      <w:r>
        <w:rPr>
          <w:color w:val="000000"/>
          <w:sz w:val="27"/>
          <w:szCs w:val="27"/>
        </w:rPr>
        <w:t>л. 114–150.</w:t>
      </w:r>
      <w:r>
        <w:rPr>
          <w:rStyle w:val="apple-converted-space"/>
          <w:color w:val="000000"/>
          <w:sz w:val="27"/>
          <w:szCs w:val="27"/>
        </w:rPr>
        <w:t> </w:t>
      </w:r>
      <w:r>
        <w:rPr>
          <w:i/>
          <w:iCs/>
          <w:color w:val="000000"/>
          <w:sz w:val="27"/>
          <w:szCs w:val="27"/>
        </w:rPr>
        <w:t>Часы 3, 6, 9 и чин изобразительных.</w:t>
      </w:r>
    </w:p>
    <w:p w:rsidR="00192B68" w:rsidRDefault="00192B68" w:rsidP="00CE4F45">
      <w:pPr>
        <w:pStyle w:val="a4"/>
        <w:shd w:val="clear" w:color="auto" w:fill="FDFBE6"/>
        <w:ind w:firstLine="495"/>
        <w:jc w:val="both"/>
        <w:rPr>
          <w:color w:val="000000"/>
          <w:sz w:val="27"/>
          <w:szCs w:val="27"/>
        </w:rPr>
      </w:pPr>
      <w:r>
        <w:rPr>
          <w:color w:val="000000"/>
          <w:sz w:val="27"/>
          <w:szCs w:val="27"/>
        </w:rPr>
        <w:t>л. 151. Канон Благовещению пресв. Богородицы, творение Феофана.</w:t>
      </w:r>
    </w:p>
    <w:p w:rsidR="00192B68" w:rsidRDefault="00192B68" w:rsidP="00CE4F45">
      <w:pPr>
        <w:pStyle w:val="a4"/>
        <w:shd w:val="clear" w:color="auto" w:fill="FDFBE6"/>
        <w:ind w:firstLine="495"/>
        <w:jc w:val="both"/>
        <w:rPr>
          <w:color w:val="000000"/>
          <w:sz w:val="27"/>
          <w:szCs w:val="27"/>
        </w:rPr>
      </w:pPr>
      <w:r>
        <w:rPr>
          <w:color w:val="000000"/>
          <w:sz w:val="27"/>
          <w:szCs w:val="27"/>
        </w:rPr>
        <w:t>л. 161 об. Канун к своему ангелу хранителю души и телу болшей, творение Иоанна Дамаскина.</w:t>
      </w:r>
    </w:p>
    <w:p w:rsidR="00192B68" w:rsidRDefault="00192B68" w:rsidP="00CE4F45">
      <w:pPr>
        <w:pStyle w:val="a4"/>
        <w:shd w:val="clear" w:color="auto" w:fill="FDFBE6"/>
        <w:ind w:firstLine="495"/>
        <w:jc w:val="both"/>
        <w:rPr>
          <w:color w:val="000000"/>
          <w:sz w:val="27"/>
          <w:szCs w:val="27"/>
        </w:rPr>
      </w:pPr>
      <w:r>
        <w:rPr>
          <w:color w:val="000000"/>
          <w:sz w:val="27"/>
          <w:szCs w:val="27"/>
        </w:rPr>
        <w:t>л. 173. Канун пречестному Предтечи.</w:t>
      </w:r>
      <w:r>
        <w:rPr>
          <w:rStyle w:val="apple-converted-space"/>
          <w:color w:val="000000"/>
          <w:sz w:val="27"/>
          <w:szCs w:val="27"/>
        </w:rPr>
        <w:t> </w:t>
      </w:r>
      <w:r>
        <w:rPr>
          <w:i/>
          <w:iCs/>
          <w:color w:val="000000"/>
          <w:sz w:val="27"/>
          <w:szCs w:val="27"/>
        </w:rPr>
        <w:t>Тут же:</w:t>
      </w:r>
      <w:r>
        <w:rPr>
          <w:rStyle w:val="apple-converted-space"/>
          <w:color w:val="000000"/>
          <w:sz w:val="27"/>
          <w:szCs w:val="27"/>
        </w:rPr>
        <w:t> </w:t>
      </w:r>
      <w:r>
        <w:rPr>
          <w:color w:val="000000"/>
          <w:sz w:val="27"/>
          <w:szCs w:val="27"/>
        </w:rPr>
        <w:t>ин канун св. ап. Иоанну Богослову.</w:t>
      </w:r>
    </w:p>
    <w:p w:rsidR="00192B68" w:rsidRDefault="00192B68" w:rsidP="00CE4F45">
      <w:pPr>
        <w:pStyle w:val="a4"/>
        <w:shd w:val="clear" w:color="auto" w:fill="FDFBE6"/>
        <w:ind w:firstLine="495"/>
        <w:jc w:val="both"/>
        <w:rPr>
          <w:color w:val="000000"/>
          <w:sz w:val="27"/>
          <w:szCs w:val="27"/>
        </w:rPr>
      </w:pPr>
      <w:r>
        <w:rPr>
          <w:color w:val="000000"/>
          <w:sz w:val="27"/>
          <w:szCs w:val="27"/>
        </w:rPr>
        <w:t>л. 186. Канун св. Николе чюдотворцу.</w:t>
      </w:r>
      <w:r>
        <w:rPr>
          <w:rStyle w:val="apple-converted-space"/>
          <w:color w:val="000000"/>
          <w:sz w:val="27"/>
          <w:szCs w:val="27"/>
        </w:rPr>
        <w:t> </w:t>
      </w:r>
      <w:r>
        <w:rPr>
          <w:i/>
          <w:iCs/>
          <w:color w:val="000000"/>
          <w:sz w:val="27"/>
          <w:szCs w:val="27"/>
        </w:rPr>
        <w:t>Вместе:</w:t>
      </w:r>
      <w:r>
        <w:rPr>
          <w:rStyle w:val="apple-converted-space"/>
          <w:color w:val="000000"/>
          <w:sz w:val="27"/>
          <w:szCs w:val="27"/>
        </w:rPr>
        <w:t> </w:t>
      </w:r>
      <w:r>
        <w:rPr>
          <w:color w:val="000000"/>
          <w:sz w:val="27"/>
          <w:szCs w:val="27"/>
        </w:rPr>
        <w:t>ин канун Пафнотию чюдотворцу.</w:t>
      </w:r>
    </w:p>
    <w:p w:rsidR="00192B68" w:rsidRDefault="00192B68" w:rsidP="00CE4F45">
      <w:pPr>
        <w:pStyle w:val="a4"/>
        <w:shd w:val="clear" w:color="auto" w:fill="FDFBE6"/>
        <w:ind w:firstLine="495"/>
        <w:jc w:val="both"/>
        <w:rPr>
          <w:color w:val="000000"/>
          <w:sz w:val="27"/>
          <w:szCs w:val="27"/>
        </w:rPr>
      </w:pPr>
      <w:r>
        <w:rPr>
          <w:color w:val="000000"/>
          <w:sz w:val="27"/>
          <w:szCs w:val="27"/>
        </w:rPr>
        <w:t>л. 203. Последование к божественому причащению.</w:t>
      </w:r>
      <w:r>
        <w:rPr>
          <w:rStyle w:val="apple-converted-space"/>
          <w:color w:val="000000"/>
          <w:sz w:val="27"/>
          <w:szCs w:val="27"/>
        </w:rPr>
        <w:t> </w:t>
      </w:r>
      <w:r>
        <w:rPr>
          <w:i/>
          <w:iCs/>
          <w:color w:val="000000"/>
          <w:sz w:val="27"/>
          <w:szCs w:val="27"/>
        </w:rPr>
        <w:t>См. № 267 л. 255.</w:t>
      </w:r>
    </w:p>
    <w:p w:rsidR="00192B68" w:rsidRDefault="00192B68" w:rsidP="00CE4F45">
      <w:pPr>
        <w:pStyle w:val="a4"/>
        <w:shd w:val="clear" w:color="auto" w:fill="FDFBE6"/>
        <w:ind w:firstLine="495"/>
        <w:jc w:val="both"/>
        <w:rPr>
          <w:color w:val="000000"/>
          <w:sz w:val="27"/>
          <w:szCs w:val="27"/>
        </w:rPr>
      </w:pPr>
      <w:r>
        <w:rPr>
          <w:color w:val="000000"/>
          <w:sz w:val="27"/>
          <w:szCs w:val="27"/>
        </w:rPr>
        <w:t>301. (1237.)</w:t>
      </w:r>
      <w:r>
        <w:rPr>
          <w:rStyle w:val="apple-converted-space"/>
          <w:color w:val="000000"/>
          <w:sz w:val="27"/>
          <w:szCs w:val="27"/>
        </w:rPr>
        <w:t> </w:t>
      </w:r>
      <w:hyperlink r:id="rId1195"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ХVІI века, в осьмую долю, 177 листов.</w:t>
      </w:r>
    </w:p>
    <w:p w:rsidR="00192B68" w:rsidRDefault="00192B68" w:rsidP="00CE4F45">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Служба, июля 25, препод. Макарию желтоводскому.</w:t>
      </w:r>
    </w:p>
    <w:p w:rsidR="00192B68" w:rsidRDefault="00192B68" w:rsidP="00CE4F45">
      <w:pPr>
        <w:pStyle w:val="a4"/>
        <w:shd w:val="clear" w:color="auto" w:fill="FDFBE6"/>
        <w:ind w:firstLine="495"/>
        <w:jc w:val="both"/>
        <w:rPr>
          <w:color w:val="000000"/>
          <w:sz w:val="27"/>
          <w:szCs w:val="27"/>
        </w:rPr>
      </w:pPr>
      <w:r>
        <w:rPr>
          <w:color w:val="000000"/>
          <w:sz w:val="27"/>
          <w:szCs w:val="27"/>
        </w:rPr>
        <w:t>л. 36. Канон общий препод. Зосиме и Саватию соловецкым начялником.</w:t>
      </w:r>
    </w:p>
    <w:p w:rsidR="00192B68" w:rsidRDefault="00192B68" w:rsidP="00CE4F45">
      <w:pPr>
        <w:pStyle w:val="a4"/>
        <w:shd w:val="clear" w:color="auto" w:fill="FDFBE6"/>
        <w:ind w:firstLine="495"/>
        <w:jc w:val="both"/>
        <w:rPr>
          <w:color w:val="000000"/>
          <w:sz w:val="27"/>
          <w:szCs w:val="27"/>
        </w:rPr>
      </w:pPr>
      <w:r>
        <w:rPr>
          <w:color w:val="000000"/>
          <w:sz w:val="27"/>
          <w:szCs w:val="27"/>
        </w:rPr>
        <w:t>л. 67.</w:t>
      </w:r>
      <w:r>
        <w:rPr>
          <w:rStyle w:val="apple-converted-space"/>
          <w:color w:val="000000"/>
          <w:sz w:val="27"/>
          <w:szCs w:val="27"/>
        </w:rPr>
        <w:t> </w:t>
      </w:r>
      <w:r>
        <w:rPr>
          <w:i/>
          <w:iCs/>
          <w:color w:val="000000"/>
          <w:sz w:val="27"/>
          <w:szCs w:val="27"/>
        </w:rPr>
        <w:t>Служба, ноябр. 27, Знамению пресв. Богородицы.</w:t>
      </w:r>
    </w:p>
    <w:p w:rsidR="00192B68" w:rsidRDefault="00192B68" w:rsidP="00CE4F45">
      <w:pPr>
        <w:pStyle w:val="a4"/>
        <w:shd w:val="clear" w:color="auto" w:fill="FDFBE6"/>
        <w:ind w:firstLine="495"/>
        <w:jc w:val="both"/>
        <w:rPr>
          <w:color w:val="000000"/>
          <w:sz w:val="27"/>
          <w:szCs w:val="27"/>
        </w:rPr>
      </w:pPr>
      <w:r>
        <w:rPr>
          <w:color w:val="000000"/>
          <w:sz w:val="27"/>
          <w:szCs w:val="27"/>
        </w:rPr>
        <w:t>л. 115.</w:t>
      </w:r>
      <w:r>
        <w:rPr>
          <w:rStyle w:val="apple-converted-space"/>
          <w:color w:val="000000"/>
          <w:sz w:val="27"/>
          <w:szCs w:val="27"/>
        </w:rPr>
        <w:t> </w:t>
      </w:r>
      <w:r>
        <w:rPr>
          <w:i/>
          <w:iCs/>
          <w:color w:val="000000"/>
          <w:sz w:val="27"/>
          <w:szCs w:val="27"/>
        </w:rPr>
        <w:t>Служба, сент. 23, Зачатию Иоанна Предтечи.</w:t>
      </w:r>
    </w:p>
    <w:p w:rsidR="00192B68" w:rsidRDefault="00192B68" w:rsidP="00CE4F45">
      <w:pPr>
        <w:pStyle w:val="a4"/>
        <w:shd w:val="clear" w:color="auto" w:fill="FDFBE6"/>
        <w:ind w:firstLine="495"/>
        <w:jc w:val="both"/>
        <w:rPr>
          <w:color w:val="000000"/>
          <w:sz w:val="27"/>
          <w:szCs w:val="27"/>
        </w:rPr>
      </w:pPr>
      <w:r>
        <w:rPr>
          <w:color w:val="000000"/>
          <w:sz w:val="27"/>
          <w:szCs w:val="27"/>
        </w:rPr>
        <w:t>л. 139. Канон препод. чюдотворцу Сергию.</w:t>
      </w:r>
    </w:p>
    <w:p w:rsidR="00192B68" w:rsidRDefault="00192B68" w:rsidP="00CE4F45">
      <w:pPr>
        <w:pStyle w:val="a4"/>
        <w:shd w:val="clear" w:color="auto" w:fill="FDFBE6"/>
        <w:ind w:firstLine="495"/>
        <w:jc w:val="both"/>
        <w:rPr>
          <w:color w:val="000000"/>
          <w:sz w:val="27"/>
          <w:szCs w:val="27"/>
        </w:rPr>
      </w:pPr>
      <w:r>
        <w:rPr>
          <w:color w:val="000000"/>
          <w:sz w:val="27"/>
          <w:szCs w:val="27"/>
        </w:rPr>
        <w:t>л. 151. Канон препод. чюдотворцу Никону, творение Пахомия иеромонаха иже от Святыя горы.</w:t>
      </w:r>
    </w:p>
    <w:p w:rsidR="00192B68" w:rsidRDefault="00192B68" w:rsidP="00CE4F45">
      <w:pPr>
        <w:pStyle w:val="a4"/>
        <w:shd w:val="clear" w:color="auto" w:fill="FDFBE6"/>
        <w:ind w:firstLine="495"/>
        <w:jc w:val="both"/>
        <w:rPr>
          <w:color w:val="000000"/>
          <w:sz w:val="27"/>
          <w:szCs w:val="27"/>
        </w:rPr>
      </w:pPr>
      <w:r>
        <w:rPr>
          <w:color w:val="000000"/>
          <w:sz w:val="27"/>
          <w:szCs w:val="27"/>
        </w:rPr>
        <w:t>л. 164. Канон честному и животворящему Кресту творение Григория Синаита.</w:t>
      </w:r>
    </w:p>
    <w:p w:rsidR="00192B68" w:rsidRDefault="00192B68" w:rsidP="00F207CC">
      <w:pPr>
        <w:pStyle w:val="a4"/>
        <w:shd w:val="clear" w:color="auto" w:fill="FDFBE6"/>
        <w:ind w:firstLine="495"/>
        <w:jc w:val="both"/>
        <w:rPr>
          <w:color w:val="000000"/>
          <w:sz w:val="27"/>
          <w:szCs w:val="27"/>
        </w:rPr>
      </w:pPr>
      <w:r>
        <w:rPr>
          <w:color w:val="000000"/>
          <w:sz w:val="27"/>
          <w:szCs w:val="27"/>
        </w:rPr>
        <w:t>302. (1258.)</w:t>
      </w:r>
      <w:r>
        <w:rPr>
          <w:rStyle w:val="apple-converted-space"/>
          <w:color w:val="000000"/>
          <w:sz w:val="27"/>
          <w:szCs w:val="27"/>
        </w:rPr>
        <w:t> </w:t>
      </w:r>
      <w:hyperlink r:id="rId1196"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разный, ХVIІ века, в осмую долю, 265 листов. Содержит.</w:t>
      </w:r>
    </w:p>
    <w:p w:rsidR="00192B68" w:rsidRDefault="00192B68" w:rsidP="00F207CC">
      <w:pPr>
        <w:pStyle w:val="a4"/>
        <w:shd w:val="clear" w:color="auto" w:fill="FDFBE6"/>
        <w:ind w:firstLine="495"/>
        <w:jc w:val="both"/>
        <w:rPr>
          <w:color w:val="000000"/>
          <w:sz w:val="27"/>
          <w:szCs w:val="27"/>
        </w:rPr>
      </w:pPr>
      <w:r>
        <w:rPr>
          <w:i/>
          <w:iCs/>
          <w:color w:val="000000"/>
          <w:sz w:val="27"/>
          <w:szCs w:val="27"/>
        </w:rPr>
        <w:lastRenderedPageBreak/>
        <w:t>Последование ко св. причащению, акафист пресв. Богородице, три полунощницы и каноны:</w:t>
      </w:r>
      <w:r>
        <w:rPr>
          <w:rStyle w:val="apple-converted-space"/>
          <w:color w:val="000000"/>
          <w:sz w:val="27"/>
          <w:szCs w:val="27"/>
        </w:rPr>
        <w:t> </w:t>
      </w:r>
      <w:r>
        <w:rPr>
          <w:color w:val="000000"/>
          <w:sz w:val="27"/>
          <w:szCs w:val="27"/>
        </w:rPr>
        <w:t>И. Златоусту, препод. Сергию радонежскому, пресв. Богородице Параклисис и Одигитрии, Кресту честному, препод. Иякову (галичскому), святителям московским Петру, Алексию и Ионе (общий).</w:t>
      </w:r>
    </w:p>
    <w:p w:rsidR="00192B68" w:rsidRDefault="00192B68" w:rsidP="00F207CC">
      <w:pPr>
        <w:pStyle w:val="a4"/>
        <w:shd w:val="clear" w:color="auto" w:fill="FDFBE6"/>
        <w:ind w:firstLine="495"/>
        <w:jc w:val="both"/>
        <w:rPr>
          <w:color w:val="000000"/>
          <w:sz w:val="27"/>
          <w:szCs w:val="27"/>
        </w:rPr>
      </w:pPr>
      <w:r>
        <w:rPr>
          <w:color w:val="000000"/>
          <w:sz w:val="27"/>
          <w:szCs w:val="27"/>
        </w:rPr>
        <w:t>303. (1235.)</w:t>
      </w:r>
      <w:r>
        <w:rPr>
          <w:rStyle w:val="apple-converted-space"/>
          <w:color w:val="000000"/>
          <w:sz w:val="27"/>
          <w:szCs w:val="27"/>
        </w:rPr>
        <w:t> </w:t>
      </w:r>
      <w:hyperlink r:id="rId1197"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ХVIІ века, в осмую долю, 476 листов.</w:t>
      </w:r>
    </w:p>
    <w:p w:rsidR="00192B68" w:rsidRDefault="00192B68" w:rsidP="00F207CC">
      <w:pPr>
        <w:pStyle w:val="a4"/>
        <w:shd w:val="clear" w:color="auto" w:fill="FDFBE6"/>
        <w:ind w:firstLine="495"/>
        <w:jc w:val="both"/>
        <w:rPr>
          <w:color w:val="000000"/>
          <w:sz w:val="27"/>
          <w:szCs w:val="27"/>
        </w:rPr>
      </w:pPr>
      <w:r>
        <w:rPr>
          <w:i/>
          <w:iCs/>
          <w:color w:val="000000"/>
          <w:sz w:val="27"/>
          <w:szCs w:val="27"/>
        </w:rPr>
        <w:t>Начальные каноны почти теже, какие в печат. следов. Псалтирях; из русских Святых помещены (л. 302–398) трем святителям московским, что в пред. №, препод. Сергию и Никону радонежским (порознь), Зосиме и Савватию соловецким (общий), Евфимию суздальскому, Евфросинии суздальской и препод. Авраамию (дек. 29).</w:t>
      </w:r>
    </w:p>
    <w:p w:rsidR="00192B68" w:rsidRDefault="00192B68" w:rsidP="00F207CC">
      <w:pPr>
        <w:pStyle w:val="a4"/>
        <w:shd w:val="clear" w:color="auto" w:fill="FDFBE6"/>
        <w:ind w:firstLine="495"/>
        <w:jc w:val="both"/>
        <w:rPr>
          <w:color w:val="000000"/>
          <w:sz w:val="27"/>
          <w:szCs w:val="27"/>
        </w:rPr>
      </w:pPr>
      <w:r>
        <w:rPr>
          <w:color w:val="000000"/>
          <w:sz w:val="27"/>
          <w:szCs w:val="27"/>
        </w:rPr>
        <w:t>л. 399. Мес. июля в 25 день, житие и жизнь препод. отца нашего Макария желтоводскаго и унежскаго чюдотворца.</w:t>
      </w:r>
      <w:r>
        <w:rPr>
          <w:rStyle w:val="apple-converted-space"/>
          <w:color w:val="000000"/>
          <w:sz w:val="27"/>
          <w:szCs w:val="27"/>
        </w:rPr>
        <w:t> </w:t>
      </w:r>
      <w:r>
        <w:rPr>
          <w:i/>
          <w:iCs/>
          <w:color w:val="000000"/>
          <w:sz w:val="27"/>
          <w:szCs w:val="27"/>
        </w:rPr>
        <w:t>Впереди служба, в конце 10 чудес, какия под № 679 л. 609, потом еще 6, из коих первое было в 1615 году.</w:t>
      </w:r>
    </w:p>
    <w:p w:rsidR="00192B68" w:rsidRDefault="00192B68" w:rsidP="00F207CC">
      <w:pPr>
        <w:pStyle w:val="a4"/>
        <w:ind w:firstLine="495"/>
        <w:jc w:val="both"/>
        <w:rPr>
          <w:i/>
          <w:iCs/>
          <w:color w:val="000000"/>
          <w:sz w:val="27"/>
          <w:szCs w:val="27"/>
          <w:shd w:val="clear" w:color="auto" w:fill="FDFBE6"/>
        </w:rPr>
      </w:pPr>
      <w:r>
        <w:rPr>
          <w:i/>
          <w:iCs/>
          <w:color w:val="000000"/>
          <w:sz w:val="27"/>
          <w:szCs w:val="27"/>
          <w:shd w:val="clear" w:color="auto" w:fill="FDFBE6"/>
        </w:rPr>
        <w:t>С л. 1 до 374 письмо Германа Тулупова, остальное современника его.</w:t>
      </w:r>
    </w:p>
    <w:p w:rsidR="00192B68" w:rsidRDefault="00192B68" w:rsidP="00F207CC">
      <w:pPr>
        <w:pStyle w:val="a4"/>
        <w:shd w:val="clear" w:color="auto" w:fill="FDFBE6"/>
        <w:ind w:firstLine="495"/>
        <w:jc w:val="both"/>
        <w:rPr>
          <w:color w:val="000000"/>
          <w:sz w:val="27"/>
          <w:szCs w:val="27"/>
        </w:rPr>
      </w:pPr>
      <w:r>
        <w:rPr>
          <w:color w:val="000000"/>
          <w:sz w:val="27"/>
          <w:szCs w:val="27"/>
        </w:rPr>
        <w:t>304. (1239.)</w:t>
      </w:r>
      <w:r>
        <w:rPr>
          <w:rStyle w:val="apple-converted-space"/>
          <w:color w:val="000000"/>
          <w:sz w:val="27"/>
          <w:szCs w:val="27"/>
        </w:rPr>
        <w:t> </w:t>
      </w:r>
      <w:hyperlink r:id="rId1198"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ХVIІ века, в осьмую долю, 390 листов.</w:t>
      </w:r>
    </w:p>
    <w:p w:rsidR="00192B68" w:rsidRDefault="00192B68" w:rsidP="00F207CC">
      <w:pPr>
        <w:pStyle w:val="a4"/>
        <w:shd w:val="clear" w:color="auto" w:fill="FDFBE6"/>
        <w:ind w:firstLine="495"/>
        <w:jc w:val="both"/>
        <w:rPr>
          <w:color w:val="000000"/>
          <w:sz w:val="27"/>
          <w:szCs w:val="27"/>
        </w:rPr>
      </w:pPr>
      <w:r>
        <w:rPr>
          <w:i/>
          <w:iCs/>
          <w:color w:val="000000"/>
          <w:sz w:val="27"/>
          <w:szCs w:val="27"/>
        </w:rPr>
        <w:t>Каноны часто встречающиеся; из русских Святых (л. 319) препод. Зосиме и Савватию соловецким, Сергию и Никону радонежским, какие в предъид. № 303 и муч. Борису и Глебу.</w:t>
      </w:r>
    </w:p>
    <w:p w:rsidR="00192B68" w:rsidRDefault="00192B68" w:rsidP="00F207CC">
      <w:pPr>
        <w:pStyle w:val="a4"/>
        <w:shd w:val="clear" w:color="auto" w:fill="FDFBE6"/>
        <w:ind w:firstLine="495"/>
        <w:jc w:val="both"/>
        <w:rPr>
          <w:color w:val="000000"/>
          <w:sz w:val="27"/>
          <w:szCs w:val="27"/>
        </w:rPr>
      </w:pPr>
      <w:r>
        <w:rPr>
          <w:color w:val="000000"/>
          <w:sz w:val="27"/>
          <w:szCs w:val="27"/>
        </w:rPr>
        <w:t>305. (1261.)</w:t>
      </w:r>
      <w:r>
        <w:rPr>
          <w:rStyle w:val="apple-converted-space"/>
          <w:color w:val="000000"/>
          <w:sz w:val="27"/>
          <w:szCs w:val="27"/>
        </w:rPr>
        <w:t> </w:t>
      </w:r>
      <w:hyperlink r:id="rId1199"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полууст., переходящий в скоропись, ХVIІ века, в осьмую долю, 147 листов, без начала.</w:t>
      </w:r>
    </w:p>
    <w:p w:rsidR="00192B68" w:rsidRDefault="00192B68" w:rsidP="00F207CC">
      <w:pPr>
        <w:pStyle w:val="a4"/>
        <w:shd w:val="clear" w:color="auto" w:fill="FDFBE6"/>
        <w:ind w:firstLine="495"/>
        <w:jc w:val="both"/>
        <w:rPr>
          <w:color w:val="000000"/>
          <w:sz w:val="27"/>
          <w:szCs w:val="27"/>
        </w:rPr>
      </w:pPr>
      <w:r>
        <w:rPr>
          <w:i/>
          <w:iCs/>
          <w:color w:val="000000"/>
          <w:sz w:val="27"/>
          <w:szCs w:val="27"/>
        </w:rPr>
        <w:t>Кроме 9 общеупотребительных канонов помещен</w:t>
      </w:r>
      <w:r>
        <w:rPr>
          <w:rStyle w:val="apple-converted-space"/>
          <w:i/>
          <w:iCs/>
          <w:color w:val="000000"/>
          <w:sz w:val="27"/>
          <w:szCs w:val="27"/>
        </w:rPr>
        <w:t> </w:t>
      </w:r>
      <w:r>
        <w:rPr>
          <w:color w:val="000000"/>
          <w:sz w:val="27"/>
          <w:szCs w:val="27"/>
        </w:rPr>
        <w:t>л. 88–96 Канон преподобному Саве псковскому, началнику крыпецкия пустыни.</w:t>
      </w:r>
      <w:r>
        <w:rPr>
          <w:rStyle w:val="apple-converted-space"/>
          <w:color w:val="000000"/>
          <w:sz w:val="27"/>
          <w:szCs w:val="27"/>
        </w:rPr>
        <w:t> </w:t>
      </w:r>
      <w:r>
        <w:rPr>
          <w:i/>
          <w:iCs/>
          <w:color w:val="000000"/>
          <w:sz w:val="27"/>
          <w:szCs w:val="27"/>
        </w:rPr>
        <w:t>За тем после трех полунощниц:</w:t>
      </w:r>
    </w:p>
    <w:p w:rsidR="00192B68" w:rsidRDefault="00192B68" w:rsidP="00F207CC">
      <w:pPr>
        <w:pStyle w:val="a4"/>
        <w:shd w:val="clear" w:color="auto" w:fill="FDFBE6"/>
        <w:ind w:firstLine="495"/>
        <w:jc w:val="both"/>
        <w:rPr>
          <w:color w:val="000000"/>
          <w:sz w:val="27"/>
          <w:szCs w:val="27"/>
        </w:rPr>
      </w:pPr>
      <w:r>
        <w:rPr>
          <w:color w:val="000000"/>
          <w:sz w:val="27"/>
          <w:szCs w:val="27"/>
        </w:rPr>
        <w:t>л. 138–143. Како достоит иноку правило имети в кельи своей на всяк день и на св. Пасху.</w:t>
      </w:r>
      <w:r>
        <w:rPr>
          <w:rStyle w:val="apple-converted-space"/>
          <w:color w:val="000000"/>
          <w:sz w:val="27"/>
          <w:szCs w:val="27"/>
        </w:rPr>
        <w:t> </w:t>
      </w:r>
      <w:r>
        <w:rPr>
          <w:i/>
          <w:iCs/>
          <w:color w:val="000000"/>
          <w:sz w:val="27"/>
          <w:szCs w:val="27"/>
        </w:rPr>
        <w:t>В заключительной молитве упомянуты только препод. киево-печерские</w:t>
      </w:r>
      <w:r>
        <w:rPr>
          <w:rStyle w:val="apple-converted-space"/>
          <w:color w:val="000000"/>
          <w:sz w:val="27"/>
          <w:szCs w:val="27"/>
        </w:rPr>
        <w:t> </w:t>
      </w:r>
      <w:r>
        <w:rPr>
          <w:color w:val="000000"/>
          <w:sz w:val="27"/>
          <w:szCs w:val="27"/>
        </w:rPr>
        <w:t>Антоний и Феодосий.</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306. (1236.)</w:t>
      </w:r>
      <w:r>
        <w:rPr>
          <w:rStyle w:val="apple-converted-space"/>
          <w:color w:val="000000"/>
          <w:sz w:val="27"/>
          <w:szCs w:val="27"/>
          <w:shd w:val="clear" w:color="auto" w:fill="FDFBE6"/>
        </w:rPr>
        <w:t> </w:t>
      </w:r>
      <w:hyperlink r:id="rId1200" w:history="1">
        <w:r>
          <w:rPr>
            <w:rStyle w:val="a3"/>
            <w:b/>
            <w:bCs/>
            <w:color w:val="BBAA44"/>
            <w:sz w:val="27"/>
            <w:szCs w:val="27"/>
            <w:bdr w:val="none" w:sz="0" w:space="0" w:color="auto" w:frame="1"/>
            <w:shd w:val="clear" w:color="auto" w:fill="FDFBE6"/>
          </w:rPr>
          <w:t>Канонник</w:t>
        </w:r>
      </w:hyperlink>
      <w:r>
        <w:rPr>
          <w:b/>
          <w:bCs/>
          <w:color w:val="000000"/>
          <w:sz w:val="27"/>
          <w:szCs w:val="27"/>
          <w:shd w:val="clear" w:color="auto" w:fill="FDFBE6"/>
        </w:rPr>
        <w:t>,</w:t>
      </w:r>
      <w:r>
        <w:rPr>
          <w:rStyle w:val="apple-converted-space"/>
          <w:color w:val="000000"/>
          <w:sz w:val="27"/>
          <w:szCs w:val="27"/>
          <w:shd w:val="clear" w:color="auto" w:fill="FDFBE6"/>
        </w:rPr>
        <w:t> </w:t>
      </w:r>
      <w:r>
        <w:rPr>
          <w:color w:val="000000"/>
          <w:sz w:val="27"/>
          <w:szCs w:val="27"/>
          <w:shd w:val="clear" w:color="auto" w:fill="FDFBE6"/>
        </w:rPr>
        <w:t>полууст., ХVІІ века, в осьмую долю, 230 листов, незамечателен.</w:t>
      </w:r>
    </w:p>
    <w:p w:rsidR="00192B68" w:rsidRDefault="00192B68" w:rsidP="00F207CC">
      <w:pPr>
        <w:pStyle w:val="a4"/>
        <w:shd w:val="clear" w:color="auto" w:fill="FDFBE6"/>
        <w:ind w:firstLine="495"/>
        <w:jc w:val="both"/>
        <w:rPr>
          <w:color w:val="000000"/>
          <w:sz w:val="27"/>
          <w:szCs w:val="27"/>
        </w:rPr>
      </w:pPr>
      <w:r>
        <w:rPr>
          <w:color w:val="000000"/>
          <w:sz w:val="27"/>
          <w:szCs w:val="27"/>
        </w:rPr>
        <w:t>307. (964.)</w:t>
      </w:r>
      <w:r>
        <w:rPr>
          <w:rStyle w:val="apple-converted-space"/>
          <w:color w:val="000000"/>
          <w:sz w:val="27"/>
          <w:szCs w:val="27"/>
        </w:rPr>
        <w:t> </w:t>
      </w:r>
      <w:hyperlink r:id="rId1201" w:history="1">
        <w:r>
          <w:rPr>
            <w:rStyle w:val="a3"/>
            <w:b/>
            <w:bCs/>
            <w:color w:val="BBAA44"/>
            <w:sz w:val="27"/>
            <w:szCs w:val="27"/>
            <w:bdr w:val="none" w:sz="0" w:space="0" w:color="auto" w:frame="1"/>
          </w:rPr>
          <w:t>Канонник</w:t>
        </w:r>
      </w:hyperlink>
      <w:r>
        <w:rPr>
          <w:b/>
          <w:bCs/>
          <w:color w:val="000000"/>
          <w:sz w:val="27"/>
          <w:szCs w:val="27"/>
        </w:rPr>
        <w:t>,</w:t>
      </w:r>
      <w:r>
        <w:rPr>
          <w:rStyle w:val="apple-converted-space"/>
          <w:color w:val="000000"/>
          <w:sz w:val="27"/>
          <w:szCs w:val="27"/>
        </w:rPr>
        <w:t> </w:t>
      </w:r>
      <w:r>
        <w:rPr>
          <w:color w:val="000000"/>
          <w:sz w:val="27"/>
          <w:szCs w:val="27"/>
        </w:rPr>
        <w:t>с прибавлениями, устав., нач. ХVІІІ века, в четверть, 298 листов.</w:t>
      </w:r>
    </w:p>
    <w:p w:rsidR="00192B68" w:rsidRDefault="00192B68" w:rsidP="00F207CC">
      <w:pPr>
        <w:pStyle w:val="a4"/>
        <w:shd w:val="clear" w:color="auto" w:fill="FDFBE6"/>
        <w:ind w:firstLine="495"/>
        <w:jc w:val="both"/>
        <w:rPr>
          <w:color w:val="000000"/>
          <w:sz w:val="27"/>
          <w:szCs w:val="27"/>
        </w:rPr>
      </w:pPr>
      <w:r>
        <w:rPr>
          <w:i/>
          <w:iCs/>
          <w:color w:val="000000"/>
          <w:sz w:val="27"/>
          <w:szCs w:val="27"/>
        </w:rPr>
        <w:t>Состоит из 12 канонов. Прибавления след:</w:t>
      </w:r>
    </w:p>
    <w:p w:rsidR="00192B68" w:rsidRDefault="00192B68" w:rsidP="00F207CC">
      <w:pPr>
        <w:pStyle w:val="a4"/>
        <w:shd w:val="clear" w:color="auto" w:fill="FDFBE6"/>
        <w:ind w:firstLine="495"/>
        <w:jc w:val="both"/>
        <w:rPr>
          <w:color w:val="000000"/>
          <w:sz w:val="27"/>
          <w:szCs w:val="27"/>
        </w:rPr>
      </w:pPr>
      <w:r>
        <w:rPr>
          <w:color w:val="000000"/>
          <w:sz w:val="27"/>
          <w:szCs w:val="27"/>
        </w:rPr>
        <w:t>л. 10–12. Разумно да будет, како начати иноку особь пети Псалтырь.</w:t>
      </w:r>
      <w:r>
        <w:rPr>
          <w:rStyle w:val="apple-converted-space"/>
          <w:color w:val="000000"/>
          <w:sz w:val="27"/>
          <w:szCs w:val="27"/>
        </w:rPr>
        <w:t> </w:t>
      </w:r>
      <w:r>
        <w:rPr>
          <w:i/>
          <w:iCs/>
          <w:color w:val="000000"/>
          <w:sz w:val="27"/>
          <w:szCs w:val="27"/>
        </w:rPr>
        <w:t>См. № 52.</w:t>
      </w:r>
    </w:p>
    <w:p w:rsidR="00192B68" w:rsidRDefault="00192B68" w:rsidP="00F207CC">
      <w:pPr>
        <w:pStyle w:val="a4"/>
        <w:shd w:val="clear" w:color="auto" w:fill="FDFBE6"/>
        <w:ind w:firstLine="495"/>
        <w:jc w:val="both"/>
        <w:rPr>
          <w:color w:val="000000"/>
          <w:sz w:val="27"/>
          <w:szCs w:val="27"/>
        </w:rPr>
      </w:pPr>
      <w:r>
        <w:rPr>
          <w:color w:val="000000"/>
          <w:sz w:val="27"/>
          <w:szCs w:val="27"/>
        </w:rPr>
        <w:t>л. 22–74.</w:t>
      </w:r>
      <w:r>
        <w:rPr>
          <w:rStyle w:val="apple-converted-space"/>
          <w:color w:val="000000"/>
          <w:sz w:val="27"/>
          <w:szCs w:val="27"/>
        </w:rPr>
        <w:t> </w:t>
      </w:r>
      <w:r>
        <w:rPr>
          <w:i/>
          <w:iCs/>
          <w:color w:val="000000"/>
          <w:sz w:val="27"/>
          <w:szCs w:val="27"/>
        </w:rPr>
        <w:t>Три полунощницы.</w:t>
      </w:r>
    </w:p>
    <w:p w:rsidR="00192B68" w:rsidRDefault="00192B68" w:rsidP="00F207CC">
      <w:pPr>
        <w:pStyle w:val="a4"/>
        <w:shd w:val="clear" w:color="auto" w:fill="FDFBE6"/>
        <w:ind w:firstLine="495"/>
        <w:jc w:val="both"/>
        <w:rPr>
          <w:color w:val="000000"/>
          <w:sz w:val="27"/>
          <w:szCs w:val="27"/>
        </w:rPr>
      </w:pPr>
      <w:r>
        <w:rPr>
          <w:color w:val="000000"/>
          <w:sz w:val="27"/>
          <w:szCs w:val="27"/>
        </w:rPr>
        <w:t>л. 201. Блаженна по вся дни, суботы и воскресения.</w:t>
      </w:r>
    </w:p>
    <w:p w:rsidR="00192B68" w:rsidRDefault="00192B68" w:rsidP="00F207CC">
      <w:pPr>
        <w:pStyle w:val="a4"/>
        <w:shd w:val="clear" w:color="auto" w:fill="FDFBE6"/>
        <w:ind w:firstLine="495"/>
        <w:jc w:val="both"/>
        <w:rPr>
          <w:color w:val="000000"/>
          <w:sz w:val="27"/>
          <w:szCs w:val="27"/>
        </w:rPr>
      </w:pPr>
      <w:r>
        <w:rPr>
          <w:color w:val="000000"/>
          <w:sz w:val="27"/>
          <w:szCs w:val="27"/>
        </w:rPr>
        <w:t>л. 212. Исповедание пред образом Господа нашего Ис. Христа и преч. Его Матери, ли пред честным и животворящим Крестом.</w:t>
      </w:r>
    </w:p>
    <w:p w:rsidR="00192B68" w:rsidRDefault="00192B68" w:rsidP="00F207CC">
      <w:pPr>
        <w:pStyle w:val="a4"/>
        <w:shd w:val="clear" w:color="auto" w:fill="FDFBE6"/>
        <w:ind w:firstLine="495"/>
        <w:jc w:val="both"/>
        <w:rPr>
          <w:color w:val="000000"/>
          <w:sz w:val="27"/>
          <w:szCs w:val="27"/>
        </w:rPr>
      </w:pPr>
      <w:r>
        <w:rPr>
          <w:color w:val="000000"/>
          <w:sz w:val="27"/>
          <w:szCs w:val="27"/>
        </w:rPr>
        <w:t>л. 219.</w:t>
      </w:r>
      <w:r>
        <w:rPr>
          <w:rStyle w:val="apple-converted-space"/>
          <w:color w:val="000000"/>
          <w:sz w:val="27"/>
          <w:szCs w:val="27"/>
        </w:rPr>
        <w:t> </w:t>
      </w:r>
      <w:r>
        <w:rPr>
          <w:i/>
          <w:iCs/>
          <w:color w:val="000000"/>
          <w:sz w:val="27"/>
          <w:szCs w:val="27"/>
        </w:rPr>
        <w:t>Месяцеслов, один из полных, с вруцелетними и недельными буквами. Февраля 23 записано:</w:t>
      </w:r>
      <w:r>
        <w:rPr>
          <w:rStyle w:val="apple-converted-space"/>
          <w:color w:val="000000"/>
          <w:sz w:val="27"/>
          <w:szCs w:val="27"/>
        </w:rPr>
        <w:t> </w:t>
      </w:r>
      <w:r>
        <w:rPr>
          <w:color w:val="000000"/>
          <w:sz w:val="27"/>
          <w:szCs w:val="27"/>
        </w:rPr>
        <w:t>В той же день память препод. Поликарпа брянскаго чюдотворца.</w:t>
      </w:r>
      <w:r>
        <w:rPr>
          <w:rStyle w:val="apple-converted-space"/>
          <w:color w:val="000000"/>
          <w:sz w:val="27"/>
          <w:szCs w:val="27"/>
        </w:rPr>
        <w:t> </w:t>
      </w:r>
      <w:r>
        <w:rPr>
          <w:i/>
          <w:iCs/>
          <w:color w:val="000000"/>
          <w:sz w:val="27"/>
          <w:szCs w:val="27"/>
        </w:rPr>
        <w:t>Преставился 1699 года. См. Истор. Словарь о русских Святых стр. 232.</w:t>
      </w:r>
    </w:p>
    <w:p w:rsidR="00192B68" w:rsidRDefault="00192B68" w:rsidP="00F207CC">
      <w:pPr>
        <w:pStyle w:val="a4"/>
        <w:shd w:val="clear" w:color="auto" w:fill="FDFBE6"/>
        <w:ind w:firstLine="495"/>
        <w:jc w:val="both"/>
        <w:rPr>
          <w:color w:val="000000"/>
          <w:sz w:val="27"/>
          <w:szCs w:val="27"/>
        </w:rPr>
      </w:pPr>
      <w:r>
        <w:rPr>
          <w:color w:val="000000"/>
          <w:sz w:val="27"/>
          <w:szCs w:val="27"/>
        </w:rPr>
        <w:lastRenderedPageBreak/>
        <w:t>л. 294.</w:t>
      </w:r>
      <w:r>
        <w:rPr>
          <w:rStyle w:val="apple-converted-space"/>
          <w:color w:val="000000"/>
          <w:sz w:val="27"/>
          <w:szCs w:val="27"/>
        </w:rPr>
        <w:t> </w:t>
      </w:r>
      <w:r>
        <w:rPr>
          <w:i/>
          <w:iCs/>
          <w:color w:val="000000"/>
          <w:sz w:val="27"/>
          <w:szCs w:val="27"/>
        </w:rPr>
        <w:t>Пасхалия с предисловием, на особой тетради.</w:t>
      </w:r>
    </w:p>
    <w:p w:rsidR="00192B68" w:rsidRDefault="00192B68" w:rsidP="00F207CC">
      <w:pPr>
        <w:pStyle w:val="a4"/>
        <w:shd w:val="clear" w:color="auto" w:fill="FDFBE6"/>
        <w:ind w:firstLine="495"/>
        <w:jc w:val="both"/>
        <w:rPr>
          <w:color w:val="000000"/>
          <w:sz w:val="27"/>
          <w:szCs w:val="27"/>
        </w:rPr>
      </w:pPr>
      <w:r>
        <w:rPr>
          <w:color w:val="000000"/>
          <w:sz w:val="27"/>
          <w:szCs w:val="27"/>
        </w:rPr>
        <w:t>308. (841.)</w:t>
      </w:r>
      <w:r>
        <w:rPr>
          <w:rStyle w:val="apple-converted-space"/>
          <w:color w:val="000000"/>
          <w:sz w:val="27"/>
          <w:szCs w:val="27"/>
        </w:rPr>
        <w:t> </w:t>
      </w:r>
      <w:hyperlink r:id="rId1202"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неполная, напис. 1429 (?) года, в четверть, 284 листа.</w:t>
      </w:r>
    </w:p>
    <w:p w:rsidR="00192B68" w:rsidRDefault="00192B68" w:rsidP="00F207CC">
      <w:pPr>
        <w:pStyle w:val="a4"/>
        <w:shd w:val="clear" w:color="auto" w:fill="FDFBE6"/>
        <w:ind w:firstLine="495"/>
        <w:jc w:val="both"/>
        <w:rPr>
          <w:color w:val="000000"/>
          <w:sz w:val="27"/>
          <w:szCs w:val="27"/>
        </w:rPr>
      </w:pPr>
      <w:r>
        <w:rPr>
          <w:i/>
          <w:iCs/>
          <w:color w:val="000000"/>
          <w:sz w:val="27"/>
          <w:szCs w:val="27"/>
        </w:rPr>
        <w:t>Рукопись весьма замечательная по каллиграфии: изобретательность писца в почерках удивительна, но чаще других встречается греческий; заставки и заглавныя буквы с красками и золотом также разнообразны и изящны. Список вероятно подносный. – Слова, нерозобранныя в приписях, означены точками.</w:t>
      </w:r>
    </w:p>
    <w:p w:rsidR="00192B68" w:rsidRDefault="00192B68" w:rsidP="00F207CC">
      <w:pPr>
        <w:pStyle w:val="a4"/>
        <w:shd w:val="clear" w:color="auto" w:fill="FDFBE6"/>
        <w:ind w:firstLine="495"/>
        <w:jc w:val="both"/>
        <w:rPr>
          <w:color w:val="000000"/>
          <w:sz w:val="27"/>
          <w:szCs w:val="27"/>
        </w:rPr>
      </w:pPr>
      <w:r>
        <w:rPr>
          <w:color w:val="000000"/>
          <w:sz w:val="27"/>
          <w:szCs w:val="27"/>
        </w:rPr>
        <w:t>В начале написаны греч. почерком чтения евангельския:</w:t>
      </w:r>
    </w:p>
    <w:p w:rsidR="00192B68" w:rsidRDefault="00192B68" w:rsidP="00F207CC">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От Луки зач. 4.</w:t>
      </w:r>
    </w:p>
    <w:p w:rsidR="00192B68" w:rsidRDefault="00192B68" w:rsidP="00F207CC">
      <w:pPr>
        <w:pStyle w:val="a4"/>
        <w:shd w:val="clear" w:color="auto" w:fill="FDFBE6"/>
        <w:ind w:firstLine="495"/>
        <w:jc w:val="both"/>
        <w:rPr>
          <w:color w:val="000000"/>
          <w:sz w:val="27"/>
          <w:szCs w:val="27"/>
        </w:rPr>
      </w:pPr>
      <w:r>
        <w:rPr>
          <w:color w:val="000000"/>
          <w:sz w:val="27"/>
          <w:szCs w:val="27"/>
        </w:rPr>
        <w:t>– об. От Матф.</w:t>
      </w:r>
      <w:r>
        <w:rPr>
          <w:rStyle w:val="apple-converted-space"/>
          <w:color w:val="000000"/>
          <w:sz w:val="27"/>
          <w:szCs w:val="27"/>
        </w:rPr>
        <w:t> </w:t>
      </w:r>
      <w:r>
        <w:rPr>
          <w:i/>
          <w:iCs/>
          <w:color w:val="000000"/>
          <w:sz w:val="27"/>
          <w:szCs w:val="27"/>
        </w:rPr>
        <w:t>зач. 27.</w:t>
      </w:r>
    </w:p>
    <w:p w:rsidR="00192B68" w:rsidRDefault="00192B68" w:rsidP="00F207CC">
      <w:pPr>
        <w:pStyle w:val="a4"/>
        <w:shd w:val="clear" w:color="auto" w:fill="FDFBE6"/>
        <w:ind w:firstLine="495"/>
        <w:jc w:val="both"/>
        <w:rPr>
          <w:color w:val="000000"/>
          <w:sz w:val="27"/>
          <w:szCs w:val="27"/>
        </w:rPr>
      </w:pPr>
      <w:r>
        <w:rPr>
          <w:color w:val="000000"/>
          <w:sz w:val="27"/>
          <w:szCs w:val="27"/>
        </w:rPr>
        <w:t>– об. От Марк.</w:t>
      </w:r>
      <w:r>
        <w:rPr>
          <w:rStyle w:val="apple-converted-space"/>
          <w:color w:val="000000"/>
          <w:sz w:val="27"/>
          <w:szCs w:val="27"/>
        </w:rPr>
        <w:t> </w:t>
      </w:r>
      <w:r>
        <w:rPr>
          <w:i/>
          <w:iCs/>
          <w:color w:val="000000"/>
          <w:sz w:val="27"/>
          <w:szCs w:val="27"/>
        </w:rPr>
        <w:t>зач. 51.</w:t>
      </w:r>
    </w:p>
    <w:p w:rsidR="00192B68" w:rsidRDefault="00192B68" w:rsidP="00F207CC">
      <w:pPr>
        <w:pStyle w:val="a4"/>
        <w:shd w:val="clear" w:color="auto" w:fill="FDFBE6"/>
        <w:ind w:firstLine="495"/>
        <w:jc w:val="both"/>
        <w:rPr>
          <w:color w:val="000000"/>
          <w:sz w:val="27"/>
          <w:szCs w:val="27"/>
        </w:rPr>
      </w:pPr>
      <w:r>
        <w:rPr>
          <w:color w:val="000000"/>
          <w:sz w:val="27"/>
          <w:szCs w:val="27"/>
        </w:rPr>
        <w:t>л. 2. От Лук.</w:t>
      </w:r>
      <w:r>
        <w:rPr>
          <w:rStyle w:val="apple-converted-space"/>
          <w:color w:val="000000"/>
          <w:sz w:val="27"/>
          <w:szCs w:val="27"/>
        </w:rPr>
        <w:t> </w:t>
      </w:r>
      <w:r>
        <w:rPr>
          <w:i/>
          <w:iCs/>
          <w:color w:val="000000"/>
          <w:sz w:val="27"/>
          <w:szCs w:val="27"/>
        </w:rPr>
        <w:t>зач. 37.</w:t>
      </w:r>
    </w:p>
    <w:p w:rsidR="00192B68" w:rsidRDefault="00192B68" w:rsidP="00F207CC">
      <w:pPr>
        <w:pStyle w:val="a4"/>
        <w:shd w:val="clear" w:color="auto" w:fill="FDFBE6"/>
        <w:ind w:firstLine="495"/>
        <w:jc w:val="both"/>
        <w:rPr>
          <w:color w:val="000000"/>
          <w:sz w:val="27"/>
          <w:szCs w:val="27"/>
        </w:rPr>
      </w:pPr>
      <w:r>
        <w:rPr>
          <w:color w:val="000000"/>
          <w:sz w:val="27"/>
          <w:szCs w:val="27"/>
        </w:rPr>
        <w:t>– ,, От Лук.</w:t>
      </w:r>
      <w:r>
        <w:rPr>
          <w:rStyle w:val="apple-converted-space"/>
          <w:color w:val="000000"/>
          <w:sz w:val="27"/>
          <w:szCs w:val="27"/>
        </w:rPr>
        <w:t> </w:t>
      </w:r>
      <w:r>
        <w:rPr>
          <w:i/>
          <w:iCs/>
          <w:color w:val="000000"/>
          <w:sz w:val="27"/>
          <w:szCs w:val="27"/>
        </w:rPr>
        <w:t>зач. 51.</w:t>
      </w:r>
    </w:p>
    <w:p w:rsidR="00192B68" w:rsidRDefault="00192B68" w:rsidP="00F207CC">
      <w:pPr>
        <w:pStyle w:val="a4"/>
        <w:shd w:val="clear" w:color="auto" w:fill="FDFBE6"/>
        <w:ind w:firstLine="495"/>
        <w:jc w:val="both"/>
        <w:rPr>
          <w:color w:val="000000"/>
          <w:sz w:val="27"/>
          <w:szCs w:val="27"/>
        </w:rPr>
      </w:pPr>
      <w:r>
        <w:rPr>
          <w:color w:val="000000"/>
          <w:sz w:val="27"/>
          <w:szCs w:val="27"/>
        </w:rPr>
        <w:t>л. 3.</w:t>
      </w:r>
      <w:r>
        <w:rPr>
          <w:rStyle w:val="apple-converted-space"/>
          <w:color w:val="000000"/>
          <w:sz w:val="27"/>
          <w:szCs w:val="27"/>
        </w:rPr>
        <w:t> </w:t>
      </w:r>
      <w:r>
        <w:rPr>
          <w:i/>
          <w:iCs/>
          <w:color w:val="000000"/>
          <w:sz w:val="27"/>
          <w:szCs w:val="27"/>
        </w:rPr>
        <w:t>От Лук. зач. 3.</w:t>
      </w:r>
    </w:p>
    <w:p w:rsidR="00192B68" w:rsidRDefault="00192B68" w:rsidP="00F207CC">
      <w:pPr>
        <w:pStyle w:val="a4"/>
        <w:shd w:val="clear" w:color="auto" w:fill="FDFBE6"/>
        <w:ind w:firstLine="495"/>
        <w:jc w:val="both"/>
        <w:rPr>
          <w:color w:val="000000"/>
          <w:sz w:val="27"/>
          <w:szCs w:val="27"/>
        </w:rPr>
      </w:pPr>
      <w:r>
        <w:rPr>
          <w:color w:val="000000"/>
          <w:sz w:val="27"/>
          <w:szCs w:val="27"/>
        </w:rPr>
        <w:t>л. 5.</w:t>
      </w:r>
      <w:r>
        <w:rPr>
          <w:rStyle w:val="apple-converted-space"/>
          <w:color w:val="000000"/>
          <w:sz w:val="27"/>
          <w:szCs w:val="27"/>
        </w:rPr>
        <w:t> </w:t>
      </w:r>
      <w:r>
        <w:rPr>
          <w:i/>
          <w:iCs/>
          <w:color w:val="000000"/>
          <w:sz w:val="27"/>
          <w:szCs w:val="27"/>
        </w:rPr>
        <w:t>Отрывки мелкою скорописью также на греч. вид:</w:t>
      </w:r>
      <w:r>
        <w:rPr>
          <w:rStyle w:val="apple-converted-space"/>
          <w:color w:val="000000"/>
          <w:sz w:val="27"/>
          <w:szCs w:val="27"/>
        </w:rPr>
        <w:t> </w:t>
      </w:r>
      <w:r>
        <w:rPr>
          <w:color w:val="000000"/>
          <w:sz w:val="27"/>
          <w:szCs w:val="27"/>
        </w:rPr>
        <w:t>Григориа Синаита, что есть образ иноческаго житиа и что образование коегождо истина. Никиты Стифаита от глав его деятелных.</w:t>
      </w:r>
      <w:r>
        <w:rPr>
          <w:rStyle w:val="apple-converted-space"/>
          <w:color w:val="000000"/>
          <w:sz w:val="27"/>
          <w:szCs w:val="27"/>
        </w:rPr>
        <w:t> </w:t>
      </w:r>
      <w:r>
        <w:rPr>
          <w:i/>
          <w:iCs/>
          <w:color w:val="000000"/>
          <w:sz w:val="27"/>
          <w:szCs w:val="27"/>
        </w:rPr>
        <w:t>Под строками синими чернилами:</w:t>
      </w:r>
      <w:r>
        <w:rPr>
          <w:rStyle w:val="apple-converted-space"/>
          <w:color w:val="000000"/>
          <w:sz w:val="27"/>
          <w:szCs w:val="27"/>
        </w:rPr>
        <w:t> </w:t>
      </w:r>
      <w:r>
        <w:rPr>
          <w:color w:val="000000"/>
          <w:sz w:val="27"/>
          <w:szCs w:val="27"/>
        </w:rPr>
        <w:t>Милосерде помилуй мя падшаго окаяннаго....</w:t>
      </w:r>
    </w:p>
    <w:p w:rsidR="00192B68" w:rsidRDefault="00192B68" w:rsidP="00F207CC">
      <w:pPr>
        <w:pStyle w:val="a4"/>
        <w:shd w:val="clear" w:color="auto" w:fill="FDFBE6"/>
        <w:ind w:firstLine="495"/>
        <w:jc w:val="both"/>
        <w:rPr>
          <w:color w:val="000000"/>
          <w:sz w:val="27"/>
          <w:szCs w:val="27"/>
        </w:rPr>
      </w:pPr>
      <w:r>
        <w:rPr>
          <w:color w:val="000000"/>
          <w:sz w:val="27"/>
          <w:szCs w:val="27"/>
        </w:rPr>
        <w:t>л. 6. Наказание Великаго Василиа о отвержении жития совершеннем и духовнем.</w:t>
      </w:r>
      <w:r>
        <w:rPr>
          <w:rStyle w:val="apple-converted-space"/>
          <w:color w:val="000000"/>
          <w:sz w:val="27"/>
          <w:szCs w:val="27"/>
        </w:rPr>
        <w:t> </w:t>
      </w:r>
      <w:r>
        <w:rPr>
          <w:i/>
          <w:iCs/>
          <w:color w:val="000000"/>
          <w:sz w:val="27"/>
          <w:szCs w:val="27"/>
        </w:rPr>
        <w:t>См. № 129 л. 176. Заглавие писано вязью, текст красивым полууставом.</w:t>
      </w:r>
    </w:p>
    <w:p w:rsidR="00192B68" w:rsidRDefault="00192B68" w:rsidP="00F207CC">
      <w:pPr>
        <w:pStyle w:val="a4"/>
        <w:shd w:val="clear" w:color="auto" w:fill="FDFBE6"/>
        <w:ind w:firstLine="495"/>
        <w:jc w:val="both"/>
        <w:rPr>
          <w:color w:val="000000"/>
          <w:sz w:val="27"/>
          <w:szCs w:val="27"/>
        </w:rPr>
      </w:pPr>
      <w:r>
        <w:rPr>
          <w:color w:val="000000"/>
          <w:sz w:val="27"/>
          <w:szCs w:val="27"/>
        </w:rPr>
        <w:t>л. 18. Повесть отца Исаия.</w:t>
      </w:r>
      <w:r>
        <w:rPr>
          <w:rStyle w:val="apple-converted-space"/>
          <w:color w:val="000000"/>
          <w:sz w:val="27"/>
          <w:szCs w:val="27"/>
        </w:rPr>
        <w:t> </w:t>
      </w:r>
      <w:r>
        <w:rPr>
          <w:i/>
          <w:iCs/>
          <w:color w:val="000000"/>
          <w:sz w:val="27"/>
          <w:szCs w:val="27"/>
        </w:rPr>
        <w:t>Из Патерика. См. № 190 л. 340.</w:t>
      </w:r>
    </w:p>
    <w:p w:rsidR="00192B68" w:rsidRDefault="00192B68" w:rsidP="00F207CC">
      <w:pPr>
        <w:pStyle w:val="a4"/>
        <w:shd w:val="clear" w:color="auto" w:fill="FDFBE6"/>
        <w:ind w:firstLine="495"/>
        <w:jc w:val="both"/>
        <w:rPr>
          <w:color w:val="000000"/>
          <w:sz w:val="27"/>
          <w:szCs w:val="27"/>
        </w:rPr>
      </w:pPr>
      <w:r>
        <w:rPr>
          <w:color w:val="000000"/>
          <w:sz w:val="27"/>
          <w:szCs w:val="27"/>
        </w:rPr>
        <w:t>л. 23 об. Полууст. мелким: Поучение препод. отца нашего Макариа. Нач. Аще кто изшед от своих и отрекся мира сего.</w:t>
      </w:r>
      <w:r>
        <w:rPr>
          <w:rStyle w:val="apple-converted-space"/>
          <w:color w:val="000000"/>
          <w:sz w:val="27"/>
          <w:szCs w:val="27"/>
        </w:rPr>
        <w:t> </w:t>
      </w:r>
      <w:r>
        <w:rPr>
          <w:i/>
          <w:iCs/>
          <w:color w:val="000000"/>
          <w:sz w:val="27"/>
          <w:szCs w:val="27"/>
        </w:rPr>
        <w:t>За тем два отрывка</w:t>
      </w:r>
      <w:r>
        <w:rPr>
          <w:rStyle w:val="apple-converted-space"/>
          <w:color w:val="000000"/>
          <w:sz w:val="27"/>
          <w:szCs w:val="27"/>
        </w:rPr>
        <w:t> </w:t>
      </w:r>
      <w:r>
        <w:rPr>
          <w:color w:val="000000"/>
          <w:sz w:val="27"/>
          <w:szCs w:val="27"/>
        </w:rPr>
        <w:t>Тогоже</w:t>
      </w:r>
      <w:r>
        <w:rPr>
          <w:rStyle w:val="apple-converted-space"/>
          <w:color w:val="000000"/>
          <w:sz w:val="27"/>
          <w:szCs w:val="27"/>
        </w:rPr>
        <w:t> </w:t>
      </w:r>
      <w:r>
        <w:rPr>
          <w:i/>
          <w:iCs/>
          <w:color w:val="000000"/>
          <w:sz w:val="27"/>
          <w:szCs w:val="27"/>
        </w:rPr>
        <w:t>и</w:t>
      </w:r>
      <w:r>
        <w:rPr>
          <w:color w:val="000000"/>
          <w:sz w:val="27"/>
          <w:szCs w:val="27"/>
        </w:rPr>
        <w:t>Изосимино.</w:t>
      </w:r>
      <w:r>
        <w:rPr>
          <w:rStyle w:val="apple-converted-space"/>
          <w:color w:val="000000"/>
          <w:sz w:val="27"/>
          <w:szCs w:val="27"/>
        </w:rPr>
        <w:t> </w:t>
      </w:r>
      <w:r>
        <w:rPr>
          <w:i/>
          <w:iCs/>
          <w:color w:val="000000"/>
          <w:sz w:val="27"/>
          <w:szCs w:val="27"/>
        </w:rPr>
        <w:t>На конце греч. скороп. почерком:</w:t>
      </w:r>
      <w:r>
        <w:rPr>
          <w:rStyle w:val="apple-converted-space"/>
          <w:color w:val="000000"/>
          <w:sz w:val="27"/>
          <w:szCs w:val="27"/>
        </w:rPr>
        <w:t> </w:t>
      </w:r>
      <w:r>
        <w:rPr>
          <w:color w:val="000000"/>
          <w:sz w:val="27"/>
          <w:szCs w:val="27"/>
        </w:rPr>
        <w:t>Ведомо буди, яко проходяще божествная писания ползу приемлют.</w:t>
      </w:r>
    </w:p>
    <w:p w:rsidR="00192B68" w:rsidRDefault="00192B68" w:rsidP="00F207CC">
      <w:pPr>
        <w:pStyle w:val="a4"/>
        <w:shd w:val="clear" w:color="auto" w:fill="FDFBE6"/>
        <w:ind w:firstLine="495"/>
        <w:jc w:val="both"/>
        <w:rPr>
          <w:color w:val="000000"/>
          <w:sz w:val="27"/>
          <w:szCs w:val="27"/>
        </w:rPr>
      </w:pPr>
      <w:r>
        <w:rPr>
          <w:color w:val="000000"/>
          <w:sz w:val="27"/>
          <w:szCs w:val="27"/>
        </w:rPr>
        <w:t>л. 26.</w:t>
      </w:r>
      <w:r>
        <w:rPr>
          <w:rStyle w:val="apple-converted-space"/>
          <w:color w:val="000000"/>
          <w:sz w:val="27"/>
          <w:szCs w:val="27"/>
        </w:rPr>
        <w:t> </w:t>
      </w:r>
      <w:r>
        <w:rPr>
          <w:i/>
          <w:iCs/>
          <w:color w:val="000000"/>
          <w:sz w:val="27"/>
          <w:szCs w:val="27"/>
        </w:rPr>
        <w:t>Полууст. переходящий в скоропись:</w:t>
      </w:r>
      <w:r>
        <w:rPr>
          <w:rStyle w:val="apple-converted-space"/>
          <w:color w:val="000000"/>
          <w:sz w:val="27"/>
          <w:szCs w:val="27"/>
        </w:rPr>
        <w:t> </w:t>
      </w:r>
      <w:r>
        <w:rPr>
          <w:color w:val="000000"/>
          <w:sz w:val="27"/>
          <w:szCs w:val="27"/>
        </w:rPr>
        <w:t>Наказание препод. Лариона к отрекшимся мнихом мира сего. Нач. Вси, иже мира сего отврьгшеися и образ иноческы приемше.</w:t>
      </w:r>
    </w:p>
    <w:p w:rsidR="00192B68" w:rsidRDefault="00192B68" w:rsidP="00F207CC">
      <w:pPr>
        <w:pStyle w:val="a4"/>
        <w:shd w:val="clear" w:color="auto" w:fill="FDFBE6"/>
        <w:ind w:firstLine="495"/>
        <w:jc w:val="both"/>
        <w:rPr>
          <w:color w:val="000000"/>
          <w:sz w:val="27"/>
          <w:szCs w:val="27"/>
        </w:rPr>
      </w:pPr>
      <w:r>
        <w:rPr>
          <w:color w:val="000000"/>
          <w:sz w:val="27"/>
          <w:szCs w:val="27"/>
        </w:rPr>
        <w:t>л. 38. Св. Василиа о постничестве, како подобает украшену быти иноку.</w:t>
      </w:r>
      <w:r>
        <w:rPr>
          <w:rStyle w:val="apple-converted-space"/>
          <w:color w:val="000000"/>
          <w:sz w:val="27"/>
          <w:szCs w:val="27"/>
        </w:rPr>
        <w:t> </w:t>
      </w:r>
      <w:r>
        <w:rPr>
          <w:i/>
          <w:iCs/>
          <w:color w:val="000000"/>
          <w:sz w:val="27"/>
          <w:szCs w:val="27"/>
        </w:rPr>
        <w:t>См. № 129 л. 175.</w:t>
      </w:r>
    </w:p>
    <w:p w:rsidR="00192B68" w:rsidRDefault="00192B68" w:rsidP="00F207CC">
      <w:pPr>
        <w:pStyle w:val="a4"/>
        <w:shd w:val="clear" w:color="auto" w:fill="FDFBE6"/>
        <w:ind w:firstLine="495"/>
        <w:jc w:val="both"/>
        <w:rPr>
          <w:color w:val="000000"/>
          <w:sz w:val="27"/>
          <w:szCs w:val="27"/>
        </w:rPr>
      </w:pPr>
      <w:r>
        <w:rPr>
          <w:color w:val="000000"/>
          <w:sz w:val="27"/>
          <w:szCs w:val="27"/>
        </w:rPr>
        <w:t>л. 39 об. О различии безмолвиа, проходя среднее в посредних бых. Нач. Покровено сказуеть отець, яже в иступлении виде, на молитве сущу ему.</w:t>
      </w:r>
    </w:p>
    <w:p w:rsidR="00192B68" w:rsidRDefault="00192B68" w:rsidP="00F207CC">
      <w:pPr>
        <w:pStyle w:val="a4"/>
        <w:shd w:val="clear" w:color="auto" w:fill="FDFBE6"/>
        <w:ind w:firstLine="495"/>
        <w:jc w:val="both"/>
        <w:rPr>
          <w:color w:val="000000"/>
          <w:sz w:val="27"/>
          <w:szCs w:val="27"/>
        </w:rPr>
      </w:pPr>
      <w:r>
        <w:rPr>
          <w:i/>
          <w:iCs/>
          <w:color w:val="000000"/>
          <w:sz w:val="27"/>
          <w:szCs w:val="27"/>
        </w:rPr>
        <w:t>С л. 41 начинается Псалтирь:</w:t>
      </w:r>
      <w:r>
        <w:rPr>
          <w:rStyle w:val="apple-converted-space"/>
          <w:color w:val="000000"/>
          <w:sz w:val="27"/>
          <w:szCs w:val="27"/>
        </w:rPr>
        <w:t> </w:t>
      </w:r>
      <w:r>
        <w:rPr>
          <w:color w:val="000000"/>
          <w:sz w:val="27"/>
          <w:szCs w:val="27"/>
        </w:rPr>
        <w:t>Давида пророка и царе песнивець, поущение на благочестие и на отметание противных.</w:t>
      </w:r>
      <w:r>
        <w:rPr>
          <w:rStyle w:val="apple-converted-space"/>
          <w:color w:val="000000"/>
          <w:sz w:val="27"/>
          <w:szCs w:val="27"/>
        </w:rPr>
        <w:t> </w:t>
      </w:r>
      <w:r>
        <w:rPr>
          <w:i/>
          <w:iCs/>
          <w:color w:val="000000"/>
          <w:sz w:val="27"/>
          <w:szCs w:val="27"/>
        </w:rPr>
        <w:t>Вместо заглавной буквы текста изображен царь Давид, в заставке над заглавием вероятно Соломон среди цветов, первыя буквы прочих псалмов цветочныя. Самые псалмы писаны разными почерками, особенно любопытны почерки на л. 86, 100 и 128.</w:t>
      </w:r>
    </w:p>
    <w:p w:rsidR="00192B68" w:rsidRDefault="00192B68" w:rsidP="00F207CC">
      <w:pPr>
        <w:pStyle w:val="a4"/>
        <w:shd w:val="clear" w:color="auto" w:fill="FDFBE6"/>
        <w:ind w:firstLine="495"/>
        <w:jc w:val="both"/>
        <w:rPr>
          <w:color w:val="000000"/>
          <w:sz w:val="27"/>
          <w:szCs w:val="27"/>
        </w:rPr>
      </w:pPr>
      <w:r>
        <w:rPr>
          <w:color w:val="000000"/>
          <w:sz w:val="27"/>
          <w:szCs w:val="27"/>
        </w:rPr>
        <w:lastRenderedPageBreak/>
        <w:t>л. 153. Песни библейския.</w:t>
      </w:r>
    </w:p>
    <w:p w:rsidR="00192B68" w:rsidRDefault="00192B68" w:rsidP="00F207CC">
      <w:pPr>
        <w:pStyle w:val="a4"/>
        <w:shd w:val="clear" w:color="auto" w:fill="FDFBE6"/>
        <w:ind w:firstLine="495"/>
        <w:jc w:val="both"/>
        <w:rPr>
          <w:color w:val="000000"/>
          <w:sz w:val="27"/>
          <w:szCs w:val="27"/>
        </w:rPr>
      </w:pPr>
      <w:r>
        <w:rPr>
          <w:color w:val="000000"/>
          <w:sz w:val="27"/>
          <w:szCs w:val="27"/>
        </w:rPr>
        <w:t>л. 163.</w:t>
      </w:r>
      <w:r>
        <w:rPr>
          <w:rStyle w:val="apple-converted-space"/>
          <w:color w:val="000000"/>
          <w:sz w:val="27"/>
          <w:szCs w:val="27"/>
        </w:rPr>
        <w:t> </w:t>
      </w:r>
      <w:r>
        <w:rPr>
          <w:i/>
          <w:iCs/>
          <w:color w:val="000000"/>
          <w:sz w:val="27"/>
          <w:szCs w:val="27"/>
        </w:rPr>
        <w:t>Канон святителю Николаю, без надписи.</w:t>
      </w:r>
    </w:p>
    <w:p w:rsidR="00192B68" w:rsidRDefault="00192B68" w:rsidP="00F207CC">
      <w:pPr>
        <w:pStyle w:val="a4"/>
        <w:shd w:val="clear" w:color="auto" w:fill="FDFBE6"/>
        <w:ind w:firstLine="495"/>
        <w:jc w:val="both"/>
        <w:rPr>
          <w:color w:val="000000"/>
          <w:sz w:val="27"/>
          <w:szCs w:val="27"/>
        </w:rPr>
      </w:pPr>
      <w:r>
        <w:rPr>
          <w:color w:val="000000"/>
          <w:sz w:val="27"/>
          <w:szCs w:val="27"/>
        </w:rPr>
        <w:t>л. 168. Почасие перваго часа.</w:t>
      </w:r>
    </w:p>
    <w:p w:rsidR="00192B68" w:rsidRDefault="00192B68" w:rsidP="00F207CC">
      <w:pPr>
        <w:pStyle w:val="a4"/>
        <w:shd w:val="clear" w:color="auto" w:fill="FDFBE6"/>
        <w:ind w:firstLine="495"/>
        <w:jc w:val="both"/>
        <w:rPr>
          <w:color w:val="000000"/>
          <w:sz w:val="27"/>
          <w:szCs w:val="27"/>
        </w:rPr>
      </w:pPr>
      <w:r>
        <w:rPr>
          <w:color w:val="000000"/>
          <w:sz w:val="27"/>
          <w:szCs w:val="27"/>
        </w:rPr>
        <w:t>л. 170.</w:t>
      </w:r>
      <w:r>
        <w:rPr>
          <w:rStyle w:val="apple-converted-space"/>
          <w:color w:val="000000"/>
          <w:sz w:val="27"/>
          <w:szCs w:val="27"/>
        </w:rPr>
        <w:t> </w:t>
      </w:r>
      <w:r>
        <w:rPr>
          <w:i/>
          <w:iCs/>
          <w:color w:val="000000"/>
          <w:sz w:val="27"/>
          <w:szCs w:val="27"/>
        </w:rPr>
        <w:t>Вязаными буквами:</w:t>
      </w:r>
      <w:r>
        <w:rPr>
          <w:rStyle w:val="apple-converted-space"/>
          <w:color w:val="000000"/>
          <w:sz w:val="27"/>
          <w:szCs w:val="27"/>
        </w:rPr>
        <w:t> </w:t>
      </w:r>
      <w:r>
        <w:rPr>
          <w:color w:val="000000"/>
          <w:sz w:val="27"/>
          <w:szCs w:val="27"/>
        </w:rPr>
        <w:t>Правило молебно пресв. Богородици, канон гл. 2. песнь а, ирмос.</w:t>
      </w:r>
    </w:p>
    <w:p w:rsidR="00192B68" w:rsidRDefault="00192B68" w:rsidP="00F207CC">
      <w:pPr>
        <w:pStyle w:val="a4"/>
        <w:shd w:val="clear" w:color="auto" w:fill="FDFBE6"/>
        <w:ind w:firstLine="495"/>
        <w:jc w:val="both"/>
        <w:rPr>
          <w:color w:val="000000"/>
          <w:sz w:val="27"/>
          <w:szCs w:val="27"/>
        </w:rPr>
      </w:pPr>
      <w:r>
        <w:rPr>
          <w:color w:val="000000"/>
          <w:sz w:val="27"/>
          <w:szCs w:val="27"/>
        </w:rPr>
        <w:t>л. 172.</w:t>
      </w:r>
      <w:r>
        <w:rPr>
          <w:rStyle w:val="apple-converted-space"/>
          <w:color w:val="000000"/>
          <w:sz w:val="27"/>
          <w:szCs w:val="27"/>
        </w:rPr>
        <w:t> </w:t>
      </w:r>
      <w:r>
        <w:rPr>
          <w:i/>
          <w:iCs/>
          <w:color w:val="000000"/>
          <w:sz w:val="27"/>
          <w:szCs w:val="27"/>
        </w:rPr>
        <w:t>Вязью:</w:t>
      </w:r>
      <w:r>
        <w:rPr>
          <w:rStyle w:val="apple-converted-space"/>
          <w:color w:val="000000"/>
          <w:sz w:val="27"/>
          <w:szCs w:val="27"/>
        </w:rPr>
        <w:t> </w:t>
      </w:r>
      <w:r>
        <w:rPr>
          <w:color w:val="000000"/>
          <w:sz w:val="27"/>
          <w:szCs w:val="27"/>
        </w:rPr>
        <w:t>Последование святых приобщений преже причащениа страшных и бесмертных Таинь.</w:t>
      </w:r>
      <w:r>
        <w:rPr>
          <w:rStyle w:val="apple-converted-space"/>
          <w:color w:val="000000"/>
          <w:sz w:val="27"/>
          <w:szCs w:val="27"/>
        </w:rPr>
        <w:t> </w:t>
      </w:r>
      <w:r>
        <w:rPr>
          <w:i/>
          <w:iCs/>
          <w:color w:val="000000"/>
          <w:sz w:val="27"/>
          <w:szCs w:val="27"/>
        </w:rPr>
        <w:t>Одни тропари и молитвы, – последних по слич. с нынешними меньше, – в конце</w:t>
      </w:r>
      <w:r>
        <w:rPr>
          <w:rStyle w:val="apple-converted-space"/>
          <w:color w:val="000000"/>
          <w:sz w:val="27"/>
          <w:szCs w:val="27"/>
        </w:rPr>
        <w:t> </w:t>
      </w:r>
      <w:r>
        <w:rPr>
          <w:color w:val="000000"/>
          <w:sz w:val="27"/>
          <w:szCs w:val="27"/>
        </w:rPr>
        <w:t>апостол и евангелие.</w:t>
      </w:r>
      <w:r>
        <w:rPr>
          <w:rStyle w:val="apple-converted-space"/>
          <w:color w:val="000000"/>
          <w:sz w:val="27"/>
          <w:szCs w:val="27"/>
        </w:rPr>
        <w:t> </w:t>
      </w:r>
      <w:r>
        <w:rPr>
          <w:i/>
          <w:iCs/>
          <w:color w:val="000000"/>
          <w:sz w:val="27"/>
          <w:szCs w:val="27"/>
        </w:rPr>
        <w:t>На обор. л. 178 подстрочная припись греч. скорописью</w:t>
      </w:r>
      <w:r>
        <w:rPr>
          <w:color w:val="000000"/>
          <w:sz w:val="27"/>
          <w:szCs w:val="27"/>
        </w:rPr>
        <w:t>... убо всем християном и иноком ты еси Дево препетая, но помози ми Владычице грешному.</w:t>
      </w:r>
    </w:p>
    <w:p w:rsidR="00192B68" w:rsidRDefault="00192B68" w:rsidP="00F207CC">
      <w:pPr>
        <w:pStyle w:val="a4"/>
        <w:shd w:val="clear" w:color="auto" w:fill="FDFBE6"/>
        <w:ind w:firstLine="495"/>
        <w:jc w:val="both"/>
        <w:rPr>
          <w:color w:val="000000"/>
          <w:sz w:val="27"/>
          <w:szCs w:val="27"/>
        </w:rPr>
      </w:pPr>
      <w:r>
        <w:rPr>
          <w:color w:val="000000"/>
          <w:sz w:val="27"/>
          <w:szCs w:val="27"/>
        </w:rPr>
        <w:t>л. 179 об. Блаженна по вся дни,</w:t>
      </w:r>
      <w:r>
        <w:rPr>
          <w:rStyle w:val="apple-converted-space"/>
          <w:color w:val="000000"/>
          <w:sz w:val="27"/>
          <w:szCs w:val="27"/>
        </w:rPr>
        <w:t> </w:t>
      </w:r>
      <w:r>
        <w:rPr>
          <w:i/>
          <w:iCs/>
          <w:color w:val="000000"/>
          <w:sz w:val="27"/>
          <w:szCs w:val="27"/>
        </w:rPr>
        <w:t>оконч</w:t>
      </w:r>
      <w:r>
        <w:rPr>
          <w:color w:val="000000"/>
          <w:sz w:val="27"/>
          <w:szCs w:val="27"/>
        </w:rPr>
        <w:t>. апостолом и евангелием.</w:t>
      </w:r>
    </w:p>
    <w:p w:rsidR="00192B68" w:rsidRDefault="00192B68" w:rsidP="00F207CC">
      <w:pPr>
        <w:pStyle w:val="a4"/>
        <w:shd w:val="clear" w:color="auto" w:fill="FDFBE6"/>
        <w:ind w:firstLine="495"/>
        <w:jc w:val="both"/>
        <w:rPr>
          <w:color w:val="000000"/>
          <w:sz w:val="27"/>
          <w:szCs w:val="27"/>
        </w:rPr>
      </w:pPr>
      <w:r>
        <w:rPr>
          <w:color w:val="000000"/>
          <w:sz w:val="27"/>
          <w:szCs w:val="27"/>
        </w:rPr>
        <w:t>л. 181.</w:t>
      </w:r>
      <w:r>
        <w:rPr>
          <w:rStyle w:val="apple-converted-space"/>
          <w:color w:val="000000"/>
          <w:sz w:val="27"/>
          <w:szCs w:val="27"/>
        </w:rPr>
        <w:t> </w:t>
      </w:r>
      <w:r>
        <w:rPr>
          <w:i/>
          <w:iCs/>
          <w:color w:val="000000"/>
          <w:sz w:val="27"/>
          <w:szCs w:val="27"/>
        </w:rPr>
        <w:t>Вязью:</w:t>
      </w:r>
      <w:r>
        <w:rPr>
          <w:rStyle w:val="apple-converted-space"/>
          <w:color w:val="000000"/>
          <w:sz w:val="27"/>
          <w:szCs w:val="27"/>
        </w:rPr>
        <w:t> </w:t>
      </w:r>
      <w:r>
        <w:rPr>
          <w:color w:val="000000"/>
          <w:sz w:val="27"/>
          <w:szCs w:val="27"/>
        </w:rPr>
        <w:t>Последование тропарей и кондаком от мытаря и фарисея до всех Святых.</w:t>
      </w:r>
    </w:p>
    <w:p w:rsidR="00192B68" w:rsidRDefault="00192B68" w:rsidP="00F207CC">
      <w:pPr>
        <w:pStyle w:val="a4"/>
        <w:shd w:val="clear" w:color="auto" w:fill="FDFBE6"/>
        <w:ind w:firstLine="495"/>
        <w:jc w:val="both"/>
        <w:rPr>
          <w:color w:val="000000"/>
          <w:sz w:val="27"/>
          <w:szCs w:val="27"/>
        </w:rPr>
      </w:pPr>
      <w:r>
        <w:rPr>
          <w:color w:val="000000"/>
          <w:sz w:val="27"/>
          <w:szCs w:val="27"/>
        </w:rPr>
        <w:t>л. 188.</w:t>
      </w:r>
      <w:r>
        <w:rPr>
          <w:rStyle w:val="apple-converted-space"/>
          <w:color w:val="000000"/>
          <w:sz w:val="27"/>
          <w:szCs w:val="27"/>
        </w:rPr>
        <w:t> </w:t>
      </w:r>
      <w:r>
        <w:rPr>
          <w:i/>
          <w:iCs/>
          <w:color w:val="000000"/>
          <w:sz w:val="27"/>
          <w:szCs w:val="27"/>
        </w:rPr>
        <w:t>Первая строка крупною вязью греч. почерком:</w:t>
      </w:r>
      <w:r>
        <w:rPr>
          <w:rStyle w:val="apple-converted-space"/>
          <w:color w:val="000000"/>
          <w:sz w:val="27"/>
          <w:szCs w:val="27"/>
        </w:rPr>
        <w:t> </w:t>
      </w:r>
      <w:r>
        <w:rPr>
          <w:color w:val="000000"/>
          <w:sz w:val="27"/>
          <w:szCs w:val="27"/>
        </w:rPr>
        <w:t>В святую великую суботу вечер при часи 10-м клеплет сбравшеся,</w:t>
      </w:r>
      <w:r>
        <w:rPr>
          <w:rStyle w:val="apple-converted-space"/>
          <w:color w:val="000000"/>
          <w:sz w:val="27"/>
          <w:szCs w:val="27"/>
        </w:rPr>
        <w:t> </w:t>
      </w:r>
      <w:r>
        <w:rPr>
          <w:i/>
          <w:iCs/>
          <w:color w:val="000000"/>
          <w:sz w:val="27"/>
          <w:szCs w:val="27"/>
        </w:rPr>
        <w:t>продолжение, кажется, ниже строк, разобрать не возможно, кроме... последованиа... На конце первая строка длинными тончайшими переплетенными буквами:</w:t>
      </w:r>
      <w:r>
        <w:rPr>
          <w:rStyle w:val="apple-converted-space"/>
          <w:color w:val="000000"/>
          <w:sz w:val="27"/>
          <w:szCs w:val="27"/>
        </w:rPr>
        <w:t> </w:t>
      </w:r>
      <w:r>
        <w:rPr>
          <w:color w:val="000000"/>
          <w:sz w:val="27"/>
          <w:szCs w:val="27"/>
        </w:rPr>
        <w:t>Начало и поновление Христе Боже наш Ты еси, обнови убо и мене окаяннаго, да возмогу угодная Тебе творити Владыко человеколюбче Господи, понеже убо твой есмь аз, Спасе спаси мя окаяннаго.</w:t>
      </w:r>
      <w:r>
        <w:rPr>
          <w:rStyle w:val="apple-converted-space"/>
          <w:color w:val="000000"/>
          <w:sz w:val="27"/>
          <w:szCs w:val="27"/>
        </w:rPr>
        <w:t> </w:t>
      </w:r>
      <w:r>
        <w:rPr>
          <w:i/>
          <w:iCs/>
          <w:color w:val="000000"/>
          <w:sz w:val="27"/>
          <w:szCs w:val="27"/>
        </w:rPr>
        <w:t>Вторая строка довольно разборчива мелкою скорописью:</w:t>
      </w:r>
      <w:r>
        <w:rPr>
          <w:rStyle w:val="apple-converted-space"/>
          <w:color w:val="000000"/>
          <w:sz w:val="27"/>
          <w:szCs w:val="27"/>
        </w:rPr>
        <w:t> </w:t>
      </w:r>
      <w:r>
        <w:rPr>
          <w:color w:val="000000"/>
          <w:sz w:val="27"/>
          <w:szCs w:val="27"/>
        </w:rPr>
        <w:t>Песнь красна Христу Въскресениа его, радости велики исполньшеся въспоим: славно бо прославися.</w:t>
      </w:r>
      <w:r>
        <w:rPr>
          <w:rStyle w:val="apple-converted-space"/>
          <w:color w:val="000000"/>
          <w:sz w:val="27"/>
          <w:szCs w:val="27"/>
        </w:rPr>
        <w:t> </w:t>
      </w:r>
      <w:r>
        <w:rPr>
          <w:i/>
          <w:iCs/>
          <w:color w:val="000000"/>
          <w:sz w:val="27"/>
          <w:szCs w:val="27"/>
        </w:rPr>
        <w:t>Последняя строка иною скорописью и не так легко можно читать:</w:t>
      </w:r>
      <w:r>
        <w:rPr>
          <w:rStyle w:val="apple-converted-space"/>
          <w:color w:val="000000"/>
          <w:sz w:val="27"/>
          <w:szCs w:val="27"/>
        </w:rPr>
        <w:t> </w:t>
      </w:r>
      <w:r>
        <w:rPr>
          <w:color w:val="000000"/>
          <w:sz w:val="27"/>
          <w:szCs w:val="27"/>
        </w:rPr>
        <w:t>О Христе мой, дай же ми образ преже конца покаятися к Тебе.</w:t>
      </w:r>
    </w:p>
    <w:p w:rsidR="00192B68" w:rsidRDefault="00192B68" w:rsidP="00F207CC">
      <w:pPr>
        <w:pStyle w:val="a4"/>
        <w:shd w:val="clear" w:color="auto" w:fill="FDFBE6"/>
        <w:ind w:firstLine="495"/>
        <w:jc w:val="both"/>
        <w:rPr>
          <w:color w:val="000000"/>
          <w:sz w:val="27"/>
          <w:szCs w:val="27"/>
        </w:rPr>
      </w:pPr>
      <w:r>
        <w:rPr>
          <w:i/>
          <w:iCs/>
          <w:color w:val="000000"/>
          <w:sz w:val="27"/>
          <w:szCs w:val="27"/>
        </w:rPr>
        <w:t>Ниже отдельно:</w:t>
      </w:r>
      <w:r>
        <w:rPr>
          <w:rStyle w:val="apple-converted-space"/>
          <w:color w:val="000000"/>
          <w:sz w:val="27"/>
          <w:szCs w:val="27"/>
        </w:rPr>
        <w:t> </w:t>
      </w:r>
      <w:r>
        <w:rPr>
          <w:color w:val="000000"/>
          <w:sz w:val="27"/>
          <w:szCs w:val="27"/>
        </w:rPr>
        <w:t>декабря 26.</w:t>
      </w:r>
    </w:p>
    <w:p w:rsidR="00192B68" w:rsidRDefault="00192B68" w:rsidP="00F207CC">
      <w:pPr>
        <w:pStyle w:val="a4"/>
        <w:shd w:val="clear" w:color="auto" w:fill="FDFBE6"/>
        <w:ind w:firstLine="495"/>
        <w:jc w:val="both"/>
        <w:rPr>
          <w:color w:val="000000"/>
          <w:sz w:val="27"/>
          <w:szCs w:val="27"/>
        </w:rPr>
      </w:pPr>
      <w:r>
        <w:rPr>
          <w:color w:val="000000"/>
          <w:sz w:val="27"/>
          <w:szCs w:val="27"/>
        </w:rPr>
        <w:t>л. 190.</w:t>
      </w:r>
      <w:r>
        <w:rPr>
          <w:rStyle w:val="apple-converted-space"/>
          <w:color w:val="000000"/>
          <w:sz w:val="27"/>
          <w:szCs w:val="27"/>
        </w:rPr>
        <w:t> </w:t>
      </w:r>
      <w:r>
        <w:rPr>
          <w:i/>
          <w:iCs/>
          <w:color w:val="000000"/>
          <w:sz w:val="27"/>
          <w:szCs w:val="27"/>
        </w:rPr>
        <w:t>Заглавие:</w:t>
      </w:r>
      <w:r>
        <w:rPr>
          <w:rStyle w:val="apple-converted-space"/>
          <w:color w:val="000000"/>
          <w:sz w:val="27"/>
          <w:szCs w:val="27"/>
        </w:rPr>
        <w:t> </w:t>
      </w:r>
      <w:r>
        <w:rPr>
          <w:color w:val="000000"/>
          <w:sz w:val="27"/>
          <w:szCs w:val="27"/>
        </w:rPr>
        <w:t>Последование в святую седмицу,</w:t>
      </w:r>
      <w:r>
        <w:rPr>
          <w:rStyle w:val="apple-converted-space"/>
          <w:color w:val="000000"/>
          <w:sz w:val="27"/>
          <w:szCs w:val="27"/>
        </w:rPr>
        <w:t> </w:t>
      </w:r>
      <w:r>
        <w:rPr>
          <w:i/>
          <w:iCs/>
          <w:color w:val="000000"/>
          <w:sz w:val="27"/>
          <w:szCs w:val="27"/>
        </w:rPr>
        <w:t>писано на поле на одной букве – поволожски. На другой букве набранной речи разобрать трудно. Подстрочная припись мелкою греч. скорописью:</w:t>
      </w:r>
      <w:r>
        <w:rPr>
          <w:rStyle w:val="apple-converted-space"/>
          <w:color w:val="000000"/>
          <w:sz w:val="27"/>
          <w:szCs w:val="27"/>
        </w:rPr>
        <w:t> </w:t>
      </w:r>
      <w:r>
        <w:rPr>
          <w:color w:val="000000"/>
          <w:sz w:val="27"/>
          <w:szCs w:val="27"/>
        </w:rPr>
        <w:t>Слава въскресению Твоему Христе Боже, слава царствию Твоему человеколюбче.</w:t>
      </w:r>
    </w:p>
    <w:p w:rsidR="00192B68" w:rsidRDefault="00192B68" w:rsidP="00F207CC">
      <w:pPr>
        <w:pStyle w:val="a4"/>
        <w:shd w:val="clear" w:color="auto" w:fill="FDFBE6"/>
        <w:ind w:firstLine="495"/>
        <w:jc w:val="both"/>
        <w:rPr>
          <w:color w:val="000000"/>
          <w:sz w:val="27"/>
          <w:szCs w:val="27"/>
        </w:rPr>
      </w:pPr>
      <w:r>
        <w:rPr>
          <w:color w:val="000000"/>
          <w:sz w:val="27"/>
          <w:szCs w:val="27"/>
        </w:rPr>
        <w:t>л. 190 об.</w:t>
      </w:r>
      <w:r>
        <w:rPr>
          <w:rStyle w:val="apple-converted-space"/>
          <w:color w:val="000000"/>
          <w:sz w:val="27"/>
          <w:szCs w:val="27"/>
        </w:rPr>
        <w:t> </w:t>
      </w:r>
      <w:r>
        <w:rPr>
          <w:i/>
          <w:iCs/>
          <w:color w:val="000000"/>
          <w:sz w:val="27"/>
          <w:szCs w:val="27"/>
        </w:rPr>
        <w:t>Вязью:</w:t>
      </w:r>
      <w:r>
        <w:rPr>
          <w:rStyle w:val="apple-converted-space"/>
          <w:color w:val="000000"/>
          <w:sz w:val="27"/>
          <w:szCs w:val="27"/>
        </w:rPr>
        <w:t> </w:t>
      </w:r>
      <w:r>
        <w:rPr>
          <w:color w:val="000000"/>
          <w:sz w:val="27"/>
          <w:szCs w:val="27"/>
        </w:rPr>
        <w:t>Канон творение Иоанна Дамаскина, ирмосы по 4, тропари на 12.</w:t>
      </w:r>
    </w:p>
    <w:p w:rsidR="00192B68" w:rsidRDefault="00192B68" w:rsidP="00F207CC">
      <w:pPr>
        <w:pStyle w:val="a4"/>
        <w:shd w:val="clear" w:color="auto" w:fill="FDFBE6"/>
        <w:ind w:firstLine="495"/>
        <w:jc w:val="both"/>
        <w:rPr>
          <w:color w:val="000000"/>
          <w:sz w:val="27"/>
          <w:szCs w:val="27"/>
        </w:rPr>
      </w:pPr>
      <w:r>
        <w:rPr>
          <w:color w:val="000000"/>
          <w:sz w:val="27"/>
          <w:szCs w:val="27"/>
        </w:rPr>
        <w:t>л. 194. Блажены по вся въскресениа.</w:t>
      </w:r>
      <w:r>
        <w:rPr>
          <w:rStyle w:val="apple-converted-space"/>
          <w:color w:val="000000"/>
          <w:sz w:val="27"/>
          <w:szCs w:val="27"/>
        </w:rPr>
        <w:t> </w:t>
      </w:r>
      <w:r>
        <w:rPr>
          <w:i/>
          <w:iCs/>
          <w:color w:val="000000"/>
          <w:sz w:val="27"/>
          <w:szCs w:val="27"/>
        </w:rPr>
        <w:t>оканч</w:t>
      </w:r>
      <w:r>
        <w:rPr>
          <w:color w:val="000000"/>
          <w:sz w:val="27"/>
          <w:szCs w:val="27"/>
        </w:rPr>
        <w:t>. апостолом и евангелием.</w:t>
      </w:r>
      <w:r>
        <w:rPr>
          <w:rStyle w:val="apple-converted-space"/>
          <w:color w:val="000000"/>
          <w:sz w:val="27"/>
          <w:szCs w:val="27"/>
        </w:rPr>
        <w:t> </w:t>
      </w:r>
      <w:r>
        <w:rPr>
          <w:i/>
          <w:iCs/>
          <w:color w:val="000000"/>
          <w:sz w:val="27"/>
          <w:szCs w:val="27"/>
        </w:rPr>
        <w:t>Подстрочная припись мелкою греч. скорописью:</w:t>
      </w:r>
      <w:r>
        <w:rPr>
          <w:rStyle w:val="apple-converted-space"/>
          <w:color w:val="000000"/>
          <w:sz w:val="27"/>
          <w:szCs w:val="27"/>
        </w:rPr>
        <w:t> </w:t>
      </w:r>
      <w:r>
        <w:rPr>
          <w:color w:val="000000"/>
          <w:sz w:val="27"/>
          <w:szCs w:val="27"/>
        </w:rPr>
        <w:t>Смирениа высота, богатьства глубина даров Божиих.</w:t>
      </w:r>
    </w:p>
    <w:p w:rsidR="00192B68" w:rsidRDefault="00192B68" w:rsidP="00F207CC">
      <w:pPr>
        <w:pStyle w:val="a4"/>
        <w:shd w:val="clear" w:color="auto" w:fill="FDFBE6"/>
        <w:ind w:firstLine="495"/>
        <w:jc w:val="both"/>
        <w:rPr>
          <w:color w:val="000000"/>
          <w:sz w:val="27"/>
          <w:szCs w:val="27"/>
        </w:rPr>
      </w:pPr>
      <w:r>
        <w:rPr>
          <w:color w:val="000000"/>
          <w:sz w:val="27"/>
          <w:szCs w:val="27"/>
        </w:rPr>
        <w:t>л. 195 об. В св. великую неделю Пасхы на вечерни.</w:t>
      </w:r>
    </w:p>
    <w:p w:rsidR="00192B68" w:rsidRDefault="00192B68" w:rsidP="00F207CC">
      <w:pPr>
        <w:pStyle w:val="a4"/>
        <w:shd w:val="clear" w:color="auto" w:fill="FDFBE6"/>
        <w:ind w:firstLine="495"/>
        <w:jc w:val="both"/>
        <w:rPr>
          <w:color w:val="000000"/>
          <w:sz w:val="27"/>
          <w:szCs w:val="27"/>
        </w:rPr>
      </w:pPr>
      <w:r>
        <w:rPr>
          <w:color w:val="000000"/>
          <w:sz w:val="27"/>
          <w:szCs w:val="27"/>
        </w:rPr>
        <w:t>л. 196. Канон Святей Троици поеться в неделю вместо полунощницы.</w:t>
      </w:r>
    </w:p>
    <w:p w:rsidR="00192B68" w:rsidRDefault="00192B68" w:rsidP="00F207CC">
      <w:pPr>
        <w:pStyle w:val="a4"/>
        <w:shd w:val="clear" w:color="auto" w:fill="FDFBE6"/>
        <w:ind w:firstLine="495"/>
        <w:jc w:val="both"/>
        <w:rPr>
          <w:color w:val="000000"/>
          <w:sz w:val="27"/>
          <w:szCs w:val="27"/>
        </w:rPr>
      </w:pPr>
      <w:r>
        <w:rPr>
          <w:color w:val="000000"/>
          <w:sz w:val="27"/>
          <w:szCs w:val="27"/>
        </w:rPr>
        <w:t>л. 200. Служба Господу нашему Иисусу Христу.</w:t>
      </w:r>
      <w:r>
        <w:rPr>
          <w:rStyle w:val="apple-converted-space"/>
          <w:color w:val="000000"/>
          <w:sz w:val="27"/>
          <w:szCs w:val="27"/>
        </w:rPr>
        <w:t> </w:t>
      </w:r>
      <w:r>
        <w:rPr>
          <w:i/>
          <w:iCs/>
          <w:color w:val="000000"/>
          <w:sz w:val="27"/>
          <w:szCs w:val="27"/>
        </w:rPr>
        <w:t>Подстрочная припись мелкою скорописью:</w:t>
      </w:r>
      <w:r>
        <w:rPr>
          <w:rStyle w:val="apple-converted-space"/>
          <w:color w:val="000000"/>
          <w:sz w:val="27"/>
          <w:szCs w:val="27"/>
        </w:rPr>
        <w:t> </w:t>
      </w:r>
      <w:r>
        <w:rPr>
          <w:color w:val="000000"/>
          <w:sz w:val="27"/>
          <w:szCs w:val="27"/>
        </w:rPr>
        <w:t>Начало о Христе сътворих мес. дек. четвертый (день) Ивана Дамаскина.</w:t>
      </w:r>
      <w:r>
        <w:rPr>
          <w:rStyle w:val="apple-converted-space"/>
          <w:color w:val="000000"/>
          <w:sz w:val="27"/>
          <w:szCs w:val="27"/>
        </w:rPr>
        <w:t> </w:t>
      </w:r>
      <w:r>
        <w:rPr>
          <w:i/>
          <w:iCs/>
          <w:color w:val="000000"/>
          <w:sz w:val="27"/>
          <w:szCs w:val="27"/>
        </w:rPr>
        <w:t>Внизу:</w:t>
      </w:r>
    </w:p>
    <w:p w:rsidR="00192B68" w:rsidRDefault="00192B68" w:rsidP="00F207CC">
      <w:pPr>
        <w:pStyle w:val="a4"/>
        <w:shd w:val="clear" w:color="auto" w:fill="FDFBE6"/>
        <w:ind w:firstLine="495"/>
        <w:jc w:val="both"/>
        <w:rPr>
          <w:color w:val="000000"/>
          <w:sz w:val="27"/>
          <w:szCs w:val="27"/>
        </w:rPr>
      </w:pPr>
      <w:r>
        <w:rPr>
          <w:color w:val="000000"/>
          <w:sz w:val="27"/>
          <w:szCs w:val="27"/>
        </w:rPr>
        <w:t>л. 202</w:t>
      </w:r>
      <w:r>
        <w:rPr>
          <w:rStyle w:val="apple-converted-space"/>
          <w:color w:val="000000"/>
          <w:sz w:val="27"/>
          <w:szCs w:val="27"/>
        </w:rPr>
        <w:t> </w:t>
      </w:r>
      <w:r>
        <w:rPr>
          <w:i/>
          <w:iCs/>
          <w:color w:val="000000"/>
          <w:sz w:val="27"/>
          <w:szCs w:val="27"/>
        </w:rPr>
        <w:t>крупною тончайшею вязью:</w:t>
      </w:r>
      <w:r>
        <w:rPr>
          <w:rStyle w:val="apple-converted-space"/>
          <w:color w:val="000000"/>
          <w:sz w:val="27"/>
          <w:szCs w:val="27"/>
        </w:rPr>
        <w:t> </w:t>
      </w:r>
      <w:r>
        <w:rPr>
          <w:color w:val="000000"/>
          <w:sz w:val="27"/>
          <w:szCs w:val="27"/>
        </w:rPr>
        <w:t>Книга сиа по дару и по благодати Господа Бога и Спаса нашего Исуса Христа написана в лето Великих Князей Ивана Васильевича и Ивана Ивановича Самодержцев руския земля....</w:t>
      </w:r>
      <w:r>
        <w:rPr>
          <w:rStyle w:val="apple-converted-space"/>
          <w:color w:val="000000"/>
          <w:sz w:val="27"/>
          <w:szCs w:val="27"/>
        </w:rPr>
        <w:t> </w:t>
      </w:r>
      <w:r>
        <w:rPr>
          <w:i/>
          <w:iCs/>
          <w:color w:val="000000"/>
          <w:sz w:val="27"/>
          <w:szCs w:val="27"/>
        </w:rPr>
        <w:t xml:space="preserve">По сей приписи, если только она верно прочтена, </w:t>
      </w:r>
      <w:r>
        <w:rPr>
          <w:i/>
          <w:iCs/>
          <w:color w:val="000000"/>
          <w:sz w:val="27"/>
          <w:szCs w:val="27"/>
        </w:rPr>
        <w:lastRenderedPageBreak/>
        <w:t>ркп. писана не прежде 1462 г. – восшествия на престол Иоанна Васильевича ІІІ-го и не позже 1490 г. – кончины сына его Иоанна Младаго. (Истор. Карамз., т. VІ, прим. 316).</w:t>
      </w:r>
    </w:p>
    <w:p w:rsidR="00192B68" w:rsidRDefault="00192B68" w:rsidP="00F207CC">
      <w:pPr>
        <w:pStyle w:val="a4"/>
        <w:shd w:val="clear" w:color="auto" w:fill="FDFBE6"/>
        <w:ind w:firstLine="495"/>
        <w:jc w:val="both"/>
        <w:rPr>
          <w:color w:val="000000"/>
          <w:sz w:val="27"/>
          <w:szCs w:val="27"/>
        </w:rPr>
      </w:pPr>
      <w:r>
        <w:rPr>
          <w:color w:val="000000"/>
          <w:sz w:val="27"/>
          <w:szCs w:val="27"/>
        </w:rPr>
        <w:t>л. 203. Молитва по каноне Господу нашему Иисусу Христу....</w:t>
      </w:r>
      <w:r>
        <w:rPr>
          <w:rStyle w:val="apple-converted-space"/>
          <w:color w:val="000000"/>
          <w:sz w:val="27"/>
          <w:szCs w:val="27"/>
        </w:rPr>
        <w:t> </w:t>
      </w:r>
      <w:r>
        <w:rPr>
          <w:i/>
          <w:iCs/>
          <w:color w:val="000000"/>
          <w:sz w:val="27"/>
          <w:szCs w:val="27"/>
        </w:rPr>
        <w:t>Помянник, в коем между прочим читаем:</w:t>
      </w:r>
      <w:r>
        <w:rPr>
          <w:rStyle w:val="apple-converted-space"/>
          <w:color w:val="000000"/>
          <w:sz w:val="27"/>
          <w:szCs w:val="27"/>
        </w:rPr>
        <w:t> </w:t>
      </w:r>
      <w:r>
        <w:rPr>
          <w:color w:val="000000"/>
          <w:sz w:val="27"/>
          <w:szCs w:val="27"/>
        </w:rPr>
        <w:t>помяни Господи игумена нашего, имрк, и всих нас худых и недостойных раб Твоих многогрешных в сей обители сущих, нареченных в Твое имя, събранных тобою в твою св. сию ограду в молитву и паству възлюбленнаго Ти ученика иеуагелиста Иоанна Богослова,</w:t>
      </w:r>
      <w:r>
        <w:rPr>
          <w:rStyle w:val="apple-converted-space"/>
          <w:color w:val="000000"/>
          <w:sz w:val="27"/>
          <w:szCs w:val="27"/>
        </w:rPr>
        <w:t> </w:t>
      </w:r>
      <w:r>
        <w:rPr>
          <w:i/>
          <w:iCs/>
          <w:color w:val="000000"/>
          <w:sz w:val="27"/>
          <w:szCs w:val="27"/>
        </w:rPr>
        <w:t>а в самом конце:</w:t>
      </w:r>
      <w:r>
        <w:rPr>
          <w:rStyle w:val="apple-converted-space"/>
          <w:color w:val="000000"/>
          <w:sz w:val="27"/>
          <w:szCs w:val="27"/>
        </w:rPr>
        <w:t> </w:t>
      </w:r>
      <w:r>
        <w:rPr>
          <w:color w:val="000000"/>
          <w:sz w:val="27"/>
          <w:szCs w:val="27"/>
        </w:rPr>
        <w:t>молитвами... и св. великаго пастыря отца нашего святителя Богослова Григориа.</w:t>
      </w:r>
    </w:p>
    <w:p w:rsidR="00192B68" w:rsidRDefault="00192B68" w:rsidP="00F207CC">
      <w:pPr>
        <w:pStyle w:val="a4"/>
        <w:shd w:val="clear" w:color="auto" w:fill="FDFBE6"/>
        <w:ind w:firstLine="495"/>
        <w:jc w:val="both"/>
        <w:rPr>
          <w:color w:val="000000"/>
          <w:sz w:val="27"/>
          <w:szCs w:val="27"/>
        </w:rPr>
      </w:pPr>
      <w:r>
        <w:rPr>
          <w:color w:val="000000"/>
          <w:sz w:val="27"/>
          <w:szCs w:val="27"/>
        </w:rPr>
        <w:t>л. 204 об.</w:t>
      </w:r>
      <w:r>
        <w:rPr>
          <w:rStyle w:val="apple-converted-space"/>
          <w:color w:val="000000"/>
          <w:sz w:val="27"/>
          <w:szCs w:val="27"/>
        </w:rPr>
        <w:t> </w:t>
      </w:r>
      <w:r>
        <w:rPr>
          <w:i/>
          <w:iCs/>
          <w:color w:val="000000"/>
          <w:sz w:val="27"/>
          <w:szCs w:val="27"/>
        </w:rPr>
        <w:t>Крупною вязью:</w:t>
      </w:r>
      <w:r>
        <w:rPr>
          <w:rStyle w:val="apple-converted-space"/>
          <w:color w:val="000000"/>
          <w:sz w:val="27"/>
          <w:szCs w:val="27"/>
        </w:rPr>
        <w:t> </w:t>
      </w:r>
      <w:r>
        <w:rPr>
          <w:color w:val="000000"/>
          <w:sz w:val="27"/>
          <w:szCs w:val="27"/>
        </w:rPr>
        <w:t>Канун Благовещению пресвятей Владычици Благовещению пресвятей Владычици нашей Богородици и Приснодевици Марии.</w:t>
      </w:r>
      <w:r>
        <w:rPr>
          <w:rStyle w:val="apple-converted-space"/>
          <w:color w:val="000000"/>
          <w:sz w:val="27"/>
          <w:szCs w:val="27"/>
        </w:rPr>
        <w:t> </w:t>
      </w:r>
      <w:r>
        <w:rPr>
          <w:i/>
          <w:iCs/>
          <w:color w:val="000000"/>
          <w:sz w:val="27"/>
          <w:szCs w:val="27"/>
        </w:rPr>
        <w:t>Заглавие канона вязью отличною от перваго:</w:t>
      </w:r>
      <w:r>
        <w:rPr>
          <w:rStyle w:val="apple-converted-space"/>
          <w:color w:val="000000"/>
          <w:sz w:val="27"/>
          <w:szCs w:val="27"/>
        </w:rPr>
        <w:t> </w:t>
      </w:r>
      <w:r>
        <w:rPr>
          <w:color w:val="000000"/>
          <w:sz w:val="27"/>
          <w:szCs w:val="27"/>
        </w:rPr>
        <w:t>канон нося краегранесение азбуковицы ф, гл. 4, ирмос: Отверзу уста моя, и</w:t>
      </w:r>
      <w:r>
        <w:rPr>
          <w:rStyle w:val="apple-converted-space"/>
          <w:color w:val="000000"/>
          <w:sz w:val="27"/>
          <w:szCs w:val="27"/>
        </w:rPr>
        <w:t> </w:t>
      </w:r>
      <w:r>
        <w:rPr>
          <w:i/>
          <w:iCs/>
          <w:color w:val="000000"/>
          <w:sz w:val="27"/>
          <w:szCs w:val="27"/>
        </w:rPr>
        <w:t>проч. Подстрочная припись мелкою греч. скорописью читается, кажется, так:</w:t>
      </w:r>
      <w:r>
        <w:rPr>
          <w:rStyle w:val="apple-converted-space"/>
          <w:color w:val="000000"/>
          <w:sz w:val="27"/>
          <w:szCs w:val="27"/>
        </w:rPr>
        <w:t> </w:t>
      </w:r>
      <w:r>
        <w:rPr>
          <w:color w:val="000000"/>
          <w:sz w:val="27"/>
          <w:szCs w:val="27"/>
        </w:rPr>
        <w:t>Сиа убо тако събывшуся и тако сим бывающим нашему убо спасениа пришедшу.</w:t>
      </w:r>
    </w:p>
    <w:p w:rsidR="00192B68" w:rsidRDefault="00192B68" w:rsidP="00F207CC">
      <w:pPr>
        <w:pStyle w:val="a4"/>
        <w:shd w:val="clear" w:color="auto" w:fill="FDFBE6"/>
        <w:ind w:firstLine="495"/>
        <w:jc w:val="both"/>
        <w:rPr>
          <w:color w:val="000000"/>
          <w:sz w:val="27"/>
          <w:szCs w:val="27"/>
        </w:rPr>
      </w:pPr>
      <w:r>
        <w:rPr>
          <w:color w:val="000000"/>
          <w:sz w:val="27"/>
          <w:szCs w:val="27"/>
        </w:rPr>
        <w:t>л. 207. Вязью: В пяток пятыя недели поста святыя четыредесятница акафисто служба пресвятей Богородици Приснодевы Марии, вечер поем по обыч.</w:t>
      </w:r>
      <w:r>
        <w:rPr>
          <w:rStyle w:val="apple-converted-space"/>
          <w:color w:val="000000"/>
          <w:sz w:val="27"/>
          <w:szCs w:val="27"/>
        </w:rPr>
        <w:t> </w:t>
      </w:r>
      <w:r>
        <w:rPr>
          <w:i/>
          <w:iCs/>
          <w:color w:val="000000"/>
          <w:sz w:val="27"/>
          <w:szCs w:val="27"/>
        </w:rPr>
        <w:t>Вместо заглавной буквы прекрасно изображен воин на коне с знаменем в руке.</w:t>
      </w:r>
    </w:p>
    <w:p w:rsidR="00192B68" w:rsidRDefault="00192B68" w:rsidP="00F207CC">
      <w:pPr>
        <w:pStyle w:val="a4"/>
        <w:shd w:val="clear" w:color="auto" w:fill="FDFBE6"/>
        <w:ind w:firstLine="495"/>
        <w:jc w:val="both"/>
        <w:rPr>
          <w:color w:val="000000"/>
          <w:sz w:val="27"/>
          <w:szCs w:val="27"/>
        </w:rPr>
      </w:pPr>
      <w:r>
        <w:rPr>
          <w:color w:val="000000"/>
          <w:sz w:val="27"/>
          <w:szCs w:val="27"/>
        </w:rPr>
        <w:t>л. 209.</w:t>
      </w:r>
      <w:r>
        <w:rPr>
          <w:rStyle w:val="apple-converted-space"/>
          <w:color w:val="000000"/>
          <w:sz w:val="27"/>
          <w:szCs w:val="27"/>
        </w:rPr>
        <w:t> </w:t>
      </w:r>
      <w:r>
        <w:rPr>
          <w:i/>
          <w:iCs/>
          <w:color w:val="000000"/>
          <w:sz w:val="27"/>
          <w:szCs w:val="27"/>
        </w:rPr>
        <w:t>Вязью:</w:t>
      </w:r>
      <w:r>
        <w:rPr>
          <w:rStyle w:val="apple-converted-space"/>
          <w:color w:val="000000"/>
          <w:sz w:val="27"/>
          <w:szCs w:val="27"/>
        </w:rPr>
        <w:t> </w:t>
      </w:r>
      <w:r>
        <w:rPr>
          <w:color w:val="000000"/>
          <w:sz w:val="27"/>
          <w:szCs w:val="27"/>
        </w:rPr>
        <w:t>Канун радостен пресвятей Богородици, имеа краегранесие (</w:t>
      </w:r>
      <w:r>
        <w:rPr>
          <w:i/>
          <w:iCs/>
          <w:color w:val="000000"/>
          <w:sz w:val="27"/>
          <w:szCs w:val="27"/>
        </w:rPr>
        <w:t>полууст.</w:t>
      </w:r>
      <w:r>
        <w:rPr>
          <w:color w:val="000000"/>
          <w:sz w:val="27"/>
          <w:szCs w:val="27"/>
        </w:rPr>
        <w:t>) радости приателище тебе подобает радоватися единой.</w:t>
      </w:r>
      <w:r>
        <w:rPr>
          <w:i/>
          <w:iCs/>
          <w:color w:val="000000"/>
          <w:sz w:val="27"/>
          <w:szCs w:val="27"/>
        </w:rPr>
        <w:t>Подстрочная припись крупною тончайшею вязью:</w:t>
      </w:r>
      <w:r>
        <w:rPr>
          <w:rStyle w:val="apple-converted-space"/>
          <w:color w:val="000000"/>
          <w:sz w:val="27"/>
          <w:szCs w:val="27"/>
        </w:rPr>
        <w:t> </w:t>
      </w:r>
      <w:r>
        <w:rPr>
          <w:color w:val="000000"/>
          <w:sz w:val="27"/>
          <w:szCs w:val="27"/>
        </w:rPr>
        <w:t>Поем тя Пресвятая и славословим рожестьво твое, умилосердися госпоже и удиви милость на убозем и окаянном ф, помощнице миру Девая в женах Владычице помози госпоже моя.</w:t>
      </w:r>
      <w:r>
        <w:rPr>
          <w:rStyle w:val="apple-converted-space"/>
          <w:color w:val="000000"/>
          <w:sz w:val="27"/>
          <w:szCs w:val="27"/>
        </w:rPr>
        <w:t> </w:t>
      </w:r>
      <w:r>
        <w:rPr>
          <w:i/>
          <w:iCs/>
          <w:color w:val="000000"/>
          <w:sz w:val="27"/>
          <w:szCs w:val="27"/>
        </w:rPr>
        <w:t>Слава на поле на одной букве неразобраны. По 6 песни строка полууст:</w:t>
      </w:r>
      <w:r>
        <w:rPr>
          <w:color w:val="000000"/>
          <w:sz w:val="27"/>
          <w:szCs w:val="27"/>
        </w:rPr>
        <w:t>гластрашнглопари зорохифиваведелятаю,</w:t>
      </w:r>
      <w:r>
        <w:rPr>
          <w:rStyle w:val="apple-converted-space"/>
          <w:color w:val="000000"/>
          <w:sz w:val="27"/>
          <w:szCs w:val="27"/>
        </w:rPr>
        <w:t> </w:t>
      </w:r>
      <w:r>
        <w:rPr>
          <w:i/>
          <w:iCs/>
          <w:color w:val="000000"/>
          <w:sz w:val="27"/>
          <w:szCs w:val="27"/>
        </w:rPr>
        <w:t>другая крупною вязью:</w:t>
      </w:r>
      <w:r>
        <w:rPr>
          <w:rStyle w:val="apple-converted-space"/>
          <w:color w:val="000000"/>
          <w:sz w:val="27"/>
          <w:szCs w:val="27"/>
        </w:rPr>
        <w:t> </w:t>
      </w:r>
      <w:r>
        <w:rPr>
          <w:color w:val="000000"/>
          <w:sz w:val="27"/>
          <w:szCs w:val="27"/>
        </w:rPr>
        <w:t>глаголи убо ти кондаки и икоси откровенною главою....</w:t>
      </w:r>
    </w:p>
    <w:p w:rsidR="00192B68" w:rsidRDefault="00192B68" w:rsidP="00F207CC">
      <w:pPr>
        <w:pStyle w:val="a4"/>
        <w:shd w:val="clear" w:color="auto" w:fill="FDFBE6"/>
        <w:ind w:firstLine="495"/>
        <w:jc w:val="both"/>
        <w:rPr>
          <w:color w:val="000000"/>
          <w:sz w:val="27"/>
          <w:szCs w:val="27"/>
        </w:rPr>
      </w:pPr>
      <w:r>
        <w:rPr>
          <w:color w:val="000000"/>
          <w:sz w:val="27"/>
          <w:szCs w:val="27"/>
        </w:rPr>
        <w:t>л. 211.</w:t>
      </w:r>
      <w:r>
        <w:rPr>
          <w:rStyle w:val="apple-converted-space"/>
          <w:color w:val="000000"/>
          <w:sz w:val="27"/>
          <w:szCs w:val="27"/>
        </w:rPr>
        <w:t> </w:t>
      </w:r>
      <w:r>
        <w:rPr>
          <w:i/>
          <w:iCs/>
          <w:color w:val="000000"/>
          <w:sz w:val="27"/>
          <w:szCs w:val="27"/>
        </w:rPr>
        <w:t>Крупною тончайшею вязью:</w:t>
      </w:r>
      <w:r>
        <w:rPr>
          <w:rStyle w:val="apple-converted-space"/>
          <w:color w:val="000000"/>
          <w:sz w:val="27"/>
          <w:szCs w:val="27"/>
        </w:rPr>
        <w:t> </w:t>
      </w:r>
      <w:r>
        <w:rPr>
          <w:color w:val="000000"/>
          <w:sz w:val="27"/>
          <w:szCs w:val="27"/>
        </w:rPr>
        <w:t>Кондаки и икосы пресвятей, пречистей, преблагословенней Владычици нашей Богородици Приснодевеи Марии, глаголются откровенною главою чести ради и величества и любве ея к нам.</w:t>
      </w:r>
      <w:r>
        <w:rPr>
          <w:rStyle w:val="apple-converted-space"/>
          <w:color w:val="000000"/>
          <w:sz w:val="27"/>
          <w:szCs w:val="27"/>
        </w:rPr>
        <w:t> </w:t>
      </w:r>
      <w:r>
        <w:rPr>
          <w:i/>
          <w:iCs/>
          <w:color w:val="000000"/>
          <w:sz w:val="27"/>
          <w:szCs w:val="27"/>
        </w:rPr>
        <w:t>Вместо заглавной буквы икоса</w:t>
      </w:r>
      <w:r>
        <w:rPr>
          <w:rStyle w:val="apple-converted-space"/>
          <w:i/>
          <w:iCs/>
          <w:color w:val="000000"/>
          <w:sz w:val="27"/>
          <w:szCs w:val="27"/>
        </w:rPr>
        <w:t> </w:t>
      </w:r>
      <w:r>
        <w:rPr>
          <w:color w:val="000000"/>
          <w:sz w:val="27"/>
          <w:szCs w:val="27"/>
        </w:rPr>
        <w:t>Ангел</w:t>
      </w:r>
      <w:r>
        <w:rPr>
          <w:rStyle w:val="apple-converted-space"/>
          <w:color w:val="000000"/>
          <w:sz w:val="27"/>
          <w:szCs w:val="27"/>
        </w:rPr>
        <w:t> </w:t>
      </w:r>
      <w:r>
        <w:rPr>
          <w:i/>
          <w:iCs/>
          <w:color w:val="000000"/>
          <w:sz w:val="27"/>
          <w:szCs w:val="27"/>
        </w:rPr>
        <w:t>искусно написан на крылатом коне крылатый воин с знаменем.</w:t>
      </w:r>
    </w:p>
    <w:p w:rsidR="00192B68" w:rsidRDefault="00192B68" w:rsidP="00F207CC">
      <w:pPr>
        <w:pStyle w:val="a4"/>
        <w:shd w:val="clear" w:color="auto" w:fill="FDFBE6"/>
        <w:ind w:firstLine="495"/>
        <w:jc w:val="both"/>
        <w:rPr>
          <w:color w:val="000000"/>
          <w:sz w:val="27"/>
          <w:szCs w:val="27"/>
        </w:rPr>
      </w:pPr>
      <w:r>
        <w:rPr>
          <w:color w:val="000000"/>
          <w:sz w:val="27"/>
          <w:szCs w:val="27"/>
        </w:rPr>
        <w:t>л. 218. Канон молебен пресв. Богородици гл. 8.</w:t>
      </w:r>
      <w:r>
        <w:rPr>
          <w:rStyle w:val="apple-converted-space"/>
          <w:color w:val="000000"/>
          <w:sz w:val="27"/>
          <w:szCs w:val="27"/>
        </w:rPr>
        <w:t> </w:t>
      </w:r>
      <w:r>
        <w:rPr>
          <w:i/>
          <w:iCs/>
          <w:color w:val="000000"/>
          <w:sz w:val="27"/>
          <w:szCs w:val="27"/>
        </w:rPr>
        <w:t>На поле против заставки на одной букве написано:</w:t>
      </w:r>
      <w:r>
        <w:rPr>
          <w:rStyle w:val="apple-converted-space"/>
          <w:color w:val="000000"/>
          <w:sz w:val="27"/>
          <w:szCs w:val="27"/>
        </w:rPr>
        <w:t> </w:t>
      </w:r>
      <w:r>
        <w:rPr>
          <w:color w:val="000000"/>
          <w:sz w:val="27"/>
          <w:szCs w:val="27"/>
        </w:rPr>
        <w:t>Понедельник.</w:t>
      </w:r>
      <w:r>
        <w:rPr>
          <w:rStyle w:val="apple-converted-space"/>
          <w:color w:val="000000"/>
          <w:sz w:val="27"/>
          <w:szCs w:val="27"/>
        </w:rPr>
        <w:t> </w:t>
      </w:r>
      <w:r>
        <w:rPr>
          <w:i/>
          <w:iCs/>
          <w:color w:val="000000"/>
          <w:sz w:val="27"/>
          <w:szCs w:val="27"/>
        </w:rPr>
        <w:t>По окончании канона:</w:t>
      </w:r>
      <w:r>
        <w:rPr>
          <w:color w:val="000000"/>
          <w:sz w:val="27"/>
          <w:szCs w:val="27"/>
        </w:rPr>
        <w:t>зихизижизимизилизикизифизинизити,</w:t>
      </w:r>
      <w:r>
        <w:rPr>
          <w:rStyle w:val="apple-converted-space"/>
          <w:color w:val="000000"/>
          <w:sz w:val="27"/>
          <w:szCs w:val="27"/>
        </w:rPr>
        <w:t> </w:t>
      </w:r>
      <w:r>
        <w:rPr>
          <w:i/>
          <w:iCs/>
          <w:color w:val="000000"/>
          <w:sz w:val="27"/>
          <w:szCs w:val="27"/>
        </w:rPr>
        <w:t>другая строка мелкою греч. скорописью:</w:t>
      </w:r>
      <w:r>
        <w:rPr>
          <w:rStyle w:val="apple-converted-space"/>
          <w:color w:val="000000"/>
          <w:sz w:val="27"/>
          <w:szCs w:val="27"/>
        </w:rPr>
        <w:t> </w:t>
      </w:r>
      <w:r>
        <w:rPr>
          <w:color w:val="000000"/>
          <w:sz w:val="27"/>
          <w:szCs w:val="27"/>
        </w:rPr>
        <w:t>конца убо достиже канон...</w:t>
      </w:r>
    </w:p>
    <w:p w:rsidR="00192B68" w:rsidRDefault="00192B68" w:rsidP="00F207CC">
      <w:pPr>
        <w:pStyle w:val="a4"/>
        <w:shd w:val="clear" w:color="auto" w:fill="FDFBE6"/>
        <w:ind w:firstLine="495"/>
        <w:jc w:val="both"/>
        <w:rPr>
          <w:color w:val="000000"/>
          <w:sz w:val="27"/>
          <w:szCs w:val="27"/>
        </w:rPr>
      </w:pPr>
      <w:r>
        <w:rPr>
          <w:color w:val="000000"/>
          <w:sz w:val="27"/>
          <w:szCs w:val="27"/>
        </w:rPr>
        <w:t>л. 220. Канон ангелу своему хранителю.</w:t>
      </w:r>
    </w:p>
    <w:p w:rsidR="00192B68" w:rsidRDefault="00192B68" w:rsidP="00F207CC">
      <w:pPr>
        <w:pStyle w:val="a4"/>
        <w:shd w:val="clear" w:color="auto" w:fill="FDFBE6"/>
        <w:ind w:firstLine="495"/>
        <w:jc w:val="both"/>
        <w:rPr>
          <w:color w:val="000000"/>
          <w:sz w:val="27"/>
          <w:szCs w:val="27"/>
        </w:rPr>
      </w:pPr>
      <w:r>
        <w:rPr>
          <w:color w:val="000000"/>
          <w:sz w:val="27"/>
          <w:szCs w:val="27"/>
        </w:rPr>
        <w:t>л. 223.</w:t>
      </w:r>
      <w:r>
        <w:rPr>
          <w:rStyle w:val="apple-converted-space"/>
          <w:color w:val="000000"/>
          <w:sz w:val="27"/>
          <w:szCs w:val="27"/>
        </w:rPr>
        <w:t> </w:t>
      </w:r>
      <w:r>
        <w:rPr>
          <w:i/>
          <w:iCs/>
          <w:color w:val="000000"/>
          <w:sz w:val="27"/>
          <w:szCs w:val="27"/>
        </w:rPr>
        <w:t>Вязью:</w:t>
      </w:r>
      <w:r>
        <w:rPr>
          <w:rStyle w:val="apple-converted-space"/>
          <w:color w:val="000000"/>
          <w:sz w:val="27"/>
          <w:szCs w:val="27"/>
        </w:rPr>
        <w:t> </w:t>
      </w:r>
      <w:r>
        <w:rPr>
          <w:color w:val="000000"/>
          <w:sz w:val="27"/>
          <w:szCs w:val="27"/>
        </w:rPr>
        <w:t>Правило молебно ко святей Богородици ф., сице поется: Царю небесный, трисвятое, по Отче нашь Господи помилуй 12, приидите поклонимся.</w:t>
      </w:r>
      <w:r>
        <w:rPr>
          <w:rStyle w:val="apple-converted-space"/>
          <w:color w:val="000000"/>
          <w:sz w:val="27"/>
          <w:szCs w:val="27"/>
        </w:rPr>
        <w:t> </w:t>
      </w:r>
      <w:r>
        <w:rPr>
          <w:i/>
          <w:iCs/>
          <w:color w:val="000000"/>
          <w:sz w:val="27"/>
          <w:szCs w:val="27"/>
        </w:rPr>
        <w:t>На поле против сего:</w:t>
      </w:r>
      <w:r>
        <w:rPr>
          <w:rStyle w:val="apple-converted-space"/>
          <w:color w:val="000000"/>
          <w:sz w:val="27"/>
          <w:szCs w:val="27"/>
        </w:rPr>
        <w:t> </w:t>
      </w:r>
      <w:r>
        <w:rPr>
          <w:color w:val="000000"/>
          <w:sz w:val="27"/>
          <w:szCs w:val="27"/>
        </w:rPr>
        <w:t>Вторник.</w:t>
      </w:r>
      <w:r>
        <w:rPr>
          <w:rStyle w:val="apple-converted-space"/>
          <w:color w:val="000000"/>
          <w:sz w:val="27"/>
          <w:szCs w:val="27"/>
        </w:rPr>
        <w:t> </w:t>
      </w:r>
      <w:r>
        <w:rPr>
          <w:i/>
          <w:iCs/>
          <w:color w:val="000000"/>
          <w:sz w:val="27"/>
          <w:szCs w:val="27"/>
        </w:rPr>
        <w:t>Пред самым каноном другая припись вязью:</w:t>
      </w:r>
      <w:r>
        <w:rPr>
          <w:rStyle w:val="apple-converted-space"/>
          <w:color w:val="000000"/>
          <w:sz w:val="27"/>
          <w:szCs w:val="27"/>
        </w:rPr>
        <w:t> </w:t>
      </w:r>
      <w:r>
        <w:rPr>
          <w:color w:val="000000"/>
          <w:sz w:val="27"/>
          <w:szCs w:val="27"/>
        </w:rPr>
        <w:t>Канон радостен пресвятей Богородици, творение Игнатия иеромонаха, в коемждо тропари Одигитрие.</w:t>
      </w:r>
    </w:p>
    <w:p w:rsidR="00192B68" w:rsidRDefault="00192B68" w:rsidP="00F207CC">
      <w:pPr>
        <w:pStyle w:val="a4"/>
        <w:shd w:val="clear" w:color="auto" w:fill="FDFBE6"/>
        <w:ind w:firstLine="495"/>
        <w:jc w:val="both"/>
        <w:rPr>
          <w:color w:val="000000"/>
          <w:sz w:val="27"/>
          <w:szCs w:val="27"/>
        </w:rPr>
      </w:pPr>
      <w:r>
        <w:rPr>
          <w:i/>
          <w:iCs/>
          <w:color w:val="000000"/>
          <w:sz w:val="27"/>
          <w:szCs w:val="27"/>
        </w:rPr>
        <w:t>На обор. л. 226-го 4 слова на поле не разобраны.</w:t>
      </w:r>
    </w:p>
    <w:p w:rsidR="00192B68" w:rsidRDefault="00192B68" w:rsidP="00F207CC">
      <w:pPr>
        <w:pStyle w:val="a4"/>
        <w:shd w:val="clear" w:color="auto" w:fill="FDFBE6"/>
        <w:ind w:firstLine="495"/>
        <w:jc w:val="both"/>
        <w:rPr>
          <w:color w:val="000000"/>
          <w:sz w:val="27"/>
          <w:szCs w:val="27"/>
        </w:rPr>
      </w:pPr>
      <w:r>
        <w:rPr>
          <w:color w:val="000000"/>
          <w:sz w:val="27"/>
          <w:szCs w:val="27"/>
        </w:rPr>
        <w:t>л. 227 об.</w:t>
      </w:r>
      <w:r>
        <w:rPr>
          <w:rStyle w:val="apple-converted-space"/>
          <w:color w:val="000000"/>
          <w:sz w:val="27"/>
          <w:szCs w:val="27"/>
        </w:rPr>
        <w:t> </w:t>
      </w:r>
      <w:r>
        <w:rPr>
          <w:i/>
          <w:iCs/>
          <w:color w:val="000000"/>
          <w:sz w:val="27"/>
          <w:szCs w:val="27"/>
        </w:rPr>
        <w:t>Вязью:</w:t>
      </w:r>
      <w:r>
        <w:rPr>
          <w:rStyle w:val="apple-converted-space"/>
          <w:color w:val="000000"/>
          <w:sz w:val="27"/>
          <w:szCs w:val="27"/>
        </w:rPr>
        <w:t> </w:t>
      </w:r>
      <w:r>
        <w:rPr>
          <w:color w:val="000000"/>
          <w:sz w:val="27"/>
          <w:szCs w:val="27"/>
        </w:rPr>
        <w:t>Канон Господу нашему Иисусу Христу, певаем от мниха гл. 6.</w:t>
      </w:r>
      <w:r>
        <w:rPr>
          <w:rStyle w:val="apple-converted-space"/>
          <w:color w:val="000000"/>
          <w:sz w:val="27"/>
          <w:szCs w:val="27"/>
        </w:rPr>
        <w:t> </w:t>
      </w:r>
      <w:r>
        <w:rPr>
          <w:i/>
          <w:iCs/>
          <w:color w:val="000000"/>
          <w:sz w:val="27"/>
          <w:szCs w:val="27"/>
        </w:rPr>
        <w:t>См. № 274 л. 220. После двух молитв три строки приписи; средняя, писан. крупною тончайшею вязью, читается так:</w:t>
      </w:r>
      <w:r>
        <w:rPr>
          <w:rStyle w:val="apple-converted-space"/>
          <w:color w:val="000000"/>
          <w:sz w:val="27"/>
          <w:szCs w:val="27"/>
        </w:rPr>
        <w:t> </w:t>
      </w:r>
      <w:r>
        <w:rPr>
          <w:color w:val="000000"/>
          <w:sz w:val="27"/>
          <w:szCs w:val="27"/>
        </w:rPr>
        <w:t xml:space="preserve">Величество Господь свое в плоть оболк, смирения образ нам показуя милосердия ради своего, благоутробием побежаем, человеколюбче слава Тебе </w:t>
      </w:r>
      <w:r>
        <w:rPr>
          <w:color w:val="000000"/>
          <w:sz w:val="27"/>
          <w:szCs w:val="27"/>
        </w:rPr>
        <w:lastRenderedPageBreak/>
        <w:t>Господи.</w:t>
      </w:r>
      <w:r>
        <w:rPr>
          <w:rStyle w:val="apple-converted-space"/>
          <w:color w:val="000000"/>
          <w:sz w:val="27"/>
          <w:szCs w:val="27"/>
        </w:rPr>
        <w:t> </w:t>
      </w:r>
      <w:r>
        <w:rPr>
          <w:i/>
          <w:iCs/>
          <w:color w:val="000000"/>
          <w:sz w:val="27"/>
          <w:szCs w:val="27"/>
        </w:rPr>
        <w:t>Буквы первой и третьей строки писаны попеременно и составляют след. смысл.</w:t>
      </w:r>
      <w:r>
        <w:rPr>
          <w:rStyle w:val="apple-converted-space"/>
          <w:color w:val="000000"/>
          <w:sz w:val="27"/>
          <w:szCs w:val="27"/>
        </w:rPr>
        <w:t> </w:t>
      </w:r>
      <w:r>
        <w:rPr>
          <w:color w:val="000000"/>
          <w:sz w:val="27"/>
          <w:szCs w:val="27"/>
        </w:rPr>
        <w:t>Конець убо вторнику и начало среди ф., благому нашему Владыце притецем благодаряще.</w:t>
      </w:r>
    </w:p>
    <w:p w:rsidR="00192B68" w:rsidRDefault="00192B68" w:rsidP="00F207CC">
      <w:pPr>
        <w:pStyle w:val="a4"/>
        <w:shd w:val="clear" w:color="auto" w:fill="FDFBE6"/>
        <w:ind w:firstLine="495"/>
        <w:jc w:val="both"/>
        <w:rPr>
          <w:color w:val="000000"/>
          <w:sz w:val="27"/>
          <w:szCs w:val="27"/>
        </w:rPr>
      </w:pPr>
      <w:r>
        <w:rPr>
          <w:color w:val="000000"/>
          <w:sz w:val="27"/>
          <w:szCs w:val="27"/>
        </w:rPr>
        <w:t>л. 232.</w:t>
      </w:r>
      <w:r>
        <w:rPr>
          <w:rStyle w:val="apple-converted-space"/>
          <w:color w:val="000000"/>
          <w:sz w:val="27"/>
          <w:szCs w:val="27"/>
        </w:rPr>
        <w:t> </w:t>
      </w:r>
      <w:r>
        <w:rPr>
          <w:i/>
          <w:iCs/>
          <w:color w:val="000000"/>
          <w:sz w:val="27"/>
          <w:szCs w:val="27"/>
        </w:rPr>
        <w:t>Вязью:</w:t>
      </w:r>
      <w:r>
        <w:rPr>
          <w:rStyle w:val="apple-converted-space"/>
          <w:color w:val="000000"/>
          <w:sz w:val="27"/>
          <w:szCs w:val="27"/>
        </w:rPr>
        <w:t> </w:t>
      </w:r>
      <w:r>
        <w:rPr>
          <w:color w:val="000000"/>
          <w:sz w:val="27"/>
          <w:szCs w:val="27"/>
        </w:rPr>
        <w:t>Канун препод. Антонию (великому, генв. 17).</w:t>
      </w:r>
      <w:r>
        <w:rPr>
          <w:rStyle w:val="apple-converted-space"/>
          <w:color w:val="000000"/>
          <w:sz w:val="27"/>
          <w:szCs w:val="27"/>
        </w:rPr>
        <w:t> </w:t>
      </w:r>
      <w:r>
        <w:rPr>
          <w:i/>
          <w:iCs/>
          <w:color w:val="000000"/>
          <w:sz w:val="27"/>
          <w:szCs w:val="27"/>
        </w:rPr>
        <w:t>На поле:</w:t>
      </w:r>
      <w:r>
        <w:rPr>
          <w:rStyle w:val="apple-converted-space"/>
          <w:color w:val="000000"/>
          <w:sz w:val="27"/>
          <w:szCs w:val="27"/>
        </w:rPr>
        <w:t> </w:t>
      </w:r>
      <w:r>
        <w:rPr>
          <w:color w:val="000000"/>
          <w:sz w:val="27"/>
          <w:szCs w:val="27"/>
        </w:rPr>
        <w:t>Среда.</w:t>
      </w:r>
    </w:p>
    <w:p w:rsidR="00192B68" w:rsidRDefault="00192B68" w:rsidP="00F207CC">
      <w:pPr>
        <w:pStyle w:val="a4"/>
        <w:shd w:val="clear" w:color="auto" w:fill="FDFBE6"/>
        <w:ind w:firstLine="495"/>
        <w:jc w:val="both"/>
        <w:rPr>
          <w:color w:val="000000"/>
          <w:sz w:val="27"/>
          <w:szCs w:val="27"/>
        </w:rPr>
      </w:pPr>
      <w:r>
        <w:rPr>
          <w:color w:val="000000"/>
          <w:sz w:val="27"/>
          <w:szCs w:val="27"/>
        </w:rPr>
        <w:t>л. 234 об.</w:t>
      </w:r>
      <w:r>
        <w:rPr>
          <w:rStyle w:val="apple-converted-space"/>
          <w:color w:val="000000"/>
          <w:sz w:val="27"/>
          <w:szCs w:val="27"/>
        </w:rPr>
        <w:t> </w:t>
      </w:r>
      <w:r>
        <w:rPr>
          <w:i/>
          <w:iCs/>
          <w:color w:val="000000"/>
          <w:sz w:val="27"/>
          <w:szCs w:val="27"/>
        </w:rPr>
        <w:t>Вязью:</w:t>
      </w:r>
      <w:r>
        <w:rPr>
          <w:rStyle w:val="apple-converted-space"/>
          <w:color w:val="000000"/>
          <w:sz w:val="27"/>
          <w:szCs w:val="27"/>
        </w:rPr>
        <w:t> </w:t>
      </w:r>
      <w:r>
        <w:rPr>
          <w:color w:val="000000"/>
          <w:sz w:val="27"/>
          <w:szCs w:val="27"/>
        </w:rPr>
        <w:t>Канун препод. Варламу</w:t>
      </w:r>
      <w:r>
        <w:rPr>
          <w:rStyle w:val="apple-converted-space"/>
          <w:color w:val="000000"/>
          <w:sz w:val="27"/>
          <w:szCs w:val="27"/>
        </w:rPr>
        <w:t> </w:t>
      </w:r>
      <w:r>
        <w:rPr>
          <w:i/>
          <w:iCs/>
          <w:color w:val="000000"/>
          <w:sz w:val="27"/>
          <w:szCs w:val="27"/>
        </w:rPr>
        <w:t>(хутынскому, что в печ. служ. Миней 6-го ноября). На конце крупною вязью в одной строке помещен весь стих:</w:t>
      </w:r>
      <w:r>
        <w:rPr>
          <w:rStyle w:val="apple-converted-space"/>
          <w:color w:val="000000"/>
          <w:sz w:val="27"/>
          <w:szCs w:val="27"/>
        </w:rPr>
        <w:t> </w:t>
      </w:r>
      <w:r>
        <w:rPr>
          <w:color w:val="000000"/>
          <w:sz w:val="27"/>
          <w:szCs w:val="27"/>
        </w:rPr>
        <w:t>Да молчит всяка плоть человеча.</w:t>
      </w:r>
      <w:r>
        <w:rPr>
          <w:rStyle w:val="apple-converted-space"/>
          <w:color w:val="000000"/>
          <w:sz w:val="27"/>
          <w:szCs w:val="27"/>
        </w:rPr>
        <w:t> </w:t>
      </w:r>
      <w:r>
        <w:rPr>
          <w:i/>
          <w:iCs/>
          <w:color w:val="000000"/>
          <w:sz w:val="27"/>
          <w:szCs w:val="27"/>
        </w:rPr>
        <w:t>Другая строка рядом мелкою греч. скорописью:</w:t>
      </w:r>
      <w:r>
        <w:rPr>
          <w:rStyle w:val="apple-converted-space"/>
          <w:color w:val="000000"/>
          <w:sz w:val="27"/>
          <w:szCs w:val="27"/>
        </w:rPr>
        <w:t> </w:t>
      </w:r>
      <w:r>
        <w:rPr>
          <w:color w:val="000000"/>
          <w:sz w:val="27"/>
          <w:szCs w:val="27"/>
        </w:rPr>
        <w:t>Конець убо прииде канона преподобных великих Святых.</w:t>
      </w:r>
    </w:p>
    <w:p w:rsidR="00192B68" w:rsidRDefault="00192B68" w:rsidP="00F207CC">
      <w:pPr>
        <w:pStyle w:val="a4"/>
        <w:shd w:val="clear" w:color="auto" w:fill="FDFBE6"/>
        <w:ind w:firstLine="495"/>
        <w:jc w:val="both"/>
        <w:rPr>
          <w:color w:val="000000"/>
          <w:sz w:val="27"/>
          <w:szCs w:val="27"/>
        </w:rPr>
      </w:pPr>
      <w:r>
        <w:rPr>
          <w:color w:val="000000"/>
          <w:sz w:val="27"/>
          <w:szCs w:val="27"/>
        </w:rPr>
        <w:t>л. 238.</w:t>
      </w:r>
      <w:r>
        <w:rPr>
          <w:rStyle w:val="apple-converted-space"/>
          <w:color w:val="000000"/>
          <w:sz w:val="27"/>
          <w:szCs w:val="27"/>
        </w:rPr>
        <w:t> </w:t>
      </w:r>
      <w:r>
        <w:rPr>
          <w:i/>
          <w:iCs/>
          <w:color w:val="000000"/>
          <w:sz w:val="27"/>
          <w:szCs w:val="27"/>
        </w:rPr>
        <w:t>Вязью:</w:t>
      </w:r>
      <w:r>
        <w:rPr>
          <w:rStyle w:val="apple-converted-space"/>
          <w:color w:val="000000"/>
          <w:sz w:val="27"/>
          <w:szCs w:val="27"/>
        </w:rPr>
        <w:t> </w:t>
      </w:r>
      <w:r>
        <w:rPr>
          <w:color w:val="000000"/>
          <w:sz w:val="27"/>
          <w:szCs w:val="27"/>
        </w:rPr>
        <w:t>Мес. септевриа (</w:t>
      </w:r>
      <w:r>
        <w:rPr>
          <w:i/>
          <w:iCs/>
          <w:color w:val="000000"/>
          <w:sz w:val="27"/>
          <w:szCs w:val="27"/>
        </w:rPr>
        <w:t>над заставкой:</w:t>
      </w:r>
      <w:r>
        <w:rPr>
          <w:rStyle w:val="apple-converted-space"/>
          <w:i/>
          <w:iCs/>
          <w:color w:val="000000"/>
          <w:sz w:val="27"/>
          <w:szCs w:val="27"/>
        </w:rPr>
        <w:t> </w:t>
      </w:r>
      <w:r>
        <w:rPr>
          <w:color w:val="000000"/>
          <w:sz w:val="27"/>
          <w:szCs w:val="27"/>
        </w:rPr>
        <w:t>в</w:t>
      </w:r>
      <w:r>
        <w:rPr>
          <w:rStyle w:val="apple-converted-space"/>
          <w:i/>
          <w:iCs/>
          <w:color w:val="000000"/>
          <w:sz w:val="27"/>
          <w:szCs w:val="27"/>
        </w:rPr>
        <w:t> </w:t>
      </w:r>
      <w:r>
        <w:rPr>
          <w:i/>
          <w:iCs/>
          <w:color w:val="000000"/>
          <w:sz w:val="27"/>
          <w:szCs w:val="27"/>
        </w:rPr>
        <w:t>26</w:t>
      </w:r>
      <w:r>
        <w:rPr>
          <w:rStyle w:val="apple-converted-space"/>
          <w:i/>
          <w:iCs/>
          <w:color w:val="000000"/>
          <w:sz w:val="27"/>
          <w:szCs w:val="27"/>
        </w:rPr>
        <w:t> </w:t>
      </w:r>
      <w:r>
        <w:rPr>
          <w:color w:val="000000"/>
          <w:sz w:val="27"/>
          <w:szCs w:val="27"/>
        </w:rPr>
        <w:t>[</w:t>
      </w:r>
      <w:r>
        <w:rPr>
          <w:i/>
          <w:iCs/>
          <w:color w:val="000000"/>
          <w:sz w:val="27"/>
          <w:szCs w:val="27"/>
        </w:rPr>
        <w:t>число – славянской цифирью</w:t>
      </w:r>
      <w:r>
        <w:rPr>
          <w:color w:val="000000"/>
          <w:sz w:val="27"/>
          <w:szCs w:val="27"/>
        </w:rPr>
        <w:t>]) на преставление Ивана Богослова, на Господи возвах стихиры, гл. 2,</w:t>
      </w:r>
      <w:r>
        <w:rPr>
          <w:rStyle w:val="apple-converted-space"/>
          <w:color w:val="000000"/>
          <w:sz w:val="27"/>
          <w:szCs w:val="27"/>
        </w:rPr>
        <w:t> </w:t>
      </w:r>
      <w:r>
        <w:rPr>
          <w:i/>
          <w:iCs/>
          <w:color w:val="000000"/>
          <w:sz w:val="27"/>
          <w:szCs w:val="27"/>
        </w:rPr>
        <w:t>и канон. На поле</w:t>
      </w:r>
      <w:r>
        <w:rPr>
          <w:color w:val="000000"/>
          <w:sz w:val="27"/>
          <w:szCs w:val="27"/>
        </w:rPr>
        <w:t>: Четверток.</w:t>
      </w:r>
      <w:r>
        <w:rPr>
          <w:rStyle w:val="apple-converted-space"/>
          <w:color w:val="000000"/>
          <w:sz w:val="27"/>
          <w:szCs w:val="27"/>
        </w:rPr>
        <w:t> </w:t>
      </w:r>
      <w:r>
        <w:rPr>
          <w:i/>
          <w:iCs/>
          <w:color w:val="000000"/>
          <w:sz w:val="27"/>
          <w:szCs w:val="27"/>
        </w:rPr>
        <w:t>Подстрочная скороп. греч. припись:</w:t>
      </w:r>
      <w:r>
        <w:rPr>
          <w:rStyle w:val="apple-converted-space"/>
          <w:color w:val="000000"/>
          <w:sz w:val="27"/>
          <w:szCs w:val="27"/>
        </w:rPr>
        <w:t> </w:t>
      </w:r>
      <w:r>
        <w:rPr>
          <w:color w:val="000000"/>
          <w:sz w:val="27"/>
          <w:szCs w:val="27"/>
        </w:rPr>
        <w:t>Да преписав лучши леностию убо преми.</w:t>
      </w:r>
    </w:p>
    <w:p w:rsidR="00192B68" w:rsidRDefault="00192B68" w:rsidP="00F207CC">
      <w:pPr>
        <w:pStyle w:val="a4"/>
        <w:shd w:val="clear" w:color="auto" w:fill="FDFBE6"/>
        <w:ind w:firstLine="495"/>
        <w:jc w:val="both"/>
        <w:rPr>
          <w:color w:val="000000"/>
          <w:sz w:val="27"/>
          <w:szCs w:val="27"/>
        </w:rPr>
      </w:pPr>
      <w:r>
        <w:rPr>
          <w:color w:val="000000"/>
          <w:sz w:val="27"/>
          <w:szCs w:val="27"/>
        </w:rPr>
        <w:t>л. 241. Канун всим Святым гл. 8.</w:t>
      </w:r>
      <w:r>
        <w:rPr>
          <w:rStyle w:val="apple-converted-space"/>
          <w:color w:val="000000"/>
          <w:sz w:val="27"/>
          <w:szCs w:val="27"/>
        </w:rPr>
        <w:t> </w:t>
      </w:r>
      <w:r>
        <w:rPr>
          <w:i/>
          <w:iCs/>
          <w:color w:val="000000"/>
          <w:sz w:val="27"/>
          <w:szCs w:val="27"/>
        </w:rPr>
        <w:t>По каноне молитва</w:t>
      </w:r>
      <w:r>
        <w:rPr>
          <w:rStyle w:val="apple-converted-space"/>
          <w:color w:val="000000"/>
          <w:sz w:val="27"/>
          <w:szCs w:val="27"/>
        </w:rPr>
        <w:t> </w:t>
      </w:r>
      <w:r>
        <w:rPr>
          <w:color w:val="000000"/>
          <w:sz w:val="27"/>
          <w:szCs w:val="27"/>
        </w:rPr>
        <w:t>Иоанну Богослову.</w:t>
      </w:r>
    </w:p>
    <w:p w:rsidR="00192B68" w:rsidRDefault="00192B68" w:rsidP="00F207CC">
      <w:pPr>
        <w:pStyle w:val="a4"/>
        <w:shd w:val="clear" w:color="auto" w:fill="FDFBE6"/>
        <w:ind w:firstLine="495"/>
        <w:jc w:val="both"/>
        <w:rPr>
          <w:color w:val="000000"/>
          <w:sz w:val="27"/>
          <w:szCs w:val="27"/>
        </w:rPr>
      </w:pPr>
      <w:r>
        <w:rPr>
          <w:color w:val="000000"/>
          <w:sz w:val="27"/>
          <w:szCs w:val="27"/>
        </w:rPr>
        <w:t>л. 245 об. Стихиры избранныя Святым произволи,</w:t>
      </w:r>
      <w:r>
        <w:rPr>
          <w:rStyle w:val="apple-converted-space"/>
          <w:color w:val="000000"/>
          <w:sz w:val="27"/>
          <w:szCs w:val="27"/>
        </w:rPr>
        <w:t> </w:t>
      </w:r>
      <w:r>
        <w:rPr>
          <w:i/>
          <w:iCs/>
          <w:color w:val="000000"/>
          <w:sz w:val="27"/>
          <w:szCs w:val="27"/>
        </w:rPr>
        <w:t>под строками крупною вязью:</w:t>
      </w:r>
      <w:r>
        <w:rPr>
          <w:rStyle w:val="apple-converted-space"/>
          <w:color w:val="000000"/>
          <w:sz w:val="27"/>
          <w:szCs w:val="27"/>
        </w:rPr>
        <w:t> </w:t>
      </w:r>
      <w:r>
        <w:rPr>
          <w:color w:val="000000"/>
          <w:sz w:val="27"/>
          <w:szCs w:val="27"/>
        </w:rPr>
        <w:t>на молитву призывающе.</w:t>
      </w:r>
    </w:p>
    <w:p w:rsidR="00192B68" w:rsidRDefault="00192B68" w:rsidP="00F207CC">
      <w:pPr>
        <w:pStyle w:val="a4"/>
        <w:shd w:val="clear" w:color="auto" w:fill="FDFBE6"/>
        <w:ind w:firstLine="495"/>
        <w:jc w:val="both"/>
        <w:rPr>
          <w:color w:val="000000"/>
          <w:sz w:val="27"/>
          <w:szCs w:val="27"/>
        </w:rPr>
      </w:pPr>
      <w:r>
        <w:rPr>
          <w:color w:val="000000"/>
          <w:sz w:val="27"/>
          <w:szCs w:val="27"/>
        </w:rPr>
        <w:t>л. 247. Мес. септевриа в 14, канон Кресту.</w:t>
      </w:r>
      <w:r>
        <w:rPr>
          <w:rStyle w:val="apple-converted-space"/>
          <w:color w:val="000000"/>
          <w:sz w:val="27"/>
          <w:szCs w:val="27"/>
        </w:rPr>
        <w:t> </w:t>
      </w:r>
      <w:r>
        <w:rPr>
          <w:i/>
          <w:iCs/>
          <w:color w:val="000000"/>
          <w:sz w:val="27"/>
          <w:szCs w:val="27"/>
        </w:rPr>
        <w:t>На поле:</w:t>
      </w:r>
      <w:r>
        <w:rPr>
          <w:rStyle w:val="apple-converted-space"/>
          <w:color w:val="000000"/>
          <w:sz w:val="27"/>
          <w:szCs w:val="27"/>
        </w:rPr>
        <w:t> </w:t>
      </w:r>
      <w:r>
        <w:rPr>
          <w:color w:val="000000"/>
          <w:sz w:val="27"/>
          <w:szCs w:val="27"/>
        </w:rPr>
        <w:t>Пяток.</w:t>
      </w:r>
    </w:p>
    <w:p w:rsidR="00192B68" w:rsidRDefault="00192B68" w:rsidP="00F207CC">
      <w:pPr>
        <w:pStyle w:val="a4"/>
        <w:shd w:val="clear" w:color="auto" w:fill="FDFBE6"/>
        <w:ind w:firstLine="495"/>
        <w:jc w:val="both"/>
        <w:rPr>
          <w:color w:val="000000"/>
          <w:sz w:val="27"/>
          <w:szCs w:val="27"/>
        </w:rPr>
      </w:pPr>
      <w:r>
        <w:rPr>
          <w:color w:val="000000"/>
          <w:sz w:val="27"/>
          <w:szCs w:val="27"/>
        </w:rPr>
        <w:t>л. 250.</w:t>
      </w:r>
      <w:r>
        <w:rPr>
          <w:rStyle w:val="apple-converted-space"/>
          <w:color w:val="000000"/>
          <w:sz w:val="27"/>
          <w:szCs w:val="27"/>
        </w:rPr>
        <w:t> </w:t>
      </w:r>
      <w:r>
        <w:rPr>
          <w:i/>
          <w:iCs/>
          <w:color w:val="000000"/>
          <w:sz w:val="27"/>
          <w:szCs w:val="27"/>
        </w:rPr>
        <w:t>Вязью:</w:t>
      </w:r>
      <w:r>
        <w:rPr>
          <w:rStyle w:val="apple-converted-space"/>
          <w:color w:val="000000"/>
          <w:sz w:val="27"/>
          <w:szCs w:val="27"/>
        </w:rPr>
        <w:t> </w:t>
      </w:r>
      <w:r>
        <w:rPr>
          <w:color w:val="000000"/>
          <w:sz w:val="27"/>
          <w:szCs w:val="27"/>
        </w:rPr>
        <w:t>Канун апостолу Луке и трем Святителем гл. 8.</w:t>
      </w:r>
      <w:r>
        <w:rPr>
          <w:rStyle w:val="apple-converted-space"/>
          <w:color w:val="000000"/>
          <w:sz w:val="27"/>
          <w:szCs w:val="27"/>
        </w:rPr>
        <w:t> </w:t>
      </w:r>
      <w:r>
        <w:rPr>
          <w:i/>
          <w:iCs/>
          <w:color w:val="000000"/>
          <w:sz w:val="27"/>
          <w:szCs w:val="27"/>
        </w:rPr>
        <w:t>В конце две молитвы</w:t>
      </w:r>
      <w:r>
        <w:rPr>
          <w:rStyle w:val="apple-converted-space"/>
          <w:color w:val="000000"/>
          <w:sz w:val="27"/>
          <w:szCs w:val="27"/>
        </w:rPr>
        <w:t> </w:t>
      </w:r>
      <w:r>
        <w:rPr>
          <w:color w:val="000000"/>
          <w:sz w:val="27"/>
          <w:szCs w:val="27"/>
        </w:rPr>
        <w:t>Кресту</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ап. Луке.</w:t>
      </w:r>
    </w:p>
    <w:p w:rsidR="00192B68" w:rsidRDefault="00192B68" w:rsidP="00F207CC">
      <w:pPr>
        <w:pStyle w:val="a4"/>
        <w:shd w:val="clear" w:color="auto" w:fill="FDFBE6"/>
        <w:ind w:firstLine="495"/>
        <w:jc w:val="both"/>
        <w:rPr>
          <w:color w:val="000000"/>
          <w:sz w:val="27"/>
          <w:szCs w:val="27"/>
        </w:rPr>
      </w:pPr>
      <w:r>
        <w:rPr>
          <w:color w:val="000000"/>
          <w:sz w:val="27"/>
          <w:szCs w:val="27"/>
        </w:rPr>
        <w:t>л. 253. Канун Отцам препод. гл. 8,</w:t>
      </w:r>
      <w:r>
        <w:rPr>
          <w:rStyle w:val="apple-converted-space"/>
          <w:color w:val="000000"/>
          <w:sz w:val="27"/>
          <w:szCs w:val="27"/>
        </w:rPr>
        <w:t> </w:t>
      </w:r>
      <w:r>
        <w:rPr>
          <w:i/>
          <w:iCs/>
          <w:color w:val="000000"/>
          <w:sz w:val="27"/>
          <w:szCs w:val="27"/>
        </w:rPr>
        <w:t>под строками:</w:t>
      </w:r>
      <w:r>
        <w:rPr>
          <w:rStyle w:val="apple-converted-space"/>
          <w:color w:val="000000"/>
          <w:sz w:val="27"/>
          <w:szCs w:val="27"/>
        </w:rPr>
        <w:t> </w:t>
      </w:r>
      <w:r>
        <w:rPr>
          <w:color w:val="000000"/>
          <w:sz w:val="27"/>
          <w:szCs w:val="27"/>
        </w:rPr>
        <w:t>творение Феодора Студита,</w:t>
      </w:r>
      <w:r>
        <w:rPr>
          <w:rStyle w:val="apple-converted-space"/>
          <w:color w:val="000000"/>
          <w:sz w:val="27"/>
          <w:szCs w:val="27"/>
        </w:rPr>
        <w:t> </w:t>
      </w:r>
      <w:r>
        <w:rPr>
          <w:i/>
          <w:iCs/>
          <w:color w:val="000000"/>
          <w:sz w:val="27"/>
          <w:szCs w:val="27"/>
        </w:rPr>
        <w:t>на поле против заставки вязью:</w:t>
      </w:r>
      <w:r>
        <w:rPr>
          <w:rStyle w:val="apple-converted-space"/>
          <w:color w:val="000000"/>
          <w:sz w:val="27"/>
          <w:szCs w:val="27"/>
        </w:rPr>
        <w:t> </w:t>
      </w:r>
      <w:r>
        <w:rPr>
          <w:color w:val="000000"/>
          <w:sz w:val="27"/>
          <w:szCs w:val="27"/>
        </w:rPr>
        <w:t>Субота... вся.</w:t>
      </w:r>
    </w:p>
    <w:p w:rsidR="00192B68" w:rsidRDefault="00192B68" w:rsidP="00F207CC">
      <w:pPr>
        <w:pStyle w:val="a4"/>
        <w:shd w:val="clear" w:color="auto" w:fill="FDFBE6"/>
        <w:ind w:firstLine="495"/>
        <w:jc w:val="both"/>
        <w:rPr>
          <w:color w:val="000000"/>
          <w:sz w:val="27"/>
          <w:szCs w:val="27"/>
        </w:rPr>
      </w:pPr>
      <w:r>
        <w:rPr>
          <w:color w:val="000000"/>
          <w:sz w:val="27"/>
          <w:szCs w:val="27"/>
        </w:rPr>
        <w:t>л. 258. Икоси под. акафисту, творение святейшаго патриарха Новаго Рима – Костянтиняграда кир Исидора</w:t>
      </w:r>
      <w:r>
        <w:rPr>
          <w:rStyle w:val="apple-converted-space"/>
          <w:color w:val="000000"/>
          <w:sz w:val="27"/>
          <w:szCs w:val="27"/>
        </w:rPr>
        <w:t> </w:t>
      </w:r>
      <w:r>
        <w:rPr>
          <w:i/>
          <w:iCs/>
          <w:color w:val="000000"/>
          <w:sz w:val="27"/>
          <w:szCs w:val="27"/>
        </w:rPr>
        <w:t>над заставкой:</w:t>
      </w:r>
      <w:r>
        <w:rPr>
          <w:rStyle w:val="apple-converted-space"/>
          <w:color w:val="000000"/>
          <w:sz w:val="27"/>
          <w:szCs w:val="27"/>
        </w:rPr>
        <w:t> </w:t>
      </w:r>
      <w:r>
        <w:rPr>
          <w:color w:val="000000"/>
          <w:sz w:val="27"/>
          <w:szCs w:val="27"/>
        </w:rPr>
        <w:t>архангелу Михаилу.</w:t>
      </w:r>
    </w:p>
    <w:p w:rsidR="00192B68" w:rsidRDefault="00192B68" w:rsidP="00F207CC">
      <w:pPr>
        <w:pStyle w:val="a4"/>
        <w:shd w:val="clear" w:color="auto" w:fill="FDFBE6"/>
        <w:ind w:firstLine="495"/>
        <w:jc w:val="both"/>
        <w:rPr>
          <w:color w:val="000000"/>
          <w:sz w:val="27"/>
          <w:szCs w:val="27"/>
        </w:rPr>
      </w:pPr>
      <w:r>
        <w:rPr>
          <w:color w:val="000000"/>
          <w:sz w:val="27"/>
          <w:szCs w:val="27"/>
        </w:rPr>
        <w:t>л. 262. Икоси под. акафисту,</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Иоанну Предтечи.</w:t>
      </w:r>
      <w:r>
        <w:rPr>
          <w:rStyle w:val="apple-converted-space"/>
          <w:color w:val="000000"/>
          <w:sz w:val="27"/>
          <w:szCs w:val="27"/>
        </w:rPr>
        <w:t> </w:t>
      </w:r>
      <w:r>
        <w:rPr>
          <w:i/>
          <w:iCs/>
          <w:color w:val="000000"/>
          <w:sz w:val="27"/>
          <w:szCs w:val="27"/>
        </w:rPr>
        <w:t>На конце греч. скороп. почерком:</w:t>
      </w:r>
      <w:r>
        <w:rPr>
          <w:rStyle w:val="apple-converted-space"/>
          <w:color w:val="000000"/>
          <w:sz w:val="27"/>
          <w:szCs w:val="27"/>
        </w:rPr>
        <w:t> </w:t>
      </w:r>
      <w:r>
        <w:rPr>
          <w:color w:val="000000"/>
          <w:sz w:val="27"/>
          <w:szCs w:val="27"/>
        </w:rPr>
        <w:t>Конець икосов Предтечевых, починаем же икосы Николины жалостива Христова божествнаго угодника.</w:t>
      </w:r>
    </w:p>
    <w:p w:rsidR="00192B68" w:rsidRDefault="00192B68" w:rsidP="00F207CC">
      <w:pPr>
        <w:pStyle w:val="a4"/>
        <w:shd w:val="clear" w:color="auto" w:fill="FDFBE6"/>
        <w:ind w:firstLine="495"/>
        <w:jc w:val="both"/>
        <w:rPr>
          <w:color w:val="000000"/>
          <w:sz w:val="27"/>
          <w:szCs w:val="27"/>
        </w:rPr>
      </w:pPr>
      <w:r>
        <w:rPr>
          <w:color w:val="000000"/>
          <w:sz w:val="27"/>
          <w:szCs w:val="27"/>
        </w:rPr>
        <w:t>л. 266. Икоси под. акафисту, творение</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великому Николе.</w:t>
      </w:r>
      <w:r>
        <w:rPr>
          <w:rStyle w:val="apple-converted-space"/>
          <w:color w:val="000000"/>
          <w:sz w:val="27"/>
          <w:szCs w:val="27"/>
        </w:rPr>
        <w:t> </w:t>
      </w:r>
      <w:r>
        <w:rPr>
          <w:i/>
          <w:iCs/>
          <w:color w:val="000000"/>
          <w:sz w:val="27"/>
          <w:szCs w:val="27"/>
        </w:rPr>
        <w:t>По окончании акафиста мелкою греч. скорописью:</w:t>
      </w:r>
      <w:r>
        <w:rPr>
          <w:rStyle w:val="apple-converted-space"/>
          <w:color w:val="000000"/>
          <w:sz w:val="27"/>
          <w:szCs w:val="27"/>
        </w:rPr>
        <w:t> </w:t>
      </w:r>
      <w:r>
        <w:rPr>
          <w:color w:val="000000"/>
          <w:sz w:val="27"/>
          <w:szCs w:val="27"/>
        </w:rPr>
        <w:t>Кондаки и икоси приидоша в конець, уму же да не будеть когда прияти конець.</w:t>
      </w:r>
    </w:p>
    <w:p w:rsidR="00192B68" w:rsidRDefault="00192B68" w:rsidP="00F207CC">
      <w:pPr>
        <w:pStyle w:val="a4"/>
        <w:shd w:val="clear" w:color="auto" w:fill="FDFBE6"/>
        <w:ind w:firstLine="495"/>
        <w:jc w:val="both"/>
        <w:rPr>
          <w:color w:val="000000"/>
          <w:sz w:val="27"/>
          <w:szCs w:val="27"/>
        </w:rPr>
      </w:pPr>
      <w:r>
        <w:rPr>
          <w:color w:val="000000"/>
          <w:sz w:val="27"/>
          <w:szCs w:val="27"/>
        </w:rPr>
        <w:t>л. 270 об. Молитва Господу нашему Исус Христу, умилна и полезна, аще кто глаголеть. Нач. Пресвятая Троице, Отче и Сыне и Св. Душе, помилуй мя грешнаго раба твоего, имрк.</w:t>
      </w:r>
      <w:r>
        <w:rPr>
          <w:rStyle w:val="apple-converted-space"/>
          <w:color w:val="000000"/>
          <w:sz w:val="27"/>
          <w:szCs w:val="27"/>
        </w:rPr>
        <w:t> </w:t>
      </w:r>
      <w:r>
        <w:rPr>
          <w:i/>
          <w:iCs/>
          <w:color w:val="000000"/>
          <w:sz w:val="27"/>
          <w:szCs w:val="27"/>
        </w:rPr>
        <w:t>Молитва писана мелкою скорописью, а приписка в конце оной другою – на греч. вид:</w:t>
      </w:r>
      <w:r>
        <w:rPr>
          <w:rStyle w:val="apple-converted-space"/>
          <w:color w:val="000000"/>
          <w:sz w:val="27"/>
          <w:szCs w:val="27"/>
        </w:rPr>
        <w:t> </w:t>
      </w:r>
      <w:r>
        <w:rPr>
          <w:color w:val="000000"/>
          <w:sz w:val="27"/>
          <w:szCs w:val="27"/>
        </w:rPr>
        <w:t>Конець убо молитвы умилениа. Помилуй убо мене Владыко человеколюбче, понеже убо дух бодр, плоть же немощна, сего ради бдите. Научи ны Боже Спасе нашь, како угодим Тебе.</w:t>
      </w:r>
    </w:p>
    <w:p w:rsidR="00192B68" w:rsidRDefault="00192B68" w:rsidP="00F207CC">
      <w:pPr>
        <w:pStyle w:val="a4"/>
        <w:shd w:val="clear" w:color="auto" w:fill="FDFBE6"/>
        <w:ind w:firstLine="495"/>
        <w:jc w:val="both"/>
        <w:rPr>
          <w:color w:val="000000"/>
          <w:sz w:val="27"/>
          <w:szCs w:val="27"/>
        </w:rPr>
      </w:pPr>
      <w:r>
        <w:rPr>
          <w:color w:val="000000"/>
          <w:sz w:val="27"/>
          <w:szCs w:val="27"/>
        </w:rPr>
        <w:t>л. 273. Тропари въскресны.</w:t>
      </w:r>
    </w:p>
    <w:p w:rsidR="00192B68" w:rsidRDefault="00192B68" w:rsidP="00F207CC">
      <w:pPr>
        <w:pStyle w:val="a4"/>
        <w:shd w:val="clear" w:color="auto" w:fill="FDFBE6"/>
        <w:ind w:firstLine="495"/>
        <w:jc w:val="both"/>
        <w:rPr>
          <w:color w:val="000000"/>
          <w:sz w:val="27"/>
          <w:szCs w:val="27"/>
        </w:rPr>
      </w:pPr>
      <w:r>
        <w:rPr>
          <w:color w:val="000000"/>
          <w:sz w:val="27"/>
          <w:szCs w:val="27"/>
        </w:rPr>
        <w:t>л. 274. Тропари праз(дником) Господьскым и Святым великым,</w:t>
      </w:r>
      <w:r>
        <w:rPr>
          <w:rStyle w:val="apple-converted-space"/>
          <w:color w:val="000000"/>
          <w:sz w:val="27"/>
          <w:szCs w:val="27"/>
        </w:rPr>
        <w:t> </w:t>
      </w:r>
      <w:r>
        <w:rPr>
          <w:i/>
          <w:iCs/>
          <w:color w:val="000000"/>
          <w:sz w:val="27"/>
          <w:szCs w:val="27"/>
        </w:rPr>
        <w:t>начиная с 1-го сентября, числа не показаны. Из русских Святых написаны В. Князю</w:t>
      </w:r>
      <w:r>
        <w:rPr>
          <w:rStyle w:val="apple-converted-space"/>
          <w:color w:val="000000"/>
          <w:sz w:val="27"/>
          <w:szCs w:val="27"/>
        </w:rPr>
        <w:t> </w:t>
      </w:r>
      <w:r>
        <w:rPr>
          <w:color w:val="000000"/>
          <w:sz w:val="27"/>
          <w:szCs w:val="27"/>
        </w:rPr>
        <w:t>Вълодимеру, нареченаго Василия, Борису и Глебу, Сергию игумену бывшаго Святей Троици.</w:t>
      </w:r>
      <w:r>
        <w:rPr>
          <w:rStyle w:val="apple-converted-space"/>
          <w:color w:val="000000"/>
          <w:sz w:val="27"/>
          <w:szCs w:val="27"/>
        </w:rPr>
        <w:t> </w:t>
      </w:r>
      <w:r>
        <w:rPr>
          <w:i/>
          <w:iCs/>
          <w:color w:val="000000"/>
          <w:sz w:val="27"/>
          <w:szCs w:val="27"/>
        </w:rPr>
        <w:t>На поле против имен сих Святых поставлен киноварный крест, как и</w:t>
      </w:r>
      <w:r>
        <w:rPr>
          <w:rStyle w:val="apple-converted-space"/>
          <w:color w:val="000000"/>
          <w:sz w:val="27"/>
          <w:szCs w:val="27"/>
        </w:rPr>
        <w:t> </w:t>
      </w:r>
      <w:r>
        <w:rPr>
          <w:color w:val="000000"/>
          <w:sz w:val="27"/>
          <w:szCs w:val="27"/>
        </w:rPr>
        <w:t xml:space="preserve">Покрову </w:t>
      </w:r>
      <w:r>
        <w:rPr>
          <w:color w:val="000000"/>
          <w:sz w:val="27"/>
          <w:szCs w:val="27"/>
        </w:rPr>
        <w:lastRenderedPageBreak/>
        <w:t>Богородици,</w:t>
      </w:r>
      <w:r>
        <w:rPr>
          <w:rStyle w:val="apple-converted-space"/>
          <w:color w:val="000000"/>
          <w:sz w:val="27"/>
          <w:szCs w:val="27"/>
        </w:rPr>
        <w:t> </w:t>
      </w:r>
      <w:r>
        <w:rPr>
          <w:i/>
          <w:iCs/>
          <w:color w:val="000000"/>
          <w:sz w:val="27"/>
          <w:szCs w:val="27"/>
        </w:rPr>
        <w:t>означающий полиелейную службу</w:t>
      </w:r>
      <w:r>
        <w:rPr>
          <w:color w:val="000000"/>
          <w:sz w:val="27"/>
          <w:szCs w:val="27"/>
        </w:rPr>
        <w:t>.</w:t>
      </w:r>
      <w:r>
        <w:rPr>
          <w:rStyle w:val="apple-converted-space"/>
          <w:color w:val="000000"/>
          <w:sz w:val="27"/>
          <w:szCs w:val="27"/>
        </w:rPr>
        <w:t> </w:t>
      </w:r>
      <w:r>
        <w:rPr>
          <w:i/>
          <w:iCs/>
          <w:color w:val="000000"/>
          <w:sz w:val="27"/>
          <w:szCs w:val="27"/>
        </w:rPr>
        <w:t>Кондак препод. Сергию тот же, какой печатается и ныне на преставление, а тропарь отличный:</w:t>
      </w:r>
      <w:r>
        <w:rPr>
          <w:rStyle w:val="apple-converted-space"/>
          <w:color w:val="000000"/>
          <w:sz w:val="27"/>
          <w:szCs w:val="27"/>
        </w:rPr>
        <w:t> </w:t>
      </w:r>
      <w:r>
        <w:rPr>
          <w:color w:val="000000"/>
          <w:sz w:val="27"/>
          <w:szCs w:val="27"/>
        </w:rPr>
        <w:t>В чистоте житиа источник слез твоих исповеданиа, трудовныа поты съвокупил еси, и купель духовную источил еси, священный Сергие преподобне, омываеши сугубьстве творящим любовию память твою скверны обоямо душевныя и телесныя, сих ради чада твоя суще въпием ти: моли отче Святую Троицю о душах наших.</w:t>
      </w:r>
    </w:p>
    <w:p w:rsidR="00192B68" w:rsidRDefault="00192B68" w:rsidP="00F207CC">
      <w:pPr>
        <w:pStyle w:val="a4"/>
        <w:shd w:val="clear" w:color="auto" w:fill="FDFBE6"/>
        <w:ind w:firstLine="495"/>
        <w:jc w:val="both"/>
        <w:rPr>
          <w:color w:val="000000"/>
          <w:sz w:val="27"/>
          <w:szCs w:val="27"/>
        </w:rPr>
      </w:pPr>
      <w:r>
        <w:rPr>
          <w:color w:val="000000"/>
          <w:sz w:val="27"/>
          <w:szCs w:val="27"/>
        </w:rPr>
        <w:t>л. 281. об. и 282.</w:t>
      </w:r>
      <w:r>
        <w:rPr>
          <w:rStyle w:val="apple-converted-space"/>
          <w:color w:val="000000"/>
          <w:sz w:val="27"/>
          <w:szCs w:val="27"/>
        </w:rPr>
        <w:t> </w:t>
      </w:r>
      <w:r>
        <w:rPr>
          <w:i/>
          <w:iCs/>
          <w:color w:val="000000"/>
          <w:sz w:val="27"/>
          <w:szCs w:val="27"/>
        </w:rPr>
        <w:t>Святцы в таблице. Из Русских Святых встречаются теже, что выше л. 274, а из праздников</w:t>
      </w:r>
      <w:r>
        <w:rPr>
          <w:rStyle w:val="apple-converted-space"/>
          <w:i/>
          <w:iCs/>
          <w:color w:val="000000"/>
          <w:sz w:val="27"/>
          <w:szCs w:val="27"/>
        </w:rPr>
        <w:t> </w:t>
      </w:r>
      <w:r>
        <w:rPr>
          <w:color w:val="000000"/>
          <w:sz w:val="27"/>
          <w:szCs w:val="27"/>
        </w:rPr>
        <w:t>ноября 27 Знамение (Богородицы в Новгороде).</w:t>
      </w:r>
      <w:r>
        <w:rPr>
          <w:rStyle w:val="apple-converted-space"/>
          <w:color w:val="000000"/>
          <w:sz w:val="27"/>
          <w:szCs w:val="27"/>
        </w:rPr>
        <w:t> </w:t>
      </w:r>
      <w:r>
        <w:rPr>
          <w:i/>
          <w:iCs/>
          <w:color w:val="000000"/>
          <w:sz w:val="27"/>
          <w:szCs w:val="27"/>
        </w:rPr>
        <w:t>Под таблицею нарисована</w:t>
      </w:r>
      <w:r>
        <w:rPr>
          <w:rStyle w:val="apple-converted-space"/>
          <w:color w:val="000000"/>
          <w:sz w:val="27"/>
          <w:szCs w:val="27"/>
        </w:rPr>
        <w:t> </w:t>
      </w:r>
      <w:r>
        <w:rPr>
          <w:color w:val="000000"/>
          <w:sz w:val="27"/>
          <w:szCs w:val="27"/>
        </w:rPr>
        <w:t>рука Иоанна Богослова</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рука крестьянская пасха жидом</w:t>
      </w:r>
      <w:r>
        <w:rPr>
          <w:rStyle w:val="apple-converted-space"/>
          <w:color w:val="000000"/>
          <w:sz w:val="27"/>
          <w:szCs w:val="27"/>
        </w:rPr>
        <w:t> </w:t>
      </w:r>
      <w:r>
        <w:rPr>
          <w:i/>
          <w:iCs/>
          <w:color w:val="000000"/>
          <w:sz w:val="27"/>
          <w:szCs w:val="27"/>
        </w:rPr>
        <w:t>и четыре картинки.</w:t>
      </w:r>
    </w:p>
    <w:p w:rsidR="00192B68" w:rsidRDefault="00192B68" w:rsidP="00F207CC">
      <w:pPr>
        <w:pStyle w:val="a4"/>
        <w:shd w:val="clear" w:color="auto" w:fill="FDFBE6"/>
        <w:ind w:firstLine="495"/>
        <w:jc w:val="both"/>
        <w:rPr>
          <w:color w:val="000000"/>
          <w:sz w:val="27"/>
          <w:szCs w:val="27"/>
        </w:rPr>
      </w:pPr>
      <w:r>
        <w:rPr>
          <w:color w:val="000000"/>
          <w:sz w:val="27"/>
          <w:szCs w:val="27"/>
        </w:rPr>
        <w:t>л. 283.</w:t>
      </w:r>
      <w:r>
        <w:rPr>
          <w:rStyle w:val="apple-converted-space"/>
          <w:color w:val="000000"/>
          <w:sz w:val="27"/>
          <w:szCs w:val="27"/>
        </w:rPr>
        <w:t> </w:t>
      </w:r>
      <w:r>
        <w:rPr>
          <w:i/>
          <w:iCs/>
          <w:color w:val="000000"/>
          <w:sz w:val="27"/>
          <w:szCs w:val="27"/>
        </w:rPr>
        <w:t>Послесловие на греч. языке</w:t>
      </w:r>
      <w:r>
        <w:rPr>
          <w:color w:val="000000"/>
          <w:sz w:val="27"/>
          <w:szCs w:val="27"/>
        </w:rPr>
        <w:t>: Déchoy ágie Demétrie Egnátioy pónos, eetoy 6938 (по греч. в рукоп.) men dec. a. dóxa se Ce, doxa se o Ths moy. ágie ágie demétrie presbébe yper emoy toy amartoloy Egnatioy. Graphema toy amartaloy Egnátioy es 6931 (по греч. в рукоп.) men octobrioy es b. Thoy to doron cai Egnatioy ponos. déchoy temie sabré caì eleeson moy. (Приими святый Димитрие Игнатия труд года 6938 месяца дек. 1. Слава Тебе Господи, слава Тебе Боже мой. Святый, святый Димитрие, помолись обо мне грешном Игнатие. – Письмо грешнаго Игнатия начато 6936 (?) мес. октоврия во 2. Божий дар и Игнатия труд. Приими честный Кресте и помилуй мя).</w:t>
      </w:r>
    </w:p>
    <w:p w:rsidR="00192B68" w:rsidRDefault="00192B68" w:rsidP="00F207CC">
      <w:pPr>
        <w:pStyle w:val="a4"/>
        <w:shd w:val="clear" w:color="auto" w:fill="FDFBE6"/>
        <w:ind w:firstLine="495"/>
        <w:jc w:val="both"/>
        <w:rPr>
          <w:color w:val="000000"/>
          <w:sz w:val="27"/>
          <w:szCs w:val="27"/>
        </w:rPr>
      </w:pPr>
      <w:r>
        <w:rPr>
          <w:i/>
          <w:iCs/>
          <w:color w:val="000000"/>
          <w:sz w:val="27"/>
          <w:szCs w:val="27"/>
        </w:rPr>
        <w:t>На обор. конечнаго листа написан, кажется, другим писцем устав для отправления часов в навечерии Просвещения.</w:t>
      </w:r>
    </w:p>
    <w:p w:rsidR="00192B68" w:rsidRDefault="00192B68" w:rsidP="00F207CC">
      <w:pPr>
        <w:pStyle w:val="a4"/>
        <w:shd w:val="clear" w:color="auto" w:fill="FDFBE6"/>
        <w:ind w:firstLine="495"/>
        <w:jc w:val="both"/>
        <w:rPr>
          <w:color w:val="000000"/>
          <w:sz w:val="27"/>
          <w:szCs w:val="27"/>
        </w:rPr>
      </w:pPr>
      <w:r>
        <w:rPr>
          <w:i/>
          <w:iCs/>
          <w:color w:val="000000"/>
          <w:sz w:val="27"/>
          <w:szCs w:val="27"/>
        </w:rPr>
        <w:t>На обор. перваго порожняго листа почерком ХVІ века:</w:t>
      </w:r>
      <w:r>
        <w:rPr>
          <w:rStyle w:val="apple-converted-space"/>
          <w:color w:val="000000"/>
          <w:sz w:val="27"/>
          <w:szCs w:val="27"/>
        </w:rPr>
        <w:t> </w:t>
      </w:r>
      <w:r>
        <w:rPr>
          <w:color w:val="000000"/>
          <w:sz w:val="27"/>
          <w:szCs w:val="27"/>
        </w:rPr>
        <w:t>Княж Михаила</w:t>
      </w:r>
      <w:r>
        <w:rPr>
          <w:rStyle w:val="apple-converted-space"/>
          <w:color w:val="000000"/>
          <w:sz w:val="27"/>
          <w:szCs w:val="27"/>
        </w:rPr>
        <w:t> </w:t>
      </w:r>
      <w:r>
        <w:rPr>
          <w:i/>
          <w:iCs/>
          <w:color w:val="000000"/>
          <w:sz w:val="27"/>
          <w:szCs w:val="27"/>
        </w:rPr>
        <w:t>надписано:</w:t>
      </w:r>
      <w:r>
        <w:rPr>
          <w:rStyle w:val="apple-converted-space"/>
          <w:color w:val="000000"/>
          <w:sz w:val="27"/>
          <w:szCs w:val="27"/>
        </w:rPr>
        <w:t> </w:t>
      </w:r>
      <w:r>
        <w:rPr>
          <w:color w:val="000000"/>
          <w:sz w:val="27"/>
          <w:szCs w:val="27"/>
        </w:rPr>
        <w:t>Александра) Даниловича Пенкова.</w:t>
      </w:r>
      <w:r>
        <w:rPr>
          <w:rStyle w:val="apple-converted-space"/>
          <w:color w:val="000000"/>
          <w:sz w:val="27"/>
          <w:szCs w:val="27"/>
        </w:rPr>
        <w:t> </w:t>
      </w:r>
      <w:r>
        <w:rPr>
          <w:i/>
          <w:iCs/>
          <w:color w:val="000000"/>
          <w:sz w:val="27"/>
          <w:szCs w:val="27"/>
        </w:rPr>
        <w:t>Боярин кн. Данило Александрович-Пенько-Ярославский скон. в 1520 г., Александр сын его, о Михаиле ничего неизвестно.</w:t>
      </w:r>
    </w:p>
    <w:p w:rsidR="00192B68" w:rsidRDefault="00192B68" w:rsidP="00F207CC">
      <w:pPr>
        <w:pStyle w:val="a4"/>
        <w:shd w:val="clear" w:color="auto" w:fill="FDFBE6"/>
        <w:ind w:firstLine="495"/>
        <w:jc w:val="both"/>
        <w:rPr>
          <w:color w:val="000000"/>
          <w:sz w:val="27"/>
          <w:szCs w:val="27"/>
        </w:rPr>
      </w:pPr>
      <w:r>
        <w:rPr>
          <w:color w:val="000000"/>
          <w:sz w:val="27"/>
          <w:szCs w:val="27"/>
        </w:rPr>
        <w:t>309 (862.)</w:t>
      </w:r>
      <w:r>
        <w:rPr>
          <w:rStyle w:val="apple-converted-space"/>
          <w:color w:val="000000"/>
          <w:sz w:val="27"/>
          <w:szCs w:val="27"/>
        </w:rPr>
        <w:t> </w:t>
      </w:r>
      <w:hyperlink r:id="rId1203"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нач. ХV века, полууст. разных почерков, в четверть, 381 лист, заставки киноварныя.</w:t>
      </w:r>
    </w:p>
    <w:p w:rsidR="00192B68" w:rsidRDefault="00192B68" w:rsidP="00F207CC">
      <w:pPr>
        <w:pStyle w:val="a4"/>
        <w:shd w:val="clear" w:color="auto" w:fill="FDFBE6"/>
        <w:ind w:firstLine="495"/>
        <w:jc w:val="both"/>
        <w:rPr>
          <w:color w:val="000000"/>
          <w:sz w:val="27"/>
          <w:szCs w:val="27"/>
        </w:rPr>
      </w:pPr>
      <w:r>
        <w:rPr>
          <w:i/>
          <w:iCs/>
          <w:color w:val="000000"/>
          <w:sz w:val="27"/>
          <w:szCs w:val="27"/>
        </w:rPr>
        <w:t>Ркп. ветхая, особенно листы заключающие Псалмы с Песнями, многие подмочены, некоторые с наклейками, утраченные переписаны древним же, но небрежным почерком.</w:t>
      </w:r>
    </w:p>
    <w:p w:rsidR="00192B68" w:rsidRDefault="00192B68" w:rsidP="00F207CC">
      <w:pPr>
        <w:pStyle w:val="a4"/>
        <w:shd w:val="clear" w:color="auto" w:fill="FDFBE6"/>
        <w:ind w:firstLine="495"/>
        <w:jc w:val="both"/>
        <w:rPr>
          <w:color w:val="000000"/>
          <w:sz w:val="27"/>
          <w:szCs w:val="27"/>
        </w:rPr>
      </w:pPr>
      <w:r>
        <w:rPr>
          <w:color w:val="000000"/>
          <w:sz w:val="27"/>
          <w:szCs w:val="27"/>
        </w:rPr>
        <w:t>л. 157. Часословець, имеяй нощную и дневную службу по уставу препод. отца нашего Савы.</w:t>
      </w:r>
    </w:p>
    <w:p w:rsidR="00192B68" w:rsidRDefault="00192B68" w:rsidP="00F207CC">
      <w:pPr>
        <w:pStyle w:val="a4"/>
        <w:shd w:val="clear" w:color="auto" w:fill="FDFBE6"/>
        <w:ind w:firstLine="495"/>
        <w:jc w:val="both"/>
        <w:rPr>
          <w:color w:val="000000"/>
          <w:sz w:val="27"/>
          <w:szCs w:val="27"/>
        </w:rPr>
      </w:pPr>
      <w:r>
        <w:rPr>
          <w:color w:val="000000"/>
          <w:sz w:val="27"/>
          <w:szCs w:val="27"/>
        </w:rPr>
        <w:t>л. 173, 188.</w:t>
      </w:r>
      <w:r>
        <w:rPr>
          <w:rStyle w:val="apple-converted-space"/>
          <w:color w:val="000000"/>
          <w:sz w:val="27"/>
          <w:szCs w:val="27"/>
        </w:rPr>
        <w:t> </w:t>
      </w:r>
      <w:r>
        <w:rPr>
          <w:i/>
          <w:iCs/>
          <w:color w:val="000000"/>
          <w:sz w:val="27"/>
          <w:szCs w:val="27"/>
        </w:rPr>
        <w:t>Неседальное пение и канон Одигитрии, на разных тетрадях.</w:t>
      </w:r>
    </w:p>
    <w:p w:rsidR="00192B68" w:rsidRDefault="00192B68" w:rsidP="00F207CC">
      <w:pPr>
        <w:pStyle w:val="a4"/>
        <w:shd w:val="clear" w:color="auto" w:fill="FDFBE6"/>
        <w:ind w:firstLine="495"/>
        <w:jc w:val="both"/>
        <w:rPr>
          <w:color w:val="000000"/>
          <w:sz w:val="27"/>
          <w:szCs w:val="27"/>
        </w:rPr>
      </w:pPr>
      <w:r>
        <w:rPr>
          <w:color w:val="000000"/>
          <w:sz w:val="27"/>
          <w:szCs w:val="27"/>
        </w:rPr>
        <w:t>л. 195. Синаксарь въсего лета с Богом починаемь по Типику иерусалимскому 12-тим месяцом от септеврия до августа, имея тропарю же и кондаку н арочитым Святым и великымь праздником Господскымь.</w:t>
      </w:r>
      <w:r>
        <w:rPr>
          <w:rStyle w:val="apple-converted-space"/>
          <w:color w:val="000000"/>
          <w:sz w:val="27"/>
          <w:szCs w:val="27"/>
        </w:rPr>
        <w:t> </w:t>
      </w:r>
      <w:r>
        <w:rPr>
          <w:i/>
          <w:iCs/>
          <w:color w:val="000000"/>
          <w:sz w:val="27"/>
          <w:szCs w:val="27"/>
        </w:rPr>
        <w:t>Русских Святых нет ни одного имени (кроме немногих, припис. на поле позднею рукою), из южнославянских след: Окт. 21. Перенесение мощей</w:t>
      </w:r>
      <w:r>
        <w:rPr>
          <w:rStyle w:val="apple-converted-space"/>
          <w:i/>
          <w:iCs/>
          <w:color w:val="000000"/>
          <w:sz w:val="27"/>
          <w:szCs w:val="27"/>
        </w:rPr>
        <w:t> </w:t>
      </w:r>
      <w:r>
        <w:rPr>
          <w:color w:val="000000"/>
          <w:sz w:val="27"/>
          <w:szCs w:val="27"/>
        </w:rPr>
        <w:t>св. Илариона мегленьскаго.</w:t>
      </w:r>
      <w:r>
        <w:rPr>
          <w:rStyle w:val="apple-converted-space"/>
          <w:color w:val="000000"/>
          <w:sz w:val="27"/>
          <w:szCs w:val="27"/>
        </w:rPr>
        <w:t> </w:t>
      </w:r>
      <w:r>
        <w:rPr>
          <w:i/>
          <w:iCs/>
          <w:color w:val="000000"/>
          <w:sz w:val="27"/>
          <w:szCs w:val="27"/>
        </w:rPr>
        <w:t>Окт. 28</w:t>
      </w:r>
      <w:r>
        <w:rPr>
          <w:color w:val="000000"/>
          <w:sz w:val="27"/>
          <w:szCs w:val="27"/>
        </w:rPr>
        <w:t>. В тъжде день иже вь святых отца нашего Арсения архиеп. сръпскаго.</w:t>
      </w:r>
      <w:r>
        <w:rPr>
          <w:rStyle w:val="apple-converted-space"/>
          <w:color w:val="000000"/>
          <w:sz w:val="27"/>
          <w:szCs w:val="27"/>
        </w:rPr>
        <w:t> </w:t>
      </w:r>
      <w:r>
        <w:rPr>
          <w:i/>
          <w:iCs/>
          <w:color w:val="000000"/>
          <w:sz w:val="27"/>
          <w:szCs w:val="27"/>
        </w:rPr>
        <w:t>Генв. 14</w:t>
      </w:r>
      <w:r>
        <w:rPr>
          <w:color w:val="000000"/>
          <w:sz w:val="27"/>
          <w:szCs w:val="27"/>
        </w:rPr>
        <w:t>. В тъжде день иже в святых препод. отца нашего Савы, пръваго архиеп. сръбскаго.</w:t>
      </w:r>
      <w:r>
        <w:rPr>
          <w:rStyle w:val="apple-converted-space"/>
          <w:color w:val="000000"/>
          <w:sz w:val="27"/>
          <w:szCs w:val="27"/>
        </w:rPr>
        <w:t> </w:t>
      </w:r>
      <w:r>
        <w:rPr>
          <w:i/>
          <w:iCs/>
          <w:color w:val="000000"/>
          <w:sz w:val="27"/>
          <w:szCs w:val="27"/>
        </w:rPr>
        <w:t>Февр. 13</w:t>
      </w:r>
      <w:r>
        <w:rPr>
          <w:color w:val="000000"/>
          <w:sz w:val="27"/>
          <w:szCs w:val="27"/>
        </w:rPr>
        <w:t>. В тъжде день св. и препод. отца нашего Симеона сръбскаго, новаго мироточца,</w:t>
      </w:r>
      <w:r>
        <w:rPr>
          <w:rStyle w:val="apple-converted-space"/>
          <w:color w:val="000000"/>
          <w:sz w:val="27"/>
          <w:szCs w:val="27"/>
        </w:rPr>
        <w:t> </w:t>
      </w:r>
      <w:r>
        <w:rPr>
          <w:i/>
          <w:iCs/>
          <w:color w:val="000000"/>
          <w:sz w:val="27"/>
          <w:szCs w:val="27"/>
        </w:rPr>
        <w:t>а 14 числа:</w:t>
      </w:r>
      <w:r>
        <w:rPr>
          <w:rStyle w:val="apple-converted-space"/>
          <w:color w:val="000000"/>
          <w:sz w:val="27"/>
          <w:szCs w:val="27"/>
        </w:rPr>
        <w:t> </w:t>
      </w:r>
      <w:r>
        <w:rPr>
          <w:color w:val="000000"/>
          <w:sz w:val="27"/>
          <w:szCs w:val="27"/>
        </w:rPr>
        <w:t>Св. Кирила философа учителе словенскаго.</w:t>
      </w:r>
    </w:p>
    <w:p w:rsidR="00192B68" w:rsidRDefault="00192B68" w:rsidP="00F207CC">
      <w:pPr>
        <w:pStyle w:val="a4"/>
        <w:shd w:val="clear" w:color="auto" w:fill="FDFBE6"/>
        <w:ind w:firstLine="495"/>
        <w:jc w:val="both"/>
        <w:rPr>
          <w:color w:val="000000"/>
          <w:sz w:val="27"/>
          <w:szCs w:val="27"/>
        </w:rPr>
      </w:pPr>
      <w:r>
        <w:rPr>
          <w:color w:val="000000"/>
          <w:sz w:val="27"/>
          <w:szCs w:val="27"/>
        </w:rPr>
        <w:t>л. 249. Начало св. великаго поста.</w:t>
      </w:r>
      <w:r>
        <w:rPr>
          <w:rStyle w:val="apple-converted-space"/>
          <w:color w:val="000000"/>
          <w:sz w:val="27"/>
          <w:szCs w:val="27"/>
        </w:rPr>
        <w:t> </w:t>
      </w:r>
      <w:r>
        <w:rPr>
          <w:i/>
          <w:iCs/>
          <w:color w:val="000000"/>
          <w:sz w:val="27"/>
          <w:szCs w:val="27"/>
        </w:rPr>
        <w:t>Последование Четыредесятницы и Пятидесятницы, равно как и пред месяцослов, древнее прочих статей, вероятно исх. ХІV века.</w:t>
      </w:r>
    </w:p>
    <w:p w:rsidR="00192B68" w:rsidRDefault="00192B68" w:rsidP="00F207CC">
      <w:pPr>
        <w:pStyle w:val="a4"/>
        <w:shd w:val="clear" w:color="auto" w:fill="FDFBE6"/>
        <w:ind w:firstLine="495"/>
        <w:jc w:val="both"/>
        <w:rPr>
          <w:color w:val="000000"/>
          <w:sz w:val="27"/>
          <w:szCs w:val="27"/>
        </w:rPr>
      </w:pPr>
      <w:r>
        <w:rPr>
          <w:color w:val="000000"/>
          <w:sz w:val="27"/>
          <w:szCs w:val="27"/>
        </w:rPr>
        <w:lastRenderedPageBreak/>
        <w:t>л. 269. Тропари и богородични и ипакои.</w:t>
      </w:r>
    </w:p>
    <w:p w:rsidR="00192B68" w:rsidRDefault="00192B68" w:rsidP="00F207CC">
      <w:pPr>
        <w:pStyle w:val="a4"/>
        <w:shd w:val="clear" w:color="auto" w:fill="FDFBE6"/>
        <w:ind w:firstLine="495"/>
        <w:jc w:val="both"/>
        <w:rPr>
          <w:color w:val="000000"/>
          <w:sz w:val="27"/>
          <w:szCs w:val="27"/>
        </w:rPr>
      </w:pPr>
      <w:r>
        <w:rPr>
          <w:color w:val="000000"/>
          <w:sz w:val="27"/>
          <w:szCs w:val="27"/>
        </w:rPr>
        <w:t>л. 271. Служба к Господу нашему Ис. Христу.</w:t>
      </w:r>
    </w:p>
    <w:p w:rsidR="00192B68" w:rsidRDefault="00192B68" w:rsidP="00F207CC">
      <w:pPr>
        <w:pStyle w:val="a4"/>
        <w:shd w:val="clear" w:color="auto" w:fill="FDFBE6"/>
        <w:ind w:firstLine="495"/>
        <w:jc w:val="both"/>
        <w:rPr>
          <w:color w:val="000000"/>
          <w:sz w:val="27"/>
          <w:szCs w:val="27"/>
        </w:rPr>
      </w:pPr>
      <w:r>
        <w:rPr>
          <w:color w:val="000000"/>
          <w:sz w:val="27"/>
          <w:szCs w:val="27"/>
        </w:rPr>
        <w:t>л. 275. Чинь, како подобаеть пети Параклись.</w:t>
      </w:r>
      <w:r>
        <w:rPr>
          <w:rStyle w:val="apple-converted-space"/>
          <w:color w:val="000000"/>
          <w:sz w:val="27"/>
          <w:szCs w:val="27"/>
        </w:rPr>
        <w:t> </w:t>
      </w:r>
      <w:r>
        <w:rPr>
          <w:i/>
          <w:iCs/>
          <w:color w:val="000000"/>
          <w:sz w:val="27"/>
          <w:szCs w:val="27"/>
        </w:rPr>
        <w:t>В конце отрывки из Часослова.</w:t>
      </w:r>
    </w:p>
    <w:p w:rsidR="00192B68" w:rsidRDefault="00192B68" w:rsidP="00F207CC">
      <w:pPr>
        <w:pStyle w:val="a4"/>
        <w:shd w:val="clear" w:color="auto" w:fill="FDFBE6"/>
        <w:ind w:firstLine="495"/>
        <w:jc w:val="both"/>
        <w:rPr>
          <w:color w:val="000000"/>
          <w:sz w:val="27"/>
          <w:szCs w:val="27"/>
        </w:rPr>
      </w:pPr>
      <w:r>
        <w:rPr>
          <w:color w:val="000000"/>
          <w:sz w:val="27"/>
          <w:szCs w:val="27"/>
        </w:rPr>
        <w:t>л. 302. Начяло осмогласнику, творение препод. отца нашего Иоанна Дамаскина.</w:t>
      </w:r>
    </w:p>
    <w:p w:rsidR="00192B68" w:rsidRDefault="00192B68" w:rsidP="00F207CC">
      <w:pPr>
        <w:pStyle w:val="a4"/>
        <w:shd w:val="clear" w:color="auto" w:fill="FDFBE6"/>
        <w:ind w:firstLine="495"/>
        <w:jc w:val="both"/>
        <w:rPr>
          <w:color w:val="000000"/>
          <w:sz w:val="27"/>
          <w:szCs w:val="27"/>
        </w:rPr>
      </w:pPr>
      <w:r>
        <w:rPr>
          <w:color w:val="000000"/>
          <w:sz w:val="27"/>
          <w:szCs w:val="27"/>
        </w:rPr>
        <w:t>л. 323. Апостоли и Евангелиа (полные), избранна обща Святым, мучеником, и мученицам, и священномучеником и преподобным, и святителемь, и пророком.</w:t>
      </w:r>
    </w:p>
    <w:p w:rsidR="00192B68" w:rsidRDefault="00192B68" w:rsidP="00F207CC">
      <w:pPr>
        <w:pStyle w:val="a4"/>
        <w:shd w:val="clear" w:color="auto" w:fill="FDFBE6"/>
        <w:ind w:firstLine="495"/>
        <w:jc w:val="both"/>
        <w:rPr>
          <w:color w:val="000000"/>
          <w:sz w:val="27"/>
          <w:szCs w:val="27"/>
        </w:rPr>
      </w:pPr>
      <w:r>
        <w:rPr>
          <w:color w:val="000000"/>
          <w:sz w:val="27"/>
          <w:szCs w:val="27"/>
        </w:rPr>
        <w:t>л. 328 об. Служба св. причащениа тела и кръве Господа и Бога и Спаса нашего Ис. Христа,</w:t>
      </w:r>
      <w:r>
        <w:rPr>
          <w:rStyle w:val="apple-converted-space"/>
          <w:color w:val="000000"/>
          <w:sz w:val="27"/>
          <w:szCs w:val="27"/>
        </w:rPr>
        <w:t> </w:t>
      </w:r>
      <w:r>
        <w:rPr>
          <w:i/>
          <w:iCs/>
          <w:color w:val="000000"/>
          <w:sz w:val="27"/>
          <w:szCs w:val="27"/>
        </w:rPr>
        <w:t>без канона.</w:t>
      </w:r>
    </w:p>
    <w:p w:rsidR="00192B68" w:rsidRDefault="00192B68" w:rsidP="00F207CC">
      <w:pPr>
        <w:pStyle w:val="a4"/>
        <w:shd w:val="clear" w:color="auto" w:fill="FDFBE6"/>
        <w:ind w:firstLine="495"/>
        <w:jc w:val="both"/>
        <w:rPr>
          <w:color w:val="000000"/>
          <w:sz w:val="27"/>
          <w:szCs w:val="27"/>
        </w:rPr>
      </w:pPr>
      <w:r>
        <w:rPr>
          <w:color w:val="000000"/>
          <w:sz w:val="27"/>
          <w:szCs w:val="27"/>
        </w:rPr>
        <w:t>л. 348.</w:t>
      </w:r>
      <w:r>
        <w:rPr>
          <w:rStyle w:val="apple-converted-space"/>
          <w:color w:val="000000"/>
          <w:sz w:val="27"/>
          <w:szCs w:val="27"/>
        </w:rPr>
        <w:t> </w:t>
      </w:r>
      <w:r>
        <w:rPr>
          <w:i/>
          <w:iCs/>
          <w:color w:val="000000"/>
          <w:sz w:val="27"/>
          <w:szCs w:val="27"/>
        </w:rPr>
        <w:t>Тропари по непорочнах субботние и воскресные.</w:t>
      </w:r>
    </w:p>
    <w:p w:rsidR="00192B68" w:rsidRDefault="00192B68" w:rsidP="00F207CC">
      <w:pPr>
        <w:pStyle w:val="a4"/>
        <w:shd w:val="clear" w:color="auto" w:fill="FDFBE6"/>
        <w:ind w:firstLine="495"/>
        <w:jc w:val="both"/>
        <w:rPr>
          <w:color w:val="000000"/>
          <w:sz w:val="27"/>
          <w:szCs w:val="27"/>
        </w:rPr>
      </w:pPr>
      <w:r>
        <w:rPr>
          <w:color w:val="000000"/>
          <w:sz w:val="27"/>
          <w:szCs w:val="27"/>
        </w:rPr>
        <w:t>л. 350–374.</w:t>
      </w:r>
      <w:r>
        <w:rPr>
          <w:rStyle w:val="apple-converted-space"/>
          <w:color w:val="000000"/>
          <w:sz w:val="27"/>
          <w:szCs w:val="27"/>
        </w:rPr>
        <w:t> </w:t>
      </w:r>
      <w:r>
        <w:rPr>
          <w:i/>
          <w:iCs/>
          <w:color w:val="000000"/>
          <w:sz w:val="27"/>
          <w:szCs w:val="27"/>
        </w:rPr>
        <w:t>Каноны седмичные, потом</w:t>
      </w:r>
      <w:r>
        <w:rPr>
          <w:rStyle w:val="apple-converted-space"/>
          <w:i/>
          <w:iCs/>
          <w:color w:val="000000"/>
          <w:sz w:val="27"/>
          <w:szCs w:val="27"/>
        </w:rPr>
        <w:t> </w:t>
      </w:r>
      <w:r>
        <w:rPr>
          <w:color w:val="000000"/>
          <w:sz w:val="27"/>
          <w:szCs w:val="27"/>
        </w:rPr>
        <w:t>светильны черезо всю седмицу,</w:t>
      </w:r>
      <w:r>
        <w:rPr>
          <w:rStyle w:val="apple-converted-space"/>
          <w:color w:val="000000"/>
          <w:sz w:val="27"/>
          <w:szCs w:val="27"/>
        </w:rPr>
        <w:t> </w:t>
      </w:r>
      <w:r>
        <w:rPr>
          <w:i/>
          <w:iCs/>
          <w:color w:val="000000"/>
          <w:sz w:val="27"/>
          <w:szCs w:val="27"/>
        </w:rPr>
        <w:t>на особой тетради.</w:t>
      </w:r>
    </w:p>
    <w:p w:rsidR="00192B68" w:rsidRDefault="00192B68" w:rsidP="00F207CC">
      <w:pPr>
        <w:pStyle w:val="a4"/>
        <w:shd w:val="clear" w:color="auto" w:fill="FDFBE6"/>
        <w:ind w:firstLine="495"/>
        <w:jc w:val="both"/>
        <w:rPr>
          <w:color w:val="000000"/>
          <w:sz w:val="27"/>
          <w:szCs w:val="27"/>
        </w:rPr>
      </w:pPr>
      <w:r>
        <w:rPr>
          <w:color w:val="000000"/>
          <w:sz w:val="27"/>
          <w:szCs w:val="27"/>
        </w:rPr>
        <w:t>л. 375.</w:t>
      </w:r>
      <w:r>
        <w:rPr>
          <w:rStyle w:val="apple-converted-space"/>
          <w:color w:val="000000"/>
          <w:sz w:val="27"/>
          <w:szCs w:val="27"/>
        </w:rPr>
        <w:t> </w:t>
      </w:r>
      <w:r>
        <w:rPr>
          <w:i/>
          <w:iCs/>
          <w:color w:val="000000"/>
          <w:sz w:val="27"/>
          <w:szCs w:val="27"/>
        </w:rPr>
        <w:t>Замечания о ветхозав. Патриархах и Пророках с апокрифами (см. № 312 л. 384), без начала и конца. Последние четыре листа вырезаны.</w:t>
      </w:r>
    </w:p>
    <w:p w:rsidR="00192B68" w:rsidRDefault="00192B68" w:rsidP="00F207CC">
      <w:pPr>
        <w:pStyle w:val="a4"/>
        <w:shd w:val="clear" w:color="auto" w:fill="FDFBE6"/>
        <w:ind w:firstLine="495"/>
        <w:jc w:val="both"/>
        <w:rPr>
          <w:color w:val="000000"/>
          <w:sz w:val="27"/>
          <w:szCs w:val="27"/>
        </w:rPr>
      </w:pPr>
      <w:r>
        <w:rPr>
          <w:i/>
          <w:iCs/>
          <w:color w:val="000000"/>
          <w:sz w:val="27"/>
          <w:szCs w:val="27"/>
        </w:rPr>
        <w:t>На верхней доске:</w:t>
      </w:r>
      <w:r>
        <w:rPr>
          <w:rStyle w:val="apple-converted-space"/>
          <w:color w:val="000000"/>
          <w:sz w:val="27"/>
          <w:szCs w:val="27"/>
        </w:rPr>
        <w:t> </w:t>
      </w:r>
      <w:r>
        <w:rPr>
          <w:color w:val="000000"/>
          <w:sz w:val="27"/>
          <w:szCs w:val="27"/>
        </w:rPr>
        <w:t>Асафовской Варломов.</w:t>
      </w:r>
    </w:p>
    <w:p w:rsidR="00192B68" w:rsidRDefault="00192B68" w:rsidP="00F207CC">
      <w:pPr>
        <w:pStyle w:val="a4"/>
        <w:shd w:val="clear" w:color="auto" w:fill="FDFBE6"/>
        <w:ind w:firstLine="495"/>
        <w:jc w:val="both"/>
        <w:rPr>
          <w:color w:val="000000"/>
          <w:sz w:val="27"/>
          <w:szCs w:val="27"/>
        </w:rPr>
      </w:pPr>
      <w:r>
        <w:rPr>
          <w:color w:val="000000"/>
          <w:sz w:val="27"/>
          <w:szCs w:val="27"/>
        </w:rPr>
        <w:t>310. (869).</w:t>
      </w:r>
      <w:r>
        <w:rPr>
          <w:rStyle w:val="apple-converted-space"/>
          <w:color w:val="000000"/>
          <w:sz w:val="27"/>
          <w:szCs w:val="27"/>
        </w:rPr>
        <w:t> </w:t>
      </w:r>
      <w:hyperlink r:id="rId1204"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четкий, ХV века, в четверть, 310 листов.</w:t>
      </w:r>
    </w:p>
    <w:p w:rsidR="00192B68" w:rsidRDefault="00192B68" w:rsidP="00F207CC">
      <w:pPr>
        <w:pStyle w:val="a4"/>
        <w:shd w:val="clear" w:color="auto" w:fill="FDFBE6"/>
        <w:ind w:firstLine="495"/>
        <w:jc w:val="both"/>
        <w:rPr>
          <w:color w:val="000000"/>
          <w:sz w:val="27"/>
          <w:szCs w:val="27"/>
        </w:rPr>
      </w:pPr>
      <w:r>
        <w:rPr>
          <w:color w:val="000000"/>
          <w:sz w:val="27"/>
          <w:szCs w:val="27"/>
        </w:rPr>
        <w:t>л. 1–120.</w:t>
      </w:r>
      <w:r>
        <w:rPr>
          <w:rStyle w:val="apple-converted-space"/>
          <w:color w:val="000000"/>
          <w:sz w:val="27"/>
          <w:szCs w:val="27"/>
        </w:rPr>
        <w:t> </w:t>
      </w:r>
      <w:r>
        <w:rPr>
          <w:i/>
          <w:iCs/>
          <w:color w:val="000000"/>
          <w:sz w:val="27"/>
          <w:szCs w:val="27"/>
        </w:rPr>
        <w:t>Псалмы Давидовы, начин. с 10-го, и Песни библейския.</w:t>
      </w:r>
    </w:p>
    <w:p w:rsidR="00192B68" w:rsidRDefault="00192B68" w:rsidP="00F207CC">
      <w:pPr>
        <w:pStyle w:val="a4"/>
        <w:shd w:val="clear" w:color="auto" w:fill="FDFBE6"/>
        <w:ind w:firstLine="495"/>
        <w:jc w:val="both"/>
        <w:rPr>
          <w:color w:val="000000"/>
          <w:sz w:val="27"/>
          <w:szCs w:val="27"/>
        </w:rPr>
      </w:pPr>
      <w:r>
        <w:rPr>
          <w:color w:val="000000"/>
          <w:sz w:val="27"/>
          <w:szCs w:val="27"/>
        </w:rPr>
        <w:t>л. 121.</w:t>
      </w:r>
      <w:r>
        <w:rPr>
          <w:rStyle w:val="apple-converted-space"/>
          <w:color w:val="000000"/>
          <w:sz w:val="27"/>
          <w:szCs w:val="27"/>
        </w:rPr>
        <w:t> </w:t>
      </w:r>
      <w:r>
        <w:rPr>
          <w:i/>
          <w:iCs/>
          <w:color w:val="000000"/>
          <w:sz w:val="27"/>
          <w:szCs w:val="27"/>
        </w:rPr>
        <w:t>Часослов, также без начала. В средине на л. 148 и 149 написаны тоюже рукою тропари и кондаки тем Святым, которые показаны в предъид. № л. 195.</w:t>
      </w:r>
    </w:p>
    <w:p w:rsidR="00192B68" w:rsidRDefault="00192B68" w:rsidP="00F207CC">
      <w:pPr>
        <w:pStyle w:val="a4"/>
        <w:shd w:val="clear" w:color="auto" w:fill="FDFBE6"/>
        <w:ind w:firstLine="495"/>
        <w:jc w:val="both"/>
        <w:rPr>
          <w:color w:val="000000"/>
          <w:sz w:val="27"/>
          <w:szCs w:val="27"/>
        </w:rPr>
      </w:pPr>
      <w:r>
        <w:rPr>
          <w:color w:val="000000"/>
          <w:sz w:val="27"/>
          <w:szCs w:val="27"/>
        </w:rPr>
        <w:t>л. 162. Последование церковнаго пения и събраниа вселетнего от мес. септевриа до мес. августа.</w:t>
      </w:r>
      <w:r>
        <w:rPr>
          <w:rStyle w:val="apple-converted-space"/>
          <w:color w:val="000000"/>
          <w:sz w:val="27"/>
          <w:szCs w:val="27"/>
        </w:rPr>
        <w:t> </w:t>
      </w:r>
      <w:r>
        <w:rPr>
          <w:i/>
          <w:iCs/>
          <w:color w:val="000000"/>
          <w:sz w:val="27"/>
          <w:szCs w:val="27"/>
        </w:rPr>
        <w:t>Русских и славянских Святых нет, последним дано место выше.</w:t>
      </w:r>
    </w:p>
    <w:p w:rsidR="00192B68" w:rsidRDefault="00192B68" w:rsidP="00F207CC">
      <w:pPr>
        <w:pStyle w:val="a4"/>
        <w:shd w:val="clear" w:color="auto" w:fill="FDFBE6"/>
        <w:ind w:firstLine="495"/>
        <w:jc w:val="both"/>
        <w:rPr>
          <w:color w:val="000000"/>
          <w:sz w:val="27"/>
          <w:szCs w:val="27"/>
        </w:rPr>
      </w:pPr>
      <w:r>
        <w:rPr>
          <w:color w:val="000000"/>
          <w:sz w:val="27"/>
          <w:szCs w:val="27"/>
        </w:rPr>
        <w:t>л. 225. Въследование тропарий и кондаком от мытаре и фарисеа до всех Святых.</w:t>
      </w:r>
    </w:p>
    <w:p w:rsidR="00192B68" w:rsidRDefault="00192B68" w:rsidP="00F207CC">
      <w:pPr>
        <w:pStyle w:val="a4"/>
        <w:shd w:val="clear" w:color="auto" w:fill="FDFBE6"/>
        <w:ind w:firstLine="495"/>
        <w:jc w:val="both"/>
        <w:rPr>
          <w:color w:val="000000"/>
          <w:sz w:val="27"/>
          <w:szCs w:val="27"/>
        </w:rPr>
      </w:pPr>
      <w:r>
        <w:rPr>
          <w:color w:val="000000"/>
          <w:sz w:val="27"/>
          <w:szCs w:val="27"/>
        </w:rPr>
        <w:t>л. 232 об.–246. Богородичны и крестобогородичны иже поятся на слава и ныне по тропарих. Тропаре и ипакое въскресни,</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катадневнии. Троичны певаемы в пост и егда есть аллилуиа. В суботу по непорочнах,</w:t>
      </w:r>
      <w:r>
        <w:rPr>
          <w:rStyle w:val="apple-converted-space"/>
          <w:color w:val="000000"/>
          <w:sz w:val="27"/>
          <w:szCs w:val="27"/>
        </w:rPr>
        <w:t> </w:t>
      </w:r>
      <w:r>
        <w:rPr>
          <w:i/>
          <w:iCs/>
          <w:color w:val="000000"/>
          <w:sz w:val="27"/>
          <w:szCs w:val="27"/>
        </w:rPr>
        <w:t>за тем и</w:t>
      </w:r>
      <w:r>
        <w:rPr>
          <w:rStyle w:val="apple-converted-space"/>
          <w:color w:val="000000"/>
          <w:sz w:val="27"/>
          <w:szCs w:val="27"/>
        </w:rPr>
        <w:t> </w:t>
      </w:r>
      <w:r>
        <w:rPr>
          <w:color w:val="000000"/>
          <w:sz w:val="27"/>
          <w:szCs w:val="27"/>
        </w:rPr>
        <w:t>в неделю. Светилны въскресны и стихиры евангелскыя.</w:t>
      </w:r>
    </w:p>
    <w:p w:rsidR="00192B68" w:rsidRDefault="00192B68" w:rsidP="00F207CC">
      <w:pPr>
        <w:pStyle w:val="a4"/>
        <w:shd w:val="clear" w:color="auto" w:fill="FDFBE6"/>
        <w:ind w:firstLine="495"/>
        <w:jc w:val="both"/>
        <w:rPr>
          <w:color w:val="000000"/>
          <w:sz w:val="27"/>
          <w:szCs w:val="27"/>
        </w:rPr>
      </w:pPr>
      <w:r>
        <w:rPr>
          <w:color w:val="000000"/>
          <w:sz w:val="27"/>
          <w:szCs w:val="27"/>
        </w:rPr>
        <w:t>л. 246 об.</w:t>
      </w:r>
      <w:r>
        <w:rPr>
          <w:rStyle w:val="apple-converted-space"/>
          <w:color w:val="000000"/>
          <w:sz w:val="27"/>
          <w:szCs w:val="27"/>
        </w:rPr>
        <w:t> </w:t>
      </w:r>
      <w:r>
        <w:rPr>
          <w:i/>
          <w:iCs/>
          <w:color w:val="000000"/>
          <w:sz w:val="27"/>
          <w:szCs w:val="27"/>
        </w:rPr>
        <w:t>Неседальное пение или последование акафиста</w:t>
      </w:r>
      <w:r>
        <w:rPr>
          <w:rStyle w:val="apple-converted-space"/>
          <w:color w:val="000000"/>
          <w:sz w:val="27"/>
          <w:szCs w:val="27"/>
        </w:rPr>
        <w:t> </w:t>
      </w:r>
      <w:r>
        <w:rPr>
          <w:color w:val="000000"/>
          <w:sz w:val="27"/>
          <w:szCs w:val="27"/>
        </w:rPr>
        <w:t>в пяток вечера 5 недели поста.</w:t>
      </w:r>
    </w:p>
    <w:p w:rsidR="00192B68" w:rsidRDefault="00192B68" w:rsidP="00F207CC">
      <w:pPr>
        <w:pStyle w:val="a4"/>
        <w:shd w:val="clear" w:color="auto" w:fill="FDFBE6"/>
        <w:ind w:firstLine="495"/>
        <w:jc w:val="both"/>
        <w:rPr>
          <w:color w:val="000000"/>
          <w:sz w:val="27"/>
          <w:szCs w:val="27"/>
        </w:rPr>
      </w:pPr>
      <w:r>
        <w:rPr>
          <w:color w:val="000000"/>
          <w:sz w:val="27"/>
          <w:szCs w:val="27"/>
        </w:rPr>
        <w:t>л. 259.</w:t>
      </w:r>
      <w:r>
        <w:rPr>
          <w:rStyle w:val="apple-converted-space"/>
          <w:color w:val="000000"/>
          <w:sz w:val="27"/>
          <w:szCs w:val="27"/>
        </w:rPr>
        <w:t> </w:t>
      </w:r>
      <w:r>
        <w:rPr>
          <w:i/>
          <w:iCs/>
          <w:color w:val="000000"/>
          <w:sz w:val="27"/>
          <w:szCs w:val="27"/>
        </w:rPr>
        <w:t>Службы</w:t>
      </w:r>
      <w:r>
        <w:rPr>
          <w:rStyle w:val="apple-converted-space"/>
          <w:color w:val="000000"/>
          <w:sz w:val="27"/>
          <w:szCs w:val="27"/>
        </w:rPr>
        <w:t> </w:t>
      </w:r>
      <w:r>
        <w:rPr>
          <w:color w:val="000000"/>
          <w:sz w:val="27"/>
          <w:szCs w:val="27"/>
        </w:rPr>
        <w:t>в св. великую суботу и св. великую неделю Пасхы.</w:t>
      </w:r>
    </w:p>
    <w:p w:rsidR="00192B68" w:rsidRDefault="00192B68" w:rsidP="00F207CC">
      <w:pPr>
        <w:pStyle w:val="a4"/>
        <w:shd w:val="clear" w:color="auto" w:fill="FDFBE6"/>
        <w:ind w:firstLine="495"/>
        <w:jc w:val="both"/>
        <w:rPr>
          <w:color w:val="000000"/>
          <w:sz w:val="27"/>
          <w:szCs w:val="27"/>
        </w:rPr>
      </w:pPr>
      <w:r>
        <w:rPr>
          <w:color w:val="000000"/>
          <w:sz w:val="27"/>
          <w:szCs w:val="27"/>
        </w:rPr>
        <w:t>л. 268 об. Канон Святей Живоначальней Троици, творение Митрофаново. Молитва инока Марка</w:t>
      </w:r>
      <w:r>
        <w:rPr>
          <w:rStyle w:val="apple-converted-space"/>
          <w:color w:val="000000"/>
          <w:sz w:val="27"/>
          <w:szCs w:val="27"/>
        </w:rPr>
        <w:t> </w:t>
      </w:r>
      <w:r>
        <w:rPr>
          <w:i/>
          <w:iCs/>
          <w:color w:val="000000"/>
          <w:sz w:val="27"/>
          <w:szCs w:val="27"/>
        </w:rPr>
        <w:t>в самом конце, коею ркп., прерывается</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273 об. Служба к Господу нашему Ис. Христу.</w:t>
      </w:r>
    </w:p>
    <w:p w:rsidR="00192B68" w:rsidRDefault="00192B68" w:rsidP="00F207CC">
      <w:pPr>
        <w:pStyle w:val="a4"/>
        <w:shd w:val="clear" w:color="auto" w:fill="FDFBE6"/>
        <w:ind w:firstLine="495"/>
        <w:jc w:val="both"/>
        <w:rPr>
          <w:color w:val="000000"/>
          <w:sz w:val="27"/>
          <w:szCs w:val="27"/>
        </w:rPr>
      </w:pPr>
      <w:r>
        <w:rPr>
          <w:color w:val="000000"/>
          <w:sz w:val="27"/>
          <w:szCs w:val="27"/>
        </w:rPr>
        <w:lastRenderedPageBreak/>
        <w:t>л. 279 об. Последование к божественному причащению,</w:t>
      </w:r>
      <w:r>
        <w:rPr>
          <w:rStyle w:val="apple-converted-space"/>
          <w:color w:val="000000"/>
          <w:sz w:val="27"/>
          <w:szCs w:val="27"/>
        </w:rPr>
        <w:t> </w:t>
      </w:r>
      <w:r>
        <w:rPr>
          <w:i/>
          <w:iCs/>
          <w:color w:val="000000"/>
          <w:sz w:val="27"/>
          <w:szCs w:val="27"/>
        </w:rPr>
        <w:t>без канона. В след. № с каноном, какой под № 267</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293. Последование о причящении св. воды, иже великаго освящения на Богоявление. Внегда случится искуситися иноку в сне. Степенна осмимь гласовом, творение кир Феодора студийскаго. Блажена въскресна и наконец по вся дни.</w:t>
      </w:r>
      <w:r>
        <w:rPr>
          <w:rStyle w:val="apple-converted-space"/>
          <w:color w:val="000000"/>
          <w:sz w:val="27"/>
          <w:szCs w:val="27"/>
        </w:rPr>
        <w:t> </w:t>
      </w:r>
      <w:r>
        <w:rPr>
          <w:i/>
          <w:iCs/>
          <w:color w:val="000000"/>
          <w:sz w:val="27"/>
          <w:szCs w:val="27"/>
        </w:rPr>
        <w:t>Вместо сих статей в след. списке № 311 помещен канон Одигитрии</w:t>
      </w:r>
      <w:r>
        <w:rPr>
          <w:color w:val="000000"/>
          <w:sz w:val="27"/>
          <w:szCs w:val="27"/>
        </w:rPr>
        <w:t>.</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311. (879.)</w:t>
      </w:r>
      <w:r>
        <w:rPr>
          <w:rStyle w:val="apple-converted-space"/>
          <w:color w:val="000000"/>
          <w:sz w:val="27"/>
          <w:szCs w:val="27"/>
          <w:shd w:val="clear" w:color="auto" w:fill="FDFBE6"/>
        </w:rPr>
        <w:t> </w:t>
      </w:r>
      <w:hyperlink r:id="rId1205" w:history="1">
        <w:r>
          <w:rPr>
            <w:rStyle w:val="a3"/>
            <w:b/>
            <w:bCs/>
            <w:color w:val="BBAA44"/>
            <w:sz w:val="27"/>
            <w:szCs w:val="27"/>
            <w:bdr w:val="none" w:sz="0" w:space="0" w:color="auto" w:frame="1"/>
            <w:shd w:val="clear" w:color="auto" w:fill="FDFBE6"/>
          </w:rPr>
          <w:t>Псалтирь</w:t>
        </w:r>
      </w:hyperlink>
      <w:r>
        <w:rPr>
          <w:rStyle w:val="apple-converted-space"/>
          <w:color w:val="000000"/>
          <w:sz w:val="27"/>
          <w:szCs w:val="27"/>
          <w:shd w:val="clear" w:color="auto" w:fill="FDFBE6"/>
        </w:rPr>
        <w:t> </w:t>
      </w:r>
      <w:r>
        <w:rPr>
          <w:color w:val="000000"/>
          <w:sz w:val="27"/>
          <w:szCs w:val="27"/>
          <w:shd w:val="clear" w:color="auto" w:fill="FDFBE6"/>
        </w:rPr>
        <w:t>с возследованием, полууст., ХV века, в осьмую долю, 411 листов, без начала и конца, почти сходна с предъид. № 310.</w:t>
      </w:r>
    </w:p>
    <w:p w:rsidR="00192B68" w:rsidRDefault="00192B68" w:rsidP="00F207CC">
      <w:pPr>
        <w:pStyle w:val="a4"/>
        <w:shd w:val="clear" w:color="auto" w:fill="FDFBE6"/>
        <w:ind w:firstLine="495"/>
        <w:jc w:val="both"/>
        <w:rPr>
          <w:color w:val="000000"/>
          <w:sz w:val="27"/>
          <w:szCs w:val="27"/>
        </w:rPr>
      </w:pPr>
      <w:r>
        <w:rPr>
          <w:color w:val="000000"/>
          <w:sz w:val="27"/>
          <w:szCs w:val="27"/>
        </w:rPr>
        <w:t>312. (839.)</w:t>
      </w:r>
      <w:r>
        <w:rPr>
          <w:rStyle w:val="apple-converted-space"/>
          <w:color w:val="000000"/>
          <w:sz w:val="27"/>
          <w:szCs w:val="27"/>
        </w:rPr>
        <w:t> </w:t>
      </w:r>
      <w:hyperlink r:id="rId1206"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ХV века, в четверть, 393 листа, заглавная заставка фигурная писана красками и золотом, заглавие книги золотом.</w:t>
      </w:r>
    </w:p>
    <w:p w:rsidR="00192B68" w:rsidRDefault="00192B68" w:rsidP="00F207CC">
      <w:pPr>
        <w:pStyle w:val="a4"/>
        <w:shd w:val="clear" w:color="auto" w:fill="FDFBE6"/>
        <w:ind w:firstLine="495"/>
        <w:jc w:val="both"/>
        <w:rPr>
          <w:color w:val="000000"/>
          <w:sz w:val="27"/>
          <w:szCs w:val="27"/>
        </w:rPr>
      </w:pPr>
      <w:r>
        <w:rPr>
          <w:color w:val="000000"/>
          <w:sz w:val="27"/>
          <w:szCs w:val="27"/>
        </w:rPr>
        <w:t>л. 1 об. В начале Псалмов</w:t>
      </w:r>
      <w:r>
        <w:rPr>
          <w:rStyle w:val="apple-converted-space"/>
          <w:color w:val="000000"/>
          <w:sz w:val="27"/>
          <w:szCs w:val="27"/>
        </w:rPr>
        <w:t> </w:t>
      </w:r>
      <w:r>
        <w:rPr>
          <w:i/>
          <w:iCs/>
          <w:color w:val="000000"/>
          <w:sz w:val="27"/>
          <w:szCs w:val="27"/>
        </w:rPr>
        <w:t>тоже, что в нынешних печат. изданиях. После Псалмов и Песней:</w:t>
      </w:r>
    </w:p>
    <w:p w:rsidR="00192B68" w:rsidRDefault="00192B68" w:rsidP="00F207CC">
      <w:pPr>
        <w:pStyle w:val="a4"/>
        <w:shd w:val="clear" w:color="auto" w:fill="FDFBE6"/>
        <w:ind w:firstLine="495"/>
        <w:jc w:val="both"/>
        <w:rPr>
          <w:color w:val="000000"/>
          <w:sz w:val="27"/>
          <w:szCs w:val="27"/>
        </w:rPr>
      </w:pPr>
      <w:r>
        <w:rPr>
          <w:color w:val="000000"/>
          <w:sz w:val="27"/>
          <w:szCs w:val="27"/>
        </w:rPr>
        <w:t>л. 165.</w:t>
      </w:r>
      <w:r>
        <w:rPr>
          <w:rStyle w:val="apple-converted-space"/>
          <w:color w:val="000000"/>
          <w:sz w:val="27"/>
          <w:szCs w:val="27"/>
        </w:rPr>
        <w:t> </w:t>
      </w:r>
      <w:r>
        <w:rPr>
          <w:i/>
          <w:iCs/>
          <w:color w:val="000000"/>
          <w:sz w:val="27"/>
          <w:szCs w:val="27"/>
        </w:rPr>
        <w:t>Избранные Псалмы, для надписи их оставлено порожнее место</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198. Часословець, имея нощную и дневную службу, по уставу иже в Иерусалим лауры препод. и богон. отца нашего Савы.</w:t>
      </w:r>
    </w:p>
    <w:p w:rsidR="00192B68" w:rsidRDefault="00192B68" w:rsidP="00F207CC">
      <w:pPr>
        <w:pStyle w:val="a4"/>
        <w:shd w:val="clear" w:color="auto" w:fill="FDFBE6"/>
        <w:ind w:firstLine="495"/>
        <w:jc w:val="both"/>
        <w:rPr>
          <w:color w:val="000000"/>
          <w:sz w:val="27"/>
          <w:szCs w:val="27"/>
        </w:rPr>
      </w:pPr>
      <w:r>
        <w:rPr>
          <w:color w:val="000000"/>
          <w:sz w:val="27"/>
          <w:szCs w:val="27"/>
        </w:rPr>
        <w:t>л. 245 об. Последование церковнаго пения и собрания вселетнаго от мес. септевриа до мес. августа.</w:t>
      </w:r>
      <w:r>
        <w:rPr>
          <w:rStyle w:val="apple-converted-space"/>
          <w:color w:val="000000"/>
          <w:sz w:val="27"/>
          <w:szCs w:val="27"/>
        </w:rPr>
        <w:t> </w:t>
      </w:r>
      <w:r>
        <w:rPr>
          <w:i/>
          <w:iCs/>
          <w:color w:val="000000"/>
          <w:sz w:val="27"/>
          <w:szCs w:val="27"/>
        </w:rPr>
        <w:t>Праздники и Святые записаны теже, какие под № 17 л. 178. Внизу под 28 окт. прибавлено после:</w:t>
      </w:r>
      <w:r>
        <w:rPr>
          <w:rStyle w:val="apple-converted-space"/>
          <w:color w:val="000000"/>
          <w:sz w:val="27"/>
          <w:szCs w:val="27"/>
        </w:rPr>
        <w:t> </w:t>
      </w:r>
      <w:r>
        <w:rPr>
          <w:color w:val="000000"/>
          <w:sz w:val="27"/>
          <w:szCs w:val="27"/>
        </w:rPr>
        <w:t>В лето 7014 (1505) октября 28 преставися Князь, (</w:t>
      </w:r>
      <w:r>
        <w:rPr>
          <w:i/>
          <w:iCs/>
          <w:color w:val="000000"/>
          <w:sz w:val="27"/>
          <w:szCs w:val="27"/>
        </w:rPr>
        <w:t>имя означенное в другой строке при переплете отрезано, вероятно Иоанн ІІІ</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304. Последование тропарем и кондаком от мытаря и фарисея до всех Святых.</w:t>
      </w:r>
    </w:p>
    <w:p w:rsidR="00192B68" w:rsidRDefault="00192B68" w:rsidP="00F207CC">
      <w:pPr>
        <w:pStyle w:val="a4"/>
        <w:shd w:val="clear" w:color="auto" w:fill="FDFBE6"/>
        <w:ind w:firstLine="495"/>
        <w:jc w:val="both"/>
        <w:rPr>
          <w:color w:val="000000"/>
          <w:sz w:val="27"/>
          <w:szCs w:val="27"/>
        </w:rPr>
      </w:pPr>
      <w:r>
        <w:rPr>
          <w:color w:val="000000"/>
          <w:sz w:val="27"/>
          <w:szCs w:val="27"/>
        </w:rPr>
        <w:t>л. 322. Тропари въскресны с богородичны, ипакои на 8 гласов.</w:t>
      </w:r>
      <w:r>
        <w:rPr>
          <w:rStyle w:val="apple-converted-space"/>
          <w:color w:val="000000"/>
          <w:sz w:val="27"/>
          <w:szCs w:val="27"/>
        </w:rPr>
        <w:t> </w:t>
      </w:r>
      <w:r>
        <w:rPr>
          <w:i/>
          <w:iCs/>
          <w:color w:val="000000"/>
          <w:sz w:val="27"/>
          <w:szCs w:val="27"/>
        </w:rPr>
        <w:t>Далее:</w:t>
      </w:r>
    </w:p>
    <w:p w:rsidR="00192B68" w:rsidRDefault="00192B68" w:rsidP="00F207CC">
      <w:pPr>
        <w:pStyle w:val="a4"/>
        <w:shd w:val="clear" w:color="auto" w:fill="FDFBE6"/>
        <w:ind w:firstLine="495"/>
        <w:jc w:val="both"/>
        <w:rPr>
          <w:color w:val="000000"/>
          <w:sz w:val="27"/>
          <w:szCs w:val="27"/>
        </w:rPr>
      </w:pPr>
      <w:r>
        <w:rPr>
          <w:color w:val="000000"/>
          <w:sz w:val="27"/>
          <w:szCs w:val="27"/>
        </w:rPr>
        <w:t>Тропари и кондаки и светилны дневныя поются не в пост. Богородичны и крестобогородичны, иже поются на слава и ныне. Троична на 8 гласов.</w:t>
      </w:r>
    </w:p>
    <w:p w:rsidR="00192B68" w:rsidRDefault="00192B68" w:rsidP="00F207CC">
      <w:pPr>
        <w:pStyle w:val="a4"/>
        <w:shd w:val="clear" w:color="auto" w:fill="FDFBE6"/>
        <w:ind w:firstLine="495"/>
        <w:jc w:val="both"/>
        <w:rPr>
          <w:color w:val="000000"/>
          <w:sz w:val="27"/>
          <w:szCs w:val="27"/>
        </w:rPr>
      </w:pPr>
      <w:r>
        <w:rPr>
          <w:color w:val="000000"/>
          <w:sz w:val="27"/>
          <w:szCs w:val="27"/>
        </w:rPr>
        <w:t>л. 333. Служба Господу нашему Ис. Христу.</w:t>
      </w:r>
    </w:p>
    <w:p w:rsidR="00192B68" w:rsidRDefault="00192B68" w:rsidP="00F207CC">
      <w:pPr>
        <w:pStyle w:val="a4"/>
        <w:shd w:val="clear" w:color="auto" w:fill="FDFBE6"/>
        <w:ind w:firstLine="495"/>
        <w:jc w:val="both"/>
        <w:rPr>
          <w:color w:val="000000"/>
          <w:sz w:val="27"/>
          <w:szCs w:val="27"/>
        </w:rPr>
      </w:pPr>
      <w:r>
        <w:rPr>
          <w:color w:val="000000"/>
          <w:sz w:val="27"/>
          <w:szCs w:val="27"/>
        </w:rPr>
        <w:t>л. 337.</w:t>
      </w:r>
      <w:r>
        <w:rPr>
          <w:rStyle w:val="apple-converted-space"/>
          <w:color w:val="000000"/>
          <w:sz w:val="27"/>
          <w:szCs w:val="27"/>
        </w:rPr>
        <w:t> </w:t>
      </w:r>
      <w:r>
        <w:rPr>
          <w:i/>
          <w:iCs/>
          <w:color w:val="000000"/>
          <w:sz w:val="27"/>
          <w:szCs w:val="27"/>
        </w:rPr>
        <w:t>Служба Благовещению пресв. Богородицы</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346.</w:t>
      </w:r>
      <w:r>
        <w:rPr>
          <w:rStyle w:val="apple-converted-space"/>
          <w:color w:val="000000"/>
          <w:sz w:val="27"/>
          <w:szCs w:val="27"/>
        </w:rPr>
        <w:t> </w:t>
      </w:r>
      <w:r>
        <w:rPr>
          <w:i/>
          <w:iCs/>
          <w:color w:val="000000"/>
          <w:sz w:val="27"/>
          <w:szCs w:val="27"/>
        </w:rPr>
        <w:t>Последование акафиста Божией Матери</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365 об. Канон молебень ко пресв. Богородици, творение кир Феофана.</w:t>
      </w:r>
    </w:p>
    <w:p w:rsidR="00192B68" w:rsidRDefault="00192B68" w:rsidP="00F207CC">
      <w:pPr>
        <w:pStyle w:val="a4"/>
        <w:shd w:val="clear" w:color="auto" w:fill="FDFBE6"/>
        <w:ind w:firstLine="495"/>
        <w:jc w:val="both"/>
        <w:rPr>
          <w:color w:val="000000"/>
          <w:sz w:val="27"/>
          <w:szCs w:val="27"/>
        </w:rPr>
      </w:pPr>
      <w:r>
        <w:rPr>
          <w:color w:val="000000"/>
          <w:sz w:val="27"/>
          <w:szCs w:val="27"/>
        </w:rPr>
        <w:t>л. 366. Канон ангелу хранителю души и телу.</w:t>
      </w:r>
    </w:p>
    <w:p w:rsidR="00192B68" w:rsidRDefault="00192B68" w:rsidP="00F207CC">
      <w:pPr>
        <w:pStyle w:val="a4"/>
        <w:shd w:val="clear" w:color="auto" w:fill="FDFBE6"/>
        <w:ind w:firstLine="495"/>
        <w:jc w:val="both"/>
        <w:rPr>
          <w:color w:val="000000"/>
          <w:sz w:val="27"/>
          <w:szCs w:val="27"/>
        </w:rPr>
      </w:pPr>
      <w:r>
        <w:rPr>
          <w:color w:val="000000"/>
          <w:sz w:val="27"/>
          <w:szCs w:val="27"/>
        </w:rPr>
        <w:t>л. 373. Канон св. Сергию</w:t>
      </w:r>
      <w:r>
        <w:rPr>
          <w:rStyle w:val="apple-converted-space"/>
          <w:color w:val="000000"/>
          <w:sz w:val="27"/>
          <w:szCs w:val="27"/>
        </w:rPr>
        <w:t> </w:t>
      </w:r>
      <w:r>
        <w:rPr>
          <w:i/>
          <w:iCs/>
          <w:color w:val="000000"/>
          <w:sz w:val="27"/>
          <w:szCs w:val="27"/>
        </w:rPr>
        <w:t>радонежскому</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382. Слово иже во святых отца нашего Иоанна Златоустаго учително на св. Пасху, иже трезвящимся к подвигу постному.</w:t>
      </w:r>
      <w:r>
        <w:rPr>
          <w:rStyle w:val="apple-converted-space"/>
          <w:color w:val="000000"/>
          <w:sz w:val="27"/>
          <w:szCs w:val="27"/>
        </w:rPr>
        <w:t> </w:t>
      </w:r>
      <w:r>
        <w:rPr>
          <w:i/>
          <w:iCs/>
          <w:color w:val="000000"/>
          <w:sz w:val="27"/>
          <w:szCs w:val="27"/>
        </w:rPr>
        <w:t>Известное</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384 об. Слово о св. книгах (</w:t>
      </w:r>
      <w:r>
        <w:rPr>
          <w:i/>
          <w:iCs/>
          <w:color w:val="000000"/>
          <w:sz w:val="27"/>
          <w:szCs w:val="27"/>
        </w:rPr>
        <w:t>вм</w:t>
      </w:r>
      <w:r>
        <w:rPr>
          <w:color w:val="000000"/>
          <w:sz w:val="27"/>
          <w:szCs w:val="27"/>
        </w:rPr>
        <w:t>. от св. книг), како подобает крестьяном жити. Нач. Послушайте братиа, преже всего имейте страх Божий во сердцих ваших.</w:t>
      </w:r>
      <w:r>
        <w:rPr>
          <w:rStyle w:val="apple-converted-space"/>
          <w:color w:val="000000"/>
          <w:sz w:val="27"/>
          <w:szCs w:val="27"/>
        </w:rPr>
        <w:t> </w:t>
      </w:r>
      <w:r>
        <w:rPr>
          <w:i/>
          <w:iCs/>
          <w:color w:val="000000"/>
          <w:sz w:val="27"/>
          <w:szCs w:val="27"/>
        </w:rPr>
        <w:t>Русское, см. выписку под № 142 л. 82</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lastRenderedPageBreak/>
        <w:t>л. 392. Слово св. Иоана Златаустаго о впадающих в печаль.</w:t>
      </w:r>
      <w:r>
        <w:rPr>
          <w:rStyle w:val="apple-converted-space"/>
          <w:color w:val="000000"/>
          <w:sz w:val="27"/>
          <w:szCs w:val="27"/>
        </w:rPr>
        <w:t> </w:t>
      </w:r>
      <w:r>
        <w:rPr>
          <w:i/>
          <w:iCs/>
          <w:color w:val="000000"/>
          <w:sz w:val="27"/>
          <w:szCs w:val="27"/>
        </w:rPr>
        <w:t>Краткое, за сим Тогоже</w:t>
      </w:r>
      <w:r>
        <w:rPr>
          <w:rStyle w:val="apple-converted-space"/>
          <w:color w:val="000000"/>
          <w:sz w:val="27"/>
          <w:szCs w:val="27"/>
        </w:rPr>
        <w:t> </w:t>
      </w:r>
      <w:r>
        <w:rPr>
          <w:color w:val="000000"/>
          <w:sz w:val="27"/>
          <w:szCs w:val="27"/>
        </w:rPr>
        <w:t>Слово к верным</w:t>
      </w:r>
      <w:r>
        <w:rPr>
          <w:rStyle w:val="apple-converted-space"/>
          <w:color w:val="000000"/>
          <w:sz w:val="27"/>
          <w:szCs w:val="27"/>
        </w:rPr>
        <w:t> </w:t>
      </w:r>
      <w:r>
        <w:rPr>
          <w:i/>
          <w:iCs/>
          <w:color w:val="000000"/>
          <w:sz w:val="27"/>
          <w:szCs w:val="27"/>
        </w:rPr>
        <w:t>одно начало:</w:t>
      </w:r>
      <w:r>
        <w:rPr>
          <w:rStyle w:val="apple-converted-space"/>
          <w:color w:val="000000"/>
          <w:sz w:val="27"/>
          <w:szCs w:val="27"/>
        </w:rPr>
        <w:t> </w:t>
      </w:r>
      <w:r>
        <w:rPr>
          <w:color w:val="000000"/>
          <w:sz w:val="27"/>
          <w:szCs w:val="27"/>
        </w:rPr>
        <w:t>Лутши бо обидником дом свой зажегши избегнути, неже за сих воздыхание ввержену быти во огнь вечный.</w:t>
      </w:r>
      <w:r>
        <w:rPr>
          <w:rStyle w:val="apple-converted-space"/>
          <w:color w:val="000000"/>
          <w:sz w:val="27"/>
          <w:szCs w:val="27"/>
        </w:rPr>
        <w:t> </w:t>
      </w:r>
      <w:r>
        <w:rPr>
          <w:i/>
          <w:iCs/>
          <w:color w:val="000000"/>
          <w:sz w:val="27"/>
          <w:szCs w:val="27"/>
        </w:rPr>
        <w:t>В самом конце:</w:t>
      </w:r>
      <w:r>
        <w:rPr>
          <w:rStyle w:val="apple-converted-space"/>
          <w:color w:val="000000"/>
          <w:sz w:val="27"/>
          <w:szCs w:val="27"/>
        </w:rPr>
        <w:t> </w:t>
      </w:r>
      <w:r>
        <w:rPr>
          <w:color w:val="000000"/>
          <w:sz w:val="27"/>
          <w:szCs w:val="27"/>
        </w:rPr>
        <w:t>Указ, како пети Псалтирь на страстной недели и кончати.</w:t>
      </w:r>
      <w:r>
        <w:rPr>
          <w:i/>
          <w:iCs/>
          <w:color w:val="000000"/>
          <w:sz w:val="27"/>
          <w:szCs w:val="27"/>
        </w:rPr>
        <w:t>Последния статьи с л. 382 приписаны в ХVІ веке</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i/>
          <w:iCs/>
          <w:color w:val="000000"/>
          <w:sz w:val="27"/>
          <w:szCs w:val="27"/>
        </w:rPr>
        <w:t>На первых листах зачеркнутая подпись, довольно сходная с почерком конечных статей</w:t>
      </w:r>
      <w:r>
        <w:rPr>
          <w:color w:val="000000"/>
          <w:sz w:val="27"/>
          <w:szCs w:val="27"/>
        </w:rPr>
        <w:t>. Сея книга Псалтырь благословил яз священник Елисей внука своего маникова Елизария Мартинова сына диякона, ему уцитися, а меня поминати.</w:t>
      </w:r>
      <w:r>
        <w:rPr>
          <w:rStyle w:val="apple-converted-space"/>
          <w:color w:val="000000"/>
          <w:sz w:val="27"/>
          <w:szCs w:val="27"/>
        </w:rPr>
        <w:t> </w:t>
      </w:r>
      <w:r>
        <w:rPr>
          <w:i/>
          <w:iCs/>
          <w:color w:val="000000"/>
          <w:sz w:val="27"/>
          <w:szCs w:val="27"/>
        </w:rPr>
        <w:t>Далее другою рукою:</w:t>
      </w:r>
      <w:r>
        <w:rPr>
          <w:rStyle w:val="apple-converted-space"/>
          <w:color w:val="000000"/>
          <w:sz w:val="27"/>
          <w:szCs w:val="27"/>
        </w:rPr>
        <w:t> </w:t>
      </w:r>
      <w:r>
        <w:rPr>
          <w:color w:val="000000"/>
          <w:sz w:val="27"/>
          <w:szCs w:val="27"/>
        </w:rPr>
        <w:t>Продал сию книгу Псалтыр я Тимофей Скоблихин старцу Стахею Айгустову нынешняго 145 (1637) года, и к сей книге своей руку приложил.</w:t>
      </w:r>
    </w:p>
    <w:p w:rsidR="00192B68" w:rsidRDefault="00192B68" w:rsidP="00F207CC">
      <w:pPr>
        <w:pStyle w:val="a4"/>
        <w:shd w:val="clear" w:color="auto" w:fill="FDFBE6"/>
        <w:ind w:firstLine="495"/>
        <w:jc w:val="both"/>
        <w:rPr>
          <w:color w:val="000000"/>
          <w:sz w:val="27"/>
          <w:szCs w:val="27"/>
        </w:rPr>
      </w:pPr>
      <w:r>
        <w:rPr>
          <w:color w:val="000000"/>
          <w:sz w:val="27"/>
          <w:szCs w:val="27"/>
        </w:rPr>
        <w:t>313. (849.)</w:t>
      </w:r>
      <w:r>
        <w:rPr>
          <w:rStyle w:val="apple-converted-space"/>
          <w:color w:val="000000"/>
          <w:sz w:val="27"/>
          <w:szCs w:val="27"/>
        </w:rPr>
        <w:t> </w:t>
      </w:r>
      <w:hyperlink r:id="rId1207"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исх. ХV века, в четверть, 431 лист.</w:t>
      </w:r>
    </w:p>
    <w:p w:rsidR="00192B68" w:rsidRDefault="00192B68" w:rsidP="00F207CC">
      <w:pPr>
        <w:pStyle w:val="a4"/>
        <w:shd w:val="clear" w:color="auto" w:fill="FDFBE6"/>
        <w:ind w:firstLine="495"/>
        <w:jc w:val="both"/>
        <w:rPr>
          <w:color w:val="000000"/>
          <w:sz w:val="27"/>
          <w:szCs w:val="27"/>
        </w:rPr>
      </w:pPr>
      <w:r>
        <w:rPr>
          <w:color w:val="000000"/>
          <w:sz w:val="27"/>
          <w:szCs w:val="27"/>
        </w:rPr>
        <w:t>л. 1–113.</w:t>
      </w:r>
      <w:r>
        <w:rPr>
          <w:rStyle w:val="apple-converted-space"/>
          <w:color w:val="000000"/>
          <w:sz w:val="27"/>
          <w:szCs w:val="27"/>
        </w:rPr>
        <w:t> </w:t>
      </w:r>
      <w:r>
        <w:rPr>
          <w:i/>
          <w:iCs/>
          <w:color w:val="000000"/>
          <w:sz w:val="27"/>
          <w:szCs w:val="27"/>
        </w:rPr>
        <w:t>Псалмы Давидовы и песни библейския. Начальные два листа (утраченные) приписаны в ХVІ веке</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114. Часословець, имея службу нощную и дневную, по уставу иже в Иерусалиме лавры св. отца Савы.</w:t>
      </w:r>
    </w:p>
    <w:p w:rsidR="00192B68" w:rsidRDefault="00192B68" w:rsidP="00F207CC">
      <w:pPr>
        <w:pStyle w:val="a4"/>
        <w:shd w:val="clear" w:color="auto" w:fill="FDFBE6"/>
        <w:ind w:firstLine="495"/>
        <w:jc w:val="both"/>
        <w:rPr>
          <w:color w:val="000000"/>
          <w:sz w:val="27"/>
          <w:szCs w:val="27"/>
        </w:rPr>
      </w:pPr>
      <w:r>
        <w:rPr>
          <w:color w:val="000000"/>
          <w:sz w:val="27"/>
          <w:szCs w:val="27"/>
        </w:rPr>
        <w:t>л. 153. Последование церковнаго пениа и собраниа вселетняго от мес. септевриа до мес. августа.</w:t>
      </w:r>
      <w:r>
        <w:rPr>
          <w:rStyle w:val="apple-converted-space"/>
          <w:color w:val="000000"/>
          <w:sz w:val="27"/>
          <w:szCs w:val="27"/>
        </w:rPr>
        <w:t> </w:t>
      </w:r>
      <w:r>
        <w:rPr>
          <w:i/>
          <w:iCs/>
          <w:color w:val="000000"/>
          <w:sz w:val="27"/>
          <w:szCs w:val="27"/>
        </w:rPr>
        <w:t>Из русских Святых упоминаются древнейшие</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218. Богородичны поем на славы и ныне по трепарех Святым.</w:t>
      </w:r>
    </w:p>
    <w:p w:rsidR="00192B68" w:rsidRDefault="00192B68" w:rsidP="00F207CC">
      <w:pPr>
        <w:pStyle w:val="a4"/>
        <w:shd w:val="clear" w:color="auto" w:fill="FDFBE6"/>
        <w:ind w:firstLine="495"/>
        <w:jc w:val="both"/>
        <w:rPr>
          <w:color w:val="000000"/>
          <w:sz w:val="27"/>
          <w:szCs w:val="27"/>
        </w:rPr>
      </w:pPr>
      <w:r>
        <w:rPr>
          <w:color w:val="000000"/>
          <w:sz w:val="27"/>
          <w:szCs w:val="27"/>
        </w:rPr>
        <w:t>л. 220 об. Въследование св. великиа Четыредесятницы, а</w:t>
      </w:r>
      <w:r>
        <w:rPr>
          <w:rStyle w:val="apple-converted-space"/>
          <w:color w:val="000000"/>
          <w:sz w:val="27"/>
          <w:szCs w:val="27"/>
        </w:rPr>
        <w:t> </w:t>
      </w:r>
      <w:r>
        <w:rPr>
          <w:i/>
          <w:iCs/>
          <w:color w:val="000000"/>
          <w:sz w:val="27"/>
          <w:szCs w:val="27"/>
        </w:rPr>
        <w:t>Пятидесятницы далее приписано в ХVІ веке</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228. Последование иже к божественному причящению,</w:t>
      </w:r>
      <w:r>
        <w:rPr>
          <w:rStyle w:val="apple-converted-space"/>
          <w:color w:val="000000"/>
          <w:sz w:val="27"/>
          <w:szCs w:val="27"/>
        </w:rPr>
        <w:t> </w:t>
      </w:r>
      <w:r>
        <w:rPr>
          <w:i/>
          <w:iCs/>
          <w:color w:val="000000"/>
          <w:sz w:val="27"/>
          <w:szCs w:val="27"/>
        </w:rPr>
        <w:t>без канона</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241. Начало имеа службы кануном молебным.</w:t>
      </w:r>
      <w:r>
        <w:rPr>
          <w:rStyle w:val="apple-converted-space"/>
          <w:color w:val="000000"/>
          <w:sz w:val="27"/>
          <w:szCs w:val="27"/>
        </w:rPr>
        <w:t> </w:t>
      </w:r>
      <w:r>
        <w:rPr>
          <w:i/>
          <w:iCs/>
          <w:color w:val="000000"/>
          <w:sz w:val="27"/>
          <w:szCs w:val="27"/>
        </w:rPr>
        <w:t>Под сим заглавием следует служба воскресная гл. 1</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256. В пяток 5 недели поста св. великиа Четыредесятница акафисту служба пресв. Владычице нашей Богородици и Приснодевеи Марии.</w:t>
      </w:r>
    </w:p>
    <w:p w:rsidR="00192B68" w:rsidRDefault="00192B68" w:rsidP="00F207CC">
      <w:pPr>
        <w:pStyle w:val="a4"/>
        <w:shd w:val="clear" w:color="auto" w:fill="FDFBE6"/>
        <w:ind w:firstLine="495"/>
        <w:jc w:val="both"/>
        <w:rPr>
          <w:color w:val="000000"/>
          <w:sz w:val="27"/>
          <w:szCs w:val="27"/>
        </w:rPr>
      </w:pPr>
      <w:r>
        <w:rPr>
          <w:color w:val="000000"/>
          <w:sz w:val="27"/>
          <w:szCs w:val="27"/>
        </w:rPr>
        <w:t>л. 269.</w:t>
      </w:r>
      <w:r>
        <w:rPr>
          <w:rStyle w:val="apple-converted-space"/>
          <w:color w:val="000000"/>
          <w:sz w:val="27"/>
          <w:szCs w:val="27"/>
        </w:rPr>
        <w:t> </w:t>
      </w:r>
      <w:r>
        <w:rPr>
          <w:i/>
          <w:iCs/>
          <w:color w:val="000000"/>
          <w:sz w:val="27"/>
          <w:szCs w:val="27"/>
        </w:rPr>
        <w:t>Служба</w:t>
      </w:r>
      <w:r>
        <w:rPr>
          <w:rStyle w:val="apple-converted-space"/>
          <w:color w:val="000000"/>
          <w:sz w:val="27"/>
          <w:szCs w:val="27"/>
        </w:rPr>
        <w:t> </w:t>
      </w:r>
      <w:r>
        <w:rPr>
          <w:color w:val="000000"/>
          <w:sz w:val="27"/>
          <w:szCs w:val="27"/>
        </w:rPr>
        <w:t>Благовещению пресв. Богородицы.</w:t>
      </w:r>
    </w:p>
    <w:p w:rsidR="00192B68" w:rsidRDefault="00192B68" w:rsidP="00F207CC">
      <w:pPr>
        <w:pStyle w:val="a4"/>
        <w:shd w:val="clear" w:color="auto" w:fill="FDFBE6"/>
        <w:ind w:firstLine="495"/>
        <w:jc w:val="both"/>
        <w:rPr>
          <w:color w:val="000000"/>
          <w:sz w:val="27"/>
          <w:szCs w:val="27"/>
        </w:rPr>
      </w:pPr>
      <w:r>
        <w:rPr>
          <w:color w:val="000000"/>
          <w:sz w:val="27"/>
          <w:szCs w:val="27"/>
        </w:rPr>
        <w:t>л. 276 об. Чин, како подобает пети параклис пресв. Богородици (Одигитрии).</w:t>
      </w:r>
    </w:p>
    <w:p w:rsidR="00192B68" w:rsidRDefault="00192B68" w:rsidP="00F207CC">
      <w:pPr>
        <w:pStyle w:val="a4"/>
        <w:shd w:val="clear" w:color="auto" w:fill="FDFBE6"/>
        <w:ind w:firstLine="495"/>
        <w:jc w:val="both"/>
        <w:rPr>
          <w:color w:val="000000"/>
          <w:sz w:val="27"/>
          <w:szCs w:val="27"/>
        </w:rPr>
      </w:pPr>
      <w:r>
        <w:rPr>
          <w:color w:val="000000"/>
          <w:sz w:val="27"/>
          <w:szCs w:val="27"/>
        </w:rPr>
        <w:t>л. 283. Канон, составлен в смертоносную язву, покаялен и умилен к Господу нашему Ис. Христу.</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молитвы молебныя</w:t>
      </w:r>
      <w:r>
        <w:rPr>
          <w:rStyle w:val="apple-converted-space"/>
          <w:color w:val="000000"/>
          <w:sz w:val="27"/>
          <w:szCs w:val="27"/>
        </w:rPr>
        <w:t> </w:t>
      </w:r>
      <w:r>
        <w:rPr>
          <w:i/>
          <w:iCs/>
          <w:color w:val="000000"/>
          <w:sz w:val="27"/>
          <w:szCs w:val="27"/>
        </w:rPr>
        <w:t>числ. 3</w:t>
      </w:r>
      <w:r>
        <w:rPr>
          <w:color w:val="000000"/>
          <w:sz w:val="27"/>
          <w:szCs w:val="27"/>
        </w:rPr>
        <w:t>, составлены Филофеом святейшим патриархом Константинаграда, в страшную язву смертную и прочитаемы во исхожениих и молбах.</w:t>
      </w:r>
    </w:p>
    <w:p w:rsidR="00192B68" w:rsidRDefault="00192B68" w:rsidP="00F207CC">
      <w:pPr>
        <w:pStyle w:val="a4"/>
        <w:shd w:val="clear" w:color="auto" w:fill="FDFBE6"/>
        <w:ind w:firstLine="495"/>
        <w:jc w:val="both"/>
        <w:rPr>
          <w:color w:val="000000"/>
          <w:sz w:val="27"/>
          <w:szCs w:val="27"/>
        </w:rPr>
      </w:pPr>
      <w:r>
        <w:rPr>
          <w:color w:val="000000"/>
          <w:sz w:val="27"/>
          <w:szCs w:val="27"/>
        </w:rPr>
        <w:t>л. 293. Светейшаго и вселенскаго патриарха Филофиа стихиры и канон, в печалех и нужах певаемы гл. 6.</w:t>
      </w:r>
    </w:p>
    <w:p w:rsidR="00192B68" w:rsidRDefault="00192B68" w:rsidP="00F207CC">
      <w:pPr>
        <w:pStyle w:val="a4"/>
        <w:shd w:val="clear" w:color="auto" w:fill="FDFBE6"/>
        <w:ind w:firstLine="495"/>
        <w:jc w:val="both"/>
        <w:rPr>
          <w:color w:val="000000"/>
          <w:sz w:val="27"/>
          <w:szCs w:val="27"/>
        </w:rPr>
      </w:pPr>
      <w:r>
        <w:rPr>
          <w:color w:val="000000"/>
          <w:sz w:val="27"/>
          <w:szCs w:val="27"/>
        </w:rPr>
        <w:t>л. 298. Канун молебен к Господу нашему Ис. Христу и к преч. Его Богоматери на поганыа, творение святейшаго и вселеньскаго патриарха Филофия.</w:t>
      </w:r>
    </w:p>
    <w:p w:rsidR="00192B68" w:rsidRDefault="00192B68" w:rsidP="00F207CC">
      <w:pPr>
        <w:pStyle w:val="a4"/>
        <w:shd w:val="clear" w:color="auto" w:fill="FDFBE6"/>
        <w:ind w:firstLine="495"/>
        <w:jc w:val="both"/>
        <w:rPr>
          <w:color w:val="000000"/>
          <w:sz w:val="27"/>
          <w:szCs w:val="27"/>
        </w:rPr>
      </w:pPr>
      <w:r>
        <w:rPr>
          <w:color w:val="000000"/>
          <w:sz w:val="27"/>
          <w:szCs w:val="27"/>
        </w:rPr>
        <w:t>л. 304. Канон молебен к Господу нашему Ис. Христу, певаем во общих напастех, в сушу и глад, и мятежь, и в супротивление ветром, и в нашествиа иноплеменник.</w:t>
      </w:r>
    </w:p>
    <w:p w:rsidR="00192B68" w:rsidRDefault="00192B68" w:rsidP="00F207CC">
      <w:pPr>
        <w:pStyle w:val="a4"/>
        <w:shd w:val="clear" w:color="auto" w:fill="FDFBE6"/>
        <w:ind w:firstLine="495"/>
        <w:jc w:val="both"/>
        <w:rPr>
          <w:color w:val="000000"/>
          <w:sz w:val="27"/>
          <w:szCs w:val="27"/>
        </w:rPr>
      </w:pPr>
      <w:r>
        <w:rPr>
          <w:color w:val="000000"/>
          <w:sz w:val="27"/>
          <w:szCs w:val="27"/>
        </w:rPr>
        <w:lastRenderedPageBreak/>
        <w:t>л. 308 об. Канон за болящаго к Господу нашему Ис. Христу.</w:t>
      </w:r>
      <w:r>
        <w:rPr>
          <w:rStyle w:val="apple-converted-space"/>
          <w:color w:val="000000"/>
          <w:sz w:val="27"/>
          <w:szCs w:val="27"/>
        </w:rPr>
        <w:t> </w:t>
      </w:r>
      <w:r>
        <w:rPr>
          <w:i/>
          <w:iCs/>
          <w:color w:val="000000"/>
          <w:sz w:val="27"/>
          <w:szCs w:val="27"/>
        </w:rPr>
        <w:t>Тут же:</w:t>
      </w:r>
      <w:r>
        <w:rPr>
          <w:rStyle w:val="apple-converted-space"/>
          <w:color w:val="000000"/>
          <w:sz w:val="27"/>
          <w:szCs w:val="27"/>
        </w:rPr>
        <w:t> </w:t>
      </w:r>
      <w:r>
        <w:rPr>
          <w:color w:val="000000"/>
          <w:sz w:val="27"/>
          <w:szCs w:val="27"/>
        </w:rPr>
        <w:t>Другой канон за болящаго к честному Иоанну пророку и Предтечи, творение Иоана евхаитьскаго. Преложен бысть на русский язык от многогрешнаго Феодора презвитера.</w:t>
      </w:r>
    </w:p>
    <w:p w:rsidR="00192B68" w:rsidRDefault="00192B68" w:rsidP="00F207CC">
      <w:pPr>
        <w:pStyle w:val="a4"/>
        <w:shd w:val="clear" w:color="auto" w:fill="FDFBE6"/>
        <w:ind w:firstLine="495"/>
        <w:jc w:val="both"/>
        <w:rPr>
          <w:color w:val="000000"/>
          <w:sz w:val="27"/>
          <w:szCs w:val="27"/>
        </w:rPr>
      </w:pPr>
      <w:r>
        <w:rPr>
          <w:color w:val="000000"/>
          <w:sz w:val="27"/>
          <w:szCs w:val="27"/>
        </w:rPr>
        <w:t>л. 317. Канон за творящаго милостыню.</w:t>
      </w:r>
    </w:p>
    <w:p w:rsidR="00192B68" w:rsidRDefault="00192B68" w:rsidP="00F207CC">
      <w:pPr>
        <w:pStyle w:val="a4"/>
        <w:shd w:val="clear" w:color="auto" w:fill="FDFBE6"/>
        <w:ind w:firstLine="495"/>
        <w:jc w:val="both"/>
        <w:rPr>
          <w:color w:val="000000"/>
          <w:sz w:val="27"/>
          <w:szCs w:val="27"/>
        </w:rPr>
      </w:pPr>
      <w:r>
        <w:rPr>
          <w:color w:val="000000"/>
          <w:sz w:val="27"/>
          <w:szCs w:val="27"/>
        </w:rPr>
        <w:t>л. 320. Канон молебен к пресв. Богородици от лица очима слепаго человека, творение Иоанна евхаитьскаго.</w:t>
      </w:r>
    </w:p>
    <w:p w:rsidR="00192B68" w:rsidRDefault="00192B68" w:rsidP="00F207CC">
      <w:pPr>
        <w:pStyle w:val="a4"/>
        <w:shd w:val="clear" w:color="auto" w:fill="FDFBE6"/>
        <w:ind w:firstLine="495"/>
        <w:jc w:val="both"/>
        <w:rPr>
          <w:color w:val="000000"/>
          <w:sz w:val="27"/>
          <w:szCs w:val="27"/>
        </w:rPr>
      </w:pPr>
      <w:r>
        <w:rPr>
          <w:color w:val="000000"/>
          <w:sz w:val="27"/>
          <w:szCs w:val="27"/>
        </w:rPr>
        <w:t>л. 324. Канон молебен самому Господу Ис. Христу и к всем Святым Его, егда исходить из града противу ратным, певаем за князя и за люди.</w:t>
      </w:r>
    </w:p>
    <w:p w:rsidR="00192B68" w:rsidRDefault="00192B68" w:rsidP="00F207CC">
      <w:pPr>
        <w:pStyle w:val="a4"/>
        <w:shd w:val="clear" w:color="auto" w:fill="FDFBE6"/>
        <w:ind w:firstLine="495"/>
        <w:jc w:val="both"/>
        <w:rPr>
          <w:color w:val="000000"/>
          <w:sz w:val="27"/>
          <w:szCs w:val="27"/>
        </w:rPr>
      </w:pPr>
      <w:r>
        <w:rPr>
          <w:color w:val="000000"/>
          <w:sz w:val="27"/>
          <w:szCs w:val="27"/>
        </w:rPr>
        <w:t>л. 329 об. Канон молебен к Господу нашему Ис. Христу и преч. Его Матери, певаем в бездождие.</w:t>
      </w:r>
    </w:p>
    <w:p w:rsidR="00192B68" w:rsidRDefault="00192B68" w:rsidP="00F207CC">
      <w:pPr>
        <w:pStyle w:val="a4"/>
        <w:shd w:val="clear" w:color="auto" w:fill="FDFBE6"/>
        <w:ind w:firstLine="495"/>
        <w:jc w:val="both"/>
        <w:rPr>
          <w:color w:val="000000"/>
          <w:sz w:val="27"/>
          <w:szCs w:val="27"/>
        </w:rPr>
      </w:pPr>
      <w:r>
        <w:rPr>
          <w:color w:val="000000"/>
          <w:sz w:val="27"/>
          <w:szCs w:val="27"/>
        </w:rPr>
        <w:t>л. 334. Канон к Господу нашему Ис. Христу и к преч. Его Матери на поганыя молебен, творение святейшаго и вселеньскаго патриарха Филофея и потруждение Киприана, смереннаго митрополита всея (России).</w:t>
      </w:r>
    </w:p>
    <w:p w:rsidR="00192B68" w:rsidRDefault="00192B68" w:rsidP="00F207CC">
      <w:pPr>
        <w:pStyle w:val="a4"/>
        <w:shd w:val="clear" w:color="auto" w:fill="FDFBE6"/>
        <w:ind w:firstLine="495"/>
        <w:jc w:val="both"/>
        <w:rPr>
          <w:color w:val="000000"/>
          <w:sz w:val="27"/>
          <w:szCs w:val="27"/>
        </w:rPr>
      </w:pPr>
      <w:r>
        <w:rPr>
          <w:color w:val="000000"/>
          <w:sz w:val="27"/>
          <w:szCs w:val="27"/>
        </w:rPr>
        <w:t>л. 338. Канон молебен к Господу нашему Ис. Христу в усобных бранех и иноплеменных, творение святейшаго патриарха Филофея, потруждение же Киприана митрополита киевскаго и всея Руси.</w:t>
      </w:r>
      <w:r>
        <w:rPr>
          <w:rStyle w:val="apple-converted-space"/>
          <w:color w:val="000000"/>
          <w:sz w:val="27"/>
          <w:szCs w:val="27"/>
        </w:rPr>
        <w:t> </w:t>
      </w:r>
      <w:r>
        <w:rPr>
          <w:i/>
          <w:iCs/>
          <w:color w:val="000000"/>
          <w:sz w:val="27"/>
          <w:szCs w:val="27"/>
        </w:rPr>
        <w:t>В конце три молитвы</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347 об. Канон молебен за болящаго,</w:t>
      </w:r>
      <w:r>
        <w:rPr>
          <w:rStyle w:val="apple-converted-space"/>
          <w:color w:val="000000"/>
          <w:sz w:val="27"/>
          <w:szCs w:val="27"/>
        </w:rPr>
        <w:t> </w:t>
      </w:r>
      <w:r>
        <w:rPr>
          <w:i/>
          <w:iCs/>
          <w:color w:val="000000"/>
          <w:sz w:val="27"/>
          <w:szCs w:val="27"/>
        </w:rPr>
        <w:t>отличный от предъид. л. 308 об. На конце две</w:t>
      </w:r>
      <w:r>
        <w:rPr>
          <w:rStyle w:val="apple-converted-space"/>
          <w:color w:val="000000"/>
          <w:sz w:val="27"/>
          <w:szCs w:val="27"/>
        </w:rPr>
        <w:t> </w:t>
      </w:r>
      <w:r>
        <w:rPr>
          <w:color w:val="000000"/>
          <w:sz w:val="27"/>
          <w:szCs w:val="27"/>
        </w:rPr>
        <w:t>молитвы за творящия милостыню</w:t>
      </w:r>
      <w:r>
        <w:rPr>
          <w:rStyle w:val="apple-converted-space"/>
          <w:color w:val="000000"/>
          <w:sz w:val="27"/>
          <w:szCs w:val="27"/>
        </w:rPr>
        <w:t> </w:t>
      </w:r>
      <w:r>
        <w:rPr>
          <w:i/>
          <w:iCs/>
          <w:color w:val="000000"/>
          <w:sz w:val="27"/>
          <w:szCs w:val="27"/>
        </w:rPr>
        <w:t>и одна</w:t>
      </w:r>
      <w:r>
        <w:rPr>
          <w:rStyle w:val="apple-converted-space"/>
          <w:color w:val="000000"/>
          <w:sz w:val="27"/>
          <w:szCs w:val="27"/>
        </w:rPr>
        <w:t> </w:t>
      </w:r>
      <w:r>
        <w:rPr>
          <w:color w:val="000000"/>
          <w:sz w:val="27"/>
          <w:szCs w:val="27"/>
        </w:rPr>
        <w:t>за отца и матерь умерших.</w:t>
      </w:r>
    </w:p>
    <w:p w:rsidR="00192B68" w:rsidRDefault="00192B68" w:rsidP="00F207CC">
      <w:pPr>
        <w:pStyle w:val="a4"/>
        <w:shd w:val="clear" w:color="auto" w:fill="FDFBE6"/>
        <w:ind w:firstLine="495"/>
        <w:jc w:val="both"/>
        <w:rPr>
          <w:color w:val="000000"/>
          <w:sz w:val="27"/>
          <w:szCs w:val="27"/>
        </w:rPr>
      </w:pPr>
      <w:r>
        <w:rPr>
          <w:color w:val="000000"/>
          <w:sz w:val="27"/>
          <w:szCs w:val="27"/>
        </w:rPr>
        <w:t>л. 351 об. Молебен певаем к Господу и Богу и Спасу нашему Ис. Христу, егда по грехом нашим ведется на нас глад и томление оскудества житнаго.</w:t>
      </w:r>
    </w:p>
    <w:p w:rsidR="00192B68" w:rsidRDefault="00192B68" w:rsidP="00F207CC">
      <w:pPr>
        <w:pStyle w:val="a4"/>
        <w:shd w:val="clear" w:color="auto" w:fill="FDFBE6"/>
        <w:ind w:firstLine="495"/>
        <w:jc w:val="both"/>
        <w:rPr>
          <w:color w:val="000000"/>
          <w:sz w:val="27"/>
          <w:szCs w:val="27"/>
        </w:rPr>
      </w:pPr>
      <w:r>
        <w:rPr>
          <w:color w:val="000000"/>
          <w:sz w:val="27"/>
          <w:szCs w:val="27"/>
        </w:rPr>
        <w:t>л. 358.</w:t>
      </w:r>
      <w:r>
        <w:rPr>
          <w:rStyle w:val="apple-converted-space"/>
          <w:color w:val="000000"/>
          <w:sz w:val="27"/>
          <w:szCs w:val="27"/>
        </w:rPr>
        <w:t> </w:t>
      </w:r>
      <w:r>
        <w:rPr>
          <w:i/>
          <w:iCs/>
          <w:color w:val="000000"/>
          <w:sz w:val="27"/>
          <w:szCs w:val="27"/>
        </w:rPr>
        <w:t>Служба святителю Николаю</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370 об.</w:t>
      </w:r>
      <w:r>
        <w:rPr>
          <w:rStyle w:val="apple-converted-space"/>
          <w:color w:val="000000"/>
          <w:sz w:val="27"/>
          <w:szCs w:val="27"/>
        </w:rPr>
        <w:t> </w:t>
      </w:r>
      <w:r>
        <w:rPr>
          <w:i/>
          <w:iCs/>
          <w:color w:val="000000"/>
          <w:sz w:val="27"/>
          <w:szCs w:val="27"/>
        </w:rPr>
        <w:t>Служба</w:t>
      </w:r>
      <w:r>
        <w:rPr>
          <w:rStyle w:val="apple-converted-space"/>
          <w:color w:val="000000"/>
          <w:sz w:val="27"/>
          <w:szCs w:val="27"/>
        </w:rPr>
        <w:t> </w:t>
      </w:r>
      <w:r>
        <w:rPr>
          <w:color w:val="000000"/>
          <w:sz w:val="27"/>
          <w:szCs w:val="27"/>
        </w:rPr>
        <w:t>новому чюдотворцу Петру митрополиту.</w:t>
      </w:r>
    </w:p>
    <w:p w:rsidR="00192B68" w:rsidRDefault="00192B68" w:rsidP="00F207CC">
      <w:pPr>
        <w:pStyle w:val="a4"/>
        <w:shd w:val="clear" w:color="auto" w:fill="FDFBE6"/>
        <w:ind w:firstLine="495"/>
        <w:jc w:val="both"/>
        <w:rPr>
          <w:color w:val="000000"/>
          <w:sz w:val="27"/>
          <w:szCs w:val="27"/>
        </w:rPr>
      </w:pPr>
      <w:r>
        <w:rPr>
          <w:color w:val="000000"/>
          <w:sz w:val="27"/>
          <w:szCs w:val="27"/>
        </w:rPr>
        <w:t>л. 380 об.</w:t>
      </w:r>
      <w:r>
        <w:rPr>
          <w:rStyle w:val="apple-converted-space"/>
          <w:color w:val="000000"/>
          <w:sz w:val="27"/>
          <w:szCs w:val="27"/>
        </w:rPr>
        <w:t> </w:t>
      </w:r>
      <w:r>
        <w:rPr>
          <w:i/>
          <w:iCs/>
          <w:color w:val="000000"/>
          <w:sz w:val="27"/>
          <w:szCs w:val="27"/>
        </w:rPr>
        <w:t>Служба</w:t>
      </w:r>
      <w:r>
        <w:rPr>
          <w:rStyle w:val="apple-converted-space"/>
          <w:color w:val="000000"/>
          <w:sz w:val="27"/>
          <w:szCs w:val="27"/>
        </w:rPr>
        <w:t> </w:t>
      </w:r>
      <w:r>
        <w:rPr>
          <w:color w:val="000000"/>
          <w:sz w:val="27"/>
          <w:szCs w:val="27"/>
        </w:rPr>
        <w:t>Алексию митрополиту, новому чюдотворцу. (л. 387). Канон, творениа Питирима епископа прьмьскаго.</w:t>
      </w:r>
    </w:p>
    <w:p w:rsidR="00192B68" w:rsidRDefault="00192B68" w:rsidP="00F207CC">
      <w:pPr>
        <w:pStyle w:val="a4"/>
        <w:shd w:val="clear" w:color="auto" w:fill="FDFBE6"/>
        <w:ind w:firstLine="495"/>
        <w:jc w:val="both"/>
        <w:rPr>
          <w:color w:val="000000"/>
          <w:sz w:val="27"/>
          <w:szCs w:val="27"/>
        </w:rPr>
      </w:pPr>
      <w:r>
        <w:rPr>
          <w:color w:val="000000"/>
          <w:sz w:val="27"/>
          <w:szCs w:val="27"/>
        </w:rPr>
        <w:t>л. 393 об.</w:t>
      </w:r>
      <w:r>
        <w:rPr>
          <w:rStyle w:val="apple-converted-space"/>
          <w:color w:val="000000"/>
          <w:sz w:val="27"/>
          <w:szCs w:val="27"/>
        </w:rPr>
        <w:t> </w:t>
      </w:r>
      <w:r>
        <w:rPr>
          <w:i/>
          <w:iCs/>
          <w:color w:val="000000"/>
          <w:sz w:val="27"/>
          <w:szCs w:val="27"/>
        </w:rPr>
        <w:t>Служба</w:t>
      </w:r>
      <w:r>
        <w:rPr>
          <w:color w:val="000000"/>
          <w:sz w:val="27"/>
          <w:szCs w:val="27"/>
        </w:rPr>
        <w:t>, 20 маиа, на обретение мощей иже во святых отца нашего Алексиа митрополита, новаго чюдотворца. Канон творенье Питирима епископа прьмьскаго.</w:t>
      </w:r>
    </w:p>
    <w:p w:rsidR="00192B68" w:rsidRDefault="00192B68" w:rsidP="00F207CC">
      <w:pPr>
        <w:pStyle w:val="a4"/>
        <w:shd w:val="clear" w:color="auto" w:fill="FDFBE6"/>
        <w:ind w:firstLine="495"/>
        <w:jc w:val="both"/>
        <w:rPr>
          <w:color w:val="000000"/>
          <w:sz w:val="27"/>
          <w:szCs w:val="27"/>
        </w:rPr>
      </w:pPr>
      <w:r>
        <w:rPr>
          <w:color w:val="000000"/>
          <w:sz w:val="27"/>
          <w:szCs w:val="27"/>
        </w:rPr>
        <w:t>л. 407 об.</w:t>
      </w:r>
      <w:r>
        <w:rPr>
          <w:rStyle w:val="apple-converted-space"/>
          <w:color w:val="000000"/>
          <w:sz w:val="27"/>
          <w:szCs w:val="27"/>
        </w:rPr>
        <w:t> </w:t>
      </w:r>
      <w:r>
        <w:rPr>
          <w:i/>
          <w:iCs/>
          <w:color w:val="000000"/>
          <w:sz w:val="27"/>
          <w:szCs w:val="27"/>
        </w:rPr>
        <w:t>Служба св. Леонтию епископу ростовскому</w:t>
      </w:r>
      <w:r>
        <w:rPr>
          <w:color w:val="000000"/>
          <w:sz w:val="27"/>
          <w:szCs w:val="27"/>
        </w:rPr>
        <w:t>. Канон творение Иоанна епископа.</w:t>
      </w:r>
    </w:p>
    <w:p w:rsidR="00192B68" w:rsidRDefault="00192B68" w:rsidP="00F207CC">
      <w:pPr>
        <w:pStyle w:val="a4"/>
        <w:shd w:val="clear" w:color="auto" w:fill="FDFBE6"/>
        <w:ind w:firstLine="495"/>
        <w:jc w:val="both"/>
        <w:rPr>
          <w:color w:val="000000"/>
          <w:sz w:val="27"/>
          <w:szCs w:val="27"/>
        </w:rPr>
      </w:pPr>
      <w:r>
        <w:rPr>
          <w:color w:val="000000"/>
          <w:sz w:val="27"/>
          <w:szCs w:val="27"/>
        </w:rPr>
        <w:t>л. 418.</w:t>
      </w:r>
      <w:r>
        <w:rPr>
          <w:rStyle w:val="apple-converted-space"/>
          <w:color w:val="000000"/>
          <w:sz w:val="27"/>
          <w:szCs w:val="27"/>
        </w:rPr>
        <w:t> </w:t>
      </w:r>
      <w:r>
        <w:rPr>
          <w:i/>
          <w:iCs/>
          <w:color w:val="000000"/>
          <w:sz w:val="27"/>
          <w:szCs w:val="27"/>
        </w:rPr>
        <w:t>Служба препод. Сергию радонежскому. Впереди на белом листе:</w:t>
      </w:r>
      <w:r>
        <w:rPr>
          <w:rStyle w:val="apple-converted-space"/>
          <w:color w:val="000000"/>
          <w:sz w:val="27"/>
          <w:szCs w:val="27"/>
        </w:rPr>
        <w:t> </w:t>
      </w:r>
      <w:r>
        <w:rPr>
          <w:color w:val="000000"/>
          <w:sz w:val="27"/>
          <w:szCs w:val="27"/>
        </w:rPr>
        <w:t>Памвы Мошнина игумена Троицкаго Сергиева монастыря († 1520 г.) сия Псалтырь. См. № 647.</w:t>
      </w:r>
      <w:r>
        <w:rPr>
          <w:rStyle w:val="apple-converted-space"/>
          <w:color w:val="000000"/>
          <w:sz w:val="27"/>
          <w:szCs w:val="27"/>
        </w:rPr>
        <w:t> </w:t>
      </w:r>
      <w:r>
        <w:rPr>
          <w:i/>
          <w:iCs/>
          <w:color w:val="000000"/>
          <w:sz w:val="27"/>
          <w:szCs w:val="27"/>
        </w:rPr>
        <w:t>Внизу первых листов:</w:t>
      </w:r>
      <w:r>
        <w:rPr>
          <w:rStyle w:val="apple-converted-space"/>
          <w:color w:val="000000"/>
          <w:sz w:val="27"/>
          <w:szCs w:val="27"/>
        </w:rPr>
        <w:t> </w:t>
      </w:r>
      <w:r>
        <w:rPr>
          <w:color w:val="000000"/>
          <w:sz w:val="27"/>
          <w:szCs w:val="27"/>
        </w:rPr>
        <w:t>(Ге)лагея Скорьлыванова, дать в монастырь.</w:t>
      </w:r>
    </w:p>
    <w:p w:rsidR="00192B68" w:rsidRDefault="00192B68" w:rsidP="00F207CC">
      <w:pPr>
        <w:pStyle w:val="a4"/>
        <w:shd w:val="clear" w:color="auto" w:fill="FDFBE6"/>
        <w:ind w:firstLine="495"/>
        <w:jc w:val="both"/>
        <w:rPr>
          <w:color w:val="000000"/>
          <w:sz w:val="27"/>
          <w:szCs w:val="27"/>
        </w:rPr>
      </w:pPr>
      <w:r>
        <w:rPr>
          <w:color w:val="000000"/>
          <w:sz w:val="27"/>
          <w:szCs w:val="27"/>
        </w:rPr>
        <w:t>314 (847.)</w:t>
      </w:r>
      <w:r>
        <w:rPr>
          <w:rStyle w:val="apple-converted-space"/>
          <w:color w:val="000000"/>
          <w:sz w:val="27"/>
          <w:szCs w:val="27"/>
        </w:rPr>
        <w:t> </w:t>
      </w:r>
      <w:hyperlink r:id="rId1208"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четкий, исх. ХV века, в большую четверть, 637 листов.</w:t>
      </w:r>
    </w:p>
    <w:p w:rsidR="00192B68" w:rsidRDefault="00192B68" w:rsidP="00F207CC">
      <w:pPr>
        <w:pStyle w:val="a4"/>
        <w:shd w:val="clear" w:color="auto" w:fill="FDFBE6"/>
        <w:ind w:firstLine="495"/>
        <w:jc w:val="both"/>
        <w:rPr>
          <w:color w:val="000000"/>
          <w:sz w:val="27"/>
          <w:szCs w:val="27"/>
        </w:rPr>
      </w:pPr>
      <w:r>
        <w:rPr>
          <w:i/>
          <w:iCs/>
          <w:color w:val="000000"/>
          <w:sz w:val="27"/>
          <w:szCs w:val="27"/>
        </w:rPr>
        <w:t>Изображение пр. Давида (л. 32 об.) с красками и золотом при закладке, заложенной в бумажную раму, заставки киноварныя фигурныя</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lastRenderedPageBreak/>
        <w:t>л. 1.</w:t>
      </w:r>
      <w:r>
        <w:rPr>
          <w:rStyle w:val="apple-converted-space"/>
          <w:color w:val="000000"/>
          <w:sz w:val="27"/>
          <w:szCs w:val="27"/>
        </w:rPr>
        <w:t> </w:t>
      </w:r>
      <w:r>
        <w:rPr>
          <w:i/>
          <w:iCs/>
          <w:color w:val="000000"/>
          <w:sz w:val="27"/>
          <w:szCs w:val="27"/>
        </w:rPr>
        <w:t>Изображение шестиконечнаго креста с киноварными вокруг его словами:</w:t>
      </w:r>
      <w:r>
        <w:rPr>
          <w:rStyle w:val="apple-converted-space"/>
          <w:color w:val="000000"/>
          <w:sz w:val="27"/>
          <w:szCs w:val="27"/>
        </w:rPr>
        <w:t> </w:t>
      </w:r>
      <w:r>
        <w:rPr>
          <w:color w:val="000000"/>
          <w:sz w:val="27"/>
          <w:szCs w:val="27"/>
        </w:rPr>
        <w:t>Царь славы, Ис. Хс. Ника.</w:t>
      </w:r>
      <w:r>
        <w:rPr>
          <w:rStyle w:val="apple-converted-space"/>
          <w:color w:val="000000"/>
          <w:sz w:val="27"/>
          <w:szCs w:val="27"/>
        </w:rPr>
        <w:t> </w:t>
      </w:r>
      <w:r>
        <w:rPr>
          <w:i/>
          <w:iCs/>
          <w:color w:val="000000"/>
          <w:sz w:val="27"/>
          <w:szCs w:val="27"/>
        </w:rPr>
        <w:t>Внизу креста:</w:t>
      </w:r>
      <w:r>
        <w:rPr>
          <w:rStyle w:val="apple-converted-space"/>
          <w:color w:val="000000"/>
          <w:sz w:val="27"/>
          <w:szCs w:val="27"/>
        </w:rPr>
        <w:t> </w:t>
      </w:r>
      <w:r>
        <w:rPr>
          <w:color w:val="000000"/>
          <w:sz w:val="27"/>
          <w:szCs w:val="27"/>
        </w:rPr>
        <w:t>Началствует Царь, възшед Христос, възнесеся на месте насажденне,</w:t>
      </w:r>
      <w:r>
        <w:rPr>
          <w:rStyle w:val="apple-converted-space"/>
          <w:color w:val="000000"/>
          <w:sz w:val="27"/>
          <w:szCs w:val="27"/>
        </w:rPr>
        <w:t> </w:t>
      </w:r>
      <w:r>
        <w:rPr>
          <w:i/>
          <w:iCs/>
          <w:color w:val="000000"/>
          <w:sz w:val="27"/>
          <w:szCs w:val="27"/>
        </w:rPr>
        <w:t>и проч. По полям или сторонам креста разныя буквы:</w:t>
      </w:r>
      <w:r>
        <w:rPr>
          <w:rStyle w:val="apple-converted-space"/>
          <w:color w:val="000000"/>
          <w:sz w:val="27"/>
          <w:szCs w:val="27"/>
        </w:rPr>
        <w:t> </w:t>
      </w:r>
      <w:r>
        <w:rPr>
          <w:color w:val="000000"/>
          <w:sz w:val="27"/>
          <w:szCs w:val="27"/>
        </w:rPr>
        <w:t>д, д, д, д, в, в, в, в, н, н, н, н, и проч.</w:t>
      </w:r>
      <w:r>
        <w:rPr>
          <w:rStyle w:val="apple-converted-space"/>
          <w:color w:val="000000"/>
          <w:sz w:val="27"/>
          <w:szCs w:val="27"/>
        </w:rPr>
        <w:t> </w:t>
      </w:r>
      <w:r>
        <w:rPr>
          <w:i/>
          <w:iCs/>
          <w:color w:val="000000"/>
          <w:sz w:val="27"/>
          <w:szCs w:val="27"/>
        </w:rPr>
        <w:t>Смысл их показан на обороте:</w:t>
      </w:r>
      <w:r>
        <w:rPr>
          <w:rStyle w:val="apple-converted-space"/>
          <w:color w:val="000000"/>
          <w:sz w:val="27"/>
          <w:szCs w:val="27"/>
        </w:rPr>
        <w:t> </w:t>
      </w:r>
      <w:r>
        <w:rPr>
          <w:color w:val="000000"/>
          <w:sz w:val="27"/>
          <w:szCs w:val="27"/>
        </w:rPr>
        <w:t>На правой стране: Древо дарует древнее достоание, всем верным възращение в рай,</w:t>
      </w:r>
      <w:r>
        <w:rPr>
          <w:rStyle w:val="apple-converted-space"/>
          <w:color w:val="000000"/>
          <w:sz w:val="27"/>
          <w:szCs w:val="27"/>
        </w:rPr>
        <w:t> </w:t>
      </w:r>
      <w:r>
        <w:rPr>
          <w:i/>
          <w:iCs/>
          <w:color w:val="000000"/>
          <w:sz w:val="27"/>
          <w:szCs w:val="27"/>
        </w:rPr>
        <w:t>и т. д</w:t>
      </w:r>
      <w:r>
        <w:rPr>
          <w:color w:val="000000"/>
          <w:sz w:val="27"/>
          <w:szCs w:val="27"/>
        </w:rPr>
        <w:t>. На левой стране: Древо добро досада диаволу, велие веселие верующим в тя,</w:t>
      </w:r>
      <w:r>
        <w:rPr>
          <w:rStyle w:val="apple-converted-space"/>
          <w:color w:val="000000"/>
          <w:sz w:val="27"/>
          <w:szCs w:val="27"/>
        </w:rPr>
        <w:t> </w:t>
      </w:r>
      <w:r>
        <w:rPr>
          <w:i/>
          <w:iCs/>
          <w:color w:val="000000"/>
          <w:sz w:val="27"/>
          <w:szCs w:val="27"/>
        </w:rPr>
        <w:t>и т. д</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2. Поучение некоего христолюбца. Нач. Иже кто умеет вас грамоте, да правит себе заутреню, и часы, вечерню, нефимон на ввек день.</w:t>
      </w:r>
    </w:p>
    <w:p w:rsidR="00192B68" w:rsidRDefault="00192B68" w:rsidP="00F207CC">
      <w:pPr>
        <w:pStyle w:val="a4"/>
        <w:shd w:val="clear" w:color="auto" w:fill="FDFBE6"/>
        <w:ind w:firstLine="495"/>
        <w:jc w:val="both"/>
        <w:rPr>
          <w:color w:val="000000"/>
          <w:sz w:val="27"/>
          <w:szCs w:val="27"/>
        </w:rPr>
      </w:pPr>
      <w:r>
        <w:rPr>
          <w:color w:val="000000"/>
          <w:sz w:val="27"/>
          <w:szCs w:val="27"/>
        </w:rPr>
        <w:t>л. 3. Сказание главизнам настоящая сея десятострунныя Псалтиря.</w:t>
      </w:r>
      <w:r>
        <w:rPr>
          <w:rStyle w:val="apple-converted-space"/>
          <w:color w:val="000000"/>
          <w:sz w:val="27"/>
          <w:szCs w:val="27"/>
        </w:rPr>
        <w:t> </w:t>
      </w:r>
      <w:r>
        <w:rPr>
          <w:i/>
          <w:iCs/>
          <w:color w:val="000000"/>
          <w:sz w:val="27"/>
          <w:szCs w:val="27"/>
        </w:rPr>
        <w:t>Глав 58</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6. Сказание о Давиде цари предисловие в начяло псаломскаго съставлениа, еже како и когда и колицеми съставлена бысть Псалтир.</w:t>
      </w:r>
    </w:p>
    <w:p w:rsidR="00192B68" w:rsidRDefault="00192B68" w:rsidP="00F207CC">
      <w:pPr>
        <w:pStyle w:val="a4"/>
        <w:shd w:val="clear" w:color="auto" w:fill="FDFBE6"/>
        <w:ind w:firstLine="495"/>
        <w:jc w:val="both"/>
        <w:rPr>
          <w:color w:val="000000"/>
          <w:sz w:val="27"/>
          <w:szCs w:val="27"/>
        </w:rPr>
      </w:pPr>
      <w:r>
        <w:rPr>
          <w:color w:val="000000"/>
          <w:sz w:val="27"/>
          <w:szCs w:val="27"/>
        </w:rPr>
        <w:t>л. 7. Евсевиа, архиеп. памфилийскаго, сказание о съставлении Псалтирь. Егда киот от пленения възращень и принесень из дому Авенидорова в Иерусалим в град Давидов, иже преже рожества Христова за 1400 лет, тогда и сиа книга псаломскаа съставлена бысть богоотцемь и царемь пророкомь Давидомь.</w:t>
      </w:r>
    </w:p>
    <w:p w:rsidR="00192B68" w:rsidRDefault="00192B68" w:rsidP="00F207CC">
      <w:pPr>
        <w:pStyle w:val="a4"/>
        <w:shd w:val="clear" w:color="auto" w:fill="FDFBE6"/>
        <w:ind w:firstLine="495"/>
        <w:jc w:val="both"/>
        <w:rPr>
          <w:color w:val="000000"/>
          <w:sz w:val="27"/>
          <w:szCs w:val="27"/>
        </w:rPr>
      </w:pPr>
      <w:r>
        <w:rPr>
          <w:color w:val="000000"/>
          <w:sz w:val="27"/>
          <w:szCs w:val="27"/>
        </w:rPr>
        <w:t>л. 11 об. Собрание тлъкованиемь от различьных св. Отец и Учителей в книгу Псалмомь, събранна от святейшаго митр. ираклийскаго кир Никиты, иже сирскы сказание в 150 Псалмом.</w:t>
      </w:r>
    </w:p>
    <w:p w:rsidR="00192B68" w:rsidRDefault="00192B68" w:rsidP="00F207CC">
      <w:pPr>
        <w:pStyle w:val="a4"/>
        <w:shd w:val="clear" w:color="auto" w:fill="FDFBE6"/>
        <w:ind w:firstLine="495"/>
        <w:jc w:val="both"/>
        <w:rPr>
          <w:color w:val="000000"/>
          <w:sz w:val="27"/>
          <w:szCs w:val="27"/>
        </w:rPr>
      </w:pPr>
      <w:r>
        <w:rPr>
          <w:color w:val="000000"/>
          <w:sz w:val="27"/>
          <w:szCs w:val="27"/>
        </w:rPr>
        <w:t>л. 21 об. Евсевиа, архиеп. памфилийскаго, сказание о Псалмох.</w:t>
      </w:r>
    </w:p>
    <w:p w:rsidR="00192B68" w:rsidRDefault="00192B68" w:rsidP="00F207CC">
      <w:pPr>
        <w:pStyle w:val="a4"/>
        <w:shd w:val="clear" w:color="auto" w:fill="FDFBE6"/>
        <w:ind w:firstLine="495"/>
        <w:jc w:val="both"/>
        <w:rPr>
          <w:color w:val="000000"/>
          <w:sz w:val="27"/>
          <w:szCs w:val="27"/>
        </w:rPr>
      </w:pPr>
      <w:r>
        <w:rPr>
          <w:color w:val="000000"/>
          <w:sz w:val="27"/>
          <w:szCs w:val="27"/>
        </w:rPr>
        <w:t>л. 22. Иже в святых отца нашего Василиа В. предисловие в начяло Псалмом.</w:t>
      </w:r>
      <w:r>
        <w:rPr>
          <w:rStyle w:val="apple-converted-space"/>
          <w:color w:val="000000"/>
          <w:sz w:val="27"/>
          <w:szCs w:val="27"/>
        </w:rPr>
        <w:t> </w:t>
      </w:r>
      <w:r>
        <w:rPr>
          <w:i/>
          <w:iCs/>
          <w:color w:val="000000"/>
          <w:sz w:val="27"/>
          <w:szCs w:val="27"/>
        </w:rPr>
        <w:t>См. № 51 л. 1</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26. Сказание препод. и богон. отца нашего Савы о Псалтири, како длъжно есть пети по силе дръжати правило свое келейное.</w:t>
      </w:r>
      <w:r>
        <w:rPr>
          <w:rStyle w:val="apple-converted-space"/>
          <w:color w:val="000000"/>
          <w:sz w:val="27"/>
          <w:szCs w:val="27"/>
        </w:rPr>
        <w:t> </w:t>
      </w:r>
      <w:r>
        <w:rPr>
          <w:i/>
          <w:iCs/>
          <w:color w:val="000000"/>
          <w:sz w:val="27"/>
          <w:szCs w:val="27"/>
        </w:rPr>
        <w:t>Там же л. 7</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28 об. Тлък о неразумных словесех. Начнется. Псалтирь красен с гусльми. Псалтир есть ум, гусли суть мысли, струны – пръсти, арган – дума добраа,</w:t>
      </w:r>
      <w:r>
        <w:rPr>
          <w:rStyle w:val="apple-converted-space"/>
          <w:color w:val="000000"/>
          <w:sz w:val="27"/>
          <w:szCs w:val="27"/>
        </w:rPr>
        <w:t> </w:t>
      </w:r>
      <w:r>
        <w:rPr>
          <w:i/>
          <w:iCs/>
          <w:color w:val="000000"/>
          <w:sz w:val="27"/>
          <w:szCs w:val="27"/>
        </w:rPr>
        <w:t>и т. д</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29. Сказание Иоанна мниха о Псалтири, заколико поклонов есть.</w:t>
      </w:r>
    </w:p>
    <w:p w:rsidR="00192B68" w:rsidRDefault="00192B68" w:rsidP="00F207CC">
      <w:pPr>
        <w:pStyle w:val="a4"/>
        <w:shd w:val="clear" w:color="auto" w:fill="FDFBE6"/>
        <w:ind w:firstLine="495"/>
        <w:jc w:val="both"/>
        <w:rPr>
          <w:color w:val="000000"/>
          <w:sz w:val="27"/>
          <w:szCs w:val="27"/>
        </w:rPr>
      </w:pPr>
      <w:r>
        <w:rPr>
          <w:color w:val="000000"/>
          <w:sz w:val="27"/>
          <w:szCs w:val="27"/>
        </w:rPr>
        <w:t>л. 30. Правило и молитва Давидовых Псалмов, иже благопотребне зде предъуставишася.</w:t>
      </w:r>
    </w:p>
    <w:p w:rsidR="00192B68" w:rsidRDefault="00192B68" w:rsidP="00F207CC">
      <w:pPr>
        <w:pStyle w:val="a4"/>
        <w:shd w:val="clear" w:color="auto" w:fill="FDFBE6"/>
        <w:ind w:firstLine="495"/>
        <w:jc w:val="both"/>
        <w:rPr>
          <w:color w:val="000000"/>
          <w:sz w:val="27"/>
          <w:szCs w:val="27"/>
        </w:rPr>
      </w:pPr>
      <w:r>
        <w:rPr>
          <w:color w:val="000000"/>
          <w:sz w:val="27"/>
          <w:szCs w:val="27"/>
        </w:rPr>
        <w:t>л. 30 об. Беседа о пръвем Псалме.</w:t>
      </w:r>
    </w:p>
    <w:p w:rsidR="00192B68" w:rsidRDefault="00192B68" w:rsidP="00F207CC">
      <w:pPr>
        <w:pStyle w:val="a4"/>
        <w:shd w:val="clear" w:color="auto" w:fill="FDFBE6"/>
        <w:ind w:firstLine="495"/>
        <w:jc w:val="both"/>
        <w:rPr>
          <w:color w:val="000000"/>
          <w:sz w:val="27"/>
          <w:szCs w:val="27"/>
        </w:rPr>
      </w:pPr>
      <w:r>
        <w:rPr>
          <w:color w:val="000000"/>
          <w:sz w:val="27"/>
          <w:szCs w:val="27"/>
        </w:rPr>
        <w:t>л. 31. Чинь, аще кто хощеть пети Псалтирь,</w:t>
      </w:r>
      <w:r>
        <w:rPr>
          <w:rStyle w:val="apple-converted-space"/>
          <w:color w:val="000000"/>
          <w:sz w:val="27"/>
          <w:szCs w:val="27"/>
        </w:rPr>
        <w:t> </w:t>
      </w:r>
      <w:r>
        <w:rPr>
          <w:i/>
          <w:iCs/>
          <w:color w:val="000000"/>
          <w:sz w:val="27"/>
          <w:szCs w:val="27"/>
        </w:rPr>
        <w:t>какой печатается ныне</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i/>
          <w:iCs/>
          <w:color w:val="000000"/>
          <w:sz w:val="27"/>
          <w:szCs w:val="27"/>
        </w:rPr>
        <w:t>Статьи, начиная с л. 6 (в оглавлении не означены), встречаются и в других следов. Псалтирях, иногда с опущениями, иногда с прибавлениями, показанными под № 50 л. 4 и 4 об., и другими, как напр. № 321:</w:t>
      </w:r>
      <w:r>
        <w:rPr>
          <w:rStyle w:val="apple-converted-space"/>
          <w:color w:val="000000"/>
          <w:sz w:val="27"/>
          <w:szCs w:val="27"/>
        </w:rPr>
        <w:t> </w:t>
      </w:r>
      <w:r>
        <w:rPr>
          <w:color w:val="000000"/>
          <w:sz w:val="27"/>
          <w:szCs w:val="27"/>
        </w:rPr>
        <w:t>Лествице толкование. Указ числа доколика чтутся,</w:t>
      </w:r>
      <w:r>
        <w:rPr>
          <w:rStyle w:val="apple-converted-space"/>
          <w:color w:val="000000"/>
          <w:sz w:val="27"/>
          <w:szCs w:val="27"/>
        </w:rPr>
        <w:t> </w:t>
      </w:r>
      <w:r>
        <w:rPr>
          <w:i/>
          <w:iCs/>
          <w:color w:val="000000"/>
          <w:sz w:val="27"/>
          <w:szCs w:val="27"/>
        </w:rPr>
        <w:t>а под № 327:</w:t>
      </w:r>
      <w:r>
        <w:rPr>
          <w:rStyle w:val="apple-converted-space"/>
          <w:color w:val="000000"/>
          <w:sz w:val="27"/>
          <w:szCs w:val="27"/>
        </w:rPr>
        <w:t> </w:t>
      </w:r>
      <w:r>
        <w:rPr>
          <w:color w:val="000000"/>
          <w:sz w:val="27"/>
          <w:szCs w:val="27"/>
        </w:rPr>
        <w:t>Санове церковник великия церкве.</w:t>
      </w:r>
    </w:p>
    <w:p w:rsidR="00192B68" w:rsidRDefault="00192B68" w:rsidP="00F207CC">
      <w:pPr>
        <w:pStyle w:val="a4"/>
        <w:shd w:val="clear" w:color="auto" w:fill="FDFBE6"/>
        <w:ind w:firstLine="495"/>
        <w:jc w:val="both"/>
        <w:rPr>
          <w:color w:val="000000"/>
          <w:sz w:val="27"/>
          <w:szCs w:val="27"/>
        </w:rPr>
      </w:pPr>
      <w:r>
        <w:rPr>
          <w:color w:val="000000"/>
          <w:sz w:val="27"/>
          <w:szCs w:val="27"/>
        </w:rPr>
        <w:t>л. 33.</w:t>
      </w:r>
      <w:r>
        <w:rPr>
          <w:rStyle w:val="apple-converted-space"/>
          <w:color w:val="000000"/>
          <w:sz w:val="27"/>
          <w:szCs w:val="27"/>
        </w:rPr>
        <w:t> </w:t>
      </w:r>
      <w:r>
        <w:rPr>
          <w:i/>
          <w:iCs/>
          <w:color w:val="000000"/>
          <w:sz w:val="27"/>
          <w:szCs w:val="27"/>
        </w:rPr>
        <w:t>Начало Псалтири:</w:t>
      </w:r>
      <w:r>
        <w:rPr>
          <w:rStyle w:val="apple-converted-space"/>
          <w:color w:val="000000"/>
          <w:sz w:val="27"/>
          <w:szCs w:val="27"/>
        </w:rPr>
        <w:t> </w:t>
      </w:r>
      <w:r>
        <w:rPr>
          <w:color w:val="000000"/>
          <w:sz w:val="27"/>
          <w:szCs w:val="27"/>
        </w:rPr>
        <w:t>Давида пророка и царе песнь, кафисма 1, псаломь Давидовь, не надписан от Еврей.</w:t>
      </w:r>
    </w:p>
    <w:p w:rsidR="00192B68" w:rsidRDefault="00192B68" w:rsidP="00F207CC">
      <w:pPr>
        <w:pStyle w:val="a4"/>
        <w:shd w:val="clear" w:color="auto" w:fill="FDFBE6"/>
        <w:ind w:firstLine="495"/>
        <w:jc w:val="both"/>
        <w:rPr>
          <w:color w:val="000000"/>
          <w:sz w:val="27"/>
          <w:szCs w:val="27"/>
        </w:rPr>
      </w:pPr>
      <w:r>
        <w:rPr>
          <w:color w:val="000000"/>
          <w:sz w:val="27"/>
          <w:szCs w:val="27"/>
        </w:rPr>
        <w:lastRenderedPageBreak/>
        <w:t>л. 168.</w:t>
      </w:r>
      <w:r>
        <w:rPr>
          <w:rStyle w:val="apple-converted-space"/>
          <w:color w:val="000000"/>
          <w:sz w:val="27"/>
          <w:szCs w:val="27"/>
        </w:rPr>
        <w:t> </w:t>
      </w:r>
      <w:r>
        <w:rPr>
          <w:i/>
          <w:iCs/>
          <w:color w:val="000000"/>
          <w:sz w:val="27"/>
          <w:szCs w:val="27"/>
        </w:rPr>
        <w:t>Песни библейския, в заключение коих приписка из Диоптры, часто встречающаяся в рукописях. См. № 46 л. 26</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180 об. И по свръшении же неколикых кафисм или всего Псалтыря и Песней.</w:t>
      </w:r>
      <w:r>
        <w:rPr>
          <w:rStyle w:val="apple-converted-space"/>
          <w:color w:val="000000"/>
          <w:sz w:val="27"/>
          <w:szCs w:val="27"/>
        </w:rPr>
        <w:t> </w:t>
      </w:r>
      <w:r>
        <w:rPr>
          <w:i/>
          <w:iCs/>
          <w:color w:val="000000"/>
          <w:sz w:val="27"/>
          <w:szCs w:val="27"/>
        </w:rPr>
        <w:t>Чин особенный. См. № 47</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181. Како глаголется Псалтирь в церкви весь год.</w:t>
      </w:r>
    </w:p>
    <w:p w:rsidR="00192B68" w:rsidRDefault="00192B68" w:rsidP="00F207CC">
      <w:pPr>
        <w:pStyle w:val="a4"/>
        <w:shd w:val="clear" w:color="auto" w:fill="FDFBE6"/>
        <w:ind w:firstLine="495"/>
        <w:jc w:val="both"/>
        <w:rPr>
          <w:color w:val="000000"/>
          <w:sz w:val="27"/>
          <w:szCs w:val="27"/>
        </w:rPr>
      </w:pPr>
      <w:r>
        <w:rPr>
          <w:color w:val="000000"/>
          <w:sz w:val="27"/>
          <w:szCs w:val="27"/>
        </w:rPr>
        <w:t>л. 183. Многомилостивое певаемо в праздникы Господскыа и в дни нарочитых Святых.</w:t>
      </w:r>
      <w:r>
        <w:rPr>
          <w:rStyle w:val="apple-converted-space"/>
          <w:color w:val="000000"/>
          <w:sz w:val="27"/>
          <w:szCs w:val="27"/>
        </w:rPr>
        <w:t> </w:t>
      </w:r>
      <w:r>
        <w:rPr>
          <w:i/>
          <w:iCs/>
          <w:color w:val="000000"/>
          <w:sz w:val="27"/>
          <w:szCs w:val="27"/>
        </w:rPr>
        <w:t>См. № 47 л. 211</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206.</w:t>
      </w:r>
      <w:r>
        <w:rPr>
          <w:rStyle w:val="apple-converted-space"/>
          <w:color w:val="000000"/>
          <w:sz w:val="27"/>
          <w:szCs w:val="27"/>
        </w:rPr>
        <w:t> </w:t>
      </w:r>
      <w:r>
        <w:rPr>
          <w:i/>
          <w:iCs/>
          <w:color w:val="000000"/>
          <w:sz w:val="27"/>
          <w:szCs w:val="27"/>
        </w:rPr>
        <w:t>Три молитвы из полунощниц, какия печатаются и ныне. На конце два тропаря, на слава и ныне, под заглавием:</w:t>
      </w:r>
      <w:r>
        <w:rPr>
          <w:rStyle w:val="apple-converted-space"/>
          <w:color w:val="000000"/>
          <w:sz w:val="27"/>
          <w:szCs w:val="27"/>
        </w:rPr>
        <w:t> </w:t>
      </w:r>
      <w:r>
        <w:rPr>
          <w:color w:val="000000"/>
          <w:sz w:val="27"/>
          <w:szCs w:val="27"/>
        </w:rPr>
        <w:t>Выные посты глаголем сии тропаре на заутрени после единаго тропаря: Скоро предвари.</w:t>
      </w:r>
      <w:r>
        <w:rPr>
          <w:rStyle w:val="apple-converted-space"/>
          <w:color w:val="000000"/>
          <w:sz w:val="27"/>
          <w:szCs w:val="27"/>
        </w:rPr>
        <w:t> </w:t>
      </w:r>
      <w:r>
        <w:rPr>
          <w:i/>
          <w:iCs/>
          <w:color w:val="000000"/>
          <w:sz w:val="27"/>
          <w:szCs w:val="27"/>
        </w:rPr>
        <w:t>Вторый тропарь на и ныне читается так:</w:t>
      </w:r>
      <w:r>
        <w:rPr>
          <w:rStyle w:val="apple-converted-space"/>
          <w:color w:val="000000"/>
          <w:sz w:val="27"/>
          <w:szCs w:val="27"/>
        </w:rPr>
        <w:t> </w:t>
      </w:r>
      <w:r>
        <w:rPr>
          <w:color w:val="000000"/>
          <w:sz w:val="27"/>
          <w:szCs w:val="27"/>
        </w:rPr>
        <w:t>Господи, и мы есмы людие твои и овца пажити твоеа заблуждьшая, яко пастырь обрати ны, и разшедшаяся истлением събери ны, и помилуй стадо свое человеколюбче и умилосердися молитвами Богородица, едине Многомилостиве.</w:t>
      </w:r>
      <w:r>
        <w:rPr>
          <w:rStyle w:val="apple-converted-space"/>
          <w:color w:val="000000"/>
          <w:sz w:val="27"/>
          <w:szCs w:val="27"/>
        </w:rPr>
        <w:t> </w:t>
      </w:r>
      <w:r>
        <w:rPr>
          <w:i/>
          <w:iCs/>
          <w:color w:val="000000"/>
          <w:sz w:val="27"/>
          <w:szCs w:val="27"/>
        </w:rPr>
        <w:t>Не Илариона ли митр. киевскаго? Срав. № 254 л. 53</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208. Устав о съборном съгласии, (</w:t>
      </w:r>
      <w:r>
        <w:rPr>
          <w:i/>
          <w:iCs/>
          <w:color w:val="000000"/>
          <w:sz w:val="27"/>
          <w:szCs w:val="27"/>
        </w:rPr>
        <w:t>в оглавлении прибав:</w:t>
      </w:r>
      <w:r>
        <w:rPr>
          <w:rStyle w:val="apple-converted-space"/>
          <w:color w:val="000000"/>
          <w:sz w:val="27"/>
          <w:szCs w:val="27"/>
        </w:rPr>
        <w:t> </w:t>
      </w:r>
      <w:r>
        <w:rPr>
          <w:color w:val="000000"/>
          <w:sz w:val="27"/>
          <w:szCs w:val="27"/>
        </w:rPr>
        <w:t>еже что ради уставися пети утрьня, и часовы, и вечерня, и паве(че)рня и полунощница).</w:t>
      </w:r>
    </w:p>
    <w:p w:rsidR="00192B68" w:rsidRDefault="00192B68" w:rsidP="00F207CC">
      <w:pPr>
        <w:pStyle w:val="a4"/>
        <w:shd w:val="clear" w:color="auto" w:fill="FDFBE6"/>
        <w:ind w:firstLine="495"/>
        <w:jc w:val="both"/>
        <w:rPr>
          <w:color w:val="000000"/>
          <w:sz w:val="27"/>
          <w:szCs w:val="27"/>
        </w:rPr>
      </w:pPr>
      <w:r>
        <w:rPr>
          <w:color w:val="000000"/>
          <w:sz w:val="27"/>
          <w:szCs w:val="27"/>
        </w:rPr>
        <w:t>л. 209. Часословець, имеай нощную и дневную службу, по уставу иже в Иерусалиме лавры препод. и богон. отца нашего Савы.</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правило келейное.</w:t>
      </w:r>
    </w:p>
    <w:p w:rsidR="00192B68" w:rsidRDefault="00192B68" w:rsidP="00F207CC">
      <w:pPr>
        <w:pStyle w:val="a4"/>
        <w:shd w:val="clear" w:color="auto" w:fill="FDFBE6"/>
        <w:ind w:firstLine="495"/>
        <w:jc w:val="both"/>
        <w:rPr>
          <w:color w:val="000000"/>
          <w:sz w:val="27"/>
          <w:szCs w:val="27"/>
        </w:rPr>
      </w:pPr>
      <w:r>
        <w:rPr>
          <w:color w:val="000000"/>
          <w:sz w:val="27"/>
          <w:szCs w:val="27"/>
        </w:rPr>
        <w:t>л. 313. Последование церковнаго пениа и всълетнаго събраниа, наченшю от мес. септевьриа до мес. августа, преимеа тропаре же и кондакы праздником и нарочитымь Святымь.</w:t>
      </w:r>
      <w:r>
        <w:rPr>
          <w:rStyle w:val="apple-converted-space"/>
          <w:color w:val="000000"/>
          <w:sz w:val="27"/>
          <w:szCs w:val="27"/>
        </w:rPr>
        <w:t> </w:t>
      </w:r>
      <w:r>
        <w:rPr>
          <w:i/>
          <w:iCs/>
          <w:color w:val="000000"/>
          <w:sz w:val="27"/>
          <w:szCs w:val="27"/>
        </w:rPr>
        <w:t>Из славянскых и русских Святых между прочим упоминаются: февр. 14</w:t>
      </w:r>
      <w:r>
        <w:rPr>
          <w:color w:val="000000"/>
          <w:sz w:val="27"/>
          <w:szCs w:val="27"/>
        </w:rPr>
        <w:t>. Св. Кирила философа учителя словеньска;</w:t>
      </w:r>
      <w:r>
        <w:rPr>
          <w:rStyle w:val="apple-converted-space"/>
          <w:color w:val="000000"/>
          <w:sz w:val="27"/>
          <w:szCs w:val="27"/>
        </w:rPr>
        <w:t> </w:t>
      </w:r>
      <w:r>
        <w:rPr>
          <w:i/>
          <w:iCs/>
          <w:color w:val="000000"/>
          <w:sz w:val="27"/>
          <w:szCs w:val="27"/>
        </w:rPr>
        <w:t>апр. 14</w:t>
      </w:r>
      <w:r>
        <w:rPr>
          <w:color w:val="000000"/>
          <w:sz w:val="27"/>
          <w:szCs w:val="27"/>
        </w:rPr>
        <w:t>. Св. новоявленных мученикь Антониа, Иоанна и Евстафия, при Олге(рде) нечестивемь пострадавших;</w:t>
      </w:r>
      <w:r>
        <w:rPr>
          <w:rStyle w:val="apple-converted-space"/>
          <w:color w:val="000000"/>
          <w:sz w:val="27"/>
          <w:szCs w:val="27"/>
        </w:rPr>
        <w:t> </w:t>
      </w:r>
      <w:r>
        <w:rPr>
          <w:i/>
          <w:iCs/>
          <w:color w:val="000000"/>
          <w:sz w:val="27"/>
          <w:szCs w:val="27"/>
        </w:rPr>
        <w:t>маия 23</w:t>
      </w:r>
      <w:r>
        <w:rPr>
          <w:color w:val="000000"/>
          <w:sz w:val="27"/>
          <w:szCs w:val="27"/>
        </w:rPr>
        <w:t>. Обретение честнаго телеси иже в святых отца нашего Леонтиа архиеп. ростовьскаго и препод. отца нашего Никиты переславьскаго.</w:t>
      </w:r>
      <w:r>
        <w:rPr>
          <w:rStyle w:val="apple-converted-space"/>
          <w:color w:val="000000"/>
          <w:sz w:val="27"/>
          <w:szCs w:val="27"/>
        </w:rPr>
        <w:t> </w:t>
      </w:r>
      <w:r>
        <w:rPr>
          <w:i/>
          <w:iCs/>
          <w:color w:val="000000"/>
          <w:sz w:val="27"/>
          <w:szCs w:val="27"/>
        </w:rPr>
        <w:t>Память последняго Церковь совершает 24 маия. Июля 2</w:t>
      </w:r>
      <w:r>
        <w:rPr>
          <w:color w:val="000000"/>
          <w:sz w:val="27"/>
          <w:szCs w:val="27"/>
        </w:rPr>
        <w:t>. Св. мученика Иоанна новаго иже в Белеграде мучившагося.</w:t>
      </w:r>
      <w:r>
        <w:rPr>
          <w:rStyle w:val="apple-converted-space"/>
          <w:color w:val="000000"/>
          <w:sz w:val="27"/>
          <w:szCs w:val="27"/>
        </w:rPr>
        <w:t> </w:t>
      </w:r>
      <w:r>
        <w:rPr>
          <w:i/>
          <w:iCs/>
          <w:color w:val="000000"/>
          <w:sz w:val="27"/>
          <w:szCs w:val="27"/>
        </w:rPr>
        <w:t>Память сего Святаго, пострадавшаго 1492 г., Церковь совершает 2-го июня, а не июля</w:t>
      </w:r>
      <w:r>
        <w:rPr>
          <w:color w:val="000000"/>
          <w:sz w:val="27"/>
          <w:szCs w:val="27"/>
        </w:rPr>
        <w:t>. Память препод. отца нашего Антониа печерьскаго иже на Киеве</w:t>
      </w:r>
      <w:r>
        <w:rPr>
          <w:rStyle w:val="apple-converted-space"/>
          <w:color w:val="000000"/>
          <w:sz w:val="27"/>
          <w:szCs w:val="27"/>
        </w:rPr>
        <w:t> </w:t>
      </w:r>
      <w:r>
        <w:rPr>
          <w:i/>
          <w:iCs/>
          <w:color w:val="000000"/>
          <w:sz w:val="27"/>
          <w:szCs w:val="27"/>
        </w:rPr>
        <w:t>записана под 7 маия, а</w:t>
      </w:r>
      <w:r>
        <w:rPr>
          <w:rStyle w:val="apple-converted-space"/>
          <w:color w:val="000000"/>
          <w:sz w:val="27"/>
          <w:szCs w:val="27"/>
        </w:rPr>
        <w:t> </w:t>
      </w:r>
      <w:r>
        <w:rPr>
          <w:color w:val="000000"/>
          <w:sz w:val="27"/>
          <w:szCs w:val="27"/>
        </w:rPr>
        <w:t>препод. отца нашего Феодосиа печерьскаго</w:t>
      </w:r>
      <w:r>
        <w:rPr>
          <w:i/>
          <w:iCs/>
          <w:color w:val="000000"/>
          <w:sz w:val="27"/>
          <w:szCs w:val="27"/>
        </w:rPr>
        <w:t>дважды, 11 генв. и 3 маия, но в первом случае очевидно ошибка. Кроме сего августа 16:</w:t>
      </w:r>
      <w:r>
        <w:rPr>
          <w:rStyle w:val="apple-converted-space"/>
          <w:color w:val="000000"/>
          <w:sz w:val="27"/>
          <w:szCs w:val="27"/>
        </w:rPr>
        <w:t> </w:t>
      </w:r>
      <w:r>
        <w:rPr>
          <w:color w:val="000000"/>
          <w:sz w:val="27"/>
          <w:szCs w:val="27"/>
        </w:rPr>
        <w:t>В тойже день (№ 328 успение) препод. отца нашего Иоакима сарандапорскаго,</w:t>
      </w:r>
      <w:r>
        <w:rPr>
          <w:rStyle w:val="apple-converted-space"/>
          <w:color w:val="000000"/>
          <w:sz w:val="27"/>
          <w:szCs w:val="27"/>
        </w:rPr>
        <w:t> </w:t>
      </w:r>
      <w:r>
        <w:rPr>
          <w:i/>
          <w:iCs/>
          <w:color w:val="000000"/>
          <w:sz w:val="27"/>
          <w:szCs w:val="27"/>
        </w:rPr>
        <w:t>иногда</w:t>
      </w:r>
      <w:r>
        <w:rPr>
          <w:rStyle w:val="apple-converted-space"/>
          <w:color w:val="000000"/>
          <w:sz w:val="27"/>
          <w:szCs w:val="27"/>
        </w:rPr>
        <w:t> </w:t>
      </w:r>
      <w:r>
        <w:rPr>
          <w:color w:val="000000"/>
          <w:sz w:val="27"/>
          <w:szCs w:val="27"/>
        </w:rPr>
        <w:t>сарандапольскаго.</w:t>
      </w:r>
    </w:p>
    <w:p w:rsidR="00192B68" w:rsidRDefault="00192B68" w:rsidP="00F207CC">
      <w:pPr>
        <w:pStyle w:val="a4"/>
        <w:shd w:val="clear" w:color="auto" w:fill="FDFBE6"/>
        <w:ind w:firstLine="495"/>
        <w:jc w:val="both"/>
        <w:rPr>
          <w:color w:val="000000"/>
          <w:sz w:val="27"/>
          <w:szCs w:val="27"/>
        </w:rPr>
      </w:pPr>
      <w:r>
        <w:rPr>
          <w:color w:val="000000"/>
          <w:sz w:val="27"/>
          <w:szCs w:val="27"/>
        </w:rPr>
        <w:t>л. 386. Въследование св. великыа Четыредесятници</w:t>
      </w:r>
      <w:r>
        <w:rPr>
          <w:rStyle w:val="apple-converted-space"/>
          <w:color w:val="000000"/>
          <w:sz w:val="27"/>
          <w:szCs w:val="27"/>
        </w:rPr>
        <w:t> </w:t>
      </w:r>
      <w:r>
        <w:rPr>
          <w:i/>
          <w:iCs/>
          <w:color w:val="000000"/>
          <w:sz w:val="27"/>
          <w:szCs w:val="27"/>
        </w:rPr>
        <w:t>в оглавл:</w:t>
      </w:r>
      <w:r>
        <w:rPr>
          <w:rStyle w:val="apple-converted-space"/>
          <w:color w:val="000000"/>
          <w:sz w:val="27"/>
          <w:szCs w:val="27"/>
        </w:rPr>
        <w:t> </w:t>
      </w:r>
      <w:r>
        <w:rPr>
          <w:color w:val="000000"/>
          <w:sz w:val="27"/>
          <w:szCs w:val="27"/>
        </w:rPr>
        <w:t>и Пятидесятницы).</w:t>
      </w:r>
    </w:p>
    <w:p w:rsidR="00192B68" w:rsidRDefault="00192B68" w:rsidP="00F207CC">
      <w:pPr>
        <w:pStyle w:val="a4"/>
        <w:shd w:val="clear" w:color="auto" w:fill="FDFBE6"/>
        <w:ind w:firstLine="495"/>
        <w:jc w:val="both"/>
        <w:rPr>
          <w:color w:val="000000"/>
          <w:sz w:val="27"/>
          <w:szCs w:val="27"/>
        </w:rPr>
      </w:pPr>
      <w:r>
        <w:rPr>
          <w:color w:val="000000"/>
          <w:sz w:val="27"/>
          <w:szCs w:val="27"/>
        </w:rPr>
        <w:t>л. 402. Канон о плачи пресв. Богородица гл. 6,</w:t>
      </w:r>
      <w:r>
        <w:rPr>
          <w:rStyle w:val="apple-converted-space"/>
          <w:color w:val="000000"/>
          <w:sz w:val="27"/>
          <w:szCs w:val="27"/>
        </w:rPr>
        <w:t> </w:t>
      </w:r>
      <w:r>
        <w:rPr>
          <w:i/>
          <w:iCs/>
          <w:color w:val="000000"/>
          <w:sz w:val="27"/>
          <w:szCs w:val="27"/>
        </w:rPr>
        <w:t>с молитвою на конце</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407. Полунощница по вся въскресениа.</w:t>
      </w:r>
    </w:p>
    <w:p w:rsidR="00192B68" w:rsidRDefault="00192B68" w:rsidP="00F207CC">
      <w:pPr>
        <w:pStyle w:val="a4"/>
        <w:shd w:val="clear" w:color="auto" w:fill="FDFBE6"/>
        <w:ind w:firstLine="495"/>
        <w:jc w:val="both"/>
        <w:rPr>
          <w:color w:val="000000"/>
          <w:sz w:val="27"/>
          <w:szCs w:val="27"/>
        </w:rPr>
      </w:pPr>
      <w:r>
        <w:rPr>
          <w:color w:val="000000"/>
          <w:sz w:val="27"/>
          <w:szCs w:val="27"/>
        </w:rPr>
        <w:t>л. 413.</w:t>
      </w:r>
      <w:r>
        <w:rPr>
          <w:rStyle w:val="apple-converted-space"/>
          <w:color w:val="000000"/>
          <w:sz w:val="27"/>
          <w:szCs w:val="27"/>
        </w:rPr>
        <w:t> </w:t>
      </w:r>
      <w:r>
        <w:rPr>
          <w:i/>
          <w:iCs/>
          <w:color w:val="000000"/>
          <w:sz w:val="27"/>
          <w:szCs w:val="27"/>
        </w:rPr>
        <w:t>Служба в св. неделю Пасхи.</w:t>
      </w:r>
    </w:p>
    <w:p w:rsidR="00192B68" w:rsidRDefault="00192B68" w:rsidP="00F207CC">
      <w:pPr>
        <w:pStyle w:val="a4"/>
        <w:shd w:val="clear" w:color="auto" w:fill="FDFBE6"/>
        <w:ind w:firstLine="495"/>
        <w:jc w:val="both"/>
        <w:rPr>
          <w:color w:val="000000"/>
          <w:sz w:val="27"/>
          <w:szCs w:val="27"/>
        </w:rPr>
      </w:pPr>
      <w:r>
        <w:rPr>
          <w:color w:val="000000"/>
          <w:sz w:val="27"/>
          <w:szCs w:val="27"/>
        </w:rPr>
        <w:t>л. 429. Последованио св. Купины иже во св. горе Синайстей.</w:t>
      </w:r>
      <w:r>
        <w:rPr>
          <w:rStyle w:val="apple-converted-space"/>
          <w:color w:val="000000"/>
          <w:sz w:val="27"/>
          <w:szCs w:val="27"/>
        </w:rPr>
        <w:t> </w:t>
      </w:r>
      <w:r>
        <w:rPr>
          <w:i/>
          <w:iCs/>
          <w:color w:val="000000"/>
          <w:sz w:val="27"/>
          <w:szCs w:val="27"/>
        </w:rPr>
        <w:t>Под сим заглавием написаны в связи служба воскресна гл. 1, одинадцать евангелий воскресных, и проч.</w:t>
      </w:r>
    </w:p>
    <w:p w:rsidR="00192B68" w:rsidRDefault="00192B68" w:rsidP="00F207CC">
      <w:pPr>
        <w:pStyle w:val="a4"/>
        <w:shd w:val="clear" w:color="auto" w:fill="FDFBE6"/>
        <w:ind w:firstLine="495"/>
        <w:jc w:val="both"/>
        <w:rPr>
          <w:color w:val="000000"/>
          <w:sz w:val="27"/>
          <w:szCs w:val="27"/>
        </w:rPr>
      </w:pPr>
      <w:r>
        <w:rPr>
          <w:color w:val="000000"/>
          <w:sz w:val="27"/>
          <w:szCs w:val="27"/>
        </w:rPr>
        <w:t>л. 473.</w:t>
      </w:r>
      <w:r>
        <w:rPr>
          <w:rStyle w:val="apple-converted-space"/>
          <w:color w:val="000000"/>
          <w:sz w:val="27"/>
          <w:szCs w:val="27"/>
        </w:rPr>
        <w:t> </w:t>
      </w:r>
      <w:r>
        <w:rPr>
          <w:i/>
          <w:iCs/>
          <w:color w:val="000000"/>
          <w:sz w:val="27"/>
          <w:szCs w:val="27"/>
        </w:rPr>
        <w:t>Служба повседневная</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lastRenderedPageBreak/>
        <w:t>л. 483. Правило молебно к святому в пророцех и Крестителю Иоанну, емуже краестиховна начаткы гл. 2</w:t>
      </w:r>
      <w:r>
        <w:rPr>
          <w:rStyle w:val="apple-converted-space"/>
          <w:color w:val="000000"/>
          <w:sz w:val="27"/>
          <w:szCs w:val="27"/>
        </w:rPr>
        <w:t> </w:t>
      </w:r>
      <w:r>
        <w:rPr>
          <w:i/>
          <w:iCs/>
          <w:color w:val="000000"/>
          <w:sz w:val="27"/>
          <w:szCs w:val="27"/>
        </w:rPr>
        <w:t>с катавасиями. См. № 256 л. 89. В этом каноне, часто встречающемся в ркп. следов. Псалтирях, иногда с именем автора, (напр. № 325 л. 366 прибавл</w:t>
      </w:r>
      <w:r>
        <w:rPr>
          <w:color w:val="000000"/>
          <w:sz w:val="27"/>
          <w:szCs w:val="27"/>
        </w:rPr>
        <w:t>. Филофиа святейшаго патриарха Константинограда–Новаго Рима)</w:t>
      </w:r>
      <w:r>
        <w:rPr>
          <w:rStyle w:val="apple-converted-space"/>
          <w:color w:val="000000"/>
          <w:sz w:val="27"/>
          <w:szCs w:val="27"/>
        </w:rPr>
        <w:t> </w:t>
      </w:r>
      <w:r>
        <w:rPr>
          <w:i/>
          <w:iCs/>
          <w:color w:val="000000"/>
          <w:sz w:val="27"/>
          <w:szCs w:val="27"/>
        </w:rPr>
        <w:t>тропари начинаются тем же словом, каким ирмос, как в печат. канонах великомуч. Варваре, препод. Авраамию ростовскому, или (12 февр.) святителю Алексию московскому</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491. Канон Покрову св. Богородица гл. 4.</w:t>
      </w:r>
    </w:p>
    <w:p w:rsidR="00192B68" w:rsidRDefault="00192B68" w:rsidP="00F207CC">
      <w:pPr>
        <w:pStyle w:val="a4"/>
        <w:shd w:val="clear" w:color="auto" w:fill="FDFBE6"/>
        <w:ind w:firstLine="495"/>
        <w:jc w:val="both"/>
        <w:rPr>
          <w:color w:val="000000"/>
          <w:sz w:val="27"/>
          <w:szCs w:val="27"/>
        </w:rPr>
      </w:pPr>
      <w:r>
        <w:rPr>
          <w:color w:val="000000"/>
          <w:sz w:val="27"/>
          <w:szCs w:val="27"/>
        </w:rPr>
        <w:t>л. 497. Служба Господу нашему Ис. Христу, творение Феоктиста инока обители студийскиа.</w:t>
      </w:r>
    </w:p>
    <w:p w:rsidR="00192B68" w:rsidRDefault="00192B68" w:rsidP="00F207CC">
      <w:pPr>
        <w:pStyle w:val="a4"/>
        <w:shd w:val="clear" w:color="auto" w:fill="FDFBE6"/>
        <w:ind w:firstLine="495"/>
        <w:jc w:val="both"/>
        <w:rPr>
          <w:color w:val="000000"/>
          <w:sz w:val="27"/>
          <w:szCs w:val="27"/>
        </w:rPr>
      </w:pPr>
      <w:r>
        <w:rPr>
          <w:color w:val="000000"/>
          <w:sz w:val="27"/>
          <w:szCs w:val="27"/>
        </w:rPr>
        <w:t>л. 502.</w:t>
      </w:r>
      <w:r>
        <w:rPr>
          <w:rStyle w:val="apple-converted-space"/>
          <w:color w:val="000000"/>
          <w:sz w:val="27"/>
          <w:szCs w:val="27"/>
        </w:rPr>
        <w:t> </w:t>
      </w:r>
      <w:r>
        <w:rPr>
          <w:i/>
          <w:iCs/>
          <w:color w:val="000000"/>
          <w:sz w:val="27"/>
          <w:szCs w:val="27"/>
        </w:rPr>
        <w:t>Неседальное пение</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514.</w:t>
      </w:r>
      <w:r>
        <w:rPr>
          <w:rStyle w:val="apple-converted-space"/>
          <w:color w:val="000000"/>
          <w:sz w:val="27"/>
          <w:szCs w:val="27"/>
        </w:rPr>
        <w:t> </w:t>
      </w:r>
      <w:r>
        <w:rPr>
          <w:i/>
          <w:iCs/>
          <w:color w:val="000000"/>
          <w:sz w:val="27"/>
          <w:szCs w:val="27"/>
        </w:rPr>
        <w:t>Служба Благовещению пресв. Богородицы</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520. Канон радостен пресв. Богородици, творение Игнатиа ермонаха, в коемждо тропари Одигитрие.</w:t>
      </w:r>
    </w:p>
    <w:p w:rsidR="00192B68" w:rsidRDefault="00192B68" w:rsidP="00F207CC">
      <w:pPr>
        <w:pStyle w:val="a4"/>
        <w:shd w:val="clear" w:color="auto" w:fill="FDFBE6"/>
        <w:ind w:firstLine="495"/>
        <w:jc w:val="both"/>
        <w:rPr>
          <w:color w:val="000000"/>
          <w:sz w:val="27"/>
          <w:szCs w:val="27"/>
        </w:rPr>
      </w:pPr>
      <w:r>
        <w:rPr>
          <w:color w:val="000000"/>
          <w:sz w:val="27"/>
          <w:szCs w:val="27"/>
        </w:rPr>
        <w:t>л. 525. Канон молебень пресв. Богородици, певаем в нахождение бед и скорбий гл. 8.</w:t>
      </w:r>
      <w:r>
        <w:rPr>
          <w:rStyle w:val="apple-converted-space"/>
          <w:color w:val="000000"/>
          <w:sz w:val="27"/>
          <w:szCs w:val="27"/>
        </w:rPr>
        <w:t> </w:t>
      </w:r>
      <w:r>
        <w:rPr>
          <w:i/>
          <w:iCs/>
          <w:color w:val="000000"/>
          <w:sz w:val="27"/>
          <w:szCs w:val="27"/>
        </w:rPr>
        <w:t>См. № 284 л. 189</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528 об. Канон всем Святым, емуже краегранесие: всех въспеваю ликы св. патриарх. Филофей лежить же патриархь в первых песнех, Филофей же в последних Богородичнох.</w:t>
      </w:r>
      <w:r>
        <w:rPr>
          <w:rStyle w:val="apple-converted-space"/>
          <w:color w:val="000000"/>
          <w:sz w:val="27"/>
          <w:szCs w:val="27"/>
        </w:rPr>
        <w:t> </w:t>
      </w:r>
      <w:r>
        <w:rPr>
          <w:i/>
          <w:iCs/>
          <w:color w:val="000000"/>
          <w:sz w:val="27"/>
          <w:szCs w:val="27"/>
        </w:rPr>
        <w:t>На конце:</w:t>
      </w:r>
      <w:r>
        <w:rPr>
          <w:rStyle w:val="apple-converted-space"/>
          <w:color w:val="000000"/>
          <w:sz w:val="27"/>
          <w:szCs w:val="27"/>
        </w:rPr>
        <w:t> </w:t>
      </w:r>
      <w:r>
        <w:rPr>
          <w:color w:val="000000"/>
          <w:sz w:val="27"/>
          <w:szCs w:val="27"/>
        </w:rPr>
        <w:t>Молитва всем Святым,</w:t>
      </w:r>
      <w:r>
        <w:rPr>
          <w:rStyle w:val="apple-converted-space"/>
          <w:color w:val="000000"/>
          <w:sz w:val="27"/>
          <w:szCs w:val="27"/>
        </w:rPr>
        <w:t> </w:t>
      </w:r>
      <w:r>
        <w:rPr>
          <w:i/>
          <w:iCs/>
          <w:color w:val="000000"/>
          <w:sz w:val="27"/>
          <w:szCs w:val="27"/>
        </w:rPr>
        <w:t>начин</w:t>
      </w:r>
      <w:r>
        <w:rPr>
          <w:color w:val="000000"/>
          <w:sz w:val="27"/>
          <w:szCs w:val="27"/>
        </w:rPr>
        <w:t>. Владыко многомилостиве, Господи Ис. Христе Боже нашь.</w:t>
      </w:r>
      <w:r>
        <w:rPr>
          <w:rStyle w:val="apple-converted-space"/>
          <w:color w:val="000000"/>
          <w:sz w:val="27"/>
          <w:szCs w:val="27"/>
        </w:rPr>
        <w:t> </w:t>
      </w:r>
      <w:r>
        <w:rPr>
          <w:i/>
          <w:iCs/>
          <w:color w:val="000000"/>
          <w:sz w:val="27"/>
          <w:szCs w:val="27"/>
        </w:rPr>
        <w:t>Кирилла туровскаго. См. № 316 л. 459, но Святых здесь внесено меньше, чем там.</w:t>
      </w:r>
    </w:p>
    <w:p w:rsidR="00192B68" w:rsidRDefault="00192B68" w:rsidP="00F207CC">
      <w:pPr>
        <w:pStyle w:val="a4"/>
        <w:shd w:val="clear" w:color="auto" w:fill="FDFBE6"/>
        <w:ind w:firstLine="495"/>
        <w:jc w:val="both"/>
        <w:rPr>
          <w:color w:val="000000"/>
          <w:sz w:val="27"/>
          <w:szCs w:val="27"/>
        </w:rPr>
      </w:pPr>
      <w:r>
        <w:rPr>
          <w:color w:val="000000"/>
          <w:sz w:val="27"/>
          <w:szCs w:val="27"/>
        </w:rPr>
        <w:t>л. 5З9. Канон молебен ангелу хранителю.</w:t>
      </w:r>
    </w:p>
    <w:p w:rsidR="00192B68" w:rsidRDefault="00192B68" w:rsidP="00F207CC">
      <w:pPr>
        <w:pStyle w:val="a4"/>
        <w:shd w:val="clear" w:color="auto" w:fill="FDFBE6"/>
        <w:ind w:firstLine="495"/>
        <w:jc w:val="both"/>
        <w:rPr>
          <w:color w:val="000000"/>
          <w:sz w:val="27"/>
          <w:szCs w:val="27"/>
        </w:rPr>
      </w:pPr>
      <w:r>
        <w:rPr>
          <w:color w:val="000000"/>
          <w:sz w:val="27"/>
          <w:szCs w:val="27"/>
        </w:rPr>
        <w:t>л. 556. Последование иже к божественному причащению.</w:t>
      </w:r>
      <w:r>
        <w:rPr>
          <w:rStyle w:val="apple-converted-space"/>
          <w:color w:val="000000"/>
          <w:sz w:val="27"/>
          <w:szCs w:val="27"/>
        </w:rPr>
        <w:t> </w:t>
      </w:r>
      <w:r>
        <w:rPr>
          <w:i/>
          <w:iCs/>
          <w:color w:val="000000"/>
          <w:sz w:val="27"/>
          <w:szCs w:val="27"/>
        </w:rPr>
        <w:t>Впереди предисловие о причащении. Канон тот же, какой под № 267</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586 об. Последование о причащении св. воды, иже великаго освящениа на Богоявление.</w:t>
      </w:r>
    </w:p>
    <w:p w:rsidR="00192B68" w:rsidRDefault="00192B68" w:rsidP="00F207CC">
      <w:pPr>
        <w:pStyle w:val="a4"/>
        <w:shd w:val="clear" w:color="auto" w:fill="FDFBE6"/>
        <w:ind w:firstLine="495"/>
        <w:jc w:val="both"/>
        <w:rPr>
          <w:color w:val="000000"/>
          <w:sz w:val="27"/>
          <w:szCs w:val="27"/>
        </w:rPr>
      </w:pPr>
      <w:r>
        <w:rPr>
          <w:color w:val="000000"/>
          <w:sz w:val="27"/>
          <w:szCs w:val="27"/>
        </w:rPr>
        <w:t>л. 588. Устав всякому, внегда во сне случится искуситися кому.</w:t>
      </w:r>
      <w:r>
        <w:rPr>
          <w:rStyle w:val="apple-converted-space"/>
          <w:color w:val="000000"/>
          <w:sz w:val="27"/>
          <w:szCs w:val="27"/>
        </w:rPr>
        <w:t> </w:t>
      </w:r>
      <w:r>
        <w:rPr>
          <w:i/>
          <w:iCs/>
          <w:color w:val="000000"/>
          <w:sz w:val="27"/>
          <w:szCs w:val="27"/>
        </w:rPr>
        <w:t>Затем другой</w:t>
      </w:r>
      <w:r>
        <w:rPr>
          <w:rStyle w:val="apple-converted-space"/>
          <w:color w:val="000000"/>
          <w:sz w:val="27"/>
          <w:szCs w:val="27"/>
        </w:rPr>
        <w:t> </w:t>
      </w:r>
      <w:r>
        <w:rPr>
          <w:color w:val="000000"/>
          <w:sz w:val="27"/>
          <w:szCs w:val="27"/>
        </w:rPr>
        <w:t>о искушении скитскых инок.</w:t>
      </w:r>
    </w:p>
    <w:p w:rsidR="00192B68" w:rsidRDefault="00192B68" w:rsidP="00F207CC">
      <w:pPr>
        <w:pStyle w:val="a4"/>
        <w:shd w:val="clear" w:color="auto" w:fill="FDFBE6"/>
        <w:ind w:firstLine="495"/>
        <w:jc w:val="both"/>
        <w:rPr>
          <w:color w:val="000000"/>
          <w:sz w:val="27"/>
          <w:szCs w:val="27"/>
        </w:rPr>
      </w:pPr>
      <w:r>
        <w:rPr>
          <w:color w:val="000000"/>
          <w:sz w:val="27"/>
          <w:szCs w:val="27"/>
        </w:rPr>
        <w:t>л. 593. Св. Максима исповедника сказание известно к любящиим Бога всемь сердцемь и многоболезнующимь инокомь,</w:t>
      </w:r>
      <w:r>
        <w:rPr>
          <w:rStyle w:val="apple-converted-space"/>
          <w:color w:val="000000"/>
          <w:sz w:val="27"/>
          <w:szCs w:val="27"/>
        </w:rPr>
        <w:t> </w:t>
      </w:r>
      <w:r>
        <w:rPr>
          <w:i/>
          <w:iCs/>
          <w:color w:val="000000"/>
          <w:sz w:val="27"/>
          <w:szCs w:val="27"/>
        </w:rPr>
        <w:t>и проч</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595.</w:t>
      </w:r>
      <w:r>
        <w:rPr>
          <w:rStyle w:val="apple-converted-space"/>
          <w:color w:val="000000"/>
          <w:sz w:val="27"/>
          <w:szCs w:val="27"/>
        </w:rPr>
        <w:t> </w:t>
      </w:r>
      <w:r>
        <w:rPr>
          <w:i/>
          <w:iCs/>
          <w:color w:val="000000"/>
          <w:sz w:val="27"/>
          <w:szCs w:val="27"/>
        </w:rPr>
        <w:t>Круги лунные, числом 19</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601. Изложение Паскалиа седмыа тысуща последняго 100 конечнии лета,</w:t>
      </w:r>
      <w:r>
        <w:rPr>
          <w:rStyle w:val="apple-converted-space"/>
          <w:color w:val="000000"/>
          <w:sz w:val="27"/>
          <w:szCs w:val="27"/>
        </w:rPr>
        <w:t> </w:t>
      </w:r>
      <w:r>
        <w:rPr>
          <w:i/>
          <w:iCs/>
          <w:color w:val="000000"/>
          <w:sz w:val="27"/>
          <w:szCs w:val="27"/>
        </w:rPr>
        <w:t>начин</w:t>
      </w:r>
      <w:r>
        <w:rPr>
          <w:color w:val="000000"/>
          <w:sz w:val="27"/>
          <w:szCs w:val="27"/>
        </w:rPr>
        <w:t>. В лето 6993 (1485),</w:t>
      </w:r>
      <w:r>
        <w:rPr>
          <w:rStyle w:val="apple-converted-space"/>
          <w:color w:val="000000"/>
          <w:sz w:val="27"/>
          <w:szCs w:val="27"/>
        </w:rPr>
        <w:t> </w:t>
      </w:r>
      <w:r>
        <w:rPr>
          <w:i/>
          <w:iCs/>
          <w:color w:val="000000"/>
          <w:sz w:val="27"/>
          <w:szCs w:val="27"/>
        </w:rPr>
        <w:t>оканч</w:t>
      </w:r>
      <w:r>
        <w:rPr>
          <w:color w:val="000000"/>
          <w:sz w:val="27"/>
          <w:szCs w:val="27"/>
        </w:rPr>
        <w:t>. 7000 (1492).</w:t>
      </w:r>
    </w:p>
    <w:p w:rsidR="00192B68" w:rsidRDefault="00192B68" w:rsidP="00F207CC">
      <w:pPr>
        <w:pStyle w:val="a4"/>
        <w:shd w:val="clear" w:color="auto" w:fill="FDFBE6"/>
        <w:ind w:firstLine="495"/>
        <w:jc w:val="both"/>
        <w:rPr>
          <w:color w:val="000000"/>
          <w:sz w:val="27"/>
          <w:szCs w:val="27"/>
        </w:rPr>
      </w:pPr>
      <w:r>
        <w:rPr>
          <w:color w:val="000000"/>
          <w:sz w:val="27"/>
          <w:szCs w:val="27"/>
        </w:rPr>
        <w:t>л. 603. Иже в святых отца нашего Анастасиа горы Синайскыа о неизглаголанных помыслох хулных въпрос (</w:t>
      </w:r>
      <w:r>
        <w:rPr>
          <w:i/>
          <w:iCs/>
          <w:color w:val="000000"/>
          <w:sz w:val="27"/>
          <w:szCs w:val="27"/>
        </w:rPr>
        <w:t>с ответом)</w:t>
      </w:r>
      <w:r>
        <w:rPr>
          <w:color w:val="000000"/>
          <w:sz w:val="27"/>
          <w:szCs w:val="27"/>
        </w:rPr>
        <w:t>. Нач. Откуду душа человечя многажды глаголеть некыа вьнутрь помыслы и словеса сквръна и нечиста и смрадна неволно?</w:t>
      </w:r>
    </w:p>
    <w:p w:rsidR="00192B68" w:rsidRDefault="00192B68" w:rsidP="00F207CC">
      <w:pPr>
        <w:pStyle w:val="a4"/>
        <w:shd w:val="clear" w:color="auto" w:fill="FDFBE6"/>
        <w:ind w:firstLine="495"/>
        <w:jc w:val="both"/>
        <w:rPr>
          <w:color w:val="000000"/>
          <w:sz w:val="27"/>
          <w:szCs w:val="27"/>
        </w:rPr>
      </w:pPr>
      <w:r>
        <w:rPr>
          <w:color w:val="000000"/>
          <w:sz w:val="27"/>
          <w:szCs w:val="27"/>
        </w:rPr>
        <w:lastRenderedPageBreak/>
        <w:t>л. 607 об. Слово полезно о иноческом житии. Нач. Услышите братиа моа възлюбленьнаа, колико почтен бысть иночьскый чин.</w:t>
      </w:r>
      <w:r>
        <w:rPr>
          <w:rStyle w:val="apple-converted-space"/>
          <w:color w:val="000000"/>
          <w:sz w:val="27"/>
          <w:szCs w:val="27"/>
        </w:rPr>
        <w:t> </w:t>
      </w:r>
      <w:r>
        <w:rPr>
          <w:i/>
          <w:iCs/>
          <w:color w:val="000000"/>
          <w:sz w:val="27"/>
          <w:szCs w:val="27"/>
        </w:rPr>
        <w:t>См. № 169 л. 1. На конце повесть из Патерика, без надписи, что под № 142 л. 286</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613. Предание уставом иже на внешней стране пребывающим иноком, рекше скутьскаго жития правило о келейном трезвении и катадневном пребывании, иже мы прияхом от отець наших.</w:t>
      </w:r>
      <w:r>
        <w:rPr>
          <w:rStyle w:val="apple-converted-space"/>
          <w:color w:val="000000"/>
          <w:sz w:val="27"/>
          <w:szCs w:val="27"/>
        </w:rPr>
        <w:t> </w:t>
      </w:r>
      <w:r>
        <w:rPr>
          <w:i/>
          <w:iCs/>
          <w:color w:val="000000"/>
          <w:sz w:val="27"/>
          <w:szCs w:val="27"/>
        </w:rPr>
        <w:t>В заключение выписки из творений св. Отцев. Внизу перваго листа:</w:t>
      </w:r>
      <w:r>
        <w:rPr>
          <w:rStyle w:val="apple-converted-space"/>
          <w:color w:val="000000"/>
          <w:sz w:val="27"/>
          <w:szCs w:val="27"/>
        </w:rPr>
        <w:t> </w:t>
      </w:r>
      <w:r>
        <w:rPr>
          <w:color w:val="000000"/>
          <w:sz w:val="27"/>
          <w:szCs w:val="27"/>
        </w:rPr>
        <w:t>Псалтырь Троецкаа Сергиева монастыря.</w:t>
      </w:r>
    </w:p>
    <w:p w:rsidR="00192B68" w:rsidRDefault="00192B68" w:rsidP="00F207CC">
      <w:pPr>
        <w:pStyle w:val="a4"/>
        <w:shd w:val="clear" w:color="auto" w:fill="FDFBE6"/>
        <w:ind w:firstLine="495"/>
        <w:jc w:val="both"/>
        <w:rPr>
          <w:color w:val="000000"/>
          <w:sz w:val="27"/>
          <w:szCs w:val="27"/>
        </w:rPr>
      </w:pPr>
      <w:r>
        <w:rPr>
          <w:color w:val="000000"/>
          <w:sz w:val="27"/>
          <w:szCs w:val="27"/>
        </w:rPr>
        <w:t>315. (852.)</w:t>
      </w:r>
      <w:r>
        <w:rPr>
          <w:rStyle w:val="apple-converted-space"/>
          <w:color w:val="000000"/>
          <w:sz w:val="27"/>
          <w:szCs w:val="27"/>
        </w:rPr>
        <w:t> </w:t>
      </w:r>
      <w:hyperlink r:id="rId1209"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нач. ХVІ века, в четверть, 517 листов.</w:t>
      </w:r>
    </w:p>
    <w:p w:rsidR="00192B68" w:rsidRDefault="00192B68" w:rsidP="00F207CC">
      <w:pPr>
        <w:pStyle w:val="a4"/>
        <w:shd w:val="clear" w:color="auto" w:fill="FDFBE6"/>
        <w:ind w:firstLine="495"/>
        <w:jc w:val="both"/>
        <w:rPr>
          <w:color w:val="000000"/>
          <w:sz w:val="27"/>
          <w:szCs w:val="27"/>
        </w:rPr>
      </w:pPr>
      <w:r>
        <w:rPr>
          <w:i/>
          <w:iCs/>
          <w:color w:val="000000"/>
          <w:sz w:val="27"/>
          <w:szCs w:val="27"/>
        </w:rPr>
        <w:t>Изображение пр. Давида и заглавная заставка с красками и золотом, между тем и другой закладка в раме</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1. Стиси покаанны между кафизем</w:t>
      </w:r>
      <w:r>
        <w:rPr>
          <w:rStyle w:val="apple-converted-space"/>
          <w:color w:val="000000"/>
          <w:sz w:val="27"/>
          <w:szCs w:val="27"/>
        </w:rPr>
        <w:t> </w:t>
      </w:r>
      <w:r>
        <w:rPr>
          <w:i/>
          <w:iCs/>
          <w:color w:val="000000"/>
          <w:sz w:val="27"/>
          <w:szCs w:val="27"/>
        </w:rPr>
        <w:t>с 20 молитвами, какия под № 49</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20. Мес. марта в 10, Слово Иоана Златоустаго о чести священник. Нач. Богоносный Игнатие повелевает глаголя епископам: внимайте, да и Бог ваша душа приим, спасет.</w:t>
      </w:r>
    </w:p>
    <w:p w:rsidR="00192B68" w:rsidRDefault="00192B68" w:rsidP="00F207CC">
      <w:pPr>
        <w:pStyle w:val="a4"/>
        <w:shd w:val="clear" w:color="auto" w:fill="FDFBE6"/>
        <w:ind w:firstLine="495"/>
        <w:jc w:val="both"/>
        <w:rPr>
          <w:color w:val="000000"/>
          <w:sz w:val="27"/>
          <w:szCs w:val="27"/>
        </w:rPr>
      </w:pPr>
      <w:r>
        <w:rPr>
          <w:color w:val="000000"/>
          <w:sz w:val="27"/>
          <w:szCs w:val="27"/>
        </w:rPr>
        <w:t>л. 21 об. Ирмосы Сергиева канона гл. 8.</w:t>
      </w:r>
    </w:p>
    <w:p w:rsidR="00192B68" w:rsidRDefault="00192B68" w:rsidP="00F207CC">
      <w:pPr>
        <w:pStyle w:val="a4"/>
        <w:shd w:val="clear" w:color="auto" w:fill="FDFBE6"/>
        <w:ind w:firstLine="495"/>
        <w:jc w:val="both"/>
        <w:rPr>
          <w:color w:val="000000"/>
          <w:sz w:val="27"/>
          <w:szCs w:val="27"/>
        </w:rPr>
      </w:pPr>
      <w:r>
        <w:rPr>
          <w:color w:val="000000"/>
          <w:sz w:val="27"/>
          <w:szCs w:val="27"/>
        </w:rPr>
        <w:t>л. 22 об. В книзе сей настоящиа главы,</w:t>
      </w:r>
      <w:r>
        <w:rPr>
          <w:rStyle w:val="apple-converted-space"/>
          <w:color w:val="000000"/>
          <w:sz w:val="27"/>
          <w:szCs w:val="27"/>
        </w:rPr>
        <w:t> </w:t>
      </w:r>
      <w:r>
        <w:rPr>
          <w:i/>
          <w:iCs/>
          <w:color w:val="000000"/>
          <w:sz w:val="27"/>
          <w:szCs w:val="27"/>
        </w:rPr>
        <w:t>числом 17</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23–43. От различных св. Отец и Учитель събранна.</w:t>
      </w:r>
      <w:r>
        <w:rPr>
          <w:rStyle w:val="apple-converted-space"/>
          <w:color w:val="000000"/>
          <w:sz w:val="27"/>
          <w:szCs w:val="27"/>
        </w:rPr>
        <w:t> </w:t>
      </w:r>
      <w:r>
        <w:rPr>
          <w:i/>
          <w:iCs/>
          <w:color w:val="000000"/>
          <w:sz w:val="27"/>
          <w:szCs w:val="27"/>
        </w:rPr>
        <w:t>Разныя мелкия статьи:</w:t>
      </w:r>
      <w:r>
        <w:rPr>
          <w:rStyle w:val="apple-converted-space"/>
          <w:color w:val="000000"/>
          <w:sz w:val="27"/>
          <w:szCs w:val="27"/>
        </w:rPr>
        <w:t> </w:t>
      </w:r>
      <w:r>
        <w:rPr>
          <w:color w:val="000000"/>
          <w:sz w:val="27"/>
          <w:szCs w:val="27"/>
        </w:rPr>
        <w:t>От свящ. митр. ираклийскаго</w:t>
      </w:r>
      <w:r>
        <w:rPr>
          <w:rStyle w:val="apple-converted-space"/>
          <w:color w:val="000000"/>
          <w:sz w:val="27"/>
          <w:szCs w:val="27"/>
        </w:rPr>
        <w:t> </w:t>
      </w:r>
      <w:r>
        <w:rPr>
          <w:i/>
          <w:iCs/>
          <w:color w:val="000000"/>
          <w:sz w:val="27"/>
          <w:szCs w:val="27"/>
        </w:rPr>
        <w:t>о составлении</w:t>
      </w:r>
      <w:r>
        <w:rPr>
          <w:rStyle w:val="apple-converted-space"/>
          <w:color w:val="000000"/>
          <w:sz w:val="27"/>
          <w:szCs w:val="27"/>
        </w:rPr>
        <w:t> </w:t>
      </w:r>
      <w:r>
        <w:rPr>
          <w:i/>
          <w:iCs/>
          <w:color w:val="000000"/>
          <w:sz w:val="27"/>
          <w:szCs w:val="27"/>
        </w:rPr>
        <w:t>Псалтири</w:t>
      </w:r>
      <w:r>
        <w:rPr>
          <w:color w:val="000000"/>
          <w:sz w:val="27"/>
          <w:szCs w:val="27"/>
        </w:rPr>
        <w:t>. Сказание Иоанна мниха о Псалтыри, заколико поклон Псалтырь поется. Устав св. Отець, Богом предан всем хотящим дръжати Псалтырь,</w:t>
      </w:r>
      <w:r>
        <w:rPr>
          <w:rStyle w:val="apple-converted-space"/>
          <w:color w:val="000000"/>
          <w:sz w:val="27"/>
          <w:szCs w:val="27"/>
        </w:rPr>
        <w:t> </w:t>
      </w:r>
      <w:r>
        <w:rPr>
          <w:i/>
          <w:iCs/>
          <w:color w:val="000000"/>
          <w:sz w:val="27"/>
          <w:szCs w:val="27"/>
        </w:rPr>
        <w:t>и проч. См. № 50 л. 7. Последование в начале Псалмов с молитвою, какая под № 61 л. 27</w:t>
      </w:r>
      <w:r>
        <w:rPr>
          <w:color w:val="000000"/>
          <w:sz w:val="27"/>
          <w:szCs w:val="27"/>
        </w:rPr>
        <w:t>. Устав о келейном правиле неумеющим книжнаго писаниа,</w:t>
      </w:r>
      <w:r>
        <w:rPr>
          <w:rStyle w:val="apple-converted-space"/>
          <w:color w:val="000000"/>
          <w:sz w:val="27"/>
          <w:szCs w:val="27"/>
        </w:rPr>
        <w:t> </w:t>
      </w:r>
      <w:r>
        <w:rPr>
          <w:i/>
          <w:iCs/>
          <w:color w:val="000000"/>
          <w:sz w:val="27"/>
          <w:szCs w:val="27"/>
        </w:rPr>
        <w:t>и проч</w:t>
      </w:r>
      <w:r>
        <w:rPr>
          <w:color w:val="000000"/>
          <w:sz w:val="27"/>
          <w:szCs w:val="27"/>
        </w:rPr>
        <w:t>. Феодорита</w:t>
      </w:r>
      <w:r>
        <w:rPr>
          <w:rStyle w:val="apple-converted-space"/>
          <w:color w:val="000000"/>
          <w:sz w:val="27"/>
          <w:szCs w:val="27"/>
        </w:rPr>
        <w:t> </w:t>
      </w:r>
      <w:r>
        <w:rPr>
          <w:i/>
          <w:iCs/>
          <w:color w:val="000000"/>
          <w:sz w:val="27"/>
          <w:szCs w:val="27"/>
        </w:rPr>
        <w:t>о сложении перстов для крестаго знамения и</w:t>
      </w:r>
      <w:r>
        <w:rPr>
          <w:rStyle w:val="apple-converted-space"/>
          <w:color w:val="000000"/>
          <w:sz w:val="27"/>
          <w:szCs w:val="27"/>
        </w:rPr>
        <w:t> </w:t>
      </w:r>
      <w:r>
        <w:rPr>
          <w:color w:val="000000"/>
          <w:sz w:val="27"/>
          <w:szCs w:val="27"/>
        </w:rPr>
        <w:t>Слово о крестящихся.</w:t>
      </w:r>
      <w:r>
        <w:rPr>
          <w:rStyle w:val="apple-converted-space"/>
          <w:color w:val="000000"/>
          <w:sz w:val="27"/>
          <w:szCs w:val="27"/>
        </w:rPr>
        <w:t> </w:t>
      </w:r>
      <w:r>
        <w:rPr>
          <w:i/>
          <w:iCs/>
          <w:color w:val="000000"/>
          <w:sz w:val="27"/>
          <w:szCs w:val="27"/>
        </w:rPr>
        <w:t>См. № 704 л. 245. Выписка из предания ученику своему патр. константинопольскаго Филофея. См. № 189 л. 242</w:t>
      </w:r>
      <w:r>
        <w:rPr>
          <w:color w:val="000000"/>
          <w:sz w:val="27"/>
          <w:szCs w:val="27"/>
        </w:rPr>
        <w:t>. Исповедание</w:t>
      </w:r>
      <w:r>
        <w:rPr>
          <w:rStyle w:val="apple-converted-space"/>
          <w:color w:val="000000"/>
          <w:sz w:val="27"/>
          <w:szCs w:val="27"/>
        </w:rPr>
        <w:t> </w:t>
      </w:r>
      <w:r>
        <w:rPr>
          <w:i/>
          <w:iCs/>
          <w:color w:val="000000"/>
          <w:sz w:val="27"/>
          <w:szCs w:val="27"/>
        </w:rPr>
        <w:t>повседневное</w:t>
      </w:r>
      <w:r>
        <w:rPr>
          <w:color w:val="000000"/>
          <w:sz w:val="27"/>
          <w:szCs w:val="27"/>
        </w:rPr>
        <w:t>. Последование о избавлении блуда, и о угашении плоти, и о съхранении зрака блуднаго и от помышлений сложных,</w:t>
      </w:r>
      <w:r>
        <w:rPr>
          <w:rStyle w:val="apple-converted-space"/>
          <w:color w:val="000000"/>
          <w:sz w:val="27"/>
          <w:szCs w:val="27"/>
        </w:rPr>
        <w:t> </w:t>
      </w:r>
      <w:r>
        <w:rPr>
          <w:i/>
          <w:iCs/>
          <w:color w:val="000000"/>
          <w:sz w:val="27"/>
          <w:szCs w:val="27"/>
        </w:rPr>
        <w:t>и проч., не дописано. См. № 262 л. 273</w:t>
      </w:r>
      <w:r>
        <w:rPr>
          <w:color w:val="000000"/>
          <w:sz w:val="27"/>
          <w:szCs w:val="27"/>
        </w:rPr>
        <w:t>. Подобает ведати, како начяти правило в келии,</w:t>
      </w:r>
      <w:r>
        <w:rPr>
          <w:rStyle w:val="apple-converted-space"/>
          <w:color w:val="000000"/>
          <w:sz w:val="27"/>
          <w:szCs w:val="27"/>
        </w:rPr>
        <w:t> </w:t>
      </w:r>
      <w:r>
        <w:rPr>
          <w:i/>
          <w:iCs/>
          <w:color w:val="000000"/>
          <w:sz w:val="27"/>
          <w:szCs w:val="27"/>
        </w:rPr>
        <w:t>затем:</w:t>
      </w:r>
      <w:r>
        <w:rPr>
          <w:rStyle w:val="apple-converted-space"/>
          <w:color w:val="000000"/>
          <w:sz w:val="27"/>
          <w:szCs w:val="27"/>
        </w:rPr>
        <w:t> </w:t>
      </w:r>
      <w:r>
        <w:rPr>
          <w:color w:val="000000"/>
          <w:sz w:val="27"/>
          <w:szCs w:val="27"/>
        </w:rPr>
        <w:t>Зачало умныа молитвы и вниманию. Како подобаеть пети 12 Псалмов особь. Уставь о съборном съгласии.</w:t>
      </w:r>
      <w:r>
        <w:rPr>
          <w:rStyle w:val="apple-converted-space"/>
          <w:color w:val="000000"/>
          <w:sz w:val="27"/>
          <w:szCs w:val="27"/>
        </w:rPr>
        <w:t> </w:t>
      </w:r>
      <w:r>
        <w:rPr>
          <w:i/>
          <w:iCs/>
          <w:color w:val="000000"/>
          <w:sz w:val="27"/>
          <w:szCs w:val="27"/>
        </w:rPr>
        <w:t>См. № 263 л. 135</w:t>
      </w:r>
      <w:r>
        <w:rPr>
          <w:color w:val="000000"/>
          <w:sz w:val="27"/>
          <w:szCs w:val="27"/>
        </w:rPr>
        <w:t>. Молитва иже есть в образе исповедающихся.</w:t>
      </w:r>
    </w:p>
    <w:p w:rsidR="00192B68" w:rsidRDefault="00192B68" w:rsidP="00F207CC">
      <w:pPr>
        <w:pStyle w:val="a4"/>
        <w:shd w:val="clear" w:color="auto" w:fill="FDFBE6"/>
        <w:ind w:firstLine="495"/>
        <w:jc w:val="both"/>
        <w:rPr>
          <w:color w:val="000000"/>
          <w:sz w:val="27"/>
          <w:szCs w:val="27"/>
        </w:rPr>
      </w:pPr>
      <w:r>
        <w:rPr>
          <w:color w:val="000000"/>
          <w:sz w:val="27"/>
          <w:szCs w:val="27"/>
        </w:rPr>
        <w:t>л. 43.</w:t>
      </w:r>
      <w:r>
        <w:rPr>
          <w:rStyle w:val="apple-converted-space"/>
          <w:color w:val="000000"/>
          <w:sz w:val="27"/>
          <w:szCs w:val="27"/>
        </w:rPr>
        <w:t> </w:t>
      </w:r>
      <w:r>
        <w:rPr>
          <w:i/>
          <w:iCs/>
          <w:color w:val="000000"/>
          <w:sz w:val="27"/>
          <w:szCs w:val="27"/>
        </w:rPr>
        <w:t>Заглавие Псалтири золотыми буквами:</w:t>
      </w:r>
      <w:r>
        <w:rPr>
          <w:rStyle w:val="apple-converted-space"/>
          <w:color w:val="000000"/>
          <w:sz w:val="27"/>
          <w:szCs w:val="27"/>
        </w:rPr>
        <w:t> </w:t>
      </w:r>
      <w:r>
        <w:rPr>
          <w:color w:val="000000"/>
          <w:sz w:val="27"/>
          <w:szCs w:val="27"/>
        </w:rPr>
        <w:t>Давида пророка и царе песнь, кафисма 1,</w:t>
      </w:r>
      <w:r>
        <w:rPr>
          <w:rStyle w:val="apple-converted-space"/>
          <w:color w:val="000000"/>
          <w:sz w:val="27"/>
          <w:szCs w:val="27"/>
        </w:rPr>
        <w:t> </w:t>
      </w:r>
      <w:r>
        <w:rPr>
          <w:i/>
          <w:iCs/>
          <w:color w:val="000000"/>
          <w:sz w:val="27"/>
          <w:szCs w:val="27"/>
        </w:rPr>
        <w:t>и проч. На полях Псалмов написаны другим почерком заметки или поправки некоторых слов и выражений. Напр. 36, 24:</w:t>
      </w:r>
      <w:r>
        <w:rPr>
          <w:rStyle w:val="apple-converted-space"/>
          <w:color w:val="000000"/>
          <w:sz w:val="27"/>
          <w:szCs w:val="27"/>
        </w:rPr>
        <w:t> </w:t>
      </w:r>
      <w:r>
        <w:rPr>
          <w:color w:val="000000"/>
          <w:sz w:val="27"/>
          <w:szCs w:val="27"/>
        </w:rPr>
        <w:t>Егда ся падет, не смутится,</w:t>
      </w:r>
      <w:r>
        <w:rPr>
          <w:rStyle w:val="apple-converted-space"/>
          <w:color w:val="000000"/>
          <w:sz w:val="27"/>
          <w:szCs w:val="27"/>
        </w:rPr>
        <w:t> </w:t>
      </w:r>
      <w:r>
        <w:rPr>
          <w:i/>
          <w:iCs/>
          <w:color w:val="000000"/>
          <w:sz w:val="27"/>
          <w:szCs w:val="27"/>
        </w:rPr>
        <w:t>на поле:</w:t>
      </w:r>
      <w:r>
        <w:rPr>
          <w:rStyle w:val="apple-converted-space"/>
          <w:color w:val="000000"/>
          <w:sz w:val="27"/>
          <w:szCs w:val="27"/>
        </w:rPr>
        <w:t> </w:t>
      </w:r>
      <w:r>
        <w:rPr>
          <w:color w:val="000000"/>
          <w:sz w:val="27"/>
          <w:szCs w:val="27"/>
        </w:rPr>
        <w:t>не порутится. (</w:t>
      </w:r>
      <w:r>
        <w:rPr>
          <w:i/>
          <w:iCs/>
          <w:color w:val="000000"/>
          <w:sz w:val="27"/>
          <w:szCs w:val="27"/>
        </w:rPr>
        <w:t>Под № 49 в тексте:</w:t>
      </w:r>
      <w:r>
        <w:rPr>
          <w:rStyle w:val="apple-converted-space"/>
          <w:color w:val="000000"/>
          <w:sz w:val="27"/>
          <w:szCs w:val="27"/>
        </w:rPr>
        <w:t> </w:t>
      </w:r>
      <w:r>
        <w:rPr>
          <w:color w:val="000000"/>
          <w:sz w:val="27"/>
          <w:szCs w:val="27"/>
        </w:rPr>
        <w:t>Егда ся падет, не порютится,</w:t>
      </w:r>
      <w:r>
        <w:rPr>
          <w:rStyle w:val="apple-converted-space"/>
          <w:color w:val="000000"/>
          <w:sz w:val="27"/>
          <w:szCs w:val="27"/>
        </w:rPr>
        <w:t> </w:t>
      </w:r>
      <w:r>
        <w:rPr>
          <w:i/>
          <w:iCs/>
          <w:color w:val="000000"/>
          <w:sz w:val="27"/>
          <w:szCs w:val="27"/>
        </w:rPr>
        <w:t>на поле:</w:t>
      </w:r>
      <w:r>
        <w:rPr>
          <w:rStyle w:val="apple-converted-space"/>
          <w:color w:val="000000"/>
          <w:sz w:val="27"/>
          <w:szCs w:val="27"/>
        </w:rPr>
        <w:t> </w:t>
      </w:r>
      <w:r>
        <w:rPr>
          <w:color w:val="000000"/>
          <w:sz w:val="27"/>
          <w:szCs w:val="27"/>
        </w:rPr>
        <w:t>не разбиется,</w:t>
      </w:r>
      <w:r>
        <w:rPr>
          <w:rStyle w:val="apple-converted-space"/>
          <w:color w:val="000000"/>
          <w:sz w:val="27"/>
          <w:szCs w:val="27"/>
        </w:rPr>
        <w:t> </w:t>
      </w:r>
      <w:r>
        <w:rPr>
          <w:i/>
          <w:iCs/>
          <w:color w:val="000000"/>
          <w:sz w:val="27"/>
          <w:szCs w:val="27"/>
        </w:rPr>
        <w:t>а под след. № 316 и мн. другими слово:</w:t>
      </w:r>
      <w:r>
        <w:rPr>
          <w:rStyle w:val="apple-converted-space"/>
          <w:color w:val="000000"/>
          <w:sz w:val="27"/>
          <w:szCs w:val="27"/>
        </w:rPr>
        <w:t> </w:t>
      </w:r>
      <w:r>
        <w:rPr>
          <w:color w:val="000000"/>
          <w:sz w:val="27"/>
          <w:szCs w:val="27"/>
        </w:rPr>
        <w:t>не разбиется,</w:t>
      </w:r>
      <w:r>
        <w:rPr>
          <w:rStyle w:val="apple-converted-space"/>
          <w:color w:val="000000"/>
          <w:sz w:val="27"/>
          <w:szCs w:val="27"/>
        </w:rPr>
        <w:t> </w:t>
      </w:r>
      <w:r>
        <w:rPr>
          <w:i/>
          <w:iCs/>
          <w:color w:val="000000"/>
          <w:sz w:val="27"/>
          <w:szCs w:val="27"/>
        </w:rPr>
        <w:t>читается в самом тексте);</w:t>
      </w:r>
      <w:r>
        <w:rPr>
          <w:rStyle w:val="apple-converted-space"/>
          <w:color w:val="000000"/>
          <w:sz w:val="27"/>
          <w:szCs w:val="27"/>
        </w:rPr>
        <w:t> </w:t>
      </w:r>
      <w:r>
        <w:rPr>
          <w:color w:val="000000"/>
          <w:sz w:val="27"/>
          <w:szCs w:val="27"/>
        </w:rPr>
        <w:t>79, 14: Озоба их вепрь от луга, и инокь дивий поял и есть,</w:t>
      </w:r>
      <w:r>
        <w:rPr>
          <w:rStyle w:val="apple-converted-space"/>
          <w:color w:val="000000"/>
          <w:sz w:val="27"/>
          <w:szCs w:val="27"/>
        </w:rPr>
        <w:t> </w:t>
      </w:r>
      <w:r>
        <w:rPr>
          <w:i/>
          <w:iCs/>
          <w:color w:val="000000"/>
          <w:sz w:val="27"/>
          <w:szCs w:val="27"/>
        </w:rPr>
        <w:t>на поле:</w:t>
      </w:r>
      <w:r>
        <w:rPr>
          <w:rStyle w:val="apple-converted-space"/>
          <w:color w:val="000000"/>
          <w:sz w:val="27"/>
          <w:szCs w:val="27"/>
        </w:rPr>
        <w:t> </w:t>
      </w:r>
      <w:r>
        <w:rPr>
          <w:color w:val="000000"/>
          <w:sz w:val="27"/>
          <w:szCs w:val="27"/>
        </w:rPr>
        <w:t>из дебри</w:t>
      </w:r>
      <w:r>
        <w:rPr>
          <w:rStyle w:val="apple-converted-space"/>
          <w:color w:val="000000"/>
          <w:sz w:val="27"/>
          <w:szCs w:val="27"/>
        </w:rPr>
        <w:t> </w:t>
      </w:r>
      <w:r>
        <w:rPr>
          <w:i/>
          <w:iCs/>
          <w:color w:val="000000"/>
          <w:sz w:val="27"/>
          <w:szCs w:val="27"/>
        </w:rPr>
        <w:t>вм</w:t>
      </w:r>
      <w:r>
        <w:rPr>
          <w:color w:val="000000"/>
          <w:sz w:val="27"/>
          <w:szCs w:val="27"/>
        </w:rPr>
        <w:t>. от луга, вепр</w:t>
      </w:r>
      <w:r>
        <w:rPr>
          <w:rStyle w:val="apple-converted-space"/>
          <w:color w:val="000000"/>
          <w:sz w:val="27"/>
          <w:szCs w:val="27"/>
        </w:rPr>
        <w:t> </w:t>
      </w:r>
      <w:r>
        <w:rPr>
          <w:i/>
          <w:iCs/>
          <w:color w:val="000000"/>
          <w:sz w:val="27"/>
          <w:szCs w:val="27"/>
        </w:rPr>
        <w:t>вм</w:t>
      </w:r>
      <w:r>
        <w:rPr>
          <w:color w:val="000000"/>
          <w:sz w:val="27"/>
          <w:szCs w:val="27"/>
        </w:rPr>
        <w:t>. инокь. (</w:t>
      </w:r>
      <w:r>
        <w:rPr>
          <w:i/>
          <w:iCs/>
          <w:color w:val="000000"/>
          <w:sz w:val="27"/>
          <w:szCs w:val="27"/>
        </w:rPr>
        <w:t>У Максима грека № 62 стих этот переведен так:</w:t>
      </w:r>
      <w:r>
        <w:rPr>
          <w:rStyle w:val="apple-converted-space"/>
          <w:color w:val="000000"/>
          <w:sz w:val="27"/>
          <w:szCs w:val="27"/>
        </w:rPr>
        <w:t> </w:t>
      </w:r>
      <w:r>
        <w:rPr>
          <w:color w:val="000000"/>
          <w:sz w:val="27"/>
          <w:szCs w:val="27"/>
        </w:rPr>
        <w:t>Озобала его свиния от дубравы, и вепрь дивий поял есть его): 105, 38: И убиена бысть земля их кровьми,</w:t>
      </w:r>
      <w:r>
        <w:rPr>
          <w:rStyle w:val="apple-converted-space"/>
          <w:color w:val="000000"/>
          <w:sz w:val="27"/>
          <w:szCs w:val="27"/>
        </w:rPr>
        <w:t> </w:t>
      </w:r>
      <w:r>
        <w:rPr>
          <w:i/>
          <w:iCs/>
          <w:color w:val="000000"/>
          <w:sz w:val="27"/>
          <w:szCs w:val="27"/>
        </w:rPr>
        <w:t>на поле:</w:t>
      </w:r>
      <w:r>
        <w:rPr>
          <w:rStyle w:val="apple-converted-space"/>
          <w:color w:val="000000"/>
          <w:sz w:val="27"/>
          <w:szCs w:val="27"/>
        </w:rPr>
        <w:t> </w:t>
      </w:r>
      <w:r>
        <w:rPr>
          <w:color w:val="000000"/>
          <w:sz w:val="27"/>
          <w:szCs w:val="27"/>
        </w:rPr>
        <w:t>и исплънися земля их кровей и убийства,</w:t>
      </w:r>
      <w:r>
        <w:rPr>
          <w:rStyle w:val="apple-converted-space"/>
          <w:color w:val="000000"/>
          <w:sz w:val="27"/>
          <w:szCs w:val="27"/>
        </w:rPr>
        <w:t> </w:t>
      </w:r>
      <w:r>
        <w:rPr>
          <w:i/>
          <w:iCs/>
          <w:color w:val="000000"/>
          <w:sz w:val="27"/>
          <w:szCs w:val="27"/>
        </w:rPr>
        <w:t>как и в переводе препод. Максима грека. Подобныя замечания встречаются и далее в других статьях. Напр. в Часослове, в 8 члене символа веры, вм</w:t>
      </w:r>
      <w:r>
        <w:rPr>
          <w:color w:val="000000"/>
          <w:sz w:val="27"/>
          <w:szCs w:val="27"/>
        </w:rPr>
        <w:t>. истиннаго</w:t>
      </w:r>
      <w:r>
        <w:rPr>
          <w:rStyle w:val="apple-converted-space"/>
          <w:color w:val="000000"/>
          <w:sz w:val="27"/>
          <w:szCs w:val="27"/>
        </w:rPr>
        <w:t> </w:t>
      </w:r>
      <w:r>
        <w:rPr>
          <w:i/>
          <w:iCs/>
          <w:color w:val="000000"/>
          <w:sz w:val="27"/>
          <w:szCs w:val="27"/>
        </w:rPr>
        <w:t>на поле:</w:t>
      </w:r>
      <w:r>
        <w:rPr>
          <w:color w:val="000000"/>
          <w:sz w:val="27"/>
          <w:szCs w:val="27"/>
        </w:rPr>
        <w:t>Господа;</w:t>
      </w:r>
      <w:r>
        <w:rPr>
          <w:rStyle w:val="apple-converted-space"/>
          <w:color w:val="000000"/>
          <w:sz w:val="27"/>
          <w:szCs w:val="27"/>
        </w:rPr>
        <w:t> </w:t>
      </w:r>
      <w:r>
        <w:rPr>
          <w:i/>
          <w:iCs/>
          <w:color w:val="000000"/>
          <w:sz w:val="27"/>
          <w:szCs w:val="27"/>
        </w:rPr>
        <w:t>в 6-м кондаке акафиста пресв. Богородице последнее из слов:</w:t>
      </w:r>
      <w:r>
        <w:rPr>
          <w:rStyle w:val="apple-converted-space"/>
          <w:color w:val="000000"/>
          <w:sz w:val="27"/>
          <w:szCs w:val="27"/>
        </w:rPr>
        <w:t> </w:t>
      </w:r>
      <w:r>
        <w:rPr>
          <w:color w:val="000000"/>
          <w:sz w:val="27"/>
          <w:szCs w:val="27"/>
        </w:rPr>
        <w:t>Ирода яко лжива,</w:t>
      </w:r>
      <w:r>
        <w:rPr>
          <w:rStyle w:val="apple-converted-space"/>
          <w:color w:val="000000"/>
          <w:sz w:val="27"/>
          <w:szCs w:val="27"/>
        </w:rPr>
        <w:t> </w:t>
      </w:r>
      <w:r>
        <w:rPr>
          <w:i/>
          <w:iCs/>
          <w:color w:val="000000"/>
          <w:sz w:val="27"/>
          <w:szCs w:val="27"/>
        </w:rPr>
        <w:t>на поле заменено тем же, какое печатается в нынешних изданиях</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175.</w:t>
      </w:r>
      <w:r>
        <w:rPr>
          <w:rStyle w:val="apple-converted-space"/>
          <w:color w:val="000000"/>
          <w:sz w:val="27"/>
          <w:szCs w:val="27"/>
        </w:rPr>
        <w:t> </w:t>
      </w:r>
      <w:r>
        <w:rPr>
          <w:i/>
          <w:iCs/>
          <w:color w:val="000000"/>
          <w:sz w:val="27"/>
          <w:szCs w:val="27"/>
        </w:rPr>
        <w:t>Песни библейския</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lastRenderedPageBreak/>
        <w:t>л. 188. По съвършении Псалмов,</w:t>
      </w:r>
      <w:r>
        <w:rPr>
          <w:rStyle w:val="apple-converted-space"/>
          <w:color w:val="000000"/>
          <w:sz w:val="27"/>
          <w:szCs w:val="27"/>
        </w:rPr>
        <w:t> </w:t>
      </w:r>
      <w:r>
        <w:rPr>
          <w:i/>
          <w:iCs/>
          <w:color w:val="000000"/>
          <w:sz w:val="27"/>
          <w:szCs w:val="27"/>
        </w:rPr>
        <w:t>что под № 59. Потом опять:</w:t>
      </w:r>
      <w:r>
        <w:rPr>
          <w:rStyle w:val="apple-converted-space"/>
          <w:color w:val="000000"/>
          <w:sz w:val="27"/>
          <w:szCs w:val="27"/>
        </w:rPr>
        <w:t> </w:t>
      </w:r>
      <w:r>
        <w:rPr>
          <w:color w:val="000000"/>
          <w:sz w:val="27"/>
          <w:szCs w:val="27"/>
        </w:rPr>
        <w:t>По съвершении неколикых кафизм или всего Псалтыря и Песней,</w:t>
      </w:r>
      <w:r>
        <w:rPr>
          <w:rStyle w:val="apple-converted-space"/>
          <w:color w:val="000000"/>
          <w:sz w:val="27"/>
          <w:szCs w:val="27"/>
        </w:rPr>
        <w:t> </w:t>
      </w:r>
      <w:r>
        <w:rPr>
          <w:i/>
          <w:iCs/>
          <w:color w:val="000000"/>
          <w:sz w:val="27"/>
          <w:szCs w:val="27"/>
        </w:rPr>
        <w:t>что под № 47. Наконец</w:t>
      </w:r>
      <w:r>
        <w:rPr>
          <w:rStyle w:val="apple-converted-space"/>
          <w:i/>
          <w:iCs/>
          <w:color w:val="000000"/>
          <w:sz w:val="27"/>
          <w:szCs w:val="27"/>
        </w:rPr>
        <w:t> </w:t>
      </w:r>
      <w:r>
        <w:rPr>
          <w:color w:val="000000"/>
          <w:sz w:val="27"/>
          <w:szCs w:val="27"/>
        </w:rPr>
        <w:t>Правило и молитва Давидовых псалмов, иже благопотребне зде предъуставишася.</w:t>
      </w:r>
    </w:p>
    <w:p w:rsidR="00192B68" w:rsidRDefault="00192B68" w:rsidP="00F207CC">
      <w:pPr>
        <w:pStyle w:val="a4"/>
        <w:shd w:val="clear" w:color="auto" w:fill="FDFBE6"/>
        <w:ind w:firstLine="495"/>
        <w:jc w:val="both"/>
        <w:rPr>
          <w:color w:val="000000"/>
          <w:sz w:val="27"/>
          <w:szCs w:val="27"/>
        </w:rPr>
      </w:pPr>
      <w:r>
        <w:rPr>
          <w:color w:val="000000"/>
          <w:sz w:val="27"/>
          <w:szCs w:val="27"/>
        </w:rPr>
        <w:t>л. 191. Тропари въскресныя и ипакои,</w:t>
      </w:r>
      <w:r>
        <w:rPr>
          <w:rStyle w:val="apple-converted-space"/>
          <w:color w:val="000000"/>
          <w:sz w:val="27"/>
          <w:szCs w:val="27"/>
        </w:rPr>
        <w:t> </w:t>
      </w:r>
      <w:r>
        <w:rPr>
          <w:i/>
          <w:iCs/>
          <w:color w:val="000000"/>
          <w:sz w:val="27"/>
          <w:szCs w:val="27"/>
        </w:rPr>
        <w:t>далее</w:t>
      </w:r>
      <w:r>
        <w:rPr>
          <w:rStyle w:val="apple-converted-space"/>
          <w:color w:val="000000"/>
          <w:sz w:val="27"/>
          <w:szCs w:val="27"/>
        </w:rPr>
        <w:t> </w:t>
      </w:r>
      <w:r>
        <w:rPr>
          <w:color w:val="000000"/>
          <w:sz w:val="27"/>
          <w:szCs w:val="27"/>
        </w:rPr>
        <w:t>тропари и кондаки дневныя. Богородичны поемыя на слава и ныне по тропарех Святым противу гласа тропарь, такожде и крестобогородичны. Степенна на 8 гласов.</w:t>
      </w:r>
    </w:p>
    <w:p w:rsidR="00192B68" w:rsidRDefault="00192B68" w:rsidP="00F207CC">
      <w:pPr>
        <w:pStyle w:val="a4"/>
        <w:shd w:val="clear" w:color="auto" w:fill="FDFBE6"/>
        <w:ind w:firstLine="495"/>
        <w:jc w:val="both"/>
        <w:rPr>
          <w:color w:val="000000"/>
          <w:sz w:val="27"/>
          <w:szCs w:val="27"/>
        </w:rPr>
      </w:pPr>
      <w:r>
        <w:rPr>
          <w:color w:val="000000"/>
          <w:sz w:val="27"/>
          <w:szCs w:val="27"/>
        </w:rPr>
        <w:t>л. 202. Канон Святей и Живоначалней Троици поется в всякую неделю пред утренею вместо полунощница.</w:t>
      </w:r>
    </w:p>
    <w:p w:rsidR="00192B68" w:rsidRDefault="00192B68" w:rsidP="00F207CC">
      <w:pPr>
        <w:pStyle w:val="a4"/>
        <w:shd w:val="clear" w:color="auto" w:fill="FDFBE6"/>
        <w:ind w:firstLine="495"/>
        <w:jc w:val="both"/>
        <w:rPr>
          <w:color w:val="000000"/>
          <w:sz w:val="27"/>
          <w:szCs w:val="27"/>
        </w:rPr>
      </w:pPr>
      <w:r>
        <w:rPr>
          <w:color w:val="000000"/>
          <w:sz w:val="27"/>
          <w:szCs w:val="27"/>
        </w:rPr>
        <w:t>л. 209. Стихы по непорочнах в всякую неделю.</w:t>
      </w:r>
    </w:p>
    <w:p w:rsidR="00192B68" w:rsidRDefault="00192B68" w:rsidP="00F207CC">
      <w:pPr>
        <w:pStyle w:val="a4"/>
        <w:shd w:val="clear" w:color="auto" w:fill="FDFBE6"/>
        <w:ind w:firstLine="495"/>
        <w:jc w:val="both"/>
        <w:rPr>
          <w:color w:val="000000"/>
          <w:sz w:val="27"/>
          <w:szCs w:val="27"/>
        </w:rPr>
      </w:pPr>
      <w:r>
        <w:rPr>
          <w:color w:val="000000"/>
          <w:sz w:val="27"/>
          <w:szCs w:val="27"/>
        </w:rPr>
        <w:t>л. 212.</w:t>
      </w:r>
      <w:r>
        <w:rPr>
          <w:rStyle w:val="apple-converted-space"/>
          <w:color w:val="000000"/>
          <w:sz w:val="27"/>
          <w:szCs w:val="27"/>
        </w:rPr>
        <w:t> </w:t>
      </w:r>
      <w:r>
        <w:rPr>
          <w:i/>
          <w:iCs/>
          <w:color w:val="000000"/>
          <w:sz w:val="27"/>
          <w:szCs w:val="27"/>
        </w:rPr>
        <w:t>Служба воскресна гл. 6</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223. Часословець, имеай службу нощную и дневную, по уставу иже в Иерусалиме лавры св. и богон. отца нашего Савы.</w:t>
      </w:r>
    </w:p>
    <w:p w:rsidR="00192B68" w:rsidRDefault="00192B68" w:rsidP="00F207CC">
      <w:pPr>
        <w:pStyle w:val="a4"/>
        <w:shd w:val="clear" w:color="auto" w:fill="FDFBE6"/>
        <w:ind w:firstLine="495"/>
        <w:jc w:val="both"/>
        <w:rPr>
          <w:color w:val="000000"/>
          <w:sz w:val="27"/>
          <w:szCs w:val="27"/>
        </w:rPr>
      </w:pPr>
      <w:r>
        <w:rPr>
          <w:color w:val="000000"/>
          <w:sz w:val="27"/>
          <w:szCs w:val="27"/>
        </w:rPr>
        <w:t>л. 275. Служба Господу нашему Ис. Христу.</w:t>
      </w:r>
    </w:p>
    <w:p w:rsidR="00192B68" w:rsidRDefault="00192B68" w:rsidP="00F207CC">
      <w:pPr>
        <w:pStyle w:val="a4"/>
        <w:shd w:val="clear" w:color="auto" w:fill="FDFBE6"/>
        <w:ind w:firstLine="495"/>
        <w:jc w:val="both"/>
        <w:rPr>
          <w:color w:val="000000"/>
          <w:sz w:val="27"/>
          <w:szCs w:val="27"/>
        </w:rPr>
      </w:pPr>
      <w:r>
        <w:rPr>
          <w:color w:val="000000"/>
          <w:sz w:val="27"/>
          <w:szCs w:val="27"/>
        </w:rPr>
        <w:t>л. 281.</w:t>
      </w:r>
      <w:r>
        <w:rPr>
          <w:rStyle w:val="apple-converted-space"/>
          <w:color w:val="000000"/>
          <w:sz w:val="27"/>
          <w:szCs w:val="27"/>
        </w:rPr>
        <w:t> </w:t>
      </w:r>
      <w:r>
        <w:rPr>
          <w:i/>
          <w:iCs/>
          <w:color w:val="000000"/>
          <w:sz w:val="27"/>
          <w:szCs w:val="27"/>
        </w:rPr>
        <w:t>Служба</w:t>
      </w:r>
      <w:r>
        <w:rPr>
          <w:rStyle w:val="apple-converted-space"/>
          <w:color w:val="000000"/>
          <w:sz w:val="27"/>
          <w:szCs w:val="27"/>
        </w:rPr>
        <w:t> </w:t>
      </w:r>
      <w:r>
        <w:rPr>
          <w:color w:val="000000"/>
          <w:sz w:val="27"/>
          <w:szCs w:val="27"/>
        </w:rPr>
        <w:t>Благовещению пресв. Богородицы.</w:t>
      </w:r>
    </w:p>
    <w:p w:rsidR="00192B68" w:rsidRDefault="00192B68" w:rsidP="00F207CC">
      <w:pPr>
        <w:pStyle w:val="a4"/>
        <w:shd w:val="clear" w:color="auto" w:fill="FDFBE6"/>
        <w:ind w:firstLine="495"/>
        <w:jc w:val="both"/>
        <w:rPr>
          <w:color w:val="000000"/>
          <w:sz w:val="27"/>
          <w:szCs w:val="27"/>
        </w:rPr>
      </w:pPr>
      <w:r>
        <w:rPr>
          <w:color w:val="000000"/>
          <w:sz w:val="27"/>
          <w:szCs w:val="27"/>
        </w:rPr>
        <w:t>л. 289. Чин, како подобает пети параклис пресв. Богородицы (Одигитрии).</w:t>
      </w:r>
    </w:p>
    <w:p w:rsidR="00192B68" w:rsidRDefault="00192B68" w:rsidP="00F207CC">
      <w:pPr>
        <w:pStyle w:val="a4"/>
        <w:shd w:val="clear" w:color="auto" w:fill="FDFBE6"/>
        <w:ind w:firstLine="495"/>
        <w:jc w:val="both"/>
        <w:rPr>
          <w:color w:val="000000"/>
          <w:sz w:val="27"/>
          <w:szCs w:val="27"/>
        </w:rPr>
      </w:pPr>
      <w:r>
        <w:rPr>
          <w:color w:val="000000"/>
          <w:sz w:val="27"/>
          <w:szCs w:val="27"/>
        </w:rPr>
        <w:t>л. 295.</w:t>
      </w:r>
      <w:r>
        <w:rPr>
          <w:rStyle w:val="apple-converted-space"/>
          <w:color w:val="000000"/>
          <w:sz w:val="27"/>
          <w:szCs w:val="27"/>
        </w:rPr>
        <w:t> </w:t>
      </w:r>
      <w:r>
        <w:rPr>
          <w:i/>
          <w:iCs/>
          <w:color w:val="000000"/>
          <w:sz w:val="27"/>
          <w:szCs w:val="27"/>
        </w:rPr>
        <w:t>Неседальное пение, по оглавлению:</w:t>
      </w:r>
      <w:r>
        <w:rPr>
          <w:rStyle w:val="apple-converted-space"/>
          <w:color w:val="000000"/>
          <w:sz w:val="27"/>
          <w:szCs w:val="27"/>
        </w:rPr>
        <w:t> </w:t>
      </w:r>
      <w:r>
        <w:rPr>
          <w:color w:val="000000"/>
          <w:sz w:val="27"/>
          <w:szCs w:val="27"/>
        </w:rPr>
        <w:t>Стихиры и канон акафистов.</w:t>
      </w:r>
    </w:p>
    <w:p w:rsidR="00192B68" w:rsidRDefault="00192B68" w:rsidP="00F207CC">
      <w:pPr>
        <w:pStyle w:val="a4"/>
        <w:shd w:val="clear" w:color="auto" w:fill="FDFBE6"/>
        <w:ind w:firstLine="495"/>
        <w:jc w:val="both"/>
        <w:rPr>
          <w:color w:val="000000"/>
          <w:sz w:val="27"/>
          <w:szCs w:val="27"/>
        </w:rPr>
      </w:pPr>
      <w:r>
        <w:rPr>
          <w:color w:val="000000"/>
          <w:sz w:val="27"/>
          <w:szCs w:val="27"/>
        </w:rPr>
        <w:t>л. 309 об. Канон молебен св. Богородици гл. 6.</w:t>
      </w:r>
    </w:p>
    <w:p w:rsidR="00192B68" w:rsidRDefault="00192B68" w:rsidP="00F207CC">
      <w:pPr>
        <w:pStyle w:val="a4"/>
        <w:shd w:val="clear" w:color="auto" w:fill="FDFBE6"/>
        <w:ind w:firstLine="495"/>
        <w:jc w:val="both"/>
        <w:rPr>
          <w:color w:val="000000"/>
          <w:sz w:val="27"/>
          <w:szCs w:val="27"/>
        </w:rPr>
      </w:pPr>
      <w:r>
        <w:rPr>
          <w:color w:val="000000"/>
          <w:sz w:val="27"/>
          <w:szCs w:val="27"/>
        </w:rPr>
        <w:t>л. 313. Канон Господу нашему Ис. Христу гл. 6.</w:t>
      </w:r>
    </w:p>
    <w:p w:rsidR="00192B68" w:rsidRDefault="00192B68" w:rsidP="00F207CC">
      <w:pPr>
        <w:pStyle w:val="a4"/>
        <w:shd w:val="clear" w:color="auto" w:fill="FDFBE6"/>
        <w:ind w:firstLine="495"/>
        <w:jc w:val="both"/>
        <w:rPr>
          <w:color w:val="000000"/>
          <w:sz w:val="27"/>
          <w:szCs w:val="27"/>
        </w:rPr>
      </w:pPr>
      <w:r>
        <w:rPr>
          <w:color w:val="000000"/>
          <w:sz w:val="27"/>
          <w:szCs w:val="27"/>
        </w:rPr>
        <w:t>л. 317.</w:t>
      </w:r>
      <w:r>
        <w:rPr>
          <w:rStyle w:val="apple-converted-space"/>
          <w:color w:val="000000"/>
          <w:sz w:val="27"/>
          <w:szCs w:val="27"/>
        </w:rPr>
        <w:t> </w:t>
      </w:r>
      <w:r>
        <w:rPr>
          <w:i/>
          <w:iCs/>
          <w:color w:val="000000"/>
          <w:sz w:val="27"/>
          <w:szCs w:val="27"/>
        </w:rPr>
        <w:t>Служба, дек. 6, святителю Николаю</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324.</w:t>
      </w:r>
      <w:r>
        <w:rPr>
          <w:rStyle w:val="apple-converted-space"/>
          <w:color w:val="000000"/>
          <w:sz w:val="27"/>
          <w:szCs w:val="27"/>
        </w:rPr>
        <w:t> </w:t>
      </w:r>
      <w:r>
        <w:rPr>
          <w:i/>
          <w:iCs/>
          <w:color w:val="000000"/>
          <w:sz w:val="27"/>
          <w:szCs w:val="27"/>
        </w:rPr>
        <w:t>Служба, сент. 25, препод. Сергию радонежскому</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341 об. Канон Кресту честному гл. 4.</w:t>
      </w:r>
    </w:p>
    <w:p w:rsidR="00192B68" w:rsidRDefault="00192B68" w:rsidP="00F207CC">
      <w:pPr>
        <w:pStyle w:val="a4"/>
        <w:shd w:val="clear" w:color="auto" w:fill="FDFBE6"/>
        <w:ind w:firstLine="495"/>
        <w:jc w:val="both"/>
        <w:rPr>
          <w:color w:val="000000"/>
          <w:sz w:val="27"/>
          <w:szCs w:val="27"/>
        </w:rPr>
      </w:pPr>
      <w:r>
        <w:rPr>
          <w:color w:val="000000"/>
          <w:sz w:val="27"/>
          <w:szCs w:val="27"/>
        </w:rPr>
        <w:t>л. 345. Канон Архангелу, и Предтечи, и Николе, и св. Богородици певается по вся дни, гл. 6.</w:t>
      </w:r>
    </w:p>
    <w:p w:rsidR="00192B68" w:rsidRDefault="00192B68" w:rsidP="00F207CC">
      <w:pPr>
        <w:pStyle w:val="a4"/>
        <w:shd w:val="clear" w:color="auto" w:fill="FDFBE6"/>
        <w:ind w:firstLine="495"/>
        <w:jc w:val="both"/>
        <w:rPr>
          <w:color w:val="000000"/>
          <w:sz w:val="27"/>
          <w:szCs w:val="27"/>
        </w:rPr>
      </w:pPr>
      <w:r>
        <w:rPr>
          <w:color w:val="000000"/>
          <w:sz w:val="27"/>
          <w:szCs w:val="27"/>
        </w:rPr>
        <w:t>л. 348 об.</w:t>
      </w:r>
      <w:r>
        <w:rPr>
          <w:rStyle w:val="apple-converted-space"/>
          <w:color w:val="000000"/>
          <w:sz w:val="27"/>
          <w:szCs w:val="27"/>
        </w:rPr>
        <w:t> </w:t>
      </w:r>
      <w:r>
        <w:rPr>
          <w:i/>
          <w:iCs/>
          <w:color w:val="000000"/>
          <w:sz w:val="27"/>
          <w:szCs w:val="27"/>
        </w:rPr>
        <w:t>Служба, апр. 26, св. Стефану епископу пермскому, с прологом по 6 песни</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360. Канон св. Кирилу, новому чюдотворцу.</w:t>
      </w:r>
      <w:r>
        <w:rPr>
          <w:rStyle w:val="apple-converted-space"/>
          <w:color w:val="000000"/>
          <w:sz w:val="27"/>
          <w:szCs w:val="27"/>
        </w:rPr>
        <w:t> </w:t>
      </w:r>
      <w:r>
        <w:rPr>
          <w:i/>
          <w:iCs/>
          <w:color w:val="000000"/>
          <w:sz w:val="27"/>
          <w:szCs w:val="27"/>
        </w:rPr>
        <w:t>В конце мелкие отрывки</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367. Последование церковнаго пениа и собраниа вселетнаго от мес. септевриа да мес. августа.</w:t>
      </w:r>
      <w:r>
        <w:rPr>
          <w:rStyle w:val="apple-converted-space"/>
          <w:color w:val="000000"/>
          <w:sz w:val="27"/>
          <w:szCs w:val="27"/>
        </w:rPr>
        <w:t> </w:t>
      </w:r>
      <w:r>
        <w:rPr>
          <w:i/>
          <w:iCs/>
          <w:color w:val="000000"/>
          <w:sz w:val="27"/>
          <w:szCs w:val="27"/>
        </w:rPr>
        <w:t>Русские Святые упоминаются древнейшие</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425. Последование тропарем и кондаком от мытаря и фарисея до всех Святых.</w:t>
      </w:r>
      <w:r>
        <w:rPr>
          <w:rStyle w:val="apple-converted-space"/>
          <w:color w:val="000000"/>
          <w:sz w:val="27"/>
          <w:szCs w:val="27"/>
        </w:rPr>
        <w:t> </w:t>
      </w:r>
      <w:r>
        <w:rPr>
          <w:i/>
          <w:iCs/>
          <w:color w:val="000000"/>
          <w:sz w:val="27"/>
          <w:szCs w:val="27"/>
        </w:rPr>
        <w:t>В конце мелкие отрывки, частию из Устава</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444.</w:t>
      </w:r>
      <w:r>
        <w:rPr>
          <w:rStyle w:val="apple-converted-space"/>
          <w:color w:val="000000"/>
          <w:sz w:val="27"/>
          <w:szCs w:val="27"/>
        </w:rPr>
        <w:t> </w:t>
      </w:r>
      <w:r>
        <w:rPr>
          <w:i/>
          <w:iCs/>
          <w:color w:val="000000"/>
          <w:sz w:val="27"/>
          <w:szCs w:val="27"/>
        </w:rPr>
        <w:t>Служба, генв. 10, препод. Павлу комельскому. Почерк другой руки</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453. Блажена гл. 4 по вся въскресениа; по вся дни</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по вся суботы.</w:t>
      </w:r>
    </w:p>
    <w:p w:rsidR="00192B68" w:rsidRDefault="00192B68" w:rsidP="00F207CC">
      <w:pPr>
        <w:pStyle w:val="a4"/>
        <w:shd w:val="clear" w:color="auto" w:fill="FDFBE6"/>
        <w:ind w:firstLine="495"/>
        <w:jc w:val="both"/>
        <w:rPr>
          <w:color w:val="000000"/>
          <w:sz w:val="27"/>
          <w:szCs w:val="27"/>
        </w:rPr>
      </w:pPr>
      <w:r>
        <w:rPr>
          <w:color w:val="000000"/>
          <w:sz w:val="27"/>
          <w:szCs w:val="27"/>
        </w:rPr>
        <w:lastRenderedPageBreak/>
        <w:t>л. 458.</w:t>
      </w:r>
      <w:r>
        <w:rPr>
          <w:rStyle w:val="apple-converted-space"/>
          <w:color w:val="000000"/>
          <w:sz w:val="27"/>
          <w:szCs w:val="27"/>
        </w:rPr>
        <w:t> </w:t>
      </w:r>
      <w:r>
        <w:rPr>
          <w:i/>
          <w:iCs/>
          <w:color w:val="000000"/>
          <w:sz w:val="27"/>
          <w:szCs w:val="27"/>
        </w:rPr>
        <w:t>Служба, февр. 11, препод. Димитрию вологодскому</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465. Канон страстотерпцу Христову Георгию, творение Феофана.</w:t>
      </w:r>
    </w:p>
    <w:p w:rsidR="00192B68" w:rsidRDefault="00192B68" w:rsidP="00F207CC">
      <w:pPr>
        <w:pStyle w:val="a4"/>
        <w:shd w:val="clear" w:color="auto" w:fill="FDFBE6"/>
        <w:ind w:firstLine="495"/>
        <w:jc w:val="both"/>
        <w:rPr>
          <w:color w:val="000000"/>
          <w:sz w:val="27"/>
          <w:szCs w:val="27"/>
        </w:rPr>
      </w:pPr>
      <w:r>
        <w:rPr>
          <w:color w:val="000000"/>
          <w:sz w:val="27"/>
          <w:szCs w:val="27"/>
        </w:rPr>
        <w:t>л. 472. Последование о причащении св. воды, иже великаго освящениа на Богоявление.</w:t>
      </w:r>
      <w:r>
        <w:rPr>
          <w:rStyle w:val="apple-converted-space"/>
          <w:color w:val="000000"/>
          <w:sz w:val="27"/>
          <w:szCs w:val="27"/>
        </w:rPr>
        <w:t> </w:t>
      </w:r>
      <w:r>
        <w:rPr>
          <w:i/>
          <w:iCs/>
          <w:color w:val="000000"/>
          <w:sz w:val="27"/>
          <w:szCs w:val="27"/>
        </w:rPr>
        <w:t>За тем последование ко св. причащению. См. № 267 л. 255</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494 об. Устав всякому, внегда в сне случится искуситися кому.</w:t>
      </w:r>
      <w:r>
        <w:rPr>
          <w:rStyle w:val="apple-converted-space"/>
          <w:color w:val="000000"/>
          <w:sz w:val="27"/>
          <w:szCs w:val="27"/>
        </w:rPr>
        <w:t> </w:t>
      </w:r>
      <w:r>
        <w:rPr>
          <w:i/>
          <w:iCs/>
          <w:color w:val="000000"/>
          <w:sz w:val="27"/>
          <w:szCs w:val="27"/>
        </w:rPr>
        <w:t>На конце отрывки духовнаго содержания</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500. Канон на плачь св. Богородици гл. 6.</w:t>
      </w:r>
    </w:p>
    <w:p w:rsidR="00192B68" w:rsidRDefault="00192B68" w:rsidP="00F207CC">
      <w:pPr>
        <w:pStyle w:val="a4"/>
        <w:shd w:val="clear" w:color="auto" w:fill="FDFBE6"/>
        <w:ind w:firstLine="495"/>
        <w:jc w:val="both"/>
        <w:rPr>
          <w:color w:val="000000"/>
          <w:sz w:val="27"/>
          <w:szCs w:val="27"/>
        </w:rPr>
      </w:pPr>
      <w:r>
        <w:rPr>
          <w:color w:val="000000"/>
          <w:sz w:val="27"/>
          <w:szCs w:val="27"/>
        </w:rPr>
        <w:t>л. 503. Песнь полунощнаа к Господу нашему Ис. Христу по буквамь, рекше по стихом.</w:t>
      </w:r>
      <w:r>
        <w:rPr>
          <w:rStyle w:val="apple-converted-space"/>
          <w:color w:val="000000"/>
          <w:sz w:val="27"/>
          <w:szCs w:val="27"/>
        </w:rPr>
        <w:t> </w:t>
      </w:r>
      <w:r>
        <w:rPr>
          <w:i/>
          <w:iCs/>
          <w:color w:val="000000"/>
          <w:sz w:val="27"/>
          <w:szCs w:val="27"/>
        </w:rPr>
        <w:t>Тут же другая</w:t>
      </w:r>
      <w:r>
        <w:rPr>
          <w:rStyle w:val="apple-converted-space"/>
          <w:color w:val="000000"/>
          <w:sz w:val="27"/>
          <w:szCs w:val="27"/>
        </w:rPr>
        <w:t> </w:t>
      </w:r>
      <w:r>
        <w:rPr>
          <w:color w:val="000000"/>
          <w:sz w:val="27"/>
          <w:szCs w:val="27"/>
        </w:rPr>
        <w:t>песнь полунощнаа к пресв. Богородици по стихом же.</w:t>
      </w:r>
      <w:r>
        <w:rPr>
          <w:rStyle w:val="apple-converted-space"/>
          <w:color w:val="000000"/>
          <w:sz w:val="27"/>
          <w:szCs w:val="27"/>
        </w:rPr>
        <w:t> </w:t>
      </w:r>
      <w:r>
        <w:rPr>
          <w:i/>
          <w:iCs/>
          <w:color w:val="000000"/>
          <w:sz w:val="27"/>
          <w:szCs w:val="27"/>
        </w:rPr>
        <w:t>См. № 268 л. 188, 190</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506–512.</w:t>
      </w:r>
      <w:r>
        <w:rPr>
          <w:rStyle w:val="apple-converted-space"/>
          <w:color w:val="000000"/>
          <w:sz w:val="27"/>
          <w:szCs w:val="27"/>
        </w:rPr>
        <w:t> </w:t>
      </w:r>
      <w:r>
        <w:rPr>
          <w:i/>
          <w:iCs/>
          <w:color w:val="000000"/>
          <w:sz w:val="27"/>
          <w:szCs w:val="27"/>
        </w:rPr>
        <w:t>Таблицы пасхальныя, между коими помещена особенная о вселенских Соборах.</w:t>
      </w:r>
    </w:p>
    <w:p w:rsidR="00192B68" w:rsidRDefault="00192B68" w:rsidP="00F207CC">
      <w:pPr>
        <w:pStyle w:val="a4"/>
        <w:shd w:val="clear" w:color="auto" w:fill="FDFBE6"/>
        <w:ind w:firstLine="495"/>
        <w:jc w:val="both"/>
        <w:rPr>
          <w:color w:val="000000"/>
          <w:sz w:val="27"/>
          <w:szCs w:val="27"/>
        </w:rPr>
      </w:pPr>
      <w:r>
        <w:rPr>
          <w:color w:val="000000"/>
          <w:sz w:val="27"/>
          <w:szCs w:val="27"/>
        </w:rPr>
        <w:t>л. 513. Обиход године, настатие часом.</w:t>
      </w:r>
    </w:p>
    <w:p w:rsidR="00192B68" w:rsidRDefault="00192B68" w:rsidP="00F207CC">
      <w:pPr>
        <w:pStyle w:val="a4"/>
        <w:shd w:val="clear" w:color="auto" w:fill="FDFBE6"/>
        <w:ind w:firstLine="495"/>
        <w:jc w:val="both"/>
        <w:rPr>
          <w:color w:val="000000"/>
          <w:sz w:val="27"/>
          <w:szCs w:val="27"/>
        </w:rPr>
      </w:pPr>
      <w:r>
        <w:rPr>
          <w:color w:val="000000"/>
          <w:sz w:val="27"/>
          <w:szCs w:val="27"/>
        </w:rPr>
        <w:t>л. 514. Како подобает погребати братию,</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скимника, епископа</w:t>
      </w:r>
      <w:r>
        <w:rPr>
          <w:rStyle w:val="apple-converted-space"/>
          <w:color w:val="000000"/>
          <w:sz w:val="27"/>
          <w:szCs w:val="27"/>
        </w:rPr>
        <w:t> </w:t>
      </w:r>
      <w:r>
        <w:rPr>
          <w:i/>
          <w:iCs/>
          <w:color w:val="000000"/>
          <w:sz w:val="27"/>
          <w:szCs w:val="27"/>
        </w:rPr>
        <w:t>и других.</w:t>
      </w:r>
    </w:p>
    <w:p w:rsidR="00192B68" w:rsidRDefault="00192B68" w:rsidP="00F207CC">
      <w:pPr>
        <w:pStyle w:val="a4"/>
        <w:shd w:val="clear" w:color="auto" w:fill="FDFBE6"/>
        <w:ind w:firstLine="495"/>
        <w:jc w:val="both"/>
        <w:rPr>
          <w:color w:val="000000"/>
          <w:sz w:val="27"/>
          <w:szCs w:val="27"/>
        </w:rPr>
      </w:pPr>
      <w:r>
        <w:rPr>
          <w:color w:val="000000"/>
          <w:sz w:val="27"/>
          <w:szCs w:val="27"/>
        </w:rPr>
        <w:t>л. 516. Поучение ленивым, не хотящим делати и похвала св. Василиа. Нач. И не хотевшу ми, братие, о сих вам глаголати, но боюся рекшаго: възбужайте спящая.</w:t>
      </w:r>
    </w:p>
    <w:p w:rsidR="00192B68" w:rsidRDefault="00192B68" w:rsidP="00F207CC">
      <w:pPr>
        <w:pStyle w:val="a4"/>
        <w:shd w:val="clear" w:color="auto" w:fill="FDFBE6"/>
        <w:ind w:firstLine="495"/>
        <w:jc w:val="both"/>
        <w:rPr>
          <w:color w:val="000000"/>
          <w:sz w:val="27"/>
          <w:szCs w:val="27"/>
        </w:rPr>
      </w:pPr>
      <w:r>
        <w:rPr>
          <w:i/>
          <w:iCs/>
          <w:color w:val="000000"/>
          <w:sz w:val="27"/>
          <w:szCs w:val="27"/>
        </w:rPr>
        <w:t>На обор. л. 188 подстрочная припись, кажется, на польском языке, не разобрана</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i/>
          <w:iCs/>
          <w:color w:val="000000"/>
          <w:sz w:val="27"/>
          <w:szCs w:val="27"/>
        </w:rPr>
        <w:t>На конце л. 230 другою современною рукою приписано:</w:t>
      </w:r>
      <w:r>
        <w:rPr>
          <w:rStyle w:val="apple-converted-space"/>
          <w:color w:val="000000"/>
          <w:sz w:val="27"/>
          <w:szCs w:val="27"/>
        </w:rPr>
        <w:t> </w:t>
      </w:r>
      <w:r>
        <w:rPr>
          <w:color w:val="000000"/>
          <w:sz w:val="27"/>
          <w:szCs w:val="27"/>
        </w:rPr>
        <w:t>В лето 7016 (1507) преставися раб Божий, бывший епископ Филофей пермски и вологотскы мес. октября 1, нощи часа 3, противу 2 числа.</w:t>
      </w:r>
    </w:p>
    <w:p w:rsidR="00192B68" w:rsidRDefault="00192B68" w:rsidP="00F207CC">
      <w:pPr>
        <w:pStyle w:val="a4"/>
        <w:shd w:val="clear" w:color="auto" w:fill="FDFBE6"/>
        <w:ind w:firstLine="495"/>
        <w:jc w:val="both"/>
        <w:rPr>
          <w:color w:val="000000"/>
          <w:sz w:val="27"/>
          <w:szCs w:val="27"/>
        </w:rPr>
      </w:pPr>
      <w:r>
        <w:rPr>
          <w:i/>
          <w:iCs/>
          <w:color w:val="000000"/>
          <w:sz w:val="27"/>
          <w:szCs w:val="27"/>
        </w:rPr>
        <w:t>На обор. конечнаго белаго листа киноварью:</w:t>
      </w:r>
      <w:r>
        <w:rPr>
          <w:rStyle w:val="apple-converted-space"/>
          <w:color w:val="000000"/>
          <w:sz w:val="27"/>
          <w:szCs w:val="27"/>
        </w:rPr>
        <w:t> </w:t>
      </w:r>
      <w:r>
        <w:rPr>
          <w:color w:val="000000"/>
          <w:sz w:val="27"/>
          <w:szCs w:val="27"/>
        </w:rPr>
        <w:t>Троецкаа Сергиева монастыря.</w:t>
      </w:r>
    </w:p>
    <w:p w:rsidR="00192B68" w:rsidRDefault="00192B68" w:rsidP="00F207CC">
      <w:pPr>
        <w:pStyle w:val="a4"/>
        <w:shd w:val="clear" w:color="auto" w:fill="FDFBE6"/>
        <w:ind w:firstLine="495"/>
        <w:jc w:val="both"/>
        <w:rPr>
          <w:color w:val="000000"/>
          <w:sz w:val="27"/>
          <w:szCs w:val="27"/>
        </w:rPr>
      </w:pPr>
      <w:r>
        <w:rPr>
          <w:color w:val="000000"/>
          <w:sz w:val="27"/>
          <w:szCs w:val="27"/>
        </w:rPr>
        <w:t>316. (850.)</w:t>
      </w:r>
      <w:r>
        <w:rPr>
          <w:rStyle w:val="apple-converted-space"/>
          <w:color w:val="000000"/>
          <w:sz w:val="27"/>
          <w:szCs w:val="27"/>
        </w:rPr>
        <w:t> </w:t>
      </w:r>
      <w:hyperlink r:id="rId1210"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четкий, напис. 1543 года, в четверть, 512 листов.</w:t>
      </w:r>
    </w:p>
    <w:p w:rsidR="00192B68" w:rsidRDefault="00192B68" w:rsidP="00F207CC">
      <w:pPr>
        <w:pStyle w:val="a4"/>
        <w:shd w:val="clear" w:color="auto" w:fill="FDFBE6"/>
        <w:ind w:firstLine="495"/>
        <w:jc w:val="both"/>
        <w:rPr>
          <w:color w:val="000000"/>
          <w:sz w:val="27"/>
          <w:szCs w:val="27"/>
        </w:rPr>
      </w:pPr>
      <w:r>
        <w:rPr>
          <w:i/>
          <w:iCs/>
          <w:color w:val="000000"/>
          <w:sz w:val="27"/>
          <w:szCs w:val="27"/>
        </w:rPr>
        <w:t>Заглавная заставка писана красками и золотом, заглавие Псалтири золотом, впереди закладка в бумажной рамке</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1. Чин егда кто хощет пети Псалтырь, (л. 140 об.) И по съвръшении всего Псалтыря и песней</w:t>
      </w:r>
      <w:r>
        <w:rPr>
          <w:rStyle w:val="apple-converted-space"/>
          <w:color w:val="000000"/>
          <w:sz w:val="27"/>
          <w:szCs w:val="27"/>
        </w:rPr>
        <w:t> </w:t>
      </w:r>
      <w:r>
        <w:rPr>
          <w:i/>
          <w:iCs/>
          <w:color w:val="000000"/>
          <w:sz w:val="27"/>
          <w:szCs w:val="27"/>
        </w:rPr>
        <w:t>тот же, какой под № 50</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143. Часословець, имеяй нощную и дневную службу, по уставу иже в Иерусалиме св. лавры препод. и богон. отца нашего Савы.</w:t>
      </w:r>
    </w:p>
    <w:p w:rsidR="00192B68" w:rsidRDefault="00192B68" w:rsidP="00F207CC">
      <w:pPr>
        <w:pStyle w:val="a4"/>
        <w:shd w:val="clear" w:color="auto" w:fill="FDFBE6"/>
        <w:ind w:firstLine="495"/>
        <w:jc w:val="both"/>
        <w:rPr>
          <w:color w:val="000000"/>
          <w:sz w:val="27"/>
          <w:szCs w:val="27"/>
        </w:rPr>
      </w:pPr>
      <w:r>
        <w:rPr>
          <w:color w:val="000000"/>
          <w:sz w:val="27"/>
          <w:szCs w:val="27"/>
        </w:rPr>
        <w:t>л. 205. Последование церковнаго пениа и събрания вселетнаго от мес. септевриа до мес. августа, преимеюще тропаря же и кондакы Господьскым праздником и нарочитымь Святымь.</w:t>
      </w:r>
      <w:r>
        <w:rPr>
          <w:rStyle w:val="apple-converted-space"/>
          <w:color w:val="000000"/>
          <w:sz w:val="27"/>
          <w:szCs w:val="27"/>
        </w:rPr>
        <w:t> </w:t>
      </w:r>
      <w:r>
        <w:rPr>
          <w:i/>
          <w:iCs/>
          <w:color w:val="000000"/>
          <w:sz w:val="27"/>
          <w:szCs w:val="27"/>
        </w:rPr>
        <w:t>Из русских Святых упоминаются многие, в том числе из Святых, которым уставлено праздновать на Соборе 1547 года: Июня 1</w:t>
      </w:r>
      <w:r>
        <w:rPr>
          <w:color w:val="000000"/>
          <w:sz w:val="27"/>
          <w:szCs w:val="27"/>
        </w:rPr>
        <w:t>, память препод. отца нашего Дионисиа глушицскаго чюдотворца (</w:t>
      </w:r>
      <w:r>
        <w:rPr>
          <w:i/>
          <w:iCs/>
          <w:color w:val="000000"/>
          <w:sz w:val="27"/>
          <w:szCs w:val="27"/>
        </w:rPr>
        <w:t>см. № 263 на конце</w:t>
      </w:r>
      <w:r>
        <w:rPr>
          <w:color w:val="000000"/>
          <w:sz w:val="27"/>
          <w:szCs w:val="27"/>
        </w:rPr>
        <w:t>);</w:t>
      </w:r>
      <w:r>
        <w:rPr>
          <w:rStyle w:val="apple-converted-space"/>
          <w:color w:val="000000"/>
          <w:sz w:val="27"/>
          <w:szCs w:val="27"/>
        </w:rPr>
        <w:t> </w:t>
      </w:r>
      <w:r>
        <w:rPr>
          <w:i/>
          <w:iCs/>
          <w:color w:val="000000"/>
          <w:sz w:val="27"/>
          <w:szCs w:val="27"/>
        </w:rPr>
        <w:t>ноября 17</w:t>
      </w:r>
      <w:r>
        <w:rPr>
          <w:color w:val="000000"/>
          <w:sz w:val="27"/>
          <w:szCs w:val="27"/>
        </w:rPr>
        <w:t>, преставление препод. отца нашего игумена Никона чюдотворца</w:t>
      </w:r>
      <w:r>
        <w:rPr>
          <w:i/>
          <w:iCs/>
          <w:color w:val="000000"/>
          <w:sz w:val="27"/>
          <w:szCs w:val="27"/>
        </w:rPr>
        <w:t>;</w:t>
      </w:r>
      <w:r>
        <w:rPr>
          <w:rStyle w:val="apple-converted-space"/>
          <w:color w:val="000000"/>
          <w:sz w:val="27"/>
          <w:szCs w:val="27"/>
        </w:rPr>
        <w:t> </w:t>
      </w:r>
      <w:r>
        <w:rPr>
          <w:i/>
          <w:iCs/>
          <w:color w:val="000000"/>
          <w:sz w:val="27"/>
          <w:szCs w:val="27"/>
        </w:rPr>
        <w:t>генв. 10</w:t>
      </w:r>
      <w:r>
        <w:rPr>
          <w:color w:val="000000"/>
          <w:sz w:val="27"/>
          <w:szCs w:val="27"/>
        </w:rPr>
        <w:t xml:space="preserve">, память препод. отца нашего Павла </w:t>
      </w:r>
      <w:r>
        <w:rPr>
          <w:color w:val="000000"/>
          <w:sz w:val="27"/>
          <w:szCs w:val="27"/>
        </w:rPr>
        <w:lastRenderedPageBreak/>
        <w:t>обнорскаго.</w:t>
      </w:r>
      <w:r>
        <w:rPr>
          <w:rStyle w:val="apple-converted-space"/>
          <w:color w:val="000000"/>
          <w:sz w:val="27"/>
          <w:szCs w:val="27"/>
        </w:rPr>
        <w:t> </w:t>
      </w:r>
      <w:r>
        <w:rPr>
          <w:i/>
          <w:iCs/>
          <w:color w:val="000000"/>
          <w:sz w:val="27"/>
          <w:szCs w:val="27"/>
        </w:rPr>
        <w:t>Впрочем последние два приписаны под строками рукою инока Исаии каргопольца (см. № 133), а тропари и кондаки им на последнем 512 листе</w:t>
      </w:r>
      <w:r>
        <w:rPr>
          <w:color w:val="000000"/>
          <w:sz w:val="27"/>
          <w:szCs w:val="27"/>
        </w:rPr>
        <w:t>. Память препод. отца нашего Антониа печерскаго иже в Киеве</w:t>
      </w:r>
      <w:r>
        <w:rPr>
          <w:i/>
          <w:iCs/>
          <w:color w:val="000000"/>
          <w:sz w:val="27"/>
          <w:szCs w:val="27"/>
        </w:rPr>
        <w:t>показана 7 маия</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291 об. Въследование св. великыа Четыредесятница</w:t>
      </w:r>
      <w:r>
        <w:rPr>
          <w:rStyle w:val="apple-converted-space"/>
          <w:color w:val="000000"/>
          <w:sz w:val="27"/>
          <w:szCs w:val="27"/>
        </w:rPr>
        <w:t> </w:t>
      </w:r>
      <w:r>
        <w:rPr>
          <w:i/>
          <w:iCs/>
          <w:color w:val="000000"/>
          <w:sz w:val="27"/>
          <w:szCs w:val="27"/>
        </w:rPr>
        <w:t>и Пятидесятницы</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309 об. Тропари въскресны, и богородични, и ипакои 8 гласовом,</w:t>
      </w:r>
      <w:r>
        <w:rPr>
          <w:rStyle w:val="apple-converted-space"/>
          <w:color w:val="000000"/>
          <w:sz w:val="27"/>
          <w:szCs w:val="27"/>
        </w:rPr>
        <w:t> </w:t>
      </w:r>
      <w:r>
        <w:rPr>
          <w:i/>
          <w:iCs/>
          <w:color w:val="000000"/>
          <w:sz w:val="27"/>
          <w:szCs w:val="27"/>
        </w:rPr>
        <w:t>и проч. См. пред. № 315 л. 191</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318. Служба пред Господемь нашим Ис. Христомь, творение Феоктиста инока обители студийскиа.</w:t>
      </w:r>
    </w:p>
    <w:p w:rsidR="00192B68" w:rsidRDefault="00192B68" w:rsidP="00F207CC">
      <w:pPr>
        <w:pStyle w:val="a4"/>
        <w:shd w:val="clear" w:color="auto" w:fill="FDFBE6"/>
        <w:ind w:firstLine="495"/>
        <w:jc w:val="both"/>
        <w:rPr>
          <w:color w:val="000000"/>
          <w:sz w:val="27"/>
          <w:szCs w:val="27"/>
        </w:rPr>
      </w:pPr>
      <w:r>
        <w:rPr>
          <w:color w:val="000000"/>
          <w:sz w:val="27"/>
          <w:szCs w:val="27"/>
        </w:rPr>
        <w:t>л. 325 об. Служба к пресв. Богородици акафисто, сиречь неседающе.</w:t>
      </w:r>
    </w:p>
    <w:p w:rsidR="00192B68" w:rsidRDefault="00192B68" w:rsidP="00F207CC">
      <w:pPr>
        <w:pStyle w:val="a4"/>
        <w:shd w:val="clear" w:color="auto" w:fill="FDFBE6"/>
        <w:ind w:firstLine="495"/>
        <w:jc w:val="both"/>
        <w:rPr>
          <w:color w:val="000000"/>
          <w:sz w:val="27"/>
          <w:szCs w:val="27"/>
        </w:rPr>
      </w:pPr>
      <w:r>
        <w:rPr>
          <w:color w:val="000000"/>
          <w:sz w:val="27"/>
          <w:szCs w:val="27"/>
        </w:rPr>
        <w:t>л. 340.</w:t>
      </w:r>
      <w:r>
        <w:rPr>
          <w:rStyle w:val="apple-converted-space"/>
          <w:color w:val="000000"/>
          <w:sz w:val="27"/>
          <w:szCs w:val="27"/>
        </w:rPr>
        <w:t> </w:t>
      </w:r>
      <w:r>
        <w:rPr>
          <w:i/>
          <w:iCs/>
          <w:color w:val="000000"/>
          <w:sz w:val="27"/>
          <w:szCs w:val="27"/>
        </w:rPr>
        <w:t>Служба Благовещению пресв. Богородицы</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349. Канон молебен пресв. Богородице, творение священноинока Игнатиа.</w:t>
      </w:r>
    </w:p>
    <w:p w:rsidR="00192B68" w:rsidRDefault="00192B68" w:rsidP="00F207CC">
      <w:pPr>
        <w:pStyle w:val="a4"/>
        <w:shd w:val="clear" w:color="auto" w:fill="FDFBE6"/>
        <w:ind w:firstLine="495"/>
        <w:jc w:val="both"/>
        <w:rPr>
          <w:color w:val="000000"/>
          <w:sz w:val="27"/>
          <w:szCs w:val="27"/>
        </w:rPr>
      </w:pPr>
      <w:r>
        <w:rPr>
          <w:color w:val="000000"/>
          <w:sz w:val="27"/>
          <w:szCs w:val="27"/>
        </w:rPr>
        <w:t>л. 355.</w:t>
      </w:r>
      <w:r>
        <w:rPr>
          <w:rStyle w:val="apple-converted-space"/>
          <w:color w:val="000000"/>
          <w:sz w:val="27"/>
          <w:szCs w:val="27"/>
        </w:rPr>
        <w:t> </w:t>
      </w:r>
      <w:r>
        <w:rPr>
          <w:i/>
          <w:iCs/>
          <w:color w:val="000000"/>
          <w:sz w:val="27"/>
          <w:szCs w:val="27"/>
        </w:rPr>
        <w:t>Служба воскресна гл. 6</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376. Канон св. ангелу хранителю своему.</w:t>
      </w:r>
    </w:p>
    <w:p w:rsidR="00192B68" w:rsidRDefault="00192B68" w:rsidP="00F207CC">
      <w:pPr>
        <w:pStyle w:val="a4"/>
        <w:shd w:val="clear" w:color="auto" w:fill="FDFBE6"/>
        <w:ind w:firstLine="495"/>
        <w:jc w:val="both"/>
        <w:rPr>
          <w:color w:val="000000"/>
          <w:sz w:val="27"/>
          <w:szCs w:val="27"/>
        </w:rPr>
      </w:pPr>
      <w:r>
        <w:rPr>
          <w:color w:val="000000"/>
          <w:sz w:val="27"/>
          <w:szCs w:val="27"/>
        </w:rPr>
        <w:t>л. 381. Канон о плачи пресв. Богородици гл. 6, пети в всякую пятницу на нощь.</w:t>
      </w:r>
    </w:p>
    <w:p w:rsidR="00192B68" w:rsidRDefault="00192B68" w:rsidP="00F207CC">
      <w:pPr>
        <w:pStyle w:val="a4"/>
        <w:shd w:val="clear" w:color="auto" w:fill="FDFBE6"/>
        <w:ind w:firstLine="495"/>
        <w:jc w:val="both"/>
        <w:rPr>
          <w:color w:val="000000"/>
          <w:sz w:val="27"/>
          <w:szCs w:val="27"/>
        </w:rPr>
      </w:pPr>
      <w:r>
        <w:rPr>
          <w:color w:val="000000"/>
          <w:sz w:val="27"/>
          <w:szCs w:val="27"/>
        </w:rPr>
        <w:t>л. 384. Правило певаемо на боготелесное погребение Господа и Бога и Спаса нашего Ис. Христа и на плачь св Богородици, творение Симеона Логофета.</w:t>
      </w:r>
    </w:p>
    <w:p w:rsidR="00192B68" w:rsidRDefault="00192B68" w:rsidP="00F207CC">
      <w:pPr>
        <w:pStyle w:val="a4"/>
        <w:shd w:val="clear" w:color="auto" w:fill="FDFBE6"/>
        <w:ind w:firstLine="495"/>
        <w:jc w:val="both"/>
        <w:rPr>
          <w:color w:val="000000"/>
          <w:sz w:val="27"/>
          <w:szCs w:val="27"/>
        </w:rPr>
      </w:pPr>
      <w:r>
        <w:rPr>
          <w:i/>
          <w:iCs/>
          <w:color w:val="000000"/>
          <w:sz w:val="27"/>
          <w:szCs w:val="27"/>
        </w:rPr>
        <w:t>(Лист 390 из месяцеслова д. б. после 213)</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393. Последование к божественному причящению св. и преч. таин Господа и Спаса нашего Ис. Христа,</w:t>
      </w:r>
      <w:r>
        <w:rPr>
          <w:rStyle w:val="apple-converted-space"/>
          <w:color w:val="000000"/>
          <w:sz w:val="27"/>
          <w:szCs w:val="27"/>
        </w:rPr>
        <w:t> </w:t>
      </w:r>
      <w:r>
        <w:rPr>
          <w:i/>
          <w:iCs/>
          <w:color w:val="000000"/>
          <w:sz w:val="27"/>
          <w:szCs w:val="27"/>
        </w:rPr>
        <w:t>без канона (см. ниже л. 464). Затем другое</w:t>
      </w:r>
      <w:r>
        <w:rPr>
          <w:rStyle w:val="apple-converted-space"/>
          <w:color w:val="000000"/>
          <w:sz w:val="27"/>
          <w:szCs w:val="27"/>
        </w:rPr>
        <w:t> </w:t>
      </w:r>
      <w:r>
        <w:rPr>
          <w:color w:val="000000"/>
          <w:sz w:val="27"/>
          <w:szCs w:val="27"/>
        </w:rPr>
        <w:t>о причящении св. воды великаго освящениа на св. Богоявление.</w:t>
      </w:r>
    </w:p>
    <w:p w:rsidR="00192B68" w:rsidRDefault="00192B68" w:rsidP="00F207CC">
      <w:pPr>
        <w:pStyle w:val="a4"/>
        <w:shd w:val="clear" w:color="auto" w:fill="FDFBE6"/>
        <w:ind w:firstLine="495"/>
        <w:jc w:val="both"/>
        <w:rPr>
          <w:color w:val="000000"/>
          <w:sz w:val="27"/>
          <w:szCs w:val="27"/>
        </w:rPr>
      </w:pPr>
      <w:r>
        <w:rPr>
          <w:color w:val="000000"/>
          <w:sz w:val="27"/>
          <w:szCs w:val="27"/>
        </w:rPr>
        <w:t>л. 424. Чин бываемый на разлучение души от тела.</w:t>
      </w:r>
    </w:p>
    <w:p w:rsidR="00192B68" w:rsidRDefault="00192B68" w:rsidP="00F207CC">
      <w:pPr>
        <w:pStyle w:val="a4"/>
        <w:shd w:val="clear" w:color="auto" w:fill="FDFBE6"/>
        <w:ind w:firstLine="495"/>
        <w:jc w:val="both"/>
        <w:rPr>
          <w:color w:val="000000"/>
          <w:sz w:val="27"/>
          <w:szCs w:val="27"/>
        </w:rPr>
      </w:pPr>
      <w:r>
        <w:rPr>
          <w:color w:val="000000"/>
          <w:sz w:val="27"/>
          <w:szCs w:val="27"/>
        </w:rPr>
        <w:t>л. 436. Покаяние скитское душеполезно. Списание молитве, яже счинена с покаанием и съединена с исповеданием, и како бы человеку съкрушити свое сердце, и смирити свою душу, и себе самому виновата сътворити,</w:t>
      </w:r>
      <w:r>
        <w:rPr>
          <w:rStyle w:val="apple-converted-space"/>
          <w:color w:val="000000"/>
          <w:sz w:val="27"/>
          <w:szCs w:val="27"/>
        </w:rPr>
        <w:t> </w:t>
      </w:r>
      <w:r>
        <w:rPr>
          <w:i/>
          <w:iCs/>
          <w:color w:val="000000"/>
          <w:sz w:val="27"/>
          <w:szCs w:val="27"/>
        </w:rPr>
        <w:t>и проч</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443. Любомудрейшаго Калиста Ксанфопула, бывшаго патриарха Константинаграда, исповедание к Творцу и Съдетелю нашему Богу, в немже въспоминает вся страсти человечьскиа.</w:t>
      </w:r>
    </w:p>
    <w:p w:rsidR="00192B68" w:rsidRDefault="00192B68" w:rsidP="00F207CC">
      <w:pPr>
        <w:pStyle w:val="a4"/>
        <w:shd w:val="clear" w:color="auto" w:fill="FDFBE6"/>
        <w:ind w:firstLine="495"/>
        <w:jc w:val="both"/>
        <w:rPr>
          <w:color w:val="000000"/>
          <w:sz w:val="27"/>
          <w:szCs w:val="27"/>
        </w:rPr>
      </w:pPr>
      <w:r>
        <w:rPr>
          <w:color w:val="000000"/>
          <w:sz w:val="27"/>
          <w:szCs w:val="27"/>
        </w:rPr>
        <w:t>л. 455. Молитва к пресв. Богородици, творение св. Филофиа, патр. Костантинаграда.</w:t>
      </w:r>
    </w:p>
    <w:p w:rsidR="00192B68" w:rsidRDefault="00192B68" w:rsidP="00F207CC">
      <w:pPr>
        <w:pStyle w:val="a4"/>
        <w:shd w:val="clear" w:color="auto" w:fill="FDFBE6"/>
        <w:ind w:firstLine="495"/>
        <w:jc w:val="both"/>
        <w:rPr>
          <w:color w:val="000000"/>
          <w:sz w:val="27"/>
          <w:szCs w:val="27"/>
        </w:rPr>
      </w:pPr>
      <w:r>
        <w:rPr>
          <w:color w:val="000000"/>
          <w:sz w:val="27"/>
          <w:szCs w:val="27"/>
        </w:rPr>
        <w:t>л. 459. Кирила архиеп. туровьскаго молитва всем Святым. Нач. Владыко многомилостиве Господи Исусе Христе Боже нашь, Сыне единородный невидимаго Бога Отца сый.</w:t>
      </w:r>
      <w:r>
        <w:rPr>
          <w:rStyle w:val="apple-converted-space"/>
          <w:color w:val="000000"/>
          <w:sz w:val="27"/>
          <w:szCs w:val="27"/>
        </w:rPr>
        <w:t> </w:t>
      </w:r>
      <w:r>
        <w:rPr>
          <w:i/>
          <w:iCs/>
          <w:color w:val="000000"/>
          <w:sz w:val="27"/>
          <w:szCs w:val="27"/>
        </w:rPr>
        <w:t>Как по составу, так и изчислению Святых греч. и росс. Церкви мало имеет сходства с напеч. в Правосл. Собесед. 1857 г. кн. 2 стр. 338. Из первых напр. здесь помещены:</w:t>
      </w:r>
      <w:r>
        <w:rPr>
          <w:rStyle w:val="apple-converted-space"/>
          <w:color w:val="000000"/>
          <w:sz w:val="27"/>
          <w:szCs w:val="27"/>
        </w:rPr>
        <w:t> </w:t>
      </w:r>
      <w:r>
        <w:rPr>
          <w:color w:val="000000"/>
          <w:sz w:val="27"/>
          <w:szCs w:val="27"/>
        </w:rPr>
        <w:t>Афонасие афоньскый, И. Дамаскин, И. Лествичник, Павел аморейскый, Симеон Н. Богослов, Варлаам и Асафь</w:t>
      </w:r>
      <w:r>
        <w:rPr>
          <w:rStyle w:val="apple-converted-space"/>
          <w:color w:val="000000"/>
          <w:sz w:val="27"/>
          <w:szCs w:val="27"/>
        </w:rPr>
        <w:t> </w:t>
      </w:r>
      <w:r>
        <w:rPr>
          <w:i/>
          <w:iCs/>
          <w:color w:val="000000"/>
          <w:sz w:val="27"/>
          <w:szCs w:val="27"/>
        </w:rPr>
        <w:t>и др.; из последних позднейшие:</w:t>
      </w:r>
      <w:r>
        <w:rPr>
          <w:rStyle w:val="apple-converted-space"/>
          <w:color w:val="000000"/>
          <w:sz w:val="27"/>
          <w:szCs w:val="27"/>
        </w:rPr>
        <w:t> </w:t>
      </w:r>
      <w:r>
        <w:rPr>
          <w:color w:val="000000"/>
          <w:sz w:val="27"/>
          <w:szCs w:val="27"/>
        </w:rPr>
        <w:t>св. трие новии мученици литовские Антоние, Иоанн и Евстафие; новыа чудотворци рускыа Петр и Алексие</w:t>
      </w:r>
      <w:r>
        <w:rPr>
          <w:rStyle w:val="apple-converted-space"/>
          <w:color w:val="000000"/>
          <w:sz w:val="27"/>
          <w:szCs w:val="27"/>
        </w:rPr>
        <w:t> </w:t>
      </w:r>
      <w:r>
        <w:rPr>
          <w:i/>
          <w:iCs/>
          <w:color w:val="000000"/>
          <w:sz w:val="27"/>
          <w:szCs w:val="27"/>
        </w:rPr>
        <w:t>и др</w:t>
      </w:r>
      <w:r>
        <w:rPr>
          <w:color w:val="000000"/>
          <w:sz w:val="27"/>
          <w:szCs w:val="27"/>
        </w:rPr>
        <w:t xml:space="preserve">., </w:t>
      </w:r>
      <w:r>
        <w:rPr>
          <w:color w:val="000000"/>
          <w:sz w:val="27"/>
          <w:szCs w:val="27"/>
        </w:rPr>
        <w:lastRenderedPageBreak/>
        <w:t>преподобнии Сергие и Никоне</w:t>
      </w:r>
      <w:r>
        <w:rPr>
          <w:rStyle w:val="apple-converted-space"/>
          <w:color w:val="000000"/>
          <w:sz w:val="27"/>
          <w:szCs w:val="27"/>
        </w:rPr>
        <w:t> </w:t>
      </w:r>
      <w:r>
        <w:rPr>
          <w:i/>
          <w:iCs/>
          <w:color w:val="000000"/>
          <w:sz w:val="27"/>
          <w:szCs w:val="27"/>
        </w:rPr>
        <w:t>и др</w:t>
      </w:r>
      <w:r>
        <w:rPr>
          <w:color w:val="000000"/>
          <w:sz w:val="27"/>
          <w:szCs w:val="27"/>
        </w:rPr>
        <w:t>., св. уродивии иже Христа ради Максим русскый, Исидор ростовский и Феодор новоградскый.</w:t>
      </w:r>
      <w:r>
        <w:rPr>
          <w:rStyle w:val="apple-converted-space"/>
          <w:color w:val="000000"/>
          <w:sz w:val="27"/>
          <w:szCs w:val="27"/>
        </w:rPr>
        <w:t> </w:t>
      </w:r>
      <w:r>
        <w:rPr>
          <w:i/>
          <w:iCs/>
          <w:color w:val="000000"/>
          <w:sz w:val="27"/>
          <w:szCs w:val="27"/>
        </w:rPr>
        <w:t>Молитва эта и некоторыя из конечных статей писаны иноком Исаиею</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464. Канон к св. причящению.</w:t>
      </w:r>
      <w:r>
        <w:rPr>
          <w:rStyle w:val="apple-converted-space"/>
          <w:color w:val="000000"/>
          <w:sz w:val="27"/>
          <w:szCs w:val="27"/>
        </w:rPr>
        <w:t> </w:t>
      </w:r>
      <w:r>
        <w:rPr>
          <w:i/>
          <w:iCs/>
          <w:color w:val="000000"/>
          <w:sz w:val="27"/>
          <w:szCs w:val="27"/>
        </w:rPr>
        <w:t>См. № 267</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color w:val="000000"/>
          <w:sz w:val="27"/>
          <w:szCs w:val="27"/>
        </w:rPr>
        <w:t>л. 469 об. Канон св. Сергию чюдотворцу.</w:t>
      </w:r>
    </w:p>
    <w:p w:rsidR="00192B68" w:rsidRDefault="00192B68" w:rsidP="00F207CC">
      <w:pPr>
        <w:pStyle w:val="a4"/>
        <w:shd w:val="clear" w:color="auto" w:fill="FDFBE6"/>
        <w:ind w:firstLine="495"/>
        <w:jc w:val="both"/>
        <w:rPr>
          <w:color w:val="000000"/>
          <w:sz w:val="27"/>
          <w:szCs w:val="27"/>
        </w:rPr>
      </w:pPr>
      <w:r>
        <w:rPr>
          <w:color w:val="000000"/>
          <w:sz w:val="27"/>
          <w:szCs w:val="27"/>
        </w:rPr>
        <w:t>л. 475. Канон св. Кирилу, новому чюдотворцу.</w:t>
      </w:r>
    </w:p>
    <w:p w:rsidR="00192B68" w:rsidRDefault="00192B68" w:rsidP="00F207CC">
      <w:pPr>
        <w:pStyle w:val="a4"/>
        <w:shd w:val="clear" w:color="auto" w:fill="FDFBE6"/>
        <w:ind w:firstLine="495"/>
        <w:jc w:val="both"/>
        <w:rPr>
          <w:color w:val="000000"/>
          <w:sz w:val="27"/>
          <w:szCs w:val="27"/>
        </w:rPr>
      </w:pPr>
      <w:r>
        <w:rPr>
          <w:color w:val="000000"/>
          <w:sz w:val="27"/>
          <w:szCs w:val="27"/>
        </w:rPr>
        <w:t>л. 481. Канон св. Ануфрию.</w:t>
      </w:r>
    </w:p>
    <w:p w:rsidR="00192B68" w:rsidRDefault="00192B68" w:rsidP="00F207CC">
      <w:pPr>
        <w:pStyle w:val="a4"/>
        <w:shd w:val="clear" w:color="auto" w:fill="FDFBE6"/>
        <w:ind w:firstLine="495"/>
        <w:jc w:val="both"/>
        <w:rPr>
          <w:color w:val="000000"/>
          <w:sz w:val="27"/>
          <w:szCs w:val="27"/>
        </w:rPr>
      </w:pPr>
      <w:r>
        <w:rPr>
          <w:color w:val="000000"/>
          <w:sz w:val="27"/>
          <w:szCs w:val="27"/>
        </w:rPr>
        <w:t>л. 486 об. Канон св. мученице Екатерине, творение Феофана.</w:t>
      </w:r>
    </w:p>
    <w:p w:rsidR="00192B68" w:rsidRDefault="00192B68" w:rsidP="00F207CC">
      <w:pPr>
        <w:pStyle w:val="a4"/>
        <w:shd w:val="clear" w:color="auto" w:fill="FDFBE6"/>
        <w:ind w:firstLine="495"/>
        <w:jc w:val="both"/>
        <w:rPr>
          <w:color w:val="000000"/>
          <w:sz w:val="27"/>
          <w:szCs w:val="27"/>
        </w:rPr>
      </w:pPr>
      <w:r>
        <w:rPr>
          <w:color w:val="000000"/>
          <w:sz w:val="27"/>
          <w:szCs w:val="27"/>
        </w:rPr>
        <w:t>л. 494 об.</w:t>
      </w:r>
      <w:r>
        <w:rPr>
          <w:rStyle w:val="apple-converted-space"/>
          <w:color w:val="000000"/>
          <w:sz w:val="27"/>
          <w:szCs w:val="27"/>
        </w:rPr>
        <w:t> </w:t>
      </w:r>
      <w:r>
        <w:rPr>
          <w:i/>
          <w:iCs/>
          <w:color w:val="000000"/>
          <w:sz w:val="27"/>
          <w:szCs w:val="27"/>
        </w:rPr>
        <w:t>Пасхалия и Лунник, в средине таблица о вселенских Соборах. Сверху одной таблицы пасхальной сказано:</w:t>
      </w:r>
      <w:r>
        <w:rPr>
          <w:rStyle w:val="apple-converted-space"/>
          <w:color w:val="000000"/>
          <w:sz w:val="27"/>
          <w:szCs w:val="27"/>
        </w:rPr>
        <w:t> </w:t>
      </w:r>
      <w:r>
        <w:rPr>
          <w:color w:val="000000"/>
          <w:sz w:val="27"/>
          <w:szCs w:val="27"/>
        </w:rPr>
        <w:t>Пасхалиа лета 7034 (1526) писана.</w:t>
      </w:r>
    </w:p>
    <w:p w:rsidR="00192B68" w:rsidRDefault="00192B68" w:rsidP="00F207CC">
      <w:pPr>
        <w:pStyle w:val="a4"/>
        <w:shd w:val="clear" w:color="auto" w:fill="FDFBE6"/>
        <w:ind w:firstLine="495"/>
        <w:jc w:val="both"/>
        <w:rPr>
          <w:color w:val="000000"/>
          <w:sz w:val="27"/>
          <w:szCs w:val="27"/>
        </w:rPr>
      </w:pPr>
      <w:r>
        <w:rPr>
          <w:color w:val="000000"/>
          <w:sz w:val="27"/>
          <w:szCs w:val="27"/>
        </w:rPr>
        <w:t>л. 508. Св. Максима исповедника сказание известно к любящим Бога всем сердцем и многоболезнующим иноком,</w:t>
      </w:r>
      <w:r>
        <w:rPr>
          <w:rStyle w:val="apple-converted-space"/>
          <w:color w:val="000000"/>
          <w:sz w:val="27"/>
          <w:szCs w:val="27"/>
        </w:rPr>
        <w:t> </w:t>
      </w:r>
      <w:r>
        <w:rPr>
          <w:i/>
          <w:iCs/>
          <w:color w:val="000000"/>
          <w:sz w:val="27"/>
          <w:szCs w:val="27"/>
        </w:rPr>
        <w:t>и проч</w:t>
      </w:r>
      <w:r>
        <w:rPr>
          <w:color w:val="000000"/>
          <w:sz w:val="27"/>
          <w:szCs w:val="27"/>
        </w:rPr>
        <w:t>.</w:t>
      </w:r>
    </w:p>
    <w:p w:rsidR="00192B68" w:rsidRDefault="00192B68" w:rsidP="00F207CC">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Псалтырь с следованием в полдесть Ионы диакона Зуя, а по моем животе в дом Живоначалней Троицы чюдотворца Сергиа.</w:t>
      </w:r>
    </w:p>
    <w:p w:rsidR="00192B68" w:rsidRDefault="00192B68" w:rsidP="00F207CC">
      <w:pPr>
        <w:pStyle w:val="a4"/>
        <w:shd w:val="clear" w:color="auto" w:fill="FDFBE6"/>
        <w:ind w:firstLine="495"/>
        <w:jc w:val="both"/>
        <w:rPr>
          <w:color w:val="000000"/>
          <w:sz w:val="27"/>
          <w:szCs w:val="27"/>
        </w:rPr>
      </w:pPr>
      <w:r>
        <w:rPr>
          <w:i/>
          <w:iCs/>
          <w:color w:val="000000"/>
          <w:sz w:val="27"/>
          <w:szCs w:val="27"/>
        </w:rPr>
        <w:t>На 391 листе:</w:t>
      </w:r>
      <w:r>
        <w:rPr>
          <w:rStyle w:val="apple-converted-space"/>
          <w:color w:val="000000"/>
          <w:sz w:val="27"/>
          <w:szCs w:val="27"/>
        </w:rPr>
        <w:t> </w:t>
      </w:r>
      <w:r>
        <w:rPr>
          <w:color w:val="000000"/>
          <w:sz w:val="27"/>
          <w:szCs w:val="27"/>
        </w:rPr>
        <w:t>В лето 7051 (1543) мес. апреля в 22 начал Игнатий Курачев писати Псалтирь с следованием.</w:t>
      </w:r>
      <w:r>
        <w:rPr>
          <w:rStyle w:val="apple-converted-space"/>
          <w:color w:val="000000"/>
          <w:sz w:val="27"/>
          <w:szCs w:val="27"/>
        </w:rPr>
        <w:t> </w:t>
      </w:r>
      <w:r>
        <w:rPr>
          <w:i/>
          <w:iCs/>
          <w:color w:val="000000"/>
          <w:sz w:val="27"/>
          <w:szCs w:val="27"/>
        </w:rPr>
        <w:t>Ниже:</w:t>
      </w:r>
      <w:r>
        <w:rPr>
          <w:rStyle w:val="apple-converted-space"/>
          <w:color w:val="000000"/>
          <w:sz w:val="27"/>
          <w:szCs w:val="27"/>
        </w:rPr>
        <w:t> </w:t>
      </w:r>
      <w:r>
        <w:rPr>
          <w:color w:val="000000"/>
          <w:sz w:val="27"/>
          <w:szCs w:val="27"/>
        </w:rPr>
        <w:t>Лета 7067 (1559) мес. февраля в 7 день на паметь препод. отца нашего Парфениа епископа лампсакийскаго на сий день старец Иона Зуй положил на собя великий образ.</w:t>
      </w:r>
    </w:p>
    <w:p w:rsidR="00192B68" w:rsidRDefault="00192B68" w:rsidP="001440F4">
      <w:pPr>
        <w:pStyle w:val="a4"/>
        <w:shd w:val="clear" w:color="auto" w:fill="FDFBE6"/>
        <w:ind w:firstLine="495"/>
        <w:jc w:val="both"/>
        <w:rPr>
          <w:color w:val="000000"/>
          <w:sz w:val="27"/>
          <w:szCs w:val="27"/>
        </w:rPr>
      </w:pPr>
      <w:r>
        <w:rPr>
          <w:color w:val="000000"/>
          <w:sz w:val="27"/>
          <w:szCs w:val="27"/>
        </w:rPr>
        <w:t>317. (829.)</w:t>
      </w:r>
      <w:r>
        <w:rPr>
          <w:rStyle w:val="apple-converted-space"/>
          <w:color w:val="000000"/>
          <w:sz w:val="27"/>
          <w:szCs w:val="27"/>
        </w:rPr>
        <w:t> </w:t>
      </w:r>
      <w:hyperlink r:id="rId1211"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в два столбца, исх. ХV или нач. ХVІ века, в лист 586 листов.</w:t>
      </w:r>
    </w:p>
    <w:p w:rsidR="00192B68" w:rsidRDefault="00192B68" w:rsidP="001440F4">
      <w:pPr>
        <w:pStyle w:val="a4"/>
        <w:shd w:val="clear" w:color="auto" w:fill="FDFBE6"/>
        <w:ind w:firstLine="495"/>
        <w:jc w:val="both"/>
        <w:rPr>
          <w:color w:val="000000"/>
          <w:sz w:val="27"/>
          <w:szCs w:val="27"/>
        </w:rPr>
      </w:pPr>
      <w:r>
        <w:rPr>
          <w:i/>
          <w:iCs/>
          <w:color w:val="000000"/>
          <w:sz w:val="27"/>
          <w:szCs w:val="27"/>
        </w:rPr>
        <w:t>Начальные листы до 10 и конечных с 558 приписаны другою рукою в сплошную строку, а вторые столбцы предпоследних л. 529–557 наклеены. После Псалмов и Песней</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99. Часословець, имея нощную и дневную службу, по уставу препод. отца нашего Савы.</w:t>
      </w:r>
    </w:p>
    <w:p w:rsidR="00192B68" w:rsidRDefault="00192B68" w:rsidP="001440F4">
      <w:pPr>
        <w:pStyle w:val="a4"/>
        <w:shd w:val="clear" w:color="auto" w:fill="FDFBE6"/>
        <w:ind w:firstLine="495"/>
        <w:jc w:val="both"/>
        <w:rPr>
          <w:color w:val="000000"/>
          <w:sz w:val="27"/>
          <w:szCs w:val="27"/>
        </w:rPr>
      </w:pPr>
      <w:r>
        <w:rPr>
          <w:color w:val="000000"/>
          <w:sz w:val="27"/>
          <w:szCs w:val="27"/>
        </w:rPr>
        <w:t>л. 135 об.</w:t>
      </w:r>
      <w:r>
        <w:rPr>
          <w:rStyle w:val="apple-converted-space"/>
          <w:color w:val="000000"/>
          <w:sz w:val="27"/>
          <w:szCs w:val="27"/>
        </w:rPr>
        <w:t> </w:t>
      </w:r>
      <w:r>
        <w:rPr>
          <w:i/>
          <w:iCs/>
          <w:color w:val="000000"/>
          <w:sz w:val="27"/>
          <w:szCs w:val="27"/>
        </w:rPr>
        <w:t>Месяцеслов, без надписи, начин. с сентября; в заглавии месяцов показаны римския и славянския названия, см. № 255 л. 225. Из русских Святых упоминаются только дровнейшие</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230. Тропари и кондаци велиции Четыредесятницы и</w:t>
      </w:r>
      <w:r>
        <w:rPr>
          <w:rStyle w:val="apple-converted-space"/>
          <w:color w:val="000000"/>
          <w:sz w:val="27"/>
          <w:szCs w:val="27"/>
        </w:rPr>
        <w:t> </w:t>
      </w:r>
      <w:r>
        <w:rPr>
          <w:i/>
          <w:iCs/>
          <w:color w:val="000000"/>
          <w:sz w:val="27"/>
          <w:szCs w:val="27"/>
        </w:rPr>
        <w:t>Пятидесятницы</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253 об.–523.</w:t>
      </w:r>
      <w:r>
        <w:rPr>
          <w:rStyle w:val="apple-converted-space"/>
          <w:color w:val="000000"/>
          <w:sz w:val="27"/>
          <w:szCs w:val="27"/>
        </w:rPr>
        <w:t> </w:t>
      </w:r>
      <w:r>
        <w:rPr>
          <w:i/>
          <w:iCs/>
          <w:color w:val="000000"/>
          <w:sz w:val="27"/>
          <w:szCs w:val="27"/>
        </w:rPr>
        <w:t>Шестоднев служебный</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473. Канон ангелу хранителю, творение Иоана инока.</w:t>
      </w:r>
    </w:p>
    <w:p w:rsidR="00192B68" w:rsidRDefault="00192B68" w:rsidP="001440F4">
      <w:pPr>
        <w:pStyle w:val="a4"/>
        <w:shd w:val="clear" w:color="auto" w:fill="FDFBE6"/>
        <w:ind w:firstLine="495"/>
        <w:jc w:val="both"/>
        <w:rPr>
          <w:color w:val="000000"/>
          <w:sz w:val="27"/>
          <w:szCs w:val="27"/>
        </w:rPr>
      </w:pPr>
      <w:r>
        <w:rPr>
          <w:color w:val="000000"/>
          <w:sz w:val="27"/>
          <w:szCs w:val="27"/>
        </w:rPr>
        <w:t>л. 476 об. Служба к Господу нашему Ис. Христу, творение кир Феоктиста инока студийскаго.</w:t>
      </w:r>
      <w:r>
        <w:rPr>
          <w:rStyle w:val="apple-converted-space"/>
          <w:color w:val="000000"/>
          <w:sz w:val="27"/>
          <w:szCs w:val="27"/>
        </w:rPr>
        <w:t> </w:t>
      </w:r>
      <w:r>
        <w:rPr>
          <w:i/>
          <w:iCs/>
          <w:color w:val="000000"/>
          <w:sz w:val="27"/>
          <w:szCs w:val="27"/>
        </w:rPr>
        <w:t>После начальных обычных стихир положены</w:t>
      </w:r>
      <w:r>
        <w:rPr>
          <w:rStyle w:val="apple-converted-space"/>
          <w:color w:val="000000"/>
          <w:sz w:val="27"/>
          <w:szCs w:val="27"/>
        </w:rPr>
        <w:t> </w:t>
      </w:r>
      <w:r>
        <w:rPr>
          <w:color w:val="000000"/>
          <w:sz w:val="27"/>
          <w:szCs w:val="27"/>
        </w:rPr>
        <w:t>ины стихиры св. Богородици по вся дни.</w:t>
      </w:r>
    </w:p>
    <w:p w:rsidR="00192B68" w:rsidRDefault="00192B68" w:rsidP="001440F4">
      <w:pPr>
        <w:pStyle w:val="a4"/>
        <w:shd w:val="clear" w:color="auto" w:fill="FDFBE6"/>
        <w:ind w:firstLine="495"/>
        <w:jc w:val="both"/>
        <w:rPr>
          <w:color w:val="000000"/>
          <w:sz w:val="27"/>
          <w:szCs w:val="27"/>
        </w:rPr>
      </w:pPr>
      <w:r>
        <w:rPr>
          <w:color w:val="000000"/>
          <w:sz w:val="27"/>
          <w:szCs w:val="27"/>
        </w:rPr>
        <w:t>л. 482.</w:t>
      </w:r>
      <w:r>
        <w:rPr>
          <w:rStyle w:val="apple-converted-space"/>
          <w:color w:val="000000"/>
          <w:sz w:val="27"/>
          <w:szCs w:val="27"/>
        </w:rPr>
        <w:t> </w:t>
      </w:r>
      <w:r>
        <w:rPr>
          <w:i/>
          <w:iCs/>
          <w:color w:val="000000"/>
          <w:sz w:val="27"/>
          <w:szCs w:val="27"/>
        </w:rPr>
        <w:t>Неседальное пение</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lastRenderedPageBreak/>
        <w:t>л. 493. Чин, како подобает пети параклис пресв. Богородици.</w:t>
      </w:r>
    </w:p>
    <w:p w:rsidR="00192B68" w:rsidRDefault="00192B68" w:rsidP="001440F4">
      <w:pPr>
        <w:pStyle w:val="a4"/>
        <w:shd w:val="clear" w:color="auto" w:fill="FDFBE6"/>
        <w:ind w:firstLine="495"/>
        <w:jc w:val="both"/>
        <w:rPr>
          <w:color w:val="000000"/>
          <w:sz w:val="27"/>
          <w:szCs w:val="27"/>
        </w:rPr>
      </w:pPr>
      <w:r>
        <w:rPr>
          <w:color w:val="000000"/>
          <w:sz w:val="27"/>
          <w:szCs w:val="27"/>
        </w:rPr>
        <w:t>л. 501. Правило хотящу причаститися св. таин преч. тела и честныя крове Господа и Бога и Спаса нашего Ис. Христа.</w:t>
      </w:r>
      <w:r>
        <w:rPr>
          <w:rStyle w:val="apple-converted-space"/>
          <w:color w:val="000000"/>
          <w:sz w:val="27"/>
          <w:szCs w:val="27"/>
        </w:rPr>
        <w:t> </w:t>
      </w:r>
      <w:r>
        <w:rPr>
          <w:i/>
          <w:iCs/>
          <w:color w:val="000000"/>
          <w:sz w:val="27"/>
          <w:szCs w:val="27"/>
        </w:rPr>
        <w:t>См. № 267</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516. Канон Благовещению пресв. Богородици, творение кир Феофана.</w:t>
      </w:r>
    </w:p>
    <w:p w:rsidR="00192B68" w:rsidRDefault="00192B68" w:rsidP="001440F4">
      <w:pPr>
        <w:pStyle w:val="a4"/>
        <w:shd w:val="clear" w:color="auto" w:fill="FDFBE6"/>
        <w:ind w:firstLine="495"/>
        <w:jc w:val="both"/>
        <w:rPr>
          <w:color w:val="000000"/>
          <w:sz w:val="27"/>
          <w:szCs w:val="27"/>
        </w:rPr>
      </w:pPr>
      <w:r>
        <w:rPr>
          <w:color w:val="000000"/>
          <w:sz w:val="27"/>
          <w:szCs w:val="27"/>
        </w:rPr>
        <w:t>л. 519.</w:t>
      </w:r>
      <w:r>
        <w:rPr>
          <w:rStyle w:val="apple-converted-space"/>
          <w:color w:val="000000"/>
          <w:sz w:val="27"/>
          <w:szCs w:val="27"/>
        </w:rPr>
        <w:t> </w:t>
      </w:r>
      <w:r>
        <w:rPr>
          <w:i/>
          <w:iCs/>
          <w:color w:val="000000"/>
          <w:sz w:val="27"/>
          <w:szCs w:val="27"/>
        </w:rPr>
        <w:t>Два канона препод. Сергию радонежскому</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524.</w:t>
      </w:r>
      <w:r>
        <w:rPr>
          <w:rStyle w:val="apple-converted-space"/>
          <w:color w:val="000000"/>
          <w:sz w:val="27"/>
          <w:szCs w:val="27"/>
        </w:rPr>
        <w:t> </w:t>
      </w:r>
      <w:r>
        <w:rPr>
          <w:i/>
          <w:iCs/>
          <w:color w:val="000000"/>
          <w:sz w:val="27"/>
          <w:szCs w:val="27"/>
        </w:rPr>
        <w:t>Служба в св. неделю Пасхи</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533. Вънегда случится искуситися иноку в сне от оскврънениа по действу дияволю.</w:t>
      </w:r>
    </w:p>
    <w:p w:rsidR="00192B68" w:rsidRDefault="00192B68" w:rsidP="001440F4">
      <w:pPr>
        <w:pStyle w:val="a4"/>
        <w:shd w:val="clear" w:color="auto" w:fill="FDFBE6"/>
        <w:ind w:firstLine="495"/>
        <w:jc w:val="both"/>
        <w:rPr>
          <w:color w:val="000000"/>
          <w:sz w:val="27"/>
          <w:szCs w:val="27"/>
        </w:rPr>
      </w:pPr>
      <w:r>
        <w:rPr>
          <w:i/>
          <w:iCs/>
          <w:color w:val="000000"/>
          <w:sz w:val="27"/>
          <w:szCs w:val="27"/>
        </w:rPr>
        <w:t>&lt;Начиная с листа 450 чернильная нумерация сбивается. Следует придерживаться карандашной нумерации на полях.&gt;</w:t>
      </w:r>
    </w:p>
    <w:p w:rsidR="00192B68" w:rsidRDefault="00192B68" w:rsidP="001440F4">
      <w:pPr>
        <w:pStyle w:val="a4"/>
        <w:shd w:val="clear" w:color="auto" w:fill="FDFBE6"/>
        <w:ind w:firstLine="495"/>
        <w:jc w:val="both"/>
        <w:rPr>
          <w:color w:val="000000"/>
          <w:sz w:val="27"/>
          <w:szCs w:val="27"/>
        </w:rPr>
      </w:pPr>
      <w:r>
        <w:rPr>
          <w:color w:val="000000"/>
          <w:sz w:val="27"/>
          <w:szCs w:val="27"/>
        </w:rPr>
        <w:t>318. (831.)</w:t>
      </w:r>
      <w:r>
        <w:rPr>
          <w:rStyle w:val="apple-converted-space"/>
          <w:color w:val="000000"/>
          <w:sz w:val="27"/>
          <w:szCs w:val="27"/>
        </w:rPr>
        <w:t> </w:t>
      </w:r>
      <w:hyperlink r:id="rId1212"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нач. ХVІ века, в лист, 139 листов, ветхая.</w:t>
      </w:r>
    </w:p>
    <w:p w:rsidR="00192B68" w:rsidRDefault="00192B68" w:rsidP="001440F4">
      <w:pPr>
        <w:pStyle w:val="a4"/>
        <w:shd w:val="clear" w:color="auto" w:fill="FDFBE6"/>
        <w:ind w:firstLine="495"/>
        <w:jc w:val="both"/>
        <w:rPr>
          <w:color w:val="000000"/>
          <w:sz w:val="27"/>
          <w:szCs w:val="27"/>
        </w:rPr>
      </w:pPr>
      <w:r>
        <w:rPr>
          <w:i/>
          <w:iCs/>
          <w:color w:val="000000"/>
          <w:sz w:val="27"/>
          <w:szCs w:val="27"/>
        </w:rPr>
        <w:t>После Псалмов и Песней:</w:t>
      </w:r>
    </w:p>
    <w:p w:rsidR="00192B68" w:rsidRDefault="00192B68" w:rsidP="001440F4">
      <w:pPr>
        <w:pStyle w:val="a4"/>
        <w:shd w:val="clear" w:color="auto" w:fill="FDFBE6"/>
        <w:ind w:firstLine="495"/>
        <w:jc w:val="both"/>
        <w:rPr>
          <w:color w:val="000000"/>
          <w:sz w:val="27"/>
          <w:szCs w:val="27"/>
        </w:rPr>
      </w:pPr>
      <w:r>
        <w:rPr>
          <w:color w:val="000000"/>
          <w:sz w:val="27"/>
          <w:szCs w:val="27"/>
        </w:rPr>
        <w:t>л. 71. Никифора Влемида любомудрьца избрание Псалмов на Господскыа праздникы и в памяти Святых.</w:t>
      </w:r>
    </w:p>
    <w:p w:rsidR="00192B68" w:rsidRDefault="00192B68" w:rsidP="001440F4">
      <w:pPr>
        <w:pStyle w:val="a4"/>
        <w:shd w:val="clear" w:color="auto" w:fill="FDFBE6"/>
        <w:ind w:firstLine="495"/>
        <w:jc w:val="both"/>
        <w:rPr>
          <w:color w:val="000000"/>
          <w:sz w:val="27"/>
          <w:szCs w:val="27"/>
        </w:rPr>
      </w:pPr>
      <w:r>
        <w:rPr>
          <w:color w:val="000000"/>
          <w:sz w:val="27"/>
          <w:szCs w:val="27"/>
        </w:rPr>
        <w:t>л. 84 об. Припелы певаемы на Господскыа праздникы и в памяти Святых, многомилостиво.</w:t>
      </w:r>
      <w:r>
        <w:rPr>
          <w:rStyle w:val="apple-converted-space"/>
          <w:color w:val="000000"/>
          <w:sz w:val="27"/>
          <w:szCs w:val="27"/>
        </w:rPr>
        <w:t> </w:t>
      </w:r>
      <w:r>
        <w:rPr>
          <w:i/>
          <w:iCs/>
          <w:color w:val="000000"/>
          <w:sz w:val="27"/>
          <w:szCs w:val="27"/>
        </w:rPr>
        <w:t>Избранные Псалмы редко пишутся отдельно от величаний, а большею частию, как и в печатных, соединены вместе</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86. В великую суботу нагробное.</w:t>
      </w:r>
      <w:r>
        <w:rPr>
          <w:rStyle w:val="apple-converted-space"/>
          <w:color w:val="000000"/>
          <w:sz w:val="27"/>
          <w:szCs w:val="27"/>
        </w:rPr>
        <w:t> </w:t>
      </w:r>
      <w:r>
        <w:rPr>
          <w:i/>
          <w:iCs/>
          <w:color w:val="000000"/>
          <w:sz w:val="27"/>
          <w:szCs w:val="27"/>
        </w:rPr>
        <w:t>Кафизма 17 с величаниями. В конце 4 псалма из вечерни и 3 полиелейных (134–136)</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99. Часословець, имея службу нощную и дневную, по уставу иже в Иерусалиме лавры св. и богон. отца нашего Савы.</w:t>
      </w:r>
    </w:p>
    <w:p w:rsidR="00192B68" w:rsidRDefault="00192B68" w:rsidP="001440F4">
      <w:pPr>
        <w:pStyle w:val="a4"/>
        <w:shd w:val="clear" w:color="auto" w:fill="FDFBE6"/>
        <w:ind w:firstLine="495"/>
        <w:jc w:val="both"/>
        <w:rPr>
          <w:color w:val="000000"/>
          <w:sz w:val="27"/>
          <w:szCs w:val="27"/>
        </w:rPr>
      </w:pPr>
      <w:r>
        <w:rPr>
          <w:color w:val="000000"/>
          <w:sz w:val="27"/>
          <w:szCs w:val="27"/>
        </w:rPr>
        <w:t>л. 129 об. Последование к божественному причащению,</w:t>
      </w:r>
      <w:r>
        <w:rPr>
          <w:rStyle w:val="apple-converted-space"/>
          <w:color w:val="000000"/>
          <w:sz w:val="27"/>
          <w:szCs w:val="27"/>
        </w:rPr>
        <w:t> </w:t>
      </w:r>
      <w:r>
        <w:rPr>
          <w:i/>
          <w:iCs/>
          <w:color w:val="000000"/>
          <w:sz w:val="27"/>
          <w:szCs w:val="27"/>
        </w:rPr>
        <w:t>без канона</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Сию Псалтырь дал в дом Богоявлениа Господа нашего Ис. Христа и препод. чюдотворца Сергиа грешный чернец Фегнаст бывшей Троицкой игумен Селижаровской.</w:t>
      </w:r>
    </w:p>
    <w:p w:rsidR="00192B68" w:rsidRDefault="00192B68" w:rsidP="001440F4">
      <w:pPr>
        <w:pStyle w:val="a4"/>
        <w:shd w:val="clear" w:color="auto" w:fill="FDFBE6"/>
        <w:ind w:firstLine="495"/>
        <w:jc w:val="both"/>
        <w:rPr>
          <w:color w:val="000000"/>
          <w:sz w:val="27"/>
          <w:szCs w:val="27"/>
        </w:rPr>
      </w:pPr>
      <w:r>
        <w:rPr>
          <w:i/>
          <w:iCs/>
          <w:color w:val="000000"/>
          <w:sz w:val="27"/>
          <w:szCs w:val="27"/>
        </w:rPr>
        <w:t>На обор. л. 70, в конце Песней:</w:t>
      </w:r>
      <w:r>
        <w:rPr>
          <w:rStyle w:val="apple-converted-space"/>
          <w:color w:val="000000"/>
          <w:sz w:val="27"/>
          <w:szCs w:val="27"/>
        </w:rPr>
        <w:t> </w:t>
      </w:r>
      <w:r>
        <w:rPr>
          <w:color w:val="000000"/>
          <w:sz w:val="27"/>
          <w:szCs w:val="27"/>
        </w:rPr>
        <w:t>Се аз Феодор Дмитриев продал есмя сию Псалтырю слядованием (с возследованием) попу Ивану Евтихиеву сыну Попову лета 7033 (1525) мес. июня 28.</w:t>
      </w:r>
      <w:r>
        <w:rPr>
          <w:rStyle w:val="apple-converted-space"/>
          <w:color w:val="000000"/>
          <w:sz w:val="27"/>
          <w:szCs w:val="27"/>
        </w:rPr>
        <w:t> </w:t>
      </w:r>
      <w:r>
        <w:rPr>
          <w:i/>
          <w:iCs/>
          <w:color w:val="000000"/>
          <w:sz w:val="27"/>
          <w:szCs w:val="27"/>
        </w:rPr>
        <w:t>Тут же другою рукою:</w:t>
      </w:r>
      <w:r>
        <w:rPr>
          <w:rStyle w:val="apple-converted-space"/>
          <w:color w:val="000000"/>
          <w:sz w:val="27"/>
          <w:szCs w:val="27"/>
        </w:rPr>
        <w:t> </w:t>
      </w:r>
      <w:r>
        <w:rPr>
          <w:color w:val="000000"/>
          <w:sz w:val="27"/>
          <w:szCs w:val="27"/>
        </w:rPr>
        <w:t>Се яз игумен Иона Евтихиев сын продал есми сию Псалтирю Якиму Андрееву сыну Тверитину лета 7034 (1526) мес. маия.</w:t>
      </w:r>
    </w:p>
    <w:p w:rsidR="00192B68" w:rsidRDefault="00192B68" w:rsidP="001440F4">
      <w:pPr>
        <w:pStyle w:val="a4"/>
        <w:shd w:val="clear" w:color="auto" w:fill="FDFBE6"/>
        <w:ind w:firstLine="495"/>
        <w:jc w:val="both"/>
        <w:rPr>
          <w:color w:val="000000"/>
          <w:sz w:val="27"/>
          <w:szCs w:val="27"/>
        </w:rPr>
      </w:pPr>
      <w:r>
        <w:rPr>
          <w:color w:val="000000"/>
          <w:sz w:val="27"/>
          <w:szCs w:val="27"/>
        </w:rPr>
        <w:t>319. (830.)</w:t>
      </w:r>
      <w:r>
        <w:rPr>
          <w:rStyle w:val="apple-converted-space"/>
          <w:color w:val="000000"/>
          <w:sz w:val="27"/>
          <w:szCs w:val="27"/>
        </w:rPr>
        <w:t> </w:t>
      </w:r>
      <w:hyperlink r:id="rId1213"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ХVІ века, в лист, 383 листа, изображение царя Давида и заглавная заставка с красками и золотом.</w:t>
      </w:r>
    </w:p>
    <w:p w:rsidR="00192B68" w:rsidRDefault="00192B68" w:rsidP="001440F4">
      <w:pPr>
        <w:pStyle w:val="a4"/>
        <w:shd w:val="clear" w:color="auto" w:fill="FDFBE6"/>
        <w:ind w:firstLine="495"/>
        <w:jc w:val="both"/>
        <w:rPr>
          <w:color w:val="000000"/>
          <w:sz w:val="27"/>
          <w:szCs w:val="27"/>
        </w:rPr>
      </w:pPr>
      <w:r>
        <w:rPr>
          <w:i/>
          <w:iCs/>
          <w:color w:val="000000"/>
          <w:sz w:val="27"/>
          <w:szCs w:val="27"/>
        </w:rPr>
        <w:t>Сначала помещены каноны теже, какие и печат. следов. Псалтирях, а под конец особые, кои встречаются только в рукописных:</w:t>
      </w:r>
    </w:p>
    <w:p w:rsidR="00192B68" w:rsidRDefault="00192B68" w:rsidP="001440F4">
      <w:pPr>
        <w:pStyle w:val="a4"/>
        <w:shd w:val="clear" w:color="auto" w:fill="FDFBE6"/>
        <w:ind w:firstLine="495"/>
        <w:jc w:val="both"/>
        <w:rPr>
          <w:color w:val="000000"/>
          <w:sz w:val="27"/>
          <w:szCs w:val="27"/>
        </w:rPr>
      </w:pPr>
      <w:r>
        <w:rPr>
          <w:color w:val="000000"/>
          <w:sz w:val="27"/>
          <w:szCs w:val="27"/>
        </w:rPr>
        <w:t>л. 305 об. Канон св. апостолу Иоанну Богослову.</w:t>
      </w:r>
    </w:p>
    <w:p w:rsidR="00192B68" w:rsidRDefault="00192B68" w:rsidP="001440F4">
      <w:pPr>
        <w:pStyle w:val="a4"/>
        <w:shd w:val="clear" w:color="auto" w:fill="FDFBE6"/>
        <w:ind w:firstLine="495"/>
        <w:jc w:val="both"/>
        <w:rPr>
          <w:color w:val="000000"/>
          <w:sz w:val="27"/>
          <w:szCs w:val="27"/>
        </w:rPr>
      </w:pPr>
      <w:r>
        <w:rPr>
          <w:color w:val="000000"/>
          <w:sz w:val="27"/>
          <w:szCs w:val="27"/>
        </w:rPr>
        <w:lastRenderedPageBreak/>
        <w:t>л. 308 об. Канон св. великомученице Екатерине.</w:t>
      </w:r>
    </w:p>
    <w:p w:rsidR="00192B68" w:rsidRDefault="00192B68" w:rsidP="001440F4">
      <w:pPr>
        <w:pStyle w:val="a4"/>
        <w:shd w:val="clear" w:color="auto" w:fill="FDFBE6"/>
        <w:ind w:firstLine="495"/>
        <w:jc w:val="both"/>
        <w:rPr>
          <w:color w:val="000000"/>
          <w:sz w:val="27"/>
          <w:szCs w:val="27"/>
        </w:rPr>
      </w:pPr>
      <w:r>
        <w:rPr>
          <w:color w:val="000000"/>
          <w:sz w:val="27"/>
          <w:szCs w:val="27"/>
        </w:rPr>
        <w:t>л. 313. Канон препод. Ануфрию.</w:t>
      </w:r>
    </w:p>
    <w:p w:rsidR="00192B68" w:rsidRDefault="00192B68" w:rsidP="001440F4">
      <w:pPr>
        <w:pStyle w:val="a4"/>
        <w:shd w:val="clear" w:color="auto" w:fill="FDFBE6"/>
        <w:ind w:firstLine="495"/>
        <w:jc w:val="both"/>
        <w:rPr>
          <w:color w:val="000000"/>
          <w:sz w:val="27"/>
          <w:szCs w:val="27"/>
        </w:rPr>
      </w:pPr>
      <w:r>
        <w:rPr>
          <w:color w:val="000000"/>
          <w:sz w:val="27"/>
          <w:szCs w:val="27"/>
        </w:rPr>
        <w:t>л. 315 об. Канон св. страстотръпцем Борису и Глебу.</w:t>
      </w:r>
    </w:p>
    <w:p w:rsidR="00192B68" w:rsidRDefault="00192B68" w:rsidP="001440F4">
      <w:pPr>
        <w:pStyle w:val="a4"/>
        <w:shd w:val="clear" w:color="auto" w:fill="FDFBE6"/>
        <w:ind w:firstLine="495"/>
        <w:jc w:val="both"/>
        <w:rPr>
          <w:color w:val="000000"/>
          <w:sz w:val="27"/>
          <w:szCs w:val="27"/>
        </w:rPr>
      </w:pPr>
      <w:r>
        <w:rPr>
          <w:color w:val="000000"/>
          <w:sz w:val="27"/>
          <w:szCs w:val="27"/>
        </w:rPr>
        <w:t>л. 318 об. Канон св. Николе чюдотворцу, творение Феофана.</w:t>
      </w:r>
    </w:p>
    <w:p w:rsidR="00192B68" w:rsidRDefault="00192B68" w:rsidP="001440F4">
      <w:pPr>
        <w:pStyle w:val="a4"/>
        <w:shd w:val="clear" w:color="auto" w:fill="FDFBE6"/>
        <w:ind w:firstLine="495"/>
        <w:jc w:val="both"/>
        <w:rPr>
          <w:color w:val="000000"/>
          <w:sz w:val="27"/>
          <w:szCs w:val="27"/>
        </w:rPr>
      </w:pPr>
      <w:r>
        <w:rPr>
          <w:color w:val="000000"/>
          <w:sz w:val="27"/>
          <w:szCs w:val="27"/>
        </w:rPr>
        <w:t>л. 321 об. Канон святителю Леонтию, епископу ростовскому, чюдотворцу.</w:t>
      </w:r>
    </w:p>
    <w:p w:rsidR="00192B68" w:rsidRDefault="00192B68" w:rsidP="001440F4">
      <w:pPr>
        <w:pStyle w:val="a4"/>
        <w:shd w:val="clear" w:color="auto" w:fill="FDFBE6"/>
        <w:ind w:firstLine="495"/>
        <w:jc w:val="both"/>
        <w:rPr>
          <w:color w:val="000000"/>
          <w:sz w:val="27"/>
          <w:szCs w:val="27"/>
        </w:rPr>
      </w:pPr>
      <w:r>
        <w:rPr>
          <w:color w:val="000000"/>
          <w:sz w:val="27"/>
          <w:szCs w:val="27"/>
        </w:rPr>
        <w:t>л. 324 об. Канон препод. Сергию чюдотворцу.</w:t>
      </w:r>
    </w:p>
    <w:p w:rsidR="00192B68" w:rsidRDefault="00192B68" w:rsidP="001440F4">
      <w:pPr>
        <w:pStyle w:val="a4"/>
        <w:shd w:val="clear" w:color="auto" w:fill="FDFBE6"/>
        <w:ind w:firstLine="495"/>
        <w:jc w:val="both"/>
        <w:rPr>
          <w:color w:val="000000"/>
          <w:sz w:val="27"/>
          <w:szCs w:val="27"/>
        </w:rPr>
      </w:pPr>
      <w:r>
        <w:rPr>
          <w:color w:val="000000"/>
          <w:sz w:val="27"/>
          <w:szCs w:val="27"/>
        </w:rPr>
        <w:t>л. 328. Канон святым Отцем, Григориа Синаита.</w:t>
      </w:r>
    </w:p>
    <w:p w:rsidR="00192B68" w:rsidRDefault="00192B68" w:rsidP="001440F4">
      <w:pPr>
        <w:pStyle w:val="a4"/>
        <w:shd w:val="clear" w:color="auto" w:fill="FDFBE6"/>
        <w:ind w:firstLine="495"/>
        <w:jc w:val="both"/>
        <w:rPr>
          <w:color w:val="000000"/>
          <w:sz w:val="27"/>
          <w:szCs w:val="27"/>
        </w:rPr>
      </w:pPr>
      <w:r>
        <w:rPr>
          <w:color w:val="000000"/>
          <w:sz w:val="27"/>
          <w:szCs w:val="27"/>
        </w:rPr>
        <w:t>л. 332. Канон молебен Богородици,</w:t>
      </w:r>
      <w:r>
        <w:rPr>
          <w:rStyle w:val="apple-converted-space"/>
          <w:color w:val="000000"/>
          <w:sz w:val="27"/>
          <w:szCs w:val="27"/>
        </w:rPr>
        <w:t> </w:t>
      </w:r>
      <w:r>
        <w:rPr>
          <w:i/>
          <w:iCs/>
          <w:color w:val="000000"/>
          <w:sz w:val="27"/>
          <w:szCs w:val="27"/>
        </w:rPr>
        <w:t>покаянный</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335. Канон на исход души, кир Андрея критскаго.</w:t>
      </w:r>
    </w:p>
    <w:p w:rsidR="00192B68" w:rsidRDefault="00192B68" w:rsidP="001440F4">
      <w:pPr>
        <w:pStyle w:val="a4"/>
        <w:shd w:val="clear" w:color="auto" w:fill="FDFBE6"/>
        <w:ind w:firstLine="495"/>
        <w:jc w:val="both"/>
        <w:rPr>
          <w:color w:val="000000"/>
          <w:sz w:val="27"/>
          <w:szCs w:val="27"/>
        </w:rPr>
      </w:pPr>
      <w:r>
        <w:rPr>
          <w:color w:val="000000"/>
          <w:sz w:val="27"/>
          <w:szCs w:val="27"/>
        </w:rPr>
        <w:t>л. 338 об. Чин бываемый на разлучение души.</w:t>
      </w:r>
    </w:p>
    <w:p w:rsidR="00192B68" w:rsidRDefault="00192B68" w:rsidP="001440F4">
      <w:pPr>
        <w:pStyle w:val="a4"/>
        <w:shd w:val="clear" w:color="auto" w:fill="FDFBE6"/>
        <w:ind w:firstLine="495"/>
        <w:jc w:val="both"/>
        <w:rPr>
          <w:color w:val="000000"/>
          <w:sz w:val="27"/>
          <w:szCs w:val="27"/>
        </w:rPr>
      </w:pPr>
      <w:r>
        <w:rPr>
          <w:color w:val="000000"/>
          <w:sz w:val="27"/>
          <w:szCs w:val="27"/>
        </w:rPr>
        <w:t>л. 342. Канон за единаго умершаго</w:t>
      </w:r>
      <w:r>
        <w:rPr>
          <w:rStyle w:val="apple-converted-space"/>
          <w:color w:val="000000"/>
          <w:sz w:val="27"/>
          <w:szCs w:val="27"/>
        </w:rPr>
        <w:t> </w:t>
      </w:r>
      <w:r>
        <w:rPr>
          <w:i/>
          <w:iCs/>
          <w:color w:val="000000"/>
          <w:sz w:val="27"/>
          <w:szCs w:val="27"/>
        </w:rPr>
        <w:t>с предисловием.</w:t>
      </w:r>
    </w:p>
    <w:p w:rsidR="00192B68" w:rsidRDefault="00192B68" w:rsidP="001440F4">
      <w:pPr>
        <w:pStyle w:val="a4"/>
        <w:shd w:val="clear" w:color="auto" w:fill="FDFBE6"/>
        <w:ind w:firstLine="495"/>
        <w:jc w:val="both"/>
        <w:rPr>
          <w:color w:val="000000"/>
          <w:sz w:val="27"/>
          <w:szCs w:val="27"/>
        </w:rPr>
      </w:pPr>
      <w:r>
        <w:rPr>
          <w:color w:val="000000"/>
          <w:sz w:val="27"/>
          <w:szCs w:val="27"/>
        </w:rPr>
        <w:t>л. 347. Молитва св. Кирила, глаголема по вся дни,</w:t>
      </w:r>
      <w:r>
        <w:rPr>
          <w:rStyle w:val="apple-converted-space"/>
          <w:color w:val="000000"/>
          <w:sz w:val="27"/>
          <w:szCs w:val="27"/>
        </w:rPr>
        <w:t> </w:t>
      </w:r>
      <w:r>
        <w:rPr>
          <w:i/>
          <w:iCs/>
          <w:color w:val="000000"/>
          <w:sz w:val="27"/>
          <w:szCs w:val="27"/>
        </w:rPr>
        <w:t>(помянник)</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379.</w:t>
      </w:r>
      <w:r>
        <w:rPr>
          <w:rStyle w:val="apple-converted-space"/>
          <w:color w:val="000000"/>
          <w:sz w:val="27"/>
          <w:szCs w:val="27"/>
        </w:rPr>
        <w:t> </w:t>
      </w:r>
      <w:r>
        <w:rPr>
          <w:i/>
          <w:iCs/>
          <w:color w:val="000000"/>
          <w:sz w:val="27"/>
          <w:szCs w:val="27"/>
        </w:rPr>
        <w:t>Пасхалия и лунник.</w:t>
      </w:r>
    </w:p>
    <w:p w:rsidR="00192B68" w:rsidRDefault="00192B68" w:rsidP="001440F4">
      <w:pPr>
        <w:pStyle w:val="a4"/>
        <w:shd w:val="clear" w:color="auto" w:fill="FDFBE6"/>
        <w:ind w:firstLine="495"/>
        <w:jc w:val="both"/>
        <w:rPr>
          <w:color w:val="000000"/>
          <w:sz w:val="27"/>
          <w:szCs w:val="27"/>
        </w:rPr>
      </w:pPr>
      <w:r>
        <w:rPr>
          <w:i/>
          <w:iCs/>
          <w:color w:val="000000"/>
          <w:sz w:val="27"/>
          <w:szCs w:val="27"/>
        </w:rPr>
        <w:t>В месяцеслове, начин. с л. 170, упоминаются многие русские Святые, но из канонизованных на москов. Соборе – 1547 г. один препод. Никон радонежский. Преставление препод. Сергия под 25 сент. записано так:</w:t>
      </w:r>
      <w:r>
        <w:rPr>
          <w:rStyle w:val="apple-converted-space"/>
          <w:color w:val="000000"/>
          <w:sz w:val="27"/>
          <w:szCs w:val="27"/>
        </w:rPr>
        <w:t> </w:t>
      </w:r>
      <w:r>
        <w:rPr>
          <w:color w:val="000000"/>
          <w:sz w:val="27"/>
          <w:szCs w:val="27"/>
        </w:rPr>
        <w:t>Память въсиавшаго в постницех препод. и богон. отца нашего Сергиа чюдотворца, съставльшаго честную лавру Живоначалныя Троица в Радонежи. Успение препод. отца нашего Антониа печерскаго иже на Киеве</w:t>
      </w:r>
      <w:r>
        <w:rPr>
          <w:i/>
          <w:iCs/>
          <w:color w:val="000000"/>
          <w:sz w:val="27"/>
          <w:szCs w:val="27"/>
        </w:rPr>
        <w:t>записано под 7 маия, а</w:t>
      </w:r>
      <w:r>
        <w:rPr>
          <w:rStyle w:val="apple-converted-space"/>
          <w:color w:val="000000"/>
          <w:sz w:val="27"/>
          <w:szCs w:val="27"/>
        </w:rPr>
        <w:t> </w:t>
      </w:r>
      <w:r>
        <w:rPr>
          <w:color w:val="000000"/>
          <w:sz w:val="27"/>
          <w:szCs w:val="27"/>
        </w:rPr>
        <w:t>успение препод. отца нашего и чюдотворца Никиты Стлъпника иже в</w:t>
      </w:r>
      <w:r>
        <w:rPr>
          <w:rStyle w:val="apple-converted-space"/>
          <w:color w:val="000000"/>
          <w:sz w:val="27"/>
          <w:szCs w:val="27"/>
        </w:rPr>
        <w:t> </w:t>
      </w:r>
      <w:r>
        <w:rPr>
          <w:i/>
          <w:iCs/>
          <w:color w:val="000000"/>
          <w:sz w:val="27"/>
          <w:szCs w:val="27"/>
        </w:rPr>
        <w:t>Переяславле под 27 маия</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Живоначальныя Троицы Сергиева монастыря дана ис книгохранилне.</w:t>
      </w:r>
    </w:p>
    <w:p w:rsidR="00192B68" w:rsidRDefault="00192B68" w:rsidP="001440F4">
      <w:pPr>
        <w:pStyle w:val="a4"/>
        <w:shd w:val="clear" w:color="auto" w:fill="FDFBE6"/>
        <w:ind w:firstLine="495"/>
        <w:jc w:val="both"/>
        <w:rPr>
          <w:color w:val="000000"/>
          <w:sz w:val="27"/>
          <w:szCs w:val="27"/>
        </w:rPr>
      </w:pPr>
      <w:r>
        <w:rPr>
          <w:color w:val="000000"/>
          <w:sz w:val="27"/>
          <w:szCs w:val="27"/>
        </w:rPr>
        <w:t>320. (1226.)</w:t>
      </w:r>
      <w:r>
        <w:rPr>
          <w:rStyle w:val="apple-converted-space"/>
          <w:color w:val="000000"/>
          <w:sz w:val="27"/>
          <w:szCs w:val="27"/>
        </w:rPr>
        <w:t> </w:t>
      </w:r>
      <w:hyperlink r:id="rId1214"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возследованиемь, полууст., четкий, ХVI века, в четверть, 592 листа.</w:t>
      </w:r>
    </w:p>
    <w:p w:rsidR="00192B68" w:rsidRDefault="00192B68" w:rsidP="001440F4">
      <w:pPr>
        <w:pStyle w:val="a4"/>
        <w:shd w:val="clear" w:color="auto" w:fill="FDFBE6"/>
        <w:ind w:firstLine="495"/>
        <w:jc w:val="both"/>
        <w:rPr>
          <w:color w:val="000000"/>
          <w:sz w:val="27"/>
          <w:szCs w:val="27"/>
        </w:rPr>
      </w:pPr>
      <w:r>
        <w:rPr>
          <w:color w:val="000000"/>
          <w:sz w:val="27"/>
          <w:szCs w:val="27"/>
        </w:rPr>
        <w:t>л. 1. Главы в настоящей сей книзе.</w:t>
      </w:r>
      <w:r>
        <w:rPr>
          <w:rStyle w:val="apple-converted-space"/>
          <w:color w:val="000000"/>
          <w:sz w:val="27"/>
          <w:szCs w:val="27"/>
        </w:rPr>
        <w:t> </w:t>
      </w:r>
      <w:r>
        <w:rPr>
          <w:i/>
          <w:iCs/>
          <w:color w:val="000000"/>
          <w:sz w:val="27"/>
          <w:szCs w:val="27"/>
        </w:rPr>
        <w:t>Оглавление, заключающее 49 глав, приписано в ХVІI веке</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3–176.</w:t>
      </w:r>
      <w:r>
        <w:rPr>
          <w:rStyle w:val="apple-converted-space"/>
          <w:color w:val="000000"/>
          <w:sz w:val="27"/>
          <w:szCs w:val="27"/>
        </w:rPr>
        <w:t> </w:t>
      </w:r>
      <w:r>
        <w:rPr>
          <w:i/>
          <w:iCs/>
          <w:color w:val="000000"/>
          <w:sz w:val="27"/>
          <w:szCs w:val="27"/>
        </w:rPr>
        <w:t>Псалмы Давидовы и Песни библейския с обычным последованием в начале и конце их.</w:t>
      </w:r>
    </w:p>
    <w:p w:rsidR="00192B68" w:rsidRDefault="00192B68" w:rsidP="001440F4">
      <w:pPr>
        <w:pStyle w:val="a4"/>
        <w:shd w:val="clear" w:color="auto" w:fill="FDFBE6"/>
        <w:ind w:firstLine="495"/>
        <w:jc w:val="both"/>
        <w:rPr>
          <w:color w:val="000000"/>
          <w:sz w:val="27"/>
          <w:szCs w:val="27"/>
        </w:rPr>
      </w:pPr>
      <w:r>
        <w:rPr>
          <w:color w:val="000000"/>
          <w:sz w:val="27"/>
          <w:szCs w:val="27"/>
        </w:rPr>
        <w:t>л. 177. Служба к Господу нашему Ис. Христу, творение кир Феоктиста инока студийскиа обители.</w:t>
      </w:r>
      <w:r>
        <w:rPr>
          <w:rStyle w:val="apple-converted-space"/>
          <w:color w:val="000000"/>
          <w:sz w:val="27"/>
          <w:szCs w:val="27"/>
        </w:rPr>
        <w:t> </w:t>
      </w:r>
      <w:r>
        <w:rPr>
          <w:i/>
          <w:iCs/>
          <w:color w:val="000000"/>
          <w:sz w:val="27"/>
          <w:szCs w:val="27"/>
        </w:rPr>
        <w:t>Над заглавием красивая заставка</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184 об. Канон радостен пресв. Богородици, творение священноинока Игнатия еромонаха.</w:t>
      </w:r>
    </w:p>
    <w:p w:rsidR="00192B68" w:rsidRDefault="00192B68" w:rsidP="001440F4">
      <w:pPr>
        <w:pStyle w:val="a4"/>
        <w:shd w:val="clear" w:color="auto" w:fill="FDFBE6"/>
        <w:ind w:firstLine="495"/>
        <w:jc w:val="both"/>
        <w:rPr>
          <w:color w:val="000000"/>
          <w:sz w:val="27"/>
          <w:szCs w:val="27"/>
        </w:rPr>
      </w:pPr>
      <w:r>
        <w:rPr>
          <w:color w:val="000000"/>
          <w:sz w:val="27"/>
          <w:szCs w:val="27"/>
        </w:rPr>
        <w:lastRenderedPageBreak/>
        <w:t>л. 191.</w:t>
      </w:r>
      <w:r>
        <w:rPr>
          <w:rStyle w:val="apple-converted-space"/>
          <w:color w:val="000000"/>
          <w:sz w:val="27"/>
          <w:szCs w:val="27"/>
        </w:rPr>
        <w:t> </w:t>
      </w:r>
      <w:r>
        <w:rPr>
          <w:i/>
          <w:iCs/>
          <w:color w:val="000000"/>
          <w:sz w:val="27"/>
          <w:szCs w:val="27"/>
        </w:rPr>
        <w:t>Неседальное пение</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208 об. Канон пресв. Богородици Благовещению, творение Феофана.</w:t>
      </w:r>
    </w:p>
    <w:p w:rsidR="00192B68" w:rsidRDefault="00192B68" w:rsidP="001440F4">
      <w:pPr>
        <w:pStyle w:val="a4"/>
        <w:shd w:val="clear" w:color="auto" w:fill="FDFBE6"/>
        <w:ind w:firstLine="495"/>
        <w:jc w:val="both"/>
        <w:rPr>
          <w:color w:val="000000"/>
          <w:sz w:val="27"/>
          <w:szCs w:val="27"/>
        </w:rPr>
      </w:pPr>
      <w:r>
        <w:rPr>
          <w:color w:val="000000"/>
          <w:sz w:val="27"/>
          <w:szCs w:val="27"/>
        </w:rPr>
        <w:t>л. 215. Канон молебен к пресв. Богородици, творение кир Феофана.</w:t>
      </w:r>
    </w:p>
    <w:p w:rsidR="00192B68" w:rsidRDefault="00192B68" w:rsidP="001440F4">
      <w:pPr>
        <w:pStyle w:val="a4"/>
        <w:shd w:val="clear" w:color="auto" w:fill="FDFBE6"/>
        <w:ind w:firstLine="495"/>
        <w:jc w:val="both"/>
        <w:rPr>
          <w:color w:val="000000"/>
          <w:sz w:val="27"/>
          <w:szCs w:val="27"/>
        </w:rPr>
      </w:pPr>
      <w:r>
        <w:rPr>
          <w:color w:val="000000"/>
          <w:sz w:val="27"/>
          <w:szCs w:val="27"/>
        </w:rPr>
        <w:t>л. 221. Канон Святей и Живоначальней Троици гл. 6.</w:t>
      </w:r>
    </w:p>
    <w:p w:rsidR="00192B68" w:rsidRDefault="00192B68" w:rsidP="001440F4">
      <w:pPr>
        <w:pStyle w:val="a4"/>
        <w:shd w:val="clear" w:color="auto" w:fill="FDFBE6"/>
        <w:ind w:firstLine="495"/>
        <w:jc w:val="both"/>
        <w:rPr>
          <w:color w:val="000000"/>
          <w:sz w:val="27"/>
          <w:szCs w:val="27"/>
        </w:rPr>
      </w:pPr>
      <w:r>
        <w:rPr>
          <w:color w:val="000000"/>
          <w:sz w:val="27"/>
          <w:szCs w:val="27"/>
        </w:rPr>
        <w:t>л. 230 об.</w:t>
      </w:r>
      <w:r>
        <w:rPr>
          <w:rStyle w:val="apple-converted-space"/>
          <w:color w:val="000000"/>
          <w:sz w:val="27"/>
          <w:szCs w:val="27"/>
        </w:rPr>
        <w:t> </w:t>
      </w:r>
      <w:r>
        <w:rPr>
          <w:i/>
          <w:iCs/>
          <w:color w:val="000000"/>
          <w:sz w:val="27"/>
          <w:szCs w:val="27"/>
        </w:rPr>
        <w:t>Молитвы на сон грядующим.</w:t>
      </w:r>
    </w:p>
    <w:p w:rsidR="00192B68" w:rsidRDefault="00192B68" w:rsidP="001440F4">
      <w:pPr>
        <w:pStyle w:val="a4"/>
        <w:shd w:val="clear" w:color="auto" w:fill="FDFBE6"/>
        <w:ind w:firstLine="495"/>
        <w:jc w:val="both"/>
        <w:rPr>
          <w:color w:val="000000"/>
          <w:sz w:val="27"/>
          <w:szCs w:val="27"/>
        </w:rPr>
      </w:pPr>
      <w:r>
        <w:rPr>
          <w:color w:val="000000"/>
          <w:sz w:val="27"/>
          <w:szCs w:val="27"/>
        </w:rPr>
        <w:t>л. 236. Устав и правило всякому, внегда случится кому в сне искуситися от осквернениа.</w:t>
      </w:r>
    </w:p>
    <w:p w:rsidR="00192B68" w:rsidRDefault="00192B68" w:rsidP="001440F4">
      <w:pPr>
        <w:pStyle w:val="a4"/>
        <w:shd w:val="clear" w:color="auto" w:fill="FDFBE6"/>
        <w:ind w:firstLine="495"/>
        <w:jc w:val="both"/>
        <w:rPr>
          <w:color w:val="000000"/>
          <w:sz w:val="27"/>
          <w:szCs w:val="27"/>
        </w:rPr>
      </w:pPr>
      <w:r>
        <w:rPr>
          <w:color w:val="000000"/>
          <w:sz w:val="27"/>
          <w:szCs w:val="27"/>
        </w:rPr>
        <w:t>л. 242. Канон молебен к пресв. Богородици гл. 6.</w:t>
      </w:r>
    </w:p>
    <w:p w:rsidR="00192B68" w:rsidRDefault="00192B68" w:rsidP="001440F4">
      <w:pPr>
        <w:pStyle w:val="a4"/>
        <w:shd w:val="clear" w:color="auto" w:fill="FDFBE6"/>
        <w:ind w:firstLine="495"/>
        <w:jc w:val="both"/>
        <w:rPr>
          <w:color w:val="000000"/>
          <w:sz w:val="27"/>
          <w:szCs w:val="27"/>
        </w:rPr>
      </w:pPr>
      <w:r>
        <w:rPr>
          <w:color w:val="000000"/>
          <w:sz w:val="27"/>
          <w:szCs w:val="27"/>
        </w:rPr>
        <w:t>л. 246. Канон молебен к своему ангелу хранителю души и телу, творение Иоанна Дамаскына.</w:t>
      </w:r>
    </w:p>
    <w:p w:rsidR="00192B68" w:rsidRDefault="00192B68" w:rsidP="001440F4">
      <w:pPr>
        <w:pStyle w:val="a4"/>
        <w:shd w:val="clear" w:color="auto" w:fill="FDFBE6"/>
        <w:ind w:firstLine="495"/>
        <w:jc w:val="both"/>
        <w:rPr>
          <w:color w:val="000000"/>
          <w:sz w:val="27"/>
          <w:szCs w:val="27"/>
        </w:rPr>
      </w:pPr>
      <w:r>
        <w:rPr>
          <w:color w:val="000000"/>
          <w:sz w:val="27"/>
          <w:szCs w:val="27"/>
        </w:rPr>
        <w:t>л. 254. Канон Архангелу и Предтечи, и Николе и св. Богородици гл. 6.</w:t>
      </w:r>
    </w:p>
    <w:p w:rsidR="00192B68" w:rsidRDefault="00192B68" w:rsidP="001440F4">
      <w:pPr>
        <w:pStyle w:val="a4"/>
        <w:shd w:val="clear" w:color="auto" w:fill="FDFBE6"/>
        <w:ind w:firstLine="495"/>
        <w:jc w:val="both"/>
        <w:rPr>
          <w:color w:val="000000"/>
          <w:sz w:val="27"/>
          <w:szCs w:val="27"/>
        </w:rPr>
      </w:pPr>
      <w:r>
        <w:rPr>
          <w:color w:val="000000"/>
          <w:sz w:val="27"/>
          <w:szCs w:val="27"/>
        </w:rPr>
        <w:t>л. 257 об. Канон Кресту честному, творение Григориа Синаита.</w:t>
      </w:r>
    </w:p>
    <w:p w:rsidR="00192B68" w:rsidRDefault="00192B68" w:rsidP="001440F4">
      <w:pPr>
        <w:pStyle w:val="a4"/>
        <w:shd w:val="clear" w:color="auto" w:fill="FDFBE6"/>
        <w:ind w:firstLine="495"/>
        <w:jc w:val="both"/>
        <w:rPr>
          <w:color w:val="000000"/>
          <w:sz w:val="27"/>
          <w:szCs w:val="27"/>
        </w:rPr>
      </w:pPr>
      <w:r>
        <w:rPr>
          <w:color w:val="000000"/>
          <w:sz w:val="27"/>
          <w:szCs w:val="27"/>
        </w:rPr>
        <w:t>л. 261 об. Канон св. Апостоломь, творение Иосифово.</w:t>
      </w:r>
    </w:p>
    <w:p w:rsidR="00192B68" w:rsidRDefault="00192B68" w:rsidP="001440F4">
      <w:pPr>
        <w:pStyle w:val="a4"/>
        <w:shd w:val="clear" w:color="auto" w:fill="FDFBE6"/>
        <w:ind w:firstLine="495"/>
        <w:jc w:val="both"/>
        <w:rPr>
          <w:color w:val="000000"/>
          <w:sz w:val="27"/>
          <w:szCs w:val="27"/>
        </w:rPr>
      </w:pPr>
      <w:r>
        <w:rPr>
          <w:color w:val="000000"/>
          <w:sz w:val="27"/>
          <w:szCs w:val="27"/>
        </w:rPr>
        <w:t>л. 265. Канон св. Николе, творение Феофаново.</w:t>
      </w:r>
    </w:p>
    <w:p w:rsidR="00192B68" w:rsidRDefault="00192B68" w:rsidP="001440F4">
      <w:pPr>
        <w:pStyle w:val="a4"/>
        <w:shd w:val="clear" w:color="auto" w:fill="FDFBE6"/>
        <w:ind w:firstLine="495"/>
        <w:jc w:val="both"/>
        <w:rPr>
          <w:color w:val="000000"/>
          <w:sz w:val="27"/>
          <w:szCs w:val="27"/>
        </w:rPr>
      </w:pPr>
      <w:r>
        <w:rPr>
          <w:color w:val="000000"/>
          <w:sz w:val="27"/>
          <w:szCs w:val="27"/>
        </w:rPr>
        <w:t>л. 274 об. Канон св. Курилу</w:t>
      </w:r>
      <w:r>
        <w:rPr>
          <w:rStyle w:val="apple-converted-space"/>
          <w:color w:val="000000"/>
          <w:sz w:val="27"/>
          <w:szCs w:val="27"/>
        </w:rPr>
        <w:t> </w:t>
      </w:r>
      <w:r>
        <w:rPr>
          <w:i/>
          <w:iCs/>
          <w:color w:val="000000"/>
          <w:sz w:val="27"/>
          <w:szCs w:val="27"/>
        </w:rPr>
        <w:t>(белоезерскому)</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280. Канон св. Димитрию вологодскому.</w:t>
      </w:r>
    </w:p>
    <w:p w:rsidR="00192B68" w:rsidRDefault="00192B68" w:rsidP="001440F4">
      <w:pPr>
        <w:pStyle w:val="a4"/>
        <w:shd w:val="clear" w:color="auto" w:fill="FDFBE6"/>
        <w:ind w:firstLine="495"/>
        <w:jc w:val="both"/>
        <w:rPr>
          <w:color w:val="000000"/>
          <w:sz w:val="27"/>
          <w:szCs w:val="27"/>
        </w:rPr>
      </w:pPr>
      <w:r>
        <w:rPr>
          <w:color w:val="000000"/>
          <w:sz w:val="27"/>
          <w:szCs w:val="27"/>
        </w:rPr>
        <w:t>л. 285 об. Канон св. Ануфрию.</w:t>
      </w:r>
    </w:p>
    <w:p w:rsidR="00192B68" w:rsidRDefault="00192B68" w:rsidP="001440F4">
      <w:pPr>
        <w:pStyle w:val="a4"/>
        <w:shd w:val="clear" w:color="auto" w:fill="FDFBE6"/>
        <w:ind w:firstLine="495"/>
        <w:jc w:val="both"/>
        <w:rPr>
          <w:color w:val="000000"/>
          <w:sz w:val="27"/>
          <w:szCs w:val="27"/>
        </w:rPr>
      </w:pPr>
      <w:r>
        <w:rPr>
          <w:color w:val="000000"/>
          <w:sz w:val="27"/>
          <w:szCs w:val="27"/>
        </w:rPr>
        <w:t>л. 290. Канон св. великомученице Екатерине.</w:t>
      </w:r>
    </w:p>
    <w:p w:rsidR="00192B68" w:rsidRDefault="00192B68" w:rsidP="001440F4">
      <w:pPr>
        <w:pStyle w:val="a4"/>
        <w:shd w:val="clear" w:color="auto" w:fill="FDFBE6"/>
        <w:ind w:firstLine="495"/>
        <w:jc w:val="both"/>
        <w:rPr>
          <w:color w:val="000000"/>
          <w:sz w:val="27"/>
          <w:szCs w:val="27"/>
        </w:rPr>
      </w:pPr>
      <w:r>
        <w:rPr>
          <w:color w:val="000000"/>
          <w:sz w:val="27"/>
          <w:szCs w:val="27"/>
        </w:rPr>
        <w:t>л. 293 об. Канон св. Сергию чюдотворцу.</w:t>
      </w:r>
      <w:r>
        <w:rPr>
          <w:rStyle w:val="apple-converted-space"/>
          <w:color w:val="000000"/>
          <w:sz w:val="27"/>
          <w:szCs w:val="27"/>
        </w:rPr>
        <w:t> </w:t>
      </w:r>
      <w:r>
        <w:rPr>
          <w:i/>
          <w:iCs/>
          <w:color w:val="000000"/>
          <w:sz w:val="27"/>
          <w:szCs w:val="27"/>
        </w:rPr>
        <w:t>Листы сего и предъид. канона перемешаны</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303. Канон св. Марии египтяныни.</w:t>
      </w:r>
    </w:p>
    <w:p w:rsidR="00192B68" w:rsidRDefault="00192B68" w:rsidP="001440F4">
      <w:pPr>
        <w:pStyle w:val="a4"/>
        <w:shd w:val="clear" w:color="auto" w:fill="FDFBE6"/>
        <w:ind w:firstLine="495"/>
        <w:jc w:val="both"/>
        <w:rPr>
          <w:color w:val="000000"/>
          <w:sz w:val="27"/>
          <w:szCs w:val="27"/>
        </w:rPr>
      </w:pPr>
      <w:r>
        <w:rPr>
          <w:color w:val="000000"/>
          <w:sz w:val="27"/>
          <w:szCs w:val="27"/>
        </w:rPr>
        <w:t>л. 308 об.</w:t>
      </w:r>
      <w:r>
        <w:rPr>
          <w:rStyle w:val="apple-converted-space"/>
          <w:color w:val="000000"/>
          <w:sz w:val="27"/>
          <w:szCs w:val="27"/>
        </w:rPr>
        <w:t> </w:t>
      </w:r>
      <w:r>
        <w:rPr>
          <w:i/>
          <w:iCs/>
          <w:color w:val="000000"/>
          <w:sz w:val="27"/>
          <w:szCs w:val="27"/>
        </w:rPr>
        <w:t>Два</w:t>
      </w:r>
      <w:r>
        <w:rPr>
          <w:rStyle w:val="apple-converted-space"/>
          <w:color w:val="000000"/>
          <w:sz w:val="27"/>
          <w:szCs w:val="27"/>
        </w:rPr>
        <w:t> </w:t>
      </w:r>
      <w:r>
        <w:rPr>
          <w:color w:val="000000"/>
          <w:sz w:val="27"/>
          <w:szCs w:val="27"/>
        </w:rPr>
        <w:t>канона на исход души, творение господина Андреа критьскаго</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господина Иоанна епископа евхаитскаго.</w:t>
      </w:r>
    </w:p>
    <w:p w:rsidR="00192B68" w:rsidRDefault="00192B68" w:rsidP="001440F4">
      <w:pPr>
        <w:pStyle w:val="a4"/>
        <w:shd w:val="clear" w:color="auto" w:fill="FDFBE6"/>
        <w:ind w:firstLine="495"/>
        <w:jc w:val="both"/>
        <w:rPr>
          <w:color w:val="000000"/>
          <w:sz w:val="27"/>
          <w:szCs w:val="27"/>
        </w:rPr>
      </w:pPr>
      <w:r>
        <w:rPr>
          <w:color w:val="000000"/>
          <w:sz w:val="27"/>
          <w:szCs w:val="27"/>
        </w:rPr>
        <w:t>л. 319. Канон на боготелесное погребение Господа и Бога и Спаса нашего Ис. Христа, творение Семеона Логофета.</w:t>
      </w:r>
    </w:p>
    <w:p w:rsidR="00192B68" w:rsidRDefault="00192B68" w:rsidP="001440F4">
      <w:pPr>
        <w:pStyle w:val="a4"/>
        <w:shd w:val="clear" w:color="auto" w:fill="FDFBE6"/>
        <w:ind w:firstLine="495"/>
        <w:jc w:val="both"/>
        <w:rPr>
          <w:color w:val="000000"/>
          <w:sz w:val="27"/>
          <w:szCs w:val="27"/>
        </w:rPr>
      </w:pPr>
      <w:r>
        <w:rPr>
          <w:color w:val="000000"/>
          <w:sz w:val="27"/>
          <w:szCs w:val="27"/>
        </w:rPr>
        <w:t>л. 328.</w:t>
      </w:r>
      <w:r>
        <w:rPr>
          <w:rStyle w:val="apple-converted-space"/>
          <w:color w:val="000000"/>
          <w:sz w:val="27"/>
          <w:szCs w:val="27"/>
        </w:rPr>
        <w:t> </w:t>
      </w:r>
      <w:r>
        <w:rPr>
          <w:i/>
          <w:iCs/>
          <w:color w:val="000000"/>
          <w:sz w:val="27"/>
          <w:szCs w:val="27"/>
        </w:rPr>
        <w:t>Служба</w:t>
      </w:r>
      <w:r>
        <w:rPr>
          <w:rStyle w:val="apple-converted-space"/>
          <w:color w:val="000000"/>
          <w:sz w:val="27"/>
          <w:szCs w:val="27"/>
        </w:rPr>
        <w:t> </w:t>
      </w:r>
      <w:r>
        <w:rPr>
          <w:color w:val="000000"/>
          <w:sz w:val="27"/>
          <w:szCs w:val="27"/>
        </w:rPr>
        <w:t>в св. и великую неделю Пасхы.</w:t>
      </w:r>
    </w:p>
    <w:p w:rsidR="00192B68" w:rsidRDefault="00192B68" w:rsidP="001440F4">
      <w:pPr>
        <w:pStyle w:val="a4"/>
        <w:shd w:val="clear" w:color="auto" w:fill="FDFBE6"/>
        <w:ind w:firstLine="495"/>
        <w:jc w:val="both"/>
        <w:rPr>
          <w:color w:val="000000"/>
          <w:sz w:val="27"/>
          <w:szCs w:val="27"/>
        </w:rPr>
      </w:pPr>
      <w:r>
        <w:rPr>
          <w:color w:val="000000"/>
          <w:sz w:val="27"/>
          <w:szCs w:val="27"/>
        </w:rPr>
        <w:t>л. 340.</w:t>
      </w:r>
      <w:r>
        <w:rPr>
          <w:rStyle w:val="apple-converted-space"/>
          <w:color w:val="000000"/>
          <w:sz w:val="27"/>
          <w:szCs w:val="27"/>
        </w:rPr>
        <w:t> </w:t>
      </w:r>
      <w:r>
        <w:rPr>
          <w:i/>
          <w:iCs/>
          <w:color w:val="000000"/>
          <w:sz w:val="27"/>
          <w:szCs w:val="27"/>
        </w:rPr>
        <w:t>Молитвы, читаемыя по каноне Спасителю и пресв. Богородице, числом 7, последняя:</w:t>
      </w:r>
      <w:r>
        <w:rPr>
          <w:rStyle w:val="apple-converted-space"/>
          <w:color w:val="000000"/>
          <w:sz w:val="27"/>
          <w:szCs w:val="27"/>
        </w:rPr>
        <w:t> </w:t>
      </w:r>
      <w:r>
        <w:rPr>
          <w:color w:val="000000"/>
          <w:sz w:val="27"/>
          <w:szCs w:val="27"/>
        </w:rPr>
        <w:t>Кирила архиеп. туровьскаго молитва всем Святым.</w:t>
      </w:r>
      <w:r>
        <w:rPr>
          <w:i/>
          <w:iCs/>
          <w:color w:val="000000"/>
          <w:sz w:val="27"/>
          <w:szCs w:val="27"/>
        </w:rPr>
        <w:t>См. № 316 л. 459</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353. Любомудрейшаго Калиста Ксанфопула, бывшаго патриарха Константинаграда, исповедание к Творцу и Содетелю нашему Богу в немже вспоминает вся страсти человеческыа.</w:t>
      </w:r>
    </w:p>
    <w:p w:rsidR="00192B68" w:rsidRDefault="00192B68" w:rsidP="001440F4">
      <w:pPr>
        <w:pStyle w:val="a4"/>
        <w:shd w:val="clear" w:color="auto" w:fill="FDFBE6"/>
        <w:ind w:firstLine="495"/>
        <w:jc w:val="both"/>
        <w:rPr>
          <w:color w:val="000000"/>
          <w:sz w:val="27"/>
          <w:szCs w:val="27"/>
        </w:rPr>
      </w:pPr>
      <w:r>
        <w:rPr>
          <w:color w:val="000000"/>
          <w:sz w:val="27"/>
          <w:szCs w:val="27"/>
        </w:rPr>
        <w:lastRenderedPageBreak/>
        <w:t>л. 363. Чин бываемый на одеание расы.</w:t>
      </w:r>
    </w:p>
    <w:p w:rsidR="00192B68" w:rsidRDefault="00192B68" w:rsidP="001440F4">
      <w:pPr>
        <w:pStyle w:val="a4"/>
        <w:shd w:val="clear" w:color="auto" w:fill="FDFBE6"/>
        <w:ind w:firstLine="495"/>
        <w:jc w:val="both"/>
        <w:rPr>
          <w:color w:val="000000"/>
          <w:sz w:val="27"/>
          <w:szCs w:val="27"/>
        </w:rPr>
      </w:pPr>
      <w:r>
        <w:rPr>
          <w:color w:val="000000"/>
          <w:sz w:val="27"/>
          <w:szCs w:val="27"/>
        </w:rPr>
        <w:t>л. 367. Чин бываемый великаго ангельскаго образа.</w:t>
      </w:r>
    </w:p>
    <w:p w:rsidR="00192B68" w:rsidRDefault="00192B68" w:rsidP="001440F4">
      <w:pPr>
        <w:pStyle w:val="a4"/>
        <w:shd w:val="clear" w:color="auto" w:fill="FDFBE6"/>
        <w:ind w:firstLine="495"/>
        <w:jc w:val="both"/>
        <w:rPr>
          <w:color w:val="000000"/>
          <w:sz w:val="27"/>
          <w:szCs w:val="27"/>
        </w:rPr>
      </w:pPr>
      <w:r>
        <w:rPr>
          <w:color w:val="000000"/>
          <w:sz w:val="27"/>
          <w:szCs w:val="27"/>
        </w:rPr>
        <w:t>л. 393. Канон певаемь по вся дни иноку гл. 6.</w:t>
      </w:r>
      <w:r>
        <w:rPr>
          <w:rStyle w:val="apple-converted-space"/>
          <w:color w:val="000000"/>
          <w:sz w:val="27"/>
          <w:szCs w:val="27"/>
        </w:rPr>
        <w:t> </w:t>
      </w:r>
      <w:r>
        <w:rPr>
          <w:i/>
          <w:iCs/>
          <w:color w:val="000000"/>
          <w:sz w:val="27"/>
          <w:szCs w:val="27"/>
        </w:rPr>
        <w:t>См. № 274 л. 220</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396. Последование бываемо о усопших иноких.</w:t>
      </w:r>
    </w:p>
    <w:p w:rsidR="00192B68" w:rsidRDefault="00192B68" w:rsidP="001440F4">
      <w:pPr>
        <w:pStyle w:val="a4"/>
        <w:shd w:val="clear" w:color="auto" w:fill="FDFBE6"/>
        <w:ind w:firstLine="495"/>
        <w:jc w:val="both"/>
        <w:rPr>
          <w:color w:val="000000"/>
          <w:sz w:val="27"/>
          <w:szCs w:val="27"/>
        </w:rPr>
      </w:pPr>
      <w:r>
        <w:rPr>
          <w:color w:val="000000"/>
          <w:sz w:val="27"/>
          <w:szCs w:val="27"/>
        </w:rPr>
        <w:t>л. 432. Канон за единаго умершаго с предисловием.</w:t>
      </w:r>
    </w:p>
    <w:p w:rsidR="00192B68" w:rsidRDefault="00192B68" w:rsidP="001440F4">
      <w:pPr>
        <w:pStyle w:val="a4"/>
        <w:shd w:val="clear" w:color="auto" w:fill="FDFBE6"/>
        <w:ind w:firstLine="495"/>
        <w:jc w:val="both"/>
        <w:rPr>
          <w:color w:val="000000"/>
          <w:sz w:val="27"/>
          <w:szCs w:val="27"/>
        </w:rPr>
      </w:pPr>
      <w:r>
        <w:rPr>
          <w:color w:val="000000"/>
          <w:sz w:val="27"/>
          <w:szCs w:val="27"/>
        </w:rPr>
        <w:t>л. 437. Канон за усопших гл. 8.</w:t>
      </w:r>
    </w:p>
    <w:p w:rsidR="00192B68" w:rsidRDefault="00192B68" w:rsidP="001440F4">
      <w:pPr>
        <w:pStyle w:val="a4"/>
        <w:shd w:val="clear" w:color="auto" w:fill="FDFBE6"/>
        <w:ind w:firstLine="495"/>
        <w:jc w:val="both"/>
        <w:rPr>
          <w:color w:val="000000"/>
          <w:sz w:val="27"/>
          <w:szCs w:val="27"/>
        </w:rPr>
      </w:pPr>
      <w:r>
        <w:rPr>
          <w:color w:val="000000"/>
          <w:sz w:val="27"/>
          <w:szCs w:val="27"/>
        </w:rPr>
        <w:t>л. 441. Канон к св. причящению.</w:t>
      </w:r>
      <w:r>
        <w:rPr>
          <w:rStyle w:val="apple-converted-space"/>
          <w:color w:val="000000"/>
          <w:sz w:val="27"/>
          <w:szCs w:val="27"/>
        </w:rPr>
        <w:t> </w:t>
      </w:r>
      <w:r>
        <w:rPr>
          <w:i/>
          <w:iCs/>
          <w:color w:val="000000"/>
          <w:sz w:val="27"/>
          <w:szCs w:val="27"/>
        </w:rPr>
        <w:t>См. № 267</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448.</w:t>
      </w:r>
      <w:r>
        <w:rPr>
          <w:rStyle w:val="apple-converted-space"/>
          <w:color w:val="000000"/>
          <w:sz w:val="27"/>
          <w:szCs w:val="27"/>
        </w:rPr>
        <w:t> </w:t>
      </w:r>
      <w:r>
        <w:rPr>
          <w:i/>
          <w:iCs/>
          <w:color w:val="000000"/>
          <w:sz w:val="27"/>
          <w:szCs w:val="27"/>
        </w:rPr>
        <w:t>Таблица о 7 вселенских соборах с киноварными внизу словами:</w:t>
      </w:r>
      <w:r>
        <w:rPr>
          <w:rStyle w:val="apple-converted-space"/>
          <w:color w:val="000000"/>
          <w:sz w:val="27"/>
          <w:szCs w:val="27"/>
        </w:rPr>
        <w:t> </w:t>
      </w:r>
      <w:r>
        <w:rPr>
          <w:color w:val="000000"/>
          <w:sz w:val="27"/>
          <w:szCs w:val="27"/>
        </w:rPr>
        <w:t>Сhroy и ographos taschos, [</w:t>
      </w:r>
      <w:r>
        <w:rPr>
          <w:i/>
          <w:iCs/>
          <w:color w:val="000000"/>
          <w:sz w:val="27"/>
          <w:szCs w:val="27"/>
        </w:rPr>
        <w:t>в «Описании» – по-греч.</w:t>
      </w:r>
      <w:r>
        <w:rPr>
          <w:color w:val="000000"/>
          <w:sz w:val="27"/>
          <w:szCs w:val="27"/>
        </w:rPr>
        <w:t>]</w:t>
      </w:r>
      <w:r>
        <w:rPr>
          <w:rStyle w:val="apple-converted-space"/>
          <w:color w:val="000000"/>
          <w:sz w:val="27"/>
          <w:szCs w:val="27"/>
        </w:rPr>
        <w:t> </w:t>
      </w:r>
      <w:r>
        <w:rPr>
          <w:i/>
          <w:iCs/>
          <w:color w:val="000000"/>
          <w:sz w:val="27"/>
          <w:szCs w:val="27"/>
        </w:rPr>
        <w:t>а на обороте</w:t>
      </w:r>
      <w:r>
        <w:rPr>
          <w:color w:val="000000"/>
          <w:sz w:val="27"/>
          <w:szCs w:val="27"/>
        </w:rPr>
        <w:t>седмерочисленник.</w:t>
      </w:r>
    </w:p>
    <w:p w:rsidR="00192B68" w:rsidRDefault="00192B68" w:rsidP="001440F4">
      <w:pPr>
        <w:pStyle w:val="a4"/>
        <w:shd w:val="clear" w:color="auto" w:fill="FDFBE6"/>
        <w:ind w:firstLine="495"/>
        <w:jc w:val="both"/>
        <w:rPr>
          <w:color w:val="000000"/>
          <w:sz w:val="27"/>
          <w:szCs w:val="27"/>
        </w:rPr>
      </w:pPr>
      <w:r>
        <w:rPr>
          <w:color w:val="000000"/>
          <w:sz w:val="27"/>
          <w:szCs w:val="27"/>
        </w:rPr>
        <w:t>л. 450. Канон св. Петру митрополиту киевскому и всея Русии.</w:t>
      </w:r>
    </w:p>
    <w:p w:rsidR="00192B68" w:rsidRDefault="00192B68" w:rsidP="001440F4">
      <w:pPr>
        <w:pStyle w:val="a4"/>
        <w:shd w:val="clear" w:color="auto" w:fill="FDFBE6"/>
        <w:ind w:firstLine="495"/>
        <w:jc w:val="both"/>
        <w:rPr>
          <w:color w:val="000000"/>
          <w:sz w:val="27"/>
          <w:szCs w:val="27"/>
        </w:rPr>
      </w:pPr>
      <w:r>
        <w:rPr>
          <w:color w:val="000000"/>
          <w:sz w:val="27"/>
          <w:szCs w:val="27"/>
        </w:rPr>
        <w:t>л. 458. Канон св. Алексею митрополиту киевскому и всея Русии.</w:t>
      </w:r>
    </w:p>
    <w:p w:rsidR="00192B68" w:rsidRDefault="00192B68" w:rsidP="001440F4">
      <w:pPr>
        <w:pStyle w:val="a4"/>
        <w:shd w:val="clear" w:color="auto" w:fill="FDFBE6"/>
        <w:ind w:firstLine="495"/>
        <w:jc w:val="both"/>
        <w:rPr>
          <w:color w:val="000000"/>
          <w:sz w:val="27"/>
          <w:szCs w:val="27"/>
        </w:rPr>
      </w:pPr>
      <w:r>
        <w:rPr>
          <w:color w:val="000000"/>
          <w:sz w:val="27"/>
          <w:szCs w:val="27"/>
        </w:rPr>
        <w:t>л. 469. Канон св. Леонтию епископу ростовскому.</w:t>
      </w:r>
    </w:p>
    <w:p w:rsidR="00192B68" w:rsidRDefault="00192B68" w:rsidP="001440F4">
      <w:pPr>
        <w:pStyle w:val="a4"/>
        <w:shd w:val="clear" w:color="auto" w:fill="FDFBE6"/>
        <w:ind w:firstLine="495"/>
        <w:jc w:val="both"/>
        <w:rPr>
          <w:color w:val="000000"/>
          <w:sz w:val="27"/>
          <w:szCs w:val="27"/>
        </w:rPr>
      </w:pPr>
      <w:r>
        <w:rPr>
          <w:color w:val="000000"/>
          <w:sz w:val="27"/>
          <w:szCs w:val="27"/>
        </w:rPr>
        <w:t>л. 477. Канон препод. Иоанну Дамаскыну.</w:t>
      </w:r>
    </w:p>
    <w:p w:rsidR="00192B68" w:rsidRDefault="00192B68" w:rsidP="001440F4">
      <w:pPr>
        <w:pStyle w:val="a4"/>
        <w:shd w:val="clear" w:color="auto" w:fill="FDFBE6"/>
        <w:ind w:firstLine="495"/>
        <w:jc w:val="both"/>
        <w:rPr>
          <w:color w:val="000000"/>
          <w:sz w:val="27"/>
          <w:szCs w:val="27"/>
        </w:rPr>
      </w:pPr>
      <w:r>
        <w:rPr>
          <w:color w:val="000000"/>
          <w:sz w:val="27"/>
          <w:szCs w:val="27"/>
        </w:rPr>
        <w:t>л. 483. Канон св. священномученику Игнатию Богоносцу.</w:t>
      </w:r>
    </w:p>
    <w:p w:rsidR="00192B68" w:rsidRDefault="00192B68" w:rsidP="001440F4">
      <w:pPr>
        <w:pStyle w:val="a4"/>
        <w:shd w:val="clear" w:color="auto" w:fill="FDFBE6"/>
        <w:ind w:firstLine="495"/>
        <w:jc w:val="both"/>
        <w:rPr>
          <w:color w:val="000000"/>
          <w:sz w:val="27"/>
          <w:szCs w:val="27"/>
        </w:rPr>
      </w:pPr>
      <w:r>
        <w:rPr>
          <w:color w:val="000000"/>
          <w:sz w:val="27"/>
          <w:szCs w:val="27"/>
        </w:rPr>
        <w:t>л. 495. Канон препод. Ионе презвитеру, отца Феофана творца.</w:t>
      </w:r>
    </w:p>
    <w:p w:rsidR="00192B68" w:rsidRDefault="00192B68" w:rsidP="001440F4">
      <w:pPr>
        <w:pStyle w:val="a4"/>
        <w:shd w:val="clear" w:color="auto" w:fill="FDFBE6"/>
        <w:ind w:firstLine="495"/>
        <w:jc w:val="both"/>
        <w:rPr>
          <w:color w:val="000000"/>
          <w:sz w:val="27"/>
          <w:szCs w:val="27"/>
        </w:rPr>
      </w:pPr>
      <w:r>
        <w:rPr>
          <w:color w:val="000000"/>
          <w:sz w:val="27"/>
          <w:szCs w:val="27"/>
        </w:rPr>
        <w:t>л. 503 об. Ин канон, Иоана.</w:t>
      </w:r>
    </w:p>
    <w:p w:rsidR="00192B68" w:rsidRDefault="00192B68" w:rsidP="001440F4">
      <w:pPr>
        <w:pStyle w:val="a4"/>
        <w:shd w:val="clear" w:color="auto" w:fill="FDFBE6"/>
        <w:ind w:firstLine="495"/>
        <w:jc w:val="both"/>
        <w:rPr>
          <w:color w:val="000000"/>
          <w:sz w:val="27"/>
          <w:szCs w:val="27"/>
        </w:rPr>
      </w:pPr>
      <w:r>
        <w:rPr>
          <w:color w:val="000000"/>
          <w:sz w:val="27"/>
          <w:szCs w:val="27"/>
        </w:rPr>
        <w:t>л. 519. Тропари и кондакы новымь чюдотворцомь,</w:t>
      </w:r>
      <w:r>
        <w:rPr>
          <w:rStyle w:val="apple-converted-space"/>
          <w:color w:val="000000"/>
          <w:sz w:val="27"/>
          <w:szCs w:val="27"/>
        </w:rPr>
        <w:t> </w:t>
      </w:r>
      <w:r>
        <w:rPr>
          <w:i/>
          <w:iCs/>
          <w:color w:val="000000"/>
          <w:sz w:val="27"/>
          <w:szCs w:val="27"/>
        </w:rPr>
        <w:t>б. ч. русским.</w:t>
      </w:r>
    </w:p>
    <w:p w:rsidR="00192B68" w:rsidRDefault="00192B68" w:rsidP="001440F4">
      <w:pPr>
        <w:pStyle w:val="a4"/>
        <w:shd w:val="clear" w:color="auto" w:fill="FDFBE6"/>
        <w:ind w:firstLine="495"/>
        <w:jc w:val="both"/>
        <w:rPr>
          <w:color w:val="000000"/>
          <w:sz w:val="27"/>
          <w:szCs w:val="27"/>
        </w:rPr>
      </w:pPr>
      <w:r>
        <w:rPr>
          <w:color w:val="000000"/>
          <w:sz w:val="27"/>
          <w:szCs w:val="27"/>
        </w:rPr>
        <w:t>л. 534. Канон молебен к своему ангелу хранителю.</w:t>
      </w:r>
    </w:p>
    <w:p w:rsidR="00192B68" w:rsidRDefault="00192B68" w:rsidP="001440F4">
      <w:pPr>
        <w:pStyle w:val="a4"/>
        <w:shd w:val="clear" w:color="auto" w:fill="FDFBE6"/>
        <w:ind w:firstLine="495"/>
        <w:jc w:val="both"/>
        <w:rPr>
          <w:color w:val="000000"/>
          <w:sz w:val="27"/>
          <w:szCs w:val="27"/>
        </w:rPr>
      </w:pPr>
      <w:r>
        <w:rPr>
          <w:color w:val="000000"/>
          <w:sz w:val="27"/>
          <w:szCs w:val="27"/>
        </w:rPr>
        <w:t>л. 537. Последование к божественному причащению.</w:t>
      </w:r>
      <w:r>
        <w:rPr>
          <w:rStyle w:val="apple-converted-space"/>
          <w:color w:val="000000"/>
          <w:sz w:val="27"/>
          <w:szCs w:val="27"/>
        </w:rPr>
        <w:t> </w:t>
      </w:r>
      <w:r>
        <w:rPr>
          <w:i/>
          <w:iCs/>
          <w:color w:val="000000"/>
          <w:sz w:val="27"/>
          <w:szCs w:val="27"/>
        </w:rPr>
        <w:t>Канон см. выше л. 441.</w:t>
      </w:r>
    </w:p>
    <w:p w:rsidR="00192B68" w:rsidRDefault="00192B68" w:rsidP="001440F4">
      <w:pPr>
        <w:pStyle w:val="a4"/>
        <w:shd w:val="clear" w:color="auto" w:fill="FDFBE6"/>
        <w:ind w:firstLine="495"/>
        <w:jc w:val="both"/>
        <w:rPr>
          <w:color w:val="000000"/>
          <w:sz w:val="27"/>
          <w:szCs w:val="27"/>
        </w:rPr>
      </w:pPr>
      <w:r>
        <w:rPr>
          <w:color w:val="000000"/>
          <w:sz w:val="27"/>
          <w:szCs w:val="27"/>
        </w:rPr>
        <w:t>л. 581.</w:t>
      </w:r>
      <w:r>
        <w:rPr>
          <w:rStyle w:val="apple-converted-space"/>
          <w:color w:val="000000"/>
          <w:sz w:val="27"/>
          <w:szCs w:val="27"/>
        </w:rPr>
        <w:t> </w:t>
      </w:r>
      <w:r>
        <w:rPr>
          <w:i/>
          <w:iCs/>
          <w:color w:val="000000"/>
          <w:sz w:val="27"/>
          <w:szCs w:val="27"/>
        </w:rPr>
        <w:t>Святцы в таблице</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582.</w:t>
      </w:r>
      <w:r>
        <w:rPr>
          <w:rStyle w:val="apple-converted-space"/>
          <w:color w:val="000000"/>
          <w:sz w:val="27"/>
          <w:szCs w:val="27"/>
        </w:rPr>
        <w:t> </w:t>
      </w:r>
      <w:r>
        <w:rPr>
          <w:i/>
          <w:iCs/>
          <w:color w:val="000000"/>
          <w:sz w:val="27"/>
          <w:szCs w:val="27"/>
        </w:rPr>
        <w:t>Лунник.</w:t>
      </w:r>
    </w:p>
    <w:p w:rsidR="00192B68" w:rsidRDefault="00192B68" w:rsidP="001440F4">
      <w:pPr>
        <w:pStyle w:val="a4"/>
        <w:shd w:val="clear" w:color="auto" w:fill="FDFBE6"/>
        <w:ind w:firstLine="495"/>
        <w:jc w:val="both"/>
        <w:rPr>
          <w:color w:val="000000"/>
          <w:sz w:val="27"/>
          <w:szCs w:val="27"/>
        </w:rPr>
      </w:pPr>
      <w:r>
        <w:rPr>
          <w:color w:val="000000"/>
          <w:sz w:val="27"/>
          <w:szCs w:val="27"/>
        </w:rPr>
        <w:t>л. 584. Чин бываемый на одеяние рясы.</w:t>
      </w:r>
      <w:r>
        <w:rPr>
          <w:rStyle w:val="apple-converted-space"/>
          <w:color w:val="000000"/>
          <w:sz w:val="27"/>
          <w:szCs w:val="27"/>
        </w:rPr>
        <w:t> </w:t>
      </w:r>
      <w:r>
        <w:rPr>
          <w:i/>
          <w:iCs/>
          <w:color w:val="000000"/>
          <w:sz w:val="27"/>
          <w:szCs w:val="27"/>
        </w:rPr>
        <w:t>Тоже что выше л. 363</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585.</w:t>
      </w:r>
      <w:r>
        <w:rPr>
          <w:rStyle w:val="apple-converted-space"/>
          <w:color w:val="000000"/>
          <w:sz w:val="27"/>
          <w:szCs w:val="27"/>
        </w:rPr>
        <w:t> </w:t>
      </w:r>
      <w:r>
        <w:rPr>
          <w:i/>
          <w:iCs/>
          <w:color w:val="000000"/>
          <w:sz w:val="27"/>
          <w:szCs w:val="27"/>
        </w:rPr>
        <w:t>Последование малаго образа еже есть мантия. Последния две статьи на особой тетради</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321. (848.)</w:t>
      </w:r>
      <w:r>
        <w:rPr>
          <w:rStyle w:val="apple-converted-space"/>
          <w:color w:val="000000"/>
          <w:sz w:val="27"/>
          <w:szCs w:val="27"/>
        </w:rPr>
        <w:t> </w:t>
      </w:r>
      <w:hyperlink r:id="rId1215"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ХVІ века, в большую четверть, 1314 листов.</w:t>
      </w:r>
    </w:p>
    <w:p w:rsidR="00192B68" w:rsidRDefault="00192B68" w:rsidP="001440F4">
      <w:pPr>
        <w:pStyle w:val="a4"/>
        <w:shd w:val="clear" w:color="auto" w:fill="FDFBE6"/>
        <w:ind w:firstLine="495"/>
        <w:jc w:val="both"/>
        <w:rPr>
          <w:color w:val="000000"/>
          <w:sz w:val="27"/>
          <w:szCs w:val="27"/>
        </w:rPr>
      </w:pPr>
      <w:r>
        <w:rPr>
          <w:i/>
          <w:iCs/>
          <w:color w:val="000000"/>
          <w:sz w:val="27"/>
          <w:szCs w:val="27"/>
        </w:rPr>
        <w:t>Изображение прор. Давида (л. 57 об.) с красками и золотом, при закладке в рамке, искусно, заставки с красками фигурныя. Рукопись, как видно по счету листов, самая огромная, но изчислять подробно все статьи было бы трудно и безполезно, покажем только особенныя:</w:t>
      </w:r>
    </w:p>
    <w:p w:rsidR="00192B68" w:rsidRDefault="00192B68" w:rsidP="001440F4">
      <w:pPr>
        <w:pStyle w:val="a4"/>
        <w:shd w:val="clear" w:color="auto" w:fill="FDFBE6"/>
        <w:ind w:firstLine="495"/>
        <w:jc w:val="both"/>
        <w:rPr>
          <w:color w:val="000000"/>
          <w:sz w:val="27"/>
          <w:szCs w:val="27"/>
        </w:rPr>
      </w:pPr>
      <w:r>
        <w:rPr>
          <w:color w:val="000000"/>
          <w:sz w:val="27"/>
          <w:szCs w:val="27"/>
        </w:rPr>
        <w:lastRenderedPageBreak/>
        <w:t>л. 470.</w:t>
      </w:r>
      <w:r>
        <w:rPr>
          <w:rStyle w:val="apple-converted-space"/>
          <w:color w:val="000000"/>
          <w:sz w:val="27"/>
          <w:szCs w:val="27"/>
        </w:rPr>
        <w:t> </w:t>
      </w:r>
      <w:r>
        <w:rPr>
          <w:i/>
          <w:iCs/>
          <w:color w:val="000000"/>
          <w:sz w:val="27"/>
          <w:szCs w:val="27"/>
        </w:rPr>
        <w:t>Служба повседневная с каноном, что под № 299 л. 38.</w:t>
      </w:r>
    </w:p>
    <w:p w:rsidR="00192B68" w:rsidRDefault="00192B68" w:rsidP="001440F4">
      <w:pPr>
        <w:pStyle w:val="a4"/>
        <w:shd w:val="clear" w:color="auto" w:fill="FDFBE6"/>
        <w:ind w:firstLine="495"/>
        <w:jc w:val="both"/>
        <w:rPr>
          <w:color w:val="000000"/>
          <w:sz w:val="27"/>
          <w:szCs w:val="27"/>
        </w:rPr>
      </w:pPr>
      <w:r>
        <w:rPr>
          <w:color w:val="000000"/>
          <w:sz w:val="27"/>
          <w:szCs w:val="27"/>
        </w:rPr>
        <w:t>л. 526 об., 533.</w:t>
      </w:r>
      <w:r>
        <w:rPr>
          <w:rStyle w:val="apple-converted-space"/>
          <w:color w:val="000000"/>
          <w:sz w:val="27"/>
          <w:szCs w:val="27"/>
        </w:rPr>
        <w:t> </w:t>
      </w:r>
      <w:r>
        <w:rPr>
          <w:i/>
          <w:iCs/>
          <w:color w:val="000000"/>
          <w:sz w:val="27"/>
          <w:szCs w:val="27"/>
        </w:rPr>
        <w:t>Два канона, дек. 21, святителю Петру московскому</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538. Два канона принесению честных мощей иже в святых отца нашего чюдотворца Петра митрополита всея Руси.</w:t>
      </w:r>
    </w:p>
    <w:p w:rsidR="00192B68" w:rsidRDefault="00192B68" w:rsidP="001440F4">
      <w:pPr>
        <w:pStyle w:val="a4"/>
        <w:shd w:val="clear" w:color="auto" w:fill="FDFBE6"/>
        <w:ind w:firstLine="495"/>
        <w:jc w:val="both"/>
        <w:rPr>
          <w:color w:val="000000"/>
          <w:sz w:val="27"/>
          <w:szCs w:val="27"/>
        </w:rPr>
      </w:pPr>
      <w:r>
        <w:rPr>
          <w:color w:val="000000"/>
          <w:sz w:val="27"/>
          <w:szCs w:val="27"/>
        </w:rPr>
        <w:t>л. 547 об. Канон св. отца нашего господина Христофора и патрикиа и стихиры по вся дни общии всем Святым</w:t>
      </w:r>
      <w:r>
        <w:rPr>
          <w:rStyle w:val="apple-converted-space"/>
          <w:color w:val="000000"/>
          <w:sz w:val="27"/>
          <w:szCs w:val="27"/>
        </w:rPr>
        <w:t> </w:t>
      </w:r>
      <w:r>
        <w:rPr>
          <w:i/>
          <w:iCs/>
          <w:color w:val="000000"/>
          <w:sz w:val="27"/>
          <w:szCs w:val="27"/>
        </w:rPr>
        <w:t>(и русским)</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583. Канон св. Сергию (радонежскому).</w:t>
      </w:r>
    </w:p>
    <w:p w:rsidR="00192B68" w:rsidRDefault="00192B68" w:rsidP="001440F4">
      <w:pPr>
        <w:pStyle w:val="a4"/>
        <w:shd w:val="clear" w:color="auto" w:fill="FDFBE6"/>
        <w:ind w:firstLine="495"/>
        <w:jc w:val="both"/>
        <w:rPr>
          <w:color w:val="000000"/>
          <w:sz w:val="27"/>
          <w:szCs w:val="27"/>
        </w:rPr>
      </w:pPr>
      <w:r>
        <w:rPr>
          <w:color w:val="000000"/>
          <w:sz w:val="27"/>
          <w:szCs w:val="27"/>
        </w:rPr>
        <w:t>л. 589.</w:t>
      </w:r>
      <w:r>
        <w:rPr>
          <w:rStyle w:val="apple-converted-space"/>
          <w:color w:val="000000"/>
          <w:sz w:val="27"/>
          <w:szCs w:val="27"/>
        </w:rPr>
        <w:t> </w:t>
      </w:r>
      <w:r>
        <w:rPr>
          <w:i/>
          <w:iCs/>
          <w:color w:val="000000"/>
          <w:sz w:val="27"/>
          <w:szCs w:val="27"/>
        </w:rPr>
        <w:t>Служба, февр. 11, препод. Димитрию вологодскому</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615.</w:t>
      </w:r>
      <w:r>
        <w:rPr>
          <w:rStyle w:val="apple-converted-space"/>
          <w:color w:val="000000"/>
          <w:sz w:val="27"/>
          <w:szCs w:val="27"/>
        </w:rPr>
        <w:t> </w:t>
      </w:r>
      <w:r>
        <w:rPr>
          <w:i/>
          <w:iCs/>
          <w:color w:val="000000"/>
          <w:sz w:val="27"/>
          <w:szCs w:val="27"/>
        </w:rPr>
        <w:t>Служба, июн. 1, препод. Дионисию глущицкому</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636 об. Молитва на учение грамоте.</w:t>
      </w:r>
    </w:p>
    <w:p w:rsidR="00192B68" w:rsidRDefault="00192B68" w:rsidP="001440F4">
      <w:pPr>
        <w:pStyle w:val="a4"/>
        <w:shd w:val="clear" w:color="auto" w:fill="FDFBE6"/>
        <w:ind w:firstLine="495"/>
        <w:jc w:val="both"/>
        <w:rPr>
          <w:color w:val="000000"/>
          <w:sz w:val="27"/>
          <w:szCs w:val="27"/>
        </w:rPr>
      </w:pPr>
      <w:r>
        <w:rPr>
          <w:color w:val="000000"/>
          <w:sz w:val="27"/>
          <w:szCs w:val="27"/>
        </w:rPr>
        <w:t>л. 652. Устав церковней службе иже в Иерусалиме св. лавры препод. и богон. отца нашего Савы; сие возследование бывает и во прочих иерусалимских обителех.</w:t>
      </w:r>
      <w:r>
        <w:rPr>
          <w:rStyle w:val="apple-converted-space"/>
          <w:color w:val="000000"/>
          <w:sz w:val="27"/>
          <w:szCs w:val="27"/>
        </w:rPr>
        <w:t> </w:t>
      </w:r>
      <w:r>
        <w:rPr>
          <w:i/>
          <w:iCs/>
          <w:color w:val="000000"/>
          <w:sz w:val="27"/>
          <w:szCs w:val="27"/>
        </w:rPr>
        <w:t>Глав 65, впереди оглавление</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734 об. Указ главам чрез всю годину от мес. септевриа до мес. августа.</w:t>
      </w:r>
    </w:p>
    <w:p w:rsidR="00192B68" w:rsidRDefault="00192B68" w:rsidP="001440F4">
      <w:pPr>
        <w:pStyle w:val="a4"/>
        <w:shd w:val="clear" w:color="auto" w:fill="FDFBE6"/>
        <w:ind w:firstLine="495"/>
        <w:jc w:val="both"/>
        <w:rPr>
          <w:color w:val="000000"/>
          <w:sz w:val="27"/>
          <w:szCs w:val="27"/>
        </w:rPr>
      </w:pPr>
      <w:r>
        <w:rPr>
          <w:color w:val="000000"/>
          <w:sz w:val="27"/>
          <w:szCs w:val="27"/>
        </w:rPr>
        <w:t>л. 834 об. Последование св. великыя Четыредесятниця</w:t>
      </w:r>
      <w:r>
        <w:rPr>
          <w:rStyle w:val="apple-converted-space"/>
          <w:color w:val="000000"/>
          <w:sz w:val="27"/>
          <w:szCs w:val="27"/>
        </w:rPr>
        <w:t> </w:t>
      </w:r>
      <w:r>
        <w:rPr>
          <w:i/>
          <w:iCs/>
          <w:color w:val="000000"/>
          <w:sz w:val="27"/>
          <w:szCs w:val="27"/>
        </w:rPr>
        <w:t>и Пятидесятницы Из Устава же, а другое из след. Псалтири начинается с л. 904</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992. Последование церковнаго пениа и собраниа вселетнаго,</w:t>
      </w:r>
      <w:r>
        <w:rPr>
          <w:rStyle w:val="apple-converted-space"/>
          <w:color w:val="000000"/>
          <w:sz w:val="27"/>
          <w:szCs w:val="27"/>
        </w:rPr>
        <w:t> </w:t>
      </w:r>
      <w:r>
        <w:rPr>
          <w:i/>
          <w:iCs/>
          <w:color w:val="000000"/>
          <w:sz w:val="27"/>
          <w:szCs w:val="27"/>
        </w:rPr>
        <w:t>и проч. В месяцеслове сем, который также из Устава или с уставом, между прочим записаны:</w:t>
      </w:r>
      <w:r>
        <w:rPr>
          <w:rStyle w:val="apple-converted-space"/>
          <w:color w:val="000000"/>
          <w:sz w:val="27"/>
          <w:szCs w:val="27"/>
        </w:rPr>
        <w:t> </w:t>
      </w:r>
      <w:r>
        <w:rPr>
          <w:color w:val="000000"/>
          <w:sz w:val="27"/>
          <w:szCs w:val="27"/>
        </w:rPr>
        <w:t>Сент. 5, убиение князя Глеба брата Борисова. Сент. 16, преставление иже в святых отца нашего Киприяна митрополита всея Руси. Окт. 20, св. великомученика Артемиа, иже благодать имать от Отца целити болезни грызящия. Окт. 28, св. мученици Проклы, супружницы Пилатовы, мечем скончася за Христа. Марта 31, преставление иже в святых отца нашего Ионы митрополита святейшиа митрополия рускыа. Апр. 11, св. священномуч. Антипы епископа Пергаму асийскому, иже благодать от Бога имать целите болезнь зубную. Маия 7, препод. отца нашего великаго Антониа печерьскаго иже в Киеве,</w:t>
      </w:r>
      <w:r>
        <w:rPr>
          <w:rStyle w:val="apple-converted-space"/>
          <w:color w:val="000000"/>
          <w:sz w:val="27"/>
          <w:szCs w:val="27"/>
        </w:rPr>
        <w:t> </w:t>
      </w:r>
      <w:r>
        <w:rPr>
          <w:i/>
          <w:iCs/>
          <w:color w:val="000000"/>
          <w:sz w:val="27"/>
          <w:szCs w:val="27"/>
        </w:rPr>
        <w:t>также и июля 10</w:t>
      </w:r>
      <w:r>
        <w:rPr>
          <w:color w:val="000000"/>
          <w:sz w:val="27"/>
          <w:szCs w:val="27"/>
        </w:rPr>
        <w:t>, преставление препод. отца нашего Антониа великаго. Июня 1, препод. отець наших Дионисиа и Амфилохиа и Макариа новых чюдотворець глушицьскых. Июня 23, прииде чюдотворная икона преч. Богоматерь из Володимеря в град Москву 6988 (1480). Тогоже лета приходил безбожный Ахмат с детми на р. на Угру, в осень, на Покров св. Богородица; оттоле уставиша сий праздник празновати. Июля 9 (siс), препод. отца нашего Прокопиа чюдотворца, иже Христа ради уродиваго устюжьскаго. В тойже день В. Князя воеводы в лето 6995 (1487) были в Казани и град взяли, и царя с царицею поймали, и уставиша праздник празновати. Июля 12, память св. мученици Верникии кровоточивыя, исцелившей прикосновением ризы Господа нашего Ис. Христа. Июла 14, побиша В. Князя воеводы Новогородцев на р. на Шелони, в лето 7979</w:t>
      </w:r>
      <w:r>
        <w:rPr>
          <w:rStyle w:val="apple-converted-space"/>
          <w:color w:val="000000"/>
          <w:sz w:val="27"/>
          <w:szCs w:val="27"/>
        </w:rPr>
        <w:t> </w:t>
      </w:r>
      <w:r>
        <w:rPr>
          <w:i/>
          <w:iCs/>
          <w:color w:val="000000"/>
          <w:sz w:val="27"/>
          <w:szCs w:val="27"/>
        </w:rPr>
        <w:t>(вм. 6979 т. е. 1471)</w:t>
      </w:r>
      <w:r>
        <w:rPr>
          <w:color w:val="000000"/>
          <w:sz w:val="27"/>
          <w:szCs w:val="27"/>
        </w:rPr>
        <w:t>, и оттоле уставиша праздник празновати. В тойже день в лето 7009-е (1501) ходили воеводы В. Князя к Дорогобужю и побили Литву и князя острожскаго и люта вора поймали и на Москву привели. Июля 28, сретение пресв. Богородици Смоленьскыя.</w:t>
      </w:r>
    </w:p>
    <w:p w:rsidR="00192B68" w:rsidRDefault="00192B68" w:rsidP="001440F4">
      <w:pPr>
        <w:pStyle w:val="a4"/>
        <w:shd w:val="clear" w:color="auto" w:fill="FDFBE6"/>
        <w:ind w:firstLine="495"/>
        <w:jc w:val="both"/>
        <w:rPr>
          <w:color w:val="000000"/>
          <w:sz w:val="27"/>
          <w:szCs w:val="27"/>
        </w:rPr>
      </w:pPr>
      <w:r>
        <w:rPr>
          <w:color w:val="000000"/>
          <w:sz w:val="27"/>
          <w:szCs w:val="27"/>
        </w:rPr>
        <w:lastRenderedPageBreak/>
        <w:t>л. 1235 об.</w:t>
      </w:r>
      <w:r>
        <w:rPr>
          <w:rStyle w:val="apple-converted-space"/>
          <w:color w:val="000000"/>
          <w:sz w:val="27"/>
          <w:szCs w:val="27"/>
        </w:rPr>
        <w:t> </w:t>
      </w:r>
      <w:r>
        <w:rPr>
          <w:i/>
          <w:iCs/>
          <w:color w:val="000000"/>
          <w:sz w:val="27"/>
          <w:szCs w:val="27"/>
        </w:rPr>
        <w:t>В непосредственной связи за месяцесловом следует весьма любопытная статья, без надписи:</w:t>
      </w:r>
      <w:r>
        <w:rPr>
          <w:rStyle w:val="apple-converted-space"/>
          <w:color w:val="000000"/>
          <w:sz w:val="27"/>
          <w:szCs w:val="27"/>
        </w:rPr>
        <w:t> </w:t>
      </w:r>
      <w:r>
        <w:rPr>
          <w:color w:val="000000"/>
          <w:sz w:val="27"/>
          <w:szCs w:val="27"/>
        </w:rPr>
        <w:t>В первый день луны Адам сътворен бысть. В той день на все строен: купити и продати, и по воде плавати,</w:t>
      </w:r>
      <w:r>
        <w:rPr>
          <w:rStyle w:val="apple-converted-space"/>
          <w:color w:val="000000"/>
          <w:sz w:val="27"/>
          <w:szCs w:val="27"/>
        </w:rPr>
        <w:t> </w:t>
      </w:r>
      <w:r>
        <w:rPr>
          <w:i/>
          <w:iCs/>
          <w:color w:val="000000"/>
          <w:sz w:val="27"/>
          <w:szCs w:val="27"/>
        </w:rPr>
        <w:t>и проч</w:t>
      </w:r>
      <w:r>
        <w:rPr>
          <w:color w:val="000000"/>
          <w:sz w:val="27"/>
          <w:szCs w:val="27"/>
        </w:rPr>
        <w:t>. (В) вторый день луны от вечера Евга сотворена бысть от ребра Адамова. В той день все строити добро: брак – свадбы творити, вино и мед переливати, с властели болшими беседовати,</w:t>
      </w:r>
      <w:r>
        <w:rPr>
          <w:rStyle w:val="apple-converted-space"/>
          <w:color w:val="000000"/>
          <w:sz w:val="27"/>
          <w:szCs w:val="27"/>
        </w:rPr>
        <w:t> </w:t>
      </w:r>
      <w:r>
        <w:rPr>
          <w:i/>
          <w:iCs/>
          <w:color w:val="000000"/>
          <w:sz w:val="27"/>
          <w:szCs w:val="27"/>
        </w:rPr>
        <w:t>и т. д</w:t>
      </w:r>
      <w:r>
        <w:rPr>
          <w:color w:val="000000"/>
          <w:sz w:val="27"/>
          <w:szCs w:val="27"/>
        </w:rPr>
        <w:t>. (л. 1241). В 14 день луны Исаак родился, тот день добр на все: молитвы к Богу приносити, к владыкам приходити, к царю молитися,</w:t>
      </w:r>
      <w:r>
        <w:rPr>
          <w:rStyle w:val="apple-converted-space"/>
          <w:color w:val="000000"/>
          <w:sz w:val="27"/>
          <w:szCs w:val="27"/>
        </w:rPr>
        <w:t> </w:t>
      </w:r>
      <w:r>
        <w:rPr>
          <w:i/>
          <w:iCs/>
          <w:color w:val="000000"/>
          <w:sz w:val="27"/>
          <w:szCs w:val="27"/>
        </w:rPr>
        <w:t>и проч</w:t>
      </w:r>
      <w:r>
        <w:rPr>
          <w:color w:val="000000"/>
          <w:sz w:val="27"/>
          <w:szCs w:val="27"/>
        </w:rPr>
        <w:t>. (л. 1243). В 24 день луны Фараон родися. В той день добро в великый сан влести, и</w:t>
      </w:r>
      <w:r>
        <w:rPr>
          <w:rStyle w:val="apple-converted-space"/>
          <w:color w:val="000000"/>
          <w:sz w:val="27"/>
          <w:szCs w:val="27"/>
        </w:rPr>
        <w:t> </w:t>
      </w:r>
      <w:r>
        <w:rPr>
          <w:i/>
          <w:iCs/>
          <w:color w:val="000000"/>
          <w:sz w:val="27"/>
          <w:szCs w:val="27"/>
        </w:rPr>
        <w:t>проч. В перечне апокрифических статей, по ркп. Солов. библ. № 913, упоминается:</w:t>
      </w:r>
      <w:r>
        <w:rPr>
          <w:rStyle w:val="apple-converted-space"/>
          <w:color w:val="000000"/>
          <w:sz w:val="27"/>
          <w:szCs w:val="27"/>
        </w:rPr>
        <w:t> </w:t>
      </w:r>
      <w:r>
        <w:rPr>
          <w:color w:val="000000"/>
          <w:sz w:val="27"/>
          <w:szCs w:val="27"/>
        </w:rPr>
        <w:t>О днех лунных, что в первый день луны небеснаго месяца Адам создан бысть, еретики написано.</w:t>
      </w:r>
      <w:r>
        <w:rPr>
          <w:rStyle w:val="apple-converted-space"/>
          <w:color w:val="000000"/>
          <w:sz w:val="27"/>
          <w:szCs w:val="27"/>
        </w:rPr>
        <w:t> </w:t>
      </w:r>
      <w:r>
        <w:rPr>
          <w:i/>
          <w:iCs/>
          <w:color w:val="000000"/>
          <w:sz w:val="27"/>
          <w:szCs w:val="27"/>
        </w:rPr>
        <w:t>Издано г. Тихонравовым в Пам. отр. лит., т. II, 388–395</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1306.</w:t>
      </w:r>
      <w:r>
        <w:rPr>
          <w:rStyle w:val="apple-converted-space"/>
          <w:color w:val="000000"/>
          <w:sz w:val="27"/>
          <w:szCs w:val="27"/>
        </w:rPr>
        <w:t> </w:t>
      </w:r>
      <w:r>
        <w:rPr>
          <w:i/>
          <w:iCs/>
          <w:color w:val="000000"/>
          <w:sz w:val="27"/>
          <w:szCs w:val="27"/>
        </w:rPr>
        <w:t>Пасхалия, начин</w:t>
      </w:r>
      <w:r>
        <w:rPr>
          <w:color w:val="000000"/>
          <w:sz w:val="27"/>
          <w:szCs w:val="27"/>
        </w:rPr>
        <w:t>. в лето 7036 (1528).</w:t>
      </w:r>
    </w:p>
    <w:p w:rsidR="00192B68" w:rsidRDefault="00192B68" w:rsidP="001440F4">
      <w:pPr>
        <w:pStyle w:val="a4"/>
        <w:shd w:val="clear" w:color="auto" w:fill="FDFBE6"/>
        <w:ind w:firstLine="495"/>
        <w:jc w:val="both"/>
        <w:rPr>
          <w:color w:val="000000"/>
          <w:sz w:val="27"/>
          <w:szCs w:val="27"/>
        </w:rPr>
      </w:pPr>
      <w:r>
        <w:rPr>
          <w:i/>
          <w:iCs/>
          <w:color w:val="000000"/>
          <w:sz w:val="27"/>
          <w:szCs w:val="27"/>
        </w:rPr>
        <w:t>Внизу первых листов скорописью:</w:t>
      </w:r>
      <w:r>
        <w:rPr>
          <w:rStyle w:val="apple-converted-space"/>
          <w:color w:val="000000"/>
          <w:sz w:val="27"/>
          <w:szCs w:val="27"/>
        </w:rPr>
        <w:t> </w:t>
      </w:r>
      <w:r>
        <w:rPr>
          <w:color w:val="000000"/>
          <w:sz w:val="27"/>
          <w:szCs w:val="27"/>
        </w:rPr>
        <w:t>Псалтырь Симанова Шубина, дати ее манастырю, и как Бог по душу пошлет, и игумен бы государь пожаловал в книгу и в татрадь; а хто по ней учнет пети, и как ся преставлю, и ему помянути мою грешную душу, а из монастыря сее книги пожаловати государю игумену выдавати не велети никуды.</w:t>
      </w:r>
      <w:r>
        <w:rPr>
          <w:rStyle w:val="apple-converted-space"/>
          <w:color w:val="000000"/>
          <w:sz w:val="27"/>
          <w:szCs w:val="27"/>
        </w:rPr>
        <w:t> </w:t>
      </w:r>
      <w:r>
        <w:rPr>
          <w:i/>
          <w:iCs/>
          <w:color w:val="000000"/>
          <w:sz w:val="27"/>
          <w:szCs w:val="27"/>
        </w:rPr>
        <w:t>Симон Шубин в 1534–1541 был казначеем, в 1542–1547 келарем, а в 1548–1551 гг. (соборным) старцем; об нем с отличной стороны упоминает Царь Иоанн Васильевич (см. № 809). Судя по записи Святых в месяцеслове и опущению некоторых (напр. Никона радонежскаго), ркп. сия написана в пределах вологодских.</w:t>
      </w:r>
    </w:p>
    <w:p w:rsidR="00192B68" w:rsidRDefault="00192B68" w:rsidP="001440F4">
      <w:pPr>
        <w:pStyle w:val="a4"/>
        <w:shd w:val="clear" w:color="auto" w:fill="FDFBE6"/>
        <w:ind w:firstLine="495"/>
        <w:jc w:val="both"/>
        <w:rPr>
          <w:color w:val="000000"/>
          <w:sz w:val="27"/>
          <w:szCs w:val="27"/>
        </w:rPr>
      </w:pPr>
      <w:r>
        <w:rPr>
          <w:color w:val="000000"/>
          <w:sz w:val="27"/>
          <w:szCs w:val="27"/>
        </w:rPr>
        <w:t>322. (845.)</w:t>
      </w:r>
      <w:r>
        <w:rPr>
          <w:rStyle w:val="apple-converted-space"/>
          <w:color w:val="000000"/>
          <w:sz w:val="27"/>
          <w:szCs w:val="27"/>
        </w:rPr>
        <w:t> </w:t>
      </w:r>
      <w:hyperlink r:id="rId1216"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первой полов. ХVІ века, в четверть, 359 листов, заставки киноварныя фигурныя.</w:t>
      </w:r>
    </w:p>
    <w:p w:rsidR="00192B68" w:rsidRDefault="00192B68" w:rsidP="001440F4">
      <w:pPr>
        <w:pStyle w:val="a4"/>
        <w:shd w:val="clear" w:color="auto" w:fill="FDFBE6"/>
        <w:ind w:firstLine="495"/>
        <w:jc w:val="both"/>
        <w:rPr>
          <w:color w:val="000000"/>
          <w:sz w:val="27"/>
          <w:szCs w:val="27"/>
        </w:rPr>
      </w:pPr>
      <w:r>
        <w:rPr>
          <w:i/>
          <w:iCs/>
          <w:color w:val="000000"/>
          <w:sz w:val="27"/>
          <w:szCs w:val="27"/>
        </w:rPr>
        <w:t>Ркп. красивая, статьи расположены правильно, особенных нет. На первых листах внизу киноварью:</w:t>
      </w:r>
      <w:r>
        <w:rPr>
          <w:rStyle w:val="apple-converted-space"/>
          <w:color w:val="000000"/>
          <w:sz w:val="27"/>
          <w:szCs w:val="27"/>
        </w:rPr>
        <w:t> </w:t>
      </w:r>
      <w:r>
        <w:rPr>
          <w:color w:val="000000"/>
          <w:sz w:val="27"/>
          <w:szCs w:val="27"/>
        </w:rPr>
        <w:t>Сия книга Троецкая Сергиева монастыря митрополита Иасафа.</w:t>
      </w:r>
    </w:p>
    <w:p w:rsidR="00192B68" w:rsidRDefault="00192B68" w:rsidP="001440F4">
      <w:pPr>
        <w:pStyle w:val="a4"/>
        <w:shd w:val="clear" w:color="auto" w:fill="FDFBE6"/>
        <w:ind w:firstLine="495"/>
        <w:jc w:val="both"/>
        <w:rPr>
          <w:color w:val="000000"/>
          <w:sz w:val="27"/>
          <w:szCs w:val="27"/>
        </w:rPr>
      </w:pPr>
      <w:r>
        <w:rPr>
          <w:color w:val="000000"/>
          <w:sz w:val="27"/>
          <w:szCs w:val="27"/>
        </w:rPr>
        <w:t>323. (836.)</w:t>
      </w:r>
      <w:r>
        <w:rPr>
          <w:rStyle w:val="apple-converted-space"/>
          <w:color w:val="000000"/>
          <w:sz w:val="27"/>
          <w:szCs w:val="27"/>
        </w:rPr>
        <w:t> </w:t>
      </w:r>
      <w:hyperlink r:id="rId1217"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ХVІ века, в четверть, 963 листа.</w:t>
      </w:r>
    </w:p>
    <w:p w:rsidR="00192B68" w:rsidRDefault="00192B68" w:rsidP="001440F4">
      <w:pPr>
        <w:pStyle w:val="a4"/>
        <w:shd w:val="clear" w:color="auto" w:fill="FDFBE6"/>
        <w:ind w:firstLine="495"/>
        <w:jc w:val="both"/>
        <w:rPr>
          <w:color w:val="000000"/>
          <w:sz w:val="27"/>
          <w:szCs w:val="27"/>
        </w:rPr>
      </w:pPr>
      <w:r>
        <w:rPr>
          <w:i/>
          <w:iCs/>
          <w:color w:val="000000"/>
          <w:sz w:val="27"/>
          <w:szCs w:val="27"/>
        </w:rPr>
        <w:t>Изображение пр. Давида, при закладке в рамке, и заглавная заставка с красками и золотом, прочия заставки киноварныя. Статьи более замечательныя:</w:t>
      </w:r>
    </w:p>
    <w:p w:rsidR="00192B68" w:rsidRDefault="00192B68" w:rsidP="001440F4">
      <w:pPr>
        <w:pStyle w:val="a4"/>
        <w:shd w:val="clear" w:color="auto" w:fill="FDFBE6"/>
        <w:ind w:firstLine="495"/>
        <w:jc w:val="both"/>
        <w:rPr>
          <w:color w:val="000000"/>
          <w:sz w:val="27"/>
          <w:szCs w:val="27"/>
        </w:rPr>
      </w:pPr>
      <w:r>
        <w:rPr>
          <w:color w:val="000000"/>
          <w:sz w:val="27"/>
          <w:szCs w:val="27"/>
        </w:rPr>
        <w:t>л. 187. Никифора Влемида любомудреца избрание Псалмом на Царьскыа праздникы и в памяти Святых.</w:t>
      </w:r>
    </w:p>
    <w:p w:rsidR="00192B68" w:rsidRDefault="00192B68" w:rsidP="001440F4">
      <w:pPr>
        <w:pStyle w:val="a4"/>
        <w:shd w:val="clear" w:color="auto" w:fill="FDFBE6"/>
        <w:ind w:firstLine="495"/>
        <w:jc w:val="both"/>
        <w:rPr>
          <w:color w:val="000000"/>
          <w:sz w:val="27"/>
          <w:szCs w:val="27"/>
        </w:rPr>
      </w:pPr>
      <w:r>
        <w:rPr>
          <w:color w:val="000000"/>
          <w:sz w:val="27"/>
          <w:szCs w:val="27"/>
        </w:rPr>
        <w:t>л. 246. Припелы на всяких Владычних и Богородичных праздник, и всем преподобным Отцем великим, и святым великим избранным Мучеником и нарочитым Святым, и припевающияся с избранным псалмом, егда поется полиелей, наченше от 8 дне септеврия месяца. Творение кир Филофеа монаха Логофета, бывшаго Мирчя воеводы.</w:t>
      </w:r>
    </w:p>
    <w:p w:rsidR="00192B68" w:rsidRDefault="00192B68" w:rsidP="001440F4">
      <w:pPr>
        <w:pStyle w:val="a4"/>
        <w:shd w:val="clear" w:color="auto" w:fill="FDFBE6"/>
        <w:ind w:firstLine="495"/>
        <w:jc w:val="both"/>
        <w:rPr>
          <w:color w:val="000000"/>
          <w:sz w:val="27"/>
          <w:szCs w:val="27"/>
        </w:rPr>
      </w:pPr>
      <w:r>
        <w:rPr>
          <w:color w:val="000000"/>
          <w:sz w:val="27"/>
          <w:szCs w:val="27"/>
        </w:rPr>
        <w:t>л. 364 об. Припела певаема с непорочнами на всечестное Успение преч. Владычица наша Богородица. Творение Феоктистово.</w:t>
      </w:r>
      <w:r>
        <w:rPr>
          <w:rStyle w:val="apple-converted-space"/>
          <w:color w:val="000000"/>
          <w:sz w:val="27"/>
          <w:szCs w:val="27"/>
        </w:rPr>
        <w:t> </w:t>
      </w:r>
      <w:r>
        <w:rPr>
          <w:i/>
          <w:iCs/>
          <w:color w:val="000000"/>
          <w:sz w:val="27"/>
          <w:szCs w:val="27"/>
        </w:rPr>
        <w:t>Эти три статьи встречаются еще под № 327</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535 об. Указ о трезвонех.</w:t>
      </w:r>
      <w:r>
        <w:rPr>
          <w:rStyle w:val="apple-converted-space"/>
          <w:color w:val="000000"/>
          <w:sz w:val="27"/>
          <w:szCs w:val="27"/>
        </w:rPr>
        <w:t> </w:t>
      </w:r>
      <w:r>
        <w:rPr>
          <w:i/>
          <w:iCs/>
          <w:color w:val="000000"/>
          <w:sz w:val="27"/>
          <w:szCs w:val="27"/>
        </w:rPr>
        <w:t>На конце замечено:</w:t>
      </w:r>
      <w:r>
        <w:rPr>
          <w:rStyle w:val="apple-converted-space"/>
          <w:color w:val="000000"/>
          <w:sz w:val="27"/>
          <w:szCs w:val="27"/>
        </w:rPr>
        <w:t> </w:t>
      </w:r>
      <w:r>
        <w:rPr>
          <w:color w:val="000000"/>
          <w:sz w:val="27"/>
          <w:szCs w:val="27"/>
        </w:rPr>
        <w:t>Подобает вь суботу всякому человеку дело оставити, до понедельника не делати. А в неделю что сварити подобает или испечи ясти, но того дни и потреби. А заклати что животное, тогоже дни сиясти, а на иные дни того ничего не оставливай.</w:t>
      </w:r>
    </w:p>
    <w:p w:rsidR="00192B68" w:rsidRDefault="00192B68" w:rsidP="001440F4">
      <w:pPr>
        <w:pStyle w:val="a4"/>
        <w:shd w:val="clear" w:color="auto" w:fill="FDFBE6"/>
        <w:ind w:firstLine="495"/>
        <w:jc w:val="both"/>
        <w:rPr>
          <w:color w:val="000000"/>
          <w:sz w:val="27"/>
          <w:szCs w:val="27"/>
        </w:rPr>
      </w:pPr>
      <w:r>
        <w:rPr>
          <w:color w:val="000000"/>
          <w:sz w:val="27"/>
          <w:szCs w:val="27"/>
        </w:rPr>
        <w:t>л. 802.</w:t>
      </w:r>
      <w:r>
        <w:rPr>
          <w:rStyle w:val="apple-converted-space"/>
          <w:color w:val="000000"/>
          <w:sz w:val="27"/>
          <w:szCs w:val="27"/>
        </w:rPr>
        <w:t> </w:t>
      </w:r>
      <w:r>
        <w:rPr>
          <w:i/>
          <w:iCs/>
          <w:color w:val="000000"/>
          <w:sz w:val="27"/>
          <w:szCs w:val="27"/>
        </w:rPr>
        <w:t>Молитвы, читаемыя по канонах;</w:t>
      </w:r>
      <w:r>
        <w:rPr>
          <w:rStyle w:val="apple-converted-space"/>
          <w:color w:val="000000"/>
          <w:sz w:val="27"/>
          <w:szCs w:val="27"/>
        </w:rPr>
        <w:t> </w:t>
      </w:r>
      <w:r>
        <w:rPr>
          <w:color w:val="000000"/>
          <w:sz w:val="27"/>
          <w:szCs w:val="27"/>
        </w:rPr>
        <w:t>3-я Господу Ис. Христу Кирила турскаго,</w:t>
      </w:r>
      <w:r>
        <w:rPr>
          <w:rStyle w:val="apple-converted-space"/>
          <w:color w:val="000000"/>
          <w:sz w:val="27"/>
          <w:szCs w:val="27"/>
        </w:rPr>
        <w:t> </w:t>
      </w:r>
      <w:r>
        <w:rPr>
          <w:i/>
          <w:iCs/>
          <w:color w:val="000000"/>
          <w:sz w:val="27"/>
          <w:szCs w:val="27"/>
        </w:rPr>
        <w:t>начальная половина коей, что в утренних 8-я, а другая особая</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lastRenderedPageBreak/>
        <w:t>л. 823 об. Въпрошение Иоанну Богослову (</w:t>
      </w:r>
      <w:r>
        <w:rPr>
          <w:i/>
          <w:iCs/>
          <w:color w:val="000000"/>
          <w:sz w:val="27"/>
          <w:szCs w:val="27"/>
        </w:rPr>
        <w:t>вм</w:t>
      </w:r>
      <w:r>
        <w:rPr>
          <w:color w:val="000000"/>
          <w:sz w:val="27"/>
          <w:szCs w:val="27"/>
        </w:rPr>
        <w:t>. И. Богослова) к Аврааму о праведных душах. Нач. Рече Иоанн: отче Аврааме, ты пребываеши в раи, ты и приемлеши праведных души, скажи ми отче, чим насыщаются праведных души в раи?</w:t>
      </w:r>
      <w:r>
        <w:rPr>
          <w:rStyle w:val="apple-converted-space"/>
          <w:color w:val="000000"/>
          <w:sz w:val="27"/>
          <w:szCs w:val="27"/>
        </w:rPr>
        <w:t> </w:t>
      </w:r>
      <w:r>
        <w:rPr>
          <w:i/>
          <w:iCs/>
          <w:color w:val="000000"/>
          <w:sz w:val="27"/>
          <w:szCs w:val="27"/>
        </w:rPr>
        <w:t>Апокриф, издан в Пам. отр. лит., т. II, 193–196</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936.</w:t>
      </w:r>
      <w:r>
        <w:rPr>
          <w:rStyle w:val="apple-converted-space"/>
          <w:color w:val="000000"/>
          <w:sz w:val="27"/>
          <w:szCs w:val="27"/>
        </w:rPr>
        <w:t> </w:t>
      </w:r>
      <w:r>
        <w:rPr>
          <w:i/>
          <w:iCs/>
          <w:color w:val="000000"/>
          <w:sz w:val="27"/>
          <w:szCs w:val="27"/>
        </w:rPr>
        <w:t>Пасхалия, начин. в лето 7054 (1546) и лунник.</w:t>
      </w:r>
    </w:p>
    <w:p w:rsidR="00192B68" w:rsidRDefault="00192B68" w:rsidP="001440F4">
      <w:pPr>
        <w:pStyle w:val="a4"/>
        <w:shd w:val="clear" w:color="auto" w:fill="FDFBE6"/>
        <w:ind w:firstLine="495"/>
        <w:jc w:val="both"/>
        <w:rPr>
          <w:color w:val="000000"/>
          <w:sz w:val="27"/>
          <w:szCs w:val="27"/>
        </w:rPr>
      </w:pPr>
      <w:r>
        <w:rPr>
          <w:i/>
          <w:iCs/>
          <w:color w:val="000000"/>
          <w:sz w:val="27"/>
          <w:szCs w:val="27"/>
        </w:rPr>
        <w:t>В месяцеслове, начин. с л. 370, между прочим записано ноябр. 18:</w:t>
      </w:r>
      <w:r>
        <w:rPr>
          <w:rStyle w:val="apple-converted-space"/>
          <w:color w:val="000000"/>
          <w:sz w:val="27"/>
          <w:szCs w:val="27"/>
        </w:rPr>
        <w:t> </w:t>
      </w:r>
      <w:r>
        <w:rPr>
          <w:color w:val="000000"/>
          <w:sz w:val="27"/>
          <w:szCs w:val="27"/>
        </w:rPr>
        <w:t>В тойже день преставися Феодор, архиеп. ростовский, иже и Симанов монастырь состави на Москве. Успение препод. отца нашего Антониа печерьскаго иже на Киеве</w:t>
      </w:r>
      <w:r>
        <w:rPr>
          <w:rStyle w:val="apple-converted-space"/>
          <w:color w:val="000000"/>
          <w:sz w:val="27"/>
          <w:szCs w:val="27"/>
        </w:rPr>
        <w:t> </w:t>
      </w:r>
      <w:r>
        <w:rPr>
          <w:i/>
          <w:iCs/>
          <w:color w:val="000000"/>
          <w:sz w:val="27"/>
          <w:szCs w:val="27"/>
        </w:rPr>
        <w:t>7 маия</w:t>
      </w:r>
      <w:r>
        <w:rPr>
          <w:color w:val="000000"/>
          <w:sz w:val="27"/>
          <w:szCs w:val="27"/>
        </w:rPr>
        <w:t>, а успение препод. отца нашего Никиты Стлъпника иже в Переяславле</w:t>
      </w:r>
      <w:r>
        <w:rPr>
          <w:rStyle w:val="apple-converted-space"/>
          <w:color w:val="000000"/>
          <w:sz w:val="27"/>
          <w:szCs w:val="27"/>
        </w:rPr>
        <w:t> </w:t>
      </w:r>
      <w:r>
        <w:rPr>
          <w:i/>
          <w:iCs/>
          <w:color w:val="000000"/>
          <w:sz w:val="27"/>
          <w:szCs w:val="27"/>
        </w:rPr>
        <w:t>22 мия. Тоже самое и под след. № 324</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324 (842.)</w:t>
      </w:r>
      <w:r>
        <w:rPr>
          <w:rStyle w:val="apple-converted-space"/>
          <w:color w:val="000000"/>
          <w:sz w:val="27"/>
          <w:szCs w:val="27"/>
        </w:rPr>
        <w:t> </w:t>
      </w:r>
      <w:hyperlink r:id="rId1218"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ХVІ века, в четверть, 564 листа.</w:t>
      </w:r>
    </w:p>
    <w:p w:rsidR="00192B68" w:rsidRDefault="00192B68" w:rsidP="001440F4">
      <w:pPr>
        <w:pStyle w:val="a4"/>
        <w:shd w:val="clear" w:color="auto" w:fill="FDFBE6"/>
        <w:ind w:firstLine="495"/>
        <w:jc w:val="both"/>
        <w:rPr>
          <w:color w:val="000000"/>
          <w:sz w:val="27"/>
          <w:szCs w:val="27"/>
        </w:rPr>
      </w:pPr>
      <w:r>
        <w:rPr>
          <w:i/>
          <w:iCs/>
          <w:color w:val="000000"/>
          <w:sz w:val="27"/>
          <w:szCs w:val="27"/>
        </w:rPr>
        <w:t>По полям Псалмов приклеены разные оттиснутые рисунки. Из особенных статей можно указать на</w:t>
      </w:r>
    </w:p>
    <w:p w:rsidR="00192B68" w:rsidRDefault="00192B68" w:rsidP="001440F4">
      <w:pPr>
        <w:pStyle w:val="a4"/>
        <w:shd w:val="clear" w:color="auto" w:fill="FDFBE6"/>
        <w:ind w:firstLine="495"/>
        <w:jc w:val="both"/>
        <w:rPr>
          <w:color w:val="000000"/>
          <w:sz w:val="27"/>
          <w:szCs w:val="27"/>
        </w:rPr>
      </w:pPr>
      <w:r>
        <w:rPr>
          <w:color w:val="000000"/>
          <w:sz w:val="27"/>
          <w:szCs w:val="27"/>
        </w:rPr>
        <w:t>л. 432 об. Стихиры по вся дни, творение Кирила Философа гл. 4. Нач. Со слезами припадаю Ти, Милостиве,</w:t>
      </w:r>
      <w:r>
        <w:rPr>
          <w:rStyle w:val="apple-converted-space"/>
          <w:color w:val="000000"/>
          <w:sz w:val="27"/>
          <w:szCs w:val="27"/>
        </w:rPr>
        <w:t> </w:t>
      </w:r>
      <w:r>
        <w:rPr>
          <w:i/>
          <w:iCs/>
          <w:color w:val="000000"/>
          <w:sz w:val="27"/>
          <w:szCs w:val="27"/>
        </w:rPr>
        <w:t>и</w:t>
      </w:r>
    </w:p>
    <w:p w:rsidR="00192B68" w:rsidRDefault="00192B68" w:rsidP="001440F4">
      <w:pPr>
        <w:pStyle w:val="a4"/>
        <w:shd w:val="clear" w:color="auto" w:fill="FDFBE6"/>
        <w:ind w:firstLine="495"/>
        <w:jc w:val="both"/>
        <w:rPr>
          <w:color w:val="000000"/>
          <w:sz w:val="27"/>
          <w:szCs w:val="27"/>
        </w:rPr>
      </w:pPr>
      <w:r>
        <w:rPr>
          <w:color w:val="000000"/>
          <w:sz w:val="27"/>
          <w:szCs w:val="27"/>
        </w:rPr>
        <w:t>л. 436. Канон покаанен по вся дни гл. 8. Нач. От очию слезы, и от сердца болезни, от душа покаание приношу Ти Господи всех Содетелю.</w:t>
      </w:r>
    </w:p>
    <w:p w:rsidR="00192B68" w:rsidRDefault="00192B68" w:rsidP="001440F4">
      <w:pPr>
        <w:pStyle w:val="a4"/>
        <w:shd w:val="clear" w:color="auto" w:fill="FDFBE6"/>
        <w:ind w:firstLine="495"/>
        <w:jc w:val="both"/>
        <w:rPr>
          <w:color w:val="000000"/>
          <w:sz w:val="27"/>
          <w:szCs w:val="27"/>
        </w:rPr>
      </w:pPr>
      <w:r>
        <w:rPr>
          <w:i/>
          <w:iCs/>
          <w:color w:val="000000"/>
          <w:sz w:val="27"/>
          <w:szCs w:val="27"/>
        </w:rPr>
        <w:t>Впереди на белом листе:</w:t>
      </w:r>
      <w:r>
        <w:rPr>
          <w:rStyle w:val="apple-converted-space"/>
          <w:color w:val="000000"/>
          <w:sz w:val="27"/>
          <w:szCs w:val="27"/>
        </w:rPr>
        <w:t> </w:t>
      </w:r>
      <w:r>
        <w:rPr>
          <w:color w:val="000000"/>
          <w:sz w:val="27"/>
          <w:szCs w:val="27"/>
        </w:rPr>
        <w:t>Сия псалтыря черново священника Макария (</w:t>
      </w:r>
      <w:r>
        <w:rPr>
          <w:i/>
          <w:iCs/>
          <w:color w:val="000000"/>
          <w:sz w:val="27"/>
          <w:szCs w:val="27"/>
        </w:rPr>
        <w:t>на другом белом листе приб:</w:t>
      </w:r>
      <w:r>
        <w:rPr>
          <w:rStyle w:val="apple-converted-space"/>
          <w:color w:val="000000"/>
          <w:sz w:val="27"/>
          <w:szCs w:val="27"/>
        </w:rPr>
        <w:t> </w:t>
      </w:r>
      <w:r>
        <w:rPr>
          <w:color w:val="000000"/>
          <w:sz w:val="27"/>
          <w:szCs w:val="27"/>
        </w:rPr>
        <w:t>Лужецково), что из Олатыря, и та Псалтыря отдана в книгохранителницу старцу Антонию 124 (1616) года февраля 17.</w:t>
      </w:r>
    </w:p>
    <w:p w:rsidR="00192B68" w:rsidRDefault="00192B68" w:rsidP="001440F4">
      <w:pPr>
        <w:pStyle w:val="a4"/>
        <w:shd w:val="clear" w:color="auto" w:fill="FDFBE6"/>
        <w:ind w:firstLine="495"/>
        <w:jc w:val="both"/>
        <w:rPr>
          <w:color w:val="000000"/>
          <w:sz w:val="27"/>
          <w:szCs w:val="27"/>
        </w:rPr>
      </w:pPr>
      <w:r>
        <w:rPr>
          <w:color w:val="000000"/>
          <w:sz w:val="27"/>
          <w:szCs w:val="27"/>
        </w:rPr>
        <w:t>325. (834.)</w:t>
      </w:r>
      <w:r>
        <w:rPr>
          <w:rStyle w:val="apple-converted-space"/>
          <w:color w:val="000000"/>
          <w:sz w:val="27"/>
          <w:szCs w:val="27"/>
        </w:rPr>
        <w:t> </w:t>
      </w:r>
      <w:hyperlink r:id="rId1219"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воследованием, полууст. ХVІ века, в четверть, 543 листа, заставки с красками искусны.</w:t>
      </w:r>
    </w:p>
    <w:p w:rsidR="00192B68" w:rsidRDefault="00192B68" w:rsidP="001440F4">
      <w:pPr>
        <w:pStyle w:val="a4"/>
        <w:shd w:val="clear" w:color="auto" w:fill="FDFBE6"/>
        <w:ind w:firstLine="495"/>
        <w:jc w:val="both"/>
        <w:rPr>
          <w:color w:val="000000"/>
          <w:sz w:val="27"/>
          <w:szCs w:val="27"/>
        </w:rPr>
      </w:pPr>
      <w:r>
        <w:rPr>
          <w:i/>
          <w:iCs/>
          <w:color w:val="000000"/>
          <w:sz w:val="27"/>
          <w:szCs w:val="27"/>
        </w:rPr>
        <w:t>По оглавлению, состоящему из 136 глав, недостает лунника и пасхалии, месяцеслова нет и в оглавлении. Статьи особенныя:</w:t>
      </w:r>
    </w:p>
    <w:p w:rsidR="00192B68" w:rsidRDefault="00192B68" w:rsidP="001440F4">
      <w:pPr>
        <w:pStyle w:val="a4"/>
        <w:shd w:val="clear" w:color="auto" w:fill="FDFBE6"/>
        <w:ind w:firstLine="495"/>
        <w:jc w:val="both"/>
        <w:rPr>
          <w:color w:val="000000"/>
          <w:sz w:val="27"/>
          <w:szCs w:val="27"/>
        </w:rPr>
      </w:pPr>
      <w:r>
        <w:rPr>
          <w:color w:val="000000"/>
          <w:sz w:val="27"/>
          <w:szCs w:val="27"/>
        </w:rPr>
        <w:t>л. 198. По съвръшении неколикых кафисм или всего Псалтыря и Песней.</w:t>
      </w:r>
      <w:r>
        <w:rPr>
          <w:rStyle w:val="apple-converted-space"/>
          <w:color w:val="000000"/>
          <w:sz w:val="27"/>
          <w:szCs w:val="27"/>
        </w:rPr>
        <w:t> </w:t>
      </w:r>
      <w:r>
        <w:rPr>
          <w:i/>
          <w:iCs/>
          <w:color w:val="000000"/>
          <w:sz w:val="27"/>
          <w:szCs w:val="27"/>
        </w:rPr>
        <w:t>Здесь помещены</w:t>
      </w:r>
      <w:r>
        <w:rPr>
          <w:rStyle w:val="apple-converted-space"/>
          <w:color w:val="000000"/>
          <w:sz w:val="27"/>
          <w:szCs w:val="27"/>
        </w:rPr>
        <w:t> </w:t>
      </w:r>
      <w:r>
        <w:rPr>
          <w:color w:val="000000"/>
          <w:sz w:val="27"/>
          <w:szCs w:val="27"/>
        </w:rPr>
        <w:t>тропари всем небесным Силам, ангелу хранителю, всем Святым</w:t>
      </w:r>
      <w:r>
        <w:rPr>
          <w:rStyle w:val="apple-converted-space"/>
          <w:color w:val="000000"/>
          <w:sz w:val="27"/>
          <w:szCs w:val="27"/>
        </w:rPr>
        <w:t> </w:t>
      </w:r>
      <w:r>
        <w:rPr>
          <w:i/>
          <w:iCs/>
          <w:color w:val="000000"/>
          <w:sz w:val="27"/>
          <w:szCs w:val="27"/>
        </w:rPr>
        <w:t>и другие, а молитва, что под № 47</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436.</w:t>
      </w:r>
      <w:r>
        <w:rPr>
          <w:rStyle w:val="apple-converted-space"/>
          <w:color w:val="000000"/>
          <w:sz w:val="27"/>
          <w:szCs w:val="27"/>
        </w:rPr>
        <w:t> </w:t>
      </w:r>
      <w:r>
        <w:rPr>
          <w:i/>
          <w:iCs/>
          <w:color w:val="000000"/>
          <w:sz w:val="27"/>
          <w:szCs w:val="27"/>
        </w:rPr>
        <w:t>Служба святителю Николаю</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445. Служба всем Святым св. патр. Констянтинаграда кир Филофеа</w:t>
      </w:r>
      <w:r>
        <w:rPr>
          <w:rStyle w:val="apple-converted-space"/>
          <w:color w:val="000000"/>
          <w:sz w:val="27"/>
          <w:szCs w:val="27"/>
        </w:rPr>
        <w:t> </w:t>
      </w:r>
      <w:r>
        <w:rPr>
          <w:i/>
          <w:iCs/>
          <w:color w:val="000000"/>
          <w:sz w:val="27"/>
          <w:szCs w:val="27"/>
        </w:rPr>
        <w:t>с молитвою на конце, что под № 314 л. 528</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i/>
          <w:iCs/>
          <w:color w:val="000000"/>
          <w:sz w:val="27"/>
          <w:szCs w:val="27"/>
        </w:rPr>
        <w:t>С л. 507 мелкия выписки из разных книг, в числе коих (л. 532 об) краткий летописец от праотца Адама до ХVІ в. и (л. 520) запись:</w:t>
      </w:r>
      <w:r>
        <w:rPr>
          <w:rStyle w:val="apple-converted-space"/>
          <w:color w:val="000000"/>
          <w:sz w:val="27"/>
          <w:szCs w:val="27"/>
        </w:rPr>
        <w:t> </w:t>
      </w:r>
      <w:r>
        <w:rPr>
          <w:color w:val="000000"/>
          <w:sz w:val="27"/>
          <w:szCs w:val="27"/>
        </w:rPr>
        <w:t>Есть в году день зол зело имя ему...</w:t>
      </w:r>
      <w:r>
        <w:rPr>
          <w:rStyle w:val="apple-converted-space"/>
          <w:color w:val="000000"/>
          <w:sz w:val="27"/>
          <w:szCs w:val="27"/>
        </w:rPr>
        <w:t> </w:t>
      </w:r>
      <w:r>
        <w:rPr>
          <w:i/>
          <w:iCs/>
          <w:color w:val="000000"/>
          <w:sz w:val="27"/>
          <w:szCs w:val="27"/>
        </w:rPr>
        <w:t>(кем-то почищено. В Оп. Рум. Муз. стр. 524:</w:t>
      </w:r>
      <w:r>
        <w:rPr>
          <w:rStyle w:val="apple-converted-space"/>
          <w:color w:val="000000"/>
          <w:sz w:val="27"/>
          <w:szCs w:val="27"/>
        </w:rPr>
        <w:t> </w:t>
      </w:r>
      <w:r>
        <w:rPr>
          <w:color w:val="000000"/>
          <w:sz w:val="27"/>
          <w:szCs w:val="27"/>
        </w:rPr>
        <w:t>потрисон). Мес. априля 13 день, аще кто в той день спит, тяшко телу его на все лето.</w:t>
      </w:r>
    </w:p>
    <w:p w:rsidR="00192B68" w:rsidRDefault="00192B68" w:rsidP="001440F4">
      <w:pPr>
        <w:pStyle w:val="a4"/>
        <w:shd w:val="clear" w:color="auto" w:fill="FDFBE6"/>
        <w:ind w:firstLine="495"/>
        <w:jc w:val="both"/>
        <w:rPr>
          <w:color w:val="000000"/>
          <w:sz w:val="27"/>
          <w:szCs w:val="27"/>
        </w:rPr>
      </w:pPr>
      <w:r>
        <w:rPr>
          <w:color w:val="000000"/>
          <w:sz w:val="27"/>
          <w:szCs w:val="27"/>
        </w:rPr>
        <w:t>326. (838.)</w:t>
      </w:r>
      <w:r>
        <w:rPr>
          <w:rStyle w:val="apple-converted-space"/>
          <w:color w:val="000000"/>
          <w:sz w:val="27"/>
          <w:szCs w:val="27"/>
        </w:rPr>
        <w:t> </w:t>
      </w:r>
      <w:hyperlink r:id="rId1220" w:history="1">
        <w:r>
          <w:rPr>
            <w:rStyle w:val="a3"/>
            <w:b/>
            <w:bCs/>
            <w:color w:val="BBAA44"/>
            <w:sz w:val="27"/>
            <w:szCs w:val="27"/>
            <w:bdr w:val="none" w:sz="0" w:space="0" w:color="auto" w:frame="1"/>
          </w:rPr>
          <w:t>Псалтырь</w:t>
        </w:r>
      </w:hyperlink>
      <w:r>
        <w:rPr>
          <w:rStyle w:val="apple-converted-space"/>
          <w:color w:val="000000"/>
          <w:sz w:val="27"/>
          <w:szCs w:val="27"/>
        </w:rPr>
        <w:t> </w:t>
      </w:r>
      <w:r>
        <w:rPr>
          <w:color w:val="000000"/>
          <w:sz w:val="27"/>
          <w:szCs w:val="27"/>
        </w:rPr>
        <w:t>с возследованием, полууст. ХVІ века, в четверть, 646 листов.</w:t>
      </w:r>
    </w:p>
    <w:p w:rsidR="00192B68" w:rsidRDefault="00192B68" w:rsidP="001440F4">
      <w:pPr>
        <w:pStyle w:val="a4"/>
        <w:shd w:val="clear" w:color="auto" w:fill="FDFBE6"/>
        <w:ind w:firstLine="495"/>
        <w:jc w:val="both"/>
        <w:rPr>
          <w:color w:val="000000"/>
          <w:sz w:val="27"/>
          <w:szCs w:val="27"/>
        </w:rPr>
      </w:pPr>
      <w:r>
        <w:rPr>
          <w:i/>
          <w:iCs/>
          <w:color w:val="000000"/>
          <w:sz w:val="27"/>
          <w:szCs w:val="27"/>
        </w:rPr>
        <w:t>Изображение пр. Давида при закладке в рамке, и заглавная заставка с красками и золотом. Статьи особенныя:</w:t>
      </w:r>
    </w:p>
    <w:p w:rsidR="00192B68" w:rsidRDefault="00192B68" w:rsidP="001440F4">
      <w:pPr>
        <w:pStyle w:val="a4"/>
        <w:shd w:val="clear" w:color="auto" w:fill="FDFBE6"/>
        <w:ind w:firstLine="495"/>
        <w:jc w:val="both"/>
        <w:rPr>
          <w:color w:val="000000"/>
          <w:sz w:val="27"/>
          <w:szCs w:val="27"/>
        </w:rPr>
      </w:pPr>
      <w:r>
        <w:rPr>
          <w:color w:val="000000"/>
          <w:sz w:val="27"/>
          <w:szCs w:val="27"/>
        </w:rPr>
        <w:lastRenderedPageBreak/>
        <w:t>л. 535.</w:t>
      </w:r>
      <w:r>
        <w:rPr>
          <w:rStyle w:val="apple-converted-space"/>
          <w:color w:val="000000"/>
          <w:sz w:val="27"/>
          <w:szCs w:val="27"/>
        </w:rPr>
        <w:t> </w:t>
      </w:r>
      <w:r>
        <w:rPr>
          <w:i/>
          <w:iCs/>
          <w:color w:val="000000"/>
          <w:sz w:val="27"/>
          <w:szCs w:val="27"/>
        </w:rPr>
        <w:t>Служба, сент. 25, препод. Сергию радонежскому</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551. Канон Петру митрополиту, новому чюдотворцу, святейшиа митрополиа российская.</w:t>
      </w:r>
    </w:p>
    <w:p w:rsidR="00192B68" w:rsidRDefault="00192B68" w:rsidP="001440F4">
      <w:pPr>
        <w:pStyle w:val="a4"/>
        <w:shd w:val="clear" w:color="auto" w:fill="FDFBE6"/>
        <w:ind w:firstLine="495"/>
        <w:jc w:val="both"/>
        <w:rPr>
          <w:color w:val="000000"/>
          <w:sz w:val="27"/>
          <w:szCs w:val="27"/>
        </w:rPr>
      </w:pPr>
      <w:r>
        <w:rPr>
          <w:color w:val="000000"/>
          <w:sz w:val="27"/>
          <w:szCs w:val="27"/>
        </w:rPr>
        <w:t>л. 556 об. Канон на преставление Алексеа, новаго чюдотворца, митрополита святейшиа митрополии киевскыа и всея Руси.</w:t>
      </w:r>
    </w:p>
    <w:p w:rsidR="00192B68" w:rsidRDefault="00192B68" w:rsidP="001440F4">
      <w:pPr>
        <w:pStyle w:val="a4"/>
        <w:shd w:val="clear" w:color="auto" w:fill="FDFBE6"/>
        <w:ind w:firstLine="495"/>
        <w:jc w:val="both"/>
        <w:rPr>
          <w:color w:val="000000"/>
          <w:sz w:val="27"/>
          <w:szCs w:val="27"/>
        </w:rPr>
      </w:pPr>
      <w:r>
        <w:rPr>
          <w:color w:val="000000"/>
          <w:sz w:val="27"/>
          <w:szCs w:val="27"/>
        </w:rPr>
        <w:t>л. 618. Обретение Пасхи, мудрость царя Коньстянтина.</w:t>
      </w:r>
    </w:p>
    <w:p w:rsidR="00192B68" w:rsidRDefault="00192B68" w:rsidP="001440F4">
      <w:pPr>
        <w:pStyle w:val="a4"/>
        <w:shd w:val="clear" w:color="auto" w:fill="FDFBE6"/>
        <w:ind w:firstLine="495"/>
        <w:jc w:val="both"/>
        <w:rPr>
          <w:color w:val="000000"/>
          <w:sz w:val="27"/>
          <w:szCs w:val="27"/>
        </w:rPr>
      </w:pPr>
      <w:r>
        <w:rPr>
          <w:color w:val="000000"/>
          <w:sz w:val="27"/>
          <w:szCs w:val="27"/>
        </w:rPr>
        <w:t>л. 620 об.</w:t>
      </w:r>
      <w:r>
        <w:rPr>
          <w:rStyle w:val="apple-converted-space"/>
          <w:color w:val="000000"/>
          <w:sz w:val="27"/>
          <w:szCs w:val="27"/>
        </w:rPr>
        <w:t> </w:t>
      </w:r>
      <w:r>
        <w:rPr>
          <w:i/>
          <w:iCs/>
          <w:color w:val="000000"/>
          <w:sz w:val="27"/>
          <w:szCs w:val="27"/>
        </w:rPr>
        <w:t>Лунник и пасхалия, сначала в кружках и таблицах, потом в строках. Между ними (л. 621) написано рускими буквами греч. Достойна и Св. Боже в искаженном виде; на обор. л. 625 вопрос:</w:t>
      </w:r>
      <w:r>
        <w:rPr>
          <w:rStyle w:val="apple-converted-space"/>
          <w:color w:val="000000"/>
          <w:sz w:val="27"/>
          <w:szCs w:val="27"/>
        </w:rPr>
        <w:t> </w:t>
      </w:r>
      <w:r>
        <w:rPr>
          <w:color w:val="000000"/>
          <w:sz w:val="27"/>
          <w:szCs w:val="27"/>
        </w:rPr>
        <w:t>Аще который философ навык которой паскалии или луннику, да начнеть хвалитися, яко несть уже противу мене инаго философа и ты рцы ему,</w:t>
      </w:r>
      <w:r>
        <w:rPr>
          <w:rStyle w:val="apple-converted-space"/>
          <w:color w:val="000000"/>
          <w:sz w:val="27"/>
          <w:szCs w:val="27"/>
        </w:rPr>
        <w:t> </w:t>
      </w:r>
      <w:r>
        <w:rPr>
          <w:i/>
          <w:iCs/>
          <w:color w:val="000000"/>
          <w:sz w:val="27"/>
          <w:szCs w:val="27"/>
        </w:rPr>
        <w:t>и проч; на обор. л. 626 под таблицею внизу:</w:t>
      </w:r>
      <w:r>
        <w:rPr>
          <w:rStyle w:val="apple-converted-space"/>
          <w:color w:val="000000"/>
          <w:sz w:val="27"/>
          <w:szCs w:val="27"/>
        </w:rPr>
        <w:t> </w:t>
      </w:r>
      <w:r>
        <w:rPr>
          <w:color w:val="000000"/>
          <w:sz w:val="27"/>
          <w:szCs w:val="27"/>
        </w:rPr>
        <w:t>Поновление, сиречь нарожение младу месяцу, лунник исс шестокрыла, считай часы от полудни,</w:t>
      </w:r>
      <w:r>
        <w:rPr>
          <w:rStyle w:val="apple-converted-space"/>
          <w:color w:val="000000"/>
          <w:sz w:val="27"/>
          <w:szCs w:val="27"/>
        </w:rPr>
        <w:t> </w:t>
      </w:r>
      <w:r>
        <w:rPr>
          <w:i/>
          <w:iCs/>
          <w:color w:val="000000"/>
          <w:sz w:val="27"/>
          <w:szCs w:val="27"/>
        </w:rPr>
        <w:t>под другой рядом таблицей:</w:t>
      </w:r>
      <w:r>
        <w:rPr>
          <w:rStyle w:val="apple-converted-space"/>
          <w:color w:val="000000"/>
          <w:sz w:val="27"/>
          <w:szCs w:val="27"/>
        </w:rPr>
        <w:t> </w:t>
      </w:r>
      <w:r>
        <w:rPr>
          <w:color w:val="000000"/>
          <w:sz w:val="27"/>
          <w:szCs w:val="27"/>
        </w:rPr>
        <w:t>ущербьление полну месяцю и считай часы от полудни жь.</w:t>
      </w:r>
      <w:r>
        <w:rPr>
          <w:rStyle w:val="apple-converted-space"/>
          <w:color w:val="000000"/>
          <w:sz w:val="27"/>
          <w:szCs w:val="27"/>
        </w:rPr>
        <w:t> </w:t>
      </w:r>
      <w:r>
        <w:rPr>
          <w:i/>
          <w:iCs/>
          <w:color w:val="000000"/>
          <w:sz w:val="27"/>
          <w:szCs w:val="27"/>
        </w:rPr>
        <w:t>О шестокриле упоминает Геннадий архиеп. новгородский в послании (1489 г.) к Иоасафу архиеп. ростовскому:</w:t>
      </w:r>
      <w:r>
        <w:rPr>
          <w:rStyle w:val="apple-converted-space"/>
          <w:color w:val="000000"/>
          <w:sz w:val="27"/>
          <w:szCs w:val="27"/>
        </w:rPr>
        <w:t> </w:t>
      </w:r>
      <w:r>
        <w:rPr>
          <w:color w:val="000000"/>
          <w:sz w:val="27"/>
          <w:szCs w:val="27"/>
        </w:rPr>
        <w:t>А что шестокрил они себе изучив (</w:t>
      </w:r>
      <w:r>
        <w:rPr>
          <w:i/>
          <w:iCs/>
          <w:color w:val="000000"/>
          <w:sz w:val="27"/>
          <w:szCs w:val="27"/>
        </w:rPr>
        <w:t>жидовствующие в Новгороде еретики</w:t>
      </w:r>
      <w:r>
        <w:rPr>
          <w:color w:val="000000"/>
          <w:sz w:val="27"/>
          <w:szCs w:val="27"/>
        </w:rPr>
        <w:t>), да темь прелщают христианство, мня, яко с небесе знамение сводять, ино то не их съставлениа бысть. Шестокрил бо взят от астраномии, яко капля от моря.</w:t>
      </w:r>
      <w:r>
        <w:rPr>
          <w:rStyle w:val="apple-converted-space"/>
          <w:color w:val="000000"/>
          <w:sz w:val="27"/>
          <w:szCs w:val="27"/>
        </w:rPr>
        <w:t> </w:t>
      </w:r>
      <w:r>
        <w:rPr>
          <w:i/>
          <w:iCs/>
          <w:color w:val="000000"/>
          <w:sz w:val="27"/>
          <w:szCs w:val="27"/>
        </w:rPr>
        <w:t>См. № 730 л. 246.</w:t>
      </w:r>
    </w:p>
    <w:p w:rsidR="00192B68" w:rsidRDefault="00192B68" w:rsidP="001440F4">
      <w:pPr>
        <w:pStyle w:val="a4"/>
        <w:shd w:val="clear" w:color="auto" w:fill="FDFBE6"/>
        <w:ind w:firstLine="495"/>
        <w:jc w:val="both"/>
        <w:rPr>
          <w:color w:val="000000"/>
          <w:sz w:val="27"/>
          <w:szCs w:val="27"/>
        </w:rPr>
      </w:pPr>
      <w:r>
        <w:rPr>
          <w:i/>
          <w:iCs/>
          <w:color w:val="000000"/>
          <w:sz w:val="27"/>
          <w:szCs w:val="27"/>
        </w:rPr>
        <w:t>Внизу первых листов:</w:t>
      </w:r>
      <w:r>
        <w:rPr>
          <w:rStyle w:val="apple-converted-space"/>
          <w:color w:val="000000"/>
          <w:sz w:val="27"/>
          <w:szCs w:val="27"/>
        </w:rPr>
        <w:t> </w:t>
      </w:r>
      <w:r>
        <w:rPr>
          <w:color w:val="000000"/>
          <w:sz w:val="27"/>
          <w:szCs w:val="27"/>
        </w:rPr>
        <w:t>Псалтирь книгохранителя старца Иоакима, в дом Живоначалные Троицы и Сергия чюдотворца, не взяти ея никому.</w:t>
      </w:r>
      <w:r>
        <w:rPr>
          <w:rStyle w:val="apple-converted-space"/>
          <w:color w:val="000000"/>
          <w:sz w:val="27"/>
          <w:szCs w:val="27"/>
        </w:rPr>
        <w:t> </w:t>
      </w:r>
      <w:r>
        <w:rPr>
          <w:i/>
          <w:iCs/>
          <w:color w:val="000000"/>
          <w:sz w:val="27"/>
          <w:szCs w:val="27"/>
        </w:rPr>
        <w:t>См. № 48</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327. (858.)</w:t>
      </w:r>
      <w:r>
        <w:rPr>
          <w:rStyle w:val="apple-converted-space"/>
          <w:color w:val="000000"/>
          <w:sz w:val="27"/>
          <w:szCs w:val="27"/>
        </w:rPr>
        <w:t> </w:t>
      </w:r>
      <w:hyperlink r:id="rId1221"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ХVІ века, в четверть, 747 листов.</w:t>
      </w:r>
    </w:p>
    <w:p w:rsidR="00192B68" w:rsidRDefault="00192B68" w:rsidP="001440F4">
      <w:pPr>
        <w:pStyle w:val="a4"/>
        <w:shd w:val="clear" w:color="auto" w:fill="FDFBE6"/>
        <w:ind w:firstLine="495"/>
        <w:jc w:val="both"/>
        <w:rPr>
          <w:color w:val="000000"/>
          <w:sz w:val="27"/>
          <w:szCs w:val="27"/>
        </w:rPr>
      </w:pPr>
      <w:r>
        <w:rPr>
          <w:i/>
          <w:iCs/>
          <w:color w:val="000000"/>
          <w:sz w:val="27"/>
          <w:szCs w:val="27"/>
        </w:rPr>
        <w:t>Ркп. ветхая, много листов утрачено, также изображение пр. Давида, судя по оставшейся во весь лист закладке в раме, заставки порядочныя. Из особенных статей замечательны:</w:t>
      </w:r>
    </w:p>
    <w:p w:rsidR="00192B68" w:rsidRDefault="00192B68" w:rsidP="001440F4">
      <w:pPr>
        <w:pStyle w:val="a4"/>
        <w:shd w:val="clear" w:color="auto" w:fill="FDFBE6"/>
        <w:ind w:firstLine="495"/>
        <w:jc w:val="both"/>
        <w:rPr>
          <w:color w:val="000000"/>
          <w:sz w:val="27"/>
          <w:szCs w:val="27"/>
        </w:rPr>
      </w:pPr>
      <w:r>
        <w:rPr>
          <w:color w:val="000000"/>
          <w:sz w:val="27"/>
          <w:szCs w:val="27"/>
        </w:rPr>
        <w:t>л. 322. Обретение Пасхы, мудрость царя Коньстянтина.</w:t>
      </w:r>
    </w:p>
    <w:p w:rsidR="00192B68" w:rsidRDefault="00192B68" w:rsidP="001440F4">
      <w:pPr>
        <w:pStyle w:val="a4"/>
        <w:shd w:val="clear" w:color="auto" w:fill="FDFBE6"/>
        <w:ind w:firstLine="495"/>
        <w:jc w:val="both"/>
        <w:rPr>
          <w:color w:val="000000"/>
          <w:sz w:val="27"/>
          <w:szCs w:val="27"/>
        </w:rPr>
      </w:pPr>
      <w:r>
        <w:rPr>
          <w:color w:val="000000"/>
          <w:sz w:val="27"/>
          <w:szCs w:val="27"/>
        </w:rPr>
        <w:t>л. 559 об.</w:t>
      </w:r>
      <w:r>
        <w:rPr>
          <w:rStyle w:val="apple-converted-space"/>
          <w:color w:val="000000"/>
          <w:sz w:val="27"/>
          <w:szCs w:val="27"/>
        </w:rPr>
        <w:t> </w:t>
      </w:r>
      <w:r>
        <w:rPr>
          <w:i/>
          <w:iCs/>
          <w:color w:val="000000"/>
          <w:sz w:val="27"/>
          <w:szCs w:val="27"/>
        </w:rPr>
        <w:t>Служба повседневная</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629 об. Канон св. и чюдотворцу Леонтию епископу ростовскому, творение Иоанна епископа тояже богоспасаемыа епископиа.</w:t>
      </w:r>
      <w:r>
        <w:rPr>
          <w:rStyle w:val="apple-converted-space"/>
          <w:color w:val="000000"/>
          <w:sz w:val="27"/>
          <w:szCs w:val="27"/>
        </w:rPr>
        <w:t> </w:t>
      </w:r>
      <w:r>
        <w:rPr>
          <w:i/>
          <w:iCs/>
          <w:color w:val="000000"/>
          <w:sz w:val="27"/>
          <w:szCs w:val="27"/>
        </w:rPr>
        <w:t>В истории росс. Иерар., ч. 1., Иоанн I в 1190–1214, Иоанн II в 1346–1356 годах.</w:t>
      </w:r>
    </w:p>
    <w:p w:rsidR="00192B68" w:rsidRDefault="00192B68" w:rsidP="001440F4">
      <w:pPr>
        <w:pStyle w:val="a4"/>
        <w:shd w:val="clear" w:color="auto" w:fill="FDFBE6"/>
        <w:ind w:firstLine="495"/>
        <w:jc w:val="both"/>
        <w:rPr>
          <w:color w:val="000000"/>
          <w:sz w:val="27"/>
          <w:szCs w:val="27"/>
        </w:rPr>
      </w:pPr>
      <w:r>
        <w:rPr>
          <w:color w:val="000000"/>
          <w:sz w:val="27"/>
          <w:szCs w:val="27"/>
        </w:rPr>
        <w:t>л. 635 об. Канон св. и чюдотворцу Исаии епископу ростовъскому.</w:t>
      </w:r>
    </w:p>
    <w:p w:rsidR="00192B68" w:rsidRDefault="00192B68" w:rsidP="001440F4">
      <w:pPr>
        <w:pStyle w:val="a4"/>
        <w:shd w:val="clear" w:color="auto" w:fill="FDFBE6"/>
        <w:ind w:firstLine="495"/>
        <w:jc w:val="both"/>
        <w:rPr>
          <w:color w:val="000000"/>
          <w:sz w:val="27"/>
          <w:szCs w:val="27"/>
        </w:rPr>
      </w:pPr>
      <w:r>
        <w:rPr>
          <w:color w:val="000000"/>
          <w:sz w:val="27"/>
          <w:szCs w:val="27"/>
        </w:rPr>
        <w:t>л. 642 об. Канон св. и чюдотворцу Игнатию</w:t>
      </w:r>
      <w:r>
        <w:rPr>
          <w:rStyle w:val="apple-converted-space"/>
          <w:color w:val="000000"/>
          <w:sz w:val="27"/>
          <w:szCs w:val="27"/>
        </w:rPr>
        <w:t> </w:t>
      </w:r>
      <w:r>
        <w:rPr>
          <w:i/>
          <w:iCs/>
          <w:color w:val="000000"/>
          <w:sz w:val="27"/>
          <w:szCs w:val="27"/>
        </w:rPr>
        <w:t>(Ростовскому же)</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671. Два канона св. Сергию чюдотворцу.</w:t>
      </w:r>
    </w:p>
    <w:p w:rsidR="00192B68" w:rsidRDefault="00192B68" w:rsidP="001440F4">
      <w:pPr>
        <w:pStyle w:val="a4"/>
        <w:shd w:val="clear" w:color="auto" w:fill="FDFBE6"/>
        <w:ind w:firstLine="495"/>
        <w:jc w:val="both"/>
        <w:rPr>
          <w:color w:val="000000"/>
          <w:sz w:val="27"/>
          <w:szCs w:val="27"/>
        </w:rPr>
      </w:pPr>
      <w:r>
        <w:rPr>
          <w:color w:val="000000"/>
          <w:sz w:val="27"/>
          <w:szCs w:val="27"/>
        </w:rPr>
        <w:t>л. 720 об. Одигитриева канона припелы.</w:t>
      </w:r>
      <w:r>
        <w:rPr>
          <w:rStyle w:val="apple-converted-space"/>
          <w:color w:val="000000"/>
          <w:sz w:val="27"/>
          <w:szCs w:val="27"/>
        </w:rPr>
        <w:t> </w:t>
      </w:r>
      <w:r>
        <w:rPr>
          <w:i/>
          <w:iCs/>
          <w:color w:val="000000"/>
          <w:sz w:val="27"/>
          <w:szCs w:val="27"/>
        </w:rPr>
        <w:t>См. № 268 л. 121</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736.</w:t>
      </w:r>
      <w:r>
        <w:rPr>
          <w:rStyle w:val="apple-converted-space"/>
          <w:color w:val="000000"/>
          <w:sz w:val="27"/>
          <w:szCs w:val="27"/>
        </w:rPr>
        <w:t> </w:t>
      </w:r>
      <w:r>
        <w:rPr>
          <w:i/>
          <w:iCs/>
          <w:color w:val="000000"/>
          <w:sz w:val="27"/>
          <w:szCs w:val="27"/>
        </w:rPr>
        <w:t>Пасхалия, (первый лист утрачен), начин. в лето 7051 (1543)</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i/>
          <w:iCs/>
          <w:color w:val="000000"/>
          <w:sz w:val="27"/>
          <w:szCs w:val="27"/>
        </w:rPr>
        <w:t>В месяцеслове, по окончании марта, внизу замечено:</w:t>
      </w:r>
      <w:r>
        <w:rPr>
          <w:rStyle w:val="apple-converted-space"/>
          <w:color w:val="000000"/>
          <w:sz w:val="27"/>
          <w:szCs w:val="27"/>
        </w:rPr>
        <w:t> </w:t>
      </w:r>
      <w:r>
        <w:rPr>
          <w:color w:val="000000"/>
          <w:sz w:val="27"/>
          <w:szCs w:val="27"/>
        </w:rPr>
        <w:t>Лето 7055 (1547) впервые почали празновати Ионе митрополиту.</w:t>
      </w:r>
      <w:r>
        <w:rPr>
          <w:rStyle w:val="apple-converted-space"/>
          <w:color w:val="000000"/>
          <w:sz w:val="27"/>
          <w:szCs w:val="27"/>
        </w:rPr>
        <w:t> </w:t>
      </w:r>
      <w:r>
        <w:rPr>
          <w:i/>
          <w:iCs/>
          <w:color w:val="000000"/>
          <w:sz w:val="27"/>
          <w:szCs w:val="27"/>
        </w:rPr>
        <w:t>Внизу под 27-м июня:</w:t>
      </w:r>
      <w:r>
        <w:rPr>
          <w:rStyle w:val="apple-converted-space"/>
          <w:color w:val="000000"/>
          <w:sz w:val="27"/>
          <w:szCs w:val="27"/>
        </w:rPr>
        <w:t> </w:t>
      </w:r>
      <w:r>
        <w:rPr>
          <w:color w:val="000000"/>
          <w:sz w:val="27"/>
          <w:szCs w:val="27"/>
        </w:rPr>
        <w:t>В той день преставися старец Иев Курцев лета 7047 (1539).</w:t>
      </w:r>
    </w:p>
    <w:p w:rsidR="00192B68" w:rsidRDefault="00192B68" w:rsidP="001440F4">
      <w:pPr>
        <w:pStyle w:val="a4"/>
        <w:shd w:val="clear" w:color="auto" w:fill="FDFBE6"/>
        <w:ind w:firstLine="495"/>
        <w:jc w:val="both"/>
        <w:rPr>
          <w:color w:val="000000"/>
          <w:sz w:val="27"/>
          <w:szCs w:val="27"/>
        </w:rPr>
      </w:pPr>
      <w:r>
        <w:rPr>
          <w:i/>
          <w:iCs/>
          <w:color w:val="000000"/>
          <w:sz w:val="27"/>
          <w:szCs w:val="27"/>
        </w:rPr>
        <w:lastRenderedPageBreak/>
        <w:t>На конечных листах 743–747 разные записи другою рукою, именно:</w:t>
      </w:r>
      <w:r>
        <w:rPr>
          <w:rStyle w:val="apple-converted-space"/>
          <w:color w:val="000000"/>
          <w:sz w:val="27"/>
          <w:szCs w:val="27"/>
        </w:rPr>
        <w:t> </w:t>
      </w:r>
      <w:r>
        <w:rPr>
          <w:color w:val="000000"/>
          <w:sz w:val="27"/>
          <w:szCs w:val="27"/>
        </w:rPr>
        <w:t>Лета 7055 (1547) поставлен храм камен(ной) на Подоле Введение св. Богородици, а ставил ее Иван Хабаров. Тогоже лета поставили церковь камену на Подоле Пятницу великую монастырем, христолюбци здавали. Того же лета поставили церковь деревяную на Кеясове чюдотворец Алексей митрополит всеа Руси. Тогоже (лета) дал Князь Вел. Иван Василиевичь всеа Руси чюдотворцу Сергию 3000 рублев. Тогоже лета купили монастырем село Буженино з деревнями, дали на нем 1,000 рублев. Тогоже лета пожаловал Князь Вел. Иван Васильевичь всеа Русии игумена Иону з братиею, дал грамоту на всю(?) отчину Живоначалные Троици и чюдотворцу Сергию, отдал все свои пошлины, и корм казанской и посошных со всех сох. Того же лета дал Князь Вел. Иван Василиевичь всеа Русии к Благовещению на Киржачь 12 деревень волосных в вотчину, да в Нижнем Новегороде дал Живоначалной Троице и Чюдотворцу Сергию 7 деревень в Стрелице.</w:t>
      </w:r>
      <w:r>
        <w:rPr>
          <w:rStyle w:val="apple-converted-space"/>
          <w:color w:val="000000"/>
          <w:sz w:val="27"/>
          <w:szCs w:val="27"/>
        </w:rPr>
        <w:t> </w:t>
      </w:r>
      <w:r>
        <w:rPr>
          <w:i/>
          <w:iCs/>
          <w:color w:val="000000"/>
          <w:sz w:val="27"/>
          <w:szCs w:val="27"/>
        </w:rPr>
        <w:t>Далее иным опять почерком о пожаре в Москве 7055 г., о взятии Казани в 7060 г., о убиении царевича Димитрия Иоанновича в 7099 г. маия 15,</w:t>
      </w:r>
      <w:r>
        <w:rPr>
          <w:rStyle w:val="apple-converted-space"/>
          <w:i/>
          <w:iCs/>
          <w:color w:val="000000"/>
          <w:sz w:val="27"/>
          <w:szCs w:val="27"/>
        </w:rPr>
        <w:t> </w:t>
      </w:r>
      <w:r>
        <w:rPr>
          <w:color w:val="000000"/>
          <w:sz w:val="27"/>
          <w:szCs w:val="27"/>
        </w:rPr>
        <w:t>повелением Бориса Годунова,</w:t>
      </w:r>
      <w:r>
        <w:rPr>
          <w:rStyle w:val="apple-converted-space"/>
          <w:i/>
          <w:iCs/>
          <w:color w:val="000000"/>
          <w:sz w:val="27"/>
          <w:szCs w:val="27"/>
        </w:rPr>
        <w:t> </w:t>
      </w:r>
      <w:r>
        <w:rPr>
          <w:i/>
          <w:iCs/>
          <w:color w:val="000000"/>
          <w:sz w:val="27"/>
          <w:szCs w:val="27"/>
        </w:rPr>
        <w:t>и о принесении мощей его 7114 г. июня 3-го в Москву</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328. (859.)</w:t>
      </w:r>
      <w:r>
        <w:rPr>
          <w:rStyle w:val="apple-converted-space"/>
          <w:color w:val="000000"/>
          <w:sz w:val="27"/>
          <w:szCs w:val="27"/>
        </w:rPr>
        <w:t> </w:t>
      </w:r>
      <w:hyperlink r:id="rId1222"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исх. ХVІ века, в четверть, 626 листов.</w:t>
      </w:r>
    </w:p>
    <w:p w:rsidR="00192B68" w:rsidRDefault="00192B68" w:rsidP="001440F4">
      <w:pPr>
        <w:pStyle w:val="a4"/>
        <w:shd w:val="clear" w:color="auto" w:fill="FDFBE6"/>
        <w:ind w:firstLine="495"/>
        <w:jc w:val="both"/>
        <w:rPr>
          <w:color w:val="000000"/>
          <w:sz w:val="27"/>
          <w:szCs w:val="27"/>
        </w:rPr>
      </w:pPr>
      <w:r>
        <w:rPr>
          <w:i/>
          <w:iCs/>
          <w:color w:val="000000"/>
          <w:sz w:val="27"/>
          <w:szCs w:val="27"/>
        </w:rPr>
        <w:t>Заглавная заставка писана красками и золотом, заглавие золотом. Особенных статей нет, кроме канонов:</w:t>
      </w:r>
    </w:p>
    <w:p w:rsidR="00192B68" w:rsidRDefault="00192B68" w:rsidP="001440F4">
      <w:pPr>
        <w:pStyle w:val="a4"/>
        <w:shd w:val="clear" w:color="auto" w:fill="FDFBE6"/>
        <w:ind w:firstLine="495"/>
        <w:jc w:val="both"/>
        <w:rPr>
          <w:color w:val="000000"/>
          <w:sz w:val="27"/>
          <w:szCs w:val="27"/>
        </w:rPr>
      </w:pPr>
      <w:r>
        <w:rPr>
          <w:color w:val="000000"/>
          <w:sz w:val="27"/>
          <w:szCs w:val="27"/>
        </w:rPr>
        <w:t>л. 567. св. Сергию чюдотворцю.</w:t>
      </w:r>
    </w:p>
    <w:p w:rsidR="00192B68" w:rsidRDefault="00192B68" w:rsidP="001440F4">
      <w:pPr>
        <w:pStyle w:val="a4"/>
        <w:shd w:val="clear" w:color="auto" w:fill="FDFBE6"/>
        <w:ind w:firstLine="495"/>
        <w:jc w:val="both"/>
        <w:rPr>
          <w:color w:val="000000"/>
          <w:sz w:val="27"/>
          <w:szCs w:val="27"/>
        </w:rPr>
      </w:pPr>
      <w:r>
        <w:rPr>
          <w:color w:val="000000"/>
          <w:sz w:val="27"/>
          <w:szCs w:val="27"/>
        </w:rPr>
        <w:t>л. 574. св. Варлааму чюдотворцу.</w:t>
      </w:r>
    </w:p>
    <w:p w:rsidR="00192B68" w:rsidRDefault="00192B68" w:rsidP="001440F4">
      <w:pPr>
        <w:pStyle w:val="a4"/>
        <w:shd w:val="clear" w:color="auto" w:fill="FDFBE6"/>
        <w:ind w:firstLine="495"/>
        <w:jc w:val="both"/>
        <w:rPr>
          <w:color w:val="000000"/>
          <w:sz w:val="27"/>
          <w:szCs w:val="27"/>
        </w:rPr>
      </w:pPr>
      <w:r>
        <w:rPr>
          <w:i/>
          <w:iCs/>
          <w:color w:val="000000"/>
          <w:sz w:val="27"/>
          <w:szCs w:val="27"/>
        </w:rPr>
        <w:t>На верхней доске другою рукою:</w:t>
      </w:r>
      <w:r>
        <w:rPr>
          <w:rStyle w:val="apple-converted-space"/>
          <w:color w:val="000000"/>
          <w:sz w:val="27"/>
          <w:szCs w:val="27"/>
        </w:rPr>
        <w:t> </w:t>
      </w:r>
      <w:r>
        <w:rPr>
          <w:color w:val="000000"/>
          <w:sz w:val="27"/>
          <w:szCs w:val="27"/>
        </w:rPr>
        <w:t>Кирила митрополита ростовъскаго.</w:t>
      </w:r>
    </w:p>
    <w:p w:rsidR="00192B68" w:rsidRDefault="00192B68" w:rsidP="001440F4">
      <w:pPr>
        <w:pStyle w:val="a4"/>
        <w:shd w:val="clear" w:color="auto" w:fill="FDFBE6"/>
        <w:ind w:firstLine="495"/>
        <w:jc w:val="both"/>
        <w:rPr>
          <w:color w:val="000000"/>
          <w:sz w:val="27"/>
          <w:szCs w:val="27"/>
        </w:rPr>
      </w:pPr>
      <w:r>
        <w:rPr>
          <w:color w:val="000000"/>
          <w:sz w:val="27"/>
          <w:szCs w:val="27"/>
        </w:rPr>
        <w:t>329 (844.)</w:t>
      </w:r>
      <w:r>
        <w:rPr>
          <w:rStyle w:val="apple-converted-space"/>
          <w:color w:val="000000"/>
          <w:sz w:val="27"/>
          <w:szCs w:val="27"/>
        </w:rPr>
        <w:t> </w:t>
      </w:r>
      <w:hyperlink r:id="rId1223"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исх. ХVІ века, в четверть, 623 листа, без начала. Статьи особенныя:</w:t>
      </w:r>
    </w:p>
    <w:p w:rsidR="00192B68" w:rsidRDefault="00192B68" w:rsidP="001440F4">
      <w:pPr>
        <w:pStyle w:val="a4"/>
        <w:shd w:val="clear" w:color="auto" w:fill="FDFBE6"/>
        <w:ind w:firstLine="495"/>
        <w:jc w:val="both"/>
        <w:rPr>
          <w:color w:val="000000"/>
          <w:sz w:val="27"/>
          <w:szCs w:val="27"/>
        </w:rPr>
      </w:pPr>
      <w:r>
        <w:rPr>
          <w:color w:val="000000"/>
          <w:sz w:val="27"/>
          <w:szCs w:val="27"/>
        </w:rPr>
        <w:t>л. 464 об.</w:t>
      </w:r>
      <w:r>
        <w:rPr>
          <w:rStyle w:val="apple-converted-space"/>
          <w:color w:val="000000"/>
          <w:sz w:val="27"/>
          <w:szCs w:val="27"/>
        </w:rPr>
        <w:t> </w:t>
      </w:r>
      <w:r>
        <w:rPr>
          <w:i/>
          <w:iCs/>
          <w:color w:val="000000"/>
          <w:sz w:val="27"/>
          <w:szCs w:val="27"/>
        </w:rPr>
        <w:t>Служба, окт. 1, Покрову пресв. Богородицы</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472.</w:t>
      </w:r>
      <w:r>
        <w:rPr>
          <w:rStyle w:val="apple-converted-space"/>
          <w:color w:val="000000"/>
          <w:sz w:val="27"/>
          <w:szCs w:val="27"/>
        </w:rPr>
        <w:t> </w:t>
      </w:r>
      <w:r>
        <w:rPr>
          <w:i/>
          <w:iCs/>
          <w:color w:val="000000"/>
          <w:sz w:val="27"/>
          <w:szCs w:val="27"/>
        </w:rPr>
        <w:t>Служба, авг. 15, Успению пресв. Богородицы</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490. Канон чюдотворцу Петру митрополиту.</w:t>
      </w:r>
    </w:p>
    <w:p w:rsidR="00192B68" w:rsidRDefault="00192B68" w:rsidP="001440F4">
      <w:pPr>
        <w:pStyle w:val="a4"/>
        <w:shd w:val="clear" w:color="auto" w:fill="FDFBE6"/>
        <w:ind w:firstLine="495"/>
        <w:jc w:val="both"/>
        <w:rPr>
          <w:color w:val="000000"/>
          <w:sz w:val="27"/>
          <w:szCs w:val="27"/>
        </w:rPr>
      </w:pPr>
      <w:r>
        <w:rPr>
          <w:color w:val="000000"/>
          <w:sz w:val="27"/>
          <w:szCs w:val="27"/>
        </w:rPr>
        <w:t>л. 495 об. Канон Алексию митрополиту, новому чюдотворцу.</w:t>
      </w:r>
    </w:p>
    <w:p w:rsidR="00192B68" w:rsidRDefault="00192B68" w:rsidP="001440F4">
      <w:pPr>
        <w:pStyle w:val="a4"/>
        <w:shd w:val="clear" w:color="auto" w:fill="FDFBE6"/>
        <w:ind w:firstLine="495"/>
        <w:jc w:val="both"/>
        <w:rPr>
          <w:color w:val="000000"/>
          <w:sz w:val="27"/>
          <w:szCs w:val="27"/>
        </w:rPr>
      </w:pPr>
      <w:r>
        <w:rPr>
          <w:color w:val="000000"/>
          <w:sz w:val="27"/>
          <w:szCs w:val="27"/>
        </w:rPr>
        <w:t>л. 502 об. Канон Леонтию, епископу ростовскому, чюдотворцу, творение Иоана епископа.</w:t>
      </w:r>
    </w:p>
    <w:p w:rsidR="00192B68" w:rsidRDefault="00192B68" w:rsidP="001440F4">
      <w:pPr>
        <w:pStyle w:val="a4"/>
        <w:shd w:val="clear" w:color="auto" w:fill="FDFBE6"/>
        <w:ind w:firstLine="495"/>
        <w:jc w:val="both"/>
        <w:rPr>
          <w:color w:val="000000"/>
          <w:sz w:val="27"/>
          <w:szCs w:val="27"/>
        </w:rPr>
      </w:pPr>
      <w:r>
        <w:rPr>
          <w:color w:val="000000"/>
          <w:sz w:val="27"/>
          <w:szCs w:val="27"/>
        </w:rPr>
        <w:t>л. 515 об.</w:t>
      </w:r>
      <w:r>
        <w:rPr>
          <w:rStyle w:val="apple-converted-space"/>
          <w:color w:val="000000"/>
          <w:sz w:val="27"/>
          <w:szCs w:val="27"/>
        </w:rPr>
        <w:t> </w:t>
      </w:r>
      <w:r>
        <w:rPr>
          <w:i/>
          <w:iCs/>
          <w:color w:val="000000"/>
          <w:sz w:val="27"/>
          <w:szCs w:val="27"/>
        </w:rPr>
        <w:t>Служба, сент. 7, св. Иоанну архиеписк. новгородскому</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526 об. Канон св. Варлааму.</w:t>
      </w:r>
    </w:p>
    <w:p w:rsidR="00192B68" w:rsidRDefault="00192B68" w:rsidP="001440F4">
      <w:pPr>
        <w:pStyle w:val="a4"/>
        <w:shd w:val="clear" w:color="auto" w:fill="FDFBE6"/>
        <w:ind w:firstLine="495"/>
        <w:jc w:val="both"/>
        <w:rPr>
          <w:color w:val="000000"/>
          <w:sz w:val="27"/>
          <w:szCs w:val="27"/>
        </w:rPr>
      </w:pPr>
      <w:r>
        <w:rPr>
          <w:color w:val="000000"/>
          <w:sz w:val="27"/>
          <w:szCs w:val="27"/>
        </w:rPr>
        <w:t>л. 533. Канон св. Сергию.</w:t>
      </w:r>
    </w:p>
    <w:p w:rsidR="00192B68" w:rsidRDefault="00192B68" w:rsidP="001440F4">
      <w:pPr>
        <w:pStyle w:val="a4"/>
        <w:shd w:val="clear" w:color="auto" w:fill="FDFBE6"/>
        <w:ind w:firstLine="495"/>
        <w:jc w:val="both"/>
        <w:rPr>
          <w:color w:val="000000"/>
          <w:sz w:val="27"/>
          <w:szCs w:val="27"/>
        </w:rPr>
      </w:pPr>
      <w:r>
        <w:rPr>
          <w:color w:val="000000"/>
          <w:sz w:val="27"/>
          <w:szCs w:val="27"/>
        </w:rPr>
        <w:t>л. 538. Канон чюдотворцу Никону, творение Пахомиа ермонаха иже от Святыя горы.</w:t>
      </w:r>
    </w:p>
    <w:p w:rsidR="00192B68" w:rsidRDefault="00192B68" w:rsidP="001440F4">
      <w:pPr>
        <w:pStyle w:val="a4"/>
        <w:shd w:val="clear" w:color="auto" w:fill="FDFBE6"/>
        <w:ind w:firstLine="495"/>
        <w:jc w:val="both"/>
        <w:rPr>
          <w:color w:val="000000"/>
          <w:sz w:val="27"/>
          <w:szCs w:val="27"/>
        </w:rPr>
      </w:pPr>
      <w:r>
        <w:rPr>
          <w:color w:val="000000"/>
          <w:sz w:val="27"/>
          <w:szCs w:val="27"/>
        </w:rPr>
        <w:t>л. 549. Канон молебен святителю Ионе митр. московскому и всея России.</w:t>
      </w:r>
    </w:p>
    <w:p w:rsidR="00192B68" w:rsidRDefault="00192B68" w:rsidP="001440F4">
      <w:pPr>
        <w:pStyle w:val="a4"/>
        <w:shd w:val="clear" w:color="auto" w:fill="FDFBE6"/>
        <w:ind w:firstLine="495"/>
        <w:jc w:val="both"/>
        <w:rPr>
          <w:color w:val="000000"/>
          <w:sz w:val="27"/>
          <w:szCs w:val="27"/>
        </w:rPr>
      </w:pPr>
      <w:r>
        <w:rPr>
          <w:color w:val="000000"/>
          <w:sz w:val="27"/>
          <w:szCs w:val="27"/>
        </w:rPr>
        <w:lastRenderedPageBreak/>
        <w:t>л. 555. Канон св. Кирилу белоозерскому.</w:t>
      </w:r>
    </w:p>
    <w:p w:rsidR="00192B68" w:rsidRDefault="00192B68" w:rsidP="001440F4">
      <w:pPr>
        <w:pStyle w:val="a4"/>
        <w:shd w:val="clear" w:color="auto" w:fill="FDFBE6"/>
        <w:ind w:firstLine="495"/>
        <w:jc w:val="both"/>
        <w:rPr>
          <w:color w:val="000000"/>
          <w:sz w:val="27"/>
          <w:szCs w:val="27"/>
        </w:rPr>
      </w:pPr>
      <w:r>
        <w:rPr>
          <w:color w:val="000000"/>
          <w:sz w:val="27"/>
          <w:szCs w:val="27"/>
        </w:rPr>
        <w:t>л. 573. Последование св. Купины в св. горе Синайстей, поется во всякую суботу вечера.</w:t>
      </w:r>
      <w:r>
        <w:rPr>
          <w:rStyle w:val="apple-converted-space"/>
          <w:color w:val="000000"/>
          <w:sz w:val="27"/>
          <w:szCs w:val="27"/>
        </w:rPr>
        <w:t> </w:t>
      </w:r>
      <w:r>
        <w:rPr>
          <w:i/>
          <w:iCs/>
          <w:color w:val="000000"/>
          <w:sz w:val="27"/>
          <w:szCs w:val="27"/>
        </w:rPr>
        <w:t>Внизу по листам 32–37:</w:t>
      </w:r>
      <w:r>
        <w:rPr>
          <w:rStyle w:val="apple-converted-space"/>
          <w:color w:val="000000"/>
          <w:sz w:val="27"/>
          <w:szCs w:val="27"/>
        </w:rPr>
        <w:t> </w:t>
      </w:r>
      <w:r>
        <w:rPr>
          <w:color w:val="000000"/>
          <w:sz w:val="27"/>
          <w:szCs w:val="27"/>
        </w:rPr>
        <w:t>Псалтырь Троицы Сергиева монастыря, осталась после старца Геннадия, и из монастыря ее не отдати.</w:t>
      </w:r>
    </w:p>
    <w:p w:rsidR="00192B68" w:rsidRDefault="00192B68" w:rsidP="001440F4">
      <w:pPr>
        <w:pStyle w:val="a4"/>
        <w:shd w:val="clear" w:color="auto" w:fill="FDFBE6"/>
        <w:ind w:firstLine="495"/>
        <w:jc w:val="both"/>
        <w:rPr>
          <w:color w:val="000000"/>
          <w:sz w:val="27"/>
          <w:szCs w:val="27"/>
        </w:rPr>
      </w:pPr>
      <w:r>
        <w:rPr>
          <w:color w:val="000000"/>
          <w:sz w:val="27"/>
          <w:szCs w:val="27"/>
        </w:rPr>
        <w:t>330. (860.)</w:t>
      </w:r>
      <w:r>
        <w:rPr>
          <w:rStyle w:val="apple-converted-space"/>
          <w:color w:val="000000"/>
          <w:sz w:val="27"/>
          <w:szCs w:val="27"/>
        </w:rPr>
        <w:t> </w:t>
      </w:r>
      <w:hyperlink r:id="rId1224"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неполная, полууст., ХVІ века, в четверть, 420 листов, ветхая, без начала и конца. Статьи особенныя:</w:t>
      </w:r>
    </w:p>
    <w:p w:rsidR="00192B68" w:rsidRDefault="00192B68" w:rsidP="001440F4">
      <w:pPr>
        <w:pStyle w:val="a4"/>
        <w:shd w:val="clear" w:color="auto" w:fill="FDFBE6"/>
        <w:ind w:firstLine="495"/>
        <w:jc w:val="both"/>
        <w:rPr>
          <w:color w:val="000000"/>
          <w:sz w:val="27"/>
          <w:szCs w:val="27"/>
        </w:rPr>
      </w:pPr>
      <w:r>
        <w:rPr>
          <w:color w:val="000000"/>
          <w:sz w:val="27"/>
          <w:szCs w:val="27"/>
        </w:rPr>
        <w:t>л. 252.</w:t>
      </w:r>
      <w:r>
        <w:rPr>
          <w:rStyle w:val="apple-converted-space"/>
          <w:color w:val="000000"/>
          <w:sz w:val="27"/>
          <w:szCs w:val="27"/>
        </w:rPr>
        <w:t> </w:t>
      </w:r>
      <w:r>
        <w:rPr>
          <w:i/>
          <w:iCs/>
          <w:color w:val="000000"/>
          <w:sz w:val="27"/>
          <w:szCs w:val="27"/>
        </w:rPr>
        <w:t>Служба, дек. 6, святителю Николаю</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262.</w:t>
      </w:r>
      <w:r>
        <w:rPr>
          <w:rStyle w:val="apple-converted-space"/>
          <w:color w:val="000000"/>
          <w:sz w:val="27"/>
          <w:szCs w:val="27"/>
        </w:rPr>
        <w:t> </w:t>
      </w:r>
      <w:r>
        <w:rPr>
          <w:i/>
          <w:iCs/>
          <w:color w:val="000000"/>
          <w:sz w:val="27"/>
          <w:szCs w:val="27"/>
        </w:rPr>
        <w:t>Служба, сент. 25, препод. Сергию</w:t>
      </w:r>
      <w:r>
        <w:rPr>
          <w:color w:val="000000"/>
          <w:sz w:val="27"/>
          <w:szCs w:val="27"/>
        </w:rPr>
        <w:t>.</w:t>
      </w:r>
    </w:p>
    <w:p w:rsidR="00192B68" w:rsidRDefault="00192B68" w:rsidP="001440F4">
      <w:pPr>
        <w:pStyle w:val="a4"/>
        <w:shd w:val="clear" w:color="auto" w:fill="FDFBE6"/>
        <w:ind w:firstLine="495"/>
        <w:jc w:val="both"/>
        <w:rPr>
          <w:color w:val="000000"/>
          <w:sz w:val="27"/>
          <w:szCs w:val="27"/>
        </w:rPr>
      </w:pPr>
      <w:r>
        <w:rPr>
          <w:color w:val="000000"/>
          <w:sz w:val="27"/>
          <w:szCs w:val="27"/>
        </w:rPr>
        <w:t>л. 282.</w:t>
      </w:r>
      <w:r>
        <w:rPr>
          <w:rStyle w:val="apple-converted-space"/>
          <w:color w:val="000000"/>
          <w:sz w:val="27"/>
          <w:szCs w:val="27"/>
        </w:rPr>
        <w:t> </w:t>
      </w:r>
      <w:r>
        <w:rPr>
          <w:i/>
          <w:iCs/>
          <w:color w:val="000000"/>
          <w:sz w:val="27"/>
          <w:szCs w:val="27"/>
        </w:rPr>
        <w:t>Служба повседневная, канон коей с конечными стихами Песней библейских.</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331 (871.)</w:t>
      </w:r>
      <w:r>
        <w:rPr>
          <w:rStyle w:val="apple-converted-space"/>
          <w:color w:val="000000"/>
          <w:sz w:val="27"/>
          <w:szCs w:val="27"/>
          <w:shd w:val="clear" w:color="auto" w:fill="FDFBE6"/>
        </w:rPr>
        <w:t> </w:t>
      </w:r>
      <w:hyperlink r:id="rId1225" w:history="1">
        <w:r>
          <w:rPr>
            <w:rStyle w:val="a3"/>
            <w:b/>
            <w:bCs/>
            <w:color w:val="BBAA44"/>
            <w:sz w:val="27"/>
            <w:szCs w:val="27"/>
            <w:bdr w:val="none" w:sz="0" w:space="0" w:color="auto" w:frame="1"/>
            <w:shd w:val="clear" w:color="auto" w:fill="FDFBE6"/>
          </w:rPr>
          <w:t>Псалтирь</w:t>
        </w:r>
      </w:hyperlink>
      <w:r>
        <w:rPr>
          <w:rStyle w:val="apple-converted-space"/>
          <w:color w:val="000000"/>
          <w:sz w:val="27"/>
          <w:szCs w:val="27"/>
          <w:shd w:val="clear" w:color="auto" w:fill="FDFBE6"/>
        </w:rPr>
        <w:t> </w:t>
      </w:r>
      <w:r>
        <w:rPr>
          <w:color w:val="000000"/>
          <w:sz w:val="27"/>
          <w:szCs w:val="27"/>
          <w:shd w:val="clear" w:color="auto" w:fill="FDFBE6"/>
        </w:rPr>
        <w:t>с возследованием неполная, полууст., ХVІ века, в четверть, 223 листа, без начала и конца.</w:t>
      </w:r>
    </w:p>
    <w:p w:rsidR="00192B68" w:rsidRDefault="00192B68" w:rsidP="001440F4">
      <w:pPr>
        <w:pStyle w:val="a4"/>
        <w:shd w:val="clear" w:color="auto" w:fill="FDFBE6"/>
        <w:ind w:firstLine="495"/>
        <w:jc w:val="both"/>
        <w:rPr>
          <w:color w:val="000000"/>
          <w:sz w:val="27"/>
          <w:szCs w:val="27"/>
        </w:rPr>
      </w:pPr>
      <w:r>
        <w:rPr>
          <w:color w:val="000000"/>
          <w:sz w:val="27"/>
          <w:szCs w:val="27"/>
        </w:rPr>
        <w:t>332. (855.)</w:t>
      </w:r>
      <w:r>
        <w:rPr>
          <w:rStyle w:val="apple-converted-space"/>
          <w:color w:val="000000"/>
          <w:sz w:val="27"/>
          <w:szCs w:val="27"/>
        </w:rPr>
        <w:t> </w:t>
      </w:r>
      <w:hyperlink r:id="rId1226"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переходящий в скоропись, исх. ХVІ века, в четверть, 398 листовь, ветхая, без начала и конца.</w:t>
      </w:r>
    </w:p>
    <w:p w:rsidR="00192B68" w:rsidRDefault="00192B68" w:rsidP="001440F4">
      <w:pPr>
        <w:pStyle w:val="a4"/>
        <w:shd w:val="clear" w:color="auto" w:fill="FDFBE6"/>
        <w:ind w:firstLine="495"/>
        <w:jc w:val="both"/>
        <w:rPr>
          <w:color w:val="000000"/>
          <w:sz w:val="27"/>
          <w:szCs w:val="27"/>
        </w:rPr>
      </w:pPr>
      <w:r>
        <w:rPr>
          <w:i/>
          <w:iCs/>
          <w:color w:val="000000"/>
          <w:sz w:val="27"/>
          <w:szCs w:val="27"/>
        </w:rPr>
        <w:t>Месяцеслова нет, статьи особенныя:</w:t>
      </w:r>
    </w:p>
    <w:p w:rsidR="00192B68" w:rsidRDefault="00192B68" w:rsidP="001440F4">
      <w:pPr>
        <w:pStyle w:val="a4"/>
        <w:shd w:val="clear" w:color="auto" w:fill="FDFBE6"/>
        <w:ind w:firstLine="495"/>
        <w:jc w:val="both"/>
        <w:rPr>
          <w:color w:val="000000"/>
          <w:sz w:val="27"/>
          <w:szCs w:val="27"/>
        </w:rPr>
      </w:pPr>
      <w:r>
        <w:rPr>
          <w:color w:val="000000"/>
          <w:sz w:val="27"/>
          <w:szCs w:val="27"/>
        </w:rPr>
        <w:t>л. 252 об. Чин и устав обручению и венчанию царем и князем и всем хрестьяном.</w:t>
      </w:r>
    </w:p>
    <w:p w:rsidR="00192B68" w:rsidRDefault="00192B68" w:rsidP="001440F4">
      <w:pPr>
        <w:pStyle w:val="a4"/>
        <w:shd w:val="clear" w:color="auto" w:fill="FDFBE6"/>
        <w:ind w:firstLine="495"/>
        <w:jc w:val="both"/>
        <w:rPr>
          <w:color w:val="000000"/>
          <w:sz w:val="27"/>
          <w:szCs w:val="27"/>
        </w:rPr>
      </w:pPr>
      <w:r>
        <w:rPr>
          <w:color w:val="000000"/>
          <w:sz w:val="27"/>
          <w:szCs w:val="27"/>
        </w:rPr>
        <w:t>л. 288 об. Слово от Еуагелья на Воскресение Христово. Нач. Церкви святей праздник приспе въскресения Христова, радость всему миру подая.</w:t>
      </w:r>
    </w:p>
    <w:p w:rsidR="00192B68" w:rsidRDefault="00192B68" w:rsidP="001440F4">
      <w:pPr>
        <w:pStyle w:val="a4"/>
        <w:shd w:val="clear" w:color="auto" w:fill="FDFBE6"/>
        <w:ind w:firstLine="495"/>
        <w:jc w:val="both"/>
        <w:rPr>
          <w:color w:val="000000"/>
          <w:sz w:val="27"/>
          <w:szCs w:val="27"/>
        </w:rPr>
      </w:pPr>
      <w:r>
        <w:rPr>
          <w:color w:val="000000"/>
          <w:sz w:val="27"/>
          <w:szCs w:val="27"/>
        </w:rPr>
        <w:t>л. 299 об. Слово Ивана Златоустаго. Нач. Днесь Христос силу дияволю попра и смерти державу раздрушив.</w:t>
      </w:r>
    </w:p>
    <w:p w:rsidR="00192B68" w:rsidRDefault="00192B68" w:rsidP="001440F4">
      <w:pPr>
        <w:pStyle w:val="a4"/>
        <w:shd w:val="clear" w:color="auto" w:fill="FDFBE6"/>
        <w:ind w:firstLine="495"/>
        <w:jc w:val="both"/>
        <w:rPr>
          <w:color w:val="000000"/>
          <w:sz w:val="27"/>
          <w:szCs w:val="27"/>
        </w:rPr>
      </w:pPr>
      <w:r>
        <w:rPr>
          <w:color w:val="000000"/>
          <w:sz w:val="27"/>
          <w:szCs w:val="27"/>
        </w:rPr>
        <w:t>л. 301 об.</w:t>
      </w:r>
      <w:r>
        <w:rPr>
          <w:rStyle w:val="apple-converted-space"/>
          <w:color w:val="000000"/>
          <w:sz w:val="27"/>
          <w:szCs w:val="27"/>
        </w:rPr>
        <w:t> </w:t>
      </w:r>
      <w:r>
        <w:rPr>
          <w:i/>
          <w:iCs/>
          <w:color w:val="000000"/>
          <w:sz w:val="27"/>
          <w:szCs w:val="27"/>
        </w:rPr>
        <w:t>Тогоже</w:t>
      </w:r>
      <w:r>
        <w:rPr>
          <w:rStyle w:val="apple-converted-space"/>
          <w:color w:val="000000"/>
          <w:sz w:val="27"/>
          <w:szCs w:val="27"/>
        </w:rPr>
        <w:t> </w:t>
      </w:r>
      <w:r>
        <w:rPr>
          <w:color w:val="000000"/>
          <w:sz w:val="27"/>
          <w:szCs w:val="27"/>
        </w:rPr>
        <w:t>Слово, поучение на св. Пасху Христову. Нач. Послушайте братие и сынове възлюблении, да скажу вам силу и честь дне сего.</w:t>
      </w:r>
    </w:p>
    <w:p w:rsidR="00192B68" w:rsidRDefault="00192B68" w:rsidP="001440F4">
      <w:pPr>
        <w:pStyle w:val="a4"/>
        <w:shd w:val="clear" w:color="auto" w:fill="FDFBE6"/>
        <w:ind w:firstLine="495"/>
        <w:jc w:val="both"/>
        <w:rPr>
          <w:color w:val="000000"/>
          <w:sz w:val="27"/>
          <w:szCs w:val="27"/>
        </w:rPr>
      </w:pPr>
      <w:r>
        <w:rPr>
          <w:color w:val="000000"/>
          <w:sz w:val="27"/>
          <w:szCs w:val="27"/>
        </w:rPr>
        <w:t>л. 338 об. Канун святителю чюдотворцу Леонтию епископу ростовскому, творение Иоана епископа тояже богоспасаемыа епископиа.</w:t>
      </w:r>
    </w:p>
    <w:p w:rsidR="00192B68" w:rsidRDefault="00192B68" w:rsidP="001440F4">
      <w:pPr>
        <w:pStyle w:val="a4"/>
        <w:shd w:val="clear" w:color="auto" w:fill="FDFBE6"/>
        <w:ind w:firstLine="495"/>
        <w:jc w:val="both"/>
        <w:rPr>
          <w:color w:val="000000"/>
          <w:sz w:val="27"/>
          <w:szCs w:val="27"/>
        </w:rPr>
      </w:pPr>
      <w:r>
        <w:rPr>
          <w:i/>
          <w:iCs/>
          <w:color w:val="000000"/>
          <w:sz w:val="27"/>
          <w:szCs w:val="27"/>
        </w:rPr>
        <w:t>На первом и втором листе сохранилась подпись</w:t>
      </w:r>
      <w:r>
        <w:rPr>
          <w:color w:val="000000"/>
          <w:sz w:val="27"/>
          <w:szCs w:val="27"/>
        </w:rPr>
        <w:t>... раб Божий Григорий Феодоров сын Дождиков на отдание души грехов.</w:t>
      </w:r>
    </w:p>
    <w:p w:rsidR="00192B68" w:rsidRDefault="00192B68" w:rsidP="00344847">
      <w:pPr>
        <w:pStyle w:val="a4"/>
        <w:shd w:val="clear" w:color="auto" w:fill="FDFBE6"/>
        <w:ind w:firstLine="495"/>
        <w:jc w:val="both"/>
        <w:rPr>
          <w:color w:val="000000"/>
          <w:sz w:val="27"/>
          <w:szCs w:val="27"/>
        </w:rPr>
      </w:pPr>
      <w:r>
        <w:rPr>
          <w:color w:val="000000"/>
          <w:sz w:val="27"/>
          <w:szCs w:val="27"/>
        </w:rPr>
        <w:t>333. (857.)</w:t>
      </w:r>
      <w:r>
        <w:rPr>
          <w:rStyle w:val="apple-converted-space"/>
          <w:color w:val="000000"/>
          <w:sz w:val="27"/>
          <w:szCs w:val="27"/>
        </w:rPr>
        <w:t> </w:t>
      </w:r>
      <w:hyperlink r:id="rId1227"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разный, ХVІ и ХVII века, в четверть, 559 листов. Статьи особенныя:</w:t>
      </w:r>
    </w:p>
    <w:p w:rsidR="00192B68" w:rsidRDefault="00192B68" w:rsidP="00344847">
      <w:pPr>
        <w:pStyle w:val="a4"/>
        <w:shd w:val="clear" w:color="auto" w:fill="FDFBE6"/>
        <w:ind w:firstLine="495"/>
        <w:jc w:val="both"/>
        <w:rPr>
          <w:color w:val="000000"/>
          <w:sz w:val="27"/>
          <w:szCs w:val="27"/>
        </w:rPr>
      </w:pPr>
      <w:r>
        <w:rPr>
          <w:color w:val="000000"/>
          <w:sz w:val="27"/>
          <w:szCs w:val="27"/>
        </w:rPr>
        <w:t>л. 7 об. Молитва в начале Псалтырь Кирила епископа туровъскаго. Нач. Всесвятая Троице, Боже вечный и безначалный, всея твари Содетелю вразуми мя</w:t>
      </w:r>
      <w:r>
        <w:rPr>
          <w:rStyle w:val="apple-converted-space"/>
          <w:color w:val="000000"/>
          <w:sz w:val="27"/>
          <w:szCs w:val="27"/>
        </w:rPr>
        <w:t> </w:t>
      </w:r>
      <w:r>
        <w:rPr>
          <w:i/>
          <w:iCs/>
          <w:color w:val="000000"/>
          <w:sz w:val="27"/>
          <w:szCs w:val="27"/>
        </w:rPr>
        <w:t>(ХVІІ в.).</w:t>
      </w:r>
    </w:p>
    <w:p w:rsidR="00192B68" w:rsidRDefault="00192B68" w:rsidP="00344847">
      <w:pPr>
        <w:pStyle w:val="a4"/>
        <w:shd w:val="clear" w:color="auto" w:fill="FDFBE6"/>
        <w:ind w:firstLine="495"/>
        <w:jc w:val="both"/>
        <w:rPr>
          <w:color w:val="000000"/>
          <w:sz w:val="27"/>
          <w:szCs w:val="27"/>
        </w:rPr>
      </w:pPr>
      <w:r>
        <w:rPr>
          <w:color w:val="000000"/>
          <w:sz w:val="27"/>
          <w:szCs w:val="27"/>
        </w:rPr>
        <w:t>л. 387. Канон Христу Богу и Спасу нашему, певаем по вся дни о гресех своих гл. 6</w:t>
      </w:r>
      <w:r>
        <w:rPr>
          <w:rStyle w:val="apple-converted-space"/>
          <w:color w:val="000000"/>
          <w:sz w:val="27"/>
          <w:szCs w:val="27"/>
        </w:rPr>
        <w:t> </w:t>
      </w:r>
      <w:r>
        <w:rPr>
          <w:i/>
          <w:iCs/>
          <w:color w:val="000000"/>
          <w:sz w:val="27"/>
          <w:szCs w:val="27"/>
        </w:rPr>
        <w:t>(ХVІ в.). Срав. № 263 л. 219</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467. Канон препод. Сергию чюдотворцу (ХVII в.).</w:t>
      </w:r>
    </w:p>
    <w:p w:rsidR="00192B68" w:rsidRDefault="00192B68" w:rsidP="00344847">
      <w:pPr>
        <w:pStyle w:val="a4"/>
        <w:shd w:val="clear" w:color="auto" w:fill="FDFBE6"/>
        <w:ind w:firstLine="495"/>
        <w:jc w:val="both"/>
        <w:rPr>
          <w:color w:val="000000"/>
          <w:sz w:val="27"/>
          <w:szCs w:val="27"/>
        </w:rPr>
      </w:pPr>
      <w:r>
        <w:rPr>
          <w:color w:val="000000"/>
          <w:sz w:val="27"/>
          <w:szCs w:val="27"/>
        </w:rPr>
        <w:lastRenderedPageBreak/>
        <w:t>334. (851.)</w:t>
      </w:r>
      <w:r>
        <w:rPr>
          <w:rStyle w:val="apple-converted-space"/>
          <w:color w:val="000000"/>
          <w:sz w:val="27"/>
          <w:szCs w:val="27"/>
        </w:rPr>
        <w:t> </w:t>
      </w:r>
      <w:hyperlink r:id="rId1228"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исх. ХVІ или нач. ХVІІ века, в четверть, 684 листа.</w:t>
      </w:r>
    </w:p>
    <w:p w:rsidR="00192B68" w:rsidRDefault="00192B68" w:rsidP="00344847">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Оглавление, начальный лист коего утрачен, а книги Псалмов приписан в исх. ХVII века</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1 об. Чин, егда кто хощет пети Псалтырь,</w:t>
      </w:r>
      <w:r>
        <w:rPr>
          <w:rStyle w:val="apple-converted-space"/>
          <w:color w:val="000000"/>
          <w:sz w:val="27"/>
          <w:szCs w:val="27"/>
        </w:rPr>
        <w:t> </w:t>
      </w:r>
      <w:r>
        <w:rPr>
          <w:i/>
          <w:iCs/>
          <w:color w:val="000000"/>
          <w:sz w:val="27"/>
          <w:szCs w:val="27"/>
        </w:rPr>
        <w:t>ныне употребляемый.</w:t>
      </w:r>
    </w:p>
    <w:p w:rsidR="00192B68" w:rsidRDefault="00192B68" w:rsidP="00344847">
      <w:pPr>
        <w:pStyle w:val="a4"/>
        <w:shd w:val="clear" w:color="auto" w:fill="FDFBE6"/>
        <w:ind w:firstLine="495"/>
        <w:jc w:val="both"/>
        <w:rPr>
          <w:color w:val="000000"/>
          <w:sz w:val="27"/>
          <w:szCs w:val="27"/>
        </w:rPr>
      </w:pPr>
      <w:r>
        <w:rPr>
          <w:i/>
          <w:iCs/>
          <w:color w:val="000000"/>
          <w:sz w:val="27"/>
          <w:szCs w:val="27"/>
        </w:rPr>
        <w:t>После каждой кафизмы приложены тропари и молитвы, обращенныя большею частию к пресв. Богородице. Многия молитвы с надписями, именно:</w:t>
      </w:r>
      <w:r>
        <w:rPr>
          <w:color w:val="000000"/>
          <w:sz w:val="27"/>
          <w:szCs w:val="27"/>
        </w:rPr>
        <w:t>4-я творение инока Марка мниха (siс); 5-я творение Филохия мниха синайскаго; 6-я Марка мниха; 8-я творение господина Кирила философа</w:t>
      </w:r>
      <w:r>
        <w:rPr>
          <w:rStyle w:val="apple-converted-space"/>
          <w:color w:val="000000"/>
          <w:sz w:val="27"/>
          <w:szCs w:val="27"/>
        </w:rPr>
        <w:t> </w:t>
      </w:r>
      <w:r>
        <w:rPr>
          <w:i/>
          <w:iCs/>
          <w:color w:val="000000"/>
          <w:sz w:val="27"/>
          <w:szCs w:val="27"/>
        </w:rPr>
        <w:t>(в печат. приписывается Петру иноку студийскому);</w:t>
      </w:r>
      <w:r>
        <w:rPr>
          <w:rStyle w:val="apple-converted-space"/>
          <w:color w:val="000000"/>
          <w:sz w:val="27"/>
          <w:szCs w:val="27"/>
        </w:rPr>
        <w:t> </w:t>
      </w:r>
      <w:r>
        <w:rPr>
          <w:color w:val="000000"/>
          <w:sz w:val="27"/>
          <w:szCs w:val="27"/>
        </w:rPr>
        <w:t>9-я творение инока мниха (siс).</w:t>
      </w:r>
      <w:r>
        <w:rPr>
          <w:rStyle w:val="apple-converted-space"/>
          <w:color w:val="000000"/>
          <w:sz w:val="27"/>
          <w:szCs w:val="27"/>
        </w:rPr>
        <w:t> </w:t>
      </w:r>
      <w:r>
        <w:rPr>
          <w:i/>
          <w:iCs/>
          <w:color w:val="000000"/>
          <w:sz w:val="27"/>
          <w:szCs w:val="27"/>
        </w:rPr>
        <w:t>После 10-й кафизмы, тропарей и молитвы к пресв. Богородице, положен канон Иисусу сладчайшему с молитвою св. Антиоха (что в вечерних 2-я), под особенным здесь заглавием:</w:t>
      </w:r>
      <w:r>
        <w:rPr>
          <w:rStyle w:val="apple-converted-space"/>
          <w:color w:val="000000"/>
          <w:sz w:val="27"/>
          <w:szCs w:val="27"/>
        </w:rPr>
        <w:t> </w:t>
      </w:r>
      <w:r>
        <w:rPr>
          <w:color w:val="000000"/>
          <w:sz w:val="27"/>
          <w:szCs w:val="27"/>
        </w:rPr>
        <w:t>молитва, творение св. Георгия Хозовита. Молитва 11-я господина Кирила</w:t>
      </w:r>
      <w:r>
        <w:rPr>
          <w:rStyle w:val="apple-converted-space"/>
          <w:color w:val="000000"/>
          <w:sz w:val="27"/>
          <w:szCs w:val="27"/>
        </w:rPr>
        <w:t> </w:t>
      </w:r>
      <w:r>
        <w:rPr>
          <w:i/>
          <w:iCs/>
          <w:color w:val="000000"/>
          <w:sz w:val="27"/>
          <w:szCs w:val="27"/>
        </w:rPr>
        <w:t>(первая из утренних к пресв. Троице, только с дополнением:</w:t>
      </w:r>
      <w:r>
        <w:rPr>
          <w:rStyle w:val="apple-converted-space"/>
          <w:color w:val="000000"/>
          <w:sz w:val="27"/>
          <w:szCs w:val="27"/>
        </w:rPr>
        <w:t> </w:t>
      </w:r>
      <w:r>
        <w:rPr>
          <w:color w:val="000000"/>
          <w:sz w:val="27"/>
          <w:szCs w:val="27"/>
        </w:rPr>
        <w:t>Ты бо еси, Владыко, совокупил ны в место се, и аще годе есть нам жити в нем, буди ми Господи помощъникь и податель благам. Се (во) имя пресв. Девы Мария возгражен бысть дом сей, мы же събрахомся во имя Твое в онь. Тоя молитвами Боже соблюди нас,</w:t>
      </w:r>
      <w:r>
        <w:rPr>
          <w:rStyle w:val="apple-converted-space"/>
          <w:color w:val="000000"/>
          <w:sz w:val="27"/>
          <w:szCs w:val="27"/>
        </w:rPr>
        <w:t> </w:t>
      </w:r>
      <w:r>
        <w:rPr>
          <w:i/>
          <w:iCs/>
          <w:color w:val="000000"/>
          <w:sz w:val="27"/>
          <w:szCs w:val="27"/>
        </w:rPr>
        <w:t>и проч. Из жития препод. Феодосия киево-печерскаго, см. Чт. Общества истории 1858 г. кн. 3 л. 23. стр. 20–25);</w:t>
      </w:r>
      <w:r>
        <w:rPr>
          <w:rStyle w:val="apple-converted-space"/>
          <w:color w:val="000000"/>
          <w:sz w:val="27"/>
          <w:szCs w:val="27"/>
        </w:rPr>
        <w:t> </w:t>
      </w:r>
      <w:r>
        <w:rPr>
          <w:color w:val="000000"/>
          <w:sz w:val="27"/>
          <w:szCs w:val="27"/>
        </w:rPr>
        <w:t>Молитва 13-я кир Иоана; 14-я св. Георгия митулинскаго; 16-я св. священномученика Анфиногена; 17-я творение господина препод. Арсения великого</w:t>
      </w:r>
      <w:r>
        <w:rPr>
          <w:rStyle w:val="apple-converted-space"/>
          <w:color w:val="000000"/>
          <w:sz w:val="27"/>
          <w:szCs w:val="27"/>
        </w:rPr>
        <w:t> </w:t>
      </w:r>
      <w:r>
        <w:rPr>
          <w:i/>
          <w:iCs/>
          <w:color w:val="000000"/>
          <w:sz w:val="27"/>
          <w:szCs w:val="27"/>
        </w:rPr>
        <w:t>(в печат. Псалтири 1602 и 1637 гг. это вторая молитва без надписи);</w:t>
      </w:r>
      <w:r>
        <w:rPr>
          <w:rStyle w:val="apple-converted-space"/>
          <w:color w:val="000000"/>
          <w:sz w:val="27"/>
          <w:szCs w:val="27"/>
        </w:rPr>
        <w:t> </w:t>
      </w:r>
      <w:r>
        <w:rPr>
          <w:color w:val="000000"/>
          <w:sz w:val="27"/>
          <w:szCs w:val="27"/>
        </w:rPr>
        <w:t>18-я Георгия митулинскаго; 19-я Творение инока Марка; 20-я творение Кирилава.</w:t>
      </w:r>
      <w:r>
        <w:rPr>
          <w:rStyle w:val="apple-converted-space"/>
          <w:color w:val="000000"/>
          <w:sz w:val="27"/>
          <w:szCs w:val="27"/>
        </w:rPr>
        <w:t> </w:t>
      </w:r>
      <w:r>
        <w:rPr>
          <w:i/>
          <w:iCs/>
          <w:color w:val="000000"/>
          <w:sz w:val="27"/>
          <w:szCs w:val="27"/>
        </w:rPr>
        <w:t>После 151 псалма следует:</w:t>
      </w:r>
      <w:r>
        <w:rPr>
          <w:rStyle w:val="apple-converted-space"/>
          <w:color w:val="000000"/>
          <w:sz w:val="27"/>
          <w:szCs w:val="27"/>
        </w:rPr>
        <w:t> </w:t>
      </w:r>
      <w:r>
        <w:rPr>
          <w:color w:val="000000"/>
          <w:sz w:val="27"/>
          <w:szCs w:val="27"/>
        </w:rPr>
        <w:t>По мал бех братии моей – молитва по скончании Псалмов Евагриева. По сем</w:t>
      </w:r>
      <w:r>
        <w:rPr>
          <w:rStyle w:val="apple-converted-space"/>
          <w:color w:val="000000"/>
          <w:sz w:val="27"/>
          <w:szCs w:val="27"/>
        </w:rPr>
        <w:t> </w:t>
      </w:r>
      <w:r>
        <w:rPr>
          <w:i/>
          <w:iCs/>
          <w:color w:val="000000"/>
          <w:sz w:val="27"/>
          <w:szCs w:val="27"/>
        </w:rPr>
        <w:t>(т. е. после молитвы)</w:t>
      </w:r>
      <w:r>
        <w:rPr>
          <w:rStyle w:val="apple-converted-space"/>
          <w:color w:val="000000"/>
          <w:sz w:val="27"/>
          <w:szCs w:val="27"/>
        </w:rPr>
        <w:t> </w:t>
      </w:r>
      <w:r>
        <w:rPr>
          <w:color w:val="000000"/>
          <w:sz w:val="27"/>
          <w:szCs w:val="27"/>
        </w:rPr>
        <w:t>начинаем молебен к пресв. Богородици (Одигитрии),</w:t>
      </w:r>
      <w:r>
        <w:rPr>
          <w:rStyle w:val="apple-converted-space"/>
          <w:color w:val="000000"/>
          <w:sz w:val="27"/>
          <w:szCs w:val="27"/>
        </w:rPr>
        <w:t> </w:t>
      </w:r>
      <w:r>
        <w:rPr>
          <w:i/>
          <w:iCs/>
          <w:color w:val="000000"/>
          <w:sz w:val="27"/>
          <w:szCs w:val="27"/>
        </w:rPr>
        <w:t>который тут и приложен.</w:t>
      </w:r>
    </w:p>
    <w:p w:rsidR="00192B68" w:rsidRDefault="00192B68" w:rsidP="00344847">
      <w:pPr>
        <w:pStyle w:val="a4"/>
        <w:shd w:val="clear" w:color="auto" w:fill="FDFBE6"/>
        <w:ind w:firstLine="495"/>
        <w:jc w:val="both"/>
        <w:rPr>
          <w:color w:val="000000"/>
          <w:sz w:val="27"/>
          <w:szCs w:val="27"/>
        </w:rPr>
      </w:pPr>
      <w:r>
        <w:rPr>
          <w:color w:val="000000"/>
          <w:sz w:val="27"/>
          <w:szCs w:val="27"/>
        </w:rPr>
        <w:t>л. 221.</w:t>
      </w:r>
      <w:r>
        <w:rPr>
          <w:rStyle w:val="apple-converted-space"/>
          <w:color w:val="000000"/>
          <w:sz w:val="27"/>
          <w:szCs w:val="27"/>
        </w:rPr>
        <w:t> </w:t>
      </w:r>
      <w:r>
        <w:rPr>
          <w:i/>
          <w:iCs/>
          <w:color w:val="000000"/>
          <w:sz w:val="27"/>
          <w:szCs w:val="27"/>
        </w:rPr>
        <w:t>Песни библейския, в заключение коих</w:t>
      </w:r>
      <w:r>
        <w:rPr>
          <w:rStyle w:val="apple-converted-space"/>
          <w:i/>
          <w:iCs/>
          <w:color w:val="000000"/>
          <w:sz w:val="27"/>
          <w:szCs w:val="27"/>
        </w:rPr>
        <w:t> </w:t>
      </w:r>
      <w:r>
        <w:rPr>
          <w:color w:val="000000"/>
          <w:sz w:val="27"/>
          <w:szCs w:val="27"/>
        </w:rPr>
        <w:t>молитва о покаянии, и о исходе души, и о втором пришествии Господни, и за вся крестьяня и за вся усопшая,</w:t>
      </w:r>
      <w:r>
        <w:rPr>
          <w:rStyle w:val="apple-converted-space"/>
          <w:color w:val="000000"/>
          <w:sz w:val="27"/>
          <w:szCs w:val="27"/>
        </w:rPr>
        <w:t> </w:t>
      </w:r>
      <w:r>
        <w:rPr>
          <w:i/>
          <w:iCs/>
          <w:color w:val="000000"/>
          <w:sz w:val="27"/>
          <w:szCs w:val="27"/>
        </w:rPr>
        <w:t>и проч., сочинения русскаго (см. № 739 на конце), а затем уже последование</w:t>
      </w:r>
      <w:r>
        <w:rPr>
          <w:rStyle w:val="apple-converted-space"/>
          <w:color w:val="000000"/>
          <w:sz w:val="27"/>
          <w:szCs w:val="27"/>
        </w:rPr>
        <w:t> </w:t>
      </w:r>
      <w:r>
        <w:rPr>
          <w:color w:val="000000"/>
          <w:sz w:val="27"/>
          <w:szCs w:val="27"/>
        </w:rPr>
        <w:t>по свръшении псалмов</w:t>
      </w:r>
      <w:r>
        <w:rPr>
          <w:rStyle w:val="apple-converted-space"/>
          <w:color w:val="000000"/>
          <w:sz w:val="27"/>
          <w:szCs w:val="27"/>
        </w:rPr>
        <w:t> </w:t>
      </w:r>
      <w:r>
        <w:rPr>
          <w:i/>
          <w:iCs/>
          <w:color w:val="000000"/>
          <w:sz w:val="27"/>
          <w:szCs w:val="27"/>
        </w:rPr>
        <w:t>с молитвою, что под № 47.</w:t>
      </w:r>
    </w:p>
    <w:p w:rsidR="00192B68" w:rsidRDefault="00192B68" w:rsidP="00344847">
      <w:pPr>
        <w:pStyle w:val="a4"/>
        <w:ind w:firstLine="495"/>
        <w:jc w:val="both"/>
        <w:rPr>
          <w:i/>
          <w:iCs/>
          <w:color w:val="000000"/>
          <w:sz w:val="27"/>
          <w:szCs w:val="27"/>
          <w:shd w:val="clear" w:color="auto" w:fill="FDFBE6"/>
        </w:rPr>
      </w:pPr>
      <w:r>
        <w:rPr>
          <w:i/>
          <w:iCs/>
          <w:color w:val="000000"/>
          <w:sz w:val="27"/>
          <w:szCs w:val="27"/>
          <w:shd w:val="clear" w:color="auto" w:fill="FDFBE6"/>
        </w:rPr>
        <w:t>В числе разных канонов помещены:</w:t>
      </w:r>
    </w:p>
    <w:p w:rsidR="00192B68" w:rsidRDefault="00192B68" w:rsidP="00344847">
      <w:pPr>
        <w:pStyle w:val="a4"/>
        <w:shd w:val="clear" w:color="auto" w:fill="FDFBE6"/>
        <w:ind w:firstLine="495"/>
        <w:jc w:val="both"/>
        <w:rPr>
          <w:color w:val="000000"/>
          <w:sz w:val="27"/>
          <w:szCs w:val="27"/>
        </w:rPr>
      </w:pPr>
      <w:r>
        <w:rPr>
          <w:color w:val="000000"/>
          <w:sz w:val="27"/>
          <w:szCs w:val="27"/>
        </w:rPr>
        <w:t>л. 640. Канун препод. Сергию чюдотворцу.</w:t>
      </w:r>
    </w:p>
    <w:p w:rsidR="00192B68" w:rsidRDefault="00192B68" w:rsidP="00344847">
      <w:pPr>
        <w:pStyle w:val="a4"/>
        <w:shd w:val="clear" w:color="auto" w:fill="FDFBE6"/>
        <w:ind w:firstLine="495"/>
        <w:jc w:val="both"/>
        <w:rPr>
          <w:color w:val="000000"/>
          <w:sz w:val="27"/>
          <w:szCs w:val="27"/>
        </w:rPr>
      </w:pPr>
      <w:r>
        <w:rPr>
          <w:color w:val="000000"/>
          <w:sz w:val="27"/>
          <w:szCs w:val="27"/>
        </w:rPr>
        <w:t>л. 646 об. Канун молебен Леонтию чудотворцу ростовскому, творение Иоанна епископа.</w:t>
      </w:r>
      <w:r>
        <w:rPr>
          <w:rStyle w:val="apple-converted-space"/>
          <w:color w:val="000000"/>
          <w:sz w:val="27"/>
          <w:szCs w:val="27"/>
        </w:rPr>
        <w:t> </w:t>
      </w:r>
      <w:r>
        <w:rPr>
          <w:i/>
          <w:iCs/>
          <w:color w:val="000000"/>
          <w:sz w:val="27"/>
          <w:szCs w:val="27"/>
        </w:rPr>
        <w:t>Ркп. прерывается лунником.</w:t>
      </w:r>
    </w:p>
    <w:p w:rsidR="00192B68" w:rsidRDefault="00192B68" w:rsidP="00344847">
      <w:pPr>
        <w:pStyle w:val="a4"/>
        <w:shd w:val="clear" w:color="auto" w:fill="FDFBE6"/>
        <w:ind w:firstLine="495"/>
        <w:jc w:val="both"/>
        <w:rPr>
          <w:color w:val="000000"/>
          <w:sz w:val="27"/>
          <w:szCs w:val="27"/>
        </w:rPr>
      </w:pPr>
      <w:r>
        <w:rPr>
          <w:i/>
          <w:iCs/>
          <w:color w:val="000000"/>
          <w:sz w:val="27"/>
          <w:szCs w:val="27"/>
        </w:rPr>
        <w:t>На порожнем листе, между 361 и 362, небрежною скорописью:</w:t>
      </w:r>
      <w:r>
        <w:rPr>
          <w:rStyle w:val="apple-converted-space"/>
          <w:color w:val="000000"/>
          <w:sz w:val="27"/>
          <w:szCs w:val="27"/>
        </w:rPr>
        <w:t> </w:t>
      </w:r>
      <w:r>
        <w:rPr>
          <w:color w:val="000000"/>
          <w:sz w:val="27"/>
          <w:szCs w:val="27"/>
        </w:rPr>
        <w:t>Сия книга Псалтырь Марка Матвеева сына Копытова.</w:t>
      </w:r>
      <w:r>
        <w:rPr>
          <w:rStyle w:val="apple-converted-space"/>
          <w:color w:val="000000"/>
          <w:sz w:val="27"/>
          <w:szCs w:val="27"/>
        </w:rPr>
        <w:t> </w:t>
      </w:r>
      <w:r>
        <w:rPr>
          <w:i/>
          <w:iCs/>
          <w:color w:val="000000"/>
          <w:sz w:val="27"/>
          <w:szCs w:val="27"/>
        </w:rPr>
        <w:t>Владелец книги, бежеченин, принят в служки монастырские в 1627 году. Вкладная книга, отд. Слуги Т. С. монастыря</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335. (837.)</w:t>
      </w:r>
      <w:r>
        <w:rPr>
          <w:rStyle w:val="apple-converted-space"/>
          <w:color w:val="000000"/>
          <w:sz w:val="27"/>
          <w:szCs w:val="27"/>
        </w:rPr>
        <w:t> </w:t>
      </w:r>
      <w:hyperlink r:id="rId1229"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ХVІ и ХVІІ века, в четверть, 517 листов.</w:t>
      </w:r>
    </w:p>
    <w:p w:rsidR="00192B68" w:rsidRDefault="00192B68" w:rsidP="00344847">
      <w:pPr>
        <w:pStyle w:val="a4"/>
        <w:shd w:val="clear" w:color="auto" w:fill="FDFBE6"/>
        <w:ind w:firstLine="495"/>
        <w:jc w:val="both"/>
        <w:rPr>
          <w:color w:val="000000"/>
          <w:sz w:val="27"/>
          <w:szCs w:val="27"/>
        </w:rPr>
      </w:pPr>
      <w:r>
        <w:rPr>
          <w:i/>
          <w:iCs/>
          <w:color w:val="000000"/>
          <w:sz w:val="27"/>
          <w:szCs w:val="27"/>
        </w:rPr>
        <w:t>Псалмы Давидовы, начиная с 44-го, писаны в нач. ХVІ в., остальное все небрежным почерком в ХVІІ веке. Кроме тропарей и молитв покаянных (л. 1–50), одинаких с напечатанными при Псалтири 1602 г., особенных статей нет.</w:t>
      </w:r>
    </w:p>
    <w:p w:rsidR="00192B68" w:rsidRDefault="00192B68" w:rsidP="00344847">
      <w:pPr>
        <w:pStyle w:val="a4"/>
        <w:shd w:val="clear" w:color="auto" w:fill="FDFBE6"/>
        <w:ind w:firstLine="495"/>
        <w:jc w:val="both"/>
        <w:rPr>
          <w:color w:val="000000"/>
          <w:sz w:val="27"/>
          <w:szCs w:val="27"/>
        </w:rPr>
      </w:pPr>
      <w:r>
        <w:rPr>
          <w:color w:val="000000"/>
          <w:sz w:val="27"/>
          <w:szCs w:val="27"/>
        </w:rPr>
        <w:lastRenderedPageBreak/>
        <w:t>336. (866.)</w:t>
      </w:r>
      <w:r>
        <w:rPr>
          <w:rStyle w:val="apple-converted-space"/>
          <w:color w:val="000000"/>
          <w:sz w:val="27"/>
          <w:szCs w:val="27"/>
        </w:rPr>
        <w:t> </w:t>
      </w:r>
      <w:hyperlink r:id="rId1230"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ХV и ХVІІ века, в четверть, 268 листов, без начала и конца.</w:t>
      </w:r>
    </w:p>
    <w:p w:rsidR="00192B68" w:rsidRDefault="00192B68" w:rsidP="00344847">
      <w:pPr>
        <w:pStyle w:val="a4"/>
        <w:shd w:val="clear" w:color="auto" w:fill="FDFBE6"/>
        <w:ind w:firstLine="495"/>
        <w:jc w:val="both"/>
        <w:rPr>
          <w:color w:val="000000"/>
          <w:sz w:val="27"/>
          <w:szCs w:val="27"/>
        </w:rPr>
      </w:pPr>
      <w:r>
        <w:rPr>
          <w:i/>
          <w:iCs/>
          <w:color w:val="000000"/>
          <w:sz w:val="27"/>
          <w:szCs w:val="27"/>
        </w:rPr>
        <w:t>Псалтирь с наклейками писана в нач. ХV, прочее в ХVІІ в. Листы 202–235 перепутаны, между разными отрывками здесь помещена великопостная лития (л. 230) с именами В. Князей и Архиепископов новгородских.</w:t>
      </w:r>
    </w:p>
    <w:p w:rsidR="00192B68" w:rsidRDefault="00192B68" w:rsidP="00344847">
      <w:pPr>
        <w:pStyle w:val="a4"/>
        <w:shd w:val="clear" w:color="auto" w:fill="FDFBE6"/>
        <w:ind w:firstLine="495"/>
        <w:jc w:val="both"/>
        <w:rPr>
          <w:color w:val="000000"/>
          <w:sz w:val="27"/>
          <w:szCs w:val="27"/>
        </w:rPr>
      </w:pPr>
      <w:r>
        <w:rPr>
          <w:color w:val="000000"/>
          <w:sz w:val="27"/>
          <w:szCs w:val="27"/>
        </w:rPr>
        <w:t>337. (863.)</w:t>
      </w:r>
      <w:r>
        <w:rPr>
          <w:rStyle w:val="apple-converted-space"/>
          <w:color w:val="000000"/>
          <w:sz w:val="27"/>
          <w:szCs w:val="27"/>
        </w:rPr>
        <w:t> </w:t>
      </w:r>
      <w:hyperlink r:id="rId1231"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нач. ХVІІ века, в четверть, 596 листов, без начала. Статьи особенныя:</w:t>
      </w:r>
    </w:p>
    <w:p w:rsidR="00192B68" w:rsidRDefault="00192B68" w:rsidP="00344847">
      <w:pPr>
        <w:pStyle w:val="a4"/>
        <w:shd w:val="clear" w:color="auto" w:fill="FDFBE6"/>
        <w:ind w:firstLine="495"/>
        <w:jc w:val="both"/>
        <w:rPr>
          <w:color w:val="000000"/>
          <w:sz w:val="27"/>
          <w:szCs w:val="27"/>
        </w:rPr>
      </w:pPr>
      <w:r>
        <w:rPr>
          <w:color w:val="000000"/>
          <w:sz w:val="27"/>
          <w:szCs w:val="27"/>
        </w:rPr>
        <w:t>л. 438 об.</w:t>
      </w:r>
      <w:r>
        <w:rPr>
          <w:rStyle w:val="apple-converted-space"/>
          <w:color w:val="000000"/>
          <w:sz w:val="27"/>
          <w:szCs w:val="27"/>
        </w:rPr>
        <w:t> </w:t>
      </w:r>
      <w:r>
        <w:rPr>
          <w:i/>
          <w:iCs/>
          <w:color w:val="000000"/>
          <w:sz w:val="27"/>
          <w:szCs w:val="27"/>
        </w:rPr>
        <w:t>Служба сент. 27, препод. Ефросинии суздальской</w:t>
      </w:r>
      <w:r>
        <w:rPr>
          <w:color w:val="000000"/>
          <w:sz w:val="27"/>
          <w:szCs w:val="27"/>
        </w:rPr>
        <w:t>. Канон творение Григорья смиреннаго.</w:t>
      </w:r>
    </w:p>
    <w:p w:rsidR="00192B68" w:rsidRDefault="00192B68" w:rsidP="00344847">
      <w:pPr>
        <w:pStyle w:val="a4"/>
        <w:shd w:val="clear" w:color="auto" w:fill="FDFBE6"/>
        <w:ind w:firstLine="495"/>
        <w:jc w:val="both"/>
        <w:rPr>
          <w:color w:val="000000"/>
          <w:sz w:val="27"/>
          <w:szCs w:val="27"/>
        </w:rPr>
      </w:pPr>
      <w:r>
        <w:rPr>
          <w:color w:val="000000"/>
          <w:sz w:val="27"/>
          <w:szCs w:val="27"/>
        </w:rPr>
        <w:t>л. 488. Канон св. ангелу, грозному воеводе,</w:t>
      </w:r>
      <w:r>
        <w:rPr>
          <w:rStyle w:val="apple-converted-space"/>
          <w:color w:val="000000"/>
          <w:sz w:val="27"/>
          <w:szCs w:val="27"/>
        </w:rPr>
        <w:t> </w:t>
      </w:r>
      <w:r>
        <w:rPr>
          <w:i/>
          <w:iCs/>
          <w:color w:val="000000"/>
          <w:sz w:val="27"/>
          <w:szCs w:val="27"/>
        </w:rPr>
        <w:t>и проч</w:t>
      </w:r>
      <w:r>
        <w:rPr>
          <w:color w:val="000000"/>
          <w:sz w:val="27"/>
          <w:szCs w:val="27"/>
        </w:rPr>
        <w:t>. Творение юродиваго Парфения.</w:t>
      </w:r>
      <w:r>
        <w:rPr>
          <w:rStyle w:val="apple-converted-space"/>
          <w:color w:val="000000"/>
          <w:sz w:val="27"/>
          <w:szCs w:val="27"/>
        </w:rPr>
        <w:t> </w:t>
      </w:r>
      <w:r>
        <w:rPr>
          <w:i/>
          <w:iCs/>
          <w:color w:val="000000"/>
          <w:sz w:val="27"/>
          <w:szCs w:val="27"/>
        </w:rPr>
        <w:t>См. № 293 л. 208. В конце небольшое поучение</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509. Мес. апреля 1 день, житие и жизнь препод. отца нашего архимандрита Еуфимиа, съставлешаго пречестную обитель Господа Бога Спаса нашего Ис. Христа честнаго и боголепнаго его Преображениа, Спасителя всему миру, в богоспасаемом граде Суждале.</w:t>
      </w:r>
      <w:r>
        <w:rPr>
          <w:rStyle w:val="apple-converted-space"/>
          <w:color w:val="000000"/>
          <w:sz w:val="27"/>
          <w:szCs w:val="27"/>
        </w:rPr>
        <w:t> </w:t>
      </w:r>
      <w:r>
        <w:rPr>
          <w:i/>
          <w:iCs/>
          <w:color w:val="000000"/>
          <w:sz w:val="27"/>
          <w:szCs w:val="27"/>
        </w:rPr>
        <w:t>С обор. л. 525</w:t>
      </w:r>
      <w:r>
        <w:rPr>
          <w:rStyle w:val="apple-converted-space"/>
          <w:color w:val="000000"/>
          <w:sz w:val="27"/>
          <w:szCs w:val="27"/>
        </w:rPr>
        <w:t> </w:t>
      </w:r>
      <w:r>
        <w:rPr>
          <w:color w:val="000000"/>
          <w:sz w:val="27"/>
          <w:szCs w:val="27"/>
        </w:rPr>
        <w:t>слово о чюдесех препод. Еуфимия и обретение мощей, на конец же похвала зело душеполезна внимающим. Срав. № 695 л. 2, 27.</w:t>
      </w:r>
      <w:r>
        <w:rPr>
          <w:rStyle w:val="apple-converted-space"/>
          <w:color w:val="000000"/>
          <w:sz w:val="27"/>
          <w:szCs w:val="27"/>
        </w:rPr>
        <w:t> </w:t>
      </w:r>
      <w:r>
        <w:rPr>
          <w:i/>
          <w:iCs/>
          <w:color w:val="000000"/>
          <w:sz w:val="27"/>
          <w:szCs w:val="27"/>
        </w:rPr>
        <w:t>Затем (л. 538 об.) служба ему с двумя канонами, из коих первый</w:t>
      </w:r>
      <w:r>
        <w:rPr>
          <w:rStyle w:val="apple-converted-space"/>
          <w:color w:val="000000"/>
          <w:sz w:val="27"/>
          <w:szCs w:val="27"/>
        </w:rPr>
        <w:t> </w:t>
      </w:r>
      <w:r>
        <w:rPr>
          <w:color w:val="000000"/>
          <w:sz w:val="27"/>
          <w:szCs w:val="27"/>
        </w:rPr>
        <w:t>творения смиренаго инока Григория тойже обители.</w:t>
      </w:r>
    </w:p>
    <w:p w:rsidR="00192B68" w:rsidRDefault="00192B68" w:rsidP="00344847">
      <w:pPr>
        <w:pStyle w:val="a4"/>
        <w:shd w:val="clear" w:color="auto" w:fill="FDFBE6"/>
        <w:ind w:firstLine="495"/>
        <w:jc w:val="both"/>
        <w:rPr>
          <w:color w:val="000000"/>
          <w:sz w:val="27"/>
          <w:szCs w:val="27"/>
        </w:rPr>
      </w:pPr>
      <w:r>
        <w:rPr>
          <w:color w:val="000000"/>
          <w:sz w:val="27"/>
          <w:szCs w:val="27"/>
        </w:rPr>
        <w:t>л. 553 об. Канон св. Сергию (радонежскому).</w:t>
      </w:r>
    </w:p>
    <w:p w:rsidR="00192B68" w:rsidRDefault="00192B68" w:rsidP="00344847">
      <w:pPr>
        <w:pStyle w:val="a4"/>
        <w:shd w:val="clear" w:color="auto" w:fill="FDFBE6"/>
        <w:ind w:firstLine="495"/>
        <w:jc w:val="both"/>
        <w:rPr>
          <w:color w:val="000000"/>
          <w:sz w:val="27"/>
          <w:szCs w:val="27"/>
        </w:rPr>
      </w:pPr>
      <w:r>
        <w:rPr>
          <w:color w:val="000000"/>
          <w:sz w:val="27"/>
          <w:szCs w:val="27"/>
        </w:rPr>
        <w:t>л. 557. Мес. июля 17, память собор свершаем всех св. Отець, преподобных руских новых Чюдотворцев, и св. мученик, и препод. жен, и всех праведныхь подвизавшихся. – Канон творение Григория инока смиренаго.</w:t>
      </w:r>
    </w:p>
    <w:p w:rsidR="00192B68" w:rsidRDefault="00192B68" w:rsidP="00344847">
      <w:pPr>
        <w:pStyle w:val="a4"/>
        <w:shd w:val="clear" w:color="auto" w:fill="FDFBE6"/>
        <w:ind w:firstLine="495"/>
        <w:jc w:val="both"/>
        <w:rPr>
          <w:color w:val="000000"/>
          <w:sz w:val="27"/>
          <w:szCs w:val="27"/>
        </w:rPr>
      </w:pPr>
      <w:r>
        <w:rPr>
          <w:color w:val="000000"/>
          <w:sz w:val="27"/>
          <w:szCs w:val="27"/>
        </w:rPr>
        <w:t>л. 571 об. Мес. Июля 17, Слово похвално на память всех Святых руских новых Чюдотворец. Списано Григорьем чернцем в обители великаго Еуфимия.</w:t>
      </w:r>
      <w:r>
        <w:rPr>
          <w:rStyle w:val="apple-converted-space"/>
          <w:color w:val="000000"/>
          <w:sz w:val="27"/>
          <w:szCs w:val="27"/>
        </w:rPr>
        <w:t> </w:t>
      </w:r>
      <w:r>
        <w:rPr>
          <w:i/>
          <w:iCs/>
          <w:color w:val="000000"/>
          <w:sz w:val="27"/>
          <w:szCs w:val="27"/>
        </w:rPr>
        <w:t>Служба и Похвала всем Чудотворцам российским напеч. в Супрасле, 1786 года. См. Оп. старопеч. кн. Царск. № 264</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593.</w:t>
      </w:r>
      <w:r>
        <w:rPr>
          <w:rStyle w:val="apple-converted-space"/>
          <w:color w:val="000000"/>
          <w:sz w:val="27"/>
          <w:szCs w:val="27"/>
        </w:rPr>
        <w:t> </w:t>
      </w:r>
      <w:r>
        <w:rPr>
          <w:i/>
          <w:iCs/>
          <w:color w:val="000000"/>
          <w:sz w:val="27"/>
          <w:szCs w:val="27"/>
        </w:rPr>
        <w:t>Служба, окт. 15, св. Иоанну еписк. суздальскому</w:t>
      </w:r>
      <w:r>
        <w:rPr>
          <w:color w:val="000000"/>
          <w:sz w:val="27"/>
          <w:szCs w:val="27"/>
        </w:rPr>
        <w:t>. Канон, творенье Григорья инока лавры великаго Еуфимиа тогоже града Суждаля,</w:t>
      </w:r>
      <w:r>
        <w:rPr>
          <w:i/>
          <w:iCs/>
          <w:color w:val="000000"/>
          <w:sz w:val="27"/>
          <w:szCs w:val="27"/>
        </w:rPr>
        <w:t>прерывается, за утратой конечных листов, на 5-й песни</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338. (861.)</w:t>
      </w:r>
      <w:r>
        <w:rPr>
          <w:rStyle w:val="apple-converted-space"/>
          <w:color w:val="000000"/>
          <w:sz w:val="27"/>
          <w:szCs w:val="27"/>
        </w:rPr>
        <w:t> </w:t>
      </w:r>
      <w:hyperlink r:id="rId1232"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нач. ХVІІ века, в четверть, 440 листов, заглавная заставка узловатая.</w:t>
      </w:r>
    </w:p>
    <w:p w:rsidR="00192B68" w:rsidRDefault="00192B68" w:rsidP="00344847">
      <w:pPr>
        <w:pStyle w:val="a4"/>
        <w:shd w:val="clear" w:color="auto" w:fill="FDFBE6"/>
        <w:ind w:firstLine="495"/>
        <w:jc w:val="both"/>
        <w:rPr>
          <w:color w:val="000000"/>
          <w:sz w:val="27"/>
          <w:szCs w:val="27"/>
        </w:rPr>
      </w:pPr>
      <w:r>
        <w:rPr>
          <w:i/>
          <w:iCs/>
          <w:color w:val="000000"/>
          <w:sz w:val="27"/>
          <w:szCs w:val="27"/>
        </w:rPr>
        <w:t>Непосредственно после Псалмов и Песней следует 12 канонов, в том числе русским Святым:</w:t>
      </w:r>
    </w:p>
    <w:p w:rsidR="00192B68" w:rsidRDefault="00192B68" w:rsidP="00344847">
      <w:pPr>
        <w:pStyle w:val="a4"/>
        <w:shd w:val="clear" w:color="auto" w:fill="FDFBE6"/>
        <w:ind w:firstLine="495"/>
        <w:jc w:val="both"/>
        <w:rPr>
          <w:color w:val="000000"/>
          <w:sz w:val="27"/>
          <w:szCs w:val="27"/>
        </w:rPr>
      </w:pPr>
      <w:r>
        <w:rPr>
          <w:color w:val="000000"/>
          <w:sz w:val="27"/>
          <w:szCs w:val="27"/>
        </w:rPr>
        <w:t>л. 205. Канон Петру.</w:t>
      </w:r>
    </w:p>
    <w:p w:rsidR="00192B68" w:rsidRDefault="00192B68" w:rsidP="00344847">
      <w:pPr>
        <w:pStyle w:val="a4"/>
        <w:shd w:val="clear" w:color="auto" w:fill="FDFBE6"/>
        <w:ind w:firstLine="495"/>
        <w:jc w:val="both"/>
        <w:rPr>
          <w:color w:val="000000"/>
          <w:sz w:val="27"/>
          <w:szCs w:val="27"/>
        </w:rPr>
      </w:pPr>
      <w:r>
        <w:rPr>
          <w:color w:val="000000"/>
          <w:sz w:val="27"/>
          <w:szCs w:val="27"/>
        </w:rPr>
        <w:t>л. 210. Канон Ионе,</w:t>
      </w:r>
      <w:r>
        <w:rPr>
          <w:rStyle w:val="apple-converted-space"/>
          <w:color w:val="000000"/>
          <w:sz w:val="27"/>
          <w:szCs w:val="27"/>
        </w:rPr>
        <w:t> </w:t>
      </w:r>
      <w:r>
        <w:rPr>
          <w:i/>
          <w:iCs/>
          <w:color w:val="000000"/>
          <w:sz w:val="27"/>
          <w:szCs w:val="27"/>
        </w:rPr>
        <w:t>(святителям московским)</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216. Канон Сергию чюдотворцу.</w:t>
      </w:r>
    </w:p>
    <w:p w:rsidR="00192B68" w:rsidRDefault="00192B68" w:rsidP="00344847">
      <w:pPr>
        <w:pStyle w:val="a4"/>
        <w:shd w:val="clear" w:color="auto" w:fill="FDFBE6"/>
        <w:ind w:firstLine="495"/>
        <w:jc w:val="both"/>
        <w:rPr>
          <w:color w:val="000000"/>
          <w:sz w:val="27"/>
          <w:szCs w:val="27"/>
        </w:rPr>
      </w:pPr>
      <w:r>
        <w:rPr>
          <w:color w:val="000000"/>
          <w:sz w:val="27"/>
          <w:szCs w:val="27"/>
        </w:rPr>
        <w:t>л. 222 об. Канон Никону</w:t>
      </w:r>
      <w:r>
        <w:rPr>
          <w:rStyle w:val="apple-converted-space"/>
          <w:color w:val="000000"/>
          <w:sz w:val="27"/>
          <w:szCs w:val="27"/>
        </w:rPr>
        <w:t> </w:t>
      </w:r>
      <w:r>
        <w:rPr>
          <w:i/>
          <w:iCs/>
          <w:color w:val="000000"/>
          <w:sz w:val="27"/>
          <w:szCs w:val="27"/>
        </w:rPr>
        <w:t>(радонежскому)</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lastRenderedPageBreak/>
        <w:t>л. 243 об.</w:t>
      </w:r>
      <w:r>
        <w:rPr>
          <w:rStyle w:val="apple-converted-space"/>
          <w:color w:val="000000"/>
          <w:sz w:val="27"/>
          <w:szCs w:val="27"/>
        </w:rPr>
        <w:t> </w:t>
      </w:r>
      <w:r>
        <w:rPr>
          <w:i/>
          <w:iCs/>
          <w:color w:val="000000"/>
          <w:sz w:val="27"/>
          <w:szCs w:val="27"/>
        </w:rPr>
        <w:t>Служба, август. 2, блаж. Василию московскому</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339. (846.)</w:t>
      </w:r>
      <w:r>
        <w:rPr>
          <w:rStyle w:val="apple-converted-space"/>
          <w:color w:val="000000"/>
          <w:sz w:val="27"/>
          <w:szCs w:val="27"/>
        </w:rPr>
        <w:t> </w:t>
      </w:r>
      <w:hyperlink r:id="rId1233"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нач. ХVІІ века, в четверть, 968 листов. Статьи особенныя:</w:t>
      </w:r>
    </w:p>
    <w:p w:rsidR="00192B68" w:rsidRDefault="00192B68" w:rsidP="00344847">
      <w:pPr>
        <w:pStyle w:val="a4"/>
        <w:shd w:val="clear" w:color="auto" w:fill="FDFBE6"/>
        <w:ind w:firstLine="495"/>
        <w:jc w:val="both"/>
        <w:rPr>
          <w:color w:val="000000"/>
          <w:sz w:val="27"/>
          <w:szCs w:val="27"/>
        </w:rPr>
      </w:pPr>
      <w:r>
        <w:rPr>
          <w:i/>
          <w:iCs/>
          <w:color w:val="000000"/>
          <w:sz w:val="27"/>
          <w:szCs w:val="27"/>
        </w:rPr>
        <w:t>В Часослове на</w:t>
      </w:r>
      <w:r>
        <w:rPr>
          <w:rStyle w:val="apple-converted-space"/>
          <w:color w:val="000000"/>
          <w:sz w:val="27"/>
          <w:szCs w:val="27"/>
        </w:rPr>
        <w:t> </w:t>
      </w:r>
      <w:r>
        <w:rPr>
          <w:color w:val="000000"/>
          <w:sz w:val="27"/>
          <w:szCs w:val="27"/>
        </w:rPr>
        <w:t>Утреници</w:t>
      </w:r>
      <w:r>
        <w:rPr>
          <w:rStyle w:val="apple-converted-space"/>
          <w:color w:val="000000"/>
          <w:sz w:val="27"/>
          <w:szCs w:val="27"/>
        </w:rPr>
        <w:t> </w:t>
      </w:r>
      <w:r>
        <w:rPr>
          <w:i/>
          <w:iCs/>
          <w:color w:val="000000"/>
          <w:sz w:val="27"/>
          <w:szCs w:val="27"/>
        </w:rPr>
        <w:t>положен:</w:t>
      </w:r>
    </w:p>
    <w:p w:rsidR="00192B68" w:rsidRDefault="00192B68" w:rsidP="00344847">
      <w:pPr>
        <w:pStyle w:val="a4"/>
        <w:shd w:val="clear" w:color="auto" w:fill="FDFBE6"/>
        <w:ind w:firstLine="495"/>
        <w:jc w:val="both"/>
        <w:rPr>
          <w:color w:val="000000"/>
          <w:sz w:val="27"/>
          <w:szCs w:val="27"/>
        </w:rPr>
      </w:pPr>
      <w:r>
        <w:rPr>
          <w:color w:val="000000"/>
          <w:sz w:val="27"/>
          <w:szCs w:val="27"/>
        </w:rPr>
        <w:t>л. 325 об. Канон Господу нашему Ис. Христу по вся дни петь со благодарением и со слезами о гресех своих. Сотворен Кирилом философом.</w:t>
      </w:r>
      <w:r>
        <w:rPr>
          <w:rStyle w:val="apple-converted-space"/>
          <w:color w:val="000000"/>
          <w:sz w:val="27"/>
          <w:szCs w:val="27"/>
        </w:rPr>
        <w:t> </w:t>
      </w:r>
      <w:r>
        <w:rPr>
          <w:i/>
          <w:iCs/>
          <w:color w:val="000000"/>
          <w:sz w:val="27"/>
          <w:szCs w:val="27"/>
        </w:rPr>
        <w:t>См. № 17 л. 58</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543 об., 558 об.</w:t>
      </w:r>
      <w:r>
        <w:rPr>
          <w:rStyle w:val="apple-converted-space"/>
          <w:color w:val="000000"/>
          <w:sz w:val="27"/>
          <w:szCs w:val="27"/>
        </w:rPr>
        <w:t> </w:t>
      </w:r>
      <w:r>
        <w:rPr>
          <w:i/>
          <w:iCs/>
          <w:color w:val="000000"/>
          <w:sz w:val="27"/>
          <w:szCs w:val="27"/>
        </w:rPr>
        <w:t>Две службы, маия 9 и дек. 6 святителю Николаю</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597.</w:t>
      </w:r>
      <w:r>
        <w:rPr>
          <w:rStyle w:val="apple-converted-space"/>
          <w:color w:val="000000"/>
          <w:sz w:val="27"/>
          <w:szCs w:val="27"/>
        </w:rPr>
        <w:t> </w:t>
      </w:r>
      <w:r>
        <w:rPr>
          <w:i/>
          <w:iCs/>
          <w:color w:val="000000"/>
          <w:sz w:val="27"/>
          <w:szCs w:val="27"/>
        </w:rPr>
        <w:t>Службы: сент. 25, препод. Сергию,</w:t>
      </w:r>
    </w:p>
    <w:p w:rsidR="00192B68" w:rsidRDefault="00192B68" w:rsidP="00344847">
      <w:pPr>
        <w:pStyle w:val="a4"/>
        <w:shd w:val="clear" w:color="auto" w:fill="FDFBE6"/>
        <w:ind w:firstLine="495"/>
        <w:jc w:val="both"/>
        <w:rPr>
          <w:color w:val="000000"/>
          <w:sz w:val="27"/>
          <w:szCs w:val="27"/>
        </w:rPr>
      </w:pPr>
      <w:r>
        <w:rPr>
          <w:color w:val="000000"/>
          <w:sz w:val="27"/>
          <w:szCs w:val="27"/>
        </w:rPr>
        <w:t>л. 623.</w:t>
      </w:r>
      <w:r>
        <w:rPr>
          <w:rStyle w:val="apple-converted-space"/>
          <w:color w:val="000000"/>
          <w:sz w:val="27"/>
          <w:szCs w:val="27"/>
        </w:rPr>
        <w:t> </w:t>
      </w:r>
      <w:r>
        <w:rPr>
          <w:i/>
          <w:iCs/>
          <w:color w:val="000000"/>
          <w:sz w:val="27"/>
          <w:szCs w:val="27"/>
        </w:rPr>
        <w:t>ноября 17, препод. Никону, радонежским чюдотворцам.</w:t>
      </w:r>
    </w:p>
    <w:p w:rsidR="00192B68" w:rsidRDefault="00192B68" w:rsidP="00344847">
      <w:pPr>
        <w:pStyle w:val="a4"/>
        <w:shd w:val="clear" w:color="auto" w:fill="FDFBE6"/>
        <w:ind w:firstLine="495"/>
        <w:jc w:val="both"/>
        <w:rPr>
          <w:color w:val="000000"/>
          <w:sz w:val="27"/>
          <w:szCs w:val="27"/>
        </w:rPr>
      </w:pPr>
      <w:r>
        <w:rPr>
          <w:color w:val="000000"/>
          <w:sz w:val="27"/>
          <w:szCs w:val="27"/>
        </w:rPr>
        <w:t>л. 847.</w:t>
      </w:r>
      <w:r>
        <w:rPr>
          <w:rStyle w:val="apple-converted-space"/>
          <w:color w:val="000000"/>
          <w:sz w:val="27"/>
          <w:szCs w:val="27"/>
        </w:rPr>
        <w:t> </w:t>
      </w:r>
      <w:r>
        <w:rPr>
          <w:i/>
          <w:iCs/>
          <w:color w:val="000000"/>
          <w:sz w:val="27"/>
          <w:szCs w:val="27"/>
        </w:rPr>
        <w:t>Тропари и кондаки русским Святым, из позднейших окт. 19</w:t>
      </w:r>
      <w:r>
        <w:rPr>
          <w:color w:val="000000"/>
          <w:sz w:val="27"/>
          <w:szCs w:val="27"/>
        </w:rPr>
        <w:t>: память св. новаго мученика Димитрия царевича.</w:t>
      </w:r>
      <w:r>
        <w:rPr>
          <w:rStyle w:val="apple-converted-space"/>
          <w:color w:val="000000"/>
          <w:sz w:val="27"/>
          <w:szCs w:val="27"/>
        </w:rPr>
        <w:t> </w:t>
      </w:r>
      <w:r>
        <w:rPr>
          <w:i/>
          <w:iCs/>
          <w:color w:val="000000"/>
          <w:sz w:val="27"/>
          <w:szCs w:val="27"/>
        </w:rPr>
        <w:t>Прежде Церковь совершала память его окт. 19, как видно и по службам ркп. № 443 и печат. 1645 года</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925.</w:t>
      </w:r>
      <w:r>
        <w:rPr>
          <w:rStyle w:val="apple-converted-space"/>
          <w:color w:val="000000"/>
          <w:sz w:val="27"/>
          <w:szCs w:val="27"/>
        </w:rPr>
        <w:t> </w:t>
      </w:r>
      <w:r>
        <w:rPr>
          <w:i/>
          <w:iCs/>
          <w:color w:val="000000"/>
          <w:sz w:val="27"/>
          <w:szCs w:val="27"/>
        </w:rPr>
        <w:t>Пасхалия, начин. 7121 (1613) года</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942. Исповедание иноку на всяк день к Господу Богу Исусу Христу за утра и вечер со слезами, и зело полезно есть всякому глаголющему. Нач. Предано же бысть св. и премудрым ап. Павлом великому Дионисию Ареопагиту и глубиномудростному философу сущу его ученику, у него же мнози Святии суще сия прияша, паче же в римских странах; оттоле дойде до св. Иоанна Дамаскина, и от того же и до нас.</w:t>
      </w:r>
      <w:r>
        <w:rPr>
          <w:rStyle w:val="apple-converted-space"/>
          <w:color w:val="000000"/>
          <w:sz w:val="27"/>
          <w:szCs w:val="27"/>
        </w:rPr>
        <w:t> </w:t>
      </w:r>
      <w:r>
        <w:rPr>
          <w:i/>
          <w:iCs/>
          <w:color w:val="000000"/>
          <w:sz w:val="27"/>
          <w:szCs w:val="27"/>
        </w:rPr>
        <w:t>За сим предисловием следует самое</w:t>
      </w:r>
    </w:p>
    <w:p w:rsidR="00192B68" w:rsidRDefault="00192B68" w:rsidP="00344847">
      <w:pPr>
        <w:pStyle w:val="a4"/>
        <w:shd w:val="clear" w:color="auto" w:fill="FDFBE6"/>
        <w:ind w:firstLine="495"/>
        <w:jc w:val="both"/>
        <w:rPr>
          <w:color w:val="000000"/>
          <w:sz w:val="27"/>
          <w:szCs w:val="27"/>
        </w:rPr>
      </w:pPr>
      <w:r>
        <w:rPr>
          <w:color w:val="000000"/>
          <w:sz w:val="27"/>
          <w:szCs w:val="27"/>
        </w:rPr>
        <w:t>л. 944 об. Исповедание иноку на всяк день ко Отцу и Сыну и Св. Духу. Нач. Аз грешный и великонедостойный раб Твой, имрк, исповедаюся Тебе Господу Богу моему, Отцу всемогущему во Святей Троици.</w:t>
      </w:r>
    </w:p>
    <w:p w:rsidR="00192B68" w:rsidRDefault="00192B68" w:rsidP="00344847">
      <w:pPr>
        <w:pStyle w:val="a4"/>
        <w:shd w:val="clear" w:color="auto" w:fill="FDFBE6"/>
        <w:ind w:firstLine="495"/>
        <w:jc w:val="both"/>
        <w:rPr>
          <w:color w:val="000000"/>
          <w:sz w:val="27"/>
          <w:szCs w:val="27"/>
        </w:rPr>
      </w:pPr>
      <w:r>
        <w:rPr>
          <w:color w:val="000000"/>
          <w:sz w:val="27"/>
          <w:szCs w:val="27"/>
        </w:rPr>
        <w:t>л. 952.</w:t>
      </w:r>
      <w:r>
        <w:rPr>
          <w:rStyle w:val="apple-converted-space"/>
          <w:color w:val="000000"/>
          <w:sz w:val="27"/>
          <w:szCs w:val="27"/>
        </w:rPr>
        <w:t> </w:t>
      </w:r>
      <w:r>
        <w:rPr>
          <w:i/>
          <w:iCs/>
          <w:color w:val="000000"/>
          <w:sz w:val="27"/>
          <w:szCs w:val="27"/>
        </w:rPr>
        <w:t>Две повести из Патерика</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953. Поучение, должно есть како чтити неделя. Нач. Должни есмя, братие, праздникы Божиа в честь творяще держати.</w:t>
      </w:r>
      <w:r>
        <w:rPr>
          <w:rStyle w:val="apple-converted-space"/>
          <w:color w:val="000000"/>
          <w:sz w:val="27"/>
          <w:szCs w:val="27"/>
        </w:rPr>
        <w:t> </w:t>
      </w:r>
      <w:r>
        <w:rPr>
          <w:i/>
          <w:iCs/>
          <w:color w:val="000000"/>
          <w:sz w:val="27"/>
          <w:szCs w:val="27"/>
        </w:rPr>
        <w:t>Климента еп. славянскаго. См. № 12 л. 26</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955 об. Слово св. Василия о пиянстве. Нач. Бежим, братие, пияньства, общаго блуда, безстудьству отца.</w:t>
      </w:r>
    </w:p>
    <w:p w:rsidR="00192B68" w:rsidRDefault="00192B68" w:rsidP="00344847">
      <w:pPr>
        <w:pStyle w:val="a4"/>
        <w:shd w:val="clear" w:color="auto" w:fill="FDFBE6"/>
        <w:ind w:firstLine="495"/>
        <w:jc w:val="both"/>
        <w:rPr>
          <w:color w:val="000000"/>
          <w:sz w:val="27"/>
          <w:szCs w:val="27"/>
        </w:rPr>
      </w:pPr>
      <w:r>
        <w:rPr>
          <w:color w:val="000000"/>
          <w:sz w:val="27"/>
          <w:szCs w:val="27"/>
        </w:rPr>
        <w:t>л. 957. Слово о разуме, и о помысле, и о крепости, (где) в человеце лежат. Нач. Крепость лежит у человека в чреслех.</w:t>
      </w:r>
    </w:p>
    <w:p w:rsidR="00192B68" w:rsidRDefault="00192B68" w:rsidP="00344847">
      <w:pPr>
        <w:pStyle w:val="a4"/>
        <w:shd w:val="clear" w:color="auto" w:fill="FDFBE6"/>
        <w:ind w:firstLine="495"/>
        <w:jc w:val="both"/>
        <w:rPr>
          <w:color w:val="000000"/>
          <w:sz w:val="27"/>
          <w:szCs w:val="27"/>
        </w:rPr>
      </w:pPr>
      <w:r>
        <w:rPr>
          <w:color w:val="000000"/>
          <w:sz w:val="27"/>
          <w:szCs w:val="27"/>
        </w:rPr>
        <w:t>л. 958. Слово св. Нифонта о ядении.</w:t>
      </w:r>
      <w:r>
        <w:rPr>
          <w:rStyle w:val="apple-converted-space"/>
          <w:color w:val="000000"/>
          <w:sz w:val="27"/>
          <w:szCs w:val="27"/>
        </w:rPr>
        <w:t> </w:t>
      </w:r>
      <w:r>
        <w:rPr>
          <w:i/>
          <w:iCs/>
          <w:color w:val="000000"/>
          <w:sz w:val="27"/>
          <w:szCs w:val="27"/>
        </w:rPr>
        <w:t>Известное</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959 об. Слово Святому, емуже есть память, имрк. Нач. Да есте ведуще, братие, яко в сий день есть празник сего святаго, имрк, да соберетеся в церковь на молитву.</w:t>
      </w:r>
      <w:r>
        <w:rPr>
          <w:rStyle w:val="apple-converted-space"/>
          <w:color w:val="000000"/>
          <w:sz w:val="27"/>
          <w:szCs w:val="27"/>
        </w:rPr>
        <w:t> </w:t>
      </w:r>
      <w:r>
        <w:rPr>
          <w:i/>
          <w:iCs/>
          <w:color w:val="000000"/>
          <w:sz w:val="27"/>
          <w:szCs w:val="27"/>
        </w:rPr>
        <w:t>Климента еп. славянскаго. См. № 12 л. 23.</w:t>
      </w:r>
    </w:p>
    <w:p w:rsidR="00192B68" w:rsidRDefault="00192B68" w:rsidP="00344847">
      <w:pPr>
        <w:pStyle w:val="a4"/>
        <w:shd w:val="clear" w:color="auto" w:fill="FDFBE6"/>
        <w:ind w:firstLine="495"/>
        <w:jc w:val="both"/>
        <w:rPr>
          <w:color w:val="000000"/>
          <w:sz w:val="27"/>
          <w:szCs w:val="27"/>
        </w:rPr>
      </w:pPr>
      <w:r>
        <w:rPr>
          <w:color w:val="000000"/>
          <w:sz w:val="27"/>
          <w:szCs w:val="27"/>
        </w:rPr>
        <w:lastRenderedPageBreak/>
        <w:t>л. 963. Слово св. Афанасия, яко несть лепо согрешившим много отчаятися своего спасения, но покаянием Божию обрести милость. Нач. Вопроси некто отца Афонасия, иже во многа прегрешения впадающа.</w:t>
      </w:r>
    </w:p>
    <w:p w:rsidR="00192B68" w:rsidRDefault="00192B68" w:rsidP="00344847">
      <w:pPr>
        <w:pStyle w:val="a4"/>
        <w:shd w:val="clear" w:color="auto" w:fill="FDFBE6"/>
        <w:ind w:firstLine="495"/>
        <w:jc w:val="both"/>
        <w:rPr>
          <w:color w:val="000000"/>
          <w:sz w:val="27"/>
          <w:szCs w:val="27"/>
        </w:rPr>
      </w:pPr>
      <w:r>
        <w:rPr>
          <w:color w:val="000000"/>
          <w:sz w:val="27"/>
          <w:szCs w:val="27"/>
        </w:rPr>
        <w:t>340. (853.)</w:t>
      </w:r>
      <w:r>
        <w:rPr>
          <w:rStyle w:val="apple-converted-space"/>
          <w:color w:val="000000"/>
          <w:sz w:val="27"/>
          <w:szCs w:val="27"/>
        </w:rPr>
        <w:t> </w:t>
      </w:r>
      <w:hyperlink r:id="rId1234"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нач. ХVІІ века, в четверть, 585 листов.</w:t>
      </w:r>
    </w:p>
    <w:p w:rsidR="00192B68" w:rsidRDefault="00192B68" w:rsidP="00344847">
      <w:pPr>
        <w:pStyle w:val="a4"/>
        <w:shd w:val="clear" w:color="auto" w:fill="FDFBE6"/>
        <w:ind w:firstLine="495"/>
        <w:jc w:val="both"/>
        <w:rPr>
          <w:color w:val="000000"/>
          <w:sz w:val="27"/>
          <w:szCs w:val="27"/>
        </w:rPr>
      </w:pPr>
      <w:r>
        <w:rPr>
          <w:i/>
          <w:iCs/>
          <w:color w:val="000000"/>
          <w:sz w:val="27"/>
          <w:szCs w:val="27"/>
        </w:rPr>
        <w:t>Первые 6 листов, содержащие мелкие отрывки, без начала и перепутаны. Псалмы и наиболее употребительные каноны писаны тщател. полууставом, прочее – небрежным, в скоропись переходящим. Особенно замечательных статей нет, месяцеслов отличается полнотой в означении русских Святых, пасхалия начинается 7121 (1613) года</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i/>
          <w:iCs/>
          <w:color w:val="000000"/>
          <w:sz w:val="27"/>
          <w:szCs w:val="27"/>
        </w:rPr>
        <w:t>На обор. 174-го порожняго листа скорописью:</w:t>
      </w:r>
      <w:r>
        <w:rPr>
          <w:rStyle w:val="apple-converted-space"/>
          <w:color w:val="000000"/>
          <w:sz w:val="27"/>
          <w:szCs w:val="27"/>
        </w:rPr>
        <w:t> </w:t>
      </w:r>
      <w:r>
        <w:rPr>
          <w:color w:val="000000"/>
          <w:sz w:val="27"/>
          <w:szCs w:val="27"/>
        </w:rPr>
        <w:t>146 (1638) года августа в 16 день продал сию Псалтырь писменую с следованием Бориса Исаковича Патрекеева человек Митка Тарасов и подписал своею рукою.</w:t>
      </w:r>
    </w:p>
    <w:p w:rsidR="00192B68" w:rsidRDefault="00192B68" w:rsidP="00344847">
      <w:pPr>
        <w:pStyle w:val="a4"/>
        <w:shd w:val="clear" w:color="auto" w:fill="FDFBE6"/>
        <w:ind w:firstLine="495"/>
        <w:jc w:val="both"/>
        <w:rPr>
          <w:color w:val="000000"/>
          <w:sz w:val="27"/>
          <w:szCs w:val="27"/>
        </w:rPr>
      </w:pPr>
      <w:r>
        <w:rPr>
          <w:color w:val="000000"/>
          <w:sz w:val="27"/>
          <w:szCs w:val="27"/>
        </w:rPr>
        <w:t>341. (854.)</w:t>
      </w:r>
      <w:r>
        <w:rPr>
          <w:rStyle w:val="apple-converted-space"/>
          <w:color w:val="000000"/>
          <w:sz w:val="27"/>
          <w:szCs w:val="27"/>
        </w:rPr>
        <w:t> </w:t>
      </w:r>
      <w:hyperlink r:id="rId1235"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исх. ХVI или нач. ХVІІ века, в четверть, 662 листа, начальный утрачен.</w:t>
      </w:r>
    </w:p>
    <w:p w:rsidR="00192B68" w:rsidRDefault="00192B68" w:rsidP="00344847">
      <w:pPr>
        <w:pStyle w:val="a4"/>
        <w:shd w:val="clear" w:color="auto" w:fill="FDFBE6"/>
        <w:ind w:firstLine="495"/>
        <w:jc w:val="both"/>
        <w:rPr>
          <w:color w:val="000000"/>
          <w:sz w:val="27"/>
          <w:szCs w:val="27"/>
        </w:rPr>
      </w:pPr>
      <w:r>
        <w:rPr>
          <w:i/>
          <w:iCs/>
          <w:color w:val="000000"/>
          <w:sz w:val="27"/>
          <w:szCs w:val="27"/>
        </w:rPr>
        <w:t>Ркп. избитая, особенно листы с наиболее употребительными статьями. Начинается молитвами из</w:t>
      </w:r>
      <w:r>
        <w:rPr>
          <w:rStyle w:val="apple-converted-space"/>
          <w:i/>
          <w:iCs/>
          <w:color w:val="000000"/>
          <w:sz w:val="27"/>
          <w:szCs w:val="27"/>
        </w:rPr>
        <w:t> </w:t>
      </w:r>
      <w:r>
        <w:rPr>
          <w:color w:val="000000"/>
          <w:sz w:val="27"/>
          <w:szCs w:val="27"/>
        </w:rPr>
        <w:t>Указа правилу келейному</w:t>
      </w:r>
      <w:r>
        <w:rPr>
          <w:rStyle w:val="apple-converted-space"/>
          <w:i/>
          <w:iCs/>
          <w:color w:val="000000"/>
          <w:sz w:val="27"/>
          <w:szCs w:val="27"/>
        </w:rPr>
        <w:t> </w:t>
      </w:r>
      <w:r>
        <w:rPr>
          <w:i/>
          <w:iCs/>
          <w:color w:val="000000"/>
          <w:sz w:val="27"/>
          <w:szCs w:val="27"/>
        </w:rPr>
        <w:t>теми же, какия в Оп. рукоп. Синод. библиотеки отд. 1 № 14 л. 4, но с другими надписями. Первая</w:t>
      </w:r>
      <w:r>
        <w:rPr>
          <w:rStyle w:val="apple-converted-space"/>
          <w:color w:val="000000"/>
          <w:sz w:val="27"/>
          <w:szCs w:val="27"/>
        </w:rPr>
        <w:t> </w:t>
      </w:r>
      <w:r>
        <w:rPr>
          <w:color w:val="000000"/>
          <w:sz w:val="27"/>
          <w:szCs w:val="27"/>
        </w:rPr>
        <w:t>И. Златоустаго</w:t>
      </w:r>
      <w:r>
        <w:rPr>
          <w:rStyle w:val="apple-converted-space"/>
          <w:color w:val="000000"/>
          <w:sz w:val="27"/>
          <w:szCs w:val="27"/>
        </w:rPr>
        <w:t> </w:t>
      </w:r>
      <w:r>
        <w:rPr>
          <w:i/>
          <w:iCs/>
          <w:color w:val="000000"/>
          <w:sz w:val="27"/>
          <w:szCs w:val="27"/>
        </w:rPr>
        <w:t>тоже под № 252 и 652, но она соч</w:t>
      </w:r>
      <w:r>
        <w:rPr>
          <w:color w:val="000000"/>
          <w:sz w:val="27"/>
          <w:szCs w:val="27"/>
        </w:rPr>
        <w:t>. Великаго Макария);</w:t>
      </w:r>
      <w:r>
        <w:rPr>
          <w:i/>
          <w:iCs/>
          <w:color w:val="000000"/>
          <w:sz w:val="27"/>
          <w:szCs w:val="27"/>
        </w:rPr>
        <w:t>третья</w:t>
      </w:r>
      <w:r>
        <w:rPr>
          <w:rStyle w:val="apple-converted-space"/>
          <w:color w:val="000000"/>
          <w:sz w:val="27"/>
          <w:szCs w:val="27"/>
        </w:rPr>
        <w:t> </w:t>
      </w:r>
      <w:r>
        <w:rPr>
          <w:color w:val="000000"/>
          <w:sz w:val="27"/>
          <w:szCs w:val="27"/>
        </w:rPr>
        <w:t>Стефана фивейскаго</w:t>
      </w:r>
      <w:r>
        <w:rPr>
          <w:rStyle w:val="apple-converted-space"/>
          <w:color w:val="000000"/>
          <w:sz w:val="27"/>
          <w:szCs w:val="27"/>
        </w:rPr>
        <w:t> </w:t>
      </w:r>
      <w:r>
        <w:rPr>
          <w:i/>
          <w:iCs/>
          <w:color w:val="000000"/>
          <w:sz w:val="27"/>
          <w:szCs w:val="27"/>
        </w:rPr>
        <w:t>(под № 348 вм</w:t>
      </w:r>
      <w:r>
        <w:rPr>
          <w:color w:val="000000"/>
          <w:sz w:val="27"/>
          <w:szCs w:val="27"/>
        </w:rPr>
        <w:t>. фивейскаго</w:t>
      </w:r>
      <w:r>
        <w:rPr>
          <w:rStyle w:val="apple-converted-space"/>
          <w:color w:val="000000"/>
          <w:sz w:val="27"/>
          <w:szCs w:val="27"/>
        </w:rPr>
        <w:t> </w:t>
      </w:r>
      <w:r>
        <w:rPr>
          <w:i/>
          <w:iCs/>
          <w:color w:val="000000"/>
          <w:sz w:val="27"/>
          <w:szCs w:val="27"/>
        </w:rPr>
        <w:t>написано</w:t>
      </w:r>
      <w:r>
        <w:rPr>
          <w:rStyle w:val="apple-converted-space"/>
          <w:color w:val="000000"/>
          <w:sz w:val="27"/>
          <w:szCs w:val="27"/>
        </w:rPr>
        <w:t> </w:t>
      </w:r>
      <w:r>
        <w:rPr>
          <w:color w:val="000000"/>
          <w:sz w:val="27"/>
          <w:szCs w:val="27"/>
        </w:rPr>
        <w:t>Саваита);</w:t>
      </w:r>
      <w:r>
        <w:rPr>
          <w:rStyle w:val="apple-converted-space"/>
          <w:color w:val="000000"/>
          <w:sz w:val="27"/>
          <w:szCs w:val="27"/>
        </w:rPr>
        <w:t> </w:t>
      </w:r>
      <w:r>
        <w:rPr>
          <w:i/>
          <w:iCs/>
          <w:color w:val="000000"/>
          <w:sz w:val="27"/>
          <w:szCs w:val="27"/>
        </w:rPr>
        <w:t>пятая</w:t>
      </w:r>
      <w:r>
        <w:rPr>
          <w:rStyle w:val="apple-converted-space"/>
          <w:color w:val="000000"/>
          <w:sz w:val="27"/>
          <w:szCs w:val="27"/>
        </w:rPr>
        <w:t> </w:t>
      </w:r>
      <w:r>
        <w:rPr>
          <w:color w:val="000000"/>
          <w:sz w:val="27"/>
          <w:szCs w:val="27"/>
        </w:rPr>
        <w:t>И. Златоустаго</w:t>
      </w:r>
      <w:r>
        <w:rPr>
          <w:rStyle w:val="apple-converted-space"/>
          <w:color w:val="000000"/>
          <w:sz w:val="27"/>
          <w:szCs w:val="27"/>
        </w:rPr>
        <w:t> </w:t>
      </w:r>
      <w:r>
        <w:rPr>
          <w:i/>
          <w:iCs/>
          <w:color w:val="000000"/>
          <w:sz w:val="27"/>
          <w:szCs w:val="27"/>
        </w:rPr>
        <w:t>(тоже под № 252 и 652, но чаще без надписи, равно как и в Каноннике, изд. в Москве 1636 г.). Правило келейное заключается тем же наставлением, какое выписано в Оп. рукоп. Синод. библ. Затем</w:t>
      </w:r>
      <w:r>
        <w:rPr>
          <w:color w:val="000000"/>
          <w:sz w:val="27"/>
          <w:szCs w:val="27"/>
        </w:rPr>
        <w:t>предание от устава св. Отец неумеющим грамоте</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в начало Псалмов</w:t>
      </w:r>
      <w:r>
        <w:rPr>
          <w:rStyle w:val="apple-converted-space"/>
          <w:color w:val="000000"/>
          <w:sz w:val="27"/>
          <w:szCs w:val="27"/>
        </w:rPr>
        <w:t> </w:t>
      </w:r>
      <w:r>
        <w:rPr>
          <w:i/>
          <w:iCs/>
          <w:color w:val="000000"/>
          <w:sz w:val="27"/>
          <w:szCs w:val="27"/>
        </w:rPr>
        <w:t>тропари и молитва, какия печатаются ныне</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i/>
          <w:iCs/>
          <w:color w:val="000000"/>
          <w:sz w:val="27"/>
          <w:szCs w:val="27"/>
        </w:rPr>
        <w:t>К особенным статьям принадлежат:</w:t>
      </w:r>
    </w:p>
    <w:p w:rsidR="00192B68" w:rsidRDefault="00192B68" w:rsidP="00344847">
      <w:pPr>
        <w:pStyle w:val="a4"/>
        <w:shd w:val="clear" w:color="auto" w:fill="FDFBE6"/>
        <w:ind w:firstLine="495"/>
        <w:jc w:val="both"/>
        <w:rPr>
          <w:color w:val="000000"/>
          <w:sz w:val="27"/>
          <w:szCs w:val="27"/>
        </w:rPr>
      </w:pPr>
      <w:r>
        <w:rPr>
          <w:color w:val="000000"/>
          <w:sz w:val="27"/>
          <w:szCs w:val="27"/>
        </w:rPr>
        <w:t>л. 461 об.</w:t>
      </w:r>
      <w:r>
        <w:rPr>
          <w:rStyle w:val="apple-converted-space"/>
          <w:color w:val="000000"/>
          <w:sz w:val="27"/>
          <w:szCs w:val="27"/>
        </w:rPr>
        <w:t> </w:t>
      </w:r>
      <w:r>
        <w:rPr>
          <w:i/>
          <w:iCs/>
          <w:color w:val="000000"/>
          <w:sz w:val="27"/>
          <w:szCs w:val="27"/>
        </w:rPr>
        <w:t>Служба, генв. 30, трем Святителям: Василию Великому, Григорию Богослову и Иоанну Златоусту</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474–483.</w:t>
      </w:r>
      <w:r>
        <w:rPr>
          <w:rStyle w:val="apple-converted-space"/>
          <w:color w:val="000000"/>
          <w:sz w:val="27"/>
          <w:szCs w:val="27"/>
        </w:rPr>
        <w:t> </w:t>
      </w:r>
      <w:r>
        <w:rPr>
          <w:i/>
          <w:iCs/>
          <w:color w:val="000000"/>
          <w:sz w:val="27"/>
          <w:szCs w:val="27"/>
        </w:rPr>
        <w:t>Служба, ноября 13, И. Златоусту</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539. Каноны на молебнах. – В неделю на молебне канон Благовещению пресв. Богородици и святителю Петру.</w:t>
      </w:r>
    </w:p>
    <w:p w:rsidR="00192B68" w:rsidRDefault="00192B68" w:rsidP="00344847">
      <w:pPr>
        <w:pStyle w:val="a4"/>
        <w:shd w:val="clear" w:color="auto" w:fill="FDFBE6"/>
        <w:ind w:firstLine="495"/>
        <w:jc w:val="both"/>
        <w:rPr>
          <w:color w:val="000000"/>
          <w:sz w:val="27"/>
          <w:szCs w:val="27"/>
        </w:rPr>
      </w:pPr>
      <w:r>
        <w:rPr>
          <w:color w:val="000000"/>
          <w:sz w:val="27"/>
          <w:szCs w:val="27"/>
        </w:rPr>
        <w:t>л. 547 об. В понедельник два канона Успению пресв. Богородици и препод. Варлааму.</w:t>
      </w:r>
    </w:p>
    <w:p w:rsidR="00192B68" w:rsidRDefault="00192B68" w:rsidP="00344847">
      <w:pPr>
        <w:pStyle w:val="a4"/>
        <w:shd w:val="clear" w:color="auto" w:fill="FDFBE6"/>
        <w:ind w:firstLine="495"/>
        <w:jc w:val="both"/>
        <w:rPr>
          <w:color w:val="000000"/>
          <w:sz w:val="27"/>
          <w:szCs w:val="27"/>
        </w:rPr>
      </w:pPr>
      <w:r>
        <w:rPr>
          <w:color w:val="000000"/>
          <w:sz w:val="27"/>
          <w:szCs w:val="27"/>
        </w:rPr>
        <w:t>л. 557 об. Во вторник канон Одигитрию и препод. Кирилу.</w:t>
      </w:r>
    </w:p>
    <w:p w:rsidR="00192B68" w:rsidRDefault="00192B68" w:rsidP="00344847">
      <w:pPr>
        <w:pStyle w:val="a4"/>
        <w:shd w:val="clear" w:color="auto" w:fill="FDFBE6"/>
        <w:ind w:firstLine="495"/>
        <w:jc w:val="both"/>
        <w:rPr>
          <w:color w:val="000000"/>
          <w:sz w:val="27"/>
          <w:szCs w:val="27"/>
        </w:rPr>
      </w:pPr>
      <w:r>
        <w:rPr>
          <w:color w:val="000000"/>
          <w:sz w:val="27"/>
          <w:szCs w:val="27"/>
        </w:rPr>
        <w:t>л. 564 об. В среду канон Живоначальной Троице гл. 7 и препод. Сергию гл. 8.</w:t>
      </w:r>
    </w:p>
    <w:p w:rsidR="00192B68" w:rsidRDefault="00192B68" w:rsidP="00344847">
      <w:pPr>
        <w:pStyle w:val="a4"/>
        <w:shd w:val="clear" w:color="auto" w:fill="FDFBE6"/>
        <w:ind w:firstLine="495"/>
        <w:jc w:val="both"/>
        <w:rPr>
          <w:color w:val="000000"/>
          <w:sz w:val="27"/>
          <w:szCs w:val="27"/>
        </w:rPr>
      </w:pPr>
      <w:r>
        <w:rPr>
          <w:color w:val="000000"/>
          <w:sz w:val="27"/>
          <w:szCs w:val="27"/>
        </w:rPr>
        <w:t>л. 571 об. В четверток канон Рожеству Пречистые и святителю Николаю на принесение мощей.</w:t>
      </w:r>
      <w:r>
        <w:rPr>
          <w:rStyle w:val="apple-converted-space"/>
          <w:color w:val="000000"/>
          <w:sz w:val="27"/>
          <w:szCs w:val="27"/>
        </w:rPr>
        <w:t> </w:t>
      </w:r>
      <w:r>
        <w:rPr>
          <w:i/>
          <w:iCs/>
          <w:color w:val="000000"/>
          <w:sz w:val="27"/>
          <w:szCs w:val="27"/>
        </w:rPr>
        <w:t>(Лист 572 д. б. между 593 и 594, а на его месте двух недостает)</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578.</w:t>
      </w:r>
      <w:r>
        <w:rPr>
          <w:rStyle w:val="apple-converted-space"/>
          <w:color w:val="000000"/>
          <w:sz w:val="27"/>
          <w:szCs w:val="27"/>
        </w:rPr>
        <w:t> </w:t>
      </w:r>
      <w:r>
        <w:rPr>
          <w:i/>
          <w:iCs/>
          <w:color w:val="000000"/>
          <w:sz w:val="27"/>
          <w:szCs w:val="27"/>
        </w:rPr>
        <w:t>Другие два канона Николаю чудотворцу</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584 об. В пяток канон Покрову и св. Леонтию.</w:t>
      </w:r>
    </w:p>
    <w:p w:rsidR="00192B68" w:rsidRDefault="00192B68" w:rsidP="00344847">
      <w:pPr>
        <w:pStyle w:val="a4"/>
        <w:shd w:val="clear" w:color="auto" w:fill="FDFBE6"/>
        <w:ind w:firstLine="495"/>
        <w:jc w:val="both"/>
        <w:rPr>
          <w:color w:val="000000"/>
          <w:sz w:val="27"/>
          <w:szCs w:val="27"/>
        </w:rPr>
      </w:pPr>
      <w:r>
        <w:rPr>
          <w:color w:val="000000"/>
          <w:sz w:val="27"/>
          <w:szCs w:val="27"/>
        </w:rPr>
        <w:lastRenderedPageBreak/>
        <w:t>л. 593. В суботу на молебне канон благодарный</w:t>
      </w:r>
      <w:r>
        <w:rPr>
          <w:rStyle w:val="apple-converted-space"/>
          <w:color w:val="000000"/>
          <w:sz w:val="27"/>
          <w:szCs w:val="27"/>
        </w:rPr>
        <w:t> </w:t>
      </w:r>
      <w:r>
        <w:rPr>
          <w:i/>
          <w:iCs/>
          <w:color w:val="000000"/>
          <w:sz w:val="27"/>
          <w:szCs w:val="27"/>
        </w:rPr>
        <w:t>с акафистом</w:t>
      </w:r>
      <w:r>
        <w:rPr>
          <w:rStyle w:val="apple-converted-space"/>
          <w:i/>
          <w:iCs/>
          <w:color w:val="000000"/>
          <w:sz w:val="27"/>
          <w:szCs w:val="27"/>
        </w:rPr>
        <w:t> </w:t>
      </w:r>
      <w:r>
        <w:rPr>
          <w:color w:val="000000"/>
          <w:sz w:val="27"/>
          <w:szCs w:val="27"/>
        </w:rPr>
        <w:t>пресв. Богородици и св. Алексею.</w:t>
      </w:r>
      <w:r>
        <w:rPr>
          <w:rStyle w:val="apple-converted-space"/>
          <w:color w:val="000000"/>
          <w:sz w:val="27"/>
          <w:szCs w:val="27"/>
        </w:rPr>
        <w:t> </w:t>
      </w:r>
      <w:r>
        <w:rPr>
          <w:i/>
          <w:iCs/>
          <w:color w:val="000000"/>
          <w:sz w:val="27"/>
          <w:szCs w:val="27"/>
        </w:rPr>
        <w:t>За тем после канона Иисусу сладчайшему и общих Евангелий на вышеозначенные праздники следует.</w:t>
      </w:r>
    </w:p>
    <w:p w:rsidR="00192B68" w:rsidRDefault="00192B68" w:rsidP="00344847">
      <w:pPr>
        <w:pStyle w:val="a4"/>
        <w:shd w:val="clear" w:color="auto" w:fill="FDFBE6"/>
        <w:ind w:firstLine="495"/>
        <w:jc w:val="both"/>
        <w:rPr>
          <w:color w:val="000000"/>
          <w:sz w:val="27"/>
          <w:szCs w:val="27"/>
        </w:rPr>
      </w:pPr>
      <w:r>
        <w:rPr>
          <w:color w:val="000000"/>
          <w:sz w:val="27"/>
          <w:szCs w:val="27"/>
        </w:rPr>
        <w:t>л. 621. Канон молебен Знамению Пречистой.</w:t>
      </w:r>
    </w:p>
    <w:p w:rsidR="00192B68" w:rsidRDefault="00192B68" w:rsidP="00344847">
      <w:pPr>
        <w:pStyle w:val="a4"/>
        <w:shd w:val="clear" w:color="auto" w:fill="FDFBE6"/>
        <w:ind w:firstLine="495"/>
        <w:jc w:val="both"/>
        <w:rPr>
          <w:color w:val="000000"/>
          <w:sz w:val="27"/>
          <w:szCs w:val="27"/>
        </w:rPr>
      </w:pPr>
      <w:r>
        <w:rPr>
          <w:color w:val="000000"/>
          <w:sz w:val="27"/>
          <w:szCs w:val="27"/>
        </w:rPr>
        <w:t>л. 627.</w:t>
      </w:r>
      <w:r>
        <w:rPr>
          <w:rStyle w:val="apple-converted-space"/>
          <w:color w:val="000000"/>
          <w:sz w:val="27"/>
          <w:szCs w:val="27"/>
        </w:rPr>
        <w:t> </w:t>
      </w:r>
      <w:r>
        <w:rPr>
          <w:i/>
          <w:iCs/>
          <w:color w:val="000000"/>
          <w:sz w:val="27"/>
          <w:szCs w:val="27"/>
        </w:rPr>
        <w:t>Служба св. Иоанну, архиеп. новгородскому</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634.</w:t>
      </w:r>
      <w:r>
        <w:rPr>
          <w:rStyle w:val="apple-converted-space"/>
          <w:color w:val="000000"/>
          <w:sz w:val="27"/>
          <w:szCs w:val="27"/>
        </w:rPr>
        <w:t> </w:t>
      </w:r>
      <w:r>
        <w:rPr>
          <w:i/>
          <w:iCs/>
          <w:color w:val="000000"/>
          <w:sz w:val="27"/>
          <w:szCs w:val="27"/>
        </w:rPr>
        <w:t>Служба, генв. 31, св. Никите, епископу новгородскому. В конце (л. 657)</w:t>
      </w:r>
      <w:r>
        <w:rPr>
          <w:rStyle w:val="apple-converted-space"/>
          <w:color w:val="000000"/>
          <w:sz w:val="27"/>
          <w:szCs w:val="27"/>
        </w:rPr>
        <w:t> </w:t>
      </w:r>
      <w:r>
        <w:rPr>
          <w:color w:val="000000"/>
          <w:sz w:val="27"/>
          <w:szCs w:val="27"/>
        </w:rPr>
        <w:t>Слово похвалное на память св. Никиты,</w:t>
      </w:r>
      <w:r>
        <w:rPr>
          <w:rStyle w:val="apple-converted-space"/>
          <w:color w:val="000000"/>
          <w:sz w:val="27"/>
          <w:szCs w:val="27"/>
        </w:rPr>
        <w:t> </w:t>
      </w:r>
      <w:r>
        <w:rPr>
          <w:i/>
          <w:iCs/>
          <w:color w:val="000000"/>
          <w:sz w:val="27"/>
          <w:szCs w:val="27"/>
        </w:rPr>
        <w:t>без конца. См. № 629 л. 169</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i/>
          <w:iCs/>
          <w:color w:val="000000"/>
          <w:sz w:val="27"/>
          <w:szCs w:val="27"/>
        </w:rPr>
        <w:t>Месяцеслов отличается приписями и внесением разных Святых; более замечательное выписываем:</w:t>
      </w:r>
    </w:p>
    <w:p w:rsidR="00192B68" w:rsidRDefault="00192B68" w:rsidP="00344847">
      <w:pPr>
        <w:pStyle w:val="a4"/>
        <w:shd w:val="clear" w:color="auto" w:fill="FDFBE6"/>
        <w:ind w:firstLine="495"/>
        <w:jc w:val="both"/>
        <w:rPr>
          <w:color w:val="000000"/>
          <w:sz w:val="27"/>
          <w:szCs w:val="27"/>
        </w:rPr>
      </w:pPr>
      <w:r>
        <w:rPr>
          <w:color w:val="000000"/>
          <w:sz w:val="27"/>
          <w:szCs w:val="27"/>
        </w:rPr>
        <w:t>л. 322. Октября 27. В тойже день святыа Проклы супружница Пилатовы, мечем скончася, верова в Христа.</w:t>
      </w:r>
      <w:r>
        <w:rPr>
          <w:rStyle w:val="apple-converted-space"/>
          <w:color w:val="000000"/>
          <w:sz w:val="27"/>
          <w:szCs w:val="27"/>
        </w:rPr>
        <w:t> </w:t>
      </w:r>
      <w:r>
        <w:rPr>
          <w:i/>
          <w:iCs/>
          <w:color w:val="000000"/>
          <w:sz w:val="27"/>
          <w:szCs w:val="27"/>
        </w:rPr>
        <w:t>Тоже в Святцах №№ 329, 335, 336, 340, 352, 357, 363, 366, 739</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349. Декабря 25. Иже по плоти Рожество Господа Бога и Спаса нашего Ис. Христа. Родися Господь нашь Ис. Христос в лето 5500, в пяток, 7 час дни. Бывает литургиа порану бдениа ради всенощнаго.</w:t>
      </w:r>
    </w:p>
    <w:p w:rsidR="00192B68" w:rsidRDefault="00192B68" w:rsidP="00344847">
      <w:pPr>
        <w:pStyle w:val="a4"/>
        <w:shd w:val="clear" w:color="auto" w:fill="FDFBE6"/>
        <w:ind w:firstLine="495"/>
        <w:jc w:val="both"/>
        <w:rPr>
          <w:color w:val="000000"/>
          <w:sz w:val="27"/>
          <w:szCs w:val="27"/>
        </w:rPr>
      </w:pPr>
      <w:r>
        <w:rPr>
          <w:color w:val="000000"/>
          <w:sz w:val="27"/>
          <w:szCs w:val="27"/>
        </w:rPr>
        <w:t>л. 360. Генваря 19. В тойже день другаго Макариа римлянина, иже есть обретен близ рая, яко дале 20 поприщь.</w:t>
      </w:r>
      <w:r>
        <w:rPr>
          <w:rStyle w:val="apple-converted-space"/>
          <w:color w:val="000000"/>
          <w:sz w:val="27"/>
          <w:szCs w:val="27"/>
        </w:rPr>
        <w:t> </w:t>
      </w:r>
      <w:r>
        <w:rPr>
          <w:i/>
          <w:iCs/>
          <w:color w:val="000000"/>
          <w:sz w:val="27"/>
          <w:szCs w:val="27"/>
        </w:rPr>
        <w:t>Тоже под №№ 352, 366</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377. Марта 11. В тойже день преставление иже во святых отца нашего Еуфимиа, архиеп. Великаго Новаграда, новаго чюдотворца. Отселе солнце взойде на юц и творить тамо дний 30. Творение Пахомиа сербина иже от Святыя горы (sic).</w:t>
      </w:r>
    </w:p>
    <w:p w:rsidR="00192B68" w:rsidRDefault="00192B68" w:rsidP="00344847">
      <w:pPr>
        <w:pStyle w:val="a4"/>
        <w:shd w:val="clear" w:color="auto" w:fill="FDFBE6"/>
        <w:ind w:firstLine="495"/>
        <w:jc w:val="both"/>
        <w:rPr>
          <w:color w:val="000000"/>
          <w:sz w:val="27"/>
          <w:szCs w:val="27"/>
        </w:rPr>
      </w:pPr>
      <w:r>
        <w:rPr>
          <w:color w:val="000000"/>
          <w:sz w:val="27"/>
          <w:szCs w:val="27"/>
        </w:rPr>
        <w:t>л. 395 об. Июня 8.</w:t>
      </w:r>
      <w:r>
        <w:rPr>
          <w:rStyle w:val="apple-converted-space"/>
          <w:color w:val="000000"/>
          <w:sz w:val="27"/>
          <w:szCs w:val="27"/>
        </w:rPr>
        <w:t> </w:t>
      </w:r>
      <w:r>
        <w:rPr>
          <w:i/>
          <w:iCs/>
          <w:color w:val="000000"/>
          <w:sz w:val="27"/>
          <w:szCs w:val="27"/>
        </w:rPr>
        <w:t>После слова:</w:t>
      </w:r>
      <w:r>
        <w:rPr>
          <w:rStyle w:val="apple-converted-space"/>
          <w:color w:val="000000"/>
          <w:sz w:val="27"/>
          <w:szCs w:val="27"/>
        </w:rPr>
        <w:t> </w:t>
      </w:r>
      <w:r>
        <w:rPr>
          <w:color w:val="000000"/>
          <w:sz w:val="27"/>
          <w:szCs w:val="27"/>
        </w:rPr>
        <w:t>Св. великомуч. Феодора Стратилата</w:t>
      </w:r>
      <w:r>
        <w:rPr>
          <w:rStyle w:val="apple-converted-space"/>
          <w:color w:val="000000"/>
          <w:sz w:val="27"/>
          <w:szCs w:val="27"/>
        </w:rPr>
        <w:t> </w:t>
      </w:r>
      <w:r>
        <w:rPr>
          <w:i/>
          <w:iCs/>
          <w:color w:val="000000"/>
          <w:sz w:val="27"/>
          <w:szCs w:val="27"/>
        </w:rPr>
        <w:t>следует:</w:t>
      </w:r>
      <w:r>
        <w:rPr>
          <w:rStyle w:val="apple-converted-space"/>
          <w:color w:val="000000"/>
          <w:sz w:val="27"/>
          <w:szCs w:val="27"/>
        </w:rPr>
        <w:t> </w:t>
      </w:r>
      <w:r>
        <w:rPr>
          <w:color w:val="000000"/>
          <w:sz w:val="27"/>
          <w:szCs w:val="27"/>
        </w:rPr>
        <w:t>В лето 6923 (1415) мес. июля в 6 тма бысть в 3 час дни и прииде до получаса, и паки милосердый Господь свет нам дарова.</w:t>
      </w:r>
      <w:r>
        <w:rPr>
          <w:rStyle w:val="apple-converted-space"/>
          <w:color w:val="000000"/>
          <w:sz w:val="27"/>
          <w:szCs w:val="27"/>
        </w:rPr>
        <w:t> </w:t>
      </w:r>
      <w:r>
        <w:rPr>
          <w:i/>
          <w:iCs/>
          <w:color w:val="000000"/>
          <w:sz w:val="27"/>
          <w:szCs w:val="27"/>
        </w:rPr>
        <w:t>Срав. № 765 л. 319 об</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418. Августа 23. В тойже день рожество отца Николина,</w:t>
      </w:r>
      <w:r>
        <w:rPr>
          <w:rStyle w:val="apple-converted-space"/>
          <w:color w:val="000000"/>
          <w:sz w:val="27"/>
          <w:szCs w:val="27"/>
        </w:rPr>
        <w:t> </w:t>
      </w:r>
      <w:r>
        <w:rPr>
          <w:i/>
          <w:iCs/>
          <w:color w:val="000000"/>
          <w:sz w:val="27"/>
          <w:szCs w:val="27"/>
        </w:rPr>
        <w:t>а под № 366 июля 29:</w:t>
      </w:r>
      <w:r>
        <w:rPr>
          <w:rStyle w:val="apple-converted-space"/>
          <w:color w:val="000000"/>
          <w:sz w:val="27"/>
          <w:szCs w:val="27"/>
        </w:rPr>
        <w:t> </w:t>
      </w:r>
      <w:r>
        <w:rPr>
          <w:color w:val="000000"/>
          <w:sz w:val="27"/>
          <w:szCs w:val="27"/>
        </w:rPr>
        <w:t>рожество св. великаго Николы мирликийскаго.</w:t>
      </w:r>
    </w:p>
    <w:p w:rsidR="00192B68" w:rsidRDefault="00192B68" w:rsidP="00344847">
      <w:pPr>
        <w:pStyle w:val="a4"/>
        <w:shd w:val="clear" w:color="auto" w:fill="FDFBE6"/>
        <w:ind w:firstLine="495"/>
        <w:jc w:val="both"/>
        <w:rPr>
          <w:color w:val="000000"/>
          <w:sz w:val="27"/>
          <w:szCs w:val="27"/>
        </w:rPr>
      </w:pPr>
      <w:r>
        <w:rPr>
          <w:color w:val="000000"/>
          <w:sz w:val="27"/>
          <w:szCs w:val="27"/>
        </w:rPr>
        <w:t>– Августа 24: В тойже день положение во гробе благовер. князя Констянтина на улемцы.</w:t>
      </w:r>
      <w:r>
        <w:rPr>
          <w:rStyle w:val="apple-converted-space"/>
          <w:color w:val="000000"/>
          <w:sz w:val="27"/>
          <w:szCs w:val="27"/>
        </w:rPr>
        <w:t> </w:t>
      </w:r>
      <w:r>
        <w:rPr>
          <w:i/>
          <w:iCs/>
          <w:color w:val="000000"/>
          <w:sz w:val="27"/>
          <w:szCs w:val="27"/>
        </w:rPr>
        <w:t>Память его встречается тогоже числа под № 329, 357, 366, 739, а в Оп. Рум. Муз. стр. 719, августа 26</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342. (878.)</w:t>
      </w:r>
      <w:r>
        <w:rPr>
          <w:rStyle w:val="apple-converted-space"/>
          <w:color w:val="000000"/>
          <w:sz w:val="27"/>
          <w:szCs w:val="27"/>
        </w:rPr>
        <w:t> </w:t>
      </w:r>
      <w:hyperlink r:id="rId1236"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полууст., и скороп. мелкая, исх. ХVI и нач. ХVІІ века, в осьмую долю, 476 листов, заглавная заставка красивая.</w:t>
      </w:r>
    </w:p>
    <w:p w:rsidR="00192B68" w:rsidRDefault="00192B68" w:rsidP="00344847">
      <w:pPr>
        <w:pStyle w:val="a4"/>
        <w:shd w:val="clear" w:color="auto" w:fill="FDFBE6"/>
        <w:ind w:firstLine="495"/>
        <w:jc w:val="both"/>
        <w:rPr>
          <w:color w:val="000000"/>
          <w:sz w:val="27"/>
          <w:szCs w:val="27"/>
        </w:rPr>
      </w:pPr>
      <w:r>
        <w:rPr>
          <w:i/>
          <w:iCs/>
          <w:color w:val="000000"/>
          <w:sz w:val="27"/>
          <w:szCs w:val="27"/>
        </w:rPr>
        <w:t>Из особенных статей замечательны приписанныя полууст. в ХVII веке:</w:t>
      </w:r>
      <w:r>
        <w:rPr>
          <w:rStyle w:val="apple-converted-space"/>
          <w:color w:val="000000"/>
          <w:sz w:val="27"/>
          <w:szCs w:val="27"/>
        </w:rPr>
        <w:t> </w:t>
      </w:r>
      <w:r>
        <w:rPr>
          <w:color w:val="000000"/>
          <w:sz w:val="27"/>
          <w:szCs w:val="27"/>
        </w:rPr>
        <w:t>л. 1–7. Канон св. Сергию (радонежскому).</w:t>
      </w:r>
    </w:p>
    <w:p w:rsidR="00192B68" w:rsidRDefault="00192B68" w:rsidP="00344847">
      <w:pPr>
        <w:pStyle w:val="a4"/>
        <w:shd w:val="clear" w:color="auto" w:fill="FDFBE6"/>
        <w:ind w:firstLine="495"/>
        <w:jc w:val="both"/>
        <w:rPr>
          <w:color w:val="000000"/>
          <w:sz w:val="27"/>
          <w:szCs w:val="27"/>
        </w:rPr>
      </w:pPr>
      <w:r>
        <w:rPr>
          <w:color w:val="000000"/>
          <w:sz w:val="27"/>
          <w:szCs w:val="27"/>
        </w:rPr>
        <w:t>л. 14 об. В начало Псалмом –</w:t>
      </w:r>
      <w:r>
        <w:rPr>
          <w:rStyle w:val="apple-converted-space"/>
          <w:color w:val="000000"/>
          <w:sz w:val="27"/>
          <w:szCs w:val="27"/>
        </w:rPr>
        <w:t> </w:t>
      </w:r>
      <w:r>
        <w:rPr>
          <w:i/>
          <w:iCs/>
          <w:color w:val="000000"/>
          <w:sz w:val="27"/>
          <w:szCs w:val="27"/>
        </w:rPr>
        <w:t>последование с двумя молитвами, из коих первая таже, какая в печат. Псалтири, а вторая, что первая под № 61 л. 27</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153. Кончав Псалтырь –</w:t>
      </w:r>
      <w:r>
        <w:rPr>
          <w:rStyle w:val="apple-converted-space"/>
          <w:color w:val="000000"/>
          <w:sz w:val="27"/>
          <w:szCs w:val="27"/>
        </w:rPr>
        <w:t> </w:t>
      </w:r>
      <w:r>
        <w:rPr>
          <w:i/>
          <w:iCs/>
          <w:color w:val="000000"/>
          <w:sz w:val="27"/>
          <w:szCs w:val="27"/>
        </w:rPr>
        <w:t>последование с двумя молитвами, первая сходна с печатной, а вторая после отпуста, что под № 47</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155–164. Канон препод. Никону.</w:t>
      </w:r>
    </w:p>
    <w:p w:rsidR="00192B68" w:rsidRDefault="00192B68" w:rsidP="00344847">
      <w:pPr>
        <w:pStyle w:val="a4"/>
        <w:shd w:val="clear" w:color="auto" w:fill="FDFBE6"/>
        <w:ind w:firstLine="495"/>
        <w:jc w:val="both"/>
        <w:rPr>
          <w:color w:val="000000"/>
          <w:sz w:val="27"/>
          <w:szCs w:val="27"/>
        </w:rPr>
      </w:pPr>
      <w:r>
        <w:rPr>
          <w:color w:val="000000"/>
          <w:sz w:val="27"/>
          <w:szCs w:val="27"/>
        </w:rPr>
        <w:lastRenderedPageBreak/>
        <w:t>л. 341 об.–348. Канон трем святителем киевским и всея Русии Петру и Алексею и Ионе гл. 8.</w:t>
      </w:r>
    </w:p>
    <w:p w:rsidR="00192B68" w:rsidRDefault="00192B68" w:rsidP="00344847">
      <w:pPr>
        <w:pStyle w:val="a4"/>
        <w:shd w:val="clear" w:color="auto" w:fill="FDFBE6"/>
        <w:ind w:firstLine="495"/>
        <w:jc w:val="both"/>
        <w:rPr>
          <w:color w:val="000000"/>
          <w:sz w:val="27"/>
          <w:szCs w:val="27"/>
        </w:rPr>
      </w:pPr>
      <w:r>
        <w:rPr>
          <w:color w:val="000000"/>
          <w:sz w:val="27"/>
          <w:szCs w:val="27"/>
        </w:rPr>
        <w:t>л. 452–471.</w:t>
      </w:r>
      <w:r>
        <w:rPr>
          <w:rStyle w:val="apple-converted-space"/>
          <w:color w:val="000000"/>
          <w:sz w:val="27"/>
          <w:szCs w:val="27"/>
        </w:rPr>
        <w:t> </w:t>
      </w:r>
      <w:r>
        <w:rPr>
          <w:i/>
          <w:iCs/>
          <w:color w:val="000000"/>
          <w:sz w:val="27"/>
          <w:szCs w:val="27"/>
        </w:rPr>
        <w:t>Пасхалия, начин. 7081 (1573) года</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i/>
          <w:iCs/>
          <w:color w:val="000000"/>
          <w:sz w:val="27"/>
          <w:szCs w:val="27"/>
        </w:rPr>
        <w:t>Внизу начальных Псалмов:</w:t>
      </w:r>
      <w:r>
        <w:rPr>
          <w:rStyle w:val="apple-converted-space"/>
          <w:color w:val="000000"/>
          <w:sz w:val="27"/>
          <w:szCs w:val="27"/>
        </w:rPr>
        <w:t> </w:t>
      </w:r>
      <w:r>
        <w:rPr>
          <w:color w:val="000000"/>
          <w:sz w:val="27"/>
          <w:szCs w:val="27"/>
        </w:rPr>
        <w:t>Продал сию Псалтырь Филофей крилошанин диакону Фил</w:t>
      </w:r>
      <w:r>
        <w:rPr>
          <w:i/>
          <w:iCs/>
          <w:color w:val="000000"/>
          <w:sz w:val="27"/>
          <w:szCs w:val="27"/>
        </w:rPr>
        <w:t>(имону, см. № 487).</w:t>
      </w:r>
    </w:p>
    <w:p w:rsidR="00192B68" w:rsidRDefault="00192B68" w:rsidP="00344847">
      <w:pPr>
        <w:pStyle w:val="a4"/>
        <w:shd w:val="clear" w:color="auto" w:fill="FDFBE6"/>
        <w:ind w:firstLine="495"/>
        <w:jc w:val="both"/>
        <w:rPr>
          <w:color w:val="000000"/>
          <w:sz w:val="27"/>
          <w:szCs w:val="27"/>
        </w:rPr>
      </w:pPr>
      <w:r>
        <w:rPr>
          <w:color w:val="000000"/>
          <w:sz w:val="27"/>
          <w:szCs w:val="27"/>
        </w:rPr>
        <w:t>343. (874.)</w:t>
      </w:r>
      <w:r>
        <w:rPr>
          <w:rStyle w:val="apple-converted-space"/>
          <w:color w:val="000000"/>
          <w:sz w:val="27"/>
          <w:szCs w:val="27"/>
        </w:rPr>
        <w:t> </w:t>
      </w:r>
      <w:hyperlink r:id="rId1237" w:history="1">
        <w:r>
          <w:rPr>
            <w:rStyle w:val="a3"/>
            <w:b/>
            <w:bCs/>
            <w:color w:val="BBAA44"/>
            <w:sz w:val="27"/>
            <w:szCs w:val="27"/>
            <w:bdr w:val="none" w:sz="0" w:space="0" w:color="auto" w:frame="1"/>
          </w:rPr>
          <w:t>Псалтирь</w:t>
        </w:r>
      </w:hyperlink>
      <w:r>
        <w:rPr>
          <w:rStyle w:val="apple-converted-space"/>
          <w:color w:val="000000"/>
          <w:sz w:val="27"/>
          <w:szCs w:val="27"/>
        </w:rPr>
        <w:t> </w:t>
      </w:r>
      <w:r>
        <w:rPr>
          <w:color w:val="000000"/>
          <w:sz w:val="27"/>
          <w:szCs w:val="27"/>
        </w:rPr>
        <w:t>с возследованием, неполная, скороп. мелкая, ХVII века, в осьмую долю, 245 листов, заглавная заставка киноварная, фигурная.</w:t>
      </w:r>
    </w:p>
    <w:p w:rsidR="00192B68" w:rsidRDefault="00192B68" w:rsidP="00344847">
      <w:pPr>
        <w:pStyle w:val="a4"/>
        <w:shd w:val="clear" w:color="auto" w:fill="FDFBE6"/>
        <w:ind w:firstLine="495"/>
        <w:jc w:val="both"/>
        <w:rPr>
          <w:color w:val="000000"/>
          <w:sz w:val="27"/>
          <w:szCs w:val="27"/>
        </w:rPr>
      </w:pPr>
      <w:r>
        <w:rPr>
          <w:i/>
          <w:iCs/>
          <w:color w:val="000000"/>
          <w:sz w:val="27"/>
          <w:szCs w:val="27"/>
        </w:rPr>
        <w:t>Перваго листа недостает, начинается</w:t>
      </w:r>
      <w:r>
        <w:rPr>
          <w:rStyle w:val="apple-converted-space"/>
          <w:color w:val="000000"/>
          <w:sz w:val="27"/>
          <w:szCs w:val="27"/>
        </w:rPr>
        <w:t> </w:t>
      </w:r>
      <w:r>
        <w:rPr>
          <w:color w:val="000000"/>
          <w:sz w:val="27"/>
          <w:szCs w:val="27"/>
        </w:rPr>
        <w:t>2-й молитвой</w:t>
      </w:r>
      <w:r>
        <w:rPr>
          <w:rStyle w:val="apple-converted-space"/>
          <w:color w:val="000000"/>
          <w:sz w:val="27"/>
          <w:szCs w:val="27"/>
        </w:rPr>
        <w:t> </w:t>
      </w:r>
      <w:r>
        <w:rPr>
          <w:i/>
          <w:iCs/>
          <w:color w:val="000000"/>
          <w:sz w:val="27"/>
          <w:szCs w:val="27"/>
        </w:rPr>
        <w:t>из последования приступающаго к чтению или пению Псалтири, тойже которая в нынешней печатной Псалтири, но с изменениями, а первая, судя по окончанию, должна быть таже, какая под № 61 л. 27.</w:t>
      </w:r>
    </w:p>
    <w:p w:rsidR="00192B68" w:rsidRDefault="00192B68" w:rsidP="00344847">
      <w:pPr>
        <w:pStyle w:val="a4"/>
        <w:shd w:val="clear" w:color="auto" w:fill="FDFBE6"/>
        <w:ind w:firstLine="495"/>
        <w:jc w:val="both"/>
        <w:rPr>
          <w:color w:val="000000"/>
          <w:sz w:val="27"/>
          <w:szCs w:val="27"/>
        </w:rPr>
      </w:pPr>
      <w:r>
        <w:rPr>
          <w:color w:val="000000"/>
          <w:sz w:val="27"/>
          <w:szCs w:val="27"/>
        </w:rPr>
        <w:t>л. 154.</w:t>
      </w:r>
      <w:r>
        <w:rPr>
          <w:rStyle w:val="apple-converted-space"/>
          <w:color w:val="000000"/>
          <w:sz w:val="27"/>
          <w:szCs w:val="27"/>
        </w:rPr>
        <w:t> </w:t>
      </w:r>
      <w:r>
        <w:rPr>
          <w:i/>
          <w:iCs/>
          <w:color w:val="000000"/>
          <w:sz w:val="27"/>
          <w:szCs w:val="27"/>
        </w:rPr>
        <w:t>После Псалмов и Песней следуют тропари и молитвы</w:t>
      </w:r>
      <w:r>
        <w:rPr>
          <w:rStyle w:val="apple-converted-space"/>
          <w:color w:val="000000"/>
          <w:sz w:val="27"/>
          <w:szCs w:val="27"/>
        </w:rPr>
        <w:t> </w:t>
      </w:r>
      <w:r>
        <w:rPr>
          <w:color w:val="000000"/>
          <w:sz w:val="27"/>
          <w:szCs w:val="27"/>
        </w:rPr>
        <w:t>по совершении Псалтири.</w:t>
      </w:r>
      <w:r>
        <w:rPr>
          <w:rStyle w:val="apple-converted-space"/>
          <w:color w:val="000000"/>
          <w:sz w:val="27"/>
          <w:szCs w:val="27"/>
        </w:rPr>
        <w:t> </w:t>
      </w:r>
      <w:r>
        <w:rPr>
          <w:i/>
          <w:iCs/>
          <w:color w:val="000000"/>
          <w:sz w:val="27"/>
          <w:szCs w:val="27"/>
        </w:rPr>
        <w:t>Первый тропарь тотже, какой печатается и ныне, вторый переделан, а последний совершенно отличный от печатнаго. Первая молитва переделана и распространена из находящейся в печат. Псалтири; вторая</w:t>
      </w:r>
      <w:r>
        <w:rPr>
          <w:rStyle w:val="apple-converted-space"/>
          <w:color w:val="000000"/>
          <w:sz w:val="27"/>
          <w:szCs w:val="27"/>
        </w:rPr>
        <w:t> </w:t>
      </w:r>
      <w:r>
        <w:rPr>
          <w:color w:val="000000"/>
          <w:sz w:val="27"/>
          <w:szCs w:val="27"/>
        </w:rPr>
        <w:t>ко Господу нашему Ис. Христу,</w:t>
      </w:r>
      <w:r>
        <w:rPr>
          <w:rStyle w:val="apple-converted-space"/>
          <w:color w:val="000000"/>
          <w:sz w:val="27"/>
          <w:szCs w:val="27"/>
        </w:rPr>
        <w:t> </w:t>
      </w:r>
      <w:r>
        <w:rPr>
          <w:i/>
          <w:iCs/>
          <w:color w:val="000000"/>
          <w:sz w:val="27"/>
          <w:szCs w:val="27"/>
        </w:rPr>
        <w:t>начин</w:t>
      </w:r>
      <w:r>
        <w:rPr>
          <w:color w:val="000000"/>
          <w:sz w:val="27"/>
          <w:szCs w:val="27"/>
        </w:rPr>
        <w:t>. Многомилостиве прещедрый Господи, Сыне Божий собезначалный, иже рекый просите и приимите, ищите и обрящете;</w:t>
      </w:r>
      <w:r>
        <w:rPr>
          <w:rStyle w:val="apple-converted-space"/>
          <w:color w:val="000000"/>
          <w:sz w:val="27"/>
          <w:szCs w:val="27"/>
        </w:rPr>
        <w:t> </w:t>
      </w:r>
      <w:r>
        <w:rPr>
          <w:i/>
          <w:iCs/>
          <w:color w:val="000000"/>
          <w:sz w:val="27"/>
          <w:szCs w:val="27"/>
        </w:rPr>
        <w:t>третья</w:t>
      </w:r>
      <w:r>
        <w:rPr>
          <w:rStyle w:val="apple-converted-space"/>
          <w:color w:val="000000"/>
          <w:sz w:val="27"/>
          <w:szCs w:val="27"/>
        </w:rPr>
        <w:t> </w:t>
      </w:r>
      <w:r>
        <w:rPr>
          <w:color w:val="000000"/>
          <w:sz w:val="27"/>
          <w:szCs w:val="27"/>
        </w:rPr>
        <w:t>молитва пророку Давиду,</w:t>
      </w:r>
      <w:r>
        <w:rPr>
          <w:rStyle w:val="apple-converted-space"/>
          <w:color w:val="000000"/>
          <w:sz w:val="27"/>
          <w:szCs w:val="27"/>
        </w:rPr>
        <w:t> </w:t>
      </w:r>
      <w:r>
        <w:rPr>
          <w:i/>
          <w:iCs/>
          <w:color w:val="000000"/>
          <w:sz w:val="27"/>
          <w:szCs w:val="27"/>
        </w:rPr>
        <w:t>начин</w:t>
      </w:r>
      <w:r>
        <w:rPr>
          <w:color w:val="000000"/>
          <w:sz w:val="27"/>
          <w:szCs w:val="27"/>
        </w:rPr>
        <w:t>. О предивне царю и пророче, св. боговидче Давиде, прьвый ты во царех благоугоди Богу.</w:t>
      </w:r>
      <w:r>
        <w:rPr>
          <w:rStyle w:val="apple-converted-space"/>
          <w:color w:val="000000"/>
          <w:sz w:val="27"/>
          <w:szCs w:val="27"/>
        </w:rPr>
        <w:t> </w:t>
      </w:r>
      <w:r>
        <w:rPr>
          <w:i/>
          <w:iCs/>
          <w:color w:val="000000"/>
          <w:sz w:val="27"/>
          <w:szCs w:val="27"/>
        </w:rPr>
        <w:t>За сею еще две заключительных молитвы, из коих первая также особая</w:t>
      </w:r>
      <w:r>
        <w:rPr>
          <w:color w:val="000000"/>
          <w:sz w:val="27"/>
          <w:szCs w:val="27"/>
        </w:rPr>
        <w:t>.</w:t>
      </w:r>
    </w:p>
    <w:p w:rsidR="00192B68" w:rsidRDefault="00192B68" w:rsidP="00344847">
      <w:pPr>
        <w:pStyle w:val="a4"/>
        <w:shd w:val="clear" w:color="auto" w:fill="FDFBE6"/>
        <w:ind w:firstLine="495"/>
        <w:jc w:val="both"/>
        <w:rPr>
          <w:color w:val="000000"/>
          <w:sz w:val="27"/>
          <w:szCs w:val="27"/>
        </w:rPr>
      </w:pPr>
      <w:r>
        <w:rPr>
          <w:color w:val="000000"/>
          <w:sz w:val="27"/>
          <w:szCs w:val="27"/>
        </w:rPr>
        <w:t>л. 163.</w:t>
      </w:r>
      <w:r>
        <w:rPr>
          <w:rStyle w:val="apple-converted-space"/>
          <w:color w:val="000000"/>
          <w:sz w:val="27"/>
          <w:szCs w:val="27"/>
        </w:rPr>
        <w:t> </w:t>
      </w:r>
      <w:r>
        <w:rPr>
          <w:i/>
          <w:iCs/>
          <w:color w:val="000000"/>
          <w:sz w:val="27"/>
          <w:szCs w:val="27"/>
        </w:rPr>
        <w:t>Часослов неполный и каноны общеупотребительные</w:t>
      </w:r>
      <w:r>
        <w:rPr>
          <w:color w:val="000000"/>
          <w:sz w:val="27"/>
          <w:szCs w:val="27"/>
        </w:rPr>
        <w:t>. На павечернице</w:t>
      </w:r>
      <w:r>
        <w:rPr>
          <w:rStyle w:val="apple-converted-space"/>
          <w:color w:val="000000"/>
          <w:sz w:val="27"/>
          <w:szCs w:val="27"/>
        </w:rPr>
        <w:t> </w:t>
      </w:r>
      <w:r>
        <w:rPr>
          <w:i/>
          <w:iCs/>
          <w:color w:val="000000"/>
          <w:sz w:val="27"/>
          <w:szCs w:val="27"/>
        </w:rPr>
        <w:t>положен</w:t>
      </w:r>
      <w:r>
        <w:rPr>
          <w:rStyle w:val="apple-converted-space"/>
          <w:i/>
          <w:iCs/>
          <w:color w:val="000000"/>
          <w:sz w:val="27"/>
          <w:szCs w:val="27"/>
        </w:rPr>
        <w:t> </w:t>
      </w:r>
      <w:r>
        <w:rPr>
          <w:color w:val="000000"/>
          <w:sz w:val="27"/>
          <w:szCs w:val="27"/>
        </w:rPr>
        <w:t>канон пресв. Богородице гл. 6</w:t>
      </w:r>
      <w:r>
        <w:rPr>
          <w:rStyle w:val="apple-converted-space"/>
          <w:color w:val="000000"/>
          <w:sz w:val="27"/>
          <w:szCs w:val="27"/>
        </w:rPr>
        <w:t> </w:t>
      </w:r>
      <w:r>
        <w:rPr>
          <w:i/>
          <w:iCs/>
          <w:color w:val="000000"/>
          <w:sz w:val="27"/>
          <w:szCs w:val="27"/>
        </w:rPr>
        <w:t>вместе с</w:t>
      </w:r>
      <w:r>
        <w:rPr>
          <w:rStyle w:val="apple-converted-space"/>
          <w:i/>
          <w:iCs/>
          <w:color w:val="000000"/>
          <w:sz w:val="27"/>
          <w:szCs w:val="27"/>
        </w:rPr>
        <w:t> </w:t>
      </w:r>
      <w:r>
        <w:rPr>
          <w:color w:val="000000"/>
          <w:sz w:val="27"/>
          <w:szCs w:val="27"/>
        </w:rPr>
        <w:t>каноном ангелу хранителю.</w:t>
      </w:r>
    </w:p>
    <w:p w:rsidR="00192B68" w:rsidRDefault="00192B68" w:rsidP="00344847">
      <w:pPr>
        <w:pStyle w:val="a4"/>
        <w:shd w:val="clear" w:color="auto" w:fill="FDFBE6"/>
        <w:ind w:firstLine="495"/>
        <w:jc w:val="both"/>
        <w:rPr>
          <w:color w:val="000000"/>
          <w:sz w:val="27"/>
          <w:szCs w:val="27"/>
        </w:rPr>
      </w:pPr>
      <w:r>
        <w:rPr>
          <w:color w:val="000000"/>
          <w:sz w:val="27"/>
          <w:szCs w:val="27"/>
        </w:rPr>
        <w:t>л. 239. Слово препод. отца нашего аввы Макариа о исходе души от тела всякаго человека. Нач. Бе человек духовен и благоверен и человеколюбен и страннолюбец.</w:t>
      </w:r>
      <w:r>
        <w:rPr>
          <w:rStyle w:val="apple-converted-space"/>
          <w:color w:val="000000"/>
          <w:sz w:val="27"/>
          <w:szCs w:val="27"/>
        </w:rPr>
        <w:t> </w:t>
      </w:r>
      <w:r>
        <w:rPr>
          <w:i/>
          <w:iCs/>
          <w:color w:val="000000"/>
          <w:sz w:val="27"/>
          <w:szCs w:val="27"/>
        </w:rPr>
        <w:t>За сим два отрывка</w:t>
      </w:r>
      <w:r>
        <w:rPr>
          <w:rStyle w:val="apple-converted-space"/>
          <w:color w:val="000000"/>
          <w:sz w:val="27"/>
          <w:szCs w:val="27"/>
        </w:rPr>
        <w:t> </w:t>
      </w:r>
      <w:r>
        <w:rPr>
          <w:color w:val="000000"/>
          <w:sz w:val="27"/>
          <w:szCs w:val="27"/>
        </w:rPr>
        <w:t>И. Златоустаго и Семиона Новаго Богослова,</w:t>
      </w:r>
      <w:r>
        <w:rPr>
          <w:rStyle w:val="apple-converted-space"/>
          <w:color w:val="000000"/>
          <w:sz w:val="27"/>
          <w:szCs w:val="27"/>
        </w:rPr>
        <w:t> </w:t>
      </w:r>
      <w:r>
        <w:rPr>
          <w:i/>
          <w:iCs/>
          <w:color w:val="000000"/>
          <w:sz w:val="27"/>
          <w:szCs w:val="27"/>
        </w:rPr>
        <w:t>без конца</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344. (976.)</w:t>
      </w:r>
      <w:r>
        <w:rPr>
          <w:rStyle w:val="apple-converted-space"/>
          <w:color w:val="000000"/>
          <w:sz w:val="27"/>
          <w:szCs w:val="27"/>
        </w:rPr>
        <w:t> </w:t>
      </w:r>
      <w:hyperlink r:id="rId1238" w:history="1">
        <w:r>
          <w:rPr>
            <w:rStyle w:val="a3"/>
            <w:b/>
            <w:bCs/>
            <w:color w:val="BBAA44"/>
            <w:sz w:val="27"/>
            <w:szCs w:val="27"/>
            <w:bdr w:val="none" w:sz="0" w:space="0" w:color="auto" w:frame="1"/>
          </w:rPr>
          <w:t>Часослов</w:t>
        </w:r>
      </w:hyperlink>
      <w:r>
        <w:rPr>
          <w:b/>
          <w:bCs/>
          <w:color w:val="000000"/>
          <w:sz w:val="27"/>
          <w:szCs w:val="27"/>
        </w:rPr>
        <w:t>,</w:t>
      </w:r>
      <w:r>
        <w:rPr>
          <w:rStyle w:val="apple-converted-space"/>
          <w:color w:val="000000"/>
          <w:sz w:val="27"/>
          <w:szCs w:val="27"/>
        </w:rPr>
        <w:t> </w:t>
      </w:r>
      <w:r>
        <w:rPr>
          <w:color w:val="000000"/>
          <w:sz w:val="27"/>
          <w:szCs w:val="27"/>
        </w:rPr>
        <w:t>полууст., нач. ХV века, в осьмую долю, 338 листов, начальный утрачен.</w:t>
      </w:r>
    </w:p>
    <w:p w:rsidR="00192B68" w:rsidRDefault="00192B68" w:rsidP="00143E02">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Порядок статей Часослова: великое повечерие с каноном пресв. Богородице (Параклисис),</w:t>
      </w:r>
      <w:r>
        <w:rPr>
          <w:rStyle w:val="apple-converted-space"/>
          <w:color w:val="000000"/>
          <w:sz w:val="27"/>
          <w:szCs w:val="27"/>
        </w:rPr>
        <w:t> </w:t>
      </w:r>
      <w:r>
        <w:rPr>
          <w:color w:val="000000"/>
          <w:sz w:val="27"/>
          <w:szCs w:val="27"/>
        </w:rPr>
        <w:t>чин малыя повечерници, павечерница обычьная во все лето опроче поста великаго, часословець имеяй нощьную и дневную (службу) по уставу в Иерусалиме лавры св. и богон. отца нашего Савы (полунощница повседневная), другая полунощница глаголеться в суботу, утреница</w:t>
      </w:r>
      <w:r>
        <w:rPr>
          <w:rStyle w:val="apple-converted-space"/>
          <w:color w:val="000000"/>
          <w:sz w:val="27"/>
          <w:szCs w:val="27"/>
        </w:rPr>
        <w:t> </w:t>
      </w:r>
      <w:r>
        <w:rPr>
          <w:i/>
          <w:iCs/>
          <w:color w:val="000000"/>
          <w:sz w:val="27"/>
          <w:szCs w:val="27"/>
        </w:rPr>
        <w:t>с тропарями дневными, песнями библейскими и</w:t>
      </w:r>
      <w:r>
        <w:rPr>
          <w:rStyle w:val="apple-converted-space"/>
          <w:color w:val="000000"/>
          <w:sz w:val="27"/>
          <w:szCs w:val="27"/>
        </w:rPr>
        <w:t> </w:t>
      </w:r>
      <w:r>
        <w:rPr>
          <w:color w:val="000000"/>
          <w:sz w:val="27"/>
          <w:szCs w:val="27"/>
        </w:rPr>
        <w:t>светилнами пред всю седмицю, часы 1, 3, 6, 9 с почасиями, обедьница</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вечерня.</w:t>
      </w:r>
    </w:p>
    <w:p w:rsidR="00192B68" w:rsidRDefault="00192B68" w:rsidP="00143E02">
      <w:pPr>
        <w:pStyle w:val="a4"/>
        <w:shd w:val="clear" w:color="auto" w:fill="FDFBE6"/>
        <w:ind w:firstLine="495"/>
        <w:jc w:val="both"/>
        <w:rPr>
          <w:color w:val="000000"/>
          <w:sz w:val="27"/>
          <w:szCs w:val="27"/>
        </w:rPr>
      </w:pPr>
      <w:r>
        <w:rPr>
          <w:color w:val="000000"/>
          <w:sz w:val="27"/>
          <w:szCs w:val="27"/>
        </w:rPr>
        <w:t>л. 114 об. Канон Исусу</w:t>
      </w:r>
      <w:r>
        <w:rPr>
          <w:rStyle w:val="apple-converted-space"/>
          <w:color w:val="000000"/>
          <w:sz w:val="27"/>
          <w:szCs w:val="27"/>
        </w:rPr>
        <w:t> </w:t>
      </w:r>
      <w:r>
        <w:rPr>
          <w:i/>
          <w:iCs/>
          <w:color w:val="000000"/>
          <w:sz w:val="27"/>
          <w:szCs w:val="27"/>
        </w:rPr>
        <w:t>(сладчайшему)</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118. Последование церковнаго пения и собраниа вселетна.</w:t>
      </w:r>
      <w:r>
        <w:rPr>
          <w:rStyle w:val="apple-converted-space"/>
          <w:color w:val="000000"/>
          <w:sz w:val="27"/>
          <w:szCs w:val="27"/>
        </w:rPr>
        <w:t> </w:t>
      </w:r>
      <w:r>
        <w:rPr>
          <w:i/>
          <w:iCs/>
          <w:color w:val="000000"/>
          <w:sz w:val="27"/>
          <w:szCs w:val="27"/>
        </w:rPr>
        <w:t>При некоторых месяцах писаны славянския названия, из русских Святых древнейшие</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203. Богородичны поемыя на слава и ныне по тропарех Святым противу гласа тропарю, такожде и крестобогородичны,</w:t>
      </w:r>
      <w:r>
        <w:rPr>
          <w:rStyle w:val="apple-converted-space"/>
          <w:color w:val="000000"/>
          <w:sz w:val="27"/>
          <w:szCs w:val="27"/>
        </w:rPr>
        <w:t> </w:t>
      </w:r>
      <w:r>
        <w:rPr>
          <w:i/>
          <w:iCs/>
          <w:color w:val="000000"/>
          <w:sz w:val="27"/>
          <w:szCs w:val="27"/>
        </w:rPr>
        <w:t>далее</w:t>
      </w:r>
      <w:r>
        <w:rPr>
          <w:rStyle w:val="apple-converted-space"/>
          <w:color w:val="000000"/>
          <w:sz w:val="27"/>
          <w:szCs w:val="27"/>
        </w:rPr>
        <w:t> </w:t>
      </w:r>
      <w:r>
        <w:rPr>
          <w:color w:val="000000"/>
          <w:sz w:val="27"/>
          <w:szCs w:val="27"/>
        </w:rPr>
        <w:t>тропари воскресныя.</w:t>
      </w:r>
    </w:p>
    <w:p w:rsidR="00192B68" w:rsidRDefault="00192B68" w:rsidP="00143E02">
      <w:pPr>
        <w:pStyle w:val="a4"/>
        <w:shd w:val="clear" w:color="auto" w:fill="FDFBE6"/>
        <w:ind w:firstLine="495"/>
        <w:jc w:val="both"/>
        <w:rPr>
          <w:color w:val="000000"/>
          <w:sz w:val="27"/>
          <w:szCs w:val="27"/>
        </w:rPr>
      </w:pPr>
      <w:r>
        <w:rPr>
          <w:color w:val="000000"/>
          <w:sz w:val="27"/>
          <w:szCs w:val="27"/>
        </w:rPr>
        <w:t>л. 208 об. Возследование св. великия Четыредесятници</w:t>
      </w:r>
      <w:r>
        <w:rPr>
          <w:rStyle w:val="apple-converted-space"/>
          <w:color w:val="000000"/>
          <w:sz w:val="27"/>
          <w:szCs w:val="27"/>
        </w:rPr>
        <w:t> </w:t>
      </w:r>
      <w:r>
        <w:rPr>
          <w:i/>
          <w:iCs/>
          <w:color w:val="000000"/>
          <w:sz w:val="27"/>
          <w:szCs w:val="27"/>
        </w:rPr>
        <w:t>и Пятидесятницы</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299 об. Канон Пасце.</w:t>
      </w:r>
    </w:p>
    <w:p w:rsidR="00192B68" w:rsidRDefault="00192B68" w:rsidP="00143E02">
      <w:pPr>
        <w:pStyle w:val="a4"/>
        <w:shd w:val="clear" w:color="auto" w:fill="FDFBE6"/>
        <w:ind w:firstLine="495"/>
        <w:jc w:val="both"/>
        <w:rPr>
          <w:color w:val="000000"/>
          <w:sz w:val="27"/>
          <w:szCs w:val="27"/>
        </w:rPr>
      </w:pPr>
      <w:r>
        <w:rPr>
          <w:color w:val="000000"/>
          <w:sz w:val="27"/>
          <w:szCs w:val="27"/>
        </w:rPr>
        <w:lastRenderedPageBreak/>
        <w:t>л. 304 об. Канон похвала ко пресв. Богородици.</w:t>
      </w:r>
    </w:p>
    <w:p w:rsidR="00192B68" w:rsidRDefault="00192B68" w:rsidP="00143E02">
      <w:pPr>
        <w:pStyle w:val="a4"/>
        <w:shd w:val="clear" w:color="auto" w:fill="FDFBE6"/>
        <w:ind w:firstLine="495"/>
        <w:jc w:val="both"/>
        <w:rPr>
          <w:color w:val="000000"/>
          <w:sz w:val="27"/>
          <w:szCs w:val="27"/>
        </w:rPr>
      </w:pPr>
      <w:r>
        <w:rPr>
          <w:color w:val="000000"/>
          <w:sz w:val="27"/>
          <w:szCs w:val="27"/>
        </w:rPr>
        <w:t>л. 310. Правило молебно ко пресв. Богородици</w:t>
      </w:r>
      <w:r>
        <w:rPr>
          <w:rStyle w:val="apple-converted-space"/>
          <w:color w:val="000000"/>
          <w:sz w:val="27"/>
          <w:szCs w:val="27"/>
        </w:rPr>
        <w:t> </w:t>
      </w:r>
      <w:r>
        <w:rPr>
          <w:i/>
          <w:iCs/>
          <w:color w:val="000000"/>
          <w:sz w:val="27"/>
          <w:szCs w:val="27"/>
        </w:rPr>
        <w:t>(Одигитрии)</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315 об. Последование иже к причащению божествному.</w:t>
      </w:r>
      <w:r>
        <w:rPr>
          <w:rStyle w:val="apple-converted-space"/>
          <w:color w:val="000000"/>
          <w:sz w:val="27"/>
          <w:szCs w:val="27"/>
        </w:rPr>
        <w:t> </w:t>
      </w:r>
      <w:r>
        <w:rPr>
          <w:i/>
          <w:iCs/>
          <w:color w:val="000000"/>
          <w:sz w:val="27"/>
          <w:szCs w:val="27"/>
        </w:rPr>
        <w:t>См. № 267.</w:t>
      </w:r>
    </w:p>
    <w:p w:rsidR="00192B68" w:rsidRDefault="00192B68" w:rsidP="00143E02">
      <w:pPr>
        <w:pStyle w:val="a4"/>
        <w:shd w:val="clear" w:color="auto" w:fill="FDFBE6"/>
        <w:ind w:firstLine="495"/>
        <w:jc w:val="both"/>
        <w:rPr>
          <w:color w:val="000000"/>
          <w:sz w:val="27"/>
          <w:szCs w:val="27"/>
        </w:rPr>
      </w:pPr>
      <w:r>
        <w:rPr>
          <w:color w:val="000000"/>
          <w:sz w:val="27"/>
          <w:szCs w:val="27"/>
        </w:rPr>
        <w:t>345. (963.)</w:t>
      </w:r>
      <w:r>
        <w:rPr>
          <w:rStyle w:val="apple-converted-space"/>
          <w:color w:val="000000"/>
          <w:sz w:val="27"/>
          <w:szCs w:val="27"/>
        </w:rPr>
        <w:t> </w:t>
      </w:r>
      <w:hyperlink r:id="rId1239" w:history="1">
        <w:r>
          <w:rPr>
            <w:rStyle w:val="a3"/>
            <w:color w:val="BBAA44"/>
            <w:sz w:val="27"/>
            <w:szCs w:val="27"/>
            <w:bdr w:val="none" w:sz="0" w:space="0" w:color="auto" w:frame="1"/>
          </w:rPr>
          <w:t>Часослов</w:t>
        </w:r>
      </w:hyperlink>
      <w:r>
        <w:rPr>
          <w:color w:val="000000"/>
          <w:sz w:val="27"/>
          <w:szCs w:val="27"/>
        </w:rPr>
        <w:t>, полууст., исх. ХV века, в четверть, 436 листов.</w:t>
      </w:r>
    </w:p>
    <w:p w:rsidR="00192B68" w:rsidRDefault="00192B68" w:rsidP="00143E02">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Три полунощници, начин. кафизмой 17-й.</w:t>
      </w:r>
    </w:p>
    <w:p w:rsidR="00192B68" w:rsidRDefault="00192B68" w:rsidP="00143E02">
      <w:pPr>
        <w:pStyle w:val="a4"/>
        <w:shd w:val="clear" w:color="auto" w:fill="FDFBE6"/>
        <w:ind w:firstLine="495"/>
        <w:jc w:val="both"/>
        <w:rPr>
          <w:color w:val="000000"/>
          <w:sz w:val="27"/>
          <w:szCs w:val="27"/>
        </w:rPr>
      </w:pPr>
      <w:r>
        <w:rPr>
          <w:color w:val="000000"/>
          <w:sz w:val="27"/>
          <w:szCs w:val="27"/>
        </w:rPr>
        <w:t>л. 20 об.</w:t>
      </w:r>
      <w:r>
        <w:rPr>
          <w:rStyle w:val="apple-converted-space"/>
          <w:color w:val="000000"/>
          <w:sz w:val="27"/>
          <w:szCs w:val="27"/>
        </w:rPr>
        <w:t> </w:t>
      </w:r>
      <w:r>
        <w:rPr>
          <w:i/>
          <w:iCs/>
          <w:color w:val="000000"/>
          <w:sz w:val="27"/>
          <w:szCs w:val="27"/>
        </w:rPr>
        <w:t>Начало утрени, прерыв. на шестопсалмии.</w:t>
      </w:r>
    </w:p>
    <w:p w:rsidR="00192B68" w:rsidRDefault="00192B68" w:rsidP="00143E02">
      <w:pPr>
        <w:pStyle w:val="a4"/>
        <w:shd w:val="clear" w:color="auto" w:fill="FDFBE6"/>
        <w:ind w:firstLine="495"/>
        <w:jc w:val="both"/>
        <w:rPr>
          <w:color w:val="000000"/>
          <w:sz w:val="27"/>
          <w:szCs w:val="27"/>
        </w:rPr>
      </w:pPr>
      <w:r>
        <w:rPr>
          <w:color w:val="000000"/>
          <w:sz w:val="27"/>
          <w:szCs w:val="27"/>
        </w:rPr>
        <w:t>л. 27. Часословець, имеяй нощную и дневную службу, по уставу иже в Иерусалиме лавры св. и богон. отца нашего Савы.</w:t>
      </w:r>
    </w:p>
    <w:p w:rsidR="00192B68" w:rsidRDefault="00192B68" w:rsidP="00143E02">
      <w:pPr>
        <w:pStyle w:val="a4"/>
        <w:shd w:val="clear" w:color="auto" w:fill="FDFBE6"/>
        <w:ind w:firstLine="495"/>
        <w:jc w:val="both"/>
        <w:rPr>
          <w:color w:val="000000"/>
          <w:sz w:val="27"/>
          <w:szCs w:val="27"/>
        </w:rPr>
      </w:pPr>
      <w:r>
        <w:rPr>
          <w:color w:val="000000"/>
          <w:sz w:val="27"/>
          <w:szCs w:val="27"/>
        </w:rPr>
        <w:t>л. 101 об. Последование церковьнаго пения и събраниа вселетнаго от мес. семтяврия до мес. августа.</w:t>
      </w:r>
      <w:r>
        <w:rPr>
          <w:rStyle w:val="apple-converted-space"/>
          <w:color w:val="000000"/>
          <w:sz w:val="27"/>
          <w:szCs w:val="27"/>
        </w:rPr>
        <w:t> </w:t>
      </w:r>
      <w:r>
        <w:rPr>
          <w:i/>
          <w:iCs/>
          <w:color w:val="000000"/>
          <w:sz w:val="27"/>
          <w:szCs w:val="27"/>
        </w:rPr>
        <w:t>Русских Святых упоминается более, чем в предъид. № 344, напр. сентяб. 25:</w:t>
      </w:r>
      <w:r>
        <w:rPr>
          <w:rStyle w:val="apple-converted-space"/>
          <w:color w:val="000000"/>
          <w:sz w:val="27"/>
          <w:szCs w:val="27"/>
        </w:rPr>
        <w:t> </w:t>
      </w:r>
      <w:r>
        <w:rPr>
          <w:color w:val="000000"/>
          <w:sz w:val="27"/>
          <w:szCs w:val="27"/>
        </w:rPr>
        <w:t>Преставление препод. и богон. отца нашего игумена Сергиа; маия 7: Память препод. отца нашего и богон. Антония печерскаго иже на Киеве; маия 23: Никиты переславльскаго; июля 2</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августа 24: Пренесение честных мощей иже в святых отца нашего чюдотворца Петра митрополита московскаго</w:t>
      </w:r>
      <w:r>
        <w:rPr>
          <w:rStyle w:val="apple-converted-space"/>
          <w:color w:val="000000"/>
          <w:sz w:val="27"/>
          <w:szCs w:val="27"/>
        </w:rPr>
        <w:t> </w:t>
      </w:r>
      <w:r>
        <w:rPr>
          <w:i/>
          <w:iCs/>
          <w:color w:val="000000"/>
          <w:sz w:val="27"/>
          <w:szCs w:val="27"/>
        </w:rPr>
        <w:t>(пренесение их было дважды 1472 г. июля 1, и 1479 г. августа 24)</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170. Въследование тропарей и кондаков от мытаря и фарисея до всех Святыих.</w:t>
      </w:r>
    </w:p>
    <w:p w:rsidR="00192B68" w:rsidRDefault="00192B68" w:rsidP="00143E02">
      <w:pPr>
        <w:pStyle w:val="a4"/>
        <w:shd w:val="clear" w:color="auto" w:fill="FDFBE6"/>
        <w:ind w:firstLine="495"/>
        <w:jc w:val="both"/>
        <w:rPr>
          <w:color w:val="000000"/>
          <w:sz w:val="27"/>
          <w:szCs w:val="27"/>
        </w:rPr>
      </w:pPr>
      <w:r>
        <w:rPr>
          <w:color w:val="000000"/>
          <w:sz w:val="27"/>
          <w:szCs w:val="27"/>
        </w:rPr>
        <w:t>л. 190. Тропари въскресны и ипакои,</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дневныя, троичны, степенна.</w:t>
      </w:r>
    </w:p>
    <w:p w:rsidR="00192B68" w:rsidRDefault="00192B68" w:rsidP="00143E02">
      <w:pPr>
        <w:pStyle w:val="a4"/>
        <w:shd w:val="clear" w:color="auto" w:fill="FDFBE6"/>
        <w:ind w:firstLine="495"/>
        <w:jc w:val="both"/>
        <w:rPr>
          <w:color w:val="000000"/>
          <w:sz w:val="27"/>
          <w:szCs w:val="27"/>
        </w:rPr>
      </w:pPr>
      <w:r>
        <w:rPr>
          <w:color w:val="000000"/>
          <w:sz w:val="27"/>
          <w:szCs w:val="27"/>
        </w:rPr>
        <w:t>л. 206. Чин како подобаеть пети параклис пресв. Богородице (Одигитрии).</w:t>
      </w:r>
    </w:p>
    <w:p w:rsidR="00192B68" w:rsidRDefault="00192B68" w:rsidP="00143E02">
      <w:pPr>
        <w:pStyle w:val="a4"/>
        <w:shd w:val="clear" w:color="auto" w:fill="FDFBE6"/>
        <w:ind w:firstLine="495"/>
        <w:jc w:val="both"/>
        <w:rPr>
          <w:color w:val="000000"/>
          <w:sz w:val="27"/>
          <w:szCs w:val="27"/>
        </w:rPr>
      </w:pPr>
      <w:r>
        <w:rPr>
          <w:color w:val="000000"/>
          <w:sz w:val="27"/>
          <w:szCs w:val="27"/>
        </w:rPr>
        <w:t>л. 212.</w:t>
      </w:r>
      <w:r>
        <w:rPr>
          <w:rStyle w:val="apple-converted-space"/>
          <w:color w:val="000000"/>
          <w:sz w:val="27"/>
          <w:szCs w:val="27"/>
        </w:rPr>
        <w:t> </w:t>
      </w:r>
      <w:r>
        <w:rPr>
          <w:i/>
          <w:iCs/>
          <w:color w:val="000000"/>
          <w:sz w:val="27"/>
          <w:szCs w:val="27"/>
        </w:rPr>
        <w:t>Служба воскресная гл. 1.</w:t>
      </w:r>
    </w:p>
    <w:p w:rsidR="00192B68" w:rsidRDefault="00192B68" w:rsidP="00143E02">
      <w:pPr>
        <w:pStyle w:val="a4"/>
        <w:shd w:val="clear" w:color="auto" w:fill="FDFBE6"/>
        <w:ind w:firstLine="495"/>
        <w:jc w:val="both"/>
        <w:rPr>
          <w:color w:val="000000"/>
          <w:sz w:val="27"/>
          <w:szCs w:val="27"/>
        </w:rPr>
      </w:pPr>
      <w:r>
        <w:rPr>
          <w:color w:val="000000"/>
          <w:sz w:val="27"/>
          <w:szCs w:val="27"/>
        </w:rPr>
        <w:t>л. 224. Служба Господу нашему Ис. Христу (сладчайшему).</w:t>
      </w:r>
    </w:p>
    <w:p w:rsidR="00192B68" w:rsidRDefault="00192B68" w:rsidP="00143E02">
      <w:pPr>
        <w:pStyle w:val="a4"/>
        <w:shd w:val="clear" w:color="auto" w:fill="FDFBE6"/>
        <w:ind w:firstLine="495"/>
        <w:jc w:val="both"/>
        <w:rPr>
          <w:color w:val="000000"/>
          <w:sz w:val="27"/>
          <w:szCs w:val="27"/>
        </w:rPr>
      </w:pPr>
      <w:r>
        <w:rPr>
          <w:color w:val="000000"/>
          <w:sz w:val="27"/>
          <w:szCs w:val="27"/>
        </w:rPr>
        <w:t>л. 229.</w:t>
      </w:r>
      <w:r>
        <w:rPr>
          <w:rStyle w:val="apple-converted-space"/>
          <w:color w:val="000000"/>
          <w:sz w:val="27"/>
          <w:szCs w:val="27"/>
        </w:rPr>
        <w:t> </w:t>
      </w:r>
      <w:r>
        <w:rPr>
          <w:i/>
          <w:iCs/>
          <w:color w:val="000000"/>
          <w:sz w:val="27"/>
          <w:szCs w:val="27"/>
        </w:rPr>
        <w:t>Служба Благовещению пресв. Богородицы</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237 об. В пяток 5 недели великия св. Четыредесятница акафисто, служба пресв. Богородици.</w:t>
      </w:r>
    </w:p>
    <w:p w:rsidR="00192B68" w:rsidRDefault="00192B68" w:rsidP="00143E02">
      <w:pPr>
        <w:pStyle w:val="a4"/>
        <w:shd w:val="clear" w:color="auto" w:fill="FDFBE6"/>
        <w:ind w:firstLine="495"/>
        <w:jc w:val="both"/>
        <w:rPr>
          <w:color w:val="000000"/>
          <w:sz w:val="27"/>
          <w:szCs w:val="27"/>
        </w:rPr>
      </w:pPr>
      <w:r>
        <w:rPr>
          <w:color w:val="000000"/>
          <w:sz w:val="27"/>
          <w:szCs w:val="27"/>
        </w:rPr>
        <w:t>л. 249 об. Каноны на исход души, творение Андрея критьскаго</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Иоанна епископа евхаитскаго.</w:t>
      </w:r>
    </w:p>
    <w:p w:rsidR="00192B68" w:rsidRDefault="00192B68" w:rsidP="00143E02">
      <w:pPr>
        <w:pStyle w:val="a4"/>
        <w:shd w:val="clear" w:color="auto" w:fill="FDFBE6"/>
        <w:ind w:firstLine="495"/>
        <w:jc w:val="both"/>
        <w:rPr>
          <w:color w:val="000000"/>
          <w:sz w:val="27"/>
          <w:szCs w:val="27"/>
        </w:rPr>
      </w:pPr>
      <w:r>
        <w:rPr>
          <w:color w:val="000000"/>
          <w:sz w:val="27"/>
          <w:szCs w:val="27"/>
        </w:rPr>
        <w:t>л. 258. Последование иже к божественному причащению,</w:t>
      </w:r>
      <w:r>
        <w:rPr>
          <w:rStyle w:val="apple-converted-space"/>
          <w:color w:val="000000"/>
          <w:sz w:val="27"/>
          <w:szCs w:val="27"/>
        </w:rPr>
        <w:t> </w:t>
      </w:r>
      <w:r>
        <w:rPr>
          <w:i/>
          <w:iCs/>
          <w:color w:val="000000"/>
          <w:sz w:val="27"/>
          <w:szCs w:val="27"/>
        </w:rPr>
        <w:t>канон см. ниже</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281 об. Устав всякому, внегда в сне случится искуситися кому.</w:t>
      </w:r>
      <w:r>
        <w:rPr>
          <w:rStyle w:val="apple-converted-space"/>
          <w:color w:val="000000"/>
          <w:sz w:val="27"/>
          <w:szCs w:val="27"/>
        </w:rPr>
        <w:t> </w:t>
      </w:r>
      <w:r>
        <w:rPr>
          <w:i/>
          <w:iCs/>
          <w:color w:val="000000"/>
          <w:sz w:val="27"/>
          <w:szCs w:val="27"/>
        </w:rPr>
        <w:t>За сим другие два</w:t>
      </w:r>
      <w:r>
        <w:rPr>
          <w:rStyle w:val="apple-converted-space"/>
          <w:color w:val="000000"/>
          <w:sz w:val="27"/>
          <w:szCs w:val="27"/>
        </w:rPr>
        <w:t> </w:t>
      </w:r>
      <w:r>
        <w:rPr>
          <w:color w:val="000000"/>
          <w:sz w:val="27"/>
          <w:szCs w:val="27"/>
        </w:rPr>
        <w:t>устава о искушении скытскых инок</w:t>
      </w:r>
      <w:r>
        <w:rPr>
          <w:rStyle w:val="apple-converted-space"/>
          <w:color w:val="000000"/>
          <w:sz w:val="27"/>
          <w:szCs w:val="27"/>
        </w:rPr>
        <w:t> </w:t>
      </w:r>
      <w:r>
        <w:rPr>
          <w:i/>
          <w:iCs/>
          <w:color w:val="000000"/>
          <w:sz w:val="27"/>
          <w:szCs w:val="27"/>
        </w:rPr>
        <w:t>с замечанием</w:t>
      </w:r>
      <w:r>
        <w:rPr>
          <w:rStyle w:val="apple-converted-space"/>
          <w:i/>
          <w:iCs/>
          <w:color w:val="000000"/>
          <w:sz w:val="27"/>
          <w:szCs w:val="27"/>
        </w:rPr>
        <w:t> </w:t>
      </w:r>
      <w:r>
        <w:rPr>
          <w:color w:val="000000"/>
          <w:sz w:val="27"/>
          <w:szCs w:val="27"/>
        </w:rPr>
        <w:t>о власянице,</w:t>
      </w:r>
      <w:r>
        <w:rPr>
          <w:rStyle w:val="apple-converted-space"/>
          <w:color w:val="000000"/>
          <w:sz w:val="27"/>
          <w:szCs w:val="27"/>
        </w:rPr>
        <w:t> </w:t>
      </w:r>
      <w:r>
        <w:rPr>
          <w:i/>
          <w:iCs/>
          <w:color w:val="000000"/>
          <w:sz w:val="27"/>
          <w:szCs w:val="27"/>
        </w:rPr>
        <w:t>и проч</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291. Лунное течение.</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Въпрос: за колико лет обнавляеться круг небесный? отв. за 100 лет. А земный? за 200 лет. А звездный? за 50 лет. А солнечный? за 28 лет. А месячный? за 19 лет. А ветреный за 4 лета. А ендиктион? за 15 лет. А висекосто? за 4 лета. А водный? за 7 лет.</w:t>
      </w:r>
      <w:r>
        <w:rPr>
          <w:rStyle w:val="apple-converted-space"/>
          <w:color w:val="000000"/>
          <w:sz w:val="27"/>
          <w:szCs w:val="27"/>
        </w:rPr>
        <w:t> </w:t>
      </w:r>
      <w:r>
        <w:rPr>
          <w:i/>
          <w:iCs/>
          <w:color w:val="000000"/>
          <w:sz w:val="27"/>
          <w:szCs w:val="27"/>
        </w:rPr>
        <w:t>У Кирика доместика в «Учении, имже ведати человеку числа всех лет», небо поновляется за 80 лет, земля за 40, а вода за 70 лет.</w:t>
      </w:r>
      <w:r>
        <w:rPr>
          <w:color w:val="000000"/>
          <w:sz w:val="27"/>
          <w:szCs w:val="27"/>
        </w:rPr>
        <w:t>       л. 302. Канон причящению.</w:t>
      </w:r>
      <w:r>
        <w:rPr>
          <w:rStyle w:val="apple-converted-space"/>
          <w:color w:val="000000"/>
          <w:sz w:val="27"/>
          <w:szCs w:val="27"/>
        </w:rPr>
        <w:t> </w:t>
      </w:r>
      <w:r>
        <w:rPr>
          <w:i/>
          <w:iCs/>
          <w:color w:val="000000"/>
          <w:sz w:val="27"/>
          <w:szCs w:val="27"/>
        </w:rPr>
        <w:t>См. № 267</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lastRenderedPageBreak/>
        <w:t>л. 305.</w:t>
      </w:r>
      <w:r>
        <w:rPr>
          <w:rStyle w:val="apple-converted-space"/>
          <w:color w:val="000000"/>
          <w:sz w:val="27"/>
          <w:szCs w:val="27"/>
        </w:rPr>
        <w:t> </w:t>
      </w:r>
      <w:r>
        <w:rPr>
          <w:i/>
          <w:iCs/>
          <w:color w:val="000000"/>
          <w:sz w:val="27"/>
          <w:szCs w:val="27"/>
        </w:rPr>
        <w:t>Два</w:t>
      </w:r>
      <w:r>
        <w:rPr>
          <w:rStyle w:val="apple-converted-space"/>
          <w:color w:val="000000"/>
          <w:sz w:val="27"/>
          <w:szCs w:val="27"/>
        </w:rPr>
        <w:t> </w:t>
      </w:r>
      <w:r>
        <w:rPr>
          <w:color w:val="000000"/>
          <w:sz w:val="27"/>
          <w:szCs w:val="27"/>
        </w:rPr>
        <w:t>канона на Пятьдесятницу, творение Козмы</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Иоанна.</w:t>
      </w:r>
    </w:p>
    <w:p w:rsidR="00192B68" w:rsidRDefault="00192B68" w:rsidP="00143E02">
      <w:pPr>
        <w:pStyle w:val="a4"/>
        <w:shd w:val="clear" w:color="auto" w:fill="FDFBE6"/>
        <w:ind w:firstLine="495"/>
        <w:jc w:val="both"/>
        <w:rPr>
          <w:color w:val="000000"/>
          <w:sz w:val="27"/>
          <w:szCs w:val="27"/>
        </w:rPr>
      </w:pPr>
      <w:r>
        <w:rPr>
          <w:color w:val="000000"/>
          <w:sz w:val="27"/>
          <w:szCs w:val="27"/>
        </w:rPr>
        <w:t>л. 310 об.</w:t>
      </w:r>
      <w:r>
        <w:rPr>
          <w:rStyle w:val="apple-converted-space"/>
          <w:color w:val="000000"/>
          <w:sz w:val="27"/>
          <w:szCs w:val="27"/>
        </w:rPr>
        <w:t> </w:t>
      </w:r>
      <w:r>
        <w:rPr>
          <w:i/>
          <w:iCs/>
          <w:color w:val="000000"/>
          <w:sz w:val="27"/>
          <w:szCs w:val="27"/>
        </w:rPr>
        <w:t>Два</w:t>
      </w:r>
      <w:r>
        <w:rPr>
          <w:rStyle w:val="apple-converted-space"/>
          <w:color w:val="000000"/>
          <w:sz w:val="27"/>
          <w:szCs w:val="27"/>
        </w:rPr>
        <w:t> </w:t>
      </w:r>
      <w:r>
        <w:rPr>
          <w:color w:val="000000"/>
          <w:sz w:val="27"/>
          <w:szCs w:val="27"/>
        </w:rPr>
        <w:t>канона св. Сергию (чюдотворцу).</w:t>
      </w:r>
    </w:p>
    <w:p w:rsidR="00192B68" w:rsidRDefault="00192B68" w:rsidP="00143E02">
      <w:pPr>
        <w:pStyle w:val="a4"/>
        <w:shd w:val="clear" w:color="auto" w:fill="FDFBE6"/>
        <w:ind w:firstLine="495"/>
        <w:jc w:val="both"/>
        <w:rPr>
          <w:color w:val="000000"/>
          <w:sz w:val="27"/>
          <w:szCs w:val="27"/>
        </w:rPr>
      </w:pPr>
      <w:r>
        <w:rPr>
          <w:color w:val="000000"/>
          <w:sz w:val="27"/>
          <w:szCs w:val="27"/>
        </w:rPr>
        <w:t>л. 318. Канон о распятии Христове.</w:t>
      </w:r>
    </w:p>
    <w:p w:rsidR="00192B68" w:rsidRDefault="00192B68" w:rsidP="00143E02">
      <w:pPr>
        <w:pStyle w:val="a4"/>
        <w:shd w:val="clear" w:color="auto" w:fill="FDFBE6"/>
        <w:ind w:firstLine="495"/>
        <w:jc w:val="both"/>
        <w:rPr>
          <w:color w:val="000000"/>
          <w:sz w:val="27"/>
          <w:szCs w:val="27"/>
        </w:rPr>
      </w:pPr>
      <w:r>
        <w:rPr>
          <w:color w:val="000000"/>
          <w:sz w:val="27"/>
          <w:szCs w:val="27"/>
        </w:rPr>
        <w:t>л. 320 об. Правило певаемо на боготелесное погребение Господа Бога и Спаса нашего Ис. Христа и на плачь Богородици, творение Симеона Логофета.</w:t>
      </w:r>
    </w:p>
    <w:p w:rsidR="00192B68" w:rsidRDefault="00192B68" w:rsidP="00143E02">
      <w:pPr>
        <w:pStyle w:val="a4"/>
        <w:shd w:val="clear" w:color="auto" w:fill="FDFBE6"/>
        <w:ind w:firstLine="495"/>
        <w:jc w:val="both"/>
        <w:rPr>
          <w:color w:val="000000"/>
          <w:sz w:val="27"/>
          <w:szCs w:val="27"/>
        </w:rPr>
      </w:pPr>
      <w:r>
        <w:rPr>
          <w:color w:val="000000"/>
          <w:sz w:val="27"/>
          <w:szCs w:val="27"/>
        </w:rPr>
        <w:t>л. 325. Канон певаем по вся дни иноку.</w:t>
      </w:r>
      <w:r>
        <w:rPr>
          <w:rStyle w:val="apple-converted-space"/>
          <w:color w:val="000000"/>
          <w:sz w:val="27"/>
          <w:szCs w:val="27"/>
        </w:rPr>
        <w:t> </w:t>
      </w:r>
      <w:r>
        <w:rPr>
          <w:i/>
          <w:iCs/>
          <w:color w:val="000000"/>
          <w:sz w:val="27"/>
          <w:szCs w:val="27"/>
        </w:rPr>
        <w:t>См. № 274</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327 об. Канон молебен к своему ангелу и хранителю души и телу, творение инока Иоанна.</w:t>
      </w:r>
    </w:p>
    <w:p w:rsidR="00192B68" w:rsidRDefault="00192B68" w:rsidP="00143E02">
      <w:pPr>
        <w:pStyle w:val="a4"/>
        <w:shd w:val="clear" w:color="auto" w:fill="FDFBE6"/>
        <w:ind w:firstLine="495"/>
        <w:jc w:val="both"/>
        <w:rPr>
          <w:color w:val="000000"/>
          <w:sz w:val="27"/>
          <w:szCs w:val="27"/>
        </w:rPr>
      </w:pPr>
      <w:r>
        <w:rPr>
          <w:color w:val="000000"/>
          <w:sz w:val="27"/>
          <w:szCs w:val="27"/>
        </w:rPr>
        <w:t>л. 333. Канон святейшему в пророцех Иоанну Предтечи Крестителю Господню,</w:t>
      </w:r>
      <w:r>
        <w:rPr>
          <w:rStyle w:val="apple-converted-space"/>
          <w:color w:val="000000"/>
          <w:sz w:val="27"/>
          <w:szCs w:val="27"/>
        </w:rPr>
        <w:t> </w:t>
      </w:r>
      <w:r>
        <w:rPr>
          <w:i/>
          <w:iCs/>
          <w:color w:val="000000"/>
          <w:sz w:val="27"/>
          <w:szCs w:val="27"/>
        </w:rPr>
        <w:t>с катавасиями. См. № 314 л. 483</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340 об. Канон певаем за бездождие гл. 6.</w:t>
      </w:r>
    </w:p>
    <w:p w:rsidR="00192B68" w:rsidRDefault="00192B68" w:rsidP="00143E02">
      <w:pPr>
        <w:pStyle w:val="a4"/>
        <w:shd w:val="clear" w:color="auto" w:fill="FDFBE6"/>
        <w:ind w:firstLine="495"/>
        <w:jc w:val="both"/>
        <w:rPr>
          <w:color w:val="000000"/>
          <w:sz w:val="27"/>
          <w:szCs w:val="27"/>
        </w:rPr>
      </w:pPr>
      <w:r>
        <w:rPr>
          <w:color w:val="000000"/>
          <w:sz w:val="27"/>
          <w:szCs w:val="27"/>
        </w:rPr>
        <w:t>л. 343. Канон за бездождие гл. 8.</w:t>
      </w:r>
    </w:p>
    <w:p w:rsidR="00192B68" w:rsidRDefault="00192B68" w:rsidP="00143E02">
      <w:pPr>
        <w:pStyle w:val="a4"/>
        <w:shd w:val="clear" w:color="auto" w:fill="FDFBE6"/>
        <w:ind w:firstLine="495"/>
        <w:jc w:val="both"/>
        <w:rPr>
          <w:color w:val="000000"/>
          <w:sz w:val="27"/>
          <w:szCs w:val="27"/>
        </w:rPr>
      </w:pPr>
      <w:r>
        <w:rPr>
          <w:color w:val="000000"/>
          <w:sz w:val="27"/>
          <w:szCs w:val="27"/>
        </w:rPr>
        <w:t>л. 346. Канон певаем егда дождь умножится.</w:t>
      </w:r>
    </w:p>
    <w:p w:rsidR="00192B68" w:rsidRDefault="00192B68" w:rsidP="00143E02">
      <w:pPr>
        <w:pStyle w:val="a4"/>
        <w:shd w:val="clear" w:color="auto" w:fill="FDFBE6"/>
        <w:ind w:firstLine="495"/>
        <w:jc w:val="both"/>
        <w:rPr>
          <w:color w:val="000000"/>
          <w:sz w:val="27"/>
          <w:szCs w:val="27"/>
        </w:rPr>
      </w:pPr>
      <w:r>
        <w:rPr>
          <w:color w:val="000000"/>
          <w:sz w:val="27"/>
          <w:szCs w:val="27"/>
        </w:rPr>
        <w:t>л. 349. Канон молебен Господу нашему Ис. Христу, певаем в общии нужди, и о бездождие, и о неблагорастворении времен, и о въспротивлении ветрам, и в нашествие варварско.</w:t>
      </w:r>
    </w:p>
    <w:p w:rsidR="00192B68" w:rsidRDefault="00192B68" w:rsidP="00143E02">
      <w:pPr>
        <w:pStyle w:val="a4"/>
        <w:shd w:val="clear" w:color="auto" w:fill="FDFBE6"/>
        <w:ind w:firstLine="495"/>
        <w:jc w:val="both"/>
        <w:rPr>
          <w:color w:val="000000"/>
          <w:sz w:val="27"/>
          <w:szCs w:val="27"/>
        </w:rPr>
      </w:pPr>
      <w:r>
        <w:rPr>
          <w:color w:val="000000"/>
          <w:sz w:val="27"/>
          <w:szCs w:val="27"/>
        </w:rPr>
        <w:t>л. 353. Канон молебен св. Богородици за всяко прошение.</w:t>
      </w:r>
    </w:p>
    <w:p w:rsidR="00192B68" w:rsidRDefault="00192B68" w:rsidP="00143E02">
      <w:pPr>
        <w:pStyle w:val="a4"/>
        <w:shd w:val="clear" w:color="auto" w:fill="FDFBE6"/>
        <w:ind w:firstLine="495"/>
        <w:jc w:val="both"/>
        <w:rPr>
          <w:color w:val="000000"/>
          <w:sz w:val="27"/>
          <w:szCs w:val="27"/>
        </w:rPr>
      </w:pPr>
      <w:r>
        <w:rPr>
          <w:color w:val="000000"/>
          <w:sz w:val="27"/>
          <w:szCs w:val="27"/>
        </w:rPr>
        <w:t>л. 355 об. Стихиры по вся дни и канон</w:t>
      </w:r>
      <w:r>
        <w:rPr>
          <w:rStyle w:val="apple-converted-space"/>
          <w:color w:val="000000"/>
          <w:sz w:val="27"/>
          <w:szCs w:val="27"/>
        </w:rPr>
        <w:t> </w:t>
      </w:r>
      <w:r>
        <w:rPr>
          <w:i/>
          <w:iCs/>
          <w:color w:val="000000"/>
          <w:sz w:val="27"/>
          <w:szCs w:val="27"/>
        </w:rPr>
        <w:t>(недели мясопустной, что в печ. Триоди)</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363. Последование о усопших.</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възглашениа хтитором; а се над коливом в суботу по усопших.</w:t>
      </w:r>
      <w:r>
        <w:rPr>
          <w:rStyle w:val="apple-converted-space"/>
          <w:color w:val="000000"/>
          <w:sz w:val="27"/>
          <w:szCs w:val="27"/>
        </w:rPr>
        <w:t> </w:t>
      </w:r>
      <w:r>
        <w:rPr>
          <w:i/>
          <w:iCs/>
          <w:color w:val="000000"/>
          <w:sz w:val="27"/>
          <w:szCs w:val="27"/>
        </w:rPr>
        <w:t>Тут же</w:t>
      </w:r>
      <w:r>
        <w:rPr>
          <w:color w:val="000000"/>
          <w:sz w:val="27"/>
          <w:szCs w:val="27"/>
        </w:rPr>
        <w:t>: А се на трапезе приливок о здравии царем или князем; праздником; святым и великомучеником; архиепископу или игумену; препод. великым отцем, имже агрипиниа поется и ерархом; Пречистыя праздником.</w:t>
      </w:r>
    </w:p>
    <w:p w:rsidR="00192B68" w:rsidRDefault="00192B68" w:rsidP="00143E02">
      <w:pPr>
        <w:pStyle w:val="a4"/>
        <w:shd w:val="clear" w:color="auto" w:fill="FDFBE6"/>
        <w:ind w:firstLine="495"/>
        <w:jc w:val="both"/>
        <w:rPr>
          <w:color w:val="000000"/>
          <w:sz w:val="27"/>
          <w:szCs w:val="27"/>
        </w:rPr>
      </w:pPr>
      <w:r>
        <w:rPr>
          <w:color w:val="000000"/>
          <w:sz w:val="27"/>
          <w:szCs w:val="27"/>
        </w:rPr>
        <w:t>л. 371 об. Въследование часом, певаемым в навечерии Рождества Христова.</w:t>
      </w:r>
    </w:p>
    <w:p w:rsidR="00192B68" w:rsidRDefault="00192B68" w:rsidP="00143E02">
      <w:pPr>
        <w:pStyle w:val="a4"/>
        <w:shd w:val="clear" w:color="auto" w:fill="FDFBE6"/>
        <w:ind w:firstLine="495"/>
        <w:jc w:val="both"/>
        <w:rPr>
          <w:color w:val="000000"/>
          <w:sz w:val="27"/>
          <w:szCs w:val="27"/>
        </w:rPr>
      </w:pPr>
      <w:r>
        <w:rPr>
          <w:color w:val="000000"/>
          <w:sz w:val="27"/>
          <w:szCs w:val="27"/>
        </w:rPr>
        <w:t>л. 390 об. Последование часом в навечерии Просвещениа.</w:t>
      </w:r>
    </w:p>
    <w:p w:rsidR="00192B68" w:rsidRDefault="00192B68" w:rsidP="00143E02">
      <w:pPr>
        <w:pStyle w:val="a4"/>
        <w:shd w:val="clear" w:color="auto" w:fill="FDFBE6"/>
        <w:ind w:firstLine="495"/>
        <w:jc w:val="both"/>
        <w:rPr>
          <w:color w:val="000000"/>
          <w:sz w:val="27"/>
          <w:szCs w:val="27"/>
        </w:rPr>
      </w:pPr>
      <w:r>
        <w:rPr>
          <w:color w:val="000000"/>
          <w:sz w:val="27"/>
          <w:szCs w:val="27"/>
        </w:rPr>
        <w:t>л. 408 об. Последование часом в пяток великий на страсти Спасовы.</w:t>
      </w:r>
    </w:p>
    <w:p w:rsidR="00192B68" w:rsidRDefault="00192B68" w:rsidP="00143E02">
      <w:pPr>
        <w:pStyle w:val="a4"/>
        <w:shd w:val="clear" w:color="auto" w:fill="FDFBE6"/>
        <w:ind w:firstLine="495"/>
        <w:jc w:val="both"/>
        <w:rPr>
          <w:color w:val="000000"/>
          <w:sz w:val="27"/>
          <w:szCs w:val="27"/>
        </w:rPr>
      </w:pPr>
      <w:r>
        <w:rPr>
          <w:color w:val="000000"/>
          <w:sz w:val="27"/>
          <w:szCs w:val="27"/>
        </w:rPr>
        <w:t>346. (961.)</w:t>
      </w:r>
      <w:r>
        <w:rPr>
          <w:rStyle w:val="apple-converted-space"/>
          <w:color w:val="000000"/>
          <w:sz w:val="27"/>
          <w:szCs w:val="27"/>
        </w:rPr>
        <w:t> </w:t>
      </w:r>
      <w:hyperlink r:id="rId1240" w:history="1">
        <w:r>
          <w:rPr>
            <w:rStyle w:val="a3"/>
            <w:b/>
            <w:bCs/>
            <w:color w:val="BBAA44"/>
            <w:sz w:val="27"/>
            <w:szCs w:val="27"/>
            <w:bdr w:val="none" w:sz="0" w:space="0" w:color="auto" w:frame="1"/>
          </w:rPr>
          <w:t>Часослов</w:t>
        </w:r>
      </w:hyperlink>
      <w:r>
        <w:rPr>
          <w:color w:val="000000"/>
          <w:sz w:val="27"/>
          <w:szCs w:val="27"/>
        </w:rPr>
        <w:t>, полууст., исх. ХV или нач. ХVI века, в четверть, 175 листов.</w:t>
      </w:r>
    </w:p>
    <w:p w:rsidR="00192B68" w:rsidRDefault="00192B68" w:rsidP="00143E02">
      <w:pPr>
        <w:pStyle w:val="a4"/>
        <w:shd w:val="clear" w:color="auto" w:fill="FDFBE6"/>
        <w:ind w:firstLine="495"/>
        <w:jc w:val="both"/>
        <w:rPr>
          <w:color w:val="000000"/>
          <w:sz w:val="27"/>
          <w:szCs w:val="27"/>
        </w:rPr>
      </w:pPr>
      <w:r>
        <w:rPr>
          <w:i/>
          <w:iCs/>
          <w:color w:val="000000"/>
          <w:sz w:val="27"/>
          <w:szCs w:val="27"/>
        </w:rPr>
        <w:t>Листы 1 и 2 заключают пасхалию в таблицах, внизу первой написаны три строки кудреватым почерком, кои трудно разобрать.</w:t>
      </w:r>
    </w:p>
    <w:p w:rsidR="00192B68" w:rsidRDefault="00192B68" w:rsidP="00143E02">
      <w:pPr>
        <w:pStyle w:val="a4"/>
        <w:shd w:val="clear" w:color="auto" w:fill="FDFBE6"/>
        <w:ind w:firstLine="495"/>
        <w:jc w:val="both"/>
        <w:rPr>
          <w:color w:val="000000"/>
          <w:sz w:val="27"/>
          <w:szCs w:val="27"/>
        </w:rPr>
      </w:pPr>
      <w:r>
        <w:rPr>
          <w:color w:val="000000"/>
          <w:sz w:val="27"/>
          <w:szCs w:val="27"/>
        </w:rPr>
        <w:t>л. 3. Сказание о съставлении Псалтири и о съставльших ю.</w:t>
      </w:r>
    </w:p>
    <w:p w:rsidR="00192B68" w:rsidRDefault="00192B68" w:rsidP="00143E02">
      <w:pPr>
        <w:pStyle w:val="a4"/>
        <w:shd w:val="clear" w:color="auto" w:fill="FDFBE6"/>
        <w:ind w:firstLine="495"/>
        <w:jc w:val="both"/>
        <w:rPr>
          <w:color w:val="000000"/>
          <w:sz w:val="27"/>
          <w:szCs w:val="27"/>
        </w:rPr>
      </w:pPr>
      <w:r>
        <w:rPr>
          <w:color w:val="000000"/>
          <w:sz w:val="27"/>
          <w:szCs w:val="27"/>
        </w:rPr>
        <w:t>л. 5. Слово от Притчи.</w:t>
      </w:r>
      <w:r>
        <w:rPr>
          <w:rStyle w:val="apple-converted-space"/>
          <w:color w:val="000000"/>
          <w:sz w:val="27"/>
          <w:szCs w:val="27"/>
        </w:rPr>
        <w:t> </w:t>
      </w:r>
      <w:r>
        <w:rPr>
          <w:i/>
          <w:iCs/>
          <w:color w:val="000000"/>
          <w:sz w:val="27"/>
          <w:szCs w:val="27"/>
        </w:rPr>
        <w:t>В Измарагде №</w:t>
      </w:r>
      <w:r>
        <w:rPr>
          <w:rStyle w:val="apple-converted-space"/>
          <w:color w:val="000000"/>
          <w:sz w:val="27"/>
          <w:szCs w:val="27"/>
        </w:rPr>
        <w:t> </w:t>
      </w:r>
      <w:r>
        <w:rPr>
          <w:i/>
          <w:iCs/>
          <w:color w:val="000000"/>
          <w:sz w:val="27"/>
          <w:szCs w:val="27"/>
        </w:rPr>
        <w:t>202 в гл. 29 озаглавливается</w:t>
      </w:r>
      <w:r>
        <w:rPr>
          <w:color w:val="000000"/>
          <w:sz w:val="27"/>
          <w:szCs w:val="27"/>
        </w:rPr>
        <w:t>: притча о богатых, от болгарских книг.</w:t>
      </w:r>
    </w:p>
    <w:p w:rsidR="00192B68" w:rsidRDefault="00192B68" w:rsidP="00143E02">
      <w:pPr>
        <w:pStyle w:val="a4"/>
        <w:shd w:val="clear" w:color="auto" w:fill="FDFBE6"/>
        <w:ind w:firstLine="495"/>
        <w:jc w:val="both"/>
        <w:rPr>
          <w:color w:val="000000"/>
          <w:sz w:val="27"/>
          <w:szCs w:val="27"/>
        </w:rPr>
      </w:pPr>
      <w:r>
        <w:rPr>
          <w:color w:val="000000"/>
          <w:sz w:val="27"/>
          <w:szCs w:val="27"/>
        </w:rPr>
        <w:lastRenderedPageBreak/>
        <w:t>л. 7. Господина Христофора патрикиа стихиры и канон всех Святых</w:t>
      </w:r>
      <w:r>
        <w:rPr>
          <w:rStyle w:val="apple-converted-space"/>
          <w:color w:val="000000"/>
          <w:sz w:val="27"/>
          <w:szCs w:val="27"/>
        </w:rPr>
        <w:t> </w:t>
      </w:r>
      <w:r>
        <w:rPr>
          <w:i/>
          <w:iCs/>
          <w:color w:val="000000"/>
          <w:sz w:val="27"/>
          <w:szCs w:val="27"/>
        </w:rPr>
        <w:t>(и русских). Срав. № 285 л. 565.</w:t>
      </w:r>
    </w:p>
    <w:p w:rsidR="00192B68" w:rsidRDefault="00192B68" w:rsidP="00143E02">
      <w:pPr>
        <w:pStyle w:val="a4"/>
        <w:shd w:val="clear" w:color="auto" w:fill="FDFBE6"/>
        <w:ind w:firstLine="495"/>
        <w:jc w:val="both"/>
        <w:rPr>
          <w:color w:val="000000"/>
          <w:sz w:val="27"/>
          <w:szCs w:val="27"/>
        </w:rPr>
      </w:pPr>
      <w:r>
        <w:rPr>
          <w:color w:val="000000"/>
          <w:sz w:val="27"/>
          <w:szCs w:val="27"/>
        </w:rPr>
        <w:t>л</w:t>
      </w:r>
      <w:r>
        <w:rPr>
          <w:i/>
          <w:iCs/>
          <w:color w:val="000000"/>
          <w:sz w:val="27"/>
          <w:szCs w:val="27"/>
        </w:rPr>
        <w:t>.</w:t>
      </w:r>
      <w:r>
        <w:rPr>
          <w:rStyle w:val="apple-converted-space"/>
          <w:i/>
          <w:iCs/>
          <w:color w:val="000000"/>
          <w:sz w:val="27"/>
          <w:szCs w:val="27"/>
        </w:rPr>
        <w:t> </w:t>
      </w:r>
      <w:r>
        <w:rPr>
          <w:color w:val="000000"/>
          <w:sz w:val="27"/>
          <w:szCs w:val="27"/>
        </w:rPr>
        <w:t>15.</w:t>
      </w:r>
      <w:r>
        <w:rPr>
          <w:rStyle w:val="apple-converted-space"/>
          <w:color w:val="000000"/>
          <w:sz w:val="27"/>
          <w:szCs w:val="27"/>
        </w:rPr>
        <w:t> </w:t>
      </w:r>
      <w:r>
        <w:rPr>
          <w:i/>
          <w:iCs/>
          <w:color w:val="000000"/>
          <w:sz w:val="27"/>
          <w:szCs w:val="27"/>
        </w:rPr>
        <w:t>Служба св. Павлу, архиеп. Константинаграда, 6 ноября.</w:t>
      </w:r>
    </w:p>
    <w:p w:rsidR="00192B68" w:rsidRDefault="00192B68" w:rsidP="00143E02">
      <w:pPr>
        <w:pStyle w:val="a4"/>
        <w:shd w:val="clear" w:color="auto" w:fill="FDFBE6"/>
        <w:ind w:firstLine="495"/>
        <w:jc w:val="both"/>
        <w:rPr>
          <w:color w:val="000000"/>
          <w:sz w:val="27"/>
          <w:szCs w:val="27"/>
        </w:rPr>
      </w:pPr>
      <w:r>
        <w:rPr>
          <w:color w:val="000000"/>
          <w:sz w:val="27"/>
          <w:szCs w:val="27"/>
        </w:rPr>
        <w:t>л. 19 об.</w:t>
      </w:r>
      <w:r>
        <w:rPr>
          <w:rStyle w:val="apple-converted-space"/>
          <w:color w:val="000000"/>
          <w:sz w:val="27"/>
          <w:szCs w:val="27"/>
        </w:rPr>
        <w:t> </w:t>
      </w:r>
      <w:r>
        <w:rPr>
          <w:i/>
          <w:iCs/>
          <w:color w:val="000000"/>
          <w:sz w:val="27"/>
          <w:szCs w:val="27"/>
        </w:rPr>
        <w:t>Без надписи. Часы царские на Рождество Христово.</w:t>
      </w:r>
    </w:p>
    <w:p w:rsidR="00192B68" w:rsidRDefault="00192B68" w:rsidP="00143E02">
      <w:pPr>
        <w:pStyle w:val="a4"/>
        <w:shd w:val="clear" w:color="auto" w:fill="FDFBE6"/>
        <w:ind w:firstLine="495"/>
        <w:jc w:val="both"/>
        <w:rPr>
          <w:color w:val="000000"/>
          <w:sz w:val="27"/>
          <w:szCs w:val="27"/>
        </w:rPr>
      </w:pPr>
      <w:r>
        <w:rPr>
          <w:color w:val="000000"/>
          <w:sz w:val="27"/>
          <w:szCs w:val="27"/>
        </w:rPr>
        <w:t>л. 34 об.</w:t>
      </w:r>
      <w:r>
        <w:rPr>
          <w:rStyle w:val="apple-converted-space"/>
          <w:color w:val="000000"/>
          <w:sz w:val="27"/>
          <w:szCs w:val="27"/>
        </w:rPr>
        <w:t> </w:t>
      </w:r>
      <w:r>
        <w:rPr>
          <w:i/>
          <w:iCs/>
          <w:color w:val="000000"/>
          <w:sz w:val="27"/>
          <w:szCs w:val="27"/>
        </w:rPr>
        <w:t>Тоже. Часы царские на Крещение Господне.</w:t>
      </w:r>
    </w:p>
    <w:p w:rsidR="00192B68" w:rsidRDefault="00192B68" w:rsidP="00143E02">
      <w:pPr>
        <w:pStyle w:val="a4"/>
        <w:shd w:val="clear" w:color="auto" w:fill="FDFBE6"/>
        <w:ind w:firstLine="495"/>
        <w:jc w:val="both"/>
        <w:rPr>
          <w:color w:val="000000"/>
          <w:sz w:val="27"/>
          <w:szCs w:val="27"/>
        </w:rPr>
      </w:pPr>
      <w:r>
        <w:rPr>
          <w:color w:val="000000"/>
          <w:sz w:val="27"/>
          <w:szCs w:val="27"/>
        </w:rPr>
        <w:t>л. 49. Въследование часом царским великаго пятка.</w:t>
      </w:r>
    </w:p>
    <w:p w:rsidR="00192B68" w:rsidRDefault="00192B68" w:rsidP="00143E02">
      <w:pPr>
        <w:pStyle w:val="a4"/>
        <w:shd w:val="clear" w:color="auto" w:fill="FDFBE6"/>
        <w:ind w:firstLine="495"/>
        <w:jc w:val="both"/>
        <w:rPr>
          <w:color w:val="000000"/>
          <w:sz w:val="27"/>
          <w:szCs w:val="27"/>
        </w:rPr>
      </w:pPr>
      <w:r>
        <w:rPr>
          <w:color w:val="000000"/>
          <w:sz w:val="27"/>
          <w:szCs w:val="27"/>
        </w:rPr>
        <w:t>л. 70 об. Стиси избранные от Псалтири, от блаженнаго св. мниха философа и ритора господина Никуфора Товлемида, поеми в Владычня празникы и в памяти св. Отець.</w:t>
      </w:r>
    </w:p>
    <w:p w:rsidR="00192B68" w:rsidRDefault="00192B68" w:rsidP="00143E02">
      <w:pPr>
        <w:pStyle w:val="a4"/>
        <w:shd w:val="clear" w:color="auto" w:fill="FDFBE6"/>
        <w:ind w:firstLine="495"/>
        <w:jc w:val="both"/>
        <w:rPr>
          <w:color w:val="000000"/>
          <w:sz w:val="27"/>
          <w:szCs w:val="27"/>
        </w:rPr>
      </w:pPr>
      <w:r>
        <w:rPr>
          <w:color w:val="000000"/>
          <w:sz w:val="27"/>
          <w:szCs w:val="27"/>
        </w:rPr>
        <w:t>л</w:t>
      </w:r>
      <w:r>
        <w:rPr>
          <w:i/>
          <w:iCs/>
          <w:color w:val="000000"/>
          <w:sz w:val="27"/>
          <w:szCs w:val="27"/>
        </w:rPr>
        <w:t>.</w:t>
      </w:r>
      <w:r>
        <w:rPr>
          <w:rStyle w:val="apple-converted-space"/>
          <w:i/>
          <w:iCs/>
          <w:color w:val="000000"/>
          <w:sz w:val="27"/>
          <w:szCs w:val="27"/>
        </w:rPr>
        <w:t> </w:t>
      </w:r>
      <w:r>
        <w:rPr>
          <w:color w:val="000000"/>
          <w:sz w:val="27"/>
          <w:szCs w:val="27"/>
        </w:rPr>
        <w:t>82.</w:t>
      </w:r>
      <w:r>
        <w:rPr>
          <w:rStyle w:val="apple-converted-space"/>
          <w:color w:val="000000"/>
          <w:sz w:val="27"/>
          <w:szCs w:val="27"/>
        </w:rPr>
        <w:t> </w:t>
      </w:r>
      <w:r>
        <w:rPr>
          <w:i/>
          <w:iCs/>
          <w:color w:val="000000"/>
          <w:sz w:val="27"/>
          <w:szCs w:val="27"/>
        </w:rPr>
        <w:t>Часослов, без надписи, заключающий великое повечерие, часы 3, 6, 9, обедницу и утреню.</w:t>
      </w:r>
    </w:p>
    <w:p w:rsidR="00192B68" w:rsidRDefault="00192B68" w:rsidP="00143E02">
      <w:pPr>
        <w:pStyle w:val="a4"/>
        <w:shd w:val="clear" w:color="auto" w:fill="FDFBE6"/>
        <w:ind w:firstLine="495"/>
        <w:jc w:val="both"/>
        <w:rPr>
          <w:color w:val="000000"/>
          <w:sz w:val="27"/>
          <w:szCs w:val="27"/>
        </w:rPr>
      </w:pPr>
      <w:r>
        <w:rPr>
          <w:color w:val="000000"/>
          <w:sz w:val="27"/>
          <w:szCs w:val="27"/>
        </w:rPr>
        <w:t>л</w:t>
      </w:r>
      <w:r>
        <w:rPr>
          <w:i/>
          <w:iCs/>
          <w:color w:val="000000"/>
          <w:sz w:val="27"/>
          <w:szCs w:val="27"/>
        </w:rPr>
        <w:t>.</w:t>
      </w:r>
      <w:r>
        <w:rPr>
          <w:rStyle w:val="apple-converted-space"/>
          <w:i/>
          <w:iCs/>
          <w:color w:val="000000"/>
          <w:sz w:val="27"/>
          <w:szCs w:val="27"/>
        </w:rPr>
        <w:t> </w:t>
      </w:r>
      <w:r>
        <w:rPr>
          <w:color w:val="000000"/>
          <w:sz w:val="27"/>
          <w:szCs w:val="27"/>
        </w:rPr>
        <w:t>148 об. Часословец, имеа службу нощьную и дневную, по уставу иже в Иерусалиме лавры св. и богон. отца нашего Савы.</w:t>
      </w:r>
      <w:r>
        <w:rPr>
          <w:rStyle w:val="apple-converted-space"/>
          <w:color w:val="000000"/>
          <w:sz w:val="27"/>
          <w:szCs w:val="27"/>
        </w:rPr>
        <w:t> </w:t>
      </w:r>
      <w:r>
        <w:rPr>
          <w:i/>
          <w:iCs/>
          <w:color w:val="000000"/>
          <w:sz w:val="27"/>
          <w:szCs w:val="27"/>
        </w:rPr>
        <w:t>Здесь</w:t>
      </w:r>
      <w:r>
        <w:rPr>
          <w:rStyle w:val="apple-converted-space"/>
          <w:color w:val="000000"/>
          <w:sz w:val="27"/>
          <w:szCs w:val="27"/>
        </w:rPr>
        <w:t> </w:t>
      </w:r>
      <w:r>
        <w:rPr>
          <w:i/>
          <w:iCs/>
          <w:color w:val="000000"/>
          <w:sz w:val="27"/>
          <w:szCs w:val="27"/>
        </w:rPr>
        <w:t>помещены три полунощницы. В конце была написана еще служба</w:t>
      </w:r>
      <w:r>
        <w:rPr>
          <w:rStyle w:val="apple-converted-space"/>
          <w:i/>
          <w:iCs/>
          <w:color w:val="000000"/>
          <w:sz w:val="27"/>
          <w:szCs w:val="27"/>
        </w:rPr>
        <w:t> </w:t>
      </w:r>
      <w:r>
        <w:rPr>
          <w:color w:val="000000"/>
          <w:sz w:val="27"/>
          <w:szCs w:val="27"/>
        </w:rPr>
        <w:t>в пяток вечера 5 недели поста,</w:t>
      </w:r>
      <w:r>
        <w:rPr>
          <w:rStyle w:val="apple-converted-space"/>
          <w:color w:val="000000"/>
          <w:sz w:val="27"/>
          <w:szCs w:val="27"/>
        </w:rPr>
        <w:t> </w:t>
      </w:r>
      <w:r>
        <w:rPr>
          <w:i/>
          <w:iCs/>
          <w:color w:val="000000"/>
          <w:sz w:val="27"/>
          <w:szCs w:val="27"/>
        </w:rPr>
        <w:t>но за утратой последних листов, остались одни стихиры.</w:t>
      </w:r>
    </w:p>
    <w:p w:rsidR="00192B68" w:rsidRDefault="00192B68" w:rsidP="00143E02">
      <w:pPr>
        <w:pStyle w:val="a4"/>
        <w:shd w:val="clear" w:color="auto" w:fill="FDFBE6"/>
        <w:ind w:firstLine="495"/>
        <w:jc w:val="both"/>
        <w:rPr>
          <w:color w:val="000000"/>
          <w:sz w:val="27"/>
          <w:szCs w:val="27"/>
        </w:rPr>
      </w:pPr>
      <w:r>
        <w:rPr>
          <w:i/>
          <w:iCs/>
          <w:color w:val="000000"/>
          <w:sz w:val="27"/>
          <w:szCs w:val="27"/>
        </w:rPr>
        <w:t>На лицевой порожней странице перваго листа, киноварью ХVI</w:t>
      </w:r>
      <w:r>
        <w:rPr>
          <w:rStyle w:val="apple-converted-space"/>
          <w:color w:val="000000"/>
          <w:sz w:val="27"/>
          <w:szCs w:val="27"/>
        </w:rPr>
        <w:t> </w:t>
      </w:r>
      <w:r>
        <w:rPr>
          <w:i/>
          <w:iCs/>
          <w:color w:val="000000"/>
          <w:sz w:val="27"/>
          <w:szCs w:val="27"/>
        </w:rPr>
        <w:t>века:</w:t>
      </w:r>
      <w:r>
        <w:rPr>
          <w:rStyle w:val="apple-converted-space"/>
          <w:i/>
          <w:iCs/>
          <w:color w:val="000000"/>
          <w:sz w:val="27"/>
          <w:szCs w:val="27"/>
        </w:rPr>
        <w:t> </w:t>
      </w:r>
      <w:r>
        <w:rPr>
          <w:color w:val="000000"/>
          <w:sz w:val="27"/>
          <w:szCs w:val="27"/>
        </w:rPr>
        <w:t>Сию книгу отписали кануник, ано в ней трои часы царские, да псалмы избранные, а с полукниги часословец.</w:t>
      </w:r>
    </w:p>
    <w:p w:rsidR="00192B68" w:rsidRDefault="00192B68" w:rsidP="00143E02">
      <w:pPr>
        <w:pStyle w:val="a4"/>
        <w:shd w:val="clear" w:color="auto" w:fill="FDFBE6"/>
        <w:ind w:firstLine="495"/>
        <w:jc w:val="both"/>
        <w:rPr>
          <w:color w:val="000000"/>
          <w:sz w:val="27"/>
          <w:szCs w:val="27"/>
        </w:rPr>
      </w:pPr>
      <w:r>
        <w:rPr>
          <w:color w:val="000000"/>
          <w:sz w:val="27"/>
          <w:szCs w:val="27"/>
        </w:rPr>
        <w:t>347. (966.)</w:t>
      </w:r>
      <w:r>
        <w:rPr>
          <w:rStyle w:val="apple-converted-space"/>
          <w:color w:val="000000"/>
          <w:sz w:val="27"/>
          <w:szCs w:val="27"/>
        </w:rPr>
        <w:t> </w:t>
      </w:r>
      <w:hyperlink r:id="rId1241" w:history="1">
        <w:r>
          <w:rPr>
            <w:rStyle w:val="a3"/>
            <w:b/>
            <w:bCs/>
            <w:color w:val="BBAA44"/>
            <w:sz w:val="27"/>
            <w:szCs w:val="27"/>
            <w:bdr w:val="none" w:sz="0" w:space="0" w:color="auto" w:frame="1"/>
          </w:rPr>
          <w:t>Часослов</w:t>
        </w:r>
      </w:hyperlink>
      <w:r>
        <w:rPr>
          <w:b/>
          <w:bCs/>
          <w:color w:val="000000"/>
          <w:sz w:val="27"/>
          <w:szCs w:val="27"/>
        </w:rPr>
        <w:t>,</w:t>
      </w:r>
      <w:r>
        <w:rPr>
          <w:rStyle w:val="apple-converted-space"/>
          <w:color w:val="000000"/>
          <w:sz w:val="27"/>
          <w:szCs w:val="27"/>
        </w:rPr>
        <w:t> </w:t>
      </w:r>
      <w:r>
        <w:rPr>
          <w:color w:val="000000"/>
          <w:sz w:val="27"/>
          <w:szCs w:val="27"/>
        </w:rPr>
        <w:t>полууст., ХVІ века, в четверть, 251 лист.</w:t>
      </w:r>
    </w:p>
    <w:p w:rsidR="00192B68" w:rsidRDefault="00192B68" w:rsidP="00143E02">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Часослов, заключающий полунощницу повседневную, субботнюю и воскресную, утреню с каноном, часы 1, 3, 6, 9 и обедницу, вечерню и великое повечерие с каноном, тропари и кондаки воскресные и дневные, богородичны и крестобогородичны и молитвы на сон грядущим.</w:t>
      </w:r>
    </w:p>
    <w:p w:rsidR="00192B68" w:rsidRDefault="00192B68" w:rsidP="00143E02">
      <w:pPr>
        <w:pStyle w:val="a4"/>
        <w:shd w:val="clear" w:color="auto" w:fill="FDFBE6"/>
        <w:ind w:firstLine="495"/>
        <w:jc w:val="both"/>
        <w:rPr>
          <w:color w:val="000000"/>
          <w:sz w:val="27"/>
          <w:szCs w:val="27"/>
        </w:rPr>
      </w:pPr>
      <w:r>
        <w:rPr>
          <w:color w:val="000000"/>
          <w:sz w:val="27"/>
          <w:szCs w:val="27"/>
        </w:rPr>
        <w:t>л. 139 об. Служба к Господу нашему Ис. Христу, творение инока студейскыа обители.</w:t>
      </w:r>
    </w:p>
    <w:p w:rsidR="00192B68" w:rsidRDefault="00192B68" w:rsidP="00143E02">
      <w:pPr>
        <w:pStyle w:val="a4"/>
        <w:shd w:val="clear" w:color="auto" w:fill="FDFBE6"/>
        <w:ind w:firstLine="495"/>
        <w:jc w:val="both"/>
        <w:rPr>
          <w:color w:val="000000"/>
          <w:sz w:val="27"/>
          <w:szCs w:val="27"/>
        </w:rPr>
      </w:pPr>
      <w:r>
        <w:rPr>
          <w:color w:val="000000"/>
          <w:sz w:val="27"/>
          <w:szCs w:val="27"/>
        </w:rPr>
        <w:t>л. 152. Правило молебно к пресв. Богородици (Одигитрии).</w:t>
      </w:r>
    </w:p>
    <w:p w:rsidR="00192B68" w:rsidRDefault="00192B68" w:rsidP="00143E02">
      <w:pPr>
        <w:pStyle w:val="a4"/>
        <w:shd w:val="clear" w:color="auto" w:fill="FDFBE6"/>
        <w:ind w:firstLine="495"/>
        <w:jc w:val="both"/>
        <w:rPr>
          <w:color w:val="000000"/>
          <w:sz w:val="27"/>
          <w:szCs w:val="27"/>
        </w:rPr>
      </w:pPr>
      <w:r>
        <w:rPr>
          <w:color w:val="000000"/>
          <w:sz w:val="27"/>
          <w:szCs w:val="27"/>
        </w:rPr>
        <w:t>л. 160 об. Канон Богородици благодарной, творение Иосифа,</w:t>
      </w:r>
      <w:r>
        <w:rPr>
          <w:rStyle w:val="apple-converted-space"/>
          <w:color w:val="000000"/>
          <w:sz w:val="27"/>
          <w:szCs w:val="27"/>
        </w:rPr>
        <w:t> </w:t>
      </w:r>
      <w:r>
        <w:rPr>
          <w:i/>
          <w:iCs/>
          <w:color w:val="000000"/>
          <w:sz w:val="27"/>
          <w:szCs w:val="27"/>
        </w:rPr>
        <w:t>с акафистом.</w:t>
      </w:r>
    </w:p>
    <w:p w:rsidR="00192B68" w:rsidRDefault="00192B68" w:rsidP="00143E02">
      <w:pPr>
        <w:pStyle w:val="a4"/>
        <w:shd w:val="clear" w:color="auto" w:fill="FDFBE6"/>
        <w:ind w:firstLine="495"/>
        <w:jc w:val="both"/>
        <w:rPr>
          <w:color w:val="000000"/>
          <w:sz w:val="27"/>
          <w:szCs w:val="27"/>
        </w:rPr>
      </w:pPr>
      <w:r>
        <w:rPr>
          <w:color w:val="000000"/>
          <w:sz w:val="27"/>
          <w:szCs w:val="27"/>
        </w:rPr>
        <w:t>л. 174. Канон молебен ко своему хранителю ангелу души и телу.</w:t>
      </w:r>
    </w:p>
    <w:p w:rsidR="00192B68" w:rsidRDefault="00192B68" w:rsidP="00143E02">
      <w:pPr>
        <w:pStyle w:val="a4"/>
        <w:shd w:val="clear" w:color="auto" w:fill="FDFBE6"/>
        <w:ind w:firstLine="495"/>
        <w:jc w:val="both"/>
        <w:rPr>
          <w:color w:val="000000"/>
          <w:sz w:val="27"/>
          <w:szCs w:val="27"/>
        </w:rPr>
      </w:pPr>
      <w:r>
        <w:rPr>
          <w:color w:val="000000"/>
          <w:sz w:val="27"/>
          <w:szCs w:val="27"/>
        </w:rPr>
        <w:t>л. 181 об. Господина Христофора и патрикеа творение стихиры и канон всех Святых</w:t>
      </w:r>
      <w:r>
        <w:rPr>
          <w:rStyle w:val="apple-converted-space"/>
          <w:color w:val="000000"/>
          <w:sz w:val="27"/>
          <w:szCs w:val="27"/>
        </w:rPr>
        <w:t> </w:t>
      </w:r>
      <w:r>
        <w:rPr>
          <w:i/>
          <w:iCs/>
          <w:color w:val="000000"/>
          <w:sz w:val="27"/>
          <w:szCs w:val="27"/>
        </w:rPr>
        <w:t>(и русских)</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197. Правило к божественному причащению.</w:t>
      </w:r>
      <w:r>
        <w:rPr>
          <w:rStyle w:val="apple-converted-space"/>
          <w:color w:val="000000"/>
          <w:sz w:val="27"/>
          <w:szCs w:val="27"/>
        </w:rPr>
        <w:t> </w:t>
      </w:r>
      <w:r>
        <w:rPr>
          <w:i/>
          <w:iCs/>
          <w:color w:val="000000"/>
          <w:sz w:val="27"/>
          <w:szCs w:val="27"/>
        </w:rPr>
        <w:t>См. № 267</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235. Канон певаем по вся дни мниху гл. 6.</w:t>
      </w:r>
      <w:r>
        <w:rPr>
          <w:rStyle w:val="apple-converted-space"/>
          <w:color w:val="000000"/>
          <w:sz w:val="27"/>
          <w:szCs w:val="27"/>
        </w:rPr>
        <w:t> </w:t>
      </w:r>
      <w:r>
        <w:rPr>
          <w:i/>
          <w:iCs/>
          <w:color w:val="000000"/>
          <w:sz w:val="27"/>
          <w:szCs w:val="27"/>
        </w:rPr>
        <w:t>См. № 274</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242 об. Канон за единаго умершаго,</w:t>
      </w:r>
      <w:r>
        <w:rPr>
          <w:rStyle w:val="apple-converted-space"/>
          <w:color w:val="000000"/>
          <w:sz w:val="27"/>
          <w:szCs w:val="27"/>
        </w:rPr>
        <w:t> </w:t>
      </w:r>
      <w:r>
        <w:rPr>
          <w:i/>
          <w:iCs/>
          <w:color w:val="000000"/>
          <w:sz w:val="27"/>
          <w:szCs w:val="27"/>
        </w:rPr>
        <w:t>с предисловием.</w:t>
      </w:r>
    </w:p>
    <w:p w:rsidR="00192B68" w:rsidRDefault="00192B68" w:rsidP="00143E02">
      <w:pPr>
        <w:pStyle w:val="a4"/>
        <w:shd w:val="clear" w:color="auto" w:fill="FDFBE6"/>
        <w:ind w:firstLine="495"/>
        <w:jc w:val="both"/>
        <w:rPr>
          <w:color w:val="000000"/>
          <w:sz w:val="27"/>
          <w:szCs w:val="27"/>
        </w:rPr>
      </w:pPr>
      <w:r>
        <w:rPr>
          <w:color w:val="000000"/>
          <w:sz w:val="27"/>
          <w:szCs w:val="27"/>
        </w:rPr>
        <w:t>л. 251.</w:t>
      </w:r>
      <w:r>
        <w:rPr>
          <w:rStyle w:val="apple-converted-space"/>
          <w:color w:val="000000"/>
          <w:sz w:val="27"/>
          <w:szCs w:val="27"/>
        </w:rPr>
        <w:t> </w:t>
      </w:r>
      <w:r>
        <w:rPr>
          <w:i/>
          <w:iCs/>
          <w:color w:val="000000"/>
          <w:sz w:val="27"/>
          <w:szCs w:val="27"/>
        </w:rPr>
        <w:t>Скорописью ХVІІ века:</w:t>
      </w:r>
      <w:r>
        <w:rPr>
          <w:rStyle w:val="apple-converted-space"/>
          <w:color w:val="000000"/>
          <w:sz w:val="27"/>
          <w:szCs w:val="27"/>
        </w:rPr>
        <w:t> </w:t>
      </w:r>
      <w:r>
        <w:rPr>
          <w:color w:val="000000"/>
          <w:sz w:val="27"/>
          <w:szCs w:val="27"/>
        </w:rPr>
        <w:t xml:space="preserve">Молитва св. архистратигу Михаилу. Аще котораго дни прочитает человек молитву сию, того дни не прикоснетца к нему диавол, ни зол человек ни </w:t>
      </w:r>
      <w:r>
        <w:rPr>
          <w:color w:val="000000"/>
          <w:sz w:val="27"/>
          <w:szCs w:val="27"/>
        </w:rPr>
        <w:lastRenderedPageBreak/>
        <w:t>лестию соблазнити может, ни озлобит ни на душу и ни на тело; аще от жития преставится человек, ад души тъи не приимет.</w:t>
      </w:r>
      <w:r>
        <w:rPr>
          <w:rStyle w:val="apple-converted-space"/>
          <w:color w:val="000000"/>
          <w:sz w:val="27"/>
          <w:szCs w:val="27"/>
        </w:rPr>
        <w:t> </w:t>
      </w:r>
      <w:r>
        <w:rPr>
          <w:i/>
          <w:iCs/>
          <w:color w:val="000000"/>
          <w:sz w:val="27"/>
          <w:szCs w:val="27"/>
        </w:rPr>
        <w:t>См. № 285 на конце. Подобною припискою оканчивается одно из древнейших (VІ в.) апокрифич. сказаний о Преставлении Богородицы, изданное Тишендорфом. Тrапsиtиs Маrиае, р. 123</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i/>
          <w:iCs/>
          <w:color w:val="000000"/>
          <w:sz w:val="27"/>
          <w:szCs w:val="27"/>
        </w:rPr>
        <w:t>На верхней доске:</w:t>
      </w:r>
      <w:r>
        <w:rPr>
          <w:rStyle w:val="apple-converted-space"/>
          <w:color w:val="000000"/>
          <w:sz w:val="27"/>
          <w:szCs w:val="27"/>
        </w:rPr>
        <w:t> </w:t>
      </w:r>
      <w:r>
        <w:rPr>
          <w:color w:val="000000"/>
          <w:sz w:val="27"/>
          <w:szCs w:val="27"/>
        </w:rPr>
        <w:t>Троицкая Сергиева монастыря ис книгохранителны.</w:t>
      </w:r>
    </w:p>
    <w:p w:rsidR="00192B68" w:rsidRDefault="00192B68" w:rsidP="00143E02">
      <w:pPr>
        <w:pStyle w:val="a4"/>
        <w:shd w:val="clear" w:color="auto" w:fill="FDFBE6"/>
        <w:ind w:firstLine="495"/>
        <w:jc w:val="both"/>
        <w:rPr>
          <w:color w:val="000000"/>
          <w:sz w:val="27"/>
          <w:szCs w:val="27"/>
        </w:rPr>
      </w:pPr>
      <w:r>
        <w:rPr>
          <w:color w:val="000000"/>
          <w:sz w:val="27"/>
          <w:szCs w:val="27"/>
        </w:rPr>
        <w:t>348. (1260).</w:t>
      </w:r>
      <w:r>
        <w:rPr>
          <w:rStyle w:val="apple-converted-space"/>
          <w:color w:val="000000"/>
          <w:sz w:val="27"/>
          <w:szCs w:val="27"/>
        </w:rPr>
        <w:t> </w:t>
      </w:r>
      <w:hyperlink r:id="rId1242" w:history="1">
        <w:r>
          <w:rPr>
            <w:rStyle w:val="a3"/>
            <w:b/>
            <w:bCs/>
            <w:color w:val="BBAA44"/>
            <w:sz w:val="27"/>
            <w:szCs w:val="27"/>
            <w:bdr w:val="none" w:sz="0" w:space="0" w:color="auto" w:frame="1"/>
          </w:rPr>
          <w:t>Часослов</w:t>
        </w:r>
      </w:hyperlink>
      <w:r>
        <w:rPr>
          <w:b/>
          <w:bCs/>
          <w:color w:val="000000"/>
          <w:sz w:val="27"/>
          <w:szCs w:val="27"/>
        </w:rPr>
        <w:t>,</w:t>
      </w:r>
      <w:r>
        <w:rPr>
          <w:rStyle w:val="apple-converted-space"/>
          <w:color w:val="000000"/>
          <w:sz w:val="27"/>
          <w:szCs w:val="27"/>
        </w:rPr>
        <w:t> </w:t>
      </w:r>
      <w:r>
        <w:rPr>
          <w:color w:val="000000"/>
          <w:sz w:val="27"/>
          <w:szCs w:val="27"/>
        </w:rPr>
        <w:t>полууст., ХVІ века, в осьмую долю, 298 листов.</w:t>
      </w:r>
    </w:p>
    <w:p w:rsidR="00192B68" w:rsidRDefault="00192B68" w:rsidP="00143E02">
      <w:pPr>
        <w:pStyle w:val="a4"/>
        <w:shd w:val="clear" w:color="auto" w:fill="FDFBE6"/>
        <w:ind w:firstLine="495"/>
        <w:jc w:val="both"/>
        <w:rPr>
          <w:color w:val="000000"/>
          <w:sz w:val="27"/>
          <w:szCs w:val="27"/>
        </w:rPr>
      </w:pPr>
      <w:r>
        <w:rPr>
          <w:color w:val="000000"/>
          <w:sz w:val="27"/>
          <w:szCs w:val="27"/>
        </w:rPr>
        <w:t>л. 3. Начало правилу, како начати правило свое в келии</w:t>
      </w:r>
      <w:r>
        <w:rPr>
          <w:rStyle w:val="apple-converted-space"/>
          <w:color w:val="000000"/>
          <w:sz w:val="27"/>
          <w:szCs w:val="27"/>
        </w:rPr>
        <w:t> </w:t>
      </w:r>
      <w:r>
        <w:rPr>
          <w:i/>
          <w:iCs/>
          <w:color w:val="000000"/>
          <w:sz w:val="27"/>
          <w:szCs w:val="27"/>
        </w:rPr>
        <w:t>с отрывками на конце</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16. Служба пред Господем нашим Исусом Христом, творение Феоктиста инока обители студийскиа.</w:t>
      </w:r>
    </w:p>
    <w:p w:rsidR="00192B68" w:rsidRDefault="00192B68" w:rsidP="00143E02">
      <w:pPr>
        <w:pStyle w:val="a4"/>
        <w:shd w:val="clear" w:color="auto" w:fill="FDFBE6"/>
        <w:ind w:firstLine="495"/>
        <w:jc w:val="both"/>
        <w:rPr>
          <w:color w:val="000000"/>
          <w:sz w:val="27"/>
          <w:szCs w:val="27"/>
        </w:rPr>
      </w:pPr>
      <w:r>
        <w:rPr>
          <w:color w:val="000000"/>
          <w:sz w:val="27"/>
          <w:szCs w:val="27"/>
        </w:rPr>
        <w:t>л. 34 об.</w:t>
      </w:r>
      <w:r>
        <w:rPr>
          <w:rStyle w:val="apple-converted-space"/>
          <w:color w:val="000000"/>
          <w:sz w:val="27"/>
          <w:szCs w:val="27"/>
        </w:rPr>
        <w:t> </w:t>
      </w:r>
      <w:r>
        <w:rPr>
          <w:i/>
          <w:iCs/>
          <w:color w:val="000000"/>
          <w:sz w:val="27"/>
          <w:szCs w:val="27"/>
        </w:rPr>
        <w:t>Часослов, без надписи</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99 об. Последование церковнаго пения от мес. септеврия до мес. августа.</w:t>
      </w:r>
      <w:r>
        <w:rPr>
          <w:rStyle w:val="apple-converted-space"/>
          <w:color w:val="000000"/>
          <w:sz w:val="27"/>
          <w:szCs w:val="27"/>
        </w:rPr>
        <w:t> </w:t>
      </w:r>
      <w:r>
        <w:rPr>
          <w:i/>
          <w:iCs/>
          <w:color w:val="000000"/>
          <w:sz w:val="27"/>
          <w:szCs w:val="27"/>
        </w:rPr>
        <w:t>Русских Святых очень не много</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223. Последование от мытаря и фарисея до всех Святых.</w:t>
      </w:r>
      <w:r>
        <w:rPr>
          <w:rStyle w:val="apple-converted-space"/>
          <w:color w:val="000000"/>
          <w:sz w:val="27"/>
          <w:szCs w:val="27"/>
        </w:rPr>
        <w:t> </w:t>
      </w:r>
      <w:r>
        <w:rPr>
          <w:i/>
          <w:iCs/>
          <w:color w:val="000000"/>
          <w:sz w:val="27"/>
          <w:szCs w:val="27"/>
        </w:rPr>
        <w:t>В конце отрывки из Часослова</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259. Правило св. причащения,</w:t>
      </w:r>
      <w:r>
        <w:rPr>
          <w:rStyle w:val="apple-converted-space"/>
          <w:color w:val="000000"/>
          <w:sz w:val="27"/>
          <w:szCs w:val="27"/>
        </w:rPr>
        <w:t> </w:t>
      </w:r>
      <w:r>
        <w:rPr>
          <w:i/>
          <w:iCs/>
          <w:color w:val="000000"/>
          <w:sz w:val="27"/>
          <w:szCs w:val="27"/>
        </w:rPr>
        <w:t>один канон, что под № 17</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265 об.</w:t>
      </w:r>
      <w:r>
        <w:rPr>
          <w:rStyle w:val="apple-converted-space"/>
          <w:color w:val="000000"/>
          <w:sz w:val="27"/>
          <w:szCs w:val="27"/>
        </w:rPr>
        <w:t> </w:t>
      </w:r>
      <w:r>
        <w:rPr>
          <w:i/>
          <w:iCs/>
          <w:color w:val="000000"/>
          <w:sz w:val="27"/>
          <w:szCs w:val="27"/>
        </w:rPr>
        <w:t>Служба июля 24, муч. Борису и Глебу с паремиями, показанными под № 4</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289 об. Канон молебен св. ангелу хранителю.</w:t>
      </w:r>
    </w:p>
    <w:p w:rsidR="00192B68" w:rsidRDefault="00192B68" w:rsidP="00143E02">
      <w:pPr>
        <w:pStyle w:val="a4"/>
        <w:shd w:val="clear" w:color="auto" w:fill="FDFBE6"/>
        <w:ind w:firstLine="495"/>
        <w:jc w:val="both"/>
        <w:rPr>
          <w:color w:val="000000"/>
          <w:sz w:val="27"/>
          <w:szCs w:val="27"/>
        </w:rPr>
      </w:pPr>
      <w:r>
        <w:rPr>
          <w:i/>
          <w:iCs/>
          <w:color w:val="000000"/>
          <w:sz w:val="27"/>
          <w:szCs w:val="27"/>
        </w:rPr>
        <w:t>Листы 1 и 2 порожние, 3–30, 174–177, 288–297 писаны в ХVІІ веке</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349. (973.)</w:t>
      </w:r>
      <w:r>
        <w:rPr>
          <w:rStyle w:val="apple-converted-space"/>
          <w:color w:val="000000"/>
          <w:sz w:val="27"/>
          <w:szCs w:val="27"/>
        </w:rPr>
        <w:t> </w:t>
      </w:r>
      <w:hyperlink r:id="rId1243" w:history="1">
        <w:r>
          <w:rPr>
            <w:rStyle w:val="a3"/>
            <w:b/>
            <w:bCs/>
            <w:color w:val="BBAA44"/>
            <w:sz w:val="27"/>
            <w:szCs w:val="27"/>
            <w:bdr w:val="none" w:sz="0" w:space="0" w:color="auto" w:frame="1"/>
          </w:rPr>
          <w:t>Часослов</w:t>
        </w:r>
      </w:hyperlink>
      <w:r>
        <w:rPr>
          <w:b/>
          <w:bCs/>
          <w:color w:val="000000"/>
          <w:sz w:val="27"/>
          <w:szCs w:val="27"/>
        </w:rPr>
        <w:t>,</w:t>
      </w:r>
      <w:r>
        <w:rPr>
          <w:rStyle w:val="apple-converted-space"/>
          <w:color w:val="000000"/>
          <w:sz w:val="27"/>
          <w:szCs w:val="27"/>
        </w:rPr>
        <w:t> </w:t>
      </w:r>
      <w:r>
        <w:rPr>
          <w:color w:val="000000"/>
          <w:sz w:val="27"/>
          <w:szCs w:val="27"/>
        </w:rPr>
        <w:t>полууст., второй полов. ХVІ века, в осьмую долю, 706 листов.</w:t>
      </w:r>
    </w:p>
    <w:p w:rsidR="00192B68" w:rsidRDefault="00192B68" w:rsidP="00143E02">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Часослов, нач. с полунощницы</w:t>
      </w:r>
      <w:r>
        <w:rPr>
          <w:rStyle w:val="apple-converted-space"/>
          <w:color w:val="000000"/>
          <w:sz w:val="27"/>
          <w:szCs w:val="27"/>
        </w:rPr>
        <w:t> </w:t>
      </w:r>
      <w:r>
        <w:rPr>
          <w:color w:val="000000"/>
          <w:sz w:val="27"/>
          <w:szCs w:val="27"/>
        </w:rPr>
        <w:t>повседневной,</w:t>
      </w:r>
      <w:r>
        <w:rPr>
          <w:rStyle w:val="apple-converted-space"/>
          <w:color w:val="000000"/>
          <w:sz w:val="27"/>
          <w:szCs w:val="27"/>
        </w:rPr>
        <w:t> </w:t>
      </w:r>
      <w:r>
        <w:rPr>
          <w:i/>
          <w:iCs/>
          <w:color w:val="000000"/>
          <w:sz w:val="27"/>
          <w:szCs w:val="27"/>
        </w:rPr>
        <w:t>оконч</w:t>
      </w:r>
      <w:r>
        <w:rPr>
          <w:color w:val="000000"/>
          <w:sz w:val="27"/>
          <w:szCs w:val="27"/>
        </w:rPr>
        <w:t>. павечерницей в пост великый.</w:t>
      </w:r>
    </w:p>
    <w:p w:rsidR="00192B68" w:rsidRDefault="00192B68" w:rsidP="00143E02">
      <w:pPr>
        <w:pStyle w:val="a4"/>
        <w:shd w:val="clear" w:color="auto" w:fill="FDFBE6"/>
        <w:ind w:firstLine="495"/>
        <w:jc w:val="both"/>
        <w:rPr>
          <w:color w:val="000000"/>
          <w:sz w:val="27"/>
          <w:szCs w:val="27"/>
        </w:rPr>
      </w:pPr>
      <w:r>
        <w:rPr>
          <w:color w:val="000000"/>
          <w:sz w:val="27"/>
          <w:szCs w:val="27"/>
        </w:rPr>
        <w:t>л. 121. Въследование иже в Иерусалиме св. лавры препод. и богон. отца нашего Савы, сии же сътворяется вся събраниа церковнаго по Типику иерусалимьску.</w:t>
      </w:r>
      <w:r>
        <w:rPr>
          <w:rStyle w:val="apple-converted-space"/>
          <w:color w:val="000000"/>
          <w:sz w:val="27"/>
          <w:szCs w:val="27"/>
        </w:rPr>
        <w:t> </w:t>
      </w:r>
      <w:r>
        <w:rPr>
          <w:i/>
          <w:iCs/>
          <w:color w:val="000000"/>
          <w:sz w:val="27"/>
          <w:szCs w:val="27"/>
        </w:rPr>
        <w:t>В заглавии каждаго месяца были приклеены заставки, как видно по двум сохранившимся, с красками и золотом.</w:t>
      </w:r>
      <w:r>
        <w:rPr>
          <w:rStyle w:val="apple-converted-space"/>
          <w:color w:val="000000"/>
          <w:sz w:val="27"/>
          <w:szCs w:val="27"/>
        </w:rPr>
        <w:t> </w:t>
      </w:r>
      <w:r>
        <w:rPr>
          <w:color w:val="000000"/>
          <w:sz w:val="27"/>
          <w:szCs w:val="27"/>
        </w:rPr>
        <w:t>Тропари и кондаки новым чюдотворцам,</w:t>
      </w:r>
      <w:r>
        <w:rPr>
          <w:rStyle w:val="apple-converted-space"/>
          <w:color w:val="000000"/>
          <w:sz w:val="27"/>
          <w:szCs w:val="27"/>
        </w:rPr>
        <w:t> </w:t>
      </w:r>
      <w:r>
        <w:rPr>
          <w:i/>
          <w:iCs/>
          <w:color w:val="000000"/>
          <w:sz w:val="27"/>
          <w:szCs w:val="27"/>
        </w:rPr>
        <w:t>по замечаниям во дни их памяти</w:t>
      </w:r>
      <w:r>
        <w:rPr>
          <w:color w:val="000000"/>
          <w:sz w:val="27"/>
          <w:szCs w:val="27"/>
        </w:rPr>
        <w:t>, писаны после Святцов;</w:t>
      </w:r>
      <w:r>
        <w:rPr>
          <w:rStyle w:val="apple-converted-space"/>
          <w:color w:val="000000"/>
          <w:sz w:val="27"/>
          <w:szCs w:val="27"/>
        </w:rPr>
        <w:t> </w:t>
      </w:r>
      <w:r>
        <w:rPr>
          <w:i/>
          <w:iCs/>
          <w:color w:val="000000"/>
          <w:sz w:val="27"/>
          <w:szCs w:val="27"/>
        </w:rPr>
        <w:t>в самых Святцах русс. Святых немного, в том числе окт. 15:</w:t>
      </w:r>
      <w:r>
        <w:rPr>
          <w:color w:val="000000"/>
          <w:sz w:val="27"/>
          <w:szCs w:val="27"/>
        </w:rPr>
        <w:t>преставление Деонисия митрополита всея Руси,</w:t>
      </w:r>
      <w:r>
        <w:rPr>
          <w:rStyle w:val="apple-converted-space"/>
          <w:color w:val="000000"/>
          <w:sz w:val="27"/>
          <w:szCs w:val="27"/>
        </w:rPr>
        <w:t> </w:t>
      </w:r>
      <w:r>
        <w:rPr>
          <w:i/>
          <w:iCs/>
          <w:color w:val="000000"/>
          <w:sz w:val="27"/>
          <w:szCs w:val="27"/>
        </w:rPr>
        <w:t>а с л. 372 помещены и изчисленные в Соборном постановлении 1547 г. На поле против 14 февраля другою рукою:</w:t>
      </w:r>
      <w:r>
        <w:rPr>
          <w:rStyle w:val="apple-converted-space"/>
          <w:color w:val="000000"/>
          <w:sz w:val="27"/>
          <w:szCs w:val="27"/>
        </w:rPr>
        <w:t> </w:t>
      </w:r>
      <w:r>
        <w:rPr>
          <w:color w:val="000000"/>
          <w:sz w:val="27"/>
          <w:szCs w:val="27"/>
        </w:rPr>
        <w:t>Пришли к Москве черниговские чюдотворцы 89 (1581) году февраля в 14 день.</w:t>
      </w:r>
    </w:p>
    <w:p w:rsidR="00192B68" w:rsidRDefault="00192B68" w:rsidP="00143E02">
      <w:pPr>
        <w:pStyle w:val="a4"/>
        <w:shd w:val="clear" w:color="auto" w:fill="FDFBE6"/>
        <w:ind w:firstLine="495"/>
        <w:jc w:val="both"/>
        <w:rPr>
          <w:color w:val="000000"/>
          <w:sz w:val="27"/>
          <w:szCs w:val="27"/>
        </w:rPr>
      </w:pPr>
      <w:r>
        <w:rPr>
          <w:color w:val="000000"/>
          <w:sz w:val="27"/>
          <w:szCs w:val="27"/>
        </w:rPr>
        <w:t>л. 404. Въследование тропарей и кондаков от мытаря и фарисеа до всех Святых.</w:t>
      </w:r>
    </w:p>
    <w:p w:rsidR="00192B68" w:rsidRDefault="00192B68" w:rsidP="00143E02">
      <w:pPr>
        <w:pStyle w:val="a4"/>
        <w:shd w:val="clear" w:color="auto" w:fill="FDFBE6"/>
        <w:ind w:firstLine="495"/>
        <w:jc w:val="both"/>
        <w:rPr>
          <w:color w:val="000000"/>
          <w:sz w:val="27"/>
          <w:szCs w:val="27"/>
        </w:rPr>
      </w:pPr>
      <w:r>
        <w:rPr>
          <w:color w:val="000000"/>
          <w:sz w:val="27"/>
          <w:szCs w:val="27"/>
        </w:rPr>
        <w:t>л. 444. Стихиры и канон Исусу (сладчайшему), молебен по вся дни.</w:t>
      </w:r>
    </w:p>
    <w:p w:rsidR="00192B68" w:rsidRDefault="00192B68" w:rsidP="00143E02">
      <w:pPr>
        <w:pStyle w:val="a4"/>
        <w:shd w:val="clear" w:color="auto" w:fill="FDFBE6"/>
        <w:ind w:firstLine="495"/>
        <w:jc w:val="both"/>
        <w:rPr>
          <w:color w:val="000000"/>
          <w:sz w:val="27"/>
          <w:szCs w:val="27"/>
        </w:rPr>
      </w:pPr>
      <w:r>
        <w:rPr>
          <w:color w:val="000000"/>
          <w:sz w:val="27"/>
          <w:szCs w:val="27"/>
        </w:rPr>
        <w:t>л. 456.</w:t>
      </w:r>
      <w:r>
        <w:rPr>
          <w:rStyle w:val="apple-converted-space"/>
          <w:color w:val="000000"/>
          <w:sz w:val="27"/>
          <w:szCs w:val="27"/>
        </w:rPr>
        <w:t> </w:t>
      </w:r>
      <w:r>
        <w:rPr>
          <w:i/>
          <w:iCs/>
          <w:color w:val="000000"/>
          <w:sz w:val="27"/>
          <w:szCs w:val="27"/>
        </w:rPr>
        <w:t>Неседальное пение</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482. Стихиры и канон на Благовещение пресв. Богородицы.</w:t>
      </w:r>
    </w:p>
    <w:p w:rsidR="00192B68" w:rsidRDefault="00192B68" w:rsidP="00143E02">
      <w:pPr>
        <w:pStyle w:val="a4"/>
        <w:shd w:val="clear" w:color="auto" w:fill="FDFBE6"/>
        <w:ind w:firstLine="495"/>
        <w:jc w:val="both"/>
        <w:rPr>
          <w:color w:val="000000"/>
          <w:sz w:val="27"/>
          <w:szCs w:val="27"/>
        </w:rPr>
      </w:pPr>
      <w:r>
        <w:rPr>
          <w:color w:val="000000"/>
          <w:sz w:val="27"/>
          <w:szCs w:val="27"/>
        </w:rPr>
        <w:t>л. 495 об. Канон радостен к пресв. Богородице, творение Игнатиа священноинока.</w:t>
      </w:r>
    </w:p>
    <w:p w:rsidR="00192B68" w:rsidRDefault="00192B68" w:rsidP="00143E02">
      <w:pPr>
        <w:pStyle w:val="a4"/>
        <w:shd w:val="clear" w:color="auto" w:fill="FDFBE6"/>
        <w:ind w:firstLine="495"/>
        <w:jc w:val="both"/>
        <w:rPr>
          <w:color w:val="000000"/>
          <w:sz w:val="27"/>
          <w:szCs w:val="27"/>
        </w:rPr>
      </w:pPr>
      <w:r>
        <w:rPr>
          <w:color w:val="000000"/>
          <w:sz w:val="27"/>
          <w:szCs w:val="27"/>
        </w:rPr>
        <w:lastRenderedPageBreak/>
        <w:t>л. 511 об. Канон честному Кресту.</w:t>
      </w:r>
    </w:p>
    <w:p w:rsidR="00192B68" w:rsidRDefault="00192B68" w:rsidP="00143E02">
      <w:pPr>
        <w:pStyle w:val="a4"/>
        <w:shd w:val="clear" w:color="auto" w:fill="FDFBE6"/>
        <w:ind w:firstLine="495"/>
        <w:jc w:val="both"/>
        <w:rPr>
          <w:color w:val="000000"/>
          <w:sz w:val="27"/>
          <w:szCs w:val="27"/>
        </w:rPr>
      </w:pPr>
      <w:r>
        <w:rPr>
          <w:color w:val="000000"/>
          <w:sz w:val="27"/>
          <w:szCs w:val="27"/>
        </w:rPr>
        <w:t>л. 519. Канон ангелу хранителю.</w:t>
      </w:r>
    </w:p>
    <w:p w:rsidR="00192B68" w:rsidRDefault="00192B68" w:rsidP="00143E02">
      <w:pPr>
        <w:pStyle w:val="a4"/>
        <w:shd w:val="clear" w:color="auto" w:fill="FDFBE6"/>
        <w:ind w:firstLine="495"/>
        <w:jc w:val="both"/>
        <w:rPr>
          <w:color w:val="000000"/>
          <w:sz w:val="27"/>
          <w:szCs w:val="27"/>
        </w:rPr>
      </w:pPr>
      <w:r>
        <w:rPr>
          <w:color w:val="000000"/>
          <w:sz w:val="27"/>
          <w:szCs w:val="27"/>
        </w:rPr>
        <w:t>л. 526.</w:t>
      </w:r>
      <w:r>
        <w:rPr>
          <w:rStyle w:val="apple-converted-space"/>
          <w:color w:val="000000"/>
          <w:sz w:val="27"/>
          <w:szCs w:val="27"/>
        </w:rPr>
        <w:t> </w:t>
      </w:r>
      <w:r>
        <w:rPr>
          <w:i/>
          <w:iCs/>
          <w:color w:val="000000"/>
          <w:sz w:val="27"/>
          <w:szCs w:val="27"/>
        </w:rPr>
        <w:t>Служба препод. Александру свирскому (другим почерком).</w:t>
      </w:r>
    </w:p>
    <w:p w:rsidR="00192B68" w:rsidRDefault="00192B68" w:rsidP="00143E02">
      <w:pPr>
        <w:pStyle w:val="a4"/>
        <w:shd w:val="clear" w:color="auto" w:fill="FDFBE6"/>
        <w:ind w:firstLine="495"/>
        <w:jc w:val="both"/>
        <w:rPr>
          <w:color w:val="000000"/>
          <w:sz w:val="27"/>
          <w:szCs w:val="27"/>
        </w:rPr>
      </w:pPr>
      <w:r>
        <w:rPr>
          <w:color w:val="000000"/>
          <w:sz w:val="27"/>
          <w:szCs w:val="27"/>
        </w:rPr>
        <w:t>л. 560. Стихиры по вся дни гл. 6,</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канон по вся дни, певаем иноку в келии гл. 6.</w:t>
      </w:r>
      <w:r>
        <w:rPr>
          <w:rStyle w:val="apple-converted-space"/>
          <w:color w:val="000000"/>
          <w:sz w:val="27"/>
          <w:szCs w:val="27"/>
        </w:rPr>
        <w:t> </w:t>
      </w:r>
      <w:r>
        <w:rPr>
          <w:i/>
          <w:iCs/>
          <w:color w:val="000000"/>
          <w:sz w:val="27"/>
          <w:szCs w:val="27"/>
        </w:rPr>
        <w:t>См. № 274</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569 об. Правило молебно к своему ангелу хранителю души и телу, Иоанна Дамаскина.</w:t>
      </w:r>
    </w:p>
    <w:p w:rsidR="00192B68" w:rsidRDefault="00192B68" w:rsidP="00143E02">
      <w:pPr>
        <w:pStyle w:val="a4"/>
        <w:shd w:val="clear" w:color="auto" w:fill="FDFBE6"/>
        <w:ind w:firstLine="495"/>
        <w:jc w:val="both"/>
        <w:rPr>
          <w:color w:val="000000"/>
          <w:sz w:val="27"/>
          <w:szCs w:val="27"/>
        </w:rPr>
      </w:pPr>
      <w:r>
        <w:rPr>
          <w:color w:val="000000"/>
          <w:sz w:val="27"/>
          <w:szCs w:val="27"/>
        </w:rPr>
        <w:t>л. 581. Канон св. Николе.</w:t>
      </w:r>
    </w:p>
    <w:p w:rsidR="00192B68" w:rsidRDefault="00192B68" w:rsidP="00143E02">
      <w:pPr>
        <w:pStyle w:val="a4"/>
        <w:shd w:val="clear" w:color="auto" w:fill="FDFBE6"/>
        <w:ind w:firstLine="495"/>
        <w:jc w:val="both"/>
        <w:rPr>
          <w:color w:val="000000"/>
          <w:sz w:val="27"/>
          <w:szCs w:val="27"/>
        </w:rPr>
      </w:pPr>
      <w:r>
        <w:rPr>
          <w:color w:val="000000"/>
          <w:sz w:val="27"/>
          <w:szCs w:val="27"/>
        </w:rPr>
        <w:t>л. 586 об. Канон препод. Сергию чюдотворцу.</w:t>
      </w:r>
    </w:p>
    <w:p w:rsidR="00192B68" w:rsidRDefault="00192B68" w:rsidP="00143E02">
      <w:pPr>
        <w:pStyle w:val="a4"/>
        <w:shd w:val="clear" w:color="auto" w:fill="FDFBE6"/>
        <w:ind w:firstLine="495"/>
        <w:jc w:val="both"/>
        <w:rPr>
          <w:color w:val="000000"/>
          <w:sz w:val="27"/>
          <w:szCs w:val="27"/>
        </w:rPr>
      </w:pPr>
      <w:r>
        <w:rPr>
          <w:color w:val="000000"/>
          <w:sz w:val="27"/>
          <w:szCs w:val="27"/>
        </w:rPr>
        <w:t>л. 595. Канон пресв. Богородице гл. 8.</w:t>
      </w:r>
    </w:p>
    <w:p w:rsidR="00192B68" w:rsidRDefault="00192B68" w:rsidP="00143E02">
      <w:pPr>
        <w:pStyle w:val="a4"/>
        <w:shd w:val="clear" w:color="auto" w:fill="FDFBE6"/>
        <w:ind w:firstLine="495"/>
        <w:jc w:val="both"/>
        <w:rPr>
          <w:color w:val="000000"/>
          <w:sz w:val="27"/>
          <w:szCs w:val="27"/>
        </w:rPr>
      </w:pPr>
      <w:r>
        <w:rPr>
          <w:color w:val="000000"/>
          <w:sz w:val="27"/>
          <w:szCs w:val="27"/>
        </w:rPr>
        <w:t>л. 604. Тропари и богородичны и кондаки дневные.</w:t>
      </w:r>
    </w:p>
    <w:p w:rsidR="00192B68" w:rsidRDefault="00192B68" w:rsidP="00143E02">
      <w:pPr>
        <w:pStyle w:val="a4"/>
        <w:shd w:val="clear" w:color="auto" w:fill="FDFBE6"/>
        <w:ind w:firstLine="495"/>
        <w:jc w:val="both"/>
        <w:rPr>
          <w:color w:val="000000"/>
          <w:sz w:val="27"/>
          <w:szCs w:val="27"/>
        </w:rPr>
      </w:pPr>
      <w:r>
        <w:rPr>
          <w:color w:val="000000"/>
          <w:sz w:val="27"/>
          <w:szCs w:val="27"/>
        </w:rPr>
        <w:t>л. 606. Правило св. Причастиа.</w:t>
      </w:r>
      <w:r>
        <w:rPr>
          <w:rStyle w:val="apple-converted-space"/>
          <w:color w:val="000000"/>
          <w:sz w:val="27"/>
          <w:szCs w:val="27"/>
        </w:rPr>
        <w:t> </w:t>
      </w:r>
      <w:r>
        <w:rPr>
          <w:i/>
          <w:iCs/>
          <w:color w:val="000000"/>
          <w:sz w:val="27"/>
          <w:szCs w:val="27"/>
        </w:rPr>
        <w:t>См. № 267</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659 об. Канун певаем на боготелесное погребение Господа и Бога и Спаса нашего Ис. Христа и на плачь Богородици, творение Симеона Логофета.</w:t>
      </w:r>
    </w:p>
    <w:p w:rsidR="00192B68" w:rsidRDefault="00192B68" w:rsidP="00143E02">
      <w:pPr>
        <w:pStyle w:val="a4"/>
        <w:shd w:val="clear" w:color="auto" w:fill="FDFBE6"/>
        <w:ind w:firstLine="495"/>
        <w:jc w:val="both"/>
        <w:rPr>
          <w:color w:val="000000"/>
          <w:sz w:val="27"/>
          <w:szCs w:val="27"/>
        </w:rPr>
      </w:pPr>
      <w:r>
        <w:rPr>
          <w:color w:val="000000"/>
          <w:sz w:val="27"/>
          <w:szCs w:val="27"/>
        </w:rPr>
        <w:t>л. 668 об. Канун молебен пресв. Богородици о распятии Христове.</w:t>
      </w:r>
    </w:p>
    <w:p w:rsidR="00192B68" w:rsidRDefault="00192B68" w:rsidP="00143E02">
      <w:pPr>
        <w:pStyle w:val="a4"/>
        <w:shd w:val="clear" w:color="auto" w:fill="FDFBE6"/>
        <w:ind w:firstLine="495"/>
        <w:jc w:val="both"/>
        <w:rPr>
          <w:color w:val="000000"/>
          <w:sz w:val="27"/>
          <w:szCs w:val="27"/>
        </w:rPr>
      </w:pPr>
      <w:r>
        <w:rPr>
          <w:color w:val="000000"/>
          <w:sz w:val="27"/>
          <w:szCs w:val="27"/>
        </w:rPr>
        <w:t>л. 676. Последование о причащении св. воды, еже великаго освящениа Богоявлениа.</w:t>
      </w:r>
    </w:p>
    <w:p w:rsidR="00192B68" w:rsidRDefault="00192B68" w:rsidP="00143E02">
      <w:pPr>
        <w:pStyle w:val="a4"/>
        <w:shd w:val="clear" w:color="auto" w:fill="FDFBE6"/>
        <w:ind w:firstLine="495"/>
        <w:jc w:val="both"/>
        <w:rPr>
          <w:color w:val="000000"/>
          <w:sz w:val="27"/>
          <w:szCs w:val="27"/>
        </w:rPr>
      </w:pPr>
      <w:r>
        <w:rPr>
          <w:color w:val="000000"/>
          <w:sz w:val="27"/>
          <w:szCs w:val="27"/>
        </w:rPr>
        <w:t>л. 679. Правило, внегда случится кому искуситися от осквернениа.</w:t>
      </w:r>
      <w:r>
        <w:rPr>
          <w:rStyle w:val="apple-converted-space"/>
          <w:color w:val="000000"/>
          <w:sz w:val="27"/>
          <w:szCs w:val="27"/>
        </w:rPr>
        <w:t> </w:t>
      </w:r>
      <w:r>
        <w:rPr>
          <w:i/>
          <w:iCs/>
          <w:color w:val="000000"/>
          <w:sz w:val="27"/>
          <w:szCs w:val="27"/>
        </w:rPr>
        <w:t>В конце мелкие отрывки</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350. (968.)</w:t>
      </w:r>
      <w:r>
        <w:rPr>
          <w:rStyle w:val="apple-converted-space"/>
          <w:color w:val="000000"/>
          <w:sz w:val="27"/>
          <w:szCs w:val="27"/>
        </w:rPr>
        <w:t> </w:t>
      </w:r>
      <w:hyperlink r:id="rId1244" w:history="1">
        <w:r>
          <w:rPr>
            <w:rStyle w:val="a3"/>
            <w:b/>
            <w:bCs/>
            <w:color w:val="BBAA44"/>
            <w:sz w:val="27"/>
            <w:szCs w:val="27"/>
            <w:bdr w:val="none" w:sz="0" w:space="0" w:color="auto" w:frame="1"/>
          </w:rPr>
          <w:t>Часослов</w:t>
        </w:r>
      </w:hyperlink>
      <w:r>
        <w:rPr>
          <w:b/>
          <w:bCs/>
          <w:color w:val="000000"/>
          <w:sz w:val="27"/>
          <w:szCs w:val="27"/>
        </w:rPr>
        <w:t>,</w:t>
      </w:r>
      <w:r>
        <w:rPr>
          <w:rStyle w:val="apple-converted-space"/>
          <w:color w:val="000000"/>
          <w:sz w:val="27"/>
          <w:szCs w:val="27"/>
        </w:rPr>
        <w:t> </w:t>
      </w:r>
      <w:r>
        <w:rPr>
          <w:color w:val="000000"/>
          <w:sz w:val="27"/>
          <w:szCs w:val="27"/>
        </w:rPr>
        <w:t>полууст., исх. ХVІ века, в четверть, 198 листов.</w:t>
      </w:r>
    </w:p>
    <w:p w:rsidR="00192B68" w:rsidRDefault="00192B68" w:rsidP="00143E02">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Часослов без начала. После 33 одного листа недостает.</w:t>
      </w:r>
    </w:p>
    <w:p w:rsidR="00192B68" w:rsidRDefault="00192B68" w:rsidP="00143E02">
      <w:pPr>
        <w:pStyle w:val="a4"/>
        <w:shd w:val="clear" w:color="auto" w:fill="FDFBE6"/>
        <w:ind w:firstLine="495"/>
        <w:jc w:val="both"/>
        <w:rPr>
          <w:color w:val="000000"/>
          <w:sz w:val="27"/>
          <w:szCs w:val="27"/>
        </w:rPr>
      </w:pPr>
      <w:r>
        <w:rPr>
          <w:color w:val="000000"/>
          <w:sz w:val="27"/>
          <w:szCs w:val="27"/>
        </w:rPr>
        <w:t>л. 47 об.</w:t>
      </w:r>
      <w:r>
        <w:rPr>
          <w:rStyle w:val="apple-converted-space"/>
          <w:color w:val="000000"/>
          <w:sz w:val="27"/>
          <w:szCs w:val="27"/>
        </w:rPr>
        <w:t> </w:t>
      </w:r>
      <w:r>
        <w:rPr>
          <w:i/>
          <w:iCs/>
          <w:color w:val="000000"/>
          <w:sz w:val="27"/>
          <w:szCs w:val="27"/>
        </w:rPr>
        <w:t>Служба воскресная гл. 1.</w:t>
      </w:r>
    </w:p>
    <w:p w:rsidR="00192B68" w:rsidRDefault="00192B68" w:rsidP="00143E02">
      <w:pPr>
        <w:pStyle w:val="a4"/>
        <w:shd w:val="clear" w:color="auto" w:fill="FDFBE6"/>
        <w:ind w:firstLine="495"/>
        <w:jc w:val="both"/>
        <w:rPr>
          <w:color w:val="000000"/>
          <w:sz w:val="27"/>
          <w:szCs w:val="27"/>
        </w:rPr>
      </w:pPr>
      <w:r>
        <w:rPr>
          <w:color w:val="000000"/>
          <w:sz w:val="27"/>
          <w:szCs w:val="27"/>
        </w:rPr>
        <w:t>л. 66. Последование церковнаго пения и собрания вселетьнаго от мес. сенътября и до мес. августа.</w:t>
      </w:r>
      <w:r>
        <w:rPr>
          <w:rStyle w:val="apple-converted-space"/>
          <w:color w:val="000000"/>
          <w:sz w:val="27"/>
          <w:szCs w:val="27"/>
        </w:rPr>
        <w:t> </w:t>
      </w:r>
      <w:r>
        <w:rPr>
          <w:i/>
          <w:iCs/>
          <w:color w:val="000000"/>
          <w:sz w:val="27"/>
          <w:szCs w:val="27"/>
        </w:rPr>
        <w:t>В средине после л. 99-го 4-х месяцов недостает.</w:t>
      </w:r>
    </w:p>
    <w:p w:rsidR="00192B68" w:rsidRDefault="00192B68" w:rsidP="00143E02">
      <w:pPr>
        <w:pStyle w:val="a4"/>
        <w:shd w:val="clear" w:color="auto" w:fill="FDFBE6"/>
        <w:ind w:firstLine="495"/>
        <w:jc w:val="both"/>
        <w:rPr>
          <w:color w:val="000000"/>
          <w:sz w:val="27"/>
          <w:szCs w:val="27"/>
        </w:rPr>
      </w:pPr>
      <w:r>
        <w:rPr>
          <w:color w:val="000000"/>
          <w:sz w:val="27"/>
          <w:szCs w:val="27"/>
        </w:rPr>
        <w:t>л. 127.</w:t>
      </w:r>
      <w:r>
        <w:rPr>
          <w:rStyle w:val="apple-converted-space"/>
          <w:color w:val="000000"/>
          <w:sz w:val="27"/>
          <w:szCs w:val="27"/>
        </w:rPr>
        <w:t> </w:t>
      </w:r>
      <w:r>
        <w:rPr>
          <w:i/>
          <w:iCs/>
          <w:color w:val="000000"/>
          <w:sz w:val="27"/>
          <w:szCs w:val="27"/>
        </w:rPr>
        <w:t>Последование Четыредесятницы и Пятидесятницы</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134 об. Правило молебно к своему ангелу и хранителю души и телу.</w:t>
      </w:r>
    </w:p>
    <w:p w:rsidR="00192B68" w:rsidRDefault="00192B68" w:rsidP="00143E02">
      <w:pPr>
        <w:pStyle w:val="a4"/>
        <w:shd w:val="clear" w:color="auto" w:fill="FDFBE6"/>
        <w:ind w:firstLine="495"/>
        <w:jc w:val="both"/>
        <w:rPr>
          <w:color w:val="000000"/>
          <w:sz w:val="27"/>
          <w:szCs w:val="27"/>
        </w:rPr>
      </w:pPr>
      <w:r>
        <w:rPr>
          <w:color w:val="000000"/>
          <w:sz w:val="27"/>
          <w:szCs w:val="27"/>
        </w:rPr>
        <w:t>л. 142 об. Канон о плачи пресвятой Богородици.</w:t>
      </w:r>
    </w:p>
    <w:p w:rsidR="00192B68" w:rsidRDefault="00192B68" w:rsidP="00143E02">
      <w:pPr>
        <w:pStyle w:val="a4"/>
        <w:shd w:val="clear" w:color="auto" w:fill="FDFBE6"/>
        <w:ind w:firstLine="495"/>
        <w:jc w:val="both"/>
        <w:rPr>
          <w:color w:val="000000"/>
          <w:sz w:val="27"/>
          <w:szCs w:val="27"/>
        </w:rPr>
      </w:pPr>
      <w:r>
        <w:rPr>
          <w:color w:val="000000"/>
          <w:sz w:val="27"/>
          <w:szCs w:val="27"/>
        </w:rPr>
        <w:t>л. 147. Канон радостен пресв. Богородици Одигитрие.</w:t>
      </w:r>
    </w:p>
    <w:p w:rsidR="00192B68" w:rsidRDefault="00192B68" w:rsidP="00143E02">
      <w:pPr>
        <w:pStyle w:val="a4"/>
        <w:shd w:val="clear" w:color="auto" w:fill="FDFBE6"/>
        <w:ind w:firstLine="495"/>
        <w:jc w:val="both"/>
        <w:rPr>
          <w:color w:val="000000"/>
          <w:sz w:val="27"/>
          <w:szCs w:val="27"/>
        </w:rPr>
      </w:pPr>
      <w:r>
        <w:rPr>
          <w:color w:val="000000"/>
          <w:sz w:val="27"/>
          <w:szCs w:val="27"/>
        </w:rPr>
        <w:t>л. 154. Служба ко Господу нашему Ис. Христу.</w:t>
      </w:r>
    </w:p>
    <w:p w:rsidR="00192B68" w:rsidRDefault="00192B68" w:rsidP="00143E02">
      <w:pPr>
        <w:pStyle w:val="a4"/>
        <w:shd w:val="clear" w:color="auto" w:fill="FDFBE6"/>
        <w:ind w:firstLine="495"/>
        <w:jc w:val="both"/>
        <w:rPr>
          <w:color w:val="000000"/>
          <w:sz w:val="27"/>
          <w:szCs w:val="27"/>
        </w:rPr>
      </w:pPr>
      <w:r>
        <w:rPr>
          <w:color w:val="000000"/>
          <w:sz w:val="27"/>
          <w:szCs w:val="27"/>
        </w:rPr>
        <w:t>л. 162. Служба в св. неделю Пасхи.</w:t>
      </w:r>
    </w:p>
    <w:p w:rsidR="00192B68" w:rsidRDefault="00192B68" w:rsidP="00143E02">
      <w:pPr>
        <w:pStyle w:val="a4"/>
        <w:shd w:val="clear" w:color="auto" w:fill="FDFBE6"/>
        <w:ind w:firstLine="495"/>
        <w:jc w:val="both"/>
        <w:rPr>
          <w:color w:val="000000"/>
          <w:sz w:val="27"/>
          <w:szCs w:val="27"/>
        </w:rPr>
      </w:pPr>
      <w:r>
        <w:rPr>
          <w:color w:val="000000"/>
          <w:sz w:val="27"/>
          <w:szCs w:val="27"/>
        </w:rPr>
        <w:lastRenderedPageBreak/>
        <w:t>л. 179 об. Правило за епетимию.</w:t>
      </w:r>
      <w:r>
        <w:rPr>
          <w:rStyle w:val="apple-converted-space"/>
          <w:color w:val="000000"/>
          <w:sz w:val="27"/>
          <w:szCs w:val="27"/>
        </w:rPr>
        <w:t> </w:t>
      </w:r>
      <w:r>
        <w:rPr>
          <w:i/>
          <w:iCs/>
          <w:color w:val="000000"/>
          <w:sz w:val="27"/>
          <w:szCs w:val="27"/>
        </w:rPr>
        <w:t>После обычнаго начала и псалмов 19, 4, 31, 40, 69, 6-го и тропарей следует</w:t>
      </w:r>
      <w:r>
        <w:rPr>
          <w:rStyle w:val="apple-converted-space"/>
          <w:i/>
          <w:iCs/>
          <w:color w:val="000000"/>
          <w:sz w:val="27"/>
          <w:szCs w:val="27"/>
        </w:rPr>
        <w:t> </w:t>
      </w:r>
      <w:r>
        <w:rPr>
          <w:color w:val="000000"/>
          <w:sz w:val="27"/>
          <w:szCs w:val="27"/>
        </w:rPr>
        <w:t>канон гл. 6.</w:t>
      </w:r>
      <w:r>
        <w:rPr>
          <w:rStyle w:val="apple-converted-space"/>
          <w:color w:val="000000"/>
          <w:sz w:val="27"/>
          <w:szCs w:val="27"/>
        </w:rPr>
        <w:t> </w:t>
      </w:r>
      <w:r>
        <w:rPr>
          <w:i/>
          <w:iCs/>
          <w:color w:val="000000"/>
          <w:sz w:val="27"/>
          <w:szCs w:val="27"/>
        </w:rPr>
        <w:t>Срав. № 263 л. 219. Пред тропарями постишно читается молитва Манассии царя иудейскаго, а по окончании канона</w:t>
      </w:r>
      <w:r>
        <w:rPr>
          <w:rStyle w:val="apple-converted-space"/>
          <w:color w:val="000000"/>
          <w:sz w:val="27"/>
          <w:szCs w:val="27"/>
        </w:rPr>
        <w:t> </w:t>
      </w:r>
      <w:r>
        <w:rPr>
          <w:color w:val="000000"/>
          <w:sz w:val="27"/>
          <w:szCs w:val="27"/>
        </w:rPr>
        <w:t>молитва препод. отца нашего (Ил)ариона митрополита русийскаго.</w:t>
      </w:r>
      <w:r>
        <w:rPr>
          <w:rStyle w:val="apple-converted-space"/>
          <w:color w:val="000000"/>
          <w:sz w:val="27"/>
          <w:szCs w:val="27"/>
        </w:rPr>
        <w:t> </w:t>
      </w:r>
      <w:r>
        <w:rPr>
          <w:i/>
          <w:iCs/>
          <w:color w:val="000000"/>
          <w:sz w:val="27"/>
          <w:szCs w:val="27"/>
        </w:rPr>
        <w:t>См. № 284 л. 26</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196. Внегда случится искуситися иноку во сне,</w:t>
      </w:r>
      <w:r>
        <w:rPr>
          <w:rStyle w:val="apple-converted-space"/>
          <w:color w:val="000000"/>
          <w:sz w:val="27"/>
          <w:szCs w:val="27"/>
        </w:rPr>
        <w:t> </w:t>
      </w:r>
      <w:r>
        <w:rPr>
          <w:i/>
          <w:iCs/>
          <w:color w:val="000000"/>
          <w:sz w:val="27"/>
          <w:szCs w:val="27"/>
        </w:rPr>
        <w:t>без конца</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i/>
          <w:iCs/>
          <w:color w:val="000000"/>
          <w:sz w:val="27"/>
          <w:szCs w:val="27"/>
        </w:rPr>
        <w:t>Внизу 6 листа приписано:</w:t>
      </w:r>
      <w:r>
        <w:rPr>
          <w:rStyle w:val="apple-converted-space"/>
          <w:color w:val="000000"/>
          <w:sz w:val="27"/>
          <w:szCs w:val="27"/>
        </w:rPr>
        <w:t> </w:t>
      </w:r>
      <w:r>
        <w:rPr>
          <w:color w:val="000000"/>
          <w:sz w:val="27"/>
          <w:szCs w:val="27"/>
        </w:rPr>
        <w:t>Попа Офонасия, –</w:t>
      </w:r>
      <w:r>
        <w:rPr>
          <w:rStyle w:val="apple-converted-space"/>
          <w:color w:val="000000"/>
          <w:sz w:val="27"/>
          <w:szCs w:val="27"/>
        </w:rPr>
        <w:t> </w:t>
      </w:r>
      <w:r>
        <w:rPr>
          <w:i/>
          <w:iCs/>
          <w:color w:val="000000"/>
          <w:sz w:val="27"/>
          <w:szCs w:val="27"/>
        </w:rPr>
        <w:t>вероятно приселка Ивановскаго, вдоваго, безвестною смертию сконч. 1628 года.</w:t>
      </w:r>
    </w:p>
    <w:p w:rsidR="00192B68" w:rsidRDefault="00192B68" w:rsidP="00143E02">
      <w:pPr>
        <w:pStyle w:val="a4"/>
        <w:shd w:val="clear" w:color="auto" w:fill="FDFBE6"/>
        <w:ind w:firstLine="495"/>
        <w:jc w:val="both"/>
        <w:rPr>
          <w:color w:val="000000"/>
          <w:sz w:val="27"/>
          <w:szCs w:val="27"/>
        </w:rPr>
      </w:pPr>
      <w:r>
        <w:rPr>
          <w:color w:val="000000"/>
          <w:sz w:val="27"/>
          <w:szCs w:val="27"/>
        </w:rPr>
        <w:t>351. (957.)</w:t>
      </w:r>
      <w:r>
        <w:rPr>
          <w:rStyle w:val="apple-converted-space"/>
          <w:color w:val="000000"/>
          <w:sz w:val="27"/>
          <w:szCs w:val="27"/>
        </w:rPr>
        <w:t> </w:t>
      </w:r>
      <w:hyperlink r:id="rId1245" w:history="1">
        <w:r>
          <w:rPr>
            <w:rStyle w:val="a3"/>
            <w:b/>
            <w:bCs/>
            <w:color w:val="BBAA44"/>
            <w:sz w:val="27"/>
            <w:szCs w:val="27"/>
            <w:bdr w:val="none" w:sz="0" w:space="0" w:color="auto" w:frame="1"/>
          </w:rPr>
          <w:t>Часослов</w:t>
        </w:r>
      </w:hyperlink>
      <w:r>
        <w:rPr>
          <w:b/>
          <w:bCs/>
          <w:color w:val="000000"/>
          <w:sz w:val="27"/>
          <w:szCs w:val="27"/>
        </w:rPr>
        <w:t>,</w:t>
      </w:r>
      <w:r>
        <w:rPr>
          <w:rStyle w:val="apple-converted-space"/>
          <w:color w:val="000000"/>
          <w:sz w:val="27"/>
          <w:szCs w:val="27"/>
        </w:rPr>
        <w:t> </w:t>
      </w:r>
      <w:r>
        <w:rPr>
          <w:color w:val="000000"/>
          <w:sz w:val="27"/>
          <w:szCs w:val="27"/>
        </w:rPr>
        <w:t>полууст. исх. ХVІ века, в лист, 444 листа.</w:t>
      </w:r>
    </w:p>
    <w:p w:rsidR="00192B68" w:rsidRDefault="00192B68" w:rsidP="00143E02">
      <w:pPr>
        <w:pStyle w:val="a4"/>
        <w:shd w:val="clear" w:color="auto" w:fill="FDFBE6"/>
        <w:ind w:firstLine="495"/>
        <w:jc w:val="both"/>
        <w:rPr>
          <w:color w:val="000000"/>
          <w:sz w:val="27"/>
          <w:szCs w:val="27"/>
        </w:rPr>
      </w:pPr>
      <w:r>
        <w:rPr>
          <w:i/>
          <w:iCs/>
          <w:color w:val="000000"/>
          <w:sz w:val="27"/>
          <w:szCs w:val="27"/>
        </w:rPr>
        <w:t>Заглавная заставка с красками и золотом при шелковой закладке в рамке.</w:t>
      </w:r>
    </w:p>
    <w:p w:rsidR="00192B68" w:rsidRDefault="00192B68" w:rsidP="00143E02">
      <w:pPr>
        <w:pStyle w:val="a4"/>
        <w:shd w:val="clear" w:color="auto" w:fill="FDFBE6"/>
        <w:ind w:firstLine="495"/>
        <w:jc w:val="both"/>
        <w:rPr>
          <w:color w:val="000000"/>
          <w:sz w:val="27"/>
          <w:szCs w:val="27"/>
        </w:rPr>
      </w:pPr>
      <w:r>
        <w:rPr>
          <w:color w:val="000000"/>
          <w:sz w:val="27"/>
          <w:szCs w:val="27"/>
        </w:rPr>
        <w:t>л. 1. Часословець имеяй службу нощную и дневную, по уставу иже в Иерусалиме лавры св. и богон. отца нашего Савы (О)священнаго.</w:t>
      </w:r>
      <w:r>
        <w:rPr>
          <w:rStyle w:val="apple-converted-space"/>
          <w:color w:val="000000"/>
          <w:sz w:val="27"/>
          <w:szCs w:val="27"/>
        </w:rPr>
        <w:t> </w:t>
      </w:r>
      <w:r>
        <w:rPr>
          <w:i/>
          <w:iCs/>
          <w:color w:val="000000"/>
          <w:sz w:val="27"/>
          <w:szCs w:val="27"/>
        </w:rPr>
        <w:t>При малой вечерни приписаны в ХVII в. (л. 128–131) тропари и кондаки:</w:t>
      </w:r>
      <w:r>
        <w:rPr>
          <w:rStyle w:val="apple-converted-space"/>
          <w:color w:val="000000"/>
          <w:sz w:val="27"/>
          <w:szCs w:val="27"/>
        </w:rPr>
        <w:t> </w:t>
      </w:r>
      <w:r>
        <w:rPr>
          <w:color w:val="000000"/>
          <w:sz w:val="27"/>
          <w:szCs w:val="27"/>
        </w:rPr>
        <w:t>Троице, Успению, свв. Сергию и Никону, святителю Серапиону архиеп. новгородскому,</w:t>
      </w:r>
      <w:r>
        <w:rPr>
          <w:rStyle w:val="apple-converted-space"/>
          <w:color w:val="000000"/>
          <w:sz w:val="27"/>
          <w:szCs w:val="27"/>
        </w:rPr>
        <w:t> </w:t>
      </w:r>
      <w:r>
        <w:rPr>
          <w:i/>
          <w:iCs/>
          <w:color w:val="000000"/>
          <w:sz w:val="27"/>
          <w:szCs w:val="27"/>
        </w:rPr>
        <w:t>(а под № 355:</w:t>
      </w:r>
      <w:r>
        <w:rPr>
          <w:rStyle w:val="apple-converted-space"/>
          <w:color w:val="000000"/>
          <w:sz w:val="27"/>
          <w:szCs w:val="27"/>
        </w:rPr>
        <w:t> </w:t>
      </w:r>
      <w:r>
        <w:rPr>
          <w:color w:val="000000"/>
          <w:sz w:val="27"/>
          <w:szCs w:val="27"/>
        </w:rPr>
        <w:t>Михаилу Малеину, и Зосиме и Саватею соловецким),</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по 3 и 6 песни седальны и кондак с икосом и лития.</w:t>
      </w:r>
    </w:p>
    <w:p w:rsidR="00192B68" w:rsidRDefault="00192B68" w:rsidP="00143E02">
      <w:pPr>
        <w:pStyle w:val="a4"/>
        <w:shd w:val="clear" w:color="auto" w:fill="FDFBE6"/>
        <w:ind w:firstLine="495"/>
        <w:jc w:val="both"/>
        <w:rPr>
          <w:color w:val="000000"/>
          <w:sz w:val="27"/>
          <w:szCs w:val="27"/>
        </w:rPr>
      </w:pPr>
      <w:r>
        <w:rPr>
          <w:color w:val="000000"/>
          <w:sz w:val="27"/>
          <w:szCs w:val="27"/>
        </w:rPr>
        <w:t>л. 132.</w:t>
      </w:r>
      <w:r>
        <w:rPr>
          <w:rStyle w:val="apple-converted-space"/>
          <w:color w:val="000000"/>
          <w:sz w:val="27"/>
          <w:szCs w:val="27"/>
        </w:rPr>
        <w:t> </w:t>
      </w:r>
      <w:r>
        <w:rPr>
          <w:i/>
          <w:iCs/>
          <w:color w:val="000000"/>
          <w:sz w:val="27"/>
          <w:szCs w:val="27"/>
        </w:rPr>
        <w:t>Для заставки и начальной строки заглавия оставлено порожнее место. Последование церковнаго пения</w:t>
      </w:r>
      <w:r>
        <w:rPr>
          <w:rStyle w:val="apple-converted-space"/>
          <w:color w:val="000000"/>
          <w:sz w:val="27"/>
          <w:szCs w:val="27"/>
        </w:rPr>
        <w:t> </w:t>
      </w:r>
      <w:r>
        <w:rPr>
          <w:color w:val="000000"/>
          <w:sz w:val="27"/>
          <w:szCs w:val="27"/>
        </w:rPr>
        <w:t>и събраниа вселетняго, преимея тропаря и кондака Господьскым Царьскым праздником Христовым и Богоматере Его и нарочитым Святым и прочим имже поется Бог Господь, такожде и аллилуиа, от септевриа до августа исплънь.</w:t>
      </w:r>
      <w:r>
        <w:rPr>
          <w:rStyle w:val="apple-converted-space"/>
          <w:color w:val="000000"/>
          <w:sz w:val="27"/>
          <w:szCs w:val="27"/>
        </w:rPr>
        <w:t> </w:t>
      </w:r>
      <w:r>
        <w:rPr>
          <w:i/>
          <w:iCs/>
          <w:color w:val="000000"/>
          <w:sz w:val="27"/>
          <w:szCs w:val="27"/>
        </w:rPr>
        <w:t>Августа 1 записана память</w:t>
      </w:r>
      <w:r>
        <w:rPr>
          <w:rStyle w:val="apple-converted-space"/>
          <w:color w:val="000000"/>
          <w:sz w:val="27"/>
          <w:szCs w:val="27"/>
        </w:rPr>
        <w:t> </w:t>
      </w:r>
      <w:r>
        <w:rPr>
          <w:color w:val="000000"/>
          <w:sz w:val="27"/>
          <w:szCs w:val="27"/>
        </w:rPr>
        <w:t>св. Василиа московскаго чюдотворца иже Христа ради уродиваго,</w:t>
      </w:r>
      <w:r>
        <w:rPr>
          <w:rStyle w:val="apple-converted-space"/>
          <w:color w:val="000000"/>
          <w:sz w:val="27"/>
          <w:szCs w:val="27"/>
        </w:rPr>
        <w:t> </w:t>
      </w:r>
      <w:r>
        <w:rPr>
          <w:i/>
          <w:iCs/>
          <w:color w:val="000000"/>
          <w:sz w:val="27"/>
          <w:szCs w:val="27"/>
        </w:rPr>
        <w:t>коему положено праздновать 1588 г., в день его кончины – августа 2, но не записан праздник окт. 5 трех русских Святителей, установленный 1595 года. Память</w:t>
      </w:r>
      <w:r>
        <w:rPr>
          <w:rStyle w:val="apple-converted-space"/>
          <w:color w:val="000000"/>
          <w:sz w:val="27"/>
          <w:szCs w:val="27"/>
        </w:rPr>
        <w:t> </w:t>
      </w:r>
      <w:r>
        <w:rPr>
          <w:color w:val="000000"/>
          <w:sz w:val="27"/>
          <w:szCs w:val="27"/>
        </w:rPr>
        <w:t>препод. отца нашего великаго Антониа печерскаго иже на Киеве</w:t>
      </w:r>
      <w:r>
        <w:rPr>
          <w:rStyle w:val="apple-converted-space"/>
          <w:color w:val="000000"/>
          <w:sz w:val="27"/>
          <w:szCs w:val="27"/>
        </w:rPr>
        <w:t> </w:t>
      </w:r>
      <w:r>
        <w:rPr>
          <w:i/>
          <w:iCs/>
          <w:color w:val="000000"/>
          <w:sz w:val="27"/>
          <w:szCs w:val="27"/>
        </w:rPr>
        <w:t>показана дважды маия 7 и июля 10, только без прибавления во втором случае:</w:t>
      </w:r>
      <w:r>
        <w:rPr>
          <w:rStyle w:val="apple-converted-space"/>
          <w:color w:val="000000"/>
          <w:sz w:val="27"/>
          <w:szCs w:val="27"/>
        </w:rPr>
        <w:t> </w:t>
      </w:r>
      <w:r>
        <w:rPr>
          <w:color w:val="000000"/>
          <w:sz w:val="27"/>
          <w:szCs w:val="27"/>
        </w:rPr>
        <w:t>печерскаго иже на Киеве,</w:t>
      </w:r>
      <w:r>
        <w:rPr>
          <w:rStyle w:val="apple-converted-space"/>
          <w:color w:val="000000"/>
          <w:sz w:val="27"/>
          <w:szCs w:val="27"/>
        </w:rPr>
        <w:t> </w:t>
      </w:r>
      <w:r>
        <w:rPr>
          <w:i/>
          <w:iCs/>
          <w:color w:val="000000"/>
          <w:sz w:val="27"/>
          <w:szCs w:val="27"/>
        </w:rPr>
        <w:t>а память</w:t>
      </w:r>
      <w:r>
        <w:rPr>
          <w:rStyle w:val="apple-converted-space"/>
          <w:color w:val="000000"/>
          <w:sz w:val="27"/>
          <w:szCs w:val="27"/>
        </w:rPr>
        <w:t> </w:t>
      </w:r>
      <w:r>
        <w:rPr>
          <w:color w:val="000000"/>
          <w:sz w:val="27"/>
          <w:szCs w:val="27"/>
        </w:rPr>
        <w:t>Никиты переславскаго 23 маия.</w:t>
      </w:r>
    </w:p>
    <w:p w:rsidR="00192B68" w:rsidRDefault="00192B68" w:rsidP="00143E02">
      <w:pPr>
        <w:pStyle w:val="a4"/>
        <w:shd w:val="clear" w:color="auto" w:fill="FDFBE6"/>
        <w:ind w:firstLine="495"/>
        <w:jc w:val="both"/>
        <w:rPr>
          <w:color w:val="000000"/>
          <w:sz w:val="27"/>
          <w:szCs w:val="27"/>
        </w:rPr>
      </w:pPr>
      <w:r>
        <w:rPr>
          <w:color w:val="000000"/>
          <w:sz w:val="27"/>
          <w:szCs w:val="27"/>
        </w:rPr>
        <w:t>л. 285. Богородичны и крестобогородичны, иже глаголются на слава и ныне по тропарих на вечерни и на утрени.</w:t>
      </w:r>
    </w:p>
    <w:p w:rsidR="00192B68" w:rsidRDefault="00192B68" w:rsidP="00143E02">
      <w:pPr>
        <w:pStyle w:val="a4"/>
        <w:shd w:val="clear" w:color="auto" w:fill="FDFBE6"/>
        <w:ind w:firstLine="495"/>
        <w:jc w:val="both"/>
        <w:rPr>
          <w:color w:val="000000"/>
          <w:sz w:val="27"/>
          <w:szCs w:val="27"/>
        </w:rPr>
      </w:pPr>
      <w:r>
        <w:rPr>
          <w:color w:val="000000"/>
          <w:sz w:val="27"/>
          <w:szCs w:val="27"/>
        </w:rPr>
        <w:t>л. 286 об.</w:t>
      </w:r>
      <w:r>
        <w:rPr>
          <w:rStyle w:val="apple-converted-space"/>
          <w:color w:val="000000"/>
          <w:sz w:val="27"/>
          <w:szCs w:val="27"/>
        </w:rPr>
        <w:t> </w:t>
      </w:r>
      <w:r>
        <w:rPr>
          <w:i/>
          <w:iCs/>
          <w:color w:val="000000"/>
          <w:sz w:val="27"/>
          <w:szCs w:val="27"/>
        </w:rPr>
        <w:t>Последование св. Четыредесятницы и Пятидесятницы. В конце приписан в ХVІІ в.</w:t>
      </w:r>
      <w:r>
        <w:rPr>
          <w:rStyle w:val="apple-converted-space"/>
          <w:color w:val="000000"/>
          <w:sz w:val="27"/>
          <w:szCs w:val="27"/>
        </w:rPr>
        <w:t> </w:t>
      </w:r>
      <w:r>
        <w:rPr>
          <w:color w:val="000000"/>
          <w:sz w:val="27"/>
          <w:szCs w:val="27"/>
        </w:rPr>
        <w:t>тропарь</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кондак Ризе Господни.</w:t>
      </w:r>
    </w:p>
    <w:p w:rsidR="00192B68" w:rsidRDefault="00192B68" w:rsidP="00143E02">
      <w:pPr>
        <w:pStyle w:val="a4"/>
        <w:shd w:val="clear" w:color="auto" w:fill="FDFBE6"/>
        <w:ind w:firstLine="495"/>
        <w:jc w:val="both"/>
        <w:rPr>
          <w:color w:val="000000"/>
          <w:sz w:val="27"/>
          <w:szCs w:val="27"/>
        </w:rPr>
      </w:pPr>
      <w:r>
        <w:rPr>
          <w:color w:val="000000"/>
          <w:sz w:val="27"/>
          <w:szCs w:val="27"/>
        </w:rPr>
        <w:t>л. 313. Канон (общий) преподобным и богоносным отцем Сергию и Никону чюдотворцем.</w:t>
      </w:r>
      <w:r>
        <w:rPr>
          <w:rStyle w:val="apple-converted-space"/>
          <w:color w:val="000000"/>
          <w:sz w:val="27"/>
          <w:szCs w:val="27"/>
        </w:rPr>
        <w:t> </w:t>
      </w:r>
      <w:r>
        <w:rPr>
          <w:i/>
          <w:iCs/>
          <w:color w:val="000000"/>
          <w:sz w:val="27"/>
          <w:szCs w:val="27"/>
        </w:rPr>
        <w:t>Напечатан в Москве в средине ХVІІ в. См. Оп. староп. кн. Царск. № 117</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321. Два канона Пресвятей Троице, творение кир Козмы</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кир Иоанна.</w:t>
      </w:r>
      <w:r>
        <w:rPr>
          <w:rStyle w:val="apple-converted-space"/>
          <w:color w:val="000000"/>
          <w:sz w:val="27"/>
          <w:szCs w:val="27"/>
        </w:rPr>
        <w:t> </w:t>
      </w:r>
      <w:r>
        <w:rPr>
          <w:i/>
          <w:iCs/>
          <w:color w:val="000000"/>
          <w:sz w:val="27"/>
          <w:szCs w:val="27"/>
        </w:rPr>
        <w:t>Приписаны в ХVІІ в., равно как и предъидущий.</w:t>
      </w:r>
    </w:p>
    <w:p w:rsidR="00192B68" w:rsidRDefault="00192B68" w:rsidP="00143E02">
      <w:pPr>
        <w:pStyle w:val="a4"/>
        <w:shd w:val="clear" w:color="auto" w:fill="FDFBE6"/>
        <w:ind w:firstLine="495"/>
        <w:jc w:val="both"/>
        <w:rPr>
          <w:color w:val="000000"/>
          <w:sz w:val="27"/>
          <w:szCs w:val="27"/>
        </w:rPr>
      </w:pPr>
      <w:r>
        <w:rPr>
          <w:color w:val="000000"/>
          <w:sz w:val="27"/>
          <w:szCs w:val="27"/>
        </w:rPr>
        <w:t>л. 327. Служба к Господу нашему Ис. Христу, творение Феоктиста инока студийскыа обители.</w:t>
      </w:r>
    </w:p>
    <w:p w:rsidR="00192B68" w:rsidRDefault="00192B68" w:rsidP="00143E02">
      <w:pPr>
        <w:pStyle w:val="a4"/>
        <w:shd w:val="clear" w:color="auto" w:fill="FDFBE6"/>
        <w:ind w:firstLine="495"/>
        <w:jc w:val="both"/>
        <w:rPr>
          <w:color w:val="000000"/>
          <w:sz w:val="27"/>
          <w:szCs w:val="27"/>
        </w:rPr>
      </w:pPr>
      <w:r>
        <w:rPr>
          <w:color w:val="000000"/>
          <w:sz w:val="27"/>
          <w:szCs w:val="27"/>
        </w:rPr>
        <w:t>л. 336. В пяток 5 недели поста св. великиа Четыредесятницы, творим службу акафисту, сиречь неседалному, пресв. Богородици.</w:t>
      </w:r>
    </w:p>
    <w:p w:rsidR="00192B68" w:rsidRDefault="00192B68" w:rsidP="00143E02">
      <w:pPr>
        <w:pStyle w:val="a4"/>
        <w:shd w:val="clear" w:color="auto" w:fill="FDFBE6"/>
        <w:ind w:firstLine="495"/>
        <w:jc w:val="both"/>
        <w:rPr>
          <w:color w:val="000000"/>
          <w:sz w:val="27"/>
          <w:szCs w:val="27"/>
        </w:rPr>
      </w:pPr>
      <w:r>
        <w:rPr>
          <w:color w:val="000000"/>
          <w:sz w:val="27"/>
          <w:szCs w:val="27"/>
        </w:rPr>
        <w:t>л. 354. Канон Благовещению пресв. Богородици, творение кир Феофана.</w:t>
      </w:r>
    </w:p>
    <w:p w:rsidR="00192B68" w:rsidRDefault="00192B68" w:rsidP="00143E02">
      <w:pPr>
        <w:pStyle w:val="a4"/>
        <w:shd w:val="clear" w:color="auto" w:fill="FDFBE6"/>
        <w:ind w:firstLine="495"/>
        <w:jc w:val="both"/>
        <w:rPr>
          <w:color w:val="000000"/>
          <w:sz w:val="27"/>
          <w:szCs w:val="27"/>
        </w:rPr>
      </w:pPr>
      <w:r>
        <w:rPr>
          <w:color w:val="000000"/>
          <w:sz w:val="27"/>
          <w:szCs w:val="27"/>
        </w:rPr>
        <w:t>л. 359 об. Канон радостен к пресв. Богородици, творение Игнатия священноинока.</w:t>
      </w:r>
    </w:p>
    <w:p w:rsidR="00192B68" w:rsidRDefault="00192B68" w:rsidP="00143E02">
      <w:pPr>
        <w:pStyle w:val="a4"/>
        <w:shd w:val="clear" w:color="auto" w:fill="FDFBE6"/>
        <w:ind w:firstLine="495"/>
        <w:jc w:val="both"/>
        <w:rPr>
          <w:color w:val="000000"/>
          <w:sz w:val="27"/>
          <w:szCs w:val="27"/>
        </w:rPr>
      </w:pPr>
      <w:r>
        <w:rPr>
          <w:color w:val="000000"/>
          <w:sz w:val="27"/>
          <w:szCs w:val="27"/>
        </w:rPr>
        <w:lastRenderedPageBreak/>
        <w:t>л. 365 об. Канон честному Кресту.</w:t>
      </w:r>
    </w:p>
    <w:p w:rsidR="00192B68" w:rsidRDefault="00192B68" w:rsidP="00143E02">
      <w:pPr>
        <w:pStyle w:val="a4"/>
        <w:shd w:val="clear" w:color="auto" w:fill="FDFBE6"/>
        <w:ind w:firstLine="495"/>
        <w:jc w:val="both"/>
        <w:rPr>
          <w:color w:val="000000"/>
          <w:sz w:val="27"/>
          <w:szCs w:val="27"/>
        </w:rPr>
      </w:pPr>
      <w:r>
        <w:rPr>
          <w:color w:val="000000"/>
          <w:sz w:val="27"/>
          <w:szCs w:val="27"/>
        </w:rPr>
        <w:t>л. 370 об. Мес. августа 29, Усекновение честныя главы Крестителя Господня Иоанна, канон творение господина Андреа критскаго.</w:t>
      </w:r>
    </w:p>
    <w:p w:rsidR="00192B68" w:rsidRDefault="00192B68" w:rsidP="00143E02">
      <w:pPr>
        <w:pStyle w:val="a4"/>
        <w:shd w:val="clear" w:color="auto" w:fill="FDFBE6"/>
        <w:ind w:firstLine="495"/>
        <w:jc w:val="both"/>
        <w:rPr>
          <w:color w:val="000000"/>
          <w:sz w:val="27"/>
          <w:szCs w:val="27"/>
        </w:rPr>
      </w:pPr>
      <w:r>
        <w:rPr>
          <w:color w:val="000000"/>
          <w:sz w:val="27"/>
          <w:szCs w:val="27"/>
        </w:rPr>
        <w:t>л. 376. Канон молебен к своему ангелу хранителю души и телу, творение препод. отца нашего Иоанна Дамаскына.</w:t>
      </w:r>
    </w:p>
    <w:p w:rsidR="00192B68" w:rsidRDefault="00192B68" w:rsidP="00143E02">
      <w:pPr>
        <w:pStyle w:val="a4"/>
        <w:shd w:val="clear" w:color="auto" w:fill="FDFBE6"/>
        <w:ind w:firstLine="495"/>
        <w:jc w:val="both"/>
        <w:rPr>
          <w:color w:val="000000"/>
          <w:sz w:val="27"/>
          <w:szCs w:val="27"/>
        </w:rPr>
      </w:pPr>
      <w:r>
        <w:rPr>
          <w:color w:val="000000"/>
          <w:sz w:val="27"/>
          <w:szCs w:val="27"/>
        </w:rPr>
        <w:t>л. 384 об. Канон св. Николе, творение Феофаново.</w:t>
      </w:r>
    </w:p>
    <w:p w:rsidR="00192B68" w:rsidRDefault="00192B68" w:rsidP="00143E02">
      <w:pPr>
        <w:pStyle w:val="a4"/>
        <w:shd w:val="clear" w:color="auto" w:fill="FDFBE6"/>
        <w:ind w:firstLine="495"/>
        <w:jc w:val="both"/>
        <w:rPr>
          <w:color w:val="000000"/>
          <w:sz w:val="27"/>
          <w:szCs w:val="27"/>
        </w:rPr>
      </w:pPr>
      <w:r>
        <w:rPr>
          <w:color w:val="000000"/>
          <w:sz w:val="27"/>
          <w:szCs w:val="27"/>
        </w:rPr>
        <w:t>л. 388 об. Канон препод. игумену Сергию чюдотворцу.</w:t>
      </w:r>
    </w:p>
    <w:p w:rsidR="00192B68" w:rsidRDefault="00192B68" w:rsidP="00143E02">
      <w:pPr>
        <w:pStyle w:val="a4"/>
        <w:shd w:val="clear" w:color="auto" w:fill="FDFBE6"/>
        <w:ind w:firstLine="495"/>
        <w:jc w:val="both"/>
        <w:rPr>
          <w:color w:val="000000"/>
          <w:sz w:val="27"/>
          <w:szCs w:val="27"/>
        </w:rPr>
      </w:pPr>
      <w:r>
        <w:rPr>
          <w:color w:val="000000"/>
          <w:sz w:val="27"/>
          <w:szCs w:val="27"/>
        </w:rPr>
        <w:t>л. 395 об. Канон препод. игумену Никону чюдотворцю, ученику великаго чюдотворца Сергиа, творение Пахнутиа (</w:t>
      </w:r>
      <w:r>
        <w:rPr>
          <w:i/>
          <w:iCs/>
          <w:color w:val="000000"/>
          <w:sz w:val="27"/>
          <w:szCs w:val="27"/>
        </w:rPr>
        <w:t>вм</w:t>
      </w:r>
      <w:r>
        <w:rPr>
          <w:color w:val="000000"/>
          <w:sz w:val="27"/>
          <w:szCs w:val="27"/>
        </w:rPr>
        <w:t>. Пахомия) инока.</w:t>
      </w:r>
    </w:p>
    <w:p w:rsidR="00192B68" w:rsidRDefault="00192B68" w:rsidP="00143E02">
      <w:pPr>
        <w:pStyle w:val="a4"/>
        <w:shd w:val="clear" w:color="auto" w:fill="FDFBE6"/>
        <w:ind w:firstLine="495"/>
        <w:jc w:val="both"/>
        <w:rPr>
          <w:color w:val="000000"/>
          <w:sz w:val="27"/>
          <w:szCs w:val="27"/>
        </w:rPr>
      </w:pPr>
      <w:r>
        <w:rPr>
          <w:color w:val="000000"/>
          <w:sz w:val="27"/>
          <w:szCs w:val="27"/>
        </w:rPr>
        <w:t>л. 402. Последование ко св. причащению.</w:t>
      </w:r>
      <w:r>
        <w:rPr>
          <w:rStyle w:val="apple-converted-space"/>
          <w:color w:val="000000"/>
          <w:sz w:val="27"/>
          <w:szCs w:val="27"/>
        </w:rPr>
        <w:t> </w:t>
      </w:r>
      <w:r>
        <w:rPr>
          <w:i/>
          <w:iCs/>
          <w:color w:val="000000"/>
          <w:sz w:val="27"/>
          <w:szCs w:val="27"/>
        </w:rPr>
        <w:t>См. № 267.</w:t>
      </w:r>
    </w:p>
    <w:p w:rsidR="00192B68" w:rsidRDefault="00192B68" w:rsidP="00143E02">
      <w:pPr>
        <w:pStyle w:val="a4"/>
        <w:shd w:val="clear" w:color="auto" w:fill="FDFBE6"/>
        <w:ind w:firstLine="495"/>
        <w:jc w:val="both"/>
        <w:rPr>
          <w:color w:val="000000"/>
          <w:sz w:val="27"/>
          <w:szCs w:val="27"/>
        </w:rPr>
      </w:pPr>
      <w:r>
        <w:rPr>
          <w:i/>
          <w:iCs/>
          <w:color w:val="000000"/>
          <w:sz w:val="27"/>
          <w:szCs w:val="27"/>
        </w:rPr>
        <w:t>На л. 2 и 3 почерком ХVII века:</w:t>
      </w:r>
      <w:r>
        <w:rPr>
          <w:rStyle w:val="apple-converted-space"/>
          <w:color w:val="000000"/>
          <w:sz w:val="27"/>
          <w:szCs w:val="27"/>
        </w:rPr>
        <w:t> </w:t>
      </w:r>
      <w:r>
        <w:rPr>
          <w:color w:val="000000"/>
          <w:sz w:val="27"/>
          <w:szCs w:val="27"/>
        </w:rPr>
        <w:t>Живоначальныа Троицы Сергиева монастыря в маковце радонежском.</w:t>
      </w:r>
    </w:p>
    <w:p w:rsidR="00192B68" w:rsidRDefault="00192B68" w:rsidP="00143E02">
      <w:pPr>
        <w:pStyle w:val="a4"/>
        <w:shd w:val="clear" w:color="auto" w:fill="FDFBE6"/>
        <w:ind w:firstLine="495"/>
        <w:jc w:val="both"/>
        <w:rPr>
          <w:color w:val="000000"/>
          <w:sz w:val="27"/>
          <w:szCs w:val="27"/>
        </w:rPr>
      </w:pPr>
      <w:r>
        <w:rPr>
          <w:color w:val="000000"/>
          <w:sz w:val="27"/>
          <w:szCs w:val="27"/>
        </w:rPr>
        <w:t>352. (958.)</w:t>
      </w:r>
      <w:r>
        <w:rPr>
          <w:rStyle w:val="apple-converted-space"/>
          <w:color w:val="000000"/>
          <w:sz w:val="27"/>
          <w:szCs w:val="27"/>
        </w:rPr>
        <w:t> </w:t>
      </w:r>
      <w:hyperlink r:id="rId1246" w:history="1">
        <w:r>
          <w:rPr>
            <w:rStyle w:val="a3"/>
            <w:b/>
            <w:bCs/>
            <w:color w:val="BBAA44"/>
            <w:sz w:val="27"/>
            <w:szCs w:val="27"/>
            <w:bdr w:val="none" w:sz="0" w:space="0" w:color="auto" w:frame="1"/>
          </w:rPr>
          <w:t>Часослов</w:t>
        </w:r>
      </w:hyperlink>
      <w:r>
        <w:rPr>
          <w:rStyle w:val="apple-converted-space"/>
          <w:b/>
          <w:bCs/>
          <w:color w:val="000000"/>
          <w:sz w:val="27"/>
          <w:szCs w:val="27"/>
        </w:rPr>
        <w:t> </w:t>
      </w:r>
      <w:r>
        <w:rPr>
          <w:color w:val="000000"/>
          <w:sz w:val="27"/>
          <w:szCs w:val="27"/>
        </w:rPr>
        <w:t>с молитвами, полууст. крупный, небрежный исх. ХVІ или нач. ХVII века, в лист, 446 листов.</w:t>
      </w:r>
    </w:p>
    <w:p w:rsidR="00192B68" w:rsidRDefault="00192B68" w:rsidP="00143E02">
      <w:pPr>
        <w:pStyle w:val="a4"/>
        <w:shd w:val="clear" w:color="auto" w:fill="FDFBE6"/>
        <w:ind w:firstLine="495"/>
        <w:jc w:val="both"/>
        <w:rPr>
          <w:color w:val="000000"/>
          <w:sz w:val="27"/>
          <w:szCs w:val="27"/>
        </w:rPr>
      </w:pPr>
      <w:r>
        <w:rPr>
          <w:i/>
          <w:iCs/>
          <w:color w:val="000000"/>
          <w:sz w:val="27"/>
          <w:szCs w:val="27"/>
        </w:rPr>
        <w:t>Заставки и заглавныя буквы с красками плохи, список преисполнен ошибками, но из правописания и ошибок писца видно, что списан с древней рукописи</w:t>
      </w:r>
      <w:r>
        <w:rPr>
          <w:color w:val="000000"/>
          <w:sz w:val="27"/>
          <w:szCs w:val="27"/>
        </w:rPr>
        <w:t>.</w:t>
      </w:r>
    </w:p>
    <w:p w:rsidR="00192B68" w:rsidRDefault="00192B68" w:rsidP="00143E02">
      <w:pPr>
        <w:pStyle w:val="a4"/>
        <w:shd w:val="clear" w:color="auto" w:fill="FDFBE6"/>
        <w:ind w:firstLine="495"/>
        <w:jc w:val="both"/>
        <w:rPr>
          <w:color w:val="000000"/>
          <w:sz w:val="27"/>
          <w:szCs w:val="27"/>
        </w:rPr>
      </w:pPr>
      <w:r>
        <w:rPr>
          <w:color w:val="000000"/>
          <w:sz w:val="27"/>
          <w:szCs w:val="27"/>
        </w:rPr>
        <w:t>л. 1. Спалъныя стихи по вся дни</w:t>
      </w:r>
      <w:r>
        <w:rPr>
          <w:rStyle w:val="apple-converted-space"/>
          <w:color w:val="000000"/>
          <w:sz w:val="27"/>
          <w:szCs w:val="27"/>
        </w:rPr>
        <w:t> </w:t>
      </w:r>
      <w:r>
        <w:rPr>
          <w:i/>
          <w:iCs/>
          <w:color w:val="000000"/>
          <w:sz w:val="27"/>
          <w:szCs w:val="27"/>
        </w:rPr>
        <w:t>и начало правилу келейному.</w:t>
      </w:r>
    </w:p>
    <w:p w:rsidR="00192B68" w:rsidRDefault="00192B68" w:rsidP="00143E02">
      <w:pPr>
        <w:pStyle w:val="a4"/>
        <w:shd w:val="clear" w:color="auto" w:fill="FDFBE6"/>
        <w:ind w:firstLine="495"/>
        <w:jc w:val="both"/>
        <w:rPr>
          <w:color w:val="000000"/>
          <w:sz w:val="27"/>
          <w:szCs w:val="27"/>
        </w:rPr>
      </w:pPr>
      <w:r>
        <w:rPr>
          <w:color w:val="000000"/>
          <w:sz w:val="27"/>
          <w:szCs w:val="27"/>
        </w:rPr>
        <w:t>л. 9.</w:t>
      </w:r>
      <w:r>
        <w:rPr>
          <w:rStyle w:val="apple-converted-space"/>
          <w:color w:val="000000"/>
          <w:sz w:val="27"/>
          <w:szCs w:val="27"/>
        </w:rPr>
        <w:t> </w:t>
      </w:r>
      <w:r>
        <w:rPr>
          <w:i/>
          <w:iCs/>
          <w:color w:val="000000"/>
          <w:sz w:val="27"/>
          <w:szCs w:val="27"/>
        </w:rPr>
        <w:t>Собрание молитв Кирилла епископа туровскаго на всю седмицу по за-утрени, часах и вечерне с тем же предисловием, какое под № 652 л. 7.</w:t>
      </w:r>
    </w:p>
    <w:p w:rsidR="00192B68" w:rsidRDefault="00192B68" w:rsidP="00143E02">
      <w:pPr>
        <w:pStyle w:val="a4"/>
        <w:shd w:val="clear" w:color="auto" w:fill="FDFBE6"/>
        <w:ind w:firstLine="495"/>
        <w:jc w:val="both"/>
        <w:rPr>
          <w:color w:val="000000"/>
          <w:sz w:val="27"/>
          <w:szCs w:val="27"/>
        </w:rPr>
      </w:pPr>
      <w:r>
        <w:rPr>
          <w:color w:val="000000"/>
          <w:sz w:val="27"/>
          <w:szCs w:val="27"/>
        </w:rPr>
        <w:t>л. 133 об. Устав всякому, егда во сне случится искуситися от диавола кому.</w:t>
      </w:r>
    </w:p>
    <w:p w:rsidR="00192B68" w:rsidRDefault="00192B68" w:rsidP="00143E02">
      <w:pPr>
        <w:pStyle w:val="a4"/>
        <w:shd w:val="clear" w:color="auto" w:fill="FDFBE6"/>
        <w:ind w:firstLine="495"/>
        <w:jc w:val="both"/>
        <w:rPr>
          <w:color w:val="000000"/>
          <w:sz w:val="27"/>
          <w:szCs w:val="27"/>
        </w:rPr>
      </w:pPr>
      <w:r>
        <w:rPr>
          <w:color w:val="000000"/>
          <w:sz w:val="27"/>
          <w:szCs w:val="27"/>
        </w:rPr>
        <w:t>л. 139. Молитвы вечернии,</w:t>
      </w:r>
      <w:r>
        <w:rPr>
          <w:rStyle w:val="apple-converted-space"/>
          <w:color w:val="000000"/>
          <w:sz w:val="27"/>
          <w:szCs w:val="27"/>
        </w:rPr>
        <w:t> </w:t>
      </w:r>
      <w:r>
        <w:rPr>
          <w:i/>
          <w:iCs/>
          <w:color w:val="000000"/>
          <w:sz w:val="27"/>
          <w:szCs w:val="27"/>
        </w:rPr>
        <w:t>числом 6, потом</w:t>
      </w:r>
      <w:r>
        <w:rPr>
          <w:rStyle w:val="apple-converted-space"/>
          <w:i/>
          <w:iCs/>
          <w:color w:val="000000"/>
          <w:sz w:val="27"/>
          <w:szCs w:val="27"/>
        </w:rPr>
        <w:t> </w:t>
      </w:r>
      <w:r>
        <w:rPr>
          <w:color w:val="000000"/>
          <w:sz w:val="27"/>
          <w:szCs w:val="27"/>
        </w:rPr>
        <w:t>молитвы заутрении,</w:t>
      </w:r>
      <w:r>
        <w:rPr>
          <w:rStyle w:val="apple-converted-space"/>
          <w:color w:val="000000"/>
          <w:sz w:val="27"/>
          <w:szCs w:val="27"/>
        </w:rPr>
        <w:t> </w:t>
      </w:r>
      <w:r>
        <w:rPr>
          <w:i/>
          <w:iCs/>
          <w:color w:val="000000"/>
          <w:sz w:val="27"/>
          <w:szCs w:val="27"/>
        </w:rPr>
        <w:t>числом 14.</w:t>
      </w:r>
    </w:p>
    <w:p w:rsidR="00192B68" w:rsidRDefault="00192B68" w:rsidP="00143E02">
      <w:pPr>
        <w:pStyle w:val="a4"/>
        <w:shd w:val="clear" w:color="auto" w:fill="FDFBE6"/>
        <w:ind w:firstLine="495"/>
        <w:jc w:val="both"/>
        <w:rPr>
          <w:color w:val="000000"/>
          <w:sz w:val="27"/>
          <w:szCs w:val="27"/>
        </w:rPr>
      </w:pPr>
      <w:r>
        <w:rPr>
          <w:color w:val="000000"/>
          <w:sz w:val="27"/>
          <w:szCs w:val="27"/>
        </w:rPr>
        <w:t>л. 152 об. Причасные молитвы.</w:t>
      </w:r>
      <w:r>
        <w:rPr>
          <w:rStyle w:val="apple-converted-space"/>
          <w:color w:val="000000"/>
          <w:sz w:val="27"/>
          <w:szCs w:val="27"/>
        </w:rPr>
        <w:t> </w:t>
      </w:r>
      <w:r>
        <w:rPr>
          <w:i/>
          <w:iCs/>
          <w:color w:val="000000"/>
          <w:sz w:val="27"/>
          <w:szCs w:val="27"/>
        </w:rPr>
        <w:t>Далее:</w:t>
      </w:r>
      <w:r>
        <w:rPr>
          <w:rStyle w:val="apple-converted-space"/>
          <w:color w:val="000000"/>
          <w:sz w:val="27"/>
          <w:szCs w:val="27"/>
        </w:rPr>
        <w:t> </w:t>
      </w:r>
      <w:r>
        <w:rPr>
          <w:color w:val="000000"/>
          <w:sz w:val="27"/>
          <w:szCs w:val="27"/>
        </w:rPr>
        <w:t>Последование о причащении св. воды богоявленскиа.</w:t>
      </w:r>
    </w:p>
    <w:p w:rsidR="00192B68" w:rsidRDefault="00192B68" w:rsidP="00143E02">
      <w:pPr>
        <w:pStyle w:val="a4"/>
        <w:shd w:val="clear" w:color="auto" w:fill="FDFBE6"/>
        <w:ind w:firstLine="495"/>
        <w:jc w:val="both"/>
        <w:rPr>
          <w:color w:val="000000"/>
          <w:sz w:val="27"/>
          <w:szCs w:val="27"/>
        </w:rPr>
      </w:pPr>
      <w:r>
        <w:rPr>
          <w:color w:val="000000"/>
          <w:sz w:val="27"/>
          <w:szCs w:val="27"/>
        </w:rPr>
        <w:t>л. 196. Молитвы</w:t>
      </w:r>
      <w:r>
        <w:rPr>
          <w:rStyle w:val="apple-converted-space"/>
          <w:color w:val="000000"/>
          <w:sz w:val="27"/>
          <w:szCs w:val="27"/>
        </w:rPr>
        <w:t> </w:t>
      </w:r>
      <w:r>
        <w:rPr>
          <w:i/>
          <w:iCs/>
          <w:color w:val="000000"/>
          <w:sz w:val="27"/>
          <w:szCs w:val="27"/>
        </w:rPr>
        <w:t>(числ. 2)</w:t>
      </w:r>
      <w:r>
        <w:rPr>
          <w:rStyle w:val="apple-converted-space"/>
          <w:color w:val="000000"/>
          <w:sz w:val="27"/>
          <w:szCs w:val="27"/>
        </w:rPr>
        <w:t> </w:t>
      </w:r>
      <w:r>
        <w:rPr>
          <w:color w:val="000000"/>
          <w:sz w:val="27"/>
          <w:szCs w:val="27"/>
        </w:rPr>
        <w:t>надо всяким сосудом осквернишимъся, сребреным, и меденым, и железным, и глиняным, и иным подобным тем.</w:t>
      </w:r>
    </w:p>
    <w:p w:rsidR="00192B68" w:rsidRDefault="00192B68" w:rsidP="00143E02">
      <w:pPr>
        <w:pStyle w:val="a4"/>
        <w:shd w:val="clear" w:color="auto" w:fill="FDFBE6"/>
        <w:ind w:firstLine="495"/>
        <w:jc w:val="both"/>
        <w:rPr>
          <w:color w:val="000000"/>
          <w:sz w:val="27"/>
          <w:szCs w:val="27"/>
        </w:rPr>
      </w:pPr>
      <w:r>
        <w:rPr>
          <w:color w:val="000000"/>
          <w:sz w:val="27"/>
          <w:szCs w:val="27"/>
        </w:rPr>
        <w:t>л. 197.</w:t>
      </w:r>
      <w:r>
        <w:rPr>
          <w:rStyle w:val="apple-converted-space"/>
          <w:color w:val="000000"/>
          <w:sz w:val="27"/>
          <w:szCs w:val="27"/>
        </w:rPr>
        <w:t> </w:t>
      </w:r>
      <w:r>
        <w:rPr>
          <w:i/>
          <w:iCs/>
          <w:color w:val="000000"/>
          <w:sz w:val="27"/>
          <w:szCs w:val="27"/>
        </w:rPr>
        <w:t>Избранные Апостолы и Евангелия.</w:t>
      </w:r>
    </w:p>
    <w:p w:rsidR="00192B68" w:rsidRDefault="00192B68" w:rsidP="00143E02">
      <w:pPr>
        <w:pStyle w:val="a4"/>
        <w:shd w:val="clear" w:color="auto" w:fill="FDFBE6"/>
        <w:ind w:firstLine="495"/>
        <w:jc w:val="both"/>
        <w:rPr>
          <w:color w:val="000000"/>
          <w:sz w:val="27"/>
          <w:szCs w:val="27"/>
        </w:rPr>
      </w:pPr>
      <w:r>
        <w:rPr>
          <w:color w:val="000000"/>
          <w:sz w:val="27"/>
          <w:szCs w:val="27"/>
        </w:rPr>
        <w:t>л. 221.</w:t>
      </w:r>
      <w:r>
        <w:rPr>
          <w:rStyle w:val="apple-converted-space"/>
          <w:color w:val="000000"/>
          <w:sz w:val="27"/>
          <w:szCs w:val="27"/>
        </w:rPr>
        <w:t> </w:t>
      </w:r>
      <w:r>
        <w:rPr>
          <w:i/>
          <w:iCs/>
          <w:color w:val="000000"/>
          <w:sz w:val="27"/>
          <w:szCs w:val="27"/>
        </w:rPr>
        <w:t>Последование утрени с каноном всем Святым начиная с мес. ноября до сентебря, см. ниже.</w:t>
      </w:r>
    </w:p>
    <w:p w:rsidR="00192B68" w:rsidRDefault="00192B68" w:rsidP="00143E02">
      <w:pPr>
        <w:pStyle w:val="a4"/>
        <w:shd w:val="clear" w:color="auto" w:fill="FDFBE6"/>
        <w:ind w:firstLine="495"/>
        <w:jc w:val="both"/>
        <w:rPr>
          <w:color w:val="000000"/>
          <w:sz w:val="27"/>
          <w:szCs w:val="27"/>
        </w:rPr>
      </w:pPr>
      <w:r>
        <w:rPr>
          <w:color w:val="000000"/>
          <w:sz w:val="27"/>
          <w:szCs w:val="27"/>
        </w:rPr>
        <w:t>л. 263. Чин вечерни. Стихиры на Господни возвах, творение Христофорово,</w:t>
      </w:r>
      <w:r>
        <w:rPr>
          <w:rStyle w:val="apple-converted-space"/>
          <w:color w:val="000000"/>
          <w:sz w:val="27"/>
          <w:szCs w:val="27"/>
        </w:rPr>
        <w:t> </w:t>
      </w:r>
      <w:r>
        <w:rPr>
          <w:i/>
          <w:iCs/>
          <w:color w:val="000000"/>
          <w:sz w:val="27"/>
          <w:szCs w:val="27"/>
        </w:rPr>
        <w:t>мес. сентября и октября (начало предъидущих).</w:t>
      </w:r>
    </w:p>
    <w:p w:rsidR="00192B68" w:rsidRDefault="00192B68" w:rsidP="00143E02">
      <w:pPr>
        <w:pStyle w:val="a4"/>
        <w:shd w:val="clear" w:color="auto" w:fill="FDFBE6"/>
        <w:ind w:firstLine="495"/>
        <w:jc w:val="both"/>
        <w:rPr>
          <w:color w:val="000000"/>
          <w:sz w:val="27"/>
          <w:szCs w:val="27"/>
        </w:rPr>
      </w:pPr>
      <w:r>
        <w:rPr>
          <w:color w:val="000000"/>
          <w:sz w:val="27"/>
          <w:szCs w:val="27"/>
        </w:rPr>
        <w:t>л. 278 об.</w:t>
      </w:r>
      <w:r>
        <w:rPr>
          <w:rStyle w:val="apple-converted-space"/>
          <w:color w:val="000000"/>
          <w:sz w:val="27"/>
          <w:szCs w:val="27"/>
        </w:rPr>
        <w:t> </w:t>
      </w:r>
      <w:r>
        <w:rPr>
          <w:i/>
          <w:iCs/>
          <w:color w:val="000000"/>
          <w:sz w:val="27"/>
          <w:szCs w:val="27"/>
        </w:rPr>
        <w:t>Часы 3, 6, 9, обедница, великое повечерие с каноном пресв. Богородице Параклисис. На конце тропари и кондаки воскресныя и повседневныя.</w:t>
      </w:r>
    </w:p>
    <w:p w:rsidR="00192B68" w:rsidRDefault="00192B68" w:rsidP="00143E02">
      <w:pPr>
        <w:pStyle w:val="a4"/>
        <w:shd w:val="clear" w:color="auto" w:fill="FDFBE6"/>
        <w:ind w:firstLine="495"/>
        <w:jc w:val="both"/>
        <w:rPr>
          <w:color w:val="000000"/>
          <w:sz w:val="27"/>
          <w:szCs w:val="27"/>
        </w:rPr>
      </w:pPr>
      <w:r>
        <w:rPr>
          <w:color w:val="000000"/>
          <w:sz w:val="27"/>
          <w:szCs w:val="27"/>
        </w:rPr>
        <w:lastRenderedPageBreak/>
        <w:t>л. 369. Последование церковнаго пения и събраниа въселетнаго от мес. септеврия до мес. августа.</w:t>
      </w:r>
    </w:p>
    <w:p w:rsidR="00192B68" w:rsidRDefault="00192B68" w:rsidP="00143E02">
      <w:pPr>
        <w:pStyle w:val="a4"/>
        <w:shd w:val="clear" w:color="auto" w:fill="FDFBE6"/>
        <w:ind w:firstLine="495"/>
        <w:jc w:val="both"/>
        <w:rPr>
          <w:color w:val="000000"/>
          <w:sz w:val="27"/>
          <w:szCs w:val="27"/>
        </w:rPr>
      </w:pPr>
      <w:r>
        <w:rPr>
          <w:color w:val="000000"/>
          <w:sz w:val="27"/>
          <w:szCs w:val="27"/>
        </w:rPr>
        <w:t>л. 398.</w:t>
      </w:r>
      <w:r>
        <w:rPr>
          <w:rStyle w:val="apple-converted-space"/>
          <w:color w:val="000000"/>
          <w:sz w:val="27"/>
          <w:szCs w:val="27"/>
        </w:rPr>
        <w:t> </w:t>
      </w:r>
      <w:r>
        <w:rPr>
          <w:i/>
          <w:iCs/>
          <w:color w:val="000000"/>
          <w:sz w:val="27"/>
          <w:szCs w:val="27"/>
        </w:rPr>
        <w:t>Служба в день Пасхи.</w:t>
      </w:r>
    </w:p>
    <w:p w:rsidR="00192B68" w:rsidRDefault="00192B68" w:rsidP="00143E02">
      <w:pPr>
        <w:pStyle w:val="a4"/>
        <w:shd w:val="clear" w:color="auto" w:fill="FDFBE6"/>
        <w:ind w:firstLine="495"/>
        <w:jc w:val="both"/>
        <w:rPr>
          <w:color w:val="000000"/>
          <w:sz w:val="27"/>
          <w:szCs w:val="27"/>
        </w:rPr>
      </w:pPr>
      <w:r>
        <w:rPr>
          <w:color w:val="000000"/>
          <w:sz w:val="27"/>
          <w:szCs w:val="27"/>
        </w:rPr>
        <w:t>л. 407. Канон Кресту честному на Здвижениев день.</w:t>
      </w:r>
    </w:p>
    <w:p w:rsidR="00192B68" w:rsidRDefault="00192B68" w:rsidP="00143E02">
      <w:pPr>
        <w:pStyle w:val="a4"/>
        <w:shd w:val="clear" w:color="auto" w:fill="FDFBE6"/>
        <w:ind w:firstLine="495"/>
        <w:jc w:val="both"/>
        <w:rPr>
          <w:color w:val="000000"/>
          <w:sz w:val="27"/>
          <w:szCs w:val="27"/>
        </w:rPr>
      </w:pPr>
      <w:r>
        <w:rPr>
          <w:color w:val="000000"/>
          <w:sz w:val="27"/>
          <w:szCs w:val="27"/>
        </w:rPr>
        <w:t>л. 414. Канон самому Господу Ис. Христу (сладчайшему).</w:t>
      </w:r>
    </w:p>
    <w:p w:rsidR="00192B68" w:rsidRDefault="00192B68" w:rsidP="00143E02">
      <w:pPr>
        <w:pStyle w:val="a4"/>
        <w:shd w:val="clear" w:color="auto" w:fill="FDFBE6"/>
        <w:ind w:firstLine="495"/>
        <w:jc w:val="both"/>
        <w:rPr>
          <w:color w:val="000000"/>
          <w:sz w:val="27"/>
          <w:szCs w:val="27"/>
        </w:rPr>
      </w:pPr>
      <w:r>
        <w:rPr>
          <w:color w:val="000000"/>
          <w:sz w:val="27"/>
          <w:szCs w:val="27"/>
        </w:rPr>
        <w:t>л. 420. Канон молебен пресв. Богородици честнаго ея Благовещения.</w:t>
      </w:r>
    </w:p>
    <w:p w:rsidR="00192B68" w:rsidRDefault="00192B68" w:rsidP="00143E02">
      <w:pPr>
        <w:pStyle w:val="a4"/>
        <w:shd w:val="clear" w:color="auto" w:fill="FDFBE6"/>
        <w:ind w:firstLine="495"/>
        <w:jc w:val="both"/>
        <w:rPr>
          <w:color w:val="000000"/>
          <w:sz w:val="27"/>
          <w:szCs w:val="27"/>
        </w:rPr>
      </w:pPr>
      <w:r>
        <w:rPr>
          <w:color w:val="000000"/>
          <w:sz w:val="27"/>
          <w:szCs w:val="27"/>
        </w:rPr>
        <w:t>л. 428. Часословець, имея службу нощную и дневную, по уставу иже в Иерусалиме лавъры св. и богон. отца нашего Савы, такожде и заутренюю, и часове с почасием, такожде и вечерню, и нефимон великий,</w:t>
      </w:r>
      <w:r>
        <w:rPr>
          <w:rStyle w:val="apple-converted-space"/>
          <w:color w:val="000000"/>
          <w:sz w:val="27"/>
          <w:szCs w:val="27"/>
        </w:rPr>
        <w:t> </w:t>
      </w:r>
      <w:r>
        <w:rPr>
          <w:i/>
          <w:iCs/>
          <w:color w:val="000000"/>
          <w:sz w:val="27"/>
          <w:szCs w:val="27"/>
        </w:rPr>
        <w:t>и проч. Одна полунощница повседневная.</w:t>
      </w:r>
    </w:p>
    <w:p w:rsidR="00192B68" w:rsidRDefault="00192B68" w:rsidP="00143E02">
      <w:pPr>
        <w:pStyle w:val="a4"/>
        <w:shd w:val="clear" w:color="auto" w:fill="FDFBE6"/>
        <w:ind w:firstLine="495"/>
        <w:jc w:val="both"/>
        <w:rPr>
          <w:color w:val="000000"/>
          <w:sz w:val="27"/>
          <w:szCs w:val="27"/>
        </w:rPr>
      </w:pPr>
      <w:r>
        <w:rPr>
          <w:i/>
          <w:iCs/>
          <w:color w:val="000000"/>
          <w:sz w:val="27"/>
          <w:szCs w:val="27"/>
        </w:rPr>
        <w:t>На втором листе внизу скорописью:</w:t>
      </w:r>
      <w:r>
        <w:rPr>
          <w:rStyle w:val="apple-converted-space"/>
          <w:color w:val="000000"/>
          <w:sz w:val="27"/>
          <w:szCs w:val="27"/>
        </w:rPr>
        <w:t> </w:t>
      </w:r>
      <w:r>
        <w:rPr>
          <w:color w:val="000000"/>
          <w:sz w:val="27"/>
          <w:szCs w:val="27"/>
        </w:rPr>
        <w:t>Книга Молитвеник и Чесослов в нейже.</w:t>
      </w:r>
    </w:p>
    <w:p w:rsidR="00192B68" w:rsidRDefault="00192B68" w:rsidP="00143E02">
      <w:pPr>
        <w:pStyle w:val="a4"/>
        <w:shd w:val="clear" w:color="auto" w:fill="FDFBE6"/>
        <w:ind w:firstLine="495"/>
        <w:jc w:val="both"/>
        <w:rPr>
          <w:color w:val="000000"/>
          <w:sz w:val="27"/>
          <w:szCs w:val="27"/>
        </w:rPr>
      </w:pPr>
      <w:r>
        <w:rPr>
          <w:color w:val="000000"/>
          <w:sz w:val="27"/>
          <w:szCs w:val="27"/>
        </w:rPr>
        <w:t>353. (960.)</w:t>
      </w:r>
      <w:r>
        <w:rPr>
          <w:rStyle w:val="apple-converted-space"/>
          <w:color w:val="000000"/>
          <w:sz w:val="27"/>
          <w:szCs w:val="27"/>
        </w:rPr>
        <w:t> </w:t>
      </w:r>
      <w:hyperlink r:id="rId1247" w:history="1">
        <w:r>
          <w:rPr>
            <w:rStyle w:val="a3"/>
            <w:b/>
            <w:bCs/>
            <w:color w:val="BBAA44"/>
            <w:sz w:val="27"/>
            <w:szCs w:val="27"/>
            <w:bdr w:val="none" w:sz="0" w:space="0" w:color="auto" w:frame="1"/>
          </w:rPr>
          <w:t>Часослов</w:t>
        </w:r>
      </w:hyperlink>
      <w:r>
        <w:rPr>
          <w:b/>
          <w:bCs/>
          <w:color w:val="000000"/>
          <w:sz w:val="27"/>
          <w:szCs w:val="27"/>
        </w:rPr>
        <w:t>,</w:t>
      </w:r>
      <w:r>
        <w:rPr>
          <w:rStyle w:val="apple-converted-space"/>
          <w:color w:val="000000"/>
          <w:sz w:val="27"/>
          <w:szCs w:val="27"/>
        </w:rPr>
        <w:t> </w:t>
      </w:r>
      <w:r>
        <w:rPr>
          <w:color w:val="000000"/>
          <w:sz w:val="27"/>
          <w:szCs w:val="27"/>
        </w:rPr>
        <w:t>полууст. четкий, нач. ХVІІ века, в большую четверть, 500 листов, заглавная заставка с красками и золотом.</w:t>
      </w:r>
    </w:p>
    <w:p w:rsidR="00192B68" w:rsidRDefault="00192B68" w:rsidP="00143E02">
      <w:pPr>
        <w:pStyle w:val="a4"/>
        <w:shd w:val="clear" w:color="auto" w:fill="FDFBE6"/>
        <w:ind w:firstLine="495"/>
        <w:jc w:val="both"/>
        <w:rPr>
          <w:color w:val="000000"/>
          <w:sz w:val="27"/>
          <w:szCs w:val="27"/>
        </w:rPr>
      </w:pPr>
      <w:r>
        <w:rPr>
          <w:i/>
          <w:iCs/>
          <w:color w:val="000000"/>
          <w:sz w:val="27"/>
          <w:szCs w:val="27"/>
        </w:rPr>
        <w:t>Часослов на всю седмицу, начиная с вечерни на воскресенье. В каждый день писана полная служба: полунощница, утреня, часы 1, 3, 6, 9 (без почасий) и обедница, вечерня и павечерница с каноном пресв. Богородице (Параклисис). По сему Часослову всякий может вычитать дневную службу, не обращаясь за дополнениями по Уставу назад или вперед или в другия книги. Каноны на утрени положены теже, какие печатаются в нынешних изданиях след. Псалтири, за исключением воскреснаго канона из Октоиха 1 гласа и субботняго 6 гласа.</w:t>
      </w:r>
    </w:p>
    <w:p w:rsidR="00192B68" w:rsidRDefault="00192B68" w:rsidP="00143E02">
      <w:pPr>
        <w:pStyle w:val="a4"/>
        <w:shd w:val="clear" w:color="auto" w:fill="FDFBE6"/>
        <w:ind w:firstLine="495"/>
        <w:jc w:val="both"/>
        <w:rPr>
          <w:color w:val="000000"/>
          <w:sz w:val="27"/>
          <w:szCs w:val="27"/>
        </w:rPr>
      </w:pPr>
      <w:r>
        <w:rPr>
          <w:i/>
          <w:iCs/>
          <w:color w:val="000000"/>
          <w:sz w:val="27"/>
          <w:szCs w:val="27"/>
        </w:rPr>
        <w:t>На обор. перваго белаго листа:</w:t>
      </w:r>
      <w:r>
        <w:rPr>
          <w:rStyle w:val="apple-converted-space"/>
          <w:color w:val="000000"/>
          <w:sz w:val="27"/>
          <w:szCs w:val="27"/>
        </w:rPr>
        <w:t> </w:t>
      </w:r>
      <w:r>
        <w:rPr>
          <w:color w:val="000000"/>
          <w:sz w:val="27"/>
          <w:szCs w:val="27"/>
        </w:rPr>
        <w:t>Лета 7119 (1611) генваря вь 30 день сию книгу дал вкладу в дом Живоначальные Троицы и великим чюдотворцом Сергию и Никону тогоже Троицкаго Сергиева монастыря келарь старец Аврамей Палицын в наследие вечных благ.</w:t>
      </w:r>
      <w:r>
        <w:rPr>
          <w:rStyle w:val="apple-converted-space"/>
          <w:color w:val="000000"/>
          <w:sz w:val="27"/>
          <w:szCs w:val="27"/>
        </w:rPr>
        <w:t> </w:t>
      </w:r>
      <w:r>
        <w:rPr>
          <w:i/>
          <w:iCs/>
          <w:color w:val="000000"/>
          <w:sz w:val="27"/>
          <w:szCs w:val="27"/>
        </w:rPr>
        <w:t>Письмо ркп., одинаково с подписью, вероятно Ивана Басова, который писал Авр. Палицыну след. Псалтирь, хранящуюся в библиотеке Моск. Д. Академии. См. Оп. 1723 г. № 460.</w:t>
      </w:r>
    </w:p>
    <w:p w:rsidR="00192B68" w:rsidRDefault="00192B68" w:rsidP="00143E02">
      <w:pPr>
        <w:pStyle w:val="a4"/>
        <w:shd w:val="clear" w:color="auto" w:fill="FDFBE6"/>
        <w:ind w:firstLine="495"/>
        <w:jc w:val="both"/>
        <w:rPr>
          <w:color w:val="000000"/>
          <w:sz w:val="27"/>
          <w:szCs w:val="27"/>
        </w:rPr>
      </w:pPr>
      <w:r>
        <w:rPr>
          <w:color w:val="000000"/>
          <w:sz w:val="27"/>
          <w:szCs w:val="27"/>
        </w:rPr>
        <w:t>354. (962.)</w:t>
      </w:r>
      <w:r>
        <w:rPr>
          <w:rStyle w:val="apple-converted-space"/>
          <w:color w:val="000000"/>
          <w:sz w:val="27"/>
          <w:szCs w:val="27"/>
        </w:rPr>
        <w:t> </w:t>
      </w:r>
      <w:hyperlink r:id="rId1248" w:history="1">
        <w:r>
          <w:rPr>
            <w:rStyle w:val="a3"/>
            <w:b/>
            <w:bCs/>
            <w:color w:val="BBAA44"/>
            <w:sz w:val="27"/>
            <w:szCs w:val="27"/>
            <w:bdr w:val="none" w:sz="0" w:space="0" w:color="auto" w:frame="1"/>
          </w:rPr>
          <w:t>Часослов</w:t>
        </w:r>
      </w:hyperlink>
      <w:r>
        <w:rPr>
          <w:color w:val="000000"/>
          <w:sz w:val="27"/>
          <w:szCs w:val="27"/>
        </w:rPr>
        <w:t>, полууст. красивый, ХVII века, в четверть, 436 листов, заставки с красками искусны.</w:t>
      </w:r>
    </w:p>
    <w:p w:rsidR="00192B68" w:rsidRDefault="00192B68" w:rsidP="00143E02">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Полунощница воскресная.</w:t>
      </w:r>
    </w:p>
    <w:p w:rsidR="00192B68" w:rsidRDefault="00192B68" w:rsidP="00143E02">
      <w:pPr>
        <w:pStyle w:val="a4"/>
        <w:shd w:val="clear" w:color="auto" w:fill="FDFBE6"/>
        <w:ind w:firstLine="495"/>
        <w:jc w:val="both"/>
        <w:rPr>
          <w:color w:val="000000"/>
          <w:sz w:val="27"/>
          <w:szCs w:val="27"/>
        </w:rPr>
      </w:pPr>
      <w:r>
        <w:rPr>
          <w:color w:val="000000"/>
          <w:sz w:val="27"/>
          <w:szCs w:val="27"/>
        </w:rPr>
        <w:t>л. 13. Часословец, имеяй дневную и нощную службу, по уставу иже в Иерусалиме св. лавры препод. и богон. отца нашего Савы Освященнаго.</w:t>
      </w:r>
    </w:p>
    <w:p w:rsidR="00192B68" w:rsidRDefault="00192B68" w:rsidP="00143E02">
      <w:pPr>
        <w:pStyle w:val="a4"/>
        <w:shd w:val="clear" w:color="auto" w:fill="FDFBE6"/>
        <w:ind w:firstLine="495"/>
        <w:jc w:val="both"/>
        <w:rPr>
          <w:color w:val="000000"/>
          <w:sz w:val="27"/>
          <w:szCs w:val="27"/>
        </w:rPr>
      </w:pPr>
      <w:r>
        <w:rPr>
          <w:color w:val="000000"/>
          <w:sz w:val="27"/>
          <w:szCs w:val="27"/>
        </w:rPr>
        <w:t>л. 207. Последование церковнаго пения и собрания вселетнаго по уставу иже в Иерусалиме св. лавры препод. и богон. отца нашего Савы Освященнаго.</w:t>
      </w:r>
      <w:r>
        <w:rPr>
          <w:rStyle w:val="apple-converted-space"/>
          <w:color w:val="000000"/>
          <w:sz w:val="27"/>
          <w:szCs w:val="27"/>
        </w:rPr>
        <w:t> </w:t>
      </w:r>
      <w:r>
        <w:rPr>
          <w:i/>
          <w:iCs/>
          <w:color w:val="000000"/>
          <w:sz w:val="27"/>
          <w:szCs w:val="27"/>
        </w:rPr>
        <w:t>Святцы полные.</w:t>
      </w:r>
    </w:p>
    <w:p w:rsidR="00192B68" w:rsidRDefault="00192B68" w:rsidP="00143E02">
      <w:pPr>
        <w:pStyle w:val="a4"/>
        <w:shd w:val="clear" w:color="auto" w:fill="FDFBE6"/>
        <w:ind w:firstLine="495"/>
        <w:jc w:val="both"/>
        <w:rPr>
          <w:color w:val="000000"/>
          <w:sz w:val="27"/>
          <w:szCs w:val="27"/>
        </w:rPr>
      </w:pPr>
      <w:r>
        <w:rPr>
          <w:color w:val="000000"/>
          <w:sz w:val="27"/>
          <w:szCs w:val="27"/>
        </w:rPr>
        <w:t>л. 391.</w:t>
      </w:r>
      <w:r>
        <w:rPr>
          <w:rStyle w:val="apple-converted-space"/>
          <w:color w:val="000000"/>
          <w:sz w:val="27"/>
          <w:szCs w:val="27"/>
        </w:rPr>
        <w:t> </w:t>
      </w:r>
      <w:r>
        <w:rPr>
          <w:i/>
          <w:iCs/>
          <w:color w:val="000000"/>
          <w:sz w:val="27"/>
          <w:szCs w:val="27"/>
        </w:rPr>
        <w:t>Последование Четыредесятницы и Пятидесятницы.</w:t>
      </w:r>
    </w:p>
    <w:p w:rsidR="00192B68" w:rsidRDefault="00192B68" w:rsidP="00143E02">
      <w:pPr>
        <w:pStyle w:val="a4"/>
        <w:shd w:val="clear" w:color="auto" w:fill="FDFBE6"/>
        <w:ind w:firstLine="495"/>
        <w:jc w:val="both"/>
        <w:rPr>
          <w:color w:val="000000"/>
          <w:sz w:val="27"/>
          <w:szCs w:val="27"/>
        </w:rPr>
      </w:pPr>
      <w:r>
        <w:rPr>
          <w:color w:val="000000"/>
          <w:sz w:val="27"/>
          <w:szCs w:val="27"/>
        </w:rPr>
        <w:t>л. 408. На Господьския празники стихи</w:t>
      </w:r>
      <w:r>
        <w:rPr>
          <w:rStyle w:val="apple-converted-space"/>
          <w:color w:val="000000"/>
          <w:sz w:val="27"/>
          <w:szCs w:val="27"/>
        </w:rPr>
        <w:t> </w:t>
      </w:r>
      <w:r>
        <w:rPr>
          <w:i/>
          <w:iCs/>
          <w:color w:val="000000"/>
          <w:sz w:val="27"/>
          <w:szCs w:val="27"/>
        </w:rPr>
        <w:t>(на псал. 148, 149 и 150).</w:t>
      </w:r>
      <w:r>
        <w:rPr>
          <w:rStyle w:val="apple-converted-space"/>
          <w:color w:val="000000"/>
          <w:sz w:val="27"/>
          <w:szCs w:val="27"/>
        </w:rPr>
        <w:t> </w:t>
      </w:r>
      <w:r>
        <w:rPr>
          <w:color w:val="000000"/>
          <w:sz w:val="27"/>
          <w:szCs w:val="27"/>
        </w:rPr>
        <w:t>Припелы</w:t>
      </w:r>
      <w:r>
        <w:rPr>
          <w:rStyle w:val="apple-converted-space"/>
          <w:color w:val="000000"/>
          <w:sz w:val="27"/>
          <w:szCs w:val="27"/>
        </w:rPr>
        <w:t> </w:t>
      </w:r>
      <w:r>
        <w:rPr>
          <w:i/>
          <w:iCs/>
          <w:color w:val="000000"/>
          <w:sz w:val="27"/>
          <w:szCs w:val="27"/>
        </w:rPr>
        <w:t>или стихи припевные разные.</w:t>
      </w:r>
    </w:p>
    <w:p w:rsidR="00192B68" w:rsidRDefault="00192B68" w:rsidP="00143E02">
      <w:pPr>
        <w:pStyle w:val="a4"/>
        <w:shd w:val="clear" w:color="auto" w:fill="FDFBE6"/>
        <w:ind w:firstLine="495"/>
        <w:jc w:val="both"/>
        <w:rPr>
          <w:color w:val="000000"/>
          <w:sz w:val="27"/>
          <w:szCs w:val="27"/>
        </w:rPr>
      </w:pPr>
      <w:r>
        <w:rPr>
          <w:color w:val="000000"/>
          <w:sz w:val="27"/>
          <w:szCs w:val="27"/>
        </w:rPr>
        <w:t>л. 411. Последование о усопших в пяток вечер.</w:t>
      </w:r>
    </w:p>
    <w:p w:rsidR="00192B68" w:rsidRDefault="00192B68" w:rsidP="00143E02">
      <w:pPr>
        <w:pStyle w:val="a4"/>
        <w:shd w:val="clear" w:color="auto" w:fill="FDFBE6"/>
        <w:ind w:firstLine="495"/>
        <w:jc w:val="both"/>
        <w:rPr>
          <w:color w:val="000000"/>
          <w:sz w:val="27"/>
          <w:szCs w:val="27"/>
        </w:rPr>
      </w:pPr>
      <w:r>
        <w:rPr>
          <w:color w:val="000000"/>
          <w:sz w:val="27"/>
          <w:szCs w:val="27"/>
        </w:rPr>
        <w:lastRenderedPageBreak/>
        <w:t>л. 425.</w:t>
      </w:r>
      <w:r>
        <w:rPr>
          <w:rStyle w:val="apple-converted-space"/>
          <w:color w:val="000000"/>
          <w:sz w:val="27"/>
          <w:szCs w:val="27"/>
        </w:rPr>
        <w:t> </w:t>
      </w:r>
      <w:r>
        <w:rPr>
          <w:i/>
          <w:iCs/>
          <w:color w:val="000000"/>
          <w:sz w:val="27"/>
          <w:szCs w:val="27"/>
        </w:rPr>
        <w:t>Тропари и кондаки некоторым русским Святым, в том числе:</w:t>
      </w:r>
      <w:r>
        <w:rPr>
          <w:rStyle w:val="apple-converted-space"/>
          <w:color w:val="000000"/>
          <w:sz w:val="27"/>
          <w:szCs w:val="27"/>
        </w:rPr>
        <w:t> </w:t>
      </w:r>
      <w:r>
        <w:rPr>
          <w:color w:val="000000"/>
          <w:sz w:val="27"/>
          <w:szCs w:val="27"/>
        </w:rPr>
        <w:t>мес. генваря 8, страдание св. священномученика Сидора новаго и иже с ним пострадавших за Христа 72 в Юрьеве граде от Немец поганых.</w:t>
      </w:r>
      <w:r>
        <w:rPr>
          <w:rStyle w:val="apple-converted-space"/>
          <w:color w:val="000000"/>
          <w:sz w:val="27"/>
          <w:szCs w:val="27"/>
        </w:rPr>
        <w:t> </w:t>
      </w:r>
      <w:r>
        <w:rPr>
          <w:i/>
          <w:iCs/>
          <w:color w:val="000000"/>
          <w:sz w:val="27"/>
          <w:szCs w:val="27"/>
        </w:rPr>
        <w:t>См. № 626, л. 669.</w:t>
      </w:r>
    </w:p>
    <w:p w:rsidR="00192B68" w:rsidRDefault="00192B68" w:rsidP="00143E02">
      <w:pPr>
        <w:pStyle w:val="a4"/>
        <w:shd w:val="clear" w:color="auto" w:fill="FDFBE6"/>
        <w:ind w:firstLine="495"/>
        <w:jc w:val="both"/>
        <w:rPr>
          <w:color w:val="000000"/>
          <w:sz w:val="27"/>
          <w:szCs w:val="27"/>
        </w:rPr>
      </w:pPr>
      <w:r>
        <w:rPr>
          <w:i/>
          <w:iCs/>
          <w:color w:val="000000"/>
          <w:sz w:val="27"/>
          <w:szCs w:val="27"/>
        </w:rPr>
        <w:t>Внизу первых листов припись, повторенная скорописью на верхней доске:</w:t>
      </w:r>
      <w:r>
        <w:rPr>
          <w:rStyle w:val="apple-converted-space"/>
          <w:color w:val="000000"/>
          <w:sz w:val="27"/>
          <w:szCs w:val="27"/>
        </w:rPr>
        <w:t> </w:t>
      </w:r>
      <w:r>
        <w:rPr>
          <w:color w:val="000000"/>
          <w:sz w:val="27"/>
          <w:szCs w:val="27"/>
        </w:rPr>
        <w:t>Чесослов Живоначальныа Троицы Сергиева монастыря келаря старца Симона Озаръина.</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355. (959.)</w:t>
      </w:r>
      <w:r>
        <w:rPr>
          <w:rStyle w:val="apple-converted-space"/>
          <w:color w:val="000000"/>
          <w:sz w:val="27"/>
          <w:szCs w:val="27"/>
          <w:shd w:val="clear" w:color="auto" w:fill="FDFBE6"/>
        </w:rPr>
        <w:t> </w:t>
      </w:r>
      <w:hyperlink r:id="rId1249" w:history="1">
        <w:r>
          <w:rPr>
            <w:rStyle w:val="a3"/>
            <w:b/>
            <w:bCs/>
            <w:color w:val="BBAA44"/>
            <w:sz w:val="27"/>
            <w:szCs w:val="27"/>
            <w:bdr w:val="none" w:sz="0" w:space="0" w:color="auto" w:frame="1"/>
            <w:shd w:val="clear" w:color="auto" w:fill="FDFBE6"/>
          </w:rPr>
          <w:t>Часослов</w:t>
        </w:r>
      </w:hyperlink>
      <w:r>
        <w:rPr>
          <w:b/>
          <w:bCs/>
          <w:color w:val="000000"/>
          <w:sz w:val="27"/>
          <w:szCs w:val="27"/>
          <w:shd w:val="clear" w:color="auto" w:fill="FDFBE6"/>
        </w:rPr>
        <w:t>,</w:t>
      </w:r>
      <w:r>
        <w:rPr>
          <w:rStyle w:val="apple-converted-space"/>
          <w:color w:val="000000"/>
          <w:sz w:val="27"/>
          <w:szCs w:val="27"/>
          <w:shd w:val="clear" w:color="auto" w:fill="FDFBE6"/>
        </w:rPr>
        <w:t> </w:t>
      </w:r>
      <w:r>
        <w:rPr>
          <w:color w:val="000000"/>
          <w:sz w:val="27"/>
          <w:szCs w:val="27"/>
          <w:shd w:val="clear" w:color="auto" w:fill="FDFBE6"/>
        </w:rPr>
        <w:t>полууст., ХVІІ века, в четверть, 397 листов, за исключением двух конечных статей сходен с пред. № 354.</w:t>
      </w:r>
    </w:p>
    <w:p w:rsidR="00192B68" w:rsidRDefault="00192B68" w:rsidP="00BE7650">
      <w:pPr>
        <w:pStyle w:val="a4"/>
        <w:shd w:val="clear" w:color="auto" w:fill="FDFBE6"/>
        <w:ind w:firstLine="495"/>
        <w:jc w:val="both"/>
        <w:rPr>
          <w:color w:val="000000"/>
          <w:sz w:val="27"/>
          <w:szCs w:val="27"/>
        </w:rPr>
      </w:pPr>
      <w:r>
        <w:rPr>
          <w:color w:val="000000"/>
          <w:sz w:val="27"/>
          <w:szCs w:val="27"/>
        </w:rPr>
        <w:t>356. (965.)</w:t>
      </w:r>
      <w:r>
        <w:rPr>
          <w:rStyle w:val="apple-converted-space"/>
          <w:color w:val="000000"/>
          <w:sz w:val="27"/>
          <w:szCs w:val="27"/>
        </w:rPr>
        <w:t> </w:t>
      </w:r>
      <w:hyperlink r:id="rId1250" w:history="1">
        <w:r>
          <w:rPr>
            <w:rStyle w:val="a3"/>
            <w:b/>
            <w:bCs/>
            <w:color w:val="BBAA44"/>
            <w:sz w:val="27"/>
            <w:szCs w:val="27"/>
            <w:bdr w:val="none" w:sz="0" w:space="0" w:color="auto" w:frame="1"/>
          </w:rPr>
          <w:t>Часы царские</w:t>
        </w:r>
      </w:hyperlink>
      <w:r>
        <w:rPr>
          <w:color w:val="000000"/>
          <w:sz w:val="27"/>
          <w:szCs w:val="27"/>
        </w:rPr>
        <w:t>, полууст., ХVІІ века, в четверть, 113 листов.</w:t>
      </w:r>
    </w:p>
    <w:p w:rsidR="00192B68" w:rsidRDefault="00192B68" w:rsidP="00BE7650">
      <w:pPr>
        <w:pStyle w:val="a4"/>
        <w:shd w:val="clear" w:color="auto" w:fill="FDFBE6"/>
        <w:ind w:firstLine="495"/>
        <w:jc w:val="both"/>
        <w:rPr>
          <w:color w:val="000000"/>
          <w:sz w:val="27"/>
          <w:szCs w:val="27"/>
        </w:rPr>
      </w:pPr>
      <w:r>
        <w:rPr>
          <w:i/>
          <w:iCs/>
          <w:color w:val="000000"/>
          <w:sz w:val="27"/>
          <w:szCs w:val="27"/>
        </w:rPr>
        <w:t>Заставки с красками и золотом, в первой изображение рождества И. Христа, во второй крещения Его, в третьей распятия.</w:t>
      </w:r>
    </w:p>
    <w:p w:rsidR="00192B68" w:rsidRDefault="00192B68" w:rsidP="00BE7650">
      <w:pPr>
        <w:pStyle w:val="a4"/>
        <w:shd w:val="clear" w:color="auto" w:fill="FDFBE6"/>
        <w:ind w:firstLine="495"/>
        <w:jc w:val="both"/>
        <w:rPr>
          <w:color w:val="000000"/>
          <w:sz w:val="27"/>
          <w:szCs w:val="27"/>
        </w:rPr>
      </w:pPr>
      <w:r>
        <w:rPr>
          <w:color w:val="000000"/>
          <w:sz w:val="27"/>
          <w:szCs w:val="27"/>
        </w:rPr>
        <w:t>л. 1. Часы царския на Рождество Господа нашего Ис. Христа.</w:t>
      </w:r>
    </w:p>
    <w:p w:rsidR="00192B68" w:rsidRDefault="00192B68" w:rsidP="00BE7650">
      <w:pPr>
        <w:pStyle w:val="a4"/>
        <w:shd w:val="clear" w:color="auto" w:fill="FDFBE6"/>
        <w:ind w:firstLine="495"/>
        <w:jc w:val="both"/>
        <w:rPr>
          <w:color w:val="000000"/>
          <w:sz w:val="27"/>
          <w:szCs w:val="27"/>
        </w:rPr>
      </w:pPr>
      <w:r>
        <w:rPr>
          <w:color w:val="000000"/>
          <w:sz w:val="27"/>
          <w:szCs w:val="27"/>
        </w:rPr>
        <w:t>л. 35. Часы царския на Богоявление Господне.</w:t>
      </w:r>
    </w:p>
    <w:p w:rsidR="00192B68" w:rsidRDefault="00192B68" w:rsidP="00BE7650">
      <w:pPr>
        <w:pStyle w:val="a4"/>
        <w:shd w:val="clear" w:color="auto" w:fill="FDFBE6"/>
        <w:ind w:firstLine="495"/>
        <w:jc w:val="both"/>
        <w:rPr>
          <w:color w:val="000000"/>
          <w:sz w:val="27"/>
          <w:szCs w:val="27"/>
        </w:rPr>
      </w:pPr>
      <w:r>
        <w:rPr>
          <w:color w:val="000000"/>
          <w:sz w:val="27"/>
          <w:szCs w:val="27"/>
        </w:rPr>
        <w:t>л. 67. Часы царския страстем Господним, творение Кирила архиеп. александрьскаго.</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357. (967.)</w:t>
      </w:r>
      <w:r>
        <w:rPr>
          <w:rStyle w:val="apple-converted-space"/>
          <w:color w:val="000000"/>
          <w:sz w:val="27"/>
          <w:szCs w:val="27"/>
          <w:shd w:val="clear" w:color="auto" w:fill="FDFBE6"/>
        </w:rPr>
        <w:t> </w:t>
      </w:r>
      <w:hyperlink r:id="rId1251" w:history="1">
        <w:r>
          <w:rPr>
            <w:rStyle w:val="a3"/>
            <w:b/>
            <w:bCs/>
            <w:color w:val="BBAA44"/>
            <w:sz w:val="27"/>
            <w:szCs w:val="27"/>
            <w:bdr w:val="none" w:sz="0" w:space="0" w:color="auto" w:frame="1"/>
            <w:shd w:val="clear" w:color="auto" w:fill="FDFBE6"/>
          </w:rPr>
          <w:t>Часослов</w:t>
        </w:r>
      </w:hyperlink>
      <w:r>
        <w:rPr>
          <w:rStyle w:val="apple-converted-space"/>
          <w:color w:val="000000"/>
          <w:sz w:val="27"/>
          <w:szCs w:val="27"/>
          <w:shd w:val="clear" w:color="auto" w:fill="FDFBE6"/>
        </w:rPr>
        <w:t> </w:t>
      </w:r>
      <w:r>
        <w:rPr>
          <w:color w:val="000000"/>
          <w:sz w:val="27"/>
          <w:szCs w:val="27"/>
          <w:shd w:val="clear" w:color="auto" w:fill="FDFBE6"/>
        </w:rPr>
        <w:t>с месяцесловом, полууст., ХVІІ века, в четверть, 257 листов.</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358. (969.)</w:t>
      </w:r>
      <w:r>
        <w:rPr>
          <w:rStyle w:val="apple-converted-space"/>
          <w:color w:val="000000"/>
          <w:sz w:val="27"/>
          <w:szCs w:val="27"/>
          <w:shd w:val="clear" w:color="auto" w:fill="FDFBE6"/>
        </w:rPr>
        <w:t> </w:t>
      </w:r>
      <w:hyperlink r:id="rId1252" w:history="1">
        <w:r>
          <w:rPr>
            <w:rStyle w:val="a3"/>
            <w:b/>
            <w:bCs/>
            <w:color w:val="BBAA44"/>
            <w:sz w:val="27"/>
            <w:szCs w:val="27"/>
            <w:bdr w:val="none" w:sz="0" w:space="0" w:color="auto" w:frame="1"/>
            <w:shd w:val="clear" w:color="auto" w:fill="FDFBE6"/>
          </w:rPr>
          <w:t>Часослов</w:t>
        </w:r>
      </w:hyperlink>
      <w:r>
        <w:rPr>
          <w:rStyle w:val="apple-converted-space"/>
          <w:color w:val="000000"/>
          <w:sz w:val="27"/>
          <w:szCs w:val="27"/>
          <w:shd w:val="clear" w:color="auto" w:fill="FDFBE6"/>
        </w:rPr>
        <w:t> </w:t>
      </w:r>
      <w:r>
        <w:rPr>
          <w:color w:val="000000"/>
          <w:sz w:val="27"/>
          <w:szCs w:val="27"/>
          <w:shd w:val="clear" w:color="auto" w:fill="FDFBE6"/>
        </w:rPr>
        <w:t>с месяцесловом, полууст., исх. ХVІ и ХVІІ века, в четверть, 337 листов, ветхий, без конца.</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359. (970.)</w:t>
      </w:r>
      <w:r>
        <w:rPr>
          <w:rStyle w:val="apple-converted-space"/>
          <w:color w:val="000000"/>
          <w:sz w:val="27"/>
          <w:szCs w:val="27"/>
          <w:shd w:val="clear" w:color="auto" w:fill="FDFBE6"/>
        </w:rPr>
        <w:t> </w:t>
      </w:r>
      <w:hyperlink r:id="rId1253" w:history="1">
        <w:r>
          <w:rPr>
            <w:rStyle w:val="a3"/>
            <w:b/>
            <w:bCs/>
            <w:color w:val="BBAA44"/>
            <w:sz w:val="27"/>
            <w:szCs w:val="27"/>
            <w:bdr w:val="none" w:sz="0" w:space="0" w:color="auto" w:frame="1"/>
            <w:shd w:val="clear" w:color="auto" w:fill="FDFBE6"/>
          </w:rPr>
          <w:t>Часослов,</w:t>
        </w:r>
      </w:hyperlink>
      <w:r>
        <w:rPr>
          <w:rStyle w:val="apple-converted-space"/>
          <w:color w:val="000000"/>
          <w:sz w:val="27"/>
          <w:szCs w:val="27"/>
          <w:shd w:val="clear" w:color="auto" w:fill="FDFBE6"/>
        </w:rPr>
        <w:t> </w:t>
      </w:r>
      <w:r>
        <w:rPr>
          <w:color w:val="000000"/>
          <w:sz w:val="27"/>
          <w:szCs w:val="27"/>
          <w:shd w:val="clear" w:color="auto" w:fill="FDFBE6"/>
        </w:rPr>
        <w:t>полууст., ХVІІ века, в четверть, 200 листов, с л. 184 канон за единаго умершаго с предисловием.</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360. (971.)</w:t>
      </w:r>
      <w:r>
        <w:rPr>
          <w:rStyle w:val="apple-converted-space"/>
          <w:color w:val="000000"/>
          <w:sz w:val="27"/>
          <w:szCs w:val="27"/>
          <w:shd w:val="clear" w:color="auto" w:fill="FDFBE6"/>
        </w:rPr>
        <w:t> </w:t>
      </w:r>
      <w:hyperlink r:id="rId1254" w:history="1">
        <w:r>
          <w:rPr>
            <w:rStyle w:val="a3"/>
            <w:b/>
            <w:bCs/>
            <w:color w:val="BBAA44"/>
            <w:sz w:val="27"/>
            <w:szCs w:val="27"/>
            <w:bdr w:val="none" w:sz="0" w:space="0" w:color="auto" w:frame="1"/>
            <w:shd w:val="clear" w:color="auto" w:fill="FDFBE6"/>
          </w:rPr>
          <w:t>Часослов</w:t>
        </w:r>
      </w:hyperlink>
      <w:r>
        <w:rPr>
          <w:b/>
          <w:bCs/>
          <w:color w:val="000000"/>
          <w:sz w:val="27"/>
          <w:szCs w:val="27"/>
          <w:shd w:val="clear" w:color="auto" w:fill="FDFBE6"/>
        </w:rPr>
        <w:t>,</w:t>
      </w:r>
      <w:r>
        <w:rPr>
          <w:rStyle w:val="apple-converted-space"/>
          <w:color w:val="000000"/>
          <w:sz w:val="27"/>
          <w:szCs w:val="27"/>
          <w:shd w:val="clear" w:color="auto" w:fill="FDFBE6"/>
        </w:rPr>
        <w:t> </w:t>
      </w:r>
      <w:r>
        <w:rPr>
          <w:color w:val="000000"/>
          <w:sz w:val="27"/>
          <w:szCs w:val="27"/>
          <w:shd w:val="clear" w:color="auto" w:fill="FDFBE6"/>
        </w:rPr>
        <w:t>полууст., ХVІІ века, в четверть, 107 листов, без начала и конца, с наклейками.</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361. (975.)</w:t>
      </w:r>
      <w:r>
        <w:rPr>
          <w:rStyle w:val="apple-converted-space"/>
          <w:color w:val="000000"/>
          <w:sz w:val="27"/>
          <w:szCs w:val="27"/>
          <w:shd w:val="clear" w:color="auto" w:fill="FDFBE6"/>
        </w:rPr>
        <w:t> </w:t>
      </w:r>
      <w:hyperlink r:id="rId1255" w:history="1">
        <w:r>
          <w:rPr>
            <w:rStyle w:val="a3"/>
            <w:b/>
            <w:bCs/>
            <w:color w:val="BBAA44"/>
            <w:sz w:val="27"/>
            <w:szCs w:val="27"/>
            <w:bdr w:val="none" w:sz="0" w:space="0" w:color="auto" w:frame="1"/>
            <w:shd w:val="clear" w:color="auto" w:fill="FDFBE6"/>
          </w:rPr>
          <w:t>Часослов,</w:t>
        </w:r>
      </w:hyperlink>
      <w:r>
        <w:rPr>
          <w:rStyle w:val="apple-converted-space"/>
          <w:color w:val="000000"/>
          <w:sz w:val="27"/>
          <w:szCs w:val="27"/>
          <w:shd w:val="clear" w:color="auto" w:fill="FDFBE6"/>
        </w:rPr>
        <w:t> </w:t>
      </w:r>
      <w:r>
        <w:rPr>
          <w:color w:val="000000"/>
          <w:sz w:val="27"/>
          <w:szCs w:val="27"/>
          <w:shd w:val="clear" w:color="auto" w:fill="FDFBE6"/>
        </w:rPr>
        <w:t>полууст., ХVІІ века, в осьмую долю, 115 листов, ветхий. Внизу конечных листов: «Дмитрия Иванова Бочарыгина».</w:t>
      </w:r>
    </w:p>
    <w:p w:rsidR="00192B68" w:rsidRPr="0016596E" w:rsidRDefault="00192B68" w:rsidP="0016596E">
      <w:pPr>
        <w:shd w:val="clear" w:color="auto" w:fill="FDFBE6"/>
        <w:spacing w:before="100" w:beforeAutospacing="1" w:after="100" w:afterAutospacing="1" w:line="240" w:lineRule="auto"/>
        <w:ind w:firstLine="495"/>
        <w:jc w:val="both"/>
        <w:rPr>
          <w:rFonts w:ascii="Times New Roman" w:hAnsi="Times New Roman"/>
          <w:color w:val="000000"/>
          <w:sz w:val="27"/>
          <w:szCs w:val="27"/>
          <w:lang w:eastAsia="ru-RU"/>
        </w:rPr>
      </w:pPr>
      <w:r w:rsidRPr="0016596E">
        <w:rPr>
          <w:rFonts w:ascii="Times New Roman" w:hAnsi="Times New Roman"/>
          <w:color w:val="000000"/>
          <w:sz w:val="27"/>
          <w:szCs w:val="27"/>
          <w:lang w:eastAsia="ru-RU"/>
        </w:rPr>
        <w:t>362. (974.)</w:t>
      </w:r>
      <w:r w:rsidRPr="0016596E">
        <w:rPr>
          <w:rFonts w:ascii="Times New Roman" w:hAnsi="Times New Roman"/>
          <w:color w:val="000000"/>
          <w:sz w:val="27"/>
          <w:lang w:eastAsia="ru-RU"/>
        </w:rPr>
        <w:t> </w:t>
      </w:r>
      <w:r w:rsidRPr="0016596E">
        <w:rPr>
          <w:rFonts w:ascii="Times New Roman" w:hAnsi="Times New Roman"/>
          <w:b/>
          <w:bCs/>
          <w:color w:val="000000"/>
          <w:sz w:val="27"/>
          <w:szCs w:val="27"/>
          <w:lang w:eastAsia="ru-RU"/>
        </w:rPr>
        <w:t>Часослов,</w:t>
      </w:r>
      <w:r w:rsidRPr="0016596E">
        <w:rPr>
          <w:rFonts w:ascii="Times New Roman" w:hAnsi="Times New Roman"/>
          <w:color w:val="000000"/>
          <w:sz w:val="27"/>
          <w:lang w:eastAsia="ru-RU"/>
        </w:rPr>
        <w:t> </w:t>
      </w:r>
      <w:r w:rsidRPr="0016596E">
        <w:rPr>
          <w:rFonts w:ascii="Times New Roman" w:hAnsi="Times New Roman"/>
          <w:color w:val="000000"/>
          <w:sz w:val="27"/>
          <w:szCs w:val="27"/>
          <w:lang w:eastAsia="ru-RU"/>
        </w:rPr>
        <w:t>полууст. четкий, ХVІІ века, в осьмую долю, 136 листов.</w:t>
      </w:r>
    </w:p>
    <w:p w:rsidR="00192B68" w:rsidRPr="0016596E" w:rsidRDefault="00192B68" w:rsidP="0016596E">
      <w:pPr>
        <w:shd w:val="clear" w:color="auto" w:fill="FDFBE6"/>
        <w:spacing w:before="100" w:beforeAutospacing="1" w:after="100" w:afterAutospacing="1" w:line="240" w:lineRule="auto"/>
        <w:ind w:firstLine="495"/>
        <w:jc w:val="both"/>
        <w:rPr>
          <w:rFonts w:ascii="Times New Roman" w:hAnsi="Times New Roman"/>
          <w:color w:val="000000"/>
          <w:sz w:val="27"/>
          <w:szCs w:val="27"/>
          <w:lang w:eastAsia="ru-RU"/>
        </w:rPr>
      </w:pPr>
      <w:r w:rsidRPr="0016596E">
        <w:rPr>
          <w:rFonts w:ascii="Times New Roman" w:hAnsi="Times New Roman"/>
          <w:i/>
          <w:iCs/>
          <w:color w:val="000000"/>
          <w:sz w:val="27"/>
          <w:szCs w:val="27"/>
          <w:lang w:eastAsia="ru-RU"/>
        </w:rPr>
        <w:t>Листы 39–108 печатные (ок. 1600 г.), нижний угол их истерт, а некоторые утрачены. На обор. л. 102 внизу:</w:t>
      </w:r>
      <w:r w:rsidRPr="0016596E">
        <w:rPr>
          <w:rFonts w:ascii="Times New Roman" w:hAnsi="Times New Roman"/>
          <w:color w:val="000000"/>
          <w:sz w:val="27"/>
          <w:lang w:eastAsia="ru-RU"/>
        </w:rPr>
        <w:t> </w:t>
      </w:r>
      <w:r w:rsidRPr="0016596E">
        <w:rPr>
          <w:rFonts w:ascii="Times New Roman" w:hAnsi="Times New Roman"/>
          <w:color w:val="000000"/>
          <w:sz w:val="27"/>
          <w:szCs w:val="27"/>
          <w:lang w:eastAsia="ru-RU"/>
        </w:rPr>
        <w:t>Часовник Олексея Григорьева попа.</w:t>
      </w:r>
    </w:p>
    <w:p w:rsidR="00192B68" w:rsidRDefault="00192B68" w:rsidP="0016596E">
      <w:pPr>
        <w:pStyle w:val="a4"/>
        <w:shd w:val="clear" w:color="auto" w:fill="FDFBE6"/>
        <w:ind w:firstLine="495"/>
        <w:jc w:val="both"/>
        <w:rPr>
          <w:color w:val="000000"/>
          <w:sz w:val="27"/>
          <w:szCs w:val="27"/>
        </w:rPr>
      </w:pPr>
      <w:r>
        <w:rPr>
          <w:color w:val="000000"/>
          <w:sz w:val="27"/>
          <w:szCs w:val="27"/>
        </w:rPr>
        <w:t>363. (1266.)</w:t>
      </w:r>
      <w:r>
        <w:rPr>
          <w:rStyle w:val="apple-converted-space"/>
          <w:color w:val="000000"/>
          <w:sz w:val="27"/>
          <w:szCs w:val="27"/>
        </w:rPr>
        <w:t> </w:t>
      </w:r>
      <w:hyperlink r:id="rId1256" w:history="1">
        <w:r>
          <w:rPr>
            <w:rStyle w:val="a3"/>
            <w:b/>
            <w:bCs/>
            <w:color w:val="BBAA44"/>
            <w:sz w:val="27"/>
            <w:szCs w:val="27"/>
            <w:bdr w:val="none" w:sz="0" w:space="0" w:color="auto" w:frame="1"/>
          </w:rPr>
          <w:t>Святцы</w:t>
        </w:r>
      </w:hyperlink>
      <w:r>
        <w:rPr>
          <w:color w:val="000000"/>
          <w:sz w:val="27"/>
          <w:szCs w:val="27"/>
        </w:rPr>
        <w:t>, полууст., исх. ХV века, в осьмую долю, 210 листов.</w:t>
      </w:r>
    </w:p>
    <w:p w:rsidR="00192B68" w:rsidRDefault="00192B68" w:rsidP="0016596E">
      <w:pPr>
        <w:pStyle w:val="a4"/>
        <w:shd w:val="clear" w:color="auto" w:fill="FDFBE6"/>
        <w:ind w:firstLine="495"/>
        <w:jc w:val="both"/>
        <w:rPr>
          <w:color w:val="000000"/>
          <w:sz w:val="27"/>
          <w:szCs w:val="27"/>
        </w:rPr>
      </w:pPr>
      <w:r>
        <w:rPr>
          <w:i/>
          <w:iCs/>
          <w:color w:val="000000"/>
          <w:sz w:val="27"/>
          <w:szCs w:val="27"/>
        </w:rPr>
        <w:t>Кондак препод. Сергию сент. 25 читается так:</w:t>
      </w:r>
      <w:r>
        <w:rPr>
          <w:rStyle w:val="apple-converted-space"/>
          <w:color w:val="000000"/>
          <w:sz w:val="27"/>
          <w:szCs w:val="27"/>
        </w:rPr>
        <w:t> </w:t>
      </w:r>
      <w:r>
        <w:rPr>
          <w:color w:val="000000"/>
          <w:sz w:val="27"/>
          <w:szCs w:val="27"/>
        </w:rPr>
        <w:t>Яко бесплотным равножитель всех преподобных превозшел еси постничьскыми труды и бдении молитвеными, мудре Сергие, тем восприал еси от Бога исцелити недугы и прогонити бесы, того ради въпием ти: радуйся отче преподобне Сергие</w:t>
      </w:r>
      <w:r>
        <w:rPr>
          <w:rStyle w:val="apple-converted-space"/>
          <w:color w:val="000000"/>
          <w:sz w:val="27"/>
          <w:szCs w:val="27"/>
        </w:rPr>
        <w:t> </w:t>
      </w:r>
      <w:r>
        <w:rPr>
          <w:i/>
          <w:iCs/>
          <w:color w:val="000000"/>
          <w:sz w:val="27"/>
          <w:szCs w:val="27"/>
        </w:rPr>
        <w:t xml:space="preserve">(тоже № 345 л. 101). Какой тропарь был впереди, за утратою предъид. листа, неизвестно; вероятно такой же, какой под № 308 л. 274. Когда и кем они составлены, также неизвестно; только Пахомия Логофета нельзя признать автором их; в службе его св. Сергию 25 сент. тропарь и кондак теже, какие печатаются и ныне (см. № 116 л. 397); тем менее можно приписывать их кому нибудь другому после Пахомия: к чему было на тоже 25-е число сочинять новые тропарь и кондак? По всей вероятности, они написаны после обретения мощей Сергия (1422 г.) до Пахомиевой службы (1459 г.) </w:t>
      </w:r>
      <w:r>
        <w:rPr>
          <w:i/>
          <w:iCs/>
          <w:color w:val="000000"/>
          <w:sz w:val="27"/>
          <w:szCs w:val="27"/>
        </w:rPr>
        <w:lastRenderedPageBreak/>
        <w:t>кем нибудь из учеников его. А Пахомий серб не включил их в свою службу может быть из-за выражения:</w:t>
      </w:r>
      <w:r>
        <w:rPr>
          <w:rStyle w:val="apple-converted-space"/>
          <w:color w:val="000000"/>
          <w:sz w:val="27"/>
          <w:szCs w:val="27"/>
        </w:rPr>
        <w:t> </w:t>
      </w:r>
      <w:r>
        <w:rPr>
          <w:color w:val="000000"/>
          <w:sz w:val="27"/>
          <w:szCs w:val="27"/>
        </w:rPr>
        <w:t>всех преподобных превозшел еси,</w:t>
      </w:r>
      <w:r>
        <w:rPr>
          <w:rStyle w:val="apple-converted-space"/>
          <w:color w:val="000000"/>
          <w:sz w:val="27"/>
          <w:szCs w:val="27"/>
        </w:rPr>
        <w:t> </w:t>
      </w:r>
      <w:r>
        <w:rPr>
          <w:i/>
          <w:iCs/>
          <w:color w:val="000000"/>
          <w:sz w:val="27"/>
          <w:szCs w:val="27"/>
        </w:rPr>
        <w:t>которое в ХVІ и ХVІІ в. действительно заменяли выражением под 5 июля:</w:t>
      </w:r>
      <w:r>
        <w:rPr>
          <w:rStyle w:val="apple-converted-space"/>
          <w:color w:val="000000"/>
          <w:sz w:val="27"/>
          <w:szCs w:val="27"/>
        </w:rPr>
        <w:t> </w:t>
      </w:r>
      <w:r>
        <w:rPr>
          <w:color w:val="000000"/>
          <w:sz w:val="27"/>
          <w:szCs w:val="27"/>
        </w:rPr>
        <w:t>всем преподобным сопричастник,</w:t>
      </w:r>
      <w:r>
        <w:rPr>
          <w:rStyle w:val="apple-converted-space"/>
          <w:color w:val="000000"/>
          <w:sz w:val="27"/>
          <w:szCs w:val="27"/>
        </w:rPr>
        <w:t> </w:t>
      </w:r>
      <w:r>
        <w:rPr>
          <w:i/>
          <w:iCs/>
          <w:color w:val="000000"/>
          <w:sz w:val="27"/>
          <w:szCs w:val="27"/>
        </w:rPr>
        <w:t>(см. напр. ркп. 1511 г. № 597, Устав церк., изд. в М. 1610 г., след. Псалтирь, изд. в М. 1642 г.).</w:t>
      </w:r>
    </w:p>
    <w:p w:rsidR="00192B68" w:rsidRDefault="00192B68" w:rsidP="0016596E">
      <w:pPr>
        <w:pStyle w:val="a4"/>
        <w:shd w:val="clear" w:color="auto" w:fill="FDFBE6"/>
        <w:ind w:firstLine="495"/>
        <w:jc w:val="both"/>
        <w:rPr>
          <w:color w:val="000000"/>
          <w:sz w:val="27"/>
          <w:szCs w:val="27"/>
        </w:rPr>
      </w:pPr>
      <w:r>
        <w:rPr>
          <w:color w:val="000000"/>
          <w:sz w:val="27"/>
          <w:szCs w:val="27"/>
        </w:rPr>
        <w:t>364. (1206.)</w:t>
      </w:r>
      <w:r>
        <w:rPr>
          <w:rStyle w:val="apple-converted-space"/>
          <w:color w:val="000000"/>
          <w:sz w:val="27"/>
          <w:szCs w:val="27"/>
        </w:rPr>
        <w:t> </w:t>
      </w:r>
      <w:hyperlink r:id="rId1257" w:history="1">
        <w:r>
          <w:rPr>
            <w:rStyle w:val="a3"/>
            <w:b/>
            <w:bCs/>
            <w:color w:val="BBAA44"/>
            <w:sz w:val="27"/>
            <w:szCs w:val="27"/>
            <w:bdr w:val="none" w:sz="0" w:space="0" w:color="auto" w:frame="1"/>
          </w:rPr>
          <w:t>Святцы</w:t>
        </w:r>
      </w:hyperlink>
      <w:r>
        <w:rPr>
          <w:rStyle w:val="apple-converted-space"/>
          <w:color w:val="000000"/>
          <w:sz w:val="27"/>
          <w:szCs w:val="27"/>
        </w:rPr>
        <w:t> </w:t>
      </w:r>
      <w:r>
        <w:rPr>
          <w:color w:val="000000"/>
          <w:sz w:val="27"/>
          <w:szCs w:val="27"/>
        </w:rPr>
        <w:t>с прибавлениями, полууст., средины ХVІ века, в четверть, 313 листов.</w:t>
      </w:r>
    </w:p>
    <w:p w:rsidR="00192B68" w:rsidRDefault="00192B68" w:rsidP="0016596E">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Последование церковнаго пения и собрания вселетняго от мес. сентеврия до мес. августа.</w:t>
      </w:r>
    </w:p>
    <w:p w:rsidR="00192B68" w:rsidRDefault="00192B68" w:rsidP="0016596E">
      <w:pPr>
        <w:pStyle w:val="a4"/>
        <w:shd w:val="clear" w:color="auto" w:fill="FDFBE6"/>
        <w:ind w:firstLine="495"/>
        <w:jc w:val="both"/>
        <w:rPr>
          <w:color w:val="000000"/>
          <w:sz w:val="27"/>
          <w:szCs w:val="27"/>
        </w:rPr>
      </w:pPr>
      <w:r>
        <w:rPr>
          <w:color w:val="000000"/>
          <w:sz w:val="27"/>
          <w:szCs w:val="27"/>
        </w:rPr>
        <w:t>л. 269.</w:t>
      </w:r>
      <w:r>
        <w:rPr>
          <w:rStyle w:val="apple-converted-space"/>
          <w:color w:val="000000"/>
          <w:sz w:val="27"/>
          <w:szCs w:val="27"/>
        </w:rPr>
        <w:t> </w:t>
      </w:r>
      <w:r>
        <w:rPr>
          <w:i/>
          <w:iCs/>
          <w:color w:val="000000"/>
          <w:sz w:val="27"/>
          <w:szCs w:val="27"/>
        </w:rPr>
        <w:t>Указ последованию Четыредесятницы и Пятидесятницы, без надписи.</w:t>
      </w:r>
    </w:p>
    <w:p w:rsidR="00192B68" w:rsidRDefault="00192B68" w:rsidP="0016596E">
      <w:pPr>
        <w:pStyle w:val="a4"/>
        <w:shd w:val="clear" w:color="auto" w:fill="FDFBE6"/>
        <w:ind w:firstLine="495"/>
        <w:jc w:val="both"/>
        <w:rPr>
          <w:color w:val="000000"/>
          <w:sz w:val="27"/>
          <w:szCs w:val="27"/>
        </w:rPr>
      </w:pPr>
      <w:r>
        <w:rPr>
          <w:color w:val="000000"/>
          <w:sz w:val="27"/>
          <w:szCs w:val="27"/>
        </w:rPr>
        <w:t>л. 285.</w:t>
      </w:r>
      <w:r>
        <w:rPr>
          <w:rStyle w:val="apple-converted-space"/>
          <w:color w:val="000000"/>
          <w:sz w:val="27"/>
          <w:szCs w:val="27"/>
        </w:rPr>
        <w:t> </w:t>
      </w:r>
      <w:r>
        <w:rPr>
          <w:i/>
          <w:iCs/>
          <w:color w:val="000000"/>
          <w:sz w:val="27"/>
          <w:szCs w:val="27"/>
        </w:rPr>
        <w:t>Пасхалия и мелкие отрывки.</w:t>
      </w:r>
    </w:p>
    <w:p w:rsidR="00192B68" w:rsidRDefault="00192B68" w:rsidP="0016596E">
      <w:pPr>
        <w:pStyle w:val="a4"/>
        <w:shd w:val="clear" w:color="auto" w:fill="FDFBE6"/>
        <w:ind w:firstLine="495"/>
        <w:jc w:val="both"/>
        <w:rPr>
          <w:color w:val="000000"/>
          <w:sz w:val="27"/>
          <w:szCs w:val="27"/>
        </w:rPr>
      </w:pPr>
      <w:r>
        <w:rPr>
          <w:i/>
          <w:iCs/>
          <w:color w:val="000000"/>
          <w:sz w:val="27"/>
          <w:szCs w:val="27"/>
        </w:rPr>
        <w:t>Впереди на белом листе:</w:t>
      </w:r>
      <w:r>
        <w:rPr>
          <w:rStyle w:val="apple-converted-space"/>
          <w:color w:val="000000"/>
          <w:sz w:val="27"/>
          <w:szCs w:val="27"/>
        </w:rPr>
        <w:t> </w:t>
      </w:r>
      <w:r>
        <w:rPr>
          <w:color w:val="000000"/>
          <w:sz w:val="27"/>
          <w:szCs w:val="27"/>
        </w:rPr>
        <w:t>Книга архиепископа Великово Новагорода и Пъскова Серапиона Курцова.</w:t>
      </w:r>
      <w:r>
        <w:rPr>
          <w:rStyle w:val="apple-converted-space"/>
          <w:color w:val="000000"/>
          <w:sz w:val="27"/>
          <w:szCs w:val="27"/>
        </w:rPr>
        <w:t> </w:t>
      </w:r>
      <w:r>
        <w:rPr>
          <w:i/>
          <w:iCs/>
          <w:color w:val="000000"/>
          <w:sz w:val="27"/>
          <w:szCs w:val="27"/>
        </w:rPr>
        <w:t>Судя по записи русских Святых в месяцеслове рукопись писана не ранее 1547 г., а по подписи владельца не позже 1553 года. См. № 86.</w:t>
      </w:r>
    </w:p>
    <w:p w:rsidR="00192B68" w:rsidRDefault="00192B68" w:rsidP="0016596E">
      <w:pPr>
        <w:pStyle w:val="a4"/>
        <w:shd w:val="clear" w:color="auto" w:fill="FDFBE6"/>
        <w:ind w:firstLine="495"/>
        <w:jc w:val="both"/>
        <w:rPr>
          <w:color w:val="000000"/>
          <w:sz w:val="27"/>
          <w:szCs w:val="27"/>
        </w:rPr>
      </w:pPr>
      <w:r>
        <w:rPr>
          <w:color w:val="000000"/>
          <w:sz w:val="27"/>
          <w:szCs w:val="27"/>
        </w:rPr>
        <w:t>365. (1218.)</w:t>
      </w:r>
      <w:r>
        <w:rPr>
          <w:rStyle w:val="apple-converted-space"/>
          <w:color w:val="000000"/>
          <w:sz w:val="27"/>
          <w:szCs w:val="27"/>
        </w:rPr>
        <w:t> </w:t>
      </w:r>
      <w:hyperlink r:id="rId1258" w:history="1">
        <w:r>
          <w:rPr>
            <w:rStyle w:val="a3"/>
            <w:b/>
            <w:bCs/>
            <w:color w:val="BBAA44"/>
            <w:sz w:val="27"/>
            <w:szCs w:val="27"/>
            <w:bdr w:val="none" w:sz="0" w:space="0" w:color="auto" w:frame="1"/>
          </w:rPr>
          <w:t>Святцы</w:t>
        </w:r>
      </w:hyperlink>
      <w:r>
        <w:rPr>
          <w:rStyle w:val="apple-converted-space"/>
          <w:color w:val="000000"/>
          <w:sz w:val="27"/>
          <w:szCs w:val="27"/>
        </w:rPr>
        <w:t> </w:t>
      </w:r>
      <w:r>
        <w:rPr>
          <w:color w:val="000000"/>
          <w:sz w:val="27"/>
          <w:szCs w:val="27"/>
        </w:rPr>
        <w:t>с прибавлениями, полууст. разный, ХVІ века, в четверть, 164 листа.</w:t>
      </w:r>
    </w:p>
    <w:p w:rsidR="00192B68" w:rsidRDefault="00192B68" w:rsidP="0016596E">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Заглавие:</w:t>
      </w:r>
      <w:r>
        <w:rPr>
          <w:rStyle w:val="apple-converted-space"/>
          <w:color w:val="000000"/>
          <w:sz w:val="27"/>
          <w:szCs w:val="27"/>
        </w:rPr>
        <w:t> </w:t>
      </w:r>
      <w:r>
        <w:rPr>
          <w:color w:val="000000"/>
          <w:sz w:val="27"/>
          <w:szCs w:val="27"/>
        </w:rPr>
        <w:t>Последование церковнаго пениа и збраниа вселетнаго тропаре и кондаки всея годины от мес. сентевриа до мес. августа.</w:t>
      </w:r>
      <w:r>
        <w:rPr>
          <w:rStyle w:val="apple-converted-space"/>
          <w:color w:val="000000"/>
          <w:sz w:val="27"/>
          <w:szCs w:val="27"/>
        </w:rPr>
        <w:t> </w:t>
      </w:r>
      <w:r>
        <w:rPr>
          <w:i/>
          <w:iCs/>
          <w:color w:val="000000"/>
          <w:sz w:val="27"/>
          <w:szCs w:val="27"/>
        </w:rPr>
        <w:t>Местами листы утрачены.</w:t>
      </w:r>
    </w:p>
    <w:p w:rsidR="00192B68" w:rsidRDefault="00192B68" w:rsidP="0016596E">
      <w:pPr>
        <w:pStyle w:val="a4"/>
        <w:shd w:val="clear" w:color="auto" w:fill="FDFBE6"/>
        <w:ind w:firstLine="495"/>
        <w:jc w:val="both"/>
        <w:rPr>
          <w:color w:val="000000"/>
          <w:sz w:val="27"/>
          <w:szCs w:val="27"/>
        </w:rPr>
      </w:pPr>
      <w:r>
        <w:rPr>
          <w:color w:val="000000"/>
          <w:sz w:val="27"/>
          <w:szCs w:val="27"/>
        </w:rPr>
        <w:t>л. 105. Последование Четыредесятницы</w:t>
      </w:r>
      <w:r>
        <w:rPr>
          <w:rStyle w:val="apple-converted-space"/>
          <w:color w:val="000000"/>
          <w:sz w:val="27"/>
          <w:szCs w:val="27"/>
        </w:rPr>
        <w:t> </w:t>
      </w:r>
      <w:r>
        <w:rPr>
          <w:i/>
          <w:iCs/>
          <w:color w:val="000000"/>
          <w:sz w:val="27"/>
          <w:szCs w:val="27"/>
        </w:rPr>
        <w:t>и Пятидесятницы.</w:t>
      </w:r>
    </w:p>
    <w:p w:rsidR="00192B68" w:rsidRDefault="00192B68" w:rsidP="0016596E">
      <w:pPr>
        <w:pStyle w:val="a4"/>
        <w:shd w:val="clear" w:color="auto" w:fill="FDFBE6"/>
        <w:ind w:firstLine="495"/>
        <w:jc w:val="both"/>
        <w:rPr>
          <w:color w:val="000000"/>
          <w:sz w:val="27"/>
          <w:szCs w:val="27"/>
        </w:rPr>
      </w:pPr>
      <w:r>
        <w:rPr>
          <w:color w:val="000000"/>
          <w:sz w:val="27"/>
          <w:szCs w:val="27"/>
        </w:rPr>
        <w:t>л. 135.</w:t>
      </w:r>
      <w:r>
        <w:rPr>
          <w:rStyle w:val="apple-converted-space"/>
          <w:color w:val="000000"/>
          <w:sz w:val="27"/>
          <w:szCs w:val="27"/>
        </w:rPr>
        <w:t> </w:t>
      </w:r>
      <w:r>
        <w:rPr>
          <w:i/>
          <w:iCs/>
          <w:color w:val="000000"/>
          <w:sz w:val="27"/>
          <w:szCs w:val="27"/>
        </w:rPr>
        <w:t>Какия-то правила о постах, епитимиях (См. № 214 л. 445) и проч., напр</w:t>
      </w:r>
      <w:r>
        <w:rPr>
          <w:color w:val="000000"/>
          <w:sz w:val="27"/>
          <w:szCs w:val="27"/>
        </w:rPr>
        <w:t>. К Ильину дни неделя вся не ясти млека, а поклонов по 200 на день.</w:t>
      </w:r>
    </w:p>
    <w:p w:rsidR="00192B68" w:rsidRDefault="00192B68" w:rsidP="0016596E">
      <w:pPr>
        <w:pStyle w:val="a4"/>
        <w:shd w:val="clear" w:color="auto" w:fill="FDFBE6"/>
        <w:ind w:firstLine="495"/>
        <w:jc w:val="both"/>
        <w:rPr>
          <w:color w:val="000000"/>
          <w:sz w:val="27"/>
          <w:szCs w:val="27"/>
        </w:rPr>
      </w:pPr>
      <w:r>
        <w:rPr>
          <w:color w:val="000000"/>
          <w:sz w:val="27"/>
          <w:szCs w:val="27"/>
        </w:rPr>
        <w:t>л. 139. В тойже день (февр. 2), Аврамия архиеп. ефескаго (Слово) на Стретение Господа нашего Ис. Христа. Нач. Елма словеса на конци третияго псалма глаголюща: Господи спасение и на людех твоих благословение твое.</w:t>
      </w:r>
    </w:p>
    <w:p w:rsidR="00192B68" w:rsidRDefault="00192B68" w:rsidP="0016596E">
      <w:pPr>
        <w:pStyle w:val="a4"/>
        <w:shd w:val="clear" w:color="auto" w:fill="FDFBE6"/>
        <w:ind w:firstLine="495"/>
        <w:jc w:val="both"/>
        <w:rPr>
          <w:color w:val="000000"/>
          <w:sz w:val="27"/>
          <w:szCs w:val="27"/>
        </w:rPr>
      </w:pPr>
      <w:r>
        <w:rPr>
          <w:color w:val="000000"/>
          <w:sz w:val="27"/>
          <w:szCs w:val="27"/>
        </w:rPr>
        <w:t>л. 145. Мес. тогоже в 2 день, св. отца нашего Кирила, архиеп. Костянтиняграда, Слово на Стретение Господа нашего Ис. Христа. Нач. Радуйся дщи Сионя проповедуй Ерусалиме радость.</w:t>
      </w:r>
      <w:r>
        <w:rPr>
          <w:rStyle w:val="apple-converted-space"/>
          <w:color w:val="000000"/>
          <w:sz w:val="27"/>
          <w:szCs w:val="27"/>
        </w:rPr>
        <w:t> </w:t>
      </w:r>
      <w:r>
        <w:rPr>
          <w:i/>
          <w:iCs/>
          <w:color w:val="000000"/>
          <w:sz w:val="27"/>
          <w:szCs w:val="27"/>
        </w:rPr>
        <w:t>В Прологах, изд. в Москве 1659, 61 и др. гг., с надписью Кирилла иерусалимскаго; там одно место читается:</w:t>
      </w:r>
      <w:r>
        <w:rPr>
          <w:rStyle w:val="apple-converted-space"/>
          <w:color w:val="000000"/>
          <w:sz w:val="27"/>
          <w:szCs w:val="27"/>
        </w:rPr>
        <w:t> </w:t>
      </w:r>
      <w:r>
        <w:rPr>
          <w:color w:val="000000"/>
          <w:sz w:val="27"/>
          <w:szCs w:val="27"/>
        </w:rPr>
        <w:t>ризы дневныя (siс) жениху Христу соуготоваим,</w:t>
      </w:r>
      <w:r>
        <w:rPr>
          <w:rStyle w:val="apple-converted-space"/>
          <w:color w:val="000000"/>
          <w:sz w:val="27"/>
          <w:szCs w:val="27"/>
        </w:rPr>
        <w:t> </w:t>
      </w:r>
      <w:r>
        <w:rPr>
          <w:i/>
          <w:iCs/>
          <w:color w:val="000000"/>
          <w:sz w:val="27"/>
          <w:szCs w:val="27"/>
        </w:rPr>
        <w:t>в ркп:</w:t>
      </w:r>
      <w:r>
        <w:rPr>
          <w:rStyle w:val="apple-converted-space"/>
          <w:color w:val="000000"/>
          <w:sz w:val="27"/>
          <w:szCs w:val="27"/>
        </w:rPr>
        <w:t> </w:t>
      </w:r>
      <w:r>
        <w:rPr>
          <w:color w:val="000000"/>
          <w:sz w:val="27"/>
          <w:szCs w:val="27"/>
        </w:rPr>
        <w:t>ризы душ(ев)ныя зятеви Христу уготовим; другое</w:t>
      </w:r>
      <w:r>
        <w:rPr>
          <w:rStyle w:val="apple-converted-space"/>
          <w:color w:val="000000"/>
          <w:sz w:val="27"/>
          <w:szCs w:val="27"/>
        </w:rPr>
        <w:t> </w:t>
      </w:r>
      <w:r>
        <w:rPr>
          <w:i/>
          <w:iCs/>
          <w:color w:val="000000"/>
          <w:sz w:val="27"/>
          <w:szCs w:val="27"/>
        </w:rPr>
        <w:t>в печат.:</w:t>
      </w:r>
      <w:r>
        <w:rPr>
          <w:rStyle w:val="apple-converted-space"/>
          <w:color w:val="000000"/>
          <w:sz w:val="27"/>
          <w:szCs w:val="27"/>
        </w:rPr>
        <w:t> </w:t>
      </w:r>
      <w:r>
        <w:rPr>
          <w:color w:val="000000"/>
          <w:sz w:val="27"/>
          <w:szCs w:val="27"/>
        </w:rPr>
        <w:t>небесный жених,</w:t>
      </w:r>
      <w:r>
        <w:rPr>
          <w:rStyle w:val="apple-converted-space"/>
          <w:color w:val="000000"/>
          <w:sz w:val="27"/>
          <w:szCs w:val="27"/>
        </w:rPr>
        <w:t> </w:t>
      </w:r>
      <w:r>
        <w:rPr>
          <w:i/>
          <w:iCs/>
          <w:color w:val="000000"/>
          <w:sz w:val="27"/>
          <w:szCs w:val="27"/>
        </w:rPr>
        <w:t>в ркп:</w:t>
      </w:r>
      <w:r>
        <w:rPr>
          <w:rStyle w:val="apple-converted-space"/>
          <w:color w:val="000000"/>
          <w:sz w:val="27"/>
          <w:szCs w:val="27"/>
        </w:rPr>
        <w:t> </w:t>
      </w:r>
      <w:r>
        <w:rPr>
          <w:color w:val="000000"/>
          <w:sz w:val="27"/>
          <w:szCs w:val="27"/>
        </w:rPr>
        <w:t>небесный зять.</w:t>
      </w:r>
    </w:p>
    <w:p w:rsidR="00192B68" w:rsidRDefault="00192B68" w:rsidP="0016596E">
      <w:pPr>
        <w:pStyle w:val="a4"/>
        <w:shd w:val="clear" w:color="auto" w:fill="FDFBE6"/>
        <w:ind w:firstLine="495"/>
        <w:jc w:val="both"/>
        <w:rPr>
          <w:color w:val="000000"/>
          <w:sz w:val="27"/>
          <w:szCs w:val="27"/>
        </w:rPr>
      </w:pPr>
      <w:r>
        <w:rPr>
          <w:color w:val="000000"/>
          <w:sz w:val="27"/>
          <w:szCs w:val="27"/>
        </w:rPr>
        <w:t>л. 151 об. Исихиа прозвитера иерусалимска Слово на Стретение Спаса Христа. Нач. Да или не весте, яко Дух пророка Семиона створи, и бе ему речено невидети смерти, дондеже видит Христа.</w:t>
      </w:r>
    </w:p>
    <w:p w:rsidR="00192B68" w:rsidRDefault="00192B68" w:rsidP="0016596E">
      <w:pPr>
        <w:pStyle w:val="a4"/>
        <w:shd w:val="clear" w:color="auto" w:fill="FDFBE6"/>
        <w:ind w:firstLine="495"/>
        <w:jc w:val="both"/>
        <w:rPr>
          <w:color w:val="000000"/>
          <w:sz w:val="27"/>
          <w:szCs w:val="27"/>
        </w:rPr>
      </w:pPr>
      <w:r>
        <w:rPr>
          <w:color w:val="000000"/>
          <w:sz w:val="27"/>
          <w:szCs w:val="27"/>
        </w:rPr>
        <w:t>л. 158. Чин бываемый еже створити отроча оглашено крестити,</w:t>
      </w:r>
      <w:r>
        <w:rPr>
          <w:rStyle w:val="apple-converted-space"/>
          <w:color w:val="000000"/>
          <w:sz w:val="27"/>
          <w:szCs w:val="27"/>
        </w:rPr>
        <w:t> </w:t>
      </w:r>
      <w:r>
        <w:rPr>
          <w:i/>
          <w:iCs/>
          <w:color w:val="000000"/>
          <w:sz w:val="27"/>
          <w:szCs w:val="27"/>
        </w:rPr>
        <w:t>без конца на особой тетради.</w:t>
      </w:r>
    </w:p>
    <w:p w:rsidR="00192B68" w:rsidRDefault="00192B68" w:rsidP="0016596E">
      <w:pPr>
        <w:pStyle w:val="a4"/>
        <w:shd w:val="clear" w:color="auto" w:fill="FDFBE6"/>
        <w:ind w:firstLine="495"/>
        <w:jc w:val="both"/>
        <w:rPr>
          <w:color w:val="000000"/>
          <w:sz w:val="27"/>
          <w:szCs w:val="27"/>
        </w:rPr>
      </w:pPr>
      <w:r>
        <w:rPr>
          <w:color w:val="000000"/>
          <w:sz w:val="27"/>
          <w:szCs w:val="27"/>
        </w:rPr>
        <w:t>366. (1207.)</w:t>
      </w:r>
      <w:r>
        <w:rPr>
          <w:rStyle w:val="apple-converted-space"/>
          <w:color w:val="000000"/>
          <w:sz w:val="27"/>
          <w:szCs w:val="27"/>
        </w:rPr>
        <w:t> </w:t>
      </w:r>
      <w:hyperlink r:id="rId1259" w:history="1">
        <w:r>
          <w:rPr>
            <w:rStyle w:val="a3"/>
            <w:b/>
            <w:bCs/>
            <w:color w:val="BBAA44"/>
            <w:sz w:val="27"/>
            <w:szCs w:val="27"/>
            <w:bdr w:val="none" w:sz="0" w:space="0" w:color="auto" w:frame="1"/>
          </w:rPr>
          <w:t>Святцы</w:t>
        </w:r>
      </w:hyperlink>
      <w:r>
        <w:rPr>
          <w:color w:val="000000"/>
          <w:sz w:val="27"/>
          <w:szCs w:val="27"/>
        </w:rPr>
        <w:t>, скороп., нач. ХVІІ века, в четверть, 209 листов.</w:t>
      </w:r>
    </w:p>
    <w:p w:rsidR="00192B68" w:rsidRDefault="00192B68" w:rsidP="0016596E">
      <w:pPr>
        <w:pStyle w:val="a4"/>
        <w:shd w:val="clear" w:color="auto" w:fill="FDFBE6"/>
        <w:ind w:firstLine="495"/>
        <w:jc w:val="both"/>
        <w:rPr>
          <w:color w:val="000000"/>
          <w:sz w:val="27"/>
          <w:szCs w:val="27"/>
        </w:rPr>
      </w:pPr>
      <w:r>
        <w:rPr>
          <w:i/>
          <w:iCs/>
          <w:color w:val="000000"/>
          <w:sz w:val="27"/>
          <w:szCs w:val="27"/>
        </w:rPr>
        <w:t>Между прочим под 5 июля записано:</w:t>
      </w:r>
      <w:r>
        <w:rPr>
          <w:rStyle w:val="apple-converted-space"/>
          <w:color w:val="000000"/>
          <w:sz w:val="27"/>
          <w:szCs w:val="27"/>
        </w:rPr>
        <w:t> </w:t>
      </w:r>
      <w:r>
        <w:rPr>
          <w:color w:val="000000"/>
          <w:sz w:val="27"/>
          <w:szCs w:val="27"/>
        </w:rPr>
        <w:t>В тойже день обретение честных мощей препод. отца нашего Сергиа чюдотворца, тропарь и кондак писаны сент. 25,</w:t>
      </w:r>
      <w:r>
        <w:rPr>
          <w:rStyle w:val="apple-converted-space"/>
          <w:color w:val="000000"/>
          <w:sz w:val="27"/>
          <w:szCs w:val="27"/>
        </w:rPr>
        <w:t> </w:t>
      </w:r>
      <w:r>
        <w:rPr>
          <w:i/>
          <w:iCs/>
          <w:color w:val="000000"/>
          <w:sz w:val="27"/>
          <w:szCs w:val="27"/>
        </w:rPr>
        <w:t>а под 5 июля иначе:</w:t>
      </w:r>
      <w:r>
        <w:rPr>
          <w:rStyle w:val="apple-converted-space"/>
          <w:color w:val="000000"/>
          <w:sz w:val="27"/>
          <w:szCs w:val="27"/>
        </w:rPr>
        <w:t> </w:t>
      </w:r>
      <w:r>
        <w:rPr>
          <w:color w:val="000000"/>
          <w:sz w:val="27"/>
          <w:szCs w:val="27"/>
        </w:rPr>
        <w:t xml:space="preserve">В </w:t>
      </w:r>
      <w:r>
        <w:rPr>
          <w:color w:val="000000"/>
          <w:sz w:val="27"/>
          <w:szCs w:val="27"/>
        </w:rPr>
        <w:lastRenderedPageBreak/>
        <w:t>тойже день принесение честных мощей Сергеа чюдотворца радонежска,</w:t>
      </w:r>
      <w:r>
        <w:rPr>
          <w:rStyle w:val="apple-converted-space"/>
          <w:color w:val="000000"/>
          <w:sz w:val="27"/>
          <w:szCs w:val="27"/>
        </w:rPr>
        <w:t> </w:t>
      </w:r>
      <w:r>
        <w:rPr>
          <w:i/>
          <w:iCs/>
          <w:color w:val="000000"/>
          <w:sz w:val="27"/>
          <w:szCs w:val="27"/>
        </w:rPr>
        <w:t>тропарь и кондак особенные. Кроме 25 сент. и 5 июля препод. Сергию праздновали еще 14 августа по случаю преложения мощей его (см. № 249), но 5 июня праздник ему неизвестен. На полях рукою хозяина приписаны многие позднейшие русс. Святые.</w:t>
      </w:r>
    </w:p>
    <w:p w:rsidR="00192B68" w:rsidRDefault="00192B68" w:rsidP="0016596E">
      <w:pPr>
        <w:pStyle w:val="a4"/>
        <w:shd w:val="clear" w:color="auto" w:fill="FDFBE6"/>
        <w:ind w:firstLine="495"/>
        <w:jc w:val="both"/>
        <w:rPr>
          <w:color w:val="000000"/>
          <w:sz w:val="27"/>
          <w:szCs w:val="27"/>
        </w:rPr>
      </w:pPr>
      <w:r>
        <w:rPr>
          <w:i/>
          <w:iCs/>
          <w:color w:val="000000"/>
          <w:sz w:val="27"/>
          <w:szCs w:val="27"/>
        </w:rPr>
        <w:t>На приклееном листе к верхней доске:</w:t>
      </w:r>
    </w:p>
    <w:p w:rsidR="00192B68" w:rsidRDefault="00192B68" w:rsidP="0016596E">
      <w:pPr>
        <w:pStyle w:val="a4"/>
        <w:shd w:val="clear" w:color="auto" w:fill="FDFBE6"/>
        <w:ind w:firstLine="495"/>
        <w:jc w:val="both"/>
        <w:rPr>
          <w:color w:val="000000"/>
          <w:sz w:val="27"/>
          <w:szCs w:val="27"/>
        </w:rPr>
      </w:pPr>
      <w:r>
        <w:rPr>
          <w:color w:val="000000"/>
          <w:sz w:val="27"/>
          <w:szCs w:val="27"/>
        </w:rPr>
        <w:t>Книга келейная Иасафа Кирьякова.</w:t>
      </w:r>
      <w:r>
        <w:rPr>
          <w:rStyle w:val="apple-converted-space"/>
          <w:color w:val="000000"/>
          <w:sz w:val="27"/>
          <w:szCs w:val="27"/>
        </w:rPr>
        <w:t> </w:t>
      </w:r>
      <w:r>
        <w:rPr>
          <w:i/>
          <w:iCs/>
          <w:color w:val="000000"/>
          <w:sz w:val="27"/>
          <w:szCs w:val="27"/>
        </w:rPr>
        <w:t>См. № 132.</w:t>
      </w:r>
    </w:p>
    <w:p w:rsidR="00192B68" w:rsidRDefault="00192B68" w:rsidP="0016596E">
      <w:pPr>
        <w:pStyle w:val="a4"/>
        <w:shd w:val="clear" w:color="auto" w:fill="FDFBE6"/>
        <w:ind w:firstLine="495"/>
        <w:jc w:val="both"/>
        <w:rPr>
          <w:color w:val="000000"/>
          <w:sz w:val="27"/>
          <w:szCs w:val="27"/>
        </w:rPr>
      </w:pPr>
      <w:r>
        <w:rPr>
          <w:color w:val="000000"/>
          <w:sz w:val="27"/>
          <w:szCs w:val="27"/>
        </w:rPr>
        <w:t>367. (1246.)</w:t>
      </w:r>
      <w:r>
        <w:rPr>
          <w:rStyle w:val="apple-converted-space"/>
          <w:color w:val="000000"/>
          <w:sz w:val="27"/>
          <w:szCs w:val="27"/>
        </w:rPr>
        <w:t> </w:t>
      </w:r>
      <w:hyperlink r:id="rId1260" w:history="1">
        <w:r>
          <w:rPr>
            <w:rStyle w:val="a3"/>
            <w:b/>
            <w:bCs/>
            <w:color w:val="BBAA44"/>
            <w:sz w:val="27"/>
            <w:szCs w:val="27"/>
            <w:bdr w:val="none" w:sz="0" w:space="0" w:color="auto" w:frame="1"/>
          </w:rPr>
          <w:t>Святцы</w:t>
        </w:r>
      </w:hyperlink>
      <w:r>
        <w:rPr>
          <w:color w:val="000000"/>
          <w:sz w:val="27"/>
          <w:szCs w:val="27"/>
        </w:rPr>
        <w:t>, скороп., ХVІІ века, в осьмую долю, 566 листов, заглавный утрачен, с л. 485 последование св. Четыредесятницы и Пятидесятницы.</w:t>
      </w:r>
    </w:p>
    <w:p w:rsidR="00192B68" w:rsidRDefault="00192B68" w:rsidP="0016596E">
      <w:pPr>
        <w:pStyle w:val="a4"/>
        <w:shd w:val="clear" w:color="auto" w:fill="FDFBE6"/>
        <w:ind w:firstLine="495"/>
        <w:jc w:val="both"/>
        <w:rPr>
          <w:color w:val="000000"/>
          <w:sz w:val="27"/>
          <w:szCs w:val="27"/>
        </w:rPr>
      </w:pPr>
      <w:r>
        <w:rPr>
          <w:i/>
          <w:iCs/>
          <w:color w:val="000000"/>
          <w:sz w:val="27"/>
          <w:szCs w:val="27"/>
        </w:rPr>
        <w:t>Выписаны из след. Псалтири № 328, как видно между прочим по одной ошибочной записи под 28 генваря:</w:t>
      </w:r>
      <w:r>
        <w:rPr>
          <w:rStyle w:val="apple-converted-space"/>
          <w:color w:val="000000"/>
          <w:sz w:val="27"/>
          <w:szCs w:val="27"/>
        </w:rPr>
        <w:t> </w:t>
      </w:r>
      <w:r>
        <w:rPr>
          <w:color w:val="000000"/>
          <w:sz w:val="27"/>
          <w:szCs w:val="27"/>
        </w:rPr>
        <w:t>В тойже день св. отца нашего Исаака сирианина, епископа бывшаго великаго града Киева,</w:t>
      </w:r>
      <w:r>
        <w:rPr>
          <w:rStyle w:val="apple-converted-space"/>
          <w:color w:val="000000"/>
          <w:sz w:val="27"/>
          <w:szCs w:val="27"/>
        </w:rPr>
        <w:t> </w:t>
      </w:r>
      <w:r>
        <w:rPr>
          <w:i/>
          <w:iCs/>
          <w:color w:val="000000"/>
          <w:sz w:val="27"/>
          <w:szCs w:val="27"/>
        </w:rPr>
        <w:t>а в кондаке там и здесь читается:</w:t>
      </w:r>
      <w:r>
        <w:rPr>
          <w:rStyle w:val="apple-converted-space"/>
          <w:color w:val="000000"/>
          <w:sz w:val="27"/>
          <w:szCs w:val="27"/>
        </w:rPr>
        <w:t> </w:t>
      </w:r>
      <w:r>
        <w:rPr>
          <w:color w:val="000000"/>
          <w:sz w:val="27"/>
          <w:szCs w:val="27"/>
        </w:rPr>
        <w:t>Радуйся светлаа Ниневии похвала.</w:t>
      </w:r>
    </w:p>
    <w:p w:rsidR="00192B68" w:rsidRDefault="00192B68" w:rsidP="0016596E">
      <w:pPr>
        <w:pStyle w:val="a4"/>
        <w:shd w:val="clear" w:color="auto" w:fill="FDFBE6"/>
        <w:ind w:firstLine="495"/>
        <w:jc w:val="both"/>
        <w:rPr>
          <w:color w:val="000000"/>
          <w:sz w:val="27"/>
          <w:szCs w:val="27"/>
        </w:rPr>
      </w:pPr>
      <w:r>
        <w:rPr>
          <w:color w:val="000000"/>
          <w:sz w:val="27"/>
          <w:szCs w:val="27"/>
        </w:rPr>
        <w:t>368. (246.)</w:t>
      </w:r>
      <w:r>
        <w:rPr>
          <w:rStyle w:val="apple-converted-space"/>
          <w:color w:val="000000"/>
          <w:sz w:val="27"/>
          <w:szCs w:val="27"/>
        </w:rPr>
        <w:t> </w:t>
      </w:r>
      <w:hyperlink r:id="rId1261" w:history="1">
        <w:r>
          <w:rPr>
            <w:rStyle w:val="a3"/>
            <w:b/>
            <w:bCs/>
            <w:color w:val="BBAA44"/>
            <w:sz w:val="27"/>
            <w:szCs w:val="27"/>
            <w:bdr w:val="none" w:sz="0" w:space="0" w:color="auto" w:frame="1"/>
          </w:rPr>
          <w:t>Октоих</w:t>
        </w:r>
      </w:hyperlink>
      <w:r>
        <w:rPr>
          <w:color w:val="000000"/>
          <w:sz w:val="27"/>
          <w:szCs w:val="27"/>
        </w:rPr>
        <w:t>, полууст. крупный, напис. 1497 года, в лист, 486 листов, заставки киноварныя красивыя.</w:t>
      </w:r>
    </w:p>
    <w:p w:rsidR="00192B68" w:rsidRDefault="00192B68" w:rsidP="0016596E">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Начело с Богомь молебнику имеай службу невьзвратно осмим гласовом, творение препод. отца нашего Иоанна Дамаскина.</w:t>
      </w:r>
      <w:r>
        <w:rPr>
          <w:rStyle w:val="apple-converted-space"/>
          <w:color w:val="000000"/>
          <w:sz w:val="27"/>
          <w:szCs w:val="27"/>
        </w:rPr>
        <w:t> </w:t>
      </w:r>
      <w:r>
        <w:rPr>
          <w:i/>
          <w:iCs/>
          <w:color w:val="000000"/>
          <w:sz w:val="27"/>
          <w:szCs w:val="27"/>
        </w:rPr>
        <w:t>Первая половина, заключающая 1–4 гласы. В послесловии сказано, что книга сия написана в обители Живоначальныя Троицы, по благословению игумена Серапиона, лета 7005; имя писца означено в след. второй половине.</w:t>
      </w:r>
    </w:p>
    <w:p w:rsidR="00192B68" w:rsidRDefault="00192B68" w:rsidP="0016596E">
      <w:pPr>
        <w:pStyle w:val="a4"/>
        <w:shd w:val="clear" w:color="auto" w:fill="FDFBE6"/>
        <w:ind w:firstLine="495"/>
        <w:jc w:val="both"/>
        <w:rPr>
          <w:color w:val="000000"/>
          <w:sz w:val="27"/>
          <w:szCs w:val="27"/>
        </w:rPr>
      </w:pPr>
      <w:r>
        <w:rPr>
          <w:i/>
          <w:iCs/>
          <w:color w:val="000000"/>
          <w:sz w:val="27"/>
          <w:szCs w:val="27"/>
        </w:rPr>
        <w:t>По листам 7–9 внизу мелкою скорописью:</w:t>
      </w:r>
      <w:r>
        <w:rPr>
          <w:rStyle w:val="apple-converted-space"/>
          <w:color w:val="000000"/>
          <w:sz w:val="27"/>
          <w:szCs w:val="27"/>
        </w:rPr>
        <w:t> </w:t>
      </w:r>
      <w:r>
        <w:rPr>
          <w:color w:val="000000"/>
          <w:sz w:val="27"/>
          <w:szCs w:val="27"/>
        </w:rPr>
        <w:t>Книга глаголема Охтай перваго гласа Живоначалные Троицы Сергиева монастыря. Аще кто сию книгу покусится от святыа сея обители отдати, или продати, или в заклад положити, и да судится он на втором пришествии пред Господом нашим Ис. Христом.</w:t>
      </w:r>
    </w:p>
    <w:p w:rsidR="00192B68" w:rsidRDefault="00192B68" w:rsidP="0016596E">
      <w:pPr>
        <w:pStyle w:val="a4"/>
        <w:shd w:val="clear" w:color="auto" w:fill="FDFBE6"/>
        <w:ind w:firstLine="495"/>
        <w:jc w:val="both"/>
        <w:rPr>
          <w:color w:val="000000"/>
          <w:sz w:val="27"/>
          <w:szCs w:val="27"/>
        </w:rPr>
      </w:pPr>
      <w:r>
        <w:rPr>
          <w:color w:val="000000"/>
          <w:sz w:val="27"/>
          <w:szCs w:val="27"/>
        </w:rPr>
        <w:t>369. (249.)</w:t>
      </w:r>
      <w:r>
        <w:rPr>
          <w:rStyle w:val="apple-converted-space"/>
          <w:color w:val="000000"/>
          <w:sz w:val="27"/>
          <w:szCs w:val="27"/>
        </w:rPr>
        <w:t> </w:t>
      </w:r>
      <w:hyperlink r:id="rId1262" w:history="1">
        <w:r>
          <w:rPr>
            <w:rStyle w:val="a3"/>
            <w:b/>
            <w:bCs/>
            <w:color w:val="BBAA44"/>
            <w:sz w:val="27"/>
            <w:szCs w:val="27"/>
            <w:bdr w:val="none" w:sz="0" w:space="0" w:color="auto" w:frame="1"/>
          </w:rPr>
          <w:t>Октоих</w:t>
        </w:r>
      </w:hyperlink>
      <w:r>
        <w:rPr>
          <w:color w:val="000000"/>
          <w:sz w:val="27"/>
          <w:szCs w:val="27"/>
        </w:rPr>
        <w:t>, полууст. крупный, напис. 1498 года, в лист, 449 листов, заглавная заставка красивая.</w:t>
      </w:r>
    </w:p>
    <w:p w:rsidR="00192B68" w:rsidRDefault="00192B68" w:rsidP="0016596E">
      <w:pPr>
        <w:pStyle w:val="a4"/>
        <w:shd w:val="clear" w:color="auto" w:fill="FDFBE6"/>
        <w:ind w:firstLine="495"/>
        <w:jc w:val="both"/>
        <w:rPr>
          <w:color w:val="000000"/>
          <w:sz w:val="27"/>
          <w:szCs w:val="27"/>
        </w:rPr>
      </w:pPr>
      <w:r>
        <w:rPr>
          <w:i/>
          <w:iCs/>
          <w:color w:val="000000"/>
          <w:sz w:val="27"/>
          <w:szCs w:val="27"/>
        </w:rPr>
        <w:t>Вторая половина, содержащая 5–8 гласы. Послесловие:</w:t>
      </w:r>
      <w:r>
        <w:rPr>
          <w:rStyle w:val="apple-converted-space"/>
          <w:color w:val="000000"/>
          <w:sz w:val="27"/>
          <w:szCs w:val="27"/>
        </w:rPr>
        <w:t> </w:t>
      </w:r>
      <w:r>
        <w:rPr>
          <w:color w:val="000000"/>
          <w:sz w:val="27"/>
          <w:szCs w:val="27"/>
        </w:rPr>
        <w:t>Начах убо писати книгу сию мес. октобриа 13 св. мученикь Карпа и Папила, а кончах ея мес. августа 26 св. мученикь Андреана и Наталии. В лето 7006 (1498) написана бысть книга сиа, глаголемаа Охтаик четыре гласы, в обители святыя Живоначалныа Троица и преч. Его Матере и препод. отца нашего игумена Сергиа чюдотворца и ученика его препод. игумена Никона, при дръжаве Государя В. Князя Ивана Васильевича всея Руси и внука его государя В. Князя Дмитрия Ивановича и пресвященном архиепископе Симоне всея Руси, а по благословению и замышлением честнейшаго господина игумена Серапиопа, рукою многогрешнаго инока Феодосиа Шастуна. О Владыко человеколюбче, Христе Боже нашь слава Тебе; начало бо еси и конець всякому делу благу, аминь.</w:t>
      </w:r>
      <w:r>
        <w:rPr>
          <w:rStyle w:val="apple-converted-space"/>
          <w:color w:val="000000"/>
          <w:sz w:val="27"/>
          <w:szCs w:val="27"/>
        </w:rPr>
        <w:t> </w:t>
      </w:r>
      <w:r>
        <w:rPr>
          <w:i/>
          <w:iCs/>
          <w:color w:val="000000"/>
          <w:sz w:val="27"/>
          <w:szCs w:val="27"/>
        </w:rPr>
        <w:t>На первых листах внизу мелкою скорописью:</w:t>
      </w:r>
      <w:r>
        <w:rPr>
          <w:rStyle w:val="apple-converted-space"/>
          <w:color w:val="000000"/>
          <w:sz w:val="27"/>
          <w:szCs w:val="27"/>
        </w:rPr>
        <w:t> </w:t>
      </w:r>
      <w:r>
        <w:rPr>
          <w:color w:val="000000"/>
          <w:sz w:val="27"/>
          <w:szCs w:val="27"/>
        </w:rPr>
        <w:t>Охтай пятаго гласа Живоначалные Троицы Сергиева монастыря,</w:t>
      </w:r>
      <w:r>
        <w:rPr>
          <w:rStyle w:val="apple-converted-space"/>
          <w:color w:val="000000"/>
          <w:sz w:val="27"/>
          <w:szCs w:val="27"/>
        </w:rPr>
        <w:t> </w:t>
      </w:r>
      <w:r>
        <w:rPr>
          <w:i/>
          <w:iCs/>
          <w:color w:val="000000"/>
          <w:sz w:val="27"/>
          <w:szCs w:val="27"/>
        </w:rPr>
        <w:t>и проч. что в предъид. № 368.</w:t>
      </w:r>
    </w:p>
    <w:p w:rsidR="00192B68" w:rsidRDefault="00192B68" w:rsidP="0016596E">
      <w:pPr>
        <w:pStyle w:val="a4"/>
        <w:shd w:val="clear" w:color="auto" w:fill="FDFBE6"/>
        <w:ind w:firstLine="495"/>
        <w:jc w:val="both"/>
        <w:rPr>
          <w:color w:val="000000"/>
          <w:sz w:val="27"/>
          <w:szCs w:val="27"/>
        </w:rPr>
      </w:pPr>
      <w:r>
        <w:rPr>
          <w:color w:val="000000"/>
          <w:sz w:val="27"/>
          <w:szCs w:val="27"/>
        </w:rPr>
        <w:t>370. (250.)</w:t>
      </w:r>
      <w:r>
        <w:rPr>
          <w:rStyle w:val="apple-converted-space"/>
          <w:color w:val="000000"/>
          <w:sz w:val="27"/>
          <w:szCs w:val="27"/>
        </w:rPr>
        <w:t> </w:t>
      </w:r>
      <w:hyperlink r:id="rId1263" w:history="1">
        <w:r>
          <w:rPr>
            <w:rStyle w:val="a3"/>
            <w:b/>
            <w:bCs/>
            <w:color w:val="BBAA44"/>
            <w:sz w:val="27"/>
            <w:szCs w:val="27"/>
            <w:bdr w:val="none" w:sz="0" w:space="0" w:color="auto" w:frame="1"/>
          </w:rPr>
          <w:t>Октоих</w:t>
        </w:r>
      </w:hyperlink>
      <w:r>
        <w:rPr>
          <w:b/>
          <w:bCs/>
          <w:color w:val="000000"/>
          <w:sz w:val="27"/>
          <w:szCs w:val="27"/>
        </w:rPr>
        <w:t>,</w:t>
      </w:r>
      <w:r>
        <w:rPr>
          <w:rStyle w:val="apple-converted-space"/>
          <w:color w:val="000000"/>
          <w:sz w:val="27"/>
          <w:szCs w:val="27"/>
        </w:rPr>
        <w:t> </w:t>
      </w:r>
      <w:r>
        <w:rPr>
          <w:color w:val="000000"/>
          <w:sz w:val="27"/>
          <w:szCs w:val="27"/>
        </w:rPr>
        <w:t>полууст. в два столбца; напис. 1536 года, в лист, 354 листа.</w:t>
      </w:r>
    </w:p>
    <w:p w:rsidR="00192B68" w:rsidRDefault="00192B68" w:rsidP="0016596E">
      <w:pPr>
        <w:pStyle w:val="a4"/>
        <w:shd w:val="clear" w:color="auto" w:fill="FDFBE6"/>
        <w:ind w:firstLine="495"/>
        <w:jc w:val="both"/>
        <w:rPr>
          <w:color w:val="000000"/>
          <w:sz w:val="27"/>
          <w:szCs w:val="27"/>
        </w:rPr>
      </w:pPr>
      <w:r>
        <w:rPr>
          <w:i/>
          <w:iCs/>
          <w:color w:val="000000"/>
          <w:sz w:val="27"/>
          <w:szCs w:val="27"/>
        </w:rPr>
        <w:t>Содержит первые четыре гласы</w:t>
      </w:r>
      <w:r>
        <w:rPr>
          <w:color w:val="000000"/>
          <w:sz w:val="27"/>
          <w:szCs w:val="27"/>
        </w:rPr>
        <w:t>.</w:t>
      </w:r>
    </w:p>
    <w:p w:rsidR="00192B68" w:rsidRDefault="00192B68" w:rsidP="0016596E">
      <w:pPr>
        <w:pStyle w:val="a4"/>
        <w:shd w:val="clear" w:color="auto" w:fill="FDFBE6"/>
        <w:ind w:firstLine="495"/>
        <w:jc w:val="both"/>
        <w:rPr>
          <w:color w:val="000000"/>
          <w:sz w:val="27"/>
          <w:szCs w:val="27"/>
        </w:rPr>
      </w:pPr>
      <w:r>
        <w:rPr>
          <w:i/>
          <w:iCs/>
          <w:color w:val="000000"/>
          <w:sz w:val="27"/>
          <w:szCs w:val="27"/>
        </w:rPr>
        <w:lastRenderedPageBreak/>
        <w:t>Послесловие другою, современною, рукою:</w:t>
      </w:r>
      <w:r>
        <w:rPr>
          <w:rStyle w:val="apple-converted-space"/>
          <w:color w:val="000000"/>
          <w:sz w:val="27"/>
          <w:szCs w:val="27"/>
        </w:rPr>
        <w:t> </w:t>
      </w:r>
      <w:r>
        <w:rPr>
          <w:color w:val="000000"/>
          <w:sz w:val="27"/>
          <w:szCs w:val="27"/>
        </w:rPr>
        <w:t>Лета 7044 (1536) написана бысть книга сии глаголемыи Охтаик, повелением рабе Божии Феодоре иноке. А дала святей Пятнице на службу в монастырь собе на здравие</w:t>
      </w:r>
      <w:r>
        <w:rPr>
          <w:rStyle w:val="apple-converted-space"/>
          <w:color w:val="000000"/>
          <w:sz w:val="27"/>
          <w:szCs w:val="27"/>
        </w:rPr>
        <w:t> </w:t>
      </w:r>
      <w:r>
        <w:rPr>
          <w:i/>
          <w:iCs/>
          <w:color w:val="000000"/>
          <w:sz w:val="27"/>
          <w:szCs w:val="27"/>
        </w:rPr>
        <w:t>(в выноске прибавлено:</w:t>
      </w:r>
      <w:r>
        <w:rPr>
          <w:rStyle w:val="apple-converted-space"/>
          <w:color w:val="000000"/>
          <w:sz w:val="27"/>
          <w:szCs w:val="27"/>
        </w:rPr>
        <w:t> </w:t>
      </w:r>
      <w:r>
        <w:rPr>
          <w:color w:val="000000"/>
          <w:sz w:val="27"/>
          <w:szCs w:val="27"/>
        </w:rPr>
        <w:t>и детем своим Ивану, Игнатью), а своей души на спасение, а родителем своим на память: Юрью, Поладьи, и Микуле, Иакову, Власью, Фатьяну, Марьи, Кузме, Сысою, Федосьи, и всем сродникам нашим, ихже имена Бог весть. А при старосте церковном св. Пятницы Михаиле Иванове Темшина, и при игуменьи Натальи Михееве дочери, и при попе Пятницком Даниле, и при священницех Богоявленьскых, как служили у св. Пятницы. А святому Богоявлению церков каменную делали в бродех. А писал летописець Кузма дияк Пятницкой мес. маия.</w:t>
      </w:r>
    </w:p>
    <w:p w:rsidR="00192B68" w:rsidRDefault="00192B68" w:rsidP="0016596E">
      <w:pPr>
        <w:pStyle w:val="a4"/>
        <w:shd w:val="clear" w:color="auto" w:fill="FDFBE6"/>
        <w:ind w:firstLine="495"/>
        <w:jc w:val="both"/>
        <w:rPr>
          <w:color w:val="000000"/>
          <w:sz w:val="27"/>
          <w:szCs w:val="27"/>
        </w:rPr>
      </w:pPr>
      <w:r>
        <w:rPr>
          <w:color w:val="000000"/>
          <w:sz w:val="27"/>
          <w:szCs w:val="27"/>
        </w:rPr>
        <w:t>371. (248.)</w:t>
      </w:r>
      <w:r>
        <w:rPr>
          <w:rStyle w:val="apple-converted-space"/>
          <w:color w:val="000000"/>
          <w:sz w:val="27"/>
          <w:szCs w:val="27"/>
        </w:rPr>
        <w:t> </w:t>
      </w:r>
      <w:hyperlink r:id="rId1264" w:history="1">
        <w:r>
          <w:rPr>
            <w:rStyle w:val="a3"/>
            <w:b/>
            <w:bCs/>
            <w:color w:val="BBAA44"/>
            <w:sz w:val="27"/>
            <w:szCs w:val="27"/>
            <w:bdr w:val="none" w:sz="0" w:space="0" w:color="auto" w:frame="1"/>
          </w:rPr>
          <w:t>Октоих</w:t>
        </w:r>
      </w:hyperlink>
      <w:r>
        <w:rPr>
          <w:b/>
          <w:bCs/>
          <w:color w:val="000000"/>
          <w:sz w:val="27"/>
          <w:szCs w:val="27"/>
        </w:rPr>
        <w:t>,</w:t>
      </w:r>
      <w:r>
        <w:rPr>
          <w:rStyle w:val="apple-converted-space"/>
          <w:color w:val="000000"/>
          <w:sz w:val="27"/>
          <w:szCs w:val="27"/>
        </w:rPr>
        <w:t> </w:t>
      </w:r>
      <w:r>
        <w:rPr>
          <w:color w:val="000000"/>
          <w:sz w:val="27"/>
          <w:szCs w:val="27"/>
        </w:rPr>
        <w:t>полууст., напис. 1548 года, в лист, 316 листов.</w:t>
      </w:r>
    </w:p>
    <w:p w:rsidR="00192B68" w:rsidRDefault="00192B68" w:rsidP="0016596E">
      <w:pPr>
        <w:pStyle w:val="a4"/>
        <w:shd w:val="clear" w:color="auto" w:fill="FDFBE6"/>
        <w:ind w:firstLine="495"/>
        <w:jc w:val="both"/>
        <w:rPr>
          <w:color w:val="000000"/>
          <w:sz w:val="27"/>
          <w:szCs w:val="27"/>
        </w:rPr>
      </w:pPr>
      <w:r>
        <w:rPr>
          <w:i/>
          <w:iCs/>
          <w:color w:val="000000"/>
          <w:sz w:val="27"/>
          <w:szCs w:val="27"/>
        </w:rPr>
        <w:t>Содержит четыре первые гласы. С обор. л. 257 приложены каноны пресв. Богородице на первые 4 гласы под заглавием:</w:t>
      </w:r>
      <w:r>
        <w:rPr>
          <w:rStyle w:val="apple-converted-space"/>
          <w:color w:val="000000"/>
          <w:sz w:val="27"/>
          <w:szCs w:val="27"/>
        </w:rPr>
        <w:t> </w:t>
      </w:r>
      <w:r>
        <w:rPr>
          <w:color w:val="000000"/>
          <w:sz w:val="27"/>
          <w:szCs w:val="27"/>
        </w:rPr>
        <w:t>Богородичник пресв. Богородица осми гласов.</w:t>
      </w:r>
    </w:p>
    <w:p w:rsidR="00192B68" w:rsidRDefault="00192B68" w:rsidP="0016596E">
      <w:pPr>
        <w:pStyle w:val="a4"/>
        <w:shd w:val="clear" w:color="auto" w:fill="FDFBE6"/>
        <w:ind w:firstLine="495"/>
        <w:jc w:val="both"/>
        <w:rPr>
          <w:color w:val="000000"/>
          <w:sz w:val="27"/>
          <w:szCs w:val="27"/>
        </w:rPr>
      </w:pPr>
      <w:r>
        <w:rPr>
          <w:i/>
          <w:iCs/>
          <w:color w:val="000000"/>
          <w:sz w:val="27"/>
          <w:szCs w:val="27"/>
        </w:rPr>
        <w:t>Послесловие:</w:t>
      </w:r>
      <w:r>
        <w:rPr>
          <w:rStyle w:val="apple-converted-space"/>
          <w:color w:val="000000"/>
          <w:sz w:val="27"/>
          <w:szCs w:val="27"/>
        </w:rPr>
        <w:t> </w:t>
      </w:r>
      <w:r>
        <w:rPr>
          <w:color w:val="000000"/>
          <w:sz w:val="27"/>
          <w:szCs w:val="27"/>
        </w:rPr>
        <w:t>Святыи Козма и Демиа(не) помози(те) рабу Божию Феодору, списавшему сию книгю, замыслом государыни своей Ондреевы жены Михайловича Кутузова Овдотьи Семеновны, лета 7056 (1548) мес. августа 20 св. пророка Самоила. Сколь рад кормщик, пришед к пристанищу, и сколь рад заець от тенета убежав и от многих псов от напрасные смерти, столь рад дьяк, списавши сию книгу. Слава свершителю Богу, свершившему сие дело, слава в векы аминь.</w:t>
      </w:r>
    </w:p>
    <w:p w:rsidR="00192B68" w:rsidRDefault="00192B68" w:rsidP="0016596E">
      <w:pPr>
        <w:pStyle w:val="a4"/>
        <w:shd w:val="clear" w:color="auto" w:fill="FDFBE6"/>
        <w:ind w:firstLine="495"/>
        <w:jc w:val="both"/>
        <w:rPr>
          <w:color w:val="000000"/>
          <w:sz w:val="27"/>
          <w:szCs w:val="27"/>
        </w:rPr>
      </w:pPr>
      <w:r>
        <w:rPr>
          <w:color w:val="000000"/>
          <w:sz w:val="27"/>
          <w:szCs w:val="27"/>
        </w:rPr>
        <w:t>372. (189.)</w:t>
      </w:r>
      <w:r>
        <w:rPr>
          <w:rStyle w:val="apple-converted-space"/>
          <w:color w:val="000000"/>
          <w:sz w:val="27"/>
          <w:szCs w:val="27"/>
        </w:rPr>
        <w:t> </w:t>
      </w:r>
      <w:hyperlink r:id="rId1265" w:history="1">
        <w:r>
          <w:rPr>
            <w:rStyle w:val="a3"/>
            <w:b/>
            <w:bCs/>
            <w:color w:val="BBAA44"/>
            <w:sz w:val="27"/>
            <w:szCs w:val="27"/>
            <w:bdr w:val="none" w:sz="0" w:space="0" w:color="auto" w:frame="1"/>
          </w:rPr>
          <w:t>Октоих</w:t>
        </w:r>
      </w:hyperlink>
      <w:r>
        <w:rPr>
          <w:b/>
          <w:bCs/>
          <w:color w:val="000000"/>
          <w:sz w:val="27"/>
          <w:szCs w:val="27"/>
        </w:rPr>
        <w:t>,</w:t>
      </w:r>
      <w:r>
        <w:rPr>
          <w:rStyle w:val="apple-converted-space"/>
          <w:color w:val="000000"/>
          <w:sz w:val="27"/>
          <w:szCs w:val="27"/>
        </w:rPr>
        <w:t> </w:t>
      </w:r>
      <w:r>
        <w:rPr>
          <w:color w:val="000000"/>
          <w:sz w:val="27"/>
          <w:szCs w:val="27"/>
        </w:rPr>
        <w:t>первая половина, полууст. четкий, средины ХVІ века, в лист, 351 лист, конечный утрачен, заставки с красками и золотом.</w:t>
      </w:r>
    </w:p>
    <w:p w:rsidR="00192B68" w:rsidRDefault="00192B68" w:rsidP="0016596E">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Начало с Богом стихер акафистарю преимея ивсю службу осмогласнику кроме канонов, творение препод. отца нашего Иоанна Дамаскина.</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373. (256.)</w:t>
      </w:r>
      <w:r>
        <w:rPr>
          <w:rStyle w:val="apple-converted-space"/>
          <w:color w:val="000000"/>
          <w:sz w:val="27"/>
          <w:szCs w:val="27"/>
          <w:shd w:val="clear" w:color="auto" w:fill="FDFBE6"/>
        </w:rPr>
        <w:t> </w:t>
      </w:r>
      <w:hyperlink r:id="rId1266" w:history="1">
        <w:r>
          <w:rPr>
            <w:rStyle w:val="a3"/>
            <w:b/>
            <w:bCs/>
            <w:color w:val="BBAA44"/>
            <w:sz w:val="27"/>
            <w:szCs w:val="27"/>
            <w:bdr w:val="none" w:sz="0" w:space="0" w:color="auto" w:frame="1"/>
            <w:shd w:val="clear" w:color="auto" w:fill="FDFBE6"/>
          </w:rPr>
          <w:t>Октоих</w:t>
        </w:r>
      </w:hyperlink>
      <w:r>
        <w:rPr>
          <w:b/>
          <w:bCs/>
          <w:color w:val="000000"/>
          <w:sz w:val="27"/>
          <w:szCs w:val="27"/>
          <w:shd w:val="clear" w:color="auto" w:fill="FDFBE6"/>
        </w:rPr>
        <w:t>,</w:t>
      </w:r>
      <w:r>
        <w:rPr>
          <w:rStyle w:val="apple-converted-space"/>
          <w:color w:val="000000"/>
          <w:sz w:val="27"/>
          <w:szCs w:val="27"/>
          <w:shd w:val="clear" w:color="auto" w:fill="FDFBE6"/>
        </w:rPr>
        <w:t> </w:t>
      </w:r>
      <w:r>
        <w:rPr>
          <w:color w:val="000000"/>
          <w:sz w:val="27"/>
          <w:szCs w:val="27"/>
          <w:shd w:val="clear" w:color="auto" w:fill="FDFBE6"/>
        </w:rPr>
        <w:t>первая половина, полууст., ХVІ века, в четверть, 420 листов, последняго также недостает.</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374. (312.)</w:t>
      </w:r>
      <w:r>
        <w:rPr>
          <w:rStyle w:val="apple-converted-space"/>
          <w:color w:val="000000"/>
          <w:sz w:val="27"/>
          <w:szCs w:val="27"/>
          <w:shd w:val="clear" w:color="auto" w:fill="FDFBE6"/>
        </w:rPr>
        <w:t> </w:t>
      </w:r>
      <w:hyperlink r:id="rId1267" w:history="1">
        <w:r>
          <w:rPr>
            <w:rStyle w:val="a3"/>
            <w:b/>
            <w:bCs/>
            <w:color w:val="BBAA44"/>
            <w:sz w:val="27"/>
            <w:szCs w:val="27"/>
            <w:bdr w:val="none" w:sz="0" w:space="0" w:color="auto" w:frame="1"/>
            <w:shd w:val="clear" w:color="auto" w:fill="FDFBE6"/>
          </w:rPr>
          <w:t>Октоих</w:t>
        </w:r>
      </w:hyperlink>
      <w:r>
        <w:rPr>
          <w:b/>
          <w:bCs/>
          <w:color w:val="000000"/>
          <w:sz w:val="27"/>
          <w:szCs w:val="27"/>
          <w:shd w:val="clear" w:color="auto" w:fill="FDFBE6"/>
        </w:rPr>
        <w:t>,</w:t>
      </w:r>
      <w:r>
        <w:rPr>
          <w:rStyle w:val="apple-converted-space"/>
          <w:color w:val="000000"/>
          <w:sz w:val="27"/>
          <w:szCs w:val="27"/>
          <w:shd w:val="clear" w:color="auto" w:fill="FDFBE6"/>
        </w:rPr>
        <w:t> </w:t>
      </w:r>
      <w:r>
        <w:rPr>
          <w:color w:val="000000"/>
          <w:sz w:val="27"/>
          <w:szCs w:val="27"/>
          <w:shd w:val="clear" w:color="auto" w:fill="FDFBE6"/>
        </w:rPr>
        <w:t>скороп. небрежная двух почерков, ХVІ и ХVІІ века, в четверть, 98 листов, содержит начало перваго гласа и (л. 23) третий без начальнаго и конечнаго листа.</w:t>
      </w:r>
    </w:p>
    <w:p w:rsidR="00192B68" w:rsidRDefault="00192B68" w:rsidP="0016596E">
      <w:pPr>
        <w:pStyle w:val="a4"/>
        <w:shd w:val="clear" w:color="auto" w:fill="FDFBE6"/>
        <w:ind w:firstLine="495"/>
        <w:jc w:val="both"/>
        <w:rPr>
          <w:color w:val="000000"/>
          <w:sz w:val="27"/>
          <w:szCs w:val="27"/>
        </w:rPr>
      </w:pPr>
      <w:r>
        <w:rPr>
          <w:color w:val="000000"/>
          <w:sz w:val="27"/>
          <w:szCs w:val="27"/>
        </w:rPr>
        <w:t>375. (188.)</w:t>
      </w:r>
      <w:r>
        <w:rPr>
          <w:rStyle w:val="apple-converted-space"/>
          <w:color w:val="000000"/>
          <w:sz w:val="27"/>
          <w:szCs w:val="27"/>
        </w:rPr>
        <w:t> </w:t>
      </w:r>
      <w:hyperlink r:id="rId1268" w:history="1">
        <w:r>
          <w:rPr>
            <w:rStyle w:val="a3"/>
            <w:b/>
            <w:bCs/>
            <w:color w:val="BBAA44"/>
            <w:sz w:val="27"/>
            <w:szCs w:val="27"/>
            <w:bdr w:val="none" w:sz="0" w:space="0" w:color="auto" w:frame="1"/>
          </w:rPr>
          <w:t>Шестоднев</w:t>
        </w:r>
      </w:hyperlink>
      <w:r>
        <w:rPr>
          <w:rStyle w:val="apple-converted-space"/>
          <w:b/>
          <w:bCs/>
          <w:color w:val="000000"/>
          <w:sz w:val="27"/>
          <w:szCs w:val="27"/>
        </w:rPr>
        <w:t> </w:t>
      </w:r>
      <w:r>
        <w:rPr>
          <w:color w:val="000000"/>
          <w:sz w:val="27"/>
          <w:szCs w:val="27"/>
        </w:rPr>
        <w:t>служебный, полууст. в два столбца, ХV века, в лист, 99 листов.</w:t>
      </w:r>
    </w:p>
    <w:p w:rsidR="00192B68" w:rsidRDefault="00192B68" w:rsidP="0016596E">
      <w:pPr>
        <w:pStyle w:val="a4"/>
        <w:shd w:val="clear" w:color="auto" w:fill="FDFBE6"/>
        <w:ind w:firstLine="495"/>
        <w:jc w:val="both"/>
        <w:rPr>
          <w:color w:val="000000"/>
          <w:sz w:val="27"/>
          <w:szCs w:val="27"/>
        </w:rPr>
      </w:pPr>
      <w:r>
        <w:rPr>
          <w:color w:val="000000"/>
          <w:sz w:val="27"/>
          <w:szCs w:val="27"/>
        </w:rPr>
        <w:t>л. 5.</w:t>
      </w:r>
      <w:r>
        <w:rPr>
          <w:rStyle w:val="apple-converted-space"/>
          <w:color w:val="000000"/>
          <w:sz w:val="27"/>
          <w:szCs w:val="27"/>
        </w:rPr>
        <w:t> </w:t>
      </w:r>
      <w:r>
        <w:rPr>
          <w:i/>
          <w:iCs/>
          <w:color w:val="000000"/>
          <w:sz w:val="27"/>
          <w:szCs w:val="27"/>
        </w:rPr>
        <w:t>Заглавие:</w:t>
      </w:r>
      <w:r>
        <w:rPr>
          <w:rStyle w:val="apple-converted-space"/>
          <w:color w:val="000000"/>
          <w:sz w:val="27"/>
          <w:szCs w:val="27"/>
        </w:rPr>
        <w:t> </w:t>
      </w:r>
      <w:r>
        <w:rPr>
          <w:color w:val="000000"/>
          <w:sz w:val="27"/>
          <w:szCs w:val="27"/>
        </w:rPr>
        <w:t>Начало осмогласника, сиречь Шестодневець, с Богом починаем, творение препод. отца нашего Иоанна Дамаскына.</w:t>
      </w:r>
      <w:r>
        <w:rPr>
          <w:rStyle w:val="apple-converted-space"/>
          <w:color w:val="000000"/>
          <w:sz w:val="27"/>
          <w:szCs w:val="27"/>
        </w:rPr>
        <w:t> </w:t>
      </w:r>
      <w:r>
        <w:rPr>
          <w:i/>
          <w:iCs/>
          <w:color w:val="000000"/>
          <w:sz w:val="27"/>
          <w:szCs w:val="27"/>
        </w:rPr>
        <w:t>Впереди</w:t>
      </w:r>
      <w:r>
        <w:rPr>
          <w:rStyle w:val="apple-converted-space"/>
          <w:color w:val="000000"/>
          <w:sz w:val="27"/>
          <w:szCs w:val="27"/>
        </w:rPr>
        <w:t> </w:t>
      </w:r>
      <w:r>
        <w:rPr>
          <w:color w:val="000000"/>
          <w:sz w:val="27"/>
          <w:szCs w:val="27"/>
        </w:rPr>
        <w:t>канон Святей Живоначальней Троици гл. 5.</w:t>
      </w:r>
      <w:r>
        <w:rPr>
          <w:rStyle w:val="apple-converted-space"/>
          <w:color w:val="000000"/>
          <w:sz w:val="27"/>
          <w:szCs w:val="27"/>
        </w:rPr>
        <w:t> </w:t>
      </w:r>
      <w:r>
        <w:rPr>
          <w:i/>
          <w:iCs/>
          <w:color w:val="000000"/>
          <w:sz w:val="27"/>
          <w:szCs w:val="27"/>
        </w:rPr>
        <w:t>Начальные шесть листов писаны в ХVІ в. в сплошную строку.</w:t>
      </w:r>
    </w:p>
    <w:p w:rsidR="00192B68" w:rsidRDefault="00192B68" w:rsidP="0016596E">
      <w:pPr>
        <w:pStyle w:val="a4"/>
        <w:shd w:val="clear" w:color="auto" w:fill="FDFBE6"/>
        <w:ind w:firstLine="495"/>
        <w:jc w:val="both"/>
        <w:rPr>
          <w:color w:val="000000"/>
          <w:sz w:val="27"/>
          <w:szCs w:val="27"/>
        </w:rPr>
      </w:pPr>
      <w:r>
        <w:rPr>
          <w:i/>
          <w:iCs/>
          <w:color w:val="000000"/>
          <w:sz w:val="27"/>
          <w:szCs w:val="27"/>
        </w:rPr>
        <w:t>На нижней доске скорописью:</w:t>
      </w:r>
      <w:r>
        <w:rPr>
          <w:rStyle w:val="apple-converted-space"/>
          <w:color w:val="000000"/>
          <w:sz w:val="27"/>
          <w:szCs w:val="27"/>
        </w:rPr>
        <w:t> </w:t>
      </w:r>
      <w:r>
        <w:rPr>
          <w:color w:val="000000"/>
          <w:sz w:val="27"/>
          <w:szCs w:val="27"/>
        </w:rPr>
        <w:t>147 (1639) года августа в 31 день переплетал сию книгу Шестодневец церкви чюдотворца Николы села Коровицына при строителе старце Петре Пушечникове, переплетал Туфра Зумлошь (</w:t>
      </w:r>
      <w:r>
        <w:rPr>
          <w:i/>
          <w:iCs/>
          <w:color w:val="000000"/>
          <w:sz w:val="27"/>
          <w:szCs w:val="27"/>
        </w:rPr>
        <w:t>т. е.</w:t>
      </w:r>
      <w:r>
        <w:rPr>
          <w:rStyle w:val="apple-converted-space"/>
          <w:color w:val="000000"/>
          <w:sz w:val="27"/>
          <w:szCs w:val="27"/>
        </w:rPr>
        <w:t> </w:t>
      </w:r>
      <w:r>
        <w:rPr>
          <w:color w:val="000000"/>
          <w:sz w:val="27"/>
          <w:szCs w:val="27"/>
        </w:rPr>
        <w:t>Кузма Фурсов).</w:t>
      </w:r>
      <w:r>
        <w:rPr>
          <w:rStyle w:val="apple-converted-space"/>
          <w:color w:val="000000"/>
          <w:sz w:val="27"/>
          <w:szCs w:val="27"/>
        </w:rPr>
        <w:t> </w:t>
      </w:r>
      <w:r>
        <w:rPr>
          <w:i/>
          <w:iCs/>
          <w:color w:val="000000"/>
          <w:sz w:val="27"/>
          <w:szCs w:val="27"/>
        </w:rPr>
        <w:t>См. № 239.</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376. (187.)</w:t>
      </w:r>
      <w:r>
        <w:rPr>
          <w:rStyle w:val="apple-converted-space"/>
          <w:color w:val="000000"/>
          <w:sz w:val="27"/>
          <w:szCs w:val="27"/>
          <w:shd w:val="clear" w:color="auto" w:fill="FDFBE6"/>
        </w:rPr>
        <w:t> </w:t>
      </w:r>
      <w:hyperlink r:id="rId1269" w:history="1">
        <w:r>
          <w:rPr>
            <w:rStyle w:val="a3"/>
            <w:b/>
            <w:bCs/>
            <w:color w:val="BBAA44"/>
            <w:sz w:val="27"/>
            <w:szCs w:val="27"/>
            <w:bdr w:val="none" w:sz="0" w:space="0" w:color="auto" w:frame="1"/>
            <w:shd w:val="clear" w:color="auto" w:fill="FDFBE6"/>
          </w:rPr>
          <w:t>Шестоднев</w:t>
        </w:r>
      </w:hyperlink>
      <w:r>
        <w:rPr>
          <w:rStyle w:val="apple-converted-space"/>
          <w:b/>
          <w:bCs/>
          <w:color w:val="000000"/>
          <w:sz w:val="27"/>
          <w:szCs w:val="27"/>
          <w:shd w:val="clear" w:color="auto" w:fill="FDFBE6"/>
        </w:rPr>
        <w:t> </w:t>
      </w:r>
      <w:r>
        <w:rPr>
          <w:color w:val="000000"/>
          <w:sz w:val="27"/>
          <w:szCs w:val="27"/>
          <w:shd w:val="clear" w:color="auto" w:fill="FDFBE6"/>
        </w:rPr>
        <w:t>служебный, полууст., ХV века, в лист, 138 листов, с наклейками, начальная тетрадь утратилась, прерыв. избран. Псалмами.</w:t>
      </w:r>
    </w:p>
    <w:p w:rsidR="00192B68" w:rsidRDefault="00192B68" w:rsidP="0016596E">
      <w:pPr>
        <w:pStyle w:val="a4"/>
        <w:shd w:val="clear" w:color="auto" w:fill="FDFBE6"/>
        <w:ind w:firstLine="495"/>
        <w:jc w:val="both"/>
        <w:rPr>
          <w:color w:val="000000"/>
          <w:sz w:val="27"/>
          <w:szCs w:val="27"/>
        </w:rPr>
      </w:pPr>
      <w:r>
        <w:rPr>
          <w:color w:val="000000"/>
          <w:sz w:val="27"/>
          <w:szCs w:val="27"/>
        </w:rPr>
        <w:t>377. (254.)</w:t>
      </w:r>
      <w:r>
        <w:rPr>
          <w:rStyle w:val="apple-converted-space"/>
          <w:color w:val="000000"/>
          <w:sz w:val="27"/>
          <w:szCs w:val="27"/>
        </w:rPr>
        <w:t> </w:t>
      </w:r>
      <w:hyperlink r:id="rId1270" w:history="1">
        <w:r>
          <w:rPr>
            <w:rStyle w:val="a3"/>
            <w:b/>
            <w:bCs/>
            <w:color w:val="BBAA44"/>
            <w:sz w:val="27"/>
            <w:szCs w:val="27"/>
            <w:bdr w:val="none" w:sz="0" w:space="0" w:color="auto" w:frame="1"/>
          </w:rPr>
          <w:t>Шестоднев</w:t>
        </w:r>
      </w:hyperlink>
      <w:r>
        <w:rPr>
          <w:rStyle w:val="apple-converted-space"/>
          <w:b/>
          <w:bCs/>
          <w:color w:val="000000"/>
          <w:sz w:val="27"/>
          <w:szCs w:val="27"/>
        </w:rPr>
        <w:t> </w:t>
      </w:r>
      <w:r>
        <w:rPr>
          <w:color w:val="000000"/>
          <w:sz w:val="27"/>
          <w:szCs w:val="27"/>
        </w:rPr>
        <w:t>служебный, полууст., XV века, в четверть, 174 листа, начальные и конечные XVI века.</w:t>
      </w:r>
    </w:p>
    <w:p w:rsidR="00192B68" w:rsidRDefault="00192B68" w:rsidP="0016596E">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Начало с Богом починаем Часодневець (siс) осми гласов воскресных и дневных, творение препод. отца нашего Иоанна Дамаскина.</w:t>
      </w:r>
    </w:p>
    <w:p w:rsidR="00192B68" w:rsidRDefault="00192B68" w:rsidP="0016596E">
      <w:pPr>
        <w:pStyle w:val="a4"/>
        <w:shd w:val="clear" w:color="auto" w:fill="FDFBE6"/>
        <w:ind w:firstLine="495"/>
        <w:jc w:val="both"/>
        <w:rPr>
          <w:color w:val="000000"/>
          <w:sz w:val="27"/>
          <w:szCs w:val="27"/>
        </w:rPr>
      </w:pPr>
      <w:r>
        <w:rPr>
          <w:color w:val="000000"/>
          <w:sz w:val="27"/>
          <w:szCs w:val="27"/>
        </w:rPr>
        <w:lastRenderedPageBreak/>
        <w:t>378. (191.)</w:t>
      </w:r>
      <w:r>
        <w:rPr>
          <w:rStyle w:val="apple-converted-space"/>
          <w:color w:val="000000"/>
          <w:sz w:val="27"/>
          <w:szCs w:val="27"/>
        </w:rPr>
        <w:t> </w:t>
      </w:r>
      <w:hyperlink r:id="rId1271" w:history="1">
        <w:r>
          <w:rPr>
            <w:rStyle w:val="a3"/>
            <w:b/>
            <w:bCs/>
            <w:color w:val="BBAA44"/>
            <w:sz w:val="27"/>
            <w:szCs w:val="27"/>
            <w:bdr w:val="none" w:sz="0" w:space="0" w:color="auto" w:frame="1"/>
          </w:rPr>
          <w:t>Шестоднев</w:t>
        </w:r>
      </w:hyperlink>
      <w:r>
        <w:rPr>
          <w:rStyle w:val="apple-converted-space"/>
          <w:b/>
          <w:bCs/>
          <w:color w:val="000000"/>
          <w:sz w:val="27"/>
          <w:szCs w:val="27"/>
        </w:rPr>
        <w:t> </w:t>
      </w:r>
      <w:r>
        <w:rPr>
          <w:color w:val="000000"/>
          <w:sz w:val="27"/>
          <w:szCs w:val="27"/>
        </w:rPr>
        <w:t>служебный, полууст., ХVІ века, в четверть, 283 листа, начальный утрачен, с л. 40 по 56 пис. в ХVІІ веке.</w:t>
      </w:r>
    </w:p>
    <w:p w:rsidR="00192B68" w:rsidRDefault="00192B68" w:rsidP="0016596E">
      <w:pPr>
        <w:pStyle w:val="a4"/>
        <w:shd w:val="clear" w:color="auto" w:fill="FDFBE6"/>
        <w:ind w:firstLine="495"/>
        <w:jc w:val="both"/>
        <w:rPr>
          <w:color w:val="000000"/>
          <w:sz w:val="27"/>
          <w:szCs w:val="27"/>
        </w:rPr>
      </w:pPr>
      <w:r>
        <w:rPr>
          <w:i/>
          <w:iCs/>
          <w:color w:val="000000"/>
          <w:sz w:val="27"/>
          <w:szCs w:val="27"/>
        </w:rPr>
        <w:t>По листам внизу:</w:t>
      </w:r>
      <w:r>
        <w:rPr>
          <w:rStyle w:val="apple-converted-space"/>
          <w:color w:val="000000"/>
          <w:sz w:val="27"/>
          <w:szCs w:val="27"/>
        </w:rPr>
        <w:t> </w:t>
      </w:r>
      <w:r>
        <w:rPr>
          <w:color w:val="000000"/>
          <w:sz w:val="27"/>
          <w:szCs w:val="27"/>
        </w:rPr>
        <w:t>Сия книга, глаголемая Шестоднев, Николы чюдотворца, а хто сию книгу изъхитит, его Бог судить мне с ним будет на втором пришествии, а подписывал сию книгу Никольской дьячек Митка Левонтьев лета 7157 (1649) февраля в 6 день.</w:t>
      </w:r>
    </w:p>
    <w:p w:rsidR="00192B68" w:rsidRDefault="00192B68" w:rsidP="0016596E">
      <w:pPr>
        <w:pStyle w:val="a4"/>
        <w:shd w:val="clear" w:color="auto" w:fill="FDFBE6"/>
        <w:ind w:firstLine="495"/>
        <w:jc w:val="both"/>
        <w:rPr>
          <w:color w:val="000000"/>
          <w:sz w:val="27"/>
          <w:szCs w:val="27"/>
        </w:rPr>
      </w:pPr>
      <w:r>
        <w:rPr>
          <w:color w:val="000000"/>
          <w:sz w:val="27"/>
          <w:szCs w:val="27"/>
        </w:rPr>
        <w:t>379 (247.)</w:t>
      </w:r>
      <w:r>
        <w:rPr>
          <w:rStyle w:val="apple-converted-space"/>
          <w:color w:val="000000"/>
          <w:sz w:val="27"/>
          <w:szCs w:val="27"/>
        </w:rPr>
        <w:t> </w:t>
      </w:r>
      <w:hyperlink r:id="rId1272" w:history="1">
        <w:r>
          <w:rPr>
            <w:rStyle w:val="a3"/>
            <w:b/>
            <w:bCs/>
            <w:color w:val="BBAA44"/>
            <w:sz w:val="27"/>
            <w:szCs w:val="27"/>
            <w:bdr w:val="none" w:sz="0" w:space="0" w:color="auto" w:frame="1"/>
          </w:rPr>
          <w:t>Шестоднев</w:t>
        </w:r>
      </w:hyperlink>
      <w:r>
        <w:rPr>
          <w:rStyle w:val="apple-converted-space"/>
          <w:b/>
          <w:bCs/>
          <w:color w:val="000000"/>
          <w:sz w:val="27"/>
          <w:szCs w:val="27"/>
        </w:rPr>
        <w:t> </w:t>
      </w:r>
      <w:r>
        <w:rPr>
          <w:color w:val="000000"/>
          <w:sz w:val="27"/>
          <w:szCs w:val="27"/>
        </w:rPr>
        <w:t>служебный и</w:t>
      </w:r>
      <w:r>
        <w:rPr>
          <w:rStyle w:val="apple-converted-space"/>
          <w:color w:val="000000"/>
          <w:sz w:val="27"/>
          <w:szCs w:val="27"/>
        </w:rPr>
        <w:t> </w:t>
      </w:r>
      <w:r>
        <w:rPr>
          <w:b/>
          <w:bCs/>
          <w:color w:val="000000"/>
          <w:sz w:val="27"/>
          <w:szCs w:val="27"/>
        </w:rPr>
        <w:t>Минея</w:t>
      </w:r>
      <w:r>
        <w:rPr>
          <w:rStyle w:val="apple-converted-space"/>
          <w:color w:val="000000"/>
          <w:sz w:val="27"/>
          <w:szCs w:val="27"/>
        </w:rPr>
        <w:t> </w:t>
      </w:r>
      <w:r>
        <w:rPr>
          <w:color w:val="000000"/>
          <w:sz w:val="27"/>
          <w:szCs w:val="27"/>
        </w:rPr>
        <w:t>общая, полууст. в два столбца, исх. ХV или нач. ХVІ века, в лист, 190 листов.</w:t>
      </w:r>
    </w:p>
    <w:p w:rsidR="00192B68" w:rsidRDefault="00192B68" w:rsidP="0016596E">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Начало с Богомь молебнику, имея службу осмим гласовом, творение препод. отца нашего Иоанна Дамаскына.</w:t>
      </w:r>
      <w:r>
        <w:rPr>
          <w:rStyle w:val="apple-converted-space"/>
          <w:color w:val="000000"/>
          <w:sz w:val="27"/>
          <w:szCs w:val="27"/>
        </w:rPr>
        <w:t> </w:t>
      </w:r>
      <w:r>
        <w:rPr>
          <w:i/>
          <w:iCs/>
          <w:color w:val="000000"/>
          <w:sz w:val="27"/>
          <w:szCs w:val="27"/>
        </w:rPr>
        <w:t>Между Шестодневом и Минеей, конец коей припис. в нач. ХVІІ в., помещено (л. 119 об.):</w:t>
      </w:r>
      <w:r>
        <w:rPr>
          <w:rStyle w:val="apple-converted-space"/>
          <w:color w:val="000000"/>
          <w:sz w:val="27"/>
          <w:szCs w:val="27"/>
        </w:rPr>
        <w:t> </w:t>
      </w:r>
      <w:r>
        <w:rPr>
          <w:color w:val="000000"/>
          <w:sz w:val="27"/>
          <w:szCs w:val="27"/>
        </w:rPr>
        <w:t>Сказание, како поподобаеть творити в пяток вечер службу умръших, списано Никифоромь, емуже порекло Анфопул.</w:t>
      </w:r>
    </w:p>
    <w:p w:rsidR="00192B68" w:rsidRDefault="00192B68" w:rsidP="0016596E">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Лета 7173 (1665) дал в дом Живоначальные Троицы в Сергиев монастырь сию книгу Шестоднев келарь старец Симон Азарьин во веки неотъемлемо никому.</w:t>
      </w:r>
    </w:p>
    <w:p w:rsidR="00192B68" w:rsidRDefault="00192B68" w:rsidP="0016596E">
      <w:pPr>
        <w:pStyle w:val="a4"/>
        <w:shd w:val="clear" w:color="auto" w:fill="FDFBE6"/>
        <w:ind w:firstLine="495"/>
        <w:jc w:val="both"/>
        <w:rPr>
          <w:color w:val="000000"/>
          <w:sz w:val="27"/>
          <w:szCs w:val="27"/>
        </w:rPr>
      </w:pPr>
      <w:r>
        <w:rPr>
          <w:color w:val="000000"/>
          <w:sz w:val="27"/>
          <w:szCs w:val="27"/>
        </w:rPr>
        <w:t>380. (252.)</w:t>
      </w:r>
      <w:r>
        <w:rPr>
          <w:rStyle w:val="apple-converted-space"/>
          <w:color w:val="000000"/>
          <w:sz w:val="27"/>
          <w:szCs w:val="27"/>
        </w:rPr>
        <w:t> </w:t>
      </w:r>
      <w:hyperlink r:id="rId1273" w:history="1">
        <w:r>
          <w:rPr>
            <w:rStyle w:val="a3"/>
            <w:b/>
            <w:bCs/>
            <w:color w:val="BBAA44"/>
            <w:sz w:val="27"/>
            <w:szCs w:val="27"/>
            <w:bdr w:val="none" w:sz="0" w:space="0" w:color="auto" w:frame="1"/>
          </w:rPr>
          <w:t>Шестоднев</w:t>
        </w:r>
      </w:hyperlink>
      <w:r>
        <w:rPr>
          <w:rStyle w:val="apple-converted-space"/>
          <w:b/>
          <w:bCs/>
          <w:color w:val="000000"/>
          <w:sz w:val="27"/>
          <w:szCs w:val="27"/>
        </w:rPr>
        <w:t> </w:t>
      </w:r>
      <w:r>
        <w:rPr>
          <w:color w:val="000000"/>
          <w:sz w:val="27"/>
          <w:szCs w:val="27"/>
        </w:rPr>
        <w:t>служебный, полууст., нач. ХVІ века, в четверть, 280 листов.</w:t>
      </w:r>
    </w:p>
    <w:p w:rsidR="00192B68" w:rsidRDefault="00192B68" w:rsidP="0016596E">
      <w:pPr>
        <w:pStyle w:val="a4"/>
        <w:shd w:val="clear" w:color="auto" w:fill="FDFBE6"/>
        <w:ind w:firstLine="495"/>
        <w:jc w:val="both"/>
        <w:rPr>
          <w:color w:val="000000"/>
          <w:sz w:val="27"/>
          <w:szCs w:val="27"/>
        </w:rPr>
      </w:pPr>
      <w:r>
        <w:rPr>
          <w:i/>
          <w:iCs/>
          <w:color w:val="000000"/>
          <w:sz w:val="27"/>
          <w:szCs w:val="27"/>
        </w:rPr>
        <w:t>Заглавие ошибочное:</w:t>
      </w:r>
      <w:r>
        <w:rPr>
          <w:rStyle w:val="apple-converted-space"/>
          <w:color w:val="000000"/>
          <w:sz w:val="27"/>
          <w:szCs w:val="27"/>
        </w:rPr>
        <w:t> </w:t>
      </w:r>
      <w:r>
        <w:rPr>
          <w:color w:val="000000"/>
          <w:sz w:val="27"/>
          <w:szCs w:val="27"/>
        </w:rPr>
        <w:t>Октоих сиречь осмогласник.</w:t>
      </w:r>
    </w:p>
    <w:p w:rsidR="00192B68" w:rsidRDefault="00192B68" w:rsidP="0016596E">
      <w:pPr>
        <w:pStyle w:val="a4"/>
        <w:shd w:val="clear" w:color="auto" w:fill="FDFBE6"/>
        <w:ind w:firstLine="495"/>
        <w:jc w:val="both"/>
        <w:rPr>
          <w:color w:val="000000"/>
          <w:sz w:val="27"/>
          <w:szCs w:val="27"/>
        </w:rPr>
      </w:pPr>
      <w:r>
        <w:rPr>
          <w:i/>
          <w:iCs/>
          <w:color w:val="000000"/>
          <w:sz w:val="27"/>
          <w:szCs w:val="27"/>
        </w:rPr>
        <w:t>На обор. конечнаго изорваннаго листа:</w:t>
      </w:r>
      <w:r>
        <w:rPr>
          <w:rStyle w:val="apple-converted-space"/>
          <w:color w:val="000000"/>
          <w:sz w:val="27"/>
          <w:szCs w:val="27"/>
        </w:rPr>
        <w:t> </w:t>
      </w:r>
      <w:r>
        <w:rPr>
          <w:color w:val="000000"/>
          <w:sz w:val="27"/>
          <w:szCs w:val="27"/>
        </w:rPr>
        <w:t>Лета 7066 (1558) выменил поп Емельян мес. февраля в 9 день у Семена у Степанова сию книгу Шестодневник на венечные денги.</w:t>
      </w:r>
    </w:p>
    <w:p w:rsidR="00192B68" w:rsidRDefault="00192B68" w:rsidP="0016596E">
      <w:pPr>
        <w:pStyle w:val="a4"/>
        <w:shd w:val="clear" w:color="auto" w:fill="FDFBE6"/>
        <w:ind w:firstLine="495"/>
        <w:jc w:val="both"/>
        <w:rPr>
          <w:color w:val="000000"/>
          <w:sz w:val="27"/>
          <w:szCs w:val="27"/>
        </w:rPr>
      </w:pPr>
      <w:r>
        <w:rPr>
          <w:i/>
          <w:iCs/>
          <w:color w:val="000000"/>
          <w:sz w:val="27"/>
          <w:szCs w:val="27"/>
        </w:rPr>
        <w:t>На нижней доске небрежною скорописью ХVІІ века:</w:t>
      </w:r>
      <w:r>
        <w:rPr>
          <w:rStyle w:val="apple-converted-space"/>
          <w:color w:val="000000"/>
          <w:sz w:val="27"/>
          <w:szCs w:val="27"/>
        </w:rPr>
        <w:t> </w:t>
      </w:r>
      <w:r>
        <w:rPr>
          <w:color w:val="000000"/>
          <w:sz w:val="27"/>
          <w:szCs w:val="27"/>
        </w:rPr>
        <w:t>Сия книга лежит в закладе у старца.</w:t>
      </w:r>
    </w:p>
    <w:p w:rsidR="00192B68" w:rsidRDefault="00192B68" w:rsidP="0016596E">
      <w:pPr>
        <w:pStyle w:val="a4"/>
        <w:shd w:val="clear" w:color="auto" w:fill="FDFBE6"/>
        <w:ind w:firstLine="495"/>
        <w:jc w:val="both"/>
        <w:rPr>
          <w:color w:val="000000"/>
          <w:sz w:val="27"/>
          <w:szCs w:val="27"/>
        </w:rPr>
      </w:pPr>
      <w:r>
        <w:rPr>
          <w:color w:val="000000"/>
          <w:sz w:val="27"/>
          <w:szCs w:val="27"/>
        </w:rPr>
        <w:t>381. (253.)</w:t>
      </w:r>
      <w:r>
        <w:rPr>
          <w:rStyle w:val="apple-converted-space"/>
          <w:color w:val="000000"/>
          <w:sz w:val="27"/>
          <w:szCs w:val="27"/>
        </w:rPr>
        <w:t> </w:t>
      </w:r>
      <w:hyperlink r:id="rId1274" w:history="1">
        <w:r>
          <w:rPr>
            <w:rStyle w:val="a3"/>
            <w:b/>
            <w:bCs/>
            <w:color w:val="BBAA44"/>
            <w:sz w:val="27"/>
            <w:szCs w:val="27"/>
            <w:bdr w:val="none" w:sz="0" w:space="0" w:color="auto" w:frame="1"/>
          </w:rPr>
          <w:t>Шестоднев</w:t>
        </w:r>
      </w:hyperlink>
      <w:r>
        <w:rPr>
          <w:rStyle w:val="apple-converted-space"/>
          <w:b/>
          <w:bCs/>
          <w:color w:val="000000"/>
          <w:sz w:val="27"/>
          <w:szCs w:val="27"/>
        </w:rPr>
        <w:t> </w:t>
      </w:r>
      <w:r>
        <w:rPr>
          <w:color w:val="000000"/>
          <w:sz w:val="27"/>
          <w:szCs w:val="27"/>
        </w:rPr>
        <w:t>служебный, полууст., двух почерков, ХVІ века, в четверть, 240 листов.</w:t>
      </w:r>
    </w:p>
    <w:p w:rsidR="00192B68" w:rsidRDefault="00192B68" w:rsidP="0016596E">
      <w:pPr>
        <w:pStyle w:val="a4"/>
        <w:shd w:val="clear" w:color="auto" w:fill="FDFBE6"/>
        <w:ind w:firstLine="495"/>
        <w:jc w:val="both"/>
        <w:rPr>
          <w:color w:val="000000"/>
          <w:sz w:val="27"/>
          <w:szCs w:val="27"/>
        </w:rPr>
      </w:pPr>
      <w:r>
        <w:rPr>
          <w:i/>
          <w:iCs/>
          <w:color w:val="000000"/>
          <w:sz w:val="27"/>
          <w:szCs w:val="27"/>
        </w:rPr>
        <w:t>Первым почерком написаны (л. 1–80) службы седмичныя, начальный лист коих утрачен, вторым (л. 81) службы воскресныя, начин. 2-м гласом, (л. 219 об.) служба Преображению Господню, канон Одигитрии и служба дек. 6, святителю Николаю, без конца.</w:t>
      </w:r>
    </w:p>
    <w:p w:rsidR="00192B68" w:rsidRDefault="00192B68" w:rsidP="0016596E">
      <w:pPr>
        <w:pStyle w:val="a4"/>
        <w:shd w:val="clear" w:color="auto" w:fill="FDFBE6"/>
        <w:ind w:firstLine="495"/>
        <w:jc w:val="both"/>
        <w:rPr>
          <w:color w:val="000000"/>
          <w:sz w:val="27"/>
          <w:szCs w:val="27"/>
        </w:rPr>
      </w:pPr>
      <w:r>
        <w:rPr>
          <w:color w:val="000000"/>
          <w:sz w:val="27"/>
          <w:szCs w:val="27"/>
        </w:rPr>
        <w:t>382. (257.)</w:t>
      </w:r>
      <w:r>
        <w:rPr>
          <w:rStyle w:val="apple-converted-space"/>
          <w:color w:val="000000"/>
          <w:sz w:val="27"/>
          <w:szCs w:val="27"/>
        </w:rPr>
        <w:t> </w:t>
      </w:r>
      <w:hyperlink r:id="rId1275" w:history="1">
        <w:r>
          <w:rPr>
            <w:rStyle w:val="a3"/>
            <w:b/>
            <w:bCs/>
            <w:color w:val="BBAA44"/>
            <w:sz w:val="27"/>
            <w:szCs w:val="27"/>
            <w:bdr w:val="none" w:sz="0" w:space="0" w:color="auto" w:frame="1"/>
          </w:rPr>
          <w:t>Шестоднев</w:t>
        </w:r>
      </w:hyperlink>
      <w:r>
        <w:rPr>
          <w:rStyle w:val="apple-converted-space"/>
          <w:b/>
          <w:bCs/>
          <w:color w:val="000000"/>
          <w:sz w:val="27"/>
          <w:szCs w:val="27"/>
        </w:rPr>
        <w:t> </w:t>
      </w:r>
      <w:r>
        <w:rPr>
          <w:color w:val="000000"/>
          <w:sz w:val="27"/>
          <w:szCs w:val="27"/>
        </w:rPr>
        <w:t>служебный, полууст., в скоропись переходящий, исх. ХVІ или нач. ХVІІ века, в осьмую долю, 274 листа.</w:t>
      </w:r>
    </w:p>
    <w:p w:rsidR="00192B68" w:rsidRDefault="00192B68" w:rsidP="0016596E">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Начало осмогласника, сиречь Шестодневець, с Богом починаем, творение препод. отца нашего Иоанна Дамаскина.</w:t>
      </w:r>
      <w:r>
        <w:rPr>
          <w:rStyle w:val="apple-converted-space"/>
          <w:color w:val="000000"/>
          <w:sz w:val="27"/>
          <w:szCs w:val="27"/>
        </w:rPr>
        <w:t> </w:t>
      </w:r>
      <w:r>
        <w:rPr>
          <w:i/>
          <w:iCs/>
          <w:color w:val="000000"/>
          <w:sz w:val="27"/>
          <w:szCs w:val="27"/>
        </w:rPr>
        <w:t>С л. 251 написана служба в день Пятидесятницы.</w:t>
      </w:r>
    </w:p>
    <w:p w:rsidR="00192B68" w:rsidRDefault="00192B68" w:rsidP="0016596E">
      <w:pPr>
        <w:pStyle w:val="a4"/>
        <w:shd w:val="clear" w:color="auto" w:fill="FDFBE6"/>
        <w:ind w:firstLine="495"/>
        <w:jc w:val="both"/>
        <w:rPr>
          <w:color w:val="000000"/>
          <w:sz w:val="27"/>
          <w:szCs w:val="27"/>
        </w:rPr>
      </w:pPr>
      <w:r>
        <w:rPr>
          <w:i/>
          <w:iCs/>
          <w:color w:val="000000"/>
          <w:sz w:val="27"/>
          <w:szCs w:val="27"/>
        </w:rPr>
        <w:t>Впереди на белом листе:</w:t>
      </w:r>
      <w:r>
        <w:rPr>
          <w:rStyle w:val="apple-converted-space"/>
          <w:color w:val="000000"/>
          <w:sz w:val="27"/>
          <w:szCs w:val="27"/>
        </w:rPr>
        <w:t> </w:t>
      </w:r>
      <w:r>
        <w:rPr>
          <w:color w:val="000000"/>
          <w:sz w:val="27"/>
          <w:szCs w:val="27"/>
        </w:rPr>
        <w:t>Шестоднев уставъщика старца Филарета.</w:t>
      </w:r>
      <w:r>
        <w:rPr>
          <w:rStyle w:val="apple-converted-space"/>
          <w:color w:val="000000"/>
          <w:sz w:val="27"/>
          <w:szCs w:val="27"/>
        </w:rPr>
        <w:t> </w:t>
      </w:r>
      <w:r>
        <w:rPr>
          <w:i/>
          <w:iCs/>
          <w:color w:val="000000"/>
          <w:sz w:val="27"/>
          <w:szCs w:val="27"/>
        </w:rPr>
        <w:t>Уставщик Троиц. Серг. монастыря Филарет скон. 7127 (1619) года. См. № 41.</w:t>
      </w:r>
    </w:p>
    <w:p w:rsidR="00192B68" w:rsidRDefault="00192B68" w:rsidP="0016596E">
      <w:pPr>
        <w:pStyle w:val="a4"/>
        <w:shd w:val="clear" w:color="auto" w:fill="FDFBE6"/>
        <w:ind w:firstLine="495"/>
        <w:jc w:val="both"/>
        <w:rPr>
          <w:color w:val="000000"/>
          <w:sz w:val="27"/>
          <w:szCs w:val="27"/>
        </w:rPr>
      </w:pPr>
      <w:r>
        <w:rPr>
          <w:color w:val="000000"/>
          <w:sz w:val="27"/>
          <w:szCs w:val="27"/>
        </w:rPr>
        <w:t>383. (255.)</w:t>
      </w:r>
      <w:r>
        <w:rPr>
          <w:rStyle w:val="apple-converted-space"/>
          <w:color w:val="000000"/>
          <w:sz w:val="27"/>
          <w:szCs w:val="27"/>
        </w:rPr>
        <w:t> </w:t>
      </w:r>
      <w:hyperlink r:id="rId1276" w:history="1">
        <w:r>
          <w:rPr>
            <w:rStyle w:val="a3"/>
            <w:b/>
            <w:bCs/>
            <w:color w:val="BBAA44"/>
            <w:sz w:val="27"/>
            <w:szCs w:val="27"/>
            <w:bdr w:val="none" w:sz="0" w:space="0" w:color="auto" w:frame="1"/>
          </w:rPr>
          <w:t>Шестоднев</w:t>
        </w:r>
      </w:hyperlink>
      <w:r>
        <w:rPr>
          <w:rStyle w:val="apple-converted-space"/>
          <w:b/>
          <w:bCs/>
          <w:color w:val="000000"/>
          <w:sz w:val="27"/>
          <w:szCs w:val="27"/>
        </w:rPr>
        <w:t> </w:t>
      </w:r>
      <w:r>
        <w:rPr>
          <w:color w:val="000000"/>
          <w:sz w:val="27"/>
          <w:szCs w:val="27"/>
        </w:rPr>
        <w:t>служебный, полууст. тщательный, ХVІI века, в большую четверть, 604 листа.</w:t>
      </w:r>
    </w:p>
    <w:p w:rsidR="00192B68" w:rsidRDefault="00192B68" w:rsidP="0016596E">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Лета 7173 (1665) дал в дом Живоначальные Троицы в Сергиев монастырь сию книгу Шестоднев келарь старець Симон Азарьин во веки неотъемлемо никому.</w:t>
      </w:r>
    </w:p>
    <w:p w:rsidR="00192B68" w:rsidRDefault="00192B68" w:rsidP="0016596E">
      <w:pPr>
        <w:pStyle w:val="a4"/>
        <w:shd w:val="clear" w:color="auto" w:fill="FDFBE6"/>
        <w:ind w:firstLine="495"/>
        <w:jc w:val="both"/>
        <w:rPr>
          <w:color w:val="000000"/>
          <w:sz w:val="27"/>
          <w:szCs w:val="27"/>
        </w:rPr>
      </w:pPr>
      <w:r>
        <w:rPr>
          <w:color w:val="000000"/>
          <w:sz w:val="27"/>
          <w:szCs w:val="27"/>
        </w:rPr>
        <w:lastRenderedPageBreak/>
        <w:t>384. (192.)</w:t>
      </w:r>
      <w:r>
        <w:rPr>
          <w:rStyle w:val="apple-converted-space"/>
          <w:color w:val="000000"/>
          <w:sz w:val="27"/>
          <w:szCs w:val="27"/>
        </w:rPr>
        <w:t> </w:t>
      </w:r>
      <w:hyperlink r:id="rId1277" w:history="1">
        <w:r>
          <w:rPr>
            <w:rStyle w:val="a3"/>
            <w:b/>
            <w:bCs/>
            <w:color w:val="BBAA44"/>
            <w:sz w:val="27"/>
            <w:szCs w:val="27"/>
            <w:bdr w:val="none" w:sz="0" w:space="0" w:color="auto" w:frame="1"/>
          </w:rPr>
          <w:t>Шестоднев</w:t>
        </w:r>
      </w:hyperlink>
      <w:r>
        <w:rPr>
          <w:rStyle w:val="apple-converted-space"/>
          <w:b/>
          <w:bCs/>
          <w:color w:val="000000"/>
          <w:sz w:val="27"/>
          <w:szCs w:val="27"/>
        </w:rPr>
        <w:t> </w:t>
      </w:r>
      <w:r>
        <w:rPr>
          <w:color w:val="000000"/>
          <w:sz w:val="27"/>
          <w:szCs w:val="27"/>
        </w:rPr>
        <w:t>служебный неполный, полууст., ХVІІ века, в осьмую долю, 376 листов.</w:t>
      </w:r>
    </w:p>
    <w:p w:rsidR="00192B68" w:rsidRDefault="00192B68" w:rsidP="0016596E">
      <w:pPr>
        <w:pStyle w:val="a4"/>
        <w:shd w:val="clear" w:color="auto" w:fill="FDFBE6"/>
        <w:ind w:firstLine="495"/>
        <w:jc w:val="both"/>
        <w:rPr>
          <w:color w:val="000000"/>
          <w:sz w:val="27"/>
          <w:szCs w:val="27"/>
        </w:rPr>
      </w:pPr>
      <w:r>
        <w:rPr>
          <w:i/>
          <w:iCs/>
          <w:color w:val="000000"/>
          <w:sz w:val="27"/>
          <w:szCs w:val="27"/>
        </w:rPr>
        <w:t>Шестоднев обыкновенный содержит сначала воскресныя службы всех 8 гласов, потом службы седмичныя: в понедельник 1-го гласа, во вторник 2-го, в среду 3, в четверг 4, в пятницу 5, субботу 6, а Шестодневы ХVІІ в. – в пятницу 6, субботу 8 гласа. В сем списке помещены только седмичныя службы с обычными дополнениями, какими заключаются и печат. Шестодневы. В самом конце прибавлена</w:t>
      </w:r>
      <w:r>
        <w:rPr>
          <w:rStyle w:val="apple-converted-space"/>
          <w:color w:val="000000"/>
          <w:sz w:val="27"/>
          <w:szCs w:val="27"/>
        </w:rPr>
        <w:t> </w:t>
      </w:r>
      <w:r>
        <w:rPr>
          <w:color w:val="000000"/>
          <w:sz w:val="27"/>
          <w:szCs w:val="27"/>
        </w:rPr>
        <w:t>служба суботная усопшим,</w:t>
      </w:r>
      <w:r>
        <w:rPr>
          <w:rStyle w:val="apple-converted-space"/>
          <w:color w:val="000000"/>
          <w:sz w:val="27"/>
          <w:szCs w:val="27"/>
        </w:rPr>
        <w:t> </w:t>
      </w:r>
      <w:r>
        <w:rPr>
          <w:i/>
          <w:iCs/>
          <w:color w:val="000000"/>
          <w:sz w:val="27"/>
          <w:szCs w:val="27"/>
        </w:rPr>
        <w:t>последний лист коей утрачен.</w:t>
      </w:r>
    </w:p>
    <w:p w:rsidR="00192B68" w:rsidRDefault="00192B68" w:rsidP="0016596E">
      <w:pPr>
        <w:pStyle w:val="a4"/>
        <w:shd w:val="clear" w:color="auto" w:fill="FDFBE6"/>
        <w:ind w:firstLine="495"/>
        <w:jc w:val="both"/>
        <w:rPr>
          <w:color w:val="000000"/>
          <w:sz w:val="27"/>
          <w:szCs w:val="27"/>
        </w:rPr>
      </w:pPr>
      <w:r>
        <w:rPr>
          <w:color w:val="000000"/>
          <w:sz w:val="27"/>
          <w:szCs w:val="27"/>
        </w:rPr>
        <w:t>385. (294.)</w:t>
      </w:r>
      <w:r>
        <w:rPr>
          <w:rStyle w:val="apple-converted-space"/>
          <w:color w:val="000000"/>
          <w:sz w:val="27"/>
          <w:szCs w:val="27"/>
        </w:rPr>
        <w:t> </w:t>
      </w:r>
      <w:hyperlink r:id="rId1278" w:history="1">
        <w:r>
          <w:rPr>
            <w:rStyle w:val="a3"/>
            <w:b/>
            <w:bCs/>
            <w:color w:val="BBAA44"/>
            <w:sz w:val="27"/>
            <w:szCs w:val="27"/>
            <w:bdr w:val="none" w:sz="0" w:space="0" w:color="auto" w:frame="1"/>
          </w:rPr>
          <w:t>Триодь постная</w:t>
        </w:r>
      </w:hyperlink>
      <w:r>
        <w:rPr>
          <w:color w:val="000000"/>
          <w:sz w:val="27"/>
          <w:szCs w:val="27"/>
        </w:rPr>
        <w:t>, полууст. в два столбца, ХV века, в лист, 225 листов, заглавная заставка киноварная.</w:t>
      </w:r>
    </w:p>
    <w:p w:rsidR="00192B68" w:rsidRDefault="00192B68" w:rsidP="0016596E">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Трипеснець надежю имуще на Бога начинаем в неделю о мытари и фарисеи.</w:t>
      </w:r>
    </w:p>
    <w:p w:rsidR="00192B68" w:rsidRDefault="00192B68" w:rsidP="0016596E">
      <w:pPr>
        <w:pStyle w:val="a4"/>
        <w:shd w:val="clear" w:color="auto" w:fill="FDFBE6"/>
        <w:ind w:firstLine="495"/>
        <w:jc w:val="both"/>
        <w:rPr>
          <w:color w:val="000000"/>
          <w:sz w:val="27"/>
          <w:szCs w:val="27"/>
        </w:rPr>
      </w:pPr>
      <w:r>
        <w:rPr>
          <w:i/>
          <w:iCs/>
          <w:color w:val="000000"/>
          <w:sz w:val="27"/>
          <w:szCs w:val="27"/>
        </w:rPr>
        <w:t>На втором листе уставом ХVІІ века:</w:t>
      </w:r>
      <w:r>
        <w:rPr>
          <w:rStyle w:val="apple-converted-space"/>
          <w:color w:val="000000"/>
          <w:sz w:val="27"/>
          <w:szCs w:val="27"/>
        </w:rPr>
        <w:t> </w:t>
      </w:r>
      <w:r>
        <w:rPr>
          <w:color w:val="000000"/>
          <w:sz w:val="27"/>
          <w:szCs w:val="27"/>
        </w:rPr>
        <w:t>Книга Треодь постная треи святителей Отен....</w:t>
      </w:r>
      <w:r>
        <w:rPr>
          <w:rStyle w:val="apple-converted-space"/>
          <w:color w:val="000000"/>
          <w:sz w:val="27"/>
          <w:szCs w:val="27"/>
        </w:rPr>
        <w:t> </w:t>
      </w:r>
      <w:r>
        <w:rPr>
          <w:i/>
          <w:iCs/>
          <w:color w:val="000000"/>
          <w:sz w:val="27"/>
          <w:szCs w:val="27"/>
        </w:rPr>
        <w:t>(угол листа, где было окончание, оторван).</w:t>
      </w:r>
    </w:p>
    <w:p w:rsidR="00192B68" w:rsidRDefault="00192B68" w:rsidP="0016596E">
      <w:pPr>
        <w:pStyle w:val="a4"/>
        <w:shd w:val="clear" w:color="auto" w:fill="FDFBE6"/>
        <w:ind w:firstLine="495"/>
        <w:jc w:val="both"/>
        <w:rPr>
          <w:color w:val="000000"/>
          <w:sz w:val="27"/>
          <w:szCs w:val="27"/>
        </w:rPr>
      </w:pPr>
      <w:r>
        <w:rPr>
          <w:color w:val="000000"/>
          <w:sz w:val="27"/>
          <w:szCs w:val="27"/>
        </w:rPr>
        <w:t>386. (309.)</w:t>
      </w:r>
      <w:r>
        <w:rPr>
          <w:rStyle w:val="apple-converted-space"/>
          <w:color w:val="000000"/>
          <w:sz w:val="27"/>
          <w:szCs w:val="27"/>
        </w:rPr>
        <w:t> </w:t>
      </w:r>
      <w:hyperlink r:id="rId1279" w:history="1">
        <w:r>
          <w:rPr>
            <w:rStyle w:val="a3"/>
            <w:b/>
            <w:bCs/>
            <w:color w:val="BBAA44"/>
            <w:sz w:val="27"/>
            <w:szCs w:val="27"/>
            <w:bdr w:val="none" w:sz="0" w:space="0" w:color="auto" w:frame="1"/>
          </w:rPr>
          <w:t>Триодь постная</w:t>
        </w:r>
      </w:hyperlink>
      <w:r>
        <w:rPr>
          <w:color w:val="000000"/>
          <w:sz w:val="27"/>
          <w:szCs w:val="27"/>
        </w:rPr>
        <w:t>, полууст. ХV века, в четверть, 477 листов, заглавная заставка киноварная.</w:t>
      </w:r>
    </w:p>
    <w:p w:rsidR="00192B68" w:rsidRDefault="00192B68" w:rsidP="0016596E">
      <w:pPr>
        <w:pStyle w:val="a4"/>
        <w:shd w:val="clear" w:color="auto" w:fill="FDFBE6"/>
        <w:ind w:firstLine="495"/>
        <w:jc w:val="both"/>
        <w:rPr>
          <w:color w:val="000000"/>
          <w:sz w:val="27"/>
          <w:szCs w:val="27"/>
        </w:rPr>
      </w:pPr>
      <w:r>
        <w:rPr>
          <w:i/>
          <w:iCs/>
          <w:color w:val="000000"/>
          <w:sz w:val="27"/>
          <w:szCs w:val="27"/>
        </w:rPr>
        <w:t>Впереди на белом листе:</w:t>
      </w:r>
      <w:r>
        <w:rPr>
          <w:rStyle w:val="apple-converted-space"/>
          <w:color w:val="000000"/>
          <w:sz w:val="27"/>
          <w:szCs w:val="27"/>
        </w:rPr>
        <w:t> </w:t>
      </w:r>
      <w:r>
        <w:rPr>
          <w:color w:val="000000"/>
          <w:sz w:val="27"/>
          <w:szCs w:val="27"/>
        </w:rPr>
        <w:t>Помози рабу Божию Олексею писати книги начало Триводи постной.</w:t>
      </w:r>
      <w:r>
        <w:rPr>
          <w:rStyle w:val="apple-converted-space"/>
          <w:color w:val="000000"/>
          <w:sz w:val="27"/>
          <w:szCs w:val="27"/>
        </w:rPr>
        <w:t> </w:t>
      </w:r>
      <w:r>
        <w:rPr>
          <w:i/>
          <w:iCs/>
          <w:color w:val="000000"/>
          <w:sz w:val="27"/>
          <w:szCs w:val="27"/>
        </w:rPr>
        <w:t>Скорописью:</w:t>
      </w:r>
      <w:r>
        <w:rPr>
          <w:rStyle w:val="apple-converted-space"/>
          <w:color w:val="000000"/>
          <w:sz w:val="27"/>
          <w:szCs w:val="27"/>
        </w:rPr>
        <w:t> </w:t>
      </w:r>
      <w:r>
        <w:rPr>
          <w:color w:val="000000"/>
          <w:sz w:val="27"/>
          <w:szCs w:val="27"/>
        </w:rPr>
        <w:t>Книга Киржацкаго монастыря.</w:t>
      </w:r>
    </w:p>
    <w:p w:rsidR="00192B68" w:rsidRDefault="00192B68" w:rsidP="0016596E">
      <w:pPr>
        <w:pStyle w:val="a4"/>
        <w:shd w:val="clear" w:color="auto" w:fill="FDFBE6"/>
        <w:ind w:firstLine="495"/>
        <w:jc w:val="both"/>
        <w:rPr>
          <w:color w:val="000000"/>
          <w:sz w:val="27"/>
          <w:szCs w:val="27"/>
        </w:rPr>
      </w:pPr>
      <w:r>
        <w:rPr>
          <w:color w:val="000000"/>
          <w:sz w:val="27"/>
          <w:szCs w:val="27"/>
        </w:rPr>
        <w:t>387. (296.)</w:t>
      </w:r>
      <w:r>
        <w:rPr>
          <w:rStyle w:val="apple-converted-space"/>
          <w:color w:val="000000"/>
          <w:sz w:val="27"/>
          <w:szCs w:val="27"/>
        </w:rPr>
        <w:t> </w:t>
      </w:r>
      <w:hyperlink r:id="rId1280" w:history="1">
        <w:r>
          <w:rPr>
            <w:rStyle w:val="a3"/>
            <w:b/>
            <w:bCs/>
            <w:color w:val="BBAA44"/>
            <w:sz w:val="27"/>
            <w:szCs w:val="27"/>
            <w:bdr w:val="none" w:sz="0" w:space="0" w:color="auto" w:frame="1"/>
          </w:rPr>
          <w:t>Триодь постная</w:t>
        </w:r>
      </w:hyperlink>
      <w:r>
        <w:rPr>
          <w:color w:val="000000"/>
          <w:sz w:val="27"/>
          <w:szCs w:val="27"/>
        </w:rPr>
        <w:t>, полууст. в два столбца, ХVІ века, в лист, 373 листа, заглавная заставка киноварная.</w:t>
      </w:r>
    </w:p>
    <w:p w:rsidR="00192B68" w:rsidRDefault="00192B68" w:rsidP="0016596E">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Книга Треодь Симона Шубина, дати ее к Олексию чюдотворцу на Киясово, и как ся преставлю и священнику пожаловати написати в поминание, а из церкви тое книги не выдати никуды, ни продать, ни заложить, никому не отдати, а хто сию книгу...</w:t>
      </w:r>
      <w:r>
        <w:rPr>
          <w:rStyle w:val="apple-converted-space"/>
          <w:color w:val="000000"/>
          <w:sz w:val="27"/>
          <w:szCs w:val="27"/>
        </w:rPr>
        <w:t> </w:t>
      </w:r>
      <w:r>
        <w:rPr>
          <w:i/>
          <w:iCs/>
          <w:color w:val="000000"/>
          <w:sz w:val="27"/>
          <w:szCs w:val="27"/>
        </w:rPr>
        <w:t>(конец след. листа отрезан)</w:t>
      </w:r>
      <w:r>
        <w:rPr>
          <w:rStyle w:val="apple-converted-space"/>
          <w:color w:val="000000"/>
          <w:sz w:val="27"/>
          <w:szCs w:val="27"/>
        </w:rPr>
        <w:t> </w:t>
      </w:r>
      <w:r>
        <w:rPr>
          <w:color w:val="000000"/>
          <w:sz w:val="27"/>
          <w:szCs w:val="27"/>
        </w:rPr>
        <w:t>на втором страшном пришествии.</w:t>
      </w:r>
      <w:r>
        <w:rPr>
          <w:rStyle w:val="apple-converted-space"/>
          <w:color w:val="000000"/>
          <w:sz w:val="27"/>
          <w:szCs w:val="27"/>
        </w:rPr>
        <w:t> </w:t>
      </w:r>
      <w:r>
        <w:rPr>
          <w:i/>
          <w:iCs/>
          <w:color w:val="000000"/>
          <w:sz w:val="27"/>
          <w:szCs w:val="27"/>
        </w:rPr>
        <w:t>См. № 321 на конце.</w:t>
      </w:r>
    </w:p>
    <w:p w:rsidR="00192B68" w:rsidRDefault="00192B68" w:rsidP="0016596E">
      <w:pPr>
        <w:pStyle w:val="a4"/>
        <w:shd w:val="clear" w:color="auto" w:fill="FDFBE6"/>
        <w:ind w:firstLine="495"/>
        <w:jc w:val="both"/>
        <w:rPr>
          <w:color w:val="000000"/>
          <w:sz w:val="27"/>
          <w:szCs w:val="27"/>
        </w:rPr>
      </w:pPr>
      <w:r>
        <w:rPr>
          <w:color w:val="000000"/>
          <w:sz w:val="27"/>
          <w:szCs w:val="27"/>
        </w:rPr>
        <w:t>388. (293.)</w:t>
      </w:r>
      <w:r>
        <w:rPr>
          <w:rStyle w:val="apple-converted-space"/>
          <w:color w:val="000000"/>
          <w:sz w:val="27"/>
          <w:szCs w:val="27"/>
        </w:rPr>
        <w:t> </w:t>
      </w:r>
      <w:hyperlink r:id="rId1281" w:history="1">
        <w:r>
          <w:rPr>
            <w:rStyle w:val="a3"/>
            <w:b/>
            <w:bCs/>
            <w:color w:val="BBAA44"/>
            <w:sz w:val="27"/>
            <w:szCs w:val="27"/>
            <w:bdr w:val="none" w:sz="0" w:space="0" w:color="auto" w:frame="1"/>
          </w:rPr>
          <w:t>Триодь постная</w:t>
        </w:r>
      </w:hyperlink>
      <w:r>
        <w:rPr>
          <w:color w:val="000000"/>
          <w:sz w:val="27"/>
          <w:szCs w:val="27"/>
        </w:rPr>
        <w:t>, полууст. в два столбца, ХVІ века, в лист, 242 листа, заглавная заставка киноварная.</w:t>
      </w:r>
    </w:p>
    <w:p w:rsidR="00192B68" w:rsidRDefault="00192B68" w:rsidP="0016596E">
      <w:pPr>
        <w:pStyle w:val="a4"/>
        <w:shd w:val="clear" w:color="auto" w:fill="FDFBE6"/>
        <w:ind w:firstLine="495"/>
        <w:jc w:val="both"/>
        <w:rPr>
          <w:color w:val="000000"/>
          <w:sz w:val="27"/>
          <w:szCs w:val="27"/>
        </w:rPr>
      </w:pPr>
      <w:r>
        <w:rPr>
          <w:i/>
          <w:iCs/>
          <w:color w:val="000000"/>
          <w:sz w:val="27"/>
          <w:szCs w:val="27"/>
        </w:rPr>
        <w:t>Внизу по листам 86 об.–92 скорописью:</w:t>
      </w:r>
      <w:r>
        <w:rPr>
          <w:rStyle w:val="apple-converted-space"/>
          <w:color w:val="000000"/>
          <w:sz w:val="27"/>
          <w:szCs w:val="27"/>
        </w:rPr>
        <w:t> </w:t>
      </w:r>
      <w:r>
        <w:rPr>
          <w:color w:val="000000"/>
          <w:sz w:val="27"/>
          <w:szCs w:val="27"/>
        </w:rPr>
        <w:t>Лета 7080 (1572) продал сию книгу князь Никита Адоевской Воздвиженскому (sис) попу Прокофью, а взял за нее...</w:t>
      </w:r>
      <w:r>
        <w:rPr>
          <w:rStyle w:val="apple-converted-space"/>
          <w:color w:val="000000"/>
          <w:sz w:val="27"/>
          <w:szCs w:val="27"/>
        </w:rPr>
        <w:t> </w:t>
      </w:r>
      <w:r>
        <w:rPr>
          <w:i/>
          <w:iCs/>
          <w:color w:val="000000"/>
          <w:sz w:val="27"/>
          <w:szCs w:val="27"/>
        </w:rPr>
        <w:t>(конец листа оторван). Далее другим почерком:</w:t>
      </w:r>
      <w:r>
        <w:rPr>
          <w:rStyle w:val="apple-converted-space"/>
          <w:color w:val="000000"/>
          <w:sz w:val="27"/>
          <w:szCs w:val="27"/>
        </w:rPr>
        <w:t> </w:t>
      </w:r>
      <w:r>
        <w:rPr>
          <w:color w:val="000000"/>
          <w:sz w:val="27"/>
          <w:szCs w:val="27"/>
        </w:rPr>
        <w:t>7092 (1584) мес. февраля в 6 день яз Васильевской (sис) поп Прокофей, а прозвище Истома, Треодь продал старцу Петру Волосатому и денги взял.</w:t>
      </w:r>
      <w:r>
        <w:rPr>
          <w:rStyle w:val="apple-converted-space"/>
          <w:color w:val="000000"/>
          <w:sz w:val="27"/>
          <w:szCs w:val="27"/>
        </w:rPr>
        <w:t> </w:t>
      </w:r>
      <w:r>
        <w:rPr>
          <w:i/>
          <w:iCs/>
          <w:color w:val="000000"/>
          <w:sz w:val="27"/>
          <w:szCs w:val="27"/>
        </w:rPr>
        <w:t>Между последнею приписью написана еще другая:</w:t>
      </w:r>
      <w:r>
        <w:rPr>
          <w:rStyle w:val="apple-converted-space"/>
          <w:color w:val="000000"/>
          <w:sz w:val="27"/>
          <w:szCs w:val="27"/>
        </w:rPr>
        <w:t> </w:t>
      </w:r>
      <w:r>
        <w:rPr>
          <w:color w:val="000000"/>
          <w:sz w:val="27"/>
          <w:szCs w:val="27"/>
        </w:rPr>
        <w:t>Лета 7092 мес. марта в 1 день продал сию книгу Треодь постную старец Макарей Воскресенскому священнику Иосафу.</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389. (295.)</w:t>
      </w:r>
      <w:r>
        <w:rPr>
          <w:rStyle w:val="apple-converted-space"/>
          <w:color w:val="000000"/>
          <w:sz w:val="27"/>
          <w:szCs w:val="27"/>
          <w:shd w:val="clear" w:color="auto" w:fill="FDFBE6"/>
        </w:rPr>
        <w:t> </w:t>
      </w:r>
      <w:hyperlink r:id="rId1282" w:history="1">
        <w:r>
          <w:rPr>
            <w:rStyle w:val="a3"/>
            <w:b/>
            <w:bCs/>
            <w:color w:val="BBAA44"/>
            <w:sz w:val="27"/>
            <w:szCs w:val="27"/>
            <w:bdr w:val="none" w:sz="0" w:space="0" w:color="auto" w:frame="1"/>
            <w:shd w:val="clear" w:color="auto" w:fill="FDFBE6"/>
          </w:rPr>
          <w:t>Триодь постная</w:t>
        </w:r>
      </w:hyperlink>
      <w:r>
        <w:rPr>
          <w:color w:val="000000"/>
          <w:sz w:val="27"/>
          <w:szCs w:val="27"/>
          <w:shd w:val="clear" w:color="auto" w:fill="FDFBE6"/>
        </w:rPr>
        <w:t>, полууст., ХVІ века, в лист, 429 листов, заглавная заставка с красками.</w:t>
      </w:r>
    </w:p>
    <w:p w:rsidR="00192B68" w:rsidRDefault="00192B68" w:rsidP="0016596E">
      <w:pPr>
        <w:pStyle w:val="a4"/>
        <w:shd w:val="clear" w:color="auto" w:fill="FDFBE6"/>
        <w:ind w:firstLine="495"/>
        <w:jc w:val="both"/>
        <w:rPr>
          <w:color w:val="000000"/>
          <w:sz w:val="27"/>
          <w:szCs w:val="27"/>
        </w:rPr>
      </w:pPr>
      <w:r>
        <w:rPr>
          <w:color w:val="000000"/>
          <w:sz w:val="27"/>
          <w:szCs w:val="27"/>
        </w:rPr>
        <w:t>390. (289.)</w:t>
      </w:r>
      <w:r>
        <w:rPr>
          <w:rStyle w:val="apple-converted-space"/>
          <w:color w:val="000000"/>
          <w:sz w:val="27"/>
          <w:szCs w:val="27"/>
        </w:rPr>
        <w:t> </w:t>
      </w:r>
      <w:hyperlink r:id="rId1283" w:history="1">
        <w:r>
          <w:rPr>
            <w:rStyle w:val="a3"/>
            <w:b/>
            <w:bCs/>
            <w:color w:val="BBAA44"/>
            <w:sz w:val="27"/>
            <w:szCs w:val="27"/>
            <w:bdr w:val="none" w:sz="0" w:space="0" w:color="auto" w:frame="1"/>
          </w:rPr>
          <w:t>Триодь постная</w:t>
        </w:r>
      </w:hyperlink>
      <w:r>
        <w:rPr>
          <w:color w:val="000000"/>
          <w:sz w:val="27"/>
          <w:szCs w:val="27"/>
        </w:rPr>
        <w:t>, полууст., ХVІ века, в лист, 437 листов.</w:t>
      </w:r>
    </w:p>
    <w:p w:rsidR="00192B68" w:rsidRDefault="00192B68" w:rsidP="0016596E">
      <w:pPr>
        <w:pStyle w:val="a4"/>
        <w:shd w:val="clear" w:color="auto" w:fill="FDFBE6"/>
        <w:ind w:firstLine="495"/>
        <w:jc w:val="both"/>
        <w:rPr>
          <w:color w:val="000000"/>
          <w:sz w:val="27"/>
          <w:szCs w:val="27"/>
        </w:rPr>
      </w:pPr>
      <w:r>
        <w:rPr>
          <w:i/>
          <w:iCs/>
          <w:color w:val="000000"/>
          <w:sz w:val="27"/>
          <w:szCs w:val="27"/>
        </w:rPr>
        <w:t>Кроме 8 синаксарей, помещенных на своих местах, в конце ркп. приложены, как и в печат. Триодях:</w:t>
      </w:r>
    </w:p>
    <w:p w:rsidR="00192B68" w:rsidRDefault="00192B68" w:rsidP="0016596E">
      <w:pPr>
        <w:pStyle w:val="a4"/>
        <w:shd w:val="clear" w:color="auto" w:fill="FDFBE6"/>
        <w:ind w:firstLine="495"/>
        <w:jc w:val="both"/>
        <w:rPr>
          <w:color w:val="000000"/>
          <w:sz w:val="27"/>
          <w:szCs w:val="27"/>
        </w:rPr>
      </w:pPr>
      <w:r>
        <w:rPr>
          <w:color w:val="000000"/>
          <w:sz w:val="27"/>
          <w:szCs w:val="27"/>
        </w:rPr>
        <w:lastRenderedPageBreak/>
        <w:t>л. 412 об. Мес. апреля в 1 день, житие и жизнь препод. матери нашея Марии египетскыя</w:t>
      </w:r>
      <w:r>
        <w:rPr>
          <w:rStyle w:val="apple-converted-space"/>
          <w:color w:val="000000"/>
          <w:sz w:val="27"/>
          <w:szCs w:val="27"/>
        </w:rPr>
        <w:t> </w:t>
      </w:r>
      <w:r>
        <w:rPr>
          <w:i/>
          <w:iCs/>
          <w:color w:val="000000"/>
          <w:sz w:val="27"/>
          <w:szCs w:val="27"/>
        </w:rPr>
        <w:t>и</w:t>
      </w:r>
    </w:p>
    <w:p w:rsidR="00192B68" w:rsidRDefault="00192B68" w:rsidP="0016596E">
      <w:pPr>
        <w:pStyle w:val="a4"/>
        <w:shd w:val="clear" w:color="auto" w:fill="FDFBE6"/>
        <w:ind w:firstLine="495"/>
        <w:jc w:val="both"/>
        <w:rPr>
          <w:color w:val="000000"/>
          <w:sz w:val="27"/>
          <w:szCs w:val="27"/>
        </w:rPr>
      </w:pPr>
      <w:r>
        <w:rPr>
          <w:color w:val="000000"/>
          <w:sz w:val="27"/>
          <w:szCs w:val="27"/>
        </w:rPr>
        <w:t>л. 427 об. В суботу 5 недели поста, повесть от древняго списания сложена, зело полезна, по 1 кафизме икос, и по икосех начнем чести слово неседалному.</w:t>
      </w:r>
    </w:p>
    <w:p w:rsidR="00192B68" w:rsidRDefault="00192B68" w:rsidP="0016596E">
      <w:pPr>
        <w:pStyle w:val="a4"/>
        <w:shd w:val="clear" w:color="auto" w:fill="FDFBE6"/>
        <w:ind w:firstLine="495"/>
        <w:jc w:val="both"/>
        <w:rPr>
          <w:color w:val="000000"/>
          <w:sz w:val="27"/>
          <w:szCs w:val="27"/>
        </w:rPr>
      </w:pPr>
      <w:r>
        <w:rPr>
          <w:color w:val="000000"/>
          <w:sz w:val="27"/>
          <w:szCs w:val="27"/>
        </w:rPr>
        <w:t>391. (304.)</w:t>
      </w:r>
      <w:r>
        <w:rPr>
          <w:rStyle w:val="apple-converted-space"/>
          <w:color w:val="000000"/>
          <w:sz w:val="27"/>
          <w:szCs w:val="27"/>
        </w:rPr>
        <w:t> </w:t>
      </w:r>
      <w:hyperlink r:id="rId1284" w:history="1">
        <w:r>
          <w:rPr>
            <w:rStyle w:val="a3"/>
            <w:b/>
            <w:bCs/>
            <w:color w:val="BBAA44"/>
            <w:sz w:val="27"/>
            <w:szCs w:val="27"/>
            <w:bdr w:val="none" w:sz="0" w:space="0" w:color="auto" w:frame="1"/>
          </w:rPr>
          <w:t>Триодь постная</w:t>
        </w:r>
      </w:hyperlink>
      <w:r>
        <w:rPr>
          <w:color w:val="000000"/>
          <w:sz w:val="27"/>
          <w:szCs w:val="27"/>
        </w:rPr>
        <w:t>, полууст. четкий, средины ХVІ века, в четверть, 585 листов.</w:t>
      </w:r>
    </w:p>
    <w:p w:rsidR="00192B68" w:rsidRDefault="00192B68" w:rsidP="0016596E">
      <w:pPr>
        <w:pStyle w:val="a4"/>
        <w:shd w:val="clear" w:color="auto" w:fill="FDFBE6"/>
        <w:ind w:firstLine="495"/>
        <w:jc w:val="both"/>
        <w:rPr>
          <w:color w:val="000000"/>
          <w:sz w:val="27"/>
          <w:szCs w:val="27"/>
        </w:rPr>
      </w:pPr>
      <w:r>
        <w:rPr>
          <w:i/>
          <w:iCs/>
          <w:color w:val="000000"/>
          <w:sz w:val="27"/>
          <w:szCs w:val="27"/>
        </w:rPr>
        <w:t>Заключительныя статьи</w:t>
      </w:r>
      <w:r>
        <w:rPr>
          <w:rStyle w:val="apple-converted-space"/>
          <w:color w:val="000000"/>
          <w:sz w:val="27"/>
          <w:szCs w:val="27"/>
        </w:rPr>
        <w:t> </w:t>
      </w:r>
      <w:r>
        <w:rPr>
          <w:color w:val="000000"/>
          <w:sz w:val="27"/>
          <w:szCs w:val="27"/>
        </w:rPr>
        <w:t>седалны на 1-х стихологиах и крестобогородичны и богородичныи и на 7 песни мученичныи на 8 гласов</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Троичны</w:t>
      </w:r>
      <w:r>
        <w:rPr>
          <w:i/>
          <w:iCs/>
          <w:color w:val="000000"/>
          <w:sz w:val="27"/>
          <w:szCs w:val="27"/>
        </w:rPr>
        <w:t>помещены вдвойне; в конце первой половины, прерывающейся 2-й неделей и в конце второй под заглавием:</w:t>
      </w:r>
      <w:r>
        <w:rPr>
          <w:rStyle w:val="apple-converted-space"/>
          <w:color w:val="000000"/>
          <w:sz w:val="27"/>
          <w:szCs w:val="27"/>
        </w:rPr>
        <w:t> </w:t>
      </w:r>
      <w:r>
        <w:rPr>
          <w:color w:val="000000"/>
          <w:sz w:val="27"/>
          <w:szCs w:val="27"/>
        </w:rPr>
        <w:t>седалны от осмогласника, яже поем на 1-х стихологиах св. Четыредесятница</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Троична на 8 гласов,</w:t>
      </w:r>
      <w:r>
        <w:rPr>
          <w:rStyle w:val="apple-converted-space"/>
          <w:color w:val="000000"/>
          <w:sz w:val="27"/>
          <w:szCs w:val="27"/>
        </w:rPr>
        <w:t> </w:t>
      </w:r>
      <w:r>
        <w:rPr>
          <w:i/>
          <w:iCs/>
          <w:color w:val="000000"/>
          <w:sz w:val="27"/>
          <w:szCs w:val="27"/>
        </w:rPr>
        <w:t>без конца. На нижней доске скорописью ХVIІ века:</w:t>
      </w:r>
      <w:r>
        <w:rPr>
          <w:rStyle w:val="apple-converted-space"/>
          <w:color w:val="000000"/>
          <w:sz w:val="27"/>
          <w:szCs w:val="27"/>
        </w:rPr>
        <w:t> </w:t>
      </w:r>
      <w:r>
        <w:rPr>
          <w:color w:val="000000"/>
          <w:sz w:val="27"/>
          <w:szCs w:val="27"/>
        </w:rPr>
        <w:t>Сия богоглаголемая книга Треодь постная, а цена два рубля четыре гривны и две деньги без полушки, а подписал сию книгу Попов сын Матфей Ковасил.</w:t>
      </w:r>
    </w:p>
    <w:p w:rsidR="00192B68" w:rsidRDefault="00192B68" w:rsidP="0016596E">
      <w:pPr>
        <w:pStyle w:val="a4"/>
        <w:shd w:val="clear" w:color="auto" w:fill="FDFBE6"/>
        <w:ind w:firstLine="495"/>
        <w:jc w:val="both"/>
        <w:rPr>
          <w:color w:val="000000"/>
          <w:sz w:val="27"/>
          <w:szCs w:val="27"/>
        </w:rPr>
      </w:pPr>
      <w:r>
        <w:rPr>
          <w:color w:val="000000"/>
          <w:sz w:val="27"/>
          <w:szCs w:val="27"/>
        </w:rPr>
        <w:t>392. (308.)</w:t>
      </w:r>
      <w:r>
        <w:rPr>
          <w:rStyle w:val="apple-converted-space"/>
          <w:color w:val="000000"/>
          <w:sz w:val="27"/>
          <w:szCs w:val="27"/>
        </w:rPr>
        <w:t> </w:t>
      </w:r>
      <w:hyperlink r:id="rId1285" w:history="1">
        <w:r>
          <w:rPr>
            <w:rStyle w:val="a3"/>
            <w:b/>
            <w:bCs/>
            <w:color w:val="BBAA44"/>
            <w:sz w:val="27"/>
            <w:szCs w:val="27"/>
            <w:bdr w:val="none" w:sz="0" w:space="0" w:color="auto" w:frame="1"/>
          </w:rPr>
          <w:t>Триодь постная</w:t>
        </w:r>
      </w:hyperlink>
      <w:r>
        <w:rPr>
          <w:color w:val="000000"/>
          <w:sz w:val="27"/>
          <w:szCs w:val="27"/>
        </w:rPr>
        <w:t>, полууст., нач. ХVI века, в четверть, 235 листов, начальная тетрадь утратилась.</w:t>
      </w:r>
    </w:p>
    <w:p w:rsidR="00192B68" w:rsidRDefault="00192B68" w:rsidP="0016596E">
      <w:pPr>
        <w:pStyle w:val="a4"/>
        <w:shd w:val="clear" w:color="auto" w:fill="FDFBE6"/>
        <w:ind w:firstLine="495"/>
        <w:jc w:val="both"/>
        <w:rPr>
          <w:color w:val="000000"/>
          <w:sz w:val="27"/>
          <w:szCs w:val="27"/>
        </w:rPr>
      </w:pPr>
      <w:r>
        <w:rPr>
          <w:i/>
          <w:iCs/>
          <w:color w:val="000000"/>
          <w:sz w:val="27"/>
          <w:szCs w:val="27"/>
        </w:rPr>
        <w:t>Первая половина, оконч. второй неделею поста.</w:t>
      </w:r>
    </w:p>
    <w:p w:rsidR="00192B68" w:rsidRDefault="00192B68" w:rsidP="0016596E">
      <w:pPr>
        <w:pStyle w:val="a4"/>
        <w:shd w:val="clear" w:color="auto" w:fill="FDFBE6"/>
        <w:ind w:firstLine="495"/>
        <w:jc w:val="both"/>
        <w:rPr>
          <w:color w:val="000000"/>
          <w:sz w:val="27"/>
          <w:szCs w:val="27"/>
        </w:rPr>
      </w:pPr>
      <w:r>
        <w:rPr>
          <w:color w:val="000000"/>
          <w:sz w:val="27"/>
          <w:szCs w:val="27"/>
        </w:rPr>
        <w:t>393. (301.)</w:t>
      </w:r>
      <w:r>
        <w:rPr>
          <w:rStyle w:val="apple-converted-space"/>
          <w:color w:val="000000"/>
          <w:sz w:val="27"/>
          <w:szCs w:val="27"/>
        </w:rPr>
        <w:t> </w:t>
      </w:r>
      <w:hyperlink r:id="rId1286" w:history="1">
        <w:r>
          <w:rPr>
            <w:rStyle w:val="a3"/>
            <w:b/>
            <w:bCs/>
            <w:color w:val="BBAA44"/>
            <w:sz w:val="27"/>
            <w:szCs w:val="27"/>
            <w:bdr w:val="none" w:sz="0" w:space="0" w:color="auto" w:frame="1"/>
          </w:rPr>
          <w:t>Триодь постная</w:t>
        </w:r>
      </w:hyperlink>
      <w:r>
        <w:rPr>
          <w:color w:val="000000"/>
          <w:sz w:val="27"/>
          <w:szCs w:val="27"/>
        </w:rPr>
        <w:t>, полууст., нач. ХVІ века, в четверть, 290 листов.</w:t>
      </w:r>
    </w:p>
    <w:p w:rsidR="00192B68" w:rsidRDefault="00192B68" w:rsidP="0016596E">
      <w:pPr>
        <w:pStyle w:val="a4"/>
        <w:shd w:val="clear" w:color="auto" w:fill="FDFBE6"/>
        <w:ind w:firstLine="495"/>
        <w:jc w:val="both"/>
        <w:rPr>
          <w:color w:val="000000"/>
          <w:sz w:val="27"/>
          <w:szCs w:val="27"/>
        </w:rPr>
      </w:pPr>
      <w:r>
        <w:rPr>
          <w:i/>
          <w:iCs/>
          <w:color w:val="000000"/>
          <w:sz w:val="27"/>
          <w:szCs w:val="27"/>
        </w:rPr>
        <w:t>Вторая половина, начин. с понедельника третьей недели поста.</w:t>
      </w:r>
      <w:r>
        <w:rPr>
          <w:rStyle w:val="apple-converted-space"/>
          <w:color w:val="000000"/>
          <w:sz w:val="27"/>
          <w:szCs w:val="27"/>
        </w:rPr>
        <w:t> </w:t>
      </w:r>
      <w:r>
        <w:rPr>
          <w:i/>
          <w:iCs/>
          <w:color w:val="000000"/>
          <w:sz w:val="27"/>
          <w:szCs w:val="27"/>
        </w:rPr>
        <w:t>Впереди на порожнем листе:</w:t>
      </w:r>
      <w:r>
        <w:rPr>
          <w:rStyle w:val="apple-converted-space"/>
          <w:color w:val="000000"/>
          <w:sz w:val="27"/>
          <w:szCs w:val="27"/>
        </w:rPr>
        <w:t> </w:t>
      </w:r>
      <w:r>
        <w:rPr>
          <w:color w:val="000000"/>
          <w:sz w:val="27"/>
          <w:szCs w:val="27"/>
        </w:rPr>
        <w:t>Живоначалныя Троицы, сея книгу не отдати в раздачю.</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394. (307.)</w:t>
      </w:r>
      <w:r>
        <w:rPr>
          <w:rStyle w:val="apple-converted-space"/>
          <w:color w:val="000000"/>
          <w:sz w:val="27"/>
          <w:szCs w:val="27"/>
          <w:shd w:val="clear" w:color="auto" w:fill="FDFBE6"/>
        </w:rPr>
        <w:t> </w:t>
      </w:r>
      <w:hyperlink r:id="rId1287" w:history="1">
        <w:r>
          <w:rPr>
            <w:rStyle w:val="a3"/>
            <w:b/>
            <w:bCs/>
            <w:color w:val="BBAA44"/>
            <w:sz w:val="27"/>
            <w:szCs w:val="27"/>
            <w:bdr w:val="none" w:sz="0" w:space="0" w:color="auto" w:frame="1"/>
            <w:shd w:val="clear" w:color="auto" w:fill="FDFBE6"/>
          </w:rPr>
          <w:t>Триодь постная</w:t>
        </w:r>
      </w:hyperlink>
      <w:r>
        <w:rPr>
          <w:color w:val="000000"/>
          <w:sz w:val="27"/>
          <w:szCs w:val="27"/>
          <w:shd w:val="clear" w:color="auto" w:fill="FDFBE6"/>
        </w:rPr>
        <w:t>, первая половина, полууст., ХVІ века, в четверть, 202 листа, без начала.</w:t>
      </w:r>
    </w:p>
    <w:p w:rsidR="00192B68" w:rsidRDefault="00192B68" w:rsidP="0016596E">
      <w:pPr>
        <w:pStyle w:val="a4"/>
        <w:shd w:val="clear" w:color="auto" w:fill="FDFBE6"/>
        <w:ind w:firstLine="495"/>
        <w:jc w:val="both"/>
        <w:rPr>
          <w:color w:val="000000"/>
          <w:sz w:val="27"/>
          <w:szCs w:val="27"/>
        </w:rPr>
      </w:pPr>
      <w:r>
        <w:rPr>
          <w:color w:val="000000"/>
          <w:sz w:val="27"/>
          <w:szCs w:val="27"/>
        </w:rPr>
        <w:t>395. (305.)</w:t>
      </w:r>
      <w:r>
        <w:rPr>
          <w:rStyle w:val="apple-converted-space"/>
          <w:color w:val="000000"/>
          <w:sz w:val="27"/>
          <w:szCs w:val="27"/>
        </w:rPr>
        <w:t> </w:t>
      </w:r>
      <w:hyperlink r:id="rId1288" w:history="1">
        <w:r>
          <w:rPr>
            <w:rStyle w:val="a3"/>
            <w:b/>
            <w:bCs/>
            <w:color w:val="BBAA44"/>
            <w:sz w:val="27"/>
            <w:szCs w:val="27"/>
            <w:bdr w:val="none" w:sz="0" w:space="0" w:color="auto" w:frame="1"/>
          </w:rPr>
          <w:t>Триодь постная</w:t>
        </w:r>
      </w:hyperlink>
      <w:r>
        <w:rPr>
          <w:color w:val="000000"/>
          <w:sz w:val="27"/>
          <w:szCs w:val="27"/>
        </w:rPr>
        <w:t>, вторая половина, полууст., ХVІ века, в четверть, 237 листов, начальный утрачен.</w:t>
      </w:r>
    </w:p>
    <w:p w:rsidR="00192B68" w:rsidRDefault="00192B68" w:rsidP="0016596E">
      <w:pPr>
        <w:pStyle w:val="a4"/>
        <w:shd w:val="clear" w:color="auto" w:fill="FDFBE6"/>
        <w:ind w:firstLine="495"/>
        <w:jc w:val="both"/>
        <w:rPr>
          <w:color w:val="000000"/>
          <w:sz w:val="27"/>
          <w:szCs w:val="27"/>
        </w:rPr>
      </w:pPr>
      <w:r>
        <w:rPr>
          <w:i/>
          <w:iCs/>
          <w:color w:val="000000"/>
          <w:sz w:val="27"/>
          <w:szCs w:val="27"/>
        </w:rPr>
        <w:t>По листам внизу, начиная с 34, скорописью ХVІІ века:</w:t>
      </w:r>
      <w:r>
        <w:rPr>
          <w:rStyle w:val="apple-converted-space"/>
          <w:color w:val="000000"/>
          <w:sz w:val="27"/>
          <w:szCs w:val="27"/>
        </w:rPr>
        <w:t> </w:t>
      </w:r>
      <w:r>
        <w:rPr>
          <w:color w:val="000000"/>
          <w:sz w:val="27"/>
          <w:szCs w:val="27"/>
        </w:rPr>
        <w:t>А се книга Ортемия Васильева сына Попова, а положил ее Иван Микитин сын Ушаков.</w:t>
      </w:r>
      <w:r>
        <w:rPr>
          <w:rStyle w:val="apple-converted-space"/>
          <w:color w:val="000000"/>
          <w:sz w:val="27"/>
          <w:szCs w:val="27"/>
        </w:rPr>
        <w:t> </w:t>
      </w:r>
      <w:r>
        <w:rPr>
          <w:i/>
          <w:iCs/>
          <w:color w:val="000000"/>
          <w:sz w:val="27"/>
          <w:szCs w:val="27"/>
        </w:rPr>
        <w:t>Кроме сей подписи, находящейся и в предъид. № 394, с л. 100 следует другая:</w:t>
      </w:r>
      <w:r>
        <w:rPr>
          <w:rStyle w:val="apple-converted-space"/>
          <w:color w:val="000000"/>
          <w:sz w:val="27"/>
          <w:szCs w:val="27"/>
        </w:rPr>
        <w:t> </w:t>
      </w:r>
      <w:r>
        <w:rPr>
          <w:color w:val="000000"/>
          <w:sz w:val="27"/>
          <w:szCs w:val="27"/>
        </w:rPr>
        <w:t>Книга, глаголемая Треодь посная, боярина и ружничева Григория Гавриловича Пушкина села Мамонова церкви Вознесения Господа нашего Ис. Христа.</w:t>
      </w:r>
      <w:r>
        <w:rPr>
          <w:rStyle w:val="apple-converted-space"/>
          <w:color w:val="000000"/>
          <w:sz w:val="27"/>
          <w:szCs w:val="27"/>
        </w:rPr>
        <w:t> </w:t>
      </w:r>
      <w:r>
        <w:rPr>
          <w:i/>
          <w:iCs/>
          <w:color w:val="000000"/>
          <w:sz w:val="27"/>
          <w:szCs w:val="27"/>
        </w:rPr>
        <w:t>Вклады последняго владельца были в 1648 и 1650 годах, сконч. в 1656 году.</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396. (303.)</w:t>
      </w:r>
      <w:r>
        <w:rPr>
          <w:rStyle w:val="apple-converted-space"/>
          <w:color w:val="000000"/>
          <w:sz w:val="27"/>
          <w:szCs w:val="27"/>
          <w:shd w:val="clear" w:color="auto" w:fill="FDFBE6"/>
        </w:rPr>
        <w:t> </w:t>
      </w:r>
      <w:hyperlink r:id="rId1289" w:history="1">
        <w:r>
          <w:rPr>
            <w:rStyle w:val="a3"/>
            <w:b/>
            <w:bCs/>
            <w:color w:val="BBAA44"/>
            <w:sz w:val="27"/>
            <w:szCs w:val="27"/>
            <w:bdr w:val="none" w:sz="0" w:space="0" w:color="auto" w:frame="1"/>
            <w:shd w:val="clear" w:color="auto" w:fill="FDFBE6"/>
          </w:rPr>
          <w:t>Триодь постная</w:t>
        </w:r>
      </w:hyperlink>
      <w:r>
        <w:rPr>
          <w:color w:val="000000"/>
          <w:sz w:val="27"/>
          <w:szCs w:val="27"/>
          <w:shd w:val="clear" w:color="auto" w:fill="FDFBE6"/>
        </w:rPr>
        <w:t>, вторая половина, полууст., ХVІ века, в четверть, 288 листов.</w:t>
      </w:r>
    </w:p>
    <w:p w:rsidR="00192B68" w:rsidRDefault="00192B68" w:rsidP="0016596E">
      <w:pPr>
        <w:pStyle w:val="a4"/>
        <w:shd w:val="clear" w:color="auto" w:fill="FDFBE6"/>
        <w:ind w:firstLine="495"/>
        <w:jc w:val="both"/>
        <w:rPr>
          <w:color w:val="000000"/>
          <w:sz w:val="27"/>
          <w:szCs w:val="27"/>
        </w:rPr>
      </w:pPr>
      <w:r>
        <w:rPr>
          <w:color w:val="000000"/>
          <w:sz w:val="27"/>
          <w:szCs w:val="27"/>
        </w:rPr>
        <w:t>397. (300.)</w:t>
      </w:r>
      <w:r>
        <w:rPr>
          <w:rStyle w:val="apple-converted-space"/>
          <w:color w:val="000000"/>
          <w:sz w:val="27"/>
          <w:szCs w:val="27"/>
        </w:rPr>
        <w:t> </w:t>
      </w:r>
      <w:hyperlink r:id="rId1290" w:history="1">
        <w:r>
          <w:rPr>
            <w:rStyle w:val="a3"/>
            <w:b/>
            <w:bCs/>
            <w:color w:val="BBAA44"/>
            <w:sz w:val="27"/>
            <w:szCs w:val="27"/>
            <w:bdr w:val="none" w:sz="0" w:space="0" w:color="auto" w:frame="1"/>
          </w:rPr>
          <w:t>Триодь постная</w:t>
        </w:r>
      </w:hyperlink>
      <w:r>
        <w:rPr>
          <w:color w:val="000000"/>
          <w:sz w:val="27"/>
          <w:szCs w:val="27"/>
        </w:rPr>
        <w:t>, вторая половина, полууст., исх. ХVІ века, в четверть, 318 листов, конечный утрачен.</w:t>
      </w:r>
    </w:p>
    <w:p w:rsidR="00192B68" w:rsidRDefault="00192B68" w:rsidP="0016596E">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Сию книгу Треодь постную дал инок Гурий Шушлеба по своей души в дом пречистые Успление в Клементиево –</w:t>
      </w:r>
      <w:r>
        <w:rPr>
          <w:rStyle w:val="apple-converted-space"/>
          <w:color w:val="000000"/>
          <w:sz w:val="27"/>
          <w:szCs w:val="27"/>
        </w:rPr>
        <w:t> </w:t>
      </w:r>
      <w:r>
        <w:rPr>
          <w:i/>
          <w:iCs/>
          <w:color w:val="000000"/>
          <w:sz w:val="27"/>
          <w:szCs w:val="27"/>
        </w:rPr>
        <w:t>село подмонастырное. Другая ркп. Гурия Шушлебы Триодь цветная, по Оп. 1642 г., отдана в село Хупань.</w:t>
      </w:r>
    </w:p>
    <w:p w:rsidR="00192B68" w:rsidRDefault="00192B68" w:rsidP="0016596E">
      <w:pPr>
        <w:pStyle w:val="a4"/>
        <w:shd w:val="clear" w:color="auto" w:fill="FDFBE6"/>
        <w:ind w:firstLine="495"/>
        <w:jc w:val="both"/>
        <w:rPr>
          <w:color w:val="000000"/>
          <w:sz w:val="27"/>
          <w:szCs w:val="27"/>
        </w:rPr>
      </w:pPr>
      <w:r>
        <w:rPr>
          <w:color w:val="000000"/>
          <w:sz w:val="27"/>
          <w:szCs w:val="27"/>
        </w:rPr>
        <w:t>398. (297.)</w:t>
      </w:r>
      <w:r>
        <w:rPr>
          <w:rStyle w:val="apple-converted-space"/>
          <w:color w:val="000000"/>
          <w:sz w:val="27"/>
          <w:szCs w:val="27"/>
        </w:rPr>
        <w:t> </w:t>
      </w:r>
      <w:hyperlink r:id="rId1291" w:history="1">
        <w:r>
          <w:rPr>
            <w:rStyle w:val="a3"/>
            <w:b/>
            <w:bCs/>
            <w:color w:val="BBAA44"/>
            <w:sz w:val="27"/>
            <w:szCs w:val="27"/>
            <w:bdr w:val="none" w:sz="0" w:space="0" w:color="auto" w:frame="1"/>
          </w:rPr>
          <w:t>Канон Андрея критскаго</w:t>
        </w:r>
      </w:hyperlink>
      <w:r>
        <w:rPr>
          <w:color w:val="000000"/>
          <w:sz w:val="27"/>
          <w:szCs w:val="27"/>
        </w:rPr>
        <w:t>, устав. весьма крупный, ХVІІ века, в лист, 227 листов.</w:t>
      </w:r>
    </w:p>
    <w:p w:rsidR="00192B68" w:rsidRDefault="00192B68" w:rsidP="0016596E">
      <w:pPr>
        <w:pStyle w:val="a4"/>
        <w:shd w:val="clear" w:color="auto" w:fill="FDFBE6"/>
        <w:ind w:firstLine="495"/>
        <w:jc w:val="both"/>
        <w:rPr>
          <w:color w:val="000000"/>
          <w:sz w:val="27"/>
          <w:szCs w:val="27"/>
        </w:rPr>
      </w:pPr>
      <w:r>
        <w:rPr>
          <w:i/>
          <w:iCs/>
          <w:color w:val="000000"/>
          <w:sz w:val="27"/>
          <w:szCs w:val="27"/>
        </w:rPr>
        <w:lastRenderedPageBreak/>
        <w:t>Канон на первые 4 дни великаго поста, повторенный и в четверг 5 недели на утрени. Запевный стих вместо нынешняго:</w:t>
      </w:r>
      <w:r>
        <w:rPr>
          <w:rStyle w:val="apple-converted-space"/>
          <w:color w:val="000000"/>
          <w:sz w:val="27"/>
          <w:szCs w:val="27"/>
        </w:rPr>
        <w:t> </w:t>
      </w:r>
      <w:r>
        <w:rPr>
          <w:color w:val="000000"/>
          <w:sz w:val="27"/>
          <w:szCs w:val="27"/>
        </w:rPr>
        <w:t>Помилуй мя Боже, помилуй мя,</w:t>
      </w:r>
      <w:r>
        <w:rPr>
          <w:rStyle w:val="apple-converted-space"/>
          <w:color w:val="000000"/>
          <w:sz w:val="27"/>
          <w:szCs w:val="27"/>
        </w:rPr>
        <w:t> </w:t>
      </w:r>
      <w:r>
        <w:rPr>
          <w:i/>
          <w:iCs/>
          <w:color w:val="000000"/>
          <w:sz w:val="27"/>
          <w:szCs w:val="27"/>
        </w:rPr>
        <w:t>пишется:</w:t>
      </w:r>
      <w:r>
        <w:rPr>
          <w:rStyle w:val="apple-converted-space"/>
          <w:color w:val="000000"/>
          <w:sz w:val="27"/>
          <w:szCs w:val="27"/>
        </w:rPr>
        <w:t> </w:t>
      </w:r>
      <w:r>
        <w:rPr>
          <w:color w:val="000000"/>
          <w:sz w:val="27"/>
          <w:szCs w:val="27"/>
        </w:rPr>
        <w:t>Слава Тебе Боже нашь, слава Тебе.</w:t>
      </w:r>
      <w:r>
        <w:rPr>
          <w:rStyle w:val="apple-converted-space"/>
          <w:color w:val="000000"/>
          <w:sz w:val="27"/>
          <w:szCs w:val="27"/>
        </w:rPr>
        <w:t> </w:t>
      </w:r>
      <w:r>
        <w:rPr>
          <w:i/>
          <w:iCs/>
          <w:color w:val="000000"/>
          <w:sz w:val="27"/>
          <w:szCs w:val="27"/>
        </w:rPr>
        <w:t>В самом начале приписана (полууст.) молитва 42 мученикам иже во Аммории, марта 6.</w:t>
      </w:r>
    </w:p>
    <w:p w:rsidR="00192B68" w:rsidRDefault="00192B68" w:rsidP="0016596E">
      <w:pPr>
        <w:pStyle w:val="a4"/>
        <w:shd w:val="clear" w:color="auto" w:fill="FDFBE6"/>
        <w:ind w:firstLine="495"/>
        <w:jc w:val="both"/>
        <w:rPr>
          <w:color w:val="000000"/>
          <w:sz w:val="27"/>
          <w:szCs w:val="27"/>
        </w:rPr>
      </w:pPr>
      <w:r>
        <w:rPr>
          <w:color w:val="000000"/>
          <w:sz w:val="27"/>
          <w:szCs w:val="27"/>
        </w:rPr>
        <w:t>399. (314.)</w:t>
      </w:r>
      <w:r>
        <w:rPr>
          <w:rStyle w:val="apple-converted-space"/>
          <w:color w:val="000000"/>
          <w:sz w:val="27"/>
          <w:szCs w:val="27"/>
        </w:rPr>
        <w:t> </w:t>
      </w:r>
      <w:hyperlink r:id="rId1292" w:history="1">
        <w:r>
          <w:rPr>
            <w:rStyle w:val="a3"/>
            <w:b/>
            <w:bCs/>
            <w:color w:val="BBAA44"/>
            <w:sz w:val="27"/>
            <w:szCs w:val="27"/>
            <w:bdr w:val="none" w:sz="0" w:space="0" w:color="auto" w:frame="1"/>
          </w:rPr>
          <w:t>Триодь цветная</w:t>
        </w:r>
      </w:hyperlink>
      <w:r>
        <w:rPr>
          <w:color w:val="000000"/>
          <w:sz w:val="27"/>
          <w:szCs w:val="27"/>
        </w:rPr>
        <w:t>, полууст. ХVІ века, в лист, 371 лист.</w:t>
      </w:r>
    </w:p>
    <w:p w:rsidR="00192B68" w:rsidRDefault="00192B68" w:rsidP="0016596E">
      <w:pPr>
        <w:pStyle w:val="a4"/>
        <w:shd w:val="clear" w:color="auto" w:fill="FDFBE6"/>
        <w:ind w:firstLine="495"/>
        <w:jc w:val="both"/>
        <w:rPr>
          <w:color w:val="000000"/>
          <w:sz w:val="27"/>
          <w:szCs w:val="27"/>
        </w:rPr>
      </w:pPr>
      <w:r>
        <w:rPr>
          <w:i/>
          <w:iCs/>
          <w:color w:val="000000"/>
          <w:sz w:val="27"/>
          <w:szCs w:val="27"/>
        </w:rPr>
        <w:t>Начинается:</w:t>
      </w:r>
      <w:r>
        <w:rPr>
          <w:rStyle w:val="apple-converted-space"/>
          <w:color w:val="000000"/>
          <w:sz w:val="27"/>
          <w:szCs w:val="27"/>
        </w:rPr>
        <w:t> </w:t>
      </w:r>
      <w:r>
        <w:rPr>
          <w:color w:val="000000"/>
          <w:sz w:val="27"/>
          <w:szCs w:val="27"/>
        </w:rPr>
        <w:t>В пяток 6 недели вечер.</w:t>
      </w:r>
      <w:r>
        <w:rPr>
          <w:rStyle w:val="apple-converted-space"/>
          <w:color w:val="000000"/>
          <w:sz w:val="27"/>
          <w:szCs w:val="27"/>
        </w:rPr>
        <w:t> </w:t>
      </w:r>
      <w:r>
        <w:rPr>
          <w:i/>
          <w:iCs/>
          <w:color w:val="000000"/>
          <w:sz w:val="27"/>
          <w:szCs w:val="27"/>
        </w:rPr>
        <w:t>С л. 334 приложены синаксари от субботы 6 недели,</w:t>
      </w:r>
      <w:r>
        <w:rPr>
          <w:rStyle w:val="apple-converted-space"/>
          <w:color w:val="000000"/>
          <w:sz w:val="27"/>
          <w:szCs w:val="27"/>
        </w:rPr>
        <w:t> </w:t>
      </w:r>
      <w:r>
        <w:rPr>
          <w:color w:val="000000"/>
          <w:sz w:val="27"/>
          <w:szCs w:val="27"/>
        </w:rPr>
        <w:t>канун на плачь св. Богородици гл. 6</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правило певаемо на боготелесное погребение Господа Бога и Спаса нашего Ис. Христа.</w:t>
      </w:r>
    </w:p>
    <w:p w:rsidR="00192B68" w:rsidRDefault="00192B68" w:rsidP="0016596E">
      <w:pPr>
        <w:pStyle w:val="a4"/>
        <w:shd w:val="clear" w:color="auto" w:fill="FDFBE6"/>
        <w:ind w:firstLine="495"/>
        <w:jc w:val="both"/>
        <w:rPr>
          <w:color w:val="000000"/>
          <w:sz w:val="27"/>
          <w:szCs w:val="27"/>
        </w:rPr>
      </w:pPr>
      <w:r>
        <w:rPr>
          <w:i/>
          <w:iCs/>
          <w:color w:val="000000"/>
          <w:sz w:val="27"/>
          <w:szCs w:val="27"/>
        </w:rPr>
        <w:t>Внизу по листам всей ркп:</w:t>
      </w:r>
      <w:r>
        <w:rPr>
          <w:rStyle w:val="apple-converted-space"/>
          <w:color w:val="000000"/>
          <w:sz w:val="27"/>
          <w:szCs w:val="27"/>
        </w:rPr>
        <w:t> </w:t>
      </w:r>
      <w:r>
        <w:rPr>
          <w:color w:val="000000"/>
          <w:sz w:val="27"/>
          <w:szCs w:val="27"/>
        </w:rPr>
        <w:t>Сия Треодь Спасскаго священника Дмитрия Сафонтьева сына.</w:t>
      </w:r>
    </w:p>
    <w:p w:rsidR="00192B68" w:rsidRDefault="00192B68" w:rsidP="0016596E">
      <w:pPr>
        <w:pStyle w:val="a4"/>
        <w:shd w:val="clear" w:color="auto" w:fill="FDFBE6"/>
        <w:ind w:firstLine="495"/>
        <w:jc w:val="both"/>
        <w:rPr>
          <w:color w:val="000000"/>
          <w:sz w:val="27"/>
          <w:szCs w:val="27"/>
        </w:rPr>
      </w:pPr>
      <w:r>
        <w:rPr>
          <w:i/>
          <w:iCs/>
          <w:color w:val="000000"/>
          <w:sz w:val="27"/>
          <w:szCs w:val="27"/>
        </w:rPr>
        <w:t>Впереди на белом листе скорописью:</w:t>
      </w:r>
      <w:r>
        <w:rPr>
          <w:rStyle w:val="apple-converted-space"/>
          <w:color w:val="000000"/>
          <w:sz w:val="27"/>
          <w:szCs w:val="27"/>
        </w:rPr>
        <w:t> </w:t>
      </w:r>
      <w:r>
        <w:rPr>
          <w:color w:val="000000"/>
          <w:sz w:val="27"/>
          <w:szCs w:val="27"/>
        </w:rPr>
        <w:t>1707 ноября в 1 день принята книга сия в книгохранительную казну села Дерюзина, а вместо сей книги даны из казны две книги Триоди печатные.</w:t>
      </w:r>
      <w:r>
        <w:rPr>
          <w:rStyle w:val="apple-converted-space"/>
          <w:color w:val="000000"/>
          <w:sz w:val="27"/>
          <w:szCs w:val="27"/>
        </w:rPr>
        <w:t> </w:t>
      </w:r>
      <w:r>
        <w:rPr>
          <w:i/>
          <w:iCs/>
          <w:color w:val="000000"/>
          <w:sz w:val="27"/>
          <w:szCs w:val="27"/>
        </w:rPr>
        <w:t>В Вкладной книге, отд. Слуги, сказано:</w:t>
      </w:r>
      <w:r>
        <w:rPr>
          <w:rStyle w:val="apple-converted-space"/>
          <w:color w:val="000000"/>
          <w:sz w:val="27"/>
          <w:szCs w:val="27"/>
        </w:rPr>
        <w:t> </w:t>
      </w:r>
      <w:r>
        <w:rPr>
          <w:color w:val="000000"/>
          <w:sz w:val="27"/>
          <w:szCs w:val="27"/>
        </w:rPr>
        <w:t>143 г. (1635) марта в 27 день дал вкладу слуга Ондрей Иванов сын, стареченин, книгу Треодь цветную писменую в десть по цене за два рубли, и за тот вклад родителей его написали в сенадик, в большую книгу, 13 имян, и та Треодь отдана в село Дерюзино.</w:t>
      </w:r>
      <w:r>
        <w:rPr>
          <w:rStyle w:val="apple-converted-space"/>
          <w:color w:val="000000"/>
          <w:sz w:val="27"/>
          <w:szCs w:val="27"/>
        </w:rPr>
        <w:t> </w:t>
      </w:r>
      <w:r>
        <w:rPr>
          <w:i/>
          <w:iCs/>
          <w:color w:val="000000"/>
          <w:sz w:val="27"/>
          <w:szCs w:val="27"/>
        </w:rPr>
        <w:t>Вкладчик Андрей, конный слуга, с 1645 г. инок Аверкий.</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400. (313.)</w:t>
      </w:r>
      <w:r>
        <w:rPr>
          <w:rStyle w:val="apple-converted-space"/>
          <w:color w:val="000000"/>
          <w:sz w:val="27"/>
          <w:szCs w:val="27"/>
          <w:shd w:val="clear" w:color="auto" w:fill="FDFBE6"/>
        </w:rPr>
        <w:t> </w:t>
      </w:r>
      <w:hyperlink r:id="rId1293" w:history="1">
        <w:r>
          <w:rPr>
            <w:rStyle w:val="a3"/>
            <w:b/>
            <w:bCs/>
            <w:color w:val="BBAA44"/>
            <w:sz w:val="27"/>
            <w:szCs w:val="27"/>
            <w:bdr w:val="none" w:sz="0" w:space="0" w:color="auto" w:frame="1"/>
            <w:shd w:val="clear" w:color="auto" w:fill="FDFBE6"/>
          </w:rPr>
          <w:t>Триодь цветная</w:t>
        </w:r>
      </w:hyperlink>
      <w:r>
        <w:rPr>
          <w:color w:val="000000"/>
          <w:sz w:val="27"/>
          <w:szCs w:val="27"/>
          <w:shd w:val="clear" w:color="auto" w:fill="FDFBE6"/>
        </w:rPr>
        <w:t>, полууст., в два столбца, ХVІ века, в лист, 276 листов, без начала и конца.</w:t>
      </w:r>
    </w:p>
    <w:p w:rsidR="00192B68" w:rsidRDefault="00192B68" w:rsidP="005215A1">
      <w:pPr>
        <w:pStyle w:val="a4"/>
        <w:shd w:val="clear" w:color="auto" w:fill="FDFBE6"/>
        <w:ind w:firstLine="495"/>
        <w:jc w:val="both"/>
        <w:rPr>
          <w:color w:val="000000"/>
          <w:sz w:val="27"/>
          <w:szCs w:val="27"/>
        </w:rPr>
      </w:pPr>
      <w:r>
        <w:rPr>
          <w:color w:val="000000"/>
          <w:sz w:val="27"/>
          <w:szCs w:val="27"/>
        </w:rPr>
        <w:t>401. (318.)</w:t>
      </w:r>
      <w:r>
        <w:rPr>
          <w:rStyle w:val="apple-converted-space"/>
          <w:color w:val="000000"/>
          <w:sz w:val="27"/>
          <w:szCs w:val="27"/>
        </w:rPr>
        <w:t> </w:t>
      </w:r>
      <w:hyperlink r:id="rId1294" w:history="1">
        <w:r>
          <w:rPr>
            <w:rStyle w:val="a3"/>
            <w:color w:val="BBAA44"/>
            <w:sz w:val="27"/>
            <w:szCs w:val="27"/>
            <w:bdr w:val="none" w:sz="0" w:space="0" w:color="auto" w:frame="1"/>
          </w:rPr>
          <w:t>Триодь цветная</w:t>
        </w:r>
      </w:hyperlink>
      <w:r>
        <w:rPr>
          <w:color w:val="000000"/>
          <w:sz w:val="27"/>
          <w:szCs w:val="27"/>
        </w:rPr>
        <w:t>, полууст., ХVІ века, в четверть, 120 листов.</w:t>
      </w:r>
    </w:p>
    <w:p w:rsidR="00192B68" w:rsidRDefault="00192B68" w:rsidP="005215A1">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Треодь цветная в пяток 6 недели вечер;</w:t>
      </w:r>
      <w:r>
        <w:rPr>
          <w:rStyle w:val="apple-converted-space"/>
          <w:color w:val="000000"/>
          <w:sz w:val="27"/>
          <w:szCs w:val="27"/>
        </w:rPr>
        <w:t> </w:t>
      </w:r>
      <w:r>
        <w:rPr>
          <w:i/>
          <w:iCs/>
          <w:color w:val="000000"/>
          <w:sz w:val="27"/>
          <w:szCs w:val="27"/>
        </w:rPr>
        <w:t>в начале и конце много листов утрачено.</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402. (317.)</w:t>
      </w:r>
      <w:r>
        <w:rPr>
          <w:rStyle w:val="apple-converted-space"/>
          <w:color w:val="000000"/>
          <w:sz w:val="27"/>
          <w:szCs w:val="27"/>
          <w:shd w:val="clear" w:color="auto" w:fill="FDFBE6"/>
        </w:rPr>
        <w:t> </w:t>
      </w:r>
      <w:hyperlink r:id="rId1295" w:history="1">
        <w:r>
          <w:rPr>
            <w:rStyle w:val="a3"/>
            <w:b/>
            <w:bCs/>
            <w:color w:val="BBAA44"/>
            <w:sz w:val="27"/>
            <w:szCs w:val="27"/>
            <w:bdr w:val="none" w:sz="0" w:space="0" w:color="auto" w:frame="1"/>
            <w:shd w:val="clear" w:color="auto" w:fill="FDFBE6"/>
          </w:rPr>
          <w:t>Триодь цветная</w:t>
        </w:r>
      </w:hyperlink>
      <w:r>
        <w:rPr>
          <w:color w:val="000000"/>
          <w:sz w:val="27"/>
          <w:szCs w:val="27"/>
          <w:shd w:val="clear" w:color="auto" w:fill="FDFBE6"/>
        </w:rPr>
        <w:t>, полууст., исх. XVI или нач. ХVІІ века, в четверть, 290 листов, без начала и конца.</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403. (316.)</w:t>
      </w:r>
      <w:r>
        <w:rPr>
          <w:rStyle w:val="apple-converted-space"/>
          <w:color w:val="000000"/>
          <w:sz w:val="27"/>
          <w:szCs w:val="27"/>
          <w:shd w:val="clear" w:color="auto" w:fill="FDFBE6"/>
        </w:rPr>
        <w:t> </w:t>
      </w:r>
      <w:hyperlink r:id="rId1296" w:history="1">
        <w:r>
          <w:rPr>
            <w:rStyle w:val="a3"/>
            <w:b/>
            <w:bCs/>
            <w:color w:val="BBAA44"/>
            <w:sz w:val="27"/>
            <w:szCs w:val="27"/>
            <w:bdr w:val="none" w:sz="0" w:space="0" w:color="auto" w:frame="1"/>
            <w:shd w:val="clear" w:color="auto" w:fill="FDFBE6"/>
          </w:rPr>
          <w:t>Триодь цветная</w:t>
        </w:r>
      </w:hyperlink>
      <w:r>
        <w:rPr>
          <w:color w:val="000000"/>
          <w:sz w:val="27"/>
          <w:szCs w:val="27"/>
          <w:shd w:val="clear" w:color="auto" w:fill="FDFBE6"/>
        </w:rPr>
        <w:t>, полууст. четкий, XVII века, в большую четверть, 396 листов, без начала.</w:t>
      </w:r>
    </w:p>
    <w:p w:rsidR="00192B68" w:rsidRDefault="00192B68" w:rsidP="005215A1">
      <w:r>
        <w:rPr>
          <w:color w:val="000000"/>
          <w:sz w:val="27"/>
          <w:szCs w:val="27"/>
          <w:shd w:val="clear" w:color="auto" w:fill="FDFBE6"/>
        </w:rPr>
        <w:t>404. (315.)</w:t>
      </w:r>
      <w:r>
        <w:rPr>
          <w:rStyle w:val="apple-converted-space"/>
          <w:color w:val="000000"/>
          <w:sz w:val="27"/>
          <w:szCs w:val="27"/>
          <w:shd w:val="clear" w:color="auto" w:fill="FDFBE6"/>
        </w:rPr>
        <w:t> </w:t>
      </w:r>
      <w:hyperlink r:id="rId1297" w:history="1">
        <w:r>
          <w:rPr>
            <w:rStyle w:val="a3"/>
            <w:b/>
            <w:bCs/>
            <w:color w:val="BBAA44"/>
            <w:sz w:val="27"/>
            <w:szCs w:val="27"/>
            <w:bdr w:val="none" w:sz="0" w:space="0" w:color="auto" w:frame="1"/>
            <w:shd w:val="clear" w:color="auto" w:fill="FDFBE6"/>
          </w:rPr>
          <w:t>Синаксарь и Поучения</w:t>
        </w:r>
      </w:hyperlink>
      <w:r>
        <w:rPr>
          <w:color w:val="000000"/>
          <w:sz w:val="27"/>
          <w:szCs w:val="27"/>
          <w:shd w:val="clear" w:color="auto" w:fill="FDFBE6"/>
        </w:rPr>
        <w:t>, полууст., в два столбца, исх. ХV или нач. ХVІ века, в лист, 131 лист.</w:t>
      </w:r>
    </w:p>
    <w:p w:rsidR="00192B68" w:rsidRDefault="00192B68" w:rsidP="005215A1">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Синаксариа, сиречь собраньа, в нарочитыа праздники Триоди, един когождо поведающа, како и когда иже вь начаткы был и коеа ради вины иже от св. Отець наших ныня учинишася с некыми свидетельствы,</w:t>
      </w:r>
      <w:r>
        <w:rPr>
          <w:rStyle w:val="apple-converted-space"/>
          <w:color w:val="000000"/>
          <w:sz w:val="27"/>
          <w:szCs w:val="27"/>
        </w:rPr>
        <w:t> </w:t>
      </w:r>
      <w:r>
        <w:rPr>
          <w:i/>
          <w:iCs/>
          <w:color w:val="000000"/>
          <w:sz w:val="27"/>
          <w:szCs w:val="27"/>
        </w:rPr>
        <w:t>следует</w:t>
      </w:r>
      <w:r>
        <w:rPr>
          <w:rStyle w:val="apple-converted-space"/>
          <w:i/>
          <w:iCs/>
          <w:color w:val="000000"/>
          <w:sz w:val="27"/>
          <w:szCs w:val="27"/>
        </w:rPr>
        <w:t> </w:t>
      </w:r>
      <w:r>
        <w:rPr>
          <w:color w:val="000000"/>
          <w:sz w:val="27"/>
          <w:szCs w:val="27"/>
        </w:rPr>
        <w:t>Синаксарь о мытари и фарисеи.</w:t>
      </w:r>
    </w:p>
    <w:p w:rsidR="00192B68" w:rsidRDefault="00192B68" w:rsidP="005215A1">
      <w:pPr>
        <w:pStyle w:val="a4"/>
        <w:shd w:val="clear" w:color="auto" w:fill="FDFBE6"/>
        <w:ind w:firstLine="495"/>
        <w:jc w:val="both"/>
        <w:rPr>
          <w:color w:val="000000"/>
          <w:sz w:val="27"/>
          <w:szCs w:val="27"/>
        </w:rPr>
      </w:pPr>
      <w:r>
        <w:rPr>
          <w:color w:val="000000"/>
          <w:sz w:val="27"/>
          <w:szCs w:val="27"/>
        </w:rPr>
        <w:t>л. 3. В неделю блуднаго.</w:t>
      </w:r>
    </w:p>
    <w:p w:rsidR="00192B68" w:rsidRDefault="00192B68" w:rsidP="005215A1">
      <w:pPr>
        <w:pStyle w:val="a4"/>
        <w:shd w:val="clear" w:color="auto" w:fill="FDFBE6"/>
        <w:ind w:firstLine="495"/>
        <w:jc w:val="both"/>
        <w:rPr>
          <w:color w:val="000000"/>
          <w:sz w:val="27"/>
          <w:szCs w:val="27"/>
        </w:rPr>
      </w:pPr>
      <w:r>
        <w:rPr>
          <w:color w:val="000000"/>
          <w:sz w:val="27"/>
          <w:szCs w:val="27"/>
        </w:rPr>
        <w:t>л. 4 об. В суботу мясопустныа недели, в нюже память творим умершим всем православным христианом.</w:t>
      </w:r>
    </w:p>
    <w:p w:rsidR="00192B68" w:rsidRDefault="00192B68" w:rsidP="005215A1">
      <w:pPr>
        <w:pStyle w:val="a4"/>
        <w:shd w:val="clear" w:color="auto" w:fill="FDFBE6"/>
        <w:ind w:firstLine="495"/>
        <w:jc w:val="both"/>
        <w:rPr>
          <w:color w:val="000000"/>
          <w:sz w:val="27"/>
          <w:szCs w:val="27"/>
        </w:rPr>
      </w:pPr>
      <w:r>
        <w:rPr>
          <w:color w:val="000000"/>
          <w:sz w:val="27"/>
          <w:szCs w:val="27"/>
        </w:rPr>
        <w:t>л. 8. В неделю мясопустную, еже о втором пришествии.</w:t>
      </w:r>
    </w:p>
    <w:p w:rsidR="00192B68" w:rsidRDefault="00192B68" w:rsidP="005215A1">
      <w:pPr>
        <w:pStyle w:val="a4"/>
        <w:shd w:val="clear" w:color="auto" w:fill="FDFBE6"/>
        <w:ind w:firstLine="495"/>
        <w:jc w:val="both"/>
        <w:rPr>
          <w:color w:val="000000"/>
          <w:sz w:val="27"/>
          <w:szCs w:val="27"/>
        </w:rPr>
      </w:pPr>
      <w:r>
        <w:rPr>
          <w:color w:val="000000"/>
          <w:sz w:val="27"/>
          <w:szCs w:val="27"/>
        </w:rPr>
        <w:lastRenderedPageBreak/>
        <w:t>л. 10. Поучение Иоанна Златоустаго.</w:t>
      </w:r>
      <w:r>
        <w:rPr>
          <w:rStyle w:val="apple-converted-space"/>
          <w:color w:val="000000"/>
          <w:sz w:val="27"/>
          <w:szCs w:val="27"/>
        </w:rPr>
        <w:t> </w:t>
      </w:r>
      <w:r>
        <w:rPr>
          <w:i/>
          <w:iCs/>
          <w:color w:val="000000"/>
          <w:sz w:val="27"/>
          <w:szCs w:val="27"/>
        </w:rPr>
        <w:t>Поучения, наиболее И. Златоустаго и Кирилла епископа туровскаго, описаны под № 9, см. л. 4 об.</w:t>
      </w:r>
    </w:p>
    <w:p w:rsidR="00192B68" w:rsidRDefault="00192B68" w:rsidP="005215A1">
      <w:pPr>
        <w:pStyle w:val="a4"/>
        <w:shd w:val="clear" w:color="auto" w:fill="FDFBE6"/>
        <w:ind w:firstLine="495"/>
        <w:jc w:val="both"/>
        <w:rPr>
          <w:color w:val="000000"/>
          <w:sz w:val="27"/>
          <w:szCs w:val="27"/>
        </w:rPr>
      </w:pPr>
      <w:r>
        <w:rPr>
          <w:color w:val="000000"/>
          <w:sz w:val="27"/>
          <w:szCs w:val="27"/>
        </w:rPr>
        <w:t>л. 11 об. В суботу сыроястную, память створяем всем иже в пустынях в пощении восиявших препод. отець и св. мужи, и мученик, и препод. жен.</w:t>
      </w:r>
    </w:p>
    <w:p w:rsidR="00192B68" w:rsidRDefault="00192B68" w:rsidP="005215A1">
      <w:pPr>
        <w:pStyle w:val="a4"/>
        <w:shd w:val="clear" w:color="auto" w:fill="FDFBE6"/>
        <w:ind w:firstLine="495"/>
        <w:jc w:val="both"/>
        <w:rPr>
          <w:color w:val="000000"/>
          <w:sz w:val="27"/>
          <w:szCs w:val="27"/>
        </w:rPr>
      </w:pPr>
      <w:r>
        <w:rPr>
          <w:color w:val="000000"/>
          <w:sz w:val="27"/>
          <w:szCs w:val="27"/>
        </w:rPr>
        <w:t>л. 13. Вь неделю сыроястную о изгнании Адамове.</w:t>
      </w:r>
    </w:p>
    <w:p w:rsidR="00192B68" w:rsidRDefault="00192B68" w:rsidP="005215A1">
      <w:pPr>
        <w:pStyle w:val="a4"/>
        <w:shd w:val="clear" w:color="auto" w:fill="FDFBE6"/>
        <w:ind w:firstLine="495"/>
        <w:jc w:val="both"/>
        <w:rPr>
          <w:color w:val="000000"/>
          <w:sz w:val="27"/>
          <w:szCs w:val="27"/>
        </w:rPr>
      </w:pPr>
      <w:r>
        <w:rPr>
          <w:color w:val="000000"/>
          <w:sz w:val="27"/>
          <w:szCs w:val="27"/>
        </w:rPr>
        <w:t>л. 15 об. Поучение Иоанна Златоустаго.</w:t>
      </w:r>
      <w:r>
        <w:rPr>
          <w:rStyle w:val="apple-converted-space"/>
          <w:color w:val="000000"/>
          <w:sz w:val="27"/>
          <w:szCs w:val="27"/>
        </w:rPr>
        <w:t> </w:t>
      </w:r>
      <w:r>
        <w:rPr>
          <w:i/>
          <w:iCs/>
          <w:color w:val="000000"/>
          <w:sz w:val="27"/>
          <w:szCs w:val="27"/>
        </w:rPr>
        <w:t>Там же л. 6 об.</w:t>
      </w:r>
    </w:p>
    <w:p w:rsidR="00192B68" w:rsidRDefault="00192B68" w:rsidP="005215A1">
      <w:pPr>
        <w:pStyle w:val="a4"/>
        <w:shd w:val="clear" w:color="auto" w:fill="FDFBE6"/>
        <w:ind w:firstLine="495"/>
        <w:jc w:val="both"/>
        <w:rPr>
          <w:color w:val="000000"/>
          <w:sz w:val="27"/>
          <w:szCs w:val="27"/>
        </w:rPr>
      </w:pPr>
      <w:r>
        <w:rPr>
          <w:color w:val="000000"/>
          <w:sz w:val="27"/>
          <w:szCs w:val="27"/>
        </w:rPr>
        <w:t>л. 17. В понедельник 1 недели поста, поучение на нефимоне о пощении, како истиннаго истинное пощение труды свое воля (siс). Нач. Братие и отци, благый Бог, давый нам живот и преводя ны от лета в лето, приведе нас и в нынешнее время постное.</w:t>
      </w:r>
    </w:p>
    <w:p w:rsidR="00192B68" w:rsidRDefault="00192B68" w:rsidP="005215A1">
      <w:pPr>
        <w:pStyle w:val="a4"/>
        <w:shd w:val="clear" w:color="auto" w:fill="FDFBE6"/>
        <w:ind w:firstLine="495"/>
        <w:jc w:val="both"/>
        <w:rPr>
          <w:color w:val="000000"/>
          <w:sz w:val="27"/>
          <w:szCs w:val="27"/>
        </w:rPr>
      </w:pPr>
      <w:r>
        <w:rPr>
          <w:color w:val="000000"/>
          <w:sz w:val="27"/>
          <w:szCs w:val="27"/>
        </w:rPr>
        <w:t>л. 18. В первую суботу поста о кутиях св. Феодора Тирона.</w:t>
      </w:r>
    </w:p>
    <w:p w:rsidR="00192B68" w:rsidRDefault="00192B68" w:rsidP="005215A1">
      <w:pPr>
        <w:pStyle w:val="a4"/>
        <w:shd w:val="clear" w:color="auto" w:fill="FDFBE6"/>
        <w:ind w:firstLine="495"/>
        <w:jc w:val="both"/>
        <w:rPr>
          <w:color w:val="000000"/>
          <w:sz w:val="27"/>
          <w:szCs w:val="27"/>
        </w:rPr>
      </w:pPr>
      <w:r>
        <w:rPr>
          <w:color w:val="000000"/>
          <w:sz w:val="27"/>
          <w:szCs w:val="27"/>
        </w:rPr>
        <w:t>л. 19. В неделю Православиа.</w:t>
      </w:r>
    </w:p>
    <w:p w:rsidR="00192B68" w:rsidRDefault="00192B68" w:rsidP="005215A1">
      <w:pPr>
        <w:pStyle w:val="a4"/>
        <w:shd w:val="clear" w:color="auto" w:fill="FDFBE6"/>
        <w:ind w:firstLine="495"/>
        <w:jc w:val="both"/>
        <w:rPr>
          <w:color w:val="000000"/>
          <w:sz w:val="27"/>
          <w:szCs w:val="27"/>
        </w:rPr>
      </w:pPr>
      <w:r>
        <w:rPr>
          <w:color w:val="000000"/>
          <w:sz w:val="27"/>
          <w:szCs w:val="27"/>
        </w:rPr>
        <w:t>л. 22. Поучение Иоанна Златоустаго.</w:t>
      </w:r>
      <w:r>
        <w:rPr>
          <w:rStyle w:val="apple-converted-space"/>
          <w:color w:val="000000"/>
          <w:sz w:val="27"/>
          <w:szCs w:val="27"/>
        </w:rPr>
        <w:t> </w:t>
      </w:r>
      <w:r>
        <w:rPr>
          <w:i/>
          <w:iCs/>
          <w:color w:val="000000"/>
          <w:sz w:val="27"/>
          <w:szCs w:val="27"/>
        </w:rPr>
        <w:t>Там же л. 14.</w:t>
      </w:r>
    </w:p>
    <w:p w:rsidR="00192B68" w:rsidRDefault="00192B68" w:rsidP="005215A1">
      <w:pPr>
        <w:pStyle w:val="a4"/>
        <w:shd w:val="clear" w:color="auto" w:fill="FDFBE6"/>
        <w:ind w:firstLine="495"/>
        <w:jc w:val="both"/>
        <w:rPr>
          <w:color w:val="000000"/>
          <w:sz w:val="27"/>
          <w:szCs w:val="27"/>
        </w:rPr>
      </w:pPr>
      <w:r>
        <w:rPr>
          <w:color w:val="000000"/>
          <w:sz w:val="27"/>
          <w:szCs w:val="27"/>
        </w:rPr>
        <w:t>л. 24. В неделю 2-ю поста поучение.</w:t>
      </w:r>
      <w:r>
        <w:rPr>
          <w:rStyle w:val="apple-converted-space"/>
          <w:color w:val="000000"/>
          <w:sz w:val="27"/>
          <w:szCs w:val="27"/>
        </w:rPr>
        <w:t> </w:t>
      </w:r>
      <w:r>
        <w:rPr>
          <w:i/>
          <w:iCs/>
          <w:color w:val="000000"/>
          <w:sz w:val="27"/>
          <w:szCs w:val="27"/>
        </w:rPr>
        <w:t>Того же. Там же л. 16.</w:t>
      </w:r>
    </w:p>
    <w:p w:rsidR="00192B68" w:rsidRDefault="00192B68" w:rsidP="005215A1">
      <w:pPr>
        <w:pStyle w:val="a4"/>
        <w:shd w:val="clear" w:color="auto" w:fill="FDFBE6"/>
        <w:ind w:firstLine="495"/>
        <w:jc w:val="both"/>
        <w:rPr>
          <w:color w:val="000000"/>
          <w:sz w:val="27"/>
          <w:szCs w:val="27"/>
        </w:rPr>
      </w:pPr>
      <w:r>
        <w:rPr>
          <w:color w:val="000000"/>
          <w:sz w:val="27"/>
          <w:szCs w:val="27"/>
        </w:rPr>
        <w:t>л. 26. В неделю 3-ю поста, Кресту.</w:t>
      </w:r>
    </w:p>
    <w:p w:rsidR="00192B68" w:rsidRDefault="00192B68" w:rsidP="005215A1">
      <w:pPr>
        <w:pStyle w:val="a4"/>
        <w:shd w:val="clear" w:color="auto" w:fill="FDFBE6"/>
        <w:ind w:firstLine="495"/>
        <w:jc w:val="both"/>
        <w:rPr>
          <w:color w:val="000000"/>
          <w:sz w:val="27"/>
          <w:szCs w:val="27"/>
        </w:rPr>
      </w:pPr>
      <w:r>
        <w:rPr>
          <w:color w:val="000000"/>
          <w:sz w:val="27"/>
          <w:szCs w:val="27"/>
        </w:rPr>
        <w:t>л. 27. Поучение Иоанна Златоустаго.</w:t>
      </w:r>
      <w:r>
        <w:rPr>
          <w:rStyle w:val="apple-converted-space"/>
          <w:color w:val="000000"/>
          <w:sz w:val="27"/>
          <w:szCs w:val="27"/>
        </w:rPr>
        <w:t> </w:t>
      </w:r>
      <w:r>
        <w:rPr>
          <w:i/>
          <w:iCs/>
          <w:color w:val="000000"/>
          <w:sz w:val="27"/>
          <w:szCs w:val="27"/>
        </w:rPr>
        <w:t>Там же л. 18.</w:t>
      </w:r>
    </w:p>
    <w:p w:rsidR="00192B68" w:rsidRDefault="00192B68" w:rsidP="005215A1">
      <w:pPr>
        <w:pStyle w:val="a4"/>
        <w:shd w:val="clear" w:color="auto" w:fill="FDFBE6"/>
        <w:ind w:firstLine="495"/>
        <w:jc w:val="both"/>
        <w:rPr>
          <w:color w:val="000000"/>
          <w:sz w:val="27"/>
          <w:szCs w:val="27"/>
        </w:rPr>
      </w:pPr>
      <w:r>
        <w:rPr>
          <w:color w:val="000000"/>
          <w:sz w:val="27"/>
          <w:szCs w:val="27"/>
        </w:rPr>
        <w:t>л. 28 об. В неделю 4 поста, поучение</w:t>
      </w:r>
      <w:r>
        <w:rPr>
          <w:rStyle w:val="apple-converted-space"/>
          <w:color w:val="000000"/>
          <w:sz w:val="27"/>
          <w:szCs w:val="27"/>
        </w:rPr>
        <w:t> </w:t>
      </w:r>
      <w:r>
        <w:rPr>
          <w:i/>
          <w:iCs/>
          <w:color w:val="000000"/>
          <w:sz w:val="27"/>
          <w:szCs w:val="27"/>
        </w:rPr>
        <w:t>Того же</w:t>
      </w:r>
      <w:r>
        <w:rPr>
          <w:rStyle w:val="apple-converted-space"/>
          <w:color w:val="000000"/>
          <w:sz w:val="27"/>
          <w:szCs w:val="27"/>
        </w:rPr>
        <w:t> </w:t>
      </w:r>
      <w:r>
        <w:rPr>
          <w:color w:val="000000"/>
          <w:sz w:val="27"/>
          <w:szCs w:val="27"/>
        </w:rPr>
        <w:t>о алчбе, и о молитве, и о милостыни.</w:t>
      </w:r>
      <w:r>
        <w:rPr>
          <w:rStyle w:val="apple-converted-space"/>
          <w:color w:val="000000"/>
          <w:sz w:val="27"/>
          <w:szCs w:val="27"/>
        </w:rPr>
        <w:t> </w:t>
      </w:r>
      <w:r>
        <w:rPr>
          <w:i/>
          <w:iCs/>
          <w:color w:val="000000"/>
          <w:sz w:val="27"/>
          <w:szCs w:val="27"/>
        </w:rPr>
        <w:t>Там же л. 20.</w:t>
      </w:r>
    </w:p>
    <w:p w:rsidR="00192B68" w:rsidRDefault="00192B68" w:rsidP="005215A1">
      <w:pPr>
        <w:pStyle w:val="a4"/>
        <w:shd w:val="clear" w:color="auto" w:fill="FDFBE6"/>
        <w:ind w:firstLine="495"/>
        <w:jc w:val="both"/>
        <w:rPr>
          <w:color w:val="000000"/>
          <w:sz w:val="27"/>
          <w:szCs w:val="27"/>
        </w:rPr>
      </w:pPr>
      <w:r>
        <w:rPr>
          <w:color w:val="000000"/>
          <w:sz w:val="27"/>
          <w:szCs w:val="27"/>
        </w:rPr>
        <w:t>л. 30. Великаго канона.</w:t>
      </w:r>
    </w:p>
    <w:p w:rsidR="00192B68" w:rsidRDefault="00192B68" w:rsidP="005215A1">
      <w:pPr>
        <w:pStyle w:val="a4"/>
        <w:shd w:val="clear" w:color="auto" w:fill="FDFBE6"/>
        <w:ind w:firstLine="495"/>
        <w:jc w:val="both"/>
        <w:rPr>
          <w:color w:val="000000"/>
          <w:sz w:val="27"/>
          <w:szCs w:val="27"/>
        </w:rPr>
      </w:pPr>
      <w:r>
        <w:rPr>
          <w:color w:val="000000"/>
          <w:sz w:val="27"/>
          <w:szCs w:val="27"/>
        </w:rPr>
        <w:t>л. 31. В суботу 5-ю поста, похвала всесвятей Богородици о акафисте, сиречь о неседающем.</w:t>
      </w:r>
    </w:p>
    <w:p w:rsidR="00192B68" w:rsidRDefault="00192B68" w:rsidP="005215A1">
      <w:pPr>
        <w:pStyle w:val="a4"/>
        <w:shd w:val="clear" w:color="auto" w:fill="FDFBE6"/>
        <w:ind w:firstLine="495"/>
        <w:jc w:val="both"/>
        <w:rPr>
          <w:color w:val="000000"/>
          <w:sz w:val="27"/>
          <w:szCs w:val="27"/>
        </w:rPr>
      </w:pPr>
      <w:r>
        <w:rPr>
          <w:color w:val="000000"/>
          <w:sz w:val="27"/>
          <w:szCs w:val="27"/>
        </w:rPr>
        <w:t>л. 33 об. В неделю 5-ю поста, поучение Иоанна Златоустаго.</w:t>
      </w:r>
      <w:r>
        <w:rPr>
          <w:rStyle w:val="apple-converted-space"/>
          <w:color w:val="000000"/>
          <w:sz w:val="27"/>
          <w:szCs w:val="27"/>
        </w:rPr>
        <w:t> </w:t>
      </w:r>
      <w:r>
        <w:rPr>
          <w:i/>
          <w:iCs/>
          <w:color w:val="000000"/>
          <w:sz w:val="27"/>
          <w:szCs w:val="27"/>
        </w:rPr>
        <w:t>Там же л. 26.</w:t>
      </w:r>
    </w:p>
    <w:p w:rsidR="00192B68" w:rsidRDefault="00192B68" w:rsidP="005215A1">
      <w:pPr>
        <w:pStyle w:val="a4"/>
        <w:shd w:val="clear" w:color="auto" w:fill="FDFBE6"/>
        <w:ind w:firstLine="495"/>
        <w:jc w:val="both"/>
        <w:rPr>
          <w:color w:val="000000"/>
          <w:sz w:val="27"/>
          <w:szCs w:val="27"/>
        </w:rPr>
      </w:pPr>
      <w:r>
        <w:rPr>
          <w:color w:val="000000"/>
          <w:sz w:val="27"/>
          <w:szCs w:val="27"/>
        </w:rPr>
        <w:t>л. 35. В суботу Лазареву.</w:t>
      </w:r>
    </w:p>
    <w:p w:rsidR="00192B68" w:rsidRDefault="00192B68" w:rsidP="005215A1">
      <w:pPr>
        <w:pStyle w:val="a4"/>
        <w:shd w:val="clear" w:color="auto" w:fill="FDFBE6"/>
        <w:ind w:firstLine="495"/>
        <w:jc w:val="both"/>
        <w:rPr>
          <w:color w:val="000000"/>
          <w:sz w:val="27"/>
          <w:szCs w:val="27"/>
        </w:rPr>
      </w:pPr>
      <w:r>
        <w:rPr>
          <w:color w:val="000000"/>
          <w:sz w:val="27"/>
          <w:szCs w:val="27"/>
        </w:rPr>
        <w:t>л. 37. Поучение.</w:t>
      </w:r>
      <w:r>
        <w:rPr>
          <w:rStyle w:val="apple-converted-space"/>
          <w:color w:val="000000"/>
          <w:sz w:val="27"/>
          <w:szCs w:val="27"/>
        </w:rPr>
        <w:t> </w:t>
      </w:r>
      <w:r>
        <w:rPr>
          <w:i/>
          <w:iCs/>
          <w:color w:val="000000"/>
          <w:sz w:val="27"/>
          <w:szCs w:val="27"/>
        </w:rPr>
        <w:t>Там же л. 28 об.</w:t>
      </w:r>
    </w:p>
    <w:p w:rsidR="00192B68" w:rsidRDefault="00192B68" w:rsidP="005215A1">
      <w:pPr>
        <w:pStyle w:val="a4"/>
        <w:shd w:val="clear" w:color="auto" w:fill="FDFBE6"/>
        <w:ind w:firstLine="495"/>
        <w:jc w:val="both"/>
        <w:rPr>
          <w:color w:val="000000"/>
          <w:sz w:val="27"/>
          <w:szCs w:val="27"/>
        </w:rPr>
      </w:pPr>
      <w:r>
        <w:rPr>
          <w:color w:val="000000"/>
          <w:sz w:val="27"/>
          <w:szCs w:val="27"/>
        </w:rPr>
        <w:t>л. 40 об. В неделю цветную.</w:t>
      </w:r>
    </w:p>
    <w:p w:rsidR="00192B68" w:rsidRDefault="00192B68" w:rsidP="005215A1">
      <w:pPr>
        <w:pStyle w:val="a4"/>
        <w:shd w:val="clear" w:color="auto" w:fill="FDFBE6"/>
        <w:ind w:firstLine="495"/>
        <w:jc w:val="both"/>
        <w:rPr>
          <w:color w:val="000000"/>
          <w:sz w:val="27"/>
          <w:szCs w:val="27"/>
        </w:rPr>
      </w:pPr>
      <w:r>
        <w:rPr>
          <w:color w:val="000000"/>
          <w:sz w:val="27"/>
          <w:szCs w:val="27"/>
        </w:rPr>
        <w:t>л. 41 об. От сказаньа еуангельскаго Слово Курила мниха, еписк. туровскаго.</w:t>
      </w:r>
      <w:r>
        <w:rPr>
          <w:rStyle w:val="apple-converted-space"/>
          <w:color w:val="000000"/>
          <w:sz w:val="27"/>
          <w:szCs w:val="27"/>
        </w:rPr>
        <w:t> </w:t>
      </w:r>
      <w:r>
        <w:rPr>
          <w:i/>
          <w:iCs/>
          <w:color w:val="000000"/>
          <w:sz w:val="27"/>
          <w:szCs w:val="27"/>
        </w:rPr>
        <w:t>Там же л. 32 об.</w:t>
      </w:r>
    </w:p>
    <w:p w:rsidR="00192B68" w:rsidRDefault="00192B68" w:rsidP="005215A1">
      <w:pPr>
        <w:pStyle w:val="a4"/>
        <w:shd w:val="clear" w:color="auto" w:fill="FDFBE6"/>
        <w:ind w:firstLine="495"/>
        <w:jc w:val="both"/>
        <w:rPr>
          <w:color w:val="000000"/>
          <w:sz w:val="27"/>
          <w:szCs w:val="27"/>
        </w:rPr>
      </w:pPr>
      <w:r>
        <w:rPr>
          <w:color w:val="000000"/>
          <w:sz w:val="27"/>
          <w:szCs w:val="27"/>
        </w:rPr>
        <w:t>л. 44. Поучение Иоанна Златоустаго. Нач. Братие преплувше, якоже и морскую пучину.</w:t>
      </w:r>
    </w:p>
    <w:p w:rsidR="00192B68" w:rsidRDefault="00192B68" w:rsidP="005215A1">
      <w:pPr>
        <w:pStyle w:val="a4"/>
        <w:shd w:val="clear" w:color="auto" w:fill="FDFBE6"/>
        <w:ind w:firstLine="495"/>
        <w:jc w:val="both"/>
        <w:rPr>
          <w:color w:val="000000"/>
          <w:sz w:val="27"/>
          <w:szCs w:val="27"/>
        </w:rPr>
      </w:pPr>
      <w:r>
        <w:rPr>
          <w:color w:val="000000"/>
          <w:sz w:val="27"/>
          <w:szCs w:val="27"/>
        </w:rPr>
        <w:t>л. 45. В неделю цветную, (е)же на Вход (в) Иерусалим, поучение Епископле к всем правоверным христианом. Нач. Темже и аз смиреный пастух душь ваших сия начинаю словеса ныне, понеже боюся осужения еже на лениваго раба.</w:t>
      </w:r>
    </w:p>
    <w:p w:rsidR="00192B68" w:rsidRDefault="00192B68" w:rsidP="005215A1">
      <w:pPr>
        <w:pStyle w:val="a4"/>
        <w:shd w:val="clear" w:color="auto" w:fill="FDFBE6"/>
        <w:ind w:firstLine="495"/>
        <w:jc w:val="both"/>
        <w:rPr>
          <w:color w:val="000000"/>
          <w:sz w:val="27"/>
          <w:szCs w:val="27"/>
        </w:rPr>
      </w:pPr>
      <w:r>
        <w:rPr>
          <w:color w:val="000000"/>
          <w:sz w:val="27"/>
          <w:szCs w:val="27"/>
        </w:rPr>
        <w:lastRenderedPageBreak/>
        <w:t>л. 47 об. В св. великый понеделник.</w:t>
      </w:r>
    </w:p>
    <w:p w:rsidR="00192B68" w:rsidRDefault="00192B68" w:rsidP="005215A1">
      <w:pPr>
        <w:pStyle w:val="a4"/>
        <w:shd w:val="clear" w:color="auto" w:fill="FDFBE6"/>
        <w:ind w:firstLine="495"/>
        <w:jc w:val="both"/>
        <w:rPr>
          <w:color w:val="000000"/>
          <w:sz w:val="27"/>
          <w:szCs w:val="27"/>
        </w:rPr>
      </w:pPr>
      <w:r>
        <w:rPr>
          <w:color w:val="000000"/>
          <w:sz w:val="27"/>
          <w:szCs w:val="27"/>
        </w:rPr>
        <w:t>л. 48 об. В св. великы вторник.</w:t>
      </w:r>
    </w:p>
    <w:p w:rsidR="00192B68" w:rsidRDefault="00192B68" w:rsidP="005215A1">
      <w:pPr>
        <w:pStyle w:val="a4"/>
        <w:shd w:val="clear" w:color="auto" w:fill="FDFBE6"/>
        <w:ind w:firstLine="495"/>
        <w:jc w:val="both"/>
        <w:rPr>
          <w:color w:val="000000"/>
          <w:sz w:val="27"/>
          <w:szCs w:val="27"/>
        </w:rPr>
      </w:pPr>
      <w:r>
        <w:rPr>
          <w:color w:val="000000"/>
          <w:sz w:val="27"/>
          <w:szCs w:val="27"/>
        </w:rPr>
        <w:t>л. 49 об. В св. великую среду о блудници.</w:t>
      </w:r>
    </w:p>
    <w:p w:rsidR="00192B68" w:rsidRDefault="00192B68" w:rsidP="005215A1">
      <w:pPr>
        <w:pStyle w:val="a4"/>
        <w:shd w:val="clear" w:color="auto" w:fill="FDFBE6"/>
        <w:ind w:firstLine="495"/>
        <w:jc w:val="both"/>
        <w:rPr>
          <w:color w:val="000000"/>
          <w:sz w:val="27"/>
          <w:szCs w:val="27"/>
        </w:rPr>
      </w:pPr>
      <w:r>
        <w:rPr>
          <w:color w:val="000000"/>
          <w:sz w:val="27"/>
          <w:szCs w:val="27"/>
        </w:rPr>
        <w:t>л. 51. В св. великий четверток о умовении, вечери, молитве и предании (Христове).</w:t>
      </w:r>
    </w:p>
    <w:p w:rsidR="00192B68" w:rsidRDefault="00192B68" w:rsidP="005215A1">
      <w:pPr>
        <w:pStyle w:val="a4"/>
        <w:shd w:val="clear" w:color="auto" w:fill="FDFBE6"/>
        <w:ind w:firstLine="495"/>
        <w:jc w:val="both"/>
        <w:rPr>
          <w:color w:val="000000"/>
          <w:sz w:val="27"/>
          <w:szCs w:val="27"/>
        </w:rPr>
      </w:pPr>
      <w:r>
        <w:rPr>
          <w:color w:val="000000"/>
          <w:sz w:val="27"/>
          <w:szCs w:val="27"/>
        </w:rPr>
        <w:t>л. 53 об. Поучение о пречистых тайнах, сиречь о теле и о крови Христове. Нач. Ныне хотящии приступити к святей и страшней тайне, разумейте братие смыслено.</w:t>
      </w:r>
    </w:p>
    <w:p w:rsidR="00192B68" w:rsidRDefault="00192B68" w:rsidP="005215A1">
      <w:pPr>
        <w:pStyle w:val="a4"/>
        <w:shd w:val="clear" w:color="auto" w:fill="FDFBE6"/>
        <w:ind w:firstLine="495"/>
        <w:jc w:val="both"/>
        <w:rPr>
          <w:color w:val="000000"/>
          <w:sz w:val="27"/>
          <w:szCs w:val="27"/>
        </w:rPr>
      </w:pPr>
      <w:r>
        <w:rPr>
          <w:color w:val="000000"/>
          <w:sz w:val="27"/>
          <w:szCs w:val="27"/>
        </w:rPr>
        <w:t>л. 55. В св. великий пяток, о страсти Спаса нашего.</w:t>
      </w:r>
    </w:p>
    <w:p w:rsidR="00192B68" w:rsidRDefault="00192B68" w:rsidP="005215A1">
      <w:pPr>
        <w:pStyle w:val="a4"/>
        <w:shd w:val="clear" w:color="auto" w:fill="FDFBE6"/>
        <w:ind w:firstLine="495"/>
        <w:jc w:val="both"/>
        <w:rPr>
          <w:color w:val="000000"/>
          <w:sz w:val="27"/>
          <w:szCs w:val="27"/>
        </w:rPr>
      </w:pPr>
      <w:r>
        <w:rPr>
          <w:color w:val="000000"/>
          <w:sz w:val="27"/>
          <w:szCs w:val="27"/>
        </w:rPr>
        <w:t>л. 58 об. Слово св. Ефрема о страсти Христове. Нач. Боюся глаголати и языком коснутися страшней повести Исусове.</w:t>
      </w:r>
    </w:p>
    <w:p w:rsidR="00192B68" w:rsidRDefault="00192B68" w:rsidP="005215A1">
      <w:pPr>
        <w:pStyle w:val="a4"/>
        <w:shd w:val="clear" w:color="auto" w:fill="FDFBE6"/>
        <w:ind w:firstLine="495"/>
        <w:jc w:val="both"/>
        <w:rPr>
          <w:color w:val="000000"/>
          <w:sz w:val="27"/>
          <w:szCs w:val="27"/>
        </w:rPr>
      </w:pPr>
      <w:r>
        <w:rPr>
          <w:color w:val="000000"/>
          <w:sz w:val="27"/>
          <w:szCs w:val="27"/>
        </w:rPr>
        <w:t>л. 62. В св. великую суботу.</w:t>
      </w:r>
    </w:p>
    <w:p w:rsidR="00192B68" w:rsidRDefault="00192B68" w:rsidP="005215A1">
      <w:pPr>
        <w:pStyle w:val="a4"/>
        <w:shd w:val="clear" w:color="auto" w:fill="FDFBE6"/>
        <w:ind w:firstLine="495"/>
        <w:jc w:val="both"/>
        <w:rPr>
          <w:color w:val="000000"/>
          <w:sz w:val="27"/>
          <w:szCs w:val="27"/>
        </w:rPr>
      </w:pPr>
      <w:r>
        <w:rPr>
          <w:color w:val="000000"/>
          <w:sz w:val="27"/>
          <w:szCs w:val="27"/>
        </w:rPr>
        <w:t>л. 63 об. Слово о снятии тела Христова с креста, и от сказания евангельскаго, и похвала Иосифу и Мироносицам. Нач. Праздник от праздника честный приспел есть, подавая благодать Божию св. церкви.</w:t>
      </w:r>
      <w:r>
        <w:rPr>
          <w:rStyle w:val="apple-converted-space"/>
          <w:color w:val="000000"/>
          <w:sz w:val="27"/>
          <w:szCs w:val="27"/>
        </w:rPr>
        <w:t> </w:t>
      </w:r>
      <w:r>
        <w:rPr>
          <w:i/>
          <w:iCs/>
          <w:color w:val="000000"/>
          <w:sz w:val="27"/>
          <w:szCs w:val="27"/>
        </w:rPr>
        <w:t>Кирила туровскаго (см. № 146 л. 103), разделено на три чтения, см. ниже л. 84 об. и 86.</w:t>
      </w:r>
    </w:p>
    <w:p w:rsidR="00192B68" w:rsidRDefault="00192B68" w:rsidP="005215A1">
      <w:pPr>
        <w:pStyle w:val="a4"/>
        <w:shd w:val="clear" w:color="auto" w:fill="FDFBE6"/>
        <w:ind w:firstLine="495"/>
        <w:jc w:val="both"/>
        <w:rPr>
          <w:color w:val="000000"/>
          <w:sz w:val="27"/>
          <w:szCs w:val="27"/>
        </w:rPr>
      </w:pPr>
      <w:r>
        <w:rPr>
          <w:color w:val="000000"/>
          <w:sz w:val="27"/>
          <w:szCs w:val="27"/>
        </w:rPr>
        <w:t>л. 67. В св. и великую неделю Пасхы.</w:t>
      </w:r>
    </w:p>
    <w:p w:rsidR="00192B68" w:rsidRDefault="00192B68" w:rsidP="005215A1">
      <w:pPr>
        <w:pStyle w:val="a4"/>
        <w:shd w:val="clear" w:color="auto" w:fill="FDFBE6"/>
        <w:ind w:firstLine="495"/>
        <w:jc w:val="both"/>
        <w:rPr>
          <w:color w:val="000000"/>
          <w:sz w:val="27"/>
          <w:szCs w:val="27"/>
        </w:rPr>
      </w:pPr>
      <w:r>
        <w:rPr>
          <w:color w:val="000000"/>
          <w:sz w:val="27"/>
          <w:szCs w:val="27"/>
        </w:rPr>
        <w:t>л. 68 об. Поучение Иоанна Златоустаго. Нач. Послушайте, братие, да скажю вам власть и силу и честь сего св. дни.</w:t>
      </w:r>
      <w:r>
        <w:rPr>
          <w:rStyle w:val="apple-converted-space"/>
          <w:color w:val="000000"/>
          <w:sz w:val="27"/>
          <w:szCs w:val="27"/>
        </w:rPr>
        <w:t> </w:t>
      </w:r>
      <w:r>
        <w:rPr>
          <w:i/>
          <w:iCs/>
          <w:color w:val="000000"/>
          <w:sz w:val="27"/>
          <w:szCs w:val="27"/>
        </w:rPr>
        <w:t>См. № 146 л. 3.</w:t>
      </w:r>
    </w:p>
    <w:p w:rsidR="00192B68" w:rsidRDefault="00192B68" w:rsidP="005215A1">
      <w:pPr>
        <w:pStyle w:val="a4"/>
        <w:shd w:val="clear" w:color="auto" w:fill="FDFBE6"/>
        <w:ind w:firstLine="495"/>
        <w:jc w:val="both"/>
        <w:rPr>
          <w:color w:val="000000"/>
          <w:sz w:val="27"/>
          <w:szCs w:val="27"/>
        </w:rPr>
      </w:pPr>
      <w:r>
        <w:rPr>
          <w:color w:val="000000"/>
          <w:sz w:val="27"/>
          <w:szCs w:val="27"/>
        </w:rPr>
        <w:t>л. 70. Кирила недостойнаго мниха на св. Пасху, в светоносный день Въскресениа Христова о пречистых тайнах сказании. Нач. Радость сугуба всем христианом и веселие миру неизреченно.</w:t>
      </w:r>
      <w:r>
        <w:rPr>
          <w:rStyle w:val="apple-converted-space"/>
          <w:color w:val="000000"/>
          <w:sz w:val="27"/>
          <w:szCs w:val="27"/>
        </w:rPr>
        <w:t> </w:t>
      </w:r>
      <w:r>
        <w:rPr>
          <w:i/>
          <w:iCs/>
          <w:color w:val="000000"/>
          <w:sz w:val="27"/>
          <w:szCs w:val="27"/>
        </w:rPr>
        <w:t>Там же л. 37.</w:t>
      </w:r>
    </w:p>
    <w:p w:rsidR="00192B68" w:rsidRDefault="00192B68" w:rsidP="005215A1">
      <w:pPr>
        <w:pStyle w:val="a4"/>
        <w:shd w:val="clear" w:color="auto" w:fill="FDFBE6"/>
        <w:ind w:firstLine="495"/>
        <w:jc w:val="both"/>
        <w:rPr>
          <w:color w:val="000000"/>
          <w:sz w:val="27"/>
          <w:szCs w:val="27"/>
        </w:rPr>
      </w:pPr>
      <w:r>
        <w:rPr>
          <w:color w:val="000000"/>
          <w:sz w:val="27"/>
          <w:szCs w:val="27"/>
        </w:rPr>
        <w:t>л. 73 об. Иже в святых отца нашего Иоанна, архиеп. Костянтиняграда, Слово на св. Воскресение Христа Бога нашего. Нач. Воскресе в третий день Господь нашь Ис. Христос и жизнь мирови даеть.</w:t>
      </w:r>
      <w:r>
        <w:rPr>
          <w:rStyle w:val="apple-converted-space"/>
          <w:color w:val="000000"/>
          <w:sz w:val="27"/>
          <w:szCs w:val="27"/>
        </w:rPr>
        <w:t> </w:t>
      </w:r>
      <w:r>
        <w:rPr>
          <w:i/>
          <w:iCs/>
          <w:color w:val="000000"/>
          <w:sz w:val="27"/>
          <w:szCs w:val="27"/>
        </w:rPr>
        <w:t>Там же л. 23.</w:t>
      </w:r>
    </w:p>
    <w:p w:rsidR="00192B68" w:rsidRDefault="00192B68" w:rsidP="005215A1">
      <w:pPr>
        <w:pStyle w:val="a4"/>
        <w:shd w:val="clear" w:color="auto" w:fill="FDFBE6"/>
        <w:ind w:firstLine="495"/>
        <w:jc w:val="both"/>
        <w:rPr>
          <w:color w:val="000000"/>
          <w:sz w:val="27"/>
          <w:szCs w:val="27"/>
        </w:rPr>
      </w:pPr>
      <w:r>
        <w:rPr>
          <w:color w:val="000000"/>
          <w:sz w:val="27"/>
          <w:szCs w:val="27"/>
        </w:rPr>
        <w:t>л. 76.</w:t>
      </w:r>
      <w:r>
        <w:rPr>
          <w:rStyle w:val="apple-converted-space"/>
          <w:color w:val="000000"/>
          <w:sz w:val="27"/>
          <w:szCs w:val="27"/>
        </w:rPr>
        <w:t> </w:t>
      </w:r>
      <w:r>
        <w:rPr>
          <w:i/>
          <w:iCs/>
          <w:color w:val="000000"/>
          <w:sz w:val="27"/>
          <w:szCs w:val="27"/>
        </w:rPr>
        <w:t>Тогоже на тот же день. Слово общеизвестное. См. № 9 л. 67.</w:t>
      </w:r>
    </w:p>
    <w:p w:rsidR="00192B68" w:rsidRDefault="00192B68" w:rsidP="005215A1">
      <w:pPr>
        <w:pStyle w:val="a4"/>
        <w:shd w:val="clear" w:color="auto" w:fill="FDFBE6"/>
        <w:ind w:firstLine="495"/>
        <w:jc w:val="both"/>
        <w:rPr>
          <w:color w:val="000000"/>
          <w:sz w:val="27"/>
          <w:szCs w:val="27"/>
        </w:rPr>
      </w:pPr>
      <w:r>
        <w:rPr>
          <w:color w:val="000000"/>
          <w:sz w:val="27"/>
          <w:szCs w:val="27"/>
        </w:rPr>
        <w:t>л. 77. В неделю Обновлениа.</w:t>
      </w:r>
    </w:p>
    <w:p w:rsidR="00192B68" w:rsidRDefault="00192B68" w:rsidP="005215A1">
      <w:pPr>
        <w:pStyle w:val="a4"/>
        <w:shd w:val="clear" w:color="auto" w:fill="FDFBE6"/>
        <w:ind w:firstLine="495"/>
        <w:jc w:val="both"/>
        <w:rPr>
          <w:color w:val="000000"/>
          <w:sz w:val="27"/>
          <w:szCs w:val="27"/>
        </w:rPr>
      </w:pPr>
      <w:r>
        <w:rPr>
          <w:color w:val="000000"/>
          <w:sz w:val="27"/>
          <w:szCs w:val="27"/>
        </w:rPr>
        <w:t>л. 78 об. Слово Кирила мниха недостойнаго о поновлении въскресения, и о артусе, и о Фомине испытании ребр Господень.</w:t>
      </w:r>
      <w:r>
        <w:rPr>
          <w:rStyle w:val="apple-converted-space"/>
          <w:color w:val="000000"/>
          <w:sz w:val="27"/>
          <w:szCs w:val="27"/>
        </w:rPr>
        <w:t> </w:t>
      </w:r>
      <w:r>
        <w:rPr>
          <w:i/>
          <w:iCs/>
          <w:color w:val="000000"/>
          <w:sz w:val="27"/>
          <w:szCs w:val="27"/>
        </w:rPr>
        <w:t>Там же л. 68.</w:t>
      </w:r>
    </w:p>
    <w:p w:rsidR="00192B68" w:rsidRDefault="00192B68" w:rsidP="005215A1">
      <w:pPr>
        <w:pStyle w:val="a4"/>
        <w:shd w:val="clear" w:color="auto" w:fill="FDFBE6"/>
        <w:ind w:firstLine="495"/>
        <w:jc w:val="both"/>
        <w:rPr>
          <w:color w:val="000000"/>
          <w:sz w:val="27"/>
          <w:szCs w:val="27"/>
        </w:rPr>
      </w:pPr>
      <w:r>
        <w:rPr>
          <w:color w:val="000000"/>
          <w:sz w:val="27"/>
          <w:szCs w:val="27"/>
        </w:rPr>
        <w:t>л. 83. В неделю Мироносиць.</w:t>
      </w:r>
    </w:p>
    <w:p w:rsidR="00192B68" w:rsidRDefault="00192B68" w:rsidP="005215A1">
      <w:pPr>
        <w:pStyle w:val="a4"/>
        <w:shd w:val="clear" w:color="auto" w:fill="FDFBE6"/>
        <w:ind w:firstLine="495"/>
        <w:jc w:val="both"/>
        <w:rPr>
          <w:color w:val="000000"/>
          <w:sz w:val="27"/>
          <w:szCs w:val="27"/>
        </w:rPr>
      </w:pPr>
      <w:r>
        <w:rPr>
          <w:color w:val="000000"/>
          <w:sz w:val="27"/>
          <w:szCs w:val="27"/>
        </w:rPr>
        <w:t>л. 84 об. В неделю 2-ю св. Мироносиць, Слово еуангелия. Нач. И минувши суботе и солнцю восиявшю вся вкупе жены с миром се уже четвертое приидоша.</w:t>
      </w:r>
      <w:r>
        <w:rPr>
          <w:rStyle w:val="apple-converted-space"/>
          <w:color w:val="000000"/>
          <w:sz w:val="27"/>
          <w:szCs w:val="27"/>
        </w:rPr>
        <w:t> </w:t>
      </w:r>
      <w:r>
        <w:rPr>
          <w:i/>
          <w:iCs/>
          <w:color w:val="000000"/>
          <w:sz w:val="27"/>
          <w:szCs w:val="27"/>
        </w:rPr>
        <w:t>Продолжение слова (л. 63) Кирила туровскаго. Памят. росс. Слов. стр. 36.</w:t>
      </w:r>
    </w:p>
    <w:p w:rsidR="00192B68" w:rsidRDefault="00192B68" w:rsidP="005215A1">
      <w:pPr>
        <w:pStyle w:val="a4"/>
        <w:shd w:val="clear" w:color="auto" w:fill="FDFBE6"/>
        <w:ind w:firstLine="495"/>
        <w:jc w:val="both"/>
        <w:rPr>
          <w:color w:val="000000"/>
          <w:sz w:val="27"/>
          <w:szCs w:val="27"/>
        </w:rPr>
      </w:pPr>
      <w:r>
        <w:rPr>
          <w:color w:val="000000"/>
          <w:sz w:val="27"/>
          <w:szCs w:val="27"/>
        </w:rPr>
        <w:t>л. 86. Похвала благообразному Иосифу. Нач. Похвалим ныне Иосифа приснопамятнаго, благообразнаго же и досточюднаго.</w:t>
      </w:r>
      <w:r>
        <w:rPr>
          <w:rStyle w:val="apple-converted-space"/>
          <w:color w:val="000000"/>
          <w:sz w:val="27"/>
          <w:szCs w:val="27"/>
        </w:rPr>
        <w:t> </w:t>
      </w:r>
      <w:r>
        <w:rPr>
          <w:i/>
          <w:iCs/>
          <w:color w:val="000000"/>
          <w:sz w:val="27"/>
          <w:szCs w:val="27"/>
        </w:rPr>
        <w:t>Окончание предъид. слова. Памят. росс. Слов. стр. 39.</w:t>
      </w:r>
    </w:p>
    <w:p w:rsidR="00192B68" w:rsidRDefault="00192B68" w:rsidP="005215A1">
      <w:pPr>
        <w:pStyle w:val="a4"/>
        <w:shd w:val="clear" w:color="auto" w:fill="FDFBE6"/>
        <w:ind w:firstLine="495"/>
        <w:jc w:val="both"/>
        <w:rPr>
          <w:color w:val="000000"/>
          <w:sz w:val="27"/>
          <w:szCs w:val="27"/>
        </w:rPr>
      </w:pPr>
      <w:r>
        <w:rPr>
          <w:color w:val="000000"/>
          <w:sz w:val="27"/>
          <w:szCs w:val="27"/>
        </w:rPr>
        <w:lastRenderedPageBreak/>
        <w:t>л. 87 об. В неделю раслабленаго.</w:t>
      </w:r>
    </w:p>
    <w:p w:rsidR="00192B68" w:rsidRDefault="00192B68" w:rsidP="005215A1">
      <w:pPr>
        <w:pStyle w:val="a4"/>
        <w:shd w:val="clear" w:color="auto" w:fill="FDFBE6"/>
        <w:ind w:firstLine="495"/>
        <w:jc w:val="both"/>
        <w:rPr>
          <w:color w:val="000000"/>
          <w:sz w:val="27"/>
          <w:szCs w:val="27"/>
        </w:rPr>
      </w:pPr>
      <w:r>
        <w:rPr>
          <w:color w:val="000000"/>
          <w:sz w:val="27"/>
          <w:szCs w:val="27"/>
        </w:rPr>
        <w:t>л. 89. Кир(ил)а епископа туровскаго в неделю 3 по Пасце Слово о разслаблене, от сказания евангельскаго.</w:t>
      </w:r>
      <w:r>
        <w:rPr>
          <w:rStyle w:val="apple-converted-space"/>
          <w:color w:val="000000"/>
          <w:sz w:val="27"/>
          <w:szCs w:val="27"/>
        </w:rPr>
        <w:t> </w:t>
      </w:r>
      <w:r>
        <w:rPr>
          <w:i/>
          <w:iCs/>
          <w:color w:val="000000"/>
          <w:sz w:val="27"/>
          <w:szCs w:val="27"/>
        </w:rPr>
        <w:t>См. № 9 л. 81.</w:t>
      </w:r>
    </w:p>
    <w:p w:rsidR="00192B68" w:rsidRDefault="00192B68" w:rsidP="005215A1">
      <w:pPr>
        <w:pStyle w:val="a4"/>
        <w:shd w:val="clear" w:color="auto" w:fill="FDFBE6"/>
        <w:ind w:firstLine="495"/>
        <w:jc w:val="both"/>
        <w:rPr>
          <w:color w:val="000000"/>
          <w:sz w:val="27"/>
          <w:szCs w:val="27"/>
        </w:rPr>
      </w:pPr>
      <w:r>
        <w:rPr>
          <w:color w:val="000000"/>
          <w:sz w:val="27"/>
          <w:szCs w:val="27"/>
        </w:rPr>
        <w:t>л. 93 об. В среду Половлениа.</w:t>
      </w:r>
    </w:p>
    <w:p w:rsidR="00192B68" w:rsidRDefault="00192B68" w:rsidP="005215A1">
      <w:pPr>
        <w:pStyle w:val="a4"/>
        <w:shd w:val="clear" w:color="auto" w:fill="FDFBE6"/>
        <w:ind w:firstLine="495"/>
        <w:jc w:val="both"/>
        <w:rPr>
          <w:color w:val="000000"/>
          <w:sz w:val="27"/>
          <w:szCs w:val="27"/>
        </w:rPr>
      </w:pPr>
      <w:r>
        <w:rPr>
          <w:color w:val="000000"/>
          <w:sz w:val="27"/>
          <w:szCs w:val="27"/>
        </w:rPr>
        <w:t>л. 94 об. В неделю Самаряныни.</w:t>
      </w:r>
    </w:p>
    <w:p w:rsidR="00192B68" w:rsidRDefault="00192B68" w:rsidP="005215A1">
      <w:pPr>
        <w:pStyle w:val="a4"/>
        <w:shd w:val="clear" w:color="auto" w:fill="FDFBE6"/>
        <w:ind w:firstLine="495"/>
        <w:jc w:val="both"/>
        <w:rPr>
          <w:color w:val="000000"/>
          <w:sz w:val="27"/>
          <w:szCs w:val="27"/>
        </w:rPr>
      </w:pPr>
      <w:r>
        <w:rPr>
          <w:color w:val="000000"/>
          <w:sz w:val="27"/>
          <w:szCs w:val="27"/>
        </w:rPr>
        <w:t>л. 97. В неделю 4-ю по Пасце, поучение Иоана Златоустаго. Нач. Аз убо, о друзи и брятия, надеяхся на всяку неделю боле събрати в церковь людий.</w:t>
      </w:r>
      <w:r>
        <w:rPr>
          <w:i/>
          <w:iCs/>
          <w:color w:val="000000"/>
          <w:sz w:val="27"/>
          <w:szCs w:val="27"/>
        </w:rPr>
        <w:t>В печат. Прологах под 24 апреля поучение сие приписано также И. Златоусту, в Памят. росс. Слов. стр. 53 – Кириллу туровскому</w:t>
      </w:r>
      <w:r>
        <w:rPr>
          <w:color w:val="000000"/>
          <w:sz w:val="27"/>
          <w:szCs w:val="27"/>
        </w:rPr>
        <w:t>.</w:t>
      </w:r>
    </w:p>
    <w:p w:rsidR="00192B68" w:rsidRDefault="00192B68" w:rsidP="005215A1">
      <w:pPr>
        <w:pStyle w:val="a4"/>
        <w:shd w:val="clear" w:color="auto" w:fill="FDFBE6"/>
        <w:ind w:firstLine="495"/>
        <w:jc w:val="both"/>
        <w:rPr>
          <w:color w:val="000000"/>
          <w:sz w:val="27"/>
          <w:szCs w:val="27"/>
        </w:rPr>
      </w:pPr>
      <w:r>
        <w:rPr>
          <w:color w:val="000000"/>
          <w:sz w:val="27"/>
          <w:szCs w:val="27"/>
        </w:rPr>
        <w:t>л. 98 об. В неделю Слепаго.</w:t>
      </w:r>
    </w:p>
    <w:p w:rsidR="00192B68" w:rsidRDefault="00192B68" w:rsidP="005215A1">
      <w:pPr>
        <w:pStyle w:val="a4"/>
        <w:shd w:val="clear" w:color="auto" w:fill="FDFBE6"/>
        <w:ind w:firstLine="495"/>
        <w:jc w:val="both"/>
        <w:rPr>
          <w:color w:val="000000"/>
          <w:sz w:val="27"/>
          <w:szCs w:val="27"/>
        </w:rPr>
      </w:pPr>
      <w:r>
        <w:rPr>
          <w:color w:val="000000"/>
          <w:sz w:val="27"/>
          <w:szCs w:val="27"/>
        </w:rPr>
        <w:t>л. 100. В неделю 6-ю по Пасце, Слово Кирила мниха, от еуангельскых указаний, како Христос отверзе очи слепому от рожества.</w:t>
      </w:r>
      <w:r>
        <w:rPr>
          <w:rStyle w:val="apple-converted-space"/>
          <w:color w:val="000000"/>
          <w:sz w:val="27"/>
          <w:szCs w:val="27"/>
        </w:rPr>
        <w:t> </w:t>
      </w:r>
      <w:r>
        <w:rPr>
          <w:i/>
          <w:iCs/>
          <w:color w:val="000000"/>
          <w:sz w:val="27"/>
          <w:szCs w:val="27"/>
        </w:rPr>
        <w:t>См. № 9 л. 96.</w:t>
      </w:r>
    </w:p>
    <w:p w:rsidR="00192B68" w:rsidRDefault="00192B68" w:rsidP="005215A1">
      <w:pPr>
        <w:pStyle w:val="a4"/>
        <w:shd w:val="clear" w:color="auto" w:fill="FDFBE6"/>
        <w:ind w:firstLine="495"/>
        <w:jc w:val="both"/>
        <w:rPr>
          <w:color w:val="000000"/>
          <w:sz w:val="27"/>
          <w:szCs w:val="27"/>
        </w:rPr>
      </w:pPr>
      <w:r>
        <w:rPr>
          <w:color w:val="000000"/>
          <w:sz w:val="27"/>
          <w:szCs w:val="27"/>
        </w:rPr>
        <w:t>л. 104 об. На Възнесение Господа нашего Ис. Христа.</w:t>
      </w:r>
    </w:p>
    <w:p w:rsidR="00192B68" w:rsidRDefault="00192B68" w:rsidP="005215A1">
      <w:pPr>
        <w:pStyle w:val="a4"/>
        <w:shd w:val="clear" w:color="auto" w:fill="FDFBE6"/>
        <w:ind w:firstLine="495"/>
        <w:jc w:val="both"/>
        <w:rPr>
          <w:color w:val="000000"/>
          <w:sz w:val="27"/>
          <w:szCs w:val="27"/>
        </w:rPr>
      </w:pPr>
      <w:r>
        <w:rPr>
          <w:color w:val="000000"/>
          <w:sz w:val="27"/>
          <w:szCs w:val="27"/>
        </w:rPr>
        <w:t>л. 105 об. В четверток 6 недели по Пасце. Слово на Вознесение Господне Кирила мниха от пророчьскых сказаний и о въскрешении всероднаго Адама.</w:t>
      </w:r>
      <w:r>
        <w:rPr>
          <w:rStyle w:val="apple-converted-space"/>
          <w:color w:val="000000"/>
          <w:sz w:val="27"/>
          <w:szCs w:val="27"/>
        </w:rPr>
        <w:t> </w:t>
      </w:r>
      <w:r>
        <w:rPr>
          <w:i/>
          <w:iCs/>
          <w:color w:val="000000"/>
          <w:sz w:val="27"/>
          <w:szCs w:val="27"/>
        </w:rPr>
        <w:t>Там же л. 102.</w:t>
      </w:r>
    </w:p>
    <w:p w:rsidR="00192B68" w:rsidRDefault="00192B68" w:rsidP="005215A1">
      <w:pPr>
        <w:pStyle w:val="a4"/>
        <w:shd w:val="clear" w:color="auto" w:fill="FDFBE6"/>
        <w:ind w:firstLine="495"/>
        <w:jc w:val="both"/>
        <w:rPr>
          <w:color w:val="000000"/>
          <w:sz w:val="27"/>
          <w:szCs w:val="27"/>
        </w:rPr>
      </w:pPr>
      <w:r>
        <w:rPr>
          <w:color w:val="000000"/>
          <w:sz w:val="27"/>
          <w:szCs w:val="27"/>
        </w:rPr>
        <w:t>л. 109 об. В неделю 7-ю св. Отець.</w:t>
      </w:r>
    </w:p>
    <w:p w:rsidR="00192B68" w:rsidRDefault="00192B68" w:rsidP="005215A1">
      <w:pPr>
        <w:pStyle w:val="a4"/>
        <w:shd w:val="clear" w:color="auto" w:fill="FDFBE6"/>
        <w:ind w:firstLine="495"/>
        <w:jc w:val="both"/>
        <w:rPr>
          <w:color w:val="000000"/>
          <w:sz w:val="27"/>
          <w:szCs w:val="27"/>
        </w:rPr>
      </w:pPr>
      <w:r>
        <w:rPr>
          <w:color w:val="000000"/>
          <w:sz w:val="27"/>
          <w:szCs w:val="27"/>
        </w:rPr>
        <w:t>л. 112. На Сбор св. отець 318 Похвала Отцемь св. никейскаго Сбора.</w:t>
      </w:r>
      <w:r>
        <w:rPr>
          <w:rStyle w:val="apple-converted-space"/>
          <w:color w:val="000000"/>
          <w:sz w:val="27"/>
          <w:szCs w:val="27"/>
        </w:rPr>
        <w:t> </w:t>
      </w:r>
      <w:r>
        <w:rPr>
          <w:i/>
          <w:iCs/>
          <w:color w:val="000000"/>
          <w:sz w:val="27"/>
          <w:szCs w:val="27"/>
        </w:rPr>
        <w:t>Кирилла туровскаго. Там же л. 111 об.</w:t>
      </w:r>
    </w:p>
    <w:p w:rsidR="00192B68" w:rsidRDefault="00192B68" w:rsidP="005215A1">
      <w:pPr>
        <w:pStyle w:val="a4"/>
        <w:shd w:val="clear" w:color="auto" w:fill="FDFBE6"/>
        <w:ind w:firstLine="495"/>
        <w:jc w:val="both"/>
        <w:rPr>
          <w:color w:val="000000"/>
          <w:sz w:val="27"/>
          <w:szCs w:val="27"/>
        </w:rPr>
      </w:pPr>
      <w:r>
        <w:rPr>
          <w:color w:val="000000"/>
          <w:sz w:val="27"/>
          <w:szCs w:val="27"/>
        </w:rPr>
        <w:t>л. 117. В неделю Пятидесятницы.</w:t>
      </w:r>
    </w:p>
    <w:p w:rsidR="00192B68" w:rsidRDefault="00192B68" w:rsidP="005215A1">
      <w:pPr>
        <w:pStyle w:val="a4"/>
        <w:shd w:val="clear" w:color="auto" w:fill="FDFBE6"/>
        <w:ind w:firstLine="495"/>
        <w:jc w:val="both"/>
        <w:rPr>
          <w:color w:val="000000"/>
          <w:sz w:val="27"/>
          <w:szCs w:val="27"/>
        </w:rPr>
      </w:pPr>
      <w:r>
        <w:rPr>
          <w:color w:val="000000"/>
          <w:sz w:val="27"/>
          <w:szCs w:val="27"/>
        </w:rPr>
        <w:t>л. 118. В неделю Пентикосную, поучение Иоана Златоустаго. Нач. Присножадая Бог нашего спасения, въсхоте своим милосердиемь обновити естьство наше.</w:t>
      </w:r>
      <w:r>
        <w:rPr>
          <w:rStyle w:val="apple-converted-space"/>
          <w:color w:val="000000"/>
          <w:sz w:val="27"/>
          <w:szCs w:val="27"/>
        </w:rPr>
        <w:t> </w:t>
      </w:r>
      <w:r>
        <w:rPr>
          <w:i/>
          <w:iCs/>
          <w:color w:val="000000"/>
          <w:sz w:val="27"/>
          <w:szCs w:val="27"/>
        </w:rPr>
        <w:t>Кирила туровскаго. См. № 146 л. 248.</w:t>
      </w:r>
    </w:p>
    <w:p w:rsidR="00192B68" w:rsidRDefault="00192B68" w:rsidP="005215A1">
      <w:pPr>
        <w:pStyle w:val="a4"/>
        <w:shd w:val="clear" w:color="auto" w:fill="FDFBE6"/>
        <w:ind w:firstLine="495"/>
        <w:jc w:val="both"/>
        <w:rPr>
          <w:color w:val="000000"/>
          <w:sz w:val="27"/>
          <w:szCs w:val="27"/>
        </w:rPr>
      </w:pPr>
      <w:r>
        <w:rPr>
          <w:color w:val="000000"/>
          <w:sz w:val="27"/>
          <w:szCs w:val="27"/>
        </w:rPr>
        <w:t>л. 119 об. В понеделник Пятидесятницы Св. Духа.</w:t>
      </w:r>
    </w:p>
    <w:p w:rsidR="00192B68" w:rsidRDefault="00192B68" w:rsidP="005215A1">
      <w:pPr>
        <w:pStyle w:val="a4"/>
        <w:shd w:val="clear" w:color="auto" w:fill="FDFBE6"/>
        <w:ind w:firstLine="495"/>
        <w:jc w:val="both"/>
        <w:rPr>
          <w:color w:val="000000"/>
          <w:sz w:val="27"/>
          <w:szCs w:val="27"/>
        </w:rPr>
      </w:pPr>
      <w:r>
        <w:rPr>
          <w:color w:val="000000"/>
          <w:sz w:val="27"/>
          <w:szCs w:val="27"/>
        </w:rPr>
        <w:t>л. 121 об. Слово о Святей Троици. Нач. Слава Тебе Пресвятая Троице, Отче и Сыне и Пресв. Душе, Утешителю благый животворче душь наших.</w:t>
      </w:r>
      <w:r>
        <w:rPr>
          <w:i/>
          <w:iCs/>
          <w:color w:val="000000"/>
          <w:sz w:val="27"/>
          <w:szCs w:val="27"/>
        </w:rPr>
        <w:t>Кажется, русское.</w:t>
      </w:r>
    </w:p>
    <w:p w:rsidR="00192B68" w:rsidRDefault="00192B68" w:rsidP="005215A1">
      <w:pPr>
        <w:pStyle w:val="a4"/>
        <w:shd w:val="clear" w:color="auto" w:fill="FDFBE6"/>
        <w:ind w:firstLine="495"/>
        <w:jc w:val="both"/>
        <w:rPr>
          <w:color w:val="000000"/>
          <w:sz w:val="27"/>
          <w:szCs w:val="27"/>
        </w:rPr>
      </w:pPr>
      <w:r>
        <w:rPr>
          <w:color w:val="000000"/>
          <w:sz w:val="27"/>
          <w:szCs w:val="27"/>
        </w:rPr>
        <w:t>л. 124 об. В неделю всех Святых.</w:t>
      </w:r>
    </w:p>
    <w:p w:rsidR="00192B68" w:rsidRDefault="00192B68" w:rsidP="005215A1">
      <w:pPr>
        <w:pStyle w:val="a4"/>
        <w:shd w:val="clear" w:color="auto" w:fill="FDFBE6"/>
        <w:ind w:firstLine="495"/>
        <w:jc w:val="both"/>
        <w:rPr>
          <w:color w:val="000000"/>
          <w:sz w:val="27"/>
          <w:szCs w:val="27"/>
        </w:rPr>
      </w:pPr>
      <w:r>
        <w:rPr>
          <w:color w:val="000000"/>
          <w:sz w:val="27"/>
          <w:szCs w:val="27"/>
        </w:rPr>
        <w:t>л. 126. В неделю всех Святых, поучение Иоанна Златоустаго.</w:t>
      </w:r>
      <w:r>
        <w:rPr>
          <w:rStyle w:val="apple-converted-space"/>
          <w:color w:val="000000"/>
          <w:sz w:val="27"/>
          <w:szCs w:val="27"/>
        </w:rPr>
        <w:t> </w:t>
      </w:r>
      <w:r>
        <w:rPr>
          <w:i/>
          <w:iCs/>
          <w:color w:val="000000"/>
          <w:sz w:val="27"/>
          <w:szCs w:val="27"/>
        </w:rPr>
        <w:t>См. № 9 л. 136.</w:t>
      </w:r>
    </w:p>
    <w:p w:rsidR="00192B68" w:rsidRDefault="00192B68" w:rsidP="005215A1">
      <w:pPr>
        <w:pStyle w:val="a4"/>
        <w:shd w:val="clear" w:color="auto" w:fill="FDFBE6"/>
        <w:ind w:firstLine="495"/>
        <w:jc w:val="both"/>
        <w:rPr>
          <w:color w:val="000000"/>
          <w:sz w:val="27"/>
          <w:szCs w:val="27"/>
        </w:rPr>
      </w:pPr>
      <w:r>
        <w:rPr>
          <w:color w:val="000000"/>
          <w:sz w:val="27"/>
          <w:szCs w:val="27"/>
        </w:rPr>
        <w:t>л. 129. В неделю о мытари и фарисеи, поучение.</w:t>
      </w:r>
      <w:r>
        <w:rPr>
          <w:rStyle w:val="apple-converted-space"/>
          <w:color w:val="000000"/>
          <w:sz w:val="27"/>
          <w:szCs w:val="27"/>
        </w:rPr>
        <w:t> </w:t>
      </w:r>
      <w:r>
        <w:rPr>
          <w:i/>
          <w:iCs/>
          <w:color w:val="000000"/>
          <w:sz w:val="27"/>
          <w:szCs w:val="27"/>
        </w:rPr>
        <w:t>Тогоже. Там же л. 1.</w:t>
      </w:r>
    </w:p>
    <w:p w:rsidR="00192B68" w:rsidRDefault="00192B68" w:rsidP="005215A1">
      <w:pPr>
        <w:pStyle w:val="a4"/>
        <w:shd w:val="clear" w:color="auto" w:fill="FDFBE6"/>
        <w:ind w:firstLine="495"/>
        <w:jc w:val="both"/>
        <w:rPr>
          <w:color w:val="000000"/>
          <w:sz w:val="27"/>
          <w:szCs w:val="27"/>
        </w:rPr>
      </w:pPr>
      <w:r>
        <w:rPr>
          <w:color w:val="000000"/>
          <w:sz w:val="27"/>
          <w:szCs w:val="27"/>
        </w:rPr>
        <w:t>л. 130. В неделю блуднаго, св. Григория Богослова поучение о блуднем сыну, притча от еуангелия.</w:t>
      </w:r>
      <w:r>
        <w:rPr>
          <w:rStyle w:val="apple-converted-space"/>
          <w:color w:val="000000"/>
          <w:sz w:val="27"/>
          <w:szCs w:val="27"/>
        </w:rPr>
        <w:t> </w:t>
      </w:r>
      <w:r>
        <w:rPr>
          <w:i/>
          <w:iCs/>
          <w:color w:val="000000"/>
          <w:sz w:val="27"/>
          <w:szCs w:val="27"/>
        </w:rPr>
        <w:t>Там же л. 2 с надписью:</w:t>
      </w:r>
      <w:r>
        <w:rPr>
          <w:rStyle w:val="apple-converted-space"/>
          <w:color w:val="000000"/>
          <w:sz w:val="27"/>
          <w:szCs w:val="27"/>
        </w:rPr>
        <w:t> </w:t>
      </w:r>
      <w:r>
        <w:rPr>
          <w:color w:val="000000"/>
          <w:sz w:val="27"/>
          <w:szCs w:val="27"/>
        </w:rPr>
        <w:t>И. Златоустаго.</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405. (319.)</w:t>
      </w:r>
      <w:r>
        <w:rPr>
          <w:rStyle w:val="apple-converted-space"/>
          <w:color w:val="000000"/>
          <w:sz w:val="27"/>
          <w:szCs w:val="27"/>
          <w:shd w:val="clear" w:color="auto" w:fill="FDFBE6"/>
        </w:rPr>
        <w:t> </w:t>
      </w:r>
      <w:hyperlink r:id="rId1298" w:history="1">
        <w:r>
          <w:rPr>
            <w:rStyle w:val="a3"/>
            <w:b/>
            <w:bCs/>
            <w:color w:val="BBAA44"/>
            <w:sz w:val="27"/>
            <w:szCs w:val="27"/>
            <w:bdr w:val="none" w:sz="0" w:space="0" w:color="auto" w:frame="1"/>
            <w:shd w:val="clear" w:color="auto" w:fill="FDFBE6"/>
          </w:rPr>
          <w:t>Синаксарь</w:t>
        </w:r>
      </w:hyperlink>
      <w:r>
        <w:rPr>
          <w:rStyle w:val="apple-converted-space"/>
          <w:color w:val="000000"/>
          <w:sz w:val="27"/>
          <w:szCs w:val="27"/>
          <w:shd w:val="clear" w:color="auto" w:fill="FDFBE6"/>
        </w:rPr>
        <w:t> </w:t>
      </w:r>
      <w:r>
        <w:rPr>
          <w:color w:val="000000"/>
          <w:sz w:val="27"/>
          <w:szCs w:val="27"/>
          <w:shd w:val="clear" w:color="auto" w:fill="FDFBE6"/>
        </w:rPr>
        <w:t>(без поучений), полууст. ХVІ века, в четверть, 140 листов.</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lastRenderedPageBreak/>
        <w:t>406. (299.)</w:t>
      </w:r>
      <w:r>
        <w:rPr>
          <w:rStyle w:val="apple-converted-space"/>
          <w:color w:val="000000"/>
          <w:sz w:val="27"/>
          <w:szCs w:val="27"/>
          <w:shd w:val="clear" w:color="auto" w:fill="FDFBE6"/>
        </w:rPr>
        <w:t> </w:t>
      </w:r>
      <w:hyperlink r:id="rId1299" w:history="1">
        <w:r>
          <w:rPr>
            <w:rStyle w:val="a3"/>
            <w:b/>
            <w:bCs/>
            <w:color w:val="BBAA44"/>
            <w:sz w:val="27"/>
            <w:szCs w:val="27"/>
            <w:bdr w:val="none" w:sz="0" w:space="0" w:color="auto" w:frame="1"/>
            <w:shd w:val="clear" w:color="auto" w:fill="FDFBE6"/>
          </w:rPr>
          <w:t>Синаксарь</w:t>
        </w:r>
      </w:hyperlink>
      <w:r>
        <w:rPr>
          <w:rStyle w:val="apple-converted-space"/>
          <w:color w:val="000000"/>
          <w:sz w:val="27"/>
          <w:szCs w:val="27"/>
          <w:shd w:val="clear" w:color="auto" w:fill="FDFBE6"/>
        </w:rPr>
        <w:t> </w:t>
      </w:r>
      <w:r>
        <w:rPr>
          <w:color w:val="000000"/>
          <w:sz w:val="27"/>
          <w:szCs w:val="27"/>
          <w:shd w:val="clear" w:color="auto" w:fill="FDFBE6"/>
        </w:rPr>
        <w:t>(без поучений), полууст. ХVІ века, в четверть, 164 листа, по числу и порядку оба списка сходны с № 404.</w:t>
      </w:r>
    </w:p>
    <w:p w:rsidR="00192B68" w:rsidRDefault="00192B68" w:rsidP="005215A1">
      <w:r>
        <w:rPr>
          <w:color w:val="000000"/>
          <w:sz w:val="27"/>
          <w:szCs w:val="27"/>
          <w:shd w:val="clear" w:color="auto" w:fill="FDFBE6"/>
        </w:rPr>
        <w:t>407. (1351.)</w:t>
      </w:r>
      <w:r>
        <w:rPr>
          <w:rStyle w:val="apple-converted-space"/>
          <w:color w:val="000000"/>
          <w:sz w:val="27"/>
          <w:szCs w:val="27"/>
          <w:shd w:val="clear" w:color="auto" w:fill="FDFBE6"/>
        </w:rPr>
        <w:t> </w:t>
      </w:r>
      <w:hyperlink r:id="rId1300" w:history="1">
        <w:r>
          <w:rPr>
            <w:rStyle w:val="a3"/>
            <w:b/>
            <w:bCs/>
            <w:color w:val="BBAA44"/>
            <w:sz w:val="27"/>
            <w:szCs w:val="27"/>
            <w:bdr w:val="none" w:sz="0" w:space="0" w:color="auto" w:frame="1"/>
            <w:shd w:val="clear" w:color="auto" w:fill="FDFBE6"/>
          </w:rPr>
          <w:t>Стихирарь</w:t>
        </w:r>
      </w:hyperlink>
      <w:r>
        <w:rPr>
          <w:rStyle w:val="apple-converted-space"/>
          <w:color w:val="000000"/>
          <w:sz w:val="27"/>
          <w:szCs w:val="27"/>
          <w:shd w:val="clear" w:color="auto" w:fill="FDFBE6"/>
        </w:rPr>
        <w:t> </w:t>
      </w:r>
      <w:r>
        <w:rPr>
          <w:color w:val="000000"/>
          <w:sz w:val="27"/>
          <w:szCs w:val="27"/>
          <w:shd w:val="clear" w:color="auto" w:fill="FDFBE6"/>
        </w:rPr>
        <w:t>крюковый с прибавлениями, полууст., напис. 1437 года, в осьмую долю, 289 листов.</w:t>
      </w:r>
    </w:p>
    <w:p w:rsidR="00192B68" w:rsidRDefault="00192B68" w:rsidP="005215A1">
      <w:pPr>
        <w:pStyle w:val="a4"/>
        <w:shd w:val="clear" w:color="auto" w:fill="FDFBE6"/>
        <w:ind w:firstLine="495"/>
        <w:jc w:val="both"/>
        <w:rPr>
          <w:color w:val="000000"/>
          <w:sz w:val="27"/>
          <w:szCs w:val="27"/>
        </w:rPr>
      </w:pPr>
      <w:r>
        <w:rPr>
          <w:color w:val="000000"/>
          <w:sz w:val="27"/>
          <w:szCs w:val="27"/>
        </w:rPr>
        <w:t>л. 1. Канон Святей и Живоначялней Троици, поется в всякую неделю пред утренею вместо полунощи, творение въселенскаго патриарха Констянтинаграда кир Митрофана</w:t>
      </w:r>
      <w:r>
        <w:rPr>
          <w:rStyle w:val="apple-converted-space"/>
          <w:color w:val="000000"/>
          <w:sz w:val="27"/>
          <w:szCs w:val="27"/>
        </w:rPr>
        <w:t> </w:t>
      </w:r>
      <w:r>
        <w:rPr>
          <w:i/>
          <w:iCs/>
          <w:color w:val="000000"/>
          <w:sz w:val="27"/>
          <w:szCs w:val="27"/>
        </w:rPr>
        <w:t>(без крюков)</w:t>
      </w:r>
      <w:r>
        <w:rPr>
          <w:color w:val="000000"/>
          <w:sz w:val="27"/>
          <w:szCs w:val="27"/>
        </w:rPr>
        <w:t>.</w:t>
      </w:r>
      <w:r>
        <w:rPr>
          <w:rStyle w:val="apple-converted-space"/>
          <w:color w:val="000000"/>
          <w:sz w:val="27"/>
          <w:szCs w:val="27"/>
        </w:rPr>
        <w:t> </w:t>
      </w:r>
      <w:r>
        <w:rPr>
          <w:i/>
          <w:iCs/>
          <w:color w:val="000000"/>
          <w:sz w:val="27"/>
          <w:szCs w:val="27"/>
        </w:rPr>
        <w:t>На листе 10-м, где д. б. окончание молитвы</w:t>
      </w:r>
      <w:r>
        <w:rPr>
          <w:rStyle w:val="apple-converted-space"/>
          <w:color w:val="000000"/>
          <w:sz w:val="27"/>
          <w:szCs w:val="27"/>
        </w:rPr>
        <w:t> </w:t>
      </w:r>
      <w:r>
        <w:rPr>
          <w:color w:val="000000"/>
          <w:sz w:val="27"/>
          <w:szCs w:val="27"/>
        </w:rPr>
        <w:t>инока Марка,</w:t>
      </w:r>
      <w:r>
        <w:rPr>
          <w:rStyle w:val="apple-converted-space"/>
          <w:color w:val="000000"/>
          <w:sz w:val="27"/>
          <w:szCs w:val="27"/>
        </w:rPr>
        <w:t> </w:t>
      </w:r>
      <w:r>
        <w:rPr>
          <w:i/>
          <w:iCs/>
          <w:color w:val="000000"/>
          <w:sz w:val="27"/>
          <w:szCs w:val="27"/>
        </w:rPr>
        <w:t>написано соврем. почерком окончание 8-й молитвы из утренних.</w:t>
      </w:r>
    </w:p>
    <w:p w:rsidR="00192B68" w:rsidRDefault="00192B68" w:rsidP="005215A1">
      <w:pPr>
        <w:pStyle w:val="a4"/>
        <w:shd w:val="clear" w:color="auto" w:fill="FDFBE6"/>
        <w:ind w:firstLine="495"/>
        <w:jc w:val="both"/>
        <w:rPr>
          <w:color w:val="000000"/>
          <w:sz w:val="27"/>
          <w:szCs w:val="27"/>
        </w:rPr>
      </w:pPr>
      <w:r>
        <w:rPr>
          <w:color w:val="000000"/>
          <w:sz w:val="27"/>
          <w:szCs w:val="27"/>
        </w:rPr>
        <w:t>л. 12. Ермолой с Богом починаем.</w:t>
      </w:r>
    </w:p>
    <w:p w:rsidR="00192B68" w:rsidRDefault="00192B68" w:rsidP="005215A1">
      <w:pPr>
        <w:pStyle w:val="a4"/>
        <w:shd w:val="clear" w:color="auto" w:fill="FDFBE6"/>
        <w:ind w:firstLine="495"/>
        <w:jc w:val="both"/>
        <w:rPr>
          <w:color w:val="000000"/>
          <w:sz w:val="27"/>
          <w:szCs w:val="27"/>
        </w:rPr>
      </w:pPr>
      <w:r>
        <w:rPr>
          <w:color w:val="000000"/>
          <w:sz w:val="27"/>
          <w:szCs w:val="27"/>
        </w:rPr>
        <w:t>л. 110. Степенна 8 гласов.</w:t>
      </w:r>
    </w:p>
    <w:p w:rsidR="00192B68" w:rsidRDefault="00192B68" w:rsidP="005215A1">
      <w:pPr>
        <w:pStyle w:val="a4"/>
        <w:shd w:val="clear" w:color="auto" w:fill="FDFBE6"/>
        <w:ind w:firstLine="495"/>
        <w:jc w:val="both"/>
        <w:rPr>
          <w:color w:val="000000"/>
          <w:sz w:val="27"/>
          <w:szCs w:val="27"/>
        </w:rPr>
      </w:pPr>
      <w:r>
        <w:rPr>
          <w:color w:val="000000"/>
          <w:sz w:val="27"/>
          <w:szCs w:val="27"/>
        </w:rPr>
        <w:t>л. 119. Светилна и стихира еуангельскаа</w:t>
      </w:r>
      <w:r>
        <w:rPr>
          <w:rStyle w:val="apple-converted-space"/>
          <w:color w:val="000000"/>
          <w:sz w:val="27"/>
          <w:szCs w:val="27"/>
        </w:rPr>
        <w:t> </w:t>
      </w:r>
      <w:r>
        <w:rPr>
          <w:i/>
          <w:iCs/>
          <w:color w:val="000000"/>
          <w:sz w:val="27"/>
          <w:szCs w:val="27"/>
        </w:rPr>
        <w:t>(числом 11)</w:t>
      </w:r>
      <w:r>
        <w:rPr>
          <w:color w:val="000000"/>
          <w:sz w:val="27"/>
          <w:szCs w:val="27"/>
        </w:rPr>
        <w:t>.</w:t>
      </w:r>
    </w:p>
    <w:p w:rsidR="00192B68" w:rsidRDefault="00192B68" w:rsidP="005215A1">
      <w:pPr>
        <w:pStyle w:val="a4"/>
        <w:shd w:val="clear" w:color="auto" w:fill="FDFBE6"/>
        <w:ind w:firstLine="495"/>
        <w:jc w:val="both"/>
        <w:rPr>
          <w:color w:val="000000"/>
          <w:sz w:val="27"/>
          <w:szCs w:val="27"/>
        </w:rPr>
      </w:pPr>
      <w:r>
        <w:rPr>
          <w:color w:val="000000"/>
          <w:sz w:val="27"/>
          <w:szCs w:val="27"/>
        </w:rPr>
        <w:t>л. 130.</w:t>
      </w:r>
      <w:r>
        <w:rPr>
          <w:rStyle w:val="apple-converted-space"/>
          <w:color w:val="000000"/>
          <w:sz w:val="27"/>
          <w:szCs w:val="27"/>
        </w:rPr>
        <w:t> </w:t>
      </w:r>
      <w:r>
        <w:rPr>
          <w:i/>
          <w:iCs/>
          <w:color w:val="000000"/>
          <w:sz w:val="27"/>
          <w:szCs w:val="27"/>
        </w:rPr>
        <w:t>Стихиры на Рождество Хр. и на Крещение с царскими часами. В конце</w:t>
      </w:r>
      <w:r>
        <w:rPr>
          <w:rStyle w:val="apple-converted-space"/>
          <w:color w:val="000000"/>
          <w:sz w:val="27"/>
          <w:szCs w:val="27"/>
        </w:rPr>
        <w:t> </w:t>
      </w:r>
      <w:r>
        <w:rPr>
          <w:color w:val="000000"/>
          <w:sz w:val="27"/>
          <w:szCs w:val="27"/>
        </w:rPr>
        <w:t>стихиры св. Антонию</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Усретению Господа нашего Ис. Христа.</w:t>
      </w:r>
    </w:p>
    <w:p w:rsidR="00192B68" w:rsidRDefault="00192B68" w:rsidP="005215A1">
      <w:pPr>
        <w:pStyle w:val="a4"/>
        <w:shd w:val="clear" w:color="auto" w:fill="FDFBE6"/>
        <w:ind w:firstLine="495"/>
        <w:jc w:val="both"/>
        <w:rPr>
          <w:color w:val="000000"/>
          <w:sz w:val="27"/>
          <w:szCs w:val="27"/>
        </w:rPr>
      </w:pPr>
      <w:r>
        <w:rPr>
          <w:color w:val="000000"/>
          <w:sz w:val="27"/>
          <w:szCs w:val="27"/>
        </w:rPr>
        <w:t>л. 153 об. Чин нощи св. пятка.</w:t>
      </w:r>
      <w:r>
        <w:rPr>
          <w:rStyle w:val="apple-converted-space"/>
          <w:color w:val="000000"/>
          <w:sz w:val="27"/>
          <w:szCs w:val="27"/>
        </w:rPr>
        <w:t> </w:t>
      </w:r>
      <w:r>
        <w:rPr>
          <w:i/>
          <w:iCs/>
          <w:color w:val="000000"/>
          <w:sz w:val="27"/>
          <w:szCs w:val="27"/>
        </w:rPr>
        <w:t>Впереди часы царские, в конце стихиры от недели ап. Фомы до всех Святых.</w:t>
      </w:r>
    </w:p>
    <w:p w:rsidR="00192B68" w:rsidRDefault="00192B68" w:rsidP="005215A1">
      <w:pPr>
        <w:pStyle w:val="a4"/>
        <w:shd w:val="clear" w:color="auto" w:fill="FDFBE6"/>
        <w:ind w:firstLine="495"/>
        <w:jc w:val="both"/>
        <w:rPr>
          <w:color w:val="000000"/>
          <w:sz w:val="27"/>
          <w:szCs w:val="27"/>
        </w:rPr>
      </w:pPr>
      <w:r>
        <w:rPr>
          <w:color w:val="000000"/>
          <w:sz w:val="27"/>
          <w:szCs w:val="27"/>
        </w:rPr>
        <w:t>л. 195 об.</w:t>
      </w:r>
      <w:r>
        <w:rPr>
          <w:rStyle w:val="apple-converted-space"/>
          <w:color w:val="000000"/>
          <w:sz w:val="27"/>
          <w:szCs w:val="27"/>
        </w:rPr>
        <w:t> </w:t>
      </w:r>
      <w:r>
        <w:rPr>
          <w:i/>
          <w:iCs/>
          <w:color w:val="000000"/>
          <w:sz w:val="27"/>
          <w:szCs w:val="27"/>
        </w:rPr>
        <w:t>Избраннныя стихиры на мес. август.</w:t>
      </w:r>
    </w:p>
    <w:p w:rsidR="00192B68" w:rsidRDefault="00192B68" w:rsidP="005215A1">
      <w:pPr>
        <w:pStyle w:val="a4"/>
        <w:shd w:val="clear" w:color="auto" w:fill="FDFBE6"/>
        <w:ind w:firstLine="495"/>
        <w:jc w:val="both"/>
        <w:rPr>
          <w:color w:val="000000"/>
          <w:sz w:val="27"/>
          <w:szCs w:val="27"/>
        </w:rPr>
      </w:pPr>
      <w:r>
        <w:rPr>
          <w:i/>
          <w:iCs/>
          <w:color w:val="000000"/>
          <w:sz w:val="27"/>
          <w:szCs w:val="27"/>
        </w:rPr>
        <w:t>Прибавления:</w:t>
      </w:r>
    </w:p>
    <w:p w:rsidR="00192B68" w:rsidRDefault="00192B68" w:rsidP="005215A1">
      <w:pPr>
        <w:pStyle w:val="a4"/>
        <w:shd w:val="clear" w:color="auto" w:fill="FDFBE6"/>
        <w:ind w:firstLine="495"/>
        <w:jc w:val="both"/>
        <w:rPr>
          <w:color w:val="000000"/>
          <w:sz w:val="27"/>
          <w:szCs w:val="27"/>
        </w:rPr>
      </w:pPr>
      <w:r>
        <w:rPr>
          <w:color w:val="000000"/>
          <w:sz w:val="27"/>
          <w:szCs w:val="27"/>
        </w:rPr>
        <w:t>л. 210. Препод. отца нашего Марка о гръдящихся от дел правды, слово оглавлено.</w:t>
      </w:r>
      <w:r>
        <w:rPr>
          <w:rStyle w:val="apple-converted-space"/>
          <w:color w:val="000000"/>
          <w:sz w:val="27"/>
          <w:szCs w:val="27"/>
        </w:rPr>
        <w:t> </w:t>
      </w:r>
      <w:r>
        <w:rPr>
          <w:i/>
          <w:iCs/>
          <w:color w:val="000000"/>
          <w:sz w:val="27"/>
          <w:szCs w:val="27"/>
        </w:rPr>
        <w:t>Глав 70. См. № 189 л. 321.</w:t>
      </w:r>
    </w:p>
    <w:p w:rsidR="00192B68" w:rsidRDefault="00192B68" w:rsidP="005215A1">
      <w:pPr>
        <w:pStyle w:val="a4"/>
        <w:shd w:val="clear" w:color="auto" w:fill="FDFBE6"/>
        <w:ind w:firstLine="495"/>
        <w:jc w:val="both"/>
        <w:rPr>
          <w:color w:val="000000"/>
          <w:sz w:val="27"/>
          <w:szCs w:val="27"/>
        </w:rPr>
      </w:pPr>
      <w:r>
        <w:rPr>
          <w:color w:val="000000"/>
          <w:sz w:val="27"/>
          <w:szCs w:val="27"/>
        </w:rPr>
        <w:t>л. 217. Св. Симеона Новаго Богослова главизны,</w:t>
      </w:r>
      <w:r>
        <w:rPr>
          <w:rStyle w:val="apple-converted-space"/>
          <w:color w:val="000000"/>
          <w:sz w:val="27"/>
          <w:szCs w:val="27"/>
        </w:rPr>
        <w:t> </w:t>
      </w:r>
      <w:r>
        <w:rPr>
          <w:i/>
          <w:iCs/>
          <w:color w:val="000000"/>
          <w:sz w:val="27"/>
          <w:szCs w:val="27"/>
        </w:rPr>
        <w:t>числом 12. См. № 181 л. 251.</w:t>
      </w:r>
    </w:p>
    <w:p w:rsidR="00192B68" w:rsidRDefault="00192B68" w:rsidP="005215A1">
      <w:pPr>
        <w:pStyle w:val="a4"/>
        <w:shd w:val="clear" w:color="auto" w:fill="FDFBE6"/>
        <w:ind w:firstLine="495"/>
        <w:jc w:val="both"/>
        <w:rPr>
          <w:color w:val="000000"/>
          <w:sz w:val="27"/>
          <w:szCs w:val="27"/>
        </w:rPr>
      </w:pPr>
      <w:r>
        <w:rPr>
          <w:color w:val="000000"/>
          <w:sz w:val="27"/>
          <w:szCs w:val="27"/>
        </w:rPr>
        <w:t>л. 221 об. Германа патриарха Констянтинограда стиси добрейши к вине слезней хотящим непрестанно плакатися деаний неподобных. Нач. Иже древле источивы водам источникы от несекома.</w:t>
      </w:r>
    </w:p>
    <w:p w:rsidR="00192B68" w:rsidRDefault="00192B68" w:rsidP="005215A1">
      <w:pPr>
        <w:pStyle w:val="a4"/>
        <w:shd w:val="clear" w:color="auto" w:fill="FDFBE6"/>
        <w:ind w:firstLine="495"/>
        <w:jc w:val="both"/>
        <w:rPr>
          <w:color w:val="000000"/>
          <w:sz w:val="27"/>
          <w:szCs w:val="27"/>
        </w:rPr>
      </w:pPr>
      <w:r>
        <w:rPr>
          <w:color w:val="000000"/>
          <w:sz w:val="27"/>
          <w:szCs w:val="27"/>
        </w:rPr>
        <w:t>л. 224. В. Василиа Кесариа каппадокыйскыа архиепископа. Нач. Наг изыдохь на плач с, младенец сы, наг отиду пакы.</w:t>
      </w:r>
    </w:p>
    <w:p w:rsidR="00192B68" w:rsidRDefault="00192B68" w:rsidP="005215A1">
      <w:pPr>
        <w:pStyle w:val="a4"/>
        <w:shd w:val="clear" w:color="auto" w:fill="FDFBE6"/>
        <w:ind w:firstLine="495"/>
        <w:jc w:val="both"/>
        <w:rPr>
          <w:color w:val="000000"/>
          <w:sz w:val="27"/>
          <w:szCs w:val="27"/>
        </w:rPr>
      </w:pPr>
      <w:r>
        <w:rPr>
          <w:color w:val="000000"/>
          <w:sz w:val="27"/>
          <w:szCs w:val="27"/>
        </w:rPr>
        <w:t>л. 225. От глав св. Григориа Синаита.</w:t>
      </w:r>
      <w:r>
        <w:rPr>
          <w:rStyle w:val="apple-converted-space"/>
          <w:color w:val="000000"/>
          <w:sz w:val="27"/>
          <w:szCs w:val="27"/>
        </w:rPr>
        <w:t> </w:t>
      </w:r>
      <w:r>
        <w:rPr>
          <w:i/>
          <w:iCs/>
          <w:color w:val="000000"/>
          <w:sz w:val="27"/>
          <w:szCs w:val="27"/>
        </w:rPr>
        <w:t>Мелкие отрывки.</w:t>
      </w:r>
    </w:p>
    <w:p w:rsidR="00192B68" w:rsidRDefault="00192B68" w:rsidP="005215A1">
      <w:pPr>
        <w:pStyle w:val="a4"/>
        <w:shd w:val="clear" w:color="auto" w:fill="FDFBE6"/>
        <w:ind w:firstLine="495"/>
        <w:jc w:val="both"/>
        <w:rPr>
          <w:color w:val="000000"/>
          <w:sz w:val="27"/>
          <w:szCs w:val="27"/>
        </w:rPr>
      </w:pPr>
      <w:r>
        <w:rPr>
          <w:color w:val="000000"/>
          <w:sz w:val="27"/>
          <w:szCs w:val="27"/>
        </w:rPr>
        <w:t>л. 228 об. Препод. отца нашего Симеона Новаго Богослова, игумена бывша и презвитера обители св. Маманта, о еже како подобает пребывати иноком и како подобает служити по Бозе братиам, и о иже с небрежением пребывающих в братиах.</w:t>
      </w:r>
      <w:r>
        <w:rPr>
          <w:rStyle w:val="apple-converted-space"/>
          <w:color w:val="000000"/>
          <w:sz w:val="27"/>
          <w:szCs w:val="27"/>
        </w:rPr>
        <w:t> </w:t>
      </w:r>
      <w:r>
        <w:rPr>
          <w:i/>
          <w:iCs/>
          <w:color w:val="000000"/>
          <w:sz w:val="27"/>
          <w:szCs w:val="27"/>
        </w:rPr>
        <w:t>Слово 1. См. № 180 л. 1.</w:t>
      </w:r>
    </w:p>
    <w:p w:rsidR="00192B68" w:rsidRDefault="00192B68" w:rsidP="005215A1">
      <w:pPr>
        <w:pStyle w:val="a4"/>
        <w:shd w:val="clear" w:color="auto" w:fill="FDFBE6"/>
        <w:ind w:firstLine="495"/>
        <w:jc w:val="both"/>
        <w:rPr>
          <w:color w:val="000000"/>
          <w:sz w:val="27"/>
          <w:szCs w:val="27"/>
        </w:rPr>
      </w:pPr>
      <w:r>
        <w:rPr>
          <w:color w:val="000000"/>
          <w:sz w:val="27"/>
          <w:szCs w:val="27"/>
        </w:rPr>
        <w:t>л. 250. Полиолей иже есть многомилостивое, певаемо в всяку неделю от Въздвижениа честнаго креста до недели сырныя, и в Господскыя праздникы и в дни нарочитых Святых, внегда устав указует.</w:t>
      </w:r>
      <w:r>
        <w:rPr>
          <w:rStyle w:val="apple-converted-space"/>
          <w:color w:val="000000"/>
          <w:sz w:val="27"/>
          <w:szCs w:val="27"/>
        </w:rPr>
        <w:t> </w:t>
      </w:r>
      <w:r>
        <w:rPr>
          <w:i/>
          <w:iCs/>
          <w:color w:val="000000"/>
          <w:sz w:val="27"/>
          <w:szCs w:val="27"/>
        </w:rPr>
        <w:t>Псалмы 134–136.</w:t>
      </w:r>
    </w:p>
    <w:p w:rsidR="00192B68" w:rsidRDefault="00192B68" w:rsidP="005215A1">
      <w:pPr>
        <w:pStyle w:val="a4"/>
        <w:shd w:val="clear" w:color="auto" w:fill="FDFBE6"/>
        <w:ind w:firstLine="495"/>
        <w:jc w:val="both"/>
        <w:rPr>
          <w:color w:val="000000"/>
          <w:sz w:val="27"/>
          <w:szCs w:val="27"/>
        </w:rPr>
      </w:pPr>
      <w:r>
        <w:rPr>
          <w:color w:val="000000"/>
          <w:sz w:val="27"/>
          <w:szCs w:val="27"/>
        </w:rPr>
        <w:lastRenderedPageBreak/>
        <w:t>л. 252 об. Никифора Влеммида любомудрьца избрание псалмом на Царскыя праздникы и в памяти Святых.</w:t>
      </w:r>
    </w:p>
    <w:p w:rsidR="00192B68" w:rsidRDefault="00192B68" w:rsidP="005215A1">
      <w:pPr>
        <w:pStyle w:val="a4"/>
        <w:shd w:val="clear" w:color="auto" w:fill="FDFBE6"/>
        <w:ind w:firstLine="495"/>
        <w:jc w:val="both"/>
        <w:rPr>
          <w:color w:val="000000"/>
          <w:sz w:val="27"/>
          <w:szCs w:val="27"/>
        </w:rPr>
      </w:pPr>
      <w:r>
        <w:rPr>
          <w:color w:val="000000"/>
          <w:sz w:val="27"/>
          <w:szCs w:val="27"/>
        </w:rPr>
        <w:t>л. 283 об.</w:t>
      </w:r>
      <w:r>
        <w:rPr>
          <w:rStyle w:val="apple-converted-space"/>
          <w:color w:val="000000"/>
          <w:sz w:val="27"/>
          <w:szCs w:val="27"/>
        </w:rPr>
        <w:t> </w:t>
      </w:r>
      <w:r>
        <w:rPr>
          <w:i/>
          <w:iCs/>
          <w:color w:val="000000"/>
          <w:sz w:val="27"/>
          <w:szCs w:val="27"/>
        </w:rPr>
        <w:t>Правило</w:t>
      </w:r>
      <w:r>
        <w:rPr>
          <w:color w:val="000000"/>
          <w:sz w:val="27"/>
          <w:szCs w:val="27"/>
        </w:rPr>
        <w:t>, вънегда случиться искуситися кому во сне.</w:t>
      </w:r>
    </w:p>
    <w:p w:rsidR="00192B68" w:rsidRDefault="00192B68" w:rsidP="005215A1">
      <w:pPr>
        <w:pStyle w:val="a4"/>
        <w:shd w:val="clear" w:color="auto" w:fill="FDFBE6"/>
        <w:ind w:firstLine="495"/>
        <w:jc w:val="both"/>
        <w:rPr>
          <w:color w:val="000000"/>
          <w:sz w:val="27"/>
          <w:szCs w:val="27"/>
        </w:rPr>
      </w:pPr>
      <w:r>
        <w:rPr>
          <w:i/>
          <w:iCs/>
          <w:color w:val="000000"/>
          <w:sz w:val="27"/>
          <w:szCs w:val="27"/>
        </w:rPr>
        <w:t>Послесловие</w:t>
      </w:r>
      <w:r>
        <w:rPr>
          <w:color w:val="000000"/>
          <w:sz w:val="27"/>
          <w:szCs w:val="27"/>
        </w:rPr>
        <w:t>: В лето 6946 (1437) индикта 1 мес. декабря в 6, на память иже в святых отца нашего Николы, архиеп. Миръликиа чюдотворца, списана бысть сиа книга вь царстей обители Святыя Троица в потружении препод. отца нашего игумена Сергиа и его ученика препод. игумена Никона, при благовернем Вел. Князи Василии Васильевичи, при настоятельстве игумена Зиновья, рукою многогрешнаго Пимина, в славу Отцу и Сыну и Св. Духу ныне и присно и в векы веком, аминь.</w:t>
      </w:r>
    </w:p>
    <w:p w:rsidR="00192B68" w:rsidRDefault="00192B68" w:rsidP="004E3590">
      <w:pPr>
        <w:pStyle w:val="a4"/>
        <w:shd w:val="clear" w:color="auto" w:fill="FDFBE6"/>
        <w:ind w:firstLine="495"/>
        <w:jc w:val="both"/>
        <w:rPr>
          <w:color w:val="000000"/>
          <w:sz w:val="27"/>
          <w:szCs w:val="27"/>
        </w:rPr>
      </w:pPr>
      <w:r>
        <w:rPr>
          <w:color w:val="000000"/>
          <w:sz w:val="27"/>
          <w:szCs w:val="27"/>
        </w:rPr>
        <w:t>408. (1345.)</w:t>
      </w:r>
      <w:r>
        <w:rPr>
          <w:rStyle w:val="apple-converted-space"/>
          <w:color w:val="000000"/>
          <w:sz w:val="27"/>
          <w:szCs w:val="27"/>
        </w:rPr>
        <w:t> </w:t>
      </w:r>
      <w:hyperlink r:id="rId1301"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с прибавлениями, полууст., второй полов. ХV века, в осьмую долю, 508 листов.</w:t>
      </w:r>
    </w:p>
    <w:p w:rsidR="00192B68" w:rsidRDefault="00192B68" w:rsidP="004E3590">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Ирмолог, заглавный лист утрачен.</w:t>
      </w:r>
    </w:p>
    <w:p w:rsidR="00192B68" w:rsidRDefault="00192B68" w:rsidP="004E3590">
      <w:pPr>
        <w:pStyle w:val="a4"/>
        <w:shd w:val="clear" w:color="auto" w:fill="FDFBE6"/>
        <w:ind w:firstLine="495"/>
        <w:jc w:val="both"/>
        <w:rPr>
          <w:color w:val="000000"/>
          <w:sz w:val="27"/>
          <w:szCs w:val="27"/>
        </w:rPr>
      </w:pPr>
      <w:r>
        <w:rPr>
          <w:color w:val="000000"/>
          <w:sz w:val="27"/>
          <w:szCs w:val="27"/>
        </w:rPr>
        <w:t>л. 92. Степенна</w:t>
      </w:r>
      <w:r>
        <w:rPr>
          <w:rStyle w:val="apple-converted-space"/>
          <w:color w:val="000000"/>
          <w:sz w:val="27"/>
          <w:szCs w:val="27"/>
        </w:rPr>
        <w:t> </w:t>
      </w:r>
      <w:r>
        <w:rPr>
          <w:i/>
          <w:iCs/>
          <w:color w:val="000000"/>
          <w:sz w:val="27"/>
          <w:szCs w:val="27"/>
        </w:rPr>
        <w:t>(8 гласов),</w:t>
      </w:r>
      <w:r>
        <w:rPr>
          <w:rStyle w:val="apple-converted-space"/>
          <w:color w:val="000000"/>
          <w:sz w:val="27"/>
          <w:szCs w:val="27"/>
        </w:rPr>
        <w:t> </w:t>
      </w:r>
      <w:r>
        <w:rPr>
          <w:color w:val="000000"/>
          <w:sz w:val="27"/>
          <w:szCs w:val="27"/>
        </w:rPr>
        <w:t>гл. 1, антифон 1, творение кир Феодора студийскаго.</w:t>
      </w:r>
    </w:p>
    <w:p w:rsidR="00192B68" w:rsidRDefault="00192B68" w:rsidP="004E3590">
      <w:pPr>
        <w:pStyle w:val="a4"/>
        <w:shd w:val="clear" w:color="auto" w:fill="FDFBE6"/>
        <w:ind w:firstLine="495"/>
        <w:jc w:val="both"/>
        <w:rPr>
          <w:color w:val="000000"/>
          <w:sz w:val="27"/>
          <w:szCs w:val="27"/>
        </w:rPr>
      </w:pPr>
      <w:r>
        <w:rPr>
          <w:color w:val="000000"/>
          <w:sz w:val="27"/>
          <w:szCs w:val="27"/>
        </w:rPr>
        <w:t>л. 100 об. Припелы на праздникы,</w:t>
      </w:r>
      <w:r>
        <w:rPr>
          <w:rStyle w:val="apple-converted-space"/>
          <w:color w:val="000000"/>
          <w:sz w:val="27"/>
          <w:szCs w:val="27"/>
        </w:rPr>
        <w:t> </w:t>
      </w:r>
      <w:r>
        <w:rPr>
          <w:i/>
          <w:iCs/>
          <w:color w:val="000000"/>
          <w:sz w:val="27"/>
          <w:szCs w:val="27"/>
        </w:rPr>
        <w:t>без крюков.</w:t>
      </w:r>
    </w:p>
    <w:p w:rsidR="00192B68" w:rsidRDefault="00192B68" w:rsidP="004E3590">
      <w:pPr>
        <w:pStyle w:val="a4"/>
        <w:shd w:val="clear" w:color="auto" w:fill="FDFBE6"/>
        <w:ind w:firstLine="495"/>
        <w:jc w:val="both"/>
        <w:rPr>
          <w:color w:val="000000"/>
          <w:sz w:val="27"/>
          <w:szCs w:val="27"/>
        </w:rPr>
      </w:pPr>
      <w:r>
        <w:rPr>
          <w:color w:val="000000"/>
          <w:sz w:val="27"/>
          <w:szCs w:val="27"/>
        </w:rPr>
        <w:t>л. 106. Стихиры, творение Леона царя, по вся недели.</w:t>
      </w:r>
    </w:p>
    <w:p w:rsidR="00192B68" w:rsidRDefault="00192B68" w:rsidP="004E3590">
      <w:pPr>
        <w:pStyle w:val="a4"/>
        <w:shd w:val="clear" w:color="auto" w:fill="FDFBE6"/>
        <w:ind w:firstLine="495"/>
        <w:jc w:val="both"/>
        <w:rPr>
          <w:color w:val="000000"/>
          <w:sz w:val="27"/>
          <w:szCs w:val="27"/>
        </w:rPr>
      </w:pPr>
      <w:r>
        <w:rPr>
          <w:color w:val="000000"/>
          <w:sz w:val="27"/>
          <w:szCs w:val="27"/>
        </w:rPr>
        <w:t>л. 111. Чин нощи св. пятка.</w:t>
      </w:r>
      <w:r>
        <w:rPr>
          <w:rStyle w:val="apple-converted-space"/>
          <w:color w:val="000000"/>
          <w:sz w:val="27"/>
          <w:szCs w:val="27"/>
        </w:rPr>
        <w:t> </w:t>
      </w:r>
      <w:r>
        <w:rPr>
          <w:i/>
          <w:iCs/>
          <w:color w:val="000000"/>
          <w:sz w:val="27"/>
          <w:szCs w:val="27"/>
        </w:rPr>
        <w:t>В конце царские часы в сей день.</w:t>
      </w:r>
    </w:p>
    <w:p w:rsidR="00192B68" w:rsidRDefault="00192B68" w:rsidP="004E3590">
      <w:pPr>
        <w:pStyle w:val="a4"/>
        <w:shd w:val="clear" w:color="auto" w:fill="FDFBE6"/>
        <w:ind w:firstLine="495"/>
        <w:jc w:val="both"/>
        <w:rPr>
          <w:color w:val="000000"/>
          <w:sz w:val="27"/>
          <w:szCs w:val="27"/>
        </w:rPr>
      </w:pPr>
      <w:r>
        <w:rPr>
          <w:color w:val="000000"/>
          <w:sz w:val="27"/>
          <w:szCs w:val="27"/>
        </w:rPr>
        <w:t>л. 138 об. Стихиры въскресны на 8 гласов.</w:t>
      </w:r>
    </w:p>
    <w:p w:rsidR="00192B68" w:rsidRDefault="00192B68" w:rsidP="004E3590">
      <w:pPr>
        <w:pStyle w:val="a4"/>
        <w:shd w:val="clear" w:color="auto" w:fill="FDFBE6"/>
        <w:ind w:firstLine="495"/>
        <w:jc w:val="both"/>
        <w:rPr>
          <w:color w:val="000000"/>
          <w:sz w:val="27"/>
          <w:szCs w:val="27"/>
        </w:rPr>
      </w:pPr>
      <w:r>
        <w:rPr>
          <w:color w:val="000000"/>
          <w:sz w:val="27"/>
          <w:szCs w:val="27"/>
        </w:rPr>
        <w:t>л. 148 об. Подобникы певаемы от 8 гласов по всему году в Миниах, и в Охтае,</w:t>
      </w:r>
      <w:r>
        <w:rPr>
          <w:rStyle w:val="apple-converted-space"/>
          <w:color w:val="000000"/>
          <w:sz w:val="27"/>
          <w:szCs w:val="27"/>
        </w:rPr>
        <w:t> </w:t>
      </w:r>
      <w:r>
        <w:rPr>
          <w:i/>
          <w:iCs/>
          <w:color w:val="000000"/>
          <w:sz w:val="27"/>
          <w:szCs w:val="27"/>
        </w:rPr>
        <w:t>без крюков.</w:t>
      </w:r>
    </w:p>
    <w:p w:rsidR="00192B68" w:rsidRDefault="00192B68" w:rsidP="004E3590">
      <w:pPr>
        <w:pStyle w:val="a4"/>
        <w:shd w:val="clear" w:color="auto" w:fill="FDFBE6"/>
        <w:ind w:firstLine="495"/>
        <w:jc w:val="both"/>
        <w:rPr>
          <w:color w:val="000000"/>
          <w:sz w:val="27"/>
          <w:szCs w:val="27"/>
        </w:rPr>
      </w:pPr>
      <w:r>
        <w:rPr>
          <w:color w:val="000000"/>
          <w:sz w:val="27"/>
          <w:szCs w:val="27"/>
        </w:rPr>
        <w:t>л. 154 об.</w:t>
      </w:r>
      <w:r>
        <w:rPr>
          <w:rStyle w:val="apple-converted-space"/>
          <w:color w:val="000000"/>
          <w:sz w:val="27"/>
          <w:szCs w:val="27"/>
        </w:rPr>
        <w:t> </w:t>
      </w:r>
      <w:r>
        <w:rPr>
          <w:i/>
          <w:iCs/>
          <w:color w:val="000000"/>
          <w:sz w:val="27"/>
          <w:szCs w:val="27"/>
        </w:rPr>
        <w:t>Ирмосы препразднственные Р. Хр. и Крещению без крюков.</w:t>
      </w:r>
    </w:p>
    <w:p w:rsidR="00192B68" w:rsidRDefault="00192B68" w:rsidP="004E3590">
      <w:pPr>
        <w:pStyle w:val="a4"/>
        <w:shd w:val="clear" w:color="auto" w:fill="FDFBE6"/>
        <w:ind w:firstLine="495"/>
        <w:jc w:val="both"/>
        <w:rPr>
          <w:color w:val="000000"/>
          <w:sz w:val="27"/>
          <w:szCs w:val="27"/>
        </w:rPr>
      </w:pPr>
      <w:r>
        <w:rPr>
          <w:color w:val="000000"/>
          <w:sz w:val="27"/>
          <w:szCs w:val="27"/>
        </w:rPr>
        <w:t>л. 161. Имяна знамением</w:t>
      </w:r>
      <w:r>
        <w:rPr>
          <w:rStyle w:val="apple-converted-space"/>
          <w:color w:val="000000"/>
          <w:sz w:val="27"/>
          <w:szCs w:val="27"/>
        </w:rPr>
        <w:t> </w:t>
      </w:r>
      <w:r>
        <w:rPr>
          <w:i/>
          <w:iCs/>
          <w:color w:val="000000"/>
          <w:sz w:val="27"/>
          <w:szCs w:val="27"/>
        </w:rPr>
        <w:t>или названия крюковых нот, числом 50, с начертаниями.</w:t>
      </w:r>
      <w:r>
        <w:rPr>
          <w:rStyle w:val="apple-converted-space"/>
          <w:color w:val="000000"/>
          <w:sz w:val="27"/>
          <w:szCs w:val="27"/>
        </w:rPr>
        <w:t> </w:t>
      </w:r>
      <w:r>
        <w:rPr>
          <w:color w:val="000000"/>
          <w:sz w:val="27"/>
          <w:szCs w:val="27"/>
        </w:rPr>
        <w:t>Нач. Параклит, змиица, полкулизмы, голубець.</w:t>
      </w:r>
      <w:r>
        <w:rPr>
          <w:rStyle w:val="apple-converted-space"/>
          <w:color w:val="000000"/>
          <w:sz w:val="27"/>
          <w:szCs w:val="27"/>
        </w:rPr>
        <w:t> </w:t>
      </w:r>
      <w:r>
        <w:rPr>
          <w:i/>
          <w:iCs/>
          <w:color w:val="000000"/>
          <w:sz w:val="27"/>
          <w:szCs w:val="27"/>
        </w:rPr>
        <w:t>Порядок отличен от показан. в Оп. Рум. Муз. л. 652 и Сборн. Кирилл-белоез. монастыря; есть изменения в названии и начертании крюков, напр.</w:t>
      </w:r>
      <w:r>
        <w:rPr>
          <w:rStyle w:val="apple-converted-space"/>
          <w:color w:val="000000"/>
          <w:sz w:val="27"/>
          <w:szCs w:val="27"/>
        </w:rPr>
        <w:t> </w:t>
      </w:r>
      <w:r>
        <w:rPr>
          <w:color w:val="000000"/>
          <w:sz w:val="27"/>
          <w:szCs w:val="27"/>
        </w:rPr>
        <w:t>крыжь, ключь, сорочия нога, кобыла.</w:t>
      </w:r>
    </w:p>
    <w:p w:rsidR="00192B68" w:rsidRDefault="00192B68" w:rsidP="004E3590">
      <w:pPr>
        <w:pStyle w:val="a4"/>
        <w:shd w:val="clear" w:color="auto" w:fill="FDFBE6"/>
        <w:ind w:firstLine="495"/>
        <w:jc w:val="both"/>
        <w:rPr>
          <w:color w:val="000000"/>
          <w:sz w:val="27"/>
          <w:szCs w:val="27"/>
        </w:rPr>
      </w:pPr>
      <w:r>
        <w:rPr>
          <w:color w:val="000000"/>
          <w:sz w:val="27"/>
          <w:szCs w:val="27"/>
        </w:rPr>
        <w:t>л. 162.</w:t>
      </w:r>
      <w:r>
        <w:rPr>
          <w:rStyle w:val="apple-converted-space"/>
          <w:color w:val="000000"/>
          <w:sz w:val="27"/>
          <w:szCs w:val="27"/>
        </w:rPr>
        <w:t> </w:t>
      </w:r>
      <w:r>
        <w:rPr>
          <w:i/>
          <w:iCs/>
          <w:color w:val="000000"/>
          <w:sz w:val="27"/>
          <w:szCs w:val="27"/>
        </w:rPr>
        <w:t>Многолетие:</w:t>
      </w:r>
      <w:r>
        <w:rPr>
          <w:rStyle w:val="apple-converted-space"/>
          <w:color w:val="000000"/>
          <w:sz w:val="27"/>
          <w:szCs w:val="27"/>
        </w:rPr>
        <w:t> </w:t>
      </w:r>
      <w:r>
        <w:rPr>
          <w:color w:val="000000"/>
          <w:sz w:val="27"/>
          <w:szCs w:val="27"/>
        </w:rPr>
        <w:t>Великому Князю Ивану Васильевичю всея Руси, дай Бог ему многа лета, умножи Боже лета,</w:t>
      </w:r>
      <w:r>
        <w:rPr>
          <w:rStyle w:val="apple-converted-space"/>
          <w:color w:val="000000"/>
          <w:sz w:val="27"/>
          <w:szCs w:val="27"/>
        </w:rPr>
        <w:t> </w:t>
      </w:r>
      <w:r>
        <w:rPr>
          <w:i/>
          <w:iCs/>
          <w:color w:val="000000"/>
          <w:sz w:val="27"/>
          <w:szCs w:val="27"/>
        </w:rPr>
        <w:t>с прибавочным словом, см. след. № 409 л. 313.</w:t>
      </w:r>
    </w:p>
    <w:p w:rsidR="00192B68" w:rsidRDefault="00192B68" w:rsidP="004E3590">
      <w:pPr>
        <w:pStyle w:val="a4"/>
        <w:shd w:val="clear" w:color="auto" w:fill="FDFBE6"/>
        <w:ind w:firstLine="495"/>
        <w:jc w:val="both"/>
        <w:rPr>
          <w:color w:val="000000"/>
          <w:sz w:val="27"/>
          <w:szCs w:val="27"/>
        </w:rPr>
      </w:pPr>
      <w:r>
        <w:rPr>
          <w:color w:val="000000"/>
          <w:sz w:val="27"/>
          <w:szCs w:val="27"/>
        </w:rPr>
        <w:t>л. 163.</w:t>
      </w:r>
      <w:r>
        <w:rPr>
          <w:rStyle w:val="apple-converted-space"/>
          <w:color w:val="000000"/>
          <w:sz w:val="27"/>
          <w:szCs w:val="27"/>
        </w:rPr>
        <w:t> </w:t>
      </w:r>
      <w:r>
        <w:rPr>
          <w:i/>
          <w:iCs/>
          <w:color w:val="000000"/>
          <w:sz w:val="27"/>
          <w:szCs w:val="27"/>
        </w:rPr>
        <w:t>Отрывки из церк. обихода постнаго, потом стихиры от недели ап. Фомы до всех Святых.</w:t>
      </w:r>
    </w:p>
    <w:p w:rsidR="00192B68" w:rsidRDefault="00192B68" w:rsidP="004E3590">
      <w:pPr>
        <w:pStyle w:val="a4"/>
        <w:shd w:val="clear" w:color="auto" w:fill="FDFBE6"/>
        <w:ind w:firstLine="495"/>
        <w:jc w:val="both"/>
        <w:rPr>
          <w:color w:val="000000"/>
          <w:sz w:val="27"/>
          <w:szCs w:val="27"/>
        </w:rPr>
      </w:pPr>
      <w:r>
        <w:rPr>
          <w:color w:val="000000"/>
          <w:sz w:val="27"/>
          <w:szCs w:val="27"/>
        </w:rPr>
        <w:t>л. 178. Стихираль месячный.</w:t>
      </w:r>
      <w:r>
        <w:rPr>
          <w:rStyle w:val="apple-converted-space"/>
          <w:color w:val="000000"/>
          <w:sz w:val="27"/>
          <w:szCs w:val="27"/>
        </w:rPr>
        <w:t> </w:t>
      </w:r>
      <w:r>
        <w:rPr>
          <w:i/>
          <w:iCs/>
          <w:color w:val="000000"/>
          <w:sz w:val="27"/>
          <w:szCs w:val="27"/>
        </w:rPr>
        <w:t>Стихиры, по порядку месяцеслова, избранным Святым и праздникам, бол. частию без крюков. Под 25 сентября положены две стихиры на крюках препод. Сергию.</w:t>
      </w:r>
    </w:p>
    <w:p w:rsidR="00192B68" w:rsidRDefault="00192B68" w:rsidP="004E3590">
      <w:pPr>
        <w:pStyle w:val="a4"/>
        <w:shd w:val="clear" w:color="auto" w:fill="FDFBE6"/>
        <w:ind w:firstLine="495"/>
        <w:jc w:val="both"/>
        <w:rPr>
          <w:color w:val="000000"/>
          <w:sz w:val="27"/>
          <w:szCs w:val="27"/>
        </w:rPr>
      </w:pPr>
      <w:r>
        <w:rPr>
          <w:color w:val="000000"/>
          <w:sz w:val="27"/>
          <w:szCs w:val="27"/>
        </w:rPr>
        <w:t>л. 293.</w:t>
      </w:r>
      <w:r>
        <w:rPr>
          <w:rStyle w:val="apple-converted-space"/>
          <w:color w:val="000000"/>
          <w:sz w:val="27"/>
          <w:szCs w:val="27"/>
        </w:rPr>
        <w:t> </w:t>
      </w:r>
      <w:r>
        <w:rPr>
          <w:i/>
          <w:iCs/>
          <w:color w:val="000000"/>
          <w:sz w:val="27"/>
          <w:szCs w:val="27"/>
        </w:rPr>
        <w:t>Ирмосы в средокрестную неделю В. поста. Листы 298–330 порожние. Прибавления:</w:t>
      </w:r>
    </w:p>
    <w:p w:rsidR="00192B68" w:rsidRDefault="00192B68" w:rsidP="004E3590">
      <w:pPr>
        <w:pStyle w:val="a4"/>
        <w:shd w:val="clear" w:color="auto" w:fill="FDFBE6"/>
        <w:ind w:firstLine="495"/>
        <w:jc w:val="both"/>
        <w:rPr>
          <w:color w:val="000000"/>
          <w:sz w:val="27"/>
          <w:szCs w:val="27"/>
        </w:rPr>
      </w:pPr>
      <w:r>
        <w:rPr>
          <w:color w:val="000000"/>
          <w:sz w:val="27"/>
          <w:szCs w:val="27"/>
        </w:rPr>
        <w:t>л. 330 об.–387.</w:t>
      </w:r>
      <w:r>
        <w:rPr>
          <w:rStyle w:val="apple-converted-space"/>
          <w:color w:val="000000"/>
          <w:sz w:val="27"/>
          <w:szCs w:val="27"/>
        </w:rPr>
        <w:t> </w:t>
      </w:r>
      <w:r>
        <w:rPr>
          <w:i/>
          <w:iCs/>
          <w:color w:val="000000"/>
          <w:sz w:val="27"/>
          <w:szCs w:val="27"/>
        </w:rPr>
        <w:t>Способы и средства</w:t>
      </w:r>
      <w:r>
        <w:rPr>
          <w:rStyle w:val="apple-converted-space"/>
          <w:color w:val="000000"/>
          <w:sz w:val="27"/>
          <w:szCs w:val="27"/>
        </w:rPr>
        <w:t> </w:t>
      </w:r>
      <w:r>
        <w:rPr>
          <w:color w:val="000000"/>
          <w:sz w:val="27"/>
          <w:szCs w:val="27"/>
        </w:rPr>
        <w:t>ставити поташ; наводити золото на железо; о меди; о чернилех; о киновари,</w:t>
      </w:r>
      <w:r>
        <w:rPr>
          <w:rStyle w:val="apple-converted-space"/>
          <w:color w:val="000000"/>
          <w:sz w:val="27"/>
          <w:szCs w:val="27"/>
        </w:rPr>
        <w:t> </w:t>
      </w:r>
      <w:r>
        <w:rPr>
          <w:i/>
          <w:iCs/>
          <w:color w:val="000000"/>
          <w:sz w:val="27"/>
          <w:szCs w:val="27"/>
        </w:rPr>
        <w:t xml:space="preserve">и проч. В средине мелкия выписки, наиболее из творений и житий </w:t>
      </w:r>
      <w:r>
        <w:rPr>
          <w:i/>
          <w:iCs/>
          <w:color w:val="000000"/>
          <w:sz w:val="27"/>
          <w:szCs w:val="27"/>
        </w:rPr>
        <w:lastRenderedPageBreak/>
        <w:t>св. Отцев, частию и др. неизвестных источников, напр. (л. 373):</w:t>
      </w:r>
      <w:r>
        <w:rPr>
          <w:rStyle w:val="apple-converted-space"/>
          <w:color w:val="000000"/>
          <w:sz w:val="27"/>
          <w:szCs w:val="27"/>
        </w:rPr>
        <w:t> </w:t>
      </w:r>
      <w:r>
        <w:rPr>
          <w:color w:val="000000"/>
          <w:sz w:val="27"/>
          <w:szCs w:val="27"/>
        </w:rPr>
        <w:t>Диждьман и Гест разбойници с Христом распяты. А Пилатова жена именемь Прокула. Прободый Господа Фалас именем, а родом Фрязин, раб Логвинов сотника. А за ланиту ударивый Господа Атлас именем, родом мурин. (л. 374 об.): Жив препод. игумен Сергий 70 и 8 лет, преставися в лето 6900 сент. 25, по 30 летех обретение мощей его.</w:t>
      </w:r>
      <w:r>
        <w:rPr>
          <w:rStyle w:val="apple-converted-space"/>
          <w:color w:val="000000"/>
          <w:sz w:val="27"/>
          <w:szCs w:val="27"/>
        </w:rPr>
        <w:t> </w:t>
      </w:r>
      <w:r>
        <w:rPr>
          <w:i/>
          <w:iCs/>
          <w:color w:val="000000"/>
          <w:sz w:val="27"/>
          <w:szCs w:val="27"/>
        </w:rPr>
        <w:t>След. преставление препод. Сергия было в 1391 г., а обретение мощей в 1422 году, между тем доселе печатают в Святцах (июля 5) при след. Псалтирях:</w:t>
      </w:r>
      <w:r>
        <w:rPr>
          <w:color w:val="000000"/>
          <w:sz w:val="27"/>
          <w:szCs w:val="27"/>
        </w:rPr>
        <w:t>Обретение мощей Сергиа бе в лето 6935, от Р. Хр. 1427,</w:t>
      </w:r>
      <w:r>
        <w:rPr>
          <w:rStyle w:val="apple-converted-space"/>
          <w:color w:val="000000"/>
          <w:sz w:val="27"/>
          <w:szCs w:val="27"/>
        </w:rPr>
        <w:t> </w:t>
      </w:r>
      <w:r>
        <w:rPr>
          <w:i/>
          <w:iCs/>
          <w:color w:val="000000"/>
          <w:sz w:val="27"/>
          <w:szCs w:val="27"/>
        </w:rPr>
        <w:t>а в Святцах при Часословах, изд. в Киеве 1729, 1751, 1814 и др. гг. – в 1435 году. Г. Шевырев в лекциях своих (прим. 1 и 2 к 12 лекции) изменил и год кончины препод. Сергия; в «прекрасной» ркп. его наверно написано:</w:t>
      </w:r>
      <w:r>
        <w:rPr>
          <w:rStyle w:val="apple-converted-space"/>
          <w:color w:val="000000"/>
          <w:sz w:val="27"/>
          <w:szCs w:val="27"/>
        </w:rPr>
        <w:t> </w:t>
      </w:r>
      <w:r>
        <w:rPr>
          <w:color w:val="000000"/>
          <w:sz w:val="27"/>
          <w:szCs w:val="27"/>
        </w:rPr>
        <w:t>в лето 6900-е</w:t>
      </w:r>
      <w:r>
        <w:rPr>
          <w:i/>
          <w:iCs/>
          <w:color w:val="000000"/>
          <w:sz w:val="27"/>
          <w:szCs w:val="27"/>
        </w:rPr>
        <w:t>, а не</w:t>
      </w:r>
      <w:r>
        <w:rPr>
          <w:rStyle w:val="apple-converted-space"/>
          <w:i/>
          <w:iCs/>
          <w:color w:val="000000"/>
          <w:sz w:val="27"/>
          <w:szCs w:val="27"/>
        </w:rPr>
        <w:t> </w:t>
      </w:r>
      <w:r>
        <w:rPr>
          <w:color w:val="000000"/>
          <w:sz w:val="27"/>
          <w:szCs w:val="27"/>
        </w:rPr>
        <w:t>6905</w:t>
      </w:r>
      <w:r>
        <w:rPr>
          <w:rStyle w:val="apple-converted-space"/>
          <w:i/>
          <w:iCs/>
          <w:color w:val="000000"/>
          <w:sz w:val="27"/>
          <w:szCs w:val="27"/>
        </w:rPr>
        <w:t> </w:t>
      </w:r>
      <w:r>
        <w:rPr>
          <w:color w:val="000000"/>
          <w:sz w:val="27"/>
          <w:szCs w:val="27"/>
        </w:rPr>
        <w:t>[</w:t>
      </w:r>
      <w:r>
        <w:rPr>
          <w:i/>
          <w:iCs/>
          <w:color w:val="000000"/>
          <w:sz w:val="27"/>
          <w:szCs w:val="27"/>
        </w:rPr>
        <w:t>В «Описании» и первое и второе число написаны славянской буквенной цифирью; при этом последняя буква «е» – в первом числе означает окончание, во втором – цифру 5.</w:t>
      </w:r>
      <w:r>
        <w:rPr>
          <w:color w:val="000000"/>
          <w:sz w:val="27"/>
          <w:szCs w:val="27"/>
        </w:rPr>
        <w:t>]</w:t>
      </w:r>
      <w:r>
        <w:rPr>
          <w:i/>
          <w:iCs/>
          <w:color w:val="000000"/>
          <w:sz w:val="27"/>
          <w:szCs w:val="27"/>
        </w:rPr>
        <w:t>. (Буква е, отделенная от летописи, или соединенная с ней, но сверху, не означает цифры. См. Оп. Рум. Муз. стр. 656 строк – а 4-я сверху и снизу).</w:t>
      </w:r>
    </w:p>
    <w:p w:rsidR="00192B68" w:rsidRDefault="00192B68" w:rsidP="004E3590">
      <w:pPr>
        <w:pStyle w:val="a4"/>
        <w:shd w:val="clear" w:color="auto" w:fill="FDFBE6"/>
        <w:ind w:firstLine="495"/>
        <w:jc w:val="both"/>
        <w:rPr>
          <w:color w:val="000000"/>
          <w:sz w:val="27"/>
          <w:szCs w:val="27"/>
        </w:rPr>
      </w:pPr>
      <w:r>
        <w:rPr>
          <w:color w:val="000000"/>
          <w:sz w:val="27"/>
          <w:szCs w:val="27"/>
        </w:rPr>
        <w:t>л. 387 об. Слово о высокоумном хмелю и о худоумных и нестройных пианицах.</w:t>
      </w:r>
      <w:r>
        <w:rPr>
          <w:rStyle w:val="apple-converted-space"/>
          <w:color w:val="000000"/>
          <w:sz w:val="27"/>
          <w:szCs w:val="27"/>
        </w:rPr>
        <w:t> </w:t>
      </w:r>
      <w:r>
        <w:rPr>
          <w:i/>
          <w:iCs/>
          <w:color w:val="000000"/>
          <w:sz w:val="27"/>
          <w:szCs w:val="27"/>
        </w:rPr>
        <w:t>Тоже в Оп. Рум. Муз. стр. 521 и 546, но приписываемое Кириллу философу другой редакции. Уч. Зап. II отд. Импер. Ак. Наук, т. V, стр. 64 и 65.</w:t>
      </w:r>
    </w:p>
    <w:p w:rsidR="00192B68" w:rsidRDefault="00192B68" w:rsidP="004E3590">
      <w:pPr>
        <w:pStyle w:val="a4"/>
        <w:shd w:val="clear" w:color="auto" w:fill="FDFBE6"/>
        <w:ind w:firstLine="495"/>
        <w:jc w:val="both"/>
        <w:rPr>
          <w:color w:val="000000"/>
          <w:sz w:val="27"/>
          <w:szCs w:val="27"/>
        </w:rPr>
      </w:pPr>
      <w:r>
        <w:rPr>
          <w:color w:val="000000"/>
          <w:sz w:val="27"/>
          <w:szCs w:val="27"/>
        </w:rPr>
        <w:t>л. 392. Послание,</w:t>
      </w:r>
      <w:r>
        <w:rPr>
          <w:rStyle w:val="apple-converted-space"/>
          <w:color w:val="000000"/>
          <w:sz w:val="27"/>
          <w:szCs w:val="27"/>
        </w:rPr>
        <w:t> </w:t>
      </w:r>
      <w:r>
        <w:rPr>
          <w:i/>
          <w:iCs/>
          <w:color w:val="000000"/>
          <w:sz w:val="27"/>
          <w:szCs w:val="27"/>
        </w:rPr>
        <w:t>утешительное в скорби, с прибавлением в конце:</w:t>
      </w:r>
      <w:r>
        <w:rPr>
          <w:rStyle w:val="apple-converted-space"/>
          <w:color w:val="000000"/>
          <w:sz w:val="27"/>
          <w:szCs w:val="27"/>
        </w:rPr>
        <w:t> </w:t>
      </w:r>
      <w:r>
        <w:rPr>
          <w:color w:val="000000"/>
          <w:sz w:val="27"/>
          <w:szCs w:val="27"/>
        </w:rPr>
        <w:t>Господину осподарю преосвященному архиеп. Феодосию, митр. всея Руси бывшому, († 1475), имярек, господине нищой твой челом биеть.</w:t>
      </w:r>
      <w:r>
        <w:rPr>
          <w:rStyle w:val="apple-converted-space"/>
          <w:color w:val="000000"/>
          <w:sz w:val="27"/>
          <w:szCs w:val="27"/>
        </w:rPr>
        <w:t> </w:t>
      </w:r>
      <w:r>
        <w:rPr>
          <w:i/>
          <w:iCs/>
          <w:color w:val="000000"/>
          <w:sz w:val="27"/>
          <w:szCs w:val="27"/>
        </w:rPr>
        <w:t>Если приписка сия имеет связь с посланием, то оно должно быть написано игуменом Серг. монастыря Спиридоном, другом митр. Феодосия; по крайней мере оно русское и писано настоятелем монастыря и многаго братства.</w:t>
      </w:r>
    </w:p>
    <w:p w:rsidR="00192B68" w:rsidRDefault="00192B68" w:rsidP="004E3590">
      <w:pPr>
        <w:pStyle w:val="a4"/>
        <w:shd w:val="clear" w:color="auto" w:fill="FDFBE6"/>
        <w:ind w:firstLine="495"/>
        <w:jc w:val="both"/>
        <w:rPr>
          <w:color w:val="000000"/>
          <w:sz w:val="27"/>
          <w:szCs w:val="27"/>
        </w:rPr>
      </w:pPr>
      <w:r>
        <w:rPr>
          <w:color w:val="000000"/>
          <w:sz w:val="27"/>
          <w:szCs w:val="27"/>
        </w:rPr>
        <w:t>л. 394. Василиа амассийскаго слово</w:t>
      </w:r>
      <w:r>
        <w:rPr>
          <w:rStyle w:val="apple-converted-space"/>
          <w:color w:val="000000"/>
          <w:sz w:val="27"/>
          <w:szCs w:val="27"/>
        </w:rPr>
        <w:t> </w:t>
      </w:r>
      <w:r>
        <w:rPr>
          <w:i/>
          <w:iCs/>
          <w:color w:val="000000"/>
          <w:sz w:val="27"/>
          <w:szCs w:val="27"/>
        </w:rPr>
        <w:t>(неполное)</w:t>
      </w:r>
      <w:r>
        <w:rPr>
          <w:color w:val="000000"/>
          <w:sz w:val="27"/>
          <w:szCs w:val="27"/>
        </w:rPr>
        <w:t>, яко вси человеци истязани будут о еуангельскых заповедех, иноци же и мирьстии.</w:t>
      </w:r>
    </w:p>
    <w:p w:rsidR="00192B68" w:rsidRDefault="00192B68" w:rsidP="004E3590">
      <w:pPr>
        <w:pStyle w:val="a4"/>
        <w:shd w:val="clear" w:color="auto" w:fill="FDFBE6"/>
        <w:ind w:firstLine="495"/>
        <w:jc w:val="both"/>
        <w:rPr>
          <w:color w:val="000000"/>
          <w:sz w:val="27"/>
          <w:szCs w:val="27"/>
        </w:rPr>
      </w:pPr>
      <w:r>
        <w:rPr>
          <w:color w:val="000000"/>
          <w:sz w:val="27"/>
          <w:szCs w:val="27"/>
        </w:rPr>
        <w:t>л. 397 об. О Митрополитех. Нач. Митрополите рускыя земля, отнелиже крестися св. В. Князь Владимир, елицы митрополити от тогда и до нынешняго времени правиша соборную великую Божию Церковь рускую, развее Пумена, и Дионисиа, и Григориа Цамблака, и Герасима, и Исидора, и Григориа ученика его, сии</w:t>
      </w:r>
      <w:r>
        <w:rPr>
          <w:rStyle w:val="apple-converted-space"/>
          <w:color w:val="000000"/>
          <w:sz w:val="27"/>
          <w:szCs w:val="27"/>
        </w:rPr>
        <w:t> </w:t>
      </w:r>
      <w:r>
        <w:rPr>
          <w:i/>
          <w:iCs/>
          <w:color w:val="000000"/>
          <w:sz w:val="27"/>
          <w:szCs w:val="27"/>
        </w:rPr>
        <w:t>начин.</w:t>
      </w:r>
      <w:r>
        <w:rPr>
          <w:rStyle w:val="apple-converted-space"/>
          <w:color w:val="000000"/>
          <w:sz w:val="27"/>
          <w:szCs w:val="27"/>
        </w:rPr>
        <w:t> </w:t>
      </w:r>
      <w:r>
        <w:rPr>
          <w:color w:val="000000"/>
          <w:sz w:val="27"/>
          <w:szCs w:val="27"/>
        </w:rPr>
        <w:t>Михаил,</w:t>
      </w:r>
      <w:r>
        <w:rPr>
          <w:rStyle w:val="apple-converted-space"/>
          <w:color w:val="000000"/>
          <w:sz w:val="27"/>
          <w:szCs w:val="27"/>
        </w:rPr>
        <w:t> </w:t>
      </w:r>
      <w:r>
        <w:rPr>
          <w:i/>
          <w:iCs/>
          <w:color w:val="000000"/>
          <w:sz w:val="27"/>
          <w:szCs w:val="27"/>
        </w:rPr>
        <w:t>оконч.</w:t>
      </w:r>
      <w:r>
        <w:rPr>
          <w:rStyle w:val="apple-converted-space"/>
          <w:color w:val="000000"/>
          <w:sz w:val="27"/>
          <w:szCs w:val="27"/>
        </w:rPr>
        <w:t> </w:t>
      </w:r>
      <w:r>
        <w:rPr>
          <w:color w:val="000000"/>
          <w:sz w:val="27"/>
          <w:szCs w:val="27"/>
        </w:rPr>
        <w:t>34-м Геронтей († 1489 г.).</w:t>
      </w:r>
      <w:r>
        <w:rPr>
          <w:rStyle w:val="apple-converted-space"/>
          <w:color w:val="000000"/>
          <w:sz w:val="27"/>
          <w:szCs w:val="27"/>
        </w:rPr>
        <w:t> </w:t>
      </w:r>
      <w:r>
        <w:rPr>
          <w:i/>
          <w:iCs/>
          <w:color w:val="000000"/>
          <w:sz w:val="27"/>
          <w:szCs w:val="27"/>
        </w:rPr>
        <w:t>В связи за сим следует изчисление 18 епископий</w:t>
      </w:r>
      <w:r>
        <w:rPr>
          <w:rStyle w:val="apple-converted-space"/>
          <w:color w:val="000000"/>
          <w:sz w:val="27"/>
          <w:szCs w:val="27"/>
        </w:rPr>
        <w:t> </w:t>
      </w:r>
      <w:r>
        <w:rPr>
          <w:color w:val="000000"/>
          <w:sz w:val="27"/>
          <w:szCs w:val="27"/>
        </w:rPr>
        <w:t>рускыя земля, иже подлежат митрополиту киевскому и всея Руси, и како имут чиновы и престоли.</w:t>
      </w:r>
      <w:r>
        <w:rPr>
          <w:rStyle w:val="apple-converted-space"/>
          <w:color w:val="000000"/>
          <w:sz w:val="27"/>
          <w:szCs w:val="27"/>
        </w:rPr>
        <w:t> </w:t>
      </w:r>
      <w:r>
        <w:rPr>
          <w:i/>
          <w:iCs/>
          <w:color w:val="000000"/>
          <w:sz w:val="27"/>
          <w:szCs w:val="27"/>
        </w:rPr>
        <w:t>См. Оп. Рум. Муз. стр. 514.</w:t>
      </w:r>
    </w:p>
    <w:p w:rsidR="00192B68" w:rsidRDefault="00192B68" w:rsidP="004E3590">
      <w:pPr>
        <w:pStyle w:val="a4"/>
        <w:shd w:val="clear" w:color="auto" w:fill="FDFBE6"/>
        <w:ind w:firstLine="495"/>
        <w:jc w:val="both"/>
        <w:rPr>
          <w:color w:val="000000"/>
          <w:sz w:val="27"/>
          <w:szCs w:val="27"/>
        </w:rPr>
      </w:pPr>
      <w:r>
        <w:rPr>
          <w:color w:val="000000"/>
          <w:sz w:val="27"/>
          <w:szCs w:val="27"/>
        </w:rPr>
        <w:t>л. 3(9)8 об.</w:t>
      </w:r>
      <w:r>
        <w:rPr>
          <w:rStyle w:val="apple-converted-space"/>
          <w:color w:val="000000"/>
          <w:sz w:val="27"/>
          <w:szCs w:val="27"/>
        </w:rPr>
        <w:t> </w:t>
      </w:r>
      <w:r>
        <w:rPr>
          <w:i/>
          <w:iCs/>
          <w:color w:val="000000"/>
          <w:sz w:val="27"/>
          <w:szCs w:val="27"/>
        </w:rPr>
        <w:t>Выписки из</w:t>
      </w:r>
      <w:r>
        <w:rPr>
          <w:rStyle w:val="apple-converted-space"/>
          <w:i/>
          <w:iCs/>
          <w:color w:val="000000"/>
          <w:sz w:val="27"/>
          <w:szCs w:val="27"/>
        </w:rPr>
        <w:t> </w:t>
      </w:r>
      <w:r>
        <w:rPr>
          <w:color w:val="000000"/>
          <w:sz w:val="27"/>
          <w:szCs w:val="27"/>
        </w:rPr>
        <w:t>Лествичника, св. Исаака Сирина</w:t>
      </w:r>
      <w:r>
        <w:rPr>
          <w:rStyle w:val="apple-converted-space"/>
          <w:color w:val="000000"/>
          <w:sz w:val="27"/>
          <w:szCs w:val="27"/>
        </w:rPr>
        <w:t> </w:t>
      </w:r>
      <w:r>
        <w:rPr>
          <w:i/>
          <w:iCs/>
          <w:color w:val="000000"/>
          <w:sz w:val="27"/>
          <w:szCs w:val="27"/>
        </w:rPr>
        <w:t>и др., а с л. 455 из воскресных поучений И. Златоуста</w:t>
      </w:r>
      <w:r>
        <w:rPr>
          <w:color w:val="000000"/>
          <w:sz w:val="27"/>
          <w:szCs w:val="27"/>
        </w:rPr>
        <w:t>.</w:t>
      </w:r>
    </w:p>
    <w:p w:rsidR="00192B68" w:rsidRDefault="00192B68" w:rsidP="004E3590">
      <w:pPr>
        <w:pStyle w:val="a4"/>
        <w:shd w:val="clear" w:color="auto" w:fill="FDFBE6"/>
        <w:ind w:firstLine="495"/>
        <w:jc w:val="both"/>
        <w:rPr>
          <w:color w:val="000000"/>
          <w:sz w:val="27"/>
          <w:szCs w:val="27"/>
        </w:rPr>
      </w:pPr>
      <w:r>
        <w:rPr>
          <w:color w:val="000000"/>
          <w:sz w:val="27"/>
          <w:szCs w:val="27"/>
        </w:rPr>
        <w:t>л. 471.</w:t>
      </w:r>
      <w:r>
        <w:rPr>
          <w:rStyle w:val="apple-converted-space"/>
          <w:color w:val="000000"/>
          <w:sz w:val="27"/>
          <w:szCs w:val="27"/>
        </w:rPr>
        <w:t> </w:t>
      </w:r>
      <w:r>
        <w:rPr>
          <w:i/>
          <w:iCs/>
          <w:color w:val="000000"/>
          <w:sz w:val="27"/>
          <w:szCs w:val="27"/>
        </w:rPr>
        <w:t>Стослов Геннадия, начин., за утратой листа, с 9 главы.</w:t>
      </w:r>
    </w:p>
    <w:p w:rsidR="00192B68" w:rsidRDefault="00192B68" w:rsidP="004E3590">
      <w:pPr>
        <w:pStyle w:val="a4"/>
        <w:shd w:val="clear" w:color="auto" w:fill="FDFBE6"/>
        <w:ind w:firstLine="495"/>
        <w:jc w:val="both"/>
        <w:rPr>
          <w:color w:val="000000"/>
          <w:sz w:val="27"/>
          <w:szCs w:val="27"/>
        </w:rPr>
      </w:pPr>
      <w:r>
        <w:rPr>
          <w:color w:val="000000"/>
          <w:sz w:val="27"/>
          <w:szCs w:val="27"/>
        </w:rPr>
        <w:t>л. 484. Азбука первая, начало о Бозе. Нач. А. Аз преже о Господе Бозе начинаю вещати. Б. Бога Отца чту, Бога Сына славлю, Бога Духа Св. проповедаю,</w:t>
      </w:r>
      <w:r>
        <w:rPr>
          <w:rStyle w:val="apple-converted-space"/>
          <w:color w:val="000000"/>
          <w:sz w:val="27"/>
          <w:szCs w:val="27"/>
        </w:rPr>
        <w:t> </w:t>
      </w:r>
      <w:r>
        <w:rPr>
          <w:i/>
          <w:iCs/>
          <w:color w:val="000000"/>
          <w:sz w:val="27"/>
          <w:szCs w:val="27"/>
        </w:rPr>
        <w:t>и т. д.</w:t>
      </w:r>
    </w:p>
    <w:p w:rsidR="00192B68" w:rsidRDefault="00192B68" w:rsidP="004E3590">
      <w:pPr>
        <w:pStyle w:val="a4"/>
        <w:shd w:val="clear" w:color="auto" w:fill="FDFBE6"/>
        <w:ind w:firstLine="495"/>
        <w:jc w:val="both"/>
        <w:rPr>
          <w:color w:val="000000"/>
          <w:sz w:val="27"/>
          <w:szCs w:val="27"/>
        </w:rPr>
      </w:pPr>
      <w:r>
        <w:rPr>
          <w:color w:val="000000"/>
          <w:sz w:val="27"/>
          <w:szCs w:val="27"/>
        </w:rPr>
        <w:t>л. 485. Азбука вторая, имуще глав 300. Нач. А. Аз от начала повествую с тобою, евреянине. Б. Бог исперва всю тварь створи рукою от небытья в бытье,</w:t>
      </w:r>
      <w:r>
        <w:rPr>
          <w:rStyle w:val="apple-converted-space"/>
          <w:color w:val="000000"/>
          <w:sz w:val="27"/>
          <w:szCs w:val="27"/>
        </w:rPr>
        <w:t> </w:t>
      </w:r>
      <w:r>
        <w:rPr>
          <w:i/>
          <w:iCs/>
          <w:color w:val="000000"/>
          <w:sz w:val="27"/>
          <w:szCs w:val="27"/>
        </w:rPr>
        <w:t>и т. д. Окончание чит. л. 502 и далее.</w:t>
      </w:r>
    </w:p>
    <w:p w:rsidR="00192B68" w:rsidRDefault="00192B68" w:rsidP="004E3590">
      <w:pPr>
        <w:pStyle w:val="a4"/>
        <w:shd w:val="clear" w:color="auto" w:fill="FDFBE6"/>
        <w:ind w:firstLine="495"/>
        <w:jc w:val="both"/>
        <w:rPr>
          <w:color w:val="000000"/>
          <w:sz w:val="27"/>
          <w:szCs w:val="27"/>
        </w:rPr>
      </w:pPr>
      <w:r>
        <w:rPr>
          <w:color w:val="000000"/>
          <w:sz w:val="27"/>
          <w:szCs w:val="27"/>
        </w:rPr>
        <w:t xml:space="preserve">л. 503. Азбука третья. Нач. О исхожении вашем изь Егупта и о вавилоньстем плене и о работе, иже при Антиосе. Глаголеть Господь ко Израилю: А. Аз есмь Израилю изведый тя </w:t>
      </w:r>
      <w:r>
        <w:rPr>
          <w:color w:val="000000"/>
          <w:sz w:val="27"/>
          <w:szCs w:val="27"/>
        </w:rPr>
        <w:lastRenderedPageBreak/>
        <w:t>из дому работнаго. Б. Бог твой свободив тя от лютаго мучения</w:t>
      </w:r>
      <w:r>
        <w:rPr>
          <w:rStyle w:val="apple-converted-space"/>
          <w:color w:val="000000"/>
          <w:sz w:val="27"/>
          <w:szCs w:val="27"/>
        </w:rPr>
        <w:t> </w:t>
      </w:r>
      <w:r>
        <w:rPr>
          <w:i/>
          <w:iCs/>
          <w:color w:val="000000"/>
          <w:sz w:val="27"/>
          <w:szCs w:val="27"/>
        </w:rPr>
        <w:t>и т. д., прерывается на букве П.</w:t>
      </w:r>
    </w:p>
    <w:p w:rsidR="00192B68" w:rsidRDefault="00192B68" w:rsidP="004E3590">
      <w:pPr>
        <w:pStyle w:val="a4"/>
        <w:shd w:val="clear" w:color="auto" w:fill="FDFBE6"/>
        <w:ind w:firstLine="495"/>
        <w:jc w:val="both"/>
        <w:rPr>
          <w:color w:val="000000"/>
          <w:sz w:val="27"/>
          <w:szCs w:val="27"/>
        </w:rPr>
      </w:pPr>
      <w:r>
        <w:rPr>
          <w:color w:val="000000"/>
          <w:sz w:val="27"/>
          <w:szCs w:val="27"/>
        </w:rPr>
        <w:t>л. 487. Премудрость Исуса сына Сирахова. Въпрос и ответ всякому християнину с жидовином. Нач. Почто жидовине не веруеши в Святую Троицу?</w:t>
      </w:r>
      <w:r>
        <w:rPr>
          <w:i/>
          <w:iCs/>
          <w:color w:val="000000"/>
          <w:sz w:val="27"/>
          <w:szCs w:val="27"/>
        </w:rPr>
        <w:t>В конце мелкие отрывки, между коими на обор. л. 494 помещено толкование трех стихов, написанных</w:t>
      </w:r>
      <w:r>
        <w:rPr>
          <w:rStyle w:val="apple-converted-space"/>
          <w:i/>
          <w:iCs/>
          <w:color w:val="000000"/>
          <w:sz w:val="27"/>
          <w:szCs w:val="27"/>
        </w:rPr>
        <w:t> </w:t>
      </w:r>
      <w:r>
        <w:rPr>
          <w:color w:val="000000"/>
          <w:sz w:val="27"/>
          <w:szCs w:val="27"/>
        </w:rPr>
        <w:t>в святей Софии в келии Соломоня</w:t>
      </w:r>
      <w:r>
        <w:rPr>
          <w:rStyle w:val="apple-converted-space"/>
          <w:color w:val="000000"/>
          <w:sz w:val="27"/>
          <w:szCs w:val="27"/>
        </w:rPr>
        <w:t> </w:t>
      </w:r>
      <w:r>
        <w:rPr>
          <w:i/>
          <w:iCs/>
          <w:color w:val="000000"/>
          <w:sz w:val="27"/>
          <w:szCs w:val="27"/>
        </w:rPr>
        <w:t>(см. № 122 л. 150), а на л. 497 замечание:</w:t>
      </w:r>
      <w:r>
        <w:rPr>
          <w:rStyle w:val="apple-converted-space"/>
          <w:color w:val="000000"/>
          <w:sz w:val="27"/>
          <w:szCs w:val="27"/>
        </w:rPr>
        <w:t> </w:t>
      </w:r>
      <w:r>
        <w:rPr>
          <w:color w:val="000000"/>
          <w:sz w:val="27"/>
          <w:szCs w:val="27"/>
        </w:rPr>
        <w:t>Философи мнози, Петр всех философей; книжници мнози, Иван Богословець всех книжней; всех Святых мучения и страсти и разумы на Павле обрящеши,</w:t>
      </w:r>
      <w:r>
        <w:rPr>
          <w:rStyle w:val="apple-converted-space"/>
          <w:color w:val="000000"/>
          <w:sz w:val="27"/>
          <w:szCs w:val="27"/>
        </w:rPr>
        <w:t> </w:t>
      </w:r>
      <w:r>
        <w:rPr>
          <w:i/>
          <w:iCs/>
          <w:color w:val="000000"/>
          <w:sz w:val="27"/>
          <w:szCs w:val="27"/>
        </w:rPr>
        <w:t>и проч.</w:t>
      </w:r>
    </w:p>
    <w:p w:rsidR="00192B68" w:rsidRDefault="00192B68" w:rsidP="004E3590">
      <w:pPr>
        <w:pStyle w:val="a4"/>
        <w:shd w:val="clear" w:color="auto" w:fill="FDFBE6"/>
        <w:ind w:firstLine="495"/>
        <w:jc w:val="both"/>
        <w:rPr>
          <w:color w:val="000000"/>
          <w:sz w:val="27"/>
          <w:szCs w:val="27"/>
        </w:rPr>
      </w:pPr>
      <w:r>
        <w:rPr>
          <w:color w:val="000000"/>
          <w:sz w:val="27"/>
          <w:szCs w:val="27"/>
        </w:rPr>
        <w:t>л. 504 об.</w:t>
      </w:r>
      <w:r>
        <w:rPr>
          <w:rStyle w:val="apple-converted-space"/>
          <w:color w:val="000000"/>
          <w:sz w:val="27"/>
          <w:szCs w:val="27"/>
        </w:rPr>
        <w:t> </w:t>
      </w:r>
      <w:r>
        <w:rPr>
          <w:i/>
          <w:iCs/>
          <w:color w:val="000000"/>
          <w:sz w:val="27"/>
          <w:szCs w:val="27"/>
        </w:rPr>
        <w:t>Записки замечательных современных событий, выписка из хронографа и ручная пасхалия. В Истории росс. Иерар. ч. 1 стр. 76 год преставления архиеп. новгородскаго Сергия показан 1504, а здесь читаем:</w:t>
      </w:r>
      <w:r>
        <w:rPr>
          <w:rStyle w:val="apple-converted-space"/>
          <w:color w:val="000000"/>
          <w:sz w:val="27"/>
          <w:szCs w:val="27"/>
        </w:rPr>
        <w:t> </w:t>
      </w:r>
      <w:r>
        <w:rPr>
          <w:color w:val="000000"/>
          <w:sz w:val="27"/>
          <w:szCs w:val="27"/>
        </w:rPr>
        <w:t>В лето 7003 (1495) априля 9, в среду, 4 час нощи преставися прежебывшей архиеп. Сергий Великаго Новагорода и Пскова, а положен в землю априля 10, в четверток, у Троици в Сергиеве монастыре.</w:t>
      </w:r>
    </w:p>
    <w:p w:rsidR="00192B68" w:rsidRDefault="00192B68" w:rsidP="004E3590">
      <w:pPr>
        <w:pStyle w:val="a4"/>
        <w:shd w:val="clear" w:color="auto" w:fill="FDFBE6"/>
        <w:ind w:firstLine="495"/>
        <w:jc w:val="both"/>
        <w:rPr>
          <w:color w:val="000000"/>
          <w:sz w:val="27"/>
          <w:szCs w:val="27"/>
        </w:rPr>
      </w:pPr>
      <w:r>
        <w:rPr>
          <w:color w:val="000000"/>
          <w:sz w:val="27"/>
          <w:szCs w:val="27"/>
        </w:rPr>
        <w:t>409. (1357.)</w:t>
      </w:r>
      <w:r>
        <w:rPr>
          <w:rStyle w:val="apple-converted-space"/>
          <w:color w:val="000000"/>
          <w:sz w:val="27"/>
          <w:szCs w:val="27"/>
        </w:rPr>
        <w:t> </w:t>
      </w:r>
      <w:hyperlink r:id="rId1302"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исх. ХV века, в осьмую долю, 319 листов, заставки киноварныя.</w:t>
      </w:r>
    </w:p>
    <w:p w:rsidR="00192B68" w:rsidRDefault="00192B68" w:rsidP="004E3590">
      <w:pPr>
        <w:pStyle w:val="a4"/>
        <w:shd w:val="clear" w:color="auto" w:fill="FDFBE6"/>
        <w:ind w:firstLine="495"/>
        <w:jc w:val="both"/>
        <w:rPr>
          <w:color w:val="000000"/>
          <w:sz w:val="27"/>
          <w:szCs w:val="27"/>
        </w:rPr>
      </w:pPr>
      <w:r>
        <w:rPr>
          <w:color w:val="000000"/>
          <w:sz w:val="27"/>
          <w:szCs w:val="27"/>
        </w:rPr>
        <w:t>л. 4. Стихираль месячной о Бозе начинаем.</w:t>
      </w:r>
      <w:r>
        <w:rPr>
          <w:rStyle w:val="apple-converted-space"/>
          <w:color w:val="000000"/>
          <w:sz w:val="27"/>
          <w:szCs w:val="27"/>
        </w:rPr>
        <w:t> </w:t>
      </w:r>
      <w:r>
        <w:rPr>
          <w:i/>
          <w:iCs/>
          <w:color w:val="000000"/>
          <w:sz w:val="27"/>
          <w:szCs w:val="27"/>
        </w:rPr>
        <w:t>Впереди названия крюковых нот с начертаниями и три стихиры на разные праздники.</w:t>
      </w:r>
    </w:p>
    <w:p w:rsidR="00192B68" w:rsidRDefault="00192B68" w:rsidP="004E3590">
      <w:pPr>
        <w:pStyle w:val="a4"/>
        <w:shd w:val="clear" w:color="auto" w:fill="FDFBE6"/>
        <w:ind w:firstLine="495"/>
        <w:jc w:val="both"/>
        <w:rPr>
          <w:color w:val="000000"/>
          <w:sz w:val="27"/>
          <w:szCs w:val="27"/>
        </w:rPr>
      </w:pPr>
      <w:r>
        <w:rPr>
          <w:color w:val="000000"/>
          <w:sz w:val="27"/>
          <w:szCs w:val="27"/>
        </w:rPr>
        <w:t>л. 170. Стихираль постный с Богом починаемь.</w:t>
      </w:r>
    </w:p>
    <w:p w:rsidR="00192B68" w:rsidRDefault="00192B68" w:rsidP="004E3590">
      <w:pPr>
        <w:pStyle w:val="a4"/>
        <w:shd w:val="clear" w:color="auto" w:fill="FDFBE6"/>
        <w:ind w:firstLine="495"/>
        <w:jc w:val="both"/>
        <w:rPr>
          <w:color w:val="000000"/>
          <w:sz w:val="27"/>
          <w:szCs w:val="27"/>
        </w:rPr>
      </w:pPr>
      <w:r>
        <w:rPr>
          <w:color w:val="000000"/>
          <w:sz w:val="27"/>
          <w:szCs w:val="27"/>
        </w:rPr>
        <w:t>л. 313 об.</w:t>
      </w:r>
      <w:r>
        <w:rPr>
          <w:rStyle w:val="apple-converted-space"/>
          <w:color w:val="000000"/>
          <w:sz w:val="27"/>
          <w:szCs w:val="27"/>
        </w:rPr>
        <w:t> </w:t>
      </w:r>
      <w:r>
        <w:rPr>
          <w:i/>
          <w:iCs/>
          <w:color w:val="000000"/>
          <w:sz w:val="27"/>
          <w:szCs w:val="27"/>
        </w:rPr>
        <w:t>Отрывки из обихода церковнаго, оконч. Тропарем:</w:t>
      </w:r>
      <w:r>
        <w:rPr>
          <w:rStyle w:val="apple-converted-space"/>
          <w:color w:val="000000"/>
          <w:sz w:val="27"/>
          <w:szCs w:val="27"/>
        </w:rPr>
        <w:t> </w:t>
      </w:r>
      <w:r>
        <w:rPr>
          <w:color w:val="000000"/>
          <w:sz w:val="27"/>
          <w:szCs w:val="27"/>
        </w:rPr>
        <w:t>Христос воскресе из мертвыихо сомертию сомерте поправо ни не и. е и не ни не и а ле. и сущим во гробе живото дарова. а ле не на ни и. и т о и на не на ни. не на ни. на не не ни. ни и и и и и и и. и а не на ни но.</w:t>
      </w:r>
      <w:r>
        <w:rPr>
          <w:rStyle w:val="apple-converted-space"/>
          <w:color w:val="000000"/>
          <w:sz w:val="27"/>
          <w:szCs w:val="27"/>
        </w:rPr>
        <w:t> </w:t>
      </w:r>
      <w:r>
        <w:rPr>
          <w:i/>
          <w:iCs/>
          <w:color w:val="000000"/>
          <w:sz w:val="27"/>
          <w:szCs w:val="27"/>
        </w:rPr>
        <w:t>Тропарь сей выписан весь, сколько для показания безразличнаго в древности употребления слов:</w:t>
      </w:r>
      <w:r>
        <w:rPr>
          <w:rStyle w:val="apple-converted-space"/>
          <w:color w:val="000000"/>
          <w:sz w:val="27"/>
          <w:szCs w:val="27"/>
        </w:rPr>
        <w:t> </w:t>
      </w:r>
      <w:r>
        <w:rPr>
          <w:color w:val="000000"/>
          <w:sz w:val="27"/>
          <w:szCs w:val="27"/>
        </w:rPr>
        <w:t>смерть на смерть наступив и гробным живот дарова,</w:t>
      </w:r>
      <w:r>
        <w:rPr>
          <w:rStyle w:val="apple-converted-space"/>
          <w:color w:val="000000"/>
          <w:sz w:val="27"/>
          <w:szCs w:val="27"/>
        </w:rPr>
        <w:t> </w:t>
      </w:r>
      <w:r>
        <w:rPr>
          <w:i/>
          <w:iCs/>
          <w:color w:val="000000"/>
          <w:sz w:val="27"/>
          <w:szCs w:val="27"/>
        </w:rPr>
        <w:t>столько же и для показания заменения в пении полугласных букв гласными (Оп. Рум. Муз. стр. 650) и прибавления своих слов для протяжения (выше л. 208 об., 274 об. и др.:</w:t>
      </w:r>
      <w:r>
        <w:rPr>
          <w:rStyle w:val="apple-converted-space"/>
          <w:color w:val="000000"/>
          <w:sz w:val="27"/>
          <w:szCs w:val="27"/>
        </w:rPr>
        <w:t> </w:t>
      </w:r>
      <w:r>
        <w:rPr>
          <w:color w:val="000000"/>
          <w:sz w:val="27"/>
          <w:szCs w:val="27"/>
        </w:rPr>
        <w:t>и не хе бу ве). По «Сказанию о различных ересях и хулениях в знаменных книгах», «аинани, таинани и прочая таковыя и смехотворныя глаголы в знаменном пении насеяша Новгородские еретики в лета 6979–7013» (1471–1505).</w:t>
      </w:r>
      <w:r>
        <w:rPr>
          <w:rStyle w:val="apple-converted-space"/>
          <w:color w:val="000000"/>
          <w:sz w:val="27"/>
          <w:szCs w:val="27"/>
        </w:rPr>
        <w:t> </w:t>
      </w:r>
      <w:r>
        <w:rPr>
          <w:i/>
          <w:iCs/>
          <w:color w:val="000000"/>
          <w:sz w:val="27"/>
          <w:szCs w:val="27"/>
        </w:rPr>
        <w:t>Опис. ркп. Хлудова библ. № 91, сн. Пращицу, изд. в Спб., 1726 г., л. 306 об.</w:t>
      </w:r>
    </w:p>
    <w:p w:rsidR="00192B68" w:rsidRDefault="00192B68" w:rsidP="004E3590">
      <w:pPr>
        <w:pStyle w:val="a4"/>
        <w:shd w:val="clear" w:color="auto" w:fill="FDFBE6"/>
        <w:ind w:firstLine="495"/>
        <w:jc w:val="both"/>
        <w:rPr>
          <w:color w:val="000000"/>
          <w:sz w:val="27"/>
          <w:szCs w:val="27"/>
        </w:rPr>
      </w:pPr>
      <w:r>
        <w:rPr>
          <w:color w:val="000000"/>
          <w:sz w:val="27"/>
          <w:szCs w:val="27"/>
        </w:rPr>
        <w:t>л. 318 об.</w:t>
      </w:r>
      <w:r>
        <w:rPr>
          <w:rStyle w:val="apple-converted-space"/>
          <w:color w:val="000000"/>
          <w:sz w:val="27"/>
          <w:szCs w:val="27"/>
        </w:rPr>
        <w:t> </w:t>
      </w:r>
      <w:r>
        <w:rPr>
          <w:i/>
          <w:iCs/>
          <w:color w:val="000000"/>
          <w:sz w:val="27"/>
          <w:szCs w:val="27"/>
        </w:rPr>
        <w:t>Многолетия, имрк., без крюков; см. след. № 410.</w:t>
      </w:r>
    </w:p>
    <w:p w:rsidR="00192B68" w:rsidRDefault="00192B68" w:rsidP="004E3590">
      <w:pPr>
        <w:pStyle w:val="a4"/>
        <w:shd w:val="clear" w:color="auto" w:fill="FDFBE6"/>
        <w:ind w:firstLine="495"/>
        <w:jc w:val="both"/>
        <w:rPr>
          <w:color w:val="000000"/>
          <w:sz w:val="27"/>
          <w:szCs w:val="27"/>
        </w:rPr>
      </w:pPr>
      <w:r>
        <w:rPr>
          <w:i/>
          <w:iCs/>
          <w:color w:val="000000"/>
          <w:sz w:val="27"/>
          <w:szCs w:val="27"/>
        </w:rPr>
        <w:t>Как в сей ркп., так и в прочих певческих, встречаются слова и целыя стихиры без крюков; напр. здесь из 19 стихир (какия и ныне) препод. Сергию под 25 сентября только пять под крюками и две до половины, а в означенном пасхальном тропаре только начальныя слова. Внизу л. 104 под строками тою же рукою</w:t>
      </w:r>
      <w:r>
        <w:rPr>
          <w:color w:val="000000"/>
          <w:sz w:val="27"/>
          <w:szCs w:val="27"/>
        </w:rPr>
        <w:t>: 7004 октября 25 в неделю.</w:t>
      </w:r>
    </w:p>
    <w:p w:rsidR="00192B68" w:rsidRDefault="00192B68" w:rsidP="004E3590">
      <w:pPr>
        <w:pStyle w:val="a4"/>
        <w:shd w:val="clear" w:color="auto" w:fill="FDFBE6"/>
        <w:ind w:firstLine="495"/>
        <w:jc w:val="both"/>
        <w:rPr>
          <w:color w:val="000000"/>
          <w:sz w:val="27"/>
          <w:szCs w:val="27"/>
        </w:rPr>
      </w:pPr>
      <w:r>
        <w:rPr>
          <w:color w:val="000000"/>
          <w:sz w:val="27"/>
          <w:szCs w:val="27"/>
        </w:rPr>
        <w:t>410. (1338.)</w:t>
      </w:r>
      <w:r>
        <w:rPr>
          <w:rStyle w:val="apple-converted-space"/>
          <w:color w:val="000000"/>
          <w:sz w:val="27"/>
          <w:szCs w:val="27"/>
        </w:rPr>
        <w:t> </w:t>
      </w:r>
      <w:hyperlink r:id="rId1303"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нач. ХVI века, в четверть, 271 лист, заглавная заставка с красками.</w:t>
      </w:r>
    </w:p>
    <w:p w:rsidR="00192B68" w:rsidRDefault="00192B68" w:rsidP="004E3590">
      <w:pPr>
        <w:pStyle w:val="a4"/>
        <w:shd w:val="clear" w:color="auto" w:fill="FDFBE6"/>
        <w:ind w:firstLine="495"/>
        <w:jc w:val="both"/>
        <w:rPr>
          <w:color w:val="000000"/>
          <w:sz w:val="27"/>
          <w:szCs w:val="27"/>
        </w:rPr>
      </w:pPr>
      <w:r>
        <w:rPr>
          <w:color w:val="000000"/>
          <w:sz w:val="27"/>
          <w:szCs w:val="27"/>
        </w:rPr>
        <w:t>л. 1. Книга глаголема Ирмолой, творение Иоанна Дамаскына.</w:t>
      </w:r>
    </w:p>
    <w:p w:rsidR="00192B68" w:rsidRDefault="00192B68" w:rsidP="004E3590">
      <w:pPr>
        <w:pStyle w:val="a4"/>
        <w:shd w:val="clear" w:color="auto" w:fill="FDFBE6"/>
        <w:ind w:firstLine="495"/>
        <w:jc w:val="both"/>
        <w:rPr>
          <w:color w:val="000000"/>
          <w:sz w:val="27"/>
          <w:szCs w:val="27"/>
        </w:rPr>
      </w:pPr>
      <w:r>
        <w:rPr>
          <w:color w:val="000000"/>
          <w:sz w:val="27"/>
          <w:szCs w:val="27"/>
        </w:rPr>
        <w:t>л. 94 об. Осмогласник, въскресны стихиры на велицей вечерни, творение Иоанна Дамаскына. Подобникы, Богородичны, Степенны</w:t>
      </w:r>
      <w:r>
        <w:rPr>
          <w:rStyle w:val="apple-converted-space"/>
          <w:color w:val="000000"/>
          <w:sz w:val="27"/>
          <w:szCs w:val="27"/>
        </w:rPr>
        <w:t> </w:t>
      </w:r>
      <w:r>
        <w:rPr>
          <w:i/>
          <w:iCs/>
          <w:color w:val="000000"/>
          <w:sz w:val="27"/>
          <w:szCs w:val="27"/>
        </w:rPr>
        <w:t>приложены отдельно в конце.</w:t>
      </w:r>
    </w:p>
    <w:p w:rsidR="00192B68" w:rsidRDefault="00192B68" w:rsidP="004E3590">
      <w:pPr>
        <w:pStyle w:val="a4"/>
        <w:shd w:val="clear" w:color="auto" w:fill="FDFBE6"/>
        <w:ind w:firstLine="495"/>
        <w:jc w:val="both"/>
        <w:rPr>
          <w:color w:val="000000"/>
          <w:sz w:val="27"/>
          <w:szCs w:val="27"/>
        </w:rPr>
      </w:pPr>
      <w:r>
        <w:rPr>
          <w:color w:val="000000"/>
          <w:sz w:val="27"/>
          <w:szCs w:val="27"/>
        </w:rPr>
        <w:lastRenderedPageBreak/>
        <w:t>л. 121. Последование часом в навечерие Рожества Христова, творение Софрониа патриарха иерусалимскаго, –</w:t>
      </w:r>
      <w:r>
        <w:rPr>
          <w:rStyle w:val="apple-converted-space"/>
          <w:color w:val="000000"/>
          <w:sz w:val="27"/>
          <w:szCs w:val="27"/>
        </w:rPr>
        <w:t> </w:t>
      </w:r>
      <w:r>
        <w:rPr>
          <w:i/>
          <w:iCs/>
          <w:color w:val="000000"/>
          <w:sz w:val="27"/>
          <w:szCs w:val="27"/>
        </w:rPr>
        <w:t>за тем</w:t>
      </w:r>
      <w:r>
        <w:rPr>
          <w:rStyle w:val="apple-converted-space"/>
          <w:i/>
          <w:iCs/>
          <w:color w:val="000000"/>
          <w:sz w:val="27"/>
          <w:szCs w:val="27"/>
        </w:rPr>
        <w:t> </w:t>
      </w:r>
      <w:r>
        <w:rPr>
          <w:color w:val="000000"/>
          <w:sz w:val="27"/>
          <w:szCs w:val="27"/>
        </w:rPr>
        <w:t>в навечерие Богоявления и в великий пяток.</w:t>
      </w:r>
      <w:r>
        <w:rPr>
          <w:rStyle w:val="apple-converted-space"/>
          <w:color w:val="000000"/>
          <w:sz w:val="27"/>
          <w:szCs w:val="27"/>
        </w:rPr>
        <w:t> </w:t>
      </w:r>
      <w:r>
        <w:rPr>
          <w:i/>
          <w:iCs/>
          <w:color w:val="000000"/>
          <w:sz w:val="27"/>
          <w:szCs w:val="27"/>
        </w:rPr>
        <w:t>В конце часов (л. 145) многолетие, без крюков, с след. замечанием:</w:t>
      </w:r>
      <w:r>
        <w:rPr>
          <w:rStyle w:val="apple-converted-space"/>
          <w:color w:val="000000"/>
          <w:sz w:val="27"/>
          <w:szCs w:val="27"/>
        </w:rPr>
        <w:t> </w:t>
      </w:r>
      <w:r>
        <w:rPr>
          <w:color w:val="000000"/>
          <w:sz w:val="27"/>
          <w:szCs w:val="27"/>
        </w:rPr>
        <w:t>В навечерие Рожества Христова и Богоявлениа Господа нашего Ис. Христа, на царьскых часех по 9 чясе сии стихы глаголются велегласно перед многолетнами. Став посреди и поклониться пред образом Святых трижды, таже святителю или игумену поклон и, снем с собя клобукь, обратиться на въсток и глаголеть на се уставленый кононарх сий</w:t>
      </w:r>
      <w:r>
        <w:rPr>
          <w:rStyle w:val="apple-converted-space"/>
          <w:color w:val="000000"/>
          <w:sz w:val="27"/>
          <w:szCs w:val="27"/>
        </w:rPr>
        <w:t> </w:t>
      </w:r>
      <w:r>
        <w:rPr>
          <w:i/>
          <w:iCs/>
          <w:color w:val="000000"/>
          <w:sz w:val="27"/>
          <w:szCs w:val="27"/>
        </w:rPr>
        <w:t>(известный)</w:t>
      </w:r>
      <w:r>
        <w:rPr>
          <w:rStyle w:val="apple-converted-space"/>
          <w:color w:val="000000"/>
          <w:sz w:val="27"/>
          <w:szCs w:val="27"/>
        </w:rPr>
        <w:t> </w:t>
      </w:r>
      <w:r>
        <w:rPr>
          <w:color w:val="000000"/>
          <w:sz w:val="27"/>
          <w:szCs w:val="27"/>
        </w:rPr>
        <w:t>стих на Рожество гл. 6.</w:t>
      </w:r>
      <w:r>
        <w:rPr>
          <w:rStyle w:val="apple-converted-space"/>
          <w:color w:val="000000"/>
          <w:sz w:val="27"/>
          <w:szCs w:val="27"/>
        </w:rPr>
        <w:t> </w:t>
      </w:r>
      <w:r>
        <w:rPr>
          <w:i/>
          <w:iCs/>
          <w:color w:val="000000"/>
          <w:sz w:val="27"/>
          <w:szCs w:val="27"/>
        </w:rPr>
        <w:t>Пред конечными словами стиха написано:</w:t>
      </w:r>
      <w:r>
        <w:rPr>
          <w:rStyle w:val="apple-converted-space"/>
          <w:color w:val="000000"/>
          <w:sz w:val="27"/>
          <w:szCs w:val="27"/>
        </w:rPr>
        <w:t> </w:t>
      </w:r>
      <w:r>
        <w:rPr>
          <w:color w:val="000000"/>
          <w:sz w:val="27"/>
          <w:szCs w:val="27"/>
        </w:rPr>
        <w:t>сию строку всех выше глаголи неспешно,</w:t>
      </w:r>
      <w:r>
        <w:rPr>
          <w:rStyle w:val="apple-converted-space"/>
          <w:color w:val="000000"/>
          <w:sz w:val="27"/>
          <w:szCs w:val="27"/>
        </w:rPr>
        <w:t> </w:t>
      </w:r>
      <w:r>
        <w:rPr>
          <w:i/>
          <w:iCs/>
          <w:color w:val="000000"/>
          <w:sz w:val="27"/>
          <w:szCs w:val="27"/>
        </w:rPr>
        <w:t>именно:</w:t>
      </w:r>
      <w:r>
        <w:rPr>
          <w:rStyle w:val="apple-converted-space"/>
          <w:color w:val="000000"/>
          <w:sz w:val="27"/>
          <w:szCs w:val="27"/>
        </w:rPr>
        <w:t> </w:t>
      </w:r>
      <w:r>
        <w:rPr>
          <w:color w:val="000000"/>
          <w:sz w:val="27"/>
          <w:szCs w:val="27"/>
        </w:rPr>
        <w:t>покажи нам и божественое твое Богоявление,</w:t>
      </w:r>
      <w:r>
        <w:rPr>
          <w:i/>
          <w:iCs/>
          <w:color w:val="000000"/>
          <w:sz w:val="27"/>
          <w:szCs w:val="27"/>
        </w:rPr>
        <w:t>потом:</w:t>
      </w:r>
      <w:r>
        <w:rPr>
          <w:rStyle w:val="apple-converted-space"/>
          <w:color w:val="000000"/>
          <w:sz w:val="27"/>
          <w:szCs w:val="27"/>
        </w:rPr>
        <w:t> </w:t>
      </w:r>
      <w:r>
        <w:rPr>
          <w:color w:val="000000"/>
          <w:sz w:val="27"/>
          <w:szCs w:val="27"/>
        </w:rPr>
        <w:t>помолчяв да спусти глас, таже многолетну В. Князю.</w:t>
      </w:r>
      <w:r>
        <w:rPr>
          <w:rStyle w:val="apple-converted-space"/>
          <w:color w:val="000000"/>
          <w:sz w:val="27"/>
          <w:szCs w:val="27"/>
        </w:rPr>
        <w:t> </w:t>
      </w:r>
      <w:r>
        <w:rPr>
          <w:i/>
          <w:iCs/>
          <w:color w:val="000000"/>
          <w:sz w:val="27"/>
          <w:szCs w:val="27"/>
        </w:rPr>
        <w:t>Многолетия следуют далее, после стиха на Крещение, с таким же в конце онаго замечанием:</w:t>
      </w:r>
      <w:r>
        <w:rPr>
          <w:rStyle w:val="apple-converted-space"/>
          <w:color w:val="000000"/>
          <w:sz w:val="27"/>
          <w:szCs w:val="27"/>
        </w:rPr>
        <w:t> </w:t>
      </w:r>
      <w:r>
        <w:rPr>
          <w:color w:val="000000"/>
          <w:sz w:val="27"/>
          <w:szCs w:val="27"/>
        </w:rPr>
        <w:t>Многолетна устрой Боже благовернаго, и благороднаго, и христолюбиваго, и Богом избраннаго, и Богом почтеннаго державнаго (</w:t>
      </w:r>
      <w:r>
        <w:rPr>
          <w:i/>
          <w:iCs/>
          <w:color w:val="000000"/>
          <w:sz w:val="27"/>
          <w:szCs w:val="27"/>
        </w:rPr>
        <w:t>над первым слогом сего слова написано:</w:t>
      </w:r>
      <w:r>
        <w:rPr>
          <w:rStyle w:val="apple-converted-space"/>
          <w:color w:val="000000"/>
          <w:sz w:val="27"/>
          <w:szCs w:val="27"/>
        </w:rPr>
        <w:t> </w:t>
      </w:r>
      <w:r>
        <w:rPr>
          <w:color w:val="000000"/>
          <w:sz w:val="27"/>
          <w:szCs w:val="27"/>
        </w:rPr>
        <w:t>выше), Государя нашего В. Князя Василия Ивановичя володимерскаго и новогородского и московскаго и всея (</w:t>
      </w:r>
      <w:r>
        <w:rPr>
          <w:i/>
          <w:iCs/>
          <w:color w:val="000000"/>
          <w:sz w:val="27"/>
          <w:szCs w:val="27"/>
        </w:rPr>
        <w:t>опять:</w:t>
      </w:r>
      <w:r>
        <w:rPr>
          <w:rStyle w:val="apple-converted-space"/>
          <w:color w:val="000000"/>
          <w:sz w:val="27"/>
          <w:szCs w:val="27"/>
        </w:rPr>
        <w:t> </w:t>
      </w:r>
      <w:r>
        <w:rPr>
          <w:color w:val="000000"/>
          <w:sz w:val="27"/>
          <w:szCs w:val="27"/>
        </w:rPr>
        <w:t>выше) Руси Самодержца на многа лета. По сем митрополиту и епископу и архиепископу: Многолетна устрой Боже преосвященнаго господина нашего Варлаама митрополита володимерьскаго и московскаго и всея Руси на многа лета.</w:t>
      </w:r>
      <w:r>
        <w:rPr>
          <w:rStyle w:val="apple-converted-space"/>
          <w:color w:val="000000"/>
          <w:sz w:val="27"/>
          <w:szCs w:val="27"/>
        </w:rPr>
        <w:t> </w:t>
      </w:r>
      <w:r>
        <w:rPr>
          <w:i/>
          <w:iCs/>
          <w:color w:val="000000"/>
          <w:sz w:val="27"/>
          <w:szCs w:val="27"/>
        </w:rPr>
        <w:t>За тем</w:t>
      </w:r>
      <w:r>
        <w:rPr>
          <w:rStyle w:val="apple-converted-space"/>
          <w:i/>
          <w:iCs/>
          <w:color w:val="000000"/>
          <w:sz w:val="27"/>
          <w:szCs w:val="27"/>
        </w:rPr>
        <w:t> </w:t>
      </w:r>
      <w:r>
        <w:rPr>
          <w:color w:val="000000"/>
          <w:sz w:val="27"/>
          <w:szCs w:val="27"/>
        </w:rPr>
        <w:t>благоверным Князем братие В. Князя и детем: Многолетны устрой Боже благоверныя и благородныя и христолюбивыя Князя наша: князя Георгиа, князя Димитриа, князя Симеона, князя Андрея Ивановичев на многа лета.</w:t>
      </w:r>
      <w:r>
        <w:rPr>
          <w:rStyle w:val="apple-converted-space"/>
          <w:color w:val="000000"/>
          <w:sz w:val="27"/>
          <w:szCs w:val="27"/>
        </w:rPr>
        <w:t> </w:t>
      </w:r>
      <w:r>
        <w:rPr>
          <w:i/>
          <w:iCs/>
          <w:color w:val="000000"/>
          <w:sz w:val="27"/>
          <w:szCs w:val="27"/>
        </w:rPr>
        <w:t>На конце</w:t>
      </w:r>
      <w:r>
        <w:rPr>
          <w:rStyle w:val="apple-converted-space"/>
          <w:color w:val="000000"/>
          <w:sz w:val="27"/>
          <w:szCs w:val="27"/>
        </w:rPr>
        <w:t> </w:t>
      </w:r>
      <w:r>
        <w:rPr>
          <w:color w:val="000000"/>
          <w:sz w:val="27"/>
          <w:szCs w:val="27"/>
        </w:rPr>
        <w:t>игумену или архимандриту: Спаси Христе Боже и всепреподобнаго отца нашего архимандрита, имрк, и еже о Христе з братиею и с святым храмом сим и во векы (</w:t>
      </w:r>
      <w:r>
        <w:rPr>
          <w:i/>
          <w:iCs/>
          <w:color w:val="000000"/>
          <w:sz w:val="27"/>
          <w:szCs w:val="27"/>
        </w:rPr>
        <w:t>надписано:</w:t>
      </w:r>
      <w:r>
        <w:rPr>
          <w:rStyle w:val="apple-converted-space"/>
          <w:color w:val="000000"/>
          <w:sz w:val="27"/>
          <w:szCs w:val="27"/>
        </w:rPr>
        <w:t> </w:t>
      </w:r>
      <w:r>
        <w:rPr>
          <w:color w:val="000000"/>
          <w:sz w:val="27"/>
          <w:szCs w:val="27"/>
        </w:rPr>
        <w:t>выше) веком. Таже 3 поклона и игумену 1.</w:t>
      </w:r>
    </w:p>
    <w:p w:rsidR="00192B68" w:rsidRDefault="00192B68" w:rsidP="004E3590">
      <w:pPr>
        <w:pStyle w:val="a4"/>
        <w:shd w:val="clear" w:color="auto" w:fill="FDFBE6"/>
        <w:ind w:firstLine="495"/>
        <w:jc w:val="both"/>
        <w:rPr>
          <w:color w:val="000000"/>
          <w:sz w:val="27"/>
          <w:szCs w:val="27"/>
        </w:rPr>
      </w:pPr>
      <w:r>
        <w:rPr>
          <w:color w:val="000000"/>
          <w:sz w:val="27"/>
          <w:szCs w:val="27"/>
        </w:rPr>
        <w:t>л. 147. Стихераль месячный.</w:t>
      </w:r>
      <w:r>
        <w:rPr>
          <w:rStyle w:val="apple-converted-space"/>
          <w:color w:val="000000"/>
          <w:sz w:val="27"/>
          <w:szCs w:val="27"/>
        </w:rPr>
        <w:t> </w:t>
      </w:r>
      <w:r>
        <w:rPr>
          <w:i/>
          <w:iCs/>
          <w:color w:val="000000"/>
          <w:sz w:val="27"/>
          <w:szCs w:val="27"/>
        </w:rPr>
        <w:t>С обор. л. 201 из стихираря постнаго стихиры, начин. с пятка 6 недели и оконч. неделею всех Святых. За сим с обор. л. 225 дополнения предъид. стихираря годичнаго:</w:t>
      </w:r>
      <w:r>
        <w:rPr>
          <w:rStyle w:val="apple-converted-space"/>
          <w:color w:val="000000"/>
          <w:sz w:val="27"/>
          <w:szCs w:val="27"/>
        </w:rPr>
        <w:t> </w:t>
      </w:r>
      <w:r>
        <w:rPr>
          <w:color w:val="000000"/>
          <w:sz w:val="27"/>
          <w:szCs w:val="27"/>
        </w:rPr>
        <w:t>недопись славникам.</w:t>
      </w:r>
    </w:p>
    <w:p w:rsidR="00192B68" w:rsidRDefault="00192B68" w:rsidP="004E3590">
      <w:pPr>
        <w:pStyle w:val="a4"/>
        <w:shd w:val="clear" w:color="auto" w:fill="FDFBE6"/>
        <w:ind w:firstLine="495"/>
        <w:jc w:val="both"/>
        <w:rPr>
          <w:color w:val="000000"/>
          <w:sz w:val="27"/>
          <w:szCs w:val="27"/>
        </w:rPr>
      </w:pPr>
      <w:r>
        <w:rPr>
          <w:color w:val="000000"/>
          <w:sz w:val="27"/>
          <w:szCs w:val="27"/>
        </w:rPr>
        <w:t>л. 235 об. Стихераль постный,</w:t>
      </w:r>
      <w:r>
        <w:rPr>
          <w:rStyle w:val="apple-converted-space"/>
          <w:color w:val="000000"/>
          <w:sz w:val="27"/>
          <w:szCs w:val="27"/>
        </w:rPr>
        <w:t> </w:t>
      </w:r>
      <w:r>
        <w:rPr>
          <w:i/>
          <w:iCs/>
          <w:color w:val="000000"/>
          <w:sz w:val="27"/>
          <w:szCs w:val="27"/>
        </w:rPr>
        <w:t>прерывающийся хвалитной стихирой</w:t>
      </w:r>
      <w:r>
        <w:rPr>
          <w:rStyle w:val="apple-converted-space"/>
          <w:color w:val="000000"/>
          <w:sz w:val="27"/>
          <w:szCs w:val="27"/>
        </w:rPr>
        <w:t> </w:t>
      </w:r>
      <w:r>
        <w:rPr>
          <w:color w:val="000000"/>
          <w:sz w:val="27"/>
          <w:szCs w:val="27"/>
        </w:rPr>
        <w:t>в суботу 1-ю поста.</w:t>
      </w:r>
    </w:p>
    <w:p w:rsidR="00192B68" w:rsidRDefault="00192B68" w:rsidP="004E3590">
      <w:pPr>
        <w:pStyle w:val="a4"/>
        <w:shd w:val="clear" w:color="auto" w:fill="FDFBE6"/>
        <w:ind w:firstLine="495"/>
        <w:jc w:val="both"/>
        <w:rPr>
          <w:color w:val="000000"/>
          <w:sz w:val="27"/>
          <w:szCs w:val="27"/>
        </w:rPr>
      </w:pPr>
      <w:r>
        <w:rPr>
          <w:color w:val="000000"/>
          <w:sz w:val="27"/>
          <w:szCs w:val="27"/>
        </w:rPr>
        <w:t>л. 243. Ирмосы на указ из Охтаика,</w:t>
      </w:r>
      <w:r>
        <w:rPr>
          <w:rStyle w:val="apple-converted-space"/>
          <w:color w:val="000000"/>
          <w:sz w:val="27"/>
          <w:szCs w:val="27"/>
        </w:rPr>
        <w:t> </w:t>
      </w:r>
      <w:r>
        <w:rPr>
          <w:i/>
          <w:iCs/>
          <w:color w:val="000000"/>
          <w:sz w:val="27"/>
          <w:szCs w:val="27"/>
        </w:rPr>
        <w:t>далее</w:t>
      </w:r>
      <w:r>
        <w:rPr>
          <w:rStyle w:val="apple-converted-space"/>
          <w:color w:val="000000"/>
          <w:sz w:val="27"/>
          <w:szCs w:val="27"/>
        </w:rPr>
        <w:t> </w:t>
      </w:r>
      <w:r>
        <w:rPr>
          <w:color w:val="000000"/>
          <w:sz w:val="27"/>
          <w:szCs w:val="27"/>
        </w:rPr>
        <w:t>ирмосы постныя из Треоди</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ирмосы из Миней из месячных.</w:t>
      </w:r>
    </w:p>
    <w:p w:rsidR="00192B68" w:rsidRDefault="00192B68" w:rsidP="004E3590">
      <w:pPr>
        <w:pStyle w:val="a4"/>
        <w:shd w:val="clear" w:color="auto" w:fill="FDFBE6"/>
        <w:ind w:firstLine="495"/>
        <w:jc w:val="both"/>
        <w:rPr>
          <w:color w:val="000000"/>
          <w:sz w:val="27"/>
          <w:szCs w:val="27"/>
        </w:rPr>
      </w:pPr>
      <w:r>
        <w:rPr>
          <w:color w:val="000000"/>
          <w:sz w:val="27"/>
          <w:szCs w:val="27"/>
        </w:rPr>
        <w:t>л. 264. Припелы на Господскыа праздникы и всех Святых,</w:t>
      </w:r>
      <w:r>
        <w:rPr>
          <w:rStyle w:val="apple-converted-space"/>
          <w:color w:val="000000"/>
          <w:sz w:val="27"/>
          <w:szCs w:val="27"/>
        </w:rPr>
        <w:t> </w:t>
      </w:r>
      <w:r>
        <w:rPr>
          <w:i/>
          <w:iCs/>
          <w:color w:val="000000"/>
          <w:sz w:val="27"/>
          <w:szCs w:val="27"/>
        </w:rPr>
        <w:t>без крюков. В конце ркп. приложены три</w:t>
      </w:r>
      <w:r>
        <w:rPr>
          <w:rStyle w:val="apple-converted-space"/>
          <w:color w:val="000000"/>
          <w:sz w:val="27"/>
          <w:szCs w:val="27"/>
        </w:rPr>
        <w:t> </w:t>
      </w:r>
      <w:r>
        <w:rPr>
          <w:color w:val="000000"/>
          <w:sz w:val="27"/>
          <w:szCs w:val="27"/>
        </w:rPr>
        <w:t>стихиры на всемирное Воздвижение честнаго и животворящаго Креста.</w:t>
      </w:r>
    </w:p>
    <w:p w:rsidR="00192B68" w:rsidRDefault="00192B68" w:rsidP="004E3590">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Троецкаа Сергиева монастыря в маковце.</w:t>
      </w:r>
    </w:p>
    <w:p w:rsidR="00192B68" w:rsidRDefault="00192B68" w:rsidP="00B96760">
      <w:pPr>
        <w:pStyle w:val="a4"/>
        <w:shd w:val="clear" w:color="auto" w:fill="FDFBE6"/>
        <w:ind w:firstLine="495"/>
        <w:jc w:val="both"/>
        <w:rPr>
          <w:color w:val="000000"/>
          <w:sz w:val="27"/>
          <w:szCs w:val="27"/>
        </w:rPr>
      </w:pPr>
      <w:r>
        <w:rPr>
          <w:color w:val="000000"/>
          <w:sz w:val="27"/>
          <w:szCs w:val="27"/>
        </w:rPr>
        <w:t>411. (1326.)</w:t>
      </w:r>
      <w:r>
        <w:rPr>
          <w:rStyle w:val="apple-converted-space"/>
          <w:color w:val="000000"/>
          <w:sz w:val="27"/>
          <w:szCs w:val="27"/>
        </w:rPr>
        <w:t> </w:t>
      </w:r>
      <w:hyperlink r:id="rId1304"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нач. ХVI века, в большую четверть, 517 листов.</w:t>
      </w:r>
    </w:p>
    <w:p w:rsidR="00192B68" w:rsidRDefault="00192B68" w:rsidP="00B96760">
      <w:pPr>
        <w:pStyle w:val="a4"/>
        <w:shd w:val="clear" w:color="auto" w:fill="FDFBE6"/>
        <w:ind w:firstLine="495"/>
        <w:jc w:val="both"/>
        <w:rPr>
          <w:color w:val="000000"/>
          <w:sz w:val="27"/>
          <w:szCs w:val="27"/>
        </w:rPr>
      </w:pPr>
      <w:r>
        <w:rPr>
          <w:i/>
          <w:iCs/>
          <w:color w:val="000000"/>
          <w:sz w:val="27"/>
          <w:szCs w:val="27"/>
        </w:rPr>
        <w:t>Изображение Индикта (Лук. 4, 16–22) и заглавная заставка с красками и золотом,</w:t>
      </w:r>
      <w:r>
        <w:rPr>
          <w:rStyle w:val="apple-converted-space"/>
          <w:color w:val="000000"/>
          <w:sz w:val="27"/>
          <w:szCs w:val="27"/>
        </w:rPr>
        <w:t> </w:t>
      </w:r>
      <w:r>
        <w:rPr>
          <w:color w:val="000000"/>
          <w:sz w:val="27"/>
          <w:szCs w:val="27"/>
        </w:rPr>
        <w:t>Симеон Столпник</w:t>
      </w:r>
      <w:r>
        <w:rPr>
          <w:rStyle w:val="apple-converted-space"/>
          <w:color w:val="000000"/>
          <w:sz w:val="27"/>
          <w:szCs w:val="27"/>
        </w:rPr>
        <w:t> </w:t>
      </w:r>
      <w:r>
        <w:rPr>
          <w:i/>
          <w:iCs/>
          <w:color w:val="000000"/>
          <w:sz w:val="27"/>
          <w:szCs w:val="27"/>
        </w:rPr>
        <w:t>на столпе, нарисованы превосходно. Жаль, что верхний угол перваго листа, на обор. коего написано изображение Индикта, оторван.</w:t>
      </w:r>
    </w:p>
    <w:p w:rsidR="00192B68" w:rsidRDefault="00192B68" w:rsidP="00B96760">
      <w:pPr>
        <w:pStyle w:val="a4"/>
        <w:shd w:val="clear" w:color="auto" w:fill="FDFBE6"/>
        <w:ind w:firstLine="495"/>
        <w:jc w:val="both"/>
        <w:rPr>
          <w:color w:val="000000"/>
          <w:sz w:val="27"/>
          <w:szCs w:val="27"/>
        </w:rPr>
      </w:pPr>
      <w:r>
        <w:rPr>
          <w:i/>
          <w:iCs/>
          <w:color w:val="000000"/>
          <w:sz w:val="27"/>
          <w:szCs w:val="27"/>
        </w:rPr>
        <w:t>Заглавие золотом:</w:t>
      </w:r>
      <w:r>
        <w:rPr>
          <w:rStyle w:val="apple-converted-space"/>
          <w:color w:val="000000"/>
          <w:sz w:val="27"/>
          <w:szCs w:val="27"/>
        </w:rPr>
        <w:t> </w:t>
      </w:r>
      <w:r>
        <w:rPr>
          <w:color w:val="000000"/>
          <w:sz w:val="27"/>
          <w:szCs w:val="27"/>
        </w:rPr>
        <w:t>Стихераль месячный о Бозе починаем, благослови отче.</w:t>
      </w:r>
    </w:p>
    <w:p w:rsidR="00192B68" w:rsidRDefault="00192B68" w:rsidP="00B96760">
      <w:pPr>
        <w:pStyle w:val="a4"/>
        <w:shd w:val="clear" w:color="auto" w:fill="FDFBE6"/>
        <w:ind w:firstLine="495"/>
        <w:jc w:val="both"/>
        <w:rPr>
          <w:color w:val="000000"/>
          <w:sz w:val="27"/>
          <w:szCs w:val="27"/>
        </w:rPr>
      </w:pPr>
      <w:r>
        <w:rPr>
          <w:color w:val="000000"/>
          <w:sz w:val="27"/>
          <w:szCs w:val="27"/>
        </w:rPr>
        <w:t>л. 160. Стихираль постной.</w:t>
      </w:r>
      <w:r>
        <w:rPr>
          <w:rStyle w:val="apple-converted-space"/>
          <w:color w:val="000000"/>
          <w:sz w:val="27"/>
          <w:szCs w:val="27"/>
        </w:rPr>
        <w:t> </w:t>
      </w:r>
      <w:r>
        <w:rPr>
          <w:i/>
          <w:iCs/>
          <w:color w:val="000000"/>
          <w:sz w:val="27"/>
          <w:szCs w:val="27"/>
        </w:rPr>
        <w:t>После стихир в неделю всех Святых следуют в связи на гласы:</w:t>
      </w:r>
      <w:r>
        <w:rPr>
          <w:rStyle w:val="apple-converted-space"/>
          <w:color w:val="000000"/>
          <w:sz w:val="27"/>
          <w:szCs w:val="27"/>
        </w:rPr>
        <w:t> </w:t>
      </w:r>
      <w:r>
        <w:rPr>
          <w:color w:val="000000"/>
          <w:sz w:val="27"/>
          <w:szCs w:val="27"/>
        </w:rPr>
        <w:t>Господи возвах. Свят Господь Бог наш. Бог Господь и явися нам. Аллилуия.</w:t>
      </w:r>
    </w:p>
    <w:p w:rsidR="00192B68" w:rsidRDefault="00192B68" w:rsidP="00B96760">
      <w:pPr>
        <w:pStyle w:val="a4"/>
        <w:shd w:val="clear" w:color="auto" w:fill="FDFBE6"/>
        <w:ind w:firstLine="495"/>
        <w:jc w:val="both"/>
        <w:rPr>
          <w:color w:val="000000"/>
          <w:sz w:val="27"/>
          <w:szCs w:val="27"/>
        </w:rPr>
      </w:pPr>
      <w:r>
        <w:rPr>
          <w:color w:val="000000"/>
          <w:sz w:val="27"/>
          <w:szCs w:val="27"/>
        </w:rPr>
        <w:lastRenderedPageBreak/>
        <w:t>л. 295 об. Указ знамению</w:t>
      </w:r>
      <w:r>
        <w:rPr>
          <w:rStyle w:val="apple-converted-space"/>
          <w:color w:val="000000"/>
          <w:sz w:val="27"/>
          <w:szCs w:val="27"/>
        </w:rPr>
        <w:t> </w:t>
      </w:r>
      <w:r>
        <w:rPr>
          <w:i/>
          <w:iCs/>
          <w:color w:val="000000"/>
          <w:sz w:val="27"/>
          <w:szCs w:val="27"/>
        </w:rPr>
        <w:t>(Оп. Рум. Муз. стр. 652) и</w:t>
      </w:r>
      <w:r>
        <w:rPr>
          <w:rStyle w:val="apple-converted-space"/>
          <w:color w:val="000000"/>
          <w:sz w:val="27"/>
          <w:szCs w:val="27"/>
        </w:rPr>
        <w:t> </w:t>
      </w:r>
      <w:r>
        <w:rPr>
          <w:color w:val="000000"/>
          <w:sz w:val="27"/>
          <w:szCs w:val="27"/>
        </w:rPr>
        <w:t>трепеснец</w:t>
      </w:r>
      <w:r>
        <w:rPr>
          <w:rStyle w:val="apple-converted-space"/>
          <w:color w:val="000000"/>
          <w:sz w:val="27"/>
          <w:szCs w:val="27"/>
        </w:rPr>
        <w:t> </w:t>
      </w:r>
      <w:r>
        <w:rPr>
          <w:i/>
          <w:iCs/>
          <w:color w:val="000000"/>
          <w:sz w:val="27"/>
          <w:szCs w:val="27"/>
        </w:rPr>
        <w:t>в великий четверг на умовение ног.</w:t>
      </w:r>
    </w:p>
    <w:p w:rsidR="00192B68" w:rsidRDefault="00192B68" w:rsidP="00B96760">
      <w:pPr>
        <w:pStyle w:val="a4"/>
        <w:shd w:val="clear" w:color="auto" w:fill="FDFBE6"/>
        <w:ind w:firstLine="495"/>
        <w:jc w:val="both"/>
        <w:rPr>
          <w:color w:val="000000"/>
          <w:sz w:val="27"/>
          <w:szCs w:val="27"/>
        </w:rPr>
      </w:pPr>
      <w:r>
        <w:rPr>
          <w:color w:val="000000"/>
          <w:sz w:val="27"/>
          <w:szCs w:val="27"/>
        </w:rPr>
        <w:t>л. 299. Книга глаголема Ирмолой, творение препод. отца нашего Иоанна Дамаскына.</w:t>
      </w:r>
      <w:r>
        <w:rPr>
          <w:rStyle w:val="apple-converted-space"/>
          <w:color w:val="000000"/>
          <w:sz w:val="27"/>
          <w:szCs w:val="27"/>
        </w:rPr>
        <w:t> </w:t>
      </w:r>
      <w:r>
        <w:rPr>
          <w:i/>
          <w:iCs/>
          <w:color w:val="000000"/>
          <w:sz w:val="27"/>
          <w:szCs w:val="27"/>
        </w:rPr>
        <w:t>Сверху заставка с красками искусна. В конце приложены стихиры избранным Святым, без крюков.</w:t>
      </w:r>
    </w:p>
    <w:p w:rsidR="00192B68" w:rsidRDefault="00192B68" w:rsidP="00B96760">
      <w:pPr>
        <w:pStyle w:val="a4"/>
        <w:shd w:val="clear" w:color="auto" w:fill="FDFBE6"/>
        <w:ind w:firstLine="495"/>
        <w:jc w:val="both"/>
        <w:rPr>
          <w:color w:val="000000"/>
          <w:sz w:val="27"/>
          <w:szCs w:val="27"/>
        </w:rPr>
      </w:pPr>
      <w:r>
        <w:rPr>
          <w:color w:val="000000"/>
          <w:sz w:val="27"/>
          <w:szCs w:val="27"/>
        </w:rPr>
        <w:t>л. 377. Чин Охтаика, начало сътворяем на 8 гласов, по уставу иже в святых отца нашего Савы, писание створяем, якоже и в Охтаиках новых положено.</w:t>
      </w:r>
    </w:p>
    <w:p w:rsidR="00192B68" w:rsidRDefault="00192B68" w:rsidP="00B96760">
      <w:pPr>
        <w:pStyle w:val="a4"/>
        <w:shd w:val="clear" w:color="auto" w:fill="FDFBE6"/>
        <w:ind w:firstLine="495"/>
        <w:jc w:val="both"/>
        <w:rPr>
          <w:color w:val="000000"/>
          <w:sz w:val="27"/>
          <w:szCs w:val="27"/>
        </w:rPr>
      </w:pPr>
      <w:r>
        <w:rPr>
          <w:color w:val="000000"/>
          <w:sz w:val="27"/>
          <w:szCs w:val="27"/>
        </w:rPr>
        <w:t>л. 446.</w:t>
      </w:r>
      <w:r>
        <w:rPr>
          <w:rStyle w:val="apple-converted-space"/>
          <w:color w:val="000000"/>
          <w:sz w:val="27"/>
          <w:szCs w:val="27"/>
        </w:rPr>
        <w:t> </w:t>
      </w:r>
      <w:r>
        <w:rPr>
          <w:i/>
          <w:iCs/>
          <w:color w:val="000000"/>
          <w:sz w:val="27"/>
          <w:szCs w:val="27"/>
        </w:rPr>
        <w:t>Указание ирмосов по гласам Октоиха, Триодей и по месяцеслову.</w:t>
      </w:r>
    </w:p>
    <w:p w:rsidR="00192B68" w:rsidRDefault="00192B68" w:rsidP="00B96760">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Сиа книга глаголемаа Стихараль Владыки Дософея сарьскаго и подоньскаго,</w:t>
      </w:r>
      <w:r>
        <w:rPr>
          <w:rStyle w:val="apple-converted-space"/>
          <w:color w:val="000000"/>
          <w:sz w:val="27"/>
          <w:szCs w:val="27"/>
        </w:rPr>
        <w:t> </w:t>
      </w:r>
      <w:r>
        <w:rPr>
          <w:i/>
          <w:iCs/>
          <w:color w:val="000000"/>
          <w:sz w:val="27"/>
          <w:szCs w:val="27"/>
        </w:rPr>
        <w:t>(† 1544 г. Истор. росс. Иерар. ч. 1. л. 235)</w:t>
      </w:r>
      <w:r>
        <w:rPr>
          <w:color w:val="000000"/>
          <w:sz w:val="27"/>
          <w:szCs w:val="27"/>
        </w:rPr>
        <w:t>.</w:t>
      </w:r>
    </w:p>
    <w:p w:rsidR="00192B68" w:rsidRDefault="00192B68" w:rsidP="00B96760">
      <w:pPr>
        <w:pStyle w:val="a4"/>
        <w:shd w:val="clear" w:color="auto" w:fill="FDFBE6"/>
        <w:ind w:firstLine="495"/>
        <w:jc w:val="both"/>
        <w:rPr>
          <w:color w:val="000000"/>
          <w:sz w:val="27"/>
          <w:szCs w:val="27"/>
        </w:rPr>
      </w:pPr>
      <w:r>
        <w:rPr>
          <w:color w:val="000000"/>
          <w:sz w:val="27"/>
          <w:szCs w:val="27"/>
        </w:rPr>
        <w:t>412. (1324.)</w:t>
      </w:r>
      <w:r>
        <w:rPr>
          <w:rStyle w:val="apple-converted-space"/>
          <w:color w:val="000000"/>
          <w:sz w:val="27"/>
          <w:szCs w:val="27"/>
        </w:rPr>
        <w:t> </w:t>
      </w:r>
      <w:hyperlink r:id="rId1305"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нач. ХVІ века, в большую четверть, 468 листов.</w:t>
      </w:r>
    </w:p>
    <w:p w:rsidR="00192B68" w:rsidRDefault="00192B68" w:rsidP="00B96760">
      <w:pPr>
        <w:pStyle w:val="a4"/>
        <w:shd w:val="clear" w:color="auto" w:fill="FDFBE6"/>
        <w:ind w:firstLine="495"/>
        <w:jc w:val="both"/>
        <w:rPr>
          <w:color w:val="000000"/>
          <w:sz w:val="27"/>
          <w:szCs w:val="27"/>
        </w:rPr>
      </w:pPr>
      <w:r>
        <w:rPr>
          <w:color w:val="000000"/>
          <w:sz w:val="27"/>
          <w:szCs w:val="27"/>
        </w:rPr>
        <w:t>л. 4. Октаих, сиречь осмогласник, о Бозе починаем по уставу иже во святых отца нашего Савы.</w:t>
      </w:r>
    </w:p>
    <w:p w:rsidR="00192B68" w:rsidRDefault="00192B68" w:rsidP="00B96760">
      <w:pPr>
        <w:pStyle w:val="a4"/>
        <w:shd w:val="clear" w:color="auto" w:fill="FDFBE6"/>
        <w:ind w:firstLine="495"/>
        <w:jc w:val="both"/>
        <w:rPr>
          <w:color w:val="000000"/>
          <w:sz w:val="27"/>
          <w:szCs w:val="27"/>
        </w:rPr>
      </w:pPr>
      <w:r>
        <w:rPr>
          <w:color w:val="000000"/>
          <w:sz w:val="27"/>
          <w:szCs w:val="27"/>
        </w:rPr>
        <w:t>л. 76. Стихараль постный.</w:t>
      </w:r>
    </w:p>
    <w:p w:rsidR="00192B68" w:rsidRDefault="00192B68" w:rsidP="00B96760">
      <w:pPr>
        <w:pStyle w:val="a4"/>
        <w:shd w:val="clear" w:color="auto" w:fill="FDFBE6"/>
        <w:ind w:firstLine="495"/>
        <w:jc w:val="both"/>
        <w:rPr>
          <w:color w:val="000000"/>
          <w:sz w:val="27"/>
          <w:szCs w:val="27"/>
        </w:rPr>
      </w:pPr>
      <w:r>
        <w:rPr>
          <w:color w:val="000000"/>
          <w:sz w:val="27"/>
          <w:szCs w:val="27"/>
        </w:rPr>
        <w:t>л. 198. Стихиры евангельскыа и светилны, творение Леона премудраго.</w:t>
      </w:r>
    </w:p>
    <w:p w:rsidR="00192B68" w:rsidRDefault="00192B68" w:rsidP="00B96760">
      <w:pPr>
        <w:pStyle w:val="a4"/>
        <w:shd w:val="clear" w:color="auto" w:fill="FDFBE6"/>
        <w:ind w:firstLine="495"/>
        <w:jc w:val="both"/>
        <w:rPr>
          <w:color w:val="000000"/>
          <w:sz w:val="27"/>
          <w:szCs w:val="27"/>
        </w:rPr>
      </w:pPr>
      <w:r>
        <w:rPr>
          <w:color w:val="000000"/>
          <w:sz w:val="27"/>
          <w:szCs w:val="27"/>
        </w:rPr>
        <w:t>л. 205. Стихеларь месячный.</w:t>
      </w:r>
    </w:p>
    <w:p w:rsidR="00192B68" w:rsidRDefault="00192B68" w:rsidP="00B96760">
      <w:pPr>
        <w:pStyle w:val="a4"/>
        <w:shd w:val="clear" w:color="auto" w:fill="FDFBE6"/>
        <w:ind w:firstLine="495"/>
        <w:jc w:val="both"/>
        <w:rPr>
          <w:color w:val="000000"/>
          <w:sz w:val="27"/>
          <w:szCs w:val="27"/>
        </w:rPr>
      </w:pPr>
      <w:r>
        <w:rPr>
          <w:color w:val="000000"/>
          <w:sz w:val="27"/>
          <w:szCs w:val="27"/>
        </w:rPr>
        <w:t>л. 346. Припелы на Господскыа праздникы,</w:t>
      </w:r>
      <w:r>
        <w:rPr>
          <w:rStyle w:val="apple-converted-space"/>
          <w:color w:val="000000"/>
          <w:sz w:val="27"/>
          <w:szCs w:val="27"/>
        </w:rPr>
        <w:t> </w:t>
      </w:r>
      <w:r>
        <w:rPr>
          <w:i/>
          <w:iCs/>
          <w:color w:val="000000"/>
          <w:sz w:val="27"/>
          <w:szCs w:val="27"/>
        </w:rPr>
        <w:t>без крюков.</w:t>
      </w:r>
    </w:p>
    <w:p w:rsidR="00192B68" w:rsidRDefault="00192B68" w:rsidP="00B96760">
      <w:pPr>
        <w:pStyle w:val="a4"/>
        <w:shd w:val="clear" w:color="auto" w:fill="FDFBE6"/>
        <w:ind w:firstLine="495"/>
        <w:jc w:val="both"/>
        <w:rPr>
          <w:color w:val="000000"/>
          <w:sz w:val="27"/>
          <w:szCs w:val="27"/>
        </w:rPr>
      </w:pPr>
      <w:r>
        <w:rPr>
          <w:color w:val="000000"/>
          <w:sz w:val="27"/>
          <w:szCs w:val="27"/>
        </w:rPr>
        <w:t>л. 351. Ермолой, Иоанна Дамаскына.</w:t>
      </w:r>
    </w:p>
    <w:p w:rsidR="00192B68" w:rsidRDefault="00192B68" w:rsidP="00B96760">
      <w:pPr>
        <w:pStyle w:val="a4"/>
        <w:shd w:val="clear" w:color="auto" w:fill="FDFBE6"/>
        <w:ind w:firstLine="495"/>
        <w:jc w:val="both"/>
        <w:rPr>
          <w:color w:val="000000"/>
          <w:sz w:val="27"/>
          <w:szCs w:val="27"/>
        </w:rPr>
      </w:pPr>
      <w:r>
        <w:rPr>
          <w:color w:val="000000"/>
          <w:sz w:val="27"/>
          <w:szCs w:val="27"/>
        </w:rPr>
        <w:t>л. 424. Степенна</w:t>
      </w:r>
      <w:r>
        <w:rPr>
          <w:rStyle w:val="apple-converted-space"/>
          <w:color w:val="000000"/>
          <w:sz w:val="27"/>
          <w:szCs w:val="27"/>
        </w:rPr>
        <w:t> </w:t>
      </w:r>
      <w:r>
        <w:rPr>
          <w:i/>
          <w:iCs/>
          <w:color w:val="000000"/>
          <w:sz w:val="27"/>
          <w:szCs w:val="27"/>
        </w:rPr>
        <w:t>8 гласов.</w:t>
      </w:r>
    </w:p>
    <w:p w:rsidR="00192B68" w:rsidRDefault="00192B68" w:rsidP="00B96760">
      <w:pPr>
        <w:pStyle w:val="a4"/>
        <w:shd w:val="clear" w:color="auto" w:fill="FDFBE6"/>
        <w:ind w:firstLine="495"/>
        <w:jc w:val="both"/>
        <w:rPr>
          <w:color w:val="000000"/>
          <w:sz w:val="27"/>
          <w:szCs w:val="27"/>
        </w:rPr>
      </w:pPr>
      <w:r>
        <w:rPr>
          <w:color w:val="000000"/>
          <w:sz w:val="27"/>
          <w:szCs w:val="27"/>
        </w:rPr>
        <w:t>л. 431.</w:t>
      </w:r>
      <w:r>
        <w:rPr>
          <w:rStyle w:val="apple-converted-space"/>
          <w:color w:val="000000"/>
          <w:sz w:val="27"/>
          <w:szCs w:val="27"/>
        </w:rPr>
        <w:t> </w:t>
      </w:r>
      <w:r>
        <w:rPr>
          <w:i/>
          <w:iCs/>
          <w:color w:val="000000"/>
          <w:sz w:val="27"/>
          <w:szCs w:val="27"/>
        </w:rPr>
        <w:t>Ирмосы предпразднственные Р. Хр. и Крещению.</w:t>
      </w:r>
    </w:p>
    <w:p w:rsidR="00192B68" w:rsidRDefault="00192B68" w:rsidP="00B96760">
      <w:pPr>
        <w:pStyle w:val="a4"/>
        <w:shd w:val="clear" w:color="auto" w:fill="FDFBE6"/>
        <w:ind w:firstLine="495"/>
        <w:jc w:val="both"/>
        <w:rPr>
          <w:color w:val="000000"/>
          <w:sz w:val="27"/>
          <w:szCs w:val="27"/>
        </w:rPr>
      </w:pPr>
      <w:r>
        <w:rPr>
          <w:color w:val="000000"/>
          <w:sz w:val="27"/>
          <w:szCs w:val="27"/>
        </w:rPr>
        <w:t>л. 435. Богородичникы на 8 гласов.</w:t>
      </w:r>
      <w:r>
        <w:rPr>
          <w:rStyle w:val="apple-converted-space"/>
          <w:color w:val="000000"/>
          <w:sz w:val="27"/>
          <w:szCs w:val="27"/>
        </w:rPr>
        <w:t> </w:t>
      </w:r>
      <w:r>
        <w:rPr>
          <w:i/>
          <w:iCs/>
          <w:color w:val="000000"/>
          <w:sz w:val="27"/>
          <w:szCs w:val="27"/>
        </w:rPr>
        <w:t>Указание ирмосов по гласам Октоиха, Триоди постной и цветной и по месяцеслову.</w:t>
      </w:r>
    </w:p>
    <w:p w:rsidR="00192B68" w:rsidRDefault="00192B68" w:rsidP="00B96760">
      <w:pPr>
        <w:pStyle w:val="a4"/>
        <w:shd w:val="clear" w:color="auto" w:fill="FDFBE6"/>
        <w:ind w:firstLine="495"/>
        <w:jc w:val="both"/>
        <w:rPr>
          <w:color w:val="000000"/>
          <w:sz w:val="27"/>
          <w:szCs w:val="27"/>
        </w:rPr>
      </w:pPr>
      <w:r>
        <w:rPr>
          <w:i/>
          <w:iCs/>
          <w:color w:val="000000"/>
          <w:sz w:val="27"/>
          <w:szCs w:val="27"/>
        </w:rPr>
        <w:t>Впереди на белом листе:</w:t>
      </w:r>
      <w:r>
        <w:rPr>
          <w:rStyle w:val="apple-converted-space"/>
          <w:color w:val="000000"/>
          <w:sz w:val="27"/>
          <w:szCs w:val="27"/>
        </w:rPr>
        <w:t> </w:t>
      </w:r>
      <w:r>
        <w:rPr>
          <w:color w:val="000000"/>
          <w:sz w:val="27"/>
          <w:szCs w:val="27"/>
        </w:rPr>
        <w:t>Стихераль дал игумен Серапион Курцов.</w:t>
      </w:r>
      <w:r>
        <w:rPr>
          <w:rStyle w:val="apple-converted-space"/>
          <w:color w:val="000000"/>
          <w:sz w:val="27"/>
          <w:szCs w:val="27"/>
        </w:rPr>
        <w:t> </w:t>
      </w:r>
      <w:r>
        <w:rPr>
          <w:i/>
          <w:iCs/>
          <w:color w:val="000000"/>
          <w:sz w:val="27"/>
          <w:szCs w:val="27"/>
        </w:rPr>
        <w:t>См. № 86.</w:t>
      </w:r>
    </w:p>
    <w:p w:rsidR="00192B68" w:rsidRDefault="00192B68" w:rsidP="00B96760">
      <w:pPr>
        <w:pStyle w:val="a4"/>
        <w:shd w:val="clear" w:color="auto" w:fill="FDFBE6"/>
        <w:ind w:firstLine="495"/>
        <w:jc w:val="both"/>
        <w:rPr>
          <w:color w:val="000000"/>
          <w:sz w:val="27"/>
          <w:szCs w:val="27"/>
        </w:rPr>
      </w:pPr>
      <w:r>
        <w:rPr>
          <w:color w:val="000000"/>
          <w:sz w:val="27"/>
          <w:szCs w:val="27"/>
        </w:rPr>
        <w:t>413. (1327.)</w:t>
      </w:r>
      <w:r>
        <w:rPr>
          <w:rStyle w:val="apple-converted-space"/>
          <w:color w:val="000000"/>
          <w:sz w:val="27"/>
          <w:szCs w:val="27"/>
        </w:rPr>
        <w:t> </w:t>
      </w:r>
      <w:hyperlink r:id="rId1306"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с прибавлениями, полууст., нач. ХVІ века, в четверть, 386 листов, заставки с красками.</w:t>
      </w:r>
    </w:p>
    <w:p w:rsidR="00192B68" w:rsidRDefault="00192B68" w:rsidP="00B96760">
      <w:pPr>
        <w:pStyle w:val="a4"/>
        <w:shd w:val="clear" w:color="auto" w:fill="FDFBE6"/>
        <w:ind w:firstLine="495"/>
        <w:jc w:val="both"/>
        <w:rPr>
          <w:color w:val="000000"/>
          <w:sz w:val="27"/>
          <w:szCs w:val="27"/>
        </w:rPr>
      </w:pPr>
      <w:r>
        <w:rPr>
          <w:color w:val="000000"/>
          <w:sz w:val="27"/>
          <w:szCs w:val="27"/>
        </w:rPr>
        <w:t>л. 1–29.</w:t>
      </w:r>
      <w:r>
        <w:rPr>
          <w:rStyle w:val="apple-converted-space"/>
          <w:color w:val="000000"/>
          <w:sz w:val="27"/>
          <w:szCs w:val="27"/>
        </w:rPr>
        <w:t> </w:t>
      </w:r>
      <w:r>
        <w:rPr>
          <w:i/>
          <w:iCs/>
          <w:color w:val="000000"/>
          <w:sz w:val="27"/>
          <w:szCs w:val="27"/>
        </w:rPr>
        <w:t>Прибавления, заключающия изречения св. Отцев,</w:t>
      </w:r>
      <w:r>
        <w:rPr>
          <w:rStyle w:val="apple-converted-space"/>
          <w:color w:val="000000"/>
          <w:sz w:val="27"/>
          <w:szCs w:val="27"/>
        </w:rPr>
        <w:t> </w:t>
      </w:r>
      <w:r>
        <w:rPr>
          <w:color w:val="000000"/>
          <w:sz w:val="27"/>
          <w:szCs w:val="27"/>
        </w:rPr>
        <w:t>Сказание И. Златоустаго о стисе еже есть Отче нашь, Св. Великаго Василиа запрещениа иноком</w:t>
      </w:r>
      <w:r>
        <w:rPr>
          <w:rStyle w:val="apple-converted-space"/>
          <w:color w:val="000000"/>
          <w:sz w:val="27"/>
          <w:szCs w:val="27"/>
        </w:rPr>
        <w:t> </w:t>
      </w:r>
      <w:r>
        <w:rPr>
          <w:i/>
          <w:iCs/>
          <w:color w:val="000000"/>
          <w:sz w:val="27"/>
          <w:szCs w:val="27"/>
        </w:rPr>
        <w:t>в 53 главах и повесть</w:t>
      </w:r>
      <w:r>
        <w:rPr>
          <w:rStyle w:val="apple-converted-space"/>
          <w:color w:val="000000"/>
          <w:sz w:val="27"/>
          <w:szCs w:val="27"/>
        </w:rPr>
        <w:t> </w:t>
      </w:r>
      <w:r>
        <w:rPr>
          <w:color w:val="000000"/>
          <w:sz w:val="27"/>
          <w:szCs w:val="27"/>
        </w:rPr>
        <w:t>от Старчества о Соломане цари.</w:t>
      </w:r>
      <w:r>
        <w:rPr>
          <w:rStyle w:val="apple-converted-space"/>
          <w:color w:val="000000"/>
          <w:sz w:val="27"/>
          <w:szCs w:val="27"/>
        </w:rPr>
        <w:t> </w:t>
      </w:r>
      <w:r>
        <w:rPr>
          <w:i/>
          <w:iCs/>
          <w:color w:val="000000"/>
          <w:sz w:val="27"/>
          <w:szCs w:val="27"/>
        </w:rPr>
        <w:t>См. № 770 л. 407.</w:t>
      </w:r>
    </w:p>
    <w:p w:rsidR="00192B68" w:rsidRDefault="00192B68" w:rsidP="00B96760">
      <w:pPr>
        <w:pStyle w:val="a4"/>
        <w:shd w:val="clear" w:color="auto" w:fill="FDFBE6"/>
        <w:ind w:firstLine="495"/>
        <w:jc w:val="both"/>
        <w:rPr>
          <w:color w:val="000000"/>
          <w:sz w:val="27"/>
          <w:szCs w:val="27"/>
        </w:rPr>
      </w:pPr>
      <w:r>
        <w:rPr>
          <w:color w:val="000000"/>
          <w:sz w:val="27"/>
          <w:szCs w:val="27"/>
        </w:rPr>
        <w:t>л. 30. Книга глаголема Ирмолой, творение препод. отца нашего Иоанна Дамаскина.</w:t>
      </w:r>
    </w:p>
    <w:p w:rsidR="00192B68" w:rsidRDefault="00192B68" w:rsidP="00B96760">
      <w:pPr>
        <w:pStyle w:val="a4"/>
        <w:shd w:val="clear" w:color="auto" w:fill="FDFBE6"/>
        <w:ind w:firstLine="495"/>
        <w:jc w:val="both"/>
        <w:rPr>
          <w:color w:val="000000"/>
          <w:sz w:val="27"/>
          <w:szCs w:val="27"/>
        </w:rPr>
      </w:pPr>
      <w:r>
        <w:rPr>
          <w:color w:val="000000"/>
          <w:sz w:val="27"/>
          <w:szCs w:val="27"/>
        </w:rPr>
        <w:t>л. 140. Ирмосы предпраственыа Рожеству Господа нашего Ис. Христа.</w:t>
      </w:r>
    </w:p>
    <w:p w:rsidR="00192B68" w:rsidRDefault="00192B68" w:rsidP="00B96760">
      <w:pPr>
        <w:pStyle w:val="a4"/>
        <w:shd w:val="clear" w:color="auto" w:fill="FDFBE6"/>
        <w:ind w:firstLine="495"/>
        <w:jc w:val="both"/>
        <w:rPr>
          <w:color w:val="000000"/>
          <w:sz w:val="27"/>
          <w:szCs w:val="27"/>
        </w:rPr>
      </w:pPr>
      <w:r>
        <w:rPr>
          <w:color w:val="000000"/>
          <w:sz w:val="27"/>
          <w:szCs w:val="27"/>
        </w:rPr>
        <w:lastRenderedPageBreak/>
        <w:t>л. 148. Стихараль на Господския праздникы и на иныя Святыя,</w:t>
      </w:r>
      <w:r>
        <w:rPr>
          <w:rStyle w:val="apple-converted-space"/>
          <w:color w:val="000000"/>
          <w:sz w:val="27"/>
          <w:szCs w:val="27"/>
        </w:rPr>
        <w:t> </w:t>
      </w:r>
      <w:r>
        <w:rPr>
          <w:i/>
          <w:iCs/>
          <w:color w:val="000000"/>
          <w:sz w:val="27"/>
          <w:szCs w:val="27"/>
        </w:rPr>
        <w:t>по порядку месяцеслова.</w:t>
      </w:r>
    </w:p>
    <w:p w:rsidR="00192B68" w:rsidRDefault="00192B68" w:rsidP="00B96760">
      <w:pPr>
        <w:pStyle w:val="a4"/>
        <w:shd w:val="clear" w:color="auto" w:fill="FDFBE6"/>
        <w:ind w:firstLine="495"/>
        <w:jc w:val="both"/>
        <w:rPr>
          <w:color w:val="000000"/>
          <w:sz w:val="27"/>
          <w:szCs w:val="27"/>
        </w:rPr>
      </w:pPr>
      <w:r>
        <w:rPr>
          <w:color w:val="000000"/>
          <w:sz w:val="27"/>
          <w:szCs w:val="27"/>
        </w:rPr>
        <w:t>л. 199. Стихараль постный.</w:t>
      </w:r>
      <w:r>
        <w:rPr>
          <w:rStyle w:val="apple-converted-space"/>
          <w:color w:val="000000"/>
          <w:sz w:val="27"/>
          <w:szCs w:val="27"/>
        </w:rPr>
        <w:t> </w:t>
      </w:r>
      <w:r>
        <w:rPr>
          <w:i/>
          <w:iCs/>
          <w:color w:val="000000"/>
          <w:sz w:val="27"/>
          <w:szCs w:val="27"/>
        </w:rPr>
        <w:t>После стихир</w:t>
      </w:r>
      <w:r>
        <w:rPr>
          <w:rStyle w:val="apple-converted-space"/>
          <w:i/>
          <w:iCs/>
          <w:color w:val="000000"/>
          <w:sz w:val="27"/>
          <w:szCs w:val="27"/>
        </w:rPr>
        <w:t> </w:t>
      </w:r>
      <w:r>
        <w:rPr>
          <w:color w:val="000000"/>
          <w:sz w:val="27"/>
          <w:szCs w:val="27"/>
        </w:rPr>
        <w:t>в неделю всех Святых</w:t>
      </w:r>
      <w:r>
        <w:rPr>
          <w:rStyle w:val="apple-converted-space"/>
          <w:color w:val="000000"/>
          <w:sz w:val="27"/>
          <w:szCs w:val="27"/>
        </w:rPr>
        <w:t> </w:t>
      </w:r>
      <w:r>
        <w:rPr>
          <w:i/>
          <w:iCs/>
          <w:color w:val="000000"/>
          <w:sz w:val="27"/>
          <w:szCs w:val="27"/>
        </w:rPr>
        <w:t>приложены</w:t>
      </w:r>
      <w:r>
        <w:rPr>
          <w:rStyle w:val="apple-converted-space"/>
          <w:color w:val="000000"/>
          <w:sz w:val="27"/>
          <w:szCs w:val="27"/>
        </w:rPr>
        <w:t> </w:t>
      </w:r>
      <w:r>
        <w:rPr>
          <w:color w:val="000000"/>
          <w:sz w:val="27"/>
          <w:szCs w:val="27"/>
        </w:rPr>
        <w:t>стихи в великый пяток на целование, на Введение св. Богородицы</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на Успение.</w:t>
      </w:r>
    </w:p>
    <w:p w:rsidR="00192B68" w:rsidRDefault="00192B68" w:rsidP="00B96760">
      <w:pPr>
        <w:pStyle w:val="a4"/>
        <w:shd w:val="clear" w:color="auto" w:fill="FDFBE6"/>
        <w:ind w:firstLine="495"/>
        <w:jc w:val="both"/>
        <w:rPr>
          <w:color w:val="000000"/>
          <w:sz w:val="27"/>
          <w:szCs w:val="27"/>
        </w:rPr>
      </w:pPr>
      <w:r>
        <w:rPr>
          <w:color w:val="000000"/>
          <w:sz w:val="27"/>
          <w:szCs w:val="27"/>
        </w:rPr>
        <w:t>л. 243. Охтаик, сиречь осмогласник.</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Подобникы на 8 гласов.</w:t>
      </w:r>
    </w:p>
    <w:p w:rsidR="00192B68" w:rsidRDefault="00192B68" w:rsidP="00B96760">
      <w:pPr>
        <w:pStyle w:val="a4"/>
        <w:shd w:val="clear" w:color="auto" w:fill="FDFBE6"/>
        <w:ind w:firstLine="495"/>
        <w:jc w:val="both"/>
        <w:rPr>
          <w:color w:val="000000"/>
          <w:sz w:val="27"/>
          <w:szCs w:val="27"/>
        </w:rPr>
      </w:pPr>
      <w:r>
        <w:rPr>
          <w:color w:val="000000"/>
          <w:sz w:val="27"/>
          <w:szCs w:val="27"/>
        </w:rPr>
        <w:t>л. 282. Канон за упокой гл. 8,</w:t>
      </w:r>
      <w:r>
        <w:rPr>
          <w:rStyle w:val="apple-converted-space"/>
          <w:color w:val="000000"/>
          <w:sz w:val="27"/>
          <w:szCs w:val="27"/>
        </w:rPr>
        <w:t> </w:t>
      </w:r>
      <w:r>
        <w:rPr>
          <w:i/>
          <w:iCs/>
          <w:color w:val="000000"/>
          <w:sz w:val="27"/>
          <w:szCs w:val="27"/>
        </w:rPr>
        <w:t>что в нынеш. изданиях след. Псалтири. Канон при погребении мирян в старину пели, потому-то он и опускается в старых Требниках. См. № 229 л. 57.</w:t>
      </w:r>
    </w:p>
    <w:p w:rsidR="00192B68" w:rsidRDefault="00192B68" w:rsidP="00B96760">
      <w:pPr>
        <w:pStyle w:val="a4"/>
        <w:shd w:val="clear" w:color="auto" w:fill="FDFBE6"/>
        <w:ind w:firstLine="495"/>
        <w:jc w:val="both"/>
        <w:rPr>
          <w:color w:val="000000"/>
          <w:sz w:val="27"/>
          <w:szCs w:val="27"/>
        </w:rPr>
      </w:pPr>
      <w:r>
        <w:rPr>
          <w:color w:val="000000"/>
          <w:sz w:val="27"/>
          <w:szCs w:val="27"/>
        </w:rPr>
        <w:t>л. 291. Въследование ирмосов в Триоди от мытаря и фарисеа до всех Святых.</w:t>
      </w:r>
      <w:r>
        <w:rPr>
          <w:rStyle w:val="apple-converted-space"/>
          <w:color w:val="000000"/>
          <w:sz w:val="27"/>
          <w:szCs w:val="27"/>
        </w:rPr>
        <w:t> </w:t>
      </w:r>
      <w:r>
        <w:rPr>
          <w:i/>
          <w:iCs/>
          <w:color w:val="000000"/>
          <w:sz w:val="27"/>
          <w:szCs w:val="27"/>
        </w:rPr>
        <w:t>Далее</w:t>
      </w:r>
      <w:r>
        <w:rPr>
          <w:rStyle w:val="apple-converted-space"/>
          <w:color w:val="000000"/>
          <w:sz w:val="27"/>
          <w:szCs w:val="27"/>
        </w:rPr>
        <w:t> </w:t>
      </w:r>
      <w:r>
        <w:rPr>
          <w:color w:val="000000"/>
          <w:sz w:val="27"/>
          <w:szCs w:val="27"/>
        </w:rPr>
        <w:t>въследование ирмосов в Охтае. Богородичникы на 8 гласов</w:t>
      </w:r>
      <w:r>
        <w:rPr>
          <w:rStyle w:val="apple-converted-space"/>
          <w:color w:val="000000"/>
          <w:sz w:val="27"/>
          <w:szCs w:val="27"/>
        </w:rPr>
        <w:t> </w:t>
      </w:r>
      <w:r>
        <w:rPr>
          <w:i/>
          <w:iCs/>
          <w:color w:val="000000"/>
          <w:sz w:val="27"/>
          <w:szCs w:val="27"/>
        </w:rPr>
        <w:t>и по месяцеслову.</w:t>
      </w:r>
    </w:p>
    <w:p w:rsidR="00192B68" w:rsidRDefault="00192B68" w:rsidP="00B96760">
      <w:pPr>
        <w:pStyle w:val="a4"/>
        <w:shd w:val="clear" w:color="auto" w:fill="FDFBE6"/>
        <w:ind w:firstLine="495"/>
        <w:jc w:val="both"/>
        <w:rPr>
          <w:color w:val="000000"/>
          <w:sz w:val="27"/>
          <w:szCs w:val="27"/>
        </w:rPr>
      </w:pPr>
      <w:r>
        <w:rPr>
          <w:color w:val="000000"/>
          <w:sz w:val="27"/>
          <w:szCs w:val="27"/>
        </w:rPr>
        <w:t>л. 354. Препод. отца нашего Симеона Новаго Богослова, игумена бывша монастыря ограды св. Маманта, Слово 1 о началожительствии зело полезно и спасено,</w:t>
      </w:r>
      <w:r>
        <w:rPr>
          <w:rStyle w:val="apple-converted-space"/>
          <w:color w:val="000000"/>
          <w:sz w:val="27"/>
          <w:szCs w:val="27"/>
        </w:rPr>
        <w:t> </w:t>
      </w:r>
      <w:r>
        <w:rPr>
          <w:i/>
          <w:iCs/>
          <w:color w:val="000000"/>
          <w:sz w:val="27"/>
          <w:szCs w:val="27"/>
        </w:rPr>
        <w:t>и проч. См. № 182. За сим отрывки:</w:t>
      </w:r>
      <w:r>
        <w:rPr>
          <w:rStyle w:val="apple-converted-space"/>
          <w:color w:val="000000"/>
          <w:sz w:val="27"/>
          <w:szCs w:val="27"/>
        </w:rPr>
        <w:t> </w:t>
      </w:r>
      <w:r>
        <w:rPr>
          <w:color w:val="000000"/>
          <w:sz w:val="27"/>
          <w:szCs w:val="27"/>
        </w:rPr>
        <w:t>О еже трезвено молитися. Св. Василия (Великаго) о еже колика и какова суть места епитемьамь, рекше запрещением. Св. Нила о осмих помыслех дивно и зело полезно.</w:t>
      </w:r>
    </w:p>
    <w:p w:rsidR="00192B68" w:rsidRDefault="00192B68" w:rsidP="00B96760">
      <w:pPr>
        <w:pStyle w:val="a4"/>
        <w:shd w:val="clear" w:color="auto" w:fill="FDFBE6"/>
        <w:ind w:firstLine="495"/>
        <w:jc w:val="both"/>
        <w:rPr>
          <w:color w:val="000000"/>
          <w:sz w:val="27"/>
          <w:szCs w:val="27"/>
        </w:rPr>
      </w:pPr>
      <w:r>
        <w:rPr>
          <w:color w:val="000000"/>
          <w:sz w:val="27"/>
          <w:szCs w:val="27"/>
        </w:rPr>
        <w:t>л. 378.</w:t>
      </w:r>
      <w:r>
        <w:rPr>
          <w:rStyle w:val="apple-converted-space"/>
          <w:color w:val="000000"/>
          <w:sz w:val="27"/>
          <w:szCs w:val="27"/>
        </w:rPr>
        <w:t> </w:t>
      </w:r>
      <w:r>
        <w:rPr>
          <w:i/>
          <w:iCs/>
          <w:color w:val="000000"/>
          <w:sz w:val="27"/>
          <w:szCs w:val="27"/>
        </w:rPr>
        <w:t>Из обихода церковнаго.</w:t>
      </w:r>
    </w:p>
    <w:p w:rsidR="00192B68" w:rsidRDefault="00192B68" w:rsidP="00B96760">
      <w:pPr>
        <w:pStyle w:val="a4"/>
        <w:shd w:val="clear" w:color="auto" w:fill="FDFBE6"/>
        <w:ind w:firstLine="495"/>
        <w:jc w:val="both"/>
        <w:rPr>
          <w:color w:val="000000"/>
          <w:sz w:val="27"/>
          <w:szCs w:val="27"/>
        </w:rPr>
      </w:pPr>
      <w:r>
        <w:rPr>
          <w:color w:val="000000"/>
          <w:sz w:val="27"/>
          <w:szCs w:val="27"/>
        </w:rPr>
        <w:t>л. 383 об. Сказание, о еже како именуется коеждо знамение, или како поется в коемь гласе. Нач. Крюк простый, възгласити его мало повыше строкы, а мрачный пакы повыше простаго, а светлый крюк мрачнаго повыше.</w:t>
      </w:r>
      <w:r>
        <w:rPr>
          <w:rStyle w:val="apple-converted-space"/>
          <w:color w:val="000000"/>
          <w:sz w:val="27"/>
          <w:szCs w:val="27"/>
        </w:rPr>
        <w:t> </w:t>
      </w:r>
      <w:r>
        <w:rPr>
          <w:i/>
          <w:iCs/>
          <w:color w:val="000000"/>
          <w:sz w:val="27"/>
          <w:szCs w:val="27"/>
        </w:rPr>
        <w:t>На поле против слов начертаны крюковыя ноты.</w:t>
      </w:r>
    </w:p>
    <w:p w:rsidR="00192B68" w:rsidRDefault="00192B68" w:rsidP="00B96760">
      <w:pPr>
        <w:pStyle w:val="a4"/>
        <w:shd w:val="clear" w:color="auto" w:fill="FDFBE6"/>
        <w:ind w:firstLine="495"/>
        <w:jc w:val="both"/>
        <w:rPr>
          <w:color w:val="000000"/>
          <w:sz w:val="27"/>
          <w:szCs w:val="27"/>
        </w:rPr>
      </w:pPr>
      <w:r>
        <w:rPr>
          <w:color w:val="000000"/>
          <w:sz w:val="27"/>
          <w:szCs w:val="27"/>
        </w:rPr>
        <w:t>л. 385. Сказание, како поется котороеждо знамение в коемждо гласе различно. Нач. В первом гласе и в пятом закрытые с точками единако поются, подержав да дряхни, а без точкы мало постой да дряхни.</w:t>
      </w:r>
      <w:r>
        <w:rPr>
          <w:rStyle w:val="apple-converted-space"/>
          <w:color w:val="000000"/>
          <w:sz w:val="27"/>
          <w:szCs w:val="27"/>
        </w:rPr>
        <w:t> </w:t>
      </w:r>
      <w:r>
        <w:rPr>
          <w:i/>
          <w:iCs/>
          <w:color w:val="000000"/>
          <w:sz w:val="27"/>
          <w:szCs w:val="27"/>
        </w:rPr>
        <w:t>См. Истор. обзор Песнопевцев, Спб., 1860, стр. 333.</w:t>
      </w:r>
    </w:p>
    <w:p w:rsidR="00192B68" w:rsidRDefault="00192B68" w:rsidP="00B96760">
      <w:pPr>
        <w:pStyle w:val="a4"/>
        <w:shd w:val="clear" w:color="auto" w:fill="FDFBE6"/>
        <w:ind w:firstLine="495"/>
        <w:jc w:val="both"/>
        <w:rPr>
          <w:color w:val="000000"/>
          <w:sz w:val="27"/>
          <w:szCs w:val="27"/>
        </w:rPr>
      </w:pPr>
      <w:r>
        <w:rPr>
          <w:color w:val="000000"/>
          <w:sz w:val="27"/>
          <w:szCs w:val="27"/>
        </w:rPr>
        <w:t>414. (1325.)</w:t>
      </w:r>
      <w:r>
        <w:rPr>
          <w:rStyle w:val="apple-converted-space"/>
          <w:color w:val="000000"/>
          <w:sz w:val="27"/>
          <w:szCs w:val="27"/>
        </w:rPr>
        <w:t> </w:t>
      </w:r>
      <w:hyperlink r:id="rId1307"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ХVІ века, в большую четверть, 905 листов, заставки с красками.</w:t>
      </w:r>
    </w:p>
    <w:p w:rsidR="00192B68" w:rsidRDefault="00192B68" w:rsidP="00B96760">
      <w:pPr>
        <w:pStyle w:val="a4"/>
        <w:shd w:val="clear" w:color="auto" w:fill="FDFBE6"/>
        <w:ind w:firstLine="495"/>
        <w:jc w:val="both"/>
        <w:rPr>
          <w:color w:val="000000"/>
          <w:sz w:val="27"/>
          <w:szCs w:val="27"/>
        </w:rPr>
      </w:pPr>
      <w:r>
        <w:rPr>
          <w:color w:val="000000"/>
          <w:sz w:val="27"/>
          <w:szCs w:val="27"/>
        </w:rPr>
        <w:t>л. 1. Книга глаголемая Ирмолой, творение препод. отца нашего Иоанна Дамаскина.</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Росникы болшие, сиречь пещныя, поются пред Рожеством Христовым, егда ангела спускают. Имена знамению столповому</w:t>
      </w:r>
      <w:r>
        <w:rPr>
          <w:rStyle w:val="apple-converted-space"/>
          <w:color w:val="000000"/>
          <w:sz w:val="27"/>
          <w:szCs w:val="27"/>
        </w:rPr>
        <w:t> </w:t>
      </w:r>
      <w:r>
        <w:rPr>
          <w:i/>
          <w:iCs/>
          <w:color w:val="000000"/>
          <w:sz w:val="27"/>
          <w:szCs w:val="27"/>
        </w:rPr>
        <w:t>и ирмосы препразднственные Рождеству Хр. и Крещению.</w:t>
      </w:r>
    </w:p>
    <w:p w:rsidR="00192B68" w:rsidRDefault="00192B68" w:rsidP="00B96760">
      <w:pPr>
        <w:pStyle w:val="a4"/>
        <w:shd w:val="clear" w:color="auto" w:fill="FDFBE6"/>
        <w:ind w:firstLine="495"/>
        <w:jc w:val="both"/>
        <w:rPr>
          <w:color w:val="000000"/>
          <w:sz w:val="27"/>
          <w:szCs w:val="27"/>
        </w:rPr>
      </w:pPr>
      <w:r>
        <w:rPr>
          <w:color w:val="000000"/>
          <w:sz w:val="27"/>
          <w:szCs w:val="27"/>
        </w:rPr>
        <w:t>л. 86.</w:t>
      </w:r>
      <w:r>
        <w:rPr>
          <w:rStyle w:val="apple-converted-space"/>
          <w:color w:val="000000"/>
          <w:sz w:val="27"/>
          <w:szCs w:val="27"/>
        </w:rPr>
        <w:t> </w:t>
      </w:r>
      <w:r>
        <w:rPr>
          <w:i/>
          <w:iCs/>
          <w:color w:val="000000"/>
          <w:sz w:val="27"/>
          <w:szCs w:val="27"/>
        </w:rPr>
        <w:t>Обиход церковный неполный.</w:t>
      </w:r>
    </w:p>
    <w:p w:rsidR="00192B68" w:rsidRDefault="00192B68" w:rsidP="00B96760">
      <w:pPr>
        <w:pStyle w:val="a4"/>
        <w:shd w:val="clear" w:color="auto" w:fill="FDFBE6"/>
        <w:ind w:firstLine="495"/>
        <w:jc w:val="both"/>
        <w:rPr>
          <w:color w:val="000000"/>
          <w:sz w:val="27"/>
          <w:szCs w:val="27"/>
        </w:rPr>
      </w:pPr>
      <w:r>
        <w:rPr>
          <w:color w:val="000000"/>
          <w:sz w:val="27"/>
          <w:szCs w:val="27"/>
        </w:rPr>
        <w:t>л. 107 об. Светилны и стихиры евангельскыи, творение Лва царя.</w:t>
      </w:r>
    </w:p>
    <w:p w:rsidR="00192B68" w:rsidRDefault="00192B68" w:rsidP="00B96760">
      <w:pPr>
        <w:pStyle w:val="a4"/>
        <w:shd w:val="clear" w:color="auto" w:fill="FDFBE6"/>
        <w:ind w:firstLine="495"/>
        <w:jc w:val="both"/>
        <w:rPr>
          <w:color w:val="000000"/>
          <w:sz w:val="27"/>
          <w:szCs w:val="27"/>
        </w:rPr>
      </w:pPr>
      <w:r>
        <w:rPr>
          <w:color w:val="000000"/>
          <w:sz w:val="27"/>
          <w:szCs w:val="27"/>
        </w:rPr>
        <w:t>л. 115 об. Книга глаголемый Охтаик, сиречь осмогласник, препод. отца нашего Иоанна Дамаскина,</w:t>
      </w:r>
      <w:r>
        <w:rPr>
          <w:rStyle w:val="apple-converted-space"/>
          <w:color w:val="000000"/>
          <w:sz w:val="27"/>
          <w:szCs w:val="27"/>
        </w:rPr>
        <w:t> </w:t>
      </w:r>
      <w:r>
        <w:rPr>
          <w:i/>
          <w:iCs/>
          <w:color w:val="000000"/>
          <w:sz w:val="27"/>
          <w:szCs w:val="27"/>
        </w:rPr>
        <w:t>с прибавлениями.</w:t>
      </w:r>
    </w:p>
    <w:p w:rsidR="00192B68" w:rsidRDefault="00192B68" w:rsidP="00B96760">
      <w:pPr>
        <w:pStyle w:val="a4"/>
        <w:shd w:val="clear" w:color="auto" w:fill="FDFBE6"/>
        <w:ind w:firstLine="495"/>
        <w:jc w:val="both"/>
        <w:rPr>
          <w:color w:val="000000"/>
          <w:sz w:val="27"/>
          <w:szCs w:val="27"/>
        </w:rPr>
      </w:pPr>
      <w:r>
        <w:rPr>
          <w:color w:val="000000"/>
          <w:sz w:val="27"/>
          <w:szCs w:val="27"/>
        </w:rPr>
        <w:t>л. 270. Последование бываемо о усопьших инок.</w:t>
      </w:r>
    </w:p>
    <w:p w:rsidR="00192B68" w:rsidRDefault="00192B68" w:rsidP="00B96760">
      <w:pPr>
        <w:pStyle w:val="a4"/>
        <w:shd w:val="clear" w:color="auto" w:fill="FDFBE6"/>
        <w:ind w:firstLine="495"/>
        <w:jc w:val="both"/>
        <w:rPr>
          <w:color w:val="000000"/>
          <w:sz w:val="27"/>
          <w:szCs w:val="27"/>
        </w:rPr>
      </w:pPr>
      <w:r>
        <w:rPr>
          <w:color w:val="000000"/>
          <w:sz w:val="27"/>
          <w:szCs w:val="27"/>
        </w:rPr>
        <w:t>л. 285. Чин на погребение мирьскым человеком</w:t>
      </w:r>
      <w:r>
        <w:rPr>
          <w:rStyle w:val="apple-converted-space"/>
          <w:color w:val="000000"/>
          <w:sz w:val="27"/>
          <w:szCs w:val="27"/>
        </w:rPr>
        <w:t> </w:t>
      </w:r>
      <w:r>
        <w:rPr>
          <w:i/>
          <w:iCs/>
          <w:color w:val="000000"/>
          <w:sz w:val="27"/>
          <w:szCs w:val="27"/>
        </w:rPr>
        <w:t>с каноном что в пред. л. 282. В конце:</w:t>
      </w:r>
      <w:r>
        <w:rPr>
          <w:rStyle w:val="apple-converted-space"/>
          <w:color w:val="000000"/>
          <w:sz w:val="27"/>
          <w:szCs w:val="27"/>
        </w:rPr>
        <w:t> </w:t>
      </w:r>
      <w:r>
        <w:rPr>
          <w:color w:val="000000"/>
          <w:sz w:val="27"/>
          <w:szCs w:val="27"/>
        </w:rPr>
        <w:t>Река вавилонская красным петием. Псалом 136 и</w:t>
      </w:r>
      <w:r>
        <w:rPr>
          <w:rStyle w:val="apple-converted-space"/>
          <w:color w:val="000000"/>
          <w:sz w:val="27"/>
          <w:szCs w:val="27"/>
        </w:rPr>
        <w:t> </w:t>
      </w:r>
      <w:r>
        <w:rPr>
          <w:i/>
          <w:iCs/>
          <w:color w:val="000000"/>
          <w:sz w:val="27"/>
          <w:szCs w:val="27"/>
        </w:rPr>
        <w:t>молитва Господня.</w:t>
      </w:r>
    </w:p>
    <w:p w:rsidR="00192B68" w:rsidRDefault="00192B68" w:rsidP="00B96760">
      <w:pPr>
        <w:pStyle w:val="a4"/>
        <w:shd w:val="clear" w:color="auto" w:fill="FDFBE6"/>
        <w:ind w:firstLine="495"/>
        <w:jc w:val="both"/>
        <w:rPr>
          <w:color w:val="000000"/>
          <w:sz w:val="27"/>
          <w:szCs w:val="27"/>
        </w:rPr>
      </w:pPr>
      <w:r>
        <w:rPr>
          <w:color w:val="000000"/>
          <w:sz w:val="27"/>
          <w:szCs w:val="27"/>
        </w:rPr>
        <w:lastRenderedPageBreak/>
        <w:t>л. 307. Стихараль месячной (</w:t>
      </w:r>
      <w:r>
        <w:rPr>
          <w:i/>
          <w:iCs/>
          <w:color w:val="000000"/>
          <w:sz w:val="27"/>
          <w:szCs w:val="27"/>
        </w:rPr>
        <w:t>под № 415:</w:t>
      </w:r>
      <w:r>
        <w:rPr>
          <w:rStyle w:val="apple-converted-space"/>
          <w:color w:val="000000"/>
          <w:sz w:val="27"/>
          <w:szCs w:val="27"/>
        </w:rPr>
        <w:t> </w:t>
      </w:r>
      <w:r>
        <w:rPr>
          <w:color w:val="000000"/>
          <w:sz w:val="27"/>
          <w:szCs w:val="27"/>
        </w:rPr>
        <w:t>праздничный), о Бозе починаем, на памяти Святых и на праздникы Владычни, иже есть диачие око; бес тоа бо мнящеся пениа исправляти, яко в тме шатаются; имеет сиа на всяк праздник Владычень, и Богородичен, и в памяти Святых великых, и им, иже по тем прочих св. муж и жен стихиры и подобники и самогласны на славах и ныне, мнози почести ради святых певаем, от начала сентебря мес. до мес. августа.</w:t>
      </w:r>
      <w:r>
        <w:rPr>
          <w:rStyle w:val="apple-converted-space"/>
          <w:color w:val="000000"/>
          <w:sz w:val="27"/>
          <w:szCs w:val="27"/>
        </w:rPr>
        <w:t> </w:t>
      </w:r>
      <w:r>
        <w:rPr>
          <w:i/>
          <w:iCs/>
          <w:color w:val="000000"/>
          <w:sz w:val="27"/>
          <w:szCs w:val="27"/>
        </w:rPr>
        <w:t>В последование часов царских на Р. Хр. (л. 439) многолетие без крюков:</w:t>
      </w:r>
      <w:r>
        <w:rPr>
          <w:rStyle w:val="apple-converted-space"/>
          <w:color w:val="000000"/>
          <w:sz w:val="27"/>
          <w:szCs w:val="27"/>
        </w:rPr>
        <w:t> </w:t>
      </w:r>
      <w:r>
        <w:rPr>
          <w:color w:val="000000"/>
          <w:sz w:val="27"/>
          <w:szCs w:val="27"/>
        </w:rPr>
        <w:t>Многолетна устрой Боже благовернаго и христолюбиваго Царя В. Князя Ивана Васильевича на многа лета</w:t>
      </w:r>
      <w:r>
        <w:rPr>
          <w:rStyle w:val="apple-converted-space"/>
          <w:color w:val="000000"/>
          <w:sz w:val="27"/>
          <w:szCs w:val="27"/>
        </w:rPr>
        <w:t> </w:t>
      </w:r>
      <w:r>
        <w:rPr>
          <w:i/>
          <w:iCs/>
          <w:color w:val="000000"/>
          <w:sz w:val="27"/>
          <w:szCs w:val="27"/>
        </w:rPr>
        <w:t>(трижды, с прибавлением в каждом особых эпитетов), потом</w:t>
      </w:r>
      <w:r>
        <w:rPr>
          <w:rStyle w:val="apple-converted-space"/>
          <w:i/>
          <w:iCs/>
          <w:color w:val="000000"/>
          <w:sz w:val="27"/>
          <w:szCs w:val="27"/>
        </w:rPr>
        <w:t> </w:t>
      </w:r>
      <w:r>
        <w:rPr>
          <w:color w:val="000000"/>
          <w:sz w:val="27"/>
          <w:szCs w:val="27"/>
        </w:rPr>
        <w:t>Князьям Георгию Васильевичу и Владимиру Андреевичу.</w:t>
      </w:r>
    </w:p>
    <w:p w:rsidR="00192B68" w:rsidRDefault="00192B68" w:rsidP="00B96760">
      <w:pPr>
        <w:pStyle w:val="a4"/>
        <w:shd w:val="clear" w:color="auto" w:fill="FDFBE6"/>
        <w:ind w:firstLine="495"/>
        <w:jc w:val="both"/>
        <w:rPr>
          <w:color w:val="000000"/>
          <w:sz w:val="27"/>
          <w:szCs w:val="27"/>
        </w:rPr>
      </w:pPr>
      <w:r>
        <w:rPr>
          <w:color w:val="000000"/>
          <w:sz w:val="27"/>
          <w:szCs w:val="27"/>
        </w:rPr>
        <w:t>л. 601. Стихараль постный.</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Причастны на Господскыа праздники.</w:t>
      </w:r>
    </w:p>
    <w:p w:rsidR="00192B68" w:rsidRDefault="00192B68" w:rsidP="00B96760">
      <w:pPr>
        <w:pStyle w:val="a4"/>
        <w:shd w:val="clear" w:color="auto" w:fill="FDFBE6"/>
        <w:ind w:firstLine="495"/>
        <w:jc w:val="both"/>
        <w:rPr>
          <w:color w:val="000000"/>
          <w:sz w:val="27"/>
          <w:szCs w:val="27"/>
        </w:rPr>
      </w:pPr>
      <w:r>
        <w:rPr>
          <w:color w:val="000000"/>
          <w:sz w:val="27"/>
          <w:szCs w:val="27"/>
        </w:rPr>
        <w:t>л. 793.</w:t>
      </w:r>
      <w:r>
        <w:rPr>
          <w:rStyle w:val="apple-converted-space"/>
          <w:color w:val="000000"/>
          <w:sz w:val="27"/>
          <w:szCs w:val="27"/>
        </w:rPr>
        <w:t> </w:t>
      </w:r>
      <w:r>
        <w:rPr>
          <w:i/>
          <w:iCs/>
          <w:color w:val="000000"/>
          <w:sz w:val="27"/>
          <w:szCs w:val="27"/>
        </w:rPr>
        <w:t>Месяцеслов с вруцелетними буквами и указанием службы.</w:t>
      </w:r>
    </w:p>
    <w:p w:rsidR="00192B68" w:rsidRDefault="00192B68" w:rsidP="00B96760">
      <w:pPr>
        <w:pStyle w:val="a4"/>
        <w:shd w:val="clear" w:color="auto" w:fill="FDFBE6"/>
        <w:ind w:firstLine="495"/>
        <w:jc w:val="both"/>
        <w:rPr>
          <w:color w:val="000000"/>
          <w:sz w:val="27"/>
          <w:szCs w:val="27"/>
        </w:rPr>
      </w:pPr>
      <w:r>
        <w:rPr>
          <w:color w:val="000000"/>
          <w:sz w:val="27"/>
          <w:szCs w:val="27"/>
        </w:rPr>
        <w:t>л. 849. Ирмосы указныя Троичных канонов и Богородичных и Охтаичных.</w:t>
      </w:r>
    </w:p>
    <w:p w:rsidR="00192B68" w:rsidRDefault="00192B68" w:rsidP="00B96760">
      <w:pPr>
        <w:pStyle w:val="a4"/>
        <w:shd w:val="clear" w:color="auto" w:fill="FDFBE6"/>
        <w:ind w:firstLine="495"/>
        <w:jc w:val="both"/>
        <w:rPr>
          <w:color w:val="000000"/>
          <w:sz w:val="27"/>
          <w:szCs w:val="27"/>
        </w:rPr>
      </w:pPr>
      <w:r>
        <w:rPr>
          <w:color w:val="000000"/>
          <w:sz w:val="27"/>
          <w:szCs w:val="27"/>
        </w:rPr>
        <w:t>л. 854. Список часовый.</w:t>
      </w:r>
      <w:r>
        <w:rPr>
          <w:rStyle w:val="apple-converted-space"/>
          <w:color w:val="000000"/>
          <w:sz w:val="27"/>
          <w:szCs w:val="27"/>
        </w:rPr>
        <w:t> </w:t>
      </w:r>
      <w:r>
        <w:rPr>
          <w:i/>
          <w:iCs/>
          <w:color w:val="000000"/>
          <w:sz w:val="27"/>
          <w:szCs w:val="27"/>
        </w:rPr>
        <w:t>Прибыль и убыль часов в году, начиная с 1 генваря.</w:t>
      </w:r>
    </w:p>
    <w:p w:rsidR="00192B68" w:rsidRDefault="00192B68" w:rsidP="00B96760">
      <w:pPr>
        <w:pStyle w:val="a4"/>
        <w:shd w:val="clear" w:color="auto" w:fill="FDFBE6"/>
        <w:ind w:firstLine="495"/>
        <w:jc w:val="both"/>
        <w:rPr>
          <w:color w:val="000000"/>
          <w:sz w:val="27"/>
          <w:szCs w:val="27"/>
        </w:rPr>
      </w:pPr>
      <w:r>
        <w:rPr>
          <w:color w:val="000000"/>
          <w:sz w:val="27"/>
          <w:szCs w:val="27"/>
        </w:rPr>
        <w:t>л. 855.</w:t>
      </w:r>
      <w:r>
        <w:rPr>
          <w:rStyle w:val="apple-converted-space"/>
          <w:color w:val="000000"/>
          <w:sz w:val="27"/>
          <w:szCs w:val="27"/>
        </w:rPr>
        <w:t> </w:t>
      </w:r>
      <w:r>
        <w:rPr>
          <w:i/>
          <w:iCs/>
          <w:color w:val="000000"/>
          <w:sz w:val="27"/>
          <w:szCs w:val="27"/>
        </w:rPr>
        <w:t>Пасхалия, а на л. 859</w:t>
      </w:r>
      <w:r>
        <w:rPr>
          <w:rStyle w:val="apple-converted-space"/>
          <w:color w:val="000000"/>
          <w:sz w:val="27"/>
          <w:szCs w:val="27"/>
        </w:rPr>
        <w:t> </w:t>
      </w:r>
      <w:r>
        <w:rPr>
          <w:color w:val="000000"/>
          <w:sz w:val="27"/>
          <w:szCs w:val="27"/>
        </w:rPr>
        <w:t>Вопрос: заколико лет обновляется круг небесный,</w:t>
      </w:r>
      <w:r>
        <w:rPr>
          <w:rStyle w:val="apple-converted-space"/>
          <w:color w:val="000000"/>
          <w:sz w:val="27"/>
          <w:szCs w:val="27"/>
        </w:rPr>
        <w:t> </w:t>
      </w:r>
      <w:r>
        <w:rPr>
          <w:i/>
          <w:iCs/>
          <w:color w:val="000000"/>
          <w:sz w:val="27"/>
          <w:szCs w:val="27"/>
        </w:rPr>
        <w:t>сколько в году месяцев, недель, дней, часов, и проч.</w:t>
      </w:r>
    </w:p>
    <w:p w:rsidR="00192B68" w:rsidRDefault="00192B68" w:rsidP="00B96760">
      <w:pPr>
        <w:pStyle w:val="a4"/>
        <w:shd w:val="clear" w:color="auto" w:fill="FDFBE6"/>
        <w:ind w:firstLine="495"/>
        <w:jc w:val="both"/>
        <w:rPr>
          <w:color w:val="000000"/>
          <w:sz w:val="27"/>
          <w:szCs w:val="27"/>
        </w:rPr>
      </w:pPr>
      <w:r>
        <w:rPr>
          <w:color w:val="000000"/>
          <w:sz w:val="27"/>
          <w:szCs w:val="27"/>
        </w:rPr>
        <w:t>л. 860.</w:t>
      </w:r>
      <w:r>
        <w:rPr>
          <w:rStyle w:val="apple-converted-space"/>
          <w:color w:val="000000"/>
          <w:sz w:val="27"/>
          <w:szCs w:val="27"/>
        </w:rPr>
        <w:t> </w:t>
      </w:r>
      <w:r>
        <w:rPr>
          <w:i/>
          <w:iCs/>
          <w:color w:val="000000"/>
          <w:sz w:val="27"/>
          <w:szCs w:val="27"/>
        </w:rPr>
        <w:t>Стихиры избранным Святым, бол. частию без крюков.</w:t>
      </w:r>
    </w:p>
    <w:p w:rsidR="00192B68" w:rsidRDefault="00192B68" w:rsidP="00B96760">
      <w:pPr>
        <w:pStyle w:val="a4"/>
        <w:shd w:val="clear" w:color="auto" w:fill="FDFBE6"/>
        <w:ind w:firstLine="495"/>
        <w:jc w:val="both"/>
        <w:rPr>
          <w:color w:val="000000"/>
          <w:sz w:val="27"/>
          <w:szCs w:val="27"/>
        </w:rPr>
      </w:pPr>
      <w:r>
        <w:rPr>
          <w:color w:val="000000"/>
          <w:sz w:val="27"/>
          <w:szCs w:val="27"/>
        </w:rPr>
        <w:t>л. 900.</w:t>
      </w:r>
      <w:r>
        <w:rPr>
          <w:rStyle w:val="apple-converted-space"/>
          <w:color w:val="000000"/>
          <w:sz w:val="27"/>
          <w:szCs w:val="27"/>
        </w:rPr>
        <w:t> </w:t>
      </w:r>
      <w:r>
        <w:rPr>
          <w:i/>
          <w:iCs/>
          <w:color w:val="000000"/>
          <w:sz w:val="27"/>
          <w:szCs w:val="27"/>
        </w:rPr>
        <w:t>Устав службы на память русских Святых.</w:t>
      </w:r>
    </w:p>
    <w:p w:rsidR="00192B68" w:rsidRDefault="00192B68" w:rsidP="00B96760">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Стихараль крылошенина Иева Лупанды.</w:t>
      </w:r>
    </w:p>
    <w:p w:rsidR="00192B68" w:rsidRDefault="00192B68" w:rsidP="00B96760">
      <w:pPr>
        <w:pStyle w:val="a4"/>
        <w:shd w:val="clear" w:color="auto" w:fill="FDFBE6"/>
        <w:ind w:firstLine="495"/>
        <w:jc w:val="both"/>
        <w:rPr>
          <w:color w:val="000000"/>
          <w:sz w:val="27"/>
          <w:szCs w:val="27"/>
        </w:rPr>
      </w:pPr>
      <w:r>
        <w:rPr>
          <w:color w:val="000000"/>
          <w:sz w:val="27"/>
          <w:szCs w:val="27"/>
        </w:rPr>
        <w:t>415. (1333.)</w:t>
      </w:r>
      <w:r>
        <w:rPr>
          <w:rStyle w:val="apple-converted-space"/>
          <w:color w:val="000000"/>
          <w:sz w:val="27"/>
          <w:szCs w:val="27"/>
        </w:rPr>
        <w:t> </w:t>
      </w:r>
      <w:hyperlink r:id="rId1308"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ХVІ века, в четверть, 614 листов, заставки с красками и золотом.</w:t>
      </w:r>
    </w:p>
    <w:p w:rsidR="00192B68" w:rsidRDefault="00192B68" w:rsidP="00B96760">
      <w:pPr>
        <w:pStyle w:val="a4"/>
        <w:shd w:val="clear" w:color="auto" w:fill="FDFBE6"/>
        <w:ind w:firstLine="495"/>
        <w:jc w:val="both"/>
        <w:rPr>
          <w:color w:val="000000"/>
          <w:sz w:val="27"/>
          <w:szCs w:val="27"/>
        </w:rPr>
      </w:pPr>
      <w:r>
        <w:rPr>
          <w:i/>
          <w:iCs/>
          <w:color w:val="000000"/>
          <w:sz w:val="27"/>
          <w:szCs w:val="27"/>
        </w:rPr>
        <w:t>Число и заглавия статей теже, что под № 414, но порядок иной, более правильный. Прибавлений, следующих за пасхалией (и лунником), в сем списке нет.</w:t>
      </w:r>
    </w:p>
    <w:p w:rsidR="00192B68" w:rsidRDefault="00192B68" w:rsidP="00B96760">
      <w:pPr>
        <w:pStyle w:val="a4"/>
        <w:shd w:val="clear" w:color="auto" w:fill="FDFBE6"/>
        <w:ind w:firstLine="495"/>
        <w:jc w:val="both"/>
        <w:rPr>
          <w:color w:val="000000"/>
          <w:sz w:val="27"/>
          <w:szCs w:val="27"/>
        </w:rPr>
      </w:pPr>
      <w:r>
        <w:rPr>
          <w:i/>
          <w:iCs/>
          <w:color w:val="000000"/>
          <w:sz w:val="27"/>
          <w:szCs w:val="27"/>
        </w:rPr>
        <w:t>На первых листах внизу киноварью:</w:t>
      </w:r>
      <w:r>
        <w:rPr>
          <w:rStyle w:val="apple-converted-space"/>
          <w:color w:val="000000"/>
          <w:sz w:val="27"/>
          <w:szCs w:val="27"/>
        </w:rPr>
        <w:t> </w:t>
      </w:r>
      <w:r>
        <w:rPr>
          <w:color w:val="000000"/>
          <w:sz w:val="27"/>
          <w:szCs w:val="27"/>
        </w:rPr>
        <w:t>Лета 7084 (1576) мес. априля в 23 дал сию книгу, глаголемый Стихарарь, в дом..</w:t>
      </w:r>
      <w:r>
        <w:rPr>
          <w:rStyle w:val="apple-converted-space"/>
          <w:color w:val="000000"/>
          <w:sz w:val="27"/>
          <w:szCs w:val="27"/>
        </w:rPr>
        <w:t> </w:t>
      </w:r>
      <w:r>
        <w:rPr>
          <w:i/>
          <w:iCs/>
          <w:color w:val="000000"/>
          <w:sz w:val="27"/>
          <w:szCs w:val="27"/>
        </w:rPr>
        <w:t>(на след. 3 листе подпись выскоблена)</w:t>
      </w:r>
      <w:r>
        <w:rPr>
          <w:rStyle w:val="apple-converted-space"/>
          <w:color w:val="000000"/>
          <w:sz w:val="27"/>
          <w:szCs w:val="27"/>
        </w:rPr>
        <w:t> </w:t>
      </w:r>
      <w:r>
        <w:rPr>
          <w:color w:val="000000"/>
          <w:sz w:val="27"/>
          <w:szCs w:val="27"/>
        </w:rPr>
        <w:t>и чюдотворцов Сергиа и....</w:t>
      </w:r>
      <w:r>
        <w:rPr>
          <w:rStyle w:val="apple-converted-space"/>
          <w:color w:val="000000"/>
          <w:sz w:val="27"/>
          <w:szCs w:val="27"/>
        </w:rPr>
        <w:t> </w:t>
      </w:r>
      <w:r>
        <w:rPr>
          <w:i/>
          <w:iCs/>
          <w:color w:val="000000"/>
          <w:sz w:val="27"/>
          <w:szCs w:val="27"/>
        </w:rPr>
        <w:t>(конец на л. 4 и на 5 также счищены, последния слова были:</w:t>
      </w:r>
      <w:r>
        <w:rPr>
          <w:rStyle w:val="apple-converted-space"/>
          <w:color w:val="000000"/>
          <w:sz w:val="27"/>
          <w:szCs w:val="27"/>
        </w:rPr>
        <w:t> </w:t>
      </w:r>
      <w:r>
        <w:rPr>
          <w:color w:val="000000"/>
          <w:sz w:val="27"/>
          <w:szCs w:val="27"/>
        </w:rPr>
        <w:t>тояже пустыни постриженик) чернець Герасимишко Дылев малоусолець по своих родителех во веки, докуды святая та обитель стоит; и аще кто покусится сию книгу... (</w:t>
      </w:r>
      <w:r>
        <w:rPr>
          <w:i/>
          <w:iCs/>
          <w:color w:val="000000"/>
          <w:sz w:val="27"/>
          <w:szCs w:val="27"/>
        </w:rPr>
        <w:t>кажется было:</w:t>
      </w:r>
      <w:r>
        <w:rPr>
          <w:rStyle w:val="apple-converted-space"/>
          <w:color w:val="000000"/>
          <w:sz w:val="27"/>
          <w:szCs w:val="27"/>
        </w:rPr>
        <w:t> </w:t>
      </w:r>
      <w:r>
        <w:rPr>
          <w:color w:val="000000"/>
          <w:sz w:val="27"/>
          <w:szCs w:val="27"/>
        </w:rPr>
        <w:t>от Генадиевой пустыни) которым коварством отторгнути, игумен или строитель или чернець или белець, да будет проклят в сем веке и в будущем, и да судится со мною на страшном суде пред Богом. И аз чернец Герасим взял Стихараль из Генадиевы пустыни, доколе мне велит Бог живу быти, а после моего живота отдати сей Стихарарь опять в Генадиеву пустыню в костромской уезд. Аще ли после Герасимова живота не отдаст кто сего Стихораря в Генадиеву пустыню, да будет проклят, и да судится со мною на страшном суде пред Богом, а подписал сей Стихарарь яз Герасим своею рукою.</w:t>
      </w:r>
    </w:p>
    <w:p w:rsidR="00192B68" w:rsidRDefault="00192B68" w:rsidP="00B96760">
      <w:pPr>
        <w:pStyle w:val="a4"/>
        <w:shd w:val="clear" w:color="auto" w:fill="FDFBE6"/>
        <w:ind w:firstLine="495"/>
        <w:jc w:val="both"/>
        <w:rPr>
          <w:color w:val="000000"/>
          <w:sz w:val="27"/>
          <w:szCs w:val="27"/>
        </w:rPr>
      </w:pPr>
      <w:r>
        <w:rPr>
          <w:i/>
          <w:iCs/>
          <w:color w:val="000000"/>
          <w:sz w:val="27"/>
          <w:szCs w:val="27"/>
        </w:rPr>
        <w:t>Впереди на белом листе скорописью:</w:t>
      </w:r>
      <w:r>
        <w:rPr>
          <w:rStyle w:val="apple-converted-space"/>
          <w:color w:val="000000"/>
          <w:sz w:val="27"/>
          <w:szCs w:val="27"/>
        </w:rPr>
        <w:t> </w:t>
      </w:r>
      <w:r>
        <w:rPr>
          <w:color w:val="000000"/>
          <w:sz w:val="27"/>
          <w:szCs w:val="27"/>
        </w:rPr>
        <w:t>Лета 7162 (1654) мес. марта в 7 день отдал я сию книгу Мосей (</w:t>
      </w:r>
      <w:r>
        <w:rPr>
          <w:i/>
          <w:iCs/>
          <w:color w:val="000000"/>
          <w:sz w:val="27"/>
          <w:szCs w:val="27"/>
        </w:rPr>
        <w:t>приметно:</w:t>
      </w:r>
      <w:r>
        <w:rPr>
          <w:rStyle w:val="apple-converted-space"/>
          <w:color w:val="000000"/>
          <w:sz w:val="27"/>
          <w:szCs w:val="27"/>
        </w:rPr>
        <w:t> </w:t>
      </w:r>
      <w:r>
        <w:rPr>
          <w:color w:val="000000"/>
          <w:sz w:val="27"/>
          <w:szCs w:val="27"/>
        </w:rPr>
        <w:t>дьяк) книгохранителю Дорофею.</w:t>
      </w:r>
      <w:r>
        <w:rPr>
          <w:rStyle w:val="apple-converted-space"/>
          <w:color w:val="000000"/>
          <w:sz w:val="27"/>
          <w:szCs w:val="27"/>
        </w:rPr>
        <w:t> </w:t>
      </w:r>
      <w:r>
        <w:rPr>
          <w:i/>
          <w:iCs/>
          <w:color w:val="000000"/>
          <w:sz w:val="27"/>
          <w:szCs w:val="27"/>
        </w:rPr>
        <w:t>См. Предисловие.</w:t>
      </w:r>
    </w:p>
    <w:p w:rsidR="00192B68" w:rsidRDefault="00192B68" w:rsidP="00066554">
      <w:pPr>
        <w:pStyle w:val="a4"/>
        <w:shd w:val="clear" w:color="auto" w:fill="FDFBE6"/>
        <w:ind w:firstLine="495"/>
        <w:jc w:val="both"/>
        <w:rPr>
          <w:color w:val="000000"/>
          <w:sz w:val="27"/>
          <w:szCs w:val="27"/>
        </w:rPr>
      </w:pPr>
      <w:r>
        <w:rPr>
          <w:color w:val="000000"/>
          <w:sz w:val="27"/>
          <w:szCs w:val="27"/>
        </w:rPr>
        <w:t>416. (1323.)</w:t>
      </w:r>
      <w:r>
        <w:rPr>
          <w:rStyle w:val="apple-converted-space"/>
          <w:color w:val="000000"/>
          <w:sz w:val="27"/>
          <w:szCs w:val="27"/>
        </w:rPr>
        <w:t> </w:t>
      </w:r>
      <w:hyperlink r:id="rId1309"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ХVІ века, в большую четверть, 658 листов, заставки с красками и золотом при закладках в рамках.</w:t>
      </w:r>
    </w:p>
    <w:p w:rsidR="00192B68" w:rsidRDefault="00192B68" w:rsidP="00066554">
      <w:pPr>
        <w:pStyle w:val="a4"/>
        <w:shd w:val="clear" w:color="auto" w:fill="FDFBE6"/>
        <w:ind w:firstLine="495"/>
        <w:jc w:val="both"/>
        <w:rPr>
          <w:color w:val="000000"/>
          <w:sz w:val="27"/>
          <w:szCs w:val="27"/>
        </w:rPr>
      </w:pPr>
      <w:r>
        <w:rPr>
          <w:color w:val="000000"/>
          <w:sz w:val="27"/>
          <w:szCs w:val="27"/>
        </w:rPr>
        <w:lastRenderedPageBreak/>
        <w:t>л. 1. Стихараль месячный.</w:t>
      </w:r>
    </w:p>
    <w:p w:rsidR="00192B68" w:rsidRDefault="00192B68" w:rsidP="00066554">
      <w:pPr>
        <w:pStyle w:val="a4"/>
        <w:shd w:val="clear" w:color="auto" w:fill="FDFBE6"/>
        <w:ind w:firstLine="495"/>
        <w:jc w:val="both"/>
        <w:rPr>
          <w:color w:val="000000"/>
          <w:sz w:val="27"/>
          <w:szCs w:val="27"/>
        </w:rPr>
      </w:pPr>
      <w:r>
        <w:rPr>
          <w:color w:val="000000"/>
          <w:sz w:val="27"/>
          <w:szCs w:val="27"/>
        </w:rPr>
        <w:t>л. 204. Стихараль постный.</w:t>
      </w:r>
      <w:r>
        <w:rPr>
          <w:rStyle w:val="apple-converted-space"/>
          <w:color w:val="000000"/>
          <w:sz w:val="27"/>
          <w:szCs w:val="27"/>
        </w:rPr>
        <w:t> </w:t>
      </w:r>
      <w:r>
        <w:rPr>
          <w:i/>
          <w:iCs/>
          <w:color w:val="000000"/>
          <w:sz w:val="27"/>
          <w:szCs w:val="27"/>
        </w:rPr>
        <w:t>С обор. л. 304</w:t>
      </w:r>
      <w:r>
        <w:rPr>
          <w:rStyle w:val="apple-converted-space"/>
          <w:color w:val="000000"/>
          <w:sz w:val="27"/>
          <w:szCs w:val="27"/>
        </w:rPr>
        <w:t> </w:t>
      </w:r>
      <w:r>
        <w:rPr>
          <w:color w:val="000000"/>
          <w:sz w:val="27"/>
          <w:szCs w:val="27"/>
        </w:rPr>
        <w:t>Подобники на 8 гласов. Стихи на погребение мирским. Стихиры препод. Сергию в 25 сентября.</w:t>
      </w:r>
    </w:p>
    <w:p w:rsidR="00192B68" w:rsidRDefault="00192B68" w:rsidP="00066554">
      <w:pPr>
        <w:pStyle w:val="a4"/>
        <w:shd w:val="clear" w:color="auto" w:fill="FDFBE6"/>
        <w:ind w:firstLine="495"/>
        <w:jc w:val="both"/>
        <w:rPr>
          <w:color w:val="000000"/>
          <w:sz w:val="27"/>
          <w:szCs w:val="27"/>
        </w:rPr>
      </w:pPr>
      <w:r>
        <w:rPr>
          <w:color w:val="000000"/>
          <w:sz w:val="27"/>
          <w:szCs w:val="27"/>
        </w:rPr>
        <w:t>л. 315. Книга глаголема Ирмолой, творение Иоанна Дамаскина.</w:t>
      </w:r>
    </w:p>
    <w:p w:rsidR="00192B68" w:rsidRDefault="00192B68" w:rsidP="00066554">
      <w:pPr>
        <w:pStyle w:val="a4"/>
        <w:shd w:val="clear" w:color="auto" w:fill="FDFBE6"/>
        <w:ind w:firstLine="495"/>
        <w:jc w:val="both"/>
        <w:rPr>
          <w:color w:val="000000"/>
          <w:sz w:val="27"/>
          <w:szCs w:val="27"/>
        </w:rPr>
      </w:pPr>
      <w:r>
        <w:rPr>
          <w:color w:val="000000"/>
          <w:sz w:val="27"/>
          <w:szCs w:val="27"/>
        </w:rPr>
        <w:t>л. 423. Стихиры евангельскыя и светилны, творение Льва деспота царя мудраго.</w:t>
      </w:r>
    </w:p>
    <w:p w:rsidR="00192B68" w:rsidRDefault="00192B68" w:rsidP="00066554">
      <w:pPr>
        <w:pStyle w:val="a4"/>
        <w:shd w:val="clear" w:color="auto" w:fill="FDFBE6"/>
        <w:ind w:firstLine="495"/>
        <w:jc w:val="both"/>
        <w:rPr>
          <w:color w:val="000000"/>
          <w:sz w:val="27"/>
          <w:szCs w:val="27"/>
        </w:rPr>
      </w:pPr>
      <w:r>
        <w:rPr>
          <w:color w:val="000000"/>
          <w:sz w:val="27"/>
          <w:szCs w:val="27"/>
        </w:rPr>
        <w:t>л. 433. Охтай, сиречь осмогласник, о Бозе починаем, по уставу иже в святых отца нашего Савы.</w:t>
      </w:r>
    </w:p>
    <w:p w:rsidR="00192B68" w:rsidRDefault="00192B68" w:rsidP="00066554">
      <w:pPr>
        <w:pStyle w:val="a4"/>
        <w:shd w:val="clear" w:color="auto" w:fill="FDFBE6"/>
        <w:ind w:firstLine="495"/>
        <w:jc w:val="both"/>
        <w:rPr>
          <w:color w:val="000000"/>
          <w:sz w:val="27"/>
          <w:szCs w:val="27"/>
        </w:rPr>
      </w:pPr>
      <w:r>
        <w:rPr>
          <w:color w:val="000000"/>
          <w:sz w:val="27"/>
          <w:szCs w:val="27"/>
        </w:rPr>
        <w:t>л. 565. Последование св. Четыредесятницы от мытаря и фарисея.</w:t>
      </w:r>
      <w:r>
        <w:rPr>
          <w:rStyle w:val="apple-converted-space"/>
          <w:color w:val="000000"/>
          <w:sz w:val="27"/>
          <w:szCs w:val="27"/>
        </w:rPr>
        <w:t> </w:t>
      </w:r>
      <w:r>
        <w:rPr>
          <w:i/>
          <w:iCs/>
          <w:color w:val="000000"/>
          <w:sz w:val="27"/>
          <w:szCs w:val="27"/>
        </w:rPr>
        <w:t>Обиход постный.</w:t>
      </w:r>
    </w:p>
    <w:p w:rsidR="00192B68" w:rsidRDefault="00192B68" w:rsidP="00066554">
      <w:pPr>
        <w:pStyle w:val="a4"/>
        <w:shd w:val="clear" w:color="auto" w:fill="FDFBE6"/>
        <w:ind w:firstLine="495"/>
        <w:jc w:val="both"/>
        <w:rPr>
          <w:color w:val="000000"/>
          <w:sz w:val="27"/>
          <w:szCs w:val="27"/>
        </w:rPr>
      </w:pPr>
      <w:r>
        <w:rPr>
          <w:color w:val="000000"/>
          <w:sz w:val="27"/>
          <w:szCs w:val="27"/>
        </w:rPr>
        <w:t>л. 573 об. Канон умершим, певаемый на панихидах</w:t>
      </w:r>
      <w:r>
        <w:rPr>
          <w:rStyle w:val="apple-converted-space"/>
          <w:color w:val="000000"/>
          <w:sz w:val="27"/>
          <w:szCs w:val="27"/>
        </w:rPr>
        <w:t> </w:t>
      </w:r>
      <w:r>
        <w:rPr>
          <w:i/>
          <w:iCs/>
          <w:color w:val="000000"/>
          <w:sz w:val="27"/>
          <w:szCs w:val="27"/>
        </w:rPr>
        <w:t>(под крюками).</w:t>
      </w:r>
    </w:p>
    <w:p w:rsidR="00192B68" w:rsidRDefault="00192B68" w:rsidP="00066554">
      <w:pPr>
        <w:pStyle w:val="a4"/>
        <w:shd w:val="clear" w:color="auto" w:fill="FDFBE6"/>
        <w:ind w:firstLine="495"/>
        <w:jc w:val="both"/>
        <w:rPr>
          <w:color w:val="000000"/>
          <w:sz w:val="27"/>
          <w:szCs w:val="27"/>
        </w:rPr>
      </w:pPr>
      <w:r>
        <w:rPr>
          <w:color w:val="000000"/>
          <w:sz w:val="27"/>
          <w:szCs w:val="27"/>
        </w:rPr>
        <w:t>л. 581 об. Никифора любомудреца распевныа строкы на Владычни праздники и нарочитым Святым.</w:t>
      </w:r>
    </w:p>
    <w:p w:rsidR="00192B68" w:rsidRDefault="00192B68" w:rsidP="00066554">
      <w:pPr>
        <w:pStyle w:val="a4"/>
        <w:shd w:val="clear" w:color="auto" w:fill="FDFBE6"/>
        <w:ind w:firstLine="495"/>
        <w:jc w:val="both"/>
        <w:rPr>
          <w:color w:val="000000"/>
          <w:sz w:val="27"/>
          <w:szCs w:val="27"/>
        </w:rPr>
      </w:pPr>
      <w:r>
        <w:rPr>
          <w:color w:val="000000"/>
          <w:sz w:val="27"/>
          <w:szCs w:val="27"/>
        </w:rPr>
        <w:t>л. 593 об. Имена знамениа столповаго.</w:t>
      </w:r>
    </w:p>
    <w:p w:rsidR="00192B68" w:rsidRDefault="00192B68" w:rsidP="00066554">
      <w:pPr>
        <w:pStyle w:val="a4"/>
        <w:shd w:val="clear" w:color="auto" w:fill="FDFBE6"/>
        <w:ind w:firstLine="495"/>
        <w:jc w:val="both"/>
        <w:rPr>
          <w:color w:val="000000"/>
          <w:sz w:val="27"/>
          <w:szCs w:val="27"/>
        </w:rPr>
      </w:pPr>
      <w:r>
        <w:rPr>
          <w:color w:val="000000"/>
          <w:sz w:val="27"/>
          <w:szCs w:val="27"/>
        </w:rPr>
        <w:t>л. 595. Причастны,</w:t>
      </w:r>
      <w:r>
        <w:rPr>
          <w:rStyle w:val="apple-converted-space"/>
          <w:color w:val="000000"/>
          <w:sz w:val="27"/>
          <w:szCs w:val="27"/>
        </w:rPr>
        <w:t> </w:t>
      </w:r>
      <w:r>
        <w:rPr>
          <w:i/>
          <w:iCs/>
          <w:color w:val="000000"/>
          <w:sz w:val="27"/>
          <w:szCs w:val="27"/>
        </w:rPr>
        <w:t>без крюков, и отрывки из обихода церковнаго.</w:t>
      </w:r>
    </w:p>
    <w:p w:rsidR="00192B68" w:rsidRDefault="00192B68" w:rsidP="00066554">
      <w:pPr>
        <w:pStyle w:val="a4"/>
        <w:shd w:val="clear" w:color="auto" w:fill="FDFBE6"/>
        <w:ind w:firstLine="495"/>
        <w:jc w:val="both"/>
        <w:rPr>
          <w:color w:val="000000"/>
          <w:sz w:val="27"/>
          <w:szCs w:val="27"/>
        </w:rPr>
      </w:pPr>
      <w:r>
        <w:rPr>
          <w:color w:val="000000"/>
          <w:sz w:val="27"/>
          <w:szCs w:val="27"/>
        </w:rPr>
        <w:t>л. 605. Охтаичныи и Богородичныи ирмосы</w:t>
      </w:r>
      <w:r>
        <w:rPr>
          <w:rStyle w:val="apple-converted-space"/>
          <w:color w:val="000000"/>
          <w:sz w:val="27"/>
          <w:szCs w:val="27"/>
        </w:rPr>
        <w:t> </w:t>
      </w:r>
      <w:r>
        <w:rPr>
          <w:i/>
          <w:iCs/>
          <w:color w:val="000000"/>
          <w:sz w:val="27"/>
          <w:szCs w:val="27"/>
        </w:rPr>
        <w:t>(указание)</w:t>
      </w:r>
      <w:r>
        <w:rPr>
          <w:rStyle w:val="apple-converted-space"/>
          <w:color w:val="000000"/>
          <w:sz w:val="27"/>
          <w:szCs w:val="27"/>
        </w:rPr>
        <w:t> </w:t>
      </w:r>
      <w:r>
        <w:rPr>
          <w:color w:val="000000"/>
          <w:sz w:val="27"/>
          <w:szCs w:val="27"/>
        </w:rPr>
        <w:t>по вся дни на 8 гласов. Воследование ирмосов по Треоди от мытаря и фарисея до всех Святых</w:t>
      </w:r>
      <w:r>
        <w:rPr>
          <w:i/>
          <w:iCs/>
          <w:color w:val="000000"/>
          <w:sz w:val="27"/>
          <w:szCs w:val="27"/>
        </w:rPr>
        <w:t>и по месяцеслову.</w:t>
      </w:r>
    </w:p>
    <w:p w:rsidR="00192B68" w:rsidRDefault="00192B68" w:rsidP="00066554">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Стихараль Троицкой Сергиева монастыря крылошенина старца Деонисья Божедомскаго.</w:t>
      </w:r>
    </w:p>
    <w:p w:rsidR="00192B68" w:rsidRDefault="00192B68" w:rsidP="00066554">
      <w:pPr>
        <w:pStyle w:val="a4"/>
        <w:shd w:val="clear" w:color="auto" w:fill="FDFBE6"/>
        <w:ind w:firstLine="495"/>
        <w:jc w:val="both"/>
        <w:rPr>
          <w:color w:val="000000"/>
          <w:sz w:val="27"/>
          <w:szCs w:val="27"/>
        </w:rPr>
      </w:pPr>
      <w:r>
        <w:rPr>
          <w:color w:val="000000"/>
          <w:sz w:val="27"/>
          <w:szCs w:val="27"/>
        </w:rPr>
        <w:t>417. (1328.)</w:t>
      </w:r>
      <w:r>
        <w:rPr>
          <w:rStyle w:val="apple-converted-space"/>
          <w:color w:val="000000"/>
          <w:sz w:val="27"/>
          <w:szCs w:val="27"/>
        </w:rPr>
        <w:t> </w:t>
      </w:r>
      <w:hyperlink r:id="rId1310"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ХVІ века, в четверть, 443 листа, заставки с красками.</w:t>
      </w:r>
    </w:p>
    <w:p w:rsidR="00192B68" w:rsidRDefault="00192B68" w:rsidP="00066554">
      <w:pPr>
        <w:pStyle w:val="a4"/>
        <w:shd w:val="clear" w:color="auto" w:fill="FDFBE6"/>
        <w:ind w:firstLine="495"/>
        <w:jc w:val="both"/>
        <w:rPr>
          <w:color w:val="000000"/>
          <w:sz w:val="27"/>
          <w:szCs w:val="27"/>
        </w:rPr>
      </w:pPr>
      <w:r>
        <w:rPr>
          <w:color w:val="000000"/>
          <w:sz w:val="27"/>
          <w:szCs w:val="27"/>
        </w:rPr>
        <w:t>л. 1. Стихараль месячный.</w:t>
      </w:r>
    </w:p>
    <w:p w:rsidR="00192B68" w:rsidRDefault="00192B68" w:rsidP="00066554">
      <w:pPr>
        <w:pStyle w:val="a4"/>
        <w:shd w:val="clear" w:color="auto" w:fill="FDFBE6"/>
        <w:ind w:firstLine="495"/>
        <w:jc w:val="both"/>
        <w:rPr>
          <w:color w:val="000000"/>
          <w:sz w:val="27"/>
          <w:szCs w:val="27"/>
        </w:rPr>
      </w:pPr>
      <w:r>
        <w:rPr>
          <w:color w:val="000000"/>
          <w:sz w:val="27"/>
          <w:szCs w:val="27"/>
        </w:rPr>
        <w:t>л. 157. Стихараль постный.</w:t>
      </w:r>
    </w:p>
    <w:p w:rsidR="00192B68" w:rsidRDefault="00192B68" w:rsidP="00066554">
      <w:pPr>
        <w:pStyle w:val="a4"/>
        <w:shd w:val="clear" w:color="auto" w:fill="FDFBE6"/>
        <w:ind w:firstLine="495"/>
        <w:jc w:val="both"/>
        <w:rPr>
          <w:color w:val="000000"/>
          <w:sz w:val="27"/>
          <w:szCs w:val="27"/>
        </w:rPr>
      </w:pPr>
      <w:r>
        <w:rPr>
          <w:color w:val="000000"/>
          <w:sz w:val="27"/>
          <w:szCs w:val="27"/>
        </w:rPr>
        <w:t>л. 267. Охтаикь на 8 гласовь.</w:t>
      </w:r>
    </w:p>
    <w:p w:rsidR="00192B68" w:rsidRDefault="00192B68" w:rsidP="00066554">
      <w:pPr>
        <w:pStyle w:val="a4"/>
        <w:shd w:val="clear" w:color="auto" w:fill="FDFBE6"/>
        <w:ind w:firstLine="495"/>
        <w:jc w:val="both"/>
        <w:rPr>
          <w:color w:val="000000"/>
          <w:sz w:val="27"/>
          <w:szCs w:val="27"/>
        </w:rPr>
      </w:pPr>
      <w:r>
        <w:rPr>
          <w:color w:val="000000"/>
          <w:sz w:val="27"/>
          <w:szCs w:val="27"/>
        </w:rPr>
        <w:t>л. 344. Ирмолой, творение препод. отца нашего Иоанна Дамаскына.</w:t>
      </w:r>
    </w:p>
    <w:p w:rsidR="00192B68" w:rsidRDefault="00192B68" w:rsidP="00066554">
      <w:pPr>
        <w:pStyle w:val="a4"/>
        <w:shd w:val="clear" w:color="auto" w:fill="FDFBE6"/>
        <w:ind w:firstLine="495"/>
        <w:jc w:val="both"/>
        <w:rPr>
          <w:color w:val="000000"/>
          <w:sz w:val="27"/>
          <w:szCs w:val="27"/>
        </w:rPr>
      </w:pPr>
      <w:r>
        <w:rPr>
          <w:color w:val="000000"/>
          <w:sz w:val="27"/>
          <w:szCs w:val="27"/>
        </w:rPr>
        <w:t>л. 428.</w:t>
      </w:r>
      <w:r>
        <w:rPr>
          <w:rStyle w:val="apple-converted-space"/>
          <w:color w:val="000000"/>
          <w:sz w:val="27"/>
          <w:szCs w:val="27"/>
        </w:rPr>
        <w:t> </w:t>
      </w:r>
      <w:r>
        <w:rPr>
          <w:i/>
          <w:iCs/>
          <w:color w:val="000000"/>
          <w:sz w:val="27"/>
          <w:szCs w:val="27"/>
        </w:rPr>
        <w:t>Святильны и стихиры евангельския, без начала.</w:t>
      </w:r>
    </w:p>
    <w:p w:rsidR="00192B68" w:rsidRDefault="00192B68" w:rsidP="00066554">
      <w:pPr>
        <w:pStyle w:val="a4"/>
        <w:shd w:val="clear" w:color="auto" w:fill="FDFBE6"/>
        <w:ind w:firstLine="495"/>
        <w:jc w:val="both"/>
        <w:rPr>
          <w:color w:val="000000"/>
          <w:sz w:val="27"/>
          <w:szCs w:val="27"/>
        </w:rPr>
      </w:pPr>
      <w:r>
        <w:rPr>
          <w:color w:val="000000"/>
          <w:sz w:val="27"/>
          <w:szCs w:val="27"/>
        </w:rPr>
        <w:t>л. 434.</w:t>
      </w:r>
      <w:r>
        <w:rPr>
          <w:rStyle w:val="apple-converted-space"/>
          <w:color w:val="000000"/>
          <w:sz w:val="27"/>
          <w:szCs w:val="27"/>
        </w:rPr>
        <w:t> </w:t>
      </w:r>
      <w:r>
        <w:rPr>
          <w:i/>
          <w:iCs/>
          <w:color w:val="000000"/>
          <w:sz w:val="27"/>
          <w:szCs w:val="27"/>
        </w:rPr>
        <w:t>Из обихода церковнаго. За утратой конечных листов ркп. прерывается начальными именами знамения столповаго. На первых листах внизу:</w:t>
      </w:r>
      <w:r>
        <w:rPr>
          <w:color w:val="000000"/>
          <w:sz w:val="27"/>
          <w:szCs w:val="27"/>
        </w:rPr>
        <w:t>Сергиева монастыря радонежьскаго Стихараль. Аще хто сию книгу отделит от Сергиева монастыря, ино ему ответ дати за то Богу в страшный день.</w:t>
      </w:r>
      <w:r>
        <w:rPr>
          <w:rStyle w:val="apple-converted-space"/>
          <w:color w:val="000000"/>
          <w:sz w:val="27"/>
          <w:szCs w:val="27"/>
        </w:rPr>
        <w:t> </w:t>
      </w:r>
      <w:r>
        <w:rPr>
          <w:i/>
          <w:iCs/>
          <w:color w:val="000000"/>
          <w:sz w:val="27"/>
          <w:szCs w:val="27"/>
        </w:rPr>
        <w:t>На л. 11 другим почерком:</w:t>
      </w:r>
      <w:r>
        <w:rPr>
          <w:rStyle w:val="apple-converted-space"/>
          <w:color w:val="000000"/>
          <w:sz w:val="27"/>
          <w:szCs w:val="27"/>
        </w:rPr>
        <w:t> </w:t>
      </w:r>
      <w:r>
        <w:rPr>
          <w:color w:val="000000"/>
          <w:sz w:val="27"/>
          <w:szCs w:val="27"/>
        </w:rPr>
        <w:t>Василиска дияка.</w:t>
      </w:r>
    </w:p>
    <w:p w:rsidR="00192B68" w:rsidRDefault="00192B68" w:rsidP="00066554">
      <w:pPr>
        <w:pStyle w:val="a4"/>
        <w:shd w:val="clear" w:color="auto" w:fill="FDFBE6"/>
        <w:ind w:firstLine="495"/>
        <w:jc w:val="both"/>
        <w:rPr>
          <w:color w:val="000000"/>
          <w:sz w:val="27"/>
          <w:szCs w:val="27"/>
        </w:rPr>
      </w:pPr>
      <w:r>
        <w:rPr>
          <w:color w:val="000000"/>
          <w:sz w:val="27"/>
          <w:szCs w:val="27"/>
        </w:rPr>
        <w:t>418. (1329.)</w:t>
      </w:r>
      <w:r>
        <w:rPr>
          <w:rStyle w:val="apple-converted-space"/>
          <w:color w:val="000000"/>
          <w:sz w:val="27"/>
          <w:szCs w:val="27"/>
        </w:rPr>
        <w:t> </w:t>
      </w:r>
      <w:hyperlink r:id="rId1311"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ХVІ века, в четверть, 423 листа, заставки киноварныя из кружков.</w:t>
      </w:r>
    </w:p>
    <w:p w:rsidR="00192B68" w:rsidRDefault="00192B68" w:rsidP="00066554">
      <w:pPr>
        <w:pStyle w:val="a4"/>
        <w:shd w:val="clear" w:color="auto" w:fill="FDFBE6"/>
        <w:ind w:firstLine="495"/>
        <w:jc w:val="both"/>
        <w:rPr>
          <w:color w:val="000000"/>
          <w:sz w:val="27"/>
          <w:szCs w:val="27"/>
        </w:rPr>
      </w:pPr>
      <w:r>
        <w:rPr>
          <w:i/>
          <w:iCs/>
          <w:color w:val="000000"/>
          <w:sz w:val="27"/>
          <w:szCs w:val="27"/>
        </w:rPr>
        <w:t>Ркп. ветхая, особенно начало и конец, листы 13–20 по средине оторваны.</w:t>
      </w:r>
    </w:p>
    <w:p w:rsidR="00192B68" w:rsidRDefault="00192B68" w:rsidP="00066554">
      <w:pPr>
        <w:pStyle w:val="a4"/>
        <w:shd w:val="clear" w:color="auto" w:fill="FDFBE6"/>
        <w:ind w:firstLine="495"/>
        <w:jc w:val="both"/>
        <w:rPr>
          <w:color w:val="000000"/>
          <w:sz w:val="27"/>
          <w:szCs w:val="27"/>
        </w:rPr>
      </w:pPr>
      <w:r>
        <w:rPr>
          <w:color w:val="000000"/>
          <w:sz w:val="27"/>
          <w:szCs w:val="27"/>
        </w:rPr>
        <w:lastRenderedPageBreak/>
        <w:t>л. 9. Ермолой кир Иоанна Дамаскина.</w:t>
      </w:r>
      <w:r>
        <w:rPr>
          <w:rStyle w:val="apple-converted-space"/>
          <w:color w:val="000000"/>
          <w:sz w:val="27"/>
          <w:szCs w:val="27"/>
        </w:rPr>
        <w:t> </w:t>
      </w:r>
      <w:r>
        <w:rPr>
          <w:i/>
          <w:iCs/>
          <w:color w:val="000000"/>
          <w:sz w:val="27"/>
          <w:szCs w:val="27"/>
        </w:rPr>
        <w:t>Впереди разные отрывки под крюками и без оных. С листа 68</w:t>
      </w:r>
      <w:r>
        <w:rPr>
          <w:rStyle w:val="apple-converted-space"/>
          <w:color w:val="000000"/>
          <w:sz w:val="27"/>
          <w:szCs w:val="27"/>
        </w:rPr>
        <w:t> </w:t>
      </w:r>
      <w:r>
        <w:rPr>
          <w:color w:val="000000"/>
          <w:sz w:val="27"/>
          <w:szCs w:val="27"/>
        </w:rPr>
        <w:t>Степенна осмогласна.</w:t>
      </w:r>
      <w:r>
        <w:rPr>
          <w:rStyle w:val="apple-converted-space"/>
          <w:color w:val="000000"/>
          <w:sz w:val="27"/>
          <w:szCs w:val="27"/>
        </w:rPr>
        <w:t> </w:t>
      </w:r>
      <w:r>
        <w:rPr>
          <w:i/>
          <w:iCs/>
          <w:color w:val="000000"/>
          <w:sz w:val="27"/>
          <w:szCs w:val="27"/>
        </w:rPr>
        <w:t>Имена знамению столповому. Ирмосы препраздственные Р. Хр. и Крещению.</w:t>
      </w:r>
      <w:r>
        <w:rPr>
          <w:rStyle w:val="apple-converted-space"/>
          <w:color w:val="000000"/>
          <w:sz w:val="27"/>
          <w:szCs w:val="27"/>
        </w:rPr>
        <w:t> </w:t>
      </w:r>
      <w:r>
        <w:rPr>
          <w:color w:val="000000"/>
          <w:sz w:val="27"/>
          <w:szCs w:val="27"/>
        </w:rPr>
        <w:t>Подобникы на 8 гласов.</w:t>
      </w:r>
      <w:r>
        <w:rPr>
          <w:rStyle w:val="apple-converted-space"/>
          <w:color w:val="000000"/>
          <w:sz w:val="27"/>
          <w:szCs w:val="27"/>
        </w:rPr>
        <w:t> </w:t>
      </w:r>
      <w:r>
        <w:rPr>
          <w:i/>
          <w:iCs/>
          <w:color w:val="000000"/>
          <w:sz w:val="27"/>
          <w:szCs w:val="27"/>
        </w:rPr>
        <w:t>Стихиры в великий пяток, в Пятидесятницу и Преображение Господне</w:t>
      </w:r>
      <w:r>
        <w:rPr>
          <w:color w:val="000000"/>
          <w:sz w:val="27"/>
          <w:szCs w:val="27"/>
        </w:rPr>
        <w:t>.</w:t>
      </w:r>
    </w:p>
    <w:p w:rsidR="00192B68" w:rsidRDefault="00192B68" w:rsidP="00066554">
      <w:pPr>
        <w:pStyle w:val="a4"/>
        <w:shd w:val="clear" w:color="auto" w:fill="FDFBE6"/>
        <w:ind w:firstLine="495"/>
        <w:jc w:val="both"/>
        <w:rPr>
          <w:color w:val="000000"/>
          <w:sz w:val="27"/>
          <w:szCs w:val="27"/>
        </w:rPr>
      </w:pPr>
      <w:r>
        <w:rPr>
          <w:color w:val="000000"/>
          <w:sz w:val="27"/>
          <w:szCs w:val="27"/>
        </w:rPr>
        <w:t>л. 106.</w:t>
      </w:r>
      <w:r>
        <w:rPr>
          <w:rStyle w:val="apple-converted-space"/>
          <w:color w:val="000000"/>
          <w:sz w:val="27"/>
          <w:szCs w:val="27"/>
        </w:rPr>
        <w:t> </w:t>
      </w:r>
      <w:r>
        <w:rPr>
          <w:i/>
          <w:iCs/>
          <w:color w:val="000000"/>
          <w:sz w:val="27"/>
          <w:szCs w:val="27"/>
        </w:rPr>
        <w:t>Указание ирмосов по Октоиху, Триоди и месяцеслову.</w:t>
      </w:r>
    </w:p>
    <w:p w:rsidR="00192B68" w:rsidRDefault="00192B68" w:rsidP="00066554">
      <w:pPr>
        <w:pStyle w:val="a4"/>
        <w:shd w:val="clear" w:color="auto" w:fill="FDFBE6"/>
        <w:ind w:firstLine="495"/>
        <w:jc w:val="both"/>
        <w:rPr>
          <w:color w:val="000000"/>
          <w:sz w:val="27"/>
          <w:szCs w:val="27"/>
        </w:rPr>
      </w:pPr>
      <w:r>
        <w:rPr>
          <w:color w:val="000000"/>
          <w:sz w:val="27"/>
          <w:szCs w:val="27"/>
        </w:rPr>
        <w:t>л. 177. Охтаик,</w:t>
      </w:r>
      <w:r>
        <w:rPr>
          <w:rStyle w:val="apple-converted-space"/>
          <w:color w:val="000000"/>
          <w:sz w:val="27"/>
          <w:szCs w:val="27"/>
        </w:rPr>
        <w:t> </w:t>
      </w:r>
      <w:r>
        <w:rPr>
          <w:i/>
          <w:iCs/>
          <w:color w:val="000000"/>
          <w:sz w:val="27"/>
          <w:szCs w:val="27"/>
        </w:rPr>
        <w:t>с незначительными отрывками на конце</w:t>
      </w:r>
      <w:r>
        <w:rPr>
          <w:color w:val="000000"/>
          <w:sz w:val="27"/>
          <w:szCs w:val="27"/>
        </w:rPr>
        <w:t>.</w:t>
      </w:r>
    </w:p>
    <w:p w:rsidR="00192B68" w:rsidRDefault="00192B68" w:rsidP="00066554">
      <w:pPr>
        <w:pStyle w:val="a4"/>
        <w:shd w:val="clear" w:color="auto" w:fill="FDFBE6"/>
        <w:ind w:firstLine="495"/>
        <w:jc w:val="both"/>
        <w:rPr>
          <w:color w:val="000000"/>
          <w:sz w:val="27"/>
          <w:szCs w:val="27"/>
        </w:rPr>
      </w:pPr>
      <w:r>
        <w:rPr>
          <w:color w:val="000000"/>
          <w:sz w:val="27"/>
          <w:szCs w:val="27"/>
        </w:rPr>
        <w:t>л. 244. Стихараль месечный</w:t>
      </w:r>
      <w:r>
        <w:rPr>
          <w:rStyle w:val="apple-converted-space"/>
          <w:color w:val="000000"/>
          <w:sz w:val="27"/>
          <w:szCs w:val="27"/>
        </w:rPr>
        <w:t> </w:t>
      </w:r>
      <w:r>
        <w:rPr>
          <w:i/>
          <w:iCs/>
          <w:color w:val="000000"/>
          <w:sz w:val="27"/>
          <w:szCs w:val="27"/>
        </w:rPr>
        <w:t>с дополнениями в конце</w:t>
      </w:r>
      <w:r>
        <w:rPr>
          <w:color w:val="000000"/>
          <w:sz w:val="27"/>
          <w:szCs w:val="27"/>
        </w:rPr>
        <w:t>.</w:t>
      </w:r>
    </w:p>
    <w:p w:rsidR="00192B68" w:rsidRDefault="00192B68" w:rsidP="00066554">
      <w:pPr>
        <w:pStyle w:val="a4"/>
        <w:shd w:val="clear" w:color="auto" w:fill="FDFBE6"/>
        <w:ind w:firstLine="495"/>
        <w:jc w:val="both"/>
        <w:rPr>
          <w:color w:val="000000"/>
          <w:sz w:val="27"/>
          <w:szCs w:val="27"/>
        </w:rPr>
      </w:pPr>
      <w:r>
        <w:rPr>
          <w:i/>
          <w:iCs/>
          <w:color w:val="000000"/>
          <w:sz w:val="27"/>
          <w:szCs w:val="27"/>
        </w:rPr>
        <w:t>Внизу на л. 9 и. 10 и далее была какая-то подпись, вместо оной почерком ХVІІ в. написано:</w:t>
      </w:r>
      <w:r>
        <w:rPr>
          <w:rStyle w:val="apple-converted-space"/>
          <w:color w:val="000000"/>
          <w:sz w:val="27"/>
          <w:szCs w:val="27"/>
        </w:rPr>
        <w:t> </w:t>
      </w:r>
      <w:r>
        <w:rPr>
          <w:color w:val="000000"/>
          <w:sz w:val="27"/>
          <w:szCs w:val="27"/>
        </w:rPr>
        <w:t>Книга глаголемая Стихараль старца Иасафа.</w:t>
      </w:r>
      <w:r>
        <w:rPr>
          <w:rStyle w:val="apple-converted-space"/>
          <w:color w:val="000000"/>
          <w:sz w:val="27"/>
          <w:szCs w:val="27"/>
        </w:rPr>
        <w:t> </w:t>
      </w:r>
      <w:r>
        <w:rPr>
          <w:i/>
          <w:iCs/>
          <w:color w:val="000000"/>
          <w:sz w:val="27"/>
          <w:szCs w:val="27"/>
        </w:rPr>
        <w:t>На обороте конечнаго белаго листа:</w:t>
      </w:r>
      <w:r>
        <w:rPr>
          <w:rStyle w:val="apple-converted-space"/>
          <w:color w:val="000000"/>
          <w:sz w:val="27"/>
          <w:szCs w:val="27"/>
        </w:rPr>
        <w:t> </w:t>
      </w:r>
      <w:r>
        <w:rPr>
          <w:color w:val="000000"/>
          <w:sz w:val="27"/>
          <w:szCs w:val="27"/>
        </w:rPr>
        <w:t>Сия книга глаголемая Стихарал, Ниловы пустыни старца Иосафа Яхонина.</w:t>
      </w:r>
      <w:r>
        <w:rPr>
          <w:rStyle w:val="apple-converted-space"/>
          <w:color w:val="000000"/>
          <w:sz w:val="27"/>
          <w:szCs w:val="27"/>
        </w:rPr>
        <w:t> </w:t>
      </w:r>
      <w:r>
        <w:rPr>
          <w:i/>
          <w:iCs/>
          <w:color w:val="000000"/>
          <w:sz w:val="27"/>
          <w:szCs w:val="27"/>
        </w:rPr>
        <w:t>В кн. Вкладной сказано:</w:t>
      </w:r>
      <w:r>
        <w:rPr>
          <w:rStyle w:val="apple-converted-space"/>
          <w:color w:val="000000"/>
          <w:sz w:val="27"/>
          <w:szCs w:val="27"/>
        </w:rPr>
        <w:t> </w:t>
      </w:r>
      <w:r>
        <w:rPr>
          <w:color w:val="000000"/>
          <w:sz w:val="27"/>
          <w:szCs w:val="27"/>
        </w:rPr>
        <w:t>111 (1603) г. дал вкладу переславец сын боярской Исаия Яхонин конь... за 5 рублев, и за то ево постригли, во иноцех Иоасаф.</w:t>
      </w:r>
    </w:p>
    <w:p w:rsidR="00192B68" w:rsidRDefault="00192B68" w:rsidP="00066554">
      <w:pPr>
        <w:pStyle w:val="a4"/>
        <w:shd w:val="clear" w:color="auto" w:fill="FDFBE6"/>
        <w:ind w:firstLine="495"/>
        <w:jc w:val="both"/>
        <w:rPr>
          <w:color w:val="000000"/>
          <w:sz w:val="27"/>
          <w:szCs w:val="27"/>
        </w:rPr>
      </w:pPr>
      <w:r>
        <w:rPr>
          <w:color w:val="000000"/>
          <w:sz w:val="27"/>
          <w:szCs w:val="27"/>
        </w:rPr>
        <w:t>419. (1331.)</w:t>
      </w:r>
      <w:r>
        <w:rPr>
          <w:rStyle w:val="apple-converted-space"/>
          <w:color w:val="000000"/>
          <w:sz w:val="27"/>
          <w:szCs w:val="27"/>
        </w:rPr>
        <w:t> </w:t>
      </w:r>
      <w:hyperlink r:id="rId1312"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ХVІ века, в четверть, 366 листов, заставки из кружков.</w:t>
      </w:r>
    </w:p>
    <w:p w:rsidR="00192B68" w:rsidRDefault="00192B68" w:rsidP="00066554">
      <w:pPr>
        <w:pStyle w:val="a4"/>
        <w:shd w:val="clear" w:color="auto" w:fill="FDFBE6"/>
        <w:ind w:firstLine="495"/>
        <w:jc w:val="both"/>
        <w:rPr>
          <w:color w:val="000000"/>
          <w:sz w:val="27"/>
          <w:szCs w:val="27"/>
        </w:rPr>
      </w:pPr>
      <w:r>
        <w:rPr>
          <w:color w:val="000000"/>
          <w:sz w:val="27"/>
          <w:szCs w:val="27"/>
        </w:rPr>
        <w:t>л. 3. Книга глаголема Ирмолой, творение Иоанна Дамаскина.</w:t>
      </w:r>
      <w:r>
        <w:rPr>
          <w:rStyle w:val="apple-converted-space"/>
          <w:color w:val="000000"/>
          <w:sz w:val="27"/>
          <w:szCs w:val="27"/>
        </w:rPr>
        <w:t> </w:t>
      </w:r>
      <w:r>
        <w:rPr>
          <w:i/>
          <w:iCs/>
          <w:color w:val="000000"/>
          <w:sz w:val="27"/>
          <w:szCs w:val="27"/>
        </w:rPr>
        <w:t>Впереди Трипеснец в великий четверг, в конце (л. 71 об.)</w:t>
      </w:r>
      <w:r>
        <w:rPr>
          <w:rStyle w:val="apple-converted-space"/>
          <w:color w:val="000000"/>
          <w:sz w:val="27"/>
          <w:szCs w:val="27"/>
        </w:rPr>
        <w:t> </w:t>
      </w:r>
      <w:r>
        <w:rPr>
          <w:color w:val="000000"/>
          <w:sz w:val="27"/>
          <w:szCs w:val="27"/>
        </w:rPr>
        <w:t>Степенна, творение Дамаскина. Канон на св. Пасху. Припелы,</w:t>
      </w:r>
      <w:r>
        <w:rPr>
          <w:rStyle w:val="apple-converted-space"/>
          <w:color w:val="000000"/>
          <w:sz w:val="27"/>
          <w:szCs w:val="27"/>
        </w:rPr>
        <w:t> </w:t>
      </w:r>
      <w:r>
        <w:rPr>
          <w:i/>
          <w:iCs/>
          <w:color w:val="000000"/>
          <w:sz w:val="27"/>
          <w:szCs w:val="27"/>
        </w:rPr>
        <w:t>бол. частию без крюков, и</w:t>
      </w:r>
      <w:r>
        <w:rPr>
          <w:rStyle w:val="apple-converted-space"/>
          <w:color w:val="000000"/>
          <w:sz w:val="27"/>
          <w:szCs w:val="27"/>
        </w:rPr>
        <w:t> </w:t>
      </w:r>
      <w:r>
        <w:rPr>
          <w:color w:val="000000"/>
          <w:sz w:val="27"/>
          <w:szCs w:val="27"/>
        </w:rPr>
        <w:t>канон усопшим.</w:t>
      </w:r>
    </w:p>
    <w:p w:rsidR="00192B68" w:rsidRDefault="00192B68" w:rsidP="00066554">
      <w:pPr>
        <w:pStyle w:val="a4"/>
        <w:shd w:val="clear" w:color="auto" w:fill="FDFBE6"/>
        <w:ind w:firstLine="495"/>
        <w:jc w:val="both"/>
        <w:rPr>
          <w:color w:val="000000"/>
          <w:sz w:val="27"/>
          <w:szCs w:val="27"/>
        </w:rPr>
      </w:pPr>
      <w:r>
        <w:rPr>
          <w:color w:val="000000"/>
          <w:sz w:val="27"/>
          <w:szCs w:val="27"/>
        </w:rPr>
        <w:t>л. 93. Октаик, сиречь осмогласник, о Бозе починаем, по уставу иже в святых отца нашего Савы.</w:t>
      </w:r>
    </w:p>
    <w:p w:rsidR="00192B68" w:rsidRDefault="00192B68" w:rsidP="00066554">
      <w:pPr>
        <w:pStyle w:val="a4"/>
        <w:shd w:val="clear" w:color="auto" w:fill="FDFBE6"/>
        <w:ind w:firstLine="495"/>
        <w:jc w:val="both"/>
        <w:rPr>
          <w:color w:val="000000"/>
          <w:sz w:val="27"/>
          <w:szCs w:val="27"/>
        </w:rPr>
      </w:pPr>
      <w:r>
        <w:rPr>
          <w:color w:val="000000"/>
          <w:sz w:val="27"/>
          <w:szCs w:val="27"/>
        </w:rPr>
        <w:t>л. 153. Стихераль месячный.</w:t>
      </w:r>
    </w:p>
    <w:p w:rsidR="00192B68" w:rsidRDefault="00192B68" w:rsidP="00066554">
      <w:pPr>
        <w:pStyle w:val="a4"/>
        <w:shd w:val="clear" w:color="auto" w:fill="FDFBE6"/>
        <w:ind w:firstLine="495"/>
        <w:jc w:val="both"/>
        <w:rPr>
          <w:color w:val="000000"/>
          <w:sz w:val="27"/>
          <w:szCs w:val="27"/>
        </w:rPr>
      </w:pPr>
      <w:r>
        <w:rPr>
          <w:color w:val="000000"/>
          <w:sz w:val="27"/>
          <w:szCs w:val="27"/>
        </w:rPr>
        <w:t>л. 239. Стихораль постной.</w:t>
      </w:r>
    </w:p>
    <w:p w:rsidR="00192B68" w:rsidRDefault="00192B68" w:rsidP="00066554">
      <w:pPr>
        <w:pStyle w:val="a4"/>
        <w:shd w:val="clear" w:color="auto" w:fill="FDFBE6"/>
        <w:ind w:firstLine="495"/>
        <w:jc w:val="both"/>
        <w:rPr>
          <w:color w:val="000000"/>
          <w:sz w:val="27"/>
          <w:szCs w:val="27"/>
        </w:rPr>
      </w:pPr>
      <w:r>
        <w:rPr>
          <w:color w:val="000000"/>
          <w:sz w:val="27"/>
          <w:szCs w:val="27"/>
        </w:rPr>
        <w:t>л. 290. Богородичник на 8 гласов,</w:t>
      </w:r>
      <w:r>
        <w:rPr>
          <w:rStyle w:val="apple-converted-space"/>
          <w:color w:val="000000"/>
          <w:sz w:val="27"/>
          <w:szCs w:val="27"/>
        </w:rPr>
        <w:t> </w:t>
      </w:r>
      <w:r>
        <w:rPr>
          <w:i/>
          <w:iCs/>
          <w:color w:val="000000"/>
          <w:sz w:val="27"/>
          <w:szCs w:val="27"/>
        </w:rPr>
        <w:t>за сим</w:t>
      </w:r>
      <w:r>
        <w:rPr>
          <w:rStyle w:val="apple-converted-space"/>
          <w:i/>
          <w:iCs/>
          <w:color w:val="000000"/>
          <w:sz w:val="27"/>
          <w:szCs w:val="27"/>
        </w:rPr>
        <w:t> </w:t>
      </w:r>
      <w:r>
        <w:rPr>
          <w:color w:val="000000"/>
          <w:sz w:val="27"/>
          <w:szCs w:val="27"/>
        </w:rPr>
        <w:t>последование стихирамь и ирмосомь в Охтае, в Треоди</w:t>
      </w:r>
      <w:r>
        <w:rPr>
          <w:rStyle w:val="apple-converted-space"/>
          <w:color w:val="000000"/>
          <w:sz w:val="27"/>
          <w:szCs w:val="27"/>
        </w:rPr>
        <w:t> </w:t>
      </w:r>
      <w:r>
        <w:rPr>
          <w:i/>
          <w:iCs/>
          <w:color w:val="000000"/>
          <w:sz w:val="27"/>
          <w:szCs w:val="27"/>
        </w:rPr>
        <w:t>и по месяцеслову. На первых листах внизу:</w:t>
      </w:r>
      <w:r>
        <w:rPr>
          <w:color w:val="000000"/>
          <w:sz w:val="27"/>
          <w:szCs w:val="27"/>
        </w:rPr>
        <w:t>Стихораль Троецкой Сергиева монастыря.</w:t>
      </w:r>
    </w:p>
    <w:p w:rsidR="00192B68" w:rsidRDefault="00192B68" w:rsidP="00066554">
      <w:pPr>
        <w:pStyle w:val="a4"/>
        <w:shd w:val="clear" w:color="auto" w:fill="FDFBE6"/>
        <w:ind w:firstLine="495"/>
        <w:jc w:val="both"/>
        <w:rPr>
          <w:color w:val="000000"/>
          <w:sz w:val="27"/>
          <w:szCs w:val="27"/>
        </w:rPr>
      </w:pPr>
      <w:r>
        <w:rPr>
          <w:color w:val="000000"/>
          <w:sz w:val="27"/>
          <w:szCs w:val="27"/>
        </w:rPr>
        <w:t>420. (1339.)</w:t>
      </w:r>
      <w:r>
        <w:rPr>
          <w:rStyle w:val="apple-converted-space"/>
          <w:color w:val="000000"/>
          <w:sz w:val="27"/>
          <w:szCs w:val="27"/>
        </w:rPr>
        <w:t> </w:t>
      </w:r>
      <w:hyperlink r:id="rId1313"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ХVІ века, в четверть, 237 листов.</w:t>
      </w:r>
    </w:p>
    <w:p w:rsidR="00192B68" w:rsidRDefault="00192B68" w:rsidP="00066554">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Стихирарь месячный, начин., по причине утраты листов, с 25 сентября стихирами препод. Сергию. В заключение многолетие под крюками с прибавочным словом. См. № 409</w:t>
      </w:r>
      <w:r>
        <w:rPr>
          <w:color w:val="000000"/>
          <w:sz w:val="27"/>
          <w:szCs w:val="27"/>
        </w:rPr>
        <w:t>.</w:t>
      </w:r>
    </w:p>
    <w:p w:rsidR="00192B68" w:rsidRDefault="00192B68" w:rsidP="00066554">
      <w:pPr>
        <w:pStyle w:val="a4"/>
        <w:shd w:val="clear" w:color="auto" w:fill="FDFBE6"/>
        <w:ind w:firstLine="495"/>
        <w:jc w:val="both"/>
        <w:rPr>
          <w:color w:val="000000"/>
          <w:sz w:val="27"/>
          <w:szCs w:val="27"/>
        </w:rPr>
      </w:pPr>
      <w:r>
        <w:rPr>
          <w:color w:val="000000"/>
          <w:sz w:val="27"/>
          <w:szCs w:val="27"/>
        </w:rPr>
        <w:t>л. 134. Светилны и стихиры евангельския, творение Лва царя премудраго и деспота.</w:t>
      </w:r>
    </w:p>
    <w:p w:rsidR="00192B68" w:rsidRDefault="00192B68" w:rsidP="00066554">
      <w:pPr>
        <w:pStyle w:val="a4"/>
        <w:shd w:val="clear" w:color="auto" w:fill="FDFBE6"/>
        <w:ind w:firstLine="495"/>
        <w:jc w:val="both"/>
        <w:rPr>
          <w:color w:val="000000"/>
          <w:sz w:val="27"/>
          <w:szCs w:val="27"/>
        </w:rPr>
      </w:pPr>
      <w:r>
        <w:rPr>
          <w:color w:val="000000"/>
          <w:sz w:val="27"/>
          <w:szCs w:val="27"/>
        </w:rPr>
        <w:t>л. 142. Стихераль постный,</w:t>
      </w:r>
      <w:r>
        <w:rPr>
          <w:rStyle w:val="apple-converted-space"/>
          <w:color w:val="000000"/>
          <w:sz w:val="27"/>
          <w:szCs w:val="27"/>
        </w:rPr>
        <w:t> </w:t>
      </w:r>
      <w:r>
        <w:rPr>
          <w:i/>
          <w:iCs/>
          <w:color w:val="000000"/>
          <w:sz w:val="27"/>
          <w:szCs w:val="27"/>
        </w:rPr>
        <w:t>прерыв. стихирами на Вознесение Господне</w:t>
      </w:r>
      <w:r>
        <w:rPr>
          <w:color w:val="000000"/>
          <w:sz w:val="27"/>
          <w:szCs w:val="27"/>
        </w:rPr>
        <w:t>.</w:t>
      </w:r>
    </w:p>
    <w:p w:rsidR="00192B68" w:rsidRDefault="00192B68" w:rsidP="00066554">
      <w:pPr>
        <w:pStyle w:val="a4"/>
        <w:shd w:val="clear" w:color="auto" w:fill="FDFBE6"/>
        <w:ind w:firstLine="495"/>
        <w:jc w:val="both"/>
        <w:rPr>
          <w:color w:val="000000"/>
          <w:sz w:val="27"/>
          <w:szCs w:val="27"/>
        </w:rPr>
      </w:pPr>
      <w:r>
        <w:rPr>
          <w:color w:val="000000"/>
          <w:sz w:val="27"/>
          <w:szCs w:val="27"/>
        </w:rPr>
        <w:t>421. (1332.)</w:t>
      </w:r>
      <w:r>
        <w:rPr>
          <w:rStyle w:val="apple-converted-space"/>
          <w:color w:val="000000"/>
          <w:sz w:val="27"/>
          <w:szCs w:val="27"/>
        </w:rPr>
        <w:t> </w:t>
      </w:r>
      <w:hyperlink r:id="rId1314"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ХVІ века, в четверть, 520 листов.</w:t>
      </w:r>
    </w:p>
    <w:p w:rsidR="00192B68" w:rsidRDefault="00192B68" w:rsidP="00066554">
      <w:pPr>
        <w:pStyle w:val="a4"/>
        <w:shd w:val="clear" w:color="auto" w:fill="FDFBE6"/>
        <w:ind w:firstLine="495"/>
        <w:jc w:val="both"/>
        <w:rPr>
          <w:color w:val="000000"/>
          <w:sz w:val="27"/>
          <w:szCs w:val="27"/>
        </w:rPr>
      </w:pPr>
      <w:r>
        <w:rPr>
          <w:color w:val="000000"/>
          <w:sz w:val="27"/>
          <w:szCs w:val="27"/>
        </w:rPr>
        <w:t>л. 7. Стихираль месячный.</w:t>
      </w:r>
      <w:r>
        <w:rPr>
          <w:rStyle w:val="apple-converted-space"/>
          <w:color w:val="000000"/>
          <w:sz w:val="27"/>
          <w:szCs w:val="27"/>
        </w:rPr>
        <w:t> </w:t>
      </w:r>
      <w:r>
        <w:rPr>
          <w:i/>
          <w:iCs/>
          <w:color w:val="000000"/>
          <w:sz w:val="27"/>
          <w:szCs w:val="27"/>
        </w:rPr>
        <w:t>Впереди оглавление</w:t>
      </w:r>
      <w:r>
        <w:rPr>
          <w:color w:val="000000"/>
          <w:sz w:val="27"/>
          <w:szCs w:val="27"/>
        </w:rPr>
        <w:t>, стихиры препод. Сергию</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в неделю по памяти св. ап. Филипъпа.</w:t>
      </w:r>
    </w:p>
    <w:p w:rsidR="00192B68" w:rsidRDefault="00192B68" w:rsidP="00066554">
      <w:pPr>
        <w:pStyle w:val="a4"/>
        <w:shd w:val="clear" w:color="auto" w:fill="FDFBE6"/>
        <w:ind w:firstLine="495"/>
        <w:jc w:val="both"/>
        <w:rPr>
          <w:color w:val="000000"/>
          <w:sz w:val="27"/>
          <w:szCs w:val="27"/>
        </w:rPr>
      </w:pPr>
      <w:r>
        <w:rPr>
          <w:color w:val="000000"/>
          <w:sz w:val="27"/>
          <w:szCs w:val="27"/>
        </w:rPr>
        <w:t>л. 171. Стихиры, творение Павла аморейскаго.</w:t>
      </w:r>
    </w:p>
    <w:p w:rsidR="00192B68" w:rsidRDefault="00192B68" w:rsidP="00066554">
      <w:pPr>
        <w:pStyle w:val="a4"/>
        <w:shd w:val="clear" w:color="auto" w:fill="FDFBE6"/>
        <w:ind w:firstLine="495"/>
        <w:jc w:val="both"/>
        <w:rPr>
          <w:color w:val="000000"/>
          <w:sz w:val="27"/>
          <w:szCs w:val="27"/>
        </w:rPr>
      </w:pPr>
      <w:r>
        <w:rPr>
          <w:color w:val="000000"/>
          <w:sz w:val="27"/>
          <w:szCs w:val="27"/>
        </w:rPr>
        <w:lastRenderedPageBreak/>
        <w:t>л. 178.</w:t>
      </w:r>
      <w:r>
        <w:rPr>
          <w:rStyle w:val="apple-converted-space"/>
          <w:color w:val="000000"/>
          <w:sz w:val="27"/>
          <w:szCs w:val="27"/>
        </w:rPr>
        <w:t> </w:t>
      </w:r>
      <w:r>
        <w:rPr>
          <w:i/>
          <w:iCs/>
          <w:color w:val="000000"/>
          <w:sz w:val="27"/>
          <w:szCs w:val="27"/>
        </w:rPr>
        <w:t>По оглавлению:</w:t>
      </w:r>
      <w:r>
        <w:rPr>
          <w:rStyle w:val="apple-converted-space"/>
          <w:color w:val="000000"/>
          <w:sz w:val="27"/>
          <w:szCs w:val="27"/>
        </w:rPr>
        <w:t> </w:t>
      </w:r>
      <w:r>
        <w:rPr>
          <w:color w:val="000000"/>
          <w:sz w:val="27"/>
          <w:szCs w:val="27"/>
        </w:rPr>
        <w:t>Починкы ирмосом Богородичника и Октая, из Триоди, из Минеи.</w:t>
      </w:r>
    </w:p>
    <w:p w:rsidR="00192B68" w:rsidRDefault="00192B68" w:rsidP="00066554">
      <w:pPr>
        <w:pStyle w:val="a4"/>
        <w:shd w:val="clear" w:color="auto" w:fill="FDFBE6"/>
        <w:ind w:firstLine="495"/>
        <w:jc w:val="both"/>
        <w:rPr>
          <w:color w:val="000000"/>
          <w:sz w:val="27"/>
          <w:szCs w:val="27"/>
        </w:rPr>
      </w:pPr>
      <w:r>
        <w:rPr>
          <w:color w:val="000000"/>
          <w:sz w:val="27"/>
          <w:szCs w:val="27"/>
        </w:rPr>
        <w:t>л. 204. Книга глаголема Ирмолой, творение препод. отца нашего Иоанна Дамаскына.</w:t>
      </w:r>
    </w:p>
    <w:p w:rsidR="00192B68" w:rsidRDefault="00192B68" w:rsidP="00066554">
      <w:pPr>
        <w:pStyle w:val="a4"/>
        <w:shd w:val="clear" w:color="auto" w:fill="FDFBE6"/>
        <w:ind w:firstLine="495"/>
        <w:jc w:val="both"/>
        <w:rPr>
          <w:color w:val="000000"/>
          <w:sz w:val="27"/>
          <w:szCs w:val="27"/>
        </w:rPr>
      </w:pPr>
      <w:r>
        <w:rPr>
          <w:color w:val="000000"/>
          <w:sz w:val="27"/>
          <w:szCs w:val="27"/>
        </w:rPr>
        <w:t>л. 290. Канон на Пасху. Припелы на Господьскыя празникы. Имена знамению. Подобникы</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Богородичникы на 8 гласов.</w:t>
      </w:r>
    </w:p>
    <w:p w:rsidR="00192B68" w:rsidRDefault="00192B68" w:rsidP="00066554">
      <w:pPr>
        <w:pStyle w:val="a4"/>
        <w:shd w:val="clear" w:color="auto" w:fill="FDFBE6"/>
        <w:ind w:firstLine="495"/>
        <w:jc w:val="both"/>
        <w:rPr>
          <w:color w:val="000000"/>
          <w:sz w:val="27"/>
          <w:szCs w:val="27"/>
        </w:rPr>
      </w:pPr>
      <w:r>
        <w:rPr>
          <w:color w:val="000000"/>
          <w:sz w:val="27"/>
          <w:szCs w:val="27"/>
        </w:rPr>
        <w:t>л. 299. Стихараль постный.</w:t>
      </w:r>
      <w:r>
        <w:rPr>
          <w:rStyle w:val="apple-converted-space"/>
          <w:color w:val="000000"/>
          <w:sz w:val="27"/>
          <w:szCs w:val="27"/>
        </w:rPr>
        <w:t> </w:t>
      </w:r>
      <w:r>
        <w:rPr>
          <w:i/>
          <w:iCs/>
          <w:color w:val="000000"/>
          <w:sz w:val="27"/>
          <w:szCs w:val="27"/>
        </w:rPr>
        <w:t>На л. 352, 353 и 430 отрывки из обихода постнаго</w:t>
      </w:r>
      <w:r>
        <w:rPr>
          <w:color w:val="000000"/>
          <w:sz w:val="27"/>
          <w:szCs w:val="27"/>
        </w:rPr>
        <w:t>.</w:t>
      </w:r>
    </w:p>
    <w:p w:rsidR="00192B68" w:rsidRDefault="00192B68" w:rsidP="00066554">
      <w:pPr>
        <w:pStyle w:val="a4"/>
        <w:shd w:val="clear" w:color="auto" w:fill="FDFBE6"/>
        <w:ind w:firstLine="495"/>
        <w:jc w:val="both"/>
        <w:rPr>
          <w:color w:val="000000"/>
          <w:sz w:val="27"/>
          <w:szCs w:val="27"/>
        </w:rPr>
      </w:pPr>
      <w:r>
        <w:rPr>
          <w:color w:val="000000"/>
          <w:sz w:val="27"/>
          <w:szCs w:val="27"/>
        </w:rPr>
        <w:t>л. 431. Светилны и стихиры евангелскыя, творение господина Лва царя премудраго деспота.</w:t>
      </w:r>
    </w:p>
    <w:p w:rsidR="00192B68" w:rsidRDefault="00192B68" w:rsidP="00066554">
      <w:pPr>
        <w:pStyle w:val="a4"/>
        <w:shd w:val="clear" w:color="auto" w:fill="FDFBE6"/>
        <w:ind w:firstLine="495"/>
        <w:jc w:val="both"/>
        <w:rPr>
          <w:color w:val="000000"/>
          <w:sz w:val="27"/>
          <w:szCs w:val="27"/>
        </w:rPr>
      </w:pPr>
      <w:r>
        <w:rPr>
          <w:color w:val="000000"/>
          <w:sz w:val="27"/>
          <w:szCs w:val="27"/>
        </w:rPr>
        <w:t>л. 439. Чин Охтаика начало сътворяем на 8 гласов по уставу иже в святых отца нашего Савы.</w:t>
      </w:r>
      <w:r>
        <w:rPr>
          <w:rStyle w:val="apple-converted-space"/>
          <w:color w:val="000000"/>
          <w:sz w:val="27"/>
          <w:szCs w:val="27"/>
        </w:rPr>
        <w:t> </w:t>
      </w:r>
      <w:r>
        <w:rPr>
          <w:i/>
          <w:iCs/>
          <w:color w:val="000000"/>
          <w:sz w:val="27"/>
          <w:szCs w:val="27"/>
        </w:rPr>
        <w:t>В конце ркп. без крюков,</w:t>
      </w:r>
      <w:r>
        <w:rPr>
          <w:rStyle w:val="apple-converted-space"/>
          <w:color w:val="000000"/>
          <w:sz w:val="27"/>
          <w:szCs w:val="27"/>
        </w:rPr>
        <w:t> </w:t>
      </w:r>
      <w:r>
        <w:rPr>
          <w:color w:val="000000"/>
          <w:sz w:val="27"/>
          <w:szCs w:val="27"/>
        </w:rPr>
        <w:t>кенаникы (сoinonicós [</w:t>
      </w:r>
      <w:r>
        <w:rPr>
          <w:i/>
          <w:iCs/>
          <w:color w:val="000000"/>
          <w:sz w:val="27"/>
          <w:szCs w:val="27"/>
        </w:rPr>
        <w:t>в «Описании» – по-греч.</w:t>
      </w:r>
      <w:r>
        <w:rPr>
          <w:color w:val="000000"/>
          <w:sz w:val="27"/>
          <w:szCs w:val="27"/>
        </w:rPr>
        <w:t>] – причастен) праздничныя.</w:t>
      </w:r>
    </w:p>
    <w:p w:rsidR="00192B68" w:rsidRDefault="00192B68" w:rsidP="00066554">
      <w:pPr>
        <w:pStyle w:val="a4"/>
        <w:shd w:val="clear" w:color="auto" w:fill="FDFBE6"/>
        <w:ind w:firstLine="495"/>
        <w:jc w:val="both"/>
        <w:rPr>
          <w:color w:val="000000"/>
          <w:sz w:val="27"/>
          <w:szCs w:val="27"/>
        </w:rPr>
      </w:pPr>
      <w:r>
        <w:rPr>
          <w:i/>
          <w:iCs/>
          <w:color w:val="000000"/>
          <w:sz w:val="27"/>
          <w:szCs w:val="27"/>
        </w:rPr>
        <w:t>На лицевой странице перваго порожняго листа:</w:t>
      </w:r>
      <w:r>
        <w:rPr>
          <w:rStyle w:val="apple-converted-space"/>
          <w:color w:val="000000"/>
          <w:sz w:val="27"/>
          <w:szCs w:val="27"/>
        </w:rPr>
        <w:t> </w:t>
      </w:r>
      <w:r>
        <w:rPr>
          <w:color w:val="000000"/>
          <w:sz w:val="27"/>
          <w:szCs w:val="27"/>
        </w:rPr>
        <w:t>Княж Варламовской Оболенсково</w:t>
      </w:r>
      <w:r>
        <w:rPr>
          <w:rStyle w:val="apple-converted-space"/>
          <w:color w:val="000000"/>
          <w:sz w:val="27"/>
          <w:szCs w:val="27"/>
        </w:rPr>
        <w:t> </w:t>
      </w:r>
      <w:r>
        <w:rPr>
          <w:i/>
          <w:iCs/>
          <w:color w:val="000000"/>
          <w:sz w:val="27"/>
          <w:szCs w:val="27"/>
        </w:rPr>
        <w:t>(† 1528 г.). См. пергам. синодик ризницы № 2 л. 76 об.</w:t>
      </w:r>
    </w:p>
    <w:p w:rsidR="00192B68" w:rsidRDefault="00192B68" w:rsidP="00066554">
      <w:pPr>
        <w:pStyle w:val="a4"/>
        <w:shd w:val="clear" w:color="auto" w:fill="FDFBE6"/>
        <w:ind w:firstLine="495"/>
        <w:jc w:val="both"/>
        <w:rPr>
          <w:color w:val="000000"/>
          <w:sz w:val="27"/>
          <w:szCs w:val="27"/>
        </w:rPr>
      </w:pPr>
      <w:r>
        <w:rPr>
          <w:color w:val="000000"/>
          <w:sz w:val="27"/>
          <w:szCs w:val="27"/>
        </w:rPr>
        <w:t>422. (1360.)</w:t>
      </w:r>
      <w:r>
        <w:rPr>
          <w:rStyle w:val="apple-converted-space"/>
          <w:color w:val="000000"/>
          <w:sz w:val="27"/>
          <w:szCs w:val="27"/>
        </w:rPr>
        <w:t> </w:t>
      </w:r>
      <w:hyperlink r:id="rId1315"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ХVІ века, в осьмую долю, 185 листов.</w:t>
      </w:r>
    </w:p>
    <w:p w:rsidR="00192B68" w:rsidRDefault="00192B68" w:rsidP="00066554">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Стихирарь месячный, без надписи. Из русских Святых положены две стихиры (л. 24) 6 ноября препод</w:t>
      </w:r>
      <w:r>
        <w:rPr>
          <w:color w:val="000000"/>
          <w:sz w:val="27"/>
          <w:szCs w:val="27"/>
        </w:rPr>
        <w:t>. Варлааму новгородскому.</w:t>
      </w:r>
    </w:p>
    <w:p w:rsidR="00192B68" w:rsidRDefault="00192B68" w:rsidP="00066554">
      <w:pPr>
        <w:pStyle w:val="a4"/>
        <w:shd w:val="clear" w:color="auto" w:fill="FDFBE6"/>
        <w:ind w:firstLine="495"/>
        <w:jc w:val="both"/>
        <w:rPr>
          <w:color w:val="000000"/>
          <w:sz w:val="27"/>
          <w:szCs w:val="27"/>
        </w:rPr>
      </w:pPr>
      <w:r>
        <w:rPr>
          <w:color w:val="000000"/>
          <w:sz w:val="27"/>
          <w:szCs w:val="27"/>
        </w:rPr>
        <w:t>л. 95. Светилны и стихиры евангельскыа, творение Лва царя премудраго.</w:t>
      </w:r>
      <w:r>
        <w:rPr>
          <w:rStyle w:val="apple-converted-space"/>
          <w:color w:val="000000"/>
          <w:sz w:val="27"/>
          <w:szCs w:val="27"/>
        </w:rPr>
        <w:t> </w:t>
      </w:r>
      <w:r>
        <w:rPr>
          <w:i/>
          <w:iCs/>
          <w:color w:val="000000"/>
          <w:sz w:val="27"/>
          <w:szCs w:val="27"/>
        </w:rPr>
        <w:t>Первыя написаны впереди.</w:t>
      </w:r>
    </w:p>
    <w:p w:rsidR="00192B68" w:rsidRDefault="00192B68" w:rsidP="00066554">
      <w:pPr>
        <w:pStyle w:val="a4"/>
        <w:shd w:val="clear" w:color="auto" w:fill="FDFBE6"/>
        <w:ind w:firstLine="495"/>
        <w:jc w:val="both"/>
        <w:rPr>
          <w:color w:val="000000"/>
          <w:sz w:val="27"/>
          <w:szCs w:val="27"/>
        </w:rPr>
      </w:pPr>
      <w:r>
        <w:rPr>
          <w:color w:val="000000"/>
          <w:sz w:val="27"/>
          <w:szCs w:val="27"/>
        </w:rPr>
        <w:t>л. 102.</w:t>
      </w:r>
      <w:r>
        <w:rPr>
          <w:rStyle w:val="apple-converted-space"/>
          <w:color w:val="000000"/>
          <w:sz w:val="27"/>
          <w:szCs w:val="27"/>
        </w:rPr>
        <w:t> </w:t>
      </w:r>
      <w:r>
        <w:rPr>
          <w:i/>
          <w:iCs/>
          <w:color w:val="000000"/>
          <w:sz w:val="27"/>
          <w:szCs w:val="27"/>
        </w:rPr>
        <w:t>Стихиры от сырной недели до Лазарева воскрешения.</w:t>
      </w:r>
    </w:p>
    <w:p w:rsidR="00192B68" w:rsidRDefault="00192B68" w:rsidP="00066554">
      <w:pPr>
        <w:pStyle w:val="a4"/>
        <w:shd w:val="clear" w:color="auto" w:fill="FDFBE6"/>
        <w:ind w:firstLine="495"/>
        <w:jc w:val="both"/>
        <w:rPr>
          <w:color w:val="000000"/>
          <w:sz w:val="27"/>
          <w:szCs w:val="27"/>
        </w:rPr>
      </w:pPr>
      <w:r>
        <w:rPr>
          <w:color w:val="000000"/>
          <w:sz w:val="27"/>
          <w:szCs w:val="27"/>
        </w:rPr>
        <w:t>л. 148. Канон на Въскресение (Христово).</w:t>
      </w:r>
    </w:p>
    <w:p w:rsidR="00192B68" w:rsidRDefault="00192B68" w:rsidP="00066554">
      <w:pPr>
        <w:pStyle w:val="a4"/>
        <w:shd w:val="clear" w:color="auto" w:fill="FDFBE6"/>
        <w:ind w:firstLine="495"/>
        <w:jc w:val="both"/>
        <w:rPr>
          <w:color w:val="000000"/>
          <w:sz w:val="27"/>
          <w:szCs w:val="27"/>
        </w:rPr>
      </w:pPr>
      <w:r>
        <w:rPr>
          <w:color w:val="000000"/>
          <w:sz w:val="27"/>
          <w:szCs w:val="27"/>
        </w:rPr>
        <w:t>л. 154 об. Трепеснець</w:t>
      </w:r>
      <w:r>
        <w:rPr>
          <w:rStyle w:val="apple-converted-space"/>
          <w:color w:val="000000"/>
          <w:sz w:val="27"/>
          <w:szCs w:val="27"/>
        </w:rPr>
        <w:t> </w:t>
      </w:r>
      <w:r>
        <w:rPr>
          <w:i/>
          <w:iCs/>
          <w:color w:val="000000"/>
          <w:sz w:val="27"/>
          <w:szCs w:val="27"/>
        </w:rPr>
        <w:t>в великий четверг на умовение ног.</w:t>
      </w:r>
    </w:p>
    <w:p w:rsidR="00192B68" w:rsidRDefault="00192B68" w:rsidP="00066554">
      <w:pPr>
        <w:pStyle w:val="a4"/>
        <w:shd w:val="clear" w:color="auto" w:fill="FDFBE6"/>
        <w:ind w:firstLine="495"/>
        <w:jc w:val="both"/>
        <w:rPr>
          <w:color w:val="000000"/>
          <w:sz w:val="27"/>
          <w:szCs w:val="27"/>
        </w:rPr>
      </w:pPr>
      <w:r>
        <w:rPr>
          <w:color w:val="000000"/>
          <w:sz w:val="27"/>
          <w:szCs w:val="27"/>
        </w:rPr>
        <w:t>л. 160.</w:t>
      </w:r>
      <w:r>
        <w:rPr>
          <w:rStyle w:val="apple-converted-space"/>
          <w:color w:val="000000"/>
          <w:sz w:val="27"/>
          <w:szCs w:val="27"/>
        </w:rPr>
        <w:t> </w:t>
      </w:r>
      <w:r>
        <w:rPr>
          <w:i/>
          <w:iCs/>
          <w:color w:val="000000"/>
          <w:sz w:val="27"/>
          <w:szCs w:val="27"/>
        </w:rPr>
        <w:t>Пасхалия, начин. с 7001 года.</w:t>
      </w:r>
    </w:p>
    <w:p w:rsidR="00192B68" w:rsidRDefault="00192B68" w:rsidP="00066554">
      <w:pPr>
        <w:pStyle w:val="a4"/>
        <w:shd w:val="clear" w:color="auto" w:fill="FDFBE6"/>
        <w:ind w:firstLine="495"/>
        <w:jc w:val="both"/>
        <w:rPr>
          <w:color w:val="000000"/>
          <w:sz w:val="27"/>
          <w:szCs w:val="27"/>
        </w:rPr>
      </w:pPr>
      <w:r>
        <w:rPr>
          <w:i/>
          <w:iCs/>
          <w:color w:val="000000"/>
          <w:sz w:val="27"/>
          <w:szCs w:val="27"/>
        </w:rPr>
        <w:t>На обор. конечнаго листа:</w:t>
      </w:r>
      <w:r>
        <w:rPr>
          <w:rStyle w:val="apple-converted-space"/>
          <w:color w:val="000000"/>
          <w:sz w:val="27"/>
          <w:szCs w:val="27"/>
        </w:rPr>
        <w:t> </w:t>
      </w:r>
      <w:r>
        <w:rPr>
          <w:color w:val="000000"/>
          <w:sz w:val="27"/>
          <w:szCs w:val="27"/>
        </w:rPr>
        <w:t>Стихораль в четверть, на бумазе, Лопотухинской.</w:t>
      </w:r>
    </w:p>
    <w:p w:rsidR="00192B68" w:rsidRDefault="00192B68" w:rsidP="00066554">
      <w:pPr>
        <w:pStyle w:val="a4"/>
        <w:shd w:val="clear" w:color="auto" w:fill="FDFBE6"/>
        <w:ind w:firstLine="495"/>
        <w:jc w:val="both"/>
        <w:rPr>
          <w:color w:val="000000"/>
          <w:sz w:val="27"/>
          <w:szCs w:val="27"/>
        </w:rPr>
      </w:pPr>
      <w:r>
        <w:rPr>
          <w:i/>
          <w:iCs/>
          <w:color w:val="000000"/>
          <w:sz w:val="27"/>
          <w:szCs w:val="27"/>
        </w:rPr>
        <w:t>В пергам. синодике ризницы № 2, л. 77, под 1534 г. записано имя:</w:t>
      </w:r>
      <w:r>
        <w:rPr>
          <w:rStyle w:val="apple-converted-space"/>
          <w:color w:val="000000"/>
          <w:sz w:val="27"/>
          <w:szCs w:val="27"/>
        </w:rPr>
        <w:t> </w:t>
      </w:r>
      <w:r>
        <w:rPr>
          <w:color w:val="000000"/>
          <w:sz w:val="27"/>
          <w:szCs w:val="27"/>
        </w:rPr>
        <w:t>Инока Ионы</w:t>
      </w:r>
      <w:r>
        <w:rPr>
          <w:rStyle w:val="apple-converted-space"/>
          <w:color w:val="000000"/>
          <w:sz w:val="27"/>
          <w:szCs w:val="27"/>
        </w:rPr>
        <w:t> </w:t>
      </w:r>
      <w:r>
        <w:rPr>
          <w:i/>
          <w:iCs/>
          <w:color w:val="000000"/>
          <w:sz w:val="27"/>
          <w:szCs w:val="27"/>
        </w:rPr>
        <w:t>(надписано)</w:t>
      </w:r>
      <w:r>
        <w:rPr>
          <w:rStyle w:val="apple-converted-space"/>
          <w:color w:val="000000"/>
          <w:sz w:val="27"/>
          <w:szCs w:val="27"/>
        </w:rPr>
        <w:t> </w:t>
      </w:r>
      <w:r>
        <w:rPr>
          <w:color w:val="000000"/>
          <w:sz w:val="27"/>
          <w:szCs w:val="27"/>
        </w:rPr>
        <w:t>Лопатуха,</w:t>
      </w:r>
      <w:r>
        <w:rPr>
          <w:rStyle w:val="apple-converted-space"/>
          <w:color w:val="000000"/>
          <w:sz w:val="27"/>
          <w:szCs w:val="27"/>
        </w:rPr>
        <w:t> </w:t>
      </w:r>
      <w:r>
        <w:rPr>
          <w:i/>
          <w:iCs/>
          <w:color w:val="000000"/>
          <w:sz w:val="27"/>
          <w:szCs w:val="27"/>
        </w:rPr>
        <w:t>а на л. 180 об. под 1529 годом:</w:t>
      </w:r>
      <w:r>
        <w:rPr>
          <w:rStyle w:val="apple-converted-space"/>
          <w:color w:val="000000"/>
          <w:sz w:val="27"/>
          <w:szCs w:val="27"/>
        </w:rPr>
        <w:t> </w:t>
      </w:r>
      <w:r>
        <w:rPr>
          <w:color w:val="000000"/>
          <w:sz w:val="27"/>
          <w:szCs w:val="27"/>
        </w:rPr>
        <w:t>Инока Варлама – Лопотухин.</w:t>
      </w:r>
      <w:r>
        <w:rPr>
          <w:rStyle w:val="apple-converted-space"/>
          <w:color w:val="000000"/>
          <w:sz w:val="27"/>
          <w:szCs w:val="27"/>
        </w:rPr>
        <w:t> </w:t>
      </w:r>
      <w:r>
        <w:rPr>
          <w:i/>
          <w:iCs/>
          <w:color w:val="000000"/>
          <w:sz w:val="27"/>
          <w:szCs w:val="27"/>
        </w:rPr>
        <w:t>Ркп. принадлежала вероятно последнему, как известному певцу. О Варлааме Лопатухине в ХVІ в. упоминают двое: 1) Инок Отенскаго монастыря Зиновий († 1568), ученик преп. Максима грека, говорит,</w:t>
      </w:r>
      <w:r>
        <w:rPr>
          <w:rStyle w:val="apple-converted-space"/>
          <w:color w:val="000000"/>
          <w:sz w:val="27"/>
          <w:szCs w:val="27"/>
        </w:rPr>
        <w:t> </w:t>
      </w:r>
      <w:r>
        <w:rPr>
          <w:color w:val="000000"/>
          <w:sz w:val="27"/>
          <w:szCs w:val="27"/>
        </w:rPr>
        <w:t>что вместо последних слов в Серафимской песни: «исполнь небо и землю славы твоея» первие начат глаголати в Сергиеве монастыре Варлам Лопотухин с клевреты: «исполнь небо и земля славы его». Обаче древле песнь сия в Руссте земли до Лопотухина пета бываше: «славы твоея»; ныне же мало не повсюду поют: «славы его».</w:t>
      </w:r>
      <w:r>
        <w:rPr>
          <w:rStyle w:val="apple-converted-space"/>
          <w:color w:val="000000"/>
          <w:sz w:val="27"/>
          <w:szCs w:val="27"/>
        </w:rPr>
        <w:t> </w:t>
      </w:r>
      <w:r>
        <w:rPr>
          <w:i/>
          <w:iCs/>
          <w:color w:val="000000"/>
          <w:sz w:val="27"/>
          <w:szCs w:val="27"/>
        </w:rPr>
        <w:t>(Истины показание, соч. инока Зиновия, Казань, 1863 г., стр. 944–947). 2) Царь Иоанн Васильевич в послании к Кирилловскому игумену Козме, около 1578 г., говоря между прочим, что в монашестве равны все звания (по поводу предпочтения Ионы Шереметева, жив. в Кирил. мон.), пишет:</w:t>
      </w:r>
      <w:r>
        <w:rPr>
          <w:rStyle w:val="apple-converted-space"/>
          <w:color w:val="000000"/>
          <w:sz w:val="27"/>
          <w:szCs w:val="27"/>
        </w:rPr>
        <w:t> </w:t>
      </w:r>
      <w:r>
        <w:rPr>
          <w:color w:val="000000"/>
          <w:sz w:val="27"/>
          <w:szCs w:val="27"/>
        </w:rPr>
        <w:t xml:space="preserve">«И у Троицы при отце нашем келарь был Нифонт – Ряполовскаго холоп, да с Бельским с блюда ел. А на правом крылысе Лопатуха Варлам – нивисть кто, а княжь Александров сын Васильевича Оболенского Варлам на левом. Ино </w:t>
      </w:r>
      <w:r>
        <w:rPr>
          <w:color w:val="000000"/>
          <w:sz w:val="27"/>
          <w:szCs w:val="27"/>
        </w:rPr>
        <w:lastRenderedPageBreak/>
        <w:t>смотри же того, коли был путь спасения: холоп с Бельским равен, а князя добраго сын с страдники сверстан. А и пред нашими очима Игнатей Курачев белозерец</w:t>
      </w:r>
      <w:r>
        <w:rPr>
          <w:rStyle w:val="apple-converted-space"/>
          <w:color w:val="000000"/>
          <w:sz w:val="27"/>
          <w:szCs w:val="27"/>
        </w:rPr>
        <w:t> </w:t>
      </w:r>
      <w:r>
        <w:rPr>
          <w:i/>
          <w:iCs/>
          <w:color w:val="000000"/>
          <w:sz w:val="27"/>
          <w:szCs w:val="27"/>
        </w:rPr>
        <w:t>(см. № 316)</w:t>
      </w:r>
      <w:r>
        <w:rPr>
          <w:rStyle w:val="apple-converted-space"/>
          <w:color w:val="000000"/>
          <w:sz w:val="27"/>
          <w:szCs w:val="27"/>
        </w:rPr>
        <w:t> </w:t>
      </w:r>
      <w:r>
        <w:rPr>
          <w:color w:val="000000"/>
          <w:sz w:val="27"/>
          <w:szCs w:val="27"/>
        </w:rPr>
        <w:t>на правом, а Феодорит Ступишин</w:t>
      </w:r>
      <w:r>
        <w:rPr>
          <w:rStyle w:val="apple-converted-space"/>
          <w:color w:val="000000"/>
          <w:sz w:val="27"/>
          <w:szCs w:val="27"/>
        </w:rPr>
        <w:t> </w:t>
      </w:r>
      <w:r>
        <w:rPr>
          <w:i/>
          <w:iCs/>
          <w:color w:val="000000"/>
          <w:sz w:val="27"/>
          <w:szCs w:val="27"/>
        </w:rPr>
        <w:t>(след. № 423)</w:t>
      </w:r>
      <w:r>
        <w:rPr>
          <w:rStyle w:val="apple-converted-space"/>
          <w:color w:val="000000"/>
          <w:sz w:val="27"/>
          <w:szCs w:val="27"/>
        </w:rPr>
        <w:t> </w:t>
      </w:r>
      <w:r>
        <w:rPr>
          <w:color w:val="000000"/>
          <w:sz w:val="27"/>
          <w:szCs w:val="27"/>
        </w:rPr>
        <w:t>на левом, да ничем был от крылошан не отлучен».</w:t>
      </w:r>
      <w:r>
        <w:rPr>
          <w:rStyle w:val="apple-converted-space"/>
          <w:color w:val="000000"/>
          <w:sz w:val="27"/>
          <w:szCs w:val="27"/>
        </w:rPr>
        <w:t> </w:t>
      </w:r>
      <w:r>
        <w:rPr>
          <w:i/>
          <w:iCs/>
          <w:color w:val="000000"/>
          <w:sz w:val="27"/>
          <w:szCs w:val="27"/>
        </w:rPr>
        <w:t>(См. № 809 л. 22)</w:t>
      </w:r>
      <w:r>
        <w:rPr>
          <w:color w:val="000000"/>
          <w:sz w:val="27"/>
          <w:szCs w:val="27"/>
        </w:rPr>
        <w:t>.</w:t>
      </w:r>
    </w:p>
    <w:p w:rsidR="00192B68" w:rsidRDefault="00192B68" w:rsidP="00066554">
      <w:pPr>
        <w:pStyle w:val="a4"/>
        <w:shd w:val="clear" w:color="auto" w:fill="FDFBE6"/>
        <w:ind w:firstLine="495"/>
        <w:jc w:val="both"/>
        <w:rPr>
          <w:color w:val="000000"/>
          <w:sz w:val="27"/>
          <w:szCs w:val="27"/>
        </w:rPr>
      </w:pPr>
      <w:r>
        <w:rPr>
          <w:color w:val="000000"/>
          <w:sz w:val="27"/>
          <w:szCs w:val="27"/>
        </w:rPr>
        <w:t>423. (1358.)</w:t>
      </w:r>
      <w:r>
        <w:rPr>
          <w:rStyle w:val="apple-converted-space"/>
          <w:color w:val="000000"/>
          <w:sz w:val="27"/>
          <w:szCs w:val="27"/>
        </w:rPr>
        <w:t> </w:t>
      </w:r>
      <w:hyperlink r:id="rId1316"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ХVІ века, в осьмую долю, 282 листа.</w:t>
      </w:r>
    </w:p>
    <w:p w:rsidR="00192B68" w:rsidRDefault="00192B68" w:rsidP="00066554">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Стихарарь месячный, по причине утраты листов, начин. с 13 декабря.</w:t>
      </w:r>
    </w:p>
    <w:p w:rsidR="00192B68" w:rsidRDefault="00192B68" w:rsidP="00066554">
      <w:pPr>
        <w:pStyle w:val="a4"/>
        <w:shd w:val="clear" w:color="auto" w:fill="FDFBE6"/>
        <w:ind w:firstLine="495"/>
        <w:jc w:val="both"/>
        <w:rPr>
          <w:color w:val="000000"/>
          <w:sz w:val="27"/>
          <w:szCs w:val="27"/>
        </w:rPr>
      </w:pPr>
      <w:r>
        <w:rPr>
          <w:color w:val="000000"/>
          <w:sz w:val="27"/>
          <w:szCs w:val="27"/>
        </w:rPr>
        <w:t>л. 74 об. Стихераль постный,</w:t>
      </w:r>
      <w:r>
        <w:rPr>
          <w:rStyle w:val="apple-converted-space"/>
          <w:color w:val="000000"/>
          <w:sz w:val="27"/>
          <w:szCs w:val="27"/>
        </w:rPr>
        <w:t> </w:t>
      </w:r>
      <w:r>
        <w:rPr>
          <w:i/>
          <w:iCs/>
          <w:color w:val="000000"/>
          <w:sz w:val="27"/>
          <w:szCs w:val="27"/>
        </w:rPr>
        <w:t>с дополнениями.</w:t>
      </w:r>
    </w:p>
    <w:p w:rsidR="00192B68" w:rsidRDefault="00192B68" w:rsidP="00066554">
      <w:pPr>
        <w:pStyle w:val="a4"/>
        <w:shd w:val="clear" w:color="auto" w:fill="FDFBE6"/>
        <w:ind w:firstLine="495"/>
        <w:jc w:val="both"/>
        <w:rPr>
          <w:color w:val="000000"/>
          <w:sz w:val="27"/>
          <w:szCs w:val="27"/>
        </w:rPr>
      </w:pPr>
      <w:r>
        <w:rPr>
          <w:color w:val="000000"/>
          <w:sz w:val="27"/>
          <w:szCs w:val="27"/>
        </w:rPr>
        <w:t>л. 200. Последование часом царскым пред Рожеством Господа нашего Ис. Христа и</w:t>
      </w:r>
      <w:r>
        <w:rPr>
          <w:rStyle w:val="apple-converted-space"/>
          <w:color w:val="000000"/>
          <w:sz w:val="27"/>
          <w:szCs w:val="27"/>
        </w:rPr>
        <w:t> </w:t>
      </w:r>
      <w:r>
        <w:rPr>
          <w:i/>
          <w:iCs/>
          <w:color w:val="000000"/>
          <w:sz w:val="27"/>
          <w:szCs w:val="27"/>
        </w:rPr>
        <w:t>(л. 205 об.)</w:t>
      </w:r>
      <w:r>
        <w:rPr>
          <w:rStyle w:val="apple-converted-space"/>
          <w:color w:val="000000"/>
          <w:sz w:val="27"/>
          <w:szCs w:val="27"/>
        </w:rPr>
        <w:t> </w:t>
      </w:r>
      <w:r>
        <w:rPr>
          <w:color w:val="000000"/>
          <w:sz w:val="27"/>
          <w:szCs w:val="27"/>
        </w:rPr>
        <w:t>пред Богоявлением.</w:t>
      </w:r>
    </w:p>
    <w:p w:rsidR="00192B68" w:rsidRDefault="00192B68" w:rsidP="00066554">
      <w:pPr>
        <w:pStyle w:val="a4"/>
        <w:shd w:val="clear" w:color="auto" w:fill="FDFBE6"/>
        <w:ind w:firstLine="495"/>
        <w:jc w:val="both"/>
        <w:rPr>
          <w:color w:val="000000"/>
          <w:sz w:val="27"/>
          <w:szCs w:val="27"/>
        </w:rPr>
      </w:pPr>
      <w:r>
        <w:rPr>
          <w:color w:val="000000"/>
          <w:sz w:val="27"/>
          <w:szCs w:val="27"/>
        </w:rPr>
        <w:t>л. 210.</w:t>
      </w:r>
      <w:r>
        <w:rPr>
          <w:rStyle w:val="apple-converted-space"/>
          <w:color w:val="000000"/>
          <w:sz w:val="27"/>
          <w:szCs w:val="27"/>
        </w:rPr>
        <w:t> </w:t>
      </w:r>
      <w:r>
        <w:rPr>
          <w:i/>
          <w:iCs/>
          <w:color w:val="000000"/>
          <w:sz w:val="27"/>
          <w:szCs w:val="27"/>
        </w:rPr>
        <w:t>Отрывки из обихода церковнаго.</w:t>
      </w:r>
    </w:p>
    <w:p w:rsidR="00192B68" w:rsidRDefault="00192B68" w:rsidP="00066554">
      <w:pPr>
        <w:pStyle w:val="a4"/>
        <w:shd w:val="clear" w:color="auto" w:fill="FDFBE6"/>
        <w:ind w:firstLine="495"/>
        <w:jc w:val="both"/>
        <w:rPr>
          <w:color w:val="000000"/>
          <w:sz w:val="27"/>
          <w:szCs w:val="27"/>
        </w:rPr>
      </w:pPr>
      <w:r>
        <w:rPr>
          <w:color w:val="000000"/>
          <w:sz w:val="27"/>
          <w:szCs w:val="27"/>
        </w:rPr>
        <w:t>л. 219 об. Ирмосы указаны Троечных канонов из Охтаика,</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из Богородичника, из Триоди</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двоеюнадесяти месяцю.</w:t>
      </w:r>
    </w:p>
    <w:p w:rsidR="00192B68" w:rsidRDefault="00192B68" w:rsidP="00066554">
      <w:pPr>
        <w:pStyle w:val="a4"/>
        <w:shd w:val="clear" w:color="auto" w:fill="FDFBE6"/>
        <w:ind w:firstLine="495"/>
        <w:jc w:val="both"/>
        <w:rPr>
          <w:color w:val="000000"/>
          <w:sz w:val="27"/>
          <w:szCs w:val="27"/>
        </w:rPr>
      </w:pPr>
      <w:r>
        <w:rPr>
          <w:color w:val="000000"/>
          <w:sz w:val="27"/>
          <w:szCs w:val="27"/>
        </w:rPr>
        <w:t>л. 278.</w:t>
      </w:r>
      <w:r>
        <w:rPr>
          <w:rStyle w:val="apple-converted-space"/>
          <w:color w:val="000000"/>
          <w:sz w:val="27"/>
          <w:szCs w:val="27"/>
        </w:rPr>
        <w:t> </w:t>
      </w:r>
      <w:r>
        <w:rPr>
          <w:i/>
          <w:iCs/>
          <w:color w:val="000000"/>
          <w:sz w:val="27"/>
          <w:szCs w:val="27"/>
        </w:rPr>
        <w:t>Отрывки из церк. обихода, без крюков.</w:t>
      </w:r>
    </w:p>
    <w:p w:rsidR="00192B68" w:rsidRDefault="00192B68" w:rsidP="00066554">
      <w:pPr>
        <w:pStyle w:val="a4"/>
        <w:shd w:val="clear" w:color="auto" w:fill="FDFBE6"/>
        <w:ind w:firstLine="495"/>
        <w:jc w:val="both"/>
        <w:rPr>
          <w:color w:val="000000"/>
          <w:sz w:val="27"/>
          <w:szCs w:val="27"/>
        </w:rPr>
      </w:pPr>
      <w:r>
        <w:rPr>
          <w:color w:val="000000"/>
          <w:sz w:val="27"/>
          <w:szCs w:val="27"/>
        </w:rPr>
        <w:t>л. 281.</w:t>
      </w:r>
      <w:r>
        <w:rPr>
          <w:rStyle w:val="apple-converted-space"/>
          <w:color w:val="000000"/>
          <w:sz w:val="27"/>
          <w:szCs w:val="27"/>
        </w:rPr>
        <w:t> </w:t>
      </w:r>
      <w:r>
        <w:rPr>
          <w:i/>
          <w:iCs/>
          <w:color w:val="000000"/>
          <w:sz w:val="27"/>
          <w:szCs w:val="27"/>
        </w:rPr>
        <w:t>Названия крюковых нот с начертаниями. На последнем листе:</w:t>
      </w:r>
      <w:r>
        <w:rPr>
          <w:rStyle w:val="apple-converted-space"/>
          <w:color w:val="000000"/>
          <w:sz w:val="27"/>
          <w:szCs w:val="27"/>
        </w:rPr>
        <w:t> </w:t>
      </w:r>
      <w:r>
        <w:rPr>
          <w:color w:val="000000"/>
          <w:sz w:val="27"/>
          <w:szCs w:val="27"/>
        </w:rPr>
        <w:t>Сий Стихораль старца Феодорита Ступишина, в коем манастыре ни преставится, а дати сей Стихораль к Троице в Сергеев монастырь, написати его в сенаники.</w:t>
      </w:r>
      <w:r>
        <w:rPr>
          <w:rStyle w:val="apple-converted-space"/>
          <w:color w:val="000000"/>
          <w:sz w:val="27"/>
          <w:szCs w:val="27"/>
        </w:rPr>
        <w:t> </w:t>
      </w:r>
      <w:r>
        <w:rPr>
          <w:i/>
          <w:iCs/>
          <w:color w:val="000000"/>
          <w:sz w:val="27"/>
          <w:szCs w:val="27"/>
        </w:rPr>
        <w:t>Имя его записано под 1560 годом. В описи 1642 г. показана еще другая</w:t>
      </w:r>
      <w:r>
        <w:rPr>
          <w:rStyle w:val="apple-converted-space"/>
          <w:color w:val="000000"/>
          <w:sz w:val="27"/>
          <w:szCs w:val="27"/>
        </w:rPr>
        <w:t> </w:t>
      </w:r>
      <w:r>
        <w:rPr>
          <w:color w:val="000000"/>
          <w:sz w:val="27"/>
          <w:szCs w:val="27"/>
        </w:rPr>
        <w:t>книга Ирмолой, подпись Феодорита Ступишина, в церкве в соборе у Троицы.</w:t>
      </w:r>
    </w:p>
    <w:p w:rsidR="00192B68" w:rsidRDefault="00192B68" w:rsidP="00066554">
      <w:pPr>
        <w:pStyle w:val="a4"/>
        <w:shd w:val="clear" w:color="auto" w:fill="FDFBE6"/>
        <w:ind w:firstLine="495"/>
        <w:jc w:val="both"/>
        <w:rPr>
          <w:color w:val="000000"/>
          <w:sz w:val="27"/>
          <w:szCs w:val="27"/>
        </w:rPr>
      </w:pPr>
      <w:r>
        <w:rPr>
          <w:color w:val="000000"/>
          <w:sz w:val="27"/>
          <w:szCs w:val="27"/>
        </w:rPr>
        <w:t>424. (1354.)</w:t>
      </w:r>
      <w:r>
        <w:rPr>
          <w:rStyle w:val="apple-converted-space"/>
          <w:color w:val="000000"/>
          <w:sz w:val="27"/>
          <w:szCs w:val="27"/>
        </w:rPr>
        <w:t> </w:t>
      </w:r>
      <w:hyperlink r:id="rId1317"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ХVІ века, в осьмую долю, 275 листов, заглавныя заставки из чернил.</w:t>
      </w:r>
    </w:p>
    <w:p w:rsidR="00192B68" w:rsidRDefault="00192B68" w:rsidP="00066554">
      <w:pPr>
        <w:pStyle w:val="a4"/>
        <w:shd w:val="clear" w:color="auto" w:fill="FDFBE6"/>
        <w:ind w:firstLine="495"/>
        <w:jc w:val="both"/>
        <w:rPr>
          <w:color w:val="000000"/>
          <w:sz w:val="27"/>
          <w:szCs w:val="27"/>
        </w:rPr>
      </w:pPr>
      <w:r>
        <w:rPr>
          <w:color w:val="000000"/>
          <w:sz w:val="27"/>
          <w:szCs w:val="27"/>
        </w:rPr>
        <w:t>л. 1. Книга глаголема Ирмолой, творение препод. отца нашего Иоанна Дамаскина.</w:t>
      </w:r>
    </w:p>
    <w:p w:rsidR="00192B68" w:rsidRDefault="00192B68" w:rsidP="00066554">
      <w:pPr>
        <w:pStyle w:val="a4"/>
        <w:shd w:val="clear" w:color="auto" w:fill="FDFBE6"/>
        <w:ind w:firstLine="495"/>
        <w:jc w:val="both"/>
        <w:rPr>
          <w:color w:val="000000"/>
          <w:sz w:val="27"/>
          <w:szCs w:val="27"/>
        </w:rPr>
      </w:pPr>
      <w:r>
        <w:rPr>
          <w:color w:val="000000"/>
          <w:sz w:val="27"/>
          <w:szCs w:val="27"/>
        </w:rPr>
        <w:t>л. 141 об.</w:t>
      </w:r>
      <w:r>
        <w:rPr>
          <w:rStyle w:val="apple-converted-space"/>
          <w:color w:val="000000"/>
          <w:sz w:val="27"/>
          <w:szCs w:val="27"/>
        </w:rPr>
        <w:t> </w:t>
      </w:r>
      <w:r>
        <w:rPr>
          <w:i/>
          <w:iCs/>
          <w:color w:val="000000"/>
          <w:sz w:val="27"/>
          <w:szCs w:val="27"/>
        </w:rPr>
        <w:t>Название крюковых нот с начертаниями.</w:t>
      </w:r>
    </w:p>
    <w:p w:rsidR="00192B68" w:rsidRDefault="00192B68" w:rsidP="00066554">
      <w:pPr>
        <w:pStyle w:val="a4"/>
        <w:shd w:val="clear" w:color="auto" w:fill="FDFBE6"/>
        <w:ind w:firstLine="495"/>
        <w:jc w:val="both"/>
        <w:rPr>
          <w:color w:val="000000"/>
          <w:sz w:val="27"/>
          <w:szCs w:val="27"/>
        </w:rPr>
      </w:pPr>
      <w:r>
        <w:rPr>
          <w:color w:val="000000"/>
          <w:sz w:val="27"/>
          <w:szCs w:val="27"/>
        </w:rPr>
        <w:t>л. 143. Охтаик, сиречь осмогласник.</w:t>
      </w:r>
    </w:p>
    <w:p w:rsidR="00192B68" w:rsidRDefault="00192B68" w:rsidP="00066554">
      <w:pPr>
        <w:pStyle w:val="a4"/>
        <w:shd w:val="clear" w:color="auto" w:fill="FDFBE6"/>
        <w:ind w:firstLine="495"/>
        <w:jc w:val="both"/>
        <w:rPr>
          <w:color w:val="000000"/>
          <w:sz w:val="27"/>
          <w:szCs w:val="27"/>
        </w:rPr>
      </w:pPr>
      <w:r>
        <w:rPr>
          <w:color w:val="000000"/>
          <w:sz w:val="27"/>
          <w:szCs w:val="27"/>
        </w:rPr>
        <w:t>л. 203.</w:t>
      </w:r>
      <w:r>
        <w:rPr>
          <w:rStyle w:val="apple-converted-space"/>
          <w:color w:val="000000"/>
          <w:sz w:val="27"/>
          <w:szCs w:val="27"/>
        </w:rPr>
        <w:t> </w:t>
      </w:r>
      <w:r>
        <w:rPr>
          <w:i/>
          <w:iCs/>
          <w:color w:val="000000"/>
          <w:sz w:val="27"/>
          <w:szCs w:val="27"/>
        </w:rPr>
        <w:t>Из обихода церковнаго.</w:t>
      </w:r>
    </w:p>
    <w:p w:rsidR="00192B68" w:rsidRDefault="00192B68" w:rsidP="00066554">
      <w:pPr>
        <w:pStyle w:val="a4"/>
        <w:shd w:val="clear" w:color="auto" w:fill="FDFBE6"/>
        <w:ind w:firstLine="495"/>
        <w:jc w:val="both"/>
        <w:rPr>
          <w:color w:val="000000"/>
          <w:sz w:val="27"/>
          <w:szCs w:val="27"/>
        </w:rPr>
      </w:pPr>
      <w:r>
        <w:rPr>
          <w:color w:val="000000"/>
          <w:sz w:val="27"/>
          <w:szCs w:val="27"/>
        </w:rPr>
        <w:t>л. 231. Ирмосы указаныа троичных канонов из Охтаика,</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из Триоди и</w:t>
      </w:r>
      <w:r>
        <w:rPr>
          <w:rStyle w:val="apple-converted-space"/>
          <w:color w:val="000000"/>
          <w:sz w:val="27"/>
          <w:szCs w:val="27"/>
        </w:rPr>
        <w:t> </w:t>
      </w:r>
      <w:r>
        <w:rPr>
          <w:i/>
          <w:iCs/>
          <w:color w:val="000000"/>
          <w:sz w:val="27"/>
          <w:szCs w:val="27"/>
        </w:rPr>
        <w:t>12 месяцев.</w:t>
      </w:r>
    </w:p>
    <w:p w:rsidR="00192B68" w:rsidRDefault="00192B68" w:rsidP="00066554">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Ермолой Маркела диякона ризничия старца Троецкаго.</w:t>
      </w:r>
      <w:r>
        <w:rPr>
          <w:rStyle w:val="apple-converted-space"/>
          <w:color w:val="000000"/>
          <w:sz w:val="27"/>
          <w:szCs w:val="27"/>
        </w:rPr>
        <w:t> </w:t>
      </w:r>
      <w:r>
        <w:rPr>
          <w:i/>
          <w:iCs/>
          <w:color w:val="000000"/>
          <w:sz w:val="27"/>
          <w:szCs w:val="27"/>
        </w:rPr>
        <w:t>См. № 206. Первоначально подпись была другая</w:t>
      </w:r>
      <w:r>
        <w:rPr>
          <w:color w:val="000000"/>
          <w:sz w:val="27"/>
          <w:szCs w:val="27"/>
        </w:rPr>
        <w:t>.</w:t>
      </w:r>
    </w:p>
    <w:p w:rsidR="00192B68" w:rsidRDefault="00192B68" w:rsidP="00066554">
      <w:pPr>
        <w:pStyle w:val="a4"/>
        <w:shd w:val="clear" w:color="auto" w:fill="FDFBE6"/>
        <w:ind w:firstLine="495"/>
        <w:jc w:val="both"/>
        <w:rPr>
          <w:color w:val="000000"/>
          <w:sz w:val="27"/>
          <w:szCs w:val="27"/>
        </w:rPr>
      </w:pPr>
      <w:r>
        <w:rPr>
          <w:color w:val="000000"/>
          <w:sz w:val="27"/>
          <w:szCs w:val="27"/>
        </w:rPr>
        <w:t>425. (1344.)</w:t>
      </w:r>
      <w:r>
        <w:rPr>
          <w:rStyle w:val="apple-converted-space"/>
          <w:color w:val="000000"/>
          <w:sz w:val="27"/>
          <w:szCs w:val="27"/>
        </w:rPr>
        <w:t> </w:t>
      </w:r>
      <w:hyperlink r:id="rId1318"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с прибавлением, полууст., ХVІ века, в осьмую долю, 459 листов.</w:t>
      </w:r>
    </w:p>
    <w:p w:rsidR="00192B68" w:rsidRDefault="00192B68" w:rsidP="00066554">
      <w:pPr>
        <w:pStyle w:val="a4"/>
        <w:shd w:val="clear" w:color="auto" w:fill="FDFBE6"/>
        <w:ind w:firstLine="495"/>
        <w:jc w:val="both"/>
        <w:rPr>
          <w:color w:val="000000"/>
          <w:sz w:val="27"/>
          <w:szCs w:val="27"/>
        </w:rPr>
      </w:pPr>
      <w:r>
        <w:rPr>
          <w:color w:val="000000"/>
          <w:sz w:val="27"/>
          <w:szCs w:val="27"/>
        </w:rPr>
        <w:t>л. 1. Октай о Бозе починаем по уставу иже в святых отца нашего Савы.</w:t>
      </w:r>
    </w:p>
    <w:p w:rsidR="00192B68" w:rsidRDefault="00192B68" w:rsidP="00066554">
      <w:pPr>
        <w:pStyle w:val="a4"/>
        <w:shd w:val="clear" w:color="auto" w:fill="FDFBE6"/>
        <w:ind w:firstLine="495"/>
        <w:jc w:val="both"/>
        <w:rPr>
          <w:color w:val="000000"/>
          <w:sz w:val="27"/>
          <w:szCs w:val="27"/>
        </w:rPr>
      </w:pPr>
      <w:r>
        <w:rPr>
          <w:color w:val="000000"/>
          <w:sz w:val="27"/>
          <w:szCs w:val="27"/>
        </w:rPr>
        <w:t>л. 138. Стехераль месячный.</w:t>
      </w:r>
      <w:r>
        <w:rPr>
          <w:rStyle w:val="apple-converted-space"/>
          <w:color w:val="000000"/>
          <w:sz w:val="27"/>
          <w:szCs w:val="27"/>
        </w:rPr>
        <w:t> </w:t>
      </w:r>
      <w:r>
        <w:rPr>
          <w:i/>
          <w:iCs/>
          <w:color w:val="000000"/>
          <w:sz w:val="27"/>
          <w:szCs w:val="27"/>
        </w:rPr>
        <w:t>С л. 288 дополнения.</w:t>
      </w:r>
    </w:p>
    <w:p w:rsidR="00192B68" w:rsidRDefault="00192B68" w:rsidP="00066554">
      <w:pPr>
        <w:pStyle w:val="a4"/>
        <w:shd w:val="clear" w:color="auto" w:fill="FDFBE6"/>
        <w:ind w:firstLine="495"/>
        <w:jc w:val="both"/>
        <w:rPr>
          <w:color w:val="000000"/>
          <w:sz w:val="27"/>
          <w:szCs w:val="27"/>
        </w:rPr>
      </w:pPr>
      <w:r>
        <w:rPr>
          <w:color w:val="000000"/>
          <w:sz w:val="27"/>
          <w:szCs w:val="27"/>
        </w:rPr>
        <w:t>л. 335. Святилны и стихиры евангелския, творение Лва царя деспота.</w:t>
      </w:r>
    </w:p>
    <w:p w:rsidR="00192B68" w:rsidRDefault="00192B68" w:rsidP="00066554">
      <w:pPr>
        <w:pStyle w:val="a4"/>
        <w:shd w:val="clear" w:color="auto" w:fill="FDFBE6"/>
        <w:ind w:firstLine="495"/>
        <w:jc w:val="both"/>
        <w:rPr>
          <w:color w:val="000000"/>
          <w:sz w:val="27"/>
          <w:szCs w:val="27"/>
        </w:rPr>
      </w:pPr>
      <w:r>
        <w:rPr>
          <w:color w:val="000000"/>
          <w:sz w:val="27"/>
          <w:szCs w:val="27"/>
        </w:rPr>
        <w:lastRenderedPageBreak/>
        <w:t>л. 352.</w:t>
      </w:r>
      <w:r>
        <w:rPr>
          <w:rStyle w:val="apple-converted-space"/>
          <w:color w:val="000000"/>
          <w:sz w:val="27"/>
          <w:szCs w:val="27"/>
        </w:rPr>
        <w:t> </w:t>
      </w:r>
      <w:r>
        <w:rPr>
          <w:i/>
          <w:iCs/>
          <w:color w:val="000000"/>
          <w:sz w:val="27"/>
          <w:szCs w:val="27"/>
        </w:rPr>
        <w:t>Выписки из устава церковнаго, без начала.</w:t>
      </w:r>
    </w:p>
    <w:p w:rsidR="00192B68" w:rsidRDefault="00192B68" w:rsidP="00066554">
      <w:pPr>
        <w:pStyle w:val="a4"/>
        <w:shd w:val="clear" w:color="auto" w:fill="FDFBE6"/>
        <w:ind w:firstLine="495"/>
        <w:jc w:val="both"/>
        <w:rPr>
          <w:color w:val="000000"/>
          <w:sz w:val="27"/>
          <w:szCs w:val="27"/>
        </w:rPr>
      </w:pPr>
      <w:r>
        <w:rPr>
          <w:color w:val="000000"/>
          <w:sz w:val="27"/>
          <w:szCs w:val="27"/>
        </w:rPr>
        <w:t>л. 384. Последование св. Четыредесятница.</w:t>
      </w:r>
      <w:r>
        <w:rPr>
          <w:rStyle w:val="apple-converted-space"/>
          <w:color w:val="000000"/>
          <w:sz w:val="27"/>
          <w:szCs w:val="27"/>
        </w:rPr>
        <w:t> </w:t>
      </w:r>
      <w:r>
        <w:rPr>
          <w:i/>
          <w:iCs/>
          <w:color w:val="000000"/>
          <w:sz w:val="27"/>
          <w:szCs w:val="27"/>
        </w:rPr>
        <w:t>Из устава, одно начало.</w:t>
      </w:r>
    </w:p>
    <w:p w:rsidR="00192B68" w:rsidRDefault="00192B68" w:rsidP="00066554">
      <w:pPr>
        <w:pStyle w:val="a4"/>
        <w:shd w:val="clear" w:color="auto" w:fill="FDFBE6"/>
        <w:ind w:firstLine="495"/>
        <w:jc w:val="both"/>
        <w:rPr>
          <w:color w:val="000000"/>
          <w:sz w:val="27"/>
          <w:szCs w:val="27"/>
        </w:rPr>
      </w:pPr>
      <w:r>
        <w:rPr>
          <w:color w:val="000000"/>
          <w:sz w:val="27"/>
          <w:szCs w:val="27"/>
        </w:rPr>
        <w:t>л. 392.</w:t>
      </w:r>
      <w:r>
        <w:rPr>
          <w:rStyle w:val="apple-converted-space"/>
          <w:color w:val="000000"/>
          <w:sz w:val="27"/>
          <w:szCs w:val="27"/>
        </w:rPr>
        <w:t> </w:t>
      </w:r>
      <w:r>
        <w:rPr>
          <w:i/>
          <w:iCs/>
          <w:color w:val="000000"/>
          <w:sz w:val="27"/>
          <w:szCs w:val="27"/>
        </w:rPr>
        <w:t>Мелкие отрывки:</w:t>
      </w:r>
      <w:r>
        <w:rPr>
          <w:rStyle w:val="apple-converted-space"/>
          <w:color w:val="000000"/>
          <w:sz w:val="27"/>
          <w:szCs w:val="27"/>
        </w:rPr>
        <w:t> </w:t>
      </w:r>
      <w:r>
        <w:rPr>
          <w:color w:val="000000"/>
          <w:sz w:val="27"/>
          <w:szCs w:val="27"/>
        </w:rPr>
        <w:t>О коленопреклонении, от самаго Господа знаменася творити нам. О трудех преч. Богородица. Повесть Никифора Калиста о вечерях Христовых. Св. Исидора Пилусита о дни Христова въскресения. От св. Евангелиа</w:t>
      </w:r>
      <w:r>
        <w:rPr>
          <w:rStyle w:val="apple-converted-space"/>
          <w:color w:val="000000"/>
          <w:sz w:val="27"/>
          <w:szCs w:val="27"/>
        </w:rPr>
        <w:t> </w:t>
      </w:r>
      <w:r>
        <w:rPr>
          <w:i/>
          <w:iCs/>
          <w:color w:val="000000"/>
          <w:sz w:val="27"/>
          <w:szCs w:val="27"/>
        </w:rPr>
        <w:t>(о явлениях И. Хр. по воскресении).</w:t>
      </w:r>
      <w:r>
        <w:rPr>
          <w:rStyle w:val="apple-converted-space"/>
          <w:color w:val="000000"/>
          <w:sz w:val="27"/>
          <w:szCs w:val="27"/>
        </w:rPr>
        <w:t> </w:t>
      </w:r>
      <w:r>
        <w:rPr>
          <w:color w:val="000000"/>
          <w:sz w:val="27"/>
          <w:szCs w:val="27"/>
        </w:rPr>
        <w:t>О женах Мироносицах. О Апостолех, како крещени суть, и проч.</w:t>
      </w:r>
    </w:p>
    <w:p w:rsidR="00192B68" w:rsidRDefault="00192B68" w:rsidP="00066554">
      <w:pPr>
        <w:pStyle w:val="a4"/>
        <w:shd w:val="clear" w:color="auto" w:fill="FDFBE6"/>
        <w:ind w:firstLine="495"/>
        <w:jc w:val="both"/>
        <w:rPr>
          <w:color w:val="000000"/>
          <w:sz w:val="27"/>
          <w:szCs w:val="27"/>
        </w:rPr>
      </w:pPr>
      <w:r>
        <w:rPr>
          <w:color w:val="000000"/>
          <w:sz w:val="27"/>
          <w:szCs w:val="27"/>
        </w:rPr>
        <w:t>л. 397.</w:t>
      </w:r>
      <w:r>
        <w:rPr>
          <w:rStyle w:val="apple-converted-space"/>
          <w:color w:val="000000"/>
          <w:sz w:val="27"/>
          <w:szCs w:val="27"/>
        </w:rPr>
        <w:t> </w:t>
      </w:r>
      <w:r>
        <w:rPr>
          <w:i/>
          <w:iCs/>
          <w:color w:val="000000"/>
          <w:sz w:val="27"/>
          <w:szCs w:val="27"/>
        </w:rPr>
        <w:t>Устав на день Благовещения.</w:t>
      </w:r>
    </w:p>
    <w:p w:rsidR="00192B68" w:rsidRDefault="00192B68" w:rsidP="00066554">
      <w:pPr>
        <w:pStyle w:val="a4"/>
        <w:shd w:val="clear" w:color="auto" w:fill="FDFBE6"/>
        <w:ind w:firstLine="495"/>
        <w:jc w:val="both"/>
        <w:rPr>
          <w:color w:val="000000"/>
          <w:sz w:val="27"/>
          <w:szCs w:val="27"/>
        </w:rPr>
      </w:pPr>
      <w:r>
        <w:rPr>
          <w:color w:val="000000"/>
          <w:sz w:val="27"/>
          <w:szCs w:val="27"/>
        </w:rPr>
        <w:t>л. 430.</w:t>
      </w:r>
      <w:r>
        <w:rPr>
          <w:rStyle w:val="apple-converted-space"/>
          <w:color w:val="000000"/>
          <w:sz w:val="27"/>
          <w:szCs w:val="27"/>
        </w:rPr>
        <w:t> </w:t>
      </w:r>
      <w:r>
        <w:rPr>
          <w:i/>
          <w:iCs/>
          <w:color w:val="000000"/>
          <w:sz w:val="27"/>
          <w:szCs w:val="27"/>
        </w:rPr>
        <w:t>Без надписи. Наставление старца новоначальному. См. № 292 л. 224.</w:t>
      </w:r>
    </w:p>
    <w:p w:rsidR="00192B68" w:rsidRDefault="00192B68" w:rsidP="003732D4">
      <w:pPr>
        <w:pStyle w:val="a4"/>
        <w:shd w:val="clear" w:color="auto" w:fill="FDFBE6"/>
        <w:ind w:firstLine="495"/>
        <w:jc w:val="both"/>
        <w:rPr>
          <w:color w:val="000000"/>
          <w:sz w:val="27"/>
          <w:szCs w:val="27"/>
        </w:rPr>
      </w:pPr>
      <w:r>
        <w:rPr>
          <w:color w:val="000000"/>
          <w:sz w:val="27"/>
          <w:szCs w:val="27"/>
        </w:rPr>
        <w:t>426. (1350.)</w:t>
      </w:r>
      <w:r>
        <w:rPr>
          <w:rStyle w:val="apple-converted-space"/>
          <w:color w:val="000000"/>
          <w:sz w:val="27"/>
          <w:szCs w:val="27"/>
        </w:rPr>
        <w:t> </w:t>
      </w:r>
      <w:hyperlink r:id="rId1319"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исх. ХVІ века, в осьмую долю, 476 листов.</w:t>
      </w:r>
    </w:p>
    <w:p w:rsidR="00192B68" w:rsidRDefault="00192B68" w:rsidP="003732D4">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Ирмолог, начальная тетрадь утрачена.</w:t>
      </w:r>
    </w:p>
    <w:p w:rsidR="00192B68" w:rsidRDefault="00192B68" w:rsidP="003732D4">
      <w:pPr>
        <w:pStyle w:val="a4"/>
        <w:shd w:val="clear" w:color="auto" w:fill="FDFBE6"/>
        <w:ind w:firstLine="495"/>
        <w:jc w:val="both"/>
        <w:rPr>
          <w:color w:val="000000"/>
          <w:sz w:val="27"/>
          <w:szCs w:val="27"/>
        </w:rPr>
      </w:pPr>
      <w:r>
        <w:rPr>
          <w:color w:val="000000"/>
          <w:sz w:val="27"/>
          <w:szCs w:val="27"/>
        </w:rPr>
        <w:t>л. 149 об. Октоих.</w:t>
      </w:r>
    </w:p>
    <w:p w:rsidR="00192B68" w:rsidRDefault="00192B68" w:rsidP="003732D4">
      <w:pPr>
        <w:pStyle w:val="a4"/>
        <w:shd w:val="clear" w:color="auto" w:fill="FDFBE6"/>
        <w:ind w:firstLine="495"/>
        <w:jc w:val="both"/>
        <w:rPr>
          <w:color w:val="000000"/>
          <w:sz w:val="27"/>
          <w:szCs w:val="27"/>
        </w:rPr>
      </w:pPr>
      <w:r>
        <w:rPr>
          <w:color w:val="000000"/>
          <w:sz w:val="27"/>
          <w:szCs w:val="27"/>
        </w:rPr>
        <w:t>л. 220.</w:t>
      </w:r>
      <w:r>
        <w:rPr>
          <w:rStyle w:val="apple-converted-space"/>
          <w:color w:val="000000"/>
          <w:sz w:val="27"/>
          <w:szCs w:val="27"/>
        </w:rPr>
        <w:t> </w:t>
      </w:r>
      <w:r>
        <w:rPr>
          <w:i/>
          <w:iCs/>
          <w:color w:val="000000"/>
          <w:sz w:val="27"/>
          <w:szCs w:val="27"/>
        </w:rPr>
        <w:t>Из обихода церковнаго.</w:t>
      </w:r>
    </w:p>
    <w:p w:rsidR="00192B68" w:rsidRDefault="00192B68" w:rsidP="003732D4">
      <w:pPr>
        <w:pStyle w:val="a4"/>
        <w:shd w:val="clear" w:color="auto" w:fill="FDFBE6"/>
        <w:ind w:firstLine="495"/>
        <w:jc w:val="both"/>
        <w:rPr>
          <w:color w:val="000000"/>
          <w:sz w:val="27"/>
          <w:szCs w:val="27"/>
        </w:rPr>
      </w:pPr>
      <w:r>
        <w:rPr>
          <w:color w:val="000000"/>
          <w:sz w:val="27"/>
          <w:szCs w:val="27"/>
        </w:rPr>
        <w:t>л. 266. Стихиры и славники на Владычни праздники и нарочитым Святым</w:t>
      </w:r>
      <w:r>
        <w:rPr>
          <w:rStyle w:val="apple-converted-space"/>
          <w:color w:val="000000"/>
          <w:sz w:val="27"/>
          <w:szCs w:val="27"/>
        </w:rPr>
        <w:t> </w:t>
      </w:r>
      <w:r>
        <w:rPr>
          <w:i/>
          <w:iCs/>
          <w:color w:val="000000"/>
          <w:sz w:val="27"/>
          <w:szCs w:val="27"/>
        </w:rPr>
        <w:t>по порядку месяцеслова. В конце разные отрывки.</w:t>
      </w:r>
    </w:p>
    <w:p w:rsidR="00192B68" w:rsidRDefault="00192B68" w:rsidP="003732D4">
      <w:pPr>
        <w:pStyle w:val="a4"/>
        <w:shd w:val="clear" w:color="auto" w:fill="FDFBE6"/>
        <w:ind w:firstLine="495"/>
        <w:jc w:val="both"/>
        <w:rPr>
          <w:color w:val="000000"/>
          <w:sz w:val="27"/>
          <w:szCs w:val="27"/>
        </w:rPr>
      </w:pPr>
      <w:r>
        <w:rPr>
          <w:color w:val="000000"/>
          <w:sz w:val="27"/>
          <w:szCs w:val="27"/>
        </w:rPr>
        <w:t>л. 401. Ирмосы указны из Охтаиков и Троичны и Богородичны на 8 гласов,</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из Треоди</w:t>
      </w:r>
      <w:r>
        <w:rPr>
          <w:rStyle w:val="apple-converted-space"/>
          <w:color w:val="000000"/>
          <w:sz w:val="27"/>
          <w:szCs w:val="27"/>
        </w:rPr>
        <w:t> </w:t>
      </w:r>
      <w:r>
        <w:rPr>
          <w:i/>
          <w:iCs/>
          <w:color w:val="000000"/>
          <w:sz w:val="27"/>
          <w:szCs w:val="27"/>
        </w:rPr>
        <w:t>и 12 месяцев.</w:t>
      </w:r>
    </w:p>
    <w:p w:rsidR="00192B68" w:rsidRDefault="00192B68" w:rsidP="003732D4">
      <w:pPr>
        <w:pStyle w:val="a4"/>
        <w:shd w:val="clear" w:color="auto" w:fill="FDFBE6"/>
        <w:ind w:firstLine="495"/>
        <w:jc w:val="both"/>
        <w:rPr>
          <w:color w:val="000000"/>
          <w:sz w:val="27"/>
          <w:szCs w:val="27"/>
        </w:rPr>
      </w:pPr>
      <w:r>
        <w:rPr>
          <w:color w:val="000000"/>
          <w:sz w:val="27"/>
          <w:szCs w:val="27"/>
        </w:rPr>
        <w:t>л. 475. Имена знамению.</w:t>
      </w:r>
    </w:p>
    <w:p w:rsidR="00192B68" w:rsidRDefault="00192B68" w:rsidP="003732D4">
      <w:pPr>
        <w:pStyle w:val="a4"/>
        <w:shd w:val="clear" w:color="auto" w:fill="FDFBE6"/>
        <w:ind w:firstLine="495"/>
        <w:jc w:val="both"/>
        <w:rPr>
          <w:color w:val="000000"/>
          <w:sz w:val="27"/>
          <w:szCs w:val="27"/>
        </w:rPr>
      </w:pPr>
      <w:r>
        <w:rPr>
          <w:color w:val="000000"/>
          <w:sz w:val="27"/>
          <w:szCs w:val="27"/>
        </w:rPr>
        <w:t>427. (1322.)</w:t>
      </w:r>
      <w:r>
        <w:rPr>
          <w:rStyle w:val="apple-converted-space"/>
          <w:color w:val="000000"/>
          <w:sz w:val="27"/>
          <w:szCs w:val="27"/>
        </w:rPr>
        <w:t> </w:t>
      </w:r>
      <w:hyperlink r:id="rId1320"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ХVІ века, в большую четверть, 895 листов.</w:t>
      </w:r>
    </w:p>
    <w:p w:rsidR="00192B68" w:rsidRDefault="00192B68" w:rsidP="003732D4">
      <w:pPr>
        <w:pStyle w:val="a4"/>
        <w:shd w:val="clear" w:color="auto" w:fill="FDFBE6"/>
        <w:ind w:firstLine="495"/>
        <w:jc w:val="both"/>
        <w:rPr>
          <w:color w:val="000000"/>
          <w:sz w:val="27"/>
          <w:szCs w:val="27"/>
        </w:rPr>
      </w:pPr>
      <w:r>
        <w:rPr>
          <w:color w:val="000000"/>
          <w:sz w:val="27"/>
          <w:szCs w:val="27"/>
        </w:rPr>
        <w:t>л. 6.</w:t>
      </w:r>
      <w:r>
        <w:rPr>
          <w:rStyle w:val="apple-converted-space"/>
          <w:color w:val="000000"/>
          <w:sz w:val="27"/>
          <w:szCs w:val="27"/>
        </w:rPr>
        <w:t> </w:t>
      </w:r>
      <w:r>
        <w:rPr>
          <w:i/>
          <w:iCs/>
          <w:color w:val="000000"/>
          <w:sz w:val="27"/>
          <w:szCs w:val="27"/>
        </w:rPr>
        <w:t>Заглавие:</w:t>
      </w:r>
      <w:r>
        <w:rPr>
          <w:rStyle w:val="apple-converted-space"/>
          <w:color w:val="000000"/>
          <w:sz w:val="27"/>
          <w:szCs w:val="27"/>
        </w:rPr>
        <w:t> </w:t>
      </w:r>
      <w:r>
        <w:rPr>
          <w:color w:val="000000"/>
          <w:sz w:val="27"/>
          <w:szCs w:val="27"/>
        </w:rPr>
        <w:t>Книга глаголемая Стихераль, еже есть диячее око; бес тоя бо мнящеся пение исправляти, яко во тме шатаются.</w:t>
      </w:r>
      <w:r>
        <w:rPr>
          <w:rStyle w:val="apple-converted-space"/>
          <w:color w:val="000000"/>
          <w:sz w:val="27"/>
          <w:szCs w:val="27"/>
        </w:rPr>
        <w:t> </w:t>
      </w:r>
      <w:r>
        <w:rPr>
          <w:i/>
          <w:iCs/>
          <w:color w:val="000000"/>
          <w:sz w:val="27"/>
          <w:szCs w:val="27"/>
        </w:rPr>
        <w:t>См. № 414 л. 307, в начале и в конце с л. 246 дополнения.</w:t>
      </w:r>
    </w:p>
    <w:p w:rsidR="00192B68" w:rsidRDefault="00192B68" w:rsidP="003732D4">
      <w:pPr>
        <w:pStyle w:val="a4"/>
        <w:shd w:val="clear" w:color="auto" w:fill="FDFBE6"/>
        <w:ind w:firstLine="495"/>
        <w:jc w:val="both"/>
        <w:rPr>
          <w:color w:val="000000"/>
          <w:sz w:val="27"/>
          <w:szCs w:val="27"/>
        </w:rPr>
      </w:pPr>
      <w:r>
        <w:rPr>
          <w:color w:val="000000"/>
          <w:sz w:val="27"/>
          <w:szCs w:val="27"/>
        </w:rPr>
        <w:t>л. 389.</w:t>
      </w:r>
      <w:r>
        <w:rPr>
          <w:rStyle w:val="apple-converted-space"/>
          <w:color w:val="000000"/>
          <w:sz w:val="27"/>
          <w:szCs w:val="27"/>
        </w:rPr>
        <w:t> </w:t>
      </w:r>
      <w:r>
        <w:rPr>
          <w:i/>
          <w:iCs/>
          <w:color w:val="000000"/>
          <w:sz w:val="27"/>
          <w:szCs w:val="27"/>
        </w:rPr>
        <w:t>Стихиры в двунадесятые праздники и некоторым Святым, напр. сент. 9,</w:t>
      </w:r>
      <w:r>
        <w:rPr>
          <w:rStyle w:val="apple-converted-space"/>
          <w:color w:val="000000"/>
          <w:sz w:val="27"/>
          <w:szCs w:val="27"/>
        </w:rPr>
        <w:t> </w:t>
      </w:r>
      <w:r>
        <w:rPr>
          <w:color w:val="000000"/>
          <w:sz w:val="27"/>
          <w:szCs w:val="27"/>
        </w:rPr>
        <w:t>препод. Иосифу иже на Волоце на ламском.</w:t>
      </w:r>
    </w:p>
    <w:p w:rsidR="00192B68" w:rsidRDefault="00192B68" w:rsidP="003732D4">
      <w:pPr>
        <w:pStyle w:val="a4"/>
        <w:shd w:val="clear" w:color="auto" w:fill="FDFBE6"/>
        <w:ind w:firstLine="495"/>
        <w:jc w:val="both"/>
        <w:rPr>
          <w:color w:val="000000"/>
          <w:sz w:val="27"/>
          <w:szCs w:val="27"/>
        </w:rPr>
      </w:pPr>
      <w:r>
        <w:rPr>
          <w:color w:val="000000"/>
          <w:sz w:val="27"/>
          <w:szCs w:val="27"/>
        </w:rPr>
        <w:t>л. 483. Стихераль постный.</w:t>
      </w:r>
      <w:r>
        <w:rPr>
          <w:rStyle w:val="apple-converted-space"/>
          <w:color w:val="000000"/>
          <w:sz w:val="27"/>
          <w:szCs w:val="27"/>
        </w:rPr>
        <w:t> </w:t>
      </w:r>
      <w:r>
        <w:rPr>
          <w:i/>
          <w:iCs/>
          <w:color w:val="000000"/>
          <w:sz w:val="27"/>
          <w:szCs w:val="27"/>
        </w:rPr>
        <w:t>С л. 521</w:t>
      </w:r>
      <w:r>
        <w:rPr>
          <w:rStyle w:val="apple-converted-space"/>
          <w:color w:val="000000"/>
          <w:sz w:val="27"/>
          <w:szCs w:val="27"/>
        </w:rPr>
        <w:t> </w:t>
      </w:r>
      <w:r>
        <w:rPr>
          <w:color w:val="000000"/>
          <w:sz w:val="27"/>
          <w:szCs w:val="27"/>
        </w:rPr>
        <w:t>постнаго стихираря оставшие стихи, кои в ряду не написаны.</w:t>
      </w:r>
    </w:p>
    <w:p w:rsidR="00192B68" w:rsidRDefault="00192B68" w:rsidP="003732D4">
      <w:pPr>
        <w:pStyle w:val="a4"/>
        <w:shd w:val="clear" w:color="auto" w:fill="FDFBE6"/>
        <w:ind w:firstLine="495"/>
        <w:jc w:val="both"/>
        <w:rPr>
          <w:color w:val="000000"/>
          <w:sz w:val="27"/>
          <w:szCs w:val="27"/>
        </w:rPr>
      </w:pPr>
      <w:r>
        <w:rPr>
          <w:color w:val="000000"/>
          <w:sz w:val="27"/>
          <w:szCs w:val="27"/>
        </w:rPr>
        <w:t>л. 646. Богородичны и крестобогородичны минейные.</w:t>
      </w:r>
    </w:p>
    <w:p w:rsidR="00192B68" w:rsidRDefault="00192B68" w:rsidP="003732D4">
      <w:pPr>
        <w:pStyle w:val="a4"/>
        <w:shd w:val="clear" w:color="auto" w:fill="FDFBE6"/>
        <w:ind w:firstLine="495"/>
        <w:jc w:val="both"/>
        <w:rPr>
          <w:color w:val="000000"/>
          <w:sz w:val="27"/>
          <w:szCs w:val="27"/>
        </w:rPr>
      </w:pPr>
      <w:r>
        <w:rPr>
          <w:color w:val="000000"/>
          <w:sz w:val="27"/>
          <w:szCs w:val="27"/>
        </w:rPr>
        <w:t>л. 685.</w:t>
      </w:r>
      <w:r>
        <w:rPr>
          <w:rStyle w:val="apple-converted-space"/>
          <w:color w:val="000000"/>
          <w:sz w:val="27"/>
          <w:szCs w:val="27"/>
        </w:rPr>
        <w:t> </w:t>
      </w:r>
      <w:r>
        <w:rPr>
          <w:i/>
          <w:iCs/>
          <w:color w:val="000000"/>
          <w:sz w:val="27"/>
          <w:szCs w:val="27"/>
        </w:rPr>
        <w:t>Обиход церковный.</w:t>
      </w:r>
    </w:p>
    <w:p w:rsidR="00192B68" w:rsidRDefault="00192B68" w:rsidP="003732D4">
      <w:pPr>
        <w:pStyle w:val="a4"/>
        <w:shd w:val="clear" w:color="auto" w:fill="FDFBE6"/>
        <w:ind w:firstLine="495"/>
        <w:jc w:val="both"/>
        <w:rPr>
          <w:color w:val="000000"/>
          <w:sz w:val="27"/>
          <w:szCs w:val="27"/>
        </w:rPr>
      </w:pPr>
      <w:r>
        <w:rPr>
          <w:color w:val="000000"/>
          <w:sz w:val="27"/>
          <w:szCs w:val="27"/>
        </w:rPr>
        <w:t>л. 722. Светилны и стихиры евангельския, творение Лва премудраго деспота.</w:t>
      </w:r>
    </w:p>
    <w:p w:rsidR="00192B68" w:rsidRDefault="00192B68" w:rsidP="003732D4">
      <w:pPr>
        <w:pStyle w:val="a4"/>
        <w:shd w:val="clear" w:color="auto" w:fill="FDFBE6"/>
        <w:ind w:firstLine="495"/>
        <w:jc w:val="both"/>
        <w:rPr>
          <w:color w:val="000000"/>
          <w:sz w:val="27"/>
          <w:szCs w:val="27"/>
        </w:rPr>
      </w:pPr>
      <w:r>
        <w:rPr>
          <w:i/>
          <w:iCs/>
          <w:color w:val="000000"/>
          <w:sz w:val="27"/>
          <w:szCs w:val="27"/>
        </w:rPr>
        <w:t xml:space="preserve">С л. 733 до конца разныя статьи под крюками, нач. догматиками на Господи возвах и на стиховне, оканч. часами царскими на Р. Христово и Крещение; некоторыя из них </w:t>
      </w:r>
      <w:r>
        <w:rPr>
          <w:i/>
          <w:iCs/>
          <w:color w:val="000000"/>
          <w:sz w:val="27"/>
          <w:szCs w:val="27"/>
        </w:rPr>
        <w:lastRenderedPageBreak/>
        <w:t>повторены до двух и трех раз, напр., многолетие благоверному Царю В. Князю Феодору Ивановичу (л. 741, 790 и 853).</w:t>
      </w:r>
    </w:p>
    <w:p w:rsidR="00192B68" w:rsidRDefault="00192B68" w:rsidP="003732D4">
      <w:pPr>
        <w:pStyle w:val="a4"/>
        <w:shd w:val="clear" w:color="auto" w:fill="FDFBE6"/>
        <w:ind w:firstLine="495"/>
        <w:jc w:val="both"/>
        <w:rPr>
          <w:color w:val="000000"/>
          <w:sz w:val="27"/>
          <w:szCs w:val="27"/>
        </w:rPr>
      </w:pPr>
      <w:r>
        <w:rPr>
          <w:i/>
          <w:iCs/>
          <w:color w:val="000000"/>
          <w:sz w:val="27"/>
          <w:szCs w:val="27"/>
        </w:rPr>
        <w:t>Впереди на белом листе:</w:t>
      </w:r>
      <w:r>
        <w:rPr>
          <w:rStyle w:val="apple-converted-space"/>
          <w:color w:val="000000"/>
          <w:sz w:val="27"/>
          <w:szCs w:val="27"/>
        </w:rPr>
        <w:t> </w:t>
      </w:r>
      <w:r>
        <w:rPr>
          <w:color w:val="000000"/>
          <w:sz w:val="27"/>
          <w:szCs w:val="27"/>
        </w:rPr>
        <w:t>(Лета) 7135 (1627) дал священник Юрьи Предтеченской</w:t>
      </w:r>
      <w:r>
        <w:rPr>
          <w:rStyle w:val="apple-converted-space"/>
          <w:color w:val="000000"/>
          <w:sz w:val="27"/>
          <w:szCs w:val="27"/>
        </w:rPr>
        <w:t> </w:t>
      </w:r>
      <w:r>
        <w:rPr>
          <w:i/>
          <w:iCs/>
          <w:color w:val="000000"/>
          <w:sz w:val="27"/>
          <w:szCs w:val="27"/>
        </w:rPr>
        <w:t>(церкви г. Старицы, см. № 2694 по стар. гл. 21),</w:t>
      </w:r>
      <w:r>
        <w:rPr>
          <w:rStyle w:val="apple-converted-space"/>
          <w:color w:val="000000"/>
          <w:sz w:val="27"/>
          <w:szCs w:val="27"/>
        </w:rPr>
        <w:t> </w:t>
      </w:r>
      <w:r>
        <w:rPr>
          <w:color w:val="000000"/>
          <w:sz w:val="27"/>
          <w:szCs w:val="27"/>
        </w:rPr>
        <w:t>во иноцех Герман Тулупов, –</w:t>
      </w:r>
      <w:r>
        <w:rPr>
          <w:rStyle w:val="apple-converted-space"/>
          <w:color w:val="000000"/>
          <w:sz w:val="27"/>
          <w:szCs w:val="27"/>
        </w:rPr>
        <w:t> </w:t>
      </w:r>
      <w:r>
        <w:rPr>
          <w:i/>
          <w:iCs/>
          <w:color w:val="000000"/>
          <w:sz w:val="27"/>
          <w:szCs w:val="27"/>
        </w:rPr>
        <w:t>книгописец, сконч. 1637 г. (см. № 41). Он был учителем препод. Дионисия, а Дионисий сконч. 1633 г. около 60 годов от роду, след. Герман трудился в списывании книг в самых преклонных летах. (см. № 700). Но владелец ркп. едва ли не отличное лице от книгописца старичинина; в кн. Вкладной гл. 640 записано:</w:t>
      </w:r>
      <w:r>
        <w:rPr>
          <w:rStyle w:val="apple-converted-space"/>
          <w:color w:val="000000"/>
          <w:sz w:val="27"/>
          <w:szCs w:val="27"/>
        </w:rPr>
        <w:t> </w:t>
      </w:r>
      <w:r>
        <w:rPr>
          <w:color w:val="000000"/>
          <w:sz w:val="27"/>
          <w:szCs w:val="27"/>
        </w:rPr>
        <w:t>135 г. октябра в 1 день дал вкладу с Москвы конюшенные слободы Власьевской священник Юрьи Иванов сын Тулубов (siс) книгу Стихараль в полдесть в цену за 9 рублев, да Евангелие печатное толковое в десть в цену за 3 рубли, да денег 10 рублев, и за тот вклад ево постригли, во иноцех Герман.</w:t>
      </w:r>
    </w:p>
    <w:p w:rsidR="00192B68" w:rsidRDefault="00192B68" w:rsidP="003732D4">
      <w:pPr>
        <w:pStyle w:val="a4"/>
        <w:shd w:val="clear" w:color="auto" w:fill="FDFBE6"/>
        <w:ind w:firstLine="495"/>
        <w:jc w:val="both"/>
        <w:rPr>
          <w:color w:val="000000"/>
          <w:sz w:val="27"/>
          <w:szCs w:val="27"/>
        </w:rPr>
      </w:pPr>
      <w:r>
        <w:rPr>
          <w:color w:val="000000"/>
          <w:sz w:val="27"/>
          <w:szCs w:val="27"/>
        </w:rPr>
        <w:t>428. (1342.)</w:t>
      </w:r>
      <w:r>
        <w:rPr>
          <w:rStyle w:val="apple-converted-space"/>
          <w:color w:val="000000"/>
          <w:sz w:val="27"/>
          <w:szCs w:val="27"/>
        </w:rPr>
        <w:t> </w:t>
      </w:r>
      <w:hyperlink r:id="rId1321" w:history="1">
        <w:r>
          <w:rPr>
            <w:rStyle w:val="a3"/>
            <w:b/>
            <w:bCs/>
            <w:color w:val="BBAA44"/>
            <w:sz w:val="27"/>
            <w:szCs w:val="27"/>
            <w:bdr w:val="none" w:sz="0" w:space="0" w:color="auto" w:frame="1"/>
          </w:rPr>
          <w:t>Стихирарь</w:t>
        </w:r>
        <w:r>
          <w:rPr>
            <w:rStyle w:val="apple-converted-space"/>
            <w:color w:val="BBAA44"/>
            <w:sz w:val="27"/>
            <w:szCs w:val="27"/>
            <w:bdr w:val="none" w:sz="0" w:space="0" w:color="auto" w:frame="1"/>
          </w:rPr>
          <w:t> </w:t>
        </w:r>
        <w:r>
          <w:rPr>
            <w:rStyle w:val="a3"/>
            <w:color w:val="BBAA44"/>
            <w:sz w:val="27"/>
            <w:szCs w:val="27"/>
            <w:bdr w:val="none" w:sz="0" w:space="0" w:color="auto" w:frame="1"/>
          </w:rPr>
          <w:t>крюковый</w:t>
        </w:r>
      </w:hyperlink>
      <w:r>
        <w:rPr>
          <w:color w:val="000000"/>
          <w:sz w:val="27"/>
          <w:szCs w:val="27"/>
        </w:rPr>
        <w:t>, полууст., исх. ХVІ или нач. ХVI века, в осьмую долю, 480 листов.</w:t>
      </w:r>
    </w:p>
    <w:p w:rsidR="00192B68" w:rsidRDefault="005C34C3" w:rsidP="003732D4">
      <w:pPr>
        <w:pStyle w:val="a4"/>
        <w:shd w:val="clear" w:color="auto" w:fill="FDFBE6"/>
        <w:ind w:firstLine="495"/>
        <w:jc w:val="both"/>
        <w:rPr>
          <w:color w:val="000000"/>
          <w:sz w:val="27"/>
          <w:szCs w:val="27"/>
        </w:rPr>
      </w:pPr>
      <w:hyperlink r:id="rId1322" w:history="1">
        <w:r w:rsidR="00192B68">
          <w:rPr>
            <w:rStyle w:val="a3"/>
            <w:color w:val="BBAA44"/>
            <w:sz w:val="27"/>
            <w:szCs w:val="27"/>
            <w:bdr w:val="none" w:sz="0" w:space="0" w:color="auto" w:frame="1"/>
          </w:rPr>
          <w:t>л. 1.</w:t>
        </w:r>
      </w:hyperlink>
      <w:r w:rsidR="00192B68">
        <w:rPr>
          <w:rStyle w:val="apple-converted-space"/>
          <w:color w:val="000000"/>
          <w:sz w:val="27"/>
          <w:szCs w:val="27"/>
        </w:rPr>
        <w:t> </w:t>
      </w:r>
      <w:r w:rsidR="00192B68">
        <w:rPr>
          <w:color w:val="000000"/>
          <w:sz w:val="27"/>
          <w:szCs w:val="27"/>
        </w:rPr>
        <w:t>Книга глаголема Стихераль месячный, иже есть око диаче, имеяй на Господьскыя празники и на великих Святых стихиры и славники от мес. сентября до мес. сентября.</w:t>
      </w:r>
      <w:r w:rsidR="00192B68">
        <w:rPr>
          <w:rStyle w:val="apple-converted-space"/>
          <w:color w:val="000000"/>
          <w:sz w:val="27"/>
          <w:szCs w:val="27"/>
        </w:rPr>
        <w:t> </w:t>
      </w:r>
      <w:r w:rsidR="00192B68">
        <w:rPr>
          <w:i/>
          <w:iCs/>
          <w:color w:val="000000"/>
          <w:sz w:val="27"/>
          <w:szCs w:val="27"/>
        </w:rPr>
        <w:t>Под 21</w:t>
      </w:r>
      <w:r w:rsidR="00192B68">
        <w:rPr>
          <w:color w:val="000000"/>
          <w:sz w:val="27"/>
          <w:szCs w:val="27"/>
        </w:rPr>
        <w:t> </w:t>
      </w:r>
      <w:r w:rsidR="00192B68">
        <w:rPr>
          <w:i/>
          <w:iCs/>
          <w:color w:val="000000"/>
          <w:sz w:val="27"/>
          <w:szCs w:val="27"/>
        </w:rPr>
        <w:t>дек. святителю москов. Петру</w:t>
      </w:r>
      <w:r w:rsidR="00192B68">
        <w:rPr>
          <w:rStyle w:val="apple-converted-space"/>
          <w:i/>
          <w:iCs/>
          <w:color w:val="000000"/>
          <w:sz w:val="27"/>
          <w:szCs w:val="27"/>
        </w:rPr>
        <w:t> </w:t>
      </w:r>
      <w:r w:rsidR="00192B68">
        <w:rPr>
          <w:color w:val="000000"/>
          <w:sz w:val="27"/>
          <w:szCs w:val="27"/>
        </w:rPr>
        <w:t>ины стихиры (на Господи возвах)</w:t>
      </w:r>
      <w:r w:rsidR="00192B68">
        <w:rPr>
          <w:rStyle w:val="apple-converted-space"/>
          <w:color w:val="000000"/>
          <w:sz w:val="27"/>
          <w:szCs w:val="27"/>
        </w:rPr>
        <w:t> </w:t>
      </w:r>
      <w:r w:rsidR="00192B68">
        <w:rPr>
          <w:i/>
          <w:iCs/>
          <w:color w:val="000000"/>
          <w:sz w:val="27"/>
          <w:szCs w:val="27"/>
        </w:rPr>
        <w:t>с надписью:</w:t>
      </w:r>
      <w:r w:rsidR="00192B68">
        <w:rPr>
          <w:rStyle w:val="apple-converted-space"/>
          <w:i/>
          <w:iCs/>
          <w:color w:val="000000"/>
          <w:sz w:val="27"/>
          <w:szCs w:val="27"/>
        </w:rPr>
        <w:t> </w:t>
      </w:r>
      <w:r w:rsidR="00192B68">
        <w:rPr>
          <w:color w:val="000000"/>
          <w:sz w:val="27"/>
          <w:szCs w:val="27"/>
        </w:rPr>
        <w:t>творение Царя Иоанна деспота росийскаго,</w:t>
      </w:r>
      <w:r w:rsidR="00192B68">
        <w:rPr>
          <w:rStyle w:val="apple-converted-space"/>
          <w:color w:val="000000"/>
          <w:sz w:val="27"/>
          <w:szCs w:val="27"/>
        </w:rPr>
        <w:t> </w:t>
      </w:r>
      <w:r w:rsidR="00192B68">
        <w:rPr>
          <w:i/>
          <w:iCs/>
          <w:color w:val="000000"/>
          <w:sz w:val="27"/>
          <w:szCs w:val="27"/>
        </w:rPr>
        <w:t>а славник просто:</w:t>
      </w:r>
      <w:r w:rsidR="00192B68">
        <w:rPr>
          <w:rStyle w:val="apple-converted-space"/>
          <w:i/>
          <w:iCs/>
          <w:color w:val="000000"/>
          <w:sz w:val="27"/>
          <w:szCs w:val="27"/>
        </w:rPr>
        <w:t> </w:t>
      </w:r>
      <w:r w:rsidR="00192B68">
        <w:rPr>
          <w:color w:val="000000"/>
          <w:sz w:val="27"/>
          <w:szCs w:val="27"/>
        </w:rPr>
        <w:t>творение Царево</w:t>
      </w:r>
      <w:r w:rsidR="00192B68">
        <w:rPr>
          <w:rStyle w:val="apple-converted-space"/>
          <w:color w:val="000000"/>
          <w:sz w:val="27"/>
          <w:szCs w:val="27"/>
        </w:rPr>
        <w:t> </w:t>
      </w:r>
      <w:r w:rsidR="00192B68">
        <w:rPr>
          <w:i/>
          <w:iCs/>
          <w:color w:val="000000"/>
          <w:sz w:val="27"/>
          <w:szCs w:val="27"/>
        </w:rPr>
        <w:t>(Грознаго).</w:t>
      </w:r>
    </w:p>
    <w:p w:rsidR="00192B68" w:rsidRDefault="005C34C3" w:rsidP="003732D4">
      <w:pPr>
        <w:pStyle w:val="a4"/>
        <w:shd w:val="clear" w:color="auto" w:fill="FDFBE6"/>
        <w:ind w:firstLine="495"/>
        <w:jc w:val="both"/>
        <w:rPr>
          <w:color w:val="000000"/>
          <w:sz w:val="27"/>
          <w:szCs w:val="27"/>
        </w:rPr>
      </w:pPr>
      <w:hyperlink r:id="rId1323" w:history="1">
        <w:r w:rsidR="00192B68">
          <w:rPr>
            <w:rStyle w:val="a3"/>
            <w:color w:val="BBAA44"/>
            <w:sz w:val="27"/>
            <w:szCs w:val="27"/>
            <w:bdr w:val="none" w:sz="0" w:space="0" w:color="auto" w:frame="1"/>
          </w:rPr>
          <w:t>л. 289.</w:t>
        </w:r>
      </w:hyperlink>
      <w:r w:rsidR="00192B68">
        <w:rPr>
          <w:rStyle w:val="apple-converted-space"/>
          <w:color w:val="000000"/>
          <w:sz w:val="27"/>
          <w:szCs w:val="27"/>
        </w:rPr>
        <w:t> </w:t>
      </w:r>
      <w:r w:rsidR="00192B68">
        <w:rPr>
          <w:color w:val="000000"/>
          <w:sz w:val="27"/>
          <w:szCs w:val="27"/>
        </w:rPr>
        <w:t>Охтаик сиречь осмогласник.</w:t>
      </w:r>
    </w:p>
    <w:p w:rsidR="00192B68" w:rsidRDefault="005C34C3" w:rsidP="003732D4">
      <w:pPr>
        <w:pStyle w:val="a4"/>
        <w:shd w:val="clear" w:color="auto" w:fill="FDFBE6"/>
        <w:ind w:firstLine="495"/>
        <w:jc w:val="both"/>
        <w:rPr>
          <w:color w:val="000000"/>
          <w:sz w:val="27"/>
          <w:szCs w:val="27"/>
        </w:rPr>
      </w:pPr>
      <w:hyperlink r:id="rId1324" w:history="1">
        <w:r w:rsidR="00192B68">
          <w:rPr>
            <w:rStyle w:val="a3"/>
            <w:color w:val="BBAA44"/>
            <w:sz w:val="27"/>
            <w:szCs w:val="27"/>
            <w:bdr w:val="none" w:sz="0" w:space="0" w:color="auto" w:frame="1"/>
          </w:rPr>
          <w:t>л. 326.</w:t>
        </w:r>
      </w:hyperlink>
      <w:r w:rsidR="00192B68">
        <w:rPr>
          <w:rStyle w:val="apple-converted-space"/>
          <w:color w:val="000000"/>
          <w:sz w:val="27"/>
          <w:szCs w:val="27"/>
        </w:rPr>
        <w:t> </w:t>
      </w:r>
      <w:r w:rsidR="00192B68">
        <w:rPr>
          <w:i/>
          <w:iCs/>
          <w:color w:val="000000"/>
          <w:sz w:val="27"/>
          <w:szCs w:val="27"/>
        </w:rPr>
        <w:t>Обиход церковный.</w:t>
      </w:r>
    </w:p>
    <w:p w:rsidR="00192B68" w:rsidRDefault="005C34C3" w:rsidP="003732D4">
      <w:pPr>
        <w:pStyle w:val="a4"/>
        <w:shd w:val="clear" w:color="auto" w:fill="FDFBE6"/>
        <w:ind w:firstLine="495"/>
        <w:jc w:val="both"/>
        <w:rPr>
          <w:color w:val="000000"/>
          <w:sz w:val="27"/>
          <w:szCs w:val="27"/>
        </w:rPr>
      </w:pPr>
      <w:hyperlink r:id="rId1325" w:history="1">
        <w:r w:rsidR="00192B68">
          <w:rPr>
            <w:rStyle w:val="a3"/>
            <w:color w:val="BBAA44"/>
            <w:sz w:val="27"/>
            <w:szCs w:val="27"/>
            <w:bdr w:val="none" w:sz="0" w:space="0" w:color="auto" w:frame="1"/>
          </w:rPr>
          <w:t>л. 358.</w:t>
        </w:r>
      </w:hyperlink>
      <w:r w:rsidR="00192B68">
        <w:rPr>
          <w:rStyle w:val="apple-converted-space"/>
          <w:color w:val="000000"/>
          <w:sz w:val="27"/>
          <w:szCs w:val="27"/>
        </w:rPr>
        <w:t> </w:t>
      </w:r>
      <w:r w:rsidR="00192B68">
        <w:rPr>
          <w:color w:val="000000"/>
          <w:sz w:val="27"/>
          <w:szCs w:val="27"/>
        </w:rPr>
        <w:t>Стихераль постный.</w:t>
      </w:r>
    </w:p>
    <w:p w:rsidR="00192B68" w:rsidRDefault="005C34C3" w:rsidP="003732D4">
      <w:pPr>
        <w:pStyle w:val="a4"/>
        <w:shd w:val="clear" w:color="auto" w:fill="FDFBE6"/>
        <w:ind w:firstLine="495"/>
        <w:jc w:val="both"/>
        <w:rPr>
          <w:color w:val="000000"/>
          <w:sz w:val="27"/>
          <w:szCs w:val="27"/>
        </w:rPr>
      </w:pPr>
      <w:hyperlink r:id="rId1326" w:history="1">
        <w:r w:rsidR="00192B68">
          <w:rPr>
            <w:rStyle w:val="a3"/>
            <w:i/>
            <w:iCs/>
            <w:color w:val="BBAA44"/>
            <w:sz w:val="27"/>
            <w:szCs w:val="27"/>
            <w:bdr w:val="none" w:sz="0" w:space="0" w:color="auto" w:frame="1"/>
          </w:rPr>
          <w:t>Послесловие:</w:t>
        </w:r>
      </w:hyperlink>
      <w:r w:rsidR="00192B68">
        <w:rPr>
          <w:rStyle w:val="apple-converted-space"/>
          <w:i/>
          <w:iCs/>
          <w:color w:val="000000"/>
          <w:sz w:val="27"/>
          <w:szCs w:val="27"/>
        </w:rPr>
        <w:t> </w:t>
      </w:r>
      <w:r w:rsidR="00192B68">
        <w:rPr>
          <w:color w:val="000000"/>
          <w:sz w:val="27"/>
          <w:szCs w:val="27"/>
        </w:rPr>
        <w:t>Начажеся сия книга писати мес. февраля 17 день во обители иже во святых отца нашего Алексия митрополита Чюдова монастыря рукою многогрешною неключимаго раба клирика Логина и совершена бысть мес. генваря 14 на память препод. отец наших в Синаи и в Раифу избьеных, в славу и похвалу Отцу и Сыну и Cв. Духу, ныне и присно и во веки, аминь.</w:t>
      </w:r>
    </w:p>
    <w:p w:rsidR="00192B68" w:rsidRDefault="005C34C3" w:rsidP="003732D4">
      <w:pPr>
        <w:pStyle w:val="a4"/>
        <w:shd w:val="clear" w:color="auto" w:fill="FDFBE6"/>
        <w:ind w:firstLine="495"/>
        <w:jc w:val="both"/>
        <w:rPr>
          <w:color w:val="000000"/>
          <w:sz w:val="27"/>
          <w:szCs w:val="27"/>
        </w:rPr>
      </w:pPr>
      <w:hyperlink r:id="rId1327" w:history="1">
        <w:r w:rsidR="00192B68">
          <w:rPr>
            <w:rStyle w:val="a3"/>
            <w:i/>
            <w:iCs/>
            <w:color w:val="BBAA44"/>
            <w:sz w:val="27"/>
            <w:szCs w:val="27"/>
            <w:bdr w:val="none" w:sz="0" w:space="0" w:color="auto" w:frame="1"/>
          </w:rPr>
          <w:t>На первом порожнем листе:</w:t>
        </w:r>
      </w:hyperlink>
      <w:r w:rsidR="00192B68">
        <w:rPr>
          <w:rStyle w:val="apple-converted-space"/>
          <w:i/>
          <w:iCs/>
          <w:color w:val="000000"/>
          <w:sz w:val="27"/>
          <w:szCs w:val="27"/>
        </w:rPr>
        <w:t> </w:t>
      </w:r>
      <w:r w:rsidR="00192B68">
        <w:rPr>
          <w:color w:val="000000"/>
          <w:sz w:val="27"/>
          <w:szCs w:val="27"/>
        </w:rPr>
        <w:t>Сергиева монастыря Живоначальныя Троицы Логиновской.</w:t>
      </w:r>
      <w:r w:rsidR="00192B68">
        <w:rPr>
          <w:rStyle w:val="apple-converted-space"/>
          <w:color w:val="000000"/>
          <w:sz w:val="27"/>
          <w:szCs w:val="27"/>
        </w:rPr>
        <w:t> </w:t>
      </w:r>
      <w:r w:rsidR="00192B68">
        <w:rPr>
          <w:i/>
          <w:iCs/>
          <w:color w:val="000000"/>
          <w:sz w:val="27"/>
          <w:szCs w:val="27"/>
        </w:rPr>
        <w:t>В Описи 1642 г. сказано:</w:t>
      </w:r>
      <w:r w:rsidR="00192B68">
        <w:rPr>
          <w:rStyle w:val="apple-converted-space"/>
          <w:i/>
          <w:iCs/>
          <w:color w:val="000000"/>
          <w:sz w:val="27"/>
          <w:szCs w:val="27"/>
        </w:rPr>
        <w:t> </w:t>
      </w:r>
      <w:r w:rsidR="00192B68">
        <w:rPr>
          <w:color w:val="000000"/>
          <w:sz w:val="27"/>
          <w:szCs w:val="27"/>
        </w:rPr>
        <w:t>Книга Стихараль дачи и писмо головщика Логина, в 4, а имя ему Шишеловской.</w:t>
      </w:r>
      <w:r w:rsidR="00192B68">
        <w:rPr>
          <w:rStyle w:val="apple-converted-space"/>
          <w:color w:val="000000"/>
          <w:sz w:val="27"/>
          <w:szCs w:val="27"/>
        </w:rPr>
        <w:t> </w:t>
      </w:r>
      <w:r w:rsidR="00192B68">
        <w:rPr>
          <w:i/>
          <w:iCs/>
          <w:color w:val="000000"/>
          <w:sz w:val="27"/>
          <w:szCs w:val="27"/>
        </w:rPr>
        <w:t>Логгин головщик, по смерти Филарета (см. № 382) уставщик, сконч. 1624 г. (см. № 41); в пергам. синодике ризницы № 2 под годом 7103 над именем инока Тихона надписано киноварью: устюжанин, Логина устюжанина головщика отец.</w:t>
      </w:r>
    </w:p>
    <w:p w:rsidR="00192B68" w:rsidRDefault="00192B68" w:rsidP="003732D4">
      <w:pPr>
        <w:pStyle w:val="a4"/>
        <w:shd w:val="clear" w:color="auto" w:fill="FDFBE6"/>
        <w:ind w:firstLine="495"/>
        <w:jc w:val="both"/>
        <w:rPr>
          <w:color w:val="000000"/>
          <w:sz w:val="27"/>
          <w:szCs w:val="27"/>
        </w:rPr>
      </w:pPr>
      <w:r>
        <w:rPr>
          <w:color w:val="000000"/>
          <w:sz w:val="27"/>
          <w:szCs w:val="27"/>
        </w:rPr>
        <w:t>429. (1321.)</w:t>
      </w:r>
      <w:r>
        <w:rPr>
          <w:rStyle w:val="apple-converted-space"/>
          <w:color w:val="000000"/>
          <w:sz w:val="27"/>
          <w:szCs w:val="27"/>
        </w:rPr>
        <w:t> </w:t>
      </w:r>
      <w:hyperlink r:id="rId1328"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устав. мелкий, четкий, ХVІІ века, в большую четверть, 644 листа, заставки с красками и золотом.</w:t>
      </w:r>
    </w:p>
    <w:p w:rsidR="00192B68" w:rsidRDefault="00192B68" w:rsidP="003732D4">
      <w:pPr>
        <w:pStyle w:val="a4"/>
        <w:shd w:val="clear" w:color="auto" w:fill="FDFBE6"/>
        <w:ind w:firstLine="495"/>
        <w:jc w:val="both"/>
        <w:rPr>
          <w:color w:val="000000"/>
          <w:sz w:val="27"/>
          <w:szCs w:val="27"/>
        </w:rPr>
      </w:pPr>
      <w:r>
        <w:rPr>
          <w:color w:val="000000"/>
          <w:sz w:val="27"/>
          <w:szCs w:val="27"/>
        </w:rPr>
        <w:t>л. 1. Книга глаголемая Ирмолой, творение предивно, сииречь известно прежде бывшим в первых родех чюдотворением великаго светилника препод. отца нашего Иоанна Дамаскина, написавшаго сию богодохнъвенную песнь во славу Христу Богу; воздвизает убо глас слова, воспевает же и песнь о победе Божия чюдотворения.</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ирмосы прибылые, которые не писаны в ряду со ирмосами</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розники,</w:t>
      </w:r>
      <w:r>
        <w:rPr>
          <w:rStyle w:val="apple-converted-space"/>
          <w:color w:val="000000"/>
          <w:sz w:val="27"/>
          <w:szCs w:val="27"/>
        </w:rPr>
        <w:t> </w:t>
      </w:r>
      <w:r>
        <w:rPr>
          <w:i/>
          <w:iCs/>
          <w:color w:val="000000"/>
          <w:sz w:val="27"/>
          <w:szCs w:val="27"/>
        </w:rPr>
        <w:t>т. е. ирмосы препразднственные Р. Хр. и Крещению.</w:t>
      </w:r>
    </w:p>
    <w:p w:rsidR="00192B68" w:rsidRDefault="00192B68" w:rsidP="003732D4">
      <w:pPr>
        <w:pStyle w:val="a4"/>
        <w:shd w:val="clear" w:color="auto" w:fill="FDFBE6"/>
        <w:ind w:firstLine="495"/>
        <w:jc w:val="both"/>
        <w:rPr>
          <w:color w:val="000000"/>
          <w:sz w:val="27"/>
          <w:szCs w:val="27"/>
        </w:rPr>
      </w:pPr>
      <w:r>
        <w:rPr>
          <w:color w:val="000000"/>
          <w:sz w:val="27"/>
          <w:szCs w:val="27"/>
        </w:rPr>
        <w:lastRenderedPageBreak/>
        <w:t>л. 102. Обиход церковный.</w:t>
      </w:r>
      <w:r>
        <w:rPr>
          <w:rStyle w:val="apple-converted-space"/>
          <w:color w:val="000000"/>
          <w:sz w:val="27"/>
          <w:szCs w:val="27"/>
        </w:rPr>
        <w:t> </w:t>
      </w:r>
      <w:r>
        <w:rPr>
          <w:i/>
          <w:iCs/>
          <w:color w:val="000000"/>
          <w:sz w:val="27"/>
          <w:szCs w:val="27"/>
        </w:rPr>
        <w:t>Особенныя здесь статьи под крюками: (л. 156)</w:t>
      </w:r>
      <w:r>
        <w:rPr>
          <w:rStyle w:val="apple-converted-space"/>
          <w:color w:val="000000"/>
          <w:sz w:val="27"/>
          <w:szCs w:val="27"/>
        </w:rPr>
        <w:t> </w:t>
      </w:r>
      <w:r>
        <w:rPr>
          <w:color w:val="000000"/>
          <w:sz w:val="27"/>
          <w:szCs w:val="27"/>
        </w:rPr>
        <w:t>Последование, како омыти Святых мощи и освящение св. воды на происхождение честнаго и животворящаго Креста. (л. 160) Чин бываемый христианом на венчании.</w:t>
      </w:r>
    </w:p>
    <w:p w:rsidR="00192B68" w:rsidRDefault="00192B68" w:rsidP="003732D4">
      <w:pPr>
        <w:pStyle w:val="a4"/>
        <w:shd w:val="clear" w:color="auto" w:fill="FDFBE6"/>
        <w:ind w:firstLine="495"/>
        <w:jc w:val="both"/>
        <w:rPr>
          <w:color w:val="000000"/>
          <w:sz w:val="27"/>
          <w:szCs w:val="27"/>
        </w:rPr>
      </w:pPr>
      <w:r>
        <w:rPr>
          <w:color w:val="000000"/>
          <w:sz w:val="27"/>
          <w:szCs w:val="27"/>
        </w:rPr>
        <w:t>л. 208. Охтай, сиречь осмогласник.</w:t>
      </w:r>
    </w:p>
    <w:p w:rsidR="00192B68" w:rsidRDefault="00192B68" w:rsidP="003732D4">
      <w:pPr>
        <w:pStyle w:val="a4"/>
        <w:shd w:val="clear" w:color="auto" w:fill="FDFBE6"/>
        <w:ind w:firstLine="495"/>
        <w:jc w:val="both"/>
        <w:rPr>
          <w:color w:val="000000"/>
          <w:sz w:val="27"/>
          <w:szCs w:val="27"/>
        </w:rPr>
      </w:pPr>
      <w:r>
        <w:rPr>
          <w:color w:val="000000"/>
          <w:sz w:val="27"/>
          <w:szCs w:val="27"/>
        </w:rPr>
        <w:t>л. 320.</w:t>
      </w:r>
      <w:r>
        <w:rPr>
          <w:rStyle w:val="apple-converted-space"/>
          <w:color w:val="000000"/>
          <w:sz w:val="27"/>
          <w:szCs w:val="27"/>
        </w:rPr>
        <w:t> </w:t>
      </w:r>
      <w:r>
        <w:rPr>
          <w:i/>
          <w:iCs/>
          <w:color w:val="000000"/>
          <w:sz w:val="27"/>
          <w:szCs w:val="27"/>
        </w:rPr>
        <w:t>Стихиры в двунадесятые Господские и Богородичные праздники. См. Оп. рукоп. Царск. № 692.</w:t>
      </w:r>
    </w:p>
    <w:p w:rsidR="00192B68" w:rsidRDefault="00192B68" w:rsidP="003732D4">
      <w:pPr>
        <w:pStyle w:val="a4"/>
        <w:shd w:val="clear" w:color="auto" w:fill="FDFBE6"/>
        <w:ind w:firstLine="495"/>
        <w:jc w:val="both"/>
        <w:rPr>
          <w:color w:val="000000"/>
          <w:sz w:val="27"/>
          <w:szCs w:val="27"/>
        </w:rPr>
      </w:pPr>
      <w:r>
        <w:rPr>
          <w:color w:val="000000"/>
          <w:sz w:val="27"/>
          <w:szCs w:val="27"/>
        </w:rPr>
        <w:t>л. 414.</w:t>
      </w:r>
      <w:r>
        <w:rPr>
          <w:rStyle w:val="apple-converted-space"/>
          <w:color w:val="000000"/>
          <w:sz w:val="27"/>
          <w:szCs w:val="27"/>
        </w:rPr>
        <w:t> </w:t>
      </w:r>
      <w:r>
        <w:rPr>
          <w:i/>
          <w:iCs/>
          <w:color w:val="000000"/>
          <w:sz w:val="27"/>
          <w:szCs w:val="27"/>
        </w:rPr>
        <w:t>Стихиры, июля 12, препод. Михаилу Малеину. На обор. предъид. порожняго листа киноварью:</w:t>
      </w:r>
      <w:r>
        <w:rPr>
          <w:rStyle w:val="apple-converted-space"/>
          <w:color w:val="000000"/>
          <w:sz w:val="27"/>
          <w:szCs w:val="27"/>
        </w:rPr>
        <w:t> </w:t>
      </w:r>
      <w:r>
        <w:rPr>
          <w:color w:val="000000"/>
          <w:sz w:val="27"/>
          <w:szCs w:val="27"/>
        </w:rPr>
        <w:t>Препод. Михаил Малеин ангел Государя Царя и В. Князя Михаила Феодоровича московскаго и всеа Русии.</w:t>
      </w:r>
      <w:r>
        <w:rPr>
          <w:rStyle w:val="apple-converted-space"/>
          <w:color w:val="000000"/>
          <w:sz w:val="27"/>
          <w:szCs w:val="27"/>
        </w:rPr>
        <w:t> </w:t>
      </w:r>
      <w:r>
        <w:rPr>
          <w:i/>
          <w:iCs/>
          <w:color w:val="000000"/>
          <w:sz w:val="27"/>
          <w:szCs w:val="27"/>
        </w:rPr>
        <w:t>Далее стихиры на собор архистратига Гавриила, св. великомученику Димитрию селунскому, свв. Козме и Дамияну, на собор архистратига Михаила и прочих небесных сил.</w:t>
      </w:r>
    </w:p>
    <w:p w:rsidR="00192B68" w:rsidRDefault="00192B68" w:rsidP="003732D4">
      <w:pPr>
        <w:pStyle w:val="a4"/>
        <w:shd w:val="clear" w:color="auto" w:fill="FDFBE6"/>
        <w:ind w:firstLine="495"/>
        <w:jc w:val="both"/>
        <w:rPr>
          <w:color w:val="000000"/>
          <w:sz w:val="27"/>
          <w:szCs w:val="27"/>
        </w:rPr>
      </w:pPr>
      <w:r>
        <w:rPr>
          <w:color w:val="000000"/>
          <w:sz w:val="27"/>
          <w:szCs w:val="27"/>
        </w:rPr>
        <w:t>л. 436. Богородичны и крестобогородичны минейные 12 месяцов на 8 гласов,</w:t>
      </w:r>
      <w:r>
        <w:rPr>
          <w:rStyle w:val="apple-converted-space"/>
          <w:color w:val="000000"/>
          <w:sz w:val="27"/>
          <w:szCs w:val="27"/>
        </w:rPr>
        <w:t> </w:t>
      </w:r>
      <w:r>
        <w:rPr>
          <w:i/>
          <w:iCs/>
          <w:color w:val="000000"/>
          <w:sz w:val="27"/>
          <w:szCs w:val="27"/>
        </w:rPr>
        <w:t>некоторые без крюков.</w:t>
      </w:r>
    </w:p>
    <w:p w:rsidR="00192B68" w:rsidRDefault="00192B68" w:rsidP="003732D4">
      <w:pPr>
        <w:pStyle w:val="a4"/>
        <w:shd w:val="clear" w:color="auto" w:fill="FDFBE6"/>
        <w:ind w:firstLine="495"/>
        <w:jc w:val="both"/>
        <w:rPr>
          <w:color w:val="000000"/>
          <w:sz w:val="27"/>
          <w:szCs w:val="27"/>
        </w:rPr>
      </w:pPr>
      <w:r>
        <w:rPr>
          <w:color w:val="000000"/>
          <w:sz w:val="27"/>
          <w:szCs w:val="27"/>
        </w:rPr>
        <w:t>л. 470. Триодь постная,</w:t>
      </w:r>
      <w:r>
        <w:rPr>
          <w:rStyle w:val="apple-converted-space"/>
          <w:color w:val="000000"/>
          <w:sz w:val="27"/>
          <w:szCs w:val="27"/>
        </w:rPr>
        <w:t> </w:t>
      </w:r>
      <w:r>
        <w:rPr>
          <w:i/>
          <w:iCs/>
          <w:color w:val="000000"/>
          <w:sz w:val="27"/>
          <w:szCs w:val="27"/>
        </w:rPr>
        <w:t>а потом и цветная.</w:t>
      </w:r>
    </w:p>
    <w:p w:rsidR="00192B68" w:rsidRDefault="00192B68" w:rsidP="003732D4">
      <w:pPr>
        <w:pStyle w:val="a4"/>
        <w:shd w:val="clear" w:color="auto" w:fill="FDFBE6"/>
        <w:ind w:firstLine="495"/>
        <w:jc w:val="both"/>
        <w:rPr>
          <w:color w:val="000000"/>
          <w:sz w:val="27"/>
          <w:szCs w:val="27"/>
        </w:rPr>
      </w:pPr>
      <w:r>
        <w:rPr>
          <w:color w:val="000000"/>
          <w:sz w:val="27"/>
          <w:szCs w:val="27"/>
        </w:rPr>
        <w:t>л. 564. Последование церковнаго пения и собрание вселетнаго по уставу еже во Иерусалиме св. лавры препод. отца нашего Савы Освященнаго от мес. сентября до мес. августа.</w:t>
      </w:r>
      <w:r>
        <w:rPr>
          <w:rStyle w:val="apple-converted-space"/>
          <w:color w:val="000000"/>
          <w:sz w:val="27"/>
          <w:szCs w:val="27"/>
        </w:rPr>
        <w:t> </w:t>
      </w:r>
      <w:r>
        <w:rPr>
          <w:i/>
          <w:iCs/>
          <w:color w:val="000000"/>
          <w:sz w:val="27"/>
          <w:szCs w:val="27"/>
        </w:rPr>
        <w:t>Указание службы.</w:t>
      </w:r>
    </w:p>
    <w:p w:rsidR="00192B68" w:rsidRDefault="00192B68" w:rsidP="003732D4">
      <w:pPr>
        <w:pStyle w:val="a4"/>
        <w:shd w:val="clear" w:color="auto" w:fill="FDFBE6"/>
        <w:ind w:firstLine="495"/>
        <w:jc w:val="both"/>
        <w:rPr>
          <w:color w:val="000000"/>
          <w:sz w:val="27"/>
          <w:szCs w:val="27"/>
        </w:rPr>
      </w:pPr>
      <w:r>
        <w:rPr>
          <w:color w:val="000000"/>
          <w:sz w:val="27"/>
          <w:szCs w:val="27"/>
        </w:rPr>
        <w:t>л. 630 об. Ирмосы из общия Минеи.</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указ ирмосам из Охтаев</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указ ирмосов из постныа Триоди.</w:t>
      </w:r>
    </w:p>
    <w:p w:rsidR="00192B68" w:rsidRDefault="00192B68" w:rsidP="003732D4">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Лета 7170 (1662) дал сию книгу в дом Пресвятыя и Живоначалныя Троицы и великих чюдотворцев Сергия и Никона тоя честныя обители архимандрит Иоасаф новоторжец по своей душе и по своих родителях во веки неотъемлемо.</w:t>
      </w:r>
      <w:r>
        <w:rPr>
          <w:rStyle w:val="apple-converted-space"/>
          <w:color w:val="000000"/>
          <w:sz w:val="27"/>
          <w:szCs w:val="27"/>
        </w:rPr>
        <w:t> </w:t>
      </w:r>
      <w:r>
        <w:rPr>
          <w:i/>
          <w:iCs/>
          <w:color w:val="000000"/>
          <w:sz w:val="27"/>
          <w:szCs w:val="27"/>
        </w:rPr>
        <w:t>Во Вкладной книге прибавлено:</w:t>
      </w:r>
      <w:r>
        <w:rPr>
          <w:color w:val="000000"/>
          <w:sz w:val="27"/>
          <w:szCs w:val="27"/>
        </w:rPr>
        <w:t>.. дал вкладу Стихараль знаменной по цене за 7 рублев.</w:t>
      </w:r>
    </w:p>
    <w:p w:rsidR="00192B68" w:rsidRDefault="00192B68" w:rsidP="003732D4">
      <w:pPr>
        <w:pStyle w:val="a4"/>
        <w:shd w:val="clear" w:color="auto" w:fill="FDFBE6"/>
        <w:ind w:firstLine="495"/>
        <w:jc w:val="both"/>
        <w:rPr>
          <w:color w:val="000000"/>
          <w:sz w:val="27"/>
          <w:szCs w:val="27"/>
        </w:rPr>
      </w:pPr>
      <w:r>
        <w:rPr>
          <w:color w:val="000000"/>
          <w:sz w:val="27"/>
          <w:szCs w:val="27"/>
        </w:rPr>
        <w:t>430. (1347.)</w:t>
      </w:r>
      <w:r>
        <w:rPr>
          <w:rStyle w:val="apple-converted-space"/>
          <w:color w:val="000000"/>
          <w:sz w:val="27"/>
          <w:szCs w:val="27"/>
        </w:rPr>
        <w:t> </w:t>
      </w:r>
      <w:hyperlink r:id="rId1329"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в скоропись переходящий, ХVIІ века, в осьмую долю, 625 листов, заставки из чернил.</w:t>
      </w:r>
    </w:p>
    <w:p w:rsidR="00192B68" w:rsidRDefault="00192B68" w:rsidP="003732D4">
      <w:pPr>
        <w:pStyle w:val="a4"/>
        <w:shd w:val="clear" w:color="auto" w:fill="FDFBE6"/>
        <w:ind w:firstLine="495"/>
        <w:jc w:val="both"/>
        <w:rPr>
          <w:color w:val="000000"/>
          <w:sz w:val="27"/>
          <w:szCs w:val="27"/>
        </w:rPr>
      </w:pPr>
      <w:r>
        <w:rPr>
          <w:color w:val="000000"/>
          <w:sz w:val="27"/>
          <w:szCs w:val="27"/>
        </w:rPr>
        <w:t>л. 1. Главы в настоящей книге сей.</w:t>
      </w:r>
    </w:p>
    <w:p w:rsidR="00192B68" w:rsidRDefault="00192B68" w:rsidP="003732D4">
      <w:pPr>
        <w:pStyle w:val="a4"/>
        <w:shd w:val="clear" w:color="auto" w:fill="FDFBE6"/>
        <w:ind w:firstLine="495"/>
        <w:jc w:val="both"/>
        <w:rPr>
          <w:color w:val="000000"/>
          <w:sz w:val="27"/>
          <w:szCs w:val="27"/>
        </w:rPr>
      </w:pPr>
      <w:r>
        <w:rPr>
          <w:color w:val="000000"/>
          <w:sz w:val="27"/>
          <w:szCs w:val="27"/>
        </w:rPr>
        <w:t>л. 2. Книга глаголема Ирмолой, творение препод. отца нашего Иоанна Дамаскина.</w:t>
      </w:r>
    </w:p>
    <w:p w:rsidR="00192B68" w:rsidRDefault="00192B68" w:rsidP="003732D4">
      <w:pPr>
        <w:pStyle w:val="a4"/>
        <w:shd w:val="clear" w:color="auto" w:fill="FDFBE6"/>
        <w:ind w:firstLine="495"/>
        <w:jc w:val="both"/>
        <w:rPr>
          <w:color w:val="000000"/>
          <w:sz w:val="27"/>
          <w:szCs w:val="27"/>
        </w:rPr>
      </w:pPr>
      <w:r>
        <w:rPr>
          <w:color w:val="000000"/>
          <w:sz w:val="27"/>
          <w:szCs w:val="27"/>
        </w:rPr>
        <w:t>л. 146.</w:t>
      </w:r>
      <w:r>
        <w:rPr>
          <w:rStyle w:val="apple-converted-space"/>
          <w:color w:val="000000"/>
          <w:sz w:val="27"/>
          <w:szCs w:val="27"/>
        </w:rPr>
        <w:t> </w:t>
      </w:r>
      <w:r>
        <w:rPr>
          <w:i/>
          <w:iCs/>
          <w:color w:val="000000"/>
          <w:sz w:val="27"/>
          <w:szCs w:val="27"/>
        </w:rPr>
        <w:t>Обиход церковный. На обор. л. 246 многолетие</w:t>
      </w:r>
      <w:r>
        <w:rPr>
          <w:rStyle w:val="apple-converted-space"/>
          <w:color w:val="000000"/>
          <w:sz w:val="27"/>
          <w:szCs w:val="27"/>
        </w:rPr>
        <w:t> </w:t>
      </w:r>
      <w:r>
        <w:rPr>
          <w:color w:val="000000"/>
          <w:sz w:val="27"/>
          <w:szCs w:val="27"/>
        </w:rPr>
        <w:t>благоверному Царю нашему и В. Князю Михаилу Феодоровичю всея Русии Самодержцу. Дай Бог многа лета.</w:t>
      </w:r>
    </w:p>
    <w:p w:rsidR="00192B68" w:rsidRDefault="00192B68" w:rsidP="003732D4">
      <w:pPr>
        <w:pStyle w:val="a4"/>
        <w:shd w:val="clear" w:color="auto" w:fill="FDFBE6"/>
        <w:ind w:firstLine="495"/>
        <w:jc w:val="both"/>
        <w:rPr>
          <w:color w:val="000000"/>
          <w:sz w:val="27"/>
          <w:szCs w:val="27"/>
        </w:rPr>
      </w:pPr>
      <w:r>
        <w:rPr>
          <w:color w:val="000000"/>
          <w:sz w:val="27"/>
          <w:szCs w:val="27"/>
        </w:rPr>
        <w:t>л. 260. Охтай воскресный на 8 гласов.</w:t>
      </w:r>
    </w:p>
    <w:p w:rsidR="00192B68" w:rsidRDefault="00192B68" w:rsidP="003732D4">
      <w:pPr>
        <w:pStyle w:val="a4"/>
        <w:shd w:val="clear" w:color="auto" w:fill="FDFBE6"/>
        <w:ind w:firstLine="495"/>
        <w:jc w:val="both"/>
        <w:rPr>
          <w:color w:val="000000"/>
          <w:sz w:val="27"/>
          <w:szCs w:val="27"/>
        </w:rPr>
      </w:pPr>
      <w:r>
        <w:rPr>
          <w:color w:val="000000"/>
          <w:sz w:val="27"/>
          <w:szCs w:val="27"/>
        </w:rPr>
        <w:t>л. 390.</w:t>
      </w:r>
      <w:r>
        <w:rPr>
          <w:rStyle w:val="apple-converted-space"/>
          <w:color w:val="000000"/>
          <w:sz w:val="27"/>
          <w:szCs w:val="27"/>
        </w:rPr>
        <w:t> </w:t>
      </w:r>
      <w:r>
        <w:rPr>
          <w:i/>
          <w:iCs/>
          <w:color w:val="000000"/>
          <w:sz w:val="27"/>
          <w:szCs w:val="27"/>
        </w:rPr>
        <w:t>Стихиры в Праздники двунадесятые.</w:t>
      </w:r>
    </w:p>
    <w:p w:rsidR="00192B68" w:rsidRDefault="00192B68" w:rsidP="003732D4">
      <w:pPr>
        <w:pStyle w:val="a4"/>
        <w:shd w:val="clear" w:color="auto" w:fill="FDFBE6"/>
        <w:ind w:firstLine="495"/>
        <w:jc w:val="both"/>
        <w:rPr>
          <w:color w:val="000000"/>
          <w:sz w:val="27"/>
          <w:szCs w:val="27"/>
        </w:rPr>
      </w:pPr>
      <w:r>
        <w:rPr>
          <w:color w:val="000000"/>
          <w:sz w:val="27"/>
          <w:szCs w:val="27"/>
        </w:rPr>
        <w:t>л. 564. Светилны воскресны и стихеры евангельския, творение Лва деспота, большее знамя,</w:t>
      </w:r>
      <w:r>
        <w:rPr>
          <w:rStyle w:val="apple-converted-space"/>
          <w:color w:val="000000"/>
          <w:sz w:val="27"/>
          <w:szCs w:val="27"/>
        </w:rPr>
        <w:t> </w:t>
      </w:r>
      <w:r>
        <w:rPr>
          <w:i/>
          <w:iCs/>
          <w:color w:val="000000"/>
          <w:sz w:val="27"/>
          <w:szCs w:val="27"/>
        </w:rPr>
        <w:t>а выше (л. 365 об.) после Октоиха:</w:t>
      </w:r>
      <w:r>
        <w:rPr>
          <w:rStyle w:val="apple-converted-space"/>
          <w:color w:val="000000"/>
          <w:sz w:val="27"/>
          <w:szCs w:val="27"/>
        </w:rPr>
        <w:t> </w:t>
      </w:r>
      <w:r>
        <w:rPr>
          <w:color w:val="000000"/>
          <w:sz w:val="27"/>
          <w:szCs w:val="27"/>
        </w:rPr>
        <w:t>меншова знамени.</w:t>
      </w:r>
    </w:p>
    <w:p w:rsidR="00192B68" w:rsidRDefault="00192B68" w:rsidP="003732D4">
      <w:pPr>
        <w:pStyle w:val="a4"/>
        <w:shd w:val="clear" w:color="auto" w:fill="FDFBE6"/>
        <w:ind w:firstLine="495"/>
        <w:jc w:val="both"/>
        <w:rPr>
          <w:color w:val="000000"/>
          <w:sz w:val="27"/>
          <w:szCs w:val="27"/>
        </w:rPr>
      </w:pPr>
      <w:r>
        <w:rPr>
          <w:i/>
          <w:iCs/>
          <w:color w:val="000000"/>
          <w:sz w:val="27"/>
          <w:szCs w:val="27"/>
        </w:rPr>
        <w:t>В конце ркп:</w:t>
      </w:r>
      <w:r>
        <w:rPr>
          <w:rStyle w:val="apple-converted-space"/>
          <w:color w:val="000000"/>
          <w:sz w:val="27"/>
          <w:szCs w:val="27"/>
        </w:rPr>
        <w:t> </w:t>
      </w:r>
      <w:r>
        <w:rPr>
          <w:color w:val="000000"/>
          <w:sz w:val="27"/>
          <w:szCs w:val="27"/>
        </w:rPr>
        <w:t xml:space="preserve">Сию книгу Стихараль продал ростовскаго уезда села Зверинца церкви великомученика Христова Еустафия поп Матоей Иванов Воскресенскому попу Ивану </w:t>
      </w:r>
      <w:r>
        <w:rPr>
          <w:color w:val="000000"/>
          <w:sz w:val="27"/>
          <w:szCs w:val="27"/>
        </w:rPr>
        <w:lastRenderedPageBreak/>
        <w:t>Филимонову, что в Китае в Панех словет, а подписал я Матфей своею рукою.</w:t>
      </w:r>
      <w:r>
        <w:rPr>
          <w:rStyle w:val="apple-converted-space"/>
          <w:color w:val="000000"/>
          <w:sz w:val="27"/>
          <w:szCs w:val="27"/>
        </w:rPr>
        <w:t> </w:t>
      </w:r>
      <w:r>
        <w:rPr>
          <w:i/>
          <w:iCs/>
          <w:color w:val="000000"/>
          <w:sz w:val="27"/>
          <w:szCs w:val="27"/>
        </w:rPr>
        <w:t>На обороте другою рукою:</w:t>
      </w:r>
      <w:r>
        <w:rPr>
          <w:rStyle w:val="apple-converted-space"/>
          <w:color w:val="000000"/>
          <w:sz w:val="27"/>
          <w:szCs w:val="27"/>
        </w:rPr>
        <w:t> </w:t>
      </w:r>
      <w:r>
        <w:rPr>
          <w:color w:val="000000"/>
          <w:sz w:val="27"/>
          <w:szCs w:val="27"/>
        </w:rPr>
        <w:t>143 (1635) году мес. маиа в 1 день продал сию книгу Стихараль поп Семен Матфеев сын, что книгами торгует, и подписал своею рукою.</w:t>
      </w:r>
      <w:r>
        <w:rPr>
          <w:rStyle w:val="apple-converted-space"/>
          <w:color w:val="000000"/>
          <w:sz w:val="27"/>
          <w:szCs w:val="27"/>
        </w:rPr>
        <w:t> </w:t>
      </w:r>
      <w:r>
        <w:rPr>
          <w:i/>
          <w:iCs/>
          <w:color w:val="000000"/>
          <w:sz w:val="27"/>
          <w:szCs w:val="27"/>
        </w:rPr>
        <w:t>На первых листах внизу:</w:t>
      </w:r>
      <w:r>
        <w:rPr>
          <w:rStyle w:val="apple-converted-space"/>
          <w:color w:val="000000"/>
          <w:sz w:val="27"/>
          <w:szCs w:val="27"/>
        </w:rPr>
        <w:t> </w:t>
      </w:r>
      <w:r>
        <w:rPr>
          <w:color w:val="000000"/>
          <w:sz w:val="27"/>
          <w:szCs w:val="27"/>
        </w:rPr>
        <w:t>Лета 7173 (1665) дал в дом Живоначалные Троицы в Сергиев монастырь сию книгу Ермолой келарь старець Симон Азарьин во веки неотъемлемо никому.</w:t>
      </w:r>
    </w:p>
    <w:p w:rsidR="00192B68" w:rsidRDefault="00192B68" w:rsidP="003732D4">
      <w:pPr>
        <w:pStyle w:val="a4"/>
        <w:shd w:val="clear" w:color="auto" w:fill="FDFBE6"/>
        <w:ind w:firstLine="495"/>
        <w:jc w:val="both"/>
        <w:rPr>
          <w:color w:val="000000"/>
          <w:sz w:val="27"/>
          <w:szCs w:val="27"/>
        </w:rPr>
      </w:pPr>
      <w:r>
        <w:rPr>
          <w:color w:val="000000"/>
          <w:sz w:val="27"/>
          <w:szCs w:val="27"/>
        </w:rPr>
        <w:t>431. (1335.)</w:t>
      </w:r>
      <w:r>
        <w:rPr>
          <w:rStyle w:val="apple-converted-space"/>
          <w:color w:val="000000"/>
          <w:sz w:val="27"/>
          <w:szCs w:val="27"/>
        </w:rPr>
        <w:t> </w:t>
      </w:r>
      <w:hyperlink r:id="rId1330"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нач. ХVІІ века, в четверть, 301 лист, без начала, заставки с красками.</w:t>
      </w:r>
    </w:p>
    <w:p w:rsidR="00192B68" w:rsidRDefault="00192B68" w:rsidP="003732D4">
      <w:pPr>
        <w:pStyle w:val="a4"/>
        <w:shd w:val="clear" w:color="auto" w:fill="FDFBE6"/>
        <w:ind w:firstLine="495"/>
        <w:jc w:val="both"/>
        <w:rPr>
          <w:color w:val="000000"/>
          <w:sz w:val="27"/>
          <w:szCs w:val="27"/>
        </w:rPr>
      </w:pPr>
      <w:r>
        <w:rPr>
          <w:i/>
          <w:iCs/>
          <w:color w:val="000000"/>
          <w:sz w:val="27"/>
          <w:szCs w:val="27"/>
        </w:rPr>
        <w:t>Начинается Ирмологом с 4 песнями 5 гласа.</w:t>
      </w:r>
    </w:p>
    <w:p w:rsidR="00192B68" w:rsidRDefault="00192B68" w:rsidP="003732D4">
      <w:pPr>
        <w:pStyle w:val="a4"/>
        <w:shd w:val="clear" w:color="auto" w:fill="FDFBE6"/>
        <w:ind w:firstLine="495"/>
        <w:jc w:val="both"/>
        <w:rPr>
          <w:color w:val="000000"/>
          <w:sz w:val="27"/>
          <w:szCs w:val="27"/>
        </w:rPr>
      </w:pPr>
      <w:r>
        <w:rPr>
          <w:color w:val="000000"/>
          <w:sz w:val="27"/>
          <w:szCs w:val="27"/>
        </w:rPr>
        <w:t>л. 37. Подобны на 8 гласов.</w:t>
      </w:r>
    </w:p>
    <w:p w:rsidR="00192B68" w:rsidRDefault="00192B68" w:rsidP="003732D4">
      <w:pPr>
        <w:pStyle w:val="a4"/>
        <w:shd w:val="clear" w:color="auto" w:fill="FDFBE6"/>
        <w:ind w:firstLine="495"/>
        <w:jc w:val="both"/>
        <w:rPr>
          <w:color w:val="000000"/>
          <w:sz w:val="27"/>
          <w:szCs w:val="27"/>
        </w:rPr>
      </w:pPr>
      <w:r>
        <w:rPr>
          <w:color w:val="000000"/>
          <w:sz w:val="27"/>
          <w:szCs w:val="27"/>
        </w:rPr>
        <w:t>л. 43.</w:t>
      </w:r>
      <w:r>
        <w:rPr>
          <w:rStyle w:val="apple-converted-space"/>
          <w:color w:val="000000"/>
          <w:sz w:val="27"/>
          <w:szCs w:val="27"/>
        </w:rPr>
        <w:t> </w:t>
      </w:r>
      <w:r>
        <w:rPr>
          <w:i/>
          <w:iCs/>
          <w:color w:val="000000"/>
          <w:sz w:val="27"/>
          <w:szCs w:val="27"/>
        </w:rPr>
        <w:t>Из обихода церковнаго.</w:t>
      </w:r>
    </w:p>
    <w:p w:rsidR="00192B68" w:rsidRDefault="00192B68" w:rsidP="003732D4">
      <w:pPr>
        <w:pStyle w:val="a4"/>
        <w:shd w:val="clear" w:color="auto" w:fill="FDFBE6"/>
        <w:ind w:firstLine="495"/>
        <w:jc w:val="both"/>
        <w:rPr>
          <w:color w:val="000000"/>
          <w:sz w:val="27"/>
          <w:szCs w:val="27"/>
        </w:rPr>
      </w:pPr>
      <w:r>
        <w:rPr>
          <w:color w:val="000000"/>
          <w:sz w:val="27"/>
          <w:szCs w:val="27"/>
        </w:rPr>
        <w:t>л. 67. Охтаек сиречь осмогласник, творение Иоанна Дамаскина.</w:t>
      </w:r>
    </w:p>
    <w:p w:rsidR="00192B68" w:rsidRDefault="00192B68" w:rsidP="003732D4">
      <w:pPr>
        <w:pStyle w:val="a4"/>
        <w:shd w:val="clear" w:color="auto" w:fill="FDFBE6"/>
        <w:ind w:firstLine="495"/>
        <w:jc w:val="both"/>
        <w:rPr>
          <w:color w:val="000000"/>
          <w:sz w:val="27"/>
          <w:szCs w:val="27"/>
        </w:rPr>
      </w:pPr>
      <w:r>
        <w:rPr>
          <w:color w:val="000000"/>
          <w:sz w:val="27"/>
          <w:szCs w:val="27"/>
        </w:rPr>
        <w:t>л. 126.</w:t>
      </w:r>
      <w:r>
        <w:rPr>
          <w:rStyle w:val="apple-converted-space"/>
          <w:color w:val="000000"/>
          <w:sz w:val="27"/>
          <w:szCs w:val="27"/>
        </w:rPr>
        <w:t> </w:t>
      </w:r>
      <w:r>
        <w:rPr>
          <w:i/>
          <w:iCs/>
          <w:color w:val="000000"/>
          <w:sz w:val="27"/>
          <w:szCs w:val="27"/>
        </w:rPr>
        <w:t>Стихиры избранным Святым и праздникам, по порядку месяцеслова.</w:t>
      </w:r>
    </w:p>
    <w:p w:rsidR="00192B68" w:rsidRDefault="00192B68" w:rsidP="003732D4">
      <w:pPr>
        <w:pStyle w:val="a4"/>
        <w:shd w:val="clear" w:color="auto" w:fill="FDFBE6"/>
        <w:ind w:firstLine="495"/>
        <w:jc w:val="both"/>
        <w:rPr>
          <w:color w:val="000000"/>
          <w:sz w:val="27"/>
          <w:szCs w:val="27"/>
        </w:rPr>
      </w:pPr>
      <w:r>
        <w:rPr>
          <w:color w:val="000000"/>
          <w:sz w:val="27"/>
          <w:szCs w:val="27"/>
        </w:rPr>
        <w:t>л. 225. Стихараль постный.</w:t>
      </w:r>
    </w:p>
    <w:p w:rsidR="00192B68" w:rsidRDefault="00192B68" w:rsidP="003732D4">
      <w:pPr>
        <w:pStyle w:val="a4"/>
        <w:shd w:val="clear" w:color="auto" w:fill="FDFBE6"/>
        <w:ind w:firstLine="495"/>
        <w:jc w:val="both"/>
        <w:rPr>
          <w:color w:val="000000"/>
          <w:sz w:val="27"/>
          <w:szCs w:val="27"/>
        </w:rPr>
      </w:pPr>
      <w:r>
        <w:rPr>
          <w:color w:val="000000"/>
          <w:sz w:val="27"/>
          <w:szCs w:val="27"/>
        </w:rPr>
        <w:t>л. 276. Канон за умерших.</w:t>
      </w:r>
    </w:p>
    <w:p w:rsidR="00192B68" w:rsidRDefault="00192B68" w:rsidP="003732D4">
      <w:pPr>
        <w:pStyle w:val="a4"/>
        <w:shd w:val="clear" w:color="auto" w:fill="FDFBE6"/>
        <w:ind w:firstLine="495"/>
        <w:jc w:val="both"/>
        <w:rPr>
          <w:color w:val="000000"/>
          <w:sz w:val="27"/>
          <w:szCs w:val="27"/>
        </w:rPr>
      </w:pPr>
      <w:r>
        <w:rPr>
          <w:color w:val="000000"/>
          <w:sz w:val="27"/>
          <w:szCs w:val="27"/>
        </w:rPr>
        <w:t>л. 281. Указание ирмосом в Охтае,</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устав ирмосов 12 месяцов,</w:t>
      </w:r>
      <w:r>
        <w:rPr>
          <w:rStyle w:val="apple-converted-space"/>
          <w:color w:val="000000"/>
          <w:sz w:val="27"/>
          <w:szCs w:val="27"/>
        </w:rPr>
        <w:t> </w:t>
      </w:r>
      <w:r>
        <w:rPr>
          <w:i/>
          <w:iCs/>
          <w:color w:val="000000"/>
          <w:sz w:val="27"/>
          <w:szCs w:val="27"/>
        </w:rPr>
        <w:t>без конца.</w:t>
      </w:r>
    </w:p>
    <w:p w:rsidR="00192B68" w:rsidRDefault="00192B68" w:rsidP="003732D4">
      <w:pPr>
        <w:pStyle w:val="a4"/>
        <w:shd w:val="clear" w:color="auto" w:fill="FDFBE6"/>
        <w:ind w:firstLine="495"/>
        <w:jc w:val="both"/>
        <w:rPr>
          <w:color w:val="000000"/>
          <w:sz w:val="27"/>
          <w:szCs w:val="27"/>
        </w:rPr>
      </w:pPr>
      <w:r>
        <w:rPr>
          <w:color w:val="000000"/>
          <w:sz w:val="27"/>
          <w:szCs w:val="27"/>
        </w:rPr>
        <w:t>432. (1340.)</w:t>
      </w:r>
      <w:r>
        <w:rPr>
          <w:rStyle w:val="apple-converted-space"/>
          <w:color w:val="000000"/>
          <w:sz w:val="27"/>
          <w:szCs w:val="27"/>
        </w:rPr>
        <w:t> </w:t>
      </w:r>
      <w:hyperlink r:id="rId1331"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скороп., ХVІІ века, в четверть, 249 листов.</w:t>
      </w:r>
    </w:p>
    <w:p w:rsidR="00192B68" w:rsidRDefault="00192B68" w:rsidP="003732D4">
      <w:pPr>
        <w:pStyle w:val="a4"/>
        <w:shd w:val="clear" w:color="auto" w:fill="FDFBE6"/>
        <w:ind w:firstLine="495"/>
        <w:jc w:val="both"/>
        <w:rPr>
          <w:color w:val="000000"/>
          <w:sz w:val="27"/>
          <w:szCs w:val="27"/>
        </w:rPr>
      </w:pPr>
      <w:r>
        <w:rPr>
          <w:color w:val="000000"/>
          <w:sz w:val="27"/>
          <w:szCs w:val="27"/>
        </w:rPr>
        <w:t>л. 2. Книга глаголемая Ирмолой, творение препод. отца нашего Иоанна Дамаскина.</w:t>
      </w:r>
    </w:p>
    <w:p w:rsidR="00192B68" w:rsidRDefault="00192B68" w:rsidP="003732D4">
      <w:pPr>
        <w:pStyle w:val="a4"/>
        <w:shd w:val="clear" w:color="auto" w:fill="FDFBE6"/>
        <w:ind w:firstLine="495"/>
        <w:jc w:val="both"/>
        <w:rPr>
          <w:color w:val="000000"/>
          <w:sz w:val="27"/>
          <w:szCs w:val="27"/>
        </w:rPr>
      </w:pPr>
      <w:r>
        <w:rPr>
          <w:color w:val="000000"/>
          <w:sz w:val="27"/>
          <w:szCs w:val="27"/>
        </w:rPr>
        <w:t>л. 70. Книга глаголемая Охтаики.</w:t>
      </w:r>
      <w:r>
        <w:rPr>
          <w:rStyle w:val="apple-converted-space"/>
          <w:color w:val="000000"/>
          <w:sz w:val="27"/>
          <w:szCs w:val="27"/>
        </w:rPr>
        <w:t> </w:t>
      </w:r>
      <w:r>
        <w:rPr>
          <w:i/>
          <w:iCs/>
          <w:color w:val="000000"/>
          <w:sz w:val="27"/>
          <w:szCs w:val="27"/>
        </w:rPr>
        <w:t>В конце избранныя стихиры.</w:t>
      </w:r>
    </w:p>
    <w:p w:rsidR="00192B68" w:rsidRDefault="00192B68" w:rsidP="003732D4">
      <w:pPr>
        <w:pStyle w:val="a4"/>
        <w:shd w:val="clear" w:color="auto" w:fill="FDFBE6"/>
        <w:ind w:firstLine="495"/>
        <w:jc w:val="both"/>
        <w:rPr>
          <w:color w:val="000000"/>
          <w:sz w:val="27"/>
          <w:szCs w:val="27"/>
        </w:rPr>
      </w:pPr>
      <w:r>
        <w:rPr>
          <w:color w:val="000000"/>
          <w:sz w:val="27"/>
          <w:szCs w:val="27"/>
        </w:rPr>
        <w:t>л. 125.</w:t>
      </w:r>
      <w:r>
        <w:rPr>
          <w:rStyle w:val="apple-converted-space"/>
          <w:color w:val="000000"/>
          <w:sz w:val="27"/>
          <w:szCs w:val="27"/>
        </w:rPr>
        <w:t> </w:t>
      </w:r>
      <w:r>
        <w:rPr>
          <w:i/>
          <w:iCs/>
          <w:color w:val="000000"/>
          <w:sz w:val="27"/>
          <w:szCs w:val="27"/>
        </w:rPr>
        <w:t>Обиход церковный.</w:t>
      </w:r>
    </w:p>
    <w:p w:rsidR="00192B68" w:rsidRDefault="00192B68" w:rsidP="003732D4">
      <w:pPr>
        <w:pStyle w:val="a4"/>
        <w:shd w:val="clear" w:color="auto" w:fill="FDFBE6"/>
        <w:ind w:firstLine="495"/>
        <w:jc w:val="both"/>
        <w:rPr>
          <w:color w:val="000000"/>
          <w:sz w:val="27"/>
          <w:szCs w:val="27"/>
        </w:rPr>
      </w:pPr>
      <w:r>
        <w:rPr>
          <w:color w:val="000000"/>
          <w:sz w:val="27"/>
          <w:szCs w:val="27"/>
        </w:rPr>
        <w:t>л. 174. Покаянна</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подобны на 8 гласов.</w:t>
      </w:r>
    </w:p>
    <w:p w:rsidR="00192B68" w:rsidRDefault="00192B68" w:rsidP="003732D4">
      <w:pPr>
        <w:pStyle w:val="a4"/>
        <w:shd w:val="clear" w:color="auto" w:fill="FDFBE6"/>
        <w:ind w:firstLine="495"/>
        <w:jc w:val="both"/>
        <w:rPr>
          <w:color w:val="000000"/>
          <w:sz w:val="27"/>
          <w:szCs w:val="27"/>
        </w:rPr>
      </w:pPr>
      <w:r>
        <w:rPr>
          <w:color w:val="000000"/>
          <w:sz w:val="27"/>
          <w:szCs w:val="27"/>
        </w:rPr>
        <w:t>л. 190.</w:t>
      </w:r>
      <w:r>
        <w:rPr>
          <w:rStyle w:val="apple-converted-space"/>
          <w:color w:val="000000"/>
          <w:sz w:val="27"/>
          <w:szCs w:val="27"/>
        </w:rPr>
        <w:t> </w:t>
      </w:r>
      <w:r>
        <w:rPr>
          <w:i/>
          <w:iCs/>
          <w:color w:val="000000"/>
          <w:sz w:val="27"/>
          <w:szCs w:val="27"/>
        </w:rPr>
        <w:t>Указание ирмосов по месяцеслову, Триоди и Октоиху.</w:t>
      </w:r>
    </w:p>
    <w:p w:rsidR="00192B68" w:rsidRDefault="00192B68" w:rsidP="003732D4">
      <w:pPr>
        <w:pStyle w:val="a4"/>
        <w:shd w:val="clear" w:color="auto" w:fill="FDFBE6"/>
        <w:ind w:firstLine="495"/>
        <w:jc w:val="both"/>
        <w:rPr>
          <w:color w:val="000000"/>
          <w:sz w:val="27"/>
          <w:szCs w:val="27"/>
        </w:rPr>
      </w:pPr>
      <w:r>
        <w:rPr>
          <w:color w:val="000000"/>
          <w:sz w:val="27"/>
          <w:szCs w:val="27"/>
        </w:rPr>
        <w:t>433. (1349.)</w:t>
      </w:r>
      <w:r>
        <w:rPr>
          <w:rStyle w:val="apple-converted-space"/>
          <w:color w:val="000000"/>
          <w:sz w:val="27"/>
          <w:szCs w:val="27"/>
        </w:rPr>
        <w:t> </w:t>
      </w:r>
      <w:hyperlink r:id="rId1332" w:history="1">
        <w:r>
          <w:rPr>
            <w:rStyle w:val="a3"/>
            <w:b/>
            <w:bCs/>
            <w:color w:val="BBAA44"/>
            <w:sz w:val="27"/>
            <w:szCs w:val="27"/>
            <w:bdr w:val="none" w:sz="0" w:space="0" w:color="auto" w:frame="1"/>
          </w:rPr>
          <w:t>Стихирарь</w:t>
        </w:r>
        <w:r>
          <w:rPr>
            <w:rStyle w:val="apple-converted-space"/>
            <w:color w:val="BBAA44"/>
            <w:sz w:val="27"/>
            <w:szCs w:val="27"/>
            <w:bdr w:val="none" w:sz="0" w:space="0" w:color="auto" w:frame="1"/>
          </w:rPr>
          <w:t> </w:t>
        </w:r>
        <w:r>
          <w:rPr>
            <w:rStyle w:val="a3"/>
            <w:color w:val="BBAA44"/>
            <w:sz w:val="27"/>
            <w:szCs w:val="27"/>
            <w:bdr w:val="none" w:sz="0" w:space="0" w:color="auto" w:frame="1"/>
          </w:rPr>
          <w:t>крюковый</w:t>
        </w:r>
      </w:hyperlink>
      <w:r>
        <w:rPr>
          <w:color w:val="000000"/>
          <w:sz w:val="27"/>
          <w:szCs w:val="27"/>
        </w:rPr>
        <w:t>, полууст., ХVII века, в осьмую долю, 433 листа, заставки с красками.</w:t>
      </w:r>
    </w:p>
    <w:p w:rsidR="00192B68" w:rsidRDefault="005C34C3" w:rsidP="003732D4">
      <w:pPr>
        <w:pStyle w:val="a4"/>
        <w:shd w:val="clear" w:color="auto" w:fill="FDFBE6"/>
        <w:ind w:firstLine="495"/>
        <w:jc w:val="both"/>
        <w:rPr>
          <w:color w:val="000000"/>
          <w:sz w:val="27"/>
          <w:szCs w:val="27"/>
        </w:rPr>
      </w:pPr>
      <w:hyperlink r:id="rId1333" w:history="1">
        <w:r w:rsidR="00192B68">
          <w:rPr>
            <w:rStyle w:val="a3"/>
            <w:color w:val="BBAA44"/>
            <w:sz w:val="27"/>
            <w:szCs w:val="27"/>
            <w:bdr w:val="none" w:sz="0" w:space="0" w:color="auto" w:frame="1"/>
          </w:rPr>
          <w:t>л. 1.</w:t>
        </w:r>
      </w:hyperlink>
      <w:r w:rsidR="00192B68">
        <w:rPr>
          <w:rStyle w:val="apple-converted-space"/>
          <w:color w:val="000000"/>
          <w:sz w:val="27"/>
          <w:szCs w:val="27"/>
        </w:rPr>
        <w:t> </w:t>
      </w:r>
      <w:r w:rsidR="00192B68">
        <w:rPr>
          <w:i/>
          <w:iCs/>
          <w:color w:val="000000"/>
          <w:sz w:val="27"/>
          <w:szCs w:val="27"/>
        </w:rPr>
        <w:t>Обиход церковный.</w:t>
      </w:r>
    </w:p>
    <w:p w:rsidR="00192B68" w:rsidRDefault="005C34C3" w:rsidP="003732D4">
      <w:pPr>
        <w:pStyle w:val="a4"/>
        <w:shd w:val="clear" w:color="auto" w:fill="FDFBE6"/>
        <w:ind w:firstLine="495"/>
        <w:jc w:val="both"/>
        <w:rPr>
          <w:color w:val="000000"/>
          <w:sz w:val="27"/>
          <w:szCs w:val="27"/>
        </w:rPr>
      </w:pPr>
      <w:hyperlink r:id="rId1334" w:history="1">
        <w:r w:rsidR="00192B68">
          <w:rPr>
            <w:rStyle w:val="a3"/>
            <w:color w:val="BBAA44"/>
            <w:sz w:val="27"/>
            <w:szCs w:val="27"/>
            <w:bdr w:val="none" w:sz="0" w:space="0" w:color="auto" w:frame="1"/>
          </w:rPr>
          <w:t>л. 128.</w:t>
        </w:r>
      </w:hyperlink>
      <w:r w:rsidR="00192B68">
        <w:rPr>
          <w:rStyle w:val="apple-converted-space"/>
          <w:color w:val="000000"/>
          <w:sz w:val="27"/>
          <w:szCs w:val="27"/>
        </w:rPr>
        <w:t> </w:t>
      </w:r>
      <w:r w:rsidR="00192B68">
        <w:rPr>
          <w:color w:val="000000"/>
          <w:sz w:val="27"/>
          <w:szCs w:val="27"/>
        </w:rPr>
        <w:t>Книга глаголемая Ирмолой, творение препод. отца нашего Иоанна Дамаскина.</w:t>
      </w:r>
    </w:p>
    <w:p w:rsidR="00192B68" w:rsidRDefault="005C34C3" w:rsidP="003732D4">
      <w:pPr>
        <w:pStyle w:val="a4"/>
        <w:shd w:val="clear" w:color="auto" w:fill="FDFBE6"/>
        <w:ind w:firstLine="495"/>
        <w:jc w:val="both"/>
        <w:rPr>
          <w:color w:val="000000"/>
          <w:sz w:val="27"/>
          <w:szCs w:val="27"/>
        </w:rPr>
      </w:pPr>
      <w:hyperlink r:id="rId1335" w:history="1">
        <w:r w:rsidR="00192B68">
          <w:rPr>
            <w:rStyle w:val="a3"/>
            <w:color w:val="BBAA44"/>
            <w:sz w:val="27"/>
            <w:szCs w:val="27"/>
            <w:bdr w:val="none" w:sz="0" w:space="0" w:color="auto" w:frame="1"/>
          </w:rPr>
          <w:t>л. 270.</w:t>
        </w:r>
      </w:hyperlink>
      <w:r w:rsidR="00192B68">
        <w:rPr>
          <w:rStyle w:val="apple-converted-space"/>
          <w:color w:val="000000"/>
          <w:sz w:val="27"/>
          <w:szCs w:val="27"/>
        </w:rPr>
        <w:t> </w:t>
      </w:r>
      <w:r w:rsidR="00192B68">
        <w:rPr>
          <w:i/>
          <w:iCs/>
          <w:color w:val="000000"/>
          <w:sz w:val="27"/>
          <w:szCs w:val="27"/>
        </w:rPr>
        <w:t>Октоих.</w:t>
      </w:r>
    </w:p>
    <w:p w:rsidR="00192B68" w:rsidRDefault="005C34C3" w:rsidP="003732D4">
      <w:pPr>
        <w:pStyle w:val="a4"/>
        <w:shd w:val="clear" w:color="auto" w:fill="FDFBE6"/>
        <w:ind w:firstLine="495"/>
        <w:jc w:val="both"/>
        <w:rPr>
          <w:color w:val="000000"/>
          <w:sz w:val="27"/>
          <w:szCs w:val="27"/>
        </w:rPr>
      </w:pPr>
      <w:hyperlink r:id="rId1336" w:history="1">
        <w:r w:rsidR="00192B68">
          <w:rPr>
            <w:rStyle w:val="a3"/>
            <w:color w:val="BBAA44"/>
            <w:sz w:val="27"/>
            <w:szCs w:val="27"/>
            <w:bdr w:val="none" w:sz="0" w:space="0" w:color="auto" w:frame="1"/>
          </w:rPr>
          <w:t>л. 387.</w:t>
        </w:r>
      </w:hyperlink>
      <w:r w:rsidR="00192B68">
        <w:rPr>
          <w:rStyle w:val="apple-converted-space"/>
          <w:color w:val="000000"/>
          <w:sz w:val="27"/>
          <w:szCs w:val="27"/>
        </w:rPr>
        <w:t> </w:t>
      </w:r>
      <w:r w:rsidR="00192B68">
        <w:rPr>
          <w:i/>
          <w:iCs/>
          <w:color w:val="000000"/>
          <w:sz w:val="27"/>
          <w:szCs w:val="27"/>
        </w:rPr>
        <w:t>Стихиры, декабря 6 и маия 9, святителю Николаю, потом препод. Макарию желтоводскому, июля 25.</w:t>
      </w:r>
    </w:p>
    <w:p w:rsidR="00192B68" w:rsidRDefault="005C34C3" w:rsidP="003732D4">
      <w:pPr>
        <w:pStyle w:val="a4"/>
        <w:shd w:val="clear" w:color="auto" w:fill="FDFBE6"/>
        <w:ind w:firstLine="495"/>
        <w:jc w:val="both"/>
        <w:rPr>
          <w:color w:val="000000"/>
          <w:sz w:val="27"/>
          <w:szCs w:val="27"/>
        </w:rPr>
      </w:pPr>
      <w:hyperlink r:id="rId1337" w:history="1">
        <w:r w:rsidR="00192B68">
          <w:rPr>
            <w:rStyle w:val="a3"/>
            <w:color w:val="BBAA44"/>
            <w:sz w:val="27"/>
            <w:szCs w:val="27"/>
            <w:bdr w:val="none" w:sz="0" w:space="0" w:color="auto" w:frame="1"/>
          </w:rPr>
          <w:t>л. 424</w:t>
        </w:r>
        <w:r w:rsidR="00192B68">
          <w:rPr>
            <w:rStyle w:val="a3"/>
            <w:i/>
            <w:iCs/>
            <w:color w:val="BBAA44"/>
            <w:sz w:val="27"/>
            <w:szCs w:val="27"/>
            <w:bdr w:val="none" w:sz="0" w:space="0" w:color="auto" w:frame="1"/>
          </w:rPr>
          <w:t>.</w:t>
        </w:r>
      </w:hyperlink>
      <w:r w:rsidR="00192B68">
        <w:rPr>
          <w:rStyle w:val="apple-converted-space"/>
          <w:i/>
          <w:iCs/>
          <w:color w:val="000000"/>
          <w:sz w:val="27"/>
          <w:szCs w:val="27"/>
        </w:rPr>
        <w:t> </w:t>
      </w:r>
      <w:r w:rsidR="00192B68">
        <w:rPr>
          <w:i/>
          <w:iCs/>
          <w:color w:val="000000"/>
          <w:sz w:val="27"/>
          <w:szCs w:val="27"/>
        </w:rPr>
        <w:t>Задостойники.</w:t>
      </w:r>
    </w:p>
    <w:p w:rsidR="00192B68" w:rsidRDefault="00192B68" w:rsidP="003732D4">
      <w:pPr>
        <w:pStyle w:val="a4"/>
        <w:shd w:val="clear" w:color="auto" w:fill="FDFBE6"/>
        <w:ind w:firstLine="495"/>
        <w:jc w:val="both"/>
        <w:rPr>
          <w:color w:val="000000"/>
          <w:sz w:val="27"/>
          <w:szCs w:val="27"/>
        </w:rPr>
      </w:pPr>
      <w:r>
        <w:rPr>
          <w:color w:val="000000"/>
          <w:sz w:val="27"/>
          <w:szCs w:val="27"/>
        </w:rPr>
        <w:t>434. (1352.)</w:t>
      </w:r>
      <w:r>
        <w:rPr>
          <w:rStyle w:val="apple-converted-space"/>
          <w:color w:val="000000"/>
          <w:sz w:val="27"/>
          <w:szCs w:val="27"/>
        </w:rPr>
        <w:t> </w:t>
      </w:r>
      <w:hyperlink r:id="rId1338"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ХVІІ века, в осьмую долю, 336 листов.</w:t>
      </w:r>
    </w:p>
    <w:p w:rsidR="00192B68" w:rsidRDefault="00192B68" w:rsidP="003732D4">
      <w:pPr>
        <w:pStyle w:val="a4"/>
        <w:shd w:val="clear" w:color="auto" w:fill="FDFBE6"/>
        <w:ind w:firstLine="495"/>
        <w:jc w:val="both"/>
        <w:rPr>
          <w:color w:val="000000"/>
          <w:sz w:val="27"/>
          <w:szCs w:val="27"/>
        </w:rPr>
      </w:pPr>
      <w:r>
        <w:rPr>
          <w:color w:val="000000"/>
          <w:sz w:val="27"/>
          <w:szCs w:val="27"/>
        </w:rPr>
        <w:lastRenderedPageBreak/>
        <w:t>л. 3. Книга глаголема Ирмолой, творение препод. отца нашего Иоанна Дамаскина.</w:t>
      </w:r>
      <w:r>
        <w:rPr>
          <w:rStyle w:val="apple-converted-space"/>
          <w:color w:val="000000"/>
          <w:sz w:val="27"/>
          <w:szCs w:val="27"/>
        </w:rPr>
        <w:t> </w:t>
      </w:r>
      <w:r>
        <w:rPr>
          <w:i/>
          <w:iCs/>
          <w:color w:val="000000"/>
          <w:sz w:val="27"/>
          <w:szCs w:val="27"/>
        </w:rPr>
        <w:t>Впереди стих</w:t>
      </w:r>
      <w:r>
        <w:rPr>
          <w:rStyle w:val="apple-converted-space"/>
          <w:i/>
          <w:iCs/>
          <w:color w:val="000000"/>
          <w:sz w:val="27"/>
          <w:szCs w:val="27"/>
        </w:rPr>
        <w:t> </w:t>
      </w:r>
      <w:r>
        <w:rPr>
          <w:color w:val="000000"/>
          <w:sz w:val="27"/>
          <w:szCs w:val="27"/>
        </w:rPr>
        <w:t>за трапезою на понахиде поют.</w:t>
      </w:r>
    </w:p>
    <w:p w:rsidR="00192B68" w:rsidRDefault="00192B68" w:rsidP="003732D4">
      <w:pPr>
        <w:pStyle w:val="a4"/>
        <w:shd w:val="clear" w:color="auto" w:fill="FDFBE6"/>
        <w:ind w:firstLine="495"/>
        <w:jc w:val="both"/>
        <w:rPr>
          <w:color w:val="000000"/>
          <w:sz w:val="27"/>
          <w:szCs w:val="27"/>
        </w:rPr>
      </w:pPr>
      <w:r>
        <w:rPr>
          <w:color w:val="000000"/>
          <w:sz w:val="27"/>
          <w:szCs w:val="27"/>
        </w:rPr>
        <w:t>л. 177. Книга глаголемая Охтай.</w:t>
      </w:r>
    </w:p>
    <w:p w:rsidR="00192B68" w:rsidRDefault="00192B68" w:rsidP="003732D4">
      <w:pPr>
        <w:pStyle w:val="a4"/>
        <w:shd w:val="clear" w:color="auto" w:fill="FDFBE6"/>
        <w:ind w:firstLine="495"/>
        <w:jc w:val="both"/>
        <w:rPr>
          <w:color w:val="000000"/>
          <w:sz w:val="27"/>
          <w:szCs w:val="27"/>
        </w:rPr>
      </w:pPr>
      <w:r>
        <w:rPr>
          <w:color w:val="000000"/>
          <w:sz w:val="27"/>
          <w:szCs w:val="27"/>
        </w:rPr>
        <w:t>л. 218.</w:t>
      </w:r>
      <w:r>
        <w:rPr>
          <w:rStyle w:val="apple-converted-space"/>
          <w:color w:val="000000"/>
          <w:sz w:val="27"/>
          <w:szCs w:val="27"/>
        </w:rPr>
        <w:t> </w:t>
      </w:r>
      <w:r>
        <w:rPr>
          <w:i/>
          <w:iCs/>
          <w:color w:val="000000"/>
          <w:sz w:val="27"/>
          <w:szCs w:val="27"/>
        </w:rPr>
        <w:t>Обиход церковный, в коем (л. 242) помещены:</w:t>
      </w:r>
      <w:r>
        <w:rPr>
          <w:rStyle w:val="apple-converted-space"/>
          <w:color w:val="000000"/>
          <w:sz w:val="27"/>
          <w:szCs w:val="27"/>
        </w:rPr>
        <w:t> </w:t>
      </w:r>
      <w:r>
        <w:rPr>
          <w:color w:val="000000"/>
          <w:sz w:val="27"/>
          <w:szCs w:val="27"/>
        </w:rPr>
        <w:t>Имена знаменью,</w:t>
      </w:r>
      <w:r>
        <w:rPr>
          <w:rStyle w:val="apple-converted-space"/>
          <w:color w:val="000000"/>
          <w:sz w:val="27"/>
          <w:szCs w:val="27"/>
        </w:rPr>
        <w:t> </w:t>
      </w:r>
      <w:r>
        <w:rPr>
          <w:i/>
          <w:iCs/>
          <w:color w:val="000000"/>
          <w:sz w:val="27"/>
          <w:szCs w:val="27"/>
        </w:rPr>
        <w:t>стихиры избранным Святым и праздникам, без конца.</w:t>
      </w:r>
    </w:p>
    <w:p w:rsidR="00192B68" w:rsidRDefault="00192B68" w:rsidP="003732D4">
      <w:pPr>
        <w:pStyle w:val="a4"/>
        <w:shd w:val="clear" w:color="auto" w:fill="FDFBE6"/>
        <w:ind w:firstLine="495"/>
        <w:jc w:val="both"/>
        <w:rPr>
          <w:color w:val="000000"/>
          <w:sz w:val="27"/>
          <w:szCs w:val="27"/>
        </w:rPr>
      </w:pPr>
      <w:r>
        <w:rPr>
          <w:color w:val="000000"/>
          <w:sz w:val="27"/>
          <w:szCs w:val="27"/>
        </w:rPr>
        <w:t>435. (1362.)</w:t>
      </w:r>
      <w:r>
        <w:rPr>
          <w:rStyle w:val="apple-converted-space"/>
          <w:color w:val="000000"/>
          <w:sz w:val="27"/>
          <w:szCs w:val="27"/>
        </w:rPr>
        <w:t> </w:t>
      </w:r>
      <w:hyperlink r:id="rId1339"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скороп., ХVІІ века, в осьмую долю, 302 листа.</w:t>
      </w:r>
    </w:p>
    <w:p w:rsidR="00192B68" w:rsidRDefault="00192B68" w:rsidP="003732D4">
      <w:pPr>
        <w:pStyle w:val="a4"/>
        <w:shd w:val="clear" w:color="auto" w:fill="FDFBE6"/>
        <w:ind w:firstLine="495"/>
        <w:jc w:val="both"/>
        <w:rPr>
          <w:color w:val="000000"/>
          <w:sz w:val="27"/>
          <w:szCs w:val="27"/>
        </w:rPr>
      </w:pPr>
      <w:r>
        <w:rPr>
          <w:color w:val="000000"/>
          <w:sz w:val="27"/>
          <w:szCs w:val="27"/>
        </w:rPr>
        <w:t>л. 1. Богородичны и крестобогородичны минейные на 8 гласов.</w:t>
      </w:r>
      <w:r>
        <w:rPr>
          <w:rStyle w:val="apple-converted-space"/>
          <w:color w:val="000000"/>
          <w:sz w:val="27"/>
          <w:szCs w:val="27"/>
        </w:rPr>
        <w:t> </w:t>
      </w:r>
      <w:r>
        <w:rPr>
          <w:i/>
          <w:iCs/>
          <w:color w:val="000000"/>
          <w:sz w:val="27"/>
          <w:szCs w:val="27"/>
        </w:rPr>
        <w:t>В конце</w:t>
      </w:r>
      <w:r>
        <w:rPr>
          <w:rStyle w:val="apple-converted-space"/>
          <w:color w:val="000000"/>
          <w:sz w:val="27"/>
          <w:szCs w:val="27"/>
        </w:rPr>
        <w:t> </w:t>
      </w:r>
      <w:r>
        <w:rPr>
          <w:color w:val="000000"/>
          <w:sz w:val="27"/>
          <w:szCs w:val="27"/>
        </w:rPr>
        <w:t>разводные строки из Богородичников.</w:t>
      </w:r>
    </w:p>
    <w:p w:rsidR="00192B68" w:rsidRDefault="00192B68" w:rsidP="003732D4">
      <w:pPr>
        <w:pStyle w:val="a4"/>
        <w:shd w:val="clear" w:color="auto" w:fill="FDFBE6"/>
        <w:ind w:firstLine="495"/>
        <w:jc w:val="both"/>
        <w:rPr>
          <w:color w:val="000000"/>
          <w:sz w:val="27"/>
          <w:szCs w:val="27"/>
        </w:rPr>
      </w:pPr>
      <w:r>
        <w:rPr>
          <w:color w:val="000000"/>
          <w:sz w:val="27"/>
          <w:szCs w:val="27"/>
        </w:rPr>
        <w:t>л. 71.</w:t>
      </w:r>
      <w:r>
        <w:rPr>
          <w:rStyle w:val="apple-converted-space"/>
          <w:color w:val="000000"/>
          <w:sz w:val="27"/>
          <w:szCs w:val="27"/>
        </w:rPr>
        <w:t> </w:t>
      </w:r>
      <w:r>
        <w:rPr>
          <w:i/>
          <w:iCs/>
          <w:color w:val="000000"/>
          <w:sz w:val="27"/>
          <w:szCs w:val="27"/>
        </w:rPr>
        <w:t>Стихиры, начин. от недели мытаря и фарисея, оканч. неделею всех Святых.</w:t>
      </w:r>
    </w:p>
    <w:p w:rsidR="00192B68" w:rsidRDefault="00192B68" w:rsidP="003732D4">
      <w:pPr>
        <w:pStyle w:val="a4"/>
        <w:shd w:val="clear" w:color="auto" w:fill="FDFBE6"/>
        <w:ind w:firstLine="495"/>
        <w:jc w:val="both"/>
        <w:rPr>
          <w:color w:val="000000"/>
          <w:sz w:val="27"/>
          <w:szCs w:val="27"/>
        </w:rPr>
      </w:pPr>
      <w:r>
        <w:rPr>
          <w:color w:val="000000"/>
          <w:sz w:val="27"/>
          <w:szCs w:val="27"/>
        </w:rPr>
        <w:t>л. 180.</w:t>
      </w:r>
      <w:r>
        <w:rPr>
          <w:rStyle w:val="apple-converted-space"/>
          <w:color w:val="000000"/>
          <w:sz w:val="27"/>
          <w:szCs w:val="27"/>
        </w:rPr>
        <w:t> </w:t>
      </w:r>
      <w:r>
        <w:rPr>
          <w:i/>
          <w:iCs/>
          <w:color w:val="000000"/>
          <w:sz w:val="27"/>
          <w:szCs w:val="27"/>
        </w:rPr>
        <w:t>Стихиры избранным Святым.</w:t>
      </w:r>
    </w:p>
    <w:p w:rsidR="00192B68" w:rsidRDefault="00192B68" w:rsidP="003732D4">
      <w:pPr>
        <w:pStyle w:val="a4"/>
        <w:shd w:val="clear" w:color="auto" w:fill="FDFBE6"/>
        <w:ind w:firstLine="495"/>
        <w:jc w:val="both"/>
        <w:rPr>
          <w:color w:val="000000"/>
          <w:sz w:val="27"/>
          <w:szCs w:val="27"/>
        </w:rPr>
      </w:pPr>
      <w:r>
        <w:rPr>
          <w:color w:val="000000"/>
          <w:sz w:val="27"/>
          <w:szCs w:val="27"/>
        </w:rPr>
        <w:t>436. (1361.)</w:t>
      </w:r>
      <w:r>
        <w:rPr>
          <w:rStyle w:val="apple-converted-space"/>
          <w:color w:val="000000"/>
          <w:sz w:val="27"/>
          <w:szCs w:val="27"/>
        </w:rPr>
        <w:t> </w:t>
      </w:r>
      <w:hyperlink r:id="rId1340"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скороп., ХVІІ века, в осьмую долю, 221 лист.</w:t>
      </w:r>
    </w:p>
    <w:p w:rsidR="00192B68" w:rsidRDefault="00192B68" w:rsidP="003732D4">
      <w:pPr>
        <w:pStyle w:val="a4"/>
        <w:shd w:val="clear" w:color="auto" w:fill="FDFBE6"/>
        <w:ind w:firstLine="495"/>
        <w:jc w:val="both"/>
        <w:rPr>
          <w:color w:val="000000"/>
          <w:sz w:val="27"/>
          <w:szCs w:val="27"/>
        </w:rPr>
      </w:pPr>
      <w:r>
        <w:rPr>
          <w:color w:val="000000"/>
          <w:sz w:val="27"/>
          <w:szCs w:val="27"/>
        </w:rPr>
        <w:t>л. 2.</w:t>
      </w:r>
      <w:r>
        <w:rPr>
          <w:rStyle w:val="apple-converted-space"/>
          <w:color w:val="000000"/>
          <w:sz w:val="27"/>
          <w:szCs w:val="27"/>
        </w:rPr>
        <w:t> </w:t>
      </w:r>
      <w:r>
        <w:rPr>
          <w:i/>
          <w:iCs/>
          <w:color w:val="000000"/>
          <w:sz w:val="27"/>
          <w:szCs w:val="27"/>
        </w:rPr>
        <w:t>Стихирарь постный, заглавный лист утрачен, вместо его помечен порожний.</w:t>
      </w:r>
    </w:p>
    <w:p w:rsidR="00192B68" w:rsidRDefault="00192B68" w:rsidP="003732D4">
      <w:pPr>
        <w:pStyle w:val="a4"/>
        <w:shd w:val="clear" w:color="auto" w:fill="FDFBE6"/>
        <w:ind w:firstLine="495"/>
        <w:jc w:val="both"/>
        <w:rPr>
          <w:color w:val="000000"/>
          <w:sz w:val="27"/>
          <w:szCs w:val="27"/>
        </w:rPr>
      </w:pPr>
      <w:r>
        <w:rPr>
          <w:color w:val="000000"/>
          <w:sz w:val="27"/>
          <w:szCs w:val="27"/>
        </w:rPr>
        <w:t>л. 191.</w:t>
      </w:r>
      <w:r>
        <w:rPr>
          <w:rStyle w:val="apple-converted-space"/>
          <w:color w:val="000000"/>
          <w:sz w:val="27"/>
          <w:szCs w:val="27"/>
        </w:rPr>
        <w:t> </w:t>
      </w:r>
      <w:r>
        <w:rPr>
          <w:i/>
          <w:iCs/>
          <w:color w:val="000000"/>
          <w:sz w:val="27"/>
          <w:szCs w:val="27"/>
        </w:rPr>
        <w:t>Из обихода церковнаго.</w:t>
      </w:r>
    </w:p>
    <w:p w:rsidR="00192B68" w:rsidRDefault="00192B68" w:rsidP="003732D4">
      <w:pPr>
        <w:pStyle w:val="a4"/>
        <w:shd w:val="clear" w:color="auto" w:fill="FDFBE6"/>
        <w:ind w:firstLine="495"/>
        <w:jc w:val="both"/>
        <w:rPr>
          <w:color w:val="000000"/>
          <w:sz w:val="27"/>
          <w:szCs w:val="27"/>
        </w:rPr>
      </w:pPr>
      <w:r>
        <w:rPr>
          <w:color w:val="000000"/>
          <w:sz w:val="27"/>
          <w:szCs w:val="27"/>
        </w:rPr>
        <w:t>л. 204 об. Светилна въскресны и стихиры евангельския, творение Лва царя премудраго.</w:t>
      </w:r>
    </w:p>
    <w:p w:rsidR="00192B68" w:rsidRDefault="00192B68" w:rsidP="00C2474C">
      <w:pPr>
        <w:pStyle w:val="a4"/>
        <w:shd w:val="clear" w:color="auto" w:fill="FDFBE6"/>
        <w:ind w:firstLine="495"/>
        <w:jc w:val="both"/>
        <w:rPr>
          <w:color w:val="000000"/>
          <w:sz w:val="27"/>
          <w:szCs w:val="27"/>
        </w:rPr>
      </w:pPr>
      <w:r>
        <w:rPr>
          <w:color w:val="000000"/>
          <w:sz w:val="27"/>
          <w:szCs w:val="27"/>
        </w:rPr>
        <w:t>437. (1356.)</w:t>
      </w:r>
      <w:r>
        <w:rPr>
          <w:rStyle w:val="apple-converted-space"/>
          <w:color w:val="000000"/>
          <w:sz w:val="27"/>
          <w:szCs w:val="27"/>
        </w:rPr>
        <w:t> </w:t>
      </w:r>
      <w:hyperlink r:id="rId1341"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ХVІІ века, в осьмую долю, 295 листов.</w:t>
      </w:r>
    </w:p>
    <w:p w:rsidR="00192B68" w:rsidRDefault="00192B68" w:rsidP="00C2474C">
      <w:pPr>
        <w:pStyle w:val="a4"/>
        <w:shd w:val="clear" w:color="auto" w:fill="FDFBE6"/>
        <w:ind w:firstLine="495"/>
        <w:jc w:val="both"/>
        <w:rPr>
          <w:color w:val="000000"/>
          <w:sz w:val="27"/>
          <w:szCs w:val="27"/>
        </w:rPr>
      </w:pPr>
      <w:r>
        <w:rPr>
          <w:color w:val="000000"/>
          <w:sz w:val="27"/>
          <w:szCs w:val="27"/>
        </w:rPr>
        <w:t>л. 2. Книга глаголема (Ирмолой), творение препод. отца нашего Иоанна Дамаскина.</w:t>
      </w:r>
    </w:p>
    <w:p w:rsidR="00192B68" w:rsidRDefault="00192B68" w:rsidP="00C2474C">
      <w:pPr>
        <w:pStyle w:val="a4"/>
        <w:shd w:val="clear" w:color="auto" w:fill="FDFBE6"/>
        <w:ind w:firstLine="495"/>
        <w:jc w:val="both"/>
        <w:rPr>
          <w:color w:val="000000"/>
          <w:sz w:val="27"/>
          <w:szCs w:val="27"/>
        </w:rPr>
      </w:pPr>
      <w:r>
        <w:rPr>
          <w:color w:val="000000"/>
          <w:sz w:val="27"/>
          <w:szCs w:val="27"/>
        </w:rPr>
        <w:t>л. 160. Охтайник, сииречь осмь гласов.</w:t>
      </w:r>
    </w:p>
    <w:p w:rsidR="00192B68" w:rsidRDefault="00192B68" w:rsidP="00C2474C">
      <w:pPr>
        <w:pStyle w:val="a4"/>
        <w:shd w:val="clear" w:color="auto" w:fill="FDFBE6"/>
        <w:ind w:firstLine="495"/>
        <w:jc w:val="both"/>
        <w:rPr>
          <w:color w:val="000000"/>
          <w:sz w:val="27"/>
          <w:szCs w:val="27"/>
        </w:rPr>
      </w:pPr>
      <w:r>
        <w:rPr>
          <w:color w:val="000000"/>
          <w:sz w:val="27"/>
          <w:szCs w:val="27"/>
        </w:rPr>
        <w:t>л. 203.</w:t>
      </w:r>
      <w:r>
        <w:rPr>
          <w:rStyle w:val="apple-converted-space"/>
          <w:color w:val="000000"/>
          <w:sz w:val="27"/>
          <w:szCs w:val="27"/>
        </w:rPr>
        <w:t> </w:t>
      </w:r>
      <w:r>
        <w:rPr>
          <w:i/>
          <w:iCs/>
          <w:color w:val="000000"/>
          <w:sz w:val="27"/>
          <w:szCs w:val="27"/>
        </w:rPr>
        <w:t>Обиход церковный.</w:t>
      </w:r>
    </w:p>
    <w:p w:rsidR="00192B68" w:rsidRDefault="00192B68" w:rsidP="00C2474C">
      <w:pPr>
        <w:pStyle w:val="a4"/>
        <w:shd w:val="clear" w:color="auto" w:fill="FDFBE6"/>
        <w:ind w:firstLine="495"/>
        <w:jc w:val="both"/>
        <w:rPr>
          <w:color w:val="000000"/>
          <w:sz w:val="27"/>
          <w:szCs w:val="27"/>
        </w:rPr>
      </w:pPr>
      <w:r>
        <w:rPr>
          <w:i/>
          <w:iCs/>
          <w:color w:val="000000"/>
          <w:sz w:val="27"/>
          <w:szCs w:val="27"/>
        </w:rPr>
        <w:t>Рукопись ветхая, некогда принадлежавшая какому-то Даниилу сыну Калины.</w:t>
      </w:r>
    </w:p>
    <w:p w:rsidR="00192B68" w:rsidRDefault="00192B68" w:rsidP="00C2474C">
      <w:pPr>
        <w:pStyle w:val="a4"/>
        <w:shd w:val="clear" w:color="auto" w:fill="FDFBE6"/>
        <w:ind w:firstLine="495"/>
        <w:jc w:val="both"/>
        <w:rPr>
          <w:color w:val="000000"/>
          <w:sz w:val="27"/>
          <w:szCs w:val="27"/>
        </w:rPr>
      </w:pPr>
      <w:r>
        <w:rPr>
          <w:color w:val="000000"/>
          <w:sz w:val="27"/>
          <w:szCs w:val="27"/>
        </w:rPr>
        <w:t>438. (1355.)</w:t>
      </w:r>
      <w:r>
        <w:rPr>
          <w:rStyle w:val="apple-converted-space"/>
          <w:color w:val="000000"/>
          <w:sz w:val="27"/>
          <w:szCs w:val="27"/>
        </w:rPr>
        <w:t> </w:t>
      </w:r>
      <w:hyperlink r:id="rId1342"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полууст. небрежный, в скоропись переходящий, ХVІІ века, в осьмую долю, 368 листов, заставки неискусны.</w:t>
      </w:r>
    </w:p>
    <w:p w:rsidR="00192B68" w:rsidRDefault="00192B68" w:rsidP="00C2474C">
      <w:pPr>
        <w:pStyle w:val="a4"/>
        <w:shd w:val="clear" w:color="auto" w:fill="FDFBE6"/>
        <w:ind w:firstLine="495"/>
        <w:jc w:val="both"/>
        <w:rPr>
          <w:color w:val="000000"/>
          <w:sz w:val="27"/>
          <w:szCs w:val="27"/>
        </w:rPr>
      </w:pPr>
      <w:r>
        <w:rPr>
          <w:color w:val="000000"/>
          <w:sz w:val="27"/>
          <w:szCs w:val="27"/>
        </w:rPr>
        <w:t>л. 3. Книга глаголемой Ермолой, творение Ивана Дамаскина.</w:t>
      </w:r>
    </w:p>
    <w:p w:rsidR="00192B68" w:rsidRDefault="00192B68" w:rsidP="00C2474C">
      <w:pPr>
        <w:pStyle w:val="a4"/>
        <w:shd w:val="clear" w:color="auto" w:fill="FDFBE6"/>
        <w:ind w:firstLine="495"/>
        <w:jc w:val="both"/>
        <w:rPr>
          <w:color w:val="000000"/>
          <w:sz w:val="27"/>
          <w:szCs w:val="27"/>
        </w:rPr>
      </w:pPr>
      <w:r>
        <w:rPr>
          <w:color w:val="000000"/>
          <w:sz w:val="27"/>
          <w:szCs w:val="27"/>
        </w:rPr>
        <w:t>л. 173. Охтай.</w:t>
      </w:r>
      <w:r>
        <w:rPr>
          <w:rStyle w:val="apple-converted-space"/>
          <w:color w:val="000000"/>
          <w:sz w:val="27"/>
          <w:szCs w:val="27"/>
        </w:rPr>
        <w:t> </w:t>
      </w:r>
      <w:r>
        <w:rPr>
          <w:i/>
          <w:iCs/>
          <w:color w:val="000000"/>
          <w:sz w:val="27"/>
          <w:szCs w:val="27"/>
        </w:rPr>
        <w:t>Во второй половине ркп. разныя статьи, из более замечательнаго на обор. л. 362</w:t>
      </w:r>
      <w:r>
        <w:rPr>
          <w:rStyle w:val="apple-converted-space"/>
          <w:color w:val="000000"/>
          <w:sz w:val="27"/>
          <w:szCs w:val="27"/>
        </w:rPr>
        <w:t> </w:t>
      </w:r>
      <w:r>
        <w:rPr>
          <w:color w:val="000000"/>
          <w:sz w:val="27"/>
          <w:szCs w:val="27"/>
        </w:rPr>
        <w:t>Имена знамению.</w:t>
      </w:r>
    </w:p>
    <w:p w:rsidR="00192B68" w:rsidRDefault="00192B68" w:rsidP="00C2474C">
      <w:pPr>
        <w:pStyle w:val="a4"/>
        <w:shd w:val="clear" w:color="auto" w:fill="FDFBE6"/>
        <w:ind w:firstLine="495"/>
        <w:jc w:val="both"/>
        <w:rPr>
          <w:color w:val="000000"/>
          <w:sz w:val="27"/>
          <w:szCs w:val="27"/>
        </w:rPr>
      </w:pPr>
      <w:r>
        <w:rPr>
          <w:i/>
          <w:iCs/>
          <w:color w:val="000000"/>
          <w:sz w:val="27"/>
          <w:szCs w:val="27"/>
        </w:rPr>
        <w:t>На конечных порожних листах:</w:t>
      </w:r>
      <w:r>
        <w:rPr>
          <w:rStyle w:val="apple-converted-space"/>
          <w:color w:val="000000"/>
          <w:sz w:val="27"/>
          <w:szCs w:val="27"/>
        </w:rPr>
        <w:t> </w:t>
      </w:r>
      <w:r>
        <w:rPr>
          <w:color w:val="000000"/>
          <w:sz w:val="27"/>
          <w:szCs w:val="27"/>
        </w:rPr>
        <w:t>Ерьмолой попа Ивана Григорьева Присецкого (села Присек Тверской губернии).</w:t>
      </w:r>
    </w:p>
    <w:p w:rsidR="00192B68" w:rsidRDefault="00192B68" w:rsidP="00C2474C">
      <w:pPr>
        <w:pStyle w:val="a4"/>
        <w:shd w:val="clear" w:color="auto" w:fill="FDFBE6"/>
        <w:ind w:firstLine="495"/>
        <w:jc w:val="both"/>
        <w:rPr>
          <w:color w:val="000000"/>
          <w:sz w:val="27"/>
          <w:szCs w:val="27"/>
        </w:rPr>
      </w:pPr>
      <w:r>
        <w:rPr>
          <w:color w:val="000000"/>
          <w:sz w:val="27"/>
          <w:szCs w:val="27"/>
        </w:rPr>
        <w:t>439. (1337.)</w:t>
      </w:r>
      <w:r>
        <w:rPr>
          <w:rStyle w:val="apple-converted-space"/>
          <w:color w:val="000000"/>
          <w:sz w:val="27"/>
          <w:szCs w:val="27"/>
        </w:rPr>
        <w:t> </w:t>
      </w:r>
      <w:hyperlink r:id="rId1343"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месячный, устав., исх. ХІV или нач. ХV века, в четверть, 166 листов, с наклейками.</w:t>
      </w:r>
    </w:p>
    <w:p w:rsidR="00192B68" w:rsidRDefault="00192B68" w:rsidP="00C2474C">
      <w:pPr>
        <w:pStyle w:val="a4"/>
        <w:shd w:val="clear" w:color="auto" w:fill="FDFBE6"/>
        <w:ind w:firstLine="495"/>
        <w:jc w:val="both"/>
        <w:rPr>
          <w:color w:val="000000"/>
          <w:sz w:val="27"/>
          <w:szCs w:val="27"/>
        </w:rPr>
      </w:pPr>
      <w:r>
        <w:rPr>
          <w:i/>
          <w:iCs/>
          <w:color w:val="000000"/>
          <w:sz w:val="27"/>
          <w:szCs w:val="27"/>
        </w:rPr>
        <w:t xml:space="preserve">Стихиры избранным Святым и праздникам (без надписи), по порядку месяцеслова, начиная с 1-го сентября. Из русских Святых положены стихиры только под 24 </w:t>
      </w:r>
      <w:r>
        <w:rPr>
          <w:i/>
          <w:iCs/>
          <w:color w:val="000000"/>
          <w:sz w:val="27"/>
          <w:szCs w:val="27"/>
        </w:rPr>
        <w:lastRenderedPageBreak/>
        <w:t>июля</w:t>
      </w:r>
      <w:r>
        <w:rPr>
          <w:rStyle w:val="apple-converted-space"/>
          <w:color w:val="000000"/>
          <w:sz w:val="27"/>
          <w:szCs w:val="27"/>
        </w:rPr>
        <w:t> </w:t>
      </w:r>
      <w:r>
        <w:rPr>
          <w:color w:val="000000"/>
          <w:sz w:val="27"/>
          <w:szCs w:val="27"/>
        </w:rPr>
        <w:t>святую мученику Борису и Глеба,</w:t>
      </w:r>
      <w:r>
        <w:rPr>
          <w:rStyle w:val="apple-converted-space"/>
          <w:color w:val="000000"/>
          <w:sz w:val="27"/>
          <w:szCs w:val="27"/>
        </w:rPr>
        <w:t> </w:t>
      </w:r>
      <w:r>
        <w:rPr>
          <w:i/>
          <w:iCs/>
          <w:color w:val="000000"/>
          <w:sz w:val="27"/>
          <w:szCs w:val="27"/>
        </w:rPr>
        <w:t>да в дополнениях, начин. с л. 152,</w:t>
      </w:r>
      <w:r>
        <w:rPr>
          <w:rStyle w:val="apple-converted-space"/>
          <w:color w:val="000000"/>
          <w:sz w:val="27"/>
          <w:szCs w:val="27"/>
        </w:rPr>
        <w:t> </w:t>
      </w:r>
      <w:r>
        <w:rPr>
          <w:color w:val="000000"/>
          <w:sz w:val="27"/>
          <w:szCs w:val="27"/>
        </w:rPr>
        <w:t>св. Леонтию епископу</w:t>
      </w:r>
      <w:r>
        <w:rPr>
          <w:rStyle w:val="apple-converted-space"/>
          <w:color w:val="000000"/>
          <w:sz w:val="27"/>
          <w:szCs w:val="27"/>
        </w:rPr>
        <w:t> </w:t>
      </w:r>
      <w:r>
        <w:rPr>
          <w:i/>
          <w:iCs/>
          <w:color w:val="000000"/>
          <w:sz w:val="27"/>
          <w:szCs w:val="27"/>
        </w:rPr>
        <w:t>ростовскому и другая стихира</w:t>
      </w:r>
      <w:r>
        <w:rPr>
          <w:rStyle w:val="apple-converted-space"/>
          <w:color w:val="000000"/>
          <w:sz w:val="27"/>
          <w:szCs w:val="27"/>
        </w:rPr>
        <w:t> </w:t>
      </w:r>
      <w:r>
        <w:rPr>
          <w:color w:val="000000"/>
          <w:sz w:val="27"/>
          <w:szCs w:val="27"/>
        </w:rPr>
        <w:t>Борису и Глебу.</w:t>
      </w:r>
    </w:p>
    <w:p w:rsidR="00192B68" w:rsidRDefault="00192B68" w:rsidP="00C2474C">
      <w:pPr>
        <w:pStyle w:val="a4"/>
        <w:shd w:val="clear" w:color="auto" w:fill="FDFBE6"/>
        <w:ind w:firstLine="495"/>
        <w:jc w:val="both"/>
        <w:rPr>
          <w:color w:val="000000"/>
          <w:sz w:val="27"/>
          <w:szCs w:val="27"/>
        </w:rPr>
      </w:pPr>
      <w:r>
        <w:rPr>
          <w:color w:val="000000"/>
          <w:sz w:val="27"/>
          <w:szCs w:val="27"/>
        </w:rPr>
        <w:t>440. (1334.)</w:t>
      </w:r>
      <w:r>
        <w:rPr>
          <w:rStyle w:val="apple-converted-space"/>
          <w:color w:val="000000"/>
          <w:sz w:val="27"/>
          <w:szCs w:val="27"/>
        </w:rPr>
        <w:t> </w:t>
      </w:r>
      <w:hyperlink r:id="rId1344"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месячный, полууст., исх. ХV века, в четверть, 144 листа.</w:t>
      </w:r>
    </w:p>
    <w:p w:rsidR="00192B68" w:rsidRDefault="00192B68" w:rsidP="00C2474C">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Стихираль месячный о Бозе починаем.</w:t>
      </w:r>
      <w:r>
        <w:rPr>
          <w:rStyle w:val="apple-converted-space"/>
          <w:color w:val="000000"/>
          <w:sz w:val="27"/>
          <w:szCs w:val="27"/>
        </w:rPr>
        <w:t> </w:t>
      </w:r>
      <w:r>
        <w:rPr>
          <w:i/>
          <w:iCs/>
          <w:color w:val="000000"/>
          <w:sz w:val="27"/>
          <w:szCs w:val="27"/>
        </w:rPr>
        <w:t>С л. 129 дополнения, без крюков.</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441. (1330.)</w:t>
      </w:r>
      <w:r>
        <w:rPr>
          <w:rStyle w:val="apple-converted-space"/>
          <w:color w:val="000000"/>
          <w:sz w:val="27"/>
          <w:szCs w:val="27"/>
          <w:shd w:val="clear" w:color="auto" w:fill="FDFBE6"/>
        </w:rPr>
        <w:t> </w:t>
      </w:r>
      <w:hyperlink r:id="rId1345" w:history="1">
        <w:r>
          <w:rPr>
            <w:rStyle w:val="a3"/>
            <w:b/>
            <w:bCs/>
            <w:color w:val="BBAA44"/>
            <w:sz w:val="27"/>
            <w:szCs w:val="27"/>
            <w:bdr w:val="none" w:sz="0" w:space="0" w:color="auto" w:frame="1"/>
            <w:shd w:val="clear" w:color="auto" w:fill="FDFBE6"/>
          </w:rPr>
          <w:t>Стихирарь</w:t>
        </w:r>
      </w:hyperlink>
      <w:r>
        <w:rPr>
          <w:rStyle w:val="apple-converted-space"/>
          <w:color w:val="000000"/>
          <w:sz w:val="27"/>
          <w:szCs w:val="27"/>
          <w:shd w:val="clear" w:color="auto" w:fill="FDFBE6"/>
        </w:rPr>
        <w:t> </w:t>
      </w:r>
      <w:r>
        <w:rPr>
          <w:color w:val="000000"/>
          <w:sz w:val="27"/>
          <w:szCs w:val="27"/>
          <w:shd w:val="clear" w:color="auto" w:fill="FDFBE6"/>
        </w:rPr>
        <w:t>крюковый месячный, полууст., исх. ХV или нач. ХVІ века, в четверть 121 лист.</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442. (1341.)</w:t>
      </w:r>
      <w:r>
        <w:rPr>
          <w:rStyle w:val="apple-converted-space"/>
          <w:color w:val="000000"/>
          <w:sz w:val="27"/>
          <w:szCs w:val="27"/>
          <w:shd w:val="clear" w:color="auto" w:fill="FDFBE6"/>
        </w:rPr>
        <w:t> </w:t>
      </w:r>
      <w:hyperlink r:id="rId1346" w:history="1">
        <w:r>
          <w:rPr>
            <w:rStyle w:val="a3"/>
            <w:b/>
            <w:bCs/>
            <w:color w:val="BBAA44"/>
            <w:sz w:val="27"/>
            <w:szCs w:val="27"/>
            <w:bdr w:val="none" w:sz="0" w:space="0" w:color="auto" w:frame="1"/>
            <w:shd w:val="clear" w:color="auto" w:fill="FDFBE6"/>
          </w:rPr>
          <w:t>Стихирарь</w:t>
        </w:r>
      </w:hyperlink>
      <w:r>
        <w:rPr>
          <w:rStyle w:val="apple-converted-space"/>
          <w:color w:val="000000"/>
          <w:sz w:val="27"/>
          <w:szCs w:val="27"/>
          <w:shd w:val="clear" w:color="auto" w:fill="FDFBE6"/>
        </w:rPr>
        <w:t> </w:t>
      </w:r>
      <w:r>
        <w:rPr>
          <w:color w:val="000000"/>
          <w:sz w:val="27"/>
          <w:szCs w:val="27"/>
          <w:shd w:val="clear" w:color="auto" w:fill="FDFBE6"/>
        </w:rPr>
        <w:t>крюковый месячный, скороп., ХVII века, в осьмую долю, 512 листов, с л. 489 «припелы на поелиосе» и др. отрывки из церковнаго обихода.</w:t>
      </w:r>
    </w:p>
    <w:p w:rsidR="00192B68" w:rsidRDefault="00192B68" w:rsidP="00300CF0">
      <w:pPr>
        <w:pStyle w:val="a4"/>
        <w:shd w:val="clear" w:color="auto" w:fill="FDFBE6"/>
        <w:ind w:firstLine="495"/>
        <w:jc w:val="both"/>
        <w:rPr>
          <w:color w:val="000000"/>
          <w:sz w:val="27"/>
          <w:szCs w:val="27"/>
        </w:rPr>
      </w:pPr>
      <w:r>
        <w:rPr>
          <w:color w:val="000000"/>
          <w:sz w:val="27"/>
          <w:szCs w:val="27"/>
        </w:rPr>
        <w:t>443. (1346.)</w:t>
      </w:r>
      <w:r>
        <w:rPr>
          <w:rStyle w:val="apple-converted-space"/>
          <w:color w:val="000000"/>
          <w:sz w:val="27"/>
          <w:szCs w:val="27"/>
        </w:rPr>
        <w:t> </w:t>
      </w:r>
      <w:hyperlink r:id="rId1347" w:history="1">
        <w:r>
          <w:rPr>
            <w:rStyle w:val="a3"/>
            <w:b/>
            <w:bCs/>
            <w:color w:val="BBAA44"/>
            <w:sz w:val="27"/>
            <w:szCs w:val="27"/>
            <w:bdr w:val="none" w:sz="0" w:space="0" w:color="auto" w:frame="1"/>
          </w:rPr>
          <w:t>Стихирарь</w:t>
        </w:r>
      </w:hyperlink>
      <w:r>
        <w:rPr>
          <w:rStyle w:val="apple-converted-space"/>
          <w:color w:val="000000"/>
          <w:sz w:val="27"/>
          <w:szCs w:val="27"/>
        </w:rPr>
        <w:t> </w:t>
      </w:r>
      <w:r>
        <w:rPr>
          <w:color w:val="000000"/>
          <w:sz w:val="27"/>
          <w:szCs w:val="27"/>
        </w:rPr>
        <w:t>крюковый мес. октябрь (полный), скороп., ХVІІ века, в осьмую долю, 255 листов, заглавная заставка с золотом.</w:t>
      </w:r>
    </w:p>
    <w:p w:rsidR="00192B68" w:rsidRDefault="00192B68" w:rsidP="00300CF0">
      <w:pPr>
        <w:pStyle w:val="a4"/>
        <w:shd w:val="clear" w:color="auto" w:fill="FDFBE6"/>
        <w:ind w:firstLine="495"/>
        <w:jc w:val="both"/>
        <w:rPr>
          <w:color w:val="000000"/>
          <w:sz w:val="27"/>
          <w:szCs w:val="27"/>
        </w:rPr>
      </w:pPr>
      <w:r>
        <w:rPr>
          <w:i/>
          <w:iCs/>
          <w:color w:val="000000"/>
          <w:sz w:val="27"/>
          <w:szCs w:val="27"/>
        </w:rPr>
        <w:t>Под 7 числом положены стихиры препод. Сергию обнорскому, под 14-м препод. игумену Козме иже на Яхроме, под 30 Стефану</w:t>
      </w:r>
      <w:r>
        <w:rPr>
          <w:rStyle w:val="apple-converted-space"/>
          <w:i/>
          <w:iCs/>
          <w:color w:val="000000"/>
          <w:sz w:val="27"/>
          <w:szCs w:val="27"/>
        </w:rPr>
        <w:t> </w:t>
      </w:r>
      <w:r>
        <w:rPr>
          <w:color w:val="000000"/>
          <w:sz w:val="27"/>
          <w:szCs w:val="27"/>
        </w:rPr>
        <w:t>кралю сербскому.</w:t>
      </w:r>
    </w:p>
    <w:p w:rsidR="00192B68" w:rsidRDefault="00192B68" w:rsidP="00300CF0">
      <w:pPr>
        <w:pStyle w:val="a4"/>
        <w:shd w:val="clear" w:color="auto" w:fill="FDFBE6"/>
        <w:ind w:firstLine="495"/>
        <w:jc w:val="both"/>
        <w:rPr>
          <w:color w:val="000000"/>
          <w:sz w:val="27"/>
          <w:szCs w:val="27"/>
        </w:rPr>
      </w:pPr>
      <w:r>
        <w:rPr>
          <w:color w:val="000000"/>
          <w:sz w:val="27"/>
          <w:szCs w:val="27"/>
        </w:rPr>
        <w:t>444. (1336.)</w:t>
      </w:r>
      <w:r>
        <w:rPr>
          <w:rStyle w:val="apple-converted-space"/>
          <w:color w:val="000000"/>
          <w:sz w:val="27"/>
          <w:szCs w:val="27"/>
        </w:rPr>
        <w:t> </w:t>
      </w:r>
      <w:hyperlink r:id="rId1348" w:history="1">
        <w:r>
          <w:rPr>
            <w:rStyle w:val="a3"/>
            <w:b/>
            <w:bCs/>
            <w:color w:val="BBAA44"/>
            <w:sz w:val="27"/>
            <w:szCs w:val="27"/>
            <w:bdr w:val="none" w:sz="0" w:space="0" w:color="auto" w:frame="1"/>
          </w:rPr>
          <w:t>Октоих</w:t>
        </w:r>
      </w:hyperlink>
      <w:r>
        <w:rPr>
          <w:rStyle w:val="apple-converted-space"/>
          <w:b/>
          <w:bCs/>
          <w:color w:val="000000"/>
          <w:sz w:val="27"/>
          <w:szCs w:val="27"/>
        </w:rPr>
        <w:t> </w:t>
      </w:r>
      <w:r>
        <w:rPr>
          <w:color w:val="000000"/>
          <w:sz w:val="27"/>
          <w:szCs w:val="27"/>
        </w:rPr>
        <w:t>крюковый, полууст., исх. ХV века, в четверть, 107 листов.</w:t>
      </w:r>
    </w:p>
    <w:p w:rsidR="00192B68" w:rsidRDefault="00192B68" w:rsidP="00300CF0">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Заглавие:</w:t>
      </w:r>
      <w:r>
        <w:rPr>
          <w:rStyle w:val="apple-converted-space"/>
          <w:color w:val="000000"/>
          <w:sz w:val="27"/>
          <w:szCs w:val="27"/>
        </w:rPr>
        <w:t> </w:t>
      </w:r>
      <w:r>
        <w:rPr>
          <w:color w:val="000000"/>
          <w:sz w:val="27"/>
          <w:szCs w:val="27"/>
        </w:rPr>
        <w:t>Октаик, сиречь осмогласник, о Бозе починаем, по уставу иже в святых отца нашего Савы.</w:t>
      </w:r>
      <w:r>
        <w:rPr>
          <w:rStyle w:val="apple-converted-space"/>
          <w:color w:val="000000"/>
          <w:sz w:val="27"/>
          <w:szCs w:val="27"/>
        </w:rPr>
        <w:t> </w:t>
      </w:r>
      <w:r>
        <w:rPr>
          <w:i/>
          <w:iCs/>
          <w:color w:val="000000"/>
          <w:sz w:val="27"/>
          <w:szCs w:val="27"/>
        </w:rPr>
        <w:t>Пред каждым гласом были нарисованы разныя красивыя заставки, уцелели при 1, 3, 5 и 7, прочия оторваны.</w:t>
      </w:r>
    </w:p>
    <w:p w:rsidR="00192B68" w:rsidRDefault="00192B68" w:rsidP="00300CF0">
      <w:pPr>
        <w:pStyle w:val="a4"/>
        <w:shd w:val="clear" w:color="auto" w:fill="FDFBE6"/>
        <w:ind w:firstLine="495"/>
        <w:jc w:val="both"/>
        <w:rPr>
          <w:color w:val="000000"/>
          <w:sz w:val="27"/>
          <w:szCs w:val="27"/>
        </w:rPr>
      </w:pPr>
      <w:r>
        <w:rPr>
          <w:i/>
          <w:iCs/>
          <w:color w:val="000000"/>
          <w:sz w:val="27"/>
          <w:szCs w:val="27"/>
        </w:rPr>
        <w:t>На верхней доске древним почерком:</w:t>
      </w:r>
      <w:r>
        <w:rPr>
          <w:rStyle w:val="apple-converted-space"/>
          <w:color w:val="000000"/>
          <w:sz w:val="27"/>
          <w:szCs w:val="27"/>
        </w:rPr>
        <w:t> </w:t>
      </w:r>
      <w:r>
        <w:rPr>
          <w:color w:val="000000"/>
          <w:sz w:val="27"/>
          <w:szCs w:val="27"/>
        </w:rPr>
        <w:t>А сю книгу продал Юрью Дмитрей Трубицин.</w:t>
      </w:r>
    </w:p>
    <w:p w:rsidR="00192B68" w:rsidRDefault="00192B68" w:rsidP="00300CF0">
      <w:pPr>
        <w:pStyle w:val="a4"/>
        <w:shd w:val="clear" w:color="auto" w:fill="FDFBE6"/>
        <w:ind w:firstLine="495"/>
        <w:jc w:val="both"/>
        <w:rPr>
          <w:color w:val="000000"/>
          <w:sz w:val="27"/>
          <w:szCs w:val="27"/>
        </w:rPr>
      </w:pPr>
      <w:r>
        <w:rPr>
          <w:color w:val="000000"/>
          <w:sz w:val="27"/>
          <w:szCs w:val="27"/>
        </w:rPr>
        <w:t>445. (1348.)</w:t>
      </w:r>
      <w:r>
        <w:rPr>
          <w:rStyle w:val="apple-converted-space"/>
          <w:color w:val="000000"/>
          <w:sz w:val="27"/>
          <w:szCs w:val="27"/>
        </w:rPr>
        <w:t> </w:t>
      </w:r>
      <w:hyperlink r:id="rId1349" w:history="1">
        <w:r>
          <w:rPr>
            <w:rStyle w:val="a3"/>
            <w:b/>
            <w:bCs/>
            <w:color w:val="BBAA44"/>
            <w:sz w:val="27"/>
            <w:szCs w:val="27"/>
            <w:bdr w:val="none" w:sz="0" w:space="0" w:color="auto" w:frame="1"/>
          </w:rPr>
          <w:t>Октоих</w:t>
        </w:r>
      </w:hyperlink>
      <w:r>
        <w:rPr>
          <w:rStyle w:val="apple-converted-space"/>
          <w:b/>
          <w:bCs/>
          <w:color w:val="000000"/>
          <w:sz w:val="27"/>
          <w:szCs w:val="27"/>
        </w:rPr>
        <w:t> </w:t>
      </w:r>
      <w:r>
        <w:rPr>
          <w:color w:val="000000"/>
          <w:sz w:val="27"/>
          <w:szCs w:val="27"/>
        </w:rPr>
        <w:t>крюковый с прибавлениями, полууст., ХVІІ века, в осьмую долю, 319 листов.</w:t>
      </w:r>
    </w:p>
    <w:p w:rsidR="00192B68" w:rsidRDefault="00192B68" w:rsidP="00300CF0">
      <w:pPr>
        <w:pStyle w:val="a4"/>
        <w:shd w:val="clear" w:color="auto" w:fill="FDFBE6"/>
        <w:ind w:firstLine="495"/>
        <w:jc w:val="both"/>
        <w:rPr>
          <w:color w:val="000000"/>
          <w:sz w:val="27"/>
          <w:szCs w:val="27"/>
        </w:rPr>
      </w:pPr>
      <w:r>
        <w:rPr>
          <w:i/>
          <w:iCs/>
          <w:color w:val="000000"/>
          <w:sz w:val="27"/>
          <w:szCs w:val="27"/>
        </w:rPr>
        <w:t>Прибавления под крюками:</w:t>
      </w:r>
    </w:p>
    <w:p w:rsidR="00192B68" w:rsidRDefault="00192B68" w:rsidP="00300CF0">
      <w:pPr>
        <w:pStyle w:val="a4"/>
        <w:shd w:val="clear" w:color="auto" w:fill="FDFBE6"/>
        <w:ind w:firstLine="495"/>
        <w:jc w:val="both"/>
        <w:rPr>
          <w:color w:val="000000"/>
          <w:sz w:val="27"/>
          <w:szCs w:val="27"/>
        </w:rPr>
      </w:pPr>
      <w:r>
        <w:rPr>
          <w:color w:val="000000"/>
          <w:sz w:val="27"/>
          <w:szCs w:val="27"/>
        </w:rPr>
        <w:t>л. 240. Чин на представление мирским человеком.</w:t>
      </w:r>
    </w:p>
    <w:p w:rsidR="00192B68" w:rsidRDefault="00192B68" w:rsidP="00300CF0">
      <w:pPr>
        <w:pStyle w:val="a4"/>
        <w:shd w:val="clear" w:color="auto" w:fill="FDFBE6"/>
        <w:ind w:firstLine="495"/>
        <w:jc w:val="both"/>
        <w:rPr>
          <w:color w:val="000000"/>
          <w:sz w:val="27"/>
          <w:szCs w:val="27"/>
        </w:rPr>
      </w:pPr>
      <w:r>
        <w:rPr>
          <w:color w:val="000000"/>
          <w:sz w:val="27"/>
          <w:szCs w:val="27"/>
        </w:rPr>
        <w:t>л. 260. Последование усопших инок.</w:t>
      </w:r>
    </w:p>
    <w:p w:rsidR="00192B68" w:rsidRDefault="00192B68" w:rsidP="00300CF0">
      <w:pPr>
        <w:pStyle w:val="a4"/>
        <w:shd w:val="clear" w:color="auto" w:fill="FDFBE6"/>
        <w:ind w:firstLine="495"/>
        <w:jc w:val="both"/>
        <w:rPr>
          <w:color w:val="000000"/>
          <w:sz w:val="27"/>
          <w:szCs w:val="27"/>
        </w:rPr>
      </w:pPr>
      <w:r>
        <w:rPr>
          <w:color w:val="000000"/>
          <w:sz w:val="27"/>
          <w:szCs w:val="27"/>
        </w:rPr>
        <w:t>л. 280. Стихиры в неделю всех Святых</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стихира из Страстей гл. 2.</w:t>
      </w:r>
    </w:p>
    <w:p w:rsidR="00192B68" w:rsidRDefault="00192B68" w:rsidP="00300CF0">
      <w:pPr>
        <w:pStyle w:val="a4"/>
        <w:shd w:val="clear" w:color="auto" w:fill="FDFBE6"/>
        <w:ind w:firstLine="495"/>
        <w:jc w:val="both"/>
        <w:rPr>
          <w:color w:val="000000"/>
          <w:sz w:val="27"/>
          <w:szCs w:val="27"/>
        </w:rPr>
      </w:pPr>
      <w:r>
        <w:rPr>
          <w:color w:val="000000"/>
          <w:sz w:val="27"/>
          <w:szCs w:val="27"/>
        </w:rPr>
        <w:t>л. 290. Славы общие Минеи коемуждо Святому прилучится.</w:t>
      </w:r>
    </w:p>
    <w:p w:rsidR="00192B68" w:rsidRDefault="00192B68" w:rsidP="00300CF0">
      <w:pPr>
        <w:pStyle w:val="a4"/>
        <w:shd w:val="clear" w:color="auto" w:fill="FDFBE6"/>
        <w:ind w:firstLine="495"/>
        <w:jc w:val="both"/>
        <w:rPr>
          <w:color w:val="000000"/>
          <w:sz w:val="27"/>
          <w:szCs w:val="27"/>
        </w:rPr>
      </w:pPr>
      <w:r>
        <w:rPr>
          <w:i/>
          <w:iCs/>
          <w:color w:val="000000"/>
          <w:sz w:val="27"/>
          <w:szCs w:val="27"/>
        </w:rPr>
        <w:t>На первых листах внизу</w:t>
      </w:r>
      <w:r>
        <w:rPr>
          <w:color w:val="000000"/>
          <w:sz w:val="27"/>
          <w:szCs w:val="27"/>
        </w:rPr>
        <w:t>: Книга старца Семеона Шелонина</w:t>
      </w:r>
      <w:r>
        <w:rPr>
          <w:rStyle w:val="apple-converted-space"/>
          <w:color w:val="000000"/>
          <w:sz w:val="27"/>
          <w:szCs w:val="27"/>
        </w:rPr>
        <w:t> </w:t>
      </w:r>
      <w:r>
        <w:rPr>
          <w:i/>
          <w:iCs/>
          <w:color w:val="000000"/>
          <w:sz w:val="27"/>
          <w:szCs w:val="27"/>
        </w:rPr>
        <w:t>(см. № 251). Тут же другою рукою</w:t>
      </w:r>
      <w:r>
        <w:rPr>
          <w:color w:val="000000"/>
          <w:sz w:val="27"/>
          <w:szCs w:val="27"/>
        </w:rPr>
        <w:t>: Лета 7173 (1665) дал в дом Живоначалные Троицы в Сергиев монастырь сию книгу Охтай келарь старец Симон Азарьин во веки не отъемлемо никому.</w:t>
      </w:r>
    </w:p>
    <w:p w:rsidR="00192B68" w:rsidRDefault="00192B68" w:rsidP="00300CF0">
      <w:pPr>
        <w:pStyle w:val="a4"/>
        <w:shd w:val="clear" w:color="auto" w:fill="FDFBE6"/>
        <w:ind w:firstLine="495"/>
        <w:jc w:val="both"/>
        <w:rPr>
          <w:color w:val="000000"/>
          <w:sz w:val="27"/>
          <w:szCs w:val="27"/>
        </w:rPr>
      </w:pPr>
      <w:r>
        <w:rPr>
          <w:color w:val="000000"/>
          <w:sz w:val="27"/>
          <w:szCs w:val="27"/>
        </w:rPr>
        <w:t>446. (1353.)</w:t>
      </w:r>
      <w:r>
        <w:rPr>
          <w:rStyle w:val="apple-converted-space"/>
          <w:color w:val="000000"/>
          <w:sz w:val="27"/>
          <w:szCs w:val="27"/>
        </w:rPr>
        <w:t> </w:t>
      </w:r>
      <w:hyperlink r:id="rId1350" w:history="1">
        <w:r>
          <w:rPr>
            <w:rStyle w:val="a3"/>
            <w:b/>
            <w:bCs/>
            <w:color w:val="BBAA44"/>
            <w:sz w:val="27"/>
            <w:szCs w:val="27"/>
            <w:bdr w:val="none" w:sz="0" w:space="0" w:color="auto" w:frame="1"/>
          </w:rPr>
          <w:t>Ирмолог</w:t>
        </w:r>
      </w:hyperlink>
      <w:r>
        <w:rPr>
          <w:rStyle w:val="apple-converted-space"/>
          <w:color w:val="000000"/>
          <w:sz w:val="27"/>
          <w:szCs w:val="27"/>
        </w:rPr>
        <w:t> </w:t>
      </w:r>
      <w:r>
        <w:rPr>
          <w:color w:val="000000"/>
          <w:sz w:val="27"/>
          <w:szCs w:val="27"/>
        </w:rPr>
        <w:t>крюковый с прибавлениями, полууст., ХVІІ века, в осьмую долю, 203 листа.</w:t>
      </w:r>
    </w:p>
    <w:p w:rsidR="00192B68" w:rsidRDefault="00192B68" w:rsidP="00300CF0">
      <w:pPr>
        <w:pStyle w:val="a4"/>
        <w:shd w:val="clear" w:color="auto" w:fill="FDFBE6"/>
        <w:ind w:firstLine="495"/>
        <w:jc w:val="both"/>
        <w:rPr>
          <w:color w:val="000000"/>
          <w:sz w:val="27"/>
          <w:szCs w:val="27"/>
        </w:rPr>
      </w:pPr>
      <w:r>
        <w:rPr>
          <w:i/>
          <w:iCs/>
          <w:color w:val="000000"/>
          <w:sz w:val="27"/>
          <w:szCs w:val="27"/>
        </w:rPr>
        <w:t>Прибавления состоят из отрывок обихода церковнаго и</w:t>
      </w:r>
      <w:r>
        <w:rPr>
          <w:rStyle w:val="apple-converted-space"/>
          <w:color w:val="000000"/>
          <w:sz w:val="27"/>
          <w:szCs w:val="27"/>
        </w:rPr>
        <w:t> </w:t>
      </w:r>
      <w:r>
        <w:rPr>
          <w:color w:val="000000"/>
          <w:sz w:val="27"/>
          <w:szCs w:val="27"/>
        </w:rPr>
        <w:t>Богородичных воскресных.</w:t>
      </w:r>
    </w:p>
    <w:p w:rsidR="00192B68" w:rsidRDefault="00192B68" w:rsidP="00300CF0">
      <w:pPr>
        <w:pStyle w:val="a4"/>
        <w:shd w:val="clear" w:color="auto" w:fill="FDFBE6"/>
        <w:ind w:firstLine="495"/>
        <w:jc w:val="both"/>
        <w:rPr>
          <w:color w:val="000000"/>
          <w:sz w:val="27"/>
          <w:szCs w:val="27"/>
        </w:rPr>
      </w:pPr>
      <w:r>
        <w:rPr>
          <w:i/>
          <w:iCs/>
          <w:color w:val="000000"/>
          <w:sz w:val="27"/>
          <w:szCs w:val="27"/>
        </w:rPr>
        <w:lastRenderedPageBreak/>
        <w:t>На обор. конечнаго листа скорописью:</w:t>
      </w:r>
      <w:r>
        <w:rPr>
          <w:rStyle w:val="apple-converted-space"/>
          <w:color w:val="000000"/>
          <w:sz w:val="27"/>
          <w:szCs w:val="27"/>
        </w:rPr>
        <w:t> </w:t>
      </w:r>
      <w:r>
        <w:rPr>
          <w:color w:val="000000"/>
          <w:sz w:val="27"/>
          <w:szCs w:val="27"/>
        </w:rPr>
        <w:t>Сия богодухновенная книга певъчей Ермолой, ерьмосы и богородичны, Ивана Елисеева, писал он и продал Федору Антонову.</w:t>
      </w:r>
      <w:r>
        <w:rPr>
          <w:rStyle w:val="apple-converted-space"/>
          <w:color w:val="000000"/>
          <w:sz w:val="27"/>
          <w:szCs w:val="27"/>
        </w:rPr>
        <w:t> </w:t>
      </w:r>
      <w:r>
        <w:rPr>
          <w:i/>
          <w:iCs/>
          <w:color w:val="000000"/>
          <w:sz w:val="27"/>
          <w:szCs w:val="27"/>
        </w:rPr>
        <w:t>На нижней доске подпись последняго владельца.</w:t>
      </w:r>
    </w:p>
    <w:p w:rsidR="00192B68" w:rsidRDefault="00192B68" w:rsidP="00300CF0">
      <w:pPr>
        <w:pStyle w:val="a4"/>
        <w:shd w:val="clear" w:color="auto" w:fill="FDFBE6"/>
        <w:ind w:firstLine="495"/>
        <w:jc w:val="both"/>
        <w:rPr>
          <w:color w:val="000000"/>
          <w:sz w:val="27"/>
          <w:szCs w:val="27"/>
        </w:rPr>
      </w:pPr>
      <w:r>
        <w:rPr>
          <w:color w:val="000000"/>
          <w:sz w:val="27"/>
          <w:szCs w:val="27"/>
        </w:rPr>
        <w:t>447. (1359.)</w:t>
      </w:r>
      <w:r>
        <w:rPr>
          <w:rStyle w:val="apple-converted-space"/>
          <w:color w:val="000000"/>
          <w:sz w:val="27"/>
          <w:szCs w:val="27"/>
        </w:rPr>
        <w:t> </w:t>
      </w:r>
      <w:hyperlink r:id="rId1351" w:history="1">
        <w:r>
          <w:rPr>
            <w:rStyle w:val="a3"/>
            <w:b/>
            <w:bCs/>
            <w:color w:val="BBAA44"/>
            <w:sz w:val="27"/>
            <w:szCs w:val="27"/>
            <w:bdr w:val="none" w:sz="0" w:space="0" w:color="auto" w:frame="1"/>
          </w:rPr>
          <w:t>Триоди</w:t>
        </w:r>
      </w:hyperlink>
      <w:r>
        <w:rPr>
          <w:rStyle w:val="apple-converted-space"/>
          <w:color w:val="000000"/>
          <w:sz w:val="27"/>
          <w:szCs w:val="27"/>
        </w:rPr>
        <w:t> </w:t>
      </w:r>
      <w:r>
        <w:rPr>
          <w:color w:val="000000"/>
          <w:sz w:val="27"/>
          <w:szCs w:val="27"/>
        </w:rPr>
        <w:t>крюковыя постная и цветная, скороп., ХVІІ века, в осьмую долю, 409 листов, заставки с золотом.</w:t>
      </w:r>
    </w:p>
    <w:p w:rsidR="00192B68" w:rsidRDefault="00192B68" w:rsidP="00300CF0">
      <w:pPr>
        <w:pStyle w:val="a4"/>
        <w:shd w:val="clear" w:color="auto" w:fill="FDFBE6"/>
        <w:ind w:firstLine="495"/>
        <w:jc w:val="both"/>
        <w:rPr>
          <w:color w:val="000000"/>
          <w:sz w:val="27"/>
          <w:szCs w:val="27"/>
        </w:rPr>
      </w:pPr>
      <w:r>
        <w:rPr>
          <w:i/>
          <w:iCs/>
          <w:color w:val="000000"/>
          <w:sz w:val="27"/>
          <w:szCs w:val="27"/>
        </w:rPr>
        <w:t>Заглавие:</w:t>
      </w:r>
      <w:r>
        <w:rPr>
          <w:rStyle w:val="apple-converted-space"/>
          <w:color w:val="000000"/>
          <w:sz w:val="27"/>
          <w:szCs w:val="27"/>
        </w:rPr>
        <w:t> </w:t>
      </w:r>
      <w:r>
        <w:rPr>
          <w:color w:val="000000"/>
          <w:sz w:val="27"/>
          <w:szCs w:val="27"/>
        </w:rPr>
        <w:t>Книга глаголемая Триодь, с Богом починаем, неделя о мытари и фарисеи.</w:t>
      </w:r>
    </w:p>
    <w:p w:rsidR="00192B68" w:rsidRDefault="00192B68" w:rsidP="00300CF0">
      <w:pPr>
        <w:pStyle w:val="a4"/>
        <w:shd w:val="clear" w:color="auto" w:fill="FDFBE6"/>
        <w:ind w:firstLine="495"/>
        <w:jc w:val="both"/>
        <w:rPr>
          <w:color w:val="000000"/>
          <w:sz w:val="27"/>
          <w:szCs w:val="27"/>
        </w:rPr>
      </w:pPr>
      <w:r>
        <w:rPr>
          <w:color w:val="000000"/>
          <w:sz w:val="27"/>
          <w:szCs w:val="27"/>
        </w:rPr>
        <w:t>448. (1363.)</w:t>
      </w:r>
      <w:r>
        <w:rPr>
          <w:rStyle w:val="apple-converted-space"/>
          <w:color w:val="000000"/>
          <w:sz w:val="27"/>
          <w:szCs w:val="27"/>
        </w:rPr>
        <w:t> </w:t>
      </w:r>
      <w:hyperlink r:id="rId1352" w:history="1">
        <w:r>
          <w:rPr>
            <w:rStyle w:val="a3"/>
            <w:b/>
            <w:bCs/>
            <w:color w:val="BBAA44"/>
            <w:sz w:val="27"/>
            <w:szCs w:val="27"/>
            <w:bdr w:val="none" w:sz="0" w:space="0" w:color="auto" w:frame="1"/>
          </w:rPr>
          <w:t>Праздники двунадесятые</w:t>
        </w:r>
      </w:hyperlink>
      <w:r>
        <w:rPr>
          <w:rStyle w:val="apple-converted-space"/>
          <w:color w:val="000000"/>
          <w:sz w:val="27"/>
          <w:szCs w:val="27"/>
        </w:rPr>
        <w:t> </w:t>
      </w:r>
      <w:r>
        <w:rPr>
          <w:color w:val="000000"/>
          <w:sz w:val="27"/>
          <w:szCs w:val="27"/>
        </w:rPr>
        <w:t>под крюками, полууст., ХVІІ века, в осьмую долю, 250 листов.</w:t>
      </w:r>
    </w:p>
    <w:p w:rsidR="00192B68" w:rsidRDefault="00192B68" w:rsidP="00300CF0">
      <w:pPr>
        <w:pStyle w:val="a4"/>
        <w:shd w:val="clear" w:color="auto" w:fill="FDFBE6"/>
        <w:ind w:firstLine="495"/>
        <w:jc w:val="both"/>
        <w:rPr>
          <w:color w:val="000000"/>
          <w:sz w:val="27"/>
          <w:szCs w:val="27"/>
        </w:rPr>
      </w:pPr>
      <w:r>
        <w:rPr>
          <w:color w:val="000000"/>
          <w:sz w:val="27"/>
          <w:szCs w:val="27"/>
        </w:rPr>
        <w:t>л. 1.</w:t>
      </w:r>
      <w:r>
        <w:rPr>
          <w:rStyle w:val="apple-converted-space"/>
          <w:color w:val="000000"/>
          <w:sz w:val="27"/>
          <w:szCs w:val="27"/>
        </w:rPr>
        <w:t> </w:t>
      </w:r>
      <w:r>
        <w:rPr>
          <w:i/>
          <w:iCs/>
          <w:color w:val="000000"/>
          <w:sz w:val="27"/>
          <w:szCs w:val="27"/>
        </w:rPr>
        <w:t>Заглавие:</w:t>
      </w:r>
      <w:r>
        <w:rPr>
          <w:rStyle w:val="apple-converted-space"/>
          <w:color w:val="000000"/>
          <w:sz w:val="27"/>
          <w:szCs w:val="27"/>
        </w:rPr>
        <w:t> </w:t>
      </w:r>
      <w:r>
        <w:rPr>
          <w:color w:val="000000"/>
          <w:sz w:val="27"/>
          <w:szCs w:val="27"/>
        </w:rPr>
        <w:t>Стихиры на 12 празнуемых Господьскых и Богородичных.</w:t>
      </w:r>
      <w:r>
        <w:rPr>
          <w:rStyle w:val="apple-converted-space"/>
          <w:color w:val="000000"/>
          <w:sz w:val="27"/>
          <w:szCs w:val="27"/>
        </w:rPr>
        <w:t> </w:t>
      </w:r>
      <w:r>
        <w:rPr>
          <w:i/>
          <w:iCs/>
          <w:color w:val="000000"/>
          <w:sz w:val="27"/>
          <w:szCs w:val="27"/>
        </w:rPr>
        <w:t>На порожнем листе, между 212 и 213, скорописью:</w:t>
      </w:r>
      <w:r>
        <w:rPr>
          <w:rStyle w:val="apple-converted-space"/>
          <w:color w:val="000000"/>
          <w:sz w:val="27"/>
          <w:szCs w:val="27"/>
        </w:rPr>
        <w:t> </w:t>
      </w:r>
      <w:r>
        <w:rPr>
          <w:color w:val="000000"/>
          <w:sz w:val="27"/>
          <w:szCs w:val="27"/>
        </w:rPr>
        <w:t>Стихеры Троецкаго Сергиева монастыря слуги Леонтия Васильева Ертазова.</w:t>
      </w:r>
      <w:r>
        <w:rPr>
          <w:rStyle w:val="apple-converted-space"/>
          <w:color w:val="000000"/>
          <w:sz w:val="27"/>
          <w:szCs w:val="27"/>
        </w:rPr>
        <w:t> </w:t>
      </w:r>
      <w:r>
        <w:rPr>
          <w:i/>
          <w:iCs/>
          <w:color w:val="000000"/>
          <w:sz w:val="27"/>
          <w:szCs w:val="27"/>
        </w:rPr>
        <w:t>На обор. л. 227 другим скороп. почерком:</w:t>
      </w:r>
      <w:r>
        <w:rPr>
          <w:rStyle w:val="apple-converted-space"/>
          <w:color w:val="000000"/>
          <w:sz w:val="27"/>
          <w:szCs w:val="27"/>
        </w:rPr>
        <w:t> </w:t>
      </w:r>
      <w:r>
        <w:rPr>
          <w:color w:val="000000"/>
          <w:sz w:val="27"/>
          <w:szCs w:val="27"/>
        </w:rPr>
        <w:t>154 (1646) году октября в 19 день продал сию книгу Празники дванадесять.... Троецкой слободы Фетка Иванов Попов.</w:t>
      </w:r>
    </w:p>
    <w:p w:rsidR="00192B68" w:rsidRDefault="00192B68" w:rsidP="00300CF0">
      <w:pPr>
        <w:pStyle w:val="a4"/>
        <w:shd w:val="clear" w:color="auto" w:fill="FDFBE6"/>
        <w:ind w:firstLine="495"/>
        <w:jc w:val="both"/>
        <w:rPr>
          <w:color w:val="000000"/>
          <w:sz w:val="27"/>
          <w:szCs w:val="27"/>
        </w:rPr>
      </w:pPr>
      <w:r>
        <w:rPr>
          <w:color w:val="000000"/>
          <w:sz w:val="27"/>
          <w:szCs w:val="27"/>
        </w:rPr>
        <w:t>449. (1343.)</w:t>
      </w:r>
      <w:r>
        <w:rPr>
          <w:rStyle w:val="apple-converted-space"/>
          <w:color w:val="000000"/>
          <w:sz w:val="27"/>
          <w:szCs w:val="27"/>
        </w:rPr>
        <w:t> </w:t>
      </w:r>
      <w:hyperlink r:id="rId1353" w:history="1">
        <w:r>
          <w:rPr>
            <w:rStyle w:val="a3"/>
            <w:b/>
            <w:bCs/>
            <w:color w:val="BBAA44"/>
            <w:sz w:val="27"/>
            <w:szCs w:val="27"/>
            <w:bdr w:val="none" w:sz="0" w:space="0" w:color="auto" w:frame="1"/>
          </w:rPr>
          <w:t>Сборник</w:t>
        </w:r>
      </w:hyperlink>
      <w:r>
        <w:rPr>
          <w:rStyle w:val="apple-converted-space"/>
          <w:b/>
          <w:bCs/>
          <w:color w:val="000000"/>
          <w:sz w:val="27"/>
          <w:szCs w:val="27"/>
        </w:rPr>
        <w:t> </w:t>
      </w:r>
      <w:r>
        <w:rPr>
          <w:color w:val="000000"/>
          <w:sz w:val="27"/>
          <w:szCs w:val="27"/>
        </w:rPr>
        <w:t>крюковый, скороп., XVІІ века, в осьмую долю, 417 листов.</w:t>
      </w:r>
    </w:p>
    <w:p w:rsidR="00192B68" w:rsidRDefault="00192B68" w:rsidP="00300CF0">
      <w:pPr>
        <w:pStyle w:val="a4"/>
        <w:shd w:val="clear" w:color="auto" w:fill="FDFBE6"/>
        <w:ind w:firstLine="495"/>
        <w:jc w:val="both"/>
        <w:rPr>
          <w:color w:val="000000"/>
          <w:sz w:val="27"/>
          <w:szCs w:val="27"/>
        </w:rPr>
      </w:pPr>
      <w:r>
        <w:rPr>
          <w:color w:val="000000"/>
          <w:sz w:val="27"/>
          <w:szCs w:val="27"/>
        </w:rPr>
        <w:t>л. 8.</w:t>
      </w:r>
      <w:r>
        <w:rPr>
          <w:rStyle w:val="apple-converted-space"/>
          <w:color w:val="000000"/>
          <w:sz w:val="27"/>
          <w:szCs w:val="27"/>
        </w:rPr>
        <w:t> </w:t>
      </w:r>
      <w:r>
        <w:rPr>
          <w:i/>
          <w:iCs/>
          <w:color w:val="000000"/>
          <w:sz w:val="27"/>
          <w:szCs w:val="27"/>
        </w:rPr>
        <w:t>Обиход церковный, в коем между прочим на л. 20 написано под крюками</w:t>
      </w:r>
      <w:r>
        <w:rPr>
          <w:color w:val="000000"/>
          <w:sz w:val="27"/>
          <w:szCs w:val="27"/>
        </w:rPr>
        <w:t>: агиос афеос, агиос исхирос, агиос афанатас елеисон имас;</w:t>
      </w:r>
      <w:r>
        <w:rPr>
          <w:rStyle w:val="apple-converted-space"/>
          <w:color w:val="000000"/>
          <w:sz w:val="27"/>
          <w:szCs w:val="27"/>
        </w:rPr>
        <w:t> </w:t>
      </w:r>
      <w:r>
        <w:rPr>
          <w:i/>
          <w:iCs/>
          <w:color w:val="000000"/>
          <w:sz w:val="27"/>
          <w:szCs w:val="27"/>
        </w:rPr>
        <w:t>на обороте многолетие</w:t>
      </w:r>
      <w:r>
        <w:rPr>
          <w:rStyle w:val="apple-converted-space"/>
          <w:color w:val="000000"/>
          <w:sz w:val="27"/>
          <w:szCs w:val="27"/>
        </w:rPr>
        <w:t> </w:t>
      </w:r>
      <w:r>
        <w:rPr>
          <w:color w:val="000000"/>
          <w:sz w:val="27"/>
          <w:szCs w:val="27"/>
        </w:rPr>
        <w:t>на вход святителский демеством,</w:t>
      </w:r>
      <w:r>
        <w:rPr>
          <w:rStyle w:val="apple-converted-space"/>
          <w:color w:val="000000"/>
          <w:sz w:val="27"/>
          <w:szCs w:val="27"/>
        </w:rPr>
        <w:t> </w:t>
      </w:r>
      <w:r>
        <w:rPr>
          <w:i/>
          <w:iCs/>
          <w:color w:val="000000"/>
          <w:sz w:val="27"/>
          <w:szCs w:val="27"/>
        </w:rPr>
        <w:t>потом</w:t>
      </w:r>
      <w:r>
        <w:rPr>
          <w:rStyle w:val="apple-converted-space"/>
          <w:i/>
          <w:iCs/>
          <w:color w:val="000000"/>
          <w:sz w:val="27"/>
          <w:szCs w:val="27"/>
        </w:rPr>
        <w:t> </w:t>
      </w:r>
      <w:r>
        <w:rPr>
          <w:color w:val="000000"/>
          <w:sz w:val="27"/>
          <w:szCs w:val="27"/>
        </w:rPr>
        <w:t>низом</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иной путь: Испола ити деспота,</w:t>
      </w:r>
      <w:r>
        <w:rPr>
          <w:rStyle w:val="apple-converted-space"/>
          <w:color w:val="000000"/>
          <w:sz w:val="27"/>
          <w:szCs w:val="27"/>
        </w:rPr>
        <w:t> </w:t>
      </w:r>
      <w:r>
        <w:rPr>
          <w:i/>
          <w:iCs/>
          <w:color w:val="000000"/>
          <w:sz w:val="27"/>
          <w:szCs w:val="27"/>
        </w:rPr>
        <w:t>а на л. 31 и далее повторяются почти одни слова:</w:t>
      </w:r>
      <w:r>
        <w:rPr>
          <w:rStyle w:val="apple-converted-space"/>
          <w:color w:val="000000"/>
          <w:sz w:val="27"/>
          <w:szCs w:val="27"/>
        </w:rPr>
        <w:t> </w:t>
      </w:r>
      <w:r>
        <w:rPr>
          <w:color w:val="000000"/>
          <w:sz w:val="27"/>
          <w:szCs w:val="27"/>
        </w:rPr>
        <w:t>кеныне пандоной</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нененай.</w:t>
      </w:r>
    </w:p>
    <w:p w:rsidR="00192B68" w:rsidRDefault="00192B68" w:rsidP="00300CF0">
      <w:pPr>
        <w:pStyle w:val="a4"/>
        <w:shd w:val="clear" w:color="auto" w:fill="FDFBE6"/>
        <w:ind w:firstLine="495"/>
        <w:jc w:val="both"/>
        <w:rPr>
          <w:color w:val="000000"/>
          <w:sz w:val="27"/>
          <w:szCs w:val="27"/>
        </w:rPr>
      </w:pPr>
      <w:r>
        <w:rPr>
          <w:color w:val="000000"/>
          <w:sz w:val="27"/>
          <w:szCs w:val="27"/>
        </w:rPr>
        <w:t>л. 56–231.</w:t>
      </w:r>
      <w:r>
        <w:rPr>
          <w:rStyle w:val="apple-converted-space"/>
          <w:color w:val="000000"/>
          <w:sz w:val="27"/>
          <w:szCs w:val="27"/>
        </w:rPr>
        <w:t> </w:t>
      </w:r>
      <w:r>
        <w:rPr>
          <w:i/>
          <w:iCs/>
          <w:color w:val="000000"/>
          <w:sz w:val="27"/>
          <w:szCs w:val="27"/>
        </w:rPr>
        <w:t>Стихиры избранным Святым, бол. частию русским, нач. препод. Сергию и Никону радонежским.</w:t>
      </w:r>
    </w:p>
    <w:p w:rsidR="00192B68" w:rsidRDefault="00192B68" w:rsidP="00300CF0">
      <w:pPr>
        <w:pStyle w:val="a4"/>
        <w:shd w:val="clear" w:color="auto" w:fill="FDFBE6"/>
        <w:ind w:firstLine="495"/>
        <w:jc w:val="both"/>
        <w:rPr>
          <w:color w:val="000000"/>
          <w:sz w:val="27"/>
          <w:szCs w:val="27"/>
        </w:rPr>
      </w:pPr>
      <w:r>
        <w:rPr>
          <w:color w:val="000000"/>
          <w:sz w:val="27"/>
          <w:szCs w:val="27"/>
        </w:rPr>
        <w:t>л. 232. Стихиры и светилны евангельския и богородичны, творение Лва царя премудраго.</w:t>
      </w:r>
    </w:p>
    <w:p w:rsidR="00192B68" w:rsidRDefault="00192B68" w:rsidP="00300CF0">
      <w:pPr>
        <w:pStyle w:val="a4"/>
        <w:shd w:val="clear" w:color="auto" w:fill="FDFBE6"/>
        <w:ind w:firstLine="495"/>
        <w:jc w:val="both"/>
        <w:rPr>
          <w:color w:val="000000"/>
          <w:sz w:val="27"/>
          <w:szCs w:val="27"/>
        </w:rPr>
      </w:pPr>
      <w:r>
        <w:rPr>
          <w:color w:val="000000"/>
          <w:sz w:val="27"/>
          <w:szCs w:val="27"/>
        </w:rPr>
        <w:t>л. 276–324.</w:t>
      </w:r>
      <w:r>
        <w:rPr>
          <w:rStyle w:val="apple-converted-space"/>
          <w:color w:val="000000"/>
          <w:sz w:val="27"/>
          <w:szCs w:val="27"/>
        </w:rPr>
        <w:t> </w:t>
      </w:r>
      <w:r>
        <w:rPr>
          <w:i/>
          <w:iCs/>
          <w:color w:val="000000"/>
          <w:sz w:val="27"/>
          <w:szCs w:val="27"/>
        </w:rPr>
        <w:t>Разные отрывки под крюками.</w:t>
      </w:r>
    </w:p>
    <w:p w:rsidR="00192B68" w:rsidRDefault="00192B68" w:rsidP="00300CF0">
      <w:pPr>
        <w:pStyle w:val="a4"/>
        <w:shd w:val="clear" w:color="auto" w:fill="FDFBE6"/>
        <w:ind w:firstLine="495"/>
        <w:jc w:val="both"/>
        <w:rPr>
          <w:color w:val="000000"/>
          <w:sz w:val="27"/>
          <w:szCs w:val="27"/>
        </w:rPr>
      </w:pPr>
      <w:r>
        <w:rPr>
          <w:color w:val="000000"/>
          <w:sz w:val="27"/>
          <w:szCs w:val="27"/>
        </w:rPr>
        <w:t>л. 325. Имена столповаго знамяни. Нач. Параклит, змиица, кулизма.</w:t>
      </w:r>
      <w:r>
        <w:rPr>
          <w:rStyle w:val="apple-converted-space"/>
          <w:color w:val="000000"/>
          <w:sz w:val="27"/>
          <w:szCs w:val="27"/>
        </w:rPr>
        <w:t> </w:t>
      </w:r>
      <w:r>
        <w:rPr>
          <w:i/>
          <w:iCs/>
          <w:color w:val="000000"/>
          <w:sz w:val="27"/>
          <w:szCs w:val="27"/>
        </w:rPr>
        <w:t>Далее, без надписи, также с начертаниями крюков:</w:t>
      </w:r>
      <w:r>
        <w:rPr>
          <w:rStyle w:val="apple-converted-space"/>
          <w:color w:val="000000"/>
          <w:sz w:val="27"/>
          <w:szCs w:val="27"/>
        </w:rPr>
        <w:t> </w:t>
      </w:r>
      <w:r>
        <w:rPr>
          <w:color w:val="000000"/>
          <w:sz w:val="27"/>
          <w:szCs w:val="27"/>
        </w:rPr>
        <w:t>Рымза, цагоша, рутва, лацега,</w:t>
      </w:r>
      <w:r>
        <w:rPr>
          <w:rStyle w:val="apple-converted-space"/>
          <w:color w:val="000000"/>
          <w:sz w:val="27"/>
          <w:szCs w:val="27"/>
        </w:rPr>
        <w:t> </w:t>
      </w:r>
      <w:r>
        <w:rPr>
          <w:i/>
          <w:iCs/>
          <w:color w:val="000000"/>
          <w:sz w:val="27"/>
          <w:szCs w:val="27"/>
        </w:rPr>
        <w:t>и проч.</w:t>
      </w:r>
    </w:p>
    <w:p w:rsidR="00192B68" w:rsidRDefault="00192B68" w:rsidP="00300CF0">
      <w:pPr>
        <w:pStyle w:val="a4"/>
        <w:shd w:val="clear" w:color="auto" w:fill="FDFBE6"/>
        <w:ind w:firstLine="495"/>
        <w:jc w:val="both"/>
        <w:rPr>
          <w:color w:val="000000"/>
          <w:sz w:val="27"/>
          <w:szCs w:val="27"/>
        </w:rPr>
      </w:pPr>
      <w:r>
        <w:rPr>
          <w:color w:val="000000"/>
          <w:sz w:val="27"/>
          <w:szCs w:val="27"/>
        </w:rPr>
        <w:t>л. 328. Имена путнаго знамени, иже не обретаются в столповом знамени. Нач. Сокольице, два в челну, голубчик.</w:t>
      </w:r>
    </w:p>
    <w:p w:rsidR="00192B68" w:rsidRDefault="00192B68" w:rsidP="00300CF0">
      <w:pPr>
        <w:pStyle w:val="a4"/>
        <w:shd w:val="clear" w:color="auto" w:fill="FDFBE6"/>
        <w:ind w:firstLine="495"/>
        <w:jc w:val="both"/>
        <w:rPr>
          <w:color w:val="000000"/>
          <w:sz w:val="27"/>
          <w:szCs w:val="27"/>
        </w:rPr>
      </w:pPr>
      <w:r>
        <w:rPr>
          <w:color w:val="000000"/>
          <w:sz w:val="27"/>
          <w:szCs w:val="27"/>
        </w:rPr>
        <w:t>л. 330. Розвод фитам знаменным, иже есть обретается во всех 8 гласех. Нач. Перелефть, златокрылая, утешителная, хабува.</w:t>
      </w:r>
      <w:r>
        <w:rPr>
          <w:rStyle w:val="apple-converted-space"/>
          <w:color w:val="000000"/>
          <w:sz w:val="27"/>
          <w:szCs w:val="27"/>
        </w:rPr>
        <w:t> </w:t>
      </w:r>
      <w:r>
        <w:rPr>
          <w:i/>
          <w:iCs/>
          <w:color w:val="000000"/>
          <w:sz w:val="27"/>
          <w:szCs w:val="27"/>
        </w:rPr>
        <w:t>При каждом имени пример. Потом</w:t>
      </w:r>
      <w:r>
        <w:rPr>
          <w:rStyle w:val="apple-converted-space"/>
          <w:i/>
          <w:iCs/>
          <w:color w:val="000000"/>
          <w:sz w:val="27"/>
          <w:szCs w:val="27"/>
        </w:rPr>
        <w:t> </w:t>
      </w:r>
      <w:r>
        <w:rPr>
          <w:color w:val="000000"/>
          <w:sz w:val="27"/>
          <w:szCs w:val="27"/>
        </w:rPr>
        <w:t>фиты из блаженных, из богородичнов, минейных.</w:t>
      </w:r>
    </w:p>
    <w:p w:rsidR="00192B68" w:rsidRDefault="00192B68" w:rsidP="00300CF0">
      <w:pPr>
        <w:pStyle w:val="a4"/>
        <w:shd w:val="clear" w:color="auto" w:fill="FDFBE6"/>
        <w:ind w:firstLine="495"/>
        <w:jc w:val="both"/>
        <w:rPr>
          <w:color w:val="000000"/>
          <w:sz w:val="27"/>
          <w:szCs w:val="27"/>
        </w:rPr>
      </w:pPr>
      <w:r>
        <w:rPr>
          <w:color w:val="000000"/>
          <w:sz w:val="27"/>
          <w:szCs w:val="27"/>
        </w:rPr>
        <w:t>л. 356.</w:t>
      </w:r>
      <w:r>
        <w:rPr>
          <w:rStyle w:val="apple-converted-space"/>
          <w:color w:val="000000"/>
          <w:sz w:val="27"/>
          <w:szCs w:val="27"/>
        </w:rPr>
        <w:t> </w:t>
      </w:r>
      <w:r>
        <w:rPr>
          <w:i/>
          <w:iCs/>
          <w:color w:val="000000"/>
          <w:sz w:val="27"/>
          <w:szCs w:val="27"/>
        </w:rPr>
        <w:t>Часы царские на Р. Хр., Крещение и в великий пяток. В конце ркп. разные отрывки под крюками</w:t>
      </w:r>
      <w:r>
        <w:rPr>
          <w:color w:val="000000"/>
          <w:sz w:val="27"/>
          <w:szCs w:val="27"/>
        </w:rPr>
        <w:t>.</w:t>
      </w:r>
    </w:p>
    <w:p w:rsidR="00192B68" w:rsidRDefault="00192B68" w:rsidP="00300CF0">
      <w:pPr>
        <w:pStyle w:val="a4"/>
        <w:shd w:val="clear" w:color="auto" w:fill="FDFBE6"/>
        <w:ind w:firstLine="495"/>
        <w:jc w:val="both"/>
        <w:rPr>
          <w:color w:val="000000"/>
          <w:sz w:val="27"/>
          <w:szCs w:val="27"/>
        </w:rPr>
      </w:pPr>
      <w:r>
        <w:rPr>
          <w:i/>
          <w:iCs/>
          <w:color w:val="000000"/>
          <w:sz w:val="27"/>
          <w:szCs w:val="27"/>
        </w:rPr>
        <w:t>На третьем листе внизу подпись:</w:t>
      </w:r>
      <w:r>
        <w:rPr>
          <w:rStyle w:val="apple-converted-space"/>
          <w:color w:val="000000"/>
          <w:sz w:val="27"/>
          <w:szCs w:val="27"/>
        </w:rPr>
        <w:t> </w:t>
      </w:r>
      <w:r>
        <w:rPr>
          <w:color w:val="000000"/>
          <w:sz w:val="27"/>
          <w:szCs w:val="27"/>
        </w:rPr>
        <w:t>Иоасафа Кирьякова сей Соборничек,</w:t>
      </w:r>
      <w:r>
        <w:rPr>
          <w:rStyle w:val="apple-converted-space"/>
          <w:color w:val="000000"/>
          <w:sz w:val="27"/>
          <w:szCs w:val="27"/>
        </w:rPr>
        <w:t> </w:t>
      </w:r>
      <w:r>
        <w:rPr>
          <w:i/>
          <w:iCs/>
          <w:color w:val="000000"/>
          <w:sz w:val="27"/>
          <w:szCs w:val="27"/>
        </w:rPr>
        <w:t>повторенная и на следующих с прибавлением:</w:t>
      </w:r>
      <w:r>
        <w:rPr>
          <w:rStyle w:val="apple-converted-space"/>
          <w:color w:val="000000"/>
          <w:sz w:val="27"/>
          <w:szCs w:val="27"/>
        </w:rPr>
        <w:t> </w:t>
      </w:r>
      <w:r>
        <w:rPr>
          <w:color w:val="000000"/>
          <w:sz w:val="27"/>
          <w:szCs w:val="27"/>
        </w:rPr>
        <w:t>келейной его, взять в казну 152 (1644) года июля в 27 день</w:t>
      </w:r>
      <w:r>
        <w:rPr>
          <w:rStyle w:val="apple-converted-space"/>
          <w:color w:val="000000"/>
          <w:sz w:val="27"/>
          <w:szCs w:val="27"/>
        </w:rPr>
        <w:t> </w:t>
      </w:r>
      <w:r>
        <w:rPr>
          <w:i/>
          <w:iCs/>
          <w:color w:val="000000"/>
          <w:sz w:val="27"/>
          <w:szCs w:val="27"/>
        </w:rPr>
        <w:t>(по смерти его, см. синодик ризницы № 2 л. 287, где на поле показан тот же день его кончины).</w:t>
      </w:r>
    </w:p>
    <w:p w:rsidR="00192B68" w:rsidRDefault="00192B68" w:rsidP="002429EB">
      <w:pPr>
        <w:pStyle w:val="a4"/>
        <w:shd w:val="clear" w:color="auto" w:fill="FDFBE6"/>
        <w:ind w:firstLine="495"/>
        <w:jc w:val="both"/>
        <w:rPr>
          <w:color w:val="000000"/>
          <w:sz w:val="27"/>
          <w:szCs w:val="27"/>
        </w:rPr>
      </w:pPr>
      <w:r>
        <w:rPr>
          <w:color w:val="000000"/>
          <w:sz w:val="27"/>
          <w:szCs w:val="27"/>
        </w:rPr>
        <w:lastRenderedPageBreak/>
        <w:t>450. (1364.)</w:t>
      </w:r>
      <w:r>
        <w:rPr>
          <w:rStyle w:val="apple-converted-space"/>
          <w:color w:val="000000"/>
          <w:sz w:val="27"/>
          <w:szCs w:val="27"/>
        </w:rPr>
        <w:t> </w:t>
      </w:r>
      <w:hyperlink r:id="rId1354" w:history="1">
        <w:r>
          <w:rPr>
            <w:rStyle w:val="a3"/>
            <w:b/>
            <w:bCs/>
            <w:color w:val="BBAA44"/>
            <w:sz w:val="27"/>
            <w:szCs w:val="27"/>
            <w:bdr w:val="none" w:sz="0" w:space="0" w:color="auto" w:frame="1"/>
          </w:rPr>
          <w:t>Праздники нотные</w:t>
        </w:r>
      </w:hyperlink>
      <w:r>
        <w:rPr>
          <w:rStyle w:val="apple-converted-space"/>
          <w:color w:val="000000"/>
          <w:sz w:val="27"/>
          <w:szCs w:val="27"/>
        </w:rPr>
        <w:t> </w:t>
      </w:r>
      <w:r>
        <w:rPr>
          <w:color w:val="000000"/>
          <w:sz w:val="27"/>
          <w:szCs w:val="27"/>
        </w:rPr>
        <w:t>и</w:t>
      </w:r>
      <w:r>
        <w:rPr>
          <w:rStyle w:val="apple-converted-space"/>
          <w:color w:val="000000"/>
          <w:sz w:val="27"/>
          <w:szCs w:val="27"/>
        </w:rPr>
        <w:t> </w:t>
      </w:r>
      <w:r>
        <w:rPr>
          <w:b/>
          <w:bCs/>
          <w:color w:val="000000"/>
          <w:sz w:val="27"/>
          <w:szCs w:val="27"/>
        </w:rPr>
        <w:t>крюковые</w:t>
      </w:r>
      <w:r>
        <w:rPr>
          <w:color w:val="000000"/>
          <w:sz w:val="27"/>
          <w:szCs w:val="27"/>
        </w:rPr>
        <w:t>, полууст., в скоропись переходящий, второй половины ХVІІ века, в четверть, 371 лист, начальный и конечный утрачены.</w:t>
      </w:r>
    </w:p>
    <w:p w:rsidR="00192B68" w:rsidRDefault="00192B68" w:rsidP="002429EB">
      <w:pPr>
        <w:pStyle w:val="a4"/>
        <w:shd w:val="clear" w:color="auto" w:fill="FDFBE6"/>
        <w:ind w:firstLine="495"/>
        <w:jc w:val="both"/>
        <w:rPr>
          <w:color w:val="000000"/>
          <w:sz w:val="27"/>
          <w:szCs w:val="27"/>
        </w:rPr>
      </w:pPr>
      <w:r>
        <w:rPr>
          <w:i/>
          <w:iCs/>
          <w:color w:val="000000"/>
          <w:sz w:val="27"/>
          <w:szCs w:val="27"/>
        </w:rPr>
        <w:t>Крюковыя ноты писаны под линейными между текстом. Образчик таких крюков с переводом на ноты издан г. Львовым 1858 г. в книге: О свободном ритме. Первая печатная книга с линейными нотами Ирмолог, изд. в Львове 1700 г.</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451. (1366.)</w:t>
      </w:r>
      <w:r>
        <w:rPr>
          <w:rStyle w:val="apple-converted-space"/>
          <w:color w:val="000000"/>
          <w:sz w:val="27"/>
          <w:szCs w:val="27"/>
          <w:shd w:val="clear" w:color="auto" w:fill="FDFBE6"/>
        </w:rPr>
        <w:t> </w:t>
      </w:r>
      <w:hyperlink r:id="rId1355" w:history="1">
        <w:r>
          <w:rPr>
            <w:rStyle w:val="a3"/>
            <w:b/>
            <w:bCs/>
            <w:color w:val="BBAA44"/>
            <w:sz w:val="27"/>
            <w:szCs w:val="27"/>
            <w:bdr w:val="none" w:sz="0" w:space="0" w:color="auto" w:frame="1"/>
            <w:shd w:val="clear" w:color="auto" w:fill="FDFBE6"/>
          </w:rPr>
          <w:t>Праздники</w:t>
        </w:r>
      </w:hyperlink>
      <w:r>
        <w:rPr>
          <w:rStyle w:val="apple-converted-space"/>
          <w:color w:val="000000"/>
          <w:sz w:val="27"/>
          <w:szCs w:val="27"/>
          <w:shd w:val="clear" w:color="auto" w:fill="FDFBE6"/>
        </w:rPr>
        <w:t> </w:t>
      </w:r>
      <w:r>
        <w:rPr>
          <w:color w:val="000000"/>
          <w:sz w:val="27"/>
          <w:szCs w:val="27"/>
          <w:shd w:val="clear" w:color="auto" w:fill="FDFBE6"/>
        </w:rPr>
        <w:t>нотные, полууст., ХVІІІ века, в четверть, 351 лист, с л. 224 стихиры Святым бденным.</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452. (1367.)</w:t>
      </w:r>
      <w:r>
        <w:rPr>
          <w:rStyle w:val="apple-converted-space"/>
          <w:color w:val="000000"/>
          <w:sz w:val="27"/>
          <w:szCs w:val="27"/>
          <w:shd w:val="clear" w:color="auto" w:fill="FDFBE6"/>
        </w:rPr>
        <w:t> </w:t>
      </w:r>
      <w:hyperlink r:id="rId1356" w:history="1">
        <w:r>
          <w:rPr>
            <w:rStyle w:val="a3"/>
            <w:b/>
            <w:bCs/>
            <w:color w:val="BBAA44"/>
            <w:sz w:val="27"/>
            <w:szCs w:val="27"/>
            <w:bdr w:val="none" w:sz="0" w:space="0" w:color="auto" w:frame="1"/>
            <w:shd w:val="clear" w:color="auto" w:fill="FDFBE6"/>
          </w:rPr>
          <w:t>Праздники</w:t>
        </w:r>
      </w:hyperlink>
      <w:r>
        <w:rPr>
          <w:rStyle w:val="apple-converted-space"/>
          <w:color w:val="000000"/>
          <w:sz w:val="27"/>
          <w:szCs w:val="27"/>
          <w:shd w:val="clear" w:color="auto" w:fill="FDFBE6"/>
        </w:rPr>
        <w:t> </w:t>
      </w:r>
      <w:r>
        <w:rPr>
          <w:color w:val="000000"/>
          <w:sz w:val="27"/>
          <w:szCs w:val="27"/>
          <w:shd w:val="clear" w:color="auto" w:fill="FDFBE6"/>
        </w:rPr>
        <w:t>нотные, скороп., ХVІІІ века, в четверть, 311 листов.</w:t>
      </w:r>
    </w:p>
    <w:p w:rsidR="00192B68" w:rsidRDefault="00192B68" w:rsidP="002429EB">
      <w:pPr>
        <w:pStyle w:val="a4"/>
        <w:shd w:val="clear" w:color="auto" w:fill="FDFBE6"/>
        <w:ind w:firstLine="495"/>
        <w:jc w:val="both"/>
        <w:rPr>
          <w:color w:val="000000"/>
          <w:sz w:val="27"/>
          <w:szCs w:val="27"/>
        </w:rPr>
      </w:pPr>
      <w:r>
        <w:rPr>
          <w:color w:val="000000"/>
          <w:sz w:val="27"/>
          <w:szCs w:val="27"/>
        </w:rPr>
        <w:t>453. (1368.)</w:t>
      </w:r>
      <w:r>
        <w:rPr>
          <w:rStyle w:val="apple-converted-space"/>
          <w:color w:val="000000"/>
          <w:sz w:val="27"/>
          <w:szCs w:val="27"/>
        </w:rPr>
        <w:t> </w:t>
      </w:r>
      <w:hyperlink r:id="rId1357" w:history="1">
        <w:r>
          <w:rPr>
            <w:rStyle w:val="a3"/>
            <w:b/>
            <w:bCs/>
            <w:color w:val="BBAA44"/>
            <w:sz w:val="27"/>
            <w:szCs w:val="27"/>
            <w:bdr w:val="none" w:sz="0" w:space="0" w:color="auto" w:frame="1"/>
          </w:rPr>
          <w:t>Праздники</w:t>
        </w:r>
      </w:hyperlink>
      <w:r>
        <w:rPr>
          <w:rStyle w:val="apple-converted-space"/>
          <w:color w:val="000000"/>
          <w:sz w:val="27"/>
          <w:szCs w:val="27"/>
        </w:rPr>
        <w:t> </w:t>
      </w:r>
      <w:r>
        <w:rPr>
          <w:color w:val="000000"/>
          <w:sz w:val="27"/>
          <w:szCs w:val="27"/>
        </w:rPr>
        <w:t>нотные, полууст., ХVІII века, в четверть, 170 листов.</w:t>
      </w:r>
    </w:p>
    <w:p w:rsidR="00192B68" w:rsidRDefault="00192B68" w:rsidP="002429EB">
      <w:pPr>
        <w:pStyle w:val="a4"/>
        <w:shd w:val="clear" w:color="auto" w:fill="FDFBE6"/>
        <w:ind w:firstLine="495"/>
        <w:jc w:val="both"/>
        <w:rPr>
          <w:color w:val="000000"/>
          <w:sz w:val="27"/>
          <w:szCs w:val="27"/>
        </w:rPr>
      </w:pPr>
      <w:r>
        <w:rPr>
          <w:i/>
          <w:iCs/>
          <w:color w:val="000000"/>
          <w:sz w:val="27"/>
          <w:szCs w:val="27"/>
        </w:rPr>
        <w:t>Внизу по листам всей ркп. скорописью:</w:t>
      </w:r>
      <w:r>
        <w:rPr>
          <w:rStyle w:val="apple-converted-space"/>
          <w:color w:val="000000"/>
          <w:sz w:val="27"/>
          <w:szCs w:val="27"/>
        </w:rPr>
        <w:t> </w:t>
      </w:r>
      <w:r>
        <w:rPr>
          <w:color w:val="000000"/>
          <w:sz w:val="27"/>
          <w:szCs w:val="27"/>
        </w:rPr>
        <w:t>Сия книга Живоначалныя Троицы Сергиева монастыря Празники и препод. отец наших Сергия и Никона радонежским и всеа России чудотворцов, церковная; а сии Празники никому не продать и ни отдать, ни в келье держат, ни взаклад не заложить, только с благословением ризнечего брать и понамарям объявя, понеже многие книги утрачиваются.</w:t>
      </w:r>
    </w:p>
    <w:p w:rsidR="00192B68" w:rsidRDefault="00192B68" w:rsidP="002429EB">
      <w:pPr>
        <w:pStyle w:val="a4"/>
        <w:shd w:val="clear" w:color="auto" w:fill="FDFBE6"/>
        <w:ind w:firstLine="495"/>
        <w:jc w:val="both"/>
        <w:rPr>
          <w:color w:val="000000"/>
          <w:sz w:val="27"/>
          <w:szCs w:val="27"/>
        </w:rPr>
      </w:pPr>
      <w:r>
        <w:rPr>
          <w:color w:val="000000"/>
          <w:sz w:val="27"/>
          <w:szCs w:val="27"/>
        </w:rPr>
        <w:t>454. (1365.)</w:t>
      </w:r>
      <w:r>
        <w:rPr>
          <w:rStyle w:val="apple-converted-space"/>
          <w:color w:val="000000"/>
          <w:sz w:val="27"/>
          <w:szCs w:val="27"/>
        </w:rPr>
        <w:t> </w:t>
      </w:r>
      <w:hyperlink r:id="rId1358" w:history="1">
        <w:r>
          <w:rPr>
            <w:rStyle w:val="a3"/>
            <w:b/>
            <w:bCs/>
            <w:color w:val="BBAA44"/>
            <w:sz w:val="27"/>
            <w:szCs w:val="27"/>
            <w:bdr w:val="none" w:sz="0" w:space="0" w:color="auto" w:frame="1"/>
          </w:rPr>
          <w:t>Ирмолог</w:t>
        </w:r>
      </w:hyperlink>
      <w:r>
        <w:rPr>
          <w:rStyle w:val="apple-converted-space"/>
          <w:b/>
          <w:bCs/>
          <w:color w:val="000000"/>
          <w:sz w:val="27"/>
          <w:szCs w:val="27"/>
        </w:rPr>
        <w:t> </w:t>
      </w:r>
      <w:r>
        <w:rPr>
          <w:color w:val="000000"/>
          <w:sz w:val="27"/>
          <w:szCs w:val="27"/>
        </w:rPr>
        <w:t>нотный, полууст. четкий, напис. 1750 года, в четверть, 341 лист.</w:t>
      </w:r>
    </w:p>
    <w:p w:rsidR="00192B68" w:rsidRDefault="00192B68" w:rsidP="002429EB">
      <w:pPr>
        <w:pStyle w:val="a4"/>
        <w:shd w:val="clear" w:color="auto" w:fill="FDFBE6"/>
        <w:ind w:firstLine="495"/>
        <w:jc w:val="both"/>
        <w:rPr>
          <w:color w:val="000000"/>
          <w:sz w:val="27"/>
          <w:szCs w:val="27"/>
        </w:rPr>
      </w:pPr>
      <w:r>
        <w:rPr>
          <w:i/>
          <w:iCs/>
          <w:color w:val="000000"/>
          <w:sz w:val="27"/>
          <w:szCs w:val="27"/>
        </w:rPr>
        <w:t>В разных местах приклеено 15 гравированных картин с изображением И. Христа или пресв. Богородицы и латинскими подписями; недостает одной пред догматиком 2 гласа.</w:t>
      </w:r>
    </w:p>
    <w:p w:rsidR="00192B68" w:rsidRDefault="00192B68" w:rsidP="002429EB">
      <w:pPr>
        <w:pStyle w:val="a4"/>
        <w:shd w:val="clear" w:color="auto" w:fill="FDFBE6"/>
        <w:ind w:firstLine="495"/>
        <w:jc w:val="both"/>
        <w:rPr>
          <w:color w:val="000000"/>
          <w:sz w:val="27"/>
          <w:szCs w:val="27"/>
        </w:rPr>
      </w:pPr>
      <w:r>
        <w:rPr>
          <w:i/>
          <w:iCs/>
          <w:color w:val="000000"/>
          <w:sz w:val="27"/>
          <w:szCs w:val="27"/>
        </w:rPr>
        <w:t>В начале ркп. помещены:</w:t>
      </w:r>
      <w:r>
        <w:rPr>
          <w:rStyle w:val="apple-converted-space"/>
          <w:color w:val="000000"/>
          <w:sz w:val="27"/>
          <w:szCs w:val="27"/>
        </w:rPr>
        <w:t> </w:t>
      </w:r>
      <w:r>
        <w:rPr>
          <w:color w:val="000000"/>
          <w:sz w:val="27"/>
          <w:szCs w:val="27"/>
        </w:rPr>
        <w:t>всенощное пение, литургиа (Злат.), киевскаго напева, вседневнии Бог Господь, тропари воскресны, богородичны и блаженны 8 гласов, ирмосы о победе под Полтавою и блаж. Олге.</w:t>
      </w:r>
    </w:p>
    <w:p w:rsidR="00192B68" w:rsidRDefault="00192B68" w:rsidP="002429EB">
      <w:pPr>
        <w:pStyle w:val="a4"/>
        <w:shd w:val="clear" w:color="auto" w:fill="FDFBE6"/>
        <w:ind w:firstLine="495"/>
        <w:jc w:val="both"/>
        <w:rPr>
          <w:color w:val="000000"/>
          <w:sz w:val="27"/>
          <w:szCs w:val="27"/>
        </w:rPr>
      </w:pPr>
      <w:r>
        <w:rPr>
          <w:color w:val="000000"/>
          <w:sz w:val="27"/>
          <w:szCs w:val="27"/>
        </w:rPr>
        <w:t>л. 36–237.</w:t>
      </w:r>
      <w:r>
        <w:rPr>
          <w:rStyle w:val="apple-converted-space"/>
          <w:color w:val="000000"/>
          <w:sz w:val="27"/>
          <w:szCs w:val="27"/>
        </w:rPr>
        <w:t> </w:t>
      </w:r>
      <w:r>
        <w:rPr>
          <w:i/>
          <w:iCs/>
          <w:color w:val="000000"/>
          <w:sz w:val="27"/>
          <w:szCs w:val="27"/>
        </w:rPr>
        <w:t>Ирмосы 8 гласов, впереди каждаго гласа написаны догматики на Господи возвах и на стиховне,</w:t>
      </w:r>
      <w:r>
        <w:rPr>
          <w:rStyle w:val="apple-converted-space"/>
          <w:color w:val="000000"/>
          <w:sz w:val="27"/>
          <w:szCs w:val="27"/>
        </w:rPr>
        <w:t> </w:t>
      </w:r>
      <w:r>
        <w:rPr>
          <w:color w:val="000000"/>
          <w:sz w:val="27"/>
          <w:szCs w:val="27"/>
        </w:rPr>
        <w:t>седалны и степенны.</w:t>
      </w:r>
      <w:r>
        <w:rPr>
          <w:rStyle w:val="apple-converted-space"/>
          <w:color w:val="000000"/>
          <w:sz w:val="27"/>
          <w:szCs w:val="27"/>
        </w:rPr>
        <w:t> </w:t>
      </w:r>
      <w:r>
        <w:rPr>
          <w:i/>
          <w:iCs/>
          <w:color w:val="000000"/>
          <w:sz w:val="27"/>
          <w:szCs w:val="27"/>
        </w:rPr>
        <w:t>После ирмосов:</w:t>
      </w:r>
    </w:p>
    <w:p w:rsidR="00192B68" w:rsidRDefault="00192B68" w:rsidP="002429EB">
      <w:pPr>
        <w:pStyle w:val="a4"/>
        <w:shd w:val="clear" w:color="auto" w:fill="FDFBE6"/>
        <w:ind w:firstLine="495"/>
        <w:jc w:val="both"/>
        <w:rPr>
          <w:color w:val="000000"/>
          <w:sz w:val="27"/>
          <w:szCs w:val="27"/>
        </w:rPr>
      </w:pPr>
      <w:r>
        <w:rPr>
          <w:color w:val="000000"/>
          <w:sz w:val="27"/>
          <w:szCs w:val="27"/>
        </w:rPr>
        <w:t>л. 237 об. Самоподобны всех 8 гласов.</w:t>
      </w:r>
    </w:p>
    <w:p w:rsidR="00192B68" w:rsidRDefault="00192B68" w:rsidP="002429EB">
      <w:pPr>
        <w:pStyle w:val="a4"/>
        <w:shd w:val="clear" w:color="auto" w:fill="FDFBE6"/>
        <w:ind w:firstLine="495"/>
        <w:jc w:val="both"/>
        <w:rPr>
          <w:color w:val="000000"/>
          <w:sz w:val="27"/>
          <w:szCs w:val="27"/>
        </w:rPr>
      </w:pPr>
      <w:r>
        <w:rPr>
          <w:color w:val="000000"/>
          <w:sz w:val="27"/>
          <w:szCs w:val="27"/>
        </w:rPr>
        <w:t>л. 246. Стихиры праздником Господским и Богородичным и Святым нарочитым,</w:t>
      </w:r>
      <w:r>
        <w:rPr>
          <w:rStyle w:val="apple-converted-space"/>
          <w:color w:val="000000"/>
          <w:sz w:val="27"/>
          <w:szCs w:val="27"/>
        </w:rPr>
        <w:t> </w:t>
      </w:r>
      <w:r>
        <w:rPr>
          <w:i/>
          <w:iCs/>
          <w:color w:val="000000"/>
          <w:sz w:val="27"/>
          <w:szCs w:val="27"/>
        </w:rPr>
        <w:t>по порядку месяцеслова с отрывками из церк. обихода.</w:t>
      </w:r>
    </w:p>
    <w:p w:rsidR="00192B68" w:rsidRDefault="00192B68" w:rsidP="002429EB">
      <w:pPr>
        <w:pStyle w:val="a4"/>
        <w:shd w:val="clear" w:color="auto" w:fill="FDFBE6"/>
        <w:ind w:firstLine="495"/>
        <w:jc w:val="both"/>
        <w:rPr>
          <w:color w:val="000000"/>
          <w:sz w:val="27"/>
          <w:szCs w:val="27"/>
        </w:rPr>
      </w:pPr>
      <w:r>
        <w:rPr>
          <w:color w:val="000000"/>
          <w:sz w:val="27"/>
          <w:szCs w:val="27"/>
        </w:rPr>
        <w:t>л. 306. Канон молебный пресв. Богородице греч. напеву.</w:t>
      </w:r>
    </w:p>
    <w:p w:rsidR="00192B68" w:rsidRDefault="00192B68" w:rsidP="002429EB">
      <w:pPr>
        <w:pStyle w:val="a4"/>
        <w:shd w:val="clear" w:color="auto" w:fill="FDFBE6"/>
        <w:ind w:firstLine="495"/>
        <w:jc w:val="both"/>
        <w:rPr>
          <w:color w:val="000000"/>
          <w:sz w:val="27"/>
          <w:szCs w:val="27"/>
        </w:rPr>
      </w:pPr>
      <w:r>
        <w:rPr>
          <w:color w:val="000000"/>
          <w:sz w:val="27"/>
          <w:szCs w:val="27"/>
        </w:rPr>
        <w:t>л. 320. Догматик на литургии, называемый Невский: Слава и ныне. Единородный,</w:t>
      </w:r>
      <w:r>
        <w:rPr>
          <w:rStyle w:val="apple-converted-space"/>
          <w:color w:val="000000"/>
          <w:sz w:val="27"/>
          <w:szCs w:val="27"/>
        </w:rPr>
        <w:t> </w:t>
      </w:r>
      <w:r>
        <w:rPr>
          <w:i/>
          <w:iCs/>
          <w:color w:val="000000"/>
          <w:sz w:val="27"/>
          <w:szCs w:val="27"/>
        </w:rPr>
        <w:t>и др. отрывки из обихода.</w:t>
      </w:r>
    </w:p>
    <w:p w:rsidR="00192B68" w:rsidRDefault="00192B68" w:rsidP="002429EB">
      <w:pPr>
        <w:pStyle w:val="a4"/>
        <w:shd w:val="clear" w:color="auto" w:fill="FDFBE6"/>
        <w:ind w:firstLine="495"/>
        <w:jc w:val="both"/>
        <w:rPr>
          <w:color w:val="000000"/>
          <w:sz w:val="27"/>
          <w:szCs w:val="27"/>
        </w:rPr>
      </w:pPr>
      <w:r>
        <w:rPr>
          <w:color w:val="000000"/>
          <w:sz w:val="27"/>
          <w:szCs w:val="27"/>
        </w:rPr>
        <w:t>л. 333.</w:t>
      </w:r>
      <w:r>
        <w:rPr>
          <w:rStyle w:val="apple-converted-space"/>
          <w:color w:val="000000"/>
          <w:sz w:val="27"/>
          <w:szCs w:val="27"/>
        </w:rPr>
        <w:t> </w:t>
      </w:r>
      <w:r>
        <w:rPr>
          <w:i/>
          <w:iCs/>
          <w:color w:val="000000"/>
          <w:sz w:val="27"/>
          <w:szCs w:val="27"/>
        </w:rPr>
        <w:t>Величания.</w:t>
      </w:r>
    </w:p>
    <w:p w:rsidR="00192B68" w:rsidRDefault="00192B68" w:rsidP="002429EB">
      <w:pPr>
        <w:pStyle w:val="a4"/>
        <w:shd w:val="clear" w:color="auto" w:fill="FDFBE6"/>
        <w:ind w:firstLine="495"/>
        <w:jc w:val="both"/>
        <w:rPr>
          <w:color w:val="000000"/>
          <w:sz w:val="27"/>
          <w:szCs w:val="27"/>
        </w:rPr>
      </w:pPr>
      <w:r>
        <w:rPr>
          <w:i/>
          <w:iCs/>
          <w:color w:val="000000"/>
          <w:sz w:val="27"/>
          <w:szCs w:val="27"/>
        </w:rPr>
        <w:t>На втором листе в цветочной рамке:</w:t>
      </w:r>
      <w:r>
        <w:rPr>
          <w:rStyle w:val="apple-converted-space"/>
          <w:color w:val="000000"/>
          <w:sz w:val="27"/>
          <w:szCs w:val="27"/>
        </w:rPr>
        <w:t> </w:t>
      </w:r>
      <w:r>
        <w:rPr>
          <w:color w:val="000000"/>
          <w:sz w:val="27"/>
          <w:szCs w:val="27"/>
        </w:rPr>
        <w:t>Во славу святыя и неразделимыя Троицы Отца и Сына и Св. Духа написася книга сия Ирмологий в царствующем граде Санкт Петербурге в лето 1750 трудом иеродиакона Леонида Хоцятовскаго.</w:t>
      </w:r>
    </w:p>
    <w:p w:rsidR="00192B68" w:rsidRDefault="00192B68" w:rsidP="002429EB">
      <w:pPr>
        <w:pStyle w:val="a4"/>
        <w:shd w:val="clear" w:color="auto" w:fill="FDFBE6"/>
        <w:ind w:firstLine="495"/>
        <w:jc w:val="both"/>
        <w:rPr>
          <w:color w:val="000000"/>
          <w:sz w:val="27"/>
          <w:szCs w:val="27"/>
        </w:rPr>
      </w:pPr>
      <w:r>
        <w:rPr>
          <w:color w:val="000000"/>
          <w:sz w:val="27"/>
          <w:szCs w:val="27"/>
        </w:rPr>
        <w:t>455. (426.)</w:t>
      </w:r>
      <w:r>
        <w:rPr>
          <w:rStyle w:val="apple-converted-space"/>
          <w:color w:val="000000"/>
          <w:sz w:val="27"/>
          <w:szCs w:val="27"/>
        </w:rPr>
        <w:t> </w:t>
      </w:r>
      <w:hyperlink r:id="rId1359" w:history="1">
        <w:r>
          <w:rPr>
            <w:rStyle w:val="a3"/>
            <w:b/>
            <w:bCs/>
            <w:color w:val="BBAA44"/>
            <w:sz w:val="27"/>
            <w:szCs w:val="27"/>
            <w:bdr w:val="none" w:sz="0" w:space="0" w:color="auto" w:frame="1"/>
          </w:rPr>
          <w:t>Ирмолог</w:t>
        </w:r>
      </w:hyperlink>
      <w:r>
        <w:rPr>
          <w:rStyle w:val="apple-converted-space"/>
          <w:b/>
          <w:bCs/>
          <w:color w:val="000000"/>
          <w:sz w:val="27"/>
          <w:szCs w:val="27"/>
        </w:rPr>
        <w:t> </w:t>
      </w:r>
      <w:r>
        <w:rPr>
          <w:color w:val="000000"/>
          <w:sz w:val="27"/>
          <w:szCs w:val="27"/>
        </w:rPr>
        <w:t>нотный (без прибавлений), полууст., напис. 1750 года, в четверть, 199 листов.</w:t>
      </w:r>
    </w:p>
    <w:p w:rsidR="00192B68" w:rsidRDefault="00192B68" w:rsidP="002429EB">
      <w:pPr>
        <w:pStyle w:val="a4"/>
        <w:shd w:val="clear" w:color="auto" w:fill="FDFBE6"/>
        <w:ind w:firstLine="495"/>
        <w:jc w:val="both"/>
        <w:rPr>
          <w:color w:val="000000"/>
          <w:sz w:val="27"/>
          <w:szCs w:val="27"/>
        </w:rPr>
      </w:pPr>
      <w:r>
        <w:rPr>
          <w:i/>
          <w:iCs/>
          <w:color w:val="000000"/>
          <w:sz w:val="27"/>
          <w:szCs w:val="27"/>
        </w:rPr>
        <w:lastRenderedPageBreak/>
        <w:t>На верхней доске:</w:t>
      </w:r>
      <w:r>
        <w:rPr>
          <w:rStyle w:val="apple-converted-space"/>
          <w:color w:val="000000"/>
          <w:sz w:val="27"/>
          <w:szCs w:val="27"/>
        </w:rPr>
        <w:t> </w:t>
      </w:r>
      <w:r>
        <w:rPr>
          <w:color w:val="000000"/>
          <w:sz w:val="27"/>
          <w:szCs w:val="27"/>
        </w:rPr>
        <w:t>Ирмологий нотный писан в лето 1750 года трудом иеродиакона Леонида Хоцятовскаго.</w:t>
      </w:r>
    </w:p>
    <w:p w:rsidR="00192B68" w:rsidRDefault="00192B68" w:rsidP="002429EB">
      <w:pPr>
        <w:pStyle w:val="a4"/>
        <w:shd w:val="clear" w:color="auto" w:fill="FDFBE6"/>
        <w:ind w:firstLine="495"/>
        <w:jc w:val="both"/>
        <w:rPr>
          <w:color w:val="000000"/>
          <w:sz w:val="27"/>
          <w:szCs w:val="27"/>
        </w:rPr>
      </w:pPr>
      <w:r>
        <w:rPr>
          <w:color w:val="000000"/>
          <w:sz w:val="27"/>
          <w:szCs w:val="27"/>
        </w:rPr>
        <w:t>456. (548.)</w:t>
      </w:r>
      <w:r>
        <w:rPr>
          <w:rStyle w:val="apple-converted-space"/>
          <w:color w:val="000000"/>
          <w:sz w:val="27"/>
          <w:szCs w:val="27"/>
        </w:rPr>
        <w:t> </w:t>
      </w:r>
      <w:hyperlink r:id="rId1360" w:history="1">
        <w:r>
          <w:rPr>
            <w:rStyle w:val="a3"/>
            <w:b/>
            <w:bCs/>
            <w:color w:val="BBAA44"/>
            <w:sz w:val="27"/>
            <w:szCs w:val="27"/>
            <w:bdr w:val="none" w:sz="0" w:space="0" w:color="auto" w:frame="1"/>
          </w:rPr>
          <w:t>Ирмолог</w:t>
        </w:r>
      </w:hyperlink>
      <w:r>
        <w:rPr>
          <w:rStyle w:val="apple-converted-space"/>
          <w:b/>
          <w:bCs/>
          <w:color w:val="000000"/>
          <w:sz w:val="27"/>
          <w:szCs w:val="27"/>
        </w:rPr>
        <w:t> </w:t>
      </w:r>
      <w:r>
        <w:rPr>
          <w:color w:val="000000"/>
          <w:sz w:val="27"/>
          <w:szCs w:val="27"/>
        </w:rPr>
        <w:t>нотный, скороп., напис. 1748 года, в лист, 255 листов, сходен с № 454.</w:t>
      </w:r>
    </w:p>
    <w:p w:rsidR="00192B68" w:rsidRDefault="00192B68" w:rsidP="002429EB">
      <w:pPr>
        <w:pStyle w:val="a4"/>
        <w:shd w:val="clear" w:color="auto" w:fill="FDFBE6"/>
        <w:ind w:firstLine="495"/>
        <w:jc w:val="both"/>
        <w:rPr>
          <w:color w:val="000000"/>
          <w:sz w:val="27"/>
          <w:szCs w:val="27"/>
        </w:rPr>
      </w:pPr>
      <w:r>
        <w:rPr>
          <w:i/>
          <w:iCs/>
          <w:color w:val="000000"/>
          <w:sz w:val="27"/>
          <w:szCs w:val="27"/>
        </w:rPr>
        <w:t>Изображения И. Дамаскина и в заглавных заставках Спасителя или Божией Матери нарисованы искусно.</w:t>
      </w:r>
    </w:p>
    <w:p w:rsidR="00192B68" w:rsidRDefault="00192B68" w:rsidP="002429EB">
      <w:pPr>
        <w:pStyle w:val="a4"/>
        <w:shd w:val="clear" w:color="auto" w:fill="FDFBE6"/>
        <w:ind w:firstLine="495"/>
        <w:jc w:val="both"/>
        <w:rPr>
          <w:color w:val="000000"/>
          <w:sz w:val="27"/>
          <w:szCs w:val="27"/>
        </w:rPr>
      </w:pPr>
      <w:r>
        <w:rPr>
          <w:i/>
          <w:iCs/>
          <w:color w:val="000000"/>
          <w:sz w:val="27"/>
          <w:szCs w:val="27"/>
        </w:rPr>
        <w:t>Кроме прибавлений, означенных под № 454, в конце ркп. помещены</w:t>
      </w:r>
      <w:r>
        <w:rPr>
          <w:color w:val="000000"/>
          <w:sz w:val="27"/>
          <w:szCs w:val="27"/>
        </w:rPr>
        <w:t>:</w:t>
      </w:r>
    </w:p>
    <w:p w:rsidR="00192B68" w:rsidRDefault="00192B68" w:rsidP="002429EB">
      <w:pPr>
        <w:pStyle w:val="a4"/>
        <w:shd w:val="clear" w:color="auto" w:fill="FDFBE6"/>
        <w:ind w:firstLine="495"/>
        <w:jc w:val="both"/>
        <w:rPr>
          <w:color w:val="000000"/>
          <w:sz w:val="27"/>
          <w:szCs w:val="27"/>
        </w:rPr>
      </w:pPr>
      <w:r>
        <w:rPr>
          <w:color w:val="000000"/>
          <w:sz w:val="27"/>
          <w:szCs w:val="27"/>
        </w:rPr>
        <w:t>л. 134. Месяцослов</w:t>
      </w:r>
      <w:r>
        <w:rPr>
          <w:rStyle w:val="apple-converted-space"/>
          <w:color w:val="000000"/>
          <w:sz w:val="27"/>
          <w:szCs w:val="27"/>
        </w:rPr>
        <w:t> </w:t>
      </w:r>
      <w:r>
        <w:rPr>
          <w:i/>
          <w:iCs/>
          <w:color w:val="000000"/>
          <w:sz w:val="27"/>
          <w:szCs w:val="27"/>
        </w:rPr>
        <w:t>(в таблицах)</w:t>
      </w:r>
      <w:r>
        <w:rPr>
          <w:rStyle w:val="apple-converted-space"/>
          <w:color w:val="000000"/>
          <w:sz w:val="27"/>
          <w:szCs w:val="27"/>
        </w:rPr>
        <w:t> </w:t>
      </w:r>
      <w:r>
        <w:rPr>
          <w:color w:val="000000"/>
          <w:sz w:val="27"/>
          <w:szCs w:val="27"/>
        </w:rPr>
        <w:t>с показанием ирмосов на всяком числе святым и катавасии.</w:t>
      </w:r>
    </w:p>
    <w:p w:rsidR="00192B68" w:rsidRDefault="00192B68" w:rsidP="002429EB">
      <w:pPr>
        <w:pStyle w:val="a4"/>
        <w:shd w:val="clear" w:color="auto" w:fill="FDFBE6"/>
        <w:ind w:firstLine="495"/>
        <w:jc w:val="both"/>
        <w:rPr>
          <w:color w:val="000000"/>
          <w:sz w:val="27"/>
          <w:szCs w:val="27"/>
        </w:rPr>
      </w:pPr>
      <w:r>
        <w:rPr>
          <w:color w:val="000000"/>
          <w:sz w:val="27"/>
          <w:szCs w:val="27"/>
        </w:rPr>
        <w:t>л. 147. Последование Четыредесятницы и Пятидесятницы</w:t>
      </w:r>
      <w:r>
        <w:rPr>
          <w:rStyle w:val="apple-converted-space"/>
          <w:color w:val="000000"/>
          <w:sz w:val="27"/>
          <w:szCs w:val="27"/>
        </w:rPr>
        <w:t> </w:t>
      </w:r>
      <w:r>
        <w:rPr>
          <w:i/>
          <w:iCs/>
          <w:color w:val="000000"/>
          <w:sz w:val="27"/>
          <w:szCs w:val="27"/>
        </w:rPr>
        <w:t>(также в таблицах)</w:t>
      </w:r>
      <w:r>
        <w:rPr>
          <w:color w:val="000000"/>
          <w:sz w:val="27"/>
          <w:szCs w:val="27"/>
        </w:rPr>
        <w:t>.</w:t>
      </w:r>
    </w:p>
    <w:p w:rsidR="00192B68" w:rsidRDefault="00192B68" w:rsidP="002429EB">
      <w:pPr>
        <w:pStyle w:val="a4"/>
        <w:shd w:val="clear" w:color="auto" w:fill="FDFBE6"/>
        <w:ind w:firstLine="495"/>
        <w:jc w:val="both"/>
        <w:rPr>
          <w:color w:val="000000"/>
          <w:sz w:val="27"/>
          <w:szCs w:val="27"/>
        </w:rPr>
      </w:pPr>
      <w:r>
        <w:rPr>
          <w:i/>
          <w:iCs/>
          <w:color w:val="000000"/>
          <w:sz w:val="27"/>
          <w:szCs w:val="27"/>
        </w:rPr>
        <w:t>В начале ркп. 4 листа непомечены, из коих на 1-м и 2 оглавление, на 3-м осмиконечный крест, на обороте:</w:t>
      </w:r>
      <w:r>
        <w:rPr>
          <w:rStyle w:val="apple-converted-space"/>
          <w:color w:val="000000"/>
          <w:sz w:val="27"/>
          <w:szCs w:val="27"/>
        </w:rPr>
        <w:t> </w:t>
      </w:r>
      <w:r>
        <w:rPr>
          <w:color w:val="000000"/>
          <w:sz w:val="27"/>
          <w:szCs w:val="27"/>
        </w:rPr>
        <w:t>сложены стихи сыи на приличие сей книги,</w:t>
      </w:r>
      <w:r>
        <w:rPr>
          <w:rStyle w:val="apple-converted-space"/>
          <w:color w:val="000000"/>
          <w:sz w:val="27"/>
          <w:szCs w:val="27"/>
        </w:rPr>
        <w:t> </w:t>
      </w:r>
      <w:r>
        <w:rPr>
          <w:i/>
          <w:iCs/>
          <w:color w:val="000000"/>
          <w:sz w:val="27"/>
          <w:szCs w:val="27"/>
        </w:rPr>
        <w:t>на 4-м в цветочной фигурной рамке предисловие:</w:t>
      </w:r>
      <w:r>
        <w:rPr>
          <w:rStyle w:val="apple-converted-space"/>
          <w:color w:val="000000"/>
          <w:sz w:val="27"/>
          <w:szCs w:val="27"/>
        </w:rPr>
        <w:t> </w:t>
      </w:r>
      <w:r>
        <w:rPr>
          <w:color w:val="000000"/>
          <w:sz w:val="27"/>
          <w:szCs w:val="27"/>
        </w:rPr>
        <w:t>Во славу святыя, единосущния, животворящия и неразделимыя Троицы Отца и Сына и Св. Духа Ирмологий или чинное пение по знамению киевскому, а наречию великороссийскому, сочиненное Дамаскином блаженным и прочими богодухновенными Отци на прославление единаго Бога в церкви поющих и глаголющих, благословением Святейшаго Правительствующаго Синода члена преосвященнаго Арсениа Могилянскаго, архиеп. переславскаго и дмитровскаго и архимандрита Свято-Троицкия Сергиевы Лавры, по обещанию своему, в Свято-Троицкую Сергиеву лавру, в храм Живоначальния Троицы 1748 года написал иеродиакон Орест Софрониев.</w:t>
      </w:r>
      <w:r>
        <w:rPr>
          <w:rStyle w:val="apple-converted-space"/>
          <w:color w:val="000000"/>
          <w:sz w:val="27"/>
          <w:szCs w:val="27"/>
        </w:rPr>
        <w:t> </w:t>
      </w:r>
      <w:r>
        <w:rPr>
          <w:i/>
          <w:iCs/>
          <w:color w:val="000000"/>
          <w:sz w:val="27"/>
          <w:szCs w:val="27"/>
        </w:rPr>
        <w:t>Сверху рамки</w:t>
      </w:r>
      <w:r>
        <w:rPr>
          <w:color w:val="000000"/>
          <w:sz w:val="27"/>
          <w:szCs w:val="27"/>
        </w:rPr>
        <w:t>: в царствующем граде Санкт Петербурге.</w:t>
      </w:r>
    </w:p>
    <w:p w:rsidR="00192B68" w:rsidRDefault="00192B68" w:rsidP="002429EB">
      <w:pPr>
        <w:pStyle w:val="a4"/>
        <w:shd w:val="clear" w:color="auto" w:fill="FDFBE6"/>
        <w:ind w:firstLine="495"/>
        <w:jc w:val="both"/>
        <w:rPr>
          <w:color w:val="000000"/>
          <w:sz w:val="27"/>
          <w:szCs w:val="27"/>
        </w:rPr>
      </w:pPr>
      <w:r>
        <w:rPr>
          <w:color w:val="000000"/>
          <w:sz w:val="27"/>
          <w:szCs w:val="27"/>
        </w:rPr>
        <w:t>457. (549.)</w:t>
      </w:r>
      <w:r>
        <w:rPr>
          <w:rStyle w:val="apple-converted-space"/>
          <w:color w:val="000000"/>
          <w:sz w:val="27"/>
          <w:szCs w:val="27"/>
        </w:rPr>
        <w:t> </w:t>
      </w:r>
      <w:hyperlink r:id="rId1361" w:history="1">
        <w:r>
          <w:rPr>
            <w:rStyle w:val="a3"/>
            <w:b/>
            <w:bCs/>
            <w:color w:val="BBAA44"/>
            <w:sz w:val="27"/>
            <w:szCs w:val="27"/>
            <w:bdr w:val="none" w:sz="0" w:space="0" w:color="auto" w:frame="1"/>
          </w:rPr>
          <w:t>Ирмолог</w:t>
        </w:r>
      </w:hyperlink>
      <w:r>
        <w:rPr>
          <w:rStyle w:val="apple-converted-space"/>
          <w:b/>
          <w:bCs/>
          <w:color w:val="000000"/>
          <w:sz w:val="27"/>
          <w:szCs w:val="27"/>
        </w:rPr>
        <w:t> </w:t>
      </w:r>
      <w:r>
        <w:rPr>
          <w:color w:val="000000"/>
          <w:sz w:val="27"/>
          <w:szCs w:val="27"/>
        </w:rPr>
        <w:t>нотный, полууст., напис. 1756 года, в лист, 308 листов, сходен с № 454.</w:t>
      </w:r>
    </w:p>
    <w:p w:rsidR="00192B68" w:rsidRDefault="00192B68" w:rsidP="002429EB">
      <w:pPr>
        <w:pStyle w:val="a4"/>
        <w:shd w:val="clear" w:color="auto" w:fill="FDFBE6"/>
        <w:ind w:firstLine="495"/>
        <w:jc w:val="both"/>
        <w:rPr>
          <w:color w:val="000000"/>
          <w:sz w:val="27"/>
          <w:szCs w:val="27"/>
        </w:rPr>
      </w:pPr>
      <w:r>
        <w:rPr>
          <w:i/>
          <w:iCs/>
          <w:color w:val="000000"/>
          <w:sz w:val="27"/>
          <w:szCs w:val="27"/>
        </w:rPr>
        <w:t>Начальные 16 листов непомечены, из коих на 4-м оглавление, на последнем 16-м отличное изображение Иоанна Дамаскина, пишущаго догматик 1 гласа. В кружках заглавных заставок, (числ. 11), за исключением первой, разныя изображения пресв. Богородицы с превечным Младенцем написаны красками и золотом весьма искусно.</w:t>
      </w:r>
    </w:p>
    <w:p w:rsidR="00192B68" w:rsidRDefault="00192B68" w:rsidP="002429EB">
      <w:pPr>
        <w:pStyle w:val="a4"/>
        <w:shd w:val="clear" w:color="auto" w:fill="FDFBE6"/>
        <w:ind w:firstLine="495"/>
        <w:jc w:val="both"/>
        <w:rPr>
          <w:color w:val="000000"/>
          <w:sz w:val="27"/>
          <w:szCs w:val="27"/>
        </w:rPr>
      </w:pPr>
      <w:r>
        <w:rPr>
          <w:i/>
          <w:iCs/>
          <w:color w:val="000000"/>
          <w:sz w:val="27"/>
          <w:szCs w:val="27"/>
        </w:rPr>
        <w:t>На первом листе в фигурной рамке:</w:t>
      </w:r>
      <w:r>
        <w:rPr>
          <w:rStyle w:val="apple-converted-space"/>
          <w:color w:val="000000"/>
          <w:sz w:val="27"/>
          <w:szCs w:val="27"/>
        </w:rPr>
        <w:t> </w:t>
      </w:r>
      <w:r>
        <w:rPr>
          <w:color w:val="000000"/>
          <w:sz w:val="27"/>
          <w:szCs w:val="27"/>
        </w:rPr>
        <w:t>Во славу святыя, единосущныя, животворящия и неразделимыя Троицы Отца и Сына и Св. Духа списася книга сия Ирмологий, за благословением его высокопреподобия Свято-Троецкия Сергиевы лавры отца архимандрита Афанасиа Волховскаго иеромонахом Артемием Компанским 1756 года.</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458. (547.)</w:t>
      </w:r>
      <w:r>
        <w:rPr>
          <w:rStyle w:val="apple-converted-space"/>
          <w:color w:val="000000"/>
          <w:sz w:val="27"/>
          <w:szCs w:val="27"/>
          <w:shd w:val="clear" w:color="auto" w:fill="FDFBE6"/>
        </w:rPr>
        <w:t> </w:t>
      </w:r>
      <w:hyperlink r:id="rId1362" w:history="1">
        <w:r>
          <w:rPr>
            <w:rStyle w:val="a3"/>
            <w:b/>
            <w:bCs/>
            <w:color w:val="BBAA44"/>
            <w:sz w:val="27"/>
            <w:szCs w:val="27"/>
            <w:bdr w:val="none" w:sz="0" w:space="0" w:color="auto" w:frame="1"/>
            <w:shd w:val="clear" w:color="auto" w:fill="FDFBE6"/>
          </w:rPr>
          <w:t>Ирмолог</w:t>
        </w:r>
      </w:hyperlink>
      <w:r>
        <w:rPr>
          <w:rStyle w:val="apple-converted-space"/>
          <w:b/>
          <w:bCs/>
          <w:color w:val="000000"/>
          <w:sz w:val="27"/>
          <w:szCs w:val="27"/>
          <w:shd w:val="clear" w:color="auto" w:fill="FDFBE6"/>
        </w:rPr>
        <w:t> </w:t>
      </w:r>
      <w:r>
        <w:rPr>
          <w:color w:val="000000"/>
          <w:sz w:val="27"/>
          <w:szCs w:val="27"/>
          <w:shd w:val="clear" w:color="auto" w:fill="FDFBE6"/>
        </w:rPr>
        <w:t>нотный, полууст., ХVІІІ века, в лист, 140 листов.</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459. (425.)</w:t>
      </w:r>
      <w:r>
        <w:rPr>
          <w:rStyle w:val="apple-converted-space"/>
          <w:color w:val="000000"/>
          <w:sz w:val="27"/>
          <w:szCs w:val="27"/>
          <w:shd w:val="clear" w:color="auto" w:fill="FDFBE6"/>
        </w:rPr>
        <w:t> </w:t>
      </w:r>
      <w:hyperlink r:id="rId1363" w:history="1">
        <w:r>
          <w:rPr>
            <w:rStyle w:val="a3"/>
            <w:b/>
            <w:bCs/>
            <w:color w:val="BBAA44"/>
            <w:sz w:val="27"/>
            <w:szCs w:val="27"/>
            <w:bdr w:val="none" w:sz="0" w:space="0" w:color="auto" w:frame="1"/>
            <w:shd w:val="clear" w:color="auto" w:fill="FDFBE6"/>
          </w:rPr>
          <w:t>Ирмолог</w:t>
        </w:r>
      </w:hyperlink>
      <w:r>
        <w:rPr>
          <w:rStyle w:val="apple-converted-space"/>
          <w:b/>
          <w:bCs/>
          <w:color w:val="000000"/>
          <w:sz w:val="27"/>
          <w:szCs w:val="27"/>
          <w:shd w:val="clear" w:color="auto" w:fill="FDFBE6"/>
        </w:rPr>
        <w:t> </w:t>
      </w:r>
      <w:r>
        <w:rPr>
          <w:color w:val="000000"/>
          <w:sz w:val="27"/>
          <w:szCs w:val="27"/>
          <w:shd w:val="clear" w:color="auto" w:fill="FDFBE6"/>
        </w:rPr>
        <w:t>нотный, полууст., ХVІІІ века, в четверть, 180 листов.</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460. (1369.)</w:t>
      </w:r>
      <w:r>
        <w:rPr>
          <w:rStyle w:val="apple-converted-space"/>
          <w:color w:val="000000"/>
          <w:sz w:val="27"/>
          <w:szCs w:val="27"/>
          <w:shd w:val="clear" w:color="auto" w:fill="FDFBE6"/>
        </w:rPr>
        <w:t> </w:t>
      </w:r>
      <w:hyperlink r:id="rId1364" w:history="1">
        <w:r>
          <w:rPr>
            <w:rStyle w:val="a3"/>
            <w:b/>
            <w:bCs/>
            <w:color w:val="BBAA44"/>
            <w:sz w:val="27"/>
            <w:szCs w:val="27"/>
            <w:bdr w:val="none" w:sz="0" w:space="0" w:color="auto" w:frame="1"/>
            <w:shd w:val="clear" w:color="auto" w:fill="FDFBE6"/>
          </w:rPr>
          <w:t>Сборник</w:t>
        </w:r>
      </w:hyperlink>
      <w:r>
        <w:rPr>
          <w:rStyle w:val="apple-converted-space"/>
          <w:b/>
          <w:bCs/>
          <w:color w:val="000000"/>
          <w:sz w:val="27"/>
          <w:szCs w:val="27"/>
          <w:shd w:val="clear" w:color="auto" w:fill="FDFBE6"/>
        </w:rPr>
        <w:t> </w:t>
      </w:r>
      <w:r>
        <w:rPr>
          <w:color w:val="000000"/>
          <w:sz w:val="27"/>
          <w:szCs w:val="27"/>
          <w:shd w:val="clear" w:color="auto" w:fill="FDFBE6"/>
        </w:rPr>
        <w:t>нотный, ХVІІІ века, в осьмую долю, 205 листов.</w:t>
      </w:r>
    </w:p>
    <w:p w:rsidR="00192B68" w:rsidRDefault="00192B68" w:rsidP="002429EB">
      <w:pPr>
        <w:pStyle w:val="a4"/>
        <w:shd w:val="clear" w:color="auto" w:fill="FDFBE6"/>
        <w:ind w:firstLine="495"/>
        <w:jc w:val="both"/>
        <w:rPr>
          <w:color w:val="000000"/>
          <w:sz w:val="27"/>
          <w:szCs w:val="27"/>
        </w:rPr>
      </w:pPr>
      <w:r>
        <w:rPr>
          <w:color w:val="000000"/>
          <w:sz w:val="27"/>
          <w:szCs w:val="27"/>
        </w:rPr>
        <w:t>461. (564.)</w:t>
      </w:r>
      <w:r>
        <w:rPr>
          <w:rStyle w:val="apple-converted-space"/>
          <w:color w:val="000000"/>
          <w:sz w:val="27"/>
          <w:szCs w:val="27"/>
        </w:rPr>
        <w:t> </w:t>
      </w:r>
      <w:hyperlink r:id="rId1365" w:history="1">
        <w:r>
          <w:rPr>
            <w:rStyle w:val="a3"/>
            <w:b/>
            <w:bCs/>
            <w:color w:val="BBAA44"/>
            <w:sz w:val="27"/>
            <w:szCs w:val="27"/>
            <w:bdr w:val="none" w:sz="0" w:space="0" w:color="auto" w:frame="1"/>
          </w:rPr>
          <w:t>Минея</w:t>
        </w:r>
      </w:hyperlink>
      <w:r>
        <w:rPr>
          <w:rStyle w:val="apple-converted-space"/>
          <w:color w:val="000000"/>
          <w:sz w:val="27"/>
          <w:szCs w:val="27"/>
        </w:rPr>
        <w:t> </w:t>
      </w:r>
      <w:r>
        <w:rPr>
          <w:color w:val="000000"/>
          <w:sz w:val="27"/>
          <w:szCs w:val="27"/>
        </w:rPr>
        <w:t>общая, разных почерков, нач. ХVІІ века, в четверть, 191 лист.</w:t>
      </w:r>
    </w:p>
    <w:p w:rsidR="00192B68" w:rsidRDefault="00192B68" w:rsidP="002429EB">
      <w:pPr>
        <w:pStyle w:val="a4"/>
        <w:shd w:val="clear" w:color="auto" w:fill="FDFBE6"/>
        <w:ind w:firstLine="495"/>
        <w:jc w:val="both"/>
        <w:rPr>
          <w:color w:val="000000"/>
          <w:sz w:val="27"/>
          <w:szCs w:val="27"/>
        </w:rPr>
      </w:pPr>
      <w:r>
        <w:rPr>
          <w:color w:val="000000"/>
          <w:sz w:val="27"/>
          <w:szCs w:val="27"/>
        </w:rPr>
        <w:t>л. 1. Канун по вся дни общей всем Святым, творение Гедиона (</w:t>
      </w:r>
      <w:r>
        <w:rPr>
          <w:i/>
          <w:iCs/>
          <w:color w:val="000000"/>
          <w:sz w:val="27"/>
          <w:szCs w:val="27"/>
        </w:rPr>
        <w:t>чит:</w:t>
      </w:r>
      <w:r>
        <w:rPr>
          <w:rStyle w:val="apple-converted-space"/>
          <w:color w:val="000000"/>
          <w:sz w:val="27"/>
          <w:szCs w:val="27"/>
        </w:rPr>
        <w:t> </w:t>
      </w:r>
      <w:r>
        <w:rPr>
          <w:color w:val="000000"/>
          <w:sz w:val="27"/>
          <w:szCs w:val="27"/>
        </w:rPr>
        <w:t>господина) Христофора патрикея, глаголется на 12 месяць.</w:t>
      </w:r>
    </w:p>
    <w:p w:rsidR="00192B68" w:rsidRDefault="00192B68" w:rsidP="002429EB">
      <w:pPr>
        <w:pStyle w:val="a4"/>
        <w:shd w:val="clear" w:color="auto" w:fill="FDFBE6"/>
        <w:ind w:firstLine="495"/>
        <w:jc w:val="both"/>
        <w:rPr>
          <w:color w:val="000000"/>
          <w:sz w:val="27"/>
          <w:szCs w:val="27"/>
        </w:rPr>
      </w:pPr>
      <w:r>
        <w:rPr>
          <w:color w:val="000000"/>
          <w:sz w:val="27"/>
          <w:szCs w:val="27"/>
        </w:rPr>
        <w:lastRenderedPageBreak/>
        <w:t>л. 7.</w:t>
      </w:r>
      <w:r>
        <w:rPr>
          <w:rStyle w:val="apple-converted-space"/>
          <w:color w:val="000000"/>
          <w:sz w:val="27"/>
          <w:szCs w:val="27"/>
        </w:rPr>
        <w:t> </w:t>
      </w:r>
      <w:r>
        <w:rPr>
          <w:i/>
          <w:iCs/>
          <w:color w:val="000000"/>
          <w:sz w:val="27"/>
          <w:szCs w:val="27"/>
        </w:rPr>
        <w:t>Служба блаж. Максиму московскому с след. сказанием:</w:t>
      </w:r>
      <w:r>
        <w:rPr>
          <w:rStyle w:val="apple-converted-space"/>
          <w:color w:val="000000"/>
          <w:sz w:val="27"/>
          <w:szCs w:val="27"/>
        </w:rPr>
        <w:t> </w:t>
      </w:r>
      <w:r>
        <w:rPr>
          <w:color w:val="000000"/>
          <w:sz w:val="27"/>
          <w:szCs w:val="27"/>
        </w:rPr>
        <w:t>В лета 6942 (1434) мес. ноября в 11 день преставися раб Божий Максим, нарицаемый благый, и погребено бысть тело его в богоспасаемом граде Москве у св. новоявленных мученик Бориса и Глеба от некоего благовернаго мужа Федора Когчина.</w:t>
      </w:r>
    </w:p>
    <w:p w:rsidR="00192B68" w:rsidRDefault="00192B68" w:rsidP="002429EB">
      <w:pPr>
        <w:pStyle w:val="a4"/>
        <w:shd w:val="clear" w:color="auto" w:fill="FDFBE6"/>
        <w:ind w:firstLine="495"/>
        <w:jc w:val="both"/>
        <w:rPr>
          <w:color w:val="000000"/>
          <w:sz w:val="27"/>
          <w:szCs w:val="27"/>
        </w:rPr>
      </w:pPr>
      <w:r>
        <w:rPr>
          <w:color w:val="000000"/>
          <w:sz w:val="27"/>
          <w:szCs w:val="27"/>
        </w:rPr>
        <w:t>л. 10. Марта в 17, канон св. Алексею человеку Божию</w:t>
      </w:r>
      <w:r>
        <w:rPr>
          <w:rStyle w:val="apple-converted-space"/>
          <w:color w:val="000000"/>
          <w:sz w:val="27"/>
          <w:szCs w:val="27"/>
        </w:rPr>
        <w:t> </w:t>
      </w:r>
      <w:r>
        <w:rPr>
          <w:i/>
          <w:iCs/>
          <w:color w:val="000000"/>
          <w:sz w:val="27"/>
          <w:szCs w:val="27"/>
        </w:rPr>
        <w:t>и стихиры.</w:t>
      </w:r>
    </w:p>
    <w:p w:rsidR="00192B68" w:rsidRDefault="00192B68" w:rsidP="002429EB">
      <w:pPr>
        <w:pStyle w:val="a4"/>
        <w:shd w:val="clear" w:color="auto" w:fill="FDFBE6"/>
        <w:ind w:firstLine="495"/>
        <w:jc w:val="both"/>
        <w:rPr>
          <w:color w:val="000000"/>
          <w:sz w:val="27"/>
          <w:szCs w:val="27"/>
        </w:rPr>
      </w:pPr>
      <w:r>
        <w:rPr>
          <w:color w:val="000000"/>
          <w:sz w:val="27"/>
          <w:szCs w:val="27"/>
        </w:rPr>
        <w:t>л. 13 об.</w:t>
      </w:r>
      <w:r>
        <w:rPr>
          <w:rStyle w:val="apple-converted-space"/>
          <w:color w:val="000000"/>
          <w:sz w:val="27"/>
          <w:szCs w:val="27"/>
        </w:rPr>
        <w:t> </w:t>
      </w:r>
      <w:r>
        <w:rPr>
          <w:i/>
          <w:iCs/>
          <w:color w:val="000000"/>
          <w:sz w:val="27"/>
          <w:szCs w:val="27"/>
        </w:rPr>
        <w:t>Служба, маия 23, препод. Никите Столпнику переславскому.</w:t>
      </w:r>
    </w:p>
    <w:p w:rsidR="00192B68" w:rsidRDefault="00192B68" w:rsidP="002429EB">
      <w:pPr>
        <w:pStyle w:val="a4"/>
        <w:shd w:val="clear" w:color="auto" w:fill="FDFBE6"/>
        <w:ind w:firstLine="495"/>
        <w:jc w:val="both"/>
        <w:rPr>
          <w:color w:val="000000"/>
          <w:sz w:val="27"/>
          <w:szCs w:val="27"/>
        </w:rPr>
      </w:pPr>
      <w:r>
        <w:rPr>
          <w:color w:val="000000"/>
          <w:sz w:val="27"/>
          <w:szCs w:val="27"/>
        </w:rPr>
        <w:t>л. 17 об.</w:t>
      </w:r>
      <w:r>
        <w:rPr>
          <w:rStyle w:val="apple-converted-space"/>
          <w:color w:val="000000"/>
          <w:sz w:val="27"/>
          <w:szCs w:val="27"/>
        </w:rPr>
        <w:t> </w:t>
      </w:r>
      <w:r>
        <w:rPr>
          <w:i/>
          <w:iCs/>
          <w:color w:val="000000"/>
          <w:sz w:val="27"/>
          <w:szCs w:val="27"/>
        </w:rPr>
        <w:t>Служба, июля 25, препод. Макарию желтоводскому.</w:t>
      </w:r>
    </w:p>
    <w:p w:rsidR="00192B68" w:rsidRDefault="00192B68" w:rsidP="002429EB">
      <w:pPr>
        <w:pStyle w:val="a4"/>
        <w:shd w:val="clear" w:color="auto" w:fill="FDFBE6"/>
        <w:ind w:firstLine="495"/>
        <w:jc w:val="both"/>
        <w:rPr>
          <w:color w:val="000000"/>
          <w:sz w:val="27"/>
          <w:szCs w:val="27"/>
        </w:rPr>
      </w:pPr>
      <w:r>
        <w:rPr>
          <w:color w:val="000000"/>
          <w:sz w:val="27"/>
          <w:szCs w:val="27"/>
        </w:rPr>
        <w:t>л. 23.</w:t>
      </w:r>
      <w:r>
        <w:rPr>
          <w:rStyle w:val="apple-converted-space"/>
          <w:color w:val="000000"/>
          <w:sz w:val="27"/>
          <w:szCs w:val="27"/>
        </w:rPr>
        <w:t> </w:t>
      </w:r>
      <w:r>
        <w:rPr>
          <w:i/>
          <w:iCs/>
          <w:color w:val="000000"/>
          <w:sz w:val="27"/>
          <w:szCs w:val="27"/>
        </w:rPr>
        <w:t>Служба, августа 2, блаж. Василию московскому.</w:t>
      </w:r>
    </w:p>
    <w:p w:rsidR="00192B68" w:rsidRDefault="00192B68" w:rsidP="002429EB">
      <w:pPr>
        <w:pStyle w:val="a4"/>
        <w:shd w:val="clear" w:color="auto" w:fill="FDFBE6"/>
        <w:ind w:firstLine="495"/>
        <w:jc w:val="both"/>
        <w:rPr>
          <w:color w:val="000000"/>
          <w:sz w:val="27"/>
          <w:szCs w:val="27"/>
        </w:rPr>
      </w:pPr>
      <w:r>
        <w:rPr>
          <w:color w:val="000000"/>
          <w:sz w:val="27"/>
          <w:szCs w:val="27"/>
        </w:rPr>
        <w:t>л. 31.</w:t>
      </w:r>
      <w:r>
        <w:rPr>
          <w:rStyle w:val="apple-converted-space"/>
          <w:color w:val="000000"/>
          <w:sz w:val="27"/>
          <w:szCs w:val="27"/>
        </w:rPr>
        <w:t> </w:t>
      </w:r>
      <w:r>
        <w:rPr>
          <w:i/>
          <w:iCs/>
          <w:color w:val="000000"/>
          <w:sz w:val="27"/>
          <w:szCs w:val="27"/>
        </w:rPr>
        <w:t>Служба, июля 13, на собор архистр. Михаила.</w:t>
      </w:r>
    </w:p>
    <w:p w:rsidR="00192B68" w:rsidRDefault="00192B68" w:rsidP="002429EB">
      <w:pPr>
        <w:pStyle w:val="a4"/>
        <w:shd w:val="clear" w:color="auto" w:fill="FDFBE6"/>
        <w:ind w:firstLine="495"/>
        <w:jc w:val="both"/>
        <w:rPr>
          <w:color w:val="000000"/>
          <w:sz w:val="27"/>
          <w:szCs w:val="27"/>
        </w:rPr>
      </w:pPr>
      <w:r>
        <w:rPr>
          <w:color w:val="000000"/>
          <w:sz w:val="27"/>
          <w:szCs w:val="27"/>
        </w:rPr>
        <w:t>л. 35 об. Служба общая праздником и препразднеством Господьскым.</w:t>
      </w:r>
    </w:p>
    <w:p w:rsidR="00192B68" w:rsidRDefault="00192B68" w:rsidP="002429EB">
      <w:pPr>
        <w:pStyle w:val="a4"/>
        <w:shd w:val="clear" w:color="auto" w:fill="FDFBE6"/>
        <w:ind w:firstLine="495"/>
        <w:jc w:val="both"/>
        <w:rPr>
          <w:color w:val="000000"/>
          <w:sz w:val="27"/>
          <w:szCs w:val="27"/>
        </w:rPr>
      </w:pPr>
      <w:r>
        <w:rPr>
          <w:color w:val="000000"/>
          <w:sz w:val="27"/>
          <w:szCs w:val="27"/>
        </w:rPr>
        <w:t>л. 38. Служба общая праздником и препразднеством Богородичным.</w:t>
      </w:r>
    </w:p>
    <w:p w:rsidR="00192B68" w:rsidRDefault="00192B68" w:rsidP="002429EB">
      <w:pPr>
        <w:pStyle w:val="a4"/>
        <w:shd w:val="clear" w:color="auto" w:fill="FDFBE6"/>
        <w:ind w:firstLine="495"/>
        <w:jc w:val="both"/>
        <w:rPr>
          <w:color w:val="000000"/>
          <w:sz w:val="27"/>
          <w:szCs w:val="27"/>
        </w:rPr>
      </w:pPr>
      <w:r>
        <w:rPr>
          <w:color w:val="000000"/>
          <w:sz w:val="27"/>
          <w:szCs w:val="27"/>
        </w:rPr>
        <w:t>л. 41. Служба общиа сиа: Служба пророком.</w:t>
      </w:r>
    </w:p>
    <w:p w:rsidR="00192B68" w:rsidRDefault="00192B68" w:rsidP="002429EB">
      <w:pPr>
        <w:pStyle w:val="a4"/>
        <w:shd w:val="clear" w:color="auto" w:fill="FDFBE6"/>
        <w:ind w:firstLine="495"/>
        <w:jc w:val="both"/>
        <w:rPr>
          <w:color w:val="000000"/>
          <w:sz w:val="27"/>
          <w:szCs w:val="27"/>
        </w:rPr>
      </w:pPr>
      <w:r>
        <w:rPr>
          <w:color w:val="000000"/>
          <w:sz w:val="27"/>
          <w:szCs w:val="27"/>
        </w:rPr>
        <w:t>л. 47 об. Служба общаа апостолу единому.</w:t>
      </w:r>
    </w:p>
    <w:p w:rsidR="00192B68" w:rsidRDefault="00192B68" w:rsidP="002429EB">
      <w:pPr>
        <w:pStyle w:val="a4"/>
        <w:shd w:val="clear" w:color="auto" w:fill="FDFBE6"/>
        <w:ind w:firstLine="495"/>
        <w:jc w:val="both"/>
        <w:rPr>
          <w:color w:val="000000"/>
          <w:sz w:val="27"/>
          <w:szCs w:val="27"/>
        </w:rPr>
      </w:pPr>
      <w:r>
        <w:rPr>
          <w:color w:val="000000"/>
          <w:sz w:val="27"/>
          <w:szCs w:val="27"/>
        </w:rPr>
        <w:t>л. 53. Служба апостолом двема и многим.</w:t>
      </w:r>
    </w:p>
    <w:p w:rsidR="00192B68" w:rsidRDefault="00192B68" w:rsidP="002429EB">
      <w:pPr>
        <w:pStyle w:val="a4"/>
        <w:shd w:val="clear" w:color="auto" w:fill="FDFBE6"/>
        <w:ind w:firstLine="495"/>
        <w:jc w:val="both"/>
        <w:rPr>
          <w:color w:val="000000"/>
          <w:sz w:val="27"/>
          <w:szCs w:val="27"/>
        </w:rPr>
      </w:pPr>
      <w:r>
        <w:rPr>
          <w:color w:val="000000"/>
          <w:sz w:val="27"/>
          <w:szCs w:val="27"/>
        </w:rPr>
        <w:t>л. 59 об. Служба святителю единому.</w:t>
      </w:r>
    </w:p>
    <w:p w:rsidR="00192B68" w:rsidRDefault="00192B68" w:rsidP="002429EB">
      <w:pPr>
        <w:pStyle w:val="a4"/>
        <w:shd w:val="clear" w:color="auto" w:fill="FDFBE6"/>
        <w:ind w:firstLine="495"/>
        <w:jc w:val="both"/>
        <w:rPr>
          <w:color w:val="000000"/>
          <w:sz w:val="27"/>
          <w:szCs w:val="27"/>
        </w:rPr>
      </w:pPr>
      <w:r>
        <w:rPr>
          <w:color w:val="000000"/>
          <w:sz w:val="27"/>
          <w:szCs w:val="27"/>
        </w:rPr>
        <w:t>л. 67. Служба святителем двема и многим.</w:t>
      </w:r>
    </w:p>
    <w:p w:rsidR="00192B68" w:rsidRDefault="00192B68" w:rsidP="002429EB">
      <w:pPr>
        <w:pStyle w:val="a4"/>
        <w:shd w:val="clear" w:color="auto" w:fill="FDFBE6"/>
        <w:ind w:firstLine="495"/>
        <w:jc w:val="both"/>
        <w:rPr>
          <w:color w:val="000000"/>
          <w:sz w:val="27"/>
          <w:szCs w:val="27"/>
        </w:rPr>
      </w:pPr>
      <w:r>
        <w:rPr>
          <w:color w:val="000000"/>
          <w:sz w:val="27"/>
          <w:szCs w:val="27"/>
        </w:rPr>
        <w:t>л. 72. Служба священномученику единому.</w:t>
      </w:r>
    </w:p>
    <w:p w:rsidR="00192B68" w:rsidRDefault="00192B68" w:rsidP="002429EB">
      <w:pPr>
        <w:pStyle w:val="a4"/>
        <w:shd w:val="clear" w:color="auto" w:fill="FDFBE6"/>
        <w:ind w:firstLine="495"/>
        <w:jc w:val="both"/>
        <w:rPr>
          <w:color w:val="000000"/>
          <w:sz w:val="27"/>
          <w:szCs w:val="27"/>
        </w:rPr>
      </w:pPr>
      <w:r>
        <w:rPr>
          <w:color w:val="000000"/>
          <w:sz w:val="27"/>
          <w:szCs w:val="27"/>
        </w:rPr>
        <w:t>л. 78 об. Служба священномученником двема и многим.</w:t>
      </w:r>
    </w:p>
    <w:p w:rsidR="00192B68" w:rsidRDefault="00192B68" w:rsidP="002429EB">
      <w:pPr>
        <w:pStyle w:val="a4"/>
        <w:shd w:val="clear" w:color="auto" w:fill="FDFBE6"/>
        <w:ind w:firstLine="495"/>
        <w:jc w:val="both"/>
        <w:rPr>
          <w:color w:val="000000"/>
          <w:sz w:val="27"/>
          <w:szCs w:val="27"/>
        </w:rPr>
      </w:pPr>
      <w:r>
        <w:rPr>
          <w:color w:val="000000"/>
          <w:sz w:val="27"/>
          <w:szCs w:val="27"/>
        </w:rPr>
        <w:t>л. 83 об. Служба преподобному единому.</w:t>
      </w:r>
    </w:p>
    <w:p w:rsidR="00192B68" w:rsidRDefault="00192B68" w:rsidP="002429EB">
      <w:pPr>
        <w:pStyle w:val="a4"/>
        <w:shd w:val="clear" w:color="auto" w:fill="FDFBE6"/>
        <w:ind w:firstLine="495"/>
        <w:jc w:val="both"/>
        <w:rPr>
          <w:color w:val="000000"/>
          <w:sz w:val="27"/>
          <w:szCs w:val="27"/>
        </w:rPr>
      </w:pPr>
      <w:r>
        <w:rPr>
          <w:color w:val="000000"/>
          <w:sz w:val="27"/>
          <w:szCs w:val="27"/>
        </w:rPr>
        <w:t>л. 89 об. Служба преподобным двема и многим.</w:t>
      </w:r>
    </w:p>
    <w:p w:rsidR="00192B68" w:rsidRDefault="00192B68" w:rsidP="002429EB">
      <w:pPr>
        <w:pStyle w:val="a4"/>
        <w:shd w:val="clear" w:color="auto" w:fill="FDFBE6"/>
        <w:ind w:firstLine="495"/>
        <w:jc w:val="both"/>
        <w:rPr>
          <w:color w:val="000000"/>
          <w:sz w:val="27"/>
          <w:szCs w:val="27"/>
        </w:rPr>
      </w:pPr>
      <w:r>
        <w:rPr>
          <w:color w:val="000000"/>
          <w:sz w:val="27"/>
          <w:szCs w:val="27"/>
        </w:rPr>
        <w:t>л. 94 об. Служба преподобномученику единому.</w:t>
      </w:r>
    </w:p>
    <w:p w:rsidR="00192B68" w:rsidRDefault="00192B68" w:rsidP="002429EB">
      <w:pPr>
        <w:pStyle w:val="a4"/>
        <w:shd w:val="clear" w:color="auto" w:fill="FDFBE6"/>
        <w:ind w:firstLine="495"/>
        <w:jc w:val="both"/>
        <w:rPr>
          <w:color w:val="000000"/>
          <w:sz w:val="27"/>
          <w:szCs w:val="27"/>
        </w:rPr>
      </w:pPr>
      <w:r>
        <w:rPr>
          <w:color w:val="000000"/>
          <w:sz w:val="27"/>
          <w:szCs w:val="27"/>
        </w:rPr>
        <w:t>л. 100. Служба преподобномучеником двема и многим.</w:t>
      </w:r>
    </w:p>
    <w:p w:rsidR="00192B68" w:rsidRDefault="00192B68" w:rsidP="002429EB">
      <w:pPr>
        <w:pStyle w:val="a4"/>
        <w:shd w:val="clear" w:color="auto" w:fill="FDFBE6"/>
        <w:ind w:firstLine="495"/>
        <w:jc w:val="both"/>
        <w:rPr>
          <w:color w:val="000000"/>
          <w:sz w:val="27"/>
          <w:szCs w:val="27"/>
        </w:rPr>
      </w:pPr>
      <w:r>
        <w:rPr>
          <w:color w:val="000000"/>
          <w:sz w:val="27"/>
          <w:szCs w:val="27"/>
        </w:rPr>
        <w:t>л. 105 об. Служба мученику единому.</w:t>
      </w:r>
    </w:p>
    <w:p w:rsidR="00192B68" w:rsidRDefault="00192B68" w:rsidP="002429EB">
      <w:pPr>
        <w:pStyle w:val="a4"/>
        <w:shd w:val="clear" w:color="auto" w:fill="FDFBE6"/>
        <w:ind w:firstLine="495"/>
        <w:jc w:val="both"/>
        <w:rPr>
          <w:color w:val="000000"/>
          <w:sz w:val="27"/>
          <w:szCs w:val="27"/>
        </w:rPr>
      </w:pPr>
      <w:r>
        <w:rPr>
          <w:color w:val="000000"/>
          <w:sz w:val="27"/>
          <w:szCs w:val="27"/>
        </w:rPr>
        <w:t>л. 112. Служба мучеником двема и многим.</w:t>
      </w:r>
    </w:p>
    <w:p w:rsidR="00192B68" w:rsidRDefault="00192B68" w:rsidP="002429EB">
      <w:pPr>
        <w:pStyle w:val="a4"/>
        <w:shd w:val="clear" w:color="auto" w:fill="FDFBE6"/>
        <w:ind w:firstLine="495"/>
        <w:jc w:val="both"/>
        <w:rPr>
          <w:color w:val="000000"/>
          <w:sz w:val="27"/>
          <w:szCs w:val="27"/>
        </w:rPr>
      </w:pPr>
      <w:r>
        <w:rPr>
          <w:color w:val="000000"/>
          <w:sz w:val="27"/>
          <w:szCs w:val="27"/>
        </w:rPr>
        <w:t>л. 116 об. Служба мученице единой.</w:t>
      </w:r>
    </w:p>
    <w:p w:rsidR="00192B68" w:rsidRDefault="00192B68" w:rsidP="002429EB">
      <w:pPr>
        <w:pStyle w:val="a4"/>
        <w:shd w:val="clear" w:color="auto" w:fill="FDFBE6"/>
        <w:ind w:firstLine="495"/>
        <w:jc w:val="both"/>
        <w:rPr>
          <w:color w:val="000000"/>
          <w:sz w:val="27"/>
          <w:szCs w:val="27"/>
        </w:rPr>
      </w:pPr>
      <w:r>
        <w:rPr>
          <w:color w:val="000000"/>
          <w:sz w:val="27"/>
          <w:szCs w:val="27"/>
        </w:rPr>
        <w:t>л. 122 об. Служба мученицам двема и многим.</w:t>
      </w:r>
    </w:p>
    <w:p w:rsidR="00192B68" w:rsidRDefault="00192B68" w:rsidP="002429EB">
      <w:pPr>
        <w:pStyle w:val="a4"/>
        <w:shd w:val="clear" w:color="auto" w:fill="FDFBE6"/>
        <w:ind w:firstLine="495"/>
        <w:jc w:val="both"/>
        <w:rPr>
          <w:color w:val="000000"/>
          <w:sz w:val="27"/>
          <w:szCs w:val="27"/>
        </w:rPr>
      </w:pPr>
      <w:r>
        <w:rPr>
          <w:color w:val="000000"/>
          <w:sz w:val="27"/>
          <w:szCs w:val="27"/>
        </w:rPr>
        <w:t>л. 128. Служба преподобней единей жене.</w:t>
      </w:r>
    </w:p>
    <w:p w:rsidR="00192B68" w:rsidRDefault="00192B68" w:rsidP="002429EB">
      <w:pPr>
        <w:pStyle w:val="a4"/>
        <w:shd w:val="clear" w:color="auto" w:fill="FDFBE6"/>
        <w:ind w:firstLine="495"/>
        <w:jc w:val="both"/>
        <w:rPr>
          <w:color w:val="000000"/>
          <w:sz w:val="27"/>
          <w:szCs w:val="27"/>
        </w:rPr>
      </w:pPr>
      <w:r>
        <w:rPr>
          <w:color w:val="000000"/>
          <w:sz w:val="27"/>
          <w:szCs w:val="27"/>
        </w:rPr>
        <w:t>л. 134. Служба преподобным женам двема и многим.</w:t>
      </w:r>
    </w:p>
    <w:p w:rsidR="00192B68" w:rsidRDefault="00192B68" w:rsidP="002429EB">
      <w:pPr>
        <w:pStyle w:val="a4"/>
        <w:shd w:val="clear" w:color="auto" w:fill="FDFBE6"/>
        <w:ind w:firstLine="495"/>
        <w:jc w:val="both"/>
        <w:rPr>
          <w:color w:val="000000"/>
          <w:sz w:val="27"/>
          <w:szCs w:val="27"/>
        </w:rPr>
      </w:pPr>
      <w:r>
        <w:rPr>
          <w:color w:val="000000"/>
          <w:sz w:val="27"/>
          <w:szCs w:val="27"/>
        </w:rPr>
        <w:lastRenderedPageBreak/>
        <w:t>л. 139. Служба святителю великому.</w:t>
      </w:r>
    </w:p>
    <w:p w:rsidR="00192B68" w:rsidRDefault="00192B68" w:rsidP="002429EB">
      <w:pPr>
        <w:pStyle w:val="a4"/>
        <w:shd w:val="clear" w:color="auto" w:fill="FDFBE6"/>
        <w:ind w:firstLine="495"/>
        <w:jc w:val="both"/>
        <w:rPr>
          <w:color w:val="000000"/>
          <w:sz w:val="27"/>
          <w:szCs w:val="27"/>
        </w:rPr>
      </w:pPr>
      <w:r>
        <w:rPr>
          <w:color w:val="000000"/>
          <w:sz w:val="27"/>
          <w:szCs w:val="27"/>
        </w:rPr>
        <w:t>л. 143. Служба преподобному великому.</w:t>
      </w:r>
    </w:p>
    <w:p w:rsidR="00192B68" w:rsidRDefault="00192B68" w:rsidP="002429EB">
      <w:pPr>
        <w:pStyle w:val="a4"/>
        <w:shd w:val="clear" w:color="auto" w:fill="FDFBE6"/>
        <w:ind w:firstLine="495"/>
        <w:jc w:val="both"/>
        <w:rPr>
          <w:color w:val="000000"/>
          <w:sz w:val="27"/>
          <w:szCs w:val="27"/>
        </w:rPr>
      </w:pPr>
      <w:r>
        <w:rPr>
          <w:color w:val="000000"/>
          <w:sz w:val="27"/>
          <w:szCs w:val="27"/>
        </w:rPr>
        <w:t>л. 147 об. Служба мученику великому.</w:t>
      </w:r>
    </w:p>
    <w:p w:rsidR="00192B68" w:rsidRDefault="00192B68" w:rsidP="002429EB">
      <w:pPr>
        <w:pStyle w:val="a4"/>
        <w:shd w:val="clear" w:color="auto" w:fill="FDFBE6"/>
        <w:ind w:firstLine="495"/>
        <w:jc w:val="both"/>
        <w:rPr>
          <w:color w:val="000000"/>
          <w:sz w:val="27"/>
          <w:szCs w:val="27"/>
        </w:rPr>
      </w:pPr>
      <w:r>
        <w:rPr>
          <w:color w:val="000000"/>
          <w:sz w:val="27"/>
          <w:szCs w:val="27"/>
        </w:rPr>
        <w:t>л. 151. Паремии</w:t>
      </w:r>
      <w:r>
        <w:rPr>
          <w:rStyle w:val="apple-converted-space"/>
          <w:color w:val="000000"/>
          <w:sz w:val="27"/>
          <w:szCs w:val="27"/>
        </w:rPr>
        <w:t> </w:t>
      </w:r>
      <w:r>
        <w:rPr>
          <w:i/>
          <w:iCs/>
          <w:color w:val="000000"/>
          <w:sz w:val="27"/>
          <w:szCs w:val="27"/>
        </w:rPr>
        <w:t>общия</w:t>
      </w:r>
      <w:r>
        <w:rPr>
          <w:color w:val="000000"/>
          <w:sz w:val="27"/>
          <w:szCs w:val="27"/>
        </w:rPr>
        <w:t>.</w:t>
      </w:r>
    </w:p>
    <w:p w:rsidR="00192B68" w:rsidRDefault="00192B68" w:rsidP="002429EB">
      <w:pPr>
        <w:pStyle w:val="a4"/>
        <w:shd w:val="clear" w:color="auto" w:fill="FDFBE6"/>
        <w:ind w:firstLine="495"/>
        <w:jc w:val="both"/>
        <w:rPr>
          <w:color w:val="000000"/>
          <w:sz w:val="27"/>
          <w:szCs w:val="27"/>
        </w:rPr>
      </w:pPr>
      <w:r>
        <w:rPr>
          <w:color w:val="000000"/>
          <w:sz w:val="27"/>
          <w:szCs w:val="27"/>
        </w:rPr>
        <w:t>л. 168 об. Въследование св. Четыредесятници.</w:t>
      </w:r>
    </w:p>
    <w:p w:rsidR="00192B68" w:rsidRDefault="00192B68" w:rsidP="002429EB">
      <w:pPr>
        <w:pStyle w:val="a4"/>
        <w:shd w:val="clear" w:color="auto" w:fill="FDFBE6"/>
        <w:ind w:firstLine="495"/>
        <w:jc w:val="both"/>
        <w:rPr>
          <w:color w:val="000000"/>
          <w:sz w:val="27"/>
          <w:szCs w:val="27"/>
        </w:rPr>
      </w:pPr>
      <w:r>
        <w:rPr>
          <w:color w:val="000000"/>
          <w:sz w:val="27"/>
          <w:szCs w:val="27"/>
        </w:rPr>
        <w:t>л. 190. Тропари воскресны по непорочнах.</w:t>
      </w:r>
    </w:p>
    <w:p w:rsidR="00192B68" w:rsidRDefault="00192B68" w:rsidP="002429EB">
      <w:pPr>
        <w:pStyle w:val="a4"/>
        <w:shd w:val="clear" w:color="auto" w:fill="FDFBE6"/>
        <w:ind w:firstLine="495"/>
        <w:jc w:val="both"/>
        <w:rPr>
          <w:color w:val="000000"/>
          <w:sz w:val="27"/>
          <w:szCs w:val="27"/>
        </w:rPr>
      </w:pPr>
      <w:r>
        <w:rPr>
          <w:i/>
          <w:iCs/>
          <w:color w:val="000000"/>
          <w:sz w:val="27"/>
          <w:szCs w:val="27"/>
        </w:rPr>
        <w:t>Внизу по листам 36–100 подписано:</w:t>
      </w:r>
      <w:r>
        <w:rPr>
          <w:rStyle w:val="apple-converted-space"/>
          <w:color w:val="000000"/>
          <w:sz w:val="27"/>
          <w:szCs w:val="27"/>
        </w:rPr>
        <w:t> </w:t>
      </w:r>
      <w:r>
        <w:rPr>
          <w:color w:val="000000"/>
          <w:sz w:val="27"/>
          <w:szCs w:val="27"/>
        </w:rPr>
        <w:t>133 (1625) генваря в 18 день сию книгу Минею общую аз старец Трефилей положил в Пелеговскую свою пустынь в церковь чюднаго Богоявления Христова и Покрова св. Богородицы и св. ап. и ев. Иоанна Богослова в Коряковской волости, а подписал старец Трефилей своею рукою.</w:t>
      </w:r>
      <w:r>
        <w:rPr>
          <w:rStyle w:val="apple-converted-space"/>
          <w:color w:val="000000"/>
          <w:sz w:val="27"/>
          <w:szCs w:val="27"/>
        </w:rPr>
        <w:t> </w:t>
      </w:r>
      <w:r>
        <w:rPr>
          <w:i/>
          <w:iCs/>
          <w:color w:val="000000"/>
          <w:sz w:val="27"/>
          <w:szCs w:val="27"/>
        </w:rPr>
        <w:t>Пелеговская Богоявленская пустынь основана 1618 года Троицким старцем Трифиллием Некрасовым, а в 1628 году передана им в Троиц. Серг. монастырь. См. Сбор. грамот № 2689 грам. 512, Вклад. кн. ч. 2. л. 279 об.</w:t>
      </w:r>
    </w:p>
    <w:p w:rsidR="00192B68" w:rsidRDefault="00192B68" w:rsidP="002429EB">
      <w:pPr>
        <w:pStyle w:val="a4"/>
        <w:shd w:val="clear" w:color="auto" w:fill="FDFBE6"/>
        <w:ind w:firstLine="495"/>
        <w:jc w:val="both"/>
        <w:rPr>
          <w:color w:val="000000"/>
          <w:sz w:val="27"/>
          <w:szCs w:val="27"/>
        </w:rPr>
      </w:pPr>
      <w:r>
        <w:rPr>
          <w:color w:val="000000"/>
          <w:sz w:val="27"/>
          <w:szCs w:val="27"/>
        </w:rPr>
        <w:t>462. (568.)</w:t>
      </w:r>
      <w:r>
        <w:rPr>
          <w:rStyle w:val="apple-converted-space"/>
          <w:color w:val="000000"/>
          <w:sz w:val="27"/>
          <w:szCs w:val="27"/>
        </w:rPr>
        <w:t> </w:t>
      </w:r>
      <w:hyperlink r:id="rId1366" w:history="1">
        <w:r>
          <w:rPr>
            <w:rStyle w:val="a3"/>
            <w:b/>
            <w:bCs/>
            <w:color w:val="BBAA44"/>
            <w:sz w:val="27"/>
            <w:szCs w:val="27"/>
            <w:bdr w:val="none" w:sz="0" w:space="0" w:color="auto" w:frame="1"/>
          </w:rPr>
          <w:t>Минея общая</w:t>
        </w:r>
      </w:hyperlink>
      <w:r>
        <w:rPr>
          <w:color w:val="000000"/>
          <w:sz w:val="27"/>
          <w:szCs w:val="27"/>
        </w:rPr>
        <w:t>, полууст., в скоропись переходящий, ХVІІ века, в осьмую долю, 322 листа.</w:t>
      </w:r>
    </w:p>
    <w:p w:rsidR="00192B68" w:rsidRDefault="00192B68" w:rsidP="002429EB">
      <w:pPr>
        <w:pStyle w:val="a4"/>
        <w:shd w:val="clear" w:color="auto" w:fill="FDFBE6"/>
        <w:ind w:firstLine="495"/>
        <w:jc w:val="both"/>
        <w:rPr>
          <w:color w:val="000000"/>
          <w:sz w:val="27"/>
          <w:szCs w:val="27"/>
        </w:rPr>
      </w:pPr>
      <w:r>
        <w:rPr>
          <w:i/>
          <w:iCs/>
          <w:color w:val="000000"/>
          <w:sz w:val="27"/>
          <w:szCs w:val="27"/>
        </w:rPr>
        <w:t>По счету тетрадей сначала недостает 4-х листов. Порядок первых 17 служб, начиная с пророка, тот же, какой под № 461. После 17 общей службы препод. женам следуют:</w:t>
      </w:r>
    </w:p>
    <w:p w:rsidR="00192B68" w:rsidRDefault="00192B68" w:rsidP="002429EB">
      <w:pPr>
        <w:pStyle w:val="a4"/>
        <w:shd w:val="clear" w:color="auto" w:fill="FDFBE6"/>
        <w:ind w:firstLine="495"/>
        <w:jc w:val="both"/>
        <w:rPr>
          <w:color w:val="000000"/>
          <w:sz w:val="27"/>
          <w:szCs w:val="27"/>
        </w:rPr>
      </w:pPr>
      <w:r>
        <w:rPr>
          <w:color w:val="000000"/>
          <w:sz w:val="27"/>
          <w:szCs w:val="27"/>
        </w:rPr>
        <w:t>л. 169. Служба общая праздником и препразднеством Господьскым.</w:t>
      </w:r>
    </w:p>
    <w:p w:rsidR="00192B68" w:rsidRDefault="00192B68" w:rsidP="002429EB">
      <w:pPr>
        <w:pStyle w:val="a4"/>
        <w:shd w:val="clear" w:color="auto" w:fill="FDFBE6"/>
        <w:ind w:firstLine="495"/>
        <w:jc w:val="both"/>
        <w:rPr>
          <w:color w:val="000000"/>
          <w:sz w:val="27"/>
          <w:szCs w:val="27"/>
        </w:rPr>
      </w:pPr>
      <w:r>
        <w:rPr>
          <w:color w:val="000000"/>
          <w:sz w:val="27"/>
          <w:szCs w:val="27"/>
        </w:rPr>
        <w:t>л. 177 об. Служба общая праздником и препразднеством Богородичным.</w:t>
      </w:r>
    </w:p>
    <w:p w:rsidR="00192B68" w:rsidRDefault="00192B68" w:rsidP="002429EB">
      <w:pPr>
        <w:pStyle w:val="a4"/>
        <w:shd w:val="clear" w:color="auto" w:fill="FDFBE6"/>
        <w:ind w:firstLine="495"/>
        <w:jc w:val="both"/>
        <w:rPr>
          <w:color w:val="000000"/>
          <w:sz w:val="27"/>
          <w:szCs w:val="27"/>
        </w:rPr>
      </w:pPr>
      <w:r>
        <w:rPr>
          <w:color w:val="000000"/>
          <w:sz w:val="27"/>
          <w:szCs w:val="27"/>
        </w:rPr>
        <w:t>л. 189. Служба общая Ангелом и прочим безплотным.</w:t>
      </w:r>
    </w:p>
    <w:p w:rsidR="00192B68" w:rsidRDefault="00192B68" w:rsidP="002429EB">
      <w:pPr>
        <w:pStyle w:val="a4"/>
        <w:shd w:val="clear" w:color="auto" w:fill="FDFBE6"/>
        <w:ind w:firstLine="495"/>
        <w:jc w:val="both"/>
        <w:rPr>
          <w:color w:val="000000"/>
          <w:sz w:val="27"/>
          <w:szCs w:val="27"/>
        </w:rPr>
      </w:pPr>
      <w:r>
        <w:rPr>
          <w:color w:val="000000"/>
          <w:sz w:val="27"/>
          <w:szCs w:val="27"/>
        </w:rPr>
        <w:t>л. 199. Служба на соборы св. Отец.</w:t>
      </w:r>
    </w:p>
    <w:p w:rsidR="00192B68" w:rsidRDefault="00192B68" w:rsidP="002429EB">
      <w:pPr>
        <w:pStyle w:val="a4"/>
        <w:shd w:val="clear" w:color="auto" w:fill="FDFBE6"/>
        <w:ind w:firstLine="495"/>
        <w:jc w:val="both"/>
        <w:rPr>
          <w:color w:val="000000"/>
          <w:sz w:val="27"/>
          <w:szCs w:val="27"/>
        </w:rPr>
      </w:pPr>
      <w:r>
        <w:rPr>
          <w:color w:val="000000"/>
          <w:sz w:val="27"/>
          <w:szCs w:val="27"/>
        </w:rPr>
        <w:t>л. 208 об. Служба обща исповедником.</w:t>
      </w:r>
    </w:p>
    <w:p w:rsidR="00192B68" w:rsidRDefault="00192B68" w:rsidP="002429EB">
      <w:pPr>
        <w:pStyle w:val="a4"/>
        <w:shd w:val="clear" w:color="auto" w:fill="FDFBE6"/>
        <w:ind w:firstLine="495"/>
        <w:jc w:val="both"/>
        <w:rPr>
          <w:color w:val="000000"/>
          <w:sz w:val="27"/>
          <w:szCs w:val="27"/>
        </w:rPr>
      </w:pPr>
      <w:r>
        <w:rPr>
          <w:color w:val="000000"/>
          <w:sz w:val="27"/>
          <w:szCs w:val="27"/>
        </w:rPr>
        <w:t>л. 216. Служба на рожество Иоанна Предтечи и на вся праздникы его.</w:t>
      </w:r>
    </w:p>
    <w:p w:rsidR="00192B68" w:rsidRDefault="00192B68" w:rsidP="002429EB">
      <w:pPr>
        <w:pStyle w:val="a4"/>
        <w:shd w:val="clear" w:color="auto" w:fill="FDFBE6"/>
        <w:ind w:firstLine="495"/>
        <w:jc w:val="both"/>
        <w:rPr>
          <w:color w:val="000000"/>
          <w:sz w:val="27"/>
          <w:szCs w:val="27"/>
        </w:rPr>
      </w:pPr>
      <w:r>
        <w:rPr>
          <w:color w:val="000000"/>
          <w:sz w:val="27"/>
          <w:szCs w:val="27"/>
        </w:rPr>
        <w:t>л. 227. Служба обща св. безмездник и чюдотворець.</w:t>
      </w:r>
    </w:p>
    <w:p w:rsidR="00192B68" w:rsidRDefault="00192B68" w:rsidP="002429EB">
      <w:pPr>
        <w:pStyle w:val="a4"/>
        <w:shd w:val="clear" w:color="auto" w:fill="FDFBE6"/>
        <w:ind w:firstLine="495"/>
        <w:jc w:val="both"/>
        <w:rPr>
          <w:color w:val="000000"/>
          <w:sz w:val="27"/>
          <w:szCs w:val="27"/>
        </w:rPr>
      </w:pPr>
      <w:r>
        <w:rPr>
          <w:color w:val="000000"/>
          <w:sz w:val="27"/>
          <w:szCs w:val="27"/>
        </w:rPr>
        <w:t>л. 235 об. Служба исповеднику.</w:t>
      </w:r>
    </w:p>
    <w:p w:rsidR="00192B68" w:rsidRDefault="00192B68" w:rsidP="002429EB">
      <w:pPr>
        <w:pStyle w:val="a4"/>
        <w:shd w:val="clear" w:color="auto" w:fill="FDFBE6"/>
        <w:ind w:firstLine="495"/>
        <w:jc w:val="both"/>
        <w:rPr>
          <w:color w:val="000000"/>
          <w:sz w:val="27"/>
          <w:szCs w:val="27"/>
        </w:rPr>
      </w:pPr>
      <w:r>
        <w:rPr>
          <w:color w:val="000000"/>
          <w:sz w:val="27"/>
          <w:szCs w:val="27"/>
        </w:rPr>
        <w:t>л. 246.</w:t>
      </w:r>
      <w:r>
        <w:rPr>
          <w:rStyle w:val="apple-converted-space"/>
          <w:color w:val="000000"/>
          <w:sz w:val="27"/>
          <w:szCs w:val="27"/>
        </w:rPr>
        <w:t> </w:t>
      </w:r>
      <w:r>
        <w:rPr>
          <w:i/>
          <w:iCs/>
          <w:color w:val="000000"/>
          <w:sz w:val="27"/>
          <w:szCs w:val="27"/>
        </w:rPr>
        <w:t>Служба, маия 2. муч. Борису и Глебу. Паремии теже, какия под № 4. В конце приложен другой</w:t>
      </w:r>
      <w:r>
        <w:rPr>
          <w:rStyle w:val="apple-converted-space"/>
          <w:color w:val="000000"/>
          <w:sz w:val="27"/>
          <w:szCs w:val="27"/>
        </w:rPr>
        <w:t> </w:t>
      </w:r>
      <w:r>
        <w:rPr>
          <w:color w:val="000000"/>
          <w:sz w:val="27"/>
          <w:szCs w:val="27"/>
        </w:rPr>
        <w:t>канон иуля в 24 день.</w:t>
      </w:r>
    </w:p>
    <w:p w:rsidR="00192B68" w:rsidRDefault="00192B68" w:rsidP="002429EB">
      <w:pPr>
        <w:pStyle w:val="a4"/>
        <w:shd w:val="clear" w:color="auto" w:fill="FDFBE6"/>
        <w:ind w:firstLine="495"/>
        <w:jc w:val="both"/>
        <w:rPr>
          <w:color w:val="000000"/>
          <w:sz w:val="27"/>
          <w:szCs w:val="27"/>
        </w:rPr>
      </w:pPr>
      <w:r>
        <w:rPr>
          <w:color w:val="000000"/>
          <w:sz w:val="27"/>
          <w:szCs w:val="27"/>
        </w:rPr>
        <w:t>л. 277.</w:t>
      </w:r>
      <w:r>
        <w:rPr>
          <w:rStyle w:val="apple-converted-space"/>
          <w:color w:val="000000"/>
          <w:sz w:val="27"/>
          <w:szCs w:val="27"/>
        </w:rPr>
        <w:t> </w:t>
      </w:r>
      <w:r>
        <w:rPr>
          <w:i/>
          <w:iCs/>
          <w:color w:val="000000"/>
          <w:sz w:val="27"/>
          <w:szCs w:val="27"/>
        </w:rPr>
        <w:t>Служба, июля 15, св. В. Князю Владимиру.</w:t>
      </w:r>
    </w:p>
    <w:p w:rsidR="00192B68" w:rsidRDefault="00192B68" w:rsidP="002429EB">
      <w:pPr>
        <w:pStyle w:val="a4"/>
        <w:shd w:val="clear" w:color="auto" w:fill="FDFBE6"/>
        <w:ind w:firstLine="495"/>
        <w:jc w:val="both"/>
        <w:rPr>
          <w:color w:val="000000"/>
          <w:sz w:val="27"/>
          <w:szCs w:val="27"/>
        </w:rPr>
      </w:pPr>
      <w:r>
        <w:rPr>
          <w:color w:val="000000"/>
          <w:sz w:val="27"/>
          <w:szCs w:val="27"/>
        </w:rPr>
        <w:t>л. 299.</w:t>
      </w:r>
      <w:r>
        <w:rPr>
          <w:rStyle w:val="apple-converted-space"/>
          <w:color w:val="000000"/>
          <w:sz w:val="27"/>
          <w:szCs w:val="27"/>
        </w:rPr>
        <w:t> </w:t>
      </w:r>
      <w:r>
        <w:rPr>
          <w:i/>
          <w:iCs/>
          <w:color w:val="000000"/>
          <w:sz w:val="27"/>
          <w:szCs w:val="27"/>
        </w:rPr>
        <w:t>Служба, маия 9, святителю Николаю</w:t>
      </w:r>
      <w:r>
        <w:rPr>
          <w:color w:val="000000"/>
          <w:sz w:val="27"/>
          <w:szCs w:val="27"/>
        </w:rPr>
        <w:t>.</w:t>
      </w:r>
    </w:p>
    <w:p w:rsidR="00192B68" w:rsidRDefault="00192B68" w:rsidP="002429EB">
      <w:pPr>
        <w:pStyle w:val="a4"/>
        <w:shd w:val="clear" w:color="auto" w:fill="FDFBE6"/>
        <w:ind w:firstLine="495"/>
        <w:jc w:val="both"/>
        <w:rPr>
          <w:color w:val="000000"/>
          <w:sz w:val="27"/>
          <w:szCs w:val="27"/>
        </w:rPr>
      </w:pPr>
      <w:r>
        <w:rPr>
          <w:color w:val="000000"/>
          <w:sz w:val="27"/>
          <w:szCs w:val="27"/>
        </w:rPr>
        <w:t>л. 315. Тропарь</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канон препод. Макарию колязинскому.</w:t>
      </w:r>
    </w:p>
    <w:p w:rsidR="00192B68" w:rsidRDefault="00192B68" w:rsidP="002429EB">
      <w:pPr>
        <w:pStyle w:val="a4"/>
        <w:shd w:val="clear" w:color="auto" w:fill="FDFBE6"/>
        <w:ind w:firstLine="495"/>
        <w:jc w:val="both"/>
        <w:rPr>
          <w:color w:val="000000"/>
          <w:sz w:val="27"/>
          <w:szCs w:val="27"/>
        </w:rPr>
      </w:pPr>
      <w:r>
        <w:rPr>
          <w:i/>
          <w:iCs/>
          <w:color w:val="000000"/>
          <w:sz w:val="27"/>
          <w:szCs w:val="27"/>
        </w:rPr>
        <w:lastRenderedPageBreak/>
        <w:t>Внизу перваго листа скорописью:</w:t>
      </w:r>
      <w:r>
        <w:rPr>
          <w:rStyle w:val="apple-converted-space"/>
          <w:color w:val="000000"/>
          <w:sz w:val="27"/>
          <w:szCs w:val="27"/>
        </w:rPr>
        <w:t> </w:t>
      </w:r>
      <w:r>
        <w:rPr>
          <w:color w:val="000000"/>
          <w:sz w:val="27"/>
          <w:szCs w:val="27"/>
        </w:rPr>
        <w:t>Села Флоровскаго.</w:t>
      </w:r>
    </w:p>
    <w:p w:rsidR="00192B68" w:rsidRDefault="00192B68" w:rsidP="002429EB">
      <w:pPr>
        <w:pStyle w:val="a4"/>
        <w:shd w:val="clear" w:color="auto" w:fill="FDFBE6"/>
        <w:ind w:firstLine="495"/>
        <w:jc w:val="both"/>
        <w:rPr>
          <w:color w:val="000000"/>
          <w:sz w:val="27"/>
          <w:szCs w:val="27"/>
        </w:rPr>
      </w:pPr>
      <w:r>
        <w:rPr>
          <w:color w:val="000000"/>
          <w:sz w:val="27"/>
          <w:szCs w:val="27"/>
        </w:rPr>
        <w:t>463. (567.)</w:t>
      </w:r>
      <w:r>
        <w:rPr>
          <w:rStyle w:val="apple-converted-space"/>
          <w:color w:val="000000"/>
          <w:sz w:val="27"/>
          <w:szCs w:val="27"/>
        </w:rPr>
        <w:t> </w:t>
      </w:r>
      <w:hyperlink r:id="rId1367" w:history="1">
        <w:r>
          <w:rPr>
            <w:rStyle w:val="a3"/>
            <w:b/>
            <w:bCs/>
            <w:color w:val="BBAA44"/>
            <w:sz w:val="27"/>
            <w:szCs w:val="27"/>
            <w:bdr w:val="none" w:sz="0" w:space="0" w:color="auto" w:frame="1"/>
          </w:rPr>
          <w:t>Минея общая</w:t>
        </w:r>
      </w:hyperlink>
      <w:r>
        <w:rPr>
          <w:color w:val="000000"/>
          <w:sz w:val="27"/>
          <w:szCs w:val="27"/>
        </w:rPr>
        <w:t>, полууст., ХVІІ века, в осьмую долю, 227 листов.</w:t>
      </w:r>
    </w:p>
    <w:p w:rsidR="00192B68" w:rsidRDefault="00192B68" w:rsidP="002429EB">
      <w:pPr>
        <w:pStyle w:val="a4"/>
        <w:shd w:val="clear" w:color="auto" w:fill="FDFBE6"/>
        <w:ind w:firstLine="495"/>
        <w:jc w:val="both"/>
        <w:rPr>
          <w:color w:val="000000"/>
          <w:sz w:val="27"/>
          <w:szCs w:val="27"/>
        </w:rPr>
      </w:pPr>
      <w:r>
        <w:rPr>
          <w:i/>
          <w:iCs/>
          <w:color w:val="000000"/>
          <w:sz w:val="27"/>
          <w:szCs w:val="27"/>
        </w:rPr>
        <w:t>Начало утрачено, ркп. начинается с 5 песни воскресной службы 1-го гласа</w:t>
      </w:r>
      <w:r>
        <w:rPr>
          <w:color w:val="000000"/>
          <w:sz w:val="27"/>
          <w:szCs w:val="27"/>
        </w:rPr>
        <w:t>.</w:t>
      </w:r>
    </w:p>
    <w:p w:rsidR="00192B68" w:rsidRDefault="00192B68" w:rsidP="002429EB">
      <w:pPr>
        <w:pStyle w:val="a4"/>
        <w:shd w:val="clear" w:color="auto" w:fill="FDFBE6"/>
        <w:ind w:firstLine="495"/>
        <w:jc w:val="both"/>
        <w:rPr>
          <w:color w:val="000000"/>
          <w:sz w:val="27"/>
          <w:szCs w:val="27"/>
        </w:rPr>
      </w:pPr>
      <w:r>
        <w:rPr>
          <w:color w:val="000000"/>
          <w:sz w:val="27"/>
          <w:szCs w:val="27"/>
        </w:rPr>
        <w:t>л. 14 об. Служба общая по вся дни.</w:t>
      </w:r>
      <w:r>
        <w:rPr>
          <w:rStyle w:val="apple-converted-space"/>
          <w:color w:val="000000"/>
          <w:sz w:val="27"/>
          <w:szCs w:val="27"/>
        </w:rPr>
        <w:t> </w:t>
      </w:r>
      <w:r>
        <w:rPr>
          <w:i/>
          <w:iCs/>
          <w:color w:val="000000"/>
          <w:sz w:val="27"/>
          <w:szCs w:val="27"/>
        </w:rPr>
        <w:t>На поле показана</w:t>
      </w:r>
      <w:r>
        <w:rPr>
          <w:rStyle w:val="apple-converted-space"/>
          <w:color w:val="000000"/>
          <w:sz w:val="27"/>
          <w:szCs w:val="27"/>
        </w:rPr>
        <w:t> </w:t>
      </w:r>
      <w:r>
        <w:rPr>
          <w:color w:val="000000"/>
          <w:sz w:val="27"/>
          <w:szCs w:val="27"/>
        </w:rPr>
        <w:t>глава 3.</w:t>
      </w:r>
    </w:p>
    <w:p w:rsidR="00192B68" w:rsidRDefault="00192B68" w:rsidP="002429EB">
      <w:pPr>
        <w:pStyle w:val="a4"/>
        <w:shd w:val="clear" w:color="auto" w:fill="FDFBE6"/>
        <w:ind w:firstLine="495"/>
        <w:jc w:val="both"/>
        <w:rPr>
          <w:color w:val="000000"/>
          <w:sz w:val="27"/>
          <w:szCs w:val="27"/>
        </w:rPr>
      </w:pPr>
      <w:r>
        <w:rPr>
          <w:color w:val="000000"/>
          <w:sz w:val="27"/>
          <w:szCs w:val="27"/>
        </w:rPr>
        <w:t>л. 28. Служба общая предпразнеством и празником и попраством Богородичным.</w:t>
      </w:r>
    </w:p>
    <w:p w:rsidR="00192B68" w:rsidRDefault="00192B68" w:rsidP="002429EB">
      <w:pPr>
        <w:pStyle w:val="a4"/>
        <w:shd w:val="clear" w:color="auto" w:fill="FDFBE6"/>
        <w:ind w:firstLine="495"/>
        <w:jc w:val="both"/>
        <w:rPr>
          <w:color w:val="000000"/>
          <w:sz w:val="27"/>
          <w:szCs w:val="27"/>
        </w:rPr>
      </w:pPr>
      <w:r>
        <w:rPr>
          <w:color w:val="000000"/>
          <w:sz w:val="27"/>
          <w:szCs w:val="27"/>
        </w:rPr>
        <w:t>л. 40 об. Служба честному и животворящему Кресту.</w:t>
      </w:r>
    </w:p>
    <w:p w:rsidR="00192B68" w:rsidRDefault="00192B68" w:rsidP="002429EB">
      <w:pPr>
        <w:pStyle w:val="a4"/>
        <w:shd w:val="clear" w:color="auto" w:fill="FDFBE6"/>
        <w:ind w:firstLine="495"/>
        <w:jc w:val="both"/>
        <w:rPr>
          <w:color w:val="000000"/>
          <w:sz w:val="27"/>
          <w:szCs w:val="27"/>
        </w:rPr>
      </w:pPr>
      <w:r>
        <w:rPr>
          <w:color w:val="000000"/>
          <w:sz w:val="27"/>
          <w:szCs w:val="27"/>
        </w:rPr>
        <w:t>л. 58 об. Служба обща честному Иоанну Предтечи.</w:t>
      </w:r>
    </w:p>
    <w:p w:rsidR="00192B68" w:rsidRDefault="00192B68" w:rsidP="002429EB">
      <w:pPr>
        <w:pStyle w:val="a4"/>
        <w:shd w:val="clear" w:color="auto" w:fill="FDFBE6"/>
        <w:ind w:firstLine="495"/>
        <w:jc w:val="both"/>
        <w:rPr>
          <w:color w:val="000000"/>
          <w:sz w:val="27"/>
          <w:szCs w:val="27"/>
        </w:rPr>
      </w:pPr>
      <w:r>
        <w:rPr>
          <w:color w:val="000000"/>
          <w:sz w:val="27"/>
          <w:szCs w:val="27"/>
        </w:rPr>
        <w:t>л. 75 об. Служба обща св. безплотным Силам небесным.</w:t>
      </w:r>
    </w:p>
    <w:p w:rsidR="00192B68" w:rsidRDefault="00192B68" w:rsidP="002429EB">
      <w:pPr>
        <w:pStyle w:val="a4"/>
        <w:shd w:val="clear" w:color="auto" w:fill="FDFBE6"/>
        <w:ind w:firstLine="495"/>
        <w:jc w:val="both"/>
        <w:rPr>
          <w:color w:val="000000"/>
          <w:sz w:val="27"/>
          <w:szCs w:val="27"/>
        </w:rPr>
      </w:pPr>
      <w:r>
        <w:rPr>
          <w:color w:val="000000"/>
          <w:sz w:val="27"/>
          <w:szCs w:val="27"/>
        </w:rPr>
        <w:t>л. 98 об. Служба св. Николе чюдотворцу.</w:t>
      </w:r>
    </w:p>
    <w:p w:rsidR="00192B68" w:rsidRDefault="00192B68" w:rsidP="002429EB">
      <w:pPr>
        <w:pStyle w:val="a4"/>
        <w:shd w:val="clear" w:color="auto" w:fill="FDFBE6"/>
        <w:ind w:firstLine="495"/>
        <w:jc w:val="both"/>
        <w:rPr>
          <w:color w:val="000000"/>
          <w:sz w:val="27"/>
          <w:szCs w:val="27"/>
        </w:rPr>
      </w:pPr>
      <w:r>
        <w:rPr>
          <w:i/>
          <w:iCs/>
          <w:color w:val="000000"/>
          <w:sz w:val="27"/>
          <w:szCs w:val="27"/>
        </w:rPr>
        <w:t>Порядок след. 11 служб, начиная с пророка, тот же, какой под № 461. Последняя</w:t>
      </w:r>
      <w:r>
        <w:rPr>
          <w:rStyle w:val="apple-converted-space"/>
          <w:color w:val="000000"/>
          <w:sz w:val="27"/>
          <w:szCs w:val="27"/>
        </w:rPr>
        <w:t> </w:t>
      </w:r>
      <w:r>
        <w:rPr>
          <w:color w:val="000000"/>
          <w:sz w:val="27"/>
          <w:szCs w:val="27"/>
        </w:rPr>
        <w:t>преподобномучеником двема и многим,</w:t>
      </w:r>
      <w:r>
        <w:rPr>
          <w:rStyle w:val="apple-converted-space"/>
          <w:color w:val="000000"/>
          <w:sz w:val="27"/>
          <w:szCs w:val="27"/>
        </w:rPr>
        <w:t> </w:t>
      </w:r>
      <w:r>
        <w:rPr>
          <w:i/>
          <w:iCs/>
          <w:color w:val="000000"/>
          <w:sz w:val="27"/>
          <w:szCs w:val="27"/>
        </w:rPr>
        <w:t>по</w:t>
      </w:r>
      <w:r>
        <w:rPr>
          <w:rStyle w:val="apple-converted-space"/>
          <w:color w:val="000000"/>
          <w:sz w:val="27"/>
          <w:szCs w:val="27"/>
        </w:rPr>
        <w:t> </w:t>
      </w:r>
      <w:r>
        <w:rPr>
          <w:i/>
          <w:iCs/>
          <w:color w:val="000000"/>
          <w:sz w:val="27"/>
          <w:szCs w:val="27"/>
        </w:rPr>
        <w:t>причине утраты листов, прерывается 7-ю песнию.</w:t>
      </w:r>
    </w:p>
    <w:p w:rsidR="00192B68" w:rsidRDefault="00192B68" w:rsidP="002429EB">
      <w:pPr>
        <w:pStyle w:val="a4"/>
        <w:shd w:val="clear" w:color="auto" w:fill="FDFBE6"/>
        <w:ind w:firstLine="495"/>
        <w:jc w:val="both"/>
        <w:rPr>
          <w:color w:val="000000"/>
          <w:sz w:val="27"/>
          <w:szCs w:val="27"/>
        </w:rPr>
      </w:pPr>
      <w:r>
        <w:rPr>
          <w:i/>
          <w:iCs/>
          <w:color w:val="000000"/>
          <w:sz w:val="27"/>
          <w:szCs w:val="27"/>
        </w:rPr>
        <w:t>По листам внизу</w:t>
      </w:r>
      <w:r>
        <w:rPr>
          <w:color w:val="000000"/>
          <w:sz w:val="27"/>
          <w:szCs w:val="27"/>
        </w:rPr>
        <w:t>, начиная</w:t>
      </w:r>
      <w:r>
        <w:rPr>
          <w:rStyle w:val="apple-converted-space"/>
          <w:i/>
          <w:iCs/>
          <w:color w:val="000000"/>
          <w:sz w:val="27"/>
          <w:szCs w:val="27"/>
        </w:rPr>
        <w:t> </w:t>
      </w:r>
      <w:r>
        <w:rPr>
          <w:i/>
          <w:iCs/>
          <w:color w:val="000000"/>
          <w:sz w:val="27"/>
          <w:szCs w:val="27"/>
        </w:rPr>
        <w:t>с оборота</w:t>
      </w:r>
      <w:r>
        <w:rPr>
          <w:rStyle w:val="apple-converted-space"/>
          <w:color w:val="000000"/>
          <w:sz w:val="27"/>
          <w:szCs w:val="27"/>
        </w:rPr>
        <w:t> </w:t>
      </w:r>
      <w:r>
        <w:rPr>
          <w:color w:val="000000"/>
          <w:sz w:val="27"/>
          <w:szCs w:val="27"/>
        </w:rPr>
        <w:t>147: 139 (1631) маия в 1 день продал сию книгу Минею общую крестьянин боярина князя Дмитрея Михаиловича Пожарскаго Ивашко Осипов Попов пурецкой волости села</w:t>
      </w:r>
      <w:r>
        <w:rPr>
          <w:rStyle w:val="apple-converted-space"/>
          <w:color w:val="000000"/>
          <w:sz w:val="27"/>
          <w:szCs w:val="27"/>
        </w:rPr>
        <w:t> </w:t>
      </w:r>
      <w:r>
        <w:rPr>
          <w:i/>
          <w:iCs/>
          <w:color w:val="000000"/>
          <w:sz w:val="27"/>
          <w:szCs w:val="27"/>
        </w:rPr>
        <w:t>(далее почищено, остались слова:</w:t>
      </w:r>
      <w:r>
        <w:rPr>
          <w:rStyle w:val="apple-converted-space"/>
          <w:color w:val="000000"/>
          <w:sz w:val="27"/>
          <w:szCs w:val="27"/>
        </w:rPr>
        <w:t> </w:t>
      </w:r>
      <w:r>
        <w:rPr>
          <w:color w:val="000000"/>
          <w:sz w:val="27"/>
          <w:szCs w:val="27"/>
        </w:rPr>
        <w:t>В...ва), во вошномь (овощном) ряду торговому человеку Никите Юрьеву, а подписал сам своею рукою, а порукою по ней ручался Иван Никитин Татарин.</w:t>
      </w:r>
    </w:p>
    <w:p w:rsidR="00192B68" w:rsidRDefault="00192B68" w:rsidP="002429EB">
      <w:pPr>
        <w:pStyle w:val="a4"/>
        <w:shd w:val="clear" w:color="auto" w:fill="FDFBE6"/>
        <w:ind w:firstLine="495"/>
        <w:jc w:val="both"/>
        <w:rPr>
          <w:color w:val="000000"/>
          <w:sz w:val="27"/>
          <w:szCs w:val="27"/>
        </w:rPr>
      </w:pPr>
      <w:r>
        <w:rPr>
          <w:color w:val="000000"/>
          <w:sz w:val="27"/>
          <w:szCs w:val="27"/>
        </w:rPr>
        <w:t>464. (569.)</w:t>
      </w:r>
      <w:r>
        <w:rPr>
          <w:rStyle w:val="apple-converted-space"/>
          <w:color w:val="000000"/>
          <w:sz w:val="27"/>
          <w:szCs w:val="27"/>
        </w:rPr>
        <w:t> </w:t>
      </w:r>
      <w:hyperlink r:id="rId1368" w:history="1">
        <w:r>
          <w:rPr>
            <w:rStyle w:val="a3"/>
            <w:b/>
            <w:bCs/>
            <w:color w:val="BBAA44"/>
            <w:sz w:val="27"/>
            <w:szCs w:val="27"/>
            <w:bdr w:val="none" w:sz="0" w:space="0" w:color="auto" w:frame="1"/>
          </w:rPr>
          <w:t>Минея общая</w:t>
        </w:r>
      </w:hyperlink>
      <w:r>
        <w:rPr>
          <w:color w:val="000000"/>
          <w:sz w:val="27"/>
          <w:szCs w:val="27"/>
        </w:rPr>
        <w:t>, полууст., ХVII века, в осьмую долю, 363 листа.</w:t>
      </w:r>
    </w:p>
    <w:p w:rsidR="00192B68" w:rsidRDefault="00192B68" w:rsidP="002429EB">
      <w:pPr>
        <w:pStyle w:val="a4"/>
        <w:shd w:val="clear" w:color="auto" w:fill="FDFBE6"/>
        <w:ind w:firstLine="495"/>
        <w:jc w:val="both"/>
        <w:rPr>
          <w:color w:val="000000"/>
          <w:sz w:val="27"/>
          <w:szCs w:val="27"/>
        </w:rPr>
      </w:pPr>
      <w:r>
        <w:rPr>
          <w:i/>
          <w:iCs/>
          <w:color w:val="000000"/>
          <w:sz w:val="27"/>
          <w:szCs w:val="27"/>
        </w:rPr>
        <w:t>Первой службы и начала второй, по причине утраты листов, недостает; прочия в числе и порядке теже, какия в первоиздан. общей Минее 1600 года.</w:t>
      </w:r>
    </w:p>
    <w:p w:rsidR="00192B68" w:rsidRDefault="00192B68" w:rsidP="002429EB">
      <w:pPr>
        <w:pStyle w:val="a4"/>
        <w:shd w:val="clear" w:color="auto" w:fill="FDFBE6"/>
        <w:ind w:firstLine="495"/>
        <w:jc w:val="both"/>
        <w:rPr>
          <w:color w:val="000000"/>
          <w:sz w:val="27"/>
          <w:szCs w:val="27"/>
        </w:rPr>
      </w:pPr>
      <w:r>
        <w:rPr>
          <w:color w:val="000000"/>
          <w:sz w:val="27"/>
          <w:szCs w:val="27"/>
        </w:rPr>
        <w:t>465. (503.)</w:t>
      </w:r>
      <w:r>
        <w:rPr>
          <w:rStyle w:val="apple-converted-space"/>
          <w:color w:val="000000"/>
          <w:sz w:val="27"/>
          <w:szCs w:val="27"/>
        </w:rPr>
        <w:t> </w:t>
      </w:r>
      <w:hyperlink r:id="rId1369" w:history="1">
        <w:r>
          <w:rPr>
            <w:rStyle w:val="a3"/>
            <w:b/>
            <w:bCs/>
            <w:color w:val="BBAA44"/>
            <w:sz w:val="27"/>
            <w:szCs w:val="27"/>
            <w:bdr w:val="none" w:sz="0" w:space="0" w:color="auto" w:frame="1"/>
          </w:rPr>
          <w:t>Минея служебная</w:t>
        </w:r>
      </w:hyperlink>
      <w:r>
        <w:rPr>
          <w:color w:val="000000"/>
          <w:sz w:val="27"/>
          <w:szCs w:val="27"/>
        </w:rPr>
        <w:t>, мес. сентябрь, полууст., нач. ХV века, в четверть, 329 листов.</w:t>
      </w:r>
    </w:p>
    <w:p w:rsidR="00192B68" w:rsidRDefault="00192B68" w:rsidP="002429EB">
      <w:pPr>
        <w:pStyle w:val="a4"/>
        <w:shd w:val="clear" w:color="auto" w:fill="FDFBE6"/>
        <w:ind w:firstLine="495"/>
        <w:jc w:val="both"/>
        <w:rPr>
          <w:color w:val="000000"/>
          <w:sz w:val="27"/>
          <w:szCs w:val="27"/>
        </w:rPr>
      </w:pPr>
      <w:r>
        <w:rPr>
          <w:i/>
          <w:iCs/>
          <w:color w:val="000000"/>
          <w:sz w:val="27"/>
          <w:szCs w:val="27"/>
        </w:rPr>
        <w:t>По причине утраты первых листов ркп. начинается с канона препод. Симеону Столпнику, ветхие листы переписаны в 1639 году. Срав. № 239.</w:t>
      </w:r>
    </w:p>
    <w:p w:rsidR="00192B68" w:rsidRDefault="00192B68" w:rsidP="002429EB">
      <w:pPr>
        <w:pStyle w:val="a4"/>
        <w:shd w:val="clear" w:color="auto" w:fill="FDFBE6"/>
        <w:ind w:firstLine="495"/>
        <w:jc w:val="both"/>
        <w:rPr>
          <w:color w:val="000000"/>
          <w:sz w:val="27"/>
          <w:szCs w:val="27"/>
        </w:rPr>
      </w:pPr>
      <w:r>
        <w:rPr>
          <w:i/>
          <w:iCs/>
          <w:color w:val="000000"/>
          <w:sz w:val="27"/>
          <w:szCs w:val="27"/>
        </w:rPr>
        <w:t>На нижней доске переплета скорописью ХVІІ века:</w:t>
      </w:r>
      <w:r>
        <w:rPr>
          <w:rStyle w:val="apple-converted-space"/>
          <w:color w:val="000000"/>
          <w:sz w:val="27"/>
          <w:szCs w:val="27"/>
        </w:rPr>
        <w:t> </w:t>
      </w:r>
      <w:r>
        <w:rPr>
          <w:color w:val="000000"/>
          <w:sz w:val="27"/>
          <w:szCs w:val="27"/>
        </w:rPr>
        <w:t>Мес. сентябрь Андрея Иванова.</w:t>
      </w:r>
      <w:r>
        <w:rPr>
          <w:rStyle w:val="apple-converted-space"/>
          <w:color w:val="000000"/>
          <w:sz w:val="27"/>
          <w:szCs w:val="27"/>
        </w:rPr>
        <w:t> </w:t>
      </w:r>
      <w:r>
        <w:rPr>
          <w:i/>
          <w:iCs/>
          <w:color w:val="000000"/>
          <w:sz w:val="27"/>
          <w:szCs w:val="27"/>
        </w:rPr>
        <w:t>См. № 505.</w:t>
      </w:r>
    </w:p>
    <w:p w:rsidR="00192B68" w:rsidRDefault="00192B68" w:rsidP="002429EB">
      <w:pPr>
        <w:pStyle w:val="a4"/>
        <w:shd w:val="clear" w:color="auto" w:fill="FDFBE6"/>
        <w:ind w:firstLine="495"/>
        <w:jc w:val="both"/>
        <w:rPr>
          <w:color w:val="000000"/>
          <w:sz w:val="27"/>
          <w:szCs w:val="27"/>
        </w:rPr>
      </w:pPr>
      <w:r>
        <w:rPr>
          <w:color w:val="000000"/>
          <w:sz w:val="27"/>
          <w:szCs w:val="27"/>
        </w:rPr>
        <w:t>466. (519.)</w:t>
      </w:r>
      <w:r>
        <w:rPr>
          <w:rStyle w:val="apple-converted-space"/>
          <w:color w:val="000000"/>
          <w:sz w:val="27"/>
          <w:szCs w:val="27"/>
        </w:rPr>
        <w:t> </w:t>
      </w:r>
      <w:hyperlink r:id="rId1370"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сентябрь, полууст., напис. 1505 года, в четверть, 390 листов, заглавная заставка с красками и золотом.</w:t>
      </w:r>
    </w:p>
    <w:p w:rsidR="00192B68" w:rsidRDefault="00192B68" w:rsidP="002429EB">
      <w:pPr>
        <w:pStyle w:val="a4"/>
        <w:shd w:val="clear" w:color="auto" w:fill="FDFBE6"/>
        <w:ind w:firstLine="495"/>
        <w:jc w:val="both"/>
        <w:rPr>
          <w:color w:val="000000"/>
          <w:sz w:val="27"/>
          <w:szCs w:val="27"/>
        </w:rPr>
      </w:pPr>
      <w:r>
        <w:rPr>
          <w:i/>
          <w:iCs/>
          <w:color w:val="000000"/>
          <w:sz w:val="27"/>
          <w:szCs w:val="27"/>
        </w:rPr>
        <w:t>Службы русским Святым и статьи особенныя в сем списке следующия:</w:t>
      </w:r>
    </w:p>
    <w:p w:rsidR="00192B68" w:rsidRDefault="00192B68" w:rsidP="002429EB">
      <w:pPr>
        <w:pStyle w:val="a4"/>
        <w:shd w:val="clear" w:color="auto" w:fill="FDFBE6"/>
        <w:ind w:firstLine="495"/>
        <w:jc w:val="both"/>
        <w:rPr>
          <w:color w:val="000000"/>
          <w:sz w:val="27"/>
          <w:szCs w:val="27"/>
        </w:rPr>
      </w:pPr>
      <w:r>
        <w:rPr>
          <w:i/>
          <w:iCs/>
          <w:color w:val="000000"/>
          <w:sz w:val="27"/>
          <w:szCs w:val="27"/>
        </w:rPr>
        <w:t>В начале ркп. помещено</w:t>
      </w:r>
      <w:r>
        <w:rPr>
          <w:rStyle w:val="apple-converted-space"/>
          <w:color w:val="000000"/>
          <w:sz w:val="27"/>
          <w:szCs w:val="27"/>
        </w:rPr>
        <w:t> </w:t>
      </w:r>
      <w:r>
        <w:rPr>
          <w:color w:val="000000"/>
          <w:sz w:val="27"/>
          <w:szCs w:val="27"/>
        </w:rPr>
        <w:t>Слово похвално мес. септевриа в 5 день, на память св. и блаж. пророка Захариа и о рождьстве Иоанна Крестителя. Списано Климентом епископом.</w:t>
      </w:r>
      <w:r>
        <w:rPr>
          <w:rStyle w:val="apple-converted-space"/>
          <w:color w:val="000000"/>
          <w:sz w:val="27"/>
          <w:szCs w:val="27"/>
        </w:rPr>
        <w:t> </w:t>
      </w:r>
      <w:r>
        <w:rPr>
          <w:i/>
          <w:iCs/>
          <w:color w:val="000000"/>
          <w:sz w:val="27"/>
          <w:szCs w:val="27"/>
        </w:rPr>
        <w:t>См. Минею четью № 663 л. 49.</w:t>
      </w:r>
    </w:p>
    <w:p w:rsidR="00192B68" w:rsidRDefault="00192B68" w:rsidP="002429EB">
      <w:pPr>
        <w:pStyle w:val="a4"/>
        <w:shd w:val="clear" w:color="auto" w:fill="FDFBE6"/>
        <w:ind w:firstLine="495"/>
        <w:jc w:val="both"/>
        <w:rPr>
          <w:color w:val="000000"/>
          <w:sz w:val="27"/>
          <w:szCs w:val="27"/>
        </w:rPr>
      </w:pPr>
      <w:r>
        <w:rPr>
          <w:color w:val="000000"/>
          <w:sz w:val="27"/>
          <w:szCs w:val="27"/>
        </w:rPr>
        <w:lastRenderedPageBreak/>
        <w:t>л. 22 об.</w:t>
      </w:r>
      <w:r>
        <w:rPr>
          <w:rStyle w:val="apple-converted-space"/>
          <w:color w:val="000000"/>
          <w:sz w:val="27"/>
          <w:szCs w:val="27"/>
        </w:rPr>
        <w:t> </w:t>
      </w:r>
      <w:r>
        <w:rPr>
          <w:i/>
          <w:iCs/>
          <w:color w:val="000000"/>
          <w:sz w:val="27"/>
          <w:szCs w:val="27"/>
        </w:rPr>
        <w:t>В службе на 1-е сентября, по 6 песни, положено</w:t>
      </w:r>
      <w:r>
        <w:rPr>
          <w:rStyle w:val="apple-converted-space"/>
          <w:color w:val="000000"/>
          <w:sz w:val="27"/>
          <w:szCs w:val="27"/>
        </w:rPr>
        <w:t> </w:t>
      </w:r>
      <w:r>
        <w:rPr>
          <w:color w:val="000000"/>
          <w:sz w:val="27"/>
          <w:szCs w:val="27"/>
        </w:rPr>
        <w:t>Слово в начале Индикту св. Иоанна Златоустаго, патр. Константинаграда.</w:t>
      </w:r>
      <w:r>
        <w:rPr>
          <w:rStyle w:val="apple-converted-space"/>
          <w:color w:val="000000"/>
          <w:sz w:val="27"/>
          <w:szCs w:val="27"/>
        </w:rPr>
        <w:t> </w:t>
      </w:r>
      <w:r>
        <w:rPr>
          <w:i/>
          <w:iCs/>
          <w:color w:val="000000"/>
          <w:sz w:val="27"/>
          <w:szCs w:val="27"/>
        </w:rPr>
        <w:t>Там же л. 2.</w:t>
      </w:r>
    </w:p>
    <w:p w:rsidR="00192B68" w:rsidRDefault="00192B68" w:rsidP="002429EB">
      <w:pPr>
        <w:pStyle w:val="a4"/>
        <w:shd w:val="clear" w:color="auto" w:fill="FDFBE6"/>
        <w:ind w:firstLine="495"/>
        <w:jc w:val="both"/>
        <w:rPr>
          <w:color w:val="000000"/>
          <w:sz w:val="27"/>
          <w:szCs w:val="27"/>
        </w:rPr>
      </w:pPr>
      <w:r>
        <w:rPr>
          <w:color w:val="000000"/>
          <w:sz w:val="27"/>
          <w:szCs w:val="27"/>
        </w:rPr>
        <w:t>л. 66. –</w:t>
      </w:r>
      <w:r>
        <w:rPr>
          <w:rStyle w:val="apple-converted-space"/>
          <w:color w:val="000000"/>
          <w:sz w:val="27"/>
          <w:szCs w:val="27"/>
        </w:rPr>
        <w:t> </w:t>
      </w:r>
      <w:r>
        <w:rPr>
          <w:i/>
          <w:iCs/>
          <w:color w:val="000000"/>
          <w:sz w:val="27"/>
          <w:szCs w:val="27"/>
        </w:rPr>
        <w:t>на 6-е число,</w:t>
      </w:r>
      <w:r>
        <w:rPr>
          <w:rStyle w:val="apple-converted-space"/>
          <w:color w:val="000000"/>
          <w:sz w:val="27"/>
          <w:szCs w:val="27"/>
        </w:rPr>
        <w:t> </w:t>
      </w:r>
      <w:r>
        <w:rPr>
          <w:color w:val="000000"/>
          <w:sz w:val="27"/>
          <w:szCs w:val="27"/>
        </w:rPr>
        <w:t>на утрени Повесть откровениа препод. отца нашего Архиппа, пустынножителя и поломонаря всеславнаго и честнаго храма архангела Михаила иже в Хонех.</w:t>
      </w:r>
    </w:p>
    <w:p w:rsidR="00192B68" w:rsidRDefault="00192B68" w:rsidP="002429EB">
      <w:pPr>
        <w:pStyle w:val="a4"/>
        <w:shd w:val="clear" w:color="auto" w:fill="FDFBE6"/>
        <w:ind w:firstLine="495"/>
        <w:jc w:val="both"/>
        <w:rPr>
          <w:color w:val="000000"/>
          <w:sz w:val="27"/>
          <w:szCs w:val="27"/>
        </w:rPr>
      </w:pPr>
      <w:r>
        <w:rPr>
          <w:i/>
          <w:iCs/>
          <w:color w:val="000000"/>
          <w:sz w:val="27"/>
          <w:szCs w:val="27"/>
        </w:rPr>
        <w:t>Там же л. 59 об.</w:t>
      </w:r>
    </w:p>
    <w:p w:rsidR="00192B68" w:rsidRDefault="00192B68" w:rsidP="002429EB">
      <w:pPr>
        <w:pStyle w:val="a4"/>
        <w:shd w:val="clear" w:color="auto" w:fill="FDFBE6"/>
        <w:ind w:firstLine="495"/>
        <w:jc w:val="both"/>
        <w:rPr>
          <w:color w:val="000000"/>
          <w:sz w:val="27"/>
          <w:szCs w:val="27"/>
        </w:rPr>
      </w:pPr>
      <w:r>
        <w:rPr>
          <w:color w:val="000000"/>
          <w:sz w:val="27"/>
          <w:szCs w:val="27"/>
        </w:rPr>
        <w:t>л. 95 об. –</w:t>
      </w:r>
      <w:r>
        <w:rPr>
          <w:rStyle w:val="apple-converted-space"/>
          <w:color w:val="000000"/>
          <w:sz w:val="27"/>
          <w:szCs w:val="27"/>
        </w:rPr>
        <w:t> </w:t>
      </w:r>
      <w:r>
        <w:rPr>
          <w:i/>
          <w:iCs/>
          <w:color w:val="000000"/>
          <w:sz w:val="27"/>
          <w:szCs w:val="27"/>
        </w:rPr>
        <w:t>на 8-е,</w:t>
      </w:r>
      <w:r>
        <w:rPr>
          <w:rStyle w:val="apple-converted-space"/>
          <w:color w:val="000000"/>
          <w:sz w:val="27"/>
          <w:szCs w:val="27"/>
        </w:rPr>
        <w:t> </w:t>
      </w:r>
      <w:r>
        <w:rPr>
          <w:color w:val="000000"/>
          <w:sz w:val="27"/>
          <w:szCs w:val="27"/>
        </w:rPr>
        <w:t>по 2-м стихологии,</w:t>
      </w:r>
      <w:r>
        <w:rPr>
          <w:rStyle w:val="apple-converted-space"/>
          <w:color w:val="000000"/>
          <w:sz w:val="27"/>
          <w:szCs w:val="27"/>
        </w:rPr>
        <w:t> </w:t>
      </w:r>
      <w:r>
        <w:rPr>
          <w:i/>
          <w:iCs/>
          <w:color w:val="000000"/>
          <w:sz w:val="27"/>
          <w:szCs w:val="27"/>
        </w:rPr>
        <w:t>Слово</w:t>
      </w:r>
      <w:r>
        <w:rPr>
          <w:rStyle w:val="apple-converted-space"/>
          <w:color w:val="000000"/>
          <w:sz w:val="27"/>
          <w:szCs w:val="27"/>
        </w:rPr>
        <w:t> </w:t>
      </w:r>
      <w:r>
        <w:rPr>
          <w:color w:val="000000"/>
          <w:sz w:val="27"/>
          <w:szCs w:val="27"/>
        </w:rPr>
        <w:t>иже в святых отца нашего Андреа, архиеп. критскаго, иерусалимленина, на Рожество пресл. Владычица нашеа Богородица и Приснодевица Мариа.</w:t>
      </w:r>
      <w:r>
        <w:rPr>
          <w:rStyle w:val="apple-converted-space"/>
          <w:color w:val="000000"/>
          <w:sz w:val="27"/>
          <w:szCs w:val="27"/>
        </w:rPr>
        <w:t> </w:t>
      </w:r>
      <w:r>
        <w:rPr>
          <w:i/>
          <w:iCs/>
          <w:color w:val="000000"/>
          <w:sz w:val="27"/>
          <w:szCs w:val="27"/>
        </w:rPr>
        <w:t>Там же л. 120.</w:t>
      </w:r>
    </w:p>
    <w:p w:rsidR="00192B68" w:rsidRDefault="00192B68" w:rsidP="002429EB">
      <w:pPr>
        <w:pStyle w:val="a4"/>
        <w:shd w:val="clear" w:color="auto" w:fill="FDFBE6"/>
        <w:ind w:firstLine="495"/>
        <w:jc w:val="both"/>
        <w:rPr>
          <w:color w:val="000000"/>
          <w:sz w:val="27"/>
          <w:szCs w:val="27"/>
        </w:rPr>
      </w:pPr>
      <w:r>
        <w:rPr>
          <w:color w:val="000000"/>
          <w:sz w:val="27"/>
          <w:szCs w:val="27"/>
        </w:rPr>
        <w:t>л. 163 об. –</w:t>
      </w:r>
      <w:r>
        <w:rPr>
          <w:rStyle w:val="apple-converted-space"/>
          <w:color w:val="000000"/>
          <w:sz w:val="27"/>
          <w:szCs w:val="27"/>
        </w:rPr>
        <w:t> </w:t>
      </w:r>
      <w:r>
        <w:rPr>
          <w:i/>
          <w:iCs/>
          <w:color w:val="000000"/>
          <w:sz w:val="27"/>
          <w:szCs w:val="27"/>
        </w:rPr>
        <w:t>на 14-е, по 2-м</w:t>
      </w:r>
      <w:r>
        <w:rPr>
          <w:rStyle w:val="apple-converted-space"/>
          <w:i/>
          <w:iCs/>
          <w:color w:val="000000"/>
          <w:sz w:val="27"/>
          <w:szCs w:val="27"/>
        </w:rPr>
        <w:t> </w:t>
      </w:r>
      <w:r>
        <w:rPr>
          <w:color w:val="000000"/>
          <w:sz w:val="27"/>
          <w:szCs w:val="27"/>
        </w:rPr>
        <w:t>стихологии, Слово св. Иоанна Златоустаго, архиеп. Константинаграда, на Въздвижение честнаго и животворящаго Креста.</w:t>
      </w:r>
    </w:p>
    <w:p w:rsidR="00192B68" w:rsidRDefault="00192B68" w:rsidP="002429EB">
      <w:pPr>
        <w:pStyle w:val="a4"/>
        <w:shd w:val="clear" w:color="auto" w:fill="FDFBE6"/>
        <w:ind w:firstLine="495"/>
        <w:jc w:val="both"/>
        <w:rPr>
          <w:color w:val="000000"/>
          <w:sz w:val="27"/>
          <w:szCs w:val="27"/>
        </w:rPr>
      </w:pPr>
      <w:r>
        <w:rPr>
          <w:i/>
          <w:iCs/>
          <w:color w:val="000000"/>
          <w:sz w:val="27"/>
          <w:szCs w:val="27"/>
        </w:rPr>
        <w:t>Там же л. 216.</w:t>
      </w:r>
    </w:p>
    <w:p w:rsidR="00192B68" w:rsidRDefault="00192B68" w:rsidP="002429EB">
      <w:pPr>
        <w:pStyle w:val="a4"/>
        <w:shd w:val="clear" w:color="auto" w:fill="FDFBE6"/>
        <w:ind w:firstLine="495"/>
        <w:jc w:val="both"/>
        <w:rPr>
          <w:color w:val="000000"/>
          <w:sz w:val="27"/>
          <w:szCs w:val="27"/>
        </w:rPr>
      </w:pPr>
      <w:r>
        <w:rPr>
          <w:color w:val="000000"/>
          <w:sz w:val="27"/>
          <w:szCs w:val="27"/>
        </w:rPr>
        <w:t>л. 219.</w:t>
      </w:r>
      <w:r>
        <w:rPr>
          <w:rStyle w:val="apple-converted-space"/>
          <w:color w:val="000000"/>
          <w:sz w:val="27"/>
          <w:szCs w:val="27"/>
        </w:rPr>
        <w:t> </w:t>
      </w:r>
      <w:r>
        <w:rPr>
          <w:i/>
          <w:iCs/>
          <w:color w:val="000000"/>
          <w:sz w:val="27"/>
          <w:szCs w:val="27"/>
        </w:rPr>
        <w:t>Сент. 20, служба св: Князю Михаилу черниговскому и болярину его Феодору с двумя канонами, первый</w:t>
      </w:r>
      <w:r>
        <w:rPr>
          <w:rStyle w:val="apple-converted-space"/>
          <w:color w:val="000000"/>
          <w:sz w:val="27"/>
          <w:szCs w:val="27"/>
        </w:rPr>
        <w:t> </w:t>
      </w:r>
      <w:r>
        <w:rPr>
          <w:color w:val="000000"/>
          <w:sz w:val="27"/>
          <w:szCs w:val="27"/>
        </w:rPr>
        <w:t>творение таха ермонаха Святыа горы Пахомиа;</w:t>
      </w:r>
      <w:r>
        <w:rPr>
          <w:rStyle w:val="apple-converted-space"/>
          <w:color w:val="000000"/>
          <w:sz w:val="27"/>
          <w:szCs w:val="27"/>
        </w:rPr>
        <w:t> </w:t>
      </w:r>
      <w:r>
        <w:rPr>
          <w:i/>
          <w:iCs/>
          <w:color w:val="000000"/>
          <w:sz w:val="27"/>
          <w:szCs w:val="27"/>
        </w:rPr>
        <w:t>по окончании службы</w:t>
      </w:r>
      <w:r>
        <w:rPr>
          <w:rStyle w:val="apple-converted-space"/>
          <w:color w:val="000000"/>
          <w:sz w:val="27"/>
          <w:szCs w:val="27"/>
        </w:rPr>
        <w:t> </w:t>
      </w:r>
      <w:r>
        <w:rPr>
          <w:color w:val="000000"/>
          <w:sz w:val="27"/>
          <w:szCs w:val="27"/>
        </w:rPr>
        <w:t>Страсть св. новоявленныих и великомученик и исповедник В. Князя Михаила черниговскаго и болярина его Феодора, вкупе пострадавших от царя Батыя.</w:t>
      </w:r>
      <w:r>
        <w:rPr>
          <w:rStyle w:val="apple-converted-space"/>
          <w:color w:val="000000"/>
          <w:sz w:val="27"/>
          <w:szCs w:val="27"/>
        </w:rPr>
        <w:t> </w:t>
      </w:r>
      <w:r>
        <w:rPr>
          <w:i/>
          <w:iCs/>
          <w:color w:val="000000"/>
          <w:sz w:val="27"/>
          <w:szCs w:val="27"/>
        </w:rPr>
        <w:t>Там же л. 319 об.</w:t>
      </w:r>
    </w:p>
    <w:p w:rsidR="00192B68" w:rsidRDefault="00192B68" w:rsidP="002429EB">
      <w:pPr>
        <w:pStyle w:val="a4"/>
        <w:shd w:val="clear" w:color="auto" w:fill="FDFBE6"/>
        <w:ind w:firstLine="495"/>
        <w:jc w:val="both"/>
        <w:rPr>
          <w:color w:val="000000"/>
          <w:sz w:val="27"/>
          <w:szCs w:val="27"/>
        </w:rPr>
      </w:pPr>
      <w:r>
        <w:rPr>
          <w:i/>
          <w:iCs/>
          <w:color w:val="000000"/>
          <w:sz w:val="27"/>
          <w:szCs w:val="27"/>
        </w:rPr>
        <w:t>С обор. л. 251 по 258 над и под строками написано красными и черными чернилами построчно</w:t>
      </w:r>
      <w:r>
        <w:rPr>
          <w:rStyle w:val="apple-converted-space"/>
          <w:color w:val="000000"/>
          <w:sz w:val="27"/>
          <w:szCs w:val="27"/>
        </w:rPr>
        <w:t> </w:t>
      </w:r>
      <w:r>
        <w:rPr>
          <w:color w:val="000000"/>
          <w:sz w:val="27"/>
          <w:szCs w:val="27"/>
        </w:rPr>
        <w:t>Слово сент. 23. на зачатие св. Иоанна Крестителя.</w:t>
      </w:r>
    </w:p>
    <w:p w:rsidR="00192B68" w:rsidRDefault="00192B68" w:rsidP="002429EB">
      <w:pPr>
        <w:pStyle w:val="a4"/>
        <w:shd w:val="clear" w:color="auto" w:fill="FDFBE6"/>
        <w:ind w:firstLine="495"/>
        <w:jc w:val="both"/>
        <w:rPr>
          <w:color w:val="000000"/>
          <w:sz w:val="27"/>
          <w:szCs w:val="27"/>
        </w:rPr>
      </w:pPr>
      <w:r>
        <w:rPr>
          <w:i/>
          <w:iCs/>
          <w:color w:val="000000"/>
          <w:sz w:val="27"/>
          <w:szCs w:val="27"/>
        </w:rPr>
        <w:t>Вслед за сим словом также вверху и внизу строк одною киноварью написано</w:t>
      </w:r>
      <w:r>
        <w:rPr>
          <w:rStyle w:val="apple-converted-space"/>
          <w:color w:val="000000"/>
          <w:sz w:val="27"/>
          <w:szCs w:val="27"/>
        </w:rPr>
        <w:t> </w:t>
      </w:r>
      <w:r>
        <w:rPr>
          <w:color w:val="000000"/>
          <w:sz w:val="27"/>
          <w:szCs w:val="27"/>
        </w:rPr>
        <w:t>житие препод. Ефросинии, (сентяб. 25), нарицаемыя Измарагд.</w:t>
      </w:r>
      <w:r>
        <w:rPr>
          <w:rStyle w:val="apple-converted-space"/>
          <w:color w:val="000000"/>
          <w:sz w:val="27"/>
          <w:szCs w:val="27"/>
        </w:rPr>
        <w:t> </w:t>
      </w:r>
      <w:r>
        <w:rPr>
          <w:i/>
          <w:iCs/>
          <w:color w:val="000000"/>
          <w:sz w:val="27"/>
          <w:szCs w:val="27"/>
        </w:rPr>
        <w:t>Там же л. 396.</w:t>
      </w:r>
    </w:p>
    <w:p w:rsidR="00192B68" w:rsidRDefault="00192B68" w:rsidP="002429EB">
      <w:pPr>
        <w:pStyle w:val="a4"/>
        <w:shd w:val="clear" w:color="auto" w:fill="FDFBE6"/>
        <w:ind w:firstLine="495"/>
        <w:jc w:val="both"/>
        <w:rPr>
          <w:color w:val="000000"/>
          <w:sz w:val="27"/>
          <w:szCs w:val="27"/>
        </w:rPr>
      </w:pPr>
      <w:r>
        <w:rPr>
          <w:color w:val="000000"/>
          <w:sz w:val="27"/>
          <w:szCs w:val="27"/>
        </w:rPr>
        <w:t>л. 270.</w:t>
      </w:r>
      <w:r>
        <w:rPr>
          <w:rStyle w:val="apple-converted-space"/>
          <w:color w:val="000000"/>
          <w:sz w:val="27"/>
          <w:szCs w:val="27"/>
        </w:rPr>
        <w:t> </w:t>
      </w:r>
      <w:r>
        <w:rPr>
          <w:i/>
          <w:iCs/>
          <w:color w:val="000000"/>
          <w:sz w:val="27"/>
          <w:szCs w:val="27"/>
        </w:rPr>
        <w:t>Сент: 25, служба препод. Сергию чудотворцу радонежскому, по 2-м</w:t>
      </w:r>
      <w:r>
        <w:rPr>
          <w:rStyle w:val="apple-converted-space"/>
          <w:i/>
          <w:iCs/>
          <w:color w:val="000000"/>
          <w:sz w:val="27"/>
          <w:szCs w:val="27"/>
        </w:rPr>
        <w:t> </w:t>
      </w:r>
      <w:r>
        <w:rPr>
          <w:color w:val="000000"/>
          <w:sz w:val="27"/>
          <w:szCs w:val="27"/>
        </w:rPr>
        <w:t>стихологии</w:t>
      </w:r>
      <w:r>
        <w:rPr>
          <w:rStyle w:val="apple-converted-space"/>
          <w:color w:val="000000"/>
          <w:sz w:val="27"/>
          <w:szCs w:val="27"/>
        </w:rPr>
        <w:t> </w:t>
      </w:r>
      <w:r>
        <w:rPr>
          <w:i/>
          <w:iCs/>
          <w:color w:val="000000"/>
          <w:sz w:val="27"/>
          <w:szCs w:val="27"/>
        </w:rPr>
        <w:t>положено</w:t>
      </w:r>
      <w:r>
        <w:rPr>
          <w:rStyle w:val="apple-converted-space"/>
          <w:color w:val="000000"/>
          <w:sz w:val="27"/>
          <w:szCs w:val="27"/>
        </w:rPr>
        <w:t> </w:t>
      </w:r>
      <w:r>
        <w:rPr>
          <w:color w:val="000000"/>
          <w:sz w:val="27"/>
          <w:szCs w:val="27"/>
        </w:rPr>
        <w:t>чтение,</w:t>
      </w:r>
      <w:r>
        <w:rPr>
          <w:rStyle w:val="apple-converted-space"/>
          <w:color w:val="000000"/>
          <w:sz w:val="27"/>
          <w:szCs w:val="27"/>
        </w:rPr>
        <w:t> </w:t>
      </w:r>
      <w:r>
        <w:rPr>
          <w:i/>
          <w:iCs/>
          <w:color w:val="000000"/>
          <w:sz w:val="27"/>
          <w:szCs w:val="27"/>
        </w:rPr>
        <w:t>начин.</w:t>
      </w:r>
      <w:r>
        <w:rPr>
          <w:rStyle w:val="apple-converted-space"/>
          <w:color w:val="000000"/>
          <w:sz w:val="27"/>
          <w:szCs w:val="27"/>
        </w:rPr>
        <w:t> </w:t>
      </w:r>
      <w:r>
        <w:rPr>
          <w:color w:val="000000"/>
          <w:sz w:val="27"/>
          <w:szCs w:val="27"/>
        </w:rPr>
        <w:t>Приидете честное и святое постник съсловие, приидете отци и братиа, приидете празднолюбци.</w:t>
      </w:r>
      <w:r>
        <w:rPr>
          <w:rStyle w:val="apple-converted-space"/>
          <w:color w:val="000000"/>
          <w:sz w:val="27"/>
          <w:szCs w:val="27"/>
        </w:rPr>
        <w:t> </w:t>
      </w:r>
      <w:r>
        <w:rPr>
          <w:i/>
          <w:iCs/>
          <w:color w:val="000000"/>
          <w:sz w:val="27"/>
          <w:szCs w:val="27"/>
        </w:rPr>
        <w:t>В выноске против сего киноварью:</w:t>
      </w:r>
      <w:r>
        <w:rPr>
          <w:rStyle w:val="apple-converted-space"/>
          <w:color w:val="000000"/>
          <w:sz w:val="27"/>
          <w:szCs w:val="27"/>
        </w:rPr>
        <w:t> </w:t>
      </w:r>
      <w:r>
        <w:rPr>
          <w:color w:val="000000"/>
          <w:sz w:val="27"/>
          <w:szCs w:val="27"/>
        </w:rPr>
        <w:t>Пахомие иеромонах.</w:t>
      </w:r>
    </w:p>
    <w:p w:rsidR="00192B68" w:rsidRDefault="00192B68" w:rsidP="002429EB">
      <w:pPr>
        <w:pStyle w:val="a4"/>
        <w:shd w:val="clear" w:color="auto" w:fill="FDFBE6"/>
        <w:ind w:firstLine="495"/>
        <w:jc w:val="both"/>
        <w:rPr>
          <w:color w:val="000000"/>
          <w:sz w:val="27"/>
          <w:szCs w:val="27"/>
        </w:rPr>
      </w:pPr>
      <w:r>
        <w:rPr>
          <w:color w:val="000000"/>
          <w:sz w:val="27"/>
          <w:szCs w:val="27"/>
        </w:rPr>
        <w:t>л. 303 об. –</w:t>
      </w:r>
      <w:r>
        <w:rPr>
          <w:rStyle w:val="apple-converted-space"/>
          <w:color w:val="000000"/>
          <w:sz w:val="27"/>
          <w:szCs w:val="27"/>
        </w:rPr>
        <w:t> </w:t>
      </w:r>
      <w:r>
        <w:rPr>
          <w:i/>
          <w:iCs/>
          <w:color w:val="000000"/>
          <w:sz w:val="27"/>
          <w:szCs w:val="27"/>
        </w:rPr>
        <w:t>на 26-е,</w:t>
      </w:r>
      <w:r>
        <w:rPr>
          <w:rStyle w:val="apple-converted-space"/>
          <w:color w:val="000000"/>
          <w:sz w:val="27"/>
          <w:szCs w:val="27"/>
        </w:rPr>
        <w:t> </w:t>
      </w:r>
      <w:r>
        <w:rPr>
          <w:color w:val="000000"/>
          <w:sz w:val="27"/>
          <w:szCs w:val="27"/>
        </w:rPr>
        <w:t>по 2-м стихологии, Иоанна, архиеп. Констянтинаграда, Златоустаго, Похвала св. Иоанну апостолу и евангелисту и Богослову.</w:t>
      </w:r>
    </w:p>
    <w:p w:rsidR="00192B68" w:rsidRDefault="00192B68" w:rsidP="002429EB">
      <w:pPr>
        <w:pStyle w:val="a4"/>
        <w:shd w:val="clear" w:color="auto" w:fill="FDFBE6"/>
        <w:ind w:firstLine="495"/>
        <w:jc w:val="both"/>
        <w:rPr>
          <w:color w:val="000000"/>
          <w:sz w:val="27"/>
          <w:szCs w:val="27"/>
        </w:rPr>
      </w:pPr>
      <w:r>
        <w:rPr>
          <w:i/>
          <w:iCs/>
          <w:color w:val="000000"/>
          <w:sz w:val="27"/>
          <w:szCs w:val="27"/>
        </w:rPr>
        <w:t>Там же л. 607 об.</w:t>
      </w:r>
    </w:p>
    <w:p w:rsidR="00192B68" w:rsidRDefault="00192B68" w:rsidP="002429EB">
      <w:pPr>
        <w:pStyle w:val="a4"/>
        <w:ind w:firstLine="495"/>
        <w:jc w:val="both"/>
        <w:rPr>
          <w:i/>
          <w:iCs/>
          <w:color w:val="000000"/>
          <w:sz w:val="27"/>
          <w:szCs w:val="27"/>
          <w:shd w:val="clear" w:color="auto" w:fill="FDFBE6"/>
        </w:rPr>
      </w:pPr>
      <w:r>
        <w:rPr>
          <w:i/>
          <w:iCs/>
          <w:color w:val="000000"/>
          <w:sz w:val="27"/>
          <w:szCs w:val="27"/>
          <w:shd w:val="clear" w:color="auto" w:fill="FDFBE6"/>
        </w:rPr>
        <w:t>В конце ркп. приложены особо:</w:t>
      </w:r>
    </w:p>
    <w:p w:rsidR="00192B68" w:rsidRDefault="00192B68" w:rsidP="002429EB">
      <w:pPr>
        <w:pStyle w:val="a4"/>
        <w:shd w:val="clear" w:color="auto" w:fill="FDFBE6"/>
        <w:ind w:firstLine="495"/>
        <w:jc w:val="both"/>
        <w:rPr>
          <w:color w:val="000000"/>
          <w:sz w:val="27"/>
          <w:szCs w:val="27"/>
        </w:rPr>
      </w:pPr>
      <w:r>
        <w:rPr>
          <w:color w:val="000000"/>
          <w:sz w:val="27"/>
          <w:szCs w:val="27"/>
        </w:rPr>
        <w:t>л. 355.</w:t>
      </w:r>
      <w:r>
        <w:rPr>
          <w:rStyle w:val="apple-converted-space"/>
          <w:color w:val="000000"/>
          <w:sz w:val="27"/>
          <w:szCs w:val="27"/>
        </w:rPr>
        <w:t> </w:t>
      </w:r>
      <w:r>
        <w:rPr>
          <w:i/>
          <w:iCs/>
          <w:color w:val="000000"/>
          <w:sz w:val="27"/>
          <w:szCs w:val="27"/>
        </w:rPr>
        <w:t>Сент. 19, служба св. Князю Феодору и чадам его Давиду и Константину, а после оной</w:t>
      </w:r>
      <w:r>
        <w:rPr>
          <w:rStyle w:val="apple-converted-space"/>
          <w:color w:val="000000"/>
          <w:sz w:val="27"/>
          <w:szCs w:val="27"/>
        </w:rPr>
        <w:t> </w:t>
      </w:r>
      <w:r>
        <w:rPr>
          <w:color w:val="000000"/>
          <w:sz w:val="27"/>
          <w:szCs w:val="27"/>
        </w:rPr>
        <w:t>Преставление благовернаго и христолюбиваго Князя Феодора смоленьскаго и ярославскаго, в граде Ярославли новаго чюдотворца. Нач. Съй благоверный князь Феодор смоленскый и ярославскы сын В. Князя Ростислава.</w:t>
      </w:r>
      <w:r>
        <w:rPr>
          <w:rStyle w:val="apple-converted-space"/>
          <w:color w:val="000000"/>
          <w:sz w:val="27"/>
          <w:szCs w:val="27"/>
        </w:rPr>
        <w:t> </w:t>
      </w:r>
      <w:r>
        <w:rPr>
          <w:i/>
          <w:iCs/>
          <w:color w:val="000000"/>
          <w:sz w:val="27"/>
          <w:szCs w:val="27"/>
        </w:rPr>
        <w:t>Вверху и внизу сей статьи помещена другая</w:t>
      </w:r>
      <w:r>
        <w:rPr>
          <w:rStyle w:val="apple-converted-space"/>
          <w:color w:val="000000"/>
          <w:sz w:val="27"/>
          <w:szCs w:val="27"/>
        </w:rPr>
        <w:t> </w:t>
      </w:r>
      <w:r>
        <w:rPr>
          <w:color w:val="000000"/>
          <w:sz w:val="27"/>
          <w:szCs w:val="27"/>
        </w:rPr>
        <w:t>О проявлении мощей св. чюдотворцев благов. князей ярославских Феодора и Давида и Константина.</w:t>
      </w:r>
      <w:r>
        <w:rPr>
          <w:rStyle w:val="apple-converted-space"/>
          <w:color w:val="000000"/>
          <w:sz w:val="27"/>
          <w:szCs w:val="27"/>
        </w:rPr>
        <w:t> </w:t>
      </w:r>
      <w:r>
        <w:rPr>
          <w:i/>
          <w:iCs/>
          <w:color w:val="000000"/>
          <w:sz w:val="27"/>
          <w:szCs w:val="27"/>
        </w:rPr>
        <w:t>Нач.</w:t>
      </w:r>
      <w:r>
        <w:rPr>
          <w:rStyle w:val="apple-converted-space"/>
          <w:color w:val="000000"/>
          <w:sz w:val="27"/>
          <w:szCs w:val="27"/>
        </w:rPr>
        <w:t> </w:t>
      </w:r>
      <w:r>
        <w:rPr>
          <w:color w:val="000000"/>
          <w:sz w:val="27"/>
          <w:szCs w:val="27"/>
        </w:rPr>
        <w:t>В лето 6971 в граде Ярославли, в монастыри св. Спаса.</w:t>
      </w:r>
    </w:p>
    <w:p w:rsidR="00192B68" w:rsidRDefault="00192B68" w:rsidP="002429EB">
      <w:pPr>
        <w:pStyle w:val="a4"/>
        <w:shd w:val="clear" w:color="auto" w:fill="FDFBE6"/>
        <w:ind w:firstLine="495"/>
        <w:jc w:val="both"/>
        <w:rPr>
          <w:color w:val="000000"/>
          <w:sz w:val="27"/>
          <w:szCs w:val="27"/>
        </w:rPr>
      </w:pPr>
      <w:r>
        <w:rPr>
          <w:color w:val="000000"/>
          <w:sz w:val="27"/>
          <w:szCs w:val="27"/>
        </w:rPr>
        <w:t>л. 372. Сент. 25, Слово похвално препод. отцу нашему Сергию чюдотворцу, сътворено учеником его священноиноком Епифанием.</w:t>
      </w:r>
      <w:r>
        <w:rPr>
          <w:rStyle w:val="apple-converted-space"/>
          <w:color w:val="000000"/>
          <w:sz w:val="27"/>
          <w:szCs w:val="27"/>
        </w:rPr>
        <w:t> </w:t>
      </w:r>
      <w:r>
        <w:rPr>
          <w:i/>
          <w:iCs/>
          <w:color w:val="000000"/>
          <w:sz w:val="27"/>
          <w:szCs w:val="27"/>
        </w:rPr>
        <w:t>См. № 663 л. 576.</w:t>
      </w:r>
    </w:p>
    <w:p w:rsidR="00192B68" w:rsidRDefault="00192B68" w:rsidP="002429EB">
      <w:pPr>
        <w:pStyle w:val="a4"/>
        <w:shd w:val="clear" w:color="auto" w:fill="FDFBE6"/>
        <w:ind w:firstLine="495"/>
        <w:jc w:val="both"/>
        <w:rPr>
          <w:color w:val="000000"/>
          <w:sz w:val="27"/>
          <w:szCs w:val="27"/>
        </w:rPr>
      </w:pPr>
      <w:r>
        <w:rPr>
          <w:color w:val="000000"/>
          <w:sz w:val="27"/>
          <w:szCs w:val="27"/>
        </w:rPr>
        <w:lastRenderedPageBreak/>
        <w:t>л. З87. Сент. 9, св. Козмы Веститора Похвала св. праведным богоотцем Иоакиму и Анне.</w:t>
      </w:r>
      <w:r>
        <w:rPr>
          <w:rStyle w:val="apple-converted-space"/>
          <w:color w:val="000000"/>
          <w:sz w:val="27"/>
          <w:szCs w:val="27"/>
        </w:rPr>
        <w:t> </w:t>
      </w:r>
      <w:r>
        <w:rPr>
          <w:i/>
          <w:iCs/>
          <w:color w:val="000000"/>
          <w:sz w:val="27"/>
          <w:szCs w:val="27"/>
        </w:rPr>
        <w:t>См. № 664 л. 139 об.</w:t>
      </w:r>
    </w:p>
    <w:p w:rsidR="00192B68" w:rsidRDefault="00192B68" w:rsidP="002429EB">
      <w:pPr>
        <w:pStyle w:val="a4"/>
        <w:shd w:val="clear" w:color="auto" w:fill="FDFBE6"/>
        <w:ind w:firstLine="495"/>
        <w:jc w:val="both"/>
        <w:rPr>
          <w:color w:val="000000"/>
          <w:sz w:val="27"/>
          <w:szCs w:val="27"/>
        </w:rPr>
      </w:pPr>
      <w:r>
        <w:rPr>
          <w:color w:val="000000"/>
          <w:sz w:val="27"/>
          <w:szCs w:val="27"/>
        </w:rPr>
        <w:t>л. 354.</w:t>
      </w:r>
      <w:r>
        <w:rPr>
          <w:rStyle w:val="apple-converted-space"/>
          <w:color w:val="000000"/>
          <w:sz w:val="27"/>
          <w:szCs w:val="27"/>
        </w:rPr>
        <w:t> </w:t>
      </w:r>
      <w:r>
        <w:rPr>
          <w:i/>
          <w:iCs/>
          <w:color w:val="000000"/>
          <w:sz w:val="27"/>
          <w:szCs w:val="27"/>
        </w:rPr>
        <w:t>Послесловие:</w:t>
      </w:r>
      <w:r>
        <w:rPr>
          <w:rStyle w:val="apple-converted-space"/>
          <w:color w:val="000000"/>
          <w:sz w:val="27"/>
          <w:szCs w:val="27"/>
        </w:rPr>
        <w:t> </w:t>
      </w:r>
      <w:r>
        <w:rPr>
          <w:color w:val="000000"/>
          <w:sz w:val="27"/>
          <w:szCs w:val="27"/>
        </w:rPr>
        <w:t>Милостиею Божиею и преч. Его Матере, в царство благовернаго и христолюбиваго В. Князя Иоанна Васильевича Государя и Самодръжца всея Русии в 44 лето государьства его, и при его сыну В. Князи Василии Иоанновиче государи всея Руси, написана сиа книга Минеа в преименитом и славнем граде Москве, в монастыри св. и великаго чюдотворца Николы Старого, замышлением и рукою многогрешнаго Михаила Иаковля сына Медоварцова новоградца, в лето 7013 (1505) июня 24.</w:t>
      </w:r>
      <w:r>
        <w:rPr>
          <w:rStyle w:val="apple-converted-space"/>
          <w:color w:val="000000"/>
          <w:sz w:val="27"/>
          <w:szCs w:val="27"/>
        </w:rPr>
        <w:t> </w:t>
      </w:r>
      <w:r>
        <w:rPr>
          <w:i/>
          <w:iCs/>
          <w:color w:val="000000"/>
          <w:sz w:val="27"/>
          <w:szCs w:val="27"/>
        </w:rPr>
        <w:t>Михаил Медоварцов известен не только как книгописец, но и златописец. Зап. Археол. Общ. т. VІІІ стр. 162. Вслед за послесловием сказано:</w:t>
      </w:r>
      <w:r>
        <w:rPr>
          <w:rStyle w:val="apple-converted-space"/>
          <w:color w:val="000000"/>
          <w:sz w:val="27"/>
          <w:szCs w:val="27"/>
        </w:rPr>
        <w:t> </w:t>
      </w:r>
      <w:r>
        <w:rPr>
          <w:color w:val="000000"/>
          <w:sz w:val="27"/>
          <w:szCs w:val="27"/>
        </w:rPr>
        <w:t>Тогда же безбожный и зловерный царь казанскый Магамед-Амин в Казани много зла сътвори; Князя В. посла Михаила Кляпика поимал, и людей В. Князя торговых пограбив переимал, а иных секл, а иных розослал в Ногаи.</w:t>
      </w:r>
      <w:r>
        <w:rPr>
          <w:rStyle w:val="apple-converted-space"/>
          <w:color w:val="000000"/>
          <w:sz w:val="27"/>
          <w:szCs w:val="27"/>
        </w:rPr>
        <w:t> </w:t>
      </w:r>
      <w:r>
        <w:rPr>
          <w:i/>
          <w:iCs/>
          <w:color w:val="000000"/>
          <w:sz w:val="27"/>
          <w:szCs w:val="27"/>
        </w:rPr>
        <w:t>Соф. Врем. ч. 2, стр. 274.</w:t>
      </w:r>
    </w:p>
    <w:p w:rsidR="00192B68" w:rsidRDefault="00192B68" w:rsidP="002429EB">
      <w:pPr>
        <w:pStyle w:val="a4"/>
        <w:shd w:val="clear" w:color="auto" w:fill="FDFBE6"/>
        <w:ind w:firstLine="495"/>
        <w:jc w:val="both"/>
        <w:rPr>
          <w:color w:val="000000"/>
          <w:sz w:val="27"/>
          <w:szCs w:val="27"/>
        </w:rPr>
      </w:pPr>
      <w:r>
        <w:rPr>
          <w:i/>
          <w:iCs/>
          <w:color w:val="000000"/>
          <w:sz w:val="27"/>
          <w:szCs w:val="27"/>
        </w:rPr>
        <w:t>На верхней доске другим почерком:</w:t>
      </w:r>
      <w:r>
        <w:rPr>
          <w:rStyle w:val="apple-converted-space"/>
          <w:color w:val="000000"/>
          <w:sz w:val="27"/>
          <w:szCs w:val="27"/>
        </w:rPr>
        <w:t> </w:t>
      </w:r>
      <w:r>
        <w:rPr>
          <w:color w:val="000000"/>
          <w:sz w:val="27"/>
          <w:szCs w:val="27"/>
        </w:rPr>
        <w:t>Иасафа Кирьякова.</w:t>
      </w:r>
      <w:r>
        <w:rPr>
          <w:rStyle w:val="apple-converted-space"/>
          <w:color w:val="000000"/>
          <w:sz w:val="27"/>
          <w:szCs w:val="27"/>
        </w:rPr>
        <w:t> </w:t>
      </w:r>
      <w:r>
        <w:rPr>
          <w:i/>
          <w:iCs/>
          <w:color w:val="000000"/>
          <w:sz w:val="27"/>
          <w:szCs w:val="27"/>
        </w:rPr>
        <w:t>См. № 132.</w:t>
      </w:r>
    </w:p>
    <w:p w:rsidR="00192B68" w:rsidRDefault="00192B68" w:rsidP="002429EB">
      <w:pPr>
        <w:pStyle w:val="a4"/>
        <w:shd w:val="clear" w:color="auto" w:fill="FDFBE6"/>
        <w:ind w:firstLine="495"/>
        <w:jc w:val="both"/>
        <w:rPr>
          <w:color w:val="000000"/>
          <w:sz w:val="27"/>
          <w:szCs w:val="27"/>
        </w:rPr>
      </w:pPr>
      <w:r>
        <w:rPr>
          <w:color w:val="000000"/>
          <w:sz w:val="27"/>
          <w:szCs w:val="27"/>
        </w:rPr>
        <w:t>467. (479.)</w:t>
      </w:r>
      <w:r>
        <w:rPr>
          <w:rStyle w:val="apple-converted-space"/>
          <w:color w:val="000000"/>
          <w:sz w:val="27"/>
          <w:szCs w:val="27"/>
        </w:rPr>
        <w:t> </w:t>
      </w:r>
      <w:hyperlink r:id="rId1371"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сентябрь, полууст., нач. ХVІ века, в четверть, 510 листов.</w:t>
      </w:r>
    </w:p>
    <w:p w:rsidR="00192B68" w:rsidRDefault="00192B68" w:rsidP="002429EB">
      <w:pPr>
        <w:pStyle w:val="a4"/>
        <w:shd w:val="clear" w:color="auto" w:fill="FDFBE6"/>
        <w:ind w:firstLine="495"/>
        <w:jc w:val="both"/>
        <w:rPr>
          <w:color w:val="000000"/>
          <w:sz w:val="27"/>
          <w:szCs w:val="27"/>
        </w:rPr>
      </w:pPr>
      <w:r>
        <w:rPr>
          <w:i/>
          <w:iCs/>
          <w:color w:val="000000"/>
          <w:sz w:val="27"/>
          <w:szCs w:val="27"/>
        </w:rPr>
        <w:t>Из русских Святых положены службы сент. 19 св. кн. Феодору, Давиду и Константину; 20-го св. Михаилу кн. черниговскому и болярину его Феодору, 25 препод. Сергию чудотворцу радонежскому.</w:t>
      </w:r>
    </w:p>
    <w:p w:rsidR="00192B68" w:rsidRDefault="00192B68" w:rsidP="002429EB">
      <w:pPr>
        <w:pStyle w:val="a4"/>
        <w:shd w:val="clear" w:color="auto" w:fill="FDFBE6"/>
        <w:ind w:firstLine="495"/>
        <w:jc w:val="both"/>
        <w:rPr>
          <w:color w:val="000000"/>
          <w:sz w:val="27"/>
          <w:szCs w:val="27"/>
        </w:rPr>
      </w:pPr>
      <w:r>
        <w:rPr>
          <w:i/>
          <w:iCs/>
          <w:color w:val="000000"/>
          <w:sz w:val="27"/>
          <w:szCs w:val="27"/>
        </w:rPr>
        <w:t>Впереди на порожнем листе:</w:t>
      </w:r>
      <w:r>
        <w:rPr>
          <w:rStyle w:val="apple-converted-space"/>
          <w:color w:val="000000"/>
          <w:sz w:val="27"/>
          <w:szCs w:val="27"/>
        </w:rPr>
        <w:t> </w:t>
      </w:r>
      <w:r>
        <w:rPr>
          <w:color w:val="000000"/>
          <w:sz w:val="27"/>
          <w:szCs w:val="27"/>
        </w:rPr>
        <w:t>Сентябрь игумена Памвинская.</w:t>
      </w:r>
      <w:r>
        <w:rPr>
          <w:rStyle w:val="apple-converted-space"/>
          <w:color w:val="000000"/>
          <w:sz w:val="27"/>
          <w:szCs w:val="27"/>
        </w:rPr>
        <w:t> </w:t>
      </w:r>
      <w:r>
        <w:rPr>
          <w:i/>
          <w:iCs/>
          <w:color w:val="000000"/>
          <w:sz w:val="27"/>
          <w:szCs w:val="27"/>
        </w:rPr>
        <w:t>См. № 313. Памва Мошнин возведен в сан игумена из казначеев Сергиева мон., сконч. 1520 г. маия 6.</w:t>
      </w:r>
    </w:p>
    <w:p w:rsidR="00192B68" w:rsidRDefault="00192B68" w:rsidP="002429EB">
      <w:pPr>
        <w:pStyle w:val="a4"/>
        <w:shd w:val="clear" w:color="auto" w:fill="FDFBE6"/>
        <w:ind w:firstLine="495"/>
        <w:jc w:val="both"/>
        <w:rPr>
          <w:color w:val="000000"/>
          <w:sz w:val="27"/>
          <w:szCs w:val="27"/>
        </w:rPr>
      </w:pPr>
      <w:r>
        <w:rPr>
          <w:color w:val="000000"/>
          <w:sz w:val="27"/>
          <w:szCs w:val="27"/>
        </w:rPr>
        <w:t>468. (429.)</w:t>
      </w:r>
      <w:r>
        <w:rPr>
          <w:rStyle w:val="apple-converted-space"/>
          <w:color w:val="000000"/>
          <w:sz w:val="27"/>
          <w:szCs w:val="27"/>
        </w:rPr>
        <w:t> </w:t>
      </w:r>
      <w:hyperlink r:id="rId1372"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сентябрь и октябрь, полууст., напис. 1567 года, в лист, З45 листов.</w:t>
      </w:r>
    </w:p>
    <w:p w:rsidR="00192B68" w:rsidRDefault="00192B68" w:rsidP="002429EB">
      <w:pPr>
        <w:pStyle w:val="a4"/>
        <w:shd w:val="clear" w:color="auto" w:fill="FDFBE6"/>
        <w:ind w:firstLine="495"/>
        <w:jc w:val="both"/>
        <w:rPr>
          <w:color w:val="000000"/>
          <w:sz w:val="27"/>
          <w:szCs w:val="27"/>
        </w:rPr>
      </w:pPr>
      <w:r>
        <w:rPr>
          <w:i/>
          <w:iCs/>
          <w:color w:val="000000"/>
          <w:sz w:val="27"/>
          <w:szCs w:val="27"/>
        </w:rPr>
        <w:t>Службы русским Святым в сентябре под 20 и 25 числом, что выше № 467, в октябре под 28 – Арсению архиеп. сербскому.</w:t>
      </w:r>
    </w:p>
    <w:p w:rsidR="00192B68" w:rsidRDefault="00192B68" w:rsidP="002429EB">
      <w:pPr>
        <w:pStyle w:val="a4"/>
        <w:shd w:val="clear" w:color="auto" w:fill="FDFBE6"/>
        <w:ind w:firstLine="495"/>
        <w:jc w:val="both"/>
        <w:rPr>
          <w:color w:val="000000"/>
          <w:sz w:val="27"/>
          <w:szCs w:val="27"/>
        </w:rPr>
      </w:pPr>
      <w:r>
        <w:rPr>
          <w:i/>
          <w:iCs/>
          <w:color w:val="000000"/>
          <w:sz w:val="27"/>
          <w:szCs w:val="27"/>
        </w:rPr>
        <w:t>В конце ркп. летопись:</w:t>
      </w:r>
      <w:r>
        <w:rPr>
          <w:rStyle w:val="apple-converted-space"/>
          <w:color w:val="000000"/>
          <w:sz w:val="27"/>
          <w:szCs w:val="27"/>
        </w:rPr>
        <w:t> </w:t>
      </w:r>
      <w:r>
        <w:rPr>
          <w:color w:val="000000"/>
          <w:sz w:val="27"/>
          <w:szCs w:val="27"/>
        </w:rPr>
        <w:t>Пъсана ся книга в лето 7075 (1567), а свершена бысть мес. августа в 3 день, на память препод. отец наших Исакиа и Далмата и Пауста (Фавста).</w:t>
      </w:r>
    </w:p>
    <w:p w:rsidR="00192B68" w:rsidRDefault="00192B68" w:rsidP="002429EB">
      <w:pPr>
        <w:pStyle w:val="a4"/>
        <w:shd w:val="clear" w:color="auto" w:fill="FDFBE6"/>
        <w:ind w:firstLine="495"/>
        <w:jc w:val="both"/>
        <w:rPr>
          <w:color w:val="000000"/>
          <w:sz w:val="27"/>
          <w:szCs w:val="27"/>
        </w:rPr>
      </w:pPr>
      <w:r>
        <w:rPr>
          <w:i/>
          <w:iCs/>
          <w:color w:val="000000"/>
          <w:sz w:val="27"/>
          <w:szCs w:val="27"/>
        </w:rPr>
        <w:t>На нижней доске:</w:t>
      </w:r>
      <w:r>
        <w:rPr>
          <w:rStyle w:val="apple-converted-space"/>
          <w:color w:val="000000"/>
          <w:sz w:val="27"/>
          <w:szCs w:val="27"/>
        </w:rPr>
        <w:t> </w:t>
      </w:r>
      <w:r>
        <w:rPr>
          <w:color w:val="000000"/>
          <w:sz w:val="27"/>
          <w:szCs w:val="27"/>
        </w:rPr>
        <w:t>Лета 7077 положил сию книгу Минею сентябрскую да октябрьскую во храм Воскресению Христову в дом Василей Юрьев портной мастер, родителем своим на паметь, при В. Цари Иване Васильевичи всея Руси и при архиепискупе Пимине Велико-Новагорода и Пъскова.</w:t>
      </w:r>
    </w:p>
    <w:p w:rsidR="00192B68" w:rsidRDefault="00192B68" w:rsidP="002429EB">
      <w:pPr>
        <w:pStyle w:val="a4"/>
        <w:shd w:val="clear" w:color="auto" w:fill="FDFBE6"/>
        <w:ind w:firstLine="495"/>
        <w:jc w:val="both"/>
        <w:rPr>
          <w:color w:val="000000"/>
          <w:sz w:val="27"/>
          <w:szCs w:val="27"/>
        </w:rPr>
      </w:pPr>
      <w:r>
        <w:rPr>
          <w:color w:val="000000"/>
          <w:sz w:val="27"/>
          <w:szCs w:val="27"/>
        </w:rPr>
        <w:t>469. (428.)</w:t>
      </w:r>
      <w:r>
        <w:rPr>
          <w:rStyle w:val="apple-converted-space"/>
          <w:color w:val="000000"/>
          <w:sz w:val="27"/>
          <w:szCs w:val="27"/>
        </w:rPr>
        <w:t> </w:t>
      </w:r>
      <w:hyperlink r:id="rId1373"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сентябрь и октябрь, полууст., в два столбца, напис. 1572 года, в лист, 481 лист.</w:t>
      </w:r>
    </w:p>
    <w:p w:rsidR="00192B68" w:rsidRDefault="00192B68" w:rsidP="002429EB">
      <w:pPr>
        <w:pStyle w:val="a4"/>
        <w:shd w:val="clear" w:color="auto" w:fill="FDFBE6"/>
        <w:ind w:firstLine="495"/>
        <w:jc w:val="both"/>
        <w:rPr>
          <w:color w:val="000000"/>
          <w:sz w:val="27"/>
          <w:szCs w:val="27"/>
        </w:rPr>
      </w:pPr>
      <w:r>
        <w:rPr>
          <w:i/>
          <w:iCs/>
          <w:color w:val="000000"/>
          <w:sz w:val="27"/>
          <w:szCs w:val="27"/>
        </w:rPr>
        <w:t>Службы русским Святым помещены в конце перваго месяца, теже самыя, какия под № 467, а в конце втораго, как и в предъид., Арсению архиеп. сербскому.</w:t>
      </w:r>
    </w:p>
    <w:p w:rsidR="00192B68" w:rsidRDefault="00192B68" w:rsidP="002429EB">
      <w:pPr>
        <w:pStyle w:val="a4"/>
        <w:shd w:val="clear" w:color="auto" w:fill="FDFBE6"/>
        <w:ind w:firstLine="495"/>
        <w:jc w:val="both"/>
        <w:rPr>
          <w:color w:val="000000"/>
          <w:sz w:val="27"/>
          <w:szCs w:val="27"/>
        </w:rPr>
      </w:pPr>
      <w:r>
        <w:rPr>
          <w:i/>
          <w:iCs/>
          <w:color w:val="000000"/>
          <w:sz w:val="27"/>
          <w:szCs w:val="27"/>
        </w:rPr>
        <w:t>Внизу перваго листа</w:t>
      </w:r>
      <w:r>
        <w:rPr>
          <w:color w:val="000000"/>
          <w:sz w:val="27"/>
          <w:szCs w:val="27"/>
        </w:rPr>
        <w:t>: Лета 7080 (1572).</w:t>
      </w:r>
      <w:r>
        <w:rPr>
          <w:rStyle w:val="apple-converted-space"/>
          <w:color w:val="000000"/>
          <w:sz w:val="27"/>
          <w:szCs w:val="27"/>
        </w:rPr>
        <w:t> </w:t>
      </w:r>
      <w:r>
        <w:rPr>
          <w:i/>
          <w:iCs/>
          <w:color w:val="000000"/>
          <w:sz w:val="27"/>
          <w:szCs w:val="27"/>
        </w:rPr>
        <w:t>Впереди на белом листе другим почерком:</w:t>
      </w:r>
      <w:r>
        <w:rPr>
          <w:rStyle w:val="apple-converted-space"/>
          <w:color w:val="000000"/>
          <w:sz w:val="27"/>
          <w:szCs w:val="27"/>
        </w:rPr>
        <w:t> </w:t>
      </w:r>
      <w:r>
        <w:rPr>
          <w:color w:val="000000"/>
          <w:sz w:val="27"/>
          <w:szCs w:val="27"/>
        </w:rPr>
        <w:t>Варсонофиа Замыцкого.</w:t>
      </w:r>
      <w:r>
        <w:rPr>
          <w:rStyle w:val="apple-converted-space"/>
          <w:color w:val="000000"/>
          <w:sz w:val="27"/>
          <w:szCs w:val="27"/>
        </w:rPr>
        <w:t> </w:t>
      </w:r>
      <w:r>
        <w:rPr>
          <w:i/>
          <w:iCs/>
          <w:color w:val="000000"/>
          <w:sz w:val="27"/>
          <w:szCs w:val="27"/>
        </w:rPr>
        <w:t>Варсонофий Замыцкий и Варсонофий Якимов (сын, см. № 215) были преемственно казначеями Серг. монастыря, потом соборными старцами. Первый из Переславля залескаго, сконч. 1572 г., вторый, галичанин, великий старец, сконч. 1601 окт. 9.</w:t>
      </w:r>
    </w:p>
    <w:p w:rsidR="00192B68" w:rsidRDefault="00192B68" w:rsidP="002429EB">
      <w:pPr>
        <w:pStyle w:val="a4"/>
        <w:shd w:val="clear" w:color="auto" w:fill="FDFBE6"/>
        <w:ind w:firstLine="495"/>
        <w:jc w:val="both"/>
        <w:rPr>
          <w:color w:val="000000"/>
          <w:sz w:val="27"/>
          <w:szCs w:val="27"/>
        </w:rPr>
      </w:pPr>
      <w:r>
        <w:rPr>
          <w:color w:val="000000"/>
          <w:sz w:val="27"/>
          <w:szCs w:val="27"/>
        </w:rPr>
        <w:lastRenderedPageBreak/>
        <w:t>470. (430.)</w:t>
      </w:r>
      <w:r>
        <w:rPr>
          <w:rStyle w:val="apple-converted-space"/>
          <w:color w:val="000000"/>
          <w:sz w:val="27"/>
          <w:szCs w:val="27"/>
        </w:rPr>
        <w:t> </w:t>
      </w:r>
      <w:hyperlink r:id="rId1374"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сентябрь, полууст. четкий, ХVІ века, в лист, 411 листов.</w:t>
      </w:r>
    </w:p>
    <w:p w:rsidR="00192B68" w:rsidRDefault="00192B68" w:rsidP="002429EB">
      <w:pPr>
        <w:pStyle w:val="a4"/>
        <w:shd w:val="clear" w:color="auto" w:fill="FDFBE6"/>
        <w:ind w:firstLine="495"/>
        <w:jc w:val="both"/>
        <w:rPr>
          <w:color w:val="000000"/>
          <w:sz w:val="27"/>
          <w:szCs w:val="27"/>
        </w:rPr>
      </w:pPr>
      <w:r>
        <w:rPr>
          <w:i/>
          <w:iCs/>
          <w:color w:val="000000"/>
          <w:sz w:val="27"/>
          <w:szCs w:val="27"/>
        </w:rPr>
        <w:t>Службы русским Святым теже, какия под № 467. Первые каноны на 20 и 25 числа с надписью</w:t>
      </w:r>
      <w:r>
        <w:rPr>
          <w:color w:val="000000"/>
          <w:sz w:val="27"/>
          <w:szCs w:val="27"/>
        </w:rPr>
        <w:t>: творение ермонаха Святыя горы Пахомия сербина.</w:t>
      </w:r>
    </w:p>
    <w:p w:rsidR="00192B68" w:rsidRDefault="00192B68" w:rsidP="002429EB">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Дал Минею в дом Живоначальной Троице и великих чудотворцов Сергию и Никону старец Еустафей Головкин, положити в Успение.</w:t>
      </w:r>
      <w:r>
        <w:rPr>
          <w:rStyle w:val="apple-converted-space"/>
          <w:color w:val="000000"/>
          <w:sz w:val="27"/>
          <w:szCs w:val="27"/>
        </w:rPr>
        <w:t> </w:t>
      </w:r>
      <w:r>
        <w:rPr>
          <w:i/>
          <w:iCs/>
          <w:color w:val="000000"/>
          <w:sz w:val="27"/>
          <w:szCs w:val="27"/>
        </w:rPr>
        <w:t>См. № 84.</w:t>
      </w:r>
    </w:p>
    <w:p w:rsidR="00192B68" w:rsidRDefault="00192B68" w:rsidP="002429EB">
      <w:pPr>
        <w:pStyle w:val="a4"/>
        <w:shd w:val="clear" w:color="auto" w:fill="FDFBE6"/>
        <w:ind w:firstLine="495"/>
        <w:jc w:val="both"/>
        <w:rPr>
          <w:color w:val="000000"/>
          <w:sz w:val="27"/>
          <w:szCs w:val="27"/>
        </w:rPr>
      </w:pPr>
      <w:r>
        <w:rPr>
          <w:color w:val="000000"/>
          <w:sz w:val="27"/>
          <w:szCs w:val="27"/>
        </w:rPr>
        <w:t>471. (467.)</w:t>
      </w:r>
      <w:r>
        <w:rPr>
          <w:rStyle w:val="apple-converted-space"/>
          <w:color w:val="000000"/>
          <w:sz w:val="27"/>
          <w:szCs w:val="27"/>
        </w:rPr>
        <w:t> </w:t>
      </w:r>
      <w:hyperlink r:id="rId1375"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сентябрь, полууст., ХVI века, в четверть, 283 листа.</w:t>
      </w:r>
    </w:p>
    <w:p w:rsidR="00192B68" w:rsidRDefault="00192B68" w:rsidP="002429EB">
      <w:pPr>
        <w:pStyle w:val="a4"/>
        <w:shd w:val="clear" w:color="auto" w:fill="FDFBE6"/>
        <w:ind w:firstLine="495"/>
        <w:jc w:val="both"/>
        <w:rPr>
          <w:color w:val="000000"/>
          <w:sz w:val="27"/>
          <w:szCs w:val="27"/>
        </w:rPr>
      </w:pPr>
      <w:r>
        <w:rPr>
          <w:i/>
          <w:iCs/>
          <w:color w:val="000000"/>
          <w:sz w:val="27"/>
          <w:szCs w:val="27"/>
        </w:rPr>
        <w:t>На конечных, сыростию поврежденных, листах помещены службы русским Святым, что под № 467, за исключением последней препод. Сергию, о коей под 25 числом только сказано:</w:t>
      </w:r>
      <w:r>
        <w:rPr>
          <w:rStyle w:val="apple-converted-space"/>
          <w:color w:val="000000"/>
          <w:sz w:val="27"/>
          <w:szCs w:val="27"/>
        </w:rPr>
        <w:t> </w:t>
      </w:r>
      <w:r>
        <w:rPr>
          <w:color w:val="000000"/>
          <w:sz w:val="27"/>
          <w:szCs w:val="27"/>
        </w:rPr>
        <w:t>писана назади.</w:t>
      </w:r>
    </w:p>
    <w:p w:rsidR="00192B68" w:rsidRDefault="00192B68" w:rsidP="002429EB">
      <w:pPr>
        <w:pStyle w:val="a4"/>
        <w:shd w:val="clear" w:color="auto" w:fill="FDFBE6"/>
        <w:ind w:firstLine="495"/>
        <w:jc w:val="both"/>
        <w:rPr>
          <w:color w:val="000000"/>
          <w:sz w:val="27"/>
          <w:szCs w:val="27"/>
        </w:rPr>
      </w:pPr>
      <w:r>
        <w:rPr>
          <w:i/>
          <w:iCs/>
          <w:color w:val="000000"/>
          <w:sz w:val="27"/>
          <w:szCs w:val="27"/>
        </w:rPr>
        <w:t>На первом порожнем листе:</w:t>
      </w:r>
      <w:r>
        <w:rPr>
          <w:rStyle w:val="apple-converted-space"/>
          <w:color w:val="000000"/>
          <w:sz w:val="27"/>
          <w:szCs w:val="27"/>
        </w:rPr>
        <w:t> </w:t>
      </w:r>
      <w:r>
        <w:rPr>
          <w:color w:val="000000"/>
          <w:sz w:val="27"/>
          <w:szCs w:val="27"/>
        </w:rPr>
        <w:t>С Троицы Сергиева монастыря дал старец Еустафей Головкин на Хотково к Покрову к чюдотворцову родителю.</w:t>
      </w:r>
      <w:r>
        <w:rPr>
          <w:rStyle w:val="apple-converted-space"/>
          <w:color w:val="000000"/>
          <w:sz w:val="27"/>
          <w:szCs w:val="27"/>
        </w:rPr>
        <w:t> </w:t>
      </w:r>
      <w:r>
        <w:rPr>
          <w:i/>
          <w:iCs/>
          <w:color w:val="000000"/>
          <w:sz w:val="27"/>
          <w:szCs w:val="27"/>
        </w:rPr>
        <w:t>На последнем белом – небрежным почерком:</w:t>
      </w:r>
      <w:r>
        <w:rPr>
          <w:rStyle w:val="apple-converted-space"/>
          <w:color w:val="000000"/>
          <w:sz w:val="27"/>
          <w:szCs w:val="27"/>
        </w:rPr>
        <w:t> </w:t>
      </w:r>
      <w:r>
        <w:rPr>
          <w:color w:val="000000"/>
          <w:sz w:val="27"/>
          <w:szCs w:val="27"/>
        </w:rPr>
        <w:t>Книга глаголемаа Минея месешная Троици Живоначальные Серьгева манастыря дана попу Филату села новаго Приселка поддубнаго на престол препод. Сергею игумену радонежскому чюдотворцу.</w:t>
      </w:r>
    </w:p>
    <w:p w:rsidR="00192B68" w:rsidRDefault="00192B68" w:rsidP="002429EB">
      <w:pPr>
        <w:pStyle w:val="a4"/>
        <w:shd w:val="clear" w:color="auto" w:fill="FDFBE6"/>
        <w:ind w:firstLine="495"/>
        <w:jc w:val="both"/>
        <w:rPr>
          <w:color w:val="000000"/>
          <w:sz w:val="27"/>
          <w:szCs w:val="27"/>
        </w:rPr>
      </w:pPr>
      <w:r>
        <w:rPr>
          <w:color w:val="000000"/>
          <w:sz w:val="27"/>
          <w:szCs w:val="27"/>
        </w:rPr>
        <w:t>472. (455.)</w:t>
      </w:r>
      <w:r>
        <w:rPr>
          <w:rStyle w:val="apple-converted-space"/>
          <w:color w:val="000000"/>
          <w:sz w:val="27"/>
          <w:szCs w:val="27"/>
        </w:rPr>
        <w:t> </w:t>
      </w:r>
      <w:hyperlink r:id="rId1376" w:history="1">
        <w:r>
          <w:rPr>
            <w:rStyle w:val="a3"/>
            <w:b/>
            <w:bCs/>
            <w:color w:val="BBAA44"/>
            <w:sz w:val="27"/>
            <w:szCs w:val="27"/>
            <w:bdr w:val="none" w:sz="0" w:space="0" w:color="auto" w:frame="1"/>
          </w:rPr>
          <w:t>Минея служ</w:t>
        </w:r>
      </w:hyperlink>
      <w:r>
        <w:rPr>
          <w:b/>
          <w:bCs/>
          <w:color w:val="000000"/>
          <w:sz w:val="27"/>
          <w:szCs w:val="27"/>
        </w:rPr>
        <w:t>.</w:t>
      </w:r>
      <w:r>
        <w:rPr>
          <w:rStyle w:val="apple-converted-space"/>
          <w:color w:val="000000"/>
          <w:sz w:val="27"/>
          <w:szCs w:val="27"/>
        </w:rPr>
        <w:t> </w:t>
      </w:r>
      <w:r>
        <w:rPr>
          <w:color w:val="000000"/>
          <w:sz w:val="27"/>
          <w:szCs w:val="27"/>
        </w:rPr>
        <w:t>мес. сентябрь, полууст., средины ХVI века, в четверть, 404 листа.</w:t>
      </w:r>
    </w:p>
    <w:p w:rsidR="00192B68" w:rsidRDefault="00192B68" w:rsidP="002429EB">
      <w:pPr>
        <w:pStyle w:val="a4"/>
        <w:shd w:val="clear" w:color="auto" w:fill="FDFBE6"/>
        <w:ind w:firstLine="495"/>
        <w:jc w:val="both"/>
        <w:rPr>
          <w:color w:val="000000"/>
          <w:sz w:val="27"/>
          <w:szCs w:val="27"/>
        </w:rPr>
      </w:pPr>
      <w:r>
        <w:rPr>
          <w:i/>
          <w:iCs/>
          <w:color w:val="000000"/>
          <w:sz w:val="27"/>
          <w:szCs w:val="27"/>
        </w:rPr>
        <w:t>На последнем белом листе подпись снизу в верх:</w:t>
      </w:r>
      <w:r>
        <w:rPr>
          <w:rStyle w:val="apple-converted-space"/>
          <w:color w:val="000000"/>
          <w:sz w:val="27"/>
          <w:szCs w:val="27"/>
        </w:rPr>
        <w:t> </w:t>
      </w:r>
      <w:r>
        <w:rPr>
          <w:color w:val="000000"/>
          <w:sz w:val="27"/>
          <w:szCs w:val="27"/>
        </w:rPr>
        <w:t>Книга архиепископа Великово Новогорода и Пскова Серапиона Курцова.</w:t>
      </w:r>
    </w:p>
    <w:p w:rsidR="00192B68" w:rsidRDefault="00192B68" w:rsidP="002429EB">
      <w:pPr>
        <w:pStyle w:val="a4"/>
        <w:shd w:val="clear" w:color="auto" w:fill="FDFBE6"/>
        <w:ind w:firstLine="495"/>
        <w:jc w:val="both"/>
        <w:rPr>
          <w:color w:val="000000"/>
          <w:sz w:val="27"/>
          <w:szCs w:val="27"/>
        </w:rPr>
      </w:pPr>
      <w:r>
        <w:rPr>
          <w:color w:val="000000"/>
          <w:sz w:val="27"/>
          <w:szCs w:val="27"/>
        </w:rPr>
        <w:t>473. (518.)</w:t>
      </w:r>
      <w:r>
        <w:rPr>
          <w:rStyle w:val="apple-converted-space"/>
          <w:color w:val="000000"/>
          <w:sz w:val="27"/>
          <w:szCs w:val="27"/>
        </w:rPr>
        <w:t> </w:t>
      </w:r>
      <w:hyperlink r:id="rId1377"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сентябрь, полууст., исх. ХVI века, в четверть, 321 лист.</w:t>
      </w:r>
    </w:p>
    <w:p w:rsidR="00192B68" w:rsidRDefault="00192B68" w:rsidP="002429EB">
      <w:pPr>
        <w:pStyle w:val="a4"/>
        <w:shd w:val="clear" w:color="auto" w:fill="FDFBE6"/>
        <w:ind w:firstLine="495"/>
        <w:jc w:val="both"/>
        <w:rPr>
          <w:color w:val="000000"/>
          <w:sz w:val="27"/>
          <w:szCs w:val="27"/>
        </w:rPr>
      </w:pPr>
      <w:r>
        <w:rPr>
          <w:i/>
          <w:iCs/>
          <w:color w:val="000000"/>
          <w:sz w:val="27"/>
          <w:szCs w:val="27"/>
        </w:rPr>
        <w:t>Службы русским Святым под 20 и 25 числом теже, какия под № 467.</w:t>
      </w:r>
    </w:p>
    <w:p w:rsidR="00192B68" w:rsidRDefault="00192B68" w:rsidP="002429EB">
      <w:pPr>
        <w:pStyle w:val="a4"/>
        <w:shd w:val="clear" w:color="auto" w:fill="FDFBE6"/>
        <w:ind w:firstLine="495"/>
        <w:jc w:val="both"/>
        <w:rPr>
          <w:color w:val="000000"/>
          <w:sz w:val="27"/>
          <w:szCs w:val="27"/>
        </w:rPr>
      </w:pPr>
      <w:r>
        <w:rPr>
          <w:color w:val="000000"/>
          <w:sz w:val="27"/>
          <w:szCs w:val="27"/>
        </w:rPr>
        <w:t>474. (517.)</w:t>
      </w:r>
      <w:r>
        <w:rPr>
          <w:rStyle w:val="apple-converted-space"/>
          <w:color w:val="000000"/>
          <w:sz w:val="27"/>
          <w:szCs w:val="27"/>
        </w:rPr>
        <w:t> </w:t>
      </w:r>
      <w:hyperlink r:id="rId1378"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сентябрь, полууст., исх. ХVI века, в четверть, 391 лист.</w:t>
      </w:r>
    </w:p>
    <w:p w:rsidR="00192B68" w:rsidRDefault="00192B68" w:rsidP="002429EB">
      <w:pPr>
        <w:pStyle w:val="a4"/>
        <w:shd w:val="clear" w:color="auto" w:fill="FDFBE6"/>
        <w:ind w:firstLine="495"/>
        <w:jc w:val="both"/>
        <w:rPr>
          <w:color w:val="000000"/>
          <w:sz w:val="27"/>
          <w:szCs w:val="27"/>
        </w:rPr>
      </w:pPr>
      <w:r>
        <w:rPr>
          <w:i/>
          <w:iCs/>
          <w:color w:val="000000"/>
          <w:sz w:val="27"/>
          <w:szCs w:val="27"/>
        </w:rPr>
        <w:t>Службы русским Святым теже, что под № 467.</w:t>
      </w:r>
    </w:p>
    <w:p w:rsidR="00192B68" w:rsidRDefault="00192B68" w:rsidP="002429EB">
      <w:pPr>
        <w:pStyle w:val="a4"/>
        <w:shd w:val="clear" w:color="auto" w:fill="FDFBE6"/>
        <w:ind w:firstLine="495"/>
        <w:jc w:val="both"/>
        <w:rPr>
          <w:color w:val="000000"/>
          <w:sz w:val="27"/>
          <w:szCs w:val="27"/>
        </w:rPr>
      </w:pPr>
      <w:r>
        <w:rPr>
          <w:color w:val="000000"/>
          <w:sz w:val="27"/>
          <w:szCs w:val="27"/>
        </w:rPr>
        <w:t>475. (516.)</w:t>
      </w:r>
      <w:r>
        <w:rPr>
          <w:rStyle w:val="apple-converted-space"/>
          <w:color w:val="000000"/>
          <w:sz w:val="27"/>
          <w:szCs w:val="27"/>
        </w:rPr>
        <w:t> </w:t>
      </w:r>
      <w:hyperlink r:id="rId1379"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сентябрь, полууст., нач. ХVІІ века, в четверть, 452 листа.</w:t>
      </w:r>
    </w:p>
    <w:p w:rsidR="00192B68" w:rsidRDefault="00192B68" w:rsidP="002429EB">
      <w:pPr>
        <w:pStyle w:val="a4"/>
        <w:shd w:val="clear" w:color="auto" w:fill="FDFBE6"/>
        <w:ind w:firstLine="495"/>
        <w:jc w:val="both"/>
        <w:rPr>
          <w:color w:val="000000"/>
          <w:sz w:val="27"/>
          <w:szCs w:val="27"/>
        </w:rPr>
      </w:pPr>
      <w:r>
        <w:rPr>
          <w:i/>
          <w:iCs/>
          <w:color w:val="000000"/>
          <w:sz w:val="27"/>
          <w:szCs w:val="27"/>
        </w:rPr>
        <w:t>Службы русским Святым теже, какия под № 467. На верхней доске:</w:t>
      </w:r>
      <w:r>
        <w:rPr>
          <w:rStyle w:val="apple-converted-space"/>
          <w:color w:val="000000"/>
          <w:sz w:val="27"/>
          <w:szCs w:val="27"/>
        </w:rPr>
        <w:t> </w:t>
      </w:r>
      <w:r>
        <w:rPr>
          <w:color w:val="000000"/>
          <w:sz w:val="27"/>
          <w:szCs w:val="27"/>
        </w:rPr>
        <w:t>Келаревы.</w:t>
      </w:r>
    </w:p>
    <w:p w:rsidR="00192B68" w:rsidRDefault="00192B68" w:rsidP="002429EB">
      <w:pPr>
        <w:pStyle w:val="a4"/>
        <w:shd w:val="clear" w:color="auto" w:fill="FDFBE6"/>
        <w:ind w:firstLine="495"/>
        <w:jc w:val="both"/>
        <w:rPr>
          <w:color w:val="000000"/>
          <w:sz w:val="27"/>
          <w:szCs w:val="27"/>
        </w:rPr>
      </w:pPr>
      <w:r>
        <w:rPr>
          <w:color w:val="000000"/>
          <w:sz w:val="27"/>
          <w:szCs w:val="27"/>
        </w:rPr>
        <w:t>476. (520.)</w:t>
      </w:r>
      <w:r>
        <w:rPr>
          <w:rStyle w:val="apple-converted-space"/>
          <w:color w:val="000000"/>
          <w:sz w:val="27"/>
          <w:szCs w:val="27"/>
        </w:rPr>
        <w:t> </w:t>
      </w:r>
      <w:hyperlink r:id="rId1380"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сентябрь, полууст., в скоропись переходящий, ХVІІ века, в четверть, 396 листов.</w:t>
      </w:r>
    </w:p>
    <w:p w:rsidR="00192B68" w:rsidRDefault="00192B68" w:rsidP="002429EB">
      <w:pPr>
        <w:pStyle w:val="a4"/>
        <w:shd w:val="clear" w:color="auto" w:fill="FDFBE6"/>
        <w:ind w:firstLine="495"/>
        <w:jc w:val="both"/>
        <w:rPr>
          <w:color w:val="000000"/>
          <w:sz w:val="27"/>
          <w:szCs w:val="27"/>
        </w:rPr>
      </w:pPr>
      <w:r>
        <w:rPr>
          <w:i/>
          <w:iCs/>
          <w:color w:val="000000"/>
          <w:sz w:val="27"/>
          <w:szCs w:val="27"/>
        </w:rPr>
        <w:t>Службы русским Святым под 20 и 25 числом те же, что под № 467; о службе кн. Феодору с чады под 19 числом сказано:</w:t>
      </w:r>
      <w:r>
        <w:rPr>
          <w:rStyle w:val="apple-converted-space"/>
          <w:color w:val="000000"/>
          <w:sz w:val="27"/>
          <w:szCs w:val="27"/>
        </w:rPr>
        <w:t> </w:t>
      </w:r>
      <w:r>
        <w:rPr>
          <w:color w:val="000000"/>
          <w:sz w:val="27"/>
          <w:szCs w:val="27"/>
        </w:rPr>
        <w:t>писана от доски,</w:t>
      </w:r>
      <w:r>
        <w:rPr>
          <w:rStyle w:val="apple-converted-space"/>
          <w:color w:val="000000"/>
          <w:sz w:val="27"/>
          <w:szCs w:val="27"/>
        </w:rPr>
        <w:t> </w:t>
      </w:r>
      <w:r>
        <w:rPr>
          <w:i/>
          <w:iCs/>
          <w:color w:val="000000"/>
          <w:sz w:val="27"/>
          <w:szCs w:val="27"/>
        </w:rPr>
        <w:t>но там ея нет.</w:t>
      </w:r>
    </w:p>
    <w:p w:rsidR="00192B68" w:rsidRDefault="00192B68" w:rsidP="002429EB">
      <w:pPr>
        <w:pStyle w:val="a4"/>
        <w:shd w:val="clear" w:color="auto" w:fill="FDFBE6"/>
        <w:ind w:firstLine="495"/>
        <w:jc w:val="both"/>
        <w:rPr>
          <w:color w:val="000000"/>
          <w:sz w:val="27"/>
          <w:szCs w:val="27"/>
        </w:rPr>
      </w:pPr>
      <w:r>
        <w:rPr>
          <w:i/>
          <w:iCs/>
          <w:color w:val="000000"/>
          <w:sz w:val="27"/>
          <w:szCs w:val="27"/>
        </w:rPr>
        <w:t>Внизу первых листов скорописью:</w:t>
      </w:r>
      <w:r>
        <w:rPr>
          <w:rStyle w:val="apple-converted-space"/>
          <w:color w:val="000000"/>
          <w:sz w:val="27"/>
          <w:szCs w:val="27"/>
        </w:rPr>
        <w:t> </w:t>
      </w:r>
      <w:r>
        <w:rPr>
          <w:color w:val="000000"/>
          <w:sz w:val="27"/>
          <w:szCs w:val="27"/>
        </w:rPr>
        <w:t>Сия книга Минея мес. сентябрь дана из Троицкого Сергиева монастыря, из монастырские казны, в Троицкую вотчину в село Шухобалово в церковь Успения преч. Богородицы безденежно 156 (1648) года декабря в 1 день.</w:t>
      </w:r>
      <w:r>
        <w:rPr>
          <w:rStyle w:val="apple-converted-space"/>
          <w:color w:val="000000"/>
          <w:sz w:val="27"/>
          <w:szCs w:val="27"/>
        </w:rPr>
        <w:t> </w:t>
      </w:r>
      <w:r>
        <w:rPr>
          <w:i/>
          <w:iCs/>
          <w:color w:val="000000"/>
          <w:sz w:val="27"/>
          <w:szCs w:val="27"/>
        </w:rPr>
        <w:t>Село Шухобалово суздальскаго уезда дано в вотчину Троицкому Серг. монастырю В. Князем Василием Темным в 6956 (1448) году. См. грамоту Т. Серг. монастырю, изд. в Чт. моск. Общ. истор. 1858 г. кн. 2 стр. 129.</w:t>
      </w:r>
    </w:p>
    <w:p w:rsidR="00192B68" w:rsidRDefault="00192B68" w:rsidP="002429EB">
      <w:pPr>
        <w:pStyle w:val="a4"/>
        <w:shd w:val="clear" w:color="auto" w:fill="FDFBE6"/>
        <w:ind w:firstLine="495"/>
        <w:jc w:val="both"/>
        <w:rPr>
          <w:color w:val="000000"/>
          <w:sz w:val="27"/>
          <w:szCs w:val="27"/>
        </w:rPr>
      </w:pPr>
      <w:r>
        <w:rPr>
          <w:color w:val="000000"/>
          <w:sz w:val="27"/>
          <w:szCs w:val="27"/>
        </w:rPr>
        <w:lastRenderedPageBreak/>
        <w:t>477. (515.)</w:t>
      </w:r>
      <w:r>
        <w:rPr>
          <w:rStyle w:val="apple-converted-space"/>
          <w:color w:val="000000"/>
          <w:sz w:val="27"/>
          <w:szCs w:val="27"/>
        </w:rPr>
        <w:t> </w:t>
      </w:r>
      <w:hyperlink r:id="rId1381"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сентябрь, полууст. крупный, четкий, ХVII века, в четверть, 748 листов.</w:t>
      </w:r>
    </w:p>
    <w:p w:rsidR="00192B68" w:rsidRDefault="00192B68" w:rsidP="002429EB">
      <w:pPr>
        <w:pStyle w:val="a4"/>
        <w:shd w:val="clear" w:color="auto" w:fill="FDFBE6"/>
        <w:ind w:firstLine="495"/>
        <w:jc w:val="both"/>
        <w:rPr>
          <w:color w:val="000000"/>
          <w:sz w:val="27"/>
          <w:szCs w:val="27"/>
        </w:rPr>
      </w:pPr>
      <w:r>
        <w:rPr>
          <w:i/>
          <w:iCs/>
          <w:color w:val="000000"/>
          <w:sz w:val="27"/>
          <w:szCs w:val="27"/>
        </w:rPr>
        <w:t>Из русских Святых служба положена одному препод. Сергию радонежскому.</w:t>
      </w:r>
    </w:p>
    <w:p w:rsidR="00192B68" w:rsidRDefault="00192B68" w:rsidP="002429EB">
      <w:pPr>
        <w:pStyle w:val="a4"/>
        <w:shd w:val="clear" w:color="auto" w:fill="FDFBE6"/>
        <w:ind w:firstLine="495"/>
        <w:jc w:val="both"/>
        <w:rPr>
          <w:color w:val="000000"/>
          <w:sz w:val="27"/>
          <w:szCs w:val="27"/>
        </w:rPr>
      </w:pPr>
      <w:r>
        <w:rPr>
          <w:color w:val="000000"/>
          <w:sz w:val="27"/>
          <w:szCs w:val="27"/>
        </w:rPr>
        <w:t>478. (491.)</w:t>
      </w:r>
      <w:r>
        <w:rPr>
          <w:rStyle w:val="apple-converted-space"/>
          <w:color w:val="000000"/>
          <w:sz w:val="27"/>
          <w:szCs w:val="27"/>
        </w:rPr>
        <w:t> </w:t>
      </w:r>
      <w:hyperlink r:id="rId1382"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сентябрь, полууст. крупный, четкий ХVІІ века, в четверть, 720 листов.</w:t>
      </w:r>
    </w:p>
    <w:p w:rsidR="00192B68" w:rsidRDefault="00192B68" w:rsidP="002429EB">
      <w:pPr>
        <w:pStyle w:val="a4"/>
        <w:shd w:val="clear" w:color="auto" w:fill="FDFBE6"/>
        <w:ind w:firstLine="495"/>
        <w:jc w:val="both"/>
        <w:rPr>
          <w:color w:val="000000"/>
          <w:sz w:val="27"/>
          <w:szCs w:val="27"/>
        </w:rPr>
      </w:pPr>
      <w:r>
        <w:rPr>
          <w:i/>
          <w:iCs/>
          <w:color w:val="000000"/>
          <w:sz w:val="27"/>
          <w:szCs w:val="27"/>
        </w:rPr>
        <w:t>Кроме трех служб, означенных под № 467, здесь помещены еще 7-го числа Иоанну архиеп. новгородскому и 30-го препод. Григорию пельшмскому, вологодскому чудотворцу.</w:t>
      </w:r>
    </w:p>
    <w:p w:rsidR="00192B68" w:rsidRDefault="00192B68" w:rsidP="002429EB">
      <w:pPr>
        <w:pStyle w:val="a4"/>
        <w:shd w:val="clear" w:color="auto" w:fill="FDFBE6"/>
        <w:ind w:firstLine="495"/>
        <w:jc w:val="both"/>
        <w:rPr>
          <w:color w:val="000000"/>
          <w:sz w:val="27"/>
          <w:szCs w:val="27"/>
        </w:rPr>
      </w:pPr>
      <w:r>
        <w:rPr>
          <w:color w:val="000000"/>
          <w:sz w:val="27"/>
          <w:szCs w:val="27"/>
        </w:rPr>
        <w:t>479. (565.)</w:t>
      </w:r>
      <w:r>
        <w:rPr>
          <w:rStyle w:val="apple-converted-space"/>
          <w:color w:val="000000"/>
          <w:sz w:val="27"/>
          <w:szCs w:val="27"/>
        </w:rPr>
        <w:t> </w:t>
      </w:r>
      <w:hyperlink r:id="rId1383"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сентябрь, полууст. красивый, в скоропись переходящий, первой полов. ХVII века, в осьмую долю, 606 листов.</w:t>
      </w:r>
    </w:p>
    <w:p w:rsidR="00192B68" w:rsidRDefault="00192B68" w:rsidP="002429EB">
      <w:pPr>
        <w:pStyle w:val="a4"/>
        <w:shd w:val="clear" w:color="auto" w:fill="FDFBE6"/>
        <w:ind w:firstLine="495"/>
        <w:jc w:val="both"/>
        <w:rPr>
          <w:color w:val="000000"/>
          <w:sz w:val="27"/>
          <w:szCs w:val="27"/>
        </w:rPr>
      </w:pPr>
      <w:r>
        <w:rPr>
          <w:i/>
          <w:iCs/>
          <w:color w:val="000000"/>
          <w:sz w:val="27"/>
          <w:szCs w:val="27"/>
        </w:rPr>
        <w:t>Службы русским Святым 5, что под предъид. № 478. На нижней доске:</w:t>
      </w:r>
      <w:r>
        <w:rPr>
          <w:rStyle w:val="apple-converted-space"/>
          <w:color w:val="000000"/>
          <w:sz w:val="27"/>
          <w:szCs w:val="27"/>
        </w:rPr>
        <w:t> </w:t>
      </w:r>
      <w:r>
        <w:rPr>
          <w:color w:val="000000"/>
          <w:sz w:val="27"/>
          <w:szCs w:val="27"/>
        </w:rPr>
        <w:t>Правлена книга.</w:t>
      </w:r>
    </w:p>
    <w:p w:rsidR="00192B68" w:rsidRDefault="00192B68" w:rsidP="002429EB">
      <w:pPr>
        <w:pStyle w:val="a4"/>
        <w:shd w:val="clear" w:color="auto" w:fill="FDFBE6"/>
        <w:ind w:firstLine="495"/>
        <w:jc w:val="both"/>
        <w:rPr>
          <w:color w:val="000000"/>
          <w:sz w:val="27"/>
          <w:szCs w:val="27"/>
        </w:rPr>
      </w:pPr>
      <w:r>
        <w:rPr>
          <w:color w:val="000000"/>
          <w:sz w:val="27"/>
          <w:szCs w:val="27"/>
        </w:rPr>
        <w:t>480. (504.)</w:t>
      </w:r>
      <w:r>
        <w:rPr>
          <w:rStyle w:val="apple-converted-space"/>
          <w:color w:val="000000"/>
          <w:sz w:val="27"/>
          <w:szCs w:val="27"/>
        </w:rPr>
        <w:t> </w:t>
      </w:r>
      <w:hyperlink r:id="rId1384"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октябрь, полууст., ХV века, в четверть, 282 листа.</w:t>
      </w:r>
    </w:p>
    <w:p w:rsidR="00192B68" w:rsidRDefault="00192B68" w:rsidP="002429EB">
      <w:pPr>
        <w:pStyle w:val="a4"/>
        <w:shd w:val="clear" w:color="auto" w:fill="FDFBE6"/>
        <w:ind w:firstLine="495"/>
        <w:jc w:val="both"/>
        <w:rPr>
          <w:color w:val="000000"/>
          <w:sz w:val="27"/>
          <w:szCs w:val="27"/>
        </w:rPr>
      </w:pPr>
      <w:r>
        <w:rPr>
          <w:i/>
          <w:iCs/>
          <w:color w:val="000000"/>
          <w:sz w:val="27"/>
          <w:szCs w:val="27"/>
        </w:rPr>
        <w:t>Служба Покрову пресв. Богородицы не писана.</w:t>
      </w:r>
    </w:p>
    <w:p w:rsidR="00192B68" w:rsidRDefault="00192B68" w:rsidP="002429EB">
      <w:pPr>
        <w:pStyle w:val="a4"/>
        <w:shd w:val="clear" w:color="auto" w:fill="FDFBE6"/>
        <w:ind w:firstLine="495"/>
        <w:jc w:val="both"/>
        <w:rPr>
          <w:color w:val="000000"/>
          <w:sz w:val="27"/>
          <w:szCs w:val="27"/>
        </w:rPr>
      </w:pPr>
      <w:r>
        <w:rPr>
          <w:color w:val="000000"/>
          <w:sz w:val="27"/>
          <w:szCs w:val="27"/>
        </w:rPr>
        <w:t>481. (528.)</w:t>
      </w:r>
      <w:r>
        <w:rPr>
          <w:rStyle w:val="apple-converted-space"/>
          <w:color w:val="000000"/>
          <w:sz w:val="27"/>
          <w:szCs w:val="27"/>
        </w:rPr>
        <w:t> </w:t>
      </w:r>
      <w:r>
        <w:rPr>
          <w:b/>
          <w:bCs/>
          <w:color w:val="000000"/>
          <w:sz w:val="27"/>
          <w:szCs w:val="27"/>
        </w:rPr>
        <w:t>Минея служ.</w:t>
      </w:r>
      <w:r>
        <w:rPr>
          <w:rStyle w:val="apple-converted-space"/>
          <w:color w:val="000000"/>
          <w:sz w:val="27"/>
          <w:szCs w:val="27"/>
        </w:rPr>
        <w:t> </w:t>
      </w:r>
      <w:r>
        <w:rPr>
          <w:color w:val="000000"/>
          <w:sz w:val="27"/>
          <w:szCs w:val="27"/>
        </w:rPr>
        <w:t>мес. октябрь, полууст., ХV века, в четверть, 200 листов.</w:t>
      </w:r>
    </w:p>
    <w:p w:rsidR="00192B68" w:rsidRDefault="00192B68" w:rsidP="002429EB">
      <w:pPr>
        <w:pStyle w:val="a4"/>
        <w:shd w:val="clear" w:color="auto" w:fill="FDFBE6"/>
        <w:ind w:firstLine="495"/>
        <w:jc w:val="both"/>
        <w:rPr>
          <w:color w:val="000000"/>
          <w:sz w:val="27"/>
          <w:szCs w:val="27"/>
        </w:rPr>
      </w:pPr>
      <w:r>
        <w:rPr>
          <w:i/>
          <w:iCs/>
          <w:color w:val="000000"/>
          <w:sz w:val="27"/>
          <w:szCs w:val="27"/>
        </w:rPr>
        <w:t>В конце ркп. приложена служба Арсению архиеп. сербскому.</w:t>
      </w:r>
    </w:p>
    <w:p w:rsidR="00192B68" w:rsidRDefault="00192B68" w:rsidP="002429EB">
      <w:pPr>
        <w:pStyle w:val="a4"/>
        <w:shd w:val="clear" w:color="auto" w:fill="FDFBE6"/>
        <w:ind w:firstLine="495"/>
        <w:jc w:val="both"/>
        <w:rPr>
          <w:color w:val="000000"/>
          <w:sz w:val="27"/>
          <w:szCs w:val="27"/>
        </w:rPr>
      </w:pPr>
      <w:r>
        <w:rPr>
          <w:i/>
          <w:iCs/>
          <w:color w:val="000000"/>
          <w:sz w:val="27"/>
          <w:szCs w:val="27"/>
        </w:rPr>
        <w:t>На предпоследнем белом листе другою рукою:</w:t>
      </w:r>
      <w:r>
        <w:rPr>
          <w:rStyle w:val="apple-converted-space"/>
          <w:color w:val="000000"/>
          <w:sz w:val="27"/>
          <w:szCs w:val="27"/>
        </w:rPr>
        <w:t> </w:t>
      </w:r>
      <w:r>
        <w:rPr>
          <w:color w:val="000000"/>
          <w:sz w:val="27"/>
          <w:szCs w:val="27"/>
        </w:rPr>
        <w:t>Селиверъста,</w:t>
      </w:r>
      <w:r>
        <w:rPr>
          <w:rStyle w:val="apple-converted-space"/>
          <w:color w:val="000000"/>
          <w:sz w:val="27"/>
          <w:szCs w:val="27"/>
        </w:rPr>
        <w:t> </w:t>
      </w:r>
      <w:r>
        <w:rPr>
          <w:i/>
          <w:iCs/>
          <w:color w:val="000000"/>
          <w:sz w:val="27"/>
          <w:szCs w:val="27"/>
        </w:rPr>
        <w:t>может быть котораго нибудь из соборных старцев, упоминаемых в актах: Уполовникова в 1526–1542, или Ступишина в 1544–1548 годах.</w:t>
      </w:r>
    </w:p>
    <w:p w:rsidR="00192B68" w:rsidRDefault="00192B68" w:rsidP="002429EB">
      <w:pPr>
        <w:pStyle w:val="a4"/>
        <w:shd w:val="clear" w:color="auto" w:fill="FDFBE6"/>
        <w:ind w:firstLine="495"/>
        <w:jc w:val="both"/>
        <w:rPr>
          <w:color w:val="000000"/>
          <w:sz w:val="27"/>
          <w:szCs w:val="27"/>
        </w:rPr>
      </w:pPr>
      <w:r>
        <w:rPr>
          <w:color w:val="000000"/>
          <w:sz w:val="27"/>
          <w:szCs w:val="27"/>
        </w:rPr>
        <w:t>482. (525.)</w:t>
      </w:r>
      <w:r>
        <w:rPr>
          <w:rStyle w:val="apple-converted-space"/>
          <w:color w:val="000000"/>
          <w:sz w:val="27"/>
          <w:szCs w:val="27"/>
        </w:rPr>
        <w:t> </w:t>
      </w:r>
      <w:hyperlink r:id="rId1385"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октябрь, полууст., напис. 1501 года, в четверть, 276 листов.</w:t>
      </w:r>
    </w:p>
    <w:p w:rsidR="00192B68" w:rsidRDefault="00192B68" w:rsidP="002429EB">
      <w:pPr>
        <w:pStyle w:val="a4"/>
        <w:shd w:val="clear" w:color="auto" w:fill="FDFBE6"/>
        <w:ind w:firstLine="495"/>
        <w:jc w:val="both"/>
        <w:rPr>
          <w:color w:val="000000"/>
          <w:sz w:val="27"/>
          <w:szCs w:val="27"/>
        </w:rPr>
      </w:pPr>
      <w:r>
        <w:rPr>
          <w:i/>
          <w:iCs/>
          <w:color w:val="000000"/>
          <w:sz w:val="27"/>
          <w:szCs w:val="27"/>
        </w:rPr>
        <w:t>Прибавление в конце ркп. то же, что в предъид. № 481.</w:t>
      </w:r>
    </w:p>
    <w:p w:rsidR="00192B68" w:rsidRDefault="00192B68" w:rsidP="002429EB">
      <w:pPr>
        <w:pStyle w:val="a4"/>
        <w:shd w:val="clear" w:color="auto" w:fill="FDFBE6"/>
        <w:ind w:firstLine="495"/>
        <w:jc w:val="both"/>
        <w:rPr>
          <w:color w:val="000000"/>
          <w:sz w:val="27"/>
          <w:szCs w:val="27"/>
        </w:rPr>
      </w:pPr>
      <w:r>
        <w:rPr>
          <w:i/>
          <w:iCs/>
          <w:color w:val="000000"/>
          <w:sz w:val="27"/>
          <w:szCs w:val="27"/>
        </w:rPr>
        <w:t>Послесловие:</w:t>
      </w:r>
      <w:r>
        <w:rPr>
          <w:rStyle w:val="apple-converted-space"/>
          <w:color w:val="000000"/>
          <w:sz w:val="27"/>
          <w:szCs w:val="27"/>
        </w:rPr>
        <w:t> </w:t>
      </w:r>
      <w:r>
        <w:rPr>
          <w:color w:val="000000"/>
          <w:sz w:val="27"/>
          <w:szCs w:val="27"/>
        </w:rPr>
        <w:t>В лето 7009 (1501) мес. августа списана бысть сия Минея при благоверном В. Князе Иване Васильевиче всея Руси и при его внуке В. Князе Дмитрие Ивановиче и преосвященном архиепископе ростовском Тихоне, созданием раба Божия Феодора Юрьевича в храм св. Георгия в Исаевском, а написана бысть в Ростове мес. августа в 23 день. Молю вы, господье мои, не поклените, понеже с неисправлена списка писана, а писавый груб и неключимый раб Федко</w:t>
      </w:r>
      <w:r>
        <w:rPr>
          <w:rStyle w:val="apple-converted-space"/>
          <w:color w:val="000000"/>
          <w:sz w:val="27"/>
          <w:szCs w:val="27"/>
        </w:rPr>
        <w:t> </w:t>
      </w:r>
      <w:r>
        <w:rPr>
          <w:i/>
          <w:iCs/>
          <w:color w:val="000000"/>
          <w:sz w:val="27"/>
          <w:szCs w:val="27"/>
        </w:rPr>
        <w:t>(вм. сего зачеркнутаго имени на поле написано:</w:t>
      </w:r>
      <w:r>
        <w:rPr>
          <w:rStyle w:val="apple-converted-space"/>
          <w:color w:val="000000"/>
          <w:sz w:val="27"/>
          <w:szCs w:val="27"/>
        </w:rPr>
        <w:t> </w:t>
      </w:r>
      <w:r>
        <w:rPr>
          <w:color w:val="000000"/>
          <w:sz w:val="27"/>
          <w:szCs w:val="27"/>
        </w:rPr>
        <w:t>Иван). Господоначальная Троице всякому делу благу начало и конець в веки, аминь.</w:t>
      </w:r>
    </w:p>
    <w:p w:rsidR="00192B68" w:rsidRDefault="00192B68" w:rsidP="002429EB">
      <w:pPr>
        <w:pStyle w:val="a4"/>
        <w:shd w:val="clear" w:color="auto" w:fill="FDFBE6"/>
        <w:ind w:firstLine="495"/>
        <w:jc w:val="both"/>
        <w:rPr>
          <w:color w:val="000000"/>
          <w:sz w:val="27"/>
          <w:szCs w:val="27"/>
        </w:rPr>
      </w:pPr>
      <w:r>
        <w:rPr>
          <w:i/>
          <w:iCs/>
          <w:color w:val="000000"/>
          <w:sz w:val="27"/>
          <w:szCs w:val="27"/>
        </w:rPr>
        <w:t>Впереди на белом листе:</w:t>
      </w:r>
      <w:r>
        <w:rPr>
          <w:rStyle w:val="apple-converted-space"/>
          <w:color w:val="000000"/>
          <w:sz w:val="27"/>
          <w:szCs w:val="27"/>
        </w:rPr>
        <w:t> </w:t>
      </w:r>
      <w:r>
        <w:rPr>
          <w:color w:val="000000"/>
          <w:sz w:val="27"/>
          <w:szCs w:val="27"/>
        </w:rPr>
        <w:t>Мес. октябрь конархисная,</w:t>
      </w:r>
      <w:r>
        <w:rPr>
          <w:rStyle w:val="apple-converted-space"/>
          <w:color w:val="000000"/>
          <w:sz w:val="27"/>
          <w:szCs w:val="27"/>
        </w:rPr>
        <w:t> </w:t>
      </w:r>
      <w:r>
        <w:rPr>
          <w:i/>
          <w:iCs/>
          <w:color w:val="000000"/>
          <w:sz w:val="27"/>
          <w:szCs w:val="27"/>
        </w:rPr>
        <w:t>на другом – иным почерком:</w:t>
      </w:r>
      <w:r>
        <w:rPr>
          <w:rStyle w:val="apple-converted-space"/>
          <w:i/>
          <w:iCs/>
          <w:color w:val="000000"/>
          <w:sz w:val="27"/>
          <w:szCs w:val="27"/>
        </w:rPr>
        <w:t> </w:t>
      </w:r>
      <w:r>
        <w:rPr>
          <w:color w:val="000000"/>
          <w:sz w:val="27"/>
          <w:szCs w:val="27"/>
        </w:rPr>
        <w:t>Привезена с Москвы.</w:t>
      </w:r>
    </w:p>
    <w:p w:rsidR="00192B68" w:rsidRDefault="00192B68" w:rsidP="00DF655D">
      <w:pPr>
        <w:pStyle w:val="a4"/>
        <w:shd w:val="clear" w:color="auto" w:fill="FDFBE6"/>
        <w:ind w:firstLine="495"/>
        <w:jc w:val="both"/>
        <w:rPr>
          <w:color w:val="000000"/>
          <w:sz w:val="27"/>
          <w:szCs w:val="27"/>
        </w:rPr>
      </w:pPr>
      <w:r>
        <w:rPr>
          <w:color w:val="000000"/>
          <w:sz w:val="27"/>
          <w:szCs w:val="27"/>
        </w:rPr>
        <w:t>483. (480.)</w:t>
      </w:r>
      <w:r>
        <w:rPr>
          <w:rStyle w:val="apple-converted-space"/>
          <w:color w:val="000000"/>
          <w:sz w:val="27"/>
          <w:szCs w:val="27"/>
        </w:rPr>
        <w:t> </w:t>
      </w:r>
      <w:hyperlink r:id="rId1386"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октябрь, полууст. четкий, напис. 1509 года, в четверть, 269 листов.</w:t>
      </w:r>
    </w:p>
    <w:p w:rsidR="00192B68" w:rsidRDefault="00192B68" w:rsidP="00DF655D">
      <w:pPr>
        <w:pStyle w:val="a4"/>
        <w:shd w:val="clear" w:color="auto" w:fill="FDFBE6"/>
        <w:ind w:firstLine="495"/>
        <w:jc w:val="both"/>
        <w:rPr>
          <w:color w:val="000000"/>
          <w:sz w:val="27"/>
          <w:szCs w:val="27"/>
        </w:rPr>
      </w:pPr>
      <w:r>
        <w:rPr>
          <w:i/>
          <w:iCs/>
          <w:color w:val="000000"/>
          <w:sz w:val="27"/>
          <w:szCs w:val="27"/>
        </w:rPr>
        <w:t>Послесловие:</w:t>
      </w:r>
      <w:r>
        <w:rPr>
          <w:rStyle w:val="apple-converted-space"/>
          <w:color w:val="000000"/>
          <w:sz w:val="27"/>
          <w:szCs w:val="27"/>
        </w:rPr>
        <w:t> </w:t>
      </w:r>
      <w:r>
        <w:rPr>
          <w:color w:val="000000"/>
          <w:sz w:val="27"/>
          <w:szCs w:val="27"/>
        </w:rPr>
        <w:t xml:space="preserve">Се яз многогрешный и недостойный раб Божий диякон Моуисей списах своею грешною рукою дванадесять Миней, а замышлением осподаря нашего святаго Владыки Протасия резанскаго и муромскаго, при благоверном В. Князе Иване Ивановичи </w:t>
      </w:r>
      <w:r>
        <w:rPr>
          <w:color w:val="000000"/>
          <w:sz w:val="27"/>
          <w:szCs w:val="27"/>
        </w:rPr>
        <w:lastRenderedPageBreak/>
        <w:t>резанском в лето 7017 (1509) года.</w:t>
      </w:r>
      <w:r>
        <w:rPr>
          <w:i/>
          <w:iCs/>
          <w:color w:val="000000"/>
          <w:sz w:val="27"/>
          <w:szCs w:val="27"/>
        </w:rPr>
        <w:t>Ныне круг неполный, недостает 4-х книг на мес. сентябрь, декабрь, генварь и июнь.</w:t>
      </w:r>
    </w:p>
    <w:p w:rsidR="00192B68" w:rsidRDefault="00192B68" w:rsidP="00DF655D">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Минея Троецка Сергиева монастыря;</w:t>
      </w:r>
      <w:r>
        <w:rPr>
          <w:rStyle w:val="apple-converted-space"/>
          <w:color w:val="000000"/>
          <w:sz w:val="27"/>
          <w:szCs w:val="27"/>
        </w:rPr>
        <w:t> </w:t>
      </w:r>
      <w:r>
        <w:rPr>
          <w:i/>
          <w:iCs/>
          <w:color w:val="000000"/>
          <w:sz w:val="27"/>
          <w:szCs w:val="27"/>
        </w:rPr>
        <w:t>другою рукою:</w:t>
      </w:r>
      <w:r>
        <w:rPr>
          <w:rStyle w:val="apple-converted-space"/>
          <w:color w:val="000000"/>
          <w:sz w:val="27"/>
          <w:szCs w:val="27"/>
        </w:rPr>
        <w:t> </w:t>
      </w:r>
      <w:r>
        <w:rPr>
          <w:color w:val="000000"/>
          <w:sz w:val="27"/>
          <w:szCs w:val="27"/>
        </w:rPr>
        <w:t>дал старец Еустафей Головкин в дом Живоначальней Троице, положити в болшую церковь в Успение.</w:t>
      </w:r>
    </w:p>
    <w:p w:rsidR="00192B68" w:rsidRDefault="00192B68" w:rsidP="004B0341">
      <w:pPr>
        <w:pStyle w:val="a4"/>
        <w:shd w:val="clear" w:color="auto" w:fill="FDFBE6"/>
        <w:ind w:firstLine="495"/>
        <w:jc w:val="both"/>
        <w:rPr>
          <w:color w:val="000000"/>
          <w:sz w:val="27"/>
          <w:szCs w:val="27"/>
        </w:rPr>
      </w:pPr>
      <w:r>
        <w:rPr>
          <w:color w:val="000000"/>
          <w:sz w:val="27"/>
          <w:szCs w:val="27"/>
        </w:rPr>
        <w:t>484. (527.)</w:t>
      </w:r>
      <w:r>
        <w:rPr>
          <w:rStyle w:val="apple-converted-space"/>
          <w:color w:val="000000"/>
          <w:sz w:val="27"/>
          <w:szCs w:val="27"/>
        </w:rPr>
        <w:t> </w:t>
      </w:r>
      <w:hyperlink r:id="rId1387"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октябрь, полууст., нач. ХVІ века, в четверть, 283 листа.</w:t>
      </w:r>
    </w:p>
    <w:p w:rsidR="00192B68" w:rsidRDefault="00192B68" w:rsidP="004B0341">
      <w:pPr>
        <w:pStyle w:val="a4"/>
        <w:shd w:val="clear" w:color="auto" w:fill="FDFBE6"/>
        <w:ind w:firstLine="495"/>
        <w:jc w:val="both"/>
        <w:rPr>
          <w:color w:val="000000"/>
          <w:sz w:val="27"/>
          <w:szCs w:val="27"/>
        </w:rPr>
      </w:pPr>
      <w:r>
        <w:rPr>
          <w:i/>
          <w:iCs/>
          <w:color w:val="000000"/>
          <w:sz w:val="27"/>
          <w:szCs w:val="27"/>
        </w:rPr>
        <w:t>На верхней доске скорописью:</w:t>
      </w:r>
      <w:r>
        <w:rPr>
          <w:rStyle w:val="apple-converted-space"/>
          <w:color w:val="000000"/>
          <w:sz w:val="27"/>
          <w:szCs w:val="27"/>
        </w:rPr>
        <w:t> </w:t>
      </w:r>
      <w:r>
        <w:rPr>
          <w:color w:val="000000"/>
          <w:sz w:val="27"/>
          <w:szCs w:val="27"/>
        </w:rPr>
        <w:t>121 (1613) году февраля 9 день сию книгу Минею октябрь продал Федор Басов Осипу Панину, а подписал я Федор своею рукою.</w:t>
      </w:r>
      <w:r>
        <w:rPr>
          <w:rStyle w:val="apple-converted-space"/>
          <w:color w:val="000000"/>
          <w:sz w:val="27"/>
          <w:szCs w:val="27"/>
        </w:rPr>
        <w:t> </w:t>
      </w:r>
      <w:r>
        <w:rPr>
          <w:i/>
          <w:iCs/>
          <w:color w:val="000000"/>
          <w:sz w:val="27"/>
          <w:szCs w:val="27"/>
        </w:rPr>
        <w:t>См. № 259.</w:t>
      </w:r>
    </w:p>
    <w:p w:rsidR="00192B68" w:rsidRDefault="00192B68" w:rsidP="004B0341">
      <w:pPr>
        <w:pStyle w:val="a4"/>
        <w:shd w:val="clear" w:color="auto" w:fill="FDFBE6"/>
        <w:ind w:firstLine="495"/>
        <w:jc w:val="both"/>
        <w:rPr>
          <w:color w:val="000000"/>
          <w:sz w:val="27"/>
          <w:szCs w:val="27"/>
        </w:rPr>
      </w:pPr>
      <w:r>
        <w:rPr>
          <w:color w:val="000000"/>
          <w:sz w:val="27"/>
          <w:szCs w:val="27"/>
        </w:rPr>
        <w:t>485. (522.)</w:t>
      </w:r>
      <w:r>
        <w:rPr>
          <w:rStyle w:val="apple-converted-space"/>
          <w:color w:val="000000"/>
          <w:sz w:val="27"/>
          <w:szCs w:val="27"/>
        </w:rPr>
        <w:t> </w:t>
      </w:r>
      <w:hyperlink r:id="rId1388"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октябрь, полууст., ХVІ века, в четверть, 387 листов.</w:t>
      </w:r>
    </w:p>
    <w:p w:rsidR="00192B68" w:rsidRDefault="00192B68" w:rsidP="004B0341">
      <w:pPr>
        <w:pStyle w:val="a4"/>
        <w:shd w:val="clear" w:color="auto" w:fill="FDFBE6"/>
        <w:ind w:firstLine="495"/>
        <w:jc w:val="both"/>
        <w:rPr>
          <w:color w:val="000000"/>
          <w:sz w:val="27"/>
          <w:szCs w:val="27"/>
        </w:rPr>
      </w:pPr>
      <w:r>
        <w:rPr>
          <w:i/>
          <w:iCs/>
          <w:color w:val="000000"/>
          <w:sz w:val="27"/>
          <w:szCs w:val="27"/>
        </w:rPr>
        <w:t>На первом листе небрежным почерком:</w:t>
      </w:r>
      <w:r>
        <w:rPr>
          <w:rStyle w:val="apple-converted-space"/>
          <w:color w:val="000000"/>
          <w:sz w:val="27"/>
          <w:szCs w:val="27"/>
        </w:rPr>
        <w:t> </w:t>
      </w:r>
      <w:r>
        <w:rPr>
          <w:color w:val="000000"/>
          <w:sz w:val="27"/>
          <w:szCs w:val="27"/>
        </w:rPr>
        <w:t>Дмитрей руку приложил.</w:t>
      </w:r>
      <w:r>
        <w:rPr>
          <w:rStyle w:val="apple-converted-space"/>
          <w:color w:val="000000"/>
          <w:sz w:val="27"/>
          <w:szCs w:val="27"/>
        </w:rPr>
        <w:t> </w:t>
      </w:r>
      <w:r>
        <w:rPr>
          <w:i/>
          <w:iCs/>
          <w:color w:val="000000"/>
          <w:sz w:val="27"/>
          <w:szCs w:val="27"/>
        </w:rPr>
        <w:t>За тем подпись о выдаче сей книги в село Шухобалово таже, что под № 476.</w:t>
      </w:r>
    </w:p>
    <w:p w:rsidR="00192B68" w:rsidRDefault="00192B68" w:rsidP="004B0341">
      <w:pPr>
        <w:pStyle w:val="a4"/>
        <w:shd w:val="clear" w:color="auto" w:fill="FDFBE6"/>
        <w:ind w:firstLine="495"/>
        <w:jc w:val="both"/>
        <w:rPr>
          <w:color w:val="000000"/>
          <w:sz w:val="27"/>
          <w:szCs w:val="27"/>
        </w:rPr>
      </w:pPr>
      <w:r>
        <w:rPr>
          <w:color w:val="000000"/>
          <w:sz w:val="27"/>
          <w:szCs w:val="27"/>
        </w:rPr>
        <w:t>486. (526.)</w:t>
      </w:r>
      <w:r>
        <w:rPr>
          <w:rStyle w:val="apple-converted-space"/>
          <w:color w:val="000000"/>
          <w:sz w:val="27"/>
          <w:szCs w:val="27"/>
        </w:rPr>
        <w:t> </w:t>
      </w:r>
      <w:hyperlink r:id="rId1389"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октябрь, полууст., напис. 1556 года, в четверть, 315 листов.</w:t>
      </w:r>
    </w:p>
    <w:p w:rsidR="00192B68" w:rsidRDefault="00192B68" w:rsidP="004B0341">
      <w:pPr>
        <w:pStyle w:val="a4"/>
        <w:shd w:val="clear" w:color="auto" w:fill="FDFBE6"/>
        <w:ind w:firstLine="495"/>
        <w:jc w:val="both"/>
        <w:rPr>
          <w:color w:val="000000"/>
          <w:sz w:val="27"/>
          <w:szCs w:val="27"/>
        </w:rPr>
      </w:pPr>
      <w:r>
        <w:rPr>
          <w:i/>
          <w:iCs/>
          <w:color w:val="000000"/>
          <w:sz w:val="27"/>
          <w:szCs w:val="27"/>
        </w:rPr>
        <w:t>Впереди на первом порожнем листе:</w:t>
      </w:r>
      <w:r>
        <w:rPr>
          <w:rStyle w:val="apple-converted-space"/>
          <w:i/>
          <w:iCs/>
          <w:color w:val="000000"/>
          <w:sz w:val="27"/>
          <w:szCs w:val="27"/>
        </w:rPr>
        <w:t> </w:t>
      </w:r>
      <w:r>
        <w:rPr>
          <w:color w:val="000000"/>
          <w:sz w:val="27"/>
          <w:szCs w:val="27"/>
        </w:rPr>
        <w:t>Княини Судцкие,</w:t>
      </w:r>
      <w:r>
        <w:rPr>
          <w:rStyle w:val="apple-converted-space"/>
          <w:i/>
          <w:iCs/>
          <w:color w:val="000000"/>
          <w:sz w:val="27"/>
          <w:szCs w:val="27"/>
        </w:rPr>
        <w:t> </w:t>
      </w:r>
      <w:r>
        <w:rPr>
          <w:i/>
          <w:iCs/>
          <w:color w:val="000000"/>
          <w:sz w:val="27"/>
          <w:szCs w:val="27"/>
        </w:rPr>
        <w:t>на другом крупным уставом:</w:t>
      </w:r>
      <w:r>
        <w:rPr>
          <w:rStyle w:val="apple-converted-space"/>
          <w:color w:val="000000"/>
          <w:sz w:val="27"/>
          <w:szCs w:val="27"/>
        </w:rPr>
        <w:t> </w:t>
      </w:r>
      <w:r>
        <w:rPr>
          <w:color w:val="000000"/>
          <w:sz w:val="27"/>
          <w:szCs w:val="27"/>
        </w:rPr>
        <w:t>2-й мес. октябрь писан лета 7064 (1556).</w:t>
      </w:r>
    </w:p>
    <w:p w:rsidR="00192B68" w:rsidRDefault="00192B68" w:rsidP="004B0341">
      <w:pPr>
        <w:pStyle w:val="a4"/>
        <w:shd w:val="clear" w:color="auto" w:fill="FDFBE6"/>
        <w:ind w:firstLine="495"/>
        <w:jc w:val="both"/>
        <w:rPr>
          <w:color w:val="000000"/>
          <w:sz w:val="27"/>
          <w:szCs w:val="27"/>
        </w:rPr>
      </w:pPr>
      <w:r>
        <w:rPr>
          <w:color w:val="000000"/>
          <w:sz w:val="27"/>
          <w:szCs w:val="27"/>
        </w:rPr>
        <w:t>487. (523.)</w:t>
      </w:r>
      <w:r>
        <w:rPr>
          <w:rStyle w:val="apple-converted-space"/>
          <w:color w:val="000000"/>
          <w:sz w:val="27"/>
          <w:szCs w:val="27"/>
        </w:rPr>
        <w:t> </w:t>
      </w:r>
      <w:hyperlink r:id="rId1390"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октябрь, полууст. небрежный, ХVІ века, в четверть, 154 листа, без конца, прерыв. 18 числом.</w:t>
      </w:r>
    </w:p>
    <w:p w:rsidR="00192B68" w:rsidRDefault="00192B68" w:rsidP="004B0341">
      <w:pPr>
        <w:pStyle w:val="a4"/>
        <w:shd w:val="clear" w:color="auto" w:fill="FDFBE6"/>
        <w:ind w:firstLine="495"/>
        <w:jc w:val="both"/>
        <w:rPr>
          <w:color w:val="000000"/>
          <w:sz w:val="27"/>
          <w:szCs w:val="27"/>
        </w:rPr>
      </w:pPr>
      <w:r>
        <w:rPr>
          <w:i/>
          <w:iCs/>
          <w:color w:val="000000"/>
          <w:sz w:val="27"/>
          <w:szCs w:val="27"/>
        </w:rPr>
        <w:t>Внизу по листам 9–11:</w:t>
      </w:r>
      <w:r>
        <w:rPr>
          <w:rStyle w:val="apple-converted-space"/>
          <w:color w:val="000000"/>
          <w:sz w:val="27"/>
          <w:szCs w:val="27"/>
        </w:rPr>
        <w:t> </w:t>
      </w:r>
      <w:r>
        <w:rPr>
          <w:color w:val="000000"/>
          <w:sz w:val="27"/>
          <w:szCs w:val="27"/>
        </w:rPr>
        <w:t>Продал сию минею диакон Ивановской Филимон Василию Юрьеву сыну Федцеву, а взял есми на ней полтину, а писал яз Филимон своею рукою;</w:t>
      </w:r>
      <w:r>
        <w:rPr>
          <w:rStyle w:val="apple-converted-space"/>
          <w:color w:val="000000"/>
          <w:sz w:val="27"/>
          <w:szCs w:val="27"/>
        </w:rPr>
        <w:t> </w:t>
      </w:r>
      <w:r>
        <w:rPr>
          <w:i/>
          <w:iCs/>
          <w:color w:val="000000"/>
          <w:sz w:val="27"/>
          <w:szCs w:val="27"/>
        </w:rPr>
        <w:t>по листам 106–110:</w:t>
      </w:r>
      <w:r>
        <w:rPr>
          <w:rStyle w:val="apple-converted-space"/>
          <w:color w:val="000000"/>
          <w:sz w:val="27"/>
          <w:szCs w:val="27"/>
        </w:rPr>
        <w:t> </w:t>
      </w:r>
      <w:r>
        <w:rPr>
          <w:color w:val="000000"/>
          <w:sz w:val="27"/>
          <w:szCs w:val="27"/>
        </w:rPr>
        <w:t>Продал сию книгу Минею Рожества Пречистые поп Иван вь книжном ряду Гришке Кишкину, порука правда портной мастер, а взял на ней денег..., а подписал сам поп Иван.</w:t>
      </w:r>
    </w:p>
    <w:p w:rsidR="00192B68" w:rsidRDefault="00192B68" w:rsidP="004B0341">
      <w:pPr>
        <w:pStyle w:val="a4"/>
        <w:shd w:val="clear" w:color="auto" w:fill="FDFBE6"/>
        <w:ind w:firstLine="495"/>
        <w:jc w:val="both"/>
        <w:rPr>
          <w:color w:val="000000"/>
          <w:sz w:val="27"/>
          <w:szCs w:val="27"/>
        </w:rPr>
      </w:pPr>
      <w:r>
        <w:rPr>
          <w:color w:val="000000"/>
          <w:sz w:val="27"/>
          <w:szCs w:val="27"/>
        </w:rPr>
        <w:t>488. (468.)</w:t>
      </w:r>
      <w:r>
        <w:rPr>
          <w:rStyle w:val="apple-converted-space"/>
          <w:color w:val="000000"/>
          <w:sz w:val="27"/>
          <w:szCs w:val="27"/>
        </w:rPr>
        <w:t> </w:t>
      </w:r>
      <w:hyperlink r:id="rId1391"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октябрь, полууст., ХVІ века, в четверть, 274 листа.</w:t>
      </w:r>
    </w:p>
    <w:p w:rsidR="00192B68" w:rsidRDefault="00192B68" w:rsidP="004B0341">
      <w:pPr>
        <w:pStyle w:val="a4"/>
        <w:shd w:val="clear" w:color="auto" w:fill="FDFBE6"/>
        <w:ind w:firstLine="495"/>
        <w:jc w:val="both"/>
        <w:rPr>
          <w:color w:val="000000"/>
          <w:sz w:val="27"/>
          <w:szCs w:val="27"/>
        </w:rPr>
      </w:pPr>
      <w:r>
        <w:rPr>
          <w:i/>
          <w:iCs/>
          <w:color w:val="000000"/>
          <w:sz w:val="27"/>
          <w:szCs w:val="27"/>
        </w:rPr>
        <w:t>По сличению с предъид. списками отличается полнотой: под 1 числом помещена служба препод. Савве вишерскому, под 19 препод. Иоанну рыльскому, под 28 мученице Параскеве, нареченной Пятнице; о службе Арсению архиеп. сербскому только упомянуто в заглавии.</w:t>
      </w:r>
    </w:p>
    <w:p w:rsidR="00192B68" w:rsidRDefault="00192B68" w:rsidP="004B0341">
      <w:pPr>
        <w:pStyle w:val="a4"/>
        <w:shd w:val="clear" w:color="auto" w:fill="FDFBE6"/>
        <w:ind w:firstLine="495"/>
        <w:jc w:val="both"/>
        <w:rPr>
          <w:color w:val="000000"/>
          <w:sz w:val="27"/>
          <w:szCs w:val="27"/>
        </w:rPr>
      </w:pPr>
      <w:r>
        <w:rPr>
          <w:i/>
          <w:iCs/>
          <w:color w:val="000000"/>
          <w:sz w:val="27"/>
          <w:szCs w:val="27"/>
        </w:rPr>
        <w:t>На л. 45 и 46 внизу:</w:t>
      </w:r>
      <w:r>
        <w:rPr>
          <w:rStyle w:val="apple-converted-space"/>
          <w:color w:val="000000"/>
          <w:sz w:val="27"/>
          <w:szCs w:val="27"/>
        </w:rPr>
        <w:t> </w:t>
      </w:r>
      <w:r>
        <w:rPr>
          <w:color w:val="000000"/>
          <w:sz w:val="27"/>
          <w:szCs w:val="27"/>
        </w:rPr>
        <w:t>Яз Истома Иванов сын Михаилова продал сию книгу Ивану книжнику и в государя своего место Петра Никитичя руку приложил.</w:t>
      </w:r>
      <w:r>
        <w:rPr>
          <w:i/>
          <w:iCs/>
          <w:color w:val="000000"/>
          <w:sz w:val="27"/>
          <w:szCs w:val="27"/>
        </w:rPr>
        <w:t>На верхней доске подпись старца Головкина об отдаче сей ркп. в Хотьков мон. таже, что под № 471.</w:t>
      </w:r>
    </w:p>
    <w:p w:rsidR="00192B68" w:rsidRDefault="00192B68" w:rsidP="004B0341">
      <w:pPr>
        <w:pStyle w:val="a4"/>
        <w:shd w:val="clear" w:color="auto" w:fill="FDFBE6"/>
        <w:ind w:firstLine="495"/>
        <w:jc w:val="both"/>
        <w:rPr>
          <w:color w:val="000000"/>
          <w:sz w:val="27"/>
          <w:szCs w:val="27"/>
        </w:rPr>
      </w:pPr>
      <w:r>
        <w:rPr>
          <w:color w:val="000000"/>
          <w:sz w:val="27"/>
          <w:szCs w:val="27"/>
        </w:rPr>
        <w:t>489. (456.)</w:t>
      </w:r>
      <w:r>
        <w:rPr>
          <w:rStyle w:val="apple-converted-space"/>
          <w:color w:val="000000"/>
          <w:sz w:val="27"/>
          <w:szCs w:val="27"/>
        </w:rPr>
        <w:t> </w:t>
      </w:r>
      <w:hyperlink r:id="rId1392"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октябрь, полууст. четкий, исх. ХVІ или нач. ХVІІ века, в четверть, 360 листов.</w:t>
      </w:r>
    </w:p>
    <w:p w:rsidR="00192B68" w:rsidRDefault="00192B68" w:rsidP="004B0341">
      <w:pPr>
        <w:pStyle w:val="a4"/>
        <w:shd w:val="clear" w:color="auto" w:fill="FDFBE6"/>
        <w:ind w:firstLine="495"/>
        <w:jc w:val="both"/>
        <w:rPr>
          <w:color w:val="000000"/>
          <w:sz w:val="27"/>
          <w:szCs w:val="27"/>
        </w:rPr>
      </w:pPr>
      <w:r>
        <w:rPr>
          <w:i/>
          <w:iCs/>
          <w:color w:val="000000"/>
          <w:sz w:val="27"/>
          <w:szCs w:val="27"/>
        </w:rPr>
        <w:t>Взамен службы Савве вишерскому здесь помещена 14 числа препод. Параскеве, прочия теже, что под № 488.</w:t>
      </w:r>
    </w:p>
    <w:p w:rsidR="00192B68" w:rsidRDefault="00192B68" w:rsidP="004B0341">
      <w:pPr>
        <w:pStyle w:val="a4"/>
        <w:shd w:val="clear" w:color="auto" w:fill="FDFBE6"/>
        <w:ind w:firstLine="495"/>
        <w:jc w:val="both"/>
        <w:rPr>
          <w:color w:val="000000"/>
          <w:sz w:val="27"/>
          <w:szCs w:val="27"/>
        </w:rPr>
      </w:pPr>
      <w:r>
        <w:rPr>
          <w:i/>
          <w:iCs/>
          <w:color w:val="000000"/>
          <w:sz w:val="27"/>
          <w:szCs w:val="27"/>
        </w:rPr>
        <w:t>Впереди на белом листе скорописью:</w:t>
      </w:r>
      <w:r>
        <w:rPr>
          <w:rStyle w:val="apple-converted-space"/>
          <w:color w:val="000000"/>
          <w:sz w:val="27"/>
          <w:szCs w:val="27"/>
        </w:rPr>
        <w:t> </w:t>
      </w:r>
      <w:r>
        <w:rPr>
          <w:color w:val="000000"/>
          <w:sz w:val="27"/>
          <w:szCs w:val="27"/>
        </w:rPr>
        <w:t>Мес. октября писал Гр. Шамало;</w:t>
      </w:r>
      <w:r>
        <w:rPr>
          <w:rStyle w:val="apple-converted-space"/>
          <w:color w:val="000000"/>
          <w:sz w:val="27"/>
          <w:szCs w:val="27"/>
        </w:rPr>
        <w:t> </w:t>
      </w:r>
      <w:r>
        <w:rPr>
          <w:i/>
          <w:iCs/>
          <w:color w:val="000000"/>
          <w:sz w:val="27"/>
          <w:szCs w:val="27"/>
        </w:rPr>
        <w:t>на верхней доске другим почерком:</w:t>
      </w:r>
      <w:r>
        <w:rPr>
          <w:rStyle w:val="apple-converted-space"/>
          <w:color w:val="000000"/>
          <w:sz w:val="27"/>
          <w:szCs w:val="27"/>
        </w:rPr>
        <w:t> </w:t>
      </w:r>
      <w:r>
        <w:rPr>
          <w:color w:val="000000"/>
          <w:sz w:val="27"/>
          <w:szCs w:val="27"/>
        </w:rPr>
        <w:t>Келаревы.</w:t>
      </w:r>
    </w:p>
    <w:p w:rsidR="00192B68" w:rsidRDefault="00192B68" w:rsidP="004B0341">
      <w:pPr>
        <w:pStyle w:val="a4"/>
        <w:shd w:val="clear" w:color="auto" w:fill="FDFBE6"/>
        <w:ind w:firstLine="495"/>
        <w:jc w:val="both"/>
        <w:rPr>
          <w:color w:val="000000"/>
          <w:sz w:val="27"/>
          <w:szCs w:val="27"/>
        </w:rPr>
      </w:pPr>
      <w:r>
        <w:rPr>
          <w:color w:val="000000"/>
          <w:sz w:val="27"/>
          <w:szCs w:val="27"/>
        </w:rPr>
        <w:lastRenderedPageBreak/>
        <w:t>490. (524.)</w:t>
      </w:r>
      <w:r>
        <w:rPr>
          <w:rStyle w:val="apple-converted-space"/>
          <w:color w:val="000000"/>
          <w:sz w:val="27"/>
          <w:szCs w:val="27"/>
        </w:rPr>
        <w:t> </w:t>
      </w:r>
      <w:hyperlink r:id="rId1393"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октябрь, полууст., исх. ХVІ или нач. ХVІІ века, в четверть, 387 листов.</w:t>
      </w:r>
    </w:p>
    <w:p w:rsidR="00192B68" w:rsidRDefault="00192B68" w:rsidP="004B0341">
      <w:pPr>
        <w:pStyle w:val="a4"/>
        <w:shd w:val="clear" w:color="auto" w:fill="FDFBE6"/>
        <w:ind w:firstLine="495"/>
        <w:jc w:val="both"/>
        <w:rPr>
          <w:color w:val="000000"/>
          <w:sz w:val="27"/>
          <w:szCs w:val="27"/>
        </w:rPr>
      </w:pPr>
      <w:r>
        <w:rPr>
          <w:i/>
          <w:iCs/>
          <w:color w:val="000000"/>
          <w:sz w:val="27"/>
          <w:szCs w:val="27"/>
        </w:rPr>
        <w:t>В конце ркп. написаны службы под 13 числом препод. Параскеве и 28 – Арсению архиеп. сербскому.</w:t>
      </w:r>
    </w:p>
    <w:p w:rsidR="00192B68" w:rsidRDefault="00192B68" w:rsidP="004B0341">
      <w:pPr>
        <w:pStyle w:val="a4"/>
        <w:shd w:val="clear" w:color="auto" w:fill="FDFBE6"/>
        <w:ind w:firstLine="495"/>
        <w:jc w:val="both"/>
        <w:rPr>
          <w:color w:val="000000"/>
          <w:sz w:val="27"/>
          <w:szCs w:val="27"/>
        </w:rPr>
      </w:pPr>
      <w:r>
        <w:rPr>
          <w:color w:val="000000"/>
          <w:sz w:val="27"/>
          <w:szCs w:val="27"/>
        </w:rPr>
        <w:t>491. (492.)</w:t>
      </w:r>
      <w:r>
        <w:rPr>
          <w:rStyle w:val="apple-converted-space"/>
          <w:color w:val="000000"/>
          <w:sz w:val="27"/>
          <w:szCs w:val="27"/>
        </w:rPr>
        <w:t> </w:t>
      </w:r>
      <w:hyperlink r:id="rId1394"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октябрь, полууст. крупный, четкий, ХVІІ века, в четверть, 473 листа.</w:t>
      </w:r>
    </w:p>
    <w:p w:rsidR="00192B68" w:rsidRDefault="00192B68" w:rsidP="004B0341">
      <w:pPr>
        <w:rPr>
          <w:sz w:val="24"/>
          <w:szCs w:val="24"/>
        </w:rPr>
      </w:pPr>
      <w:r>
        <w:rPr>
          <w:color w:val="000000"/>
          <w:sz w:val="27"/>
          <w:szCs w:val="27"/>
          <w:shd w:val="clear" w:color="auto" w:fill="FDFBE6"/>
        </w:rPr>
        <w:t>В конце ркп. особо приложены след. службы:</w:t>
      </w:r>
    </w:p>
    <w:p w:rsidR="00192B68" w:rsidRDefault="00192B68" w:rsidP="004B0341">
      <w:pPr>
        <w:pStyle w:val="a4"/>
        <w:shd w:val="clear" w:color="auto" w:fill="FDFBE6"/>
        <w:ind w:firstLine="495"/>
        <w:jc w:val="both"/>
        <w:rPr>
          <w:color w:val="000000"/>
          <w:sz w:val="27"/>
          <w:szCs w:val="27"/>
        </w:rPr>
      </w:pPr>
      <w:r>
        <w:rPr>
          <w:color w:val="000000"/>
          <w:sz w:val="27"/>
          <w:szCs w:val="27"/>
        </w:rPr>
        <w:t>л. 414.</w:t>
      </w:r>
      <w:r>
        <w:rPr>
          <w:rStyle w:val="apple-converted-space"/>
          <w:i/>
          <w:iCs/>
          <w:color w:val="000000"/>
          <w:sz w:val="27"/>
          <w:szCs w:val="27"/>
        </w:rPr>
        <w:t> </w:t>
      </w:r>
      <w:r>
        <w:rPr>
          <w:i/>
          <w:iCs/>
          <w:color w:val="000000"/>
          <w:sz w:val="27"/>
          <w:szCs w:val="27"/>
        </w:rPr>
        <w:t>Окт. 28, Арсению архиеп. сербскому.</w:t>
      </w:r>
    </w:p>
    <w:p w:rsidR="00192B68" w:rsidRDefault="00192B68" w:rsidP="004B0341">
      <w:pPr>
        <w:pStyle w:val="a4"/>
        <w:shd w:val="clear" w:color="auto" w:fill="FDFBE6"/>
        <w:ind w:firstLine="495"/>
        <w:jc w:val="both"/>
        <w:rPr>
          <w:color w:val="000000"/>
          <w:sz w:val="27"/>
          <w:szCs w:val="27"/>
        </w:rPr>
      </w:pPr>
      <w:r>
        <w:rPr>
          <w:color w:val="000000"/>
          <w:sz w:val="27"/>
          <w:szCs w:val="27"/>
        </w:rPr>
        <w:t>л. 425. –</w:t>
      </w:r>
      <w:r>
        <w:rPr>
          <w:rStyle w:val="apple-converted-space"/>
          <w:color w:val="000000"/>
          <w:sz w:val="27"/>
          <w:szCs w:val="27"/>
        </w:rPr>
        <w:t> </w:t>
      </w:r>
      <w:r>
        <w:rPr>
          <w:i/>
          <w:iCs/>
          <w:color w:val="000000"/>
          <w:sz w:val="27"/>
          <w:szCs w:val="27"/>
        </w:rPr>
        <w:t>14, препод. Параскеве.</w:t>
      </w:r>
    </w:p>
    <w:p w:rsidR="00192B68" w:rsidRDefault="00192B68" w:rsidP="004B0341">
      <w:pPr>
        <w:pStyle w:val="a4"/>
        <w:shd w:val="clear" w:color="auto" w:fill="FDFBE6"/>
        <w:ind w:firstLine="495"/>
        <w:jc w:val="both"/>
        <w:rPr>
          <w:color w:val="000000"/>
          <w:sz w:val="27"/>
          <w:szCs w:val="27"/>
        </w:rPr>
      </w:pPr>
      <w:r>
        <w:rPr>
          <w:color w:val="000000"/>
          <w:sz w:val="27"/>
          <w:szCs w:val="27"/>
        </w:rPr>
        <w:t>л. 432 об. –</w:t>
      </w:r>
      <w:r>
        <w:rPr>
          <w:rStyle w:val="apple-converted-space"/>
          <w:color w:val="000000"/>
          <w:sz w:val="27"/>
          <w:szCs w:val="27"/>
        </w:rPr>
        <w:t> </w:t>
      </w:r>
      <w:r>
        <w:rPr>
          <w:i/>
          <w:iCs/>
          <w:color w:val="000000"/>
          <w:sz w:val="27"/>
          <w:szCs w:val="27"/>
        </w:rPr>
        <w:t>28. муч. Параскеве, нареченной Пятнице.</w:t>
      </w:r>
    </w:p>
    <w:p w:rsidR="00192B68" w:rsidRDefault="00192B68" w:rsidP="004B0341">
      <w:pPr>
        <w:pStyle w:val="a4"/>
        <w:shd w:val="clear" w:color="auto" w:fill="FDFBE6"/>
        <w:ind w:firstLine="495"/>
        <w:jc w:val="both"/>
        <w:rPr>
          <w:color w:val="000000"/>
          <w:sz w:val="27"/>
          <w:szCs w:val="27"/>
        </w:rPr>
      </w:pPr>
      <w:r>
        <w:rPr>
          <w:color w:val="000000"/>
          <w:sz w:val="27"/>
          <w:szCs w:val="27"/>
        </w:rPr>
        <w:t>л. 443. –</w:t>
      </w:r>
      <w:r>
        <w:rPr>
          <w:rStyle w:val="apple-converted-space"/>
          <w:color w:val="000000"/>
          <w:sz w:val="27"/>
          <w:szCs w:val="27"/>
        </w:rPr>
        <w:t> </w:t>
      </w:r>
      <w:r>
        <w:rPr>
          <w:i/>
          <w:iCs/>
          <w:color w:val="000000"/>
          <w:sz w:val="27"/>
          <w:szCs w:val="27"/>
        </w:rPr>
        <w:t>1. препод. Савве вишерскому.</w:t>
      </w:r>
    </w:p>
    <w:p w:rsidR="00192B68" w:rsidRDefault="00192B68" w:rsidP="004B0341">
      <w:pPr>
        <w:pStyle w:val="a4"/>
        <w:shd w:val="clear" w:color="auto" w:fill="FDFBE6"/>
        <w:ind w:firstLine="495"/>
        <w:jc w:val="both"/>
        <w:rPr>
          <w:color w:val="000000"/>
          <w:sz w:val="27"/>
          <w:szCs w:val="27"/>
        </w:rPr>
      </w:pPr>
      <w:r>
        <w:rPr>
          <w:color w:val="000000"/>
          <w:sz w:val="27"/>
          <w:szCs w:val="27"/>
        </w:rPr>
        <w:t>л. 451. –</w:t>
      </w:r>
      <w:r>
        <w:rPr>
          <w:rStyle w:val="apple-converted-space"/>
          <w:color w:val="000000"/>
          <w:sz w:val="27"/>
          <w:szCs w:val="27"/>
        </w:rPr>
        <w:t> </w:t>
      </w:r>
      <w:r>
        <w:rPr>
          <w:i/>
          <w:iCs/>
          <w:color w:val="000000"/>
          <w:sz w:val="27"/>
          <w:szCs w:val="27"/>
        </w:rPr>
        <w:t>16, Андрею Христа ради юродивому.</w:t>
      </w:r>
    </w:p>
    <w:p w:rsidR="00192B68" w:rsidRDefault="00192B68" w:rsidP="004B0341">
      <w:pPr>
        <w:pStyle w:val="a4"/>
        <w:shd w:val="clear" w:color="auto" w:fill="FDFBE6"/>
        <w:ind w:firstLine="495"/>
        <w:jc w:val="both"/>
        <w:rPr>
          <w:color w:val="000000"/>
          <w:sz w:val="27"/>
          <w:szCs w:val="27"/>
        </w:rPr>
      </w:pPr>
      <w:r>
        <w:rPr>
          <w:color w:val="000000"/>
          <w:sz w:val="27"/>
          <w:szCs w:val="27"/>
        </w:rPr>
        <w:t>л. 460. –</w:t>
      </w:r>
      <w:r>
        <w:rPr>
          <w:rStyle w:val="apple-converted-space"/>
          <w:color w:val="000000"/>
          <w:sz w:val="27"/>
          <w:szCs w:val="27"/>
        </w:rPr>
        <w:t> </w:t>
      </w:r>
      <w:r>
        <w:rPr>
          <w:i/>
          <w:iCs/>
          <w:color w:val="000000"/>
          <w:sz w:val="27"/>
          <w:szCs w:val="27"/>
        </w:rPr>
        <w:t>29, препод. Авраамию ростовскому.</w:t>
      </w:r>
    </w:p>
    <w:p w:rsidR="00192B68" w:rsidRDefault="00192B68" w:rsidP="004B0341">
      <w:pPr>
        <w:pStyle w:val="a4"/>
        <w:shd w:val="clear" w:color="auto" w:fill="FDFBE6"/>
        <w:ind w:firstLine="495"/>
        <w:jc w:val="both"/>
        <w:rPr>
          <w:color w:val="000000"/>
          <w:sz w:val="27"/>
          <w:szCs w:val="27"/>
        </w:rPr>
      </w:pPr>
      <w:r>
        <w:rPr>
          <w:i/>
          <w:iCs/>
          <w:color w:val="000000"/>
          <w:sz w:val="27"/>
          <w:szCs w:val="27"/>
        </w:rPr>
        <w:t>Нижний угол начальных листов изгрызен мышами. Впереди на порожнем листе скорописью:</w:t>
      </w:r>
      <w:r>
        <w:rPr>
          <w:rStyle w:val="apple-converted-space"/>
          <w:color w:val="000000"/>
          <w:sz w:val="27"/>
          <w:szCs w:val="27"/>
        </w:rPr>
        <w:t> </w:t>
      </w:r>
      <w:r>
        <w:rPr>
          <w:color w:val="000000"/>
          <w:sz w:val="27"/>
          <w:szCs w:val="27"/>
        </w:rPr>
        <w:t>С Троецкого подворья.</w:t>
      </w:r>
    </w:p>
    <w:p w:rsidR="00192B68" w:rsidRDefault="00192B68" w:rsidP="004B0341">
      <w:pPr>
        <w:pStyle w:val="a4"/>
        <w:shd w:val="clear" w:color="auto" w:fill="FDFBE6"/>
        <w:ind w:firstLine="495"/>
        <w:jc w:val="both"/>
        <w:rPr>
          <w:color w:val="000000"/>
          <w:sz w:val="27"/>
          <w:szCs w:val="27"/>
        </w:rPr>
      </w:pPr>
      <w:r>
        <w:rPr>
          <w:color w:val="000000"/>
          <w:sz w:val="27"/>
          <w:szCs w:val="27"/>
        </w:rPr>
        <w:t>492. (530.)</w:t>
      </w:r>
      <w:r>
        <w:rPr>
          <w:rStyle w:val="apple-converted-space"/>
          <w:color w:val="000000"/>
          <w:sz w:val="27"/>
          <w:szCs w:val="27"/>
        </w:rPr>
        <w:t> </w:t>
      </w:r>
      <w:hyperlink r:id="rId1395"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ноябрь, полууст., напис. 1469 года, в четверть, 340 листов.</w:t>
      </w:r>
    </w:p>
    <w:p w:rsidR="00192B68" w:rsidRDefault="00192B68" w:rsidP="004B0341">
      <w:pPr>
        <w:pStyle w:val="a4"/>
        <w:shd w:val="clear" w:color="auto" w:fill="FDFBE6"/>
        <w:ind w:firstLine="495"/>
        <w:jc w:val="both"/>
        <w:rPr>
          <w:color w:val="000000"/>
          <w:sz w:val="27"/>
          <w:szCs w:val="27"/>
        </w:rPr>
      </w:pPr>
      <w:r>
        <w:rPr>
          <w:i/>
          <w:iCs/>
          <w:color w:val="000000"/>
          <w:sz w:val="27"/>
          <w:szCs w:val="27"/>
        </w:rPr>
        <w:t>Послесловие:</w:t>
      </w:r>
      <w:r>
        <w:rPr>
          <w:rStyle w:val="apple-converted-space"/>
          <w:color w:val="000000"/>
          <w:sz w:val="27"/>
          <w:szCs w:val="27"/>
        </w:rPr>
        <w:t> </w:t>
      </w:r>
      <w:r>
        <w:rPr>
          <w:color w:val="000000"/>
          <w:sz w:val="27"/>
          <w:szCs w:val="27"/>
        </w:rPr>
        <w:t>В лето 6978 (1469) мес. октября 22 написана бысть Минея сия в церковь св. Богоявленья внутрь града на Москве, повелением и строением игумена Олександра. И хто учнет на ней пети, и вы Христа ради описи в ней поправливайте, а меня грешнаго простите, а справливая пойте.</w:t>
      </w:r>
      <w:r>
        <w:rPr>
          <w:i/>
          <w:iCs/>
          <w:color w:val="000000"/>
          <w:sz w:val="27"/>
          <w:szCs w:val="27"/>
        </w:rPr>
        <w:t>Несколько ниже:</w:t>
      </w:r>
      <w:r>
        <w:rPr>
          <w:rStyle w:val="apple-converted-space"/>
          <w:color w:val="000000"/>
          <w:sz w:val="27"/>
          <w:szCs w:val="27"/>
        </w:rPr>
        <w:t> </w:t>
      </w:r>
      <w:r>
        <w:rPr>
          <w:color w:val="000000"/>
          <w:sz w:val="27"/>
          <w:szCs w:val="27"/>
        </w:rPr>
        <w:t>Господину моему осподарю игумену Олександру Гридица осподине холоп твой челом биет, пожалуй господине печалуйся, как ти Бог на серце положит, занеже господине пуст есмь.</w:t>
      </w:r>
      <w:r>
        <w:rPr>
          <w:rStyle w:val="apple-converted-space"/>
          <w:color w:val="000000"/>
          <w:sz w:val="27"/>
          <w:szCs w:val="27"/>
        </w:rPr>
        <w:t> </w:t>
      </w:r>
      <w:r>
        <w:rPr>
          <w:i/>
          <w:iCs/>
          <w:color w:val="000000"/>
          <w:sz w:val="27"/>
          <w:szCs w:val="27"/>
        </w:rPr>
        <w:t>На конце листа:</w:t>
      </w:r>
      <w:r>
        <w:rPr>
          <w:rStyle w:val="apple-converted-space"/>
          <w:color w:val="000000"/>
          <w:sz w:val="27"/>
          <w:szCs w:val="27"/>
        </w:rPr>
        <w:t> </w:t>
      </w:r>
      <w:r>
        <w:rPr>
          <w:color w:val="000000"/>
          <w:sz w:val="27"/>
          <w:szCs w:val="27"/>
        </w:rPr>
        <w:t>Господи помози рабу своему Григорию Останыничю. Даруй ему Господи душевное спасение, телесное здравие, умножи Господи дом его всякаго блага, яко Ты еси...</w:t>
      </w:r>
    </w:p>
    <w:p w:rsidR="00192B68" w:rsidRDefault="00192B68" w:rsidP="004B0341">
      <w:pPr>
        <w:pStyle w:val="a4"/>
        <w:shd w:val="clear" w:color="auto" w:fill="FDFBE6"/>
        <w:ind w:firstLine="495"/>
        <w:jc w:val="both"/>
        <w:rPr>
          <w:color w:val="000000"/>
          <w:sz w:val="27"/>
          <w:szCs w:val="27"/>
        </w:rPr>
      </w:pPr>
      <w:r>
        <w:rPr>
          <w:i/>
          <w:iCs/>
          <w:color w:val="000000"/>
          <w:sz w:val="27"/>
          <w:szCs w:val="27"/>
        </w:rPr>
        <w:t>На первых листах внизу скороп. подпись о выдаче сей книги в село Шухобалово такая же, какая под № 476, а на самом первом листе другим почерком:</w:t>
      </w:r>
      <w:r>
        <w:rPr>
          <w:rStyle w:val="apple-converted-space"/>
          <w:color w:val="000000"/>
          <w:sz w:val="27"/>
          <w:szCs w:val="27"/>
        </w:rPr>
        <w:t> </w:t>
      </w:r>
      <w:r>
        <w:rPr>
          <w:color w:val="000000"/>
          <w:sz w:val="27"/>
          <w:szCs w:val="27"/>
        </w:rPr>
        <w:t>С Хоткова привезена книга сия.</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493. (531.)</w:t>
      </w:r>
      <w:r>
        <w:rPr>
          <w:rStyle w:val="apple-converted-space"/>
          <w:color w:val="000000"/>
          <w:sz w:val="27"/>
          <w:szCs w:val="27"/>
          <w:shd w:val="clear" w:color="auto" w:fill="FDFBE6"/>
        </w:rPr>
        <w:t> </w:t>
      </w:r>
      <w:hyperlink r:id="rId1396" w:history="1">
        <w:r>
          <w:rPr>
            <w:rStyle w:val="a3"/>
            <w:b/>
            <w:bCs/>
            <w:color w:val="BBAA44"/>
            <w:sz w:val="27"/>
            <w:szCs w:val="27"/>
            <w:bdr w:val="none" w:sz="0" w:space="0" w:color="auto" w:frame="1"/>
            <w:shd w:val="clear" w:color="auto" w:fill="FDFBE6"/>
          </w:rPr>
          <w:t>Минея служ.</w:t>
        </w:r>
      </w:hyperlink>
      <w:r>
        <w:rPr>
          <w:rStyle w:val="apple-converted-space"/>
          <w:color w:val="000000"/>
          <w:sz w:val="27"/>
          <w:szCs w:val="27"/>
          <w:shd w:val="clear" w:color="auto" w:fill="FDFBE6"/>
        </w:rPr>
        <w:t> </w:t>
      </w:r>
      <w:r>
        <w:rPr>
          <w:color w:val="000000"/>
          <w:sz w:val="27"/>
          <w:szCs w:val="27"/>
          <w:shd w:val="clear" w:color="auto" w:fill="FDFBE6"/>
        </w:rPr>
        <w:t>мес. ноябрь, полууст., ХV века, в четверть, 305 листов.</w:t>
      </w:r>
    </w:p>
    <w:p w:rsidR="00192B68" w:rsidRDefault="00192B68" w:rsidP="004B0341">
      <w:pPr>
        <w:pStyle w:val="a4"/>
        <w:shd w:val="clear" w:color="auto" w:fill="FDFBE6"/>
        <w:ind w:firstLine="495"/>
        <w:jc w:val="both"/>
        <w:rPr>
          <w:color w:val="000000"/>
          <w:sz w:val="27"/>
          <w:szCs w:val="27"/>
        </w:rPr>
      </w:pPr>
      <w:r>
        <w:rPr>
          <w:color w:val="000000"/>
          <w:sz w:val="27"/>
          <w:szCs w:val="27"/>
        </w:rPr>
        <w:t>494. (481.)</w:t>
      </w:r>
      <w:r>
        <w:rPr>
          <w:rStyle w:val="apple-converted-space"/>
          <w:color w:val="000000"/>
          <w:sz w:val="27"/>
          <w:szCs w:val="27"/>
        </w:rPr>
        <w:t> </w:t>
      </w:r>
      <w:hyperlink r:id="rId1397"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ноябрь, полууст., напис. 1509 года, в четверть, 398 листов, письмо одинаково с ркп. № 483. В самом конце приложена служба 6 числа препод. Варлааму хутынскому.</w:t>
      </w:r>
    </w:p>
    <w:p w:rsidR="00192B68" w:rsidRDefault="00192B68" w:rsidP="004B0341">
      <w:pPr>
        <w:pStyle w:val="a4"/>
        <w:shd w:val="clear" w:color="auto" w:fill="FDFBE6"/>
        <w:ind w:firstLine="495"/>
        <w:jc w:val="both"/>
        <w:rPr>
          <w:color w:val="000000"/>
          <w:sz w:val="27"/>
          <w:szCs w:val="27"/>
        </w:rPr>
      </w:pPr>
      <w:r>
        <w:rPr>
          <w:i/>
          <w:iCs/>
          <w:color w:val="000000"/>
          <w:sz w:val="27"/>
          <w:szCs w:val="27"/>
        </w:rPr>
        <w:t>Впереди на порожнем листе:</w:t>
      </w:r>
      <w:r>
        <w:rPr>
          <w:rStyle w:val="apple-converted-space"/>
          <w:color w:val="000000"/>
          <w:sz w:val="27"/>
          <w:szCs w:val="27"/>
        </w:rPr>
        <w:t> </w:t>
      </w:r>
      <w:r>
        <w:rPr>
          <w:color w:val="000000"/>
          <w:sz w:val="27"/>
          <w:szCs w:val="27"/>
        </w:rPr>
        <w:t>Дал старец Еустафей Головкин.</w:t>
      </w:r>
    </w:p>
    <w:p w:rsidR="00192B68" w:rsidRDefault="00192B68" w:rsidP="004B0341">
      <w:pPr>
        <w:pStyle w:val="a4"/>
        <w:shd w:val="clear" w:color="auto" w:fill="FDFBE6"/>
        <w:ind w:firstLine="495"/>
        <w:jc w:val="both"/>
        <w:rPr>
          <w:color w:val="000000"/>
          <w:sz w:val="27"/>
          <w:szCs w:val="27"/>
        </w:rPr>
      </w:pPr>
      <w:r>
        <w:rPr>
          <w:color w:val="000000"/>
          <w:sz w:val="27"/>
          <w:szCs w:val="27"/>
        </w:rPr>
        <w:t>495. (431.)</w:t>
      </w:r>
      <w:r>
        <w:rPr>
          <w:rStyle w:val="apple-converted-space"/>
          <w:color w:val="000000"/>
          <w:sz w:val="27"/>
          <w:szCs w:val="27"/>
        </w:rPr>
        <w:t> </w:t>
      </w:r>
      <w:hyperlink r:id="rId1398"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ноябрь и декабрь, полууст. в два столбца, нач. ХVІ века, в лист 299 листов.</w:t>
      </w:r>
    </w:p>
    <w:p w:rsidR="00192B68" w:rsidRDefault="00192B68" w:rsidP="004B0341">
      <w:pPr>
        <w:pStyle w:val="a4"/>
        <w:shd w:val="clear" w:color="auto" w:fill="FDFBE6"/>
        <w:ind w:firstLine="495"/>
        <w:jc w:val="both"/>
        <w:rPr>
          <w:color w:val="000000"/>
          <w:sz w:val="27"/>
          <w:szCs w:val="27"/>
        </w:rPr>
      </w:pPr>
      <w:r>
        <w:rPr>
          <w:i/>
          <w:iCs/>
          <w:color w:val="000000"/>
          <w:sz w:val="27"/>
          <w:szCs w:val="27"/>
        </w:rPr>
        <w:lastRenderedPageBreak/>
        <w:t>Из русских святых служба помещена одному препод. Варлааму хутынскому.</w:t>
      </w:r>
    </w:p>
    <w:p w:rsidR="00192B68" w:rsidRDefault="00192B68" w:rsidP="004B0341">
      <w:pPr>
        <w:pStyle w:val="a4"/>
        <w:shd w:val="clear" w:color="auto" w:fill="FDFBE6"/>
        <w:ind w:firstLine="495"/>
        <w:jc w:val="both"/>
        <w:rPr>
          <w:color w:val="000000"/>
          <w:sz w:val="27"/>
          <w:szCs w:val="27"/>
        </w:rPr>
      </w:pPr>
      <w:r>
        <w:rPr>
          <w:i/>
          <w:iCs/>
          <w:color w:val="000000"/>
          <w:sz w:val="27"/>
          <w:szCs w:val="27"/>
        </w:rPr>
        <w:t>Послесловие:</w:t>
      </w:r>
      <w:r>
        <w:rPr>
          <w:rStyle w:val="apple-converted-space"/>
          <w:color w:val="000000"/>
          <w:sz w:val="27"/>
          <w:szCs w:val="27"/>
        </w:rPr>
        <w:t> </w:t>
      </w:r>
      <w:r>
        <w:rPr>
          <w:color w:val="000000"/>
          <w:sz w:val="27"/>
          <w:szCs w:val="27"/>
        </w:rPr>
        <w:t>Слава Богу, совершившему всяко дело благо, начало давшему и совершение, аминь. Списана бысть сия книга на имя Минея мес. сентября 10, индикта 7, при державе Вел. Короля Жикгимонта, замыслом и гаданием благовернаго пана Федора Ивановича Калантаева, рукою многогрешнаго диякона Тимофея. А буду где описал в.. мысли сво...и неубрежени, вы отци и братие сп..., а мене не кленете.</w:t>
      </w:r>
    </w:p>
    <w:p w:rsidR="00192B68" w:rsidRDefault="00192B68" w:rsidP="004B0341">
      <w:pPr>
        <w:pStyle w:val="a4"/>
        <w:shd w:val="clear" w:color="auto" w:fill="FDFBE6"/>
        <w:ind w:firstLine="495"/>
        <w:jc w:val="both"/>
        <w:rPr>
          <w:color w:val="000000"/>
          <w:sz w:val="27"/>
          <w:szCs w:val="27"/>
        </w:rPr>
      </w:pPr>
      <w:r>
        <w:rPr>
          <w:i/>
          <w:iCs/>
          <w:color w:val="000000"/>
          <w:sz w:val="27"/>
          <w:szCs w:val="27"/>
        </w:rPr>
        <w:t>На верхней доске скорописью:</w:t>
      </w:r>
      <w:r>
        <w:rPr>
          <w:rStyle w:val="apple-converted-space"/>
          <w:color w:val="000000"/>
          <w:sz w:val="27"/>
          <w:szCs w:val="27"/>
        </w:rPr>
        <w:t> </w:t>
      </w:r>
      <w:r>
        <w:rPr>
          <w:color w:val="000000"/>
          <w:sz w:val="27"/>
          <w:szCs w:val="27"/>
        </w:rPr>
        <w:t>Старца Генадия Елизарова († 1613 г.) две книги ноябрь да декабрь, Живоначалныя Троица Сергиева монастыря.</w:t>
      </w:r>
    </w:p>
    <w:p w:rsidR="00192B68" w:rsidRDefault="00192B68" w:rsidP="004B0341">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Продал сию книгу поп Кузма и руку приложил, а поручился Миля Ветошкин.</w:t>
      </w:r>
    </w:p>
    <w:p w:rsidR="00192B68" w:rsidRDefault="00192B68" w:rsidP="004B0341">
      <w:pPr>
        <w:pStyle w:val="a4"/>
        <w:shd w:val="clear" w:color="auto" w:fill="FDFBE6"/>
        <w:ind w:firstLine="495"/>
        <w:jc w:val="both"/>
        <w:rPr>
          <w:color w:val="000000"/>
          <w:sz w:val="27"/>
          <w:szCs w:val="27"/>
        </w:rPr>
      </w:pPr>
      <w:r>
        <w:rPr>
          <w:color w:val="000000"/>
          <w:sz w:val="27"/>
          <w:szCs w:val="27"/>
        </w:rPr>
        <w:t>496. (493.)</w:t>
      </w:r>
      <w:r>
        <w:rPr>
          <w:rStyle w:val="apple-converted-space"/>
          <w:color w:val="000000"/>
          <w:sz w:val="27"/>
          <w:szCs w:val="27"/>
        </w:rPr>
        <w:t> </w:t>
      </w:r>
      <w:hyperlink r:id="rId1399"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ноябрь, полууст., нач. ХVІ века, в четверть, 617 листов, ветхие перепис. в ХVII веке.</w:t>
      </w:r>
    </w:p>
    <w:p w:rsidR="00192B68" w:rsidRDefault="00192B68" w:rsidP="004B0341">
      <w:pPr>
        <w:pStyle w:val="a4"/>
        <w:shd w:val="clear" w:color="auto" w:fill="FDFBE6"/>
        <w:ind w:firstLine="495"/>
        <w:jc w:val="both"/>
        <w:rPr>
          <w:color w:val="000000"/>
          <w:sz w:val="27"/>
          <w:szCs w:val="27"/>
        </w:rPr>
      </w:pPr>
      <w:r>
        <w:rPr>
          <w:i/>
          <w:iCs/>
          <w:color w:val="000000"/>
          <w:sz w:val="27"/>
          <w:szCs w:val="27"/>
        </w:rPr>
        <w:t>Под 6 числом положена служба преп. Варлааму хутынскому, под 26 – Освящению храма св. великомуч. Георгия в Киеве пред вратами св. Софии, под 27 – Знамению пресв. Богородицы в Новгороде.</w:t>
      </w:r>
    </w:p>
    <w:p w:rsidR="00192B68" w:rsidRDefault="00192B68" w:rsidP="004B0341">
      <w:pPr>
        <w:pStyle w:val="a4"/>
        <w:shd w:val="clear" w:color="auto" w:fill="FDFBE6"/>
        <w:ind w:firstLine="495"/>
        <w:jc w:val="both"/>
        <w:rPr>
          <w:color w:val="000000"/>
          <w:sz w:val="27"/>
          <w:szCs w:val="27"/>
        </w:rPr>
      </w:pPr>
      <w:r>
        <w:rPr>
          <w:i/>
          <w:iCs/>
          <w:color w:val="000000"/>
          <w:sz w:val="27"/>
          <w:szCs w:val="27"/>
        </w:rPr>
        <w:t>На первых листах внизу другим почерком:</w:t>
      </w:r>
      <w:r>
        <w:rPr>
          <w:rStyle w:val="apple-converted-space"/>
          <w:color w:val="000000"/>
          <w:sz w:val="27"/>
          <w:szCs w:val="27"/>
        </w:rPr>
        <w:t> </w:t>
      </w:r>
      <w:r>
        <w:rPr>
          <w:color w:val="000000"/>
          <w:sz w:val="27"/>
          <w:szCs w:val="27"/>
        </w:rPr>
        <w:t>(Сия) книга Минея положена в дом Николы чюдотворца в Гнезникех по рабе Божии Стефане, а хто сее книгу из дому Николы чюдотворца вынесет, тому судит Христос во оном веце.</w:t>
      </w:r>
      <w:r>
        <w:rPr>
          <w:rStyle w:val="apple-converted-space"/>
          <w:color w:val="000000"/>
          <w:sz w:val="27"/>
          <w:szCs w:val="27"/>
        </w:rPr>
        <w:t> </w:t>
      </w:r>
      <w:r>
        <w:rPr>
          <w:i/>
          <w:iCs/>
          <w:color w:val="000000"/>
          <w:sz w:val="27"/>
          <w:szCs w:val="27"/>
        </w:rPr>
        <w:t>На конечном порожнем листе скорописью:</w:t>
      </w:r>
      <w:r>
        <w:rPr>
          <w:rStyle w:val="apple-converted-space"/>
          <w:color w:val="000000"/>
          <w:sz w:val="27"/>
          <w:szCs w:val="27"/>
        </w:rPr>
        <w:t> </w:t>
      </w:r>
      <w:r>
        <w:rPr>
          <w:color w:val="000000"/>
          <w:sz w:val="27"/>
          <w:szCs w:val="27"/>
        </w:rPr>
        <w:t>Мес. ноябрь Андрея Иванова.</w:t>
      </w:r>
      <w:r>
        <w:rPr>
          <w:i/>
          <w:iCs/>
          <w:color w:val="000000"/>
          <w:sz w:val="27"/>
          <w:szCs w:val="27"/>
        </w:rPr>
        <w:t>См. № 517.</w:t>
      </w:r>
    </w:p>
    <w:p w:rsidR="00192B68" w:rsidRDefault="00192B68" w:rsidP="004B0341">
      <w:pPr>
        <w:pStyle w:val="a4"/>
        <w:shd w:val="clear" w:color="auto" w:fill="FDFBE6"/>
        <w:ind w:firstLine="495"/>
        <w:jc w:val="both"/>
        <w:rPr>
          <w:color w:val="000000"/>
          <w:sz w:val="27"/>
          <w:szCs w:val="27"/>
        </w:rPr>
      </w:pPr>
      <w:r>
        <w:rPr>
          <w:color w:val="000000"/>
          <w:sz w:val="27"/>
          <w:szCs w:val="27"/>
        </w:rPr>
        <w:t>497. (432.)</w:t>
      </w:r>
      <w:r>
        <w:rPr>
          <w:rStyle w:val="apple-converted-space"/>
          <w:color w:val="000000"/>
          <w:sz w:val="27"/>
          <w:szCs w:val="27"/>
        </w:rPr>
        <w:t> </w:t>
      </w:r>
      <w:hyperlink r:id="rId1400"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ноябрь, полууст. четкий, ХVІ века, в лист, 312 листов.</w:t>
      </w:r>
    </w:p>
    <w:p w:rsidR="00192B68" w:rsidRDefault="00192B68" w:rsidP="004B0341">
      <w:pPr>
        <w:pStyle w:val="a4"/>
        <w:shd w:val="clear" w:color="auto" w:fill="FDFBE6"/>
        <w:ind w:firstLine="495"/>
        <w:jc w:val="both"/>
        <w:rPr>
          <w:color w:val="000000"/>
          <w:sz w:val="27"/>
          <w:szCs w:val="27"/>
        </w:rPr>
      </w:pPr>
      <w:r>
        <w:rPr>
          <w:i/>
          <w:iCs/>
          <w:color w:val="000000"/>
          <w:sz w:val="27"/>
          <w:szCs w:val="27"/>
        </w:rPr>
        <w:t>Службы те же, какия показаны в предъид. № 496.</w:t>
      </w:r>
    </w:p>
    <w:p w:rsidR="00192B68" w:rsidRDefault="00192B68" w:rsidP="004B0341">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Сия книга глаголемая Минеа мес. ноябрь старца Еустафия Головкина;</w:t>
      </w:r>
      <w:r>
        <w:rPr>
          <w:rStyle w:val="apple-converted-space"/>
          <w:color w:val="000000"/>
          <w:sz w:val="27"/>
          <w:szCs w:val="27"/>
        </w:rPr>
        <w:t> </w:t>
      </w:r>
      <w:r>
        <w:rPr>
          <w:i/>
          <w:iCs/>
          <w:color w:val="000000"/>
          <w:sz w:val="27"/>
          <w:szCs w:val="27"/>
        </w:rPr>
        <w:t>другим небрежным почерком:</w:t>
      </w:r>
      <w:r>
        <w:rPr>
          <w:rStyle w:val="apple-converted-space"/>
          <w:color w:val="000000"/>
          <w:sz w:val="27"/>
          <w:szCs w:val="27"/>
        </w:rPr>
        <w:t> </w:t>
      </w:r>
      <w:r>
        <w:rPr>
          <w:color w:val="000000"/>
          <w:sz w:val="27"/>
          <w:szCs w:val="27"/>
        </w:rPr>
        <w:t>дал в дом Живоначалной Троице, положити в Успение.</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498. (469.)</w:t>
      </w:r>
      <w:r>
        <w:rPr>
          <w:rStyle w:val="apple-converted-space"/>
          <w:color w:val="000000"/>
          <w:sz w:val="27"/>
          <w:szCs w:val="27"/>
          <w:shd w:val="clear" w:color="auto" w:fill="FDFBE6"/>
        </w:rPr>
        <w:t> </w:t>
      </w:r>
      <w:hyperlink r:id="rId1401" w:history="1">
        <w:r>
          <w:rPr>
            <w:rStyle w:val="a3"/>
            <w:b/>
            <w:bCs/>
            <w:color w:val="BBAA44"/>
            <w:sz w:val="27"/>
            <w:szCs w:val="27"/>
            <w:bdr w:val="none" w:sz="0" w:space="0" w:color="auto" w:frame="1"/>
            <w:shd w:val="clear" w:color="auto" w:fill="FDFBE6"/>
          </w:rPr>
          <w:t>Минея служ.</w:t>
        </w:r>
      </w:hyperlink>
      <w:r>
        <w:rPr>
          <w:rStyle w:val="apple-converted-space"/>
          <w:color w:val="000000"/>
          <w:sz w:val="27"/>
          <w:szCs w:val="27"/>
          <w:shd w:val="clear" w:color="auto" w:fill="FDFBE6"/>
        </w:rPr>
        <w:t> </w:t>
      </w:r>
      <w:r>
        <w:rPr>
          <w:color w:val="000000"/>
          <w:sz w:val="27"/>
          <w:szCs w:val="27"/>
          <w:shd w:val="clear" w:color="auto" w:fill="FDFBE6"/>
        </w:rPr>
        <w:t>мес. ноябрь, полууст. ХVІ века, в четверть, 274 листа, начальные два перепис. в ХVІІ в. Германом Тулуповым.</w:t>
      </w:r>
    </w:p>
    <w:p w:rsidR="00192B68" w:rsidRDefault="00192B68" w:rsidP="00A62380">
      <w:pPr>
        <w:pStyle w:val="a4"/>
        <w:shd w:val="clear" w:color="auto" w:fill="FDFBE6"/>
        <w:ind w:firstLine="495"/>
        <w:jc w:val="both"/>
        <w:rPr>
          <w:color w:val="000000"/>
          <w:sz w:val="27"/>
          <w:szCs w:val="27"/>
        </w:rPr>
      </w:pPr>
      <w:r>
        <w:rPr>
          <w:color w:val="000000"/>
          <w:sz w:val="27"/>
          <w:szCs w:val="27"/>
        </w:rPr>
        <w:t>499. (457.)</w:t>
      </w:r>
      <w:r>
        <w:rPr>
          <w:rStyle w:val="apple-converted-space"/>
          <w:color w:val="000000"/>
          <w:sz w:val="27"/>
          <w:szCs w:val="27"/>
        </w:rPr>
        <w:t> </w:t>
      </w:r>
      <w:hyperlink r:id="rId1402"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ноябрь, полууст. ХVІ века, в четверть, 435 листов.</w:t>
      </w:r>
    </w:p>
    <w:p w:rsidR="00192B68" w:rsidRDefault="00192B68" w:rsidP="00A62380">
      <w:pPr>
        <w:pStyle w:val="a4"/>
        <w:shd w:val="clear" w:color="auto" w:fill="FDFBE6"/>
        <w:ind w:firstLine="495"/>
        <w:jc w:val="both"/>
        <w:rPr>
          <w:color w:val="000000"/>
          <w:sz w:val="27"/>
          <w:szCs w:val="27"/>
        </w:rPr>
      </w:pPr>
      <w:r>
        <w:rPr>
          <w:i/>
          <w:iCs/>
          <w:color w:val="000000"/>
          <w:sz w:val="27"/>
          <w:szCs w:val="27"/>
        </w:rPr>
        <w:t>В конце ркп. приложена служба на 17-е число препод. Никону радонежскому.</w:t>
      </w:r>
    </w:p>
    <w:p w:rsidR="00192B68" w:rsidRDefault="00192B68" w:rsidP="00A62380">
      <w:pPr>
        <w:pStyle w:val="a4"/>
        <w:shd w:val="clear" w:color="auto" w:fill="FDFBE6"/>
        <w:ind w:firstLine="495"/>
        <w:jc w:val="both"/>
        <w:rPr>
          <w:color w:val="000000"/>
          <w:sz w:val="27"/>
          <w:szCs w:val="27"/>
        </w:rPr>
      </w:pPr>
      <w:r>
        <w:rPr>
          <w:i/>
          <w:iCs/>
          <w:color w:val="000000"/>
          <w:sz w:val="27"/>
          <w:szCs w:val="27"/>
        </w:rPr>
        <w:t>На первых листах внизу киноварью:</w:t>
      </w:r>
      <w:r>
        <w:rPr>
          <w:rStyle w:val="apple-converted-space"/>
          <w:color w:val="000000"/>
          <w:sz w:val="27"/>
          <w:szCs w:val="27"/>
        </w:rPr>
        <w:t> </w:t>
      </w:r>
      <w:r>
        <w:rPr>
          <w:color w:val="000000"/>
          <w:sz w:val="27"/>
          <w:szCs w:val="27"/>
        </w:rPr>
        <w:t>Сиа книга Троецкаа Сергиева монастыря, митрополита Иасафа.</w:t>
      </w:r>
    </w:p>
    <w:p w:rsidR="00192B68" w:rsidRDefault="00192B68" w:rsidP="00A62380">
      <w:pPr>
        <w:pStyle w:val="a4"/>
        <w:shd w:val="clear" w:color="auto" w:fill="FDFBE6"/>
        <w:ind w:firstLine="495"/>
        <w:jc w:val="both"/>
        <w:rPr>
          <w:color w:val="000000"/>
          <w:sz w:val="27"/>
          <w:szCs w:val="27"/>
        </w:rPr>
      </w:pPr>
      <w:r>
        <w:rPr>
          <w:color w:val="000000"/>
          <w:sz w:val="27"/>
          <w:szCs w:val="27"/>
        </w:rPr>
        <w:t>500. (434.)</w:t>
      </w:r>
      <w:r>
        <w:rPr>
          <w:rStyle w:val="apple-converted-space"/>
          <w:color w:val="000000"/>
          <w:sz w:val="27"/>
          <w:szCs w:val="27"/>
        </w:rPr>
        <w:t> </w:t>
      </w:r>
      <w:hyperlink r:id="rId1403"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ноябрь, полууст., в два столбца, напис. 1572 года, в лист, 229 листов, письмо одинаково с ркп. № 469.</w:t>
      </w:r>
    </w:p>
    <w:p w:rsidR="00192B68" w:rsidRDefault="00192B68" w:rsidP="00A62380">
      <w:pPr>
        <w:pStyle w:val="a4"/>
        <w:shd w:val="clear" w:color="auto" w:fill="FDFBE6"/>
        <w:ind w:firstLine="495"/>
        <w:jc w:val="both"/>
        <w:rPr>
          <w:color w:val="000000"/>
          <w:sz w:val="27"/>
          <w:szCs w:val="27"/>
        </w:rPr>
      </w:pPr>
      <w:r>
        <w:rPr>
          <w:i/>
          <w:iCs/>
          <w:color w:val="000000"/>
          <w:sz w:val="27"/>
          <w:szCs w:val="27"/>
        </w:rPr>
        <w:t>Под 6 числом положена служба препод. Варлааму хутынскому, а под 27, в конце ркп., – Знамению пресв. Богородицы в Новгороде.</w:t>
      </w:r>
    </w:p>
    <w:p w:rsidR="00192B68" w:rsidRDefault="00192B68" w:rsidP="00A62380">
      <w:pPr>
        <w:pStyle w:val="a4"/>
        <w:shd w:val="clear" w:color="auto" w:fill="FDFBE6"/>
        <w:ind w:firstLine="495"/>
        <w:jc w:val="both"/>
        <w:rPr>
          <w:color w:val="000000"/>
          <w:sz w:val="27"/>
          <w:szCs w:val="27"/>
        </w:rPr>
      </w:pPr>
      <w:r>
        <w:rPr>
          <w:color w:val="000000"/>
          <w:sz w:val="27"/>
          <w:szCs w:val="27"/>
        </w:rPr>
        <w:t>501. (505.)</w:t>
      </w:r>
      <w:r>
        <w:rPr>
          <w:rStyle w:val="apple-converted-space"/>
          <w:color w:val="000000"/>
          <w:sz w:val="27"/>
          <w:szCs w:val="27"/>
        </w:rPr>
        <w:t> </w:t>
      </w:r>
      <w:hyperlink r:id="rId1404"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ноябрь, полууст. четкий, исх. ХVІ или нач. ХVII века, в четверть, 459 листов.</w:t>
      </w:r>
    </w:p>
    <w:p w:rsidR="00192B68" w:rsidRDefault="00192B68" w:rsidP="00A62380">
      <w:pPr>
        <w:pStyle w:val="a4"/>
        <w:shd w:val="clear" w:color="auto" w:fill="FDFBE6"/>
        <w:ind w:firstLine="495"/>
        <w:jc w:val="both"/>
        <w:rPr>
          <w:color w:val="000000"/>
          <w:sz w:val="27"/>
          <w:szCs w:val="27"/>
        </w:rPr>
      </w:pPr>
      <w:r>
        <w:rPr>
          <w:i/>
          <w:iCs/>
          <w:color w:val="000000"/>
          <w:sz w:val="27"/>
          <w:szCs w:val="27"/>
        </w:rPr>
        <w:lastRenderedPageBreak/>
        <w:t>Службы те же, какия под предъид. № 500, только в службе препод. Варлааму хутынскому по 1-й кафизме положен пролог (л. 168) с 6 чудесами (срав. № 670 л. 128), а по 2-й кафизме (л. 80 об.)</w:t>
      </w:r>
      <w:r>
        <w:rPr>
          <w:rStyle w:val="apple-converted-space"/>
          <w:color w:val="000000"/>
          <w:sz w:val="27"/>
          <w:szCs w:val="27"/>
        </w:rPr>
        <w:t> </w:t>
      </w:r>
      <w:r>
        <w:rPr>
          <w:color w:val="000000"/>
          <w:sz w:val="27"/>
          <w:szCs w:val="27"/>
        </w:rPr>
        <w:t>– Слово похвално, в немже и на иудея</w:t>
      </w:r>
      <w:r>
        <w:rPr>
          <w:rStyle w:val="apple-converted-space"/>
          <w:color w:val="000000"/>
          <w:sz w:val="27"/>
          <w:szCs w:val="27"/>
        </w:rPr>
        <w:t> </w:t>
      </w:r>
      <w:r>
        <w:rPr>
          <w:i/>
          <w:iCs/>
          <w:color w:val="000000"/>
          <w:sz w:val="27"/>
          <w:szCs w:val="27"/>
        </w:rPr>
        <w:t>(см. там же). В службе Знамению пресв. Богородицы по 6 песни (л. 396 об.)</w:t>
      </w:r>
      <w:r>
        <w:rPr>
          <w:rStyle w:val="apple-converted-space"/>
          <w:color w:val="000000"/>
          <w:sz w:val="27"/>
          <w:szCs w:val="27"/>
        </w:rPr>
        <w:t> </w:t>
      </w:r>
      <w:r>
        <w:rPr>
          <w:color w:val="000000"/>
          <w:sz w:val="27"/>
          <w:szCs w:val="27"/>
        </w:rPr>
        <w:t>– Въспоминание Знамениа бывшаго иконою преч. Владычица нашея Богородица в Великом Новеграде. Нач. Бысть убо знамение се дивное и преславное иконою преч. Владычице нашея Богородица житие проходящим человеком Великаго Новагорода самовластно и никымже обладаеми.</w:t>
      </w:r>
      <w:r>
        <w:rPr>
          <w:rStyle w:val="apple-converted-space"/>
          <w:color w:val="000000"/>
          <w:sz w:val="27"/>
          <w:szCs w:val="27"/>
        </w:rPr>
        <w:t> </w:t>
      </w:r>
      <w:r>
        <w:rPr>
          <w:i/>
          <w:iCs/>
          <w:color w:val="000000"/>
          <w:sz w:val="27"/>
          <w:szCs w:val="27"/>
        </w:rPr>
        <w:t>(срав. № 671 л. 205). В конце службы (л. 409)</w:t>
      </w:r>
      <w:r>
        <w:rPr>
          <w:rStyle w:val="apple-converted-space"/>
          <w:color w:val="000000"/>
          <w:sz w:val="27"/>
          <w:szCs w:val="27"/>
        </w:rPr>
        <w:t> </w:t>
      </w:r>
      <w:r>
        <w:rPr>
          <w:color w:val="000000"/>
          <w:sz w:val="27"/>
          <w:szCs w:val="27"/>
        </w:rPr>
        <w:t>– Слово похвалное бывшаго Знамениа честною иконою преч. Владычица нашея Богородица, сущии в Великом Новеграде.</w:t>
      </w:r>
      <w:r>
        <w:rPr>
          <w:rStyle w:val="apple-converted-space"/>
          <w:color w:val="000000"/>
          <w:sz w:val="27"/>
          <w:szCs w:val="27"/>
        </w:rPr>
        <w:t> </w:t>
      </w:r>
      <w:r>
        <w:rPr>
          <w:i/>
          <w:iCs/>
          <w:color w:val="000000"/>
          <w:sz w:val="27"/>
          <w:szCs w:val="27"/>
        </w:rPr>
        <w:t>(См. там же л. 208 об.).</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502. (433.)</w:t>
      </w:r>
      <w:r>
        <w:rPr>
          <w:rStyle w:val="apple-converted-space"/>
          <w:color w:val="000000"/>
          <w:sz w:val="27"/>
          <w:szCs w:val="27"/>
          <w:shd w:val="clear" w:color="auto" w:fill="FDFBE6"/>
        </w:rPr>
        <w:t> </w:t>
      </w:r>
      <w:hyperlink r:id="rId1405" w:history="1">
        <w:r>
          <w:rPr>
            <w:rStyle w:val="a3"/>
            <w:b/>
            <w:bCs/>
            <w:color w:val="BBAA44"/>
            <w:sz w:val="27"/>
            <w:szCs w:val="27"/>
            <w:bdr w:val="none" w:sz="0" w:space="0" w:color="auto" w:frame="1"/>
            <w:shd w:val="clear" w:color="auto" w:fill="FDFBE6"/>
          </w:rPr>
          <w:t>Минея служ.</w:t>
        </w:r>
      </w:hyperlink>
      <w:r>
        <w:rPr>
          <w:rStyle w:val="apple-converted-space"/>
          <w:color w:val="000000"/>
          <w:sz w:val="27"/>
          <w:szCs w:val="27"/>
          <w:shd w:val="clear" w:color="auto" w:fill="FDFBE6"/>
        </w:rPr>
        <w:t> </w:t>
      </w:r>
      <w:r>
        <w:rPr>
          <w:color w:val="000000"/>
          <w:sz w:val="27"/>
          <w:szCs w:val="27"/>
          <w:shd w:val="clear" w:color="auto" w:fill="FDFBE6"/>
        </w:rPr>
        <w:t>мес. ноябрь, полууст. в скоропись переходящий, ХVІІ века, в лист, 275 листов.</w:t>
      </w:r>
    </w:p>
    <w:p w:rsidR="00192B68" w:rsidRDefault="00192B68" w:rsidP="00A62380">
      <w:pPr>
        <w:pStyle w:val="a4"/>
        <w:shd w:val="clear" w:color="auto" w:fill="FDFBE6"/>
        <w:ind w:firstLine="495"/>
        <w:jc w:val="both"/>
        <w:rPr>
          <w:color w:val="000000"/>
          <w:sz w:val="27"/>
          <w:szCs w:val="27"/>
        </w:rPr>
      </w:pPr>
      <w:r>
        <w:rPr>
          <w:color w:val="000000"/>
          <w:sz w:val="27"/>
          <w:szCs w:val="27"/>
        </w:rPr>
        <w:t>503. (529.)</w:t>
      </w:r>
      <w:r>
        <w:rPr>
          <w:rStyle w:val="apple-converted-space"/>
          <w:color w:val="000000"/>
          <w:sz w:val="27"/>
          <w:szCs w:val="27"/>
        </w:rPr>
        <w:t> </w:t>
      </w:r>
      <w:hyperlink r:id="rId1406"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ноябрь, полууст. крупный, четкий, ХVІІ века, в четверть, 513 листов.</w:t>
      </w:r>
    </w:p>
    <w:p w:rsidR="00192B68" w:rsidRDefault="00192B68" w:rsidP="00A62380">
      <w:pPr>
        <w:pStyle w:val="a4"/>
        <w:shd w:val="clear" w:color="auto" w:fill="FDFBE6"/>
        <w:ind w:firstLine="495"/>
        <w:jc w:val="both"/>
        <w:rPr>
          <w:color w:val="000000"/>
          <w:sz w:val="27"/>
          <w:szCs w:val="27"/>
        </w:rPr>
      </w:pPr>
      <w:r>
        <w:rPr>
          <w:i/>
          <w:iCs/>
          <w:color w:val="000000"/>
          <w:sz w:val="27"/>
          <w:szCs w:val="27"/>
        </w:rPr>
        <w:t>В конце ркп. приложены след. службы:</w:t>
      </w:r>
    </w:p>
    <w:p w:rsidR="00192B68" w:rsidRDefault="00192B68" w:rsidP="00A62380">
      <w:pPr>
        <w:pStyle w:val="a4"/>
        <w:shd w:val="clear" w:color="auto" w:fill="FDFBE6"/>
        <w:ind w:firstLine="495"/>
        <w:jc w:val="both"/>
        <w:rPr>
          <w:color w:val="000000"/>
          <w:sz w:val="27"/>
          <w:szCs w:val="27"/>
        </w:rPr>
      </w:pPr>
      <w:r>
        <w:rPr>
          <w:color w:val="000000"/>
          <w:sz w:val="27"/>
          <w:szCs w:val="27"/>
        </w:rPr>
        <w:t>л. 406.</w:t>
      </w:r>
      <w:r>
        <w:rPr>
          <w:rStyle w:val="apple-converted-space"/>
          <w:color w:val="000000"/>
          <w:sz w:val="27"/>
          <w:szCs w:val="27"/>
        </w:rPr>
        <w:t> </w:t>
      </w:r>
      <w:r>
        <w:rPr>
          <w:i/>
          <w:iCs/>
          <w:color w:val="000000"/>
          <w:sz w:val="27"/>
          <w:szCs w:val="27"/>
        </w:rPr>
        <w:t>Ноября 11, блаж. Максиму московскому,</w:t>
      </w:r>
    </w:p>
    <w:p w:rsidR="00192B68" w:rsidRDefault="00192B68" w:rsidP="00A62380">
      <w:pPr>
        <w:pStyle w:val="a4"/>
        <w:shd w:val="clear" w:color="auto" w:fill="FDFBE6"/>
        <w:ind w:firstLine="495"/>
        <w:jc w:val="both"/>
        <w:rPr>
          <w:color w:val="000000"/>
          <w:sz w:val="27"/>
          <w:szCs w:val="27"/>
        </w:rPr>
      </w:pPr>
      <w:r>
        <w:rPr>
          <w:color w:val="000000"/>
          <w:sz w:val="27"/>
          <w:szCs w:val="27"/>
        </w:rPr>
        <w:t>л. 419. –</w:t>
      </w:r>
      <w:r>
        <w:rPr>
          <w:rStyle w:val="apple-converted-space"/>
          <w:color w:val="000000"/>
          <w:sz w:val="27"/>
          <w:szCs w:val="27"/>
        </w:rPr>
        <w:t> </w:t>
      </w:r>
      <w:r>
        <w:rPr>
          <w:i/>
          <w:iCs/>
          <w:color w:val="000000"/>
          <w:sz w:val="27"/>
          <w:szCs w:val="27"/>
        </w:rPr>
        <w:t>14, св. Григорию архиеп. селунскому.</w:t>
      </w:r>
    </w:p>
    <w:p w:rsidR="00192B68" w:rsidRDefault="00192B68" w:rsidP="00A62380">
      <w:pPr>
        <w:pStyle w:val="a4"/>
        <w:shd w:val="clear" w:color="auto" w:fill="FDFBE6"/>
        <w:ind w:firstLine="495"/>
        <w:jc w:val="both"/>
        <w:rPr>
          <w:color w:val="000000"/>
          <w:sz w:val="27"/>
          <w:szCs w:val="27"/>
        </w:rPr>
      </w:pPr>
      <w:r>
        <w:rPr>
          <w:color w:val="000000"/>
          <w:sz w:val="27"/>
          <w:szCs w:val="27"/>
        </w:rPr>
        <w:t>л. 435 об. – 16,</w:t>
      </w:r>
      <w:r>
        <w:rPr>
          <w:rStyle w:val="apple-converted-space"/>
          <w:color w:val="000000"/>
          <w:sz w:val="27"/>
          <w:szCs w:val="27"/>
        </w:rPr>
        <w:t> </w:t>
      </w:r>
      <w:r>
        <w:rPr>
          <w:i/>
          <w:iCs/>
          <w:color w:val="000000"/>
          <w:sz w:val="27"/>
          <w:szCs w:val="27"/>
        </w:rPr>
        <w:t>священномуч. Ипатию.</w:t>
      </w:r>
    </w:p>
    <w:p w:rsidR="00192B68" w:rsidRDefault="00192B68" w:rsidP="00A62380">
      <w:pPr>
        <w:pStyle w:val="a4"/>
        <w:shd w:val="clear" w:color="auto" w:fill="FDFBE6"/>
        <w:ind w:firstLine="495"/>
        <w:jc w:val="both"/>
        <w:rPr>
          <w:color w:val="000000"/>
          <w:sz w:val="27"/>
          <w:szCs w:val="27"/>
        </w:rPr>
      </w:pPr>
      <w:r>
        <w:rPr>
          <w:color w:val="000000"/>
          <w:sz w:val="27"/>
          <w:szCs w:val="27"/>
        </w:rPr>
        <w:t>л. 466. – 17,</w:t>
      </w:r>
      <w:r>
        <w:rPr>
          <w:rStyle w:val="apple-converted-space"/>
          <w:color w:val="000000"/>
          <w:sz w:val="27"/>
          <w:szCs w:val="27"/>
        </w:rPr>
        <w:t> </w:t>
      </w:r>
      <w:r>
        <w:rPr>
          <w:i/>
          <w:iCs/>
          <w:color w:val="000000"/>
          <w:sz w:val="27"/>
          <w:szCs w:val="27"/>
        </w:rPr>
        <w:t>преп. Никону Радонежскому.</w:t>
      </w:r>
    </w:p>
    <w:p w:rsidR="00192B68" w:rsidRDefault="00192B68" w:rsidP="00A62380">
      <w:pPr>
        <w:pStyle w:val="a4"/>
        <w:shd w:val="clear" w:color="auto" w:fill="FDFBE6"/>
        <w:ind w:firstLine="495"/>
        <w:jc w:val="both"/>
        <w:rPr>
          <w:color w:val="000000"/>
          <w:sz w:val="27"/>
          <w:szCs w:val="27"/>
        </w:rPr>
      </w:pPr>
      <w:r>
        <w:rPr>
          <w:color w:val="000000"/>
          <w:sz w:val="27"/>
          <w:szCs w:val="27"/>
        </w:rPr>
        <w:t>л. 461 об. – 23,</w:t>
      </w:r>
      <w:r>
        <w:rPr>
          <w:rStyle w:val="apple-converted-space"/>
          <w:color w:val="000000"/>
          <w:sz w:val="27"/>
          <w:szCs w:val="27"/>
        </w:rPr>
        <w:t> </w:t>
      </w:r>
      <w:r>
        <w:rPr>
          <w:i/>
          <w:iCs/>
          <w:color w:val="000000"/>
          <w:sz w:val="27"/>
          <w:szCs w:val="27"/>
        </w:rPr>
        <w:t>св. В. Князю Александру Невскому.</w:t>
      </w:r>
    </w:p>
    <w:p w:rsidR="00192B68" w:rsidRDefault="00192B68" w:rsidP="00A62380">
      <w:pPr>
        <w:pStyle w:val="a4"/>
        <w:shd w:val="clear" w:color="auto" w:fill="FDFBE6"/>
        <w:ind w:firstLine="495"/>
        <w:jc w:val="both"/>
        <w:rPr>
          <w:color w:val="000000"/>
          <w:sz w:val="27"/>
          <w:szCs w:val="27"/>
        </w:rPr>
      </w:pPr>
      <w:r>
        <w:rPr>
          <w:color w:val="000000"/>
          <w:sz w:val="27"/>
          <w:szCs w:val="27"/>
        </w:rPr>
        <w:t>л. 480 об. – 26,</w:t>
      </w:r>
      <w:r>
        <w:rPr>
          <w:rStyle w:val="apple-converted-space"/>
          <w:color w:val="000000"/>
          <w:sz w:val="27"/>
          <w:szCs w:val="27"/>
        </w:rPr>
        <w:t> </w:t>
      </w:r>
      <w:r>
        <w:rPr>
          <w:i/>
          <w:iCs/>
          <w:color w:val="000000"/>
          <w:sz w:val="27"/>
          <w:szCs w:val="27"/>
        </w:rPr>
        <w:t>Освящению храма св. великомуч. Георгия,</w:t>
      </w:r>
      <w:r>
        <w:rPr>
          <w:rStyle w:val="apple-converted-space"/>
          <w:color w:val="000000"/>
          <w:sz w:val="27"/>
          <w:szCs w:val="27"/>
        </w:rPr>
        <w:t> </w:t>
      </w:r>
      <w:r>
        <w:rPr>
          <w:color w:val="000000"/>
          <w:sz w:val="27"/>
          <w:szCs w:val="27"/>
        </w:rPr>
        <w:t>в Киеве</w:t>
      </w:r>
      <w:r>
        <w:rPr>
          <w:rStyle w:val="apple-converted-space"/>
          <w:color w:val="000000"/>
          <w:sz w:val="27"/>
          <w:szCs w:val="27"/>
        </w:rPr>
        <w:t> </w:t>
      </w:r>
      <w:r>
        <w:rPr>
          <w:i/>
          <w:iCs/>
          <w:color w:val="000000"/>
          <w:sz w:val="27"/>
          <w:szCs w:val="27"/>
        </w:rPr>
        <w:t>пред вратами св. Софии, бывшему в 1045 году.</w:t>
      </w:r>
    </w:p>
    <w:p w:rsidR="00192B68" w:rsidRDefault="00192B68" w:rsidP="00A62380">
      <w:pPr>
        <w:pStyle w:val="a4"/>
        <w:shd w:val="clear" w:color="auto" w:fill="FDFBE6"/>
        <w:ind w:firstLine="495"/>
        <w:jc w:val="both"/>
        <w:rPr>
          <w:color w:val="000000"/>
          <w:sz w:val="27"/>
          <w:szCs w:val="27"/>
        </w:rPr>
      </w:pPr>
      <w:r>
        <w:rPr>
          <w:color w:val="000000"/>
          <w:sz w:val="27"/>
          <w:szCs w:val="27"/>
        </w:rPr>
        <w:t>л. 492 об. – 27,</w:t>
      </w:r>
      <w:r>
        <w:rPr>
          <w:rStyle w:val="apple-converted-space"/>
          <w:color w:val="000000"/>
          <w:sz w:val="27"/>
          <w:szCs w:val="27"/>
        </w:rPr>
        <w:t> </w:t>
      </w:r>
      <w:r>
        <w:rPr>
          <w:i/>
          <w:iCs/>
          <w:color w:val="000000"/>
          <w:sz w:val="27"/>
          <w:szCs w:val="27"/>
        </w:rPr>
        <w:t>Знамению пресв. Богородицы в Новгороде.</w:t>
      </w:r>
    </w:p>
    <w:p w:rsidR="00192B68" w:rsidRDefault="00192B68" w:rsidP="00A62380">
      <w:pPr>
        <w:pStyle w:val="a4"/>
        <w:shd w:val="clear" w:color="auto" w:fill="FDFBE6"/>
        <w:ind w:firstLine="495"/>
        <w:jc w:val="both"/>
        <w:rPr>
          <w:color w:val="000000"/>
          <w:sz w:val="27"/>
          <w:szCs w:val="27"/>
        </w:rPr>
      </w:pPr>
      <w:r>
        <w:rPr>
          <w:i/>
          <w:iCs/>
          <w:color w:val="000000"/>
          <w:sz w:val="27"/>
          <w:szCs w:val="27"/>
        </w:rPr>
        <w:t>На первом порожнем листе скорописью:</w:t>
      </w:r>
      <w:r>
        <w:rPr>
          <w:rStyle w:val="apple-converted-space"/>
          <w:color w:val="000000"/>
          <w:sz w:val="27"/>
          <w:szCs w:val="27"/>
        </w:rPr>
        <w:t> </w:t>
      </w:r>
      <w:r>
        <w:rPr>
          <w:color w:val="000000"/>
          <w:sz w:val="27"/>
          <w:szCs w:val="27"/>
        </w:rPr>
        <w:t>С Троицкого подворья.</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504. (533.)</w:t>
      </w:r>
      <w:r>
        <w:rPr>
          <w:rStyle w:val="apple-converted-space"/>
          <w:color w:val="000000"/>
          <w:sz w:val="27"/>
          <w:szCs w:val="27"/>
          <w:shd w:val="clear" w:color="auto" w:fill="FDFBE6"/>
        </w:rPr>
        <w:t> </w:t>
      </w:r>
      <w:hyperlink r:id="rId1407" w:history="1">
        <w:r>
          <w:rPr>
            <w:rStyle w:val="a3"/>
            <w:b/>
            <w:bCs/>
            <w:color w:val="BBAA44"/>
            <w:sz w:val="27"/>
            <w:szCs w:val="27"/>
            <w:bdr w:val="none" w:sz="0" w:space="0" w:color="auto" w:frame="1"/>
            <w:shd w:val="clear" w:color="auto" w:fill="FDFBE6"/>
          </w:rPr>
          <w:t>Минея служ.</w:t>
        </w:r>
      </w:hyperlink>
      <w:r>
        <w:rPr>
          <w:rStyle w:val="apple-converted-space"/>
          <w:color w:val="000000"/>
          <w:sz w:val="27"/>
          <w:szCs w:val="27"/>
          <w:shd w:val="clear" w:color="auto" w:fill="FDFBE6"/>
        </w:rPr>
        <w:t> </w:t>
      </w:r>
      <w:r>
        <w:rPr>
          <w:color w:val="000000"/>
          <w:sz w:val="27"/>
          <w:szCs w:val="27"/>
          <w:shd w:val="clear" w:color="auto" w:fill="FDFBE6"/>
        </w:rPr>
        <w:t>мес. декабрь, полууст., исх. ХV века, в четверть, 393 листа. По счету тетрадей сначала недостает 11 листов, конечные разбиты.</w:t>
      </w:r>
    </w:p>
    <w:p w:rsidR="00192B68" w:rsidRDefault="00192B68" w:rsidP="00A62380">
      <w:pPr>
        <w:pStyle w:val="a4"/>
        <w:shd w:val="clear" w:color="auto" w:fill="FDFBE6"/>
        <w:ind w:firstLine="495"/>
        <w:jc w:val="both"/>
        <w:rPr>
          <w:color w:val="000000"/>
          <w:sz w:val="27"/>
          <w:szCs w:val="27"/>
        </w:rPr>
      </w:pPr>
      <w:r>
        <w:rPr>
          <w:color w:val="000000"/>
          <w:sz w:val="27"/>
          <w:szCs w:val="27"/>
        </w:rPr>
        <w:t>505. (535.)</w:t>
      </w:r>
      <w:r>
        <w:rPr>
          <w:rStyle w:val="apple-converted-space"/>
          <w:color w:val="000000"/>
          <w:sz w:val="27"/>
          <w:szCs w:val="27"/>
        </w:rPr>
        <w:t> </w:t>
      </w:r>
      <w:hyperlink r:id="rId1408"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декабрь, полууст., напис. 1513 года, в четверть, 423 листа, письмо одинаково с ркп. № 517.</w:t>
      </w:r>
    </w:p>
    <w:p w:rsidR="00192B68" w:rsidRDefault="00192B68" w:rsidP="00A62380">
      <w:pPr>
        <w:pStyle w:val="a4"/>
        <w:shd w:val="clear" w:color="auto" w:fill="FDFBE6"/>
        <w:ind w:firstLine="495"/>
        <w:jc w:val="both"/>
        <w:rPr>
          <w:color w:val="000000"/>
          <w:sz w:val="27"/>
          <w:szCs w:val="27"/>
        </w:rPr>
      </w:pPr>
      <w:r>
        <w:rPr>
          <w:i/>
          <w:iCs/>
          <w:color w:val="000000"/>
          <w:sz w:val="27"/>
          <w:szCs w:val="27"/>
        </w:rPr>
        <w:t>На обор. перваго порожняго листа:</w:t>
      </w:r>
      <w:r>
        <w:rPr>
          <w:rStyle w:val="apple-converted-space"/>
          <w:color w:val="000000"/>
          <w:sz w:val="27"/>
          <w:szCs w:val="27"/>
        </w:rPr>
        <w:t> </w:t>
      </w:r>
      <w:r>
        <w:rPr>
          <w:color w:val="000000"/>
          <w:sz w:val="27"/>
          <w:szCs w:val="27"/>
        </w:rPr>
        <w:t>Лета 7141 (1633) сию книгу мес. декабрь дал в Троицкой Тутанской монастырь к Вознесению Христову и преч. Богородице и препод. отцу Ксенофонту, иже на Тутани тверскому чюдотворцу, Троицкаго же Сергиева монастыря служка Андрей Иванов по своих родителех и по себе, а родители писаны в прежних месяцех, в сентябре и во октябре и в ноябре, и в сенодике; подписал я Андрюшка своею рукою.</w:t>
      </w:r>
    </w:p>
    <w:p w:rsidR="00192B68" w:rsidRDefault="00192B68" w:rsidP="00A62380">
      <w:pPr>
        <w:pStyle w:val="a4"/>
        <w:shd w:val="clear" w:color="auto" w:fill="FDFBE6"/>
        <w:ind w:firstLine="495"/>
        <w:jc w:val="both"/>
        <w:rPr>
          <w:color w:val="000000"/>
          <w:sz w:val="27"/>
          <w:szCs w:val="27"/>
        </w:rPr>
      </w:pPr>
      <w:r>
        <w:rPr>
          <w:i/>
          <w:iCs/>
          <w:color w:val="000000"/>
          <w:sz w:val="27"/>
          <w:szCs w:val="27"/>
        </w:rPr>
        <w:t>На обор. л. 142 внизу подпись попа Лазаря. См. № 517.</w:t>
      </w:r>
    </w:p>
    <w:p w:rsidR="00192B68" w:rsidRDefault="00192B68" w:rsidP="00A62380">
      <w:pPr>
        <w:pStyle w:val="a4"/>
        <w:shd w:val="clear" w:color="auto" w:fill="FDFBE6"/>
        <w:ind w:firstLine="495"/>
        <w:jc w:val="both"/>
        <w:rPr>
          <w:color w:val="000000"/>
          <w:sz w:val="27"/>
          <w:szCs w:val="27"/>
        </w:rPr>
      </w:pPr>
      <w:r>
        <w:rPr>
          <w:color w:val="000000"/>
          <w:sz w:val="27"/>
          <w:szCs w:val="27"/>
        </w:rPr>
        <w:lastRenderedPageBreak/>
        <w:t>506. (494.)</w:t>
      </w:r>
      <w:r>
        <w:rPr>
          <w:rStyle w:val="apple-converted-space"/>
          <w:color w:val="000000"/>
          <w:sz w:val="27"/>
          <w:szCs w:val="27"/>
        </w:rPr>
        <w:t> </w:t>
      </w:r>
      <w:hyperlink r:id="rId1409"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декабрь, полууст., нач. ХVІ века, в четверть, 348 листов, начальный утрачен.</w:t>
      </w:r>
    </w:p>
    <w:p w:rsidR="00192B68" w:rsidRDefault="00192B68" w:rsidP="00A62380">
      <w:pPr>
        <w:pStyle w:val="a4"/>
        <w:shd w:val="clear" w:color="auto" w:fill="FDFBE6"/>
        <w:ind w:firstLine="495"/>
        <w:jc w:val="both"/>
        <w:rPr>
          <w:color w:val="000000"/>
          <w:sz w:val="27"/>
          <w:szCs w:val="27"/>
        </w:rPr>
      </w:pPr>
      <w:r>
        <w:rPr>
          <w:i/>
          <w:iCs/>
          <w:color w:val="000000"/>
          <w:sz w:val="27"/>
          <w:szCs w:val="27"/>
        </w:rPr>
        <w:t>За исключением перваго списка под № 504 и последняго под № 514 во всех прочих из русских Святых служба положена только под 21 числом св. Петру митр. киевскому и всея России.</w:t>
      </w:r>
    </w:p>
    <w:p w:rsidR="00192B68" w:rsidRDefault="00192B68" w:rsidP="00A62380">
      <w:pPr>
        <w:pStyle w:val="a4"/>
        <w:shd w:val="clear" w:color="auto" w:fill="FDFBE6"/>
        <w:ind w:firstLine="495"/>
        <w:jc w:val="both"/>
        <w:rPr>
          <w:color w:val="000000"/>
          <w:sz w:val="27"/>
          <w:szCs w:val="27"/>
        </w:rPr>
      </w:pPr>
      <w:r>
        <w:rPr>
          <w:color w:val="000000"/>
          <w:sz w:val="27"/>
          <w:szCs w:val="27"/>
        </w:rPr>
        <w:t>507. (458.)</w:t>
      </w:r>
      <w:r>
        <w:rPr>
          <w:rStyle w:val="apple-converted-space"/>
          <w:color w:val="000000"/>
          <w:sz w:val="27"/>
          <w:szCs w:val="27"/>
        </w:rPr>
        <w:t> </w:t>
      </w:r>
      <w:hyperlink r:id="rId1410"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декабрь, полууст., ХVІ века, в четверть, 420 листов.</w:t>
      </w:r>
    </w:p>
    <w:p w:rsidR="00192B68" w:rsidRDefault="00192B68" w:rsidP="00A62380">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Минея княгини Антониды Хворостинины († 1617 г.).</w:t>
      </w:r>
      <w:r>
        <w:rPr>
          <w:rStyle w:val="apple-converted-space"/>
          <w:color w:val="000000"/>
          <w:sz w:val="27"/>
          <w:szCs w:val="27"/>
        </w:rPr>
        <w:t> </w:t>
      </w:r>
      <w:r>
        <w:rPr>
          <w:i/>
          <w:iCs/>
          <w:color w:val="000000"/>
          <w:sz w:val="27"/>
          <w:szCs w:val="27"/>
        </w:rPr>
        <w:t>См № 820.</w:t>
      </w:r>
    </w:p>
    <w:p w:rsidR="00192B68" w:rsidRDefault="00192B68" w:rsidP="00A62380">
      <w:pPr>
        <w:pStyle w:val="a4"/>
        <w:shd w:val="clear" w:color="auto" w:fill="FDFBE6"/>
        <w:ind w:firstLine="495"/>
        <w:jc w:val="both"/>
        <w:rPr>
          <w:color w:val="000000"/>
          <w:sz w:val="27"/>
          <w:szCs w:val="27"/>
        </w:rPr>
      </w:pPr>
      <w:r>
        <w:rPr>
          <w:color w:val="000000"/>
          <w:sz w:val="27"/>
          <w:szCs w:val="27"/>
        </w:rPr>
        <w:t>508 (470.)</w:t>
      </w:r>
      <w:r>
        <w:rPr>
          <w:rStyle w:val="apple-converted-space"/>
          <w:color w:val="000000"/>
          <w:sz w:val="27"/>
          <w:szCs w:val="27"/>
        </w:rPr>
        <w:t> </w:t>
      </w:r>
      <w:hyperlink r:id="rId1411"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декабрь, полууст., ХVІ века, в четверть, 387 листов.</w:t>
      </w:r>
    </w:p>
    <w:p w:rsidR="00192B68" w:rsidRDefault="00192B68" w:rsidP="00A62380">
      <w:pPr>
        <w:pStyle w:val="a4"/>
        <w:shd w:val="clear" w:color="auto" w:fill="FDFBE6"/>
        <w:ind w:firstLine="495"/>
        <w:jc w:val="both"/>
        <w:rPr>
          <w:color w:val="000000"/>
          <w:sz w:val="27"/>
          <w:szCs w:val="27"/>
        </w:rPr>
      </w:pPr>
      <w:r>
        <w:rPr>
          <w:i/>
          <w:iCs/>
          <w:color w:val="000000"/>
          <w:sz w:val="27"/>
          <w:szCs w:val="27"/>
        </w:rPr>
        <w:t>На нижней доске мелкою скорописью, потарабарски:</w:t>
      </w:r>
      <w:r>
        <w:rPr>
          <w:rStyle w:val="apple-converted-space"/>
          <w:color w:val="000000"/>
          <w:sz w:val="27"/>
          <w:szCs w:val="27"/>
        </w:rPr>
        <w:t> </w:t>
      </w:r>
      <w:r>
        <w:rPr>
          <w:color w:val="000000"/>
          <w:sz w:val="27"/>
          <w:szCs w:val="27"/>
        </w:rPr>
        <w:t>Господину моему попу Степану.....</w:t>
      </w:r>
      <w:r>
        <w:rPr>
          <w:rStyle w:val="apple-converted-space"/>
          <w:color w:val="000000"/>
          <w:sz w:val="27"/>
          <w:szCs w:val="27"/>
        </w:rPr>
        <w:t> </w:t>
      </w:r>
      <w:r>
        <w:rPr>
          <w:i/>
          <w:iCs/>
          <w:color w:val="000000"/>
          <w:sz w:val="27"/>
          <w:szCs w:val="27"/>
        </w:rPr>
        <w:t>(конечныя слова не разобраны)</w:t>
      </w:r>
      <w:r>
        <w:rPr>
          <w:color w:val="000000"/>
          <w:sz w:val="27"/>
          <w:szCs w:val="27"/>
        </w:rPr>
        <w:t>.</w:t>
      </w:r>
    </w:p>
    <w:p w:rsidR="00192B68" w:rsidRDefault="00192B68" w:rsidP="00A62380">
      <w:pPr>
        <w:pStyle w:val="a4"/>
        <w:shd w:val="clear" w:color="auto" w:fill="FDFBE6"/>
        <w:ind w:firstLine="495"/>
        <w:jc w:val="both"/>
        <w:rPr>
          <w:color w:val="000000"/>
          <w:sz w:val="27"/>
          <w:szCs w:val="27"/>
        </w:rPr>
      </w:pPr>
      <w:r>
        <w:rPr>
          <w:color w:val="000000"/>
          <w:sz w:val="27"/>
          <w:szCs w:val="27"/>
        </w:rPr>
        <w:t>509. (506.)</w:t>
      </w:r>
      <w:r>
        <w:rPr>
          <w:rStyle w:val="apple-converted-space"/>
          <w:color w:val="000000"/>
          <w:sz w:val="27"/>
          <w:szCs w:val="27"/>
        </w:rPr>
        <w:t> </w:t>
      </w:r>
      <w:hyperlink r:id="rId1412"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декабрь, полууст., ХVI века, в четверть, 531 лист, последняго недостает.</w:t>
      </w:r>
    </w:p>
    <w:p w:rsidR="00192B68" w:rsidRDefault="00192B68" w:rsidP="00A62380">
      <w:pPr>
        <w:pStyle w:val="a4"/>
        <w:shd w:val="clear" w:color="auto" w:fill="FDFBE6"/>
        <w:ind w:firstLine="495"/>
        <w:jc w:val="both"/>
        <w:rPr>
          <w:color w:val="000000"/>
          <w:sz w:val="27"/>
          <w:szCs w:val="27"/>
        </w:rPr>
      </w:pPr>
      <w:r>
        <w:rPr>
          <w:i/>
          <w:iCs/>
          <w:color w:val="000000"/>
          <w:sz w:val="27"/>
          <w:szCs w:val="27"/>
        </w:rPr>
        <w:t>На первом листе небрежным почерком:</w:t>
      </w:r>
      <w:r>
        <w:rPr>
          <w:rStyle w:val="apple-converted-space"/>
          <w:color w:val="000000"/>
          <w:sz w:val="27"/>
          <w:szCs w:val="27"/>
        </w:rPr>
        <w:t> </w:t>
      </w:r>
      <w:r>
        <w:rPr>
          <w:color w:val="000000"/>
          <w:sz w:val="27"/>
          <w:szCs w:val="27"/>
        </w:rPr>
        <w:t>Дмитрей руку приложил.</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510. (482.)</w:t>
      </w:r>
      <w:r>
        <w:rPr>
          <w:rStyle w:val="apple-converted-space"/>
          <w:color w:val="000000"/>
          <w:sz w:val="27"/>
          <w:szCs w:val="27"/>
          <w:shd w:val="clear" w:color="auto" w:fill="FDFBE6"/>
        </w:rPr>
        <w:t> </w:t>
      </w:r>
      <w:hyperlink r:id="rId1413" w:history="1">
        <w:r>
          <w:rPr>
            <w:rStyle w:val="a3"/>
            <w:b/>
            <w:bCs/>
            <w:color w:val="BBAA44"/>
            <w:sz w:val="27"/>
            <w:szCs w:val="27"/>
            <w:bdr w:val="none" w:sz="0" w:space="0" w:color="auto" w:frame="1"/>
            <w:shd w:val="clear" w:color="auto" w:fill="FDFBE6"/>
          </w:rPr>
          <w:t>Минея служ.</w:t>
        </w:r>
      </w:hyperlink>
      <w:r>
        <w:rPr>
          <w:rStyle w:val="apple-converted-space"/>
          <w:color w:val="000000"/>
          <w:sz w:val="27"/>
          <w:szCs w:val="27"/>
          <w:shd w:val="clear" w:color="auto" w:fill="FDFBE6"/>
        </w:rPr>
        <w:t> </w:t>
      </w:r>
      <w:r>
        <w:rPr>
          <w:color w:val="000000"/>
          <w:sz w:val="27"/>
          <w:szCs w:val="27"/>
          <w:shd w:val="clear" w:color="auto" w:fill="FDFBE6"/>
        </w:rPr>
        <w:t>мес. декабрь, устав., ХVІ века, в четверть, 453 листа.</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511. (534.)</w:t>
      </w:r>
      <w:r>
        <w:rPr>
          <w:rStyle w:val="apple-converted-space"/>
          <w:color w:val="000000"/>
          <w:sz w:val="27"/>
          <w:szCs w:val="27"/>
          <w:shd w:val="clear" w:color="auto" w:fill="FDFBE6"/>
        </w:rPr>
        <w:t> </w:t>
      </w:r>
      <w:hyperlink r:id="rId1414" w:history="1">
        <w:r>
          <w:rPr>
            <w:rStyle w:val="a3"/>
            <w:b/>
            <w:bCs/>
            <w:color w:val="BBAA44"/>
            <w:sz w:val="27"/>
            <w:szCs w:val="27"/>
            <w:bdr w:val="none" w:sz="0" w:space="0" w:color="auto" w:frame="1"/>
            <w:shd w:val="clear" w:color="auto" w:fill="FDFBE6"/>
          </w:rPr>
          <w:t>Минея служ.</w:t>
        </w:r>
      </w:hyperlink>
      <w:r>
        <w:rPr>
          <w:rStyle w:val="apple-converted-space"/>
          <w:color w:val="000000"/>
          <w:sz w:val="27"/>
          <w:szCs w:val="27"/>
          <w:shd w:val="clear" w:color="auto" w:fill="FDFBE6"/>
        </w:rPr>
        <w:t> </w:t>
      </w:r>
      <w:r>
        <w:rPr>
          <w:color w:val="000000"/>
          <w:sz w:val="27"/>
          <w:szCs w:val="27"/>
          <w:shd w:val="clear" w:color="auto" w:fill="FDFBE6"/>
        </w:rPr>
        <w:t>мес. декабрь, полууст., нач. ХVІІ века, в четверть, 113 листов, оконч. 8 числом, впереди служба препод. Савве сторожевскому, без начала.</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512. (532.)</w:t>
      </w:r>
      <w:r>
        <w:rPr>
          <w:rStyle w:val="apple-converted-space"/>
          <w:color w:val="000000"/>
          <w:sz w:val="27"/>
          <w:szCs w:val="27"/>
          <w:shd w:val="clear" w:color="auto" w:fill="FDFBE6"/>
        </w:rPr>
        <w:t> </w:t>
      </w:r>
      <w:hyperlink r:id="rId1415" w:history="1">
        <w:r>
          <w:rPr>
            <w:rStyle w:val="a3"/>
            <w:b/>
            <w:bCs/>
            <w:color w:val="BBAA44"/>
            <w:sz w:val="27"/>
            <w:szCs w:val="27"/>
            <w:bdr w:val="none" w:sz="0" w:space="0" w:color="auto" w:frame="1"/>
            <w:shd w:val="clear" w:color="auto" w:fill="FDFBE6"/>
          </w:rPr>
          <w:t>Минея служ.</w:t>
        </w:r>
      </w:hyperlink>
      <w:r>
        <w:rPr>
          <w:rStyle w:val="apple-converted-space"/>
          <w:color w:val="000000"/>
          <w:sz w:val="27"/>
          <w:szCs w:val="27"/>
          <w:shd w:val="clear" w:color="auto" w:fill="FDFBE6"/>
        </w:rPr>
        <w:t> </w:t>
      </w:r>
      <w:r>
        <w:rPr>
          <w:color w:val="000000"/>
          <w:sz w:val="27"/>
          <w:szCs w:val="27"/>
          <w:shd w:val="clear" w:color="auto" w:fill="FDFBE6"/>
        </w:rPr>
        <w:t>мес. декабрь, полууст., ХVIІ века, в четверть, 496 листов, начин. с 10 числа. На верхней доске: С «Троецкаго подворья».</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513. (566.)</w:t>
      </w:r>
      <w:r>
        <w:rPr>
          <w:rStyle w:val="apple-converted-space"/>
          <w:color w:val="000000"/>
          <w:sz w:val="27"/>
          <w:szCs w:val="27"/>
          <w:shd w:val="clear" w:color="auto" w:fill="FDFBE6"/>
        </w:rPr>
        <w:t> </w:t>
      </w:r>
      <w:hyperlink r:id="rId1416" w:history="1">
        <w:r>
          <w:rPr>
            <w:rStyle w:val="a3"/>
            <w:b/>
            <w:bCs/>
            <w:color w:val="BBAA44"/>
            <w:sz w:val="27"/>
            <w:szCs w:val="27"/>
            <w:bdr w:val="none" w:sz="0" w:space="0" w:color="auto" w:frame="1"/>
            <w:shd w:val="clear" w:color="auto" w:fill="FDFBE6"/>
          </w:rPr>
          <w:t>Минея служ.</w:t>
        </w:r>
      </w:hyperlink>
      <w:r>
        <w:rPr>
          <w:rStyle w:val="apple-converted-space"/>
          <w:color w:val="000000"/>
          <w:sz w:val="27"/>
          <w:szCs w:val="27"/>
          <w:shd w:val="clear" w:color="auto" w:fill="FDFBE6"/>
        </w:rPr>
        <w:t> </w:t>
      </w:r>
      <w:r>
        <w:rPr>
          <w:color w:val="000000"/>
          <w:sz w:val="27"/>
          <w:szCs w:val="27"/>
          <w:shd w:val="clear" w:color="auto" w:fill="FDFBE6"/>
        </w:rPr>
        <w:t>мес. декабрь, полууст., ХVІІ века, в осьмую долю, 607 листов.</w:t>
      </w:r>
    </w:p>
    <w:p w:rsidR="00192B68" w:rsidRDefault="00192B68" w:rsidP="00A62380">
      <w:pPr>
        <w:pStyle w:val="a4"/>
        <w:shd w:val="clear" w:color="auto" w:fill="FDFBE6"/>
        <w:ind w:firstLine="495"/>
        <w:jc w:val="both"/>
        <w:rPr>
          <w:color w:val="000000"/>
          <w:sz w:val="27"/>
          <w:szCs w:val="27"/>
        </w:rPr>
      </w:pPr>
      <w:r>
        <w:rPr>
          <w:color w:val="000000"/>
          <w:sz w:val="27"/>
          <w:szCs w:val="27"/>
        </w:rPr>
        <w:t>514. (435.)</w:t>
      </w:r>
      <w:r>
        <w:rPr>
          <w:rStyle w:val="apple-converted-space"/>
          <w:color w:val="000000"/>
          <w:sz w:val="27"/>
          <w:szCs w:val="27"/>
        </w:rPr>
        <w:t> </w:t>
      </w:r>
      <w:hyperlink r:id="rId1417"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декабрь, полууст., напис. 1628 года, в лист, 493 листа.</w:t>
      </w:r>
    </w:p>
    <w:p w:rsidR="00192B68" w:rsidRDefault="00192B68" w:rsidP="00A62380">
      <w:pPr>
        <w:pStyle w:val="a4"/>
        <w:shd w:val="clear" w:color="auto" w:fill="FDFBE6"/>
        <w:ind w:firstLine="495"/>
        <w:jc w:val="both"/>
        <w:rPr>
          <w:color w:val="000000"/>
          <w:sz w:val="27"/>
          <w:szCs w:val="27"/>
        </w:rPr>
      </w:pPr>
      <w:r>
        <w:rPr>
          <w:i/>
          <w:iCs/>
          <w:color w:val="000000"/>
          <w:sz w:val="27"/>
          <w:szCs w:val="27"/>
        </w:rPr>
        <w:t>Начальные листы по 12 число большею частию печатные. В конце ркп. два послесловия; в первом сказано, что Минея сия списана с печатной, издан. 7128 (1620) окт. 15, а во втором, что она переписана священноиноком Германом Тулуповым в лето 7136 (1628) ноября 12. В сем списке помещены особо службы русским Святым, коих нет в означенной печат. Минее именно:</w:t>
      </w:r>
    </w:p>
    <w:p w:rsidR="00192B68" w:rsidRDefault="00192B68" w:rsidP="00A62380">
      <w:pPr>
        <w:pStyle w:val="a4"/>
        <w:shd w:val="clear" w:color="auto" w:fill="FDFBE6"/>
        <w:ind w:firstLine="495"/>
        <w:jc w:val="both"/>
        <w:rPr>
          <w:color w:val="000000"/>
          <w:sz w:val="27"/>
          <w:szCs w:val="27"/>
        </w:rPr>
      </w:pPr>
      <w:r>
        <w:rPr>
          <w:color w:val="000000"/>
          <w:sz w:val="27"/>
          <w:szCs w:val="27"/>
        </w:rPr>
        <w:t>л. 431. Декабря 3, преп. Савве сторожевскому.</w:t>
      </w:r>
    </w:p>
    <w:p w:rsidR="00192B68" w:rsidRDefault="00192B68" w:rsidP="00A62380">
      <w:pPr>
        <w:pStyle w:val="a4"/>
        <w:shd w:val="clear" w:color="auto" w:fill="FDFBE6"/>
        <w:ind w:firstLine="495"/>
        <w:jc w:val="both"/>
        <w:rPr>
          <w:color w:val="000000"/>
          <w:sz w:val="27"/>
          <w:szCs w:val="27"/>
        </w:rPr>
      </w:pPr>
      <w:r>
        <w:rPr>
          <w:color w:val="000000"/>
          <w:sz w:val="27"/>
          <w:szCs w:val="27"/>
        </w:rPr>
        <w:t>л. 438. – 7, препод. Антонию сийскому.</w:t>
      </w:r>
      <w:r>
        <w:rPr>
          <w:rStyle w:val="apple-converted-space"/>
          <w:color w:val="000000"/>
          <w:sz w:val="27"/>
          <w:szCs w:val="27"/>
        </w:rPr>
        <w:t> </w:t>
      </w:r>
      <w:r>
        <w:rPr>
          <w:i/>
          <w:iCs/>
          <w:color w:val="000000"/>
          <w:sz w:val="27"/>
          <w:szCs w:val="27"/>
        </w:rPr>
        <w:t>Припись после заглавия службы см. № 628 л. 2.</w:t>
      </w:r>
    </w:p>
    <w:p w:rsidR="00192B68" w:rsidRDefault="00192B68" w:rsidP="00A62380">
      <w:pPr>
        <w:pStyle w:val="a4"/>
        <w:shd w:val="clear" w:color="auto" w:fill="FDFBE6"/>
        <w:ind w:firstLine="495"/>
        <w:jc w:val="both"/>
        <w:rPr>
          <w:color w:val="000000"/>
          <w:sz w:val="27"/>
          <w:szCs w:val="27"/>
        </w:rPr>
      </w:pPr>
      <w:r>
        <w:rPr>
          <w:color w:val="000000"/>
          <w:sz w:val="27"/>
          <w:szCs w:val="27"/>
        </w:rPr>
        <w:t>л. 465 об. – 7. препод. Нилу столбенскому.</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515. (483.)</w:t>
      </w:r>
      <w:r>
        <w:rPr>
          <w:rStyle w:val="apple-converted-space"/>
          <w:color w:val="000000"/>
          <w:sz w:val="27"/>
          <w:szCs w:val="27"/>
          <w:shd w:val="clear" w:color="auto" w:fill="FDFBE6"/>
        </w:rPr>
        <w:t> </w:t>
      </w:r>
      <w:hyperlink r:id="rId1418" w:history="1">
        <w:r>
          <w:rPr>
            <w:rStyle w:val="a3"/>
            <w:b/>
            <w:bCs/>
            <w:color w:val="BBAA44"/>
            <w:sz w:val="27"/>
            <w:szCs w:val="27"/>
            <w:bdr w:val="none" w:sz="0" w:space="0" w:color="auto" w:frame="1"/>
            <w:shd w:val="clear" w:color="auto" w:fill="FDFBE6"/>
          </w:rPr>
          <w:t>Минея служ.</w:t>
        </w:r>
      </w:hyperlink>
      <w:r>
        <w:rPr>
          <w:rStyle w:val="apple-converted-space"/>
          <w:color w:val="000000"/>
          <w:sz w:val="27"/>
          <w:szCs w:val="27"/>
          <w:shd w:val="clear" w:color="auto" w:fill="FDFBE6"/>
        </w:rPr>
        <w:t> </w:t>
      </w:r>
      <w:r>
        <w:rPr>
          <w:color w:val="000000"/>
          <w:sz w:val="27"/>
          <w:szCs w:val="27"/>
          <w:shd w:val="clear" w:color="auto" w:fill="FDFBE6"/>
        </w:rPr>
        <w:t>мес. генварь, полууст., ХV века, в четверть, 374 листа, ветхая, без начала и конца.</w:t>
      </w:r>
    </w:p>
    <w:p w:rsidR="00192B68" w:rsidRDefault="00192B68" w:rsidP="00A62380">
      <w:pPr>
        <w:pStyle w:val="a4"/>
        <w:shd w:val="clear" w:color="auto" w:fill="FDFBE6"/>
        <w:ind w:firstLine="495"/>
        <w:jc w:val="both"/>
        <w:rPr>
          <w:color w:val="000000"/>
          <w:sz w:val="27"/>
          <w:szCs w:val="27"/>
        </w:rPr>
      </w:pPr>
      <w:r>
        <w:rPr>
          <w:color w:val="000000"/>
          <w:sz w:val="27"/>
          <w:szCs w:val="27"/>
        </w:rPr>
        <w:t>516. (507.)</w:t>
      </w:r>
      <w:r>
        <w:rPr>
          <w:rStyle w:val="apple-converted-space"/>
          <w:color w:val="000000"/>
          <w:sz w:val="27"/>
          <w:szCs w:val="27"/>
        </w:rPr>
        <w:t> </w:t>
      </w:r>
      <w:hyperlink r:id="rId1419"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генварь, полууст. небрежный, исх. ХV века, в четверть, 259 листов.</w:t>
      </w:r>
    </w:p>
    <w:p w:rsidR="00192B68" w:rsidRDefault="00192B68" w:rsidP="00A62380">
      <w:pPr>
        <w:pStyle w:val="a4"/>
        <w:shd w:val="clear" w:color="auto" w:fill="FDFBE6"/>
        <w:ind w:firstLine="495"/>
        <w:jc w:val="both"/>
        <w:rPr>
          <w:color w:val="000000"/>
          <w:sz w:val="27"/>
          <w:szCs w:val="27"/>
        </w:rPr>
      </w:pPr>
      <w:r>
        <w:rPr>
          <w:i/>
          <w:iCs/>
          <w:color w:val="000000"/>
          <w:sz w:val="27"/>
          <w:szCs w:val="27"/>
        </w:rPr>
        <w:lastRenderedPageBreak/>
        <w:t>На первых листах внизу другим почерком:</w:t>
      </w:r>
      <w:r>
        <w:rPr>
          <w:rStyle w:val="apple-converted-space"/>
          <w:color w:val="000000"/>
          <w:sz w:val="27"/>
          <w:szCs w:val="27"/>
        </w:rPr>
        <w:t> </w:t>
      </w:r>
      <w:r>
        <w:rPr>
          <w:color w:val="000000"/>
          <w:sz w:val="27"/>
          <w:szCs w:val="27"/>
        </w:rPr>
        <w:t>Лета 7094 (1586) мес. ноября в 12 день сию книгу Минею мес. генварь положил в Троецкую вотчину Сергиева монастыря в село Муромцово к Николе чудотворцу петровския волости деревни Ковасилова государев крестьянин Григорей Иванов сын, прозвищо Веретеница, по своей душе и по брате своем по Кузме; и хто станет по сей книге пети, их (бы) души поминали, Григорья да Кузму.</w:t>
      </w:r>
      <w:r>
        <w:rPr>
          <w:rStyle w:val="apple-converted-space"/>
          <w:color w:val="000000"/>
          <w:sz w:val="27"/>
          <w:szCs w:val="27"/>
        </w:rPr>
        <w:t> </w:t>
      </w:r>
      <w:r>
        <w:rPr>
          <w:i/>
          <w:iCs/>
          <w:color w:val="000000"/>
          <w:sz w:val="27"/>
          <w:szCs w:val="27"/>
        </w:rPr>
        <w:t>Село Муромцово находится в дмитр. у. моск. губернии, в 20 верстах от Лавры.</w:t>
      </w:r>
    </w:p>
    <w:p w:rsidR="00192B68" w:rsidRDefault="00192B68" w:rsidP="00A62380">
      <w:pPr>
        <w:pStyle w:val="a4"/>
        <w:shd w:val="clear" w:color="auto" w:fill="FDFBE6"/>
        <w:ind w:firstLine="495"/>
        <w:jc w:val="both"/>
        <w:rPr>
          <w:color w:val="000000"/>
          <w:sz w:val="27"/>
          <w:szCs w:val="27"/>
        </w:rPr>
      </w:pPr>
      <w:r>
        <w:rPr>
          <w:color w:val="000000"/>
          <w:sz w:val="27"/>
          <w:szCs w:val="27"/>
        </w:rPr>
        <w:t>517. (495.)</w:t>
      </w:r>
      <w:r>
        <w:rPr>
          <w:rStyle w:val="apple-converted-space"/>
          <w:color w:val="000000"/>
          <w:sz w:val="27"/>
          <w:szCs w:val="27"/>
        </w:rPr>
        <w:t> </w:t>
      </w:r>
      <w:hyperlink r:id="rId1420" w:history="1">
        <w:r>
          <w:rPr>
            <w:rStyle w:val="a3"/>
            <w:b/>
            <w:bCs/>
            <w:color w:val="BBAA44"/>
            <w:sz w:val="27"/>
            <w:szCs w:val="27"/>
            <w:bdr w:val="none" w:sz="0" w:space="0" w:color="auto" w:frame="1"/>
          </w:rPr>
          <w:t>Минея служ</w:t>
        </w:r>
      </w:hyperlink>
      <w:r>
        <w:rPr>
          <w:b/>
          <w:bCs/>
          <w:color w:val="000000"/>
          <w:sz w:val="27"/>
          <w:szCs w:val="27"/>
        </w:rPr>
        <w:t>.</w:t>
      </w:r>
      <w:r>
        <w:rPr>
          <w:rStyle w:val="apple-converted-space"/>
          <w:color w:val="000000"/>
          <w:sz w:val="27"/>
          <w:szCs w:val="27"/>
        </w:rPr>
        <w:t> </w:t>
      </w:r>
      <w:r>
        <w:rPr>
          <w:color w:val="000000"/>
          <w:sz w:val="27"/>
          <w:szCs w:val="27"/>
        </w:rPr>
        <w:t>мес. генварь, полууст., напис. 1513 года, в четверть, 362 листа.</w:t>
      </w:r>
    </w:p>
    <w:p w:rsidR="00192B68" w:rsidRDefault="00192B68" w:rsidP="00A62380">
      <w:pPr>
        <w:pStyle w:val="a4"/>
        <w:shd w:val="clear" w:color="auto" w:fill="FDFBE6"/>
        <w:ind w:firstLine="495"/>
        <w:jc w:val="both"/>
        <w:rPr>
          <w:color w:val="000000"/>
          <w:sz w:val="27"/>
          <w:szCs w:val="27"/>
        </w:rPr>
      </w:pPr>
      <w:r>
        <w:rPr>
          <w:i/>
          <w:iCs/>
          <w:color w:val="000000"/>
          <w:sz w:val="27"/>
          <w:szCs w:val="27"/>
        </w:rPr>
        <w:t>В конце ркп. летопись киноварью:</w:t>
      </w:r>
      <w:r>
        <w:rPr>
          <w:rStyle w:val="apple-converted-space"/>
          <w:color w:val="000000"/>
          <w:sz w:val="27"/>
          <w:szCs w:val="27"/>
        </w:rPr>
        <w:t> </w:t>
      </w:r>
      <w:r>
        <w:rPr>
          <w:color w:val="000000"/>
          <w:sz w:val="27"/>
          <w:szCs w:val="27"/>
        </w:rPr>
        <w:t>Написана лета 7021 (1513),</w:t>
      </w:r>
      <w:r>
        <w:rPr>
          <w:rStyle w:val="apple-converted-space"/>
          <w:color w:val="000000"/>
          <w:sz w:val="27"/>
          <w:szCs w:val="27"/>
        </w:rPr>
        <w:t> </w:t>
      </w:r>
      <w:r>
        <w:rPr>
          <w:i/>
          <w:iCs/>
          <w:color w:val="000000"/>
          <w:sz w:val="27"/>
          <w:szCs w:val="27"/>
        </w:rPr>
        <w:t>далее чернилами:</w:t>
      </w:r>
      <w:r>
        <w:rPr>
          <w:rStyle w:val="apple-converted-space"/>
          <w:color w:val="000000"/>
          <w:sz w:val="27"/>
          <w:szCs w:val="27"/>
        </w:rPr>
        <w:t> </w:t>
      </w:r>
      <w:r>
        <w:rPr>
          <w:color w:val="000000"/>
          <w:sz w:val="27"/>
          <w:szCs w:val="27"/>
        </w:rPr>
        <w:t>А ся Минея стала одинадцать алтын и дву денег, а тетрадей в ней пятьдесят без трех.</w:t>
      </w:r>
    </w:p>
    <w:p w:rsidR="00192B68" w:rsidRDefault="00192B68" w:rsidP="00A62380">
      <w:pPr>
        <w:pStyle w:val="a4"/>
        <w:shd w:val="clear" w:color="auto" w:fill="FDFBE6"/>
        <w:ind w:firstLine="495"/>
        <w:jc w:val="both"/>
        <w:rPr>
          <w:color w:val="000000"/>
          <w:sz w:val="27"/>
          <w:szCs w:val="27"/>
        </w:rPr>
      </w:pPr>
      <w:r>
        <w:rPr>
          <w:i/>
          <w:iCs/>
          <w:color w:val="000000"/>
          <w:sz w:val="27"/>
          <w:szCs w:val="27"/>
        </w:rPr>
        <w:t>На обор. перваго листа:</w:t>
      </w:r>
      <w:r>
        <w:rPr>
          <w:rStyle w:val="apple-converted-space"/>
          <w:color w:val="000000"/>
          <w:sz w:val="27"/>
          <w:szCs w:val="27"/>
        </w:rPr>
        <w:t> </w:t>
      </w:r>
      <w:r>
        <w:rPr>
          <w:color w:val="000000"/>
          <w:sz w:val="27"/>
          <w:szCs w:val="27"/>
        </w:rPr>
        <w:t>Лета 7142 (1634) декабря в 6 день сию книгу генварь писменой в полдесть положил в Троецкой Тутанской монастырь в церковь Вознесения Господа Бога и Спаса нашего Ис. Христа и преч. Богородице честнаго и славнаго ея Рожества и препод. и богон. отцу нашему Ксенефонту, тверскому чюдотворцу, иже имать от Господа Бога и Спаса нашего Ис. Христа благодать целити различныя недуги с верою приходящим, паче же зубную, Троицкаго же Сергиева монастыря служка Андрей Иванов, старичанин, по своих родителех, а подписал я Андрей своею рукою (см. № 399).</w:t>
      </w:r>
      <w:r>
        <w:rPr>
          <w:rStyle w:val="apple-converted-space"/>
          <w:color w:val="000000"/>
          <w:sz w:val="27"/>
          <w:szCs w:val="27"/>
        </w:rPr>
        <w:t> </w:t>
      </w:r>
      <w:r>
        <w:rPr>
          <w:i/>
          <w:iCs/>
          <w:color w:val="000000"/>
          <w:sz w:val="27"/>
          <w:szCs w:val="27"/>
        </w:rPr>
        <w:t>Внизу на 329 и 330 листах:</w:t>
      </w:r>
      <w:r>
        <w:rPr>
          <w:rStyle w:val="apple-converted-space"/>
          <w:color w:val="000000"/>
          <w:sz w:val="27"/>
          <w:szCs w:val="27"/>
        </w:rPr>
        <w:t> </w:t>
      </w:r>
      <w:r>
        <w:rPr>
          <w:color w:val="000000"/>
          <w:sz w:val="27"/>
          <w:szCs w:val="27"/>
        </w:rPr>
        <w:t>136 (1628) марта в 11 день продал сию книгу мес. генварь поп Лазарь села Колюбакина рузсково уезду и руку приложил.</w:t>
      </w:r>
    </w:p>
    <w:p w:rsidR="00192B68" w:rsidRDefault="00192B68" w:rsidP="00A62380">
      <w:pPr>
        <w:pStyle w:val="a4"/>
        <w:shd w:val="clear" w:color="auto" w:fill="FDFBE6"/>
        <w:ind w:firstLine="495"/>
        <w:jc w:val="both"/>
        <w:rPr>
          <w:color w:val="000000"/>
          <w:sz w:val="27"/>
          <w:szCs w:val="27"/>
        </w:rPr>
      </w:pPr>
      <w:r>
        <w:rPr>
          <w:color w:val="000000"/>
          <w:sz w:val="27"/>
          <w:szCs w:val="27"/>
        </w:rPr>
        <w:t>518. (437.)</w:t>
      </w:r>
      <w:r>
        <w:rPr>
          <w:rStyle w:val="apple-converted-space"/>
          <w:color w:val="000000"/>
          <w:sz w:val="27"/>
          <w:szCs w:val="27"/>
        </w:rPr>
        <w:t> </w:t>
      </w:r>
      <w:hyperlink r:id="rId1421"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генварь, полууст., напис. 1513 года, в лист, 347 листов.</w:t>
      </w:r>
    </w:p>
    <w:p w:rsidR="00192B68" w:rsidRDefault="00192B68" w:rsidP="00A62380">
      <w:pPr>
        <w:pStyle w:val="a4"/>
        <w:shd w:val="clear" w:color="auto" w:fill="FDFBE6"/>
        <w:ind w:firstLine="495"/>
        <w:jc w:val="both"/>
        <w:rPr>
          <w:color w:val="000000"/>
          <w:sz w:val="27"/>
          <w:szCs w:val="27"/>
        </w:rPr>
      </w:pPr>
      <w:r>
        <w:rPr>
          <w:i/>
          <w:iCs/>
          <w:color w:val="000000"/>
          <w:sz w:val="27"/>
          <w:szCs w:val="27"/>
        </w:rPr>
        <w:t>В конце ркп. летопись:</w:t>
      </w:r>
      <w:r>
        <w:rPr>
          <w:rStyle w:val="apple-converted-space"/>
          <w:color w:val="000000"/>
          <w:sz w:val="27"/>
          <w:szCs w:val="27"/>
        </w:rPr>
        <w:t> </w:t>
      </w:r>
      <w:r>
        <w:rPr>
          <w:color w:val="000000"/>
          <w:sz w:val="27"/>
          <w:szCs w:val="27"/>
        </w:rPr>
        <w:t>Лета 7022 (1513) мес. октоврия 14 день.</w:t>
      </w:r>
      <w:r>
        <w:rPr>
          <w:rStyle w:val="apple-converted-space"/>
          <w:color w:val="000000"/>
          <w:sz w:val="27"/>
          <w:szCs w:val="27"/>
        </w:rPr>
        <w:t> </w:t>
      </w:r>
      <w:r>
        <w:rPr>
          <w:i/>
          <w:iCs/>
          <w:color w:val="000000"/>
          <w:sz w:val="27"/>
          <w:szCs w:val="27"/>
        </w:rPr>
        <w:t>На первом порожнем листе:</w:t>
      </w:r>
      <w:r>
        <w:rPr>
          <w:rStyle w:val="apple-converted-space"/>
          <w:color w:val="000000"/>
          <w:sz w:val="27"/>
          <w:szCs w:val="27"/>
        </w:rPr>
        <w:t> </w:t>
      </w:r>
      <w:r>
        <w:rPr>
          <w:color w:val="000000"/>
          <w:sz w:val="27"/>
          <w:szCs w:val="27"/>
        </w:rPr>
        <w:t>Памвиньская.</w:t>
      </w:r>
      <w:r>
        <w:rPr>
          <w:rStyle w:val="apple-converted-space"/>
          <w:color w:val="000000"/>
          <w:sz w:val="27"/>
          <w:szCs w:val="27"/>
        </w:rPr>
        <w:t> </w:t>
      </w:r>
      <w:r>
        <w:rPr>
          <w:i/>
          <w:iCs/>
          <w:color w:val="000000"/>
          <w:sz w:val="27"/>
          <w:szCs w:val="27"/>
        </w:rPr>
        <w:t>См. № 467.</w:t>
      </w:r>
    </w:p>
    <w:p w:rsidR="00192B68" w:rsidRDefault="00192B68" w:rsidP="00A62380">
      <w:pPr>
        <w:pStyle w:val="a4"/>
        <w:shd w:val="clear" w:color="auto" w:fill="FDFBE6"/>
        <w:ind w:firstLine="495"/>
        <w:jc w:val="both"/>
        <w:rPr>
          <w:color w:val="000000"/>
          <w:sz w:val="27"/>
          <w:szCs w:val="27"/>
        </w:rPr>
      </w:pPr>
      <w:r>
        <w:rPr>
          <w:color w:val="000000"/>
          <w:sz w:val="27"/>
          <w:szCs w:val="27"/>
        </w:rPr>
        <w:t>519. (436.)</w:t>
      </w:r>
      <w:r>
        <w:rPr>
          <w:rStyle w:val="apple-converted-space"/>
          <w:color w:val="000000"/>
          <w:sz w:val="27"/>
          <w:szCs w:val="27"/>
        </w:rPr>
        <w:t> </w:t>
      </w:r>
      <w:hyperlink r:id="rId1422"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генварь, полууст. ХVІ века, в лист, 258 листов.</w:t>
      </w:r>
    </w:p>
    <w:p w:rsidR="00192B68" w:rsidRDefault="00192B68" w:rsidP="00A62380">
      <w:pPr>
        <w:pStyle w:val="a4"/>
        <w:shd w:val="clear" w:color="auto" w:fill="FDFBE6"/>
        <w:ind w:firstLine="495"/>
        <w:jc w:val="both"/>
        <w:rPr>
          <w:color w:val="000000"/>
          <w:sz w:val="27"/>
          <w:szCs w:val="27"/>
        </w:rPr>
      </w:pPr>
      <w:r>
        <w:rPr>
          <w:i/>
          <w:iCs/>
          <w:color w:val="000000"/>
          <w:sz w:val="27"/>
          <w:szCs w:val="27"/>
        </w:rPr>
        <w:t>На первых листах внизу:</w:t>
      </w:r>
      <w:r>
        <w:rPr>
          <w:rStyle w:val="apple-converted-space"/>
          <w:color w:val="000000"/>
          <w:sz w:val="27"/>
          <w:szCs w:val="27"/>
        </w:rPr>
        <w:t> </w:t>
      </w:r>
      <w:r>
        <w:rPr>
          <w:color w:val="000000"/>
          <w:sz w:val="27"/>
          <w:szCs w:val="27"/>
        </w:rPr>
        <w:t>Дал Минею в дом Живоначальной Троице к великим чюдотворцом Сергию и Никону старец Еустафей Головкин, положити в Успение.</w:t>
      </w:r>
    </w:p>
    <w:p w:rsidR="00192B68" w:rsidRDefault="00192B68" w:rsidP="00A62380">
      <w:pPr>
        <w:pStyle w:val="a4"/>
        <w:shd w:val="clear" w:color="auto" w:fill="FDFBE6"/>
        <w:ind w:firstLine="495"/>
        <w:jc w:val="both"/>
        <w:rPr>
          <w:color w:val="000000"/>
          <w:sz w:val="27"/>
          <w:szCs w:val="27"/>
        </w:rPr>
      </w:pPr>
      <w:r>
        <w:rPr>
          <w:color w:val="000000"/>
          <w:sz w:val="27"/>
          <w:szCs w:val="27"/>
        </w:rPr>
        <w:t>520. (459.)</w:t>
      </w:r>
      <w:r>
        <w:rPr>
          <w:rStyle w:val="apple-converted-space"/>
          <w:color w:val="000000"/>
          <w:sz w:val="27"/>
          <w:szCs w:val="27"/>
        </w:rPr>
        <w:t> </w:t>
      </w:r>
      <w:hyperlink r:id="rId1423"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генварь, полууст. тщательный, исх. ХVI века, в четверть, 583 листа.</w:t>
      </w:r>
    </w:p>
    <w:p w:rsidR="00192B68" w:rsidRDefault="00192B68" w:rsidP="00A62380">
      <w:pPr>
        <w:pStyle w:val="a4"/>
        <w:shd w:val="clear" w:color="auto" w:fill="FDFBE6"/>
        <w:ind w:firstLine="495"/>
        <w:jc w:val="both"/>
        <w:rPr>
          <w:color w:val="000000"/>
          <w:sz w:val="27"/>
          <w:szCs w:val="27"/>
        </w:rPr>
      </w:pPr>
      <w:r>
        <w:rPr>
          <w:i/>
          <w:iCs/>
          <w:color w:val="000000"/>
          <w:sz w:val="27"/>
          <w:szCs w:val="27"/>
        </w:rPr>
        <w:t>На первых листах внизу подпись Головкина таже, что в предъид. № 591.</w:t>
      </w:r>
    </w:p>
    <w:p w:rsidR="00192B68" w:rsidRDefault="00192B68" w:rsidP="00A62380">
      <w:pPr>
        <w:pStyle w:val="a4"/>
        <w:shd w:val="clear" w:color="auto" w:fill="FDFBE6"/>
        <w:ind w:firstLine="495"/>
        <w:jc w:val="both"/>
        <w:rPr>
          <w:color w:val="000000"/>
          <w:sz w:val="27"/>
          <w:szCs w:val="27"/>
        </w:rPr>
      </w:pPr>
      <w:r>
        <w:rPr>
          <w:color w:val="000000"/>
          <w:sz w:val="27"/>
          <w:szCs w:val="27"/>
        </w:rPr>
        <w:t>521 (471.)</w:t>
      </w:r>
      <w:r>
        <w:rPr>
          <w:rStyle w:val="apple-converted-space"/>
          <w:color w:val="000000"/>
          <w:sz w:val="27"/>
          <w:szCs w:val="27"/>
        </w:rPr>
        <w:t> </w:t>
      </w:r>
      <w:hyperlink r:id="rId1424"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генварь, полууст. четкий, ХVІІ века, в четверть, 326 листов, без начала и конца.</w:t>
      </w:r>
    </w:p>
    <w:p w:rsidR="00192B68" w:rsidRDefault="00192B68" w:rsidP="00A62380">
      <w:pPr>
        <w:pStyle w:val="a4"/>
        <w:shd w:val="clear" w:color="auto" w:fill="FDFBE6"/>
        <w:ind w:firstLine="495"/>
        <w:jc w:val="both"/>
        <w:rPr>
          <w:color w:val="000000"/>
          <w:sz w:val="27"/>
          <w:szCs w:val="27"/>
        </w:rPr>
      </w:pPr>
      <w:r>
        <w:rPr>
          <w:i/>
          <w:iCs/>
          <w:color w:val="000000"/>
          <w:sz w:val="27"/>
          <w:szCs w:val="27"/>
        </w:rPr>
        <w:t>С перваго листа по 79-й внизу была какая-то подпись, но вырезана, о чем упоминается в прежней описи 1795 года:</w:t>
      </w:r>
      <w:r>
        <w:rPr>
          <w:rStyle w:val="apple-converted-space"/>
          <w:color w:val="000000"/>
          <w:sz w:val="27"/>
          <w:szCs w:val="27"/>
        </w:rPr>
        <w:t> </w:t>
      </w:r>
      <w:r>
        <w:rPr>
          <w:color w:val="000000"/>
          <w:sz w:val="27"/>
          <w:szCs w:val="27"/>
        </w:rPr>
        <w:t>С верхних тетрадей многие листы прорезаны.</w:t>
      </w:r>
    </w:p>
    <w:p w:rsidR="00192B68" w:rsidRDefault="00192B68" w:rsidP="00A62380">
      <w:pPr>
        <w:pStyle w:val="a4"/>
        <w:shd w:val="clear" w:color="auto" w:fill="FDFBE6"/>
        <w:ind w:firstLine="495"/>
        <w:jc w:val="both"/>
        <w:rPr>
          <w:color w:val="000000"/>
          <w:sz w:val="27"/>
          <w:szCs w:val="27"/>
        </w:rPr>
      </w:pPr>
      <w:r>
        <w:rPr>
          <w:color w:val="000000"/>
          <w:sz w:val="27"/>
          <w:szCs w:val="27"/>
        </w:rPr>
        <w:t>522. (140.)</w:t>
      </w:r>
      <w:r>
        <w:rPr>
          <w:rStyle w:val="apple-converted-space"/>
          <w:color w:val="000000"/>
          <w:sz w:val="27"/>
          <w:szCs w:val="27"/>
        </w:rPr>
        <w:t> </w:t>
      </w:r>
      <w:hyperlink r:id="rId1425"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генварь, полууст., ХVІІ века, в четверть, 476 листов.</w:t>
      </w:r>
    </w:p>
    <w:p w:rsidR="00192B68" w:rsidRDefault="00192B68" w:rsidP="00A62380">
      <w:pPr>
        <w:pStyle w:val="a4"/>
        <w:shd w:val="clear" w:color="auto" w:fill="FDFBE6"/>
        <w:ind w:firstLine="495"/>
        <w:jc w:val="both"/>
        <w:rPr>
          <w:color w:val="000000"/>
          <w:sz w:val="27"/>
          <w:szCs w:val="27"/>
        </w:rPr>
      </w:pPr>
      <w:r>
        <w:rPr>
          <w:i/>
          <w:iCs/>
          <w:color w:val="000000"/>
          <w:sz w:val="27"/>
          <w:szCs w:val="27"/>
        </w:rPr>
        <w:t>Ркп. подмоченная, почерк и бумага одинаковы с теми, на коих подписано:</w:t>
      </w:r>
      <w:r>
        <w:rPr>
          <w:rStyle w:val="apple-converted-space"/>
          <w:color w:val="000000"/>
          <w:sz w:val="27"/>
          <w:szCs w:val="27"/>
        </w:rPr>
        <w:t> </w:t>
      </w:r>
      <w:r>
        <w:rPr>
          <w:color w:val="000000"/>
          <w:sz w:val="27"/>
          <w:szCs w:val="27"/>
        </w:rPr>
        <w:t>С Троецкаго подворья.</w:t>
      </w:r>
    </w:p>
    <w:p w:rsidR="00192B68" w:rsidRDefault="00192B68" w:rsidP="00A62380">
      <w:pPr>
        <w:pStyle w:val="a4"/>
        <w:shd w:val="clear" w:color="auto" w:fill="FDFBE6"/>
        <w:ind w:firstLine="495"/>
        <w:jc w:val="both"/>
        <w:rPr>
          <w:color w:val="000000"/>
          <w:sz w:val="27"/>
          <w:szCs w:val="27"/>
        </w:rPr>
      </w:pPr>
      <w:r>
        <w:rPr>
          <w:i/>
          <w:iCs/>
          <w:color w:val="000000"/>
          <w:sz w:val="27"/>
          <w:szCs w:val="27"/>
        </w:rPr>
        <w:t>В конце ркп. помещены две службы: 10 числа препод. Павлу вологодскому и 11-го препод. Михаилу клопскому. Вторый канон последнему Святому с тем же почти краегранесием</w:t>
      </w:r>
      <w:r>
        <w:rPr>
          <w:rStyle w:val="apple-converted-space"/>
          <w:i/>
          <w:iCs/>
          <w:color w:val="000000"/>
          <w:sz w:val="27"/>
          <w:szCs w:val="27"/>
        </w:rPr>
        <w:t> </w:t>
      </w:r>
      <w:r>
        <w:rPr>
          <w:color w:val="000000"/>
          <w:sz w:val="27"/>
          <w:szCs w:val="27"/>
        </w:rPr>
        <w:t>у червленых словес,</w:t>
      </w:r>
      <w:r>
        <w:rPr>
          <w:rStyle w:val="apple-converted-space"/>
          <w:color w:val="000000"/>
          <w:sz w:val="27"/>
          <w:szCs w:val="27"/>
        </w:rPr>
        <w:t> </w:t>
      </w:r>
      <w:r>
        <w:rPr>
          <w:i/>
          <w:iCs/>
          <w:color w:val="000000"/>
          <w:sz w:val="27"/>
          <w:szCs w:val="27"/>
        </w:rPr>
        <w:t>что и в печат. Минее:</w:t>
      </w:r>
      <w:r>
        <w:rPr>
          <w:rStyle w:val="apple-converted-space"/>
          <w:color w:val="000000"/>
          <w:sz w:val="27"/>
          <w:szCs w:val="27"/>
        </w:rPr>
        <w:t> </w:t>
      </w:r>
      <w:r>
        <w:rPr>
          <w:color w:val="000000"/>
          <w:sz w:val="27"/>
          <w:szCs w:val="27"/>
        </w:rPr>
        <w:t xml:space="preserve">В царство благочестиваго, </w:t>
      </w:r>
      <w:r>
        <w:rPr>
          <w:color w:val="000000"/>
          <w:sz w:val="27"/>
          <w:szCs w:val="27"/>
        </w:rPr>
        <w:lastRenderedPageBreak/>
        <w:t>христолюбиваго Иоанна всея Русии Самодръжца повелением, благословением Макариа святейшаго архиепископа богоспасаемых градов Великаго Новаграда и Пскова благодарно сие пение принесеся всепреподобному Михаилу клопскому рукою презвитера Илии.</w:t>
      </w:r>
      <w:r>
        <w:rPr>
          <w:rStyle w:val="apple-converted-space"/>
          <w:color w:val="000000"/>
          <w:sz w:val="27"/>
          <w:szCs w:val="27"/>
        </w:rPr>
        <w:t> </w:t>
      </w:r>
      <w:r>
        <w:rPr>
          <w:i/>
          <w:iCs/>
          <w:color w:val="000000"/>
          <w:sz w:val="27"/>
          <w:szCs w:val="27"/>
        </w:rPr>
        <w:t>См. № 626 л. 292.</w:t>
      </w:r>
    </w:p>
    <w:p w:rsidR="00192B68" w:rsidRDefault="00192B68" w:rsidP="00A62380">
      <w:pPr>
        <w:pStyle w:val="a4"/>
        <w:shd w:val="clear" w:color="auto" w:fill="FDFBE6"/>
        <w:ind w:firstLine="495"/>
        <w:jc w:val="both"/>
        <w:rPr>
          <w:color w:val="000000"/>
          <w:sz w:val="27"/>
          <w:szCs w:val="27"/>
        </w:rPr>
      </w:pPr>
      <w:r>
        <w:rPr>
          <w:color w:val="000000"/>
          <w:sz w:val="27"/>
          <w:szCs w:val="27"/>
        </w:rPr>
        <w:t>523. (538.)</w:t>
      </w:r>
      <w:r>
        <w:rPr>
          <w:rStyle w:val="apple-converted-space"/>
          <w:color w:val="000000"/>
          <w:sz w:val="27"/>
          <w:szCs w:val="27"/>
        </w:rPr>
        <w:t> </w:t>
      </w:r>
      <w:hyperlink r:id="rId1426"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февраль, полууст., ХV века, в четверть, 201 лист.</w:t>
      </w:r>
    </w:p>
    <w:p w:rsidR="00192B68" w:rsidRDefault="00192B68" w:rsidP="00A62380">
      <w:pPr>
        <w:pStyle w:val="a4"/>
        <w:shd w:val="clear" w:color="auto" w:fill="FDFBE6"/>
        <w:ind w:firstLine="495"/>
        <w:jc w:val="both"/>
        <w:rPr>
          <w:color w:val="000000"/>
          <w:sz w:val="27"/>
          <w:szCs w:val="27"/>
        </w:rPr>
      </w:pPr>
      <w:r>
        <w:rPr>
          <w:i/>
          <w:iCs/>
          <w:color w:val="000000"/>
          <w:sz w:val="27"/>
          <w:szCs w:val="27"/>
        </w:rPr>
        <w:t>В конце ркп. тем же почерком:</w:t>
      </w:r>
      <w:r>
        <w:rPr>
          <w:rStyle w:val="apple-converted-space"/>
          <w:color w:val="000000"/>
          <w:sz w:val="27"/>
          <w:szCs w:val="27"/>
        </w:rPr>
        <w:t> </w:t>
      </w:r>
      <w:r>
        <w:rPr>
          <w:color w:val="000000"/>
          <w:sz w:val="27"/>
          <w:szCs w:val="27"/>
        </w:rPr>
        <w:t>Рад бысть заиць избег от тенета, тако и сей писець оканчивая последнюю строку.</w:t>
      </w:r>
      <w:r>
        <w:rPr>
          <w:rStyle w:val="apple-converted-space"/>
          <w:color w:val="000000"/>
          <w:sz w:val="27"/>
          <w:szCs w:val="27"/>
        </w:rPr>
        <w:t> </w:t>
      </w:r>
      <w:r>
        <w:rPr>
          <w:i/>
          <w:iCs/>
          <w:color w:val="000000"/>
          <w:sz w:val="27"/>
          <w:szCs w:val="27"/>
        </w:rPr>
        <w:t>Внизу перваго листа почерком поздняго времени:</w:t>
      </w:r>
      <w:r>
        <w:rPr>
          <w:rStyle w:val="apple-converted-space"/>
          <w:color w:val="000000"/>
          <w:sz w:val="27"/>
          <w:szCs w:val="27"/>
        </w:rPr>
        <w:t> </w:t>
      </w:r>
      <w:r>
        <w:rPr>
          <w:color w:val="000000"/>
          <w:sz w:val="27"/>
          <w:szCs w:val="27"/>
        </w:rPr>
        <w:t>Сеа книги в роздачю из монастыря Троецкого не отдати никуды.</w:t>
      </w:r>
    </w:p>
    <w:p w:rsidR="00192B68" w:rsidRDefault="00192B68" w:rsidP="0098502D">
      <w:r>
        <w:rPr>
          <w:color w:val="000000"/>
          <w:sz w:val="27"/>
          <w:szCs w:val="27"/>
          <w:shd w:val="clear" w:color="auto" w:fill="FDFBE6"/>
        </w:rPr>
        <w:t>524. (460.)</w:t>
      </w:r>
      <w:r>
        <w:rPr>
          <w:rStyle w:val="apple-converted-space"/>
          <w:color w:val="000000"/>
          <w:sz w:val="27"/>
          <w:szCs w:val="27"/>
          <w:shd w:val="clear" w:color="auto" w:fill="FDFBE6"/>
        </w:rPr>
        <w:t> </w:t>
      </w:r>
      <w:hyperlink r:id="rId1427" w:history="1">
        <w:r>
          <w:rPr>
            <w:rStyle w:val="a3"/>
            <w:b/>
            <w:bCs/>
            <w:color w:val="BBAA44"/>
            <w:sz w:val="27"/>
            <w:szCs w:val="27"/>
            <w:bdr w:val="none" w:sz="0" w:space="0" w:color="auto" w:frame="1"/>
            <w:shd w:val="clear" w:color="auto" w:fill="FDFBE6"/>
          </w:rPr>
          <w:t>Минея служ.</w:t>
        </w:r>
      </w:hyperlink>
      <w:r>
        <w:rPr>
          <w:rStyle w:val="apple-converted-space"/>
          <w:color w:val="000000"/>
          <w:sz w:val="27"/>
          <w:szCs w:val="27"/>
          <w:shd w:val="clear" w:color="auto" w:fill="FDFBE6"/>
        </w:rPr>
        <w:t> </w:t>
      </w:r>
      <w:r>
        <w:rPr>
          <w:color w:val="000000"/>
          <w:sz w:val="27"/>
          <w:szCs w:val="27"/>
          <w:shd w:val="clear" w:color="auto" w:fill="FDFBE6"/>
        </w:rPr>
        <w:t>мес. февраль, полууст., напис. 1509 года, в четверть, 234 листа, письмо одинаково с ркп. № 483.</w:t>
      </w:r>
    </w:p>
    <w:p w:rsidR="00192B68" w:rsidRDefault="00192B68" w:rsidP="0098502D">
      <w:pPr>
        <w:pStyle w:val="a4"/>
        <w:shd w:val="clear" w:color="auto" w:fill="FDFBE6"/>
        <w:ind w:firstLine="495"/>
        <w:jc w:val="both"/>
        <w:rPr>
          <w:color w:val="000000"/>
          <w:sz w:val="27"/>
          <w:szCs w:val="27"/>
        </w:rPr>
      </w:pPr>
      <w:r>
        <w:rPr>
          <w:i/>
          <w:iCs/>
          <w:color w:val="000000"/>
          <w:sz w:val="27"/>
          <w:szCs w:val="27"/>
        </w:rPr>
        <w:t>В конце ркп. тем же почерком написана служба 12 числа св. Алексею митр. московскому и всея России.</w:t>
      </w:r>
    </w:p>
    <w:p w:rsidR="00192B68" w:rsidRDefault="00192B68" w:rsidP="0098502D">
      <w:pPr>
        <w:pStyle w:val="a4"/>
        <w:ind w:firstLine="495"/>
        <w:jc w:val="both"/>
        <w:rPr>
          <w:i/>
          <w:iCs/>
          <w:color w:val="000000"/>
          <w:sz w:val="27"/>
          <w:szCs w:val="27"/>
          <w:shd w:val="clear" w:color="auto" w:fill="FDFBE6"/>
        </w:rPr>
      </w:pPr>
      <w:r>
        <w:rPr>
          <w:i/>
          <w:iCs/>
          <w:color w:val="000000"/>
          <w:sz w:val="27"/>
          <w:szCs w:val="27"/>
          <w:shd w:val="clear" w:color="auto" w:fill="FDFBE6"/>
        </w:rPr>
        <w:t>На первых листах внизу подпись о выдаче сей книги в село Шухобалово таже, что под № 476.</w:t>
      </w:r>
    </w:p>
    <w:p w:rsidR="00192B68" w:rsidRDefault="00192B68" w:rsidP="0098502D">
      <w:r>
        <w:rPr>
          <w:color w:val="000000"/>
          <w:sz w:val="27"/>
          <w:szCs w:val="27"/>
          <w:shd w:val="clear" w:color="auto" w:fill="FDFBE6"/>
        </w:rPr>
        <w:t>525. (472.)</w:t>
      </w:r>
      <w:r>
        <w:rPr>
          <w:rStyle w:val="apple-converted-space"/>
          <w:color w:val="000000"/>
          <w:sz w:val="27"/>
          <w:szCs w:val="27"/>
          <w:shd w:val="clear" w:color="auto" w:fill="FDFBE6"/>
        </w:rPr>
        <w:t> </w:t>
      </w:r>
      <w:hyperlink r:id="rId1428" w:history="1">
        <w:r>
          <w:rPr>
            <w:rStyle w:val="a3"/>
            <w:b/>
            <w:bCs/>
            <w:color w:val="BBAA44"/>
            <w:sz w:val="27"/>
            <w:szCs w:val="27"/>
            <w:bdr w:val="none" w:sz="0" w:space="0" w:color="auto" w:frame="1"/>
            <w:shd w:val="clear" w:color="auto" w:fill="FDFBE6"/>
          </w:rPr>
          <w:t>Минея служ.</w:t>
        </w:r>
      </w:hyperlink>
      <w:r>
        <w:rPr>
          <w:rStyle w:val="apple-converted-space"/>
          <w:color w:val="000000"/>
          <w:sz w:val="27"/>
          <w:szCs w:val="27"/>
          <w:shd w:val="clear" w:color="auto" w:fill="FDFBE6"/>
        </w:rPr>
        <w:t> </w:t>
      </w:r>
      <w:r>
        <w:rPr>
          <w:color w:val="000000"/>
          <w:sz w:val="27"/>
          <w:szCs w:val="27"/>
          <w:shd w:val="clear" w:color="auto" w:fill="FDFBE6"/>
        </w:rPr>
        <w:t>мес. февраль, полууст., в скоропись переходящий, первой полов. ХVІ века, в четверть, 119 листов.</w:t>
      </w:r>
    </w:p>
    <w:p w:rsidR="00192B68" w:rsidRDefault="00192B68" w:rsidP="0098502D">
      <w:pPr>
        <w:pStyle w:val="a4"/>
        <w:shd w:val="clear" w:color="auto" w:fill="FDFBE6"/>
        <w:ind w:firstLine="495"/>
        <w:jc w:val="both"/>
        <w:rPr>
          <w:color w:val="000000"/>
          <w:sz w:val="27"/>
          <w:szCs w:val="27"/>
        </w:rPr>
      </w:pPr>
      <w:r>
        <w:rPr>
          <w:i/>
          <w:iCs/>
          <w:color w:val="000000"/>
          <w:sz w:val="27"/>
          <w:szCs w:val="27"/>
        </w:rPr>
        <w:t>Из русских Святых службы помещены 11 числа препод. Димитрию вологодскому и 12 св. Алексею митр. московскому и всея России.</w:t>
      </w:r>
    </w:p>
    <w:p w:rsidR="00192B68" w:rsidRDefault="00192B68" w:rsidP="0098502D">
      <w:pPr>
        <w:pStyle w:val="a4"/>
        <w:shd w:val="clear" w:color="auto" w:fill="FDFBE6"/>
        <w:ind w:firstLine="495"/>
        <w:jc w:val="both"/>
        <w:rPr>
          <w:color w:val="000000"/>
          <w:sz w:val="27"/>
          <w:szCs w:val="27"/>
        </w:rPr>
      </w:pPr>
      <w:r>
        <w:rPr>
          <w:color w:val="000000"/>
          <w:sz w:val="27"/>
          <w:szCs w:val="27"/>
        </w:rPr>
        <w:t>526. (539.)</w:t>
      </w:r>
      <w:r>
        <w:rPr>
          <w:rStyle w:val="apple-converted-space"/>
          <w:color w:val="000000"/>
          <w:sz w:val="27"/>
          <w:szCs w:val="27"/>
        </w:rPr>
        <w:t> </w:t>
      </w:r>
      <w:hyperlink r:id="rId1429"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февраль, полууст., второй полов. ХVІ века, в четверть, 192 листа.</w:t>
      </w:r>
    </w:p>
    <w:p w:rsidR="00192B68" w:rsidRDefault="00192B68" w:rsidP="0098502D">
      <w:pPr>
        <w:pStyle w:val="a4"/>
        <w:shd w:val="clear" w:color="auto" w:fill="FDFBE6"/>
        <w:ind w:firstLine="495"/>
        <w:jc w:val="both"/>
        <w:rPr>
          <w:color w:val="000000"/>
          <w:sz w:val="27"/>
          <w:szCs w:val="27"/>
        </w:rPr>
      </w:pPr>
      <w:r>
        <w:rPr>
          <w:i/>
          <w:iCs/>
          <w:color w:val="000000"/>
          <w:sz w:val="27"/>
          <w:szCs w:val="27"/>
        </w:rPr>
        <w:t>Службы русским Святым те же, какия под предъид. № 525. Под 19-м числом сказано:</w:t>
      </w:r>
      <w:r>
        <w:rPr>
          <w:rStyle w:val="apple-converted-space"/>
          <w:color w:val="000000"/>
          <w:sz w:val="27"/>
          <w:szCs w:val="27"/>
        </w:rPr>
        <w:t> </w:t>
      </w:r>
      <w:r>
        <w:rPr>
          <w:color w:val="000000"/>
          <w:sz w:val="27"/>
          <w:szCs w:val="27"/>
        </w:rPr>
        <w:t>В той же день св. новоявленных чюдотворець новых Феодора и Давида и Костянтина, стихира их и канон писаны назади мес. семпября в 19 день.</w:t>
      </w:r>
    </w:p>
    <w:p w:rsidR="00192B68" w:rsidRDefault="00192B68" w:rsidP="0098502D">
      <w:pPr>
        <w:pStyle w:val="a4"/>
        <w:shd w:val="clear" w:color="auto" w:fill="FDFBE6"/>
        <w:ind w:firstLine="495"/>
        <w:jc w:val="both"/>
        <w:rPr>
          <w:color w:val="000000"/>
          <w:sz w:val="27"/>
          <w:szCs w:val="27"/>
        </w:rPr>
      </w:pPr>
      <w:r>
        <w:rPr>
          <w:i/>
          <w:iCs/>
          <w:color w:val="000000"/>
          <w:sz w:val="27"/>
          <w:szCs w:val="27"/>
        </w:rPr>
        <w:t>На первых листах внизу</w:t>
      </w:r>
      <w:r>
        <w:rPr>
          <w:color w:val="000000"/>
          <w:sz w:val="27"/>
          <w:szCs w:val="27"/>
        </w:rPr>
        <w:t>: Дал в дом Живоначальной Троице и великих чюдотворцов Сергию и Никону старец Еустафий Головкин, положити в Успение.</w:t>
      </w:r>
    </w:p>
    <w:p w:rsidR="00192B68" w:rsidRDefault="00192B68" w:rsidP="0098502D">
      <w:pPr>
        <w:pStyle w:val="a4"/>
        <w:shd w:val="clear" w:color="auto" w:fill="FDFBE6"/>
        <w:ind w:firstLine="495"/>
        <w:jc w:val="both"/>
        <w:rPr>
          <w:color w:val="000000"/>
          <w:sz w:val="27"/>
          <w:szCs w:val="27"/>
        </w:rPr>
      </w:pPr>
      <w:r>
        <w:rPr>
          <w:color w:val="000000"/>
          <w:sz w:val="27"/>
          <w:szCs w:val="27"/>
        </w:rPr>
        <w:t>527. (536.)</w:t>
      </w:r>
      <w:r>
        <w:rPr>
          <w:rStyle w:val="apple-converted-space"/>
          <w:color w:val="000000"/>
          <w:sz w:val="27"/>
          <w:szCs w:val="27"/>
        </w:rPr>
        <w:t> </w:t>
      </w:r>
      <w:hyperlink r:id="rId1430"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февраль, полууст., ХVІ века, в четверть, 216 листов.</w:t>
      </w:r>
    </w:p>
    <w:p w:rsidR="00192B68" w:rsidRDefault="00192B68" w:rsidP="0098502D">
      <w:pPr>
        <w:pStyle w:val="a4"/>
        <w:shd w:val="clear" w:color="auto" w:fill="FDFBE6"/>
        <w:ind w:firstLine="495"/>
        <w:jc w:val="both"/>
        <w:rPr>
          <w:color w:val="000000"/>
          <w:sz w:val="27"/>
          <w:szCs w:val="27"/>
        </w:rPr>
      </w:pPr>
      <w:r>
        <w:rPr>
          <w:i/>
          <w:iCs/>
          <w:color w:val="000000"/>
          <w:sz w:val="27"/>
          <w:szCs w:val="27"/>
        </w:rPr>
        <w:t>На поле против начала службы 27 числа тем же почерком:</w:t>
      </w:r>
      <w:r>
        <w:rPr>
          <w:rStyle w:val="apple-converted-space"/>
          <w:color w:val="000000"/>
          <w:sz w:val="27"/>
          <w:szCs w:val="27"/>
        </w:rPr>
        <w:t> </w:t>
      </w:r>
      <w:r>
        <w:rPr>
          <w:color w:val="000000"/>
          <w:sz w:val="27"/>
          <w:szCs w:val="27"/>
        </w:rPr>
        <w:t>Лета 7076 (1568) преставися раб Божей благоверный князь Иван Петровичь Телятевской.</w:t>
      </w:r>
    </w:p>
    <w:p w:rsidR="00192B68" w:rsidRDefault="00192B68" w:rsidP="0098502D">
      <w:pPr>
        <w:pStyle w:val="a4"/>
        <w:shd w:val="clear" w:color="auto" w:fill="FDFBE6"/>
        <w:ind w:firstLine="495"/>
        <w:jc w:val="both"/>
        <w:rPr>
          <w:color w:val="000000"/>
          <w:sz w:val="27"/>
          <w:szCs w:val="27"/>
        </w:rPr>
      </w:pPr>
      <w:r>
        <w:rPr>
          <w:i/>
          <w:iCs/>
          <w:color w:val="000000"/>
          <w:sz w:val="27"/>
          <w:szCs w:val="27"/>
        </w:rPr>
        <w:t>На первом листе внизу:</w:t>
      </w:r>
      <w:r>
        <w:rPr>
          <w:rStyle w:val="apple-converted-space"/>
          <w:color w:val="000000"/>
          <w:sz w:val="27"/>
          <w:szCs w:val="27"/>
        </w:rPr>
        <w:t> </w:t>
      </w:r>
      <w:r>
        <w:rPr>
          <w:color w:val="000000"/>
          <w:sz w:val="27"/>
          <w:szCs w:val="27"/>
        </w:rPr>
        <w:t>Дмитрей (руку приложил).</w:t>
      </w:r>
    </w:p>
    <w:p w:rsidR="00192B68" w:rsidRDefault="00192B68" w:rsidP="0098502D">
      <w:pPr>
        <w:pStyle w:val="a4"/>
        <w:shd w:val="clear" w:color="auto" w:fill="FDFBE6"/>
        <w:ind w:firstLine="495"/>
        <w:jc w:val="both"/>
        <w:rPr>
          <w:color w:val="000000"/>
          <w:sz w:val="27"/>
          <w:szCs w:val="27"/>
        </w:rPr>
      </w:pPr>
      <w:r>
        <w:rPr>
          <w:color w:val="000000"/>
          <w:sz w:val="27"/>
          <w:szCs w:val="27"/>
        </w:rPr>
        <w:t>528. (439.)</w:t>
      </w:r>
      <w:r>
        <w:rPr>
          <w:rStyle w:val="apple-converted-space"/>
          <w:color w:val="000000"/>
          <w:sz w:val="27"/>
          <w:szCs w:val="27"/>
        </w:rPr>
        <w:t> </w:t>
      </w:r>
      <w:hyperlink r:id="rId1431"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февраль, полууст., ХVІ века, в лист, 266 листов.</w:t>
      </w:r>
    </w:p>
    <w:p w:rsidR="00192B68" w:rsidRDefault="00192B68" w:rsidP="0098502D">
      <w:pPr>
        <w:pStyle w:val="a4"/>
        <w:shd w:val="clear" w:color="auto" w:fill="FDFBE6"/>
        <w:ind w:firstLine="495"/>
        <w:jc w:val="both"/>
        <w:rPr>
          <w:color w:val="000000"/>
          <w:sz w:val="27"/>
          <w:szCs w:val="27"/>
        </w:rPr>
      </w:pPr>
      <w:r>
        <w:rPr>
          <w:i/>
          <w:iCs/>
          <w:color w:val="000000"/>
          <w:sz w:val="27"/>
          <w:szCs w:val="27"/>
        </w:rPr>
        <w:t>Службы те же, какия под № 525. После заглавия службы митр. Алексею сказано:</w:t>
      </w:r>
      <w:r>
        <w:rPr>
          <w:rStyle w:val="apple-converted-space"/>
          <w:color w:val="000000"/>
          <w:sz w:val="27"/>
          <w:szCs w:val="27"/>
        </w:rPr>
        <w:t> </w:t>
      </w:r>
      <w:r>
        <w:rPr>
          <w:color w:val="000000"/>
          <w:sz w:val="27"/>
          <w:szCs w:val="27"/>
        </w:rPr>
        <w:t>Съставижеся сие по благословению господина пресвященнаго архиепископа митрополита Ионы и проразсужением еже о нем честнаго Събора святительска, волею же боголюбиваго и вседръжавнаго Государя В. Князя Василия Василиевича всея Руси и при благоверном и благочестивом его сыну В. Князе Иване Васильевичи всея Руси.</w:t>
      </w:r>
      <w:r>
        <w:rPr>
          <w:rStyle w:val="apple-converted-space"/>
          <w:color w:val="000000"/>
          <w:sz w:val="27"/>
          <w:szCs w:val="27"/>
        </w:rPr>
        <w:t> </w:t>
      </w:r>
      <w:r>
        <w:rPr>
          <w:i/>
          <w:iCs/>
          <w:color w:val="000000"/>
          <w:sz w:val="27"/>
          <w:szCs w:val="27"/>
        </w:rPr>
        <w:t>Надпись эта в службе Святителю встречается и в след. 4-х списках, иногда и в месяцесловах.</w:t>
      </w:r>
    </w:p>
    <w:p w:rsidR="00192B68" w:rsidRDefault="00192B68" w:rsidP="0098502D">
      <w:pPr>
        <w:pStyle w:val="a4"/>
        <w:shd w:val="clear" w:color="auto" w:fill="FDFBE6"/>
        <w:ind w:firstLine="495"/>
        <w:jc w:val="both"/>
        <w:rPr>
          <w:color w:val="000000"/>
          <w:sz w:val="27"/>
          <w:szCs w:val="27"/>
        </w:rPr>
      </w:pPr>
      <w:r>
        <w:rPr>
          <w:color w:val="000000"/>
          <w:sz w:val="27"/>
          <w:szCs w:val="27"/>
        </w:rPr>
        <w:lastRenderedPageBreak/>
        <w:t>л. 164–266.</w:t>
      </w:r>
      <w:r>
        <w:rPr>
          <w:rStyle w:val="apple-converted-space"/>
          <w:color w:val="000000"/>
          <w:sz w:val="27"/>
          <w:szCs w:val="27"/>
        </w:rPr>
        <w:t> </w:t>
      </w:r>
      <w:r>
        <w:rPr>
          <w:i/>
          <w:iCs/>
          <w:color w:val="000000"/>
          <w:sz w:val="27"/>
          <w:szCs w:val="27"/>
        </w:rPr>
        <w:t>Выписки, наиболее из Кормчей и Устава церковнаго, начин. статьей:</w:t>
      </w:r>
      <w:r>
        <w:rPr>
          <w:rStyle w:val="apple-converted-space"/>
          <w:color w:val="000000"/>
          <w:sz w:val="27"/>
          <w:szCs w:val="27"/>
        </w:rPr>
        <w:t> </w:t>
      </w:r>
      <w:r>
        <w:rPr>
          <w:color w:val="000000"/>
          <w:sz w:val="27"/>
          <w:szCs w:val="27"/>
        </w:rPr>
        <w:t>Предание по уставу пребывающим иноком скытскаго житиа правила о келейном трезвении и о дневном пении, иже мы приахом от отець наших.</w:t>
      </w:r>
      <w:r>
        <w:rPr>
          <w:rStyle w:val="apple-converted-space"/>
          <w:color w:val="000000"/>
          <w:sz w:val="27"/>
          <w:szCs w:val="27"/>
        </w:rPr>
        <w:t> </w:t>
      </w:r>
      <w:r>
        <w:rPr>
          <w:i/>
          <w:iCs/>
          <w:color w:val="000000"/>
          <w:sz w:val="27"/>
          <w:szCs w:val="27"/>
        </w:rPr>
        <w:t>След. статьи разделены на главы 76–117. (Срав. Оп. рукоп. Царск. № 637 л. 466–536). Под гл. 113:</w:t>
      </w:r>
      <w:r>
        <w:rPr>
          <w:rStyle w:val="apple-converted-space"/>
          <w:color w:val="000000"/>
          <w:sz w:val="27"/>
          <w:szCs w:val="27"/>
        </w:rPr>
        <w:t> </w:t>
      </w:r>
      <w:r>
        <w:rPr>
          <w:color w:val="000000"/>
          <w:sz w:val="27"/>
          <w:szCs w:val="27"/>
        </w:rPr>
        <w:t>Препод. отца нашего Феодора игумена Студийскаго о останцех церковных правил и манаканон.</w:t>
      </w:r>
      <w:r>
        <w:rPr>
          <w:rStyle w:val="apple-converted-space"/>
          <w:color w:val="000000"/>
          <w:sz w:val="27"/>
          <w:szCs w:val="27"/>
        </w:rPr>
        <w:t> </w:t>
      </w:r>
      <w:r>
        <w:rPr>
          <w:i/>
          <w:iCs/>
          <w:color w:val="000000"/>
          <w:sz w:val="27"/>
          <w:szCs w:val="27"/>
        </w:rPr>
        <w:t>Устав Феодора Студита напечатан в Прибавл. к Истории правосл. русс. монашества 1855 г., но здесь он читается исправнее, хотя и нет в нем заключения.</w:t>
      </w:r>
    </w:p>
    <w:p w:rsidR="00192B68" w:rsidRDefault="00192B68" w:rsidP="0098502D">
      <w:pPr>
        <w:pStyle w:val="a4"/>
        <w:shd w:val="clear" w:color="auto" w:fill="FDFBE6"/>
        <w:ind w:firstLine="495"/>
        <w:jc w:val="both"/>
        <w:rPr>
          <w:color w:val="000000"/>
          <w:sz w:val="27"/>
          <w:szCs w:val="27"/>
        </w:rPr>
      </w:pPr>
      <w:r>
        <w:rPr>
          <w:i/>
          <w:iCs/>
          <w:color w:val="000000"/>
          <w:sz w:val="27"/>
          <w:szCs w:val="27"/>
        </w:rPr>
        <w:t>На л. 7 и 171 киноварью:</w:t>
      </w:r>
      <w:r>
        <w:rPr>
          <w:rStyle w:val="apple-converted-space"/>
          <w:color w:val="000000"/>
          <w:sz w:val="27"/>
          <w:szCs w:val="27"/>
        </w:rPr>
        <w:t> </w:t>
      </w:r>
      <w:r>
        <w:rPr>
          <w:color w:val="000000"/>
          <w:sz w:val="27"/>
          <w:szCs w:val="27"/>
        </w:rPr>
        <w:t>Иван Кирьяков.</w:t>
      </w:r>
      <w:r>
        <w:rPr>
          <w:rStyle w:val="apple-converted-space"/>
          <w:color w:val="000000"/>
          <w:sz w:val="27"/>
          <w:szCs w:val="27"/>
        </w:rPr>
        <w:t> </w:t>
      </w:r>
      <w:r>
        <w:rPr>
          <w:i/>
          <w:iCs/>
          <w:color w:val="000000"/>
          <w:sz w:val="27"/>
          <w:szCs w:val="27"/>
        </w:rPr>
        <w:t>См. № 132.</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529. (508.)</w:t>
      </w:r>
      <w:r>
        <w:rPr>
          <w:rStyle w:val="apple-converted-space"/>
          <w:color w:val="000000"/>
          <w:sz w:val="27"/>
          <w:szCs w:val="27"/>
          <w:shd w:val="clear" w:color="auto" w:fill="FDFBE6"/>
        </w:rPr>
        <w:t> </w:t>
      </w:r>
      <w:hyperlink r:id="rId1432" w:history="1">
        <w:r>
          <w:rPr>
            <w:rStyle w:val="a3"/>
            <w:b/>
            <w:bCs/>
            <w:color w:val="BBAA44"/>
            <w:sz w:val="27"/>
            <w:szCs w:val="27"/>
            <w:bdr w:val="none" w:sz="0" w:space="0" w:color="auto" w:frame="1"/>
            <w:shd w:val="clear" w:color="auto" w:fill="FDFBE6"/>
          </w:rPr>
          <w:t>Минея служ.</w:t>
        </w:r>
      </w:hyperlink>
      <w:r>
        <w:rPr>
          <w:rStyle w:val="apple-converted-space"/>
          <w:color w:val="000000"/>
          <w:sz w:val="27"/>
          <w:szCs w:val="27"/>
          <w:shd w:val="clear" w:color="auto" w:fill="FDFBE6"/>
        </w:rPr>
        <w:t> </w:t>
      </w:r>
      <w:r>
        <w:rPr>
          <w:color w:val="000000"/>
          <w:sz w:val="27"/>
          <w:szCs w:val="27"/>
          <w:shd w:val="clear" w:color="auto" w:fill="FDFBE6"/>
        </w:rPr>
        <w:t>мес. февраль, полууст., исх. ХVІ века, в четверть, 214 листов, без начала и конца.</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530. (537.)</w:t>
      </w:r>
      <w:r>
        <w:rPr>
          <w:rStyle w:val="apple-converted-space"/>
          <w:color w:val="000000"/>
          <w:sz w:val="27"/>
          <w:szCs w:val="27"/>
          <w:shd w:val="clear" w:color="auto" w:fill="FDFBE6"/>
        </w:rPr>
        <w:t> </w:t>
      </w:r>
      <w:hyperlink r:id="rId1433" w:history="1">
        <w:r>
          <w:rPr>
            <w:rStyle w:val="a3"/>
            <w:b/>
            <w:bCs/>
            <w:color w:val="BBAA44"/>
            <w:sz w:val="27"/>
            <w:szCs w:val="27"/>
            <w:bdr w:val="none" w:sz="0" w:space="0" w:color="auto" w:frame="1"/>
            <w:shd w:val="clear" w:color="auto" w:fill="FDFBE6"/>
          </w:rPr>
          <w:t>Минея служ.</w:t>
        </w:r>
      </w:hyperlink>
      <w:r>
        <w:rPr>
          <w:rStyle w:val="apple-converted-space"/>
          <w:color w:val="000000"/>
          <w:sz w:val="27"/>
          <w:szCs w:val="27"/>
          <w:shd w:val="clear" w:color="auto" w:fill="FDFBE6"/>
        </w:rPr>
        <w:t> </w:t>
      </w:r>
      <w:r>
        <w:rPr>
          <w:color w:val="000000"/>
          <w:sz w:val="27"/>
          <w:szCs w:val="27"/>
          <w:shd w:val="clear" w:color="auto" w:fill="FDFBE6"/>
        </w:rPr>
        <w:t>мес. февраль, полууст., исх. ХVІ или нач. ХVІІ века, в четверть, 175 листов, начинается с 8 песни Сретению Господню, прерыв. службой 24 числа.</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531. (484.)</w:t>
      </w:r>
      <w:r>
        <w:rPr>
          <w:rStyle w:val="apple-converted-space"/>
          <w:color w:val="000000"/>
          <w:sz w:val="27"/>
          <w:szCs w:val="27"/>
          <w:shd w:val="clear" w:color="auto" w:fill="FDFBE6"/>
        </w:rPr>
        <w:t> </w:t>
      </w:r>
      <w:hyperlink r:id="rId1434" w:history="1">
        <w:r>
          <w:rPr>
            <w:rStyle w:val="a3"/>
            <w:b/>
            <w:bCs/>
            <w:color w:val="BBAA44"/>
            <w:sz w:val="27"/>
            <w:szCs w:val="27"/>
            <w:bdr w:val="none" w:sz="0" w:space="0" w:color="auto" w:frame="1"/>
            <w:shd w:val="clear" w:color="auto" w:fill="FDFBE6"/>
          </w:rPr>
          <w:t>Минея служ.</w:t>
        </w:r>
      </w:hyperlink>
      <w:r>
        <w:rPr>
          <w:rStyle w:val="apple-converted-space"/>
          <w:color w:val="000000"/>
          <w:sz w:val="27"/>
          <w:szCs w:val="27"/>
          <w:shd w:val="clear" w:color="auto" w:fill="FDFBE6"/>
        </w:rPr>
        <w:t> </w:t>
      </w:r>
      <w:r>
        <w:rPr>
          <w:color w:val="000000"/>
          <w:sz w:val="27"/>
          <w:szCs w:val="27"/>
          <w:shd w:val="clear" w:color="auto" w:fill="FDFBE6"/>
        </w:rPr>
        <w:t>мес. февраль, полууст., ХVІІ века, в четверть, 237 листов. Впереди на порожнем листе: «Келаревы.»</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532. (496.)</w:t>
      </w:r>
      <w:r>
        <w:rPr>
          <w:rStyle w:val="apple-converted-space"/>
          <w:color w:val="000000"/>
          <w:sz w:val="27"/>
          <w:szCs w:val="27"/>
          <w:shd w:val="clear" w:color="auto" w:fill="FDFBE6"/>
        </w:rPr>
        <w:t> </w:t>
      </w:r>
      <w:hyperlink r:id="rId1435" w:history="1">
        <w:r>
          <w:rPr>
            <w:rStyle w:val="a3"/>
            <w:b/>
            <w:bCs/>
            <w:color w:val="BBAA44"/>
            <w:sz w:val="27"/>
            <w:szCs w:val="27"/>
            <w:bdr w:val="none" w:sz="0" w:space="0" w:color="auto" w:frame="1"/>
            <w:shd w:val="clear" w:color="auto" w:fill="FDFBE6"/>
          </w:rPr>
          <w:t>Минея служ.</w:t>
        </w:r>
      </w:hyperlink>
      <w:r>
        <w:rPr>
          <w:rStyle w:val="apple-converted-space"/>
          <w:color w:val="000000"/>
          <w:sz w:val="27"/>
          <w:szCs w:val="27"/>
          <w:shd w:val="clear" w:color="auto" w:fill="FDFBE6"/>
        </w:rPr>
        <w:t> </w:t>
      </w:r>
      <w:r>
        <w:rPr>
          <w:color w:val="000000"/>
          <w:sz w:val="27"/>
          <w:szCs w:val="27"/>
          <w:shd w:val="clear" w:color="auto" w:fill="FDFBE6"/>
        </w:rPr>
        <w:t>мес. февраль, полууст., ХVІІ века, в четверть, 233 листа.</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533. (543.)</w:t>
      </w:r>
      <w:r>
        <w:rPr>
          <w:rStyle w:val="apple-converted-space"/>
          <w:color w:val="000000"/>
          <w:sz w:val="27"/>
          <w:szCs w:val="27"/>
          <w:shd w:val="clear" w:color="auto" w:fill="FDFBE6"/>
        </w:rPr>
        <w:t> </w:t>
      </w:r>
      <w:hyperlink r:id="rId1436" w:history="1">
        <w:r>
          <w:rPr>
            <w:rStyle w:val="a3"/>
            <w:b/>
            <w:bCs/>
            <w:color w:val="BBAA44"/>
            <w:sz w:val="27"/>
            <w:szCs w:val="27"/>
            <w:bdr w:val="none" w:sz="0" w:space="0" w:color="auto" w:frame="1"/>
            <w:shd w:val="clear" w:color="auto" w:fill="FDFBE6"/>
          </w:rPr>
          <w:t>Минея служ.</w:t>
        </w:r>
      </w:hyperlink>
      <w:r>
        <w:rPr>
          <w:rStyle w:val="apple-converted-space"/>
          <w:color w:val="000000"/>
          <w:sz w:val="27"/>
          <w:szCs w:val="27"/>
          <w:shd w:val="clear" w:color="auto" w:fill="FDFBE6"/>
        </w:rPr>
        <w:t> </w:t>
      </w:r>
      <w:r>
        <w:rPr>
          <w:color w:val="000000"/>
          <w:sz w:val="27"/>
          <w:szCs w:val="27"/>
          <w:shd w:val="clear" w:color="auto" w:fill="FDFBE6"/>
        </w:rPr>
        <w:t>мес. март, полууст., ХV века, в четверть, 204 листа, сверху истлели. В конце ркп: «Книга сия старцю келарю Саве и игумену Паисеи.»</w:t>
      </w:r>
    </w:p>
    <w:p w:rsidR="00192B68" w:rsidRDefault="00192B68" w:rsidP="0098502D">
      <w:pPr>
        <w:pStyle w:val="a4"/>
        <w:shd w:val="clear" w:color="auto" w:fill="FDFBE6"/>
        <w:ind w:firstLine="495"/>
        <w:jc w:val="both"/>
        <w:rPr>
          <w:color w:val="000000"/>
          <w:sz w:val="27"/>
          <w:szCs w:val="27"/>
        </w:rPr>
      </w:pPr>
      <w:r>
        <w:rPr>
          <w:color w:val="000000"/>
          <w:sz w:val="27"/>
          <w:szCs w:val="27"/>
        </w:rPr>
        <w:t>534. (545.)</w:t>
      </w:r>
      <w:r>
        <w:rPr>
          <w:rStyle w:val="apple-converted-space"/>
          <w:color w:val="000000"/>
          <w:sz w:val="27"/>
          <w:szCs w:val="27"/>
        </w:rPr>
        <w:t> </w:t>
      </w:r>
      <w:hyperlink r:id="rId1437"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март, полууст., исх. ХV века, в четверть, 204 листа, ветхая.</w:t>
      </w:r>
    </w:p>
    <w:p w:rsidR="00192B68" w:rsidRDefault="00192B68" w:rsidP="0098502D">
      <w:pPr>
        <w:pStyle w:val="a4"/>
        <w:shd w:val="clear" w:color="auto" w:fill="FDFBE6"/>
        <w:ind w:firstLine="495"/>
        <w:jc w:val="both"/>
        <w:rPr>
          <w:color w:val="000000"/>
          <w:sz w:val="27"/>
          <w:szCs w:val="27"/>
        </w:rPr>
      </w:pPr>
      <w:r>
        <w:rPr>
          <w:i/>
          <w:iCs/>
          <w:color w:val="000000"/>
          <w:sz w:val="27"/>
          <w:szCs w:val="27"/>
        </w:rPr>
        <w:t>На первом и последнем порожних листах другим почерком:</w:t>
      </w:r>
      <w:r>
        <w:rPr>
          <w:rStyle w:val="apple-converted-space"/>
          <w:color w:val="000000"/>
          <w:sz w:val="27"/>
          <w:szCs w:val="27"/>
        </w:rPr>
        <w:t> </w:t>
      </w:r>
      <w:r>
        <w:rPr>
          <w:color w:val="000000"/>
          <w:sz w:val="27"/>
          <w:szCs w:val="27"/>
        </w:rPr>
        <w:t>Сия книга Минея Киржацкаго манастыря.</w:t>
      </w:r>
    </w:p>
    <w:p w:rsidR="00192B68" w:rsidRDefault="00192B68" w:rsidP="00FF77FC">
      <w:pPr>
        <w:pStyle w:val="a4"/>
        <w:shd w:val="clear" w:color="auto" w:fill="FDFBE6"/>
        <w:ind w:firstLine="495"/>
        <w:jc w:val="both"/>
        <w:rPr>
          <w:color w:val="000000"/>
          <w:sz w:val="27"/>
          <w:szCs w:val="27"/>
        </w:rPr>
      </w:pPr>
      <w:r>
        <w:rPr>
          <w:color w:val="000000"/>
          <w:sz w:val="27"/>
          <w:szCs w:val="27"/>
        </w:rPr>
        <w:t>535. (509.)</w:t>
      </w:r>
      <w:r>
        <w:rPr>
          <w:rStyle w:val="apple-converted-space"/>
          <w:color w:val="000000"/>
          <w:sz w:val="27"/>
          <w:szCs w:val="27"/>
        </w:rPr>
        <w:t> </w:t>
      </w:r>
      <w:hyperlink r:id="rId1438"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март, полууст., нач. ХVІ века, в четверть, 245 листов.</w:t>
      </w:r>
    </w:p>
    <w:p w:rsidR="00192B68" w:rsidRDefault="00192B68" w:rsidP="00FF77FC">
      <w:pPr>
        <w:pStyle w:val="a4"/>
        <w:shd w:val="clear" w:color="auto" w:fill="FDFBE6"/>
        <w:ind w:firstLine="495"/>
        <w:jc w:val="both"/>
        <w:rPr>
          <w:color w:val="000000"/>
          <w:sz w:val="27"/>
          <w:szCs w:val="27"/>
        </w:rPr>
      </w:pPr>
      <w:r>
        <w:rPr>
          <w:i/>
          <w:iCs/>
          <w:color w:val="000000"/>
          <w:sz w:val="27"/>
          <w:szCs w:val="27"/>
        </w:rPr>
        <w:t>По счету тетрадей сначала недостает 7 листов. В конце ркп., с обор. л. 210, помещены</w:t>
      </w:r>
      <w:r>
        <w:rPr>
          <w:rStyle w:val="apple-converted-space"/>
          <w:color w:val="000000"/>
          <w:sz w:val="27"/>
          <w:szCs w:val="27"/>
        </w:rPr>
        <w:t> </w:t>
      </w:r>
      <w:r>
        <w:rPr>
          <w:color w:val="000000"/>
          <w:sz w:val="27"/>
          <w:szCs w:val="27"/>
        </w:rPr>
        <w:t>Указ службы о 40 мученицех иже в Севастии</w:t>
      </w:r>
      <w:r>
        <w:rPr>
          <w:rStyle w:val="apple-converted-space"/>
          <w:color w:val="000000"/>
          <w:sz w:val="27"/>
          <w:szCs w:val="27"/>
        </w:rPr>
        <w:t> </w:t>
      </w:r>
      <w:r>
        <w:rPr>
          <w:i/>
          <w:iCs/>
          <w:color w:val="000000"/>
          <w:sz w:val="27"/>
          <w:szCs w:val="27"/>
        </w:rPr>
        <w:t>и</w:t>
      </w:r>
      <w:r>
        <w:rPr>
          <w:rStyle w:val="apple-converted-space"/>
          <w:color w:val="000000"/>
          <w:sz w:val="27"/>
          <w:szCs w:val="27"/>
        </w:rPr>
        <w:t> </w:t>
      </w:r>
      <w:r>
        <w:rPr>
          <w:color w:val="000000"/>
          <w:sz w:val="27"/>
          <w:szCs w:val="27"/>
        </w:rPr>
        <w:t>о Благовещении пресв. Богородицы.</w:t>
      </w:r>
    </w:p>
    <w:p w:rsidR="00192B68" w:rsidRDefault="00192B68" w:rsidP="00FF77FC">
      <w:pPr>
        <w:pStyle w:val="a4"/>
        <w:shd w:val="clear" w:color="auto" w:fill="FDFBE6"/>
        <w:ind w:firstLine="495"/>
        <w:jc w:val="both"/>
        <w:rPr>
          <w:color w:val="000000"/>
          <w:sz w:val="27"/>
          <w:szCs w:val="27"/>
        </w:rPr>
      </w:pPr>
      <w:r>
        <w:rPr>
          <w:color w:val="000000"/>
          <w:sz w:val="27"/>
          <w:szCs w:val="27"/>
        </w:rPr>
        <w:t>536. (540.)</w:t>
      </w:r>
      <w:r>
        <w:rPr>
          <w:rStyle w:val="apple-converted-space"/>
          <w:color w:val="000000"/>
          <w:sz w:val="27"/>
          <w:szCs w:val="27"/>
        </w:rPr>
        <w:t> </w:t>
      </w:r>
      <w:hyperlink r:id="rId1439"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март, полууст., напис. 1509 года, в четверть, 214 листов, письмо одинаково с ркп. № 483.</w:t>
      </w:r>
    </w:p>
    <w:p w:rsidR="00192B68" w:rsidRDefault="00192B68" w:rsidP="00FF77FC">
      <w:pPr>
        <w:pStyle w:val="a4"/>
        <w:shd w:val="clear" w:color="auto" w:fill="FDFBE6"/>
        <w:ind w:firstLine="495"/>
        <w:jc w:val="both"/>
        <w:rPr>
          <w:color w:val="000000"/>
          <w:sz w:val="27"/>
          <w:szCs w:val="27"/>
        </w:rPr>
      </w:pPr>
      <w:r>
        <w:rPr>
          <w:i/>
          <w:iCs/>
          <w:color w:val="000000"/>
          <w:sz w:val="27"/>
          <w:szCs w:val="27"/>
        </w:rPr>
        <w:t>На первых листах внизу подпись о выдаче сей книги в село Шухобалово таже, что под № 476. Другая вместе с прежнею:</w:t>
      </w:r>
      <w:r>
        <w:rPr>
          <w:rStyle w:val="apple-converted-space"/>
          <w:color w:val="000000"/>
          <w:sz w:val="27"/>
          <w:szCs w:val="27"/>
        </w:rPr>
        <w:t> </w:t>
      </w:r>
      <w:r>
        <w:rPr>
          <w:color w:val="000000"/>
          <w:sz w:val="27"/>
          <w:szCs w:val="27"/>
        </w:rPr>
        <w:t>Минея Троицкая Сергиева монастыря,</w:t>
      </w:r>
      <w:r>
        <w:rPr>
          <w:rStyle w:val="apple-converted-space"/>
          <w:color w:val="000000"/>
          <w:sz w:val="27"/>
          <w:szCs w:val="27"/>
        </w:rPr>
        <w:t> </w:t>
      </w:r>
      <w:r>
        <w:rPr>
          <w:i/>
          <w:iCs/>
          <w:color w:val="000000"/>
          <w:sz w:val="27"/>
          <w:szCs w:val="27"/>
        </w:rPr>
        <w:t>иным почерком:</w:t>
      </w:r>
      <w:r>
        <w:rPr>
          <w:rStyle w:val="apple-converted-space"/>
          <w:color w:val="000000"/>
          <w:sz w:val="27"/>
          <w:szCs w:val="27"/>
        </w:rPr>
        <w:t> </w:t>
      </w:r>
      <w:r>
        <w:rPr>
          <w:color w:val="000000"/>
          <w:sz w:val="27"/>
          <w:szCs w:val="27"/>
        </w:rPr>
        <w:t>дал чернец Еустафей Головкин в дом Живоначалной Троице, положити в Успение.</w:t>
      </w:r>
      <w:r>
        <w:rPr>
          <w:rStyle w:val="apple-converted-space"/>
          <w:color w:val="000000"/>
          <w:sz w:val="27"/>
          <w:szCs w:val="27"/>
        </w:rPr>
        <w:t> </w:t>
      </w:r>
      <w:r>
        <w:rPr>
          <w:i/>
          <w:iCs/>
          <w:color w:val="000000"/>
          <w:sz w:val="27"/>
          <w:szCs w:val="27"/>
        </w:rPr>
        <w:t>Впереди на порожнем листе:</w:t>
      </w:r>
      <w:r>
        <w:rPr>
          <w:rStyle w:val="apple-converted-space"/>
          <w:color w:val="000000"/>
          <w:sz w:val="27"/>
          <w:szCs w:val="27"/>
        </w:rPr>
        <w:t> </w:t>
      </w:r>
      <w:r>
        <w:rPr>
          <w:color w:val="000000"/>
          <w:sz w:val="27"/>
          <w:szCs w:val="27"/>
        </w:rPr>
        <w:t>С Хоткова.</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537. (473.)</w:t>
      </w:r>
      <w:r>
        <w:rPr>
          <w:rStyle w:val="apple-converted-space"/>
          <w:color w:val="000000"/>
          <w:sz w:val="27"/>
          <w:szCs w:val="27"/>
          <w:shd w:val="clear" w:color="auto" w:fill="FDFBE6"/>
        </w:rPr>
        <w:t> </w:t>
      </w:r>
      <w:hyperlink r:id="rId1440" w:history="1">
        <w:r>
          <w:rPr>
            <w:rStyle w:val="a3"/>
            <w:b/>
            <w:bCs/>
            <w:color w:val="BBAA44"/>
            <w:sz w:val="27"/>
            <w:szCs w:val="27"/>
            <w:bdr w:val="none" w:sz="0" w:space="0" w:color="auto" w:frame="1"/>
            <w:shd w:val="clear" w:color="auto" w:fill="FDFBE6"/>
          </w:rPr>
          <w:t>Минея служ.</w:t>
        </w:r>
      </w:hyperlink>
      <w:r>
        <w:rPr>
          <w:rStyle w:val="apple-converted-space"/>
          <w:color w:val="000000"/>
          <w:sz w:val="27"/>
          <w:szCs w:val="27"/>
          <w:shd w:val="clear" w:color="auto" w:fill="FDFBE6"/>
        </w:rPr>
        <w:t> </w:t>
      </w:r>
      <w:r>
        <w:rPr>
          <w:color w:val="000000"/>
          <w:sz w:val="27"/>
          <w:szCs w:val="27"/>
          <w:shd w:val="clear" w:color="auto" w:fill="FDFBE6"/>
        </w:rPr>
        <w:t>мес. март, полууст., первой полов. ХVІ века, в четверть, 195 листов, конечные снизу подмочены и изорваны.</w:t>
      </w:r>
    </w:p>
    <w:p w:rsidR="00192B68" w:rsidRDefault="00192B68" w:rsidP="00FF77FC">
      <w:pPr>
        <w:pStyle w:val="a4"/>
        <w:shd w:val="clear" w:color="auto" w:fill="FDFBE6"/>
        <w:ind w:firstLine="495"/>
        <w:jc w:val="both"/>
        <w:rPr>
          <w:color w:val="000000"/>
          <w:sz w:val="27"/>
          <w:szCs w:val="27"/>
        </w:rPr>
      </w:pPr>
      <w:r>
        <w:rPr>
          <w:color w:val="000000"/>
          <w:sz w:val="27"/>
          <w:szCs w:val="27"/>
        </w:rPr>
        <w:t>538. (544.)</w:t>
      </w:r>
      <w:r>
        <w:rPr>
          <w:rStyle w:val="apple-converted-space"/>
          <w:color w:val="000000"/>
          <w:sz w:val="27"/>
          <w:szCs w:val="27"/>
        </w:rPr>
        <w:t> </w:t>
      </w:r>
      <w:hyperlink r:id="rId1441"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март, полууст. небрежный, первой полов. ХVІ века, в четверть, 221 лист, ветхие переписаны Германом Тулуповым.</w:t>
      </w:r>
    </w:p>
    <w:p w:rsidR="00192B68" w:rsidRDefault="00192B68" w:rsidP="00FF77FC">
      <w:pPr>
        <w:pStyle w:val="a4"/>
        <w:shd w:val="clear" w:color="auto" w:fill="FDFBE6"/>
        <w:ind w:firstLine="495"/>
        <w:jc w:val="both"/>
        <w:rPr>
          <w:color w:val="000000"/>
          <w:sz w:val="27"/>
          <w:szCs w:val="27"/>
        </w:rPr>
      </w:pPr>
      <w:r>
        <w:rPr>
          <w:i/>
          <w:iCs/>
          <w:color w:val="000000"/>
          <w:sz w:val="27"/>
          <w:szCs w:val="27"/>
        </w:rPr>
        <w:lastRenderedPageBreak/>
        <w:t>В конце ркп. рукою писца:</w:t>
      </w:r>
      <w:r>
        <w:rPr>
          <w:rStyle w:val="apple-converted-space"/>
          <w:color w:val="000000"/>
          <w:sz w:val="27"/>
          <w:szCs w:val="27"/>
        </w:rPr>
        <w:t> </w:t>
      </w:r>
      <w:r>
        <w:rPr>
          <w:color w:val="000000"/>
          <w:sz w:val="27"/>
          <w:szCs w:val="27"/>
        </w:rPr>
        <w:t>Како бысть рад заець от тенета избег, тако аз раб Божий Носупя (siс) рад сию книгу свершив, глаголемую Миней. Где будет есми в своей грубости описался, и вы святии простите, а не клените грешнаго.</w:t>
      </w:r>
    </w:p>
    <w:p w:rsidR="00192B68" w:rsidRDefault="00192B68" w:rsidP="00FF77FC">
      <w:pPr>
        <w:pStyle w:val="a4"/>
        <w:shd w:val="clear" w:color="auto" w:fill="FDFBE6"/>
        <w:ind w:firstLine="495"/>
        <w:jc w:val="both"/>
        <w:rPr>
          <w:color w:val="000000"/>
          <w:sz w:val="27"/>
          <w:szCs w:val="27"/>
        </w:rPr>
      </w:pPr>
      <w:r>
        <w:rPr>
          <w:color w:val="000000"/>
          <w:sz w:val="27"/>
          <w:szCs w:val="27"/>
        </w:rPr>
        <w:t>539. (441.)</w:t>
      </w:r>
      <w:r>
        <w:rPr>
          <w:rStyle w:val="apple-converted-space"/>
          <w:color w:val="000000"/>
          <w:sz w:val="27"/>
          <w:szCs w:val="27"/>
        </w:rPr>
        <w:t> </w:t>
      </w:r>
      <w:hyperlink r:id="rId1442"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март и апрель, полууст. в два столбца, ХVІ века, в лист, 248 листов, конечный утрачен.</w:t>
      </w:r>
    </w:p>
    <w:p w:rsidR="00192B68" w:rsidRDefault="00192B68" w:rsidP="00FF77FC">
      <w:pPr>
        <w:pStyle w:val="a4"/>
        <w:shd w:val="clear" w:color="auto" w:fill="FDFBE6"/>
        <w:ind w:firstLine="495"/>
        <w:jc w:val="both"/>
        <w:rPr>
          <w:color w:val="000000"/>
          <w:sz w:val="27"/>
          <w:szCs w:val="27"/>
        </w:rPr>
      </w:pPr>
      <w:r>
        <w:rPr>
          <w:i/>
          <w:iCs/>
          <w:color w:val="000000"/>
          <w:sz w:val="27"/>
          <w:szCs w:val="27"/>
        </w:rPr>
        <w:t>Из русских Святых служба положена 30 числа одному Ионе митр. московскому. Канон тот же, что в печ. Минеи июня 15, без надписи и краегранесия. Сравн. Оп. рум. Муз. 595.</w:t>
      </w:r>
    </w:p>
    <w:p w:rsidR="00192B68" w:rsidRDefault="00192B68" w:rsidP="00F906F6">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540. (497.)</w:t>
      </w:r>
      <w:r>
        <w:rPr>
          <w:rStyle w:val="apple-converted-space"/>
          <w:color w:val="000000"/>
          <w:sz w:val="27"/>
          <w:szCs w:val="27"/>
          <w:shd w:val="clear" w:color="auto" w:fill="FDFBE6"/>
        </w:rPr>
        <w:t> </w:t>
      </w:r>
      <w:hyperlink r:id="rId1443" w:history="1">
        <w:r>
          <w:rPr>
            <w:rStyle w:val="a3"/>
            <w:b/>
            <w:bCs/>
            <w:color w:val="BBAA44"/>
            <w:sz w:val="27"/>
            <w:szCs w:val="27"/>
            <w:bdr w:val="none" w:sz="0" w:space="0" w:color="auto" w:frame="1"/>
            <w:shd w:val="clear" w:color="auto" w:fill="FDFBE6"/>
          </w:rPr>
          <w:t>Минея служ.</w:t>
        </w:r>
      </w:hyperlink>
      <w:r>
        <w:rPr>
          <w:rStyle w:val="apple-converted-space"/>
          <w:color w:val="000000"/>
          <w:sz w:val="27"/>
          <w:szCs w:val="27"/>
          <w:shd w:val="clear" w:color="auto" w:fill="FDFBE6"/>
        </w:rPr>
        <w:t> </w:t>
      </w:r>
      <w:r>
        <w:rPr>
          <w:color w:val="000000"/>
          <w:sz w:val="27"/>
          <w:szCs w:val="27"/>
          <w:shd w:val="clear" w:color="auto" w:fill="FDFBE6"/>
        </w:rPr>
        <w:t>мес. март, полууст., ХVІ века, в четверть, 245 листов.</w:t>
      </w:r>
    </w:p>
    <w:p w:rsidR="00192B68" w:rsidRDefault="00192B68" w:rsidP="00152ABA">
      <w:pPr>
        <w:pStyle w:val="a4"/>
        <w:shd w:val="clear" w:color="auto" w:fill="FDFBE6"/>
        <w:ind w:firstLine="495"/>
        <w:jc w:val="both"/>
        <w:rPr>
          <w:color w:val="000000"/>
          <w:sz w:val="27"/>
          <w:szCs w:val="27"/>
        </w:rPr>
      </w:pPr>
      <w:r>
        <w:rPr>
          <w:color w:val="000000"/>
          <w:sz w:val="27"/>
          <w:szCs w:val="27"/>
        </w:rPr>
        <w:t>541. (542.)</w:t>
      </w:r>
      <w:r>
        <w:rPr>
          <w:rStyle w:val="apple-converted-space"/>
          <w:color w:val="000000"/>
          <w:sz w:val="27"/>
          <w:szCs w:val="27"/>
        </w:rPr>
        <w:t> </w:t>
      </w:r>
      <w:hyperlink r:id="rId1444" w:history="1">
        <w:r>
          <w:rPr>
            <w:rStyle w:val="a3"/>
            <w:b/>
            <w:bCs/>
            <w:color w:val="BBAA44"/>
            <w:sz w:val="27"/>
            <w:szCs w:val="27"/>
            <w:bdr w:val="none" w:sz="0" w:space="0" w:color="auto" w:frame="1"/>
          </w:rPr>
          <w:t>Минея служ.</w:t>
        </w:r>
      </w:hyperlink>
      <w:r>
        <w:rPr>
          <w:rStyle w:val="apple-converted-space"/>
          <w:color w:val="000000"/>
          <w:sz w:val="27"/>
          <w:szCs w:val="27"/>
        </w:rPr>
        <w:t> </w:t>
      </w:r>
      <w:r>
        <w:rPr>
          <w:color w:val="000000"/>
          <w:sz w:val="27"/>
          <w:szCs w:val="27"/>
        </w:rPr>
        <w:t>мес. март, полууст., исх. ХVІ века, в четверть, 305 листов, замечательна.</w:t>
      </w:r>
    </w:p>
    <w:p w:rsidR="00192B68" w:rsidRDefault="00192B68" w:rsidP="00152ABA">
      <w:pPr>
        <w:pStyle w:val="a4"/>
        <w:shd w:val="clear" w:color="auto" w:fill="FDFBE6"/>
        <w:ind w:firstLine="495"/>
        <w:jc w:val="both"/>
        <w:rPr>
          <w:color w:val="000000"/>
          <w:sz w:val="27"/>
          <w:szCs w:val="27"/>
        </w:rPr>
      </w:pPr>
      <w:r>
        <w:rPr>
          <w:i/>
          <w:iCs/>
          <w:color w:val="000000"/>
          <w:sz w:val="27"/>
          <w:szCs w:val="27"/>
        </w:rPr>
        <w:t>Какой-то грамотей, не понимая, почему одним Святым положена служба в Минее, а другим Святым, упоминаемым в Святцах под тем же числом, нет ея, решился написать службы и этим последним. Главным источником для него при составлении служб служила та же мартовская Минея; поступая без всякаго разбора, из службы одного Святаго он брал стихиры, из службы другаго канон, а иногда выписывал и всю службу. Изменений в выражениях он делает очень мало, от чего службы его, перенесенныя напр.</w:t>
      </w:r>
      <w:r>
        <w:rPr>
          <w:rStyle w:val="apple-converted-space"/>
          <w:color w:val="000000"/>
          <w:sz w:val="27"/>
          <w:szCs w:val="27"/>
        </w:rPr>
        <w:t> </w:t>
      </w:r>
      <w:r>
        <w:rPr>
          <w:i/>
          <w:iCs/>
          <w:color w:val="000000"/>
          <w:sz w:val="27"/>
          <w:szCs w:val="27"/>
        </w:rPr>
        <w:t>от мучеников к святителям, наполнены грубыми несообразностями. А что еще удивительнее, он позволил себе изменять и искажать службы и тем Святым, коим положены оне в Минее</w:t>
      </w:r>
      <w:r>
        <w:rPr>
          <w:color w:val="000000"/>
          <w:sz w:val="27"/>
          <w:szCs w:val="27"/>
        </w:rPr>
        <w:t>.</w:t>
      </w:r>
      <w:r>
        <w:rPr>
          <w:rStyle w:val="apple-converted-space"/>
          <w:i/>
          <w:iCs/>
          <w:color w:val="000000"/>
          <w:sz w:val="27"/>
          <w:szCs w:val="27"/>
        </w:rPr>
        <w:t> </w:t>
      </w:r>
      <w:r>
        <w:rPr>
          <w:i/>
          <w:iCs/>
          <w:color w:val="000000"/>
          <w:sz w:val="27"/>
          <w:szCs w:val="27"/>
        </w:rPr>
        <w:t>Мы укажем все службы отличныя от печатных, а также по возможности укажем и откуда оне извлечены.</w:t>
      </w:r>
    </w:p>
    <w:p w:rsidR="00192B68" w:rsidRDefault="005C34C3" w:rsidP="00152ABA">
      <w:pPr>
        <w:pStyle w:val="a4"/>
        <w:shd w:val="clear" w:color="auto" w:fill="FDFBE6"/>
        <w:ind w:firstLine="495"/>
        <w:jc w:val="both"/>
        <w:rPr>
          <w:color w:val="000000"/>
          <w:sz w:val="27"/>
          <w:szCs w:val="27"/>
        </w:rPr>
      </w:pPr>
      <w:hyperlink r:id="rId1445" w:history="1">
        <w:r w:rsidR="00192B68">
          <w:rPr>
            <w:rStyle w:val="a3"/>
            <w:color w:val="BBAA44"/>
            <w:sz w:val="27"/>
            <w:szCs w:val="27"/>
            <w:bdr w:val="none" w:sz="0" w:space="0" w:color="auto" w:frame="1"/>
          </w:rPr>
          <w:t>л. 1.</w:t>
        </w:r>
      </w:hyperlink>
      <w:r w:rsidR="00192B68">
        <w:rPr>
          <w:rStyle w:val="apple-converted-space"/>
          <w:color w:val="000000"/>
          <w:sz w:val="27"/>
          <w:szCs w:val="27"/>
        </w:rPr>
        <w:t> </w:t>
      </w:r>
      <w:r w:rsidR="00192B68">
        <w:rPr>
          <w:i/>
          <w:iCs/>
          <w:color w:val="000000"/>
          <w:sz w:val="27"/>
          <w:szCs w:val="27"/>
        </w:rPr>
        <w:t>В службе под 1-м числом препод. мученице Евдокии канон отличный от положеннаго в печат. служ. Минее. Откуда взят, неизвестно.</w:t>
      </w:r>
    </w:p>
    <w:p w:rsidR="00192B68" w:rsidRDefault="005C34C3" w:rsidP="00152ABA">
      <w:pPr>
        <w:pStyle w:val="a4"/>
        <w:shd w:val="clear" w:color="auto" w:fill="FDFBE6"/>
        <w:ind w:firstLine="495"/>
        <w:jc w:val="both"/>
        <w:rPr>
          <w:color w:val="000000"/>
          <w:sz w:val="27"/>
          <w:szCs w:val="27"/>
        </w:rPr>
      </w:pPr>
      <w:hyperlink r:id="rId1446" w:history="1">
        <w:r w:rsidR="00192B68">
          <w:rPr>
            <w:rStyle w:val="a3"/>
            <w:color w:val="BBAA44"/>
            <w:sz w:val="27"/>
            <w:szCs w:val="27"/>
            <w:bdr w:val="none" w:sz="0" w:space="0" w:color="auto" w:frame="1"/>
          </w:rPr>
          <w:t>л. 22.</w:t>
        </w:r>
      </w:hyperlink>
      <w:r w:rsidR="00192B68">
        <w:rPr>
          <w:rStyle w:val="apple-converted-space"/>
          <w:color w:val="000000"/>
          <w:sz w:val="27"/>
          <w:szCs w:val="27"/>
        </w:rPr>
        <w:t> </w:t>
      </w:r>
      <w:r w:rsidR="00192B68">
        <w:rPr>
          <w:i/>
          <w:iCs/>
          <w:color w:val="000000"/>
          <w:sz w:val="27"/>
          <w:szCs w:val="27"/>
        </w:rPr>
        <w:t>Под 5 числом положена служба на</w:t>
      </w:r>
      <w:r w:rsidR="00192B68">
        <w:rPr>
          <w:rStyle w:val="apple-converted-space"/>
          <w:i/>
          <w:iCs/>
          <w:color w:val="000000"/>
          <w:sz w:val="27"/>
          <w:szCs w:val="27"/>
        </w:rPr>
        <w:t> </w:t>
      </w:r>
      <w:r w:rsidR="00192B68">
        <w:rPr>
          <w:color w:val="000000"/>
          <w:sz w:val="27"/>
          <w:szCs w:val="27"/>
        </w:rPr>
        <w:t>обретение мощей</w:t>
      </w:r>
      <w:r w:rsidR="00192B68">
        <w:rPr>
          <w:rStyle w:val="apple-converted-space"/>
          <w:color w:val="000000"/>
          <w:sz w:val="27"/>
          <w:szCs w:val="27"/>
        </w:rPr>
        <w:t> </w:t>
      </w:r>
      <w:r w:rsidR="00192B68">
        <w:rPr>
          <w:i/>
          <w:iCs/>
          <w:color w:val="000000"/>
          <w:sz w:val="27"/>
          <w:szCs w:val="27"/>
        </w:rPr>
        <w:t>князя Феодора ярославскаго и чад его Давида и Константина также особенная. Первый канон им, с надписью:</w:t>
      </w:r>
      <w:r w:rsidR="00192B68">
        <w:rPr>
          <w:rStyle w:val="apple-converted-space"/>
          <w:i/>
          <w:iCs/>
          <w:color w:val="000000"/>
          <w:sz w:val="27"/>
          <w:szCs w:val="27"/>
        </w:rPr>
        <w:t> </w:t>
      </w:r>
      <w:r w:rsidR="00192B68">
        <w:rPr>
          <w:color w:val="000000"/>
          <w:sz w:val="27"/>
          <w:szCs w:val="27"/>
        </w:rPr>
        <w:t>творение кир Феофана,</w:t>
      </w:r>
      <w:r w:rsidR="00192B68">
        <w:rPr>
          <w:rStyle w:val="apple-converted-space"/>
          <w:color w:val="000000"/>
          <w:sz w:val="27"/>
          <w:szCs w:val="27"/>
        </w:rPr>
        <w:t> </w:t>
      </w:r>
      <w:r w:rsidR="00192B68">
        <w:rPr>
          <w:i/>
          <w:iCs/>
          <w:color w:val="000000"/>
          <w:sz w:val="27"/>
          <w:szCs w:val="27"/>
        </w:rPr>
        <w:t>взят из службы препод. Венедикту, что далее под 14 числом, а вторый – из службы преподобномуч. Никону и ученикам его, что в сем же месяце под 23 числом. В печат. служ. Минее оба канона</w:t>
      </w:r>
      <w:r w:rsidR="00192B68">
        <w:rPr>
          <w:rStyle w:val="apple-converted-space"/>
          <w:i/>
          <w:iCs/>
          <w:color w:val="000000"/>
          <w:sz w:val="27"/>
          <w:szCs w:val="27"/>
        </w:rPr>
        <w:t> </w:t>
      </w:r>
      <w:r w:rsidR="00192B68">
        <w:rPr>
          <w:color w:val="000000"/>
          <w:sz w:val="27"/>
          <w:szCs w:val="27"/>
        </w:rPr>
        <w:t>творения Иосифа.</w:t>
      </w:r>
      <w:r w:rsidR="00192B68">
        <w:rPr>
          <w:rStyle w:val="apple-converted-space"/>
          <w:i/>
          <w:iCs/>
          <w:color w:val="000000"/>
          <w:sz w:val="27"/>
          <w:szCs w:val="27"/>
        </w:rPr>
        <w:t> </w:t>
      </w:r>
      <w:r w:rsidR="00192B68">
        <w:rPr>
          <w:i/>
          <w:iCs/>
          <w:color w:val="000000"/>
          <w:sz w:val="27"/>
          <w:szCs w:val="27"/>
        </w:rPr>
        <w:t>Первый канон встречается еще в службе</w:t>
      </w:r>
      <w:r w:rsidR="00192B68">
        <w:rPr>
          <w:rStyle w:val="apple-converted-space"/>
          <w:i/>
          <w:iCs/>
          <w:color w:val="000000"/>
          <w:sz w:val="27"/>
          <w:szCs w:val="27"/>
        </w:rPr>
        <w:t> </w:t>
      </w:r>
      <w:r w:rsidR="00192B68">
        <w:rPr>
          <w:i/>
          <w:iCs/>
          <w:color w:val="000000"/>
          <w:sz w:val="27"/>
          <w:szCs w:val="27"/>
        </w:rPr>
        <w:t>(февр. 4)</w:t>
      </w:r>
      <w:r w:rsidR="00192B68">
        <w:rPr>
          <w:rStyle w:val="apple-converted-space"/>
          <w:i/>
          <w:iCs/>
          <w:color w:val="000000"/>
          <w:sz w:val="27"/>
          <w:szCs w:val="27"/>
        </w:rPr>
        <w:t> </w:t>
      </w:r>
      <w:r w:rsidR="00192B68">
        <w:rPr>
          <w:i/>
          <w:iCs/>
          <w:color w:val="000000"/>
          <w:sz w:val="27"/>
          <w:szCs w:val="27"/>
        </w:rPr>
        <w:t>препод. Кириллу новоезерскому. См. № 628 л. 126. Замечательно также, что Давид и Константин называются здесь не чадами Феодора, а</w:t>
      </w:r>
      <w:r w:rsidR="00192B68">
        <w:rPr>
          <w:rStyle w:val="apple-converted-space"/>
          <w:i/>
          <w:iCs/>
          <w:color w:val="000000"/>
          <w:sz w:val="27"/>
          <w:szCs w:val="27"/>
        </w:rPr>
        <w:t> </w:t>
      </w:r>
      <w:r w:rsidR="00192B68">
        <w:rPr>
          <w:color w:val="000000"/>
          <w:sz w:val="27"/>
          <w:szCs w:val="27"/>
        </w:rPr>
        <w:t>внучатами.</w:t>
      </w:r>
    </w:p>
    <w:p w:rsidR="00192B68" w:rsidRDefault="005C34C3" w:rsidP="00152ABA">
      <w:pPr>
        <w:pStyle w:val="a4"/>
        <w:shd w:val="clear" w:color="auto" w:fill="FDFBE6"/>
        <w:ind w:firstLine="495"/>
        <w:jc w:val="both"/>
        <w:rPr>
          <w:color w:val="000000"/>
          <w:sz w:val="27"/>
          <w:szCs w:val="27"/>
        </w:rPr>
      </w:pPr>
      <w:hyperlink r:id="rId1447" w:history="1">
        <w:r w:rsidR="00192B68">
          <w:rPr>
            <w:rStyle w:val="a3"/>
            <w:color w:val="BBAA44"/>
            <w:sz w:val="27"/>
            <w:szCs w:val="27"/>
            <w:bdr w:val="none" w:sz="0" w:space="0" w:color="auto" w:frame="1"/>
          </w:rPr>
          <w:t>л. 40 об.</w:t>
        </w:r>
      </w:hyperlink>
      <w:r w:rsidR="00192B68">
        <w:rPr>
          <w:rStyle w:val="apple-converted-space"/>
          <w:color w:val="000000"/>
          <w:sz w:val="27"/>
          <w:szCs w:val="27"/>
        </w:rPr>
        <w:t> </w:t>
      </w:r>
      <w:r w:rsidR="00192B68">
        <w:rPr>
          <w:i/>
          <w:iCs/>
          <w:color w:val="000000"/>
          <w:sz w:val="27"/>
          <w:szCs w:val="27"/>
        </w:rPr>
        <w:t>Служба под 6 числом 42 мученикам иже в Аммории изменена.</w:t>
      </w:r>
    </w:p>
    <w:p w:rsidR="00192B68" w:rsidRDefault="005C34C3" w:rsidP="00152ABA">
      <w:pPr>
        <w:pStyle w:val="a4"/>
        <w:shd w:val="clear" w:color="auto" w:fill="FDFBE6"/>
        <w:ind w:firstLine="495"/>
        <w:jc w:val="both"/>
        <w:rPr>
          <w:color w:val="000000"/>
          <w:sz w:val="27"/>
          <w:szCs w:val="27"/>
        </w:rPr>
      </w:pPr>
      <w:hyperlink r:id="rId1448" w:history="1">
        <w:r w:rsidR="00192B68">
          <w:rPr>
            <w:rStyle w:val="a3"/>
            <w:color w:val="BBAA44"/>
            <w:sz w:val="27"/>
            <w:szCs w:val="27"/>
            <w:bdr w:val="none" w:sz="0" w:space="0" w:color="auto" w:frame="1"/>
          </w:rPr>
          <w:t>л. 51.</w:t>
        </w:r>
      </w:hyperlink>
      <w:r w:rsidR="00192B68">
        <w:rPr>
          <w:rStyle w:val="apple-converted-space"/>
          <w:color w:val="000000"/>
          <w:sz w:val="27"/>
          <w:szCs w:val="27"/>
        </w:rPr>
        <w:t> </w:t>
      </w:r>
      <w:r w:rsidR="00192B68">
        <w:rPr>
          <w:i/>
          <w:iCs/>
          <w:color w:val="000000"/>
          <w:sz w:val="27"/>
          <w:szCs w:val="27"/>
        </w:rPr>
        <w:t>Заглавие службы в 8</w:t>
      </w:r>
      <w:r w:rsidR="00192B68">
        <w:rPr>
          <w:rStyle w:val="apple-converted-space"/>
          <w:color w:val="000000"/>
          <w:sz w:val="27"/>
          <w:szCs w:val="27"/>
        </w:rPr>
        <w:t> </w:t>
      </w:r>
      <w:r w:rsidR="00192B68">
        <w:rPr>
          <w:i/>
          <w:iCs/>
          <w:color w:val="000000"/>
          <w:sz w:val="27"/>
          <w:szCs w:val="27"/>
        </w:rPr>
        <w:t>число:</w:t>
      </w:r>
      <w:r w:rsidR="00192B68">
        <w:rPr>
          <w:rStyle w:val="apple-converted-space"/>
          <w:i/>
          <w:iCs/>
          <w:color w:val="000000"/>
          <w:sz w:val="27"/>
          <w:szCs w:val="27"/>
        </w:rPr>
        <w:t> </w:t>
      </w:r>
      <w:r w:rsidR="00192B68">
        <w:rPr>
          <w:color w:val="000000"/>
          <w:sz w:val="27"/>
          <w:szCs w:val="27"/>
        </w:rPr>
        <w:t>паметь препод. отца нашего Феофилакта епископа никомидийскаго, и препод. отца нашего Иефросима и иже с ними.</w:t>
      </w:r>
      <w:r w:rsidR="00192B68">
        <w:rPr>
          <w:rStyle w:val="apple-converted-space"/>
          <w:color w:val="000000"/>
          <w:sz w:val="27"/>
          <w:szCs w:val="27"/>
        </w:rPr>
        <w:t> </w:t>
      </w:r>
      <w:r w:rsidR="00192B68">
        <w:rPr>
          <w:i/>
          <w:iCs/>
          <w:color w:val="000000"/>
          <w:sz w:val="27"/>
          <w:szCs w:val="27"/>
        </w:rPr>
        <w:t>Служба первому та же, что в печат. Минее, о второму стихиры и канон взяты из службы</w:t>
      </w:r>
      <w:r w:rsidR="00192B68">
        <w:rPr>
          <w:rStyle w:val="apple-converted-space"/>
          <w:i/>
          <w:iCs/>
          <w:color w:val="000000"/>
          <w:sz w:val="27"/>
          <w:szCs w:val="27"/>
        </w:rPr>
        <w:t> </w:t>
      </w:r>
      <w:r w:rsidR="00192B68">
        <w:rPr>
          <w:i/>
          <w:iCs/>
          <w:color w:val="000000"/>
          <w:sz w:val="27"/>
          <w:szCs w:val="27"/>
        </w:rPr>
        <w:t>(маия 24)</w:t>
      </w:r>
      <w:r w:rsidR="00192B68">
        <w:rPr>
          <w:rStyle w:val="apple-converted-space"/>
          <w:i/>
          <w:iCs/>
          <w:color w:val="000000"/>
          <w:sz w:val="27"/>
          <w:szCs w:val="27"/>
        </w:rPr>
        <w:t> </w:t>
      </w:r>
      <w:r w:rsidR="00192B68">
        <w:rPr>
          <w:i/>
          <w:iCs/>
          <w:color w:val="000000"/>
          <w:sz w:val="27"/>
          <w:szCs w:val="27"/>
        </w:rPr>
        <w:t>препод. Никите переяславлскому. Там канон этот без надписи, а здесь сказано:</w:t>
      </w:r>
      <w:r w:rsidR="00192B68">
        <w:rPr>
          <w:rStyle w:val="apple-converted-space"/>
          <w:i/>
          <w:iCs/>
          <w:color w:val="000000"/>
          <w:sz w:val="27"/>
          <w:szCs w:val="27"/>
        </w:rPr>
        <w:t> </w:t>
      </w:r>
      <w:r w:rsidR="00192B68">
        <w:rPr>
          <w:color w:val="000000"/>
          <w:sz w:val="27"/>
          <w:szCs w:val="27"/>
        </w:rPr>
        <w:t>творение Георгия мниха.</w:t>
      </w:r>
      <w:r w:rsidR="00192B68">
        <w:rPr>
          <w:rStyle w:val="apple-converted-space"/>
          <w:color w:val="000000"/>
          <w:sz w:val="27"/>
          <w:szCs w:val="27"/>
        </w:rPr>
        <w:t> </w:t>
      </w:r>
      <w:r w:rsidR="00192B68">
        <w:rPr>
          <w:i/>
          <w:iCs/>
          <w:color w:val="000000"/>
          <w:sz w:val="27"/>
          <w:szCs w:val="27"/>
        </w:rPr>
        <w:t>Но какого Евфросина разумел здесь автор, решить трудно. С сим именем Церковь совершает память двух преподобных: Евфросина повара сент. 11-го и Евфросина псковскаго маия 15. В мес. Минеях служба из них положена второму – псковскому и напечатана 7135 (1626) года под 15</w:t>
      </w:r>
      <w:r w:rsidR="00192B68">
        <w:rPr>
          <w:rStyle w:val="apple-converted-space"/>
          <w:color w:val="000000"/>
          <w:sz w:val="27"/>
          <w:szCs w:val="27"/>
        </w:rPr>
        <w:t> </w:t>
      </w:r>
      <w:r w:rsidR="00192B68">
        <w:rPr>
          <w:i/>
          <w:iCs/>
          <w:color w:val="000000"/>
          <w:sz w:val="27"/>
          <w:szCs w:val="27"/>
        </w:rPr>
        <w:t>маия. (Авторы Истор. Словаря о русс. Святых и Словаря о дух. писателях вероятно не видали Минеи этого выхода, сказав, что</w:t>
      </w:r>
      <w:r w:rsidR="00192B68">
        <w:rPr>
          <w:rStyle w:val="apple-converted-space"/>
          <w:i/>
          <w:iCs/>
          <w:color w:val="000000"/>
          <w:sz w:val="27"/>
          <w:szCs w:val="27"/>
        </w:rPr>
        <w:t> </w:t>
      </w:r>
      <w:r w:rsidR="00192B68">
        <w:rPr>
          <w:color w:val="000000"/>
          <w:sz w:val="27"/>
          <w:szCs w:val="27"/>
        </w:rPr>
        <w:t xml:space="preserve">в мес. Минеях особой службы ему не положено, а находится оная </w:t>
      </w:r>
      <w:r w:rsidR="00192B68">
        <w:rPr>
          <w:color w:val="000000"/>
          <w:sz w:val="27"/>
          <w:szCs w:val="27"/>
        </w:rPr>
        <w:lastRenderedPageBreak/>
        <w:t>рукописною в обители его).</w:t>
      </w:r>
      <w:r w:rsidR="00192B68">
        <w:rPr>
          <w:rStyle w:val="apple-converted-space"/>
          <w:color w:val="000000"/>
          <w:sz w:val="27"/>
          <w:szCs w:val="27"/>
        </w:rPr>
        <w:t> </w:t>
      </w:r>
      <w:r w:rsidR="00192B68">
        <w:rPr>
          <w:i/>
          <w:iCs/>
          <w:color w:val="000000"/>
          <w:sz w:val="27"/>
          <w:szCs w:val="27"/>
        </w:rPr>
        <w:t>В службе препод. Евфросину после стихир на Господи возвах приложен в сей ркп. славник, кажется, собственнаго сочинения нашего автора; читается так:</w:t>
      </w:r>
      <w:r w:rsidR="00192B68">
        <w:rPr>
          <w:color w:val="000000"/>
          <w:sz w:val="27"/>
          <w:szCs w:val="27"/>
        </w:rPr>
        <w:t>Преподобне отче Ефросиме, благодатию Божиею наречеся воистинну, и наставнику своему порученное ти вдал еси от виноградиа три аблока, и во Христа облечеся Христа ради, и чиста научил еси славити во Троици единаго Бога, моли спастися душам нашим.</w:t>
      </w:r>
      <w:r w:rsidR="00192B68">
        <w:rPr>
          <w:rStyle w:val="apple-converted-space"/>
          <w:color w:val="000000"/>
          <w:sz w:val="27"/>
          <w:szCs w:val="27"/>
        </w:rPr>
        <w:t> </w:t>
      </w:r>
      <w:r w:rsidR="00192B68">
        <w:rPr>
          <w:i/>
          <w:iCs/>
          <w:color w:val="000000"/>
          <w:sz w:val="27"/>
          <w:szCs w:val="27"/>
        </w:rPr>
        <w:t>В житии препод. Евфросина псковскаго, составленном 1547 г. клириком Василием (см. № 676 л. 342), нет никакого сказания о трех яблоках, а упоминаются оныя в повести об Евфросине поваре. По 6 песни написаны еще кондак и икос, отличные от положенных в службе Никите Столпнику.</w:t>
      </w:r>
    </w:p>
    <w:p w:rsidR="00192B68" w:rsidRDefault="005C34C3" w:rsidP="00152ABA">
      <w:pPr>
        <w:pStyle w:val="a4"/>
        <w:shd w:val="clear" w:color="auto" w:fill="FDFBE6"/>
        <w:ind w:firstLine="495"/>
        <w:jc w:val="both"/>
        <w:rPr>
          <w:color w:val="000000"/>
          <w:sz w:val="27"/>
          <w:szCs w:val="27"/>
        </w:rPr>
      </w:pPr>
      <w:hyperlink r:id="rId1449" w:history="1">
        <w:r w:rsidR="00192B68">
          <w:rPr>
            <w:rStyle w:val="a3"/>
            <w:color w:val="BBAA44"/>
            <w:sz w:val="27"/>
            <w:szCs w:val="27"/>
            <w:bdr w:val="none" w:sz="0" w:space="0" w:color="auto" w:frame="1"/>
          </w:rPr>
          <w:t>л. 73.</w:t>
        </w:r>
      </w:hyperlink>
      <w:r w:rsidR="00192B68">
        <w:rPr>
          <w:rStyle w:val="apple-converted-space"/>
          <w:color w:val="000000"/>
          <w:sz w:val="27"/>
          <w:szCs w:val="27"/>
        </w:rPr>
        <w:t> </w:t>
      </w:r>
      <w:r w:rsidR="00192B68">
        <w:rPr>
          <w:i/>
          <w:iCs/>
          <w:color w:val="000000"/>
          <w:sz w:val="27"/>
          <w:szCs w:val="27"/>
        </w:rPr>
        <w:t>Заглавие службы в 10 число:</w:t>
      </w:r>
      <w:r w:rsidR="00192B68">
        <w:rPr>
          <w:rStyle w:val="apple-converted-space"/>
          <w:i/>
          <w:iCs/>
          <w:color w:val="000000"/>
          <w:sz w:val="27"/>
          <w:szCs w:val="27"/>
        </w:rPr>
        <w:t> </w:t>
      </w:r>
      <w:r w:rsidR="00192B68">
        <w:rPr>
          <w:color w:val="000000"/>
          <w:sz w:val="27"/>
          <w:szCs w:val="27"/>
        </w:rPr>
        <w:t>память св. мученика Кондрата и иже с ним, и препод. отца нашего Феофана сигрианьскаго.</w:t>
      </w:r>
      <w:r w:rsidR="00192B68">
        <w:rPr>
          <w:rStyle w:val="apple-converted-space"/>
          <w:color w:val="000000"/>
          <w:sz w:val="27"/>
          <w:szCs w:val="27"/>
        </w:rPr>
        <w:t> </w:t>
      </w:r>
      <w:r w:rsidR="00192B68">
        <w:rPr>
          <w:i/>
          <w:iCs/>
          <w:color w:val="000000"/>
          <w:sz w:val="27"/>
          <w:szCs w:val="27"/>
        </w:rPr>
        <w:t>Последнему Святому служба положена далее под 12 числом, а препод. Феофану выписана вся из 4-го числа сего месяца, что препод. Герасиму иже на Иордане.</w:t>
      </w:r>
    </w:p>
    <w:p w:rsidR="00192B68" w:rsidRDefault="005C34C3" w:rsidP="00152ABA">
      <w:pPr>
        <w:pStyle w:val="a4"/>
        <w:shd w:val="clear" w:color="auto" w:fill="FDFBE6"/>
        <w:ind w:firstLine="495"/>
        <w:jc w:val="both"/>
        <w:rPr>
          <w:color w:val="000000"/>
          <w:sz w:val="27"/>
          <w:szCs w:val="27"/>
        </w:rPr>
      </w:pPr>
      <w:hyperlink r:id="rId1450" w:history="1">
        <w:r w:rsidR="00192B68">
          <w:rPr>
            <w:rStyle w:val="a3"/>
            <w:color w:val="BBAA44"/>
            <w:sz w:val="27"/>
            <w:szCs w:val="27"/>
            <w:bdr w:val="none" w:sz="0" w:space="0" w:color="auto" w:frame="1"/>
          </w:rPr>
          <w:t>л. 85 об.</w:t>
        </w:r>
      </w:hyperlink>
      <w:r w:rsidR="00192B68">
        <w:rPr>
          <w:rStyle w:val="apple-converted-space"/>
          <w:color w:val="000000"/>
          <w:sz w:val="27"/>
          <w:szCs w:val="27"/>
        </w:rPr>
        <w:t> </w:t>
      </w:r>
      <w:r w:rsidR="00192B68">
        <w:rPr>
          <w:i/>
          <w:iCs/>
          <w:color w:val="000000"/>
          <w:sz w:val="27"/>
          <w:szCs w:val="27"/>
        </w:rPr>
        <w:t>Под 11 числом положена служба Евфимию архиеп. новгородскому опять особая от печатной. Первый канон тот же, какой далее под 18 числом Кириллу архиеп. иерусалимскому, а вторый, что выше под 8 числом священноиспов. Феофилакту епископу никомидийскому; в последнем каноне изменен только порядок тропарей. И стихиры некоторыя святителю Евфимию</w:t>
      </w:r>
      <w:r w:rsidR="00192B68">
        <w:rPr>
          <w:rStyle w:val="apple-converted-space"/>
          <w:color w:val="000000"/>
          <w:sz w:val="27"/>
          <w:szCs w:val="27"/>
        </w:rPr>
        <w:t> </w:t>
      </w:r>
      <w:r w:rsidR="00192B68">
        <w:rPr>
          <w:i/>
          <w:iCs/>
          <w:color w:val="000000"/>
          <w:sz w:val="27"/>
          <w:szCs w:val="27"/>
        </w:rPr>
        <w:t>исповедническия; так читается третья из них:</w:t>
      </w:r>
      <w:r w:rsidR="00192B68">
        <w:rPr>
          <w:rStyle w:val="apple-converted-space"/>
          <w:i/>
          <w:iCs/>
          <w:color w:val="000000"/>
          <w:sz w:val="27"/>
          <w:szCs w:val="27"/>
        </w:rPr>
        <w:t> </w:t>
      </w:r>
      <w:r w:rsidR="00192B68">
        <w:rPr>
          <w:color w:val="000000"/>
          <w:sz w:val="27"/>
          <w:szCs w:val="27"/>
        </w:rPr>
        <w:t>Отче премудре, поганых прещение не устрашися преблаженне, богобоязненным умом Христове благолепно и честно иконе научил еси поклонятися всем несрамно и теплою верою целовати, и потом претерпел еси биение, отче Иеуфимие, и темница, провидя будущая радости.</w:t>
      </w:r>
    </w:p>
    <w:p w:rsidR="00192B68" w:rsidRDefault="005C34C3" w:rsidP="00152ABA">
      <w:pPr>
        <w:pStyle w:val="a4"/>
        <w:shd w:val="clear" w:color="auto" w:fill="FDFBE6"/>
        <w:ind w:firstLine="495"/>
        <w:jc w:val="both"/>
        <w:rPr>
          <w:color w:val="000000"/>
          <w:sz w:val="27"/>
          <w:szCs w:val="27"/>
        </w:rPr>
      </w:pPr>
      <w:hyperlink r:id="rId1451" w:history="1">
        <w:r w:rsidR="00192B68">
          <w:rPr>
            <w:rStyle w:val="a3"/>
            <w:color w:val="BBAA44"/>
            <w:sz w:val="27"/>
            <w:szCs w:val="27"/>
            <w:bdr w:val="none" w:sz="0" w:space="0" w:color="auto" w:frame="1"/>
          </w:rPr>
          <w:t>л. 100.</w:t>
        </w:r>
      </w:hyperlink>
      <w:r w:rsidR="00192B68">
        <w:rPr>
          <w:rStyle w:val="apple-converted-space"/>
          <w:color w:val="000000"/>
          <w:sz w:val="27"/>
          <w:szCs w:val="27"/>
        </w:rPr>
        <w:t> </w:t>
      </w:r>
      <w:r w:rsidR="00192B68">
        <w:rPr>
          <w:i/>
          <w:iCs/>
          <w:color w:val="000000"/>
          <w:sz w:val="27"/>
          <w:szCs w:val="27"/>
        </w:rPr>
        <w:t>Заглавие службы в 12 число:</w:t>
      </w:r>
      <w:r w:rsidR="00192B68">
        <w:rPr>
          <w:rStyle w:val="apple-converted-space"/>
          <w:i/>
          <w:iCs/>
          <w:color w:val="000000"/>
          <w:sz w:val="27"/>
          <w:szCs w:val="27"/>
        </w:rPr>
        <w:t> </w:t>
      </w:r>
      <w:r w:rsidR="00192B68">
        <w:rPr>
          <w:color w:val="000000"/>
          <w:sz w:val="27"/>
          <w:szCs w:val="27"/>
        </w:rPr>
        <w:t>память препод. и богон. отца нашего Феофана исповедника нитрийскаго</w:t>
      </w:r>
      <w:r w:rsidR="00192B68">
        <w:rPr>
          <w:rStyle w:val="apple-converted-space"/>
          <w:color w:val="000000"/>
          <w:sz w:val="27"/>
          <w:szCs w:val="27"/>
        </w:rPr>
        <w:t> </w:t>
      </w:r>
      <w:r w:rsidR="00192B68">
        <w:rPr>
          <w:i/>
          <w:iCs/>
          <w:color w:val="000000"/>
          <w:sz w:val="27"/>
          <w:szCs w:val="27"/>
        </w:rPr>
        <w:t>(вместо</w:t>
      </w:r>
      <w:r w:rsidR="00192B68">
        <w:rPr>
          <w:rStyle w:val="apple-converted-space"/>
          <w:i/>
          <w:iCs/>
          <w:color w:val="000000"/>
          <w:sz w:val="27"/>
          <w:szCs w:val="27"/>
        </w:rPr>
        <w:t> </w:t>
      </w:r>
      <w:r w:rsidR="00192B68">
        <w:rPr>
          <w:color w:val="000000"/>
          <w:sz w:val="27"/>
          <w:szCs w:val="27"/>
        </w:rPr>
        <w:t>сигрианскаго), и паметь иже в святых отца нашего святаго и священномученика (?) Григория папы римскаго. Григорей изложи и прежесвященную службу.</w:t>
      </w:r>
      <w:r w:rsidR="00192B68">
        <w:rPr>
          <w:rStyle w:val="apple-converted-space"/>
          <w:color w:val="000000"/>
          <w:sz w:val="27"/>
          <w:szCs w:val="27"/>
        </w:rPr>
        <w:t> </w:t>
      </w:r>
      <w:r w:rsidR="00192B68">
        <w:rPr>
          <w:i/>
          <w:iCs/>
          <w:color w:val="000000"/>
          <w:sz w:val="27"/>
          <w:szCs w:val="27"/>
        </w:rPr>
        <w:t>Стихиры первому особые от печатных, канон тот же. Службы Григорию Двоеслову в мес. Минеях не положено. Стихиры ему взяты из службы священномуч. Ипатию епископу гагрскому, что далее под 31 числом, а канон неизвестно откуда, приличный тому же Ипатию. Ибо в первом тропаре 9 песни читаем выражение:</w:t>
      </w:r>
      <w:r w:rsidR="00192B68">
        <w:rPr>
          <w:rStyle w:val="apple-converted-space"/>
          <w:i/>
          <w:iCs/>
          <w:color w:val="000000"/>
          <w:sz w:val="27"/>
          <w:szCs w:val="27"/>
        </w:rPr>
        <w:t> </w:t>
      </w:r>
      <w:r w:rsidR="00192B68">
        <w:rPr>
          <w:color w:val="000000"/>
          <w:sz w:val="27"/>
          <w:szCs w:val="27"/>
        </w:rPr>
        <w:t>жезлом твоим урани убо змия благодеръзновенно, яко удицею извлек отче, от клетей царьских, огнем изнурил еси...</w:t>
      </w:r>
    </w:p>
    <w:p w:rsidR="00192B68" w:rsidRDefault="005C34C3" w:rsidP="00152ABA">
      <w:pPr>
        <w:pStyle w:val="a4"/>
        <w:shd w:val="clear" w:color="auto" w:fill="FDFBE6"/>
        <w:ind w:firstLine="495"/>
        <w:jc w:val="both"/>
        <w:rPr>
          <w:color w:val="000000"/>
          <w:sz w:val="27"/>
          <w:szCs w:val="27"/>
        </w:rPr>
      </w:pPr>
      <w:hyperlink r:id="rId1452" w:history="1">
        <w:r w:rsidR="00192B68">
          <w:rPr>
            <w:rStyle w:val="a3"/>
            <w:color w:val="BBAA44"/>
            <w:sz w:val="27"/>
            <w:szCs w:val="27"/>
            <w:bdr w:val="none" w:sz="0" w:space="0" w:color="auto" w:frame="1"/>
          </w:rPr>
          <w:t>л. 114.</w:t>
        </w:r>
      </w:hyperlink>
      <w:r w:rsidR="00192B68">
        <w:rPr>
          <w:rStyle w:val="apple-converted-space"/>
          <w:color w:val="000000"/>
          <w:sz w:val="27"/>
          <w:szCs w:val="27"/>
        </w:rPr>
        <w:t> </w:t>
      </w:r>
      <w:r w:rsidR="00192B68">
        <w:rPr>
          <w:i/>
          <w:iCs/>
          <w:color w:val="000000"/>
          <w:sz w:val="27"/>
          <w:szCs w:val="27"/>
        </w:rPr>
        <w:t>Под 13 числом положена служба Арсению епископу тверскому, отличная от печатной. Канон взят из службы священноиспов. Феофилакту (см.</w:t>
      </w:r>
      <w:r w:rsidR="00192B68">
        <w:rPr>
          <w:color w:val="000000"/>
          <w:sz w:val="27"/>
          <w:szCs w:val="27"/>
        </w:rPr>
        <w:t> </w:t>
      </w:r>
      <w:r w:rsidR="00192B68">
        <w:rPr>
          <w:i/>
          <w:iCs/>
          <w:color w:val="000000"/>
          <w:sz w:val="27"/>
          <w:szCs w:val="27"/>
        </w:rPr>
        <w:t>выше л. 51), без всякаго изменения даже таких выражений:</w:t>
      </w:r>
      <w:r w:rsidR="00192B68">
        <w:rPr>
          <w:rStyle w:val="apple-converted-space"/>
          <w:i/>
          <w:iCs/>
          <w:color w:val="000000"/>
          <w:sz w:val="27"/>
          <w:szCs w:val="27"/>
        </w:rPr>
        <w:t> </w:t>
      </w:r>
      <w:r w:rsidR="00192B68">
        <w:rPr>
          <w:color w:val="000000"/>
          <w:sz w:val="27"/>
          <w:szCs w:val="27"/>
        </w:rPr>
        <w:t>и ныне мученическим увязеся венцем.</w:t>
      </w:r>
      <w:r w:rsidR="00192B68">
        <w:rPr>
          <w:rStyle w:val="apple-converted-space"/>
          <w:color w:val="000000"/>
          <w:sz w:val="27"/>
          <w:szCs w:val="27"/>
        </w:rPr>
        <w:t> </w:t>
      </w:r>
      <w:r w:rsidR="00192B68">
        <w:rPr>
          <w:i/>
          <w:iCs/>
          <w:color w:val="000000"/>
          <w:sz w:val="27"/>
          <w:szCs w:val="27"/>
        </w:rPr>
        <w:t>В печат. служ. Минее канон этот приписан</w:t>
      </w:r>
      <w:r w:rsidR="00192B68">
        <w:rPr>
          <w:rStyle w:val="apple-converted-space"/>
          <w:i/>
          <w:iCs/>
          <w:color w:val="000000"/>
          <w:sz w:val="27"/>
          <w:szCs w:val="27"/>
        </w:rPr>
        <w:t> </w:t>
      </w:r>
      <w:r w:rsidR="00192B68">
        <w:rPr>
          <w:color w:val="000000"/>
          <w:sz w:val="27"/>
          <w:szCs w:val="27"/>
        </w:rPr>
        <w:t>Феофану,</w:t>
      </w:r>
      <w:r w:rsidR="00192B68">
        <w:rPr>
          <w:rStyle w:val="apple-converted-space"/>
          <w:color w:val="000000"/>
          <w:sz w:val="27"/>
          <w:szCs w:val="27"/>
        </w:rPr>
        <w:t> </w:t>
      </w:r>
      <w:r w:rsidR="00192B68">
        <w:rPr>
          <w:i/>
          <w:iCs/>
          <w:color w:val="000000"/>
          <w:sz w:val="27"/>
          <w:szCs w:val="27"/>
        </w:rPr>
        <w:t>а здесь в ркп.:</w:t>
      </w:r>
      <w:r w:rsidR="00192B68">
        <w:rPr>
          <w:rStyle w:val="apple-converted-space"/>
          <w:i/>
          <w:iCs/>
          <w:color w:val="000000"/>
          <w:sz w:val="27"/>
          <w:szCs w:val="27"/>
        </w:rPr>
        <w:t> </w:t>
      </w:r>
      <w:r w:rsidR="00192B68">
        <w:rPr>
          <w:color w:val="000000"/>
          <w:sz w:val="27"/>
          <w:szCs w:val="27"/>
        </w:rPr>
        <w:t>творение кир Козмы;</w:t>
      </w:r>
      <w:r w:rsidR="00192B68">
        <w:rPr>
          <w:rStyle w:val="apple-converted-space"/>
          <w:color w:val="000000"/>
          <w:sz w:val="27"/>
          <w:szCs w:val="27"/>
        </w:rPr>
        <w:t> </w:t>
      </w:r>
      <w:r w:rsidR="00192B68">
        <w:rPr>
          <w:i/>
          <w:iCs/>
          <w:color w:val="000000"/>
          <w:sz w:val="27"/>
          <w:szCs w:val="27"/>
        </w:rPr>
        <w:t>в службе Иоанну архиеп. новгородскому этот же канон (см.</w:t>
      </w:r>
      <w:r w:rsidR="00192B68">
        <w:rPr>
          <w:color w:val="000000"/>
          <w:sz w:val="27"/>
          <w:szCs w:val="27"/>
        </w:rPr>
        <w:t> </w:t>
      </w:r>
      <w:r w:rsidR="00192B68">
        <w:rPr>
          <w:i/>
          <w:iCs/>
          <w:color w:val="000000"/>
          <w:sz w:val="27"/>
          <w:szCs w:val="27"/>
        </w:rPr>
        <w:t>ниже л. 262) с другою надписью:</w:t>
      </w:r>
      <w:r w:rsidR="00192B68">
        <w:rPr>
          <w:color w:val="000000"/>
          <w:sz w:val="27"/>
          <w:szCs w:val="27"/>
        </w:rPr>
        <w:t>творение Серапиона священноинока</w:t>
      </w:r>
      <w:r w:rsidR="00192B68">
        <w:rPr>
          <w:i/>
          <w:iCs/>
          <w:color w:val="000000"/>
          <w:sz w:val="27"/>
          <w:szCs w:val="27"/>
        </w:rPr>
        <w:t>. Пред седальнами по кафизмах замечено автором:</w:t>
      </w:r>
      <w:r w:rsidR="00192B68">
        <w:rPr>
          <w:rStyle w:val="apple-converted-space"/>
          <w:i/>
          <w:iCs/>
          <w:color w:val="000000"/>
          <w:sz w:val="27"/>
          <w:szCs w:val="27"/>
        </w:rPr>
        <w:t> </w:t>
      </w:r>
      <w:r w:rsidR="00192B68">
        <w:rPr>
          <w:color w:val="000000"/>
          <w:sz w:val="27"/>
          <w:szCs w:val="27"/>
        </w:rPr>
        <w:t>Подобает ведати и се, яко сего Святаго поем службу всю неизменно в вторую неделю поста.</w:t>
      </w:r>
      <w:r w:rsidR="00192B68">
        <w:rPr>
          <w:rStyle w:val="apple-converted-space"/>
          <w:color w:val="000000"/>
          <w:sz w:val="27"/>
          <w:szCs w:val="27"/>
        </w:rPr>
        <w:t> </w:t>
      </w:r>
      <w:r w:rsidR="00192B68">
        <w:rPr>
          <w:i/>
          <w:iCs/>
          <w:color w:val="000000"/>
          <w:sz w:val="27"/>
          <w:szCs w:val="27"/>
        </w:rPr>
        <w:t>Церковь совершает память св.</w:t>
      </w:r>
      <w:r w:rsidR="00192B68">
        <w:rPr>
          <w:color w:val="000000"/>
          <w:sz w:val="27"/>
          <w:szCs w:val="27"/>
        </w:rPr>
        <w:t> </w:t>
      </w:r>
      <w:r w:rsidR="00192B68">
        <w:rPr>
          <w:i/>
          <w:iCs/>
          <w:color w:val="000000"/>
          <w:sz w:val="27"/>
          <w:szCs w:val="27"/>
        </w:rPr>
        <w:t>Арсения 2-го марта, а не 13-го или во вторую неделю поста.</w:t>
      </w:r>
    </w:p>
    <w:p w:rsidR="00192B68" w:rsidRDefault="005C34C3" w:rsidP="00152ABA">
      <w:pPr>
        <w:pStyle w:val="a4"/>
        <w:shd w:val="clear" w:color="auto" w:fill="FDFBE6"/>
        <w:ind w:firstLine="495"/>
        <w:jc w:val="both"/>
        <w:rPr>
          <w:color w:val="000000"/>
          <w:sz w:val="27"/>
          <w:szCs w:val="27"/>
        </w:rPr>
      </w:pPr>
      <w:hyperlink r:id="rId1453" w:history="1">
        <w:r w:rsidR="00192B68">
          <w:rPr>
            <w:rStyle w:val="a3"/>
            <w:color w:val="BBAA44"/>
            <w:sz w:val="27"/>
            <w:szCs w:val="27"/>
            <w:bdr w:val="none" w:sz="0" w:space="0" w:color="auto" w:frame="1"/>
          </w:rPr>
          <w:t>л. 127 об.</w:t>
        </w:r>
      </w:hyperlink>
      <w:r w:rsidR="00192B68">
        <w:rPr>
          <w:rStyle w:val="apple-converted-space"/>
          <w:color w:val="000000"/>
          <w:sz w:val="27"/>
          <w:szCs w:val="27"/>
        </w:rPr>
        <w:t> </w:t>
      </w:r>
      <w:r w:rsidR="00192B68">
        <w:rPr>
          <w:i/>
          <w:iCs/>
          <w:color w:val="000000"/>
          <w:sz w:val="27"/>
          <w:szCs w:val="27"/>
        </w:rPr>
        <w:t>Заглавие службы в 15</w:t>
      </w:r>
      <w:r w:rsidR="00192B68">
        <w:rPr>
          <w:rStyle w:val="apple-converted-space"/>
          <w:color w:val="000000"/>
          <w:sz w:val="27"/>
          <w:szCs w:val="27"/>
        </w:rPr>
        <w:t> </w:t>
      </w:r>
      <w:r w:rsidR="00192B68">
        <w:rPr>
          <w:i/>
          <w:iCs/>
          <w:color w:val="000000"/>
          <w:sz w:val="27"/>
          <w:szCs w:val="27"/>
        </w:rPr>
        <w:t>число:</w:t>
      </w:r>
      <w:r w:rsidR="00192B68">
        <w:rPr>
          <w:rStyle w:val="apple-converted-space"/>
          <w:i/>
          <w:iCs/>
          <w:color w:val="000000"/>
          <w:sz w:val="27"/>
          <w:szCs w:val="27"/>
        </w:rPr>
        <w:t> </w:t>
      </w:r>
      <w:r w:rsidR="00192B68">
        <w:rPr>
          <w:color w:val="000000"/>
          <w:sz w:val="27"/>
          <w:szCs w:val="27"/>
        </w:rPr>
        <w:t>паметь cв. 7 мученик маковейских агапий и иже с ним, и страсть cв. мученик двою Дионисиов.</w:t>
      </w:r>
      <w:r w:rsidR="00192B68">
        <w:rPr>
          <w:rStyle w:val="apple-converted-space"/>
          <w:color w:val="000000"/>
          <w:sz w:val="27"/>
          <w:szCs w:val="27"/>
        </w:rPr>
        <w:t> </w:t>
      </w:r>
      <w:r w:rsidR="00192B68">
        <w:rPr>
          <w:i/>
          <w:iCs/>
          <w:color w:val="000000"/>
          <w:sz w:val="27"/>
          <w:szCs w:val="27"/>
        </w:rPr>
        <w:t>Под сим числом действительно положена служба 7 мученикам, только не Маккавеям, а пострадавшим в царство Диоклитианово. Одно из собственных имен мучеников</w:t>
      </w:r>
      <w:r w:rsidR="00192B68">
        <w:rPr>
          <w:rStyle w:val="apple-converted-space"/>
          <w:i/>
          <w:iCs/>
          <w:color w:val="000000"/>
          <w:sz w:val="27"/>
          <w:szCs w:val="27"/>
        </w:rPr>
        <w:t> </w:t>
      </w:r>
      <w:r w:rsidR="00192B68">
        <w:rPr>
          <w:color w:val="000000"/>
          <w:sz w:val="27"/>
          <w:szCs w:val="27"/>
        </w:rPr>
        <w:t>Агапий</w:t>
      </w:r>
      <w:r w:rsidR="00192B68">
        <w:rPr>
          <w:rStyle w:val="apple-converted-space"/>
          <w:color w:val="000000"/>
          <w:sz w:val="27"/>
          <w:szCs w:val="27"/>
        </w:rPr>
        <w:t> </w:t>
      </w:r>
      <w:r w:rsidR="00192B68">
        <w:rPr>
          <w:i/>
          <w:iCs/>
          <w:color w:val="000000"/>
          <w:sz w:val="27"/>
          <w:szCs w:val="27"/>
        </w:rPr>
        <w:t>поставлено здесь вместо нарицательнаго, что видно из начала первой стихиры:</w:t>
      </w:r>
      <w:r w:rsidR="00192B68">
        <w:rPr>
          <w:rStyle w:val="apple-converted-space"/>
          <w:i/>
          <w:iCs/>
          <w:color w:val="000000"/>
          <w:sz w:val="27"/>
          <w:szCs w:val="27"/>
        </w:rPr>
        <w:t> </w:t>
      </w:r>
      <w:r w:rsidR="00192B68">
        <w:rPr>
          <w:color w:val="000000"/>
          <w:sz w:val="27"/>
          <w:szCs w:val="27"/>
        </w:rPr>
        <w:t>Мученици Христови седмочисленнии агапии, гонитель стремлениа и нужную смерть ни вочтоже вменили есте.</w:t>
      </w:r>
      <w:r w:rsidR="00192B68">
        <w:rPr>
          <w:rStyle w:val="apple-converted-space"/>
          <w:color w:val="000000"/>
          <w:sz w:val="27"/>
          <w:szCs w:val="27"/>
        </w:rPr>
        <w:t> </w:t>
      </w:r>
      <w:r w:rsidR="00192B68">
        <w:rPr>
          <w:i/>
          <w:iCs/>
          <w:color w:val="000000"/>
          <w:sz w:val="27"/>
          <w:szCs w:val="27"/>
        </w:rPr>
        <w:t xml:space="preserve">Двум Дионисиям из числа </w:t>
      </w:r>
      <w:r w:rsidR="00192B68">
        <w:rPr>
          <w:i/>
          <w:iCs/>
          <w:color w:val="000000"/>
          <w:sz w:val="27"/>
          <w:szCs w:val="27"/>
        </w:rPr>
        <w:lastRenderedPageBreak/>
        <w:t>7 мучеников служба здесь особая, выписанная из 3-го числа мученикам Евтропию и дружине его.</w:t>
      </w:r>
    </w:p>
    <w:p w:rsidR="00192B68" w:rsidRDefault="005C34C3" w:rsidP="00152ABA">
      <w:pPr>
        <w:pStyle w:val="a4"/>
        <w:shd w:val="clear" w:color="auto" w:fill="FDFBE6"/>
        <w:ind w:firstLine="495"/>
        <w:jc w:val="both"/>
        <w:rPr>
          <w:color w:val="000000"/>
          <w:sz w:val="27"/>
          <w:szCs w:val="27"/>
        </w:rPr>
      </w:pPr>
      <w:hyperlink r:id="rId1454" w:history="1">
        <w:r w:rsidR="00192B68">
          <w:rPr>
            <w:rStyle w:val="a3"/>
            <w:color w:val="BBAA44"/>
            <w:sz w:val="27"/>
            <w:szCs w:val="27"/>
            <w:bdr w:val="none" w:sz="0" w:space="0" w:color="auto" w:frame="1"/>
          </w:rPr>
          <w:t>л. 135 об.</w:t>
        </w:r>
      </w:hyperlink>
      <w:r w:rsidR="00192B68">
        <w:rPr>
          <w:rStyle w:val="apple-converted-space"/>
          <w:color w:val="000000"/>
          <w:sz w:val="27"/>
          <w:szCs w:val="27"/>
        </w:rPr>
        <w:t> </w:t>
      </w:r>
      <w:r w:rsidR="00192B68">
        <w:rPr>
          <w:i/>
          <w:iCs/>
          <w:color w:val="000000"/>
          <w:sz w:val="27"/>
          <w:szCs w:val="27"/>
        </w:rPr>
        <w:t>Заглавие службы в 16 число:</w:t>
      </w:r>
      <w:r w:rsidR="00192B68">
        <w:rPr>
          <w:rStyle w:val="apple-converted-space"/>
          <w:i/>
          <w:iCs/>
          <w:color w:val="000000"/>
          <w:sz w:val="27"/>
          <w:szCs w:val="27"/>
        </w:rPr>
        <w:t> </w:t>
      </w:r>
      <w:r w:rsidR="00192B68">
        <w:rPr>
          <w:color w:val="000000"/>
          <w:sz w:val="27"/>
          <w:szCs w:val="27"/>
        </w:rPr>
        <w:t>память cв. мученика Савина, и память cв. мучеников Александров двух.</w:t>
      </w:r>
      <w:r w:rsidR="00192B68">
        <w:rPr>
          <w:rStyle w:val="apple-converted-space"/>
          <w:color w:val="000000"/>
          <w:sz w:val="27"/>
          <w:szCs w:val="27"/>
        </w:rPr>
        <w:t> </w:t>
      </w:r>
      <w:r w:rsidR="00192B68">
        <w:rPr>
          <w:i/>
          <w:iCs/>
          <w:color w:val="000000"/>
          <w:sz w:val="27"/>
          <w:szCs w:val="27"/>
        </w:rPr>
        <w:t>По сличению с печат. службой одне только стихиры те же, а канон другой. Мученикам Александрам под этим числом нет никакой службы, и в Святцах показана память одного Александра, священномуч. папы римскаго. Не разумел ли здесь автор другаго Александра, упоминаемаго под предъид. 15 числом, тоже священномученика иерея, или из числа 7 мучеников двух Александров, как и двух Дионисиев? – Служба сим Александрам таже, какая ниже муч. Хрисанфу.</w:t>
      </w:r>
    </w:p>
    <w:p w:rsidR="00192B68" w:rsidRDefault="005C34C3" w:rsidP="00152ABA">
      <w:pPr>
        <w:pStyle w:val="a4"/>
        <w:shd w:val="clear" w:color="auto" w:fill="FDFBE6"/>
        <w:ind w:firstLine="495"/>
        <w:jc w:val="both"/>
        <w:rPr>
          <w:color w:val="000000"/>
          <w:sz w:val="27"/>
          <w:szCs w:val="27"/>
        </w:rPr>
      </w:pPr>
      <w:hyperlink r:id="rId1455" w:history="1">
        <w:r w:rsidR="00192B68">
          <w:rPr>
            <w:rStyle w:val="a3"/>
            <w:color w:val="BBAA44"/>
            <w:sz w:val="27"/>
            <w:szCs w:val="27"/>
            <w:bdr w:val="none" w:sz="0" w:space="0" w:color="auto" w:frame="1"/>
          </w:rPr>
          <w:t>л. 155 об.</w:t>
        </w:r>
      </w:hyperlink>
      <w:r w:rsidR="00192B68">
        <w:rPr>
          <w:rStyle w:val="apple-converted-space"/>
          <w:color w:val="000000"/>
          <w:sz w:val="27"/>
          <w:szCs w:val="27"/>
        </w:rPr>
        <w:t> </w:t>
      </w:r>
      <w:r w:rsidR="00192B68">
        <w:rPr>
          <w:i/>
          <w:iCs/>
          <w:color w:val="000000"/>
          <w:sz w:val="27"/>
          <w:szCs w:val="27"/>
        </w:rPr>
        <w:t>Заглавие службы в 19 число:</w:t>
      </w:r>
      <w:r w:rsidR="00192B68">
        <w:rPr>
          <w:rStyle w:val="apple-converted-space"/>
          <w:i/>
          <w:iCs/>
          <w:color w:val="000000"/>
          <w:sz w:val="27"/>
          <w:szCs w:val="27"/>
        </w:rPr>
        <w:t> </w:t>
      </w:r>
      <w:r w:rsidR="00192B68">
        <w:rPr>
          <w:color w:val="000000"/>
          <w:sz w:val="27"/>
          <w:szCs w:val="27"/>
        </w:rPr>
        <w:t>паметь cв. мученик Христофора</w:t>
      </w:r>
      <w:r w:rsidR="00192B68">
        <w:rPr>
          <w:rStyle w:val="apple-converted-space"/>
          <w:color w:val="000000"/>
          <w:sz w:val="27"/>
          <w:szCs w:val="27"/>
        </w:rPr>
        <w:t> </w:t>
      </w:r>
      <w:r w:rsidR="00192B68">
        <w:rPr>
          <w:i/>
          <w:iCs/>
          <w:color w:val="000000"/>
          <w:sz w:val="27"/>
          <w:szCs w:val="27"/>
        </w:rPr>
        <w:t>(ошибкой вм.</w:t>
      </w:r>
      <w:r w:rsidR="00192B68">
        <w:rPr>
          <w:color w:val="000000"/>
          <w:sz w:val="27"/>
          <w:szCs w:val="27"/>
        </w:rPr>
        <w:t> Хрисанфа) и Дарьи.</w:t>
      </w:r>
      <w:r w:rsidR="00192B68">
        <w:rPr>
          <w:rStyle w:val="apple-converted-space"/>
          <w:color w:val="000000"/>
          <w:sz w:val="27"/>
          <w:szCs w:val="27"/>
        </w:rPr>
        <w:t> </w:t>
      </w:r>
      <w:r w:rsidR="00192B68">
        <w:rPr>
          <w:i/>
          <w:iCs/>
          <w:color w:val="000000"/>
          <w:sz w:val="27"/>
          <w:szCs w:val="27"/>
        </w:rPr>
        <w:t>В печат. Минее служба положена обоим вместе, а здесь порознь; служба первому сходна с печатной, а мученице стихиры и канон те же, что ниже муч.</w:t>
      </w:r>
      <w:r w:rsidR="00192B68">
        <w:rPr>
          <w:color w:val="000000"/>
          <w:sz w:val="27"/>
          <w:szCs w:val="27"/>
        </w:rPr>
        <w:t> </w:t>
      </w:r>
      <w:r w:rsidR="00192B68">
        <w:rPr>
          <w:i/>
          <w:iCs/>
          <w:color w:val="000000"/>
          <w:sz w:val="27"/>
          <w:szCs w:val="27"/>
        </w:rPr>
        <w:t>Матроне селунской.</w:t>
      </w:r>
    </w:p>
    <w:p w:rsidR="00192B68" w:rsidRDefault="005C34C3" w:rsidP="00152ABA">
      <w:pPr>
        <w:pStyle w:val="a4"/>
        <w:shd w:val="clear" w:color="auto" w:fill="FDFBE6"/>
        <w:ind w:firstLine="495"/>
        <w:jc w:val="both"/>
        <w:rPr>
          <w:color w:val="000000"/>
          <w:sz w:val="27"/>
          <w:szCs w:val="27"/>
        </w:rPr>
      </w:pPr>
      <w:hyperlink r:id="rId1456" w:history="1">
        <w:r w:rsidR="00192B68">
          <w:rPr>
            <w:rStyle w:val="a3"/>
            <w:color w:val="BBAA44"/>
            <w:sz w:val="27"/>
            <w:szCs w:val="27"/>
            <w:bdr w:val="none" w:sz="0" w:space="0" w:color="auto" w:frame="1"/>
          </w:rPr>
          <w:t>л. 172.</w:t>
        </w:r>
      </w:hyperlink>
      <w:r w:rsidR="00192B68">
        <w:rPr>
          <w:rStyle w:val="apple-converted-space"/>
          <w:color w:val="000000"/>
          <w:sz w:val="27"/>
          <w:szCs w:val="27"/>
        </w:rPr>
        <w:t> </w:t>
      </w:r>
      <w:r w:rsidR="00192B68">
        <w:rPr>
          <w:i/>
          <w:iCs/>
          <w:color w:val="000000"/>
          <w:sz w:val="27"/>
          <w:szCs w:val="27"/>
        </w:rPr>
        <w:t>Заглавие службы в 21 число:</w:t>
      </w:r>
      <w:r w:rsidR="00192B68">
        <w:rPr>
          <w:rStyle w:val="apple-converted-space"/>
          <w:i/>
          <w:iCs/>
          <w:color w:val="000000"/>
          <w:sz w:val="27"/>
          <w:szCs w:val="27"/>
        </w:rPr>
        <w:t> </w:t>
      </w:r>
      <w:r w:rsidR="00192B68">
        <w:rPr>
          <w:color w:val="000000"/>
          <w:sz w:val="27"/>
          <w:szCs w:val="27"/>
        </w:rPr>
        <w:t>паметь препод. отца нашего исповедника и присновоспоминаемаго Иакова епископа иконейскаго.</w:t>
      </w:r>
      <w:r w:rsidR="00192B68">
        <w:rPr>
          <w:rStyle w:val="apple-converted-space"/>
          <w:color w:val="000000"/>
          <w:sz w:val="27"/>
          <w:szCs w:val="27"/>
        </w:rPr>
        <w:t> </w:t>
      </w:r>
      <w:r w:rsidR="00192B68">
        <w:rPr>
          <w:i/>
          <w:iCs/>
          <w:color w:val="000000"/>
          <w:sz w:val="27"/>
          <w:szCs w:val="27"/>
        </w:rPr>
        <w:t>Служба сходна с находящейся в печат. Минее, но замечательно здесь слово:</w:t>
      </w:r>
      <w:r w:rsidR="00192B68">
        <w:rPr>
          <w:rStyle w:val="apple-converted-space"/>
          <w:i/>
          <w:iCs/>
          <w:color w:val="000000"/>
          <w:sz w:val="27"/>
          <w:szCs w:val="27"/>
        </w:rPr>
        <w:t> </w:t>
      </w:r>
      <w:r w:rsidR="00192B68">
        <w:rPr>
          <w:color w:val="000000"/>
          <w:sz w:val="27"/>
          <w:szCs w:val="27"/>
        </w:rPr>
        <w:t>иконейскаго,</w:t>
      </w:r>
      <w:r w:rsidR="00192B68">
        <w:rPr>
          <w:rStyle w:val="apple-converted-space"/>
          <w:color w:val="000000"/>
          <w:sz w:val="27"/>
          <w:szCs w:val="27"/>
        </w:rPr>
        <w:t> </w:t>
      </w:r>
      <w:r w:rsidR="00192B68">
        <w:rPr>
          <w:i/>
          <w:iCs/>
          <w:color w:val="000000"/>
          <w:sz w:val="27"/>
          <w:szCs w:val="27"/>
        </w:rPr>
        <w:t>употребленное автором едва ли не в смысле:</w:t>
      </w:r>
      <w:r w:rsidR="00192B68">
        <w:rPr>
          <w:rStyle w:val="apple-converted-space"/>
          <w:i/>
          <w:iCs/>
          <w:color w:val="000000"/>
          <w:sz w:val="27"/>
          <w:szCs w:val="27"/>
        </w:rPr>
        <w:t> </w:t>
      </w:r>
      <w:r w:rsidR="00192B68">
        <w:rPr>
          <w:color w:val="000000"/>
          <w:sz w:val="27"/>
          <w:szCs w:val="27"/>
        </w:rPr>
        <w:t>за иконы пострадавшаго.</w:t>
      </w:r>
      <w:r w:rsidR="00192B68">
        <w:rPr>
          <w:rStyle w:val="apple-converted-space"/>
          <w:color w:val="000000"/>
          <w:sz w:val="27"/>
          <w:szCs w:val="27"/>
        </w:rPr>
        <w:t> </w:t>
      </w:r>
      <w:r w:rsidR="00192B68">
        <w:rPr>
          <w:i/>
          <w:iCs/>
          <w:color w:val="000000"/>
          <w:sz w:val="27"/>
          <w:szCs w:val="27"/>
        </w:rPr>
        <w:t>Потому что ни в Четь-Минее, ни в Прологе нет сказания, какого города Иаков был епископом.</w:t>
      </w:r>
    </w:p>
    <w:p w:rsidR="00192B68" w:rsidRDefault="005C34C3" w:rsidP="00152ABA">
      <w:pPr>
        <w:pStyle w:val="a4"/>
        <w:shd w:val="clear" w:color="auto" w:fill="FDFBE6"/>
        <w:ind w:firstLine="495"/>
        <w:jc w:val="both"/>
        <w:rPr>
          <w:color w:val="000000"/>
          <w:sz w:val="27"/>
          <w:szCs w:val="27"/>
        </w:rPr>
      </w:pPr>
      <w:hyperlink r:id="rId1457" w:history="1">
        <w:r w:rsidR="00192B68">
          <w:rPr>
            <w:rStyle w:val="a3"/>
            <w:color w:val="BBAA44"/>
            <w:sz w:val="27"/>
            <w:szCs w:val="27"/>
            <w:bdr w:val="none" w:sz="0" w:space="0" w:color="auto" w:frame="1"/>
          </w:rPr>
          <w:t>л. 221 об.</w:t>
        </w:r>
      </w:hyperlink>
      <w:r w:rsidR="00192B68">
        <w:rPr>
          <w:rStyle w:val="apple-converted-space"/>
          <w:color w:val="000000"/>
          <w:sz w:val="27"/>
          <w:szCs w:val="27"/>
        </w:rPr>
        <w:t> </w:t>
      </w:r>
      <w:r w:rsidR="00192B68">
        <w:rPr>
          <w:i/>
          <w:iCs/>
          <w:color w:val="000000"/>
          <w:sz w:val="27"/>
          <w:szCs w:val="27"/>
        </w:rPr>
        <w:t>В службе на 26 число другий канон арханг. Гавриилу, особый.</w:t>
      </w:r>
    </w:p>
    <w:p w:rsidR="00192B68" w:rsidRDefault="005C34C3" w:rsidP="00152ABA">
      <w:pPr>
        <w:pStyle w:val="a4"/>
        <w:shd w:val="clear" w:color="auto" w:fill="FDFBE6"/>
        <w:ind w:firstLine="495"/>
        <w:jc w:val="both"/>
        <w:rPr>
          <w:color w:val="000000"/>
          <w:sz w:val="27"/>
          <w:szCs w:val="27"/>
        </w:rPr>
      </w:pPr>
      <w:hyperlink r:id="rId1458" w:history="1">
        <w:r w:rsidR="00192B68">
          <w:rPr>
            <w:rStyle w:val="a3"/>
            <w:color w:val="BBAA44"/>
            <w:sz w:val="27"/>
            <w:szCs w:val="27"/>
            <w:bdr w:val="none" w:sz="0" w:space="0" w:color="auto" w:frame="1"/>
          </w:rPr>
          <w:t>л. 230.</w:t>
        </w:r>
      </w:hyperlink>
      <w:r w:rsidR="00192B68">
        <w:rPr>
          <w:rStyle w:val="apple-converted-space"/>
          <w:color w:val="000000"/>
          <w:sz w:val="27"/>
          <w:szCs w:val="27"/>
        </w:rPr>
        <w:t> </w:t>
      </w:r>
      <w:r w:rsidR="00192B68">
        <w:rPr>
          <w:i/>
          <w:iCs/>
          <w:color w:val="000000"/>
          <w:sz w:val="27"/>
          <w:szCs w:val="27"/>
        </w:rPr>
        <w:t>Заглавие службы в 27 число:</w:t>
      </w:r>
      <w:r w:rsidR="00192B68">
        <w:rPr>
          <w:rStyle w:val="apple-converted-space"/>
          <w:i/>
          <w:iCs/>
          <w:color w:val="000000"/>
          <w:sz w:val="27"/>
          <w:szCs w:val="27"/>
        </w:rPr>
        <w:t> </w:t>
      </w:r>
      <w:r w:rsidR="00192B68">
        <w:rPr>
          <w:color w:val="000000"/>
          <w:sz w:val="27"/>
          <w:szCs w:val="27"/>
        </w:rPr>
        <w:t>паметь cв. мученици Мотрены (и) иже Писидии пострадавших.</w:t>
      </w:r>
      <w:r w:rsidR="00192B68">
        <w:rPr>
          <w:rStyle w:val="apple-converted-space"/>
          <w:color w:val="000000"/>
          <w:sz w:val="27"/>
          <w:szCs w:val="27"/>
        </w:rPr>
        <w:t> </w:t>
      </w:r>
      <w:r w:rsidR="00192B68">
        <w:rPr>
          <w:i/>
          <w:iCs/>
          <w:color w:val="000000"/>
          <w:sz w:val="27"/>
          <w:szCs w:val="27"/>
        </w:rPr>
        <w:t>Служба в ркп. и печат. Минее одна и таже – муч. Матроне селунской, но что значат последния слова:</w:t>
      </w:r>
      <w:r w:rsidR="00192B68">
        <w:rPr>
          <w:rStyle w:val="apple-converted-space"/>
          <w:i/>
          <w:iCs/>
          <w:color w:val="000000"/>
          <w:sz w:val="27"/>
          <w:szCs w:val="27"/>
        </w:rPr>
        <w:t> </w:t>
      </w:r>
      <w:r w:rsidR="00192B68">
        <w:rPr>
          <w:color w:val="000000"/>
          <w:sz w:val="27"/>
          <w:szCs w:val="27"/>
        </w:rPr>
        <w:t>иже в Писидии пострадавших,</w:t>
      </w:r>
      <w:r w:rsidR="00192B68">
        <w:rPr>
          <w:rStyle w:val="apple-converted-space"/>
          <w:color w:val="000000"/>
          <w:sz w:val="27"/>
          <w:szCs w:val="27"/>
        </w:rPr>
        <w:t> </w:t>
      </w:r>
      <w:r w:rsidR="00192B68">
        <w:rPr>
          <w:i/>
          <w:iCs/>
          <w:color w:val="000000"/>
          <w:sz w:val="27"/>
          <w:szCs w:val="27"/>
        </w:rPr>
        <w:t>неизвестно.</w:t>
      </w:r>
    </w:p>
    <w:p w:rsidR="00192B68" w:rsidRDefault="005C34C3" w:rsidP="00152ABA">
      <w:pPr>
        <w:pStyle w:val="a4"/>
        <w:shd w:val="clear" w:color="auto" w:fill="FDFBE6"/>
        <w:ind w:firstLine="495"/>
        <w:jc w:val="both"/>
        <w:rPr>
          <w:color w:val="000000"/>
          <w:sz w:val="27"/>
          <w:szCs w:val="27"/>
        </w:rPr>
      </w:pPr>
      <w:hyperlink r:id="rId1459" w:history="1">
        <w:r w:rsidR="00192B68">
          <w:rPr>
            <w:rStyle w:val="a3"/>
            <w:color w:val="BBAA44"/>
            <w:sz w:val="27"/>
            <w:szCs w:val="27"/>
            <w:bdr w:val="none" w:sz="0" w:space="0" w:color="auto" w:frame="1"/>
          </w:rPr>
          <w:t>л. 234 об.</w:t>
        </w:r>
      </w:hyperlink>
      <w:r w:rsidR="00192B68">
        <w:rPr>
          <w:rStyle w:val="apple-converted-space"/>
          <w:color w:val="000000"/>
          <w:sz w:val="27"/>
          <w:szCs w:val="27"/>
        </w:rPr>
        <w:t> </w:t>
      </w:r>
      <w:r w:rsidR="00192B68">
        <w:rPr>
          <w:i/>
          <w:iCs/>
          <w:color w:val="000000"/>
          <w:sz w:val="27"/>
          <w:szCs w:val="27"/>
        </w:rPr>
        <w:t>Заглавие службы в 28 число:</w:t>
      </w:r>
      <w:r w:rsidR="00192B68">
        <w:rPr>
          <w:rStyle w:val="apple-converted-space"/>
          <w:i/>
          <w:iCs/>
          <w:color w:val="000000"/>
          <w:sz w:val="27"/>
          <w:szCs w:val="27"/>
        </w:rPr>
        <w:t> </w:t>
      </w:r>
      <w:r w:rsidR="00192B68">
        <w:rPr>
          <w:color w:val="000000"/>
          <w:sz w:val="27"/>
          <w:szCs w:val="27"/>
        </w:rPr>
        <w:t>паметь п репод. отца нашего и чюдотворца Стефана, и паметь препод. отца нашего Илариона новаго, игумена честныя обители пелекитийския</w:t>
      </w:r>
      <w:r w:rsidR="00192B68">
        <w:rPr>
          <w:rStyle w:val="apple-converted-space"/>
          <w:color w:val="000000"/>
          <w:sz w:val="27"/>
          <w:szCs w:val="27"/>
        </w:rPr>
        <w:t> </w:t>
      </w:r>
      <w:r w:rsidR="00192B68">
        <w:rPr>
          <w:i/>
          <w:iCs/>
          <w:color w:val="000000"/>
          <w:sz w:val="27"/>
          <w:szCs w:val="27"/>
        </w:rPr>
        <w:t>(вм.</w:t>
      </w:r>
      <w:r w:rsidR="00192B68">
        <w:rPr>
          <w:rStyle w:val="apple-converted-space"/>
          <w:i/>
          <w:iCs/>
          <w:color w:val="000000"/>
          <w:sz w:val="27"/>
          <w:szCs w:val="27"/>
        </w:rPr>
        <w:t> </w:t>
      </w:r>
      <w:r w:rsidR="00192B68">
        <w:rPr>
          <w:color w:val="000000"/>
          <w:sz w:val="27"/>
          <w:szCs w:val="27"/>
        </w:rPr>
        <w:t>пелекитския).</w:t>
      </w:r>
      <w:r w:rsidR="00192B68">
        <w:rPr>
          <w:rStyle w:val="apple-converted-space"/>
          <w:color w:val="000000"/>
          <w:sz w:val="27"/>
          <w:szCs w:val="27"/>
        </w:rPr>
        <w:t> </w:t>
      </w:r>
      <w:r w:rsidR="00192B68">
        <w:rPr>
          <w:i/>
          <w:iCs/>
          <w:color w:val="000000"/>
          <w:sz w:val="27"/>
          <w:szCs w:val="27"/>
        </w:rPr>
        <w:t>Стихиры и канон первому особые, а последнему сходны с печатными, только с замечанием:</w:t>
      </w:r>
      <w:r w:rsidR="00192B68">
        <w:rPr>
          <w:rStyle w:val="apple-converted-space"/>
          <w:i/>
          <w:iCs/>
          <w:color w:val="000000"/>
          <w:sz w:val="27"/>
          <w:szCs w:val="27"/>
        </w:rPr>
        <w:t> </w:t>
      </w:r>
      <w:r w:rsidR="00192B68">
        <w:rPr>
          <w:color w:val="000000"/>
          <w:sz w:val="27"/>
          <w:szCs w:val="27"/>
        </w:rPr>
        <w:t>последование cв. и препод. отца нашего Илариона новаго поется на павечерници.</w:t>
      </w:r>
    </w:p>
    <w:p w:rsidR="00192B68" w:rsidRDefault="005C34C3" w:rsidP="00152ABA">
      <w:pPr>
        <w:pStyle w:val="a4"/>
        <w:shd w:val="clear" w:color="auto" w:fill="FDFBE6"/>
        <w:ind w:firstLine="495"/>
        <w:jc w:val="both"/>
        <w:rPr>
          <w:color w:val="000000"/>
          <w:sz w:val="27"/>
          <w:szCs w:val="27"/>
        </w:rPr>
      </w:pPr>
      <w:hyperlink r:id="rId1460" w:history="1">
        <w:r w:rsidR="00192B68">
          <w:rPr>
            <w:rStyle w:val="a3"/>
            <w:color w:val="BBAA44"/>
            <w:sz w:val="27"/>
            <w:szCs w:val="27"/>
            <w:bdr w:val="none" w:sz="0" w:space="0" w:color="auto" w:frame="1"/>
          </w:rPr>
          <w:t>л. 254 об.</w:t>
        </w:r>
      </w:hyperlink>
      <w:r w:rsidR="00192B68">
        <w:rPr>
          <w:rStyle w:val="apple-converted-space"/>
          <w:color w:val="000000"/>
          <w:sz w:val="27"/>
          <w:szCs w:val="27"/>
        </w:rPr>
        <w:t> </w:t>
      </w:r>
      <w:r w:rsidR="00192B68">
        <w:rPr>
          <w:i/>
          <w:iCs/>
          <w:color w:val="000000"/>
          <w:sz w:val="27"/>
          <w:szCs w:val="27"/>
        </w:rPr>
        <w:t>В службе на 30-е число препод. Иоанну Лествичнику стихиры сходны с печатными, а канон особенный. Некоторые тропари взяты из службы священноиспов. Феофилакту (см.</w:t>
      </w:r>
      <w:r w:rsidR="00192B68">
        <w:rPr>
          <w:color w:val="000000"/>
          <w:sz w:val="27"/>
          <w:szCs w:val="27"/>
        </w:rPr>
        <w:t> </w:t>
      </w:r>
      <w:r w:rsidR="00192B68">
        <w:rPr>
          <w:i/>
          <w:iCs/>
          <w:color w:val="000000"/>
          <w:sz w:val="27"/>
          <w:szCs w:val="27"/>
        </w:rPr>
        <w:t>выше л. 51), а другие, кажется, своего сочинения. В образец последних выписываем первый тропарь 5 песни:</w:t>
      </w:r>
      <w:r w:rsidR="00192B68">
        <w:rPr>
          <w:color w:val="000000"/>
          <w:sz w:val="27"/>
          <w:szCs w:val="27"/>
        </w:rPr>
        <w:t>Остроте сроитель благомощен отче явися духом, ибо гнездящагося змия силно озарил еси и написав о чреве объжырливе закон воздержания мудре.</w:t>
      </w:r>
    </w:p>
    <w:p w:rsidR="00192B68" w:rsidRDefault="005C34C3" w:rsidP="00152ABA">
      <w:pPr>
        <w:pStyle w:val="a4"/>
        <w:shd w:val="clear" w:color="auto" w:fill="FDFBE6"/>
        <w:ind w:firstLine="495"/>
        <w:jc w:val="both"/>
        <w:rPr>
          <w:color w:val="000000"/>
          <w:sz w:val="27"/>
          <w:szCs w:val="27"/>
        </w:rPr>
      </w:pPr>
      <w:hyperlink r:id="rId1461" w:history="1">
        <w:r w:rsidR="00192B68">
          <w:rPr>
            <w:rStyle w:val="a3"/>
            <w:color w:val="BBAA44"/>
            <w:sz w:val="27"/>
            <w:szCs w:val="27"/>
            <w:bdr w:val="none" w:sz="0" w:space="0" w:color="auto" w:frame="1"/>
          </w:rPr>
          <w:t>л. 263.</w:t>
        </w:r>
      </w:hyperlink>
      <w:r w:rsidR="00192B68">
        <w:rPr>
          <w:rStyle w:val="apple-converted-space"/>
          <w:color w:val="000000"/>
          <w:sz w:val="27"/>
          <w:szCs w:val="27"/>
        </w:rPr>
        <w:t> </w:t>
      </w:r>
      <w:r w:rsidR="00192B68">
        <w:rPr>
          <w:color w:val="000000"/>
          <w:sz w:val="27"/>
          <w:szCs w:val="27"/>
        </w:rPr>
        <w:t>В тойже (30) день преставление иже в святых отца нашего Иоанна, архиеп. Великаго Новагорода и Пскова, новаго чюдотворца.</w:t>
      </w:r>
      <w:r w:rsidR="00192B68">
        <w:rPr>
          <w:rStyle w:val="apple-converted-space"/>
          <w:color w:val="000000"/>
          <w:sz w:val="27"/>
          <w:szCs w:val="27"/>
        </w:rPr>
        <w:t> </w:t>
      </w:r>
      <w:r w:rsidR="00192B68">
        <w:rPr>
          <w:i/>
          <w:iCs/>
          <w:color w:val="000000"/>
          <w:sz w:val="27"/>
          <w:szCs w:val="27"/>
        </w:rPr>
        <w:t>Служба особая от печатной, положенной 7</w:t>
      </w:r>
      <w:r w:rsidR="00192B68">
        <w:rPr>
          <w:color w:val="000000"/>
          <w:sz w:val="27"/>
          <w:szCs w:val="27"/>
        </w:rPr>
        <w:t> </w:t>
      </w:r>
      <w:r w:rsidR="00192B68">
        <w:rPr>
          <w:i/>
          <w:iCs/>
          <w:color w:val="000000"/>
          <w:sz w:val="27"/>
          <w:szCs w:val="27"/>
        </w:rPr>
        <w:t>сентября. Первыя стихиры те же, какия поставлены в первых на Господи возвах под 5 числом князю Феодору и чадам его, а вторыя, что под 18 числом cв. Кириллу архиеп. иерусалимскому. Первый канон Святителю взят из службы</w:t>
      </w:r>
      <w:r w:rsidR="00192B68">
        <w:rPr>
          <w:rStyle w:val="apple-converted-space"/>
          <w:i/>
          <w:iCs/>
          <w:color w:val="000000"/>
          <w:sz w:val="27"/>
          <w:szCs w:val="27"/>
        </w:rPr>
        <w:t> </w:t>
      </w:r>
      <w:r w:rsidR="00192B68">
        <w:rPr>
          <w:i/>
          <w:iCs/>
          <w:color w:val="000000"/>
          <w:sz w:val="27"/>
          <w:szCs w:val="27"/>
        </w:rPr>
        <w:t>(24 июня)</w:t>
      </w:r>
      <w:r w:rsidR="00192B68">
        <w:rPr>
          <w:rStyle w:val="apple-converted-space"/>
          <w:i/>
          <w:iCs/>
          <w:color w:val="000000"/>
          <w:sz w:val="27"/>
          <w:szCs w:val="27"/>
        </w:rPr>
        <w:t> </w:t>
      </w:r>
      <w:r w:rsidR="00192B68">
        <w:rPr>
          <w:i/>
          <w:iCs/>
          <w:color w:val="000000"/>
          <w:sz w:val="27"/>
          <w:szCs w:val="27"/>
        </w:rPr>
        <w:t>Петру и Февронии муромским чудотворцам, во многих рукописях приписываемый</w:t>
      </w:r>
      <w:r w:rsidR="00192B68">
        <w:rPr>
          <w:rStyle w:val="apple-converted-space"/>
          <w:i/>
          <w:iCs/>
          <w:color w:val="000000"/>
          <w:sz w:val="27"/>
          <w:szCs w:val="27"/>
        </w:rPr>
        <w:t> </w:t>
      </w:r>
      <w:r w:rsidR="00192B68">
        <w:rPr>
          <w:color w:val="000000"/>
          <w:sz w:val="27"/>
          <w:szCs w:val="27"/>
        </w:rPr>
        <w:t>Пахомию мниху,</w:t>
      </w:r>
      <w:r w:rsidR="00192B68">
        <w:rPr>
          <w:rStyle w:val="apple-converted-space"/>
          <w:color w:val="000000"/>
          <w:sz w:val="27"/>
          <w:szCs w:val="27"/>
        </w:rPr>
        <w:t> </w:t>
      </w:r>
      <w:r w:rsidR="00192B68">
        <w:rPr>
          <w:i/>
          <w:iCs/>
          <w:color w:val="000000"/>
          <w:sz w:val="27"/>
          <w:szCs w:val="27"/>
        </w:rPr>
        <w:t>а здесь с прибавлением:</w:t>
      </w:r>
      <w:r w:rsidR="00192B68">
        <w:rPr>
          <w:rStyle w:val="apple-converted-space"/>
          <w:i/>
          <w:iCs/>
          <w:color w:val="000000"/>
          <w:sz w:val="27"/>
          <w:szCs w:val="27"/>
        </w:rPr>
        <w:t> </w:t>
      </w:r>
      <w:r w:rsidR="00192B68">
        <w:rPr>
          <w:color w:val="000000"/>
          <w:sz w:val="27"/>
          <w:szCs w:val="27"/>
        </w:rPr>
        <w:t>творение господина Пахомия многих</w:t>
      </w:r>
      <w:r w:rsidR="00192B68">
        <w:rPr>
          <w:rStyle w:val="apple-converted-space"/>
          <w:color w:val="000000"/>
          <w:sz w:val="27"/>
          <w:szCs w:val="27"/>
        </w:rPr>
        <w:t> </w:t>
      </w:r>
      <w:r w:rsidR="00192B68">
        <w:rPr>
          <w:i/>
          <w:iCs/>
          <w:color w:val="000000"/>
          <w:sz w:val="27"/>
          <w:szCs w:val="27"/>
        </w:rPr>
        <w:t>(не мниха ли?)</w:t>
      </w:r>
      <w:r w:rsidR="00192B68">
        <w:rPr>
          <w:rStyle w:val="apple-converted-space"/>
          <w:i/>
          <w:iCs/>
          <w:color w:val="000000"/>
          <w:sz w:val="27"/>
          <w:szCs w:val="27"/>
        </w:rPr>
        <w:t> </w:t>
      </w:r>
      <w:r w:rsidR="00192B68">
        <w:rPr>
          <w:color w:val="000000"/>
          <w:sz w:val="27"/>
          <w:szCs w:val="27"/>
        </w:rPr>
        <w:t>обители студейския;</w:t>
      </w:r>
      <w:r w:rsidR="00192B68">
        <w:rPr>
          <w:rStyle w:val="apple-converted-space"/>
          <w:color w:val="000000"/>
          <w:sz w:val="27"/>
          <w:szCs w:val="27"/>
        </w:rPr>
        <w:t> </w:t>
      </w:r>
      <w:r w:rsidR="00192B68">
        <w:rPr>
          <w:i/>
          <w:iCs/>
          <w:color w:val="000000"/>
          <w:sz w:val="27"/>
          <w:szCs w:val="27"/>
        </w:rPr>
        <w:t>о втором каноне с надписью:</w:t>
      </w:r>
      <w:r w:rsidR="00192B68">
        <w:rPr>
          <w:rStyle w:val="apple-converted-space"/>
          <w:i/>
          <w:iCs/>
          <w:color w:val="000000"/>
          <w:sz w:val="27"/>
          <w:szCs w:val="27"/>
        </w:rPr>
        <w:t> </w:t>
      </w:r>
      <w:r w:rsidR="00192B68">
        <w:rPr>
          <w:color w:val="000000"/>
          <w:sz w:val="27"/>
          <w:szCs w:val="27"/>
        </w:rPr>
        <w:t>творение Серапиона священноинока,</w:t>
      </w:r>
      <w:r w:rsidR="00192B68">
        <w:rPr>
          <w:rStyle w:val="apple-converted-space"/>
          <w:color w:val="000000"/>
          <w:sz w:val="27"/>
          <w:szCs w:val="27"/>
        </w:rPr>
        <w:t> </w:t>
      </w:r>
      <w:r w:rsidR="00192B68">
        <w:rPr>
          <w:i/>
          <w:iCs/>
          <w:color w:val="000000"/>
          <w:sz w:val="27"/>
          <w:szCs w:val="27"/>
        </w:rPr>
        <w:t>было сказано выше л. 114.</w:t>
      </w:r>
    </w:p>
    <w:p w:rsidR="00192B68" w:rsidRDefault="005C34C3" w:rsidP="00152ABA">
      <w:pPr>
        <w:pStyle w:val="a4"/>
        <w:shd w:val="clear" w:color="auto" w:fill="FDFBE6"/>
        <w:ind w:firstLine="495"/>
        <w:jc w:val="both"/>
        <w:rPr>
          <w:color w:val="000000"/>
          <w:sz w:val="27"/>
          <w:szCs w:val="27"/>
        </w:rPr>
      </w:pPr>
      <w:hyperlink r:id="rId1462" w:history="1">
        <w:r w:rsidR="00192B68">
          <w:rPr>
            <w:rStyle w:val="a3"/>
            <w:color w:val="BBAA44"/>
            <w:sz w:val="27"/>
            <w:szCs w:val="27"/>
            <w:bdr w:val="none" w:sz="0" w:space="0" w:color="auto" w:frame="1"/>
          </w:rPr>
          <w:t>л. 275.</w:t>
        </w:r>
      </w:hyperlink>
      <w:r w:rsidR="00192B68">
        <w:rPr>
          <w:rStyle w:val="apple-converted-space"/>
          <w:color w:val="000000"/>
          <w:sz w:val="27"/>
          <w:szCs w:val="27"/>
        </w:rPr>
        <w:t> </w:t>
      </w:r>
      <w:r w:rsidR="00192B68">
        <w:rPr>
          <w:i/>
          <w:iCs/>
          <w:color w:val="000000"/>
          <w:sz w:val="27"/>
          <w:szCs w:val="27"/>
        </w:rPr>
        <w:t>Заглавие служб в 31 число:</w:t>
      </w:r>
      <w:r w:rsidR="00192B68">
        <w:rPr>
          <w:rStyle w:val="apple-converted-space"/>
          <w:i/>
          <w:iCs/>
          <w:color w:val="000000"/>
          <w:sz w:val="27"/>
          <w:szCs w:val="27"/>
        </w:rPr>
        <w:t> </w:t>
      </w:r>
      <w:r w:rsidR="00192B68">
        <w:rPr>
          <w:color w:val="000000"/>
          <w:sz w:val="27"/>
          <w:szCs w:val="27"/>
        </w:rPr>
        <w:t>паметь препод. отца и паметь</w:t>
      </w:r>
      <w:r w:rsidR="00192B68">
        <w:rPr>
          <w:rStyle w:val="apple-converted-space"/>
          <w:color w:val="000000"/>
          <w:sz w:val="27"/>
          <w:szCs w:val="27"/>
        </w:rPr>
        <w:t> </w:t>
      </w:r>
      <w:r w:rsidR="00192B68">
        <w:rPr>
          <w:i/>
          <w:iCs/>
          <w:color w:val="000000"/>
          <w:sz w:val="27"/>
          <w:szCs w:val="27"/>
        </w:rPr>
        <w:t>(вм.</w:t>
      </w:r>
      <w:r w:rsidR="00192B68">
        <w:rPr>
          <w:color w:val="000000"/>
          <w:sz w:val="27"/>
          <w:szCs w:val="27"/>
        </w:rPr>
        <w:t> </w:t>
      </w:r>
      <w:r w:rsidR="00192B68">
        <w:rPr>
          <w:i/>
          <w:iCs/>
          <w:color w:val="000000"/>
          <w:sz w:val="27"/>
          <w:szCs w:val="27"/>
        </w:rPr>
        <w:t>последняго:</w:t>
      </w:r>
      <w:r w:rsidR="00192B68">
        <w:rPr>
          <w:rStyle w:val="apple-converted-space"/>
          <w:i/>
          <w:iCs/>
          <w:color w:val="000000"/>
          <w:sz w:val="27"/>
          <w:szCs w:val="27"/>
        </w:rPr>
        <w:t> </w:t>
      </w:r>
      <w:r w:rsidR="00192B68">
        <w:rPr>
          <w:color w:val="000000"/>
          <w:sz w:val="27"/>
          <w:szCs w:val="27"/>
        </w:rPr>
        <w:t>и память</w:t>
      </w:r>
      <w:r w:rsidR="00192B68">
        <w:rPr>
          <w:rStyle w:val="apple-converted-space"/>
          <w:color w:val="000000"/>
          <w:sz w:val="27"/>
          <w:szCs w:val="27"/>
        </w:rPr>
        <w:t> </w:t>
      </w:r>
      <w:r w:rsidR="00192B68">
        <w:rPr>
          <w:i/>
          <w:iCs/>
          <w:color w:val="000000"/>
          <w:sz w:val="27"/>
          <w:szCs w:val="27"/>
        </w:rPr>
        <w:t>в подлиннике вероятно было:</w:t>
      </w:r>
      <w:r w:rsidR="00192B68">
        <w:rPr>
          <w:rStyle w:val="apple-converted-space"/>
          <w:i/>
          <w:iCs/>
          <w:color w:val="000000"/>
          <w:sz w:val="27"/>
          <w:szCs w:val="27"/>
        </w:rPr>
        <w:t> </w:t>
      </w:r>
      <w:r w:rsidR="00192B68">
        <w:rPr>
          <w:color w:val="000000"/>
          <w:sz w:val="27"/>
          <w:szCs w:val="27"/>
        </w:rPr>
        <w:t>Ипатия) чюдотворца епископа гагрьскаго, и cв. мученика Уара, и cв. священномученика Авдея епископа пилусийскаго.</w:t>
      </w:r>
      <w:r w:rsidR="00192B68">
        <w:rPr>
          <w:rStyle w:val="apple-converted-space"/>
          <w:color w:val="000000"/>
          <w:sz w:val="27"/>
          <w:szCs w:val="27"/>
        </w:rPr>
        <w:t> </w:t>
      </w:r>
      <w:r w:rsidR="00192B68">
        <w:rPr>
          <w:i/>
          <w:iCs/>
          <w:color w:val="000000"/>
          <w:sz w:val="27"/>
          <w:szCs w:val="27"/>
        </w:rPr>
        <w:t>В печ. Минее под сим числом положена служба одному священномуч. Ипатию, а здесь в ркп. три. В службе первому стихиры сходны с печатными, а канон другой, что выше Григорию Двоеслову. Память муч.</w:t>
      </w:r>
      <w:r w:rsidR="00192B68">
        <w:rPr>
          <w:color w:val="000000"/>
          <w:sz w:val="27"/>
          <w:szCs w:val="27"/>
        </w:rPr>
        <w:t> </w:t>
      </w:r>
      <w:r w:rsidR="00192B68">
        <w:rPr>
          <w:i/>
          <w:iCs/>
          <w:color w:val="000000"/>
          <w:sz w:val="27"/>
          <w:szCs w:val="27"/>
        </w:rPr>
        <w:t>Уара Церковию совершается только 19 октября,</w:t>
      </w:r>
      <w:hyperlink r:id="rId1463" w:anchor="1" w:history="1">
        <w:r w:rsidR="00192B68">
          <w:rPr>
            <w:rStyle w:val="a3"/>
            <w:i/>
            <w:iCs/>
            <w:color w:val="BBAA44"/>
            <w:sz w:val="27"/>
            <w:szCs w:val="27"/>
            <w:bdr w:val="none" w:sz="0" w:space="0" w:color="auto" w:frame="1"/>
            <w:vertAlign w:val="superscript"/>
          </w:rPr>
          <w:t>1</w:t>
        </w:r>
      </w:hyperlink>
      <w:r w:rsidR="00192B68">
        <w:rPr>
          <w:rStyle w:val="apple-converted-space"/>
          <w:i/>
          <w:iCs/>
          <w:color w:val="000000"/>
          <w:sz w:val="27"/>
          <w:szCs w:val="27"/>
        </w:rPr>
        <w:t> </w:t>
      </w:r>
      <w:r w:rsidR="00192B68">
        <w:rPr>
          <w:i/>
          <w:iCs/>
          <w:color w:val="000000"/>
          <w:sz w:val="27"/>
          <w:szCs w:val="27"/>
        </w:rPr>
        <w:t>но эта служба отлична от помещенной</w:t>
      </w:r>
      <w:r w:rsidR="00192B68">
        <w:rPr>
          <w:rStyle w:val="apple-converted-space"/>
          <w:i/>
          <w:iCs/>
          <w:color w:val="000000"/>
          <w:sz w:val="27"/>
          <w:szCs w:val="27"/>
        </w:rPr>
        <w:t> </w:t>
      </w:r>
      <w:r w:rsidR="00192B68">
        <w:rPr>
          <w:i/>
          <w:iCs/>
          <w:color w:val="000000"/>
          <w:sz w:val="27"/>
          <w:szCs w:val="27"/>
        </w:rPr>
        <w:t>под тем числом. В житии сего мученика говорится, что с ним пострадали и 7 учителей христианских, но не поименованы, а здесь в 3-й стихире читаем имена их:</w:t>
      </w:r>
      <w:r w:rsidR="00192B68">
        <w:rPr>
          <w:rStyle w:val="apple-converted-space"/>
          <w:i/>
          <w:iCs/>
          <w:color w:val="000000"/>
          <w:sz w:val="27"/>
          <w:szCs w:val="27"/>
        </w:rPr>
        <w:t> </w:t>
      </w:r>
      <w:r w:rsidR="00192B68">
        <w:rPr>
          <w:color w:val="000000"/>
          <w:sz w:val="27"/>
          <w:szCs w:val="27"/>
        </w:rPr>
        <w:t>Со всехвалным Уаром да воспоется светло Аннурий Великий, и Келестин, и Мантирей, и Анисим, и Евдоксий вкупе, и славный Понкритей верно....</w:t>
      </w:r>
      <w:r w:rsidR="00192B68">
        <w:rPr>
          <w:i/>
          <w:iCs/>
          <w:color w:val="000000"/>
          <w:sz w:val="27"/>
          <w:szCs w:val="27"/>
        </w:rPr>
        <w:t>Канон муч. Уару тот же, какой муч. Савину под 16 числом. О службе последняго Святаго замечено здесь:</w:t>
      </w:r>
      <w:r w:rsidR="00192B68">
        <w:rPr>
          <w:rStyle w:val="apple-converted-space"/>
          <w:i/>
          <w:iCs/>
          <w:color w:val="000000"/>
          <w:sz w:val="27"/>
          <w:szCs w:val="27"/>
        </w:rPr>
        <w:t> </w:t>
      </w:r>
      <w:r w:rsidR="00192B68">
        <w:rPr>
          <w:color w:val="000000"/>
          <w:sz w:val="27"/>
          <w:szCs w:val="27"/>
        </w:rPr>
        <w:t>cв. Авдея поем службу на павечерници.</w:t>
      </w:r>
      <w:r w:rsidR="00192B68">
        <w:rPr>
          <w:rStyle w:val="apple-converted-space"/>
          <w:i/>
          <w:iCs/>
          <w:color w:val="000000"/>
          <w:sz w:val="27"/>
          <w:szCs w:val="27"/>
        </w:rPr>
        <w:t> </w:t>
      </w:r>
      <w:r w:rsidR="00192B68">
        <w:rPr>
          <w:i/>
          <w:iCs/>
          <w:color w:val="000000"/>
          <w:sz w:val="27"/>
          <w:szCs w:val="27"/>
        </w:rPr>
        <w:t>В Святцах под этим числом упоминается Авда епископ персидский, а не пилусийский, как сказано в заглавии,</w:t>
      </w:r>
      <w:r w:rsidR="00192B68">
        <w:rPr>
          <w:rStyle w:val="apple-converted-space"/>
          <w:i/>
          <w:iCs/>
          <w:color w:val="000000"/>
          <w:sz w:val="27"/>
          <w:szCs w:val="27"/>
        </w:rPr>
        <w:t> </w:t>
      </w:r>
      <w:r w:rsidR="00192B68">
        <w:rPr>
          <w:i/>
          <w:iCs/>
          <w:color w:val="000000"/>
          <w:sz w:val="27"/>
          <w:szCs w:val="27"/>
        </w:rPr>
        <w:t>но ни службы в Минее, ни жития в Четь-Минее ему не обретается. Стихиры и канон ему те же, что выше под 2-м числом священномуч. Феодоту епископу киринейскому.</w:t>
      </w:r>
    </w:p>
    <w:p w:rsidR="00192B68" w:rsidRDefault="005C34C3" w:rsidP="00152ABA">
      <w:pPr>
        <w:pStyle w:val="a4"/>
        <w:shd w:val="clear" w:color="auto" w:fill="FDFBE6"/>
        <w:ind w:firstLine="495"/>
        <w:jc w:val="both"/>
        <w:rPr>
          <w:color w:val="000000"/>
          <w:sz w:val="27"/>
          <w:szCs w:val="27"/>
        </w:rPr>
      </w:pPr>
      <w:hyperlink r:id="rId1464" w:history="1">
        <w:r w:rsidR="00192B68">
          <w:rPr>
            <w:rStyle w:val="a3"/>
            <w:color w:val="BBAA44"/>
            <w:sz w:val="27"/>
            <w:szCs w:val="27"/>
            <w:bdr w:val="none" w:sz="0" w:space="0" w:color="auto" w:frame="1"/>
          </w:rPr>
          <w:t>л. 291.</w:t>
        </w:r>
      </w:hyperlink>
      <w:r w:rsidR="00192B68">
        <w:rPr>
          <w:rStyle w:val="apple-converted-space"/>
          <w:i/>
          <w:iCs/>
          <w:color w:val="000000"/>
          <w:sz w:val="27"/>
          <w:szCs w:val="27"/>
        </w:rPr>
        <w:t> </w:t>
      </w:r>
      <w:r w:rsidR="00192B68">
        <w:rPr>
          <w:i/>
          <w:iCs/>
          <w:color w:val="000000"/>
          <w:sz w:val="27"/>
          <w:szCs w:val="27"/>
        </w:rPr>
        <w:t>Под последним 31 числом написана еще служба на</w:t>
      </w:r>
      <w:r w:rsidR="00192B68">
        <w:rPr>
          <w:rStyle w:val="apple-converted-space"/>
          <w:i/>
          <w:iCs/>
          <w:color w:val="000000"/>
          <w:sz w:val="27"/>
          <w:szCs w:val="27"/>
        </w:rPr>
        <w:t> </w:t>
      </w:r>
      <w:r w:rsidR="00192B68">
        <w:rPr>
          <w:color w:val="000000"/>
          <w:sz w:val="27"/>
          <w:szCs w:val="27"/>
        </w:rPr>
        <w:t>обретение честнаго телеси святителя Ионы митр. московскаго.</w:t>
      </w:r>
      <w:r w:rsidR="00192B68">
        <w:rPr>
          <w:rStyle w:val="apple-converted-space"/>
          <w:color w:val="000000"/>
          <w:sz w:val="27"/>
          <w:szCs w:val="27"/>
        </w:rPr>
        <w:t> </w:t>
      </w:r>
      <w:r w:rsidR="00192B68">
        <w:rPr>
          <w:i/>
          <w:iCs/>
          <w:color w:val="000000"/>
          <w:sz w:val="27"/>
          <w:szCs w:val="27"/>
        </w:rPr>
        <w:t>Под сим числом святителю Ионе положена служба на преставление его, а не на обретение мощей, но эта ркп. служба особеннаго состава. Стихиры на Господи возвах двои; первые неизвестно откуда взяты, а вторые, начин.</w:t>
      </w:r>
      <w:r w:rsidR="00192B68">
        <w:rPr>
          <w:rStyle w:val="apple-converted-space"/>
          <w:i/>
          <w:iCs/>
          <w:color w:val="000000"/>
          <w:sz w:val="27"/>
          <w:szCs w:val="27"/>
        </w:rPr>
        <w:t> </w:t>
      </w:r>
      <w:r w:rsidR="00192B68">
        <w:rPr>
          <w:color w:val="000000"/>
          <w:sz w:val="27"/>
          <w:szCs w:val="27"/>
        </w:rPr>
        <w:t>Кими похвалными венци венчаем архиерея и святителя, разделеннаго телом (?) и совокупленнаго благодатию,</w:t>
      </w:r>
      <w:r w:rsidR="00192B68">
        <w:rPr>
          <w:i/>
          <w:iCs/>
          <w:color w:val="000000"/>
          <w:sz w:val="27"/>
          <w:szCs w:val="27"/>
        </w:rPr>
        <w:t> – из службы (24 июня) Петру и Февронии муромским чудотворцам, творения Михаила мниха. Стихиры на стиховне те же, какия на Господи возвах под 5 числом князю Феодору и чадам его. Первый канон взят из службы Петру и Февронии с надписью довольно сходною:</w:t>
      </w:r>
      <w:r w:rsidR="00192B68">
        <w:rPr>
          <w:color w:val="000000"/>
          <w:sz w:val="27"/>
          <w:szCs w:val="27"/>
        </w:rPr>
        <w:t>творение Мисаила (</w:t>
      </w:r>
      <w:r w:rsidR="00192B68">
        <w:rPr>
          <w:i/>
          <w:iCs/>
          <w:color w:val="000000"/>
          <w:sz w:val="27"/>
          <w:szCs w:val="27"/>
        </w:rPr>
        <w:t>вм.</w:t>
      </w:r>
      <w:r w:rsidR="00192B68">
        <w:rPr>
          <w:rStyle w:val="apple-converted-space"/>
          <w:i/>
          <w:iCs/>
          <w:color w:val="000000"/>
          <w:sz w:val="27"/>
          <w:szCs w:val="27"/>
        </w:rPr>
        <w:t> </w:t>
      </w:r>
      <w:r w:rsidR="00192B68">
        <w:rPr>
          <w:color w:val="000000"/>
          <w:sz w:val="27"/>
          <w:szCs w:val="27"/>
        </w:rPr>
        <w:t>Михаила мниха),</w:t>
      </w:r>
      <w:r w:rsidR="00192B68">
        <w:rPr>
          <w:rStyle w:val="apple-converted-space"/>
          <w:i/>
          <w:iCs/>
          <w:color w:val="000000"/>
          <w:sz w:val="27"/>
          <w:szCs w:val="27"/>
        </w:rPr>
        <w:t> </w:t>
      </w:r>
      <w:r w:rsidR="00192B68">
        <w:rPr>
          <w:i/>
          <w:iCs/>
          <w:color w:val="000000"/>
          <w:sz w:val="27"/>
          <w:szCs w:val="27"/>
        </w:rPr>
        <w:t>а вторый, с надписью:</w:t>
      </w:r>
      <w:r w:rsidR="00192B68">
        <w:rPr>
          <w:rStyle w:val="apple-converted-space"/>
          <w:i/>
          <w:iCs/>
          <w:color w:val="000000"/>
          <w:sz w:val="27"/>
          <w:szCs w:val="27"/>
        </w:rPr>
        <w:t> </w:t>
      </w:r>
      <w:r w:rsidR="00192B68">
        <w:rPr>
          <w:color w:val="000000"/>
          <w:sz w:val="27"/>
          <w:szCs w:val="27"/>
        </w:rPr>
        <w:t>творение господина Иоанна мниха,</w:t>
      </w:r>
      <w:r w:rsidR="00192B68">
        <w:rPr>
          <w:rStyle w:val="apple-converted-space"/>
          <w:i/>
          <w:iCs/>
          <w:color w:val="000000"/>
          <w:sz w:val="27"/>
          <w:szCs w:val="27"/>
        </w:rPr>
        <w:t> </w:t>
      </w:r>
      <w:r w:rsidR="00192B68">
        <w:rPr>
          <w:i/>
          <w:iCs/>
          <w:color w:val="000000"/>
          <w:sz w:val="27"/>
          <w:szCs w:val="27"/>
        </w:rPr>
        <w:t>взят из службы Никифору патр. Царяграда, что выше под 13 числом: в печат. Минее он приписан</w:t>
      </w:r>
      <w:r w:rsidR="00192B68">
        <w:rPr>
          <w:rStyle w:val="apple-converted-space"/>
          <w:i/>
          <w:iCs/>
          <w:color w:val="000000"/>
          <w:sz w:val="27"/>
          <w:szCs w:val="27"/>
        </w:rPr>
        <w:t> </w:t>
      </w:r>
      <w:r w:rsidR="00192B68">
        <w:rPr>
          <w:color w:val="000000"/>
          <w:sz w:val="27"/>
          <w:szCs w:val="27"/>
        </w:rPr>
        <w:t>Игнатию.</w:t>
      </w:r>
    </w:p>
    <w:p w:rsidR="00192B68" w:rsidRDefault="00192B68" w:rsidP="00152ABA">
      <w:pPr>
        <w:pStyle w:val="a4"/>
        <w:shd w:val="clear" w:color="auto" w:fill="FDFBE6"/>
        <w:ind w:firstLine="495"/>
        <w:jc w:val="both"/>
        <w:rPr>
          <w:color w:val="000000"/>
          <w:sz w:val="27"/>
          <w:szCs w:val="27"/>
        </w:rPr>
      </w:pPr>
      <w:r>
        <w:rPr>
          <w:i/>
          <w:iCs/>
          <w:color w:val="000000"/>
          <w:sz w:val="27"/>
          <w:szCs w:val="27"/>
        </w:rPr>
        <w:t>Сверху</w:t>
      </w:r>
      <w:r>
        <w:rPr>
          <w:rStyle w:val="apple-converted-space"/>
          <w:i/>
          <w:iCs/>
          <w:color w:val="000000"/>
          <w:sz w:val="27"/>
          <w:szCs w:val="27"/>
        </w:rPr>
        <w:t> </w:t>
      </w:r>
      <w:hyperlink r:id="rId1465" w:history="1">
        <w:r>
          <w:rPr>
            <w:rStyle w:val="a3"/>
            <w:i/>
            <w:iCs/>
            <w:color w:val="BBAA44"/>
            <w:sz w:val="27"/>
            <w:szCs w:val="27"/>
            <w:bdr w:val="none" w:sz="0" w:space="0" w:color="auto" w:frame="1"/>
          </w:rPr>
          <w:t>заглавнаго листа</w:t>
        </w:r>
      </w:hyperlink>
      <w:r>
        <w:rPr>
          <w:rStyle w:val="apple-converted-space"/>
          <w:i/>
          <w:iCs/>
          <w:color w:val="000000"/>
          <w:sz w:val="27"/>
          <w:szCs w:val="27"/>
        </w:rPr>
        <w:t> </w:t>
      </w:r>
      <w:r>
        <w:rPr>
          <w:i/>
          <w:iCs/>
          <w:color w:val="000000"/>
          <w:sz w:val="27"/>
          <w:szCs w:val="27"/>
        </w:rPr>
        <w:t>почерком ХVII века:</w:t>
      </w:r>
      <w:r>
        <w:rPr>
          <w:rStyle w:val="apple-converted-space"/>
          <w:i/>
          <w:iCs/>
          <w:color w:val="000000"/>
          <w:sz w:val="27"/>
          <w:szCs w:val="27"/>
        </w:rPr>
        <w:t> </w:t>
      </w:r>
      <w:r>
        <w:rPr>
          <w:color w:val="000000"/>
          <w:sz w:val="27"/>
          <w:szCs w:val="27"/>
        </w:rPr>
        <w:t>Сеа книги не отдати никуды из монастыря Сергиева.</w:t>
      </w:r>
    </w:p>
    <w:p w:rsidR="00192B68" w:rsidRDefault="005C34C3" w:rsidP="00152ABA">
      <w:pPr>
        <w:rPr>
          <w:sz w:val="24"/>
          <w:szCs w:val="24"/>
        </w:rPr>
      </w:pPr>
      <w:r>
        <w:pict>
          <v:rect id="_x0000_i1027" style="width:225pt;height:.75pt" o:hrpct="0" o:hrstd="t" o:hrnoshade="t" o:hr="t" fillcolor="black" stroked="f"/>
        </w:pict>
      </w:r>
    </w:p>
    <w:p w:rsidR="00192B68" w:rsidRDefault="00192B68" w:rsidP="00152ABA">
      <w:pPr>
        <w:pStyle w:val="a4"/>
        <w:shd w:val="clear" w:color="auto" w:fill="FDFBE6"/>
        <w:ind w:firstLine="495"/>
        <w:jc w:val="both"/>
        <w:rPr>
          <w:color w:val="000000"/>
          <w:sz w:val="27"/>
          <w:szCs w:val="27"/>
          <w:shd w:val="clear" w:color="auto" w:fill="FDFBE6"/>
        </w:rPr>
      </w:pPr>
      <w:r>
        <w:rPr>
          <w:color w:val="000000"/>
          <w:sz w:val="27"/>
          <w:szCs w:val="27"/>
          <w:shd w:val="clear" w:color="auto" w:fill="FDFBE6"/>
        </w:rPr>
        <w:t>       </w:t>
      </w:r>
      <w:r>
        <w:rPr>
          <w:color w:val="7F3500"/>
          <w:sz w:val="27"/>
          <w:szCs w:val="27"/>
          <w:shd w:val="clear" w:color="auto" w:fill="FDFBE6"/>
          <w:vertAlign w:val="superscript"/>
        </w:rPr>
        <w:t>1</w:t>
      </w:r>
      <w:r>
        <w:rPr>
          <w:rStyle w:val="apple-converted-space"/>
          <w:color w:val="000000"/>
          <w:sz w:val="27"/>
          <w:szCs w:val="27"/>
          <w:shd w:val="clear" w:color="auto" w:fill="FDFBE6"/>
        </w:rPr>
        <w:t> </w:t>
      </w:r>
      <w:r>
        <w:rPr>
          <w:color w:val="000000"/>
          <w:sz w:val="27"/>
          <w:szCs w:val="27"/>
          <w:shd w:val="clear" w:color="auto" w:fill="FDFBE6"/>
        </w:rPr>
        <w:t>Вероятно память его и других положена здесь на основании службы всем Святым, соч. препод. Христофора. По некоторым спискам в службе Христофора так изчисляются Святые мес. марта с 10–21 числа во 2-м тропаре 6-й песни :«Подобает Кондрату со дружиною и Софронию и Феофану песнь, Никифор же песм и и Венедикт и Ефросин и Александра два и Дионисиа два же да похвалятся, и дивнии мученици 7 агапий с дружиною, и мученик Савин, и Божий человек Алексий, и Кирил друг Христов, Хрисанф и Дариа философица, и препод. отци в обители св. Савы избиени, и Фетиниа самаряныни, и препод. Иаков исповедник,» а в 3 тропаре: «чту.... и Уара.» См. № 346 л. 7. В следов. Псалтири, изд. в Москве 1658 г. («с прилежным исправлением с греч. книг исправися)» стр. 677, означенный тропарь читается так: «10. Подобает Кодрату, 11. и Софронию, 12. и Феофану, 13. песнь Никифору же, 14. песнми Александр да восхвалится, 15. Агапий с шестию мученик, 16. Родион папа, 17. Алексий, 18. Кирилл друг Господень, 19. Хрисанф же и Дариа, 20. Отроковицы седмь девы, 21. Иаков преподобный.»</w:t>
      </w:r>
    </w:p>
    <w:p w:rsidR="00192B68" w:rsidRDefault="00192B68" w:rsidP="00152ABA">
      <w:pPr>
        <w:pStyle w:val="a4"/>
        <w:shd w:val="clear" w:color="auto" w:fill="FDFBE6"/>
        <w:ind w:firstLine="495"/>
        <w:jc w:val="both"/>
        <w:rPr>
          <w:color w:val="000000"/>
          <w:sz w:val="27"/>
          <w:szCs w:val="27"/>
          <w:shd w:val="clear" w:color="auto" w:fill="FDFBE6"/>
        </w:rPr>
      </w:pPr>
    </w:p>
    <w:p w:rsidR="00192B68" w:rsidRDefault="00192B68" w:rsidP="00F906F6">
      <w:pPr>
        <w:pStyle w:val="a4"/>
        <w:shd w:val="clear" w:color="auto" w:fill="FDFBE6"/>
        <w:ind w:firstLine="495"/>
        <w:jc w:val="both"/>
        <w:rPr>
          <w:color w:val="000000"/>
          <w:sz w:val="27"/>
          <w:szCs w:val="27"/>
          <w:shd w:val="clear" w:color="auto" w:fill="FDFBE6"/>
        </w:rPr>
      </w:pPr>
    </w:p>
    <w:p w:rsidR="00464731" w:rsidRDefault="00464731" w:rsidP="00464731">
      <w:pPr>
        <w:pStyle w:val="a4"/>
      </w:pPr>
      <w:r>
        <w:lastRenderedPageBreak/>
        <w:t xml:space="preserve">542. (440.) </w:t>
      </w:r>
      <w:hyperlink r:id="rId1466" w:history="1">
        <w:r>
          <w:rPr>
            <w:rStyle w:val="a3"/>
            <w:b/>
            <w:bCs/>
          </w:rPr>
          <w:t>Минея служ.</w:t>
        </w:r>
      </w:hyperlink>
      <w:r>
        <w:t xml:space="preserve"> мес. март, полууст., исх. ХVІ века, в лист, 171 лист.</w:t>
      </w:r>
    </w:p>
    <w:p w:rsidR="00464731" w:rsidRDefault="00464731" w:rsidP="00464731">
      <w:pPr>
        <w:pStyle w:val="a4"/>
      </w:pPr>
      <w:r>
        <w:rPr>
          <w:i/>
          <w:iCs/>
        </w:rPr>
        <w:t>В конце ркп. тем же почерком помещены службы русским Святым.</w:t>
      </w:r>
    </w:p>
    <w:p w:rsidR="00464731" w:rsidRDefault="00464731" w:rsidP="00464731">
      <w:pPr>
        <w:pStyle w:val="a4"/>
      </w:pPr>
      <w:r>
        <w:t xml:space="preserve">л. 142. </w:t>
      </w:r>
      <w:r>
        <w:rPr>
          <w:i/>
          <w:iCs/>
        </w:rPr>
        <w:t>Марта 2-го, Арсению епископу тверскому.</w:t>
      </w:r>
    </w:p>
    <w:p w:rsidR="00464731" w:rsidRDefault="00464731" w:rsidP="00464731">
      <w:pPr>
        <w:pStyle w:val="a4"/>
      </w:pPr>
      <w:r>
        <w:t xml:space="preserve">л. 149 об. – 11, </w:t>
      </w:r>
      <w:r>
        <w:rPr>
          <w:i/>
          <w:iCs/>
        </w:rPr>
        <w:t>св. Евфимию архиеп. новгородскому</w:t>
      </w:r>
      <w:r>
        <w:t>.</w:t>
      </w:r>
    </w:p>
    <w:p w:rsidR="00464731" w:rsidRDefault="00464731" w:rsidP="00464731">
      <w:pPr>
        <w:pStyle w:val="a4"/>
      </w:pPr>
      <w:r>
        <w:t xml:space="preserve">л. 154. – 17. </w:t>
      </w:r>
      <w:r>
        <w:rPr>
          <w:i/>
          <w:iCs/>
        </w:rPr>
        <w:t>препод. Макарию колязинскому</w:t>
      </w:r>
      <w:r>
        <w:t>.</w:t>
      </w:r>
    </w:p>
    <w:p w:rsidR="00464731" w:rsidRDefault="00464731" w:rsidP="00464731">
      <w:pPr>
        <w:pStyle w:val="a4"/>
      </w:pPr>
      <w:r>
        <w:t xml:space="preserve">л. 163 об. – 30, </w:t>
      </w:r>
      <w:r>
        <w:rPr>
          <w:i/>
          <w:iCs/>
        </w:rPr>
        <w:t>св. ионе митр. московскому.</w:t>
      </w:r>
    </w:p>
    <w:p w:rsidR="00464731" w:rsidRDefault="00464731" w:rsidP="00464731">
      <w:pPr>
        <w:pStyle w:val="a4"/>
      </w:pPr>
      <w:r>
        <w:rPr>
          <w:i/>
          <w:iCs/>
        </w:rPr>
        <w:t>Впереди на порожнем листе скорописью:</w:t>
      </w:r>
      <w:r>
        <w:t xml:space="preserve"> Мес. март, в сей (книге) новые чюдотворци от задней цки (доски). Сия Минея правлена с правленые Минеи, а не стое, с которые писана, а правил старець Герасим постриженик Ферапонтова монастыря, да старець Зиновей Болдинской.</w:t>
      </w:r>
    </w:p>
    <w:p w:rsidR="00464731" w:rsidRDefault="00464731" w:rsidP="00464731">
      <w:pPr>
        <w:pStyle w:val="a4"/>
      </w:pPr>
      <w:r>
        <w:rPr>
          <w:i/>
          <w:iCs/>
        </w:rPr>
        <w:t>На первых листах внизу:</w:t>
      </w:r>
      <w:r>
        <w:t xml:space="preserve"> Троицы Сергиева монастыря.</w:t>
      </w:r>
    </w:p>
    <w:p w:rsidR="00464731" w:rsidRDefault="00464731" w:rsidP="00464731">
      <w:pPr>
        <w:pStyle w:val="a4"/>
      </w:pPr>
      <w:r>
        <w:t xml:space="preserve">543. (461.) </w:t>
      </w:r>
      <w:hyperlink r:id="rId1467" w:history="1">
        <w:r>
          <w:rPr>
            <w:rStyle w:val="a3"/>
            <w:b/>
            <w:bCs/>
          </w:rPr>
          <w:t>Минея служ.</w:t>
        </w:r>
      </w:hyperlink>
      <w:r>
        <w:t xml:space="preserve"> мес. март, полууст., исх. ХVI или нач. ХVІІ века, в четверть, 230 листов.</w:t>
      </w:r>
    </w:p>
    <w:p w:rsidR="00464731" w:rsidRDefault="00464731" w:rsidP="00464731">
      <w:pPr>
        <w:pStyle w:val="a4"/>
      </w:pPr>
      <w:r>
        <w:t xml:space="preserve">544. (485.) </w:t>
      </w:r>
      <w:hyperlink r:id="rId1468" w:history="1">
        <w:r>
          <w:rPr>
            <w:rStyle w:val="a3"/>
            <w:b/>
            <w:bCs/>
          </w:rPr>
          <w:t>Минея служ.</w:t>
        </w:r>
      </w:hyperlink>
      <w:r>
        <w:t xml:space="preserve"> мес. март, полууст., ХVІІ века, в четверть, 217 листов. На верхней доске: «Келаревы.»</w:t>
      </w:r>
    </w:p>
    <w:p w:rsidR="00464731" w:rsidRDefault="00464731" w:rsidP="00464731">
      <w:pPr>
        <w:pStyle w:val="a4"/>
      </w:pPr>
      <w:r>
        <w:t xml:space="preserve">545. (541.) </w:t>
      </w:r>
      <w:hyperlink r:id="rId1469" w:history="1">
        <w:r>
          <w:rPr>
            <w:rStyle w:val="a3"/>
            <w:b/>
            <w:bCs/>
          </w:rPr>
          <w:t>Минея служ.</w:t>
        </w:r>
      </w:hyperlink>
      <w:r>
        <w:t xml:space="preserve"> мес. март, полууст., напис. около 1630 года, в четверть, 243 листа, список с печат. издания 7132 (1624) года. Письмо Германа Тулупова.</w:t>
      </w:r>
    </w:p>
    <w:p w:rsidR="00464731" w:rsidRDefault="00464731" w:rsidP="00464731">
      <w:pPr>
        <w:pStyle w:val="a4"/>
      </w:pPr>
      <w:r>
        <w:t xml:space="preserve">546. (548.) </w:t>
      </w:r>
      <w:hyperlink r:id="rId1470" w:history="1">
        <w:r>
          <w:rPr>
            <w:rStyle w:val="a3"/>
            <w:b/>
            <w:bCs/>
          </w:rPr>
          <w:t>Минея служ.</w:t>
        </w:r>
      </w:hyperlink>
      <w:r>
        <w:t xml:space="preserve"> мес. апрель, полууст., ХV века, в четверть, 180 листов.</w:t>
      </w:r>
    </w:p>
    <w:p w:rsidR="00464731" w:rsidRDefault="00464731" w:rsidP="00464731">
      <w:pPr>
        <w:pStyle w:val="a4"/>
      </w:pPr>
      <w:r>
        <w:rPr>
          <w:i/>
          <w:iCs/>
        </w:rPr>
        <w:t>В конце ркп. киноварью:</w:t>
      </w:r>
      <w:r>
        <w:t>... олни Олноци Илуле (</w:t>
      </w:r>
      <w:r>
        <w:rPr>
          <w:i/>
          <w:iCs/>
        </w:rPr>
        <w:t>с тарабарскаго</w:t>
      </w:r>
      <w:r>
        <w:t>.... Осподи Исусе). Исусь Христось начало и конець всякому делу благу, Тому слава в векы и в век века, аминь.</w:t>
      </w:r>
    </w:p>
    <w:p w:rsidR="00464731" w:rsidRDefault="00464731" w:rsidP="00464731">
      <w:pPr>
        <w:pStyle w:val="a4"/>
      </w:pPr>
      <w:r>
        <w:t xml:space="preserve">547. (510.) </w:t>
      </w:r>
      <w:hyperlink r:id="rId1471" w:history="1">
        <w:r>
          <w:rPr>
            <w:rStyle w:val="a3"/>
            <w:b/>
            <w:bCs/>
          </w:rPr>
          <w:t>Минея служ.</w:t>
        </w:r>
      </w:hyperlink>
      <w:r>
        <w:t xml:space="preserve"> мес. апрель, полууст., напис. 1509 года, в четверть, 217 листов, заглавный утрачен, письмо одинаково с ркп. № 483. Подписи по листам те же, какия под № 536.</w:t>
      </w:r>
    </w:p>
    <w:p w:rsidR="00464731" w:rsidRDefault="00464731" w:rsidP="00464731">
      <w:pPr>
        <w:pStyle w:val="a4"/>
      </w:pPr>
      <w:r>
        <w:t xml:space="preserve">548. (443.) </w:t>
      </w:r>
      <w:hyperlink r:id="rId1472" w:history="1">
        <w:r>
          <w:rPr>
            <w:rStyle w:val="a3"/>
            <w:b/>
            <w:bCs/>
          </w:rPr>
          <w:t>Минея служ.</w:t>
        </w:r>
      </w:hyperlink>
      <w:r>
        <w:t xml:space="preserve"> мес. апрель и май, полууст., напис. 1514 года, в лист, 371 лист.</w:t>
      </w:r>
    </w:p>
    <w:p w:rsidR="00464731" w:rsidRDefault="00464731" w:rsidP="00464731">
      <w:pPr>
        <w:pStyle w:val="a4"/>
      </w:pPr>
      <w:r>
        <w:rPr>
          <w:i/>
          <w:iCs/>
        </w:rPr>
        <w:t>В службе великомуч. Георгию по 6 песни положено проложное житие. В другом. мес. маие положены след. службы русским Святым:</w:t>
      </w:r>
    </w:p>
    <w:p w:rsidR="00464731" w:rsidRDefault="00464731" w:rsidP="00464731">
      <w:pPr>
        <w:pStyle w:val="a4"/>
      </w:pPr>
      <w:r>
        <w:t xml:space="preserve">л. 177 об. </w:t>
      </w:r>
      <w:r>
        <w:rPr>
          <w:i/>
          <w:iCs/>
        </w:rPr>
        <w:t>2 числа, муч. Борису и Глебу.</w:t>
      </w:r>
    </w:p>
    <w:p w:rsidR="00464731" w:rsidRDefault="00464731" w:rsidP="00464731">
      <w:pPr>
        <w:pStyle w:val="a4"/>
      </w:pPr>
      <w:r>
        <w:t xml:space="preserve">л. 189. – 3, </w:t>
      </w:r>
      <w:r>
        <w:rPr>
          <w:i/>
          <w:iCs/>
        </w:rPr>
        <w:t>препод. Феодосию игумену киевопечерскому.</w:t>
      </w:r>
    </w:p>
    <w:p w:rsidR="00464731" w:rsidRDefault="00464731" w:rsidP="00464731">
      <w:pPr>
        <w:pStyle w:val="a4"/>
      </w:pPr>
      <w:r>
        <w:t xml:space="preserve">л. 287 об. – 20, </w:t>
      </w:r>
      <w:r>
        <w:rPr>
          <w:i/>
          <w:iCs/>
        </w:rPr>
        <w:t>св. Алексею митр. московскому.</w:t>
      </w:r>
    </w:p>
    <w:p w:rsidR="00464731" w:rsidRDefault="00464731" w:rsidP="00464731">
      <w:pPr>
        <w:pStyle w:val="a4"/>
      </w:pPr>
      <w:r>
        <w:t xml:space="preserve">л. 313 об. – 23, </w:t>
      </w:r>
      <w:r>
        <w:rPr>
          <w:i/>
          <w:iCs/>
        </w:rPr>
        <w:t>св. Леонтию епископу ростовскому.</w:t>
      </w:r>
    </w:p>
    <w:p w:rsidR="00464731" w:rsidRDefault="00464731" w:rsidP="00464731">
      <w:pPr>
        <w:pStyle w:val="a4"/>
      </w:pPr>
      <w:r>
        <w:rPr>
          <w:i/>
          <w:iCs/>
        </w:rPr>
        <w:t>На обор. л. 167, в конце перваго месяца, киноварью летопись:</w:t>
      </w:r>
      <w:r>
        <w:t xml:space="preserve"> Лета 7022 (1514) при игумене Памве. </w:t>
      </w:r>
      <w:r>
        <w:rPr>
          <w:i/>
          <w:iCs/>
        </w:rPr>
        <w:t>См. № 467.</w:t>
      </w:r>
    </w:p>
    <w:p w:rsidR="00464731" w:rsidRDefault="00464731" w:rsidP="00464731">
      <w:pPr>
        <w:pStyle w:val="a4"/>
      </w:pPr>
      <w:r>
        <w:t xml:space="preserve">549. (546.) </w:t>
      </w:r>
      <w:hyperlink r:id="rId1473" w:history="1">
        <w:r>
          <w:rPr>
            <w:rStyle w:val="a3"/>
            <w:b/>
            <w:bCs/>
          </w:rPr>
          <w:t>Минея служ.</w:t>
        </w:r>
      </w:hyperlink>
      <w:r>
        <w:t xml:space="preserve"> мес. апрель, полууст., нач. ХVІ века, в четверть, 143 листа.</w:t>
      </w:r>
    </w:p>
    <w:p w:rsidR="00464731" w:rsidRDefault="00464731" w:rsidP="00464731">
      <w:pPr>
        <w:pStyle w:val="a4"/>
      </w:pPr>
      <w:r>
        <w:t xml:space="preserve">550. (498.) </w:t>
      </w:r>
      <w:hyperlink r:id="rId1474" w:history="1">
        <w:r>
          <w:rPr>
            <w:rStyle w:val="a3"/>
            <w:b/>
            <w:bCs/>
          </w:rPr>
          <w:t>Минея служ.</w:t>
        </w:r>
      </w:hyperlink>
      <w:r>
        <w:t xml:space="preserve"> мес. апрель, полууст., нач. ХVІ века, в четверть, 198 листов.</w:t>
      </w:r>
    </w:p>
    <w:p w:rsidR="00464731" w:rsidRDefault="00464731" w:rsidP="00464731">
      <w:pPr>
        <w:pStyle w:val="a4"/>
      </w:pPr>
      <w:r>
        <w:rPr>
          <w:i/>
          <w:iCs/>
        </w:rPr>
        <w:t>В конце ркп. скорописью:</w:t>
      </w:r>
      <w:r>
        <w:t xml:space="preserve"> Яз Истома Иванов сын Михаилова продал сию книгу Ивану книжнику и в государя своего место Петра Никитичя руку приложил. </w:t>
      </w:r>
      <w:r>
        <w:rPr>
          <w:i/>
          <w:iCs/>
        </w:rPr>
        <w:t>См. № 488.</w:t>
      </w:r>
    </w:p>
    <w:p w:rsidR="00464731" w:rsidRDefault="00464731" w:rsidP="00464731">
      <w:pPr>
        <w:pStyle w:val="a4"/>
      </w:pPr>
      <w:r>
        <w:rPr>
          <w:i/>
          <w:iCs/>
        </w:rPr>
        <w:lastRenderedPageBreak/>
        <w:t>На верхней доске другим почерком:</w:t>
      </w:r>
      <w:r>
        <w:t xml:space="preserve"> Дал Естафей Головкин.</w:t>
      </w:r>
    </w:p>
    <w:p w:rsidR="00464731" w:rsidRDefault="00464731" w:rsidP="00464731">
      <w:pPr>
        <w:pStyle w:val="a4"/>
      </w:pPr>
      <w:r>
        <w:t xml:space="preserve">551. (442.) </w:t>
      </w:r>
      <w:hyperlink r:id="rId1475" w:history="1">
        <w:r>
          <w:rPr>
            <w:rStyle w:val="a3"/>
            <w:b/>
            <w:bCs/>
          </w:rPr>
          <w:t>Минея служ.</w:t>
        </w:r>
      </w:hyperlink>
      <w:r>
        <w:t xml:space="preserve"> мес. апрель и май, полууст., в два столбца, ХVІ века, в лист, 316 листов.</w:t>
      </w:r>
    </w:p>
    <w:p w:rsidR="00464731" w:rsidRDefault="00464731" w:rsidP="00464731">
      <w:pPr>
        <w:pStyle w:val="a4"/>
      </w:pPr>
      <w:r>
        <w:rPr>
          <w:i/>
          <w:iCs/>
        </w:rPr>
        <w:t>Кроме служб показанных под № 548 в сем списке помещены еще 7-го маия препод. Антонию киево-печерскому и 28 св. Игнатию епископу ростовскому.</w:t>
      </w:r>
    </w:p>
    <w:p w:rsidR="00464731" w:rsidRDefault="00464731" w:rsidP="00464731">
      <w:pPr>
        <w:pStyle w:val="a4"/>
      </w:pPr>
      <w:r>
        <w:rPr>
          <w:i/>
          <w:iCs/>
        </w:rPr>
        <w:t>На первом порожнем листе:</w:t>
      </w:r>
      <w:r>
        <w:t xml:space="preserve"> Варсонофия Замыцкова. </w:t>
      </w:r>
      <w:r>
        <w:rPr>
          <w:i/>
          <w:iCs/>
        </w:rPr>
        <w:t>См. № 469.</w:t>
      </w:r>
    </w:p>
    <w:p w:rsidR="00464731" w:rsidRDefault="00464731" w:rsidP="00464731">
      <w:pPr>
        <w:pStyle w:val="a4"/>
      </w:pPr>
      <w:r>
        <w:t xml:space="preserve">552. (486.) </w:t>
      </w:r>
      <w:hyperlink r:id="rId1476" w:history="1">
        <w:r>
          <w:rPr>
            <w:rStyle w:val="a3"/>
            <w:b/>
            <w:bCs/>
          </w:rPr>
          <w:t>Минея служ.</w:t>
        </w:r>
      </w:hyperlink>
      <w:r>
        <w:t xml:space="preserve"> мес. апрель, полууст., ХVІ века, в четверть, 261 лист.</w:t>
      </w:r>
    </w:p>
    <w:p w:rsidR="00464731" w:rsidRDefault="00464731" w:rsidP="00464731">
      <w:pPr>
        <w:pStyle w:val="a4"/>
      </w:pPr>
      <w:r>
        <w:t xml:space="preserve">На верхней доске: Княини Судцкие, – </w:t>
      </w:r>
      <w:r>
        <w:rPr>
          <w:i/>
          <w:iCs/>
        </w:rPr>
        <w:t>вероятно Агрипины, во инокинях Александры, коей в Лаврской ризнице есть вклад 1546 г. (Оп. ризн. № 830), сконч. около 1572 года.</w:t>
      </w:r>
    </w:p>
    <w:p w:rsidR="00464731" w:rsidRDefault="00464731" w:rsidP="00464731">
      <w:pPr>
        <w:pStyle w:val="a4"/>
      </w:pPr>
      <w:r>
        <w:t xml:space="preserve">553. (547.) </w:t>
      </w:r>
      <w:hyperlink r:id="rId1477" w:history="1">
        <w:r>
          <w:rPr>
            <w:rStyle w:val="a3"/>
            <w:b/>
            <w:bCs/>
          </w:rPr>
          <w:t>Минея служ.</w:t>
        </w:r>
      </w:hyperlink>
      <w:r>
        <w:t xml:space="preserve"> мес. апрель, полууст. четкий, ХVІ века, в четверть, 192 листа.</w:t>
      </w:r>
    </w:p>
    <w:p w:rsidR="00464731" w:rsidRDefault="00464731" w:rsidP="00464731">
      <w:pPr>
        <w:pStyle w:val="a4"/>
      </w:pPr>
      <w:r>
        <w:t xml:space="preserve">554. (549.) </w:t>
      </w:r>
      <w:hyperlink r:id="rId1478" w:history="1">
        <w:r>
          <w:rPr>
            <w:rStyle w:val="a3"/>
            <w:b/>
            <w:bCs/>
          </w:rPr>
          <w:t>Минея служ.</w:t>
        </w:r>
      </w:hyperlink>
      <w:r>
        <w:t xml:space="preserve"> мес. апрель, полууст., ХVІ века, в четверть, 213 листов.</w:t>
      </w:r>
    </w:p>
    <w:p w:rsidR="00464731" w:rsidRDefault="00464731" w:rsidP="00464731">
      <w:pPr>
        <w:pStyle w:val="a4"/>
      </w:pPr>
      <w:r>
        <w:rPr>
          <w:i/>
          <w:iCs/>
        </w:rPr>
        <w:t>Впереди на белом листе подпись собственною рукою препод. Дионисия:</w:t>
      </w:r>
      <w:r>
        <w:t xml:space="preserve"> В лето 7135 (1627) сию святую книгу мес. апрель дал в дом преч. Богородицы и великаго чюдотворца Сергия в Стромынской монастырь Живоначальные Троицы Сергиева монастыря архимарит Дионисей въпрок без отдачи во веки аминь. Подписал архимарит Дионисей своею рукою. </w:t>
      </w:r>
      <w:r>
        <w:rPr>
          <w:i/>
          <w:iCs/>
        </w:rPr>
        <w:t>Внизу по листам его же рукою</w:t>
      </w:r>
      <w:r>
        <w:t xml:space="preserve">: В лето 7131 септяврия в 1 день сию св. книгу, глаголемую Минею мес. апрель, дал в церковь Господа нашего Ис. Христа и собора св. всехвальных 12 Апостол и св. великих чюдотворцов Петра и Алексея и Ионы, митрополитов киевских и всея Русии, в Троецкую Сергиева монастыря в служню слободу Живоначалные Троицы Сергиева монастыря архимарит Дионисей по своих родителех: иноке Феодосье, иноке Улее, иноке Ефросине, Вассе, священнике Феодоре, Мамелфе и по себе и по всех своих родителех въпрок без отдачи – архимарит Дионисей. </w:t>
      </w:r>
      <w:r>
        <w:rPr>
          <w:i/>
          <w:iCs/>
        </w:rPr>
        <w:t xml:space="preserve">По листам 49–58 была еще какая то подпись, писанная уставом </w:t>
      </w:r>
      <w:r>
        <w:t xml:space="preserve">лета 7118, </w:t>
      </w:r>
      <w:r>
        <w:rPr>
          <w:i/>
          <w:iCs/>
        </w:rPr>
        <w:t>но кем-то счищена. Ркп. подмочена.</w:t>
      </w:r>
    </w:p>
    <w:p w:rsidR="00464731" w:rsidRDefault="00464731" w:rsidP="00464731">
      <w:pPr>
        <w:pStyle w:val="a4"/>
      </w:pPr>
      <w:r>
        <w:t xml:space="preserve">555. (474.) </w:t>
      </w:r>
      <w:hyperlink r:id="rId1479" w:history="1">
        <w:r>
          <w:rPr>
            <w:rStyle w:val="a3"/>
            <w:b/>
            <w:bCs/>
          </w:rPr>
          <w:t>Минея служ.</w:t>
        </w:r>
      </w:hyperlink>
      <w:r>
        <w:t xml:space="preserve"> мес. апрель, полууст., нач. ХVII века, в четверть, 267 листов.</w:t>
      </w:r>
    </w:p>
    <w:p w:rsidR="00464731" w:rsidRDefault="00464731" w:rsidP="00464731">
      <w:pPr>
        <w:pStyle w:val="z-"/>
      </w:pPr>
      <w:r>
        <w:t>Начало формы</w:t>
      </w:r>
    </w:p>
    <w:p w:rsidR="00464731" w:rsidRDefault="00464731" w:rsidP="00464731">
      <w:pPr>
        <w:pStyle w:val="z-1"/>
      </w:pPr>
      <w:r>
        <w:t>Конец формы</w:t>
      </w:r>
    </w:p>
    <w:p w:rsidR="00464731" w:rsidRDefault="00464731" w:rsidP="00464731">
      <w:pPr>
        <w:pStyle w:val="a4"/>
      </w:pPr>
      <w:r>
        <w:t xml:space="preserve">556. (462.) </w:t>
      </w:r>
      <w:hyperlink r:id="rId1480" w:history="1">
        <w:r>
          <w:rPr>
            <w:rStyle w:val="a3"/>
            <w:b/>
            <w:bCs/>
          </w:rPr>
          <w:t>Минея служ.</w:t>
        </w:r>
      </w:hyperlink>
      <w:r>
        <w:t xml:space="preserve"> мес. апрель, полууст., ХVІІ века, в четверть, 235 листов.</w:t>
      </w:r>
    </w:p>
    <w:p w:rsidR="00464731" w:rsidRDefault="00464731" w:rsidP="00464731">
      <w:pPr>
        <w:pStyle w:val="a4"/>
      </w:pPr>
      <w:r>
        <w:rPr>
          <w:i/>
          <w:iCs/>
        </w:rPr>
        <w:t>В конце ркп. приложена служба 17 числа препод. Зосиме соловецкому. На первом порожнем листе:</w:t>
      </w:r>
      <w:r>
        <w:t xml:space="preserve"> Келаревы.</w:t>
      </w:r>
    </w:p>
    <w:p w:rsidR="00464731" w:rsidRDefault="004534B9" w:rsidP="00464731">
      <w:pPr>
        <w:pStyle w:val="a4"/>
      </w:pPr>
      <w:r>
        <w:t xml:space="preserve">557. (550.) </w:t>
      </w:r>
      <w:hyperlink r:id="rId1481" w:history="1">
        <w:r>
          <w:rPr>
            <w:rStyle w:val="a3"/>
            <w:b/>
            <w:bCs/>
          </w:rPr>
          <w:t>Минея служ.</w:t>
        </w:r>
      </w:hyperlink>
      <w:r>
        <w:t xml:space="preserve"> мес. маий, полууст., нач. ХV века, в четверть, 187 листов, начальные 4, 15–29, 55 и 186, за ветхостию, переписаны в ХVІІ веке.</w:t>
      </w:r>
    </w:p>
    <w:p w:rsidR="004534B9" w:rsidRDefault="004534B9" w:rsidP="004534B9">
      <w:pPr>
        <w:pStyle w:val="a4"/>
      </w:pPr>
      <w:r>
        <w:t xml:space="preserve">558. (445). </w:t>
      </w:r>
      <w:hyperlink r:id="rId1482" w:history="1">
        <w:r>
          <w:rPr>
            <w:rStyle w:val="a3"/>
            <w:b/>
            <w:bCs/>
          </w:rPr>
          <w:t>Минея служ.</w:t>
        </w:r>
      </w:hyperlink>
      <w:r>
        <w:t xml:space="preserve"> мес. маий и июнь, полууст., исх. ХV века, в лист, 425 листов.</w:t>
      </w:r>
    </w:p>
    <w:p w:rsidR="004534B9" w:rsidRDefault="004534B9" w:rsidP="004534B9">
      <w:pPr>
        <w:pStyle w:val="a4"/>
      </w:pPr>
      <w:r>
        <w:rPr>
          <w:i/>
          <w:iCs/>
        </w:rPr>
        <w:t>Из русских Святых службы в мес. маие положены 2 числа муч. Борису и Глебу, 3-го препод. Феодосию игумену киево-печерскому, и 23-го Леонтию епископу ростовскому.</w:t>
      </w:r>
    </w:p>
    <w:p w:rsidR="004534B9" w:rsidRDefault="004534B9" w:rsidP="004534B9">
      <w:pPr>
        <w:pStyle w:val="a4"/>
      </w:pPr>
      <w:r>
        <w:t xml:space="preserve">559. (463). </w:t>
      </w:r>
      <w:hyperlink r:id="rId1483" w:history="1">
        <w:r>
          <w:rPr>
            <w:rStyle w:val="a3"/>
            <w:b/>
            <w:bCs/>
          </w:rPr>
          <w:t>Минея служ.</w:t>
        </w:r>
      </w:hyperlink>
      <w:r>
        <w:t xml:space="preserve"> мес. маий, полууст., напис. 1509 года, в четверть, 263 листа, письмо одинаково с ркп. № 483.</w:t>
      </w:r>
    </w:p>
    <w:p w:rsidR="004534B9" w:rsidRDefault="004534B9" w:rsidP="004534B9">
      <w:pPr>
        <w:pStyle w:val="a4"/>
      </w:pPr>
      <w:r>
        <w:rPr>
          <w:i/>
          <w:iCs/>
        </w:rPr>
        <w:t>Кроме трех служб, показанных под предъид. № 558, под 20 числом положена еще св. Алексею митр. московскому. Паремии в службе муч. Борису и Глебу те же, какия под № 4. На первых листах внизу подпись Евстафия Головкина, что под № 536.</w:t>
      </w:r>
    </w:p>
    <w:p w:rsidR="004534B9" w:rsidRDefault="004534B9" w:rsidP="004534B9">
      <w:pPr>
        <w:pStyle w:val="a4"/>
      </w:pPr>
      <w:r>
        <w:t xml:space="preserve">560. (551.) </w:t>
      </w:r>
      <w:hyperlink r:id="rId1484" w:history="1">
        <w:r>
          <w:rPr>
            <w:rStyle w:val="a3"/>
            <w:b/>
            <w:bCs/>
          </w:rPr>
          <w:t>Минея служ.</w:t>
        </w:r>
      </w:hyperlink>
      <w:r>
        <w:t xml:space="preserve"> мес. маий, полууст. небрежный, первой полов. ХVІ века, в четверть, 150 листов.</w:t>
      </w:r>
    </w:p>
    <w:p w:rsidR="004534B9" w:rsidRDefault="004534B9" w:rsidP="004534B9">
      <w:pPr>
        <w:pStyle w:val="a4"/>
      </w:pPr>
      <w:r>
        <w:rPr>
          <w:i/>
          <w:iCs/>
        </w:rPr>
        <w:lastRenderedPageBreak/>
        <w:t>По счету тетрадей сначала недостает 9 листов, утрачен и конечный лист. Служба из русских Святых положена одному препод. Феодосию игумену киево-печерскому.</w:t>
      </w:r>
    </w:p>
    <w:p w:rsidR="004534B9" w:rsidRDefault="004534B9" w:rsidP="004534B9">
      <w:pPr>
        <w:pStyle w:val="a4"/>
      </w:pPr>
      <w:r>
        <w:t xml:space="preserve">561. (475.) </w:t>
      </w:r>
      <w:hyperlink r:id="rId1485" w:history="1">
        <w:r>
          <w:rPr>
            <w:rStyle w:val="a3"/>
            <w:b/>
            <w:bCs/>
          </w:rPr>
          <w:t>Минея служ.</w:t>
        </w:r>
      </w:hyperlink>
      <w:r>
        <w:t xml:space="preserve"> мес. маий, полууст., XVI века, в четверть, 216 листов.</w:t>
      </w:r>
    </w:p>
    <w:p w:rsidR="004534B9" w:rsidRDefault="004534B9" w:rsidP="004534B9">
      <w:pPr>
        <w:pStyle w:val="a4"/>
      </w:pPr>
      <w:r>
        <w:rPr>
          <w:i/>
          <w:iCs/>
        </w:rPr>
        <w:t>Впереди на белом листе небрежным почерком:</w:t>
      </w:r>
      <w:r>
        <w:t xml:space="preserve"> Дмитрей книгу продал и руку приложил.</w:t>
      </w:r>
    </w:p>
    <w:p w:rsidR="004534B9" w:rsidRDefault="004534B9" w:rsidP="004534B9">
      <w:pPr>
        <w:pStyle w:val="a4"/>
      </w:pPr>
      <w:r>
        <w:t xml:space="preserve">562. (511.) </w:t>
      </w:r>
      <w:hyperlink r:id="rId1486" w:history="1">
        <w:r>
          <w:rPr>
            <w:rStyle w:val="a3"/>
            <w:b/>
            <w:bCs/>
          </w:rPr>
          <w:t>Минея служ.</w:t>
        </w:r>
      </w:hyperlink>
      <w:r>
        <w:t xml:space="preserve"> мес. маий, полууст., второй полов. ХVІ века, в четверть, 321 лист.</w:t>
      </w:r>
    </w:p>
    <w:p w:rsidR="004534B9" w:rsidRDefault="004534B9" w:rsidP="004534B9">
      <w:pPr>
        <w:pStyle w:val="a4"/>
      </w:pPr>
      <w:r>
        <w:rPr>
          <w:i/>
          <w:iCs/>
        </w:rPr>
        <w:t>Кроме четырех служб русским Святым, показанных под № 559, в конце ркп. приписана еще в ХVІI в. препод. Никите Столпнику переяславлскому.</w:t>
      </w:r>
    </w:p>
    <w:p w:rsidR="004534B9" w:rsidRDefault="004534B9" w:rsidP="004534B9">
      <w:pPr>
        <w:pStyle w:val="a4"/>
      </w:pPr>
      <w:r>
        <w:t xml:space="preserve">563. (499.) </w:t>
      </w:r>
      <w:hyperlink r:id="rId1487" w:history="1">
        <w:r>
          <w:rPr>
            <w:rStyle w:val="a3"/>
            <w:b/>
            <w:bCs/>
          </w:rPr>
          <w:t>Минея служ.</w:t>
        </w:r>
      </w:hyperlink>
      <w:r>
        <w:t xml:space="preserve"> мес. маий, полууст., XVII века, в четверть, 335 листов.</w:t>
      </w:r>
    </w:p>
    <w:p w:rsidR="004534B9" w:rsidRDefault="004534B9" w:rsidP="004534B9">
      <w:pPr>
        <w:pStyle w:val="a4"/>
      </w:pPr>
      <w:r>
        <w:rPr>
          <w:i/>
          <w:iCs/>
        </w:rPr>
        <w:t>Службы русским Святым те же, какия выше под № 562. Замечательно, что служба препод. Никите Столпнику в предъид. № 562 и след. № 564 положена под 22 числом, здесь же под 23, а в послед., как и в печатн. под 24. И в святцах, как видели прежде, память его записана под разными числами. В конце ркп. помещена еще служба препод. Пафнутию боровскому с двумя канонами, впереди перваго сказано:</w:t>
      </w:r>
      <w:r>
        <w:t xml:space="preserve"> Канон препод. Пафнотию творение ученика его Инокентиа, инока тояже обители; в державу благовернаго и христолюбиваго Царя православнаго В. Князя Василия Ивановича Государя всея Руси господином пресвященным архиепископом Данилом митрополитом всея Русии с всем священным Собором, при игумене Пафнотии, благословил пети канон и житие чести в лето 7039 (1531) мес. маиа в 1 день. </w:t>
      </w:r>
      <w:r>
        <w:rPr>
          <w:i/>
          <w:iCs/>
        </w:rPr>
        <w:t>В начале службы помещено</w:t>
      </w:r>
      <w:r>
        <w:t xml:space="preserve"> Сказание о препод. Пафнутии. </w:t>
      </w:r>
      <w:r>
        <w:rPr>
          <w:i/>
          <w:iCs/>
        </w:rPr>
        <w:t>См. № 692 л. 119.</w:t>
      </w:r>
    </w:p>
    <w:p w:rsidR="004534B9" w:rsidRDefault="004534B9" w:rsidP="004534B9">
      <w:pPr>
        <w:pStyle w:val="a4"/>
      </w:pPr>
      <w:r>
        <w:t xml:space="preserve">564. (444.) </w:t>
      </w:r>
      <w:hyperlink r:id="rId1488" w:history="1">
        <w:r>
          <w:rPr>
            <w:rStyle w:val="a3"/>
            <w:b/>
            <w:bCs/>
          </w:rPr>
          <w:t>Минея служ.</w:t>
        </w:r>
      </w:hyperlink>
      <w:r>
        <w:t xml:space="preserve"> мес. маий и июнь, устав. четкий, ХVІІ века, в лист, 291 лист, заглавная заставка с красками и золотом.</w:t>
      </w:r>
    </w:p>
    <w:p w:rsidR="004534B9" w:rsidRDefault="004534B9" w:rsidP="004534B9">
      <w:pPr>
        <w:pStyle w:val="a4"/>
      </w:pPr>
      <w:r>
        <w:rPr>
          <w:i/>
          <w:iCs/>
        </w:rPr>
        <w:t>Кроме пяти служб русским Святым, показанных под № 562, в первом месяце помещены еще службы святителям ростовским (15) Исаии и (28) Игнатию, а в мес. июне [9] препод. Кириллу белоезерскому, повторенная в конце ркп., и еще (1-го) Дионисию глушицкому.</w:t>
      </w:r>
    </w:p>
    <w:p w:rsidR="004534B9" w:rsidRDefault="004534B9" w:rsidP="004534B9">
      <w:pPr>
        <w:pStyle w:val="a4"/>
      </w:pPr>
      <w:r>
        <w:t xml:space="preserve">565. (487.) </w:t>
      </w:r>
      <w:hyperlink r:id="rId1489" w:history="1">
        <w:r>
          <w:rPr>
            <w:rStyle w:val="a3"/>
            <w:b/>
            <w:bCs/>
          </w:rPr>
          <w:t>Минея служ.</w:t>
        </w:r>
      </w:hyperlink>
      <w:r>
        <w:t xml:space="preserve"> мес. маий, полууст., напис. около 1630 года, в четверть, 379 листов.</w:t>
      </w:r>
    </w:p>
    <w:p w:rsidR="004534B9" w:rsidRDefault="004534B9" w:rsidP="004534B9">
      <w:pPr>
        <w:pStyle w:val="a4"/>
      </w:pPr>
      <w:r>
        <w:rPr>
          <w:i/>
          <w:iCs/>
        </w:rPr>
        <w:t>Список с печат. служ. Минеи 7135 (1626) года, письмо Германа Тулупова. К 16 службам русским Святым, находящимся и в означ. печ. Минеи, в конце ркп. прибавлены еще</w:t>
      </w:r>
      <w:r>
        <w:t xml:space="preserve"> (л. 355) другой канон препод. Пафнутию боровскому инаго творца, </w:t>
      </w:r>
      <w:r>
        <w:rPr>
          <w:i/>
          <w:iCs/>
        </w:rPr>
        <w:t>службы: в 23 число препод. Евфросинии игуменьи полоцкой, канон сей с надписью:</w:t>
      </w:r>
      <w:r>
        <w:t xml:space="preserve"> канон творение кир, имея разум да разумеет, </w:t>
      </w:r>
      <w:r>
        <w:rPr>
          <w:i/>
          <w:iCs/>
        </w:rPr>
        <w:t>и в 29-е блаж. Иоанну, устюжскому чудотворцу.</w:t>
      </w:r>
    </w:p>
    <w:p w:rsidR="004534B9" w:rsidRDefault="004534B9" w:rsidP="004534B9">
      <w:pPr>
        <w:pStyle w:val="a4"/>
      </w:pPr>
      <w:r>
        <w:t xml:space="preserve">566. (512.) </w:t>
      </w:r>
      <w:hyperlink r:id="rId1490" w:history="1">
        <w:r>
          <w:rPr>
            <w:rStyle w:val="a3"/>
            <w:b/>
            <w:bCs/>
          </w:rPr>
          <w:t>Минея служ.</w:t>
        </w:r>
      </w:hyperlink>
      <w:r>
        <w:t xml:space="preserve"> мес. июнь, полууст., исх. ХV века, в четверть, 167 листов, без начала.</w:t>
      </w:r>
    </w:p>
    <w:p w:rsidR="004534B9" w:rsidRDefault="004534B9" w:rsidP="004534B9">
      <w:pPr>
        <w:pStyle w:val="a4"/>
      </w:pPr>
      <w:r>
        <w:rPr>
          <w:i/>
          <w:iCs/>
        </w:rPr>
        <w:t>На первых листах внизу подпись о выдаче сей книги в село Шухобалово та же, что под № 476.</w:t>
      </w:r>
    </w:p>
    <w:p w:rsidR="004534B9" w:rsidRDefault="004534B9" w:rsidP="004534B9">
      <w:r>
        <w:t xml:space="preserve">567. (500.) </w:t>
      </w:r>
      <w:hyperlink r:id="rId1491" w:history="1">
        <w:r>
          <w:rPr>
            <w:rStyle w:val="a3"/>
            <w:b/>
            <w:bCs/>
          </w:rPr>
          <w:t>Минея служ.</w:t>
        </w:r>
      </w:hyperlink>
      <w:r>
        <w:t xml:space="preserve"> мес. июнь, полууст., исх. ХV или нач. ХVІ века, в четверть, 203 листа.</w:t>
      </w:r>
    </w:p>
    <w:p w:rsidR="004534B9" w:rsidRDefault="004534B9" w:rsidP="004534B9">
      <w:pPr>
        <w:pStyle w:val="a4"/>
      </w:pPr>
      <w:r>
        <w:rPr>
          <w:i/>
          <w:iCs/>
        </w:rPr>
        <w:t>На первом порожнем листе едва заметная подпись:</w:t>
      </w:r>
      <w:r>
        <w:t xml:space="preserve"> Дал Еустафей Головкин, </w:t>
      </w:r>
      <w:r>
        <w:rPr>
          <w:i/>
          <w:iCs/>
        </w:rPr>
        <w:t>на обороте его разными почерками, – уставом:</w:t>
      </w:r>
      <w:r>
        <w:t xml:space="preserve"> Книга попа Герасима; </w:t>
      </w:r>
      <w:r>
        <w:rPr>
          <w:i/>
          <w:iCs/>
        </w:rPr>
        <w:t>рукою препод. Дионисия</w:t>
      </w:r>
      <w:r>
        <w:t xml:space="preserve">: Сея книги из монастыря не отдати для справнаго свидетельства, </w:t>
      </w:r>
      <w:r>
        <w:rPr>
          <w:i/>
          <w:iCs/>
        </w:rPr>
        <w:t>скорописью:</w:t>
      </w:r>
      <w:r>
        <w:t xml:space="preserve"> 136 (1628) февраля в 8 день принес дворцовой сторож Василий Овдокимов. </w:t>
      </w:r>
      <w:r>
        <w:rPr>
          <w:i/>
          <w:iCs/>
        </w:rPr>
        <w:t>По листам внизу</w:t>
      </w:r>
      <w:r>
        <w:t>: Минея Троецкая Сергиева монастыря.</w:t>
      </w:r>
    </w:p>
    <w:p w:rsidR="004534B9" w:rsidRDefault="004534B9" w:rsidP="004534B9">
      <w:pPr>
        <w:pStyle w:val="a4"/>
      </w:pPr>
      <w:r>
        <w:t xml:space="preserve">568. (448.) </w:t>
      </w:r>
      <w:hyperlink r:id="rId1492" w:history="1">
        <w:r>
          <w:rPr>
            <w:rStyle w:val="a3"/>
            <w:b/>
            <w:bCs/>
          </w:rPr>
          <w:t>Минея служ.</w:t>
        </w:r>
      </w:hyperlink>
      <w:r>
        <w:t xml:space="preserve"> мес. июнь и июль, полууст, напис. 1514 года, в лист, 468 листов.</w:t>
      </w:r>
    </w:p>
    <w:p w:rsidR="004534B9" w:rsidRDefault="004534B9" w:rsidP="004534B9">
      <w:pPr>
        <w:pStyle w:val="a4"/>
      </w:pPr>
      <w:r>
        <w:rPr>
          <w:i/>
          <w:iCs/>
        </w:rPr>
        <w:t xml:space="preserve">В первом месяце из русских Святых служба положена одному препод. Кириллу белоезерскому под 9 числом, во втором препод. Сергию радонежскому, под 5 вместе с Афанасием афонским, (стихиры и канон Сергию из службы 25 сент.), св. Князю В. Владимиру под 15, муч. Борису и Глебу под 24. </w:t>
      </w:r>
      <w:r>
        <w:rPr>
          <w:i/>
          <w:iCs/>
        </w:rPr>
        <w:lastRenderedPageBreak/>
        <w:t>Служба последним написана в средине ркп. между Минеей того и другаго месяца с теми же паремиями, какия под № 4.</w:t>
      </w:r>
    </w:p>
    <w:p w:rsidR="004534B9" w:rsidRDefault="004534B9" w:rsidP="004534B9">
      <w:pPr>
        <w:pStyle w:val="a4"/>
      </w:pPr>
      <w:r>
        <w:rPr>
          <w:i/>
          <w:iCs/>
        </w:rPr>
        <w:t>В конце июньской Минеи тою же рукою, только гораздо мельче:</w:t>
      </w:r>
      <w:r>
        <w:t xml:space="preserve"> О Отце и Сыне и Дусе Святем, упование по вере имея, коснухся трудолюбне книги сея, еже есть мес. июнь; нас же хотение желанием распали к таковей купли труда, аще и хитре сию написах за грубость нашу, но обаче трудолюбне края достигох в лето 7022-го мес. маиа в 17 день, при державьстве благовернаго Князя Василия Ивановича всея Руси, по благословению господина и государя нашего Троецкаго Сергиева монастыря игумена Памвы Шомщища (</w:t>
      </w:r>
      <w:r>
        <w:rPr>
          <w:i/>
          <w:iCs/>
        </w:rPr>
        <w:t>вероятно</w:t>
      </w:r>
      <w:r>
        <w:t xml:space="preserve"> Мошнина). </w:t>
      </w:r>
      <w:r>
        <w:rPr>
          <w:i/>
          <w:iCs/>
        </w:rPr>
        <w:t>В конце другой Минеи, писанной иным почерком, две строки киноварью. Первая:</w:t>
      </w:r>
      <w:r>
        <w:t xml:space="preserve"> «Лета 7022 (1514) при игумене Памве мес. февраля», – </w:t>
      </w:r>
      <w:r>
        <w:rPr>
          <w:i/>
          <w:iCs/>
        </w:rPr>
        <w:t>другую трудно разобрать.</w:t>
      </w:r>
    </w:p>
    <w:p w:rsidR="004534B9" w:rsidRDefault="004534B9" w:rsidP="004534B9">
      <w:pPr>
        <w:pStyle w:val="a4"/>
      </w:pPr>
      <w:r>
        <w:t xml:space="preserve">569. (447.) </w:t>
      </w:r>
      <w:hyperlink r:id="rId1493" w:history="1">
        <w:r>
          <w:rPr>
            <w:rStyle w:val="a3"/>
            <w:b/>
            <w:bCs/>
          </w:rPr>
          <w:t>Минея служ.</w:t>
        </w:r>
      </w:hyperlink>
      <w:r>
        <w:t xml:space="preserve"> мес. июнь и июль, полууст., первой полов. ХVІ века, в лист, 463 листа.</w:t>
      </w:r>
    </w:p>
    <w:p w:rsidR="004534B9" w:rsidRDefault="004534B9" w:rsidP="004534B9">
      <w:pPr>
        <w:pStyle w:val="a4"/>
      </w:pPr>
      <w:r>
        <w:rPr>
          <w:i/>
          <w:iCs/>
        </w:rPr>
        <w:t>За исключением службы препод. Сергию радонежскому список сей сходен с предъид. № 568.</w:t>
      </w:r>
    </w:p>
    <w:p w:rsidR="004534B9" w:rsidRDefault="004534B9" w:rsidP="004534B9">
      <w:pPr>
        <w:pStyle w:val="a4"/>
      </w:pPr>
      <w:r>
        <w:rPr>
          <w:i/>
          <w:iCs/>
        </w:rPr>
        <w:t>На первых листах внизу:</w:t>
      </w:r>
      <w:r>
        <w:t xml:space="preserve"> Дал в дом Живоначальной Троице и чюдотворца Сергия старец Еустафей Головкин, положити в Успение.</w:t>
      </w:r>
    </w:p>
    <w:p w:rsidR="004534B9" w:rsidRDefault="004534B9" w:rsidP="004534B9">
      <w:pPr>
        <w:pStyle w:val="a4"/>
      </w:pPr>
      <w:r>
        <w:t xml:space="preserve">570. (449.) </w:t>
      </w:r>
      <w:hyperlink r:id="rId1494" w:history="1">
        <w:r>
          <w:rPr>
            <w:rStyle w:val="a3"/>
            <w:b/>
            <w:bCs/>
          </w:rPr>
          <w:t>Минея служ.</w:t>
        </w:r>
      </w:hyperlink>
      <w:r>
        <w:t xml:space="preserve"> мес. июнь и июль, полууст. в два столбца, ХVІ века, в лист, 406 листов.</w:t>
      </w:r>
    </w:p>
    <w:p w:rsidR="004534B9" w:rsidRDefault="004534B9" w:rsidP="004534B9">
      <w:pPr>
        <w:pStyle w:val="a4"/>
      </w:pPr>
      <w:r>
        <w:rPr>
          <w:i/>
          <w:iCs/>
        </w:rPr>
        <w:t>По окончании первой Минеи рядом написаны из обоих месяцев три службы русским Святым, что выше под № 569, а по окончании второй Минеи и самой книги, – 16-го июля служба Знамению пресв. Богородицы (псковской)</w:t>
      </w:r>
      <w:r>
        <w:t xml:space="preserve"> иже в Чирьсках. Величание Знамению св. Богородицы </w:t>
      </w:r>
      <w:r>
        <w:rPr>
          <w:i/>
          <w:iCs/>
        </w:rPr>
        <w:t>читается так:</w:t>
      </w:r>
      <w:r>
        <w:t xml:space="preserve"> Величаем Тя пресв. Дево богоизбранная отроковице и чтем образ твой честный, имже показала еси пречюдное Знамение. </w:t>
      </w:r>
      <w:r>
        <w:rPr>
          <w:i/>
          <w:iCs/>
        </w:rPr>
        <w:t>Канон без имени творца. Срав. Оп. Рум. Муз. стр. 597</w:t>
      </w:r>
      <w:r>
        <w:t>.</w:t>
      </w:r>
    </w:p>
    <w:p w:rsidR="004534B9" w:rsidRDefault="004534B9" w:rsidP="004534B9">
      <w:r>
        <w:t xml:space="preserve">571. (446.) </w:t>
      </w:r>
      <w:hyperlink r:id="rId1495" w:history="1">
        <w:r>
          <w:rPr>
            <w:rStyle w:val="a3"/>
            <w:b/>
            <w:bCs/>
          </w:rPr>
          <w:t>Минея служ.</w:t>
        </w:r>
      </w:hyperlink>
      <w:r>
        <w:t xml:space="preserve"> мес. июнь и июль, полууст. в два столбца, ХVІ века, в лист, 343 листа, конечные перемешаны.</w:t>
      </w:r>
    </w:p>
    <w:p w:rsidR="004534B9" w:rsidRDefault="004534B9" w:rsidP="004534B9">
      <w:pPr>
        <w:pStyle w:val="a4"/>
      </w:pPr>
      <w:r>
        <w:rPr>
          <w:i/>
          <w:iCs/>
        </w:rPr>
        <w:t>Из русских Святых службы положены только под 15 и 24 июля св. В. Князю Владимиру и муч. Борису и Глебу. Паремии последним те же, какия под № 4.</w:t>
      </w:r>
    </w:p>
    <w:p w:rsidR="004534B9" w:rsidRDefault="004534B9" w:rsidP="004534B9">
      <w:pPr>
        <w:pStyle w:val="a4"/>
      </w:pPr>
      <w:r>
        <w:rPr>
          <w:i/>
          <w:iCs/>
        </w:rPr>
        <w:t>Внизу л. 120 другим почерком:</w:t>
      </w:r>
      <w:r>
        <w:t xml:space="preserve"> Микифор продал.</w:t>
      </w:r>
    </w:p>
    <w:p w:rsidR="004534B9" w:rsidRDefault="004534B9" w:rsidP="004534B9">
      <w:pPr>
        <w:pStyle w:val="a4"/>
      </w:pPr>
      <w:r>
        <w:t xml:space="preserve">572. (552.) </w:t>
      </w:r>
      <w:hyperlink r:id="rId1496" w:history="1">
        <w:r>
          <w:rPr>
            <w:rStyle w:val="a3"/>
            <w:b/>
            <w:bCs/>
          </w:rPr>
          <w:t>Минея служ.</w:t>
        </w:r>
      </w:hyperlink>
      <w:r>
        <w:t xml:space="preserve"> мес. июнь, полууст., ХVІ века, в четверть, 267 листов.</w:t>
      </w:r>
    </w:p>
    <w:p w:rsidR="004534B9" w:rsidRDefault="004534B9" w:rsidP="004534B9">
      <w:pPr>
        <w:pStyle w:val="a4"/>
      </w:pPr>
      <w:r>
        <w:rPr>
          <w:i/>
          <w:iCs/>
        </w:rPr>
        <w:t>Как в сем списке, так и в трех остальных, из русских Святых положена служба одному препод. Кириллу белоезерскому.</w:t>
      </w:r>
    </w:p>
    <w:p w:rsidR="004534B9" w:rsidRDefault="004534B9" w:rsidP="004534B9">
      <w:pPr>
        <w:pStyle w:val="a4"/>
      </w:pPr>
      <w:r>
        <w:rPr>
          <w:i/>
          <w:iCs/>
        </w:rPr>
        <w:t>На обор. перваго порожняго листа:</w:t>
      </w:r>
      <w:r>
        <w:t xml:space="preserve"> Княини Судцкие. </w:t>
      </w:r>
      <w:r>
        <w:rPr>
          <w:i/>
          <w:iCs/>
        </w:rPr>
        <w:t>См. № 486.</w:t>
      </w:r>
    </w:p>
    <w:p w:rsidR="004534B9" w:rsidRDefault="004534B9" w:rsidP="00464731">
      <w:pPr>
        <w:pStyle w:val="a4"/>
      </w:pPr>
      <w:r>
        <w:t xml:space="preserve">573. (476.) </w:t>
      </w:r>
      <w:hyperlink r:id="rId1497" w:history="1">
        <w:r>
          <w:rPr>
            <w:rStyle w:val="a3"/>
            <w:b/>
            <w:bCs/>
          </w:rPr>
          <w:t>Минея служ.</w:t>
        </w:r>
      </w:hyperlink>
      <w:r>
        <w:t xml:space="preserve"> мес. июнь, полууст., ХVІ века, в четверть, 319 листов.</w:t>
      </w:r>
    </w:p>
    <w:p w:rsidR="004534B9" w:rsidRDefault="004534B9" w:rsidP="004534B9">
      <w:pPr>
        <w:pStyle w:val="a4"/>
      </w:pPr>
      <w:r>
        <w:t xml:space="preserve">574. (488.) </w:t>
      </w:r>
      <w:hyperlink r:id="rId1498" w:history="1">
        <w:r>
          <w:rPr>
            <w:rStyle w:val="a3"/>
            <w:b/>
            <w:bCs/>
          </w:rPr>
          <w:t>Минея служ.</w:t>
        </w:r>
      </w:hyperlink>
      <w:r>
        <w:t xml:space="preserve"> мес. июнь, полууст., ХVІ века, в четверть, 318 листов.</w:t>
      </w:r>
    </w:p>
    <w:p w:rsidR="004534B9" w:rsidRDefault="004534B9" w:rsidP="004534B9">
      <w:pPr>
        <w:pStyle w:val="z-"/>
      </w:pPr>
      <w:r>
        <w:t>Начало формы</w:t>
      </w:r>
    </w:p>
    <w:p w:rsidR="004534B9" w:rsidRDefault="004534B9" w:rsidP="004534B9">
      <w:pPr>
        <w:pStyle w:val="z-1"/>
      </w:pPr>
      <w:r>
        <w:t>Конец формы</w:t>
      </w:r>
    </w:p>
    <w:p w:rsidR="004534B9" w:rsidRDefault="004534B9" w:rsidP="00464731">
      <w:pPr>
        <w:pStyle w:val="a4"/>
      </w:pPr>
      <w:r>
        <w:t xml:space="preserve">575. (464.) </w:t>
      </w:r>
      <w:hyperlink r:id="rId1499" w:history="1">
        <w:r>
          <w:rPr>
            <w:rStyle w:val="a3"/>
            <w:b/>
            <w:bCs/>
          </w:rPr>
          <w:t>Минея служ.</w:t>
        </w:r>
      </w:hyperlink>
      <w:r>
        <w:t xml:space="preserve"> мес. июнь, полууст. четкий, ХVІІ века, в четверть, 309 листов.</w:t>
      </w:r>
    </w:p>
    <w:p w:rsidR="004534B9" w:rsidRDefault="004534B9" w:rsidP="00464731">
      <w:pPr>
        <w:pStyle w:val="a4"/>
      </w:pPr>
      <w:r>
        <w:t xml:space="preserve">576. (513.) </w:t>
      </w:r>
      <w:hyperlink r:id="rId1500" w:history="1">
        <w:r>
          <w:rPr>
            <w:rStyle w:val="a3"/>
            <w:b/>
            <w:bCs/>
          </w:rPr>
          <w:t>Минея служ.</w:t>
        </w:r>
      </w:hyperlink>
      <w:r>
        <w:t xml:space="preserve"> мес. июль, полууст., ХV века, в четверть, 213 листов.</w:t>
      </w:r>
    </w:p>
    <w:p w:rsidR="004534B9" w:rsidRDefault="004534B9" w:rsidP="004534B9">
      <w:pPr>
        <w:pStyle w:val="a4"/>
      </w:pPr>
      <w:r>
        <w:t xml:space="preserve">577. (554.) </w:t>
      </w:r>
      <w:hyperlink r:id="rId1501" w:history="1">
        <w:r>
          <w:rPr>
            <w:rStyle w:val="a3"/>
            <w:b/>
            <w:bCs/>
          </w:rPr>
          <w:t>Минея служ.</w:t>
        </w:r>
      </w:hyperlink>
      <w:r>
        <w:t xml:space="preserve"> мес. июль, полууст., ХV века, в четверть, 230 листов.</w:t>
      </w:r>
    </w:p>
    <w:p w:rsidR="004534B9" w:rsidRDefault="004534B9" w:rsidP="004534B9">
      <w:pPr>
        <w:pStyle w:val="a4"/>
      </w:pPr>
      <w:r>
        <w:rPr>
          <w:i/>
          <w:iCs/>
        </w:rPr>
        <w:t>Под 15 числом положена служба из русских Святых св. В. Князю Владимиру, под 24 свв. муч. Борису и Глебу; паремии последним те же, какия под № 4. В заглавии 10 числа говорится:</w:t>
      </w:r>
      <w:r>
        <w:t xml:space="preserve"> В тойже день преставление препод. отца нашего Антониа печерскаго, служба его вся писана в Минеи мес. маиа в 7 день.</w:t>
      </w:r>
    </w:p>
    <w:p w:rsidR="004534B9" w:rsidRDefault="004534B9" w:rsidP="004534B9">
      <w:pPr>
        <w:pStyle w:val="a4"/>
      </w:pPr>
      <w:r>
        <w:lastRenderedPageBreak/>
        <w:t xml:space="preserve">578. (553.) </w:t>
      </w:r>
      <w:hyperlink r:id="rId1502" w:history="1">
        <w:r>
          <w:rPr>
            <w:rStyle w:val="a3"/>
            <w:b/>
            <w:bCs/>
          </w:rPr>
          <w:t>Минея служ.</w:t>
        </w:r>
      </w:hyperlink>
      <w:r>
        <w:t xml:space="preserve"> мес. июль, полууст. ХV века, в четверть, 257 листов.</w:t>
      </w:r>
    </w:p>
    <w:p w:rsidR="004534B9" w:rsidRDefault="004534B9" w:rsidP="004534B9">
      <w:pPr>
        <w:pStyle w:val="a4"/>
      </w:pPr>
      <w:r>
        <w:rPr>
          <w:i/>
          <w:iCs/>
        </w:rPr>
        <w:t>В конце ркп. приложена служба св. В. Князю Владимиру. Под 24 числом упоминается память Бориса и Глеба, но самой службы нет. На конечном белом листе небрежною скорописью:</w:t>
      </w:r>
      <w:r>
        <w:t xml:space="preserve"> Книга Киржацково монастыря.</w:t>
      </w:r>
    </w:p>
    <w:p w:rsidR="004534B9" w:rsidRDefault="004534B9" w:rsidP="004534B9">
      <w:pPr>
        <w:pStyle w:val="a4"/>
      </w:pPr>
      <w:r>
        <w:t xml:space="preserve">579. (450.) </w:t>
      </w:r>
      <w:hyperlink r:id="rId1503" w:history="1">
        <w:r>
          <w:rPr>
            <w:rStyle w:val="a3"/>
            <w:b/>
            <w:bCs/>
          </w:rPr>
          <w:t>Минея служ.</w:t>
        </w:r>
      </w:hyperlink>
      <w:r>
        <w:t xml:space="preserve"> мес. июль, полууст., исх. ХV или нач. ХVІ века, в лист, 168 листов.</w:t>
      </w:r>
    </w:p>
    <w:p w:rsidR="004534B9" w:rsidRDefault="004534B9" w:rsidP="004534B9">
      <w:pPr>
        <w:pStyle w:val="a4"/>
      </w:pPr>
      <w:r>
        <w:rPr>
          <w:i/>
          <w:iCs/>
        </w:rPr>
        <w:t>Из русских Святых службы положены под 5 числом препод. Сергию радонежскому (см. № 568), под 15 св. В. Князю Владимиру. В конце ркп. написаны одне паремии муч. Борису и Глебу, что под № 4. Сверху последняго порожняго листа:</w:t>
      </w:r>
      <w:r>
        <w:t xml:space="preserve"> Господину моему Варъсунофию, </w:t>
      </w:r>
      <w:r>
        <w:rPr>
          <w:i/>
          <w:iCs/>
        </w:rPr>
        <w:t>может быть старцу Гомзякову, упом. в 1517 и 18 г., а м. б. старцу Замыцкому (см. № 469). По Оп. 1642 г. у последняго было много Миней, но на июнь и июль в одной книге отдана в с. Клементьево.</w:t>
      </w:r>
    </w:p>
    <w:p w:rsidR="004534B9" w:rsidRDefault="004534B9" w:rsidP="004534B9">
      <w:pPr>
        <w:pStyle w:val="a4"/>
      </w:pPr>
      <w:r>
        <w:t xml:space="preserve">580. (465.) </w:t>
      </w:r>
      <w:hyperlink r:id="rId1504" w:history="1">
        <w:r>
          <w:rPr>
            <w:rStyle w:val="a3"/>
            <w:b/>
            <w:bCs/>
          </w:rPr>
          <w:t>Минея служ.</w:t>
        </w:r>
      </w:hyperlink>
      <w:r>
        <w:t xml:space="preserve"> мес. июль, полууст., напис. 1509 года, в четверт, 311 листов, письмо одинаково с ркп. № 483.</w:t>
      </w:r>
    </w:p>
    <w:p w:rsidR="004534B9" w:rsidRDefault="004534B9" w:rsidP="004534B9">
      <w:pPr>
        <w:pStyle w:val="a4"/>
      </w:pPr>
      <w:r>
        <w:rPr>
          <w:i/>
          <w:iCs/>
        </w:rPr>
        <w:t>Службы русским Святым теже, какия под № 577. Под 2-м маия № 559 диакон Моисей написал паремии муч. Борису и Глебу, показанныя под № 4, а здесь под 24-м числом, какия под № 116 л. 423. Пр. Илии 20 числа положено бдение, вторый</w:t>
      </w:r>
      <w:r>
        <w:t xml:space="preserve"> канон творение ермонаха Пахомиа, </w:t>
      </w:r>
      <w:r>
        <w:rPr>
          <w:i/>
          <w:iCs/>
        </w:rPr>
        <w:t>а величание след:</w:t>
      </w:r>
      <w:r>
        <w:t xml:space="preserve"> Величаем тя пророче Христов Илиа и чтем еже на небесе огненое восхождение твое.</w:t>
      </w:r>
    </w:p>
    <w:p w:rsidR="004534B9" w:rsidRDefault="004534B9" w:rsidP="004534B9">
      <w:pPr>
        <w:pStyle w:val="a4"/>
      </w:pPr>
      <w:r>
        <w:rPr>
          <w:i/>
          <w:iCs/>
        </w:rPr>
        <w:t>На первом порожнем листе другою рукою:</w:t>
      </w:r>
      <w:r>
        <w:t xml:space="preserve"> Дал Еустафей Головкин.</w:t>
      </w:r>
    </w:p>
    <w:p w:rsidR="004534B9" w:rsidRDefault="004534B9" w:rsidP="004534B9">
      <w:r>
        <w:t xml:space="preserve">581. (489.) </w:t>
      </w:r>
      <w:hyperlink r:id="rId1505" w:history="1">
        <w:r>
          <w:rPr>
            <w:rStyle w:val="a3"/>
            <w:b/>
            <w:bCs/>
          </w:rPr>
          <w:t>Минея служ.</w:t>
        </w:r>
      </w:hyperlink>
      <w:r>
        <w:t xml:space="preserve"> мес. июль, полууст., напис. 1523 года, в четверть, 223 листа.</w:t>
      </w:r>
    </w:p>
    <w:p w:rsidR="004534B9" w:rsidRDefault="004534B9" w:rsidP="004534B9">
      <w:pPr>
        <w:pStyle w:val="a4"/>
      </w:pPr>
      <w:r>
        <w:t xml:space="preserve">На </w:t>
      </w:r>
      <w:r>
        <w:rPr>
          <w:i/>
          <w:iCs/>
        </w:rPr>
        <w:t>первом порожнем листе летопись крупным уставом:</w:t>
      </w:r>
      <w:r>
        <w:t xml:space="preserve"> 11-й мес. июль писан лета 7031 (1523). </w:t>
      </w:r>
      <w:r>
        <w:rPr>
          <w:i/>
          <w:iCs/>
        </w:rPr>
        <w:t>Тут же скорописью:</w:t>
      </w:r>
      <w:r>
        <w:t xml:space="preserve"> Судцкие. </w:t>
      </w:r>
      <w:r>
        <w:rPr>
          <w:i/>
          <w:iCs/>
        </w:rPr>
        <w:t>См. № 552.</w:t>
      </w:r>
    </w:p>
    <w:p w:rsidR="004534B9" w:rsidRDefault="004534B9" w:rsidP="004534B9">
      <w:pPr>
        <w:pStyle w:val="a4"/>
      </w:pPr>
      <w:r>
        <w:rPr>
          <w:i/>
          <w:iCs/>
        </w:rPr>
        <w:t>На верхней доске скорописью ХVІІ века:</w:t>
      </w:r>
      <w:r>
        <w:t xml:space="preserve"> Минея взял казначей старець Иосиф Панин у хотковскаго попа </w:t>
      </w:r>
      <w:r>
        <w:rPr>
          <w:i/>
          <w:iCs/>
        </w:rPr>
        <w:t>(см. № 484). В конце ркп. другим небрежным скороп. почерком:</w:t>
      </w:r>
      <w:r>
        <w:t xml:space="preserve"> Яз Васка Ермолин сын продал есми Минею месячную попу Микифору и руку приложил за чиста, а живу в селе в Дмитревском у попа у Ивана Дмитрея сына на Истре на реке </w:t>
      </w:r>
      <w:r>
        <w:rPr>
          <w:i/>
          <w:iCs/>
        </w:rPr>
        <w:t>(Звенигород. уез. Моск. губ.).</w:t>
      </w:r>
    </w:p>
    <w:p w:rsidR="004534B9" w:rsidRDefault="004534B9" w:rsidP="004534B9">
      <w:pPr>
        <w:pStyle w:val="a4"/>
      </w:pPr>
      <w:r>
        <w:t xml:space="preserve">582. (501.) </w:t>
      </w:r>
      <w:hyperlink r:id="rId1506" w:history="1">
        <w:r>
          <w:rPr>
            <w:rStyle w:val="a3"/>
            <w:b/>
            <w:bCs/>
          </w:rPr>
          <w:t>Минея служ</w:t>
        </w:r>
      </w:hyperlink>
      <w:r>
        <w:rPr>
          <w:b/>
          <w:bCs/>
        </w:rPr>
        <w:t>.</w:t>
      </w:r>
      <w:r>
        <w:t xml:space="preserve"> мес. июль, полууст., первой полов. ХVІ века, в четверть, 330 листов.</w:t>
      </w:r>
    </w:p>
    <w:p w:rsidR="004534B9" w:rsidRDefault="004534B9" w:rsidP="004534B9">
      <w:pPr>
        <w:pStyle w:val="a4"/>
      </w:pPr>
      <w:r>
        <w:rPr>
          <w:i/>
          <w:iCs/>
        </w:rPr>
        <w:t>Под 24 числом положена служба св. муч. Борису и Глебу и Христине вместе, шестеричная.</w:t>
      </w:r>
    </w:p>
    <w:p w:rsidR="004534B9" w:rsidRDefault="004534B9" w:rsidP="004534B9">
      <w:pPr>
        <w:pStyle w:val="a4"/>
      </w:pPr>
      <w:r>
        <w:t xml:space="preserve">583. (477.) </w:t>
      </w:r>
      <w:hyperlink r:id="rId1507" w:history="1">
        <w:r>
          <w:rPr>
            <w:rStyle w:val="a3"/>
            <w:b/>
            <w:bCs/>
          </w:rPr>
          <w:t>Минея служ.</w:t>
        </w:r>
      </w:hyperlink>
      <w:r>
        <w:t xml:space="preserve"> мес. июль, полууст., ХVІ века, в четверть, 370 листов.</w:t>
      </w:r>
    </w:p>
    <w:p w:rsidR="004534B9" w:rsidRDefault="004534B9" w:rsidP="004534B9">
      <w:pPr>
        <w:pStyle w:val="a4"/>
      </w:pPr>
      <w:r>
        <w:rPr>
          <w:i/>
          <w:iCs/>
        </w:rPr>
        <w:t>Из русских Святых службы положены препод. Сергию радонежскому, св. В. Князю Владимиру и муч. Борису и Глебу. Служба первому и паремии последним, что под № 4, переписаны другою рукою; вероятно сначала служба Сергию была вместе с св. Афанасием (см. № 568), а теперь смешанная: стихиры на Господа возвах из службы сент. 25, а литийныя из июля 5, один канон из сент. 25, другий из июля 5.</w:t>
      </w:r>
    </w:p>
    <w:p w:rsidR="004534B9" w:rsidRDefault="004534B9" w:rsidP="00464731">
      <w:pPr>
        <w:pStyle w:val="a4"/>
      </w:pPr>
      <w:r>
        <w:t xml:space="preserve">584. (555.) </w:t>
      </w:r>
      <w:hyperlink r:id="rId1508" w:history="1">
        <w:r>
          <w:rPr>
            <w:rStyle w:val="a3"/>
            <w:b/>
            <w:bCs/>
          </w:rPr>
          <w:t>Минея служ.</w:t>
        </w:r>
      </w:hyperlink>
      <w:r>
        <w:t xml:space="preserve"> мес. июль, полууст., исх. ХVІ или нач. ХVІІ века, в четверть, 427 листов, сходна с № 577.</w:t>
      </w:r>
    </w:p>
    <w:p w:rsidR="004534B9" w:rsidRDefault="004534B9" w:rsidP="004534B9">
      <w:pPr>
        <w:pStyle w:val="a4"/>
      </w:pPr>
      <w:r>
        <w:t xml:space="preserve">585. (141.) </w:t>
      </w:r>
      <w:hyperlink r:id="rId1509" w:history="1">
        <w:r>
          <w:rPr>
            <w:rStyle w:val="a3"/>
            <w:b/>
            <w:bCs/>
          </w:rPr>
          <w:t>Минея служ.</w:t>
        </w:r>
      </w:hyperlink>
      <w:r>
        <w:t xml:space="preserve"> мес. июль, полууст., исх. ХVІ или нач. ХVІІ века, в четверть, 436 листов.</w:t>
      </w:r>
    </w:p>
    <w:p w:rsidR="004534B9" w:rsidRDefault="004534B9" w:rsidP="004534B9">
      <w:pPr>
        <w:pStyle w:val="a4"/>
      </w:pPr>
      <w:r>
        <w:rPr>
          <w:i/>
          <w:iCs/>
        </w:rPr>
        <w:t>Русским Святым службы теже, какия под № 568. В сем списке опущено 5 служб на 3-е, 9, 10, 18 и 29 числа.</w:t>
      </w:r>
    </w:p>
    <w:p w:rsidR="004534B9" w:rsidRDefault="004534B9" w:rsidP="00464731">
      <w:pPr>
        <w:pStyle w:val="a4"/>
      </w:pPr>
      <w:r>
        <w:t xml:space="preserve">586. (558.) </w:t>
      </w:r>
      <w:hyperlink r:id="rId1510" w:history="1">
        <w:r>
          <w:rPr>
            <w:rStyle w:val="a3"/>
            <w:b/>
            <w:bCs/>
          </w:rPr>
          <w:t>Минея служ.</w:t>
        </w:r>
      </w:hyperlink>
      <w:r>
        <w:t xml:space="preserve"> мес. август, полууст., ХV века, в четверть, 237 листов, ветхая. Сверху заглавнаго листа: «Сеа книги из монастыря не отдати».</w:t>
      </w:r>
    </w:p>
    <w:p w:rsidR="004534B9" w:rsidRDefault="000D0969" w:rsidP="00464731">
      <w:pPr>
        <w:pStyle w:val="a4"/>
      </w:pPr>
      <w:r>
        <w:lastRenderedPageBreak/>
        <w:t xml:space="preserve">587. (466.) </w:t>
      </w:r>
      <w:hyperlink r:id="rId1511" w:history="1">
        <w:r>
          <w:rPr>
            <w:rStyle w:val="a3"/>
            <w:b/>
            <w:bCs/>
          </w:rPr>
          <w:t>Минея служ.</w:t>
        </w:r>
      </w:hyperlink>
      <w:r>
        <w:t xml:space="preserve"> мес. август, полууст., ХV века, в четверть, 274 листа. На первом порожнем листе скорописью: «Привезена с Москвы».</w:t>
      </w:r>
    </w:p>
    <w:p w:rsidR="000D0969" w:rsidRDefault="000D0969" w:rsidP="00464731">
      <w:pPr>
        <w:pStyle w:val="a4"/>
      </w:pPr>
      <w:r>
        <w:t xml:space="preserve">588. (514.) </w:t>
      </w:r>
      <w:hyperlink r:id="rId1512" w:history="1">
        <w:r>
          <w:rPr>
            <w:rStyle w:val="a3"/>
            <w:b/>
            <w:bCs/>
          </w:rPr>
          <w:t>Минея служ.</w:t>
        </w:r>
      </w:hyperlink>
      <w:r>
        <w:t>. мес. август, полууст., ХV века, в четверть, 270 листов.</w:t>
      </w:r>
    </w:p>
    <w:p w:rsidR="000D0969" w:rsidRDefault="000D0969" w:rsidP="000D0969">
      <w:pPr>
        <w:pStyle w:val="a4"/>
      </w:pPr>
      <w:r>
        <w:t xml:space="preserve">589. (453.) </w:t>
      </w:r>
      <w:hyperlink r:id="rId1513" w:history="1">
        <w:r>
          <w:rPr>
            <w:rStyle w:val="a3"/>
            <w:b/>
            <w:bCs/>
          </w:rPr>
          <w:t>Минея служ.</w:t>
        </w:r>
      </w:hyperlink>
      <w:r>
        <w:t xml:space="preserve"> мес. август, полууст., исх. ХV или нач. ХVІ века, в лист, 260 листов, начальный на половину оторван.</w:t>
      </w:r>
    </w:p>
    <w:p w:rsidR="000D0969" w:rsidRDefault="000D0969" w:rsidP="000D0969">
      <w:pPr>
        <w:pStyle w:val="a4"/>
      </w:pPr>
      <w:r>
        <w:rPr>
          <w:i/>
          <w:iCs/>
        </w:rPr>
        <w:t>Как в сем списке, так и в предъид. трех, в службе на Успение пресв. Богородици по 6 песни положено Слово (см. № 681 л. 420). Кроме сего пред службой на 16 число Пренесению нерукотвореннаго Образа из Едеса в Константинополь помещена (л. 119 об.) здесь повесть, что под № 680 л. 296.</w:t>
      </w:r>
    </w:p>
    <w:p w:rsidR="000D0969" w:rsidRDefault="000D0969" w:rsidP="000D0969">
      <w:pPr>
        <w:pStyle w:val="a4"/>
      </w:pPr>
      <w:r>
        <w:t xml:space="preserve">590. (556.) </w:t>
      </w:r>
      <w:hyperlink r:id="rId1514" w:history="1">
        <w:r>
          <w:rPr>
            <w:rStyle w:val="a3"/>
            <w:b/>
            <w:bCs/>
          </w:rPr>
          <w:t>Минея служ.</w:t>
        </w:r>
      </w:hyperlink>
      <w:r>
        <w:t xml:space="preserve"> мес. август, полууст., напис. 1509 года, в четверть, 315 листов.</w:t>
      </w:r>
    </w:p>
    <w:p w:rsidR="000D0969" w:rsidRDefault="000D0969" w:rsidP="000D0969">
      <w:pPr>
        <w:pStyle w:val="a4"/>
      </w:pPr>
      <w:r>
        <w:rPr>
          <w:i/>
          <w:iCs/>
        </w:rPr>
        <w:t>Августа 1-го положена особая служба Милостивому Спасу, 24-го Петру митр. московскому, 26 Сретению иконы пресв. Богородицы Владимирския. Начальныя слова и буквы тропарей канона святителю Петру дают (как и в печат. Минее) следующую речь:</w:t>
      </w:r>
      <w:r>
        <w:t xml:space="preserve"> Повелением благочестиваго Великаго Князя Иоанна всея Руси, благословением Филипа митрополита всея Руси благодарно принесеся рукою многогрешнаго Пахомия сербина.</w:t>
      </w:r>
    </w:p>
    <w:p w:rsidR="000D0969" w:rsidRDefault="000D0969" w:rsidP="000D0969">
      <w:pPr>
        <w:pStyle w:val="a4"/>
      </w:pPr>
      <w:r>
        <w:rPr>
          <w:i/>
          <w:iCs/>
        </w:rPr>
        <w:t>Послесловие</w:t>
      </w:r>
      <w:r>
        <w:t xml:space="preserve">: В лето 7017 (1509) списана бысть сия книга август Минея повелением и желанием господина Протасия епископа резанскаго и муромскаго в преименитом граде Переславле резанском. </w:t>
      </w:r>
      <w:r>
        <w:rPr>
          <w:i/>
          <w:iCs/>
        </w:rPr>
        <w:t>См. № 483.</w:t>
      </w:r>
    </w:p>
    <w:p w:rsidR="003A0F13" w:rsidRDefault="003A0F13" w:rsidP="003A0F13">
      <w:pPr>
        <w:pStyle w:val="a4"/>
      </w:pPr>
      <w:r>
        <w:t xml:space="preserve">591. (451.) </w:t>
      </w:r>
      <w:hyperlink r:id="rId1515" w:history="1">
        <w:r>
          <w:rPr>
            <w:rStyle w:val="a3"/>
            <w:b/>
            <w:bCs/>
          </w:rPr>
          <w:t>Минея служ.</w:t>
        </w:r>
      </w:hyperlink>
      <w:r>
        <w:t xml:space="preserve"> мес. август, полууст., напис. около 1514 года, в лист, 295 листов, заглавная заставка киноварная.</w:t>
      </w:r>
    </w:p>
    <w:p w:rsidR="003A0F13" w:rsidRDefault="003A0F13" w:rsidP="003A0F13">
      <w:pPr>
        <w:pStyle w:val="a4"/>
      </w:pPr>
      <w:r>
        <w:rPr>
          <w:i/>
          <w:iCs/>
        </w:rPr>
        <w:t>Список сей содержит все, что показано в предъидущих 5. Впереди на белом листе: Памвинская месяц август. См. № 467.</w:t>
      </w:r>
    </w:p>
    <w:p w:rsidR="003A0F13" w:rsidRDefault="003A0F13" w:rsidP="003A0F13">
      <w:pPr>
        <w:pStyle w:val="a4"/>
      </w:pPr>
      <w:r>
        <w:t xml:space="preserve">592. (452.) </w:t>
      </w:r>
      <w:hyperlink r:id="rId1516" w:history="1">
        <w:r>
          <w:rPr>
            <w:rStyle w:val="a3"/>
            <w:b/>
            <w:bCs/>
          </w:rPr>
          <w:t>Минея служ.</w:t>
        </w:r>
      </w:hyperlink>
      <w:r>
        <w:t xml:space="preserve"> мес. август, полууст. в два столбца, ХVІ века, в лист, 201 лист.</w:t>
      </w:r>
    </w:p>
    <w:p w:rsidR="003A0F13" w:rsidRDefault="003A0F13" w:rsidP="003A0F13">
      <w:pPr>
        <w:pStyle w:val="a4"/>
      </w:pPr>
      <w:r>
        <w:rPr>
          <w:i/>
          <w:iCs/>
        </w:rPr>
        <w:t>Службы на числа 24 и 26 теже, какия под № 590. Впереди на порожнем листе Варсонофия Замыцково. См. № 469</w:t>
      </w:r>
      <w:r>
        <w:t>.</w:t>
      </w:r>
    </w:p>
    <w:p w:rsidR="003A0F13" w:rsidRDefault="003A0F13" w:rsidP="003A0F13">
      <w:pPr>
        <w:pStyle w:val="a4"/>
      </w:pPr>
      <w:r>
        <w:t xml:space="preserve">593. (490.) </w:t>
      </w:r>
      <w:hyperlink r:id="rId1517" w:history="1">
        <w:r>
          <w:rPr>
            <w:rStyle w:val="a3"/>
            <w:b/>
            <w:bCs/>
          </w:rPr>
          <w:t>Минея служ.</w:t>
        </w:r>
      </w:hyperlink>
      <w:r>
        <w:t xml:space="preserve"> мес. август, полууст., ХVІ века, в четверть, 191 лист, сходна с предъид. № 592.</w:t>
      </w:r>
    </w:p>
    <w:p w:rsidR="003A0F13" w:rsidRDefault="003A0F13" w:rsidP="003A0F13">
      <w:pPr>
        <w:pStyle w:val="a4"/>
      </w:pPr>
      <w:r>
        <w:rPr>
          <w:i/>
          <w:iCs/>
        </w:rPr>
        <w:t>По листам внизу подпись о выдаче сей книги в село Шухобалово та же, что под № 476.</w:t>
      </w:r>
    </w:p>
    <w:p w:rsidR="003A0F13" w:rsidRDefault="003A0F13" w:rsidP="003A0F13">
      <w:pPr>
        <w:pStyle w:val="a4"/>
      </w:pPr>
      <w:r>
        <w:t xml:space="preserve">594. (478.) </w:t>
      </w:r>
      <w:hyperlink r:id="rId1518" w:history="1">
        <w:r>
          <w:rPr>
            <w:rStyle w:val="a3"/>
            <w:b/>
            <w:bCs/>
          </w:rPr>
          <w:t>Минея служ.</w:t>
        </w:r>
      </w:hyperlink>
      <w:r>
        <w:t xml:space="preserve"> мес. август, полууст., нач. ХVІІ века, в четверть, 341 лист.</w:t>
      </w:r>
    </w:p>
    <w:p w:rsidR="003A0F13" w:rsidRDefault="003A0F13" w:rsidP="003A0F13">
      <w:pPr>
        <w:pStyle w:val="a4"/>
      </w:pPr>
      <w:r>
        <w:rPr>
          <w:i/>
          <w:iCs/>
        </w:rPr>
        <w:t>Службы теже, какия в предъид. двух списках; 16 числа повесть о пренесении нерукотв. Образа таже, что под № 589.</w:t>
      </w:r>
    </w:p>
    <w:p w:rsidR="000D0969" w:rsidRDefault="003A0F13" w:rsidP="00464731">
      <w:pPr>
        <w:pStyle w:val="a4"/>
      </w:pPr>
      <w:r>
        <w:t xml:space="preserve">595. (557.) </w:t>
      </w:r>
      <w:hyperlink r:id="rId1519" w:history="1">
        <w:r>
          <w:rPr>
            <w:rStyle w:val="a3"/>
            <w:b/>
            <w:bCs/>
          </w:rPr>
          <w:t>Минея служ.</w:t>
        </w:r>
      </w:hyperlink>
      <w:r>
        <w:t xml:space="preserve"> мес. август, полууст. четкий, нач. ХVII века, в четверть, 262 листа.</w:t>
      </w:r>
    </w:p>
    <w:p w:rsidR="003A0F13" w:rsidRDefault="003A0F13" w:rsidP="003A0F13">
      <w:pPr>
        <w:pStyle w:val="a4"/>
      </w:pPr>
      <w:r>
        <w:t xml:space="preserve">596. (502.) </w:t>
      </w:r>
      <w:hyperlink r:id="rId1520" w:history="1">
        <w:r>
          <w:rPr>
            <w:rStyle w:val="a3"/>
            <w:b/>
            <w:bCs/>
          </w:rPr>
          <w:t>Минея служ.</w:t>
        </w:r>
      </w:hyperlink>
      <w:r>
        <w:t xml:space="preserve"> мес. август, полууст., ХVІІ века, в четверть, 466 листов.</w:t>
      </w:r>
    </w:p>
    <w:p w:rsidR="003A0F13" w:rsidRDefault="003A0F13" w:rsidP="003A0F13">
      <w:pPr>
        <w:pStyle w:val="a4"/>
      </w:pPr>
      <w:r>
        <w:rPr>
          <w:i/>
          <w:iCs/>
        </w:rPr>
        <w:t>Ркп. подмочена, прибавления теже, какия в предъидущих, в самом конце написана еще служба препод. Александру свирскому.</w:t>
      </w:r>
    </w:p>
    <w:p w:rsidR="003A0F13" w:rsidRDefault="003A0F13" w:rsidP="003A0F13">
      <w:pPr>
        <w:pStyle w:val="a4"/>
      </w:pPr>
      <w:r>
        <w:rPr>
          <w:i/>
          <w:iCs/>
        </w:rPr>
        <w:t>Служба 16 августа</w:t>
      </w:r>
      <w:r>
        <w:t xml:space="preserve"> еже от Едеса в Констанътинъград пренесение св. Убруса, </w:t>
      </w:r>
      <w:r>
        <w:rPr>
          <w:i/>
          <w:iCs/>
        </w:rPr>
        <w:t>положена во всех списках, 1-го августа</w:t>
      </w:r>
      <w:r>
        <w:t xml:space="preserve"> Милостивому Спасу – </w:t>
      </w:r>
      <w:r>
        <w:rPr>
          <w:i/>
          <w:iCs/>
        </w:rPr>
        <w:t>только в трех.</w:t>
      </w:r>
    </w:p>
    <w:p w:rsidR="003A0F13" w:rsidRDefault="003A0F13" w:rsidP="003A0F13">
      <w:pPr>
        <w:pStyle w:val="a4"/>
      </w:pPr>
      <w:r>
        <w:lastRenderedPageBreak/>
        <w:t xml:space="preserve">597. (438.) </w:t>
      </w:r>
      <w:hyperlink r:id="rId1521" w:history="1">
        <w:r>
          <w:rPr>
            <w:rStyle w:val="a3"/>
            <w:b/>
            <w:bCs/>
          </w:rPr>
          <w:t>Службы</w:t>
        </w:r>
      </w:hyperlink>
      <w:r>
        <w:t>, избранныя из 8 месяцев, начиная с генваря, полуустав четкий, в два столбца, напис. 1511 года, в лист, 349 листов, заглавнаго недостает.</w:t>
      </w:r>
    </w:p>
    <w:p w:rsidR="003A0F13" w:rsidRDefault="003A0F13" w:rsidP="003A0F13">
      <w:pPr>
        <w:pStyle w:val="a4"/>
      </w:pPr>
      <w:r>
        <w:rPr>
          <w:i/>
          <w:iCs/>
        </w:rPr>
        <w:t>Первоначально службы были избраны из Миней всех месяцев и составляли огромный фолиант. По счету тетрадей недостает 331 листа, а по счету глав 64 служб. Листы помечены по древнему в ХVІІ веке:</w:t>
      </w:r>
      <w:r>
        <w:t xml:space="preserve"> ф.м.т. = 9, 40, 300.</w:t>
      </w:r>
    </w:p>
    <w:p w:rsidR="003A0F13" w:rsidRDefault="003A0F13" w:rsidP="003A0F13">
      <w:pPr>
        <w:pStyle w:val="a4"/>
      </w:pPr>
      <w:r>
        <w:rPr>
          <w:i/>
          <w:iCs/>
        </w:rPr>
        <w:t>Из русских Святых службы помещены святителям: февраля 12 Алексею московскому, маия 23 Леонтию ростовскому; преподобным: июня 9 Кириллу белоозерскому, июля 5 Сергию радонежскому вместе с Афанасием афонским (см. № 568), 15 св. Князю Владимиру, 24-го муч. Борису и Глебу (паремии см. № 4). В службе Успению пресв. Богородицы по 6 песни положено чтение (см. № 681 л. 420), также и по окончании службы нерукотвор. Образу Господню (там же л. 526). Под 24 августа служба святителю Петру московскому, 26-м Сретению иконы пресв. Богородицы Владимирския, в самом конце, отдельно, сент. 20 Михаилу кн. черниговскому и Феодору.</w:t>
      </w:r>
    </w:p>
    <w:p w:rsidR="003A0F13" w:rsidRDefault="003A0F13" w:rsidP="003A0F13">
      <w:pPr>
        <w:pStyle w:val="a4"/>
      </w:pPr>
      <w:r>
        <w:rPr>
          <w:i/>
          <w:iCs/>
        </w:rPr>
        <w:t>Послесловие</w:t>
      </w:r>
      <w:r>
        <w:t>: В лето 7019 (1511) написана бысть сиа книга при дръжавстве благовернаго Вел. Князя Василиа Ивановича всея Руси и при архиепископстве архиеп. нашего Симона митрополита всеа Руси, по благословению господина и государя нашего Троецкаго Сергиева монастыря игумена Памвы Мошнина. – Слава съвръшителю Богу, съвръшающему всяко дело благо, аминь.</w:t>
      </w:r>
    </w:p>
    <w:p w:rsidR="003A0F13" w:rsidRDefault="003A0F13" w:rsidP="003A0F13">
      <w:pPr>
        <w:pStyle w:val="a4"/>
      </w:pPr>
      <w:r>
        <w:t xml:space="preserve">598. (454.) </w:t>
      </w:r>
      <w:hyperlink r:id="rId1522" w:history="1">
        <w:r>
          <w:rPr>
            <w:rStyle w:val="a3"/>
            <w:b/>
            <w:bCs/>
          </w:rPr>
          <w:t>Службы</w:t>
        </w:r>
      </w:hyperlink>
      <w:r>
        <w:t xml:space="preserve"> из разных месяцев, полууст., в два столбца, ХVI века, в лист, 311 листов.</w:t>
      </w:r>
    </w:p>
    <w:p w:rsidR="003A0F13" w:rsidRDefault="003A0F13" w:rsidP="003A0F13">
      <w:pPr>
        <w:pStyle w:val="a4"/>
      </w:pPr>
      <w:r>
        <w:rPr>
          <w:i/>
          <w:iCs/>
        </w:rPr>
        <w:t>Службы бол. частию праздничныя, разделены на главы; первых 10, по причине утраты листов, недостает. Из русских Святых помещены: дек. 21 святителю Петру московскому и сент. 25 препод. Сергию радонежскому.</w:t>
      </w:r>
    </w:p>
    <w:p w:rsidR="003A0F13" w:rsidRDefault="003A0F13" w:rsidP="003A0F13">
      <w:pPr>
        <w:pStyle w:val="a4"/>
      </w:pPr>
      <w:r>
        <w:t xml:space="preserve">599. (563.) </w:t>
      </w:r>
      <w:hyperlink r:id="rId1523" w:history="1">
        <w:r>
          <w:rPr>
            <w:rStyle w:val="a3"/>
            <w:b/>
            <w:bCs/>
          </w:rPr>
          <w:t>Службы</w:t>
        </w:r>
      </w:hyperlink>
      <w:r>
        <w:t xml:space="preserve"> из разных месяцев, полууст., нач. ХVІ века, в четверть, 272 листа.</w:t>
      </w:r>
    </w:p>
    <w:p w:rsidR="003A0F13" w:rsidRDefault="003A0F13" w:rsidP="003A0F13">
      <w:pPr>
        <w:pStyle w:val="a4"/>
      </w:pPr>
      <w:r>
        <w:rPr>
          <w:i/>
          <w:iCs/>
        </w:rPr>
        <w:t>Начальные и конечные листы утрачены, некоторые перепутаны, ветхие с наклейками. Службы русским Святым:</w:t>
      </w:r>
    </w:p>
    <w:p w:rsidR="003A0F13" w:rsidRDefault="003A0F13" w:rsidP="003A0F13">
      <w:pPr>
        <w:pStyle w:val="a4"/>
      </w:pPr>
      <w:r>
        <w:t xml:space="preserve">л. 46. </w:t>
      </w:r>
      <w:r>
        <w:rPr>
          <w:i/>
          <w:iCs/>
        </w:rPr>
        <w:t>Маия 23, Леонтию епископу ростовскому. Продолжение см. л. 21 и далее. По 6 песни пролог или житие положенное в Прологе.</w:t>
      </w:r>
    </w:p>
    <w:p w:rsidR="003A0F13" w:rsidRDefault="003A0F13" w:rsidP="003A0F13">
      <w:pPr>
        <w:pStyle w:val="a4"/>
      </w:pPr>
      <w:r>
        <w:t xml:space="preserve">л. 38 об. </w:t>
      </w:r>
      <w:r>
        <w:rPr>
          <w:i/>
          <w:iCs/>
        </w:rPr>
        <w:t>Сентября 25, препод. Сергию радонежскому. По 6 песни пролог, нач. на л. 54–57, оканч. л. 61 и 62.</w:t>
      </w:r>
    </w:p>
    <w:p w:rsidR="003A0F13" w:rsidRDefault="003A0F13" w:rsidP="003A0F13">
      <w:pPr>
        <w:pStyle w:val="a4"/>
      </w:pPr>
      <w:r>
        <w:t xml:space="preserve">л. 112. </w:t>
      </w:r>
      <w:r>
        <w:rPr>
          <w:i/>
          <w:iCs/>
        </w:rPr>
        <w:t>Июля 15, В. Князю Владимиру. Паремии показаны теже, какия далее муч. Борису и Глебу.</w:t>
      </w:r>
    </w:p>
    <w:p w:rsidR="003A0F13" w:rsidRDefault="003A0F13" w:rsidP="003A0F13">
      <w:pPr>
        <w:pStyle w:val="a4"/>
      </w:pPr>
      <w:r>
        <w:t xml:space="preserve">л. 123. </w:t>
      </w:r>
      <w:r>
        <w:rPr>
          <w:i/>
          <w:iCs/>
        </w:rPr>
        <w:t>Июля 24, муч. Борису и Глебу. Паремии см. № 4.</w:t>
      </w:r>
    </w:p>
    <w:p w:rsidR="003A0F13" w:rsidRDefault="003A0F13" w:rsidP="003A0F13">
      <w:pPr>
        <w:pStyle w:val="a4"/>
      </w:pPr>
      <w:r>
        <w:t xml:space="preserve">л. 141 об. </w:t>
      </w:r>
      <w:r>
        <w:rPr>
          <w:i/>
          <w:iCs/>
        </w:rPr>
        <w:t>Всемилостивому Спасу; по 6 песни сказание о установлении сего праздника.</w:t>
      </w:r>
    </w:p>
    <w:p w:rsidR="003A0F13" w:rsidRDefault="003A0F13" w:rsidP="003A0F13">
      <w:pPr>
        <w:pStyle w:val="a4"/>
      </w:pPr>
      <w:r>
        <w:t xml:space="preserve">л. 180. Мес. ноеврия в 26 день, на память препод. отца нашего Алимпия столпника. В той же день священа бысть церкви св. Георгия в Киеве граде пред враты св. Софеи благоверным В. Князем Ярославом, нареченнем во св. крещении Георгий, иже бе сам создал; оттоле утвердися празник празновати св. Георгия, паче идеже есть храм его. </w:t>
      </w:r>
      <w:r>
        <w:rPr>
          <w:i/>
          <w:iCs/>
        </w:rPr>
        <w:t>По 6 песни положено из Пролога житие Алипия столпника и муч. Меркурия. Тут же:</w:t>
      </w:r>
      <w:r>
        <w:t xml:space="preserve"> Священие церкви св. Георгия в Киеве граде пред враты св. Софеи. – Священие св. Софеи, иже в Руси, иже создал благов. Князь Ярослав. – Слово о срацинине, крестившемся от видения, иже виде в церкви св. Георгия. – Наказание к владеющим. </w:t>
      </w:r>
      <w:r>
        <w:rPr>
          <w:i/>
          <w:iCs/>
        </w:rPr>
        <w:t>Здесь служба полиелейная одному Георгию, под № 249 показана вместе с Алипием,</w:t>
      </w:r>
      <w:r>
        <w:t xml:space="preserve"> по уложению царя Иоанна и митр. Макариа, а по старому уставу у Троицы певали </w:t>
      </w:r>
      <w:r>
        <w:rPr>
          <w:i/>
          <w:iCs/>
        </w:rPr>
        <w:t>обоим шестеричную.</w:t>
      </w:r>
    </w:p>
    <w:p w:rsidR="003A0F13" w:rsidRDefault="003A0F13" w:rsidP="003A0F13">
      <w:pPr>
        <w:pStyle w:val="a4"/>
      </w:pPr>
      <w:r>
        <w:t xml:space="preserve">600. (149.) </w:t>
      </w:r>
      <w:hyperlink r:id="rId1524" w:history="1">
        <w:r>
          <w:rPr>
            <w:rStyle w:val="a3"/>
            <w:b/>
            <w:bCs/>
          </w:rPr>
          <w:t>Службы</w:t>
        </w:r>
      </w:hyperlink>
      <w:r>
        <w:t xml:space="preserve"> из разных месяцев, полууст. разный, ХV и ХVІ века, в четверть, 389 листов.</w:t>
      </w:r>
    </w:p>
    <w:p w:rsidR="003A0F13" w:rsidRDefault="003A0F13" w:rsidP="003A0F13">
      <w:pPr>
        <w:pStyle w:val="a4"/>
      </w:pPr>
      <w:r>
        <w:rPr>
          <w:i/>
          <w:iCs/>
        </w:rPr>
        <w:t>Из русских Святых помещены:</w:t>
      </w:r>
    </w:p>
    <w:p w:rsidR="003A0F13" w:rsidRDefault="003A0F13" w:rsidP="003A0F13">
      <w:pPr>
        <w:pStyle w:val="a4"/>
      </w:pPr>
      <w:r>
        <w:lastRenderedPageBreak/>
        <w:t xml:space="preserve">л. 94 об. </w:t>
      </w:r>
      <w:r>
        <w:rPr>
          <w:i/>
          <w:iCs/>
        </w:rPr>
        <w:t>Маия 2, муч. Борису и Глебу. Паремии см. № 4.</w:t>
      </w:r>
    </w:p>
    <w:p w:rsidR="003A0F13" w:rsidRDefault="003A0F13" w:rsidP="003A0F13">
      <w:pPr>
        <w:pStyle w:val="a4"/>
      </w:pPr>
      <w:r>
        <w:t xml:space="preserve">л. 144. </w:t>
      </w:r>
      <w:r>
        <w:rPr>
          <w:i/>
          <w:iCs/>
        </w:rPr>
        <w:t>Маия 20, святителю Алексею московскому.</w:t>
      </w:r>
    </w:p>
    <w:p w:rsidR="003A0F13" w:rsidRDefault="003A0F13" w:rsidP="003A0F13">
      <w:pPr>
        <w:pStyle w:val="a4"/>
      </w:pPr>
      <w:r>
        <w:t xml:space="preserve">л. 163 об. </w:t>
      </w:r>
      <w:r>
        <w:rPr>
          <w:i/>
          <w:iCs/>
        </w:rPr>
        <w:t>Маия 23, Леонтию ростовскому</w:t>
      </w:r>
      <w:r>
        <w:t>. Уставлено блаженным Иоаном епискупом ростовским праздновати. См. № 327л. 629.</w:t>
      </w:r>
    </w:p>
    <w:p w:rsidR="003A0F13" w:rsidRDefault="003A0F13" w:rsidP="003A0F13">
      <w:pPr>
        <w:pStyle w:val="a4"/>
      </w:pPr>
      <w:r>
        <w:t xml:space="preserve">л. 198. </w:t>
      </w:r>
      <w:r>
        <w:rPr>
          <w:i/>
          <w:iCs/>
        </w:rPr>
        <w:t>Июня 9, Кириллу белоезерскому, без начала</w:t>
      </w:r>
      <w:r>
        <w:t>.</w:t>
      </w:r>
    </w:p>
    <w:p w:rsidR="003A0F13" w:rsidRDefault="003A0F13" w:rsidP="003A0F13">
      <w:pPr>
        <w:pStyle w:val="a4"/>
      </w:pPr>
      <w:r>
        <w:t xml:space="preserve">л. 330. </w:t>
      </w:r>
      <w:r>
        <w:rPr>
          <w:i/>
          <w:iCs/>
        </w:rPr>
        <w:t>Июля 15, В. Князю Владимиру.</w:t>
      </w:r>
    </w:p>
    <w:p w:rsidR="003A0F13" w:rsidRDefault="003A0F13" w:rsidP="00464731">
      <w:pPr>
        <w:pStyle w:val="a4"/>
      </w:pPr>
      <w:r>
        <w:t xml:space="preserve">601. (560). </w:t>
      </w:r>
      <w:hyperlink r:id="rId1525" w:history="1">
        <w:r>
          <w:rPr>
            <w:rStyle w:val="a3"/>
            <w:b/>
            <w:bCs/>
          </w:rPr>
          <w:t>Службы</w:t>
        </w:r>
      </w:hyperlink>
      <w:r>
        <w:t xml:space="preserve"> из разных месяцев, полууст., нач. ХVІ века, в четверть, 159 листов, с л. 154 «Канон о плачи пресв. Богородици».</w:t>
      </w:r>
    </w:p>
    <w:p w:rsidR="003A0F13" w:rsidRDefault="003A0F13" w:rsidP="003A0F13">
      <w:pPr>
        <w:pStyle w:val="a4"/>
      </w:pPr>
      <w:r>
        <w:t xml:space="preserve">602. (155.) </w:t>
      </w:r>
      <w:hyperlink r:id="rId1526" w:history="1">
        <w:r>
          <w:rPr>
            <w:rStyle w:val="a3"/>
            <w:b/>
            <w:bCs/>
          </w:rPr>
          <w:t>Службы</w:t>
        </w:r>
      </w:hyperlink>
      <w:r>
        <w:t xml:space="preserve"> из разных месяцев, полууст. разный, ХVІ века, в четверть, 178 листов.</w:t>
      </w:r>
    </w:p>
    <w:p w:rsidR="003A0F13" w:rsidRDefault="003A0F13" w:rsidP="003A0F13">
      <w:pPr>
        <w:pStyle w:val="a4"/>
      </w:pPr>
      <w:r>
        <w:rPr>
          <w:i/>
          <w:iCs/>
        </w:rPr>
        <w:t>Прибавления:</w:t>
      </w:r>
    </w:p>
    <w:p w:rsidR="003A0F13" w:rsidRDefault="003A0F13" w:rsidP="003A0F13">
      <w:pPr>
        <w:pStyle w:val="a4"/>
      </w:pPr>
      <w:r>
        <w:t xml:space="preserve">л. 160. Мес. марта в 25 день, Слово Иоана Златаустаго на Благовещение пресв. Владычица нашия Богородици Приснодевы Мария. Нач. Царских таин празнество празнуим днесь, </w:t>
      </w:r>
      <w:r>
        <w:rPr>
          <w:i/>
          <w:iCs/>
        </w:rPr>
        <w:t>без конца. См. № 150 л. 367.</w:t>
      </w:r>
    </w:p>
    <w:p w:rsidR="003A0F13" w:rsidRDefault="003A0F13" w:rsidP="003A0F13">
      <w:pPr>
        <w:pStyle w:val="a4"/>
      </w:pPr>
      <w:r>
        <w:t>л. 163. Мес. того же 26, (Слова на) собор архангела Гаврила. Нач. Паки радостное благовещение, паки свободное извещение, паки возвание.</w:t>
      </w:r>
    </w:p>
    <w:p w:rsidR="003A0F13" w:rsidRDefault="003A0F13" w:rsidP="003A0F13">
      <w:pPr>
        <w:pStyle w:val="a4"/>
      </w:pPr>
      <w:r>
        <w:t>л. 168. Слово Иоанна Златоустаго на Воскресение Господа Бога и Спаса нашего Ис. Христа. Нач. Въстав в третий день Господа нашего Ис. Христа жизнь мирови дарова.</w:t>
      </w:r>
    </w:p>
    <w:p w:rsidR="003A0F13" w:rsidRDefault="003A0F13" w:rsidP="003A0F13">
      <w:pPr>
        <w:pStyle w:val="a4"/>
      </w:pPr>
      <w:r>
        <w:t xml:space="preserve">л. 171 об. Поучение </w:t>
      </w:r>
      <w:r>
        <w:rPr>
          <w:i/>
          <w:iCs/>
        </w:rPr>
        <w:t>Тогоже</w:t>
      </w:r>
      <w:r>
        <w:t xml:space="preserve"> на св. Пасху. Нач. Послушайте, братие, да скажу вам силу и власть и честь сего св. дне.</w:t>
      </w:r>
    </w:p>
    <w:p w:rsidR="003A0F13" w:rsidRDefault="003A0F13" w:rsidP="003A0F13">
      <w:pPr>
        <w:pStyle w:val="a4"/>
      </w:pPr>
      <w:r>
        <w:t>л. 173. Мес. апреля в 23 день, мучение св. страстотерпца Георгия. Нач. Ненавидяй исперва человек злый светник диявол, боряся с хотящими добре жити о Христе.</w:t>
      </w:r>
    </w:p>
    <w:p w:rsidR="00FD7A5E" w:rsidRDefault="00FD7A5E" w:rsidP="00FD7A5E">
      <w:pPr>
        <w:pStyle w:val="a4"/>
      </w:pPr>
      <w:r>
        <w:t xml:space="preserve">603. (1405.) </w:t>
      </w:r>
      <w:hyperlink r:id="rId1527" w:history="1">
        <w:r>
          <w:rPr>
            <w:rStyle w:val="a3"/>
            <w:b/>
            <w:bCs/>
          </w:rPr>
          <w:t>Службы</w:t>
        </w:r>
      </w:hyperlink>
      <w:r>
        <w:t>, полууст., ХVІ века, в четверть, 243 листа.</w:t>
      </w:r>
    </w:p>
    <w:p w:rsidR="00FD7A5E" w:rsidRDefault="00FD7A5E" w:rsidP="00FD7A5E">
      <w:pPr>
        <w:pStyle w:val="a4"/>
      </w:pPr>
      <w:r>
        <w:t xml:space="preserve">л. 16. Мес. июня 1, житие и подвизи и чюдес отчасти исповедание препод. отца нашего Дионисиа (глушицкаго). Нач. Се бо ныне о сем блаженнем светлый учитель славный Павел въпиет. </w:t>
      </w:r>
      <w:r>
        <w:rPr>
          <w:i/>
          <w:iCs/>
        </w:rPr>
        <w:t>Впереди служба Преподобному, в конце</w:t>
      </w:r>
      <w:r>
        <w:t xml:space="preserve"> Слово похвалное, </w:t>
      </w:r>
      <w:r>
        <w:rPr>
          <w:i/>
          <w:iCs/>
        </w:rPr>
        <w:t>в заключение коего киноварью:</w:t>
      </w:r>
      <w:r>
        <w:t xml:space="preserve"> Лета 7003-го (1495) списано житие препод. отца нашего Дионисиа у Покрова Пречистыя на Глушице при игумене Иакыме. А писал Фадафагзон закивимиарх пимаково вапкешный дакнок. </w:t>
      </w:r>
      <w:r>
        <w:rPr>
          <w:i/>
          <w:iCs/>
        </w:rPr>
        <w:t>Сочинитель, скрывший свое имя в сей анаграмме, по мнению г. Строева, есть инок Иринарх. См. Оп. библ. Общ. ист. и древн. № 321 л. 522.</w:t>
      </w:r>
    </w:p>
    <w:p w:rsidR="00FD7A5E" w:rsidRDefault="00FD7A5E" w:rsidP="00FD7A5E">
      <w:pPr>
        <w:pStyle w:val="a4"/>
      </w:pPr>
      <w:r>
        <w:rPr>
          <w:i/>
          <w:iCs/>
        </w:rPr>
        <w:t>С л. 64 до конца ркп. приложены службы Святым от 1-го по 14 сентября.</w:t>
      </w:r>
    </w:p>
    <w:p w:rsidR="00FD7A5E" w:rsidRDefault="00FD7A5E" w:rsidP="00FD7A5E">
      <w:pPr>
        <w:pStyle w:val="a4"/>
      </w:pPr>
      <w:r>
        <w:rPr>
          <w:i/>
          <w:iCs/>
        </w:rPr>
        <w:t>Впереди на белом листе скорописью:</w:t>
      </w:r>
      <w:r>
        <w:t xml:space="preserve"> Княини Судцкие. </w:t>
      </w:r>
      <w:r>
        <w:rPr>
          <w:i/>
          <w:iCs/>
        </w:rPr>
        <w:t>См. № 552.</w:t>
      </w:r>
    </w:p>
    <w:p w:rsidR="00FD7A5E" w:rsidRDefault="00FD7A5E" w:rsidP="00FD7A5E">
      <w:pPr>
        <w:pStyle w:val="a4"/>
      </w:pPr>
      <w:r>
        <w:t xml:space="preserve">604. (135.) </w:t>
      </w:r>
      <w:hyperlink r:id="rId1528" w:history="1">
        <w:r>
          <w:rPr>
            <w:rStyle w:val="a3"/>
            <w:b/>
            <w:bCs/>
          </w:rPr>
          <w:t>Трефолог</w:t>
        </w:r>
      </w:hyperlink>
      <w:r>
        <w:t xml:space="preserve"> мес. сентябрь, октябрь, и ноябрь, полууст. крупный ХVІ века, в лист, 461 лист.</w:t>
      </w:r>
    </w:p>
    <w:p w:rsidR="00FD7A5E" w:rsidRDefault="00FD7A5E" w:rsidP="00FD7A5E">
      <w:pPr>
        <w:pStyle w:val="a4"/>
      </w:pPr>
      <w:r>
        <w:rPr>
          <w:i/>
          <w:iCs/>
        </w:rPr>
        <w:t>Заглавие:</w:t>
      </w:r>
      <w:r>
        <w:t xml:space="preserve"> Книга глаголемая Трефолой. </w:t>
      </w:r>
      <w:r>
        <w:rPr>
          <w:i/>
          <w:iCs/>
        </w:rPr>
        <w:t>По оглавлению всех служб 45; в первом месяце из русских Святых помещены: Иоанну архиеп. новгородскому, препод. Феодору ярославскому, Михаилу кн. черниговскому и болярину его Феодору и препод. Сергию радонежскому; во втором месяце: Арсению архиеп. сербскому и препод. Авраамию ростовскому; в последнем ноябре: Ионе архиеп. новгородскому, препод. Варлааму хутынскому, блаж. Максиму московскому и препод. Никону радонежскому.</w:t>
      </w:r>
    </w:p>
    <w:p w:rsidR="00FD7A5E" w:rsidRDefault="00FD7A5E" w:rsidP="00FD7A5E">
      <w:pPr>
        <w:pStyle w:val="a4"/>
      </w:pPr>
      <w:r>
        <w:rPr>
          <w:i/>
          <w:iCs/>
        </w:rPr>
        <w:lastRenderedPageBreak/>
        <w:t>На первых листах внизу скорописью:</w:t>
      </w:r>
      <w:r>
        <w:t xml:space="preserve"> Сию книгу, глаголемую Трефолой, дал келарь Андреян Ангелов в дом к Богоявлению Сергиева монастыря по Семене по Федоровиче по Киселева, по его приказу. </w:t>
      </w:r>
      <w:r>
        <w:rPr>
          <w:i/>
          <w:iCs/>
        </w:rPr>
        <w:t>См. № 177 на конце.</w:t>
      </w:r>
    </w:p>
    <w:p w:rsidR="00FD7A5E" w:rsidRDefault="00FD7A5E" w:rsidP="00FD7A5E">
      <w:pPr>
        <w:pStyle w:val="a4"/>
      </w:pPr>
      <w:r>
        <w:t xml:space="preserve">605. (521.) </w:t>
      </w:r>
      <w:hyperlink r:id="rId1529" w:history="1">
        <w:r>
          <w:rPr>
            <w:rStyle w:val="a3"/>
            <w:b/>
            <w:bCs/>
          </w:rPr>
          <w:t>Трефолог</w:t>
        </w:r>
      </w:hyperlink>
      <w:r>
        <w:rPr>
          <w:b/>
          <w:bCs/>
        </w:rPr>
        <w:t xml:space="preserve"> </w:t>
      </w:r>
      <w:r>
        <w:t>мес. сентябрь, октябрь, ноябрь, и декабрь, полууст. в скоропись переходящий, исх. ХVІ или нач. ХVІІ века, в четверть, 452 листа, без начала и конца.</w:t>
      </w:r>
    </w:p>
    <w:p w:rsidR="00FD7A5E" w:rsidRDefault="00FD7A5E" w:rsidP="00FD7A5E">
      <w:pPr>
        <w:pStyle w:val="a4"/>
      </w:pPr>
      <w:r>
        <w:rPr>
          <w:i/>
          <w:iCs/>
        </w:rPr>
        <w:t>Начинается с канона новому лету, прерывается службой 24 декабря. Из русских Святых служба положена одному Петру митр. московскому под 21 декабря.</w:t>
      </w:r>
    </w:p>
    <w:p w:rsidR="00FD7A5E" w:rsidRDefault="00FD7A5E" w:rsidP="00FD7A5E">
      <w:pPr>
        <w:pStyle w:val="a4"/>
      </w:pPr>
      <w:r>
        <w:t xml:space="preserve">606. (133.) </w:t>
      </w:r>
      <w:hyperlink r:id="rId1530" w:history="1">
        <w:r>
          <w:rPr>
            <w:rStyle w:val="a3"/>
            <w:b/>
            <w:bCs/>
          </w:rPr>
          <w:t>Трефолог</w:t>
        </w:r>
      </w:hyperlink>
      <w:r>
        <w:rPr>
          <w:b/>
          <w:bCs/>
        </w:rPr>
        <w:t xml:space="preserve"> </w:t>
      </w:r>
      <w:r>
        <w:t>мес. декабрь, генварь и февраль, полууст., крупный, ХVІ века, в лист, 532 листа.</w:t>
      </w:r>
    </w:p>
    <w:p w:rsidR="00FD7A5E" w:rsidRDefault="00FD7A5E" w:rsidP="00FD7A5E">
      <w:pPr>
        <w:pStyle w:val="a4"/>
      </w:pPr>
      <w:r>
        <w:rPr>
          <w:i/>
          <w:iCs/>
        </w:rPr>
        <w:t>По оглавлению всех служб 52, в числе их русским Святым в первом месяце Петру митр. Московскому, в последнем препод. Димитрию вологодскому и Алексию митр. московскому.</w:t>
      </w:r>
    </w:p>
    <w:p w:rsidR="00FD7A5E" w:rsidRDefault="00FD7A5E" w:rsidP="00FD7A5E">
      <w:pPr>
        <w:pStyle w:val="a4"/>
        <w:rPr>
          <w:i/>
          <w:iCs/>
        </w:rPr>
      </w:pPr>
      <w:r>
        <w:rPr>
          <w:i/>
          <w:iCs/>
        </w:rPr>
        <w:t>На первых листах внизу подпись келаря Ангелова таже, что под № 604.</w:t>
      </w:r>
    </w:p>
    <w:p w:rsidR="00FD7A5E" w:rsidRDefault="00FD7A5E" w:rsidP="00FD7A5E">
      <w:r>
        <w:t xml:space="preserve">607. (151.) </w:t>
      </w:r>
      <w:hyperlink r:id="rId1531" w:history="1">
        <w:r>
          <w:rPr>
            <w:rStyle w:val="a3"/>
            <w:b/>
            <w:bCs/>
          </w:rPr>
          <w:t>Трефолог</w:t>
        </w:r>
      </w:hyperlink>
      <w:r>
        <w:rPr>
          <w:b/>
          <w:bCs/>
        </w:rPr>
        <w:t xml:space="preserve"> </w:t>
      </w:r>
      <w:r>
        <w:t>мес. декабрь, генварь и февраль, полууст. в скоропись переходящий, средины ХVІ века, в четверть, 463 листа.</w:t>
      </w:r>
    </w:p>
    <w:p w:rsidR="00FD7A5E" w:rsidRDefault="00FD7A5E" w:rsidP="00FD7A5E">
      <w:pPr>
        <w:pStyle w:val="a4"/>
      </w:pPr>
      <w:r>
        <w:rPr>
          <w:i/>
          <w:iCs/>
        </w:rPr>
        <w:t>Всех служб числом 24, русским Святым 3, что в предъид. № 606.</w:t>
      </w:r>
    </w:p>
    <w:p w:rsidR="00FD7A5E" w:rsidRDefault="00FD7A5E" w:rsidP="00FD7A5E">
      <w:pPr>
        <w:pStyle w:val="a4"/>
      </w:pPr>
      <w:r>
        <w:rPr>
          <w:i/>
          <w:iCs/>
        </w:rPr>
        <w:t>На первых листах внизу:</w:t>
      </w:r>
      <w:r>
        <w:t xml:space="preserve"> Книга глаголемая Трефолой, положил сию книгу князь Иван Елецкой, во иноцех Иона, в дом Пречистой на Кержаче при строителе Пантелеимоне. </w:t>
      </w:r>
      <w:r>
        <w:rPr>
          <w:i/>
          <w:iCs/>
        </w:rPr>
        <w:t>На нижней доске:</w:t>
      </w:r>
      <w:r>
        <w:t xml:space="preserve"> Лета 7094 (1586).</w:t>
      </w:r>
    </w:p>
    <w:p w:rsidR="00FD7A5E" w:rsidRDefault="00FD7A5E" w:rsidP="00FD7A5E">
      <w:pPr>
        <w:pStyle w:val="a4"/>
      </w:pPr>
      <w:r>
        <w:t xml:space="preserve">608. (152.) </w:t>
      </w:r>
      <w:hyperlink r:id="rId1532" w:history="1">
        <w:r>
          <w:rPr>
            <w:rStyle w:val="a3"/>
            <w:b/>
            <w:bCs/>
          </w:rPr>
          <w:t>Трефолог</w:t>
        </w:r>
      </w:hyperlink>
      <w:r>
        <w:rPr>
          <w:b/>
          <w:bCs/>
        </w:rPr>
        <w:t xml:space="preserve"> </w:t>
      </w:r>
      <w:r>
        <w:t>мес. декабрь, генварь, февраль, март, апрель, и май, скороп., ХVІ века, в четверть, 527 листов, без начала.</w:t>
      </w:r>
    </w:p>
    <w:p w:rsidR="00FD7A5E" w:rsidRDefault="00FD7A5E" w:rsidP="00FD7A5E">
      <w:pPr>
        <w:pStyle w:val="a4"/>
      </w:pPr>
      <w:r>
        <w:rPr>
          <w:i/>
          <w:iCs/>
        </w:rPr>
        <w:t>Всех служб 48, русским Святым 5, именно: Петру митр. Московскому, Алексию митр. Московскому на преставление его и обретение мощей, февр. 12 и маия 20, препод. Феодосию игумену Киево-печерскому и Леонтию епископу Ростовскому.</w:t>
      </w:r>
    </w:p>
    <w:p w:rsidR="00FD7A5E" w:rsidRDefault="00FD7A5E" w:rsidP="00FD7A5E">
      <w:pPr>
        <w:pStyle w:val="a4"/>
      </w:pPr>
      <w:r>
        <w:rPr>
          <w:i/>
          <w:iCs/>
        </w:rPr>
        <w:t>На обор. л. 70 идет подпись внизу</w:t>
      </w:r>
      <w:r>
        <w:t>: Старца Троицкаго Варсу(но)фья Кавезина (</w:t>
      </w:r>
      <w:r>
        <w:rPr>
          <w:i/>
          <w:iCs/>
        </w:rPr>
        <w:t>не Вассиана ли?). См. № 768.</w:t>
      </w:r>
    </w:p>
    <w:p w:rsidR="00DD20FB" w:rsidRDefault="00DD20FB" w:rsidP="00DD20FB">
      <w:pPr>
        <w:pStyle w:val="a4"/>
      </w:pPr>
      <w:r>
        <w:t xml:space="preserve">609. (143.) </w:t>
      </w:r>
      <w:hyperlink r:id="rId1533" w:history="1">
        <w:r>
          <w:rPr>
            <w:rStyle w:val="a3"/>
            <w:b/>
            <w:bCs/>
          </w:rPr>
          <w:t>Трефолог</w:t>
        </w:r>
      </w:hyperlink>
      <w:r>
        <w:rPr>
          <w:b/>
          <w:bCs/>
        </w:rPr>
        <w:t xml:space="preserve"> </w:t>
      </w:r>
      <w:r>
        <w:t>мес. генварь, февраль и март, полууст. четкий, напис. 1500 года, в четверть, 421 лист.</w:t>
      </w:r>
    </w:p>
    <w:p w:rsidR="00DD20FB" w:rsidRDefault="00DD20FB" w:rsidP="00DD20FB">
      <w:pPr>
        <w:pStyle w:val="a4"/>
      </w:pPr>
      <w:r>
        <w:rPr>
          <w:i/>
          <w:iCs/>
        </w:rPr>
        <w:t>Из числа 36 служб русским Святым написана одному: февр. 12 Алексею митр. Московскому. В службе 23 марта св. великомуч. Георгию по 6 песни положены (л. 371) пролог и</w:t>
      </w:r>
      <w:r>
        <w:t xml:space="preserve"> Слово похвально Аркадия архиепис. Кипрскаго. </w:t>
      </w:r>
      <w:r>
        <w:rPr>
          <w:i/>
          <w:iCs/>
        </w:rPr>
        <w:t>См. № 671 л. 190.</w:t>
      </w:r>
    </w:p>
    <w:p w:rsidR="00DD20FB" w:rsidRDefault="00DD20FB" w:rsidP="00DD20FB">
      <w:pPr>
        <w:pStyle w:val="a4"/>
      </w:pPr>
      <w:r>
        <w:rPr>
          <w:i/>
          <w:iCs/>
        </w:rPr>
        <w:t>Послесловие:</w:t>
      </w:r>
      <w:r>
        <w:t xml:space="preserve"> При благоверном В. Князи Иване Василъевичи всея Руси </w:t>
      </w:r>
      <w:r>
        <w:rPr>
          <w:i/>
          <w:iCs/>
        </w:rPr>
        <w:t>(на поле:</w:t>
      </w:r>
      <w:r>
        <w:t xml:space="preserve"> и при благородном В. Князи Дмитрие Ивановичи всея Руси), и при освященном Симоне митр. всея Руси, и при Троицком Сергиева монастыря духовнаго настоятеля игумена Серапиона, написана бысть сиа книга, нарицаемая Трефолой, в лето 7008 (1500).</w:t>
      </w:r>
    </w:p>
    <w:p w:rsidR="003A0F13" w:rsidRDefault="00DD20FB" w:rsidP="00464731">
      <w:pPr>
        <w:pStyle w:val="a4"/>
      </w:pPr>
      <w:r>
        <w:t xml:space="preserve">610. (139.) </w:t>
      </w:r>
      <w:hyperlink r:id="rId1534" w:history="1">
        <w:r>
          <w:rPr>
            <w:rStyle w:val="a3"/>
            <w:b/>
            <w:bCs/>
          </w:rPr>
          <w:t>Трефолог</w:t>
        </w:r>
      </w:hyperlink>
      <w:r>
        <w:rPr>
          <w:b/>
          <w:bCs/>
        </w:rPr>
        <w:t xml:space="preserve"> </w:t>
      </w:r>
      <w:r>
        <w:t>месяц. февраль, март и апрель, полууст. четкий, ХVІ века, в четверть, 368 листов. Всех служб 40, русским Святым нет.</w:t>
      </w:r>
    </w:p>
    <w:p w:rsidR="00DD20FB" w:rsidRDefault="00DD20FB" w:rsidP="00DD20FB">
      <w:pPr>
        <w:pStyle w:val="a4"/>
      </w:pPr>
      <w:r>
        <w:t xml:space="preserve">611. (136.) </w:t>
      </w:r>
      <w:hyperlink r:id="rId1535" w:history="1">
        <w:r>
          <w:rPr>
            <w:rStyle w:val="a3"/>
            <w:b/>
            <w:bCs/>
          </w:rPr>
          <w:t>Трефолог</w:t>
        </w:r>
      </w:hyperlink>
      <w:r>
        <w:rPr>
          <w:b/>
          <w:bCs/>
        </w:rPr>
        <w:t xml:space="preserve"> </w:t>
      </w:r>
      <w:r>
        <w:t>мес. март, апрель и май, полууст. крупный, ХVІ века, в лист, 268 листов.</w:t>
      </w:r>
    </w:p>
    <w:p w:rsidR="00DD20FB" w:rsidRDefault="00DD20FB" w:rsidP="00DD20FB">
      <w:pPr>
        <w:pStyle w:val="a4"/>
      </w:pPr>
      <w:r>
        <w:rPr>
          <w:i/>
          <w:iCs/>
        </w:rPr>
        <w:t>В сей рукописи, много сходной с Трефолоем, напеч. в Москве 1638 года, помещено одинаковое число служб Святых греческой и российской Церкви. Службы русским Святым следующия:</w:t>
      </w:r>
    </w:p>
    <w:p w:rsidR="00DD20FB" w:rsidRDefault="00DD20FB" w:rsidP="00DD20FB">
      <w:pPr>
        <w:pStyle w:val="a4"/>
      </w:pPr>
      <w:r>
        <w:lastRenderedPageBreak/>
        <w:t xml:space="preserve">л. 18 об. </w:t>
      </w:r>
      <w:r>
        <w:rPr>
          <w:i/>
          <w:iCs/>
        </w:rPr>
        <w:t>Марта 19, препод. Макарию колязинскому</w:t>
      </w:r>
      <w:r>
        <w:t xml:space="preserve"> на преставление.</w:t>
      </w:r>
    </w:p>
    <w:p w:rsidR="00DD20FB" w:rsidRDefault="00DD20FB" w:rsidP="00DD20FB">
      <w:pPr>
        <w:pStyle w:val="a4"/>
      </w:pPr>
      <w:r>
        <w:t xml:space="preserve">л. 52 об. – 30, </w:t>
      </w:r>
      <w:r>
        <w:rPr>
          <w:i/>
          <w:iCs/>
        </w:rPr>
        <w:t>Ионе Митропол. Московскому.</w:t>
      </w:r>
    </w:p>
    <w:p w:rsidR="00DD20FB" w:rsidRDefault="00DD20FB" w:rsidP="00DD20FB">
      <w:pPr>
        <w:pStyle w:val="a4"/>
      </w:pPr>
      <w:r>
        <w:t xml:space="preserve">л. 61. </w:t>
      </w:r>
      <w:r>
        <w:rPr>
          <w:i/>
          <w:iCs/>
        </w:rPr>
        <w:t>Апреля 17, препод. Зосиме и Савватию соловецким, окончание после л. 72 см. л. 89. В след. службе великомуч. Георгию листы также перепутаны, после л. 96 см. с 73.</w:t>
      </w:r>
    </w:p>
    <w:p w:rsidR="00DD20FB" w:rsidRDefault="00DD20FB" w:rsidP="00DD20FB">
      <w:pPr>
        <w:pStyle w:val="a4"/>
      </w:pPr>
      <w:r>
        <w:t xml:space="preserve">л. 85. – 26, </w:t>
      </w:r>
      <w:r>
        <w:rPr>
          <w:i/>
          <w:iCs/>
        </w:rPr>
        <w:t xml:space="preserve">Стефану епископу пермскому, после л. 88 см. 97 и </w:t>
      </w:r>
      <w:r>
        <w:t>далее.</w:t>
      </w:r>
    </w:p>
    <w:p w:rsidR="00DD20FB" w:rsidRDefault="00DD20FB" w:rsidP="00DD20FB">
      <w:pPr>
        <w:pStyle w:val="a4"/>
      </w:pPr>
      <w:r>
        <w:t xml:space="preserve">л. 111. </w:t>
      </w:r>
      <w:r>
        <w:rPr>
          <w:i/>
          <w:iCs/>
        </w:rPr>
        <w:t>Маия 1, препод. Пафнутию боровскому.</w:t>
      </w:r>
    </w:p>
    <w:p w:rsidR="00DD20FB" w:rsidRDefault="00DD20FB" w:rsidP="00DD20FB">
      <w:pPr>
        <w:pStyle w:val="a4"/>
      </w:pPr>
      <w:r>
        <w:t xml:space="preserve">л. 117 об. – </w:t>
      </w:r>
      <w:r>
        <w:rPr>
          <w:i/>
          <w:iCs/>
        </w:rPr>
        <w:t>2, муч. Борису и Глебу, паремии см. № 4.</w:t>
      </w:r>
    </w:p>
    <w:p w:rsidR="00DD20FB" w:rsidRDefault="00DD20FB" w:rsidP="00DD20FB">
      <w:pPr>
        <w:pStyle w:val="a4"/>
      </w:pPr>
      <w:r>
        <w:t xml:space="preserve">л. 132. – </w:t>
      </w:r>
      <w:r>
        <w:rPr>
          <w:i/>
          <w:iCs/>
        </w:rPr>
        <w:t>3 препод. Феодосию Киево-Печерскому.</w:t>
      </w:r>
    </w:p>
    <w:p w:rsidR="00DD20FB" w:rsidRDefault="00DD20FB" w:rsidP="00DD20FB">
      <w:pPr>
        <w:pStyle w:val="a4"/>
      </w:pPr>
      <w:r>
        <w:t xml:space="preserve">л. 148 об. – </w:t>
      </w:r>
      <w:r>
        <w:rPr>
          <w:i/>
          <w:iCs/>
        </w:rPr>
        <w:t>7, препод. Антонию Киево-Печерскому.</w:t>
      </w:r>
    </w:p>
    <w:p w:rsidR="00DD20FB" w:rsidRDefault="00DD20FB" w:rsidP="00DD20FB">
      <w:pPr>
        <w:pStyle w:val="a4"/>
      </w:pPr>
      <w:r>
        <w:t xml:space="preserve">л. 186 об. – </w:t>
      </w:r>
      <w:r>
        <w:rPr>
          <w:i/>
          <w:iCs/>
        </w:rPr>
        <w:t>14, блаж. Исидору ростовскому.</w:t>
      </w:r>
    </w:p>
    <w:p w:rsidR="00DD20FB" w:rsidRDefault="00DD20FB" w:rsidP="00DD20FB">
      <w:pPr>
        <w:pStyle w:val="a4"/>
      </w:pPr>
      <w:r>
        <w:t xml:space="preserve">л. 196 об. – </w:t>
      </w:r>
      <w:r>
        <w:rPr>
          <w:i/>
          <w:iCs/>
        </w:rPr>
        <w:t>15, Исаии Епископу Ростовскому.</w:t>
      </w:r>
    </w:p>
    <w:p w:rsidR="00DD20FB" w:rsidRDefault="00DD20FB" w:rsidP="00DD20FB">
      <w:pPr>
        <w:pStyle w:val="a4"/>
      </w:pPr>
      <w:r>
        <w:t xml:space="preserve">л. 203. – </w:t>
      </w:r>
      <w:r>
        <w:rPr>
          <w:i/>
          <w:iCs/>
        </w:rPr>
        <w:t>20, Алексею Митр. Московскому.</w:t>
      </w:r>
    </w:p>
    <w:p w:rsidR="00DD20FB" w:rsidRDefault="00DD20FB" w:rsidP="00DD20FB">
      <w:pPr>
        <w:pStyle w:val="a4"/>
      </w:pPr>
      <w:r>
        <w:t xml:space="preserve">л. 214 об. – </w:t>
      </w:r>
      <w:r>
        <w:rPr>
          <w:i/>
          <w:iCs/>
        </w:rPr>
        <w:t>21, кн. Константину и чадам его, муромским Чудотворцам.</w:t>
      </w:r>
    </w:p>
    <w:p w:rsidR="00DD20FB" w:rsidRDefault="00DD20FB" w:rsidP="00DD20FB">
      <w:pPr>
        <w:pStyle w:val="a4"/>
      </w:pPr>
      <w:r>
        <w:t xml:space="preserve">л. 227. – 23, </w:t>
      </w:r>
      <w:r>
        <w:rPr>
          <w:i/>
          <w:iCs/>
        </w:rPr>
        <w:t>Леонтию епископу Ростовскому.</w:t>
      </w:r>
    </w:p>
    <w:p w:rsidR="00DD20FB" w:rsidRDefault="00DD20FB" w:rsidP="00DD20FB">
      <w:pPr>
        <w:pStyle w:val="a4"/>
      </w:pPr>
      <w:r>
        <w:t xml:space="preserve">л. 244. – 24, </w:t>
      </w:r>
      <w:r>
        <w:rPr>
          <w:i/>
          <w:iCs/>
        </w:rPr>
        <w:t>препод. Никите Столпнику переяславскому.</w:t>
      </w:r>
    </w:p>
    <w:p w:rsidR="00DD20FB" w:rsidRDefault="00DD20FB" w:rsidP="00DD20FB">
      <w:pPr>
        <w:pStyle w:val="a4"/>
      </w:pPr>
      <w:r>
        <w:t xml:space="preserve">л. 255 об. – 26, </w:t>
      </w:r>
      <w:r>
        <w:rPr>
          <w:i/>
          <w:iCs/>
        </w:rPr>
        <w:t>препод. Макарию Колязинскому на обретение мощей.</w:t>
      </w:r>
    </w:p>
    <w:p w:rsidR="00DD20FB" w:rsidRDefault="00DD20FB" w:rsidP="00DD20FB">
      <w:pPr>
        <w:pStyle w:val="a4"/>
      </w:pPr>
      <w:r>
        <w:t xml:space="preserve">л. 263 об. – 28, </w:t>
      </w:r>
      <w:r>
        <w:rPr>
          <w:i/>
          <w:iCs/>
        </w:rPr>
        <w:t>Игнатию епископу ростовскому.</w:t>
      </w:r>
    </w:p>
    <w:p w:rsidR="00DD20FB" w:rsidRDefault="00DD20FB" w:rsidP="00DD20FB">
      <w:pPr>
        <w:pStyle w:val="a4"/>
      </w:pPr>
      <w:r>
        <w:rPr>
          <w:i/>
          <w:iCs/>
        </w:rPr>
        <w:t>Углы листов созжены, наклеены и тем же писцом прописаны.</w:t>
      </w:r>
    </w:p>
    <w:p w:rsidR="00DD20FB" w:rsidRDefault="00DD20FB" w:rsidP="00DD20FB">
      <w:pPr>
        <w:pStyle w:val="a4"/>
        <w:rPr>
          <w:i/>
          <w:iCs/>
        </w:rPr>
      </w:pPr>
      <w:r>
        <w:rPr>
          <w:i/>
          <w:iCs/>
        </w:rPr>
        <w:t>На первых листах внизу подпись Келаря Ангелова, что под № 604.</w:t>
      </w:r>
    </w:p>
    <w:p w:rsidR="00DD20FB" w:rsidRDefault="00DD20FB" w:rsidP="00DD20FB">
      <w:pPr>
        <w:pStyle w:val="a4"/>
      </w:pPr>
      <w:r>
        <w:t xml:space="preserve">612. (148.) </w:t>
      </w:r>
      <w:hyperlink r:id="rId1536" w:history="1">
        <w:r>
          <w:rPr>
            <w:rStyle w:val="a3"/>
            <w:b/>
            <w:bCs/>
          </w:rPr>
          <w:t>Трефолог</w:t>
        </w:r>
      </w:hyperlink>
      <w:r>
        <w:rPr>
          <w:b/>
          <w:bCs/>
        </w:rPr>
        <w:t xml:space="preserve"> </w:t>
      </w:r>
      <w:r>
        <w:t>мес. май и июнь, полууст. четкий, ХVІ века, в четверть, 431 лист.</w:t>
      </w:r>
    </w:p>
    <w:p w:rsidR="00DD20FB" w:rsidRDefault="00DD20FB" w:rsidP="00DD20FB">
      <w:pPr>
        <w:pStyle w:val="a4"/>
      </w:pPr>
      <w:r>
        <w:rPr>
          <w:i/>
          <w:iCs/>
        </w:rPr>
        <w:t>Всех служб 37, в числе коих в первом месяце русским Святым 5, что в служеб. Минее под № 562, во втором одна, что под № 572.</w:t>
      </w:r>
    </w:p>
    <w:p w:rsidR="00DD20FB" w:rsidRDefault="00DD20FB" w:rsidP="00DD20FB">
      <w:pPr>
        <w:pStyle w:val="a4"/>
      </w:pPr>
      <w:r>
        <w:rPr>
          <w:i/>
          <w:iCs/>
        </w:rPr>
        <w:t>Внизу первых листов киноварью:</w:t>
      </w:r>
      <w:r>
        <w:t xml:space="preserve"> Книга Троицкаа Сергиева монастыря митрополита Иасафа.</w:t>
      </w:r>
    </w:p>
    <w:p w:rsidR="00DD20FB" w:rsidRDefault="00DD20FB" w:rsidP="00DD20FB">
      <w:pPr>
        <w:pStyle w:val="a4"/>
      </w:pPr>
      <w:r>
        <w:t xml:space="preserve">613. (159.) </w:t>
      </w:r>
      <w:hyperlink r:id="rId1537" w:history="1">
        <w:r>
          <w:rPr>
            <w:rStyle w:val="a3"/>
            <w:b/>
            <w:bCs/>
          </w:rPr>
          <w:t>Трефолог</w:t>
        </w:r>
      </w:hyperlink>
      <w:r>
        <w:rPr>
          <w:b/>
          <w:bCs/>
        </w:rPr>
        <w:t xml:space="preserve"> </w:t>
      </w:r>
      <w:r>
        <w:t>мес. май, июнь, июль и август, полууст., ХV века, в четверть, 424 листа, без начала.</w:t>
      </w:r>
    </w:p>
    <w:p w:rsidR="00DD20FB" w:rsidRDefault="00DD20FB" w:rsidP="00DD20FB">
      <w:pPr>
        <w:pStyle w:val="a4"/>
      </w:pPr>
      <w:r>
        <w:rPr>
          <w:i/>
          <w:iCs/>
        </w:rPr>
        <w:t>Всех служб 43, в первом месяце помещены из русских Святых – святителям Алексию московскому и Леонтию ростовскому, во втором (л. 403) препод. Кириллу белоезерскому, в третьем (л. 392) В. Князю Владимиру и (л. 291) муч. Борису и Глебу. В службе на Успение пресв. Богородицы по 6 песни (л. 240) положено</w:t>
      </w:r>
      <w:r>
        <w:t xml:space="preserve"> Слово. </w:t>
      </w:r>
      <w:r>
        <w:rPr>
          <w:i/>
          <w:iCs/>
        </w:rPr>
        <w:t>См. № 589.</w:t>
      </w:r>
    </w:p>
    <w:p w:rsidR="00DD20FB" w:rsidRDefault="00DD20FB" w:rsidP="00DD20FB">
      <w:pPr>
        <w:pStyle w:val="a4"/>
      </w:pPr>
      <w:r>
        <w:t xml:space="preserve">614. (134.) </w:t>
      </w:r>
      <w:hyperlink r:id="rId1538" w:history="1">
        <w:r>
          <w:rPr>
            <w:rStyle w:val="a3"/>
            <w:b/>
            <w:bCs/>
          </w:rPr>
          <w:t>Трефолог</w:t>
        </w:r>
      </w:hyperlink>
      <w:r>
        <w:rPr>
          <w:b/>
          <w:bCs/>
        </w:rPr>
        <w:t xml:space="preserve"> </w:t>
      </w:r>
      <w:r>
        <w:t>мес. июнь, июль и август, полууст. крупный, ХVІ века, в лист 324 листа.</w:t>
      </w:r>
    </w:p>
    <w:p w:rsidR="00DD20FB" w:rsidRDefault="00DD20FB" w:rsidP="00DD20FB">
      <w:pPr>
        <w:pStyle w:val="a4"/>
      </w:pPr>
      <w:r>
        <w:rPr>
          <w:i/>
          <w:iCs/>
        </w:rPr>
        <w:t>По оглавлению всех служб 31, в первых двух месяцах русским Святым службы теже, какия показаны в служ. Минее под № 568, в последнем, какия под № 590 и 596.</w:t>
      </w:r>
    </w:p>
    <w:p w:rsidR="00DD20FB" w:rsidRDefault="00DD20FB" w:rsidP="00DD20FB">
      <w:pPr>
        <w:pStyle w:val="a4"/>
        <w:rPr>
          <w:i/>
          <w:iCs/>
        </w:rPr>
      </w:pPr>
      <w:r>
        <w:rPr>
          <w:i/>
          <w:iCs/>
        </w:rPr>
        <w:lastRenderedPageBreak/>
        <w:t>На первых листах внизу подпись Ангелова таже, что под № 604.</w:t>
      </w:r>
    </w:p>
    <w:p w:rsidR="00DD20FB" w:rsidRDefault="00DD20FB" w:rsidP="00DD20FB">
      <w:pPr>
        <w:pStyle w:val="a4"/>
      </w:pPr>
      <w:r>
        <w:t xml:space="preserve">615. (157.) </w:t>
      </w:r>
      <w:hyperlink r:id="rId1539" w:history="1">
        <w:r>
          <w:rPr>
            <w:rStyle w:val="a3"/>
            <w:b/>
            <w:bCs/>
          </w:rPr>
          <w:t>Трефолог</w:t>
        </w:r>
      </w:hyperlink>
      <w:r>
        <w:rPr>
          <w:b/>
          <w:bCs/>
        </w:rPr>
        <w:t xml:space="preserve"> </w:t>
      </w:r>
      <w:r>
        <w:t>с мес. марта по сентябрь, полууст. небрежный, ХVІ века, в четверть, 408 листов, без начала.</w:t>
      </w:r>
    </w:p>
    <w:p w:rsidR="00DD20FB" w:rsidRDefault="00DD20FB" w:rsidP="00DD20FB">
      <w:pPr>
        <w:pStyle w:val="a4"/>
      </w:pPr>
      <w:r>
        <w:rPr>
          <w:i/>
          <w:iCs/>
        </w:rPr>
        <w:t>Всех служб 33, две из числа их муч. Борису и Глебу (л. 93 и 248), под 2 маия и 21 июля, – паремии см. № 4, еще из русских Святых – Леонтию епископу ростовскому и В. Кн. Владимиру.</w:t>
      </w:r>
    </w:p>
    <w:p w:rsidR="00DD20FB" w:rsidRDefault="00DD20FB" w:rsidP="00DD20FB">
      <w:pPr>
        <w:pStyle w:val="a4"/>
      </w:pPr>
      <w:r>
        <w:t xml:space="preserve">616. (138.) </w:t>
      </w:r>
      <w:hyperlink r:id="rId1540" w:history="1">
        <w:r>
          <w:rPr>
            <w:rStyle w:val="a3"/>
            <w:b/>
            <w:bCs/>
          </w:rPr>
          <w:t>Трефолог</w:t>
        </w:r>
      </w:hyperlink>
      <w:r>
        <w:rPr>
          <w:b/>
          <w:bCs/>
        </w:rPr>
        <w:t xml:space="preserve"> </w:t>
      </w:r>
      <w:r>
        <w:t>с мес. марта по сентябрь, полууст. четкий, исх. ХVІ или нач. ХVІI века, в четверть, 452 листа.</w:t>
      </w:r>
    </w:p>
    <w:p w:rsidR="00DD20FB" w:rsidRDefault="00DD20FB" w:rsidP="00DD20FB">
      <w:pPr>
        <w:pStyle w:val="a4"/>
      </w:pPr>
      <w:r>
        <w:rPr>
          <w:i/>
          <w:iCs/>
        </w:rPr>
        <w:t>По оглавлению всех служб 40, в числе их русским Святым 9, именно: в мес. апреле Стефану епископу пермскому; в маие: муч. Борису и Глебу, (паремии см. № 116), препод. Феодосию и Антонию киево-печерским порознь, ростовским: Исидору, Исаии, Леонтию и Игнатию каждому особая и препод. Никите переяславлскому (маия 24).</w:t>
      </w:r>
    </w:p>
    <w:p w:rsidR="00DD20FB" w:rsidRDefault="00DD20FB" w:rsidP="00DD20FB">
      <w:pPr>
        <w:pStyle w:val="a4"/>
      </w:pPr>
      <w:r>
        <w:rPr>
          <w:i/>
          <w:iCs/>
        </w:rPr>
        <w:t>На первом порожнем листе:</w:t>
      </w:r>
      <w:r>
        <w:t xml:space="preserve"> Трефолой княгини Антониды Хворостинины. </w:t>
      </w:r>
      <w:r>
        <w:rPr>
          <w:i/>
          <w:iCs/>
        </w:rPr>
        <w:t>См. № 507. Внизу тогоже листа другим почерком:</w:t>
      </w:r>
      <w:r>
        <w:t xml:space="preserve"> Книга Трефолой Ивана Григориава.</w:t>
      </w:r>
    </w:p>
    <w:p w:rsidR="00DD20FB" w:rsidRDefault="00DD20FB" w:rsidP="00DD20FB">
      <w:pPr>
        <w:pStyle w:val="a4"/>
      </w:pPr>
      <w:r>
        <w:t xml:space="preserve">617. (153.) </w:t>
      </w:r>
      <w:hyperlink r:id="rId1541" w:history="1">
        <w:r>
          <w:rPr>
            <w:rStyle w:val="a3"/>
            <w:b/>
            <w:bCs/>
          </w:rPr>
          <w:t>Трефолог</w:t>
        </w:r>
      </w:hyperlink>
      <w:r>
        <w:rPr>
          <w:b/>
          <w:bCs/>
        </w:rPr>
        <w:t xml:space="preserve"> </w:t>
      </w:r>
      <w:r>
        <w:t>русским Святым, полууст., ХV века, в четверть, 188 листов, начальный утрачен.</w:t>
      </w:r>
    </w:p>
    <w:p w:rsidR="00DD20FB" w:rsidRDefault="00DD20FB" w:rsidP="00DD20FB">
      <w:pPr>
        <w:pStyle w:val="a4"/>
      </w:pPr>
      <w:r>
        <w:t xml:space="preserve">л. 1. </w:t>
      </w:r>
      <w:r>
        <w:rPr>
          <w:i/>
          <w:iCs/>
        </w:rPr>
        <w:t>Служба, сент. 19, князю Феодору ярославскому и чадам его Давиду и Константину.</w:t>
      </w:r>
    </w:p>
    <w:p w:rsidR="00DD20FB" w:rsidRDefault="00DD20FB" w:rsidP="00DD20FB">
      <w:pPr>
        <w:pStyle w:val="a4"/>
      </w:pPr>
      <w:r>
        <w:t>л. 9 об. Мес. тогоже 20 день, св. мученик князя Михаила черниговскаго и Феодора боярина его.</w:t>
      </w:r>
    </w:p>
    <w:p w:rsidR="00DD20FB" w:rsidRDefault="00DD20FB" w:rsidP="00DD20FB">
      <w:pPr>
        <w:pStyle w:val="a4"/>
      </w:pPr>
      <w:r>
        <w:t>л. 16 об. Мес. тогоже в 25 день, преставление св. препод. и богон. отца нашего Сергеа, игумена обители Животворящия Троица.</w:t>
      </w:r>
    </w:p>
    <w:p w:rsidR="00DD20FB" w:rsidRDefault="00DD20FB" w:rsidP="00DD20FB">
      <w:pPr>
        <w:pStyle w:val="a4"/>
      </w:pPr>
      <w:r>
        <w:t>л. 33. Мес. октомвриа 29 день, преставление препод. отца нашего Авраамия, архим. Богоявленскаго, ростовьскаго чюдотворца.</w:t>
      </w:r>
    </w:p>
    <w:p w:rsidR="00DD20FB" w:rsidRDefault="00DD20FB" w:rsidP="00DD20FB">
      <w:pPr>
        <w:pStyle w:val="a4"/>
      </w:pPr>
      <w:r>
        <w:t>л. 43 об. Мес. ноеврия 14, память иже в святых отца нашего Григорья, архиеп. солунскаго, чюдотворца.</w:t>
      </w:r>
    </w:p>
    <w:p w:rsidR="00DD20FB" w:rsidRDefault="00DD20FB" w:rsidP="00DD20FB">
      <w:pPr>
        <w:pStyle w:val="a4"/>
      </w:pPr>
      <w:r>
        <w:t>л. 53 об. Мес. тогоже 6, иже в святых отца Павла исповедника и преп. отца нашего Варлаама Футискаго (хутынскаго).</w:t>
      </w:r>
    </w:p>
    <w:p w:rsidR="00DD20FB" w:rsidRDefault="00DD20FB" w:rsidP="00DD20FB">
      <w:pPr>
        <w:pStyle w:val="a4"/>
      </w:pPr>
      <w:r>
        <w:t>л. 68 об. Мес. декаврия 15 день, св. отца нашего Стефана су(ро)жскаго.</w:t>
      </w:r>
    </w:p>
    <w:p w:rsidR="00DD20FB" w:rsidRDefault="00DD20FB" w:rsidP="00DD20FB">
      <w:pPr>
        <w:pStyle w:val="a4"/>
      </w:pPr>
      <w:r>
        <w:t>л. 81 об. Мес. тогоже 21, преставление иже в святых отца нашего Петра митр., чюдотворца новаго русьскаго.</w:t>
      </w:r>
    </w:p>
    <w:p w:rsidR="00DD20FB" w:rsidRDefault="00DD20FB" w:rsidP="00DD20FB">
      <w:pPr>
        <w:pStyle w:val="a4"/>
      </w:pPr>
      <w:r>
        <w:t>л. 97 об. Мес. феврала 11, память преп. отца нашего Дмитрия, вологодцьскаго чюдотворца, игумена прилуцьскаго.</w:t>
      </w:r>
    </w:p>
    <w:p w:rsidR="00DD20FB" w:rsidRDefault="00DD20FB" w:rsidP="00DD20FB">
      <w:pPr>
        <w:pStyle w:val="a4"/>
      </w:pPr>
      <w:r>
        <w:t xml:space="preserve">л. 115 об. Мес. тогоже 12, преставление иже в святых отца нашего Алексея, новаго чюдотворца святейшия митрополия киевъския и всея Руси. </w:t>
      </w:r>
      <w:r>
        <w:rPr>
          <w:i/>
          <w:iCs/>
        </w:rPr>
        <w:t>За сим припись, что в служ. Минее № 528.</w:t>
      </w:r>
    </w:p>
    <w:p w:rsidR="00DD20FB" w:rsidRDefault="00DD20FB" w:rsidP="00DD20FB">
      <w:pPr>
        <w:pStyle w:val="a4"/>
      </w:pPr>
      <w:r>
        <w:t xml:space="preserve">л. 130 об. Мес. априля 26, память иже в святых отца нашего Стефана епископа Перми, иже таа апостолскы крестившаго. </w:t>
      </w:r>
      <w:r>
        <w:rPr>
          <w:i/>
          <w:iCs/>
        </w:rPr>
        <w:t>В конце проложное житие.</w:t>
      </w:r>
    </w:p>
    <w:p w:rsidR="00DD20FB" w:rsidRDefault="00DD20FB" w:rsidP="00DD20FB">
      <w:pPr>
        <w:pStyle w:val="a4"/>
      </w:pPr>
      <w:r>
        <w:t>л. 143. Мес. Маия в 3 день Успение Отца Феодосия, игумена Печерскаго.</w:t>
      </w:r>
    </w:p>
    <w:p w:rsidR="00DD20FB" w:rsidRDefault="00DD20FB" w:rsidP="00DD20FB">
      <w:pPr>
        <w:pStyle w:val="a4"/>
      </w:pPr>
      <w:r>
        <w:t xml:space="preserve">л. 148. Мес. тогоже в 7 день, память препод. отца нашего Антония печерьскаго иже в Кыеве. </w:t>
      </w:r>
      <w:r>
        <w:rPr>
          <w:i/>
          <w:iCs/>
        </w:rPr>
        <w:t>Пред первым каноном сказано:</w:t>
      </w:r>
      <w:r>
        <w:t xml:space="preserve"> Аще хощеши уведети творца и повелителя, сим гранесловом смотри 7 и 9 песни у чер(в)леных слов, кроме Богородичнов. </w:t>
      </w:r>
      <w:r>
        <w:rPr>
          <w:i/>
          <w:iCs/>
        </w:rPr>
        <w:t xml:space="preserve">Начальныя слова тропарей обоих канонов указанных </w:t>
      </w:r>
      <w:r>
        <w:rPr>
          <w:i/>
          <w:iCs/>
        </w:rPr>
        <w:lastRenderedPageBreak/>
        <w:t>песней составляют след. речь:</w:t>
      </w:r>
      <w:r>
        <w:t xml:space="preserve"> Повеленьем святейшаго архиепископа Великаго Новаго града Владыки Ионы благодарно принесеся Великому Антонию печерьскому </w:t>
      </w:r>
      <w:r>
        <w:rPr>
          <w:i/>
          <w:iCs/>
        </w:rPr>
        <w:t>(№ 644 л. 39 мнишскому вм.</w:t>
      </w:r>
      <w:r>
        <w:t xml:space="preserve"> печерьскому) рукою многогрешнаго Пахомия иже от Святыя горы. </w:t>
      </w:r>
      <w:r>
        <w:rPr>
          <w:i/>
          <w:iCs/>
        </w:rPr>
        <w:t>Краегранесие это находится в др. рукописных и в печ. службах.</w:t>
      </w:r>
    </w:p>
    <w:p w:rsidR="00DD20FB" w:rsidRDefault="00DD20FB" w:rsidP="00DD20FB">
      <w:pPr>
        <w:pStyle w:val="a4"/>
      </w:pPr>
      <w:r>
        <w:t>л. 163. Мес. тогоже в 15 день, память иже в святых отца Исаия, епископа ростовъскаго.</w:t>
      </w:r>
    </w:p>
    <w:p w:rsidR="00DD20FB" w:rsidRDefault="00DD20FB" w:rsidP="00DD20FB">
      <w:pPr>
        <w:pStyle w:val="a4"/>
      </w:pPr>
      <w:r>
        <w:t>л. 170 об. Мес. тогоже в 20 день, обретение мощем иже в святых отца нашего Алексеа, Митр. Киевскаго всея Руси, новаго чюдотворца.</w:t>
      </w:r>
    </w:p>
    <w:p w:rsidR="00DD20FB" w:rsidRDefault="00DD20FB" w:rsidP="00DD20FB">
      <w:pPr>
        <w:pStyle w:val="a4"/>
      </w:pPr>
      <w:r>
        <w:t xml:space="preserve">л. 183 об. Мес. тогоже в 23 день, память иже в святых отца нашего Левонтья, епископа ростовъскаго и Никиты Столпника переславьскаго. </w:t>
      </w:r>
      <w:r>
        <w:rPr>
          <w:i/>
          <w:iCs/>
        </w:rPr>
        <w:t>Конец утрачен.</w:t>
      </w:r>
    </w:p>
    <w:p w:rsidR="00DD20FB" w:rsidRDefault="00DD20FB" w:rsidP="00DD20FB">
      <w:pPr>
        <w:pStyle w:val="a4"/>
      </w:pPr>
      <w:r>
        <w:t xml:space="preserve">618. (142.) </w:t>
      </w:r>
      <w:hyperlink r:id="rId1542" w:history="1">
        <w:r>
          <w:rPr>
            <w:rStyle w:val="a3"/>
            <w:b/>
            <w:bCs/>
          </w:rPr>
          <w:t>Трефолог</w:t>
        </w:r>
      </w:hyperlink>
      <w:r>
        <w:rPr>
          <w:b/>
          <w:bCs/>
        </w:rPr>
        <w:t xml:space="preserve"> </w:t>
      </w:r>
      <w:r>
        <w:t>русским Святым, полууст., нач. ХVІ века, в четверт, 241 лист.</w:t>
      </w:r>
    </w:p>
    <w:p w:rsidR="00DD20FB" w:rsidRDefault="00DD20FB" w:rsidP="00DD20FB">
      <w:pPr>
        <w:pStyle w:val="a4"/>
      </w:pPr>
      <w:r>
        <w:t xml:space="preserve">л. 1. Мес. маия 14, память св. и правед. Исидора юродиваго Христа ради, нарицаемаго Твердислова, ростовьскаго чюдотворца. </w:t>
      </w:r>
      <w:r>
        <w:rPr>
          <w:i/>
          <w:iCs/>
        </w:rPr>
        <w:t>В конце</w:t>
      </w:r>
      <w:r>
        <w:t xml:space="preserve"> житие </w:t>
      </w:r>
      <w:r>
        <w:rPr>
          <w:i/>
          <w:iCs/>
        </w:rPr>
        <w:t>с 3 чудесами и</w:t>
      </w:r>
      <w:r>
        <w:t xml:space="preserve"> Похвала. </w:t>
      </w:r>
      <w:r>
        <w:rPr>
          <w:i/>
          <w:iCs/>
        </w:rPr>
        <w:t>См. № 630</w:t>
      </w:r>
      <w:r>
        <w:t xml:space="preserve"> л. 262.</w:t>
      </w:r>
    </w:p>
    <w:p w:rsidR="00DD20FB" w:rsidRDefault="00DD20FB" w:rsidP="00DD20FB">
      <w:pPr>
        <w:pStyle w:val="a4"/>
      </w:pPr>
      <w:r>
        <w:t xml:space="preserve">л. 32. Мес. тогоже 15, иже в святых отца нашего Исаия епископа ростовскаго. </w:t>
      </w:r>
      <w:r>
        <w:rPr>
          <w:i/>
          <w:iCs/>
        </w:rPr>
        <w:t>Житие см. ниже л. 43.</w:t>
      </w:r>
    </w:p>
    <w:p w:rsidR="00DD20FB" w:rsidRDefault="00DD20FB" w:rsidP="00DD20FB">
      <w:pPr>
        <w:pStyle w:val="a4"/>
      </w:pPr>
      <w:r>
        <w:t xml:space="preserve">л. 38. Мес. тогоже 28, преставление препод. отца нашего Игнатия епископа ростовскаго. </w:t>
      </w:r>
      <w:r>
        <w:rPr>
          <w:i/>
          <w:iCs/>
        </w:rPr>
        <w:t>В конце</w:t>
      </w:r>
      <w:r>
        <w:t xml:space="preserve"> житие. </w:t>
      </w:r>
      <w:r>
        <w:rPr>
          <w:i/>
          <w:iCs/>
        </w:rPr>
        <w:t>См. там же л. 147.</w:t>
      </w:r>
    </w:p>
    <w:p w:rsidR="00DD20FB" w:rsidRDefault="00DD20FB" w:rsidP="00DD20FB">
      <w:pPr>
        <w:pStyle w:val="a4"/>
      </w:pPr>
      <w:r>
        <w:t xml:space="preserve">л. 43 об. Мес. тогоже 15 день, житие иже в святых отца нашего Исаия епископа, ростовскаго чюдотворца. </w:t>
      </w:r>
      <w:r>
        <w:rPr>
          <w:i/>
          <w:iCs/>
        </w:rPr>
        <w:t>Там же л. 120.</w:t>
      </w:r>
    </w:p>
    <w:p w:rsidR="00DD20FB" w:rsidRDefault="00DD20FB" w:rsidP="00DD20FB">
      <w:pPr>
        <w:pStyle w:val="a4"/>
      </w:pPr>
      <w:r>
        <w:t xml:space="preserve">л. 49. Мес. октоврея 29, преставление препод. отца нашего Авраамия, архим. Богоявленскаго, ростовскаго чюдотворца. </w:t>
      </w:r>
      <w:r>
        <w:rPr>
          <w:i/>
          <w:iCs/>
        </w:rPr>
        <w:t>В конце</w:t>
      </w:r>
      <w:r>
        <w:t xml:space="preserve"> житие. </w:t>
      </w:r>
      <w:r>
        <w:rPr>
          <w:i/>
          <w:iCs/>
        </w:rPr>
        <w:t>Там же л. 224.</w:t>
      </w:r>
    </w:p>
    <w:p w:rsidR="00DD20FB" w:rsidRDefault="00DD20FB" w:rsidP="00DD20FB">
      <w:pPr>
        <w:pStyle w:val="a4"/>
      </w:pPr>
      <w:r>
        <w:t xml:space="preserve">л. 65. </w:t>
      </w:r>
      <w:r>
        <w:rPr>
          <w:i/>
          <w:iCs/>
        </w:rPr>
        <w:t xml:space="preserve">Мес. июня 25, св. чюдотворцев муромских </w:t>
      </w:r>
      <w:r>
        <w:t xml:space="preserve">благов. князя Петра, нареченнаго во иноческом чину Давида, и благов. княгини Февронии, нареченной во иноческом чину Ефросиньи. </w:t>
      </w:r>
      <w:r>
        <w:rPr>
          <w:i/>
          <w:iCs/>
        </w:rPr>
        <w:t>Пред стихирами и первым каноном сказано:</w:t>
      </w:r>
      <w:r>
        <w:t xml:space="preserve"> творение господина Пахомия мниха; </w:t>
      </w:r>
      <w:r>
        <w:rPr>
          <w:i/>
          <w:iCs/>
        </w:rPr>
        <w:t>пред вторым каноном:</w:t>
      </w:r>
      <w:r>
        <w:t xml:space="preserve"> творение господина Михаила мниха.</w:t>
      </w:r>
    </w:p>
    <w:p w:rsidR="00DD20FB" w:rsidRDefault="00DD20FB" w:rsidP="00DD20FB">
      <w:pPr>
        <w:pStyle w:val="a4"/>
      </w:pPr>
      <w:r>
        <w:t xml:space="preserve">л. 75. </w:t>
      </w:r>
      <w:r>
        <w:rPr>
          <w:i/>
          <w:iCs/>
        </w:rPr>
        <w:t>Для первой заглавной строки оставлен пробел, как и в предъид. службе, Мес. маия 24, память препод.</w:t>
      </w:r>
      <w:r>
        <w:t xml:space="preserve"> Никиты Столпника переславскаго.</w:t>
      </w:r>
    </w:p>
    <w:p w:rsidR="00DD20FB" w:rsidRDefault="00DD20FB" w:rsidP="00DD20FB">
      <w:pPr>
        <w:pStyle w:val="a4"/>
      </w:pPr>
      <w:r>
        <w:t>л. 79. Мес. семптевря в 19, обретение св. новых чюдотворець рускыих князей Феодора, Давида и Костянтина, иже в Ярославли у св. Спаса, обрете мощи их спаскый архимандрит Христофор.</w:t>
      </w:r>
    </w:p>
    <w:p w:rsidR="00DD20FB" w:rsidRDefault="00DD20FB" w:rsidP="00DD20FB">
      <w:pPr>
        <w:pStyle w:val="a4"/>
      </w:pPr>
      <w:r>
        <w:t xml:space="preserve">л. 94. Мес. тогоже 20, память св. мученик и исповедник В. Князя Михаила черниговскаго и Феодора болярина его, пострадавших от царя Батыя. </w:t>
      </w:r>
      <w:r>
        <w:rPr>
          <w:i/>
          <w:iCs/>
        </w:rPr>
        <w:t>В конце</w:t>
      </w:r>
      <w:r>
        <w:t xml:space="preserve"> страсть св. новоявленных </w:t>
      </w:r>
      <w:r>
        <w:rPr>
          <w:i/>
          <w:iCs/>
        </w:rPr>
        <w:t xml:space="preserve">сих </w:t>
      </w:r>
      <w:r>
        <w:t xml:space="preserve">и великомученик и исповедник. </w:t>
      </w:r>
      <w:r>
        <w:rPr>
          <w:i/>
          <w:iCs/>
        </w:rPr>
        <w:t>См. № 466 л. 219.</w:t>
      </w:r>
    </w:p>
    <w:p w:rsidR="00DD20FB" w:rsidRDefault="00DD20FB" w:rsidP="00DD20FB">
      <w:pPr>
        <w:pStyle w:val="a4"/>
      </w:pPr>
      <w:r>
        <w:t xml:space="preserve">л. 116. Мес. тогоже 25, память препод. отца нашего Сергия. </w:t>
      </w:r>
      <w:r>
        <w:rPr>
          <w:i/>
          <w:iCs/>
        </w:rPr>
        <w:t>После службы проложное житие.</w:t>
      </w:r>
    </w:p>
    <w:p w:rsidR="00DD20FB" w:rsidRDefault="00DD20FB" w:rsidP="00DD20FB">
      <w:pPr>
        <w:pStyle w:val="a4"/>
      </w:pPr>
      <w:r>
        <w:t>л. 142 об. Мес. ноямвря в 6, препод. отца нашего Варлаама, ноугородскаго чюдотворца, бывшаго монастыря св. Спаса, иже есть на Хутыне.</w:t>
      </w:r>
    </w:p>
    <w:p w:rsidR="00DD20FB" w:rsidRDefault="00DD20FB" w:rsidP="00DD20FB">
      <w:pPr>
        <w:pStyle w:val="a4"/>
      </w:pPr>
      <w:r>
        <w:t>л. 157 об. Мес. декабря 21, преставление иже в святых отца нашего Петра митр., новаго чюдотворца, святейшия митрополиа рускыа.</w:t>
      </w:r>
    </w:p>
    <w:p w:rsidR="00DD20FB" w:rsidRDefault="00DD20FB" w:rsidP="00DD20FB">
      <w:pPr>
        <w:pStyle w:val="a4"/>
      </w:pPr>
      <w:r>
        <w:t>л. 172. Мес. февруария в 11, память препод. отца нашего Дмитрия, Вологодскаго чюдотворца, игумена прилуцкаго.</w:t>
      </w:r>
    </w:p>
    <w:p w:rsidR="00DD20FB" w:rsidRDefault="00DD20FB" w:rsidP="00DD20FB">
      <w:pPr>
        <w:pStyle w:val="a4"/>
      </w:pPr>
      <w:r>
        <w:lastRenderedPageBreak/>
        <w:t>л. 189. Мес. тогоже 12, преставление иже в святых отца нашего Алексия, новаго чюдотворца, митрополита.</w:t>
      </w:r>
    </w:p>
    <w:p w:rsidR="00DD20FB" w:rsidRDefault="00DD20FB" w:rsidP="00DD20FB">
      <w:pPr>
        <w:pStyle w:val="a4"/>
      </w:pPr>
      <w:r>
        <w:t>л. 205 об. Мес. маия 20, обретение мощем иже в святых отца нашего Алексия, митр. Киевскаго и всея Руси, новаго чюдотворца.</w:t>
      </w:r>
    </w:p>
    <w:p w:rsidR="00DD20FB" w:rsidRDefault="00DD20FB" w:rsidP="00DD20FB">
      <w:pPr>
        <w:pStyle w:val="a4"/>
      </w:pPr>
      <w:r>
        <w:t>л. 223 об. Мес. августа 24, пренесение честных мощей иже в святых отца нашего чюдотворца Петра митрополита всея Руси.</w:t>
      </w:r>
    </w:p>
    <w:p w:rsidR="00DD20FB" w:rsidRDefault="00DD20FB" w:rsidP="00DD20FB">
      <w:pPr>
        <w:pStyle w:val="a4"/>
      </w:pPr>
      <w:r>
        <w:t>л. 236. Мес. тогоже 26, последование похвално к пресв. Владычице нашей Богородици, внегда великое паче надежда избавление наше бысть преславным образом Богоматере от нашествия безбожных Агарян.</w:t>
      </w:r>
    </w:p>
    <w:p w:rsidR="00DD20FB" w:rsidRDefault="00DD20FB" w:rsidP="00DD20FB">
      <w:pPr>
        <w:pStyle w:val="a4"/>
      </w:pPr>
      <w:r>
        <w:rPr>
          <w:i/>
          <w:iCs/>
        </w:rPr>
        <w:t>На первом порожнем листе скорописью:</w:t>
      </w:r>
      <w:r>
        <w:t xml:space="preserve"> Княгиня Хохолкова.</w:t>
      </w:r>
    </w:p>
    <w:p w:rsidR="00DD20FB" w:rsidRDefault="00DD20FB" w:rsidP="00DD20FB">
      <w:pPr>
        <w:pStyle w:val="a4"/>
      </w:pPr>
      <w:r>
        <w:t xml:space="preserve">619. (559.) </w:t>
      </w:r>
      <w:hyperlink r:id="rId1543" w:history="1">
        <w:r>
          <w:rPr>
            <w:rStyle w:val="a3"/>
            <w:b/>
            <w:bCs/>
          </w:rPr>
          <w:t>Трефолог</w:t>
        </w:r>
      </w:hyperlink>
      <w:r>
        <w:rPr>
          <w:b/>
          <w:bCs/>
        </w:rPr>
        <w:t xml:space="preserve"> </w:t>
      </w:r>
      <w:r>
        <w:t>русским Святым, полууст., второй полов. ХVІ века, в четверть, 343 листа.</w:t>
      </w:r>
    </w:p>
    <w:p w:rsidR="00DD20FB" w:rsidRDefault="00DD20FB" w:rsidP="00DD20FB">
      <w:pPr>
        <w:pStyle w:val="a4"/>
      </w:pPr>
      <w:r>
        <w:t xml:space="preserve">л. 1 об. </w:t>
      </w:r>
      <w:r>
        <w:rPr>
          <w:i/>
          <w:iCs/>
        </w:rPr>
        <w:t>Оглавление.</w:t>
      </w:r>
    </w:p>
    <w:p w:rsidR="00DD20FB" w:rsidRDefault="00DD20FB" w:rsidP="00DD20FB">
      <w:pPr>
        <w:pStyle w:val="a4"/>
      </w:pPr>
      <w:r>
        <w:t>л. 3. Мес. ноемвриа 14 день, память иже в святых отца нашего Григориа, архиеп. селунскаго, чюдотворца.</w:t>
      </w:r>
    </w:p>
    <w:p w:rsidR="00DD20FB" w:rsidRDefault="00DD20FB" w:rsidP="00DD20FB">
      <w:pPr>
        <w:pStyle w:val="a4"/>
      </w:pPr>
      <w:r>
        <w:t xml:space="preserve">л. 15. Мес. </w:t>
      </w:r>
      <w:r>
        <w:rPr>
          <w:i/>
          <w:iCs/>
        </w:rPr>
        <w:t xml:space="preserve">тогоже </w:t>
      </w:r>
      <w:r>
        <w:t>16, св. священномученика Евпатиа.</w:t>
      </w:r>
    </w:p>
    <w:p w:rsidR="00DD20FB" w:rsidRDefault="00DD20FB" w:rsidP="00DD20FB">
      <w:pPr>
        <w:pStyle w:val="a4"/>
      </w:pPr>
      <w:r>
        <w:t xml:space="preserve">л. 23. Мес. </w:t>
      </w:r>
      <w:r>
        <w:rPr>
          <w:i/>
          <w:iCs/>
        </w:rPr>
        <w:t>тогоже</w:t>
      </w:r>
      <w:r>
        <w:t xml:space="preserve"> 22, убиение В. Князя Михаила Ярославича тверскаго.</w:t>
      </w:r>
    </w:p>
    <w:p w:rsidR="00DD20FB" w:rsidRDefault="00DD20FB" w:rsidP="00DD20FB">
      <w:pPr>
        <w:pStyle w:val="a4"/>
      </w:pPr>
      <w:r>
        <w:t xml:space="preserve">л. 38. Мес. </w:t>
      </w:r>
      <w:r>
        <w:rPr>
          <w:i/>
          <w:iCs/>
        </w:rPr>
        <w:t>тогоже</w:t>
      </w:r>
      <w:r>
        <w:t xml:space="preserve"> 23, преставление благовернаго В. Князя Александра Ярославича Невскаго. Преставися во мнишеском образе в схиме и положен бысть во граде Владимере в церкви Рожества преч. Богородици в лето 6771.</w:t>
      </w:r>
    </w:p>
    <w:p w:rsidR="00DD20FB" w:rsidRDefault="00DD20FB" w:rsidP="00DD20FB">
      <w:pPr>
        <w:pStyle w:val="a4"/>
      </w:pPr>
      <w:r>
        <w:t xml:space="preserve">л. 53. Мес. </w:t>
      </w:r>
      <w:r>
        <w:rPr>
          <w:i/>
          <w:iCs/>
        </w:rPr>
        <w:t>тогоже</w:t>
      </w:r>
      <w:r>
        <w:t xml:space="preserve"> 26, Освящение церкви св. славнаго великаго мученика страстотрьпца Христова Георгиа, еже есть в Киеве у златых врат.</w:t>
      </w:r>
    </w:p>
    <w:p w:rsidR="00DD20FB" w:rsidRDefault="00DD20FB" w:rsidP="00DD20FB">
      <w:pPr>
        <w:pStyle w:val="a4"/>
      </w:pPr>
      <w:r>
        <w:t>л. 63. Мес. тогоже 27, еже по бозе Знамение св. Богородица честнаго и славнаго ея образа, еже содеяся в Великом Новегороде.</w:t>
      </w:r>
    </w:p>
    <w:p w:rsidR="00DD20FB" w:rsidRDefault="00DD20FB" w:rsidP="00DD20FB">
      <w:pPr>
        <w:pStyle w:val="a4"/>
      </w:pPr>
      <w:r>
        <w:t>л. 77. Мес. априля 17, память препод. отець наших Изосимы и Саватиа, соловецкых чюдотворець.</w:t>
      </w:r>
    </w:p>
    <w:p w:rsidR="00DD20FB" w:rsidRDefault="00DD20FB" w:rsidP="00DD20FB">
      <w:pPr>
        <w:pStyle w:val="a4"/>
      </w:pPr>
      <w:r>
        <w:t>л. 93. Мес. маия 23, обретение честнаго телесе иже в святых отца нашего Леонтиа, епископа ростовьскаго, чюдотворца.</w:t>
      </w:r>
    </w:p>
    <w:p w:rsidR="00DD20FB" w:rsidRDefault="00DD20FB" w:rsidP="00DD20FB">
      <w:pPr>
        <w:pStyle w:val="a4"/>
      </w:pPr>
      <w:r>
        <w:t xml:space="preserve">л. 105. Мес. </w:t>
      </w:r>
      <w:r>
        <w:rPr>
          <w:i/>
          <w:iCs/>
        </w:rPr>
        <w:t>тогоже</w:t>
      </w:r>
      <w:r>
        <w:t xml:space="preserve"> 1, преставление препод. отца нашего Пахнутиа, новаго чюдотворца, иже есть в Боровске.</w:t>
      </w:r>
    </w:p>
    <w:p w:rsidR="00DD20FB" w:rsidRDefault="00DD20FB" w:rsidP="00DD20FB">
      <w:pPr>
        <w:pStyle w:val="a4"/>
      </w:pPr>
      <w:r>
        <w:t xml:space="preserve">л. 115 об. Мес. </w:t>
      </w:r>
      <w:r>
        <w:rPr>
          <w:i/>
          <w:iCs/>
        </w:rPr>
        <w:t>тогоже</w:t>
      </w:r>
      <w:r>
        <w:t xml:space="preserve"> 7, память препод. отца нашего Антония, игумена печерскаго монастыря иже в Киеве, начялника в Руси иночьскаго жития.</w:t>
      </w:r>
    </w:p>
    <w:p w:rsidR="00DD20FB" w:rsidRDefault="00DD20FB" w:rsidP="00DD20FB">
      <w:pPr>
        <w:pStyle w:val="a4"/>
      </w:pPr>
      <w:r>
        <w:t xml:space="preserve">л. 136 об. Мес. </w:t>
      </w:r>
      <w:r>
        <w:rPr>
          <w:i/>
          <w:iCs/>
        </w:rPr>
        <w:t>тогоже</w:t>
      </w:r>
      <w:r>
        <w:t xml:space="preserve"> 16, принесение мощей препод. отца нашего Ефрема, перекопскаго монастыря игумена.</w:t>
      </w:r>
    </w:p>
    <w:p w:rsidR="00DD20FB" w:rsidRDefault="00DD20FB" w:rsidP="00DD20FB">
      <w:pPr>
        <w:pStyle w:val="a4"/>
      </w:pPr>
      <w:r>
        <w:t xml:space="preserve">л. 146. Мес. тогоже 21, св. равноапостолам царя Констянтина и матери его Елены. В той же день благовернаго В. Князя Констянтина просветившаго град Муром св. крещением и дву сынов его Михаила и Феодора. Творение и последование господина Михаила мниха </w:t>
      </w:r>
      <w:r>
        <w:rPr>
          <w:i/>
          <w:iCs/>
        </w:rPr>
        <w:t>(пред каноном вм</w:t>
      </w:r>
      <w:r>
        <w:t xml:space="preserve">. мниха </w:t>
      </w:r>
      <w:r>
        <w:rPr>
          <w:i/>
          <w:iCs/>
        </w:rPr>
        <w:t>написано</w:t>
      </w:r>
      <w:r>
        <w:t>: новаго).</w:t>
      </w:r>
    </w:p>
    <w:p w:rsidR="00DD20FB" w:rsidRDefault="00DD20FB" w:rsidP="00DD20FB">
      <w:pPr>
        <w:pStyle w:val="a4"/>
      </w:pPr>
      <w:r>
        <w:t xml:space="preserve">л. 157 об. Мес. </w:t>
      </w:r>
      <w:r>
        <w:rPr>
          <w:i/>
          <w:iCs/>
        </w:rPr>
        <w:t>тогоже</w:t>
      </w:r>
      <w:r>
        <w:t xml:space="preserve"> 23, препод. отца нашего Никиты Столпъника, переславскаго чюдотворца.</w:t>
      </w:r>
    </w:p>
    <w:p w:rsidR="00DD20FB" w:rsidRDefault="00DD20FB" w:rsidP="00DD20FB">
      <w:pPr>
        <w:pStyle w:val="a4"/>
      </w:pPr>
      <w:r>
        <w:lastRenderedPageBreak/>
        <w:t>л. 163. Мес. тогоже 26, обретение мощей препод. отца нашего игумена Макария колязинскаго.</w:t>
      </w:r>
    </w:p>
    <w:p w:rsidR="00DD20FB" w:rsidRDefault="00DD20FB" w:rsidP="00DD20FB">
      <w:pPr>
        <w:pStyle w:val="a4"/>
      </w:pPr>
      <w:r>
        <w:t>л. 174. Мес. июня 1, память препод. отца нашего Дионисиа игумена глушицкаго, новаго чюдотворца.</w:t>
      </w:r>
    </w:p>
    <w:p w:rsidR="00DD20FB" w:rsidRDefault="00DD20FB" w:rsidP="00DD20FB">
      <w:pPr>
        <w:pStyle w:val="a4"/>
      </w:pPr>
      <w:r>
        <w:t xml:space="preserve">л. 187. Мес. </w:t>
      </w:r>
      <w:r>
        <w:rPr>
          <w:i/>
          <w:iCs/>
        </w:rPr>
        <w:t>тогоже</w:t>
      </w:r>
      <w:r>
        <w:t xml:space="preserve"> 2, страдание св. великомученика Иоанна новаго, иже в Белеграде мучениа конец приавша.</w:t>
      </w:r>
    </w:p>
    <w:p w:rsidR="00DD20FB" w:rsidRDefault="00DD20FB" w:rsidP="00DD20FB">
      <w:pPr>
        <w:pStyle w:val="a4"/>
      </w:pPr>
      <w:r>
        <w:t xml:space="preserve">л. 203. Мес. </w:t>
      </w:r>
      <w:r>
        <w:rPr>
          <w:i/>
          <w:iCs/>
        </w:rPr>
        <w:t>тогоже</w:t>
      </w:r>
      <w:r>
        <w:t xml:space="preserve"> 9, препод. отца нашего Кирила белозерьскаго, пречестен монастырь составльшаго.</w:t>
      </w:r>
    </w:p>
    <w:p w:rsidR="00DD20FB" w:rsidRDefault="00DD20FB" w:rsidP="00DD20FB">
      <w:pPr>
        <w:pStyle w:val="a4"/>
      </w:pPr>
      <w:r>
        <w:t xml:space="preserve">л. 222 об. Мес. </w:t>
      </w:r>
      <w:r>
        <w:rPr>
          <w:i/>
          <w:iCs/>
        </w:rPr>
        <w:t>тогоже</w:t>
      </w:r>
      <w:r>
        <w:t xml:space="preserve"> 25, память св. чюдотворець муромскых, благовернаго князя Петра и княгини Февронии. </w:t>
      </w:r>
      <w:r>
        <w:rPr>
          <w:i/>
          <w:iCs/>
        </w:rPr>
        <w:t>Первый канон с надписью:</w:t>
      </w:r>
      <w:r>
        <w:t xml:space="preserve"> творение Пахомия мниха, </w:t>
      </w:r>
      <w:r>
        <w:rPr>
          <w:i/>
          <w:iCs/>
        </w:rPr>
        <w:t>вторый:</w:t>
      </w:r>
      <w:r>
        <w:t xml:space="preserve"> творение господина Михаила мниха.</w:t>
      </w:r>
    </w:p>
    <w:p w:rsidR="00DD20FB" w:rsidRDefault="00DD20FB" w:rsidP="00DD20FB">
      <w:pPr>
        <w:pStyle w:val="a4"/>
      </w:pPr>
      <w:r>
        <w:t xml:space="preserve">л. 238. Мес. июля 5, обретение мощем препод. отца нашего Сергиа игумена Святыа Троица, радонежскаго чюдотворца. </w:t>
      </w:r>
      <w:r>
        <w:rPr>
          <w:i/>
          <w:iCs/>
        </w:rPr>
        <w:t>Служба отлична от печатной, сочинитель не даровит, писец безтолков. Стихира пред каноном нач.</w:t>
      </w:r>
      <w:r>
        <w:t xml:space="preserve"> Разбойником нахождение к ограде монастырской, преподобне отче Сергие, скоро победил еси их молитвою твоею.</w:t>
      </w:r>
    </w:p>
    <w:p w:rsidR="00DD20FB" w:rsidRDefault="00DD20FB" w:rsidP="00DD20FB">
      <w:pPr>
        <w:pStyle w:val="a4"/>
      </w:pPr>
      <w:r>
        <w:t xml:space="preserve">л. 255. Мес. </w:t>
      </w:r>
      <w:r>
        <w:rPr>
          <w:i/>
          <w:iCs/>
        </w:rPr>
        <w:t>тогоже</w:t>
      </w:r>
      <w:r>
        <w:t xml:space="preserve"> 8, память св. Прокофья уродиваго Христа ради иже на Устюзе, новаго чюдотворца.</w:t>
      </w:r>
    </w:p>
    <w:p w:rsidR="00DD20FB" w:rsidRDefault="00DD20FB" w:rsidP="00DD20FB">
      <w:pPr>
        <w:pStyle w:val="a4"/>
      </w:pPr>
      <w:r>
        <w:t xml:space="preserve">л. 267. Мес. </w:t>
      </w:r>
      <w:r>
        <w:rPr>
          <w:i/>
          <w:iCs/>
        </w:rPr>
        <w:t>тогоже</w:t>
      </w:r>
      <w:r>
        <w:t xml:space="preserve"> 10 (9), празнуем Явление чюдотворныа иконы Пречистыа иже на Колоче.</w:t>
      </w:r>
    </w:p>
    <w:p w:rsidR="00DD20FB" w:rsidRDefault="00DD20FB" w:rsidP="00DD20FB">
      <w:pPr>
        <w:pStyle w:val="a4"/>
      </w:pPr>
      <w:r>
        <w:t xml:space="preserve">л. 282 об. Мес. августа 13, празнуем Максиму уродивому Христа ради, московскому чюдотворцу. </w:t>
      </w:r>
      <w:r>
        <w:rPr>
          <w:i/>
          <w:iCs/>
        </w:rPr>
        <w:t>Канон с надписью:</w:t>
      </w:r>
      <w:r>
        <w:t xml:space="preserve"> творение Феодора.</w:t>
      </w:r>
    </w:p>
    <w:p w:rsidR="00DD20FB" w:rsidRDefault="00DD20FB" w:rsidP="00DD20FB">
      <w:pPr>
        <w:pStyle w:val="a4"/>
      </w:pPr>
      <w:r>
        <w:t xml:space="preserve">л. 292 об. Мес. </w:t>
      </w:r>
      <w:r>
        <w:rPr>
          <w:i/>
          <w:iCs/>
        </w:rPr>
        <w:t>тогоже</w:t>
      </w:r>
      <w:r>
        <w:t xml:space="preserve"> 21, память препод. архимандрит смоленскых Авраамия и Ефремиа.</w:t>
      </w:r>
    </w:p>
    <w:p w:rsidR="00DD20FB" w:rsidRDefault="00DD20FB" w:rsidP="00DD20FB">
      <w:pPr>
        <w:pStyle w:val="a4"/>
      </w:pPr>
      <w:r>
        <w:t xml:space="preserve">л. 302 об. Мес. </w:t>
      </w:r>
      <w:r>
        <w:rPr>
          <w:i/>
          <w:iCs/>
        </w:rPr>
        <w:t>тогоже</w:t>
      </w:r>
      <w:r>
        <w:t xml:space="preserve"> 24, принесение мощей иже в святых отца нашего Петра, митр. киевскаго и московъскаго всеа Руси, новаго чюдотворца. </w:t>
      </w:r>
      <w:r>
        <w:rPr>
          <w:i/>
          <w:iCs/>
        </w:rPr>
        <w:t>См. № 590</w:t>
      </w:r>
      <w:r>
        <w:t>.</w:t>
      </w:r>
    </w:p>
    <w:p w:rsidR="00DD20FB" w:rsidRDefault="00DD20FB" w:rsidP="00DD20FB">
      <w:pPr>
        <w:pStyle w:val="a4"/>
      </w:pPr>
      <w:r>
        <w:t xml:space="preserve">л. 319. Мес. </w:t>
      </w:r>
      <w:r>
        <w:rPr>
          <w:i/>
          <w:iCs/>
        </w:rPr>
        <w:t>тогоже</w:t>
      </w:r>
      <w:r>
        <w:t xml:space="preserve"> 30, преставление препод. отца нашего Александра сверьскаго, новаго чюдотворца.</w:t>
      </w:r>
    </w:p>
    <w:p w:rsidR="00DD20FB" w:rsidRDefault="00DD20FB" w:rsidP="00DD20FB">
      <w:pPr>
        <w:pStyle w:val="a4"/>
      </w:pPr>
      <w:r>
        <w:rPr>
          <w:i/>
          <w:iCs/>
        </w:rPr>
        <w:t>На лицевой странице перваго листа скорописью:</w:t>
      </w:r>
      <w:r>
        <w:t xml:space="preserve"> Княгиня Хохолкова. </w:t>
      </w:r>
      <w:r>
        <w:rPr>
          <w:i/>
          <w:iCs/>
        </w:rPr>
        <w:t>В Оп. 1642 г. записан еще вклад старицы Марины Хохолковы ркп. Триодь цветная в отдаче в село Никольское.</w:t>
      </w:r>
    </w:p>
    <w:p w:rsidR="00DD20FB" w:rsidRDefault="00DD20FB" w:rsidP="00DD20FB">
      <w:pPr>
        <w:pStyle w:val="a4"/>
      </w:pPr>
      <w:r>
        <w:t xml:space="preserve">620. (146.) </w:t>
      </w:r>
      <w:hyperlink r:id="rId1544" w:history="1">
        <w:r>
          <w:rPr>
            <w:rStyle w:val="a3"/>
            <w:b/>
            <w:bCs/>
          </w:rPr>
          <w:t>Трефолог</w:t>
        </w:r>
      </w:hyperlink>
      <w:r>
        <w:rPr>
          <w:b/>
          <w:bCs/>
        </w:rPr>
        <w:t xml:space="preserve"> </w:t>
      </w:r>
      <w:r>
        <w:t>русским Святым, полууст. четкий, ХVІ века, в четверть, 454 листа.</w:t>
      </w:r>
    </w:p>
    <w:p w:rsidR="00DD20FB" w:rsidRDefault="00DD20FB" w:rsidP="00DD20FB">
      <w:pPr>
        <w:pStyle w:val="a4"/>
      </w:pPr>
      <w:r>
        <w:t>л. 1. Мес. семтября в 19, св. новоявленых чюдотворцов смоленъскых и ярославъскых Феодора и Давида и Коньстянтина.</w:t>
      </w:r>
    </w:p>
    <w:p w:rsidR="00DD20FB" w:rsidRDefault="00DD20FB" w:rsidP="00DD20FB">
      <w:pPr>
        <w:pStyle w:val="a4"/>
      </w:pPr>
      <w:r>
        <w:t xml:space="preserve">л. 20 об. Мес. </w:t>
      </w:r>
      <w:r>
        <w:rPr>
          <w:i/>
          <w:iCs/>
        </w:rPr>
        <w:t>тогоже</w:t>
      </w:r>
      <w:r>
        <w:t xml:space="preserve"> 20, страдание св. новоявленых мученик и исповедник великаго мученика князя Михаила черниговъскаго и боярина его Феодора, пострадавших от царя Батыя.</w:t>
      </w:r>
    </w:p>
    <w:p w:rsidR="00DD20FB" w:rsidRDefault="00DD20FB" w:rsidP="00DD20FB">
      <w:pPr>
        <w:pStyle w:val="a4"/>
      </w:pPr>
      <w:r>
        <w:t>л. 36. Мес. тогоже 25, препод. отца нашего Сергиа.</w:t>
      </w:r>
    </w:p>
    <w:p w:rsidR="00DD20FB" w:rsidRDefault="00DD20FB" w:rsidP="00DD20FB">
      <w:pPr>
        <w:pStyle w:val="a4"/>
      </w:pPr>
      <w:r>
        <w:t>л. 59 об. Мес. октября 28, св. мученици Парасковии.</w:t>
      </w:r>
    </w:p>
    <w:p w:rsidR="00DD20FB" w:rsidRDefault="00DD20FB" w:rsidP="00DD20FB">
      <w:pPr>
        <w:pStyle w:val="a4"/>
      </w:pPr>
      <w:r>
        <w:t xml:space="preserve">л. 70 об. Мес. </w:t>
      </w:r>
      <w:r>
        <w:rPr>
          <w:i/>
          <w:iCs/>
        </w:rPr>
        <w:t>тогоже</w:t>
      </w:r>
      <w:r>
        <w:t xml:space="preserve"> 28, память препод. отца нашего Арсениа, епископа сербьскаго.</w:t>
      </w:r>
    </w:p>
    <w:p w:rsidR="00DD20FB" w:rsidRDefault="00DD20FB" w:rsidP="00DD20FB">
      <w:pPr>
        <w:pStyle w:val="a4"/>
      </w:pPr>
      <w:r>
        <w:t>л. 80. Мес. ноеврия 6, препод. отца нашего Варлаама хутыньскаго и иже в святых отца нашего Павла исповедника.</w:t>
      </w:r>
    </w:p>
    <w:p w:rsidR="00DD20FB" w:rsidRDefault="00DD20FB" w:rsidP="00DD20FB">
      <w:pPr>
        <w:pStyle w:val="a4"/>
      </w:pPr>
      <w:r>
        <w:lastRenderedPageBreak/>
        <w:t>л. 106. Мес. тогоже 26, еже по Бозе Знамение бывшее Пречистою в Великом Новеграде и св. великаго мученика Иакова персянина и препод. отца нашего Паладия.</w:t>
      </w:r>
    </w:p>
    <w:p w:rsidR="00DD20FB" w:rsidRDefault="00DD20FB" w:rsidP="00DD20FB">
      <w:pPr>
        <w:pStyle w:val="a4"/>
      </w:pPr>
      <w:r>
        <w:t>л. 123 об. Мес. декабриа 15, св. отца нашего Стефана сурожскаго.</w:t>
      </w:r>
    </w:p>
    <w:p w:rsidR="00DD20FB" w:rsidRDefault="00DD20FB" w:rsidP="00DD20FB">
      <w:pPr>
        <w:pStyle w:val="a4"/>
      </w:pPr>
      <w:r>
        <w:t xml:space="preserve">л. 144. Мес. </w:t>
      </w:r>
      <w:r>
        <w:rPr>
          <w:i/>
          <w:iCs/>
        </w:rPr>
        <w:t>тогоже</w:t>
      </w:r>
      <w:r>
        <w:t xml:space="preserve"> 21, препразднество Рожества Христова и св. мученици Ульянии. В тойже день, иже в святых отца нашего Петра, новаго чюдотворца, митрополита святейшиа митрополия рускыя.</w:t>
      </w:r>
    </w:p>
    <w:p w:rsidR="00DD20FB" w:rsidRDefault="00DD20FB" w:rsidP="00DD20FB">
      <w:pPr>
        <w:pStyle w:val="a4"/>
      </w:pPr>
      <w:r>
        <w:t>л. 165. Мес. генваря 14, иже в святых отца нашего Савы, перваго архиепископа и учителя сербьскаго.</w:t>
      </w:r>
    </w:p>
    <w:p w:rsidR="00DD20FB" w:rsidRDefault="00DD20FB" w:rsidP="00DD20FB">
      <w:pPr>
        <w:pStyle w:val="a4"/>
      </w:pPr>
      <w:r>
        <w:t>л. 201 об. Мес. февраля 11, память препод. отца нашего Димитриа прилуцкаго.</w:t>
      </w:r>
    </w:p>
    <w:p w:rsidR="00DD20FB" w:rsidRDefault="00DD20FB" w:rsidP="00DD20FB">
      <w:pPr>
        <w:pStyle w:val="a4"/>
      </w:pPr>
      <w:r>
        <w:t xml:space="preserve">л. 225. Мес. </w:t>
      </w:r>
      <w:r>
        <w:rPr>
          <w:i/>
          <w:iCs/>
        </w:rPr>
        <w:t>тогоже</w:t>
      </w:r>
      <w:r>
        <w:t xml:space="preserve"> 12, преставление иже в святых отца нашего Алексея, новаго чюдотворца, митрополита святейшиа митрополиа всея Руси. </w:t>
      </w:r>
      <w:r>
        <w:rPr>
          <w:i/>
          <w:iCs/>
        </w:rPr>
        <w:t>См. № 528.</w:t>
      </w:r>
    </w:p>
    <w:p w:rsidR="00DD20FB" w:rsidRDefault="00DD20FB" w:rsidP="00DD20FB">
      <w:pPr>
        <w:pStyle w:val="a4"/>
      </w:pPr>
      <w:r>
        <w:t>л. 245 об. Мес. марта 11, иже в святых отца нашего Еуфимья, архиеп. Великаго Новаграда, новаго чюдотворца.</w:t>
      </w:r>
    </w:p>
    <w:p w:rsidR="00DD20FB" w:rsidRDefault="00DD20FB" w:rsidP="00DD20FB">
      <w:pPr>
        <w:pStyle w:val="a4"/>
      </w:pPr>
      <w:r>
        <w:t>л. 253. Мес. тогоже 30, преставление иже в святых отца нашего Ионы, митр. всея Руси.</w:t>
      </w:r>
    </w:p>
    <w:p w:rsidR="00DD20FB" w:rsidRDefault="00DD20FB" w:rsidP="00DD20FB">
      <w:pPr>
        <w:pStyle w:val="a4"/>
      </w:pPr>
      <w:r>
        <w:t>л. 268. Мес. маия 3, успение препод. отца нашего Феодосия, перваго началника опщему житию в руской земли, игумена честныя обители печерьскыя.</w:t>
      </w:r>
    </w:p>
    <w:p w:rsidR="00DD20FB" w:rsidRDefault="00DD20FB" w:rsidP="00DD20FB">
      <w:pPr>
        <w:pStyle w:val="a4"/>
      </w:pPr>
      <w:r>
        <w:t xml:space="preserve">л. 288. Мес. </w:t>
      </w:r>
      <w:r>
        <w:rPr>
          <w:i/>
          <w:iCs/>
        </w:rPr>
        <w:t>тогоже</w:t>
      </w:r>
      <w:r>
        <w:t xml:space="preserve"> 7, память препод. отца нашего Антониа печерскаго иже на Киеве. </w:t>
      </w:r>
      <w:r>
        <w:rPr>
          <w:i/>
          <w:iCs/>
        </w:rPr>
        <w:t>Краегранесие канона см. № 617 л. 148.</w:t>
      </w:r>
    </w:p>
    <w:p w:rsidR="00DD20FB" w:rsidRDefault="00DD20FB" w:rsidP="00DD20FB">
      <w:pPr>
        <w:pStyle w:val="a4"/>
      </w:pPr>
      <w:r>
        <w:t xml:space="preserve">л. 311 об. Мес. </w:t>
      </w:r>
      <w:r>
        <w:rPr>
          <w:i/>
          <w:iCs/>
        </w:rPr>
        <w:t>тогоже</w:t>
      </w:r>
      <w:r>
        <w:t xml:space="preserve"> 20, обретение честных мощей иже в святых отца нашего Алексиа, новаго чюдотворца, митр. святейшаго киевьскаго всея Руси.</w:t>
      </w:r>
    </w:p>
    <w:p w:rsidR="00DD20FB" w:rsidRDefault="00DD20FB" w:rsidP="00DD20FB">
      <w:pPr>
        <w:pStyle w:val="a4"/>
      </w:pPr>
      <w:r>
        <w:t xml:space="preserve">л. 336 об. Мес. </w:t>
      </w:r>
      <w:r>
        <w:rPr>
          <w:i/>
          <w:iCs/>
        </w:rPr>
        <w:t>тогоже</w:t>
      </w:r>
      <w:r>
        <w:t xml:space="preserve"> 23, обретение честных мощей иже в святых тца нашего Левонтиа, епископа ростовьскаго, новаго чюдотворца.</w:t>
      </w:r>
    </w:p>
    <w:p w:rsidR="00DD20FB" w:rsidRDefault="00DD20FB" w:rsidP="00DD20FB">
      <w:pPr>
        <w:pStyle w:val="a4"/>
      </w:pPr>
      <w:r>
        <w:t>л. 357 об. В тойже день, св. препод. мученика Никиты переславьскаго столпника.</w:t>
      </w:r>
    </w:p>
    <w:p w:rsidR="00DD20FB" w:rsidRDefault="00DD20FB" w:rsidP="00DD20FB">
      <w:pPr>
        <w:pStyle w:val="a4"/>
      </w:pPr>
      <w:r>
        <w:t>л. 362 об. Мес. тогоже 28, преставление св. Игнатия епископа ростовскаго.</w:t>
      </w:r>
    </w:p>
    <w:p w:rsidR="00DD20FB" w:rsidRDefault="00DD20FB" w:rsidP="00DD20FB">
      <w:pPr>
        <w:pStyle w:val="a4"/>
      </w:pPr>
      <w:r>
        <w:t>л. 368 об. Мес. июня 2, св. Иоанна новаго.</w:t>
      </w:r>
    </w:p>
    <w:p w:rsidR="00DD20FB" w:rsidRDefault="00DD20FB" w:rsidP="00DD20FB">
      <w:pPr>
        <w:pStyle w:val="a4"/>
      </w:pPr>
      <w:r>
        <w:t>л. 384 об. Мес. тогоже 9, препод. отца нашего Кирила игумена белозерьскаго.</w:t>
      </w:r>
    </w:p>
    <w:p w:rsidR="00DD20FB" w:rsidRDefault="00DD20FB" w:rsidP="00DD20FB">
      <w:pPr>
        <w:pStyle w:val="a4"/>
      </w:pPr>
      <w:r>
        <w:t>л. 402 об. Мес. июлиа 15, св. мученик Кирика и Улиты. В тойже день успение Апостолам равнаго В. Князя Владимера, нареченьнаго в св. крещении Василей.</w:t>
      </w:r>
    </w:p>
    <w:p w:rsidR="00DD20FB" w:rsidRDefault="00DD20FB" w:rsidP="00DD20FB">
      <w:pPr>
        <w:pStyle w:val="a4"/>
      </w:pPr>
      <w:r>
        <w:t xml:space="preserve">л. 409. Мес. тогоже 24, св. мученици Христины. В тойже день праведных страстотерпець, боголюбивых князей рускых обою брату по плоти, Бориса и Глеба, в св. крещении нареченных Роман и Давид. </w:t>
      </w:r>
      <w:r>
        <w:rPr>
          <w:i/>
          <w:iCs/>
        </w:rPr>
        <w:t>Паремии см. № 116 на конце.</w:t>
      </w:r>
    </w:p>
    <w:p w:rsidR="00DD20FB" w:rsidRDefault="00DD20FB" w:rsidP="00DD20FB">
      <w:pPr>
        <w:pStyle w:val="a4"/>
      </w:pPr>
      <w:r>
        <w:t xml:space="preserve">л. 426 об. Мес. августа 24, принесение честных мощей иже в святых отца нашего Петра митрополита, новаго чюдотворца, русскаго. </w:t>
      </w:r>
      <w:r>
        <w:rPr>
          <w:i/>
          <w:iCs/>
        </w:rPr>
        <w:t>Краегранесие канона см. № 590.</w:t>
      </w:r>
    </w:p>
    <w:p w:rsidR="00DD20FB" w:rsidRDefault="00DD20FB" w:rsidP="00DD20FB">
      <w:pPr>
        <w:pStyle w:val="a4"/>
      </w:pPr>
      <w:r>
        <w:t>л. 441. Мес. тогоже 26, Сретение преч. иконы Владимерьскыя.</w:t>
      </w:r>
    </w:p>
    <w:p w:rsidR="00DD20FB" w:rsidRDefault="00DD20FB" w:rsidP="00DD20FB">
      <w:pPr>
        <w:pStyle w:val="a4"/>
      </w:pPr>
      <w:r>
        <w:rPr>
          <w:i/>
          <w:iCs/>
        </w:rPr>
        <w:t>На обор. перваго порожняго листа скорописью:</w:t>
      </w:r>
      <w:r>
        <w:t xml:space="preserve"> Сию книгу Трефолой отдати после Варлама Палицына к Рожеству Христову </w:t>
      </w:r>
      <w:r>
        <w:rPr>
          <w:i/>
          <w:iCs/>
        </w:rPr>
        <w:t>(в Дмитров?). В 1558 г. Василий Палицын дал вкладу в Серг. монастырь свою вотчину в Дмитровском уезде с тем, чтобы родителей его</w:t>
      </w:r>
      <w:r>
        <w:t xml:space="preserve"> «Ульяна и Софью </w:t>
      </w:r>
      <w:r>
        <w:lastRenderedPageBreak/>
        <w:t xml:space="preserve">пожаловати написати в вечной сенаник, а его постричи в черньцы и келью дати.» </w:t>
      </w:r>
      <w:r>
        <w:rPr>
          <w:i/>
          <w:iCs/>
        </w:rPr>
        <w:t>Вотчинная книга 1642 г. грамота 41.</w:t>
      </w:r>
    </w:p>
    <w:p w:rsidR="00DD20FB" w:rsidRDefault="00DD20FB" w:rsidP="00DD20FB">
      <w:pPr>
        <w:pStyle w:val="a4"/>
      </w:pPr>
      <w:r>
        <w:t xml:space="preserve">621. (147.) </w:t>
      </w:r>
      <w:hyperlink r:id="rId1545" w:history="1">
        <w:r>
          <w:rPr>
            <w:rStyle w:val="a3"/>
            <w:b/>
            <w:bCs/>
          </w:rPr>
          <w:t>Трефолог</w:t>
        </w:r>
      </w:hyperlink>
      <w:r>
        <w:rPr>
          <w:b/>
          <w:bCs/>
        </w:rPr>
        <w:t xml:space="preserve"> </w:t>
      </w:r>
      <w:r>
        <w:t>русским Святым, полууст., ХVІ века, в четверть, 299 листов.</w:t>
      </w:r>
    </w:p>
    <w:p w:rsidR="00DD20FB" w:rsidRDefault="00DD20FB" w:rsidP="00DD20FB">
      <w:pPr>
        <w:pStyle w:val="a4"/>
      </w:pPr>
      <w:r>
        <w:rPr>
          <w:i/>
          <w:iCs/>
        </w:rPr>
        <w:t>За исключением опущенных пяти служб февраля 11, июня 9, июля 15 и 24, и августа 26, список сей сходен с предъид. № 620. На первом порожнем листе другим почерком:</w:t>
      </w:r>
      <w:r>
        <w:t xml:space="preserve"> Книга Трефолой Судцкой. </w:t>
      </w:r>
      <w:r>
        <w:rPr>
          <w:i/>
          <w:iCs/>
        </w:rPr>
        <w:t>См. № 552.</w:t>
      </w:r>
    </w:p>
    <w:p w:rsidR="00DD20FB" w:rsidRDefault="00DD20FB" w:rsidP="00DD20FB">
      <w:pPr>
        <w:pStyle w:val="a4"/>
      </w:pPr>
      <w:r>
        <w:t xml:space="preserve">622. (1191.) </w:t>
      </w:r>
      <w:hyperlink r:id="rId1546" w:history="1">
        <w:r>
          <w:rPr>
            <w:rStyle w:val="a3"/>
            <w:b/>
            <w:bCs/>
          </w:rPr>
          <w:t>Трефолог</w:t>
        </w:r>
      </w:hyperlink>
      <w:r>
        <w:t xml:space="preserve"> русским Святым, полууст., второй полов. ХVІ века, в лист, 280 листов.</w:t>
      </w:r>
    </w:p>
    <w:p w:rsidR="00DD20FB" w:rsidRDefault="00DD20FB" w:rsidP="00DD20FB">
      <w:pPr>
        <w:pStyle w:val="a4"/>
      </w:pPr>
      <w:r>
        <w:t xml:space="preserve">л. 1. Сказание главизнам в настоящей сей книзе. </w:t>
      </w:r>
      <w:r>
        <w:rPr>
          <w:i/>
          <w:iCs/>
        </w:rPr>
        <w:t xml:space="preserve">Вслед за оглавлением, состоящим из 20 глав, приложен </w:t>
      </w:r>
      <w:r>
        <w:t>канон пресв. Богородици, творение кир Феофана.</w:t>
      </w:r>
    </w:p>
    <w:p w:rsidR="00DD20FB" w:rsidRDefault="00DD20FB" w:rsidP="00DD20FB">
      <w:pPr>
        <w:pStyle w:val="a4"/>
      </w:pPr>
      <w:r>
        <w:t>л. 5. Мес. сентября в 7 день, иже в святых отца нашего Иоанна, архиеп. новгородскаго, новаго чюдотворца.</w:t>
      </w:r>
    </w:p>
    <w:p w:rsidR="00DD20FB" w:rsidRDefault="00DD20FB" w:rsidP="00DD20FB">
      <w:pPr>
        <w:pStyle w:val="a4"/>
      </w:pPr>
      <w:r>
        <w:t>л. 16 об. Мес. тогоже в 21, память препод. отца нашего Саватия, соловецкаго чюдотворца.</w:t>
      </w:r>
    </w:p>
    <w:p w:rsidR="00DD20FB" w:rsidRDefault="00DD20FB" w:rsidP="00DD20FB">
      <w:pPr>
        <w:pStyle w:val="a4"/>
      </w:pPr>
      <w:r>
        <w:t>л. 33. Мес. октября в 1 день, память препод. отца нашего Савы, иже над Вешерою рекою жившаго.</w:t>
      </w:r>
    </w:p>
    <w:p w:rsidR="00DD20FB" w:rsidRDefault="00DD20FB" w:rsidP="00DD20FB">
      <w:pPr>
        <w:pStyle w:val="a4"/>
      </w:pPr>
      <w:r>
        <w:t>л. 40. Мес. тогоже в 16 день, память св. блаженнаго Андрея.</w:t>
      </w:r>
    </w:p>
    <w:p w:rsidR="00DD20FB" w:rsidRDefault="00DD20FB" w:rsidP="00DD20FB">
      <w:pPr>
        <w:pStyle w:val="a4"/>
      </w:pPr>
      <w:r>
        <w:t>л. 47. Мес. тогоже 29, преставление препод. отца нашего Авраамиа, архимандрита Богоявленскаго, ростовьскаго чюдотворца.</w:t>
      </w:r>
    </w:p>
    <w:p w:rsidR="00DD20FB" w:rsidRDefault="00DD20FB" w:rsidP="00DD20FB">
      <w:pPr>
        <w:pStyle w:val="a4"/>
      </w:pPr>
      <w:r>
        <w:t>л. 57 об. Мес. Ноября в 11 день, память препод. Максима юродиваго Христа ради, московьскаго чюдотворца.</w:t>
      </w:r>
    </w:p>
    <w:p w:rsidR="00DD20FB" w:rsidRDefault="00DD20FB" w:rsidP="00DD20FB">
      <w:pPr>
        <w:pStyle w:val="a4"/>
      </w:pPr>
      <w:r>
        <w:t>л. 68. Мес. тогоже в 14, память иже в святых отца нашего Григориа чюдотворца, митрополита селуньскаго.</w:t>
      </w:r>
    </w:p>
    <w:p w:rsidR="00DD20FB" w:rsidRDefault="00DD20FB" w:rsidP="00DD20FB">
      <w:pPr>
        <w:pStyle w:val="a4"/>
      </w:pPr>
      <w:r>
        <w:t>л. 80. Мес. тогоже в 16, св. священномученика Евпатия.</w:t>
      </w:r>
    </w:p>
    <w:p w:rsidR="00DD20FB" w:rsidRDefault="00DD20FB" w:rsidP="00DD20FB">
      <w:pPr>
        <w:pStyle w:val="a4"/>
      </w:pPr>
      <w:r>
        <w:t>л. 88. Мес. тогоже в 17, препод. отца нашего Никона, ученика св. Сергия.</w:t>
      </w:r>
    </w:p>
    <w:p w:rsidR="00DD20FB" w:rsidRDefault="00DD20FB" w:rsidP="00DD20FB">
      <w:pPr>
        <w:pStyle w:val="a4"/>
      </w:pPr>
      <w:r>
        <w:t>л. 96 об. Мес. тогоже в 23, успение Великаго Князя Александра Ярославича владимерскаго и новгородцкаго и всеа Русии Самодръжца новаго чюдотворца.</w:t>
      </w:r>
    </w:p>
    <w:p w:rsidR="00DD20FB" w:rsidRDefault="00DD20FB" w:rsidP="00DD20FB">
      <w:pPr>
        <w:pStyle w:val="a4"/>
      </w:pPr>
      <w:r>
        <w:t>л. 111. Мес. тогоже вь 26 день, чюдо св. славнаго великаго мученика Георгия, еже есть в Киеве у Златых врат.</w:t>
      </w:r>
    </w:p>
    <w:p w:rsidR="00DD20FB" w:rsidRDefault="00DD20FB" w:rsidP="00DD20FB">
      <w:pPr>
        <w:pStyle w:val="a4"/>
      </w:pPr>
      <w:r>
        <w:t>л. 120 об. Мес. тогоже в 27, еже по Бозе Знамение бывшее Пречистою в Великом Новеграде.</w:t>
      </w:r>
    </w:p>
    <w:p w:rsidR="00DD20FB" w:rsidRDefault="00DD20FB" w:rsidP="00DD20FB">
      <w:pPr>
        <w:pStyle w:val="a4"/>
      </w:pPr>
      <w:r>
        <w:t>л. 136. Мес. декабря в 3 день, преставление препод. отца нашего Савы, игумена св. Богородица на месте нарицаемем Сторожи.</w:t>
      </w:r>
    </w:p>
    <w:p w:rsidR="00DD20FB" w:rsidRDefault="00DD20FB" w:rsidP="00DD20FB">
      <w:pPr>
        <w:pStyle w:val="a4"/>
      </w:pPr>
      <w:r>
        <w:t>л. 145. Мес. генваря в 10 день, память препод. отца нашего Павла, иже на Вологде.</w:t>
      </w:r>
    </w:p>
    <w:p w:rsidR="00DD20FB" w:rsidRDefault="00DD20FB" w:rsidP="00DD20FB">
      <w:pPr>
        <w:pStyle w:val="a4"/>
      </w:pPr>
      <w:r>
        <w:t>л. 153. Мес. тогоже в 11, препод. отца нашего Михаила, чюдотворца клопскаго, иже в Великом Новеграде.</w:t>
      </w:r>
    </w:p>
    <w:p w:rsidR="00DD20FB" w:rsidRDefault="00DD20FB" w:rsidP="00DD20FB">
      <w:pPr>
        <w:pStyle w:val="a4"/>
      </w:pPr>
      <w:r>
        <w:t>л. 171. Мес. апреля в 17 день, преставление препод. отца нашего Зосимы, новогородцкаго чюдотворца, иже пречестен монастырь съставльшаго в отоце соловецком.</w:t>
      </w:r>
    </w:p>
    <w:p w:rsidR="00DD20FB" w:rsidRDefault="00DD20FB" w:rsidP="00DD20FB">
      <w:pPr>
        <w:pStyle w:val="a4"/>
      </w:pPr>
      <w:r>
        <w:t>л. 190. Мес. августа в 30 день, память препод. отца нашего Александра сверьскаго, новаго чюдотворца.</w:t>
      </w:r>
    </w:p>
    <w:p w:rsidR="00DD20FB" w:rsidRDefault="00DD20FB" w:rsidP="00DD20FB">
      <w:pPr>
        <w:pStyle w:val="a4"/>
      </w:pPr>
      <w:r>
        <w:lastRenderedPageBreak/>
        <w:t>л. 215. Мес. марта в 17, преставление препод. отца нашего Макариа, игумена колязинскаго.</w:t>
      </w:r>
    </w:p>
    <w:p w:rsidR="00DD20FB" w:rsidRDefault="00DD20FB" w:rsidP="00DD20FB">
      <w:pPr>
        <w:pStyle w:val="a4"/>
      </w:pPr>
      <w:r>
        <w:t>л. 228 об. Мес. тогоже в 31 день, преставление иже в святых отца нашего Ионы митрополита всея Руси чюдотворца.</w:t>
      </w:r>
    </w:p>
    <w:p w:rsidR="00DD20FB" w:rsidRDefault="00DD20FB" w:rsidP="00DD20FB">
      <w:pPr>
        <w:pStyle w:val="a4"/>
      </w:pPr>
      <w:r>
        <w:t xml:space="preserve">л. 242 об. </w:t>
      </w:r>
      <w:r>
        <w:rPr>
          <w:i/>
          <w:iCs/>
        </w:rPr>
        <w:t>Служба, маия 1, препод. Пафнутию боровскому. Впереди:</w:t>
      </w:r>
      <w:r>
        <w:t xml:space="preserve"> Сказание о препод. Пафнотии.</w:t>
      </w:r>
    </w:p>
    <w:p w:rsidR="00DD20FB" w:rsidRDefault="00DD20FB" w:rsidP="00DD20FB">
      <w:pPr>
        <w:pStyle w:val="a4"/>
      </w:pPr>
      <w:r>
        <w:t xml:space="preserve">л. 260. </w:t>
      </w:r>
      <w:r>
        <w:rPr>
          <w:i/>
          <w:iCs/>
        </w:rPr>
        <w:t>Служба, ноября 26, великомуч. Георгию в память</w:t>
      </w:r>
      <w:r>
        <w:t xml:space="preserve"> освящения церкви св. великомуч. Георгиа иже в Киеве пред враты св. Софиа. </w:t>
      </w:r>
      <w:r>
        <w:rPr>
          <w:i/>
          <w:iCs/>
        </w:rPr>
        <w:t>(Устав. ХVІІ в.).</w:t>
      </w:r>
    </w:p>
    <w:p w:rsidR="00DD20FB" w:rsidRDefault="00DD20FB" w:rsidP="00DD20FB">
      <w:pPr>
        <w:pStyle w:val="a4"/>
      </w:pPr>
      <w:r>
        <w:t xml:space="preserve">л. 273. Паремьи святительскиа, </w:t>
      </w:r>
      <w:r>
        <w:rPr>
          <w:i/>
          <w:iCs/>
        </w:rPr>
        <w:t>а в заключение дополнение службы препод. Никону (см. выше л. 88)</w:t>
      </w:r>
      <w:r>
        <w:t xml:space="preserve"> на малей вечерни.</w:t>
      </w:r>
    </w:p>
    <w:p w:rsidR="00DD20FB" w:rsidRDefault="00DD20FB" w:rsidP="00DD20FB">
      <w:pPr>
        <w:pStyle w:val="a4"/>
      </w:pPr>
      <w:r>
        <w:rPr>
          <w:i/>
          <w:iCs/>
        </w:rPr>
        <w:t>Внизу первых листов:</w:t>
      </w:r>
      <w:r>
        <w:t xml:space="preserve"> Минея новых чюдотворцов Троецкая Сергиева монастыря </w:t>
      </w:r>
      <w:r>
        <w:rPr>
          <w:i/>
          <w:iCs/>
        </w:rPr>
        <w:t>(далее небрежною скорописью)</w:t>
      </w:r>
      <w:r>
        <w:t xml:space="preserve"> дал старець Еустафей Головкин в дом Живоначальней Троице.</w:t>
      </w:r>
    </w:p>
    <w:p w:rsidR="00DD20FB" w:rsidRDefault="00DD20FB" w:rsidP="00DD20FB">
      <w:pPr>
        <w:pStyle w:val="a4"/>
      </w:pPr>
      <w:r>
        <w:t xml:space="preserve">623. (553.) </w:t>
      </w:r>
      <w:hyperlink r:id="rId1547" w:history="1">
        <w:r>
          <w:rPr>
            <w:rStyle w:val="a3"/>
            <w:b/>
            <w:bCs/>
          </w:rPr>
          <w:t>Трефолог</w:t>
        </w:r>
      </w:hyperlink>
      <w:r>
        <w:rPr>
          <w:b/>
          <w:bCs/>
        </w:rPr>
        <w:t xml:space="preserve"> </w:t>
      </w:r>
      <w:r>
        <w:t>русским Святым, полууст., ХVІ века, в четверть, 614 листов.</w:t>
      </w:r>
    </w:p>
    <w:p w:rsidR="00DD20FB" w:rsidRDefault="00DD20FB" w:rsidP="00DD20FB">
      <w:pPr>
        <w:pStyle w:val="a4"/>
      </w:pPr>
      <w:r>
        <w:rPr>
          <w:i/>
          <w:iCs/>
        </w:rPr>
        <w:t>В средине тетради спутаны переплетчиком, некоторые листы утрачены, ветхие заклеены белою бумагою.</w:t>
      </w:r>
    </w:p>
    <w:p w:rsidR="00DD20FB" w:rsidRDefault="00DD20FB" w:rsidP="00DD20FB">
      <w:pPr>
        <w:pStyle w:val="a4"/>
      </w:pPr>
      <w:r>
        <w:t>л. 1. Мес. сентября 7, память иже во святых отца нашего Иоанна, архиеп. ноугородцкаго.</w:t>
      </w:r>
    </w:p>
    <w:p w:rsidR="00DD20FB" w:rsidRDefault="00DD20FB" w:rsidP="00DD20FB">
      <w:pPr>
        <w:pStyle w:val="a4"/>
      </w:pPr>
      <w:r>
        <w:t>л. 13. Мес. тогоже 19, св. новоявленных чудотворцов Феодора, Давида и Констянтина.</w:t>
      </w:r>
    </w:p>
    <w:p w:rsidR="00DD20FB" w:rsidRDefault="00DD20FB" w:rsidP="00DD20FB">
      <w:pPr>
        <w:pStyle w:val="a4"/>
      </w:pPr>
      <w:r>
        <w:t>л. 29 об. Мес. тогоже 20, убиение св. новоявленных мученик князя Михаила черниговскаго и Феодора воеводы его.</w:t>
      </w:r>
    </w:p>
    <w:p w:rsidR="00DD20FB" w:rsidRDefault="00DD20FB" w:rsidP="00DD20FB">
      <w:pPr>
        <w:pStyle w:val="a4"/>
      </w:pPr>
      <w:r>
        <w:t>л. 42. Мес. тогоже 25, препод. и богон. отца нашего Сергия радонежскаго, новаго чюдотворца.</w:t>
      </w:r>
    </w:p>
    <w:p w:rsidR="00DD20FB" w:rsidRDefault="00DD20FB" w:rsidP="00DD20FB">
      <w:pPr>
        <w:pStyle w:val="a4"/>
      </w:pPr>
      <w:r>
        <w:t>л. 61. Мес. октября 1, память препод. отца нашего, иже над Вешерою рекою жившаго, Савы.</w:t>
      </w:r>
    </w:p>
    <w:p w:rsidR="00DD20FB" w:rsidRDefault="00DD20FB" w:rsidP="00DD20FB">
      <w:pPr>
        <w:pStyle w:val="a4"/>
      </w:pPr>
      <w:r>
        <w:t xml:space="preserve">л. 67 об. Мес. </w:t>
      </w:r>
      <w:r>
        <w:rPr>
          <w:i/>
          <w:iCs/>
        </w:rPr>
        <w:t>тогоже</w:t>
      </w:r>
      <w:r>
        <w:t xml:space="preserve"> 2, св. блаженнаго Андрея.</w:t>
      </w:r>
    </w:p>
    <w:p w:rsidR="00DD20FB" w:rsidRDefault="00DD20FB" w:rsidP="00DD20FB">
      <w:pPr>
        <w:pStyle w:val="a4"/>
      </w:pPr>
      <w:r>
        <w:t>л. 74 об. Мес. тогоже 19, св. препод. отца нашего Иоанна рылскаго.</w:t>
      </w:r>
    </w:p>
    <w:p w:rsidR="00DD20FB" w:rsidRDefault="00DD20FB" w:rsidP="00DD20FB">
      <w:pPr>
        <w:pStyle w:val="a4"/>
      </w:pPr>
      <w:r>
        <w:t>л. 84. Мес. тогоже 28, св. великомученицы Парасковгии, нареченныя Пятницы.</w:t>
      </w:r>
    </w:p>
    <w:p w:rsidR="00DD20FB" w:rsidRDefault="00DD20FB" w:rsidP="00DD20FB">
      <w:pPr>
        <w:pStyle w:val="a4"/>
      </w:pPr>
      <w:r>
        <w:t>л. 88 об. Мес. ноября 6, препод. и богон. отца нашего Варлама, футынскаго чюдотворца.</w:t>
      </w:r>
    </w:p>
    <w:p w:rsidR="00DD20FB" w:rsidRDefault="00DD20FB" w:rsidP="00DD20FB">
      <w:pPr>
        <w:pStyle w:val="a4"/>
      </w:pPr>
      <w:r>
        <w:t xml:space="preserve">л. 110. Мес. </w:t>
      </w:r>
      <w:r>
        <w:rPr>
          <w:i/>
          <w:iCs/>
        </w:rPr>
        <w:t>тогоже</w:t>
      </w:r>
      <w:r>
        <w:t xml:space="preserve"> 27, еже по Бозе Знамение бывшее пресв. Богородицы в Великом Новегороди и св. мученика Якова перскаго.</w:t>
      </w:r>
    </w:p>
    <w:p w:rsidR="00DD20FB" w:rsidRDefault="00DD20FB" w:rsidP="00DD20FB">
      <w:pPr>
        <w:pStyle w:val="a4"/>
      </w:pPr>
      <w:r>
        <w:t>л. 128 об. Мес. декабря 15, иже в святых отца нашего Стефана исповедника, архиепископа сурожскаго.</w:t>
      </w:r>
    </w:p>
    <w:p w:rsidR="00DD20FB" w:rsidRDefault="00DD20FB" w:rsidP="00DD20FB">
      <w:pPr>
        <w:pStyle w:val="a4"/>
      </w:pPr>
      <w:r>
        <w:t xml:space="preserve">л. 140. Мес. </w:t>
      </w:r>
      <w:r>
        <w:rPr>
          <w:i/>
          <w:iCs/>
        </w:rPr>
        <w:t>тогоже</w:t>
      </w:r>
      <w:r>
        <w:t xml:space="preserve"> 21, иже в святых отца (нашего) Петра, новаго чюдотворца, митрополита святейшиа митрополиа рускыя.</w:t>
      </w:r>
    </w:p>
    <w:p w:rsidR="00DD20FB" w:rsidRDefault="00DD20FB" w:rsidP="00DD20FB">
      <w:pPr>
        <w:pStyle w:val="a4"/>
      </w:pPr>
      <w:r>
        <w:t>л. 152. Мес. генуариа 14, память иже в святых отца нашего Савы, перваго архиеп. учителя сербьскаго.</w:t>
      </w:r>
    </w:p>
    <w:p w:rsidR="00DD20FB" w:rsidRDefault="00DD20FB" w:rsidP="00DD20FB">
      <w:pPr>
        <w:pStyle w:val="a4"/>
      </w:pPr>
      <w:r>
        <w:t>л. 182. Мес. февраля 11, память препод. отца нашего Дмитриа, вологодскаго чюдотворца, игумена прилуцкаго.</w:t>
      </w:r>
    </w:p>
    <w:p w:rsidR="00DD20FB" w:rsidRDefault="00DD20FB" w:rsidP="00DD20FB">
      <w:pPr>
        <w:pStyle w:val="a4"/>
      </w:pPr>
      <w:r>
        <w:t>л. 199 об. Мес. марта 11, иже в святых отца нашего Еуфимиа, архиеп. Великаго Новаграда, новаго чюдотворца.</w:t>
      </w:r>
    </w:p>
    <w:p w:rsidR="00DD20FB" w:rsidRDefault="00DD20FB" w:rsidP="00DD20FB">
      <w:pPr>
        <w:pStyle w:val="a4"/>
      </w:pPr>
      <w:r>
        <w:lastRenderedPageBreak/>
        <w:t>л. 206. Мес. тогоже 30, преставление иже во святых отца нашего Ионы, митр. всея Руси.</w:t>
      </w:r>
    </w:p>
    <w:p w:rsidR="00DD20FB" w:rsidRDefault="00DD20FB" w:rsidP="00DD20FB">
      <w:pPr>
        <w:pStyle w:val="a4"/>
      </w:pPr>
      <w:r>
        <w:t>л. 216. Мес. маия 3, успение препод. Феодосиа, прьвоначалника общему житию в руской земли, игумена честныя обители печерскыа.</w:t>
      </w:r>
    </w:p>
    <w:p w:rsidR="00DD20FB" w:rsidRDefault="00DD20FB" w:rsidP="00DD20FB">
      <w:pPr>
        <w:pStyle w:val="a4"/>
      </w:pPr>
      <w:r>
        <w:t xml:space="preserve">л. 230. Мес. тогоже 7, память препод. отца нашего Антониа печерскаго иже на Киеве. </w:t>
      </w:r>
      <w:r>
        <w:rPr>
          <w:i/>
          <w:iCs/>
        </w:rPr>
        <w:t>Краегранесие канона см. № 617.</w:t>
      </w:r>
    </w:p>
    <w:p w:rsidR="00DD20FB" w:rsidRDefault="00DD20FB" w:rsidP="00DD20FB">
      <w:pPr>
        <w:pStyle w:val="a4"/>
      </w:pPr>
      <w:r>
        <w:t xml:space="preserve">л. 240 об. Мес. </w:t>
      </w:r>
      <w:r>
        <w:rPr>
          <w:i/>
          <w:iCs/>
        </w:rPr>
        <w:t>тогоже</w:t>
      </w:r>
      <w:r>
        <w:t xml:space="preserve"> 9, принесение честных мощей иже в святых отца нашего Николы.</w:t>
      </w:r>
    </w:p>
    <w:p w:rsidR="00DD20FB" w:rsidRDefault="00DD20FB" w:rsidP="00DD20FB">
      <w:pPr>
        <w:pStyle w:val="a4"/>
      </w:pPr>
      <w:r>
        <w:t xml:space="preserve">л. 257 об. Мес. </w:t>
      </w:r>
      <w:r>
        <w:rPr>
          <w:i/>
          <w:iCs/>
        </w:rPr>
        <w:t>тогоже</w:t>
      </w:r>
      <w:r>
        <w:t xml:space="preserve"> 20, обретение мощей иже в святых отца нашего Алексиа, митрополита святейшаго всея Руси.</w:t>
      </w:r>
    </w:p>
    <w:p w:rsidR="00DD20FB" w:rsidRDefault="00DD20FB" w:rsidP="00DD20FB">
      <w:pPr>
        <w:pStyle w:val="a4"/>
      </w:pPr>
      <w:r>
        <w:t xml:space="preserve">л. 275 об. Мес. </w:t>
      </w:r>
      <w:r>
        <w:rPr>
          <w:i/>
          <w:iCs/>
        </w:rPr>
        <w:t>тогоже</w:t>
      </w:r>
      <w:r>
        <w:t xml:space="preserve"> 23, обретение честнаго телесе иже в святых отца нашего Леонтиа епископа ростовскаго.</w:t>
      </w:r>
    </w:p>
    <w:p w:rsidR="00DD20FB" w:rsidRDefault="00DD20FB" w:rsidP="00DD20FB">
      <w:pPr>
        <w:pStyle w:val="a4"/>
      </w:pPr>
      <w:r>
        <w:t xml:space="preserve">л. 284 об. Мес. тогоже 28, память св. Игнатиа епископа ростовскаго. </w:t>
      </w:r>
      <w:r>
        <w:rPr>
          <w:i/>
          <w:iCs/>
        </w:rPr>
        <w:t>После сего листа должны следовать 291–298, потом 285–290, 299 и другие</w:t>
      </w:r>
      <w:r>
        <w:t>.</w:t>
      </w:r>
    </w:p>
    <w:p w:rsidR="00DD20FB" w:rsidRDefault="00DD20FB" w:rsidP="00DD20FB">
      <w:pPr>
        <w:pStyle w:val="a4"/>
      </w:pPr>
      <w:r>
        <w:t>л. 296 об. Мес. иуня 2, служба св. Иоанна новаго.</w:t>
      </w:r>
    </w:p>
    <w:p w:rsidR="00DD20FB" w:rsidRDefault="00DD20FB" w:rsidP="00DD20FB">
      <w:pPr>
        <w:pStyle w:val="a4"/>
      </w:pPr>
      <w:r>
        <w:t xml:space="preserve">л. 301 об. Мес. тогоже 9, препод. отца нашего Кирила, белоозерскаго игумена. </w:t>
      </w:r>
      <w:r>
        <w:rPr>
          <w:i/>
          <w:iCs/>
        </w:rPr>
        <w:t>После л. 309 см. 314.</w:t>
      </w:r>
    </w:p>
    <w:p w:rsidR="00DD20FB" w:rsidRDefault="00DD20FB" w:rsidP="00DD20FB">
      <w:pPr>
        <w:pStyle w:val="a4"/>
      </w:pPr>
      <w:r>
        <w:t>л. 313 об. Мес. тогоже 25, память св. муромскых чудотворець благовернаго князя Петра, нареченнаго во иноческом чину Давида, и благоверныа княгини Февронии, во иноческом чину Ефросинии.</w:t>
      </w:r>
    </w:p>
    <w:p w:rsidR="00DD20FB" w:rsidRDefault="00DD20FB" w:rsidP="00DD20FB">
      <w:pPr>
        <w:pStyle w:val="a4"/>
      </w:pPr>
      <w:r>
        <w:t>л. 327 об. Мес. июля 8, Знамение от иконы Благовещения пресв. Богородица бывшей на Устюзе. В тойже день память св. Прокопиа уродиваго Христа ради устюжскаго, новаго чюдотворца.</w:t>
      </w:r>
    </w:p>
    <w:p w:rsidR="00DD20FB" w:rsidRDefault="00DD20FB" w:rsidP="00DD20FB">
      <w:pPr>
        <w:pStyle w:val="a4"/>
      </w:pPr>
      <w:r>
        <w:t xml:space="preserve">л. 333 об. Мес. тогоже 9, Явление иконе пресв. Богородицы Смоленскы. </w:t>
      </w:r>
      <w:r>
        <w:rPr>
          <w:i/>
          <w:iCs/>
        </w:rPr>
        <w:t>Конец службы после л. 345 см. л. 500.</w:t>
      </w:r>
    </w:p>
    <w:p w:rsidR="00DD20FB" w:rsidRDefault="00DD20FB" w:rsidP="00DD20FB">
      <w:pPr>
        <w:pStyle w:val="a4"/>
      </w:pPr>
      <w:r>
        <w:t xml:space="preserve">л. 500. Мес. тогоже 15, св. равнаго Апостолом Князя Владимера, нареченнаго в св. крещении Василиа. </w:t>
      </w:r>
      <w:r>
        <w:rPr>
          <w:i/>
          <w:iCs/>
        </w:rPr>
        <w:t>Паремии написаны теже, какия муч. Борису и Глебу под № 4. Окончание после л. 510</w:t>
      </w:r>
      <w:r>
        <w:t xml:space="preserve"> см. 492 и далее.</w:t>
      </w:r>
    </w:p>
    <w:p w:rsidR="00DD20FB" w:rsidRDefault="00DD20FB" w:rsidP="00DD20FB">
      <w:pPr>
        <w:pStyle w:val="a4"/>
      </w:pPr>
      <w:r>
        <w:t xml:space="preserve">л. 495 об. Мес. </w:t>
      </w:r>
      <w:r>
        <w:rPr>
          <w:i/>
          <w:iCs/>
        </w:rPr>
        <w:t>тогоже</w:t>
      </w:r>
      <w:r>
        <w:t xml:space="preserve"> 24, св. великомученик князей рускых Бориса и Глеба, нареченных в св. крещении Романа и Давида. Паремьи, </w:t>
      </w:r>
      <w:r>
        <w:rPr>
          <w:i/>
          <w:iCs/>
        </w:rPr>
        <w:t>сказано здесь</w:t>
      </w:r>
      <w:r>
        <w:t xml:space="preserve">, писаны сего месяца 15 день, </w:t>
      </w:r>
      <w:r>
        <w:rPr>
          <w:i/>
          <w:iCs/>
        </w:rPr>
        <w:t>см. выше л. 500. После л. 499 см. 491, 485–490 и 483.</w:t>
      </w:r>
    </w:p>
    <w:p w:rsidR="00DD20FB" w:rsidRDefault="00DD20FB" w:rsidP="00DD20FB">
      <w:pPr>
        <w:pStyle w:val="a4"/>
      </w:pPr>
      <w:r>
        <w:t xml:space="preserve">л. 483 об. Мес. августа 1, празднуем Всемилостивому Спасу Христу Богу и преч. Его Матери. </w:t>
      </w:r>
      <w:r>
        <w:rPr>
          <w:i/>
          <w:iCs/>
        </w:rPr>
        <w:t>После л. 484 см. 476 и далее.</w:t>
      </w:r>
    </w:p>
    <w:p w:rsidR="00DD20FB" w:rsidRDefault="00DD20FB" w:rsidP="00DD20FB">
      <w:pPr>
        <w:pStyle w:val="a4"/>
      </w:pPr>
      <w:r>
        <w:t xml:space="preserve">л. 481 об. Мес. тогоже 24, принесение честных мощей иже во святых отца нашего Петра, митр. всея Руси, чюдотворца. </w:t>
      </w:r>
      <w:r>
        <w:rPr>
          <w:i/>
          <w:iCs/>
        </w:rPr>
        <w:t>После л. 482 см. 468–475, 460 и далее. Краегранесие канона известное.</w:t>
      </w:r>
    </w:p>
    <w:p w:rsidR="00DD20FB" w:rsidRDefault="00DD20FB" w:rsidP="00DD20FB">
      <w:pPr>
        <w:pStyle w:val="a4"/>
      </w:pPr>
      <w:r>
        <w:t xml:space="preserve">л. 462 об. Мес. тогоже 26, Сретение пресв. Богородица икона Владимирскиа. </w:t>
      </w:r>
      <w:r>
        <w:rPr>
          <w:i/>
          <w:iCs/>
        </w:rPr>
        <w:t>После л. 467 см. 452 и далее.</w:t>
      </w:r>
    </w:p>
    <w:p w:rsidR="00DD20FB" w:rsidRDefault="00DD20FB" w:rsidP="00DD20FB">
      <w:pPr>
        <w:pStyle w:val="a4"/>
      </w:pPr>
      <w:r>
        <w:t xml:space="preserve">л. 456 об. Мес. тогоже 30, память препод. отца нашего Александра сверскаго, новаго чюдотворца. </w:t>
      </w:r>
      <w:r>
        <w:rPr>
          <w:i/>
          <w:iCs/>
        </w:rPr>
        <w:t>После л. 459 см. 443 и далее.</w:t>
      </w:r>
    </w:p>
    <w:p w:rsidR="00DD20FB" w:rsidRDefault="00DD20FB" w:rsidP="00DD20FB">
      <w:pPr>
        <w:pStyle w:val="a4"/>
      </w:pPr>
      <w:r>
        <w:t xml:space="preserve">л. 451. Мес. тогоже (окт.) 28, св. великомученицы Парасковгии, нареченныя Пятницы. </w:t>
      </w:r>
      <w:r>
        <w:rPr>
          <w:i/>
          <w:iCs/>
        </w:rPr>
        <w:t>После сего листа см. 436 и далее. Срав. выше л. 84.</w:t>
      </w:r>
    </w:p>
    <w:p w:rsidR="00DD20FB" w:rsidRDefault="00DD20FB" w:rsidP="00DD20FB">
      <w:pPr>
        <w:pStyle w:val="a4"/>
      </w:pPr>
      <w:r>
        <w:t xml:space="preserve">л. 441 об. Мес. тогоже 28, память св. отца нашего Арсениа, архиеп. сербьскаго. </w:t>
      </w:r>
      <w:r>
        <w:rPr>
          <w:i/>
          <w:iCs/>
        </w:rPr>
        <w:t>После л. 442 см. 428 и далее.</w:t>
      </w:r>
    </w:p>
    <w:p w:rsidR="00DD20FB" w:rsidRDefault="00DD20FB" w:rsidP="00DD20FB">
      <w:pPr>
        <w:pStyle w:val="a4"/>
      </w:pPr>
      <w:r>
        <w:lastRenderedPageBreak/>
        <w:t xml:space="preserve">л. 433 об. Мес. тогоже 29, преставление препод. отца нашего Аврамиа, архимандрита Богоявленскаго, ростовскаго чюдотворца. </w:t>
      </w:r>
      <w:r>
        <w:rPr>
          <w:i/>
          <w:iCs/>
        </w:rPr>
        <w:t>После л. 435 см. л. 422 и далее.</w:t>
      </w:r>
    </w:p>
    <w:p w:rsidR="00DD20FB" w:rsidRDefault="00DD20FB" w:rsidP="00DD20FB">
      <w:pPr>
        <w:pStyle w:val="a4"/>
      </w:pPr>
      <w:r>
        <w:t xml:space="preserve">л. 427 об. Мес. тогоже (ноября) 17, препод. отца нашего Никона, ученика св. Сергиа. </w:t>
      </w:r>
      <w:r>
        <w:rPr>
          <w:i/>
          <w:iCs/>
        </w:rPr>
        <w:t>После л. 427 см. 415 и далее. В сей службе двух листов недостает.</w:t>
      </w:r>
    </w:p>
    <w:p w:rsidR="00DD20FB" w:rsidRDefault="00DD20FB" w:rsidP="00DD20FB">
      <w:pPr>
        <w:pStyle w:val="a4"/>
      </w:pPr>
      <w:r>
        <w:t xml:space="preserve">л. 418 об. Мес. тогоже 28, иже в святых отца нашего Иакова, архиеп. ростовскаго чюдотворца. </w:t>
      </w:r>
      <w:r>
        <w:rPr>
          <w:i/>
          <w:iCs/>
        </w:rPr>
        <w:t>После л. 421 см. 407 и далее.</w:t>
      </w:r>
    </w:p>
    <w:p w:rsidR="00DD20FB" w:rsidRDefault="00DD20FB" w:rsidP="00DD20FB">
      <w:pPr>
        <w:pStyle w:val="a4"/>
      </w:pPr>
      <w:r>
        <w:t xml:space="preserve">л. 410. Мес. генваря 12, препод. отца нашего Павла комелскаго. </w:t>
      </w:r>
      <w:r>
        <w:rPr>
          <w:i/>
          <w:iCs/>
        </w:rPr>
        <w:t>После л. 414 см. 399.</w:t>
      </w:r>
    </w:p>
    <w:p w:rsidR="00DD20FB" w:rsidRDefault="00DD20FB" w:rsidP="00DD20FB">
      <w:pPr>
        <w:pStyle w:val="a4"/>
      </w:pPr>
      <w:r>
        <w:t xml:space="preserve">л. 400. Мес. тогоже 11, препод. отца нашего Михаила, клопскаго чюдотворца. </w:t>
      </w:r>
      <w:r>
        <w:rPr>
          <w:i/>
          <w:iCs/>
        </w:rPr>
        <w:t>После л. 406 см. 391–398 и 384. Между последними одного недостает.</w:t>
      </w:r>
    </w:p>
    <w:p w:rsidR="00DD20FB" w:rsidRDefault="00DD20FB" w:rsidP="00DD20FB">
      <w:pPr>
        <w:pStyle w:val="a4"/>
      </w:pPr>
      <w:r>
        <w:t xml:space="preserve">л. 384. Мес. марта 2, преставление св. отца нашего епископа Арсениа тверскаго. </w:t>
      </w:r>
      <w:r>
        <w:rPr>
          <w:i/>
          <w:iCs/>
        </w:rPr>
        <w:t>После л. 390 см. 375 и далее.</w:t>
      </w:r>
    </w:p>
    <w:p w:rsidR="00DD20FB" w:rsidRDefault="00DD20FB" w:rsidP="00DD20FB">
      <w:pPr>
        <w:pStyle w:val="a4"/>
      </w:pPr>
      <w:r>
        <w:t xml:space="preserve">л. 378. Мес. априля 17, препод. отца нашего Зосимы началника, игумена честныа обители соловецкиа, и препод. Саватиа преже бывша жителя тогоже соловецкаго острова. </w:t>
      </w:r>
      <w:r>
        <w:rPr>
          <w:i/>
          <w:iCs/>
        </w:rPr>
        <w:t>После л. 383 см. 346 и далее.</w:t>
      </w:r>
    </w:p>
    <w:p w:rsidR="00DD20FB" w:rsidRDefault="00DD20FB" w:rsidP="00DD20FB">
      <w:pPr>
        <w:pStyle w:val="a4"/>
      </w:pPr>
      <w:r>
        <w:t>л. 349. В тойже день, препод. отца Саватиа преже бывша жителя того соловецкаго.</w:t>
      </w:r>
    </w:p>
    <w:p w:rsidR="00DD20FB" w:rsidRDefault="00DD20FB" w:rsidP="00DD20FB">
      <w:pPr>
        <w:pStyle w:val="a4"/>
      </w:pPr>
      <w:r>
        <w:t>л. 354. Мес. априля 26, память иже во святых отца нашего Стефана епископа пермьскаго.</w:t>
      </w:r>
    </w:p>
    <w:p w:rsidR="00DD20FB" w:rsidRDefault="00DD20FB" w:rsidP="00DD20FB">
      <w:pPr>
        <w:pStyle w:val="a4"/>
      </w:pPr>
      <w:r>
        <w:t>л. 364. Мес. маия 1, преставление препод. отца нашего игумена Пахнотия, новаго чюдотворца, рекомый боровскаго.</w:t>
      </w:r>
    </w:p>
    <w:p w:rsidR="00DD20FB" w:rsidRDefault="00DD20FB" w:rsidP="00DD20FB">
      <w:pPr>
        <w:pStyle w:val="a4"/>
      </w:pPr>
      <w:r>
        <w:t xml:space="preserve">л. 371. Мес. маиа 2, принесение мощем св. мученику Бориса и Глеба. </w:t>
      </w:r>
      <w:r>
        <w:rPr>
          <w:i/>
          <w:iCs/>
        </w:rPr>
        <w:t>Паремии отличны от положенных под 24 июля, см. № 116. После л. 374 см. 511 и далее.</w:t>
      </w:r>
    </w:p>
    <w:p w:rsidR="00DD20FB" w:rsidRDefault="00DD20FB" w:rsidP="00DD20FB">
      <w:pPr>
        <w:pStyle w:val="a4"/>
      </w:pPr>
      <w:r>
        <w:t>л. 516. Мес. ноября 5, преставление иже во святых отца нашего Ионы, архиеп. ноугородцкаго, новаго чюдотворца.</w:t>
      </w:r>
    </w:p>
    <w:p w:rsidR="00DD20FB" w:rsidRDefault="00DD20FB" w:rsidP="00DD20FB">
      <w:pPr>
        <w:pStyle w:val="a4"/>
      </w:pPr>
      <w:r>
        <w:t xml:space="preserve">л. 525. Мес. ноября 23, успение В. Князя Александра Ярославича володимерскаго и ноугородцкаго всея Руси Самодержца, новаго чюдотворца. </w:t>
      </w:r>
      <w:r>
        <w:rPr>
          <w:i/>
          <w:iCs/>
        </w:rPr>
        <w:t>За сим припись таже, какая показана в след. № 624 л. 148.</w:t>
      </w:r>
    </w:p>
    <w:p w:rsidR="00DD20FB" w:rsidRDefault="00DD20FB" w:rsidP="00DD20FB">
      <w:pPr>
        <w:pStyle w:val="a4"/>
      </w:pPr>
      <w:r>
        <w:t>л. 536 об. Мес. марта 17, преставление препод. отца нашего игумена Макариа чюдотворца, составльшаго обитель Колязино именуемо.</w:t>
      </w:r>
    </w:p>
    <w:p w:rsidR="00DD20FB" w:rsidRDefault="00DD20FB" w:rsidP="00DD20FB">
      <w:pPr>
        <w:pStyle w:val="a4"/>
      </w:pPr>
      <w:r>
        <w:t>л. 549 об. Мес. маиа 14, память св. Сидора уродиваго, нарицаемаго Твердислова, ростовскаго чюдотворца.</w:t>
      </w:r>
    </w:p>
    <w:p w:rsidR="00DD20FB" w:rsidRDefault="00DD20FB" w:rsidP="00DD20FB">
      <w:pPr>
        <w:pStyle w:val="a4"/>
      </w:pPr>
      <w:r>
        <w:t xml:space="preserve">л. 560. Мес. </w:t>
      </w:r>
      <w:r>
        <w:rPr>
          <w:i/>
          <w:iCs/>
        </w:rPr>
        <w:t>тогоже</w:t>
      </w:r>
      <w:r>
        <w:t xml:space="preserve"> 24, память препод. отца нашего Никиты Столпника, переславскаго чюдотворца.</w:t>
      </w:r>
    </w:p>
    <w:p w:rsidR="00DD20FB" w:rsidRDefault="00DD20FB" w:rsidP="00DD20FB">
      <w:pPr>
        <w:pStyle w:val="a4"/>
      </w:pPr>
      <w:r>
        <w:t>л. 574. Мес. июня 1, память препод. отца нашего Дионисиа глушицкаго, новаго чюдотворца.</w:t>
      </w:r>
    </w:p>
    <w:p w:rsidR="00DD20FB" w:rsidRDefault="00DD20FB" w:rsidP="00DD20FB">
      <w:pPr>
        <w:pStyle w:val="a4"/>
      </w:pPr>
      <w:r>
        <w:t xml:space="preserve">л. 581. Другой канон чудотворцу Николе </w:t>
      </w:r>
      <w:r>
        <w:rPr>
          <w:i/>
          <w:iCs/>
        </w:rPr>
        <w:t>(святителю)</w:t>
      </w:r>
      <w:r>
        <w:t>, гл. 4.</w:t>
      </w:r>
    </w:p>
    <w:p w:rsidR="00DD20FB" w:rsidRDefault="00DD20FB" w:rsidP="00DD20FB">
      <w:pPr>
        <w:pStyle w:val="a4"/>
      </w:pPr>
      <w:r>
        <w:rPr>
          <w:i/>
          <w:iCs/>
        </w:rPr>
        <w:t>Листы 584 и 585 заключают оглавление предъид. служб, приписанное небрежным почерком.</w:t>
      </w:r>
    </w:p>
    <w:p w:rsidR="00DD20FB" w:rsidRDefault="00DD20FB" w:rsidP="00DD20FB">
      <w:pPr>
        <w:pStyle w:val="a4"/>
      </w:pPr>
      <w:r>
        <w:t xml:space="preserve">л. 586. Мес. февраля 12, преставление иже в святых отца нашего Алексиа новаго чюдотворца, митрополита святейшия митрополиа всея Русии. </w:t>
      </w:r>
      <w:r>
        <w:rPr>
          <w:i/>
          <w:iCs/>
        </w:rPr>
        <w:t>Припись см. под № 528. Служба прерывается на 6 песни.</w:t>
      </w:r>
    </w:p>
    <w:p w:rsidR="00DD20FB" w:rsidRDefault="00DD20FB" w:rsidP="00DD20FB">
      <w:pPr>
        <w:pStyle w:val="a4"/>
      </w:pPr>
      <w:r>
        <w:t xml:space="preserve">л. 600. Кирила александрийскаго Слово о покаянии, преведено от греческаго на руский Максимом иноком греком в лето 50 8-я тысящи (1542). Нач. Боюся смерти, яко горко ми есть, боюся геены, зане </w:t>
      </w:r>
      <w:r>
        <w:lastRenderedPageBreak/>
        <w:t xml:space="preserve">бесконечна есть, боюся тартара, зане непричастен есмь теплоты. </w:t>
      </w:r>
      <w:r>
        <w:rPr>
          <w:i/>
          <w:iCs/>
        </w:rPr>
        <w:t>Напечатано в след. Псалтирях нынешняго издания под заглавием:</w:t>
      </w:r>
      <w:r>
        <w:t xml:space="preserve"> О исходе души и о втором пришествии. </w:t>
      </w:r>
      <w:r>
        <w:rPr>
          <w:i/>
          <w:iCs/>
        </w:rPr>
        <w:t>В соч. Максима грека № 201 гл. 110.</w:t>
      </w:r>
    </w:p>
    <w:p w:rsidR="00DD20FB" w:rsidRDefault="00DD20FB" w:rsidP="00DD20FB">
      <w:pPr>
        <w:pStyle w:val="a4"/>
      </w:pPr>
      <w:r>
        <w:rPr>
          <w:i/>
          <w:iCs/>
        </w:rPr>
        <w:t>Внизу по листам 332, 500 и 504 скорописью:</w:t>
      </w:r>
      <w:r>
        <w:t xml:space="preserve"> Продал Трефолог подъячей Феодор Исаков, а подписал своею рукою.</w:t>
      </w:r>
    </w:p>
    <w:p w:rsidR="00DD20FB" w:rsidRDefault="00DD20FB" w:rsidP="00DD20FB">
      <w:pPr>
        <w:pStyle w:val="a4"/>
      </w:pPr>
      <w:r>
        <w:rPr>
          <w:i/>
          <w:iCs/>
        </w:rPr>
        <w:t>На обор. конечнаго листа скорописью позднейшаго времени:</w:t>
      </w:r>
      <w:r>
        <w:t xml:space="preserve"> Сию книгу послал на рускую землю Ион [</w:t>
      </w:r>
      <w:r>
        <w:rPr>
          <w:i/>
          <w:iCs/>
        </w:rPr>
        <w:t>в «Описании» – славянскими буквами с надстрочным н</w:t>
      </w:r>
      <w:r>
        <w:t xml:space="preserve">] Федоров сын краганец, жилище его в Азоеве, положити в церкву Божию. </w:t>
      </w:r>
      <w:r>
        <w:rPr>
          <w:i/>
          <w:iCs/>
        </w:rPr>
        <w:t>В Лаврском архиве есть ставленная грамота 1699 г. иеродиакону Алексию в азовский Предтеченский монастырь. Не с ним ли послана книга, когда в 1711 г. Азов опять уступлен был Туркам, а собор и монастырь переведены?</w:t>
      </w:r>
    </w:p>
    <w:p w:rsidR="00DD20FB" w:rsidRDefault="00DD20FB" w:rsidP="00DD20FB">
      <w:pPr>
        <w:pStyle w:val="a4"/>
      </w:pPr>
      <w:r>
        <w:t xml:space="preserve">624. (156.) </w:t>
      </w:r>
      <w:hyperlink r:id="rId1548" w:history="1">
        <w:r>
          <w:rPr>
            <w:rStyle w:val="a3"/>
            <w:b/>
            <w:bCs/>
          </w:rPr>
          <w:t>Трефолог</w:t>
        </w:r>
      </w:hyperlink>
      <w:r>
        <w:rPr>
          <w:b/>
          <w:bCs/>
        </w:rPr>
        <w:t xml:space="preserve"> </w:t>
      </w:r>
      <w:r>
        <w:t>русским Святым, полууст. крупный, четкий, исх. ХVІ или нач. ХVIІ века, в четверть, 701 лист.</w:t>
      </w:r>
    </w:p>
    <w:p w:rsidR="00DD20FB" w:rsidRDefault="00DD20FB" w:rsidP="00DD20FB">
      <w:pPr>
        <w:pStyle w:val="a4"/>
      </w:pPr>
      <w:r>
        <w:t xml:space="preserve">л. 1. </w:t>
      </w:r>
      <w:r>
        <w:rPr>
          <w:i/>
          <w:iCs/>
        </w:rPr>
        <w:t>Служба, сент. 7, святителю новгородскому Иоанну, без начала.</w:t>
      </w:r>
    </w:p>
    <w:p w:rsidR="00DD20FB" w:rsidRDefault="00DD20FB" w:rsidP="00DD20FB">
      <w:pPr>
        <w:pStyle w:val="a4"/>
      </w:pPr>
      <w:r>
        <w:t>л. 12. Мес. сентября в 19 день, преставление честных мощей (siс) новоявленых чюдотворець Феодора и Давида и Костянтина смоленскых и ярославъскых.</w:t>
      </w:r>
    </w:p>
    <w:p w:rsidR="00DD20FB" w:rsidRDefault="00DD20FB" w:rsidP="00DD20FB">
      <w:pPr>
        <w:pStyle w:val="a4"/>
      </w:pPr>
      <w:r>
        <w:t>л. 36. Мес. тогоже 20, страсть св. мученик и исповедник В. Князя Михаила черниговскаго и болярина его Феодора, пострадавших от царя Батыа, творение ермонаха Пахомиа.</w:t>
      </w:r>
    </w:p>
    <w:p w:rsidR="00DD20FB" w:rsidRDefault="00DD20FB" w:rsidP="00DD20FB">
      <w:pPr>
        <w:pStyle w:val="a4"/>
      </w:pPr>
      <w:r>
        <w:t>л. 54. Мес. тогоже 27, память препод. отца нашего Саватиа, съловецкаго чюдотворца.</w:t>
      </w:r>
    </w:p>
    <w:p w:rsidR="00DD20FB" w:rsidRDefault="00DD20FB" w:rsidP="00DD20FB">
      <w:pPr>
        <w:pStyle w:val="a4"/>
      </w:pPr>
      <w:r>
        <w:t xml:space="preserve">л. 74. Мес. тогоже 30, память препод. отца нашего Григория иже на реце на Пельшме. </w:t>
      </w:r>
      <w:r>
        <w:rPr>
          <w:i/>
          <w:iCs/>
        </w:rPr>
        <w:t>По окончании службы тем же почерком:</w:t>
      </w:r>
      <w:r>
        <w:t xml:space="preserve"> Сие написал канон и житие священноинок Митрофан.</w:t>
      </w:r>
    </w:p>
    <w:p w:rsidR="00DD20FB" w:rsidRDefault="00DD20FB" w:rsidP="00DD20FB">
      <w:pPr>
        <w:pStyle w:val="a4"/>
      </w:pPr>
      <w:r>
        <w:t xml:space="preserve">л. 86 об. Мес. октовриа 1, память препод. отца нашего Савы иже над Вешерою рекою жившаго. </w:t>
      </w:r>
      <w:r>
        <w:rPr>
          <w:i/>
          <w:iCs/>
        </w:rPr>
        <w:t>Канон с надписью:</w:t>
      </w:r>
      <w:r>
        <w:t xml:space="preserve"> творение священноинока Пахомия.</w:t>
      </w:r>
    </w:p>
    <w:p w:rsidR="00DD20FB" w:rsidRDefault="00DD20FB" w:rsidP="00DD20FB">
      <w:pPr>
        <w:pStyle w:val="a4"/>
      </w:pPr>
      <w:r>
        <w:t xml:space="preserve">л. 94. Мес. </w:t>
      </w:r>
      <w:r>
        <w:rPr>
          <w:i/>
          <w:iCs/>
        </w:rPr>
        <w:t>тогоже</w:t>
      </w:r>
      <w:r>
        <w:t xml:space="preserve"> 29, преставление препод. отца нашего Авраамиа, архиманъдрита Богоявленскаго, ростовскаго чюдотворца.</w:t>
      </w:r>
    </w:p>
    <w:p w:rsidR="00DD20FB" w:rsidRDefault="00DD20FB" w:rsidP="00DD20FB">
      <w:pPr>
        <w:pStyle w:val="a4"/>
      </w:pPr>
      <w:r>
        <w:t xml:space="preserve">л. 106. Мес. </w:t>
      </w:r>
      <w:r>
        <w:rPr>
          <w:i/>
          <w:iCs/>
        </w:rPr>
        <w:t>тогоже</w:t>
      </w:r>
      <w:r>
        <w:t xml:space="preserve"> 19, память иже во святых отца нашего Иоанна пустыннаго. </w:t>
      </w:r>
      <w:r>
        <w:rPr>
          <w:i/>
          <w:iCs/>
        </w:rPr>
        <w:t>Пред первым каноном Иоанна рыльскаго краегранесие:</w:t>
      </w:r>
      <w:r>
        <w:t xml:space="preserve"> Песнь приимите недостойную Георгиа.</w:t>
      </w:r>
    </w:p>
    <w:p w:rsidR="00DD20FB" w:rsidRDefault="00DD20FB" w:rsidP="00DD20FB">
      <w:pPr>
        <w:pStyle w:val="a4"/>
      </w:pPr>
      <w:r>
        <w:t>л. 126. Мес. ноября 11, преставление св. чюдотворца Максима уродиваго Христа ради нарицаемаго Благаго, московскаго.</w:t>
      </w:r>
    </w:p>
    <w:p w:rsidR="00DD20FB" w:rsidRDefault="00DD20FB" w:rsidP="00DD20FB">
      <w:pPr>
        <w:pStyle w:val="a4"/>
      </w:pPr>
      <w:r>
        <w:t>л. 135. Мес. тогоже 17, память препод. отца нашего игумена Никона чюдотворца.</w:t>
      </w:r>
    </w:p>
    <w:p w:rsidR="00DD20FB" w:rsidRDefault="00DD20FB" w:rsidP="00DD20FB">
      <w:pPr>
        <w:pStyle w:val="a4"/>
      </w:pPr>
      <w:r>
        <w:t xml:space="preserve">л. 148. Мес. тогоже 23, успение В. Князя Александра Ярославичя владимеръскаго и новъградскаго и всея Русии Самодръжца, новаго чюдотворца. Положено бысть честное тело его в храме пресв. Богородицы честнаго еа Рожества в преименитом граде славном Владимери. Сътворено смиреным иноком Михаилом тояже обители, идеже блаженнаго тело лежит. В лето 6771 ноября 14 Князь В. Александр Ярославичь, идущу ему из Орды, Божиею волею разболевся и дошед Городца, пострижеся ноября в 14 день, тояже нощи преставися. И вземше положишя его в Володимере у Пречистыа Рожества, якоже напреди рекохом, мес. ноября. Иноком же </w:t>
      </w:r>
      <w:r>
        <w:rPr>
          <w:i/>
          <w:iCs/>
        </w:rPr>
        <w:t>(в предъид. № написано:</w:t>
      </w:r>
      <w:r>
        <w:t xml:space="preserve"> иконом же) Севастиан и митрополит Кириил приступль, и хотеша разняти руку его, да вложит грамоту пращалную, святый же В. Князь Александр простре руку свою сам, яко жив и вложи митрополит грамоту, Князь же съгнув руку, приим ю. Тако бо прослави Бог угодника своего.</w:t>
      </w:r>
    </w:p>
    <w:p w:rsidR="00DD20FB" w:rsidRDefault="00DD20FB" w:rsidP="00DD20FB">
      <w:pPr>
        <w:pStyle w:val="a4"/>
      </w:pPr>
      <w:r>
        <w:t>л. 165. Мес. ноеврия 27, великомученика Иякова перьсянина. В той же день еже по Бозе Знамение преч. Богородицею в Великом Новеграде.</w:t>
      </w:r>
    </w:p>
    <w:p w:rsidR="00DD20FB" w:rsidRDefault="00DD20FB" w:rsidP="00DD20FB">
      <w:pPr>
        <w:pStyle w:val="a4"/>
      </w:pPr>
      <w:r>
        <w:lastRenderedPageBreak/>
        <w:t>л. 183. Мес. декабря 3, препод. отца нашего игумена Савы, составльшаго обитель пресв. Богородица.</w:t>
      </w:r>
    </w:p>
    <w:p w:rsidR="00DD20FB" w:rsidRDefault="00DD20FB" w:rsidP="00DD20FB">
      <w:pPr>
        <w:pStyle w:val="a4"/>
      </w:pPr>
      <w:r>
        <w:t>л. 193. Мес. генваря 1, память иже в святых отца нашего Никиты епископа новгородскаго.</w:t>
      </w:r>
    </w:p>
    <w:p w:rsidR="00DD20FB" w:rsidRDefault="00DD20FB" w:rsidP="00DD20FB">
      <w:pPr>
        <w:pStyle w:val="a4"/>
      </w:pPr>
      <w:r>
        <w:rPr>
          <w:i/>
          <w:iCs/>
        </w:rPr>
        <w:t>Первый канон по алфавиту.</w:t>
      </w:r>
    </w:p>
    <w:p w:rsidR="00DD20FB" w:rsidRDefault="00DD20FB" w:rsidP="00DD20FB">
      <w:pPr>
        <w:pStyle w:val="a4"/>
      </w:pPr>
      <w:r>
        <w:t xml:space="preserve">л. 207. Мес. </w:t>
      </w:r>
      <w:r>
        <w:rPr>
          <w:i/>
          <w:iCs/>
        </w:rPr>
        <w:t>тогоже</w:t>
      </w:r>
      <w:r>
        <w:t xml:space="preserve"> 10, память преп. отца нашего Павла (обнорскаго).</w:t>
      </w:r>
    </w:p>
    <w:p w:rsidR="00DD20FB" w:rsidRDefault="00DD20FB" w:rsidP="00DD20FB">
      <w:pPr>
        <w:pStyle w:val="a4"/>
      </w:pPr>
      <w:r>
        <w:t xml:space="preserve">л. 222 об. Мес. </w:t>
      </w:r>
      <w:r>
        <w:rPr>
          <w:i/>
          <w:iCs/>
        </w:rPr>
        <w:t>тогоже</w:t>
      </w:r>
      <w:r>
        <w:t xml:space="preserve"> 11, препод. и богон. отца нашего Михаила клопскаго чюдотворца, иже в Великом Новеграде. </w:t>
      </w:r>
      <w:r>
        <w:rPr>
          <w:i/>
          <w:iCs/>
        </w:rPr>
        <w:t>Окончание на л. 255.</w:t>
      </w:r>
    </w:p>
    <w:p w:rsidR="00DD20FB" w:rsidRDefault="00DD20FB" w:rsidP="00DD20FB">
      <w:pPr>
        <w:pStyle w:val="a4"/>
      </w:pPr>
      <w:r>
        <w:t xml:space="preserve">л. 245. Мес. августа 3, преставление препод. отца нашего Антониа римлянина. </w:t>
      </w:r>
      <w:r>
        <w:rPr>
          <w:i/>
          <w:iCs/>
        </w:rPr>
        <w:t>На особой тетради.</w:t>
      </w:r>
    </w:p>
    <w:p w:rsidR="00DD20FB" w:rsidRDefault="00DD20FB" w:rsidP="00DD20FB">
      <w:pPr>
        <w:pStyle w:val="a4"/>
      </w:pPr>
      <w:r>
        <w:t>л. 255 об. Мес. февраля 6, иже в святых отца нашего Иакова, епископа ростовскаго, чюдотворца.</w:t>
      </w:r>
    </w:p>
    <w:p w:rsidR="00DD20FB" w:rsidRDefault="00DD20FB" w:rsidP="00DD20FB">
      <w:pPr>
        <w:pStyle w:val="a4"/>
      </w:pPr>
      <w:r>
        <w:t xml:space="preserve">л. 260 об. Мес. </w:t>
      </w:r>
      <w:r>
        <w:rPr>
          <w:i/>
          <w:iCs/>
        </w:rPr>
        <w:t>тогоже</w:t>
      </w:r>
      <w:r>
        <w:t xml:space="preserve"> 11, преставление благовернаго В. Князя Всеволода, нареченнаго в св. крещении Гавриила. </w:t>
      </w:r>
      <w:r>
        <w:rPr>
          <w:i/>
          <w:iCs/>
        </w:rPr>
        <w:t>Первый канон с надписью, кажется, ошибочною:</w:t>
      </w:r>
      <w:r>
        <w:t xml:space="preserve"> канон творение Никодимово по благословению преосвященнаго митрополита Илариона киевскаго и всея Русии. </w:t>
      </w:r>
      <w:r>
        <w:rPr>
          <w:i/>
          <w:iCs/>
        </w:rPr>
        <w:t>Иларион митр. киевский жил в ХI в., а кн. Всеволодъ–Гавриил псковский в ХII веке. В Москвитянине 1842 г. ч. 1 стр. 215 сказано, что канон сему Святому сочинен Григорием Отрепьевым, но краегранесия того, какое показано там, нет здесь, ни в первом, ни во втором каноне.</w:t>
      </w:r>
    </w:p>
    <w:p w:rsidR="00DD20FB" w:rsidRDefault="00DD20FB" w:rsidP="00DD20FB">
      <w:pPr>
        <w:pStyle w:val="a4"/>
      </w:pPr>
      <w:r>
        <w:t>л. 276. Мес. февруариа 11, препод. отца нашего Димитриа, вологодскаго чюдотворца.</w:t>
      </w:r>
    </w:p>
    <w:p w:rsidR="00DD20FB" w:rsidRDefault="00DD20FB" w:rsidP="00DD20FB">
      <w:pPr>
        <w:pStyle w:val="a4"/>
      </w:pPr>
      <w:r>
        <w:t>л. 291. Мес. марта 11, иже в святых отца нашего архиеп. Великаго Новаграда Еуфимиа, новаго чюдотворца.</w:t>
      </w:r>
    </w:p>
    <w:p w:rsidR="00DD20FB" w:rsidRDefault="00DD20FB" w:rsidP="00DD20FB">
      <w:pPr>
        <w:pStyle w:val="a4"/>
      </w:pPr>
      <w:r>
        <w:t xml:space="preserve">л. 299. Мес. </w:t>
      </w:r>
      <w:r>
        <w:rPr>
          <w:i/>
          <w:iCs/>
        </w:rPr>
        <w:t>тогоже</w:t>
      </w:r>
      <w:r>
        <w:t xml:space="preserve"> 17, преставление препод. отца нашего игумена Макария чюдотворца, съставльшаго обитель Колязино именуемо.</w:t>
      </w:r>
    </w:p>
    <w:p w:rsidR="00DD20FB" w:rsidRDefault="00DD20FB" w:rsidP="00DD20FB">
      <w:pPr>
        <w:pStyle w:val="a4"/>
      </w:pPr>
      <w:r>
        <w:t xml:space="preserve">л. 315 об. Мес. </w:t>
      </w:r>
      <w:r>
        <w:rPr>
          <w:i/>
          <w:iCs/>
        </w:rPr>
        <w:t>тогоже</w:t>
      </w:r>
      <w:r>
        <w:t xml:space="preserve"> 31, преставление иже в святых отца нашего Ионы, митр. киевскаго и всея Русии.</w:t>
      </w:r>
    </w:p>
    <w:p w:rsidR="00DD20FB" w:rsidRDefault="00DD20FB" w:rsidP="00DD20FB">
      <w:pPr>
        <w:pStyle w:val="a4"/>
      </w:pPr>
      <w:r>
        <w:t>л. 332. Мес. априля 17, преставление препод. отца нашего Зосимы, новъгородскаго чюдотворца, иже пречестен монастырь съставльшаго в отоце соловецком.</w:t>
      </w:r>
    </w:p>
    <w:p w:rsidR="00DD20FB" w:rsidRDefault="00DD20FB" w:rsidP="00DD20FB">
      <w:pPr>
        <w:pStyle w:val="a4"/>
      </w:pPr>
      <w:r>
        <w:t xml:space="preserve">л. 354. Мес. </w:t>
      </w:r>
      <w:r>
        <w:rPr>
          <w:i/>
          <w:iCs/>
        </w:rPr>
        <w:t>тогоже</w:t>
      </w:r>
      <w:r>
        <w:t xml:space="preserve"> 26, память иже в святых отца нашего Стефана епископа пермскаго, иже тех апостолскы крестившаго. </w:t>
      </w:r>
      <w:r>
        <w:rPr>
          <w:i/>
          <w:iCs/>
        </w:rPr>
        <w:t>Пред первым каноном сказано:</w:t>
      </w:r>
      <w:r>
        <w:t xml:space="preserve"> канон господина ермонаха Святыа горы, </w:t>
      </w:r>
      <w:r>
        <w:rPr>
          <w:i/>
          <w:iCs/>
        </w:rPr>
        <w:t>а начальныя слова, слоги и буквы тропарей, начиная с 7 песни, представляют след. речь:</w:t>
      </w:r>
      <w:r>
        <w:t xml:space="preserve"> Повелениемь Владыкы Филофия епископа рукою многогрешнаго и непотребнаго раба Пахомыя сербина. </w:t>
      </w:r>
      <w:r>
        <w:rPr>
          <w:i/>
          <w:iCs/>
        </w:rPr>
        <w:t>По 6 песни проложное житие.</w:t>
      </w:r>
    </w:p>
    <w:p w:rsidR="00DD20FB" w:rsidRDefault="00DD20FB" w:rsidP="00DD20FB">
      <w:pPr>
        <w:pStyle w:val="a4"/>
      </w:pPr>
      <w:r>
        <w:t xml:space="preserve">л. 372. Мес. маия 1, преставися препод. отець нашь и чюдотворець игумен Пафнотие, просиавый в постницех, иже устрои своими подвигы и труды церковь прекрасну каменну в имя пресв. Владычица нашеа Богородица и Приснодевы Мариа честнаго ея Рожества, и монастырь созда и братии съвокупи множество. </w:t>
      </w:r>
      <w:r>
        <w:rPr>
          <w:i/>
          <w:iCs/>
        </w:rPr>
        <w:t>Приписка впереди канона таже, что в служ. Минеи № 563. В выноске написано:</w:t>
      </w:r>
      <w:r>
        <w:t xml:space="preserve"> другой канон Пафнутию писать 8 гласа в архимандричьей книге. </w:t>
      </w:r>
      <w:r>
        <w:rPr>
          <w:i/>
          <w:iCs/>
        </w:rPr>
        <w:t>См. л. 565.</w:t>
      </w:r>
    </w:p>
    <w:p w:rsidR="00DD20FB" w:rsidRDefault="00DD20FB" w:rsidP="00DD20FB">
      <w:pPr>
        <w:pStyle w:val="a4"/>
      </w:pPr>
      <w:r>
        <w:t xml:space="preserve">л. 387. Мес. маия 7, препод. и богон. отца нашего Антониа печерскаго чюдотворца. </w:t>
      </w:r>
      <w:r>
        <w:rPr>
          <w:i/>
          <w:iCs/>
        </w:rPr>
        <w:t>Краегранесие канона известное.</w:t>
      </w:r>
    </w:p>
    <w:p w:rsidR="00DD20FB" w:rsidRDefault="00DD20FB" w:rsidP="00DD20FB">
      <w:pPr>
        <w:pStyle w:val="a4"/>
      </w:pPr>
      <w:r>
        <w:t xml:space="preserve">л. 402 об. Мес. </w:t>
      </w:r>
      <w:r>
        <w:rPr>
          <w:i/>
          <w:iCs/>
        </w:rPr>
        <w:t>тогоже</w:t>
      </w:r>
      <w:r>
        <w:t xml:space="preserve"> 14, память св. Исидора уродиваго Христа ради, нарицаемаго Твердислова, ростовскаго чюдотворца.</w:t>
      </w:r>
    </w:p>
    <w:p w:rsidR="00DD20FB" w:rsidRDefault="00DD20FB" w:rsidP="00DD20FB">
      <w:pPr>
        <w:pStyle w:val="a4"/>
      </w:pPr>
      <w:r>
        <w:t xml:space="preserve">л. 420. Мес. </w:t>
      </w:r>
      <w:r>
        <w:rPr>
          <w:i/>
          <w:iCs/>
        </w:rPr>
        <w:t>тогоже</w:t>
      </w:r>
      <w:r>
        <w:t xml:space="preserve"> 15, преставление препод. и богон. отца нашего Ефросина псковскаго, новаго чюдотворца, жившаго над Толъвою рекою и создавшаго обитель пречестну триех Святитель. </w:t>
      </w:r>
      <w:r>
        <w:rPr>
          <w:i/>
          <w:iCs/>
        </w:rPr>
        <w:t xml:space="preserve">В </w:t>
      </w:r>
      <w:r>
        <w:rPr>
          <w:i/>
          <w:iCs/>
        </w:rPr>
        <w:lastRenderedPageBreak/>
        <w:t>Святцах № 249 под сим числом замечено</w:t>
      </w:r>
      <w:r>
        <w:t>: По уложению митр. Макариа и прочих святителей русийских поют с величанием Еуфросину, и Аврамию смоленскому и Мартинияну белозерскому.</w:t>
      </w:r>
    </w:p>
    <w:p w:rsidR="00DD20FB" w:rsidRDefault="00DD20FB" w:rsidP="00DD20FB">
      <w:pPr>
        <w:pStyle w:val="a4"/>
      </w:pPr>
      <w:r>
        <w:t xml:space="preserve">л. 447. Мес. тогоже 21, память св. и равнаго Апостолом благовернаго Князя Констянтина и чад его Михаила и Феодора, новоявленных муромьских чюдотворець, просветившаго св. крещением. </w:t>
      </w:r>
      <w:r>
        <w:rPr>
          <w:i/>
          <w:iCs/>
        </w:rPr>
        <w:t>Канон с надписью:</w:t>
      </w:r>
      <w:r>
        <w:t xml:space="preserve"> творение господина мниха Михаила новаго.</w:t>
      </w:r>
    </w:p>
    <w:p w:rsidR="00DD20FB" w:rsidRDefault="00DD20FB" w:rsidP="00DD20FB">
      <w:pPr>
        <w:pStyle w:val="a4"/>
      </w:pPr>
      <w:r>
        <w:t>л. 457. Мес. июниа 1, память препод. Дионисия глушицкаго чюдотворца иже на Вологоде.</w:t>
      </w:r>
    </w:p>
    <w:p w:rsidR="00DD20FB" w:rsidRDefault="00DD20FB" w:rsidP="00DD20FB">
      <w:pPr>
        <w:pStyle w:val="a4"/>
      </w:pPr>
      <w:r>
        <w:t xml:space="preserve">л. 467. Мес. </w:t>
      </w:r>
      <w:r>
        <w:rPr>
          <w:i/>
          <w:iCs/>
        </w:rPr>
        <w:t>тогоже</w:t>
      </w:r>
      <w:r>
        <w:t xml:space="preserve"> 9, св. мученик Александра и Антониды и святых дву Кирилов александрьскаго и белозерьскаго. В тойже день преставление препод. отца нашего Александра, новаго чюдотворца, вологодцкаго нарицаемаго кушскаго. </w:t>
      </w:r>
      <w:r>
        <w:rPr>
          <w:i/>
          <w:iCs/>
        </w:rPr>
        <w:t>Тропари канона начинаются темиже словами, какими ирмосы. См. № 314 л. 483.</w:t>
      </w:r>
    </w:p>
    <w:p w:rsidR="00DD20FB" w:rsidRDefault="00DD20FB" w:rsidP="00DD20FB">
      <w:pPr>
        <w:pStyle w:val="a4"/>
      </w:pPr>
      <w:r>
        <w:t xml:space="preserve">л. 483 об. Мес. </w:t>
      </w:r>
      <w:r>
        <w:rPr>
          <w:i/>
          <w:iCs/>
        </w:rPr>
        <w:t>тогоже</w:t>
      </w:r>
      <w:r>
        <w:t xml:space="preserve"> 15, явление мощей препод. отец наших Григориа и Касиана иже на Авнезе. </w:t>
      </w:r>
      <w:r>
        <w:rPr>
          <w:i/>
          <w:iCs/>
        </w:rPr>
        <w:t>Пред каноном сказано</w:t>
      </w:r>
      <w:r>
        <w:t xml:space="preserve">: Внимай у черленых слов от 3 песни, кроме Богородичнов. </w:t>
      </w:r>
      <w:r>
        <w:rPr>
          <w:i/>
          <w:iCs/>
        </w:rPr>
        <w:t>Первыя буквы тропарей 3 и 4 песни составляют имя сочинителя</w:t>
      </w:r>
      <w:r>
        <w:t>: Иоасаф.</w:t>
      </w:r>
    </w:p>
    <w:p w:rsidR="00DD20FB" w:rsidRDefault="00DD20FB" w:rsidP="00DD20FB">
      <w:pPr>
        <w:pStyle w:val="a4"/>
      </w:pPr>
      <w:r>
        <w:t xml:space="preserve">л. 492 об. Мес. </w:t>
      </w:r>
      <w:r>
        <w:rPr>
          <w:i/>
          <w:iCs/>
        </w:rPr>
        <w:t>тогоже</w:t>
      </w:r>
      <w:r>
        <w:t xml:space="preserve"> 25, память св. чюдотворец муромскых благовернаго князя Петра, нареченнаго в иноческом чину Давида, и благоверныя княгини Февронии, нареченныя в иноческом чину Ефросинии. </w:t>
      </w:r>
      <w:r>
        <w:rPr>
          <w:i/>
          <w:iCs/>
        </w:rPr>
        <w:t>Оба канона с одинаковою надписью:</w:t>
      </w:r>
      <w:r>
        <w:t xml:space="preserve"> творение господина Михаила мниха.</w:t>
      </w:r>
    </w:p>
    <w:p w:rsidR="00DD20FB" w:rsidRDefault="00DD20FB" w:rsidP="00DD20FB">
      <w:pPr>
        <w:pStyle w:val="a4"/>
      </w:pPr>
      <w:r>
        <w:t>л. 509. Мес. июля 27, преставление блаженнаго Христа ради уродиваго Николы Кочанова.</w:t>
      </w:r>
    </w:p>
    <w:p w:rsidR="00DD20FB" w:rsidRDefault="00DD20FB" w:rsidP="00DD20FB">
      <w:pPr>
        <w:pStyle w:val="a4"/>
      </w:pPr>
      <w:r>
        <w:t>л. 520 об. Мес. июля 30, св. мученика Иоанна воиника.</w:t>
      </w:r>
    </w:p>
    <w:p w:rsidR="00DD20FB" w:rsidRDefault="00DD20FB" w:rsidP="00DD20FB">
      <w:pPr>
        <w:pStyle w:val="a4"/>
      </w:pPr>
      <w:r>
        <w:t xml:space="preserve">л. 527 об. Мес. июля 5, обретение честных мощей препод. и богон. отца нашего игумена Сергиа чюдотворца. </w:t>
      </w:r>
      <w:r>
        <w:rPr>
          <w:i/>
          <w:iCs/>
        </w:rPr>
        <w:t>См. № 283 л. 248.</w:t>
      </w:r>
    </w:p>
    <w:p w:rsidR="00DD20FB" w:rsidRDefault="00DD20FB" w:rsidP="00DD20FB">
      <w:pPr>
        <w:pStyle w:val="a4"/>
      </w:pPr>
      <w:r>
        <w:t xml:space="preserve">л. 543 об. Мес. </w:t>
      </w:r>
      <w:r>
        <w:rPr>
          <w:i/>
          <w:iCs/>
        </w:rPr>
        <w:t>тогоже</w:t>
      </w:r>
      <w:r>
        <w:t xml:space="preserve"> 8, св. препод. отца Прокопиа уродиваго Христа ради, чюдотворца.</w:t>
      </w:r>
    </w:p>
    <w:p w:rsidR="00DD20FB" w:rsidRDefault="00DD20FB" w:rsidP="00DD20FB">
      <w:pPr>
        <w:pStyle w:val="a4"/>
      </w:pPr>
      <w:r>
        <w:t xml:space="preserve">л. 554. Мес. </w:t>
      </w:r>
      <w:r>
        <w:rPr>
          <w:i/>
          <w:iCs/>
        </w:rPr>
        <w:t>тогоже</w:t>
      </w:r>
      <w:r>
        <w:t xml:space="preserve"> 9, явление иконе пресв. Богородицы, </w:t>
      </w:r>
      <w:r>
        <w:rPr>
          <w:i/>
          <w:iCs/>
        </w:rPr>
        <w:t>на поле прибавлено:</w:t>
      </w:r>
      <w:r>
        <w:t xml:space="preserve"> на Колоче. </w:t>
      </w:r>
      <w:r>
        <w:rPr>
          <w:i/>
          <w:iCs/>
        </w:rPr>
        <w:t>Тоже, что под предъид. № 623 л. 333.</w:t>
      </w:r>
    </w:p>
    <w:p w:rsidR="00DD20FB" w:rsidRDefault="00DD20FB" w:rsidP="00DD20FB">
      <w:pPr>
        <w:pStyle w:val="a4"/>
      </w:pPr>
      <w:r>
        <w:t xml:space="preserve">л. 569. Мес. </w:t>
      </w:r>
      <w:r>
        <w:rPr>
          <w:i/>
          <w:iCs/>
        </w:rPr>
        <w:t>тогоже</w:t>
      </w:r>
      <w:r>
        <w:t xml:space="preserve"> 14, препод. отца нашего Стефана иже на Махрище.</w:t>
      </w:r>
    </w:p>
    <w:p w:rsidR="00DD20FB" w:rsidRDefault="00DD20FB" w:rsidP="00DD20FB">
      <w:pPr>
        <w:pStyle w:val="a4"/>
      </w:pPr>
      <w:r>
        <w:t xml:space="preserve">л. 583. Мес. </w:t>
      </w:r>
      <w:r>
        <w:rPr>
          <w:i/>
          <w:iCs/>
        </w:rPr>
        <w:t>тогоже</w:t>
      </w:r>
      <w:r>
        <w:t xml:space="preserve"> 15, успение Апостолом равнаго благовернаго В. Князя Владимера, Самодержьца рускиа земли, в св. крещении нареченнаго Василья.</w:t>
      </w:r>
    </w:p>
    <w:p w:rsidR="00DD20FB" w:rsidRDefault="00DD20FB" w:rsidP="00DD20FB">
      <w:pPr>
        <w:pStyle w:val="a4"/>
      </w:pPr>
      <w:r>
        <w:t xml:space="preserve">л. 605. Мес. </w:t>
      </w:r>
      <w:r>
        <w:rPr>
          <w:i/>
          <w:iCs/>
        </w:rPr>
        <w:t>тогоже</w:t>
      </w:r>
      <w:r>
        <w:t xml:space="preserve"> 20, св. пророка Илии. В той же день преставление препод. и богон. отца нашего Авраамиа иже на Чюхломе.</w:t>
      </w:r>
    </w:p>
    <w:p w:rsidR="00DD20FB" w:rsidRDefault="00DD20FB" w:rsidP="00DD20FB">
      <w:pPr>
        <w:pStyle w:val="a4"/>
      </w:pPr>
      <w:r>
        <w:t>л. 621 об. Мес. августа 2, св. первомученика Стефана. В тойже день преставися Василей Нагой, новой московской чюдотворець.</w:t>
      </w:r>
    </w:p>
    <w:p w:rsidR="00DD20FB" w:rsidRDefault="00DD20FB" w:rsidP="00DD20FB">
      <w:pPr>
        <w:pStyle w:val="a4"/>
      </w:pPr>
      <w:r>
        <w:t xml:space="preserve">л. 633 об. Мес. </w:t>
      </w:r>
      <w:r>
        <w:rPr>
          <w:i/>
          <w:iCs/>
        </w:rPr>
        <w:t xml:space="preserve">тогоже </w:t>
      </w:r>
      <w:r>
        <w:t>30, память препод. отца нашего Александра сверьскаго, новаго чюдотворца.</w:t>
      </w:r>
    </w:p>
    <w:p w:rsidR="00DD20FB" w:rsidRDefault="00DD20FB" w:rsidP="00DD20FB">
      <w:pPr>
        <w:pStyle w:val="a4"/>
      </w:pPr>
      <w:r>
        <w:t>л. 659. Канон молебен к Господу нашему и преч. Его Матери, певаем за бездождие.</w:t>
      </w:r>
    </w:p>
    <w:p w:rsidR="00DD20FB" w:rsidRDefault="00DD20FB" w:rsidP="00DD20FB">
      <w:pPr>
        <w:pStyle w:val="a4"/>
      </w:pPr>
      <w:r>
        <w:t>л. 667 об. Канон молебен ко Господу нашему и преч. Его Матери, певаем за ведрие, егда дождь рамен идет.</w:t>
      </w:r>
    </w:p>
    <w:p w:rsidR="00DD20FB" w:rsidRDefault="00DD20FB" w:rsidP="00DD20FB">
      <w:pPr>
        <w:pStyle w:val="a4"/>
      </w:pPr>
      <w:r>
        <w:t xml:space="preserve">л. 673 об. Канон певаем во гресех по вси дни. </w:t>
      </w:r>
      <w:r>
        <w:rPr>
          <w:i/>
          <w:iCs/>
        </w:rPr>
        <w:t>Срав. № 263 л. 219.</w:t>
      </w:r>
    </w:p>
    <w:p w:rsidR="00DD20FB" w:rsidRDefault="00DD20FB" w:rsidP="00DD20FB">
      <w:pPr>
        <w:pStyle w:val="a4"/>
      </w:pPr>
      <w:r>
        <w:t>л. 678. Канон молебен на брань.</w:t>
      </w:r>
    </w:p>
    <w:p w:rsidR="00DD20FB" w:rsidRDefault="00DD20FB" w:rsidP="00DD20FB">
      <w:pPr>
        <w:pStyle w:val="a4"/>
      </w:pPr>
      <w:r>
        <w:lastRenderedPageBreak/>
        <w:t>л. 688. Последование св. Купины Неопалимыя.</w:t>
      </w:r>
    </w:p>
    <w:p w:rsidR="00DD20FB" w:rsidRDefault="00DD20FB" w:rsidP="00DD20FB">
      <w:pPr>
        <w:pStyle w:val="a4"/>
      </w:pPr>
      <w:r>
        <w:t>л. 696. Паремии святителем.</w:t>
      </w:r>
    </w:p>
    <w:p w:rsidR="00DD20FB" w:rsidRDefault="00DD20FB" w:rsidP="00DD20FB">
      <w:pPr>
        <w:pStyle w:val="a4"/>
      </w:pPr>
      <w:r>
        <w:t xml:space="preserve">625. (1199.) </w:t>
      </w:r>
      <w:hyperlink r:id="rId1549" w:history="1">
        <w:r>
          <w:rPr>
            <w:rStyle w:val="a3"/>
            <w:b/>
            <w:bCs/>
          </w:rPr>
          <w:t>Трефолог</w:t>
        </w:r>
      </w:hyperlink>
      <w:r>
        <w:rPr>
          <w:b/>
          <w:bCs/>
        </w:rPr>
        <w:t xml:space="preserve"> </w:t>
      </w:r>
      <w:r>
        <w:t>русским Святым, полууст. разный, ХVІІ века, в четверть, 349 листов.</w:t>
      </w:r>
    </w:p>
    <w:p w:rsidR="00DD20FB" w:rsidRDefault="00DD20FB" w:rsidP="00DD20FB">
      <w:pPr>
        <w:pStyle w:val="a4"/>
      </w:pPr>
      <w:r>
        <w:t>л. 1. Сказание главам св. книги сея.</w:t>
      </w:r>
    </w:p>
    <w:p w:rsidR="00DD20FB" w:rsidRDefault="00DD20FB" w:rsidP="00DD20FB">
      <w:pPr>
        <w:pStyle w:val="a4"/>
      </w:pPr>
      <w:r>
        <w:rPr>
          <w:i/>
          <w:iCs/>
        </w:rPr>
        <w:t>Листы 2–24 печатные, содержат службу</w:t>
      </w:r>
      <w:r>
        <w:t xml:space="preserve"> на Положение Ризы, еже есть хитон, великаго Господа Бога и Спаса нашего Ис. Христа.</w:t>
      </w:r>
    </w:p>
    <w:p w:rsidR="00DD20FB" w:rsidRDefault="00DD20FB" w:rsidP="00DD20FB">
      <w:pPr>
        <w:pStyle w:val="a4"/>
      </w:pPr>
      <w:r>
        <w:t>л. 25. Мес. сентября в 18 день, память иже во святых отца нашего священномученика Симеона, сродника Господня по плоти, епископа иерусалимскаго.</w:t>
      </w:r>
    </w:p>
    <w:p w:rsidR="00DD20FB" w:rsidRDefault="00DD20FB" w:rsidP="00DD20FB">
      <w:pPr>
        <w:pStyle w:val="a4"/>
      </w:pPr>
      <w:r>
        <w:t xml:space="preserve">л. 36. Мес. октября в 5 день, трех святителей Петра и Алексия и Ионы, московских и всея Руси чюдотворцов. </w:t>
      </w:r>
      <w:r>
        <w:rPr>
          <w:i/>
          <w:iCs/>
        </w:rPr>
        <w:t>На конце припись, что под № 283 л. 368.</w:t>
      </w:r>
    </w:p>
    <w:p w:rsidR="00DD20FB" w:rsidRDefault="00DD20FB" w:rsidP="00DD20FB">
      <w:pPr>
        <w:pStyle w:val="a4"/>
      </w:pPr>
      <w:r>
        <w:t>л. 54. Мес. ноября в 5 день, преставление иже во святых отца нашего Ионы, архиеп. новгородскаго, новаго чюдотворца, в лето 6979.</w:t>
      </w:r>
    </w:p>
    <w:p w:rsidR="00DD20FB" w:rsidRDefault="00DD20FB" w:rsidP="00DD20FB">
      <w:pPr>
        <w:pStyle w:val="a4"/>
      </w:pPr>
      <w:r>
        <w:t xml:space="preserve">л. 69. Мес. </w:t>
      </w:r>
      <w:r>
        <w:rPr>
          <w:i/>
          <w:iCs/>
        </w:rPr>
        <w:t>тогоже</w:t>
      </w:r>
      <w:r>
        <w:t xml:space="preserve"> 11 день, преставление св. и блаж. Максима иже Христа ради уродиваго московскаго, новаго чюдотворца.</w:t>
      </w:r>
    </w:p>
    <w:p w:rsidR="00DD20FB" w:rsidRDefault="00DD20FB" w:rsidP="00DD20FB">
      <w:pPr>
        <w:pStyle w:val="a4"/>
      </w:pPr>
      <w:r>
        <w:t xml:space="preserve">л. 77. Мес. </w:t>
      </w:r>
      <w:r>
        <w:rPr>
          <w:i/>
          <w:iCs/>
        </w:rPr>
        <w:t>тогоже</w:t>
      </w:r>
      <w:r>
        <w:t xml:space="preserve"> в 20, убиение св. благовернаго Вел. Князя Михаила Ярославича тверскаго.</w:t>
      </w:r>
    </w:p>
    <w:p w:rsidR="00DD20FB" w:rsidRDefault="00DD20FB" w:rsidP="00DD20FB">
      <w:pPr>
        <w:pStyle w:val="a4"/>
      </w:pPr>
      <w:r>
        <w:t>л. 90. Мес. маия в 5 день, преставление препод. отца нашего игумена Иякова костромъскаго, новаго чудотворца, иже на Железном борку. Списано тогоже монастыря смиренным игуменом Иасафом.</w:t>
      </w:r>
    </w:p>
    <w:p w:rsidR="00DD20FB" w:rsidRDefault="00DD20FB" w:rsidP="00DD20FB">
      <w:pPr>
        <w:pStyle w:val="a4"/>
      </w:pPr>
      <w:r>
        <w:t xml:space="preserve">л. 104. Мес. </w:t>
      </w:r>
      <w:r>
        <w:rPr>
          <w:i/>
          <w:iCs/>
        </w:rPr>
        <w:t>тогоже</w:t>
      </w:r>
      <w:r>
        <w:t xml:space="preserve"> в 19 день, препод. отца нашего Корнилия, иже на Комеле, вологодскаго чюдотворца.</w:t>
      </w:r>
    </w:p>
    <w:p w:rsidR="00DD20FB" w:rsidRDefault="00DD20FB" w:rsidP="00DD20FB">
      <w:pPr>
        <w:pStyle w:val="a4"/>
      </w:pPr>
      <w:r>
        <w:t xml:space="preserve">л. 123. Мес. </w:t>
      </w:r>
      <w:r>
        <w:rPr>
          <w:i/>
          <w:iCs/>
        </w:rPr>
        <w:t>тогоже</w:t>
      </w:r>
      <w:r>
        <w:t xml:space="preserve"> в 26 день, страдание св. великомученика Георгиа Новаго, мучившагося в Средце граде болгарском от безбожнаго царя Салима турскаго в лето 7022. – Канон творение Василиа презвитера.</w:t>
      </w:r>
    </w:p>
    <w:p w:rsidR="00DD20FB" w:rsidRDefault="00DD20FB" w:rsidP="00DD20FB">
      <w:pPr>
        <w:pStyle w:val="a4"/>
      </w:pPr>
      <w:r>
        <w:t>л. 136. Мес. июня в 2 день, св. великомученика Иоанна Новаго, мученнаго в Белеграде.</w:t>
      </w:r>
    </w:p>
    <w:p w:rsidR="00DD20FB" w:rsidRDefault="00DD20FB" w:rsidP="00DD20FB">
      <w:pPr>
        <w:pStyle w:val="a4"/>
      </w:pPr>
      <w:r>
        <w:t xml:space="preserve">л. 152. Мес. тогоже в 3 день, пренесение честных мощей св. благовернаго страстотерьпца царевича Димитриа московскаго и всея России чюдотворца. </w:t>
      </w:r>
      <w:r>
        <w:rPr>
          <w:i/>
          <w:iCs/>
        </w:rPr>
        <w:t>По окончании службы следует:</w:t>
      </w:r>
    </w:p>
    <w:p w:rsidR="00DD20FB" w:rsidRDefault="00DD20FB" w:rsidP="00DD20FB">
      <w:pPr>
        <w:pStyle w:val="a4"/>
      </w:pPr>
      <w:r>
        <w:t xml:space="preserve">л. 170. Убиение св. благовернаго и христолюбиваго царевича князя Димитриа Ивановича углецкаго и всея России чудотворца. </w:t>
      </w:r>
      <w:r>
        <w:rPr>
          <w:i/>
          <w:iCs/>
        </w:rPr>
        <w:t xml:space="preserve">Потом </w:t>
      </w:r>
      <w:r>
        <w:t xml:space="preserve">– Слово похвальное благоверному царевичю князю Димитрию, новому мученику. </w:t>
      </w:r>
      <w:r>
        <w:rPr>
          <w:i/>
          <w:iCs/>
        </w:rPr>
        <w:t>Сочинитель неизвестен. См. № 676 л. 467, 475.</w:t>
      </w:r>
    </w:p>
    <w:p w:rsidR="00DD20FB" w:rsidRDefault="00DD20FB" w:rsidP="00DD20FB">
      <w:pPr>
        <w:pStyle w:val="a4"/>
      </w:pPr>
      <w:r>
        <w:t>л. 193. Мес. июля в 11 день, успение св. и блаж. великия княгини Ольги, предтечи русьские, нареченная в св. крещении Елена, супружницы бывшеи Игоря Великаго Княза русскаго, бабы же Вел. Князя Владимира киевъскаго в лето 6477.</w:t>
      </w:r>
    </w:p>
    <w:p w:rsidR="00DD20FB" w:rsidRDefault="00DD20FB" w:rsidP="00DD20FB">
      <w:pPr>
        <w:pStyle w:val="a4"/>
      </w:pPr>
      <w:r>
        <w:t xml:space="preserve">л. 203. Мес. </w:t>
      </w:r>
      <w:r>
        <w:rPr>
          <w:i/>
          <w:iCs/>
        </w:rPr>
        <w:t>тогоже</w:t>
      </w:r>
      <w:r>
        <w:t xml:space="preserve"> в 12 день, препод. отца нашего Михаила Малеина.</w:t>
      </w:r>
    </w:p>
    <w:p w:rsidR="00DD20FB" w:rsidRDefault="00DD20FB" w:rsidP="00DD20FB">
      <w:pPr>
        <w:pStyle w:val="a4"/>
      </w:pPr>
      <w:r>
        <w:t>л. 218. Мес. апреля в 20, преставление препод. отца нашего Александра игумена ошевенскаго монастыря. – Канон створен тояже обители священноиноком Феодосием.</w:t>
      </w:r>
    </w:p>
    <w:p w:rsidR="00DD20FB" w:rsidRDefault="00DD20FB" w:rsidP="00DD20FB">
      <w:pPr>
        <w:pStyle w:val="a4"/>
      </w:pPr>
      <w:r>
        <w:t>л. 230. Мес. июля 20 день, представление препод. и богон. отца нашего Авраамия иже на Чюхломе.</w:t>
      </w:r>
    </w:p>
    <w:p w:rsidR="00DD20FB" w:rsidRDefault="00DD20FB" w:rsidP="00DD20FB">
      <w:pPr>
        <w:pStyle w:val="a4"/>
      </w:pPr>
      <w:r>
        <w:lastRenderedPageBreak/>
        <w:t xml:space="preserve">л. 245. Мес. </w:t>
      </w:r>
      <w:r>
        <w:rPr>
          <w:i/>
          <w:iCs/>
        </w:rPr>
        <w:t>тогоже</w:t>
      </w:r>
      <w:r>
        <w:t xml:space="preserve"> 25, представление препод. Макариа отца нашего, желтоводскаго чюдотворца. </w:t>
      </w:r>
      <w:r>
        <w:rPr>
          <w:i/>
          <w:iCs/>
        </w:rPr>
        <w:t>После службы:</w:t>
      </w:r>
    </w:p>
    <w:p w:rsidR="00DD20FB" w:rsidRDefault="00DD20FB" w:rsidP="00DD20FB">
      <w:pPr>
        <w:pStyle w:val="a4"/>
      </w:pPr>
      <w:r>
        <w:t xml:space="preserve">л. 255. Житие и жизнь препод. отца нашего Макария желтоводскаго и унежскаго чюдотворца. </w:t>
      </w:r>
      <w:r>
        <w:rPr>
          <w:i/>
          <w:iCs/>
        </w:rPr>
        <w:t>В конце 10 чудес; когда и кем составлено, неизвестно. См. № 679 л. 595.</w:t>
      </w:r>
    </w:p>
    <w:p w:rsidR="00DD20FB" w:rsidRDefault="00DD20FB" w:rsidP="00DD20FB">
      <w:pPr>
        <w:pStyle w:val="a4"/>
      </w:pPr>
      <w:r>
        <w:t>л. 295. Мес. Августа в 21 день, преставление препод. отца нашего Авраамиа смоленскаго, новаго чюдотворца.</w:t>
      </w:r>
    </w:p>
    <w:p w:rsidR="00DD20FB" w:rsidRDefault="00DD20FB" w:rsidP="00DD20FB">
      <w:pPr>
        <w:pStyle w:val="a4"/>
      </w:pPr>
      <w:r>
        <w:t xml:space="preserve">л. 304. Житие и жизнь и преставление препод. и богон. отца нашего игумена Авраамия чюдотворца в чюхломском уезде на Городке, и о явлении ему чюдотворныя иконы преч. Богородицы, и о составлении обители, в немже имать и от божественных чюдес его, </w:t>
      </w:r>
      <w:r>
        <w:rPr>
          <w:i/>
          <w:iCs/>
        </w:rPr>
        <w:t>коих 4. Автор инок Протасий. См. № 679 л. 528.</w:t>
      </w:r>
    </w:p>
    <w:p w:rsidR="00DD20FB" w:rsidRDefault="00DD20FB" w:rsidP="00DD20FB">
      <w:pPr>
        <w:pStyle w:val="a4"/>
      </w:pPr>
      <w:r>
        <w:t xml:space="preserve">л. 338. Мес. июля 25, преставление препод. и богон. отца нашего Макария желтоводскаго чюдотворца. </w:t>
      </w:r>
      <w:r>
        <w:rPr>
          <w:i/>
          <w:iCs/>
        </w:rPr>
        <w:t>Служба, писан. скорописью, таже, что выше л. 245.</w:t>
      </w:r>
    </w:p>
    <w:p w:rsidR="00DD20FB" w:rsidRDefault="00DD20FB" w:rsidP="00DD20FB">
      <w:pPr>
        <w:pStyle w:val="a4"/>
      </w:pPr>
      <w:r>
        <w:rPr>
          <w:i/>
          <w:iCs/>
        </w:rPr>
        <w:t>На верхней доске сверху:</w:t>
      </w:r>
      <w:r>
        <w:t xml:space="preserve"> Живоначалныа Троицы Сергиева монастыря, </w:t>
      </w:r>
      <w:r>
        <w:rPr>
          <w:i/>
          <w:iCs/>
        </w:rPr>
        <w:t>внизу</w:t>
      </w:r>
      <w:r>
        <w:t xml:space="preserve">: Макарья; </w:t>
      </w:r>
      <w:r>
        <w:rPr>
          <w:i/>
          <w:iCs/>
        </w:rPr>
        <w:t>на нижней доске:</w:t>
      </w:r>
      <w:r>
        <w:t xml:space="preserve"> Соборная книга.</w:t>
      </w:r>
    </w:p>
    <w:p w:rsidR="005C34C3" w:rsidRDefault="005C34C3" w:rsidP="005C34C3">
      <w:pPr>
        <w:pStyle w:val="a4"/>
      </w:pPr>
      <w:r>
        <w:t xml:space="preserve">626. (137.) </w:t>
      </w:r>
      <w:hyperlink r:id="rId1550" w:history="1">
        <w:r>
          <w:rPr>
            <w:rStyle w:val="a3"/>
            <w:b/>
            <w:bCs/>
          </w:rPr>
          <w:t>Трефолог</w:t>
        </w:r>
      </w:hyperlink>
      <w:r>
        <w:rPr>
          <w:b/>
          <w:bCs/>
        </w:rPr>
        <w:t xml:space="preserve"> </w:t>
      </w:r>
      <w:r>
        <w:t>русским Святым с прибавлением, разных почерков, ХVІІ века, в четверть, 720 листов.</w:t>
      </w:r>
    </w:p>
    <w:p w:rsidR="005C34C3" w:rsidRDefault="005C34C3" w:rsidP="005C34C3">
      <w:pPr>
        <w:pStyle w:val="a4"/>
      </w:pPr>
      <w:r>
        <w:t xml:space="preserve">л. 1. Главы в книге сей. </w:t>
      </w:r>
      <w:r>
        <w:rPr>
          <w:i/>
          <w:iCs/>
        </w:rPr>
        <w:t>Оглавление неполное.</w:t>
      </w:r>
    </w:p>
    <w:p w:rsidR="005C34C3" w:rsidRDefault="005C34C3" w:rsidP="005C34C3">
      <w:pPr>
        <w:pStyle w:val="a4"/>
      </w:pPr>
      <w:r>
        <w:t>л. 4. Мес. сентября в 7 день, иже в святых отца нашего Иоанна, архиеп. Великаго Новаграда, новаго чюдотворца.</w:t>
      </w:r>
    </w:p>
    <w:p w:rsidR="005C34C3" w:rsidRDefault="005C34C3" w:rsidP="005C34C3">
      <w:pPr>
        <w:pStyle w:val="a4"/>
      </w:pPr>
      <w:r>
        <w:t>л. 17. Мес. тогоже 19, успение св. новых чюдотворцев князя Феодора смоленъскаго и ерославскаго и сынов его Давыда и Констентина.</w:t>
      </w:r>
    </w:p>
    <w:p w:rsidR="005C34C3" w:rsidRDefault="005C34C3" w:rsidP="005C34C3">
      <w:pPr>
        <w:pStyle w:val="a4"/>
      </w:pPr>
      <w:r>
        <w:t>л. 35. Мес. тогоже 20, память св. новоевленых мученик исповедник В. Князя Михаила черниговскаго и болярина его Феодора, вкупе пострадавших от злочестиваго царя Батыя.</w:t>
      </w:r>
    </w:p>
    <w:p w:rsidR="005C34C3" w:rsidRDefault="005C34C3" w:rsidP="005C34C3">
      <w:pPr>
        <w:pStyle w:val="a4"/>
      </w:pPr>
      <w:r>
        <w:t>л. 50. Другия стихиры и канон В. Князю Михаилу черниговскому и Феодору болярину.</w:t>
      </w:r>
    </w:p>
    <w:p w:rsidR="005C34C3" w:rsidRDefault="005C34C3" w:rsidP="005C34C3">
      <w:pPr>
        <w:pStyle w:val="a4"/>
      </w:pPr>
      <w:r>
        <w:t>л. 55. Мес. тогоже 25, препод. отца нашего Сергиа обители игумена честныя иже в Радонежи.</w:t>
      </w:r>
    </w:p>
    <w:p w:rsidR="005C34C3" w:rsidRDefault="005C34C3" w:rsidP="005C34C3">
      <w:pPr>
        <w:pStyle w:val="a4"/>
      </w:pPr>
      <w:r>
        <w:t>л. 79. Мес. тогоже 27, память препод. отца нашего Саватия соловецъкаго, новаго чюдотворца.</w:t>
      </w:r>
    </w:p>
    <w:p w:rsidR="005C34C3" w:rsidRDefault="005C34C3" w:rsidP="005C34C3">
      <w:pPr>
        <w:pStyle w:val="a4"/>
      </w:pPr>
      <w:r>
        <w:t>л. 93. Мес. октября 19, препод. отца нашего Иоанна рылскаго.</w:t>
      </w:r>
    </w:p>
    <w:p w:rsidR="005C34C3" w:rsidRDefault="005C34C3" w:rsidP="005C34C3">
      <w:pPr>
        <w:pStyle w:val="a4"/>
      </w:pPr>
      <w:r>
        <w:t>л. 104. Мес. тогоже 28, память иже в святых отца нашего Арсенья, епископа серпъскаго.</w:t>
      </w:r>
    </w:p>
    <w:p w:rsidR="005C34C3" w:rsidRDefault="005C34C3" w:rsidP="005C34C3">
      <w:pPr>
        <w:pStyle w:val="a4"/>
      </w:pPr>
      <w:r>
        <w:t>л. 118. Мес. тогоже 29, преставление препод. отца нашего Аврамия, ростовскаго чюдотворца.</w:t>
      </w:r>
    </w:p>
    <w:p w:rsidR="005C34C3" w:rsidRDefault="005C34C3" w:rsidP="005C34C3">
      <w:pPr>
        <w:pStyle w:val="a4"/>
      </w:pPr>
      <w:r>
        <w:t>л. 129. Мес. генваря 9 (вм. 19), стихиры и канон препод. отца нашего Макария египтенина.</w:t>
      </w:r>
    </w:p>
    <w:p w:rsidR="005C34C3" w:rsidRDefault="005C34C3" w:rsidP="005C34C3">
      <w:pPr>
        <w:pStyle w:val="a4"/>
      </w:pPr>
      <w:r>
        <w:t>л. 141 об. Мес. марта в 30 день, иже в святых отца нашего Ионы, митр. московскаго, чюдотворца.</w:t>
      </w:r>
    </w:p>
    <w:p w:rsidR="005C34C3" w:rsidRDefault="005C34C3" w:rsidP="005C34C3">
      <w:pPr>
        <w:pStyle w:val="a4"/>
      </w:pPr>
      <w:r>
        <w:t>л. 157. Мес. марта 2, преставление св. священноепископа Арсения тверскаго, новаго чюдотворца.</w:t>
      </w:r>
    </w:p>
    <w:p w:rsidR="005C34C3" w:rsidRDefault="005C34C3" w:rsidP="005C34C3">
      <w:pPr>
        <w:pStyle w:val="a4"/>
      </w:pPr>
      <w:r>
        <w:t xml:space="preserve">л. 170 об. </w:t>
      </w:r>
      <w:r>
        <w:rPr>
          <w:i/>
          <w:iCs/>
        </w:rPr>
        <w:t>Служба, генв. 12, Савве архиеп. сербскому, без надписи и без конца.</w:t>
      </w:r>
    </w:p>
    <w:p w:rsidR="005C34C3" w:rsidRDefault="005C34C3" w:rsidP="005C34C3">
      <w:pPr>
        <w:pStyle w:val="a4"/>
      </w:pPr>
      <w:r>
        <w:t xml:space="preserve">л. 195. </w:t>
      </w:r>
      <w:r>
        <w:rPr>
          <w:i/>
          <w:iCs/>
        </w:rPr>
        <w:t>Без начала, служба ноября 14, Григорию Паламе, архиеп. фессалоитскому.</w:t>
      </w:r>
    </w:p>
    <w:p w:rsidR="005C34C3" w:rsidRDefault="005C34C3" w:rsidP="005C34C3">
      <w:pPr>
        <w:pStyle w:val="a4"/>
      </w:pPr>
      <w:r>
        <w:lastRenderedPageBreak/>
        <w:t>л. 209 об. Мес. ноября 17, препод. отца нашего Никона, ученика св. Сергия.</w:t>
      </w:r>
    </w:p>
    <w:p w:rsidR="005C34C3" w:rsidRDefault="005C34C3" w:rsidP="005C34C3">
      <w:pPr>
        <w:pStyle w:val="a4"/>
      </w:pPr>
      <w:r>
        <w:t>л. 218. Мес. тогоже 22, убиение В. Князя Михаила тверскаго, страстотерпца Христова.</w:t>
      </w:r>
    </w:p>
    <w:p w:rsidR="005C34C3" w:rsidRDefault="005C34C3" w:rsidP="005C34C3">
      <w:pPr>
        <w:pStyle w:val="a4"/>
      </w:pPr>
      <w:r>
        <w:t>л. 233. Мес. тогоже 23, успение В. Князя Александра Ярославича владимеръскаго и новогородцкаго и всея Руси Самодержца, иже положено тело его в Володимери.</w:t>
      </w:r>
    </w:p>
    <w:p w:rsidR="005C34C3" w:rsidRDefault="005C34C3" w:rsidP="005C34C3">
      <w:pPr>
        <w:pStyle w:val="a4"/>
      </w:pPr>
      <w:r>
        <w:t>л. 249 об. Мес. тогоже 26, чюдо св. Георгиа славнаго великаго мученика иже в Киеве у Златых врат.</w:t>
      </w:r>
    </w:p>
    <w:p w:rsidR="005C34C3" w:rsidRDefault="005C34C3" w:rsidP="005C34C3">
      <w:pPr>
        <w:pStyle w:val="a4"/>
      </w:pPr>
      <w:r>
        <w:t>л. 261. Мес. тогоже 28, преставление иже в святых отца нашего Иякова, епископа ростовскаго, чюдотворца.</w:t>
      </w:r>
    </w:p>
    <w:p w:rsidR="005C34C3" w:rsidRDefault="005C34C3" w:rsidP="005C34C3">
      <w:pPr>
        <w:pStyle w:val="a4"/>
      </w:pPr>
      <w:r>
        <w:t>л. 273 об. Мес. декабря 3, преставление препод. отца нашего Савы, игумена сторожевскаго, звенигородцкого чюдотворца.</w:t>
      </w:r>
    </w:p>
    <w:p w:rsidR="005C34C3" w:rsidRDefault="005C34C3" w:rsidP="005C34C3">
      <w:pPr>
        <w:pStyle w:val="a4"/>
      </w:pPr>
      <w:r>
        <w:t>л. 282 об. Мес. генваря 10, память препод. отца нашего Павла обнорского чюдотворца.</w:t>
      </w:r>
    </w:p>
    <w:p w:rsidR="005C34C3" w:rsidRDefault="005C34C3" w:rsidP="005C34C3">
      <w:pPr>
        <w:pStyle w:val="a4"/>
      </w:pPr>
      <w:r>
        <w:t>л. 292. Мес. тогоже 11, препод. отца нашего и блаженнаго Михаила Христа ради уродиваго, нарицаемаго клопскаго, новаго чюдотворца Великаго Новаграда.</w:t>
      </w:r>
    </w:p>
    <w:p w:rsidR="005C34C3" w:rsidRDefault="005C34C3" w:rsidP="005C34C3">
      <w:pPr>
        <w:pStyle w:val="a4"/>
      </w:pPr>
      <w:r>
        <w:t>л. 316. (Маия 23), отца нашего святителя Леонтие, епископа ростовъскаго, делы равна Апостолом.</w:t>
      </w:r>
    </w:p>
    <w:p w:rsidR="005C34C3" w:rsidRDefault="005C34C3" w:rsidP="005C34C3">
      <w:pPr>
        <w:pStyle w:val="a4"/>
      </w:pPr>
      <w:r>
        <w:t>л. 337. Мес. мая 26, обретение мощей препод. отца нашего игумена Макария колязинскаго.</w:t>
      </w:r>
    </w:p>
    <w:p w:rsidR="005C34C3" w:rsidRDefault="005C34C3" w:rsidP="005C34C3">
      <w:pPr>
        <w:pStyle w:val="a4"/>
      </w:pPr>
      <w:r>
        <w:t>л. 351. Мес. априля 1, преставление препод. и богон. отца нашего архимарита Еуфимия суздалъскаго, новаго чюдотворца.</w:t>
      </w:r>
    </w:p>
    <w:p w:rsidR="005C34C3" w:rsidRDefault="005C34C3" w:rsidP="005C34C3">
      <w:pPr>
        <w:pStyle w:val="a4"/>
      </w:pPr>
      <w:r>
        <w:t>л. 372. Мес. тогоже 17, преставление препод. отца нашего Зосимы, новаго чюдотворца, иже пречестен монастырь съставльшаго в отоце соловецком.</w:t>
      </w:r>
    </w:p>
    <w:p w:rsidR="005C34C3" w:rsidRDefault="005C34C3" w:rsidP="005C34C3">
      <w:pPr>
        <w:pStyle w:val="a4"/>
      </w:pPr>
      <w:r>
        <w:t xml:space="preserve">л. 387. Мес. тогоже 26, иже в святых отца нашего Стефана, епископа великыа Перми, иже тех апостолскы крести. </w:t>
      </w:r>
      <w:r>
        <w:rPr>
          <w:i/>
          <w:iCs/>
        </w:rPr>
        <w:t>В конце житие из пролога.</w:t>
      </w:r>
    </w:p>
    <w:p w:rsidR="005C34C3" w:rsidRDefault="005C34C3" w:rsidP="005C34C3">
      <w:pPr>
        <w:pStyle w:val="a4"/>
      </w:pPr>
      <w:r>
        <w:t>л. 405. Мес. маия 14, память св. Исидора уродиваго Христа ради, нарицаемаго Твердислова, ростовъскаго чюдотворца.</w:t>
      </w:r>
    </w:p>
    <w:p w:rsidR="005C34C3" w:rsidRDefault="005C34C3" w:rsidP="005C34C3">
      <w:pPr>
        <w:pStyle w:val="a4"/>
      </w:pPr>
      <w:r>
        <w:t xml:space="preserve">л. 414. Мес. тогоже 15, преставление препод. отца нашего Ефросина псковскаго, новаго чюдотворца, жившаго над Толъвою рекою и създавшаго обитель пречестну триех Святителей. </w:t>
      </w:r>
      <w:r>
        <w:rPr>
          <w:i/>
          <w:iCs/>
        </w:rPr>
        <w:t>См. № 624 л. 420.</w:t>
      </w:r>
    </w:p>
    <w:p w:rsidR="005C34C3" w:rsidRDefault="005C34C3" w:rsidP="005C34C3">
      <w:pPr>
        <w:pStyle w:val="a4"/>
      </w:pPr>
      <w:r>
        <w:t xml:space="preserve">л. 434. </w:t>
      </w:r>
      <w:r>
        <w:rPr>
          <w:i/>
          <w:iCs/>
        </w:rPr>
        <w:t>Без надписи, служба, окт. 22, на день явления чудотворнаго образа пресв. Богородицы в г. Казани.</w:t>
      </w:r>
    </w:p>
    <w:p w:rsidR="005C34C3" w:rsidRDefault="005C34C3" w:rsidP="005C34C3">
      <w:pPr>
        <w:pStyle w:val="a4"/>
      </w:pPr>
      <w:r>
        <w:t>л. 458. Мес. июниа 1, память препод. отца нашего Дионисиа глушицкаго чюдотворца.</w:t>
      </w:r>
    </w:p>
    <w:p w:rsidR="005C34C3" w:rsidRDefault="005C34C3" w:rsidP="005C34C3">
      <w:pPr>
        <w:pStyle w:val="a4"/>
      </w:pPr>
      <w:r>
        <w:t>л. 478. Мес. тогоже 2, св. великомученика Иоанна новаго, мучившагося в Белиграде.</w:t>
      </w:r>
    </w:p>
    <w:p w:rsidR="005C34C3" w:rsidRDefault="005C34C3" w:rsidP="005C34C3">
      <w:pPr>
        <w:pStyle w:val="a4"/>
      </w:pPr>
      <w:r>
        <w:t xml:space="preserve">л. 492. </w:t>
      </w:r>
      <w:r>
        <w:rPr>
          <w:i/>
          <w:iCs/>
        </w:rPr>
        <w:t>Без надписи, служба, июня 25, св. Петру и Февронии муромским.</w:t>
      </w:r>
    </w:p>
    <w:p w:rsidR="005C34C3" w:rsidRDefault="005C34C3" w:rsidP="005C34C3">
      <w:pPr>
        <w:pStyle w:val="a4"/>
      </w:pPr>
      <w:r>
        <w:t>л. 508. Мес. тогоже 29, преставление препод. блаженнаго царевича ростовскаго чюдотворца Петра.</w:t>
      </w:r>
    </w:p>
    <w:p w:rsidR="005C34C3" w:rsidRDefault="005C34C3" w:rsidP="005C34C3">
      <w:pPr>
        <w:pStyle w:val="a4"/>
      </w:pPr>
      <w:r>
        <w:t>л. 518. Мес. марта 11, иже в святых отца нашего Еуфимия, архиеп. ноугородскаго, новаго чюдотворца.</w:t>
      </w:r>
    </w:p>
    <w:p w:rsidR="005C34C3" w:rsidRDefault="005C34C3" w:rsidP="005C34C3">
      <w:pPr>
        <w:pStyle w:val="a4"/>
      </w:pPr>
      <w:r>
        <w:t>л. 525. Мес. маиа 16, препод. отца нашего Ефрема игумена перекопскаго, новаго чюдотворца.</w:t>
      </w:r>
    </w:p>
    <w:p w:rsidR="005C34C3" w:rsidRDefault="005C34C3" w:rsidP="005C34C3">
      <w:pPr>
        <w:pStyle w:val="a4"/>
      </w:pPr>
      <w:r>
        <w:t xml:space="preserve">л. 534. Мес. маия 28, преставление иже в святых отца нашего Игнатия, епископа ростовьскаго. </w:t>
      </w:r>
      <w:r>
        <w:rPr>
          <w:i/>
          <w:iCs/>
        </w:rPr>
        <w:t>В конце проложное сказание.</w:t>
      </w:r>
    </w:p>
    <w:p w:rsidR="005C34C3" w:rsidRDefault="005C34C3" w:rsidP="005C34C3">
      <w:pPr>
        <w:pStyle w:val="a4"/>
      </w:pPr>
      <w:r>
        <w:lastRenderedPageBreak/>
        <w:t xml:space="preserve">л. 534. </w:t>
      </w:r>
      <w:r>
        <w:rPr>
          <w:i/>
          <w:iCs/>
        </w:rPr>
        <w:t>Без надписи, служба св. князю Михаилу тверскому таже, что выше л. 218.</w:t>
      </w:r>
    </w:p>
    <w:p w:rsidR="005C34C3" w:rsidRDefault="005C34C3" w:rsidP="005C34C3">
      <w:pPr>
        <w:pStyle w:val="a4"/>
      </w:pPr>
      <w:r>
        <w:t xml:space="preserve">л. 557. Поучение общей братии и прочим, написано от поучений св. Отець. Нач. Уповая на милость Божию, на пречистую Его Матерь Божию надеяся, понудихся аз грешный. </w:t>
      </w:r>
      <w:r>
        <w:rPr>
          <w:i/>
          <w:iCs/>
        </w:rPr>
        <w:t>Русское, издано при Духов. Вестнике в Материалах для истории русс. церкви 1862 г. т. 1 стр. 135.</w:t>
      </w:r>
    </w:p>
    <w:p w:rsidR="005C34C3" w:rsidRDefault="005C34C3" w:rsidP="005C34C3">
      <w:pPr>
        <w:pStyle w:val="a4"/>
      </w:pPr>
      <w:r>
        <w:t>л. 564. Слово св. Ефрема о смешливых мнисех. Нач. Начало развращения душа мниховы смех и дерзость; егда видиши себе в сицевых, мнише, вижь себе в глубине зле потопляема.</w:t>
      </w:r>
    </w:p>
    <w:p w:rsidR="005C34C3" w:rsidRDefault="005C34C3" w:rsidP="005C34C3">
      <w:pPr>
        <w:pStyle w:val="a4"/>
      </w:pPr>
      <w:r>
        <w:t xml:space="preserve">л. 570. Слово св. Иоанна Златоустаго, како въстаяти в нощь молитися Богу. </w:t>
      </w:r>
      <w:r>
        <w:rPr>
          <w:i/>
          <w:iCs/>
        </w:rPr>
        <w:t>См. № 202 г. 31.</w:t>
      </w:r>
    </w:p>
    <w:p w:rsidR="005C34C3" w:rsidRDefault="005C34C3" w:rsidP="005C34C3">
      <w:pPr>
        <w:pStyle w:val="a4"/>
      </w:pPr>
      <w:r>
        <w:t>л. 572 об. Слово св. Ефрема. Нач. Блажени възлюбившии Бога и неродивше о всяческых земных вещех любви ради.</w:t>
      </w:r>
    </w:p>
    <w:p w:rsidR="005C34C3" w:rsidRDefault="005C34C3" w:rsidP="005C34C3">
      <w:pPr>
        <w:pStyle w:val="a4"/>
      </w:pPr>
      <w:r>
        <w:t>л. 576. Слово св. Епифана. Нач. Иже на земли человек убог Христа ради ходить, на небесех богать будеть.</w:t>
      </w:r>
    </w:p>
    <w:p w:rsidR="005C34C3" w:rsidRDefault="005C34C3" w:rsidP="005C34C3">
      <w:pPr>
        <w:pStyle w:val="a4"/>
      </w:pPr>
      <w:r>
        <w:t xml:space="preserve">л. 577 об. Слово св. отца нашего Пахомия о среде и о пятнице. </w:t>
      </w:r>
      <w:r>
        <w:rPr>
          <w:i/>
          <w:iCs/>
        </w:rPr>
        <w:t>См. № 202 гл. 120.</w:t>
      </w:r>
    </w:p>
    <w:p w:rsidR="005C34C3" w:rsidRDefault="005C34C3" w:rsidP="005C34C3">
      <w:pPr>
        <w:pStyle w:val="a4"/>
      </w:pPr>
      <w:r>
        <w:t xml:space="preserve">л. 579 об. </w:t>
      </w:r>
      <w:r>
        <w:rPr>
          <w:i/>
          <w:iCs/>
        </w:rPr>
        <w:t>Небольшия молитвы:</w:t>
      </w:r>
      <w:r>
        <w:t xml:space="preserve"> целующе крест, икону, мощи Святаго, </w:t>
      </w:r>
      <w:r>
        <w:rPr>
          <w:i/>
          <w:iCs/>
        </w:rPr>
        <w:t>и разные вопросы и ответы.</w:t>
      </w:r>
    </w:p>
    <w:p w:rsidR="005C34C3" w:rsidRDefault="005C34C3" w:rsidP="005C34C3">
      <w:pPr>
        <w:pStyle w:val="a4"/>
      </w:pPr>
      <w:r>
        <w:t xml:space="preserve">л. 583. Въспрос св. Антиоха и ответ св. Епифана </w:t>
      </w:r>
      <w:r>
        <w:rPr>
          <w:i/>
          <w:iCs/>
        </w:rPr>
        <w:t>и др. Там же № 202 гл. 80.</w:t>
      </w:r>
    </w:p>
    <w:p w:rsidR="005C34C3" w:rsidRDefault="005C34C3" w:rsidP="005C34C3">
      <w:pPr>
        <w:pStyle w:val="a4"/>
      </w:pPr>
      <w:r>
        <w:t xml:space="preserve">л. 587. От Преподобных, поучение к своей братьи Елизари, о церковном прихоженьи. Нач. Ефросин рече: егда услышавше клепание, и тъчас въспрянути, аки от огня или от змия. </w:t>
      </w:r>
      <w:r>
        <w:rPr>
          <w:i/>
          <w:iCs/>
        </w:rPr>
        <w:t>Отрывок вероятно из устава препод. Ефросина псковскаго.</w:t>
      </w:r>
    </w:p>
    <w:p w:rsidR="005C34C3" w:rsidRDefault="005C34C3" w:rsidP="005C34C3">
      <w:pPr>
        <w:pStyle w:val="a4"/>
      </w:pPr>
      <w:r>
        <w:t xml:space="preserve">л. 588. Слово о авве Логине, како исповеда ему бес. </w:t>
      </w:r>
      <w:r>
        <w:rPr>
          <w:i/>
          <w:iCs/>
        </w:rPr>
        <w:t>Из Патерика.</w:t>
      </w:r>
    </w:p>
    <w:p w:rsidR="005C34C3" w:rsidRDefault="005C34C3" w:rsidP="005C34C3">
      <w:pPr>
        <w:pStyle w:val="a4"/>
      </w:pPr>
      <w:r>
        <w:t>л. 596. Слово о велицем Агриколаи, как прият от Бога простыню грехов. Нач. Бе некый человек, именем Агриколай, рода латынска, и человек сей славен зело, и пришед в ум оставль свою веру и прият крестьянскую веру.</w:t>
      </w:r>
    </w:p>
    <w:p w:rsidR="005C34C3" w:rsidRDefault="005C34C3" w:rsidP="005C34C3">
      <w:pPr>
        <w:pStyle w:val="a4"/>
      </w:pPr>
      <w:r>
        <w:t xml:space="preserve">л. 606. Слово о некоем брате, впадающем в блуд. </w:t>
      </w:r>
      <w:r>
        <w:rPr>
          <w:i/>
          <w:iCs/>
        </w:rPr>
        <w:t>Из Патерика.</w:t>
      </w:r>
    </w:p>
    <w:p w:rsidR="005C34C3" w:rsidRDefault="005C34C3" w:rsidP="005C34C3">
      <w:pPr>
        <w:pStyle w:val="a4"/>
      </w:pPr>
      <w:r>
        <w:t>л. 613. Повесть о житии и отчасти чюдес исповедание препод. и блаж. Михаила, нарицаемаго Ссалоса, сиречь Христа ради уродиваго, пожившаго блаженную свою жизнь в обители Живоначалны Троици, еже глаголется Клопьско в области Великаго Новаграда. Списано по благословению и повелению преосвященнаго архиеп. Макария тогоже преименитаго и славнаго Новаграда. Нач. Христос ми да начинает слову давець и великим даром дарователь.</w:t>
      </w:r>
    </w:p>
    <w:p w:rsidR="005C34C3" w:rsidRDefault="005C34C3" w:rsidP="005C34C3">
      <w:pPr>
        <w:pStyle w:val="a4"/>
      </w:pPr>
      <w:r>
        <w:t xml:space="preserve">л. 669. Мес. генваря 8, страсть св. священномученика Сидора прозвитера новаго, пострадавшаго за Христа в граде Юрьеве от безбожных Немець, и иже с ним пострадавших св. мученик 73 </w:t>
      </w:r>
      <w:r>
        <w:rPr>
          <w:i/>
          <w:iCs/>
        </w:rPr>
        <w:t>(в лето 6980, от Р. Хр. 1472.)</w:t>
      </w:r>
      <w:r>
        <w:t xml:space="preserve">. Нач. Той св. священномученик Сидор живяше в Латынех, в граде Юрьеве, в руском конци с православными христианы. </w:t>
      </w:r>
      <w:r>
        <w:rPr>
          <w:i/>
          <w:iCs/>
        </w:rPr>
        <w:t>Автор инок Варлаам, в мире Василий. См. Ист. России г. Соловьева, VІI, 236.</w:t>
      </w:r>
    </w:p>
    <w:p w:rsidR="005C34C3" w:rsidRDefault="005C34C3" w:rsidP="005C34C3">
      <w:pPr>
        <w:pStyle w:val="a4"/>
      </w:pPr>
      <w:r>
        <w:t xml:space="preserve">л. 673. Мес. генваря в 24, страданье св. мученика Иоанна новаго, пострадавшаго (7037 </w:t>
      </w:r>
      <w:r>
        <w:rPr>
          <w:i/>
          <w:iCs/>
        </w:rPr>
        <w:t>т. е.</w:t>
      </w:r>
      <w:r>
        <w:t xml:space="preserve"> 1529 г.) за Христа в Казани от нечестиваго князя Улишю-нуря тотарьскаго. Нач. В царство благочестиваго В. Князя Василья Ивановичя всея великия Руси.</w:t>
      </w:r>
    </w:p>
    <w:p w:rsidR="005C34C3" w:rsidRDefault="005C34C3" w:rsidP="005C34C3">
      <w:pPr>
        <w:pStyle w:val="a4"/>
      </w:pPr>
      <w:r>
        <w:t xml:space="preserve">л. 675. Мес. ноября 27, еже по Бозе Знамение бывшее Пречистою в Великом Новеграде. </w:t>
      </w:r>
      <w:r>
        <w:rPr>
          <w:i/>
          <w:iCs/>
        </w:rPr>
        <w:t>Служба прерывается ирмосом 7 песни.</w:t>
      </w:r>
    </w:p>
    <w:p w:rsidR="005C34C3" w:rsidRDefault="005C34C3" w:rsidP="005C34C3">
      <w:pPr>
        <w:pStyle w:val="a4"/>
      </w:pPr>
      <w:r>
        <w:lastRenderedPageBreak/>
        <w:t xml:space="preserve">л. 683. Мес. февраля 11, преставление св. благовернаго В. Князя Всеволода нареченнаго во св. крещении Гаврила. – (Первый) канун творение Никодимово по благословению преосвященнаго митр. Илариона киевскаго всея Русии. </w:t>
      </w:r>
      <w:r>
        <w:rPr>
          <w:i/>
          <w:iCs/>
        </w:rPr>
        <w:t>См. № 624 л. 260.</w:t>
      </w:r>
    </w:p>
    <w:p w:rsidR="005C34C3" w:rsidRDefault="005C34C3" w:rsidP="005C34C3">
      <w:pPr>
        <w:pStyle w:val="a4"/>
      </w:pPr>
      <w:r>
        <w:t xml:space="preserve">л. 691. Мес. маия в 15 день, память иже во святых отца нашего Исаия еп. ростовскаго. </w:t>
      </w:r>
      <w:r>
        <w:rPr>
          <w:i/>
          <w:iCs/>
        </w:rPr>
        <w:t>После службы житие, что под № 630 л. 120.</w:t>
      </w:r>
    </w:p>
    <w:p w:rsidR="005C34C3" w:rsidRDefault="005C34C3" w:rsidP="005C34C3">
      <w:pPr>
        <w:pStyle w:val="a4"/>
      </w:pPr>
      <w:r>
        <w:t>л. 708. Мес. тогоже 23, препод. отца нашего Никиты Столпника, переславъскаго чюдотворца.</w:t>
      </w:r>
    </w:p>
    <w:p w:rsidR="005C34C3" w:rsidRDefault="005C34C3" w:rsidP="005C34C3">
      <w:pPr>
        <w:pStyle w:val="a4"/>
      </w:pPr>
      <w:r>
        <w:t>л. 712. Канон за единаго умершаго с предисловием.</w:t>
      </w:r>
    </w:p>
    <w:p w:rsidR="005C34C3" w:rsidRDefault="005C34C3" w:rsidP="005C34C3">
      <w:pPr>
        <w:pStyle w:val="a4"/>
      </w:pPr>
      <w:r>
        <w:t xml:space="preserve">627. (1241.) </w:t>
      </w:r>
      <w:hyperlink r:id="rId1551" w:history="1">
        <w:r>
          <w:rPr>
            <w:rStyle w:val="a3"/>
            <w:b/>
            <w:bCs/>
          </w:rPr>
          <w:t>Трефолог</w:t>
        </w:r>
      </w:hyperlink>
      <w:r>
        <w:rPr>
          <w:b/>
          <w:bCs/>
        </w:rPr>
        <w:t xml:space="preserve"> </w:t>
      </w:r>
      <w:r>
        <w:t>неполный русским Святым, полууст. исх. ХVІ или нач. ХVII века, в осьмую долю, 190 листов.</w:t>
      </w:r>
    </w:p>
    <w:p w:rsidR="005C34C3" w:rsidRDefault="005C34C3" w:rsidP="005C34C3">
      <w:pPr>
        <w:pStyle w:val="a4"/>
      </w:pPr>
      <w:r>
        <w:t>л. 1. Мес. июля в 8 день, Явление иконы пресв. Владычица нашея Богородица в Казани.</w:t>
      </w:r>
    </w:p>
    <w:p w:rsidR="005C34C3" w:rsidRDefault="005C34C3" w:rsidP="005C34C3">
      <w:pPr>
        <w:pStyle w:val="a4"/>
      </w:pPr>
      <w:r>
        <w:t>л. 33. Мес. маиа в 1, преставление препод. отца нашего Пафнотиа, игумена боровскаго, иже просиявый в постницах.</w:t>
      </w:r>
    </w:p>
    <w:p w:rsidR="005C34C3" w:rsidRDefault="005C34C3" w:rsidP="005C34C3">
      <w:pPr>
        <w:pStyle w:val="a4"/>
      </w:pPr>
      <w:r>
        <w:t>л. 48. Мес. априля 17, успение препод. отца нашего Зосимы честныя обители и препод. Саватия преже бывша жителия тогоже острова соловецкаго.</w:t>
      </w:r>
    </w:p>
    <w:p w:rsidR="005C34C3" w:rsidRDefault="005C34C3" w:rsidP="005C34C3">
      <w:pPr>
        <w:pStyle w:val="a4"/>
      </w:pPr>
      <w:r>
        <w:t>л. 77 об. Мес. июня 9, преставление препод. отца нашего Кирила, игумена белозерскаго чюдотворца.</w:t>
      </w:r>
    </w:p>
    <w:p w:rsidR="005C34C3" w:rsidRDefault="005C34C3" w:rsidP="005C34C3">
      <w:pPr>
        <w:pStyle w:val="a4"/>
      </w:pPr>
      <w:r>
        <w:t>л. 108. Мес. сентября в 25 день, препод. отца нашего Сергиа чюдотворца.</w:t>
      </w:r>
    </w:p>
    <w:p w:rsidR="005C34C3" w:rsidRDefault="005C34C3" w:rsidP="005C34C3">
      <w:pPr>
        <w:pStyle w:val="a4"/>
      </w:pPr>
      <w:r>
        <w:t>л. 149 об. Мес. августа в 30 день, память препод. отца нашего Александра сверскаго, новаго чюдотворца.</w:t>
      </w:r>
    </w:p>
    <w:p w:rsidR="005C34C3" w:rsidRDefault="005C34C3" w:rsidP="005C34C3">
      <w:pPr>
        <w:pStyle w:val="a4"/>
      </w:pPr>
      <w:r>
        <w:rPr>
          <w:i/>
          <w:iCs/>
        </w:rPr>
        <w:t>Внизу первых листов:</w:t>
      </w:r>
      <w:r>
        <w:t xml:space="preserve"> Сергиева монастыря.</w:t>
      </w:r>
    </w:p>
    <w:p w:rsidR="005C34C3" w:rsidRDefault="005C34C3" w:rsidP="005C34C3">
      <w:pPr>
        <w:pStyle w:val="a4"/>
      </w:pPr>
      <w:r>
        <w:t xml:space="preserve">628. (144.) </w:t>
      </w:r>
      <w:hyperlink r:id="rId1552" w:history="1">
        <w:r>
          <w:rPr>
            <w:rStyle w:val="a3"/>
            <w:b/>
            <w:bCs/>
          </w:rPr>
          <w:t>Трефолог</w:t>
        </w:r>
      </w:hyperlink>
      <w:r>
        <w:rPr>
          <w:b/>
          <w:bCs/>
        </w:rPr>
        <w:t xml:space="preserve"> </w:t>
      </w:r>
      <w:r>
        <w:t>неполный русским Святым, полууст. разный, напис. около 1630 года, в четверть, 257 листов.</w:t>
      </w:r>
    </w:p>
    <w:p w:rsidR="005C34C3" w:rsidRDefault="005C34C3" w:rsidP="005C34C3">
      <w:pPr>
        <w:pStyle w:val="a4"/>
      </w:pPr>
      <w:r>
        <w:t xml:space="preserve">л. 1. Главы, </w:t>
      </w:r>
      <w:r>
        <w:rPr>
          <w:i/>
          <w:iCs/>
        </w:rPr>
        <w:t>числом 12.</w:t>
      </w:r>
    </w:p>
    <w:p w:rsidR="005C34C3" w:rsidRDefault="005C34C3" w:rsidP="005C34C3">
      <w:pPr>
        <w:pStyle w:val="a4"/>
      </w:pPr>
      <w:r>
        <w:t>л. 2. Мес. декамвриа в 7, препод. и богон. отца нашего Антониа новоявленнаго, иже Сийский наричется. Списано бысть священноиноком Ионою, пострижеником тоаже св. обители в лето 7087, в царство благочестиваго и христолюбиваго Государя Царя и В. Князя Ивана Васильевича всея Русии, и при пресвященном Антонии митрополите всея Русии, и при благоверных царевичех князе Иване Ивановиче и князе Федоре Ивановиче.</w:t>
      </w:r>
    </w:p>
    <w:p w:rsidR="005C34C3" w:rsidRDefault="005C34C3" w:rsidP="005C34C3">
      <w:pPr>
        <w:pStyle w:val="a4"/>
      </w:pPr>
      <w:r>
        <w:t xml:space="preserve">л. 33. Мес. ианнуариа в 12 день, преставление препод. отца нашего Мартиниана белозерьскаго чюдотворца. </w:t>
      </w:r>
      <w:r>
        <w:rPr>
          <w:i/>
          <w:iCs/>
        </w:rPr>
        <w:t>Над заглавием и на поле заглавной страницы заставки; в верхней заставке мелко написано:</w:t>
      </w:r>
      <w:r>
        <w:t xml:space="preserve"> Матфея инока творение сие, </w:t>
      </w:r>
      <w:r>
        <w:rPr>
          <w:i/>
          <w:iCs/>
        </w:rPr>
        <w:t>в средине боковой:</w:t>
      </w:r>
      <w:r>
        <w:t xml:space="preserve"> канон Мартиниану чюдотворцу, </w:t>
      </w:r>
      <w:r>
        <w:rPr>
          <w:i/>
          <w:iCs/>
        </w:rPr>
        <w:t>вниз пословно, кажется:</w:t>
      </w:r>
      <w:r>
        <w:t xml:space="preserve"> Матфея инока, </w:t>
      </w:r>
      <w:r>
        <w:rPr>
          <w:i/>
          <w:iCs/>
        </w:rPr>
        <w:t>в самом низу:</w:t>
      </w:r>
      <w:r>
        <w:t xml:space="preserve"> бывшаго игумена Ферапонтова монастыря.</w:t>
      </w:r>
    </w:p>
    <w:p w:rsidR="005C34C3" w:rsidRDefault="005C34C3" w:rsidP="005C34C3">
      <w:pPr>
        <w:pStyle w:val="a4"/>
      </w:pPr>
      <w:r>
        <w:t>л. 68. Мес. тогоже в 28 день, память препод. отца нашего Ефрема архимарита, составльшаго обитель во граде нарицаемем Торжку св. страстотерпець Бориса и Глеба.</w:t>
      </w:r>
    </w:p>
    <w:p w:rsidR="005C34C3" w:rsidRDefault="005C34C3" w:rsidP="005C34C3">
      <w:pPr>
        <w:pStyle w:val="a4"/>
      </w:pPr>
      <w:r>
        <w:t xml:space="preserve">л. 88. Лета 6790 (1282) преставление св. благовернаго князя Романа Владимировича углецкаго, новаго чюдотворца, о обретение честных его мощей на основании храма во имя Господа Бога и Спаса нашего Ис. Христа боголепнаго Преображения, а память св. благовернаго Князя Романа октября в 1 день, на память св. Романа певца кондакареви, а проявление преславных чюдес его лета 7113 (1605) февраля в 3 день, на память св. праведнаго Симеона Богоприимца и Анны пророчицы. Повесть, стихиры же и каноны сотворены по благословению великаго святейшаго кир Иова патриарха московскаго и всея </w:t>
      </w:r>
      <w:r>
        <w:lastRenderedPageBreak/>
        <w:t xml:space="preserve">Росии, труды и тщанием Симеона Олферьева да инока Сергия честныя обители пресвятыя Троицы Даниилова монастыря Переславля залескаго. </w:t>
      </w:r>
      <w:r>
        <w:rPr>
          <w:i/>
          <w:iCs/>
        </w:rPr>
        <w:t>Служба князю Роману, равно и остальныя, за исключением глав 5 и 10, писаны Германом Тулуповым.</w:t>
      </w:r>
    </w:p>
    <w:p w:rsidR="005C34C3" w:rsidRDefault="005C34C3" w:rsidP="005C34C3">
      <w:pPr>
        <w:pStyle w:val="a4"/>
      </w:pPr>
      <w:r>
        <w:t>л. 111. Мес. февраля в 4 день, убьение благовернаго В. Князя Георгия Всеволодовича.</w:t>
      </w:r>
    </w:p>
    <w:p w:rsidR="005C34C3" w:rsidRDefault="005C34C3" w:rsidP="005C34C3">
      <w:pPr>
        <w:pStyle w:val="a4"/>
      </w:pPr>
      <w:r>
        <w:t>л. 126. В тойже день, препод. отца нашего Кирила белого новоезерскаго чюдотворца.</w:t>
      </w:r>
    </w:p>
    <w:p w:rsidR="005C34C3" w:rsidRDefault="005C34C3" w:rsidP="005C34C3">
      <w:pPr>
        <w:pStyle w:val="a4"/>
      </w:pPr>
      <w:r>
        <w:t xml:space="preserve">л. 145. Мес. марта в 16 день, обретение мощей иже во святых отца нашего Серапиона архиеп. новаградскаго. </w:t>
      </w:r>
      <w:r>
        <w:rPr>
          <w:i/>
          <w:iCs/>
        </w:rPr>
        <w:t>Служба одна, и на преставление марта 16 и на обретение мощей апреля 7; канон по алфавиту, начальныя слова тропарей пред каноном составляют имя (?):</w:t>
      </w:r>
      <w:r>
        <w:t xml:space="preserve"> Трифилей.</w:t>
      </w:r>
    </w:p>
    <w:p w:rsidR="005C34C3" w:rsidRDefault="005C34C3" w:rsidP="005C34C3">
      <w:pPr>
        <w:pStyle w:val="a4"/>
      </w:pPr>
      <w:r>
        <w:t xml:space="preserve">л. 165. Мес. маия в 19, преставися благоверный князь Иоанн, во иноцех препод. Игнатие чюдотворец иже на Прилуце. </w:t>
      </w:r>
      <w:r>
        <w:rPr>
          <w:i/>
          <w:iCs/>
        </w:rPr>
        <w:t>Канон без надписи, первыя буквы тропарей в роде акростиха заключают след. речь:</w:t>
      </w:r>
      <w:r>
        <w:t xml:space="preserve"> Господи Боже помилуй Илию.</w:t>
      </w:r>
    </w:p>
    <w:p w:rsidR="005C34C3" w:rsidRDefault="005C34C3" w:rsidP="005C34C3">
      <w:pPr>
        <w:pStyle w:val="a4"/>
      </w:pPr>
      <w:r>
        <w:t>л. 181. Мес. тогоже 29, преставление св. праведнаго Иоанна уродиваго Христа ради устюжьскаго чюдотворца.</w:t>
      </w:r>
    </w:p>
    <w:p w:rsidR="005C34C3" w:rsidRDefault="005C34C3" w:rsidP="005C34C3">
      <w:pPr>
        <w:pStyle w:val="a4"/>
      </w:pPr>
      <w:r>
        <w:t xml:space="preserve">л. 196. Мес. июня в 8 день, св. страстотерпец благоверных князей Василия и Константина (Всеволодовичей Ярославских, на обретение мощей). </w:t>
      </w:r>
      <w:r>
        <w:rPr>
          <w:i/>
          <w:iCs/>
        </w:rPr>
        <w:t>Первый канон по алфавиту.</w:t>
      </w:r>
    </w:p>
    <w:p w:rsidR="005C34C3" w:rsidRDefault="005C34C3" w:rsidP="005C34C3">
      <w:pPr>
        <w:pStyle w:val="a4"/>
      </w:pPr>
      <w:r>
        <w:t>л. 224. Мес. июля (siс) в 23 день, св. праведнаго новоявленнаго чюдотворца Артемия веркольскаго.</w:t>
      </w:r>
    </w:p>
    <w:p w:rsidR="005C34C3" w:rsidRDefault="005C34C3" w:rsidP="005C34C3">
      <w:pPr>
        <w:pStyle w:val="a4"/>
      </w:pPr>
      <w:r>
        <w:t>л. 224. Во вторник Светлыя недели празднуем праздникь пресв. Владычица нашеа Богородица и Приснодевы Марии Одигитреи, еже толкуется крепкая помощница.</w:t>
      </w:r>
    </w:p>
    <w:p w:rsidR="005C34C3" w:rsidRDefault="005C34C3" w:rsidP="005C34C3">
      <w:pPr>
        <w:pStyle w:val="a4"/>
      </w:pPr>
      <w:r>
        <w:rPr>
          <w:i/>
          <w:iCs/>
        </w:rPr>
        <w:t>По окончании службы препод. Ефрему новоторжскому, на порожнем листе скорописью:</w:t>
      </w:r>
      <w:r>
        <w:t xml:space="preserve"> Пожаловать священнопротопопу Клименту Васильевичю, отдася служба Ефрема чюдотворца на Москве на Троицком подворьи священнодиакону Иасафу.</w:t>
      </w:r>
    </w:p>
    <w:p w:rsidR="005C34C3" w:rsidRDefault="005C34C3" w:rsidP="005C34C3">
      <w:pPr>
        <w:pStyle w:val="a4"/>
      </w:pPr>
      <w:r>
        <w:t xml:space="preserve">629. (1894.) </w:t>
      </w:r>
      <w:hyperlink r:id="rId1553" w:history="1">
        <w:r>
          <w:rPr>
            <w:rStyle w:val="a3"/>
            <w:b/>
            <w:bCs/>
          </w:rPr>
          <w:t>Службы и Жития</w:t>
        </w:r>
      </w:hyperlink>
      <w:r>
        <w:t xml:space="preserve"> русских Святых, полууст. большею частию тщательный, исх. ХVІ века, в четверть, 599 листов.</w:t>
      </w:r>
    </w:p>
    <w:p w:rsidR="005C34C3" w:rsidRDefault="005C34C3" w:rsidP="005C34C3">
      <w:pPr>
        <w:pStyle w:val="a4"/>
      </w:pPr>
      <w:r>
        <w:t>л. 1. Сказание главизнам в настоящей сей книзе.</w:t>
      </w:r>
    </w:p>
    <w:p w:rsidR="005C34C3" w:rsidRDefault="005C34C3" w:rsidP="005C34C3">
      <w:pPr>
        <w:pStyle w:val="a4"/>
      </w:pPr>
      <w:r>
        <w:t xml:space="preserve">л. 2. </w:t>
      </w:r>
      <w:r>
        <w:rPr>
          <w:i/>
          <w:iCs/>
        </w:rPr>
        <w:t>Служба, авг. 30, Александру Свирскому.</w:t>
      </w:r>
    </w:p>
    <w:p w:rsidR="005C34C3" w:rsidRDefault="005C34C3" w:rsidP="005C34C3">
      <w:pPr>
        <w:pStyle w:val="a4"/>
      </w:pPr>
      <w:r>
        <w:t xml:space="preserve">л. 35 об. </w:t>
      </w:r>
      <w:r>
        <w:rPr>
          <w:i/>
          <w:iCs/>
        </w:rPr>
        <w:t>Служба, сент. 7, Иоанну архиеп. новгородскому.</w:t>
      </w:r>
    </w:p>
    <w:p w:rsidR="005C34C3" w:rsidRDefault="005C34C3" w:rsidP="005C34C3">
      <w:pPr>
        <w:pStyle w:val="a4"/>
      </w:pPr>
      <w:r>
        <w:t xml:space="preserve">л. 53. </w:t>
      </w:r>
      <w:r>
        <w:rPr>
          <w:i/>
          <w:iCs/>
        </w:rPr>
        <w:t>Служба, апр. 17, Зосиме и Савватию соловецким.</w:t>
      </w:r>
    </w:p>
    <w:p w:rsidR="005C34C3" w:rsidRDefault="005C34C3" w:rsidP="005C34C3">
      <w:pPr>
        <w:pStyle w:val="a4"/>
      </w:pPr>
      <w:r>
        <w:t xml:space="preserve">л. 80. </w:t>
      </w:r>
      <w:r>
        <w:rPr>
          <w:i/>
          <w:iCs/>
        </w:rPr>
        <w:t>Служба, маия 23, Леонтию еп. ростовскому.</w:t>
      </w:r>
    </w:p>
    <w:p w:rsidR="005C34C3" w:rsidRDefault="005C34C3" w:rsidP="005C34C3">
      <w:pPr>
        <w:pStyle w:val="a4"/>
      </w:pPr>
      <w:r>
        <w:t xml:space="preserve">л. 111. </w:t>
      </w:r>
      <w:r>
        <w:rPr>
          <w:i/>
          <w:iCs/>
        </w:rPr>
        <w:t>Служба, генв. 11, Михаилу клопскому.</w:t>
      </w:r>
    </w:p>
    <w:p w:rsidR="005C34C3" w:rsidRDefault="005C34C3" w:rsidP="005C34C3">
      <w:pPr>
        <w:pStyle w:val="a4"/>
      </w:pPr>
      <w:r>
        <w:t xml:space="preserve">л. 145. </w:t>
      </w:r>
      <w:r>
        <w:rPr>
          <w:i/>
          <w:iCs/>
        </w:rPr>
        <w:t>Служба, генв. 30, Никите еп. новгородскому.</w:t>
      </w:r>
    </w:p>
    <w:p w:rsidR="005C34C3" w:rsidRDefault="005C34C3" w:rsidP="005C34C3">
      <w:pPr>
        <w:pStyle w:val="a4"/>
      </w:pPr>
      <w:r>
        <w:t>л. 169 об. Мес. генваря в 30, Слово похвалное на память иже в Святых отца нашего Никиты, епископа новгородскаго. Нач. В память вечную будеть праведник, понеже убо праведных память воспоминаетца во всяко время.</w:t>
      </w:r>
    </w:p>
    <w:p w:rsidR="005C34C3" w:rsidRDefault="005C34C3" w:rsidP="005C34C3">
      <w:pPr>
        <w:pStyle w:val="a4"/>
      </w:pPr>
      <w:r>
        <w:t xml:space="preserve">л. 177. </w:t>
      </w:r>
      <w:r>
        <w:rPr>
          <w:i/>
          <w:iCs/>
        </w:rPr>
        <w:t>Служба, генв. 10, Павлу обнорскому. В конце житие под заглавием:</w:t>
      </w:r>
      <w:r>
        <w:t xml:space="preserve"> Сий пролог на третией песни чтется. </w:t>
      </w:r>
      <w:r>
        <w:rPr>
          <w:i/>
          <w:iCs/>
        </w:rPr>
        <w:t>Потом:</w:t>
      </w:r>
      <w:r>
        <w:t xml:space="preserve"> В той же день от Старчества </w:t>
      </w:r>
      <w:r>
        <w:rPr>
          <w:i/>
          <w:iCs/>
        </w:rPr>
        <w:t>7 изречений, краткое поучение</w:t>
      </w:r>
      <w:r>
        <w:t xml:space="preserve"> И. Златоустаго </w:t>
      </w:r>
      <w:r>
        <w:rPr>
          <w:i/>
          <w:iCs/>
        </w:rPr>
        <w:t xml:space="preserve">и отрывок </w:t>
      </w:r>
      <w:r>
        <w:t>от житиа препод. отца нашего Еуфимиа великаго, пустыни наставника.</w:t>
      </w:r>
    </w:p>
    <w:p w:rsidR="005C34C3" w:rsidRDefault="005C34C3" w:rsidP="005C34C3">
      <w:pPr>
        <w:pStyle w:val="a4"/>
      </w:pPr>
      <w:r>
        <w:lastRenderedPageBreak/>
        <w:t xml:space="preserve">л. 200. Мес. геннуариа в 10 день, житие и подвизи препод. отца нашего Павла (обнорскаго), иже пречестен монастырь в славу всесвятыя Троица устрои, и в нем общее житие съставльшаго к спасению мнозем. Нач. Иже изрядныих мужей боголюбезная житиа написана полагати. </w:t>
      </w:r>
      <w:r>
        <w:rPr>
          <w:i/>
          <w:iCs/>
        </w:rPr>
        <w:t xml:space="preserve">См. № 692 л. 293. На конце отрывки от </w:t>
      </w:r>
      <w:r>
        <w:t>Старчества.</w:t>
      </w:r>
    </w:p>
    <w:p w:rsidR="005C34C3" w:rsidRDefault="005C34C3" w:rsidP="005C34C3">
      <w:pPr>
        <w:pStyle w:val="a4"/>
      </w:pPr>
      <w:r>
        <w:t xml:space="preserve">л. 256. Мес. сеньтября в 7-й день, житие иже во святых отца нашего Иоанна, архиеп. новгороцкаго, новаго чюдотворца. Нач. Внимати же подобает нам братие, и учитися закону Господню. </w:t>
      </w:r>
      <w:r>
        <w:rPr>
          <w:i/>
          <w:iCs/>
        </w:rPr>
        <w:t>Разделено на три отдела. См. там же л. 3.</w:t>
      </w:r>
    </w:p>
    <w:p w:rsidR="005C34C3" w:rsidRDefault="005C34C3" w:rsidP="005C34C3">
      <w:pPr>
        <w:pStyle w:val="a4"/>
      </w:pPr>
      <w:r>
        <w:t xml:space="preserve">л. 290. Мес. августа в 30 день, житие и подвизе и еже отчясти чюдес исповедание препод. отца нашего Александра сверьскаго, новаго чюдотворца, иже бысть во области Великаго Новаграда. Списано бысть игуменом Родионом тояже честныя обители, учеником Святаго. Нач. Молю же убо преподобьство ваше, о отцы блаженнии, воистину и треблаженнии. </w:t>
      </w:r>
      <w:r>
        <w:rPr>
          <w:i/>
          <w:iCs/>
        </w:rPr>
        <w:t>Чудес 11 и послесловие; после л. 327, 335 и 367 по одной тетради недостает.</w:t>
      </w:r>
    </w:p>
    <w:p w:rsidR="005C34C3" w:rsidRDefault="005C34C3" w:rsidP="005C34C3">
      <w:pPr>
        <w:pStyle w:val="a4"/>
      </w:pPr>
      <w:r>
        <w:t xml:space="preserve">л. 396. Мес. августа в 30, преставление препод. и богоноснаго отца нашего Александра сверскаго. Нач. Сей препод. и богоносный отец наш Александр рожение имея и воспитание от предел славнаго и Великаго Новагорода. </w:t>
      </w:r>
      <w:r>
        <w:rPr>
          <w:i/>
          <w:iCs/>
        </w:rPr>
        <w:t>Пролог.</w:t>
      </w:r>
    </w:p>
    <w:p w:rsidR="005C34C3" w:rsidRDefault="005C34C3" w:rsidP="005C34C3">
      <w:pPr>
        <w:pStyle w:val="a4"/>
      </w:pPr>
      <w:r>
        <w:t>л. 401. Житие и подвиг и отчясти чюдес сказание препод. отца нашего Изосимы началника соловецкаго монастыря, и о зачале монастыря того. Понеже зачатся св. сиа обитель житием и начальством раба Божия старца Саватиа, и подруга его Германа, некоего боголюбива мниха. Списано бысть Спиридоном, митрополитом киевским. Нач. Бысть во дни благочестиваго Великаго Князя Василиа Васильевичя.</w:t>
      </w:r>
    </w:p>
    <w:p w:rsidR="005C34C3" w:rsidRDefault="005C34C3" w:rsidP="005C34C3">
      <w:pPr>
        <w:pStyle w:val="a4"/>
      </w:pPr>
      <w:r>
        <w:t xml:space="preserve">л. 422. Житие и подвизи и отчасти чюдес сказание препод. и богоноснаго отца нашего игумена Зосимы, началника соловецкиа обители, о пришествии его на остров соловецкий и о зачале монастыря того. Нач. По лети же едином препод. Саватиа преставлении. </w:t>
      </w:r>
      <w:r>
        <w:rPr>
          <w:i/>
          <w:iCs/>
        </w:rPr>
        <w:t>Чудеса продолжены до игуменства Филиппа Колычева.</w:t>
      </w:r>
    </w:p>
    <w:p w:rsidR="005C34C3" w:rsidRDefault="005C34C3" w:rsidP="005C34C3">
      <w:pPr>
        <w:pStyle w:val="a4"/>
      </w:pPr>
      <w:r>
        <w:t xml:space="preserve">л. 550. Мес. генваря в 11 день, повесть о житьи и отчасти чюдес исповедание препод. и блаж. Михаила, нарицаемаго Ссалоса, сииречь Христа ради уродиваго, пожившаго блаженную свою жизнь во обители Живоначалныа Троица, еже глаголетца Клопско, во области Великого Новаграда. Списано бысть по благословению и по повелению преосвященнаго архиепископа Макариа тогоже преименитаго и славнаго Великаго Новаграда. Нач. Христос ми да начинает слову давец и великим даром дарователь. </w:t>
      </w:r>
      <w:r>
        <w:rPr>
          <w:i/>
          <w:iCs/>
        </w:rPr>
        <w:t>Чудес 5.</w:t>
      </w:r>
    </w:p>
    <w:p w:rsidR="005C34C3" w:rsidRDefault="005C34C3" w:rsidP="005C34C3">
      <w:pPr>
        <w:pStyle w:val="a4"/>
      </w:pPr>
      <w:r>
        <w:rPr>
          <w:i/>
          <w:iCs/>
        </w:rPr>
        <w:t>На первых листах внизу:</w:t>
      </w:r>
      <w:r>
        <w:t xml:space="preserve"> Дати сию книгу на Кержачь к Благовещению по старце Иеве по кушнике по Курцове.</w:t>
      </w:r>
    </w:p>
    <w:p w:rsidR="005C34C3" w:rsidRDefault="005C34C3" w:rsidP="005C34C3">
      <w:pPr>
        <w:pStyle w:val="a4"/>
      </w:pPr>
      <w:r>
        <w:rPr>
          <w:i/>
          <w:iCs/>
        </w:rPr>
        <w:t>На обор. конечнаго листа скорописью:</w:t>
      </w:r>
      <w:r>
        <w:t xml:space="preserve"> Дал сию книгу на Киржачь Благовещению по старце Иеве по кушнике по Курцове, а сию книгу никому не украсть, ни продать, ни даром не отдать. </w:t>
      </w:r>
      <w:r>
        <w:rPr>
          <w:i/>
          <w:iCs/>
        </w:rPr>
        <w:t>Келарь Иов Курцов, записанный под № 327, лице отличное от настоящаго. Сей новгородец, в мире Иван кущник, пострижен в Серг. монастыре 1560 г., СКОнч. 1570 сент. 8. См. сбор. грамот и др. акт. 1642 г. по Новгороду гр. 1 и ркп. № 820.</w:t>
      </w:r>
    </w:p>
    <w:p w:rsidR="005C34C3" w:rsidRDefault="005C34C3" w:rsidP="005C34C3">
      <w:pPr>
        <w:pStyle w:val="a4"/>
      </w:pPr>
      <w:r>
        <w:t xml:space="preserve">630. (1882.) </w:t>
      </w:r>
      <w:hyperlink r:id="rId1554" w:history="1">
        <w:r>
          <w:rPr>
            <w:rStyle w:val="a3"/>
            <w:b/>
            <w:bCs/>
          </w:rPr>
          <w:t>Службы</w:t>
        </w:r>
      </w:hyperlink>
      <w:r>
        <w:t xml:space="preserve"> и </w:t>
      </w:r>
      <w:r>
        <w:rPr>
          <w:b/>
          <w:bCs/>
        </w:rPr>
        <w:t>Жития</w:t>
      </w:r>
      <w:r>
        <w:t xml:space="preserve"> ростовских Святых, полууст. тщательный, ХVI века, в четверть, 413 листов.</w:t>
      </w:r>
    </w:p>
    <w:p w:rsidR="005C34C3" w:rsidRDefault="005C34C3" w:rsidP="005C34C3">
      <w:pPr>
        <w:pStyle w:val="a4"/>
      </w:pPr>
      <w:r>
        <w:t xml:space="preserve">л. 1. </w:t>
      </w:r>
      <w:r>
        <w:rPr>
          <w:i/>
          <w:iCs/>
        </w:rPr>
        <w:t>Заглавие оглавления (нач. ХVІІ в</w:t>
      </w:r>
      <w:r>
        <w:t>.): Книга Троицкая Сергиева монастыря, а в ней стихеры и паремьи и кануны и жития ростовским чюдотворцем.</w:t>
      </w:r>
    </w:p>
    <w:p w:rsidR="005C34C3" w:rsidRDefault="005C34C3" w:rsidP="005C34C3">
      <w:pPr>
        <w:pStyle w:val="a4"/>
      </w:pPr>
      <w:r>
        <w:t xml:space="preserve">л. 3. </w:t>
      </w:r>
      <w:r>
        <w:rPr>
          <w:i/>
          <w:iCs/>
        </w:rPr>
        <w:t>Служба, маия 23, Леонтию еп. ростовскому.</w:t>
      </w:r>
    </w:p>
    <w:p w:rsidR="005C34C3" w:rsidRDefault="005C34C3" w:rsidP="005C34C3">
      <w:pPr>
        <w:pStyle w:val="a4"/>
      </w:pPr>
      <w:r>
        <w:lastRenderedPageBreak/>
        <w:t>л. 38. Мес. маия 23 день, обретение честнаго телесе иже в святых отца нашего Леонтия, епископа ростовьскаго, чюдотворца. Нач. Сьй бе блаженый иже в святых отець нашь, великый Леонтие, рождейся в Коньстянтинеграде от благоверну родителю.</w:t>
      </w:r>
    </w:p>
    <w:p w:rsidR="005C34C3" w:rsidRDefault="005C34C3" w:rsidP="005C34C3">
      <w:pPr>
        <w:pStyle w:val="a4"/>
      </w:pPr>
      <w:r>
        <w:t>л. 54. В тойже день, Слово о внесении телесе св. отца нашего Леонтиа, епископа ростовьскаго, в новую церковь, и о мужи исцелевшем у целбоноснаго гроба его. Нач. Егда создаша церковь камену в Ростове.</w:t>
      </w:r>
    </w:p>
    <w:p w:rsidR="005C34C3" w:rsidRDefault="005C34C3" w:rsidP="005C34C3">
      <w:pPr>
        <w:pStyle w:val="a4"/>
      </w:pPr>
      <w:r>
        <w:t>л. 62. В тойже день, поучение на память св. отца нашего Леонтиа, епископа ростовьскаго, чюдотворца. Нач. Пакы съзывает нас, христолюбци, светлое св. отца нашего Леонтиа.</w:t>
      </w:r>
    </w:p>
    <w:p w:rsidR="005C34C3" w:rsidRDefault="005C34C3" w:rsidP="005C34C3">
      <w:pPr>
        <w:pStyle w:val="a4"/>
      </w:pPr>
      <w:r>
        <w:t xml:space="preserve">л. 69 об. Еще нечто мало поведаю вам о чюдесех св. Леонтиа, еже бысть в последьняя лета. Нач. Благодарим убо, братие, человеколюбца Бога и пречистую Его Матерь, даровавшаго нам таковаго светильника. </w:t>
      </w:r>
      <w:r>
        <w:rPr>
          <w:i/>
          <w:iCs/>
        </w:rPr>
        <w:t>Чудес 13.</w:t>
      </w:r>
    </w:p>
    <w:p w:rsidR="005C34C3" w:rsidRDefault="005C34C3" w:rsidP="005C34C3">
      <w:pPr>
        <w:pStyle w:val="a4"/>
      </w:pPr>
      <w:r>
        <w:t>л. 94. Канон 2. св. Леонтию, епископу ростовьскому, чюдотворцю, маия в 23, творение Иоанна, епископа ростовьскаго. Нач. Греховный мрак отжени, светодавче Христе мой.</w:t>
      </w:r>
    </w:p>
    <w:p w:rsidR="005C34C3" w:rsidRDefault="005C34C3" w:rsidP="005C34C3">
      <w:pPr>
        <w:pStyle w:val="a4"/>
      </w:pPr>
      <w:r>
        <w:t xml:space="preserve">л. 100 об. </w:t>
      </w:r>
      <w:r>
        <w:rPr>
          <w:i/>
          <w:iCs/>
        </w:rPr>
        <w:t>Служба, мая 15, Исаие еп. ростовскому.</w:t>
      </w:r>
    </w:p>
    <w:p w:rsidR="005C34C3" w:rsidRDefault="005C34C3" w:rsidP="005C34C3">
      <w:pPr>
        <w:pStyle w:val="a4"/>
      </w:pPr>
      <w:r>
        <w:t>л. 120. Мес. маиа 15 день, житие иже в святых отца нашего Исаиа, епископа ростовьскаго, чюдотворца. Нач. Венець убо многоцветный всякым украшением цветовным украшен.</w:t>
      </w:r>
    </w:p>
    <w:p w:rsidR="005C34C3" w:rsidRDefault="005C34C3" w:rsidP="005C34C3">
      <w:pPr>
        <w:pStyle w:val="a4"/>
      </w:pPr>
      <w:r>
        <w:t xml:space="preserve">л. 135. </w:t>
      </w:r>
      <w:r>
        <w:rPr>
          <w:i/>
          <w:iCs/>
        </w:rPr>
        <w:t>Служба, мая 28, Игнатию еп. ростовскому.</w:t>
      </w:r>
    </w:p>
    <w:p w:rsidR="005C34C3" w:rsidRDefault="005C34C3" w:rsidP="005C34C3">
      <w:pPr>
        <w:pStyle w:val="a4"/>
      </w:pPr>
      <w:r>
        <w:t>л. 147. Мес. маия 28 день, память св. отца нашего Игнатия, епископа ростовьскаго, чюдотворца. Нач. Прославим всемилостиваго Бога и пречистую его Матерь, еже в нынешнее время в последняя лета прояви Бог таковаго великаго светилника.</w:t>
      </w:r>
    </w:p>
    <w:p w:rsidR="005C34C3" w:rsidRDefault="005C34C3" w:rsidP="005C34C3">
      <w:pPr>
        <w:pStyle w:val="a4"/>
      </w:pPr>
      <w:r>
        <w:t xml:space="preserve">л. 151. </w:t>
      </w:r>
      <w:r>
        <w:rPr>
          <w:i/>
          <w:iCs/>
        </w:rPr>
        <w:t>Служба, ноября 27, Иакову еп. ростовскому.</w:t>
      </w:r>
    </w:p>
    <w:p w:rsidR="005C34C3" w:rsidRDefault="005C34C3" w:rsidP="005C34C3">
      <w:pPr>
        <w:pStyle w:val="a4"/>
      </w:pPr>
      <w:r>
        <w:t xml:space="preserve">л. 163. </w:t>
      </w:r>
      <w:r>
        <w:rPr>
          <w:i/>
          <w:iCs/>
        </w:rPr>
        <w:t>Служба, на преставление, Петру царевичу ростовскому.</w:t>
      </w:r>
    </w:p>
    <w:p w:rsidR="005C34C3" w:rsidRDefault="005C34C3" w:rsidP="005C34C3">
      <w:pPr>
        <w:pStyle w:val="a4"/>
      </w:pPr>
      <w:r>
        <w:t>л. 179. Мес. иуля в 29 день, страсть святую верховную апостолу Петра и Павла. Нач. Петр святый и великый Христов апостол бе от града Висфаиды.</w:t>
      </w:r>
    </w:p>
    <w:p w:rsidR="005C34C3" w:rsidRDefault="005C34C3" w:rsidP="005C34C3">
      <w:pPr>
        <w:pStyle w:val="a4"/>
      </w:pPr>
      <w:r>
        <w:t>л. 182. В тойже день, Словопрениа Петрова с Симоном волъхвом. Нач. Пришедшу убо св. апостолу Петру от Антиа в Рим и обита близ торъгу у Климента некоего карабленика.</w:t>
      </w:r>
    </w:p>
    <w:p w:rsidR="005C34C3" w:rsidRDefault="005C34C3" w:rsidP="005C34C3">
      <w:pPr>
        <w:pStyle w:val="a4"/>
      </w:pPr>
      <w:r>
        <w:t>л. 185 об. Житие и жизнь блаженнаго Петра братанича царя Беркина, како прииде в страх Божий и умилився душею, и прииде из Орды в Ростов и крестися, и како видение виде св. апостол Петра и Павла на поле, идеже и ныне церкви стоить св. апостол Петра и Павла. Нач. Св. епископу ростовъскому Кирилу, ходящу в Тотары с честию к царю Берке, за дом св. Богородица.</w:t>
      </w:r>
    </w:p>
    <w:p w:rsidR="005C34C3" w:rsidRDefault="005C34C3" w:rsidP="005C34C3">
      <w:pPr>
        <w:pStyle w:val="a4"/>
      </w:pPr>
      <w:r>
        <w:t xml:space="preserve">л. 207. </w:t>
      </w:r>
      <w:r>
        <w:rPr>
          <w:i/>
          <w:iCs/>
        </w:rPr>
        <w:t>Служба, окт. 29, Авраамию архим. ростовскому.</w:t>
      </w:r>
    </w:p>
    <w:p w:rsidR="005C34C3" w:rsidRDefault="005C34C3" w:rsidP="005C34C3">
      <w:pPr>
        <w:pStyle w:val="a4"/>
      </w:pPr>
      <w:r>
        <w:t>л. 224 об. Мес. октября 29 день, преставление препод. отца нашего Аврамиа Богоявленьскаго архимандрита ростовьскаго, чюдотворца. Нач. Преподобный отець нашь Аврамий бе родителю благочестиву сын.</w:t>
      </w:r>
    </w:p>
    <w:p w:rsidR="005C34C3" w:rsidRDefault="005C34C3" w:rsidP="005C34C3">
      <w:pPr>
        <w:pStyle w:val="a4"/>
      </w:pPr>
      <w:r>
        <w:t xml:space="preserve">л. 239 об. </w:t>
      </w:r>
      <w:r>
        <w:rPr>
          <w:i/>
          <w:iCs/>
        </w:rPr>
        <w:t>Служба, маия 14, Исидору юродивому ростовскому</w:t>
      </w:r>
      <w:r>
        <w:t>.</w:t>
      </w:r>
    </w:p>
    <w:p w:rsidR="005C34C3" w:rsidRDefault="005C34C3" w:rsidP="005C34C3">
      <w:pPr>
        <w:pStyle w:val="a4"/>
      </w:pPr>
      <w:r>
        <w:t xml:space="preserve">л. 262. Мес. маиа 14 день, житие и подвизание и отчасти чюдес блаженнаго Исидора юродиваго Христа ради, нарицаемаго Твердислова, ростовскаго чюдотворца. Нач. Иже блаженных и приснопамятных св. мужей богоугодное в плоти сый равноангелом житие. </w:t>
      </w:r>
      <w:r>
        <w:rPr>
          <w:i/>
          <w:iCs/>
        </w:rPr>
        <w:t>Чудес 3 и</w:t>
      </w:r>
      <w:r>
        <w:t xml:space="preserve"> Похвала.</w:t>
      </w:r>
    </w:p>
    <w:p w:rsidR="005C34C3" w:rsidRDefault="005C34C3" w:rsidP="005C34C3">
      <w:pPr>
        <w:pStyle w:val="a4"/>
      </w:pPr>
      <w:r>
        <w:lastRenderedPageBreak/>
        <w:t xml:space="preserve">л. 282. </w:t>
      </w:r>
      <w:r>
        <w:rPr>
          <w:i/>
          <w:iCs/>
        </w:rPr>
        <w:t>Служба, сент. 19, Феодору кн. смоленскому и ярославскому.</w:t>
      </w:r>
    </w:p>
    <w:p w:rsidR="005C34C3" w:rsidRDefault="005C34C3" w:rsidP="005C34C3">
      <w:pPr>
        <w:pStyle w:val="a4"/>
      </w:pPr>
      <w:r>
        <w:t>л. 318. Мес. сентября в 19 день, преставление благовернаго и христолюбиваго В. Князя Феодора смоленьскаго и ярославльскаго, и сынов его князя Давида и Констянтина. Съставлено же бысть сие житие и чюдеса ермонахом иноком Антонием тогоже монастыря св. Спаса боголепнаго Его Преображения, по благословению господина преосвященнаго митрополита Филиппа, волею же боголюбиваго и вседержавнаго Государя Великаго Князя Иоанна Василиевича всея Руси, и при благородном и благочестивем его сыну Ио(а)нне Ивановиче. Нач. Ельма убо божественым мужем хотящим повести написати и венца оть них похвалныя плести.</w:t>
      </w:r>
    </w:p>
    <w:p w:rsidR="005C34C3" w:rsidRDefault="005C34C3" w:rsidP="005C34C3">
      <w:pPr>
        <w:pStyle w:val="a4"/>
      </w:pPr>
      <w:r>
        <w:t>л. 338. В лето 6975 (1467) проявление св. чюдотворцов ярославьскых, благовернаго Князя Феодора, и сынов его Давида и Констянтина. Нач. Радуйтеся праведнии о Господе, правым подобаеть похвала.</w:t>
      </w:r>
    </w:p>
    <w:p w:rsidR="005C34C3" w:rsidRDefault="005C34C3" w:rsidP="005C34C3">
      <w:pPr>
        <w:pStyle w:val="a4"/>
      </w:pPr>
      <w:r>
        <w:t>л. 366. Мес. октомвриа в 14 день, житие и жизнь препод. матере нашеа Параскеви. Списано Евфимием патриархом тръновскым, к концу же слова и како принесена бысть в славную сръбскую землю, списано Григорием Цамблаком. Нач. Аще убо любовный обыче закон, еже любезныхь памяти поминати.</w:t>
      </w:r>
    </w:p>
    <w:p w:rsidR="005C34C3" w:rsidRDefault="005C34C3" w:rsidP="005C34C3">
      <w:pPr>
        <w:pStyle w:val="a4"/>
      </w:pPr>
      <w:r>
        <w:t>л. 399. Мес. октября 28 день, мучение св. и славныа мученица Парасковии, иже протолкуется Пятница, в иконистем граде. Нач. Царьствующу Диоклитиану нечестивому.</w:t>
      </w:r>
    </w:p>
    <w:p w:rsidR="005C34C3" w:rsidRDefault="005C34C3" w:rsidP="005C34C3">
      <w:pPr>
        <w:pStyle w:val="a4"/>
      </w:pPr>
      <w:r>
        <w:rPr>
          <w:i/>
          <w:iCs/>
        </w:rPr>
        <w:t>На обор. последняго белаго листа скорописью:</w:t>
      </w:r>
      <w:r>
        <w:t xml:space="preserve"> Се аз Михайло Никитин сын Исаков да Елизарий Иванов сын Краснов.</w:t>
      </w:r>
    </w:p>
    <w:p w:rsidR="005C34C3" w:rsidRDefault="005C34C3" w:rsidP="005C34C3">
      <w:pPr>
        <w:pStyle w:val="a4"/>
      </w:pPr>
      <w:r>
        <w:t xml:space="preserve">631. (1240.) </w:t>
      </w:r>
      <w:hyperlink r:id="rId1555" w:history="1">
        <w:r>
          <w:rPr>
            <w:rStyle w:val="a3"/>
            <w:b/>
            <w:bCs/>
          </w:rPr>
          <w:t>Служба</w:t>
        </w:r>
      </w:hyperlink>
      <w:r>
        <w:t xml:space="preserve"> св. Варлааму хутынскому, полууст., исх. ХV века, в осьмую долю. 106 листов.</w:t>
      </w:r>
    </w:p>
    <w:p w:rsidR="005C34C3" w:rsidRDefault="005C34C3" w:rsidP="005C34C3">
      <w:pPr>
        <w:pStyle w:val="a4"/>
      </w:pPr>
      <w:r>
        <w:rPr>
          <w:i/>
          <w:iCs/>
        </w:rPr>
        <w:t>Заглавие:</w:t>
      </w:r>
      <w:r>
        <w:t xml:space="preserve"> Мес. ноевриа в 6, препод. отца нашего Варлаама и иже в святых отца нашего Павла исповедника. </w:t>
      </w:r>
      <w:r>
        <w:rPr>
          <w:i/>
          <w:iCs/>
        </w:rPr>
        <w:t>Служба обоим вместе, в заключение пролог с 6 чудесами и</w:t>
      </w:r>
      <w:r>
        <w:t xml:space="preserve"> Слово похвалное на пречестную память препод. отца нашего Варлаама, в нем же имать нечто на иудеа; священноинока Пахомиа Логофета.</w:t>
      </w:r>
    </w:p>
    <w:p w:rsidR="005C34C3" w:rsidRDefault="005C34C3" w:rsidP="005C34C3">
      <w:pPr>
        <w:pStyle w:val="z-"/>
      </w:pPr>
      <w:r>
        <w:t>Начало формы</w:t>
      </w:r>
    </w:p>
    <w:p w:rsidR="005C34C3" w:rsidRDefault="005C34C3" w:rsidP="005C34C3">
      <w:pPr>
        <w:pStyle w:val="z-1"/>
      </w:pPr>
      <w:r>
        <w:t>Конец формы</w:t>
      </w:r>
    </w:p>
    <w:p w:rsidR="005C34C3" w:rsidRDefault="005C34C3" w:rsidP="005C34C3">
      <w:pPr>
        <w:pStyle w:val="a4"/>
      </w:pPr>
      <w:r>
        <w:t xml:space="preserve">632. (1888.) </w:t>
      </w:r>
      <w:hyperlink r:id="rId1556" w:history="1">
        <w:r>
          <w:rPr>
            <w:rStyle w:val="a3"/>
            <w:b/>
            <w:bCs/>
          </w:rPr>
          <w:t>Служба</w:t>
        </w:r>
        <w:r>
          <w:rPr>
            <w:rStyle w:val="a3"/>
          </w:rPr>
          <w:t xml:space="preserve"> и </w:t>
        </w:r>
        <w:r>
          <w:rPr>
            <w:rStyle w:val="a3"/>
            <w:b/>
            <w:bCs/>
          </w:rPr>
          <w:t>житие</w:t>
        </w:r>
      </w:hyperlink>
      <w:r>
        <w:t xml:space="preserve"> св. Александра свирскаго, полууст. тщательный, ХVІ века, в четверть, 157 листов.</w:t>
      </w:r>
    </w:p>
    <w:p w:rsidR="005C34C3" w:rsidRDefault="005C34C3" w:rsidP="005C34C3">
      <w:pPr>
        <w:pStyle w:val="a4"/>
      </w:pPr>
      <w:r>
        <w:t xml:space="preserve">л. 31. Мес. августа в 30 день, житие и подвизи и еже отчасти чюдес исповедание препод. отца нашего Александра сверьскаго, новаго чюдотворца, иже бысть в области Великаго Новаграда. Списано Иродионом, игуменом Тояже честныя обители, учеником Святаго. Нач. Молю же убо преподобьство ваше, о отцы блаженнии, яко добре спожительствовавшеи препод. сему отцу, да не нудит мя ваше преподобьство, яко несмь достоин на се. </w:t>
      </w:r>
      <w:r>
        <w:rPr>
          <w:i/>
          <w:iCs/>
        </w:rPr>
        <w:t>Впереди служба, в конце 11 чудес, послесловие Иродиона, и еще два новыя чуда. Житие св. Александра составлено 1545 г., исправлено и издано в Спб. 1818 года.</w:t>
      </w:r>
    </w:p>
    <w:p w:rsidR="005C34C3" w:rsidRDefault="005C34C3" w:rsidP="005C34C3">
      <w:pPr>
        <w:pStyle w:val="a4"/>
      </w:pPr>
      <w:r>
        <w:rPr>
          <w:i/>
          <w:iCs/>
        </w:rPr>
        <w:t>Впереди на белом листе подписано:</w:t>
      </w:r>
      <w:r>
        <w:t xml:space="preserve"> Келейная, Иасафа Кирьякова. См. № 132.</w:t>
      </w:r>
    </w:p>
    <w:p w:rsidR="005C34C3" w:rsidRDefault="005C34C3" w:rsidP="005C34C3">
      <w:pPr>
        <w:pStyle w:val="a4"/>
      </w:pPr>
      <w:r>
        <w:t xml:space="preserve">633. (1879.) </w:t>
      </w:r>
      <w:hyperlink r:id="rId1557" w:history="1">
        <w:r>
          <w:rPr>
            <w:rStyle w:val="a3"/>
            <w:b/>
            <w:bCs/>
          </w:rPr>
          <w:t>Службы</w:t>
        </w:r>
        <w:r>
          <w:rPr>
            <w:rStyle w:val="a3"/>
          </w:rPr>
          <w:t xml:space="preserve"> и </w:t>
        </w:r>
        <w:r>
          <w:rPr>
            <w:rStyle w:val="a3"/>
            <w:b/>
            <w:bCs/>
          </w:rPr>
          <w:t>житие</w:t>
        </w:r>
      </w:hyperlink>
      <w:r>
        <w:t xml:space="preserve"> свв. Зосимы и Савватия соловецких и Александра Свирскаго, полууст. ХVI века, в четверть, 316 листов.</w:t>
      </w:r>
    </w:p>
    <w:p w:rsidR="005C34C3" w:rsidRDefault="005C34C3" w:rsidP="005C34C3">
      <w:pPr>
        <w:pStyle w:val="a4"/>
      </w:pPr>
      <w:r>
        <w:t xml:space="preserve">л. 1. </w:t>
      </w:r>
      <w:r>
        <w:rPr>
          <w:i/>
          <w:iCs/>
        </w:rPr>
        <w:t>Служба, сентября 27, св. Савватию.</w:t>
      </w:r>
    </w:p>
    <w:p w:rsidR="005C34C3" w:rsidRDefault="005C34C3" w:rsidP="005C34C3">
      <w:pPr>
        <w:pStyle w:val="a4"/>
      </w:pPr>
      <w:r>
        <w:t xml:space="preserve">л. 20 об. </w:t>
      </w:r>
      <w:r>
        <w:rPr>
          <w:i/>
          <w:iCs/>
        </w:rPr>
        <w:t>Тоже, апр. 17, св. Зосиме. На конце небольшое послесловие.</w:t>
      </w:r>
    </w:p>
    <w:p w:rsidR="005C34C3" w:rsidRDefault="005C34C3" w:rsidP="005C34C3">
      <w:pPr>
        <w:pStyle w:val="a4"/>
      </w:pPr>
      <w:r>
        <w:t>л. 41. Написание обдръжно главам настоящиа сиа книгы.</w:t>
      </w:r>
    </w:p>
    <w:p w:rsidR="005C34C3" w:rsidRDefault="005C34C3" w:rsidP="005C34C3">
      <w:pPr>
        <w:pStyle w:val="a4"/>
      </w:pPr>
      <w:r>
        <w:t xml:space="preserve">л. 43. Житие и подвизи препод. отець наших Зосимы и Саватеа соловецкых, новоявленных чюдотворцов, понеже бо зачатся жительство в острове морском, зовомыи Соловкы, житием и началством раба Божиа прежепомянутаго и Гръмана, некоего боголюбива мниха, и по сем прииде на остров Зосима и сътвори обитель в лето 6944 (1436). Нач. В дни благочестиваго В. Князя Василиа </w:t>
      </w:r>
      <w:r>
        <w:lastRenderedPageBreak/>
        <w:t xml:space="preserve">Васильевичя владимерскаго и московскаго и всеа Русии. </w:t>
      </w:r>
      <w:r>
        <w:rPr>
          <w:i/>
          <w:iCs/>
        </w:rPr>
        <w:t>Из послесловия (л. 98–101, напечатаннаго в Москвитяине 1846 г., в Библиогр. разъисканиях) видно, что первый списатель сего жития был Досифей, ученик св. Зосимы, редактор Спиридон, митр. Киевский в 1503 году. Последнее чудо о исцелевшем от болезни зубныя, за тем похвала.</w:t>
      </w:r>
    </w:p>
    <w:p w:rsidR="005C34C3" w:rsidRDefault="005C34C3" w:rsidP="005C34C3">
      <w:pPr>
        <w:pStyle w:val="a4"/>
      </w:pPr>
      <w:r>
        <w:t xml:space="preserve">л. 193. </w:t>
      </w:r>
      <w:r>
        <w:rPr>
          <w:i/>
          <w:iCs/>
        </w:rPr>
        <w:t>Служба св. Александру.</w:t>
      </w:r>
    </w:p>
    <w:p w:rsidR="005C34C3" w:rsidRDefault="005C34C3" w:rsidP="005C34C3">
      <w:pPr>
        <w:pStyle w:val="a4"/>
      </w:pPr>
      <w:r>
        <w:t xml:space="preserve">л. 221 об. Мес. августа в 30 день, житие и подвизи и еже отчасти чюдес исповедание препод. отца нашего Александра сверскаго, новаго чюдотворца, иже бысть в области Великаго Новаграда. Списано Иродионом, игуменом тояже честныя обители, учеником Святаго. </w:t>
      </w:r>
      <w:r>
        <w:rPr>
          <w:i/>
          <w:iCs/>
        </w:rPr>
        <w:t>См. предъид. № 632. В послесловии Иродиона после 313-го один лист утрачен.</w:t>
      </w:r>
    </w:p>
    <w:p w:rsidR="005C34C3" w:rsidRDefault="005C34C3" w:rsidP="005C34C3">
      <w:pPr>
        <w:pStyle w:val="a4"/>
      </w:pPr>
      <w:r>
        <w:rPr>
          <w:i/>
          <w:iCs/>
        </w:rPr>
        <w:t>На белом листе 192 скорописью:</w:t>
      </w:r>
      <w:r>
        <w:t xml:space="preserve"> Государю Царю и Великому Князю Феодору Ивановичю всея Руси бьет челом и плачется твой... </w:t>
      </w:r>
      <w:r>
        <w:rPr>
          <w:i/>
          <w:iCs/>
        </w:rPr>
        <w:t>На нижней доске крупною вязью:</w:t>
      </w:r>
      <w:r>
        <w:t xml:space="preserve"> Книга Петра, житие Соловецких и Сверскаго. </w:t>
      </w:r>
      <w:r>
        <w:rPr>
          <w:i/>
          <w:iCs/>
        </w:rPr>
        <w:t>На первом листе внизу:</w:t>
      </w:r>
      <w:r>
        <w:t xml:space="preserve"> Троицы Сергиева монастыря. </w:t>
      </w:r>
      <w:r>
        <w:rPr>
          <w:i/>
          <w:iCs/>
        </w:rPr>
        <w:t>Кажется принадлежала Иосифу Панину или детям его, см. № 259.</w:t>
      </w:r>
    </w:p>
    <w:p w:rsidR="005C34C3" w:rsidRDefault="005C34C3" w:rsidP="005C34C3">
      <w:r>
        <w:t xml:space="preserve">634. (1878.) </w:t>
      </w:r>
      <w:hyperlink r:id="rId1558" w:history="1">
        <w:r>
          <w:rPr>
            <w:rStyle w:val="a3"/>
            <w:b/>
            <w:bCs/>
          </w:rPr>
          <w:t>Службы</w:t>
        </w:r>
        <w:r>
          <w:rPr>
            <w:rStyle w:val="a3"/>
          </w:rPr>
          <w:t xml:space="preserve"> и </w:t>
        </w:r>
        <w:r>
          <w:rPr>
            <w:rStyle w:val="a3"/>
            <w:b/>
            <w:bCs/>
          </w:rPr>
          <w:t>житие</w:t>
        </w:r>
      </w:hyperlink>
      <w:r>
        <w:t xml:space="preserve"> свв. Зосимы и Савватия соловецких, полууст., ХVІІ века, в четверть, 294 листа.</w:t>
      </w:r>
    </w:p>
    <w:p w:rsidR="005C34C3" w:rsidRDefault="005C34C3" w:rsidP="005C34C3">
      <w:pPr>
        <w:pStyle w:val="a4"/>
      </w:pPr>
      <w:r>
        <w:t xml:space="preserve">л. 1. </w:t>
      </w:r>
      <w:r>
        <w:rPr>
          <w:i/>
          <w:iCs/>
        </w:rPr>
        <w:t>Оглавление.</w:t>
      </w:r>
    </w:p>
    <w:p w:rsidR="005C34C3" w:rsidRDefault="005C34C3" w:rsidP="005C34C3">
      <w:pPr>
        <w:pStyle w:val="a4"/>
      </w:pPr>
      <w:r>
        <w:t xml:space="preserve">л. 6. </w:t>
      </w:r>
      <w:r>
        <w:rPr>
          <w:i/>
          <w:iCs/>
        </w:rPr>
        <w:t>Служба, сент. 27, Савватию.</w:t>
      </w:r>
    </w:p>
    <w:p w:rsidR="005C34C3" w:rsidRDefault="005C34C3" w:rsidP="005C34C3">
      <w:pPr>
        <w:pStyle w:val="a4"/>
      </w:pPr>
      <w:r>
        <w:t xml:space="preserve">л. 29. </w:t>
      </w:r>
      <w:r>
        <w:rPr>
          <w:i/>
          <w:iCs/>
        </w:rPr>
        <w:t>Тоже, апр. 17, Зосиме.</w:t>
      </w:r>
    </w:p>
    <w:p w:rsidR="005C34C3" w:rsidRDefault="005C34C3" w:rsidP="005C34C3">
      <w:pPr>
        <w:pStyle w:val="a4"/>
      </w:pPr>
      <w:r>
        <w:t xml:space="preserve">л. 49. </w:t>
      </w:r>
      <w:r>
        <w:rPr>
          <w:i/>
          <w:iCs/>
        </w:rPr>
        <w:t>Тоже, авг. 8, обоим Святым на пренесение мощей.</w:t>
      </w:r>
    </w:p>
    <w:p w:rsidR="005C34C3" w:rsidRDefault="005C34C3" w:rsidP="005C34C3">
      <w:pPr>
        <w:pStyle w:val="a4"/>
      </w:pPr>
      <w:r>
        <w:t xml:space="preserve">л. 73. Предисловие житию чюдотворцов соловецких Зосимы и Саватие. Нач. Обновление почитати древний закон есть и добре уставлен. </w:t>
      </w:r>
      <w:r>
        <w:rPr>
          <w:i/>
          <w:iCs/>
        </w:rPr>
        <w:t>Помещено в сочинениях препод. Максима грека. См. № 201 гл. 106.</w:t>
      </w:r>
    </w:p>
    <w:p w:rsidR="005C34C3" w:rsidRDefault="005C34C3" w:rsidP="005C34C3">
      <w:pPr>
        <w:pStyle w:val="a4"/>
      </w:pPr>
      <w:r>
        <w:t xml:space="preserve">л. 80. Житие и подвизи препод. отец наших Зосимы и Саватия соловецких началников, новоявленных чюдотворцов, понеже бо зачатся жительство во острове морском, зовомый Соловецкий, житием и начальством раба Божия Саватия прежепомянутаго и Германа, некоего боголюбива мниха, и по сем прииде на остров отец Зосима и состави обитель, в лето 6944 (1436). </w:t>
      </w:r>
      <w:r>
        <w:rPr>
          <w:i/>
          <w:iCs/>
        </w:rPr>
        <w:t>См. пред. № 633. Запись о чудесах доведена до 1632 года.</w:t>
      </w:r>
    </w:p>
    <w:p w:rsidR="005C34C3" w:rsidRDefault="005C34C3" w:rsidP="005C34C3">
      <w:pPr>
        <w:pStyle w:val="a4"/>
      </w:pPr>
      <w:r>
        <w:rPr>
          <w:i/>
          <w:iCs/>
        </w:rPr>
        <w:t>На первых листах внизу:</w:t>
      </w:r>
      <w:r>
        <w:t xml:space="preserve"> Лета 7173 (1665) дал в дом Живоначалные Троицы в Сергиев монастырь сию книгу канонник келарь старец Симон Азарьин во веки неотъемлемо никому.</w:t>
      </w:r>
    </w:p>
    <w:p w:rsidR="005C34C3" w:rsidRDefault="005C34C3" w:rsidP="005C34C3">
      <w:pPr>
        <w:pStyle w:val="a4"/>
      </w:pPr>
      <w:r>
        <w:t xml:space="preserve">635. (1890.) </w:t>
      </w:r>
      <w:hyperlink r:id="rId1559" w:history="1">
        <w:r>
          <w:rPr>
            <w:rStyle w:val="a3"/>
            <w:b/>
            <w:bCs/>
          </w:rPr>
          <w:t>Службы</w:t>
        </w:r>
        <w:r>
          <w:rPr>
            <w:rStyle w:val="a3"/>
          </w:rPr>
          <w:t xml:space="preserve"> и </w:t>
        </w:r>
        <w:r>
          <w:rPr>
            <w:rStyle w:val="a3"/>
            <w:b/>
            <w:bCs/>
          </w:rPr>
          <w:t>житие</w:t>
        </w:r>
      </w:hyperlink>
      <w:r>
        <w:t xml:space="preserve"> свв. Григория и Кассиана авнежских, устав., ХVІІ века, в четверть, 110 листов.</w:t>
      </w:r>
    </w:p>
    <w:p w:rsidR="005C34C3" w:rsidRDefault="005C34C3" w:rsidP="005C34C3">
      <w:pPr>
        <w:pStyle w:val="a4"/>
      </w:pPr>
      <w:r>
        <w:rPr>
          <w:i/>
          <w:iCs/>
        </w:rPr>
        <w:t>(Лист первый порожний)</w:t>
      </w:r>
      <w:r>
        <w:t>.</w:t>
      </w:r>
    </w:p>
    <w:p w:rsidR="005C34C3" w:rsidRDefault="005C34C3" w:rsidP="005C34C3">
      <w:pPr>
        <w:pStyle w:val="a4"/>
      </w:pPr>
      <w:r>
        <w:t xml:space="preserve">л. 2. </w:t>
      </w:r>
      <w:r>
        <w:rPr>
          <w:i/>
          <w:iCs/>
        </w:rPr>
        <w:t>Служба, июля 14, св. Стефану махрищскому.</w:t>
      </w:r>
    </w:p>
    <w:p w:rsidR="005C34C3" w:rsidRDefault="005C34C3" w:rsidP="005C34C3">
      <w:pPr>
        <w:pStyle w:val="a4"/>
      </w:pPr>
      <w:r>
        <w:t xml:space="preserve">л. 17. </w:t>
      </w:r>
      <w:r>
        <w:rPr>
          <w:i/>
          <w:iCs/>
        </w:rPr>
        <w:t>Служба свв. Григорию и Кассиану.</w:t>
      </w:r>
    </w:p>
    <w:p w:rsidR="005C34C3" w:rsidRDefault="005C34C3" w:rsidP="005C34C3">
      <w:pPr>
        <w:pStyle w:val="a4"/>
      </w:pPr>
      <w:r>
        <w:t xml:space="preserve">л. 39. Мес. июня в 15 день, о явлении мощей преподобных отец Григория и Кассияна иже на Авнезе и воспоминание о чюдесех их. Списано бысть смиренным ермонахом Иоасафом игуменом обители Данилова монастыря. Нач. Коль благ Бог Иизраилев правым сердцем и паки дивен Бог во святых своих, рече божественый Давид. </w:t>
      </w:r>
      <w:r>
        <w:rPr>
          <w:i/>
          <w:iCs/>
        </w:rPr>
        <w:t>Чудес 35.</w:t>
      </w:r>
    </w:p>
    <w:p w:rsidR="005C34C3" w:rsidRDefault="005C34C3" w:rsidP="005C34C3">
      <w:pPr>
        <w:pStyle w:val="a4"/>
      </w:pPr>
      <w:r>
        <w:rPr>
          <w:i/>
          <w:iCs/>
        </w:rPr>
        <w:t>На верхней доске зачеркнутая подпись:</w:t>
      </w:r>
      <w:r>
        <w:t xml:space="preserve"> Книга канонник житие авнежских чюдотворцов Григория и Кассияна старца Леонтья белоозерца.</w:t>
      </w:r>
    </w:p>
    <w:p w:rsidR="005C34C3" w:rsidRDefault="005C34C3" w:rsidP="005C34C3">
      <w:pPr>
        <w:pStyle w:val="a4"/>
      </w:pPr>
      <w:r>
        <w:lastRenderedPageBreak/>
        <w:t xml:space="preserve">636. (1404.) </w:t>
      </w:r>
      <w:hyperlink r:id="rId1560" w:history="1">
        <w:r>
          <w:rPr>
            <w:rStyle w:val="a3"/>
            <w:b/>
            <w:bCs/>
          </w:rPr>
          <w:t>Служба</w:t>
        </w:r>
        <w:r>
          <w:rPr>
            <w:rStyle w:val="a3"/>
          </w:rPr>
          <w:t xml:space="preserve"> и </w:t>
        </w:r>
        <w:r>
          <w:rPr>
            <w:rStyle w:val="a3"/>
            <w:b/>
            <w:bCs/>
          </w:rPr>
          <w:t>житие</w:t>
        </w:r>
      </w:hyperlink>
      <w:r>
        <w:t xml:space="preserve"> св. Серапиона архиеп. новгородскаго, полууст., ХVІІ века, в четверть, 66 листов.</w:t>
      </w:r>
    </w:p>
    <w:p w:rsidR="005C34C3" w:rsidRDefault="005C34C3" w:rsidP="005C34C3">
      <w:pPr>
        <w:pStyle w:val="a4"/>
      </w:pPr>
      <w:r>
        <w:t xml:space="preserve">л. 28. Житие иже во святых отца нашего Серапиона архиепископа Великаго Новаграда и Пскова. Нач. Лепо ми в настоящем плетении помянути вам и исповедати подробну житие сего венечника. </w:t>
      </w:r>
      <w:r>
        <w:rPr>
          <w:i/>
          <w:iCs/>
        </w:rPr>
        <w:t>Впереди служба святителю Серапиону, в конце</w:t>
      </w:r>
      <w:r>
        <w:t xml:space="preserve"> (л. 50) Послание </w:t>
      </w:r>
      <w:r>
        <w:rPr>
          <w:i/>
          <w:iCs/>
        </w:rPr>
        <w:t>его к Симону митр. московскому. В Истор. Словаре о русских Святых сказано:</w:t>
      </w:r>
      <w:r>
        <w:t xml:space="preserve"> Святитель Серапион преставился 1516 г. марта 16 и тогоже года апреля 7 обретены мощи его </w:t>
      </w:r>
      <w:r>
        <w:rPr>
          <w:i/>
          <w:iCs/>
        </w:rPr>
        <w:t xml:space="preserve">(менее чем чрез месяц?), между тем </w:t>
      </w:r>
      <w:r>
        <w:t xml:space="preserve">светилен </w:t>
      </w:r>
      <w:r>
        <w:rPr>
          <w:i/>
          <w:iCs/>
        </w:rPr>
        <w:t>в службе нач.</w:t>
      </w:r>
      <w:r>
        <w:t xml:space="preserve"> Многими леты покровены быша честныя мощи твоя, ныне же прояви Господь преславно. </w:t>
      </w:r>
      <w:r>
        <w:rPr>
          <w:i/>
          <w:iCs/>
        </w:rPr>
        <w:t>И биограф (кажется, митр. Иоасаф, слич. конец жития с предисловием его № 684) не упоминает о обретении мощей. В Святцах Русских Святых под 16 марта записано:</w:t>
      </w:r>
      <w:r>
        <w:t xml:space="preserve"> Иже во святых отца нашего Серапиона архиеп. Великаго Новаграда чюдотворца, мощи его лежат в Т. Сергиеве монастыре, </w:t>
      </w:r>
      <w:r>
        <w:rPr>
          <w:i/>
          <w:iCs/>
        </w:rPr>
        <w:t>а под 7-м апреля так:</w:t>
      </w:r>
      <w:r>
        <w:t xml:space="preserve"> Преставление иже во святых отца нашего Серапиона архиеп. новгородцкаго к лето 7067 (1559), </w:t>
      </w:r>
      <w:r>
        <w:rPr>
          <w:i/>
          <w:iCs/>
        </w:rPr>
        <w:t>вероятно обретение мощей, а не преставление, как ошибочно написано и под № 628 л. 145.</w:t>
      </w:r>
    </w:p>
    <w:p w:rsidR="005C34C3" w:rsidRDefault="005C34C3" w:rsidP="005C34C3">
      <w:pPr>
        <w:pStyle w:val="a4"/>
      </w:pPr>
      <w:r>
        <w:t xml:space="preserve">637. (1850.) </w:t>
      </w:r>
      <w:hyperlink r:id="rId1561" w:history="1">
        <w:r>
          <w:rPr>
            <w:rStyle w:val="a3"/>
            <w:b/>
            <w:bCs/>
          </w:rPr>
          <w:t>Службы</w:t>
        </w:r>
        <w:r>
          <w:rPr>
            <w:rStyle w:val="a3"/>
          </w:rPr>
          <w:t xml:space="preserve"> и </w:t>
        </w:r>
        <w:r>
          <w:rPr>
            <w:rStyle w:val="a3"/>
            <w:b/>
            <w:bCs/>
          </w:rPr>
          <w:t>жития</w:t>
        </w:r>
      </w:hyperlink>
      <w:r>
        <w:t xml:space="preserve"> свв. Серапиона архиеп. новгородскаго и Стефана махрищскаго, напис. 1677 года, устав. четкий, в лист, 69 листов, заставки фигурныя.</w:t>
      </w:r>
    </w:p>
    <w:p w:rsidR="005C34C3" w:rsidRDefault="005C34C3" w:rsidP="005C34C3">
      <w:pPr>
        <w:pStyle w:val="a4"/>
      </w:pPr>
      <w:r>
        <w:t xml:space="preserve">л. 2. </w:t>
      </w:r>
      <w:r>
        <w:rPr>
          <w:i/>
          <w:iCs/>
        </w:rPr>
        <w:t>Служба св. Серапиону в день его преставления, 16 марта 1516 года и в день обретения мощей 7 апреля 1559 года.</w:t>
      </w:r>
    </w:p>
    <w:p w:rsidR="005C34C3" w:rsidRDefault="005C34C3" w:rsidP="005C34C3">
      <w:pPr>
        <w:pStyle w:val="a4"/>
      </w:pPr>
      <w:r>
        <w:t xml:space="preserve">л. 15. Житие иже во святых отца нашего Серапиона архиепископа Великаго Новаграда и Пскова. </w:t>
      </w:r>
      <w:r>
        <w:rPr>
          <w:i/>
          <w:iCs/>
        </w:rPr>
        <w:t>Тоже, что в пред. № 636.</w:t>
      </w:r>
    </w:p>
    <w:p w:rsidR="005C34C3" w:rsidRDefault="005C34C3" w:rsidP="005C34C3">
      <w:pPr>
        <w:pStyle w:val="a4"/>
      </w:pPr>
      <w:r>
        <w:rPr>
          <w:i/>
          <w:iCs/>
        </w:rPr>
        <w:t>(Листы 33 и 43 порожние)</w:t>
      </w:r>
      <w:r>
        <w:t>.</w:t>
      </w:r>
    </w:p>
    <w:p w:rsidR="005C34C3" w:rsidRDefault="005C34C3" w:rsidP="005C34C3">
      <w:pPr>
        <w:pStyle w:val="a4"/>
      </w:pPr>
      <w:r>
        <w:t xml:space="preserve">л. 34. </w:t>
      </w:r>
      <w:r>
        <w:rPr>
          <w:i/>
          <w:iCs/>
        </w:rPr>
        <w:t>Служба, июля 14, св. Стефану махрищскому.</w:t>
      </w:r>
    </w:p>
    <w:p w:rsidR="005C34C3" w:rsidRDefault="005C34C3" w:rsidP="005C34C3">
      <w:pPr>
        <w:pStyle w:val="a4"/>
      </w:pPr>
      <w:r>
        <w:t xml:space="preserve">л. 44. Житие и подвизи препод. отца нашего Стефана иже на Махрищи. Нач. Понеже убо преблагий наш Владыка Бог и Господь Иисус Христос всегда нам устрояя благая и полезная и о нашем спасении промышляя. </w:t>
      </w:r>
      <w:r>
        <w:rPr>
          <w:i/>
          <w:iCs/>
        </w:rPr>
        <w:t>Составлено, (л. 68) по воле митроп. Макария, иеромонахом Иоасафом, игуменом Данилова монастыря. Чудес 12.</w:t>
      </w:r>
    </w:p>
    <w:p w:rsidR="005C34C3" w:rsidRDefault="005C34C3" w:rsidP="005C34C3">
      <w:pPr>
        <w:pStyle w:val="a4"/>
      </w:pPr>
      <w:r>
        <w:t xml:space="preserve">л. 1 об. </w:t>
      </w:r>
      <w:r>
        <w:rPr>
          <w:i/>
          <w:iCs/>
        </w:rPr>
        <w:t>Послесловие (окружено рамкою):</w:t>
      </w:r>
      <w:r>
        <w:t xml:space="preserve"> В лето от создания мира 7185, от Рождества же Господа нашего Иисуса Христа 1677, индикта 15, мес. декемврия написася сия книга Жития иже во святых отца нашего Серапиона архиеп. новогородскаго и препод. отца нашего Стефана иже на Махрищи в дому пресвятыя и Живоначалныя Троицы и препод. и богон. отец наших Сергия и Никона радонежских чюдотворцев убогим архимандритом Викентием.</w:t>
      </w:r>
    </w:p>
    <w:p w:rsidR="005C34C3" w:rsidRDefault="005C34C3" w:rsidP="005C34C3">
      <w:r>
        <w:t xml:space="preserve">638. (1399.) </w:t>
      </w:r>
      <w:hyperlink r:id="rId1562" w:history="1">
        <w:r>
          <w:rPr>
            <w:rStyle w:val="a3"/>
            <w:b/>
            <w:bCs/>
          </w:rPr>
          <w:t>Вечерня в неделю Пятидесятницы</w:t>
        </w:r>
      </w:hyperlink>
      <w:r>
        <w:t>, устав. крупный, четкий, исх. XVII века, в четверть, 38 листов, заставка с золотом из перевитых кругов.</w:t>
      </w:r>
    </w:p>
    <w:p w:rsidR="005C34C3" w:rsidRDefault="005C34C3" w:rsidP="005C34C3">
      <w:pPr>
        <w:pStyle w:val="a4"/>
      </w:pPr>
      <w:r>
        <w:rPr>
          <w:i/>
          <w:iCs/>
        </w:rPr>
        <w:t>Заглавие золотыми словами</w:t>
      </w:r>
      <w:r>
        <w:t>: Последование св. Пятидесятниця, съвръшаемо в неделю Святаго Духа.</w:t>
      </w:r>
    </w:p>
    <w:p w:rsidR="005C34C3" w:rsidRDefault="005C34C3" w:rsidP="005C34C3">
      <w:pPr>
        <w:pStyle w:val="a4"/>
      </w:pPr>
      <w:r>
        <w:t xml:space="preserve">639. (1400.) </w:t>
      </w:r>
      <w:hyperlink r:id="rId1563" w:history="1">
        <w:r>
          <w:rPr>
            <w:rStyle w:val="a3"/>
            <w:b/>
            <w:bCs/>
          </w:rPr>
          <w:t>Служба</w:t>
        </w:r>
      </w:hyperlink>
      <w:r>
        <w:t xml:space="preserve"> о победе под Полтавою, устав., ХVІІІ века, в четверть, 45 листов.</w:t>
      </w:r>
    </w:p>
    <w:p w:rsidR="005C34C3" w:rsidRDefault="005C34C3" w:rsidP="005C34C3">
      <w:pPr>
        <w:pStyle w:val="a4"/>
      </w:pPr>
      <w:r>
        <w:rPr>
          <w:i/>
          <w:iCs/>
        </w:rPr>
        <w:t>Заглавие:</w:t>
      </w:r>
      <w:r>
        <w:t xml:space="preserve"> Служба благодарственная Богу в Троице Святой славимому о великой Богом дарованной победе над Свейским Королем Королом (Карлом) ХІI и воинством его, содеянной под Полтавою в лето 1709 мес. июниа в 27 день.</w:t>
      </w:r>
    </w:p>
    <w:p w:rsidR="005C34C3" w:rsidRDefault="005C34C3" w:rsidP="005C34C3">
      <w:pPr>
        <w:pStyle w:val="a4"/>
      </w:pPr>
      <w:r>
        <w:rPr>
          <w:i/>
          <w:iCs/>
        </w:rPr>
        <w:t>По листам внизу:</w:t>
      </w:r>
      <w:r>
        <w:t xml:space="preserve"> Сия книга, глаголемая служба плотавьская, Троицъкой Сергиевой лавры Собору трапезеннаго церкви чудотворца Сергиа, приложил сию книгу тоя же лавры соборной ризничей иеромонах Филарет Архангелский († 1764), а писал сию книгу церкви Воскресения Христова диаконов сын Афанасей Иванов Просфирнин.</w:t>
      </w:r>
    </w:p>
    <w:p w:rsidR="005C34C3" w:rsidRDefault="005C34C3" w:rsidP="005C34C3">
      <w:pPr>
        <w:pStyle w:val="a4"/>
      </w:pPr>
      <w:r>
        <w:t xml:space="preserve">640. (154.) </w:t>
      </w:r>
      <w:hyperlink r:id="rId1564" w:history="1">
        <w:r>
          <w:rPr>
            <w:rStyle w:val="a3"/>
            <w:b/>
            <w:bCs/>
          </w:rPr>
          <w:t>Сборник</w:t>
        </w:r>
      </w:hyperlink>
      <w:r>
        <w:rPr>
          <w:b/>
          <w:bCs/>
        </w:rPr>
        <w:t xml:space="preserve"> </w:t>
      </w:r>
      <w:r>
        <w:t>богослужебный, полууст., ХV века, в четверть, 145 листов, ветхие с наклейками.</w:t>
      </w:r>
    </w:p>
    <w:p w:rsidR="005C34C3" w:rsidRDefault="005C34C3" w:rsidP="005C34C3">
      <w:pPr>
        <w:pStyle w:val="a4"/>
      </w:pPr>
      <w:r>
        <w:lastRenderedPageBreak/>
        <w:t xml:space="preserve">л. 1. Мес. септевря 25, память препод. и богон. отца нашего Сергиа. </w:t>
      </w:r>
      <w:r>
        <w:rPr>
          <w:i/>
          <w:iCs/>
        </w:rPr>
        <w:t>Служба, а потом житие, положенное в Прологе.</w:t>
      </w:r>
    </w:p>
    <w:p w:rsidR="005C34C3" w:rsidRDefault="005C34C3" w:rsidP="005C34C3">
      <w:pPr>
        <w:pStyle w:val="a4"/>
      </w:pPr>
      <w:r>
        <w:t>л. 24 об. Канон молебен пресв. Богородице честнаго ея Благовещениа.</w:t>
      </w:r>
    </w:p>
    <w:p w:rsidR="005C34C3" w:rsidRDefault="005C34C3" w:rsidP="005C34C3">
      <w:pPr>
        <w:pStyle w:val="a4"/>
      </w:pPr>
      <w:r>
        <w:t>л. 30. Канон радостен пресв. Богородице, творение Игнатиа еромонаха.</w:t>
      </w:r>
    </w:p>
    <w:p w:rsidR="005C34C3" w:rsidRDefault="005C34C3" w:rsidP="005C34C3">
      <w:pPr>
        <w:pStyle w:val="a4"/>
      </w:pPr>
      <w:r>
        <w:t xml:space="preserve">л. 33 об. Служба Господу нашему Ис. Христу, творение Феоктиста инока студийския обители. </w:t>
      </w:r>
      <w:r>
        <w:rPr>
          <w:i/>
          <w:iCs/>
        </w:rPr>
        <w:t>Некоторые листы сей службы и предъид. канонов спутаны, а иных недостает.</w:t>
      </w:r>
    </w:p>
    <w:p w:rsidR="005C34C3" w:rsidRDefault="005C34C3" w:rsidP="005C34C3">
      <w:pPr>
        <w:pStyle w:val="a4"/>
      </w:pPr>
      <w:r>
        <w:t>л. 35 об. Полунощница по вся недели.</w:t>
      </w:r>
    </w:p>
    <w:p w:rsidR="005C34C3" w:rsidRDefault="005C34C3" w:rsidP="005C34C3">
      <w:pPr>
        <w:pStyle w:val="a4"/>
      </w:pPr>
      <w:r>
        <w:t>л. 41 об. Последование часом в навечерии Просвещения.</w:t>
      </w:r>
    </w:p>
    <w:p w:rsidR="005C34C3" w:rsidRDefault="005C34C3" w:rsidP="005C34C3">
      <w:pPr>
        <w:pStyle w:val="a4"/>
      </w:pPr>
      <w:r>
        <w:t>л. 57 об. Последование часом в пяток великый.</w:t>
      </w:r>
    </w:p>
    <w:p w:rsidR="005C34C3" w:rsidRDefault="005C34C3" w:rsidP="005C34C3">
      <w:pPr>
        <w:pStyle w:val="a4"/>
      </w:pPr>
      <w:r>
        <w:t xml:space="preserve">л. 85 об. Мес. февраля 12 день, преставление иже в святых отца нашего Алексея, новаго чюдотворца, митрополита святейшия митрополия киевъскыя и всея Руси. </w:t>
      </w:r>
      <w:r>
        <w:rPr>
          <w:i/>
          <w:iCs/>
        </w:rPr>
        <w:t>Служба с тою же приписью, что под № 528.</w:t>
      </w:r>
    </w:p>
    <w:p w:rsidR="005C34C3" w:rsidRDefault="005C34C3" w:rsidP="005C34C3">
      <w:pPr>
        <w:pStyle w:val="a4"/>
      </w:pPr>
      <w:r>
        <w:t xml:space="preserve">л. 100 об. Мес. ноемвриа в 6, препод. отца нашего Варлаама (хутынскаго). </w:t>
      </w:r>
      <w:r>
        <w:rPr>
          <w:i/>
          <w:iCs/>
        </w:rPr>
        <w:t>Служба.</w:t>
      </w:r>
    </w:p>
    <w:p w:rsidR="005C34C3" w:rsidRDefault="005C34C3" w:rsidP="005C34C3">
      <w:pPr>
        <w:pStyle w:val="a4"/>
      </w:pPr>
      <w:r>
        <w:t xml:space="preserve">л. 115 об. </w:t>
      </w:r>
      <w:r>
        <w:rPr>
          <w:i/>
          <w:iCs/>
        </w:rPr>
        <w:t>Последование часов на Рождество Христово, без начала.</w:t>
      </w:r>
    </w:p>
    <w:p w:rsidR="005C34C3" w:rsidRDefault="005C34C3" w:rsidP="005C34C3">
      <w:pPr>
        <w:pStyle w:val="a4"/>
      </w:pPr>
      <w:r>
        <w:t xml:space="preserve">л. 132. Мес. декабря в 21, преставление иже в святых отца нашего Петра, новаго чюдотворца, митрополита святейшии митропольи рускые. </w:t>
      </w:r>
      <w:r>
        <w:rPr>
          <w:i/>
          <w:iCs/>
        </w:rPr>
        <w:t>Служба.</w:t>
      </w:r>
    </w:p>
    <w:p w:rsidR="005C34C3" w:rsidRDefault="005C34C3" w:rsidP="005C34C3">
      <w:pPr>
        <w:pStyle w:val="a4"/>
      </w:pPr>
      <w:r>
        <w:rPr>
          <w:i/>
          <w:iCs/>
        </w:rPr>
        <w:t>На первом порожнем листе:</w:t>
      </w:r>
      <w:r>
        <w:t xml:space="preserve"> А сию книгу прибавил строитель Андроник своей душе на поминок, лета 7007 (1499) мес. ноямврея в 1 день, в дом св. Благовещению на Кержачь.</w:t>
      </w:r>
    </w:p>
    <w:p w:rsidR="005C34C3" w:rsidRDefault="005C34C3" w:rsidP="005C34C3">
      <w:pPr>
        <w:pStyle w:val="a4"/>
      </w:pPr>
      <w:r>
        <w:rPr>
          <w:i/>
          <w:iCs/>
        </w:rPr>
        <w:t>На обор. конечнаго листа:</w:t>
      </w:r>
      <w:r>
        <w:t xml:space="preserve"> Лета 7060-го (1552) 28 день мес. генваря первыя субота дала Оксинья Васильева жена Бобкова Васьяну строителю на понахиды рубль денег по суботам на год. </w:t>
      </w:r>
      <w:r>
        <w:rPr>
          <w:i/>
          <w:iCs/>
        </w:rPr>
        <w:t>Тут же и другия незначительныя записи.</w:t>
      </w:r>
    </w:p>
    <w:p w:rsidR="00EE5292" w:rsidRDefault="00EE5292" w:rsidP="00EE5292">
      <w:pPr>
        <w:pStyle w:val="a4"/>
      </w:pPr>
      <w:r>
        <w:t xml:space="preserve">641. (1264.) </w:t>
      </w:r>
      <w:hyperlink r:id="rId1565" w:history="1">
        <w:r>
          <w:rPr>
            <w:rStyle w:val="a3"/>
            <w:b/>
            <w:bCs/>
          </w:rPr>
          <w:t>Сборник</w:t>
        </w:r>
      </w:hyperlink>
      <w:r>
        <w:rPr>
          <w:b/>
          <w:bCs/>
        </w:rPr>
        <w:t xml:space="preserve"> </w:t>
      </w:r>
      <w:r>
        <w:t>богослужебный, полууст., ХV века, в осьмую долю, 297 листов.</w:t>
      </w:r>
    </w:p>
    <w:p w:rsidR="00EE5292" w:rsidRDefault="00EE5292" w:rsidP="00EE5292">
      <w:pPr>
        <w:pStyle w:val="a4"/>
      </w:pPr>
      <w:r>
        <w:t xml:space="preserve">л. 1. </w:t>
      </w:r>
      <w:r>
        <w:rPr>
          <w:i/>
          <w:iCs/>
        </w:rPr>
        <w:t>Житие св. мученика Евдоксия, заглавный лист утрачен. На конце служба.</w:t>
      </w:r>
    </w:p>
    <w:p w:rsidR="00EE5292" w:rsidRDefault="00EE5292" w:rsidP="00EE5292">
      <w:pPr>
        <w:pStyle w:val="a4"/>
      </w:pPr>
      <w:r>
        <w:t xml:space="preserve">л. 33. Мес. ноямбриа в 24, мучение св. великомученицы Екатерины и Виргилиа и Ветиа. Нач. Лета третиагонадесяте и пятаго царствующаго нечестиваго Максентиа. </w:t>
      </w:r>
      <w:r>
        <w:rPr>
          <w:i/>
          <w:iCs/>
        </w:rPr>
        <w:t>С л. 72 служба.</w:t>
      </w:r>
    </w:p>
    <w:p w:rsidR="00EE5292" w:rsidRDefault="00EE5292" w:rsidP="00EE5292">
      <w:pPr>
        <w:pStyle w:val="a4"/>
      </w:pPr>
      <w:r>
        <w:t xml:space="preserve">л. 93. </w:t>
      </w:r>
      <w:r>
        <w:rPr>
          <w:i/>
          <w:iCs/>
        </w:rPr>
        <w:t>Служба, окт. 29, препод. мученице Анастасии.</w:t>
      </w:r>
    </w:p>
    <w:p w:rsidR="00EE5292" w:rsidRDefault="00EE5292" w:rsidP="00EE5292">
      <w:pPr>
        <w:pStyle w:val="a4"/>
      </w:pPr>
      <w:r>
        <w:t xml:space="preserve">л. 122. Мес. декабря 21, мучение св. мученицы Иулиании иже в Никомидии. Нач. Царьствующу Максимиану. </w:t>
      </w:r>
      <w:r>
        <w:rPr>
          <w:i/>
          <w:iCs/>
        </w:rPr>
        <w:t>Впереди служба ей.</w:t>
      </w:r>
    </w:p>
    <w:p w:rsidR="00EE5292" w:rsidRDefault="00EE5292" w:rsidP="00EE5292">
      <w:pPr>
        <w:pStyle w:val="a4"/>
      </w:pPr>
      <w:r>
        <w:t xml:space="preserve">л. 156. Житие и жизнь препод. и богон. отца нашего Сергиа, в немже имать и от божественых чюдес его. Списано от священноинока Пахомия Святыя горы. </w:t>
      </w:r>
      <w:r>
        <w:rPr>
          <w:i/>
          <w:iCs/>
        </w:rPr>
        <w:t>См. № 136 л. 557. С л. 227 служба, сент. 25, с прологом по 6 песни. Там же л. 555. Конечнаго листа жития недостает, листы 162 и 163 переписаны Германом Тулуповым.</w:t>
      </w:r>
    </w:p>
    <w:p w:rsidR="00EE5292" w:rsidRDefault="00EE5292" w:rsidP="00EE5292">
      <w:pPr>
        <w:pStyle w:val="a4"/>
      </w:pPr>
      <w:r>
        <w:t xml:space="preserve">л. 265. Служба (общая) преподобному единому. </w:t>
      </w:r>
      <w:r>
        <w:rPr>
          <w:i/>
          <w:iCs/>
        </w:rPr>
        <w:t>См. № 116 л. 421.</w:t>
      </w:r>
    </w:p>
    <w:p w:rsidR="00EE5292" w:rsidRDefault="00EE5292" w:rsidP="00EE5292">
      <w:pPr>
        <w:pStyle w:val="a4"/>
      </w:pPr>
      <w:r>
        <w:t>л. 271. Канон за болящаго.</w:t>
      </w:r>
    </w:p>
    <w:p w:rsidR="00EE5292" w:rsidRDefault="00EE5292" w:rsidP="00EE5292">
      <w:pPr>
        <w:pStyle w:val="a4"/>
      </w:pPr>
      <w:r>
        <w:t xml:space="preserve">642. (561.) </w:t>
      </w:r>
      <w:hyperlink r:id="rId1566" w:history="1">
        <w:r>
          <w:rPr>
            <w:rStyle w:val="a3"/>
            <w:b/>
            <w:bCs/>
          </w:rPr>
          <w:t>Сборник</w:t>
        </w:r>
      </w:hyperlink>
      <w:r>
        <w:rPr>
          <w:b/>
          <w:bCs/>
        </w:rPr>
        <w:t xml:space="preserve"> </w:t>
      </w:r>
      <w:r>
        <w:t>богослужебный, полууст. разный, исх. ХV и ХVI века, в четверть, 236 листов.</w:t>
      </w:r>
    </w:p>
    <w:p w:rsidR="00EE5292" w:rsidRDefault="00EE5292" w:rsidP="00EE5292">
      <w:pPr>
        <w:pStyle w:val="a4"/>
      </w:pPr>
      <w:r>
        <w:rPr>
          <w:i/>
          <w:iCs/>
        </w:rPr>
        <w:lastRenderedPageBreak/>
        <w:t>Ркп. сплетена из 4-х тетрадей: первая л. 1–57 ХVI, прочия исх. ХV века.</w:t>
      </w:r>
    </w:p>
    <w:p w:rsidR="00EE5292" w:rsidRDefault="00EE5292" w:rsidP="00EE5292">
      <w:pPr>
        <w:pStyle w:val="a4"/>
      </w:pPr>
      <w:r>
        <w:t xml:space="preserve">л. 1. Мес. февруариа в 11 день, препод. отца нашего Димитриа вологодскаго чюдотворца иже на Прилуце. </w:t>
      </w:r>
      <w:r>
        <w:rPr>
          <w:i/>
          <w:iCs/>
        </w:rPr>
        <w:t>Служба, листы перемешаны.</w:t>
      </w:r>
    </w:p>
    <w:p w:rsidR="00EE5292" w:rsidRDefault="00EE5292" w:rsidP="00EE5292">
      <w:pPr>
        <w:pStyle w:val="a4"/>
      </w:pPr>
      <w:r>
        <w:t xml:space="preserve">л. 21. Мес. февруариа в 11 день, житие и подвизи и от чюдес похваление препод. отца нашего Дмитриа вологодскаго чюдотворца, иже есть на Прилуце, творение Макариа игумена тояже обители, съписано бысть послушателем же и сказателем. </w:t>
      </w:r>
      <w:r>
        <w:rPr>
          <w:i/>
          <w:iCs/>
        </w:rPr>
        <w:t>См. № 692 л. 92.</w:t>
      </w:r>
    </w:p>
    <w:p w:rsidR="00EE5292" w:rsidRDefault="00EE5292" w:rsidP="00EE5292">
      <w:pPr>
        <w:pStyle w:val="a4"/>
      </w:pPr>
      <w:r>
        <w:t xml:space="preserve">л. 58. Часословець имея нощную и дневную службу, по уставу великия лавры иже в святых отца нашего Савы; сие последование бываеть и в прочих иерусалимскых св. обителех. </w:t>
      </w:r>
      <w:r>
        <w:rPr>
          <w:i/>
          <w:iCs/>
        </w:rPr>
        <w:t>Три полунощницы.</w:t>
      </w:r>
    </w:p>
    <w:p w:rsidR="00EE5292" w:rsidRDefault="00EE5292" w:rsidP="00EE5292">
      <w:pPr>
        <w:pStyle w:val="a4"/>
      </w:pPr>
      <w:r>
        <w:t xml:space="preserve">л. 86. Канон благодарен пресв. Богородице </w:t>
      </w:r>
      <w:r>
        <w:rPr>
          <w:i/>
          <w:iCs/>
        </w:rPr>
        <w:t>с акафистом.</w:t>
      </w:r>
    </w:p>
    <w:p w:rsidR="00EE5292" w:rsidRDefault="00EE5292" w:rsidP="00EE5292">
      <w:pPr>
        <w:pStyle w:val="a4"/>
      </w:pPr>
      <w:r>
        <w:t>л. 96 об. Канон радостен пресв. Богородице.</w:t>
      </w:r>
    </w:p>
    <w:p w:rsidR="00EE5292" w:rsidRDefault="00EE5292" w:rsidP="00EE5292">
      <w:pPr>
        <w:pStyle w:val="a4"/>
      </w:pPr>
      <w:r>
        <w:t xml:space="preserve">л. 100 об. Параклис великому чюдотворцу Николе, </w:t>
      </w:r>
      <w:r>
        <w:rPr>
          <w:i/>
          <w:iCs/>
        </w:rPr>
        <w:t>составлен из Параклисиса пресв. Богородице, с разными стихами:</w:t>
      </w:r>
      <w:r>
        <w:t xml:space="preserve"> у 1-й 3-й песни сии: о чюдотворный Николае, потщися спаси рабы своя; у 4, 5 и 6: о чюдотворный Николае, всем скоро простирая в бедах избавление, потщейся спаси рабы своея; у 7, 8 и 9-й: о чюдотворный Николае, яко молящи всяческы Христа Бога нашего о рабех своих.</w:t>
      </w:r>
    </w:p>
    <w:p w:rsidR="00EE5292" w:rsidRDefault="00EE5292" w:rsidP="00EE5292">
      <w:pPr>
        <w:pStyle w:val="a4"/>
      </w:pPr>
      <w:r>
        <w:t xml:space="preserve">л. 104. Служба Господу нашему Ис. Христу. </w:t>
      </w:r>
      <w:r>
        <w:rPr>
          <w:i/>
          <w:iCs/>
        </w:rPr>
        <w:t>Листы перемешаны</w:t>
      </w:r>
      <w:r>
        <w:t>.</w:t>
      </w:r>
    </w:p>
    <w:p w:rsidR="00EE5292" w:rsidRDefault="00EE5292" w:rsidP="00EE5292">
      <w:pPr>
        <w:pStyle w:val="a4"/>
      </w:pPr>
      <w:r>
        <w:t xml:space="preserve">л. 108. Мес. марта 25, Благовещение пресв. Владычицы наша Богородицы и Приснодевы Мария. </w:t>
      </w:r>
      <w:r>
        <w:rPr>
          <w:i/>
          <w:iCs/>
        </w:rPr>
        <w:t>Служба.</w:t>
      </w:r>
    </w:p>
    <w:p w:rsidR="00EE5292" w:rsidRDefault="00EE5292" w:rsidP="00EE5292">
      <w:pPr>
        <w:pStyle w:val="a4"/>
      </w:pPr>
      <w:r>
        <w:t xml:space="preserve">л. 117 об. В пяток 5 недели творим службу неседалному. </w:t>
      </w:r>
      <w:r>
        <w:rPr>
          <w:i/>
          <w:iCs/>
        </w:rPr>
        <w:t>Начальныя стихиры сходны с печатными, другия особыя, равно на стиховне, на хвалитнах и канон. Стихиры, следующия в непосредственной связи за первыми, начин</w:t>
      </w:r>
      <w:r>
        <w:t xml:space="preserve">. Добродетелную храмину на песце миролюбнем създах, и прииде самохотный дъждь, </w:t>
      </w:r>
      <w:r>
        <w:rPr>
          <w:i/>
          <w:iCs/>
        </w:rPr>
        <w:t>напечатаны в Брашне духовном 1661 г., в мнишеском молебном правиле</w:t>
      </w:r>
      <w:r>
        <w:t xml:space="preserve">. Канон </w:t>
      </w:r>
      <w:r>
        <w:rPr>
          <w:i/>
          <w:iCs/>
        </w:rPr>
        <w:t>с надписью:</w:t>
      </w:r>
      <w:r>
        <w:t xml:space="preserve"> творение Кирила мниха </w:t>
      </w:r>
      <w:r>
        <w:rPr>
          <w:i/>
          <w:iCs/>
        </w:rPr>
        <w:t>(епископа туровскаго). См. № 17 л. 58.</w:t>
      </w:r>
    </w:p>
    <w:p w:rsidR="00EE5292" w:rsidRDefault="00EE5292" w:rsidP="00EE5292">
      <w:pPr>
        <w:pStyle w:val="a4"/>
      </w:pPr>
      <w:r>
        <w:t xml:space="preserve">л. 128. </w:t>
      </w:r>
      <w:r>
        <w:rPr>
          <w:i/>
          <w:iCs/>
        </w:rPr>
        <w:t>Служба св. Князю Михаилу черниговскому и боярину его Феодору, начин. с 3 песни.</w:t>
      </w:r>
    </w:p>
    <w:p w:rsidR="00EE5292" w:rsidRDefault="00EE5292" w:rsidP="00EE5292">
      <w:pPr>
        <w:pStyle w:val="a4"/>
      </w:pPr>
      <w:r>
        <w:t xml:space="preserve">л. 132. Мес. септеврия 20, (страсть) св. новоявленных великомученик и исповедник В. Князя Михаила черниговскаго и боярина его Феодора, вкупе пострадавших от царя Батыя. </w:t>
      </w:r>
      <w:r>
        <w:rPr>
          <w:i/>
          <w:iCs/>
        </w:rPr>
        <w:t>См. № 466 л. 219.</w:t>
      </w:r>
    </w:p>
    <w:p w:rsidR="00EE5292" w:rsidRDefault="00EE5292" w:rsidP="00EE5292">
      <w:pPr>
        <w:pStyle w:val="a4"/>
      </w:pPr>
      <w:r>
        <w:t xml:space="preserve">л. 143. </w:t>
      </w:r>
      <w:r>
        <w:rPr>
          <w:i/>
          <w:iCs/>
        </w:rPr>
        <w:t>Служба, дек. 15, св. Стефану сурожскому. Одно начало.</w:t>
      </w:r>
    </w:p>
    <w:p w:rsidR="00EE5292" w:rsidRDefault="00EE5292" w:rsidP="00EE5292">
      <w:pPr>
        <w:pStyle w:val="a4"/>
      </w:pPr>
      <w:r>
        <w:t xml:space="preserve">л. 144. Последование церковнаго пениа и събраниа вселетнаго, наченше от мес. септевриа до августа. </w:t>
      </w:r>
      <w:r>
        <w:rPr>
          <w:i/>
          <w:iCs/>
        </w:rPr>
        <w:t>Пренесение мощей святителя москов. Петра записано дважды, под 1 июля и 24 августа. См. № 345 л. 101.</w:t>
      </w:r>
    </w:p>
    <w:p w:rsidR="00EE5292" w:rsidRDefault="00EE5292" w:rsidP="00EE5292">
      <w:pPr>
        <w:pStyle w:val="a4"/>
      </w:pPr>
      <w:r>
        <w:t xml:space="preserve">643. (145.) </w:t>
      </w:r>
      <w:hyperlink r:id="rId1567" w:history="1">
        <w:r>
          <w:rPr>
            <w:rStyle w:val="a3"/>
            <w:b/>
            <w:bCs/>
          </w:rPr>
          <w:t>Сборник</w:t>
        </w:r>
      </w:hyperlink>
      <w:r>
        <w:rPr>
          <w:b/>
          <w:bCs/>
        </w:rPr>
        <w:t xml:space="preserve"> </w:t>
      </w:r>
      <w:r>
        <w:t>богослужебный, полууст., исх. ХV или нач. ХVІ века, в четверть, 413 листов.</w:t>
      </w:r>
    </w:p>
    <w:p w:rsidR="00EE5292" w:rsidRDefault="00EE5292" w:rsidP="00EE5292">
      <w:pPr>
        <w:pStyle w:val="a4"/>
      </w:pPr>
      <w:r>
        <w:rPr>
          <w:i/>
          <w:iCs/>
        </w:rPr>
        <w:t>В начале ркп. оглавление:</w:t>
      </w:r>
      <w:r>
        <w:t xml:space="preserve"> А се главы, что в сей книзе писано.</w:t>
      </w:r>
    </w:p>
    <w:p w:rsidR="00EE5292" w:rsidRDefault="00EE5292" w:rsidP="00EE5292">
      <w:pPr>
        <w:pStyle w:val="a4"/>
      </w:pPr>
      <w:r>
        <w:t xml:space="preserve">л. 1. Мес. септебрия в 19 день, св. новоявленным чюдотворцем Феодору и Давиду и Костянтину ярославским. </w:t>
      </w:r>
      <w:r>
        <w:rPr>
          <w:i/>
          <w:iCs/>
        </w:rPr>
        <w:t xml:space="preserve">Служба, потом </w:t>
      </w:r>
      <w:r>
        <w:t xml:space="preserve">Преставление Князя Феодора, </w:t>
      </w:r>
      <w:r>
        <w:rPr>
          <w:i/>
          <w:iCs/>
        </w:rPr>
        <w:t>и проч. См. № 466 л. 355.</w:t>
      </w:r>
    </w:p>
    <w:p w:rsidR="00EE5292" w:rsidRDefault="00EE5292" w:rsidP="00EE5292">
      <w:pPr>
        <w:pStyle w:val="a4"/>
      </w:pPr>
      <w:r>
        <w:t xml:space="preserve">л. 23 об. Мес. тогоже в 20, память св. мученик и исповедник В. Князя Михаила черниговскаго и боярина его Феодора, пострадавших от царя Батыа. </w:t>
      </w:r>
      <w:r>
        <w:rPr>
          <w:i/>
          <w:iCs/>
        </w:rPr>
        <w:t>Служба, в конце</w:t>
      </w:r>
      <w:r>
        <w:t xml:space="preserve"> Страсть св. новоявленных </w:t>
      </w:r>
      <w:r>
        <w:rPr>
          <w:i/>
          <w:iCs/>
        </w:rPr>
        <w:t xml:space="preserve">сих </w:t>
      </w:r>
      <w:r>
        <w:t xml:space="preserve">и великомученик и исповедник, </w:t>
      </w:r>
      <w:r>
        <w:rPr>
          <w:i/>
          <w:iCs/>
        </w:rPr>
        <w:t>и проч. Там же л. 219.</w:t>
      </w:r>
    </w:p>
    <w:p w:rsidR="00EE5292" w:rsidRDefault="00EE5292" w:rsidP="00EE5292">
      <w:pPr>
        <w:pStyle w:val="a4"/>
      </w:pPr>
      <w:r>
        <w:lastRenderedPageBreak/>
        <w:t xml:space="preserve">л. 48. Мес. тогоже в 25, препод. и богон. отца нашего Сергиа. </w:t>
      </w:r>
      <w:r>
        <w:rPr>
          <w:i/>
          <w:iCs/>
        </w:rPr>
        <w:t>По 6 песни кратка, а по окончании службы полное</w:t>
      </w:r>
      <w:r>
        <w:t xml:space="preserve"> Житие и жизнь препод. отца нашего богон. Сергия, в немже имать и от божественых чюдес его. </w:t>
      </w:r>
      <w:r>
        <w:rPr>
          <w:i/>
          <w:iCs/>
        </w:rPr>
        <w:t>См. № 641 л. 156.</w:t>
      </w:r>
    </w:p>
    <w:p w:rsidR="00EE5292" w:rsidRDefault="00EE5292" w:rsidP="00EE5292">
      <w:pPr>
        <w:pStyle w:val="a4"/>
      </w:pPr>
      <w:r>
        <w:t>л. 165. От жития препод. отца нашего Никона, ученика бывша блаженнаго Сергия, съведено въкратце. Нач. Сей блаженный духоносный отець нашь Никон рождение имеаше град Юрьев зовом.</w:t>
      </w:r>
    </w:p>
    <w:p w:rsidR="00EE5292" w:rsidRDefault="00EE5292" w:rsidP="00EE5292">
      <w:pPr>
        <w:pStyle w:val="a4"/>
      </w:pPr>
      <w:r>
        <w:t xml:space="preserve">л. 176. Слово похвално препод. отцу нашему Сергию, сътворено бысть учеником его священноиноком Епифанием. </w:t>
      </w:r>
      <w:r>
        <w:rPr>
          <w:i/>
          <w:iCs/>
        </w:rPr>
        <w:t>См. № 466 л. 372.</w:t>
      </w:r>
    </w:p>
    <w:p w:rsidR="00EE5292" w:rsidRDefault="00EE5292" w:rsidP="00EE5292">
      <w:pPr>
        <w:pStyle w:val="a4"/>
      </w:pPr>
      <w:r>
        <w:t xml:space="preserve">л. 198. Мес. септевриа 30, св. священномученика Григориа великыя Армения. </w:t>
      </w:r>
      <w:r>
        <w:rPr>
          <w:i/>
          <w:iCs/>
        </w:rPr>
        <w:t>Служба, по 6 песни, начин.</w:t>
      </w:r>
      <w:r>
        <w:t xml:space="preserve"> Т бе при Диоклитьяне цари, парфянин родом сын же Анаталиев. </w:t>
      </w:r>
      <w:r>
        <w:rPr>
          <w:i/>
          <w:iCs/>
        </w:rPr>
        <w:t xml:space="preserve">В непосредственной связи за сим прологом </w:t>
      </w:r>
      <w:r>
        <w:t xml:space="preserve">Слово И. Златоустаго велми полезно, </w:t>
      </w:r>
      <w:r>
        <w:rPr>
          <w:i/>
          <w:iCs/>
        </w:rPr>
        <w:t>начин</w:t>
      </w:r>
      <w:r>
        <w:t>. Еже ся кто молить Богу день и нощь, причастник есть раю.</w:t>
      </w:r>
    </w:p>
    <w:p w:rsidR="00EE5292" w:rsidRDefault="00EE5292" w:rsidP="00EE5292">
      <w:pPr>
        <w:pStyle w:val="a4"/>
      </w:pPr>
      <w:r>
        <w:t xml:space="preserve">л. 206 об. Мес. декамврия в 21, преставление иже в святых отца нашего Петра, новаго чюдотворца, митрополита святейшиа митрополии рускоя, списано же се смиренным митрополитом тояже митрополии Киприаном. </w:t>
      </w:r>
      <w:r>
        <w:rPr>
          <w:i/>
          <w:iCs/>
        </w:rPr>
        <w:t>Служба, потом:</w:t>
      </w:r>
    </w:p>
    <w:p w:rsidR="00EE5292" w:rsidRDefault="00EE5292" w:rsidP="00EE5292">
      <w:pPr>
        <w:pStyle w:val="a4"/>
      </w:pPr>
      <w:r>
        <w:t>л. 222. Житие и жизнь и мало исповедание от чюдес св. Петра, списано Куприаном смиреном митр. киевским и всея Руси. Нач. Праведници в веки живуть и от Господа мьзда их.</w:t>
      </w:r>
    </w:p>
    <w:p w:rsidR="00EE5292" w:rsidRDefault="00EE5292" w:rsidP="00EE5292">
      <w:pPr>
        <w:pStyle w:val="a4"/>
      </w:pPr>
      <w:r>
        <w:t xml:space="preserve">л. 247. Мес. февраля в 11, память препод. отца нашего Дмитрия вологодцкаго чюдотворца, игумена прилуцкого. </w:t>
      </w:r>
      <w:r>
        <w:rPr>
          <w:i/>
          <w:iCs/>
        </w:rPr>
        <w:t>Служба, потом:</w:t>
      </w:r>
    </w:p>
    <w:p w:rsidR="00EE5292" w:rsidRDefault="00EE5292" w:rsidP="00EE5292">
      <w:pPr>
        <w:pStyle w:val="a4"/>
      </w:pPr>
      <w:r>
        <w:t xml:space="preserve">л. 270. Житие и подвизи и от чюдес похваление препод. отца нашего Дмитриа, творение Макариа игумена тояже обители. Нач. Иже святое житие поживших. </w:t>
      </w:r>
      <w:r>
        <w:rPr>
          <w:i/>
          <w:iCs/>
        </w:rPr>
        <w:t>На конце</w:t>
      </w:r>
      <w:r>
        <w:t xml:space="preserve"> – Похвала Преподобному.</w:t>
      </w:r>
    </w:p>
    <w:p w:rsidR="00EE5292" w:rsidRDefault="00EE5292" w:rsidP="00EE5292">
      <w:pPr>
        <w:pStyle w:val="a4"/>
      </w:pPr>
      <w:r>
        <w:t xml:space="preserve">л. 302. Мес. тогоже 12, преставление иже во святых отца нашего Алексея, новаго чюдотворьца, митрополита святейшаа митрополия киевъския и всея Руси... </w:t>
      </w:r>
      <w:r>
        <w:rPr>
          <w:i/>
          <w:iCs/>
        </w:rPr>
        <w:t>Служба, вслед за коей:</w:t>
      </w:r>
    </w:p>
    <w:p w:rsidR="00EE5292" w:rsidRDefault="00EE5292" w:rsidP="00EE5292">
      <w:pPr>
        <w:pStyle w:val="a4"/>
      </w:pPr>
      <w:r>
        <w:t xml:space="preserve">л. 320 об. Преставление </w:t>
      </w:r>
      <w:r>
        <w:rPr>
          <w:i/>
          <w:iCs/>
        </w:rPr>
        <w:t>святителя Алексия,</w:t>
      </w:r>
      <w:r>
        <w:t xml:space="preserve"> съставлено же бысть сие житие и чюдеса ермонахом Пахомьем... Нач. Елма убо божественыим мужем хотящим повести написати. </w:t>
      </w:r>
      <w:r>
        <w:rPr>
          <w:i/>
          <w:iCs/>
        </w:rPr>
        <w:t>В конце 9 чюдес и</w:t>
      </w:r>
      <w:r>
        <w:t xml:space="preserve"> Слово похвальное. </w:t>
      </w:r>
      <w:r>
        <w:rPr>
          <w:i/>
          <w:iCs/>
        </w:rPr>
        <w:t>После заглавий как службы, так и жития помещена припись, что в служ. Минее № 528.</w:t>
      </w:r>
    </w:p>
    <w:p w:rsidR="00EE5292" w:rsidRDefault="00EE5292" w:rsidP="00EE5292">
      <w:pPr>
        <w:pStyle w:val="a4"/>
      </w:pPr>
      <w:r>
        <w:t xml:space="preserve">л. 348. Мес. марта в 25 день, Благовещение преславныя Владычица нашея Богородица и Приснодевы Мария. </w:t>
      </w:r>
      <w:r>
        <w:rPr>
          <w:i/>
          <w:iCs/>
        </w:rPr>
        <w:t>Служба.</w:t>
      </w:r>
    </w:p>
    <w:p w:rsidR="00EE5292" w:rsidRDefault="00EE5292" w:rsidP="00EE5292">
      <w:pPr>
        <w:pStyle w:val="a4"/>
      </w:pPr>
      <w:r>
        <w:t>л. 357 об. Мес. тогоже 25 день, иже в святых отца нашего Иоанна, архиеп. Костянтинаграда, Златоустаго на благовещение пресв. Владычиця нашея Богородица и Приснодевы Мария и на Арианы Слово. Нач. В пръвую неделю православную сию церковь небесный ликь нарече, иже несъзданныа Троица таиник и сказатель Великый Василие.</w:t>
      </w:r>
    </w:p>
    <w:p w:rsidR="00EE5292" w:rsidRDefault="00EE5292" w:rsidP="00EE5292">
      <w:pPr>
        <w:pStyle w:val="a4"/>
      </w:pPr>
      <w:r>
        <w:t>л. 368 об. В тойже день, Григорья, архиеп. новыя Кесариа, Слово на Благовещение пресв. Богородица. Нач. Днесь ангельскаго полка песнопениа уясняются.</w:t>
      </w:r>
    </w:p>
    <w:p w:rsidR="00EE5292" w:rsidRDefault="00EE5292" w:rsidP="00EE5292">
      <w:pPr>
        <w:pStyle w:val="a4"/>
      </w:pPr>
      <w:r>
        <w:t xml:space="preserve">л. 375. Иже в святых отца нашего Иоанна, архиеп. Констянтинаграда, Златоустаго Слово на Благовещение пресв. Богородица и Приснодевы Мариа. Нач. Паки радости благовестия, пакы свободы възвещениа, пакы възвание, пакы въсхождение. </w:t>
      </w:r>
      <w:r>
        <w:rPr>
          <w:i/>
          <w:iCs/>
        </w:rPr>
        <w:t>См. № 602 л. 163.</w:t>
      </w:r>
    </w:p>
    <w:p w:rsidR="00EE5292" w:rsidRDefault="00EE5292" w:rsidP="00EE5292">
      <w:pPr>
        <w:pStyle w:val="a4"/>
      </w:pPr>
      <w:r>
        <w:t xml:space="preserve">л. 383. </w:t>
      </w:r>
      <w:r>
        <w:rPr>
          <w:i/>
          <w:iCs/>
        </w:rPr>
        <w:t>Тогоже</w:t>
      </w:r>
      <w:r>
        <w:t xml:space="preserve"> Слово похвално на Благовещение пресв. Владычица наша Богородица Приснодевы Мариа. Нач. Въсиа нам днесь праведное Солнце, с преже въсходящаго естеством.</w:t>
      </w:r>
    </w:p>
    <w:p w:rsidR="00EE5292" w:rsidRDefault="00EE5292" w:rsidP="00EE5292">
      <w:pPr>
        <w:pStyle w:val="a4"/>
      </w:pPr>
      <w:r>
        <w:t xml:space="preserve">л. 389. Иже в святых отца нашего Иоанна Дамыскына Слово на Благовещение пресв. Владычица наша Богородицы и Приснодевы Мариа. Суть же зде глаголи буквам греческым Архангеловы и Богородичны вещаниа и ответи. </w:t>
      </w:r>
      <w:r>
        <w:rPr>
          <w:i/>
          <w:iCs/>
        </w:rPr>
        <w:t>См. № 160 л. 342.</w:t>
      </w:r>
    </w:p>
    <w:p w:rsidR="00EE5292" w:rsidRDefault="00EE5292" w:rsidP="00EE5292">
      <w:pPr>
        <w:pStyle w:val="a4"/>
      </w:pPr>
      <w:r>
        <w:lastRenderedPageBreak/>
        <w:t xml:space="preserve">л. 407. Иже в святых отца нашего Иоанна, архиеп. Царяграда, Златоустаго Слово на Благовещение Владычица нашея Богородица. Нач. Царьскых таин празденьство празнуим днесь. </w:t>
      </w:r>
      <w:r>
        <w:rPr>
          <w:i/>
          <w:iCs/>
        </w:rPr>
        <w:t>См. № 602 л. 160.</w:t>
      </w:r>
    </w:p>
    <w:p w:rsidR="00EE5292" w:rsidRDefault="00EE5292" w:rsidP="00EE5292">
      <w:pPr>
        <w:pStyle w:val="a4"/>
      </w:pPr>
      <w:r>
        <w:t xml:space="preserve">644. (1202.) </w:t>
      </w:r>
      <w:hyperlink r:id="rId1568" w:history="1">
        <w:r>
          <w:rPr>
            <w:rStyle w:val="a3"/>
            <w:b/>
            <w:bCs/>
          </w:rPr>
          <w:t>Сборник</w:t>
        </w:r>
      </w:hyperlink>
      <w:r>
        <w:rPr>
          <w:b/>
          <w:bCs/>
        </w:rPr>
        <w:t xml:space="preserve"> </w:t>
      </w:r>
      <w:r>
        <w:t>богослужебный, полууст. разный, исх. ХV или нач. ХVІ века, в четверть, 118 листов.</w:t>
      </w:r>
    </w:p>
    <w:p w:rsidR="00EE5292" w:rsidRDefault="00EE5292" w:rsidP="00EE5292">
      <w:pPr>
        <w:pStyle w:val="a4"/>
      </w:pPr>
      <w:r>
        <w:t xml:space="preserve">л. 1. </w:t>
      </w:r>
      <w:r>
        <w:rPr>
          <w:i/>
          <w:iCs/>
        </w:rPr>
        <w:t>Тропари и кондаки русским Святым по порядку месяцеслова, без начала.</w:t>
      </w:r>
    </w:p>
    <w:p w:rsidR="00EE5292" w:rsidRDefault="00EE5292" w:rsidP="00EE5292">
      <w:pPr>
        <w:pStyle w:val="a4"/>
      </w:pPr>
      <w:r>
        <w:t xml:space="preserve">л. 9. </w:t>
      </w:r>
      <w:r>
        <w:rPr>
          <w:i/>
          <w:iCs/>
        </w:rPr>
        <w:t>Апостолы и Евангелия по гласам.</w:t>
      </w:r>
    </w:p>
    <w:p w:rsidR="00EE5292" w:rsidRDefault="00EE5292" w:rsidP="00EE5292">
      <w:pPr>
        <w:pStyle w:val="a4"/>
      </w:pPr>
      <w:r>
        <w:t>л. 28. Канон Святей и Живоначальней Троици, Митрофана.</w:t>
      </w:r>
    </w:p>
    <w:p w:rsidR="00EE5292" w:rsidRDefault="00EE5292" w:rsidP="00EE5292">
      <w:pPr>
        <w:pStyle w:val="a4"/>
      </w:pPr>
      <w:r>
        <w:t>л. 33 об. Служба к Господу нашему Ис. Христу, творение Феоктиста инока студийскаго.</w:t>
      </w:r>
    </w:p>
    <w:p w:rsidR="00EE5292" w:rsidRDefault="00EE5292" w:rsidP="00EE5292">
      <w:pPr>
        <w:pStyle w:val="a4"/>
      </w:pPr>
      <w:r>
        <w:t xml:space="preserve">л. 39. Мес. маия 7, препод. отца нашего Антониа печерскаго иже в Киеве. </w:t>
      </w:r>
      <w:r>
        <w:rPr>
          <w:i/>
          <w:iCs/>
        </w:rPr>
        <w:t>Служба, краегранесие канона см. № 617 л. 148.</w:t>
      </w:r>
    </w:p>
    <w:p w:rsidR="00EE5292" w:rsidRDefault="00EE5292" w:rsidP="00EE5292">
      <w:pPr>
        <w:pStyle w:val="a4"/>
      </w:pPr>
      <w:r>
        <w:t xml:space="preserve">л. 60. </w:t>
      </w:r>
      <w:r>
        <w:rPr>
          <w:i/>
          <w:iCs/>
        </w:rPr>
        <w:t>Служба, маия 23, препод. Никите переяславскому. На конце житие и похвала. См. № 646 л. 172, 185.</w:t>
      </w:r>
    </w:p>
    <w:p w:rsidR="00EE5292" w:rsidRDefault="00EE5292" w:rsidP="00EE5292">
      <w:pPr>
        <w:pStyle w:val="a4"/>
      </w:pPr>
      <w:r>
        <w:t xml:space="preserve">л. 82. </w:t>
      </w:r>
      <w:r>
        <w:rPr>
          <w:i/>
          <w:iCs/>
        </w:rPr>
        <w:t>Служба, маия 23, на</w:t>
      </w:r>
      <w:r>
        <w:t xml:space="preserve"> обретение честнаго телесе св. Леонтия епископа ростовьскаго </w:t>
      </w:r>
      <w:r>
        <w:rPr>
          <w:i/>
          <w:iCs/>
        </w:rPr>
        <w:t>с житием на конце, что под № 630 л. 38–69.</w:t>
      </w:r>
    </w:p>
    <w:p w:rsidR="00EE5292" w:rsidRDefault="00EE5292" w:rsidP="00EE5292">
      <w:pPr>
        <w:pStyle w:val="a4"/>
      </w:pPr>
      <w:r>
        <w:t xml:space="preserve">645. (1252.) </w:t>
      </w:r>
      <w:hyperlink r:id="rId1569" w:history="1">
        <w:r>
          <w:rPr>
            <w:rStyle w:val="a3"/>
            <w:b/>
            <w:bCs/>
          </w:rPr>
          <w:t>Сборник</w:t>
        </w:r>
      </w:hyperlink>
      <w:r>
        <w:rPr>
          <w:b/>
          <w:bCs/>
        </w:rPr>
        <w:t xml:space="preserve"> </w:t>
      </w:r>
      <w:r>
        <w:t>богослужебный, скороп. первой полов. ХVІ века, в осьмую долю, 177 листов.</w:t>
      </w:r>
    </w:p>
    <w:p w:rsidR="00EE5292" w:rsidRDefault="00EE5292" w:rsidP="00EE5292">
      <w:pPr>
        <w:pStyle w:val="a4"/>
      </w:pPr>
      <w:r>
        <w:t xml:space="preserve">л. 1. Мес. сентевриа 25, память препод. и богон. отца нашего Сергиа. </w:t>
      </w:r>
      <w:r>
        <w:rPr>
          <w:i/>
          <w:iCs/>
        </w:rPr>
        <w:t>Служба.</w:t>
      </w:r>
    </w:p>
    <w:p w:rsidR="00EE5292" w:rsidRDefault="00EE5292" w:rsidP="00EE5292">
      <w:pPr>
        <w:pStyle w:val="a4"/>
      </w:pPr>
      <w:r>
        <w:t xml:space="preserve">л. 25. Мес. ноемвриа 6, препод. отца нашего Варлама. </w:t>
      </w:r>
      <w:r>
        <w:rPr>
          <w:i/>
          <w:iCs/>
        </w:rPr>
        <w:t>Служба</w:t>
      </w:r>
      <w:r>
        <w:t>.</w:t>
      </w:r>
    </w:p>
    <w:p w:rsidR="00EE5292" w:rsidRDefault="00EE5292" w:rsidP="00EE5292">
      <w:pPr>
        <w:pStyle w:val="a4"/>
      </w:pPr>
      <w:r>
        <w:t xml:space="preserve">л. 44 об. Мес. тогоже 12, иже во святых отца нашего Алексиа митр., новаго чюдотворца, русскаго. Съставлено же бысть по благословению пресв. Ионы, митр. киевскаго и всея Руси, боголюбивым епископом Питиримом перьмьским. </w:t>
      </w:r>
      <w:r>
        <w:rPr>
          <w:i/>
          <w:iCs/>
        </w:rPr>
        <w:t>Служба</w:t>
      </w:r>
      <w:r>
        <w:t>.</w:t>
      </w:r>
    </w:p>
    <w:p w:rsidR="00EE5292" w:rsidRDefault="00EE5292" w:rsidP="00EE5292">
      <w:pPr>
        <w:pStyle w:val="a4"/>
      </w:pPr>
      <w:r>
        <w:t xml:space="preserve">л. 79 об. Мес. сентября в 8 день, створяем память Рожества св. Владычица нашея Богородица и Приснодевыя Мария. </w:t>
      </w:r>
      <w:r>
        <w:rPr>
          <w:i/>
          <w:iCs/>
        </w:rPr>
        <w:t>Служба, что под № 105 л. 490.</w:t>
      </w:r>
    </w:p>
    <w:p w:rsidR="00EE5292" w:rsidRDefault="00EE5292" w:rsidP="00EE5292">
      <w:pPr>
        <w:pStyle w:val="a4"/>
      </w:pPr>
      <w:r>
        <w:t xml:space="preserve">л. 91. Мес. октября 29, св. мученици Парасковгии. </w:t>
      </w:r>
      <w:r>
        <w:rPr>
          <w:i/>
          <w:iCs/>
        </w:rPr>
        <w:t>Служба.</w:t>
      </w:r>
    </w:p>
    <w:p w:rsidR="00EE5292" w:rsidRDefault="00EE5292" w:rsidP="00EE5292">
      <w:pPr>
        <w:pStyle w:val="a4"/>
      </w:pPr>
      <w:r>
        <w:t xml:space="preserve">л. 100. Мес. ноемвриа в 24 день, страдание великомученица Екатерины и Ветия и Вергилия. </w:t>
      </w:r>
      <w:r>
        <w:rPr>
          <w:i/>
          <w:iCs/>
        </w:rPr>
        <w:t>См. № 641 л. 33.</w:t>
      </w:r>
    </w:p>
    <w:p w:rsidR="00EE5292" w:rsidRDefault="00EE5292" w:rsidP="00EE5292">
      <w:pPr>
        <w:pStyle w:val="a4"/>
      </w:pPr>
      <w:r>
        <w:t xml:space="preserve">л. 119. Слово иже во святых отца нашего Алексея чюдотворца. </w:t>
      </w:r>
      <w:r>
        <w:rPr>
          <w:i/>
          <w:iCs/>
        </w:rPr>
        <w:t>Житие, 17 марта. См. № 160 л. 364.</w:t>
      </w:r>
    </w:p>
    <w:p w:rsidR="00EE5292" w:rsidRDefault="00EE5292" w:rsidP="00EE5292">
      <w:pPr>
        <w:pStyle w:val="a4"/>
      </w:pPr>
      <w:r>
        <w:t xml:space="preserve">л. 128. Мес. маия в 23 день, обретенье честнаго телесе св. святителя Леонтия, епископа ростовскаго. </w:t>
      </w:r>
      <w:r>
        <w:rPr>
          <w:i/>
          <w:iCs/>
        </w:rPr>
        <w:t>См. № 630 л. 38.</w:t>
      </w:r>
    </w:p>
    <w:p w:rsidR="00EE5292" w:rsidRDefault="00EE5292" w:rsidP="00EE5292">
      <w:pPr>
        <w:pStyle w:val="a4"/>
      </w:pPr>
      <w:r>
        <w:t xml:space="preserve">л. 135. Мес. ноября в 6 день, память </w:t>
      </w:r>
      <w:r>
        <w:rPr>
          <w:i/>
          <w:iCs/>
        </w:rPr>
        <w:t>(житие)</w:t>
      </w:r>
      <w:r>
        <w:t xml:space="preserve"> препод. и богон. отца нашего Варлаама.</w:t>
      </w:r>
    </w:p>
    <w:p w:rsidR="00EE5292" w:rsidRDefault="00EE5292" w:rsidP="00EE5292">
      <w:pPr>
        <w:pStyle w:val="a4"/>
      </w:pPr>
      <w:r>
        <w:t xml:space="preserve">л. 148. В св. великий вторник иже в святых отца нашего Ивана Златоустаго, патр. Царяграда, Слово о сшествии Предотечеве в ад. </w:t>
      </w:r>
      <w:r>
        <w:rPr>
          <w:i/>
          <w:iCs/>
        </w:rPr>
        <w:t>См. № 160 л. 299.</w:t>
      </w:r>
    </w:p>
    <w:p w:rsidR="00EE5292" w:rsidRDefault="00EE5292" w:rsidP="00EE5292">
      <w:pPr>
        <w:pStyle w:val="a4"/>
      </w:pPr>
      <w:r>
        <w:t>л. 157 об. Слово на Въздвиженье честнаго Креста Господня. Нач. В лето 7 царьства великаго царя Костянтина събрашася множество ратных на Дунайскую реку.</w:t>
      </w:r>
    </w:p>
    <w:p w:rsidR="00EE5292" w:rsidRDefault="00EE5292" w:rsidP="00EE5292">
      <w:pPr>
        <w:pStyle w:val="a4"/>
      </w:pPr>
      <w:r>
        <w:t xml:space="preserve">л. 162. Мес. иуниа в 9, препод. отца нашего Кириила иже на Белеезере. </w:t>
      </w:r>
      <w:r>
        <w:rPr>
          <w:i/>
          <w:iCs/>
        </w:rPr>
        <w:t>Служба и житие краткое.</w:t>
      </w:r>
    </w:p>
    <w:p w:rsidR="00EE5292" w:rsidRDefault="00EE5292" w:rsidP="00EE5292">
      <w:pPr>
        <w:pStyle w:val="a4"/>
      </w:pPr>
      <w:r>
        <w:lastRenderedPageBreak/>
        <w:t xml:space="preserve">л. 175 об. Мес. августа 24, пренесение честных мощей иже в святых отца нашего чюдотворца Петра митр. всея Руси. </w:t>
      </w:r>
      <w:r>
        <w:rPr>
          <w:i/>
          <w:iCs/>
        </w:rPr>
        <w:t>Одне стихиры, прочее утрачено. На обор. л. 20 поздняя припись:</w:t>
      </w:r>
      <w:r>
        <w:t xml:space="preserve"> Сея Книга Ушакова Феодорова сына.</w:t>
      </w:r>
    </w:p>
    <w:p w:rsidR="00EE5292" w:rsidRDefault="00EE5292" w:rsidP="00EE5292">
      <w:pPr>
        <w:pStyle w:val="a4"/>
      </w:pPr>
      <w:r>
        <w:t xml:space="preserve">646. (1648.) </w:t>
      </w:r>
      <w:hyperlink r:id="rId1570" w:history="1">
        <w:r>
          <w:rPr>
            <w:rStyle w:val="a3"/>
            <w:b/>
            <w:bCs/>
          </w:rPr>
          <w:t>Сборник</w:t>
        </w:r>
      </w:hyperlink>
      <w:r>
        <w:rPr>
          <w:b/>
          <w:bCs/>
        </w:rPr>
        <w:t xml:space="preserve"> </w:t>
      </w:r>
      <w:r>
        <w:t>богослужебный, полууст., первой половины ХVІ века, в четверть, 429 листов.</w:t>
      </w:r>
    </w:p>
    <w:p w:rsidR="00EE5292" w:rsidRDefault="00EE5292" w:rsidP="00EE5292">
      <w:pPr>
        <w:pStyle w:val="a4"/>
      </w:pPr>
      <w:r>
        <w:t>л. 1 об. А се главизны, что в сей книзе писано.</w:t>
      </w:r>
    </w:p>
    <w:p w:rsidR="00EE5292" w:rsidRDefault="00EE5292" w:rsidP="00EE5292">
      <w:pPr>
        <w:pStyle w:val="a4"/>
      </w:pPr>
      <w:r>
        <w:t xml:space="preserve">л. 3. Мес. апреля 1 день, житие и жизнь препод. матере нашея Марии египтяныни. </w:t>
      </w:r>
      <w:r>
        <w:rPr>
          <w:i/>
          <w:iCs/>
        </w:rPr>
        <w:t>См. № 160 л. 268.</w:t>
      </w:r>
    </w:p>
    <w:p w:rsidR="00EE5292" w:rsidRDefault="00EE5292" w:rsidP="00EE5292">
      <w:pPr>
        <w:pStyle w:val="a4"/>
      </w:pPr>
      <w:r>
        <w:t xml:space="preserve">л. 27. Мес. тогоже 23 день, св. и слав. великаго мученика Георгиа. </w:t>
      </w:r>
      <w:r>
        <w:rPr>
          <w:i/>
          <w:iCs/>
        </w:rPr>
        <w:t>Служба</w:t>
      </w:r>
      <w:r>
        <w:t>.</w:t>
      </w:r>
    </w:p>
    <w:p w:rsidR="00EE5292" w:rsidRDefault="00EE5292" w:rsidP="00EE5292">
      <w:pPr>
        <w:pStyle w:val="a4"/>
      </w:pPr>
      <w:r>
        <w:t xml:space="preserve">л. 47. Мес. </w:t>
      </w:r>
      <w:r>
        <w:rPr>
          <w:i/>
          <w:iCs/>
        </w:rPr>
        <w:t>тогоже</w:t>
      </w:r>
      <w:r>
        <w:t xml:space="preserve"> 23, мучение св. и сл. великаго мученика Георгия. </w:t>
      </w:r>
      <w:r>
        <w:rPr>
          <w:i/>
          <w:iCs/>
        </w:rPr>
        <w:t>См. № 754 л. 58.</w:t>
      </w:r>
    </w:p>
    <w:p w:rsidR="00EE5292" w:rsidRDefault="00EE5292" w:rsidP="00EE5292">
      <w:pPr>
        <w:pStyle w:val="a4"/>
      </w:pPr>
      <w:r>
        <w:t xml:space="preserve">л. 70 об. Слово похвално св. и великому в мученицех и победоносцу Георгию. </w:t>
      </w:r>
      <w:r>
        <w:rPr>
          <w:i/>
          <w:iCs/>
        </w:rPr>
        <w:t>Там же л. 43 об.</w:t>
      </w:r>
    </w:p>
    <w:p w:rsidR="00EE5292" w:rsidRDefault="00EE5292" w:rsidP="00EE5292">
      <w:pPr>
        <w:pStyle w:val="a4"/>
      </w:pPr>
      <w:r>
        <w:t xml:space="preserve">л. 89. Мес. маия 2, пренесение телеси св. новоявленнаго мученику Борису и Глеба. </w:t>
      </w:r>
      <w:r>
        <w:rPr>
          <w:i/>
          <w:iCs/>
        </w:rPr>
        <w:t>Служба с теми же паремиями, какия показаны под № 4.</w:t>
      </w:r>
    </w:p>
    <w:p w:rsidR="00EE5292" w:rsidRDefault="00EE5292" w:rsidP="00EE5292">
      <w:pPr>
        <w:pStyle w:val="a4"/>
      </w:pPr>
      <w:r>
        <w:t xml:space="preserve">л. 104. Мес. маия в 20, обретение мощем св. митр. Алексея, новаго чюдотворца, архиеп. киевскаго всея Руси. </w:t>
      </w:r>
      <w:r>
        <w:rPr>
          <w:i/>
          <w:iCs/>
        </w:rPr>
        <w:t>Служба.</w:t>
      </w:r>
    </w:p>
    <w:p w:rsidR="00EE5292" w:rsidRDefault="00EE5292" w:rsidP="00EE5292">
      <w:pPr>
        <w:pStyle w:val="a4"/>
      </w:pPr>
      <w:r>
        <w:t xml:space="preserve">л. 119 об. Мес. тогоже в 23, обретение честнаго телесе иже в святых отца нашего Леонтия епископа ростовскаго. </w:t>
      </w:r>
      <w:r>
        <w:rPr>
          <w:i/>
          <w:iCs/>
        </w:rPr>
        <w:t>Служба, по 6 песни написаны 4 статьи теже, какия под № 630 л. 38–94.</w:t>
      </w:r>
    </w:p>
    <w:p w:rsidR="00EE5292" w:rsidRDefault="00EE5292" w:rsidP="00EE5292">
      <w:pPr>
        <w:pStyle w:val="a4"/>
      </w:pPr>
      <w:r>
        <w:t xml:space="preserve">л. 166. Мес. мая 23, память св. отца нашего Никиты Столпника переславскаго. </w:t>
      </w:r>
      <w:r>
        <w:rPr>
          <w:i/>
          <w:iCs/>
        </w:rPr>
        <w:t>Служба.</w:t>
      </w:r>
    </w:p>
    <w:p w:rsidR="00EE5292" w:rsidRDefault="00EE5292" w:rsidP="00EE5292">
      <w:pPr>
        <w:pStyle w:val="a4"/>
      </w:pPr>
      <w:r>
        <w:t xml:space="preserve">л. 172. Мес. </w:t>
      </w:r>
      <w:r>
        <w:rPr>
          <w:i/>
          <w:iCs/>
        </w:rPr>
        <w:t>тогоже</w:t>
      </w:r>
      <w:r>
        <w:t xml:space="preserve"> 23 день, Слово препод. отца нашего Никиты Столъпника переславскаго. Нач. Никита преподобный отець нашь бе рожен и въспитан в граде Переславле.</w:t>
      </w:r>
    </w:p>
    <w:p w:rsidR="00EE5292" w:rsidRDefault="00EE5292" w:rsidP="00EE5292">
      <w:pPr>
        <w:pStyle w:val="a4"/>
      </w:pPr>
      <w:r>
        <w:t>л. 185. Похвала препод. отца нашего Никиты Столпника переславьскаго чюдотворца. Нач. Се настоить, братие, светоносное празднество предивнаго отца нашего и чюдотворца Никиты.</w:t>
      </w:r>
    </w:p>
    <w:p w:rsidR="00EE5292" w:rsidRDefault="00EE5292" w:rsidP="00EE5292">
      <w:pPr>
        <w:pStyle w:val="a4"/>
      </w:pPr>
      <w:r>
        <w:t xml:space="preserve">л. 189. Мес. июниа 9, препод. отца нашего Кирила, иже на Белом озере пречестен монастырь съставльшаго. </w:t>
      </w:r>
      <w:r>
        <w:rPr>
          <w:i/>
          <w:iCs/>
        </w:rPr>
        <w:t>Служба.</w:t>
      </w:r>
    </w:p>
    <w:p w:rsidR="00EE5292" w:rsidRDefault="00EE5292" w:rsidP="00EE5292">
      <w:pPr>
        <w:pStyle w:val="a4"/>
      </w:pPr>
      <w:r>
        <w:t xml:space="preserve">л. 205. Мес. </w:t>
      </w:r>
      <w:r>
        <w:rPr>
          <w:i/>
          <w:iCs/>
        </w:rPr>
        <w:t>тогоже</w:t>
      </w:r>
      <w:r>
        <w:t xml:space="preserve"> в 9, житие и жизнь препод. отца нашего игумена Кирила, иже на Белеозере пречестен монастырь поставльшаго преч. Владычица наша Богородица и Приснодевы Мария честнаго ея Успения, и в нем общее житие составльшаго. Нач. Понеже убо онем великим и божественым мужемь, иже в посте просиявших. </w:t>
      </w:r>
      <w:r>
        <w:rPr>
          <w:i/>
          <w:iCs/>
        </w:rPr>
        <w:t>Тоже, что в Оп. Рум. Муз. стр. 204 и 205.</w:t>
      </w:r>
    </w:p>
    <w:p w:rsidR="00EE5292" w:rsidRDefault="00EE5292" w:rsidP="00EE5292">
      <w:pPr>
        <w:pStyle w:val="a4"/>
      </w:pPr>
      <w:r>
        <w:t xml:space="preserve">л. 261. Мес. июня 29, св. всехвалных верховных апостол Петра и Павла. </w:t>
      </w:r>
      <w:r>
        <w:rPr>
          <w:i/>
          <w:iCs/>
        </w:rPr>
        <w:t>Служба.</w:t>
      </w:r>
    </w:p>
    <w:p w:rsidR="00EE5292" w:rsidRDefault="00EE5292" w:rsidP="00EE5292">
      <w:pPr>
        <w:pStyle w:val="a4"/>
      </w:pPr>
      <w:r>
        <w:t xml:space="preserve">л. 277. Мес. </w:t>
      </w:r>
      <w:r>
        <w:rPr>
          <w:i/>
          <w:iCs/>
        </w:rPr>
        <w:t>тогоже</w:t>
      </w:r>
      <w:r>
        <w:t xml:space="preserve"> 29, мучение св. славных връховных апостол Петра и Павла. Нач. И в художествох не тъчию иже из начала отца приемлемь и техь единехь красимся труды. </w:t>
      </w:r>
      <w:r>
        <w:rPr>
          <w:i/>
          <w:iCs/>
        </w:rPr>
        <w:t>См. № 44 л. 241.</w:t>
      </w:r>
    </w:p>
    <w:p w:rsidR="00EE5292" w:rsidRDefault="00EE5292" w:rsidP="00EE5292">
      <w:pPr>
        <w:pStyle w:val="a4"/>
      </w:pPr>
      <w:r>
        <w:t xml:space="preserve">л. 301 об. Мес. </w:t>
      </w:r>
      <w:r>
        <w:rPr>
          <w:i/>
          <w:iCs/>
        </w:rPr>
        <w:t>тогоже</w:t>
      </w:r>
      <w:r>
        <w:t xml:space="preserve"> в 29 день, деание и мучение св. и славных и всехвалных апостол Петра и Павла. Нач. Бысть по отшествии св. ап. Павла от гавдомелетскаго острова и приити ему в Италию.</w:t>
      </w:r>
    </w:p>
    <w:p w:rsidR="00EE5292" w:rsidRDefault="00EE5292" w:rsidP="00EE5292">
      <w:pPr>
        <w:pStyle w:val="a4"/>
      </w:pPr>
      <w:r>
        <w:t>л. 324 об. Иже в святых отца нашего Иоанна, архиеп. Костянтинаграда, Златоустаго, похвала св. и връховным апостоламь Петру и Павлу. Нач. Небесе и земля реть вижду стоящаго ради тръжества памятию Апостол.</w:t>
      </w:r>
    </w:p>
    <w:p w:rsidR="00EE5292" w:rsidRDefault="00EE5292" w:rsidP="00EE5292">
      <w:pPr>
        <w:pStyle w:val="a4"/>
      </w:pPr>
      <w:r>
        <w:t>л. 330 об. Тогоже похвала св. ап. Павлу. Нач. Не убо кто съгрешить рай добродетелный и породу духовную нарек Павлову душу.</w:t>
      </w:r>
    </w:p>
    <w:p w:rsidR="00EE5292" w:rsidRDefault="00EE5292" w:rsidP="00EE5292">
      <w:pPr>
        <w:pStyle w:val="a4"/>
      </w:pPr>
      <w:r>
        <w:lastRenderedPageBreak/>
        <w:t>л. 340. Исихиа, презвитера иерусалимскаго, Слово похвално св. апостоломь Петру и Павлу. Нач. Добро убо цветовь пролетных часомь к себе приносящим обьуховати, но аще к крину приплетутся, влепоту благоуханнейши бывают.</w:t>
      </w:r>
    </w:p>
    <w:p w:rsidR="00EE5292" w:rsidRDefault="00EE5292" w:rsidP="00EE5292">
      <w:pPr>
        <w:pStyle w:val="a4"/>
      </w:pPr>
      <w:r>
        <w:t xml:space="preserve">л. 357. Мес. июля в 24, св. новоявленных мученик Бориса и Глеба. </w:t>
      </w:r>
      <w:r>
        <w:rPr>
          <w:i/>
          <w:iCs/>
        </w:rPr>
        <w:t>Служба таже, какая под № 116 л. 423: один канон Богородице гл. 2 и два мученикам, первый из последних с надписью:</w:t>
      </w:r>
      <w:r>
        <w:t xml:space="preserve"> Пахомиа.</w:t>
      </w:r>
    </w:p>
    <w:p w:rsidR="00EE5292" w:rsidRDefault="00EE5292" w:rsidP="00EE5292">
      <w:pPr>
        <w:pStyle w:val="a4"/>
      </w:pPr>
      <w:r>
        <w:t>л. 378. Мес. июлия 24, убьение святою мученику Бориса и Глеба. Нач. Род правых благословиться, рече Пророк, и семя их благословено будеть. Сице бысть малом преже сих лет сущю Самодержьцю всея руския земли Владимиру.</w:t>
      </w:r>
    </w:p>
    <w:p w:rsidR="00EE5292" w:rsidRDefault="00EE5292" w:rsidP="00EE5292">
      <w:pPr>
        <w:pStyle w:val="a4"/>
      </w:pPr>
      <w:r>
        <w:t xml:space="preserve">л. 400. Мес. августа в 24, пренесение честных мощей иже в святых отца нашего чюдотворца Петра, митр. всеа Руси. </w:t>
      </w:r>
      <w:r>
        <w:rPr>
          <w:i/>
          <w:iCs/>
        </w:rPr>
        <w:t>Служба, по 6 песни положено чтение:</w:t>
      </w:r>
      <w:r>
        <w:t xml:space="preserve"> О церковнемь здании Успениа преч. Владычиця наше Богородица, иже в славнем и превелицем граде Москве </w:t>
      </w:r>
      <w:r>
        <w:rPr>
          <w:i/>
          <w:iCs/>
        </w:rPr>
        <w:t>и</w:t>
      </w:r>
      <w:r>
        <w:t xml:space="preserve"> Слово похвалное. </w:t>
      </w:r>
      <w:r>
        <w:rPr>
          <w:i/>
          <w:iCs/>
        </w:rPr>
        <w:t>См. № 680 л. 334. Краегранесие канона</w:t>
      </w:r>
      <w:r>
        <w:t xml:space="preserve"> у червлених словес </w:t>
      </w:r>
      <w:r>
        <w:rPr>
          <w:i/>
          <w:iCs/>
        </w:rPr>
        <w:t>см. № 590.</w:t>
      </w:r>
    </w:p>
    <w:p w:rsidR="00EE5292" w:rsidRDefault="00EE5292" w:rsidP="00EE5292">
      <w:pPr>
        <w:pStyle w:val="a4"/>
      </w:pPr>
      <w:r>
        <w:t xml:space="preserve">647. (302.) </w:t>
      </w:r>
      <w:hyperlink r:id="rId1571" w:history="1">
        <w:r>
          <w:rPr>
            <w:rStyle w:val="a3"/>
            <w:b/>
            <w:bCs/>
          </w:rPr>
          <w:t>Сборник</w:t>
        </w:r>
      </w:hyperlink>
      <w:r>
        <w:rPr>
          <w:b/>
          <w:bCs/>
        </w:rPr>
        <w:t xml:space="preserve"> </w:t>
      </w:r>
      <w:r>
        <w:t>богослужебный, разных почерков, первой полов. ХVI века, в четверть, 445 листов.</w:t>
      </w:r>
    </w:p>
    <w:p w:rsidR="00EE5292" w:rsidRDefault="00EE5292" w:rsidP="00EE5292">
      <w:pPr>
        <w:pStyle w:val="a4"/>
      </w:pPr>
      <w:r>
        <w:rPr>
          <w:i/>
          <w:iCs/>
        </w:rPr>
        <w:t>На первых 6 листах запись замеч. событий ХV и первой полов. ХVI века; тут же на л. 2:</w:t>
      </w:r>
      <w:r>
        <w:t xml:space="preserve"> Игумени Троицкие Сергиева монастыря, и после котораго которой был у Троици, и колико жил лет на игуменстве, </w:t>
      </w:r>
      <w:r>
        <w:rPr>
          <w:i/>
          <w:iCs/>
        </w:rPr>
        <w:t xml:space="preserve">а на обороте перечень игуменов </w:t>
      </w:r>
      <w:r>
        <w:t xml:space="preserve">Кирилова монастыря. </w:t>
      </w:r>
      <w:r>
        <w:rPr>
          <w:i/>
          <w:iCs/>
        </w:rPr>
        <w:t>Из летописных заметок приводим следующия:</w:t>
      </w:r>
      <w:r>
        <w:t xml:space="preserve"> Лета 7021 октября 3 в Сергиеве монастыре основаша ворота кирпичные, а на воротех (кирпичную церковь) во имя Сергия чюдотворца, </w:t>
      </w:r>
      <w:r>
        <w:rPr>
          <w:i/>
          <w:iCs/>
        </w:rPr>
        <w:t>которая, как сказано ниже, освящена</w:t>
      </w:r>
      <w:r>
        <w:t xml:space="preserve"> 7022 декабря 15, </w:t>
      </w:r>
      <w:r>
        <w:rPr>
          <w:i/>
          <w:iCs/>
        </w:rPr>
        <w:t>в присутствии Вел. Князя, Митрофаном еписк. коломенским.</w:t>
      </w:r>
      <w:r>
        <w:t xml:space="preserve"> Лета 7022 декабря 11 священа бысть церковь Покров св. Богородици в новом селе Олександровском; тогды Князь Вел. и во двор вшел. Лета 7024 марта 16 в неделе Вход в Иерусалим в 7 час дни преставися архиеп. Серапион. Лета 7028 маия 6 преставися игумен Памва Мошнин.</w:t>
      </w:r>
    </w:p>
    <w:p w:rsidR="00EE5292" w:rsidRDefault="00EE5292" w:rsidP="00EE5292">
      <w:pPr>
        <w:pStyle w:val="a4"/>
      </w:pPr>
      <w:r>
        <w:t xml:space="preserve">л. 7. </w:t>
      </w:r>
      <w:r>
        <w:rPr>
          <w:i/>
          <w:iCs/>
        </w:rPr>
        <w:t>Без начала, общеупотр. каноны, числом 7, что под № 320 л. 177–221 и л. 246.</w:t>
      </w:r>
    </w:p>
    <w:p w:rsidR="00EE5292" w:rsidRDefault="00EE5292" w:rsidP="00EE5292">
      <w:pPr>
        <w:pStyle w:val="a4"/>
      </w:pPr>
      <w:r>
        <w:t xml:space="preserve">л. 67. </w:t>
      </w:r>
      <w:r>
        <w:rPr>
          <w:i/>
          <w:iCs/>
        </w:rPr>
        <w:t>Выписка из Хронографа и перечень Вел. Князей и Митрополитов русских до средины ХVI века.</w:t>
      </w:r>
    </w:p>
    <w:p w:rsidR="00EE5292" w:rsidRDefault="00EE5292" w:rsidP="00EE5292">
      <w:pPr>
        <w:pStyle w:val="a4"/>
      </w:pPr>
      <w:r>
        <w:t xml:space="preserve">л. 70. </w:t>
      </w:r>
      <w:r>
        <w:rPr>
          <w:i/>
          <w:iCs/>
        </w:rPr>
        <w:t>Часослов.</w:t>
      </w:r>
    </w:p>
    <w:p w:rsidR="00EE5292" w:rsidRDefault="00EE5292" w:rsidP="00EE5292">
      <w:pPr>
        <w:pStyle w:val="a4"/>
      </w:pPr>
      <w:r>
        <w:t xml:space="preserve">л. 146. Слово св. и препод. отца нашего Ефрема о покаании и о любви еже и о крещении и исповедании и кресту похвала и о втором пришествии Христове и о будущем суде Слово 102; </w:t>
      </w:r>
      <w:r>
        <w:rPr>
          <w:i/>
          <w:iCs/>
        </w:rPr>
        <w:t>потом Егоже</w:t>
      </w:r>
      <w:r>
        <w:t xml:space="preserve"> Слово 103 о втором пришествии Христове. </w:t>
      </w:r>
      <w:r>
        <w:rPr>
          <w:i/>
          <w:iCs/>
        </w:rPr>
        <w:t>См. № 7 л. 202, 214.</w:t>
      </w:r>
    </w:p>
    <w:p w:rsidR="00EE5292" w:rsidRDefault="00EE5292" w:rsidP="00EE5292">
      <w:pPr>
        <w:pStyle w:val="a4"/>
      </w:pPr>
      <w:r>
        <w:t>л. 162. В той же день (?), поучение св. отца Иосифа. Нач. Рече авва Iосифь: что убо творить человекь, несть ли ми милостыня?</w:t>
      </w:r>
    </w:p>
    <w:p w:rsidR="00EE5292" w:rsidRDefault="00EE5292" w:rsidP="00EE5292">
      <w:pPr>
        <w:pStyle w:val="a4"/>
      </w:pPr>
      <w:r>
        <w:t xml:space="preserve">л. 164 об. Слово св. Иоанна Златоустаго о иже в церкви без страха стоящих. </w:t>
      </w:r>
      <w:r>
        <w:rPr>
          <w:i/>
          <w:iCs/>
        </w:rPr>
        <w:t>См. № 145 л. 182.</w:t>
      </w:r>
    </w:p>
    <w:p w:rsidR="00EE5292" w:rsidRDefault="00EE5292" w:rsidP="00EE5292">
      <w:pPr>
        <w:pStyle w:val="a4"/>
      </w:pPr>
      <w:r>
        <w:t xml:space="preserve">л. 166. Слово от Патерика душеполезно хотящим каятися. </w:t>
      </w:r>
      <w:r>
        <w:rPr>
          <w:i/>
          <w:iCs/>
        </w:rPr>
        <w:t>См. № 626 л. 606.</w:t>
      </w:r>
    </w:p>
    <w:p w:rsidR="00EE5292" w:rsidRDefault="00EE5292" w:rsidP="00EE5292">
      <w:pPr>
        <w:pStyle w:val="a4"/>
      </w:pPr>
      <w:r>
        <w:t>л. 173. Канон св. Пасхи, творение господина Иоана Дамаскына.</w:t>
      </w:r>
    </w:p>
    <w:p w:rsidR="00EE5292" w:rsidRDefault="00EE5292" w:rsidP="00EE5292">
      <w:pPr>
        <w:pStyle w:val="a4"/>
      </w:pPr>
      <w:r>
        <w:t xml:space="preserve">л. 182 об. Канон Святей Живоначальней Троици. </w:t>
      </w:r>
      <w:r>
        <w:rPr>
          <w:i/>
          <w:iCs/>
        </w:rPr>
        <w:t>Встречается выше л. 45 об.</w:t>
      </w:r>
    </w:p>
    <w:p w:rsidR="00EE5292" w:rsidRDefault="00EE5292" w:rsidP="00EE5292">
      <w:pPr>
        <w:pStyle w:val="a4"/>
      </w:pPr>
      <w:r>
        <w:t xml:space="preserve">л. 191. </w:t>
      </w:r>
      <w:r>
        <w:rPr>
          <w:i/>
          <w:iCs/>
        </w:rPr>
        <w:t>Служба воскресна гл. 1.</w:t>
      </w:r>
    </w:p>
    <w:p w:rsidR="00EE5292" w:rsidRDefault="00EE5292" w:rsidP="00EE5292">
      <w:pPr>
        <w:pStyle w:val="a4"/>
      </w:pPr>
      <w:r>
        <w:t xml:space="preserve">л. 213 об. </w:t>
      </w:r>
      <w:r>
        <w:rPr>
          <w:i/>
          <w:iCs/>
        </w:rPr>
        <w:t>Служба, сент. 19, св. Феодору, Давиду и Константину ярославским чудотворцам с двумя канонами, последний на</w:t>
      </w:r>
      <w:r>
        <w:t xml:space="preserve"> пренесение мощем. </w:t>
      </w:r>
      <w:r>
        <w:rPr>
          <w:i/>
          <w:iCs/>
        </w:rPr>
        <w:t>В конце</w:t>
      </w:r>
      <w:r>
        <w:t xml:space="preserve"> Преставление благовернаго и христолюбиваго Князя Феодора ярославскаго. </w:t>
      </w:r>
      <w:r>
        <w:rPr>
          <w:i/>
          <w:iCs/>
        </w:rPr>
        <w:t>См. № 466 л. 355.</w:t>
      </w:r>
    </w:p>
    <w:p w:rsidR="00EE5292" w:rsidRDefault="00EE5292" w:rsidP="00EE5292">
      <w:pPr>
        <w:pStyle w:val="a4"/>
      </w:pPr>
      <w:r>
        <w:lastRenderedPageBreak/>
        <w:t xml:space="preserve">л. 235. Молитва препод. Сергию чюдотворцу </w:t>
      </w:r>
      <w:r>
        <w:rPr>
          <w:i/>
          <w:iCs/>
        </w:rPr>
        <w:t>радонежскому. См. № 663 л. 597.</w:t>
      </w:r>
    </w:p>
    <w:p w:rsidR="00EE5292" w:rsidRDefault="00EE5292" w:rsidP="00EE5292">
      <w:pPr>
        <w:pStyle w:val="a4"/>
      </w:pPr>
      <w:r>
        <w:t>л. 236. Св. Нила о 8 помыслех.</w:t>
      </w:r>
    </w:p>
    <w:p w:rsidR="00EE5292" w:rsidRDefault="00EE5292" w:rsidP="00EE5292">
      <w:pPr>
        <w:pStyle w:val="a4"/>
      </w:pPr>
      <w:r>
        <w:t xml:space="preserve">л. 237. Столпы </w:t>
      </w:r>
      <w:r>
        <w:rPr>
          <w:i/>
          <w:iCs/>
        </w:rPr>
        <w:t>Евангелий.</w:t>
      </w:r>
    </w:p>
    <w:p w:rsidR="00EE5292" w:rsidRDefault="00EE5292" w:rsidP="00EE5292">
      <w:pPr>
        <w:pStyle w:val="a4"/>
      </w:pPr>
      <w:r>
        <w:t xml:space="preserve">л. 247. </w:t>
      </w:r>
      <w:r>
        <w:rPr>
          <w:i/>
          <w:iCs/>
        </w:rPr>
        <w:t>Слово I. Златоустаго на Пасху, без конца.</w:t>
      </w:r>
    </w:p>
    <w:p w:rsidR="00EE5292" w:rsidRDefault="00EE5292" w:rsidP="00EE5292">
      <w:pPr>
        <w:pStyle w:val="a4"/>
      </w:pPr>
      <w:r>
        <w:t xml:space="preserve">л. 248. </w:t>
      </w:r>
      <w:r>
        <w:rPr>
          <w:i/>
          <w:iCs/>
        </w:rPr>
        <w:t>Служба, сент. 25, препод. Сергию чудотворцу без начала.</w:t>
      </w:r>
    </w:p>
    <w:p w:rsidR="00EE5292" w:rsidRDefault="00EE5292" w:rsidP="00EE5292">
      <w:pPr>
        <w:pStyle w:val="a4"/>
      </w:pPr>
      <w:r>
        <w:t>л. 264. Канон честнейшему в пророцех великому Предтече Крестителю Иоанну гл. 2.</w:t>
      </w:r>
    </w:p>
    <w:p w:rsidR="00EE5292" w:rsidRDefault="00EE5292" w:rsidP="00EE5292">
      <w:pPr>
        <w:pStyle w:val="a4"/>
      </w:pPr>
      <w:r>
        <w:t>л. 275. Канон св. чюдотворцу Николе.</w:t>
      </w:r>
    </w:p>
    <w:p w:rsidR="00EE5292" w:rsidRDefault="00EE5292" w:rsidP="00EE5292">
      <w:pPr>
        <w:pStyle w:val="a4"/>
      </w:pPr>
      <w:r>
        <w:t xml:space="preserve">л. 282 об. Последование к божественному причащению. </w:t>
      </w:r>
      <w:r>
        <w:rPr>
          <w:i/>
          <w:iCs/>
        </w:rPr>
        <w:t>См. № 267 л. 255.</w:t>
      </w:r>
    </w:p>
    <w:p w:rsidR="00EE5292" w:rsidRDefault="00EE5292" w:rsidP="00EE5292">
      <w:pPr>
        <w:pStyle w:val="a4"/>
      </w:pPr>
      <w:r>
        <w:t xml:space="preserve">л. 324 об. </w:t>
      </w:r>
      <w:r>
        <w:rPr>
          <w:i/>
          <w:iCs/>
        </w:rPr>
        <w:t>Служба воскресна гл. 3.</w:t>
      </w:r>
    </w:p>
    <w:p w:rsidR="00EE5292" w:rsidRDefault="00EE5292" w:rsidP="00EE5292">
      <w:pPr>
        <w:pStyle w:val="a4"/>
      </w:pPr>
      <w:r>
        <w:t>л. 343 об. О велице дни, о яице свидетельство св. Иоанна Дамаскина.</w:t>
      </w:r>
    </w:p>
    <w:p w:rsidR="00EE5292" w:rsidRDefault="00EE5292" w:rsidP="00EE5292">
      <w:pPr>
        <w:pStyle w:val="a4"/>
      </w:pPr>
      <w:r>
        <w:t xml:space="preserve">л. 344. Новейшее чюдо св. Николая чюдотворца. Нач. Явлюшуся св. Николе в Констянтинеграде при самодержце Леонтии, при патриарсе Афонасии, старцу именем Феофану. </w:t>
      </w:r>
      <w:r>
        <w:rPr>
          <w:i/>
          <w:iCs/>
        </w:rPr>
        <w:t>В конце мелкие отрывки.</w:t>
      </w:r>
    </w:p>
    <w:p w:rsidR="00EE5292" w:rsidRDefault="00EE5292" w:rsidP="00EE5292">
      <w:pPr>
        <w:pStyle w:val="a4"/>
      </w:pPr>
      <w:r>
        <w:t xml:space="preserve">л. 350. Препод. отца нашего богоносца Маркиана поучение о смерти. Нач. Молю вы убо, братие, имейте всегда смерть пред очима си, о сем бо помышляюще не имати съгрешати. </w:t>
      </w:r>
      <w:r>
        <w:rPr>
          <w:i/>
          <w:iCs/>
        </w:rPr>
        <w:t xml:space="preserve">За тем </w:t>
      </w:r>
      <w:r>
        <w:t xml:space="preserve">Страсть св. мученици Александры царици Диоклитиане. Поучение св. Анастасиа о казнех Божиах, о ратех и о гладе. Поучение о смерти и о суде. </w:t>
      </w:r>
      <w:r>
        <w:rPr>
          <w:i/>
          <w:iCs/>
        </w:rPr>
        <w:t>Из Пролога</w:t>
      </w:r>
      <w:r>
        <w:t>.</w:t>
      </w:r>
    </w:p>
    <w:p w:rsidR="00EE5292" w:rsidRDefault="00EE5292" w:rsidP="00EE5292">
      <w:pPr>
        <w:pStyle w:val="a4"/>
      </w:pPr>
      <w:r>
        <w:t xml:space="preserve">л. 354. </w:t>
      </w:r>
      <w:r>
        <w:rPr>
          <w:i/>
          <w:iCs/>
        </w:rPr>
        <w:t>Служба, ноября 17, препод. Никону радонежскому.</w:t>
      </w:r>
    </w:p>
    <w:p w:rsidR="00EE5292" w:rsidRDefault="00EE5292" w:rsidP="00EE5292">
      <w:pPr>
        <w:pStyle w:val="a4"/>
      </w:pPr>
      <w:r>
        <w:t xml:space="preserve">л. 363. </w:t>
      </w:r>
      <w:r>
        <w:rPr>
          <w:i/>
          <w:iCs/>
        </w:rPr>
        <w:t>Без надписи.</w:t>
      </w:r>
      <w:r>
        <w:t xml:space="preserve"> Нач. Се же буди ведомо всеми языкы и всеми людми, яко русскый язык ниоткуду же приа веры сеа святыа. </w:t>
      </w:r>
      <w:r>
        <w:rPr>
          <w:i/>
          <w:iCs/>
        </w:rPr>
        <w:t>Здесь сказано между прочим...</w:t>
      </w:r>
      <w:r>
        <w:t xml:space="preserve"> А грамота рускаа Богом дана в Корсуни Русину, от неаже научися философ Константин..; тъйже мужь Русин живяше благоверно постом и добродетелию в чистей вере, един уединився, и тъй един от рускаго языка явися прежде крестиан и неведомь никымже, откуду есть, </w:t>
      </w:r>
      <w:r>
        <w:rPr>
          <w:i/>
          <w:iCs/>
        </w:rPr>
        <w:t>и проч. Из Хронографа, см. Добровскаго о Кирилле и Мефодии стр. 118.</w:t>
      </w:r>
    </w:p>
    <w:p w:rsidR="00EE5292" w:rsidRDefault="00EE5292" w:rsidP="00EE5292">
      <w:pPr>
        <w:pStyle w:val="a4"/>
      </w:pPr>
      <w:r>
        <w:t>л. 364. Молитвы, егда перенос несут; егда чести евангелие; после кануна Исусова.</w:t>
      </w:r>
    </w:p>
    <w:p w:rsidR="00EE5292" w:rsidRDefault="00EE5292" w:rsidP="00EE5292">
      <w:pPr>
        <w:pStyle w:val="a4"/>
      </w:pPr>
      <w:r>
        <w:t xml:space="preserve">л. 366. </w:t>
      </w:r>
      <w:r>
        <w:rPr>
          <w:i/>
          <w:iCs/>
        </w:rPr>
        <w:t>Служба повседневная.</w:t>
      </w:r>
    </w:p>
    <w:p w:rsidR="00EE5292" w:rsidRDefault="00EE5292" w:rsidP="00EE5292">
      <w:pPr>
        <w:pStyle w:val="a4"/>
      </w:pPr>
      <w:r>
        <w:t xml:space="preserve">л. 374. </w:t>
      </w:r>
      <w:r>
        <w:rPr>
          <w:i/>
          <w:iCs/>
        </w:rPr>
        <w:t>Стихиры нарочитым Святым, по порядку месяцеслова, некоторыя под крюками.</w:t>
      </w:r>
    </w:p>
    <w:p w:rsidR="00EE5292" w:rsidRDefault="00EE5292" w:rsidP="00EE5292">
      <w:pPr>
        <w:pStyle w:val="a4"/>
      </w:pPr>
      <w:r>
        <w:t xml:space="preserve">л. 432. </w:t>
      </w:r>
      <w:r>
        <w:rPr>
          <w:i/>
          <w:iCs/>
        </w:rPr>
        <w:t xml:space="preserve">Тропарь и кондак </w:t>
      </w:r>
      <w:r>
        <w:t>препод. Сергию и Петру чюдотворцу на принесение мощем.</w:t>
      </w:r>
    </w:p>
    <w:p w:rsidR="00EE5292" w:rsidRDefault="00EE5292" w:rsidP="00EE5292">
      <w:pPr>
        <w:pStyle w:val="a4"/>
      </w:pPr>
      <w:r>
        <w:t xml:space="preserve">л. 433. Повесть душеполезна о мужи благовернем. Нач. Поведа нам от благоверных человек: бе некий муж верен и житьем добр, и т имеяше сына единородна и бысть глад крепок. </w:t>
      </w:r>
      <w:r>
        <w:rPr>
          <w:i/>
          <w:iCs/>
        </w:rPr>
        <w:t xml:space="preserve">На конце отрывок </w:t>
      </w:r>
      <w:r>
        <w:t>о пияньстве.</w:t>
      </w:r>
    </w:p>
    <w:p w:rsidR="00EE5292" w:rsidRDefault="00EE5292" w:rsidP="00EE5292">
      <w:pPr>
        <w:pStyle w:val="a4"/>
      </w:pPr>
      <w:r>
        <w:t xml:space="preserve">л. 436. Повесть полезна от древняго списаниа сложена, являющи преславнаго бывшаго чюдеси о иконе преч. Богородици, еже нарицается Владимерьскаа, и како прииде от града Владимеря в боголюбывый град Москву и избави град нашь и нас от безбожнаго и зловернаго царя Темиря-Аксака. </w:t>
      </w:r>
      <w:r>
        <w:rPr>
          <w:i/>
          <w:iCs/>
        </w:rPr>
        <w:t>См. № 680 л. 349.</w:t>
      </w:r>
    </w:p>
    <w:p w:rsidR="00EE5292" w:rsidRDefault="00EE5292" w:rsidP="00EE5292">
      <w:pPr>
        <w:pStyle w:val="a4"/>
      </w:pPr>
      <w:r>
        <w:rPr>
          <w:i/>
          <w:iCs/>
        </w:rPr>
        <w:t>На первом листе:</w:t>
      </w:r>
      <w:r>
        <w:t xml:space="preserve"> Книга архиепископа Велико Новагорода и Пскова Серапиона Куръцова.</w:t>
      </w:r>
    </w:p>
    <w:p w:rsidR="00EE5292" w:rsidRDefault="00EE5292" w:rsidP="00EE5292">
      <w:pPr>
        <w:pStyle w:val="a4"/>
      </w:pPr>
      <w:r>
        <w:lastRenderedPageBreak/>
        <w:t xml:space="preserve">648. (158.) </w:t>
      </w:r>
      <w:hyperlink r:id="rId1572" w:history="1">
        <w:r>
          <w:rPr>
            <w:rStyle w:val="a3"/>
            <w:b/>
            <w:bCs/>
          </w:rPr>
          <w:t>Сборник</w:t>
        </w:r>
      </w:hyperlink>
      <w:r>
        <w:rPr>
          <w:b/>
          <w:bCs/>
        </w:rPr>
        <w:t xml:space="preserve"> </w:t>
      </w:r>
      <w:r>
        <w:t>богослужебный, полууст., напис. 1551 года, в четверть, 458 листов.</w:t>
      </w:r>
    </w:p>
    <w:p w:rsidR="00EE5292" w:rsidRDefault="00EE5292" w:rsidP="00EE5292">
      <w:pPr>
        <w:pStyle w:val="a4"/>
      </w:pPr>
      <w:r>
        <w:t xml:space="preserve">л. 1. </w:t>
      </w:r>
      <w:r>
        <w:rPr>
          <w:i/>
          <w:iCs/>
        </w:rPr>
        <w:t>Оглавление.</w:t>
      </w:r>
    </w:p>
    <w:p w:rsidR="00EE5292" w:rsidRDefault="00EE5292" w:rsidP="00EE5292">
      <w:pPr>
        <w:pStyle w:val="a4"/>
      </w:pPr>
      <w:r>
        <w:t xml:space="preserve">л. 2–237. </w:t>
      </w:r>
      <w:r>
        <w:rPr>
          <w:i/>
          <w:iCs/>
        </w:rPr>
        <w:t>Триодь постная, под заглавием:</w:t>
      </w:r>
      <w:r>
        <w:t xml:space="preserve"> Трепеснець надежду имущи на Бога, починаем в неделю о мытари и фарисеи, </w:t>
      </w:r>
      <w:r>
        <w:rPr>
          <w:i/>
          <w:iCs/>
        </w:rPr>
        <w:t>оконч. второй неделей поста.</w:t>
      </w:r>
    </w:p>
    <w:p w:rsidR="00EE5292" w:rsidRDefault="00EE5292" w:rsidP="00EE5292">
      <w:pPr>
        <w:pStyle w:val="a4"/>
      </w:pPr>
      <w:r>
        <w:rPr>
          <w:i/>
          <w:iCs/>
        </w:rPr>
        <w:t>На л. 238–347 бол. частию службы, а на конце б. ч. слова. При новом переплете много листов перемешано.</w:t>
      </w:r>
    </w:p>
    <w:p w:rsidR="00EE5292" w:rsidRDefault="00EE5292" w:rsidP="00EE5292">
      <w:pPr>
        <w:pStyle w:val="a4"/>
      </w:pPr>
      <w:r>
        <w:t xml:space="preserve">л. 238. Мес. июля в 29 день, поучение св. апостола Петра и Павла. Нач. Послушайте братия апостола Петра глаголюща: О лукавый роде человече, се ли Господеви воздаете? Господь Бог всякому роду крестъянскому не велит глумитися, а вы глаголете, кая пакость от глумления. </w:t>
      </w:r>
      <w:r>
        <w:rPr>
          <w:i/>
          <w:iCs/>
        </w:rPr>
        <w:t>Сочинение русское.</w:t>
      </w:r>
    </w:p>
    <w:p w:rsidR="00EE5292" w:rsidRDefault="00EE5292" w:rsidP="00EE5292">
      <w:pPr>
        <w:pStyle w:val="a4"/>
      </w:pPr>
      <w:r>
        <w:t>л. 239 об. В тойже день, похвала св. апостол Петра и Павла.</w:t>
      </w:r>
    </w:p>
    <w:p w:rsidR="00EE5292" w:rsidRDefault="00EE5292" w:rsidP="00EE5292">
      <w:pPr>
        <w:pStyle w:val="a4"/>
      </w:pPr>
      <w:r>
        <w:t>л. 246. Мес. сентебря 7, предпразднество Рожеству пресв. Владычица нашея Богородица и Приснодевы Мария и св. мученика Сазонта.</w:t>
      </w:r>
    </w:p>
    <w:p w:rsidR="00EE5292" w:rsidRDefault="00EE5292" w:rsidP="00EE5292">
      <w:pPr>
        <w:pStyle w:val="a4"/>
      </w:pPr>
      <w:r>
        <w:t>л. 257. Мес. тогоже 26, преставление св. ап. и св. Иоанна Богослова.</w:t>
      </w:r>
    </w:p>
    <w:p w:rsidR="00EE5292" w:rsidRDefault="00EE5292" w:rsidP="00EE5292">
      <w:pPr>
        <w:pStyle w:val="a4"/>
      </w:pPr>
      <w:r>
        <w:t>л. 271 об. Мес. октября 1, канон Покрову Пречистыа (Богородицы).</w:t>
      </w:r>
    </w:p>
    <w:p w:rsidR="00EE5292" w:rsidRDefault="00EE5292" w:rsidP="00EE5292">
      <w:pPr>
        <w:pStyle w:val="a4"/>
      </w:pPr>
      <w:r>
        <w:t>л. 276. Мес. тогоже 15, св. исповедник Гурия, Самона и Авива.</w:t>
      </w:r>
    </w:p>
    <w:p w:rsidR="00EE5292" w:rsidRDefault="00EE5292" w:rsidP="00EE5292">
      <w:pPr>
        <w:pStyle w:val="a4"/>
      </w:pPr>
      <w:r>
        <w:t>л. 281. Мес. тогоже 16, св. апостола Матфея и евангелиста.</w:t>
      </w:r>
    </w:p>
    <w:p w:rsidR="00EE5292" w:rsidRDefault="00EE5292" w:rsidP="00EE5292">
      <w:pPr>
        <w:pStyle w:val="a4"/>
      </w:pPr>
      <w:r>
        <w:t>л. 290 об. Мес. ноября 20, предпразднество иже в церковь Введенье пресв. Богородица и препод. отца нашего Григория Декаполита и иже во святых отца нашего Прокла патр. Костянтинаграда.</w:t>
      </w:r>
    </w:p>
    <w:p w:rsidR="00EE5292" w:rsidRDefault="00EE5292" w:rsidP="00EE5292">
      <w:pPr>
        <w:pStyle w:val="a4"/>
      </w:pPr>
      <w:r>
        <w:t>л. 305 об. Мес. тогоже 25, препод. отец наших и священномученик Климента папы римскаго и Петра александрийскаго.</w:t>
      </w:r>
    </w:p>
    <w:p w:rsidR="00EE5292" w:rsidRDefault="00EE5292" w:rsidP="00EE5292">
      <w:pPr>
        <w:pStyle w:val="a4"/>
      </w:pPr>
      <w:r>
        <w:t>л. 318 об. Мес. тогоже 30, св. апостола Андрея первозваннаго.</w:t>
      </w:r>
    </w:p>
    <w:p w:rsidR="00EE5292" w:rsidRDefault="00EE5292" w:rsidP="00EE5292">
      <w:pPr>
        <w:pStyle w:val="a4"/>
      </w:pPr>
      <w:r>
        <w:t xml:space="preserve">л. 326 об. Мес. декабря 4, св. великомученицы Варвары и препод. отца нашего Иоанна Дамаскина. </w:t>
      </w:r>
      <w:r>
        <w:rPr>
          <w:i/>
          <w:iCs/>
        </w:rPr>
        <w:t>Окончание службы после л. 331 см. л. 340–344.</w:t>
      </w:r>
    </w:p>
    <w:p w:rsidR="00EE5292" w:rsidRDefault="00EE5292" w:rsidP="00EE5292">
      <w:pPr>
        <w:pStyle w:val="a4"/>
      </w:pPr>
      <w:r>
        <w:t xml:space="preserve">л. 345. Мес. ноября 24, св. великомученици Екатерины. </w:t>
      </w:r>
      <w:r>
        <w:rPr>
          <w:i/>
          <w:iCs/>
        </w:rPr>
        <w:t>После л. 347 см. 332–335.</w:t>
      </w:r>
    </w:p>
    <w:p w:rsidR="00EE5292" w:rsidRDefault="00EE5292" w:rsidP="00EE5292">
      <w:pPr>
        <w:pStyle w:val="a4"/>
      </w:pPr>
      <w:r>
        <w:t xml:space="preserve">л. 336. Мес. ноября 24, мучение св. мученици Екатерины философици. </w:t>
      </w:r>
      <w:r>
        <w:rPr>
          <w:i/>
          <w:iCs/>
        </w:rPr>
        <w:t>См. № 641 л. 33. Продолжение жития после л. 339 чит. 348 и далее.</w:t>
      </w:r>
    </w:p>
    <w:p w:rsidR="00EE5292" w:rsidRDefault="00EE5292" w:rsidP="00EE5292">
      <w:pPr>
        <w:pStyle w:val="a4"/>
      </w:pPr>
      <w:r>
        <w:t xml:space="preserve">л. 357. Мес. февраля в 17 день, слово св. Феодора Тирона. Нач. В времена она Уалента царя царствующа во афуньстем граде и бояром его мужствующим и показася етер муж стратиг. </w:t>
      </w:r>
      <w:r>
        <w:rPr>
          <w:i/>
          <w:iCs/>
        </w:rPr>
        <w:t>Житие ложно составленное. Издано г. Тихонравовым в Пам. отр. лит. II, 93–99.</w:t>
      </w:r>
    </w:p>
    <w:p w:rsidR="00EE5292" w:rsidRDefault="00EE5292" w:rsidP="00EE5292">
      <w:pPr>
        <w:pStyle w:val="a4"/>
      </w:pPr>
      <w:r>
        <w:t xml:space="preserve">л. 362. В 6 неделю, Вхождение в Иерусалим Господа нашего Iс. Христа. Слово блаженнаго Кирила </w:t>
      </w:r>
      <w:r>
        <w:rPr>
          <w:i/>
          <w:iCs/>
        </w:rPr>
        <w:t>(туровскаго). См. № 9 л. 32.</w:t>
      </w:r>
    </w:p>
    <w:p w:rsidR="00EE5292" w:rsidRDefault="00EE5292" w:rsidP="00EE5292">
      <w:pPr>
        <w:pStyle w:val="a4"/>
      </w:pPr>
      <w:r>
        <w:t>л. 366. В суботу цветную, Слово на въскресение Лазарево. Нач. Приидете возлюбленнии празнолюбци, паче же сущи вернии христолюбци, насладитесь днесь неизреченныя радости.</w:t>
      </w:r>
    </w:p>
    <w:p w:rsidR="00EE5292" w:rsidRDefault="00EE5292" w:rsidP="00EE5292">
      <w:pPr>
        <w:pStyle w:val="a4"/>
      </w:pPr>
      <w:r>
        <w:t>л. 371. В св. великый четверг, поучение Иоанна Златоустаго о св. причастии тела и крови Христовы. Нач. Царь который убо славен или князь, аще которому приидет ко граду, сретають ту сущии.</w:t>
      </w:r>
    </w:p>
    <w:p w:rsidR="00EE5292" w:rsidRDefault="00EE5292" w:rsidP="00EE5292">
      <w:pPr>
        <w:pStyle w:val="a4"/>
      </w:pPr>
      <w:r>
        <w:lastRenderedPageBreak/>
        <w:t>л. 374. В св. великий четверг, Слово блаженнаго Евсевия о сшествии Иоанна Предтечи во ад и о предании Господни. Нач. Добро есть, возлюбленнии рещи, како благовестил есть Предчеча сущим в аде и како его вопросили.</w:t>
      </w:r>
    </w:p>
    <w:p w:rsidR="00EE5292" w:rsidRDefault="00EE5292" w:rsidP="00EE5292">
      <w:pPr>
        <w:pStyle w:val="a4"/>
      </w:pPr>
      <w:r>
        <w:t xml:space="preserve">л. 381. В великий пяток, Слово о снятии Господни с креста, о плаче и рыдании Богородица. Нач. Чюдеса Господни и силы кто, возлюбленнии, изглаголеть, или кто возможет извещати страсти его. </w:t>
      </w:r>
      <w:r>
        <w:rPr>
          <w:i/>
          <w:iCs/>
        </w:rPr>
        <w:t>Срав. № 142 л. 187.</w:t>
      </w:r>
    </w:p>
    <w:p w:rsidR="00EE5292" w:rsidRDefault="00EE5292" w:rsidP="00EE5292">
      <w:pPr>
        <w:pStyle w:val="a4"/>
      </w:pPr>
      <w:r>
        <w:t>л. 387. В суботу великую на завтрении Слово о положении Господни в гроб. Нач. Что се днесь безмолвие много на земли?</w:t>
      </w:r>
    </w:p>
    <w:p w:rsidR="00EE5292" w:rsidRDefault="00EE5292" w:rsidP="00EE5292">
      <w:pPr>
        <w:pStyle w:val="a4"/>
      </w:pPr>
      <w:r>
        <w:t>л. 389. В суботу великую вечер, Слово св. Епифания епископа кипрьскаго. Нач. Всюду лесть сама ся ослепляет.</w:t>
      </w:r>
    </w:p>
    <w:p w:rsidR="00EE5292" w:rsidRDefault="00EE5292" w:rsidP="00EE5292">
      <w:pPr>
        <w:pStyle w:val="a4"/>
      </w:pPr>
      <w:r>
        <w:t xml:space="preserve">л. 392. В св. великую неделю Пасхи, о Въскресении Господни Слово Иоанна Златоустаго. Нач. Въста в третий день Господь нашь Ис. Христос, жизнь мирови даруя. </w:t>
      </w:r>
      <w:r>
        <w:rPr>
          <w:i/>
          <w:iCs/>
        </w:rPr>
        <w:t>Оканч. сказанием о стоянии солнца в течении седми дней Пасхи. См. № 204 л. 252.</w:t>
      </w:r>
    </w:p>
    <w:p w:rsidR="00EE5292" w:rsidRDefault="00EE5292" w:rsidP="00EE5292">
      <w:pPr>
        <w:pStyle w:val="a4"/>
      </w:pPr>
      <w:r>
        <w:t xml:space="preserve">л. 397. В неделю новую антипасхы, сиречь в Фомино, Слово блаженаго Кирила иерусалимскаго о испытании Фомине. </w:t>
      </w:r>
      <w:r>
        <w:rPr>
          <w:i/>
          <w:iCs/>
        </w:rPr>
        <w:t>Кирилла туровскаго. См. № 9 л. 68.</w:t>
      </w:r>
    </w:p>
    <w:p w:rsidR="00EE5292" w:rsidRDefault="00EE5292" w:rsidP="00EE5292">
      <w:pPr>
        <w:pStyle w:val="a4"/>
      </w:pPr>
      <w:r>
        <w:t xml:space="preserve">л. 403 об. Тогоже блаж. Кирила ерусалимскаго Слово в 3 неделю по Пасце, похвала Иосифу и о мироносицах. </w:t>
      </w:r>
      <w:r>
        <w:rPr>
          <w:i/>
          <w:iCs/>
        </w:rPr>
        <w:t>Тогоже Кирилла туровскаго. См. там же л. 73. Слово разделено на два отдела; первый, по слич. в Пам. росс. Слов. стр. 28, сокращеннее. После слов на 11 строке:</w:t>
      </w:r>
      <w:r>
        <w:t xml:space="preserve"> всем известно бысть телесное востание, </w:t>
      </w:r>
      <w:r>
        <w:rPr>
          <w:i/>
          <w:iCs/>
        </w:rPr>
        <w:t>в сем списке следует:</w:t>
      </w:r>
      <w:r>
        <w:t xml:space="preserve"> Ныне же явлениемь Мироносиць озарися радостию всея земли конци. Егда бо во гробе полагашеся, тогда Мария Магдалини и Мария Ияковля зряста, где полагаху и. </w:t>
      </w:r>
      <w:r>
        <w:rPr>
          <w:i/>
          <w:iCs/>
        </w:rPr>
        <w:t>См. л. 36. Вторый отдел озаглавливается:</w:t>
      </w:r>
      <w:r>
        <w:t xml:space="preserve"> Похвала правед. Iосифу, благослови отче. </w:t>
      </w:r>
      <w:r>
        <w:rPr>
          <w:i/>
          <w:iCs/>
        </w:rPr>
        <w:t>Там же л. 39.</w:t>
      </w:r>
    </w:p>
    <w:p w:rsidR="00EE5292" w:rsidRDefault="00EE5292" w:rsidP="00EE5292">
      <w:pPr>
        <w:pStyle w:val="a4"/>
      </w:pPr>
      <w:r>
        <w:t xml:space="preserve">л. 408 об. В 4 неделю по Пасце, Тогоже блаж. Кирила о разслабленем, от бытия сказания евангельскаго. </w:t>
      </w:r>
      <w:r>
        <w:rPr>
          <w:i/>
          <w:iCs/>
        </w:rPr>
        <w:t>Кирилла туровскаго. См. № 9 л. 81.</w:t>
      </w:r>
    </w:p>
    <w:p w:rsidR="00EE5292" w:rsidRDefault="00EE5292" w:rsidP="00EE5292">
      <w:pPr>
        <w:pStyle w:val="a4"/>
      </w:pPr>
      <w:r>
        <w:t xml:space="preserve">л. 415. В среду 4 недели по Пасце, Слово иже во святых отца нашего Iоанна Златоустаго, патр. Царяграда, на Препловление Пятьдесятници. Нач. Трие велици беша праздници жидовьстии: Пасха, Пятьдесятница, Препловление. </w:t>
      </w:r>
      <w:r>
        <w:rPr>
          <w:i/>
          <w:iCs/>
        </w:rPr>
        <w:t>См. № 142 л. 203.</w:t>
      </w:r>
    </w:p>
    <w:p w:rsidR="00EE5292" w:rsidRDefault="00EE5292" w:rsidP="00EE5292">
      <w:pPr>
        <w:pStyle w:val="a4"/>
      </w:pPr>
      <w:r>
        <w:t xml:space="preserve">л. 418. В неделю 6 по Пасце, Слово о слепци и о зависти жидовьстей, от сказания евангельскаго. </w:t>
      </w:r>
      <w:r>
        <w:rPr>
          <w:i/>
          <w:iCs/>
        </w:rPr>
        <w:t>Кирилла туровскаго. См. № 9 л. 96. После л. 419 чит. 428, 429, 431, 430, 433.</w:t>
      </w:r>
    </w:p>
    <w:p w:rsidR="00EE5292" w:rsidRDefault="00EE5292" w:rsidP="00EE5292">
      <w:pPr>
        <w:pStyle w:val="a4"/>
      </w:pPr>
      <w:r>
        <w:t xml:space="preserve">л. 432. В четверг 6 недели по Пасце, блаж. Кирила епископа Слово на Вознесение Господне от пророческых указаний. </w:t>
      </w:r>
      <w:r>
        <w:rPr>
          <w:i/>
          <w:iCs/>
        </w:rPr>
        <w:t>Кирилла туровскаго. Там же л. 102. После л. 433 чит. 432, 434, 420, 422.</w:t>
      </w:r>
    </w:p>
    <w:p w:rsidR="00EE5292" w:rsidRDefault="00EE5292" w:rsidP="00EE5292">
      <w:pPr>
        <w:pStyle w:val="a4"/>
      </w:pPr>
      <w:r>
        <w:t xml:space="preserve">л. 422 об. В неделю 7 по Пасце, Събор св. Отець 318, сшедшихся в Никеи на Ария еретика. Нач. Отець св. 300 и 18 днесь празднуются по веровании бо иже Сын Божий быв человек пострада нас ради и умре. </w:t>
      </w:r>
      <w:r>
        <w:rPr>
          <w:i/>
          <w:iCs/>
        </w:rPr>
        <w:t>Сочинение русское.</w:t>
      </w:r>
    </w:p>
    <w:p w:rsidR="00EE5292" w:rsidRDefault="00EE5292" w:rsidP="00EE5292">
      <w:pPr>
        <w:pStyle w:val="a4"/>
      </w:pPr>
      <w:r>
        <w:t>л. 426. В неделю Пянтикостную Слово Иоанна Златоустаго. Нач. Любящим Бога празднованию годне убывают.</w:t>
      </w:r>
    </w:p>
    <w:p w:rsidR="00EE5292" w:rsidRDefault="00EE5292" w:rsidP="00EE5292">
      <w:pPr>
        <w:pStyle w:val="a4"/>
      </w:pPr>
      <w:r>
        <w:t xml:space="preserve">л. 427 об. В понедельник Пятидесятницы на Сшествие Св. Духа Слово иже во святых отца нашего Иоанна Златоустаго. Нач. Зело ныне удръжает ум Господня предивная чюдеса и славныя видения таин ужасают ми душевную мысль. </w:t>
      </w:r>
      <w:r>
        <w:rPr>
          <w:i/>
          <w:iCs/>
        </w:rPr>
        <w:t>После л. 427 чит. 444 и далее.</w:t>
      </w:r>
    </w:p>
    <w:p w:rsidR="00EE5292" w:rsidRDefault="00EE5292" w:rsidP="00EE5292">
      <w:pPr>
        <w:pStyle w:val="a4"/>
      </w:pPr>
      <w:r>
        <w:t xml:space="preserve">л. 446. В неделю всех Святых поучение </w:t>
      </w:r>
      <w:r>
        <w:rPr>
          <w:i/>
          <w:iCs/>
        </w:rPr>
        <w:t>тогоже.</w:t>
      </w:r>
      <w:r>
        <w:t xml:space="preserve"> Нач. Отнележе Пятьдесятницу праздновахом и прихожение Св. Духа не прииде седми днев число.</w:t>
      </w:r>
    </w:p>
    <w:p w:rsidR="00EE5292" w:rsidRDefault="00EE5292" w:rsidP="00EE5292">
      <w:pPr>
        <w:pStyle w:val="a4"/>
      </w:pPr>
      <w:r>
        <w:lastRenderedPageBreak/>
        <w:t xml:space="preserve">л. 449 об. В тойже день Слово о Флавьяне, бывшем преже разбойником. </w:t>
      </w:r>
      <w:r>
        <w:rPr>
          <w:i/>
          <w:iCs/>
        </w:rPr>
        <w:t>Из Пролога.</w:t>
      </w:r>
    </w:p>
    <w:p w:rsidR="00EE5292" w:rsidRDefault="00EE5292" w:rsidP="00EE5292">
      <w:pPr>
        <w:pStyle w:val="a4"/>
      </w:pPr>
      <w:r>
        <w:t xml:space="preserve">л. 451. Мес. ноембрия 27, еже по Бозе Знамение бывшее Пречистою в Великом Новегороде и св. великомуч. Иякова персянина. </w:t>
      </w:r>
      <w:r>
        <w:rPr>
          <w:i/>
          <w:iCs/>
        </w:rPr>
        <w:t>Служба, продолжение после сего листа см. 436–443, окончание 452 и далее.</w:t>
      </w:r>
    </w:p>
    <w:p w:rsidR="00EE5292" w:rsidRDefault="00EE5292" w:rsidP="00EE5292">
      <w:pPr>
        <w:pStyle w:val="a4"/>
      </w:pPr>
      <w:r>
        <w:t xml:space="preserve">л. 237. </w:t>
      </w:r>
      <w:r>
        <w:rPr>
          <w:i/>
          <w:iCs/>
        </w:rPr>
        <w:t>Послесловие по окончании Триоди:</w:t>
      </w:r>
      <w:r>
        <w:t xml:space="preserve"> В лето 7060 (1551) мес. октебря в 2 день написана бысть книга сия, глаголемая Триодь, при дръжаве Государя Царя В. Князя Iоанна Васильевича всея Руси и государя нашего благовернаго Князя Владимера Андреевича и при епископе Акакие тверьском, замышлением и строениемь рабом Божиимь Маркам Трифанавым сынам Турышкина к всемирному Воздвижению честнаго и животворящаго Креста. А написана бысть книга сия рукою многогрешным рабом Божиим священникам Воздвиженьскым Якавам (sис). Владыко многомилостиве, всего добра подателю, рекий: просите и приимите, толцете и отверзется вам; тем и аз грешный, надеяся тому словеси проглаголах и написах Триодь сию постную. Аще в котором стихе изгрубих, или леностию, или со другом глаголя, или о житийских мыслех прилежа, и угодна буди Твоему человеколюбию; спаси мя по милости Твоей, яко благословен еси в веки аминь. А говорити книга сия внятно и тихо; аще ли будет где описался, и вы Бога ради для сабою исправливайте, а меня грешнаго не клените. Мир вам буди, братия моя, аминь. Радуется заець, от тенета избывши, тако и аз радуюся, скончеваючи останешную строку Триодь сию постную.</w:t>
      </w:r>
    </w:p>
    <w:p w:rsidR="00EE5292" w:rsidRDefault="00EE5292" w:rsidP="00EE5292">
      <w:pPr>
        <w:pStyle w:val="a4"/>
      </w:pPr>
      <w:r>
        <w:t xml:space="preserve">649. (1230.) </w:t>
      </w:r>
      <w:hyperlink r:id="rId1573" w:history="1">
        <w:r>
          <w:rPr>
            <w:rStyle w:val="a3"/>
            <w:b/>
            <w:bCs/>
          </w:rPr>
          <w:t>Сборник</w:t>
        </w:r>
      </w:hyperlink>
      <w:r>
        <w:rPr>
          <w:b/>
          <w:bCs/>
        </w:rPr>
        <w:t xml:space="preserve"> </w:t>
      </w:r>
      <w:r>
        <w:t>богослужебный, полууст., в скоропись переходящий, ХVІ века, в четверть, 134 листа.</w:t>
      </w:r>
    </w:p>
    <w:p w:rsidR="00EE5292" w:rsidRDefault="00EE5292" w:rsidP="00EE5292">
      <w:pPr>
        <w:pStyle w:val="a4"/>
      </w:pPr>
      <w:r>
        <w:t xml:space="preserve">л. 1. </w:t>
      </w:r>
      <w:r>
        <w:rPr>
          <w:i/>
          <w:iCs/>
        </w:rPr>
        <w:t>Служба, маия 1, препод. Пафнутию боровскому.</w:t>
      </w:r>
    </w:p>
    <w:p w:rsidR="00EE5292" w:rsidRDefault="00EE5292" w:rsidP="00EE5292">
      <w:pPr>
        <w:pStyle w:val="a4"/>
      </w:pPr>
      <w:r>
        <w:t xml:space="preserve">л. 12. </w:t>
      </w:r>
      <w:r>
        <w:rPr>
          <w:i/>
          <w:iCs/>
        </w:rPr>
        <w:t>Служба, генваря 30, трем святителям: Василию Великому, Григорию Богослову и Иоанну Златоустому и священномученику Ипполиту папе римскому.</w:t>
      </w:r>
    </w:p>
    <w:p w:rsidR="00EE5292" w:rsidRDefault="00EE5292" w:rsidP="00EE5292">
      <w:pPr>
        <w:pStyle w:val="a4"/>
      </w:pPr>
      <w:r>
        <w:t xml:space="preserve">л. 36. Канон св. причащению. </w:t>
      </w:r>
      <w:r>
        <w:rPr>
          <w:i/>
          <w:iCs/>
        </w:rPr>
        <w:t>См. № 17.</w:t>
      </w:r>
    </w:p>
    <w:p w:rsidR="00EE5292" w:rsidRDefault="00EE5292" w:rsidP="00EE5292">
      <w:pPr>
        <w:pStyle w:val="a4"/>
      </w:pPr>
      <w:r>
        <w:t xml:space="preserve">л. 42. Мес. декабря в 6 день, рожество и похвала св. и славнаго отца Николы. Нач. Се ныне, братие, светлое празднество предивнаго отца и чюдотворца Николы. </w:t>
      </w:r>
      <w:r>
        <w:rPr>
          <w:i/>
          <w:iCs/>
        </w:rPr>
        <w:t>При сем поучении, кажется, русском приложено 11 чудес.</w:t>
      </w:r>
    </w:p>
    <w:p w:rsidR="00EE5292" w:rsidRDefault="00EE5292" w:rsidP="00EE5292">
      <w:pPr>
        <w:pStyle w:val="a4"/>
      </w:pPr>
      <w:r>
        <w:t xml:space="preserve">л. 86 об. </w:t>
      </w:r>
      <w:r>
        <w:rPr>
          <w:i/>
          <w:iCs/>
        </w:rPr>
        <w:t>Служба, окт. 29, препод. Авраамию ростовскому с прологом по 6 песни.</w:t>
      </w:r>
    </w:p>
    <w:p w:rsidR="00EE5292" w:rsidRDefault="00EE5292" w:rsidP="00EE5292">
      <w:pPr>
        <w:pStyle w:val="a4"/>
      </w:pPr>
      <w:r>
        <w:t xml:space="preserve">л. 102. </w:t>
      </w:r>
      <w:r>
        <w:rPr>
          <w:i/>
          <w:iCs/>
        </w:rPr>
        <w:t>Избранные Псалмы</w:t>
      </w:r>
      <w:r>
        <w:t xml:space="preserve"> Никифора Влемида любомудреца.</w:t>
      </w:r>
    </w:p>
    <w:p w:rsidR="00EE5292" w:rsidRDefault="00EE5292" w:rsidP="00EE5292">
      <w:pPr>
        <w:pStyle w:val="a4"/>
      </w:pPr>
      <w:r>
        <w:t>л. 125. Отпусты (иерейские) по всякиа празники.</w:t>
      </w:r>
    </w:p>
    <w:p w:rsidR="00EE5292" w:rsidRDefault="00EE5292" w:rsidP="00EE5292">
      <w:pPr>
        <w:pStyle w:val="a4"/>
      </w:pPr>
      <w:r>
        <w:t xml:space="preserve">л. 127. Иже в святых отца нашего Иоанна Златоустаго, патр. Константиняграда, Слово о терпении и о благохвалении, и да не тако зело плачемся о умерших, </w:t>
      </w:r>
      <w:r>
        <w:rPr>
          <w:i/>
          <w:iCs/>
        </w:rPr>
        <w:t>без конца. См. № 169 л. 470.</w:t>
      </w:r>
    </w:p>
    <w:p w:rsidR="00EE5292" w:rsidRDefault="00EE5292" w:rsidP="00EE5292">
      <w:pPr>
        <w:pStyle w:val="a4"/>
      </w:pPr>
      <w:r>
        <w:t xml:space="preserve">650. (1257.) </w:t>
      </w:r>
      <w:hyperlink r:id="rId1574" w:history="1">
        <w:r>
          <w:rPr>
            <w:rStyle w:val="a3"/>
            <w:b/>
            <w:bCs/>
          </w:rPr>
          <w:t>Сборник</w:t>
        </w:r>
      </w:hyperlink>
      <w:r>
        <w:rPr>
          <w:b/>
          <w:bCs/>
        </w:rPr>
        <w:t xml:space="preserve"> </w:t>
      </w:r>
      <w:r>
        <w:t>богослужебный, полууст., переходящий в скоропись, ХVІ века, в осьмую долю, 263 листа.</w:t>
      </w:r>
    </w:p>
    <w:p w:rsidR="00EE5292" w:rsidRDefault="00EE5292" w:rsidP="00EE5292">
      <w:pPr>
        <w:pStyle w:val="a4"/>
      </w:pPr>
      <w:r>
        <w:t xml:space="preserve">л. 1. </w:t>
      </w:r>
      <w:r>
        <w:rPr>
          <w:i/>
          <w:iCs/>
        </w:rPr>
        <w:t>Святцы. Русские Святые, означенные в соборном постановлении 1547 г., не писаны. В конце отрывок из пасхалии на 7040 (1532) год.</w:t>
      </w:r>
    </w:p>
    <w:p w:rsidR="00EE5292" w:rsidRDefault="00EE5292" w:rsidP="00EE5292">
      <w:pPr>
        <w:pStyle w:val="a4"/>
      </w:pPr>
      <w:r>
        <w:t>л. 42. Служба к Господу нашему Ис. Христу творение Феоктиста инока.</w:t>
      </w:r>
    </w:p>
    <w:p w:rsidR="00EE5292" w:rsidRDefault="00EE5292" w:rsidP="00EE5292">
      <w:pPr>
        <w:pStyle w:val="a4"/>
      </w:pPr>
      <w:r>
        <w:t xml:space="preserve">л. 52 об. </w:t>
      </w:r>
      <w:r>
        <w:rPr>
          <w:i/>
          <w:iCs/>
        </w:rPr>
        <w:t>Служба Благовещению пресв. Богородицы.</w:t>
      </w:r>
    </w:p>
    <w:p w:rsidR="00EE5292" w:rsidRDefault="00EE5292" w:rsidP="00EE5292">
      <w:pPr>
        <w:pStyle w:val="a4"/>
      </w:pPr>
      <w:r>
        <w:t xml:space="preserve">л. 65. </w:t>
      </w:r>
      <w:r>
        <w:rPr>
          <w:i/>
          <w:iCs/>
        </w:rPr>
        <w:t>Служба, дек. 6, святителю Николаю.</w:t>
      </w:r>
    </w:p>
    <w:p w:rsidR="00EE5292" w:rsidRDefault="00EE5292" w:rsidP="00EE5292">
      <w:pPr>
        <w:pStyle w:val="a4"/>
      </w:pPr>
      <w:r>
        <w:t xml:space="preserve">л. 83. </w:t>
      </w:r>
      <w:r>
        <w:rPr>
          <w:i/>
          <w:iCs/>
        </w:rPr>
        <w:t>Служба, июня 24, св. Иоанну Предтечи.</w:t>
      </w:r>
    </w:p>
    <w:p w:rsidR="00EE5292" w:rsidRDefault="00EE5292" w:rsidP="00EE5292">
      <w:pPr>
        <w:pStyle w:val="a4"/>
      </w:pPr>
      <w:r>
        <w:lastRenderedPageBreak/>
        <w:t xml:space="preserve">л. 95. </w:t>
      </w:r>
      <w:r>
        <w:rPr>
          <w:i/>
          <w:iCs/>
        </w:rPr>
        <w:t>Служба, марта 17, Алексею человеку Божию.</w:t>
      </w:r>
    </w:p>
    <w:p w:rsidR="00EE5292" w:rsidRDefault="00EE5292" w:rsidP="00EE5292">
      <w:pPr>
        <w:pStyle w:val="a4"/>
      </w:pPr>
      <w:r>
        <w:t xml:space="preserve">л. 105 об. Молитва к Господу Ис. Христу и Богу нашему и ко св. Троици единосущной и к св. госпоже Богородице Матери Господни и ко всем небесным Силам и ко всем Апостолом и Евангелистом и Святителем, </w:t>
      </w:r>
      <w:r>
        <w:rPr>
          <w:i/>
          <w:iCs/>
        </w:rPr>
        <w:t>и проч.</w:t>
      </w:r>
      <w:r>
        <w:t xml:space="preserve"> Прочитати ю на утешение и на оставление грехов. Нач. Благодарю Тя Святый за твое великое милосердие, за человеколюбие. </w:t>
      </w:r>
      <w:r>
        <w:rPr>
          <w:i/>
          <w:iCs/>
        </w:rPr>
        <w:t>Сочинение русское.</w:t>
      </w:r>
    </w:p>
    <w:p w:rsidR="00EE5292" w:rsidRDefault="00EE5292" w:rsidP="00EE5292">
      <w:pPr>
        <w:pStyle w:val="a4"/>
      </w:pPr>
      <w:r>
        <w:t xml:space="preserve">л. 137 об. Канун во всякую неделю Живоначальной Троици за полунощницю. </w:t>
      </w:r>
      <w:r>
        <w:rPr>
          <w:i/>
          <w:iCs/>
        </w:rPr>
        <w:t>Впереди</w:t>
      </w:r>
      <w:r>
        <w:t xml:space="preserve"> стихиры по вся воскресениа гл. 8, </w:t>
      </w:r>
      <w:r>
        <w:rPr>
          <w:i/>
          <w:iCs/>
        </w:rPr>
        <w:t>в конце</w:t>
      </w:r>
      <w:r>
        <w:t xml:space="preserve"> канун по вся воскресениа, творение Андреа крицькаго.</w:t>
      </w:r>
    </w:p>
    <w:p w:rsidR="00EE5292" w:rsidRDefault="00EE5292" w:rsidP="00EE5292">
      <w:pPr>
        <w:pStyle w:val="a4"/>
      </w:pPr>
      <w:r>
        <w:t>л. 160. Степенна на осмь гласов.</w:t>
      </w:r>
    </w:p>
    <w:p w:rsidR="00EE5292" w:rsidRDefault="00EE5292" w:rsidP="00EE5292">
      <w:pPr>
        <w:pStyle w:val="a4"/>
      </w:pPr>
      <w:r>
        <w:t xml:space="preserve">л. 169. </w:t>
      </w:r>
      <w:r>
        <w:rPr>
          <w:i/>
          <w:iCs/>
        </w:rPr>
        <w:t>Тропари и кондаки от недели мытаря и фарисея до всех Святых.</w:t>
      </w:r>
    </w:p>
    <w:p w:rsidR="00EE5292" w:rsidRDefault="00EE5292" w:rsidP="00EE5292">
      <w:pPr>
        <w:pStyle w:val="a4"/>
      </w:pPr>
      <w:r>
        <w:t xml:space="preserve">л. 184 об. </w:t>
      </w:r>
      <w:r>
        <w:rPr>
          <w:i/>
          <w:iCs/>
        </w:rPr>
        <w:t>Служба воскресна гл. 4.</w:t>
      </w:r>
    </w:p>
    <w:p w:rsidR="00EE5292" w:rsidRDefault="00EE5292" w:rsidP="00EE5292">
      <w:pPr>
        <w:pStyle w:val="a4"/>
      </w:pPr>
      <w:r>
        <w:t>л. 194. Стихиры и канун на св. Пасху.</w:t>
      </w:r>
    </w:p>
    <w:p w:rsidR="00EE5292" w:rsidRDefault="00EE5292" w:rsidP="00EE5292">
      <w:pPr>
        <w:pStyle w:val="a4"/>
      </w:pPr>
      <w:r>
        <w:t>л. 209. Канун ангелу своему хранителю.</w:t>
      </w:r>
    </w:p>
    <w:p w:rsidR="00EE5292" w:rsidRDefault="00EE5292" w:rsidP="00EE5292">
      <w:pPr>
        <w:pStyle w:val="a4"/>
      </w:pPr>
      <w:r>
        <w:t>л. 216 об. Правило молебно пресв. Богородице Одигитрие.</w:t>
      </w:r>
    </w:p>
    <w:p w:rsidR="00EE5292" w:rsidRDefault="00EE5292" w:rsidP="00EE5292">
      <w:pPr>
        <w:pStyle w:val="a4"/>
      </w:pPr>
      <w:r>
        <w:t>л. 230 об. В пяток 5 недели поста творим службу неседалну, сиречь акафист.</w:t>
      </w:r>
    </w:p>
    <w:p w:rsidR="00EE5292" w:rsidRDefault="00EE5292" w:rsidP="00EE5292">
      <w:pPr>
        <w:pStyle w:val="a4"/>
      </w:pPr>
      <w:r>
        <w:t xml:space="preserve">л. 261 об. </w:t>
      </w:r>
      <w:r>
        <w:rPr>
          <w:i/>
          <w:iCs/>
        </w:rPr>
        <w:t>Служба, окт. 28, мученице Параскеве, без конца.</w:t>
      </w:r>
    </w:p>
    <w:p w:rsidR="00EE5292" w:rsidRDefault="00EE5292" w:rsidP="00EE5292">
      <w:pPr>
        <w:pStyle w:val="a4"/>
      </w:pPr>
      <w:r>
        <w:t xml:space="preserve">651. (1232.) </w:t>
      </w:r>
      <w:hyperlink r:id="rId1575" w:history="1">
        <w:r>
          <w:rPr>
            <w:rStyle w:val="a3"/>
            <w:b/>
            <w:bCs/>
          </w:rPr>
          <w:t>Сборник</w:t>
        </w:r>
      </w:hyperlink>
      <w:r>
        <w:rPr>
          <w:b/>
          <w:bCs/>
        </w:rPr>
        <w:t xml:space="preserve"> </w:t>
      </w:r>
      <w:r>
        <w:t>богослужебный, полууст. разных почерков, ХVІ века, в четверть, 250 листов.</w:t>
      </w:r>
    </w:p>
    <w:p w:rsidR="00EE5292" w:rsidRDefault="00EE5292" w:rsidP="00EE5292">
      <w:pPr>
        <w:pStyle w:val="a4"/>
      </w:pPr>
      <w:r>
        <w:t xml:space="preserve">л. 2 об. Канон благодарствен пресв. Богородици </w:t>
      </w:r>
      <w:r>
        <w:rPr>
          <w:i/>
          <w:iCs/>
        </w:rPr>
        <w:t>с акафистом.</w:t>
      </w:r>
    </w:p>
    <w:p w:rsidR="00EE5292" w:rsidRDefault="00EE5292" w:rsidP="00EE5292">
      <w:pPr>
        <w:pStyle w:val="a4"/>
      </w:pPr>
      <w:r>
        <w:t>л. 20 об. Служба общая праздником и предпраством преч. Владычице нашей Богородици.</w:t>
      </w:r>
    </w:p>
    <w:p w:rsidR="00EE5292" w:rsidRDefault="00EE5292" w:rsidP="00EE5292">
      <w:pPr>
        <w:pStyle w:val="a4"/>
      </w:pPr>
      <w:r>
        <w:t>л. 26. Служба общая праздником и предпразньством Господьскым.</w:t>
      </w:r>
    </w:p>
    <w:p w:rsidR="00EE5292" w:rsidRDefault="00EE5292" w:rsidP="00EE5292">
      <w:pPr>
        <w:pStyle w:val="a4"/>
      </w:pPr>
      <w:r>
        <w:t>л. 32. Канон радостный пресв. Богородице, творение ермонаха Игнатия.</w:t>
      </w:r>
    </w:p>
    <w:p w:rsidR="00EE5292" w:rsidRDefault="00EE5292" w:rsidP="00EE5292">
      <w:pPr>
        <w:pStyle w:val="a4"/>
      </w:pPr>
      <w:r>
        <w:t xml:space="preserve">л. 42. Канон причястной. </w:t>
      </w:r>
      <w:r>
        <w:rPr>
          <w:i/>
          <w:iCs/>
        </w:rPr>
        <w:t>См. № 267 л. 255.</w:t>
      </w:r>
    </w:p>
    <w:p w:rsidR="00EE5292" w:rsidRDefault="00EE5292" w:rsidP="00EE5292">
      <w:pPr>
        <w:pStyle w:val="a4"/>
      </w:pPr>
      <w:r>
        <w:t xml:space="preserve">л. 49. </w:t>
      </w:r>
      <w:r>
        <w:rPr>
          <w:i/>
          <w:iCs/>
        </w:rPr>
        <w:t>Служба, авг. 30, препод. Александру свирскому.</w:t>
      </w:r>
    </w:p>
    <w:p w:rsidR="00EE5292" w:rsidRDefault="00EE5292" w:rsidP="00EE5292">
      <w:pPr>
        <w:pStyle w:val="a4"/>
      </w:pPr>
      <w:r>
        <w:t xml:space="preserve">л. 73. </w:t>
      </w:r>
      <w:r>
        <w:rPr>
          <w:i/>
          <w:iCs/>
        </w:rPr>
        <w:t>Служба, март. 17, препод. Макарию колязинскому.</w:t>
      </w:r>
    </w:p>
    <w:p w:rsidR="00EE5292" w:rsidRDefault="00EE5292" w:rsidP="00EE5292">
      <w:pPr>
        <w:pStyle w:val="a4"/>
      </w:pPr>
      <w:r>
        <w:t xml:space="preserve">л. 90. </w:t>
      </w:r>
      <w:r>
        <w:rPr>
          <w:i/>
          <w:iCs/>
        </w:rPr>
        <w:t>Служба, февр. 11, препод. Димитрию вологодскому.</w:t>
      </w:r>
    </w:p>
    <w:p w:rsidR="00EE5292" w:rsidRDefault="00EE5292" w:rsidP="00EE5292">
      <w:pPr>
        <w:pStyle w:val="a4"/>
      </w:pPr>
      <w:r>
        <w:t xml:space="preserve">л. 115. Мес. февраля в 11 день, житие и подвизи и от чюдес похваление препод. отца нашего Дмитрея вологодскаго чюдотворца иже на Прилуце. Творение Макария игумена тояже обители. </w:t>
      </w:r>
      <w:r>
        <w:rPr>
          <w:i/>
          <w:iCs/>
        </w:rPr>
        <w:t>См. № 642 л. 21.</w:t>
      </w:r>
    </w:p>
    <w:p w:rsidR="00EE5292" w:rsidRDefault="00EE5292" w:rsidP="00EE5292">
      <w:pPr>
        <w:pStyle w:val="a4"/>
      </w:pPr>
      <w:r>
        <w:t xml:space="preserve">л. 154. Канун радостен св. Богородици, творение ермонаха Игнатья. </w:t>
      </w:r>
      <w:r>
        <w:rPr>
          <w:i/>
          <w:iCs/>
        </w:rPr>
        <w:t>Тот же, какой выше л. 32, только стихи другие. Там:</w:t>
      </w:r>
      <w:r>
        <w:t xml:space="preserve"> Одигитрие, услыши молитву раб своих, </w:t>
      </w:r>
      <w:r>
        <w:rPr>
          <w:i/>
          <w:iCs/>
        </w:rPr>
        <w:t>здесь:</w:t>
      </w:r>
      <w:r>
        <w:t xml:space="preserve"> Пресв. Богородици спаси нас.</w:t>
      </w:r>
    </w:p>
    <w:p w:rsidR="00EE5292" w:rsidRDefault="00EE5292" w:rsidP="00EE5292">
      <w:pPr>
        <w:pStyle w:val="a4"/>
      </w:pPr>
      <w:r>
        <w:t xml:space="preserve">л. 161. </w:t>
      </w:r>
      <w:r>
        <w:rPr>
          <w:i/>
          <w:iCs/>
        </w:rPr>
        <w:t>Служба в день Пятидесятницы.</w:t>
      </w:r>
    </w:p>
    <w:p w:rsidR="00EE5292" w:rsidRDefault="00EE5292" w:rsidP="00EE5292">
      <w:pPr>
        <w:pStyle w:val="a4"/>
      </w:pPr>
      <w:r>
        <w:t>л. 171. Канон (препод.) Никону, творение Пахомья.</w:t>
      </w:r>
    </w:p>
    <w:p w:rsidR="00EE5292" w:rsidRDefault="00EE5292" w:rsidP="00EE5292">
      <w:pPr>
        <w:pStyle w:val="a4"/>
      </w:pPr>
      <w:r>
        <w:t xml:space="preserve">л. 182. Канун за умершаго брата </w:t>
      </w:r>
      <w:r>
        <w:rPr>
          <w:i/>
          <w:iCs/>
        </w:rPr>
        <w:t>с предисловием.</w:t>
      </w:r>
    </w:p>
    <w:p w:rsidR="00EE5292" w:rsidRDefault="00EE5292" w:rsidP="00EE5292">
      <w:pPr>
        <w:pStyle w:val="a4"/>
      </w:pPr>
      <w:r>
        <w:lastRenderedPageBreak/>
        <w:t xml:space="preserve">л. 193. </w:t>
      </w:r>
      <w:r>
        <w:rPr>
          <w:i/>
          <w:iCs/>
        </w:rPr>
        <w:t>Служба Покрову пресв. Богородицы.</w:t>
      </w:r>
    </w:p>
    <w:p w:rsidR="00EE5292" w:rsidRDefault="00EE5292" w:rsidP="00EE5292">
      <w:pPr>
        <w:pStyle w:val="a4"/>
      </w:pPr>
      <w:r>
        <w:t xml:space="preserve">л. 209 об. </w:t>
      </w:r>
      <w:r>
        <w:rPr>
          <w:i/>
          <w:iCs/>
        </w:rPr>
        <w:t>Служба, июля 24, св. Иоанну Предтечи.</w:t>
      </w:r>
    </w:p>
    <w:p w:rsidR="00EE5292" w:rsidRDefault="00EE5292" w:rsidP="00EE5292">
      <w:pPr>
        <w:pStyle w:val="a4"/>
      </w:pPr>
      <w:r>
        <w:t xml:space="preserve">л. 231. </w:t>
      </w:r>
      <w:r>
        <w:rPr>
          <w:i/>
          <w:iCs/>
        </w:rPr>
        <w:t>Служба, дек. 22, св. мученице Анастасии.</w:t>
      </w:r>
    </w:p>
    <w:p w:rsidR="00EE5292" w:rsidRDefault="00EE5292" w:rsidP="00EE5292">
      <w:pPr>
        <w:pStyle w:val="a4"/>
      </w:pPr>
      <w:r>
        <w:t xml:space="preserve">л. 244–247. Мес. декаврия 22, страсть св. мученици Анастасия и иже с нею. В той же день страсть св. жен Ирины, Агапии и Хеоны. В тойже день страсть св. мученицы Феодосии и чад ея. В тойже день поучение о временнемь веце и о царствии небеснемь. </w:t>
      </w:r>
      <w:r>
        <w:rPr>
          <w:i/>
          <w:iCs/>
        </w:rPr>
        <w:t>Из Пролога.</w:t>
      </w:r>
    </w:p>
    <w:p w:rsidR="00EE5292" w:rsidRDefault="00EE5292" w:rsidP="00EE5292">
      <w:pPr>
        <w:pStyle w:val="a4"/>
      </w:pPr>
      <w:r>
        <w:t xml:space="preserve">л. 247 об. </w:t>
      </w:r>
      <w:r>
        <w:rPr>
          <w:i/>
          <w:iCs/>
        </w:rPr>
        <w:t xml:space="preserve">Выписка из постановления москов. Собора 1547 г., кому из русских Святых </w:t>
      </w:r>
      <w:r>
        <w:t xml:space="preserve">пети и праздновати повсюду и местно. </w:t>
      </w:r>
      <w:r>
        <w:rPr>
          <w:i/>
          <w:iCs/>
        </w:rPr>
        <w:t>Ср. № 241.</w:t>
      </w:r>
    </w:p>
    <w:p w:rsidR="00EE5292" w:rsidRDefault="00EE5292" w:rsidP="00EE5292">
      <w:pPr>
        <w:pStyle w:val="a4"/>
      </w:pPr>
      <w:r>
        <w:rPr>
          <w:i/>
          <w:iCs/>
        </w:rPr>
        <w:t>Внизу перваго листа:</w:t>
      </w:r>
      <w:r>
        <w:t xml:space="preserve"> Приписан к Трефолоем Канунник, </w:t>
      </w:r>
      <w:r>
        <w:rPr>
          <w:i/>
          <w:iCs/>
        </w:rPr>
        <w:t>на обороте скорописью ХVІІ века:</w:t>
      </w:r>
      <w:r>
        <w:t xml:space="preserve"> Сия книга взята у казначея старца Дорофея за описью, имя ей Канунник. </w:t>
      </w:r>
    </w:p>
    <w:p w:rsidR="00EE5292" w:rsidRDefault="00EE5292" w:rsidP="00EE5292">
      <w:pPr>
        <w:pStyle w:val="a4"/>
      </w:pPr>
      <w:r>
        <w:t xml:space="preserve">652. (1228.) </w:t>
      </w:r>
      <w:hyperlink r:id="rId1576" w:history="1">
        <w:r>
          <w:rPr>
            <w:rStyle w:val="a3"/>
            <w:b/>
            <w:bCs/>
          </w:rPr>
          <w:t>Сборник</w:t>
        </w:r>
      </w:hyperlink>
      <w:r>
        <w:rPr>
          <w:b/>
          <w:bCs/>
        </w:rPr>
        <w:t xml:space="preserve"> </w:t>
      </w:r>
      <w:r>
        <w:t>богослужебный, полууст., ХVІ века, в четверть, 216 листов.</w:t>
      </w:r>
    </w:p>
    <w:p w:rsidR="00EE5292" w:rsidRDefault="00EE5292" w:rsidP="00EE5292">
      <w:pPr>
        <w:pStyle w:val="a4"/>
      </w:pPr>
      <w:r>
        <w:t xml:space="preserve">л. 1. </w:t>
      </w:r>
      <w:r>
        <w:rPr>
          <w:i/>
          <w:iCs/>
        </w:rPr>
        <w:t>Без надписи.</w:t>
      </w:r>
      <w:r>
        <w:t xml:space="preserve"> Нач. Сице благословити рукою и креститися, три пръсты равны имети вкупе, по образу Троическому.</w:t>
      </w:r>
    </w:p>
    <w:p w:rsidR="00EE5292" w:rsidRDefault="00EE5292" w:rsidP="00EE5292">
      <w:pPr>
        <w:pStyle w:val="a4"/>
      </w:pPr>
      <w:r>
        <w:t>л. 1 об. Подобает убо ведати, како начати правило во своей келии.</w:t>
      </w:r>
    </w:p>
    <w:p w:rsidR="00EE5292" w:rsidRDefault="00EE5292" w:rsidP="00EE5292">
      <w:pPr>
        <w:pStyle w:val="a4"/>
      </w:pPr>
      <w:r>
        <w:t xml:space="preserve">л. 7–106. </w:t>
      </w:r>
      <w:r>
        <w:rPr>
          <w:i/>
          <w:iCs/>
        </w:rPr>
        <w:t>Молитвы Кирилла епископа туровскаго на всю седмицу</w:t>
      </w:r>
      <w:r>
        <w:t xml:space="preserve"> по заутрени, часах и вечерни </w:t>
      </w:r>
      <w:r>
        <w:rPr>
          <w:i/>
          <w:iCs/>
        </w:rPr>
        <w:t>(в неделю и понедельник, в прочие дни только по заутрени), с след. предисловием:</w:t>
      </w:r>
      <w:r>
        <w:t xml:space="preserve"> Молитвы и моление Кирила недостойнаго и многогрешнаго пущьша всех у св. Николы (в) Турове. Молю вся христианы, и благоверъныа черноризьца, и преподобныа иерея, и всякаго возраста хрестьаньска рода, отци и братие и господие, елико вас увидить се мое написание, не порцете мене грубости ради, но молитеся о мне к человеколюбцу Богу, да прииму отпуст многих ми зол, грешен есмь человек и многь молитвов требую в правду. </w:t>
      </w:r>
      <w:r>
        <w:rPr>
          <w:i/>
          <w:iCs/>
        </w:rPr>
        <w:t>Напечатаны (без предисловия) в Правосл. Собесед. 1857 г. кн. 1, 2.</w:t>
      </w:r>
      <w:r>
        <w:t xml:space="preserve"> (л. 60 об.) </w:t>
      </w:r>
      <w:r>
        <w:rPr>
          <w:i/>
          <w:iCs/>
        </w:rPr>
        <w:t xml:space="preserve">Непосредственно после молитвы и обычнаго помянника в пятницу следует акафист </w:t>
      </w:r>
      <w:r>
        <w:t xml:space="preserve">честному кресту, </w:t>
      </w:r>
      <w:r>
        <w:rPr>
          <w:i/>
          <w:iCs/>
        </w:rPr>
        <w:t xml:space="preserve">потом </w:t>
      </w:r>
      <w:r>
        <w:t xml:space="preserve">(л. 72 об.) служба всем Святым, </w:t>
      </w:r>
      <w:r>
        <w:rPr>
          <w:i/>
          <w:iCs/>
        </w:rPr>
        <w:t>а по 6 песни</w:t>
      </w:r>
      <w:r>
        <w:t xml:space="preserve"> кондакы и икосы всем Святым, подобны акафисту, творение препод. Мартириа священного мниха обители печерьскыа.</w:t>
      </w:r>
    </w:p>
    <w:p w:rsidR="00EE5292" w:rsidRDefault="00EE5292" w:rsidP="00EE5292">
      <w:pPr>
        <w:pStyle w:val="a4"/>
      </w:pPr>
      <w:r>
        <w:t>л. 106. Канун Благовещению.</w:t>
      </w:r>
    </w:p>
    <w:p w:rsidR="00EE5292" w:rsidRDefault="00EE5292" w:rsidP="00EE5292">
      <w:pPr>
        <w:pStyle w:val="a4"/>
      </w:pPr>
      <w:r>
        <w:t xml:space="preserve">л. 114. </w:t>
      </w:r>
      <w:r>
        <w:rPr>
          <w:i/>
          <w:iCs/>
        </w:rPr>
        <w:t>Служба, сент. 6, на воспоминание чуда архистратига Михаила.</w:t>
      </w:r>
    </w:p>
    <w:p w:rsidR="00EE5292" w:rsidRDefault="00EE5292" w:rsidP="00EE5292">
      <w:pPr>
        <w:pStyle w:val="a4"/>
      </w:pPr>
      <w:r>
        <w:t xml:space="preserve">л. 124. </w:t>
      </w:r>
      <w:r>
        <w:rPr>
          <w:i/>
          <w:iCs/>
        </w:rPr>
        <w:t>Служба, июня 24, Рождеству Иоанна Предтечи.</w:t>
      </w:r>
    </w:p>
    <w:p w:rsidR="00EE5292" w:rsidRDefault="00EE5292" w:rsidP="00EE5292">
      <w:pPr>
        <w:pStyle w:val="a4"/>
      </w:pPr>
      <w:r>
        <w:t xml:space="preserve">л. 141 об. Правило молебно пресв. Богородици (Одигитрии). </w:t>
      </w:r>
      <w:r>
        <w:rPr>
          <w:i/>
          <w:iCs/>
        </w:rPr>
        <w:t>Стихи пред тропарями теже, какие под № 327 л. 720.</w:t>
      </w:r>
    </w:p>
    <w:p w:rsidR="00EE5292" w:rsidRDefault="00EE5292" w:rsidP="00EE5292">
      <w:pPr>
        <w:pStyle w:val="a4"/>
      </w:pPr>
      <w:r>
        <w:t>л. 152. Служба апостолу единому.</w:t>
      </w:r>
    </w:p>
    <w:p w:rsidR="00EE5292" w:rsidRDefault="00EE5292" w:rsidP="00EE5292">
      <w:pPr>
        <w:pStyle w:val="a4"/>
      </w:pPr>
      <w:r>
        <w:t>л. 159. Служба общая Апостолом двема и многым.</w:t>
      </w:r>
    </w:p>
    <w:p w:rsidR="00EE5292" w:rsidRDefault="00EE5292" w:rsidP="00EE5292">
      <w:pPr>
        <w:pStyle w:val="a4"/>
      </w:pPr>
      <w:r>
        <w:t>л. 166 об. Канун на пренесение мощем св. Николы.</w:t>
      </w:r>
    </w:p>
    <w:p w:rsidR="00EE5292" w:rsidRDefault="00EE5292" w:rsidP="00EE5292">
      <w:pPr>
        <w:pStyle w:val="a4"/>
      </w:pPr>
      <w:r>
        <w:t>л. 172 об. Канон кресту, мес. сентября 14.</w:t>
      </w:r>
    </w:p>
    <w:p w:rsidR="00EE5292" w:rsidRDefault="00EE5292" w:rsidP="00EE5292">
      <w:pPr>
        <w:pStyle w:val="a4"/>
      </w:pPr>
      <w:r>
        <w:t xml:space="preserve">л. 180. </w:t>
      </w:r>
      <w:r>
        <w:rPr>
          <w:i/>
          <w:iCs/>
        </w:rPr>
        <w:t>Служба</w:t>
      </w:r>
      <w:r>
        <w:t xml:space="preserve"> св. великомученице Парасковгеи.</w:t>
      </w:r>
    </w:p>
    <w:p w:rsidR="00EE5292" w:rsidRDefault="00EE5292" w:rsidP="00EE5292">
      <w:pPr>
        <w:pStyle w:val="a4"/>
      </w:pPr>
      <w:r>
        <w:t xml:space="preserve">л. 190 об. </w:t>
      </w:r>
      <w:r>
        <w:rPr>
          <w:i/>
          <w:iCs/>
        </w:rPr>
        <w:t>Молитвы</w:t>
      </w:r>
      <w:r>
        <w:t xml:space="preserve">, аще ти есть время возлещи на одре своем. </w:t>
      </w:r>
      <w:r>
        <w:rPr>
          <w:i/>
          <w:iCs/>
        </w:rPr>
        <w:t>Далее</w:t>
      </w:r>
      <w:r>
        <w:t xml:space="preserve"> Св. отець скытскых правило искусившемуся в сне. Сказание о образе греховнемь. Указ о днех всея седмицы, како поются канони в Охтаике с Минеею, </w:t>
      </w:r>
      <w:r>
        <w:rPr>
          <w:i/>
          <w:iCs/>
        </w:rPr>
        <w:t>и</w:t>
      </w:r>
      <w:r>
        <w:t xml:space="preserve"> </w:t>
      </w:r>
      <w:r>
        <w:rPr>
          <w:i/>
          <w:iCs/>
        </w:rPr>
        <w:t>другие мелкие отрывки из Устава.</w:t>
      </w:r>
    </w:p>
    <w:p w:rsidR="00EE5292" w:rsidRDefault="00EE5292" w:rsidP="00EE5292">
      <w:pPr>
        <w:pStyle w:val="a4"/>
      </w:pPr>
      <w:r>
        <w:lastRenderedPageBreak/>
        <w:t xml:space="preserve">л. 202. Канон к Господу Богу и Спасу нашему Ис. Христу певаем по вся дни о гресех своих, </w:t>
      </w:r>
      <w:r>
        <w:rPr>
          <w:i/>
          <w:iCs/>
        </w:rPr>
        <w:t>с двумя молитвами Спасителю, вторая, в роде помянника, с надписью</w:t>
      </w:r>
      <w:r>
        <w:t xml:space="preserve"> св. Кирила (туровскаго), глаголема по вся дни. </w:t>
      </w:r>
      <w:r>
        <w:rPr>
          <w:i/>
          <w:iCs/>
        </w:rPr>
        <w:t>В конце</w:t>
      </w:r>
      <w:r>
        <w:t xml:space="preserve"> указ как человеку поститися.</w:t>
      </w:r>
    </w:p>
    <w:p w:rsidR="00EE5292" w:rsidRDefault="00EE5292" w:rsidP="00EE5292">
      <w:pPr>
        <w:pStyle w:val="a4"/>
      </w:pPr>
      <w:r>
        <w:t xml:space="preserve">653. (150.) </w:t>
      </w:r>
      <w:hyperlink r:id="rId1577" w:history="1">
        <w:r>
          <w:rPr>
            <w:rStyle w:val="a3"/>
            <w:b/>
            <w:bCs/>
          </w:rPr>
          <w:t>Сборник</w:t>
        </w:r>
      </w:hyperlink>
      <w:r>
        <w:rPr>
          <w:b/>
          <w:bCs/>
        </w:rPr>
        <w:t xml:space="preserve"> </w:t>
      </w:r>
      <w:r>
        <w:t>богослужебный, полууст. небрежный, в скоропись переходящий, ХVІ века, в четверть, 273 листа.</w:t>
      </w:r>
    </w:p>
    <w:p w:rsidR="00EE5292" w:rsidRDefault="00EE5292" w:rsidP="00EE5292">
      <w:pPr>
        <w:pStyle w:val="a4"/>
      </w:pPr>
      <w:r>
        <w:rPr>
          <w:i/>
          <w:iCs/>
        </w:rPr>
        <w:t>Ркп. ветхая, состоящая из служб и канонов.</w:t>
      </w:r>
    </w:p>
    <w:p w:rsidR="00EE5292" w:rsidRDefault="00EE5292" w:rsidP="00EE5292">
      <w:pPr>
        <w:pStyle w:val="a4"/>
      </w:pPr>
      <w:r>
        <w:t>л. 1. Мес. маия в 9 день, пренесение мощем св. отца нашего Николы архиепискупа.</w:t>
      </w:r>
    </w:p>
    <w:p w:rsidR="00EE5292" w:rsidRDefault="00EE5292" w:rsidP="00EE5292">
      <w:pPr>
        <w:pStyle w:val="a4"/>
      </w:pPr>
      <w:r>
        <w:t xml:space="preserve">л. 12. Мес. тогоже 20, начало канона Олексею митрополии святою митрополита новаго чюдотворца, архиепискупа киевскаго (и) всея Руси. </w:t>
      </w:r>
      <w:r>
        <w:rPr>
          <w:i/>
          <w:iCs/>
        </w:rPr>
        <w:t>Служба.</w:t>
      </w:r>
    </w:p>
    <w:p w:rsidR="00EE5292" w:rsidRDefault="00EE5292" w:rsidP="00EE5292">
      <w:pPr>
        <w:pStyle w:val="a4"/>
      </w:pPr>
      <w:r>
        <w:t>л. 29. Мес. июля в 1 день, св. безьмезником Кузьме и Демьяну.</w:t>
      </w:r>
    </w:p>
    <w:p w:rsidR="00EE5292" w:rsidRDefault="00EE5292" w:rsidP="00EE5292">
      <w:pPr>
        <w:pStyle w:val="a4"/>
      </w:pPr>
      <w:r>
        <w:t>л. 36 об. Правило молебно к своему аньилу хранителю душе и телу.</w:t>
      </w:r>
    </w:p>
    <w:p w:rsidR="00EE5292" w:rsidRDefault="00EE5292" w:rsidP="00EE5292">
      <w:pPr>
        <w:pStyle w:val="a4"/>
      </w:pPr>
      <w:r>
        <w:t>л. 49. Канун молебен к своему аньилу хранителю души и телу, инока Иона (Иоанна).</w:t>
      </w:r>
    </w:p>
    <w:p w:rsidR="00EE5292" w:rsidRDefault="00EE5292" w:rsidP="00EE5292">
      <w:pPr>
        <w:pStyle w:val="a4"/>
      </w:pPr>
      <w:r>
        <w:t>л. 57 об. Мес. октября 14, (канон) св. преподобномуч. Парасковеи, нареченныя Пятници.</w:t>
      </w:r>
    </w:p>
    <w:p w:rsidR="00EE5292" w:rsidRDefault="00EE5292" w:rsidP="00EE5292">
      <w:pPr>
        <w:pStyle w:val="a4"/>
      </w:pPr>
      <w:r>
        <w:t>л. 63. Мес. ноября 24, св. мученицы Екатерины и мученика Меркурия.</w:t>
      </w:r>
    </w:p>
    <w:p w:rsidR="00EE5292" w:rsidRDefault="00EE5292" w:rsidP="00EE5292">
      <w:pPr>
        <w:pStyle w:val="a4"/>
      </w:pPr>
      <w:r>
        <w:t>л. 85. Мес. тогоже (июня) 29, св. прехвальных и верховных апостол Петра и Павла.</w:t>
      </w:r>
    </w:p>
    <w:p w:rsidR="00EE5292" w:rsidRDefault="00EE5292" w:rsidP="00EE5292">
      <w:pPr>
        <w:pStyle w:val="a4"/>
      </w:pPr>
      <w:r>
        <w:t xml:space="preserve">л. 106 об. Мес. тогоже (июля) 24, св. мученик Бориса и Глеба. </w:t>
      </w:r>
      <w:r>
        <w:rPr>
          <w:i/>
          <w:iCs/>
        </w:rPr>
        <w:t>Служба с паремиями. См. № 4.</w:t>
      </w:r>
    </w:p>
    <w:p w:rsidR="00EE5292" w:rsidRDefault="00EE5292" w:rsidP="00EE5292">
      <w:pPr>
        <w:pStyle w:val="a4"/>
      </w:pPr>
      <w:r>
        <w:t>л. 134 об. Канон ангелу своему.</w:t>
      </w:r>
    </w:p>
    <w:p w:rsidR="00EE5292" w:rsidRDefault="00EE5292" w:rsidP="00EE5292">
      <w:pPr>
        <w:pStyle w:val="a4"/>
      </w:pPr>
      <w:r>
        <w:t>л. 138 об. Служба Господу нашему Ис. Христу.</w:t>
      </w:r>
    </w:p>
    <w:p w:rsidR="00EE5292" w:rsidRDefault="00EE5292" w:rsidP="00EE5292">
      <w:pPr>
        <w:pStyle w:val="a4"/>
      </w:pPr>
      <w:r>
        <w:t xml:space="preserve">л. 148. Канун пресв. Богородице Одигитрея. </w:t>
      </w:r>
      <w:r>
        <w:rPr>
          <w:i/>
          <w:iCs/>
        </w:rPr>
        <w:t>Стихи пред тропарями теже, какие в пред. № 652 л. 141.</w:t>
      </w:r>
    </w:p>
    <w:p w:rsidR="00EE5292" w:rsidRDefault="00EE5292" w:rsidP="00EE5292">
      <w:pPr>
        <w:pStyle w:val="a4"/>
      </w:pPr>
      <w:r>
        <w:t>л. 159 об. Мес. тогоже (марта) 25, Благовещенье пресв. Богородице.</w:t>
      </w:r>
    </w:p>
    <w:p w:rsidR="00EE5292" w:rsidRDefault="00EE5292" w:rsidP="00EE5292">
      <w:pPr>
        <w:pStyle w:val="a4"/>
      </w:pPr>
      <w:r>
        <w:t>л. 176 об. Мес. декабря 6, иже во святых отца нашего Николы, архиеп. мирского.</w:t>
      </w:r>
    </w:p>
    <w:p w:rsidR="00EE5292" w:rsidRDefault="00EE5292" w:rsidP="00EE5292">
      <w:pPr>
        <w:pStyle w:val="a4"/>
      </w:pPr>
      <w:r>
        <w:t>л. 206. Мес. тогоже (июля) 20, св. пророка Ильи.</w:t>
      </w:r>
    </w:p>
    <w:p w:rsidR="00EE5292" w:rsidRDefault="00EE5292" w:rsidP="00EE5292">
      <w:pPr>
        <w:pStyle w:val="a4"/>
      </w:pPr>
      <w:r>
        <w:t>л. 222. Мес. генваря 6 день, св. Богоявление Господа Бога и Спаса нашего Iс. Христа.</w:t>
      </w:r>
    </w:p>
    <w:p w:rsidR="00EE5292" w:rsidRDefault="00EE5292" w:rsidP="00EE5292">
      <w:pPr>
        <w:pStyle w:val="a4"/>
      </w:pPr>
      <w:r>
        <w:t>л. 249. Мес. маия 23, препод. отца нашего Никиты Столпника чюдотворца переславскаго.</w:t>
      </w:r>
    </w:p>
    <w:p w:rsidR="00EE5292" w:rsidRDefault="00EE5292" w:rsidP="00EE5292">
      <w:pPr>
        <w:pStyle w:val="a4"/>
      </w:pPr>
      <w:r>
        <w:t>л. 259 об. Канон молебен св. Богородици на плачь о распятье и о снятьи с креста.</w:t>
      </w:r>
    </w:p>
    <w:p w:rsidR="00EE5292" w:rsidRDefault="00EE5292" w:rsidP="00EE5292">
      <w:pPr>
        <w:pStyle w:val="a4"/>
      </w:pPr>
      <w:r>
        <w:t xml:space="preserve">л. 264. Мес. августа 18, св. мученика Флора и Лавъра. </w:t>
      </w:r>
      <w:r>
        <w:rPr>
          <w:i/>
          <w:iCs/>
        </w:rPr>
        <w:t>После службы – проложное житие.</w:t>
      </w:r>
    </w:p>
    <w:p w:rsidR="00EE5292" w:rsidRDefault="00EE5292" w:rsidP="00EE5292">
      <w:pPr>
        <w:pStyle w:val="a4"/>
      </w:pPr>
      <w:r>
        <w:rPr>
          <w:i/>
          <w:iCs/>
        </w:rPr>
        <w:t xml:space="preserve">На последнем порожнем листе скорописью: Трефолой Аксинья Ондреевна </w:t>
      </w:r>
      <w:r>
        <w:t>(sис).</w:t>
      </w:r>
    </w:p>
    <w:p w:rsidR="00EE5292" w:rsidRDefault="00EE5292" w:rsidP="00EE5292">
      <w:pPr>
        <w:pStyle w:val="a4"/>
      </w:pPr>
      <w:r>
        <w:t xml:space="preserve">654. (1263.) </w:t>
      </w:r>
      <w:hyperlink r:id="rId1578" w:history="1">
        <w:r>
          <w:rPr>
            <w:rStyle w:val="a3"/>
            <w:b/>
            <w:bCs/>
          </w:rPr>
          <w:t>Сборник</w:t>
        </w:r>
      </w:hyperlink>
      <w:r>
        <w:rPr>
          <w:b/>
          <w:bCs/>
        </w:rPr>
        <w:t xml:space="preserve"> </w:t>
      </w:r>
      <w:r>
        <w:t>богослужебный, скороп., исх. ХVІ века, в осьмую долю, 88 листов.</w:t>
      </w:r>
    </w:p>
    <w:p w:rsidR="00EE5292" w:rsidRDefault="00EE5292" w:rsidP="00EE5292">
      <w:pPr>
        <w:pStyle w:val="a4"/>
      </w:pPr>
      <w:r>
        <w:t xml:space="preserve">л. 1. Мес. ноемвриа 17, препод. отца нашего Никона, ученика бывша блаженнаго Сергиа. </w:t>
      </w:r>
      <w:r>
        <w:rPr>
          <w:i/>
          <w:iCs/>
        </w:rPr>
        <w:t xml:space="preserve">Служба, потом </w:t>
      </w:r>
      <w:r>
        <w:t xml:space="preserve">житие св. Никона, сведено въкратце. </w:t>
      </w:r>
      <w:r>
        <w:rPr>
          <w:i/>
          <w:iCs/>
        </w:rPr>
        <w:t>См. № 643 л. 165.</w:t>
      </w:r>
    </w:p>
    <w:p w:rsidR="00EE5292" w:rsidRDefault="00EE5292" w:rsidP="00EE5292">
      <w:pPr>
        <w:pStyle w:val="a4"/>
      </w:pPr>
      <w:r>
        <w:lastRenderedPageBreak/>
        <w:t xml:space="preserve">л. 45. Мес. маия 18, обретение мощем препод. отца нашего Филип(па) чюдотворца рабъского. </w:t>
      </w:r>
      <w:r>
        <w:rPr>
          <w:i/>
          <w:iCs/>
        </w:rPr>
        <w:t>Служба Филиппу ирапскому, довольно замысловатая. Срав. житие его в Дополн. описи № 24 л. 134.</w:t>
      </w:r>
    </w:p>
    <w:p w:rsidR="00EE5292" w:rsidRDefault="00EE5292" w:rsidP="00EE5292">
      <w:pPr>
        <w:pStyle w:val="a4"/>
      </w:pPr>
      <w:r>
        <w:t xml:space="preserve">л. 58. </w:t>
      </w:r>
      <w:r>
        <w:rPr>
          <w:i/>
          <w:iCs/>
        </w:rPr>
        <w:t>Без надписи.</w:t>
      </w:r>
      <w:r>
        <w:t xml:space="preserve"> Нач. Сье жадаеть преподобный Филипей рабъский ис Соловецьково острова, и пошел подле море взыскающи себе места и пришед к Выге реке и речеть Выге реке. </w:t>
      </w:r>
      <w:r>
        <w:rPr>
          <w:i/>
          <w:iCs/>
        </w:rPr>
        <w:t xml:space="preserve">О переселении к Леванидову кресту над лужаным озером, о явлении здесь пресв. Богородицы и чудо по успении своем </w:t>
      </w:r>
      <w:r>
        <w:t xml:space="preserve">о исцелении черньца. </w:t>
      </w:r>
      <w:r>
        <w:rPr>
          <w:i/>
          <w:iCs/>
        </w:rPr>
        <w:t>Легенда эта напеч. г. Некрасовым в сочинении: «Зарождение национал. литер. в север. Руси», Одесса, 1870 г., ч. 1 стр. 49.</w:t>
      </w:r>
    </w:p>
    <w:p w:rsidR="00EE5292" w:rsidRDefault="00EE5292" w:rsidP="00EE5292">
      <w:pPr>
        <w:pStyle w:val="a4"/>
      </w:pPr>
      <w:r>
        <w:t xml:space="preserve">л. 61. </w:t>
      </w:r>
      <w:r>
        <w:rPr>
          <w:i/>
          <w:iCs/>
        </w:rPr>
        <w:t>Служба 7 отрокам ефеским, без надписи.</w:t>
      </w:r>
    </w:p>
    <w:p w:rsidR="00EE5292" w:rsidRDefault="00EE5292" w:rsidP="00EE5292">
      <w:pPr>
        <w:pStyle w:val="a4"/>
      </w:pPr>
      <w:r>
        <w:t xml:space="preserve">л. 74. </w:t>
      </w:r>
      <w:r>
        <w:rPr>
          <w:i/>
          <w:iCs/>
        </w:rPr>
        <w:t>Сказание о мощах св. Иакова боровицкаго, без надписи и не докончено. Состоит: 1) из грамоты Макария, митр. всероссийскаго, в 1544 г. о перенесении мощей св. Иакова из часовни в церковь Сошествия Св. Духа и о ежегодном совершении ему памяти в день перенесения мощей; 2) из описания перенесения честных мощей его и списка чудес при оном; 3) из обыска касательно его жизни, св. мощей и чудес; 4) из грамоты Феодосия, архиеп. новгородскаго, о перенесении св. мощей его и о поставлении гробницы. Всех чудес показано 40.</w:t>
      </w:r>
    </w:p>
    <w:p w:rsidR="00EE5292" w:rsidRDefault="00EE5292" w:rsidP="00EE5292">
      <w:pPr>
        <w:pStyle w:val="a4"/>
      </w:pPr>
      <w:r>
        <w:rPr>
          <w:i/>
          <w:iCs/>
        </w:rPr>
        <w:t>На обор. перваго порожняго листа:</w:t>
      </w:r>
      <w:r>
        <w:t xml:space="preserve"> Княгини Судцкие. </w:t>
      </w:r>
      <w:r>
        <w:rPr>
          <w:i/>
          <w:iCs/>
        </w:rPr>
        <w:t>См. № 552.</w:t>
      </w:r>
    </w:p>
    <w:p w:rsidR="00EE5292" w:rsidRDefault="00EE5292" w:rsidP="00EE5292">
      <w:pPr>
        <w:pStyle w:val="a4"/>
      </w:pPr>
      <w:r>
        <w:t xml:space="preserve">655. (1234.) </w:t>
      </w:r>
      <w:hyperlink r:id="rId1579" w:history="1">
        <w:r>
          <w:rPr>
            <w:rStyle w:val="a3"/>
            <w:b/>
            <w:bCs/>
          </w:rPr>
          <w:t>Сборник</w:t>
        </w:r>
      </w:hyperlink>
      <w:r>
        <w:rPr>
          <w:b/>
          <w:bCs/>
        </w:rPr>
        <w:t xml:space="preserve"> </w:t>
      </w:r>
      <w:r>
        <w:t>богослужебный, полууст., исх. ХVІ века, в четверть, 175 листов.</w:t>
      </w:r>
    </w:p>
    <w:p w:rsidR="00EE5292" w:rsidRDefault="00EE5292" w:rsidP="00EE5292">
      <w:pPr>
        <w:pStyle w:val="a4"/>
      </w:pPr>
      <w:r>
        <w:t xml:space="preserve">л. 1. </w:t>
      </w:r>
      <w:r>
        <w:rPr>
          <w:i/>
          <w:iCs/>
        </w:rPr>
        <w:t>Служба, сент. 8, Рождеству пресв. Богородицы.</w:t>
      </w:r>
    </w:p>
    <w:p w:rsidR="00EE5292" w:rsidRDefault="00EE5292" w:rsidP="00EE5292">
      <w:pPr>
        <w:pStyle w:val="a4"/>
      </w:pPr>
      <w:r>
        <w:t xml:space="preserve">л. 29. </w:t>
      </w:r>
      <w:r>
        <w:rPr>
          <w:i/>
          <w:iCs/>
        </w:rPr>
        <w:t>Служба, сент. 9, прав. Иоакиму и Анне.</w:t>
      </w:r>
    </w:p>
    <w:p w:rsidR="00EE5292" w:rsidRDefault="00EE5292" w:rsidP="00EE5292">
      <w:pPr>
        <w:pStyle w:val="a4"/>
      </w:pPr>
      <w:r>
        <w:t xml:space="preserve">л. 45. В навечерие Богоявлениа на часех. </w:t>
      </w:r>
      <w:r>
        <w:rPr>
          <w:i/>
          <w:iCs/>
        </w:rPr>
        <w:t>Сначала часы царские, потом служба на Богоявление.</w:t>
      </w:r>
    </w:p>
    <w:p w:rsidR="00EE5292" w:rsidRDefault="00EE5292" w:rsidP="00EE5292">
      <w:pPr>
        <w:pStyle w:val="a4"/>
      </w:pPr>
      <w:r>
        <w:t xml:space="preserve">л. 92. </w:t>
      </w:r>
      <w:r>
        <w:rPr>
          <w:i/>
          <w:iCs/>
        </w:rPr>
        <w:t>Служба, август. 1, прерыв. 7 песнию.</w:t>
      </w:r>
    </w:p>
    <w:p w:rsidR="00EE5292" w:rsidRDefault="00EE5292" w:rsidP="00EE5292">
      <w:pPr>
        <w:pStyle w:val="a4"/>
      </w:pPr>
      <w:r>
        <w:t>л. 105. Избрание Псалмом на Царскыа праздникы и в памяти Святых.</w:t>
      </w:r>
    </w:p>
    <w:p w:rsidR="00EE5292" w:rsidRDefault="00EE5292" w:rsidP="00EE5292">
      <w:pPr>
        <w:pStyle w:val="a4"/>
      </w:pPr>
      <w:r>
        <w:t xml:space="preserve">л. 151. Многомилостиво в великую суботу, </w:t>
      </w:r>
      <w:r>
        <w:rPr>
          <w:i/>
          <w:iCs/>
        </w:rPr>
        <w:t>без конца.</w:t>
      </w:r>
    </w:p>
    <w:p w:rsidR="00EE5292" w:rsidRDefault="00EE5292" w:rsidP="00EE5292">
      <w:pPr>
        <w:pStyle w:val="a4"/>
      </w:pPr>
      <w:r>
        <w:rPr>
          <w:i/>
          <w:iCs/>
        </w:rPr>
        <w:t>Внизу первых листов:</w:t>
      </w:r>
      <w:r>
        <w:t xml:space="preserve"> Лета 7104 (1596) дал сию книгу Часы царские и Псалмы избранные и иные два празника в дом великаго мученика Феодора Стратилата в монастырь Чудотворца тогоже монастыря черной священник Кипреян по своих родителех.</w:t>
      </w:r>
    </w:p>
    <w:p w:rsidR="00EE5292" w:rsidRDefault="00EE5292" w:rsidP="00EE5292">
      <w:pPr>
        <w:pStyle w:val="a4"/>
      </w:pPr>
      <w:r>
        <w:rPr>
          <w:i/>
          <w:iCs/>
        </w:rPr>
        <w:t>На л. 92 уставом:</w:t>
      </w:r>
      <w:r>
        <w:t xml:space="preserve"> А се книга священника Федора Исаева сына Попова Воскресеньскаго.</w:t>
      </w:r>
    </w:p>
    <w:p w:rsidR="00EE5292" w:rsidRDefault="00EE5292" w:rsidP="00EE5292">
      <w:pPr>
        <w:pStyle w:val="a4"/>
      </w:pPr>
      <w:r>
        <w:t xml:space="preserve">656. (1406.) </w:t>
      </w:r>
      <w:hyperlink r:id="rId1580" w:history="1">
        <w:r>
          <w:rPr>
            <w:rStyle w:val="a3"/>
            <w:b/>
            <w:bCs/>
          </w:rPr>
          <w:t>Сборник</w:t>
        </w:r>
      </w:hyperlink>
      <w:r>
        <w:rPr>
          <w:b/>
          <w:bCs/>
        </w:rPr>
        <w:t xml:space="preserve"> </w:t>
      </w:r>
      <w:r>
        <w:t>богослужебный, полууст., исх. ХVІ века, в четверть, 409 листов.</w:t>
      </w:r>
    </w:p>
    <w:p w:rsidR="00EE5292" w:rsidRDefault="00EE5292" w:rsidP="00EE5292">
      <w:pPr>
        <w:pStyle w:val="a4"/>
      </w:pPr>
      <w:r>
        <w:t xml:space="preserve">л. 1. Мес. ноемвриа 27, св. мученика Иакова прьсянина и препод. отца нашего Паладиа мниха. </w:t>
      </w:r>
      <w:r>
        <w:rPr>
          <w:i/>
          <w:iCs/>
        </w:rPr>
        <w:t>Служба.</w:t>
      </w:r>
    </w:p>
    <w:p w:rsidR="00EE5292" w:rsidRDefault="00EE5292" w:rsidP="00EE5292">
      <w:pPr>
        <w:pStyle w:val="a4"/>
      </w:pPr>
      <w:r>
        <w:t>л. 12. Мучение св. Иакова прьсянина. Нач. Живяше блаженый Иаков в вилапатсте граде, в земли елузийсте.</w:t>
      </w:r>
    </w:p>
    <w:p w:rsidR="00EE5292" w:rsidRDefault="00EE5292" w:rsidP="00EE5292">
      <w:pPr>
        <w:pStyle w:val="a4"/>
      </w:pPr>
      <w:r>
        <w:t xml:space="preserve">л. 30. Въздвижение честнаго и животворящаго Креста. </w:t>
      </w:r>
      <w:r>
        <w:rPr>
          <w:i/>
          <w:iCs/>
        </w:rPr>
        <w:t>Служба, также и далее.</w:t>
      </w:r>
    </w:p>
    <w:p w:rsidR="00EE5292" w:rsidRDefault="00EE5292" w:rsidP="00EE5292">
      <w:pPr>
        <w:pStyle w:val="a4"/>
      </w:pPr>
      <w:r>
        <w:t xml:space="preserve">л. 49. В св. великую суботу при часи 10 клеплеть, </w:t>
      </w:r>
      <w:r>
        <w:rPr>
          <w:i/>
          <w:iCs/>
        </w:rPr>
        <w:t>и проч.</w:t>
      </w:r>
    </w:p>
    <w:p w:rsidR="00EE5292" w:rsidRDefault="00EE5292" w:rsidP="00EE5292">
      <w:pPr>
        <w:pStyle w:val="a4"/>
      </w:pPr>
      <w:r>
        <w:t>л. 102. В св. великую неделю Пасхи.</w:t>
      </w:r>
    </w:p>
    <w:p w:rsidR="00EE5292" w:rsidRDefault="00EE5292" w:rsidP="00EE5292">
      <w:pPr>
        <w:pStyle w:val="a4"/>
      </w:pPr>
      <w:r>
        <w:t>л. 122. В св. великую суботу.</w:t>
      </w:r>
    </w:p>
    <w:p w:rsidR="00EE5292" w:rsidRDefault="00EE5292" w:rsidP="00EE5292">
      <w:pPr>
        <w:pStyle w:val="a4"/>
      </w:pPr>
      <w:r>
        <w:lastRenderedPageBreak/>
        <w:t xml:space="preserve">л. 152. </w:t>
      </w:r>
      <w:r>
        <w:rPr>
          <w:i/>
          <w:iCs/>
        </w:rPr>
        <w:t>Житие Алексея человека Божия, без надписи.</w:t>
      </w:r>
      <w:r>
        <w:t xml:space="preserve"> Нач. Бе человек в римъстем граде, именем Еуфимъян, славен бысть царима римъскима Онорию и Аръкадию. </w:t>
      </w:r>
      <w:r>
        <w:rPr>
          <w:i/>
          <w:iCs/>
        </w:rPr>
        <w:t>См. № 645 л. 119.</w:t>
      </w:r>
    </w:p>
    <w:p w:rsidR="00EE5292" w:rsidRDefault="00EE5292" w:rsidP="00EE5292">
      <w:pPr>
        <w:pStyle w:val="a4"/>
      </w:pPr>
      <w:r>
        <w:t xml:space="preserve">л. 168. В среду 5 недели поста. </w:t>
      </w:r>
      <w:r>
        <w:rPr>
          <w:i/>
          <w:iCs/>
        </w:rPr>
        <w:t>Последование великаго канона.</w:t>
      </w:r>
    </w:p>
    <w:p w:rsidR="00EE5292" w:rsidRDefault="00EE5292" w:rsidP="00EE5292">
      <w:pPr>
        <w:pStyle w:val="a4"/>
      </w:pPr>
      <w:r>
        <w:t>л. 237. Мес. априля в 1 день, житие препод. матери нашея Марии египтяныни, како обретена бысть за Iорданом.</w:t>
      </w:r>
    </w:p>
    <w:p w:rsidR="00EE5292" w:rsidRDefault="00EE5292" w:rsidP="00EE5292">
      <w:pPr>
        <w:pStyle w:val="a4"/>
      </w:pPr>
      <w:r>
        <w:t xml:space="preserve">л. 281 об. Мес. июня 12, препод. отца нашего Ануфриа. </w:t>
      </w:r>
      <w:r>
        <w:rPr>
          <w:i/>
          <w:iCs/>
        </w:rPr>
        <w:t>Служба.</w:t>
      </w:r>
    </w:p>
    <w:p w:rsidR="00EE5292" w:rsidRDefault="00EE5292" w:rsidP="00EE5292">
      <w:pPr>
        <w:pStyle w:val="a4"/>
      </w:pPr>
      <w:r>
        <w:t xml:space="preserve">л. 303 об. Мес. сентября в 25, память препод. и богон. отца нашего Сергиа. </w:t>
      </w:r>
      <w:r>
        <w:rPr>
          <w:i/>
          <w:iCs/>
        </w:rPr>
        <w:t>Служба.</w:t>
      </w:r>
    </w:p>
    <w:p w:rsidR="00EE5292" w:rsidRDefault="00EE5292" w:rsidP="00EE5292">
      <w:pPr>
        <w:pStyle w:val="a4"/>
      </w:pPr>
      <w:r>
        <w:t xml:space="preserve">л. 337. Мес. тогоже 8, Рожество пресв. Богородица. </w:t>
      </w:r>
      <w:r>
        <w:rPr>
          <w:i/>
          <w:iCs/>
        </w:rPr>
        <w:t>Служба.</w:t>
      </w:r>
    </w:p>
    <w:p w:rsidR="00EE5292" w:rsidRDefault="00EE5292" w:rsidP="00EE5292">
      <w:pPr>
        <w:pStyle w:val="a4"/>
      </w:pPr>
      <w:r>
        <w:t xml:space="preserve">л. 361 об. Чюдо св. пророка Ильи, створено бысть на паметь его в Новегороде Нижнем. Нач. Лета 6926 (1418) объходящю кругу солнечному и лунному течению благовернаго и благочестиваго просиавшаго Вел. Князя Василия Дмитреевича. </w:t>
      </w:r>
      <w:r>
        <w:rPr>
          <w:i/>
          <w:iCs/>
        </w:rPr>
        <w:t>Чюдо о избавлении от потопления некоего Григория.</w:t>
      </w:r>
    </w:p>
    <w:p w:rsidR="00EE5292" w:rsidRDefault="00EE5292" w:rsidP="00EE5292">
      <w:pPr>
        <w:pStyle w:val="a4"/>
      </w:pPr>
      <w:r>
        <w:t xml:space="preserve">л. 370. Възнесение Господа нашего Ис. Христа. </w:t>
      </w:r>
      <w:r>
        <w:rPr>
          <w:i/>
          <w:iCs/>
        </w:rPr>
        <w:t>Служба.</w:t>
      </w:r>
    </w:p>
    <w:p w:rsidR="00EE5292" w:rsidRDefault="00EE5292" w:rsidP="00EE5292">
      <w:pPr>
        <w:pStyle w:val="a4"/>
      </w:pPr>
      <w:r>
        <w:t xml:space="preserve">л. 405. Мес. августа в 15, Успение пресв. Владычица нашеа Богородица. </w:t>
      </w:r>
      <w:r>
        <w:rPr>
          <w:i/>
          <w:iCs/>
        </w:rPr>
        <w:t>Служба, без конца.</w:t>
      </w:r>
    </w:p>
    <w:p w:rsidR="00EE5292" w:rsidRDefault="00EE5292" w:rsidP="00EE5292">
      <w:pPr>
        <w:pStyle w:val="a4"/>
      </w:pPr>
      <w:r>
        <w:rPr>
          <w:i/>
          <w:iCs/>
        </w:rPr>
        <w:t>На последнем листе оглавление, по коему недостает в ркп.</w:t>
      </w:r>
      <w:r>
        <w:t xml:space="preserve"> слова Еуфимья. </w:t>
      </w:r>
      <w:r>
        <w:rPr>
          <w:i/>
          <w:iCs/>
        </w:rPr>
        <w:t>Между 48 и 49 два листа вырезаны.</w:t>
      </w:r>
    </w:p>
    <w:p w:rsidR="00EE5292" w:rsidRDefault="00EE5292" w:rsidP="00EE5292">
      <w:pPr>
        <w:pStyle w:val="a4"/>
      </w:pPr>
      <w:r>
        <w:rPr>
          <w:i/>
          <w:iCs/>
        </w:rPr>
        <w:t>По листам внизу</w:t>
      </w:r>
      <w:r>
        <w:t xml:space="preserve"> (12–74): Яз Василей Дмитреев сын Тулской продал есмь дьякону Ивану и руку приложил.</w:t>
      </w:r>
    </w:p>
    <w:p w:rsidR="00EE5292" w:rsidRDefault="00EE5292" w:rsidP="00EE5292">
      <w:pPr>
        <w:pStyle w:val="a4"/>
      </w:pPr>
      <w:r>
        <w:t xml:space="preserve">657. (1905.) </w:t>
      </w:r>
      <w:hyperlink r:id="rId1581" w:history="1">
        <w:r>
          <w:rPr>
            <w:rStyle w:val="a3"/>
            <w:b/>
            <w:bCs/>
          </w:rPr>
          <w:t>Сборник</w:t>
        </w:r>
      </w:hyperlink>
      <w:r>
        <w:rPr>
          <w:b/>
          <w:bCs/>
        </w:rPr>
        <w:t xml:space="preserve"> </w:t>
      </w:r>
      <w:r>
        <w:t>богослужебный, полууст., исх. ХVI или нач. ХVІІ века, в четверть, 207 листов.</w:t>
      </w:r>
    </w:p>
    <w:p w:rsidR="00EE5292" w:rsidRDefault="00EE5292" w:rsidP="00EE5292">
      <w:pPr>
        <w:pStyle w:val="a4"/>
      </w:pPr>
      <w:r>
        <w:t xml:space="preserve">л. 2. Канон по вся дни мнихом гл. 6. </w:t>
      </w:r>
      <w:r>
        <w:rPr>
          <w:i/>
          <w:iCs/>
        </w:rPr>
        <w:t>См. № 274 л. 220. Впереди отрывок из предания старческаго см. ниже.</w:t>
      </w:r>
    </w:p>
    <w:p w:rsidR="00EE5292" w:rsidRDefault="00EE5292" w:rsidP="00EE5292">
      <w:pPr>
        <w:pStyle w:val="a4"/>
      </w:pPr>
      <w:r>
        <w:t xml:space="preserve">л. 7. Предание старческо новоначалным иноком, како подобает жити у старца в послушании. </w:t>
      </w:r>
      <w:r>
        <w:rPr>
          <w:i/>
          <w:iCs/>
        </w:rPr>
        <w:t>См. № 425 л. 430.</w:t>
      </w:r>
    </w:p>
    <w:p w:rsidR="00EE5292" w:rsidRDefault="00EE5292" w:rsidP="00EE5292">
      <w:pPr>
        <w:pStyle w:val="a4"/>
      </w:pPr>
      <w:r>
        <w:t xml:space="preserve">л. 36. По старческому чину, прихожение брата к брату в келью. </w:t>
      </w:r>
      <w:r>
        <w:rPr>
          <w:i/>
          <w:iCs/>
        </w:rPr>
        <w:t>См. № 299 л. 27.</w:t>
      </w:r>
    </w:p>
    <w:p w:rsidR="00EE5292" w:rsidRDefault="00EE5292" w:rsidP="00EE5292">
      <w:pPr>
        <w:pStyle w:val="a4"/>
      </w:pPr>
      <w:r>
        <w:t xml:space="preserve">л. 39. Мес. мая в 19, преставися благоверный князь Иван, во иноцех препод. Игнатие, чюдотворець, иже на Прилуце. </w:t>
      </w:r>
      <w:r>
        <w:rPr>
          <w:i/>
          <w:iCs/>
        </w:rPr>
        <w:t>Служба, писанная одним почерком с приписью по листам.</w:t>
      </w:r>
    </w:p>
    <w:p w:rsidR="00EE5292" w:rsidRDefault="00EE5292" w:rsidP="00EE5292">
      <w:pPr>
        <w:pStyle w:val="a4"/>
      </w:pPr>
      <w:r>
        <w:t xml:space="preserve">л. 60. </w:t>
      </w:r>
      <w:r>
        <w:rPr>
          <w:i/>
          <w:iCs/>
        </w:rPr>
        <w:t>Небольшия статьи:</w:t>
      </w:r>
      <w:r>
        <w:t xml:space="preserve"> Слово св. отца Дорофеа поучение. Слово св. отца Пахомия о среде и о пятнице. Слово, сведено притчею, о сставе человече. Слово о некоем купце богобоязнивом. Поучение св. Великаго отца Василиа (о женах). Слово от Патерика о некоем игумене.</w:t>
      </w:r>
    </w:p>
    <w:p w:rsidR="00EE5292" w:rsidRDefault="00EE5292" w:rsidP="00EE5292">
      <w:pPr>
        <w:pStyle w:val="a4"/>
      </w:pPr>
      <w:r>
        <w:t>л. 71 об. Молитва архангелу Михаилу. Нач. Господи Боже великий Царю безначалный, посли архангела своего Михаила на помощь рабу Божию, имрк.</w:t>
      </w:r>
    </w:p>
    <w:p w:rsidR="00EE5292" w:rsidRDefault="00EE5292" w:rsidP="00EE5292">
      <w:pPr>
        <w:pStyle w:val="a4"/>
      </w:pPr>
      <w:r>
        <w:t xml:space="preserve">л. 74. </w:t>
      </w:r>
      <w:r>
        <w:rPr>
          <w:i/>
          <w:iCs/>
        </w:rPr>
        <w:t>Помянник за упокой, в коем поминаются</w:t>
      </w:r>
      <w:r>
        <w:t xml:space="preserve"> архиеп. Никандр, (</w:t>
      </w:r>
      <w:r>
        <w:rPr>
          <w:i/>
          <w:iCs/>
        </w:rPr>
        <w:t>ростов., умер. 1567 г.</w:t>
      </w:r>
      <w:r>
        <w:t xml:space="preserve">), князь Елеазар </w:t>
      </w:r>
      <w:r>
        <w:rPr>
          <w:i/>
          <w:iCs/>
        </w:rPr>
        <w:t>и проч. числом 70.</w:t>
      </w:r>
    </w:p>
    <w:p w:rsidR="00EE5292" w:rsidRDefault="00EE5292" w:rsidP="00EE5292">
      <w:pPr>
        <w:pStyle w:val="a4"/>
      </w:pPr>
      <w:r>
        <w:t xml:space="preserve">л. 76. Мес. ноемвриа в 17 день, житие и подвизи препод. отца нашего игумена Никона, ученика блаженнаго Сергия чюдотворца. </w:t>
      </w:r>
      <w:r>
        <w:rPr>
          <w:i/>
          <w:iCs/>
        </w:rPr>
        <w:t>См. № 199 л. 490.</w:t>
      </w:r>
    </w:p>
    <w:p w:rsidR="00EE5292" w:rsidRDefault="00EE5292" w:rsidP="00EE5292">
      <w:pPr>
        <w:pStyle w:val="a4"/>
      </w:pPr>
      <w:r>
        <w:lastRenderedPageBreak/>
        <w:t xml:space="preserve">л. 96. Житие въкратце препод. и богон. отца нашего Авраамиа, архимандрита Богоявленьскаго, ростовьскаго чюдотворца, иже списано бысть от ученик его. Нач. Еже удивитися Святым трудом добро. </w:t>
      </w:r>
      <w:r>
        <w:rPr>
          <w:i/>
          <w:iCs/>
        </w:rPr>
        <w:t>В конце</w:t>
      </w:r>
      <w:r>
        <w:t xml:space="preserve"> (л. 115) Похвала. </w:t>
      </w:r>
      <w:r>
        <w:rPr>
          <w:i/>
          <w:iCs/>
        </w:rPr>
        <w:t>Срав. № 630 л. 224.</w:t>
      </w:r>
    </w:p>
    <w:p w:rsidR="00EE5292" w:rsidRDefault="00EE5292" w:rsidP="00EE5292">
      <w:pPr>
        <w:pStyle w:val="a4"/>
      </w:pPr>
      <w:r>
        <w:t xml:space="preserve">л. 123. Мес. декабря 6, житие и чюдеса св. святителя и чюдотворца Николы, иже в Мирех ликийскых. Нач. Во дни прежняя благоволи Бог взыскати писаниа яже от Пророк проповеданиа. </w:t>
      </w:r>
      <w:r>
        <w:rPr>
          <w:i/>
          <w:iCs/>
        </w:rPr>
        <w:t>Чудес 15 (после 12-го следует 35, потом 31 и 40), последнее о</w:t>
      </w:r>
      <w:r>
        <w:t xml:space="preserve"> некоем детищи иже в Киеве.</w:t>
      </w:r>
    </w:p>
    <w:p w:rsidR="00EE5292" w:rsidRDefault="00EE5292" w:rsidP="00EE5292">
      <w:pPr>
        <w:pStyle w:val="a4"/>
      </w:pPr>
      <w:r>
        <w:t xml:space="preserve">л. 163. Мес. марта в 17 день, преставление преп. отца нашего игумена Макариа колязинскаго, новаго чюдотворца. </w:t>
      </w:r>
      <w:r>
        <w:rPr>
          <w:i/>
          <w:iCs/>
        </w:rPr>
        <w:t>Служба, без конца.</w:t>
      </w:r>
    </w:p>
    <w:p w:rsidR="00EE5292" w:rsidRDefault="00EE5292" w:rsidP="00EE5292">
      <w:pPr>
        <w:pStyle w:val="a4"/>
      </w:pPr>
      <w:r>
        <w:t>л. 176. Канон о плачи пречистей Богородици, пети в всякую пятницу на нощь гл. 6.</w:t>
      </w:r>
    </w:p>
    <w:p w:rsidR="00EE5292" w:rsidRDefault="00EE5292" w:rsidP="00EE5292">
      <w:pPr>
        <w:pStyle w:val="a4"/>
      </w:pPr>
      <w:r>
        <w:t xml:space="preserve">л. 179. Правило певаемо на боготелесное погребение Господа и Бога и Спаса нашего Iс. Христа, и на плачь пресв. Богородици, творение Симеона Логофета. </w:t>
      </w:r>
      <w:r>
        <w:rPr>
          <w:i/>
          <w:iCs/>
        </w:rPr>
        <w:t>Прерывается на 8 песни.</w:t>
      </w:r>
    </w:p>
    <w:p w:rsidR="00EE5292" w:rsidRDefault="00EE5292" w:rsidP="00EE5292">
      <w:pPr>
        <w:pStyle w:val="a4"/>
      </w:pPr>
      <w:r>
        <w:t xml:space="preserve">л. 184. Мес. ноября к 8, Себор бесплотнаго архангила Михаила. </w:t>
      </w:r>
      <w:r>
        <w:rPr>
          <w:i/>
          <w:iCs/>
        </w:rPr>
        <w:t>Служба.</w:t>
      </w:r>
    </w:p>
    <w:p w:rsidR="00EE5292" w:rsidRDefault="00EE5292" w:rsidP="00EE5292">
      <w:pPr>
        <w:pStyle w:val="a4"/>
      </w:pPr>
      <w:r>
        <w:t xml:space="preserve">л. 201. Мес. тогоже 15, иже во святых отца нашего Стефана, архиеп. сурожскаго. </w:t>
      </w:r>
      <w:r>
        <w:rPr>
          <w:i/>
          <w:iCs/>
        </w:rPr>
        <w:t>Служба</w:t>
      </w:r>
      <w:r>
        <w:t>.</w:t>
      </w:r>
    </w:p>
    <w:p w:rsidR="00EE5292" w:rsidRDefault="00EE5292" w:rsidP="00EE5292">
      <w:pPr>
        <w:pStyle w:val="a4"/>
      </w:pPr>
      <w:r>
        <w:rPr>
          <w:i/>
          <w:iCs/>
        </w:rPr>
        <w:t>По листам внизу скорописью:</w:t>
      </w:r>
      <w:r>
        <w:t xml:space="preserve"> 124 (1616) книга Троецкаго Сергиева монастыря.</w:t>
      </w:r>
    </w:p>
    <w:p w:rsidR="00EE5292" w:rsidRDefault="00EE5292" w:rsidP="00EE5292">
      <w:pPr>
        <w:pStyle w:val="a4"/>
      </w:pPr>
      <w:r>
        <w:t xml:space="preserve">658. (1889.) </w:t>
      </w:r>
      <w:hyperlink r:id="rId1582" w:history="1">
        <w:r>
          <w:rPr>
            <w:rStyle w:val="a3"/>
            <w:b/>
            <w:bCs/>
          </w:rPr>
          <w:t>Сборник</w:t>
        </w:r>
      </w:hyperlink>
      <w:r>
        <w:rPr>
          <w:b/>
          <w:bCs/>
        </w:rPr>
        <w:t xml:space="preserve"> </w:t>
      </w:r>
      <w:r>
        <w:t>богослужебный, разных почерков, ХVІІ века, в четверть, 111 листов.</w:t>
      </w:r>
    </w:p>
    <w:p w:rsidR="00EE5292" w:rsidRDefault="00EE5292" w:rsidP="00EE5292">
      <w:pPr>
        <w:pStyle w:val="a4"/>
      </w:pPr>
      <w:r>
        <w:t xml:space="preserve">л. 2. </w:t>
      </w:r>
      <w:r>
        <w:rPr>
          <w:i/>
          <w:iCs/>
        </w:rPr>
        <w:t>Богородичны отпустительные седмичные.</w:t>
      </w:r>
    </w:p>
    <w:p w:rsidR="00EE5292" w:rsidRDefault="00EE5292" w:rsidP="00EE5292">
      <w:pPr>
        <w:pStyle w:val="a4"/>
      </w:pPr>
      <w:r>
        <w:t xml:space="preserve">л. 9. Наказание новоначальному мниху от своего старца. Нач. Подобает иноку преже всех нестяжательно житие имети. </w:t>
      </w:r>
      <w:r>
        <w:rPr>
          <w:i/>
          <w:iCs/>
        </w:rPr>
        <w:t>Василия Великаго.</w:t>
      </w:r>
    </w:p>
    <w:p w:rsidR="00EE5292" w:rsidRDefault="00EE5292" w:rsidP="00EE5292">
      <w:pPr>
        <w:pStyle w:val="a4"/>
      </w:pPr>
      <w:r>
        <w:t xml:space="preserve">л. 13. </w:t>
      </w:r>
      <w:r>
        <w:rPr>
          <w:i/>
          <w:iCs/>
        </w:rPr>
        <w:t>Служба, сент. 10, св. князю Иоасафу.</w:t>
      </w:r>
    </w:p>
    <w:p w:rsidR="00EE5292" w:rsidRDefault="00EE5292" w:rsidP="00EE5292">
      <w:pPr>
        <w:pStyle w:val="a4"/>
      </w:pPr>
      <w:r>
        <w:t xml:space="preserve">л. 26. Мес. сентебря в 10 день, житие и подвизи препод. отца нашего князя Iоасафа каменскаго, новаго чюдотворца. Нач. Иже святое житие поживших и веру божественную сохраньших. </w:t>
      </w:r>
      <w:r>
        <w:rPr>
          <w:i/>
          <w:iCs/>
        </w:rPr>
        <w:t>Чудес 5 и</w:t>
      </w:r>
      <w:r>
        <w:t xml:space="preserve"> Похвала. </w:t>
      </w:r>
      <w:r>
        <w:rPr>
          <w:i/>
          <w:iCs/>
        </w:rPr>
        <w:t>Предисловие, молитва и похвала почти буквально выписаны из жития Евросина псковскаго (см. № 676 л. 342); анаграммы списателя, напеч. в Прав. Собес. 1861 г., ч. 1, стр. 215, здесь нет, хотя житие тоже самое, какое и там показано.</w:t>
      </w:r>
    </w:p>
    <w:p w:rsidR="00EE5292" w:rsidRDefault="00EE5292" w:rsidP="00EE5292">
      <w:pPr>
        <w:pStyle w:val="a4"/>
      </w:pPr>
      <w:r>
        <w:t xml:space="preserve">л. 64. Сказание известно о Каменском монастыре и первоначалниках Каменскаго монастыря от приснопамятнаго старца Паисеи Ярославова </w:t>
      </w:r>
      <w:r>
        <w:rPr>
          <w:i/>
          <w:iCs/>
        </w:rPr>
        <w:t>(игумена Т. Сергиева монастыря 1479–1482 г.)</w:t>
      </w:r>
      <w:r>
        <w:t xml:space="preserve">. Той собра от многих книг после пожара Каменскаго монастыря. Издано в Прав. Собес. 1861 г., но в Дополнении, вместо последняго известия 1650 г., здесь написано след: В лето 7079 мор был во всем вологоцком уезде от мес. июня до мес. октября, </w:t>
      </w:r>
      <w:r>
        <w:rPr>
          <w:i/>
          <w:iCs/>
        </w:rPr>
        <w:t>а первая запись о построении Успенской церкви в 1543 г., внесенная и в Ист. росс. иерарх. т. 4 стр. 335, здесь вернее и замечательнее, именно:</w:t>
      </w:r>
      <w:r>
        <w:t xml:space="preserve"> Лета 7051 мес. августа 1 на происхожение чеснаго Креста Господня заложена бысть церковь у Спаса на Каменном Успения преч. Богородицы с трапезою каменная, при державе В. Князя Ивана Васильевича всеа Русии, и при митр. Макарии, и при архиеп. Алексеи вологоцком, и при игумене Пимине каменском, а мастер заложил церковь Пахомей Горяинов сын Григорьев Царева ростовец. А совершена бысть церковь в лето 7057 (1549) на Успение ея, при В. Князе Иване Васильевиче всея Русии, и при митр. Макарии, и архиеп. Киприане вологодцком, и при игумене Илинархе каменском, а совершил церковь мастер Григорей Борисов сын ростовец. </w:t>
      </w:r>
      <w:r>
        <w:rPr>
          <w:i/>
          <w:iCs/>
        </w:rPr>
        <w:t>Последний</w:t>
      </w:r>
      <w:r>
        <w:t xml:space="preserve"> мастер церковный, каменной здатель, </w:t>
      </w:r>
      <w:r>
        <w:rPr>
          <w:i/>
          <w:iCs/>
        </w:rPr>
        <w:t>в 1526 г. выстроил еще каменную Благовещенскую церковь в ростовском Борисоглебском монастыре. См. № 782 л. 449.</w:t>
      </w:r>
    </w:p>
    <w:p w:rsidR="00EE5292" w:rsidRDefault="00EE5292" w:rsidP="00EE5292">
      <w:pPr>
        <w:pStyle w:val="a4"/>
      </w:pPr>
      <w:r>
        <w:t>л. 76. Чин како подобает ведати, и како достоит иноку правило имети вь келии своей на всяк день.</w:t>
      </w:r>
    </w:p>
    <w:p w:rsidR="00EE5292" w:rsidRDefault="00EE5292" w:rsidP="00EE5292">
      <w:pPr>
        <w:pStyle w:val="a4"/>
      </w:pPr>
      <w:r>
        <w:rPr>
          <w:i/>
          <w:iCs/>
        </w:rPr>
        <w:t>В заключ. молитве упоминаются Антоний</w:t>
      </w:r>
      <w:r>
        <w:t xml:space="preserve"> и Феодосий киево-печерские.</w:t>
      </w:r>
    </w:p>
    <w:p w:rsidR="00EE5292" w:rsidRDefault="00EE5292" w:rsidP="00EE5292">
      <w:pPr>
        <w:pStyle w:val="a4"/>
      </w:pPr>
      <w:r>
        <w:lastRenderedPageBreak/>
        <w:t xml:space="preserve">л. 81. </w:t>
      </w:r>
      <w:r>
        <w:rPr>
          <w:i/>
          <w:iCs/>
        </w:rPr>
        <w:t>Служба, окт. 27, св. князю Андрею смоленскому С двумя канонами.</w:t>
      </w:r>
    </w:p>
    <w:p w:rsidR="00EE5292" w:rsidRDefault="00EE5292" w:rsidP="00EE5292">
      <w:pPr>
        <w:pStyle w:val="a4"/>
      </w:pPr>
      <w:r>
        <w:rPr>
          <w:i/>
          <w:iCs/>
        </w:rPr>
        <w:t>На первом белом листе:</w:t>
      </w:r>
      <w:r>
        <w:t xml:space="preserve"> 134 (1626) марта в 6 день Iоны Бобохина.</w:t>
      </w:r>
    </w:p>
    <w:p w:rsidR="00EE5292" w:rsidRDefault="00EE5292" w:rsidP="00EE5292">
      <w:pPr>
        <w:pStyle w:val="a4"/>
      </w:pPr>
      <w:r>
        <w:t xml:space="preserve">659. (1402.) </w:t>
      </w:r>
      <w:hyperlink r:id="rId1583" w:history="1">
        <w:r>
          <w:rPr>
            <w:rStyle w:val="a3"/>
            <w:b/>
            <w:bCs/>
          </w:rPr>
          <w:t>Сборник</w:t>
        </w:r>
      </w:hyperlink>
      <w:r>
        <w:rPr>
          <w:b/>
          <w:bCs/>
        </w:rPr>
        <w:t xml:space="preserve"> </w:t>
      </w:r>
      <w:r>
        <w:t>богослужебный, полууст., ХVІІ века, в четверть, 274 листа, заставки киноварныя.</w:t>
      </w:r>
    </w:p>
    <w:p w:rsidR="00EE5292" w:rsidRDefault="00EE5292" w:rsidP="00EE5292">
      <w:pPr>
        <w:pStyle w:val="a4"/>
      </w:pPr>
      <w:r>
        <w:t xml:space="preserve">л. 1. </w:t>
      </w:r>
      <w:r>
        <w:rPr>
          <w:i/>
          <w:iCs/>
        </w:rPr>
        <w:t>Оглавление.</w:t>
      </w:r>
    </w:p>
    <w:p w:rsidR="00EE5292" w:rsidRDefault="00EE5292" w:rsidP="00EE5292">
      <w:pPr>
        <w:pStyle w:val="a4"/>
      </w:pPr>
      <w:r>
        <w:t xml:space="preserve">л. 2. Мес. июля в 8 день, повесть о явлении чюдотворныя иконы пресвятыя Владычица нашия Богородица и Приснодевы Мария в Казани. Списано смиренным Ермогеном митрополитом казанским и астраханским в лето 7102 (1594). Нач. Аще убо и предивно чюдо содеяся в роде нашем милостивньм посетом Творца благому сему Господа нашего Iс. Христа. </w:t>
      </w:r>
      <w:r>
        <w:rPr>
          <w:i/>
          <w:iCs/>
        </w:rPr>
        <w:t>Чудес 17.</w:t>
      </w:r>
    </w:p>
    <w:p w:rsidR="00EE5292" w:rsidRDefault="00EE5292" w:rsidP="00EE5292">
      <w:pPr>
        <w:pStyle w:val="a4"/>
      </w:pPr>
      <w:r>
        <w:t xml:space="preserve">л. 34. </w:t>
      </w:r>
      <w:r>
        <w:rPr>
          <w:i/>
          <w:iCs/>
        </w:rPr>
        <w:t>Служба, окт. 4, св. Гурию и Варсонофию на обретение мощей.</w:t>
      </w:r>
    </w:p>
    <w:p w:rsidR="00EE5292" w:rsidRDefault="00EE5292" w:rsidP="00EE5292">
      <w:pPr>
        <w:pStyle w:val="a4"/>
      </w:pPr>
      <w:r>
        <w:t>л. 72. Вкратце о житии и о пребывании иже во святых отец наших Гурия перваго архиеп. казанскаго и священноеп. Варсунофия тверскаго, перваго архимарита во граде Казани, иже и обитель Спасову боголепнаго Преображения состави, и о обретении честных и чюдотворных мощей их, и мала часть от чюдес их, повелением благочестиваго и христолюбиваго Государя Царя и В. Князя Феодора Ивановича всея Русии и благословением святейшаго господина Иова патриарха московскаго и всеа Русии списано Ермогеном митрополитом казанъским. Нач. Повесть полезна, яко близ очима зрится, но недоумение и скудость разума, яко птицу по воздуху парящу и далечайшу от ума нашего творит.</w:t>
      </w:r>
    </w:p>
    <w:p w:rsidR="00EE5292" w:rsidRDefault="00EE5292" w:rsidP="00EE5292">
      <w:pPr>
        <w:pStyle w:val="a4"/>
      </w:pPr>
      <w:r>
        <w:t xml:space="preserve">л. 171. </w:t>
      </w:r>
      <w:r>
        <w:rPr>
          <w:i/>
          <w:iCs/>
        </w:rPr>
        <w:t>Служба препод. Никону радонежкому.</w:t>
      </w:r>
    </w:p>
    <w:p w:rsidR="00EE5292" w:rsidRDefault="00EE5292" w:rsidP="00EE5292">
      <w:pPr>
        <w:pStyle w:val="a4"/>
      </w:pPr>
      <w:r>
        <w:t xml:space="preserve">л. 194. Апокалипсис Иоанна Феолога. </w:t>
      </w:r>
      <w:r>
        <w:rPr>
          <w:i/>
          <w:iCs/>
        </w:rPr>
        <w:t>Список с печат. острож.</w:t>
      </w:r>
      <w:r>
        <w:t xml:space="preserve"> издания 1581 года.</w:t>
      </w:r>
    </w:p>
    <w:p w:rsidR="00EE5292" w:rsidRDefault="00EE5292" w:rsidP="00EE5292">
      <w:pPr>
        <w:pStyle w:val="a4"/>
      </w:pPr>
      <w:r>
        <w:t>л. 262</w:t>
      </w:r>
      <w:r>
        <w:rPr>
          <w:i/>
          <w:iCs/>
        </w:rPr>
        <w:t>. Второй книги</w:t>
      </w:r>
      <w:r>
        <w:t xml:space="preserve"> Эздры главы 3 и 4 (</w:t>
      </w:r>
      <w:r>
        <w:rPr>
          <w:i/>
          <w:iCs/>
        </w:rPr>
        <w:t>полныя</w:t>
      </w:r>
      <w:r>
        <w:t xml:space="preserve">). </w:t>
      </w:r>
      <w:r>
        <w:rPr>
          <w:i/>
          <w:iCs/>
        </w:rPr>
        <w:t>Встречаются в сочинениях Максима грека, вероятно перевод его. См. Оп. Рум. Муз. стр. 372.</w:t>
      </w:r>
    </w:p>
    <w:p w:rsidR="00EE5292" w:rsidRDefault="00EE5292" w:rsidP="00EE5292">
      <w:pPr>
        <w:pStyle w:val="a4"/>
      </w:pPr>
      <w:r>
        <w:rPr>
          <w:i/>
          <w:iCs/>
        </w:rPr>
        <w:t>Впереди на белом листе:</w:t>
      </w:r>
      <w:r>
        <w:t xml:space="preserve"> Книга старца Перфириа Маркова.</w:t>
      </w:r>
    </w:p>
    <w:p w:rsidR="00EE5292" w:rsidRDefault="00EE5292" w:rsidP="00EE5292">
      <w:pPr>
        <w:pStyle w:val="a4"/>
      </w:pPr>
      <w:r>
        <w:t xml:space="preserve">660. (1519.) </w:t>
      </w:r>
      <w:hyperlink r:id="rId1584" w:history="1">
        <w:r>
          <w:rPr>
            <w:rStyle w:val="a3"/>
            <w:b/>
            <w:bCs/>
          </w:rPr>
          <w:t>Сборник</w:t>
        </w:r>
      </w:hyperlink>
      <w:r>
        <w:rPr>
          <w:b/>
          <w:bCs/>
        </w:rPr>
        <w:t xml:space="preserve"> </w:t>
      </w:r>
      <w:r>
        <w:t>богослужебный, скороп. небрежная, напис. 1640 года, в четверть, 508 листов.</w:t>
      </w:r>
    </w:p>
    <w:p w:rsidR="00EE5292" w:rsidRDefault="00EE5292" w:rsidP="00EE5292">
      <w:pPr>
        <w:pStyle w:val="a4"/>
      </w:pPr>
      <w:r>
        <w:rPr>
          <w:i/>
          <w:iCs/>
        </w:rPr>
        <w:t>Начальныя листы до 16 и конечные с 434 писаны разными почерками.</w:t>
      </w:r>
    </w:p>
    <w:p w:rsidR="00EE5292" w:rsidRDefault="00EE5292" w:rsidP="00EE5292">
      <w:pPr>
        <w:pStyle w:val="a4"/>
      </w:pPr>
      <w:r>
        <w:t xml:space="preserve">л. 1. Канон Богородицы (Параклисис) и ангелу хранителю (малый) </w:t>
      </w:r>
      <w:r>
        <w:rPr>
          <w:i/>
          <w:iCs/>
        </w:rPr>
        <w:t>В конце две молитвы из малаго повечерия.</w:t>
      </w:r>
    </w:p>
    <w:p w:rsidR="00EE5292" w:rsidRDefault="00EE5292" w:rsidP="00EE5292">
      <w:pPr>
        <w:pStyle w:val="a4"/>
      </w:pPr>
      <w:r>
        <w:t xml:space="preserve">л. 16. Канон божественому и покланяемому Параклиту еже есть Св. Духу. </w:t>
      </w:r>
      <w:r>
        <w:rPr>
          <w:i/>
          <w:iCs/>
        </w:rPr>
        <w:t>Оканч. молитвою Пресв. Троице из воскресной полунощницы.</w:t>
      </w:r>
    </w:p>
    <w:p w:rsidR="00EE5292" w:rsidRDefault="00EE5292" w:rsidP="00EE5292">
      <w:pPr>
        <w:pStyle w:val="a4"/>
      </w:pPr>
      <w:r>
        <w:t>л. 23. Канон безплотным Ангелы и Архангелы небесным.</w:t>
      </w:r>
    </w:p>
    <w:p w:rsidR="00EE5292" w:rsidRDefault="00EE5292" w:rsidP="00EE5292">
      <w:pPr>
        <w:pStyle w:val="a4"/>
      </w:pPr>
      <w:r>
        <w:t>л. 25 об. Канон пророку и великому Крестителю Господню Иоанну гл. 8.</w:t>
      </w:r>
    </w:p>
    <w:p w:rsidR="00EE5292" w:rsidRDefault="00EE5292" w:rsidP="00EE5292">
      <w:pPr>
        <w:pStyle w:val="a4"/>
      </w:pPr>
      <w:r>
        <w:t>л. 29. Канон животворящему Кресту гл. 4.</w:t>
      </w:r>
    </w:p>
    <w:p w:rsidR="00EE5292" w:rsidRDefault="00EE5292" w:rsidP="00EE5292">
      <w:pPr>
        <w:pStyle w:val="a4"/>
      </w:pPr>
      <w:r>
        <w:t xml:space="preserve">л. 32 об. Канон св. Апостолам гл. 8. </w:t>
      </w:r>
      <w:r>
        <w:rPr>
          <w:i/>
          <w:iCs/>
        </w:rPr>
        <w:t>В конце:</w:t>
      </w:r>
      <w:r>
        <w:t xml:space="preserve"> Тропари воскресны </w:t>
      </w:r>
      <w:r>
        <w:rPr>
          <w:i/>
          <w:iCs/>
        </w:rPr>
        <w:t>8 гласов.</w:t>
      </w:r>
    </w:p>
    <w:p w:rsidR="00EE5292" w:rsidRDefault="00EE5292" w:rsidP="00EE5292">
      <w:pPr>
        <w:pStyle w:val="a4"/>
      </w:pPr>
      <w:r>
        <w:t xml:space="preserve">л. 39. Последование церковнаго пения и собрания вселетнаго от мес. сентября до мес. августа. </w:t>
      </w:r>
      <w:r>
        <w:rPr>
          <w:i/>
          <w:iCs/>
        </w:rPr>
        <w:t>См. № 244 л. 73.</w:t>
      </w:r>
    </w:p>
    <w:p w:rsidR="00EE5292" w:rsidRDefault="00EE5292" w:rsidP="00EE5292">
      <w:pPr>
        <w:pStyle w:val="a4"/>
      </w:pPr>
      <w:r>
        <w:t>л. 279. Тропари и кондаки от (недели) мытаря и фарисея до всех Святых.</w:t>
      </w:r>
    </w:p>
    <w:p w:rsidR="00EE5292" w:rsidRDefault="00EE5292" w:rsidP="00EE5292">
      <w:pPr>
        <w:pStyle w:val="a4"/>
      </w:pPr>
      <w:r>
        <w:lastRenderedPageBreak/>
        <w:t xml:space="preserve">л. 306–401. Книга глаголемая Алфавит, сиречь Азбуковник или аз веде. Нач. Алеф наричют Еврее первое писма азбучное, еже есть аз, греческий алфа, руски аз. Адонаи – Господь, руски Бог, инде же обретох, написано Аданаи сый Бог. </w:t>
      </w:r>
      <w:r>
        <w:rPr>
          <w:i/>
          <w:iCs/>
        </w:rPr>
        <w:t>Сборник разнородных выписок из разных книг, раздел. на 169 глав. Впереди оглавление, сопровождаемое отрывками из руской летописи, в конце два послесловия; первое о прележании к чтению божест. книг списано, кажется, с какой то печат. книги, второе свое, частию о том же, а частию об оправдании в своих ошибках и неудобопонятности языка:</w:t>
      </w:r>
      <w:r>
        <w:t xml:space="preserve"> Понеже ини разно гляголют вси уседцы языка сего, развее многым вещанием согласоваются и ни многими перевотчикама, и сие не до зело что поразумнилися, и се Русияне иже не многии, но на Москви, Понизове, Великий Новогород, Псков, а северская страна. Аз же многогрешне перебродя литовская Полша, Краков, Русь, Вилне, Подолия, Волыня и другая; слышах Словяне, Сербы, Болгары, Волоси, а третия часть, яже аз знаю, Чехове, Гусареве, Мозовляне, Подгоряне, Поляне, Меделяне поляне же и ини мнозе во всех частех и ордях, зело знаю, поразнилися, понеже град, то и пословица, но паки московска рече особна... </w:t>
      </w:r>
      <w:r>
        <w:rPr>
          <w:i/>
          <w:iCs/>
        </w:rPr>
        <w:t>Под гл. 130 на обор. л. 370, следовавшаго после 360, помещена таблица с написанием вь ней разных букв. Выше таблицы читаем:</w:t>
      </w:r>
      <w:r>
        <w:t xml:space="preserve"> Во Риме написал бес над дверми церковными у верховных Апостол. </w:t>
      </w:r>
      <w:r>
        <w:rPr>
          <w:i/>
          <w:iCs/>
        </w:rPr>
        <w:t>Ниже таблицы:</w:t>
      </w:r>
      <w:r>
        <w:t xml:space="preserve"> Смотряще же Римляне и недоумевающеся отнюдь, что сие на удивление бысть всем. Бес же, иже написа, явися юношою и глагола им: что зрите чюдящеся сему. Они же реша: не вемы, что се писание и хто писа. Он же глагола им: что ми дадите? Они же моляще его много и хотяще ему воздати залог сребра. Бес же протолкова им 6 покоев (</w:t>
      </w:r>
      <w:r>
        <w:rPr>
          <w:i/>
          <w:iCs/>
        </w:rPr>
        <w:t>написанных в первых только сверху клетках</w:t>
      </w:r>
      <w:r>
        <w:t xml:space="preserve">) и в часе времяне избысть. </w:t>
      </w:r>
      <w:r>
        <w:rPr>
          <w:i/>
          <w:iCs/>
        </w:rPr>
        <w:t>Буквы в клетках, читая снизу в верх, означают:</w:t>
      </w:r>
      <w:r>
        <w:t xml:space="preserve"> Папа роди робенка перед вороты (церковными) Петра и Павла, </w:t>
      </w:r>
      <w:r>
        <w:rPr>
          <w:i/>
          <w:iCs/>
        </w:rPr>
        <w:t>с латинскаго</w:t>
      </w:r>
      <w:r>
        <w:t>: Рара ререrиt рuеrurm, еt соеtеra.</w:t>
      </w:r>
    </w:p>
    <w:p w:rsidR="00EE5292" w:rsidRDefault="00EE5292" w:rsidP="00EE5292">
      <w:pPr>
        <w:pStyle w:val="a4"/>
      </w:pPr>
      <w:r>
        <w:t xml:space="preserve">л. 402. Первоздана человече Адама пророчеством Мо?сеово (и) от словес ап. Иоанна Богослова. Нач. Аз наречен начало и конец, и повели Господь Ангелам своим взяти на востоци, добро на западе, мыслете на юзе, ерь на севере, и нарече Господь Бог имя ему Адам. </w:t>
      </w:r>
      <w:r>
        <w:rPr>
          <w:i/>
          <w:iCs/>
        </w:rPr>
        <w:t>Сказание об Адаме, расположенное по алфавиту.</w:t>
      </w:r>
      <w:r>
        <w:t xml:space="preserve"> </w:t>
      </w:r>
      <w:r>
        <w:rPr>
          <w:i/>
          <w:iCs/>
        </w:rPr>
        <w:t xml:space="preserve">В Словаре Памвы Берынды (напеч. в Киеве 1627 г.) имя Адам на греч. значит </w:t>
      </w:r>
      <w:r>
        <w:t>во весь свет.</w:t>
      </w:r>
    </w:p>
    <w:p w:rsidR="00EE5292" w:rsidRDefault="00EE5292" w:rsidP="00EE5292">
      <w:pPr>
        <w:pStyle w:val="a4"/>
      </w:pPr>
      <w:r>
        <w:t xml:space="preserve">л. 403 об. </w:t>
      </w:r>
      <w:r>
        <w:rPr>
          <w:i/>
          <w:iCs/>
        </w:rPr>
        <w:t>Без надписи</w:t>
      </w:r>
      <w:r>
        <w:t xml:space="preserve">. Нач. Адам же в раи прежде согрешениа вся имеяше в воли своей и вся в воли его ходяше. </w:t>
      </w:r>
      <w:r>
        <w:rPr>
          <w:i/>
          <w:iCs/>
        </w:rPr>
        <w:t>О падении Прародителей, изгнании из рая, смерти их и проч., оканч. о главе Адамове. Статьи апокрифическия. См. № 794 л. 311.</w:t>
      </w:r>
    </w:p>
    <w:p w:rsidR="00EE5292" w:rsidRDefault="00EE5292" w:rsidP="00EE5292">
      <w:pPr>
        <w:pStyle w:val="a4"/>
      </w:pPr>
      <w:r>
        <w:t xml:space="preserve">л. 411 об. Вопрошение Иоанна Богослова. Нач. По вознесении Господни сему Иванну возшедшу на гору Фаорьскую, возрех очима своима на небо. </w:t>
      </w:r>
      <w:r>
        <w:rPr>
          <w:i/>
          <w:iCs/>
        </w:rPr>
        <w:t>Упоминается в списке ложных книг. См. I. екзарх. стр. 210:</w:t>
      </w:r>
      <w:r>
        <w:t xml:space="preserve"> Иоанна Богослова вопросы, иже есть: слыши праведный Iоанне.</w:t>
      </w:r>
    </w:p>
    <w:p w:rsidR="00EE5292" w:rsidRDefault="00EE5292" w:rsidP="00EE5292">
      <w:pPr>
        <w:pStyle w:val="a4"/>
      </w:pPr>
      <w:r>
        <w:t xml:space="preserve">л. 419–427. </w:t>
      </w:r>
      <w:r>
        <w:rPr>
          <w:i/>
          <w:iCs/>
        </w:rPr>
        <w:t>Чьи-то два поучения, без надписи.</w:t>
      </w:r>
    </w:p>
    <w:p w:rsidR="00EE5292" w:rsidRDefault="00EE5292" w:rsidP="00EE5292">
      <w:pPr>
        <w:pStyle w:val="a4"/>
      </w:pPr>
      <w:r>
        <w:t xml:space="preserve">л. 429 об. </w:t>
      </w:r>
      <w:r>
        <w:rPr>
          <w:i/>
          <w:iCs/>
        </w:rPr>
        <w:t>Показаны годы преставления 30 русских Святых.</w:t>
      </w:r>
    </w:p>
    <w:p w:rsidR="00EE5292" w:rsidRDefault="00EE5292" w:rsidP="00EE5292">
      <w:pPr>
        <w:pStyle w:val="a4"/>
      </w:pPr>
      <w:r>
        <w:rPr>
          <w:i/>
          <w:iCs/>
        </w:rPr>
        <w:t>Листы 431–433 порожние, на одном из них написано:</w:t>
      </w:r>
      <w:r>
        <w:t xml:space="preserve"> 150 (1642) на Страстную неделю в среду в вечер против великаго четверга был гром.</w:t>
      </w:r>
    </w:p>
    <w:p w:rsidR="00EE5292" w:rsidRDefault="00EE5292" w:rsidP="00EE5292">
      <w:pPr>
        <w:pStyle w:val="a4"/>
      </w:pPr>
      <w:r>
        <w:t xml:space="preserve">л. 434. Молитва ко Господу нашему Ис. Христу по вся дни всякому человеку, наипаче иноку со умилением </w:t>
      </w:r>
      <w:r>
        <w:rPr>
          <w:i/>
          <w:iCs/>
        </w:rPr>
        <w:t>и другия из вечерних.</w:t>
      </w:r>
    </w:p>
    <w:p w:rsidR="00EE5292" w:rsidRDefault="00EE5292" w:rsidP="00EE5292">
      <w:pPr>
        <w:pStyle w:val="a4"/>
      </w:pPr>
      <w:r>
        <w:t xml:space="preserve">л. 443. Канун Господу нашему Iс. Христу по вся дни. </w:t>
      </w:r>
      <w:r>
        <w:rPr>
          <w:i/>
          <w:iCs/>
        </w:rPr>
        <w:t>В конце:</w:t>
      </w:r>
      <w:r>
        <w:t xml:space="preserve"> исповедание иноку на всяк день; молитва к пресв. Богородице по икосех и исповедание препод. Марии египтяныни к пресв. Богородицы.</w:t>
      </w:r>
    </w:p>
    <w:p w:rsidR="00EE5292" w:rsidRDefault="00EE5292" w:rsidP="00EE5292">
      <w:pPr>
        <w:pStyle w:val="a4"/>
      </w:pPr>
      <w:r>
        <w:t xml:space="preserve">л. 451. Канон благодарень пресв. Богородицы </w:t>
      </w:r>
      <w:r>
        <w:rPr>
          <w:i/>
          <w:iCs/>
        </w:rPr>
        <w:t>с акафистом.</w:t>
      </w:r>
    </w:p>
    <w:p w:rsidR="00EE5292" w:rsidRDefault="00EE5292" w:rsidP="00EE5292">
      <w:pPr>
        <w:pStyle w:val="a4"/>
      </w:pPr>
      <w:r>
        <w:t>л. 460. Канон апостолу и евангелисту Иванну Богослову гл. 2.</w:t>
      </w:r>
    </w:p>
    <w:p w:rsidR="00EE5292" w:rsidRDefault="00EE5292" w:rsidP="00EE5292">
      <w:pPr>
        <w:pStyle w:val="a4"/>
      </w:pPr>
      <w:r>
        <w:t xml:space="preserve">л. 466 об. Канон препод. чюдотворцу Сергию гл. 8, </w:t>
      </w:r>
      <w:r>
        <w:rPr>
          <w:i/>
          <w:iCs/>
        </w:rPr>
        <w:t>с молитвой.</w:t>
      </w:r>
    </w:p>
    <w:p w:rsidR="00EE5292" w:rsidRDefault="00EE5292" w:rsidP="00EE5292">
      <w:pPr>
        <w:pStyle w:val="a4"/>
      </w:pPr>
      <w:r>
        <w:lastRenderedPageBreak/>
        <w:t xml:space="preserve">л. 475. </w:t>
      </w:r>
      <w:r>
        <w:rPr>
          <w:i/>
          <w:iCs/>
        </w:rPr>
        <w:t>Полунощница повседневная, часы 3, 6, 9 и последование изобразительных.</w:t>
      </w:r>
    </w:p>
    <w:p w:rsidR="00EE5292" w:rsidRDefault="00EE5292" w:rsidP="00EE5292">
      <w:pPr>
        <w:pStyle w:val="a4"/>
      </w:pPr>
      <w:r>
        <w:t xml:space="preserve">л. 490. </w:t>
      </w:r>
      <w:r>
        <w:rPr>
          <w:i/>
          <w:iCs/>
        </w:rPr>
        <w:t xml:space="preserve">Оглавление ирмосов на весь год, за тем </w:t>
      </w:r>
      <w:r>
        <w:t xml:space="preserve">из Октаика на 8 гласов </w:t>
      </w:r>
      <w:r>
        <w:rPr>
          <w:i/>
          <w:iCs/>
        </w:rPr>
        <w:t>и</w:t>
      </w:r>
      <w:r>
        <w:t xml:space="preserve"> Триоди постной </w:t>
      </w:r>
      <w:r>
        <w:rPr>
          <w:i/>
          <w:iCs/>
        </w:rPr>
        <w:t>и</w:t>
      </w:r>
      <w:r>
        <w:t xml:space="preserve"> цветной.</w:t>
      </w:r>
    </w:p>
    <w:p w:rsidR="00EE5292" w:rsidRDefault="00EE5292" w:rsidP="00EE5292">
      <w:pPr>
        <w:pStyle w:val="a4"/>
      </w:pPr>
      <w:r>
        <w:t xml:space="preserve">л. 426. </w:t>
      </w:r>
      <w:r>
        <w:rPr>
          <w:i/>
          <w:iCs/>
        </w:rPr>
        <w:t>Многословное послесловие, из коего выписываем главное:</w:t>
      </w:r>
      <w:r>
        <w:t xml:space="preserve"> В лето от создания Адамля 7148 (1640) зачал сию книгу Уставица от нужнийщии хитрыи писмеца писати и совершити в томже году, мес. июля с 20 числа и по сеньтября 1-го числа совершена сия книжица. И от нее письмеца снискаючи не во оно время...... но постигоша мя беды многыи и различныа скорби,... и зелнаго ради смущения сердца моего от лихоимец и несказаннаго ради безгоднаго гонения от враг и заунения зачаль писати, и всего лишен бех от отечества своего и стяжания... напоследок же и здравия своего остах..... А трудивыйся многогрешный раб Божий чернец Макарий, седе в дому пресв. Богородицы в монастыре Феодора Стратилата (</w:t>
      </w:r>
      <w:r>
        <w:rPr>
          <w:i/>
          <w:iCs/>
        </w:rPr>
        <w:t>на поле приписано:</w:t>
      </w:r>
      <w:r>
        <w:t xml:space="preserve"> в Перееславле залеском)....</w:t>
      </w:r>
    </w:p>
    <w:p w:rsidR="00EE5292" w:rsidRDefault="00EE5292" w:rsidP="00EE5292">
      <w:pPr>
        <w:pStyle w:val="a4"/>
      </w:pPr>
      <w:r>
        <w:t xml:space="preserve">661. (562.) </w:t>
      </w:r>
      <w:hyperlink r:id="rId1585" w:history="1">
        <w:r>
          <w:rPr>
            <w:rStyle w:val="a3"/>
            <w:b/>
            <w:bCs/>
          </w:rPr>
          <w:t>Сборник</w:t>
        </w:r>
      </w:hyperlink>
      <w:r>
        <w:rPr>
          <w:b/>
          <w:bCs/>
        </w:rPr>
        <w:t xml:space="preserve"> </w:t>
      </w:r>
      <w:r>
        <w:t>богослужебный, полууст. разный, тщательный, ХVIІ века, в четверть, 153 листа.</w:t>
      </w:r>
    </w:p>
    <w:p w:rsidR="00EE5292" w:rsidRDefault="00EE5292" w:rsidP="00EE5292">
      <w:pPr>
        <w:pStyle w:val="a4"/>
      </w:pPr>
      <w:r>
        <w:t xml:space="preserve">л. 1 об. Мес. июля в 5 день, препод. и богонос. отца нашего Афанасия афоньскаго. </w:t>
      </w:r>
      <w:r>
        <w:rPr>
          <w:i/>
          <w:iCs/>
        </w:rPr>
        <w:t>Служба, равно как и под след. двумя надписями:</w:t>
      </w:r>
    </w:p>
    <w:p w:rsidR="00EE5292" w:rsidRDefault="00EE5292" w:rsidP="00EE5292">
      <w:pPr>
        <w:pStyle w:val="a4"/>
      </w:pPr>
      <w:r>
        <w:t>л. 21 об. Мес. тогоже 6, препод. отца нашего Сисоя великаго.</w:t>
      </w:r>
    </w:p>
    <w:p w:rsidR="00EE5292" w:rsidRDefault="00EE5292" w:rsidP="00EE5292">
      <w:pPr>
        <w:pStyle w:val="a4"/>
      </w:pPr>
      <w:r>
        <w:t>л. 27. Мес. тогоже 7, препод. отца Фомы иже в Малеи и препод. отца нашего Акакиа иже в Лествице.</w:t>
      </w:r>
    </w:p>
    <w:p w:rsidR="00EE5292" w:rsidRDefault="00EE5292" w:rsidP="00EE5292">
      <w:pPr>
        <w:pStyle w:val="a4"/>
      </w:pPr>
      <w:r>
        <w:t xml:space="preserve">л. 39–96. </w:t>
      </w:r>
      <w:r>
        <w:rPr>
          <w:i/>
          <w:iCs/>
        </w:rPr>
        <w:t>Под заставкой:</w:t>
      </w:r>
      <w:r>
        <w:t xml:space="preserve"> Препод. отца нашего Дорофея зело полезно иноку. </w:t>
      </w:r>
      <w:r>
        <w:rPr>
          <w:i/>
          <w:iCs/>
        </w:rPr>
        <w:t>Сначала выписки из поучений сего аввы, далее в связи из разных книг. На л. 86 помещено</w:t>
      </w:r>
      <w:r>
        <w:t xml:space="preserve"> Сказание о светлой недели </w:t>
      </w:r>
      <w:r>
        <w:rPr>
          <w:i/>
          <w:iCs/>
        </w:rPr>
        <w:t>(о стоянии солнца, см. № 648 л. 392), а на л. 91</w:t>
      </w:r>
      <w:r>
        <w:t xml:space="preserve"> О латынской вере, что ради бреют брады, </w:t>
      </w:r>
      <w:r>
        <w:rPr>
          <w:i/>
          <w:iCs/>
        </w:rPr>
        <w:t>тоже что в Кирилловой книге, напеч. ви Москве 1644 г. под гл. 26.</w:t>
      </w:r>
    </w:p>
    <w:p w:rsidR="00EE5292" w:rsidRDefault="00EE5292" w:rsidP="00EE5292">
      <w:pPr>
        <w:pStyle w:val="a4"/>
      </w:pPr>
      <w:r>
        <w:t xml:space="preserve">л. 96. Мес. октября в 4 день, обретение честных мощей иже во святых отца нашего преосвященнаго Гурия, перваго архиеп. новопросвещеннаго града Казани, и Варсонофия епископа тверскаго. </w:t>
      </w:r>
      <w:r>
        <w:rPr>
          <w:i/>
          <w:iCs/>
        </w:rPr>
        <w:t>Служба составлена, как видно из некоторых начальных слов тропарей обоих канонов,</w:t>
      </w:r>
      <w:r>
        <w:t xml:space="preserve"> повелением Бориса и благословением Иева патриарха. </w:t>
      </w:r>
      <w:r>
        <w:rPr>
          <w:i/>
          <w:iCs/>
        </w:rPr>
        <w:t>Под № 659 л. 34, ровно как и в печат. службе, первыя слова 3-го тропаря 1-й песни выпущены:</w:t>
      </w:r>
      <w:r>
        <w:t xml:space="preserve"> Бориса и Глеба, благоч. мученик и св. страстотерпец, а нач. Молитвенный храм в дому своем имея.</w:t>
      </w:r>
    </w:p>
    <w:p w:rsidR="00EE5292" w:rsidRDefault="00EE5292" w:rsidP="00EE5292">
      <w:pPr>
        <w:pStyle w:val="a4"/>
      </w:pPr>
      <w:r>
        <w:t xml:space="preserve">л. 135. Канон святейшему во пророцех Предтечи Крестителю Господню Иоанну гл. 2. </w:t>
      </w:r>
      <w:r>
        <w:rPr>
          <w:i/>
          <w:iCs/>
        </w:rPr>
        <w:t>В конце устав келейный на Пасхе.</w:t>
      </w:r>
    </w:p>
    <w:p w:rsidR="00EE5292" w:rsidRDefault="00EE5292" w:rsidP="00EE5292">
      <w:pPr>
        <w:pStyle w:val="a4"/>
      </w:pPr>
      <w:r>
        <w:t>л. 146 об. Канон молебен к своему ангелу хранителю души и телу, творение инока Иоанна.</w:t>
      </w:r>
    </w:p>
    <w:p w:rsidR="00EE5292" w:rsidRDefault="00EE5292" w:rsidP="00EE5292">
      <w:pPr>
        <w:pStyle w:val="a4"/>
      </w:pPr>
      <w:r>
        <w:t xml:space="preserve">662. (544.) </w:t>
      </w:r>
      <w:hyperlink r:id="rId1586" w:history="1">
        <w:r>
          <w:rPr>
            <w:rStyle w:val="a3"/>
            <w:b/>
            <w:bCs/>
          </w:rPr>
          <w:t>Сборник</w:t>
        </w:r>
      </w:hyperlink>
      <w:r>
        <w:rPr>
          <w:b/>
          <w:bCs/>
        </w:rPr>
        <w:t xml:space="preserve"> </w:t>
      </w:r>
      <w:r>
        <w:t>богослужебный, устав., исх. ХVIІІ века, в осьмую долю. 119 листов.</w:t>
      </w:r>
    </w:p>
    <w:p w:rsidR="00EE5292" w:rsidRDefault="00EE5292" w:rsidP="00EE5292">
      <w:pPr>
        <w:pStyle w:val="a4"/>
      </w:pPr>
      <w:r>
        <w:t xml:space="preserve">л. 1. Мес. ноемврия в 17 день, служба препод. отца нашего Никона игумена, радонежскаго чудотворца. </w:t>
      </w:r>
      <w:r>
        <w:rPr>
          <w:i/>
          <w:iCs/>
        </w:rPr>
        <w:t>На конце</w:t>
      </w:r>
      <w:r>
        <w:t xml:space="preserve"> молитва.</w:t>
      </w:r>
    </w:p>
    <w:p w:rsidR="00EE5292" w:rsidRDefault="00EE5292" w:rsidP="00EE5292">
      <w:pPr>
        <w:pStyle w:val="a4"/>
      </w:pPr>
      <w:r>
        <w:t xml:space="preserve">л. 37. Канон молебен препод. и богон. отцем нашим игумену Сергию и ученику его Никону, радонежским чудотворцем. </w:t>
      </w:r>
      <w:r>
        <w:rPr>
          <w:i/>
          <w:iCs/>
        </w:rPr>
        <w:t xml:space="preserve">См. № 351 л. 313. Впереди </w:t>
      </w:r>
      <w:r>
        <w:t>тропарь.</w:t>
      </w:r>
    </w:p>
    <w:p w:rsidR="00EE5292" w:rsidRDefault="00EE5292" w:rsidP="00EE5292">
      <w:pPr>
        <w:pStyle w:val="a4"/>
      </w:pPr>
      <w:r>
        <w:t xml:space="preserve">л. 53. Канон великому святителю Серапиону, архиеп. Великаго Новаграда и Пскова. </w:t>
      </w:r>
      <w:r>
        <w:rPr>
          <w:i/>
          <w:iCs/>
        </w:rPr>
        <w:t>Впереди</w:t>
      </w:r>
      <w:r>
        <w:t xml:space="preserve"> тропарь, </w:t>
      </w:r>
      <w:r>
        <w:rPr>
          <w:i/>
          <w:iCs/>
        </w:rPr>
        <w:t>в конце</w:t>
      </w:r>
      <w:r>
        <w:t xml:space="preserve"> молитва.</w:t>
      </w:r>
    </w:p>
    <w:p w:rsidR="00EE5292" w:rsidRDefault="00EE5292" w:rsidP="00EE5292">
      <w:pPr>
        <w:pStyle w:val="a4"/>
      </w:pPr>
      <w:r>
        <w:t xml:space="preserve">л. 70. Мес. маия в 10 день, преставление препод. отца нашего Дионисиа архимандрита, радонежскаго чудотворца. </w:t>
      </w:r>
      <w:r>
        <w:rPr>
          <w:i/>
          <w:iCs/>
        </w:rPr>
        <w:t xml:space="preserve">Подь сим заглавием </w:t>
      </w:r>
      <w:r>
        <w:t xml:space="preserve">тропарь, канон (соч. Симона Азарьина) </w:t>
      </w:r>
      <w:r>
        <w:rPr>
          <w:i/>
          <w:iCs/>
        </w:rPr>
        <w:t>и</w:t>
      </w:r>
      <w:r>
        <w:t xml:space="preserve"> молитва, а </w:t>
      </w:r>
      <w:r>
        <w:rPr>
          <w:i/>
          <w:iCs/>
        </w:rPr>
        <w:t>в заключение выписка из полнаго жития. См. № 700.</w:t>
      </w:r>
    </w:p>
    <w:p w:rsidR="00EE5292" w:rsidRDefault="00EE5292" w:rsidP="00EE5292">
      <w:pPr>
        <w:pStyle w:val="a4"/>
      </w:pPr>
      <w:r>
        <w:t xml:space="preserve">л. 90. Мес. маия в 6 день, память препод. отца нашего Михеа, ученика св. отца Сергиа чудотворца. </w:t>
      </w:r>
      <w:r>
        <w:rPr>
          <w:i/>
          <w:iCs/>
        </w:rPr>
        <w:t>Канон с тропарем и молитвою.</w:t>
      </w:r>
    </w:p>
    <w:p w:rsidR="00EE5292" w:rsidRDefault="00EE5292" w:rsidP="00EE5292">
      <w:pPr>
        <w:pStyle w:val="a4"/>
      </w:pPr>
      <w:r>
        <w:lastRenderedPageBreak/>
        <w:t xml:space="preserve">л. 104 об. Троицкия Сергиевы лавры выписано из летописныя книги о Максиме греке. </w:t>
      </w:r>
      <w:r>
        <w:rPr>
          <w:i/>
          <w:iCs/>
        </w:rPr>
        <w:t>Впереди</w:t>
      </w:r>
      <w:r>
        <w:t xml:space="preserve"> тропарь и кондак, </w:t>
      </w:r>
      <w:r>
        <w:rPr>
          <w:i/>
          <w:iCs/>
        </w:rPr>
        <w:t>на конце два чуда, бывшия 1651 года, после коих сказано:</w:t>
      </w:r>
      <w:r>
        <w:t xml:space="preserve"> Написася в лето от создания мира 7186, от Рождества же Господня 1678 маия в 25 день.</w:t>
      </w:r>
    </w:p>
    <w:p w:rsidR="00EE5292" w:rsidRDefault="00EE5292" w:rsidP="00EE5292">
      <w:pPr>
        <w:pStyle w:val="a4"/>
      </w:pPr>
      <w:r>
        <w:t>л. 111 об. Выписано из книги жития чудотворца Сергиа о посещении Богоматере ко св. Сергию и о ученице его препод. Михее, слово 26.</w:t>
      </w:r>
    </w:p>
    <w:p w:rsidR="00EE5292" w:rsidRDefault="00EE5292" w:rsidP="00EE5292">
      <w:pPr>
        <w:pStyle w:val="a4"/>
      </w:pPr>
      <w:r>
        <w:t xml:space="preserve">л. 115 об. Чудо о явившейся воде сея же обители у церкви Успения пресв. Богородицы. </w:t>
      </w:r>
      <w:r>
        <w:rPr>
          <w:i/>
          <w:iCs/>
        </w:rPr>
        <w:t>В житии препод. Сергия, издан. вь 1646 г. Симоном Азарьиным, по воле Царя Алексия Михайловича, это последнее чудо. Заведывавшие типографиею, по замечанию издателя,</w:t>
      </w:r>
      <w:r>
        <w:t xml:space="preserve"> небрегоша по истине напечатати сего чуда, глаголаху ложь быти и вменяху в случай, и последи уже напечаташа сь понуждением. См. Временник Общества истории и древн. 1851 г. кн. 10, смесь стр. 5, 6.</w:t>
      </w:r>
    </w:p>
    <w:p w:rsidR="000E52E1" w:rsidRDefault="000E52E1" w:rsidP="000E52E1">
      <w:pPr>
        <w:pStyle w:val="a4"/>
      </w:pPr>
      <w:r>
        <w:t xml:space="preserve">663. (405.) </w:t>
      </w:r>
      <w:hyperlink r:id="rId1587" w:history="1">
        <w:r>
          <w:rPr>
            <w:rStyle w:val="a3"/>
            <w:b/>
            <w:bCs/>
          </w:rPr>
          <w:t>Минея четья</w:t>
        </w:r>
      </w:hyperlink>
      <w:r>
        <w:t xml:space="preserve"> мес. сентябрь, полууст. крупный, ХVI века, в лист, 712 листов.</w:t>
      </w:r>
    </w:p>
    <w:p w:rsidR="000E52E1" w:rsidRDefault="000E52E1" w:rsidP="000E52E1">
      <w:pPr>
        <w:pStyle w:val="a4"/>
      </w:pPr>
      <w:r>
        <w:t>л. 1. Сия книгы еже имать коегождо числа.</w:t>
      </w:r>
    </w:p>
    <w:p w:rsidR="000E52E1" w:rsidRDefault="000E52E1" w:rsidP="000E52E1">
      <w:pPr>
        <w:pStyle w:val="a4"/>
      </w:pPr>
      <w:r>
        <w:t>л. 2. Иже в святых отца нашего Иоанна архиепискупа Констяндинаграда, Златаустаго, Слово в начале Индикту. Нач. Чюдна православных тръждества, светлы мученичьскыя памяти.</w:t>
      </w:r>
    </w:p>
    <w:p w:rsidR="000E52E1" w:rsidRDefault="000E52E1" w:rsidP="000E52E1">
      <w:pPr>
        <w:pStyle w:val="a4"/>
      </w:pPr>
      <w:r>
        <w:t xml:space="preserve">л. 5. Мес. </w:t>
      </w:r>
      <w:r>
        <w:rPr>
          <w:i/>
          <w:iCs/>
        </w:rPr>
        <w:t>тогоже</w:t>
      </w:r>
      <w:r>
        <w:t xml:space="preserve"> в 1-й день, житие препод. отца нашего Семvона стлъпника. Нач. Странна и дивна быша в дни наша.</w:t>
      </w:r>
    </w:p>
    <w:p w:rsidR="000E52E1" w:rsidRDefault="000E52E1" w:rsidP="000E52E1">
      <w:pPr>
        <w:pStyle w:val="a4"/>
      </w:pPr>
      <w:r>
        <w:t xml:space="preserve">л. 18 об. Мес. </w:t>
      </w:r>
      <w:r>
        <w:rPr>
          <w:i/>
          <w:iCs/>
        </w:rPr>
        <w:t>тогоже</w:t>
      </w:r>
      <w:r>
        <w:t xml:space="preserve"> 2, мучение св. Маманта и родителю его Феодота и Руфины. Нач. Святых мученик труди.</w:t>
      </w:r>
    </w:p>
    <w:p w:rsidR="000E52E1" w:rsidRDefault="000E52E1" w:rsidP="000E52E1">
      <w:pPr>
        <w:pStyle w:val="a4"/>
      </w:pPr>
      <w:r>
        <w:t xml:space="preserve">л. 36 об. Мес. </w:t>
      </w:r>
      <w:r>
        <w:rPr>
          <w:i/>
          <w:iCs/>
        </w:rPr>
        <w:t>тогоже</w:t>
      </w:r>
      <w:r>
        <w:t xml:space="preserve"> в 3, мучение св. Анфима еп. никомидийскаго. Нач. Царьствующу тогда Максиану, не Максиану же единому, но и Диоклитиану.</w:t>
      </w:r>
    </w:p>
    <w:p w:rsidR="000E52E1" w:rsidRDefault="000E52E1" w:rsidP="000E52E1">
      <w:pPr>
        <w:pStyle w:val="a4"/>
      </w:pPr>
      <w:r>
        <w:t xml:space="preserve">л. 49. Мес. </w:t>
      </w:r>
      <w:r>
        <w:rPr>
          <w:i/>
          <w:iCs/>
        </w:rPr>
        <w:t>тогоже</w:t>
      </w:r>
      <w:r>
        <w:t xml:space="preserve"> в 5, Слово похвално, списано Климентом епископом, на память блаженнаго пророка Захариа, и о рожестве Иоанна Крестителя. Нач. Свет восиа праведнику и правым сердцем веселие.</w:t>
      </w:r>
    </w:p>
    <w:p w:rsidR="000E52E1" w:rsidRDefault="000E52E1" w:rsidP="000E52E1">
      <w:pPr>
        <w:pStyle w:val="a4"/>
      </w:pPr>
      <w:r>
        <w:t xml:space="preserve">л. 59 об. Мес. </w:t>
      </w:r>
      <w:r>
        <w:rPr>
          <w:i/>
          <w:iCs/>
        </w:rPr>
        <w:t>тогоже</w:t>
      </w:r>
      <w:r>
        <w:t xml:space="preserve"> 6, повесть откровениа препод. отца нашего Архиппа пустынножителя и паломонаря всеславнаго и честнаго храма архангела Михаила, иже в Хонех. Нач. Начало исцелениа даров данныих нам Богом. </w:t>
      </w:r>
      <w:r>
        <w:rPr>
          <w:i/>
          <w:iCs/>
        </w:rPr>
        <w:t>В конце 6 чудес архан. Михаила.</w:t>
      </w:r>
    </w:p>
    <w:p w:rsidR="000E52E1" w:rsidRDefault="000E52E1" w:rsidP="000E52E1">
      <w:pPr>
        <w:pStyle w:val="a4"/>
      </w:pPr>
      <w:r>
        <w:t>л. 77. Мес. тогоже в 7 день, мучение св. мученика Созонта, мученаго в Понте граде. Нач. Максимиану обладающу Киликиею и царствующи и.</w:t>
      </w:r>
    </w:p>
    <w:p w:rsidR="000E52E1" w:rsidRDefault="000E52E1" w:rsidP="000E52E1">
      <w:pPr>
        <w:pStyle w:val="a4"/>
      </w:pPr>
      <w:r>
        <w:t xml:space="preserve">л. 83 об. Епифаниа иеромонаха обители Калистратовы о житии и о въспитании и летнаго показаниа преч. и преблаг. Владычици нашеа Богородици и Приснодевы Марии. Нач. О въистину и истинной Богородици и Приснодевеи Марии мнози поведашя Пророци. </w:t>
      </w:r>
      <w:r>
        <w:rPr>
          <w:i/>
          <w:iCs/>
        </w:rPr>
        <w:t>Внизу под сею статьею киноварью приписано:</w:t>
      </w:r>
      <w:r>
        <w:t xml:space="preserve"> В сем слове поповство Исуса Христа, и то обличает Максим инок грек святыми писании, занеже ложно есть, и сего ради неподобает его чести на соблазн людем. </w:t>
      </w:r>
      <w:r>
        <w:rPr>
          <w:i/>
          <w:iCs/>
        </w:rPr>
        <w:t>А на поле против сего:</w:t>
      </w:r>
      <w:r>
        <w:t xml:space="preserve"> зри о сем в 14 листе сего слова, </w:t>
      </w:r>
      <w:r>
        <w:rPr>
          <w:i/>
          <w:iCs/>
        </w:rPr>
        <w:t>где и читаем внизу по листам:</w:t>
      </w:r>
      <w:r>
        <w:t xml:space="preserve"> Сказание Максима инока святогорца против глаголющих Христа во священство ставили. </w:t>
      </w:r>
      <w:r>
        <w:rPr>
          <w:i/>
          <w:iCs/>
        </w:rPr>
        <w:t>Здесь выписана вся 144 глава из сочинений Максима грека. См. № 201.</w:t>
      </w:r>
    </w:p>
    <w:p w:rsidR="000E52E1" w:rsidRDefault="000E52E1" w:rsidP="000E52E1">
      <w:pPr>
        <w:pStyle w:val="a4"/>
      </w:pPr>
      <w:r>
        <w:t>л. 113 об. Мес. тогоже 8, иже в святых отца нашего Иоанна, архиеп. Констяндинаграда, Златаустаго Слово похвално на Рожество пресв. Богородица. Нач. Всяк человек хотяй похвалити что.</w:t>
      </w:r>
    </w:p>
    <w:p w:rsidR="000E52E1" w:rsidRDefault="000E52E1" w:rsidP="000E52E1">
      <w:pPr>
        <w:pStyle w:val="a4"/>
      </w:pPr>
      <w:r>
        <w:t>л. 120. Иже в святых отца нашего Андрея критскаго, иерусалимленина, на Рожество пресл. Владычици нашеа Богородица и Приснодевица Мариа. Нач. Аще мерима есть земля пядию и вервию, описуется море.</w:t>
      </w:r>
    </w:p>
    <w:p w:rsidR="000E52E1" w:rsidRDefault="000E52E1" w:rsidP="000E52E1">
      <w:pPr>
        <w:pStyle w:val="a4"/>
      </w:pPr>
      <w:r>
        <w:lastRenderedPageBreak/>
        <w:t>л. 135 об. Иже в святых отца нашего Иоанна, презвитера Дамаскына, Слово на Рожество пренеп. Владычица наша Богородица и Приснодевы Мариа. Нач. Приидете вси языцы, всяк род человечь и язык, и возвраст всяк.</w:t>
      </w:r>
    </w:p>
    <w:p w:rsidR="000E52E1" w:rsidRDefault="000E52E1" w:rsidP="000E52E1">
      <w:pPr>
        <w:pStyle w:val="a4"/>
      </w:pPr>
      <w:r>
        <w:t>л. 152 об. Слово св. Григориа инока и прозвитера (Цамблака) на всечестное Рождество пресв. Владычица наша Богородица и Приснодевы Мариа. Нач. Да предначинает настоящему тръжеству Давид Богоотець.</w:t>
      </w:r>
    </w:p>
    <w:p w:rsidR="000E52E1" w:rsidRDefault="000E52E1" w:rsidP="000E52E1">
      <w:pPr>
        <w:pStyle w:val="a4"/>
      </w:pPr>
      <w:r>
        <w:t xml:space="preserve">л. 166 об. В тойже день, Слово на Рождество пресв. Владычица наша Богородица и Приснодевы Мариа. Нач. В лето написаниа обоюнадесяте колену Iизраилеву бе Иоаким богат зело. </w:t>
      </w:r>
      <w:r>
        <w:rPr>
          <w:i/>
          <w:iCs/>
        </w:rPr>
        <w:t>Первоевангелие Иакова. В конце сказано</w:t>
      </w:r>
      <w:r>
        <w:t>: Аз же Иаков написав сказание сие.</w:t>
      </w:r>
    </w:p>
    <w:p w:rsidR="000E52E1" w:rsidRDefault="000E52E1" w:rsidP="000E52E1">
      <w:pPr>
        <w:pStyle w:val="a4"/>
      </w:pPr>
      <w:r>
        <w:t xml:space="preserve">л. 183. Мес. </w:t>
      </w:r>
      <w:r>
        <w:rPr>
          <w:i/>
          <w:iCs/>
        </w:rPr>
        <w:t>тогоже</w:t>
      </w:r>
      <w:r>
        <w:t xml:space="preserve"> 9, память святую праведнику Иоакиму и Анне. Нач. Видим възлюбленнии, яко на святыя своя угодникы присно попущает Бог напастем приходити.</w:t>
      </w:r>
    </w:p>
    <w:p w:rsidR="000E52E1" w:rsidRDefault="000E52E1" w:rsidP="000E52E1">
      <w:pPr>
        <w:pStyle w:val="a4"/>
      </w:pPr>
      <w:r>
        <w:t xml:space="preserve">л. 189. Мес. </w:t>
      </w:r>
      <w:r>
        <w:rPr>
          <w:i/>
          <w:iCs/>
        </w:rPr>
        <w:t>тогоже</w:t>
      </w:r>
      <w:r>
        <w:t xml:space="preserve"> 10, мучение св. жен Минодоры и Митродоры и Нимъфодоры. Нач. Ниже женам, ниже отроковицам мучениа затворися подвиг.</w:t>
      </w:r>
    </w:p>
    <w:p w:rsidR="000E52E1" w:rsidRDefault="000E52E1" w:rsidP="000E52E1">
      <w:pPr>
        <w:pStyle w:val="a4"/>
      </w:pPr>
      <w:r>
        <w:t xml:space="preserve">л. 201. Мес. </w:t>
      </w:r>
      <w:r>
        <w:rPr>
          <w:i/>
          <w:iCs/>
        </w:rPr>
        <w:t>тогоже</w:t>
      </w:r>
      <w:r>
        <w:t xml:space="preserve"> 11, житие и жизнь блаженныя Феодоры александрьскыя. Нач. В дни Зинона царя и Григориа епарха суща.</w:t>
      </w:r>
    </w:p>
    <w:p w:rsidR="000E52E1" w:rsidRDefault="000E52E1" w:rsidP="000E52E1">
      <w:pPr>
        <w:pStyle w:val="a4"/>
      </w:pPr>
      <w:r>
        <w:t xml:space="preserve">л. 216. Мес. </w:t>
      </w:r>
      <w:r>
        <w:rPr>
          <w:i/>
          <w:iCs/>
        </w:rPr>
        <w:t>тогоже</w:t>
      </w:r>
      <w:r>
        <w:t xml:space="preserve"> 14, Слово иже в святых отца нашего Иоанна, архиеп. Коньстяндинаграда, Златаустаго, на Въздвижение честнаго и животворящаго Креста. Нач. Что реку или что възглаголю?</w:t>
      </w:r>
    </w:p>
    <w:p w:rsidR="000E52E1" w:rsidRDefault="000E52E1" w:rsidP="000E52E1">
      <w:pPr>
        <w:pStyle w:val="a4"/>
      </w:pPr>
      <w:r>
        <w:t>л. 225 об. В тойже день, Слово Василиа еп. Селевкиа исаврийскыя на Въздвижение честнаго и животворящаго Креста. Нач. Всяко убо иже от горшаго на лучше преложение велику радость и веселие роду человечьскому съделовает.</w:t>
      </w:r>
    </w:p>
    <w:p w:rsidR="000E52E1" w:rsidRDefault="000E52E1" w:rsidP="000E52E1">
      <w:pPr>
        <w:pStyle w:val="a4"/>
      </w:pPr>
      <w:r>
        <w:t>л. 237 об. В тойже день, Слово Пандолея презвитера обители Византискиа, на Въздвижение честнаго и животворящаго Креста. Нач. Пакы въздвижется Крест, пакы радуется тварь.</w:t>
      </w:r>
    </w:p>
    <w:p w:rsidR="000E52E1" w:rsidRDefault="000E52E1" w:rsidP="000E52E1">
      <w:pPr>
        <w:pStyle w:val="a4"/>
      </w:pPr>
      <w:r>
        <w:t>л. 238. В тойже день, на Въздвижение честнаго и животворящаго Креста, слово еже како обретен бысть честный Крест царем Коньстяндином и материею его Еленою. Евлогисон патро. Нач. В лето 6005 царствующу великому царю Коньстяндину.</w:t>
      </w:r>
    </w:p>
    <w:p w:rsidR="000E52E1" w:rsidRDefault="000E52E1" w:rsidP="000E52E1">
      <w:pPr>
        <w:pStyle w:val="a4"/>
      </w:pPr>
      <w:r>
        <w:t xml:space="preserve">л. 244 об. В тойже день, Слово на Воздвижение честнаго и животворящаго Креста Господня. Нач. В время оно, потом егда же цареви Коньстяндину противу Максентию лютому. </w:t>
      </w:r>
      <w:r>
        <w:rPr>
          <w:i/>
          <w:iCs/>
        </w:rPr>
        <w:t>В конце сего слова:</w:t>
      </w:r>
    </w:p>
    <w:p w:rsidR="000E52E1" w:rsidRDefault="000E52E1" w:rsidP="000E52E1">
      <w:pPr>
        <w:pStyle w:val="a4"/>
      </w:pPr>
      <w:r>
        <w:t>л. 257. О Манихеих и Павликианех. Нач. В та лета старейшина Павликианом явися, Констянтин именем.</w:t>
      </w:r>
    </w:p>
    <w:p w:rsidR="000E52E1" w:rsidRDefault="000E52E1" w:rsidP="000E52E1">
      <w:pPr>
        <w:pStyle w:val="a4"/>
      </w:pPr>
      <w:r>
        <w:t xml:space="preserve">л. 273. Мес. </w:t>
      </w:r>
      <w:r>
        <w:rPr>
          <w:i/>
          <w:iCs/>
        </w:rPr>
        <w:t>тогоже</w:t>
      </w:r>
      <w:r>
        <w:t xml:space="preserve"> в 16, мучение св. Еуфимии. Нач. Царьствующу Диоклитиану, Приску же антипату сущу, бысть гонение велие на христианы.</w:t>
      </w:r>
    </w:p>
    <w:p w:rsidR="000E52E1" w:rsidRDefault="000E52E1" w:rsidP="000E52E1">
      <w:pPr>
        <w:pStyle w:val="a4"/>
      </w:pPr>
      <w:r>
        <w:t xml:space="preserve">л. 283. Мес. </w:t>
      </w:r>
      <w:r>
        <w:rPr>
          <w:i/>
          <w:iCs/>
        </w:rPr>
        <w:t>тогоже</w:t>
      </w:r>
      <w:r>
        <w:t xml:space="preserve"> 17, мучение св. мучениць Веры, Надежди, Любве и матери их Софиа. Нач. Словесе рассеану бывшю по всей поднебесней Господем Iс. Христом и Спасом и благодетелем всякой вещи человечи.</w:t>
      </w:r>
    </w:p>
    <w:p w:rsidR="000E52E1" w:rsidRDefault="000E52E1" w:rsidP="000E52E1">
      <w:pPr>
        <w:pStyle w:val="a4"/>
      </w:pPr>
      <w:r>
        <w:t xml:space="preserve">л. 301. Мес. </w:t>
      </w:r>
      <w:r>
        <w:rPr>
          <w:i/>
          <w:iCs/>
        </w:rPr>
        <w:t>тогоже</w:t>
      </w:r>
      <w:r>
        <w:t xml:space="preserve"> 20, списание житиа и мукы св. Еустафиа и жены его Феопистиа, и чад ею Агапиа и Феописта. Нач. В дни царствиа Траиана идольстей жрътве одръжащи.</w:t>
      </w:r>
    </w:p>
    <w:p w:rsidR="000E52E1" w:rsidRDefault="000E52E1" w:rsidP="000E52E1">
      <w:pPr>
        <w:pStyle w:val="a4"/>
      </w:pPr>
      <w:r>
        <w:t>л. 319 об. В тойже день, страсть новоявленных великомученик и исповедник Вел. Князя Михаила черниговъскаго и болярина его Феодора, вкупе пострадавших от царя Батыя. Нач. Что реку и что възглаголю прьвое?</w:t>
      </w:r>
    </w:p>
    <w:p w:rsidR="000E52E1" w:rsidRDefault="000E52E1" w:rsidP="000E52E1">
      <w:pPr>
        <w:pStyle w:val="a4"/>
      </w:pPr>
      <w:r>
        <w:lastRenderedPageBreak/>
        <w:t>л. 331 об. О убиении злочестиваго царя Батыя. Нач. И понеже злочестивый он и злоименитый мучитель недоволен бывает.</w:t>
      </w:r>
    </w:p>
    <w:p w:rsidR="000E52E1" w:rsidRDefault="000E52E1" w:rsidP="000E52E1">
      <w:pPr>
        <w:pStyle w:val="a4"/>
      </w:pPr>
      <w:r>
        <w:t xml:space="preserve">л. 336. Мес. </w:t>
      </w:r>
      <w:r>
        <w:rPr>
          <w:i/>
          <w:iCs/>
        </w:rPr>
        <w:t>тогоже</w:t>
      </w:r>
      <w:r>
        <w:t xml:space="preserve"> 22, Астериа еп. амасийскаго (Слово) похвалное св. и слав. Христову мученику Фоце. Нач. Священно убо и достойно словесно всемученичьское съсловие.</w:t>
      </w:r>
    </w:p>
    <w:p w:rsidR="000E52E1" w:rsidRDefault="000E52E1" w:rsidP="000E52E1">
      <w:pPr>
        <w:pStyle w:val="a4"/>
      </w:pPr>
      <w:r>
        <w:t xml:space="preserve">л. 344. Мес. </w:t>
      </w:r>
      <w:r>
        <w:rPr>
          <w:i/>
          <w:iCs/>
        </w:rPr>
        <w:t>тогоже</w:t>
      </w:r>
      <w:r>
        <w:t xml:space="preserve"> 23, Слово на Зачатие Иоанна Предтеча. Нач. Понеже убо преблагий Бог человеколюбець не презре рода человеча отпадша.</w:t>
      </w:r>
    </w:p>
    <w:p w:rsidR="000E52E1" w:rsidRDefault="000E52E1" w:rsidP="000E52E1">
      <w:pPr>
        <w:pStyle w:val="a4"/>
      </w:pPr>
      <w:r>
        <w:t>л. 350 об. В тойже день, Слово похвално на Зачатие св. пророка и Предтеча Крестителя Господня Иоанна. Нач. Любовници, доброго день днесь сьтроинь праздник.</w:t>
      </w:r>
    </w:p>
    <w:p w:rsidR="000E52E1" w:rsidRDefault="000E52E1" w:rsidP="000E52E1">
      <w:pPr>
        <w:pStyle w:val="a4"/>
      </w:pPr>
      <w:r>
        <w:t>л. 364. В тойже день, Слово на Зачатие св. и слав. пророка и Предтечи Крестителя Господня Иоанна и о рожестве его. Нач. Солнцу сему хотящу видимому изыти из предела земнаго.</w:t>
      </w:r>
    </w:p>
    <w:p w:rsidR="000E52E1" w:rsidRDefault="000E52E1" w:rsidP="000E52E1">
      <w:pPr>
        <w:pStyle w:val="a4"/>
      </w:pPr>
      <w:r>
        <w:t xml:space="preserve">л. 373 об. Мес. </w:t>
      </w:r>
      <w:r>
        <w:rPr>
          <w:i/>
          <w:iCs/>
        </w:rPr>
        <w:t>тогоже</w:t>
      </w:r>
      <w:r>
        <w:t xml:space="preserve"> 24, мучение и конець св. равноап. Феклы. Нач. Въсходящу некогда Павлу в Иконию, по изгнании, бывшемь от Антиоха.</w:t>
      </w:r>
    </w:p>
    <w:p w:rsidR="000E52E1" w:rsidRDefault="000E52E1" w:rsidP="000E52E1">
      <w:pPr>
        <w:pStyle w:val="a4"/>
      </w:pPr>
      <w:r>
        <w:t xml:space="preserve">л. 396. Мес. </w:t>
      </w:r>
      <w:r>
        <w:rPr>
          <w:i/>
          <w:iCs/>
        </w:rPr>
        <w:t>тогоже</w:t>
      </w:r>
      <w:r>
        <w:t xml:space="preserve"> 25, житие Еуфросинии. Нач. Бысть мужь в Александрии граде богат зело и честен.</w:t>
      </w:r>
    </w:p>
    <w:p w:rsidR="000E52E1" w:rsidRDefault="000E52E1" w:rsidP="000E52E1">
      <w:pPr>
        <w:pStyle w:val="a4"/>
      </w:pPr>
      <w:r>
        <w:t xml:space="preserve">л. 410. Житие препод. и богонос. отца нашего игумена Сергиа чюдотворца. Списано бысть от премудрейшаго Епифаниа. Предисловие. Нач. Слава Богу о всем и всяческых ради. </w:t>
      </w:r>
      <w:r>
        <w:rPr>
          <w:i/>
          <w:iCs/>
        </w:rPr>
        <w:t>На конце послесловие Пахомия.</w:t>
      </w:r>
    </w:p>
    <w:p w:rsidR="000E52E1" w:rsidRDefault="000E52E1" w:rsidP="000E52E1">
      <w:pPr>
        <w:pStyle w:val="a4"/>
      </w:pPr>
      <w:r>
        <w:t>л. 576. Слово похвално препод. отцу нашему Сергию, сътворено бысть учеником его священноиноком Епифанием. Нач. Тайну цареву добро есть хранити, а дела Божия проповедати преславно есть.</w:t>
      </w:r>
    </w:p>
    <w:p w:rsidR="000E52E1" w:rsidRDefault="000E52E1" w:rsidP="000E52E1">
      <w:pPr>
        <w:pStyle w:val="a4"/>
      </w:pPr>
      <w:r>
        <w:t xml:space="preserve">л. 597. Молитва к препод. Сергию. Нач. О священнаа главо, преподобне отче, преблаженый авва Сергие великый. </w:t>
      </w:r>
      <w:r>
        <w:rPr>
          <w:i/>
          <w:iCs/>
        </w:rPr>
        <w:t>Почти вся заимствована из предъид. слова Епифаниева.</w:t>
      </w:r>
    </w:p>
    <w:p w:rsidR="000E52E1" w:rsidRDefault="000E52E1" w:rsidP="000E52E1">
      <w:pPr>
        <w:pStyle w:val="a4"/>
      </w:pPr>
      <w:r>
        <w:t>л. 598. Мес. тогоже в 26 день, иже в святых отца нашего Иоанна, архиеп. Констянтина града, Златаустаго похвальное св. ап. и св. Иоанну Богослову. Нач. Иже подвигом внешним зрителие.</w:t>
      </w:r>
    </w:p>
    <w:p w:rsidR="000E52E1" w:rsidRDefault="000E52E1" w:rsidP="000E52E1">
      <w:pPr>
        <w:pStyle w:val="a4"/>
      </w:pPr>
      <w:r>
        <w:t xml:space="preserve">л. 607 об. </w:t>
      </w:r>
      <w:r>
        <w:rPr>
          <w:i/>
          <w:iCs/>
        </w:rPr>
        <w:t>Тогоже Слово</w:t>
      </w:r>
      <w:r>
        <w:t xml:space="preserve"> похвальное св. ап. и св. Иоанну Богослову. Нач. Иоанн в Ефесе асийстемь, Иоанн ассийскаа похвала.</w:t>
      </w:r>
    </w:p>
    <w:p w:rsidR="000E52E1" w:rsidRDefault="000E52E1" w:rsidP="000E52E1">
      <w:pPr>
        <w:pStyle w:val="a4"/>
      </w:pPr>
      <w:r>
        <w:t>л. 618 об. Блаженнейшаго Симеона Метафраста въспоминательное Слово на празник св. ап. и св. Иоанна Богослова. Нач. Яко немного от Ангел разликует человек.</w:t>
      </w:r>
    </w:p>
    <w:p w:rsidR="000E52E1" w:rsidRDefault="000E52E1" w:rsidP="000E52E1">
      <w:pPr>
        <w:pStyle w:val="a4"/>
      </w:pPr>
      <w:r>
        <w:t>л. 638. Мес. тогоже 28, житие и жизнь и подвизи препод. отца нашего исповедника Харитона. Нач. Мнози учительства иже благо и яко Богови любездно поживших образи.</w:t>
      </w:r>
    </w:p>
    <w:p w:rsidR="000E52E1" w:rsidRDefault="000E52E1" w:rsidP="000E52E1">
      <w:pPr>
        <w:pStyle w:val="a4"/>
      </w:pPr>
      <w:r>
        <w:t xml:space="preserve">л. 651 об. Мес. </w:t>
      </w:r>
      <w:r>
        <w:rPr>
          <w:i/>
          <w:iCs/>
        </w:rPr>
        <w:t>тогоже</w:t>
      </w:r>
      <w:r>
        <w:t xml:space="preserve"> 29, житие и жизнь и подвизи препод. отца нашего Кирияка отшельника. Нач. Благословящих тя, рече к Аврааму Бог, благословлю.</w:t>
      </w:r>
    </w:p>
    <w:p w:rsidR="000E52E1" w:rsidRDefault="000E52E1" w:rsidP="000E52E1">
      <w:pPr>
        <w:pStyle w:val="a4"/>
      </w:pPr>
      <w:r>
        <w:t xml:space="preserve">л. 668. Мес. </w:t>
      </w:r>
      <w:r>
        <w:rPr>
          <w:i/>
          <w:iCs/>
        </w:rPr>
        <w:t>тогоже</w:t>
      </w:r>
      <w:r>
        <w:t xml:space="preserve"> 30, мучение св. священномученика Григориа великиа Армениа. Нач. Персидской дръжаве в Парфяны преложившейся.</w:t>
      </w:r>
    </w:p>
    <w:p w:rsidR="000E52E1" w:rsidRDefault="000E52E1" w:rsidP="000E52E1">
      <w:pPr>
        <w:pStyle w:val="a4"/>
      </w:pPr>
      <w:r>
        <w:t xml:space="preserve">664. (404.) </w:t>
      </w:r>
      <w:hyperlink r:id="rId1588" w:history="1">
        <w:r>
          <w:rPr>
            <w:rStyle w:val="a3"/>
            <w:b/>
            <w:bCs/>
          </w:rPr>
          <w:t>Минея четья</w:t>
        </w:r>
      </w:hyperlink>
      <w:r>
        <w:t xml:space="preserve"> мес. сентябрь, полууст. крупный, ХVІІ века, в лист, 616 листов.</w:t>
      </w:r>
    </w:p>
    <w:p w:rsidR="000E52E1" w:rsidRDefault="000E52E1" w:rsidP="000E52E1">
      <w:pPr>
        <w:pStyle w:val="a4"/>
      </w:pPr>
      <w:r>
        <w:t>л. 1. Ведение главам в книзе сей.</w:t>
      </w:r>
    </w:p>
    <w:p w:rsidR="000E52E1" w:rsidRDefault="000E52E1" w:rsidP="000E52E1">
      <w:pPr>
        <w:pStyle w:val="a4"/>
      </w:pPr>
      <w:r>
        <w:rPr>
          <w:i/>
          <w:iCs/>
        </w:rPr>
        <w:t>(листы 4 и 5 порожние)</w:t>
      </w:r>
      <w:r>
        <w:t>.</w:t>
      </w:r>
    </w:p>
    <w:p w:rsidR="000E52E1" w:rsidRDefault="000E52E1" w:rsidP="000E52E1">
      <w:pPr>
        <w:pStyle w:val="a4"/>
      </w:pPr>
      <w:r>
        <w:lastRenderedPageBreak/>
        <w:t>л. 6. Мес. септеврия в 5 день, Слово о Рожестве Иоанне Предтеча, и о умертвии отца его Захария. Нач. В лето четверодесятное Ироду царствующу взыскание сотвори избити младенца иже во Иерусалиме.</w:t>
      </w:r>
    </w:p>
    <w:p w:rsidR="000E52E1" w:rsidRDefault="000E52E1" w:rsidP="000E52E1">
      <w:pPr>
        <w:pStyle w:val="a4"/>
      </w:pPr>
      <w:r>
        <w:t xml:space="preserve">л. 9. Мес. </w:t>
      </w:r>
      <w:r>
        <w:rPr>
          <w:i/>
          <w:iCs/>
        </w:rPr>
        <w:t>тогоже</w:t>
      </w:r>
      <w:r>
        <w:t xml:space="preserve"> в 6 день, чюдо св. великаго архистратига Михаила. Нач. Велиа и многоразлична бесплотныя и велелепныя архангельския твоея добродетелии стояния уми.</w:t>
      </w:r>
    </w:p>
    <w:p w:rsidR="000E52E1" w:rsidRDefault="000E52E1" w:rsidP="000E52E1">
      <w:pPr>
        <w:pStyle w:val="a4"/>
      </w:pPr>
      <w:r>
        <w:t>л. 11. Чюдо архистратига Михаила, бывшее во Святей горе. Нач. Елма убо извыче божественная благодать.</w:t>
      </w:r>
    </w:p>
    <w:p w:rsidR="000E52E1" w:rsidRDefault="000E52E1" w:rsidP="000E52E1">
      <w:pPr>
        <w:pStyle w:val="a4"/>
      </w:pPr>
      <w:r>
        <w:t>л. 17. В тойже день, Слово Симеона Метафраста о чюдеси св. Михаила архистратига, иже в Хонех. Преведеся Максимом (греком). Нач. И еже о иных Святых поведати и в память приимати деяния их.</w:t>
      </w:r>
    </w:p>
    <w:p w:rsidR="000E52E1" w:rsidRDefault="000E52E1" w:rsidP="000E52E1">
      <w:pPr>
        <w:pStyle w:val="a4"/>
      </w:pPr>
      <w:r>
        <w:t>л. 25 об. В тойже день, мучение св. мученик Евдоксиа, Ромила, Зинона и Макариа и иже с ними. Нач. Во времена она царствующу Трайану в старом Риме.</w:t>
      </w:r>
    </w:p>
    <w:p w:rsidR="000E52E1" w:rsidRDefault="000E52E1" w:rsidP="000E52E1">
      <w:pPr>
        <w:pStyle w:val="a4"/>
      </w:pPr>
      <w:r>
        <w:t xml:space="preserve">л. 38. Мес. </w:t>
      </w:r>
      <w:r>
        <w:rPr>
          <w:i/>
          <w:iCs/>
        </w:rPr>
        <w:t>тогоже</w:t>
      </w:r>
      <w:r>
        <w:t xml:space="preserve"> в 7 день, житие иже во святых отца нашего Иоанна, архиеп. новгородцкаго, новаго чюдотворца. Нач. Внимати же подобает нам, братие, и учитися закону Господню.</w:t>
      </w:r>
    </w:p>
    <w:p w:rsidR="000E52E1" w:rsidRDefault="000E52E1" w:rsidP="000E52E1">
      <w:pPr>
        <w:pStyle w:val="a4"/>
      </w:pPr>
      <w:r>
        <w:t>л. 45. Слово 2-е о томже святителе Иоанне, како бысть в полунощи из Новаграда во Иерусалиме, и паки тоеже нощи возвратися в Великий Новъград, и обретеся в келии своей. Нач. Понеже несть се достойно молчания предати, еже Бог сотвори святителем своим Иоанном.</w:t>
      </w:r>
    </w:p>
    <w:p w:rsidR="000E52E1" w:rsidRDefault="000E52E1" w:rsidP="000E52E1">
      <w:pPr>
        <w:pStyle w:val="a4"/>
      </w:pPr>
      <w:r>
        <w:t>л. 54. Чюдо 3-е о проявлении мощей Святаго. Нач. Подобает же и се приложити к предиреченному.</w:t>
      </w:r>
    </w:p>
    <w:p w:rsidR="000E52E1" w:rsidRDefault="000E52E1" w:rsidP="000E52E1">
      <w:pPr>
        <w:pStyle w:val="a4"/>
      </w:pPr>
      <w:r>
        <w:t xml:space="preserve">л. 59 об. Чюдо о томже архиепископе Iоанне и о брате его Григории. Тойже ми чюдный муж Сергий поведа о Благовещеньской церкви монастыря Благовещения, юже создаша два брата по плоти Григорий и Иоанн, потом же оба быша архиепископи Великому Новуграду и Пъскову. Нач. Сии убо беста брата себе по плоти. </w:t>
      </w:r>
      <w:r>
        <w:rPr>
          <w:i/>
          <w:iCs/>
        </w:rPr>
        <w:t>Издано в Великих Четьих Минеях митр. Макария, вып. 1, стр. 327–347.</w:t>
      </w:r>
    </w:p>
    <w:p w:rsidR="000E52E1" w:rsidRDefault="000E52E1" w:rsidP="000E52E1">
      <w:pPr>
        <w:pStyle w:val="a4"/>
      </w:pPr>
      <w:r>
        <w:t>л. 62 об. Мес. тогоже в 8 день, иже во святых отца нашего Епифания Слово на Рожество св. Богородица, о житии ея, и рожестве, и о успении. Нач. Известней и истинней Богородицы и Приснодевеи Марии мнози бо провозвестиша древнии учители.</w:t>
      </w:r>
    </w:p>
    <w:p w:rsidR="000E52E1" w:rsidRDefault="000E52E1" w:rsidP="000E52E1">
      <w:pPr>
        <w:pStyle w:val="a4"/>
      </w:pPr>
      <w:r>
        <w:t>л. 81 об. В тойже день, Слово св. отца нашего Андрея критскаго, иерусалимлянина, на Рожество пресв. Богородицы. Нач. Начало убо нам праздником настоящий праздник.</w:t>
      </w:r>
    </w:p>
    <w:p w:rsidR="000E52E1" w:rsidRDefault="000E52E1" w:rsidP="000E52E1">
      <w:pPr>
        <w:pStyle w:val="a4"/>
      </w:pPr>
      <w:r>
        <w:t>л. 91 об. В тойже день, Иоанна, архиеп. Констянтинаграда, Златаустаго Слово похвално на Рожество пресв. и слав. Владычица нашея Богородица и Приснодевы Мария. Нач. Светлый день днесь и чюден пред очесы нашими.</w:t>
      </w:r>
    </w:p>
    <w:p w:rsidR="000E52E1" w:rsidRDefault="000E52E1" w:rsidP="000E52E1">
      <w:pPr>
        <w:pStyle w:val="a4"/>
      </w:pPr>
      <w:r>
        <w:t>л. 93. В тойже день, Григория инока и презвитера Слово на всечестное Рожество пресв. Владычица нашея Богородица и Приснодевы Мария. Нач. Да предначинает настоящему торжеству Давид Богоотец.</w:t>
      </w:r>
    </w:p>
    <w:p w:rsidR="000E52E1" w:rsidRDefault="000E52E1" w:rsidP="000E52E1">
      <w:pPr>
        <w:pStyle w:val="a4"/>
      </w:pPr>
      <w:r>
        <w:t>л. 104. В тойже день, иже во святых отца нашего Иоанна Златаустаго, архиеп. Коньстянтинаграда, Слово похвално на Рожество пресв. Богородица и Приснодевы Мария. Нач. Всяк человек хотяй похвалити что.</w:t>
      </w:r>
    </w:p>
    <w:p w:rsidR="000E52E1" w:rsidRDefault="000E52E1" w:rsidP="000E52E1">
      <w:pPr>
        <w:pStyle w:val="a4"/>
      </w:pPr>
      <w:r>
        <w:t>л. 109 об. Слово на Рожество пресв. Богородица и Приснодевы Мария. Нач. К рождения празднику взыдем днесь любленицы.</w:t>
      </w:r>
    </w:p>
    <w:p w:rsidR="000E52E1" w:rsidRDefault="000E52E1" w:rsidP="000E52E1">
      <w:pPr>
        <w:pStyle w:val="a4"/>
      </w:pPr>
      <w:r>
        <w:t>л. 111 об. Мес. тогоже в 9 день, Слово о святую праведнику Iоакима и Анны, творение Захария пророка. Нач. Якоже пишет пророк Давид: благо мне, яко смирил мя еси.</w:t>
      </w:r>
    </w:p>
    <w:p w:rsidR="000E52E1" w:rsidRDefault="000E52E1" w:rsidP="000E52E1">
      <w:pPr>
        <w:pStyle w:val="a4"/>
      </w:pPr>
      <w:r>
        <w:t>л. 117 об. В тойже день, сказание Иоанна, мниха и презвитера Евию, Слово на благовещение Iоакима и Анны. Нач. Великий апостол, иже божественных таин сказатель.</w:t>
      </w:r>
    </w:p>
    <w:p w:rsidR="000E52E1" w:rsidRDefault="000E52E1" w:rsidP="000E52E1">
      <w:pPr>
        <w:pStyle w:val="a4"/>
      </w:pPr>
      <w:r>
        <w:lastRenderedPageBreak/>
        <w:t>л. 139 об. В тойже день, св. Козмы Веститора Похвала св. и правед. Иоакиму и Анне. Нач. Вчера Богородичина рождения собор, мирския радости нам праздник.</w:t>
      </w:r>
    </w:p>
    <w:p w:rsidR="000E52E1" w:rsidRDefault="000E52E1" w:rsidP="000E52E1">
      <w:pPr>
        <w:pStyle w:val="a4"/>
      </w:pPr>
      <w:r>
        <w:t xml:space="preserve">л. 144. Мес. </w:t>
      </w:r>
      <w:r>
        <w:rPr>
          <w:i/>
          <w:iCs/>
        </w:rPr>
        <w:t>тогоже</w:t>
      </w:r>
      <w:r>
        <w:t xml:space="preserve"> в 9 день, житие и пребывание вкратце препод. отца нашего игумена Иосифа града Волака ламъскаго. Нач. Весь бе не от славных, в пределех и во уезде града Волока ламъскаго, нарицаемая Язвище. </w:t>
      </w:r>
      <w:r>
        <w:rPr>
          <w:i/>
          <w:iCs/>
        </w:rPr>
        <w:t>Сочинение Саввы Чернаго, епископа крутицкаго. В конце 4 чуда. Изд. в Четьих Минеяхь митр. Макария, вып. I, стр. 454–499.</w:t>
      </w:r>
    </w:p>
    <w:p w:rsidR="000E52E1" w:rsidRDefault="000E52E1" w:rsidP="000E52E1">
      <w:pPr>
        <w:pStyle w:val="a4"/>
      </w:pPr>
      <w:r>
        <w:t xml:space="preserve">л. 201. Мес. </w:t>
      </w:r>
      <w:r>
        <w:rPr>
          <w:i/>
          <w:iCs/>
        </w:rPr>
        <w:t>тогоже</w:t>
      </w:r>
      <w:r>
        <w:t xml:space="preserve"> в 13 день, Еуфимиа патриарха терновъскаго повесть о обновлении храма Христа Бога нашего Воскресения. Нач. Сицевым убо образом праздник сий уставися.</w:t>
      </w:r>
    </w:p>
    <w:p w:rsidR="000E52E1" w:rsidRDefault="000E52E1" w:rsidP="000E52E1">
      <w:pPr>
        <w:pStyle w:val="a4"/>
      </w:pPr>
      <w:r>
        <w:t>л. 207. В тойже день, житие и жизнь св. мученика Варипсава, приимшаго кровь Христову в тыкве, истекшую из ребр Господа нашего Ис. Христа. Нач. Всяко даяние благо и всяко дарование совершено, свыше есть сходяй от Отца светом.</w:t>
      </w:r>
    </w:p>
    <w:p w:rsidR="000E52E1" w:rsidRDefault="000E52E1" w:rsidP="000E52E1">
      <w:pPr>
        <w:pStyle w:val="a4"/>
      </w:pPr>
      <w:r>
        <w:t xml:space="preserve">л. 212 об. Мес. </w:t>
      </w:r>
      <w:r>
        <w:rPr>
          <w:i/>
          <w:iCs/>
        </w:rPr>
        <w:t>тогоже</w:t>
      </w:r>
      <w:r>
        <w:t xml:space="preserve"> в 14 день, похвала Иоанна Златаустаго, на поклонение честнаго и животворящаго Креста Господня. Нач. Все убо еже от горших на лучшее пременение большую радость и веселие роду человеческому творит.</w:t>
      </w:r>
    </w:p>
    <w:p w:rsidR="000E52E1" w:rsidRDefault="000E52E1" w:rsidP="000E52E1">
      <w:pPr>
        <w:pStyle w:val="a4"/>
      </w:pPr>
      <w:r>
        <w:t>л. 220 об. Григория (Цамблака) архиеп. росийскаго, Слово на Воздвижение честнаго Креста Господня. Нач. Возносится днесь крест и плеется (пленяется) ад.</w:t>
      </w:r>
    </w:p>
    <w:p w:rsidR="000E52E1" w:rsidRDefault="000E52E1" w:rsidP="000E52E1">
      <w:pPr>
        <w:pStyle w:val="a4"/>
      </w:pPr>
      <w:r>
        <w:t xml:space="preserve">л. 230. Мес. </w:t>
      </w:r>
      <w:r>
        <w:rPr>
          <w:i/>
          <w:iCs/>
        </w:rPr>
        <w:t>тогоже</w:t>
      </w:r>
      <w:r>
        <w:t xml:space="preserve"> в 14 день, Хруса уединена Слово историчьско о обретении честнаго Креста, и о воплощении Господа нашего Ис. Христа, и богословьствено, и похвала Кресту. Нач. Повеления вашего отечьска преподобиа приим зело ся устраших. </w:t>
      </w:r>
      <w:r>
        <w:rPr>
          <w:i/>
          <w:iCs/>
        </w:rPr>
        <w:t>См. Оп. Рум. Муз.</w:t>
      </w:r>
      <w:r>
        <w:t xml:space="preserve"> </w:t>
      </w:r>
      <w:r>
        <w:rPr>
          <w:i/>
          <w:iCs/>
        </w:rPr>
        <w:t>стр. 702.</w:t>
      </w:r>
    </w:p>
    <w:p w:rsidR="000E52E1" w:rsidRDefault="000E52E1" w:rsidP="000E52E1">
      <w:pPr>
        <w:pStyle w:val="a4"/>
      </w:pPr>
      <w:r>
        <w:t>л. 267. В тойже день, Слово Андрея грешнаго иерусалимлянина, Слово похвалное на Воздвижение честнаго и животворящаго Креста Господня. Нач. Креста празднество творим.</w:t>
      </w:r>
    </w:p>
    <w:p w:rsidR="000E52E1" w:rsidRDefault="000E52E1" w:rsidP="000E52E1">
      <w:pPr>
        <w:pStyle w:val="a4"/>
      </w:pPr>
      <w:r>
        <w:t>л. 270. В тойже день, св. Ефрема Слово похвално о Кресте. Нач. Всяк праздник и всяко даяние Господа нашего верным есть похвала.</w:t>
      </w:r>
    </w:p>
    <w:p w:rsidR="000E52E1" w:rsidRDefault="000E52E1" w:rsidP="000E52E1">
      <w:pPr>
        <w:pStyle w:val="a4"/>
      </w:pPr>
      <w:r>
        <w:t xml:space="preserve">л. 273 об. В той же день, явление Констянтину царю и обретение Креста, на немже повешен бысть Господь наш Ис. Христос в лето 203. Нач. Взыскание и пытание бысть о кресте нашем. </w:t>
      </w:r>
      <w:r>
        <w:rPr>
          <w:i/>
          <w:iCs/>
        </w:rPr>
        <w:t>На обор. л. 280</w:t>
      </w:r>
      <w:r>
        <w:t xml:space="preserve"> О обретении гвоздия.</w:t>
      </w:r>
    </w:p>
    <w:p w:rsidR="000E52E1" w:rsidRDefault="000E52E1" w:rsidP="000E52E1">
      <w:pPr>
        <w:pStyle w:val="a4"/>
      </w:pPr>
      <w:r>
        <w:t>л. 282. В тойже день, Слово на Воздвижение честнаго и животворящаго Креста Господня. Нач. Днесь, братие, веселуемся о воздвижении Христове.</w:t>
      </w:r>
    </w:p>
    <w:p w:rsidR="000E52E1" w:rsidRDefault="000E52E1" w:rsidP="000E52E1">
      <w:pPr>
        <w:pStyle w:val="a4"/>
      </w:pPr>
      <w:r>
        <w:t xml:space="preserve">л. 288 об. В той же день, Слово Севирияна, еп. авальскаго, о древе всеспасенаго Креста, где обретеся и како бысть. Нач. Ищут нецыи, откуду убо древо спасеное бысть? </w:t>
      </w:r>
      <w:r>
        <w:rPr>
          <w:i/>
          <w:iCs/>
        </w:rPr>
        <w:t>См. № 147 л. 373.</w:t>
      </w:r>
    </w:p>
    <w:p w:rsidR="000E52E1" w:rsidRDefault="000E52E1" w:rsidP="000E52E1">
      <w:pPr>
        <w:pStyle w:val="a4"/>
      </w:pPr>
      <w:r>
        <w:t>л. 292. Канон честнаго Креста истолкован гл. 8, Ирм. Нач. Креста начертав Моvсий.</w:t>
      </w:r>
    </w:p>
    <w:p w:rsidR="000E52E1" w:rsidRDefault="000E52E1" w:rsidP="000E52E1">
      <w:pPr>
        <w:pStyle w:val="a4"/>
      </w:pPr>
      <w:r>
        <w:t xml:space="preserve">л. 307. Мес. </w:t>
      </w:r>
      <w:r>
        <w:rPr>
          <w:i/>
          <w:iCs/>
        </w:rPr>
        <w:t>тогоже</w:t>
      </w:r>
      <w:r>
        <w:t xml:space="preserve"> в 15 день, сказание иже в святых отца нашего Аркадия, архиеп. кипрьскаго, Слово похвалное на пречестную память св. великомученика Никиты. Нач. Созывает паки нас, о христолюбцы.</w:t>
      </w:r>
    </w:p>
    <w:p w:rsidR="000E52E1" w:rsidRDefault="000E52E1" w:rsidP="000E52E1">
      <w:pPr>
        <w:pStyle w:val="a4"/>
      </w:pPr>
      <w:r>
        <w:t xml:space="preserve">л. 313 об. Мес. </w:t>
      </w:r>
      <w:r>
        <w:rPr>
          <w:i/>
          <w:iCs/>
        </w:rPr>
        <w:t>тогоже</w:t>
      </w:r>
      <w:r>
        <w:t xml:space="preserve"> в 19 день, преставление благовернаго и христолюбиваго Вел. Князя Феодора смоленъскаго и ярославскаго и сынов его, князя Давида и Констянтина. Составлено же бысть сие житие и чюдеса ермонахом, иноком Антонием тогоже монастыря св. Спаса боголепнаго Его Преображения, по благословению господина преосвящ. митр. Филиппа, волею же боголюбиваго и вседержав. Вел. Князя Иоанна Василиевича всея Русии, и при благородном и благочестивем его сыну Иоанне Ивановиче. Нач. Ельма убо божественным мужем хотящим повести написати.</w:t>
      </w:r>
    </w:p>
    <w:p w:rsidR="000E52E1" w:rsidRDefault="000E52E1" w:rsidP="000E52E1">
      <w:pPr>
        <w:pStyle w:val="a4"/>
      </w:pPr>
      <w:r>
        <w:lastRenderedPageBreak/>
        <w:t xml:space="preserve">л. 328. В лето 6970-е проявление св. чюдотворцов ярославъских, благовернаго Князя Феодора и сынов его Давида и Констянтина. Нач. Радуйтеся праведнии о Господе, правым подобает похвала. </w:t>
      </w:r>
      <w:r>
        <w:rPr>
          <w:i/>
          <w:iCs/>
        </w:rPr>
        <w:t>Чюдес 13.</w:t>
      </w:r>
    </w:p>
    <w:p w:rsidR="000E52E1" w:rsidRDefault="000E52E1" w:rsidP="000E52E1">
      <w:pPr>
        <w:pStyle w:val="a4"/>
      </w:pPr>
      <w:r>
        <w:t>л. 350 об. Мес. тогоже в 20 день, Слово похвално Филога черноризъца о святых великомученику иже от Чернигова славную Михаиле Вел. Князе и Феодоре синглитице. Нач. Честное яко воистину и добродетелное ваше стечение.</w:t>
      </w:r>
    </w:p>
    <w:p w:rsidR="000E52E1" w:rsidRDefault="000E52E1" w:rsidP="000E52E1">
      <w:pPr>
        <w:pStyle w:val="a4"/>
      </w:pPr>
      <w:r>
        <w:t>л. 387 об. Слово Зиновия черноризца о св. великомученицех о Михаиле и о Феодоре иже от Чернигова. Нач. И о Михаиле да речем вкупе и Феодоре честных и великих.</w:t>
      </w:r>
    </w:p>
    <w:p w:rsidR="000E52E1" w:rsidRDefault="000E52E1" w:rsidP="000E52E1">
      <w:pPr>
        <w:pStyle w:val="a4"/>
      </w:pPr>
      <w:r>
        <w:t xml:space="preserve">л. 399 об. Мес. </w:t>
      </w:r>
      <w:r>
        <w:rPr>
          <w:i/>
          <w:iCs/>
        </w:rPr>
        <w:t>тогоже</w:t>
      </w:r>
      <w:r>
        <w:t xml:space="preserve"> 25 день, черноризца смиреннаго инока Григория Суждаля града, монастыря св. Еуфимия чюдотворца, исповедание вкратце жития и жизни препод. благовер. княжны Еуфросинии суздальския. Нач. Благословен Бог Отец щедротам безначальный Вседержитель. </w:t>
      </w:r>
      <w:r>
        <w:rPr>
          <w:i/>
          <w:iCs/>
        </w:rPr>
        <w:t>С л. 440 следует о чудесах препод. Ефросинии.</w:t>
      </w:r>
    </w:p>
    <w:p w:rsidR="000E52E1" w:rsidRDefault="000E52E1" w:rsidP="000E52E1">
      <w:pPr>
        <w:pStyle w:val="a4"/>
      </w:pPr>
      <w:r>
        <w:t xml:space="preserve">л. 453. Мес. </w:t>
      </w:r>
      <w:r>
        <w:rPr>
          <w:i/>
          <w:iCs/>
        </w:rPr>
        <w:t>тогоже</w:t>
      </w:r>
      <w:r>
        <w:t xml:space="preserve"> в 26, иже во святых отца нашего Иоанна, архиеп. Коньстянтинаграда, Златаустаго, Слово похвалное св. и всехв. ап. и ев. Иоанну Богослову. Нач. Паки нам от небес прииде един великий Богослов Иоан.</w:t>
      </w:r>
    </w:p>
    <w:p w:rsidR="000E52E1" w:rsidRDefault="000E52E1" w:rsidP="000E52E1">
      <w:pPr>
        <w:pStyle w:val="a4"/>
      </w:pPr>
      <w:r>
        <w:t>л. 458 об. Иже во святых отца нашего Прокла, архиеп. Констянтинаграда, Слово похвалное св. и всех. ап. и св. Иоанну Богослову. Нач. Друзии убо благовестницы.</w:t>
      </w:r>
    </w:p>
    <w:p w:rsidR="000E52E1" w:rsidRDefault="000E52E1" w:rsidP="000E52E1">
      <w:pPr>
        <w:pStyle w:val="a4"/>
      </w:pPr>
      <w:r>
        <w:t>л. 462 об. Иже во святых отца нашего Кирила, архиеп. александрьскаго, Слово о св. ев. Iоанне Богослове и Богородицы. Нач. Святых убо чести и славы мнее есть всяко слово.</w:t>
      </w:r>
    </w:p>
    <w:p w:rsidR="000E52E1" w:rsidRDefault="000E52E1" w:rsidP="000E52E1">
      <w:pPr>
        <w:pStyle w:val="a4"/>
      </w:pPr>
      <w:r>
        <w:t xml:space="preserve">л. 466. Мес. </w:t>
      </w:r>
      <w:r>
        <w:rPr>
          <w:i/>
          <w:iCs/>
        </w:rPr>
        <w:t>тогоже</w:t>
      </w:r>
      <w:r>
        <w:t xml:space="preserve"> в 26 день, блажен. Симеона Метафраста, воспоминателное Слово на праздник св. ап. и ев. Iоанна Богослова. Нач. Яко не много от Ангел разликует человек.</w:t>
      </w:r>
    </w:p>
    <w:p w:rsidR="000E52E1" w:rsidRDefault="000E52E1" w:rsidP="000E52E1">
      <w:pPr>
        <w:pStyle w:val="a4"/>
      </w:pPr>
      <w:r>
        <w:t xml:space="preserve">л. 484. Мес. </w:t>
      </w:r>
      <w:r>
        <w:rPr>
          <w:i/>
          <w:iCs/>
        </w:rPr>
        <w:t>тогоже</w:t>
      </w:r>
      <w:r>
        <w:t xml:space="preserve"> в 27 день, повесть о житии препод. отца нашего Саватия соловецкаго и о начале монастыря того, </w:t>
      </w:r>
      <w:r>
        <w:rPr>
          <w:i/>
          <w:iCs/>
        </w:rPr>
        <w:t>и проч.</w:t>
      </w:r>
      <w:r>
        <w:t xml:space="preserve"> Списано бысть Спиридоном митр. киевским. Нач. Бысть во дни благочестиваго В. Князя Василия Василиевича.</w:t>
      </w:r>
    </w:p>
    <w:p w:rsidR="000E52E1" w:rsidRDefault="000E52E1" w:rsidP="000E52E1">
      <w:pPr>
        <w:pStyle w:val="a4"/>
      </w:pPr>
      <w:r>
        <w:t xml:space="preserve">л. 497. Мес. </w:t>
      </w:r>
      <w:r>
        <w:rPr>
          <w:i/>
          <w:iCs/>
        </w:rPr>
        <w:t>тогоже</w:t>
      </w:r>
      <w:r>
        <w:t xml:space="preserve"> в 27 день, Слово о препод. Саватии новом чюдотворцы, иже во отоце соловецком, сущем во окияньсте Поньте. Нач. Воздвизает нас муж или и в мужех изрядный памятию своею. </w:t>
      </w:r>
      <w:r>
        <w:rPr>
          <w:i/>
          <w:iCs/>
        </w:rPr>
        <w:t>Под № 693 с надписью:</w:t>
      </w:r>
      <w:r>
        <w:t xml:space="preserve"> Фило(ло)га черноризца.</w:t>
      </w:r>
    </w:p>
    <w:p w:rsidR="000E52E1" w:rsidRDefault="000E52E1" w:rsidP="000E52E1">
      <w:pPr>
        <w:pStyle w:val="a4"/>
      </w:pPr>
      <w:r>
        <w:t xml:space="preserve">л. 528 об. Мес. </w:t>
      </w:r>
      <w:r>
        <w:rPr>
          <w:i/>
          <w:iCs/>
        </w:rPr>
        <w:t>тогоже</w:t>
      </w:r>
      <w:r>
        <w:t xml:space="preserve"> в 28 день, житие блаженнаго князя Вячеслава. Нач. Се ныне сбыстся пророческое слово. </w:t>
      </w:r>
      <w:r>
        <w:rPr>
          <w:i/>
          <w:iCs/>
        </w:rPr>
        <w:t>Напеч. в Моск. Вестнике 1827 г. № 17.</w:t>
      </w:r>
    </w:p>
    <w:p w:rsidR="000E52E1" w:rsidRDefault="000E52E1" w:rsidP="000E52E1">
      <w:pPr>
        <w:pStyle w:val="a4"/>
      </w:pPr>
      <w:r>
        <w:t xml:space="preserve">л. 555. Мес. </w:t>
      </w:r>
      <w:r>
        <w:rPr>
          <w:i/>
          <w:iCs/>
        </w:rPr>
        <w:t>тогоже</w:t>
      </w:r>
      <w:r>
        <w:t xml:space="preserve"> в 30 день, мучение Григория еп. арменьскаго, и Рипсимия, и Гаиании и других 36-ти дев, пострадавших во Арменех. Нач. Царствующу Диоклитияну Римом, Тиридату же в Раменех.</w:t>
      </w:r>
    </w:p>
    <w:p w:rsidR="000E52E1" w:rsidRDefault="000E52E1" w:rsidP="000E52E1">
      <w:pPr>
        <w:pStyle w:val="a4"/>
      </w:pPr>
      <w:r>
        <w:t xml:space="preserve">л. 586. В тойже день, житие и подвизи от чюдес похваление препод. отца нашего игумена Григория чюдотворца пельшемъскаго. Нач. Добро убо и полезно зело, иже божественых мужей житие повествовати. </w:t>
      </w:r>
      <w:r>
        <w:rPr>
          <w:i/>
          <w:iCs/>
        </w:rPr>
        <w:t>Чудес 8 и</w:t>
      </w:r>
      <w:r>
        <w:t xml:space="preserve"> Похвала.</w:t>
      </w:r>
    </w:p>
    <w:p w:rsidR="000E52E1" w:rsidRDefault="000E52E1" w:rsidP="000E52E1">
      <w:pPr>
        <w:pStyle w:val="a4"/>
      </w:pPr>
      <w:r>
        <w:t xml:space="preserve">665. (1617.) </w:t>
      </w:r>
      <w:hyperlink r:id="rId1589" w:history="1">
        <w:r>
          <w:rPr>
            <w:rStyle w:val="a3"/>
            <w:b/>
            <w:bCs/>
          </w:rPr>
          <w:t>Минея четья</w:t>
        </w:r>
      </w:hyperlink>
      <w:r>
        <w:t xml:space="preserve"> мес. сентябрь, полууст., напис. 1627 года старцем Германом Тулуповым, в лист, 566 листов, совершенно одинакова с предъидущим списком, ошибки теже.</w:t>
      </w:r>
    </w:p>
    <w:p w:rsidR="000E52E1" w:rsidRDefault="000E52E1" w:rsidP="000E52E1">
      <w:pPr>
        <w:pStyle w:val="a4"/>
      </w:pPr>
      <w:r>
        <w:rPr>
          <w:i/>
          <w:iCs/>
        </w:rPr>
        <w:t>Послесловие (одинаковое во всех рукописях сего писца):</w:t>
      </w:r>
      <w:r>
        <w:t xml:space="preserve"> Изволением Бога Отца и споспешением единороднаго Сына Его и совершением Св. Духа написана бысть сия святая книга месяць сентябрь Четья, словеса праздничныи и жития и мучения Святых (под № 668, 679: Минея четья выбором жития, № 671 – слова выбором, № 672 – выборные словеса и жития), в дому Пресвятыя и Живоначалныя Троицы и великих чюдотворцов препод. отец Сергия и Никона иже вь маковцы радонежьском, при державе христианом Государя Царя и Вел. Князя Михаила Феодоровича всея Русии в 15-е лето государьства его, и при великом господине святейшем Филарете патриархе московском и всеа Русии в </w:t>
      </w:r>
      <w:r>
        <w:lastRenderedPageBreak/>
        <w:t xml:space="preserve">11 лето святительства его, повелением и благословением тояже обители господина архимарита Дионисия и при келаре старце Александре и при казначее старце Пафнотие соловецких з братиею. А писал сию святую книгу многогрешный чернец Герман Тулупов стариченин в лета от создания миру 7136 (1627) сентября 12 день, индикта 11, по отце своем иноке Iоне и матери Марии, и по инок(ин)е Акилине и по инок(ин)е Анисие, и по дияконе иноке Серапионе и по Козме </w:t>
      </w:r>
      <w:r>
        <w:rPr>
          <w:i/>
          <w:iCs/>
        </w:rPr>
        <w:t>(№ 671 и др. прибав:</w:t>
      </w:r>
      <w:r>
        <w:t xml:space="preserve"> и по Дарье) и по своей душе и по всех своих родителех.–Вы же, о Христе отцы и братиа, аще что видите кое погрешение, и вы Господа ради собою исправляйте, а меня грешнаго не клените, и в том Господа ради простите, и во святых своих молитвах поминайте, а вас Господь Бог простит и помянет во царствии небеснем. </w:t>
      </w:r>
      <w:r>
        <w:rPr>
          <w:i/>
          <w:iCs/>
        </w:rPr>
        <w:t>Между творениями рук человеческих я бы отдал преимущество труду переписчиков духов. манускриптов, скажем с Кассиодором, писателем VІ в., если они делают свое дело с самою возможною точностию (Dе иnstиt. dиvin. sсrирt. lиb. 1. р. 27–30), к сожалению трудолюбивый Герман не везде соблюдал точность, вероятно по слабости зрения, см. № 427.</w:t>
      </w:r>
    </w:p>
    <w:p w:rsidR="001B6F99" w:rsidRDefault="001B6F99" w:rsidP="001B6F99">
      <w:pPr>
        <w:pStyle w:val="a4"/>
      </w:pPr>
      <w:r>
        <w:t xml:space="preserve">666. (1618.) </w:t>
      </w:r>
      <w:hyperlink r:id="rId1590" w:history="1">
        <w:r>
          <w:rPr>
            <w:rStyle w:val="a3"/>
            <w:b/>
            <w:bCs/>
          </w:rPr>
          <w:t>Минеи четьи</w:t>
        </w:r>
      </w:hyperlink>
      <w:r>
        <w:t xml:space="preserve"> неполныя, мес. сентябрь и октябрь, полууст., исх. ХV века, в лист, 260 листов.</w:t>
      </w:r>
    </w:p>
    <w:p w:rsidR="001B6F99" w:rsidRDefault="001B6F99" w:rsidP="001B6F99">
      <w:pPr>
        <w:pStyle w:val="a4"/>
      </w:pPr>
      <w:r>
        <w:t xml:space="preserve">л. 1. </w:t>
      </w:r>
      <w:r>
        <w:rPr>
          <w:i/>
          <w:iCs/>
        </w:rPr>
        <w:t>Оглавление, заключающее 46 глав; здесь начальныя 27, остальныя составляли вероятно другой переплет. Под гл. 32 показано:</w:t>
      </w:r>
      <w:r>
        <w:t xml:space="preserve"> житие блаженаго Мефодиа моравскаго, апр. 6, </w:t>
      </w:r>
      <w:r>
        <w:rPr>
          <w:i/>
          <w:iCs/>
        </w:rPr>
        <w:t>а под 33:</w:t>
      </w:r>
      <w:r>
        <w:t xml:space="preserve"> похвала блаж. Кирилу и Мефодию.</w:t>
      </w:r>
    </w:p>
    <w:p w:rsidR="001B6F99" w:rsidRDefault="001B6F99" w:rsidP="001B6F99">
      <w:pPr>
        <w:pStyle w:val="a4"/>
      </w:pPr>
      <w:r>
        <w:rPr>
          <w:i/>
          <w:iCs/>
        </w:rPr>
        <w:t>(лист 2 порожний)</w:t>
      </w:r>
      <w:r>
        <w:t>.</w:t>
      </w:r>
    </w:p>
    <w:p w:rsidR="001B6F99" w:rsidRDefault="001B6F99" w:rsidP="001B6F99">
      <w:pPr>
        <w:pStyle w:val="a4"/>
      </w:pPr>
      <w:r>
        <w:t xml:space="preserve">л. 3. Мес. септеврия в 2-й день, мучение св. Маманта и родителю его Феодота и Руфины. </w:t>
      </w:r>
      <w:r>
        <w:rPr>
          <w:i/>
          <w:iCs/>
        </w:rPr>
        <w:t>См. № 663 л. 18.</w:t>
      </w:r>
    </w:p>
    <w:p w:rsidR="001B6F99" w:rsidRDefault="001B6F99" w:rsidP="001B6F99">
      <w:pPr>
        <w:pStyle w:val="a4"/>
      </w:pPr>
      <w:r>
        <w:t xml:space="preserve">л. 13 об. Мес. </w:t>
      </w:r>
      <w:r>
        <w:rPr>
          <w:i/>
          <w:iCs/>
        </w:rPr>
        <w:t>тогоже</w:t>
      </w:r>
      <w:r>
        <w:t xml:space="preserve"> в 3 день, мучение св. Анфима еп. никомидийскаго. </w:t>
      </w:r>
      <w:r>
        <w:rPr>
          <w:i/>
          <w:iCs/>
        </w:rPr>
        <w:t>Там же.</w:t>
      </w:r>
    </w:p>
    <w:p w:rsidR="001B6F99" w:rsidRDefault="001B6F99" w:rsidP="001B6F99">
      <w:pPr>
        <w:pStyle w:val="a4"/>
      </w:pPr>
      <w:r>
        <w:t xml:space="preserve">л. 21. Мес. </w:t>
      </w:r>
      <w:r>
        <w:rPr>
          <w:i/>
          <w:iCs/>
        </w:rPr>
        <w:t>тогоже</w:t>
      </w:r>
      <w:r>
        <w:t xml:space="preserve"> в 5, Слово похвално, списано Климентом епископом, на память блаженнаго пророка Захариа и о рожестве Иоанна Крестителя. </w:t>
      </w:r>
      <w:r>
        <w:rPr>
          <w:i/>
          <w:iCs/>
        </w:rPr>
        <w:t>Там же.</w:t>
      </w:r>
    </w:p>
    <w:p w:rsidR="001B6F99" w:rsidRDefault="001B6F99" w:rsidP="001B6F99">
      <w:pPr>
        <w:pStyle w:val="a4"/>
      </w:pPr>
      <w:r>
        <w:t xml:space="preserve">л. 27. Мес. </w:t>
      </w:r>
      <w:r>
        <w:rPr>
          <w:i/>
          <w:iCs/>
        </w:rPr>
        <w:t>тогоже</w:t>
      </w:r>
      <w:r>
        <w:t xml:space="preserve"> в 7 день, св. мученика Созонта, мученаго в Понфии граде. </w:t>
      </w:r>
      <w:r>
        <w:rPr>
          <w:i/>
          <w:iCs/>
        </w:rPr>
        <w:t>Там же.</w:t>
      </w:r>
    </w:p>
    <w:p w:rsidR="001B6F99" w:rsidRDefault="001B6F99" w:rsidP="001B6F99">
      <w:pPr>
        <w:pStyle w:val="a4"/>
      </w:pPr>
      <w:r>
        <w:t xml:space="preserve">л. 31. Мес. </w:t>
      </w:r>
      <w:r>
        <w:rPr>
          <w:i/>
          <w:iCs/>
        </w:rPr>
        <w:t>тогоже</w:t>
      </w:r>
      <w:r>
        <w:t xml:space="preserve"> в 8 день, Рожество пресв. Богородица и Приснодевы Мариа. </w:t>
      </w:r>
      <w:r>
        <w:rPr>
          <w:i/>
          <w:iCs/>
        </w:rPr>
        <w:t>Там же л. 166.</w:t>
      </w:r>
    </w:p>
    <w:p w:rsidR="001B6F99" w:rsidRDefault="001B6F99" w:rsidP="001B6F99">
      <w:pPr>
        <w:pStyle w:val="a4"/>
      </w:pPr>
      <w:r>
        <w:t xml:space="preserve">л. 40. Мес. </w:t>
      </w:r>
      <w:r>
        <w:rPr>
          <w:i/>
          <w:iCs/>
        </w:rPr>
        <w:t>тогоже</w:t>
      </w:r>
      <w:r>
        <w:t xml:space="preserve"> в 11, житие и жизнь блаженныа Феодоры. </w:t>
      </w:r>
      <w:r>
        <w:rPr>
          <w:i/>
          <w:iCs/>
        </w:rPr>
        <w:t>Там же.</w:t>
      </w:r>
    </w:p>
    <w:p w:rsidR="001B6F99" w:rsidRDefault="001B6F99" w:rsidP="001B6F99">
      <w:pPr>
        <w:pStyle w:val="a4"/>
      </w:pPr>
      <w:r>
        <w:t xml:space="preserve">л. 49. Мес. </w:t>
      </w:r>
      <w:r>
        <w:rPr>
          <w:i/>
          <w:iCs/>
        </w:rPr>
        <w:t>тогоже</w:t>
      </w:r>
      <w:r>
        <w:t xml:space="preserve"> в 14, Слово на Въздвижение честнаго Креста. </w:t>
      </w:r>
      <w:r>
        <w:rPr>
          <w:i/>
          <w:iCs/>
        </w:rPr>
        <w:t>Там же л. 244 и 257.</w:t>
      </w:r>
    </w:p>
    <w:p w:rsidR="001B6F99" w:rsidRDefault="001B6F99" w:rsidP="001B6F99">
      <w:pPr>
        <w:pStyle w:val="a4"/>
      </w:pPr>
      <w:r>
        <w:t xml:space="preserve">л. 65 об. Мес. </w:t>
      </w:r>
      <w:r>
        <w:rPr>
          <w:i/>
          <w:iCs/>
        </w:rPr>
        <w:t>тогоже</w:t>
      </w:r>
      <w:r>
        <w:t xml:space="preserve"> в 16 день, мучение св. Еуфимиа. </w:t>
      </w:r>
      <w:r>
        <w:rPr>
          <w:i/>
          <w:iCs/>
        </w:rPr>
        <w:t>Там же.</w:t>
      </w:r>
    </w:p>
    <w:p w:rsidR="001B6F99" w:rsidRDefault="001B6F99" w:rsidP="001B6F99">
      <w:pPr>
        <w:pStyle w:val="a4"/>
      </w:pPr>
      <w:r>
        <w:t xml:space="preserve">л. 71 об. Мес. </w:t>
      </w:r>
      <w:r>
        <w:rPr>
          <w:i/>
          <w:iCs/>
        </w:rPr>
        <w:t>тогоже</w:t>
      </w:r>
      <w:r>
        <w:t xml:space="preserve"> в 17, мучение святыих мучениць: Веры, Надежды, Любве и матере их Софиа. </w:t>
      </w:r>
      <w:r>
        <w:rPr>
          <w:i/>
          <w:iCs/>
        </w:rPr>
        <w:t>Там же.</w:t>
      </w:r>
    </w:p>
    <w:p w:rsidR="001B6F99" w:rsidRDefault="001B6F99" w:rsidP="001B6F99">
      <w:pPr>
        <w:pStyle w:val="a4"/>
      </w:pPr>
      <w:r>
        <w:t xml:space="preserve">л. 81 об. Мес. </w:t>
      </w:r>
      <w:r>
        <w:rPr>
          <w:i/>
          <w:iCs/>
        </w:rPr>
        <w:t>тогоже</w:t>
      </w:r>
      <w:r>
        <w:t xml:space="preserve"> в 20 день, списание житиа и мукы святааго Еустафиа и жены его Феопистия, и чад ею Агапия и Феописта. </w:t>
      </w:r>
      <w:r>
        <w:rPr>
          <w:i/>
          <w:iCs/>
        </w:rPr>
        <w:t>Там же.</w:t>
      </w:r>
    </w:p>
    <w:p w:rsidR="001B6F99" w:rsidRDefault="001B6F99" w:rsidP="001B6F99">
      <w:pPr>
        <w:pStyle w:val="a4"/>
      </w:pPr>
      <w:r>
        <w:t xml:space="preserve">л. 91 об. Мес. </w:t>
      </w:r>
      <w:r>
        <w:rPr>
          <w:i/>
          <w:iCs/>
        </w:rPr>
        <w:t>тогоже</w:t>
      </w:r>
      <w:r>
        <w:t xml:space="preserve"> в 24 день, мучение св. первомученица Феклы. </w:t>
      </w:r>
      <w:r>
        <w:rPr>
          <w:i/>
          <w:iCs/>
        </w:rPr>
        <w:t>Там же.</w:t>
      </w:r>
    </w:p>
    <w:p w:rsidR="001B6F99" w:rsidRDefault="001B6F99" w:rsidP="001B6F99">
      <w:pPr>
        <w:pStyle w:val="a4"/>
      </w:pPr>
      <w:r>
        <w:t xml:space="preserve">л. 104. Мес. </w:t>
      </w:r>
      <w:r>
        <w:rPr>
          <w:i/>
          <w:iCs/>
        </w:rPr>
        <w:t>тогоже</w:t>
      </w:r>
      <w:r>
        <w:t xml:space="preserve"> 25, житие св. Еуфросинии. </w:t>
      </w:r>
      <w:r>
        <w:rPr>
          <w:i/>
          <w:iCs/>
        </w:rPr>
        <w:t>Там же.</w:t>
      </w:r>
    </w:p>
    <w:p w:rsidR="001B6F99" w:rsidRDefault="001B6F99" w:rsidP="001B6F99">
      <w:pPr>
        <w:pStyle w:val="a4"/>
      </w:pPr>
      <w:r>
        <w:t xml:space="preserve">л. 111. Мес. </w:t>
      </w:r>
      <w:r>
        <w:rPr>
          <w:i/>
          <w:iCs/>
        </w:rPr>
        <w:t>тогоже</w:t>
      </w:r>
      <w:r>
        <w:t xml:space="preserve"> в 28 день, мучение св. Изосимы. Нач. Пришедшу метану кумъсуларгитийску в Киликию, хотящу ему ити на въсток.</w:t>
      </w:r>
    </w:p>
    <w:p w:rsidR="001B6F99" w:rsidRDefault="001B6F99" w:rsidP="001B6F99">
      <w:pPr>
        <w:pStyle w:val="a4"/>
      </w:pPr>
      <w:r>
        <w:t xml:space="preserve">л. 114. Мес. </w:t>
      </w:r>
      <w:r>
        <w:rPr>
          <w:i/>
          <w:iCs/>
        </w:rPr>
        <w:t>тогоже</w:t>
      </w:r>
      <w:r>
        <w:t xml:space="preserve"> в 30, мучение Григориа епискупа арменьскаго и Рипсимиа, и Агайянии и других 36 дев, пострадавших в Арменех, в калавд енуевое. </w:t>
      </w:r>
      <w:r>
        <w:rPr>
          <w:i/>
          <w:iCs/>
        </w:rPr>
        <w:t>См. № 664 л. 555.</w:t>
      </w:r>
    </w:p>
    <w:p w:rsidR="001B6F99" w:rsidRDefault="001B6F99" w:rsidP="001B6F99">
      <w:pPr>
        <w:pStyle w:val="a4"/>
      </w:pPr>
      <w:r>
        <w:lastRenderedPageBreak/>
        <w:t xml:space="preserve">л. 150 об. Мес. </w:t>
      </w:r>
      <w:r>
        <w:rPr>
          <w:i/>
          <w:iCs/>
        </w:rPr>
        <w:t>тогоже</w:t>
      </w:r>
      <w:r>
        <w:t xml:space="preserve"> в 23, Слово на Зачатие Иоана Предтеча; се же и на Рожество его чтется. </w:t>
      </w:r>
      <w:r>
        <w:rPr>
          <w:i/>
          <w:iCs/>
        </w:rPr>
        <w:t>См. № 663 л. 344.</w:t>
      </w:r>
    </w:p>
    <w:p w:rsidR="001B6F99" w:rsidRDefault="001B6F99" w:rsidP="001B6F99">
      <w:pPr>
        <w:pStyle w:val="a4"/>
      </w:pPr>
      <w:r>
        <w:t xml:space="preserve">л. 154 об. Мес. </w:t>
      </w:r>
      <w:r>
        <w:rPr>
          <w:i/>
          <w:iCs/>
        </w:rPr>
        <w:t>тогоже</w:t>
      </w:r>
      <w:r>
        <w:t xml:space="preserve"> в 23, Слово похвално на Зачатие св. Иоана Предтеча и Крестителя. </w:t>
      </w:r>
      <w:r>
        <w:rPr>
          <w:i/>
          <w:iCs/>
        </w:rPr>
        <w:t>Там же л. 350.</w:t>
      </w:r>
    </w:p>
    <w:p w:rsidR="001B6F99" w:rsidRDefault="001B6F99" w:rsidP="001B6F99">
      <w:pPr>
        <w:pStyle w:val="a4"/>
      </w:pPr>
      <w:r>
        <w:t>л. 162. Мес. октовриа в 1 день, мучение св. апостола Анании. Нач. По вознесении Господа нашего Ис. Христа и възношении же на небеса к своему Отцу.</w:t>
      </w:r>
    </w:p>
    <w:p w:rsidR="001B6F99" w:rsidRDefault="001B6F99" w:rsidP="001B6F99">
      <w:pPr>
        <w:pStyle w:val="a4"/>
      </w:pPr>
      <w:r>
        <w:t xml:space="preserve">л. 164 об. Мес. </w:t>
      </w:r>
      <w:r>
        <w:rPr>
          <w:i/>
          <w:iCs/>
        </w:rPr>
        <w:t>тогоже</w:t>
      </w:r>
      <w:r>
        <w:t xml:space="preserve"> в 2 день, житие св. Иустины. Нач. Явлению бывшу с небесе на землю Спаса нашего Ис. Христа. </w:t>
      </w:r>
      <w:r>
        <w:rPr>
          <w:i/>
          <w:iCs/>
        </w:rPr>
        <w:t>Разделено на три отдела, последний под заглавием:</w:t>
      </w:r>
      <w:r>
        <w:t xml:space="preserve"> покаание Кипреане.</w:t>
      </w:r>
    </w:p>
    <w:p w:rsidR="001B6F99" w:rsidRDefault="001B6F99" w:rsidP="001B6F99">
      <w:pPr>
        <w:pStyle w:val="a4"/>
      </w:pPr>
      <w:r>
        <w:t xml:space="preserve">л. 193. Мес. </w:t>
      </w:r>
      <w:r>
        <w:rPr>
          <w:i/>
          <w:iCs/>
        </w:rPr>
        <w:t>тогоже</w:t>
      </w:r>
      <w:r>
        <w:t xml:space="preserve"> в 3 день, мучение св. Дионисия Ареопагыта, епископа афиньска. Нач. По блаженем и славнем воскресении Господа нашего Ис. Христа.</w:t>
      </w:r>
    </w:p>
    <w:p w:rsidR="001B6F99" w:rsidRDefault="001B6F99" w:rsidP="001B6F99">
      <w:pPr>
        <w:pStyle w:val="a4"/>
      </w:pPr>
      <w:r>
        <w:t xml:space="preserve">л. 201. Мес. </w:t>
      </w:r>
      <w:r>
        <w:rPr>
          <w:i/>
          <w:iCs/>
        </w:rPr>
        <w:t>тогоже</w:t>
      </w:r>
      <w:r>
        <w:t xml:space="preserve"> в 4 день, мучение св. мученика Феотеика, мучена бывша в Антуохии, преже 4 дней октямбря. Нач. Максимиан самодержец повеле всех нехотящих пожрети богом.</w:t>
      </w:r>
    </w:p>
    <w:p w:rsidR="001B6F99" w:rsidRDefault="001B6F99" w:rsidP="001B6F99">
      <w:pPr>
        <w:pStyle w:val="a4"/>
      </w:pPr>
      <w:r>
        <w:t xml:space="preserve">л. 206. Мес. </w:t>
      </w:r>
      <w:r>
        <w:rPr>
          <w:i/>
          <w:iCs/>
        </w:rPr>
        <w:t>тогоже</w:t>
      </w:r>
      <w:r>
        <w:t xml:space="preserve"> в 5 день, мучение св. Мамелфы. Нач. В дни оны бе церквище Артемиды в Персиде.</w:t>
      </w:r>
    </w:p>
    <w:p w:rsidR="001B6F99" w:rsidRDefault="001B6F99" w:rsidP="001B6F99">
      <w:pPr>
        <w:pStyle w:val="a4"/>
      </w:pPr>
      <w:r>
        <w:t xml:space="preserve">л. 207. Мес. </w:t>
      </w:r>
      <w:r>
        <w:rPr>
          <w:i/>
          <w:iCs/>
        </w:rPr>
        <w:t>тогоже</w:t>
      </w:r>
      <w:r>
        <w:t xml:space="preserve"> в 6 день, св. апостола Фомы. Нач. В то время, в неже беша вси Апостоли в Иерусалиме, разделиша себе страны вселеныа.</w:t>
      </w:r>
    </w:p>
    <w:p w:rsidR="001B6F99" w:rsidRDefault="001B6F99" w:rsidP="001B6F99">
      <w:pPr>
        <w:pStyle w:val="a4"/>
      </w:pPr>
      <w:r>
        <w:t>л. 212. В тойже день мучение св. апостола Фомы. Нач. Жена Муздея царя слышавши о божественем Фоме апостоле.</w:t>
      </w:r>
    </w:p>
    <w:p w:rsidR="001B6F99" w:rsidRDefault="001B6F99" w:rsidP="001B6F99">
      <w:pPr>
        <w:pStyle w:val="a4"/>
      </w:pPr>
      <w:r>
        <w:t xml:space="preserve">л. 217. Мес. </w:t>
      </w:r>
      <w:r>
        <w:rPr>
          <w:i/>
          <w:iCs/>
        </w:rPr>
        <w:t>тогоже</w:t>
      </w:r>
      <w:r>
        <w:t xml:space="preserve"> в 7 день, похвала св. мучеником Сергию и Ивакху. Нач. Несть добро николиже еже собою повати, но повиноватися Господеви.</w:t>
      </w:r>
    </w:p>
    <w:p w:rsidR="001B6F99" w:rsidRDefault="001B6F99" w:rsidP="001B6F99">
      <w:pPr>
        <w:pStyle w:val="a4"/>
      </w:pPr>
      <w:r>
        <w:t xml:space="preserve">л. 222. Мес. </w:t>
      </w:r>
      <w:r>
        <w:rPr>
          <w:i/>
          <w:iCs/>
        </w:rPr>
        <w:t>тогоже</w:t>
      </w:r>
      <w:r>
        <w:t xml:space="preserve"> в 8 день, житие и покаание препод. Пелагии, бывшую преже блудницу. Нач. Бывшую вещь во дни наша изволися Богу мною грешным Иаковом писати.</w:t>
      </w:r>
    </w:p>
    <w:p w:rsidR="001B6F99" w:rsidRDefault="001B6F99" w:rsidP="001B6F99">
      <w:pPr>
        <w:pStyle w:val="a4"/>
      </w:pPr>
      <w:r>
        <w:t xml:space="preserve">л. 230. Мес. </w:t>
      </w:r>
      <w:r>
        <w:rPr>
          <w:i/>
          <w:iCs/>
        </w:rPr>
        <w:t>тогоже</w:t>
      </w:r>
      <w:r>
        <w:t xml:space="preserve"> в 9 день, мучение св. Дорофеа. Нач. Аще некако мнимо есть некыими древнее новейшаго славнее являющеся.</w:t>
      </w:r>
    </w:p>
    <w:p w:rsidR="001B6F99" w:rsidRDefault="001B6F99" w:rsidP="001B6F99">
      <w:pPr>
        <w:pStyle w:val="a4"/>
      </w:pPr>
      <w:r>
        <w:t xml:space="preserve">л. 232 об. Мес. </w:t>
      </w:r>
      <w:r>
        <w:rPr>
          <w:i/>
          <w:iCs/>
        </w:rPr>
        <w:t>тогоже</w:t>
      </w:r>
      <w:r>
        <w:t xml:space="preserve"> в 13, мучение св. мученика Карпа и Папула и Агафоникы. Нач. В времена она идольскому некогда служению одержащу.</w:t>
      </w:r>
    </w:p>
    <w:p w:rsidR="001B6F99" w:rsidRDefault="001B6F99" w:rsidP="001B6F99">
      <w:pPr>
        <w:pStyle w:val="a4"/>
      </w:pPr>
      <w:r>
        <w:t xml:space="preserve">л. 234. Мес. </w:t>
      </w:r>
      <w:r>
        <w:rPr>
          <w:i/>
          <w:iCs/>
        </w:rPr>
        <w:t>тогоже</w:t>
      </w:r>
      <w:r>
        <w:t xml:space="preserve"> в 14 день, мучение св. мученик Назариа, Гервасиа, Протасиа и Келесиа. Нач. Назарий бе от страны Афрон, мати же его именем Перпетуя.</w:t>
      </w:r>
    </w:p>
    <w:p w:rsidR="001B6F99" w:rsidRDefault="001B6F99" w:rsidP="001B6F99">
      <w:pPr>
        <w:pStyle w:val="a4"/>
      </w:pPr>
      <w:r>
        <w:t xml:space="preserve">л. 245 об. Мес. </w:t>
      </w:r>
      <w:r>
        <w:rPr>
          <w:i/>
          <w:iCs/>
        </w:rPr>
        <w:t>тогоже</w:t>
      </w:r>
      <w:r>
        <w:t xml:space="preserve"> в 16, мучение св. Логына сотника. Нач. Многа убо и различна суть писаниа св. мученик.</w:t>
      </w:r>
    </w:p>
    <w:p w:rsidR="001B6F99" w:rsidRDefault="001B6F99" w:rsidP="001B6F99">
      <w:pPr>
        <w:pStyle w:val="a4"/>
      </w:pPr>
      <w:r>
        <w:t>л. 252. Мес. ианнуариа в 24, житие и хождение препод. матери нашея Евсевиа, нарекшиася именем Ксениа. Нач. Всяка житиа и мучения святых подобятся светлостию звездам.</w:t>
      </w:r>
    </w:p>
    <w:p w:rsidR="001B6F99" w:rsidRDefault="001B6F99" w:rsidP="001B6F99">
      <w:pPr>
        <w:pStyle w:val="a4"/>
      </w:pPr>
      <w:r>
        <w:rPr>
          <w:i/>
          <w:iCs/>
        </w:rPr>
        <w:t>На нижней доске древнею скорописью:</w:t>
      </w:r>
      <w:r>
        <w:t xml:space="preserve"> Кniga Sbоrnиk Тrоису Sеrgи Еwа mоnа stуrиа.</w:t>
      </w:r>
    </w:p>
    <w:p w:rsidR="001B6F99" w:rsidRDefault="001B6F99" w:rsidP="001B6F99">
      <w:pPr>
        <w:pStyle w:val="a4"/>
      </w:pPr>
      <w:r>
        <w:t xml:space="preserve">667. (1846.) </w:t>
      </w:r>
      <w:hyperlink r:id="rId1591" w:history="1">
        <w:r>
          <w:rPr>
            <w:rStyle w:val="a3"/>
            <w:b/>
            <w:bCs/>
          </w:rPr>
          <w:t>Минея четья</w:t>
        </w:r>
      </w:hyperlink>
      <w:r>
        <w:t xml:space="preserve"> мес. октябрь, полууст., ХVІI века, в лист, 322 листа.</w:t>
      </w:r>
    </w:p>
    <w:p w:rsidR="001B6F99" w:rsidRDefault="001B6F99" w:rsidP="001B6F99">
      <w:pPr>
        <w:pStyle w:val="a4"/>
      </w:pPr>
      <w:r>
        <w:t xml:space="preserve">Мес. октября в 1 день, житие препод. отца нашего Савы, иже над Вишерою рекою жившаго, и тамо монастырь общежитие составльшаго. Нач. Добро убо и зело полезно иже божественых мужей житие повествовати. </w:t>
      </w:r>
      <w:r>
        <w:rPr>
          <w:i/>
          <w:iCs/>
        </w:rPr>
        <w:t>Составлено, по воле архиеп. новгородскаго Ионы, игуменом вишерским Геласием (см. л. 14 и обор. и конец). Опис. рукоп. Царск. № 133 л. 448.</w:t>
      </w:r>
    </w:p>
    <w:p w:rsidR="001B6F99" w:rsidRDefault="001B6F99" w:rsidP="001B6F99">
      <w:pPr>
        <w:pStyle w:val="a4"/>
      </w:pPr>
      <w:r>
        <w:lastRenderedPageBreak/>
        <w:t xml:space="preserve">л. 17. Мес. </w:t>
      </w:r>
      <w:r>
        <w:rPr>
          <w:i/>
          <w:iCs/>
        </w:rPr>
        <w:t>тогоже</w:t>
      </w:r>
      <w:r>
        <w:t xml:space="preserve"> в 4 день, вкратце о житии и о пребывании иже в святых отец наших Гурия, перваго архиеп. казанскаго, и священноепископа Варсонофия тверскаго, перваго архимандрита во граде Казани, иже обитель Спасова боголепнаго Преображения состави, и обретении честных и чюдотворных мощей их, и мала часть от чюдес их. Повелением благочестиваго и христолюбиваго Государя Царя и Вел. Князя Феодора Ивановича всея Русии Самодержца и благословением святейшаго господина Иова патриарха московскаго и всеа Русии. Списано Ермогеном митрополитом казанским. Нач. Повесть полезна яко близ очима зрится. </w:t>
      </w:r>
      <w:r>
        <w:rPr>
          <w:i/>
          <w:iCs/>
        </w:rPr>
        <w:t>Чудес 66, последнее тоже самое, что под № 659 л. 72 – о исцелении от болезни некоего Диомида из города Костромы.</w:t>
      </w:r>
    </w:p>
    <w:p w:rsidR="001B6F99" w:rsidRDefault="001B6F99" w:rsidP="001B6F99">
      <w:pPr>
        <w:pStyle w:val="a4"/>
      </w:pPr>
      <w:r>
        <w:t>л. 76 об. Мес. тогоже в 6 день, Слово похвално св. и всехвалному апостолу Фоме. Нач. Всяко исповедание изливаемо в слухи ушес желающим сладка бе вещь, аще и о малех и не зело великих бе.</w:t>
      </w:r>
    </w:p>
    <w:p w:rsidR="001B6F99" w:rsidRDefault="001B6F99" w:rsidP="001B6F99">
      <w:pPr>
        <w:pStyle w:val="a4"/>
      </w:pPr>
      <w:r>
        <w:t xml:space="preserve">л. 82 об. Мес. тогоже в 7 день, сказание мало отчасти о житии и о прихождении на место сие, и о чюдесех и о преставлении и о явлении препод. отца нашего Сергия обнорьскаго, вологодскаго чюдотворца, иже на реце на Нурме, и собеседника препод. Павлу чудотворцу. Нач. Всяка убо добродетель от дарователя Бога начало и конец имать. </w:t>
      </w:r>
      <w:r>
        <w:rPr>
          <w:i/>
          <w:iCs/>
        </w:rPr>
        <w:t>Составлено Ионою игуменом глушицким (см. в послесловии) в 7092 (1584) году; чудес показано 98.</w:t>
      </w:r>
    </w:p>
    <w:p w:rsidR="001B6F99" w:rsidRDefault="001B6F99" w:rsidP="001B6F99">
      <w:pPr>
        <w:pStyle w:val="a4"/>
      </w:pPr>
      <w:r>
        <w:t>л. 138 об. тогоже в 9 день, изглавление въкратце похваления словес еже о святем Иякове Альфеове. Нач. Благий делатель олядевшия преступлением земли человеческих сердец Сын и Слово Отчее, иже сшед от недр Отчих.</w:t>
      </w:r>
    </w:p>
    <w:p w:rsidR="001B6F99" w:rsidRDefault="001B6F99" w:rsidP="001B6F99">
      <w:pPr>
        <w:pStyle w:val="a4"/>
      </w:pPr>
      <w:r>
        <w:t xml:space="preserve">л. 143 об. В тойже день, Слово о Андронице и о жене его Афанасии. </w:t>
      </w:r>
      <w:r>
        <w:rPr>
          <w:i/>
          <w:iCs/>
        </w:rPr>
        <w:t>Из Патерика скитскаго.</w:t>
      </w:r>
    </w:p>
    <w:p w:rsidR="001B6F99" w:rsidRDefault="001B6F99" w:rsidP="001B6F99">
      <w:pPr>
        <w:pStyle w:val="a4"/>
      </w:pPr>
      <w:r>
        <w:t>л. 150 об. Мес. тогоже в 10 день, мучение святою мученику Еулампия и Еулампии. Нач. В седмое лето царства Максимияна, старейшиньствующу Максимияну, в то время гонение велико бысть христианом.</w:t>
      </w:r>
    </w:p>
    <w:p w:rsidR="001B6F99" w:rsidRDefault="001B6F99" w:rsidP="001B6F99">
      <w:pPr>
        <w:pStyle w:val="a4"/>
      </w:pPr>
      <w:r>
        <w:t>л. 168. Мес. тогоже в 11 день, память седьмаго Собора св. Отец о св. иконах. Се же ведомо есть, яко по памяти св. апостола Филиппа в приходящую неделю сотворяется Собор св. Отец, и служба и пролог чтется в ту неделю. Нач. Святый седмый всея вселенныя Собор бысть в Никеи, идеже бе и первие.</w:t>
      </w:r>
    </w:p>
    <w:p w:rsidR="001B6F99" w:rsidRDefault="001B6F99" w:rsidP="001B6F99">
      <w:pPr>
        <w:pStyle w:val="a4"/>
      </w:pPr>
      <w:r>
        <w:t>л. 168 об. В тойже день, Слово св. Афанасия о иконе Господа нашего Ис. Христа. Нач. Афанасий Великий архиеп. александръский поведаше чюдо преславно достойно памяти, сотворшееся во граде во Урите от иконы Христа Бога нашего.</w:t>
      </w:r>
    </w:p>
    <w:p w:rsidR="001B6F99" w:rsidRDefault="001B6F99" w:rsidP="001B6F99">
      <w:pPr>
        <w:pStyle w:val="a4"/>
      </w:pPr>
      <w:r>
        <w:t>л. 171. В тойже день, житие и хождение св. Зинаиды. Нач. Мудрости слово изыскати хощу на востание ума.</w:t>
      </w:r>
    </w:p>
    <w:p w:rsidR="001B6F99" w:rsidRDefault="001B6F99" w:rsidP="001B6F99">
      <w:pPr>
        <w:pStyle w:val="a4"/>
      </w:pPr>
      <w:r>
        <w:t>л. 175 об. Мес. тогоже в 12 день, мучение св. мученик: Тарха, Прова, и Андроника, мученом бывше в Назареве. Нач. При Ипате и Диоклитияне нечестиваго во второе, и Максимияна августа в третие в Тарсе граде.</w:t>
      </w:r>
    </w:p>
    <w:p w:rsidR="001B6F99" w:rsidRDefault="001B6F99" w:rsidP="001B6F99">
      <w:pPr>
        <w:pStyle w:val="a4"/>
      </w:pPr>
      <w:r>
        <w:t>л. 187. Мес. тогоже в 17 день, мучение св. священномученика Садофа и иже с ним, числом 128. Нач. По скончании мучения св. священномученика и епископа Симеона, наследник бысть ему св. священномученик и епископ Садов.</w:t>
      </w:r>
    </w:p>
    <w:p w:rsidR="001B6F99" w:rsidRDefault="001B6F99" w:rsidP="001B6F99">
      <w:pPr>
        <w:pStyle w:val="a4"/>
      </w:pPr>
      <w:r>
        <w:t xml:space="preserve">л. 191. Мес. тогоже в 18 день, св. апостола и евангелиста Луки о послании Авгаря к Исусу. Нач. В та же лета бе князь, емуже имя Авгарь, и сий имеяше в дому своем Луку хитра суща купца. </w:t>
      </w:r>
      <w:r>
        <w:rPr>
          <w:i/>
          <w:iCs/>
        </w:rPr>
        <w:t>Чудес 4.</w:t>
      </w:r>
    </w:p>
    <w:p w:rsidR="001B6F99" w:rsidRDefault="001B6F99" w:rsidP="001B6F99">
      <w:pPr>
        <w:pStyle w:val="a4"/>
      </w:pPr>
      <w:r>
        <w:t>л. 198. В тойже день, иже премудраго во апостолех похвала вселенскаго благовестника и евангелиста Христова угодника св. апостола Луки. Нач. Приидете сынове освященныи со всеми православными вкупе.</w:t>
      </w:r>
    </w:p>
    <w:p w:rsidR="001B6F99" w:rsidRDefault="001B6F99" w:rsidP="001B6F99">
      <w:pPr>
        <w:pStyle w:val="a4"/>
      </w:pPr>
      <w:r>
        <w:t>л. 202 об. В тойже день, похваление словес въкратце всехвальному апостолу и евангелисту Луке. Нач. Всякое словесное естество человек вещественое плоти составление от четырех состав имать.</w:t>
      </w:r>
    </w:p>
    <w:p w:rsidR="001B6F99" w:rsidRDefault="001B6F99" w:rsidP="001B6F99">
      <w:pPr>
        <w:pStyle w:val="a4"/>
      </w:pPr>
      <w:r>
        <w:lastRenderedPageBreak/>
        <w:t>л. 211. Мес. тогоже в 22 день, мучение седми отрок ефесских: Максимилияна, и Амблиха, Мартина, Дионисия, Иоанна, Ексакустодияна и Антония. Нач. Егда воцарися Декий царь и прииде во Ефес от карфагенскаго града.</w:t>
      </w:r>
    </w:p>
    <w:p w:rsidR="001B6F99" w:rsidRDefault="001B6F99" w:rsidP="001B6F99">
      <w:pPr>
        <w:pStyle w:val="a4"/>
      </w:pPr>
      <w:r>
        <w:t>л. 230. Мес. тогоже в 23 день, убиение св. апостола Иякова, брата Господня по плоти. Нач. Приемник церкви во апостолех Ияков брат Господень нареченный от всех праведник.</w:t>
      </w:r>
    </w:p>
    <w:p w:rsidR="001B6F99" w:rsidRDefault="001B6F99" w:rsidP="001B6F99">
      <w:pPr>
        <w:pStyle w:val="a4"/>
      </w:pPr>
      <w:r>
        <w:t>л. 236. В тойже день мучение и похвала св. апостола Иякова, брата Господня по плоти. Нач. Господь наш Ис. Христос и Слово Отчее, иже прежде всех век от Него рождейся.</w:t>
      </w:r>
    </w:p>
    <w:p w:rsidR="001B6F99" w:rsidRDefault="001B6F99" w:rsidP="001B6F99">
      <w:pPr>
        <w:pStyle w:val="a4"/>
      </w:pPr>
      <w:r>
        <w:t xml:space="preserve">л. 246. В тойже день повесть словеси явления честных и многоцелебных мощей препод. телеси св. Иякова, и в пределех Великаго Новаграда боровитцкаго чюдотворца, како прииде Мстою рекою вопреки струям к месту Боровитцку, идеже лежаше, или коею славою прослави его Бог. Нач. Зачало премудрости страх Господень, разум же благ всем пребывающим в Нем. </w:t>
      </w:r>
      <w:r>
        <w:rPr>
          <w:i/>
          <w:iCs/>
        </w:rPr>
        <w:t>Срав. № 654 л. 74.</w:t>
      </w:r>
    </w:p>
    <w:p w:rsidR="001B6F99" w:rsidRDefault="001B6F99" w:rsidP="001B6F99">
      <w:pPr>
        <w:pStyle w:val="a4"/>
      </w:pPr>
      <w:r>
        <w:t xml:space="preserve">л. 265. Мес. </w:t>
      </w:r>
      <w:r>
        <w:rPr>
          <w:i/>
          <w:iCs/>
        </w:rPr>
        <w:t>тогоже</w:t>
      </w:r>
      <w:r>
        <w:t xml:space="preserve"> в 26, чюдеса св. великомученика Димитрия солунскаго, еже виде слуга его пришедша. Нач. Пришедшим поганым на солунский град и брань сотвориша со гражданы. </w:t>
      </w:r>
      <w:r>
        <w:rPr>
          <w:i/>
          <w:iCs/>
        </w:rPr>
        <w:t>Чудес 4.</w:t>
      </w:r>
    </w:p>
    <w:p w:rsidR="001B6F99" w:rsidRDefault="001B6F99" w:rsidP="001B6F99">
      <w:pPr>
        <w:pStyle w:val="a4"/>
      </w:pPr>
      <w:r>
        <w:t>л. 286. В тойже день, Климента епископа похвала св. и славному христову мученику и победоносцу Димитрию мироточцу. Нач. Наста, братие, светло празднество Христова воина страстотерпца Димитрия.</w:t>
      </w:r>
    </w:p>
    <w:p w:rsidR="001B6F99" w:rsidRDefault="001B6F99" w:rsidP="001B6F99">
      <w:pPr>
        <w:pStyle w:val="a4"/>
      </w:pPr>
      <w:r>
        <w:t>л. 290. В тойже день, Слово иже во святых отца нашего Иоанна, архиеп. селунскаго, похвала св. Христову великомученику Димитрию мироточцу, и мало исповедание о чюдеси его. Нач. Всякого дела и слова и ума прежде всех есть Бог сый Владыка.</w:t>
      </w:r>
    </w:p>
    <w:p w:rsidR="001B6F99" w:rsidRDefault="001B6F99" w:rsidP="001B6F99">
      <w:pPr>
        <w:pStyle w:val="a4"/>
      </w:pPr>
      <w:r>
        <w:t>л. 295. Чюдо о граде селунстем и о Пребуде князе и о неослабнем его воевании. Нач. О множестве предсказанных чюдес пресловущаго св. и всехвальнаго поборника нашего великомуч. Димитрия.</w:t>
      </w:r>
    </w:p>
    <w:p w:rsidR="001B6F99" w:rsidRDefault="001B6F99" w:rsidP="001B6F99">
      <w:pPr>
        <w:pStyle w:val="a4"/>
      </w:pPr>
      <w:r>
        <w:t xml:space="preserve">л. 313. Мес. тогоже в 29 день, преставление препод. отца нашего Аврамия, архимарита Богоявленскаго, ростовскаго чюдотворца. Нач. Преподобный отец нащ Авраамий бе родителю благочестиву сын. </w:t>
      </w:r>
      <w:r>
        <w:rPr>
          <w:i/>
          <w:iCs/>
        </w:rPr>
        <w:t>В конце жития прибавлено тоюже рукою:</w:t>
      </w:r>
      <w:r>
        <w:t xml:space="preserve"> Сий убо препод. Аврамий, родом галическия страны, града нарицаемаго Чухлома, а пострижеся у Спаса на Валаме, иже близ езера Ладожскаго.</w:t>
      </w:r>
    </w:p>
    <w:p w:rsidR="001B6F99" w:rsidRDefault="001B6F99" w:rsidP="001B6F99">
      <w:pPr>
        <w:pStyle w:val="a4"/>
      </w:pPr>
      <w:r>
        <w:t>л. 322. Похвала препод. Авраамия. Нач. Како тя похвалю, преподобне!</w:t>
      </w:r>
    </w:p>
    <w:p w:rsidR="00DD20FB" w:rsidRDefault="001B6F99" w:rsidP="00464731">
      <w:pPr>
        <w:pStyle w:val="a4"/>
      </w:pPr>
      <w:r>
        <w:t xml:space="preserve">668. (1730.) </w:t>
      </w:r>
      <w:hyperlink r:id="rId1592" w:history="1">
        <w:r>
          <w:rPr>
            <w:rStyle w:val="a3"/>
            <w:b/>
            <w:bCs/>
          </w:rPr>
          <w:t>Минея четья</w:t>
        </w:r>
      </w:hyperlink>
      <w:r>
        <w:t xml:space="preserve"> мес. октябрь, полууст., напис. 1629 года старцем Германом Тулуповым, в лист, 298 листов, совершенно одинакова с пред. № 667, послесловие такое же, какое под № 665.</w:t>
      </w:r>
    </w:p>
    <w:p w:rsidR="001B6F99" w:rsidRDefault="001B6F99" w:rsidP="001B6F99">
      <w:pPr>
        <w:pStyle w:val="a4"/>
      </w:pPr>
      <w:r>
        <w:t xml:space="preserve">669. (1616.) </w:t>
      </w:r>
      <w:hyperlink r:id="rId1593" w:history="1">
        <w:r>
          <w:rPr>
            <w:rStyle w:val="a3"/>
            <w:b/>
            <w:bCs/>
          </w:rPr>
          <w:t>Минея четья</w:t>
        </w:r>
      </w:hyperlink>
      <w:r>
        <w:t xml:space="preserve"> мес. ноябрь и часть маия, полууст., нач. ХV века, в лист, 354 листа.</w:t>
      </w:r>
    </w:p>
    <w:p w:rsidR="001B6F99" w:rsidRDefault="001B6F99" w:rsidP="001B6F99">
      <w:pPr>
        <w:pStyle w:val="a4"/>
      </w:pPr>
      <w:hyperlink r:id="rId1594" w:history="1">
        <w:r>
          <w:rPr>
            <w:rStyle w:val="a3"/>
          </w:rPr>
          <w:t>л. 1 об.</w:t>
        </w:r>
      </w:hyperlink>
      <w:r>
        <w:t xml:space="preserve"> Указ являющий собрание настоящиа книгы по числу коегождо слова начяло.</w:t>
      </w:r>
    </w:p>
    <w:p w:rsidR="001B6F99" w:rsidRDefault="001B6F99" w:rsidP="001B6F99">
      <w:pPr>
        <w:pStyle w:val="a4"/>
      </w:pPr>
      <w:hyperlink r:id="rId1595" w:history="1">
        <w:r>
          <w:rPr>
            <w:rStyle w:val="a3"/>
          </w:rPr>
          <w:t>л. 2.</w:t>
        </w:r>
      </w:hyperlink>
      <w:r>
        <w:t xml:space="preserve"> Мес. маия в 8 день, житие и пощение препод. отца нашего Арсения. Нач. В днех в них же Бог благый, възвел есть Феодосия Великаго царя.</w:t>
      </w:r>
    </w:p>
    <w:p w:rsidR="001B6F99" w:rsidRDefault="001B6F99" w:rsidP="001B6F99">
      <w:pPr>
        <w:pStyle w:val="a4"/>
      </w:pPr>
      <w:hyperlink r:id="rId1596" w:history="1">
        <w:r>
          <w:rPr>
            <w:rStyle w:val="a3"/>
          </w:rPr>
          <w:t>л. 4 об.</w:t>
        </w:r>
      </w:hyperlink>
      <w:r>
        <w:t xml:space="preserve"> Феодора худаго прозвутера, игумена и исповедника студийскаго, похвала св. Арсению. Нач. Звезда присно светящи нам.</w:t>
      </w:r>
    </w:p>
    <w:p w:rsidR="001B6F99" w:rsidRDefault="001B6F99" w:rsidP="001B6F99">
      <w:pPr>
        <w:pStyle w:val="a4"/>
      </w:pPr>
      <w:hyperlink r:id="rId1597" w:history="1">
        <w:r>
          <w:rPr>
            <w:rStyle w:val="a3"/>
          </w:rPr>
          <w:t>л. 13.</w:t>
        </w:r>
      </w:hyperlink>
      <w:r>
        <w:t xml:space="preserve"> Мес. </w:t>
      </w:r>
      <w:r>
        <w:rPr>
          <w:i/>
          <w:iCs/>
        </w:rPr>
        <w:t xml:space="preserve">тогоже </w:t>
      </w:r>
      <w:r>
        <w:t xml:space="preserve">в 8 день, похвала св. апостола и еуагелиста Иоана. Сътворено Простичем. Нач. Пакы нам с святый прииде великый един и богословець Иоан. </w:t>
      </w:r>
      <w:r>
        <w:rPr>
          <w:i/>
          <w:iCs/>
        </w:rPr>
        <w:t>Под № 83 л. 93</w:t>
      </w:r>
      <w:r>
        <w:t xml:space="preserve"> </w:t>
      </w:r>
      <w:r>
        <w:rPr>
          <w:i/>
          <w:iCs/>
        </w:rPr>
        <w:t>и др. приписывается</w:t>
      </w:r>
      <w:r>
        <w:t> I</w:t>
      </w:r>
      <w:r>
        <w:rPr>
          <w:i/>
          <w:iCs/>
        </w:rPr>
        <w:t xml:space="preserve">. </w:t>
      </w:r>
      <w:r>
        <w:t>Златоусту.</w:t>
      </w:r>
    </w:p>
    <w:p w:rsidR="001B6F99" w:rsidRDefault="001B6F99" w:rsidP="001B6F99">
      <w:pPr>
        <w:pStyle w:val="a4"/>
      </w:pPr>
      <w:hyperlink r:id="rId1598" w:history="1">
        <w:r>
          <w:rPr>
            <w:rStyle w:val="a3"/>
          </w:rPr>
          <w:t>л. 17.</w:t>
        </w:r>
      </w:hyperlink>
      <w:r>
        <w:t xml:space="preserve"> Мес. </w:t>
      </w:r>
      <w:r>
        <w:rPr>
          <w:i/>
          <w:iCs/>
        </w:rPr>
        <w:t xml:space="preserve">тогоже </w:t>
      </w:r>
      <w:r>
        <w:t>в 21 день, житие св. Костянтина и матери его Елении. Нач. Преблаженаго и пресвятаго и перваго христианьскаго жития благодатию Божиею и христолюбиваго великаго Констянтина царя житие.</w:t>
      </w:r>
    </w:p>
    <w:p w:rsidR="001B6F99" w:rsidRDefault="001B6F99" w:rsidP="001B6F99">
      <w:pPr>
        <w:pStyle w:val="a4"/>
      </w:pPr>
      <w:hyperlink r:id="rId1599" w:history="1">
        <w:r>
          <w:rPr>
            <w:rStyle w:val="a3"/>
          </w:rPr>
          <w:t>л. 36.</w:t>
        </w:r>
      </w:hyperlink>
      <w:r>
        <w:t xml:space="preserve"> Мес. </w:t>
      </w:r>
      <w:r>
        <w:rPr>
          <w:i/>
          <w:iCs/>
        </w:rPr>
        <w:t xml:space="preserve">тогоже </w:t>
      </w:r>
      <w:r>
        <w:t>в 5 день, мучение св. и славныя и препод. мученици Иринии. Нач. В она времена бе царь, именем Ликиний, в граде Мегидьсце.</w:t>
      </w:r>
    </w:p>
    <w:p w:rsidR="001B6F99" w:rsidRDefault="001B6F99" w:rsidP="001B6F99">
      <w:pPr>
        <w:pStyle w:val="a4"/>
      </w:pPr>
      <w:hyperlink r:id="rId1600" w:history="1">
        <w:r>
          <w:rPr>
            <w:rStyle w:val="a3"/>
          </w:rPr>
          <w:t>л. 49.</w:t>
        </w:r>
      </w:hyperlink>
      <w:r>
        <w:t xml:space="preserve"> Мес. </w:t>
      </w:r>
      <w:r>
        <w:rPr>
          <w:i/>
          <w:iCs/>
        </w:rPr>
        <w:t xml:space="preserve">тогоже </w:t>
      </w:r>
      <w:r>
        <w:t xml:space="preserve">в 24, житие и жизнь и пощение препод. отца нашего Сумеона чюдотворца, иже в Дивней горе, иже пространьства ради. Нач. Благословен Бог иже вся человекы хотяй спасти. </w:t>
      </w:r>
      <w:r>
        <w:rPr>
          <w:i/>
          <w:iCs/>
        </w:rPr>
        <w:t>Разделено на 260 параграфов.</w:t>
      </w:r>
    </w:p>
    <w:p w:rsidR="001B6F99" w:rsidRDefault="001B6F99" w:rsidP="001B6F99">
      <w:pPr>
        <w:pStyle w:val="a4"/>
      </w:pPr>
      <w:hyperlink r:id="rId1601" w:history="1">
        <w:r>
          <w:rPr>
            <w:rStyle w:val="a3"/>
          </w:rPr>
          <w:t>л. 125.</w:t>
        </w:r>
      </w:hyperlink>
      <w:r>
        <w:t xml:space="preserve"> </w:t>
      </w:r>
      <w:r>
        <w:rPr>
          <w:i/>
          <w:iCs/>
        </w:rPr>
        <w:t xml:space="preserve">Заглавие: </w:t>
      </w:r>
      <w:r>
        <w:t>Сия книгы глаголемыя Минеа, еже сказается еллинскым языком мес. ноемврие.</w:t>
      </w:r>
    </w:p>
    <w:p w:rsidR="001B6F99" w:rsidRDefault="001B6F99" w:rsidP="001B6F99">
      <w:pPr>
        <w:pStyle w:val="a4"/>
      </w:pPr>
      <w:r>
        <w:t xml:space="preserve">Мес. ноемвриа 1, житье святою и славною чюдотворцу безмезднику Козмы и Дамиана. Нач. Царствующу Господу нашему Ис. Христу всяка льсть бесовьскаа преста. </w:t>
      </w:r>
      <w:r>
        <w:rPr>
          <w:i/>
          <w:iCs/>
        </w:rPr>
        <w:t>В связи с житием два чуда, по Оп.</w:t>
      </w:r>
      <w:r>
        <w:t> </w:t>
      </w:r>
      <w:r>
        <w:rPr>
          <w:i/>
          <w:iCs/>
        </w:rPr>
        <w:t>Рум.</w:t>
      </w:r>
      <w:r>
        <w:t> </w:t>
      </w:r>
      <w:r>
        <w:rPr>
          <w:i/>
          <w:iCs/>
        </w:rPr>
        <w:t xml:space="preserve">Муз. стр. 667, о </w:t>
      </w:r>
      <w:r>
        <w:t xml:space="preserve">мужи в негоже змий вниде </w:t>
      </w:r>
      <w:r>
        <w:rPr>
          <w:i/>
          <w:iCs/>
        </w:rPr>
        <w:t xml:space="preserve">и </w:t>
      </w:r>
      <w:r>
        <w:t>о Малхе и о жене его.</w:t>
      </w:r>
    </w:p>
    <w:p w:rsidR="001B6F99" w:rsidRDefault="001B6F99" w:rsidP="001B6F99">
      <w:pPr>
        <w:pStyle w:val="a4"/>
      </w:pPr>
      <w:hyperlink r:id="rId1602" w:history="1">
        <w:r>
          <w:rPr>
            <w:rStyle w:val="a3"/>
          </w:rPr>
          <w:t>л. 127.</w:t>
        </w:r>
      </w:hyperlink>
      <w:r>
        <w:t xml:space="preserve"> Мес. </w:t>
      </w:r>
      <w:r>
        <w:rPr>
          <w:i/>
          <w:iCs/>
        </w:rPr>
        <w:t xml:space="preserve">тогоже </w:t>
      </w:r>
      <w:r>
        <w:t>в 2, мучение св. мученик Акундина, и Пигасия, и Анембодиста, и Елпидифора, и Афониа. Нач. В та времена царствующю по Христову попущению Саворию.</w:t>
      </w:r>
    </w:p>
    <w:p w:rsidR="001B6F99" w:rsidRDefault="001B6F99" w:rsidP="001B6F99">
      <w:pPr>
        <w:pStyle w:val="a4"/>
      </w:pPr>
      <w:hyperlink r:id="rId1603" w:history="1">
        <w:r>
          <w:rPr>
            <w:rStyle w:val="a3"/>
          </w:rPr>
          <w:t>л. 135.</w:t>
        </w:r>
      </w:hyperlink>
      <w:r>
        <w:t xml:space="preserve"> Мес. </w:t>
      </w:r>
      <w:r>
        <w:rPr>
          <w:i/>
          <w:iCs/>
        </w:rPr>
        <w:t xml:space="preserve">тогоже </w:t>
      </w:r>
      <w:r>
        <w:t>в 3 день, мучение св. отца нашего Акепсимы и иже с ним Иосифа и Аифалы.</w:t>
      </w:r>
    </w:p>
    <w:p w:rsidR="001B6F99" w:rsidRDefault="001B6F99" w:rsidP="001B6F99">
      <w:pPr>
        <w:pStyle w:val="a4"/>
      </w:pPr>
      <w:r>
        <w:t xml:space="preserve">670. (406.) </w:t>
      </w:r>
      <w:hyperlink r:id="rId1604" w:history="1">
        <w:r>
          <w:rPr>
            <w:rStyle w:val="a3"/>
            <w:b/>
            <w:bCs/>
          </w:rPr>
          <w:t>Минея четья</w:t>
        </w:r>
      </w:hyperlink>
      <w:r>
        <w:t xml:space="preserve"> мес. ноябрь, полууст. крупный, ХVІ века, в лист, 878 листов, заглавная заставка с красками искусна.</w:t>
      </w:r>
    </w:p>
    <w:p w:rsidR="001B6F99" w:rsidRDefault="001B6F99" w:rsidP="001B6F99">
      <w:pPr>
        <w:pStyle w:val="a4"/>
      </w:pPr>
      <w:r>
        <w:t>л. 1. Ведение книги сеа.</w:t>
      </w:r>
    </w:p>
    <w:p w:rsidR="001B6F99" w:rsidRDefault="001B6F99" w:rsidP="001B6F99">
      <w:pPr>
        <w:pStyle w:val="a4"/>
      </w:pPr>
      <w:r>
        <w:rPr>
          <w:i/>
          <w:iCs/>
        </w:rPr>
        <w:t>(листы 3 и 4 порожние)</w:t>
      </w:r>
      <w:r>
        <w:t>.</w:t>
      </w:r>
    </w:p>
    <w:p w:rsidR="001B6F99" w:rsidRDefault="001B6F99" w:rsidP="001B6F99">
      <w:pPr>
        <w:pStyle w:val="a4"/>
      </w:pPr>
      <w:r>
        <w:t xml:space="preserve">Мес. ноемвриа 1, житие святую и славную чюдотворцу безмезднику Козмы и Дамиана. </w:t>
      </w:r>
      <w:r>
        <w:rPr>
          <w:i/>
          <w:iCs/>
        </w:rPr>
        <w:t>См. пред. № 669 л. 125. Продолжение см. ниже л. 858.</w:t>
      </w:r>
    </w:p>
    <w:p w:rsidR="001B6F99" w:rsidRDefault="001B6F99" w:rsidP="001B6F99">
      <w:pPr>
        <w:pStyle w:val="a4"/>
      </w:pPr>
      <w:r>
        <w:t xml:space="preserve">л. 9. Мес. тогоже в 2, мучение св. мученик Акинъдина, и Пигасиа, и Анемподиста, и Елпидифора, и Аффониа. </w:t>
      </w:r>
      <w:r>
        <w:rPr>
          <w:i/>
          <w:iCs/>
        </w:rPr>
        <w:t>Там же.</w:t>
      </w:r>
    </w:p>
    <w:p w:rsidR="001B6F99" w:rsidRDefault="001B6F99" w:rsidP="001B6F99">
      <w:pPr>
        <w:pStyle w:val="a4"/>
      </w:pPr>
      <w:r>
        <w:t xml:space="preserve">л. 24 об. Мес. тогоже в 3 день, мучение св. отца нашего Акепсимы и иже с ним Иосифа и Аифалы. </w:t>
      </w:r>
      <w:r>
        <w:rPr>
          <w:i/>
          <w:iCs/>
        </w:rPr>
        <w:t>Там же.</w:t>
      </w:r>
    </w:p>
    <w:p w:rsidR="001B6F99" w:rsidRDefault="001B6F99" w:rsidP="001B6F99">
      <w:pPr>
        <w:pStyle w:val="a4"/>
      </w:pPr>
      <w:r>
        <w:t>л. 44. В тойже день, иже в святых отца нашего Аркадия, архиеп. купрьскаго, похвалное на обновление храма св. и слав. и победоносца и великомученика Христова Георгиа. Нач. Съзываеть пакы нас, о христолюбци, христолюбивый сый благочестия добропобедник Георгие.</w:t>
      </w:r>
    </w:p>
    <w:p w:rsidR="001B6F99" w:rsidRDefault="001B6F99" w:rsidP="001B6F99">
      <w:pPr>
        <w:pStyle w:val="a4"/>
      </w:pPr>
      <w:r>
        <w:t xml:space="preserve">л. 49. Мес. тогоже в 4 день, мучение св. Феодота анкурьскаго и св. 7 дев. </w:t>
      </w:r>
      <w:r>
        <w:rPr>
          <w:i/>
          <w:iCs/>
        </w:rPr>
        <w:t>Там же.</w:t>
      </w:r>
    </w:p>
    <w:p w:rsidR="001B6F99" w:rsidRDefault="001B6F99" w:rsidP="001B6F99">
      <w:pPr>
        <w:pStyle w:val="a4"/>
      </w:pPr>
      <w:r>
        <w:t>л. 73. В тойже день, житие и жизнь и подвизи препод. отца нашего Иоаникиа. Нач. Иже к добродетели путь ведущий, жесток быти и съпротивен и прискорбен ясно уведеша.</w:t>
      </w:r>
    </w:p>
    <w:p w:rsidR="001B6F99" w:rsidRDefault="001B6F99" w:rsidP="001B6F99">
      <w:pPr>
        <w:pStyle w:val="a4"/>
      </w:pPr>
      <w:r>
        <w:t>л. 109. Мес. тогоже в 5 день, житие и мучение святою мученику Галактиона и Епистимии. Нач. Исповедание чюдно и преславно слышите от мене, любимици.</w:t>
      </w:r>
    </w:p>
    <w:p w:rsidR="001B6F99" w:rsidRDefault="001B6F99" w:rsidP="001B6F99">
      <w:pPr>
        <w:pStyle w:val="a4"/>
      </w:pPr>
      <w:r>
        <w:t xml:space="preserve">л. 118. Мес. тогоже в 6 день, житие и мучение св. отца нашего архиеп. бывшаго в Констянтинеграде Павла исповедника. </w:t>
      </w:r>
      <w:r>
        <w:rPr>
          <w:i/>
          <w:iCs/>
        </w:rPr>
        <w:t>Там же № 669 л. 158.</w:t>
      </w:r>
    </w:p>
    <w:p w:rsidR="001B6F99" w:rsidRDefault="001B6F99" w:rsidP="001B6F99">
      <w:pPr>
        <w:pStyle w:val="a4"/>
      </w:pPr>
      <w:r>
        <w:t xml:space="preserve">л. 128 об. В тойже день, память препод. отца нашего Варлаама. Нач. Сей препод. отець нашь Варлаам родися в Великом Новеграде. </w:t>
      </w:r>
      <w:r>
        <w:rPr>
          <w:i/>
          <w:iCs/>
        </w:rPr>
        <w:t>Чудес 5. Потом еще в особой главе.</w:t>
      </w:r>
    </w:p>
    <w:p w:rsidR="001B6F99" w:rsidRDefault="001B6F99" w:rsidP="001B6F99">
      <w:pPr>
        <w:pStyle w:val="a4"/>
      </w:pPr>
      <w:r>
        <w:lastRenderedPageBreak/>
        <w:t xml:space="preserve">л. 136. Сказание о чюдеси св. и великых чюдотворцев препод. и великаго чюдотворца Варлаама и иже в святых отца нашего Николы, новейшее их чюдо о умръшем отроце. Нач. Егда бысть благочьстивый и благоверный Вел. Князь Василей Васильевичь володимерьскы и московьскы и новогородьскы и всеа Руси. </w:t>
      </w:r>
      <w:r>
        <w:rPr>
          <w:i/>
          <w:iCs/>
        </w:rPr>
        <w:t>Чудо сие было в 1460 году, см. № 91 л. 322.</w:t>
      </w:r>
    </w:p>
    <w:p w:rsidR="001B6F99" w:rsidRDefault="001B6F99" w:rsidP="001B6F99">
      <w:pPr>
        <w:pStyle w:val="a4"/>
      </w:pPr>
      <w:r>
        <w:t xml:space="preserve">л. 142. Слово похвалное на пречестную память препод. отца нашего Варлаама, в немже имать нечто на иудеи. Нач. Память праведнаго с похвалами бывает, рече божеств. Пророк. </w:t>
      </w:r>
      <w:r>
        <w:rPr>
          <w:i/>
          <w:iCs/>
        </w:rPr>
        <w:t>Сочинение Пахомия Логофета, см. № 631.</w:t>
      </w:r>
    </w:p>
    <w:p w:rsidR="001B6F99" w:rsidRDefault="001B6F99" w:rsidP="001B6F99">
      <w:pPr>
        <w:pStyle w:val="a4"/>
      </w:pPr>
      <w:r>
        <w:t>л. 150 об. Мес. тогоже в 8, Слово похвалное бесплотным Михаилу и Гавриилу, сътворено Климентом епископом. Нач. Наста, празднолюбци, пресветлое тръжество бесплотных Сил.</w:t>
      </w:r>
    </w:p>
    <w:p w:rsidR="001B6F99" w:rsidRDefault="001B6F99" w:rsidP="001B6F99">
      <w:pPr>
        <w:pStyle w:val="a4"/>
      </w:pPr>
      <w:r>
        <w:t xml:space="preserve">л. 156. В тойже день, Слово св. и препод. отца нашего Пантелеимона диакона и хартофилакса великиа церкви, сказание чюдес превеликаго и преславьнаго Михаила архистратига. Нач. Велиа многа и различна бесплотныа и велелепныа архангельскыа твоеа добродетели. </w:t>
      </w:r>
      <w:r>
        <w:rPr>
          <w:i/>
          <w:iCs/>
        </w:rPr>
        <w:t>Чудес 28.</w:t>
      </w:r>
    </w:p>
    <w:p w:rsidR="001B6F99" w:rsidRDefault="001B6F99" w:rsidP="001B6F99">
      <w:pPr>
        <w:pStyle w:val="a4"/>
      </w:pPr>
      <w:r>
        <w:t xml:space="preserve">л. 184. Мес. тогоже в 9, житие св. Матроны. </w:t>
      </w:r>
      <w:r>
        <w:rPr>
          <w:i/>
          <w:iCs/>
        </w:rPr>
        <w:t>См. предъид. № 669 л. 164.</w:t>
      </w:r>
    </w:p>
    <w:p w:rsidR="001B6F99" w:rsidRDefault="001B6F99" w:rsidP="001B6F99">
      <w:pPr>
        <w:pStyle w:val="a4"/>
      </w:pPr>
      <w:r>
        <w:t xml:space="preserve">л. 228. В тойже день, мучение св. Тимофея и Мавры. </w:t>
      </w:r>
      <w:r>
        <w:rPr>
          <w:i/>
          <w:iCs/>
        </w:rPr>
        <w:t>Там же л. 187.</w:t>
      </w:r>
    </w:p>
    <w:p w:rsidR="001B6F99" w:rsidRDefault="001B6F99" w:rsidP="001B6F99">
      <w:pPr>
        <w:pStyle w:val="a4"/>
      </w:pPr>
      <w:r>
        <w:t xml:space="preserve">л. 236 об. Мес. тогоже в 10 день, мучение св. Ореста. </w:t>
      </w:r>
      <w:r>
        <w:rPr>
          <w:i/>
          <w:iCs/>
        </w:rPr>
        <w:t>Там же.</w:t>
      </w:r>
    </w:p>
    <w:p w:rsidR="001B6F99" w:rsidRDefault="001B6F99" w:rsidP="001B6F99">
      <w:pPr>
        <w:pStyle w:val="a4"/>
      </w:pPr>
      <w:r>
        <w:t xml:space="preserve">л. 240 об. Мес. тогоже в 11, мучение великаго и славнаго св. мученика Мины, мучившуся в Кутьаи. </w:t>
      </w:r>
      <w:r>
        <w:rPr>
          <w:i/>
          <w:iCs/>
        </w:rPr>
        <w:t>Там же. Чудес 13.</w:t>
      </w:r>
    </w:p>
    <w:p w:rsidR="001B6F99" w:rsidRDefault="001B6F99" w:rsidP="001B6F99">
      <w:pPr>
        <w:pStyle w:val="a4"/>
      </w:pPr>
      <w:r>
        <w:t xml:space="preserve">л. 273 об. В тойже день, мучение св. Виктора и Стефаниды. </w:t>
      </w:r>
      <w:r>
        <w:rPr>
          <w:i/>
          <w:iCs/>
        </w:rPr>
        <w:t>Там же.</w:t>
      </w:r>
    </w:p>
    <w:p w:rsidR="001B6F99" w:rsidRDefault="001B6F99" w:rsidP="001B6F99">
      <w:pPr>
        <w:pStyle w:val="a4"/>
      </w:pPr>
      <w:r>
        <w:t>л. 278. В тойже день, житие и подвизи препод. отца нашего исповедника Феодора, игумена студийскаго. Нач. Всем убо сладок и всем любезен великый отец наш и исповедник Феодор.</w:t>
      </w:r>
    </w:p>
    <w:p w:rsidR="001B6F99" w:rsidRDefault="001B6F99" w:rsidP="001B6F99">
      <w:pPr>
        <w:pStyle w:val="a4"/>
      </w:pPr>
      <w:r>
        <w:t>л. 343. Мес. тогоже в 12, иже в святых отца нашего Леонтиа, епископа аполя (</w:t>
      </w:r>
      <w:r>
        <w:rPr>
          <w:i/>
          <w:iCs/>
        </w:rPr>
        <w:t>чит</w:t>
      </w:r>
      <w:r>
        <w:t xml:space="preserve">. Неаполя) Купрьскаго острова житиа св. архиеп. александрьскаго и Иоанна Милостиваго. </w:t>
      </w:r>
      <w:r>
        <w:rPr>
          <w:i/>
          <w:iCs/>
        </w:rPr>
        <w:t>Там же. Разделено на 54 параграфа.</w:t>
      </w:r>
    </w:p>
    <w:p w:rsidR="001B6F99" w:rsidRDefault="001B6F99" w:rsidP="001B6F99">
      <w:pPr>
        <w:pStyle w:val="a4"/>
      </w:pPr>
      <w:r>
        <w:t xml:space="preserve">л. 395 об. Мес. тогоже в 14, мучение св. апостола Филиппа. </w:t>
      </w:r>
      <w:r>
        <w:rPr>
          <w:i/>
          <w:iCs/>
        </w:rPr>
        <w:t>Там же.</w:t>
      </w:r>
    </w:p>
    <w:p w:rsidR="001B6F99" w:rsidRDefault="001B6F99" w:rsidP="001B6F99">
      <w:pPr>
        <w:pStyle w:val="a4"/>
      </w:pPr>
      <w:r>
        <w:t xml:space="preserve">л. 401 об. Мес. тогоже в 15, мучение св. мученик и исповедник Гуриа, Самона и Авива, мучивъшимся в Едесе. </w:t>
      </w:r>
      <w:r>
        <w:rPr>
          <w:i/>
          <w:iCs/>
        </w:rPr>
        <w:t>Там же.</w:t>
      </w:r>
    </w:p>
    <w:p w:rsidR="001B6F99" w:rsidRDefault="001B6F99" w:rsidP="001B6F99">
      <w:pPr>
        <w:pStyle w:val="a4"/>
      </w:pPr>
      <w:r>
        <w:t xml:space="preserve">л. 410. В тойже день, мучение св. Авива исповедника. </w:t>
      </w:r>
      <w:r>
        <w:rPr>
          <w:i/>
          <w:iCs/>
        </w:rPr>
        <w:t>Там же.</w:t>
      </w:r>
    </w:p>
    <w:p w:rsidR="001B6F99" w:rsidRDefault="001B6F99" w:rsidP="001B6F99">
      <w:pPr>
        <w:pStyle w:val="a4"/>
      </w:pPr>
      <w:r>
        <w:t xml:space="preserve">л. 415 об. Чюдо, сотворившееся от тех же исповедник Гуриа, Самона и Авива, о девице. </w:t>
      </w:r>
      <w:r>
        <w:rPr>
          <w:i/>
          <w:iCs/>
        </w:rPr>
        <w:t>Там же.</w:t>
      </w:r>
    </w:p>
    <w:p w:rsidR="001B6F99" w:rsidRDefault="001B6F99" w:rsidP="001B6F99">
      <w:pPr>
        <w:pStyle w:val="a4"/>
      </w:pPr>
      <w:r>
        <w:t xml:space="preserve">л. 427 об. Мес. тогоже 16, мучение и конец блаж. ап. Матфея. </w:t>
      </w:r>
      <w:r>
        <w:rPr>
          <w:i/>
          <w:iCs/>
        </w:rPr>
        <w:t>Там же.</w:t>
      </w:r>
    </w:p>
    <w:p w:rsidR="001B6F99" w:rsidRDefault="001B6F99" w:rsidP="001B6F99">
      <w:pPr>
        <w:pStyle w:val="a4"/>
      </w:pPr>
      <w:r>
        <w:t xml:space="preserve">л. 435 об. Мес. тогоже в 17, житие св. Григориа чюдотворца, списано св. Григорием Нисьскым. </w:t>
      </w:r>
      <w:r>
        <w:rPr>
          <w:i/>
          <w:iCs/>
        </w:rPr>
        <w:t>Там же.</w:t>
      </w:r>
    </w:p>
    <w:p w:rsidR="001B6F99" w:rsidRDefault="001B6F99" w:rsidP="001B6F99">
      <w:pPr>
        <w:pStyle w:val="a4"/>
      </w:pPr>
      <w:r>
        <w:t xml:space="preserve">л. 469 об. В тойже день, житие св. Никона, ученика бывша блаженаго Сергиа, сведено въкратце. Нач. Съй блаженый и богоносный отец Никон рождение имеше град Юрьев зовом. </w:t>
      </w:r>
      <w:r>
        <w:rPr>
          <w:i/>
          <w:iCs/>
        </w:rPr>
        <w:t>Творение Пахомия Логофета, см. № 116 л. 415.</w:t>
      </w:r>
    </w:p>
    <w:p w:rsidR="001B6F99" w:rsidRDefault="001B6F99" w:rsidP="001B6F99">
      <w:pPr>
        <w:pStyle w:val="a4"/>
      </w:pPr>
      <w:r>
        <w:t xml:space="preserve">л. 477 об. Мес. тогоже в 18 день, мучение св. Платона. </w:t>
      </w:r>
      <w:r>
        <w:rPr>
          <w:i/>
          <w:iCs/>
        </w:rPr>
        <w:t>См. предъид. № 669.</w:t>
      </w:r>
    </w:p>
    <w:p w:rsidR="001B6F99" w:rsidRDefault="001B6F99" w:rsidP="001B6F99">
      <w:pPr>
        <w:pStyle w:val="a4"/>
      </w:pPr>
      <w:r>
        <w:t xml:space="preserve">л. 491. В тойже день, мучение св. Романа, рекше похвала. </w:t>
      </w:r>
      <w:r>
        <w:rPr>
          <w:i/>
          <w:iCs/>
        </w:rPr>
        <w:t>Там же.</w:t>
      </w:r>
    </w:p>
    <w:p w:rsidR="001B6F99" w:rsidRDefault="001B6F99" w:rsidP="001B6F99">
      <w:pPr>
        <w:pStyle w:val="a4"/>
      </w:pPr>
      <w:r>
        <w:lastRenderedPageBreak/>
        <w:t xml:space="preserve">л. 494 об. Мес. тогоже в 19, мучение св. мученика Варлама. </w:t>
      </w:r>
      <w:r>
        <w:rPr>
          <w:i/>
          <w:iCs/>
        </w:rPr>
        <w:t>Там же л. 263.</w:t>
      </w:r>
    </w:p>
    <w:p w:rsidR="001B6F99" w:rsidRDefault="001B6F99" w:rsidP="001B6F99">
      <w:pPr>
        <w:pStyle w:val="a4"/>
      </w:pPr>
      <w:r>
        <w:t xml:space="preserve">л. 499 об. Мес. тогоже в 20, мучение св. мученик Еустафиа, Феспесиа и Анатолиа и иже с ними. </w:t>
      </w:r>
      <w:r>
        <w:rPr>
          <w:i/>
          <w:iCs/>
        </w:rPr>
        <w:t>Там же.</w:t>
      </w:r>
    </w:p>
    <w:p w:rsidR="001B6F99" w:rsidRDefault="001B6F99" w:rsidP="001B6F99">
      <w:pPr>
        <w:pStyle w:val="a4"/>
      </w:pPr>
      <w:r>
        <w:t xml:space="preserve">л. 519. Мес. тогоже в 21, иже в святых отца нашего Германа, архиеп. Костянтинаграда бывшаго, Похвала пресв. госпоже Владычици нашей Богородици, егда внесена бысть в церковь родителема своима, треми леты сущи. </w:t>
      </w:r>
      <w:r>
        <w:rPr>
          <w:i/>
          <w:iCs/>
        </w:rPr>
        <w:t>Там же.</w:t>
      </w:r>
    </w:p>
    <w:p w:rsidR="001B6F99" w:rsidRDefault="001B6F99" w:rsidP="001B6F99">
      <w:pPr>
        <w:pStyle w:val="a4"/>
      </w:pPr>
      <w:r>
        <w:t xml:space="preserve">л. 525. В тойже день, св. Еуфимия инока тръновскаго на Внос церковный пресв. Богородица, егда от родителю трею лет вдана бысть. </w:t>
      </w:r>
      <w:r>
        <w:rPr>
          <w:i/>
          <w:iCs/>
        </w:rPr>
        <w:t>Там же.</w:t>
      </w:r>
    </w:p>
    <w:p w:rsidR="001B6F99" w:rsidRDefault="001B6F99" w:rsidP="001B6F99">
      <w:pPr>
        <w:pStyle w:val="a4"/>
      </w:pPr>
      <w:r>
        <w:t>л. 533 об. В тойже день, иже в святых отца нашего Тарасиа, архиеп. Коньстантинаграда, Слово о пресв. Владычице нашей Богородици, егда приведена бысть в церковь. Нач. Светлое и преславное настоящее тържество.</w:t>
      </w:r>
    </w:p>
    <w:p w:rsidR="001B6F99" w:rsidRDefault="001B6F99" w:rsidP="001B6F99">
      <w:pPr>
        <w:pStyle w:val="a4"/>
      </w:pPr>
      <w:r>
        <w:t xml:space="preserve">л. 546. В тойже день, Георгиа ексарха Похвала пресв. Владычици нашей Богородици, егда вдана в церковь, трею лет сущи, родителема своима. </w:t>
      </w:r>
      <w:r>
        <w:rPr>
          <w:i/>
          <w:iCs/>
        </w:rPr>
        <w:t>Там же л. 309.</w:t>
      </w:r>
    </w:p>
    <w:p w:rsidR="001B6F99" w:rsidRDefault="001B6F99" w:rsidP="001B6F99">
      <w:pPr>
        <w:pStyle w:val="a4"/>
      </w:pPr>
      <w:r>
        <w:t xml:space="preserve">л. 557 об. Мес. тогоже в 22, мучение св. Прокопиа препод. мученика иже в Палестини. </w:t>
      </w:r>
      <w:r>
        <w:rPr>
          <w:i/>
          <w:iCs/>
        </w:rPr>
        <w:t>Там же.</w:t>
      </w:r>
    </w:p>
    <w:p w:rsidR="001B6F99" w:rsidRDefault="001B6F99" w:rsidP="001B6F99">
      <w:pPr>
        <w:pStyle w:val="a4"/>
      </w:pPr>
      <w:r>
        <w:t xml:space="preserve">л. 558 об. Мес. тогоже в 23, житие св. Амфилохиа, епископа и черноризца иконийскаго. </w:t>
      </w:r>
      <w:r>
        <w:rPr>
          <w:i/>
          <w:iCs/>
        </w:rPr>
        <w:t>Там же.</w:t>
      </w:r>
    </w:p>
    <w:p w:rsidR="001B6F99" w:rsidRDefault="001B6F99" w:rsidP="001B6F99">
      <w:pPr>
        <w:pStyle w:val="a4"/>
      </w:pPr>
      <w:r>
        <w:t>л. 563 об. В тойже день, Леонтия прозвутера черноризца, игумена монастыря св. Савы римскаго града, повесть житиа и чюдес препод. и блаж. отца нашего Григориа епископа бывшаго акраганьстей церкви, иже сикелийскыя области. Нач. Страшно и невнятно и вселеней успешно паче еже с страхом и любовию послушающим.</w:t>
      </w:r>
    </w:p>
    <w:p w:rsidR="001B6F99" w:rsidRDefault="001B6F99" w:rsidP="001B6F99">
      <w:pPr>
        <w:pStyle w:val="a4"/>
      </w:pPr>
      <w:r>
        <w:t xml:space="preserve">л. 637. Мес. тогоже в 24, мучение св. мученика Меркуриа. </w:t>
      </w:r>
      <w:r>
        <w:rPr>
          <w:i/>
          <w:iCs/>
        </w:rPr>
        <w:t>Там же.</w:t>
      </w:r>
    </w:p>
    <w:p w:rsidR="001B6F99" w:rsidRDefault="001B6F99" w:rsidP="001B6F99">
      <w:pPr>
        <w:pStyle w:val="a4"/>
      </w:pPr>
      <w:r>
        <w:t>л. 644. В тойже день, мучение св. Екатерины и Виргилиа и Ветиа. Нач. Лета третиагодесяте и пятаго царствующа нечестиваго царя Максентиа.</w:t>
      </w:r>
    </w:p>
    <w:p w:rsidR="001B6F99" w:rsidRDefault="001B6F99" w:rsidP="001B6F99">
      <w:pPr>
        <w:pStyle w:val="a4"/>
      </w:pPr>
      <w:r>
        <w:t>л. 655. Мес. тогоже 25, житие св. священномученика Климента еп. римскаго, ученика св. апостола Петра. Нач. Климент Иакову господину епископу и епископом епископу съблюдаа яже в Иерусалиме св. христианскую церковь.</w:t>
      </w:r>
    </w:p>
    <w:p w:rsidR="001B6F99" w:rsidRDefault="001B6F99" w:rsidP="001B6F99">
      <w:pPr>
        <w:pStyle w:val="a4"/>
      </w:pPr>
      <w:r>
        <w:t>л. 733. В тойже день, Слово о чюдесех св. архиеп. херсонскаго Климента. Нач. Дивен Бог во Святых своих.</w:t>
      </w:r>
    </w:p>
    <w:p w:rsidR="001B6F99" w:rsidRDefault="001B6F99" w:rsidP="001B6F99">
      <w:pPr>
        <w:pStyle w:val="a4"/>
      </w:pPr>
      <w:r>
        <w:t xml:space="preserve">л. 739. В тъже день, мучение св. Петра александрьскаго. </w:t>
      </w:r>
      <w:r>
        <w:rPr>
          <w:i/>
          <w:iCs/>
        </w:rPr>
        <w:t>См. предъид. № 669.</w:t>
      </w:r>
    </w:p>
    <w:p w:rsidR="001B6F99" w:rsidRDefault="001B6F99" w:rsidP="001B6F99">
      <w:pPr>
        <w:pStyle w:val="a4"/>
      </w:pPr>
      <w:r>
        <w:t>л. 747 об. Великаго Василиа беседа в речение еже от Луки св. Евангелиа: разорю житница моа и болшаа съзижду, и о лихоимстве. Нач. Сугуб есть вид искушений.</w:t>
      </w:r>
    </w:p>
    <w:p w:rsidR="001B6F99" w:rsidRDefault="001B6F99" w:rsidP="001B6F99">
      <w:pPr>
        <w:pStyle w:val="a4"/>
      </w:pPr>
      <w:r>
        <w:t xml:space="preserve">л. 757. Мес. тогоже в 26 день, мучение св. Иакова перьскаго. </w:t>
      </w:r>
      <w:r>
        <w:rPr>
          <w:i/>
          <w:iCs/>
        </w:rPr>
        <w:t>Там же № 669.</w:t>
      </w:r>
    </w:p>
    <w:p w:rsidR="001B6F99" w:rsidRDefault="001B6F99" w:rsidP="001B6F99">
      <w:pPr>
        <w:pStyle w:val="a4"/>
      </w:pPr>
      <w:r>
        <w:t>л. 768. Мес. тогоже в 28, житие и подвиги препод. отца нашего Стефана Новаго исповедника еже по святых и честных иконах пострадавшаго. Нач. Божествена некаа вещь добродетель и многым достойна похвалам.</w:t>
      </w:r>
    </w:p>
    <w:p w:rsidR="001B6F99" w:rsidRDefault="001B6F99" w:rsidP="001B6F99">
      <w:pPr>
        <w:pStyle w:val="a4"/>
      </w:pPr>
      <w:r>
        <w:t xml:space="preserve">л. 825 об. Мес. тогоже в 29, мучение св. Иринарха. </w:t>
      </w:r>
      <w:r>
        <w:rPr>
          <w:i/>
          <w:iCs/>
        </w:rPr>
        <w:t>Там же № 669</w:t>
      </w:r>
      <w:r>
        <w:t>.</w:t>
      </w:r>
    </w:p>
    <w:p w:rsidR="001B6F99" w:rsidRDefault="001B6F99" w:rsidP="001B6F99">
      <w:pPr>
        <w:pStyle w:val="a4"/>
      </w:pPr>
      <w:r>
        <w:t xml:space="preserve">л. 832. Деаниа и конец блаж. апостола Андрея Первозваннаго. </w:t>
      </w:r>
      <w:r>
        <w:rPr>
          <w:i/>
          <w:iCs/>
        </w:rPr>
        <w:t>Там же.</w:t>
      </w:r>
    </w:p>
    <w:p w:rsidR="001B6F99" w:rsidRDefault="001B6F99" w:rsidP="001B6F99">
      <w:pPr>
        <w:pStyle w:val="a4"/>
      </w:pPr>
      <w:r>
        <w:lastRenderedPageBreak/>
        <w:t>л. 855. В тойже день, Прокла, архиеп. Констянтинаграда, похвала св. апостолу Андрею. Нач. Крепка апостольскаго ловлениа сеть, дивна Андреевы памяти мрежа.</w:t>
      </w:r>
    </w:p>
    <w:p w:rsidR="001B6F99" w:rsidRDefault="001B6F99" w:rsidP="001B6F99">
      <w:pPr>
        <w:pStyle w:val="a4"/>
      </w:pPr>
      <w:r>
        <w:t xml:space="preserve">л. 858. Чюдеса святою безмезднику и чюдотворцу Козме и Дамиану, </w:t>
      </w:r>
      <w:r>
        <w:rPr>
          <w:i/>
          <w:iCs/>
        </w:rPr>
        <w:t>числом 12.</w:t>
      </w:r>
    </w:p>
    <w:p w:rsidR="001B6F99" w:rsidRDefault="001B6F99" w:rsidP="001B6F99">
      <w:pPr>
        <w:pStyle w:val="a4"/>
      </w:pPr>
      <w:r>
        <w:t xml:space="preserve">л. 874. Слово похвално святыма безмездникома Козме и Дамиану. Нач. Круг лету ветреним течением обхожаа поток солнечный и светлостию озаряет весь мир. </w:t>
      </w:r>
      <w:r>
        <w:rPr>
          <w:i/>
          <w:iCs/>
        </w:rPr>
        <w:t>См. Оп. Рум. Муз. стр. 694. В конце:</w:t>
      </w:r>
      <w:r>
        <w:t xml:space="preserve"> чюдо св. Козмы и Дамиана, бывшее в г. Корсуне.</w:t>
      </w:r>
    </w:p>
    <w:p w:rsidR="001B6F99" w:rsidRDefault="001B6F99" w:rsidP="001B6F99">
      <w:pPr>
        <w:pStyle w:val="a4"/>
      </w:pPr>
      <w:r>
        <w:t>л. 876. Иже в святыхь отца нашего Василиа, архиеп. Кесариа кападокийскиа, о св. мученице Варлааме. Нач. Первие убо Святых смерти плачами украшахуся.</w:t>
      </w:r>
    </w:p>
    <w:p w:rsidR="001B6F99" w:rsidRDefault="001B6F99" w:rsidP="001B6F99">
      <w:pPr>
        <w:pStyle w:val="a4"/>
      </w:pPr>
      <w:r>
        <w:t xml:space="preserve">671. (1620.) </w:t>
      </w:r>
      <w:hyperlink r:id="rId1605" w:history="1">
        <w:r>
          <w:rPr>
            <w:rStyle w:val="a3"/>
            <w:b/>
            <w:bCs/>
          </w:rPr>
          <w:t>Минея четья</w:t>
        </w:r>
      </w:hyperlink>
      <w:r>
        <w:t xml:space="preserve"> мес. ноябрь, полууст., напис. 1629 года старцем Германом Тулуповым, в лист, 259 листов.</w:t>
      </w:r>
    </w:p>
    <w:p w:rsidR="001B6F99" w:rsidRDefault="001B6F99" w:rsidP="001B6F99">
      <w:pPr>
        <w:pStyle w:val="a4"/>
      </w:pPr>
      <w:r>
        <w:t xml:space="preserve">л. 1. Мес. ноемвриа в 5 день, воспоминание о блаженнем Ионе архиеп. Великаго Новаграда и Пскова, иже бысть по вторем Еуфимии в лето 6966-е до лета 6979. Нач. Воспомянути и блаженнаго нашего пастыря Iону добро. </w:t>
      </w:r>
      <w:r>
        <w:rPr>
          <w:i/>
          <w:iCs/>
        </w:rPr>
        <w:t>Напеч. в Пам. стар. русс. лит., вып. ІV.</w:t>
      </w:r>
    </w:p>
    <w:p w:rsidR="001B6F99" w:rsidRDefault="001B6F99" w:rsidP="001B6F99">
      <w:pPr>
        <w:pStyle w:val="a4"/>
      </w:pPr>
      <w:r>
        <w:t xml:space="preserve">л. 18 об. Мес. тогоже в 6-й день, житие и подвизи препод. и богон. отца нашего Варлаама игумена, иже на Хутыне пречестен монастырь составившаго. Сотворено Пахомием сербьским тарха (sис) иеромонахом Святыа горы. Нач. Понеже убо онем великим, иже в посте и подвизе просиявших. </w:t>
      </w:r>
      <w:r>
        <w:rPr>
          <w:i/>
          <w:iCs/>
        </w:rPr>
        <w:t>Последния два чуда</w:t>
      </w:r>
      <w:r>
        <w:t xml:space="preserve"> – о умершем отроце </w:t>
      </w:r>
      <w:r>
        <w:rPr>
          <w:i/>
          <w:iCs/>
        </w:rPr>
        <w:t>в 1460 г., (см. № 670 л. 136)</w:t>
      </w:r>
      <w:r>
        <w:t xml:space="preserve">, и о избавлении Новгорода от казней Божиих в лето 7013 (1505); за ними Слово похвалное, в немже на иудея </w:t>
      </w:r>
      <w:r>
        <w:rPr>
          <w:i/>
          <w:iCs/>
        </w:rPr>
        <w:t>(там же л. 142)</w:t>
      </w:r>
      <w:r>
        <w:t>.</w:t>
      </w:r>
    </w:p>
    <w:p w:rsidR="001B6F99" w:rsidRDefault="001B6F99" w:rsidP="001B6F99">
      <w:pPr>
        <w:pStyle w:val="a4"/>
      </w:pPr>
      <w:r>
        <w:t>л. 62. Мес. тогоже в 7 день, мучение св. великомученика Иерона, и иже с ним святых в Мелетии пострадавших. Нач. Иерона добляго отечество убо вторая Каппадоком.</w:t>
      </w:r>
    </w:p>
    <w:p w:rsidR="001B6F99" w:rsidRDefault="001B6F99" w:rsidP="001B6F99">
      <w:pPr>
        <w:pStyle w:val="a4"/>
      </w:pPr>
      <w:r>
        <w:t xml:space="preserve">л. 69 об. Мес. </w:t>
      </w:r>
      <w:r>
        <w:rPr>
          <w:i/>
          <w:iCs/>
        </w:rPr>
        <w:t>тогоже</w:t>
      </w:r>
      <w:r>
        <w:t xml:space="preserve"> в 8 день, чюдо архистратига Михаила о исцелении иже в Термии, и </w:t>
      </w:r>
      <w:r>
        <w:rPr>
          <w:i/>
          <w:iCs/>
        </w:rPr>
        <w:t>другия</w:t>
      </w:r>
      <w:r>
        <w:t>.</w:t>
      </w:r>
    </w:p>
    <w:p w:rsidR="001B6F99" w:rsidRDefault="001B6F99" w:rsidP="001B6F99">
      <w:pPr>
        <w:pStyle w:val="a4"/>
      </w:pPr>
      <w:r>
        <w:t>л. 74. Мес. тогоже в 14 день, слово похвално св. и всехвалному апостолу Филиппу. Нач. Якоже в пролетие сияние различно красных цветец весело творим зрение.</w:t>
      </w:r>
    </w:p>
    <w:p w:rsidR="001B6F99" w:rsidRDefault="001B6F99" w:rsidP="001B6F99">
      <w:pPr>
        <w:pStyle w:val="a4"/>
      </w:pPr>
      <w:r>
        <w:t xml:space="preserve">л. 81. В тойже день, чюдо св. чюдотворца Евпатиа о змии. Нач. Таковая же слышавши игемон от своея жены и весь народ стоящи тамо. </w:t>
      </w:r>
      <w:r>
        <w:rPr>
          <w:i/>
          <w:iCs/>
        </w:rPr>
        <w:t>За сим еще 4 чуда</w:t>
      </w:r>
      <w:r>
        <w:t>, молитва и похвала.</w:t>
      </w:r>
    </w:p>
    <w:p w:rsidR="001B6F99" w:rsidRDefault="001B6F99" w:rsidP="001B6F99">
      <w:pPr>
        <w:pStyle w:val="a4"/>
      </w:pPr>
      <w:r>
        <w:t>л. 91. В тойже день, успение иже во святых отца нашего Григориа, архиеп. Селунскаго. Нач. Иже божественаго и невечерняго Света сын светлый проповедник Григорие.</w:t>
      </w:r>
    </w:p>
    <w:p w:rsidR="001B6F99" w:rsidRDefault="001B6F99" w:rsidP="001B6F99">
      <w:pPr>
        <w:pStyle w:val="a4"/>
      </w:pPr>
      <w:r>
        <w:t>л. 97 об. Мес. тогоже в 16 день, Слово похвалное вкратце словес изображение св. апостолу и евангелисту Матфею. Нач. Отнелиже сниде, иже от высоты превышних небес к земным мертвеному существу Сын и Слово Божие.</w:t>
      </w:r>
    </w:p>
    <w:p w:rsidR="001B6F99" w:rsidRDefault="001B6F99" w:rsidP="001B6F99">
      <w:pPr>
        <w:pStyle w:val="a4"/>
      </w:pPr>
      <w:r>
        <w:t xml:space="preserve">л. 103 об. Мес. тогоже в 19 день, память св. пророка Авдея. Нач. Святый пророк Авдей бе от веси сухемейския, страны палестиньския. </w:t>
      </w:r>
      <w:r>
        <w:rPr>
          <w:i/>
          <w:iCs/>
        </w:rPr>
        <w:t>Туж же:</w:t>
      </w:r>
      <w:r>
        <w:t xml:space="preserve"> Сказание пророчества Авдеина.</w:t>
      </w:r>
    </w:p>
    <w:p w:rsidR="001B6F99" w:rsidRDefault="001B6F99" w:rsidP="001B6F99">
      <w:pPr>
        <w:pStyle w:val="a4"/>
      </w:pPr>
      <w:r>
        <w:t>л. 106. Мес. тогоже в 21, Введение в церковь св. Богородица, трею лет сущи ей. Нач. Якоже пишет пророк Давид: благо мне, яко смирил мя еси.</w:t>
      </w:r>
    </w:p>
    <w:p w:rsidR="001B6F99" w:rsidRDefault="001B6F99" w:rsidP="001B6F99">
      <w:pPr>
        <w:pStyle w:val="a4"/>
      </w:pPr>
      <w:r>
        <w:t>л. 111. Мес. тогоже в 22, убиение В. Князя Михаила Ярославича тверскаго от безбожнаго царя Азбяка. Нач. Венец убо многоцветен всяким украшением.</w:t>
      </w:r>
    </w:p>
    <w:p w:rsidR="001B6F99" w:rsidRDefault="001B6F99" w:rsidP="001B6F99">
      <w:pPr>
        <w:pStyle w:val="a4"/>
      </w:pPr>
      <w:r>
        <w:t xml:space="preserve">л. 129 об. Мес. тогоже 22 день, убиение В. Князя Михаила Ярославича от безбожнаго царя Азбяка. Нач. Сей блаженный В. Князь Михаил сын В. Князя Ярослава Ярославича. </w:t>
      </w:r>
      <w:r>
        <w:rPr>
          <w:i/>
          <w:iCs/>
        </w:rPr>
        <w:t>На поле:</w:t>
      </w:r>
      <w:r>
        <w:t xml:space="preserve"> ино творение.</w:t>
      </w:r>
    </w:p>
    <w:p w:rsidR="001B6F99" w:rsidRDefault="001B6F99" w:rsidP="001B6F99">
      <w:pPr>
        <w:pStyle w:val="a4"/>
      </w:pPr>
      <w:r>
        <w:lastRenderedPageBreak/>
        <w:t>л. 141 об. Мес. тогоже в 23 день, житие и похвала благоверному В. Князю Александру, иже Невский именуется, новому чюдотворцу, в немже и о чюдесех его исповедася. Нач. Преблагий человеколюбивый Господь изрядно свою благостыню на согрешающих показует.</w:t>
      </w:r>
    </w:p>
    <w:p w:rsidR="001B6F99" w:rsidRDefault="001B6F99" w:rsidP="001B6F99">
      <w:pPr>
        <w:pStyle w:val="a4"/>
      </w:pPr>
      <w:r>
        <w:t>л. 153. Еще же нечто мало о чудесех поведаю вам св. и прав. В. Князя Александра, еже бысть в последняя лета.</w:t>
      </w:r>
    </w:p>
    <w:p w:rsidR="001B6F99" w:rsidRDefault="001B6F99" w:rsidP="001B6F99">
      <w:pPr>
        <w:pStyle w:val="a4"/>
      </w:pPr>
      <w:r>
        <w:t>л. 158. Житие и жизнь и повесть о храбрости и о чюдесех, списано вкратце, св. В. Князя Александра Ярославича Невскаго. Нач. Что реку или что возглаголю о доблести и мужестве и подвизании в молитвах.</w:t>
      </w:r>
    </w:p>
    <w:p w:rsidR="001B6F99" w:rsidRDefault="001B6F99" w:rsidP="001B6F99">
      <w:pPr>
        <w:pStyle w:val="a4"/>
      </w:pPr>
      <w:r>
        <w:t>л. 173 об. Мес. тогоже в 24 день, о проявлении и о чюдеси от иконы пресв. Богородицы св. мученику Меркурию, иже во граде Смоленьске, и о нахожении безбожнаго царя Батыя. Нач. Великое чюдо хощет ныне повести предложитися.</w:t>
      </w:r>
    </w:p>
    <w:p w:rsidR="001B6F99" w:rsidRDefault="001B6F99" w:rsidP="001B6F99">
      <w:pPr>
        <w:pStyle w:val="a4"/>
      </w:pPr>
      <w:r>
        <w:t>л. 181 об. Мес. тогоже в 25 день, подвиги и страдание св. священномученика Климента, папы римъскаго, ученика св. апостола Петра. Списание Климента папы римскаго, иже четвертый римстей Церкви приставник бысть по апостоле Петре. Нач. Климент, иже апостолу Петру последствова.</w:t>
      </w:r>
    </w:p>
    <w:p w:rsidR="001B6F99" w:rsidRDefault="001B6F99" w:rsidP="001B6F99">
      <w:pPr>
        <w:pStyle w:val="a4"/>
      </w:pPr>
      <w:r>
        <w:t>л. 190 об. Мес. тогоже в 26 день, иже во святых отца нашего Аркадиа, архиеп. кипрьскаго, Слово похвалное на обновление храма св. и слав. победоносца и великомученика Христова Георгиа. Нач. Созывает паки нас, о христолюбцы, христолюбивый сей благочестия добропобедник Георгие.</w:t>
      </w:r>
    </w:p>
    <w:p w:rsidR="001B6F99" w:rsidRDefault="001B6F99" w:rsidP="001B6F99">
      <w:pPr>
        <w:pStyle w:val="a4"/>
      </w:pPr>
      <w:r>
        <w:t>л. 205. Мес. тогоже в 27 день, Слово о Знамении св. Богородица, иже бысть в Великом Новеграде в лето 6677-е. Нач. Сие знамение сотворися велико и преславно от иконы пресв. Богородица в Новеграде бывшее.</w:t>
      </w:r>
    </w:p>
    <w:p w:rsidR="001B6F99" w:rsidRDefault="001B6F99" w:rsidP="001B6F99">
      <w:pPr>
        <w:pStyle w:val="a4"/>
      </w:pPr>
      <w:r>
        <w:t>л. 208 об. В тойже день, Слово похвалное бывшаго Знамение честною иконою преч. нашея Богородицы, сущее в Великом Новеграде. Нач. Слышасте убо христолюбное торжество и святолюбное собрание величествие Божие.</w:t>
      </w:r>
    </w:p>
    <w:p w:rsidR="001B6F99" w:rsidRDefault="001B6F99" w:rsidP="001B6F99">
      <w:pPr>
        <w:pStyle w:val="a4"/>
      </w:pPr>
      <w:r>
        <w:t xml:space="preserve">л. 217. Мес. </w:t>
      </w:r>
      <w:r>
        <w:rPr>
          <w:i/>
          <w:iCs/>
        </w:rPr>
        <w:t>тогоже</w:t>
      </w:r>
      <w:r>
        <w:t xml:space="preserve"> в 30 день, деаниа и конец блаженнаго апостола Андрея Первозваннаго. Нач. Святому архиеп. кипръску глаголющу, яко от преданиа блаженнаго Андрея учити Скифы и Съгодианы. </w:t>
      </w:r>
      <w:r>
        <w:rPr>
          <w:i/>
          <w:iCs/>
        </w:rPr>
        <w:t>Почерк красивый другаго писца.</w:t>
      </w:r>
    </w:p>
    <w:p w:rsidR="001B6F99" w:rsidRDefault="001B6F99" w:rsidP="001B6F99">
      <w:pPr>
        <w:pStyle w:val="a4"/>
      </w:pPr>
      <w:r>
        <w:t>л. 245. Мес. августа в 15 день, Слово Иоанна, архиеп. селуньскаго, на Преставление Владычица нашея Богородица и Приснодевы Мария. Нач. Егда прииде время изити от тела пресвятей Богородици и прииде к ней великий архангел Гавриил.</w:t>
      </w:r>
    </w:p>
    <w:p w:rsidR="001B6F99" w:rsidRDefault="001B6F99" w:rsidP="001B6F99">
      <w:pPr>
        <w:pStyle w:val="a4"/>
      </w:pPr>
      <w:r>
        <w:t xml:space="preserve">л. 259. </w:t>
      </w:r>
      <w:r>
        <w:rPr>
          <w:i/>
          <w:iCs/>
        </w:rPr>
        <w:t>Послесловие, см. № 665.</w:t>
      </w:r>
    </w:p>
    <w:p w:rsidR="001B6F99" w:rsidRDefault="001B6F99" w:rsidP="001B6F99">
      <w:pPr>
        <w:pStyle w:val="a4"/>
      </w:pPr>
      <w:r>
        <w:t xml:space="preserve">672. (1621.) </w:t>
      </w:r>
      <w:hyperlink r:id="rId1606" w:history="1">
        <w:r>
          <w:rPr>
            <w:rStyle w:val="a3"/>
            <w:b/>
            <w:bCs/>
          </w:rPr>
          <w:t>Минея четья</w:t>
        </w:r>
      </w:hyperlink>
      <w:r>
        <w:t>, мес. декабрь, полууст., напис. 1630 года Германом Тулуповым, в лист, 322 листа.</w:t>
      </w:r>
    </w:p>
    <w:p w:rsidR="001B6F99" w:rsidRDefault="001B6F99" w:rsidP="001B6F99">
      <w:pPr>
        <w:pStyle w:val="a4"/>
      </w:pPr>
      <w:r>
        <w:t>л. 1. Оглавление что в книге сей.</w:t>
      </w:r>
    </w:p>
    <w:p w:rsidR="001B6F99" w:rsidRDefault="001B6F99" w:rsidP="001B6F99">
      <w:pPr>
        <w:pStyle w:val="a4"/>
      </w:pPr>
      <w:r>
        <w:t xml:space="preserve">л. 3. Чюдеса препод. и богон. отца нашего Савы Освященнаго, </w:t>
      </w:r>
      <w:r>
        <w:rPr>
          <w:i/>
          <w:iCs/>
        </w:rPr>
        <w:t>числом 12</w:t>
      </w:r>
      <w:r>
        <w:t>.</w:t>
      </w:r>
    </w:p>
    <w:p w:rsidR="001B6F99" w:rsidRDefault="001B6F99" w:rsidP="001B6F99">
      <w:pPr>
        <w:pStyle w:val="a4"/>
      </w:pPr>
      <w:r>
        <w:t>л. 15. Мес. декамъврия в 2-й день, пророчество Аввакума. Нач. Внятие, еже виде Аввакум пророк: доколе Господи воззову и не услышиши.</w:t>
      </w:r>
    </w:p>
    <w:p w:rsidR="001B6F99" w:rsidRDefault="001B6F99" w:rsidP="001B6F99">
      <w:pPr>
        <w:pStyle w:val="a4"/>
      </w:pPr>
      <w:r>
        <w:t xml:space="preserve">л. 19 об. Мес. </w:t>
      </w:r>
      <w:r>
        <w:rPr>
          <w:i/>
          <w:iCs/>
        </w:rPr>
        <w:t>тогоже</w:t>
      </w:r>
      <w:r>
        <w:t xml:space="preserve"> в 3-й день, сказание о житии и отчасти чюдес исповедание препод. отца нашего игумена Савы, составльшаго обитель пресв. Богородица близ Звенигорода, идеже есть место нарицаемое Сторожи. Нач. Якоже убо царскиа утвари, златом украшени со многоценным камением, веселят очи зрящих нань. </w:t>
      </w:r>
      <w:r>
        <w:rPr>
          <w:i/>
          <w:iCs/>
        </w:rPr>
        <w:t>Соч. инок Маркелл, по поручению митр. Макария.</w:t>
      </w:r>
    </w:p>
    <w:p w:rsidR="001B6F99" w:rsidRDefault="001B6F99" w:rsidP="001B6F99">
      <w:pPr>
        <w:pStyle w:val="a4"/>
      </w:pPr>
      <w:r>
        <w:lastRenderedPageBreak/>
        <w:t xml:space="preserve">л. 36. Мес. </w:t>
      </w:r>
      <w:r>
        <w:rPr>
          <w:i/>
          <w:iCs/>
        </w:rPr>
        <w:t>тогоже</w:t>
      </w:r>
      <w:r>
        <w:t xml:space="preserve"> в 4 день, Иоанна мниха и прозвитера Дамаскина Слово сказающее о святых и честных иконах ко всякому христианину и ко царю Констянтину Ковалину и на вся еретики. Нач. Понеже убо мнози начаша счиневати повесть, по блаженному апостолу Луце, о вере православней и державе церковней.</w:t>
      </w:r>
    </w:p>
    <w:p w:rsidR="001B6F99" w:rsidRDefault="001B6F99" w:rsidP="001B6F99">
      <w:pPr>
        <w:pStyle w:val="a4"/>
      </w:pPr>
      <w:r>
        <w:t>л. 57. В тойже день, Иоанна мниха Дамаскина о иже в вере усопших, яко яже о них бываемыя службы и благотворения ползуют их. Нач. Яже от снедей чистая и сладкая предлагаема множицею, не точию алчущая на снедь привлачать, но и есть егда уже насыщенны раздражают.</w:t>
      </w:r>
    </w:p>
    <w:p w:rsidR="001B6F99" w:rsidRDefault="001B6F99" w:rsidP="001B6F99">
      <w:pPr>
        <w:pStyle w:val="a4"/>
      </w:pPr>
      <w:r>
        <w:t xml:space="preserve">л. 76. Мес. </w:t>
      </w:r>
      <w:r>
        <w:rPr>
          <w:i/>
          <w:iCs/>
        </w:rPr>
        <w:t>тогоже</w:t>
      </w:r>
      <w:r>
        <w:t xml:space="preserve"> в 7 день, житие иже во святых отца нашего Амбросия, епископа медиоламскаго. Нач. Хотящим и желающим правду соблюсти и правду и истину глаголати.</w:t>
      </w:r>
    </w:p>
    <w:p w:rsidR="001B6F99" w:rsidRDefault="001B6F99" w:rsidP="001B6F99">
      <w:pPr>
        <w:pStyle w:val="a4"/>
      </w:pPr>
      <w:r>
        <w:t xml:space="preserve">л. 86 об. Мес. </w:t>
      </w:r>
      <w:r>
        <w:rPr>
          <w:i/>
          <w:iCs/>
        </w:rPr>
        <w:t>тогоже</w:t>
      </w:r>
      <w:r>
        <w:t xml:space="preserve"> в 7 день, повесть о житии и отчасти чюдес исповедание препод. отца нашего Нила столобеньскаго, новаго чюдотворца, иже есть на острову Селигера езера, в ржевском уезде под Осташковым, пожившаго блаженную свою жизнь в уединении. Списано бысть в Герасимове монастыре многогрешнаго инока рукою. Нач. Благословен Бог и Отец Господа нашего Ис. Христа. </w:t>
      </w:r>
      <w:r>
        <w:rPr>
          <w:i/>
          <w:iCs/>
        </w:rPr>
        <w:t>Впереди предисловие под заглавием:</w:t>
      </w:r>
      <w:r>
        <w:t xml:space="preserve"> О сотворении житиа препод. отца нашего Нила Столобеньскаго, </w:t>
      </w:r>
      <w:r>
        <w:rPr>
          <w:i/>
          <w:iCs/>
        </w:rPr>
        <w:t>из коего видно, что житие писано Филофеем Пироговым, иноком Герасимова монастыря, около 1600 года. Последнее чудо о Исаии Травкове, быв. в 1559 году. Срав. Оп. рукоп. Царск. № 107 и гр. Толстова Отд. II, № 232.</w:t>
      </w:r>
    </w:p>
    <w:p w:rsidR="001B6F99" w:rsidRDefault="001B6F99" w:rsidP="001B6F99">
      <w:pPr>
        <w:pStyle w:val="a4"/>
      </w:pPr>
      <w:r>
        <w:t>л. 109. Мес. тогоже в 9 день, Слово на Зачатие св. Анны, егда зача св. Богородицу. Нач. Егда приближися время пророческих проповеданий скончати хотя о тайне утаене от века.</w:t>
      </w:r>
    </w:p>
    <w:p w:rsidR="001B6F99" w:rsidRDefault="001B6F99" w:rsidP="001B6F99">
      <w:pPr>
        <w:pStyle w:val="a4"/>
      </w:pPr>
      <w:r>
        <w:t>л. 114. Мес. тогоже в 11 день, житие препод. отца нашего Даниила Столпника, иже в Анапле. Нач. Преже всего убо любленицы праведно есть нам славити воплотившагося нас ради Бога и Господа нашего Ис. Христа.</w:t>
      </w:r>
    </w:p>
    <w:p w:rsidR="001B6F99" w:rsidRDefault="001B6F99" w:rsidP="001B6F99">
      <w:pPr>
        <w:pStyle w:val="a4"/>
      </w:pPr>
      <w:r>
        <w:t>л. 177. Мес. тогоже в 14 день, св. и пресл. мученика Филимона и Аполония. Нач. В лето третие царствующю Диоклитияну.</w:t>
      </w:r>
    </w:p>
    <w:p w:rsidR="001B6F99" w:rsidRDefault="001B6F99" w:rsidP="001B6F99">
      <w:pPr>
        <w:pStyle w:val="a4"/>
      </w:pPr>
      <w:r>
        <w:t>л. 189. Мес. тогоже в 15 день, мучение св. священномученика Елевферия. Нач. Сходящу же Андрияну от востока в Рим.</w:t>
      </w:r>
    </w:p>
    <w:p w:rsidR="001B6F99" w:rsidRDefault="001B6F99" w:rsidP="001B6F99">
      <w:pPr>
        <w:pStyle w:val="a4"/>
      </w:pPr>
      <w:r>
        <w:t>л. 197. Мес. тогоже в 16 день пророчество Аггея пророка. Нач. Во второе лето, при Дарии цари, в шестый месяц.</w:t>
      </w:r>
    </w:p>
    <w:p w:rsidR="001B6F99" w:rsidRDefault="001B6F99" w:rsidP="001B6F99">
      <w:pPr>
        <w:pStyle w:val="a4"/>
      </w:pPr>
      <w:r>
        <w:t>л. 199 об. В неделю св. Праотец. Нач. Еже по божественному Аврааму от книги Бытийскиа, богоугодне написане бывши Моисеом, премудрии и простии познавающе.</w:t>
      </w:r>
    </w:p>
    <w:p w:rsidR="001B6F99" w:rsidRDefault="001B6F99" w:rsidP="001B6F99">
      <w:pPr>
        <w:pStyle w:val="a4"/>
      </w:pPr>
      <w:r>
        <w:t>л. 201. В тойже день, память праведных Праотец от Адама и до Иосифа по родословию, такоже и пророк и пророчицам.</w:t>
      </w:r>
    </w:p>
    <w:p w:rsidR="001B6F99" w:rsidRDefault="001B6F99" w:rsidP="001B6F99">
      <w:pPr>
        <w:pStyle w:val="a4"/>
      </w:pPr>
      <w:r>
        <w:t>л. 208. Мес. тогоже в 17 день, мучение св. трех отрок: Анания, Азария, Мисаила, и Даниила пророка. Нач. Хощу ныне повесть благу повествовати Христовам церквам.</w:t>
      </w:r>
    </w:p>
    <w:p w:rsidR="001B6F99" w:rsidRDefault="001B6F99" w:rsidP="001B6F99">
      <w:pPr>
        <w:pStyle w:val="a4"/>
      </w:pPr>
      <w:r>
        <w:t>л. 214. О Вавилоне сказание. Нач. Послание от Ливуя царя, а во крещении Василия, иже посла Вавилон испытати.</w:t>
      </w:r>
    </w:p>
    <w:p w:rsidR="001B6F99" w:rsidRDefault="001B6F99" w:rsidP="001B6F99">
      <w:pPr>
        <w:pStyle w:val="a4"/>
      </w:pPr>
      <w:r>
        <w:t>л. 217. В тойже день, мучение и похвала св. три отрок. Нач. Похвалим благаго Бога, прославляющаго св. свои отроки.</w:t>
      </w:r>
    </w:p>
    <w:p w:rsidR="001B6F99" w:rsidRDefault="001B6F99" w:rsidP="001B6F99">
      <w:pPr>
        <w:pStyle w:val="a4"/>
      </w:pPr>
      <w:r>
        <w:t>л. 221. Мес. тогоже в 18 день, память иже во святых отца нашего Модеста, патриарха иерусалимскаго. Нач. Сей от православных прозябе родителей, от града Севастийскаго.</w:t>
      </w:r>
    </w:p>
    <w:p w:rsidR="001B6F99" w:rsidRDefault="001B6F99" w:rsidP="001B6F99">
      <w:pPr>
        <w:pStyle w:val="a4"/>
      </w:pPr>
      <w:r>
        <w:lastRenderedPageBreak/>
        <w:t>л. 223 об. Неделя пред Рожеством Христовым, Св. Отец. Нач. Се приспе, братия, честная память богоблаженных отец наших Патриарх.</w:t>
      </w:r>
    </w:p>
    <w:p w:rsidR="001B6F99" w:rsidRDefault="001B6F99" w:rsidP="001B6F99">
      <w:pPr>
        <w:pStyle w:val="a4"/>
      </w:pPr>
      <w:r>
        <w:t>л. 225. Мес. тогоже в 21 день, житие св. преподобныя Анастасия. Нач. Во дни Iустиниана царя Великаго бяше некая жена в Византии, Анастасии именем.</w:t>
      </w:r>
    </w:p>
    <w:p w:rsidR="001B6F99" w:rsidRDefault="001B6F99" w:rsidP="001B6F99">
      <w:pPr>
        <w:pStyle w:val="a4"/>
      </w:pPr>
      <w:r>
        <w:t>л. 228. Мес. тогоже в 22 день, мучение святыя Анастасия. Нач. Во времена Диоклитиана, нечестиваго царя, гонение бысть христианьско.</w:t>
      </w:r>
    </w:p>
    <w:p w:rsidR="001B6F99" w:rsidRDefault="001B6F99" w:rsidP="001B6F99">
      <w:pPr>
        <w:pStyle w:val="a4"/>
      </w:pPr>
      <w:r>
        <w:t>л. 231. В тойже день, мучение святыя Анастасия. Нач. Во дни Диоклитияна царя и снастолникама его Валерием и Гемоном первое беяше прогнание христианом в Римлянех.</w:t>
      </w:r>
    </w:p>
    <w:p w:rsidR="001B6F99" w:rsidRDefault="001B6F99" w:rsidP="001B6F99">
      <w:pPr>
        <w:pStyle w:val="a4"/>
      </w:pPr>
      <w:r>
        <w:t>л. 236. Мес. тогоже в 23 день, мучение св. мученик 10, иже в Крите. Нач. Бог иже над всеми и всех иже всяческая миру и числом устроил.</w:t>
      </w:r>
    </w:p>
    <w:p w:rsidR="001B6F99" w:rsidRDefault="001B6F99" w:rsidP="001B6F99">
      <w:pPr>
        <w:pStyle w:val="a4"/>
      </w:pPr>
      <w:r>
        <w:t>л. 242 об. Мес. тогоже в 24 день, св. преподобномученицы Евгении. Нач. Бяше си в царство Комодово, дщи Филиппа епарха римскаго.</w:t>
      </w:r>
    </w:p>
    <w:p w:rsidR="001B6F99" w:rsidRDefault="001B6F99" w:rsidP="001B6F99">
      <w:pPr>
        <w:pStyle w:val="a4"/>
      </w:pPr>
      <w:r>
        <w:t xml:space="preserve">л. 245. Мес. </w:t>
      </w:r>
      <w:r>
        <w:rPr>
          <w:i/>
          <w:iCs/>
        </w:rPr>
        <w:t>тогоже</w:t>
      </w:r>
      <w:r>
        <w:t xml:space="preserve"> в 25 день, Слово на Рожество Господа нашего Iс. Христа, сказание св. апостола Иакова, брата Господня по плоти. Нач. Во дни оны изыде повеление от Августа царя написати вселенную всю.</w:t>
      </w:r>
    </w:p>
    <w:p w:rsidR="001B6F99" w:rsidRDefault="001B6F99" w:rsidP="001B6F99">
      <w:pPr>
        <w:pStyle w:val="a4"/>
      </w:pPr>
      <w:r>
        <w:t>л. 250. В тойже день, Слово на Рожество Господа Бога и Спаса нашего Ис. Христа. Нач. Радости и веселия духовнаго трапезу хощу представити полну сущу радости.</w:t>
      </w:r>
    </w:p>
    <w:p w:rsidR="001B6F99" w:rsidRDefault="001B6F99" w:rsidP="001B6F99">
      <w:pPr>
        <w:pStyle w:val="a4"/>
      </w:pPr>
      <w:r>
        <w:t>л. 255 об. В тойже день, Слово на Рожество Христово. Нач. Девическое торжество днесь, братие, язык на славу зовет.</w:t>
      </w:r>
    </w:p>
    <w:p w:rsidR="001B6F99" w:rsidRDefault="001B6F99" w:rsidP="001B6F99">
      <w:pPr>
        <w:pStyle w:val="a4"/>
      </w:pPr>
      <w:r>
        <w:t>л. 260 об. Иже во святых отца нашего Иоанна Златоустаго Слово на Рожество Господа нашего Ис. Христа. Нач. Исусу рождьшуся в Вифлеоме июдейстем во дни Ирода царя.</w:t>
      </w:r>
    </w:p>
    <w:p w:rsidR="001B6F99" w:rsidRDefault="001B6F99" w:rsidP="001B6F99">
      <w:pPr>
        <w:pStyle w:val="a4"/>
      </w:pPr>
      <w:r>
        <w:t>л. 271 об. Канон на Рожество Христово, творение кир Козмы, истолкован от пророческих речений и от апостольских преданий.</w:t>
      </w:r>
    </w:p>
    <w:p w:rsidR="001B6F99" w:rsidRDefault="001B6F99" w:rsidP="001B6F99">
      <w:pPr>
        <w:pStyle w:val="a4"/>
      </w:pPr>
      <w:r>
        <w:t xml:space="preserve">л. 279. Другий канон на Рожество Христово, творение кир Иоанна </w:t>
      </w:r>
      <w:r>
        <w:rPr>
          <w:i/>
          <w:iCs/>
        </w:rPr>
        <w:t>(также с толкованием).</w:t>
      </w:r>
    </w:p>
    <w:p w:rsidR="001B6F99" w:rsidRDefault="001B6F99" w:rsidP="001B6F99">
      <w:pPr>
        <w:pStyle w:val="a4"/>
      </w:pPr>
      <w:r>
        <w:t>л. 288 об. Мес. тогоже в 27 день, мучение св. первомученика и архидиякона Стефана. Нач. Памяти добры, возлюблении, понудихомся написати первомученика Стефана житие и мучение.</w:t>
      </w:r>
    </w:p>
    <w:p w:rsidR="001B6F99" w:rsidRDefault="001B6F99" w:rsidP="001B6F99">
      <w:pPr>
        <w:pStyle w:val="a4"/>
      </w:pPr>
      <w:r>
        <w:t>л. 293. В тойже день, Слово Иоанна Златаустаго, архиеп. Констянтинаграда, похвала св. первомученика. Нач. Чювьственое убо солнце восия на земли.</w:t>
      </w:r>
    </w:p>
    <w:p w:rsidR="001B6F99" w:rsidRDefault="001B6F99" w:rsidP="001B6F99">
      <w:pPr>
        <w:pStyle w:val="a4"/>
      </w:pPr>
      <w:r>
        <w:t>л. 299. В тойже день, св. Григория, епископа Нисьскаго, омелиа о святем Стефане первомученице. Нач. Коль добро благих наследование, коль сладка веселиа изменения.</w:t>
      </w:r>
    </w:p>
    <w:p w:rsidR="001B6F99" w:rsidRDefault="001B6F99" w:rsidP="001B6F99">
      <w:pPr>
        <w:pStyle w:val="a4"/>
      </w:pPr>
      <w:r>
        <w:t>л. 309. Мес. тогоже в 30 день, мучение св. и блаж. Зотика, прокаженных от неповинныя смерти хранителя и питателя и прокаженных ради сам пострада. Нач. Сей бяше от стараго Рима, рода честна и славна.</w:t>
      </w:r>
    </w:p>
    <w:p w:rsidR="001B6F99" w:rsidRDefault="001B6F99" w:rsidP="001B6F99">
      <w:pPr>
        <w:pStyle w:val="a4"/>
      </w:pPr>
      <w:r>
        <w:t>л. 312. Мес. тогоже в 31 день, житие и жизнь препод. отца нашего пустыннаго Марка, пожившаго в горе фрачьстей, сущии обон пол Ефиопия, прямо языку хоттейску. Нач. Поведаша нам авва Серапион: сущу ми в внутреней пустыни Египта.</w:t>
      </w:r>
    </w:p>
    <w:p w:rsidR="001B6F99" w:rsidRDefault="001B6F99" w:rsidP="001B6F99">
      <w:pPr>
        <w:pStyle w:val="a4"/>
      </w:pPr>
      <w:r>
        <w:t xml:space="preserve">л. 322. </w:t>
      </w:r>
      <w:r>
        <w:rPr>
          <w:i/>
          <w:iCs/>
        </w:rPr>
        <w:t>Послесловие, см. № 655.</w:t>
      </w:r>
    </w:p>
    <w:p w:rsidR="001B6F99" w:rsidRDefault="001B6F99" w:rsidP="001B6F99">
      <w:pPr>
        <w:pStyle w:val="a4"/>
      </w:pPr>
      <w:r>
        <w:lastRenderedPageBreak/>
        <w:t xml:space="preserve">673. (1622.) </w:t>
      </w:r>
      <w:hyperlink r:id="rId1607" w:history="1">
        <w:r>
          <w:rPr>
            <w:rStyle w:val="a3"/>
            <w:b/>
            <w:bCs/>
          </w:rPr>
          <w:t>Минея четья</w:t>
        </w:r>
      </w:hyperlink>
      <w:r>
        <w:t xml:space="preserve"> мес. генварь, полууст., напис. 1629 года Германом Тулуповым, в лист, 449 листов.</w:t>
      </w:r>
    </w:p>
    <w:p w:rsidR="001B6F99" w:rsidRDefault="001B6F99" w:rsidP="001B6F99">
      <w:pPr>
        <w:pStyle w:val="a4"/>
      </w:pPr>
      <w:r>
        <w:rPr>
          <w:i/>
          <w:iCs/>
        </w:rPr>
        <w:t xml:space="preserve">В </w:t>
      </w:r>
      <w:hyperlink r:id="rId1608" w:history="1">
        <w:r>
          <w:rPr>
            <w:rStyle w:val="a3"/>
            <w:i/>
            <w:iCs/>
          </w:rPr>
          <w:t>начале ркп.</w:t>
        </w:r>
      </w:hyperlink>
      <w:r>
        <w:rPr>
          <w:i/>
          <w:iCs/>
        </w:rPr>
        <w:t xml:space="preserve">, вне счета листов, </w:t>
      </w:r>
      <w:r>
        <w:t>ведение книги сея.</w:t>
      </w:r>
    </w:p>
    <w:p w:rsidR="001B6F99" w:rsidRDefault="001B6F99" w:rsidP="001B6F99">
      <w:pPr>
        <w:pStyle w:val="a4"/>
      </w:pPr>
      <w:hyperlink r:id="rId1609" w:history="1">
        <w:r>
          <w:rPr>
            <w:rStyle w:val="a3"/>
          </w:rPr>
          <w:t>л. 1.</w:t>
        </w:r>
      </w:hyperlink>
      <w:r>
        <w:t xml:space="preserve"> Мес. генваря в 1-й день, воспоминание обрезания Господа нашего Ис. Христа в осмый день от Рожества Его и св. отца Василиа, архиеп. Кесариа кападокийския. Нач. Хотяй Господь нашь и Бог, яко сердца человеческая сведый, смотрение уверити вочеловечениа своего.</w:t>
      </w:r>
    </w:p>
    <w:p w:rsidR="001B6F99" w:rsidRDefault="001B6F99" w:rsidP="001B6F99">
      <w:pPr>
        <w:pStyle w:val="a4"/>
      </w:pPr>
      <w:hyperlink r:id="rId1610" w:history="1">
        <w:r>
          <w:rPr>
            <w:rStyle w:val="a3"/>
          </w:rPr>
          <w:t>– обор.</w:t>
        </w:r>
      </w:hyperlink>
      <w:r>
        <w:t xml:space="preserve"> В тойже день, иже во святых отца нашего Амфилохия, епископа иконийскаго, Слово о Велицем Василии и о чюдесех его. Нач. Любимицы, не бе лепо благонравным сыном отчем поскорбети о житии</w:t>
      </w:r>
      <w:r>
        <w:rPr>
          <w:i/>
          <w:iCs/>
        </w:rPr>
        <w:t>.</w:t>
      </w:r>
    </w:p>
    <w:p w:rsidR="001B6F99" w:rsidRDefault="001B6F99" w:rsidP="001B6F99">
      <w:pPr>
        <w:pStyle w:val="a4"/>
      </w:pPr>
      <w:hyperlink r:id="rId1611" w:history="1">
        <w:r>
          <w:rPr>
            <w:rStyle w:val="a3"/>
          </w:rPr>
          <w:t>л. 37 об</w:t>
        </w:r>
        <w:r>
          <w:rPr>
            <w:rStyle w:val="a3"/>
            <w:i/>
            <w:iCs/>
          </w:rPr>
          <w:t>.</w:t>
        </w:r>
      </w:hyperlink>
      <w:r>
        <w:rPr>
          <w:i/>
          <w:iCs/>
        </w:rPr>
        <w:t xml:space="preserve"> </w:t>
      </w:r>
      <w:r>
        <w:t>Мес</w:t>
      </w:r>
      <w:r>
        <w:rPr>
          <w:i/>
          <w:iCs/>
        </w:rPr>
        <w:t xml:space="preserve">. </w:t>
      </w:r>
      <w:r>
        <w:t>тогоже в 4 день, мучение св. Зосимы и Афанасия</w:t>
      </w:r>
      <w:r>
        <w:rPr>
          <w:i/>
          <w:iCs/>
        </w:rPr>
        <w:t xml:space="preserve">. </w:t>
      </w:r>
      <w:r>
        <w:t>Нач. Исходящу Доментияну кумсу божескаго имения у Ликиния.</w:t>
      </w:r>
    </w:p>
    <w:p w:rsidR="001B6F99" w:rsidRDefault="001B6F99" w:rsidP="001B6F99">
      <w:pPr>
        <w:pStyle w:val="a4"/>
      </w:pPr>
      <w:hyperlink r:id="rId1612" w:history="1">
        <w:r>
          <w:rPr>
            <w:rStyle w:val="a3"/>
          </w:rPr>
          <w:t>л. 40 об.</w:t>
        </w:r>
      </w:hyperlink>
      <w:r>
        <w:t xml:space="preserve"> Мес. тогоже в 5 день, мучение Феопента и Феоны. Нач. В первое лето гонения Диоклитиан царь сотвори себе кумира.</w:t>
      </w:r>
    </w:p>
    <w:p w:rsidR="001B6F99" w:rsidRDefault="001B6F99" w:rsidP="001B6F99">
      <w:pPr>
        <w:pStyle w:val="a4"/>
      </w:pPr>
      <w:hyperlink r:id="rId1613" w:history="1">
        <w:r>
          <w:rPr>
            <w:rStyle w:val="a3"/>
          </w:rPr>
          <w:t>л. 49.</w:t>
        </w:r>
      </w:hyperlink>
      <w:r>
        <w:t xml:space="preserve"> В тойже день житие и жизнь препод. и богон. отца нашего Павла (фивейскаго), иже единаго в пустыни. Нач. Во многих многажды взыскание оно, от того первое пустыни начат житие быти.</w:t>
      </w:r>
    </w:p>
    <w:p w:rsidR="001B6F99" w:rsidRDefault="001B6F99" w:rsidP="001B6F99">
      <w:pPr>
        <w:pStyle w:val="a4"/>
      </w:pPr>
      <w:hyperlink r:id="rId1614" w:history="1">
        <w:r>
          <w:rPr>
            <w:rStyle w:val="a3"/>
          </w:rPr>
          <w:t>л. 56 об.</w:t>
        </w:r>
      </w:hyperlink>
      <w:r>
        <w:t xml:space="preserve"> Мес. </w:t>
      </w:r>
      <w:r>
        <w:rPr>
          <w:i/>
          <w:iCs/>
        </w:rPr>
        <w:t>тогоже</w:t>
      </w:r>
      <w:r>
        <w:t xml:space="preserve"> в 6 день, иже во святых отца нашего Иоанна, архиеп. Констянтинаграда, Златоустаго Слово на св. Богоявление Господа Бога и Спаса нашего Ис. Христа. Нач. Днесь, возлюбленнии, приимем проповедника истинне.</w:t>
      </w:r>
    </w:p>
    <w:p w:rsidR="001B6F99" w:rsidRDefault="001B6F99" w:rsidP="001B6F99">
      <w:pPr>
        <w:pStyle w:val="a4"/>
      </w:pPr>
      <w:hyperlink r:id="rId1615" w:history="1">
        <w:r>
          <w:rPr>
            <w:rStyle w:val="a3"/>
          </w:rPr>
          <w:t>л. 61.</w:t>
        </w:r>
      </w:hyperlink>
      <w:r>
        <w:t xml:space="preserve"> В тойже день, иже во святых отца нашего Иоанна Златоустаго Слово на св. Богоявление. Нач. Днесь Спас миру, днесь восклонение главе и поновление нашего спасения.</w:t>
      </w:r>
    </w:p>
    <w:p w:rsidR="001B6F99" w:rsidRDefault="001B6F99" w:rsidP="001B6F99">
      <w:pPr>
        <w:pStyle w:val="a4"/>
      </w:pPr>
      <w:hyperlink r:id="rId1616" w:history="1">
        <w:r>
          <w:rPr>
            <w:rStyle w:val="a3"/>
          </w:rPr>
          <w:t>л. 67.</w:t>
        </w:r>
      </w:hyperlink>
      <w:r>
        <w:t xml:space="preserve"> В тойже день, Слово на св. Богоявление иже во святых отца нашего Иоанна Златоустаго</w:t>
      </w:r>
      <w:r>
        <w:rPr>
          <w:i/>
          <w:iCs/>
        </w:rPr>
        <w:t xml:space="preserve">, </w:t>
      </w:r>
      <w:r>
        <w:t>патриарха Цариграда. Нач. Мужии христолюбивии и страннолюбивии и братолюбивии, яко странен мой приимите язык днесь.</w:t>
      </w:r>
    </w:p>
    <w:p w:rsidR="001B6F99" w:rsidRDefault="001B6F99" w:rsidP="001B6F99">
      <w:pPr>
        <w:pStyle w:val="a4"/>
      </w:pPr>
      <w:hyperlink r:id="rId1617" w:history="1">
        <w:r>
          <w:rPr>
            <w:rStyle w:val="a3"/>
          </w:rPr>
          <w:t>л. 74.</w:t>
        </w:r>
      </w:hyperlink>
      <w:r>
        <w:t xml:space="preserve"> В тойже день, иже во святых отца нашего Иоанна Златоустаго, патриарха Царяграда, Слово на св. Крещение Господа нашего Ис. Христа. Нач. Отечьска паки с небесе послушаем гласа: Сей есть Сын Мой возлюбленный, о Немже благоволих.</w:t>
      </w:r>
    </w:p>
    <w:p w:rsidR="001B6F99" w:rsidRDefault="001B6F99" w:rsidP="001B6F99">
      <w:pPr>
        <w:pStyle w:val="a4"/>
      </w:pPr>
      <w:hyperlink r:id="rId1618" w:history="1">
        <w:r>
          <w:rPr>
            <w:rStyle w:val="a3"/>
          </w:rPr>
          <w:t>л. 81.</w:t>
        </w:r>
      </w:hyperlink>
      <w:r>
        <w:t xml:space="preserve"> Иже во святых отца нашего I. Златоустаго, патр. Константинаграда, Слово на св. Богоявление Господа и Бога и Спаса нашего Ис. Христа. Нач. Иоанну Крестителю торжество творим и любовию сего увязем.</w:t>
      </w:r>
    </w:p>
    <w:p w:rsidR="001B6F99" w:rsidRDefault="001B6F99" w:rsidP="001B6F99">
      <w:pPr>
        <w:pStyle w:val="a4"/>
      </w:pPr>
      <w:hyperlink r:id="rId1619" w:history="1">
        <w:r>
          <w:rPr>
            <w:rStyle w:val="a3"/>
          </w:rPr>
          <w:t>л. 88</w:t>
        </w:r>
        <w:r>
          <w:rPr>
            <w:rStyle w:val="a3"/>
            <w:i/>
            <w:iCs/>
          </w:rPr>
          <w:t>.</w:t>
        </w:r>
      </w:hyperlink>
      <w:r>
        <w:rPr>
          <w:i/>
          <w:iCs/>
        </w:rPr>
        <w:t xml:space="preserve"> </w:t>
      </w:r>
      <w:r>
        <w:t>Иже во святых отца нашего Прокла, архиеп</w:t>
      </w:r>
      <w:r>
        <w:rPr>
          <w:i/>
          <w:iCs/>
        </w:rPr>
        <w:t>.</w:t>
      </w:r>
      <w:r>
        <w:t> Константинаграда, Слово на св. Богоявление Господа и Бога и Спаса нашего Ис. Христа. Нач. Христос явися мирови, и весь мир украсив просвети.</w:t>
      </w:r>
    </w:p>
    <w:p w:rsidR="001B6F99" w:rsidRDefault="001B6F99" w:rsidP="001B6F99">
      <w:pPr>
        <w:pStyle w:val="a4"/>
      </w:pPr>
      <w:hyperlink r:id="rId1620" w:history="1">
        <w:r>
          <w:rPr>
            <w:rStyle w:val="a3"/>
          </w:rPr>
          <w:t>л. 91 об.</w:t>
        </w:r>
      </w:hyperlink>
      <w:r>
        <w:t xml:space="preserve"> Канон на Крещение Господне глас 2, </w:t>
      </w:r>
      <w:r>
        <w:rPr>
          <w:i/>
          <w:iCs/>
        </w:rPr>
        <w:t>с толкованием.</w:t>
      </w:r>
    </w:p>
    <w:p w:rsidR="001B6F99" w:rsidRDefault="001B6F99" w:rsidP="001B6F99">
      <w:pPr>
        <w:pStyle w:val="a4"/>
      </w:pPr>
      <w:hyperlink r:id="rId1621" w:history="1">
        <w:r>
          <w:rPr>
            <w:rStyle w:val="a3"/>
          </w:rPr>
          <w:t>л. 99 об.</w:t>
        </w:r>
      </w:hyperlink>
      <w:r>
        <w:t xml:space="preserve"> Мес. </w:t>
      </w:r>
      <w:r>
        <w:rPr>
          <w:i/>
          <w:iCs/>
        </w:rPr>
        <w:t xml:space="preserve">тогоже </w:t>
      </w:r>
      <w:r>
        <w:t>в 10 день, житие препод. отца нашего Маркияна. Нач. Благословен Бог и Отец Господа нашего Ис. Христа.</w:t>
      </w:r>
    </w:p>
    <w:p w:rsidR="001B6F99" w:rsidRDefault="001B6F99" w:rsidP="001B6F99">
      <w:pPr>
        <w:pStyle w:val="a4"/>
      </w:pPr>
      <w:hyperlink r:id="rId1622" w:history="1">
        <w:r>
          <w:rPr>
            <w:rStyle w:val="a3"/>
          </w:rPr>
          <w:t>л. 114.</w:t>
        </w:r>
      </w:hyperlink>
      <w:r>
        <w:t xml:space="preserve"> Мес. </w:t>
      </w:r>
      <w:r>
        <w:rPr>
          <w:i/>
          <w:iCs/>
        </w:rPr>
        <w:t xml:space="preserve">тогоже </w:t>
      </w:r>
      <w:r>
        <w:t xml:space="preserve">в 10 день, житие и подвизи препод. отца нашего Павла на Обноре, иже пречестен монастырь в славу всесвятыя Троица устрои и в нем общежитие составльшаго ко спасению мнозем. Нач. Якоже изрядных мужей боголюбезная жития написана полагати. </w:t>
      </w:r>
      <w:r>
        <w:rPr>
          <w:i/>
          <w:iCs/>
        </w:rPr>
        <w:t xml:space="preserve">Чудес 26, в житии (л. 121) между прочим сказано: </w:t>
      </w:r>
      <w:r>
        <w:t xml:space="preserve">По благословению св. Сергиа (радонежскаго) отиде вдале от монастыря (его) в отходную келию, и пребысть в ней леть 15 в безмолвии, жесточайшими труды себе дручаше. </w:t>
      </w:r>
      <w:r>
        <w:rPr>
          <w:i/>
          <w:iCs/>
        </w:rPr>
        <w:t>Не была ли уединенная келлия ученика Сергиева, по особенным судьбам Божиим, на одном из тех мест, где ныне Скит или Вифания?</w:t>
      </w:r>
    </w:p>
    <w:p w:rsidR="001B6F99" w:rsidRDefault="001B6F99" w:rsidP="001B6F99">
      <w:pPr>
        <w:pStyle w:val="a4"/>
      </w:pPr>
      <w:hyperlink r:id="rId1623" w:history="1">
        <w:r>
          <w:rPr>
            <w:rStyle w:val="a3"/>
          </w:rPr>
          <w:t>л. 167.</w:t>
        </w:r>
      </w:hyperlink>
      <w:r>
        <w:t xml:space="preserve"> Мес. тогоже в 11 день, житие и бытие препод. отца нашего Феодосиа архимарита всея пустыня, яже под Святым Христа Бога нашего градом. Списано от препод. Феодора епископа Петрьска, бывшу того ученику. Нач. Тресобное и неразлучное Отца и Сына и Св. Духа. </w:t>
      </w:r>
      <w:r>
        <w:rPr>
          <w:i/>
          <w:iCs/>
        </w:rPr>
        <w:t>Тут же (л. 194</w:t>
      </w:r>
      <w:r>
        <w:t> </w:t>
      </w:r>
      <w:r>
        <w:rPr>
          <w:i/>
          <w:iCs/>
        </w:rPr>
        <w:t xml:space="preserve">об.): </w:t>
      </w:r>
      <w:r>
        <w:t>Послание еже к царю Анастасию, писано от Феодосия архимандрита и прочих пустынных Отец.</w:t>
      </w:r>
    </w:p>
    <w:p w:rsidR="001B6F99" w:rsidRDefault="001B6F99" w:rsidP="001B6F99">
      <w:pPr>
        <w:pStyle w:val="a4"/>
      </w:pPr>
      <w:hyperlink r:id="rId1624" w:history="1">
        <w:r>
          <w:rPr>
            <w:rStyle w:val="a3"/>
          </w:rPr>
          <w:t>л. 196 об.</w:t>
        </w:r>
      </w:hyperlink>
      <w:r>
        <w:t xml:space="preserve"> Послание вписано от Анастасия царя к блаженному отцу Феодосию архимандриту.</w:t>
      </w:r>
    </w:p>
    <w:p w:rsidR="001B6F99" w:rsidRDefault="001B6F99" w:rsidP="001B6F99">
      <w:pPr>
        <w:pStyle w:val="a4"/>
      </w:pPr>
      <w:hyperlink r:id="rId1625" w:history="1">
        <w:r>
          <w:rPr>
            <w:rStyle w:val="a3"/>
          </w:rPr>
          <w:t>л. 219.</w:t>
        </w:r>
      </w:hyperlink>
      <w:r>
        <w:t xml:space="preserve"> Мес. </w:t>
      </w:r>
      <w:r>
        <w:rPr>
          <w:i/>
          <w:iCs/>
        </w:rPr>
        <w:t xml:space="preserve">тогоже </w:t>
      </w:r>
      <w:r>
        <w:t xml:space="preserve">в 11 день, прихожение препод. Михаила уродиваго Христа ради ко святей Живоначалней Троицы, иже есть монастырь зовомый Клопско, повесть от житиа его, и како пророчествова в лета бывшая. Нач. Многим сущим преподобным и достойным Богови, хвалящим честно пречистаго Владыку. </w:t>
      </w:r>
      <w:r>
        <w:rPr>
          <w:i/>
          <w:iCs/>
        </w:rPr>
        <w:t>Напеч. г. Некрасовым во 2-м приложении к “Зарождению национ. лит. в Север. Руси”, ч.</w:t>
      </w:r>
      <w:r>
        <w:t> </w:t>
      </w:r>
      <w:r>
        <w:rPr>
          <w:i/>
          <w:iCs/>
        </w:rPr>
        <w:t>1.</w:t>
      </w:r>
    </w:p>
    <w:p w:rsidR="001B6F99" w:rsidRDefault="001B6F99" w:rsidP="001B6F99">
      <w:pPr>
        <w:pStyle w:val="a4"/>
      </w:pPr>
      <w:hyperlink r:id="rId1626" w:history="1">
        <w:r>
          <w:rPr>
            <w:rStyle w:val="a3"/>
          </w:rPr>
          <w:t>л. 248.</w:t>
        </w:r>
      </w:hyperlink>
      <w:r>
        <w:t xml:space="preserve"> Мес. тогоже в 17 день и августа в 3 день, житие и подвизи препод. и богон. отца нашего Антония римлянина, игумена бывшаго в Великом Новеграде, и создавшаго монастырь и храм во имя честнаго и славнаго Рожества пресв. Владычица нашея Богородица и Приснодевы Мария. Списано тояже обители учеником его священноиноком Андреем, иже бысть отец его духовный, и по нем тояже обители игуменом. Нач. Понеже всяк без мысли начиная вещь, якоже во тме шествует. С</w:t>
      </w:r>
      <w:r>
        <w:rPr>
          <w:i/>
          <w:iCs/>
        </w:rPr>
        <w:t xml:space="preserve"> л. 268 </w:t>
      </w:r>
      <w:r>
        <w:t xml:space="preserve">Слово похвалное на пречестную память препод. и богон. отца нашего Анътония римлянина. </w:t>
      </w:r>
      <w:r>
        <w:rPr>
          <w:i/>
          <w:iCs/>
        </w:rPr>
        <w:t>Напечатано в Правосл. Собесед. 1858 г., но без предисловия и похв. Слова.</w:t>
      </w:r>
    </w:p>
    <w:p w:rsidR="001B6F99" w:rsidRDefault="001B6F99" w:rsidP="001B6F99">
      <w:pPr>
        <w:pStyle w:val="a4"/>
      </w:pPr>
      <w:hyperlink r:id="rId1627" w:history="1">
        <w:r>
          <w:rPr>
            <w:rStyle w:val="a3"/>
          </w:rPr>
          <w:t>л. 278 об.</w:t>
        </w:r>
      </w:hyperlink>
      <w:r>
        <w:t xml:space="preserve"> Мес. тогоже в 18 день, иже во святых отца нашего блаженнаго Афанасия, архиеп. александрийскаго, прение со Арием. Нач. Призрением Бога, с драземи братии моей пошед, путь к рабом Божиим, мне возлюбленным, имех.</w:t>
      </w:r>
    </w:p>
    <w:p w:rsidR="001B6F99" w:rsidRDefault="001B6F99" w:rsidP="001B6F99">
      <w:pPr>
        <w:pStyle w:val="a4"/>
      </w:pPr>
      <w:hyperlink r:id="rId1628" w:history="1">
        <w:r>
          <w:rPr>
            <w:rStyle w:val="a3"/>
          </w:rPr>
          <w:t>л. 315.</w:t>
        </w:r>
      </w:hyperlink>
      <w:r>
        <w:t xml:space="preserve"> Житие и подвизи препод. отца нашего аввы Генадия костромскаго и любимоградскаго, еже бе на Сурьском езере. Списано бысть житие Святаго и отчасти чюдес его, учеником его, игуменом Алексеем тояже обители. Нач. В Троицы единосущней Отца и Сына и Св. Духа истиньствую и исповедую. </w:t>
      </w:r>
      <w:r>
        <w:rPr>
          <w:i/>
          <w:iCs/>
        </w:rPr>
        <w:t>Впереди:</w:t>
      </w:r>
    </w:p>
    <w:p w:rsidR="001B6F99" w:rsidRDefault="001B6F99" w:rsidP="001B6F99">
      <w:pPr>
        <w:pStyle w:val="a4"/>
      </w:pPr>
      <w:r>
        <w:t xml:space="preserve">Сказание игумена Алексея к пастырю дому боголепнаго Преображениа Господа нашего Ис. Христа и препод. аввы Генадия костромскаго и любимоградскаго чюдотворца. </w:t>
      </w:r>
      <w:r>
        <w:rPr>
          <w:i/>
          <w:iCs/>
        </w:rPr>
        <w:t>В конце 13 чудес; составлено при царе Феодоре Иоанновиче и митр. Дионисие (1584-1587 гг.).</w:t>
      </w:r>
    </w:p>
    <w:p w:rsidR="001B6F99" w:rsidRDefault="001B6F99" w:rsidP="001B6F99">
      <w:pPr>
        <w:pStyle w:val="a4"/>
      </w:pPr>
      <w:hyperlink r:id="rId1629" w:history="1">
        <w:r>
          <w:rPr>
            <w:rStyle w:val="a3"/>
          </w:rPr>
          <w:t>л. 329.</w:t>
        </w:r>
      </w:hyperlink>
      <w:r>
        <w:t xml:space="preserve"> В лето 7037 мес. генваря 24 мучение св. Иоанна. Нач. Во граде Казани бе некий полоняник у дядки царева Уалишю-куря князя, христианин сый верою, именем Иоанн, родом Нижняго Новаграда. </w:t>
      </w:r>
      <w:r>
        <w:rPr>
          <w:i/>
          <w:iCs/>
        </w:rPr>
        <w:t>Тоже самое, что под № 626 л. 673, но другой редакции.</w:t>
      </w:r>
    </w:p>
    <w:p w:rsidR="001B6F99" w:rsidRDefault="001B6F99" w:rsidP="001B6F99">
      <w:pPr>
        <w:pStyle w:val="a4"/>
      </w:pPr>
      <w:hyperlink r:id="rId1630" w:history="1">
        <w:r>
          <w:rPr>
            <w:rStyle w:val="a3"/>
          </w:rPr>
          <w:t>л. 330.</w:t>
        </w:r>
      </w:hyperlink>
      <w:r>
        <w:t xml:space="preserve"> Мес. тогоже в 25 день, житие и жизнь иже во святых отца нашего Григория, архиеп. Констянтинаграда, Богослова</w:t>
      </w:r>
      <w:r>
        <w:rPr>
          <w:i/>
          <w:iCs/>
        </w:rPr>
        <w:t xml:space="preserve">. </w:t>
      </w:r>
      <w:r>
        <w:t>Списано Григорием, учеником его</w:t>
      </w:r>
      <w:r>
        <w:rPr>
          <w:i/>
          <w:iCs/>
        </w:rPr>
        <w:t xml:space="preserve">. </w:t>
      </w:r>
      <w:r>
        <w:t>Нач</w:t>
      </w:r>
      <w:r>
        <w:rPr>
          <w:i/>
          <w:iCs/>
        </w:rPr>
        <w:t xml:space="preserve">. </w:t>
      </w:r>
      <w:r>
        <w:t>Созывает убо нас, о мужие, Григорий великий</w:t>
      </w:r>
      <w:r>
        <w:rPr>
          <w:i/>
          <w:iCs/>
        </w:rPr>
        <w:t>.</w:t>
      </w:r>
    </w:p>
    <w:p w:rsidR="001B6F99" w:rsidRDefault="001B6F99" w:rsidP="001B6F99">
      <w:pPr>
        <w:pStyle w:val="a4"/>
      </w:pPr>
      <w:hyperlink r:id="rId1631" w:history="1">
        <w:r>
          <w:rPr>
            <w:rStyle w:val="a3"/>
          </w:rPr>
          <w:t>л. 360</w:t>
        </w:r>
        <w:r>
          <w:rPr>
            <w:rStyle w:val="a3"/>
            <w:i/>
            <w:iCs/>
          </w:rPr>
          <w:t>.</w:t>
        </w:r>
      </w:hyperlink>
      <w:r>
        <w:rPr>
          <w:i/>
          <w:iCs/>
        </w:rPr>
        <w:t xml:space="preserve"> </w:t>
      </w:r>
      <w:r>
        <w:t>Мес. тогоже в 30 день, повесть еже имать сказание и житие и пощение и чюдотворение препод</w:t>
      </w:r>
      <w:r>
        <w:rPr>
          <w:i/>
          <w:iCs/>
        </w:rPr>
        <w:t xml:space="preserve">. </w:t>
      </w:r>
      <w:r>
        <w:t xml:space="preserve">отца нашего Никиты в пощении великия лавры, иже в Киеве, и по сем бывша епископа Великому Новуграду. Списано бывшим смиренным ермонахом Иасафом, игуменом обители Данииловы. Нач. Иже в Троицы прославляемаго преблагаго единаго дивнаго во святых его Бога нашего. </w:t>
      </w:r>
      <w:r>
        <w:rPr>
          <w:i/>
          <w:iCs/>
        </w:rPr>
        <w:t>Срав. Оп. рукоп. Царск. № 133 л. 52.</w:t>
      </w:r>
    </w:p>
    <w:p w:rsidR="001B6F99" w:rsidRDefault="001B6F99" w:rsidP="001B6F99">
      <w:pPr>
        <w:pStyle w:val="a4"/>
      </w:pPr>
      <w:hyperlink r:id="rId1632" w:history="1">
        <w:r>
          <w:rPr>
            <w:rStyle w:val="a3"/>
          </w:rPr>
          <w:t>л. 370 об.</w:t>
        </w:r>
      </w:hyperlink>
      <w:r>
        <w:t xml:space="preserve"> Мес. априля в 30 день, обретение честнаго телеси иже во святых отца нашего Никиты, епископа Великаго Новаграда, чюдотворца. Нач. По преставлении убо сего блаженнаго и присновоспоминаемаго иже во святых отца нашего Никиты епископа Великаго Новаграда. </w:t>
      </w:r>
      <w:r>
        <w:rPr>
          <w:i/>
          <w:iCs/>
        </w:rPr>
        <w:t xml:space="preserve">Чудес 25, последнее </w:t>
      </w:r>
      <w:r>
        <w:t>о инокине Устине.</w:t>
      </w:r>
      <w:r>
        <w:rPr>
          <w:i/>
          <w:iCs/>
        </w:rPr>
        <w:t xml:space="preserve"> В конце: </w:t>
      </w:r>
      <w:r>
        <w:t>Слово похвалное на память св. Никиты</w:t>
      </w:r>
      <w:r>
        <w:rPr>
          <w:i/>
          <w:iCs/>
        </w:rPr>
        <w:t>.</w:t>
      </w:r>
    </w:p>
    <w:p w:rsidR="001B6F99" w:rsidRDefault="001B6F99" w:rsidP="001B6F99">
      <w:pPr>
        <w:pStyle w:val="a4"/>
      </w:pPr>
      <w:hyperlink r:id="rId1633" w:history="1">
        <w:r>
          <w:rPr>
            <w:rStyle w:val="a3"/>
          </w:rPr>
          <w:t>л. 392</w:t>
        </w:r>
        <w:r>
          <w:rPr>
            <w:rStyle w:val="a3"/>
            <w:i/>
            <w:iCs/>
          </w:rPr>
          <w:t>.</w:t>
        </w:r>
      </w:hyperlink>
      <w:r>
        <w:rPr>
          <w:i/>
          <w:iCs/>
        </w:rPr>
        <w:t xml:space="preserve"> </w:t>
      </w:r>
      <w:r>
        <w:t xml:space="preserve">О Божии благодати, бывшей чюдеси явлением и прославлением священнаго телесе иже во святых отца нашего Никиты, епископа Великаго Новаграда, и знамением честною двою икону, иже в Ругодиве преславныя Богородица, и святителя Христова Николы и священномученика Власия, и </w:t>
      </w:r>
      <w:r>
        <w:lastRenderedPageBreak/>
        <w:t xml:space="preserve">св. безсреб реник Козмы и Дамиана, на посрамление отступивших православныя веры и на обличение безбожныя их ереси. Нач. Великая Божия дела глаголати светла языка требуют. </w:t>
      </w:r>
      <w:r>
        <w:rPr>
          <w:i/>
          <w:iCs/>
        </w:rPr>
        <w:t>Чудес 10. См. Оп. Рум. Муз. стр. 206.</w:t>
      </w:r>
    </w:p>
    <w:p w:rsidR="001B6F99" w:rsidRDefault="001B6F99" w:rsidP="001B6F99">
      <w:pPr>
        <w:pStyle w:val="a4"/>
      </w:pPr>
      <w:hyperlink r:id="rId1634" w:history="1">
        <w:r>
          <w:rPr>
            <w:rStyle w:val="a3"/>
          </w:rPr>
          <w:t>л. 449.</w:t>
        </w:r>
      </w:hyperlink>
      <w:r>
        <w:t xml:space="preserve"> </w:t>
      </w:r>
      <w:r>
        <w:rPr>
          <w:i/>
          <w:iCs/>
        </w:rPr>
        <w:t>Послесловие, см.</w:t>
      </w:r>
      <w:r>
        <w:t> </w:t>
      </w:r>
      <w:r>
        <w:rPr>
          <w:i/>
          <w:iCs/>
        </w:rPr>
        <w:t>№ 655.</w:t>
      </w:r>
    </w:p>
    <w:p w:rsidR="001B6F99" w:rsidRDefault="001B6F99" w:rsidP="001B6F99">
      <w:pPr>
        <w:pStyle w:val="a4"/>
      </w:pPr>
      <w:r>
        <w:t xml:space="preserve">674. (411.) </w:t>
      </w:r>
      <w:hyperlink r:id="rId1635" w:history="1">
        <w:r>
          <w:rPr>
            <w:rStyle w:val="a3"/>
            <w:b/>
            <w:bCs/>
          </w:rPr>
          <w:t>Минея четья</w:t>
        </w:r>
      </w:hyperlink>
      <w:r>
        <w:t xml:space="preserve"> неполная мес. февраль, полууст., напис. около 1630 года, в лист, 214 листов.</w:t>
      </w:r>
    </w:p>
    <w:p w:rsidR="001B6F99" w:rsidRDefault="001B6F99" w:rsidP="001B6F99">
      <w:pPr>
        <w:pStyle w:val="a4"/>
      </w:pPr>
      <w:r>
        <w:t xml:space="preserve">л. 1. </w:t>
      </w:r>
      <w:r>
        <w:rPr>
          <w:i/>
          <w:iCs/>
        </w:rPr>
        <w:t>Оглавление, 2 порожний.</w:t>
      </w:r>
    </w:p>
    <w:p w:rsidR="001B6F99" w:rsidRDefault="001B6F99" w:rsidP="001B6F99">
      <w:pPr>
        <w:pStyle w:val="a4"/>
      </w:pPr>
      <w:r>
        <w:t>л. 3. Мес. февруария в 2 день, Авраамия архиеп. ефеськаго Слово на Сретение Господа нашего Ис. Христа. Нач. Ельма словеса на концы третияго Псалма глаголюща: Господне спасение и на людех твоих благословение твое.</w:t>
      </w:r>
    </w:p>
    <w:p w:rsidR="001B6F99" w:rsidRDefault="001B6F99" w:rsidP="001B6F99">
      <w:pPr>
        <w:pStyle w:val="a4"/>
      </w:pPr>
      <w:r>
        <w:t>л. 8 об. В тойже день, Слово на Сретение Господа нашего Ис. Христа. Нач. Паки возглашает Пророк: праведник яко финик процветет.</w:t>
      </w:r>
    </w:p>
    <w:p w:rsidR="001B6F99" w:rsidRDefault="001B6F99" w:rsidP="001B6F99">
      <w:pPr>
        <w:pStyle w:val="a4"/>
      </w:pPr>
      <w:r>
        <w:t>л. 12 об. В тойже день, Слово на Сретение Господа нашего Ис. Христа, от сказания евангельскаго. Нач. Се паки светло празднество наста.</w:t>
      </w:r>
    </w:p>
    <w:p w:rsidR="001B6F99" w:rsidRDefault="001B6F99" w:rsidP="001B6F99">
      <w:pPr>
        <w:pStyle w:val="a4"/>
      </w:pPr>
      <w:r>
        <w:t xml:space="preserve">л. 16 об. Канон Внесению в церковь Господа нашего Ис. Христа. </w:t>
      </w:r>
      <w:r>
        <w:rPr>
          <w:i/>
          <w:iCs/>
        </w:rPr>
        <w:t>После каждаго стиха (числом 24) толкование.</w:t>
      </w:r>
    </w:p>
    <w:p w:rsidR="001B6F99" w:rsidRDefault="001B6F99" w:rsidP="001B6F99">
      <w:pPr>
        <w:pStyle w:val="a4"/>
      </w:pPr>
      <w:r>
        <w:t>л. 26. Мес. тогоже в 3 день, св. отца нашего Тимофея прозвитера иерусалимьскаго о пророце Симеоне и еже: ныне отпущаеши раба своего. Нач. Се, возлюбленнии, ныне нам почтенаго в Луцине Евангелии видим правдиваго Симеона.</w:t>
      </w:r>
    </w:p>
    <w:p w:rsidR="001B6F99" w:rsidRDefault="001B6F99" w:rsidP="001B6F99">
      <w:pPr>
        <w:pStyle w:val="a4"/>
      </w:pPr>
      <w:r>
        <w:t xml:space="preserve">л. 31 об. Мес. тогоже в 8 день, пророчество Захариино первонадесять. Нач. В осмый месяц втораго лета при Дарии бысть слово Господне к Захарии Варахиину сыну пророку. </w:t>
      </w:r>
      <w:r>
        <w:rPr>
          <w:i/>
          <w:iCs/>
        </w:rPr>
        <w:t>На конце краткое сведение о Захарии.</w:t>
      </w:r>
    </w:p>
    <w:p w:rsidR="001B6F99" w:rsidRDefault="001B6F99" w:rsidP="001B6F99">
      <w:pPr>
        <w:pStyle w:val="a4"/>
      </w:pPr>
      <w:r>
        <w:t>л. 46 об. Мес. тогоже в 11 ден, Слово похвално о чюдесех предивнаго жития препод. отца нашего Димитрия чюдотворца вологодскаго. Нач. Приидете святое и честное постник сословие.</w:t>
      </w:r>
    </w:p>
    <w:p w:rsidR="001B6F99" w:rsidRDefault="001B6F99" w:rsidP="001B6F99">
      <w:pPr>
        <w:pStyle w:val="a4"/>
      </w:pPr>
      <w:r>
        <w:t>л. 64. В тойже день, житие и жизнь препод. отца нашего Григория Синаита. Списано святейшим митрополитом кир Калистом. Нач. Иже убо благых мужей похвалам и славам хотети сподобляти и венцы о них плести.</w:t>
      </w:r>
    </w:p>
    <w:p w:rsidR="001B6F99" w:rsidRDefault="001B6F99" w:rsidP="001B6F99">
      <w:pPr>
        <w:pStyle w:val="a4"/>
      </w:pPr>
      <w:r>
        <w:t>л. 108 об. Мес. тогоже в 14 день, житие учителя словеньску языку Кирила философа. Нач. Бог милостивый и щедрый, жадая покаяниа человеча, да быша спасени вси были и в разум истинный пришли.</w:t>
      </w:r>
    </w:p>
    <w:p w:rsidR="001B6F99" w:rsidRDefault="001B6F99" w:rsidP="001B6F99">
      <w:pPr>
        <w:pStyle w:val="a4"/>
      </w:pPr>
      <w:r>
        <w:t xml:space="preserve">л. 140. В тойже день, Слово похвално на память святым и преславным учителем словеньску языку, сотворшему писмены ему и преложьшема на Новый (и) Ветхий Закон в языки их, блаженному Кирилу философу и архиепископу ианнонску Мефодию. Нач. Богу и Спасу нашему Ис. Христу многим и неизреченным человеколюбием. </w:t>
      </w:r>
      <w:r>
        <w:rPr>
          <w:i/>
          <w:iCs/>
        </w:rPr>
        <w:t>Житие и слово изданы в Чтен. Общ. ист. и древ. росс. 1865 и 66 г. под №№ Х и ХІ.</w:t>
      </w:r>
    </w:p>
    <w:p w:rsidR="001B6F99" w:rsidRDefault="001B6F99" w:rsidP="001B6F99">
      <w:pPr>
        <w:pStyle w:val="a4"/>
      </w:pPr>
      <w:r>
        <w:t>л. 150. Мес. тогоже в 24 день, Слово на обретение честныя главы св. славнаго пророка и Предтечи Крестителя Господня Иоанна. Нач. Праведный, аще постигнет скончатися, в покои будет.</w:t>
      </w:r>
    </w:p>
    <w:p w:rsidR="001B6F99" w:rsidRDefault="001B6F99" w:rsidP="001B6F99">
      <w:pPr>
        <w:pStyle w:val="a4"/>
      </w:pPr>
      <w:r>
        <w:t>л. 157. Мес. тогоже 29, препод. отца нашего Касияна Римлянина о разсужении. Нач. Понеже в долготу толико слово распростре наша любовь.</w:t>
      </w:r>
    </w:p>
    <w:p w:rsidR="001B6F99" w:rsidRDefault="001B6F99" w:rsidP="001B6F99">
      <w:pPr>
        <w:pStyle w:val="a4"/>
      </w:pPr>
      <w:r>
        <w:t xml:space="preserve">л. 160. Тогоже препод. отца нашего аввы Касияна Римлянина сказание разсудно о злых осмих помышлениих. Нач. Первое воображение общежительствующих счинивше слово. </w:t>
      </w:r>
      <w:r>
        <w:rPr>
          <w:i/>
          <w:iCs/>
        </w:rPr>
        <w:t>Бесед 8.</w:t>
      </w:r>
    </w:p>
    <w:p w:rsidR="001B6F99" w:rsidRDefault="001B6F99" w:rsidP="001B6F99">
      <w:pPr>
        <w:pStyle w:val="a4"/>
      </w:pPr>
      <w:r>
        <w:lastRenderedPageBreak/>
        <w:t>л. 186. Тогоже о воспоминании смерти и ненавидети мира и яже в мире. Нач. Братие и отцы, коль добро поучение, коль на пользу воспоминание, во еже подвизатися и бдети нам.</w:t>
      </w:r>
    </w:p>
    <w:p w:rsidR="001B6F99" w:rsidRDefault="001B6F99" w:rsidP="001B6F99">
      <w:pPr>
        <w:pStyle w:val="a4"/>
      </w:pPr>
      <w:r>
        <w:t xml:space="preserve">л. 187. Блаженнаго Диадоха, епископа Фотикиа кипрьския Иллирика, словеса постническа, главизн 100. </w:t>
      </w:r>
      <w:r>
        <w:rPr>
          <w:i/>
          <w:iCs/>
        </w:rPr>
        <w:t>Следует разделение на 10 пределов. Далее озаглавливается:</w:t>
      </w:r>
    </w:p>
    <w:p w:rsidR="001B6F99" w:rsidRDefault="001B6F99" w:rsidP="001B6F99">
      <w:pPr>
        <w:pStyle w:val="a4"/>
      </w:pPr>
      <w:r>
        <w:t xml:space="preserve">Блаженнаго епископа фотийскаго Диадоха главизны деятелныя разума и разсужениа духовнаго 100, коего ради подобает разума в предиявленное Господу наставляющи нас доспети свершение, да каждо иже по образу благовестническия притчя, словесное семя плодствуим. Нач. Всякого духовнаго, братие, вид ни да преходит вера, надежда и любовь. </w:t>
      </w:r>
      <w:r>
        <w:rPr>
          <w:i/>
          <w:iCs/>
        </w:rPr>
        <w:t>Книга Диадоха прекращается 66 главой. Письмо Германа Тулупова, послесловия нет.</w:t>
      </w:r>
    </w:p>
    <w:p w:rsidR="001B6F99" w:rsidRDefault="001B6F99" w:rsidP="001B6F99">
      <w:pPr>
        <w:pStyle w:val="a4"/>
      </w:pPr>
      <w:r>
        <w:t xml:space="preserve">675. (1614.) </w:t>
      </w:r>
      <w:hyperlink r:id="rId1636" w:history="1">
        <w:r>
          <w:rPr>
            <w:rStyle w:val="a3"/>
            <w:b/>
            <w:bCs/>
          </w:rPr>
          <w:t>Минея четья</w:t>
        </w:r>
      </w:hyperlink>
      <w:r>
        <w:t xml:space="preserve"> мес. март, полууст., напис. 1630 года Германом Тулуповым, в лист, 180 листов.</w:t>
      </w:r>
    </w:p>
    <w:p w:rsidR="001B6F99" w:rsidRDefault="001B6F99" w:rsidP="001B6F99">
      <w:pPr>
        <w:pStyle w:val="a4"/>
      </w:pPr>
      <w:r>
        <w:t>л. 1. Ведение в книге сей.</w:t>
      </w:r>
    </w:p>
    <w:p w:rsidR="001B6F99" w:rsidRDefault="001B6F99" w:rsidP="001B6F99">
      <w:pPr>
        <w:pStyle w:val="a4"/>
      </w:pPr>
      <w:r>
        <w:t>л. 2. Мес. марта в 9 день, Григория мниха и презвитера игумена обители Пантократоровы, Слово похвалное св. великомучеником 40-тим. Нач. Елма праведному похваляему, якоже рече Соломон, возвеселятся людие.</w:t>
      </w:r>
    </w:p>
    <w:p w:rsidR="001B6F99" w:rsidRDefault="001B6F99" w:rsidP="001B6F99">
      <w:pPr>
        <w:pStyle w:val="a4"/>
      </w:pPr>
      <w:r>
        <w:t xml:space="preserve">л. 11. Мес. тогоже в 11 день, житие блаженнаго отца нашего, преосвященнаго архиеп. Великаго Новаграда, Евфимия. Нач. Понеже убо онем великим и божественным мужем. </w:t>
      </w:r>
      <w:r>
        <w:rPr>
          <w:i/>
          <w:iCs/>
        </w:rPr>
        <w:t>Составитель жития, не назвавший себя по имени, в предисловии говорит, что он писал по приказанию архиеп. Ионы, преемника и друга Евфимиева, а в заключении чюдес, коих 6, след:</w:t>
      </w:r>
      <w:r>
        <w:t xml:space="preserve"> Сия же аз слышах от самых неложных уст, иже ту бывших и исповедавших ми истину, </w:t>
      </w:r>
      <w:r>
        <w:rPr>
          <w:i/>
          <w:iCs/>
        </w:rPr>
        <w:t>и</w:t>
      </w:r>
      <w:r>
        <w:t xml:space="preserve"> </w:t>
      </w:r>
      <w:r>
        <w:rPr>
          <w:i/>
          <w:iCs/>
        </w:rPr>
        <w:t>проч. Издано с 11 чуд. в Пам. стар. русс. лит., вып. ІV.</w:t>
      </w:r>
    </w:p>
    <w:p w:rsidR="001B6F99" w:rsidRDefault="001B6F99" w:rsidP="001B6F99">
      <w:pPr>
        <w:pStyle w:val="a4"/>
      </w:pPr>
      <w:r>
        <w:t>л. 31. Мес. тогоже в 14, мучение св. мученика Александра. Нач. Во времена Максимияна нечестиваго царя гонение велие на христианы по всей земли.</w:t>
      </w:r>
    </w:p>
    <w:p w:rsidR="001B6F99" w:rsidRDefault="001B6F99" w:rsidP="001B6F99">
      <w:pPr>
        <w:pStyle w:val="a4"/>
      </w:pPr>
      <w:r>
        <w:t xml:space="preserve">л. 46. Мес. </w:t>
      </w:r>
      <w:r>
        <w:rPr>
          <w:i/>
          <w:iCs/>
        </w:rPr>
        <w:t>тогоже</w:t>
      </w:r>
      <w:r>
        <w:t xml:space="preserve"> в 17, житие и подвизи препод. отца нашего Макария чюдотворца игумена, составльшаго обитель Святыя Живоначалныя Троица, иже есть Колязино именуемо. Нач. Праведник аще постигнет скончатися, в покои будет. </w:t>
      </w:r>
      <w:r>
        <w:rPr>
          <w:i/>
          <w:iCs/>
        </w:rPr>
        <w:t xml:space="preserve">В конце </w:t>
      </w:r>
      <w:r>
        <w:t xml:space="preserve">(л. 57 об.) обретение мощей препод. Макария колязинскаго, маия 26, </w:t>
      </w:r>
      <w:r>
        <w:rPr>
          <w:i/>
          <w:iCs/>
        </w:rPr>
        <w:t>начин</w:t>
      </w:r>
      <w:r>
        <w:t>. Велика и ветха сокровища, дивно и радостно откровение.</w:t>
      </w:r>
    </w:p>
    <w:p w:rsidR="001B6F99" w:rsidRDefault="001B6F99" w:rsidP="001B6F99">
      <w:pPr>
        <w:pStyle w:val="a4"/>
      </w:pPr>
      <w:r>
        <w:t xml:space="preserve">л. 69. Мес. </w:t>
      </w:r>
      <w:r>
        <w:rPr>
          <w:i/>
          <w:iCs/>
        </w:rPr>
        <w:t>тогоже</w:t>
      </w:r>
      <w:r>
        <w:t xml:space="preserve"> в 19 день, мучение св. мученик Хрисанфа и Дарии, мученом бывшим в Риме. Нач. Мужь некто, именем Полемий, болярин от града Александрьска честен.</w:t>
      </w:r>
    </w:p>
    <w:p w:rsidR="001B6F99" w:rsidRDefault="001B6F99" w:rsidP="001B6F99">
      <w:pPr>
        <w:pStyle w:val="a4"/>
      </w:pPr>
      <w:r>
        <w:t>л. 84. Мес. тогоже в 20 день, мучение св. мученик Терентея, Африкана и Помпиа. Нач. Царствующу Декию в римстей власти и хотящу вся на свою веру привлещи.</w:t>
      </w:r>
    </w:p>
    <w:p w:rsidR="001B6F99" w:rsidRDefault="001B6F99" w:rsidP="001B6F99">
      <w:pPr>
        <w:pStyle w:val="a4"/>
      </w:pPr>
      <w:r>
        <w:t>л. 90. В тойже день, мучение св. великомученицы Фотинии самаряныни. Нач. Во дни Нерона царя римскаго гонение велико воздвиже на христианы.</w:t>
      </w:r>
    </w:p>
    <w:p w:rsidR="001B6F99" w:rsidRDefault="001B6F99" w:rsidP="001B6F99">
      <w:pPr>
        <w:pStyle w:val="a4"/>
      </w:pPr>
      <w:r>
        <w:t>л. 97 об. Мес. тогоже в 21, житие препод. отца нашего Исакия, монастыря Далматскаго. Нач. По поклонении пресвятаго и покланяемаго креста Господа Бога и Спаса нашего Ис. Христа.</w:t>
      </w:r>
    </w:p>
    <w:p w:rsidR="001B6F99" w:rsidRDefault="001B6F99" w:rsidP="001B6F99">
      <w:pPr>
        <w:pStyle w:val="a4"/>
      </w:pPr>
      <w:r>
        <w:t>л. 110. Мес. тогоже в 25 день, Слово на Благовещение пресв. Владычица нашея Богородица и Приснодевы Мария. Нач. Краснаго дни и светлаго праздника Благовещениа празднующе начальный сей и первый Владычьних праздник.</w:t>
      </w:r>
    </w:p>
    <w:p w:rsidR="001B6F99" w:rsidRDefault="001B6F99" w:rsidP="001B6F99">
      <w:pPr>
        <w:pStyle w:val="a4"/>
      </w:pPr>
      <w:r>
        <w:t>л. 114. В тойже день, Слово на Благовещение пресв. Владычица нашеа Богородица и Приснодевы Мария, св. Иоанна Златоустаго, патриарха Цариграда. Нач. Иже правды возсия солнце.</w:t>
      </w:r>
    </w:p>
    <w:p w:rsidR="001B6F99" w:rsidRDefault="001B6F99" w:rsidP="001B6F99">
      <w:pPr>
        <w:pStyle w:val="a4"/>
      </w:pPr>
      <w:r>
        <w:lastRenderedPageBreak/>
        <w:t>л. 117 об. Мес. тогоже в 26, на собор архангела Гавриила похвала госпожи Богородицы Слово св. Иоанна Златоустаго. Нач. Паки радостно Благовещение, паки свободное возвещение.</w:t>
      </w:r>
    </w:p>
    <w:p w:rsidR="001B6F99" w:rsidRDefault="001B6F99" w:rsidP="001B6F99">
      <w:pPr>
        <w:pStyle w:val="a4"/>
      </w:pPr>
      <w:r>
        <w:t>л. 121 об. Мес. тогоже в 30 день, житие св. Иоанна епископа безмолвника монастыря отца Савы. Нач. Первое предлагаю словом отца Иоанна сущаго монастыря блаженнаго Савы безмолвника.</w:t>
      </w:r>
    </w:p>
    <w:p w:rsidR="001B6F99" w:rsidRDefault="001B6F99" w:rsidP="001B6F99">
      <w:pPr>
        <w:pStyle w:val="a4"/>
      </w:pPr>
      <w:r>
        <w:t>л. 139. Мес. тогоже в 30 день, житие въкратце отца Иоанна игумена св. горы Синайския, нареченнаго Схоластика, во святых поистине, послежде от списания именующася Лествичника, написавшаго духовныя сия скрижали, сиречь святую Лествицу. Списажеся житие се от Даниила, инока смиреннаго раифьскаго. Нач. Иже убо кто приживый добляго сего и божественнаго и воспитавый прежде постнаго и страдалнаго его жития.</w:t>
      </w:r>
    </w:p>
    <w:p w:rsidR="001B6F99" w:rsidRDefault="001B6F99" w:rsidP="001B6F99">
      <w:pPr>
        <w:pStyle w:val="a4"/>
      </w:pPr>
      <w:r>
        <w:t xml:space="preserve">л. 147. Мес. тогоже в 31 день, сказание и отчасти житие иже во святых отца нашего Ионы митрополита всея Русии. Нач. Сей святый и великий в святителех Иона бысть родом от мест града Галича. </w:t>
      </w:r>
      <w:r>
        <w:rPr>
          <w:i/>
          <w:iCs/>
        </w:rPr>
        <w:t>Последнее чудо</w:t>
      </w:r>
      <w:r>
        <w:t xml:space="preserve"> о пономари </w:t>
      </w:r>
      <w:r>
        <w:rPr>
          <w:i/>
          <w:iCs/>
        </w:rPr>
        <w:t>и</w:t>
      </w:r>
      <w:r>
        <w:t xml:space="preserve"> вкратце похвала св. Ионе.</w:t>
      </w:r>
    </w:p>
    <w:p w:rsidR="001B6F99" w:rsidRDefault="001B6F99" w:rsidP="001B6F99">
      <w:pPr>
        <w:pStyle w:val="a4"/>
      </w:pPr>
      <w:r>
        <w:t xml:space="preserve">л. 180. </w:t>
      </w:r>
      <w:r>
        <w:rPr>
          <w:i/>
          <w:iCs/>
        </w:rPr>
        <w:t>Послесловие, см. № 655.</w:t>
      </w:r>
    </w:p>
    <w:p w:rsidR="001B6F99" w:rsidRDefault="001B6F99" w:rsidP="001B6F99">
      <w:pPr>
        <w:pStyle w:val="a4"/>
      </w:pPr>
      <w:r>
        <w:t xml:space="preserve">676. (407.) </w:t>
      </w:r>
      <w:hyperlink r:id="rId1637" w:history="1">
        <w:r>
          <w:rPr>
            <w:rStyle w:val="a3"/>
            <w:b/>
            <w:bCs/>
          </w:rPr>
          <w:t>Минея четья</w:t>
        </w:r>
      </w:hyperlink>
      <w:r>
        <w:t xml:space="preserve"> мес. маий и Патерик печерский, полууст., напис. 1630 года Германом Тулуповым, в лист, 809 листов.</w:t>
      </w:r>
    </w:p>
    <w:p w:rsidR="001B6F99" w:rsidRDefault="001B6F99" w:rsidP="001B6F99">
      <w:pPr>
        <w:pStyle w:val="a4"/>
      </w:pPr>
      <w:r>
        <w:t xml:space="preserve">л. 1. Мес. маия в 2 день, житие св. Афанасия, архиеп. александрийскаго. Нач. Руфин же, иже церковное писание писав подобно что по первым временем отроком играющем вписах, рекше св. Афанасия Великаго. </w:t>
      </w:r>
      <w:r>
        <w:rPr>
          <w:i/>
          <w:iCs/>
        </w:rPr>
        <w:t>Впереди оглавление.</w:t>
      </w:r>
    </w:p>
    <w:p w:rsidR="001B6F99" w:rsidRDefault="001B6F99" w:rsidP="001B6F99">
      <w:pPr>
        <w:pStyle w:val="a4"/>
      </w:pPr>
      <w:r>
        <w:t>л. 7. Мес. тогоже в 2 день, память св. мученика Амьфиана. Нач. Лютый змий и томитель безмилостив, уже от всех приим новую власть той год.</w:t>
      </w:r>
    </w:p>
    <w:p w:rsidR="001B6F99" w:rsidRDefault="001B6F99" w:rsidP="001B6F99">
      <w:pPr>
        <w:pStyle w:val="a4"/>
      </w:pPr>
      <w:r>
        <w:t>л. 12. Мес. августа в 14 день, о пренесении мощей препод. отца нашего Феодосия печерскаго.</w:t>
      </w:r>
    </w:p>
    <w:p w:rsidR="001B6F99" w:rsidRDefault="001B6F99" w:rsidP="001B6F99">
      <w:pPr>
        <w:pStyle w:val="a4"/>
      </w:pPr>
      <w:r>
        <w:t>л. 16 об. Слово о поковании раки препод. отца нашего Феодосия игумена печерскаго.</w:t>
      </w:r>
    </w:p>
    <w:p w:rsidR="001B6F99" w:rsidRDefault="001B6F99" w:rsidP="001B6F99">
      <w:pPr>
        <w:pStyle w:val="a4"/>
      </w:pPr>
      <w:r>
        <w:t>л. 20. Слово похвално св. препод. отцу нашему Феодосию, игумену печерскому, иже есть (в) богоспасаемом граде Киеве.</w:t>
      </w:r>
    </w:p>
    <w:p w:rsidR="001B6F99" w:rsidRDefault="001B6F99" w:rsidP="001B6F99">
      <w:pPr>
        <w:pStyle w:val="a4"/>
      </w:pPr>
      <w:r>
        <w:t xml:space="preserve">л. 31. Фотия митрополита киевскаго и всея Русии, во еже по первоначальственых оградах в пречестную обитель Успениа преч. Владычица нашея Богородица, и от первоначальственаго изобразования божественых отец, </w:t>
      </w:r>
      <w:r>
        <w:rPr>
          <w:i/>
          <w:iCs/>
        </w:rPr>
        <w:t>и проч. Напечатано в Дополн. к Акт. Истор. 1, № 180.</w:t>
      </w:r>
    </w:p>
    <w:p w:rsidR="001B6F99" w:rsidRDefault="001B6F99" w:rsidP="001B6F99">
      <w:pPr>
        <w:pStyle w:val="a4"/>
      </w:pPr>
      <w:r>
        <w:t>л. 47. Нестора мниха обители манастыря печерьскаго сказание, что ради прозвася печерьский монастырь.</w:t>
      </w:r>
    </w:p>
    <w:p w:rsidR="001B6F99" w:rsidRDefault="001B6F99" w:rsidP="001B6F99">
      <w:pPr>
        <w:pStyle w:val="a4"/>
      </w:pPr>
      <w:r>
        <w:t xml:space="preserve">л. 51. Книга Патерик печерскый. </w:t>
      </w:r>
      <w:r>
        <w:rPr>
          <w:i/>
          <w:iCs/>
        </w:rPr>
        <w:t>О создании печерския церкви 6 слов. См. № 713.</w:t>
      </w:r>
    </w:p>
    <w:p w:rsidR="001B6F99" w:rsidRDefault="001B6F99" w:rsidP="001B6F99">
      <w:pPr>
        <w:pStyle w:val="a4"/>
      </w:pPr>
      <w:r>
        <w:t xml:space="preserve">л. 67 об. Послание смиреннаго епископа Симона владимерьскаго и суздальскаго к Поликарпу черноризцу печерскому. </w:t>
      </w:r>
      <w:r>
        <w:rPr>
          <w:i/>
          <w:iCs/>
        </w:rPr>
        <w:t>За сим следует 9 отделов. Там же.</w:t>
      </w:r>
    </w:p>
    <w:p w:rsidR="001B6F99" w:rsidRDefault="001B6F99" w:rsidP="001B6F99">
      <w:pPr>
        <w:pStyle w:val="a4"/>
      </w:pPr>
      <w:r>
        <w:t xml:space="preserve">л. 97 об. Втораго послания, еже к архимандриту печерскому Акиндину о святых и блаженных черноризець братии нашей. Списано бысть Поликарпом черноризцемь тогоже печерскаго манастыря. </w:t>
      </w:r>
      <w:r>
        <w:rPr>
          <w:i/>
          <w:iCs/>
        </w:rPr>
        <w:t xml:space="preserve">Отделов </w:t>
      </w:r>
      <w:r>
        <w:t xml:space="preserve">14, </w:t>
      </w:r>
      <w:r>
        <w:rPr>
          <w:i/>
          <w:iCs/>
        </w:rPr>
        <w:t>порядок и надписи теже, что и под № 713. В конце Патерика сказано, что он списан в киево-печерском монастыре в 6968 (1460) году, по воле инока Кассиана для священноинока Акакия (бывшаго наместника киевскаго), а с сего списка, снят другий, по воле инокини княгини Евпраксии, в московском Вознесенском монастыре, дьяками Григорием и Ермолаем, в 6970 (1462) году. Там же.</w:t>
      </w:r>
    </w:p>
    <w:p w:rsidR="001B6F99" w:rsidRDefault="001B6F99" w:rsidP="001B6F99">
      <w:pPr>
        <w:pStyle w:val="a4"/>
      </w:pPr>
      <w:r>
        <w:t>л. 180 об. Мес. тогоже в 6 день, память многострадалнаго и праведнаго Иова. Нач. Человек етер бе в стране, ему же имя Иов, и бе человек той истенен.</w:t>
      </w:r>
    </w:p>
    <w:p w:rsidR="001B6F99" w:rsidRDefault="001B6F99" w:rsidP="001B6F99">
      <w:pPr>
        <w:pStyle w:val="a4"/>
      </w:pPr>
      <w:r>
        <w:lastRenderedPageBreak/>
        <w:t>л. 182. В тойже день чтение и память св. Иова.</w:t>
      </w:r>
    </w:p>
    <w:p w:rsidR="001B6F99" w:rsidRDefault="001B6F99" w:rsidP="001B6F99">
      <w:pPr>
        <w:pStyle w:val="a4"/>
      </w:pPr>
      <w:r>
        <w:t>л. 185. Мес. тогоже в 7 день, явление честнаго Креста, иже ся явися над св. Голгофою и до горы Елеонския. Нач. Констянтию уже приимшу царство и престол по отцы своем Константине.</w:t>
      </w:r>
    </w:p>
    <w:p w:rsidR="001B6F99" w:rsidRDefault="001B6F99" w:rsidP="001B6F99">
      <w:pPr>
        <w:pStyle w:val="a4"/>
      </w:pPr>
      <w:r>
        <w:t xml:space="preserve">л. 190. Мес. тогоже в 8 день, иже во святых отца нашего Иоанна, архиеп. Константинаграда, Златоустаго Слово похвално св. Иоанну Богослову и евангелисту. </w:t>
      </w:r>
      <w:r>
        <w:rPr>
          <w:i/>
          <w:iCs/>
        </w:rPr>
        <w:t>См. № 669 л. 13.</w:t>
      </w:r>
    </w:p>
    <w:p w:rsidR="001B6F99" w:rsidRDefault="001B6F99" w:rsidP="001B6F99">
      <w:pPr>
        <w:pStyle w:val="a4"/>
      </w:pPr>
      <w:r>
        <w:t>л. 195 об. В тойже день, иже во святых отца нашего Прокла, архиеп. Константинаграда, Слово Похвално св. Иоанну евангелисту и Богослову. Нач. Друзии убо благовестницы еже по плоти родословие Господа и Бога нашего сказаша.</w:t>
      </w:r>
    </w:p>
    <w:p w:rsidR="001B6F99" w:rsidRDefault="001B6F99" w:rsidP="001B6F99">
      <w:pPr>
        <w:pStyle w:val="a4"/>
      </w:pPr>
      <w:r>
        <w:t>л. 199. Иже во святых отца нашего Иоанна, архиеп. Констянтинаграда, Златаустаго Слово похвалное св. Иоанну и евангелисту Богослову. Нач. Иже подвигом внешним зрителие, егда некоего доблественика страдалца и венечника отнекуду пришедша уведят.</w:t>
      </w:r>
    </w:p>
    <w:p w:rsidR="001B6F99" w:rsidRDefault="001B6F99" w:rsidP="001B6F99">
      <w:pPr>
        <w:pStyle w:val="a4"/>
      </w:pPr>
      <w:r>
        <w:t>л. 207 об. В тойже день Иоанна Златаустаго, архиеп. Констянтинаграда, Слово похвално св. Иоанну апостолу и евангелисту Богослову. Нач. Иоанн во Ефесе асийстем, Иоанн асийская похвала.</w:t>
      </w:r>
    </w:p>
    <w:p w:rsidR="001B6F99" w:rsidRDefault="001B6F99" w:rsidP="001B6F99">
      <w:pPr>
        <w:pStyle w:val="a4"/>
      </w:pPr>
      <w:r>
        <w:t xml:space="preserve">л. 217. В тойже день, житие и пощение преподобнаго отца нашего Арсения (Великаго). </w:t>
      </w:r>
      <w:r>
        <w:rPr>
          <w:i/>
          <w:iCs/>
        </w:rPr>
        <w:t>См. № 669 л. 2.</w:t>
      </w:r>
    </w:p>
    <w:p w:rsidR="001B6F99" w:rsidRDefault="001B6F99" w:rsidP="001B6F99">
      <w:pPr>
        <w:pStyle w:val="a4"/>
      </w:pPr>
      <w:r>
        <w:t xml:space="preserve">л. 223. Феодора худаго прозвитера игумена, исповедника студийскаго, похвала св. Арсению. </w:t>
      </w:r>
      <w:r>
        <w:rPr>
          <w:i/>
          <w:iCs/>
        </w:rPr>
        <w:t>Там же л. 4.</w:t>
      </w:r>
    </w:p>
    <w:p w:rsidR="001B6F99" w:rsidRDefault="001B6F99" w:rsidP="001B6F99">
      <w:pPr>
        <w:pStyle w:val="a4"/>
      </w:pPr>
      <w:r>
        <w:t>л. 242. Мес. тогоже в 9 день, пророчество велегласнаго Исаия пророка, сына Амосова, о последнем времени. Нач. Бысть в лето, вонже умре Озия царь июдейский, виде Господа седяща на престоле высоце и превознесенне.</w:t>
      </w:r>
    </w:p>
    <w:p w:rsidR="001B6F99" w:rsidRDefault="001B6F99" w:rsidP="001B6F99">
      <w:pPr>
        <w:pStyle w:val="a4"/>
      </w:pPr>
      <w:r>
        <w:t xml:space="preserve">л. 254. В тойже день, пренесение мощем св. и препод. отца нашего Николы чюдотворца, архиеп. мирския Ликия в Бар град. Нач. Присно убо должни есмы, братие, праздныкы Божия творяще в честь держати подобитися святым его. </w:t>
      </w:r>
      <w:r>
        <w:rPr>
          <w:i/>
          <w:iCs/>
        </w:rPr>
        <w:t>Русское сочинение, см. № 9 л. 209. В конце 7 чудес.</w:t>
      </w:r>
    </w:p>
    <w:p w:rsidR="001B6F99" w:rsidRDefault="001B6F99" w:rsidP="001B6F99">
      <w:pPr>
        <w:pStyle w:val="a4"/>
      </w:pPr>
      <w:r>
        <w:t>л. 292. В тойже день сказание от чюдес св. великомученика сербьскаго царя Стефана чюдотворца. Нач. Сей убо блаженный и приснопамятный царь, еще жив сый, созда монастыря многы и пречюдны в царствии своем сербском.</w:t>
      </w:r>
    </w:p>
    <w:p w:rsidR="001B6F99" w:rsidRDefault="001B6F99" w:rsidP="001B6F99">
      <w:pPr>
        <w:pStyle w:val="a4"/>
      </w:pPr>
      <w:r>
        <w:t>л. 294 об. Мес. тогоже в 10, Слово похвално св. апостолу Симону Зилоту. Нач. Изначала в древних убо девства вещь малыми зело, и не от многих исправляема бе.</w:t>
      </w:r>
    </w:p>
    <w:p w:rsidR="001B6F99" w:rsidRDefault="001B6F99" w:rsidP="001B6F99">
      <w:pPr>
        <w:pStyle w:val="a4"/>
      </w:pPr>
      <w:r>
        <w:t>л. 300 об. Мес. тогоже 13 день, мучение св. мученицы Гликерии. Нач. В первое лето царя царствующаго Антонина, владующу же Савину Европиею.</w:t>
      </w:r>
    </w:p>
    <w:p w:rsidR="001B6F99" w:rsidRDefault="001B6F99" w:rsidP="001B6F99">
      <w:pPr>
        <w:pStyle w:val="a4"/>
      </w:pPr>
      <w:r>
        <w:t>л. 309. В тойже день, мучение св. Александра. Нач. Во времена Максимъяна нечестиваго царя бе гонение велие на христианы по всей земли.</w:t>
      </w:r>
    </w:p>
    <w:p w:rsidR="001B6F99" w:rsidRDefault="001B6F99" w:rsidP="001B6F99">
      <w:pPr>
        <w:pStyle w:val="a4"/>
      </w:pPr>
      <w:r>
        <w:t xml:space="preserve">л. 325 об. Мес. тогоже в 14 день, память св. Исидора уродиваго Христа ради, нарицаемаго Твердислова, ростовскаго чюдотворца. Нач. Твердислов вправду тезоименно наречеся, утверди бо ум и со словом вкупе, еже обеща к Богу играя. </w:t>
      </w:r>
      <w:r>
        <w:rPr>
          <w:i/>
          <w:iCs/>
        </w:rPr>
        <w:t>Чудес 6 и Похвала.</w:t>
      </w:r>
    </w:p>
    <w:p w:rsidR="001B6F99" w:rsidRDefault="001B6F99" w:rsidP="001B6F99">
      <w:pPr>
        <w:pStyle w:val="a4"/>
      </w:pPr>
      <w:r>
        <w:t>л. 334 об. Мес. тогоже в 15 день, житие и жизнь иже во святых отца нашего Исаия, епископа ростовскаго, чюдотворца. Нач. Венец убо многоцветный всяким украшением цветовным украшен.</w:t>
      </w:r>
    </w:p>
    <w:p w:rsidR="001B6F99" w:rsidRDefault="001B6F99" w:rsidP="001B6F99">
      <w:pPr>
        <w:pStyle w:val="a4"/>
      </w:pPr>
      <w:r>
        <w:t xml:space="preserve">л. 342. Мес. тогоже в 15 день, житие и жизнь и подвиги и отчасти чюдес исповедание препод. отца нашего Ефросина, новаго чюдотворца псковскаго, жившаго над Талвою рекою. Нач. Иже святое житие пожившиих и веру божественую сохранших, св. препод. отец великих и в постных подвизех </w:t>
      </w:r>
      <w:r>
        <w:lastRenderedPageBreak/>
        <w:t xml:space="preserve">провозсиявъших. </w:t>
      </w:r>
      <w:r>
        <w:rPr>
          <w:i/>
          <w:iCs/>
        </w:rPr>
        <w:t>Соч. клирика Василия в 1547 г., издано в Пам. стар. русс. лит., вып. ІV, стр. 67–116. В конце:</w:t>
      </w:r>
      <w:r>
        <w:t xml:space="preserve"> Похвала преп. Ефросину.</w:t>
      </w:r>
    </w:p>
    <w:p w:rsidR="001B6F99" w:rsidRDefault="001B6F99" w:rsidP="001B6F99">
      <w:pPr>
        <w:pStyle w:val="a4"/>
      </w:pPr>
      <w:r>
        <w:t xml:space="preserve">л. 467 об. Мес. </w:t>
      </w:r>
      <w:r>
        <w:rPr>
          <w:i/>
          <w:iCs/>
        </w:rPr>
        <w:t>тогоже</w:t>
      </w:r>
      <w:r>
        <w:t xml:space="preserve"> в 15 день, убиение св. и благовернаго и христолюбиваго царевича князя Димитриа Ивановича углецкаго и всея Росии чюдотворца. Нач. Бог премудростию землю основа, уготова же небеса разумом.</w:t>
      </w:r>
    </w:p>
    <w:p w:rsidR="001B6F99" w:rsidRDefault="001B6F99" w:rsidP="001B6F99">
      <w:pPr>
        <w:pStyle w:val="a4"/>
      </w:pPr>
      <w:r>
        <w:t>л. 475. Слово похвалное благоверному царевичю князю Димитрию, новому мученику. Нач. Благаго и человеколюбиваго Бога нашего, иже нас ради устроение и возведение от перваго падения, возвращение на присвоение самого Бога.</w:t>
      </w:r>
    </w:p>
    <w:p w:rsidR="001B6F99" w:rsidRDefault="001B6F99" w:rsidP="001B6F99">
      <w:pPr>
        <w:pStyle w:val="a4"/>
      </w:pPr>
      <w:r>
        <w:t>л. 483. Мес. тогоже 18 день, мучение св. мученика Феодота агкирьскаго и св. 7 дев. Нач. Подобает убо нам искусы на многы приимшим от св. мученика Феодота, не точию словесы хвалити и страсти, но и делы показати.</w:t>
      </w:r>
    </w:p>
    <w:p w:rsidR="001B6F99" w:rsidRDefault="001B6F99" w:rsidP="001B6F99">
      <w:pPr>
        <w:pStyle w:val="a4"/>
      </w:pPr>
      <w:r>
        <w:t xml:space="preserve">л. 509. Мес. тогоже в 19 день, житие и подвизи препод. отца нашего Корнилия, новаго чюдотворца, русскаго града Вологды в пределех, иже в комельском лесу пречестный монастырь составльшаго преч. Владычица нашея Богородица, честнаго ея Введения, и в нем общежитие составльшаго и братию совокупльше. Нач. Разум убо православным християном духовных мужь житиа ползы ради испытовати. </w:t>
      </w:r>
      <w:r>
        <w:rPr>
          <w:i/>
          <w:iCs/>
        </w:rPr>
        <w:t>Чудес 11 и</w:t>
      </w:r>
      <w:r>
        <w:t xml:space="preserve"> Слово похвалное, </w:t>
      </w:r>
      <w:r>
        <w:rPr>
          <w:i/>
          <w:iCs/>
        </w:rPr>
        <w:t>в конце коего приписано:</w:t>
      </w:r>
      <w:r>
        <w:t xml:space="preserve"> В лето 7097 (1589) маия в 20, при державе Государя благовернаго Царя и Вел. Князя Феодора Ивановича, всея Росия Самодержьца, в лето шестое царства его, и при святейшем патриархе Иеве, по благословению отца нашего игумена Лаврентия, написано бысть житие сие Преподобнаго, во обители преч. Богородица Корнилиева монастыря рукою многогрешнаго и последняго во иноцех Нафанаила корнильевскаго. </w:t>
      </w:r>
      <w:r>
        <w:rPr>
          <w:i/>
          <w:iCs/>
        </w:rPr>
        <w:t>После сей приписи 19 чудес новейших.</w:t>
      </w:r>
    </w:p>
    <w:p w:rsidR="001B6F99" w:rsidRDefault="001B6F99" w:rsidP="001B6F99">
      <w:pPr>
        <w:pStyle w:val="a4"/>
      </w:pPr>
      <w:r>
        <w:t>л. 566. Мес. тогоже в 20 день, память обретение телеси иже во святых отца нашего Алексея, митрополита киевскаго и всеа Росии чюдотворца. Нач. По преставлении убо сего блаженнаго и присновоспоминаемаго иже во святых отца нашего Алексия, минувшим летом многим.</w:t>
      </w:r>
    </w:p>
    <w:p w:rsidR="001B6F99" w:rsidRDefault="001B6F99" w:rsidP="001B6F99">
      <w:pPr>
        <w:pStyle w:val="a4"/>
      </w:pPr>
      <w:r>
        <w:t xml:space="preserve">л. 577 об. В тойже день, митрополита Феодосия всея Русии о бывшем чюдеси сказание у гроба иже во святых отца нашего Алексия митрополита святейшаго всея Русии чюдотворца о исцелевшем хромцы. </w:t>
      </w:r>
      <w:r>
        <w:rPr>
          <w:i/>
          <w:iCs/>
        </w:rPr>
        <w:t>Издано в Соф. Врем. ч. 2 стр. 81–89, но с большим пропуском (вероятно за утратой листа в подлиннике) на стр. 82 стр. 9 после слов:</w:t>
      </w:r>
      <w:r>
        <w:t xml:space="preserve"> службы сотворити.</w:t>
      </w:r>
    </w:p>
    <w:p w:rsidR="001B6F99" w:rsidRDefault="001B6F99" w:rsidP="001B6F99">
      <w:pPr>
        <w:pStyle w:val="a4"/>
      </w:pPr>
      <w:r>
        <w:t xml:space="preserve">л. 588 об. Мес. </w:t>
      </w:r>
      <w:r>
        <w:rPr>
          <w:i/>
          <w:iCs/>
        </w:rPr>
        <w:t>тогоже</w:t>
      </w:r>
      <w:r>
        <w:t xml:space="preserve"> в 21 день, житие св. и равноапостолом благочестиваго царя Константина и матери его Елены. </w:t>
      </w:r>
      <w:r>
        <w:rPr>
          <w:i/>
          <w:iCs/>
        </w:rPr>
        <w:t>См. № 669 л. 17.</w:t>
      </w:r>
    </w:p>
    <w:p w:rsidR="001B6F99" w:rsidRDefault="001B6F99" w:rsidP="001B6F99">
      <w:pPr>
        <w:pStyle w:val="a4"/>
      </w:pPr>
      <w:r>
        <w:t>л. 634. Мес. тогоже 22 день, мучение св. Василиска. Нач. В тоже время царствовавшу Максимъяну прииде пременник во Асклипиода место ин воевода, именем Агрипа.</w:t>
      </w:r>
    </w:p>
    <w:p w:rsidR="001B6F99" w:rsidRDefault="001B6F99" w:rsidP="001B6F99">
      <w:pPr>
        <w:pStyle w:val="a4"/>
      </w:pPr>
      <w:r>
        <w:t>л. 639. В тойже день, мучение святую Трофима и Евкарпиона. Нач. Многу бывающу воплю, любима братие, бедно же претящем самодержьцем на Божия рабы.</w:t>
      </w:r>
    </w:p>
    <w:p w:rsidR="001B6F99" w:rsidRDefault="001B6F99" w:rsidP="001B6F99">
      <w:pPr>
        <w:pStyle w:val="a4"/>
      </w:pPr>
      <w:r>
        <w:t xml:space="preserve">л. 642. Мес. тогоже в 23 день, житие препод. матери нашея Ефросинии, игумении Вседержителя Спаса и пречистыя Его Матере в Полотьсте граде. Нач. Благословен Господь Бог Израилев, Бог Авраамов, Бог Исааков, Бог Иаковль. </w:t>
      </w:r>
      <w:r>
        <w:rPr>
          <w:i/>
          <w:iCs/>
        </w:rPr>
        <w:t>Напеч. в Пам. стар. русс. лит., вып. ІV.</w:t>
      </w:r>
    </w:p>
    <w:p w:rsidR="001B6F99" w:rsidRDefault="001B6F99" w:rsidP="001B6F99">
      <w:pPr>
        <w:pStyle w:val="a4"/>
      </w:pPr>
      <w:r>
        <w:t>л. 659. В тойже день, мучение Дометия и ученику его. Нач. Иулиану тогда пришедшу на антиохийский град, не бо того царя именовати, довлеет бо ему беззаконника и преступника нарицати.</w:t>
      </w:r>
    </w:p>
    <w:p w:rsidR="001B6F99" w:rsidRDefault="001B6F99" w:rsidP="001B6F99">
      <w:pPr>
        <w:pStyle w:val="a4"/>
      </w:pPr>
      <w:r>
        <w:t>л. 663 об. Мес. тогоже 25 день, Слово о повести на третие обретение святаго и славнаго во пророцех и Предчечи Крестителя Господня Иоанна, честныя и славныя его главы, како обретена бысть. Нач. Инока два от востока устремишася честнаго креста месту.</w:t>
      </w:r>
    </w:p>
    <w:p w:rsidR="001B6F99" w:rsidRDefault="001B6F99" w:rsidP="001B6F99">
      <w:pPr>
        <w:pStyle w:val="a4"/>
      </w:pPr>
      <w:r>
        <w:lastRenderedPageBreak/>
        <w:t>л. 667. Св. препод. отца нашего Феодора исповедника, игумена студийскаго, Слово похвално на третие обретение честныя главы Предтечевы, третие обретение ея. Нач. Третие явление Предтечевы главы памяти нынешней день принося созывает ны, о христолюбцы.</w:t>
      </w:r>
    </w:p>
    <w:p w:rsidR="001B6F99" w:rsidRDefault="001B6F99" w:rsidP="001B6F99">
      <w:pPr>
        <w:pStyle w:val="a4"/>
      </w:pPr>
      <w:r>
        <w:t>л. 672 об. Мес. тогоже в 26 день, Послание св. Василия, епископа амасийскаго, к некоему иноку впадшему в отчаяние, собрание от летописей царских. Нач. Увы мне, что имам писати тебе, или что помысля, иже на триех путех повержены?</w:t>
      </w:r>
    </w:p>
    <w:p w:rsidR="001B6F99" w:rsidRDefault="001B6F99" w:rsidP="001B6F99">
      <w:pPr>
        <w:pStyle w:val="a4"/>
      </w:pPr>
      <w:r>
        <w:t>л. 745 об. Мес. тогоже 28 день, житие и жизнь препод. матери нашея Филофия, списано патриархом терновьским Еуфимием. Нач. Иже к добродетели ведущии путь добре направляти обыче боголюбезных душа.</w:t>
      </w:r>
    </w:p>
    <w:p w:rsidR="001B6F99" w:rsidRDefault="001B6F99" w:rsidP="001B6F99">
      <w:pPr>
        <w:pStyle w:val="a4"/>
      </w:pPr>
      <w:r>
        <w:t>л. 768. Мес. тогоже в 29 день, житие и пощение и рожество и мучение св. и славныя и препод. мученицы и чюдотворицы Феодосии, мучене при Констянтине Кавалине, рекомем Гной, образа ради Господа нашего Ис. Христа, еже есть Сентилакти. Нач. Иже приобщитися святых памяти везде лепо есть и полезно.</w:t>
      </w:r>
    </w:p>
    <w:p w:rsidR="001B6F99" w:rsidRDefault="001B6F99" w:rsidP="001B6F99">
      <w:pPr>
        <w:pStyle w:val="a4"/>
      </w:pPr>
      <w:r>
        <w:t xml:space="preserve">л. 773 об. В тойже день, сказание житие св. праведнаго Иоанна, Христа ради уродиваго устюжьскаго чюдотворца. Нач. Жизнь богоугодну и житие непорочно мужа сего добронравна. </w:t>
      </w:r>
      <w:r>
        <w:rPr>
          <w:i/>
          <w:iCs/>
        </w:rPr>
        <w:t>На конце:</w:t>
      </w:r>
      <w:r>
        <w:t xml:space="preserve"> Похвала св. блаженному Иоанну и Списание жития св. Иоанна, </w:t>
      </w:r>
      <w:r>
        <w:rPr>
          <w:i/>
          <w:iCs/>
        </w:rPr>
        <w:t>из коего видно, что житие св. Иоанна списано 7062-го лета (1554) в городе Устюге. См. Оп. Рум. Муз. стр. 518.</w:t>
      </w:r>
    </w:p>
    <w:p w:rsidR="001B6F99" w:rsidRDefault="001B6F99" w:rsidP="001B6F99">
      <w:pPr>
        <w:pStyle w:val="a4"/>
      </w:pPr>
      <w:r>
        <w:t>л. 788. Мес. тогоже в 30 день, житие препод. отца нашего Исакия монастыря Долматьскаго. Нач. По поклонении пресвятаго и поклоняемаго Креста Господа и Бога и Спаса нашего Ис. Христа кумирослужению уже отвержену бывшу.</w:t>
      </w:r>
    </w:p>
    <w:p w:rsidR="001B6F99" w:rsidRDefault="001B6F99" w:rsidP="001B6F99">
      <w:pPr>
        <w:pStyle w:val="a4"/>
      </w:pPr>
      <w:r>
        <w:t>л. 802. В тойже день, житие блаженнаго Исакия, бывшу прозвитеру и архимандриту. Нач. По обретении пречистаго и пречестнаго Креста Господа нашего Ис. Христа по царствии Констянтина великаго царя.</w:t>
      </w:r>
    </w:p>
    <w:p w:rsidR="001B6F99" w:rsidRDefault="001B6F99" w:rsidP="001B6F99">
      <w:pPr>
        <w:pStyle w:val="a4"/>
      </w:pPr>
      <w:r>
        <w:t xml:space="preserve">л. 809. </w:t>
      </w:r>
      <w:r>
        <w:rPr>
          <w:i/>
          <w:iCs/>
        </w:rPr>
        <w:t>Послесловие, см. № 655.</w:t>
      </w:r>
    </w:p>
    <w:p w:rsidR="001B6F99" w:rsidRDefault="001B6F99" w:rsidP="001B6F99">
      <w:pPr>
        <w:pStyle w:val="a4"/>
      </w:pPr>
      <w:r>
        <w:t xml:space="preserve">677. (1615.) </w:t>
      </w:r>
      <w:hyperlink r:id="rId1638" w:history="1">
        <w:r>
          <w:rPr>
            <w:rStyle w:val="a3"/>
            <w:b/>
            <w:bCs/>
          </w:rPr>
          <w:t>Минея четья</w:t>
        </w:r>
      </w:hyperlink>
      <w:r>
        <w:t xml:space="preserve"> мес. июнь, полууст., напис. 1631 года Германом Тулуповым, в лист, 331 лист.</w:t>
      </w:r>
    </w:p>
    <w:p w:rsidR="001B6F99" w:rsidRDefault="001B6F99" w:rsidP="001B6F99">
      <w:pPr>
        <w:pStyle w:val="a4"/>
      </w:pPr>
      <w:r>
        <w:rPr>
          <w:i/>
          <w:iCs/>
        </w:rPr>
        <w:t>В начале ркп., вне счета листов,</w:t>
      </w:r>
      <w:r>
        <w:t xml:space="preserve"> изглавление в книзе сей.</w:t>
      </w:r>
    </w:p>
    <w:p w:rsidR="001B6F99" w:rsidRDefault="001B6F99" w:rsidP="001B6F99">
      <w:pPr>
        <w:pStyle w:val="a4"/>
      </w:pPr>
      <w:r>
        <w:t>л. 1. Мес. июня в 2 день, мучение св. славнаго мученика Иоанна Новаго, иже в Белеграде мучившагося. Списажеся Григорием мнихом, игуменом обители Пантократовы и прозвитером великой церкви молдовлахийской. Нач. Мнози учительства, иже добре якоже Богови любезно поживших образи.</w:t>
      </w:r>
    </w:p>
    <w:p w:rsidR="001B6F99" w:rsidRDefault="001B6F99" w:rsidP="001B6F99">
      <w:pPr>
        <w:pStyle w:val="a4"/>
      </w:pPr>
      <w:r>
        <w:t>л. 9. Мес. тогоже в 6 день, житие препод. отца нашего Висариона постника. Нач. Висарион иже в святых отец наш родися по плоти во Египте.</w:t>
      </w:r>
    </w:p>
    <w:p w:rsidR="001B6F99" w:rsidRDefault="001B6F99" w:rsidP="001B6F99">
      <w:pPr>
        <w:pStyle w:val="a4"/>
      </w:pPr>
      <w:r>
        <w:t xml:space="preserve">л. 16 об. Мес. тогоже в 7 день, мучение св. Феодота агкирьскаго. </w:t>
      </w:r>
      <w:r>
        <w:rPr>
          <w:i/>
          <w:iCs/>
        </w:rPr>
        <w:t>См. № 669, 670, 676.</w:t>
      </w:r>
    </w:p>
    <w:p w:rsidR="001B6F99" w:rsidRDefault="001B6F99" w:rsidP="001B6F99">
      <w:pPr>
        <w:pStyle w:val="a4"/>
      </w:pPr>
      <w:r>
        <w:t xml:space="preserve">л. 41 об. Мес. тогоже в 8 день, мучение св. великомученика Феодора Стратилата. Нач. Якоже видящим сияет солнце, такоже о мученицех словеса слышащих. </w:t>
      </w:r>
    </w:p>
    <w:p w:rsidR="001B6F99" w:rsidRDefault="001B6F99" w:rsidP="001B6F99">
      <w:pPr>
        <w:pStyle w:val="a4"/>
      </w:pPr>
      <w:r>
        <w:t xml:space="preserve">л. 49. Мес. тогоже в 8 день, память благоверных В. Князей Василия и Констянтина ярославских чюдотворцов. Сия убо повесть сложена многогрешным рабом Божиим мнихом Пахомием, по благословению господина нашего архиеп. Кирила ростовскаго и ярославскаго, при благоверном В. Князе Василие Ивановиче всея Русии. Нач. Сия убо божественным мужем хотящим повести св. отцем написати и венца от них похвална исплести. </w:t>
      </w:r>
      <w:r>
        <w:rPr>
          <w:i/>
          <w:iCs/>
        </w:rPr>
        <w:t>В конце</w:t>
      </w:r>
      <w:r>
        <w:t xml:space="preserve"> Обретение честных мощей благоверных В. Князей Василия и Констянтина, </w:t>
      </w:r>
      <w:r>
        <w:rPr>
          <w:i/>
          <w:iCs/>
        </w:rPr>
        <w:t>с разсказом 3 чудес.</w:t>
      </w:r>
    </w:p>
    <w:p w:rsidR="001B6F99" w:rsidRDefault="001B6F99" w:rsidP="001B6F99">
      <w:pPr>
        <w:pStyle w:val="a4"/>
      </w:pPr>
      <w:r>
        <w:lastRenderedPageBreak/>
        <w:t xml:space="preserve">л. 61 об. Мес. </w:t>
      </w:r>
      <w:r>
        <w:rPr>
          <w:i/>
          <w:iCs/>
        </w:rPr>
        <w:t>тогоже</w:t>
      </w:r>
      <w:r>
        <w:t xml:space="preserve"> в 9 день, житие и подвизи и отчасти чюдеса и исповедание препод. отца нашего Александра, игумена кушьскаго чюдотворца. Нач. Се бо ныне о сем блаженнем светлый учитель славный Павел вопиет. </w:t>
      </w:r>
      <w:r>
        <w:rPr>
          <w:i/>
          <w:iCs/>
        </w:rPr>
        <w:t>В конце 25 чудес (последнее быв. 1599 г.) и</w:t>
      </w:r>
      <w:r>
        <w:t xml:space="preserve"> Похвала.</w:t>
      </w:r>
    </w:p>
    <w:p w:rsidR="001B6F99" w:rsidRDefault="001B6F99" w:rsidP="001B6F99">
      <w:pPr>
        <w:pStyle w:val="a4"/>
      </w:pPr>
      <w:r>
        <w:t xml:space="preserve">л. 81 об. Мес. </w:t>
      </w:r>
      <w:r>
        <w:rPr>
          <w:i/>
          <w:iCs/>
        </w:rPr>
        <w:t>тогоже</w:t>
      </w:r>
      <w:r>
        <w:t xml:space="preserve"> в 9 день, похвала препод. отца нашего чюдотворца Кирила, иже на Беле озере, и о чюдесех его исповедание. Нач. Похваляемому праведнику возвеселятся людие.</w:t>
      </w:r>
    </w:p>
    <w:p w:rsidR="001B6F99" w:rsidRDefault="001B6F99" w:rsidP="001B6F99">
      <w:pPr>
        <w:pStyle w:val="a4"/>
      </w:pPr>
      <w:r>
        <w:t>л. 91 об. Мес. тогоже в 10 день, страсть и мучение св. преславнаго мученика Еразма, мучену ему во граде Фирмис. Нач. Во Антиохисте граде бысть смущение христианом от Диоклитиана царя.</w:t>
      </w:r>
    </w:p>
    <w:p w:rsidR="001B6F99" w:rsidRDefault="001B6F99" w:rsidP="001B6F99">
      <w:pPr>
        <w:pStyle w:val="a4"/>
      </w:pPr>
      <w:r>
        <w:t>л. 100 об. Мес. тогоже в 11 день. Слово похвално св. апостолам Варфоломе и Варнаве. Нач. Наста убо днесь, о празднолюбцы, священная память божественных апостол Варфоломея же и Варнаве.</w:t>
      </w:r>
    </w:p>
    <w:p w:rsidR="001B6F99" w:rsidRDefault="001B6F99" w:rsidP="001B6F99">
      <w:pPr>
        <w:pStyle w:val="a4"/>
      </w:pPr>
      <w:r>
        <w:t>л. 107. Мес. тогоже 12, Слово похвално и ползы исполнено душевныя и воспомяновение подвиг великих достохвалнаго отца нашего препод. Ануфрия великаго египетския пустыни жителя, прочитаемо днесь на святую память его. Нач. Благословен Бог Отец Вседержитель, Творец небу и земли.</w:t>
      </w:r>
    </w:p>
    <w:p w:rsidR="001B6F99" w:rsidRDefault="001B6F99" w:rsidP="001B6F99">
      <w:pPr>
        <w:pStyle w:val="a4"/>
      </w:pPr>
      <w:r>
        <w:t>л. 118 об. Мес. тогоже в 14 день, память и житие св. пророка Елисея. Нач. Елисей Божий пророк, той бе от Авельмуфь, от земля Рувимля.</w:t>
      </w:r>
    </w:p>
    <w:p w:rsidR="001B6F99" w:rsidRDefault="001B6F99" w:rsidP="001B6F99">
      <w:pPr>
        <w:pStyle w:val="a4"/>
      </w:pPr>
      <w:r>
        <w:t xml:space="preserve">л. 123 об. Мес. тогоже в 15 день, память св. пророка Амоса. Нач. Славный пророк Амос, сказуется по жидовьстей речи терпелив, ли верен. </w:t>
      </w:r>
      <w:r>
        <w:rPr>
          <w:i/>
          <w:iCs/>
        </w:rPr>
        <w:t>Тут же:</w:t>
      </w:r>
      <w:r>
        <w:t xml:space="preserve"> Пророчество и словеса Амосова, яже быша в Кариатиариме, от Текуя, яже виде до Иерусалима.</w:t>
      </w:r>
    </w:p>
    <w:p w:rsidR="001B6F99" w:rsidRDefault="001B6F99" w:rsidP="001B6F99">
      <w:pPr>
        <w:pStyle w:val="a4"/>
      </w:pPr>
      <w:r>
        <w:t>л. 133. В тойже день, мучение блаженных мученик Вита и Модеста Крестанция. Нач. Во время Диоклитиана и Антония зловерныма царема на земли ликиянстей.</w:t>
      </w:r>
    </w:p>
    <w:p w:rsidR="001B6F99" w:rsidRDefault="001B6F99" w:rsidP="001B6F99">
      <w:pPr>
        <w:pStyle w:val="a4"/>
      </w:pPr>
      <w:r>
        <w:t xml:space="preserve">л. 144. Мес. </w:t>
      </w:r>
      <w:r>
        <w:rPr>
          <w:i/>
          <w:iCs/>
        </w:rPr>
        <w:t>тогоже</w:t>
      </w:r>
      <w:r>
        <w:t xml:space="preserve"> в 15 день, о явлении мощей препод. отець наших Григория и Касияна иже на Авнезе и воспоминание о чюдесех их. Списано бысть смиренным ермонахом Iасафом, игуменом обители Данилова монастыря. Нач. Коль благ Бог Иизраилев правым сердцем. </w:t>
      </w:r>
      <w:r>
        <w:rPr>
          <w:i/>
          <w:iCs/>
        </w:rPr>
        <w:t>Последнее чюдо о беснующемся</w:t>
      </w:r>
      <w:r>
        <w:t xml:space="preserve"> человеце (Харитоне Злобине). </w:t>
      </w:r>
      <w:r>
        <w:rPr>
          <w:i/>
          <w:iCs/>
        </w:rPr>
        <w:t>См. № 635.</w:t>
      </w:r>
    </w:p>
    <w:p w:rsidR="001B6F99" w:rsidRDefault="001B6F99" w:rsidP="001B6F99">
      <w:pPr>
        <w:pStyle w:val="a4"/>
      </w:pPr>
      <w:r>
        <w:t>л. 168 об. Мес. тогоже в 16 день, житие препод. Анны, нареченныя Еуфимиян. Нач. Препод. Анна родися в Византии от благочестиваго некоего диякона.</w:t>
      </w:r>
    </w:p>
    <w:p w:rsidR="001B6F99" w:rsidRDefault="001B6F99" w:rsidP="001B6F99">
      <w:pPr>
        <w:pStyle w:val="a4"/>
      </w:pPr>
      <w:r>
        <w:t>л. 173. Мес. тогоже в 17 день, успение св. и препод. Михаила воина. Нач. Той святый Божий Михаил бяше в лето благочестиваго царя Михаила.</w:t>
      </w:r>
    </w:p>
    <w:p w:rsidR="001B6F99" w:rsidRDefault="001B6F99" w:rsidP="001B6F99">
      <w:pPr>
        <w:pStyle w:val="a4"/>
      </w:pPr>
      <w:r>
        <w:t>л. 175 об. Мес. тогоже в 18 день, житие препод. отца нашего Фомы Дерфукина. Нач. Сей священный Фома отечество имяше иже к долней стране лежимыя горы.</w:t>
      </w:r>
    </w:p>
    <w:p w:rsidR="001B6F99" w:rsidRDefault="001B6F99" w:rsidP="001B6F99">
      <w:pPr>
        <w:pStyle w:val="a4"/>
      </w:pPr>
      <w:r>
        <w:t>л. 180 об. Мес. тогоже в 19 день, страсть св. апостола Июды, сродника Господня по плоти, слово похвално. Нач. Якоже состроение различных брашен тело питает и укрепляет.</w:t>
      </w:r>
    </w:p>
    <w:p w:rsidR="001B6F99" w:rsidRDefault="001B6F99" w:rsidP="001B6F99">
      <w:pPr>
        <w:pStyle w:val="a4"/>
      </w:pPr>
      <w:r>
        <w:t>л. 185 об. В тойже день, житие препод. отца нашего Паисия Великаго Списано препод. отцем нашим Иоанном Коловым. Нач. Якоже красная мира сего, иже суща и тленна и преходимая.</w:t>
      </w:r>
    </w:p>
    <w:p w:rsidR="001B6F99" w:rsidRDefault="001B6F99" w:rsidP="001B6F99">
      <w:pPr>
        <w:pStyle w:val="a4"/>
      </w:pPr>
      <w:r>
        <w:t xml:space="preserve">л. 231. В тойже день, память препод. отца нашего Варлама, пенежьскаго чюдотворца, иже на Ва е пречестен монастырь составльшаго во имя св. и слав. апостола и евангелиста Иоанна Богослова, егоже отчасти чюдес исповедания. Нач. Бог прославляем в советех святых, рече богоотец Давид. </w:t>
      </w:r>
      <w:r>
        <w:rPr>
          <w:i/>
          <w:iCs/>
        </w:rPr>
        <w:t>Чудес 27</w:t>
      </w:r>
      <w:r>
        <w:t xml:space="preserve">. </w:t>
      </w:r>
      <w:r>
        <w:rPr>
          <w:i/>
          <w:iCs/>
        </w:rPr>
        <w:t>Соч. сийский иеромонах Иона, в Важеском Богословском монастыре для игумена Даниила в 7097 (1589) году.</w:t>
      </w:r>
    </w:p>
    <w:p w:rsidR="001B6F99" w:rsidRDefault="001B6F99" w:rsidP="001B6F99">
      <w:pPr>
        <w:pStyle w:val="a4"/>
      </w:pPr>
      <w:r>
        <w:t>л. 265. Мес. тогоже 20, память св. священномученика Милия епископа и обоих ученик его. Нач. Сей святый отец наш Милий епископ родися во единой веси перстей.</w:t>
      </w:r>
    </w:p>
    <w:p w:rsidR="001B6F99" w:rsidRDefault="001B6F99" w:rsidP="001B6F99">
      <w:pPr>
        <w:pStyle w:val="a4"/>
      </w:pPr>
      <w:r>
        <w:lastRenderedPageBreak/>
        <w:t>л. 267 об. Мес. тогоже 24, Слово св. Григория, папы римскаго, на Рожество св. великаго Иоанна Предтеча, св. Евангелия сказание еже от Матфея. Нач. Во оно время слышав Иоанн во узилищи дела Христова.</w:t>
      </w:r>
    </w:p>
    <w:p w:rsidR="001B6F99" w:rsidRDefault="001B6F99" w:rsidP="001B6F99">
      <w:pPr>
        <w:pStyle w:val="a4"/>
      </w:pPr>
      <w:r>
        <w:t>л. 273 об. В тойже день, Слово похвалное на Рожество честнаго Предтеча и Крестителя Господня Иоанна. Нач. Приснотекий источник Божества, напаяя преизсохшая неверьством (душа).</w:t>
      </w:r>
    </w:p>
    <w:p w:rsidR="001B6F99" w:rsidRDefault="001B6F99" w:rsidP="001B6F99">
      <w:pPr>
        <w:pStyle w:val="a4"/>
      </w:pPr>
      <w:r>
        <w:t>л. 278. В тойже день, иже во святых отца нашего Иоанна Златоустаго, патриарха Царяграда, Слово на Рожество св. пророка и Предтечи Крестителя Господня Иоанна. Нач. Солнцу сему хотящу видимому изыти из предела земленаго.</w:t>
      </w:r>
    </w:p>
    <w:p w:rsidR="001B6F99" w:rsidRDefault="001B6F99" w:rsidP="001B6F99">
      <w:pPr>
        <w:pStyle w:val="a4"/>
      </w:pPr>
      <w:r>
        <w:t xml:space="preserve">л. 285. Мес. </w:t>
      </w:r>
      <w:r>
        <w:rPr>
          <w:i/>
          <w:iCs/>
        </w:rPr>
        <w:t>тогоже</w:t>
      </w:r>
      <w:r>
        <w:t xml:space="preserve"> 29-го, Слово прениа Петрово с Симоном волхвом. Нач. По Клавдее же царствова сын его лет четыренадесять, при сем волхв Симон прииде в Рим и многа знамениа волхвованием и призраки некия и себе Бога нарицая.</w:t>
      </w:r>
    </w:p>
    <w:p w:rsidR="001B6F99" w:rsidRDefault="001B6F99" w:rsidP="001B6F99">
      <w:pPr>
        <w:pStyle w:val="a4"/>
      </w:pPr>
      <w:r>
        <w:t>л. 293 об. В тойже день, Исихия прозвитера иерусалимскаго Слово похвално св. апостолам Петру и Павлу. Нач. Добро убо цветов пролетных часом к себе приносящим объуховати.</w:t>
      </w:r>
    </w:p>
    <w:p w:rsidR="001B6F99" w:rsidRDefault="001B6F99" w:rsidP="001B6F99">
      <w:pPr>
        <w:pStyle w:val="a4"/>
      </w:pPr>
      <w:r>
        <w:t>л. 298. В тойже день, житие блаженнаго Петра братанича царева, зовомаго Беркина, иже есть из Орды в Ростов и крестися, и како видение виде св. апостол Петра и Павла на поле, идеже ныне церковь стоит св. апостол Петра и Павла. Нач. Святому архиепископу ростовскому Кирилу ходящу в Татары с честию к царю Берки за дом св. Богородица.</w:t>
      </w:r>
    </w:p>
    <w:p w:rsidR="001B6F99" w:rsidRDefault="001B6F99" w:rsidP="001B6F99">
      <w:pPr>
        <w:pStyle w:val="a4"/>
      </w:pPr>
      <w:r>
        <w:t>л. 310. Мес. тогоже в 30 день, память св. двунадесяти Апостол великих Христовых и ту благослови видца двунадесяте другы Христовы. Нач. Блаженный Давид духом учим ясно Святую Троицу во едино царствующу исповеда.</w:t>
      </w:r>
    </w:p>
    <w:p w:rsidR="001B6F99" w:rsidRDefault="001B6F99" w:rsidP="001B6F99">
      <w:pPr>
        <w:pStyle w:val="a4"/>
      </w:pPr>
      <w:r>
        <w:t>л. 320 об. В тойже день, на собор божественных Апостол двунадесяте Слово похвално св. всехвалным верховным богопроведником Апостолом. Нач. Много упражнения требует начиная и повести слагати или похвалити что.</w:t>
      </w:r>
    </w:p>
    <w:p w:rsidR="001B6F99" w:rsidRDefault="001B6F99" w:rsidP="001B6F99">
      <w:pPr>
        <w:pStyle w:val="a4"/>
      </w:pPr>
      <w:r>
        <w:t xml:space="preserve">л. 331. </w:t>
      </w:r>
      <w:r>
        <w:rPr>
          <w:i/>
          <w:iCs/>
        </w:rPr>
        <w:t>Послесловие, см. № 665.</w:t>
      </w:r>
    </w:p>
    <w:p w:rsidR="001B6F99" w:rsidRDefault="001B6F99" w:rsidP="001B6F99">
      <w:pPr>
        <w:pStyle w:val="a4"/>
      </w:pPr>
      <w:r>
        <w:t xml:space="preserve">678. (413.) </w:t>
      </w:r>
      <w:hyperlink r:id="rId1639" w:history="1">
        <w:r>
          <w:rPr>
            <w:rStyle w:val="a3"/>
            <w:b/>
            <w:bCs/>
          </w:rPr>
          <w:t>Минея четья</w:t>
        </w:r>
      </w:hyperlink>
      <w:r>
        <w:t xml:space="preserve"> мес. июль, полууст. разных почерков, ХV и ХVІ веков, в четверть, 587 листов.</w:t>
      </w:r>
    </w:p>
    <w:p w:rsidR="001B6F99" w:rsidRDefault="001B6F99" w:rsidP="001B6F99">
      <w:pPr>
        <w:pStyle w:val="a4"/>
      </w:pPr>
      <w:r>
        <w:t>л. 1. Мес. иулия 1, мучение святых Козьмы и Дамиана иже в Риме. Нач. По плотнемь Владыки Христа восиании на земли.</w:t>
      </w:r>
    </w:p>
    <w:p w:rsidR="001B6F99" w:rsidRDefault="001B6F99" w:rsidP="001B6F99">
      <w:pPr>
        <w:pStyle w:val="a4"/>
      </w:pPr>
      <w:r>
        <w:t>л. 9. Мес. тогоже в 2 день, Слово являя место и время и вину, воньже явися св. риза Богородица, яже лежит в честнемь ковчезе, ейже (в) Влахерне покланяются. Нач. Святая некая и великая тайна Божиим человеколюбьством явлена.</w:t>
      </w:r>
    </w:p>
    <w:p w:rsidR="001B6F99" w:rsidRDefault="001B6F99" w:rsidP="001B6F99">
      <w:pPr>
        <w:pStyle w:val="a4"/>
      </w:pPr>
      <w:r>
        <w:t>л. 25 об. В тойже день, мучение св. мученика Коинта. Нач. Венець убо многоцветен и всеми цветци украшен.</w:t>
      </w:r>
    </w:p>
    <w:p w:rsidR="001B6F99" w:rsidRDefault="001B6F99" w:rsidP="001B6F99">
      <w:pPr>
        <w:pStyle w:val="a4"/>
      </w:pPr>
      <w:r>
        <w:t>л. 29 об. Мес. тогоже в 3, мучение св. мученика Уакинфа. Нач. Царствующю в то время Трайану бысть гонение велико христианом.</w:t>
      </w:r>
    </w:p>
    <w:p w:rsidR="001B6F99" w:rsidRDefault="001B6F99" w:rsidP="001B6F99">
      <w:pPr>
        <w:pStyle w:val="a4"/>
      </w:pPr>
      <w:r>
        <w:t>л. 35 об. Мес. тогоже в 4 день, житие св. отца нашего Андрея, архиеп. бывшаго в Крите. Списано от Никиты славнаго патрикия и кюестера. Нач. Неподобно есть праведных и преподобных мужь, на земли высокое житие имевша.</w:t>
      </w:r>
    </w:p>
    <w:p w:rsidR="001B6F99" w:rsidRDefault="001B6F99" w:rsidP="001B6F99">
      <w:pPr>
        <w:pStyle w:val="a4"/>
      </w:pPr>
      <w:r>
        <w:t xml:space="preserve">л. 44. Мес. тогоже в 5 день, житие и подвизи и отчасти чюдес съповедание препод. отца нашего Афанасия иже в Афоне. Нач. Яже изрядных мужей написана житиа и древним убо нуждна бешя. </w:t>
      </w:r>
      <w:r>
        <w:rPr>
          <w:i/>
          <w:iCs/>
        </w:rPr>
        <w:t>В самом начале жития надписано:</w:t>
      </w:r>
      <w:r>
        <w:t xml:space="preserve"> Слово второе, </w:t>
      </w:r>
      <w:r>
        <w:rPr>
          <w:i/>
          <w:iCs/>
        </w:rPr>
        <w:t>а по окончании онаго на обор. л. 144 подписано:</w:t>
      </w:r>
      <w:r>
        <w:t xml:space="preserve"> В </w:t>
      </w:r>
      <w:r>
        <w:lastRenderedPageBreak/>
        <w:t xml:space="preserve">обители Сергиева монастыря чрьних сие написа в унии (в унынии?) тяжце смереный Никандр. </w:t>
      </w:r>
      <w:r>
        <w:rPr>
          <w:i/>
          <w:iCs/>
        </w:rPr>
        <w:t>Не архиепископ ли ростовский, бывший здесь на покое и сконч. 1567 года?</w:t>
      </w:r>
    </w:p>
    <w:p w:rsidR="001B6F99" w:rsidRDefault="001B6F99" w:rsidP="001B6F99">
      <w:pPr>
        <w:pStyle w:val="a4"/>
      </w:pPr>
      <w:r>
        <w:t>л. 145. Мес. тогоже в 8 день, мучение св. великомученика Прокопиа. Нач. В она времена царьствующу Диоклитиану мучителю.</w:t>
      </w:r>
    </w:p>
    <w:p w:rsidR="001B6F99" w:rsidRDefault="001B6F99" w:rsidP="001B6F99">
      <w:pPr>
        <w:pStyle w:val="a4"/>
      </w:pPr>
      <w:r>
        <w:t>л. 179. Мес. тогоже в 9 день, мучение св. Ореста. Нач. Царьствующю Диоклитиану бысть гонение велико на христианы.</w:t>
      </w:r>
    </w:p>
    <w:p w:rsidR="001B6F99" w:rsidRDefault="001B6F99" w:rsidP="001B6F99">
      <w:pPr>
        <w:pStyle w:val="a4"/>
      </w:pPr>
      <w:r>
        <w:t>л. 183. В тойже день, житие и мучение святых Патермуфиа, и Коприа, и Александра. Нач. Иулиан царь верова в Христа и ходя в заповеди Его, последиже пременися.</w:t>
      </w:r>
    </w:p>
    <w:p w:rsidR="001B6F99" w:rsidRDefault="001B6F99" w:rsidP="001B6F99">
      <w:pPr>
        <w:pStyle w:val="a4"/>
      </w:pPr>
      <w:r>
        <w:t>л. 195 об. Мес. тогоже в 10 день, мучение св. мученик 45, иже в Никополии арменстей мученых. Нач. Ликиниос царь пусти заповедь по всей вселеней, аще неции обрящутся христиане.</w:t>
      </w:r>
    </w:p>
    <w:p w:rsidR="001B6F99" w:rsidRDefault="001B6F99" w:rsidP="001B6F99">
      <w:pPr>
        <w:pStyle w:val="a4"/>
      </w:pPr>
      <w:r>
        <w:t>л. 210. Мес. тогоже в 12, святою мученику Проклу и Ларию мучение. Нач. Бысть при Максимиане игемоне и Трайане цари, в земли Калипе, близь Анкира, запрещение.</w:t>
      </w:r>
    </w:p>
    <w:p w:rsidR="001B6F99" w:rsidRDefault="001B6F99" w:rsidP="001B6F99">
      <w:pPr>
        <w:pStyle w:val="a4"/>
      </w:pPr>
      <w:r>
        <w:t>л. 217. В тойже день, страсть и житие св. мученица Голендуфы, яже послеже нареченая Мариа. Нач. Закон есть похвалим, иже в премудрости вельми смыслять.</w:t>
      </w:r>
    </w:p>
    <w:p w:rsidR="001B6F99" w:rsidRDefault="001B6F99" w:rsidP="001B6F99">
      <w:pPr>
        <w:pStyle w:val="a4"/>
      </w:pPr>
      <w:r>
        <w:t>л. 231 об. Мес. тогоже в 15 день, мучение св. Кирика и Улиты матери его. Нач. Повелевшу твоему преподобьству честныими книгами твоими.</w:t>
      </w:r>
    </w:p>
    <w:p w:rsidR="001B6F99" w:rsidRDefault="001B6F99" w:rsidP="001B6F99">
      <w:pPr>
        <w:pStyle w:val="a4"/>
      </w:pPr>
      <w:r>
        <w:t>л. 236. Мес. тогоже в 15, о крещении рускиа земля, и от житиа въкратце, и похвала иже в святыих равнаго Апостолом благовернаго В. Князя Владимира, нареченнаго в святем крещении Василия, крестившаго всю рускую землю. Нач. Благословен Господь Бог Iизраилев, Бог християньскый.</w:t>
      </w:r>
    </w:p>
    <w:p w:rsidR="001B6F99" w:rsidRDefault="001B6F99" w:rsidP="001B6F99">
      <w:pPr>
        <w:pStyle w:val="a4"/>
      </w:pPr>
      <w:r>
        <w:t xml:space="preserve">л. 247. О законе Моусеом дане(м) ему и о благодати и истине Ис. Христомь бывшим, и како закон отъиде, благодать же и истина всю землю исполни, и вера в вся языки простреся и до нашего языка рускаго, и похвала кагану нашему Владимеру, от него же крещени быхом. Нач. Благословен Господь Бог Iизраилев, Бог христианескь. </w:t>
      </w:r>
      <w:r>
        <w:rPr>
          <w:i/>
          <w:iCs/>
        </w:rPr>
        <w:t>Илариона митр. киевскаго, напечатано в Приб. к Твор. св. Отцев 1844 г. стр. 223.</w:t>
      </w:r>
    </w:p>
    <w:p w:rsidR="001B6F99" w:rsidRDefault="001B6F99" w:rsidP="001B6F99">
      <w:pPr>
        <w:pStyle w:val="a4"/>
      </w:pPr>
      <w:r>
        <w:t>л. 268 об. Мес. тогоже 16, иже в святых отца нашего Кирила, архиеп. александрийскаго, беседа о пресв. Богородици и св. Отцех, иже в Ефесце съборе на Несториа нечестиваго. Нач. Светло нам слово и благодати наплънено, елма и светел св. Отець Събор.</w:t>
      </w:r>
    </w:p>
    <w:p w:rsidR="001B6F99" w:rsidRDefault="001B6F99" w:rsidP="001B6F99">
      <w:pPr>
        <w:pStyle w:val="a4"/>
      </w:pPr>
      <w:r>
        <w:t>л. 277 об. О четвертем съборе иже в Халкидоне Слово св. Отець 630. Нач. Святый же и вселенскый четвертый събор бысть в Халкидоне.</w:t>
      </w:r>
    </w:p>
    <w:p w:rsidR="001B6F99" w:rsidRDefault="001B6F99" w:rsidP="001B6F99">
      <w:pPr>
        <w:pStyle w:val="a4"/>
      </w:pPr>
      <w:r>
        <w:t xml:space="preserve">л. 280. Сказание римскыа епистолиа. Нач. Понеже твое благородное боголюбие. </w:t>
      </w:r>
      <w:r>
        <w:rPr>
          <w:i/>
          <w:iCs/>
        </w:rPr>
        <w:t>За сим предисловием следует Послание Льва папы римскаго к Флавиану, патр. константинопольскому, переведенное иноком Феодосием греком, по просьбе киевопечерскаго кн. Николая-Святоши. Перевод издан в Чт. Общ. истории и древн. 1847 г. № 7.</w:t>
      </w:r>
    </w:p>
    <w:p w:rsidR="001B6F99" w:rsidRDefault="001B6F99" w:rsidP="001B6F99">
      <w:pPr>
        <w:pStyle w:val="a4"/>
      </w:pPr>
      <w:r>
        <w:t>л. 297 об. Мес. тогоже в 16 день, мучение св. Антиоха. Нач. Андриану воеводе сущу губителю и лютый без милости к диаволю делу.</w:t>
      </w:r>
    </w:p>
    <w:p w:rsidR="001B6F99" w:rsidRDefault="001B6F99" w:rsidP="001B6F99">
      <w:pPr>
        <w:pStyle w:val="a4"/>
      </w:pPr>
      <w:r>
        <w:t>л. 304 об. Мес. тогоже в 17 день, мучение св. великомученици Марины. Нач. Въскресению Господню бывшу Ис. Христа, избавителя Господа нашего.</w:t>
      </w:r>
    </w:p>
    <w:p w:rsidR="001B6F99" w:rsidRDefault="001B6F99" w:rsidP="001B6F99">
      <w:pPr>
        <w:pStyle w:val="a4"/>
      </w:pPr>
      <w:r>
        <w:t>л. 324 об. В тойже день, мучение св. мученика Анфиногена епископа. Нач. При Диоклитияне цари бяше велика пора на христианы.</w:t>
      </w:r>
    </w:p>
    <w:p w:rsidR="001B6F99" w:rsidRDefault="001B6F99" w:rsidP="001B6F99">
      <w:pPr>
        <w:pStyle w:val="a4"/>
      </w:pPr>
      <w:r>
        <w:lastRenderedPageBreak/>
        <w:t>л. 329. Мес. тогоже в 18 день, мучение св. мученика Иуакинфа. Нач. Спаса нашего семенный мир по всей вселеней въглубися и воздрасте и до небеси ветви простре.</w:t>
      </w:r>
    </w:p>
    <w:p w:rsidR="001B6F99" w:rsidRDefault="001B6F99" w:rsidP="001B6F99">
      <w:pPr>
        <w:pStyle w:val="a4"/>
      </w:pPr>
      <w:r>
        <w:t>л. 334 об. В тойже день, мучение св. Емильяна. Нач. Царствующю нечестивому Иулиану горку гонению вихор на Христовы воины творяшеся.</w:t>
      </w:r>
    </w:p>
    <w:p w:rsidR="001B6F99" w:rsidRDefault="001B6F99" w:rsidP="001B6F99">
      <w:pPr>
        <w:pStyle w:val="a4"/>
      </w:pPr>
      <w:r>
        <w:t>л. 339 об. Мес. тогоже в 19 день, житие и похвала препод. и блажен. и истиннаго отца нашего Диа. Нач. Егда неции любящих учениа муж нечто обще и преславно вкупе.</w:t>
      </w:r>
    </w:p>
    <w:p w:rsidR="001B6F99" w:rsidRDefault="001B6F99" w:rsidP="001B6F99">
      <w:pPr>
        <w:pStyle w:val="a4"/>
      </w:pPr>
      <w:r>
        <w:t>л. 371 об. В тъже день 19, житие и жизнь препод. Макрины, сестры Великаго Василиа. Списано Григорием епископом Низским. Нач. Вид убо книжный, елико в писанемь образе епистолия мнится быти.</w:t>
      </w:r>
    </w:p>
    <w:p w:rsidR="001B6F99" w:rsidRDefault="001B6F99" w:rsidP="001B6F99">
      <w:pPr>
        <w:pStyle w:val="a4"/>
      </w:pPr>
      <w:r>
        <w:t>л. 389 об. Мес. тогоже 20, житие и похвала предивнаго пророка Ильи. Нач. Ныне светозарное солнце небеснаго круга въшествием огненых конь светлостию просвещаются паче.</w:t>
      </w:r>
    </w:p>
    <w:p w:rsidR="001B6F99" w:rsidRDefault="001B6F99" w:rsidP="001B6F99">
      <w:pPr>
        <w:pStyle w:val="a4"/>
      </w:pPr>
      <w:r>
        <w:t xml:space="preserve">л. 395 об. Мес. тогоже и дня, Григориа мниха и презвитера обители Пантократоровы, похвалное св. пророку и боговидцу Илии. Нач. Пророци убо вси воплощение Единороднаго послани быша жестокосердому проповедать Израилю. </w:t>
      </w:r>
      <w:r>
        <w:rPr>
          <w:i/>
          <w:iCs/>
        </w:rPr>
        <w:t>Григория Цамблака. См. Оп. Рум. Муз. стр. 700, 706.</w:t>
      </w:r>
    </w:p>
    <w:p w:rsidR="001B6F99" w:rsidRDefault="001B6F99" w:rsidP="001B6F99">
      <w:pPr>
        <w:pStyle w:val="a4"/>
      </w:pPr>
      <w:r>
        <w:t>л. 415 об. Мес. тогоже в 21 день, страсть и жизнь черньца Симеона, иже Христа ради урод. Списано от Леонтия препод. и блажен. епископа Новому граду Кипрьскаго острова. Нач. В лета царствиа еже в святых Иустиана царя идущим неким христолюбцем.</w:t>
      </w:r>
    </w:p>
    <w:p w:rsidR="001B6F99" w:rsidRDefault="001B6F99" w:rsidP="001B6F99">
      <w:pPr>
        <w:pStyle w:val="a4"/>
      </w:pPr>
      <w:r>
        <w:t>л. 462 об. Мес. тогоже в 22 день, мучение св. мученика Фокы. Нач. Елма же многажды отшествиа Спаса нашего Ис. Христа.</w:t>
      </w:r>
    </w:p>
    <w:p w:rsidR="001B6F99" w:rsidRDefault="001B6F99" w:rsidP="001B6F99">
      <w:pPr>
        <w:pStyle w:val="a4"/>
      </w:pPr>
      <w:r>
        <w:t>л. 472. В тойже день, мучение св. Аполинариа антиохиянина, архиепископа Паравенску (</w:t>
      </w:r>
      <w:r>
        <w:rPr>
          <w:i/>
          <w:iCs/>
        </w:rPr>
        <w:t>чит</w:t>
      </w:r>
      <w:r>
        <w:t>. Равенску) граду. Нач. В дни Клавдия царя пришедшу от Антиохия Петру апостолу Ис. Христову.</w:t>
      </w:r>
    </w:p>
    <w:p w:rsidR="001B6F99" w:rsidRDefault="001B6F99" w:rsidP="001B6F99">
      <w:pPr>
        <w:pStyle w:val="a4"/>
      </w:pPr>
      <w:r>
        <w:t>л. 487. Мес. тогоже в 24, мучение св. Крестины. Нач. В Туре, пред четырминадесять каланды августа, при Урване воеводе и инех князий.</w:t>
      </w:r>
    </w:p>
    <w:p w:rsidR="001B6F99" w:rsidRDefault="001B6F99" w:rsidP="001B6F99">
      <w:pPr>
        <w:pStyle w:val="a4"/>
      </w:pPr>
      <w:r>
        <w:t>л. 503. Мес. тогоже в 25, житие и подвизи препод. матери нашя Еупраксия. Нач. Бысть некый муж в Константинеграде сунглитик, именем Андигон.</w:t>
      </w:r>
    </w:p>
    <w:p w:rsidR="001B6F99" w:rsidRDefault="001B6F99" w:rsidP="001B6F99">
      <w:pPr>
        <w:pStyle w:val="a4"/>
      </w:pPr>
      <w:r>
        <w:t>л. 535 об. Мес. тогоже в 27, мучение св. Пантелеимона и дружины его. Нач. Царствующу нечестивому и законопреступному Максимиану.</w:t>
      </w:r>
    </w:p>
    <w:p w:rsidR="001B6F99" w:rsidRDefault="001B6F99" w:rsidP="001B6F99">
      <w:pPr>
        <w:pStyle w:val="a4"/>
      </w:pPr>
      <w:r>
        <w:t>л. 553 об. Мес. тогоже в 29, мучение св. Феодотиа и чад ея. Нач. Св. мученица Феодоти бе от никейскаго града, доброчестна.</w:t>
      </w:r>
    </w:p>
    <w:p w:rsidR="001B6F99" w:rsidRDefault="001B6F99" w:rsidP="001B6F99">
      <w:pPr>
        <w:pStyle w:val="a4"/>
      </w:pPr>
      <w:r>
        <w:t>л. 555. В тойже день, мучение св. мученика Калинника. Нач. Славно всем человеком и вкупе всей вселеней страсть св. мученика Калинника.</w:t>
      </w:r>
    </w:p>
    <w:p w:rsidR="001B6F99" w:rsidRDefault="001B6F99" w:rsidP="001B6F99">
      <w:pPr>
        <w:pStyle w:val="a4"/>
      </w:pPr>
      <w:r>
        <w:t>л. 559. В тойже день, мучение св. Софиа и трем дщерям ея: Пистись, Елпидись и Агапись. Нач. Абие убо до конца словеси всеану от Христа Ис. Спаса нашего.</w:t>
      </w:r>
    </w:p>
    <w:p w:rsidR="001B6F99" w:rsidRDefault="001B6F99" w:rsidP="001B6F99">
      <w:pPr>
        <w:pStyle w:val="a4"/>
      </w:pPr>
      <w:r>
        <w:t>л. 573. Мес. тогоже в 31 день, мучение св. мученика Еустафиа иже в Анкурех. Нач. Сей святый воин бе, и преведен бе ко князю агкурьскому.</w:t>
      </w:r>
    </w:p>
    <w:p w:rsidR="001B6F99" w:rsidRDefault="001B6F99" w:rsidP="001B6F99">
      <w:pPr>
        <w:pStyle w:val="a4"/>
      </w:pPr>
      <w:r>
        <w:t>л. 573 об. В тойже день, житие препод. и правед. Еудокима. Нач. Еудокима иже по Бозе тяклоимените житие споведати добро.</w:t>
      </w:r>
    </w:p>
    <w:p w:rsidR="001B6F99" w:rsidRDefault="001B6F99" w:rsidP="001B6F99">
      <w:pPr>
        <w:pStyle w:val="a4"/>
      </w:pPr>
      <w:r>
        <w:t xml:space="preserve">679. (408.) </w:t>
      </w:r>
      <w:hyperlink r:id="rId1640" w:history="1">
        <w:r>
          <w:rPr>
            <w:rStyle w:val="a3"/>
            <w:b/>
            <w:bCs/>
          </w:rPr>
          <w:t>Минея четья</w:t>
        </w:r>
      </w:hyperlink>
      <w:r>
        <w:t xml:space="preserve"> мес. июль, полууст., напис. 1632 года Германом Тулуповым, в лист, 633 листа.</w:t>
      </w:r>
    </w:p>
    <w:p w:rsidR="001B6F99" w:rsidRDefault="001B6F99" w:rsidP="001B6F99">
      <w:pPr>
        <w:pStyle w:val="a4"/>
      </w:pPr>
      <w:r>
        <w:lastRenderedPageBreak/>
        <w:t xml:space="preserve">л. 1. </w:t>
      </w:r>
      <w:r>
        <w:rPr>
          <w:i/>
          <w:iCs/>
        </w:rPr>
        <w:t>Оглавление</w:t>
      </w:r>
      <w:r>
        <w:t>.</w:t>
      </w:r>
    </w:p>
    <w:p w:rsidR="001B6F99" w:rsidRDefault="001B6F99" w:rsidP="001B6F99">
      <w:pPr>
        <w:pStyle w:val="a4"/>
      </w:pPr>
      <w:r>
        <w:t xml:space="preserve">л. 3. Мес. июля в 1-й день, Слово похвалное св. безмездник Козмы и Дамиана. Нач. Похвалим, братие, благаго Бога и вся Его угодники, иже сохраниша вся заповеди Его. </w:t>
      </w:r>
      <w:r>
        <w:rPr>
          <w:i/>
          <w:iCs/>
        </w:rPr>
        <w:t>См. Оп. Рум. Муз. стр. 677. Здесь вм.</w:t>
      </w:r>
      <w:r>
        <w:t xml:space="preserve"> Князя </w:t>
      </w:r>
      <w:r>
        <w:rPr>
          <w:i/>
          <w:iCs/>
        </w:rPr>
        <w:t>читается:</w:t>
      </w:r>
      <w:r>
        <w:t xml:space="preserve"> Царя.</w:t>
      </w:r>
    </w:p>
    <w:p w:rsidR="001B6F99" w:rsidRDefault="001B6F99" w:rsidP="001B6F99">
      <w:pPr>
        <w:pStyle w:val="a4"/>
      </w:pPr>
      <w:r>
        <w:t>л. 4 об. Мес. тогоже в 6 день, слово о авве Сисое, яко зло есть еже таити помыслы от старца. Нач. Поведа нам авва Аполло, ученик аввы Сисоя, яко в начале егда приидох ко авве Сисою, сотворих три лета борим страстьми.</w:t>
      </w:r>
    </w:p>
    <w:p w:rsidR="001B6F99" w:rsidRDefault="001B6F99" w:rsidP="001B6F99">
      <w:pPr>
        <w:pStyle w:val="a4"/>
      </w:pPr>
      <w:r>
        <w:t>л. 12 об. Мес. тогоже в 8 день, повесть душеполезна о страшном чюдеси и не обычном видении.... еже в наша лета содеяшася от образа Благовещениа св. Богородица. Нач. Во граде Устюзе бысть некий мужь уродивый Христа ради, именем Евтропий (sис), и живяше в паперти у церкви св. Богородица честнаго ея Успения.</w:t>
      </w:r>
    </w:p>
    <w:p w:rsidR="001B6F99" w:rsidRDefault="001B6F99" w:rsidP="001B6F99">
      <w:pPr>
        <w:pStyle w:val="a4"/>
      </w:pPr>
      <w:r>
        <w:t xml:space="preserve">л. 19. В тойже день, житие и подвизи отчасти чюдес св. великаго Прокопия праведнаго уродиваго Христа ради, устюжьскаго чюдотворца. Нач. Слава показавшему нам Господу преславная чюдеса мужа свята Прокопиа. </w:t>
      </w:r>
      <w:r>
        <w:rPr>
          <w:i/>
          <w:iCs/>
        </w:rPr>
        <w:t>Чудес 17 и</w:t>
      </w:r>
      <w:r>
        <w:t xml:space="preserve"> Похвала.</w:t>
      </w:r>
    </w:p>
    <w:p w:rsidR="001B6F99" w:rsidRDefault="001B6F99" w:rsidP="001B6F99">
      <w:pPr>
        <w:pStyle w:val="a4"/>
      </w:pPr>
      <w:r>
        <w:t xml:space="preserve">л. 37 об. Мес. </w:t>
      </w:r>
      <w:r>
        <w:rPr>
          <w:i/>
          <w:iCs/>
        </w:rPr>
        <w:t>тогоже</w:t>
      </w:r>
      <w:r>
        <w:t xml:space="preserve"> в 8 день, повесть о явлении чюдотворнаго образа пресв. Владычицы нашея Богородицы и Приснодевы Мария иже в Казани. Творение смиреннаго Ермогена митр. казаньскаго, и потом бысть святейший патриарх царствующаго града Москвы и всея Росии. Нач. Аще убо и предивно чюдо содеяся в роде нашем. </w:t>
      </w:r>
      <w:r>
        <w:rPr>
          <w:i/>
          <w:iCs/>
        </w:rPr>
        <w:t>Чудес 16. Ср. № 659 л. 2.</w:t>
      </w:r>
    </w:p>
    <w:p w:rsidR="001B6F99" w:rsidRDefault="001B6F99" w:rsidP="001B6F99">
      <w:pPr>
        <w:pStyle w:val="a4"/>
      </w:pPr>
      <w:r>
        <w:t xml:space="preserve">л. 60 об. Мес. </w:t>
      </w:r>
      <w:r>
        <w:rPr>
          <w:i/>
          <w:iCs/>
        </w:rPr>
        <w:t>тогоже</w:t>
      </w:r>
      <w:r>
        <w:t xml:space="preserve"> в 9 день, житие и жизнь иже во святых отца нанашего Феодора восиявшаго в постницех в велицей лавре св. отца нашего Савы, посем бывша архиеп. в граде Едесе и достопомнимая исправиша дела. Списано от Василия епископа амасийскаго. Нач. Благословен Бог Отец Господь Вседержитель, Творец небу и земли.</w:t>
      </w:r>
    </w:p>
    <w:p w:rsidR="001B6F99" w:rsidRDefault="001B6F99" w:rsidP="001B6F99">
      <w:pPr>
        <w:pStyle w:val="a4"/>
      </w:pPr>
      <w:r>
        <w:t>л. 179 об. Мес. тогоже в 11 день, сотворшагося ради чюдеси о прении св. Отец, Память св. мученицы Евфимии. Нач. Се убо повеление восприим, о пресвятый отче и всякия добрыя вещи желателю и моему неразумию наставниче.</w:t>
      </w:r>
    </w:p>
    <w:p w:rsidR="001B6F99" w:rsidRDefault="001B6F99" w:rsidP="001B6F99">
      <w:pPr>
        <w:pStyle w:val="a4"/>
      </w:pPr>
      <w:r>
        <w:t xml:space="preserve">л. 193 об. Мес. тогоже в 11 день, о явлении чюдотворнаго образа преч. Богородицы и о начале монастыря ея Колоческаго. Нач. В лета 6921 правящу тогда скипетроцарствия русскаго благочестия держателю христолюбивому В. Князю Василию Димитриевичю. </w:t>
      </w:r>
      <w:r>
        <w:rPr>
          <w:i/>
          <w:iCs/>
        </w:rPr>
        <w:t>См. печат. Степ. кн. ч. 1, стр. 556.</w:t>
      </w:r>
    </w:p>
    <w:p w:rsidR="001B6F99" w:rsidRDefault="001B6F99" w:rsidP="001B6F99">
      <w:pPr>
        <w:pStyle w:val="a4"/>
      </w:pPr>
      <w:r>
        <w:t>л. 197 об. Явление иконы преч. Богородицы, иже в ржевском уезде Оковецкия. Нач. В лето 7047-е во дни благочестиваго В. Князя Ивана Васильевича всея Руси.</w:t>
      </w:r>
    </w:p>
    <w:p w:rsidR="001B6F99" w:rsidRDefault="001B6F99" w:rsidP="001B6F99">
      <w:pPr>
        <w:pStyle w:val="a4"/>
      </w:pPr>
      <w:r>
        <w:t xml:space="preserve">л. 209 об. О печерьском монастыре во Пскове. Нач. Вся убо яже в лете и яже под летом бываемыя Божия благодеяния о человецех нелепо есть таити. </w:t>
      </w:r>
      <w:r>
        <w:rPr>
          <w:i/>
          <w:iCs/>
        </w:rPr>
        <w:t>В конце:</w:t>
      </w:r>
      <w:r>
        <w:t xml:space="preserve"> Написана же бысть сия повесть в лето 7039 (1531) при державе Государя В. Князя Василиа Ивановича всея Русии и при архиеп. Великаго Новаграда и Пскова Владыки Макария.</w:t>
      </w:r>
    </w:p>
    <w:p w:rsidR="001B6F99" w:rsidRDefault="001B6F99" w:rsidP="001B6F99">
      <w:pPr>
        <w:pStyle w:val="a4"/>
      </w:pPr>
      <w:r>
        <w:t xml:space="preserve">л. 218. Повесть душеполезна о чюдотворном образе преч. Богородицы честнаго и славнаго ея Одегитрия, еже в новгородстей области, в нарицаемей веси на Выдропуске, в храме св. страстотерпца Георгия. Списано благоверным князем Георгием Звенигородским, еже именуется Токмаков. Нач. Страшна повесть, и дивно чюдо, недоуменно сказание. </w:t>
      </w:r>
      <w:r>
        <w:rPr>
          <w:i/>
          <w:iCs/>
        </w:rPr>
        <w:t>Изд. в Пам. стар. русс. лит., вып. ІV.</w:t>
      </w:r>
    </w:p>
    <w:p w:rsidR="001B6F99" w:rsidRDefault="001B6F99" w:rsidP="001B6F99">
      <w:pPr>
        <w:pStyle w:val="a4"/>
      </w:pPr>
      <w:r>
        <w:t xml:space="preserve">л. 226. Мес. </w:t>
      </w:r>
      <w:r>
        <w:rPr>
          <w:i/>
          <w:iCs/>
        </w:rPr>
        <w:t>тогоже</w:t>
      </w:r>
      <w:r>
        <w:t xml:space="preserve"> в 11 день, житие св. блаженныя и равноапостольныя и в премудрости пресловущия Вел. Княгини Олги, нареченныя в св. крещении Елены, иже бысть предтеча рускаго рода, </w:t>
      </w:r>
      <w:r>
        <w:rPr>
          <w:i/>
          <w:iCs/>
        </w:rPr>
        <w:t>и проч.</w:t>
      </w:r>
      <w:r>
        <w:t xml:space="preserve"> Нач. Приидете вси правовернии всеа рускиа земли собори, всяко достояние и всяк возраст. </w:t>
      </w:r>
      <w:r>
        <w:rPr>
          <w:i/>
          <w:iCs/>
        </w:rPr>
        <w:t>См. печат. Степ. книгу ч. 1, стр. 5–44.</w:t>
      </w:r>
    </w:p>
    <w:p w:rsidR="001B6F99" w:rsidRDefault="001B6F99" w:rsidP="001B6F99">
      <w:pPr>
        <w:pStyle w:val="a4"/>
      </w:pPr>
      <w:r>
        <w:lastRenderedPageBreak/>
        <w:t xml:space="preserve">л. 277 об. Мес. </w:t>
      </w:r>
      <w:r>
        <w:rPr>
          <w:i/>
          <w:iCs/>
        </w:rPr>
        <w:t>тогоже</w:t>
      </w:r>
      <w:r>
        <w:t xml:space="preserve"> в 11 день, Слово похвално на память св. блаженныя и равноапостольныя Вел. Княгини Олги. Нач. Поновление почтите, рече божеств. Григорий, иже богословия имя стяжавый. </w:t>
      </w:r>
      <w:r>
        <w:rPr>
          <w:i/>
          <w:iCs/>
        </w:rPr>
        <w:t>Там же стр. 44–45.</w:t>
      </w:r>
    </w:p>
    <w:p w:rsidR="001B6F99" w:rsidRDefault="001B6F99" w:rsidP="001B6F99">
      <w:pPr>
        <w:pStyle w:val="a4"/>
      </w:pPr>
      <w:r>
        <w:t>л. 292 об. Мес. тогоже в 14 день, житие и страдание св. чюдотворца Онисима. Нач. Имеяше отца правдивый Онисим, именем Феодула.</w:t>
      </w:r>
    </w:p>
    <w:p w:rsidR="001B6F99" w:rsidRDefault="001B6F99" w:rsidP="001B6F99">
      <w:pPr>
        <w:pStyle w:val="a4"/>
      </w:pPr>
      <w:r>
        <w:t xml:space="preserve">л. 303. В тойже день, житие и подвизи препод. отца нашего Стефана на Махрищи. Нач. Понеже убо преблагий наш Владыка Бог и Господь Ис. Христос, всегда нам устраяя благая и полезная. </w:t>
      </w:r>
      <w:r>
        <w:rPr>
          <w:i/>
          <w:iCs/>
        </w:rPr>
        <w:t>Составлено, по воле митр. Макария, игуменом Иоасафом.</w:t>
      </w:r>
    </w:p>
    <w:p w:rsidR="001B6F99" w:rsidRDefault="001B6F99" w:rsidP="001B6F99">
      <w:pPr>
        <w:pStyle w:val="a4"/>
      </w:pPr>
      <w:r>
        <w:t xml:space="preserve">л. 336. Мес. тогоже в 15 день, повесть известна вмале явленна о велицей земли, и о начале царствующих в ней. И житие и похвала блаженнаго и достохвалнаго и равноапостолнаго Царя и Вел. Князи св. и правед. Владимира, нареченнаго во св. крещении Василия, всеа Рускиа земли Самодержьца; како взыска православныя веры, и како взем Корсунь град, в немже и св. крещение получи, </w:t>
      </w:r>
      <w:r>
        <w:rPr>
          <w:i/>
          <w:iCs/>
        </w:rPr>
        <w:t>и проч. См. Степен. книгу ч. 1, стр. 75.</w:t>
      </w:r>
    </w:p>
    <w:p w:rsidR="001B6F99" w:rsidRDefault="001B6F99" w:rsidP="001B6F99">
      <w:pPr>
        <w:pStyle w:val="a4"/>
      </w:pPr>
      <w:r>
        <w:t xml:space="preserve">л. 477 об. Мес. </w:t>
      </w:r>
      <w:r>
        <w:rPr>
          <w:i/>
          <w:iCs/>
        </w:rPr>
        <w:t>тогоже</w:t>
      </w:r>
      <w:r>
        <w:t xml:space="preserve"> в 20 день, житие св. славнаго пророка Илии. Нач. Прииде Илиа пророк от Фезвия галатьскиа в Ахаву.</w:t>
      </w:r>
    </w:p>
    <w:p w:rsidR="001B6F99" w:rsidRDefault="001B6F99" w:rsidP="001B6F99">
      <w:pPr>
        <w:pStyle w:val="a4"/>
      </w:pPr>
      <w:r>
        <w:t>л. 522. В тойже день, Иоанна, архиеп. Коньстянтинаграда, Слово о преславнем пророце Илии и о вдове сарафииския. Нач. Слышите, братие, разумно, иже при Илии мертвец.</w:t>
      </w:r>
    </w:p>
    <w:p w:rsidR="001B6F99" w:rsidRDefault="001B6F99" w:rsidP="001B6F99">
      <w:pPr>
        <w:pStyle w:val="a4"/>
      </w:pPr>
      <w:r>
        <w:t xml:space="preserve">л. 528. Мес. </w:t>
      </w:r>
      <w:r>
        <w:rPr>
          <w:i/>
          <w:iCs/>
        </w:rPr>
        <w:t>тогоже</w:t>
      </w:r>
      <w:r>
        <w:t xml:space="preserve"> 20 день, житие и жизнь и преставление препод. и богон. отца нашего игумена Авраамиа чюдотворца в чюхломском уезде на Городке, и о явлении ему чудотворныя иконы преч. Богородицы, и о составлении обители, в немже имать и от божественных чюдес его. Нач. Благодарю тя Владыко мой Господи Исусе Христе Вседержителю. </w:t>
      </w:r>
      <w:r>
        <w:rPr>
          <w:i/>
          <w:iCs/>
        </w:rPr>
        <w:t>Составлено иноком Протасием, в конце 4 чуда.</w:t>
      </w:r>
    </w:p>
    <w:p w:rsidR="001B6F99" w:rsidRDefault="001B6F99" w:rsidP="001B6F99">
      <w:pPr>
        <w:pStyle w:val="a4"/>
      </w:pPr>
      <w:r>
        <w:t>л. 557. Мес. тогоже в 24 день, сказание страсти и похвала о убиении святую Христову мученику Бориса и Глеба, во св. крещении нареченных Романа и Давида. Нач. Род праведных благословится, рече Пророк, и семя их во благословении будет; сице малом убо бысть прежде сих лет, сущу самодержьцу руския земли (Владимиру) сыну Светославлю.</w:t>
      </w:r>
    </w:p>
    <w:p w:rsidR="001B6F99" w:rsidRDefault="001B6F99" w:rsidP="001B6F99">
      <w:pPr>
        <w:pStyle w:val="a4"/>
      </w:pPr>
      <w:r>
        <w:t xml:space="preserve">л. 579 об. Сказание чюдес святою страстотерпцу Христову Романа и Давида. Нач. Не возможет человек глаголати и ненасытится око зрети. </w:t>
      </w:r>
      <w:r>
        <w:rPr>
          <w:i/>
          <w:iCs/>
        </w:rPr>
        <w:t>Замечание о житии и чудесах см. в Оп. Рум. Муз. стр. 202.</w:t>
      </w:r>
    </w:p>
    <w:p w:rsidR="001B6F99" w:rsidRDefault="001B6F99" w:rsidP="001B6F99">
      <w:pPr>
        <w:pStyle w:val="a4"/>
      </w:pPr>
      <w:r>
        <w:t xml:space="preserve">л. 595. Мес. </w:t>
      </w:r>
      <w:r>
        <w:rPr>
          <w:i/>
          <w:iCs/>
        </w:rPr>
        <w:t>тогоже</w:t>
      </w:r>
      <w:r>
        <w:t xml:space="preserve"> в 25 день, житие и жизнь препод. отца нашего Макария желтоводскаго и унежскаго чюдотворца. Нач. Сей преблаженный отец наш Макарий родися в Нижнем Новеграде. </w:t>
      </w:r>
      <w:r>
        <w:rPr>
          <w:i/>
          <w:iCs/>
        </w:rPr>
        <w:t>В конце:</w:t>
      </w:r>
      <w:r>
        <w:t xml:space="preserve"> Сказание о чюдесех препод. отца нашего Макария желтоводскаго и унежескаго чудотворца от многих малая. </w:t>
      </w:r>
      <w:r>
        <w:rPr>
          <w:i/>
          <w:iCs/>
        </w:rPr>
        <w:t>Чудес 10.</w:t>
      </w:r>
    </w:p>
    <w:p w:rsidR="001B6F99" w:rsidRDefault="001B6F99" w:rsidP="001B6F99">
      <w:pPr>
        <w:pStyle w:val="a4"/>
      </w:pPr>
      <w:r>
        <w:t>л. 628. Мес. тогоже в 26 день, страсть и мучение св. Емелияна. Нач. Царствующу нечестивому Иулияну горку гонению вихор на Христовы воины творяшеся.</w:t>
      </w:r>
    </w:p>
    <w:p w:rsidR="001B6F99" w:rsidRDefault="001B6F99" w:rsidP="001B6F99">
      <w:pPr>
        <w:pStyle w:val="a4"/>
      </w:pPr>
      <w:r>
        <w:t xml:space="preserve">л. 633. </w:t>
      </w:r>
      <w:r>
        <w:rPr>
          <w:i/>
          <w:iCs/>
        </w:rPr>
        <w:t>Послесловие, см. № 665.</w:t>
      </w:r>
    </w:p>
    <w:p w:rsidR="001B6F99" w:rsidRDefault="001B6F99" w:rsidP="001B6F99">
      <w:pPr>
        <w:pStyle w:val="a4"/>
      </w:pPr>
      <w:r>
        <w:t xml:space="preserve">680. (409.) </w:t>
      </w:r>
      <w:hyperlink r:id="rId1641" w:history="1">
        <w:r>
          <w:rPr>
            <w:rStyle w:val="a3"/>
            <w:b/>
            <w:bCs/>
          </w:rPr>
          <w:t>Минея четья</w:t>
        </w:r>
      </w:hyperlink>
      <w:r>
        <w:t xml:space="preserve"> мес. август, полууст. крупный, ХVІ века, в лист, 444 листа, заглавная заставка с красками и золотом при закладке в рамке.</w:t>
      </w:r>
    </w:p>
    <w:p w:rsidR="001B6F99" w:rsidRDefault="001B6F99" w:rsidP="001B6F99">
      <w:pPr>
        <w:pStyle w:val="a4"/>
      </w:pPr>
      <w:r>
        <w:t>л. 1. Сказание главам книзе сей.</w:t>
      </w:r>
    </w:p>
    <w:p w:rsidR="001B6F99" w:rsidRDefault="001B6F99" w:rsidP="001B6F99">
      <w:pPr>
        <w:pStyle w:val="a4"/>
      </w:pPr>
      <w:r>
        <w:t>л. 4. Мес. августа в 1 день, иже в святых отца нашего Григориа, архиеп. Константинаграда, Богослова, Слово 5. Нач. Что же Маккавеи сих бо настоащее трьжество не от многыих убо чтомомь.</w:t>
      </w:r>
    </w:p>
    <w:p w:rsidR="001B6F99" w:rsidRDefault="001B6F99" w:rsidP="001B6F99">
      <w:pPr>
        <w:pStyle w:val="a4"/>
      </w:pPr>
      <w:r>
        <w:lastRenderedPageBreak/>
        <w:t xml:space="preserve">л. 49. Мес. </w:t>
      </w:r>
      <w:r>
        <w:rPr>
          <w:i/>
          <w:iCs/>
        </w:rPr>
        <w:t>тогоже</w:t>
      </w:r>
      <w:r>
        <w:t xml:space="preserve"> 1 день, Слово Иоанна, архиеп. Коньстянтинаграда, Златоустаго о Маккавеих и о матери их. Нач. Яко ясен и радостен град и паче всех лет своих светлее днешний день.</w:t>
      </w:r>
    </w:p>
    <w:p w:rsidR="001B6F99" w:rsidRDefault="001B6F99" w:rsidP="001B6F99">
      <w:pPr>
        <w:pStyle w:val="a4"/>
      </w:pPr>
      <w:r>
        <w:t>л. 58 об. Мес. тогоже в 2 день, мучение св. Стефана патриарха римьскаго и дружины его. Нач. В времена Валериана и Галина зловерную ипату мнози от христиан уклонишася.</w:t>
      </w:r>
    </w:p>
    <w:p w:rsidR="001B6F99" w:rsidRDefault="001B6F99" w:rsidP="001B6F99">
      <w:pPr>
        <w:pStyle w:val="a4"/>
      </w:pPr>
      <w:r>
        <w:t xml:space="preserve">л. 76. Мес. </w:t>
      </w:r>
      <w:r>
        <w:rPr>
          <w:i/>
          <w:iCs/>
        </w:rPr>
        <w:t>тогоже</w:t>
      </w:r>
      <w:r>
        <w:t xml:space="preserve"> в 2, принесение честных мощей св. первомученика и архидиакона Стефана, и како Божиим откровением обретоша их. Нач. Во дни оны Стефан, исполнь сый благодати и веры и силы, творяше знамениа и чюдеса велиа в людех.</w:t>
      </w:r>
    </w:p>
    <w:p w:rsidR="001B6F99" w:rsidRDefault="001B6F99" w:rsidP="001B6F99">
      <w:pPr>
        <w:pStyle w:val="a4"/>
      </w:pPr>
      <w:r>
        <w:t>л. 104 об. Мучение св. славнаго и всехвалнаго первомученика и архидиакона Стефана. Нач. Памяти добрыа предлежащая, възлюбленнии, понудихомся написати Христове церкви.</w:t>
      </w:r>
    </w:p>
    <w:p w:rsidR="001B6F99" w:rsidRDefault="001B6F99" w:rsidP="001B6F99">
      <w:pPr>
        <w:pStyle w:val="a4"/>
      </w:pPr>
      <w:r>
        <w:t xml:space="preserve">л. 116 об. Мес. </w:t>
      </w:r>
      <w:r>
        <w:rPr>
          <w:i/>
          <w:iCs/>
        </w:rPr>
        <w:t>тогоже</w:t>
      </w:r>
      <w:r>
        <w:t xml:space="preserve"> в 4 день, св. седми отрок иже в Ефесе. Нач. Когда въцарися Декый царь и прииде в Ефес от Карфагеньска града.</w:t>
      </w:r>
    </w:p>
    <w:p w:rsidR="001B6F99" w:rsidRDefault="001B6F99" w:rsidP="001B6F99">
      <w:pPr>
        <w:pStyle w:val="a4"/>
      </w:pPr>
      <w:r>
        <w:t>л. 138 об. Иже в святых отца нашего, архиеп. Коньстянтинаграда, Златоустаго Иоанна Слово на Преображение Господа нашего Ис. Христа. Нач. Слышасте ныне Владыку нашего Ис. Христа глаголюща, яко суть неции от зде стоящих, иже не имут вкусити смерти.</w:t>
      </w:r>
    </w:p>
    <w:p w:rsidR="001B6F99" w:rsidRDefault="001B6F99" w:rsidP="001B6F99">
      <w:pPr>
        <w:pStyle w:val="a4"/>
      </w:pPr>
      <w:r>
        <w:t>л. 143. Анастасиа смереннаго мниха св. горы Синайскиа Слово на святое Христа Бога нашего Преображение, реченное на тойжде св. горе Фаворстей в праздник. Нач. Яко страшно место се удивляемь и аз с патриархом Иаковом.</w:t>
      </w:r>
    </w:p>
    <w:p w:rsidR="001B6F99" w:rsidRDefault="001B6F99" w:rsidP="001B6F99">
      <w:pPr>
        <w:pStyle w:val="a4"/>
      </w:pPr>
      <w:r>
        <w:t>л. 160. Иже в святых отца нашего Ефрема Слово на Преображение Господа и Спаса нашего Ис. Христа. Нач. От нивы жатва и радование, от винограда плодове снеднии, от писаниа же поучение животворное.</w:t>
      </w:r>
    </w:p>
    <w:p w:rsidR="001B6F99" w:rsidRDefault="001B6F99" w:rsidP="001B6F99">
      <w:pPr>
        <w:pStyle w:val="a4"/>
      </w:pPr>
      <w:r>
        <w:t>л. 171 об. Иже в святых отца нашего Кирила, архиеп. александрьскаго, Слово на Преображение Господа нашего Ис. Христа. Нач. Иже умеют добре братися, то видимыми спраждении наслаждаются.</w:t>
      </w:r>
    </w:p>
    <w:p w:rsidR="001B6F99" w:rsidRDefault="001B6F99" w:rsidP="001B6F99">
      <w:pPr>
        <w:pStyle w:val="a4"/>
      </w:pPr>
      <w:r>
        <w:t>л. 177. Иоанна презвитера Слово на Преображение Господа и Бога и Спаса нашего Ис. Христа. Нач. Бог человека перваго сътвори и в рай въведе и.</w:t>
      </w:r>
    </w:p>
    <w:p w:rsidR="001B6F99" w:rsidRDefault="001B6F99" w:rsidP="001B6F99">
      <w:pPr>
        <w:pStyle w:val="a4"/>
      </w:pPr>
      <w:r>
        <w:t>л. 185 об. Григориа, архиеп. росийскаго, Слово на божеств. Преображение Господа и Бога и Спаса нашего Ис. Христа. Нач. Небеси подобна днесь Фаворская устроися гора.</w:t>
      </w:r>
    </w:p>
    <w:p w:rsidR="001B6F99" w:rsidRDefault="001B6F99" w:rsidP="001B6F99">
      <w:pPr>
        <w:pStyle w:val="a4"/>
      </w:pPr>
      <w:r>
        <w:t>л. 199 об. Иже в святых отца нашего Иоанна Златаустаго, патр. Царяграда, Слово на Преображение Господа нашего Ис. Христа. Нач. Грядете, друзии, днесь, по евангельская без лености приимемся скровища.</w:t>
      </w:r>
    </w:p>
    <w:p w:rsidR="001B6F99" w:rsidRDefault="001B6F99" w:rsidP="001B6F99">
      <w:pPr>
        <w:pStyle w:val="a4"/>
      </w:pPr>
      <w:r>
        <w:t xml:space="preserve">л. 206 об. Поучение на Преображение Господне. Нач. Въси убо Владычьнии празници и божестъвнаа търждьства таиньства показують и являють. </w:t>
      </w:r>
      <w:r>
        <w:rPr>
          <w:i/>
          <w:iCs/>
        </w:rPr>
        <w:t>Внизу под сим словом киноварью:</w:t>
      </w:r>
      <w:r>
        <w:t xml:space="preserve"> Сие слово написано в толковом Евангелии, тамо его и чтут на Преображение Спасово, а здеся не чтут.</w:t>
      </w:r>
    </w:p>
    <w:p w:rsidR="001B6F99" w:rsidRDefault="001B6F99" w:rsidP="001B6F99">
      <w:pPr>
        <w:pStyle w:val="a4"/>
      </w:pPr>
      <w:r>
        <w:t xml:space="preserve">л. 220. Мес. </w:t>
      </w:r>
      <w:r>
        <w:rPr>
          <w:i/>
          <w:iCs/>
        </w:rPr>
        <w:t>тогоже</w:t>
      </w:r>
      <w:r>
        <w:t xml:space="preserve"> 15, Слово Иоанна Богослова о покои пресв. Владычица нашея Богородица и Приснодевы Марии. Нач. Святей и преславней Богородици и Приснодевеи Марии по обычаю на св. гроб Господа нашего въходящи.</w:t>
      </w:r>
    </w:p>
    <w:p w:rsidR="001B6F99" w:rsidRDefault="001B6F99" w:rsidP="001B6F99">
      <w:pPr>
        <w:pStyle w:val="a4"/>
      </w:pPr>
      <w:r>
        <w:t>л. 230. В тойже день, иже в святых отца нашего Андрея, архиеп. иерусалимьскаго, Слово на пречестное Успение пресв. Богородица. Нач. Съзывает нас пакы обычное слово к торжеству.</w:t>
      </w:r>
    </w:p>
    <w:p w:rsidR="001B6F99" w:rsidRDefault="001B6F99" w:rsidP="001B6F99">
      <w:pPr>
        <w:pStyle w:val="a4"/>
      </w:pPr>
      <w:r>
        <w:t xml:space="preserve">л. 242 об. В тойже день, Похвала на Преставление пресв. Владычица наша Богородица. Сътворено Климентом епископом. Нач. Се ныне светло праздньство, ликъствующе приидете, възлюбленнии. </w:t>
      </w:r>
      <w:r>
        <w:rPr>
          <w:i/>
          <w:iCs/>
        </w:rPr>
        <w:t>Климента епископа словенскаго.</w:t>
      </w:r>
    </w:p>
    <w:p w:rsidR="001B6F99" w:rsidRDefault="001B6F99" w:rsidP="001B6F99">
      <w:pPr>
        <w:pStyle w:val="a4"/>
      </w:pPr>
      <w:r>
        <w:lastRenderedPageBreak/>
        <w:t>л. 246. В тойже день, препод. и богон. отца нашего Иоанна монаха и пресвитера Дамаскына Слово на Успение пресв. Богородица. Нач. Память праведных с похвалами бывает, рече премудрый Соломон.</w:t>
      </w:r>
    </w:p>
    <w:p w:rsidR="001B6F99" w:rsidRDefault="001B6F99" w:rsidP="001B6F99">
      <w:pPr>
        <w:pStyle w:val="a4"/>
      </w:pPr>
      <w:r>
        <w:t>л. 262 об. В тойже день, иже в святых отца нашего Григория, архиеп. селуньскаго чюдотворца, Слово на Успение преч. Богоматере. Нач. Мою беседу днесь к вашей любви и любовь творит и долг.</w:t>
      </w:r>
    </w:p>
    <w:p w:rsidR="001B6F99" w:rsidRDefault="001B6F99" w:rsidP="001B6F99">
      <w:pPr>
        <w:pStyle w:val="a4"/>
      </w:pPr>
      <w:r>
        <w:t xml:space="preserve">л. 275. В тойже день, Григория архиеп. росийскаго Слово на всечестное Успение преславныя Владычица наша Богородица. Нач. Гавриила зрю чиноначальствующа на земли. </w:t>
      </w:r>
      <w:r>
        <w:rPr>
          <w:i/>
          <w:iCs/>
        </w:rPr>
        <w:t>Григория Цамблака.</w:t>
      </w:r>
    </w:p>
    <w:p w:rsidR="001B6F99" w:rsidRDefault="001B6F99" w:rsidP="001B6F99">
      <w:pPr>
        <w:pStyle w:val="a4"/>
      </w:pPr>
      <w:r>
        <w:t xml:space="preserve">л. 282. Констянтина Порфирогенита, о Христе царя греческаго, Повесть от различных събрана историй, о посланнем к Авгарю нерукотворенном о божественом Образе Христа Бога нашего, и како от Едеса принесеся к всеблагоденствующему и царствующему во градех Констянтинограду. Нач. Не убо един сам непостижим бе съприсносущный Отцу Бог Слово. </w:t>
      </w:r>
      <w:r>
        <w:rPr>
          <w:i/>
          <w:iCs/>
        </w:rPr>
        <w:t>Перевод Максима грека. Тетрадь особая.</w:t>
      </w:r>
    </w:p>
    <w:p w:rsidR="001B6F99" w:rsidRDefault="001B6F99" w:rsidP="001B6F99">
      <w:pPr>
        <w:pStyle w:val="a4"/>
      </w:pPr>
      <w:r>
        <w:t xml:space="preserve">л. 296. Мес. </w:t>
      </w:r>
      <w:r>
        <w:rPr>
          <w:i/>
          <w:iCs/>
        </w:rPr>
        <w:t>тогоже</w:t>
      </w:r>
      <w:r>
        <w:t xml:space="preserve"> в 16 день, воспоминание нерукотвореннаго Образа от едескаго града Господа Бога и Спаса нашего Ис. Христа. Нач. Подобает о сем мало побеседовати и о самой благодати Бога и Спаса нашего Ис. Христа.</w:t>
      </w:r>
    </w:p>
    <w:p w:rsidR="001B6F99" w:rsidRDefault="001B6F99" w:rsidP="001B6F99">
      <w:pPr>
        <w:pStyle w:val="a4"/>
      </w:pPr>
      <w:r>
        <w:t>л. 300 об. Повесть о обретении нерукотвореннаго Образа пречестнаго иже в Камулианех, списан Григорием епископом Нисским. Нач. Господь наш Ис. Христос праведный и истинный Бог наш.</w:t>
      </w:r>
    </w:p>
    <w:p w:rsidR="001B6F99" w:rsidRDefault="001B6F99" w:rsidP="001B6F99">
      <w:pPr>
        <w:pStyle w:val="a4"/>
      </w:pPr>
      <w:r>
        <w:t>л. 303 об. Мес. тогоже в 18 день, мучение св. мученик Флора и Лавра. Нач. Добре учит ны ап. Павел, глаголя беспрестани молитву деяти.</w:t>
      </w:r>
    </w:p>
    <w:p w:rsidR="001B6F99" w:rsidRDefault="001B6F99" w:rsidP="001B6F99">
      <w:pPr>
        <w:pStyle w:val="a4"/>
      </w:pPr>
      <w:r>
        <w:t xml:space="preserve">л. 317. Мес. </w:t>
      </w:r>
      <w:r>
        <w:rPr>
          <w:i/>
          <w:iCs/>
        </w:rPr>
        <w:t>тогоже</w:t>
      </w:r>
      <w:r>
        <w:t xml:space="preserve"> в 26 день, мучение св. Андрияна и дружины его, мученных в граде никомидейстем. Нач. Бысть второе обещание мучителю Максимиану внити в Никомидею.</w:t>
      </w:r>
    </w:p>
    <w:p w:rsidR="001B6F99" w:rsidRDefault="001B6F99" w:rsidP="001B6F99">
      <w:pPr>
        <w:pStyle w:val="a4"/>
      </w:pPr>
      <w:r>
        <w:t xml:space="preserve">л. 334 об. Мес. </w:t>
      </w:r>
      <w:r>
        <w:rPr>
          <w:i/>
          <w:iCs/>
        </w:rPr>
        <w:t>тогоже</w:t>
      </w:r>
      <w:r>
        <w:t xml:space="preserve"> 24 день, иже в святых отца нашего Петра митр. киевскаго и всея Руси уставися божественный праздник праздновати честнаго его принесения, и о церковном здании Успения преч. Владычица нашея Богородица, иже в славнем и превелицем граде Москве. Нач. В дни благочестиваго и христолюбиваго Князя Самодеръжца всея рускыя земли Иоанна Васильевича и при сыну его благоверном В. Князе Иоанне Ивановиче лета 6980 (1472). </w:t>
      </w:r>
      <w:r>
        <w:rPr>
          <w:i/>
          <w:iCs/>
        </w:rPr>
        <w:t>В конце</w:t>
      </w:r>
      <w:r>
        <w:t xml:space="preserve"> Слово похвалное.</w:t>
      </w:r>
    </w:p>
    <w:p w:rsidR="001B6F99" w:rsidRDefault="001B6F99" w:rsidP="001B6F99">
      <w:pPr>
        <w:pStyle w:val="a4"/>
      </w:pPr>
      <w:r>
        <w:t xml:space="preserve">л. 349. Мес. </w:t>
      </w:r>
      <w:r>
        <w:rPr>
          <w:i/>
          <w:iCs/>
        </w:rPr>
        <w:t>тогоже</w:t>
      </w:r>
      <w:r>
        <w:t xml:space="preserve"> в 26, на память св. мученик Андреяна и Наталии повесть полезна от древняго писания сложена, являющи преславнаго бывшаго чюдеси о иконе пресв. Владычица нашея Богородица и Приснодевы Мария, еже нарицается Владимерьская, како прииде от Владимеря в благолюбимый град Москву, и избави нас и град наш Москву и вся грады и страны христианьскыя от безбожнаго и зловернаго царя Темирь-Аксака. Нач. В лето 6903-е в дни княжения благовернаго и христолюбиваго В. Князя Василья Дмитреевича.</w:t>
      </w:r>
    </w:p>
    <w:p w:rsidR="001B6F99" w:rsidRDefault="001B6F99" w:rsidP="001B6F99">
      <w:pPr>
        <w:pStyle w:val="a4"/>
      </w:pPr>
      <w:r>
        <w:t xml:space="preserve">л. 361 об. Григория смиреннаго мниха и презвитера игумена обители Панъдократовы Слово на Усекновение главы честнаго и славнаго пророка и Предтеча и Крестителя Иоанна. Нач. Паки Иудея желает пророчьскыя крове, паки пророкоубийством дышет. </w:t>
      </w:r>
      <w:r>
        <w:rPr>
          <w:i/>
          <w:iCs/>
        </w:rPr>
        <w:t>Григория Цамблака.</w:t>
      </w:r>
    </w:p>
    <w:p w:rsidR="001B6F99" w:rsidRDefault="001B6F99" w:rsidP="001B6F99">
      <w:pPr>
        <w:pStyle w:val="a4"/>
      </w:pPr>
      <w:r>
        <w:t>л. 374. Слово на Усекновение честныя главы св. и славнаго пророка Предтечи Крестителя Иоанна. Нач. Родившюся Исусу в Вифлиоме иудейстем взыскание сътвори Ирод четвертовластник.</w:t>
      </w:r>
    </w:p>
    <w:p w:rsidR="001B6F99" w:rsidRDefault="001B6F99" w:rsidP="001B6F99">
      <w:pPr>
        <w:pStyle w:val="a4"/>
      </w:pPr>
      <w:r>
        <w:t>л. 380. Иже в святых отца нашего Иоанна, архиеп. Константинаграда, Златоустаго Слово внегда вне церкви обретеся Еутропии отторжен бысть, и о еже предста Царица одесную тебе в ризах позлащенах. Нач. Сладостен убо цветник и рай, много же сладостнее книжное прочитание и разум.</w:t>
      </w:r>
    </w:p>
    <w:p w:rsidR="001B6F99" w:rsidRDefault="001B6F99" w:rsidP="001B6F99">
      <w:pPr>
        <w:pStyle w:val="a4"/>
      </w:pPr>
      <w:r>
        <w:t>л. 417. Иоанна Златоустаго оглавление (оглашение) к хотящим крещатися и о притчи винограда. Нач. Зрю в стаде верных примешаны тужда овца.</w:t>
      </w:r>
    </w:p>
    <w:p w:rsidR="001B6F99" w:rsidRDefault="001B6F99" w:rsidP="001B6F99">
      <w:pPr>
        <w:pStyle w:val="a4"/>
      </w:pPr>
      <w:r>
        <w:lastRenderedPageBreak/>
        <w:t xml:space="preserve">л. 434. Мес. </w:t>
      </w:r>
      <w:r>
        <w:rPr>
          <w:i/>
          <w:iCs/>
        </w:rPr>
        <w:t>тогоже</w:t>
      </w:r>
      <w:r>
        <w:t xml:space="preserve"> 29, житие и усекновение честнаго пророка и Предтечя и Крестителя Иоанна, списано от ученика его Иоанна, сиречь Марка. Нач. Исполнившимся летом 5500 от мирскаго творениа без 6 месяць родися св. Иоанн Креститель.</w:t>
      </w:r>
    </w:p>
    <w:p w:rsidR="001B6F99" w:rsidRDefault="001B6F99" w:rsidP="001B6F99">
      <w:pPr>
        <w:pStyle w:val="a4"/>
      </w:pPr>
      <w:r>
        <w:t xml:space="preserve">681. (410.) </w:t>
      </w:r>
      <w:hyperlink r:id="rId1642" w:history="1">
        <w:r>
          <w:rPr>
            <w:rStyle w:val="a3"/>
            <w:b/>
            <w:bCs/>
          </w:rPr>
          <w:t>Минея четья</w:t>
        </w:r>
      </w:hyperlink>
      <w:r>
        <w:t xml:space="preserve"> мес. август, полууст., напис. 1627 года Германом Тулуповым, в лист, 913 листов.</w:t>
      </w:r>
    </w:p>
    <w:p w:rsidR="001B6F99" w:rsidRDefault="001B6F99" w:rsidP="001B6F99">
      <w:pPr>
        <w:pStyle w:val="a4"/>
      </w:pPr>
      <w:r>
        <w:t xml:space="preserve">л. 1. </w:t>
      </w:r>
      <w:r>
        <w:rPr>
          <w:i/>
          <w:iCs/>
        </w:rPr>
        <w:t>Заглавие:</w:t>
      </w:r>
      <w:r>
        <w:t xml:space="preserve"> Книга Минея четья месяц август и оглавление в ней. Словеса праздник Господьских и Богородичных, и мучения святых, и жития препод. Отец.</w:t>
      </w:r>
    </w:p>
    <w:p w:rsidR="001B6F99" w:rsidRDefault="001B6F99" w:rsidP="001B6F99">
      <w:pPr>
        <w:pStyle w:val="a4"/>
      </w:pPr>
      <w:r>
        <w:rPr>
          <w:i/>
          <w:iCs/>
        </w:rPr>
        <w:t>(Лист 5 порожний)</w:t>
      </w:r>
      <w:r>
        <w:t>.</w:t>
      </w:r>
    </w:p>
    <w:p w:rsidR="001B6F99" w:rsidRDefault="001B6F99" w:rsidP="001B6F99">
      <w:pPr>
        <w:pStyle w:val="a4"/>
      </w:pPr>
      <w:r>
        <w:t>л. 6. Книга глаголемая Минея четья месяца августа. В первы день, страсть святых Макковея Елеезара иерея и Соломонеи и седми сынов ея: Авива, Антонина, Гурия, Елеазара, Еусевона, Самона, Маркела. Нач. Антиоху царю, сыну Селевкиеву, убившу Птоломея и приим Египет вознесеся сердцем.</w:t>
      </w:r>
    </w:p>
    <w:p w:rsidR="001B6F99" w:rsidRDefault="001B6F99" w:rsidP="001B6F99">
      <w:pPr>
        <w:pStyle w:val="a4"/>
      </w:pPr>
      <w:r>
        <w:t xml:space="preserve">л. 8. В тойже день, Слово Иоанна, архиеп. Констянтинаграда, Златоустаго о Макковеих и о матери их. </w:t>
      </w:r>
      <w:r>
        <w:rPr>
          <w:i/>
          <w:iCs/>
        </w:rPr>
        <w:t>См. № 680 л. 49.</w:t>
      </w:r>
    </w:p>
    <w:p w:rsidR="001B6F99" w:rsidRDefault="001B6F99" w:rsidP="001B6F99">
      <w:pPr>
        <w:pStyle w:val="a4"/>
      </w:pPr>
      <w:r>
        <w:t xml:space="preserve">л. 15 об. В тойже день празднуем Всемилостивому Христу и преч. Его Матери. Нач. Ведети есть о сем нам, возлюбленая братия, еже Пантократный день милости Божия празднуем. </w:t>
      </w:r>
      <w:r>
        <w:rPr>
          <w:i/>
          <w:iCs/>
        </w:rPr>
        <w:t>С л. 17 разсказывается 10 чудес Богородицы, из коих 1, 2 и 10 встречаются в Степ. книг. Ч. 1. стр. 535–539; после чудес Владимирской следует чудо Одигитрии константинопольской и о ризе Богоматери кратко.</w:t>
      </w:r>
    </w:p>
    <w:p w:rsidR="001B6F99" w:rsidRDefault="001B6F99" w:rsidP="001B6F99">
      <w:pPr>
        <w:pStyle w:val="a4"/>
      </w:pPr>
      <w:r>
        <w:t>л. 23. Мес. тогоже в 2 день, пренесение мощей первомученика Стефана от Иерусалима в Царьград. Нач. Во царство Великаго Константина явишася мощи св. первомученика Стефана.</w:t>
      </w:r>
    </w:p>
    <w:p w:rsidR="001B6F99" w:rsidRDefault="001B6F99" w:rsidP="001B6F99">
      <w:pPr>
        <w:pStyle w:val="a4"/>
      </w:pPr>
      <w:r>
        <w:t xml:space="preserve">л. 23 об. Мес. тогоже в 2 день, мучение св. Стефана патр. римскаго. </w:t>
      </w:r>
      <w:r>
        <w:rPr>
          <w:i/>
          <w:iCs/>
        </w:rPr>
        <w:t>См. № 680 л. 58.</w:t>
      </w:r>
    </w:p>
    <w:p w:rsidR="001B6F99" w:rsidRDefault="001B6F99" w:rsidP="001B6F99">
      <w:pPr>
        <w:pStyle w:val="a4"/>
      </w:pPr>
      <w:r>
        <w:t xml:space="preserve">л. 38. В тойже день, Слово св. Лукияна прозвитера св. церкви иерусалимския о принесении мощей святаго и всехвалнаго апостола и первомученика архидиякона Стефана из Иерусалима в славный Царьград. </w:t>
      </w:r>
      <w:r>
        <w:rPr>
          <w:i/>
          <w:iCs/>
        </w:rPr>
        <w:t>Там же.</w:t>
      </w:r>
    </w:p>
    <w:p w:rsidR="001B6F99" w:rsidRDefault="001B6F99" w:rsidP="001B6F99">
      <w:pPr>
        <w:pStyle w:val="a4"/>
      </w:pPr>
      <w:r>
        <w:t xml:space="preserve">л. 51 об. Начало принесения мощей св. апостола Стефана в Царьград. </w:t>
      </w:r>
      <w:r>
        <w:rPr>
          <w:i/>
          <w:iCs/>
        </w:rPr>
        <w:t>Продолжение пред. статьи под особой главой.</w:t>
      </w:r>
    </w:p>
    <w:p w:rsidR="001B6F99" w:rsidRDefault="001B6F99" w:rsidP="001B6F99">
      <w:pPr>
        <w:pStyle w:val="a4"/>
      </w:pPr>
      <w:r>
        <w:t>л. 61 об. В тойже день, на принесе(ние) мощем св. первомученика Стефана Слово Иоанна Златоустаго. Нач. Чювьственое солнце на земли возсиа, аки деньница.</w:t>
      </w:r>
    </w:p>
    <w:p w:rsidR="001B6F99" w:rsidRDefault="001B6F99" w:rsidP="001B6F99">
      <w:pPr>
        <w:pStyle w:val="a4"/>
      </w:pPr>
      <w:r>
        <w:t xml:space="preserve">л. 65 об. Мучение св. славнаго и всехвалнаго первомученика архидиакона Стефана. </w:t>
      </w:r>
      <w:r>
        <w:rPr>
          <w:i/>
          <w:iCs/>
        </w:rPr>
        <w:t>См. № 680 л. 104.</w:t>
      </w:r>
    </w:p>
    <w:p w:rsidR="001B6F99" w:rsidRDefault="001B6F99" w:rsidP="001B6F99">
      <w:pPr>
        <w:pStyle w:val="a4"/>
      </w:pPr>
      <w:r>
        <w:t xml:space="preserve">л. 74 об. В тойже день, житие въкратце и слово похвальное св. и правед. Христа ради уродивому богоблаженному Василию, досточюдному новому чюдотворцу московскому. Нач. Благословен Бог Отец Господь Вседержитель. </w:t>
      </w:r>
      <w:r>
        <w:rPr>
          <w:i/>
          <w:iCs/>
        </w:rPr>
        <w:t>Чудеса (числом 24) под особой главой, равно и след. два:</w:t>
      </w:r>
    </w:p>
    <w:p w:rsidR="001B6F99" w:rsidRDefault="001B6F99" w:rsidP="001B6F99">
      <w:pPr>
        <w:pStyle w:val="a4"/>
      </w:pPr>
      <w:r>
        <w:t xml:space="preserve">л. 141. Знамение ужасно и преславно, и како спасен град Москва от нашествиа безбожных Татар, иже к Богу молитвами преч. Богородица и великих чюдотворцов руских, и како Божиим пособием сами безбожнии погибоша вскоре. </w:t>
      </w:r>
      <w:r>
        <w:rPr>
          <w:i/>
          <w:iCs/>
        </w:rPr>
        <w:t>Случилось в 7029</w:t>
      </w:r>
      <w:r>
        <w:t xml:space="preserve"> (1521) году.</w:t>
      </w:r>
    </w:p>
    <w:p w:rsidR="001B6F99" w:rsidRDefault="001B6F99" w:rsidP="001B6F99">
      <w:pPr>
        <w:pStyle w:val="a4"/>
      </w:pPr>
      <w:r>
        <w:t xml:space="preserve">л. 156. О великом и сугубом пожаре и о милостивом защищении иже на воздусе, заступлением преч. Богородицы, </w:t>
      </w:r>
      <w:r>
        <w:rPr>
          <w:i/>
          <w:iCs/>
        </w:rPr>
        <w:t>бывшим в Москве 7056 (1548) апреля 12.</w:t>
      </w:r>
    </w:p>
    <w:p w:rsidR="001B6F99" w:rsidRDefault="001B6F99" w:rsidP="001B6F99">
      <w:pPr>
        <w:pStyle w:val="a4"/>
      </w:pPr>
      <w:r>
        <w:t xml:space="preserve">л. 164 об. Мес. тогоже в 3 день, преложение честнаго и многочюдеснаго тела препод. и богон. отца нашего Антония римлянина, новгородскаго чюдотворца. Нач. По преставлении же отца нашего Антония чюдотворца летом минувшим 451, преложено же бысть преподобнаго тело в 7105 (1597) мес. июня (sис) в 1 день. </w:t>
      </w:r>
      <w:r>
        <w:rPr>
          <w:i/>
          <w:iCs/>
        </w:rPr>
        <w:t>Чудес 21. Пред концом сказано:</w:t>
      </w:r>
      <w:r>
        <w:t xml:space="preserve"> Списана быша сиа чюдеса Преподобнаго во </w:t>
      </w:r>
      <w:r>
        <w:lastRenderedPageBreak/>
        <w:t xml:space="preserve">преименитой обители Живоначалныя Троицы Сергиа чюдотворца в лето 7106 (1598) мес. марта в 22 </w:t>
      </w:r>
      <w:r>
        <w:rPr>
          <w:i/>
          <w:iCs/>
        </w:rPr>
        <w:t>(день, Нифонтом иноком, сперва Антониева, потом Троицкаго Сергиева монастыря)</w:t>
      </w:r>
      <w:r>
        <w:t>.</w:t>
      </w:r>
    </w:p>
    <w:p w:rsidR="001B6F99" w:rsidRDefault="001B6F99" w:rsidP="001B6F99">
      <w:pPr>
        <w:pStyle w:val="a4"/>
      </w:pPr>
      <w:r>
        <w:t xml:space="preserve">л. 217 об. Мес. тогоже в 4 день, страсть седми отроков иже в Ефесе. </w:t>
      </w:r>
      <w:r>
        <w:rPr>
          <w:i/>
          <w:iCs/>
        </w:rPr>
        <w:t>См. № 680 л. 116.</w:t>
      </w:r>
    </w:p>
    <w:p w:rsidR="001B6F99" w:rsidRDefault="001B6F99" w:rsidP="001B6F99">
      <w:pPr>
        <w:pStyle w:val="a4"/>
      </w:pPr>
      <w:r>
        <w:t xml:space="preserve">л. 233. Мес. </w:t>
      </w:r>
      <w:r>
        <w:rPr>
          <w:i/>
          <w:iCs/>
        </w:rPr>
        <w:t>тогоже</w:t>
      </w:r>
      <w:r>
        <w:t xml:space="preserve"> в 4 день, мучение св. и блаж. мученицы Евдокеи. Нач. Внегда еллиньским требам неправды законы держаше.</w:t>
      </w:r>
    </w:p>
    <w:p w:rsidR="001B6F99" w:rsidRDefault="001B6F99" w:rsidP="001B6F99">
      <w:pPr>
        <w:pStyle w:val="a4"/>
      </w:pPr>
      <w:r>
        <w:t>л. 240. Мес. тогоже 5 день, мучение св. мученика Еусегния. Нач. Улиян царь, отвергься Христа, бе живый во Антиохии.</w:t>
      </w:r>
    </w:p>
    <w:p w:rsidR="001B6F99" w:rsidRDefault="001B6F99" w:rsidP="001B6F99">
      <w:pPr>
        <w:pStyle w:val="a4"/>
      </w:pPr>
      <w:r>
        <w:t xml:space="preserve">л. 248. Мес. </w:t>
      </w:r>
      <w:r>
        <w:rPr>
          <w:i/>
          <w:iCs/>
        </w:rPr>
        <w:t>тогоже</w:t>
      </w:r>
      <w:r>
        <w:t xml:space="preserve"> в 6 день, воспоминание божеств. Преображения Господа нашего Ис. Христа. Нач. Понеже о напастех и о бедах и о инех скорбех Христос глаголаше ко учеником.</w:t>
      </w:r>
    </w:p>
    <w:p w:rsidR="001B6F99" w:rsidRDefault="001B6F99" w:rsidP="001B6F99">
      <w:pPr>
        <w:pStyle w:val="a4"/>
      </w:pPr>
      <w:r>
        <w:t>л. 249. В тойже день, Поучение св. Климента на Преображение Господа нашего Ис. Христа. Нач. Послушайте братие, скажю вам дне сего честь, каковая в онь явишася.</w:t>
      </w:r>
    </w:p>
    <w:p w:rsidR="001B6F99" w:rsidRDefault="001B6F99" w:rsidP="001B6F99">
      <w:pPr>
        <w:pStyle w:val="a4"/>
      </w:pPr>
      <w:r>
        <w:t xml:space="preserve">л. 250 об. Мес. </w:t>
      </w:r>
      <w:r>
        <w:rPr>
          <w:i/>
          <w:iCs/>
        </w:rPr>
        <w:t>тогоже</w:t>
      </w:r>
      <w:r>
        <w:t xml:space="preserve"> в 6 день, Григория архиеп. росийскаго Слово на божеств. Преображение Господа Бога и Спаса нашего Ис. Христа. </w:t>
      </w:r>
      <w:r>
        <w:rPr>
          <w:i/>
          <w:iCs/>
        </w:rPr>
        <w:t>См. № 680 л. 185.</w:t>
      </w:r>
    </w:p>
    <w:p w:rsidR="001B6F99" w:rsidRDefault="001B6F99" w:rsidP="001B6F99">
      <w:pPr>
        <w:pStyle w:val="a4"/>
      </w:pPr>
      <w:r>
        <w:t xml:space="preserve">л. 262. Мес. тогоже в 6 день, Слово препод. отца нашего Ефрема на Преображение Господа Бога и Спаса нашего Ис. Христа. </w:t>
      </w:r>
      <w:r>
        <w:rPr>
          <w:i/>
          <w:iCs/>
        </w:rPr>
        <w:t>Там же.</w:t>
      </w:r>
    </w:p>
    <w:p w:rsidR="001B6F99" w:rsidRDefault="001B6F99" w:rsidP="001B6F99">
      <w:pPr>
        <w:pStyle w:val="a4"/>
      </w:pPr>
      <w:r>
        <w:t xml:space="preserve">л. 271 об. В тойже день, Слово св. Кирила, архиеп. александрийск., на Преображение Господа нашего Ис. Христа. </w:t>
      </w:r>
      <w:r>
        <w:rPr>
          <w:i/>
          <w:iCs/>
        </w:rPr>
        <w:t>Там же.</w:t>
      </w:r>
    </w:p>
    <w:p w:rsidR="001B6F99" w:rsidRDefault="001B6F99" w:rsidP="001B6F99">
      <w:pPr>
        <w:pStyle w:val="a4"/>
      </w:pPr>
      <w:r>
        <w:t xml:space="preserve">л. 275 об. Анастасия смиреннаго мниха св. горы Синайскиа Слово на святое Христа Бога нашего Преображение, реченное на тойже горе Фаворстей в праздник. </w:t>
      </w:r>
      <w:r>
        <w:rPr>
          <w:i/>
          <w:iCs/>
        </w:rPr>
        <w:t>Там же.</w:t>
      </w:r>
    </w:p>
    <w:p w:rsidR="001B6F99" w:rsidRDefault="001B6F99" w:rsidP="001B6F99">
      <w:pPr>
        <w:pStyle w:val="a4"/>
      </w:pPr>
      <w:r>
        <w:t xml:space="preserve">л. 289. В тойже день, Слово Иоанна Златоустаго на Преображение Господа нашего Ис. Христа. </w:t>
      </w:r>
      <w:r>
        <w:rPr>
          <w:i/>
          <w:iCs/>
        </w:rPr>
        <w:t>Там же л. 177.</w:t>
      </w:r>
    </w:p>
    <w:p w:rsidR="001B6F99" w:rsidRDefault="001B6F99" w:rsidP="001B6F99">
      <w:pPr>
        <w:pStyle w:val="a4"/>
      </w:pPr>
      <w:r>
        <w:t xml:space="preserve">л. 291 об. В тойже день, Поучение на Преображение Господа нашего Ис. Христа. </w:t>
      </w:r>
      <w:r>
        <w:rPr>
          <w:i/>
          <w:iCs/>
        </w:rPr>
        <w:t>Там же л. 206</w:t>
      </w:r>
      <w:r>
        <w:t>.</w:t>
      </w:r>
    </w:p>
    <w:p w:rsidR="001B6F99" w:rsidRDefault="001B6F99" w:rsidP="001B6F99">
      <w:pPr>
        <w:pStyle w:val="a4"/>
      </w:pPr>
      <w:r>
        <w:t xml:space="preserve">л. 301. В тойже день, Слово иже во святых отца нашего Иоанна Златоустаго, архиеп. Константинаграда, на св. Преображение Господа нашего Ис. Христа. </w:t>
      </w:r>
      <w:r>
        <w:rPr>
          <w:i/>
          <w:iCs/>
        </w:rPr>
        <w:t>Там же л. 199.</w:t>
      </w:r>
    </w:p>
    <w:p w:rsidR="001B6F99" w:rsidRDefault="001B6F99" w:rsidP="001B6F99">
      <w:pPr>
        <w:pStyle w:val="a4"/>
      </w:pPr>
      <w:r>
        <w:t xml:space="preserve">л. 306 об. В тойже день, иже во святых отца нашего, архиеп. Костянтинаграда, Иоанна Златоустаго Слово на Преображение Господа нашего Ис. Христа. </w:t>
      </w:r>
      <w:r>
        <w:rPr>
          <w:i/>
          <w:iCs/>
        </w:rPr>
        <w:t>Там же л. 138.</w:t>
      </w:r>
    </w:p>
    <w:p w:rsidR="001B6F99" w:rsidRDefault="001B6F99" w:rsidP="001B6F99">
      <w:pPr>
        <w:pStyle w:val="a4"/>
      </w:pPr>
      <w:r>
        <w:t>л. 310. Мес. тогоже в 9 день, Слово похвалное св. апостолу Матфею. Нач. Многа апостольская благодати чюдеса, велика тех дарований пучина.</w:t>
      </w:r>
    </w:p>
    <w:p w:rsidR="001B6F99" w:rsidRDefault="001B6F99" w:rsidP="001B6F99">
      <w:pPr>
        <w:pStyle w:val="a4"/>
      </w:pPr>
      <w:r>
        <w:t>л. 314. Мес. тогоже в 14 день, память св. славнаго пророка Михея, в тойже день пророчество Михеево. Нач. Бысть слово Господне к Михееви мораститину.</w:t>
      </w:r>
    </w:p>
    <w:p w:rsidR="001B6F99" w:rsidRDefault="001B6F99" w:rsidP="001B6F99">
      <w:pPr>
        <w:pStyle w:val="a4"/>
      </w:pPr>
      <w:r>
        <w:t xml:space="preserve">л. 322. Мес. тогоже в 15 день, Григория архиеп. российскаго Слово на всечестное Преставление преславныя Владычица нашея Богородица. </w:t>
      </w:r>
      <w:r>
        <w:rPr>
          <w:i/>
          <w:iCs/>
        </w:rPr>
        <w:t>См. № 680 л. 257.</w:t>
      </w:r>
    </w:p>
    <w:p w:rsidR="001B6F99" w:rsidRDefault="001B6F99" w:rsidP="001B6F99">
      <w:pPr>
        <w:pStyle w:val="a4"/>
      </w:pPr>
      <w:r>
        <w:t xml:space="preserve">л. 328. В тойже день, препод. и богон. отца нашего Иоанна прозвитера Дамаскина Слово на Успение пресв. Богородица. </w:t>
      </w:r>
      <w:r>
        <w:rPr>
          <w:i/>
          <w:iCs/>
        </w:rPr>
        <w:t>Там же л. 246.</w:t>
      </w:r>
    </w:p>
    <w:p w:rsidR="001B6F99" w:rsidRDefault="001B6F99" w:rsidP="001B6F99">
      <w:pPr>
        <w:pStyle w:val="a4"/>
      </w:pPr>
      <w:r>
        <w:t>л. 344. В тойже день, иже во святых отца нашего Андрея иерусалимскаго Слово на всечестное Успение преславныя и препетыя Владычица нашея Богородица и Приснодевы Мария. Нач. Таиньство настоящее убо и торжество имущь вещь Богородичнаго Успения.</w:t>
      </w:r>
    </w:p>
    <w:p w:rsidR="001B6F99" w:rsidRDefault="001B6F99" w:rsidP="001B6F99">
      <w:pPr>
        <w:pStyle w:val="a4"/>
      </w:pPr>
      <w:r>
        <w:lastRenderedPageBreak/>
        <w:t xml:space="preserve">л. 355. В тойже день, Похвала на Преставление св. Владычица нашея Богородица. Сотворено Климентом епископом. </w:t>
      </w:r>
      <w:r>
        <w:rPr>
          <w:i/>
          <w:iCs/>
        </w:rPr>
        <w:t>См. № 680 л. 242.</w:t>
      </w:r>
    </w:p>
    <w:p w:rsidR="001B6F99" w:rsidRDefault="001B6F99" w:rsidP="001B6F99">
      <w:pPr>
        <w:pStyle w:val="a4"/>
      </w:pPr>
      <w:r>
        <w:t xml:space="preserve">л. 358. Тогоже дни, иже во святых отца нашего Андрея, архиеп. иерусалимскаго, Слово на пречестное Успение пресв. Богородица. </w:t>
      </w:r>
      <w:r>
        <w:rPr>
          <w:i/>
          <w:iCs/>
        </w:rPr>
        <w:t>Там же л. 230.</w:t>
      </w:r>
    </w:p>
    <w:p w:rsidR="001B6F99" w:rsidRDefault="001B6F99" w:rsidP="001B6F99">
      <w:pPr>
        <w:pStyle w:val="a4"/>
      </w:pPr>
      <w:r>
        <w:t xml:space="preserve">л. 370 об. В тойже день, Слово Иоанна Богослова о покои св. Владычица нашея Богородица и Приснодевы Мария. </w:t>
      </w:r>
      <w:r>
        <w:rPr>
          <w:i/>
          <w:iCs/>
        </w:rPr>
        <w:t>Там же л. 220.</w:t>
      </w:r>
    </w:p>
    <w:p w:rsidR="001B6F99" w:rsidRDefault="001B6F99" w:rsidP="001B6F99">
      <w:pPr>
        <w:pStyle w:val="a4"/>
      </w:pPr>
      <w:r>
        <w:t>л. 380. В тойже день, иже во святых отца нашего Иоанна, архиеп. селуньскаго, правоверна и свята мужа, Слово о Успении пресв. Владычица нашея Богородица и Приснодевы Мария. Нач. Егда прииде время изыти от телесе пресв. Богородицы, прииде к ней великий ангел.</w:t>
      </w:r>
    </w:p>
    <w:p w:rsidR="001B6F99" w:rsidRDefault="001B6F99" w:rsidP="001B6F99">
      <w:pPr>
        <w:pStyle w:val="a4"/>
      </w:pPr>
      <w:r>
        <w:t xml:space="preserve">л. 397. В тойже день, иже во святых отца нашего Григория, архиеп. селуньскаго чюдотворца, Слово на Успение пресв. Богоматере. </w:t>
      </w:r>
      <w:r>
        <w:rPr>
          <w:i/>
          <w:iCs/>
        </w:rPr>
        <w:t>См. № 680 л. 262.</w:t>
      </w:r>
    </w:p>
    <w:p w:rsidR="001B6F99" w:rsidRDefault="001B6F99" w:rsidP="001B6F99">
      <w:pPr>
        <w:pStyle w:val="a4"/>
      </w:pPr>
      <w:r>
        <w:t>л. 408. В тойже день, Слово иже во святых отца нашего Иоанна Златоустаго, архиеп. Констянтинаграда, на Успение пресв. Владычица, похвалное. Нач. Должни есмя, братие, всегда простившего долгу помнити.</w:t>
      </w:r>
    </w:p>
    <w:p w:rsidR="001B6F99" w:rsidRDefault="001B6F99" w:rsidP="001B6F99">
      <w:pPr>
        <w:pStyle w:val="a4"/>
      </w:pPr>
      <w:r>
        <w:t>л. 420. В тойже день, Слово на честное Преставление преславныя Владычица нашея Богородица. Нач. Егда к себе Христос Бог наше прияти благоизволи свою матерь.</w:t>
      </w:r>
    </w:p>
    <w:p w:rsidR="001B6F99" w:rsidRDefault="001B6F99" w:rsidP="001B6F99">
      <w:pPr>
        <w:pStyle w:val="a4"/>
      </w:pPr>
      <w:r>
        <w:t>л. 423. В тойже день, Поучение на Успение пресв. Владычица нашея Богородицы и Приснодевы Мария. Нач. Многа различна торжества и праздницы человеческое житие украшают.</w:t>
      </w:r>
    </w:p>
    <w:p w:rsidR="001B6F99" w:rsidRDefault="001B6F99" w:rsidP="001B6F99">
      <w:pPr>
        <w:pStyle w:val="a4"/>
      </w:pPr>
      <w:r>
        <w:t xml:space="preserve">л. 430 об. Епифания ермонаха обители Калистратовы о житии и о воспитании летняго и тонкостнаго показания пречист. и преблаг. Владычица нашея Богородица и Приснодевы Мария. </w:t>
      </w:r>
      <w:r>
        <w:rPr>
          <w:i/>
          <w:iCs/>
        </w:rPr>
        <w:t>См. № 663 л. 83.</w:t>
      </w:r>
    </w:p>
    <w:p w:rsidR="001B6F99" w:rsidRDefault="001B6F99" w:rsidP="001B6F99">
      <w:pPr>
        <w:pStyle w:val="a4"/>
      </w:pPr>
      <w:r>
        <w:t>л. 453. В тойже день, иже во святых отца нашего Андрея иерусалимлянина, архиеп. критьскаго, Слово на всечестное Преставление преч. Владычица нашея Богородица и Приснодевица Мария. Нач. Елико же вас Богородична сего честнаго приясте храма.</w:t>
      </w:r>
    </w:p>
    <w:p w:rsidR="001B6F99" w:rsidRDefault="001B6F99" w:rsidP="001B6F99">
      <w:pPr>
        <w:pStyle w:val="a4"/>
      </w:pPr>
      <w:r>
        <w:t>л. 468. В тойже день, Пение на всечестное Успение преч. Владычица нашея Богородица и Приснодевы Мария, сложижеся Максимом иноком, иже от Ватопеди Святогорским. Нач. Пети усердьствуя Богородицы, пространне царствующия, еже от земленых недр восхождение на воздусе.</w:t>
      </w:r>
    </w:p>
    <w:p w:rsidR="001B6F99" w:rsidRDefault="001B6F99" w:rsidP="001B6F99">
      <w:pPr>
        <w:pStyle w:val="a4"/>
      </w:pPr>
      <w:r>
        <w:t>л. 482. Мес. тогоже 15 день, блаженнаго Симеона Метафраста Слово обьемлющее, якоже от пречистаго рожения и воспитания пресв. Владычица наша Богородицы, и боголепнаго рожества Христа Бога нашего, и елика даже до живоноснаго ея стекошася скончания, и еще же и явлении честныя ея ризы, и како великое сие богатство христианом сокровищьствовася. Нач. Подобаше воистину Девици, якоже сама Бога к человеком приити хотяща, достойно некоей боголепно обретеся жилище.</w:t>
      </w:r>
    </w:p>
    <w:p w:rsidR="001B6F99" w:rsidRDefault="001B6F99" w:rsidP="001B6F99">
      <w:pPr>
        <w:pStyle w:val="a4"/>
      </w:pPr>
      <w:r>
        <w:t>л. 524. Мес. тогоже в 16 день, Слово о принесении нерукотвореннаго Образа Господня от Едеса во Царьград. Нач. Времени окружившуся в той месяц Романа из полаты сведоша во град Едес.</w:t>
      </w:r>
    </w:p>
    <w:p w:rsidR="001B6F99" w:rsidRDefault="001B6F99" w:rsidP="001B6F99">
      <w:pPr>
        <w:pStyle w:val="a4"/>
      </w:pPr>
      <w:r>
        <w:t>л. 524 об. В тойже день, Слово о написании втораго образа Господа нашего Ис. Христа в Панеаде граде. Нач. Ирод, вторый брат Филипов, изыде от града Севаста в Паниад град июдейский.</w:t>
      </w:r>
    </w:p>
    <w:p w:rsidR="001B6F99" w:rsidRDefault="001B6F99" w:rsidP="001B6F99">
      <w:pPr>
        <w:pStyle w:val="a4"/>
      </w:pPr>
      <w:r>
        <w:t xml:space="preserve">л. 526. В тойже день Принесение нерукотвореннаго Образа Господня от Едеса в Царьград. Нач. Подобаше о том мало побеседовати о самоблагодати Бога и Спаса нашего Ис. Христа. </w:t>
      </w:r>
      <w:r>
        <w:rPr>
          <w:i/>
          <w:iCs/>
        </w:rPr>
        <w:t>См. № 680 л. 296.</w:t>
      </w:r>
    </w:p>
    <w:p w:rsidR="001B6F99" w:rsidRDefault="001B6F99" w:rsidP="001B6F99">
      <w:pPr>
        <w:pStyle w:val="a4"/>
      </w:pPr>
      <w:r>
        <w:t>л. 530. В тойже день, Послание Авгаря царя ко Господу нашему Ис. Христу. Нач. Посла Авгарь Царь Луку скорописца, и гораздаго иконам писати.</w:t>
      </w:r>
    </w:p>
    <w:p w:rsidR="001B6F99" w:rsidRDefault="001B6F99" w:rsidP="001B6F99">
      <w:pPr>
        <w:pStyle w:val="a4"/>
      </w:pPr>
      <w:r>
        <w:lastRenderedPageBreak/>
        <w:t>л. 532 об. В тойже день, Отписание Господа нашего Исуса Христа, послано с Ананиею борзоходцем ко Авгарю царю во град Едес. Нач. Блажен еси Авгарю и град твой Едес, яко и невидев мя верова.</w:t>
      </w:r>
    </w:p>
    <w:p w:rsidR="001B6F99" w:rsidRDefault="001B6F99" w:rsidP="001B6F99">
      <w:pPr>
        <w:pStyle w:val="a4"/>
      </w:pPr>
      <w:r>
        <w:t>л. 534. В тойже день, Слово о преч. нерукотворенном Образе Господа и Бога и Спаса нашего Ис. Христа. Нач. Прежде убо превечное и пресущное божественное Слово пресущнаго Отца.</w:t>
      </w:r>
    </w:p>
    <w:p w:rsidR="001B6F99" w:rsidRDefault="001B6F99" w:rsidP="001B6F99">
      <w:pPr>
        <w:pStyle w:val="a4"/>
      </w:pPr>
      <w:r>
        <w:t>л. 542 об. В тойже день, (Слово) о принесении Христова преч. нерукотвореннаго Образа от Едеса к Констянтинъград. Нач. Понеже убо преже мала сего беседовахом вашему благочестию о самом том преч. нерукотворенном Образе Господа Бога и Спаса нашего Ис. Христа.</w:t>
      </w:r>
    </w:p>
    <w:p w:rsidR="001B6F99" w:rsidRDefault="001B6F99" w:rsidP="001B6F99">
      <w:pPr>
        <w:pStyle w:val="a4"/>
      </w:pPr>
      <w:r>
        <w:t xml:space="preserve">л. 547. В тойже день, Слово Константина Порфирогенита, о Христе царя греческаго, Повесть от различных собрана историй о посланнем ко Авгарю нерукотворенном и божественном Образе Христа Бога нашего, и како от Едеса принесеся ко всеблагоденствующему и царствующему во градех Константинуграду. </w:t>
      </w:r>
      <w:r>
        <w:rPr>
          <w:i/>
          <w:iCs/>
        </w:rPr>
        <w:t>См. № 680 л. 282.</w:t>
      </w:r>
    </w:p>
    <w:p w:rsidR="001B6F99" w:rsidRDefault="001B6F99" w:rsidP="001B6F99">
      <w:pPr>
        <w:pStyle w:val="a4"/>
      </w:pPr>
      <w:r>
        <w:t xml:space="preserve">л. 567 об. В тойже день, повесть о обретении нерукотвореннаго Образа пречестнаго иже в Камулиянех. Списан Григорием епископом Ниским. </w:t>
      </w:r>
      <w:r>
        <w:rPr>
          <w:i/>
          <w:iCs/>
        </w:rPr>
        <w:t>Там же л. 300.</w:t>
      </w:r>
    </w:p>
    <w:p w:rsidR="001B6F99" w:rsidRDefault="001B6F99" w:rsidP="001B6F99">
      <w:pPr>
        <w:pStyle w:val="a4"/>
      </w:pPr>
      <w:r>
        <w:t xml:space="preserve">л. 571. Мес. </w:t>
      </w:r>
      <w:r>
        <w:rPr>
          <w:i/>
          <w:iCs/>
        </w:rPr>
        <w:t>тогоже</w:t>
      </w:r>
      <w:r>
        <w:t xml:space="preserve"> в 18 день, житие и мучение св. чюдотворцев и безсребреник Флора и Лавра, во граде Улумпиане, в земли Дардани. </w:t>
      </w:r>
      <w:r>
        <w:rPr>
          <w:i/>
          <w:iCs/>
        </w:rPr>
        <w:t>Там же.</w:t>
      </w:r>
    </w:p>
    <w:p w:rsidR="001B6F99" w:rsidRDefault="001B6F99" w:rsidP="001B6F99">
      <w:pPr>
        <w:pStyle w:val="a4"/>
      </w:pPr>
      <w:r>
        <w:t xml:space="preserve">л. 600 об. Мес. </w:t>
      </w:r>
      <w:r>
        <w:rPr>
          <w:i/>
          <w:iCs/>
        </w:rPr>
        <w:t>тогоже</w:t>
      </w:r>
      <w:r>
        <w:t xml:space="preserve"> в 19 день, мучение св. и великаго Христова мученика Андрея Стратила и иже с ним пострадавших. Нач. Царствующу Макимияну царю римскому и в кумирех божество держащих. </w:t>
      </w:r>
      <w:r>
        <w:rPr>
          <w:i/>
          <w:iCs/>
        </w:rPr>
        <w:t>(Лист 611 порожний).</w:t>
      </w:r>
    </w:p>
    <w:p w:rsidR="001B6F99" w:rsidRDefault="001B6F99" w:rsidP="001B6F99">
      <w:pPr>
        <w:pStyle w:val="a4"/>
      </w:pPr>
      <w:r>
        <w:t>л. 612. Мес. тогоже в 21 день, Слово похвално св. апостолу Фаддею. Нач. Отнележе убо испаде естество рода человеча от блаженнаго пребывания божеств. рая, смертию осудися.</w:t>
      </w:r>
    </w:p>
    <w:p w:rsidR="001B6F99" w:rsidRDefault="001B6F99" w:rsidP="001B6F99">
      <w:pPr>
        <w:pStyle w:val="a4"/>
      </w:pPr>
      <w:r>
        <w:t xml:space="preserve">л. 617. В тойже день, житие и терпение препод. отца нашего Авраамия, просветившагося в терпении мнозе, и новаго града во святых Смоленьскаго. Нач. О пресвятый Царю Отче и Сыне и Св. Душе, Слово Божие искони сый во веки. </w:t>
      </w:r>
      <w:r>
        <w:rPr>
          <w:i/>
          <w:iCs/>
        </w:rPr>
        <w:t>Соч. монах Ефрем. Напечатано в Правосл. Собесед. 1858 года.</w:t>
      </w:r>
    </w:p>
    <w:p w:rsidR="001B6F99" w:rsidRDefault="001B6F99" w:rsidP="001B6F99">
      <w:pPr>
        <w:pStyle w:val="a4"/>
      </w:pPr>
      <w:r>
        <w:t xml:space="preserve">л. 645 об. Мес. </w:t>
      </w:r>
      <w:r>
        <w:rPr>
          <w:i/>
          <w:iCs/>
        </w:rPr>
        <w:t>тогоже</w:t>
      </w:r>
      <w:r>
        <w:t xml:space="preserve"> в 24 день, Слово на принесение честных мощей, иже во святых отца нашего, во ерархах великаго чюдотворца Петра митрополита всея Русии. Нач. Коль благ Бог Иизраилев правым сердцем. </w:t>
      </w:r>
      <w:r>
        <w:rPr>
          <w:i/>
          <w:iCs/>
        </w:rPr>
        <w:t>Заключено статьею о закладе Успенскаго Собора в 6980 (1472) году.</w:t>
      </w:r>
    </w:p>
    <w:p w:rsidR="001B6F99" w:rsidRDefault="001B6F99" w:rsidP="001B6F99">
      <w:pPr>
        <w:pStyle w:val="a4"/>
      </w:pPr>
      <w:r>
        <w:t>л. 663. Слово похвално, иже во святых отца нашего и во ерархех великаго и чюдотворца Петра митрополита. Нач. Праведных душа в руце Божии.</w:t>
      </w:r>
    </w:p>
    <w:p w:rsidR="001B6F99" w:rsidRDefault="001B6F99" w:rsidP="001B6F99">
      <w:pPr>
        <w:pStyle w:val="a4"/>
      </w:pPr>
      <w:r>
        <w:t>л. 668. Похвала на принесение честных мощей иже во святых отца нашего Петра митрополита всеа Русии, бывшаго на престоле во граде Москве. Нач. Се настоит, братие, светоносное торжество предивнаго отца нашего и чюдотворца.</w:t>
      </w:r>
    </w:p>
    <w:p w:rsidR="001B6F99" w:rsidRDefault="001B6F99" w:rsidP="001B6F99">
      <w:pPr>
        <w:pStyle w:val="a4"/>
      </w:pPr>
      <w:r>
        <w:t xml:space="preserve">л. 671. Мес. тогоже в 26 день, мучение св. Андреяна и дружины его, мученых во граде никомидийстем. </w:t>
      </w:r>
      <w:r>
        <w:rPr>
          <w:i/>
          <w:iCs/>
        </w:rPr>
        <w:t>См. № 680 л. 317.</w:t>
      </w:r>
    </w:p>
    <w:p w:rsidR="001B6F99" w:rsidRDefault="001B6F99" w:rsidP="001B6F99">
      <w:pPr>
        <w:pStyle w:val="a4"/>
      </w:pPr>
      <w:r>
        <w:t xml:space="preserve">л. 687 об. Мес. </w:t>
      </w:r>
      <w:r>
        <w:rPr>
          <w:i/>
          <w:iCs/>
        </w:rPr>
        <w:t>тогоже</w:t>
      </w:r>
      <w:r>
        <w:t xml:space="preserve"> 26, Повесть ко всем полезна от древняго списания сложена, являющи прославившаго чюдеса от иконы пресв. Богородица, еже нарицается Владимерьская, како прииде от града Владимеря в боголюбивый град Москву, и избави нас и град наш от безбожнаго и зловернаго врага Темирьаксака. Нач. В лето 6903 во дни княжения благовернаго и христолюбиваго В. Князя Василия Дмитриевича. </w:t>
      </w:r>
      <w:r>
        <w:rPr>
          <w:i/>
          <w:iCs/>
        </w:rPr>
        <w:t>Там же.</w:t>
      </w:r>
    </w:p>
    <w:p w:rsidR="001B6F99" w:rsidRDefault="001B6F99" w:rsidP="001B6F99">
      <w:pPr>
        <w:pStyle w:val="a4"/>
      </w:pPr>
      <w:r>
        <w:t xml:space="preserve">л. 698. Мес. тогоже в 26 день, Повесть на Сретение чюдотворнаго образа преч. Владычица нашея Богородица и Приснодевы Мария, егоже написа богогласный евангелист Лука, самовидно зря на истинную Богородицу при животе ея, </w:t>
      </w:r>
      <w:r>
        <w:rPr>
          <w:i/>
          <w:iCs/>
        </w:rPr>
        <w:t>и проч., и проч.,</w:t>
      </w:r>
      <w:r>
        <w:t xml:space="preserve"> и о составлении монастыря, идеже сретоша той </w:t>
      </w:r>
      <w:r>
        <w:lastRenderedPageBreak/>
        <w:t xml:space="preserve">пречестный Богоматере образ. Нач. Аще и всякому языку непостижно есть и недоуменно похвалити Пресвятую. </w:t>
      </w:r>
      <w:r>
        <w:rPr>
          <w:i/>
          <w:iCs/>
        </w:rPr>
        <w:t>См. печат. Степ. кн. 1 стр. 534.</w:t>
      </w:r>
    </w:p>
    <w:p w:rsidR="001B6F99" w:rsidRDefault="001B6F99" w:rsidP="001B6F99">
      <w:pPr>
        <w:pStyle w:val="a4"/>
      </w:pPr>
      <w:r>
        <w:t xml:space="preserve">л. 724. Мес. </w:t>
      </w:r>
      <w:r>
        <w:rPr>
          <w:i/>
          <w:iCs/>
        </w:rPr>
        <w:t>тогоже</w:t>
      </w:r>
      <w:r>
        <w:t xml:space="preserve"> в 27 день, слово о авве Пимине. Нач. Иногда Князь места удержа некого от сродник авву Пимена.</w:t>
      </w:r>
    </w:p>
    <w:p w:rsidR="001B6F99" w:rsidRDefault="001B6F99" w:rsidP="001B6F99">
      <w:pPr>
        <w:pStyle w:val="a4"/>
      </w:pPr>
      <w:r>
        <w:t>л. 735 об. Мес. тогоже в 28 день, слово о авве Моисеи Ефиопе. Нач. Моvсей некто сице нарицаемь инок, Ефиоп родом.</w:t>
      </w:r>
    </w:p>
    <w:p w:rsidR="001B6F99" w:rsidRDefault="001B6F99" w:rsidP="001B6F99">
      <w:pPr>
        <w:pStyle w:val="a4"/>
      </w:pPr>
      <w:r>
        <w:t xml:space="preserve">л. 741. Мес. </w:t>
      </w:r>
      <w:r>
        <w:rPr>
          <w:i/>
          <w:iCs/>
        </w:rPr>
        <w:t>тогоже</w:t>
      </w:r>
      <w:r>
        <w:t xml:space="preserve"> в 29 день, Григория архиеп. российскаго Слово на Усекновение главы честнаго и славнаго пророка и Предтечи Крестителя Иоанна. Нач. Паки Июдея жедает пророческия крове, пакы пророкоубийством дышет. </w:t>
      </w:r>
      <w:r>
        <w:rPr>
          <w:i/>
          <w:iCs/>
        </w:rPr>
        <w:t>См. № 680 л. 361.</w:t>
      </w:r>
    </w:p>
    <w:p w:rsidR="001B6F99" w:rsidRDefault="001B6F99" w:rsidP="001B6F99">
      <w:pPr>
        <w:pStyle w:val="a4"/>
      </w:pPr>
      <w:r>
        <w:t>л. 751. В тойже день, иже во святых отца нашего Иоанна, архиеп. Царяграда, Златоустаго Слово на Усекновение честныя главы Иоанна Предтечи и о Ироде, и о добрых женах и о злых. Нач. Паки Иродиа бесится, паки мятется, паки пляшет.</w:t>
      </w:r>
    </w:p>
    <w:p w:rsidR="001B6F99" w:rsidRDefault="001B6F99" w:rsidP="001B6F99">
      <w:pPr>
        <w:pStyle w:val="a4"/>
      </w:pPr>
      <w:r>
        <w:t xml:space="preserve">л. 762 об. В тойже день, </w:t>
      </w:r>
      <w:r>
        <w:rPr>
          <w:i/>
          <w:iCs/>
        </w:rPr>
        <w:t>Тогоже</w:t>
      </w:r>
      <w:r>
        <w:t xml:space="preserve"> Слово на Усекновение Иоанна Крестителя. Нач. Якоже се мужь етер любяй пустыню, в месте лесне седя, под сению при воде.</w:t>
      </w:r>
    </w:p>
    <w:p w:rsidR="001B6F99" w:rsidRDefault="001B6F99" w:rsidP="001B6F99">
      <w:pPr>
        <w:pStyle w:val="a4"/>
      </w:pPr>
      <w:r>
        <w:t xml:space="preserve">л. 768. Мес. тогоже в 29 день, житие и усекновение честнаго пророка и Предтечи Крестителя Иоанна, списано от ученика его Иоанна, сиречь Марка. </w:t>
      </w:r>
      <w:r>
        <w:rPr>
          <w:i/>
          <w:iCs/>
        </w:rPr>
        <w:t>См. № 680 л. 434.</w:t>
      </w:r>
    </w:p>
    <w:p w:rsidR="001B6F99" w:rsidRDefault="001B6F99" w:rsidP="001B6F99">
      <w:pPr>
        <w:pStyle w:val="a4"/>
      </w:pPr>
      <w:r>
        <w:t xml:space="preserve">л. 777. В тойже день, Слово на Усекновение честныя главы св. и слав. пророка и Предтечи и Крестителя Иоанна. Нач. Родившуся Исусу в Вифлиоме июдейстем взыскание сотвори Ирод четвертовластник погубити младенца. </w:t>
      </w:r>
      <w:r>
        <w:rPr>
          <w:i/>
          <w:iCs/>
        </w:rPr>
        <w:t>Там же л. 374.</w:t>
      </w:r>
    </w:p>
    <w:p w:rsidR="001B6F99" w:rsidRDefault="001B6F99" w:rsidP="001B6F99">
      <w:pPr>
        <w:pStyle w:val="a4"/>
      </w:pPr>
      <w:r>
        <w:t xml:space="preserve">л. 781. Мес. </w:t>
      </w:r>
      <w:r>
        <w:rPr>
          <w:i/>
          <w:iCs/>
        </w:rPr>
        <w:t>тогоже</w:t>
      </w:r>
      <w:r>
        <w:t xml:space="preserve"> в 30 день, Похвала христолюбивому и преблаженному архиерею Иринею (епископу лионскому). Нач. Се настоит, христолюбцы, светозарная память Христова воина и страстотерпца великаго Иринея.</w:t>
      </w:r>
    </w:p>
    <w:p w:rsidR="001B6F99" w:rsidRDefault="001B6F99" w:rsidP="001B6F99">
      <w:pPr>
        <w:pStyle w:val="a4"/>
      </w:pPr>
      <w:r>
        <w:t xml:space="preserve">л. 784. В тойже день, житие и подвизи, и еже отчасти чюдес исповедание препод. отца нашего Александра сверьскаго, новаго чюдотворца, иже бысть от области Великаго Новаграда. Списано Иродионом, игуменом тояже честныя обители, учеником Святаго. Нач. Молю же убо преподобьство ваше отцы блаженнии, воистинну и треблаженнии. </w:t>
      </w:r>
      <w:r>
        <w:rPr>
          <w:i/>
          <w:iCs/>
        </w:rPr>
        <w:t>Тоже, что под № 632.</w:t>
      </w:r>
    </w:p>
    <w:p w:rsidR="001B6F99" w:rsidRDefault="001B6F99" w:rsidP="001B6F99">
      <w:pPr>
        <w:pStyle w:val="a4"/>
      </w:pPr>
      <w:r>
        <w:t xml:space="preserve">л. 863 об. Мес. </w:t>
      </w:r>
      <w:r>
        <w:rPr>
          <w:i/>
          <w:iCs/>
        </w:rPr>
        <w:t>тогоже</w:t>
      </w:r>
      <w:r>
        <w:t xml:space="preserve"> в 31 день, Слово похвалное пресв. Владычицы нашей Богородицы на Положение честнаго пояса. Нач. Обычей убо человеческому естеству непростым точию, но и светлостию рода почтенным.</w:t>
      </w:r>
    </w:p>
    <w:p w:rsidR="001B6F99" w:rsidRDefault="001B6F99" w:rsidP="001B6F99">
      <w:pPr>
        <w:pStyle w:val="a4"/>
      </w:pPr>
      <w:r>
        <w:t xml:space="preserve">л. 871. Иже во святых отца нашего Иоанна, архиеп. Констянтиняграда, Златоустаго Слово внегда вне церкви обретеся Еутропий отторжен бысть и о еже предста Царица одесную тебе в ризах позлащеннах. </w:t>
      </w:r>
      <w:r>
        <w:rPr>
          <w:i/>
          <w:iCs/>
        </w:rPr>
        <w:t>См. № 680 л. 380.</w:t>
      </w:r>
    </w:p>
    <w:p w:rsidR="001B6F99" w:rsidRDefault="001B6F99" w:rsidP="001B6F99">
      <w:pPr>
        <w:pStyle w:val="a4"/>
      </w:pPr>
      <w:r>
        <w:t xml:space="preserve">л. 900. Иоанна Златоустаго оглавление (оглашение) к хотящим крещатися и о притчи винограда. </w:t>
      </w:r>
      <w:r>
        <w:rPr>
          <w:i/>
          <w:iCs/>
        </w:rPr>
        <w:t>Там же л. 417.</w:t>
      </w:r>
    </w:p>
    <w:p w:rsidR="001B6F99" w:rsidRDefault="001B6F99" w:rsidP="001B6F99">
      <w:pPr>
        <w:pStyle w:val="a4"/>
      </w:pPr>
      <w:r>
        <w:t xml:space="preserve">л. 913. </w:t>
      </w:r>
      <w:r>
        <w:rPr>
          <w:i/>
          <w:iCs/>
        </w:rPr>
        <w:t>Послесловие, см. № 665.</w:t>
      </w:r>
    </w:p>
    <w:p w:rsidR="001B6F99" w:rsidRDefault="001B6F99" w:rsidP="001B6F99">
      <w:pPr>
        <w:pStyle w:val="a4"/>
      </w:pPr>
      <w:r>
        <w:t xml:space="preserve">682. (1630.) </w:t>
      </w:r>
      <w:hyperlink r:id="rId1643" w:history="1">
        <w:r>
          <w:rPr>
            <w:rStyle w:val="a3"/>
            <w:b/>
            <w:bCs/>
          </w:rPr>
          <w:t>Жития</w:t>
        </w:r>
      </w:hyperlink>
      <w:r>
        <w:t xml:space="preserve"> Святых, полууст., нач. ХV века, в четверть, 298 листов.</w:t>
      </w:r>
    </w:p>
    <w:p w:rsidR="001B6F99" w:rsidRDefault="001B6F99" w:rsidP="001B6F99">
      <w:pPr>
        <w:pStyle w:val="a4"/>
      </w:pPr>
      <w:r>
        <w:t xml:space="preserve">л. 1. Мес. октября в 22, житие и жизнь препод. отца нашего Аверкиа, епископа ераполска. Нач. В оны дни старейшиньство и епископьство християньска иераполиева града св. Аверкию преимшу. </w:t>
      </w:r>
      <w:r>
        <w:rPr>
          <w:i/>
          <w:iCs/>
        </w:rPr>
        <w:t>Впереди оглавление.</w:t>
      </w:r>
    </w:p>
    <w:p w:rsidR="001B6F99" w:rsidRDefault="001B6F99" w:rsidP="001B6F99">
      <w:pPr>
        <w:pStyle w:val="a4"/>
      </w:pPr>
      <w:r>
        <w:lastRenderedPageBreak/>
        <w:t>л. 40 об. Мес. ноямбря в 24, мучение св. Екатерины, и Вириила и Ветиа. Нач. Лета третиагодесяте и пятаго царствующа нечестиваго царя Максентиа.</w:t>
      </w:r>
    </w:p>
    <w:p w:rsidR="001B6F99" w:rsidRDefault="001B6F99" w:rsidP="001B6F99">
      <w:pPr>
        <w:pStyle w:val="a4"/>
      </w:pPr>
      <w:r>
        <w:t>л. 59 об. Житие св. священномученика Климента, епископа римскаго, ученика св. апостола Петра. Нач. Климент Иакову господину епископу, и епископом епископу, съблюдаа яже в Иерусалиме св. христианьскую церковь.</w:t>
      </w:r>
    </w:p>
    <w:p w:rsidR="001B6F99" w:rsidRDefault="001B6F99" w:rsidP="001B6F99">
      <w:pPr>
        <w:pStyle w:val="a4"/>
      </w:pPr>
      <w:r>
        <w:t>л. 168. Иоанна, архиеп. Коньстянтинаграда, Златоустаго Слово на св. Крещение, и еже о верных по взятии св. комканиа пребывати, и общую последьнюю молитву творити в церкви. Нач. Вси вы в радости днесь, а аз един пекуся.</w:t>
      </w:r>
    </w:p>
    <w:p w:rsidR="001B6F99" w:rsidRDefault="001B6F99" w:rsidP="001B6F99">
      <w:pPr>
        <w:pStyle w:val="a4"/>
      </w:pPr>
      <w:r>
        <w:t>л. 182 об. Мес. февруара в 2 день, Омилияна и Попантиа, Слово на Сретение, тогда бо есть Симеон срел Христа вносима в церковь. Нач. Господь Бог наш Иис. Христос всячьскы промышляя и смотря спасение человечьска рода.</w:t>
      </w:r>
    </w:p>
    <w:p w:rsidR="001B6F99" w:rsidRDefault="001B6F99" w:rsidP="001B6F99">
      <w:pPr>
        <w:pStyle w:val="a4"/>
      </w:pPr>
      <w:r>
        <w:t>л. 191. Мес. генваря 11, житие и жителство препод. отца нашего Феодосиа, общему житию началника. Нач. Сладчайша убо весна в временех, добрейше же в звездах солнце.</w:t>
      </w:r>
    </w:p>
    <w:p w:rsidR="001B6F99" w:rsidRDefault="001B6F99" w:rsidP="001B6F99">
      <w:pPr>
        <w:pStyle w:val="a4"/>
      </w:pPr>
      <w:r>
        <w:t>л. 267. Мес. марта в 5 день, чюдотворение св. Конона иже в Саврии. Нач. В временех св. Апостол, иже Слову божества воплощениа смотрение человеком проповедашеся тогда вселеней.</w:t>
      </w:r>
    </w:p>
    <w:p w:rsidR="001B6F99" w:rsidRDefault="001B6F99" w:rsidP="001B6F99">
      <w:pPr>
        <w:pStyle w:val="a4"/>
      </w:pPr>
      <w:r>
        <w:rPr>
          <w:i/>
          <w:iCs/>
        </w:rPr>
        <w:t>На конечном листе почерком ХVІ века:</w:t>
      </w:r>
      <w:r>
        <w:t xml:space="preserve"> Сергиева монастыря.</w:t>
      </w:r>
    </w:p>
    <w:p w:rsidR="001B6F99" w:rsidRDefault="001B6F99" w:rsidP="001B6F99">
      <w:pPr>
        <w:pStyle w:val="a4"/>
      </w:pPr>
      <w:r>
        <w:t xml:space="preserve">683. (412.) </w:t>
      </w:r>
      <w:hyperlink r:id="rId1644" w:history="1">
        <w:r>
          <w:rPr>
            <w:rStyle w:val="a3"/>
            <w:b/>
            <w:bCs/>
          </w:rPr>
          <w:t>Жития</w:t>
        </w:r>
      </w:hyperlink>
      <w:r>
        <w:t xml:space="preserve"> Святых, полууст., ХV века, в четверть, 248 листов.</w:t>
      </w:r>
    </w:p>
    <w:p w:rsidR="001B6F99" w:rsidRDefault="001B6F99" w:rsidP="001B6F99">
      <w:pPr>
        <w:pStyle w:val="a4"/>
      </w:pPr>
      <w:r>
        <w:t xml:space="preserve">л. 1. Мес. октября в 22, житие и жизнь препод. отца нашего Аверкия. </w:t>
      </w:r>
      <w:r>
        <w:rPr>
          <w:i/>
          <w:iCs/>
        </w:rPr>
        <w:t>См. пред. № 682.</w:t>
      </w:r>
    </w:p>
    <w:p w:rsidR="001B6F99" w:rsidRDefault="001B6F99" w:rsidP="001B6F99">
      <w:pPr>
        <w:pStyle w:val="a4"/>
      </w:pPr>
      <w:r>
        <w:t xml:space="preserve">л. 31. Мес. ноямбря в 24, мучение св. Екатерины, и Вергилия и Ветиа. </w:t>
      </w:r>
      <w:r>
        <w:rPr>
          <w:i/>
          <w:iCs/>
        </w:rPr>
        <w:t>Там же. В начале несколько листов, при новом переплете, перемешано.</w:t>
      </w:r>
    </w:p>
    <w:p w:rsidR="001B6F99" w:rsidRDefault="001B6F99" w:rsidP="001B6F99">
      <w:pPr>
        <w:pStyle w:val="a4"/>
      </w:pPr>
      <w:r>
        <w:t xml:space="preserve">л. 48. Житие св. священномученика Климента, епископа римскаго, ученика св. апостола Петра. </w:t>
      </w:r>
      <w:r>
        <w:rPr>
          <w:i/>
          <w:iCs/>
        </w:rPr>
        <w:t>Там же.</w:t>
      </w:r>
    </w:p>
    <w:p w:rsidR="001B6F99" w:rsidRDefault="001B6F99" w:rsidP="001B6F99">
      <w:pPr>
        <w:pStyle w:val="a4"/>
      </w:pPr>
      <w:r>
        <w:t>л. 138. Мес. декавриа 4 день, мучение св. Варвары. Нач. При Максимьяне цари, владыце сущю Маркиану, бе Диоскор богат зело.</w:t>
      </w:r>
    </w:p>
    <w:p w:rsidR="001B6F99" w:rsidRDefault="001B6F99" w:rsidP="001B6F99">
      <w:pPr>
        <w:pStyle w:val="a4"/>
      </w:pPr>
      <w:r>
        <w:t xml:space="preserve">л. 141 об. Мес. марта в 5 день, чюдотворение св. Конона иже в Саврии. </w:t>
      </w:r>
      <w:r>
        <w:rPr>
          <w:i/>
          <w:iCs/>
        </w:rPr>
        <w:t>Там же.</w:t>
      </w:r>
    </w:p>
    <w:p w:rsidR="001B6F99" w:rsidRDefault="001B6F99" w:rsidP="001B6F99">
      <w:pPr>
        <w:pStyle w:val="a4"/>
      </w:pPr>
      <w:r>
        <w:t xml:space="preserve">л. 164 об. Мес. генваря 11, житие и жительство препод. отца нашего Феодосиа, общему житию начялника. </w:t>
      </w:r>
      <w:r>
        <w:rPr>
          <w:i/>
          <w:iCs/>
        </w:rPr>
        <w:t>Там же.</w:t>
      </w:r>
    </w:p>
    <w:p w:rsidR="001B6F99" w:rsidRDefault="001B6F99" w:rsidP="001B6F99">
      <w:pPr>
        <w:pStyle w:val="a4"/>
      </w:pPr>
      <w:r>
        <w:t>л. 228. Мес. октовриа 19, мучение св. Увара и иже с ним. Нач. Максимиану мучителю злочестивое отнудь низложьшу заповедание.</w:t>
      </w:r>
    </w:p>
    <w:p w:rsidR="001B6F99" w:rsidRDefault="001B6F99" w:rsidP="001B6F99">
      <w:pPr>
        <w:pStyle w:val="a4"/>
      </w:pPr>
      <w:r>
        <w:t xml:space="preserve">л. 241. Мес. октовриа 1 день, св. апостола Ананьи и препод. отца нашего Романа, певца кондакареви. В тъже день Покров пресв. Богородица. </w:t>
      </w:r>
      <w:r>
        <w:rPr>
          <w:i/>
          <w:iCs/>
        </w:rPr>
        <w:t>Служба, без конца.</w:t>
      </w:r>
    </w:p>
    <w:p w:rsidR="001B6F99" w:rsidRDefault="001B6F99" w:rsidP="001B6F99">
      <w:pPr>
        <w:pStyle w:val="a4"/>
      </w:pPr>
      <w:r>
        <w:rPr>
          <w:i/>
          <w:iCs/>
        </w:rPr>
        <w:t xml:space="preserve">Первые четыре листа до половины заклеены белою бумагою, на третьем листе внизу скорописью: </w:t>
      </w:r>
      <w:r>
        <w:t>Книга Киржацкого (монастыря).</w:t>
      </w:r>
    </w:p>
    <w:p w:rsidR="001B6F99" w:rsidRDefault="001B6F99" w:rsidP="001B6F99">
      <w:pPr>
        <w:pStyle w:val="a4"/>
      </w:pPr>
      <w:r>
        <w:t xml:space="preserve">684. (1634.) </w:t>
      </w:r>
      <w:hyperlink r:id="rId1645" w:history="1">
        <w:r>
          <w:rPr>
            <w:rStyle w:val="a3"/>
            <w:b/>
            <w:bCs/>
          </w:rPr>
          <w:t>Жития</w:t>
        </w:r>
      </w:hyperlink>
      <w:r>
        <w:t xml:space="preserve"> Святых, полууст., ХVІ века, в четверть, 491 лист, заглавная заставка с красками.</w:t>
      </w:r>
    </w:p>
    <w:p w:rsidR="001B6F99" w:rsidRDefault="001B6F99" w:rsidP="001B6F99">
      <w:pPr>
        <w:pStyle w:val="a4"/>
      </w:pPr>
      <w:r>
        <w:t xml:space="preserve">л. 2. </w:t>
      </w:r>
      <w:r>
        <w:rPr>
          <w:i/>
          <w:iCs/>
        </w:rPr>
        <w:t>Заглавие:</w:t>
      </w:r>
      <w:r>
        <w:t xml:space="preserve"> Сборник о Бозе починаем, благослови Отче. – Мес. септевриа в 1-й день, житие препод. отца нашего Симеона Столпьника и архиман(д)рита. Нач. Странна и дивна бывша в дни наша изволися написати мне умиленному Антонию.</w:t>
      </w:r>
    </w:p>
    <w:p w:rsidR="001B6F99" w:rsidRDefault="001B6F99" w:rsidP="001B6F99">
      <w:pPr>
        <w:pStyle w:val="a4"/>
      </w:pPr>
      <w:r>
        <w:lastRenderedPageBreak/>
        <w:t xml:space="preserve">л. 13 об. Мес. </w:t>
      </w:r>
      <w:r>
        <w:rPr>
          <w:i/>
          <w:iCs/>
        </w:rPr>
        <w:t>тогоже</w:t>
      </w:r>
      <w:r>
        <w:t xml:space="preserve"> 28, житие и подвизи препод. отца нашего и исповедника Харитона. Нач. Мнози жительств образи, иже благо и Богови любезно поживших мужей.</w:t>
      </w:r>
    </w:p>
    <w:p w:rsidR="001B6F99" w:rsidRDefault="001B6F99" w:rsidP="001B6F99">
      <w:pPr>
        <w:pStyle w:val="a4"/>
      </w:pPr>
      <w:r>
        <w:t xml:space="preserve">л. 25. Мес. </w:t>
      </w:r>
      <w:r>
        <w:rPr>
          <w:i/>
          <w:iCs/>
        </w:rPr>
        <w:t>тогоже</w:t>
      </w:r>
      <w:r>
        <w:t xml:space="preserve"> 29, житие и подвизи препод. отца нашего Кириака ошелника. Нач. Благословящих тя, рече к Аврааму Бог, благословлю, и проклинающих тя проклену.</w:t>
      </w:r>
    </w:p>
    <w:p w:rsidR="001B6F99" w:rsidRDefault="001B6F99" w:rsidP="001B6F99">
      <w:pPr>
        <w:pStyle w:val="a4"/>
      </w:pPr>
      <w:r>
        <w:t>л. 34. Мес. охтовриа в 21, житие препод. отца нашего Илариона Великаго Нач. Блаженнейшаго и друга Божиа Илариона житие се писати хотя.</w:t>
      </w:r>
    </w:p>
    <w:p w:rsidR="001B6F99" w:rsidRDefault="001B6F99" w:rsidP="001B6F99">
      <w:pPr>
        <w:pStyle w:val="a4"/>
      </w:pPr>
      <w:r>
        <w:t xml:space="preserve">л. 82. Мес. ноемвриа в 4, житие и подвиги препод. отца нашего Иоаникиа Великаго. Нач. Иже к добродетели путь ведущии жесток быти и противен и прискорбен вси уведаша. </w:t>
      </w:r>
      <w:r>
        <w:rPr>
          <w:i/>
          <w:iCs/>
        </w:rPr>
        <w:t>Местами оставлены пробелы для нескольких слов или строк и даже целыя страницы: так на обор. л. 39 и 40, где на поле написано: от зде в спискех не право. Тоже на л. 85 и 92 с замечанием на приплетенных лоскутках бумаги:</w:t>
      </w:r>
      <w:r>
        <w:t xml:space="preserve"> аще где в ином переводе обрящется известнейше сего, тамо да чтется.</w:t>
      </w:r>
    </w:p>
    <w:p w:rsidR="001B6F99" w:rsidRDefault="001B6F99" w:rsidP="001B6F99">
      <w:pPr>
        <w:pStyle w:val="a4"/>
      </w:pPr>
      <w:r>
        <w:t xml:space="preserve">л. 115. Мес. </w:t>
      </w:r>
      <w:r>
        <w:rPr>
          <w:i/>
          <w:iCs/>
        </w:rPr>
        <w:t>тогоже</w:t>
      </w:r>
      <w:r>
        <w:t xml:space="preserve"> 11, житие и подвизи препод. отца нашего и исповедника Феодора, игумена студийскаго. Нач. Всем убо сладок и всем любезен великий отець нашь и исповедник Феодор.</w:t>
      </w:r>
    </w:p>
    <w:p w:rsidR="001B6F99" w:rsidRDefault="001B6F99" w:rsidP="001B6F99">
      <w:pPr>
        <w:pStyle w:val="a4"/>
      </w:pPr>
      <w:r>
        <w:t>л. 177. Мес. декемвриа в 4, житие и подвизи препод. отца нашего Иоанна Дамаскина. Списано Иоанном патр. антиохийским. Нач. Иже по образу Божию съблюдшим нетленно и невредимо, якоже изначала добре имуще.</w:t>
      </w:r>
    </w:p>
    <w:p w:rsidR="001B6F99" w:rsidRDefault="001B6F99" w:rsidP="001B6F99">
      <w:pPr>
        <w:pStyle w:val="a4"/>
      </w:pPr>
      <w:r>
        <w:t xml:space="preserve">л. 199. Мес. </w:t>
      </w:r>
      <w:r>
        <w:rPr>
          <w:i/>
          <w:iCs/>
        </w:rPr>
        <w:t>тогоже</w:t>
      </w:r>
      <w:r>
        <w:t xml:space="preserve"> в 5 день, житие препод. отца нашего и богон. Савы Освященнаго. Нач. Благословен Бог и Отец Господа нашего Ис. Христа.</w:t>
      </w:r>
    </w:p>
    <w:p w:rsidR="001B6F99" w:rsidRDefault="001B6F99" w:rsidP="001B6F99">
      <w:pPr>
        <w:pStyle w:val="a4"/>
      </w:pPr>
      <w:r>
        <w:t xml:space="preserve">л. 273. Сборник о Бозе починаем, </w:t>
      </w:r>
      <w:r>
        <w:rPr>
          <w:i/>
          <w:iCs/>
        </w:rPr>
        <w:t>другой руки</w:t>
      </w:r>
      <w:r>
        <w:t>. Мес. генваря 11, житие препод. отца нашего Феодосиа, общим житиям началника. Нач. Сладчайши убо весна в временех, добрейши же в звездах солнце.</w:t>
      </w:r>
    </w:p>
    <w:p w:rsidR="001B6F99" w:rsidRDefault="001B6F99" w:rsidP="001B6F99">
      <w:pPr>
        <w:pStyle w:val="a4"/>
      </w:pPr>
      <w:r>
        <w:t xml:space="preserve">л. 336. Мес. </w:t>
      </w:r>
      <w:r>
        <w:rPr>
          <w:i/>
          <w:iCs/>
        </w:rPr>
        <w:t>тогоже</w:t>
      </w:r>
      <w:r>
        <w:t xml:space="preserve"> 15, житие и подвизи препод. отца нашего Павла фивейскаго. Нач. Поведаша нам ученици отца Антониа Макарие и Плутин.</w:t>
      </w:r>
    </w:p>
    <w:p w:rsidR="001B6F99" w:rsidRDefault="001B6F99" w:rsidP="001B6F99">
      <w:pPr>
        <w:pStyle w:val="a4"/>
      </w:pPr>
      <w:r>
        <w:t xml:space="preserve">л. 343. Мес. </w:t>
      </w:r>
      <w:r>
        <w:rPr>
          <w:i/>
          <w:iCs/>
        </w:rPr>
        <w:t>тогоже</w:t>
      </w:r>
      <w:r>
        <w:t xml:space="preserve"> в 17 день, житие препод. отца нашего Антониа Великаго. Списано Афонасием архиеп. александрийскым. Нач. Благу ревность състависте к егупетским иноком, рекше сравнатися.</w:t>
      </w:r>
    </w:p>
    <w:p w:rsidR="001B6F99" w:rsidRDefault="001B6F99" w:rsidP="001B6F99">
      <w:pPr>
        <w:pStyle w:val="a4"/>
      </w:pPr>
      <w:r>
        <w:t xml:space="preserve">л. 403. Мес. </w:t>
      </w:r>
      <w:r>
        <w:rPr>
          <w:i/>
          <w:iCs/>
        </w:rPr>
        <w:t>тогоже</w:t>
      </w:r>
      <w:r>
        <w:t xml:space="preserve"> в 20 день, житие препод. и богон. отца нашего Евфимиа Великаго. Нач. Единородный Сын Слово Божие събезначальный и съприсносущный Отцу и съестественый.</w:t>
      </w:r>
    </w:p>
    <w:p w:rsidR="001B6F99" w:rsidRDefault="001B6F99" w:rsidP="001B6F99">
      <w:pPr>
        <w:pStyle w:val="a4"/>
      </w:pPr>
      <w:r>
        <w:t>л. 452. Мес. февруариа в 4, (житие) препод. отца нашего и исповедника Николы, игумена студийскаго. Нач. Бога нашего всеблагаго и премилостиваго угоднику блаженному Николе, иже победе сущу истинно тезоимениту, житие добре пожившу зело полезно вменихом писанию предати подвиги постничьства его и страданий борениа.</w:t>
      </w:r>
    </w:p>
    <w:p w:rsidR="001B6F99" w:rsidRDefault="001B6F99" w:rsidP="001B6F99">
      <w:pPr>
        <w:pStyle w:val="a4"/>
      </w:pPr>
      <w:r>
        <w:t xml:space="preserve">л. 473. Мес. </w:t>
      </w:r>
      <w:r>
        <w:rPr>
          <w:i/>
          <w:iCs/>
        </w:rPr>
        <w:t>тогоже</w:t>
      </w:r>
      <w:r>
        <w:t xml:space="preserve"> в 13, житие препод. отца нашего Мартиниана. Нач. Страдалца Христова Мартиниана, постника доблествена.</w:t>
      </w:r>
    </w:p>
    <w:p w:rsidR="001B6F99" w:rsidRDefault="001B6F99" w:rsidP="001B6F99">
      <w:pPr>
        <w:pStyle w:val="a4"/>
      </w:pPr>
      <w:r>
        <w:rPr>
          <w:i/>
          <w:iCs/>
        </w:rPr>
        <w:t>Предисловие:</w:t>
      </w:r>
      <w:r>
        <w:t xml:space="preserve"> Божиею благодатию и преч. Богородица помощию преписах Житиа св. препод. Отець. Писах же с разных списков, тщася обрести правыи. И обретох в спискех онех многа неисправлена. И елика възможна моему худому разуму, сиа исправлях; а яже невозможна, сиа оставлях, да имущии разум болше нас, тии исправять неисправленая и наполнят недостаточнаа. Аз же что написах, и аще кая обрящутся в тех несъгласна разуму истинны, и аз о сих прощениа прошу. А хто имать сиа преписовати, или прочитати, да не преписует тако, ни прочитает, но истинное да пишет и глаголеть, еже есть угодно Богу и полезно души, понеже и аз грешный тако хощу. И не токмо же еже зде написах, но и инде что писах и глаголах, и аще что обрящется в тех неугодно Богу и неполезно души, ради моего неразумиа и невежества, – и о сих молю, да нетворит кто тако, но лучшее да творить, еже есть благоугодно Богу и полезно души. И аз о сем радуюся и тако благодатию Божиею прилагаю сиа, отъемля вину ищущим вину на вред души. Прочитающих же сиа, и слышащих чтомых ползу молю, да </w:t>
      </w:r>
      <w:r>
        <w:lastRenderedPageBreak/>
        <w:t xml:space="preserve">Господа ради помолятся о мне, да и аз помилован буду от Бога, понеже не мало потрудихся в сих, якоже мню, заповеди ради любве Божиа и ближняго. Да сих дивных отець житиам внимающе, ревнители будем деланию их, и с ними живот вечный наследим. Се бо есть истинная любовь к ближним, еже въздвигнути им съвесть к любви Божии и творити заповеди Его по истинных божественых словесех Его, и по житию и учению св. Отець жити, елико мощно, и тако спастися. Аз же аще и грешен и нерадив есмь и ничтоже благо створих, но желаю много ближним спасение. </w:t>
      </w:r>
      <w:r>
        <w:rPr>
          <w:i/>
          <w:iCs/>
        </w:rPr>
        <w:t>Напечатано в Истор. Опис. Т. Серг. лавры под гл. 9 § 17. На первых листах внизу киноварью:</w:t>
      </w:r>
      <w:r>
        <w:t xml:space="preserve"> Сиа книга Троецкаа Сергиева монастыря митрополита Иасафа.</w:t>
      </w:r>
    </w:p>
    <w:p w:rsidR="001B6F99" w:rsidRDefault="001B6F99" w:rsidP="001B6F99">
      <w:pPr>
        <w:pStyle w:val="a4"/>
      </w:pPr>
      <w:r>
        <w:t xml:space="preserve">685. (1652.) </w:t>
      </w:r>
      <w:hyperlink r:id="rId1646" w:history="1">
        <w:r>
          <w:rPr>
            <w:rStyle w:val="a3"/>
            <w:b/>
            <w:bCs/>
          </w:rPr>
          <w:t>Жития</w:t>
        </w:r>
      </w:hyperlink>
      <w:r>
        <w:t xml:space="preserve"> Святых, полууст., переходящий в скоропись, ХVІ века, в четверть, 399 листов.</w:t>
      </w:r>
    </w:p>
    <w:p w:rsidR="001B6F99" w:rsidRDefault="001B6F99" w:rsidP="001B6F99">
      <w:pPr>
        <w:pStyle w:val="a4"/>
      </w:pPr>
      <w:hyperlink r:id="rId1647" w:history="1">
        <w:r>
          <w:rPr>
            <w:rStyle w:val="a3"/>
          </w:rPr>
          <w:t>л. 1.</w:t>
        </w:r>
      </w:hyperlink>
      <w:r>
        <w:t xml:space="preserve"> </w:t>
      </w:r>
      <w:r>
        <w:rPr>
          <w:i/>
          <w:iCs/>
        </w:rPr>
        <w:t>Предисловие тоже, что под пред. № 684, но</w:t>
      </w:r>
      <w:r>
        <w:t xml:space="preserve"> </w:t>
      </w:r>
      <w:r>
        <w:rPr>
          <w:i/>
          <w:iCs/>
        </w:rPr>
        <w:t>почерк другой и подписи имени Митрополита нет.</w:t>
      </w:r>
    </w:p>
    <w:p w:rsidR="001B6F99" w:rsidRDefault="001B6F99" w:rsidP="001B6F99">
      <w:pPr>
        <w:pStyle w:val="a4"/>
      </w:pPr>
      <w:hyperlink r:id="rId1648" w:history="1">
        <w:r>
          <w:rPr>
            <w:rStyle w:val="a3"/>
          </w:rPr>
          <w:t>л. 2.</w:t>
        </w:r>
      </w:hyperlink>
      <w:r>
        <w:t xml:space="preserve"> Мес. марта, житие св. Иоанна, епископа и безмолвника, бывша монастыря великаго отца нашего Савы. Нач. Ныне предлагаю слово, еже обещанное в житии великаго Савы о отци Иоанне, бывшем безмолвнице монастыря блаженнаго Савы, понеже добродетелми съй паче инех просиа. Се убо просвещенный отец наш Иоан родися в Никополи арменийстем, от родителей Евъкратия и Евфимии именуемых.</w:t>
      </w:r>
    </w:p>
    <w:p w:rsidR="001B6F99" w:rsidRDefault="001B6F99" w:rsidP="001B6F99">
      <w:pPr>
        <w:pStyle w:val="a4"/>
      </w:pPr>
      <w:hyperlink r:id="rId1649" w:history="1">
        <w:r>
          <w:rPr>
            <w:rStyle w:val="a3"/>
          </w:rPr>
          <w:t>л. 18.</w:t>
        </w:r>
      </w:hyperlink>
      <w:r>
        <w:t xml:space="preserve"> Мес. тогоже в 21 день, житие препод. отца нашего Исакиа далматьскаго. Нач. По поклонении пресвятаго и поклоняемаго креста Господа Бога и Спаса нашего Ис. Христа, кумирослужению уже отвержену бывшу.</w:t>
      </w:r>
    </w:p>
    <w:p w:rsidR="001B6F99" w:rsidRDefault="001B6F99" w:rsidP="001B6F99">
      <w:pPr>
        <w:pStyle w:val="a4"/>
      </w:pPr>
      <w:hyperlink r:id="rId1650" w:history="1">
        <w:r>
          <w:rPr>
            <w:rStyle w:val="a3"/>
          </w:rPr>
          <w:t>л. 28.</w:t>
        </w:r>
      </w:hyperlink>
      <w:r>
        <w:t xml:space="preserve"> Мес. априллиа 22, житие въкратце и мало от чюдес препод. отца нашего Феодора Сикеота. Нач. Преподобный отец наш Феодор родися в время Иустиниана царя в галатстей стране, в веси нарицаемей Сикеа, под градом Анастасиевом сущи.</w:t>
      </w:r>
    </w:p>
    <w:p w:rsidR="001B6F99" w:rsidRDefault="001B6F99" w:rsidP="001B6F99">
      <w:pPr>
        <w:pStyle w:val="a4"/>
      </w:pPr>
      <w:hyperlink r:id="rId1651" w:history="1">
        <w:r>
          <w:rPr>
            <w:rStyle w:val="a3"/>
          </w:rPr>
          <w:t>л. 60.</w:t>
        </w:r>
      </w:hyperlink>
      <w:r>
        <w:t xml:space="preserve"> Мес. маиа 15 день, житие препод. отца нашего Пахомиа Великаго. Нач. Господь нашь Ис. Христос источник премудрости, свет познания истиннаго.</w:t>
      </w:r>
    </w:p>
    <w:p w:rsidR="001B6F99" w:rsidRDefault="001B6F99" w:rsidP="001B6F99">
      <w:pPr>
        <w:pStyle w:val="a4"/>
      </w:pPr>
      <w:r>
        <w:rPr>
          <w:i/>
          <w:iCs/>
        </w:rPr>
        <w:t xml:space="preserve">Листы </w:t>
      </w:r>
      <w:hyperlink r:id="rId1652" w:history="1">
        <w:r>
          <w:rPr>
            <w:rStyle w:val="a3"/>
            <w:i/>
            <w:iCs/>
          </w:rPr>
          <w:t>139</w:t>
        </w:r>
      </w:hyperlink>
      <w:r>
        <w:t>–</w:t>
      </w:r>
      <w:r>
        <w:rPr>
          <w:i/>
          <w:iCs/>
        </w:rPr>
        <w:t>142 порожние.</w:t>
      </w:r>
    </w:p>
    <w:p w:rsidR="001B6F99" w:rsidRDefault="001B6F99" w:rsidP="001B6F99">
      <w:pPr>
        <w:pStyle w:val="a4"/>
      </w:pPr>
      <w:hyperlink r:id="rId1653" w:history="1">
        <w:r>
          <w:rPr>
            <w:rStyle w:val="a3"/>
          </w:rPr>
          <w:t>л. 143.</w:t>
        </w:r>
      </w:hyperlink>
      <w:r>
        <w:t xml:space="preserve"> Житие и жизнь препод. отца нашего Симиона Столпника, иже на Дивней горе, чюдотворца. Нач. Благословен Бог, иже вся человеки хотяй спасти и в разум истинный приити.</w:t>
      </w:r>
    </w:p>
    <w:p w:rsidR="001B6F99" w:rsidRDefault="001B6F99" w:rsidP="001B6F99">
      <w:pPr>
        <w:pStyle w:val="a4"/>
      </w:pPr>
      <w:hyperlink r:id="rId1654" w:history="1">
        <w:r>
          <w:rPr>
            <w:rStyle w:val="a3"/>
          </w:rPr>
          <w:t>л. 234.</w:t>
        </w:r>
      </w:hyperlink>
      <w:r>
        <w:t xml:space="preserve"> Мес. иуниа в 12 день, житие и подвизи препод. отца нашего Ануфриа пустыннаго. Написано Пафнутием иноком и ошелником. Нач. В един от дний потщание сотворих ити в внутреннюю пустыню и видети, аще есть другий инок внутрьюду паче мене работая Богу.</w:t>
      </w:r>
    </w:p>
    <w:p w:rsidR="001B6F99" w:rsidRDefault="001B6F99" w:rsidP="001B6F99">
      <w:pPr>
        <w:pStyle w:val="a4"/>
      </w:pPr>
      <w:hyperlink r:id="rId1655" w:history="1">
        <w:r>
          <w:rPr>
            <w:rStyle w:val="a3"/>
          </w:rPr>
          <w:t>л. 252.</w:t>
        </w:r>
      </w:hyperlink>
      <w:r>
        <w:t xml:space="preserve"> Мес. </w:t>
      </w:r>
      <w:r>
        <w:rPr>
          <w:i/>
          <w:iCs/>
        </w:rPr>
        <w:t xml:space="preserve">тогоже </w:t>
      </w:r>
      <w:r>
        <w:t>в 12 день, житие и подвизи иже в святых отца нашего Петра афонъскаго. Нач. Иже убо святых боголюбезная жития написана полагати, иже по себе сущим ползы ради и к ревности тех въздвизати, добро и зело полезно и богоугодно.</w:t>
      </w:r>
    </w:p>
    <w:p w:rsidR="001B6F99" w:rsidRDefault="001B6F99" w:rsidP="001B6F99">
      <w:pPr>
        <w:pStyle w:val="a4"/>
      </w:pPr>
      <w:hyperlink r:id="rId1656" w:history="1">
        <w:r>
          <w:rPr>
            <w:rStyle w:val="a3"/>
          </w:rPr>
          <w:t>л. 275.</w:t>
        </w:r>
      </w:hyperlink>
      <w:r>
        <w:t xml:space="preserve"> Мес. июля 5, житие и подвизи и отчасти чюдес поведание препод. отца нашего Афонасиа иже в Афоне. Нач. Яже изрядна мужей житиа написана и древним убо нужна беша, ради яже от сих прибывающая ползы.</w:t>
      </w:r>
    </w:p>
    <w:p w:rsidR="001B6F99" w:rsidRDefault="001B6F99" w:rsidP="001B6F99">
      <w:pPr>
        <w:pStyle w:val="a4"/>
      </w:pPr>
      <w:hyperlink r:id="rId1657" w:history="1">
        <w:r>
          <w:rPr>
            <w:rStyle w:val="a3"/>
          </w:rPr>
          <w:t>л. 347.</w:t>
        </w:r>
      </w:hyperlink>
      <w:r>
        <w:t xml:space="preserve"> Житие препод. отца нашего Паисиа Великаго. Списано бысть препод. отцем нашим Иоанном Коловом. Нач. Яже краснаа мира сего и тленна сущаа и преходимая ведят любящих та привлачати к желанию сим.</w:t>
      </w:r>
    </w:p>
    <w:p w:rsidR="001B6F99" w:rsidRDefault="001B6F99" w:rsidP="001B6F99">
      <w:pPr>
        <w:pStyle w:val="a4"/>
      </w:pPr>
      <w:hyperlink r:id="rId1658" w:history="1">
        <w:r>
          <w:rPr>
            <w:rStyle w:val="a3"/>
          </w:rPr>
          <w:t>л. 393.</w:t>
        </w:r>
      </w:hyperlink>
      <w:r>
        <w:t xml:space="preserve"> </w:t>
      </w:r>
      <w:r>
        <w:rPr>
          <w:i/>
          <w:iCs/>
        </w:rPr>
        <w:t xml:space="preserve">Без надписи. </w:t>
      </w:r>
      <w:r>
        <w:t xml:space="preserve">Нач. Климент Иакову господину епископу и епископом епископу съблюдающему иже в Иерусалиме св. христианъскую церковь. </w:t>
      </w:r>
      <w:r>
        <w:rPr>
          <w:i/>
          <w:iCs/>
        </w:rPr>
        <w:t>См.  № 670 л. 655.</w:t>
      </w:r>
    </w:p>
    <w:p w:rsidR="001B6F99" w:rsidRDefault="001B6F99" w:rsidP="001B6F99">
      <w:pPr>
        <w:pStyle w:val="a4"/>
      </w:pPr>
      <w:r>
        <w:rPr>
          <w:i/>
          <w:iCs/>
        </w:rPr>
        <w:t xml:space="preserve">В некоторых местах встречаются небольшие пробелы, оставленные, как сказано в предисловии, </w:t>
      </w:r>
      <w:r>
        <w:t xml:space="preserve">но невозможности обрести в списках </w:t>
      </w:r>
      <w:r>
        <w:rPr>
          <w:i/>
          <w:iCs/>
        </w:rPr>
        <w:t xml:space="preserve">(с коих писано) </w:t>
      </w:r>
      <w:r>
        <w:t>правая.</w:t>
      </w:r>
    </w:p>
    <w:p w:rsidR="001B6F99" w:rsidRDefault="001B6F99" w:rsidP="001B6F99">
      <w:pPr>
        <w:pStyle w:val="a4"/>
      </w:pPr>
      <w:r>
        <w:lastRenderedPageBreak/>
        <w:t xml:space="preserve">686. (1847.) </w:t>
      </w:r>
      <w:hyperlink r:id="rId1659" w:history="1">
        <w:r>
          <w:rPr>
            <w:rStyle w:val="a3"/>
            <w:b/>
            <w:bCs/>
          </w:rPr>
          <w:t>Жития</w:t>
        </w:r>
      </w:hyperlink>
      <w:r>
        <w:t xml:space="preserve"> Святых, полууст., конца ХV века, в лист, 313 листов, с заглавною раскрашенною заставкою.</w:t>
      </w:r>
    </w:p>
    <w:p w:rsidR="001B6F99" w:rsidRDefault="001B6F99" w:rsidP="001B6F99">
      <w:pPr>
        <w:pStyle w:val="a4"/>
      </w:pPr>
      <w:r>
        <w:t>л. 1. Главы книги сея.</w:t>
      </w:r>
    </w:p>
    <w:p w:rsidR="001B6F99" w:rsidRDefault="001B6F99" w:rsidP="001B6F99">
      <w:pPr>
        <w:pStyle w:val="a4"/>
      </w:pPr>
      <w:r>
        <w:t xml:space="preserve">л. 2. Житие и подвизи, в пустыни с отцем и особь хождениа и отчасти чюдес споведание, иже в святых отца нашего Савы, пръваго архиепископа и учителя србьскаго. Списано препод. Доментианом иеромонахом монастыря Хиландарь нарицаемаго. Нач. Разума зане нищетою одержим от убогаго дома ума моего ничесоже имый, яко подобну вашего достоинства предложити трапезу, полну сущу словеси ангельскиа пища. </w:t>
      </w:r>
      <w:r>
        <w:rPr>
          <w:i/>
          <w:iCs/>
        </w:rPr>
        <w:t>См. Опис. рукоп. Царск. № 111.</w:t>
      </w:r>
    </w:p>
    <w:p w:rsidR="001B6F99" w:rsidRDefault="001B6F99" w:rsidP="001B6F99">
      <w:pPr>
        <w:pStyle w:val="a4"/>
      </w:pPr>
      <w:r>
        <w:t>л. 146. Мес. февруариа в 13 день, похвала св. и препод. отець наших Симеона и Савы, учителю серпьскою. Нач. Светла и просвещеннаа нам всечестною отцу днесь, братие, въсиа память.</w:t>
      </w:r>
    </w:p>
    <w:p w:rsidR="001B6F99" w:rsidRDefault="001B6F99" w:rsidP="001B6F99">
      <w:pPr>
        <w:pStyle w:val="a4"/>
      </w:pPr>
      <w:r>
        <w:t xml:space="preserve">л. 171. Житие и жизнь приснопомнимаго словущаго благочестиваго господина деспота Стефана. Списано повелением и понуждением святейшаго патриарха земля тоа серпьскиа кир Никона и полатных началник видением же Трисвятыим явлениемь самому тезоименитому прославляющю сиа быти. Нач. Аз есмь, рече, Сый при купине, съврьшаа тя вожа людий моих. </w:t>
      </w:r>
      <w:r>
        <w:rPr>
          <w:i/>
          <w:iCs/>
        </w:rPr>
        <w:t>Издано, по сему списку, Андреем Поповым в Изборнике славян. и русск. сочинений, внесенных в Хронографы русской редакции. М. 1869 г., стр. 92–130.</w:t>
      </w:r>
    </w:p>
    <w:p w:rsidR="001B6F99" w:rsidRDefault="001B6F99" w:rsidP="001B6F99">
      <w:pPr>
        <w:pStyle w:val="a4"/>
      </w:pPr>
      <w:r>
        <w:t>л. 215. Мес. ноемвриа 11, житие и жителство св. великомученика в царех Стефана сръпьскаго иже в Дечях. Списано Григорием мнихом и презвытером игуменом бывшим тояже обители. Нач. Беаше и сей великааго и славнейшаго сръбскаго языка.</w:t>
      </w:r>
    </w:p>
    <w:p w:rsidR="001B6F99" w:rsidRDefault="001B6F99" w:rsidP="001B6F99">
      <w:pPr>
        <w:pStyle w:val="a4"/>
      </w:pPr>
      <w:r>
        <w:t>л. 247. Мес. маиа 20, житие и жизнь препод. отца нашего пустыннаго Марка афинейскаго, бывшаго в горе фрачьстей, сущю обон пол Иефиопиа, прямо языка хотейскаго. Нач. Поведа нам авва Серапион: сущю ми в внутреней пустыни Егvпта.</w:t>
      </w:r>
    </w:p>
    <w:p w:rsidR="001B6F99" w:rsidRDefault="001B6F99" w:rsidP="001B6F99">
      <w:pPr>
        <w:pStyle w:val="a4"/>
      </w:pPr>
      <w:r>
        <w:t>л. 255. Мес. октовриа 21, житие и жизнь препод. отца нашего Илариона, епископа мегленьскаго, в немже и како принесен бысть в славный град Тернов. Списано Еуфvмием патриархом терновьским. Нач. Сладка убо настоящаа жизнь, но бесмертие всякоя сладости сладчайше.</w:t>
      </w:r>
    </w:p>
    <w:p w:rsidR="001B6F99" w:rsidRDefault="001B6F99" w:rsidP="001B6F99">
      <w:pPr>
        <w:pStyle w:val="a4"/>
      </w:pPr>
      <w:r>
        <w:t xml:space="preserve">л. 278. Въспоминание отчасти св. горы Афоньскиа, како наречена бысть Святаа гора и коих ради дел тако прозвася. Нач. По иже страшнаго въскресениа Господа Бога и Спаса нашего Ис. Христа беху вси Апостоли на едине месте седяще. </w:t>
      </w:r>
      <w:r>
        <w:rPr>
          <w:i/>
          <w:iCs/>
        </w:rPr>
        <w:t>В конце мелкие отрывки:</w:t>
      </w:r>
      <w:r>
        <w:t xml:space="preserve"> О житии св. Богородици. Знамение Господа нашего Ис. Христа.</w:t>
      </w:r>
    </w:p>
    <w:p w:rsidR="001B6F99" w:rsidRDefault="001B6F99" w:rsidP="001B6F99">
      <w:pPr>
        <w:pStyle w:val="a4"/>
      </w:pPr>
      <w:r>
        <w:t>л. 282 об. Житие и усекновение честнаго пророка и Предтеча и Крестителя Иоанна. Списано от ученика его Иоанна, сииречь Марка. Нач. Исполнившимся летом пять тысящ и пяти стом от мирскаго творениа без шести месяць родися св. Иоанн Креститель.</w:t>
      </w:r>
    </w:p>
    <w:p w:rsidR="001B6F99" w:rsidRDefault="001B6F99" w:rsidP="001B6F99">
      <w:pPr>
        <w:pStyle w:val="a4"/>
      </w:pPr>
      <w:r>
        <w:t>л. 290. Мес. иулиа в 10 день, мучение св. мученик 45, иже в Никополии Арменстей мученых. Нач. Ликиний царь пусти заповедь по всей вселенней сицеву, князем и всем властем своим, глаголя.</w:t>
      </w:r>
    </w:p>
    <w:p w:rsidR="001B6F99" w:rsidRDefault="001B6F99" w:rsidP="001B6F99">
      <w:pPr>
        <w:pStyle w:val="a4"/>
      </w:pPr>
      <w:r>
        <w:t>л. 298. Мес. мая в 30 день, житие препод. отца нашего Исакиа далматьскаго. Нач. По поклонении пресвятаго и поклоняемаго креста Господа Бога и Спаса нашего Ис. Христа кумирослужению уже отвръжену бывшу.</w:t>
      </w:r>
    </w:p>
    <w:p w:rsidR="001B6F99" w:rsidRDefault="001B6F99" w:rsidP="001B6F99">
      <w:pPr>
        <w:pStyle w:val="a4"/>
      </w:pPr>
      <w:r>
        <w:t xml:space="preserve">687. (1868.) </w:t>
      </w:r>
      <w:hyperlink r:id="rId1660" w:history="1">
        <w:r>
          <w:rPr>
            <w:rStyle w:val="a3"/>
            <w:b/>
            <w:bCs/>
          </w:rPr>
          <w:t>Жития</w:t>
        </w:r>
      </w:hyperlink>
      <w:r>
        <w:t xml:space="preserve"> свв. Варлаама и Иоасафа индийских и Феодора едесскаго с прибавлением, полууст., напис. 1444 года, в четверть, 439 листов, заглавная заставка из перевитых кругов.</w:t>
      </w:r>
    </w:p>
    <w:p w:rsidR="001B6F99" w:rsidRDefault="001B6F99" w:rsidP="001B6F99">
      <w:pPr>
        <w:pStyle w:val="a4"/>
      </w:pPr>
      <w:r>
        <w:rPr>
          <w:i/>
          <w:iCs/>
        </w:rPr>
        <w:t>Заглавие:</w:t>
      </w:r>
      <w:r>
        <w:t xml:space="preserve"> Житие и жизнь преподобных отець наших Варлаама и Иоасафа, душевныя ради ползы съписано от препод. отца нашего Иоанна Дамаскына. Нач. Елици Духомь Божиемь водятся, сии суть сынове Божии, рече божествный Апостол.</w:t>
      </w:r>
    </w:p>
    <w:p w:rsidR="001B6F99" w:rsidRDefault="001B6F99" w:rsidP="001B6F99">
      <w:pPr>
        <w:pStyle w:val="a4"/>
      </w:pPr>
      <w:r>
        <w:lastRenderedPageBreak/>
        <w:t>л. 289. Иулиа 9, житие и жизнь иже в святых отца нашего Феодора, въсиавшаго в постницех в велицей лавре святаго отца нашего Савы, посемже бывша архиепископа в граде Едесе и достопомнимаа исправивша дела, съсписана от Василиа епископа амасийскаго. Нач. Благословень Бог Отець Господь Въседръжитель, творець небу и земли.</w:t>
      </w:r>
    </w:p>
    <w:p w:rsidR="001B6F99" w:rsidRDefault="001B6F99" w:rsidP="001B6F99">
      <w:pPr>
        <w:pStyle w:val="a4"/>
      </w:pPr>
      <w:r>
        <w:t>л. 431. Иже в святых отца нашего Иоанна, архиеп. Константинеграда, Златоустаго, послание еже посла от заточениа сый от Кукуса к Куриаку епископу, и тому сущу в заточении, утешениа ради от зелныя его жалости и скръби, имать же послание сице. Нач. Принеси убо да почръпу твоея жалости прихода и да разорю твоего помысла облакь.</w:t>
      </w:r>
    </w:p>
    <w:p w:rsidR="001B6F99" w:rsidRDefault="001B6F99" w:rsidP="001B6F99">
      <w:pPr>
        <w:pStyle w:val="a4"/>
      </w:pPr>
      <w:r>
        <w:rPr>
          <w:i/>
          <w:iCs/>
        </w:rPr>
        <w:t>На конце:</w:t>
      </w:r>
      <w:r>
        <w:t xml:space="preserve"> Слава единому иже в Троици Богу, начинающему и съвръшающему въсеко дело благо иже о Христе Исусе Господи нашем, в лето 6952 (1444) нндикта 7. </w:t>
      </w:r>
      <w:r>
        <w:rPr>
          <w:i/>
          <w:iCs/>
        </w:rPr>
        <w:t>Внизу четвертаго листа:</w:t>
      </w:r>
      <w:r>
        <w:t xml:space="preserve"> Киржацкого монастыря.</w:t>
      </w:r>
    </w:p>
    <w:p w:rsidR="001B6F99" w:rsidRDefault="001B6F99" w:rsidP="001B6F99">
      <w:pPr>
        <w:pStyle w:val="a4"/>
      </w:pPr>
      <w:r>
        <w:t xml:space="preserve">688. (1870.) </w:t>
      </w:r>
      <w:hyperlink r:id="rId1661" w:history="1">
        <w:r>
          <w:rPr>
            <w:rStyle w:val="a3"/>
            <w:b/>
            <w:bCs/>
          </w:rPr>
          <w:t>Жития</w:t>
        </w:r>
      </w:hyperlink>
      <w:r>
        <w:t xml:space="preserve"> свв. Варлаама и Иоасафа индийских и Иоанна Дамаскина с прибавлением, полууст., ХV века, в четверть, 327 листов.</w:t>
      </w:r>
    </w:p>
    <w:p w:rsidR="001B6F99" w:rsidRDefault="001B6F99" w:rsidP="001B6F99">
      <w:pPr>
        <w:pStyle w:val="a4"/>
      </w:pPr>
      <w:r>
        <w:t xml:space="preserve">л. 3. </w:t>
      </w:r>
      <w:r>
        <w:rPr>
          <w:i/>
          <w:iCs/>
        </w:rPr>
        <w:t>Заглавие:</w:t>
      </w:r>
      <w:r>
        <w:t xml:space="preserve"> Житие и жизнь преподобных отець наших Варлаама и Иоасафа, душевныя ради ползы съписано от препод. отца нашего Иоана Дамаскина. </w:t>
      </w:r>
      <w:r>
        <w:rPr>
          <w:i/>
          <w:iCs/>
        </w:rPr>
        <w:t>См. предъид. № 687. Впереди отрывок:</w:t>
      </w:r>
      <w:r>
        <w:t xml:space="preserve"> Златоустово еже от Матфеа еуангелиа, слово 11.</w:t>
      </w:r>
    </w:p>
    <w:p w:rsidR="001B6F99" w:rsidRDefault="001B6F99" w:rsidP="001B6F99">
      <w:pPr>
        <w:pStyle w:val="a4"/>
      </w:pPr>
      <w:r>
        <w:t>л. 271 об. Житие и жизнь препод. отца нашего Иоанна Дамаскина, списано Иоанном патриярхом антиохийскым. Нач. Иже по образу Божию съхранившиим и съблюдшимь нетленно и неврежденно.</w:t>
      </w:r>
    </w:p>
    <w:p w:rsidR="001B6F99" w:rsidRDefault="001B6F99" w:rsidP="001B6F99">
      <w:pPr>
        <w:pStyle w:val="a4"/>
      </w:pPr>
      <w:r>
        <w:t>л. 315 об. Препод. и богоносн. отца нашего Ефрема Сурина Слово о Отцехь скончавшихся, иже в посте просиавшихь, в суботу сыропустную. Нач. В сий день прьвый и благознаменитый таинства Сына единороднаго славне поюще, възпиим песньми в церкви невесте Христове.</w:t>
      </w:r>
    </w:p>
    <w:p w:rsidR="001B6F99" w:rsidRDefault="001B6F99" w:rsidP="001B6F99">
      <w:pPr>
        <w:pStyle w:val="a4"/>
      </w:pPr>
      <w:r>
        <w:t xml:space="preserve">689. (1871.) </w:t>
      </w:r>
      <w:hyperlink r:id="rId1662" w:history="1">
        <w:r>
          <w:rPr>
            <w:rStyle w:val="a3"/>
            <w:b/>
            <w:bCs/>
          </w:rPr>
          <w:t>Жития</w:t>
        </w:r>
      </w:hyperlink>
      <w:r>
        <w:t xml:space="preserve"> свв. Варлаама и Иоасафа индийских и Иоанна Дамаскина с прибавлением, ХVII века, в четверть, 314 листов. Три статьи теже, что выше под № 688, писаны скорописью бойкою, но неразборчивою и без надписей.</w:t>
      </w:r>
    </w:p>
    <w:p w:rsidR="001B6F99" w:rsidRDefault="001B6F99" w:rsidP="001B6F99">
      <w:pPr>
        <w:pStyle w:val="a4"/>
      </w:pPr>
      <w:r>
        <w:rPr>
          <w:i/>
          <w:iCs/>
        </w:rPr>
        <w:t>По листам внизу:</w:t>
      </w:r>
      <w:r>
        <w:t xml:space="preserve"> Лета 7173 (1665) дал в дом Живоначалные Троицы в Сергиев монастырь сию книгу царевича Иоасафа келарь старец Симон Азарьин во веки неотъемлемо никому.</w:t>
      </w:r>
    </w:p>
    <w:p w:rsidR="001B6F99" w:rsidRDefault="001B6F99" w:rsidP="001B6F99">
      <w:pPr>
        <w:pStyle w:val="a4"/>
      </w:pPr>
      <w:r>
        <w:t xml:space="preserve">690. (1849.) </w:t>
      </w:r>
      <w:hyperlink r:id="rId1663" w:history="1">
        <w:r>
          <w:rPr>
            <w:rStyle w:val="a3"/>
            <w:b/>
            <w:bCs/>
          </w:rPr>
          <w:t>Житие</w:t>
        </w:r>
      </w:hyperlink>
      <w:r>
        <w:t xml:space="preserve"> св. Варлаама и Иоасафа индийских, полууст., ХVІ века, в лист, 321 лист, заглавная заставка с красками.</w:t>
      </w:r>
    </w:p>
    <w:p w:rsidR="001B6F99" w:rsidRDefault="001B6F99" w:rsidP="001B6F99">
      <w:pPr>
        <w:pStyle w:val="a4"/>
      </w:pPr>
      <w:r>
        <w:rPr>
          <w:i/>
          <w:iCs/>
        </w:rPr>
        <w:t>Заглавие.</w:t>
      </w:r>
      <w:r>
        <w:t xml:space="preserve"> Се писание душеполезно от внутреннее ефиопьскые страны, глаголемые Ендиа, в святый град пренесеном Иоанном мнихом, мужем честном и добродетелным монастыря св. Савы, в немже житие Варлаама (и) Iоасафа приснопамятною и божественою. </w:t>
      </w:r>
      <w:r>
        <w:rPr>
          <w:i/>
          <w:iCs/>
        </w:rPr>
        <w:t>Редакция другая.</w:t>
      </w:r>
    </w:p>
    <w:p w:rsidR="001B6F99" w:rsidRDefault="001B6F99" w:rsidP="001B6F99">
      <w:pPr>
        <w:pStyle w:val="a4"/>
      </w:pPr>
      <w:r>
        <w:rPr>
          <w:i/>
          <w:iCs/>
        </w:rPr>
        <w:t>На верхней доске:</w:t>
      </w:r>
      <w:r>
        <w:t xml:space="preserve"> Сия книга препод. отец наших Варлаама (и) Iоасафа царевича индийских Живоначалныа Троицы Сергиева Киржатцкаго монастыря.</w:t>
      </w:r>
    </w:p>
    <w:p w:rsidR="001B6F99" w:rsidRDefault="001B6F99" w:rsidP="001B6F99">
      <w:pPr>
        <w:pStyle w:val="a4"/>
      </w:pPr>
      <w:r>
        <w:t xml:space="preserve">691. (1887.) </w:t>
      </w:r>
      <w:hyperlink r:id="rId1664" w:history="1">
        <w:r>
          <w:rPr>
            <w:rStyle w:val="a3"/>
            <w:b/>
            <w:bCs/>
          </w:rPr>
          <w:t>Житие</w:t>
        </w:r>
      </w:hyperlink>
      <w:r>
        <w:t xml:space="preserve"> св. Паисия Великаго, полууст., ХVII века, в четверть, ХVII века.</w:t>
      </w:r>
    </w:p>
    <w:p w:rsidR="001B6F99" w:rsidRDefault="001B6F99" w:rsidP="001B6F99">
      <w:pPr>
        <w:pStyle w:val="a4"/>
      </w:pPr>
      <w:r>
        <w:rPr>
          <w:i/>
          <w:iCs/>
        </w:rPr>
        <w:t>Заглавие:</w:t>
      </w:r>
      <w:r>
        <w:t xml:space="preserve"> Мес. августа в 10 день (</w:t>
      </w:r>
      <w:r>
        <w:rPr>
          <w:i/>
          <w:iCs/>
        </w:rPr>
        <w:t>сверху:</w:t>
      </w:r>
      <w:r>
        <w:t xml:space="preserve"> июня 19), житие препод. отца нашего Паисея Великаго. Списано препод. отцем нашим Иоанном Коловом. </w:t>
      </w:r>
      <w:r>
        <w:rPr>
          <w:i/>
          <w:iCs/>
        </w:rPr>
        <w:t>См. № 685 л. 347.</w:t>
      </w:r>
    </w:p>
    <w:p w:rsidR="001B6F99" w:rsidRDefault="001B6F99" w:rsidP="001B6F99">
      <w:pPr>
        <w:pStyle w:val="a4"/>
      </w:pPr>
      <w:r>
        <w:t xml:space="preserve">692. (1619.) </w:t>
      </w:r>
      <w:hyperlink r:id="rId1665" w:history="1">
        <w:r>
          <w:rPr>
            <w:rStyle w:val="a3"/>
            <w:b/>
            <w:bCs/>
          </w:rPr>
          <w:t>Жития</w:t>
        </w:r>
      </w:hyperlink>
      <w:r>
        <w:t xml:space="preserve"> Святых русских и Апокалипсис толковый, полууст. тщательный, исх. ХVІ века, в лист, 728 листов.</w:t>
      </w:r>
    </w:p>
    <w:p w:rsidR="001B6F99" w:rsidRDefault="001B6F99" w:rsidP="001B6F99">
      <w:pPr>
        <w:pStyle w:val="a4"/>
      </w:pPr>
      <w:r>
        <w:t xml:space="preserve">л. 1. </w:t>
      </w:r>
      <w:r>
        <w:rPr>
          <w:i/>
          <w:iCs/>
        </w:rPr>
        <w:t>Оглавление. л. 2 порожний.</w:t>
      </w:r>
    </w:p>
    <w:p w:rsidR="001B6F99" w:rsidRDefault="001B6F99" w:rsidP="001B6F99">
      <w:pPr>
        <w:pStyle w:val="a4"/>
      </w:pPr>
      <w:r>
        <w:lastRenderedPageBreak/>
        <w:t>л. 3. Мес. сентября в 7 день, житие иже в святых отца нашего Иоанна архиеп. ноугородцкаго, новаго чюдотворца. Нач. Внимати же подобает нам, братие, и учитися закону Господню.</w:t>
      </w:r>
    </w:p>
    <w:p w:rsidR="001B6F99" w:rsidRDefault="001B6F99" w:rsidP="001B6F99">
      <w:pPr>
        <w:pStyle w:val="a4"/>
      </w:pPr>
      <w:r>
        <w:t>л. 9. Слово 2, о томже святители Iоанне, како бысть в полунощи из Новаграда во Иерусалиме, и пакы тоеже нощи возвратися в Великий Новъград и обретеся в келии своей. Нач. Понеже несть се достойно молчянию предати, еже Бог сътвори святителем своим Иоанном.</w:t>
      </w:r>
    </w:p>
    <w:p w:rsidR="001B6F99" w:rsidRDefault="001B6F99" w:rsidP="001B6F99">
      <w:pPr>
        <w:pStyle w:val="a4"/>
      </w:pPr>
      <w:r>
        <w:t xml:space="preserve">л. 17 об. Чюдо 3, о проявлении мощей Святаго. Нач. Подобает же и се приложити к предъиреченному. </w:t>
      </w:r>
      <w:r>
        <w:rPr>
          <w:i/>
          <w:iCs/>
        </w:rPr>
        <w:t>См. № 664 л. 38 и далее.</w:t>
      </w:r>
    </w:p>
    <w:p w:rsidR="001B6F99" w:rsidRDefault="001B6F99" w:rsidP="001B6F99">
      <w:pPr>
        <w:pStyle w:val="a4"/>
      </w:pPr>
      <w:r>
        <w:t xml:space="preserve">л. 35. Мес. генваря в 30, Слово похвалное на память иже в святых отца Никиты, епископа ноугородцкаго. Нач. В память вечную будет праведник. </w:t>
      </w:r>
      <w:r>
        <w:rPr>
          <w:i/>
          <w:iCs/>
        </w:rPr>
        <w:t>Впереди с л. 23 служба.</w:t>
      </w:r>
    </w:p>
    <w:p w:rsidR="001B6F99" w:rsidRDefault="001B6F99" w:rsidP="001B6F99">
      <w:pPr>
        <w:pStyle w:val="a4"/>
      </w:pPr>
      <w:r>
        <w:t xml:space="preserve">л. 39. Мес. генваря в 11, препод. и богоноснаго отца нашего Михаила Клопъскаго, чюдотворца, иже в Великом Новеграде. </w:t>
      </w:r>
      <w:r>
        <w:rPr>
          <w:i/>
          <w:iCs/>
        </w:rPr>
        <w:t>Служба.</w:t>
      </w:r>
    </w:p>
    <w:p w:rsidR="001B6F99" w:rsidRDefault="001B6F99" w:rsidP="001B6F99">
      <w:pPr>
        <w:pStyle w:val="a4"/>
      </w:pPr>
      <w:r>
        <w:t xml:space="preserve">л. 59. Мес. генваря в 11 день, повесть о житии и отчасти чюдес исповедание препод. и блаж. Михаила, нарицаемаго Ссолоса, сиречь Христа ради уродиваго, пожившаго блаженную свою жизнь в обители Живоначалныя Троица, еже глаголется Клопско, в области Великаго Новаграда. Списано бысть по благословению и по повелению преосвященнаго архиеп. Макария тогоже преименитаго и славнаго Великаго Новаграда. Нач. Христос ми да начинает словудавець и великим даром дарователь. </w:t>
      </w:r>
      <w:r>
        <w:rPr>
          <w:i/>
          <w:iCs/>
        </w:rPr>
        <w:t>Составлено в 7045 (1537) году. В Оп. ркп. Царск. № 133 л. 262, Обзор. русс. духов. литер. § 133 приписывается боярину Михаилу Тучкову, между тем автор в конце жития (пред чудесами) дважды именует себя Василием. См. Ист. России г. Соловьева VІІ, 235, 236. Издано в Пам. стар. русс. лит. вып. ІV, стр. 36–51.</w:t>
      </w:r>
    </w:p>
    <w:p w:rsidR="001B6F99" w:rsidRDefault="001B6F99" w:rsidP="001B6F99">
      <w:pPr>
        <w:pStyle w:val="a4"/>
      </w:pPr>
      <w:r>
        <w:t xml:space="preserve">л. 92. Мес. февруария 11, житие и подвизи и от чюдес похваление препод. отца нашего Дмитрия, вологодскаго чюдотворца, иже есть на Прилуце. Творение Макария игумена тояже обители съписано бысть послушателем же и сказателем. Нач. Иже святое житие поживших и веру божественую съхранших святых препод. отець великых. </w:t>
      </w:r>
      <w:r>
        <w:rPr>
          <w:i/>
          <w:iCs/>
        </w:rPr>
        <w:t>Чудес 14, в конце</w:t>
      </w:r>
      <w:r>
        <w:t xml:space="preserve"> Похвала. </w:t>
      </w:r>
      <w:r>
        <w:rPr>
          <w:i/>
          <w:iCs/>
        </w:rPr>
        <w:t>См. Опис. Рум. Муз. стр. 205.</w:t>
      </w:r>
    </w:p>
    <w:p w:rsidR="001B6F99" w:rsidRDefault="001B6F99" w:rsidP="001B6F99">
      <w:pPr>
        <w:pStyle w:val="a4"/>
      </w:pPr>
      <w:r>
        <w:t>л. 119. Сказание о преподобнем Пафнотии. Нач. Рожение и въспитание великаго старца Пафнотиа от града Боровска, от веси Кудиновскиа.</w:t>
      </w:r>
    </w:p>
    <w:p w:rsidR="001B6F99" w:rsidRDefault="001B6F99" w:rsidP="001B6F99">
      <w:pPr>
        <w:pStyle w:val="a4"/>
      </w:pPr>
      <w:r>
        <w:t xml:space="preserve">л. 121. Мес. маия в 1 день, житие и подвизи препод. и богоноснаго отца нашего игумена Пафнотиа боровскаго чюдотворца и отчасти чюдес споведание. Списано бысть учеником его Васианом, архиеп. ростовским и ярославскым. Нач. Светел и сладок есть зело иже добродетели прилежай. </w:t>
      </w:r>
      <w:r>
        <w:rPr>
          <w:i/>
          <w:iCs/>
        </w:rPr>
        <w:t>В конце</w:t>
      </w:r>
      <w:r>
        <w:t xml:space="preserve"> Похвала.</w:t>
      </w:r>
    </w:p>
    <w:p w:rsidR="001B6F99" w:rsidRDefault="001B6F99" w:rsidP="001B6F99">
      <w:pPr>
        <w:pStyle w:val="a4"/>
      </w:pPr>
      <w:r>
        <w:t>л. 177. Мес. ноемврия в 17, житие и подвизи препод. отца нашего игумена Никона, ученика блаженнаго Сергия чюдотворца. Нач. Кто убо исповедати възможет многаа и великаа Божиа дарованиа.</w:t>
      </w:r>
    </w:p>
    <w:p w:rsidR="001B6F99" w:rsidRDefault="001B6F99" w:rsidP="001B6F99">
      <w:pPr>
        <w:pStyle w:val="a4"/>
      </w:pPr>
      <w:r>
        <w:t>л. 197. Мес. ноября в 23, Слово похвалное благоверному Вел. Князю Александру, новому чюдотворцю, иже Невский именуется, в немьже и о чюдесех его споведася. Нач. Преблагый человеколюбивый Господь изрядно свою благостыню на согрешающих показуеть.</w:t>
      </w:r>
    </w:p>
    <w:p w:rsidR="001B6F99" w:rsidRDefault="001B6F99" w:rsidP="001B6F99">
      <w:pPr>
        <w:pStyle w:val="a4"/>
      </w:pPr>
      <w:r>
        <w:t xml:space="preserve">л. 214. Мес. августа в 30 день, житие и подвизи и еже отчясти чюдес исповедание препод. отца нашего Александра сверьскаго, новаго чюдотворца, иже бысть в области Великаго Новаграда. Списано Иродионом игуменом тояже честныя обители, учеником Святаго. </w:t>
      </w:r>
      <w:r>
        <w:rPr>
          <w:i/>
          <w:iCs/>
        </w:rPr>
        <w:t>См. № 681 л. 784.</w:t>
      </w:r>
    </w:p>
    <w:p w:rsidR="001B6F99" w:rsidRDefault="001B6F99" w:rsidP="001B6F99">
      <w:pPr>
        <w:pStyle w:val="a4"/>
      </w:pPr>
      <w:r>
        <w:t xml:space="preserve">л. 293. Мес. генваря в 10 день, житие и подвизи препод. отца нашего Павла (обнорскаго), иже пречестен монастырь в славу всесвятыя Троица устрои, и всеобщее житие съставльшаго к спасению мнозем. Нач. Яже изрядныих мужей боголюбезнаа житиа написана полагати. </w:t>
      </w:r>
      <w:r>
        <w:rPr>
          <w:i/>
          <w:iCs/>
        </w:rPr>
        <w:t>Чудес 19. Срав. № 673 л. 114.</w:t>
      </w:r>
    </w:p>
    <w:p w:rsidR="001B6F99" w:rsidRDefault="001B6F99" w:rsidP="001B6F99">
      <w:pPr>
        <w:pStyle w:val="a4"/>
      </w:pPr>
      <w:r>
        <w:lastRenderedPageBreak/>
        <w:t>л. 338. Повесть о житии Преподобных и отчасти чюдес препод. отца нашего Зосимы, началника соловецкаго монастыря, и о начяле монастыря того. Понеже бо зачатся св. сиа обитель житием и началством раба Божиа старца Саватеа и подруга его Германа, некоего боголюбива мниха. Списано бысть Спиридоном митрополитом киевским. Нач. Бысть в дни благочестиваго Вел. Князя Василия Василиевича.</w:t>
      </w:r>
    </w:p>
    <w:p w:rsidR="001B6F99" w:rsidRDefault="001B6F99" w:rsidP="001B6F99">
      <w:pPr>
        <w:pStyle w:val="a4"/>
      </w:pPr>
      <w:r>
        <w:t xml:space="preserve">л. 347. Житие и подвизи и отчасти чюдес препод. и богон. отца нашего игумена Зосимы, начальника соловецкаго острова обители честныя. Нач. По лете же том едином препод. Саватиа преставлении. </w:t>
      </w:r>
      <w:r>
        <w:rPr>
          <w:i/>
          <w:iCs/>
        </w:rPr>
        <w:t>Запись о чудесах доведена до игуменства Филиппа Колычева.</w:t>
      </w:r>
    </w:p>
    <w:p w:rsidR="001B6F99" w:rsidRDefault="001B6F99" w:rsidP="001B6F99">
      <w:pPr>
        <w:pStyle w:val="a4"/>
      </w:pPr>
      <w:r>
        <w:t xml:space="preserve">л. 408. Мес. декабря в 3 день, сказание о житии и отчасти чюдес споведание препод. отца нашего игумена Савы, составльшаго обитель пресвятыа Богородица, близ Звенигорода, идеже есть место нарицаемое Сторожи. Нач. Якоже убо царскыа утвари златом украшени со многоценным камением веселят очи зрящих нань. </w:t>
      </w:r>
      <w:r>
        <w:rPr>
          <w:i/>
          <w:iCs/>
        </w:rPr>
        <w:t>Чудес 24. См. № 672 л. 19.</w:t>
      </w:r>
    </w:p>
    <w:p w:rsidR="001B6F99" w:rsidRDefault="001B6F99" w:rsidP="001B6F99">
      <w:pPr>
        <w:pStyle w:val="a4"/>
      </w:pPr>
      <w:r>
        <w:t>л. 425. Мес. ноября 27 день, Слово похвалное бывшаго Знамения честною иконою пресвятыя Богородици, сущи в Великом Новеграде. Нач. Слышасте убо христолюбное торжество.</w:t>
      </w:r>
    </w:p>
    <w:p w:rsidR="001B6F99" w:rsidRDefault="001B6F99" w:rsidP="001B6F99">
      <w:pPr>
        <w:pStyle w:val="a4"/>
      </w:pPr>
      <w:r>
        <w:t xml:space="preserve">л. 434. Мес. генваря в 17 день и августа в 3 день, житие и подвизи препод. и богоноснаго отца нашего Антония римлянина, игумена бывшаго в Великом Новеграде, и създавшаго монастырь и храм во имя честнаго и славнаго Рождества пресв. Владычица нашеа Богородица и Приснодевы Мариа. Списано тояже обители учеником его священноиноком Андреем, иже бысть отець его духовный и по нем тояже обители игуменом. Нач. Понеже всяк без мысли начиная вещь, яко же во тме шествует. </w:t>
      </w:r>
      <w:r>
        <w:rPr>
          <w:i/>
          <w:iCs/>
        </w:rPr>
        <w:t>В конце</w:t>
      </w:r>
      <w:r>
        <w:t xml:space="preserve"> Слово похвалное, </w:t>
      </w:r>
      <w:r>
        <w:rPr>
          <w:i/>
          <w:iCs/>
        </w:rPr>
        <w:t>в заключении коего упоминаются В. Кн. Царь Федор Ивановичь и Ирина.</w:t>
      </w:r>
    </w:p>
    <w:p w:rsidR="001B6F99" w:rsidRDefault="001B6F99" w:rsidP="001B6F99">
      <w:pPr>
        <w:pStyle w:val="a4"/>
      </w:pPr>
      <w:r>
        <w:t>л. 463. Мес. марта в 17, житие и подвизи препод. отца нашего игумена Макария, новаго чюдотворца, составльшаго монастырь Святыа Троица, еже есть Колязин именуем. Нач. Праведник, аще постигнет скончатися, в покои будет.</w:t>
      </w:r>
    </w:p>
    <w:p w:rsidR="001B6F99" w:rsidRDefault="001B6F99" w:rsidP="001B6F99">
      <w:pPr>
        <w:pStyle w:val="a4"/>
      </w:pPr>
      <w:r>
        <w:t xml:space="preserve">л. 479. Лета 7029 (1521) мес. мая в 26 день, обретение мощей препод. и богон. отца нашего Макариа игумена, новаго чюдотворца, колязиньскаго. Нач. Царьствующу тогда в руской земли благоверному Вел. Князю Василию Ивановичю. </w:t>
      </w:r>
      <w:r>
        <w:rPr>
          <w:i/>
          <w:iCs/>
        </w:rPr>
        <w:t>Срав. № 675 л. 46, 57.</w:t>
      </w:r>
    </w:p>
    <w:p w:rsidR="001B6F99" w:rsidRDefault="001B6F99" w:rsidP="001B6F99">
      <w:pPr>
        <w:pStyle w:val="a4"/>
      </w:pPr>
      <w:r>
        <w:t xml:space="preserve">л. 488. Предисловие о чюдесех по преставлении препод. и богон. отца нашего Макариа, чюдотворца. </w:t>
      </w:r>
      <w:r>
        <w:rPr>
          <w:i/>
          <w:iCs/>
        </w:rPr>
        <w:t>Списатель чудес пишет, что он трудился по прошению своего духовнаго отца Серапиона и еклесиарха Филарета, живших в обители Святаго и самовидцев чудес его, руководствуясь прежними их записками. Чудес 91. На конце анаграмма:</w:t>
      </w:r>
      <w:r>
        <w:t xml:space="preserve"> Аще кто хощет уведати имя преписавшаго мя чюдеса препод. Макариа, се написую ти: десятиа дващи и пятиа четверицею, и един, паки пяторица четверицею, и един, десятиа четыре, сугубо и четыре пятию, дващи два со единою, единица четверицею сугубо; в сем имени слов седмица, три столпы и три души и царь, числа же всего имени 175. </w:t>
      </w:r>
      <w:r>
        <w:rPr>
          <w:i/>
          <w:iCs/>
        </w:rPr>
        <w:t xml:space="preserve">След. писец был </w:t>
      </w:r>
      <w:r>
        <w:t>Макарей.</w:t>
      </w:r>
    </w:p>
    <w:p w:rsidR="001B6F99" w:rsidRDefault="001B6F99" w:rsidP="001B6F99">
      <w:pPr>
        <w:pStyle w:val="a4"/>
      </w:pPr>
      <w:r>
        <w:t xml:space="preserve">л. 520 об. Слово похвалное на память препод. и богоноснаго отца нашего игумена Макариа колязиньскаго, чюдотворца. Нач. Созывает нас днесь, христолюбцы, светлое торжество. </w:t>
      </w:r>
      <w:r>
        <w:rPr>
          <w:i/>
          <w:iCs/>
        </w:rPr>
        <w:t>В конце</w:t>
      </w:r>
      <w:r>
        <w:t xml:space="preserve"> Молитва </w:t>
      </w:r>
      <w:r>
        <w:rPr>
          <w:i/>
          <w:iCs/>
        </w:rPr>
        <w:t>таже, какая препод. Сергию под № 663 л. 597.</w:t>
      </w:r>
    </w:p>
    <w:p w:rsidR="001B6F99" w:rsidRDefault="001B6F99" w:rsidP="001B6F99">
      <w:pPr>
        <w:pStyle w:val="a4"/>
      </w:pPr>
      <w:r>
        <w:t xml:space="preserve">л. 530. Сказание отчасти житиа иже во святых отца нашего Ионы, митрополита всея России. </w:t>
      </w:r>
      <w:r>
        <w:rPr>
          <w:i/>
          <w:iCs/>
        </w:rPr>
        <w:t>Тоже, что под № 675 л. 147. Последнее чудо</w:t>
      </w:r>
      <w:r>
        <w:t xml:space="preserve"> о пономари </w:t>
      </w:r>
      <w:r>
        <w:rPr>
          <w:i/>
          <w:iCs/>
        </w:rPr>
        <w:t>и</w:t>
      </w:r>
      <w:r>
        <w:t xml:space="preserve"> вкратце похвала св. Ионе.</w:t>
      </w:r>
    </w:p>
    <w:p w:rsidR="001B6F99" w:rsidRDefault="001B6F99" w:rsidP="001B6F99">
      <w:pPr>
        <w:pStyle w:val="a4"/>
      </w:pPr>
      <w:r>
        <w:t>л. 565. Мес. июля в 24 день, страсть святую мученику Бориса и Глеба. Нач. Род праведных благословится.</w:t>
      </w:r>
    </w:p>
    <w:p w:rsidR="001B6F99" w:rsidRDefault="001B6F99" w:rsidP="001B6F99">
      <w:pPr>
        <w:pStyle w:val="a4"/>
      </w:pPr>
      <w:r>
        <w:t xml:space="preserve">л. 581. Мес. июня в 1 день, житие и подвизи и отчасти чюдес исповедание препод. отца нашего Дионисиа глушицкаго чюдотворца. Нач. Се бо ныне о сем блаженнем светлый учитель славный Павел въпиет. </w:t>
      </w:r>
      <w:r>
        <w:rPr>
          <w:i/>
          <w:iCs/>
        </w:rPr>
        <w:t>Соч. инок Иринарх. См. № 603. В заключение</w:t>
      </w:r>
      <w:r>
        <w:t xml:space="preserve"> Слово похвално.</w:t>
      </w:r>
    </w:p>
    <w:p w:rsidR="001B6F99" w:rsidRDefault="001B6F99" w:rsidP="001B6F99">
      <w:pPr>
        <w:pStyle w:val="a4"/>
      </w:pPr>
      <w:r>
        <w:lastRenderedPageBreak/>
        <w:t xml:space="preserve">л. 622. Главы явленныя в Патме Апокалипси Иоанну Иевангелисту. </w:t>
      </w:r>
      <w:r>
        <w:rPr>
          <w:i/>
          <w:iCs/>
        </w:rPr>
        <w:t>Глав 72. С л. 622 до конца писано другою современною рукою.</w:t>
      </w:r>
    </w:p>
    <w:p w:rsidR="001B6F99" w:rsidRDefault="001B6F99" w:rsidP="001B6F99">
      <w:pPr>
        <w:pStyle w:val="a4"/>
      </w:pPr>
      <w:r>
        <w:t xml:space="preserve">л. 625. </w:t>
      </w:r>
      <w:r>
        <w:rPr>
          <w:i/>
          <w:iCs/>
        </w:rPr>
        <w:t>Заглавие предисловия толкователя:</w:t>
      </w:r>
      <w:r>
        <w:t xml:space="preserve"> Андреа, архиеп. Кесариа кападокийскиа. Апокалипси святаго апостола Иоанна Богослова и евангелиста. </w:t>
      </w:r>
      <w:r>
        <w:rPr>
          <w:i/>
          <w:iCs/>
        </w:rPr>
        <w:t>С след. л. 626 начинается самый текст с толкованием. Под кн. Апокалипсис полистно:</w:t>
      </w:r>
      <w:r>
        <w:t xml:space="preserve"> Лета 7107 (1599) мес. апреля день продал сия тетрати Апокалипсис черной поп Феофил черному же попу Иасафу, а подписал своею рукою. </w:t>
      </w:r>
      <w:r>
        <w:rPr>
          <w:i/>
          <w:iCs/>
        </w:rPr>
        <w:t>Под сею подписью другая иными чернилами:</w:t>
      </w:r>
      <w:r>
        <w:t xml:space="preserve"> Сию книгу Апокалипсис положил в дом Пресвятыя и Живоначальныя Троицы в Сергиеве монастыре черной поп Иасаф по своей душе и по своих родителех.</w:t>
      </w:r>
    </w:p>
    <w:p w:rsidR="001B6F99" w:rsidRDefault="001B6F99" w:rsidP="001B6F99">
      <w:pPr>
        <w:pStyle w:val="a4"/>
      </w:pPr>
      <w:r>
        <w:t>л. 696. Кир Филофеа стиси събеседователны, Богородица Владычице молящи о людех. Нач. Законы странничества мати моя, делы же еси поистине не съблюде нимала.</w:t>
      </w:r>
    </w:p>
    <w:p w:rsidR="001B6F99" w:rsidRDefault="001B6F99" w:rsidP="001B6F99">
      <w:pPr>
        <w:pStyle w:val="a4"/>
      </w:pPr>
      <w:r>
        <w:t xml:space="preserve">л. 697. Мес. июня 25 день, повесть житиа св. чюдотворцов муромских, благовернаго и преподобнаго и достохвалнаго князя Петра, нареченнаго во иноческом чину Давида, и супруги его благоверныя и достохвалныя княгини Февронии, нареченныа во иноческом чину Ефросинии. Нач. Богу Отцу присносущному Слову Божию Сыну и Пресвятому и Животворящему Духу. </w:t>
      </w:r>
      <w:r>
        <w:rPr>
          <w:i/>
          <w:iCs/>
        </w:rPr>
        <w:t>Выписка, напечатанная г. Ундольским в Москвит. 1846 г. ч. VІ под житием Петра и Февронии, взята из похв. Слова Константину кн. муромскому № 800 л. 70, а не из этого жития. Отселе примечание в Изв. Импер. Ак. Н. т. VІ стр. 242. По списку Московской Духовн. Академии творец жития свв. Петра и Февронии монах Еразм.</w:t>
      </w:r>
    </w:p>
    <w:p w:rsidR="001B6F99" w:rsidRDefault="001B6F99" w:rsidP="001B6F99">
      <w:pPr>
        <w:pStyle w:val="a4"/>
      </w:pPr>
      <w:r>
        <w:t xml:space="preserve">л. 707. Мес. июля 14, житие и подвизи препод. отца нашего Стефана иже на Махрищи. Нач. Понеже убо преблагый нашь Владыка Бог и Господь Ис. Христос всегда нам устраяя благая и полезная и о нашем спасении промышляя. </w:t>
      </w:r>
      <w:r>
        <w:rPr>
          <w:i/>
          <w:iCs/>
        </w:rPr>
        <w:t>Чудес 12. См. № 679 л. 303.</w:t>
      </w:r>
    </w:p>
    <w:p w:rsidR="001B6F99" w:rsidRDefault="001B6F99" w:rsidP="001B6F99">
      <w:pPr>
        <w:pStyle w:val="a4"/>
      </w:pPr>
      <w:r>
        <w:rPr>
          <w:i/>
          <w:iCs/>
        </w:rPr>
        <w:t>Впереди на белом листе:</w:t>
      </w:r>
      <w:r>
        <w:t xml:space="preserve"> Книга Соборник, чтут по ней на Соборе у Троицы и в трапезе, Иасафа Павловскаго.</w:t>
      </w:r>
    </w:p>
    <w:p w:rsidR="001B6F99" w:rsidRDefault="001B6F99" w:rsidP="001B6F99">
      <w:pPr>
        <w:pStyle w:val="a4"/>
      </w:pPr>
      <w:r>
        <w:t xml:space="preserve">693. (1880.) </w:t>
      </w:r>
      <w:hyperlink r:id="rId1666" w:history="1">
        <w:r>
          <w:rPr>
            <w:rStyle w:val="a3"/>
            <w:b/>
            <w:bCs/>
          </w:rPr>
          <w:t>Жития</w:t>
        </w:r>
      </w:hyperlink>
      <w:r>
        <w:t xml:space="preserve"> Святых русских, полууст., ХVІ века, в четверть, 296 листов.</w:t>
      </w:r>
    </w:p>
    <w:p w:rsidR="001B6F99" w:rsidRDefault="001B6F99" w:rsidP="001B6F99">
      <w:pPr>
        <w:pStyle w:val="a4"/>
      </w:pPr>
      <w:r>
        <w:t xml:space="preserve">л. 1. </w:t>
      </w:r>
      <w:r>
        <w:rPr>
          <w:i/>
          <w:iCs/>
        </w:rPr>
        <w:t>Оглавление.</w:t>
      </w:r>
    </w:p>
    <w:p w:rsidR="001B6F99" w:rsidRDefault="001B6F99" w:rsidP="001B6F99">
      <w:pPr>
        <w:pStyle w:val="a4"/>
      </w:pPr>
      <w:r>
        <w:t xml:space="preserve">л. 3. Житие и подвизи препод. отец наших Изосимы и Саватия соловецких, новоявленных чудотворцев. Понеже зачатся жителство во острове морском, зовомый Соловки, житием и начялством раба Божия Саватия, преже помянутаго Германа, некоего боголюбиваго мниха, и посем прииде отець Зосима, и оставь обитель. Списано бысть Спиридоном митрополитом всея Руси, в лето 6944 (1436). </w:t>
      </w:r>
      <w:r>
        <w:rPr>
          <w:i/>
          <w:iCs/>
        </w:rPr>
        <w:t>См. пред. № 692 л. 338. Последния чудеса 7051 (1543) и 7046 (1538) г.</w:t>
      </w:r>
    </w:p>
    <w:p w:rsidR="001B6F99" w:rsidRDefault="001B6F99" w:rsidP="001B6F99">
      <w:pPr>
        <w:pStyle w:val="a4"/>
      </w:pPr>
      <w:r>
        <w:t>л. 121. Мес. сентебрия 27 день, Филога черноризца слово о препод. Саватии, новом чюдотворци, иже во отоце соловецком, сущем во окианьстем понте. Слово 1, евлогисон патеро. Нач. Подвизает нас мужие, или в мужех изрядный памятию своею.</w:t>
      </w:r>
    </w:p>
    <w:p w:rsidR="001B6F99" w:rsidRDefault="001B6F99" w:rsidP="001B6F99">
      <w:pPr>
        <w:pStyle w:val="a4"/>
      </w:pPr>
      <w:r>
        <w:t xml:space="preserve">л. 153. Мес. семптября в 30 день, житие и подвизи препод. отца нашего Григория, игумена пелшемьскаго, чюдотворца. Нач. Добро убо и полезно зело иже божественых мужей жития почитати и проповедати велегласно. </w:t>
      </w:r>
      <w:r>
        <w:rPr>
          <w:i/>
          <w:iCs/>
        </w:rPr>
        <w:t>Чудес 4 и</w:t>
      </w:r>
      <w:r>
        <w:t xml:space="preserve"> Слово похвалное.</w:t>
      </w:r>
    </w:p>
    <w:p w:rsidR="001B6F99" w:rsidRDefault="001B6F99" w:rsidP="001B6F99">
      <w:pPr>
        <w:pStyle w:val="a4"/>
      </w:pPr>
      <w:r>
        <w:t xml:space="preserve">л. 171. Мес. июня в 1 день, житие и подвизи и отчасти чюдес исповедание препод. и богоноснаго отца нашего Дионисиа глушицкаго, чюдотворца. </w:t>
      </w:r>
      <w:r>
        <w:rPr>
          <w:i/>
          <w:iCs/>
        </w:rPr>
        <w:t>См. пред. № 692 л. 581.</w:t>
      </w:r>
    </w:p>
    <w:p w:rsidR="001B6F99" w:rsidRDefault="001B6F99" w:rsidP="001B6F99">
      <w:pPr>
        <w:pStyle w:val="a4"/>
      </w:pPr>
      <w:r>
        <w:t>л. 206. Иже в святых отца нашего Епифаниа, архиеп. кипрьскаго, Слово во св. великую суботу о погребении тела Господа Бога Спаса нашего Ис. Христа, и о Iосифе иже от Аримафиа, и о Никодиме, и о снятии тела Господня с креста, по Спасеней страсти дивно бывше. Нач. Что се днесь безмолвие много на земли?</w:t>
      </w:r>
    </w:p>
    <w:p w:rsidR="001B6F99" w:rsidRDefault="001B6F99" w:rsidP="001B6F99">
      <w:pPr>
        <w:pStyle w:val="a4"/>
      </w:pPr>
      <w:r>
        <w:lastRenderedPageBreak/>
        <w:t>л. 220 об. Мес. октября 29 день, преставление препод. отца нашего Авраамия, Богоявленьскаго архимандрита, ростовьскаго чюдотворца. Нач. Преподобный отець нашь Авраамей бе же родителю благочестиву сын.</w:t>
      </w:r>
    </w:p>
    <w:p w:rsidR="001B6F99" w:rsidRDefault="001B6F99" w:rsidP="001B6F99">
      <w:pPr>
        <w:pStyle w:val="a4"/>
      </w:pPr>
      <w:r>
        <w:t>л. 229. Мес. декабря в 15 день, житие иже в святых отца нашего Стефана исповедника и архиеп. сурожьскаго, чюдотворца. Нач. Сий убо преподобный отець нашь бе от великия каподокийския страны.</w:t>
      </w:r>
    </w:p>
    <w:p w:rsidR="001B6F99" w:rsidRDefault="001B6F99" w:rsidP="001B6F99">
      <w:pPr>
        <w:pStyle w:val="a4"/>
      </w:pPr>
      <w:r>
        <w:t>л. 252 об. Мес. июля в 15 день, преставление благовернаго Вел. Князя Владимера, нареченнаго во св. крещении Василия. Нач. Сей убо бысть сын Святославль, внук же Игорев от племене Варяжьскаго.</w:t>
      </w:r>
    </w:p>
    <w:p w:rsidR="001B6F99" w:rsidRDefault="001B6F99" w:rsidP="001B6F99">
      <w:pPr>
        <w:pStyle w:val="a4"/>
      </w:pPr>
      <w:r>
        <w:t xml:space="preserve">л. 258. Мес. декабря в 6 день, повесть от житья и о чюдесех и погребении препод. отца нашего Николы, архиеп. мирликейскаго, чюдотворца. Нач. Благословен еси Господи Исусе Христе Боже наш, иже дивная и невидимая дела творя. </w:t>
      </w:r>
      <w:r>
        <w:rPr>
          <w:i/>
          <w:iCs/>
        </w:rPr>
        <w:t>Разсказано 3 чюда.</w:t>
      </w:r>
    </w:p>
    <w:p w:rsidR="001B6F99" w:rsidRDefault="001B6F99" w:rsidP="001B6F99">
      <w:pPr>
        <w:pStyle w:val="a4"/>
      </w:pPr>
      <w:r>
        <w:t>л. 273. Мес. декабря 21, мучение св. Ульяния. Нач. Царствующу Максимияну и кумиром бесовьство держащу.</w:t>
      </w:r>
    </w:p>
    <w:p w:rsidR="001B6F99" w:rsidRDefault="001B6F99" w:rsidP="001B6F99">
      <w:pPr>
        <w:pStyle w:val="a4"/>
      </w:pPr>
      <w:r>
        <w:t>л. 282 об. Мес. марта в 1 день, мучение св. великомученицы препод. Евдокеи. Нач. Во время оно царствующу Трояну царю бысть некая отроковица, именем Евдокея.</w:t>
      </w:r>
    </w:p>
    <w:p w:rsidR="001B6F99" w:rsidRDefault="001B6F99" w:rsidP="001B6F99">
      <w:pPr>
        <w:pStyle w:val="a4"/>
      </w:pPr>
      <w:r>
        <w:t>л. 292. Мес. февраля 2 день, Слово св. отца нашего Тимофея, прозвитера иерусалимьскаго, о пророце Симеоне, еже ныне отпущаеши раба своего. Нач. Се, возлюблении, ныне нам почестнаго в Луцине благовествованиа.</w:t>
      </w:r>
    </w:p>
    <w:p w:rsidR="001B6F99" w:rsidRDefault="001B6F99" w:rsidP="001B6F99">
      <w:pPr>
        <w:pStyle w:val="a4"/>
      </w:pPr>
      <w:r>
        <w:rPr>
          <w:i/>
          <w:iCs/>
        </w:rPr>
        <w:t>На последнем белом листе скорописью ХVІІ века:</w:t>
      </w:r>
      <w:r>
        <w:t xml:space="preserve"> Книга Сборник Троицкаго Сергиева монастыря, а дана та книга в болницу к соловецким чюдотворцам Зосимы и Саватея, соловецких чюдотворцов.</w:t>
      </w:r>
    </w:p>
    <w:p w:rsidR="001B6F99" w:rsidRDefault="001B6F99" w:rsidP="001B6F99">
      <w:pPr>
        <w:pStyle w:val="a4"/>
      </w:pPr>
      <w:r>
        <w:t xml:space="preserve">694. (1623.) </w:t>
      </w:r>
      <w:hyperlink r:id="rId1667" w:history="1">
        <w:r>
          <w:rPr>
            <w:rStyle w:val="a3"/>
            <w:b/>
            <w:bCs/>
          </w:rPr>
          <w:t>Жития</w:t>
        </w:r>
        <w:r>
          <w:rPr>
            <w:rStyle w:val="a3"/>
          </w:rPr>
          <w:t xml:space="preserve"> Святых русских</w:t>
        </w:r>
      </w:hyperlink>
      <w:r>
        <w:t>, полууст., напис. 1633 года старцем Германом Тулуповым, в лист, 409 листов.</w:t>
      </w:r>
    </w:p>
    <w:p w:rsidR="001B6F99" w:rsidRDefault="001B6F99" w:rsidP="001B6F99">
      <w:pPr>
        <w:pStyle w:val="a4"/>
      </w:pPr>
      <w:hyperlink r:id="rId1668" w:history="1">
        <w:r>
          <w:rPr>
            <w:rStyle w:val="a3"/>
          </w:rPr>
          <w:t>л. 1.</w:t>
        </w:r>
      </w:hyperlink>
      <w:r>
        <w:t xml:space="preserve"> Изглавление главам что в книзе сей.</w:t>
      </w:r>
    </w:p>
    <w:p w:rsidR="001B6F99" w:rsidRDefault="001B6F99" w:rsidP="001B6F99">
      <w:pPr>
        <w:pStyle w:val="a4"/>
      </w:pPr>
      <w:hyperlink r:id="rId1669" w:history="1">
        <w:r>
          <w:rPr>
            <w:rStyle w:val="a3"/>
          </w:rPr>
          <w:t>л. 2.</w:t>
        </w:r>
      </w:hyperlink>
      <w:r>
        <w:t xml:space="preserve"> Мес. декабря в 7 день, житие и подвизи и отчасти чюдес исповедание препод. отца нашего Антония игумена, иже на Михайлове езере пречестен монастырь поставльшаго во имя Пресвятыя и Живоначалныя Троица и преч. Богородица честнаго и славнаго ея Благовещения, иже и Сийский нарицается. Списано бысть священноиноком Ионою тояже честныя обители пострижеником. Нач. Понеже великих св. муж добродетели писати преподобно есть и благо. </w:t>
      </w:r>
      <w:r>
        <w:rPr>
          <w:i/>
          <w:iCs/>
        </w:rPr>
        <w:t>Написано по желанию игумена Питирима в 7086 (1578) году. В конце 9 чудес.</w:t>
      </w:r>
    </w:p>
    <w:p w:rsidR="001B6F99" w:rsidRDefault="001B6F99" w:rsidP="001B6F99">
      <w:pPr>
        <w:pStyle w:val="a4"/>
      </w:pPr>
      <w:hyperlink r:id="rId1670" w:history="1">
        <w:r>
          <w:rPr>
            <w:rStyle w:val="a3"/>
          </w:rPr>
          <w:t>л. 82.</w:t>
        </w:r>
      </w:hyperlink>
      <w:r>
        <w:t xml:space="preserve"> Житие и подвизи и отчасти чюдес исповедание иже во святых отца нашего Филиппа, митрополита московскаго и всея Русии. Нач. Елицы убо Духом Божиим водими суть, сии сынове Божии нарекутся. </w:t>
      </w:r>
      <w:r>
        <w:rPr>
          <w:i/>
          <w:iCs/>
        </w:rPr>
        <w:t>После разсказа о перенесении мощей из Твери в Соловки приложено 3 чуда.</w:t>
      </w:r>
    </w:p>
    <w:p w:rsidR="001B6F99" w:rsidRDefault="001B6F99" w:rsidP="001B6F99">
      <w:pPr>
        <w:pStyle w:val="a4"/>
      </w:pPr>
      <w:hyperlink r:id="rId1671" w:history="1">
        <w:r>
          <w:rPr>
            <w:rStyle w:val="a3"/>
          </w:rPr>
          <w:t>л. 134.</w:t>
        </w:r>
      </w:hyperlink>
      <w:r>
        <w:t xml:space="preserve"> Мес. февраля в 11 день отчасти жития и дивная чюдеса св. благовернаго князя Всеволода псковскаго чюдотворца, нареченнаго во св. крещении Гавриила, и обретении и о пренесении честных его мощей. Нач. Сей убо бысть св. благоверный Князь Всеволод, нареченный во св. крещении Гавриила.</w:t>
      </w:r>
    </w:p>
    <w:p w:rsidR="001B6F99" w:rsidRDefault="001B6F99" w:rsidP="001B6F99">
      <w:pPr>
        <w:pStyle w:val="a4"/>
      </w:pPr>
      <w:hyperlink r:id="rId1672" w:history="1">
        <w:r>
          <w:rPr>
            <w:rStyle w:val="a3"/>
          </w:rPr>
          <w:t>л. 143.</w:t>
        </w:r>
      </w:hyperlink>
      <w:r>
        <w:t xml:space="preserve"> Мес. ноемвриа 27, Слово о обретении мощей св. благовернаго Вел. Князя Всеволода</w:t>
      </w:r>
      <w:r>
        <w:rPr>
          <w:i/>
          <w:iCs/>
        </w:rPr>
        <w:t xml:space="preserve">, </w:t>
      </w:r>
      <w:r>
        <w:t xml:space="preserve">нареченнаго во св. крещении Гавриила, и о пренесении честных его мощей. Нач. Егда восхоте Бог болма прославити угодника своего князя Всеволода. </w:t>
      </w:r>
      <w:r>
        <w:rPr>
          <w:i/>
          <w:iCs/>
        </w:rPr>
        <w:t>К предъидущему.</w:t>
      </w:r>
    </w:p>
    <w:p w:rsidR="001B6F99" w:rsidRDefault="001B6F99" w:rsidP="001B6F99">
      <w:pPr>
        <w:pStyle w:val="a4"/>
      </w:pPr>
      <w:hyperlink r:id="rId1673" w:history="1">
        <w:r>
          <w:rPr>
            <w:rStyle w:val="a3"/>
          </w:rPr>
          <w:t>л. 147.</w:t>
        </w:r>
      </w:hyperlink>
      <w:r>
        <w:t xml:space="preserve"> Страдание св. мученика киевскаго Вел. Князя Игоря Олговича инока. Нач. Сей и праведный страстотерпець Христов Вел. Князь Игорь Олговичь, внук Светославль.</w:t>
      </w:r>
    </w:p>
    <w:p w:rsidR="001B6F99" w:rsidRDefault="001B6F99" w:rsidP="001B6F99">
      <w:pPr>
        <w:pStyle w:val="a4"/>
      </w:pPr>
      <w:hyperlink r:id="rId1674" w:history="1">
        <w:r>
          <w:rPr>
            <w:rStyle w:val="a3"/>
          </w:rPr>
          <w:t>л. 151 об.</w:t>
        </w:r>
      </w:hyperlink>
      <w:r>
        <w:t xml:space="preserve"> Мес. маия в 20 день, повесть о Вел. Князе Димитрии Александровиче переяславском и о зяте его Князе Доманте псковском. Нач. В лето 6700 бысть князь в земли литовъстей, сын Миндовгов.</w:t>
      </w:r>
    </w:p>
    <w:p w:rsidR="001B6F99" w:rsidRDefault="001B6F99" w:rsidP="001B6F99">
      <w:pPr>
        <w:pStyle w:val="a4"/>
      </w:pPr>
      <w:hyperlink r:id="rId1675" w:history="1">
        <w:r>
          <w:rPr>
            <w:rStyle w:val="a3"/>
          </w:rPr>
          <w:t>л. 157.</w:t>
        </w:r>
      </w:hyperlink>
      <w:r>
        <w:t xml:space="preserve"> Мес. марта в 16 день, иже во святых отца нашего Серапиона, архиеп. Великаго Новаграда и Пскова. Нач. Лепо ми в настоящем плетении глагол помянути вам и исповедати подробну житие сего венечника.</w:t>
      </w:r>
    </w:p>
    <w:p w:rsidR="001B6F99" w:rsidRDefault="001B6F99" w:rsidP="001B6F99">
      <w:pPr>
        <w:pStyle w:val="a4"/>
      </w:pPr>
      <w:hyperlink r:id="rId1676" w:history="1">
        <w:r>
          <w:rPr>
            <w:rStyle w:val="a3"/>
          </w:rPr>
          <w:t>л. 176.</w:t>
        </w:r>
      </w:hyperlink>
      <w:r>
        <w:t xml:space="preserve"> Мес. априля в 7 день, сказание вкратце о препод. старце Данииле переяславском. Нач. В лето благовернаго и христолюбиваго Вел. Князя Василия Василиевича всеа Русии бе некто велможа, именем Григорий Протасиев, властельствуя во граде Мценске. </w:t>
      </w:r>
      <w:r>
        <w:rPr>
          <w:i/>
          <w:iCs/>
        </w:rPr>
        <w:t xml:space="preserve">Оканчивается </w:t>
      </w:r>
      <w:r>
        <w:t>статьею о взятии града Казани и о крещении дву царей.</w:t>
      </w:r>
    </w:p>
    <w:p w:rsidR="001B6F99" w:rsidRDefault="001B6F99" w:rsidP="001B6F99">
      <w:pPr>
        <w:pStyle w:val="a4"/>
      </w:pPr>
      <w:hyperlink r:id="rId1677" w:history="1">
        <w:r>
          <w:rPr>
            <w:rStyle w:val="a3"/>
          </w:rPr>
          <w:t>л. 196.</w:t>
        </w:r>
      </w:hyperlink>
      <w:r>
        <w:t xml:space="preserve"> Мес. априля в 20 день, житие и подвизи препод. отца нашего Александра (ошевенскаго), составльшаго пречестен монастырь над рекою Чюрьюгою, во области града Каргополя, близ дышущаго моря-Окияна. Повелением благовернаго Царя и Вел. Князя Иоанна Васильевича всеа Русии, и его благоверных царевичев Иоанна и Феодора, и по благословению преосвященнаго кир митрополита Антония, сысканое епископом Варламом великопермьским и вологоцким. Составижеся житие Преподобнаго ермонахом Феодосием тояже обители (в 7075–1567). Нач. Иже Господь рече, Аз есмь свет миру, добродетель же и правда и истинна свет есть.</w:t>
      </w:r>
    </w:p>
    <w:p w:rsidR="001B6F99" w:rsidRDefault="001B6F99" w:rsidP="001B6F99">
      <w:pPr>
        <w:pStyle w:val="a4"/>
      </w:pPr>
      <w:r>
        <w:rPr>
          <w:i/>
          <w:iCs/>
        </w:rPr>
        <w:t xml:space="preserve">Последняя статья жития: </w:t>
      </w:r>
      <w:r>
        <w:t xml:space="preserve">О явлении Преподобнаго (Александра) священнику Феодосию </w:t>
      </w:r>
      <w:r>
        <w:rPr>
          <w:i/>
          <w:iCs/>
        </w:rPr>
        <w:t>(списателю жития) между прочим замечательна по свидетельству о крестном знамении (</w:t>
      </w:r>
      <w:hyperlink r:id="rId1678" w:history="1">
        <w:r>
          <w:rPr>
            <w:rStyle w:val="a3"/>
            <w:i/>
            <w:iCs/>
          </w:rPr>
          <w:t>л. 335</w:t>
        </w:r>
      </w:hyperlink>
      <w:r>
        <w:rPr>
          <w:i/>
          <w:iCs/>
        </w:rPr>
        <w:t xml:space="preserve">): </w:t>
      </w:r>
      <w:r>
        <w:t xml:space="preserve">Аз же возбнув от видения, </w:t>
      </w:r>
      <w:r>
        <w:rPr>
          <w:i/>
          <w:iCs/>
        </w:rPr>
        <w:t xml:space="preserve">говорит списатель, </w:t>
      </w:r>
      <w:r>
        <w:t>и уведе, яко десная рука моя ослабе, длань же о запястии согнуся, три же персты верхних едва возмогох в место воздвигнути, иже на лицы своем крестное знамение воображати, два же перста нижних прикорчишася.</w:t>
      </w:r>
    </w:p>
    <w:p w:rsidR="001B6F99" w:rsidRDefault="001B6F99" w:rsidP="001B6F99">
      <w:pPr>
        <w:pStyle w:val="a4"/>
      </w:pPr>
      <w:r>
        <w:rPr>
          <w:i/>
          <w:iCs/>
        </w:rPr>
        <w:t>(лист 339 порожний).</w:t>
      </w:r>
    </w:p>
    <w:p w:rsidR="001B6F99" w:rsidRDefault="001B6F99" w:rsidP="001B6F99">
      <w:pPr>
        <w:pStyle w:val="a4"/>
      </w:pPr>
      <w:hyperlink r:id="rId1679" w:history="1">
        <w:r>
          <w:rPr>
            <w:rStyle w:val="a3"/>
          </w:rPr>
          <w:t>л. 340.</w:t>
        </w:r>
      </w:hyperlink>
      <w:r>
        <w:t xml:space="preserve"> Мес. Июля в 25 день, житие и жизнь и отчасти чюдес препод. отца нашего Макариа желтоводскаго, унжескаго чюдотворца. Нач. Что убо похвала благоверию, и что ино утвержение, разве еже ведати и внимати милосердию Божию и милости его.</w:t>
      </w:r>
    </w:p>
    <w:p w:rsidR="001B6F99" w:rsidRDefault="001B6F99" w:rsidP="001B6F99">
      <w:pPr>
        <w:pStyle w:val="a4"/>
      </w:pPr>
      <w:hyperlink r:id="rId1680" w:history="1">
        <w:r>
          <w:rPr>
            <w:rStyle w:val="a3"/>
          </w:rPr>
          <w:t>л. 367.</w:t>
        </w:r>
      </w:hyperlink>
      <w:r>
        <w:t xml:space="preserve"> Слово похвалное прочита емо на память честнаго преставления препод. Макариа. </w:t>
      </w:r>
      <w:r>
        <w:rPr>
          <w:i/>
          <w:iCs/>
        </w:rPr>
        <w:t>Чудес 16.</w:t>
      </w:r>
    </w:p>
    <w:p w:rsidR="001B6F99" w:rsidRDefault="001B6F99" w:rsidP="001B6F99">
      <w:pPr>
        <w:pStyle w:val="a4"/>
      </w:pPr>
      <w:hyperlink r:id="rId1681" w:history="1">
        <w:r>
          <w:rPr>
            <w:rStyle w:val="a3"/>
          </w:rPr>
          <w:t>л. 400.</w:t>
        </w:r>
      </w:hyperlink>
      <w:r>
        <w:t xml:space="preserve"> Мес. септевриа в 25, память препод. и богон. отца нашего Сергия чюдотворца. Приидете честное и святое постник сословие, приидете отцы и братие. </w:t>
      </w:r>
      <w:r>
        <w:rPr>
          <w:i/>
          <w:iCs/>
        </w:rPr>
        <w:t>Житие краткое, соч.</w:t>
      </w:r>
      <w:r>
        <w:t> </w:t>
      </w:r>
      <w:r>
        <w:rPr>
          <w:i/>
          <w:iCs/>
        </w:rPr>
        <w:t>Пахомия. См. № 466 л. 270.</w:t>
      </w:r>
    </w:p>
    <w:p w:rsidR="001B6F99" w:rsidRDefault="001B6F99" w:rsidP="001B6F99">
      <w:pPr>
        <w:pStyle w:val="a4"/>
      </w:pPr>
      <w:hyperlink r:id="rId1682" w:history="1">
        <w:r>
          <w:rPr>
            <w:rStyle w:val="a3"/>
            <w:i/>
            <w:iCs/>
          </w:rPr>
          <w:t>л. 399.</w:t>
        </w:r>
      </w:hyperlink>
      <w:r>
        <w:rPr>
          <w:i/>
          <w:iCs/>
        </w:rPr>
        <w:t xml:space="preserve"> Послесловие, см.</w:t>
      </w:r>
      <w:r>
        <w:t> </w:t>
      </w:r>
      <w:r>
        <w:rPr>
          <w:i/>
          <w:iCs/>
        </w:rPr>
        <w:t>№ 665.</w:t>
      </w:r>
    </w:p>
    <w:p w:rsidR="00E82DF8" w:rsidRDefault="00E82DF8" w:rsidP="00E82DF8">
      <w:pPr>
        <w:pStyle w:val="a4"/>
      </w:pPr>
      <w:r>
        <w:t xml:space="preserve">695. (1624.) </w:t>
      </w:r>
      <w:hyperlink r:id="rId1683" w:history="1">
        <w:r>
          <w:rPr>
            <w:rStyle w:val="a3"/>
            <w:b/>
            <w:bCs/>
          </w:rPr>
          <w:t>Жития</w:t>
        </w:r>
      </w:hyperlink>
      <w:r>
        <w:t xml:space="preserve"> Святых, мес. апрель, полууст., напис. 1630 года старцем Германом Тулуповым, в лист, 400 листов.</w:t>
      </w:r>
    </w:p>
    <w:p w:rsidR="00E82DF8" w:rsidRDefault="00E82DF8" w:rsidP="00E82DF8">
      <w:pPr>
        <w:pStyle w:val="a4"/>
      </w:pPr>
      <w:r>
        <w:t>л. 1. Ведение что в книзе сей.</w:t>
      </w:r>
    </w:p>
    <w:p w:rsidR="00E82DF8" w:rsidRDefault="00E82DF8" w:rsidP="00E82DF8">
      <w:pPr>
        <w:pStyle w:val="a4"/>
      </w:pPr>
      <w:r>
        <w:t>л. 2. Мес. апреля в 1 день, житие и подвизи препод. и богоноснаго отца нашего архимарита Евфимия, составльшаго пречестную обитель Господа и Бога и Спаса нашего Ис. Христа, честнаго и боголепнаго его Преображениа Спасителя всему миру в богоспасаемемь граде Суждале. Нач. Созывает нас днесь преподобнаго всемирное торжество.</w:t>
      </w:r>
    </w:p>
    <w:p w:rsidR="00E82DF8" w:rsidRDefault="00E82DF8" w:rsidP="00E82DF8">
      <w:pPr>
        <w:pStyle w:val="a4"/>
      </w:pPr>
      <w:r>
        <w:t xml:space="preserve">л. 27 об. Слово похвално на память препод. и богоноснаго отца нашего архимарита Евфимия суждальскаго, чюдотворца. Нач. Созывает нас днесь, христолюбцы, светлое торжество. </w:t>
      </w:r>
      <w:r>
        <w:rPr>
          <w:i/>
          <w:iCs/>
        </w:rPr>
        <w:t>Чудес 12; составитель их очевидец, инок Евфимиева монастыря, живший при архимандритах Михаиле и Iове в первой полов. ХVI века.</w:t>
      </w:r>
    </w:p>
    <w:p w:rsidR="00E82DF8" w:rsidRDefault="00E82DF8" w:rsidP="00E82DF8">
      <w:pPr>
        <w:pStyle w:val="a4"/>
      </w:pPr>
      <w:r>
        <w:lastRenderedPageBreak/>
        <w:t xml:space="preserve">л. 55. Предисловие житию чудотворцев соловецких Зосимы и Саватия. </w:t>
      </w:r>
      <w:r>
        <w:rPr>
          <w:i/>
          <w:iCs/>
        </w:rPr>
        <w:t>Максима грека. См. № 201 гл. 106.</w:t>
      </w:r>
    </w:p>
    <w:p w:rsidR="00E82DF8" w:rsidRDefault="00E82DF8" w:rsidP="00E82DF8">
      <w:pPr>
        <w:pStyle w:val="a4"/>
      </w:pPr>
      <w:r>
        <w:t xml:space="preserve">л. 59. Мес. </w:t>
      </w:r>
      <w:r>
        <w:rPr>
          <w:i/>
          <w:iCs/>
        </w:rPr>
        <w:t>тогоже</w:t>
      </w:r>
      <w:r>
        <w:t xml:space="preserve"> в 17 день, о приходе препод. отца нашего Зосимы на остров соловецкий и о зачяле монастыря того. Нач. Сей препод. отець наш Зосима влечет род свой от области Великаго Новаграда, великаго озера Онега, от села именуема Толвуя. </w:t>
      </w:r>
      <w:r>
        <w:rPr>
          <w:i/>
          <w:iCs/>
        </w:rPr>
        <w:t>К чудесам времен игумена Филиппа Колычева прибавлены два 1604 и 1607 годов. См. Оп. рукоп. Царск. № 97.</w:t>
      </w:r>
    </w:p>
    <w:p w:rsidR="00E82DF8" w:rsidRDefault="00E82DF8" w:rsidP="00E82DF8">
      <w:pPr>
        <w:pStyle w:val="a4"/>
      </w:pPr>
      <w:r>
        <w:t xml:space="preserve">л. 170 об. Мес. </w:t>
      </w:r>
      <w:r>
        <w:rPr>
          <w:i/>
          <w:iCs/>
        </w:rPr>
        <w:t>тогоже</w:t>
      </w:r>
      <w:r>
        <w:t xml:space="preserve"> в 17 день, Слово на память препод. и богон. отца нашего Зосимы, новаго чюдотворца, ижс на соловецком острове, на полунощной стране, сущем понта-окияна. Нач. Подадите и нам, о мужие, мало слуха, аще что достойно слуха провещаем.</w:t>
      </w:r>
    </w:p>
    <w:p w:rsidR="00E82DF8" w:rsidRDefault="00E82DF8" w:rsidP="00E82DF8">
      <w:pPr>
        <w:pStyle w:val="a4"/>
      </w:pPr>
      <w:r>
        <w:t xml:space="preserve">л. 216. Мес. </w:t>
      </w:r>
      <w:r>
        <w:rPr>
          <w:i/>
          <w:iCs/>
        </w:rPr>
        <w:t>тогоже</w:t>
      </w:r>
      <w:r>
        <w:t xml:space="preserve"> в 20 день, Слово от жития препод. и богоноснаго отца нашего Александра (ошевенскаго), новопросиявшаго в каргопольстей стране, сведено вкратце, и о похвале многоцелебных его чюдес. Нач. Якоже бо небо украшается звездами и земля благовонными цветы.</w:t>
      </w:r>
    </w:p>
    <w:p w:rsidR="00E82DF8" w:rsidRDefault="00E82DF8" w:rsidP="00E82DF8">
      <w:pPr>
        <w:pStyle w:val="a4"/>
      </w:pPr>
      <w:r>
        <w:t xml:space="preserve">л. 238. Мес. </w:t>
      </w:r>
      <w:r>
        <w:rPr>
          <w:i/>
          <w:iCs/>
        </w:rPr>
        <w:t>тогоже</w:t>
      </w:r>
      <w:r>
        <w:t xml:space="preserve"> в 22 день, житие и жизнь препод. отца нашего Феодора, архимарита сикейскаго монастыря. Списано Георгием учеником его, презвитеру и игумену бывшу тогоже монастыря. Нач. Благословен Бог и Отец Господа нашего Ис. Христа, иже от мног лет своя угодники, аки светлыя си звезды, просвети.</w:t>
      </w:r>
    </w:p>
    <w:p w:rsidR="00E82DF8" w:rsidRDefault="00E82DF8" w:rsidP="00E82DF8">
      <w:pPr>
        <w:pStyle w:val="a4"/>
      </w:pPr>
      <w:r>
        <w:rPr>
          <w:i/>
          <w:iCs/>
        </w:rPr>
        <w:t>л. 400. Послесловие, см. № 665.</w:t>
      </w:r>
    </w:p>
    <w:p w:rsidR="00E82DF8" w:rsidRDefault="00E82DF8" w:rsidP="00E82DF8">
      <w:pPr>
        <w:pStyle w:val="a4"/>
      </w:pPr>
      <w:r>
        <w:t xml:space="preserve">696. (1877.) </w:t>
      </w:r>
      <w:hyperlink r:id="rId1684" w:history="1">
        <w:r>
          <w:rPr>
            <w:rStyle w:val="a3"/>
            <w:b/>
            <w:bCs/>
          </w:rPr>
          <w:t>Жития</w:t>
        </w:r>
        <w:r>
          <w:rPr>
            <w:rStyle w:val="a3"/>
          </w:rPr>
          <w:t xml:space="preserve"> Святых русских</w:t>
        </w:r>
      </w:hyperlink>
      <w:r>
        <w:t>, разных почерков, ХVII века, в четверть, 255 листов.</w:t>
      </w:r>
    </w:p>
    <w:p w:rsidR="00E82DF8" w:rsidRDefault="00E82DF8" w:rsidP="00E82DF8">
      <w:pPr>
        <w:pStyle w:val="a4"/>
      </w:pPr>
      <w:hyperlink r:id="rId1685" w:history="1">
        <w:r>
          <w:rPr>
            <w:rStyle w:val="a3"/>
          </w:rPr>
          <w:t>л. 1.</w:t>
        </w:r>
      </w:hyperlink>
      <w:r>
        <w:t xml:space="preserve"> Мес. генваря в 12 день, житие и подвизи препод. отца нашего Мартинияна белозерскаго, ученика св. Кирила чюдотворца. Нач. Бог всемилосердый не навыче презирати угодник своих. </w:t>
      </w:r>
      <w:r>
        <w:rPr>
          <w:i/>
          <w:iCs/>
        </w:rPr>
        <w:t>Впереди оглавление, на конце чудес 10.</w:t>
      </w:r>
    </w:p>
    <w:p w:rsidR="00E82DF8" w:rsidRDefault="00E82DF8" w:rsidP="00E82DF8">
      <w:pPr>
        <w:pStyle w:val="a4"/>
      </w:pPr>
      <w:hyperlink r:id="rId1686" w:history="1">
        <w:r>
          <w:rPr>
            <w:rStyle w:val="a3"/>
          </w:rPr>
          <w:t>л. 75.</w:t>
        </w:r>
      </w:hyperlink>
      <w:r>
        <w:t xml:space="preserve"> Мес. февраля в 4 день, житие препод. отца нашего Кирила белаго новаго чюдотворца, иже пречестен монастырь составльшаго во области града Бела езера, иже есть на новом езере, на красном острове. Нач. Единородный Сын Слово Божие събезначалный и соприсносущный Отцу и соестественный. </w:t>
      </w:r>
      <w:r>
        <w:rPr>
          <w:i/>
          <w:iCs/>
        </w:rPr>
        <w:t>Чудес Святаго при жизни 10, по преставлении 23; последния 7136 (1628) года.</w:t>
      </w:r>
    </w:p>
    <w:p w:rsidR="00E82DF8" w:rsidRDefault="00E82DF8" w:rsidP="00E82DF8">
      <w:pPr>
        <w:pStyle w:val="a4"/>
      </w:pPr>
      <w:hyperlink r:id="rId1687" w:history="1">
        <w:r>
          <w:rPr>
            <w:rStyle w:val="a3"/>
          </w:rPr>
          <w:t>л. 158.</w:t>
        </w:r>
      </w:hyperlink>
      <w:r>
        <w:t xml:space="preserve"> Мес. июня в 8 день, св. великомученика Феодора Стратилата. В тойже день благоверных князей Василия и брата его Константина. </w:t>
      </w:r>
      <w:r>
        <w:rPr>
          <w:i/>
          <w:iCs/>
        </w:rPr>
        <w:t xml:space="preserve">Тут же чернилами: </w:t>
      </w:r>
      <w:r>
        <w:t xml:space="preserve">Сия убо повесть сложена мною многогрешным, рабом Божиим мнихом Пахомием, по благословению господина нашего архиеп. Кирила ростовскаго и ярославскаго, при благоверном Вел. Князе Василие Ивановиче всея Росии и при митр. Даниле московском и всея Росии. </w:t>
      </w:r>
      <w:r>
        <w:rPr>
          <w:i/>
          <w:iCs/>
        </w:rPr>
        <w:t xml:space="preserve">В конце </w:t>
      </w:r>
      <w:r>
        <w:t xml:space="preserve">о обретении честных мощей </w:t>
      </w:r>
      <w:r>
        <w:rPr>
          <w:i/>
          <w:iCs/>
        </w:rPr>
        <w:t>и чудес 15. Срав. № 677 л.</w:t>
      </w:r>
      <w:r>
        <w:t> </w:t>
      </w:r>
      <w:r>
        <w:rPr>
          <w:i/>
          <w:iCs/>
        </w:rPr>
        <w:t>49. В этой повести по ркп. г. Ундольскаго № 144 (Обзор. русс. духов. литер. 1859 г. § 133) между прочим говорится о рождении царя Батыя в г.</w:t>
      </w:r>
      <w:r>
        <w:t> </w:t>
      </w:r>
      <w:r>
        <w:rPr>
          <w:i/>
          <w:iCs/>
        </w:rPr>
        <w:t xml:space="preserve">Ярославле, </w:t>
      </w:r>
      <w:r>
        <w:t xml:space="preserve">от веси Череможския </w:t>
      </w:r>
      <w:r>
        <w:rPr>
          <w:i/>
          <w:iCs/>
        </w:rPr>
        <w:t>и о убиении его в земле болгарской королем Владиславом. Перваго сказания здесь нет,</w:t>
      </w:r>
      <w:r>
        <w:t xml:space="preserve"> </w:t>
      </w:r>
      <w:r>
        <w:rPr>
          <w:i/>
          <w:iCs/>
        </w:rPr>
        <w:t>второе есть, но оно встречается и в некоторых списках летописи под 1248 годом, откуда наверно и заимствовано Пахомием.</w:t>
      </w:r>
    </w:p>
    <w:p w:rsidR="00E82DF8" w:rsidRDefault="00E82DF8" w:rsidP="00E82DF8">
      <w:pPr>
        <w:pStyle w:val="a4"/>
      </w:pPr>
      <w:hyperlink r:id="rId1688" w:history="1">
        <w:r>
          <w:rPr>
            <w:rStyle w:val="a3"/>
          </w:rPr>
          <w:t>л. 185.</w:t>
        </w:r>
      </w:hyperlink>
      <w:r>
        <w:t xml:space="preserve"> Житие св. и правед. богомудраго отрока</w:t>
      </w:r>
      <w:r>
        <w:rPr>
          <w:i/>
          <w:iCs/>
        </w:rPr>
        <w:t xml:space="preserve">, </w:t>
      </w:r>
      <w:r>
        <w:t>новоявленнаго Артемия верколъскаго, чюдотворца. Списано по благословению Макария митрополита новгородскаго</w:t>
      </w:r>
      <w:r>
        <w:rPr>
          <w:i/>
          <w:iCs/>
        </w:rPr>
        <w:t xml:space="preserve">. </w:t>
      </w:r>
      <w:r>
        <w:t>Нач</w:t>
      </w:r>
      <w:r>
        <w:rPr>
          <w:i/>
          <w:iCs/>
        </w:rPr>
        <w:t xml:space="preserve">. </w:t>
      </w:r>
      <w:r>
        <w:t>Иже преже всех сый и всякая за всех подобает истинному человеку ведати</w:t>
      </w:r>
      <w:r>
        <w:rPr>
          <w:i/>
          <w:iCs/>
        </w:rPr>
        <w:t>.</w:t>
      </w:r>
    </w:p>
    <w:p w:rsidR="00E82DF8" w:rsidRDefault="00E82DF8" w:rsidP="00E82DF8">
      <w:pPr>
        <w:pStyle w:val="a4"/>
      </w:pPr>
      <w:hyperlink r:id="rId1689" w:history="1">
        <w:r>
          <w:rPr>
            <w:rStyle w:val="a3"/>
          </w:rPr>
          <w:t>л</w:t>
        </w:r>
        <w:r>
          <w:rPr>
            <w:rStyle w:val="a3"/>
            <w:i/>
            <w:iCs/>
          </w:rPr>
          <w:t xml:space="preserve">. </w:t>
        </w:r>
        <w:r>
          <w:rPr>
            <w:rStyle w:val="a3"/>
          </w:rPr>
          <w:t>197</w:t>
        </w:r>
        <w:r>
          <w:rPr>
            <w:rStyle w:val="a3"/>
            <w:i/>
            <w:iCs/>
          </w:rPr>
          <w:t>.</w:t>
        </w:r>
      </w:hyperlink>
      <w:r>
        <w:rPr>
          <w:i/>
          <w:iCs/>
        </w:rPr>
        <w:t xml:space="preserve"> </w:t>
      </w:r>
      <w:r>
        <w:t xml:space="preserve">Чюдеса св. правед. Артемия чюдотворца. </w:t>
      </w:r>
      <w:r>
        <w:rPr>
          <w:i/>
          <w:iCs/>
        </w:rPr>
        <w:t>Расположены хронологически, числом 53, последнее 7126 (1618) года. Жития свв.</w:t>
      </w:r>
      <w:r>
        <w:t> </w:t>
      </w:r>
      <w:r>
        <w:rPr>
          <w:i/>
          <w:iCs/>
        </w:rPr>
        <w:t>Артемия и Кирилла белоозерскаго писаны Германом Тулуповым.</w:t>
      </w:r>
    </w:p>
    <w:p w:rsidR="00E82DF8" w:rsidRDefault="00E82DF8" w:rsidP="00E82DF8">
      <w:pPr>
        <w:pStyle w:val="a4"/>
      </w:pPr>
      <w:hyperlink r:id="rId1690" w:history="1">
        <w:r>
          <w:rPr>
            <w:rStyle w:val="a3"/>
          </w:rPr>
          <w:t>л. 221.</w:t>
        </w:r>
      </w:hyperlink>
      <w:r>
        <w:t xml:space="preserve"> Лета 7048 (1540) октября в 27 день, житие князя Анъдрея смоленъскаго. Нач. В лето благочестиваго и христолюбиваго Царя и Вел. Князя Ивана Васильевича всеа Руси и при освященном Асафе митрополите всеа Руси. </w:t>
      </w:r>
      <w:r>
        <w:rPr>
          <w:i/>
          <w:iCs/>
        </w:rPr>
        <w:t>Писано красивым уставом, в заключение величание кн.</w:t>
      </w:r>
      <w:r>
        <w:t> </w:t>
      </w:r>
      <w:r>
        <w:rPr>
          <w:i/>
          <w:iCs/>
        </w:rPr>
        <w:t>Андрею.</w:t>
      </w:r>
    </w:p>
    <w:p w:rsidR="00E82DF8" w:rsidRDefault="00E82DF8" w:rsidP="00E82DF8">
      <w:pPr>
        <w:pStyle w:val="a4"/>
      </w:pPr>
      <w:r>
        <w:lastRenderedPageBreak/>
        <w:t xml:space="preserve">697. (1873.) </w:t>
      </w:r>
      <w:hyperlink r:id="rId1691" w:history="1">
        <w:r>
          <w:rPr>
            <w:rStyle w:val="a3"/>
            <w:b/>
            <w:bCs/>
          </w:rPr>
          <w:t>Жития</w:t>
        </w:r>
      </w:hyperlink>
      <w:r>
        <w:t xml:space="preserve"> свв. Филиппа митр. московскаго и Германа соловецкаго, устав. четкий, ХVIІ века, в четверть, 130 листов.</w:t>
      </w:r>
    </w:p>
    <w:p w:rsidR="00E82DF8" w:rsidRDefault="00E82DF8" w:rsidP="00E82DF8">
      <w:pPr>
        <w:pStyle w:val="a4"/>
      </w:pPr>
      <w:r>
        <w:t xml:space="preserve">л. 21. Житие и подвизи и отчасти чюдес исповедание иже во святых отца нашего и исповедника Филиппа митрополита московскаго и всея Росии. </w:t>
      </w:r>
      <w:r>
        <w:rPr>
          <w:i/>
          <w:iCs/>
        </w:rPr>
        <w:t>См. № 694 л. 82. Впереди служба дек. 23.</w:t>
      </w:r>
    </w:p>
    <w:p w:rsidR="00E82DF8" w:rsidRDefault="00E82DF8" w:rsidP="00E82DF8">
      <w:pPr>
        <w:pStyle w:val="a4"/>
      </w:pPr>
      <w:r>
        <w:t xml:space="preserve">л. 115. Повесть о блаженнем старце Германе, спостнице препод. отцем Зосиме и Саватею, како поживе с ними на острове соловецком, и о преставлении его, и о принесении честных мощей его. Нач. Сей блаженный старец Герман житие иночьское проходя от юна возраста, имея житие прежде близ моря-Окияна, на реце именуема Выг. </w:t>
      </w:r>
      <w:r>
        <w:rPr>
          <w:i/>
          <w:iCs/>
        </w:rPr>
        <w:t>Впереди</w:t>
      </w:r>
      <w:r>
        <w:t xml:space="preserve"> тропарь, </w:t>
      </w:r>
      <w:r>
        <w:rPr>
          <w:i/>
          <w:iCs/>
        </w:rPr>
        <w:t>в конце</w:t>
      </w:r>
      <w:r>
        <w:t xml:space="preserve"> Похвала </w:t>
      </w:r>
      <w:r>
        <w:rPr>
          <w:i/>
          <w:iCs/>
        </w:rPr>
        <w:t>и 6 чудес с предисловием:</w:t>
      </w:r>
      <w:r>
        <w:t xml:space="preserve"> Како явися на старой Тотме презвитеру Григорию в лето 7120 (1612).</w:t>
      </w:r>
    </w:p>
    <w:p w:rsidR="00E82DF8" w:rsidRDefault="00E82DF8" w:rsidP="00E82DF8">
      <w:pPr>
        <w:pStyle w:val="a4"/>
      </w:pPr>
      <w:r>
        <w:rPr>
          <w:i/>
          <w:iCs/>
        </w:rPr>
        <w:t>По листам внизу:</w:t>
      </w:r>
      <w:r>
        <w:t xml:space="preserve"> Лета 7173 (1665) дал в дом Живоначальные Троицы в Сергиев монастырь сию книгу келарь старец Симон Азарьин во веки неотъемлемо никому.</w:t>
      </w:r>
    </w:p>
    <w:p w:rsidR="00E82DF8" w:rsidRDefault="00E82DF8" w:rsidP="00E82DF8">
      <w:pPr>
        <w:pStyle w:val="a4"/>
      </w:pPr>
      <w:r>
        <w:t xml:space="preserve">698. </w:t>
      </w:r>
      <w:hyperlink r:id="rId1692" w:history="1">
        <w:r>
          <w:rPr>
            <w:rStyle w:val="a3"/>
            <w:b/>
            <w:bCs/>
          </w:rPr>
          <w:t>Житие</w:t>
        </w:r>
      </w:hyperlink>
      <w:r>
        <w:t xml:space="preserve"> св. Сергия радонежскаго, полууст. четкий, XVI века, в четверть, 182 листа.</w:t>
      </w:r>
    </w:p>
    <w:p w:rsidR="00E82DF8" w:rsidRDefault="00E82DF8" w:rsidP="00E82DF8">
      <w:pPr>
        <w:pStyle w:val="a4"/>
      </w:pPr>
      <w:hyperlink r:id="rId1693" w:history="1">
        <w:r>
          <w:rPr>
            <w:rStyle w:val="a3"/>
          </w:rPr>
          <w:t>л. 1.</w:t>
        </w:r>
      </w:hyperlink>
      <w:r>
        <w:t xml:space="preserve"> Житие препод. и богон. отца нашего Сергиа чюдотворца. Списано бысть от премудрейшаго Епифаниа. Предисловие. Нач. Слава Богу о всем и всячьскых ради, о нихже всегда прославляется великое и трисвятое имя, еже и присно прославляемо есть. </w:t>
      </w:r>
      <w:r>
        <w:rPr>
          <w:i/>
          <w:iCs/>
        </w:rPr>
        <w:t>Оканчивается послесловием Пахомия.</w:t>
      </w:r>
    </w:p>
    <w:p w:rsidR="00E82DF8" w:rsidRDefault="00E82DF8" w:rsidP="00E82DF8">
      <w:pPr>
        <w:pStyle w:val="a4"/>
      </w:pPr>
      <w:hyperlink r:id="rId1694" w:history="1">
        <w:r>
          <w:rPr>
            <w:rStyle w:val="a3"/>
          </w:rPr>
          <w:t>л. 156 об.</w:t>
        </w:r>
      </w:hyperlink>
      <w:r>
        <w:t xml:space="preserve"> Слово похвално препод. отцу нашему Сергию, сътворено бысть учеником его священноиноком Епифанием. Нач. Тайну цареву добро есть хранити, а дела Божиа проповедати преславно есть.</w:t>
      </w:r>
    </w:p>
    <w:p w:rsidR="00E82DF8" w:rsidRDefault="00E82DF8" w:rsidP="00E82DF8">
      <w:pPr>
        <w:pStyle w:val="a4"/>
      </w:pPr>
      <w:hyperlink r:id="rId1695" w:history="1">
        <w:r>
          <w:rPr>
            <w:rStyle w:val="a3"/>
          </w:rPr>
          <w:t>л. 181.</w:t>
        </w:r>
      </w:hyperlink>
      <w:r>
        <w:t xml:space="preserve"> Молитва к препод. Сергию </w:t>
      </w:r>
      <w:r>
        <w:rPr>
          <w:i/>
          <w:iCs/>
        </w:rPr>
        <w:t>(см. № 663 л. 597). В Опис. рукоп. Царск. № 112 л. 141 к сему заглавию прибавлено:</w:t>
      </w:r>
      <w:r>
        <w:t xml:space="preserve"> сътворена бысть в обители его, священноиноком Сергием Старым, в лето 7006 (1498-е), </w:t>
      </w:r>
      <w:r>
        <w:rPr>
          <w:i/>
          <w:iCs/>
        </w:rPr>
        <w:t>но поелику начало молитвы тут не выписано, то и неизвестно, та ли там молитва. В XVII в. известны две молитвы препод. Сергию.</w:t>
      </w:r>
    </w:p>
    <w:p w:rsidR="00A9709A" w:rsidRDefault="00A9709A" w:rsidP="00A9709A">
      <w:pPr>
        <w:pStyle w:val="a4"/>
      </w:pPr>
      <w:r>
        <w:t xml:space="preserve">699. (1832.) </w:t>
      </w:r>
      <w:hyperlink r:id="rId1696" w:history="1">
        <w:r>
          <w:rPr>
            <w:rStyle w:val="a3"/>
            <w:b/>
            <w:bCs/>
          </w:rPr>
          <w:t>Жития</w:t>
        </w:r>
        <w:r>
          <w:rPr>
            <w:rStyle w:val="a3"/>
          </w:rPr>
          <w:t xml:space="preserve"> свв. Сергия и Никона радонежских</w:t>
        </w:r>
      </w:hyperlink>
      <w:r>
        <w:t>, полууст., напис. около 1630 года, в четверть, 412 листов.</w:t>
      </w:r>
    </w:p>
    <w:p w:rsidR="00A9709A" w:rsidRDefault="00A9709A" w:rsidP="00A9709A">
      <w:pPr>
        <w:pStyle w:val="a4"/>
      </w:pPr>
      <w:hyperlink r:id="rId1697" w:history="1">
        <w:r>
          <w:rPr>
            <w:rStyle w:val="a3"/>
          </w:rPr>
          <w:t>л. 1.</w:t>
        </w:r>
      </w:hyperlink>
      <w:r>
        <w:t xml:space="preserve"> Изглавление что в книзе сей.</w:t>
      </w:r>
    </w:p>
    <w:p w:rsidR="00A9709A" w:rsidRDefault="00A9709A" w:rsidP="00A9709A">
      <w:pPr>
        <w:pStyle w:val="a4"/>
      </w:pPr>
      <w:hyperlink r:id="rId1698" w:history="1">
        <w:r>
          <w:rPr>
            <w:rStyle w:val="a3"/>
          </w:rPr>
          <w:t>л. 5.</w:t>
        </w:r>
      </w:hyperlink>
      <w:r>
        <w:t xml:space="preserve"> </w:t>
      </w:r>
      <w:r>
        <w:rPr>
          <w:i/>
          <w:iCs/>
        </w:rPr>
        <w:t>Служба сентября 25, препод. Сергию радонежскому.</w:t>
      </w:r>
    </w:p>
    <w:p w:rsidR="00A9709A" w:rsidRDefault="00A9709A" w:rsidP="00A9709A">
      <w:pPr>
        <w:pStyle w:val="a4"/>
      </w:pPr>
      <w:hyperlink r:id="rId1699" w:history="1">
        <w:r>
          <w:rPr>
            <w:rStyle w:val="a3"/>
          </w:rPr>
          <w:t>л. 36.</w:t>
        </w:r>
      </w:hyperlink>
      <w:r>
        <w:t xml:space="preserve"> Житие препод. и богон. отца нашего Сергия чюдотворца. Списано бысть от премудрейшаго Епифания. </w:t>
      </w:r>
      <w:r>
        <w:rPr>
          <w:i/>
          <w:iCs/>
        </w:rPr>
        <w:t xml:space="preserve">Переделано святогорцем Пахомием. В конце </w:t>
      </w:r>
      <w:r>
        <w:t xml:space="preserve">Слово похвално </w:t>
      </w:r>
      <w:r>
        <w:rPr>
          <w:i/>
          <w:iCs/>
        </w:rPr>
        <w:t xml:space="preserve">и </w:t>
      </w:r>
      <w:r>
        <w:t xml:space="preserve">Молитва, что в предъид. № 698. </w:t>
      </w:r>
      <w:r>
        <w:rPr>
          <w:i/>
          <w:iCs/>
        </w:rPr>
        <w:t xml:space="preserve">Последнее </w:t>
      </w:r>
      <w:r>
        <w:t xml:space="preserve">чюдо о преславной победе на Литву у града Опочки в лето 7029 </w:t>
      </w:r>
      <w:r>
        <w:rPr>
          <w:i/>
          <w:iCs/>
        </w:rPr>
        <w:t>гораздо полнее, нежели в первоизд. житии препод. Сергиа 1646 года.</w:t>
      </w:r>
    </w:p>
    <w:p w:rsidR="00A9709A" w:rsidRDefault="00A9709A" w:rsidP="00A9709A">
      <w:pPr>
        <w:pStyle w:val="a4"/>
      </w:pPr>
      <w:hyperlink r:id="rId1700" w:history="1">
        <w:r>
          <w:rPr>
            <w:rStyle w:val="a3"/>
          </w:rPr>
          <w:t>л. 279.</w:t>
        </w:r>
      </w:hyperlink>
      <w:r>
        <w:t xml:space="preserve"> Житие и жизнь препод. и богон. отца нашего игумена Сергия, в немже имать от божественных чюдес его; прежде списано бысть от духовника мудрейшаго Епифания, последи же преписано бысть от священноинока Пахомия Святыя горы. Нач. Приидете честное и святое постник сословие, приидете отцы и братие.</w:t>
      </w:r>
    </w:p>
    <w:p w:rsidR="00A9709A" w:rsidRDefault="00A9709A" w:rsidP="00A9709A">
      <w:pPr>
        <w:pStyle w:val="a4"/>
      </w:pPr>
      <w:hyperlink r:id="rId1701" w:history="1">
        <w:r>
          <w:rPr>
            <w:rStyle w:val="a3"/>
          </w:rPr>
          <w:t>л. 350.</w:t>
        </w:r>
      </w:hyperlink>
      <w:r>
        <w:t xml:space="preserve"> Мес. септеврия 25, память препод. отца нашего Сергия</w:t>
      </w:r>
      <w:r>
        <w:rPr>
          <w:i/>
          <w:iCs/>
        </w:rPr>
        <w:t xml:space="preserve">. </w:t>
      </w:r>
      <w:r>
        <w:t>Нач</w:t>
      </w:r>
      <w:r>
        <w:rPr>
          <w:i/>
          <w:iCs/>
        </w:rPr>
        <w:t xml:space="preserve">. </w:t>
      </w:r>
      <w:r>
        <w:t>Сей препод. и богон</w:t>
      </w:r>
      <w:r>
        <w:rPr>
          <w:i/>
          <w:iCs/>
        </w:rPr>
        <w:t xml:space="preserve">. </w:t>
      </w:r>
      <w:r>
        <w:t>отець нашь Сергие родися в граде Ростове</w:t>
      </w:r>
      <w:r>
        <w:rPr>
          <w:i/>
          <w:iCs/>
        </w:rPr>
        <w:t>. Тоже, что в Прологе.</w:t>
      </w:r>
    </w:p>
    <w:p w:rsidR="00A9709A" w:rsidRDefault="00A9709A" w:rsidP="00A9709A">
      <w:pPr>
        <w:pStyle w:val="a4"/>
      </w:pPr>
      <w:r>
        <w:rPr>
          <w:i/>
          <w:iCs/>
        </w:rPr>
        <w:t xml:space="preserve">(листы </w:t>
      </w:r>
      <w:hyperlink r:id="rId1702" w:history="1">
        <w:r>
          <w:rPr>
            <w:rStyle w:val="a3"/>
            <w:i/>
            <w:iCs/>
          </w:rPr>
          <w:t>277</w:t>
        </w:r>
      </w:hyperlink>
      <w:r>
        <w:rPr>
          <w:i/>
          <w:iCs/>
        </w:rPr>
        <w:t xml:space="preserve">, </w:t>
      </w:r>
      <w:hyperlink r:id="rId1703" w:history="1">
        <w:r>
          <w:rPr>
            <w:rStyle w:val="a3"/>
            <w:i/>
            <w:iCs/>
          </w:rPr>
          <w:t>278</w:t>
        </w:r>
      </w:hyperlink>
      <w:r>
        <w:rPr>
          <w:i/>
          <w:iCs/>
        </w:rPr>
        <w:t xml:space="preserve">, </w:t>
      </w:r>
      <w:hyperlink r:id="rId1704" w:history="1">
        <w:r>
          <w:rPr>
            <w:rStyle w:val="a3"/>
            <w:i/>
            <w:iCs/>
          </w:rPr>
          <w:t>357</w:t>
        </w:r>
      </w:hyperlink>
      <w:r>
        <w:rPr>
          <w:i/>
          <w:iCs/>
        </w:rPr>
        <w:t xml:space="preserve">, </w:t>
      </w:r>
      <w:hyperlink r:id="rId1705" w:history="1">
        <w:r>
          <w:rPr>
            <w:rStyle w:val="a3"/>
            <w:i/>
            <w:iCs/>
          </w:rPr>
          <w:t>379</w:t>
        </w:r>
      </w:hyperlink>
      <w:r>
        <w:rPr>
          <w:i/>
          <w:iCs/>
        </w:rPr>
        <w:t xml:space="preserve"> и </w:t>
      </w:r>
      <w:hyperlink r:id="rId1706" w:history="1">
        <w:r>
          <w:rPr>
            <w:rStyle w:val="a3"/>
            <w:i/>
            <w:iCs/>
          </w:rPr>
          <w:t>380</w:t>
        </w:r>
      </w:hyperlink>
      <w:r>
        <w:rPr>
          <w:i/>
          <w:iCs/>
        </w:rPr>
        <w:t xml:space="preserve"> порожние).</w:t>
      </w:r>
    </w:p>
    <w:p w:rsidR="00A9709A" w:rsidRDefault="00A9709A" w:rsidP="00A9709A">
      <w:pPr>
        <w:pStyle w:val="a4"/>
      </w:pPr>
      <w:hyperlink r:id="rId1707" w:history="1">
        <w:r>
          <w:rPr>
            <w:rStyle w:val="a3"/>
          </w:rPr>
          <w:t>л</w:t>
        </w:r>
        <w:r>
          <w:rPr>
            <w:rStyle w:val="a3"/>
            <w:i/>
            <w:iCs/>
          </w:rPr>
          <w:t xml:space="preserve">. </w:t>
        </w:r>
        <w:r>
          <w:rPr>
            <w:rStyle w:val="a3"/>
          </w:rPr>
          <w:t>358.</w:t>
        </w:r>
      </w:hyperlink>
      <w:r>
        <w:t xml:space="preserve"> </w:t>
      </w:r>
      <w:r>
        <w:rPr>
          <w:i/>
          <w:iCs/>
        </w:rPr>
        <w:t>Служба, ноября 17, препод. Никону радонежскому.</w:t>
      </w:r>
    </w:p>
    <w:p w:rsidR="00A9709A" w:rsidRDefault="00A9709A" w:rsidP="00A9709A">
      <w:pPr>
        <w:pStyle w:val="a4"/>
      </w:pPr>
      <w:hyperlink r:id="rId1708" w:history="1">
        <w:r>
          <w:rPr>
            <w:rStyle w:val="a3"/>
          </w:rPr>
          <w:t>л. 381.</w:t>
        </w:r>
      </w:hyperlink>
      <w:r>
        <w:t xml:space="preserve"> Мес. ноемврия в 17 день, житие и подвизи препод. отца нашего игумена Никона, ученика блаженнаго Сергия чюдотворца. Нач. Кто убо исповедати возможет многая и великая Божия </w:t>
      </w:r>
      <w:r>
        <w:lastRenderedPageBreak/>
        <w:t xml:space="preserve">дарования. </w:t>
      </w:r>
      <w:r>
        <w:rPr>
          <w:i/>
          <w:iCs/>
        </w:rPr>
        <w:t>Напечатано 1646 г. вместе с житием препод. Сергия, но кем распространено из Пахомиева, неизвестно. Срав. № 670 л.</w:t>
      </w:r>
      <w:r>
        <w:t> </w:t>
      </w:r>
      <w:r>
        <w:rPr>
          <w:i/>
          <w:iCs/>
        </w:rPr>
        <w:t>469.</w:t>
      </w:r>
    </w:p>
    <w:p w:rsidR="00A9709A" w:rsidRDefault="00A9709A" w:rsidP="00A9709A">
      <w:pPr>
        <w:pStyle w:val="a4"/>
        <w:rPr>
          <w:i/>
          <w:iCs/>
        </w:rPr>
      </w:pPr>
      <w:r>
        <w:rPr>
          <w:i/>
          <w:iCs/>
        </w:rPr>
        <w:t>Ркп. писана Германом Тулуповым, ошибки и пропуски исправлены препод. Дионисием.</w:t>
      </w:r>
    </w:p>
    <w:p w:rsidR="00A9709A" w:rsidRDefault="00A9709A" w:rsidP="00A9709A">
      <w:pPr>
        <w:pStyle w:val="a4"/>
      </w:pPr>
      <w:r>
        <w:t xml:space="preserve">700. (551.) </w:t>
      </w:r>
      <w:hyperlink r:id="rId1709" w:history="1">
        <w:r>
          <w:rPr>
            <w:rStyle w:val="a3"/>
            <w:b/>
            <w:bCs/>
          </w:rPr>
          <w:t>Житие</w:t>
        </w:r>
        <w:r>
          <w:rPr>
            <w:rStyle w:val="a3"/>
          </w:rPr>
          <w:t xml:space="preserve"> препод. Дионисия радонежскаго</w:t>
        </w:r>
      </w:hyperlink>
      <w:r>
        <w:t>, скороп., второй половины ХVII века, в четверть, 439 листов.</w:t>
      </w:r>
    </w:p>
    <w:p w:rsidR="00A9709A" w:rsidRDefault="00A9709A" w:rsidP="00A9709A">
      <w:pPr>
        <w:pStyle w:val="a4"/>
      </w:pPr>
      <w:hyperlink r:id="rId1710" w:history="1">
        <w:r>
          <w:rPr>
            <w:rStyle w:val="a3"/>
          </w:rPr>
          <w:t>л. 10</w:t>
        </w:r>
      </w:hyperlink>
      <w:r>
        <w:t xml:space="preserve">–127. </w:t>
      </w:r>
      <w:r>
        <w:rPr>
          <w:i/>
          <w:iCs/>
        </w:rPr>
        <w:t>Житие препод. Дионисия, составленное Симоном Азарьиным в 1648 и дополненное Иоанном Наседкой в 1652 г., было издано пять раз, в 1808, 1816, 1817, 1824 и 1834 годах. Впереди</w:t>
      </w:r>
      <w:r>
        <w:t xml:space="preserve"> канон молебен препод. Дионисию </w:t>
      </w:r>
      <w:r>
        <w:rPr>
          <w:i/>
          <w:iCs/>
        </w:rPr>
        <w:t>(отличный от печатного),</w:t>
      </w:r>
      <w:r>
        <w:t xml:space="preserve"> творение грешнаго инока Симона </w:t>
      </w:r>
      <w:r>
        <w:rPr>
          <w:i/>
          <w:iCs/>
        </w:rPr>
        <w:t>(Азарьина). После жития:</w:t>
      </w:r>
    </w:p>
    <w:p w:rsidR="00A9709A" w:rsidRDefault="00A9709A" w:rsidP="00A9709A">
      <w:pPr>
        <w:pStyle w:val="a4"/>
      </w:pPr>
      <w:hyperlink r:id="rId1711" w:history="1">
        <w:r>
          <w:rPr>
            <w:rStyle w:val="a3"/>
          </w:rPr>
          <w:t>л. 129.</w:t>
        </w:r>
      </w:hyperlink>
      <w:r>
        <w:t xml:space="preserve"> Грамота от Царя и В. К. Михаила Федоровича всеа Русии Живоначалныя Троицы в Сергиев монастырь богомольцу нашему архим. Деонисию, да келарю старцу Аврамию Палицыну с братьею,– об исправлении </w:t>
      </w:r>
      <w:r>
        <w:rPr>
          <w:i/>
          <w:iCs/>
        </w:rPr>
        <w:t>Потребника, напечатана при житии Дионисия и в Актах Археогр. экспед. III. 329.</w:t>
      </w:r>
    </w:p>
    <w:p w:rsidR="00A9709A" w:rsidRDefault="00A9709A" w:rsidP="00A9709A">
      <w:pPr>
        <w:pStyle w:val="a4"/>
      </w:pPr>
      <w:hyperlink r:id="rId1712" w:history="1">
        <w:r>
          <w:rPr>
            <w:rStyle w:val="a3"/>
          </w:rPr>
          <w:t>л. 134.</w:t>
        </w:r>
      </w:hyperlink>
      <w:r>
        <w:t xml:space="preserve"> Список с речи Троицкаго архимарита Дионисия </w:t>
      </w:r>
      <w:r>
        <w:rPr>
          <w:i/>
          <w:iCs/>
        </w:rPr>
        <w:t>пред московскими Властями об исключении из известной молитвы слова: и огнем.</w:t>
      </w:r>
    </w:p>
    <w:p w:rsidR="00A9709A" w:rsidRDefault="00A9709A" w:rsidP="00A9709A">
      <w:pPr>
        <w:pStyle w:val="a4"/>
      </w:pPr>
      <w:hyperlink r:id="rId1713" w:history="1">
        <w:r>
          <w:rPr>
            <w:rStyle w:val="a3"/>
          </w:rPr>
          <w:t>л. 142 об.</w:t>
        </w:r>
      </w:hyperlink>
      <w:r>
        <w:t xml:space="preserve"> Список с речи соборныя апостольския церкви ключаря Ивана, именуема Наседкина, </w:t>
      </w:r>
      <w:r>
        <w:rPr>
          <w:i/>
          <w:iCs/>
        </w:rPr>
        <w:t>к патр. Филарету, в 30 главах.</w:t>
      </w:r>
    </w:p>
    <w:p w:rsidR="00A9709A" w:rsidRDefault="00A9709A" w:rsidP="00A9709A">
      <w:pPr>
        <w:pStyle w:val="a4"/>
      </w:pPr>
      <w:hyperlink r:id="rId1714" w:history="1">
        <w:r>
          <w:rPr>
            <w:rStyle w:val="a3"/>
          </w:rPr>
          <w:t>л. 213 об.</w:t>
        </w:r>
      </w:hyperlink>
      <w:r>
        <w:t xml:space="preserve"> </w:t>
      </w:r>
      <w:r>
        <w:rPr>
          <w:i/>
          <w:iCs/>
        </w:rPr>
        <w:t>Тогоже Иоанна Наседки обличительная речь о огни просветительном на Антония Подольскаго, в 35 главах.</w:t>
      </w:r>
    </w:p>
    <w:p w:rsidR="00A9709A" w:rsidRDefault="00A9709A" w:rsidP="00A9709A">
      <w:pPr>
        <w:pStyle w:val="a4"/>
      </w:pPr>
      <w:hyperlink r:id="rId1715" w:history="1">
        <w:r>
          <w:rPr>
            <w:rStyle w:val="a3"/>
          </w:rPr>
          <w:t>л. 295.</w:t>
        </w:r>
      </w:hyperlink>
      <w:r>
        <w:t xml:space="preserve"> Речь Троицкого старца Арсения Глухово, </w:t>
      </w:r>
      <w:r>
        <w:rPr>
          <w:i/>
          <w:iCs/>
        </w:rPr>
        <w:t>или правильнее, Послание к боярину Б. М Салтыкову об исправлении книг.</w:t>
      </w:r>
    </w:p>
    <w:p w:rsidR="00A9709A" w:rsidRDefault="00A9709A" w:rsidP="00A9709A">
      <w:pPr>
        <w:pStyle w:val="a4"/>
      </w:pPr>
      <w:hyperlink r:id="rId1716" w:history="1">
        <w:r>
          <w:rPr>
            <w:rStyle w:val="a3"/>
          </w:rPr>
          <w:t>л. 331.</w:t>
        </w:r>
      </w:hyperlink>
      <w:r>
        <w:t xml:space="preserve"> </w:t>
      </w:r>
      <w:r>
        <w:rPr>
          <w:i/>
          <w:iCs/>
        </w:rPr>
        <w:t>Иоанна Наседки изысканное от многих божеств. книг свидетельство о прикладе огня. Глав 40, впереди оглавление.</w:t>
      </w:r>
    </w:p>
    <w:p w:rsidR="00A9709A" w:rsidRDefault="00A9709A" w:rsidP="00A9709A">
      <w:pPr>
        <w:pStyle w:val="a4"/>
      </w:pPr>
      <w:hyperlink r:id="rId1717" w:history="1">
        <w:r>
          <w:rPr>
            <w:rStyle w:val="a3"/>
          </w:rPr>
          <w:t>л. 402.</w:t>
        </w:r>
      </w:hyperlink>
      <w:r>
        <w:t xml:space="preserve"> Стихиры догматы, поют по гласом, творение Иоанна Дамаскина. </w:t>
      </w:r>
      <w:r>
        <w:rPr>
          <w:i/>
          <w:iCs/>
        </w:rPr>
        <w:t>На обор. предъид. порожняго листа замечено:</w:t>
      </w:r>
      <w:r>
        <w:t xml:space="preserve"> Положены зде для тово, что архим. Дионисий повеле пети на литеях по воскресным дням.</w:t>
      </w:r>
    </w:p>
    <w:p w:rsidR="00A9709A" w:rsidRDefault="00A9709A" w:rsidP="00A9709A">
      <w:pPr>
        <w:pStyle w:val="a4"/>
      </w:pPr>
      <w:hyperlink r:id="rId1718" w:history="1">
        <w:r>
          <w:rPr>
            <w:rStyle w:val="a3"/>
          </w:rPr>
          <w:t>л. 412</w:t>
        </w:r>
      </w:hyperlink>
      <w:r>
        <w:t>, </w:t>
      </w:r>
      <w:hyperlink r:id="rId1719" w:history="1">
        <w:r>
          <w:rPr>
            <w:rStyle w:val="a3"/>
          </w:rPr>
          <w:t>418</w:t>
        </w:r>
      </w:hyperlink>
      <w:r>
        <w:t xml:space="preserve">. </w:t>
      </w:r>
      <w:r>
        <w:rPr>
          <w:i/>
          <w:iCs/>
        </w:rPr>
        <w:t>Два послания патриархов александрийскаго Герасима и иерусалимскаго Феофана о прилоге: и огнем; первое напечатано при житии Дионисия. Впереди</w:t>
      </w:r>
      <w:r>
        <w:t xml:space="preserve"> о сетовании и беседовании </w:t>
      </w:r>
      <w:r>
        <w:rPr>
          <w:i/>
          <w:iCs/>
        </w:rPr>
        <w:t>москов. патр. Филарета с Феофаном патр. иерусалимским по тому же предмету.</w:t>
      </w:r>
    </w:p>
    <w:p w:rsidR="00A9709A" w:rsidRDefault="00A9709A" w:rsidP="00A9709A">
      <w:pPr>
        <w:pStyle w:val="a4"/>
      </w:pPr>
      <w:hyperlink r:id="rId1720" w:history="1">
        <w:r>
          <w:rPr>
            <w:rStyle w:val="a3"/>
          </w:rPr>
          <w:t>л. 434.</w:t>
        </w:r>
      </w:hyperlink>
      <w:r>
        <w:t xml:space="preserve"> </w:t>
      </w:r>
      <w:r>
        <w:rPr>
          <w:i/>
          <w:iCs/>
        </w:rPr>
        <w:t>Утешительное послание к препод. Дионисию в бедствии. На обор. предъид. порожняго листа сказано:</w:t>
      </w:r>
      <w:r>
        <w:t xml:space="preserve"> Сие послание обретох в книге архим. Дионисия с прочими иными епистолиями, иже к нему писаны. И аще и не положено имен от кого и х кому, но сила чтомых словес подобится к ево лицу не от кою мудра и знаема ему, утешающе его во время страдания его; имен же не явил есть настоящих ради времен. </w:t>
      </w:r>
      <w:r>
        <w:rPr>
          <w:i/>
          <w:iCs/>
        </w:rPr>
        <w:t>В Указателе слав. рукописей моск. Синод. библиотеки, изд. 185 г. стр. 23, при житии препод. Дионисия № 416 упомянуты еще письма его, но это ошибка, равно как и то, что житие Дионисия принадлежало архим. Дионисию.</w:t>
      </w:r>
    </w:p>
    <w:p w:rsidR="00A9709A" w:rsidRDefault="00A9709A" w:rsidP="00A9709A">
      <w:pPr>
        <w:pStyle w:val="a4"/>
      </w:pPr>
      <w:r>
        <w:rPr>
          <w:i/>
          <w:iCs/>
        </w:rPr>
        <w:t xml:space="preserve">На </w:t>
      </w:r>
      <w:hyperlink r:id="rId1721" w:history="1">
        <w:r>
          <w:rPr>
            <w:rStyle w:val="a3"/>
            <w:i/>
            <w:iCs/>
          </w:rPr>
          <w:t>верхней доске</w:t>
        </w:r>
      </w:hyperlink>
      <w:r>
        <w:rPr>
          <w:i/>
          <w:iCs/>
        </w:rPr>
        <w:t>, обтянутой кожей, написано уставом:</w:t>
      </w:r>
      <w:r>
        <w:t xml:space="preserve"> Книга Живоначалныя Троици Сергиева монастыря, повесть и отчасти о житии и о терпении препод. отца нашего архим. Дионисия. </w:t>
      </w:r>
      <w:r>
        <w:rPr>
          <w:i/>
          <w:iCs/>
        </w:rPr>
        <w:t xml:space="preserve">На </w:t>
      </w:r>
      <w:hyperlink r:id="rId1722" w:history="1">
        <w:r>
          <w:rPr>
            <w:rStyle w:val="a3"/>
            <w:i/>
            <w:iCs/>
          </w:rPr>
          <w:t>обороте доски</w:t>
        </w:r>
      </w:hyperlink>
      <w:r>
        <w:rPr>
          <w:i/>
          <w:iCs/>
        </w:rPr>
        <w:t>, на самом дереве, помечена</w:t>
      </w:r>
      <w:r>
        <w:t xml:space="preserve"> глава 132, </w:t>
      </w:r>
      <w:r>
        <w:rPr>
          <w:i/>
          <w:iCs/>
        </w:rPr>
        <w:t>а в дополнении к Описи 1729 г. на л. 53 № 823 сказано:</w:t>
      </w:r>
      <w:r>
        <w:t xml:space="preserve"> 1730 г. апреля в 30 день Троицкого Сергиева монастыря гробовой старец Тихан Москвитин, которой обретается у гроба святителя Серапиона, архиеп. новгородскаго, в книгохранителную полату дал вкладом книгу писменную в полдесть житие и канон препод. отцу архим. Дионисию, глава на ней 132.</w:t>
      </w:r>
    </w:p>
    <w:p w:rsidR="00A9709A" w:rsidRDefault="00A9709A" w:rsidP="00A9709A">
      <w:pPr>
        <w:pStyle w:val="a4"/>
      </w:pPr>
      <w:r>
        <w:rPr>
          <w:i/>
          <w:iCs/>
        </w:rPr>
        <w:lastRenderedPageBreak/>
        <w:t xml:space="preserve">На </w:t>
      </w:r>
      <w:hyperlink r:id="rId1723" w:history="1">
        <w:r>
          <w:rPr>
            <w:rStyle w:val="a3"/>
            <w:i/>
            <w:iCs/>
          </w:rPr>
          <w:t>обор. конечнаго белаго листа</w:t>
        </w:r>
      </w:hyperlink>
      <w:r>
        <w:rPr>
          <w:i/>
          <w:iCs/>
        </w:rPr>
        <w:t xml:space="preserve"> сверху мелкою скорописью:</w:t>
      </w:r>
      <w:r>
        <w:t xml:space="preserve"> Государю архимандриту Феодосию </w:t>
      </w:r>
      <w:r>
        <w:rPr>
          <w:i/>
          <w:iCs/>
        </w:rPr>
        <w:t>(II-му, бывш. в 1667–1674 гг.), при котором вероятно и написана книга. Листы 9, 128, 13 3, 326, 327 порожние.</w:t>
      </w:r>
    </w:p>
    <w:p w:rsidR="00A9709A" w:rsidRDefault="00A9709A" w:rsidP="00A9709A">
      <w:pPr>
        <w:pStyle w:val="a4"/>
      </w:pPr>
      <w:r>
        <w:t xml:space="preserve"> 701. (1823.) </w:t>
      </w:r>
      <w:hyperlink r:id="rId1724" w:history="1">
        <w:r>
          <w:rPr>
            <w:rStyle w:val="a3"/>
            <w:b/>
            <w:bCs/>
          </w:rPr>
          <w:t>Патерики</w:t>
        </w:r>
      </w:hyperlink>
      <w:r>
        <w:t xml:space="preserve"> азбучный (слич. Оп. Рум. Муз. стр. 435), иерусалимский (там же) и скитский, полууст., напис. 1469 года, в четверть, 507 листов, заставки киноварныя из кружков.</w:t>
      </w:r>
    </w:p>
    <w:p w:rsidR="00A9709A" w:rsidRDefault="00A9709A" w:rsidP="00A9709A">
      <w:pPr>
        <w:pStyle w:val="a4"/>
      </w:pPr>
      <w:r>
        <w:rPr>
          <w:i/>
          <w:iCs/>
        </w:rPr>
        <w:t>В первом Патерике много листов перемешано</w:t>
      </w:r>
      <w:r>
        <w:t>.</w:t>
      </w:r>
    </w:p>
    <w:p w:rsidR="00A9709A" w:rsidRDefault="00A9709A" w:rsidP="00A9709A">
      <w:pPr>
        <w:pStyle w:val="a4"/>
      </w:pPr>
      <w:r>
        <w:t>л. 1. Предисловие. Нач. В сей книзе исписася добродетельное поучение и дивнаго житиа жизнь и речениа святых и блаженных отец.</w:t>
      </w:r>
    </w:p>
    <w:p w:rsidR="00A9709A" w:rsidRDefault="00A9709A" w:rsidP="00A9709A">
      <w:pPr>
        <w:pStyle w:val="a4"/>
      </w:pPr>
      <w:r>
        <w:t xml:space="preserve">л. 2. </w:t>
      </w:r>
      <w:r>
        <w:rPr>
          <w:i/>
          <w:iCs/>
        </w:rPr>
        <w:t>Без надписи.</w:t>
      </w:r>
      <w:r>
        <w:t xml:space="preserve"> Нач. Поведа ми Кроние презвитер нитрийскый, яко некогда унынию нападъшу ми ползы ради приидох к авве Антонию.</w:t>
      </w:r>
    </w:p>
    <w:p w:rsidR="00A9709A" w:rsidRDefault="00A9709A" w:rsidP="00A9709A">
      <w:pPr>
        <w:pStyle w:val="a4"/>
      </w:pPr>
      <w:r>
        <w:t xml:space="preserve">л. 4 об. </w:t>
      </w:r>
      <w:r>
        <w:rPr>
          <w:i/>
          <w:iCs/>
        </w:rPr>
        <w:t>Тоже</w:t>
      </w:r>
      <w:r>
        <w:t>. Нач. Глаголаше нам св. Антоние в поучении своемь ползы ради, яко едино лето сверьшено молихся Богу открыти ми место праведных и грешных.</w:t>
      </w:r>
    </w:p>
    <w:p w:rsidR="00A9709A" w:rsidRDefault="00A9709A" w:rsidP="00A9709A">
      <w:pPr>
        <w:pStyle w:val="a4"/>
      </w:pPr>
      <w:r>
        <w:t xml:space="preserve">л. 5. </w:t>
      </w:r>
      <w:r>
        <w:rPr>
          <w:i/>
          <w:iCs/>
        </w:rPr>
        <w:t>Тоже.</w:t>
      </w:r>
      <w:r>
        <w:t xml:space="preserve"> Нач. Авва Арсение, и еще сущу в полате цареве, помолися Богу, глаголя: Господи, настави мя, како спасуся.</w:t>
      </w:r>
    </w:p>
    <w:p w:rsidR="00A9709A" w:rsidRDefault="00A9709A" w:rsidP="00A9709A">
      <w:pPr>
        <w:pStyle w:val="a4"/>
      </w:pPr>
      <w:r>
        <w:t xml:space="preserve">л. 5 об. </w:t>
      </w:r>
      <w:r>
        <w:rPr>
          <w:i/>
          <w:iCs/>
        </w:rPr>
        <w:t>Тоже.</w:t>
      </w:r>
      <w:r>
        <w:t xml:space="preserve"> Нач. Рече авва Афанасие, яко множицею глаголють неции от вас, яко где есть гонение на мучительство.</w:t>
      </w:r>
    </w:p>
    <w:p w:rsidR="00A9709A" w:rsidRDefault="00A9709A" w:rsidP="00A9709A">
      <w:pPr>
        <w:pStyle w:val="a4"/>
      </w:pPr>
      <w:r>
        <w:t>л. 9 об. О авве Агафоне. Нач. Брат въпроси авва Агафона о блуде, и глагола ему: иди и поверзи пред Богом силу свою, и обрящеши покой.</w:t>
      </w:r>
    </w:p>
    <w:p w:rsidR="00A9709A" w:rsidRDefault="00A9709A" w:rsidP="00A9709A">
      <w:pPr>
        <w:pStyle w:val="a4"/>
      </w:pPr>
      <w:r>
        <w:t>л. 11. О авве Аммоне. Нач. Братии сълучися скорбь в месте их, и хотяху оставити е и отити, и идоша к авве Аммоне въпросити его.</w:t>
      </w:r>
    </w:p>
    <w:p w:rsidR="00A9709A" w:rsidRDefault="00A9709A" w:rsidP="00A9709A">
      <w:pPr>
        <w:pStyle w:val="a4"/>
      </w:pPr>
      <w:r>
        <w:t>л. 12. О авве Ахиле. Нач. Прииде иногда велик старець к авве Ахиле от Фиваиды и рече ему: авва, брань имамь на тя.</w:t>
      </w:r>
    </w:p>
    <w:p w:rsidR="00A9709A" w:rsidRDefault="00A9709A" w:rsidP="00A9709A">
      <w:pPr>
        <w:pStyle w:val="a4"/>
      </w:pPr>
      <w:r>
        <w:t>л. 13. Авва Авраама. Нач. Брат въпроси авва Авраама, глаголя: аще случитмися многажды ясти, что есть?</w:t>
      </w:r>
    </w:p>
    <w:p w:rsidR="00A9709A" w:rsidRDefault="00A9709A" w:rsidP="00A9709A">
      <w:pPr>
        <w:pStyle w:val="a4"/>
      </w:pPr>
      <w:r>
        <w:t>л. 13. О авве Арии. Нач. Прииде авва Авраамь к авве Арии и седящимь им прииде брат и глагола ему: рци ми что сътворю, да спасуся?</w:t>
      </w:r>
    </w:p>
    <w:p w:rsidR="00A9709A" w:rsidRDefault="00A9709A" w:rsidP="00A9709A">
      <w:pPr>
        <w:pStyle w:val="a4"/>
      </w:pPr>
      <w:r>
        <w:t xml:space="preserve">л. 13 об. Авва Аполо. Нач. Бяше некто старець в Келиах, именем Аполо, и приходяще кто любо призываху его на каково любо дело, он же с радостию идяше. </w:t>
      </w:r>
      <w:r>
        <w:rPr>
          <w:i/>
          <w:iCs/>
        </w:rPr>
        <w:t>Тут же в связи, без надписи, о авве Андиане.</w:t>
      </w:r>
    </w:p>
    <w:p w:rsidR="00A9709A" w:rsidRDefault="00A9709A" w:rsidP="00A9709A">
      <w:pPr>
        <w:pStyle w:val="a4"/>
      </w:pPr>
      <w:r>
        <w:t>л. 14 об. О авве Амонафану. Нач. Прииде иногда князь некый в Пилусию и прииде просити некую дань инокыимь.</w:t>
      </w:r>
    </w:p>
    <w:p w:rsidR="00A9709A" w:rsidRDefault="00A9709A" w:rsidP="00A9709A">
      <w:pPr>
        <w:pStyle w:val="a4"/>
      </w:pPr>
      <w:r>
        <w:t>л. 15. Знамение Веде. О авве Висарионе. Нач. Рече авва Висарион, яко 40 лет не положих себе на ребра, но седе или стоя спах.</w:t>
      </w:r>
    </w:p>
    <w:p w:rsidR="00A9709A" w:rsidRDefault="00A9709A" w:rsidP="00A9709A">
      <w:pPr>
        <w:pStyle w:val="a4"/>
      </w:pPr>
      <w:r>
        <w:t>л. 16. О авве Вениамине. Нач. Глаголаху о авве Вениамине, яко сънидохом от жатвы в скит и принесоша нам от Александриа плод.</w:t>
      </w:r>
    </w:p>
    <w:p w:rsidR="00A9709A" w:rsidRDefault="00A9709A" w:rsidP="00A9709A">
      <w:pPr>
        <w:pStyle w:val="a4"/>
      </w:pPr>
      <w:r>
        <w:t xml:space="preserve">л. 16 об. О авве Виаре. Нач. Въпроси некто авву Виара, глаголя: что сътворю, да спасуся? </w:t>
      </w:r>
      <w:r>
        <w:rPr>
          <w:i/>
          <w:iCs/>
        </w:rPr>
        <w:t>На конце, без надписи, о авве Викторе.</w:t>
      </w:r>
    </w:p>
    <w:p w:rsidR="00A9709A" w:rsidRDefault="00A9709A" w:rsidP="00A9709A">
      <w:pPr>
        <w:pStyle w:val="a4"/>
      </w:pPr>
      <w:r>
        <w:lastRenderedPageBreak/>
        <w:t xml:space="preserve">л. 18 об. Зачало знамению Глаголя. О авве Геласии. Нач. Сему авве Геласию иногда оставлена бысть келия от некоего старца, иже при Никополи, т и пребывааше. </w:t>
      </w:r>
      <w:r>
        <w:rPr>
          <w:i/>
          <w:iCs/>
        </w:rPr>
        <w:t>На конце, без надписи, о авве Георгии.</w:t>
      </w:r>
    </w:p>
    <w:p w:rsidR="00A9709A" w:rsidRDefault="00A9709A" w:rsidP="00A9709A">
      <w:pPr>
        <w:pStyle w:val="a4"/>
      </w:pPr>
      <w:r>
        <w:t xml:space="preserve">л. 22. Начало знамению Добро. О авве Дуле. Нач. Рече авва Дула: аще враг понуждаеть нас оставити безмолвие, не послушаем его. </w:t>
      </w:r>
      <w:r>
        <w:rPr>
          <w:i/>
          <w:iCs/>
        </w:rPr>
        <w:t>За сим в связи, без надписи, о авве Диоскоре.</w:t>
      </w:r>
    </w:p>
    <w:p w:rsidR="00A9709A" w:rsidRDefault="00A9709A" w:rsidP="00A9709A">
      <w:pPr>
        <w:pStyle w:val="a4"/>
      </w:pPr>
      <w:r>
        <w:t>л. 22 об. О убийстве авву Даниила скытиотскаго. Нач. Съй авва Даниил издетьска мира отречеся и иде в скит.</w:t>
      </w:r>
    </w:p>
    <w:p w:rsidR="00A9709A" w:rsidRDefault="00A9709A" w:rsidP="00A9709A">
      <w:pPr>
        <w:pStyle w:val="a4"/>
      </w:pPr>
      <w:r>
        <w:t>л. 23 об. О авве Данииле и о авве Марку юродивыим.</w:t>
      </w:r>
    </w:p>
    <w:p w:rsidR="00A9709A" w:rsidRDefault="00A9709A" w:rsidP="00A9709A">
      <w:pPr>
        <w:pStyle w:val="a4"/>
      </w:pPr>
      <w:r>
        <w:t>л. 25. Тогожде авва Даниила.</w:t>
      </w:r>
    </w:p>
    <w:p w:rsidR="00A9709A" w:rsidRDefault="00A9709A" w:rsidP="00A9709A">
      <w:pPr>
        <w:pStyle w:val="a4"/>
      </w:pPr>
      <w:r>
        <w:t>л. 26. Тогожде авва Даниила о некоей целомудрой св. отроковици.</w:t>
      </w:r>
    </w:p>
    <w:p w:rsidR="00A9709A" w:rsidRDefault="00A9709A" w:rsidP="00A9709A">
      <w:pPr>
        <w:pStyle w:val="a4"/>
      </w:pPr>
      <w:r>
        <w:t>л. 27. О черноризици творящейся пианичливе.</w:t>
      </w:r>
    </w:p>
    <w:p w:rsidR="00A9709A" w:rsidRDefault="00A9709A" w:rsidP="00A9709A">
      <w:pPr>
        <w:pStyle w:val="a4"/>
      </w:pPr>
      <w:r>
        <w:t xml:space="preserve">л. 30. О Андронику сребропродавци. </w:t>
      </w:r>
      <w:r>
        <w:rPr>
          <w:i/>
          <w:iCs/>
        </w:rPr>
        <w:t>Продолжение после л. 31 чит. л. 35.</w:t>
      </w:r>
    </w:p>
    <w:p w:rsidR="00A9709A" w:rsidRDefault="00A9709A" w:rsidP="00A9709A">
      <w:pPr>
        <w:pStyle w:val="a4"/>
      </w:pPr>
      <w:r>
        <w:t xml:space="preserve">л. 37. О авве Дуле. </w:t>
      </w:r>
      <w:r>
        <w:rPr>
          <w:i/>
          <w:iCs/>
        </w:rPr>
        <w:t>После л. 38 чит. окончание л. 32.</w:t>
      </w:r>
    </w:p>
    <w:p w:rsidR="00A9709A" w:rsidRDefault="00A9709A" w:rsidP="00A9709A">
      <w:pPr>
        <w:pStyle w:val="a4"/>
      </w:pPr>
      <w:r>
        <w:t xml:space="preserve">л. 32 об. Знамение Есть. О авве Епифании. Нач. Глаголааше блаженый Епифание, яко образ Христов Мелхиседек есть. </w:t>
      </w:r>
      <w:r>
        <w:rPr>
          <w:i/>
          <w:iCs/>
        </w:rPr>
        <w:t>После сего листа чит. 47, на котором, в связи, о авве Еутропие, Еладии.</w:t>
      </w:r>
    </w:p>
    <w:p w:rsidR="00A9709A" w:rsidRDefault="00A9709A" w:rsidP="00A9709A">
      <w:pPr>
        <w:pStyle w:val="a4"/>
      </w:pPr>
      <w:r>
        <w:t xml:space="preserve">л. 47 об. О терпении авва Иринея </w:t>
      </w:r>
      <w:r>
        <w:rPr>
          <w:i/>
          <w:iCs/>
        </w:rPr>
        <w:t>(в греч. ?????????)</w:t>
      </w:r>
      <w:r>
        <w:t xml:space="preserve">. Нач. Рече авва Ириней братиамь: подвигнемся терпети брани. </w:t>
      </w:r>
      <w:r>
        <w:rPr>
          <w:i/>
          <w:iCs/>
        </w:rPr>
        <w:t>Тут же в связи, без надписи, о авве Еугении.</w:t>
      </w:r>
    </w:p>
    <w:p w:rsidR="00A9709A" w:rsidRDefault="00A9709A" w:rsidP="00A9709A">
      <w:pPr>
        <w:pStyle w:val="a4"/>
      </w:pPr>
      <w:r>
        <w:t xml:space="preserve">л. 48. Знамение Земле. Авва Зинона. Нач. Рече авва Зинон: не вселися пребывати в месте имените. </w:t>
      </w:r>
      <w:r>
        <w:rPr>
          <w:i/>
          <w:iCs/>
        </w:rPr>
        <w:t>Продолжение о Зиноне после 48 чит. л. 66, потом 49.</w:t>
      </w:r>
    </w:p>
    <w:p w:rsidR="00A9709A" w:rsidRDefault="00A9709A" w:rsidP="00A9709A">
      <w:pPr>
        <w:pStyle w:val="a4"/>
      </w:pPr>
      <w:r>
        <w:t xml:space="preserve">л. 49 об. Знамение И. О авве Исаии. Нач. Рече авва Исаиа: от любве славы человечьскыя рождается лъжа. </w:t>
      </w:r>
      <w:r>
        <w:rPr>
          <w:i/>
          <w:iCs/>
        </w:rPr>
        <w:t>После л. 50 чит. л. 67.</w:t>
      </w:r>
    </w:p>
    <w:p w:rsidR="00A9709A" w:rsidRDefault="00A9709A" w:rsidP="00A9709A">
      <w:pPr>
        <w:pStyle w:val="a4"/>
      </w:pPr>
      <w:r>
        <w:t xml:space="preserve">л. 67 об. О авве Илии. Нач. Рече авва Илия: аще ум с телом не поеть, въсуе труд бываеть. </w:t>
      </w:r>
      <w:r>
        <w:rPr>
          <w:i/>
          <w:iCs/>
        </w:rPr>
        <w:t>Тут же в связи, без надписи, (л. 68) о авве Ираклии.</w:t>
      </w:r>
    </w:p>
    <w:p w:rsidR="00A9709A" w:rsidRDefault="00A9709A" w:rsidP="00A9709A">
      <w:pPr>
        <w:pStyle w:val="a4"/>
      </w:pPr>
      <w:r>
        <w:t xml:space="preserve">л. 68 об. Знамение Фите, еже есть Твердо велие. Нач. Рече авва Феодор феремскы, яко человекь, стоя на покаяни, не привязается на заповедь. </w:t>
      </w:r>
      <w:r>
        <w:rPr>
          <w:i/>
          <w:iCs/>
        </w:rPr>
        <w:t>После л. 69 чит. 33. Тут же, без надписи, о авве Феодоре енатском.</w:t>
      </w:r>
    </w:p>
    <w:p w:rsidR="00A9709A" w:rsidRDefault="00A9709A" w:rsidP="00A9709A">
      <w:pPr>
        <w:pStyle w:val="a4"/>
      </w:pPr>
      <w:r>
        <w:t>л. 34. О Феофиле архиепископе. Нач. Авва Феофил архиепископ призва иногда отця даже сътворять молитву, да отложать священнаа.</w:t>
      </w:r>
    </w:p>
    <w:p w:rsidR="00A9709A" w:rsidRDefault="00A9709A" w:rsidP="00A9709A">
      <w:pPr>
        <w:pStyle w:val="a4"/>
      </w:pPr>
      <w:r>
        <w:t xml:space="preserve">л. 34 об. О амма Феодоре. Нач. Въпроси амма Феодора авву Феофила слово Апостола, что есть, еже глаголеть: время искупующе ходите. </w:t>
      </w:r>
      <w:r>
        <w:rPr>
          <w:i/>
          <w:iCs/>
        </w:rPr>
        <w:t>После л. 34 чит. л. 39.</w:t>
      </w:r>
    </w:p>
    <w:p w:rsidR="00A9709A" w:rsidRDefault="00A9709A" w:rsidP="00A9709A">
      <w:pPr>
        <w:pStyle w:val="a4"/>
      </w:pPr>
      <w:r>
        <w:t>л. 39 об. Знамение Иже. Авва Иоана Колова. Нач. Брат въпроси авву Иоанна Колова, глаголя: како душа моя язвы имущи, посрамляется клеветати на ближняго?</w:t>
      </w:r>
    </w:p>
    <w:p w:rsidR="00A9709A" w:rsidRDefault="00A9709A" w:rsidP="00A9709A">
      <w:pPr>
        <w:pStyle w:val="a4"/>
      </w:pPr>
      <w:r>
        <w:t>л. 44. О авве Иоанне киликыйскыимь. Нач. Глаголаше авва Иоаннь киликьскый, иже бысть игумен в Раифу, братии: чада, якоже бежахомь мира, бежимь и въжделений плотскыих.</w:t>
      </w:r>
    </w:p>
    <w:p w:rsidR="00A9709A" w:rsidRDefault="00A9709A" w:rsidP="00A9709A">
      <w:pPr>
        <w:pStyle w:val="a4"/>
      </w:pPr>
      <w:r>
        <w:t>л. 45 об. О авве Исидоре. Нач. Глаголаше авва Исидор, яко 40 лет имам, якоже учюваа сердечный грех, николиже приложих, ниже въжделению, ни гневу.</w:t>
      </w:r>
    </w:p>
    <w:p w:rsidR="00A9709A" w:rsidRDefault="00A9709A" w:rsidP="00A9709A">
      <w:pPr>
        <w:pStyle w:val="a4"/>
      </w:pPr>
      <w:r>
        <w:lastRenderedPageBreak/>
        <w:t xml:space="preserve">л. 46. О авве Исааце великыимь. Нач. Глаголааху о авве Аполо, яко имяше ученика, именемь Исаакь, научена всякому делу. </w:t>
      </w:r>
      <w:r>
        <w:rPr>
          <w:i/>
          <w:iCs/>
        </w:rPr>
        <w:t>После сего листа чит. л. 103, на л. 104, без надписи, о авве Иосифе.</w:t>
      </w:r>
    </w:p>
    <w:p w:rsidR="00A9709A" w:rsidRDefault="00A9709A" w:rsidP="00A9709A">
      <w:pPr>
        <w:pStyle w:val="a4"/>
      </w:pPr>
      <w:r>
        <w:t>л. 105. О Еулогии презвитере.</w:t>
      </w:r>
    </w:p>
    <w:p w:rsidR="00A9709A" w:rsidRDefault="00A9709A" w:rsidP="00A9709A">
      <w:pPr>
        <w:pStyle w:val="a4"/>
      </w:pPr>
      <w:r>
        <w:t xml:space="preserve">л. 108. О авве Иулиане. Нач. Глаголаху о авве Иулиане, яко до 70 лет в пещере мале, не стяжав ничтоже века сего, точию ризу власяну и мандию и чащу древяну. </w:t>
      </w:r>
      <w:r>
        <w:rPr>
          <w:i/>
          <w:iCs/>
        </w:rPr>
        <w:t>В конце о авве Иераке, без надписи.</w:t>
      </w:r>
    </w:p>
    <w:p w:rsidR="00A9709A" w:rsidRDefault="00A9709A" w:rsidP="00A9709A">
      <w:pPr>
        <w:pStyle w:val="a4"/>
      </w:pPr>
      <w:r>
        <w:t xml:space="preserve">л. 108 об. Знамение Како. О авве Касиане. Нач. Поведа намь авва Касиан, яко бяше некто старець и служаше ему едина девица, и глаголаху человеци, яко не суть чисти. </w:t>
      </w:r>
      <w:r>
        <w:rPr>
          <w:i/>
          <w:iCs/>
        </w:rPr>
        <w:t>Тут же в связи, без надписи, о авве Кронии, Карионе, Коприе и Кирилле.</w:t>
      </w:r>
    </w:p>
    <w:p w:rsidR="00A9709A" w:rsidRDefault="00A9709A" w:rsidP="00A9709A">
      <w:pPr>
        <w:pStyle w:val="a4"/>
      </w:pPr>
      <w:r>
        <w:t>л. 110. Знамение Людие. О авве Логгине. Нач. Авва Логгин единою оскорбивься, глаголаше себе: озлобися и умри.</w:t>
      </w:r>
    </w:p>
    <w:p w:rsidR="00A9709A" w:rsidRDefault="00A9709A" w:rsidP="00A9709A">
      <w:pPr>
        <w:pStyle w:val="a4"/>
      </w:pPr>
      <w:r>
        <w:t>л. 111 об. О авве Лоте. Нач. Прииде некто от старець к авве Лоту в пустыню малую Арсенолаита, и молися ему за келию и даде ему.</w:t>
      </w:r>
    </w:p>
    <w:p w:rsidR="00A9709A" w:rsidRDefault="00A9709A" w:rsidP="00A9709A">
      <w:pPr>
        <w:pStyle w:val="a4"/>
      </w:pPr>
      <w:r>
        <w:t>л. 112 об. Знамение Мыслите. О авве Марце великыимь. Нач. Поведа нам блаженный Пафнутие, крепкаго сего ученикь, яко в един день седящу блаженному и бесмертному авва Марку в дворе.</w:t>
      </w:r>
    </w:p>
    <w:p w:rsidR="00A9709A" w:rsidRDefault="00A9709A" w:rsidP="00A9709A">
      <w:pPr>
        <w:pStyle w:val="a4"/>
      </w:pPr>
      <w:r>
        <w:t xml:space="preserve">л. 114. О авве Макарии египетьскыимь. Нач. Яже о двоих сих блаженных мужь Макарии многа и достослышанна поведаша намь. </w:t>
      </w:r>
      <w:r>
        <w:rPr>
          <w:i/>
          <w:iCs/>
        </w:rPr>
        <w:t>После л. 118 чит. л. 97.</w:t>
      </w:r>
    </w:p>
    <w:p w:rsidR="00A9709A" w:rsidRDefault="00A9709A" w:rsidP="00A9709A">
      <w:pPr>
        <w:pStyle w:val="a4"/>
      </w:pPr>
      <w:r>
        <w:t xml:space="preserve">л. 98 об. О авве Макарии гражданине. Нач. Другаго же Макариа гражданина, презвитера суща и того Келиямь и аз видех. </w:t>
      </w:r>
      <w:r>
        <w:rPr>
          <w:i/>
          <w:iCs/>
        </w:rPr>
        <w:t>После л. 102 чит. л. 51.</w:t>
      </w:r>
    </w:p>
    <w:p w:rsidR="00A9709A" w:rsidRDefault="00A9709A" w:rsidP="00A9709A">
      <w:pPr>
        <w:pStyle w:val="a4"/>
      </w:pPr>
      <w:r>
        <w:t>л. 53. О авве Моусеу ефиопе. Нач. Моуси некто сице нарицаемь инок, ефиоп родом черн, раб бяше гражданина некоего.</w:t>
      </w:r>
    </w:p>
    <w:p w:rsidR="00A9709A" w:rsidRDefault="00A9709A" w:rsidP="00A9709A">
      <w:pPr>
        <w:pStyle w:val="a4"/>
      </w:pPr>
      <w:r>
        <w:t>л. 56 об. О авве Матои. Нач. Глаголааше авва Матой, яко егда бех юн, глаголах в себе: васнь, яко нечьто делаю добро, нинеже, яко състарехся, вижду, яко несть во мне ни едино дело добро.</w:t>
      </w:r>
    </w:p>
    <w:p w:rsidR="00A9709A" w:rsidRDefault="00A9709A" w:rsidP="00A9709A">
      <w:pPr>
        <w:pStyle w:val="a4"/>
      </w:pPr>
      <w:r>
        <w:t>л. 57. О авве Марку, ученика авва Силоана. Нач. Глаголааху о авве Марку, яко иногда ходящу в скит с старци авва Силоану и хотя им показати послушание ученика своего.</w:t>
      </w:r>
    </w:p>
    <w:p w:rsidR="00A9709A" w:rsidRDefault="00A9709A" w:rsidP="00A9709A">
      <w:pPr>
        <w:pStyle w:val="a4"/>
      </w:pPr>
      <w:r>
        <w:t>л. 57 об. О авве Марце египтянине. Нач. Глаголааху о авве Марце египтянине, яко пребысть 30 лет, не исходя из келиа своя.</w:t>
      </w:r>
    </w:p>
    <w:p w:rsidR="00A9709A" w:rsidRDefault="00A9709A" w:rsidP="00A9709A">
      <w:pPr>
        <w:pStyle w:val="a4"/>
      </w:pPr>
      <w:r>
        <w:t>л. 58. О авве Мотии. Нач. Поведа о авве Мотии ученикь его Исаакь, оба убо быста епископа.</w:t>
      </w:r>
    </w:p>
    <w:p w:rsidR="00A9709A" w:rsidRDefault="00A9709A" w:rsidP="00A9709A">
      <w:pPr>
        <w:pStyle w:val="a4"/>
      </w:pPr>
      <w:r>
        <w:t>л. 58 об. О авве Мегефиу. Нач. Глаголааху о авве Мегефиу, яко бяше смерен зело, ученикь быв от египтян.</w:t>
      </w:r>
    </w:p>
    <w:p w:rsidR="00A9709A" w:rsidRDefault="00A9709A" w:rsidP="00A9709A">
      <w:pPr>
        <w:pStyle w:val="a4"/>
      </w:pPr>
      <w:r>
        <w:t xml:space="preserve">л. 59. О авве Миу. – Рече авва Мио келийскый, яко истинное послушание в отпослушание обретается, иже послушаеть Бога, Бог послушаеть его. </w:t>
      </w:r>
      <w:r>
        <w:rPr>
          <w:i/>
          <w:iCs/>
        </w:rPr>
        <w:t>Одно это изречение.</w:t>
      </w:r>
    </w:p>
    <w:p w:rsidR="00A9709A" w:rsidRDefault="00A9709A" w:rsidP="00A9709A">
      <w:pPr>
        <w:pStyle w:val="a4"/>
      </w:pPr>
      <w:r>
        <w:rPr>
          <w:i/>
          <w:iCs/>
        </w:rPr>
        <w:t>Тут же</w:t>
      </w:r>
      <w:r>
        <w:t>. О авве Маркеле. Нач. Поведа нам авва Феона о авве Маркеле, яко пребываше в безмолвии при граде велиемь, в странах ливанскых в пещере некоей под подножиемь горы.</w:t>
      </w:r>
    </w:p>
    <w:p w:rsidR="00A9709A" w:rsidRDefault="00A9709A" w:rsidP="00A9709A">
      <w:pPr>
        <w:pStyle w:val="a4"/>
      </w:pPr>
      <w:r>
        <w:t>л. 60. О авве Маркелине. Нач. Глаголааху неции от отець о авве Маркелине фиваидьскымь, яко хотящу исходити в неделю на събор, уготоваше себе.</w:t>
      </w:r>
    </w:p>
    <w:p w:rsidR="00A9709A" w:rsidRDefault="00A9709A" w:rsidP="00A9709A">
      <w:pPr>
        <w:pStyle w:val="a4"/>
      </w:pPr>
      <w:r>
        <w:t>л. 60. О авве Мирогене. Нач. Старець некто беше в лавре, именем Мироген, и в толико жестоко житие прииде, яко надыматися ему водным недугомь.</w:t>
      </w:r>
    </w:p>
    <w:p w:rsidR="00A9709A" w:rsidRDefault="00A9709A" w:rsidP="00A9709A">
      <w:pPr>
        <w:pStyle w:val="a4"/>
      </w:pPr>
      <w:r>
        <w:lastRenderedPageBreak/>
        <w:t>л. 61 об. Знамение Нашь. О авве Нистероне. Нач. Рече авва Нистерон, яко должен есть инокь на всяк вечер и утро слово творити.</w:t>
      </w:r>
    </w:p>
    <w:p w:rsidR="00A9709A" w:rsidRDefault="00A9709A" w:rsidP="00A9709A">
      <w:pPr>
        <w:pStyle w:val="a4"/>
      </w:pPr>
      <w:r>
        <w:t>л. 61. О авве Никоне. Нач. Брат въпроси некоего от отец: како диявол приносить напасти на Святыхъ?</w:t>
      </w:r>
    </w:p>
    <w:p w:rsidR="00A9709A" w:rsidRDefault="00A9709A" w:rsidP="00A9709A">
      <w:pPr>
        <w:pStyle w:val="a4"/>
      </w:pPr>
      <w:r>
        <w:t>л. 61 об. О авве Нетре. Нач. Поведа некто о авве Нетре, ученикь авва Силоана, яко егда седяше в келии своей в горе Синаи, в меру творяше потребу тела своего.</w:t>
      </w:r>
    </w:p>
    <w:p w:rsidR="00A9709A" w:rsidRDefault="00A9709A" w:rsidP="00A9709A">
      <w:pPr>
        <w:pStyle w:val="a4"/>
      </w:pPr>
      <w:r>
        <w:t>л. 62. О авве Никите. Нач. Глаголааше авва Никита о некою двою брату, яко събрашася жити вкупе.</w:t>
      </w:r>
    </w:p>
    <w:p w:rsidR="00A9709A" w:rsidRDefault="00A9709A" w:rsidP="00A9709A">
      <w:pPr>
        <w:pStyle w:val="a4"/>
      </w:pPr>
      <w:r>
        <w:t>л. 62. Знамение ?и, иже есть ѕело. О авве ?ои. Нач. Брат въпроси авву ?оа, глаголя: аще обрящуся негде снести три хлеба, егда много есть?</w:t>
      </w:r>
    </w:p>
    <w:p w:rsidR="00A9709A" w:rsidRDefault="00A9709A" w:rsidP="00A9709A">
      <w:pPr>
        <w:pStyle w:val="a4"/>
      </w:pPr>
      <w:r>
        <w:t>л. 62. О авве ?анфиу. Нач. Рече авва ?анфие, яко разбойник на кресте единем словом спасеся, Иуда же с Апостолы съчетан бяше, и в едину нощь погуби вся труды.</w:t>
      </w:r>
    </w:p>
    <w:p w:rsidR="00A9709A" w:rsidRDefault="00A9709A" w:rsidP="00A9709A">
      <w:pPr>
        <w:pStyle w:val="a4"/>
      </w:pPr>
      <w:r>
        <w:t>л. 62 об. Знамение Он. О авве Орсисию. Нач. Авва Орсисие келийскый, борим бысть бесомь блуднымь, и рече ему помысл, иди и возми жену.</w:t>
      </w:r>
    </w:p>
    <w:p w:rsidR="00A9709A" w:rsidRDefault="00A9709A" w:rsidP="00A9709A">
      <w:pPr>
        <w:pStyle w:val="a4"/>
      </w:pPr>
      <w:r>
        <w:t xml:space="preserve">л. 62 об. Знамение Покои. О авве Пимине. Нач. Иногда князь места удержа некоего от сродникь авву Пимина, и приидоша моляще старца ити и измолити его. </w:t>
      </w:r>
      <w:r>
        <w:rPr>
          <w:i/>
          <w:iCs/>
        </w:rPr>
        <w:t>После л. 65 чит. л. 70 и далее.</w:t>
      </w:r>
    </w:p>
    <w:p w:rsidR="00A9709A" w:rsidRDefault="00A9709A" w:rsidP="00A9709A">
      <w:pPr>
        <w:pStyle w:val="a4"/>
      </w:pPr>
      <w:r>
        <w:t>л. 74. О житии добродетелне Памва. Нач. Рече авва Пимин о авве Памве, яко рече о немь авва Антоние, яко от боязни Божиа сътвори Дух Божий пребывати в немь.</w:t>
      </w:r>
    </w:p>
    <w:p w:rsidR="00A9709A" w:rsidRDefault="00A9709A" w:rsidP="00A9709A">
      <w:pPr>
        <w:pStyle w:val="a4"/>
      </w:pPr>
      <w:r>
        <w:t>л. 76. О авве Пафнутии. Нач. Бяше некто брат в ските с авву Пафнутиемь, имяше же брань от беса блуднаго.</w:t>
      </w:r>
    </w:p>
    <w:p w:rsidR="00A9709A" w:rsidRDefault="00A9709A" w:rsidP="00A9709A">
      <w:pPr>
        <w:pStyle w:val="a4"/>
      </w:pPr>
      <w:r>
        <w:t xml:space="preserve">л. 79. О авве Паисии. Нач. Глаголааху о авве Паисии братиа авву Пимина, яко обрете мал съсуд с златицами. </w:t>
      </w:r>
      <w:r>
        <w:rPr>
          <w:i/>
          <w:iCs/>
        </w:rPr>
        <w:t>На конце изречение аввы Питириона.</w:t>
      </w:r>
    </w:p>
    <w:p w:rsidR="00A9709A" w:rsidRDefault="00A9709A" w:rsidP="00A9709A">
      <w:pPr>
        <w:pStyle w:val="a4"/>
      </w:pPr>
      <w:r>
        <w:t xml:space="preserve">л. 79 об. О авве Павле. Нач. Павел и Тимофей хытръца некая беста в ските и смущаеми бывааху от братии. </w:t>
      </w:r>
      <w:r>
        <w:rPr>
          <w:i/>
          <w:iCs/>
        </w:rPr>
        <w:t>На конце два изречения Петра, аввы и презвитера, без надписи.</w:t>
      </w:r>
    </w:p>
    <w:p w:rsidR="00A9709A" w:rsidRDefault="00A9709A" w:rsidP="00A9709A">
      <w:pPr>
        <w:pStyle w:val="a4"/>
      </w:pPr>
      <w:r>
        <w:t>л. 80. О авве Пиоре. Нач. Блаженный авва Пиор, делав на жатве, въспоминааше господину села мъзду ему дати.</w:t>
      </w:r>
    </w:p>
    <w:p w:rsidR="00A9709A" w:rsidRDefault="00A9709A" w:rsidP="00A9709A">
      <w:pPr>
        <w:pStyle w:val="a4"/>
      </w:pPr>
      <w:r>
        <w:t>л. 80 об. О авве Паладии. Нач. Брат въпроси авва Паладиа, глаголя: отче рци ми, что сътворю, яко две лете имамь постяся по два дни и не могу избавитися от беса блуднаго?</w:t>
      </w:r>
    </w:p>
    <w:p w:rsidR="00A9709A" w:rsidRDefault="00A9709A" w:rsidP="00A9709A">
      <w:pPr>
        <w:pStyle w:val="a4"/>
      </w:pPr>
      <w:r>
        <w:t>л. 82. Знамение Рци. О авве Руфе. Нач. Брат въпроси авву Руфа, глаголя: что есть молчание и коя полза от него?</w:t>
      </w:r>
    </w:p>
    <w:p w:rsidR="00A9709A" w:rsidRDefault="00A9709A" w:rsidP="00A9709A">
      <w:pPr>
        <w:pStyle w:val="a4"/>
      </w:pPr>
      <w:r>
        <w:t>л. 82. О авве Роману. Нач. Хотящу авве Роману преставитися събрашася к нему ученици его, глаголюще ему.</w:t>
      </w:r>
    </w:p>
    <w:p w:rsidR="00A9709A" w:rsidRDefault="00A9709A" w:rsidP="00A9709A">
      <w:pPr>
        <w:pStyle w:val="a4"/>
      </w:pPr>
      <w:r>
        <w:t xml:space="preserve">л. 82. Знамение Слово. О авве Сисои. Нач. Поведа намь авва Аполо, ученикь авва Сисоа, яко в начале, егда приидох к авве Сисою, сътворих три лета, боримь страстьми и не исповедаа старцу. </w:t>
      </w:r>
      <w:r>
        <w:rPr>
          <w:i/>
          <w:iCs/>
        </w:rPr>
        <w:t>Тут же, без надписи, о авве Силуане.</w:t>
      </w:r>
    </w:p>
    <w:p w:rsidR="00A9709A" w:rsidRDefault="00A9709A" w:rsidP="00A9709A">
      <w:pPr>
        <w:pStyle w:val="a4"/>
      </w:pPr>
      <w:r>
        <w:t>л. 87 об. О авве Сармате. Нач. Брат въпроси авва Сарматана, глаголя: помышлениа глаголют ми, иди на двор и виждь братию.</w:t>
      </w:r>
    </w:p>
    <w:p w:rsidR="00A9709A" w:rsidRDefault="00A9709A" w:rsidP="00A9709A">
      <w:pPr>
        <w:pStyle w:val="a4"/>
      </w:pPr>
      <w:r>
        <w:t>л. 88. О авве Серине. Нач. Глаголаху о авве Серине, яко много делаше и два паксимада ядяше всегда.</w:t>
      </w:r>
    </w:p>
    <w:p w:rsidR="00A9709A" w:rsidRDefault="00A9709A" w:rsidP="00A9709A">
      <w:pPr>
        <w:pStyle w:val="a4"/>
      </w:pPr>
      <w:r>
        <w:t>л. 88. О авве Сопатру. Нач. Молися некто авве Сопатру, глаголя: даждь ми заповедь авва и съхраню и.</w:t>
      </w:r>
    </w:p>
    <w:p w:rsidR="00A9709A" w:rsidRDefault="00A9709A" w:rsidP="00A9709A">
      <w:pPr>
        <w:pStyle w:val="a4"/>
      </w:pPr>
      <w:r>
        <w:lastRenderedPageBreak/>
        <w:t>л. 88 об. О авве Серапионе. Нач. Старець некто, именем Серапион, порекломь Доние, кроме единоя плащаница николиже в ино что облечеся.</w:t>
      </w:r>
    </w:p>
    <w:p w:rsidR="00A9709A" w:rsidRDefault="00A9709A" w:rsidP="00A9709A">
      <w:pPr>
        <w:pStyle w:val="a4"/>
      </w:pPr>
      <w:r>
        <w:t xml:space="preserve">л. 91. О амма Сарре. Нач. Идоша иногда скитиотяне к амме Сарре, она же престави им брашна. </w:t>
      </w:r>
      <w:r>
        <w:rPr>
          <w:i/>
          <w:iCs/>
        </w:rPr>
        <w:t>На конце изречения другой матери Сиглитики, без надписи.</w:t>
      </w:r>
    </w:p>
    <w:p w:rsidR="00A9709A" w:rsidRDefault="00A9709A" w:rsidP="00A9709A">
      <w:pPr>
        <w:pStyle w:val="a4"/>
      </w:pPr>
      <w:r>
        <w:t>л. 91. Знамение Тверду. О авве Тифои. Нач. Рече авва Тифой ученику своему: испусти воду в финикы, чадо.</w:t>
      </w:r>
    </w:p>
    <w:p w:rsidR="00A9709A" w:rsidRDefault="00A9709A" w:rsidP="00A9709A">
      <w:pPr>
        <w:pStyle w:val="a4"/>
      </w:pPr>
      <w:r>
        <w:t>л. 92. Знамение ?. О авве Иперехии. Нач. Рече авва Иперехие: инокь бдетель нощь и день творить молитве прилежащи.</w:t>
      </w:r>
    </w:p>
    <w:p w:rsidR="00A9709A" w:rsidRDefault="00A9709A" w:rsidP="00A9709A">
      <w:pPr>
        <w:pStyle w:val="a4"/>
      </w:pPr>
      <w:r>
        <w:t>л. 92. Знамение Фрьть. О авве Филороме. Нач. Филоромь некто именемь, бысть инок искусен зело, изыде же из мира в лета Iулияна злоименитаго царя.</w:t>
      </w:r>
    </w:p>
    <w:p w:rsidR="00A9709A" w:rsidRDefault="00A9709A" w:rsidP="00A9709A">
      <w:pPr>
        <w:pStyle w:val="a4"/>
      </w:pPr>
      <w:r>
        <w:t>л. 93. О авве Фоце. Нач. Поведааше авва Фока, яко прежде дойти в скит авву Иакову борим бысть крепко от беса блуднаго.</w:t>
      </w:r>
    </w:p>
    <w:p w:rsidR="00A9709A" w:rsidRDefault="00A9709A" w:rsidP="00A9709A">
      <w:pPr>
        <w:pStyle w:val="a4"/>
      </w:pPr>
      <w:r>
        <w:t>л. 94. О авве Форте. Нач. Рече авва Форта: аще хощеть мя Бог, да живу, весть како устроить о мне.</w:t>
      </w:r>
    </w:p>
    <w:p w:rsidR="00A9709A" w:rsidRDefault="00A9709A" w:rsidP="00A9709A">
      <w:pPr>
        <w:pStyle w:val="a4"/>
      </w:pPr>
      <w:r>
        <w:t xml:space="preserve">л. 94 об. Знамение Хера. О авве Хоме. Нач. Глаголаху о авве Хоме, яко хотящу преставитися, рече сыномь своим. </w:t>
      </w:r>
      <w:r>
        <w:rPr>
          <w:i/>
          <w:iCs/>
        </w:rPr>
        <w:t>Тут же, без надписи, о авве Херимоне.</w:t>
      </w:r>
    </w:p>
    <w:p w:rsidR="00A9709A" w:rsidRDefault="00A9709A" w:rsidP="00A9709A">
      <w:pPr>
        <w:pStyle w:val="a4"/>
      </w:pPr>
      <w:r>
        <w:t>л. 94 об. Знамение ?и. О авве ?енфаиси. Нач. Рече авва ?енфаисие и Сур и ?оие, яко слышаще слово отца нашего Пахомиа, велми ползевахомся на ревность благыимь делом подвизающеся.</w:t>
      </w:r>
    </w:p>
    <w:p w:rsidR="00A9709A" w:rsidRDefault="00A9709A" w:rsidP="00A9709A">
      <w:pPr>
        <w:pStyle w:val="a4"/>
      </w:pPr>
      <w:r>
        <w:t>л. 95. Знамение ?на великаго. О авве ?ре. Нач. Глаголааху о авве ?ре и о авве Феодоре, яко бяху полагающе кал на келию.</w:t>
      </w:r>
    </w:p>
    <w:p w:rsidR="00A9709A" w:rsidRDefault="00A9709A" w:rsidP="00A9709A">
      <w:pPr>
        <w:pStyle w:val="a4"/>
      </w:pPr>
      <w:r>
        <w:t>л. 95 об. Конець прияша имена и словеса отечьскаа, еже по азъбуквы. Нач. Невъзможно уже есть души внити в царство, сиречь в покой Сына Божиа, неимущи образ царев.</w:t>
      </w:r>
    </w:p>
    <w:p w:rsidR="00A9709A" w:rsidRDefault="00A9709A" w:rsidP="00A9709A">
      <w:pPr>
        <w:pStyle w:val="a4"/>
      </w:pPr>
      <w:r>
        <w:t xml:space="preserve">л. 119. Предсловие о житии и повести блаженых Отець наших. Нач. Искони бяще в Богу Бог Слово. </w:t>
      </w:r>
      <w:r>
        <w:rPr>
          <w:i/>
          <w:iCs/>
        </w:rPr>
        <w:t>По Библиографическим разъисканиям г. Ундольскаго так начинается Патерик Иерусалимский, всегда следующий за Азбучным.</w:t>
      </w:r>
    </w:p>
    <w:p w:rsidR="00A9709A" w:rsidRDefault="00A9709A" w:rsidP="00A9709A">
      <w:pPr>
        <w:pStyle w:val="a4"/>
      </w:pPr>
      <w:r>
        <w:t>л. 126 об. Слово 1. Поучение св. Отец на успеание съвершениа. Нач. Рече старець: обнажи оружие свое, и рече брат: не оставляют мя страсти.</w:t>
      </w:r>
    </w:p>
    <w:p w:rsidR="00A9709A" w:rsidRDefault="00A9709A" w:rsidP="00A9709A">
      <w:pPr>
        <w:pStyle w:val="a4"/>
      </w:pPr>
      <w:r>
        <w:t>л. 131 об. Слово 2. Яко подобаеть молчание всемь потщаниемь искати. Нач. Брат иде к старцу искушену и глагола ему: стужаю си, и рече старець: седи в келии своей и Бог даст ти покой.</w:t>
      </w:r>
    </w:p>
    <w:p w:rsidR="00A9709A" w:rsidRDefault="00A9709A" w:rsidP="00A9709A">
      <w:pPr>
        <w:pStyle w:val="a4"/>
      </w:pPr>
      <w:r>
        <w:t>л. 135. Слово 3. О умилении. Нач. При старци некоим близу живяше брат ленив мало, сему же хотящу преставитися, седяху округ его неции от отець.</w:t>
      </w:r>
    </w:p>
    <w:p w:rsidR="00A9709A" w:rsidRDefault="00A9709A" w:rsidP="00A9709A">
      <w:pPr>
        <w:pStyle w:val="a4"/>
      </w:pPr>
      <w:r>
        <w:t>л. 141 об. Слово 4. О воздержании, не от брашен тъчию се имати, но и оть прочиих душевных вред. Нач. Беста два брата живуща съблиз, и един от них скрываше, от негоже имяше.</w:t>
      </w:r>
    </w:p>
    <w:p w:rsidR="00A9709A" w:rsidRDefault="00A9709A" w:rsidP="00A9709A">
      <w:pPr>
        <w:pStyle w:val="a4"/>
      </w:pPr>
      <w:r>
        <w:t>л. 145. Слово 5. О навъстающиих на нас плотскыих брань. Нач. Рече старець: глаголеть спадый к Спасу, посылаю своя в твоих, даже разорю твоих.</w:t>
      </w:r>
    </w:p>
    <w:p w:rsidR="00A9709A" w:rsidRDefault="00A9709A" w:rsidP="00A9709A">
      <w:pPr>
        <w:pStyle w:val="a4"/>
      </w:pPr>
      <w:r>
        <w:t>л. 154. Слово 6. О нестяжании, в немже и от многоимениа съблюдатися Нач. Бяше некто в начале хотя отрещися мира и рече некоему от старець хощу инокь быти.</w:t>
      </w:r>
    </w:p>
    <w:p w:rsidR="00A9709A" w:rsidRDefault="00A9709A" w:rsidP="00A9709A">
      <w:pPr>
        <w:pStyle w:val="a4"/>
      </w:pPr>
      <w:r>
        <w:t>л. 155 об. Слово 7. Поведаниа различна, терпение и мужьство подвизающа. Нач. Иногда некто беснующися прииде в скит и, за много времене быв, неизцеле.</w:t>
      </w:r>
    </w:p>
    <w:p w:rsidR="00A9709A" w:rsidRDefault="00A9709A" w:rsidP="00A9709A">
      <w:pPr>
        <w:pStyle w:val="a4"/>
      </w:pPr>
      <w:r>
        <w:lastRenderedPageBreak/>
        <w:t>л. 157 об. Слово 8. Еже ничтоже творити на явление. Нач. Рече старець: являя и показаа людемь дела своя добраа, подобен есть сеющому по лицю земли, и приходящимь птицамь небеснымь изедають сеяние.</w:t>
      </w:r>
    </w:p>
    <w:p w:rsidR="00A9709A" w:rsidRDefault="00A9709A" w:rsidP="00A9709A">
      <w:pPr>
        <w:pStyle w:val="a4"/>
      </w:pPr>
      <w:r>
        <w:t>л. 160. Слово 9. Еже съблюдатися никогоже осуждати. Нач. Бяше некто старець, на всяк день изедаа па?имады три.</w:t>
      </w:r>
    </w:p>
    <w:p w:rsidR="00A9709A" w:rsidRDefault="00A9709A" w:rsidP="00A9709A">
      <w:pPr>
        <w:pStyle w:val="a4"/>
      </w:pPr>
      <w:r>
        <w:t>л. 166. Слово 10. Еже о расуждении. Нач. Брат устранився мира, въсхоте възвратитися в свояси.</w:t>
      </w:r>
    </w:p>
    <w:p w:rsidR="00A9709A" w:rsidRDefault="00A9709A" w:rsidP="00A9709A">
      <w:pPr>
        <w:pStyle w:val="a4"/>
      </w:pPr>
      <w:r>
        <w:t>л. 184 об. Слово 11. Еже яко всегда подобаеть трезвитися. Нач. Бяше некто ошелникь в странах иорданьскыих подвизаася на многа лета.</w:t>
      </w:r>
    </w:p>
    <w:p w:rsidR="00A9709A" w:rsidRDefault="00A9709A" w:rsidP="00A9709A">
      <w:pPr>
        <w:pStyle w:val="a4"/>
      </w:pPr>
      <w:r>
        <w:t>л. 189. Слово 12. О еже непрестанно и трезвно молитися. Нач. Глаголааху о некыимь старци, яко сътвори четыре месяця приходя к брату некоему в скит и ни единою обрете его упражняющася.</w:t>
      </w:r>
    </w:p>
    <w:p w:rsidR="00A9709A" w:rsidRDefault="00A9709A" w:rsidP="00A9709A">
      <w:pPr>
        <w:pStyle w:val="a4"/>
      </w:pPr>
      <w:r>
        <w:t>л. 191 об. Слово 13. Яко странно приимати подобаеть и миловати кротко и тихостию. Нач. Глаголаше старець, яко бяше некто из мира изшел, имея жену, такожде и дщерь оглашену, обачеже христианица.</w:t>
      </w:r>
    </w:p>
    <w:p w:rsidR="00A9709A" w:rsidRDefault="00A9709A" w:rsidP="00A9709A">
      <w:pPr>
        <w:pStyle w:val="a4"/>
      </w:pPr>
      <w:r>
        <w:t>л. 201 об. Слово 14. О послушании. Нач. Поведа намь некто от отець, яко некто философ от нарицаемаго Божий град, мужь благоговеин прихождааше к некоему затворнику и моляше и прияти его и сътворити инока.</w:t>
      </w:r>
    </w:p>
    <w:p w:rsidR="00A9709A" w:rsidRDefault="00A9709A" w:rsidP="00A9709A">
      <w:pPr>
        <w:pStyle w:val="a4"/>
      </w:pPr>
      <w:r>
        <w:t>л. 208. Слово 15. О смереномудри. Нач. Глаголаху старци, яко венець есть иноку смереномудрие.</w:t>
      </w:r>
    </w:p>
    <w:p w:rsidR="00A9709A" w:rsidRDefault="00A9709A" w:rsidP="00A9709A">
      <w:pPr>
        <w:pStyle w:val="a4"/>
      </w:pPr>
      <w:r>
        <w:t>л. 210 об. Слово 16. О безлобии. Нач. Трудолюбца некоего видев некто носяща мертвеца на одре и рече ему.</w:t>
      </w:r>
    </w:p>
    <w:p w:rsidR="00A9709A" w:rsidRDefault="00A9709A" w:rsidP="00A9709A">
      <w:pPr>
        <w:pStyle w:val="a4"/>
      </w:pPr>
      <w:r>
        <w:t>л. 212 об. Слово 17. О любви. Нач. В граде некыим бяше меритель, и пришед к нему некто гражданин и даде ему печать пятиимь сътомь златиць.</w:t>
      </w:r>
    </w:p>
    <w:p w:rsidR="00A9709A" w:rsidRDefault="00A9709A" w:rsidP="00A9709A">
      <w:pPr>
        <w:pStyle w:val="a4"/>
      </w:pPr>
      <w:r>
        <w:t xml:space="preserve">л. 215 об. Слово полезно о иночьском житии. Нач. Услышите, братие моя възлюбленнаа, колико почтен бысть иночьскый чин. </w:t>
      </w:r>
      <w:r>
        <w:rPr>
          <w:i/>
          <w:iCs/>
        </w:rPr>
        <w:t>Сокращено. В непосредственной связи за сим следуют две повести, без надписи, из коихъ</w:t>
      </w:r>
    </w:p>
    <w:p w:rsidR="00A9709A" w:rsidRDefault="00A9709A" w:rsidP="00A9709A">
      <w:pPr>
        <w:pStyle w:val="a4"/>
      </w:pPr>
      <w:r>
        <w:t xml:space="preserve">л. 217. </w:t>
      </w:r>
      <w:r>
        <w:rPr>
          <w:i/>
          <w:iCs/>
        </w:rPr>
        <w:t>Первая начин.</w:t>
      </w:r>
      <w:r>
        <w:t xml:space="preserve"> Поведааше нам авва Георгие гадимитьскы, мужь преподобен от древниих отець сый.</w:t>
      </w:r>
    </w:p>
    <w:p w:rsidR="00A9709A" w:rsidRDefault="00A9709A" w:rsidP="00A9709A">
      <w:pPr>
        <w:pStyle w:val="a4"/>
      </w:pPr>
      <w:r>
        <w:t xml:space="preserve">л. 217 об. </w:t>
      </w:r>
      <w:r>
        <w:rPr>
          <w:i/>
          <w:iCs/>
        </w:rPr>
        <w:t>Другая:</w:t>
      </w:r>
      <w:r>
        <w:t xml:space="preserve"> Брат въпроси старца, глаголя: имя ли есть спасаяй, отче, или дело?</w:t>
      </w:r>
    </w:p>
    <w:p w:rsidR="00A9709A" w:rsidRDefault="00A9709A" w:rsidP="00A9709A">
      <w:pPr>
        <w:pStyle w:val="a4"/>
      </w:pPr>
      <w:r>
        <w:t xml:space="preserve">л. 218. О Павле Простемь и Амони и Орсиси. Нач. Рече старець: слышахом о некыих святыхь Христа имуща в себе, глаголющих о съвокуплени четырех старець. </w:t>
      </w:r>
      <w:r>
        <w:rPr>
          <w:i/>
          <w:iCs/>
        </w:rPr>
        <w:t>Под сим заглавием помещены и другия повести около 10, а в заключение киноварью:</w:t>
      </w:r>
      <w:r>
        <w:t xml:space="preserve"> Конець другому Патерику седмьнадесятимь словом. </w:t>
      </w:r>
      <w:r>
        <w:rPr>
          <w:i/>
          <w:iCs/>
        </w:rPr>
        <w:t>Потом:</w:t>
      </w:r>
    </w:p>
    <w:p w:rsidR="00A9709A" w:rsidRDefault="00A9709A" w:rsidP="00A9709A">
      <w:pPr>
        <w:pStyle w:val="a4"/>
      </w:pPr>
      <w:r>
        <w:t xml:space="preserve">л. 229 об. Нач. Рече св. Касиан римлянин: въспомяните старца Ирона и умиленаго падениа еже подъят прежде малех дней сих пред очима нашима. </w:t>
      </w:r>
      <w:r>
        <w:rPr>
          <w:i/>
          <w:iCs/>
        </w:rPr>
        <w:t>На конце киноварью:</w:t>
      </w:r>
      <w:r>
        <w:t xml:space="preserve"> Краа достигше, прославим Христа истиннаго Бога нашего.</w:t>
      </w:r>
    </w:p>
    <w:p w:rsidR="00A9709A" w:rsidRDefault="00A9709A" w:rsidP="00A9709A">
      <w:pPr>
        <w:pStyle w:val="a4"/>
      </w:pPr>
      <w:r>
        <w:t xml:space="preserve">л. 231. </w:t>
      </w:r>
      <w:r>
        <w:rPr>
          <w:i/>
          <w:iCs/>
        </w:rPr>
        <w:t>Заглавие Патерика скитскаго:</w:t>
      </w:r>
      <w:r>
        <w:t xml:space="preserve"> Съписаниа от поучения и о житии и повести преподобных и богоносных Отец наших. </w:t>
      </w:r>
      <w:r>
        <w:rPr>
          <w:i/>
          <w:iCs/>
        </w:rPr>
        <w:t>При описании сего Патерика показываются в скобках отличия Патерика ХVІ в. № 705.</w:t>
      </w:r>
    </w:p>
    <w:p w:rsidR="00A9709A" w:rsidRDefault="00A9709A" w:rsidP="00A9709A">
      <w:pPr>
        <w:pStyle w:val="a4"/>
      </w:pPr>
      <w:r>
        <w:t>Повесть отца Даниила о Евлогии каменосечци. Нач. Поведа нам некый от отець глаголя: шедшу, рече, некогда отцу Даниилу презвитеру скитъскому в Фиваиду.</w:t>
      </w:r>
    </w:p>
    <w:p w:rsidR="00A9709A" w:rsidRDefault="00A9709A" w:rsidP="00A9709A">
      <w:pPr>
        <w:pStyle w:val="a4"/>
      </w:pPr>
      <w:r>
        <w:t>(</w:t>
      </w:r>
      <w:r>
        <w:rPr>
          <w:i/>
          <w:iCs/>
        </w:rPr>
        <w:t>За сею повестию в Патерике № 705 следуют:</w:t>
      </w:r>
    </w:p>
    <w:p w:rsidR="00A9709A" w:rsidRDefault="00A9709A" w:rsidP="00A9709A">
      <w:pPr>
        <w:pStyle w:val="a4"/>
      </w:pPr>
      <w:r>
        <w:lastRenderedPageBreak/>
        <w:t>л. 10. Тогоже отца Даниила о Андронице и о жене его Афанасии. Нач. Поведа нам отець Даниил, бысть, рече, некый мужь, именем Андроник в велицей Антиохии.</w:t>
      </w:r>
    </w:p>
    <w:p w:rsidR="00A9709A" w:rsidRDefault="00A9709A" w:rsidP="00A9709A">
      <w:pPr>
        <w:pStyle w:val="a4"/>
      </w:pPr>
      <w:r>
        <w:t xml:space="preserve">л. 17 об. Тогоже отца Даниила о евнусе иже в ските. Нач. Евнух некый пребывааше в внутрьней пустыни скита, имяше же келию свою дале яко 18 поприщь от скита. </w:t>
      </w:r>
      <w:r>
        <w:rPr>
          <w:i/>
          <w:iCs/>
        </w:rPr>
        <w:t>См. ниже л. 260.</w:t>
      </w:r>
    </w:p>
    <w:p w:rsidR="00A9709A" w:rsidRDefault="00A9709A" w:rsidP="00A9709A">
      <w:pPr>
        <w:pStyle w:val="a4"/>
      </w:pPr>
      <w:r>
        <w:t xml:space="preserve">л. 20 об. </w:t>
      </w:r>
      <w:r>
        <w:rPr>
          <w:i/>
          <w:iCs/>
        </w:rPr>
        <w:t>Без надписи</w:t>
      </w:r>
      <w:r>
        <w:t>. Нач. Изыде некогда отець Данил с учеником своим от скита в горнюю Фиваиду в скит.</w:t>
      </w:r>
    </w:p>
    <w:p w:rsidR="00A9709A" w:rsidRDefault="00A9709A" w:rsidP="00A9709A">
      <w:pPr>
        <w:pStyle w:val="a4"/>
      </w:pPr>
      <w:r>
        <w:t xml:space="preserve">л. 25. </w:t>
      </w:r>
      <w:r>
        <w:rPr>
          <w:i/>
          <w:iCs/>
        </w:rPr>
        <w:t>Тоже.</w:t>
      </w:r>
      <w:r>
        <w:t xml:space="preserve"> Нач. Поведа нам некый отець, – разбойник, рече, бе в стране глаголемей Ермополь именемь Давид. </w:t>
      </w:r>
      <w:r>
        <w:rPr>
          <w:i/>
          <w:iCs/>
        </w:rPr>
        <w:t>См. ниже л. 282.</w:t>
      </w:r>
    </w:p>
    <w:p w:rsidR="00A9709A" w:rsidRDefault="00A9709A" w:rsidP="00A9709A">
      <w:pPr>
        <w:pStyle w:val="a4"/>
      </w:pPr>
      <w:r>
        <w:t xml:space="preserve">л. 26 об. </w:t>
      </w:r>
      <w:r>
        <w:rPr>
          <w:i/>
          <w:iCs/>
        </w:rPr>
        <w:t>Тоже.</w:t>
      </w:r>
      <w:r>
        <w:t xml:space="preserve"> Нач. Отець Памво посла ученика своего в град Александрию продати рукоделие его).</w:t>
      </w:r>
    </w:p>
    <w:p w:rsidR="00A9709A" w:rsidRDefault="00A9709A" w:rsidP="00A9709A">
      <w:pPr>
        <w:pStyle w:val="a4"/>
      </w:pPr>
      <w:r>
        <w:t>л. 236 об. О послушани. Нач. Поведа намь некый отець, глаголя: бысть, рече, некый отець нарицаемый Патермуфие, с въсхоте отврещися мира.</w:t>
      </w:r>
    </w:p>
    <w:p w:rsidR="00A9709A" w:rsidRDefault="00A9709A" w:rsidP="00A9709A">
      <w:pPr>
        <w:pStyle w:val="a4"/>
      </w:pPr>
      <w:r>
        <w:t xml:space="preserve">л. 237 об. </w:t>
      </w:r>
      <w:r>
        <w:rPr>
          <w:i/>
          <w:iCs/>
        </w:rPr>
        <w:t>Без надписи.</w:t>
      </w:r>
      <w:r>
        <w:t xml:space="preserve"> Нач. Другаго же видехом брата, отрекшася мира, великых и богатых сущи родителей.</w:t>
      </w:r>
    </w:p>
    <w:p w:rsidR="00A9709A" w:rsidRDefault="00A9709A" w:rsidP="00A9709A">
      <w:pPr>
        <w:pStyle w:val="a4"/>
      </w:pPr>
      <w:r>
        <w:t>л. 237 об. О отци Пинуфии. Нач. Иногоже некоего от отець видехомь отца Пинуфиа, мужа всякими добродетелми украшена суща.</w:t>
      </w:r>
    </w:p>
    <w:p w:rsidR="00A9709A" w:rsidRDefault="00A9709A" w:rsidP="00A9709A">
      <w:pPr>
        <w:pStyle w:val="a4"/>
      </w:pPr>
      <w:r>
        <w:t xml:space="preserve">л. 239. </w:t>
      </w:r>
      <w:r>
        <w:rPr>
          <w:i/>
          <w:iCs/>
        </w:rPr>
        <w:t>Без надписи.</w:t>
      </w:r>
      <w:r>
        <w:t xml:space="preserve"> Нач. Веси ли, рече, брате, колико дни пред враты монастырскими створил еси, и днесь прияхомь тя.</w:t>
      </w:r>
    </w:p>
    <w:p w:rsidR="00A9709A" w:rsidRDefault="00A9709A" w:rsidP="00A9709A">
      <w:pPr>
        <w:pStyle w:val="a4"/>
      </w:pPr>
      <w:r>
        <w:t xml:space="preserve">л. 243. </w:t>
      </w:r>
      <w:r>
        <w:rPr>
          <w:i/>
          <w:iCs/>
        </w:rPr>
        <w:t>Тоже.</w:t>
      </w:r>
      <w:r>
        <w:t xml:space="preserve"> Нач. И другый отець поведа намь, сице глаголя, яко шедшу ми, рече, в общее житие посещениа ради отец.</w:t>
      </w:r>
    </w:p>
    <w:p w:rsidR="00A9709A" w:rsidRDefault="00A9709A" w:rsidP="00A9709A">
      <w:pPr>
        <w:pStyle w:val="a4"/>
      </w:pPr>
      <w:r>
        <w:t xml:space="preserve">л. 243 об. </w:t>
      </w:r>
      <w:r>
        <w:rPr>
          <w:i/>
          <w:iCs/>
        </w:rPr>
        <w:t>Тоже.</w:t>
      </w:r>
      <w:r>
        <w:t xml:space="preserve"> Нач. Старець некый живяше в далней пустыни, имеяше сродницю в мире, и мнозими леты въжделе видети ю.</w:t>
      </w:r>
    </w:p>
    <w:p w:rsidR="00A9709A" w:rsidRDefault="00A9709A" w:rsidP="00A9709A">
      <w:pPr>
        <w:pStyle w:val="a4"/>
      </w:pPr>
      <w:r>
        <w:t xml:space="preserve">л. 244. </w:t>
      </w:r>
      <w:r>
        <w:rPr>
          <w:i/>
          <w:iCs/>
        </w:rPr>
        <w:t>Тоже.</w:t>
      </w:r>
      <w:r>
        <w:t xml:space="preserve"> Нач. Ошелникь некый живяше в нижней стране Египта и бе великь зело.</w:t>
      </w:r>
    </w:p>
    <w:p w:rsidR="00A9709A" w:rsidRDefault="00A9709A" w:rsidP="00A9709A">
      <w:pPr>
        <w:pStyle w:val="a4"/>
      </w:pPr>
      <w:r>
        <w:t xml:space="preserve">л. 245. </w:t>
      </w:r>
      <w:r>
        <w:rPr>
          <w:i/>
          <w:iCs/>
        </w:rPr>
        <w:t>Тоже.</w:t>
      </w:r>
      <w:r>
        <w:t xml:space="preserve"> Нач. Брат некый рать приемь от блуднаго беса, прилучижеся ему минути сквозе некую весь в стране египетьстей.</w:t>
      </w:r>
    </w:p>
    <w:p w:rsidR="00A9709A" w:rsidRDefault="00A9709A" w:rsidP="00A9709A">
      <w:pPr>
        <w:pStyle w:val="a4"/>
      </w:pPr>
      <w:r>
        <w:t xml:space="preserve">л. 246. </w:t>
      </w:r>
      <w:r>
        <w:rPr>
          <w:i/>
          <w:iCs/>
        </w:rPr>
        <w:t>Тоже.</w:t>
      </w:r>
      <w:r>
        <w:t xml:space="preserve"> Нач. Другый старець фивеанин поведа намь, яко аз бех, рече, чадо иерея идольскаго. </w:t>
      </w:r>
      <w:r>
        <w:rPr>
          <w:i/>
          <w:iCs/>
        </w:rPr>
        <w:t>Сей повести, равно как и предъид. двух, в № 705 нет.</w:t>
      </w:r>
    </w:p>
    <w:p w:rsidR="00A9709A" w:rsidRDefault="00A9709A" w:rsidP="00A9709A">
      <w:pPr>
        <w:pStyle w:val="a4"/>
      </w:pPr>
      <w:r>
        <w:t xml:space="preserve">л. 247. </w:t>
      </w:r>
      <w:r>
        <w:rPr>
          <w:i/>
          <w:iCs/>
        </w:rPr>
        <w:t>Тоже.</w:t>
      </w:r>
      <w:r>
        <w:t xml:space="preserve"> Нач. Поведа намь некый отець, глаголя: ошелник, рече, некый бе бо благоговеин зело и в пустыни живяше, в странах глаголемых Антиною.</w:t>
      </w:r>
    </w:p>
    <w:p w:rsidR="00A9709A" w:rsidRDefault="00A9709A" w:rsidP="00A9709A">
      <w:pPr>
        <w:pStyle w:val="a4"/>
      </w:pPr>
      <w:r>
        <w:rPr>
          <w:i/>
          <w:iCs/>
        </w:rPr>
        <w:t>(№ 705 л. 43. Без надписи.</w:t>
      </w:r>
      <w:r>
        <w:t xml:space="preserve"> Нач. Брат некый поведа нам сице глаголя, случимися, рече, стужаему быти часто от блуднаго беса).</w:t>
      </w:r>
    </w:p>
    <w:p w:rsidR="00A9709A" w:rsidRDefault="00A9709A" w:rsidP="00A9709A">
      <w:pPr>
        <w:pStyle w:val="a4"/>
      </w:pPr>
      <w:r>
        <w:t xml:space="preserve">л. 249. </w:t>
      </w:r>
      <w:r>
        <w:rPr>
          <w:i/>
          <w:iCs/>
        </w:rPr>
        <w:t>Тоже.</w:t>
      </w:r>
      <w:r>
        <w:t xml:space="preserve"> Нач. Поведа нам некый от отець, яко глаголаше, рече, отець Феодор, яко бысть некый затворникь в горе Елеоньстей, зело подвижникь.</w:t>
      </w:r>
    </w:p>
    <w:p w:rsidR="00A9709A" w:rsidRDefault="00A9709A" w:rsidP="00A9709A">
      <w:pPr>
        <w:pStyle w:val="a4"/>
      </w:pPr>
      <w:r>
        <w:rPr>
          <w:i/>
          <w:iCs/>
        </w:rPr>
        <w:t>(№ 705 л. 46 об. Без надписи.</w:t>
      </w:r>
      <w:r>
        <w:t xml:space="preserve"> Нач. Брат некый послан бысть на службу от отца своего и пришед на место некое, имущее воду).</w:t>
      </w:r>
    </w:p>
    <w:p w:rsidR="00A9709A" w:rsidRDefault="00A9709A" w:rsidP="00A9709A">
      <w:pPr>
        <w:pStyle w:val="a4"/>
      </w:pPr>
      <w:r>
        <w:t xml:space="preserve">л. 250. </w:t>
      </w:r>
      <w:r>
        <w:rPr>
          <w:i/>
          <w:iCs/>
        </w:rPr>
        <w:t>Тоже.</w:t>
      </w:r>
      <w:r>
        <w:t xml:space="preserve"> Нач. В Андиохии великой патриарх Анастасие поведа намь нечто сицево, подобно первому.</w:t>
      </w:r>
    </w:p>
    <w:p w:rsidR="00A9709A" w:rsidRDefault="00A9709A" w:rsidP="00A9709A">
      <w:pPr>
        <w:pStyle w:val="a4"/>
      </w:pPr>
      <w:r>
        <w:lastRenderedPageBreak/>
        <w:t xml:space="preserve">л. 251. </w:t>
      </w:r>
      <w:r>
        <w:rPr>
          <w:i/>
          <w:iCs/>
        </w:rPr>
        <w:t>Тоже.</w:t>
      </w:r>
      <w:r>
        <w:t xml:space="preserve"> Нач. Поведа намь некый от отець, яко шедшу ми, рече, в Аскалонь посетити некыя от отець, и поведа намь авва Евсевие.</w:t>
      </w:r>
    </w:p>
    <w:p w:rsidR="00A9709A" w:rsidRDefault="00A9709A" w:rsidP="00A9709A">
      <w:pPr>
        <w:pStyle w:val="a4"/>
      </w:pPr>
      <w:r>
        <w:t xml:space="preserve">л. 252 об. </w:t>
      </w:r>
      <w:r>
        <w:rPr>
          <w:i/>
          <w:iCs/>
        </w:rPr>
        <w:t>Тоже.</w:t>
      </w:r>
      <w:r>
        <w:t xml:space="preserve"> Нач. Другое сказание подобно сему от инех слышах, и яко и полезно се въсхотех писанию предати, в ползу слышащимь: отроковица некаа въсхыщена бысть от Персян.</w:t>
      </w:r>
    </w:p>
    <w:p w:rsidR="00A9709A" w:rsidRDefault="00A9709A" w:rsidP="00A9709A">
      <w:pPr>
        <w:pStyle w:val="a4"/>
      </w:pPr>
      <w:r>
        <w:t xml:space="preserve">л. 253. </w:t>
      </w:r>
      <w:r>
        <w:rPr>
          <w:i/>
          <w:iCs/>
        </w:rPr>
        <w:t>Тоже.</w:t>
      </w:r>
      <w:r>
        <w:t xml:space="preserve"> Нач. Старець некый живяше в пещере некоей, в странах Фиваиды, имяше же ученика искусна зело.</w:t>
      </w:r>
    </w:p>
    <w:p w:rsidR="00A9709A" w:rsidRDefault="00A9709A" w:rsidP="00A9709A">
      <w:pPr>
        <w:pStyle w:val="a4"/>
      </w:pPr>
      <w:r>
        <w:t>(</w:t>
      </w:r>
      <w:r>
        <w:rPr>
          <w:i/>
          <w:iCs/>
        </w:rPr>
        <w:t>№ 705 л. 54. Без надписи.</w:t>
      </w:r>
      <w:r>
        <w:t xml:space="preserve"> Нач. Поведа нам от отець глаголя, яко бысть рече некый старець великь, началникь сый некоему общему житию).</w:t>
      </w:r>
    </w:p>
    <w:p w:rsidR="00A9709A" w:rsidRDefault="00A9709A" w:rsidP="00A9709A">
      <w:pPr>
        <w:pStyle w:val="a4"/>
      </w:pPr>
      <w:r>
        <w:t xml:space="preserve">л. 254 об. </w:t>
      </w:r>
      <w:r>
        <w:rPr>
          <w:i/>
          <w:iCs/>
        </w:rPr>
        <w:t>Тоже:</w:t>
      </w:r>
      <w:r>
        <w:t xml:space="preserve"> Нач. Глаголаху о некоемь старци, яко посла ученика своего в Египет, яко да приведет велбуди.</w:t>
      </w:r>
    </w:p>
    <w:p w:rsidR="00A9709A" w:rsidRDefault="00A9709A" w:rsidP="00A9709A">
      <w:pPr>
        <w:pStyle w:val="a4"/>
      </w:pPr>
      <w:r>
        <w:t xml:space="preserve">л. 255. </w:t>
      </w:r>
      <w:r>
        <w:rPr>
          <w:i/>
          <w:iCs/>
        </w:rPr>
        <w:t>Тоже.</w:t>
      </w:r>
      <w:r>
        <w:t xml:space="preserve"> Нач. Ведехом же и отца Паладиа добродетелнаго и просвещеннаго, иже и беседова с нами душеполезнаа словеса и повести.</w:t>
      </w:r>
    </w:p>
    <w:p w:rsidR="00A9709A" w:rsidRDefault="00A9709A" w:rsidP="00A9709A">
      <w:pPr>
        <w:pStyle w:val="a4"/>
      </w:pPr>
      <w:r>
        <w:t xml:space="preserve">л. 256 об. </w:t>
      </w:r>
      <w:r>
        <w:rPr>
          <w:i/>
          <w:iCs/>
        </w:rPr>
        <w:t>Тоже.</w:t>
      </w:r>
      <w:r>
        <w:t xml:space="preserve"> Нач. Поведаху намь ученици отца Евлогиа, яко егда посилааше нас старець в Александрию ради еже продати рукоделие наше. </w:t>
      </w:r>
      <w:r>
        <w:rPr>
          <w:i/>
          <w:iCs/>
        </w:rPr>
        <w:t>У Царск. № 293 разделена на две главы, равно и у нас № 707 гл. 28, 29, но в сем № и 705 в виде одной главы.</w:t>
      </w:r>
    </w:p>
    <w:p w:rsidR="00A9709A" w:rsidRDefault="00A9709A" w:rsidP="00A9709A">
      <w:pPr>
        <w:pStyle w:val="a4"/>
      </w:pPr>
      <w:r>
        <w:rPr>
          <w:i/>
          <w:iCs/>
        </w:rPr>
        <w:t>(№ 705 л. 61. Без надписи.</w:t>
      </w:r>
      <w:r>
        <w:t xml:space="preserve"> Нач. Видехом же и великаго постника Висариона, зело кротчяйшаго и умиление имуща).</w:t>
      </w:r>
    </w:p>
    <w:p w:rsidR="00A9709A" w:rsidRDefault="00A9709A" w:rsidP="00A9709A">
      <w:pPr>
        <w:pStyle w:val="a4"/>
      </w:pPr>
      <w:r>
        <w:t>л. 258 об. О жене пришедшей исповедатися. Нач. Приснопомнимый Еуфимие добродетелный инокь, иже в обители препод. отца нашего Арсениа Новаго постничьское житие пребывающю, т поведа нам сице.</w:t>
      </w:r>
    </w:p>
    <w:p w:rsidR="00A9709A" w:rsidRDefault="00A9709A" w:rsidP="00A9709A">
      <w:pPr>
        <w:pStyle w:val="a4"/>
      </w:pPr>
      <w:r>
        <w:t xml:space="preserve">л. 260. Отца Даниила о еунусе, иже в ските. </w:t>
      </w:r>
      <w:r>
        <w:rPr>
          <w:i/>
          <w:iCs/>
        </w:rPr>
        <w:t>(Было выше в Патер. № 705 л. 17 об.)</w:t>
      </w:r>
    </w:p>
    <w:p w:rsidR="00A9709A" w:rsidRDefault="00A9709A" w:rsidP="00A9709A">
      <w:pPr>
        <w:pStyle w:val="a4"/>
      </w:pPr>
      <w:r>
        <w:t>л. 262. О мужи спирающимся с бесы три часы прежде смерти его. Нач. Поведа намь некый от отець, глаголя, яко презвитерь некый прииде в монастырь и моляше игумена облещи и в св. иночьскый образ.</w:t>
      </w:r>
    </w:p>
    <w:p w:rsidR="00A9709A" w:rsidRDefault="00A9709A" w:rsidP="00A9709A">
      <w:pPr>
        <w:pStyle w:val="a4"/>
      </w:pPr>
      <w:r>
        <w:t>л. 264 об. О мнихох плененых в Африкии. Нач. В странах, глаголемых Калавриа, есть в пустыни монастырь, в немже живяху мниси благоговейнии и добродетелнии.</w:t>
      </w:r>
    </w:p>
    <w:p w:rsidR="00A9709A" w:rsidRDefault="00A9709A" w:rsidP="00A9709A">
      <w:pPr>
        <w:pStyle w:val="a4"/>
      </w:pPr>
      <w:r>
        <w:t>л. 268. О исповедавшимь своя согрешениа к св. старцу. Нач. Мних некый благоговеин, именемь Софроние, пришед от горы Олимба, поведа ми вещь подобну иже в Лествице написанней.</w:t>
      </w:r>
    </w:p>
    <w:p w:rsidR="00A9709A" w:rsidRDefault="00A9709A" w:rsidP="00A9709A">
      <w:pPr>
        <w:pStyle w:val="a4"/>
      </w:pPr>
      <w:r>
        <w:t>л. 268 об. О исповедавшимся к образу Господа нашего Ис. Христа. Нач. Мужь некый от преславныих имеяше веру велику к великому иерарху Христову Иоанну Златоустому.</w:t>
      </w:r>
    </w:p>
    <w:p w:rsidR="00A9709A" w:rsidRDefault="00A9709A" w:rsidP="00A9709A">
      <w:pPr>
        <w:pStyle w:val="a4"/>
      </w:pPr>
      <w:r>
        <w:t xml:space="preserve">л. 270. </w:t>
      </w:r>
      <w:r>
        <w:rPr>
          <w:i/>
          <w:iCs/>
        </w:rPr>
        <w:t>Без надписи.</w:t>
      </w:r>
      <w:r>
        <w:t xml:space="preserve"> Нач. Поведа намь авва Iоаннь, иже поведа ему некый от отець: прежде, рече, мало некыими леты прииде ко мне некый юноша и глагола ми: Господа ради, отче, приими мя быти с тобою.</w:t>
      </w:r>
    </w:p>
    <w:p w:rsidR="00A9709A" w:rsidRDefault="00A9709A" w:rsidP="00A9709A">
      <w:pPr>
        <w:pStyle w:val="a4"/>
      </w:pPr>
      <w:r>
        <w:t xml:space="preserve">л. 272. </w:t>
      </w:r>
      <w:r>
        <w:rPr>
          <w:i/>
          <w:iCs/>
        </w:rPr>
        <w:t>Тоже.</w:t>
      </w:r>
      <w:r>
        <w:t xml:space="preserve"> Нач. Поведа намь отець Феодул: шедшу ми, рече, в общее житие иже в святых отца нашего Феодосиа киновиарха.</w:t>
      </w:r>
    </w:p>
    <w:p w:rsidR="00A9709A" w:rsidRDefault="00A9709A" w:rsidP="00A9709A">
      <w:pPr>
        <w:pStyle w:val="a4"/>
      </w:pPr>
      <w:r>
        <w:t xml:space="preserve">л. 273. </w:t>
      </w:r>
      <w:r>
        <w:rPr>
          <w:i/>
          <w:iCs/>
        </w:rPr>
        <w:t>Тоже.</w:t>
      </w:r>
      <w:r>
        <w:t xml:space="preserve"> Нач. Отца Макариа александрьскаго ученикь поведа намь сице, яко некогда, рече, ходящимь намь с отцемь моимь видех два ангела шествующа с нимь.</w:t>
      </w:r>
    </w:p>
    <w:p w:rsidR="00A9709A" w:rsidRDefault="00A9709A" w:rsidP="00A9709A">
      <w:pPr>
        <w:pStyle w:val="a4"/>
      </w:pPr>
      <w:r>
        <w:t xml:space="preserve">л. 276. </w:t>
      </w:r>
      <w:r>
        <w:rPr>
          <w:i/>
          <w:iCs/>
        </w:rPr>
        <w:t>Тоже.</w:t>
      </w:r>
      <w:r>
        <w:t xml:space="preserve"> Нач. В единомь месте страны Андиохиа манастирь есть женьскый, имея постниць 60, и есть зело утвержден.</w:t>
      </w:r>
    </w:p>
    <w:p w:rsidR="00A9709A" w:rsidRDefault="00A9709A" w:rsidP="00A9709A">
      <w:pPr>
        <w:pStyle w:val="a4"/>
      </w:pPr>
      <w:r>
        <w:lastRenderedPageBreak/>
        <w:t>(</w:t>
      </w:r>
      <w:r>
        <w:rPr>
          <w:i/>
          <w:iCs/>
        </w:rPr>
        <w:t>№ 705 л. 95. Без надписи.</w:t>
      </w:r>
      <w:r>
        <w:t xml:space="preserve"> Нач. Поведа нам некый от отець, яко бысть рече некый ошелник зело разсудлив и прииде пребыти в ските.)</w:t>
      </w:r>
    </w:p>
    <w:p w:rsidR="00A9709A" w:rsidRDefault="00A9709A" w:rsidP="00A9709A">
      <w:pPr>
        <w:pStyle w:val="a4"/>
      </w:pPr>
      <w:r>
        <w:t>л. 277 об. О отци Герасиме, емуже лев поработа. Нач. Сказа намь некый от отець, яко от единаго поприща вдале от св. Iердана лавра есть иже в святых отца нашего Герасима.</w:t>
      </w:r>
    </w:p>
    <w:p w:rsidR="00A9709A" w:rsidRDefault="00A9709A" w:rsidP="00A9709A">
      <w:pPr>
        <w:pStyle w:val="a4"/>
      </w:pPr>
      <w:r>
        <w:t xml:space="preserve">л. 280 об. </w:t>
      </w:r>
      <w:r>
        <w:rPr>
          <w:i/>
          <w:iCs/>
        </w:rPr>
        <w:t>Без надписи.</w:t>
      </w:r>
      <w:r>
        <w:t xml:space="preserve"> Нач. Поведаша нам и се о отци Георгии, нарицаемемь Арселаит, иже бысть пустынное въспитание и отцемь великаа похвала.</w:t>
      </w:r>
    </w:p>
    <w:p w:rsidR="00A9709A" w:rsidRDefault="00A9709A" w:rsidP="00A9709A">
      <w:pPr>
        <w:pStyle w:val="a4"/>
      </w:pPr>
      <w:r>
        <w:t xml:space="preserve">л. 280 об. </w:t>
      </w:r>
      <w:r>
        <w:rPr>
          <w:i/>
          <w:iCs/>
        </w:rPr>
        <w:t>Тоже.</w:t>
      </w:r>
      <w:r>
        <w:t xml:space="preserve"> Нач. Сему св. и великому Георгию приидоша некогда и Срацини алчьни зело. </w:t>
      </w:r>
      <w:r>
        <w:rPr>
          <w:i/>
          <w:iCs/>
        </w:rPr>
        <w:t>Продолжение.</w:t>
      </w:r>
    </w:p>
    <w:p w:rsidR="00A9709A" w:rsidRDefault="00A9709A" w:rsidP="00A9709A">
      <w:pPr>
        <w:pStyle w:val="a4"/>
      </w:pPr>
      <w:r>
        <w:t xml:space="preserve">л. 280 об. Тоже. Нач. И другое поведаху о томже отци Георгии, яко единою в св. и великую суботу взыде в св. гору Синайскую. </w:t>
      </w:r>
      <w:r>
        <w:rPr>
          <w:i/>
          <w:iCs/>
        </w:rPr>
        <w:t>Конец.</w:t>
      </w:r>
    </w:p>
    <w:p w:rsidR="00A9709A" w:rsidRDefault="00A9709A" w:rsidP="00A9709A">
      <w:pPr>
        <w:pStyle w:val="a4"/>
      </w:pPr>
      <w:r>
        <w:t xml:space="preserve">л. 282. </w:t>
      </w:r>
      <w:r>
        <w:rPr>
          <w:i/>
          <w:iCs/>
        </w:rPr>
        <w:t>Тоже.</w:t>
      </w:r>
      <w:r>
        <w:t xml:space="preserve"> Нач. Поведа намь некый отець: разбойникь, рече, бе в стране, глаголемей Ермополь, именемь Давид. </w:t>
      </w:r>
      <w:r>
        <w:rPr>
          <w:i/>
          <w:iCs/>
        </w:rPr>
        <w:t>(См. выше в Патер. № 705 л. 25.)</w:t>
      </w:r>
    </w:p>
    <w:p w:rsidR="00A9709A" w:rsidRDefault="00A9709A" w:rsidP="00A9709A">
      <w:pPr>
        <w:pStyle w:val="a4"/>
      </w:pPr>
      <w:r>
        <w:t xml:space="preserve">л. 283. </w:t>
      </w:r>
      <w:r>
        <w:rPr>
          <w:i/>
          <w:iCs/>
        </w:rPr>
        <w:t>Тоже.</w:t>
      </w:r>
      <w:r>
        <w:t xml:space="preserve"> Нач. Мних некый, именемь Аввакум, поведа намь, глаголя, яко при граде некоемь, рекомымь Андиноу, живяше некый мних в пещере.</w:t>
      </w:r>
    </w:p>
    <w:p w:rsidR="00A9709A" w:rsidRDefault="00A9709A" w:rsidP="00A9709A">
      <w:pPr>
        <w:pStyle w:val="a4"/>
      </w:pPr>
      <w:r>
        <w:t xml:space="preserve">л. 284 об. </w:t>
      </w:r>
      <w:r>
        <w:rPr>
          <w:i/>
          <w:iCs/>
        </w:rPr>
        <w:t>Тоже.</w:t>
      </w:r>
      <w:r>
        <w:t xml:space="preserve"> Нач. Поведа намь некый отець глаголя, бысть, рече, некый старець пребываа в обители отца Евсторгиа, именем Иоань.</w:t>
      </w:r>
    </w:p>
    <w:p w:rsidR="00A9709A" w:rsidRDefault="00A9709A" w:rsidP="00A9709A">
      <w:pPr>
        <w:pStyle w:val="a4"/>
      </w:pPr>
      <w:r>
        <w:t xml:space="preserve">л. 285. </w:t>
      </w:r>
      <w:r>
        <w:rPr>
          <w:i/>
          <w:iCs/>
        </w:rPr>
        <w:t>Тоже.</w:t>
      </w:r>
      <w:r>
        <w:t xml:space="preserve"> Нач. Прииде некогда некый инок римлянин, великь быв в полате цареве и живяше в ските близь церкве.</w:t>
      </w:r>
    </w:p>
    <w:p w:rsidR="00A9709A" w:rsidRDefault="00A9709A" w:rsidP="00A9709A">
      <w:pPr>
        <w:pStyle w:val="a4"/>
      </w:pPr>
      <w:r>
        <w:t xml:space="preserve">л. 287. </w:t>
      </w:r>
      <w:r>
        <w:rPr>
          <w:i/>
          <w:iCs/>
        </w:rPr>
        <w:t>Тоже.</w:t>
      </w:r>
      <w:r>
        <w:t xml:space="preserve"> Нач. Поведа намь отець Кирияк, игумен лавры глаголемыя Каламон, иже близь св. Иордана, яко единою спящу ми в нощи, зрях жену честну багры ризы носящю.</w:t>
      </w:r>
    </w:p>
    <w:p w:rsidR="00A9709A" w:rsidRDefault="00A9709A" w:rsidP="00A9709A">
      <w:pPr>
        <w:pStyle w:val="a4"/>
      </w:pPr>
      <w:r>
        <w:t xml:space="preserve">л. 287 об. </w:t>
      </w:r>
      <w:r>
        <w:rPr>
          <w:i/>
          <w:iCs/>
        </w:rPr>
        <w:t>Тоже.</w:t>
      </w:r>
      <w:r>
        <w:t xml:space="preserve"> Нач. Сему св. и великому Кириаку и еще сущу в лавре св. Герасима, рекомыи Каламонос, единою прииде к нему брат некый, именем Феофан, ползы ради. </w:t>
      </w:r>
      <w:r>
        <w:rPr>
          <w:i/>
          <w:iCs/>
        </w:rPr>
        <w:t>К предъидущему.</w:t>
      </w:r>
    </w:p>
    <w:p w:rsidR="00A9709A" w:rsidRDefault="00A9709A" w:rsidP="00A9709A">
      <w:pPr>
        <w:pStyle w:val="a4"/>
      </w:pPr>
      <w:r>
        <w:rPr>
          <w:i/>
          <w:iCs/>
        </w:rPr>
        <w:t>(№ 705 л. 112. Без надписи.</w:t>
      </w:r>
      <w:r>
        <w:t xml:space="preserve"> Нач. Братиа некаа изшедше из монастыря идоша в пустыню посетити некоего отшелника).</w:t>
      </w:r>
    </w:p>
    <w:p w:rsidR="00A9709A" w:rsidRDefault="00A9709A" w:rsidP="00A9709A">
      <w:pPr>
        <w:pStyle w:val="a4"/>
      </w:pPr>
      <w:r>
        <w:t xml:space="preserve">л. 288 об. </w:t>
      </w:r>
      <w:r>
        <w:rPr>
          <w:i/>
          <w:iCs/>
        </w:rPr>
        <w:t>Тоже.</w:t>
      </w:r>
      <w:r>
        <w:t xml:space="preserve"> Нач. Поведаша намь о иже в святых отци нашемь Леонтии, папе римьстемь, яко егда написа писание к Флавиану, архиеп. Константинаграда, на нечестиваго Еутихиа.</w:t>
      </w:r>
    </w:p>
    <w:p w:rsidR="00A9709A" w:rsidRDefault="00A9709A" w:rsidP="00A9709A">
      <w:pPr>
        <w:pStyle w:val="a4"/>
      </w:pPr>
      <w:r>
        <w:rPr>
          <w:i/>
          <w:iCs/>
        </w:rPr>
        <w:t>(№ 705 л. 114. Без надписи.</w:t>
      </w:r>
      <w:r>
        <w:t xml:space="preserve"> Нач. В лета Никиты патрикиа в Кафаргене африкийстем бысть нечто сицево).</w:t>
      </w:r>
    </w:p>
    <w:p w:rsidR="00A9709A" w:rsidRDefault="00A9709A" w:rsidP="00A9709A">
      <w:pPr>
        <w:pStyle w:val="a4"/>
      </w:pPr>
      <w:r>
        <w:t xml:space="preserve">л. 289. </w:t>
      </w:r>
      <w:r>
        <w:rPr>
          <w:i/>
          <w:iCs/>
        </w:rPr>
        <w:t>Тоже.</w:t>
      </w:r>
      <w:r>
        <w:t xml:space="preserve"> Нач. Поведа намь отець Паладие, яко в Фиваиде ят бысть некый мних, яко убийство сътворь, осужден бысть, яко да отсечется глава его.</w:t>
      </w:r>
    </w:p>
    <w:p w:rsidR="00A9709A" w:rsidRDefault="00A9709A" w:rsidP="00A9709A">
      <w:pPr>
        <w:pStyle w:val="a4"/>
      </w:pPr>
      <w:r>
        <w:t xml:space="preserve">л. 289 об. </w:t>
      </w:r>
      <w:r>
        <w:rPr>
          <w:i/>
          <w:iCs/>
        </w:rPr>
        <w:t>Тоже.</w:t>
      </w:r>
      <w:r>
        <w:t xml:space="preserve"> Нач. И другый брат поведа намь, яко шедшу ми, рече, единою к отцу Павлу и седящимь намь в пещере его и беседующим яже о ползе.</w:t>
      </w:r>
    </w:p>
    <w:p w:rsidR="00A9709A" w:rsidRDefault="00A9709A" w:rsidP="00A9709A">
      <w:pPr>
        <w:pStyle w:val="a4"/>
      </w:pPr>
      <w:r>
        <w:t xml:space="preserve">л. 290. </w:t>
      </w:r>
      <w:r>
        <w:rPr>
          <w:i/>
          <w:iCs/>
        </w:rPr>
        <w:t>Тоже.</w:t>
      </w:r>
      <w:r>
        <w:t xml:space="preserve"> Нач. Поведа намь и се о отци Сергии, яко пребывающу ему в горе Синайстей сътвори его икономь вурдунаря со инеми братиами.</w:t>
      </w:r>
    </w:p>
    <w:p w:rsidR="00A9709A" w:rsidRDefault="00A9709A" w:rsidP="00A9709A">
      <w:pPr>
        <w:pStyle w:val="a4"/>
      </w:pPr>
      <w:r>
        <w:t xml:space="preserve">л. 290 об. </w:t>
      </w:r>
      <w:r>
        <w:rPr>
          <w:i/>
          <w:iCs/>
        </w:rPr>
        <w:t>Тоже.</w:t>
      </w:r>
      <w:r>
        <w:t xml:space="preserve"> Нач. Поведа намь и се отець Саватие: седящу ми, рече, в лавре отца Фирмина, единою идох в скит, глаголемый Руфа, ко отцу Пимину.</w:t>
      </w:r>
    </w:p>
    <w:p w:rsidR="00A9709A" w:rsidRDefault="00A9709A" w:rsidP="00A9709A">
      <w:pPr>
        <w:pStyle w:val="a4"/>
      </w:pPr>
      <w:r>
        <w:t xml:space="preserve">л. 290 об. </w:t>
      </w:r>
      <w:r>
        <w:rPr>
          <w:i/>
          <w:iCs/>
        </w:rPr>
        <w:t>Тоже.</w:t>
      </w:r>
      <w:r>
        <w:t xml:space="preserve"> Нач. Тъжде брат поведа намь и о Стефане отци, яко седящу ему, рече, в пустыни горы Синайскыя и посея себе неколико македонись.</w:t>
      </w:r>
    </w:p>
    <w:p w:rsidR="00A9709A" w:rsidRDefault="00A9709A" w:rsidP="00A9709A">
      <w:pPr>
        <w:pStyle w:val="a4"/>
      </w:pPr>
      <w:r>
        <w:lastRenderedPageBreak/>
        <w:t xml:space="preserve">л. 291. </w:t>
      </w:r>
      <w:r>
        <w:rPr>
          <w:i/>
          <w:iCs/>
        </w:rPr>
        <w:t>Тоже.</w:t>
      </w:r>
      <w:r>
        <w:t xml:space="preserve"> Нач. Поведа намь отець Христодул, яко пред малыми леты бысть смертоносие в пустыни нашей горы Синайскыя.</w:t>
      </w:r>
    </w:p>
    <w:p w:rsidR="00A9709A" w:rsidRDefault="00A9709A" w:rsidP="00A9709A">
      <w:pPr>
        <w:pStyle w:val="a4"/>
      </w:pPr>
      <w:r>
        <w:t xml:space="preserve">л. 291 об. </w:t>
      </w:r>
      <w:r>
        <w:rPr>
          <w:i/>
          <w:iCs/>
        </w:rPr>
        <w:t>Тоже.</w:t>
      </w:r>
      <w:r>
        <w:t xml:space="preserve"> Нач. Поведа намь тъжде отець Христодул, глаголя, яко единою творящиимь нам праздникь св. Пендикостия.</w:t>
      </w:r>
    </w:p>
    <w:p w:rsidR="00A9709A" w:rsidRDefault="00A9709A" w:rsidP="00A9709A">
      <w:pPr>
        <w:pStyle w:val="a4"/>
      </w:pPr>
      <w:r>
        <w:rPr>
          <w:i/>
          <w:iCs/>
        </w:rPr>
        <w:t>(№ 705 л. 120 об. Без надписи.</w:t>
      </w:r>
      <w:r>
        <w:t xml:space="preserve"> Нач. Поведаша нам и се, яко 6 поприщь въдале горы Синайскыа место есть тлубоко Тирван).</w:t>
      </w:r>
    </w:p>
    <w:p w:rsidR="00A9709A" w:rsidRDefault="00A9709A" w:rsidP="00A9709A">
      <w:pPr>
        <w:pStyle w:val="a4"/>
      </w:pPr>
      <w:r>
        <w:t xml:space="preserve">л. 291 об. </w:t>
      </w:r>
      <w:r>
        <w:rPr>
          <w:i/>
          <w:iCs/>
        </w:rPr>
        <w:t>Тоже</w:t>
      </w:r>
      <w:r>
        <w:t>. Нач. Поведа намь некый от отець глаголя, яко старець некый великь живяше в ските, неискусен же бе вере.</w:t>
      </w:r>
    </w:p>
    <w:p w:rsidR="00A9709A" w:rsidRDefault="00A9709A" w:rsidP="00A9709A">
      <w:pPr>
        <w:pStyle w:val="a4"/>
      </w:pPr>
      <w:r>
        <w:t xml:space="preserve">л. 292. </w:t>
      </w:r>
      <w:r>
        <w:rPr>
          <w:i/>
          <w:iCs/>
        </w:rPr>
        <w:t>Тоже.</w:t>
      </w:r>
      <w:r>
        <w:t xml:space="preserve"> Нач. Сказа намь и се тъжде отець, яко старець некый добродетелен и свят, егда сътворяти ему божественую литоргию, ангелы зряше стояще одесную и ошую его.</w:t>
      </w:r>
    </w:p>
    <w:p w:rsidR="00A9709A" w:rsidRDefault="00A9709A" w:rsidP="00A9709A">
      <w:pPr>
        <w:pStyle w:val="a4"/>
      </w:pPr>
      <w:r>
        <w:rPr>
          <w:i/>
          <w:iCs/>
        </w:rPr>
        <w:t>(№ 705 л. 124. Без надписи.</w:t>
      </w:r>
      <w:r>
        <w:t xml:space="preserve"> Нач. И другый отець поведа нам, яко в Александрии, рече, бе некый богат зело).</w:t>
      </w:r>
    </w:p>
    <w:p w:rsidR="00A9709A" w:rsidRDefault="00A9709A" w:rsidP="00A9709A">
      <w:pPr>
        <w:pStyle w:val="a4"/>
      </w:pPr>
      <w:r>
        <w:t xml:space="preserve">л. 293. </w:t>
      </w:r>
      <w:r>
        <w:rPr>
          <w:i/>
          <w:iCs/>
        </w:rPr>
        <w:t>Тоже.</w:t>
      </w:r>
      <w:r>
        <w:t xml:space="preserve"> Нач. Се и другую повесть сказа некый от отець: бысть, рече, некый брат в некоемь общем житии и бе угоден братии на всяку службу.</w:t>
      </w:r>
    </w:p>
    <w:p w:rsidR="00A9709A" w:rsidRDefault="00A9709A" w:rsidP="00A9709A">
      <w:pPr>
        <w:pStyle w:val="a4"/>
      </w:pPr>
      <w:r>
        <w:t xml:space="preserve">л. 294. </w:t>
      </w:r>
      <w:r>
        <w:rPr>
          <w:i/>
          <w:iCs/>
        </w:rPr>
        <w:t>Тоже.</w:t>
      </w:r>
      <w:r>
        <w:t xml:space="preserve"> Нач. Поведа намь некый отець глаголя: бысть, рече, некый презвитер, жительствуя в горе некоеи и бе крыяся страха ради идолослужитель.</w:t>
      </w:r>
    </w:p>
    <w:p w:rsidR="00A9709A" w:rsidRDefault="00A9709A" w:rsidP="00A9709A">
      <w:pPr>
        <w:pStyle w:val="a4"/>
      </w:pPr>
      <w:r>
        <w:t>(</w:t>
      </w:r>
      <w:r>
        <w:rPr>
          <w:i/>
          <w:iCs/>
        </w:rPr>
        <w:t>№ 705 л. 130 об. Без надписи.</w:t>
      </w:r>
      <w:r>
        <w:t xml:space="preserve"> Нач. Поведаша нам Иоанн же и Съфроние глаголюще, яко единою, рече, шедшим нам в Александрию).</w:t>
      </w:r>
    </w:p>
    <w:p w:rsidR="00A9709A" w:rsidRDefault="00A9709A" w:rsidP="00A9709A">
      <w:pPr>
        <w:pStyle w:val="a4"/>
      </w:pPr>
      <w:r>
        <w:t xml:space="preserve">л. 296 об. </w:t>
      </w:r>
      <w:r>
        <w:rPr>
          <w:i/>
          <w:iCs/>
        </w:rPr>
        <w:t>Тоже.</w:t>
      </w:r>
      <w:r>
        <w:t xml:space="preserve"> Нач. Поведаша намь и се, яко бе, рече, некый отець великь, именемь Козма, иже добродетелми многыми и силою Св. Духа просвещен сый.</w:t>
      </w:r>
    </w:p>
    <w:p w:rsidR="00A9709A" w:rsidRDefault="00A9709A" w:rsidP="00A9709A">
      <w:pPr>
        <w:pStyle w:val="a4"/>
      </w:pPr>
      <w:r>
        <w:t xml:space="preserve">л. 300 об. </w:t>
      </w:r>
      <w:r>
        <w:rPr>
          <w:i/>
          <w:iCs/>
        </w:rPr>
        <w:t>Тоже.</w:t>
      </w:r>
      <w:r>
        <w:t xml:space="preserve"> Нач. Слышахом и се от некоего отца, глаголавша и поведающа некоимь мнихомь, яко мних, рече, некый в ските послушаниемь повинуяся отцу своему дела доволна.</w:t>
      </w:r>
    </w:p>
    <w:p w:rsidR="00A9709A" w:rsidRDefault="00A9709A" w:rsidP="00A9709A">
      <w:pPr>
        <w:pStyle w:val="a4"/>
      </w:pPr>
      <w:r>
        <w:t xml:space="preserve">л. 301 об. </w:t>
      </w:r>
      <w:r>
        <w:rPr>
          <w:i/>
          <w:iCs/>
        </w:rPr>
        <w:t>Тоже.</w:t>
      </w:r>
      <w:r>
        <w:t xml:space="preserve"> Нач. Поведа намь отець Силуян, глаголя, яко в единомь, рече, палестиньскых монастирий бысть некый мних, именем Павел, всеми добродетелми сияя в братии.</w:t>
      </w:r>
    </w:p>
    <w:p w:rsidR="00A9709A" w:rsidRDefault="00A9709A" w:rsidP="00A9709A">
      <w:pPr>
        <w:pStyle w:val="a4"/>
      </w:pPr>
      <w:r>
        <w:rPr>
          <w:i/>
          <w:iCs/>
        </w:rPr>
        <w:t>(№ 705 л. 143 об. Без надписи.</w:t>
      </w:r>
      <w:r>
        <w:t xml:space="preserve"> Нач. Поведа нам некый от отець глаголя, бысть рече некый отець, жилище имеа внутреней пустыни на многы дни).</w:t>
      </w:r>
    </w:p>
    <w:p w:rsidR="00A9709A" w:rsidRDefault="00A9709A" w:rsidP="00A9709A">
      <w:pPr>
        <w:pStyle w:val="a4"/>
      </w:pPr>
      <w:r>
        <w:t xml:space="preserve">л. 303. </w:t>
      </w:r>
      <w:r>
        <w:rPr>
          <w:i/>
          <w:iCs/>
        </w:rPr>
        <w:t>Тоже.</w:t>
      </w:r>
      <w:r>
        <w:t xml:space="preserve"> Нач. Поведа намь блаженый Павел Простый, яко имех, рече, ученика и впадаше в различнаа грехы и мне неведущу.</w:t>
      </w:r>
    </w:p>
    <w:p w:rsidR="00A9709A" w:rsidRDefault="00A9709A" w:rsidP="00A9709A">
      <w:pPr>
        <w:pStyle w:val="a4"/>
      </w:pPr>
      <w:r>
        <w:rPr>
          <w:i/>
          <w:iCs/>
        </w:rPr>
        <w:t>(№ 705 л. 147. Без надписи.</w:t>
      </w:r>
      <w:r>
        <w:t xml:space="preserve"> Нач. Бысть рече некый мних в Фиваиде, имеа велико пощение и житие.</w:t>
      </w:r>
    </w:p>
    <w:p w:rsidR="00A9709A" w:rsidRDefault="00A9709A" w:rsidP="00A9709A">
      <w:pPr>
        <w:pStyle w:val="a4"/>
      </w:pPr>
      <w:r>
        <w:t xml:space="preserve">л. 152. </w:t>
      </w:r>
      <w:r>
        <w:rPr>
          <w:i/>
          <w:iCs/>
        </w:rPr>
        <w:t>Тоже.</w:t>
      </w:r>
      <w:r>
        <w:t xml:space="preserve"> Нач. Поведа намь отець Даниил, яко бысть, рече, некый мних, именем Дула.</w:t>
      </w:r>
    </w:p>
    <w:p w:rsidR="00A9709A" w:rsidRDefault="00A9709A" w:rsidP="00A9709A">
      <w:pPr>
        <w:pStyle w:val="a4"/>
      </w:pPr>
      <w:r>
        <w:t xml:space="preserve">л. 156 об. </w:t>
      </w:r>
      <w:r>
        <w:rPr>
          <w:i/>
          <w:iCs/>
        </w:rPr>
        <w:t>Тоже.</w:t>
      </w:r>
      <w:r>
        <w:t xml:space="preserve"> Нач. Старець некый поведа нам о отци Макарии глаголя).</w:t>
      </w:r>
    </w:p>
    <w:p w:rsidR="00A9709A" w:rsidRDefault="00A9709A" w:rsidP="00A9709A">
      <w:pPr>
        <w:pStyle w:val="a4"/>
      </w:pPr>
      <w:r>
        <w:t xml:space="preserve">л. 304. </w:t>
      </w:r>
      <w:r>
        <w:rPr>
          <w:i/>
          <w:iCs/>
        </w:rPr>
        <w:t>Тоже.</w:t>
      </w:r>
      <w:r>
        <w:t xml:space="preserve"> Нач. Слышахом и си некыя поведующа, яко в царство, рече, Маврикиа царя бысть некый волхов </w:t>
      </w:r>
      <w:r>
        <w:rPr>
          <w:i/>
          <w:iCs/>
        </w:rPr>
        <w:t>(№ 705 влъхв)</w:t>
      </w:r>
      <w:r>
        <w:t xml:space="preserve"> в Константинеграде.</w:t>
      </w:r>
    </w:p>
    <w:p w:rsidR="00A9709A" w:rsidRDefault="00A9709A" w:rsidP="00A9709A">
      <w:pPr>
        <w:pStyle w:val="a4"/>
      </w:pPr>
      <w:r>
        <w:rPr>
          <w:i/>
          <w:iCs/>
        </w:rPr>
        <w:t>(№ 705 л. 163. Без надписи.</w:t>
      </w:r>
      <w:r>
        <w:t xml:space="preserve"> Нач. Брат некый въпроси старца: имя ли есть спасаа или дело?).</w:t>
      </w:r>
    </w:p>
    <w:p w:rsidR="00A9709A" w:rsidRDefault="00A9709A" w:rsidP="00A9709A">
      <w:pPr>
        <w:pStyle w:val="a4"/>
      </w:pPr>
      <w:r>
        <w:t xml:space="preserve">л. 305 об. </w:t>
      </w:r>
      <w:r>
        <w:rPr>
          <w:i/>
          <w:iCs/>
        </w:rPr>
        <w:t>Тоже.</w:t>
      </w:r>
      <w:r>
        <w:t xml:space="preserve"> Нач. Тъжде старець поведа намь и се о некоемь старци, яко иде, рече, в град продати рукоделие свое.</w:t>
      </w:r>
    </w:p>
    <w:p w:rsidR="00A9709A" w:rsidRDefault="00A9709A" w:rsidP="00A9709A">
      <w:pPr>
        <w:pStyle w:val="a4"/>
      </w:pPr>
      <w:r>
        <w:lastRenderedPageBreak/>
        <w:t xml:space="preserve">л. 306. </w:t>
      </w:r>
      <w:r>
        <w:rPr>
          <w:i/>
          <w:iCs/>
        </w:rPr>
        <w:t>Тоже.</w:t>
      </w:r>
      <w:r>
        <w:t xml:space="preserve"> Нач. Поведа намь некый от отець о иноце некоемь, молящю Бога, яко да сподобит его быти якоже Иов или якоже Исаак. </w:t>
      </w:r>
      <w:r>
        <w:rPr>
          <w:i/>
          <w:iCs/>
        </w:rPr>
        <w:t>(Вместо этой повести под № 705 помещены другия две:</w:t>
      </w:r>
    </w:p>
    <w:p w:rsidR="00A9709A" w:rsidRDefault="00A9709A" w:rsidP="00A9709A">
      <w:pPr>
        <w:pStyle w:val="a4"/>
      </w:pPr>
      <w:r>
        <w:t xml:space="preserve">л. 165 об. </w:t>
      </w:r>
      <w:r>
        <w:rPr>
          <w:i/>
          <w:iCs/>
        </w:rPr>
        <w:t>Без надписи</w:t>
      </w:r>
      <w:r>
        <w:t>. Нач. Поведа нам отець Феона о св. Маркеле, яко бе безмлъствуа.</w:t>
      </w:r>
    </w:p>
    <w:p w:rsidR="00A9709A" w:rsidRDefault="00A9709A" w:rsidP="00A9709A">
      <w:pPr>
        <w:pStyle w:val="a4"/>
      </w:pPr>
      <w:r>
        <w:t xml:space="preserve">л. 160. </w:t>
      </w:r>
      <w:r>
        <w:rPr>
          <w:i/>
          <w:iCs/>
        </w:rPr>
        <w:t>Тоже.</w:t>
      </w:r>
      <w:r>
        <w:t xml:space="preserve"> Нач. Поведа нам некый от отець, яко бысть рече в Израили некый мужь богат зело).</w:t>
      </w:r>
    </w:p>
    <w:p w:rsidR="00A9709A" w:rsidRDefault="00A9709A" w:rsidP="00A9709A">
      <w:pPr>
        <w:pStyle w:val="a4"/>
      </w:pPr>
      <w:r>
        <w:t xml:space="preserve">л. 308 об. </w:t>
      </w:r>
      <w:r>
        <w:rPr>
          <w:i/>
          <w:iCs/>
        </w:rPr>
        <w:t>Тоже.</w:t>
      </w:r>
      <w:r>
        <w:t xml:space="preserve"> Нач. Слышахомь же и некоего от отець, поведающа сице: бысть, рече, некый мних безмолвьствуя в некоей пустыни.</w:t>
      </w:r>
    </w:p>
    <w:p w:rsidR="00A9709A" w:rsidRDefault="00A9709A" w:rsidP="00A9709A">
      <w:pPr>
        <w:pStyle w:val="a4"/>
      </w:pPr>
      <w:r>
        <w:rPr>
          <w:i/>
          <w:iCs/>
        </w:rPr>
        <w:t>(№ 705 л. 170. Без надписи.</w:t>
      </w:r>
      <w:r>
        <w:t xml:space="preserve"> Нач. Близ лавры св. Савы отстоание яко 15 поприщь есть другаа лавра, яже глаголется Хузива.</w:t>
      </w:r>
    </w:p>
    <w:p w:rsidR="00A9709A" w:rsidRDefault="00A9709A" w:rsidP="00A9709A">
      <w:pPr>
        <w:pStyle w:val="a4"/>
      </w:pPr>
      <w:r>
        <w:t>л. 171 об. О отци Макарии. Нач. Ходящу некогда отцу Макарию в внутрьней пустыни и срете некоего старца).</w:t>
      </w:r>
    </w:p>
    <w:p w:rsidR="00A9709A" w:rsidRDefault="00A9709A" w:rsidP="00A9709A">
      <w:pPr>
        <w:pStyle w:val="a4"/>
      </w:pPr>
      <w:r>
        <w:t xml:space="preserve">л. 309 об. </w:t>
      </w:r>
      <w:r>
        <w:rPr>
          <w:i/>
          <w:iCs/>
        </w:rPr>
        <w:t>Тоже.</w:t>
      </w:r>
      <w:r>
        <w:t xml:space="preserve"> Нач. Поведааху о отци Макарии, яко живяше, рече, внутреней пустыни, един пребываа в ней.</w:t>
      </w:r>
    </w:p>
    <w:p w:rsidR="00A9709A" w:rsidRDefault="00A9709A" w:rsidP="00A9709A">
      <w:pPr>
        <w:pStyle w:val="a4"/>
      </w:pPr>
      <w:r>
        <w:t>л. 310 об. О простом Павле. Нач. Блаженый отець Павел Простый, ученик отца Антониа, поведа отцемь, глаголя вещь сицеву, яко шедшу ми, рече, в некый монастырь посещениа ради братии и ползы.</w:t>
      </w:r>
    </w:p>
    <w:p w:rsidR="00A9709A" w:rsidRDefault="00A9709A" w:rsidP="00A9709A">
      <w:pPr>
        <w:pStyle w:val="a4"/>
      </w:pPr>
      <w:r>
        <w:t xml:space="preserve">л. 312 об. </w:t>
      </w:r>
      <w:r>
        <w:rPr>
          <w:i/>
          <w:iCs/>
        </w:rPr>
        <w:t>Без надписи.</w:t>
      </w:r>
      <w:r>
        <w:t xml:space="preserve"> Нач. Поведа намь некый от отець, глаголя, яко купца, рече, два от единоя веси беста, имуща любовь к себе.</w:t>
      </w:r>
    </w:p>
    <w:p w:rsidR="00A9709A" w:rsidRDefault="00A9709A" w:rsidP="00A9709A">
      <w:pPr>
        <w:pStyle w:val="a4"/>
      </w:pPr>
      <w:r>
        <w:t xml:space="preserve">л. 313 об. </w:t>
      </w:r>
      <w:r>
        <w:rPr>
          <w:i/>
          <w:iCs/>
        </w:rPr>
        <w:t>Тоже.</w:t>
      </w:r>
      <w:r>
        <w:t xml:space="preserve"> Нач. Слышахом же и иного отца поведающа: мирянин, рече, некый имяше дщере, прилучися ей мучиме быти от беса.</w:t>
      </w:r>
    </w:p>
    <w:p w:rsidR="00A9709A" w:rsidRDefault="00A9709A" w:rsidP="00A9709A">
      <w:pPr>
        <w:pStyle w:val="a4"/>
      </w:pPr>
      <w:r>
        <w:t xml:space="preserve">л. 314 об. </w:t>
      </w:r>
      <w:r>
        <w:rPr>
          <w:i/>
          <w:iCs/>
        </w:rPr>
        <w:t>Тоже.</w:t>
      </w:r>
      <w:r>
        <w:t xml:space="preserve"> Нач. Авва Полихроние поведа намь глаголя, яко в лавре, глаголемей Пиргиа, преставися некый брат и глагола ми икономь.</w:t>
      </w:r>
    </w:p>
    <w:p w:rsidR="00A9709A" w:rsidRDefault="00A9709A" w:rsidP="00A9709A">
      <w:pPr>
        <w:pStyle w:val="a4"/>
      </w:pPr>
      <w:r>
        <w:t>л. 314 об. Беседы душеполезны отца Зосимы. Нач. Поведа намь ученикь отца Зосимы: некогда, рече, седящу ми с отцемь моимь Зосимою.</w:t>
      </w:r>
    </w:p>
    <w:p w:rsidR="00A9709A" w:rsidRDefault="00A9709A" w:rsidP="00A9709A">
      <w:pPr>
        <w:pStyle w:val="a4"/>
      </w:pPr>
      <w:r>
        <w:t xml:space="preserve">л. 322. </w:t>
      </w:r>
      <w:r>
        <w:rPr>
          <w:i/>
          <w:iCs/>
        </w:rPr>
        <w:t>Тоже.</w:t>
      </w:r>
      <w:r>
        <w:t xml:space="preserve"> Нач. Поведа намь отець Паладие, глаголя, яко слышах, рече, некоего от отець поведующа сице, ему же имя Андрея.</w:t>
      </w:r>
    </w:p>
    <w:p w:rsidR="00A9709A" w:rsidRDefault="00A9709A" w:rsidP="00A9709A">
      <w:pPr>
        <w:pStyle w:val="a4"/>
      </w:pPr>
      <w:r>
        <w:t xml:space="preserve">л. 323 об. </w:t>
      </w:r>
      <w:r>
        <w:rPr>
          <w:i/>
          <w:iCs/>
        </w:rPr>
        <w:t>Тоже.</w:t>
      </w:r>
      <w:r>
        <w:t xml:space="preserve"> Нач. Поведа намь отець Иоань ошелникь, яко слышах, рече, поведающа отца Стефана.</w:t>
      </w:r>
    </w:p>
    <w:p w:rsidR="00A9709A" w:rsidRDefault="00A9709A" w:rsidP="00A9709A">
      <w:pPr>
        <w:pStyle w:val="a4"/>
      </w:pPr>
      <w:r>
        <w:t xml:space="preserve">л. 325. </w:t>
      </w:r>
      <w:r>
        <w:rPr>
          <w:i/>
          <w:iCs/>
        </w:rPr>
        <w:t>Тоже.</w:t>
      </w:r>
      <w:r>
        <w:t xml:space="preserve"> Нач. Видехом же и иного старца велика и по Бозе жительствующа, родомь суща Кападокиа, имя же ему Леонтие.</w:t>
      </w:r>
    </w:p>
    <w:p w:rsidR="00A9709A" w:rsidRDefault="00A9709A" w:rsidP="00A9709A">
      <w:pPr>
        <w:pStyle w:val="a4"/>
      </w:pPr>
      <w:r>
        <w:rPr>
          <w:i/>
          <w:iCs/>
        </w:rPr>
        <w:t>(№ 705 л. 199 об. Без надписи.</w:t>
      </w:r>
      <w:r>
        <w:t xml:space="preserve"> Нач. Сказа нам отец Евсевие, игумен лавры иже в Раифу, единою к нему пришедшим нам).</w:t>
      </w:r>
    </w:p>
    <w:p w:rsidR="00A9709A" w:rsidRDefault="00A9709A" w:rsidP="00A9709A">
      <w:pPr>
        <w:pStyle w:val="a4"/>
      </w:pPr>
      <w:r>
        <w:t xml:space="preserve">л. 326. </w:t>
      </w:r>
      <w:r>
        <w:rPr>
          <w:i/>
          <w:iCs/>
        </w:rPr>
        <w:t>Тоже.</w:t>
      </w:r>
      <w:r>
        <w:t xml:space="preserve"> Нач. Поведа намь и се отець: юну ми, рече, сущу в горе Синайстей, идох единою к отцу Зосиме, иже бе от Киликиа.</w:t>
      </w:r>
    </w:p>
    <w:p w:rsidR="00A9709A" w:rsidRDefault="00A9709A" w:rsidP="00A9709A">
      <w:pPr>
        <w:pStyle w:val="a4"/>
      </w:pPr>
      <w:r>
        <w:rPr>
          <w:i/>
          <w:iCs/>
        </w:rPr>
        <w:t>(№ 705 л. 201. Без надписи.</w:t>
      </w:r>
      <w:r>
        <w:t xml:space="preserve"> Нач. Поведа нам некый от отець, яко идохом, рече, в лавру иже в святых отца нашего Савы к игумену Евстафию).</w:t>
      </w:r>
    </w:p>
    <w:p w:rsidR="00A9709A" w:rsidRDefault="00A9709A" w:rsidP="00A9709A">
      <w:pPr>
        <w:pStyle w:val="a4"/>
      </w:pPr>
      <w:r>
        <w:t xml:space="preserve">л. 327. </w:t>
      </w:r>
      <w:r>
        <w:rPr>
          <w:i/>
          <w:iCs/>
        </w:rPr>
        <w:t>Тоже.</w:t>
      </w:r>
      <w:r>
        <w:t xml:space="preserve"> Нач. Слышахом же и иного отца о Зиноне цари поведающа, яко жене некоей въсхыти дщерь и оскверни.</w:t>
      </w:r>
    </w:p>
    <w:p w:rsidR="00A9709A" w:rsidRDefault="00A9709A" w:rsidP="00A9709A">
      <w:pPr>
        <w:pStyle w:val="a4"/>
      </w:pPr>
      <w:r>
        <w:lastRenderedPageBreak/>
        <w:t xml:space="preserve">л. 327. </w:t>
      </w:r>
      <w:r>
        <w:rPr>
          <w:i/>
          <w:iCs/>
        </w:rPr>
        <w:t>Тоже.</w:t>
      </w:r>
      <w:r>
        <w:t xml:space="preserve"> Нач. В церковных повестех слышахом нечто сицево, яко в времянех гонениа епископ некый отлучи презвитера от св. литургиа.</w:t>
      </w:r>
    </w:p>
    <w:p w:rsidR="00A9709A" w:rsidRDefault="00A9709A" w:rsidP="00A9709A">
      <w:pPr>
        <w:pStyle w:val="a4"/>
      </w:pPr>
      <w:r>
        <w:t>л. 328. О презвитери крестившому умершое отрочя. Нач. Лаодикиа град есть, к немуже прилежить гора велика, в нейже живуть мнози мниси, добродетелми различными друг друга превъсходяща.</w:t>
      </w:r>
    </w:p>
    <w:p w:rsidR="00A9709A" w:rsidRDefault="00A9709A" w:rsidP="00A9709A">
      <w:pPr>
        <w:pStyle w:val="a4"/>
      </w:pPr>
      <w:r>
        <w:t xml:space="preserve">л. 328 об. </w:t>
      </w:r>
      <w:r>
        <w:rPr>
          <w:i/>
          <w:iCs/>
        </w:rPr>
        <w:t>Без надписи.</w:t>
      </w:r>
      <w:r>
        <w:t xml:space="preserve"> Нач. Глаголааху о некоемь брате, яко бывшу събору в день неделя, въстав по обычаю ити в церковь и вложи ему диявол помысл.</w:t>
      </w:r>
    </w:p>
    <w:p w:rsidR="00A9709A" w:rsidRDefault="00A9709A" w:rsidP="00A9709A">
      <w:pPr>
        <w:pStyle w:val="a4"/>
      </w:pPr>
      <w:r>
        <w:t xml:space="preserve">л. 330. </w:t>
      </w:r>
      <w:r>
        <w:rPr>
          <w:i/>
          <w:iCs/>
        </w:rPr>
        <w:t>Тоже.</w:t>
      </w:r>
      <w:r>
        <w:t xml:space="preserve"> Нач. Прииде некогда некый брат к старцу некоему и глагола ему: како пребываеши, отче?</w:t>
      </w:r>
    </w:p>
    <w:p w:rsidR="00A9709A" w:rsidRDefault="00A9709A" w:rsidP="00A9709A">
      <w:pPr>
        <w:pStyle w:val="a4"/>
      </w:pPr>
      <w:r>
        <w:t xml:space="preserve">л. 331. </w:t>
      </w:r>
      <w:r>
        <w:rPr>
          <w:i/>
          <w:iCs/>
        </w:rPr>
        <w:t>Тоже.</w:t>
      </w:r>
      <w:r>
        <w:t xml:space="preserve"> Нач. Поведа намь некый от отець о некоем епископе, яко оставль свое епископьство и иде в Феополь.</w:t>
      </w:r>
    </w:p>
    <w:p w:rsidR="00A9709A" w:rsidRDefault="00A9709A" w:rsidP="00A9709A">
      <w:pPr>
        <w:pStyle w:val="a4"/>
      </w:pPr>
      <w:r>
        <w:t xml:space="preserve">л. 332. </w:t>
      </w:r>
      <w:r>
        <w:rPr>
          <w:i/>
          <w:iCs/>
        </w:rPr>
        <w:t>Тоже.</w:t>
      </w:r>
      <w:r>
        <w:t xml:space="preserve"> Нач. Старець некый живяше в пещере некоей, имея с собою единого ученика и, егда въхоте преставитися старець, глагола ученику своему: седи зде, внимаа себе.</w:t>
      </w:r>
    </w:p>
    <w:p w:rsidR="00A9709A" w:rsidRDefault="00A9709A" w:rsidP="00A9709A">
      <w:pPr>
        <w:pStyle w:val="a4"/>
      </w:pPr>
      <w:r>
        <w:t xml:space="preserve">л. 332 об. </w:t>
      </w:r>
      <w:r>
        <w:rPr>
          <w:i/>
          <w:iCs/>
        </w:rPr>
        <w:t>Тоже.</w:t>
      </w:r>
      <w:r>
        <w:t xml:space="preserve"> Нач. Слышахом же и иного отца поведающа: в дни, рече, Аркадиа, архиеп. кипрьскаго, бысть некый мужь в Константии, глаголемей Олимба.</w:t>
      </w:r>
    </w:p>
    <w:p w:rsidR="00A9709A" w:rsidRDefault="00A9709A" w:rsidP="00A9709A">
      <w:pPr>
        <w:pStyle w:val="a4"/>
      </w:pPr>
      <w:r>
        <w:t xml:space="preserve">л. 334. </w:t>
      </w:r>
      <w:r>
        <w:rPr>
          <w:i/>
          <w:iCs/>
        </w:rPr>
        <w:t>Тоже.</w:t>
      </w:r>
      <w:r>
        <w:t xml:space="preserve"> Нач. Некый от отець поведа намь, глаголя, яко сущу ми, рече, в Константинеграде, видех своима очима преславно нечто от богоносна мужа сътворено чюдо.</w:t>
      </w:r>
    </w:p>
    <w:p w:rsidR="00A9709A" w:rsidRDefault="00A9709A" w:rsidP="00A9709A">
      <w:pPr>
        <w:pStyle w:val="a4"/>
      </w:pPr>
      <w:r>
        <w:t xml:space="preserve">л. 335. </w:t>
      </w:r>
      <w:r>
        <w:rPr>
          <w:i/>
          <w:iCs/>
        </w:rPr>
        <w:t>Тоже.</w:t>
      </w:r>
      <w:r>
        <w:t xml:space="preserve"> Нач. Бысть некый ошельник, имея две ризе, едину праздничну, и другую повседневную.</w:t>
      </w:r>
    </w:p>
    <w:p w:rsidR="00A9709A" w:rsidRDefault="00A9709A" w:rsidP="00A9709A">
      <w:pPr>
        <w:pStyle w:val="a4"/>
      </w:pPr>
      <w:r>
        <w:t>л. 335 об. О мужи милостивемь. Нач. В Антиохии велицей бысть мужь некый, творя милостыня многы, ему же имя Феодор.</w:t>
      </w:r>
    </w:p>
    <w:p w:rsidR="00A9709A" w:rsidRDefault="00A9709A" w:rsidP="00A9709A">
      <w:pPr>
        <w:pStyle w:val="a4"/>
      </w:pPr>
      <w:r>
        <w:t xml:space="preserve">л. 336 об. </w:t>
      </w:r>
      <w:r>
        <w:rPr>
          <w:i/>
          <w:iCs/>
        </w:rPr>
        <w:t>Без надписи.</w:t>
      </w:r>
      <w:r>
        <w:t xml:space="preserve"> Нач. Диакон некый, именемь Иоаннь, яко в Аравии граде некоемь, в немже беша стада овчя многа.</w:t>
      </w:r>
    </w:p>
    <w:p w:rsidR="00A9709A" w:rsidRDefault="00A9709A" w:rsidP="00A9709A">
      <w:pPr>
        <w:pStyle w:val="a4"/>
      </w:pPr>
      <w:r>
        <w:t xml:space="preserve">л. 339. </w:t>
      </w:r>
      <w:r>
        <w:rPr>
          <w:i/>
          <w:iCs/>
        </w:rPr>
        <w:t>Тоже.</w:t>
      </w:r>
      <w:r>
        <w:t xml:space="preserve"> Нач. Се и друго подобно сему сказа намь ин старець, глаголя, яко бысть, рече, юноша некый в Александрии, сын велможа некоего града того, величьствомь и богатьствомь кыпяща.</w:t>
      </w:r>
    </w:p>
    <w:p w:rsidR="00A9709A" w:rsidRDefault="00A9709A" w:rsidP="00A9709A">
      <w:pPr>
        <w:pStyle w:val="a4"/>
      </w:pPr>
      <w:r>
        <w:t xml:space="preserve">л. 341. </w:t>
      </w:r>
      <w:r>
        <w:rPr>
          <w:i/>
          <w:iCs/>
        </w:rPr>
        <w:t>Тоже.</w:t>
      </w:r>
      <w:r>
        <w:t xml:space="preserve"> Нач. К сей же повести приложи и другую, глаголя тъжде отець, яко сущу ми, рече, в Александрии, слышах некыя поведающа сице, яко инокыни некаа седяше безмольвствующи в келии своей.</w:t>
      </w:r>
    </w:p>
    <w:p w:rsidR="00A9709A" w:rsidRDefault="00A9709A" w:rsidP="00A9709A">
      <w:pPr>
        <w:pStyle w:val="a4"/>
      </w:pPr>
      <w:r>
        <w:t xml:space="preserve">л. 341 об. От жития св. Андониа Новаго. Нач. С препод. отець нашь Антоние от славных и богатых сый, богатьство же и славу оставль, иночьское житие возлюбив и в гору некую вселися. </w:t>
      </w:r>
      <w:r>
        <w:rPr>
          <w:i/>
          <w:iCs/>
        </w:rPr>
        <w:t>(Вместо сей и двух предъид. повестей под № 705 написаны след. две:</w:t>
      </w:r>
    </w:p>
    <w:p w:rsidR="00A9709A" w:rsidRDefault="00A9709A" w:rsidP="00A9709A">
      <w:pPr>
        <w:pStyle w:val="a4"/>
      </w:pPr>
      <w:r>
        <w:t>л. 221 об. О отци Данииле скитстем. Нач. С убо отець Даниил от младеньства отречеся мира и живяше в ските.</w:t>
      </w:r>
    </w:p>
    <w:p w:rsidR="00A9709A" w:rsidRDefault="00A9709A" w:rsidP="00A9709A">
      <w:pPr>
        <w:pStyle w:val="a4"/>
      </w:pPr>
      <w:r>
        <w:t xml:space="preserve">л. 224. </w:t>
      </w:r>
      <w:r>
        <w:rPr>
          <w:i/>
          <w:iCs/>
        </w:rPr>
        <w:t>Без надписи.</w:t>
      </w:r>
      <w:r>
        <w:t xml:space="preserve"> Нач. Слышахом же и иного отца поведающа нам сие, яко в граде Александрии бысть жена некаа).</w:t>
      </w:r>
    </w:p>
    <w:p w:rsidR="00A9709A" w:rsidRDefault="00A9709A" w:rsidP="00A9709A">
      <w:pPr>
        <w:pStyle w:val="a4"/>
      </w:pPr>
      <w:r>
        <w:t>л. 346. От Патерика главизны душеполезны, имьже есть начало се: О мнисе бывшемь в горе Синайстей, потом же шед и бысть евреин. Нач. Сказа намь некый от отець: мних, рече, некый живяше в горе Синайстей, многомь постомь и бдением тело свое изнуряя.</w:t>
      </w:r>
    </w:p>
    <w:p w:rsidR="00A9709A" w:rsidRDefault="00A9709A" w:rsidP="00A9709A">
      <w:pPr>
        <w:pStyle w:val="a4"/>
      </w:pPr>
      <w:r>
        <w:t xml:space="preserve">л. 346 об. </w:t>
      </w:r>
      <w:r>
        <w:rPr>
          <w:i/>
          <w:iCs/>
        </w:rPr>
        <w:t>Без надписи.</w:t>
      </w:r>
      <w:r>
        <w:t xml:space="preserve"> Нач. К семуже и другое приложив, рек: брат некый побежден бысть от беса блуднаго и по вся дни обретаашеся в блуде пребываа.</w:t>
      </w:r>
    </w:p>
    <w:p w:rsidR="00A9709A" w:rsidRDefault="00A9709A" w:rsidP="00A9709A">
      <w:pPr>
        <w:pStyle w:val="a4"/>
      </w:pPr>
      <w:r>
        <w:rPr>
          <w:i/>
          <w:iCs/>
        </w:rPr>
        <w:lastRenderedPageBreak/>
        <w:t>(№ 705 л. 232 об.</w:t>
      </w:r>
      <w:r>
        <w:t xml:space="preserve"> Ина повесть чюднейша. Нач. Прочее же к сему слыши: некый от св. отець велик и прозорлив, превъшед бесовскаа искушениа).</w:t>
      </w:r>
    </w:p>
    <w:p w:rsidR="00A9709A" w:rsidRDefault="00A9709A" w:rsidP="00A9709A">
      <w:pPr>
        <w:pStyle w:val="a4"/>
      </w:pPr>
      <w:r>
        <w:t>л. 349. О разбойнице спасъшимся покааниемь. Нач. Бысть, рече, некый разбойник в лета Маврикия благочестиваго царя, в странах фракийскых, лют зело и нечеловечен.</w:t>
      </w:r>
    </w:p>
    <w:p w:rsidR="00A9709A" w:rsidRDefault="00A9709A" w:rsidP="00A9709A">
      <w:pPr>
        <w:pStyle w:val="a4"/>
      </w:pPr>
      <w:r>
        <w:rPr>
          <w:i/>
          <w:iCs/>
        </w:rPr>
        <w:t>(№ 705 л. 240.</w:t>
      </w:r>
      <w:r>
        <w:t xml:space="preserve"> О отроковици посеченой от свекра еа, понеже не остави его блудити с сею. Нач. Отець Даниил взыде с учеником своим в град Александрию).</w:t>
      </w:r>
    </w:p>
    <w:p w:rsidR="00A9709A" w:rsidRDefault="00A9709A" w:rsidP="00A9709A">
      <w:pPr>
        <w:pStyle w:val="a4"/>
      </w:pPr>
      <w:r>
        <w:t>л. 351 об. О милостыни. Нач. Ходящу ми некогда по стъгне града, рече некый старець, и възрех одесную мене и се человек постиже мя, ему же последовааше множьство убогыих, просяще от него милостыни.</w:t>
      </w:r>
    </w:p>
    <w:p w:rsidR="00A9709A" w:rsidRDefault="00A9709A" w:rsidP="00A9709A">
      <w:pPr>
        <w:pStyle w:val="a4"/>
      </w:pPr>
      <w:r>
        <w:t xml:space="preserve">л. 352 об. </w:t>
      </w:r>
      <w:r>
        <w:rPr>
          <w:i/>
          <w:iCs/>
        </w:rPr>
        <w:t>Без надписи.</w:t>
      </w:r>
      <w:r>
        <w:t xml:space="preserve"> Нач. Старець некый седя в пустыни лет 70, в велице посте и въздержании пребываа, и во всех сих летех никое посещение божестъвное в себе видев.</w:t>
      </w:r>
    </w:p>
    <w:p w:rsidR="00A9709A" w:rsidRDefault="00A9709A" w:rsidP="00A9709A">
      <w:pPr>
        <w:pStyle w:val="a4"/>
      </w:pPr>
      <w:r>
        <w:t xml:space="preserve">л. 354. </w:t>
      </w:r>
      <w:r>
        <w:rPr>
          <w:i/>
          <w:iCs/>
        </w:rPr>
        <w:t>Тоже</w:t>
      </w:r>
      <w:r>
        <w:t>. Нач. Поведа намь отец Еустафие, глаголя, яко, егда бех в мире, николиже ядях прежде солнечнаго захождениа.</w:t>
      </w:r>
    </w:p>
    <w:p w:rsidR="00A9709A" w:rsidRDefault="00A9709A" w:rsidP="00A9709A">
      <w:pPr>
        <w:pStyle w:val="a4"/>
      </w:pPr>
      <w:r>
        <w:t>л. 357. О Велицемь Василии. Нач. Поведа намь некый от отець, яко шедшу ми, рече, единою в град Кесарию посетити отца нашего Вел. Василия и благословитися от него.</w:t>
      </w:r>
    </w:p>
    <w:p w:rsidR="00A9709A" w:rsidRDefault="00A9709A" w:rsidP="00A9709A">
      <w:pPr>
        <w:pStyle w:val="a4"/>
      </w:pPr>
      <w:r>
        <w:t xml:space="preserve">л. 359 об. </w:t>
      </w:r>
      <w:r>
        <w:rPr>
          <w:i/>
          <w:iCs/>
        </w:rPr>
        <w:t>Без надписи.</w:t>
      </w:r>
      <w:r>
        <w:t xml:space="preserve"> Нач. Тъжде отець поведа намь и се, яже бе слышал от богоносных онех отець, поведающих о томже отци нашем Василии.</w:t>
      </w:r>
    </w:p>
    <w:p w:rsidR="00A9709A" w:rsidRDefault="00A9709A" w:rsidP="00A9709A">
      <w:pPr>
        <w:pStyle w:val="a4"/>
      </w:pPr>
      <w:r>
        <w:t>л. 362. О отроковици погубленой от матере своея. Нач. Поведа намь отець Иоаннь, яко идохом некогда, аз же и отець Софроние в Александрию к отцу Павлу.</w:t>
      </w:r>
    </w:p>
    <w:p w:rsidR="00A9709A" w:rsidRDefault="00A9709A" w:rsidP="00A9709A">
      <w:pPr>
        <w:pStyle w:val="a4"/>
      </w:pPr>
      <w:r>
        <w:t>л. 365 об. Отца Исаия. Нач. Отець Исаия поведа намь, яко седящу ми некогда близь св. отца Макария, приидоша 7 братий от Александриа.</w:t>
      </w:r>
    </w:p>
    <w:p w:rsidR="00A9709A" w:rsidRDefault="00A9709A" w:rsidP="00A9709A">
      <w:pPr>
        <w:pStyle w:val="a4"/>
      </w:pPr>
      <w:r>
        <w:t xml:space="preserve">л. 370. </w:t>
      </w:r>
      <w:r>
        <w:rPr>
          <w:i/>
          <w:iCs/>
        </w:rPr>
        <w:t>Без надписи.</w:t>
      </w:r>
      <w:r>
        <w:t xml:space="preserve"> Нач. Тогожде отца Исаия ученик Петр поведа намь, яко седящу ми некогда с отцемь моимь Исаию у отца Макария.</w:t>
      </w:r>
    </w:p>
    <w:p w:rsidR="00A9709A" w:rsidRDefault="00A9709A" w:rsidP="00A9709A">
      <w:pPr>
        <w:pStyle w:val="a4"/>
      </w:pPr>
      <w:r>
        <w:rPr>
          <w:i/>
          <w:iCs/>
        </w:rPr>
        <w:t>(№ 705 л. 271. Без надписи.</w:t>
      </w:r>
      <w:r>
        <w:t xml:space="preserve"> Нач. Мних некый, именемь Иоанн, устремися от Антиохиа ити и поклонитися св. местом).</w:t>
      </w:r>
    </w:p>
    <w:p w:rsidR="00A9709A" w:rsidRDefault="00A9709A" w:rsidP="00A9709A">
      <w:pPr>
        <w:pStyle w:val="a4"/>
      </w:pPr>
      <w:r>
        <w:t xml:space="preserve">л. 370 об. </w:t>
      </w:r>
      <w:r>
        <w:rPr>
          <w:i/>
          <w:iCs/>
        </w:rPr>
        <w:t>Тоже.</w:t>
      </w:r>
      <w:r>
        <w:t xml:space="preserve"> Нач. Поведа намь отець Паладие, глаголя, яко старець некый мирянин ят бысть, яко убийство створь и осужден бысть от князя александрьскаго.</w:t>
      </w:r>
    </w:p>
    <w:p w:rsidR="00A9709A" w:rsidRDefault="00A9709A" w:rsidP="00A9709A">
      <w:pPr>
        <w:pStyle w:val="a4"/>
      </w:pPr>
      <w:r>
        <w:t>л. 371. О триех жен обретеных в пропасти. Нач. Поведа намь некый от отець, глаголя, при Константине цари, рече, сыне Лвове, послан бысть некый от велможь о некоей потребе царьской на въсток.</w:t>
      </w:r>
    </w:p>
    <w:p w:rsidR="00A9709A" w:rsidRDefault="00A9709A" w:rsidP="00A9709A">
      <w:pPr>
        <w:pStyle w:val="a4"/>
      </w:pPr>
      <w:r>
        <w:t>л. 374. О презвитери отлученомь от своего епископа. Нач. Презвитер некый от своего епископа отлучен бысть, еже не творити ему божественыа литургиа.</w:t>
      </w:r>
    </w:p>
    <w:p w:rsidR="00A9709A" w:rsidRDefault="00A9709A" w:rsidP="00A9709A">
      <w:pPr>
        <w:pStyle w:val="a4"/>
      </w:pPr>
      <w:r>
        <w:t>л. 375. О ином презвитери еже в блуд впадшемь. Нач. Поведа намь и се другый отець, яко презвитер некый бе в Константинеграде и от действа дияволя впаде в блуд.</w:t>
      </w:r>
    </w:p>
    <w:p w:rsidR="00A9709A" w:rsidRDefault="00A9709A" w:rsidP="00A9709A">
      <w:pPr>
        <w:pStyle w:val="a4"/>
      </w:pPr>
      <w:r>
        <w:t>л. 376 об. О двою брату ненавидящих друг друга (в) себе. Нач. И се поведаша намь: беста, рече, два брата по плоти в богохранимомь Константинеграде, от действа дияволя сице възненавидеста себе, яко немощи им друг друга видети.</w:t>
      </w:r>
    </w:p>
    <w:p w:rsidR="00A9709A" w:rsidRDefault="00A9709A" w:rsidP="00A9709A">
      <w:pPr>
        <w:pStyle w:val="a4"/>
      </w:pPr>
      <w:r>
        <w:t>л. 380. О жене обретеной в острове с сыномь ея. Нач. Блаженый иже в святых поистине отець Марко съставив монастырь близь св. мученика Агафоника в томже Константинеграде.</w:t>
      </w:r>
    </w:p>
    <w:p w:rsidR="00A9709A" w:rsidRDefault="00A9709A" w:rsidP="00A9709A">
      <w:pPr>
        <w:pStyle w:val="a4"/>
      </w:pPr>
      <w:r>
        <w:lastRenderedPageBreak/>
        <w:t>л. 383. О убогомь иже в храме святыя Богородица в Халкопратии. Нач. Презвитер некый поведа намь, глаголя, яко в храме пречистыя Богородица в Халкопратии в един от дне пятку сущу.</w:t>
      </w:r>
    </w:p>
    <w:p w:rsidR="00A9709A" w:rsidRDefault="00A9709A" w:rsidP="00A9709A">
      <w:pPr>
        <w:pStyle w:val="a4"/>
      </w:pPr>
      <w:r>
        <w:rPr>
          <w:i/>
          <w:iCs/>
        </w:rPr>
        <w:t>(№ 705 л. 296. Без надписи.</w:t>
      </w:r>
      <w:r>
        <w:t xml:space="preserve"> Нач. Поведа нам некый от отець глаголя, старець, рече, некый наставник сый некоему общему житию).</w:t>
      </w:r>
    </w:p>
    <w:p w:rsidR="00A9709A" w:rsidRDefault="00A9709A" w:rsidP="00A9709A">
      <w:pPr>
        <w:pStyle w:val="a4"/>
      </w:pPr>
      <w:r>
        <w:t xml:space="preserve">л. 384 об. </w:t>
      </w:r>
      <w:r>
        <w:rPr>
          <w:i/>
          <w:iCs/>
        </w:rPr>
        <w:t>Без надписи.</w:t>
      </w:r>
      <w:r>
        <w:t xml:space="preserve"> Нач. Поведа намь авва Иоаннь, яко единою шедшимь намь, аз же и отець Софроние в дом Стефана философа, еже побеседовати с ним о ползе.</w:t>
      </w:r>
    </w:p>
    <w:p w:rsidR="00A9709A" w:rsidRDefault="00A9709A" w:rsidP="00A9709A">
      <w:pPr>
        <w:pStyle w:val="a4"/>
      </w:pPr>
      <w:r>
        <w:t xml:space="preserve">л. 385 об. </w:t>
      </w:r>
      <w:r>
        <w:rPr>
          <w:i/>
          <w:iCs/>
        </w:rPr>
        <w:t>Тоже.</w:t>
      </w:r>
      <w:r>
        <w:t xml:space="preserve"> Нач. Поведа намь отець Феона, яко шедшу ми, рече, в Александрию к патриарху Павлу.</w:t>
      </w:r>
    </w:p>
    <w:p w:rsidR="00A9709A" w:rsidRDefault="00A9709A" w:rsidP="00A9709A">
      <w:pPr>
        <w:pStyle w:val="a4"/>
      </w:pPr>
      <w:r>
        <w:t xml:space="preserve">л. 387 об. </w:t>
      </w:r>
      <w:r>
        <w:rPr>
          <w:i/>
          <w:iCs/>
        </w:rPr>
        <w:t>Тоже.</w:t>
      </w:r>
      <w:r>
        <w:t xml:space="preserve"> Нач. Бысть некый старець, имея странноприемьство и прочиимь добродетелемь со тщаниемь прилежа.</w:t>
      </w:r>
    </w:p>
    <w:p w:rsidR="00A9709A" w:rsidRDefault="00A9709A" w:rsidP="00A9709A">
      <w:pPr>
        <w:pStyle w:val="a4"/>
      </w:pPr>
      <w:r>
        <w:t xml:space="preserve">л. 389 об. </w:t>
      </w:r>
      <w:r>
        <w:rPr>
          <w:i/>
          <w:iCs/>
        </w:rPr>
        <w:t>Тоже.</w:t>
      </w:r>
      <w:r>
        <w:t xml:space="preserve"> Нач. Поведа намь отець Василие, яко сущу ми в Феополи, идох единою к патриарху Григорию и седящу ми с нимь, се прииде к нему от Иерусалима отець Козма.</w:t>
      </w:r>
    </w:p>
    <w:p w:rsidR="00A9709A" w:rsidRDefault="00A9709A" w:rsidP="00A9709A">
      <w:pPr>
        <w:pStyle w:val="a4"/>
      </w:pPr>
      <w:r>
        <w:t xml:space="preserve">л. 390. </w:t>
      </w:r>
      <w:r>
        <w:rPr>
          <w:i/>
          <w:iCs/>
        </w:rPr>
        <w:t>Тоже.</w:t>
      </w:r>
      <w:r>
        <w:t xml:space="preserve"> Нач. Отець Ириней поведа нам, яко егда приидоша варвари в скит, бежах и идох в газъскыя.</w:t>
      </w:r>
    </w:p>
    <w:p w:rsidR="00A9709A" w:rsidRDefault="00A9709A" w:rsidP="00A9709A">
      <w:pPr>
        <w:pStyle w:val="a4"/>
      </w:pPr>
      <w:r>
        <w:t xml:space="preserve">л. 390 об. </w:t>
      </w:r>
      <w:r>
        <w:rPr>
          <w:i/>
          <w:iCs/>
        </w:rPr>
        <w:t>Тоже.</w:t>
      </w:r>
      <w:r>
        <w:t xml:space="preserve"> Нач. Другый отец поведа намь о блаженемь Ефреме патриарсе великыа Андиохиа.</w:t>
      </w:r>
    </w:p>
    <w:p w:rsidR="00A9709A" w:rsidRDefault="00A9709A" w:rsidP="00A9709A">
      <w:pPr>
        <w:pStyle w:val="a4"/>
      </w:pPr>
      <w:r>
        <w:t>л. 391. О трех ошелницех. Нач. Отець Матфиа поведа нам, яко сущу ми в горе Синайстей и причащаах братию.</w:t>
      </w:r>
    </w:p>
    <w:p w:rsidR="00A9709A" w:rsidRDefault="00A9709A" w:rsidP="00A9709A">
      <w:pPr>
        <w:pStyle w:val="a4"/>
      </w:pPr>
      <w:r>
        <w:t>л. 391 об. О иных трех ошелницех. Нач. Поведа намь отець Мисаил, яко егда сътвориша мя диякона на святемь версе горы Синайскыя.</w:t>
      </w:r>
    </w:p>
    <w:p w:rsidR="00A9709A" w:rsidRDefault="00A9709A" w:rsidP="00A9709A">
      <w:pPr>
        <w:pStyle w:val="a4"/>
      </w:pPr>
      <w:r>
        <w:t xml:space="preserve">л. 392. </w:t>
      </w:r>
      <w:r>
        <w:rPr>
          <w:i/>
          <w:iCs/>
        </w:rPr>
        <w:t>Без надписи.</w:t>
      </w:r>
      <w:r>
        <w:t xml:space="preserve"> Нач. Семуже подобно поведа намь отець Анастасие: два, рече, некаа от отець горы Синайскыя прежде сих 5 лет въсходящимь им нощию поклонитися на св. верх горы.</w:t>
      </w:r>
    </w:p>
    <w:p w:rsidR="00A9709A" w:rsidRDefault="00A9709A" w:rsidP="00A9709A">
      <w:pPr>
        <w:pStyle w:val="a4"/>
      </w:pPr>
      <w:r>
        <w:t xml:space="preserve">л. 392 об. </w:t>
      </w:r>
      <w:r>
        <w:rPr>
          <w:i/>
          <w:iCs/>
        </w:rPr>
        <w:t>Тоже.</w:t>
      </w:r>
      <w:r>
        <w:t xml:space="preserve"> Нач. Бысть некый христолюбив схоластик в Аскалоне, имея дар милостыни и страннолюбию.</w:t>
      </w:r>
    </w:p>
    <w:p w:rsidR="00A9709A" w:rsidRDefault="00A9709A" w:rsidP="00A9709A">
      <w:pPr>
        <w:pStyle w:val="a4"/>
      </w:pPr>
      <w:r>
        <w:t xml:space="preserve">л. 394. </w:t>
      </w:r>
      <w:r>
        <w:rPr>
          <w:i/>
          <w:iCs/>
        </w:rPr>
        <w:t>Тоже.</w:t>
      </w:r>
      <w:r>
        <w:t xml:space="preserve"> Нач. Старець некый поведа намь о отци Маркияне, сущимь в святемь Вифлееме, яко бе страннолюбець всем приходящимь к нему.</w:t>
      </w:r>
    </w:p>
    <w:p w:rsidR="00A9709A" w:rsidRDefault="00A9709A" w:rsidP="00A9709A">
      <w:pPr>
        <w:pStyle w:val="a4"/>
      </w:pPr>
      <w:r>
        <w:t xml:space="preserve">л. 394 об. </w:t>
      </w:r>
      <w:r>
        <w:rPr>
          <w:i/>
          <w:iCs/>
        </w:rPr>
        <w:t>Тоже.</w:t>
      </w:r>
      <w:r>
        <w:t xml:space="preserve"> Нач. Другый христолюбець поведа намь, яко идохом некогда в общее житие некоего отца свята в Фиваиде.</w:t>
      </w:r>
    </w:p>
    <w:p w:rsidR="00A9709A" w:rsidRDefault="00A9709A" w:rsidP="00A9709A">
      <w:pPr>
        <w:pStyle w:val="a4"/>
      </w:pPr>
      <w:r>
        <w:t xml:space="preserve">л. 395 об. </w:t>
      </w:r>
      <w:r>
        <w:rPr>
          <w:i/>
          <w:iCs/>
        </w:rPr>
        <w:t>Тоже.</w:t>
      </w:r>
      <w:r>
        <w:t xml:space="preserve"> Нач. В Александрии слышахом поведающа некыя, яко в церкви св. Мариа молитвы ради въсходящеи в церковь мужие добродетелнии града того зряху некоего мниха състаревшася.</w:t>
      </w:r>
    </w:p>
    <w:p w:rsidR="00A9709A" w:rsidRDefault="00A9709A" w:rsidP="00A9709A">
      <w:pPr>
        <w:pStyle w:val="a4"/>
      </w:pPr>
      <w:r>
        <w:t xml:space="preserve">л. 396 об. </w:t>
      </w:r>
      <w:r>
        <w:rPr>
          <w:i/>
          <w:iCs/>
        </w:rPr>
        <w:t>Тоже.</w:t>
      </w:r>
      <w:r>
        <w:t xml:space="preserve"> Нач. В Фиваиде гора есть некаа, в нейже седяху иноци мнози, тамо сущемь нам, единою идохом к отцу Исааку, фивеанина суща родомь.</w:t>
      </w:r>
    </w:p>
    <w:p w:rsidR="00A9709A" w:rsidRDefault="00A9709A" w:rsidP="00A9709A">
      <w:pPr>
        <w:pStyle w:val="a4"/>
      </w:pPr>
      <w:r>
        <w:t xml:space="preserve">л. 397. </w:t>
      </w:r>
      <w:r>
        <w:rPr>
          <w:i/>
          <w:iCs/>
        </w:rPr>
        <w:t>Тоже.</w:t>
      </w:r>
      <w:r>
        <w:t xml:space="preserve"> Нач. Брат некый отрекся мира, вся имениа своя расточи и остави себе едину ниву точию.</w:t>
      </w:r>
    </w:p>
    <w:p w:rsidR="00A9709A" w:rsidRDefault="00A9709A" w:rsidP="00A9709A">
      <w:pPr>
        <w:pStyle w:val="a4"/>
      </w:pPr>
      <w:r>
        <w:rPr>
          <w:i/>
          <w:iCs/>
        </w:rPr>
        <w:t>(№ 705 л. 319 об. Без надписи.</w:t>
      </w:r>
      <w:r>
        <w:t xml:space="preserve"> Нач. Брат въпроси старца глаголя: отче, како неции зрят откровениа и видениа ангельскаа?).</w:t>
      </w:r>
    </w:p>
    <w:p w:rsidR="00A9709A" w:rsidRDefault="00A9709A" w:rsidP="00A9709A">
      <w:pPr>
        <w:pStyle w:val="a4"/>
      </w:pPr>
      <w:r>
        <w:t xml:space="preserve">л. 398. </w:t>
      </w:r>
      <w:r>
        <w:rPr>
          <w:i/>
          <w:iCs/>
        </w:rPr>
        <w:t>Тоже.</w:t>
      </w:r>
      <w:r>
        <w:t xml:space="preserve"> Нач. Подобно сему поведа намь отець Мина, яко седящу ми некогда в келии моей, прииде ко мне странен брат.</w:t>
      </w:r>
    </w:p>
    <w:p w:rsidR="00A9709A" w:rsidRDefault="00A9709A" w:rsidP="00A9709A">
      <w:pPr>
        <w:pStyle w:val="a4"/>
      </w:pPr>
      <w:r>
        <w:lastRenderedPageBreak/>
        <w:t xml:space="preserve">л. 398. </w:t>
      </w:r>
      <w:r>
        <w:rPr>
          <w:i/>
          <w:iCs/>
        </w:rPr>
        <w:t>Тоже.</w:t>
      </w:r>
      <w:r>
        <w:t xml:space="preserve"> Нач. Старець некый от великыих изшед из скита единою прииде в Александрию продати рукоделие свое.</w:t>
      </w:r>
    </w:p>
    <w:p w:rsidR="00A9709A" w:rsidRDefault="00A9709A" w:rsidP="00A9709A">
      <w:pPr>
        <w:pStyle w:val="a4"/>
      </w:pPr>
      <w:r>
        <w:t xml:space="preserve">л. 398 об. </w:t>
      </w:r>
      <w:r>
        <w:rPr>
          <w:i/>
          <w:iCs/>
        </w:rPr>
        <w:t>Тоже.</w:t>
      </w:r>
      <w:r>
        <w:t xml:space="preserve"> Нач. Другый отець поведа намь, яко некаа синглитики прииде поклонитися святымь местомь.</w:t>
      </w:r>
    </w:p>
    <w:p w:rsidR="00A9709A" w:rsidRDefault="00A9709A" w:rsidP="00A9709A">
      <w:pPr>
        <w:pStyle w:val="a4"/>
      </w:pPr>
      <w:r>
        <w:t xml:space="preserve">л. 399 об. </w:t>
      </w:r>
      <w:r>
        <w:rPr>
          <w:i/>
          <w:iCs/>
        </w:rPr>
        <w:t>Тоже.</w:t>
      </w:r>
      <w:r>
        <w:t xml:space="preserve"> Нач. Глаголааше отец Феодор, иже от Киликия, яко седящу ми в ските и бе ту старець именем Давид.</w:t>
      </w:r>
    </w:p>
    <w:p w:rsidR="00A9709A" w:rsidRDefault="00A9709A" w:rsidP="00A9709A">
      <w:pPr>
        <w:pStyle w:val="a4"/>
      </w:pPr>
      <w:r>
        <w:rPr>
          <w:i/>
          <w:iCs/>
        </w:rPr>
        <w:t>(№ 705 л. 323. Без надписи.</w:t>
      </w:r>
      <w:r>
        <w:t xml:space="preserve"> Нач. Тъжде отець глаголаше: мнози от мних расточиша имениа своа).</w:t>
      </w:r>
    </w:p>
    <w:p w:rsidR="00A9709A" w:rsidRDefault="00A9709A" w:rsidP="00A9709A">
      <w:pPr>
        <w:pStyle w:val="a4"/>
      </w:pPr>
      <w:r>
        <w:t xml:space="preserve">л. 400. </w:t>
      </w:r>
      <w:r>
        <w:rPr>
          <w:i/>
          <w:iCs/>
        </w:rPr>
        <w:t>Тоже.</w:t>
      </w:r>
      <w:r>
        <w:t xml:space="preserve"> Нач. Другый отець Николае поведа намь, яко в начале царства Маврикия царя, егда приидоша Срацини и плениша землю нашю.</w:t>
      </w:r>
    </w:p>
    <w:p w:rsidR="00A9709A" w:rsidRDefault="00A9709A" w:rsidP="00A9709A">
      <w:pPr>
        <w:pStyle w:val="a4"/>
      </w:pPr>
      <w:r>
        <w:t xml:space="preserve">л. 400 об. </w:t>
      </w:r>
      <w:r>
        <w:rPr>
          <w:i/>
          <w:iCs/>
        </w:rPr>
        <w:t>Тоже.</w:t>
      </w:r>
      <w:r>
        <w:t xml:space="preserve"> Нач. Аз же и отець Софроние идохом в лавру, глаголемую Каламонось, близь суща св. Иердана и седохомь со отцемь Александромь, игуменом сущимь лавры тоя.</w:t>
      </w:r>
    </w:p>
    <w:p w:rsidR="00A9709A" w:rsidRDefault="00A9709A" w:rsidP="00A9709A">
      <w:pPr>
        <w:pStyle w:val="a4"/>
      </w:pPr>
      <w:r>
        <w:t xml:space="preserve">л. 401. </w:t>
      </w:r>
      <w:r>
        <w:rPr>
          <w:i/>
          <w:iCs/>
        </w:rPr>
        <w:t>Тоже.</w:t>
      </w:r>
      <w:r>
        <w:t xml:space="preserve"> Нач. Другое подобно сему поведаша намь тыяжде отца: гора есть, рече, прилежащии въскрай Мертваго моря, высока зело.</w:t>
      </w:r>
    </w:p>
    <w:p w:rsidR="00A9709A" w:rsidRDefault="00A9709A" w:rsidP="00A9709A">
      <w:pPr>
        <w:pStyle w:val="a4"/>
      </w:pPr>
      <w:r>
        <w:t xml:space="preserve">л. 401 об. </w:t>
      </w:r>
      <w:r>
        <w:rPr>
          <w:i/>
          <w:iCs/>
        </w:rPr>
        <w:t>Тоже.</w:t>
      </w:r>
      <w:r>
        <w:t xml:space="preserve"> Нач. Единою же идохом к отцу Стефану, иже от Каподокия и поведа намь, глаголя, яко сущу ми в Раифу.</w:t>
      </w:r>
    </w:p>
    <w:p w:rsidR="00A9709A" w:rsidRDefault="00A9709A" w:rsidP="00A9709A">
      <w:pPr>
        <w:pStyle w:val="a4"/>
      </w:pPr>
      <w:r>
        <w:t xml:space="preserve">л. 402. </w:t>
      </w:r>
      <w:r>
        <w:rPr>
          <w:i/>
          <w:iCs/>
        </w:rPr>
        <w:t>Тоже.</w:t>
      </w:r>
      <w:r>
        <w:t xml:space="preserve"> Нач. Отець Фаласие поведа намь, яко слыша от сестры своея Дамиани глаголюща, яко егда великый Златоуст заточен бысть в Кукусы, в дому нашемь пребываше.</w:t>
      </w:r>
    </w:p>
    <w:p w:rsidR="00A9709A" w:rsidRDefault="00A9709A" w:rsidP="00A9709A">
      <w:pPr>
        <w:pStyle w:val="a4"/>
      </w:pPr>
      <w:r>
        <w:t xml:space="preserve">л. 402 об. </w:t>
      </w:r>
      <w:r>
        <w:rPr>
          <w:i/>
          <w:iCs/>
        </w:rPr>
        <w:t>Тоже.</w:t>
      </w:r>
      <w:r>
        <w:t xml:space="preserve"> Нач. Отець Анастаси поведа намь, игумен сый монастыря, иже в Раифу, юну ми, рече, еще сущу, отлучихомся аз же и отець мой от Раифу.</w:t>
      </w:r>
    </w:p>
    <w:p w:rsidR="00A9709A" w:rsidRDefault="00A9709A" w:rsidP="00A9709A">
      <w:pPr>
        <w:pStyle w:val="a4"/>
      </w:pPr>
      <w:r>
        <w:t xml:space="preserve">л. 403. </w:t>
      </w:r>
      <w:r>
        <w:rPr>
          <w:i/>
          <w:iCs/>
        </w:rPr>
        <w:t>Тоже.</w:t>
      </w:r>
      <w:r>
        <w:t xml:space="preserve"> Нач. Братиа некаа от лавры, глаголемыя Фара, поведаша намь, яко единою шедшимь в Чермное море ловити рыбы.</w:t>
      </w:r>
    </w:p>
    <w:p w:rsidR="00A9709A" w:rsidRDefault="00A9709A" w:rsidP="00A9709A">
      <w:pPr>
        <w:pStyle w:val="a4"/>
      </w:pPr>
      <w:r>
        <w:t xml:space="preserve">л. 403 об. </w:t>
      </w:r>
      <w:r>
        <w:rPr>
          <w:i/>
          <w:iCs/>
        </w:rPr>
        <w:t>Тоже.</w:t>
      </w:r>
      <w:r>
        <w:t xml:space="preserve"> Нач. Тыяже лавры отци поведаша намь се о отци Георгии и о ученице его, глаголюще, яко в единомь острове Чермьняго моря живяста.</w:t>
      </w:r>
    </w:p>
    <w:p w:rsidR="00A9709A" w:rsidRDefault="00A9709A" w:rsidP="00A9709A">
      <w:pPr>
        <w:pStyle w:val="a4"/>
      </w:pPr>
      <w:r>
        <w:t xml:space="preserve">л. 403 об. </w:t>
      </w:r>
      <w:r>
        <w:rPr>
          <w:i/>
          <w:iCs/>
        </w:rPr>
        <w:t>Тоже.</w:t>
      </w:r>
      <w:r>
        <w:t xml:space="preserve"> Нач. Другый отець поведа намь: два ошелника, рече, живяста в горе глаголемей Птеригио, близь же суща рекы Иордана.</w:t>
      </w:r>
    </w:p>
    <w:p w:rsidR="00A9709A" w:rsidRDefault="00A9709A" w:rsidP="00A9709A">
      <w:pPr>
        <w:pStyle w:val="a4"/>
      </w:pPr>
      <w:r>
        <w:t xml:space="preserve">л. 404. </w:t>
      </w:r>
      <w:r>
        <w:rPr>
          <w:i/>
          <w:iCs/>
        </w:rPr>
        <w:t>Тоже.</w:t>
      </w:r>
      <w:r>
        <w:t xml:space="preserve"> Нач. Глаголаху пакы о томже отци Георгии, яко живущу ему в тойжде горе, имеше иного ученика.</w:t>
      </w:r>
    </w:p>
    <w:p w:rsidR="00A9709A" w:rsidRDefault="00A9709A" w:rsidP="00A9709A">
      <w:pPr>
        <w:pStyle w:val="a4"/>
      </w:pPr>
      <w:r>
        <w:t xml:space="preserve">л. 405. </w:t>
      </w:r>
      <w:r>
        <w:rPr>
          <w:i/>
          <w:iCs/>
        </w:rPr>
        <w:t>Тоже.</w:t>
      </w:r>
      <w:r>
        <w:t xml:space="preserve"> Нач. Другый отець Георгие поведа намь, игумен сый обители отца нашего Феодосиа, прилежащаа к граду Святому Христа Бога нашего.</w:t>
      </w:r>
    </w:p>
    <w:p w:rsidR="00A9709A" w:rsidRDefault="00A9709A" w:rsidP="00A9709A">
      <w:pPr>
        <w:pStyle w:val="a4"/>
      </w:pPr>
      <w:r>
        <w:t xml:space="preserve">л. 405. </w:t>
      </w:r>
      <w:r>
        <w:rPr>
          <w:i/>
          <w:iCs/>
        </w:rPr>
        <w:t>Тоже.</w:t>
      </w:r>
      <w:r>
        <w:t xml:space="preserve"> Нач. Тъжде отець Георгие поведа намь, яко единою шедшимь к ошелнику отцу Сисинию.</w:t>
      </w:r>
    </w:p>
    <w:p w:rsidR="00A9709A" w:rsidRDefault="00A9709A" w:rsidP="00A9709A">
      <w:pPr>
        <w:pStyle w:val="a4"/>
      </w:pPr>
      <w:r>
        <w:t xml:space="preserve">л. 405 об. </w:t>
      </w:r>
      <w:r>
        <w:rPr>
          <w:i/>
          <w:iCs/>
        </w:rPr>
        <w:t>Тоже.</w:t>
      </w:r>
      <w:r>
        <w:t xml:space="preserve"> Нач. Тыяже лавры отци поведаша намь, яко пред симь летомь преставися зде старець, именемь Анфимь.</w:t>
      </w:r>
    </w:p>
    <w:p w:rsidR="00A9709A" w:rsidRDefault="00A9709A" w:rsidP="00A9709A">
      <w:pPr>
        <w:pStyle w:val="a4"/>
      </w:pPr>
      <w:r>
        <w:t xml:space="preserve">л. 406. </w:t>
      </w:r>
      <w:r>
        <w:rPr>
          <w:i/>
          <w:iCs/>
        </w:rPr>
        <w:t>Тоже.</w:t>
      </w:r>
      <w:r>
        <w:t xml:space="preserve"> Нач. В тойжде обители сущии отци поведаша намь, яко ошелникь некый безмолвьствоваше в горе сей, и бе великь по Бозе.</w:t>
      </w:r>
    </w:p>
    <w:p w:rsidR="00A9709A" w:rsidRDefault="00A9709A" w:rsidP="00A9709A">
      <w:pPr>
        <w:pStyle w:val="a4"/>
      </w:pPr>
      <w:r>
        <w:t xml:space="preserve">л. 406 об. </w:t>
      </w:r>
      <w:r>
        <w:rPr>
          <w:i/>
          <w:iCs/>
        </w:rPr>
        <w:t>Тоже.</w:t>
      </w:r>
      <w:r>
        <w:t xml:space="preserve"> Нач. Поведаша намь, пакы глаголюще, яко обычай бе по вся лета в св. великый четверток приходити зде всемь убогыимь вдовицамь и сиротамь страны сея.</w:t>
      </w:r>
    </w:p>
    <w:p w:rsidR="00A9709A" w:rsidRDefault="00A9709A" w:rsidP="00A9709A">
      <w:pPr>
        <w:pStyle w:val="a4"/>
      </w:pPr>
      <w:r>
        <w:rPr>
          <w:i/>
          <w:iCs/>
        </w:rPr>
        <w:lastRenderedPageBreak/>
        <w:t>(№ 705 л. 335 повесть, что выше л. 339 № 701).</w:t>
      </w:r>
    </w:p>
    <w:p w:rsidR="00A9709A" w:rsidRDefault="00A9709A" w:rsidP="00A9709A">
      <w:pPr>
        <w:pStyle w:val="a4"/>
      </w:pPr>
      <w:r>
        <w:t>л. 407. Главизны отца Макария и прочих Святых. Нач. Рече авва Макарий: не подобаеть християну оклеветавати или осудити, или осуждати кого.</w:t>
      </w:r>
    </w:p>
    <w:p w:rsidR="00A9709A" w:rsidRDefault="00A9709A" w:rsidP="00A9709A">
      <w:pPr>
        <w:pStyle w:val="a4"/>
      </w:pPr>
      <w:r>
        <w:t>л. 418 об. Повесть дивна зело о осуждении, яко лют и злейший грех есть, еже осудити или оклеветати коего любо. Нач. Чюдный в отцех авва Иоаннь Саваитин поведаше нам глаголя: седящу ми, рече, некогда в далней пустыни, прииде ко мне брат некый от монастыря посещениа ради.</w:t>
      </w:r>
    </w:p>
    <w:p w:rsidR="00A9709A" w:rsidRDefault="00A9709A" w:rsidP="00A9709A">
      <w:pPr>
        <w:pStyle w:val="a4"/>
      </w:pPr>
      <w:r>
        <w:t xml:space="preserve">л. 419 об. </w:t>
      </w:r>
      <w:r>
        <w:rPr>
          <w:i/>
          <w:iCs/>
        </w:rPr>
        <w:t>Без надписи.</w:t>
      </w:r>
      <w:r>
        <w:t xml:space="preserve"> Нач. Глаголааше некый от старець, яко молимся, братие, Богу, глаголюще: не введи нас в напасть, не глаголем убо се, яко да постраждемь от некоея напасти.</w:t>
      </w:r>
    </w:p>
    <w:p w:rsidR="00A9709A" w:rsidRDefault="00A9709A" w:rsidP="00A9709A">
      <w:pPr>
        <w:pStyle w:val="a4"/>
      </w:pPr>
      <w:r>
        <w:t>л. 420. Афанасия Великаго о умирающих юных детех. Нач. Отрочата верныих христиань множицею убо ко целомудрию родителиих смерть посылаеть Бог на них.</w:t>
      </w:r>
    </w:p>
    <w:p w:rsidR="00A9709A" w:rsidRDefault="00A9709A" w:rsidP="00A9709A">
      <w:pPr>
        <w:pStyle w:val="a4"/>
      </w:pPr>
      <w:r>
        <w:t>л. 420 об. Видение некоего старца, како душа праведнаго исходить. Нач. Некый от святых, именемь Иоаннь, желание имяше видети, како душа праведнаго исходить и моляшеся Богу всегда о семь явити ему.</w:t>
      </w:r>
    </w:p>
    <w:p w:rsidR="00A9709A" w:rsidRDefault="00A9709A" w:rsidP="00A9709A">
      <w:pPr>
        <w:pStyle w:val="a4"/>
      </w:pPr>
      <w:r>
        <w:t xml:space="preserve">л. 421. </w:t>
      </w:r>
      <w:r>
        <w:rPr>
          <w:i/>
          <w:iCs/>
        </w:rPr>
        <w:t>Без надписи.</w:t>
      </w:r>
      <w:r>
        <w:t xml:space="preserve"> Нач. Поведаше некый старець глаголя, яко брат некый хотяше отрещися мира и въбраняше ему мати его.</w:t>
      </w:r>
    </w:p>
    <w:p w:rsidR="00A9709A" w:rsidRDefault="00A9709A" w:rsidP="00A9709A">
      <w:pPr>
        <w:pStyle w:val="a4"/>
      </w:pPr>
      <w:r>
        <w:t xml:space="preserve">л. 421 об. </w:t>
      </w:r>
      <w:r>
        <w:rPr>
          <w:i/>
          <w:iCs/>
        </w:rPr>
        <w:t>Тоже.</w:t>
      </w:r>
      <w:r>
        <w:t xml:space="preserve"> Нач. Поведааше намь авва Анастасие затворникь, глаголя, яко сущу ми некогда канонарху в митрополии палестиньстей, в Скыфополии граде, въставшу ми нощью клепати в церкви.</w:t>
      </w:r>
    </w:p>
    <w:p w:rsidR="00A9709A" w:rsidRDefault="00A9709A" w:rsidP="00A9709A">
      <w:pPr>
        <w:pStyle w:val="a4"/>
      </w:pPr>
      <w:r>
        <w:t xml:space="preserve">л. 422. </w:t>
      </w:r>
      <w:r>
        <w:rPr>
          <w:i/>
          <w:iCs/>
        </w:rPr>
        <w:t>Тоже.</w:t>
      </w:r>
      <w:r>
        <w:t xml:space="preserve"> Нач. Тъжде Анастасие пакы поведааше намь о томже старци велицемь, глаголааше, яко единою по днех тех стоя у процорцех его, и абие начат старець плакати.</w:t>
      </w:r>
    </w:p>
    <w:p w:rsidR="00A9709A" w:rsidRDefault="00A9709A" w:rsidP="00A9709A">
      <w:pPr>
        <w:pStyle w:val="a4"/>
      </w:pPr>
      <w:r>
        <w:t xml:space="preserve">л. 422 об. </w:t>
      </w:r>
      <w:r>
        <w:rPr>
          <w:i/>
          <w:iCs/>
        </w:rPr>
        <w:t>Тоже.</w:t>
      </w:r>
      <w:r>
        <w:t xml:space="preserve"> Нач. И сию повесть поведааше намь тъже авва Анастасие, глаголя, яко сущу ми некогда в св. Храме св. Воскресениа Христова в Иерусалиме и прииде князь палестиньскый, именемь Лимерие Дука, поклонитися воскресению.</w:t>
      </w:r>
    </w:p>
    <w:p w:rsidR="00A9709A" w:rsidRDefault="00A9709A" w:rsidP="00A9709A">
      <w:pPr>
        <w:pStyle w:val="a4"/>
      </w:pPr>
      <w:r>
        <w:rPr>
          <w:i/>
          <w:iCs/>
        </w:rPr>
        <w:t>(№ 705 л. 363. Без надписи.</w:t>
      </w:r>
      <w:r>
        <w:t xml:space="preserve"> Нач. Поведааше нам некый от отець глаголя: два брата некая по плоти отрекшася мира и идоша в гору Нитрийскую).</w:t>
      </w:r>
    </w:p>
    <w:p w:rsidR="00A9709A" w:rsidRDefault="00A9709A" w:rsidP="00A9709A">
      <w:pPr>
        <w:pStyle w:val="a4"/>
      </w:pPr>
      <w:r>
        <w:t xml:space="preserve">л. 423. </w:t>
      </w:r>
      <w:r>
        <w:rPr>
          <w:i/>
          <w:iCs/>
        </w:rPr>
        <w:t>Тоже.</w:t>
      </w:r>
      <w:r>
        <w:t xml:space="preserve"> Нач. И другый брат некый прииде к старцу некоему, живущу в Синайстей горе и рече ему: молю тя, отче святый, научи мя, како подобаеть молитися Богу о гресех своих.</w:t>
      </w:r>
    </w:p>
    <w:p w:rsidR="00A9709A" w:rsidRDefault="00A9709A" w:rsidP="00A9709A">
      <w:pPr>
        <w:pStyle w:val="a4"/>
      </w:pPr>
      <w:r>
        <w:t xml:space="preserve">л. 423 об. </w:t>
      </w:r>
      <w:r>
        <w:rPr>
          <w:i/>
          <w:iCs/>
        </w:rPr>
        <w:t>Тоже.</w:t>
      </w:r>
      <w:r>
        <w:t xml:space="preserve"> Нач. Поведаху старци о отци Макарии Велицем, яко некогда ходящу ему по пустыни, обрете на земли лежащу главу человечю.</w:t>
      </w:r>
    </w:p>
    <w:p w:rsidR="00A9709A" w:rsidRDefault="00A9709A" w:rsidP="00A9709A">
      <w:pPr>
        <w:pStyle w:val="a4"/>
      </w:pPr>
      <w:r>
        <w:t xml:space="preserve">л. 424. </w:t>
      </w:r>
      <w:r>
        <w:rPr>
          <w:i/>
          <w:iCs/>
        </w:rPr>
        <w:t>Тоже.</w:t>
      </w:r>
      <w:r>
        <w:t xml:space="preserve"> Нач. Въпросиша отца Макариа неции, глаголюще: научи нас, отче, како подобаеть молитися?</w:t>
      </w:r>
    </w:p>
    <w:p w:rsidR="00A9709A" w:rsidRDefault="00A9709A" w:rsidP="00A9709A">
      <w:pPr>
        <w:pStyle w:val="a4"/>
      </w:pPr>
      <w:r>
        <w:t xml:space="preserve">л. 424. </w:t>
      </w:r>
      <w:r>
        <w:rPr>
          <w:i/>
          <w:iCs/>
        </w:rPr>
        <w:t>Тоже.</w:t>
      </w:r>
      <w:r>
        <w:t xml:space="preserve"> Нач. Брат въспроси старца, глаголя: что сътворю, авва, яко егда виждю некоего согрешивша и ненавижду его?</w:t>
      </w:r>
    </w:p>
    <w:p w:rsidR="00A9709A" w:rsidRDefault="00A9709A" w:rsidP="00A9709A">
      <w:pPr>
        <w:pStyle w:val="a4"/>
      </w:pPr>
      <w:r>
        <w:t xml:space="preserve">л. 424 об. </w:t>
      </w:r>
      <w:r>
        <w:rPr>
          <w:i/>
          <w:iCs/>
        </w:rPr>
        <w:t>Тоже.</w:t>
      </w:r>
      <w:r>
        <w:t xml:space="preserve"> Нач. Глаголааше св. Феодора, яко ни пост, ни бдение, ниже всяк труд спасаеть человека, но точию истинное смереномудрие.</w:t>
      </w:r>
    </w:p>
    <w:p w:rsidR="00A9709A" w:rsidRDefault="00A9709A" w:rsidP="00A9709A">
      <w:pPr>
        <w:pStyle w:val="a4"/>
      </w:pPr>
      <w:r>
        <w:t>л. 425. О инокини бежавшей в пустыня иерданьстей. Нач. Отець Иоаннь поведа намь, глаголя, яко черноризица некаа живяше в Святемь граде зело благоговейна и преуспевающи в дело Божие.</w:t>
      </w:r>
    </w:p>
    <w:p w:rsidR="00A9709A" w:rsidRDefault="00A9709A" w:rsidP="00A9709A">
      <w:pPr>
        <w:pStyle w:val="a4"/>
      </w:pPr>
      <w:r>
        <w:t xml:space="preserve">л. 426. </w:t>
      </w:r>
      <w:r>
        <w:rPr>
          <w:i/>
          <w:iCs/>
        </w:rPr>
        <w:t>Без надписи.</w:t>
      </w:r>
      <w:r>
        <w:t xml:space="preserve"> Нач. Другый инок поведа нам, яко в кипрьстемь острове есть монастырь глаголемый Странноприемница.</w:t>
      </w:r>
    </w:p>
    <w:p w:rsidR="00A9709A" w:rsidRDefault="00A9709A" w:rsidP="00A9709A">
      <w:pPr>
        <w:pStyle w:val="a4"/>
      </w:pPr>
      <w:r>
        <w:lastRenderedPageBreak/>
        <w:t>л. 426 об. О инокыни обретеной в пустыни. Нач. Поведа намь авва Кирил, иже и житиа написа св. отець Еуфимиа же и Саву.</w:t>
      </w:r>
    </w:p>
    <w:p w:rsidR="00A9709A" w:rsidRDefault="00A9709A" w:rsidP="00A9709A">
      <w:pPr>
        <w:pStyle w:val="a4"/>
      </w:pPr>
      <w:r>
        <w:t xml:space="preserve">л. 428. О другой инокыни обретеной в пустыни. Нач. Ошелник некый поведа намь, глаголя: в един от дний седящу ми в пустыни и прииде ми некое помышление малодушьное. </w:t>
      </w:r>
      <w:r>
        <w:rPr>
          <w:i/>
          <w:iCs/>
        </w:rPr>
        <w:t>Сею повестию оканчивается Патерик № 705.</w:t>
      </w:r>
    </w:p>
    <w:p w:rsidR="00A9709A" w:rsidRDefault="00A9709A" w:rsidP="00A9709A">
      <w:pPr>
        <w:pStyle w:val="a4"/>
      </w:pPr>
      <w:r>
        <w:t>л. 430 об. Мес. генуаря в 14, повесть Аммониа мниха о убиеных св. Отець в Синаи и Раифу. Нач. Седящу ми некогда в смеренней моей келлии в странах Александрия, в месте глаголемемь Каново.</w:t>
      </w:r>
    </w:p>
    <w:p w:rsidR="00A9709A" w:rsidRDefault="00A9709A" w:rsidP="00A9709A">
      <w:pPr>
        <w:pStyle w:val="a4"/>
      </w:pPr>
      <w:r>
        <w:t>л. 444 об. Повесть полезна иже в святых отца нашего Феодорита патриарха антиохийскаго. Нач. Инок некый поведа намь, глаголя, яко шедшу ми иногда к св. Феодориту патриарху антиохийскому и понуждену ми на снедь.</w:t>
      </w:r>
    </w:p>
    <w:p w:rsidR="00A9709A" w:rsidRDefault="00A9709A" w:rsidP="00A9709A">
      <w:pPr>
        <w:pStyle w:val="a4"/>
      </w:pPr>
      <w:r>
        <w:t xml:space="preserve">л. 448. </w:t>
      </w:r>
      <w:r>
        <w:rPr>
          <w:i/>
          <w:iCs/>
        </w:rPr>
        <w:t>Без надписи.</w:t>
      </w:r>
      <w:r>
        <w:t xml:space="preserve"> Нач. Беше некый епископ в некоемь граде и по действу диявольскому в блуд впаде.</w:t>
      </w:r>
    </w:p>
    <w:p w:rsidR="00A9709A" w:rsidRDefault="00A9709A" w:rsidP="00A9709A">
      <w:pPr>
        <w:pStyle w:val="a4"/>
      </w:pPr>
      <w:r>
        <w:t xml:space="preserve">л. 448 об. </w:t>
      </w:r>
      <w:r>
        <w:rPr>
          <w:i/>
          <w:iCs/>
        </w:rPr>
        <w:t>Тоже.</w:t>
      </w:r>
      <w:r>
        <w:t xml:space="preserve"> Нач. Глаголааху о некоемь старци, яко седяше в Египте в единой келии, имеху же обычай приходити к нему един брат и едина дева.</w:t>
      </w:r>
    </w:p>
    <w:p w:rsidR="00A9709A" w:rsidRDefault="00A9709A" w:rsidP="00A9709A">
      <w:pPr>
        <w:pStyle w:val="a4"/>
      </w:pPr>
      <w:r>
        <w:t>л. 449. Повесть дивна. Нач. В днех царе Леонта и Александра князь некый в Пелопонисе купи отрока, скыфина родом, и сего предасть презвитеру священничьствующому в молитвенемь храме дому его.</w:t>
      </w:r>
    </w:p>
    <w:p w:rsidR="00A9709A" w:rsidRDefault="00A9709A" w:rsidP="00A9709A">
      <w:pPr>
        <w:pStyle w:val="a4"/>
      </w:pPr>
      <w:r>
        <w:t xml:space="preserve">л. 450 об. </w:t>
      </w:r>
      <w:r>
        <w:rPr>
          <w:i/>
          <w:iCs/>
        </w:rPr>
        <w:t>Без надписи.</w:t>
      </w:r>
      <w:r>
        <w:t xml:space="preserve"> Нач. Глаголааху о некоемь дияконе, бывшимь в церкви Константинаграда, яко диякон сей отвержеся Христа и влъхвованиемь и чародеяниемь упражняашеся.</w:t>
      </w:r>
    </w:p>
    <w:p w:rsidR="00A9709A" w:rsidRDefault="00A9709A" w:rsidP="00A9709A">
      <w:pPr>
        <w:pStyle w:val="a4"/>
      </w:pPr>
      <w:r>
        <w:t xml:space="preserve">л. 451. От Старечьскаго. Нач. Бяше некый ошелникь добродетелен и моляше Бога, глаголя: Господи, скажи ми судбы Твоя, что суть? </w:t>
      </w:r>
      <w:r>
        <w:rPr>
          <w:i/>
          <w:iCs/>
        </w:rPr>
        <w:t>На конце подобный разсказ об Антонии Великом.</w:t>
      </w:r>
    </w:p>
    <w:p w:rsidR="00A9709A" w:rsidRDefault="00A9709A" w:rsidP="00A9709A">
      <w:pPr>
        <w:pStyle w:val="a4"/>
      </w:pPr>
      <w:r>
        <w:t xml:space="preserve">л. 452 об. </w:t>
      </w:r>
      <w:r>
        <w:rPr>
          <w:i/>
          <w:iCs/>
        </w:rPr>
        <w:t>Тоже.</w:t>
      </w:r>
      <w:r>
        <w:t xml:space="preserve"> Нач. Мних некый благоговеин, зовомый Григорие, поведа, яко желание ми прииде ити в Иерусалим и поклонитися воскресению Господа нашего Ис. Христа и всемь иже тамо честнымь местомь.</w:t>
      </w:r>
    </w:p>
    <w:p w:rsidR="00A9709A" w:rsidRDefault="00A9709A" w:rsidP="00A9709A">
      <w:pPr>
        <w:pStyle w:val="a4"/>
      </w:pPr>
      <w:r>
        <w:t xml:space="preserve">л. 456. </w:t>
      </w:r>
      <w:r>
        <w:rPr>
          <w:i/>
          <w:iCs/>
        </w:rPr>
        <w:t>Без надписи.</w:t>
      </w:r>
      <w:r>
        <w:t xml:space="preserve"> Нач. Беше некый в обители брат, постяся убо не по Бозе же.</w:t>
      </w:r>
    </w:p>
    <w:p w:rsidR="00A9709A" w:rsidRDefault="00A9709A" w:rsidP="00A9709A">
      <w:pPr>
        <w:pStyle w:val="a4"/>
      </w:pPr>
      <w:r>
        <w:t>л. 457. От лавсаикова Патерика. Нач. Уал некто родомь от Палестины, нравом коринфенин надъмен мудрованиемь.</w:t>
      </w:r>
    </w:p>
    <w:p w:rsidR="00A9709A" w:rsidRDefault="00A9709A" w:rsidP="00A9709A">
      <w:pPr>
        <w:pStyle w:val="a4"/>
      </w:pPr>
      <w:r>
        <w:t xml:space="preserve">л. 458 об. О авве Аполло. Нач. Видехомь мужа свята, именемь Аполло, у Фиваиды в пределех ерусалимьскаго града. </w:t>
      </w:r>
      <w:r>
        <w:rPr>
          <w:i/>
          <w:iCs/>
        </w:rPr>
        <w:t>Оттуда же.</w:t>
      </w:r>
    </w:p>
    <w:p w:rsidR="00A9709A" w:rsidRDefault="00A9709A" w:rsidP="00A9709A">
      <w:pPr>
        <w:pStyle w:val="a4"/>
      </w:pPr>
      <w:r>
        <w:t xml:space="preserve">л. 460. От жития св. Пахомия. Нач. Седящу св. отцу нашему Пахомию в пещере явися ему ангел Господень и рече: яже о себе уже исправил еси. </w:t>
      </w:r>
      <w:r>
        <w:rPr>
          <w:i/>
          <w:iCs/>
        </w:rPr>
        <w:t>Тоже из Лавсаика.</w:t>
      </w:r>
    </w:p>
    <w:p w:rsidR="00A9709A" w:rsidRDefault="00A9709A" w:rsidP="00A9709A">
      <w:pPr>
        <w:pStyle w:val="a4"/>
      </w:pPr>
      <w:r>
        <w:t xml:space="preserve">л. 460 об. </w:t>
      </w:r>
      <w:r>
        <w:rPr>
          <w:i/>
          <w:iCs/>
        </w:rPr>
        <w:t>Без надписи.</w:t>
      </w:r>
      <w:r>
        <w:t xml:space="preserve"> Нач. В един от дний мертва некоего тело износимо беше на пути и срет его Великый Пахомие.</w:t>
      </w:r>
    </w:p>
    <w:p w:rsidR="00A9709A" w:rsidRDefault="00A9709A" w:rsidP="00A9709A">
      <w:pPr>
        <w:pStyle w:val="a4"/>
      </w:pPr>
      <w:r>
        <w:t>л. 461. От Патерика. Нач. Брат иногда съгреши в ските и бывшу събору послаша к отцу Моусею, он же не хотяше приити.</w:t>
      </w:r>
    </w:p>
    <w:p w:rsidR="00A9709A" w:rsidRDefault="00A9709A" w:rsidP="00A9709A">
      <w:pPr>
        <w:pStyle w:val="a4"/>
      </w:pPr>
      <w:r>
        <w:t xml:space="preserve">л. 461. </w:t>
      </w:r>
      <w:r>
        <w:rPr>
          <w:i/>
          <w:iCs/>
        </w:rPr>
        <w:t>Без надписи.</w:t>
      </w:r>
      <w:r>
        <w:t xml:space="preserve"> Нач. Рече авва Исаия, яко аще сътворить человекь велика силы и исцелениа и имать весь разум.</w:t>
      </w:r>
    </w:p>
    <w:p w:rsidR="00A9709A" w:rsidRDefault="00A9709A" w:rsidP="00A9709A">
      <w:pPr>
        <w:pStyle w:val="a4"/>
      </w:pPr>
      <w:r>
        <w:t xml:space="preserve">л. 461. </w:t>
      </w:r>
      <w:r>
        <w:rPr>
          <w:i/>
          <w:iCs/>
        </w:rPr>
        <w:t>Тоже.</w:t>
      </w:r>
      <w:r>
        <w:t xml:space="preserve"> Нач. Бысть иногда събор в ските и глаголаху отци о съгрешившемь брате, отець же Пиор молчаше.</w:t>
      </w:r>
    </w:p>
    <w:p w:rsidR="00A9709A" w:rsidRDefault="00A9709A" w:rsidP="00A9709A">
      <w:pPr>
        <w:pStyle w:val="a4"/>
      </w:pPr>
      <w:r>
        <w:lastRenderedPageBreak/>
        <w:t xml:space="preserve">л. 461 об. </w:t>
      </w:r>
      <w:r>
        <w:rPr>
          <w:i/>
          <w:iCs/>
        </w:rPr>
        <w:t>Тоже.</w:t>
      </w:r>
      <w:r>
        <w:t xml:space="preserve"> Нач. Рече отець Пафнутие, яко ходящу в путь, бысть ми заблудити от росы.</w:t>
      </w:r>
    </w:p>
    <w:p w:rsidR="00A9709A" w:rsidRDefault="00A9709A" w:rsidP="00A9709A">
      <w:pPr>
        <w:pStyle w:val="a4"/>
      </w:pPr>
      <w:r>
        <w:t>л. 462. Житие и жизнь препод. отца нашего Онуфриа пустыннаго, написано от Пафнутиа мниха ошельника. Нач. В един от дний потщание сътворихомь ити в внутрьную пустыню.</w:t>
      </w:r>
    </w:p>
    <w:p w:rsidR="00A9709A" w:rsidRDefault="00A9709A" w:rsidP="00A9709A">
      <w:pPr>
        <w:pStyle w:val="a4"/>
      </w:pPr>
      <w:r>
        <w:t>л. 477. Ноября 15, от Патерика. Нач. Брат подвижник прииде от страны и пребывааше в келии мале в горе Синаи.</w:t>
      </w:r>
    </w:p>
    <w:p w:rsidR="00A9709A" w:rsidRDefault="00A9709A" w:rsidP="00A9709A">
      <w:pPr>
        <w:pStyle w:val="a4"/>
      </w:pPr>
      <w:r>
        <w:t>л. 479. Мес. декаврия в 4 день, житие и жизнь препод. отца нашего Иоанна Дамаскина, списано Иоанномь патриархомь антиохийскымь. Нач. Иже по образу Божию съхранившимь и соблюдшиимь нетленно и неврежденьно.</w:t>
      </w:r>
    </w:p>
    <w:p w:rsidR="00A9709A" w:rsidRDefault="00A9709A" w:rsidP="00A9709A">
      <w:pPr>
        <w:pStyle w:val="a4"/>
      </w:pPr>
      <w:r>
        <w:t xml:space="preserve">л. 506. </w:t>
      </w:r>
      <w:r>
        <w:rPr>
          <w:i/>
          <w:iCs/>
        </w:rPr>
        <w:t>Отрывки:</w:t>
      </w:r>
      <w:r>
        <w:t xml:space="preserve"> св. Нила о </w:t>
      </w:r>
      <w:r>
        <w:rPr>
          <w:i/>
          <w:iCs/>
        </w:rPr>
        <w:t>блудном помысле</w:t>
      </w:r>
      <w:r>
        <w:t>, св. Максима правило келейное.</w:t>
      </w:r>
    </w:p>
    <w:p w:rsidR="00A9709A" w:rsidRDefault="00A9709A" w:rsidP="00A9709A">
      <w:pPr>
        <w:pStyle w:val="a4"/>
      </w:pPr>
      <w:r>
        <w:rPr>
          <w:i/>
          <w:iCs/>
        </w:rPr>
        <w:t>На обор. конечнаго листа:</w:t>
      </w:r>
      <w:r>
        <w:t xml:space="preserve"> В лето 6977 (1469) пресви(тер) раб Христов инок Паисие.</w:t>
      </w:r>
    </w:p>
    <w:p w:rsidR="00E31FD4" w:rsidRDefault="00E31FD4" w:rsidP="00E31FD4">
      <w:pPr>
        <w:pStyle w:val="a4"/>
      </w:pPr>
      <w:r>
        <w:t xml:space="preserve">702. (1820.) </w:t>
      </w:r>
      <w:hyperlink r:id="rId1725" w:history="1">
        <w:r>
          <w:rPr>
            <w:rStyle w:val="a3"/>
            <w:b/>
            <w:bCs/>
          </w:rPr>
          <w:t>Патерики</w:t>
        </w:r>
      </w:hyperlink>
      <w:r>
        <w:t xml:space="preserve"> азбучной, иерусалимский и скитский, устав., напис. 1628 года, в лист, 367 листов.</w:t>
      </w:r>
    </w:p>
    <w:p w:rsidR="00E31FD4" w:rsidRDefault="00E31FD4" w:rsidP="00E31FD4">
      <w:pPr>
        <w:pStyle w:val="a4"/>
      </w:pPr>
      <w:r>
        <w:rPr>
          <w:i/>
          <w:iCs/>
        </w:rPr>
        <w:t>Против пред. № 701 есть небольшия изменения, прибавления и опущения, именно:</w:t>
      </w:r>
    </w:p>
    <w:p w:rsidR="00E31FD4" w:rsidRDefault="00E31FD4" w:rsidP="00E31FD4">
      <w:pPr>
        <w:pStyle w:val="a4"/>
      </w:pPr>
      <w:r>
        <w:t xml:space="preserve">л. 1. </w:t>
      </w:r>
      <w:r>
        <w:rPr>
          <w:i/>
          <w:iCs/>
        </w:rPr>
        <w:t>Заглавие общее:</w:t>
      </w:r>
      <w:r>
        <w:t xml:space="preserve"> В понеделник 1 недели св. великаго поста добродетелное поучение и дивнаго житиа жизнь и речениа святых и блаженных Отець на ревность и учение и подобление небесному житию св. горы Нитрыйскые и св. горы Синайскые и св. горы Олимъба; беседы душеполезны св. старец о житии и повести о авве Анътонии, и о авве Арьсении, и о авве Агафоне и прочих, имь же от аза имя начинает в семь слове имена обрящеши; такожде и о авве Василии </w:t>
      </w:r>
      <w:r>
        <w:rPr>
          <w:i/>
          <w:iCs/>
        </w:rPr>
        <w:t>(котораго нет)</w:t>
      </w:r>
      <w:r>
        <w:t xml:space="preserve">, и о авве Висарионе и о авве Вениамине и прочиих в слове веди обрящеши, и такожде прочиих по ряду до она великаго в подвизе изложено по составу 24 слова, понеже </w:t>
      </w:r>
      <w:r>
        <w:rPr>
          <w:i/>
          <w:iCs/>
        </w:rPr>
        <w:t>(т. е. далее)</w:t>
      </w:r>
      <w:r>
        <w:t xml:space="preserve"> суть и ина словеса святыих старець преподобныих и богоносныих Отець наших скитьскыих. </w:t>
      </w:r>
      <w:r>
        <w:rPr>
          <w:i/>
          <w:iCs/>
        </w:rPr>
        <w:t xml:space="preserve">(На поле против первых повестей нарисовано 11 картинок, изображающих содержание их). За сим следуют предисловие и повести по алфавиту в том же порядке до буквы </w:t>
      </w:r>
      <w:r>
        <w:t>Е</w:t>
      </w:r>
      <w:r>
        <w:rPr>
          <w:i/>
          <w:iCs/>
        </w:rPr>
        <w:t>, но на сию букву одно имя</w:t>
      </w:r>
      <w:r>
        <w:t xml:space="preserve"> Епифаний, </w:t>
      </w:r>
      <w:r>
        <w:rPr>
          <w:i/>
          <w:iCs/>
        </w:rPr>
        <w:t>прочия же:</w:t>
      </w:r>
      <w:r>
        <w:t xml:space="preserve"> Еутрепий, Еладий, Ириней и Еугений </w:t>
      </w:r>
      <w:r>
        <w:rPr>
          <w:i/>
          <w:iCs/>
        </w:rPr>
        <w:t xml:space="preserve">под буквой </w:t>
      </w:r>
      <w:r>
        <w:t xml:space="preserve">И </w:t>
      </w:r>
      <w:r>
        <w:rPr>
          <w:i/>
          <w:iCs/>
        </w:rPr>
        <w:t xml:space="preserve">(л. 40); потом на буквы </w:t>
      </w:r>
      <w:r>
        <w:t xml:space="preserve">з </w:t>
      </w:r>
      <w:r>
        <w:rPr>
          <w:i/>
          <w:iCs/>
        </w:rPr>
        <w:t>и</w:t>
      </w:r>
      <w:r>
        <w:t xml:space="preserve"> ?, и </w:t>
      </w:r>
      <w:r>
        <w:rPr>
          <w:i/>
          <w:iCs/>
        </w:rPr>
        <w:t>и</w:t>
      </w:r>
      <w:r>
        <w:t xml:space="preserve"> ї </w:t>
      </w:r>
      <w:r>
        <w:rPr>
          <w:i/>
          <w:iCs/>
        </w:rPr>
        <w:t>и</w:t>
      </w:r>
      <w:r>
        <w:t xml:space="preserve"> </w:t>
      </w:r>
      <w:r>
        <w:rPr>
          <w:i/>
          <w:iCs/>
        </w:rPr>
        <w:t>проч.</w:t>
      </w:r>
      <w:r>
        <w:t xml:space="preserve">, </w:t>
      </w:r>
      <w:r>
        <w:rPr>
          <w:i/>
          <w:iCs/>
        </w:rPr>
        <w:t>а</w:t>
      </w:r>
      <w:r>
        <w:t xml:space="preserve"> ф </w:t>
      </w:r>
      <w:r>
        <w:rPr>
          <w:i/>
          <w:iCs/>
        </w:rPr>
        <w:t>после</w:t>
      </w:r>
      <w:r>
        <w:t xml:space="preserve"> ?. Повести: о Евлогии пресвитере и авве Иулиане </w:t>
      </w:r>
      <w:r>
        <w:rPr>
          <w:i/>
          <w:iCs/>
        </w:rPr>
        <w:t>под буквою ф, после аммы Феодоры. После Патерика азбучнаго приложено след. пять повестей:</w:t>
      </w:r>
    </w:p>
    <w:p w:rsidR="00E31FD4" w:rsidRDefault="00E31FD4" w:rsidP="00E31FD4">
      <w:pPr>
        <w:pStyle w:val="a4"/>
      </w:pPr>
      <w:r>
        <w:t>л. 91. Повесть дивна о некыим великом отшелнице впадшем во блуд и спасеся покаянием. Нач. Поведа нам некый отець, глаголя: отшелник, рече, некый бе бо благоговеин зело, живяше в пустыни, во странах глаголемых Анътиною.</w:t>
      </w:r>
    </w:p>
    <w:p w:rsidR="00E31FD4" w:rsidRDefault="00E31FD4" w:rsidP="00E31FD4">
      <w:pPr>
        <w:pStyle w:val="a4"/>
      </w:pPr>
      <w:r>
        <w:t>л. 93. Повесть о некоей девице и о покаянии и прощении грехов. Нач. Постница некая дева затвори себе в тесней храмине и постяся 19 лет и уловлена бысть от врага душь наших.</w:t>
      </w:r>
    </w:p>
    <w:p w:rsidR="00E31FD4" w:rsidRDefault="00E31FD4" w:rsidP="00E31FD4">
      <w:pPr>
        <w:pStyle w:val="a4"/>
      </w:pPr>
      <w:r>
        <w:t>л. 93 об. Повесть чюдна о некоем постнице Иякове мнихе. Нач. Во Всенеграде есть Перфирион, тако нарицаем, в нем же муж, именем Ияков, добронравен.</w:t>
      </w:r>
    </w:p>
    <w:p w:rsidR="00E31FD4" w:rsidRDefault="00E31FD4" w:rsidP="00E31FD4">
      <w:pPr>
        <w:pStyle w:val="a4"/>
      </w:pPr>
      <w:r>
        <w:t>л. 95. Препод. отца нашего Григория, папы римскаго. Нач. При Иустине цари блаженный Григорей быв первое престолник римъскыя церкви Христовы, преже бе черноризець в монастыри св. апостола Андрея.</w:t>
      </w:r>
    </w:p>
    <w:p w:rsidR="00E31FD4" w:rsidRDefault="00E31FD4" w:rsidP="00E31FD4">
      <w:pPr>
        <w:pStyle w:val="a4"/>
      </w:pPr>
      <w:r>
        <w:t xml:space="preserve">л. 96 об. Слово от Лимониса о старьчестве. Нач. Рече некто старець: веру имейте ми, чада, яко велика слава и хвала царю отмещющуся царства и бывающю мниху. </w:t>
      </w:r>
      <w:r>
        <w:rPr>
          <w:i/>
          <w:iCs/>
        </w:rPr>
        <w:t>За сим послесловие (одно из обыкновенных), которое из слова в слово повторяется и по окончании Патерика иерусалимскаго.</w:t>
      </w:r>
    </w:p>
    <w:p w:rsidR="00E31FD4" w:rsidRDefault="00E31FD4" w:rsidP="00E31FD4">
      <w:pPr>
        <w:pStyle w:val="a4"/>
      </w:pPr>
      <w:r>
        <w:rPr>
          <w:i/>
          <w:iCs/>
        </w:rPr>
        <w:t>В Патерике иерусалимском, начинающемся с л. 97, слова о иноческом житии нет (см. ниже), равно и следующей за ним другой повести.</w:t>
      </w:r>
    </w:p>
    <w:p w:rsidR="00E31FD4" w:rsidRDefault="00E31FD4" w:rsidP="00E31FD4">
      <w:pPr>
        <w:pStyle w:val="a4"/>
      </w:pPr>
      <w:r>
        <w:rPr>
          <w:i/>
          <w:iCs/>
        </w:rPr>
        <w:lastRenderedPageBreak/>
        <w:t>В Патерике скитском, начин. с л. 185, после сказания</w:t>
      </w:r>
      <w:r>
        <w:t xml:space="preserve"> о другой инокыни обретенной в пустыни </w:t>
      </w:r>
      <w:r>
        <w:rPr>
          <w:i/>
          <w:iCs/>
        </w:rPr>
        <w:t>помещена</w:t>
      </w:r>
      <w:r>
        <w:t xml:space="preserve"> (л. 330) повесть св. Феодорита патр. антиохийскаго </w:t>
      </w:r>
      <w:r>
        <w:rPr>
          <w:i/>
          <w:iCs/>
        </w:rPr>
        <w:t>с следующими за оной другими 10-ю; потом (л. 341 об.)</w:t>
      </w:r>
      <w:r>
        <w:t xml:space="preserve"> Слово великаго Пахомия </w:t>
      </w:r>
      <w:r>
        <w:rPr>
          <w:i/>
          <w:iCs/>
        </w:rPr>
        <w:t>(полное)</w:t>
      </w:r>
      <w:r>
        <w:t xml:space="preserve"> о иноческом житии, </w:t>
      </w:r>
      <w:r>
        <w:rPr>
          <w:i/>
          <w:iCs/>
        </w:rPr>
        <w:t>сопровождаемое сказаниями о Моисеи и Пафнутии, что там на л. 461 первое и 461 об. За тем:</w:t>
      </w:r>
    </w:p>
    <w:p w:rsidR="00E31FD4" w:rsidRDefault="00E31FD4" w:rsidP="00E31FD4">
      <w:pPr>
        <w:pStyle w:val="a4"/>
      </w:pPr>
      <w:r>
        <w:t>л. 435. Мес. генуария в 14, повесть Аммона мниха о убиенных св. Отець в Синаи и Раифу.</w:t>
      </w:r>
    </w:p>
    <w:p w:rsidR="00E31FD4" w:rsidRDefault="00E31FD4" w:rsidP="00E31FD4">
      <w:pPr>
        <w:pStyle w:val="a4"/>
      </w:pPr>
      <w:r>
        <w:t xml:space="preserve">л. 355 об. Житие препод. Онуфрия пустыннаго. </w:t>
      </w:r>
      <w:r>
        <w:rPr>
          <w:i/>
          <w:iCs/>
        </w:rPr>
        <w:t>В заключение повесть</w:t>
      </w:r>
      <w:r>
        <w:t xml:space="preserve"> от Патерика, ноября 15 день. </w:t>
      </w:r>
      <w:r>
        <w:rPr>
          <w:i/>
          <w:iCs/>
        </w:rPr>
        <w:t>Житие Иоанна Дамаскина опущено.</w:t>
      </w:r>
    </w:p>
    <w:p w:rsidR="00E31FD4" w:rsidRDefault="00E31FD4" w:rsidP="00E31FD4">
      <w:pPr>
        <w:pStyle w:val="a4"/>
      </w:pPr>
      <w:r>
        <w:t xml:space="preserve">л. 367. </w:t>
      </w:r>
      <w:r>
        <w:rPr>
          <w:i/>
          <w:iCs/>
        </w:rPr>
        <w:t>Многословное послесловие, из коего выписываем конец:</w:t>
      </w:r>
      <w:r>
        <w:t xml:space="preserve"> Начата бысть писати сия богодохновеная книга Скит, во обители пресвятей Владычици нашея Богородици честнаго ея Благовещения, в монастыри на Киржаче, в лето 7135 мес. декабря в 18 день на память св. мученика Савастиана и иже с ним. Совершена же бысть в лето 7137 (1629) мес. ноября в 8 день, на память собор архистратига Михаила и прочиих бесплотных, трудолюбия писанием Троицы Сергиева монастыря постриженика мниха Паисеи Ильина. </w:t>
      </w:r>
      <w:r>
        <w:rPr>
          <w:i/>
          <w:iCs/>
        </w:rPr>
        <w:t>Киноварью:</w:t>
      </w:r>
      <w:r>
        <w:t xml:space="preserve"> Края достигше, восхвалим Христа истиннаго Бога нашего, конець всем трем Патерикам.</w:t>
      </w:r>
    </w:p>
    <w:p w:rsidR="00E31FD4" w:rsidRDefault="00E31FD4" w:rsidP="00E31FD4">
      <w:pPr>
        <w:pStyle w:val="a4"/>
      </w:pPr>
      <w:r>
        <w:t xml:space="preserve">703. (1896.) </w:t>
      </w:r>
      <w:hyperlink r:id="rId1726" w:history="1">
        <w:r>
          <w:rPr>
            <w:rStyle w:val="a3"/>
            <w:b/>
            <w:bCs/>
          </w:rPr>
          <w:t>Патерик скитский</w:t>
        </w:r>
      </w:hyperlink>
      <w:r>
        <w:t xml:space="preserve">, полууст., исх. ХІV века, в четверть, 233 листа, л. 192 припис. в ХVII веке. </w:t>
      </w:r>
    </w:p>
    <w:p w:rsidR="00E31FD4" w:rsidRDefault="00E31FD4" w:rsidP="00E31FD4">
      <w:pPr>
        <w:pStyle w:val="a4"/>
      </w:pPr>
      <w:r>
        <w:t xml:space="preserve">л. 1 об. </w:t>
      </w:r>
      <w:r>
        <w:rPr>
          <w:i/>
          <w:iCs/>
        </w:rPr>
        <w:t>Оглавление 31 слова под заглавием:</w:t>
      </w:r>
      <w:r>
        <w:t xml:space="preserve"> Повести различны святых Отець.</w:t>
      </w:r>
    </w:p>
    <w:p w:rsidR="00E31FD4" w:rsidRDefault="00E31FD4" w:rsidP="00E31FD4">
      <w:pPr>
        <w:pStyle w:val="a4"/>
      </w:pPr>
      <w:r>
        <w:rPr>
          <w:i/>
          <w:iCs/>
        </w:rPr>
        <w:t>Надписи 27 слов теже, какия под № 37, но порядок изменен по ошибке. После</w:t>
      </w:r>
      <w:r>
        <w:t xml:space="preserve"> слова 2-го о умилении </w:t>
      </w:r>
      <w:r>
        <w:rPr>
          <w:i/>
          <w:iCs/>
        </w:rPr>
        <w:t>следует 8, 9, 10, потом 3-е и далее</w:t>
      </w:r>
      <w:r>
        <w:t xml:space="preserve">, слово 26 </w:t>
      </w:r>
      <w:r>
        <w:rPr>
          <w:i/>
          <w:iCs/>
        </w:rPr>
        <w:t>без прибавлений, 27-е тоже самое, потом:</w:t>
      </w:r>
    </w:p>
    <w:p w:rsidR="00E31FD4" w:rsidRDefault="00E31FD4" w:rsidP="00E31FD4">
      <w:pPr>
        <w:pStyle w:val="a4"/>
      </w:pPr>
      <w:r>
        <w:t>л. 195 об. Слово 28, отца нашего Ефрема о ползе души и о смирении. Нач. Да есте ведуще, възлюблении, яко вси нрави сами сдержаться.</w:t>
      </w:r>
    </w:p>
    <w:p w:rsidR="00E31FD4" w:rsidRDefault="00E31FD4" w:rsidP="00E31FD4">
      <w:pPr>
        <w:pStyle w:val="a4"/>
      </w:pPr>
      <w:r>
        <w:t>л. 197. Слово 29, св. отца Моисия, сущаго в ските, к отцу Пумину, умолен быв от него писати ему. Нач. Первое целую твое спасение Божиим страхом и молю, да труд твой и не бывает празден.</w:t>
      </w:r>
    </w:p>
    <w:p w:rsidR="00E31FD4" w:rsidRDefault="00E31FD4" w:rsidP="00E31FD4">
      <w:pPr>
        <w:pStyle w:val="a4"/>
      </w:pPr>
      <w:r>
        <w:t>л. 205. Слово 30, св. отца нашего Лариона черноризца (Великаго). Нач. (В)си иже мира сего отвергъшеся, иже образ иночьскый приимше.</w:t>
      </w:r>
    </w:p>
    <w:p w:rsidR="00E31FD4" w:rsidRDefault="00E31FD4" w:rsidP="00E31FD4">
      <w:pPr>
        <w:pStyle w:val="a4"/>
      </w:pPr>
      <w:r>
        <w:t xml:space="preserve">л. 215 об. Слово 31, о Моисии Угрине. </w:t>
      </w:r>
      <w:r>
        <w:rPr>
          <w:i/>
          <w:iCs/>
        </w:rPr>
        <w:t>Из Патерика киево-печерскаго. См. № 712 л. 133</w:t>
      </w:r>
      <w:r>
        <w:t>.</w:t>
      </w:r>
    </w:p>
    <w:p w:rsidR="00E31FD4" w:rsidRDefault="00E31FD4" w:rsidP="00E31FD4">
      <w:pPr>
        <w:pStyle w:val="a4"/>
      </w:pPr>
      <w:r>
        <w:t xml:space="preserve">л. 221. Поучение о умилении. </w:t>
      </w:r>
      <w:r>
        <w:rPr>
          <w:i/>
          <w:iCs/>
        </w:rPr>
        <w:t>Внизу замечено:</w:t>
      </w:r>
      <w:r>
        <w:t xml:space="preserve"> наполнение недостатку </w:t>
      </w:r>
      <w:r>
        <w:rPr>
          <w:i/>
          <w:iCs/>
        </w:rPr>
        <w:t>или дополнение предъид. слов.</w:t>
      </w:r>
    </w:p>
    <w:p w:rsidR="00E31FD4" w:rsidRDefault="00E31FD4" w:rsidP="00E31FD4">
      <w:pPr>
        <w:pStyle w:val="a4"/>
      </w:pPr>
      <w:r>
        <w:t xml:space="preserve">л. 226 об. </w:t>
      </w:r>
      <w:r>
        <w:rPr>
          <w:i/>
          <w:iCs/>
        </w:rPr>
        <w:t>Вместо заглавия киноварью:</w:t>
      </w:r>
      <w:r>
        <w:t xml:space="preserve"> Позваниемь Господа нашего Ис. Христа въследованием Его входящих к нам в место се Божие, нареченое во имя святаго, имрк. </w:t>
      </w:r>
      <w:r>
        <w:rPr>
          <w:i/>
          <w:iCs/>
        </w:rPr>
        <w:t xml:space="preserve">Русское поучение к монахам, напечатано при Духов. Вестнике в Материалах для истории русс. церкви 1862 т. I стр. 107; вместо конечных 18 строк рядом, без всякаго заглавия, следует (л. 229 об.) другое русское поучение, издан. там же стр. 130: </w:t>
      </w:r>
      <w:r>
        <w:t>Си же к вам, христолюбци и овчата стада Его.</w:t>
      </w:r>
      <w:r>
        <w:rPr>
          <w:i/>
          <w:iCs/>
        </w:rPr>
        <w:t xml:space="preserve"> Засим третье поучение</w:t>
      </w:r>
      <w:r>
        <w:t xml:space="preserve"> (л. 231), </w:t>
      </w:r>
      <w:r>
        <w:rPr>
          <w:i/>
          <w:iCs/>
        </w:rPr>
        <w:t>также в связи и без надписи:</w:t>
      </w:r>
      <w:r>
        <w:t xml:space="preserve"> Внемлите себе, да не како изветом небеснаго устава.</w:t>
      </w:r>
    </w:p>
    <w:p w:rsidR="00E31FD4" w:rsidRDefault="00E31FD4" w:rsidP="00E31FD4">
      <w:pPr>
        <w:pStyle w:val="a4"/>
      </w:pPr>
      <w:r>
        <w:t xml:space="preserve">л. 232 об. Григорья Богослова 7 глав. </w:t>
      </w:r>
      <w:r>
        <w:rPr>
          <w:i/>
          <w:iCs/>
        </w:rPr>
        <w:t>Отрывки.</w:t>
      </w:r>
    </w:p>
    <w:p w:rsidR="00E31FD4" w:rsidRDefault="00E31FD4" w:rsidP="00E31FD4">
      <w:pPr>
        <w:pStyle w:val="a4"/>
      </w:pPr>
      <w:r>
        <w:rPr>
          <w:i/>
          <w:iCs/>
        </w:rPr>
        <w:t>На первом листе подписано:</w:t>
      </w:r>
      <w:r>
        <w:t xml:space="preserve"> Махрищская.</w:t>
      </w:r>
    </w:p>
    <w:p w:rsidR="00E31FD4" w:rsidRDefault="00E31FD4" w:rsidP="00E31FD4">
      <w:pPr>
        <w:pStyle w:val="a4"/>
      </w:pPr>
      <w:r>
        <w:t xml:space="preserve">704. (1821.) </w:t>
      </w:r>
      <w:hyperlink r:id="rId1727" w:history="1">
        <w:r>
          <w:rPr>
            <w:rStyle w:val="a3"/>
            <w:b/>
            <w:bCs/>
          </w:rPr>
          <w:t>Патерик скитский</w:t>
        </w:r>
      </w:hyperlink>
      <w:r>
        <w:t xml:space="preserve"> с прибавлениями, полууст., в два столбца, ХV века, в лист, 455 листов, заставка киноварная из кружков.</w:t>
      </w:r>
    </w:p>
    <w:p w:rsidR="00E31FD4" w:rsidRDefault="00E31FD4" w:rsidP="00E31FD4">
      <w:pPr>
        <w:pStyle w:val="a4"/>
      </w:pPr>
      <w:r>
        <w:rPr>
          <w:i/>
          <w:iCs/>
        </w:rPr>
        <w:t>Заглавие:</w:t>
      </w:r>
      <w:r>
        <w:t xml:space="preserve"> Съписаниа о поучении от житий, от повестий преподобных и богоносных Отець наших.</w:t>
      </w:r>
    </w:p>
    <w:p w:rsidR="00E31FD4" w:rsidRDefault="00E31FD4" w:rsidP="00E31FD4">
      <w:pPr>
        <w:pStyle w:val="a4"/>
      </w:pPr>
      <w:r>
        <w:lastRenderedPageBreak/>
        <w:t>л. 1. Повести отца Данила о Еулогии каменосечце. Нач. Поведа нам некый от отец, глаголя: шедшю, рече, некогда отцу Даниилу, презвитеру скитъскому в Фиваиду.</w:t>
      </w:r>
    </w:p>
    <w:p w:rsidR="00E31FD4" w:rsidRDefault="00E31FD4" w:rsidP="00E31FD4">
      <w:pPr>
        <w:pStyle w:val="a4"/>
      </w:pPr>
      <w:r>
        <w:t>л. 4. Отца Паладиа о иномь Еулогии. Нач. Поведа нам отец Паладие: философ, рече, некый от отец, именем Еулогие, от Александрия града, любовию Божиею раждегъся.</w:t>
      </w:r>
    </w:p>
    <w:p w:rsidR="00E31FD4" w:rsidRDefault="00E31FD4" w:rsidP="00E31FD4">
      <w:pPr>
        <w:pStyle w:val="a4"/>
      </w:pPr>
      <w:r>
        <w:t>л. 5 об. Тогоже отца Даниила о Андронице и о жене его Афанасии. Нач. Поведа нам отец Даниил: бысть, рече, некый мужь, именем Андроникь, в великой Андиохии.</w:t>
      </w:r>
    </w:p>
    <w:p w:rsidR="00E31FD4" w:rsidRDefault="00E31FD4" w:rsidP="00E31FD4">
      <w:pPr>
        <w:pStyle w:val="a4"/>
      </w:pPr>
      <w:r>
        <w:t>л. 8. Тогоже отца Даниила о евнусе, иже в ските. Нач. Евнухь некый пребывааше в внутрьней пустынии скита, имеше же келию свою вдалече, яко 18 поприщ от скита.</w:t>
      </w:r>
    </w:p>
    <w:p w:rsidR="00E31FD4" w:rsidRDefault="00E31FD4" w:rsidP="00E31FD4">
      <w:pPr>
        <w:pStyle w:val="a4"/>
      </w:pPr>
      <w:r>
        <w:t>л. 9. Отца Памъва слово. Нач. Отец Памво посла ученика своего в град Александрию продати рукоделие его.</w:t>
      </w:r>
    </w:p>
    <w:p w:rsidR="00E31FD4" w:rsidRDefault="00E31FD4" w:rsidP="00E31FD4">
      <w:pPr>
        <w:pStyle w:val="a4"/>
      </w:pPr>
      <w:r>
        <w:t>л. 9 об. О послушании слово. Нач. Поведа нам некый от отец, глаголя: бысть, рече, некый отец, нарицаемый Патръмуфие, с въсхоте отврещися мира.</w:t>
      </w:r>
    </w:p>
    <w:p w:rsidR="00E31FD4" w:rsidRDefault="00E31FD4" w:rsidP="00E31FD4">
      <w:pPr>
        <w:pStyle w:val="a4"/>
      </w:pPr>
      <w:r>
        <w:t xml:space="preserve">л. 10. </w:t>
      </w:r>
      <w:r>
        <w:rPr>
          <w:i/>
          <w:iCs/>
        </w:rPr>
        <w:t>Без надписи</w:t>
      </w:r>
      <w:r>
        <w:t>. Нач. Другаго же видехом брата отрекшася мира, великыих и богатых суща родителей.</w:t>
      </w:r>
    </w:p>
    <w:p w:rsidR="00E31FD4" w:rsidRDefault="00E31FD4" w:rsidP="00E31FD4">
      <w:pPr>
        <w:pStyle w:val="a4"/>
      </w:pPr>
      <w:r>
        <w:t xml:space="preserve">л. 10. </w:t>
      </w:r>
      <w:r>
        <w:rPr>
          <w:i/>
          <w:iCs/>
        </w:rPr>
        <w:t>Тоже</w:t>
      </w:r>
      <w:r>
        <w:t>. Нач. Иного же некоего от отец видехом отца Пинуфия, мужа великими добродетельми украшена суща.</w:t>
      </w:r>
    </w:p>
    <w:p w:rsidR="00E31FD4" w:rsidRDefault="00E31FD4" w:rsidP="00E31FD4">
      <w:pPr>
        <w:pStyle w:val="a4"/>
      </w:pPr>
      <w:r>
        <w:t xml:space="preserve">л. 11. </w:t>
      </w:r>
      <w:r>
        <w:rPr>
          <w:i/>
          <w:iCs/>
        </w:rPr>
        <w:t>Тоже</w:t>
      </w:r>
      <w:r>
        <w:t>. Нач. Веси ли, рече, брате, колико дний пред враты монастыръскыими сътворил еси, днесь приахом тя.</w:t>
      </w:r>
    </w:p>
    <w:p w:rsidR="00E31FD4" w:rsidRDefault="00E31FD4" w:rsidP="00E31FD4">
      <w:pPr>
        <w:pStyle w:val="a4"/>
      </w:pPr>
      <w:r>
        <w:t xml:space="preserve">л. 13. </w:t>
      </w:r>
      <w:r>
        <w:rPr>
          <w:i/>
          <w:iCs/>
        </w:rPr>
        <w:t>Тоже</w:t>
      </w:r>
      <w:r>
        <w:t>. Нач. Поведа некый от отец, глаголя, яко купца, рече, два от единоя веси беста, имуща любовь к себе.</w:t>
      </w:r>
    </w:p>
    <w:p w:rsidR="00E31FD4" w:rsidRDefault="00E31FD4" w:rsidP="00E31FD4">
      <w:pPr>
        <w:pStyle w:val="a4"/>
      </w:pPr>
      <w:r>
        <w:t xml:space="preserve">л. 14. </w:t>
      </w:r>
      <w:r>
        <w:rPr>
          <w:i/>
          <w:iCs/>
        </w:rPr>
        <w:t>Тоже</w:t>
      </w:r>
      <w:r>
        <w:t>. Нач. Старец некый живеше в далней пустыни, имеше съродницю в мире, и мноземи леты въжделе видети е.</w:t>
      </w:r>
    </w:p>
    <w:p w:rsidR="00E31FD4" w:rsidRDefault="00E31FD4" w:rsidP="00E31FD4">
      <w:pPr>
        <w:pStyle w:val="a4"/>
      </w:pPr>
      <w:r>
        <w:t xml:space="preserve">л. 14. </w:t>
      </w:r>
      <w:r>
        <w:rPr>
          <w:i/>
          <w:iCs/>
        </w:rPr>
        <w:t>Тоже</w:t>
      </w:r>
      <w:r>
        <w:t>. Нач. Брат въпроси старца, глаголя: что сътворю, отче, яко съмущают мя скврънаа помышлениа?</w:t>
      </w:r>
    </w:p>
    <w:p w:rsidR="00E31FD4" w:rsidRDefault="00E31FD4" w:rsidP="00E31FD4">
      <w:pPr>
        <w:pStyle w:val="a4"/>
      </w:pPr>
      <w:r>
        <w:t xml:space="preserve">л. 14. </w:t>
      </w:r>
      <w:r>
        <w:rPr>
          <w:i/>
          <w:iCs/>
        </w:rPr>
        <w:t>Тоже</w:t>
      </w:r>
      <w:r>
        <w:t>. Нач. Ошелникь некый живеше в нижней стране Егупта и бе великь зело.</w:t>
      </w:r>
    </w:p>
    <w:p w:rsidR="00E31FD4" w:rsidRDefault="00E31FD4" w:rsidP="00E31FD4">
      <w:pPr>
        <w:pStyle w:val="a4"/>
      </w:pPr>
      <w:r>
        <w:t xml:space="preserve">л. 14 об. </w:t>
      </w:r>
      <w:r>
        <w:rPr>
          <w:i/>
          <w:iCs/>
        </w:rPr>
        <w:t>Тоже</w:t>
      </w:r>
      <w:r>
        <w:t>. Нач. Брат некый рать прием от блуднаго беса, прилучижеся ему минути сквозе некую весь в стране егупетьстей.</w:t>
      </w:r>
    </w:p>
    <w:p w:rsidR="00E31FD4" w:rsidRDefault="00E31FD4" w:rsidP="00E31FD4">
      <w:pPr>
        <w:pStyle w:val="a4"/>
      </w:pPr>
      <w:r>
        <w:t xml:space="preserve">л. 15. </w:t>
      </w:r>
      <w:r>
        <w:rPr>
          <w:i/>
          <w:iCs/>
        </w:rPr>
        <w:t>Тоже</w:t>
      </w:r>
      <w:r>
        <w:t>. Нач. Другый старец фивеанин поведа нам, яко аз бех, рече, чядо иереа идолскаго.</w:t>
      </w:r>
    </w:p>
    <w:p w:rsidR="00E31FD4" w:rsidRDefault="00E31FD4" w:rsidP="00E31FD4">
      <w:pPr>
        <w:pStyle w:val="a4"/>
      </w:pPr>
      <w:r>
        <w:t xml:space="preserve">л. 15 об. </w:t>
      </w:r>
      <w:r>
        <w:rPr>
          <w:i/>
          <w:iCs/>
        </w:rPr>
        <w:t>Тоже</w:t>
      </w:r>
      <w:r>
        <w:t>. Нач. Поведа нам некый от отец, глаголя: ошлъник, рече, некый бе благоговеин зело и в пустыни живеше, в странах глаголемых Антиноу.</w:t>
      </w:r>
    </w:p>
    <w:p w:rsidR="00E31FD4" w:rsidRDefault="00E31FD4" w:rsidP="00E31FD4">
      <w:pPr>
        <w:pStyle w:val="a4"/>
      </w:pPr>
      <w:r>
        <w:t xml:space="preserve">л. 17. </w:t>
      </w:r>
      <w:r>
        <w:rPr>
          <w:i/>
          <w:iCs/>
        </w:rPr>
        <w:t>Тоже</w:t>
      </w:r>
      <w:r>
        <w:t>. Нач. Брат некый поведа нам сице глаголя: случимися, рече, стужаему быти чясто от блуднаго беса.</w:t>
      </w:r>
    </w:p>
    <w:p w:rsidR="00E31FD4" w:rsidRDefault="00E31FD4" w:rsidP="00E31FD4">
      <w:pPr>
        <w:pStyle w:val="a4"/>
      </w:pPr>
      <w:r>
        <w:t>л. 17 об. О затворнике. Нач. Поведа нам некый от отец, глаголя, яко глаголаше, рече, Федор, яко бысть некый затворник в горе Елеонстей зело подвижник.</w:t>
      </w:r>
    </w:p>
    <w:p w:rsidR="00E31FD4" w:rsidRDefault="00E31FD4" w:rsidP="00E31FD4">
      <w:pPr>
        <w:pStyle w:val="a4"/>
      </w:pPr>
      <w:r>
        <w:t>л. 18. О послании на службу. Нач. Брат некый послан бысть на службу от отца своего и пришед на место некое, имущее воду.</w:t>
      </w:r>
    </w:p>
    <w:p w:rsidR="00E31FD4" w:rsidRDefault="00E31FD4" w:rsidP="00E31FD4">
      <w:pPr>
        <w:pStyle w:val="a4"/>
      </w:pPr>
      <w:r>
        <w:lastRenderedPageBreak/>
        <w:t xml:space="preserve">л. 18 об. </w:t>
      </w:r>
      <w:r>
        <w:rPr>
          <w:i/>
          <w:iCs/>
        </w:rPr>
        <w:t>Без надписи</w:t>
      </w:r>
      <w:r>
        <w:t>. Нач. В Андиохии великой патр. Анастасие поведа нам нечто сицево, подобно пръвому.</w:t>
      </w:r>
    </w:p>
    <w:p w:rsidR="00E31FD4" w:rsidRDefault="00E31FD4" w:rsidP="00E31FD4">
      <w:pPr>
        <w:pStyle w:val="a4"/>
      </w:pPr>
      <w:r>
        <w:t xml:space="preserve">л. 19. </w:t>
      </w:r>
      <w:r>
        <w:rPr>
          <w:i/>
          <w:iCs/>
        </w:rPr>
        <w:t>Тоже</w:t>
      </w:r>
      <w:r>
        <w:t>. Нач. Поведа нам некый от отец, яко шедшу ми, рече, в Аскалон посетити некыя от отец и поведа нам авва Еусевие, глаголя.</w:t>
      </w:r>
    </w:p>
    <w:p w:rsidR="00E31FD4" w:rsidRDefault="00E31FD4" w:rsidP="00E31FD4">
      <w:pPr>
        <w:pStyle w:val="a4"/>
      </w:pPr>
      <w:r>
        <w:t>л. 20. О девице. Нач. Другое сказание подобно сему от инех слышах и яко полезно, се въсхотех писанию предати в ползу слышащиим: отроковица некаа въсхыщена бысть от Персен и ведошя сию к князю их.</w:t>
      </w:r>
    </w:p>
    <w:p w:rsidR="00E31FD4" w:rsidRDefault="00E31FD4" w:rsidP="00E31FD4">
      <w:pPr>
        <w:pStyle w:val="a4"/>
      </w:pPr>
      <w:r>
        <w:t>л. 20. О старци учащем ученика своего о ползи. Нач. Старец некый живеше в пещере некоей, в странах Фиваиды, имеше же и ученика искусна зело.</w:t>
      </w:r>
    </w:p>
    <w:p w:rsidR="00E31FD4" w:rsidRDefault="00E31FD4" w:rsidP="00E31FD4">
      <w:pPr>
        <w:pStyle w:val="a4"/>
      </w:pPr>
      <w:r>
        <w:t xml:space="preserve">л. 21. </w:t>
      </w:r>
      <w:r>
        <w:rPr>
          <w:i/>
          <w:iCs/>
        </w:rPr>
        <w:t>Без надписи</w:t>
      </w:r>
      <w:r>
        <w:t>. Нач. Поведа нам некый от отец, глаголя, яко бысть, рече, некый старец велик, начялник сый некоему опщему житиу, и бе славим от человек много.</w:t>
      </w:r>
    </w:p>
    <w:p w:rsidR="00E31FD4" w:rsidRDefault="00E31FD4" w:rsidP="00E31FD4">
      <w:pPr>
        <w:pStyle w:val="a4"/>
      </w:pPr>
      <w:r>
        <w:t xml:space="preserve">л. 21 об. </w:t>
      </w:r>
      <w:r>
        <w:rPr>
          <w:i/>
          <w:iCs/>
        </w:rPr>
        <w:t>Тоже</w:t>
      </w:r>
      <w:r>
        <w:t>. Нач. Глаголааху о некоем старци, яко посла ученика своего в Егупет, яко да приведет велбуды.</w:t>
      </w:r>
    </w:p>
    <w:p w:rsidR="00E31FD4" w:rsidRDefault="00E31FD4" w:rsidP="00E31FD4">
      <w:pPr>
        <w:pStyle w:val="a4"/>
      </w:pPr>
      <w:r>
        <w:t xml:space="preserve">л. 21 об. </w:t>
      </w:r>
      <w:r>
        <w:rPr>
          <w:i/>
          <w:iCs/>
        </w:rPr>
        <w:t>Тоже</w:t>
      </w:r>
      <w:r>
        <w:t>. Нач. Видехом же и отца Паладия, добродетелнаго и просвещеннааго, иже и беседова с нами душеполезнаа словеса и повести.</w:t>
      </w:r>
    </w:p>
    <w:p w:rsidR="00E31FD4" w:rsidRDefault="00E31FD4" w:rsidP="00E31FD4">
      <w:pPr>
        <w:pStyle w:val="a4"/>
      </w:pPr>
      <w:r>
        <w:t xml:space="preserve">л. 22 об. </w:t>
      </w:r>
      <w:r>
        <w:rPr>
          <w:i/>
          <w:iCs/>
        </w:rPr>
        <w:t>Тоже</w:t>
      </w:r>
      <w:r>
        <w:t>. Нач. Поведаху нам ученици отца Еулогиа, яко егда посилааше нас старец в Александрию, за еже продати нам рукоделие наше.</w:t>
      </w:r>
    </w:p>
    <w:p w:rsidR="00E31FD4" w:rsidRDefault="00E31FD4" w:rsidP="00E31FD4">
      <w:pPr>
        <w:pStyle w:val="a4"/>
      </w:pPr>
      <w:r>
        <w:t xml:space="preserve">л. 23. </w:t>
      </w:r>
      <w:r>
        <w:rPr>
          <w:i/>
          <w:iCs/>
        </w:rPr>
        <w:t>Тоже</w:t>
      </w:r>
      <w:r>
        <w:t>. Нач. С блаженный Евлогуе поведа нам яко о ином, сам же бе тъй сиа видевый.</w:t>
      </w:r>
    </w:p>
    <w:p w:rsidR="00E31FD4" w:rsidRDefault="00E31FD4" w:rsidP="00E31FD4">
      <w:pPr>
        <w:pStyle w:val="a4"/>
      </w:pPr>
      <w:r>
        <w:t xml:space="preserve">л. 23 об. </w:t>
      </w:r>
      <w:r>
        <w:rPr>
          <w:i/>
          <w:iCs/>
        </w:rPr>
        <w:t>Тоже</w:t>
      </w:r>
      <w:r>
        <w:t>. Нач. Видехом же и великаго постника Висариона, зело кротчайшааго и умиление имяща, яже не видехом у иного постника.</w:t>
      </w:r>
    </w:p>
    <w:p w:rsidR="00E31FD4" w:rsidRDefault="00E31FD4" w:rsidP="00E31FD4">
      <w:pPr>
        <w:pStyle w:val="a4"/>
      </w:pPr>
      <w:r>
        <w:t>л. 25 об. О триех женах обретеных в пропастех. Нач. Поведа нам некый от отец, глаголя: при Константине цари, рече, сыне Лъвове, послан бысть некый от велмуж.</w:t>
      </w:r>
    </w:p>
    <w:p w:rsidR="00E31FD4" w:rsidRDefault="00E31FD4" w:rsidP="00E31FD4">
      <w:pPr>
        <w:pStyle w:val="a4"/>
      </w:pPr>
      <w:r>
        <w:t>л. 27. О жене пришедшой исповедатися. Нач. Приснопомнимый Еуфимие добродетелный инок, иже в обители препод. отца нашего Арсения Новаго.</w:t>
      </w:r>
    </w:p>
    <w:p w:rsidR="00E31FD4" w:rsidRDefault="00E31FD4" w:rsidP="00E31FD4">
      <w:pPr>
        <w:pStyle w:val="a4"/>
      </w:pPr>
      <w:r>
        <w:t>л. 28. О презвитере отлученом от своего епископа. Нач. Презвитер некый от своего епископа отлучен бысть, еже не творити ему божестъвну литургию.</w:t>
      </w:r>
    </w:p>
    <w:p w:rsidR="00E31FD4" w:rsidRDefault="00E31FD4" w:rsidP="00E31FD4">
      <w:pPr>
        <w:pStyle w:val="a4"/>
      </w:pPr>
      <w:r>
        <w:t>л. 28 об. О ином презвитери отлученом подобно сему. Нач. Поведа нам некый от отец, глаголя: епископ некой отлучи презвитера от св. церкве.</w:t>
      </w:r>
    </w:p>
    <w:p w:rsidR="00E31FD4" w:rsidRDefault="00E31FD4" w:rsidP="00E31FD4">
      <w:pPr>
        <w:pStyle w:val="a4"/>
      </w:pPr>
      <w:r>
        <w:t>л. 29. О презвитери крестившим умершее отрочя. Нач. Поведа нам и се тъжде отец, яко бысть, рече, некый презвитер в Лаодикии.</w:t>
      </w:r>
    </w:p>
    <w:p w:rsidR="00E31FD4" w:rsidRDefault="00E31FD4" w:rsidP="00E31FD4">
      <w:pPr>
        <w:pStyle w:val="a4"/>
      </w:pPr>
      <w:r>
        <w:t>л. 29. О ином презвитери иже в блуд впадшом. Нач. Поведа нам и се другый отец, яко презвитер некый в Костянтинеграде от действа диаволе въпаде в блуд.</w:t>
      </w:r>
    </w:p>
    <w:p w:rsidR="00E31FD4" w:rsidRDefault="00E31FD4" w:rsidP="00E31FD4">
      <w:pPr>
        <w:pStyle w:val="a4"/>
      </w:pPr>
      <w:r>
        <w:t>л. 30. О мужи съпирающимся с бесы три часы прежде смерти его. Нач. Поведа нам некый от отец, глаголя, яко презвитер некый прииде в монастырь и молеше игумена.</w:t>
      </w:r>
    </w:p>
    <w:p w:rsidR="00E31FD4" w:rsidRDefault="00E31FD4" w:rsidP="00E31FD4">
      <w:pPr>
        <w:pStyle w:val="a4"/>
      </w:pPr>
      <w:r>
        <w:t>л. 31. О двою брату ненавидящих друг друга в себе. Нач. И се поведашя нам: беста, рече, два брата по плъти в богохранимемь Костянтинеграде.</w:t>
      </w:r>
    </w:p>
    <w:p w:rsidR="00E31FD4" w:rsidRDefault="00E31FD4" w:rsidP="00E31FD4">
      <w:pPr>
        <w:pStyle w:val="a4"/>
      </w:pPr>
      <w:r>
        <w:t>л. 33. О жене обретенней в острове с сыном ея. Нач. Блаженный в святыих поистине отец Марко съставивый монастырь близ св. мученика Агафоника в томже Костантинеграде.</w:t>
      </w:r>
    </w:p>
    <w:p w:rsidR="00E31FD4" w:rsidRDefault="00E31FD4" w:rsidP="00E31FD4">
      <w:pPr>
        <w:pStyle w:val="a4"/>
      </w:pPr>
      <w:r>
        <w:lastRenderedPageBreak/>
        <w:t>л. 34 об. О мнихох плененыих в Афракию. Нач. В странах, глаголемых Калавриа, есть в пустыни монастыр, в немъже живеху мниси благоговейни и добродетелнии.</w:t>
      </w:r>
    </w:p>
    <w:p w:rsidR="00E31FD4" w:rsidRDefault="00E31FD4" w:rsidP="00E31FD4">
      <w:pPr>
        <w:pStyle w:val="a4"/>
      </w:pPr>
      <w:r>
        <w:t>л. 36 об. О исповедавшем своа съгрешениа к св. старцу. Нач. Мних некый благоговеин, именем Софроние, пришед оть горы Олимба, поведа ми вещ подобну.</w:t>
      </w:r>
    </w:p>
    <w:p w:rsidR="00E31FD4" w:rsidRDefault="00E31FD4" w:rsidP="00E31FD4">
      <w:pPr>
        <w:pStyle w:val="a4"/>
      </w:pPr>
      <w:r>
        <w:t>л. 37. О исповедавшиимся к образу Господа нашего Ис. Христа. Нач. Муж некый от славныих имеше велику веру к великому иерарху Христову Иоанну Златоусту.</w:t>
      </w:r>
    </w:p>
    <w:p w:rsidR="00E31FD4" w:rsidRDefault="00E31FD4" w:rsidP="00E31FD4">
      <w:pPr>
        <w:pStyle w:val="a4"/>
      </w:pPr>
      <w:r>
        <w:t>л. 37 об. О убогыим, иже в храме святыя Богородица, в Халкопратии. Нач. Презвитер некый поведа нам, глаголя, яко в храме пречистыя Богородиця в Халкопратии, в един от дней, пятку сущу.</w:t>
      </w:r>
    </w:p>
    <w:p w:rsidR="00E31FD4" w:rsidRDefault="00E31FD4" w:rsidP="00E31FD4">
      <w:pPr>
        <w:pStyle w:val="a4"/>
      </w:pPr>
      <w:r>
        <w:t>л. 38 об. О дивное чюдо брате и повестии. Нач. Поведа нам некый от отец, глаголя: старец, рече некый наставьник съи некоему опщему житию, въсецеми добродетелми украшен сый.</w:t>
      </w:r>
    </w:p>
    <w:p w:rsidR="00E31FD4" w:rsidRDefault="00E31FD4" w:rsidP="00E31FD4">
      <w:pPr>
        <w:pStyle w:val="a4"/>
      </w:pPr>
      <w:r>
        <w:t xml:space="preserve">л. 39. </w:t>
      </w:r>
      <w:r>
        <w:rPr>
          <w:i/>
          <w:iCs/>
        </w:rPr>
        <w:t>Без надписи</w:t>
      </w:r>
      <w:r>
        <w:t>. Нач. Поведа нам авва Иоан, яко единою шедши нам, аз же и отец Софроние, в дом Стефана философа.</w:t>
      </w:r>
    </w:p>
    <w:p w:rsidR="00E31FD4" w:rsidRDefault="00E31FD4" w:rsidP="00E31FD4">
      <w:pPr>
        <w:pStyle w:val="a4"/>
      </w:pPr>
      <w:r>
        <w:t xml:space="preserve">л. 40. </w:t>
      </w:r>
      <w:r>
        <w:rPr>
          <w:i/>
          <w:iCs/>
        </w:rPr>
        <w:t>Тоже</w:t>
      </w:r>
      <w:r>
        <w:t>. Нач. Другое же сему подобно сказа нам отец Иоан, иже поведа ему некый от отец: прежде, рече, мало некыими леты прииде к мне некый юноша и глагола ми.</w:t>
      </w:r>
    </w:p>
    <w:p w:rsidR="00E31FD4" w:rsidRDefault="00E31FD4" w:rsidP="00E31FD4">
      <w:pPr>
        <w:pStyle w:val="a4"/>
      </w:pPr>
      <w:r>
        <w:t xml:space="preserve">л. 41. </w:t>
      </w:r>
      <w:r>
        <w:rPr>
          <w:i/>
          <w:iCs/>
        </w:rPr>
        <w:t>Тоже</w:t>
      </w:r>
      <w:r>
        <w:t>. Нач. Поведа нам отец Феодул: шедшу ми, рече, в опщее житие иже в святых отца нашего Феодосия киновиарха и обретох тамо старца велика, именем Христофора.</w:t>
      </w:r>
    </w:p>
    <w:p w:rsidR="00E31FD4" w:rsidRDefault="00E31FD4" w:rsidP="00E31FD4">
      <w:pPr>
        <w:pStyle w:val="a4"/>
      </w:pPr>
      <w:r>
        <w:t>л. 41 об. Другое въспоминание полезно. Нач. Отца Макария александръскаго ученик поведа нам сице: некогда, рече, ходящим нам в пустынии с отцем, видех два ангела шествующа с ним.</w:t>
      </w:r>
    </w:p>
    <w:p w:rsidR="00E31FD4" w:rsidRDefault="00E31FD4" w:rsidP="00E31FD4">
      <w:pPr>
        <w:pStyle w:val="a4"/>
      </w:pPr>
      <w:r>
        <w:t>л. 43 об. Другаа повест. Нач. В едином месте страны Антиохия монастыр есть женъскый, имея постниц 60, и есть зело утвръжден.</w:t>
      </w:r>
    </w:p>
    <w:p w:rsidR="00E31FD4" w:rsidRDefault="00E31FD4" w:rsidP="00E31FD4">
      <w:pPr>
        <w:pStyle w:val="a4"/>
      </w:pPr>
      <w:r>
        <w:t xml:space="preserve">л. 44. </w:t>
      </w:r>
      <w:r>
        <w:rPr>
          <w:i/>
          <w:iCs/>
        </w:rPr>
        <w:t>Без надписи</w:t>
      </w:r>
      <w:r>
        <w:t>. Нач. Поведа нам некый от отец, яко бысть, рече, некый ошелник зело расудлив и прииде пребыти в скыте.</w:t>
      </w:r>
    </w:p>
    <w:p w:rsidR="00E31FD4" w:rsidRDefault="00E31FD4" w:rsidP="00E31FD4">
      <w:pPr>
        <w:pStyle w:val="a4"/>
      </w:pPr>
      <w:r>
        <w:t xml:space="preserve">л. 45. </w:t>
      </w:r>
      <w:r>
        <w:rPr>
          <w:i/>
          <w:iCs/>
        </w:rPr>
        <w:t>Тоже</w:t>
      </w:r>
      <w:r>
        <w:t>. Нач. Поведа нам некый от отец, яко от единаго поприща въдалее святаго Иордане лавра есть иже в святых отца нашего Герасима.</w:t>
      </w:r>
    </w:p>
    <w:p w:rsidR="00E31FD4" w:rsidRDefault="00E31FD4" w:rsidP="00E31FD4">
      <w:pPr>
        <w:pStyle w:val="a4"/>
      </w:pPr>
      <w:r>
        <w:t xml:space="preserve">л. 46. </w:t>
      </w:r>
      <w:r>
        <w:rPr>
          <w:i/>
          <w:iCs/>
        </w:rPr>
        <w:t>Тоже</w:t>
      </w:r>
      <w:r>
        <w:t xml:space="preserve">. Нач. Поведашя нам и се о отци Георгии нарицаемыим Арселаит, иже бысть пустынное въспитание, отцем великаа похвала. Три отдела. </w:t>
      </w:r>
      <w:r>
        <w:rPr>
          <w:i/>
          <w:iCs/>
        </w:rPr>
        <w:t>См. пред. № 701 л. 280</w:t>
      </w:r>
      <w:r>
        <w:t>.</w:t>
      </w:r>
    </w:p>
    <w:p w:rsidR="00E31FD4" w:rsidRDefault="00E31FD4" w:rsidP="00E31FD4">
      <w:pPr>
        <w:pStyle w:val="a4"/>
      </w:pPr>
      <w:r>
        <w:t xml:space="preserve">л. 47 об. </w:t>
      </w:r>
      <w:r>
        <w:rPr>
          <w:i/>
          <w:iCs/>
        </w:rPr>
        <w:t>Тоже</w:t>
      </w:r>
      <w:r>
        <w:t>. Нач. Възыде некогда отец Даниил с учеником своим от скита в горнюю Фиваиду в скит, идеже живеше отец Аполло.</w:t>
      </w:r>
    </w:p>
    <w:p w:rsidR="00E31FD4" w:rsidRDefault="00E31FD4" w:rsidP="00E31FD4">
      <w:pPr>
        <w:pStyle w:val="a4"/>
      </w:pPr>
      <w:r>
        <w:t xml:space="preserve">л. 49. </w:t>
      </w:r>
      <w:r>
        <w:rPr>
          <w:i/>
          <w:iCs/>
        </w:rPr>
        <w:t>Тоже</w:t>
      </w:r>
      <w:r>
        <w:t>. Нач. Поведа нам некый от отец: разбойник, рече, бе в стране глаголемей Ермопол, именем Давид.</w:t>
      </w:r>
    </w:p>
    <w:p w:rsidR="00E31FD4" w:rsidRDefault="00E31FD4" w:rsidP="00E31FD4">
      <w:pPr>
        <w:pStyle w:val="a4"/>
      </w:pPr>
      <w:r>
        <w:t xml:space="preserve">л. 49 об. </w:t>
      </w:r>
      <w:r>
        <w:rPr>
          <w:i/>
          <w:iCs/>
        </w:rPr>
        <w:t>Тоже</w:t>
      </w:r>
      <w:r>
        <w:t>. Нач. Мних некый, именем Аввакум, поведа нам, глаголя, яко при граде некоем, рекомыим Андиноу, живеше некый мних в пещере.</w:t>
      </w:r>
    </w:p>
    <w:p w:rsidR="00E31FD4" w:rsidRDefault="00E31FD4" w:rsidP="00E31FD4">
      <w:pPr>
        <w:pStyle w:val="a4"/>
      </w:pPr>
      <w:r>
        <w:t xml:space="preserve">л. 50 об. </w:t>
      </w:r>
      <w:r>
        <w:rPr>
          <w:i/>
          <w:iCs/>
        </w:rPr>
        <w:t>Тоже</w:t>
      </w:r>
      <w:r>
        <w:t>. Нач. Поведа нам некый отец, глаголя: бысть, рече, некый старец, пребывая в обители отца Еусторгиа, именем Иоан, егоже патриарх Илиа въсхоте сътворити игумена в своем монастырии.</w:t>
      </w:r>
    </w:p>
    <w:p w:rsidR="00E31FD4" w:rsidRDefault="00E31FD4" w:rsidP="00E31FD4">
      <w:pPr>
        <w:pStyle w:val="a4"/>
      </w:pPr>
      <w:r>
        <w:t xml:space="preserve">л. 51. </w:t>
      </w:r>
      <w:r>
        <w:rPr>
          <w:i/>
          <w:iCs/>
        </w:rPr>
        <w:t>Тоже</w:t>
      </w:r>
      <w:r>
        <w:t>. Нач. Прииде некогда некый инок римленин, велик быв в полате царей, и живеше в ските близ церкве.</w:t>
      </w:r>
    </w:p>
    <w:p w:rsidR="00E31FD4" w:rsidRDefault="00E31FD4" w:rsidP="00E31FD4">
      <w:pPr>
        <w:pStyle w:val="a4"/>
      </w:pPr>
      <w:r>
        <w:t xml:space="preserve">л. 52. </w:t>
      </w:r>
      <w:r>
        <w:rPr>
          <w:i/>
          <w:iCs/>
        </w:rPr>
        <w:t>Тоже</w:t>
      </w:r>
      <w:r>
        <w:t>. Нач. Поведа нам отец Кирияк, игумен лавры глаголемыя Каламон, иже близ святаго Иордане, яко единою спящу ми в нощии зря жену честну, багры ризы носящю.</w:t>
      </w:r>
    </w:p>
    <w:p w:rsidR="00E31FD4" w:rsidRDefault="00E31FD4" w:rsidP="00E31FD4">
      <w:pPr>
        <w:pStyle w:val="a4"/>
      </w:pPr>
      <w:r>
        <w:lastRenderedPageBreak/>
        <w:t xml:space="preserve">л. 52 об. </w:t>
      </w:r>
      <w:r>
        <w:rPr>
          <w:i/>
          <w:iCs/>
        </w:rPr>
        <w:t>Тоже</w:t>
      </w:r>
      <w:r>
        <w:t>. Нач. Сему святому и великому Кирияку, и еще сущу в лавре св. Герасима рекомей Каламонос, единою прииде к нему брат некый Феофан ползы радии.</w:t>
      </w:r>
    </w:p>
    <w:p w:rsidR="00E31FD4" w:rsidRDefault="00E31FD4" w:rsidP="00E31FD4">
      <w:pPr>
        <w:pStyle w:val="a4"/>
      </w:pPr>
      <w:r>
        <w:t xml:space="preserve">л. 53. </w:t>
      </w:r>
      <w:r>
        <w:rPr>
          <w:i/>
          <w:iCs/>
        </w:rPr>
        <w:t>Тоже</w:t>
      </w:r>
      <w:r>
        <w:t>. Нач. Братия некаа изъшедше из монастыре, идошя в пустыню посетити некоего ошлъника; видев же их старец и по обычаю прият их, и с радостию предложи трапезу.</w:t>
      </w:r>
    </w:p>
    <w:p w:rsidR="00E31FD4" w:rsidRDefault="00E31FD4" w:rsidP="00E31FD4">
      <w:pPr>
        <w:pStyle w:val="a4"/>
      </w:pPr>
      <w:r>
        <w:t xml:space="preserve">л. 53. </w:t>
      </w:r>
      <w:r>
        <w:rPr>
          <w:i/>
          <w:iCs/>
        </w:rPr>
        <w:t>Тоже</w:t>
      </w:r>
      <w:r>
        <w:t>. Нач. Поведашя нам о иже в святыих отци нашем Леонди, папе римьстем, яко егда написа послание к Флавиану, архиеп. Констандинаграда.</w:t>
      </w:r>
    </w:p>
    <w:p w:rsidR="00E31FD4" w:rsidRDefault="00E31FD4" w:rsidP="00E31FD4">
      <w:pPr>
        <w:pStyle w:val="a4"/>
      </w:pPr>
      <w:r>
        <w:t xml:space="preserve">л. 53 об. </w:t>
      </w:r>
      <w:r>
        <w:rPr>
          <w:i/>
          <w:iCs/>
        </w:rPr>
        <w:t>Тоже</w:t>
      </w:r>
      <w:r>
        <w:t>. Нач. В лета Никиты патрикия, в Кафаргене африкийстей, бысть нечто сицево: воевода некый в претори, в мнозех грехопадении пребывая.</w:t>
      </w:r>
    </w:p>
    <w:p w:rsidR="00E31FD4" w:rsidRDefault="00E31FD4" w:rsidP="00E31FD4">
      <w:pPr>
        <w:pStyle w:val="a4"/>
      </w:pPr>
      <w:r>
        <w:t xml:space="preserve">л. 54 об. </w:t>
      </w:r>
      <w:r>
        <w:rPr>
          <w:i/>
          <w:iCs/>
        </w:rPr>
        <w:t>Тоже</w:t>
      </w:r>
      <w:r>
        <w:t>. Нач. Поведа нам некый отец Паладие, яко в Фиваиде ят бысть некый мних, яко убийство сътвор, осужден же бысть, яко да посечется глава его.</w:t>
      </w:r>
    </w:p>
    <w:p w:rsidR="00E31FD4" w:rsidRDefault="00E31FD4" w:rsidP="00E31FD4">
      <w:pPr>
        <w:pStyle w:val="a4"/>
      </w:pPr>
      <w:r>
        <w:t xml:space="preserve">л. 54 об. </w:t>
      </w:r>
      <w:r>
        <w:rPr>
          <w:i/>
          <w:iCs/>
        </w:rPr>
        <w:t>Тоже</w:t>
      </w:r>
      <w:r>
        <w:t>. Нач. Другый брат поведа нам, яко шедшу ми рече, единою к отцу Павлу, и седящем нам в пещере его.</w:t>
      </w:r>
    </w:p>
    <w:p w:rsidR="00E31FD4" w:rsidRDefault="00E31FD4" w:rsidP="00E31FD4">
      <w:pPr>
        <w:pStyle w:val="a4"/>
      </w:pPr>
      <w:r>
        <w:t xml:space="preserve">л. 55. </w:t>
      </w:r>
      <w:r>
        <w:rPr>
          <w:i/>
          <w:iCs/>
        </w:rPr>
        <w:t>Тоже</w:t>
      </w:r>
      <w:r>
        <w:t>. Нач. Поведашя нам и се о отци Сергии, яко пребывающу ему в горе Синайстей сътвори его икономом вурьдунаре с инеми братиями.</w:t>
      </w:r>
    </w:p>
    <w:p w:rsidR="00E31FD4" w:rsidRDefault="00E31FD4" w:rsidP="00E31FD4">
      <w:pPr>
        <w:pStyle w:val="a4"/>
      </w:pPr>
      <w:r>
        <w:t xml:space="preserve">л. 55. </w:t>
      </w:r>
      <w:r>
        <w:rPr>
          <w:i/>
          <w:iCs/>
        </w:rPr>
        <w:t>Тоже</w:t>
      </w:r>
      <w:r>
        <w:t>. Нач. Поведа нам и се отец Саватие: седящу ми, рече, в лавре отца Фирмина, единою идох в скит, глаголемый Рува, к отцу Пимину, и обрет старца и целова его.</w:t>
      </w:r>
    </w:p>
    <w:p w:rsidR="00E31FD4" w:rsidRDefault="00E31FD4" w:rsidP="00E31FD4">
      <w:pPr>
        <w:pStyle w:val="a4"/>
      </w:pPr>
      <w:r>
        <w:t xml:space="preserve">л. 55 об. </w:t>
      </w:r>
      <w:r>
        <w:rPr>
          <w:i/>
          <w:iCs/>
        </w:rPr>
        <w:t>Тоже</w:t>
      </w:r>
      <w:r>
        <w:t>. Нач. Тьжде брат поведа нам и о Стефане отци, яко седящу ему, рече, в пустынии горы Синайскыя и посея себе неколико македонис, глаголемо кудимента.</w:t>
      </w:r>
    </w:p>
    <w:p w:rsidR="00E31FD4" w:rsidRDefault="00E31FD4" w:rsidP="00E31FD4">
      <w:pPr>
        <w:pStyle w:val="a4"/>
      </w:pPr>
      <w:r>
        <w:t xml:space="preserve">л. 55 об. </w:t>
      </w:r>
      <w:r>
        <w:rPr>
          <w:i/>
          <w:iCs/>
        </w:rPr>
        <w:t>Тоже</w:t>
      </w:r>
      <w:r>
        <w:t>. Нач. Поведа нам отец Христодул, яко пред малеми леты бысть смертоносие в пустыни нашей горы Синайскыя.</w:t>
      </w:r>
    </w:p>
    <w:p w:rsidR="00E31FD4" w:rsidRDefault="00E31FD4" w:rsidP="00E31FD4">
      <w:pPr>
        <w:pStyle w:val="a4"/>
      </w:pPr>
      <w:r>
        <w:t xml:space="preserve">л. 55 об. </w:t>
      </w:r>
      <w:r>
        <w:rPr>
          <w:i/>
          <w:iCs/>
        </w:rPr>
        <w:t>Тоже</w:t>
      </w:r>
      <w:r>
        <w:t>. Нач. Тьжде отец Христодул глаголя, яко единою творящим нам празник св. Пендикостия.</w:t>
      </w:r>
    </w:p>
    <w:p w:rsidR="00E31FD4" w:rsidRDefault="00E31FD4" w:rsidP="00E31FD4">
      <w:pPr>
        <w:pStyle w:val="a4"/>
      </w:pPr>
      <w:r>
        <w:t xml:space="preserve">л. 56. </w:t>
      </w:r>
      <w:r>
        <w:rPr>
          <w:i/>
          <w:iCs/>
        </w:rPr>
        <w:t>Тоже</w:t>
      </w:r>
      <w:r>
        <w:t>. Нач. Поведашя нам и се, яко 6 пъприщ вдале горы Синайскыя место есть глубоко, глаголемое Тиръван.</w:t>
      </w:r>
    </w:p>
    <w:p w:rsidR="00E31FD4" w:rsidRDefault="00E31FD4" w:rsidP="00E31FD4">
      <w:pPr>
        <w:pStyle w:val="a4"/>
      </w:pPr>
      <w:r>
        <w:t xml:space="preserve">л. 56 об. </w:t>
      </w:r>
      <w:r>
        <w:rPr>
          <w:i/>
          <w:iCs/>
        </w:rPr>
        <w:t>Тоже</w:t>
      </w:r>
      <w:r>
        <w:t>. Нач. Поведа нам некый от отец, глаголя, яко старец, рече, некый велик живеше в ските, неискусен же бе в вере.</w:t>
      </w:r>
    </w:p>
    <w:p w:rsidR="00E31FD4" w:rsidRDefault="00E31FD4" w:rsidP="00E31FD4">
      <w:pPr>
        <w:pStyle w:val="a4"/>
      </w:pPr>
      <w:r>
        <w:t xml:space="preserve">л. 56 об. </w:t>
      </w:r>
      <w:r>
        <w:rPr>
          <w:i/>
          <w:iCs/>
        </w:rPr>
        <w:t>Тоже</w:t>
      </w:r>
      <w:r>
        <w:t>. Нач. Сказа же нам и се тьжде отец, яко старец некый добродетелен и свят, егда сътварети ему божественую литургию, ангели зреше одесную и ошую ему.</w:t>
      </w:r>
    </w:p>
    <w:p w:rsidR="00E31FD4" w:rsidRDefault="00E31FD4" w:rsidP="00E31FD4">
      <w:pPr>
        <w:pStyle w:val="a4"/>
      </w:pPr>
      <w:r>
        <w:t xml:space="preserve">л. 57. </w:t>
      </w:r>
      <w:r>
        <w:rPr>
          <w:i/>
          <w:iCs/>
        </w:rPr>
        <w:t>Тоже</w:t>
      </w:r>
      <w:r>
        <w:t>. Нач. И другый отец поведа нам, яко в Александрии, рече, бе некый богат зело, сълучижеся ему умретии, и устрошився смерти.</w:t>
      </w:r>
    </w:p>
    <w:p w:rsidR="00E31FD4" w:rsidRDefault="00E31FD4" w:rsidP="00E31FD4">
      <w:pPr>
        <w:pStyle w:val="a4"/>
      </w:pPr>
      <w:r>
        <w:t xml:space="preserve">л. 57 об. </w:t>
      </w:r>
      <w:r>
        <w:rPr>
          <w:i/>
          <w:iCs/>
        </w:rPr>
        <w:t>Тоже</w:t>
      </w:r>
      <w:r>
        <w:t>. Нач. Се и другаа повест сказа нам некый отец: бысть, рече, некый брат в некоем опщем житии, и бе угоден братии на въсеку службу.</w:t>
      </w:r>
    </w:p>
    <w:p w:rsidR="00E31FD4" w:rsidRDefault="00E31FD4" w:rsidP="00E31FD4">
      <w:pPr>
        <w:pStyle w:val="a4"/>
      </w:pPr>
      <w:r>
        <w:t xml:space="preserve">л. 58. </w:t>
      </w:r>
      <w:r>
        <w:rPr>
          <w:i/>
          <w:iCs/>
        </w:rPr>
        <w:t>Тоже</w:t>
      </w:r>
      <w:r>
        <w:t>. Нач. Поведа нам некый отец, глаголя: бысть, рече, некый презвитер, жительствуя в горе некоей, и бе крыяся страха ради идолослужител.</w:t>
      </w:r>
    </w:p>
    <w:p w:rsidR="00E31FD4" w:rsidRDefault="00E31FD4" w:rsidP="00E31FD4">
      <w:pPr>
        <w:pStyle w:val="a4"/>
      </w:pPr>
      <w:r>
        <w:t xml:space="preserve">л. 59 об. </w:t>
      </w:r>
      <w:r>
        <w:rPr>
          <w:i/>
          <w:iCs/>
        </w:rPr>
        <w:t>Тоже</w:t>
      </w:r>
      <w:r>
        <w:t>. Нач. Поведашя нам Иоан же и Софроние, глаголюще, яко единою, рече, шедшем нам в Александрию и слышахом некыя отця глаголющя о Синесии епискупе.</w:t>
      </w:r>
    </w:p>
    <w:p w:rsidR="00E31FD4" w:rsidRDefault="00E31FD4" w:rsidP="00E31FD4">
      <w:pPr>
        <w:pStyle w:val="a4"/>
      </w:pPr>
      <w:r>
        <w:t>л. 60 об. Беседа душеполезна отца Козмы. Нач. Поведашя нам и се, яко бе, рече, некый отец велик, именем Козма, иже добродетелми многыми и силою Св. Духа просвещен съй.</w:t>
      </w:r>
    </w:p>
    <w:p w:rsidR="00E31FD4" w:rsidRDefault="00E31FD4" w:rsidP="00E31FD4">
      <w:pPr>
        <w:pStyle w:val="a4"/>
      </w:pPr>
      <w:r>
        <w:lastRenderedPageBreak/>
        <w:t xml:space="preserve">л. 63. </w:t>
      </w:r>
      <w:r>
        <w:rPr>
          <w:i/>
          <w:iCs/>
        </w:rPr>
        <w:t>Без надписи</w:t>
      </w:r>
      <w:r>
        <w:t>. Нач. Слышахом же и се от некоего отца, глаголавша и поведующа некым отцем, яко мних, рече, некый бе в ските послушанием повинуяся отцу своему лета доволна.</w:t>
      </w:r>
    </w:p>
    <w:p w:rsidR="00E31FD4" w:rsidRDefault="00E31FD4" w:rsidP="00E31FD4">
      <w:pPr>
        <w:pStyle w:val="a4"/>
      </w:pPr>
      <w:r>
        <w:t xml:space="preserve">л. 63 об. </w:t>
      </w:r>
      <w:r>
        <w:rPr>
          <w:i/>
          <w:iCs/>
        </w:rPr>
        <w:t>Тоже</w:t>
      </w:r>
      <w:r>
        <w:t>. Нач. Поведа нам отец Силуан, глаголя, яко в едином, рече, палестинскыих монастырей бысть некый мних, именем Павел, въсеми добродетелми сияя во братии.</w:t>
      </w:r>
    </w:p>
    <w:p w:rsidR="00E31FD4" w:rsidRDefault="00E31FD4" w:rsidP="00E31FD4">
      <w:pPr>
        <w:pStyle w:val="a4"/>
      </w:pPr>
      <w:r>
        <w:t xml:space="preserve">л. 64 об. </w:t>
      </w:r>
      <w:r>
        <w:rPr>
          <w:i/>
          <w:iCs/>
        </w:rPr>
        <w:t>Тоже</w:t>
      </w:r>
      <w:r>
        <w:t xml:space="preserve">. Нач. Поведашя нам неции трие старци из обители суще св. Асклипия, иже в Месопотамии сирийстей, умыслившем некогда добрый съвет, мысл имяще въся конця земли оптещии. </w:t>
      </w:r>
      <w:r>
        <w:rPr>
          <w:i/>
          <w:iCs/>
        </w:rPr>
        <w:t>Упоминается в числе ложных книг:</w:t>
      </w:r>
      <w:r>
        <w:t xml:space="preserve"> О Макарии римьском, что три иноци ходили на въсток. </w:t>
      </w:r>
      <w:r>
        <w:rPr>
          <w:i/>
          <w:iCs/>
        </w:rPr>
        <w:t>См. ниже л. 440 об.</w:t>
      </w:r>
    </w:p>
    <w:p w:rsidR="00E31FD4" w:rsidRDefault="00E31FD4" w:rsidP="00E31FD4">
      <w:pPr>
        <w:pStyle w:val="a4"/>
      </w:pPr>
      <w:r>
        <w:t xml:space="preserve">л. 66 об. </w:t>
      </w:r>
      <w:r>
        <w:rPr>
          <w:i/>
          <w:iCs/>
        </w:rPr>
        <w:t>Тоже</w:t>
      </w:r>
      <w:r>
        <w:t>. Нач. Поведа нам некый от отец глаголя: бысть, рече, некый отец, жилище имея в вънутрънии пустынии на многы дни, иже и стяже дарования прозрения.</w:t>
      </w:r>
    </w:p>
    <w:p w:rsidR="00E31FD4" w:rsidRDefault="00E31FD4" w:rsidP="00E31FD4">
      <w:pPr>
        <w:pStyle w:val="a4"/>
      </w:pPr>
      <w:r>
        <w:t xml:space="preserve">л. 67. </w:t>
      </w:r>
      <w:r>
        <w:rPr>
          <w:i/>
          <w:iCs/>
        </w:rPr>
        <w:t>Тоже</w:t>
      </w:r>
      <w:r>
        <w:t>. Нач. Поведа нам блаженный Пауел Простый, яко имех, рече, ученика и въпадаше в различныя грехы.</w:t>
      </w:r>
    </w:p>
    <w:p w:rsidR="00E31FD4" w:rsidRDefault="00E31FD4" w:rsidP="00E31FD4">
      <w:pPr>
        <w:pStyle w:val="a4"/>
      </w:pPr>
      <w:r>
        <w:t xml:space="preserve">л. 67 об. </w:t>
      </w:r>
      <w:r>
        <w:rPr>
          <w:i/>
          <w:iCs/>
        </w:rPr>
        <w:t>Тоже</w:t>
      </w:r>
      <w:r>
        <w:t>. Нач. Бысть некый мних в Фиваиде, имея велико пощение и житие, в бдени мнозе и в молитвах пребывая.</w:t>
      </w:r>
    </w:p>
    <w:p w:rsidR="00E31FD4" w:rsidRDefault="00E31FD4" w:rsidP="00E31FD4">
      <w:pPr>
        <w:pStyle w:val="a4"/>
      </w:pPr>
      <w:r>
        <w:t xml:space="preserve">л. 69 об. </w:t>
      </w:r>
      <w:r>
        <w:rPr>
          <w:i/>
          <w:iCs/>
        </w:rPr>
        <w:t>Тоже</w:t>
      </w:r>
      <w:r>
        <w:t>. Нач. Поведа нам отец Даниил, яко бысть, рече, некый мних, именем Дула, иже в великыих отец вменися житие его.</w:t>
      </w:r>
    </w:p>
    <w:p w:rsidR="00E31FD4" w:rsidRDefault="00E31FD4" w:rsidP="00E31FD4">
      <w:pPr>
        <w:pStyle w:val="a4"/>
      </w:pPr>
      <w:r>
        <w:t xml:space="preserve">л. 71. </w:t>
      </w:r>
      <w:r>
        <w:rPr>
          <w:i/>
          <w:iCs/>
        </w:rPr>
        <w:t>Тоже</w:t>
      </w:r>
      <w:r>
        <w:t>. Нач. Старец некый поведа нам о отци Макари, глаголя, яко в месте, рече, некоем, глаголемем Арсеноит, жителъствоваше некый инок.</w:t>
      </w:r>
    </w:p>
    <w:p w:rsidR="00E31FD4" w:rsidRDefault="00E31FD4" w:rsidP="00E31FD4">
      <w:pPr>
        <w:pStyle w:val="a4"/>
      </w:pPr>
      <w:r>
        <w:t xml:space="preserve">л. 72 об. </w:t>
      </w:r>
      <w:r>
        <w:rPr>
          <w:i/>
          <w:iCs/>
        </w:rPr>
        <w:t>Тоже</w:t>
      </w:r>
      <w:r>
        <w:t>. Нач. Слышахом се некые поведующа, яко в царство, рече, Маврикия царе бысть некий влъхв в Костандинеграде и толико силен сый влъшебною хытростию.</w:t>
      </w:r>
    </w:p>
    <w:p w:rsidR="00E31FD4" w:rsidRDefault="00E31FD4" w:rsidP="00E31FD4">
      <w:pPr>
        <w:pStyle w:val="a4"/>
      </w:pPr>
      <w:r>
        <w:t xml:space="preserve">л. 73 об. </w:t>
      </w:r>
      <w:r>
        <w:rPr>
          <w:i/>
          <w:iCs/>
        </w:rPr>
        <w:t>Тоже</w:t>
      </w:r>
      <w:r>
        <w:t>. Нач. Брат некый въпроси старца, глаголя: имя ли есть спасая или дело?</w:t>
      </w:r>
    </w:p>
    <w:p w:rsidR="00E31FD4" w:rsidRDefault="00E31FD4" w:rsidP="00E31FD4">
      <w:pPr>
        <w:pStyle w:val="a4"/>
      </w:pPr>
      <w:r>
        <w:t xml:space="preserve">л. 74 об. </w:t>
      </w:r>
      <w:r>
        <w:rPr>
          <w:i/>
          <w:iCs/>
        </w:rPr>
        <w:t>Тоже</w:t>
      </w:r>
      <w:r>
        <w:t>. Нач. Тьжде старец поведа нам и се о некоем старции, яко иде, рече, некогда в град продати рукоделие свое.</w:t>
      </w:r>
    </w:p>
    <w:p w:rsidR="00E31FD4" w:rsidRDefault="00E31FD4" w:rsidP="00E31FD4">
      <w:pPr>
        <w:pStyle w:val="a4"/>
      </w:pPr>
      <w:r>
        <w:t xml:space="preserve">л. 74 об. </w:t>
      </w:r>
      <w:r>
        <w:rPr>
          <w:i/>
          <w:iCs/>
        </w:rPr>
        <w:t>Тоже</w:t>
      </w:r>
      <w:r>
        <w:t>. Нач. Поведа нам отец Феона о святем Маркеле, яко бе безъмлъвствуя близ некыя веси великы, во странах Ливия, в пещере некоей.</w:t>
      </w:r>
    </w:p>
    <w:p w:rsidR="00E31FD4" w:rsidRDefault="00E31FD4" w:rsidP="00E31FD4">
      <w:pPr>
        <w:pStyle w:val="a4"/>
      </w:pPr>
      <w:r>
        <w:t xml:space="preserve">л. 75. </w:t>
      </w:r>
      <w:r>
        <w:rPr>
          <w:i/>
          <w:iCs/>
        </w:rPr>
        <w:t>Тоже</w:t>
      </w:r>
      <w:r>
        <w:t>. Нач. Поведа нам некый от отец о иноце некоем молящу Бога, яко да сподобит его быти якоже Иов или якоже Исаакь.</w:t>
      </w:r>
    </w:p>
    <w:p w:rsidR="00E31FD4" w:rsidRDefault="00E31FD4" w:rsidP="00E31FD4">
      <w:pPr>
        <w:pStyle w:val="a4"/>
      </w:pPr>
      <w:r>
        <w:t xml:space="preserve">л. 76 об. </w:t>
      </w:r>
      <w:r>
        <w:rPr>
          <w:i/>
          <w:iCs/>
        </w:rPr>
        <w:t>Тоже</w:t>
      </w:r>
      <w:r>
        <w:t>. Нач. Глаголааше некый отец, яко бысть, рече, некый магистриан в Костяндинеграде и единою послан бысть от царе на некый ответ.</w:t>
      </w:r>
    </w:p>
    <w:p w:rsidR="00E31FD4" w:rsidRDefault="00E31FD4" w:rsidP="00E31FD4">
      <w:pPr>
        <w:pStyle w:val="a4"/>
      </w:pPr>
      <w:r>
        <w:t>л. 77 об. О ином магистриане. Нач. Тьжде отец поведа нам о ином магистриане, пришедша в Констандинъград от страны палестинъскыя.</w:t>
      </w:r>
    </w:p>
    <w:p w:rsidR="00E31FD4" w:rsidRDefault="00E31FD4" w:rsidP="00E31FD4">
      <w:pPr>
        <w:pStyle w:val="a4"/>
      </w:pPr>
      <w:r>
        <w:t xml:space="preserve">л. 78. </w:t>
      </w:r>
      <w:r>
        <w:rPr>
          <w:i/>
          <w:iCs/>
        </w:rPr>
        <w:t>Без надписи</w:t>
      </w:r>
      <w:r>
        <w:t>. Нач. Поведа нам некый от отец, яко бысть, рече, в Иерусалиме некый муж богат зело, бе богатьство его събрано от граблениа и от неправды.</w:t>
      </w:r>
    </w:p>
    <w:p w:rsidR="00E31FD4" w:rsidRDefault="00E31FD4" w:rsidP="00E31FD4">
      <w:pPr>
        <w:pStyle w:val="a4"/>
      </w:pPr>
      <w:r>
        <w:t xml:space="preserve">л. 78 об. </w:t>
      </w:r>
      <w:r>
        <w:rPr>
          <w:i/>
          <w:iCs/>
        </w:rPr>
        <w:t>Тоже</w:t>
      </w:r>
      <w:r>
        <w:t>. Нач. Слышахом же и некоего от отец поведающа сице: бысть, рече, некый мних безмлъвствуяй в некоей пустынии, близ его живеше другый старец.</w:t>
      </w:r>
    </w:p>
    <w:p w:rsidR="00E31FD4" w:rsidRDefault="00E31FD4" w:rsidP="00E31FD4">
      <w:pPr>
        <w:pStyle w:val="a4"/>
      </w:pPr>
      <w:r>
        <w:t xml:space="preserve">л. 79. </w:t>
      </w:r>
      <w:r>
        <w:rPr>
          <w:i/>
          <w:iCs/>
        </w:rPr>
        <w:t>Тоже</w:t>
      </w:r>
      <w:r>
        <w:t>. Нач. Близ лавры св. Савы отстоание яко 15 поприщ, есть другаа лавра, иже глаголеться Хузива.</w:t>
      </w:r>
    </w:p>
    <w:p w:rsidR="00E31FD4" w:rsidRDefault="00E31FD4" w:rsidP="00E31FD4">
      <w:pPr>
        <w:pStyle w:val="a4"/>
      </w:pPr>
      <w:r>
        <w:lastRenderedPageBreak/>
        <w:t xml:space="preserve">л. 79 об. </w:t>
      </w:r>
      <w:r>
        <w:rPr>
          <w:i/>
          <w:iCs/>
        </w:rPr>
        <w:t>Тоже</w:t>
      </w:r>
      <w:r>
        <w:t>. Нач. Ходящу некогда отцу Макариу в вънутрънии пустынии и срете некоего старъца, бременем тяшкыим обременена зело.</w:t>
      </w:r>
    </w:p>
    <w:p w:rsidR="00E31FD4" w:rsidRDefault="00E31FD4" w:rsidP="00E31FD4">
      <w:pPr>
        <w:pStyle w:val="a4"/>
      </w:pPr>
      <w:r>
        <w:t xml:space="preserve">л. 80 об. </w:t>
      </w:r>
      <w:r>
        <w:rPr>
          <w:i/>
          <w:iCs/>
        </w:rPr>
        <w:t>Тоже</w:t>
      </w:r>
      <w:r>
        <w:t>. Нач. Поведаху о томжде отци Макарии, яко живеше, рече, в внутръней пустынии, един пребываяй в ней.</w:t>
      </w:r>
    </w:p>
    <w:p w:rsidR="00E31FD4" w:rsidRDefault="00E31FD4" w:rsidP="00E31FD4">
      <w:pPr>
        <w:pStyle w:val="a4"/>
      </w:pPr>
      <w:r>
        <w:t xml:space="preserve">л. 81 об. </w:t>
      </w:r>
      <w:r>
        <w:rPr>
          <w:i/>
          <w:iCs/>
        </w:rPr>
        <w:t>Тоже</w:t>
      </w:r>
      <w:r>
        <w:t>. Нач. Блаженый же отец Павел Простый, ученик отца Анъдониа, поведа отцем глаголя вещь сицеву, яко шедшу ми, рече, в некый монастыр посещения ради и ползы.</w:t>
      </w:r>
    </w:p>
    <w:p w:rsidR="00E31FD4" w:rsidRDefault="00E31FD4" w:rsidP="00E31FD4">
      <w:pPr>
        <w:pStyle w:val="a4"/>
      </w:pPr>
      <w:r>
        <w:t xml:space="preserve">л. 82 об. Препод. отца нашего Зосимы беседы душеполезны о ярости. Списаны учеником его Калистом. Нач. Поведа нам ученик отца Зосимы: некогда, рече, седящу ми с отцем моим Зосиму. </w:t>
      </w:r>
      <w:r>
        <w:rPr>
          <w:i/>
          <w:iCs/>
        </w:rPr>
        <w:t>Гораздо полнее, нежели под № 701 и 705</w:t>
      </w:r>
      <w:r>
        <w:t>.</w:t>
      </w:r>
    </w:p>
    <w:p w:rsidR="00E31FD4" w:rsidRDefault="00E31FD4" w:rsidP="00E31FD4">
      <w:pPr>
        <w:pStyle w:val="a4"/>
      </w:pPr>
      <w:r>
        <w:t xml:space="preserve">л. 92 об. </w:t>
      </w:r>
      <w:r>
        <w:rPr>
          <w:i/>
          <w:iCs/>
        </w:rPr>
        <w:t>Без надписи</w:t>
      </w:r>
      <w:r>
        <w:t>. Нач. Авва Полихроние поведа нам глаголя, яко в горе, глаголемей Пигриа, преставися некый брат, и глагола ми иконом: сътвори любовь брате, и прииди с мною.</w:t>
      </w:r>
    </w:p>
    <w:p w:rsidR="00E31FD4" w:rsidRDefault="00E31FD4" w:rsidP="00E31FD4">
      <w:pPr>
        <w:pStyle w:val="a4"/>
      </w:pPr>
      <w:r>
        <w:t>л. 92 об.</w:t>
      </w:r>
      <w:r>
        <w:rPr>
          <w:i/>
          <w:iCs/>
        </w:rPr>
        <w:t xml:space="preserve"> Тоже. </w:t>
      </w:r>
      <w:r>
        <w:t>Нач. Поведа нам отец Паладие, глаголя, яко старец некый миренин ят бысть, яко убийство сътвор, и осужден бысть от князя александръскаго.</w:t>
      </w:r>
    </w:p>
    <w:p w:rsidR="00E31FD4" w:rsidRDefault="00E31FD4" w:rsidP="00E31FD4">
      <w:pPr>
        <w:pStyle w:val="a4"/>
      </w:pPr>
      <w:r>
        <w:t xml:space="preserve">л. 95. </w:t>
      </w:r>
      <w:r>
        <w:rPr>
          <w:i/>
          <w:iCs/>
        </w:rPr>
        <w:t xml:space="preserve">Тоже. </w:t>
      </w:r>
      <w:r>
        <w:t>Нач. Тьжде отец Паладие поведа нам и се, яко слышах, рече, некоего от отец поведающа сице, ему же имя Андреа.</w:t>
      </w:r>
    </w:p>
    <w:p w:rsidR="00E31FD4" w:rsidRDefault="00E31FD4" w:rsidP="00E31FD4">
      <w:pPr>
        <w:pStyle w:val="a4"/>
      </w:pPr>
      <w:r>
        <w:t>л. 96.</w:t>
      </w:r>
      <w:r>
        <w:rPr>
          <w:i/>
          <w:iCs/>
        </w:rPr>
        <w:t xml:space="preserve"> Тоже. </w:t>
      </w:r>
      <w:r>
        <w:t>Нач. В Феопол единою шедшем нам, некый старец поведа нам о некоем отци Фоме, яко послан бысть от монастыре страны глаголемыя Апамиа.</w:t>
      </w:r>
    </w:p>
    <w:p w:rsidR="00E31FD4" w:rsidRDefault="00E31FD4" w:rsidP="00E31FD4">
      <w:pPr>
        <w:pStyle w:val="a4"/>
      </w:pPr>
      <w:r>
        <w:t>л. 96 об.</w:t>
      </w:r>
      <w:r>
        <w:rPr>
          <w:i/>
          <w:iCs/>
        </w:rPr>
        <w:t xml:space="preserve"> Тоже. </w:t>
      </w:r>
      <w:r>
        <w:t>Нач. Поведа нам отец Иоан ошлъник, яко слышах, рече, поведающа отца Стефана: сущу ми, рече, в опщом житии великаго отца Феодосиа киновиарха.</w:t>
      </w:r>
    </w:p>
    <w:p w:rsidR="00E31FD4" w:rsidRDefault="00E31FD4" w:rsidP="00E31FD4">
      <w:pPr>
        <w:pStyle w:val="a4"/>
      </w:pPr>
      <w:r>
        <w:t>л. 97 об.</w:t>
      </w:r>
      <w:r>
        <w:rPr>
          <w:i/>
          <w:iCs/>
        </w:rPr>
        <w:t xml:space="preserve"> Тоже. </w:t>
      </w:r>
      <w:r>
        <w:t>Нач. Видехом же иногда старца велика и по Бозе жительствующа, родом суща Кападокия, имя же ему Леонтие, о нем же мнози многа и чюдеса поведааху нам.</w:t>
      </w:r>
    </w:p>
    <w:p w:rsidR="00E31FD4" w:rsidRDefault="00E31FD4" w:rsidP="00E31FD4">
      <w:pPr>
        <w:pStyle w:val="a4"/>
      </w:pPr>
      <w:r>
        <w:t>л. 98.</w:t>
      </w:r>
      <w:r>
        <w:rPr>
          <w:i/>
          <w:iCs/>
        </w:rPr>
        <w:t xml:space="preserve"> Тоже. </w:t>
      </w:r>
      <w:r>
        <w:t>Нач. Сказа нам отец Еусевие, игумен лавры иже в Рауфу, единою нам пришедшим к нему: имехом, рече, зде некоего старца велика безмлъвъствующа въне монастыре.</w:t>
      </w:r>
    </w:p>
    <w:p w:rsidR="00E31FD4" w:rsidRDefault="00E31FD4" w:rsidP="00E31FD4">
      <w:pPr>
        <w:pStyle w:val="a4"/>
      </w:pPr>
      <w:r>
        <w:t>л. 98.</w:t>
      </w:r>
      <w:r>
        <w:rPr>
          <w:i/>
          <w:iCs/>
        </w:rPr>
        <w:t xml:space="preserve"> Тоже. </w:t>
      </w:r>
      <w:r>
        <w:t>Нач. Тьжде отец и се поведа нам: юнну ми, рече, и еще сущу в горе Синайстей, идох единою к отцу Зосиме, иже бе от Киликия, и бе оставил старец епискуп быти.</w:t>
      </w:r>
    </w:p>
    <w:p w:rsidR="00E31FD4" w:rsidRDefault="00E31FD4" w:rsidP="00E31FD4">
      <w:pPr>
        <w:pStyle w:val="a4"/>
      </w:pPr>
      <w:r>
        <w:t>л. 98 об.</w:t>
      </w:r>
      <w:r>
        <w:rPr>
          <w:i/>
          <w:iCs/>
        </w:rPr>
        <w:t xml:space="preserve"> Тоже. </w:t>
      </w:r>
      <w:r>
        <w:t>Нач. Поведа нам некый от отец, яко идохом, рече, в лавру иже в святых отца нашего Савы, к егумену Еустафию, мужу дивну и добродетелну, и поведа нам сице.</w:t>
      </w:r>
    </w:p>
    <w:p w:rsidR="00E31FD4" w:rsidRDefault="00E31FD4" w:rsidP="00E31FD4">
      <w:pPr>
        <w:pStyle w:val="a4"/>
      </w:pPr>
      <w:r>
        <w:t>л. 99 об.</w:t>
      </w:r>
      <w:r>
        <w:rPr>
          <w:i/>
          <w:iCs/>
        </w:rPr>
        <w:t xml:space="preserve"> Тоже. </w:t>
      </w:r>
      <w:r>
        <w:t>Нач. Слышахом же и иного отца, о Зиноне царе поведающа, яко жене некоей въсхыти дъщере и осквръни и.</w:t>
      </w:r>
    </w:p>
    <w:p w:rsidR="00E31FD4" w:rsidRDefault="00E31FD4" w:rsidP="00E31FD4">
      <w:pPr>
        <w:pStyle w:val="a4"/>
      </w:pPr>
      <w:r>
        <w:t>л. 99 об.</w:t>
      </w:r>
      <w:r>
        <w:rPr>
          <w:i/>
          <w:iCs/>
        </w:rPr>
        <w:t xml:space="preserve"> Тоже. </w:t>
      </w:r>
      <w:r>
        <w:t>Нач. В церковныих повестех слышахом нечто сицево, яко во временех гонениа епискуп некый отлучи презвитера от святыя литургия, съслучижеся презвитеру тому ити в весь некую потребы ради.</w:t>
      </w:r>
    </w:p>
    <w:p w:rsidR="00E31FD4" w:rsidRDefault="00E31FD4" w:rsidP="00E31FD4">
      <w:pPr>
        <w:pStyle w:val="a4"/>
      </w:pPr>
      <w:r>
        <w:t>л. 100.</w:t>
      </w:r>
      <w:r>
        <w:rPr>
          <w:i/>
          <w:iCs/>
        </w:rPr>
        <w:t xml:space="preserve"> Тоже. </w:t>
      </w:r>
      <w:r>
        <w:t>Нач. Лаодикиа град есть, к немуже прилежит гора велика, в нейже живут мнози мниси, добродетелми различныими друг друга превъсходяще.</w:t>
      </w:r>
    </w:p>
    <w:p w:rsidR="00E31FD4" w:rsidRDefault="00E31FD4" w:rsidP="00E31FD4">
      <w:pPr>
        <w:pStyle w:val="a4"/>
      </w:pPr>
      <w:r>
        <w:t>л. 100 об.</w:t>
      </w:r>
      <w:r>
        <w:rPr>
          <w:i/>
          <w:iCs/>
        </w:rPr>
        <w:t xml:space="preserve"> Тоже. </w:t>
      </w:r>
      <w:r>
        <w:t>Нач. Глаголааху о некоем брате, яко бывшу събору в день неделю, въстав по обычау ити в церковь и въложи ему диявол помысл, глаголя.</w:t>
      </w:r>
    </w:p>
    <w:p w:rsidR="00E31FD4" w:rsidRDefault="00E31FD4" w:rsidP="00E31FD4">
      <w:pPr>
        <w:pStyle w:val="a4"/>
      </w:pPr>
      <w:r>
        <w:t>л. 101 об.</w:t>
      </w:r>
      <w:r>
        <w:rPr>
          <w:i/>
          <w:iCs/>
        </w:rPr>
        <w:t xml:space="preserve"> Тоже. </w:t>
      </w:r>
      <w:r>
        <w:t>Нач. Прииде некогда некый брат к старцу некоему и глагола ему: како пребываеши, отче?</w:t>
      </w:r>
    </w:p>
    <w:p w:rsidR="00E31FD4" w:rsidRDefault="00E31FD4" w:rsidP="00E31FD4">
      <w:pPr>
        <w:pStyle w:val="a4"/>
      </w:pPr>
      <w:r>
        <w:lastRenderedPageBreak/>
        <w:t>л. 101 об.</w:t>
      </w:r>
      <w:r>
        <w:rPr>
          <w:i/>
          <w:iCs/>
        </w:rPr>
        <w:t xml:space="preserve"> Тоже. </w:t>
      </w:r>
      <w:r>
        <w:t>Нач. Поведа нам некый от отец о некоем епископе, яко оставл свое епископство, иде в Феопол и наемника сътвори себе, служя и работая зъдчиам.</w:t>
      </w:r>
    </w:p>
    <w:p w:rsidR="00E31FD4" w:rsidRDefault="00E31FD4" w:rsidP="00E31FD4">
      <w:pPr>
        <w:pStyle w:val="a4"/>
      </w:pPr>
      <w:r>
        <w:t>л. 102.</w:t>
      </w:r>
      <w:r>
        <w:rPr>
          <w:i/>
          <w:iCs/>
        </w:rPr>
        <w:t xml:space="preserve"> Тоже. </w:t>
      </w:r>
      <w:r>
        <w:t>Нач. Старец некый живеше в пещере некоей, имея с собою единого ученика, и егда хотеше преставитися старец, глагола ученику своему: седи зде, внимая себе.</w:t>
      </w:r>
    </w:p>
    <w:p w:rsidR="00E31FD4" w:rsidRDefault="00E31FD4" w:rsidP="00E31FD4">
      <w:pPr>
        <w:pStyle w:val="a4"/>
      </w:pPr>
      <w:r>
        <w:t>л. 102 об.</w:t>
      </w:r>
      <w:r>
        <w:rPr>
          <w:i/>
          <w:iCs/>
        </w:rPr>
        <w:t xml:space="preserve"> Тоже. </w:t>
      </w:r>
      <w:r>
        <w:t>Нач. Слышахом же иного отца поведающа: в дни рече, Аркадиа архиеп. кипръскаго бысть некый муж в Констанъдии глаголемей Олимба.</w:t>
      </w:r>
    </w:p>
    <w:p w:rsidR="00E31FD4" w:rsidRDefault="00E31FD4" w:rsidP="00E31FD4">
      <w:pPr>
        <w:pStyle w:val="a4"/>
      </w:pPr>
      <w:r>
        <w:t>л. 103 об.</w:t>
      </w:r>
      <w:r>
        <w:rPr>
          <w:i/>
          <w:iCs/>
        </w:rPr>
        <w:t xml:space="preserve"> Тоже. </w:t>
      </w:r>
      <w:r>
        <w:t>Нач. Поведа нам отец Феона, яко шедшу ми, рече, в Александрию к патриарху Павлу и слышах тамо нечто сицево, иже и повести достойно.</w:t>
      </w:r>
    </w:p>
    <w:p w:rsidR="00E31FD4" w:rsidRDefault="00E31FD4" w:rsidP="00E31FD4">
      <w:pPr>
        <w:pStyle w:val="a4"/>
      </w:pPr>
      <w:r>
        <w:t>л. 104 об.</w:t>
      </w:r>
      <w:r>
        <w:rPr>
          <w:i/>
          <w:iCs/>
        </w:rPr>
        <w:t xml:space="preserve"> Тоже. </w:t>
      </w:r>
      <w:r>
        <w:t>Нач. Некый отец поведа нам глаголя, яко сущу ми, рече, в Костандинеграде, видех своима очима преславное нечто от богоносна мужа сътвореное чюдо.</w:t>
      </w:r>
    </w:p>
    <w:p w:rsidR="00E31FD4" w:rsidRDefault="00E31FD4" w:rsidP="00E31FD4">
      <w:pPr>
        <w:pStyle w:val="a4"/>
      </w:pPr>
      <w:r>
        <w:t>л. 105.</w:t>
      </w:r>
      <w:r>
        <w:rPr>
          <w:i/>
          <w:iCs/>
        </w:rPr>
        <w:t xml:space="preserve"> Тоже. </w:t>
      </w:r>
      <w:r>
        <w:t>Нач. Бысть некый ошълник, имея две ризы, едину празничную, другую повседнъвную.</w:t>
      </w:r>
    </w:p>
    <w:p w:rsidR="00E31FD4" w:rsidRDefault="00E31FD4" w:rsidP="00E31FD4">
      <w:pPr>
        <w:pStyle w:val="a4"/>
      </w:pPr>
      <w:r>
        <w:t>л. 105 об.</w:t>
      </w:r>
      <w:r>
        <w:rPr>
          <w:i/>
          <w:iCs/>
        </w:rPr>
        <w:t xml:space="preserve"> Тоже. </w:t>
      </w:r>
      <w:r>
        <w:t>Нач. В Андиохии велицей бысть муж некый, творя милостыня многы, емуже имя Феодор.</w:t>
      </w:r>
    </w:p>
    <w:p w:rsidR="00E31FD4" w:rsidRDefault="00E31FD4" w:rsidP="00E31FD4">
      <w:pPr>
        <w:pStyle w:val="a4"/>
      </w:pPr>
      <w:r>
        <w:t>л. 106.</w:t>
      </w:r>
      <w:r>
        <w:rPr>
          <w:i/>
          <w:iCs/>
        </w:rPr>
        <w:t xml:space="preserve"> Тоже. </w:t>
      </w:r>
      <w:r>
        <w:t>Нач. Диакон некый, именем Иоан, поведа нам, глаголя вещ сицеву, яко в Аравии, в граде некоем, в немже беху стада овча многаа, прилучижеся пасти въкупе отрочищем христианьскым.</w:t>
      </w:r>
    </w:p>
    <w:p w:rsidR="00E31FD4" w:rsidRDefault="00E31FD4" w:rsidP="00E31FD4">
      <w:pPr>
        <w:pStyle w:val="a4"/>
      </w:pPr>
      <w:r>
        <w:t>л. 107 об. О отци Данииле скитъстем. Нач. Сь убо Даниил от младенъства отрекся мира и живеше в ските, и единою пришедшим варваром и вземшим его.</w:t>
      </w:r>
    </w:p>
    <w:p w:rsidR="00E31FD4" w:rsidRDefault="00E31FD4" w:rsidP="00E31FD4">
      <w:pPr>
        <w:pStyle w:val="a4"/>
      </w:pPr>
      <w:r>
        <w:t xml:space="preserve">л. 108. </w:t>
      </w:r>
      <w:r>
        <w:rPr>
          <w:i/>
          <w:iCs/>
        </w:rPr>
        <w:t>Без надписи</w:t>
      </w:r>
      <w:r>
        <w:t>. Нач. Слышахом же и иного отца поведающа: миренин, рече, некый имеше дъщере, прилучижеся ей мучиме быти от беса.</w:t>
      </w:r>
    </w:p>
    <w:p w:rsidR="00E31FD4" w:rsidRDefault="00E31FD4" w:rsidP="00E31FD4">
      <w:pPr>
        <w:pStyle w:val="a4"/>
      </w:pPr>
      <w:r>
        <w:t>л. 108 об.</w:t>
      </w:r>
      <w:r>
        <w:rPr>
          <w:i/>
          <w:iCs/>
        </w:rPr>
        <w:t xml:space="preserve"> Тоже. </w:t>
      </w:r>
      <w:r>
        <w:t>Нач. Тьжде отець поведа нам и се, яко в граде Александрия бысть жена некаа благочъстива, и имеше мужа веры суща еллинъскыя.</w:t>
      </w:r>
    </w:p>
    <w:p w:rsidR="00E31FD4" w:rsidRDefault="00E31FD4" w:rsidP="00E31FD4">
      <w:pPr>
        <w:pStyle w:val="a4"/>
      </w:pPr>
      <w:r>
        <w:t>л. 109 об. Друго подобно сему. Нач. Се другое подобно сему сказа нам ин старец, глаголя, яко бысть, рече, юноша некый в Александрии, сын велъмужа некоего града того, величъством и богатъством кыпяща.</w:t>
      </w:r>
    </w:p>
    <w:p w:rsidR="00E31FD4" w:rsidRDefault="00E31FD4" w:rsidP="00E31FD4">
      <w:pPr>
        <w:pStyle w:val="a4"/>
      </w:pPr>
      <w:r>
        <w:t xml:space="preserve">л. 110 об. </w:t>
      </w:r>
      <w:r>
        <w:rPr>
          <w:i/>
          <w:iCs/>
        </w:rPr>
        <w:t>Без надписи</w:t>
      </w:r>
      <w:r>
        <w:t>. Нач. К сей же повести приложи и другу: глаголя тъжде отец, яко сущу ми, рече, в Александрии слышах некыя поведающя сице, яко инокыне некаа седеше безмлъвствующии в келии своей.</w:t>
      </w:r>
    </w:p>
    <w:p w:rsidR="00E31FD4" w:rsidRDefault="00E31FD4" w:rsidP="00E31FD4">
      <w:pPr>
        <w:pStyle w:val="a4"/>
      </w:pPr>
      <w:r>
        <w:t>л. 111.</w:t>
      </w:r>
      <w:r>
        <w:rPr>
          <w:i/>
          <w:iCs/>
        </w:rPr>
        <w:t xml:space="preserve"> Тоже. </w:t>
      </w:r>
      <w:r>
        <w:t>Нач. Прииде некый миренин пострищися в опщем житии, в монастыри глаголемем Пенъфукал.</w:t>
      </w:r>
    </w:p>
    <w:p w:rsidR="00E31FD4" w:rsidRDefault="00E31FD4" w:rsidP="00E31FD4">
      <w:pPr>
        <w:pStyle w:val="a4"/>
      </w:pPr>
      <w:r>
        <w:t>л. 112. От житиа св. Андониа Новаго. Нач. С преподобный отец наш Андоние от славьных и богатыих сый, богатьство же и славу оставл, иночьское житие възлюбив.</w:t>
      </w:r>
    </w:p>
    <w:p w:rsidR="00E31FD4" w:rsidRDefault="00E31FD4" w:rsidP="00E31FD4">
      <w:pPr>
        <w:pStyle w:val="a4"/>
      </w:pPr>
      <w:r>
        <w:t>л. 114 об. От житиа св. Савы. Нач. В лавру же св. Савы идохом и поведашя нам, иже тамо живущии отции: старец, рече, велик живеше зде, родом сый от Вифания, именем Анъфим.</w:t>
      </w:r>
    </w:p>
    <w:p w:rsidR="00E31FD4" w:rsidRDefault="00E31FD4" w:rsidP="00E31FD4">
      <w:pPr>
        <w:pStyle w:val="a4"/>
      </w:pPr>
      <w:r>
        <w:t xml:space="preserve">л. 115. От житиа св. Григориа Двоесловца. Нач. В стране некоей, глаголемей Нурсиа, презвитер некый бе и въверенную ему церковь от Господа и стадо с страхом съблюдааше. </w:t>
      </w:r>
      <w:r>
        <w:rPr>
          <w:i/>
          <w:iCs/>
        </w:rPr>
        <w:t>По русскому переводу в Правосл. Собесед. 1858 г. это 11-я глава 4-й книги Григ. Беседовника, за нею следует еще 31 глава, в таком порядке: кн. 3 гл. 1, 7; кн. 4 гл. 12–21, 26, 30–32, 34–36, 40, 47–57</w:t>
      </w:r>
      <w:r>
        <w:t>.</w:t>
      </w:r>
    </w:p>
    <w:p w:rsidR="00E31FD4" w:rsidRDefault="00E31FD4" w:rsidP="00E31FD4">
      <w:pPr>
        <w:pStyle w:val="a4"/>
      </w:pPr>
      <w:r>
        <w:t>л. 132. От житиа св. Иоана Милостиваго. Нач. Поведа нам отец Софроние: с отцем Иоаном идохом, рече, некогда в град Александрию к патриарху Иоану Милостивому и пребыхом у него время доволно.</w:t>
      </w:r>
    </w:p>
    <w:p w:rsidR="00E31FD4" w:rsidRDefault="00E31FD4" w:rsidP="00E31FD4">
      <w:pPr>
        <w:pStyle w:val="a4"/>
      </w:pPr>
      <w:r>
        <w:lastRenderedPageBreak/>
        <w:t>л. 133. Тогожде, о Петре мытаре. Нач. Имех, рече, некоего отрочищя служаща в моем келари, верна зело и девъствующа даже до смерти своея, сь убо поведа ми: в Африкии сълучися вещь сицева.</w:t>
      </w:r>
    </w:p>
    <w:p w:rsidR="00E31FD4" w:rsidRDefault="00E31FD4" w:rsidP="00E31FD4">
      <w:pPr>
        <w:pStyle w:val="a4"/>
      </w:pPr>
      <w:r>
        <w:t xml:space="preserve">л. 135. </w:t>
      </w:r>
      <w:r>
        <w:rPr>
          <w:i/>
          <w:iCs/>
        </w:rPr>
        <w:t>Без надписи</w:t>
      </w:r>
      <w:r>
        <w:t>. Нач. Иногда же в беседу паки и о милостыни приидохом, и поведа нам сице блаженный: имех, рече, некоего епископа, именем Троила, златолюбива зело, но немилостива.</w:t>
      </w:r>
    </w:p>
    <w:p w:rsidR="00E31FD4" w:rsidRDefault="00E31FD4" w:rsidP="00E31FD4">
      <w:pPr>
        <w:pStyle w:val="a4"/>
      </w:pPr>
      <w:r>
        <w:t>л. 135 об.</w:t>
      </w:r>
      <w:r>
        <w:rPr>
          <w:i/>
          <w:iCs/>
        </w:rPr>
        <w:t xml:space="preserve"> Тоже. </w:t>
      </w:r>
      <w:r>
        <w:t>Нач. С преподобный Иоан слыше о некоем юношии, яко в велицей нищете пребывает, умершем родителем его, и въпроша о нем, како сице обнищал есть.</w:t>
      </w:r>
    </w:p>
    <w:p w:rsidR="00E31FD4" w:rsidRDefault="00E31FD4" w:rsidP="00E31FD4">
      <w:pPr>
        <w:pStyle w:val="a4"/>
      </w:pPr>
      <w:r>
        <w:t>л. 136 об.</w:t>
      </w:r>
      <w:r>
        <w:rPr>
          <w:i/>
          <w:iCs/>
        </w:rPr>
        <w:t xml:space="preserve"> Тоже. </w:t>
      </w:r>
      <w:r>
        <w:t>Нач. Имеше же и се блаженый паче инех множае, еже не осуждати никогоже о коем любо съгрешении, паче же иже в иночъскый образ одеянныя.</w:t>
      </w:r>
    </w:p>
    <w:p w:rsidR="00E31FD4" w:rsidRDefault="00E31FD4" w:rsidP="00E31FD4">
      <w:pPr>
        <w:pStyle w:val="a4"/>
      </w:pPr>
      <w:r>
        <w:t>л. 137 об. Тогожде Иоанна. Нач. По лете же некоем поведашя ему пакыи, яко юноша некый въсхыти инокыню и бежа в Костандинъград.</w:t>
      </w:r>
    </w:p>
    <w:p w:rsidR="00E31FD4" w:rsidRDefault="00E31FD4" w:rsidP="00E31FD4">
      <w:pPr>
        <w:pStyle w:val="a4"/>
      </w:pPr>
      <w:r>
        <w:t xml:space="preserve">л. 138 об. </w:t>
      </w:r>
      <w:r>
        <w:rPr>
          <w:i/>
          <w:iCs/>
        </w:rPr>
        <w:t>Без надписи</w:t>
      </w:r>
      <w:r>
        <w:t>. Нач. Старец некый от великыих отец, емуже имя Виталие, летом съй 60-тим, с отец слыша о патриарсе, и въсхоте искусити его, аще скоро съблажнеется.</w:t>
      </w:r>
    </w:p>
    <w:p w:rsidR="00E31FD4" w:rsidRDefault="00E31FD4" w:rsidP="00E31FD4">
      <w:pPr>
        <w:pStyle w:val="a4"/>
      </w:pPr>
      <w:r>
        <w:t>л. 140. О Пелагии. Нач. Отец Ияков поведа нам: сущу ми, рече, и еще диякону, идохом с блаженныим епископом Ноном в град Андиохию по повелению патриархову.</w:t>
      </w:r>
    </w:p>
    <w:p w:rsidR="00E31FD4" w:rsidRDefault="00E31FD4" w:rsidP="00E31FD4">
      <w:pPr>
        <w:pStyle w:val="a4"/>
      </w:pPr>
      <w:r>
        <w:t xml:space="preserve">л. 144. </w:t>
      </w:r>
      <w:r>
        <w:rPr>
          <w:i/>
          <w:iCs/>
        </w:rPr>
        <w:t>Без надписи</w:t>
      </w:r>
      <w:r>
        <w:t>. Нач. Стефан некто, живый зде, пустынное безмлъвное дръжя житие, лета же доволна в иночьстем ходи борении.</w:t>
      </w:r>
    </w:p>
    <w:p w:rsidR="00E31FD4" w:rsidRDefault="00E31FD4" w:rsidP="00E31FD4">
      <w:pPr>
        <w:pStyle w:val="a4"/>
      </w:pPr>
      <w:r>
        <w:t>л. 144 об. Тогожде. Нач. Не помлъчю ти и Исихиево Хоривита назнаменати съповедание, с присно в всекой лености хождааше и о своей души никакоже попечение творя.</w:t>
      </w:r>
    </w:p>
    <w:p w:rsidR="00E31FD4" w:rsidRDefault="00E31FD4" w:rsidP="00E31FD4">
      <w:pPr>
        <w:pStyle w:val="a4"/>
      </w:pPr>
      <w:r>
        <w:t>л. 145. Тогожде. Нач. Страшен суд видев и добра судию и пастыре: некамо шедшу ми в опщее житие, сълучижемися тамо ми сущу некоему от разбойничъскаго чина к житиу иночъскому приити.</w:t>
      </w:r>
    </w:p>
    <w:p w:rsidR="00E31FD4" w:rsidRDefault="00E31FD4" w:rsidP="00E31FD4">
      <w:pPr>
        <w:pStyle w:val="a4"/>
      </w:pPr>
      <w:r>
        <w:t>л. 145 об. Тогожде. Нач. Некто муж, Исидор именем, от стареишинъска сана града александръскаго, в реченнем опщем житии пред сим времениныи пострижеся, егоже и аз ту обретох.</w:t>
      </w:r>
    </w:p>
    <w:p w:rsidR="00E31FD4" w:rsidRDefault="00E31FD4" w:rsidP="00E31FD4">
      <w:pPr>
        <w:pStyle w:val="a4"/>
      </w:pPr>
      <w:r>
        <w:t>л. 146 об. Тогожде. Нач. На трапезе ми некогда седящу с великыим приставником и к моему уху святаа его уста приклонив, рече, хощеши ли да покажу ти в сединах глубочаших божестъвный разум.</w:t>
      </w:r>
    </w:p>
    <w:p w:rsidR="00E31FD4" w:rsidRDefault="00E31FD4" w:rsidP="00E31FD4">
      <w:pPr>
        <w:pStyle w:val="a4"/>
      </w:pPr>
      <w:r>
        <w:t>л. 146 об. Тогожде. Нач. Въпрошаах ползы ради некоего от братия 15 лет в монастыри имуща, именем авва Кура, егоже паче въсех съпроста беду от всех приемлюща видех.</w:t>
      </w:r>
    </w:p>
    <w:p w:rsidR="00E31FD4" w:rsidRDefault="00E31FD4" w:rsidP="00E31FD4">
      <w:pPr>
        <w:pStyle w:val="a4"/>
      </w:pPr>
      <w:r>
        <w:t>л. 147. Тогожде. Нач. Млъчу к вам, ихъже млъчяти невъзможно. Иоан ми великый Саваитин достойна послушаниу, сь поведа дело.</w:t>
      </w:r>
    </w:p>
    <w:p w:rsidR="00E31FD4" w:rsidRDefault="00E31FD4" w:rsidP="00E31FD4">
      <w:pPr>
        <w:pStyle w:val="a4"/>
      </w:pPr>
      <w:r>
        <w:t xml:space="preserve">л. 147 об. </w:t>
      </w:r>
      <w:r>
        <w:rPr>
          <w:i/>
          <w:iCs/>
        </w:rPr>
        <w:t>Без надписи</w:t>
      </w:r>
      <w:r>
        <w:t>. Нач. Ученик быв некто, рече, в томжде монастыри в Асии, у некоего инока кротка зело и благоговейна и млъчалива.</w:t>
      </w:r>
    </w:p>
    <w:p w:rsidR="00E31FD4" w:rsidRDefault="00E31FD4" w:rsidP="00E31FD4">
      <w:pPr>
        <w:pStyle w:val="a4"/>
      </w:pPr>
      <w:r>
        <w:t>л. 148. От житиа св. Андреа, иже Христа ради юродиваго. Нач. Пребывающу и еще блаженному Андреу в дому своего господина, и в едину от нощии спящу ему зрит в съне себе, яко стояща на некоем позорищии.</w:t>
      </w:r>
    </w:p>
    <w:p w:rsidR="00E31FD4" w:rsidRDefault="00E31FD4" w:rsidP="00E31FD4">
      <w:pPr>
        <w:pStyle w:val="a4"/>
      </w:pPr>
      <w:r>
        <w:t>л. 157 об. О иной отроковици умръшой девствующи. Нач. По днех же некыих умре дъщи некоего от вльмож, бе же отроковица девствующи и в чистоте скончавши житие свое.</w:t>
      </w:r>
    </w:p>
    <w:p w:rsidR="00E31FD4" w:rsidRDefault="00E31FD4" w:rsidP="00E31FD4">
      <w:pPr>
        <w:pStyle w:val="a4"/>
      </w:pPr>
      <w:r>
        <w:t>л. 158. О сребролюбце мнисе. Нач. Единою же ходящу ему по стъгнам града, прииде на место, глаголемое Ставрио и обрете некоего мниха.</w:t>
      </w:r>
    </w:p>
    <w:p w:rsidR="00E31FD4" w:rsidRDefault="00E31FD4" w:rsidP="00E31FD4">
      <w:pPr>
        <w:pStyle w:val="a4"/>
      </w:pPr>
      <w:r>
        <w:lastRenderedPageBreak/>
        <w:t xml:space="preserve">л. 159 об. </w:t>
      </w:r>
      <w:r>
        <w:rPr>
          <w:i/>
          <w:iCs/>
        </w:rPr>
        <w:t>Без надписи</w:t>
      </w:r>
      <w:r>
        <w:t>. Нач. Юноша же некый, прилепивъся любовиу к Епифаниу слыша добродетели его, Епифание же наказоваше его от божественых писаний.</w:t>
      </w:r>
    </w:p>
    <w:p w:rsidR="00E31FD4" w:rsidRDefault="00E31FD4" w:rsidP="00E31FD4">
      <w:pPr>
        <w:pStyle w:val="a4"/>
      </w:pPr>
      <w:r>
        <w:t>л. 160 об.</w:t>
      </w:r>
      <w:r>
        <w:rPr>
          <w:i/>
          <w:iCs/>
        </w:rPr>
        <w:t xml:space="preserve"> Тоже. </w:t>
      </w:r>
      <w:r>
        <w:t>Нач. Другый юноша, именем Иоан, такоже любовь имеше к Епифаниу, понеже и оба святыя книгы участа.</w:t>
      </w:r>
    </w:p>
    <w:p w:rsidR="00E31FD4" w:rsidRDefault="00E31FD4" w:rsidP="00E31FD4">
      <w:pPr>
        <w:pStyle w:val="a4"/>
      </w:pPr>
      <w:r>
        <w:t>л. 163.</w:t>
      </w:r>
      <w:r>
        <w:rPr>
          <w:i/>
          <w:iCs/>
        </w:rPr>
        <w:t xml:space="preserve"> Тоже. </w:t>
      </w:r>
      <w:r>
        <w:t>Нач. Жена же некаа благоговейна и боящися Бога, имущи мужа люта и сластолюбива зело.</w:t>
      </w:r>
    </w:p>
    <w:p w:rsidR="00E31FD4" w:rsidRDefault="00E31FD4" w:rsidP="00E31FD4">
      <w:pPr>
        <w:pStyle w:val="a4"/>
      </w:pPr>
      <w:r>
        <w:t>л. 165 об.</w:t>
      </w:r>
      <w:r>
        <w:rPr>
          <w:i/>
          <w:iCs/>
        </w:rPr>
        <w:t xml:space="preserve"> Тоже. </w:t>
      </w:r>
      <w:r>
        <w:t>Нач. Старець некый бе в ските, в недуг въпаде велик и приимаше службу от братий и виде старець, яко труждаются братиа его ради.</w:t>
      </w:r>
    </w:p>
    <w:p w:rsidR="00E31FD4" w:rsidRDefault="00E31FD4" w:rsidP="00E31FD4">
      <w:pPr>
        <w:pStyle w:val="a4"/>
      </w:pPr>
      <w:r>
        <w:t>л. 166.</w:t>
      </w:r>
      <w:r>
        <w:rPr>
          <w:i/>
          <w:iCs/>
        </w:rPr>
        <w:t xml:space="preserve"> Тоже. </w:t>
      </w:r>
      <w:r>
        <w:t>Нач. Поведаше некто от отець вещь дивну, ползы исплънену и яко некто купець благоверен и милостив, елико убо Бог дааше ему прикупити, то все убогым раздоваше.</w:t>
      </w:r>
    </w:p>
    <w:p w:rsidR="00E31FD4" w:rsidRDefault="00E31FD4" w:rsidP="00E31FD4">
      <w:pPr>
        <w:pStyle w:val="a4"/>
      </w:pPr>
      <w:r>
        <w:t>л. 166 об.</w:t>
      </w:r>
      <w:r>
        <w:rPr>
          <w:i/>
          <w:iCs/>
        </w:rPr>
        <w:t xml:space="preserve"> Тоже. </w:t>
      </w:r>
      <w:r>
        <w:t>Нач. Имеше некый от старець брата миренина и скончавшуся ему, остави сына трием летом суща и прият старець отроча в пустыню.</w:t>
      </w:r>
    </w:p>
    <w:p w:rsidR="00E31FD4" w:rsidRDefault="00E31FD4" w:rsidP="00E31FD4">
      <w:pPr>
        <w:pStyle w:val="a4"/>
      </w:pPr>
      <w:r>
        <w:t>л. 167.</w:t>
      </w:r>
      <w:r>
        <w:rPr>
          <w:i/>
          <w:iCs/>
        </w:rPr>
        <w:t xml:space="preserve"> Тоже. </w:t>
      </w:r>
      <w:r>
        <w:t>Нач. Предвернаа древеса словеснааго добродетелем садовиа трии суть: кедр, и певки и кипарис.</w:t>
      </w:r>
    </w:p>
    <w:p w:rsidR="00E31FD4" w:rsidRDefault="00E31FD4" w:rsidP="00E31FD4">
      <w:pPr>
        <w:pStyle w:val="a4"/>
      </w:pPr>
      <w:r>
        <w:t>л. 167 об.</w:t>
      </w:r>
      <w:r>
        <w:rPr>
          <w:i/>
          <w:iCs/>
        </w:rPr>
        <w:t xml:space="preserve"> Тоже. </w:t>
      </w:r>
      <w:r>
        <w:t>Нач. Вънутр нам бывшиим вратох добродетелнаго садовиа, дивнаа поистине устроиша китрийскаа словеса.</w:t>
      </w:r>
    </w:p>
    <w:p w:rsidR="00E31FD4" w:rsidRDefault="00E31FD4" w:rsidP="00E31FD4">
      <w:pPr>
        <w:pStyle w:val="a4"/>
      </w:pPr>
      <w:r>
        <w:t>л. 168.</w:t>
      </w:r>
      <w:r>
        <w:rPr>
          <w:i/>
          <w:iCs/>
        </w:rPr>
        <w:t xml:space="preserve"> Тоже. </w:t>
      </w:r>
      <w:r>
        <w:t>Нач. По кытрийскоому виду кринов процвъте цвет, красен же видом по благоразличиу.</w:t>
      </w:r>
    </w:p>
    <w:p w:rsidR="00E31FD4" w:rsidRDefault="00E31FD4" w:rsidP="00E31FD4">
      <w:pPr>
        <w:pStyle w:val="a4"/>
      </w:pPr>
      <w:r>
        <w:t>л. 168 об.</w:t>
      </w:r>
      <w:r>
        <w:rPr>
          <w:i/>
          <w:iCs/>
        </w:rPr>
        <w:t xml:space="preserve"> Тоже. </w:t>
      </w:r>
      <w:r>
        <w:t>Нач. Еже о криновне цвете объдръжимаа смоковь съвъсиа нам кротости безъгневиу написовающии нам образ.</w:t>
      </w:r>
    </w:p>
    <w:p w:rsidR="00E31FD4" w:rsidRDefault="00E31FD4" w:rsidP="00E31FD4">
      <w:pPr>
        <w:pStyle w:val="a4"/>
      </w:pPr>
      <w:r>
        <w:t>л. 169.</w:t>
      </w:r>
      <w:r>
        <w:rPr>
          <w:i/>
          <w:iCs/>
        </w:rPr>
        <w:t xml:space="preserve"> Тоже. </w:t>
      </w:r>
      <w:r>
        <w:t>Нач. Якоже и смоков чюдима бывааше, яко благорастома и доброплодна, явижеся то и прилежащиа лоза, растущиа красныих гроздов изобилие.</w:t>
      </w:r>
    </w:p>
    <w:p w:rsidR="00E31FD4" w:rsidRDefault="00E31FD4" w:rsidP="00E31FD4">
      <w:pPr>
        <w:pStyle w:val="a4"/>
      </w:pPr>
      <w:r>
        <w:t>л. 169 об.</w:t>
      </w:r>
      <w:r>
        <w:rPr>
          <w:i/>
          <w:iCs/>
        </w:rPr>
        <w:t xml:space="preserve"> Тоже. </w:t>
      </w:r>
      <w:r>
        <w:t>Нач. Въсприемлет еже полозе доброветъвное родие бела с им украшена листвием, есть же сиа съзлатичав древо.</w:t>
      </w:r>
    </w:p>
    <w:p w:rsidR="00E31FD4" w:rsidRDefault="00E31FD4" w:rsidP="00E31FD4">
      <w:pPr>
        <w:pStyle w:val="a4"/>
      </w:pPr>
      <w:r>
        <w:t>л. 170.</w:t>
      </w:r>
      <w:r>
        <w:rPr>
          <w:i/>
          <w:iCs/>
        </w:rPr>
        <w:t xml:space="preserve"> Тоже. </w:t>
      </w:r>
      <w:r>
        <w:t xml:space="preserve">Нач. Прикасающиися перси и родиу одну видим же плод яко вяще краснейшаго приносяще съку древно връшие листовныим и дробным украшено. </w:t>
      </w:r>
      <w:r>
        <w:rPr>
          <w:i/>
          <w:iCs/>
        </w:rPr>
        <w:t>Статьи нач. с л. 167 составляют одно целое поучение, разд. в ХVІІ в. на 7 глав.</w:t>
      </w:r>
    </w:p>
    <w:p w:rsidR="00E31FD4" w:rsidRDefault="00E31FD4" w:rsidP="00E31FD4">
      <w:pPr>
        <w:pStyle w:val="a4"/>
      </w:pPr>
      <w:r>
        <w:t>л. 170 об.</w:t>
      </w:r>
      <w:r>
        <w:rPr>
          <w:i/>
          <w:iCs/>
        </w:rPr>
        <w:t xml:space="preserve"> Тоже. </w:t>
      </w:r>
      <w:r>
        <w:t>Нач. Глаголааше авва Иоан Киликсь, игумен Раифьскый братиам: чада, якоже избегохом мира, бежим похотий телесных.</w:t>
      </w:r>
    </w:p>
    <w:p w:rsidR="00E31FD4" w:rsidRDefault="00E31FD4" w:rsidP="00E31FD4">
      <w:pPr>
        <w:pStyle w:val="a4"/>
      </w:pPr>
      <w:r>
        <w:t>л. 170 об.</w:t>
      </w:r>
      <w:r>
        <w:rPr>
          <w:i/>
          <w:iCs/>
        </w:rPr>
        <w:t xml:space="preserve"> Тоже. </w:t>
      </w:r>
      <w:r>
        <w:t>Нач. Поведааше некый от отец, яко два епископа близ себе бывъшия, имеху некое малодушие между собою.</w:t>
      </w:r>
    </w:p>
    <w:p w:rsidR="00E31FD4" w:rsidRDefault="00E31FD4" w:rsidP="00E31FD4">
      <w:pPr>
        <w:pStyle w:val="a4"/>
      </w:pPr>
      <w:r>
        <w:t>л. 176. А се слово о прельстивъшагося. Нач. Мних некый благоговеин, именем Григорие, поведа ми глаголя, яко желание ми прииде ити в Иерусалим еже поклонитися святому Господа Бога нашего въскресениу.</w:t>
      </w:r>
    </w:p>
    <w:p w:rsidR="00E31FD4" w:rsidRDefault="00E31FD4" w:rsidP="00E31FD4">
      <w:pPr>
        <w:pStyle w:val="a4"/>
      </w:pPr>
      <w:r>
        <w:t xml:space="preserve">л. 177 об. </w:t>
      </w:r>
      <w:r>
        <w:rPr>
          <w:i/>
          <w:iCs/>
        </w:rPr>
        <w:t>Без надписи</w:t>
      </w:r>
      <w:r>
        <w:t>. Нач. Поведа нам отец Иор, яко вем аз человека в пустыни, никакоже земныя снеди в 9 летох вкусивъша.</w:t>
      </w:r>
    </w:p>
    <w:p w:rsidR="00E31FD4" w:rsidRDefault="00E31FD4" w:rsidP="00E31FD4">
      <w:pPr>
        <w:pStyle w:val="a4"/>
      </w:pPr>
      <w:r>
        <w:t>л. 178 об. О еже како подобает седети в келии, и о видении, по въпросу и ответу. Нач. Въпроси брат старца, что подобает творити в келии седящу?</w:t>
      </w:r>
    </w:p>
    <w:p w:rsidR="00E31FD4" w:rsidRDefault="00E31FD4" w:rsidP="00E31FD4">
      <w:pPr>
        <w:pStyle w:val="a4"/>
      </w:pPr>
      <w:r>
        <w:lastRenderedPageBreak/>
        <w:t xml:space="preserve">л. 179. </w:t>
      </w:r>
      <w:r>
        <w:rPr>
          <w:i/>
          <w:iCs/>
        </w:rPr>
        <w:t>Без надписи</w:t>
      </w:r>
      <w:r>
        <w:t>. Нач. Брат въпроси отца Силуана, глаголя, что сътворю авва, како стяжу умиление, велми борим от уныния и съна.</w:t>
      </w:r>
    </w:p>
    <w:p w:rsidR="00E31FD4" w:rsidRDefault="00E31FD4" w:rsidP="00E31FD4">
      <w:pPr>
        <w:pStyle w:val="a4"/>
      </w:pPr>
      <w:r>
        <w:t>л. 179 об.</w:t>
      </w:r>
      <w:r>
        <w:rPr>
          <w:i/>
          <w:iCs/>
        </w:rPr>
        <w:t xml:space="preserve"> Тоже. </w:t>
      </w:r>
      <w:r>
        <w:t>Нач. Брат въпроси некоего от отець о помысле хулне, глаголя, скорбит душа моя от беса хулнаго, но сътвори милость и ръци ми, откуду сълучаетмися, что сътворю.</w:t>
      </w:r>
    </w:p>
    <w:p w:rsidR="00E31FD4" w:rsidRDefault="00E31FD4" w:rsidP="00E31FD4">
      <w:pPr>
        <w:pStyle w:val="a4"/>
      </w:pPr>
      <w:r>
        <w:t>л. 180.</w:t>
      </w:r>
      <w:r>
        <w:rPr>
          <w:i/>
          <w:iCs/>
        </w:rPr>
        <w:t xml:space="preserve"> Тоже. </w:t>
      </w:r>
      <w:r>
        <w:t>Нач. Брат некий в келиах омочи фалию свою, яко сед плести, глагола ему помысл, иди посети онъсицу старца.</w:t>
      </w:r>
    </w:p>
    <w:p w:rsidR="00E31FD4" w:rsidRDefault="00E31FD4" w:rsidP="00E31FD4">
      <w:pPr>
        <w:pStyle w:val="a4"/>
      </w:pPr>
      <w:r>
        <w:t>л. 180.</w:t>
      </w:r>
      <w:r>
        <w:rPr>
          <w:i/>
          <w:iCs/>
        </w:rPr>
        <w:t xml:space="preserve"> Тоже. </w:t>
      </w:r>
      <w:r>
        <w:t>Нач. Мних некый бе неделаа ничтоже отнудь, непрестанно же моляся, по вся вечеры убо вхождааше в келию свою и обреташе хлеб и ядяше.</w:t>
      </w:r>
    </w:p>
    <w:p w:rsidR="00E31FD4" w:rsidRDefault="00E31FD4" w:rsidP="00E31FD4">
      <w:pPr>
        <w:pStyle w:val="a4"/>
      </w:pPr>
      <w:r>
        <w:t>л. 180.</w:t>
      </w:r>
      <w:r>
        <w:rPr>
          <w:i/>
          <w:iCs/>
        </w:rPr>
        <w:t xml:space="preserve"> Тоже. </w:t>
      </w:r>
      <w:r>
        <w:t>Нач. Брат некый бе шествуа с своею материю старицею сущею, и яко приидоша на реку, не възможе мати его прейти.</w:t>
      </w:r>
    </w:p>
    <w:p w:rsidR="00E31FD4" w:rsidRDefault="00E31FD4" w:rsidP="00E31FD4">
      <w:pPr>
        <w:pStyle w:val="a4"/>
      </w:pPr>
      <w:r>
        <w:t>л. 180.</w:t>
      </w:r>
      <w:r>
        <w:rPr>
          <w:i/>
          <w:iCs/>
        </w:rPr>
        <w:t xml:space="preserve"> Тоже. </w:t>
      </w:r>
      <w:r>
        <w:t>Нач. Бе некый мних, имея брата миренина убога, и еже делааше, то подааше ему, еликаже дааше ему, множае объубожеваше.</w:t>
      </w:r>
    </w:p>
    <w:p w:rsidR="00E31FD4" w:rsidRDefault="00E31FD4" w:rsidP="00E31FD4">
      <w:pPr>
        <w:pStyle w:val="a4"/>
      </w:pPr>
      <w:r>
        <w:t>л. 180 об. Препод. отца нашего Стефана фивейскаго заповеди о отрекшихся мира и яже в мире. Нач. Пръвое убо не имай причащение с женами, яко не съгориши в огни их.</w:t>
      </w:r>
    </w:p>
    <w:p w:rsidR="00E31FD4" w:rsidRDefault="00E31FD4" w:rsidP="00E31FD4">
      <w:pPr>
        <w:pStyle w:val="a4"/>
      </w:pPr>
      <w:r>
        <w:t>л. 180 об. Тогожде заповеди болшая пръвыих к хотящиим спастися. Нач. Прежде всего требуим смиренномудрие.</w:t>
      </w:r>
    </w:p>
    <w:p w:rsidR="00E31FD4" w:rsidRDefault="00E31FD4" w:rsidP="00E31FD4">
      <w:pPr>
        <w:pStyle w:val="a4"/>
      </w:pPr>
      <w:r>
        <w:t>л. 183 об. Препод. отца нашего Стефана о бдених въсенощных, еже в св. неделю и в праздникы Господскыя, учинены повести зело чюдны. Нач. Сътвореныя песнем часовы никакоже не небрези, ниже всенощнаа бдениа.</w:t>
      </w:r>
    </w:p>
    <w:p w:rsidR="00E31FD4" w:rsidRDefault="00E31FD4" w:rsidP="00E31FD4">
      <w:pPr>
        <w:pStyle w:val="a4"/>
      </w:pPr>
      <w:r>
        <w:t>л. 184. Иже в святых отца нашего Анастасия горы Синайскыя, въпрос. Нач. Откуду душя человеча многажды глаголет некыя вънутрь помыслы и словеса сквернаа и нечиста и смрадъна?</w:t>
      </w:r>
    </w:p>
    <w:p w:rsidR="00E31FD4" w:rsidRDefault="00E31FD4" w:rsidP="00E31FD4">
      <w:pPr>
        <w:pStyle w:val="a4"/>
      </w:pPr>
      <w:r>
        <w:t>л. 186. Слово св. Илариона о отвръжении мира. Нач. Възлюбим убо, братие, благаго Господа, и т един да будеть часть наша в живущиих на земли.</w:t>
      </w:r>
    </w:p>
    <w:p w:rsidR="00E31FD4" w:rsidRDefault="00E31FD4" w:rsidP="00E31FD4">
      <w:pPr>
        <w:pStyle w:val="a4"/>
      </w:pPr>
      <w:r>
        <w:t>л. 187 об. О св. Антонии, како научи его ангел. Нач. Св. Антоние, седя иногда в пустыни, в уныни бысть и в мнозе мраце о помышлениих своих.</w:t>
      </w:r>
    </w:p>
    <w:p w:rsidR="00E31FD4" w:rsidRDefault="00E31FD4" w:rsidP="00E31FD4">
      <w:pPr>
        <w:pStyle w:val="a4"/>
      </w:pPr>
      <w:r>
        <w:t>л. 188. От Патерика главизны душеполезнии, им же начало: о мнисе, бывшем в горе Синайстей, и потом же шед и бысть евреин. Нач. Сказа нам некый от отець: мних, рече, некый живеше в горе Синайстей, многыим постом и бдением изнуреа тело свое.</w:t>
      </w:r>
    </w:p>
    <w:p w:rsidR="00E31FD4" w:rsidRDefault="00E31FD4" w:rsidP="00E31FD4">
      <w:pPr>
        <w:pStyle w:val="a4"/>
      </w:pPr>
      <w:r>
        <w:t xml:space="preserve">л. 188. </w:t>
      </w:r>
      <w:r>
        <w:rPr>
          <w:i/>
          <w:iCs/>
        </w:rPr>
        <w:t>Без надписи</w:t>
      </w:r>
      <w:r>
        <w:t>. Нач. К сему же и другое приложив, рече: брат, рече, некый побежден бысть от беса блуднааго и по вся дни обретаашеся, в блуде пребывая.</w:t>
      </w:r>
    </w:p>
    <w:p w:rsidR="00E31FD4" w:rsidRDefault="00E31FD4" w:rsidP="00E31FD4">
      <w:pPr>
        <w:pStyle w:val="a4"/>
      </w:pPr>
      <w:r>
        <w:t>л. 189 об. Ина повест, чюднейша пръвыих. Нач. Прочее же к сему слыши: некый от св. старець, велик и прозорлив, превъзъшед бесовскаа искушениа, к томуже ничтоже коваръства их вменеше.</w:t>
      </w:r>
    </w:p>
    <w:p w:rsidR="00E31FD4" w:rsidRDefault="00E31FD4" w:rsidP="00E31FD4">
      <w:pPr>
        <w:pStyle w:val="a4"/>
      </w:pPr>
      <w:r>
        <w:t>л. 191. О разбойнице, спасшимся покаанием. Нач. Бысть, рече, некый разбойник, в лета Маврикиа благочьстиваго царе, в странах тракыйскыих, лют зело и нечеловечен.</w:t>
      </w:r>
    </w:p>
    <w:p w:rsidR="00E31FD4" w:rsidRDefault="00E31FD4" w:rsidP="00E31FD4">
      <w:pPr>
        <w:pStyle w:val="a4"/>
      </w:pPr>
      <w:r>
        <w:t>л. 192. О инокине бежавшей в пустыню. Нач. Отець Иоан поведа нам, глаголя, яко чръноризица нека живеше в Святем граде, зело благоговейна и преспевающии в дело Божие.</w:t>
      </w:r>
    </w:p>
    <w:p w:rsidR="00E31FD4" w:rsidRDefault="00E31FD4" w:rsidP="00E31FD4">
      <w:pPr>
        <w:pStyle w:val="a4"/>
      </w:pPr>
      <w:r>
        <w:t>л. 192 об. О некоем мужи, именем Сергие, иже и старейшина блудницам бысть, потом же иночьскы образ взем и та спасеся. Нач. Мних некый, именем Аввакум, поведа ми, глаголя, яко ходящу ми некогда по пустыни, обретох пещеру некую и внидох в ню.</w:t>
      </w:r>
    </w:p>
    <w:p w:rsidR="00E31FD4" w:rsidRDefault="00E31FD4" w:rsidP="00E31FD4">
      <w:pPr>
        <w:pStyle w:val="a4"/>
      </w:pPr>
      <w:r>
        <w:lastRenderedPageBreak/>
        <w:t>л. 195. О отроковици посеченой от свекра ея, понеже не остави его блудити с нею. Нач. Отець Даниил възыде с учеником своим в град Александриу и ходящим тамо прилучися нечто сицево.</w:t>
      </w:r>
    </w:p>
    <w:p w:rsidR="00E31FD4" w:rsidRDefault="00E31FD4" w:rsidP="00E31FD4">
      <w:pPr>
        <w:pStyle w:val="a4"/>
      </w:pPr>
      <w:r>
        <w:t>л. 195 об. О жене убиеней от мужа ея. Нач. Другый инок поведа нам, яко в кипрьском острове есть монастырь, глаголемый Странноприемница, вънже идоша единою неции мниси.</w:t>
      </w:r>
    </w:p>
    <w:p w:rsidR="00E31FD4" w:rsidRDefault="00E31FD4" w:rsidP="00E31FD4">
      <w:pPr>
        <w:pStyle w:val="a4"/>
      </w:pPr>
      <w:r>
        <w:t>л. 196. О жене Патрекееве, въпадшей в ересь. Нач. Поведа нам Анастасие, презвитер и наставник церкви св. Воскресениа Господа Бога нашего, яко единою, рече, прииде зде Козмиани.</w:t>
      </w:r>
    </w:p>
    <w:p w:rsidR="00E31FD4" w:rsidRDefault="00E31FD4" w:rsidP="00E31FD4">
      <w:pPr>
        <w:pStyle w:val="a4"/>
      </w:pPr>
      <w:r>
        <w:t>л. 196. О инокине обретеной в пустыни. Нач. Поведа нам авва Курил, иже житиа написа св. отець Евтимиа же и Саву, яко Иоан, ученик св. отца Куриака и ошелника, поведа ему, яко преже мало сих лет идущу ми с учеником моим к старцу.</w:t>
      </w:r>
    </w:p>
    <w:p w:rsidR="00E31FD4" w:rsidRDefault="00E31FD4" w:rsidP="00E31FD4">
      <w:pPr>
        <w:pStyle w:val="a4"/>
      </w:pPr>
      <w:r>
        <w:t>л. 196 об. О инокинии, обретене в пустыни иорданьстей. Нач. Некый от великых и богоносных отець, Сила именем, родом от Аравия, седящу ми в пещере, в скыте, глаголемем Фара, в месте рекомем Рамас, поведаше братиам.</w:t>
      </w:r>
    </w:p>
    <w:p w:rsidR="00E31FD4" w:rsidRDefault="00E31FD4" w:rsidP="00E31FD4">
      <w:pPr>
        <w:pStyle w:val="a4"/>
      </w:pPr>
      <w:r>
        <w:t>л. 198 об. О другой инокынии, обретеной в пустыни ошелница сущии. Нач. Ошелник некый поведа нам глаголя: в един от дний седящу ми в пустыни прииде ми некое малодушие.</w:t>
      </w:r>
    </w:p>
    <w:p w:rsidR="00E31FD4" w:rsidRDefault="00E31FD4" w:rsidP="00E31FD4">
      <w:pPr>
        <w:pStyle w:val="a4"/>
      </w:pPr>
      <w:r>
        <w:t>л. 199 об. О милостынии. Нач. Ходящу ми некогда по стъгнам града, рече, некый старець и възрех одесную мене и се человек постиже мя, емуже последовавше множество убогыих.</w:t>
      </w:r>
    </w:p>
    <w:p w:rsidR="00E31FD4" w:rsidRDefault="00E31FD4" w:rsidP="00E31FD4">
      <w:pPr>
        <w:pStyle w:val="a4"/>
      </w:pPr>
      <w:r>
        <w:t xml:space="preserve">л. 200. </w:t>
      </w:r>
      <w:r>
        <w:rPr>
          <w:i/>
          <w:iCs/>
        </w:rPr>
        <w:t>Без надписи</w:t>
      </w:r>
      <w:r>
        <w:t>. Нач. Поведа нам отець Василие, старец и отшелник, иже от Новыя лавры прибывы мних, яко слыша некыя христолюбивы мужи поведающе таковое чюдо.</w:t>
      </w:r>
    </w:p>
    <w:p w:rsidR="00E31FD4" w:rsidRDefault="00E31FD4" w:rsidP="00E31FD4">
      <w:pPr>
        <w:pStyle w:val="a4"/>
      </w:pPr>
      <w:r>
        <w:t>л. 201 об.</w:t>
      </w:r>
      <w:r>
        <w:rPr>
          <w:i/>
          <w:iCs/>
        </w:rPr>
        <w:t xml:space="preserve"> Тоже. </w:t>
      </w:r>
      <w:r>
        <w:t>Нач. Поведа нам отец Феона о отце Маркеле, яко безмолъвствуе бе, рече, авва Маркел близ некыя веси, в странах ливьсках в подкрыли некыя гор в пещере.</w:t>
      </w:r>
    </w:p>
    <w:p w:rsidR="00E31FD4" w:rsidRDefault="00E31FD4" w:rsidP="00E31FD4">
      <w:pPr>
        <w:pStyle w:val="a4"/>
      </w:pPr>
      <w:r>
        <w:t>л. 202.</w:t>
      </w:r>
      <w:r>
        <w:rPr>
          <w:i/>
          <w:iCs/>
        </w:rPr>
        <w:t xml:space="preserve"> Тоже. </w:t>
      </w:r>
      <w:r>
        <w:t>Нач. Старець некый седя в пустыни лет 70 в велице посте и в воздержании пребываа, и в всих сих летех яко и еще божественое посещение в себе не видев.</w:t>
      </w:r>
    </w:p>
    <w:p w:rsidR="00E31FD4" w:rsidRDefault="00E31FD4" w:rsidP="00E31FD4">
      <w:pPr>
        <w:pStyle w:val="a4"/>
      </w:pPr>
      <w:r>
        <w:t>л. 202 об.</w:t>
      </w:r>
      <w:r>
        <w:rPr>
          <w:i/>
          <w:iCs/>
        </w:rPr>
        <w:t xml:space="preserve"> Тоже. </w:t>
      </w:r>
      <w:r>
        <w:t>Нач. Бысть некый старець, имея странноприемьство и прочим добродетелем с тщанием прилежя, ненавидяй же добра диавол, сего искусив трими великыми искушенми.</w:t>
      </w:r>
    </w:p>
    <w:p w:rsidR="00E31FD4" w:rsidRDefault="00E31FD4" w:rsidP="00E31FD4">
      <w:pPr>
        <w:pStyle w:val="a4"/>
      </w:pPr>
      <w:r>
        <w:t>л. 203 об.</w:t>
      </w:r>
      <w:r>
        <w:rPr>
          <w:i/>
          <w:iCs/>
        </w:rPr>
        <w:t xml:space="preserve"> Тоже. </w:t>
      </w:r>
      <w:r>
        <w:t>Нач. Поведа нам отець Евстафие, глаголя, яко егда бех в мире, николиже не ядех преже слнечна захождениа.</w:t>
      </w:r>
    </w:p>
    <w:p w:rsidR="00E31FD4" w:rsidRDefault="00E31FD4" w:rsidP="00E31FD4">
      <w:pPr>
        <w:pStyle w:val="a4"/>
      </w:pPr>
      <w:r>
        <w:t>л. 204 об. От житиа отца Великаго Василия. Нач. Поведа нам некый от отец яко шедшу ми, рече, в град Кесариу едину посетити отца нашего Вел. Василиа.</w:t>
      </w:r>
    </w:p>
    <w:p w:rsidR="00E31FD4" w:rsidRDefault="00E31FD4" w:rsidP="00E31FD4">
      <w:pPr>
        <w:pStyle w:val="a4"/>
      </w:pPr>
      <w:r>
        <w:t xml:space="preserve">л. 206. </w:t>
      </w:r>
      <w:r>
        <w:rPr>
          <w:i/>
          <w:iCs/>
        </w:rPr>
        <w:t>Без надписи</w:t>
      </w:r>
      <w:r>
        <w:t>. Нач. Тьжде отець и се поведа нам, яже бе слыша от богоносных онех отець, поведающих о томже отци нашем Василии.</w:t>
      </w:r>
    </w:p>
    <w:p w:rsidR="00E31FD4" w:rsidRDefault="00E31FD4" w:rsidP="00E31FD4">
      <w:pPr>
        <w:pStyle w:val="a4"/>
      </w:pPr>
      <w:r>
        <w:t>л. 206 об.</w:t>
      </w:r>
      <w:r>
        <w:rPr>
          <w:i/>
          <w:iCs/>
        </w:rPr>
        <w:t xml:space="preserve"> Тоже. </w:t>
      </w:r>
      <w:r>
        <w:t>Нач. Поведа нам отець Елисей, яко юну ми сущу болех до смерти, отець же мой бе по вся дни призываа врачя.</w:t>
      </w:r>
    </w:p>
    <w:p w:rsidR="00E31FD4" w:rsidRDefault="00E31FD4" w:rsidP="00E31FD4">
      <w:pPr>
        <w:pStyle w:val="a4"/>
      </w:pPr>
      <w:r>
        <w:t>л. 209 об. О отроковици погубленной от матере ея. Нач. Поведа нам отець Иоанн, яко идохом некогда, аз же и отець Софроние, в Александрию к отцу Павлу.</w:t>
      </w:r>
    </w:p>
    <w:p w:rsidR="00E31FD4" w:rsidRDefault="00E31FD4" w:rsidP="00E31FD4">
      <w:pPr>
        <w:pStyle w:val="a4"/>
      </w:pPr>
      <w:r>
        <w:t>л. 211. Повесть душеполезна некоего старца. Нач. Старець некый в пустыни многыми леты быв, моляшеся Богу, глаголя: Господи яви ми, с кым есмь достоинъ?</w:t>
      </w:r>
    </w:p>
    <w:p w:rsidR="00E31FD4" w:rsidRDefault="00E31FD4" w:rsidP="00E31FD4">
      <w:pPr>
        <w:pStyle w:val="a4"/>
      </w:pPr>
      <w:r>
        <w:t xml:space="preserve">л. 212 об. </w:t>
      </w:r>
      <w:r>
        <w:rPr>
          <w:i/>
          <w:iCs/>
        </w:rPr>
        <w:t>Без надписи</w:t>
      </w:r>
      <w:r>
        <w:t>. Нач. Поведааху старци о отци Макарии Велицем, яко некогда ходящу ему по пустыни, обрете на земли лежащу главу человечя.</w:t>
      </w:r>
    </w:p>
    <w:p w:rsidR="00E31FD4" w:rsidRDefault="00E31FD4" w:rsidP="00E31FD4">
      <w:pPr>
        <w:pStyle w:val="a4"/>
      </w:pPr>
      <w:r>
        <w:rPr>
          <w:i/>
          <w:iCs/>
        </w:rPr>
        <w:lastRenderedPageBreak/>
        <w:t>Прибавления:</w:t>
      </w:r>
    </w:p>
    <w:p w:rsidR="00E31FD4" w:rsidRDefault="00E31FD4" w:rsidP="00E31FD4">
      <w:pPr>
        <w:pStyle w:val="a4"/>
      </w:pPr>
      <w:r>
        <w:t xml:space="preserve">л. 213. Житие и жизнь препод. матере нашея Еупраксия. </w:t>
      </w:r>
      <w:r>
        <w:rPr>
          <w:i/>
          <w:iCs/>
        </w:rPr>
        <w:t>См. № 678 л. 503. В ХVІІ в. (Сухановым) статьи разделены на главы; окончание сей, вся 236 и начало 237-й после л. 223 утрачены</w:t>
      </w:r>
      <w:r>
        <w:t>.</w:t>
      </w:r>
    </w:p>
    <w:p w:rsidR="00E31FD4" w:rsidRDefault="00E31FD4" w:rsidP="00E31FD4">
      <w:pPr>
        <w:pStyle w:val="a4"/>
      </w:pPr>
      <w:r>
        <w:t xml:space="preserve">л. 224. Мес. сентября в 14 день, Хруса уединенаго Слово историческо о обретении пречестнаго Креста, и о въплощении Божии и богословесьство и похвала Крестови. </w:t>
      </w:r>
      <w:r>
        <w:rPr>
          <w:i/>
          <w:iCs/>
        </w:rPr>
        <w:t>См. № 664 л. 230.</w:t>
      </w:r>
    </w:p>
    <w:p w:rsidR="00E31FD4" w:rsidRDefault="00E31FD4" w:rsidP="00E31FD4">
      <w:pPr>
        <w:pStyle w:val="a4"/>
      </w:pPr>
      <w:r>
        <w:t xml:space="preserve">л. 238. (В тойже день). Явление Костянтину царю и обретение креста, на немьже повешен бысть Господь нашь в лето 203. </w:t>
      </w:r>
      <w:r>
        <w:rPr>
          <w:i/>
          <w:iCs/>
        </w:rPr>
        <w:t>На конце:</w:t>
      </w:r>
      <w:r>
        <w:t xml:space="preserve"> О обретении гвоздии. </w:t>
      </w:r>
      <w:r>
        <w:rPr>
          <w:i/>
          <w:iCs/>
        </w:rPr>
        <w:t>См. там же л. 273.</w:t>
      </w:r>
    </w:p>
    <w:p w:rsidR="00E31FD4" w:rsidRDefault="00E31FD4" w:rsidP="00E31FD4">
      <w:pPr>
        <w:pStyle w:val="a4"/>
      </w:pPr>
      <w:r>
        <w:t xml:space="preserve">л. 240 об. Главы Ниловы, </w:t>
      </w:r>
      <w:r>
        <w:rPr>
          <w:i/>
          <w:iCs/>
        </w:rPr>
        <w:t>(числом 110)</w:t>
      </w:r>
      <w:r>
        <w:t>. Нач. Начало плодоносиа цвети и начало делателнаго въздержание.</w:t>
      </w:r>
    </w:p>
    <w:p w:rsidR="00E31FD4" w:rsidRDefault="00E31FD4" w:rsidP="00E31FD4">
      <w:pPr>
        <w:pStyle w:val="a4"/>
      </w:pPr>
      <w:r>
        <w:t xml:space="preserve">л. 243. О житии, рекше о пощении и разрешении всего лета. </w:t>
      </w:r>
      <w:r>
        <w:rPr>
          <w:i/>
          <w:iCs/>
        </w:rPr>
        <w:t>Из Устава церковнаго. См. № 269 л. 524.</w:t>
      </w:r>
    </w:p>
    <w:p w:rsidR="00E31FD4" w:rsidRDefault="00E31FD4" w:rsidP="00E31FD4">
      <w:pPr>
        <w:pStyle w:val="a4"/>
      </w:pPr>
      <w:r>
        <w:t xml:space="preserve">л. 244. Слово св. В. Василиа, како причащатися иноком в пустынях живущим, не сущу иерею. </w:t>
      </w:r>
      <w:r>
        <w:rPr>
          <w:i/>
          <w:iCs/>
        </w:rPr>
        <w:t>Потом под особыми главами (ХVІІ в.):</w:t>
      </w:r>
      <w:r>
        <w:t xml:space="preserve"> Шестаго Събора правило о преч. Тайнах. Григориа Нискаго правило. Вспрос св. Анастасиа синайскаго. Вспрос св. Тимофеа александрьскаго.</w:t>
      </w:r>
    </w:p>
    <w:p w:rsidR="00E31FD4" w:rsidRDefault="00E31FD4" w:rsidP="00E31FD4">
      <w:pPr>
        <w:pStyle w:val="a4"/>
      </w:pPr>
      <w:r>
        <w:t>л. 245 об. От Феодорита. Нач. Сице благословити рукою и креститися: три пръсты равны имети вкупь по образу Троичьску.</w:t>
      </w:r>
    </w:p>
    <w:p w:rsidR="00E31FD4" w:rsidRDefault="00E31FD4" w:rsidP="00E31FD4">
      <w:pPr>
        <w:pStyle w:val="a4"/>
      </w:pPr>
      <w:r>
        <w:t>л. 245 об. Слово о крестящихся. Нач. Мнози неразумнии человеци махающе рукою по лицю своему творять крещеся.</w:t>
      </w:r>
    </w:p>
    <w:p w:rsidR="00E31FD4" w:rsidRDefault="00E31FD4" w:rsidP="00E31FD4">
      <w:pPr>
        <w:pStyle w:val="a4"/>
      </w:pPr>
      <w:r>
        <w:t xml:space="preserve">л. 246. Генадиа, патриарха Цариграда, глава о вере. Нач. Верую в Отца и Сына и Св. Духа, Троицю неразделную, нислиянну. </w:t>
      </w:r>
      <w:r>
        <w:rPr>
          <w:i/>
          <w:iCs/>
        </w:rPr>
        <w:t>Глав 100</w:t>
      </w:r>
      <w:r>
        <w:t>.</w:t>
      </w:r>
    </w:p>
    <w:p w:rsidR="00E31FD4" w:rsidRDefault="00E31FD4" w:rsidP="00E31FD4">
      <w:pPr>
        <w:pStyle w:val="a4"/>
      </w:pPr>
      <w:r>
        <w:t>л. 250. Тропаре похвалны к пресвятей Владычице нашей Богородици, творение святейшаго и премудрейшаго патриарха Костяньтинаграда кур Филофеа, исповедание и молбу имущи, имже краегранес сие: аз веде, подобно честнейшу Херувим. Нач. Услыши Дево ныне мой глас приносимый от сердца болезньна.</w:t>
      </w:r>
    </w:p>
    <w:p w:rsidR="00E31FD4" w:rsidRDefault="00E31FD4" w:rsidP="00E31FD4">
      <w:pPr>
        <w:pStyle w:val="a4"/>
      </w:pPr>
      <w:r>
        <w:t>л. 250 об. Тогоже к пресв. Владычице нашей Богородици. Нач. Странное таиньство еже на тебе Бога зачинаеши по существу.</w:t>
      </w:r>
    </w:p>
    <w:p w:rsidR="00E31FD4" w:rsidRDefault="00E31FD4" w:rsidP="00E31FD4">
      <w:pPr>
        <w:pStyle w:val="a4"/>
      </w:pPr>
      <w:r>
        <w:t>л. 251. Друзии тропари подобни тогоже, имуще краегранес сие: аз, веди; възвратне суть же сии: беседованиа Богородична к Владыце Христу, молениа ея преимуща и ходатайство ради предъиреченныих предстояща и молящася ей, егоже имя есть в конци краегранес сие, глас 6, подоб. Честнейшу Херувим. Нач. О Владыко и Сыне Слове и премудрости и сияние Отчее, о Создателю и Спасе всех Исусе мой.</w:t>
      </w:r>
    </w:p>
    <w:p w:rsidR="00E31FD4" w:rsidRDefault="00E31FD4" w:rsidP="00E31FD4">
      <w:pPr>
        <w:pStyle w:val="a4"/>
      </w:pPr>
      <w:r>
        <w:t>л. 252. Ино беседование, Владычица и раб. Нач. Гласа услышал еси веде моего, познай словеса и благодать божественую.</w:t>
      </w:r>
    </w:p>
    <w:p w:rsidR="00E31FD4" w:rsidRDefault="00E31FD4" w:rsidP="00E31FD4">
      <w:pPr>
        <w:pStyle w:val="a4"/>
      </w:pPr>
      <w:r>
        <w:t>л. 252 об. Ины тропаре тогоже патр. Филофиа, молебны к Господу нашему Ис. Христу, ирмос. Нач. Да не поставиши мя в час, Владыко, суда с осужденными суща осужденна, но малое въздыхание приемь, спаси мя молитвами твоеа Матере, щедре.</w:t>
      </w:r>
    </w:p>
    <w:p w:rsidR="00E31FD4" w:rsidRDefault="00E31FD4" w:rsidP="00E31FD4">
      <w:pPr>
        <w:pStyle w:val="a4"/>
      </w:pPr>
      <w:r>
        <w:t xml:space="preserve">л. 253 об. Фа(ла)сиа игумена разумы </w:t>
      </w:r>
      <w:r>
        <w:rPr>
          <w:i/>
          <w:iCs/>
        </w:rPr>
        <w:t>(числом 11)</w:t>
      </w:r>
      <w:r>
        <w:t>. Нач. Желание к Богу всячьскы имей протяжено, и к всемь друг другу весть связовати желающих.</w:t>
      </w:r>
    </w:p>
    <w:p w:rsidR="00E31FD4" w:rsidRDefault="00E31FD4" w:rsidP="00E31FD4">
      <w:pPr>
        <w:pStyle w:val="a4"/>
      </w:pPr>
      <w:r>
        <w:t xml:space="preserve">л. 254. Евагриа философа разумы </w:t>
      </w:r>
      <w:r>
        <w:rPr>
          <w:i/>
          <w:iCs/>
        </w:rPr>
        <w:t>(числом 42)</w:t>
      </w:r>
      <w:r>
        <w:t>. Нач. Начяло спасениа есть еже себе разумети.</w:t>
      </w:r>
    </w:p>
    <w:p w:rsidR="00E31FD4" w:rsidRDefault="00E31FD4" w:rsidP="00E31FD4">
      <w:pPr>
        <w:pStyle w:val="a4"/>
      </w:pPr>
      <w:r>
        <w:lastRenderedPageBreak/>
        <w:t>л. 254 об. Главы препод. отца нашего Фаласиа к Павлу презвитеру; имать же каажда сотница краегранесие: любовному брату и любовному курь Павлу Фаласие мнениемь убо млъчя, истинною же купець тщеславиа, о любви и о въздержании и вере и по уму жителства сотница. Нач. Любовь к Богу отнюдь протяженна, Богу и друг другу связуеть любление.</w:t>
      </w:r>
    </w:p>
    <w:p w:rsidR="00E31FD4" w:rsidRDefault="00E31FD4" w:rsidP="00E31FD4">
      <w:pPr>
        <w:pStyle w:val="a4"/>
      </w:pPr>
      <w:r>
        <w:t xml:space="preserve">л. 256 об. Исихиа презвитера к Феодулу словеса душеполезна, о трезвении и добродетели главизны, начяло просвещении души и истинно изложение, глаголемая отвещателнаа и молитвеныа главы, </w:t>
      </w:r>
      <w:r>
        <w:rPr>
          <w:i/>
          <w:iCs/>
        </w:rPr>
        <w:t>числом 200. См. № 190 л. 354.</w:t>
      </w:r>
    </w:p>
    <w:p w:rsidR="00E31FD4" w:rsidRDefault="00E31FD4" w:rsidP="00E31FD4">
      <w:pPr>
        <w:pStyle w:val="a4"/>
      </w:pPr>
      <w:r>
        <w:t xml:space="preserve">л. 257 об. Сказание малое Григориа инока Синаита о безмолвии, в главизнах пятьнадесятих. </w:t>
      </w:r>
      <w:r>
        <w:rPr>
          <w:i/>
          <w:iCs/>
        </w:rPr>
        <w:t>Потом и прочия творения его, какия под № 186 л. 50–154, но в другом порядке.</w:t>
      </w:r>
    </w:p>
    <w:p w:rsidR="00E31FD4" w:rsidRDefault="00E31FD4" w:rsidP="00E31FD4">
      <w:pPr>
        <w:pStyle w:val="a4"/>
      </w:pPr>
      <w:r>
        <w:t xml:space="preserve">л. 318. Святейшаго патриарха Коньстянтинаграда курь Филофиа предание к своему его ученику, иже како внимателне седети в келии с сущими своими послушникы. Нач. Срамно убо яко въистину, о любезне, еже законодавцу немощь предлагати. </w:t>
      </w:r>
      <w:r>
        <w:rPr>
          <w:i/>
          <w:iCs/>
        </w:rPr>
        <w:t>См. № 189 л. 242.</w:t>
      </w:r>
    </w:p>
    <w:p w:rsidR="00E31FD4" w:rsidRDefault="00E31FD4" w:rsidP="00E31FD4">
      <w:pPr>
        <w:pStyle w:val="a4"/>
      </w:pPr>
      <w:r>
        <w:t>л. 321. Синаксарь Православиа, в неделю 1 поста.</w:t>
      </w:r>
    </w:p>
    <w:p w:rsidR="00E31FD4" w:rsidRDefault="00E31FD4" w:rsidP="00E31FD4">
      <w:pPr>
        <w:pStyle w:val="a4"/>
      </w:pPr>
      <w:r>
        <w:t xml:space="preserve">л. 322 об. Сказание известно о чюдесех преч. Владычица нашея и госпожи преч. Девы и Богородици Мариа, еже пречистою и честною иконою съдеася, яже Римляныни нарицатися обыкши. </w:t>
      </w:r>
      <w:r>
        <w:rPr>
          <w:i/>
          <w:iCs/>
        </w:rPr>
        <w:t>См. № 167 л. 478.</w:t>
      </w:r>
    </w:p>
    <w:p w:rsidR="00E31FD4" w:rsidRDefault="00E31FD4" w:rsidP="00E31FD4">
      <w:pPr>
        <w:pStyle w:val="a4"/>
      </w:pPr>
      <w:r>
        <w:t>л. 331 об. Синаксарь в суботу 5 недели поста, на похвалу пресвятей Богородици о акафисте, сиречь о неседающем.</w:t>
      </w:r>
    </w:p>
    <w:p w:rsidR="00E31FD4" w:rsidRDefault="00E31FD4" w:rsidP="00E31FD4">
      <w:pPr>
        <w:pStyle w:val="a4"/>
      </w:pPr>
      <w:r>
        <w:t xml:space="preserve">л. 332 об. Повесть полезна от древняго съписаниа сложена, въспоминание являющи преславнаго бывшаго чюдеси, егда Перси и Варвари царствующий град облегоша бранию, иже и погибоша, </w:t>
      </w:r>
      <w:r>
        <w:rPr>
          <w:i/>
          <w:iCs/>
        </w:rPr>
        <w:t>и проч. Там же л. 498.</w:t>
      </w:r>
    </w:p>
    <w:p w:rsidR="00E31FD4" w:rsidRDefault="00E31FD4" w:rsidP="00E31FD4">
      <w:pPr>
        <w:pStyle w:val="a4"/>
      </w:pPr>
      <w:r>
        <w:t xml:space="preserve">л. 337. Главы божественаго и духовнаго закона, </w:t>
      </w:r>
      <w:r>
        <w:rPr>
          <w:i/>
          <w:iCs/>
        </w:rPr>
        <w:t>числом 18</w:t>
      </w:r>
      <w:r>
        <w:t xml:space="preserve">. </w:t>
      </w:r>
      <w:r>
        <w:rPr>
          <w:i/>
          <w:iCs/>
        </w:rPr>
        <w:t>См. № 190 л. 344.</w:t>
      </w:r>
    </w:p>
    <w:p w:rsidR="00E31FD4" w:rsidRDefault="00E31FD4" w:rsidP="00E31FD4">
      <w:pPr>
        <w:pStyle w:val="a4"/>
      </w:pPr>
      <w:r>
        <w:t xml:space="preserve">л. 338. Иже в святых отца нашего Максима исповедника Слово постничьско по въпросу и ответу. </w:t>
      </w:r>
      <w:r>
        <w:rPr>
          <w:i/>
          <w:iCs/>
        </w:rPr>
        <w:t>На конце припись касат. перевода, что под № 175 л. 402.</w:t>
      </w:r>
    </w:p>
    <w:p w:rsidR="00E31FD4" w:rsidRDefault="00E31FD4" w:rsidP="00E31FD4">
      <w:pPr>
        <w:pStyle w:val="a4"/>
      </w:pPr>
      <w:r>
        <w:t xml:space="preserve">л. 352. Иже в святых отца нашего Максима к Елпидию попу, о любви, главизны четыреста, (с предисловиемъ). Любы убо есть залог души благь. </w:t>
      </w:r>
      <w:r>
        <w:rPr>
          <w:i/>
          <w:iCs/>
        </w:rPr>
        <w:t>Напечатаны дважды в Москве 1660 и 1819 года.</w:t>
      </w:r>
    </w:p>
    <w:p w:rsidR="00E31FD4" w:rsidRDefault="00E31FD4" w:rsidP="00E31FD4">
      <w:pPr>
        <w:pStyle w:val="a4"/>
      </w:pPr>
      <w:r>
        <w:t xml:space="preserve">л. 379 об. Главы добродетелны препод. отца нашего Феодора едескаго, </w:t>
      </w:r>
      <w:r>
        <w:rPr>
          <w:i/>
          <w:iCs/>
        </w:rPr>
        <w:t>числом 100. См. № 170 л. 230.</w:t>
      </w:r>
    </w:p>
    <w:p w:rsidR="00E31FD4" w:rsidRDefault="00E31FD4" w:rsidP="00E31FD4">
      <w:pPr>
        <w:pStyle w:val="a4"/>
      </w:pPr>
      <w:r>
        <w:t xml:space="preserve">л. 391. Никиты инока, презвитера обители Студийскыя, Стифата. Нач. Кая есть мысль мира и яже в мире отречениа? </w:t>
      </w:r>
      <w:r>
        <w:rPr>
          <w:i/>
          <w:iCs/>
        </w:rPr>
        <w:t>После 5 вопросов следует 300 глав.</w:t>
      </w:r>
    </w:p>
    <w:p w:rsidR="00E31FD4" w:rsidRDefault="00E31FD4" w:rsidP="00E31FD4">
      <w:pPr>
        <w:pStyle w:val="a4"/>
      </w:pPr>
      <w:r>
        <w:t xml:space="preserve">л. 418. Св. Василиа о постничьстве, како подобает украшену быти иноку. </w:t>
      </w:r>
      <w:r>
        <w:rPr>
          <w:i/>
          <w:iCs/>
        </w:rPr>
        <w:t>См. № 129 л. 175.</w:t>
      </w:r>
    </w:p>
    <w:p w:rsidR="00E31FD4" w:rsidRDefault="00E31FD4" w:rsidP="00E31FD4">
      <w:pPr>
        <w:pStyle w:val="a4"/>
      </w:pPr>
      <w:r>
        <w:t xml:space="preserve">л. 419. Тогожде наказание о отвръжении житиа и съвръшении духовнем. </w:t>
      </w:r>
      <w:r>
        <w:rPr>
          <w:i/>
          <w:iCs/>
        </w:rPr>
        <w:t>Там же л. 176.</w:t>
      </w:r>
    </w:p>
    <w:p w:rsidR="00E31FD4" w:rsidRDefault="00E31FD4" w:rsidP="00E31FD4">
      <w:pPr>
        <w:pStyle w:val="a4"/>
      </w:pPr>
      <w:r>
        <w:t xml:space="preserve">л. 424. Наказание св. Илариона к отрекшимся мира Христа ради. </w:t>
      </w:r>
      <w:r>
        <w:rPr>
          <w:i/>
          <w:iCs/>
        </w:rPr>
        <w:t>См. № 190 л. 320.</w:t>
      </w:r>
    </w:p>
    <w:p w:rsidR="00E31FD4" w:rsidRDefault="00E31FD4" w:rsidP="00E31FD4">
      <w:pPr>
        <w:pStyle w:val="a4"/>
      </w:pPr>
      <w:r>
        <w:t xml:space="preserve">л. 433 об. Тогоже св. Илариона поучение. </w:t>
      </w:r>
      <w:r>
        <w:rPr>
          <w:i/>
          <w:iCs/>
        </w:rPr>
        <w:t>Там же л. 337.</w:t>
      </w:r>
    </w:p>
    <w:p w:rsidR="00E31FD4" w:rsidRDefault="00E31FD4" w:rsidP="00E31FD4">
      <w:pPr>
        <w:pStyle w:val="a4"/>
      </w:pPr>
      <w:r>
        <w:t>л. 435. Иже в святых препод. отца нашего Макариа Великаго, поучение зело полезно. Слово 1-е. Нач. Хотяй приступити к Господу и животу вечному и жилище Христу быти и Св. Духа исплънитися, да плоды духа по заповедех всех Господних възможет створити.</w:t>
      </w:r>
    </w:p>
    <w:p w:rsidR="00E31FD4" w:rsidRDefault="00E31FD4" w:rsidP="00E31FD4">
      <w:pPr>
        <w:pStyle w:val="a4"/>
      </w:pPr>
      <w:r>
        <w:t xml:space="preserve">л. 436 об. </w:t>
      </w:r>
      <w:r>
        <w:rPr>
          <w:i/>
          <w:iCs/>
        </w:rPr>
        <w:t>Тогоже</w:t>
      </w:r>
      <w:r>
        <w:t xml:space="preserve"> Слово 2, о свръшеней и истинней молитве. Нач. Добро есть пост, бдение и странничьство.</w:t>
      </w:r>
    </w:p>
    <w:p w:rsidR="00E31FD4" w:rsidRDefault="00E31FD4" w:rsidP="00E31FD4">
      <w:pPr>
        <w:pStyle w:val="a4"/>
      </w:pPr>
      <w:r>
        <w:lastRenderedPageBreak/>
        <w:t xml:space="preserve">л. 438. </w:t>
      </w:r>
      <w:r>
        <w:rPr>
          <w:i/>
          <w:iCs/>
        </w:rPr>
        <w:t>Тогоже</w:t>
      </w:r>
      <w:r>
        <w:t xml:space="preserve"> Слово 3. Нач. Аще кто изшед от своих и отрекъся мира сего, и пищи мира изменься.</w:t>
      </w:r>
    </w:p>
    <w:p w:rsidR="00E31FD4" w:rsidRDefault="00E31FD4" w:rsidP="00E31FD4">
      <w:pPr>
        <w:pStyle w:val="a4"/>
      </w:pPr>
      <w:r>
        <w:t xml:space="preserve">л. 438 об. </w:t>
      </w:r>
      <w:r>
        <w:rPr>
          <w:i/>
          <w:iCs/>
        </w:rPr>
        <w:t>Тогоже</w:t>
      </w:r>
      <w:r>
        <w:t xml:space="preserve"> Слово 4, како подобаеть быти иноку. Нач. Помышлею убо, чада, по моему нраву, яко сице должен есть быти инок, да седя в келии своей събереть ум свой от всякоа печали.</w:t>
      </w:r>
    </w:p>
    <w:p w:rsidR="00E31FD4" w:rsidRDefault="00E31FD4" w:rsidP="00E31FD4">
      <w:pPr>
        <w:pStyle w:val="a4"/>
      </w:pPr>
      <w:r>
        <w:t xml:space="preserve">л. 440 об. От правил св. Апостол о книгах, их же чести и внимати и их же не вънимати, ни чести. Нач. Не достоить мирскых съставленых псалмов глаголати в церкви, ни почитати неисправленых книг. </w:t>
      </w:r>
      <w:r>
        <w:rPr>
          <w:i/>
          <w:iCs/>
        </w:rPr>
        <w:t>Срав. Калайд. Иоан. екз. Болгар. стр. 208.</w:t>
      </w:r>
    </w:p>
    <w:p w:rsidR="00E31FD4" w:rsidRDefault="00E31FD4" w:rsidP="00E31FD4">
      <w:pPr>
        <w:pStyle w:val="a4"/>
      </w:pPr>
      <w:r>
        <w:t xml:space="preserve">л. 442. Иже в святых отца нашего Иоана Дамаскина Слово на Благовещение пресв. Владычица наше Богородице и Приснодевы Мария. Нач. Ниняшнему честному и церковному събранию, светлому и пречюдному въспоминаниу. </w:t>
      </w:r>
      <w:r>
        <w:rPr>
          <w:i/>
          <w:iCs/>
        </w:rPr>
        <w:t>См. № 643 л. 389.</w:t>
      </w:r>
    </w:p>
    <w:p w:rsidR="00E31FD4" w:rsidRDefault="00E31FD4" w:rsidP="00E31FD4">
      <w:pPr>
        <w:pStyle w:val="a4"/>
      </w:pPr>
      <w:r>
        <w:t xml:space="preserve">л. 448 об. О Божиих судбах, и яко никтоже сих убегьнути может, якоже и Господь отрече, глаголя: якоже, имже судом судите, судими будете, </w:t>
      </w:r>
      <w:r>
        <w:rPr>
          <w:i/>
          <w:iCs/>
        </w:rPr>
        <w:t>и проч. Никона черногорца Слово 42. См. № 210.</w:t>
      </w:r>
    </w:p>
    <w:p w:rsidR="00E31FD4" w:rsidRDefault="00E31FD4" w:rsidP="00E31FD4">
      <w:pPr>
        <w:pStyle w:val="a4"/>
      </w:pPr>
      <w:r>
        <w:t>л. 451 об. Ангел предаде Великому Пахомию 12 молитв в дни и в нощи 12.</w:t>
      </w:r>
    </w:p>
    <w:p w:rsidR="00E31FD4" w:rsidRDefault="00E31FD4" w:rsidP="00E31FD4">
      <w:pPr>
        <w:pStyle w:val="a4"/>
      </w:pPr>
      <w:r>
        <w:t xml:space="preserve">л. 451 об. Како подобаеть пети 12 псалмов особь. </w:t>
      </w:r>
      <w:r>
        <w:rPr>
          <w:i/>
          <w:iCs/>
        </w:rPr>
        <w:t>См. № 315 л. 34</w:t>
      </w:r>
      <w:r>
        <w:t>.</w:t>
      </w:r>
    </w:p>
    <w:p w:rsidR="00E31FD4" w:rsidRDefault="00E31FD4" w:rsidP="00E31FD4">
      <w:pPr>
        <w:pStyle w:val="a4"/>
      </w:pPr>
      <w:r>
        <w:t xml:space="preserve">л. 452. Зачало умныя молитвы и въниманию. </w:t>
      </w:r>
      <w:r>
        <w:rPr>
          <w:i/>
          <w:iCs/>
        </w:rPr>
        <w:t>Там же</w:t>
      </w:r>
      <w:r>
        <w:t>.</w:t>
      </w:r>
    </w:p>
    <w:p w:rsidR="00E31FD4" w:rsidRDefault="00E31FD4" w:rsidP="00E31FD4">
      <w:pPr>
        <w:pStyle w:val="a4"/>
      </w:pPr>
      <w:r>
        <w:t xml:space="preserve">л. 452 об. Св. Епифаниа о 12 камыку, иже беаху на логыи святителеве насаждении. Нач. Съардион вавилонскый нарицаемый, учрьмень есть акы кровь. </w:t>
      </w:r>
      <w:r>
        <w:rPr>
          <w:i/>
          <w:iCs/>
        </w:rPr>
        <w:t>Читается в Златой цепи № 214 л. 308 об., издано в историч. Христоматии г. Буслаева стр. 262–265.</w:t>
      </w:r>
    </w:p>
    <w:p w:rsidR="00E31FD4" w:rsidRDefault="00E31FD4" w:rsidP="00E31FD4">
      <w:pPr>
        <w:pStyle w:val="a4"/>
      </w:pPr>
      <w:r>
        <w:rPr>
          <w:i/>
          <w:iCs/>
        </w:rPr>
        <w:t>Конечные два листа 454 и 455 (пис. ХVІІ в.) содержат Устав скитский св. Саввы сербскаго с подписью его 1199 г., скопированный, вероятно, с собственноручнаго, хранящагося доселе в Карее, на Афоне.</w:t>
      </w:r>
    </w:p>
    <w:p w:rsidR="00E31FD4" w:rsidRDefault="00E31FD4" w:rsidP="00E31FD4">
      <w:pPr>
        <w:pStyle w:val="a4"/>
      </w:pPr>
      <w:r>
        <w:rPr>
          <w:i/>
          <w:iCs/>
        </w:rPr>
        <w:t>Впереди на белом листе крупною вязью:</w:t>
      </w:r>
      <w:r>
        <w:t xml:space="preserve"> Книга архидьякона Арсения Суханова. </w:t>
      </w:r>
      <w:r>
        <w:rPr>
          <w:i/>
          <w:iCs/>
        </w:rPr>
        <w:t>На обороте конечнаго порожняго крупным полууставом:</w:t>
      </w:r>
      <w:r>
        <w:t xml:space="preserve"> Кnihа аrсhidiаkоnа Аrsеniа, kiр1еnа u diакоnа Аrkаdiа, dаnа 3 ribli, аnnо Dоmini.</w:t>
      </w:r>
    </w:p>
    <w:p w:rsidR="001B6F99" w:rsidRDefault="00E31FD4" w:rsidP="00464731">
      <w:pPr>
        <w:pStyle w:val="a4"/>
      </w:pPr>
      <w:r>
        <w:t xml:space="preserve">705. (1826.) </w:t>
      </w:r>
      <w:hyperlink r:id="rId1728" w:history="1">
        <w:r>
          <w:rPr>
            <w:rStyle w:val="a3"/>
            <w:b/>
            <w:bCs/>
          </w:rPr>
          <w:t>Патерик скитский</w:t>
        </w:r>
      </w:hyperlink>
      <w:r>
        <w:t>, полууст. четкий, средины ХVІ века, в четверть, 374 листа. См. № 701 л. 231–430.</w:t>
      </w:r>
    </w:p>
    <w:p w:rsidR="00E31FD4" w:rsidRDefault="00E31FD4" w:rsidP="00E31FD4">
      <w:pPr>
        <w:pStyle w:val="a4"/>
      </w:pPr>
      <w:r>
        <w:t xml:space="preserve">706. (1819.) </w:t>
      </w:r>
      <w:hyperlink r:id="rId1729" w:history="1">
        <w:r>
          <w:rPr>
            <w:rStyle w:val="a3"/>
            <w:b/>
            <w:bCs/>
          </w:rPr>
          <w:t>Патерик скитский</w:t>
        </w:r>
      </w:hyperlink>
      <w:r>
        <w:t>, полууст., второй полов. ХVІ века, в лист, 299 листов, поврежден сыростию, без начала и конца.</w:t>
      </w:r>
    </w:p>
    <w:p w:rsidR="00E31FD4" w:rsidRDefault="00E31FD4" w:rsidP="00E31FD4">
      <w:pPr>
        <w:pStyle w:val="a4"/>
      </w:pPr>
      <w:r>
        <w:rPr>
          <w:i/>
          <w:iCs/>
        </w:rPr>
        <w:t>Сходен с пред. № 705, за исключением утраченных начальных 7 повестей и в средине (л. 250 об.) 19 пропущенных, что под № 701 л. 399 об.–418 об</w:t>
      </w:r>
      <w:r>
        <w:t>.</w:t>
      </w:r>
    </w:p>
    <w:p w:rsidR="00E31FD4" w:rsidRDefault="00E31FD4" w:rsidP="00E31FD4">
      <w:pPr>
        <w:pStyle w:val="a4"/>
      </w:pPr>
      <w:r>
        <w:rPr>
          <w:i/>
          <w:iCs/>
        </w:rPr>
        <w:t xml:space="preserve">После конечной повести </w:t>
      </w:r>
      <w:r>
        <w:t>о другой инокини обретеной в пустыни</w:t>
      </w:r>
      <w:r>
        <w:rPr>
          <w:i/>
          <w:iCs/>
        </w:rPr>
        <w:t xml:space="preserve"> в сем списке прибавлено:</w:t>
      </w:r>
    </w:p>
    <w:p w:rsidR="00E31FD4" w:rsidRDefault="00E31FD4" w:rsidP="00E31FD4">
      <w:pPr>
        <w:pStyle w:val="a4"/>
      </w:pPr>
      <w:r>
        <w:t xml:space="preserve">л. 265 об. Слово от жития св. Иоанна Милостиваго. </w:t>
      </w:r>
      <w:r>
        <w:rPr>
          <w:i/>
          <w:iCs/>
        </w:rPr>
        <w:t>За тем о Петре мытаре, епископе Троиле и проч. См. № 704 л. 132–138.</w:t>
      </w:r>
    </w:p>
    <w:p w:rsidR="00E31FD4" w:rsidRDefault="00E31FD4" w:rsidP="00E31FD4">
      <w:pPr>
        <w:pStyle w:val="a4"/>
      </w:pPr>
      <w:r>
        <w:t xml:space="preserve">л. 278 об. </w:t>
      </w:r>
      <w:r>
        <w:rPr>
          <w:i/>
          <w:iCs/>
        </w:rPr>
        <w:t>Без надписи</w:t>
      </w:r>
      <w:r>
        <w:t>. Нач. Брат етер искушен быв любодеянием от демон люте, яко четыре демоны в образ жены красны преображашеся.</w:t>
      </w:r>
    </w:p>
    <w:p w:rsidR="00E31FD4" w:rsidRDefault="00E31FD4" w:rsidP="00E31FD4">
      <w:pPr>
        <w:pStyle w:val="a4"/>
      </w:pPr>
      <w:r>
        <w:t xml:space="preserve">л. 279. Сказание, колико Адам пребысть в раи. Нач. Елма убо мнози стязающеся глаголють шесть часов. </w:t>
      </w:r>
      <w:r>
        <w:rPr>
          <w:i/>
          <w:iCs/>
        </w:rPr>
        <w:t>На конце разныя изречения, без надписи.</w:t>
      </w:r>
    </w:p>
    <w:p w:rsidR="00E31FD4" w:rsidRDefault="00E31FD4" w:rsidP="00E31FD4">
      <w:pPr>
        <w:pStyle w:val="a4"/>
      </w:pPr>
      <w:r>
        <w:lastRenderedPageBreak/>
        <w:t xml:space="preserve">л. 281. Патерик глава 1. Нач. Рече св. Антоний: якоже рыбы излазяще насухо и медляще умирають, тако и мниси с простою чадью живуще ослабеють. </w:t>
      </w:r>
      <w:r>
        <w:rPr>
          <w:i/>
          <w:iCs/>
        </w:rPr>
        <w:t>Первые три листа сходны с Словом 1 № 37, но далее состав иный.</w:t>
      </w:r>
    </w:p>
    <w:p w:rsidR="00E31FD4" w:rsidRDefault="00E31FD4" w:rsidP="00E31FD4">
      <w:pPr>
        <w:pStyle w:val="a4"/>
      </w:pPr>
      <w:r>
        <w:t xml:space="preserve">707. (1845.) </w:t>
      </w:r>
      <w:hyperlink r:id="rId1730" w:history="1">
        <w:r>
          <w:rPr>
            <w:rStyle w:val="a3"/>
            <w:b/>
            <w:bCs/>
          </w:rPr>
          <w:t>Патерик скитский</w:t>
        </w:r>
      </w:hyperlink>
      <w:r>
        <w:t>, полууст., переходящий в скоропись, исх. ХVI века, в лист, 394 листа, один из самых полных.</w:t>
      </w:r>
    </w:p>
    <w:p w:rsidR="00E31FD4" w:rsidRDefault="00E31FD4" w:rsidP="00E31FD4">
      <w:pPr>
        <w:pStyle w:val="a4"/>
      </w:pPr>
      <w:r>
        <w:rPr>
          <w:i/>
          <w:iCs/>
        </w:rPr>
        <w:t>Почти одинаков со списком Царскаго № 293. Надписи и порядок теже, но глав здесь больше, частию от того, что иногда одна повесть разделена на несколько глав, напр</w:t>
      </w:r>
      <w:r>
        <w:t xml:space="preserve">. о отци Георгии 43–45 </w:t>
      </w:r>
      <w:r>
        <w:rPr>
          <w:i/>
          <w:iCs/>
        </w:rPr>
        <w:t>(см. № 701 л. 280 об.)</w:t>
      </w:r>
      <w:r>
        <w:t xml:space="preserve">, о авве Зиноне 77–79, </w:t>
      </w:r>
      <w:r>
        <w:rPr>
          <w:i/>
          <w:iCs/>
        </w:rPr>
        <w:t>а частию и от прибавления около 10 новых повестей, напр. гл. 1, помещенная впереди заглавия:</w:t>
      </w:r>
      <w:r>
        <w:t xml:space="preserve"> От Старчества (</w:t>
      </w:r>
      <w:r>
        <w:rPr>
          <w:i/>
          <w:iCs/>
        </w:rPr>
        <w:t>в оглавл</w:t>
      </w:r>
      <w:r>
        <w:t xml:space="preserve">. о старце, иже повеле ученику кости свои нести на св. Соборъ), гл. 248 о отци Еустафии </w:t>
      </w:r>
      <w:r>
        <w:rPr>
          <w:i/>
          <w:iCs/>
        </w:rPr>
        <w:t>(Царск. № 294 л. 211)</w:t>
      </w:r>
      <w:r>
        <w:t>, гл. 266 от Лимониса (</w:t>
      </w:r>
      <w:r>
        <w:rPr>
          <w:i/>
          <w:iCs/>
        </w:rPr>
        <w:t>в оглавл.</w:t>
      </w:r>
      <w:r>
        <w:t xml:space="preserve"> о диаконе впадшем в блудъ) </w:t>
      </w:r>
      <w:r>
        <w:rPr>
          <w:i/>
          <w:iCs/>
        </w:rPr>
        <w:t>и проч. Первоначально Патерик состоял из 367 глав, ныне из 345; утраченныя, судя по оглавлению, должны быть теже, что у Царскаго л. 314–318.</w:t>
      </w:r>
    </w:p>
    <w:p w:rsidR="00E31FD4" w:rsidRDefault="00E31FD4" w:rsidP="00E31FD4">
      <w:pPr>
        <w:pStyle w:val="a4"/>
      </w:pPr>
      <w:r>
        <w:rPr>
          <w:i/>
          <w:iCs/>
        </w:rPr>
        <w:t>На первых листах внизу:</w:t>
      </w:r>
      <w:r>
        <w:t xml:space="preserve"> Продал сию книгу старець Герасим Вельяминов старцу Никандру Соловецкому.</w:t>
      </w:r>
    </w:p>
    <w:p w:rsidR="00E31FD4" w:rsidRDefault="00E31FD4" w:rsidP="00E31FD4">
      <w:pPr>
        <w:pStyle w:val="a4"/>
      </w:pPr>
      <w:r>
        <w:t xml:space="preserve">708. (1822.) </w:t>
      </w:r>
      <w:hyperlink r:id="rId1731" w:history="1">
        <w:r>
          <w:rPr>
            <w:rStyle w:val="a3"/>
            <w:b/>
            <w:bCs/>
          </w:rPr>
          <w:t>Патерик скитский</w:t>
        </w:r>
      </w:hyperlink>
      <w:r>
        <w:t xml:space="preserve"> неполный с прибавлениями, полууст., ХV века, в лист, 181 лист, заглавная заставка киноварная из перевитых кругов.</w:t>
      </w:r>
    </w:p>
    <w:p w:rsidR="00E31FD4" w:rsidRDefault="00E31FD4" w:rsidP="00E31FD4">
      <w:pPr>
        <w:pStyle w:val="a4"/>
      </w:pPr>
      <w:r>
        <w:rPr>
          <w:i/>
          <w:iCs/>
        </w:rPr>
        <w:t>Заглавие:</w:t>
      </w:r>
      <w:r>
        <w:t xml:space="preserve"> Съписаниа о поучени от житий, от повестий преподобных и богоносных Отець. </w:t>
      </w:r>
      <w:r>
        <w:rPr>
          <w:i/>
          <w:iCs/>
        </w:rPr>
        <w:t>Впереди оглавление, припис. в ХVІІ веке. Повестей в Патерике 40, порядок и надписи теже, что под № 704 л. 1–36 об. Последняя</w:t>
      </w:r>
      <w:r>
        <w:t xml:space="preserve"> о исповедавшим своа съгрешениа к св. старцу </w:t>
      </w:r>
      <w:r>
        <w:rPr>
          <w:i/>
          <w:iCs/>
        </w:rPr>
        <w:t>не докончена</w:t>
      </w:r>
      <w:r>
        <w:t>.</w:t>
      </w:r>
    </w:p>
    <w:p w:rsidR="00E31FD4" w:rsidRDefault="00E31FD4" w:rsidP="00E31FD4">
      <w:pPr>
        <w:pStyle w:val="a4"/>
      </w:pPr>
      <w:r>
        <w:rPr>
          <w:i/>
          <w:iCs/>
        </w:rPr>
        <w:t>Прибавления:</w:t>
      </w:r>
    </w:p>
    <w:p w:rsidR="00E31FD4" w:rsidRDefault="00E31FD4" w:rsidP="00E31FD4">
      <w:pPr>
        <w:pStyle w:val="a4"/>
      </w:pPr>
      <w:r>
        <w:t xml:space="preserve">л. 51. Житие препод. отца нашего Паииа Великаго, съписано Иоанномь Коловомь. </w:t>
      </w:r>
      <w:r>
        <w:rPr>
          <w:i/>
          <w:iCs/>
        </w:rPr>
        <w:t>См. № 685 л. 347.</w:t>
      </w:r>
    </w:p>
    <w:p w:rsidR="00E31FD4" w:rsidRDefault="00E31FD4" w:rsidP="00E31FD4">
      <w:pPr>
        <w:pStyle w:val="a4"/>
      </w:pPr>
      <w:r>
        <w:t>л. 82. Препод. отца нашего Филимона ошелника слово зело полезно. Нач. Глаголааху о отци Филимоне ошелнице, яко вселися в некую пещеру.</w:t>
      </w:r>
    </w:p>
    <w:p w:rsidR="00E31FD4" w:rsidRDefault="00E31FD4" w:rsidP="00E31FD4">
      <w:pPr>
        <w:pStyle w:val="a4"/>
      </w:pPr>
      <w:r>
        <w:t xml:space="preserve">л. 93. Слово 2. Предесловие книгы и сказание божестъвным заповедемь Господнимь, имея въкратце въся вещи книгы сия, и яко не ведети намь божестъвнаа писаниа впадаемь в сети дияволя и погыбели предани бываемь, </w:t>
      </w:r>
      <w:r>
        <w:rPr>
          <w:i/>
          <w:iCs/>
        </w:rPr>
        <w:t>и проч. Никона черногорца. За сим еще 11 слов егоже (3–13) с теми же надписями, какия показаны под № 14 л. 18–95.</w:t>
      </w:r>
      <w:r>
        <w:t xml:space="preserve"> Конечное 13-е о прелюбодеани и блуде </w:t>
      </w:r>
      <w:r>
        <w:rPr>
          <w:i/>
          <w:iCs/>
        </w:rPr>
        <w:t>не дописано.</w:t>
      </w:r>
    </w:p>
    <w:p w:rsidR="00E31FD4" w:rsidRDefault="00E31FD4" w:rsidP="00E31FD4">
      <w:pPr>
        <w:pStyle w:val="a4"/>
      </w:pPr>
      <w:r>
        <w:rPr>
          <w:i/>
          <w:iCs/>
        </w:rPr>
        <w:t>На л. 92 внизу современным почерком полузамарано:</w:t>
      </w:r>
      <w:r>
        <w:t xml:space="preserve"> Господи помози рабу Божию Ондрею.</w:t>
      </w:r>
    </w:p>
    <w:p w:rsidR="00E31FD4" w:rsidRDefault="00E31FD4" w:rsidP="00E31FD4">
      <w:pPr>
        <w:pStyle w:val="a4"/>
      </w:pPr>
      <w:r>
        <w:t xml:space="preserve">709. (1891.) </w:t>
      </w:r>
      <w:hyperlink r:id="rId1732" w:history="1">
        <w:r>
          <w:rPr>
            <w:rStyle w:val="a3"/>
            <w:b/>
            <w:bCs/>
          </w:rPr>
          <w:t>Патерик скитский</w:t>
        </w:r>
      </w:hyperlink>
      <w:r>
        <w:t xml:space="preserve"> неполный с прибавлениями, скороп., ХVІІ века, в четверть, 305 листов.</w:t>
      </w:r>
    </w:p>
    <w:p w:rsidR="00E31FD4" w:rsidRDefault="00E31FD4" w:rsidP="00E31FD4">
      <w:pPr>
        <w:pStyle w:val="a4"/>
      </w:pPr>
      <w:r>
        <w:rPr>
          <w:i/>
          <w:iCs/>
        </w:rPr>
        <w:t>Для заглавий во всей рукописи оставлены пробелы, лист первый порожний</w:t>
      </w:r>
      <w:r>
        <w:t>.</w:t>
      </w:r>
    </w:p>
    <w:p w:rsidR="00E31FD4" w:rsidRDefault="00E31FD4" w:rsidP="00E31FD4">
      <w:pPr>
        <w:pStyle w:val="a4"/>
      </w:pPr>
      <w:r>
        <w:t xml:space="preserve">л. 2. Нач. Благодарю Тя Владыко мой Господи Исусе Христе Вседержителю, яко сподобил мя еси недостойнаго поведателя быти препод. твоего угодника Авраамия чудотворца. </w:t>
      </w:r>
      <w:r>
        <w:rPr>
          <w:i/>
          <w:iCs/>
        </w:rPr>
        <w:t>Житие препод. Авраамия галичскаго, соч. иноком Протасием; на конце 4 чуда</w:t>
      </w:r>
      <w:r>
        <w:t>.</w:t>
      </w:r>
    </w:p>
    <w:p w:rsidR="00E31FD4" w:rsidRDefault="00E31FD4" w:rsidP="00E31FD4">
      <w:pPr>
        <w:pStyle w:val="a4"/>
      </w:pPr>
      <w:r>
        <w:t xml:space="preserve">л. 52 об. Нач. Тайну цареву добро есть таити, а дела Божия проповедати преславно есть. </w:t>
      </w:r>
      <w:r>
        <w:rPr>
          <w:i/>
          <w:iCs/>
        </w:rPr>
        <w:t>Житие Марии египетской, соч. патр. Софронием.</w:t>
      </w:r>
    </w:p>
    <w:p w:rsidR="00E31FD4" w:rsidRDefault="00E31FD4" w:rsidP="00E31FD4">
      <w:pPr>
        <w:pStyle w:val="a4"/>
      </w:pPr>
      <w:r>
        <w:t>л. 89. В тойже день пение неседающее пресв. Владычице нашей Богородицы, празднуем вины ради сицевы: Ираклию Самодержьцу греческое царство содержащу.</w:t>
      </w:r>
    </w:p>
    <w:p w:rsidR="00E31FD4" w:rsidRDefault="00E31FD4" w:rsidP="00E31FD4">
      <w:pPr>
        <w:pStyle w:val="a4"/>
      </w:pPr>
      <w:r>
        <w:t xml:space="preserve">л. 96. Нач. Възлюблении, кто возглаголет силы и чудеса Господня? </w:t>
      </w:r>
      <w:r>
        <w:rPr>
          <w:i/>
          <w:iCs/>
        </w:rPr>
        <w:t>Слово в великий пяток. См. № 142 л. 187. В конце два отрывка.</w:t>
      </w:r>
    </w:p>
    <w:p w:rsidR="00E31FD4" w:rsidRDefault="00E31FD4" w:rsidP="00E31FD4">
      <w:pPr>
        <w:pStyle w:val="a4"/>
      </w:pPr>
      <w:r>
        <w:lastRenderedPageBreak/>
        <w:t xml:space="preserve">л. 100. Нач. В един от дний потщание сотворих ити внутренюю пустыню и видети, аще есть другий мних внутрьюду паче мене работая Господеви. </w:t>
      </w:r>
      <w:r>
        <w:rPr>
          <w:i/>
          <w:iCs/>
        </w:rPr>
        <w:t>Житие препод. Онуфрия пустынника, соч. Пафнутием.</w:t>
      </w:r>
    </w:p>
    <w:p w:rsidR="00E31FD4" w:rsidRDefault="00E31FD4" w:rsidP="00E31FD4">
      <w:pPr>
        <w:pStyle w:val="a4"/>
      </w:pPr>
      <w:r>
        <w:t xml:space="preserve">л. 135. Нач. Во дни Ликиния царя бе гонение велие на християны. </w:t>
      </w:r>
      <w:r>
        <w:rPr>
          <w:i/>
          <w:iCs/>
        </w:rPr>
        <w:t>Мучение 40 мучеников севастийских.</w:t>
      </w:r>
    </w:p>
    <w:p w:rsidR="00E31FD4" w:rsidRDefault="00E31FD4" w:rsidP="00E31FD4">
      <w:pPr>
        <w:pStyle w:val="a4"/>
      </w:pPr>
      <w:r>
        <w:t xml:space="preserve">л. 149. Нач. Бе же человек сидит в темне месте старостию одержим, а на нем риза червлена. </w:t>
      </w:r>
      <w:r>
        <w:rPr>
          <w:i/>
          <w:iCs/>
        </w:rPr>
        <w:t>Изъяснение изображения на иконе сошествия Св. Духа. См. № 188 л. 163. Тут же другие отрывки подобнаго рода. С л. 156 до конца 39 повестей, избранныя из Патерика № 704 л. 1–80, в том числе ложная (л. 255 об.) о Макарии римлянине.</w:t>
      </w:r>
    </w:p>
    <w:p w:rsidR="00E31FD4" w:rsidRDefault="00E31FD4" w:rsidP="00E31FD4">
      <w:pPr>
        <w:pStyle w:val="a4"/>
      </w:pPr>
      <w:r>
        <w:rPr>
          <w:i/>
          <w:iCs/>
        </w:rPr>
        <w:t>На первых листах внизу:</w:t>
      </w:r>
      <w:r>
        <w:t xml:space="preserve"> Лета 7173 (1665) дал в дом Живоначалные Троицы в Сергиев монастырь сию книгу Соборник келарь старец Симон Азарьин во веки неотъемлемо никому.</w:t>
      </w:r>
    </w:p>
    <w:p w:rsidR="00E31FD4" w:rsidRDefault="00E31FD4" w:rsidP="00E31FD4">
      <w:pPr>
        <w:pStyle w:val="a4"/>
      </w:pPr>
      <w:r>
        <w:t xml:space="preserve">710. (1915.) </w:t>
      </w:r>
      <w:hyperlink r:id="rId1733" w:history="1">
        <w:r>
          <w:rPr>
            <w:rStyle w:val="a3"/>
            <w:b/>
            <w:bCs/>
          </w:rPr>
          <w:t>Патерик египетский</w:t>
        </w:r>
      </w:hyperlink>
      <w:r>
        <w:t>, с прибавлениями, полууст., переходящий в скоропись, напис. 1493 года, в четверть, 166 листов.</w:t>
      </w:r>
    </w:p>
    <w:p w:rsidR="00E31FD4" w:rsidRDefault="00E31FD4" w:rsidP="00E31FD4">
      <w:pPr>
        <w:pStyle w:val="a4"/>
      </w:pPr>
      <w:r>
        <w:t xml:space="preserve">л. 2. </w:t>
      </w:r>
      <w:r>
        <w:rPr>
          <w:i/>
          <w:iCs/>
        </w:rPr>
        <w:t>Оглавление, первый лист порожний</w:t>
      </w:r>
      <w:r>
        <w:t>.</w:t>
      </w:r>
    </w:p>
    <w:p w:rsidR="00E31FD4" w:rsidRDefault="00E31FD4" w:rsidP="00E31FD4">
      <w:pPr>
        <w:pStyle w:val="a4"/>
      </w:pPr>
      <w:r>
        <w:rPr>
          <w:i/>
          <w:iCs/>
        </w:rPr>
        <w:t>Заглавие</w:t>
      </w:r>
      <w:r>
        <w:t>: Сказание о егупетскых черноризцех.</w:t>
      </w:r>
    </w:p>
    <w:p w:rsidR="00E31FD4" w:rsidRDefault="00E31FD4" w:rsidP="00E31FD4">
      <w:pPr>
        <w:pStyle w:val="a4"/>
      </w:pPr>
      <w:r>
        <w:t>л. 3 об. Глава 1. Нач. Благословен Бог, хотяй вся человекы спасти и на разум истине приити, еже и нас настави к Егупту.</w:t>
      </w:r>
    </w:p>
    <w:p w:rsidR="00E31FD4" w:rsidRDefault="00E31FD4" w:rsidP="00E31FD4">
      <w:pPr>
        <w:pStyle w:val="a4"/>
      </w:pPr>
      <w:r>
        <w:t>л. 4 об. Глава 2. О черноризци Иоане пророце. Нач. Видех убо в пределех фиваидьсцех великаго и блаженнаго Иоанна, мужа свята по истине и удобродеанна.</w:t>
      </w:r>
    </w:p>
    <w:p w:rsidR="00E31FD4" w:rsidRDefault="00E31FD4" w:rsidP="00E31FD4">
      <w:pPr>
        <w:pStyle w:val="a4"/>
      </w:pPr>
      <w:r>
        <w:t>л. 12 об. Глава 3. О черноризце Оре. Нач. Видехом и другаго мужа чюдесна в Фиваиде, Ор имя ему, отца в монастырех братиа тысящи.</w:t>
      </w:r>
    </w:p>
    <w:p w:rsidR="00E31FD4" w:rsidRDefault="00E31FD4" w:rsidP="00E31FD4">
      <w:pPr>
        <w:pStyle w:val="a4"/>
      </w:pPr>
      <w:r>
        <w:t>л. 14. Глава 4. О черноризци. Нач. Видехом и другаго старца кротостию всем человеком удолея.</w:t>
      </w:r>
    </w:p>
    <w:p w:rsidR="00E31FD4" w:rsidRDefault="00E31FD4" w:rsidP="00E31FD4">
      <w:pPr>
        <w:pStyle w:val="a4"/>
      </w:pPr>
      <w:r>
        <w:t>л. 14. Глава 5. О черноризци Феона. Нач. Видехом и иного недалече от града к пустыни, Феона именем, мужа свята.</w:t>
      </w:r>
    </w:p>
    <w:p w:rsidR="00E31FD4" w:rsidRDefault="00E31FD4" w:rsidP="00E31FD4">
      <w:pPr>
        <w:pStyle w:val="a4"/>
      </w:pPr>
      <w:r>
        <w:t>л. 14 об. Глава 6. О черноризци Аполоне. Нач. Видехом и другаго мужа свята, именем Аполона, у Фиваиды, в пределех иерусалимьскых.</w:t>
      </w:r>
    </w:p>
    <w:p w:rsidR="00E31FD4" w:rsidRDefault="00E31FD4" w:rsidP="00E31FD4">
      <w:pPr>
        <w:pStyle w:val="a4"/>
      </w:pPr>
      <w:r>
        <w:t>л. 22. Глава 7. О черноризци Амоне. Нач. Видехом в Фиваиде и другаго мужа, именем Амона, отца черноризцем трии тысущ.</w:t>
      </w:r>
    </w:p>
    <w:p w:rsidR="00E31FD4" w:rsidRDefault="00E31FD4" w:rsidP="00E31FD4">
      <w:pPr>
        <w:pStyle w:val="a4"/>
      </w:pPr>
      <w:r>
        <w:t>л. 22. Глава 8. О черноризци Амуне. Нач. Идущим же нам по пустыни в полудне внезаапу видехом след велик змиев.</w:t>
      </w:r>
    </w:p>
    <w:p w:rsidR="00E31FD4" w:rsidRDefault="00E31FD4" w:rsidP="00E31FD4">
      <w:pPr>
        <w:pStyle w:val="a4"/>
      </w:pPr>
      <w:r>
        <w:t>л. 23 об. Глава 9. О черноризци Копре прозвутере. Нач. Бяше же некто прозвутер облизу, имый ту монастырь в пустыни, Копр нарицаем, муж свят.</w:t>
      </w:r>
    </w:p>
    <w:p w:rsidR="00E31FD4" w:rsidRDefault="00E31FD4" w:rsidP="00E31FD4">
      <w:pPr>
        <w:pStyle w:val="a4"/>
      </w:pPr>
      <w:r>
        <w:t>л. 23 об. Глава 10. О черноризци Патермуфии. Нач. Беаше бе некто отець преже нас, именем Патермуфий.</w:t>
      </w:r>
    </w:p>
    <w:p w:rsidR="00E31FD4" w:rsidRDefault="00E31FD4" w:rsidP="00E31FD4">
      <w:pPr>
        <w:pStyle w:val="a4"/>
      </w:pPr>
      <w:r>
        <w:t>л. 27. Глава 11. О черноризьце Суре и Исаии и Павле. Нач. Черноризець Кур, иногда рече Исаиа и Павел, случися друг к другу.</w:t>
      </w:r>
    </w:p>
    <w:p w:rsidR="00E31FD4" w:rsidRDefault="00E31FD4" w:rsidP="00E31FD4">
      <w:pPr>
        <w:pStyle w:val="a4"/>
      </w:pPr>
      <w:r>
        <w:t>л. 28. Глава 12. О черноризци Еллии. Нач. Другый же некто отець, Еллий нарицаем, издетска о трудех прилежа, многажды бо огнь в лоне ношааше.</w:t>
      </w:r>
    </w:p>
    <w:p w:rsidR="00E31FD4" w:rsidRDefault="00E31FD4" w:rsidP="00E31FD4">
      <w:pPr>
        <w:pStyle w:val="a4"/>
      </w:pPr>
      <w:r>
        <w:lastRenderedPageBreak/>
        <w:t>л. 29 об. Глава 13. О Апеллии прозвутере. Нач. Видехом и другаго прозвутера в странах ахорейсках, именем Апелли, мужа праведна, и ковачь преже быв.</w:t>
      </w:r>
    </w:p>
    <w:p w:rsidR="00E31FD4" w:rsidRDefault="00E31FD4" w:rsidP="00E31FD4">
      <w:pPr>
        <w:pStyle w:val="a4"/>
      </w:pPr>
      <w:r>
        <w:t>л. 30. Глава 14. О черноризци Иоане. Нач. Есть, рече, в пустыни сей брат наш Иоанн, юн же телом, всехь же нынешних черноризець добротами преходя.</w:t>
      </w:r>
    </w:p>
    <w:p w:rsidR="00E31FD4" w:rsidRDefault="00E31FD4" w:rsidP="00E31FD4">
      <w:pPr>
        <w:pStyle w:val="a4"/>
      </w:pPr>
      <w:r>
        <w:t>л. 31. Глава 15. О черноризци Пафноте. Нач. Видехом и место Пафнотово, мужа велика и добра дела исполнен, иже преже малым временем скончася.</w:t>
      </w:r>
    </w:p>
    <w:p w:rsidR="00E31FD4" w:rsidRDefault="00E31FD4" w:rsidP="00E31FD4">
      <w:pPr>
        <w:pStyle w:val="a4"/>
      </w:pPr>
      <w:r>
        <w:t>л. 33. Глава 16. О черноризци Питирионе. Нач. Видехомь же в Фиваиде гору высоку, к реце прилежащу, зело стенну и черноризца ту живуща вь пещерах, отець же беаше им, именем Питурион.</w:t>
      </w:r>
    </w:p>
    <w:p w:rsidR="00E31FD4" w:rsidRDefault="00E31FD4" w:rsidP="00E31FD4">
      <w:pPr>
        <w:pStyle w:val="a4"/>
      </w:pPr>
      <w:r>
        <w:t>л. 33 об. Глава 17. О черноризци Евлоги прозвитери. Нач. Видехомь иного прозвутера, Евлогыа именем, иже егда приношааше даров, толико благодати взимааше разума, якоже комуждо приходящим нрава видети.</w:t>
      </w:r>
    </w:p>
    <w:p w:rsidR="00E31FD4" w:rsidRDefault="00E31FD4" w:rsidP="00E31FD4">
      <w:pPr>
        <w:pStyle w:val="a4"/>
      </w:pPr>
      <w:r>
        <w:t>л. 33 об. Глава 18. О черноризци сущих в Нитрии. Нач. Внидохомь же и до Нитрии, идеже многыа и великыа черноризца видехом, домашняа и странникы друг друга добродеанием приемлюще.</w:t>
      </w:r>
    </w:p>
    <w:p w:rsidR="00E31FD4" w:rsidRDefault="00E31FD4" w:rsidP="00E31FD4">
      <w:pPr>
        <w:pStyle w:val="a4"/>
      </w:pPr>
      <w:r>
        <w:t>л. 34. Глава 19. О черноризци Аполоне мученика диакона. Нач. Бысть же некто в Фиваиде черноризець, именем Аполоний, т многы силы в житии ему показа, бяше же и саном диакон.</w:t>
      </w:r>
    </w:p>
    <w:p w:rsidR="00E31FD4" w:rsidRDefault="00E31FD4" w:rsidP="00E31FD4">
      <w:pPr>
        <w:pStyle w:val="a4"/>
      </w:pPr>
      <w:r>
        <w:t>л. 35. Глава 20. О черноризце Диоскоре прозвутере. Нач. Другаго же прозвутера видехом в Фиваиде, Диоскора именем, отца черноризцем стом.</w:t>
      </w:r>
    </w:p>
    <w:p w:rsidR="00E31FD4" w:rsidRDefault="00E31FD4" w:rsidP="00E31FD4">
      <w:pPr>
        <w:pStyle w:val="a4"/>
      </w:pPr>
      <w:r>
        <w:t>л. 35. Глава 21. О черноризце Илии. Нач. Видехом и другаго прозвутера, в пустыни антинойску граду в Фиваиде, 110 лет.</w:t>
      </w:r>
    </w:p>
    <w:p w:rsidR="00E31FD4" w:rsidRDefault="00E31FD4" w:rsidP="00E31FD4">
      <w:pPr>
        <w:pStyle w:val="a4"/>
      </w:pPr>
      <w:r>
        <w:t>л. 35 об. Глава 22. О черноризце Исидоре. Нач. Видехомь же в Фиваиде монастыря некоего Исидору некоему, велику стену камену утвръжену, тысящу черноризець утрь имуще.</w:t>
      </w:r>
    </w:p>
    <w:p w:rsidR="00E31FD4" w:rsidRDefault="00E31FD4" w:rsidP="00E31FD4">
      <w:pPr>
        <w:pStyle w:val="a4"/>
      </w:pPr>
      <w:r>
        <w:t>л. 35 об. Глава 23. О черноризци Серапионе прозвитере. Нач. Видехом в странах Арсиноита прозвитера некоего, именем Серапиона, отца многым монастырем.</w:t>
      </w:r>
    </w:p>
    <w:p w:rsidR="00E31FD4" w:rsidRDefault="00E31FD4" w:rsidP="00E31FD4">
      <w:pPr>
        <w:pStyle w:val="a4"/>
      </w:pPr>
      <w:r>
        <w:t>л. 36. Глава 24. О черноризци Амоне. Нач. Видехом же и отца некоего, Амона именем, изрядь келиа имый и двор и кладязь и прочая потребованиа.</w:t>
      </w:r>
    </w:p>
    <w:p w:rsidR="00E31FD4" w:rsidRDefault="00E31FD4" w:rsidP="00E31FD4">
      <w:pPr>
        <w:pStyle w:val="a4"/>
      </w:pPr>
      <w:r>
        <w:t>л. 36 об. Глава 25. О Корнилии. Нач. Видехом же и другаго отца черноризца, Корнилии именем, в добре старости живый.</w:t>
      </w:r>
    </w:p>
    <w:p w:rsidR="00E31FD4" w:rsidRDefault="00E31FD4" w:rsidP="00E31FD4">
      <w:pPr>
        <w:pStyle w:val="a4"/>
      </w:pPr>
      <w:r>
        <w:t>л. 36 об. Глава 26. О черноризци Евагрии. Нач. Видехомь же Евагриа мужа добра и хытра, иже помыслы можаше разлучити, от искушениа дело приим.</w:t>
      </w:r>
    </w:p>
    <w:p w:rsidR="00E31FD4" w:rsidRDefault="00E31FD4" w:rsidP="00E31FD4">
      <w:pPr>
        <w:pStyle w:val="a4"/>
      </w:pPr>
      <w:r>
        <w:t>л. 36 об. Глава 27. О Макарии ученика черноризца Антониа. Нач. Споведаху же нам мнози от отець Макариево житие ученика Антониева, иже мало пред временем сим скончавшуся.</w:t>
      </w:r>
    </w:p>
    <w:p w:rsidR="00E31FD4" w:rsidRDefault="00E31FD4" w:rsidP="00E31FD4">
      <w:pPr>
        <w:pStyle w:val="a4"/>
      </w:pPr>
      <w:r>
        <w:t>л. 38 об. Глава 28. О черноризце Амоне. Нач. Бяше некто пред сими в Нитрии, Амон именем, емуже душу възимающуся Антоний виде, т первый от черноризець в Нитрии.</w:t>
      </w:r>
    </w:p>
    <w:p w:rsidR="00E31FD4" w:rsidRDefault="00E31FD4" w:rsidP="00E31FD4">
      <w:pPr>
        <w:pStyle w:val="a4"/>
      </w:pPr>
      <w:r>
        <w:t>л. 39. Глава 29. О черноризци Макарии скитиотьсце. Нач. Иного же рече Макариа бывша, иже в скитии, первое монастырь сътвори, есть и место пусто, два дни от Нитрии сый.</w:t>
      </w:r>
    </w:p>
    <w:p w:rsidR="00E31FD4" w:rsidRDefault="00E31FD4" w:rsidP="00E31FD4">
      <w:pPr>
        <w:pStyle w:val="a4"/>
      </w:pPr>
      <w:r>
        <w:t>л. 39 об. Глава 30. О Павле Простем, ученика св. Антонию. Нач. Бысть некто ученик Антониев, Павел именем Прост нарицаася, т свою жену блюдящу досив, никомуже ничтоже рек в пустыню к Антонию устремися.</w:t>
      </w:r>
    </w:p>
    <w:p w:rsidR="00E31FD4" w:rsidRDefault="00E31FD4" w:rsidP="00E31FD4">
      <w:pPr>
        <w:pStyle w:val="a4"/>
      </w:pPr>
      <w:r>
        <w:lastRenderedPageBreak/>
        <w:t>л. 40. Глава 31. О черноризце Пиаммоне прозвутере. Нач. Есть же на пустыни в Егупте подолг море суще, но люта, идеже мнози и велиции черноризци живуть.</w:t>
      </w:r>
    </w:p>
    <w:p w:rsidR="00E31FD4" w:rsidRDefault="00E31FD4" w:rsidP="00E31FD4">
      <w:pPr>
        <w:pStyle w:val="a4"/>
      </w:pPr>
      <w:r>
        <w:t>л. 40 об. Глава 32. О ином черноризце Иоане. Нач. Видихомь же и другаго Иоанна отца монастырем, и того многыи благодати имуща, Авраамийска же образа и браду Аароню.</w:t>
      </w:r>
    </w:p>
    <w:p w:rsidR="00E31FD4" w:rsidRDefault="00E31FD4" w:rsidP="00E31FD4">
      <w:pPr>
        <w:pStyle w:val="a4"/>
      </w:pPr>
      <w:r>
        <w:t>л. 41. Глава 33. О Врахманех. Нач. Много люботруждение твое, и любоучение, и многоучение, и любодоброта, и любобожество, мужем добрыим доброта и еже нам повеле споведати дело.</w:t>
      </w:r>
    </w:p>
    <w:p w:rsidR="00E31FD4" w:rsidRDefault="00E31FD4" w:rsidP="00E31FD4">
      <w:pPr>
        <w:pStyle w:val="a4"/>
      </w:pPr>
      <w:r>
        <w:t>л. 43 об. Глава 34. О Дандамии Врахманом учители споведание и о македонсте царе. Нач. Царь Александр не хотя тъчию быти царь в Македонии, ни доволно бяше о отце Филипе, но Амонов сын себе нарицаше быти.</w:t>
      </w:r>
    </w:p>
    <w:p w:rsidR="00E31FD4" w:rsidRDefault="00E31FD4" w:rsidP="00E31FD4">
      <w:pPr>
        <w:pStyle w:val="a4"/>
      </w:pPr>
      <w:r>
        <w:t>л. 44. Глава 35. Врахмани сами Инди Александру се глаголют. Нач. Любя мудрость прииде к нам еже первое приим Врахманы, не яко есть царство в житии нашем, се бо въсхощи уведети царю Александре.</w:t>
      </w:r>
    </w:p>
    <w:p w:rsidR="00E31FD4" w:rsidRDefault="00E31FD4" w:rsidP="00E31FD4">
      <w:pPr>
        <w:pStyle w:val="a4"/>
      </w:pPr>
      <w:r>
        <w:t>л. 54. Глава 36. Палладиа епископа к Лаусу пропоситу отписание. Нач. Блажю твое изволение, достойно бо от блажениа начатие епистолию.</w:t>
      </w:r>
    </w:p>
    <w:p w:rsidR="00E31FD4" w:rsidRDefault="00E31FD4" w:rsidP="00E31FD4">
      <w:pPr>
        <w:pStyle w:val="a4"/>
      </w:pPr>
      <w:r>
        <w:t>л. 54 об. Глава 37. О Исидоре. Нач. Прьвое убо ходив к александрьскому граду, при Феодосии велицем цари, иже ныне с ангелы есть.</w:t>
      </w:r>
    </w:p>
    <w:p w:rsidR="00E31FD4" w:rsidRDefault="00E31FD4" w:rsidP="00E31FD4">
      <w:pPr>
        <w:pStyle w:val="a4"/>
      </w:pPr>
      <w:r>
        <w:t>л. 55 об. Глава 38. О черноризци Дорофеи. Нач. Преда мя Дорофею некоему труднику фиваидскому, 60 имый в пещере лет, и повеле ми скончати у него три лета на мучение страстем.</w:t>
      </w:r>
    </w:p>
    <w:p w:rsidR="00E31FD4" w:rsidRDefault="00E31FD4" w:rsidP="00E31FD4">
      <w:pPr>
        <w:pStyle w:val="a4"/>
      </w:pPr>
      <w:r>
        <w:t>л. 56. Глава 39. Еже о святою бесмертною отцю Макариа егупетскаго, Макариа александрьскаго. Нач. Добля мужа и непобедимая страстотерпца доброе има житие и страсти многыа, и великом сущем и мало неверная несуща неверныим, ленюся исповедати и писанию предати.</w:t>
      </w:r>
    </w:p>
    <w:p w:rsidR="00E31FD4" w:rsidRDefault="00E31FD4" w:rsidP="00E31FD4">
      <w:pPr>
        <w:pStyle w:val="a4"/>
      </w:pPr>
      <w:r>
        <w:t>л. 58 об. Глава 40. О друзем Макарии александрьстем. Нач. Труда же убо Великому Макарию, еже аз и мнози ведят се есть, идеже услышаше когда кого створивша труднаго дела, паче он прилагаше.</w:t>
      </w:r>
    </w:p>
    <w:p w:rsidR="00E31FD4" w:rsidRDefault="00E31FD4" w:rsidP="00E31FD4">
      <w:pPr>
        <w:pStyle w:val="a4"/>
      </w:pPr>
      <w:r>
        <w:t>л. 76. Глава 41. Гора во Егупте есть, по ней же идуще к скитии пустей, еже нарицается Фермы. Нач. В той горе седят до 500 мужь черноризець, идеже и Павел некто тако нарицаемь, черноризець изборен.</w:t>
      </w:r>
    </w:p>
    <w:p w:rsidR="00E31FD4" w:rsidRDefault="00E31FD4" w:rsidP="00E31FD4">
      <w:pPr>
        <w:pStyle w:val="a4"/>
      </w:pPr>
      <w:r>
        <w:t>л. 88. Глава 42. О Ефреме диаце. Нач. С бысть Ефремь диак едесцей церкви, достоин же бысть поминатися от преподобных раб Христов.</w:t>
      </w:r>
    </w:p>
    <w:p w:rsidR="00E31FD4" w:rsidRDefault="00E31FD4" w:rsidP="00E31FD4">
      <w:pPr>
        <w:pStyle w:val="a4"/>
      </w:pPr>
      <w:r>
        <w:rPr>
          <w:i/>
          <w:iCs/>
        </w:rPr>
        <w:t>Тут же, без надписи, по оглавлению:</w:t>
      </w:r>
    </w:p>
    <w:p w:rsidR="00E31FD4" w:rsidRDefault="00E31FD4" w:rsidP="00E31FD4">
      <w:pPr>
        <w:pStyle w:val="a4"/>
      </w:pPr>
      <w:r>
        <w:t>Глава 43. О Улиане едесцем. Глава 44. О Адолии.</w:t>
      </w:r>
    </w:p>
    <w:p w:rsidR="00E31FD4" w:rsidRDefault="00E31FD4" w:rsidP="00E31FD4">
      <w:pPr>
        <w:pStyle w:val="a4"/>
      </w:pPr>
      <w:r>
        <w:t>л. 89. Глава 45. О Никентии. Нач. О блаженом Иннокентии прозвитере от многых услыша и ничтоже худо, аще и от нас съмиреных, увеси яже о нем.</w:t>
      </w:r>
    </w:p>
    <w:p w:rsidR="00E31FD4" w:rsidRDefault="00E31FD4" w:rsidP="00E31FD4">
      <w:pPr>
        <w:pStyle w:val="a4"/>
      </w:pPr>
      <w:r>
        <w:t>л. 90. Глава 46. О Филороме прозвутере. Нач. Сълучихомся и съжихомся долго время боголюбца прозвутера Филорома, мужа трудника и терпелива зело.</w:t>
      </w:r>
    </w:p>
    <w:p w:rsidR="00E31FD4" w:rsidRDefault="00E31FD4" w:rsidP="00E31FD4">
      <w:pPr>
        <w:pStyle w:val="a4"/>
      </w:pPr>
      <w:r>
        <w:t>л. 90 об. Глава 47. О Хронии. Нач. Хроний некто именем сый от веси, нарицаемыа Финик, мерив от своея веси близ сущии пустыни, тмы и пяти тысущь стоп, десною ногою мерив.</w:t>
      </w:r>
    </w:p>
    <w:p w:rsidR="00E31FD4" w:rsidRDefault="00E31FD4" w:rsidP="00E31FD4">
      <w:pPr>
        <w:pStyle w:val="a4"/>
      </w:pPr>
      <w:r>
        <w:t>л. 91. Глава 48. О Елпидии. Нач. В горе сей Елпидий некто, Кападокыи родом, иже послеже прозвутер достоин бысть в монастыри бывшу епископу Тимофеа Кападокыи.</w:t>
      </w:r>
    </w:p>
    <w:p w:rsidR="00E31FD4" w:rsidRDefault="00E31FD4" w:rsidP="00E31FD4">
      <w:pPr>
        <w:pStyle w:val="a4"/>
      </w:pPr>
      <w:r>
        <w:lastRenderedPageBreak/>
        <w:t>л. 91. Глава 49. О Евъстафии. Нач. Такожде и Еустафий брат сему, еже равно житие и страсть еже о Христе.</w:t>
      </w:r>
    </w:p>
    <w:p w:rsidR="00E31FD4" w:rsidRDefault="00E31FD4" w:rsidP="00E31FD4">
      <w:pPr>
        <w:pStyle w:val="a4"/>
      </w:pPr>
      <w:r>
        <w:t>л. 92. Глава 50. О Гаддане. Нач. Уведех аз некоего старца Палестина родом, Гаддана именем, иже покрыту жизнь жив.</w:t>
      </w:r>
    </w:p>
    <w:p w:rsidR="00E31FD4" w:rsidRDefault="00E31FD4" w:rsidP="00E31FD4">
      <w:pPr>
        <w:pStyle w:val="a4"/>
      </w:pPr>
      <w:r>
        <w:t>л. 92. Глава 51. О Илии. Нач. Илиа некто именем пакы черноризець, славен в тех местех живяше, в мале пещере и в законнем житии сый.</w:t>
      </w:r>
    </w:p>
    <w:p w:rsidR="00E31FD4" w:rsidRDefault="00E31FD4" w:rsidP="00E31FD4">
      <w:pPr>
        <w:pStyle w:val="a4"/>
      </w:pPr>
      <w:r>
        <w:t>л. 92. Глава 52. О Савватии. Нач. Саватий именем облашь родом от Иериха, жену имый, страха ради Божиа, толико бысть черноризець любя.</w:t>
      </w:r>
    </w:p>
    <w:p w:rsidR="00E31FD4" w:rsidRDefault="00E31FD4" w:rsidP="00E31FD4">
      <w:pPr>
        <w:pStyle w:val="a4"/>
      </w:pPr>
      <w:r>
        <w:t>л. 92 об. Глава 53. Еже в Енатине живущиим. Нач. В Енантине живущиим фиваидьсцей походив четыри лета, в толице времени, разум взях всех сущим ту монастырем.</w:t>
      </w:r>
    </w:p>
    <w:p w:rsidR="00E31FD4" w:rsidRDefault="00E31FD4" w:rsidP="00E31FD4">
      <w:pPr>
        <w:pStyle w:val="a4"/>
      </w:pPr>
      <w:r>
        <w:t>л. 92 об. Глава 54. О Соломоне. Нач. В тех же есть Соломон, некто походник, муж кроток и мудр, дар имый терпению.</w:t>
      </w:r>
    </w:p>
    <w:p w:rsidR="00E31FD4" w:rsidRDefault="00E31FD4" w:rsidP="00E31FD4">
      <w:pPr>
        <w:pStyle w:val="a4"/>
      </w:pPr>
      <w:r>
        <w:t>л. 92 об. Глава 55. О Дорофеи. Нач. Дорофей в друзей пещере живый прозвутер, т живый безпорочнаго житиа.</w:t>
      </w:r>
    </w:p>
    <w:p w:rsidR="00E31FD4" w:rsidRDefault="00E31FD4" w:rsidP="00E31FD4">
      <w:pPr>
        <w:pStyle w:val="a4"/>
      </w:pPr>
      <w:r>
        <w:t>л. 93. Глава 56. О Капитоне. Нач. Близ же сему доблему страстнику въскрай живяше Капитон некто именем, от разбойник быв именем черноризець.</w:t>
      </w:r>
    </w:p>
    <w:p w:rsidR="00E31FD4" w:rsidRDefault="00E31FD4" w:rsidP="00E31FD4">
      <w:pPr>
        <w:pStyle w:val="a4"/>
      </w:pPr>
      <w:r>
        <w:t>л. 94 об. Глава 57. О Мелании малей. Нач. Понеже обещахся преже споведати о детищи Мелании, нуждно есть длъг отдати ми ныне.</w:t>
      </w:r>
    </w:p>
    <w:p w:rsidR="00E31FD4" w:rsidRDefault="00E31FD4" w:rsidP="00E31FD4">
      <w:pPr>
        <w:pStyle w:val="a4"/>
      </w:pPr>
      <w:r>
        <w:t>л. 95. Глава 58. О Магистриане девице. Нач. В инех книгах написаное Иполутов (Ипполитомъ), иже беаше знаем Апостолом, обретох споведание таково: яко добра рода некто и красна девица бяше в Коринфеи граде.</w:t>
      </w:r>
    </w:p>
    <w:p w:rsidR="00E31FD4" w:rsidRDefault="00E31FD4" w:rsidP="00E31FD4">
      <w:pPr>
        <w:pStyle w:val="a4"/>
      </w:pPr>
      <w:r>
        <w:t>л. 96. Глава 59. О Севириане. Нач. В Агкуре галатии, в том граде случихся Севириана некоего и знаменита и богата с женою ему именем Есфории.</w:t>
      </w:r>
    </w:p>
    <w:p w:rsidR="00E31FD4" w:rsidRDefault="00E31FD4" w:rsidP="00E31FD4">
      <w:pPr>
        <w:pStyle w:val="a4"/>
      </w:pPr>
      <w:r>
        <w:t>л. 97 об. Глава 60. О черноризици съгрешившии, пакы покаавшися. Нач. Черноризица некто дева, с инема живущи девицами двема, трудися лет 9 или 10.</w:t>
      </w:r>
    </w:p>
    <w:p w:rsidR="00E31FD4" w:rsidRDefault="00E31FD4" w:rsidP="00E31FD4">
      <w:pPr>
        <w:pStyle w:val="a4"/>
      </w:pPr>
      <w:r>
        <w:t>л. 98. Глава 61. О св. Антонии. Нач. Св. черноризець Антоний, седя иногда в пустыни, в лености бысть и в мнозе тме помыслом.</w:t>
      </w:r>
    </w:p>
    <w:p w:rsidR="00E31FD4" w:rsidRDefault="00E31FD4" w:rsidP="00E31FD4">
      <w:pPr>
        <w:pStyle w:val="a4"/>
      </w:pPr>
      <w:r>
        <w:t>л. 100 об. Глава 62. О черноризци Арсении. Нач. Черноризець Арсений, единаче сый в полате, помолися к Богу, глаголя: Господи, настави мя, како спасуся?</w:t>
      </w:r>
    </w:p>
    <w:p w:rsidR="00E31FD4" w:rsidRDefault="00E31FD4" w:rsidP="00E31FD4">
      <w:pPr>
        <w:pStyle w:val="a4"/>
      </w:pPr>
      <w:r>
        <w:t xml:space="preserve">л. 105. Св. отца нашего Василиа, архиеп. Кесариа каподокиа, Словеса к хотящиим жити черноризьская житиа. Нач. О Христе любомудрьство хотя взяти и от жизньных похотий и сластий и о печалех выше вземь смысла, от всего нрава хотя отлучити, многаждыже к нам многа словеса творити. </w:t>
      </w:r>
      <w:r>
        <w:rPr>
          <w:i/>
          <w:iCs/>
        </w:rPr>
        <w:t>За сим предисловием следовало 30 глав, но 10 из них утрачены после л. 112, начиная с окончания 5-го и до начала 16-го, (см. в оглавлении). Перевод отличный от № 129 л. 150</w:t>
      </w:r>
      <w:r>
        <w:t>.</w:t>
      </w:r>
    </w:p>
    <w:p w:rsidR="00E31FD4" w:rsidRDefault="00E31FD4" w:rsidP="00E31FD4">
      <w:pPr>
        <w:pStyle w:val="a4"/>
      </w:pPr>
      <w:r>
        <w:t xml:space="preserve">л. 123 об. О житии, како лепо быти черноризцу. Нач. Лепо убо черноризцу пред всеми безименнаго житиа имети. </w:t>
      </w:r>
      <w:r>
        <w:rPr>
          <w:i/>
          <w:iCs/>
        </w:rPr>
        <w:t>Особое слово о постничестве тогоже В. Василия, помеченное здесь 31 главою. Срав. там же л. 175.</w:t>
      </w:r>
    </w:p>
    <w:p w:rsidR="00E31FD4" w:rsidRDefault="00E31FD4" w:rsidP="00E31FD4">
      <w:pPr>
        <w:pStyle w:val="a4"/>
      </w:pPr>
      <w:r>
        <w:t xml:space="preserve">л. 125. От Патерика. Нач. Рече авва Иероним: унсыне утваряйся ходити, то бо ти несть на успех. </w:t>
      </w:r>
      <w:r>
        <w:rPr>
          <w:i/>
          <w:iCs/>
        </w:rPr>
        <w:t>Всех изречений аввы Иеронима, подобных сему, числом 20.</w:t>
      </w:r>
    </w:p>
    <w:p w:rsidR="00E31FD4" w:rsidRDefault="00E31FD4" w:rsidP="00E31FD4">
      <w:pPr>
        <w:pStyle w:val="a4"/>
      </w:pPr>
      <w:r>
        <w:lastRenderedPageBreak/>
        <w:t>л. 127. Нила отца епистолиа к епископу Анастасу. Нач. Вузантийскыа великыа церкве, паче же всего мира светилник Иоан чюдный, святитель прозорливый.</w:t>
      </w:r>
    </w:p>
    <w:p w:rsidR="00E31FD4" w:rsidRDefault="00E31FD4" w:rsidP="00E31FD4">
      <w:pPr>
        <w:pStyle w:val="a4"/>
      </w:pPr>
      <w:r>
        <w:t>л. 127 об. О отцах слово от Историа, в лето, в нем же царствова Иуль царь. Нач. В Александрии же Афанасию Великому и Богомь венчаному многы труды зде въсприимшу, и противу тому всему венца приимшу, преступи на бесконечную жизнь.</w:t>
      </w:r>
    </w:p>
    <w:p w:rsidR="00E31FD4" w:rsidRDefault="00E31FD4" w:rsidP="00E31FD4">
      <w:pPr>
        <w:pStyle w:val="a4"/>
      </w:pPr>
      <w:r>
        <w:t xml:space="preserve">л. 141. Иже в святых отца нашего Геннадиа, патриарха Царяграда, главы добродетелны </w:t>
      </w:r>
      <w:r>
        <w:rPr>
          <w:i/>
          <w:iCs/>
        </w:rPr>
        <w:t>(числом 100)</w:t>
      </w:r>
      <w:r>
        <w:t>. Нач. Веруй в Отца и Сына (и) Св. Духа, Троицю неразделную, неслиянную.</w:t>
      </w:r>
    </w:p>
    <w:p w:rsidR="00E31FD4" w:rsidRDefault="00E31FD4" w:rsidP="00E31FD4">
      <w:pPr>
        <w:pStyle w:val="a4"/>
      </w:pPr>
      <w:r>
        <w:t xml:space="preserve">л. 144. Св. Ивана Лествичника. Нач. Слышах некыя в мире нерадив живущая, рекша ко мне: како можем с женами живуще и мирьскым попечением подлежаще, иноческое житие сохранити? </w:t>
      </w:r>
      <w:r>
        <w:rPr>
          <w:i/>
          <w:iCs/>
        </w:rPr>
        <w:t>Тут же другой отрывок:</w:t>
      </w:r>
      <w:r>
        <w:t xml:space="preserve"> Како подобает быти христианину.</w:t>
      </w:r>
    </w:p>
    <w:p w:rsidR="00E31FD4" w:rsidRDefault="00E31FD4" w:rsidP="00E31FD4">
      <w:pPr>
        <w:pStyle w:val="a4"/>
      </w:pPr>
      <w:r>
        <w:t>л. 144 об. Св. Василиа поучение полезно. Нач. Человече, вся въсприал еси от Бога: разум и смысл, хитрость и ум, и вся ти покоренна суть.</w:t>
      </w:r>
    </w:p>
    <w:p w:rsidR="00E31FD4" w:rsidRDefault="00E31FD4" w:rsidP="00E31FD4">
      <w:pPr>
        <w:pStyle w:val="a4"/>
      </w:pPr>
      <w:r>
        <w:t>л. 145. Мес. апреля 22 дня, житье вкратце и мало от чюдес препод. отца нашего Феодора Сикеота. Нач. Препод. отець нашь Феодор родися во время Иустиниана царя в галатстей стране, во веси нарицаемей Сикея, под градом Анастасеевом суще.</w:t>
      </w:r>
    </w:p>
    <w:p w:rsidR="00E31FD4" w:rsidRDefault="00E31FD4" w:rsidP="00E31FD4">
      <w:pPr>
        <w:pStyle w:val="a4"/>
      </w:pPr>
      <w:r>
        <w:t xml:space="preserve">л. 156. Апокалипси Иоанна евангелиста Богослова. </w:t>
      </w:r>
      <w:r>
        <w:rPr>
          <w:i/>
          <w:iCs/>
        </w:rPr>
        <w:t>Один свящ. текст без прибавлений и разделений на слова и главы. Перевод отличен от № 83.</w:t>
      </w:r>
    </w:p>
    <w:p w:rsidR="00E31FD4" w:rsidRDefault="00E31FD4" w:rsidP="00E31FD4">
      <w:pPr>
        <w:pStyle w:val="a4"/>
      </w:pPr>
      <w:r>
        <w:rPr>
          <w:i/>
          <w:iCs/>
        </w:rPr>
        <w:t>На обороте 140 листа:</w:t>
      </w:r>
      <w:r>
        <w:t xml:space="preserve"> В лето 7001 (1493) написана бысть книга сиа Ламскаик (siс), да Василей архиепископ Кесарии каподокии, повелением господина преосвященнаго архиепископа Владыке Генадиа, месяца марта 30 день. </w:t>
      </w:r>
      <w:r>
        <w:rPr>
          <w:i/>
          <w:iCs/>
        </w:rPr>
        <w:t xml:space="preserve">По всей вероятности, книги Патерик, Василий В. и Апокалипсис переведены по воле святителя Геннадия, но почему последняя не в таком виде вошла в состав полной его Библии (Синод. библ. № 1)? Конечные листы (с 141) писаны приметно тоюже рукою или по крайней мере современною. Впереди на белом листе крупным почерком </w:t>
      </w:r>
      <w:r>
        <w:t>Спigа аrсhidiаkоnа Arseniа dаnа 16.</w:t>
      </w:r>
      <w:r>
        <w:rPr>
          <w:i/>
          <w:iCs/>
        </w:rPr>
        <w:t xml:space="preserve"> См. на конце № 704.</w:t>
      </w:r>
    </w:p>
    <w:p w:rsidR="00E31FD4" w:rsidRDefault="00E31FD4" w:rsidP="00E31FD4">
      <w:pPr>
        <w:pStyle w:val="a4"/>
      </w:pPr>
      <w:r>
        <w:t xml:space="preserve">711. (427.) </w:t>
      </w:r>
      <w:hyperlink r:id="rId1734" w:history="1">
        <w:r>
          <w:rPr>
            <w:rStyle w:val="a3"/>
            <w:b/>
            <w:bCs/>
          </w:rPr>
          <w:t>Сто глав</w:t>
        </w:r>
      </w:hyperlink>
      <w:r>
        <w:rPr>
          <w:b/>
          <w:bCs/>
        </w:rPr>
        <w:t xml:space="preserve"> </w:t>
      </w:r>
      <w:r>
        <w:t>из Зерцала Великаго, устав. мелкий, четкий, исх. ХVII века, в четверть, 87 листов.</w:t>
      </w:r>
    </w:p>
    <w:p w:rsidR="00E31FD4" w:rsidRDefault="00E31FD4" w:rsidP="00E31FD4">
      <w:pPr>
        <w:pStyle w:val="a4"/>
      </w:pPr>
      <w:r>
        <w:t xml:space="preserve">л. 5. </w:t>
      </w:r>
      <w:r>
        <w:rPr>
          <w:i/>
          <w:iCs/>
        </w:rPr>
        <w:t>Заглавие:</w:t>
      </w:r>
      <w:r>
        <w:t xml:space="preserve"> Духовныя приклады и душеполезныя повести, новопреведенныя от Великаго Зерцала в честь Богу и всем Святым. </w:t>
      </w:r>
      <w:r>
        <w:rPr>
          <w:i/>
          <w:iCs/>
        </w:rPr>
        <w:t>Впереди оглавление.</w:t>
      </w:r>
    </w:p>
    <w:p w:rsidR="00E31FD4" w:rsidRDefault="00E31FD4" w:rsidP="00E31FD4">
      <w:pPr>
        <w:pStyle w:val="a4"/>
      </w:pPr>
      <w:r>
        <w:rPr>
          <w:i/>
          <w:iCs/>
        </w:rPr>
        <w:t xml:space="preserve">Недавно поступила в лавр. библиотеку ркп. </w:t>
      </w:r>
      <w:r>
        <w:t>Великое Зерцало,</w:t>
      </w:r>
      <w:r>
        <w:rPr>
          <w:i/>
          <w:iCs/>
        </w:rPr>
        <w:t xml:space="preserve"> в 733 главах, (см. Оп. Рум. Муз. стр. 226), писан. скорописью исх. ХVIІ века, в лист, 183 и 472 листа, с подписью внизу первых листов:</w:t>
      </w:r>
      <w:r>
        <w:t xml:space="preserve"> Лета 7207 (1699) купил сию книгу, глаголемую Великое Зерцало, Пыскорскаго монастыря архимандрит Евфимий Свирепов в великом царствующем граде в Москве, в дом боголепнаго Преображения Господа Бога и Спаса нашего Иисуса Христа, а куплена на казенныя деньги.</w:t>
      </w:r>
    </w:p>
    <w:p w:rsidR="00E31FD4" w:rsidRDefault="00E31FD4" w:rsidP="00E31FD4">
      <w:pPr>
        <w:pStyle w:val="a4"/>
      </w:pPr>
      <w:r>
        <w:t xml:space="preserve">712. (1824.) </w:t>
      </w:r>
      <w:hyperlink r:id="rId1735" w:history="1">
        <w:r>
          <w:rPr>
            <w:rStyle w:val="a3"/>
            <w:b/>
            <w:bCs/>
          </w:rPr>
          <w:t>Патерик Печерский</w:t>
        </w:r>
      </w:hyperlink>
      <w:r>
        <w:t xml:space="preserve"> с избранными житиями на мес. май, полууст. разный, напис. 1497 года, в четверть, 504 листа.</w:t>
      </w:r>
    </w:p>
    <w:p w:rsidR="00E31FD4" w:rsidRDefault="00E31FD4" w:rsidP="00E31FD4">
      <w:pPr>
        <w:pStyle w:val="a4"/>
      </w:pPr>
      <w:r>
        <w:rPr>
          <w:i/>
          <w:iCs/>
        </w:rPr>
        <w:t>По счету тетрадей сначала недостает 19 листов. Начинается житием препод. Феодосия, от слов:..</w:t>
      </w:r>
      <w:r>
        <w:t xml:space="preserve"> она же к тому уже не смирением начя глаголати старцю, но с гневом великым въпияше: о нужда старца сего, яко имы сына моего и скры и в пещере. </w:t>
      </w:r>
      <w:r>
        <w:rPr>
          <w:i/>
          <w:iCs/>
        </w:rPr>
        <w:t>Сочинение Нестора Летописца, напечатано в Чтен. общества Истории и древностей 1858 г. кн. 3.</w:t>
      </w:r>
    </w:p>
    <w:p w:rsidR="00E31FD4" w:rsidRDefault="00E31FD4" w:rsidP="00E31FD4">
      <w:pPr>
        <w:pStyle w:val="a4"/>
      </w:pPr>
      <w:r>
        <w:t>л. 65 об. Похвала св. отца нашего Феодосия, игумена печерскаго, архимандрета всея Руси началнику, иже в Руси мнишьскому чину. Нач. Похваляему праведнику възвеселятся людие.</w:t>
      </w:r>
    </w:p>
    <w:p w:rsidR="00E31FD4" w:rsidRDefault="00E31FD4" w:rsidP="00E31FD4">
      <w:pPr>
        <w:pStyle w:val="a4"/>
      </w:pPr>
      <w:r>
        <w:t xml:space="preserve">л. 76 об. Сказание Симона епископа володимерьскаго о печерьскых черноризцих, иже в Кееве, в лавре св. Феодосиа </w:t>
      </w:r>
      <w:r>
        <w:rPr>
          <w:i/>
          <w:iCs/>
        </w:rPr>
        <w:t>(о св. Онисифоре и Евстратии)</w:t>
      </w:r>
      <w:r>
        <w:t>.</w:t>
      </w:r>
    </w:p>
    <w:p w:rsidR="00E31FD4" w:rsidRDefault="00E31FD4" w:rsidP="00E31FD4">
      <w:pPr>
        <w:pStyle w:val="a4"/>
      </w:pPr>
      <w:r>
        <w:lastRenderedPageBreak/>
        <w:t>л. 82. О Никоне.</w:t>
      </w:r>
    </w:p>
    <w:p w:rsidR="00E31FD4" w:rsidRDefault="00E31FD4" w:rsidP="00E31FD4">
      <w:pPr>
        <w:pStyle w:val="a4"/>
      </w:pPr>
      <w:r>
        <w:t>л. 84 об. О Купши и о Никоне (о Кукше и Пимене).</w:t>
      </w:r>
    </w:p>
    <w:p w:rsidR="00E31FD4" w:rsidRDefault="00E31FD4" w:rsidP="00E31FD4">
      <w:pPr>
        <w:pStyle w:val="a4"/>
      </w:pPr>
      <w:r>
        <w:t>л. 85. О Афонасьи.</w:t>
      </w:r>
    </w:p>
    <w:p w:rsidR="00E31FD4" w:rsidRDefault="00E31FD4" w:rsidP="00E31FD4">
      <w:pPr>
        <w:pStyle w:val="a4"/>
      </w:pPr>
      <w:r>
        <w:t>л. 86 об. О князи о Святоши.</w:t>
      </w:r>
    </w:p>
    <w:p w:rsidR="00E31FD4" w:rsidRDefault="00E31FD4" w:rsidP="00E31FD4">
      <w:pPr>
        <w:pStyle w:val="a4"/>
      </w:pPr>
      <w:r>
        <w:t>л. 93. О Еразме.</w:t>
      </w:r>
    </w:p>
    <w:p w:rsidR="00E31FD4" w:rsidRDefault="00E31FD4" w:rsidP="00E31FD4">
      <w:pPr>
        <w:pStyle w:val="a4"/>
      </w:pPr>
      <w:r>
        <w:t>л. 94 об. О Арефе.</w:t>
      </w:r>
    </w:p>
    <w:p w:rsidR="00E31FD4" w:rsidRDefault="00E31FD4" w:rsidP="00E31FD4">
      <w:pPr>
        <w:pStyle w:val="a4"/>
      </w:pPr>
      <w:r>
        <w:t>л. 96. О Евагрии и о Тите.</w:t>
      </w:r>
    </w:p>
    <w:p w:rsidR="00E31FD4" w:rsidRDefault="00E31FD4" w:rsidP="00E31FD4">
      <w:pPr>
        <w:pStyle w:val="a4"/>
      </w:pPr>
      <w:r>
        <w:t>л. 97 об. О создании церкви святыя Богородица печерьскыя.</w:t>
      </w:r>
    </w:p>
    <w:p w:rsidR="00E31FD4" w:rsidRDefault="00E31FD4" w:rsidP="00E31FD4">
      <w:pPr>
        <w:pStyle w:val="a4"/>
      </w:pPr>
      <w:r>
        <w:t>л. 105 об. О мастерех.</w:t>
      </w:r>
    </w:p>
    <w:p w:rsidR="00E31FD4" w:rsidRDefault="00E31FD4" w:rsidP="00E31FD4">
      <w:pPr>
        <w:pStyle w:val="a4"/>
      </w:pPr>
      <w:r>
        <w:t>л. 109. О писцих.</w:t>
      </w:r>
    </w:p>
    <w:p w:rsidR="00E31FD4" w:rsidRDefault="00E31FD4" w:rsidP="00E31FD4">
      <w:pPr>
        <w:pStyle w:val="a4"/>
      </w:pPr>
      <w:r>
        <w:t>л. 115 об. Написание второе. К архимандриту, игумену печерьскому Акиндину от Поликарпа о черноризцих святых, иже в печерьском монастыри.</w:t>
      </w:r>
    </w:p>
    <w:p w:rsidR="00E31FD4" w:rsidRDefault="00E31FD4" w:rsidP="00E31FD4">
      <w:pPr>
        <w:pStyle w:val="a4"/>
      </w:pPr>
      <w:r>
        <w:t>О Агапите лечьце.</w:t>
      </w:r>
    </w:p>
    <w:p w:rsidR="00E31FD4" w:rsidRDefault="00E31FD4" w:rsidP="00E31FD4">
      <w:pPr>
        <w:pStyle w:val="a4"/>
      </w:pPr>
      <w:r>
        <w:t>л. 120. О блаженемь Григорьи чюдотворци.</w:t>
      </w:r>
    </w:p>
    <w:p w:rsidR="00E31FD4" w:rsidRDefault="00E31FD4" w:rsidP="00E31FD4">
      <w:pPr>
        <w:pStyle w:val="a4"/>
      </w:pPr>
      <w:r>
        <w:t>л. 124 об. О Никите.</w:t>
      </w:r>
    </w:p>
    <w:p w:rsidR="00E31FD4" w:rsidRDefault="00E31FD4" w:rsidP="00E31FD4">
      <w:pPr>
        <w:pStyle w:val="a4"/>
      </w:pPr>
      <w:r>
        <w:t>л. 127 об. О Лаврентии затворнице.</w:t>
      </w:r>
    </w:p>
    <w:p w:rsidR="00E31FD4" w:rsidRDefault="00E31FD4" w:rsidP="00E31FD4">
      <w:pPr>
        <w:pStyle w:val="a4"/>
      </w:pPr>
      <w:r>
        <w:t>л. 129. О Иоанне затворнице.</w:t>
      </w:r>
    </w:p>
    <w:p w:rsidR="00E31FD4" w:rsidRDefault="00E31FD4" w:rsidP="00E31FD4">
      <w:pPr>
        <w:pStyle w:val="a4"/>
      </w:pPr>
      <w:r>
        <w:t>л. 133. О Моисеи Угрине.</w:t>
      </w:r>
    </w:p>
    <w:p w:rsidR="00E31FD4" w:rsidRDefault="00E31FD4" w:rsidP="00E31FD4">
      <w:pPr>
        <w:pStyle w:val="a4"/>
      </w:pPr>
      <w:r>
        <w:t>л. 141. О Прохоре черноризце.</w:t>
      </w:r>
    </w:p>
    <w:p w:rsidR="00E31FD4" w:rsidRDefault="00E31FD4" w:rsidP="00E31FD4">
      <w:pPr>
        <w:pStyle w:val="a4"/>
      </w:pPr>
      <w:r>
        <w:t>л. 147. О Марце печернице и о Феофиле черньци.</w:t>
      </w:r>
    </w:p>
    <w:p w:rsidR="00E31FD4" w:rsidRDefault="00E31FD4" w:rsidP="00E31FD4">
      <w:pPr>
        <w:pStyle w:val="a4"/>
      </w:pPr>
      <w:r>
        <w:t>л. 152 об. О Феодоре печернице и съветьнице его Василии.</w:t>
      </w:r>
    </w:p>
    <w:p w:rsidR="00E31FD4" w:rsidRDefault="00E31FD4" w:rsidP="00E31FD4">
      <w:pPr>
        <w:pStyle w:val="a4"/>
      </w:pPr>
      <w:r>
        <w:t>л. 163 об. О Пумине печернице.</w:t>
      </w:r>
    </w:p>
    <w:p w:rsidR="00E31FD4" w:rsidRDefault="00E31FD4" w:rsidP="00E31FD4">
      <w:pPr>
        <w:pStyle w:val="a4"/>
      </w:pPr>
      <w:r>
        <w:t>л. 170. О Демьяне.</w:t>
      </w:r>
    </w:p>
    <w:p w:rsidR="00E31FD4" w:rsidRDefault="00E31FD4" w:rsidP="00E31FD4">
      <w:pPr>
        <w:pStyle w:val="a4"/>
      </w:pPr>
      <w:r>
        <w:t>л. 171. О начале печерьскаго монастыря, что ради прозвася печерьскый монастырь, и о святемь Антонии.</w:t>
      </w:r>
    </w:p>
    <w:p w:rsidR="00E31FD4" w:rsidRDefault="00E31FD4" w:rsidP="00E31FD4">
      <w:pPr>
        <w:pStyle w:val="a4"/>
      </w:pPr>
      <w:r>
        <w:t>л. 176 об. О Спиридоне проскурнике.</w:t>
      </w:r>
    </w:p>
    <w:p w:rsidR="00E31FD4" w:rsidRDefault="00E31FD4" w:rsidP="00E31FD4">
      <w:pPr>
        <w:pStyle w:val="a4"/>
      </w:pPr>
      <w:r>
        <w:t>л. 178. Мес. маия в 3 день, мучение св. Тимофея и Мавры. Нач. Во время гонению искааху хрестьян, и приведен бысть к Ариану человек, именем Тимофеос, от веси Пенапин.</w:t>
      </w:r>
    </w:p>
    <w:p w:rsidR="00E31FD4" w:rsidRDefault="00E31FD4" w:rsidP="00E31FD4">
      <w:pPr>
        <w:pStyle w:val="a4"/>
      </w:pPr>
      <w:r>
        <w:t>л. 214 об. Мес. маия в 9 день, память пренесение мощемь св. отца нашего Нилы (</w:t>
      </w:r>
      <w:r>
        <w:rPr>
          <w:i/>
          <w:iCs/>
        </w:rPr>
        <w:t>чит</w:t>
      </w:r>
      <w:r>
        <w:t>. Николы), архиеп. мирьскаго, в Барь град. Нач. Присно убо должни есилы (</w:t>
      </w:r>
      <w:r>
        <w:rPr>
          <w:i/>
          <w:iCs/>
        </w:rPr>
        <w:t>чит. есмы</w:t>
      </w:r>
      <w:r>
        <w:t xml:space="preserve">), братие, празникы Божиа творяще в честь, держати уподобишися святым его. </w:t>
      </w:r>
      <w:r>
        <w:rPr>
          <w:i/>
          <w:iCs/>
        </w:rPr>
        <w:t>Сочинение русское, см. № 9 л. 209.</w:t>
      </w:r>
    </w:p>
    <w:p w:rsidR="00E31FD4" w:rsidRDefault="00E31FD4" w:rsidP="00E31FD4">
      <w:pPr>
        <w:pStyle w:val="a4"/>
      </w:pPr>
      <w:r>
        <w:lastRenderedPageBreak/>
        <w:t xml:space="preserve">л. 219. В тойже день, Слово похвалное на пренесение мощемь св. Николы. Нач. Се наста, братие, светлое праздньство предивнаго отца нашего и чудотворьца Николы. </w:t>
      </w:r>
      <w:r>
        <w:rPr>
          <w:i/>
          <w:iCs/>
        </w:rPr>
        <w:t>См. там же. л. 213.</w:t>
      </w:r>
    </w:p>
    <w:p w:rsidR="00E31FD4" w:rsidRDefault="00E31FD4" w:rsidP="00E31FD4">
      <w:pPr>
        <w:pStyle w:val="a4"/>
      </w:pPr>
      <w:r>
        <w:t>л. 225. Мес. маия 9 в день, мучение св. мученика Христофора. Нач. Лето второенадесяте царствующю Декию безаконному, бе велико възбешение кумирослужителем и гнев неукротим на християны.</w:t>
      </w:r>
    </w:p>
    <w:p w:rsidR="00E31FD4" w:rsidRDefault="00E31FD4" w:rsidP="00E31FD4">
      <w:pPr>
        <w:pStyle w:val="a4"/>
      </w:pPr>
      <w:r>
        <w:t xml:space="preserve">л. 239 об. Повесть блаженаго Иоана презвутера Костянтиаграда о житии препод. отца нашего Епифания, архиеп. кипрьскаго града Костянтиа, егоже память мес. маия в 12 день. </w:t>
      </w:r>
      <w:r>
        <w:rPr>
          <w:i/>
          <w:iCs/>
        </w:rPr>
        <w:t>См. № 34 л. 69.</w:t>
      </w:r>
    </w:p>
    <w:p w:rsidR="00E31FD4" w:rsidRDefault="00E31FD4" w:rsidP="00E31FD4">
      <w:pPr>
        <w:pStyle w:val="a4"/>
      </w:pPr>
      <w:r>
        <w:t xml:space="preserve">л. 286 об. Повесть Полувиа, епископа ринокурьскаго, о свершении и о накончании житиа и чюдес св. отца нашего Епифания, архиеп. кипрьскаго. </w:t>
      </w:r>
      <w:r>
        <w:rPr>
          <w:i/>
          <w:iCs/>
        </w:rPr>
        <w:t>На конце Послания епископов Полувия к Савину и Савина к Полувию. Там же л. 139, 140.</w:t>
      </w:r>
    </w:p>
    <w:p w:rsidR="00E31FD4" w:rsidRDefault="00E31FD4" w:rsidP="00E31FD4">
      <w:pPr>
        <w:pStyle w:val="a4"/>
      </w:pPr>
      <w:r>
        <w:t xml:space="preserve">л. 330. Мес. маия 15, житие и жизнь препод. отца нашего Пахомия. </w:t>
      </w:r>
      <w:r>
        <w:rPr>
          <w:i/>
          <w:iCs/>
        </w:rPr>
        <w:t>См. № 685 л. 60.</w:t>
      </w:r>
    </w:p>
    <w:p w:rsidR="00E31FD4" w:rsidRDefault="00E31FD4" w:rsidP="00E31FD4">
      <w:pPr>
        <w:pStyle w:val="a4"/>
      </w:pPr>
      <w:r>
        <w:t>л. 415. Евфимиа патриарха тръновскаго (Слово) похвалное св. великим и равъноапостольным царем Конъстянтину и Елене. Нач. Солнца светлейше настоящее показася торжьство, всех просвещающи, мысли и душя веселящи.</w:t>
      </w:r>
    </w:p>
    <w:p w:rsidR="00E31FD4" w:rsidRDefault="00E31FD4" w:rsidP="00E31FD4">
      <w:pPr>
        <w:pStyle w:val="a4"/>
      </w:pPr>
      <w:r>
        <w:t xml:space="preserve">л. 458. Мес. маия 23 день, иже в святых отца нашего Леонтиа, епископа ростовьскаго и чюдотворца. Нач. Иже в святых отець нашь великы Леонтие рождься от благоверну родителю в Констянтинеграде. </w:t>
      </w:r>
      <w:r>
        <w:rPr>
          <w:i/>
          <w:iCs/>
        </w:rPr>
        <w:t>За сим еще три отдела. См. № 630 л. 54, 62, 69.</w:t>
      </w:r>
    </w:p>
    <w:p w:rsidR="00E31FD4" w:rsidRDefault="00E31FD4" w:rsidP="00E31FD4">
      <w:pPr>
        <w:pStyle w:val="a4"/>
      </w:pPr>
      <w:r>
        <w:t>л. 487. Мес. маиа 28 день, преставление иже в святых отца нашего Игнатиа, епископа ростовскаго. Нач. Прославим всемилостиваго Бога и преч. Его Матерь, иже в нынешнее время в последняа лета прояви Бог таковаго великаго светилника.</w:t>
      </w:r>
    </w:p>
    <w:p w:rsidR="00E31FD4" w:rsidRDefault="00E31FD4" w:rsidP="00E31FD4">
      <w:pPr>
        <w:pStyle w:val="a4"/>
      </w:pPr>
      <w:r>
        <w:t>л. 489. Мес. маиа 23, св. отца нашего Никиты Столпника, переславскаго чюдотворца. Нач. Никита препод. отець нашь бе рожен и въспитан в граде Переславле, и дошед в совершенный возраст бе мытарем друг.</w:t>
      </w:r>
    </w:p>
    <w:p w:rsidR="00E31FD4" w:rsidRDefault="00E31FD4" w:rsidP="00E31FD4">
      <w:pPr>
        <w:pStyle w:val="a4"/>
      </w:pPr>
      <w:r>
        <w:t>л. 500. Похвала препод. отца нашего Никиты Столпника, переславьскаго чюдотворца. Нач. Се настоить, братие, светоносное праздньство предивнаго отца нашего и чюдотворца Никиты.</w:t>
      </w:r>
    </w:p>
    <w:p w:rsidR="00E31FD4" w:rsidRDefault="00E31FD4" w:rsidP="00E31FD4">
      <w:pPr>
        <w:pStyle w:val="a4"/>
      </w:pPr>
      <w:r>
        <w:t xml:space="preserve">л. 329. </w:t>
      </w:r>
      <w:r>
        <w:rPr>
          <w:i/>
          <w:iCs/>
        </w:rPr>
        <w:t>Послесловие:</w:t>
      </w:r>
      <w:r>
        <w:t xml:space="preserve"> В обители Святые и Живоначалные и Неразделимыя Троици и преч. Богоматере и препод. и богон. отца нашего игумена Сергиа чюдотворца, и при благоверном Вел. Князе Иване Василиевиче всея Руси, и преосвященном архиеп. Симоне митрополите всея Руси, и по благословению отца нашего игумена Серапиона, написана бысть сия книга, нарицаемая Соборник, лета 7005-го (1497).</w:t>
      </w:r>
    </w:p>
    <w:p w:rsidR="00E31FD4" w:rsidRDefault="00E31FD4" w:rsidP="00E31FD4">
      <w:pPr>
        <w:pStyle w:val="a4"/>
      </w:pPr>
      <w:r>
        <w:t xml:space="preserve">713. (1825.) </w:t>
      </w:r>
      <w:hyperlink r:id="rId1736" w:history="1">
        <w:r>
          <w:rPr>
            <w:rStyle w:val="a3"/>
            <w:b/>
            <w:bCs/>
          </w:rPr>
          <w:t>Патерик печерский</w:t>
        </w:r>
      </w:hyperlink>
      <w:r>
        <w:t>, полууст., нач. ХVІ века, в четверть, 367 листов.</w:t>
      </w:r>
    </w:p>
    <w:p w:rsidR="00E31FD4" w:rsidRDefault="00E31FD4" w:rsidP="00E31FD4">
      <w:pPr>
        <w:pStyle w:val="a4"/>
      </w:pPr>
      <w:r>
        <w:t xml:space="preserve">л. 1. Мес. маия в 3 день, житие препод. отца нашего Феодосиа, игумена печерскаго монастыря, иже в Киеве. Нач. Благодарю Тя, Владыко Господи мой Исусе Христе, яко сподобил мя еси недостойнаго споведателя быти святым твоим угодником. </w:t>
      </w:r>
      <w:r>
        <w:rPr>
          <w:i/>
          <w:iCs/>
        </w:rPr>
        <w:t>Сочинение Несторово, разделено на 100 отделов.</w:t>
      </w:r>
    </w:p>
    <w:p w:rsidR="00E31FD4" w:rsidRDefault="00E31FD4" w:rsidP="00E31FD4">
      <w:pPr>
        <w:pStyle w:val="a4"/>
      </w:pPr>
      <w:r>
        <w:t>л. 103. Мес. августа в 14 день, о пренесении мощей препод. отца нашего Феодосиа печерьскаго. Нач. В лето 6599, индикта 4, иже бе по преставлении препод. отца нашего Феодосиа, игумен и черноризцы свет сътворишя.</w:t>
      </w:r>
    </w:p>
    <w:p w:rsidR="00E31FD4" w:rsidRDefault="00E31FD4" w:rsidP="00E31FD4">
      <w:pPr>
        <w:pStyle w:val="a4"/>
      </w:pPr>
      <w:r>
        <w:t>л. 109 об. Слово о поковании ракы препод. отца нашего Феодосиа, игумена печерьскаго. Нач. По времени неколице въсхоте Георгий сын Симонов, внук Африкан оковати раку препод. отца Феодосиа.</w:t>
      </w:r>
    </w:p>
    <w:p w:rsidR="00E31FD4" w:rsidRDefault="00E31FD4" w:rsidP="00E31FD4">
      <w:pPr>
        <w:pStyle w:val="a4"/>
      </w:pPr>
      <w:r>
        <w:t>л. 115. Слово похвално св. и препод. отцю нашему Феодосию, игумену печерскому, иже есть (въ) богоспасаемом граде Киеве. Нач. Похваляему праведнику възвеселятся людие.</w:t>
      </w:r>
    </w:p>
    <w:p w:rsidR="00E31FD4" w:rsidRDefault="00E31FD4" w:rsidP="00E31FD4">
      <w:pPr>
        <w:pStyle w:val="a4"/>
      </w:pPr>
      <w:r>
        <w:lastRenderedPageBreak/>
        <w:t xml:space="preserve">л. 131. Фотиа митрополита кыевъскаго и всея Руси в еже по первоначальственных о градах в пречестную сию обитель Успениа преч. Владычица нашеа Богородица, и от первоначяльственаго изобразованиа божественых отець, иже преподобием зде просиавших, великаго Антониа и Феодосиа и иже по сих духовно последствовавших, </w:t>
      </w:r>
      <w:r>
        <w:rPr>
          <w:i/>
          <w:iCs/>
        </w:rPr>
        <w:t>и проч. Напечатано. См. № 676 л. 31.</w:t>
      </w:r>
    </w:p>
    <w:p w:rsidR="00E31FD4" w:rsidRDefault="00E31FD4" w:rsidP="00E31FD4">
      <w:pPr>
        <w:pStyle w:val="a4"/>
      </w:pPr>
      <w:r>
        <w:t>л. 154. Нестора мниха обители монастыря печерьскаго сказание, что ради прозвася печерскый монастырь. Нач. Боголюбивому князю Ярославу, любящу Берестов и церковь св. Апостол и попы многы бдящу.</w:t>
      </w:r>
    </w:p>
    <w:p w:rsidR="00E31FD4" w:rsidRDefault="00E31FD4" w:rsidP="00E31FD4">
      <w:pPr>
        <w:pStyle w:val="a4"/>
      </w:pPr>
      <w:r>
        <w:t>л. 160 об. Книга Патерик печерскый, иже о Бозе починаем.</w:t>
      </w:r>
    </w:p>
    <w:p w:rsidR="00E31FD4" w:rsidRDefault="00E31FD4" w:rsidP="00E31FD4">
      <w:pPr>
        <w:pStyle w:val="a4"/>
      </w:pPr>
      <w:r>
        <w:t xml:space="preserve">Слово 1. О създании церкви, да разумеють вси, яко самого Господа промыслом и волею и Его преч. Матере и молитвою и хотением съдася и съвершися боголепнаа и небеси подобнаа великаа церкви Богородичина печерскаа, архимандритиа всея рускиа земля, еже есть лавра святаго и великаго отца нашего Феодосиа. </w:t>
      </w:r>
      <w:r>
        <w:rPr>
          <w:i/>
          <w:iCs/>
        </w:rPr>
        <w:t>См. печат. Киев. издание 1701 года.</w:t>
      </w:r>
    </w:p>
    <w:p w:rsidR="00E31FD4" w:rsidRDefault="00E31FD4" w:rsidP="00E31FD4">
      <w:pPr>
        <w:pStyle w:val="a4"/>
      </w:pPr>
      <w:r>
        <w:t>л. 164. Слово 2. О еже како основана бысть церкви печерскаа.</w:t>
      </w:r>
    </w:p>
    <w:p w:rsidR="00E31FD4" w:rsidRDefault="00E31FD4" w:rsidP="00E31FD4">
      <w:pPr>
        <w:pStyle w:val="a4"/>
      </w:pPr>
      <w:r>
        <w:t>л. 167 об. Слово 3. О пришествии мастер церковных от Царяграда к Антонию и Феодосию.</w:t>
      </w:r>
    </w:p>
    <w:p w:rsidR="00E31FD4" w:rsidRDefault="00E31FD4" w:rsidP="00E31FD4">
      <w:pPr>
        <w:pStyle w:val="a4"/>
      </w:pPr>
      <w:r>
        <w:t>л. 174 об. Слово 4. О пришествии церковных писцов к игумену Никону от Царяграда.</w:t>
      </w:r>
    </w:p>
    <w:p w:rsidR="00E31FD4" w:rsidRDefault="00E31FD4" w:rsidP="00E31FD4">
      <w:pPr>
        <w:pStyle w:val="a4"/>
      </w:pPr>
      <w:r>
        <w:t>л. 178 об. Слово 5. О Иоанне и о Сергии чюдо изрядно, и се сказаша нам блаженнии тии черноризцы.</w:t>
      </w:r>
    </w:p>
    <w:p w:rsidR="00E31FD4" w:rsidRDefault="00E31FD4" w:rsidP="00E31FD4">
      <w:pPr>
        <w:pStyle w:val="a4"/>
      </w:pPr>
      <w:r>
        <w:t>л. 180 об. Слово 6. Сказание о святей трапезе и о священии таа церкви Божиа Матере.</w:t>
      </w:r>
    </w:p>
    <w:p w:rsidR="00E31FD4" w:rsidRDefault="00E31FD4" w:rsidP="00E31FD4">
      <w:pPr>
        <w:pStyle w:val="a4"/>
      </w:pPr>
      <w:r>
        <w:t xml:space="preserve">л. 184. Послание смиреннаго епископа Симона володимерьскаго и суздальскаго к Поликарпу черноризцю печерскому. Нач. Брате, сед в безмолвии събери си ум свой и рцы к себе. </w:t>
      </w:r>
      <w:r>
        <w:rPr>
          <w:i/>
          <w:iCs/>
        </w:rPr>
        <w:t>Пам. росс. Слов. ХІІ в. стр. 249.</w:t>
      </w:r>
    </w:p>
    <w:p w:rsidR="00E31FD4" w:rsidRDefault="00E31FD4" w:rsidP="00E31FD4">
      <w:pPr>
        <w:pStyle w:val="a4"/>
      </w:pPr>
      <w:r>
        <w:t xml:space="preserve">л. 194. Что ради имети тщание и любовь к св. Антонию и Феодосию отцем печерскым. Нач. И се ти брате скажу, что ради мое тщание и вера к св. Антонию и Феодосию. Слышах вещь предивну от блаженных тех старцев </w:t>
      </w:r>
      <w:r>
        <w:rPr>
          <w:i/>
          <w:iCs/>
        </w:rPr>
        <w:t>(о препод. Онисифоре)</w:t>
      </w:r>
      <w:r>
        <w:t>.</w:t>
      </w:r>
    </w:p>
    <w:p w:rsidR="00E31FD4" w:rsidRDefault="00E31FD4" w:rsidP="00E31FD4">
      <w:pPr>
        <w:pStyle w:val="a4"/>
      </w:pPr>
      <w:r>
        <w:t>л. 197 об. О блаженем Еустратии постнице.</w:t>
      </w:r>
    </w:p>
    <w:p w:rsidR="00E31FD4" w:rsidRDefault="00E31FD4" w:rsidP="00E31FD4">
      <w:pPr>
        <w:pStyle w:val="a4"/>
      </w:pPr>
      <w:r>
        <w:t xml:space="preserve">л. 201. О смиреннем и многотерпеливем Никоне черноризцы. </w:t>
      </w:r>
      <w:r>
        <w:rPr>
          <w:i/>
          <w:iCs/>
        </w:rPr>
        <w:t>См. Опис. Рум. Муз. стр. 430 и 431.</w:t>
      </w:r>
    </w:p>
    <w:p w:rsidR="00E31FD4" w:rsidRDefault="00E31FD4" w:rsidP="00E31FD4">
      <w:pPr>
        <w:pStyle w:val="a4"/>
      </w:pPr>
      <w:r>
        <w:t>л. 205. О святем священномученице Кукше и о Пимине постнице.</w:t>
      </w:r>
    </w:p>
    <w:p w:rsidR="00E31FD4" w:rsidRDefault="00E31FD4" w:rsidP="00E31FD4">
      <w:pPr>
        <w:pStyle w:val="a4"/>
      </w:pPr>
      <w:r>
        <w:t>л. 206. О святем Афанасии затворнице, иже умер и пакы в другый день оживе и пребысть лет 12.</w:t>
      </w:r>
    </w:p>
    <w:p w:rsidR="00E31FD4" w:rsidRDefault="00E31FD4" w:rsidP="00E31FD4">
      <w:pPr>
        <w:pStyle w:val="a4"/>
      </w:pPr>
      <w:r>
        <w:t>л. 209 об. О препод. Святоши князе черниговском.</w:t>
      </w:r>
    </w:p>
    <w:p w:rsidR="00E31FD4" w:rsidRDefault="00E31FD4" w:rsidP="00E31FD4">
      <w:pPr>
        <w:pStyle w:val="a4"/>
      </w:pPr>
      <w:r>
        <w:t>л. 220. О Еразме, иже истроши имение свое к св. иконам, и тех ради спасение обрете.</w:t>
      </w:r>
    </w:p>
    <w:p w:rsidR="00E31FD4" w:rsidRDefault="00E31FD4" w:rsidP="00E31FD4">
      <w:pPr>
        <w:pStyle w:val="a4"/>
      </w:pPr>
      <w:r>
        <w:t>л. 223. О Арефе черноризцы, емуже татми украденое имение в милостыню вменися, и сего ради спасеся.</w:t>
      </w:r>
    </w:p>
    <w:p w:rsidR="00E31FD4" w:rsidRDefault="00E31FD4" w:rsidP="00E31FD4">
      <w:pPr>
        <w:pStyle w:val="a4"/>
      </w:pPr>
      <w:r>
        <w:t>л. 225 об. О двою брату, о Тите попе и о Евагрии диаконе, имевшим между собою вражду.</w:t>
      </w:r>
    </w:p>
    <w:p w:rsidR="00E31FD4" w:rsidRDefault="00E31FD4" w:rsidP="00E31FD4">
      <w:pPr>
        <w:pStyle w:val="a4"/>
      </w:pPr>
      <w:r>
        <w:t xml:space="preserve">л. 228 об. Втораго посланиа, иже к архимандриту печерскому Акиндину о святых и блаженных черноризець братии нашей. Списано бысть Поликарпом черноризцем тогоже печерскаго монастыря. Нач. Господу поспешьствующу и слову утвержающу к твоему благоумию пречестный архимандрите всея Руси, отче и господине мой Анкиндине. </w:t>
      </w:r>
      <w:r>
        <w:rPr>
          <w:i/>
          <w:iCs/>
        </w:rPr>
        <w:t>См. печат. изд. 1806 года.</w:t>
      </w:r>
    </w:p>
    <w:p w:rsidR="00E31FD4" w:rsidRDefault="00E31FD4" w:rsidP="00E31FD4">
      <w:pPr>
        <w:pStyle w:val="a4"/>
      </w:pPr>
      <w:r>
        <w:lastRenderedPageBreak/>
        <w:t>О Никите затворнице, иже бысть по сем епископом Новугороду.</w:t>
      </w:r>
    </w:p>
    <w:p w:rsidR="00E31FD4" w:rsidRDefault="00E31FD4" w:rsidP="00E31FD4">
      <w:pPr>
        <w:pStyle w:val="a4"/>
      </w:pPr>
      <w:r>
        <w:t>л. 234 об. О Лаврентии затворнице.</w:t>
      </w:r>
    </w:p>
    <w:p w:rsidR="00E31FD4" w:rsidRDefault="00E31FD4" w:rsidP="00E31FD4">
      <w:pPr>
        <w:pStyle w:val="a4"/>
      </w:pPr>
      <w:r>
        <w:t>л. 237. О святем и блаженнем Агапите безмездном врачи.</w:t>
      </w:r>
    </w:p>
    <w:p w:rsidR="00E31FD4" w:rsidRDefault="00E31FD4" w:rsidP="00E31FD4">
      <w:pPr>
        <w:pStyle w:val="a4"/>
      </w:pPr>
      <w:r>
        <w:t>л. 245 об. О святем Григории чюдотворци.</w:t>
      </w:r>
    </w:p>
    <w:p w:rsidR="00E31FD4" w:rsidRDefault="00E31FD4" w:rsidP="00E31FD4">
      <w:pPr>
        <w:pStyle w:val="a4"/>
      </w:pPr>
      <w:r>
        <w:t>л. 255. О многотръпеливем Иоанне затворнице.</w:t>
      </w:r>
    </w:p>
    <w:p w:rsidR="00E31FD4" w:rsidRDefault="00E31FD4" w:rsidP="00E31FD4">
      <w:pPr>
        <w:pStyle w:val="a4"/>
      </w:pPr>
      <w:r>
        <w:t>л. 261 об. О преподобнем Моисии Угрине.</w:t>
      </w:r>
    </w:p>
    <w:p w:rsidR="00E31FD4" w:rsidRDefault="00E31FD4" w:rsidP="00E31FD4">
      <w:pPr>
        <w:pStyle w:val="a4"/>
      </w:pPr>
      <w:r>
        <w:t>л. 274. О Прохори черноризци, иже молитвою в былии, глаголемем лебеда, творяаше хлебы и в пепелу соль.</w:t>
      </w:r>
    </w:p>
    <w:p w:rsidR="00E31FD4" w:rsidRDefault="00E31FD4" w:rsidP="00E31FD4">
      <w:pPr>
        <w:pStyle w:val="a4"/>
      </w:pPr>
      <w:r>
        <w:t>л. 284 об. О преподобнем Марце печернице, егоже повелениа мертвии послушаху.</w:t>
      </w:r>
    </w:p>
    <w:p w:rsidR="00E31FD4" w:rsidRDefault="00E31FD4" w:rsidP="00E31FD4">
      <w:pPr>
        <w:pStyle w:val="a4"/>
      </w:pPr>
      <w:r>
        <w:t>л. 295 об. О святых и преподобных отцех Феодоре и Василии.</w:t>
      </w:r>
    </w:p>
    <w:p w:rsidR="00E31FD4" w:rsidRDefault="00E31FD4" w:rsidP="00E31FD4">
      <w:pPr>
        <w:pStyle w:val="a4"/>
      </w:pPr>
      <w:r>
        <w:t>л. 312 об. О преподобнем Спиридоне проскурнице и о Алимпии иконнице.</w:t>
      </w:r>
    </w:p>
    <w:p w:rsidR="00E31FD4" w:rsidRDefault="00E31FD4" w:rsidP="00E31FD4">
      <w:pPr>
        <w:pStyle w:val="a4"/>
      </w:pPr>
      <w:r>
        <w:t>л. 328. О преподобнем и многострадалнем отци Пимине и о хотящих преже смерти в иноческый облещися образ.</w:t>
      </w:r>
    </w:p>
    <w:p w:rsidR="00E31FD4" w:rsidRDefault="00E31FD4" w:rsidP="00E31FD4">
      <w:pPr>
        <w:pStyle w:val="a4"/>
      </w:pPr>
      <w:r>
        <w:t xml:space="preserve">л. 338. О первых черноризцех печерскых </w:t>
      </w:r>
      <w:r>
        <w:rPr>
          <w:i/>
          <w:iCs/>
        </w:rPr>
        <w:t>(о препод. Дамиане, Иеремии и Матфее).</w:t>
      </w:r>
    </w:p>
    <w:p w:rsidR="00E31FD4" w:rsidRDefault="00E31FD4" w:rsidP="00E31FD4">
      <w:pPr>
        <w:pStyle w:val="a4"/>
      </w:pPr>
      <w:r>
        <w:t>л. 342 об. О преподобнем Исакии печернице.</w:t>
      </w:r>
    </w:p>
    <w:p w:rsidR="00E31FD4" w:rsidRDefault="00E31FD4" w:rsidP="00E31FD4">
      <w:pPr>
        <w:pStyle w:val="a4"/>
      </w:pPr>
      <w:r>
        <w:t xml:space="preserve">л. 351. В лето 6614 пострижеся благоверный князь Святоша черниговский сын Давидов, а внук Святославль, мес. февраля 17. </w:t>
      </w:r>
      <w:r>
        <w:rPr>
          <w:i/>
          <w:iCs/>
        </w:rPr>
        <w:t>В заключение (л. 355) сказано:</w:t>
      </w:r>
      <w:r>
        <w:t xml:space="preserve"> Сиа же книгы преже написаны бышя, нарицаемый Патерик печерьский житиа и чюдеса св. отець, в лето 6968 (1460) индикта 8, фемелиос 7, июня 19, на память св. апостола Июды, брата Господня, в богоспасаемом граде Киеве, в обители честныя Богоматере, и препод. отець наших Антониа и Феодосиа, в монастыри печерском, при княжении благовернаго князя Симеона Александровичя, при архимандрите печерском Николе, а повелением инока Касиана крилошанина печерскаго, а писаны быша книгы сиа на имя священноинока кир Акакиа, бывшаго наместьника киевъскаго. Ныне же сиа книгы написаны бышя, нарицаемый Патерик, в лето 6970 (1462), индикта 10, фемилиос 29, мес. ноямвриа в 21 день, в богоспасаемом граде Москве, в обители великаго Възнесениа, при княжении благовернаго Вел. Князя Василиа Васильевичя и при сыну его благоверном князи Иване Васильевичи, и при священнем архиепископе Феодосии, а повелением благоверныя и христолюбивыя княгине иноки Еупраксии, а рукою многогрешных дву диачишков Григориа и Ермолаа скорости ради деля. Тех же святых молитвами и чюдотворець и препод. отець наших печерскых Антониа и Феодосиа Господи Исусе Христе Боже помилуй нас. Зачяло и конець всякому делу благу, аминь. </w:t>
      </w:r>
      <w:r>
        <w:rPr>
          <w:i/>
          <w:iCs/>
        </w:rPr>
        <w:t>См. Оп. рукоп. гр. Толст. Отд. II № 221.</w:t>
      </w:r>
    </w:p>
    <w:p w:rsidR="00E31FD4" w:rsidRDefault="00E31FD4" w:rsidP="00E31FD4">
      <w:pPr>
        <w:pStyle w:val="a4"/>
      </w:pPr>
      <w:r>
        <w:rPr>
          <w:i/>
          <w:iCs/>
        </w:rPr>
        <w:t>С обор. л. 356 помещены статьи из Пролога 3 маия:</w:t>
      </w:r>
      <w:r>
        <w:t xml:space="preserve"> В тойже день, св. мученик Тимофею и Мавры, пролог со стихи. В тойже день, препод. отца нашего Петра чюдотворца </w:t>
      </w:r>
      <w:r>
        <w:rPr>
          <w:i/>
          <w:iCs/>
        </w:rPr>
        <w:t>(также со стихами)</w:t>
      </w:r>
      <w:r>
        <w:t>.</w:t>
      </w:r>
    </w:p>
    <w:p w:rsidR="00E31FD4" w:rsidRDefault="00E31FD4" w:rsidP="00E31FD4">
      <w:pPr>
        <w:pStyle w:val="a4"/>
      </w:pPr>
      <w:r>
        <w:t>В тойже день, успение препод. отца нашего Феодосиа, игумена печерьскаго иже в Киеве. В тойже день слово от житиа св. Феодосиа.</w:t>
      </w:r>
    </w:p>
    <w:p w:rsidR="00E31FD4" w:rsidRDefault="00E31FD4" w:rsidP="00E31FD4">
      <w:pPr>
        <w:pStyle w:val="a4"/>
      </w:pPr>
      <w:r>
        <w:rPr>
          <w:i/>
          <w:iCs/>
        </w:rPr>
        <w:t>Впереди на белом листе киноварью:</w:t>
      </w:r>
      <w:r>
        <w:t xml:space="preserve"> Патерик печеръской митрополита Иасафа.</w:t>
      </w:r>
    </w:p>
    <w:p w:rsidR="00E31FD4" w:rsidRDefault="00E31FD4" w:rsidP="00E31FD4">
      <w:pPr>
        <w:pStyle w:val="a4"/>
      </w:pPr>
      <w:r>
        <w:t xml:space="preserve">714. (1818.) </w:t>
      </w:r>
      <w:hyperlink r:id="rId1737" w:history="1">
        <w:r>
          <w:rPr>
            <w:rStyle w:val="a3"/>
            <w:b/>
            <w:bCs/>
          </w:rPr>
          <w:t>Патерик печерский</w:t>
        </w:r>
      </w:hyperlink>
      <w:r>
        <w:t>, скороп., ХVII века, в четверть, 390 листов.</w:t>
      </w:r>
    </w:p>
    <w:p w:rsidR="00E31FD4" w:rsidRDefault="00E31FD4" w:rsidP="00E31FD4">
      <w:pPr>
        <w:pStyle w:val="a4"/>
      </w:pPr>
      <w:r>
        <w:rPr>
          <w:i/>
          <w:iCs/>
        </w:rPr>
        <w:t>Заглавие:</w:t>
      </w:r>
      <w:r>
        <w:t xml:space="preserve"> Патерикон киевопечерский. Жития и подвизи преподобных Отец наших, в пещерах просиявших. Списан трудолюбием блаженнаго Нестора, русскаго Летописца. По времени же паки </w:t>
      </w:r>
      <w:r>
        <w:lastRenderedPageBreak/>
        <w:t xml:space="preserve">приложи некоих жития св. Отец печерских боголюбивый епископ Симон суждалский и владимерский, последи же пространнее написа и в едино счини блаженный Поликарп, архимандрит печерский. Ныне же мало пространнее от Летописца русскаго, от начала в лета Ноева по потопе, откуду корень изыде преславнаго словенскаго языка ражаю и како израстоша в нем ветви богоугодныя, сочинен и в едино совокуплен тщанием и повелением боголюбиваго архимандрита св. великия пресветлыя царския лавры Печерския кир Иосифа Тризны </w:t>
      </w:r>
      <w:r>
        <w:rPr>
          <w:i/>
          <w:iCs/>
        </w:rPr>
        <w:t>(бывшаго в 1647–1655 годах)</w:t>
      </w:r>
      <w:r>
        <w:t>.</w:t>
      </w:r>
    </w:p>
    <w:p w:rsidR="00E31FD4" w:rsidRDefault="00E31FD4" w:rsidP="00E31FD4">
      <w:pPr>
        <w:pStyle w:val="a4"/>
      </w:pPr>
      <w:r>
        <w:rPr>
          <w:i/>
          <w:iCs/>
        </w:rPr>
        <w:t>Оглавление статей сего Патерика напечатано В. М. Ундольским в Чтен. моск. общ. истории и древн. 1846 года № 4.</w:t>
      </w:r>
    </w:p>
    <w:p w:rsidR="00E31FD4" w:rsidRDefault="00E31FD4" w:rsidP="00E31FD4">
      <w:pPr>
        <w:pStyle w:val="a4"/>
        <w:rPr>
          <w:i/>
          <w:iCs/>
        </w:rPr>
      </w:pPr>
      <w:r>
        <w:rPr>
          <w:i/>
          <w:iCs/>
        </w:rPr>
        <w:t>Подписи внизу первых листов:</w:t>
      </w:r>
    </w:p>
    <w:p w:rsidR="00E31FD4" w:rsidRDefault="00E31FD4" w:rsidP="00E31FD4">
      <w:pPr>
        <w:pStyle w:val="a4"/>
      </w:pPr>
      <w:r>
        <w:t>1) Лета 7173 (1665) года дал в дом Живоначалные Троицы в Сергиев монастырь сию книгу келарь старец Симон Азарьин во веки неотъемлемо никому.–2) Лета 7164 (1656) мес. февраля сия книга Троицкаго Сергиева монастыря бывшаго келаря Симона Азарьина.</w:t>
      </w:r>
    </w:p>
    <w:p w:rsidR="00E31FD4" w:rsidRDefault="00E31FD4" w:rsidP="00E31FD4">
      <w:pPr>
        <w:pStyle w:val="a4"/>
      </w:pPr>
      <w:r>
        <w:t xml:space="preserve">715. (1736.) </w:t>
      </w:r>
      <w:hyperlink r:id="rId1738" w:history="1">
        <w:r>
          <w:rPr>
            <w:rStyle w:val="a3"/>
            <w:b/>
            <w:bCs/>
          </w:rPr>
          <w:t>Пролог</w:t>
        </w:r>
      </w:hyperlink>
      <w:r>
        <w:rPr>
          <w:b/>
          <w:bCs/>
        </w:rPr>
        <w:t>,</w:t>
      </w:r>
      <w:r>
        <w:t xml:space="preserve"> с мес. марта по июнь, полууст. четкий, напис. 1429 года, в лист, 366 листов, заглавная заставка киноварная.</w:t>
      </w:r>
    </w:p>
    <w:p w:rsidR="00E31FD4" w:rsidRDefault="00E31FD4" w:rsidP="00E31FD4">
      <w:pPr>
        <w:pStyle w:val="a4"/>
      </w:pPr>
      <w:r>
        <w:rPr>
          <w:i/>
          <w:iCs/>
        </w:rPr>
        <w:t>Повести о русских и славянских Святых помещены под след. числами и заглавиями:</w:t>
      </w:r>
    </w:p>
    <w:p w:rsidR="00E31FD4" w:rsidRDefault="00E31FD4" w:rsidP="00E31FD4">
      <w:pPr>
        <w:pStyle w:val="a4"/>
      </w:pPr>
      <w:r>
        <w:t>л. 13 об. Март. 4. Пренесение мощий св. Вячеслава, князя чешьскаго.</w:t>
      </w:r>
    </w:p>
    <w:p w:rsidR="00E31FD4" w:rsidRDefault="00E31FD4" w:rsidP="00E31FD4">
      <w:pPr>
        <w:pStyle w:val="a4"/>
      </w:pPr>
      <w:r>
        <w:t>л. 210 об. Маия 2. Пренесение мощий новоявленую святую мученику Бориса и Глеба.</w:t>
      </w:r>
    </w:p>
    <w:p w:rsidR="00E31FD4" w:rsidRDefault="00E31FD4" w:rsidP="00E31FD4">
      <w:pPr>
        <w:pStyle w:val="a4"/>
      </w:pPr>
      <w:r>
        <w:t>л. 214. Маия 3. Успение препод. отца нашего Феодосиа игумена печерскаго монастыря.</w:t>
      </w:r>
    </w:p>
    <w:p w:rsidR="00E31FD4" w:rsidRDefault="00E31FD4" w:rsidP="00E31FD4">
      <w:pPr>
        <w:pStyle w:val="a4"/>
      </w:pPr>
      <w:r>
        <w:t xml:space="preserve">л. 228. Маия 7. Память препод. отца нашего Антониа, начальника печерскаго манастыря иже в Киеве. </w:t>
      </w:r>
      <w:r>
        <w:rPr>
          <w:i/>
          <w:iCs/>
        </w:rPr>
        <w:t>Приписано в исх. ХVІ в.</w:t>
      </w:r>
    </w:p>
    <w:p w:rsidR="00E31FD4" w:rsidRDefault="00E31FD4" w:rsidP="00E31FD4">
      <w:pPr>
        <w:pStyle w:val="a4"/>
      </w:pPr>
      <w:r>
        <w:t xml:space="preserve">л. 280. Маия 23. Слово о обретении честнаго тела св. Леонтиа еп. ростовьскаго. </w:t>
      </w:r>
      <w:r>
        <w:rPr>
          <w:i/>
          <w:iCs/>
        </w:rPr>
        <w:t>Тут же:</w:t>
      </w:r>
      <w:r>
        <w:t xml:space="preserve"> Слово о внесении телесе св. отца нашего Леонтиа великаго еп. ростовскаго в новую церковь, и о мужи исцелевшем у гроба великаго Леонтиа.</w:t>
      </w:r>
    </w:p>
    <w:p w:rsidR="00E31FD4" w:rsidRDefault="00E31FD4" w:rsidP="00E31FD4">
      <w:pPr>
        <w:pStyle w:val="a4"/>
      </w:pPr>
      <w:r>
        <w:rPr>
          <w:i/>
          <w:iCs/>
        </w:rPr>
        <w:t>В конце ркп. прибавлено:</w:t>
      </w:r>
      <w:r>
        <w:t xml:space="preserve"> Слово 94, св. Ефрема Сирина о покаянии </w:t>
      </w:r>
      <w:r>
        <w:rPr>
          <w:i/>
          <w:iCs/>
        </w:rPr>
        <w:t>(см. № 7) и</w:t>
      </w:r>
      <w:r>
        <w:t xml:space="preserve"> Синаксарь от суботы сыроястъной </w:t>
      </w:r>
      <w:r>
        <w:rPr>
          <w:i/>
          <w:iCs/>
        </w:rPr>
        <w:t>до</w:t>
      </w:r>
      <w:r>
        <w:t xml:space="preserve"> недели всех Святых </w:t>
      </w:r>
      <w:r>
        <w:rPr>
          <w:i/>
          <w:iCs/>
        </w:rPr>
        <w:t>(статей числ. 27, срав. № 44 л. 187). А в заключение тем же почерком:</w:t>
      </w:r>
      <w:r>
        <w:t xml:space="preserve"> Ди еухонтон аги?н патерон имон Кирие Ису Христе Фее имон, елеисон имас.</w:t>
      </w:r>
    </w:p>
    <w:p w:rsidR="00E31FD4" w:rsidRDefault="00E31FD4" w:rsidP="00E31FD4">
      <w:pPr>
        <w:pStyle w:val="a4"/>
      </w:pPr>
      <w:r>
        <w:rPr>
          <w:i/>
          <w:iCs/>
        </w:rPr>
        <w:t>Послесловие:</w:t>
      </w:r>
      <w:r>
        <w:t xml:space="preserve"> В лето 6937 (1429), тогда игуменство дръжащу в Сергиеве монастыре кир Саве, строителство же поручено бысть старцу Герману Васкину, келарь же бе тогда Сава Арбузов Чериков. Писал же Евстафие мирский человек, а прозвище ему Шепель.</w:t>
      </w:r>
    </w:p>
    <w:p w:rsidR="00E31FD4" w:rsidRDefault="00E31FD4" w:rsidP="00E31FD4">
      <w:pPr>
        <w:pStyle w:val="a4"/>
      </w:pPr>
      <w:r>
        <w:t xml:space="preserve">716. (1737.) </w:t>
      </w:r>
      <w:hyperlink r:id="rId1739" w:history="1">
        <w:r>
          <w:rPr>
            <w:rStyle w:val="a3"/>
            <w:b/>
            <w:bCs/>
          </w:rPr>
          <w:t>Пролог</w:t>
        </w:r>
      </w:hyperlink>
      <w:r>
        <w:rPr>
          <w:b/>
          <w:bCs/>
        </w:rPr>
        <w:t>,</w:t>
      </w:r>
      <w:r>
        <w:t xml:space="preserve"> с марта по июнь, разных почерков, ХVІ века, в лист, 644 листа.</w:t>
      </w:r>
    </w:p>
    <w:p w:rsidR="00E31FD4" w:rsidRDefault="00E31FD4" w:rsidP="00E31FD4">
      <w:pPr>
        <w:pStyle w:val="a4"/>
      </w:pPr>
      <w:r>
        <w:rPr>
          <w:i/>
          <w:iCs/>
        </w:rPr>
        <w:t>За исключением памяти препод. Антония киево-печерскаго и слова Ефрема Сирина список сей сходен с пред. № 715. Начало и конец Синаксаря теже.</w:t>
      </w:r>
    </w:p>
    <w:p w:rsidR="00E31FD4" w:rsidRDefault="00E31FD4" w:rsidP="00E31FD4">
      <w:pPr>
        <w:pStyle w:val="a4"/>
      </w:pPr>
      <w:r>
        <w:t xml:space="preserve">717. (1729.) </w:t>
      </w:r>
      <w:hyperlink r:id="rId1740" w:history="1">
        <w:r>
          <w:rPr>
            <w:rStyle w:val="a3"/>
            <w:b/>
            <w:bCs/>
          </w:rPr>
          <w:t>Пролог</w:t>
        </w:r>
      </w:hyperlink>
      <w:r>
        <w:rPr>
          <w:b/>
          <w:bCs/>
        </w:rPr>
        <w:t>,</w:t>
      </w:r>
      <w:r>
        <w:t xml:space="preserve"> с мес. июня по ноябрь, полууст. четкий, напис. 1429 года, в лист, 438 листов, заставки киноварныя.</w:t>
      </w:r>
    </w:p>
    <w:p w:rsidR="00E31FD4" w:rsidRDefault="00E31FD4" w:rsidP="00E31FD4">
      <w:pPr>
        <w:pStyle w:val="a4"/>
      </w:pPr>
      <w:r>
        <w:t xml:space="preserve">л. 255. </w:t>
      </w:r>
      <w:r>
        <w:rPr>
          <w:i/>
          <w:iCs/>
        </w:rPr>
        <w:t>Заглавие при мес. сентябре:</w:t>
      </w:r>
      <w:r>
        <w:t xml:space="preserve"> Пролог, събрание Святых всего лета, от гдеже и къждо изиде и где родися, и кими леты или мучениа ради или пощения деля, кыйждо венець приал есть.</w:t>
      </w:r>
    </w:p>
    <w:p w:rsidR="00E31FD4" w:rsidRDefault="00E31FD4" w:rsidP="00E31FD4">
      <w:pPr>
        <w:pStyle w:val="a4"/>
      </w:pPr>
      <w:r>
        <w:rPr>
          <w:i/>
          <w:iCs/>
        </w:rPr>
        <w:t>Из русских Святых:</w:t>
      </w:r>
    </w:p>
    <w:p w:rsidR="00E31FD4" w:rsidRDefault="00E31FD4" w:rsidP="00E31FD4">
      <w:pPr>
        <w:pStyle w:val="a4"/>
      </w:pPr>
      <w:r>
        <w:t xml:space="preserve">л. 268. Сент. 5. Убиение св. мученика Глеба, – </w:t>
      </w:r>
      <w:r>
        <w:rPr>
          <w:i/>
          <w:iCs/>
        </w:rPr>
        <w:t>а из болгарских:</w:t>
      </w:r>
    </w:p>
    <w:p w:rsidR="00E31FD4" w:rsidRDefault="00E31FD4" w:rsidP="00E31FD4">
      <w:pPr>
        <w:pStyle w:val="a4"/>
      </w:pPr>
      <w:r>
        <w:lastRenderedPageBreak/>
        <w:t xml:space="preserve">л. 394. Октября 19. Память препод. отца нашего Иоана рылскаго. </w:t>
      </w:r>
      <w:r>
        <w:rPr>
          <w:i/>
          <w:iCs/>
        </w:rPr>
        <w:t>При июле 5 (л. 116) приписано, в исх. ХVІ в., на особой бумажке</w:t>
      </w:r>
      <w:r>
        <w:t xml:space="preserve"> о обретении мощей препод. Сергия радонежскаго, </w:t>
      </w:r>
      <w:r>
        <w:rPr>
          <w:i/>
          <w:iCs/>
        </w:rPr>
        <w:t>при сент. 25</w:t>
      </w:r>
      <w:r>
        <w:t xml:space="preserve"> (л. 232) о преставлении его, </w:t>
      </w:r>
      <w:r>
        <w:rPr>
          <w:i/>
          <w:iCs/>
        </w:rPr>
        <w:t>а в самом конце – краткое житие.</w:t>
      </w:r>
    </w:p>
    <w:p w:rsidR="00E31FD4" w:rsidRDefault="00E31FD4" w:rsidP="00E31FD4">
      <w:pPr>
        <w:pStyle w:val="a4"/>
      </w:pPr>
      <w:r>
        <w:rPr>
          <w:i/>
          <w:iCs/>
        </w:rPr>
        <w:t>Впереди на белом листе почерком поздняго времени:</w:t>
      </w:r>
      <w:r>
        <w:t xml:space="preserve"> Пролог соборной, чтут в нем на Соборе в церкви Живоначалныя Троица.</w:t>
      </w:r>
    </w:p>
    <w:p w:rsidR="00E31FD4" w:rsidRDefault="00E31FD4" w:rsidP="00E31FD4">
      <w:pPr>
        <w:pStyle w:val="a4"/>
      </w:pPr>
      <w:r>
        <w:t xml:space="preserve">718. (1739.) </w:t>
      </w:r>
      <w:hyperlink r:id="rId1741" w:history="1">
        <w:r>
          <w:rPr>
            <w:rStyle w:val="a3"/>
            <w:b/>
            <w:bCs/>
          </w:rPr>
          <w:t>Пролог</w:t>
        </w:r>
      </w:hyperlink>
      <w:r>
        <w:rPr>
          <w:b/>
          <w:bCs/>
        </w:rPr>
        <w:t>,</w:t>
      </w:r>
      <w:r>
        <w:t xml:space="preserve"> с июня по ноябрь, полууст. четкий, ХVІ века, в лист, 675 листов, заставка (л. 403) с красками искусна.</w:t>
      </w:r>
    </w:p>
    <w:p w:rsidR="00E31FD4" w:rsidRDefault="00E31FD4" w:rsidP="00E31FD4">
      <w:pPr>
        <w:pStyle w:val="a4"/>
      </w:pPr>
      <w:r>
        <w:rPr>
          <w:i/>
          <w:iCs/>
        </w:rPr>
        <w:t>Сходен с пред. № 717; заглавие при мес. сентябре тоже, житие препод. Сергия положено в ряду. В конце мес. октября (л. 638 об.) написана была повесть на двух листах, с надписью</w:t>
      </w:r>
      <w:r>
        <w:t xml:space="preserve">: Память препод. отца нашего Макариа римлянина, </w:t>
      </w:r>
      <w:r>
        <w:rPr>
          <w:i/>
          <w:iCs/>
        </w:rPr>
        <w:t>но вырезана, а начальныя и конечныя строки зачеркнуты с замечанием (ХVІІ в.) внизу:</w:t>
      </w:r>
      <w:r>
        <w:t xml:space="preserve"> Свидетелствованная повесть, что не надобно чести и писати и ни веровати тому. Нач. Трие некотории освященнии старци Сергие и Ригин и Феофил из храма св. Асклипиа иже в Месопотамии сирьсей, съединившеся некогда о помысле блазе. </w:t>
      </w:r>
      <w:r>
        <w:rPr>
          <w:i/>
          <w:iCs/>
        </w:rPr>
        <w:t>Срав. № 704 л. 64. В списке ложных книг I. екс. болг. стр. 210 упоминается так:</w:t>
      </w:r>
      <w:r>
        <w:t xml:space="preserve"> О пустыннице Макарии римстем, что три черноризцы нашли его; </w:t>
      </w:r>
      <w:r>
        <w:rPr>
          <w:i/>
          <w:iCs/>
        </w:rPr>
        <w:t>в Кирилловой книге, напеч. 1644 г., прибавлено:</w:t>
      </w:r>
      <w:r>
        <w:t xml:space="preserve"> за двадесять поприщь от рая.</w:t>
      </w:r>
    </w:p>
    <w:p w:rsidR="00E31FD4" w:rsidRDefault="00E31FD4" w:rsidP="00E31FD4">
      <w:pPr>
        <w:pStyle w:val="a4"/>
      </w:pPr>
      <w:r>
        <w:t xml:space="preserve">719. (1738.) </w:t>
      </w:r>
      <w:hyperlink r:id="rId1742" w:history="1">
        <w:r>
          <w:rPr>
            <w:rStyle w:val="a3"/>
            <w:b/>
            <w:bCs/>
          </w:rPr>
          <w:t>Пролог</w:t>
        </w:r>
      </w:hyperlink>
      <w:r>
        <w:rPr>
          <w:b/>
          <w:bCs/>
        </w:rPr>
        <w:t>,</w:t>
      </w:r>
      <w:r>
        <w:t xml:space="preserve"> с мес. июня по сентябрь, полууст., ХVІ века, в лист, 211 листов.</w:t>
      </w:r>
    </w:p>
    <w:p w:rsidR="00E31FD4" w:rsidRDefault="00E31FD4" w:rsidP="00E31FD4">
      <w:pPr>
        <w:pStyle w:val="a4"/>
      </w:pPr>
      <w:r>
        <w:rPr>
          <w:i/>
          <w:iCs/>
        </w:rPr>
        <w:t xml:space="preserve">Из русских Святых упомянуты только в мес. июле, что далее под № 724 и в июне </w:t>
      </w:r>
      <w:r>
        <w:t>слово о Мартине мнисе.</w:t>
      </w:r>
      <w:r>
        <w:rPr>
          <w:i/>
          <w:iCs/>
        </w:rPr>
        <w:t xml:space="preserve"> Там же. Начальный лист утрачен, на втором и третьем уцелела другой руки подпись:...</w:t>
      </w:r>
      <w:r>
        <w:t xml:space="preserve"> взял тритцать алтын троеком, попу Дорофею Третьяку. </w:t>
      </w:r>
      <w:r>
        <w:rPr>
          <w:i/>
          <w:iCs/>
        </w:rPr>
        <w:t>С л. 7 следует другая:</w:t>
      </w:r>
      <w:r>
        <w:t xml:space="preserve"> Положил в дом Живоначалныя Троицы в селе Варварском (нижегор. уезд.) четверть Пролога Стефан Иванов сын Болшия Лошади по душе своей.</w:t>
      </w:r>
    </w:p>
    <w:p w:rsidR="00E31FD4" w:rsidRDefault="00E31FD4" w:rsidP="00E31FD4">
      <w:pPr>
        <w:pStyle w:val="a4"/>
      </w:pPr>
      <w:r>
        <w:t xml:space="preserve">720. (1731.) </w:t>
      </w:r>
      <w:hyperlink r:id="rId1743" w:history="1">
        <w:r>
          <w:rPr>
            <w:rStyle w:val="a3"/>
            <w:b/>
            <w:bCs/>
          </w:rPr>
          <w:t>Пролог</w:t>
        </w:r>
      </w:hyperlink>
      <w:r>
        <w:rPr>
          <w:b/>
          <w:bCs/>
        </w:rPr>
        <w:t>,</w:t>
      </w:r>
      <w:r>
        <w:t xml:space="preserve"> с мес. ноября по март, полууст. четкий, напис. 1469 года, в лист 400 листов. заглавная заставка киноварная.</w:t>
      </w:r>
    </w:p>
    <w:p w:rsidR="00E31FD4" w:rsidRDefault="00E31FD4" w:rsidP="00E31FD4">
      <w:pPr>
        <w:pStyle w:val="a4"/>
      </w:pPr>
      <w:r>
        <w:rPr>
          <w:i/>
          <w:iCs/>
        </w:rPr>
        <w:t xml:space="preserve">Кроме русской статьи (л. 92) о </w:t>
      </w:r>
      <w:r>
        <w:t xml:space="preserve">Проявлении крещениа всея русскыа земля св. ап. Андрея </w:t>
      </w:r>
      <w:r>
        <w:rPr>
          <w:i/>
          <w:iCs/>
        </w:rPr>
        <w:t>(см. № 725) из русских Святых никто не упомянут, а из сербских помещены два жития:</w:t>
      </w:r>
    </w:p>
    <w:p w:rsidR="00E31FD4" w:rsidRDefault="00E31FD4" w:rsidP="00E31FD4">
      <w:pPr>
        <w:pStyle w:val="a4"/>
      </w:pPr>
      <w:r>
        <w:t xml:space="preserve">л. 229 об. Генв. в 14. Память иже в святых препод. отца нашего перваго архиеп. серпьскаго Савы </w:t>
      </w:r>
      <w:r>
        <w:rPr>
          <w:i/>
          <w:iCs/>
        </w:rPr>
        <w:t>и</w:t>
      </w:r>
    </w:p>
    <w:p w:rsidR="00E31FD4" w:rsidRDefault="00E31FD4" w:rsidP="00E31FD4">
      <w:pPr>
        <w:pStyle w:val="a4"/>
      </w:pPr>
      <w:r>
        <w:t>л. 326 об. Февр. 13. Память препод. отця нашего Симеона сербьскаго, новаго мироточьця.</w:t>
      </w:r>
    </w:p>
    <w:p w:rsidR="00E31FD4" w:rsidRDefault="00E31FD4" w:rsidP="00E31FD4">
      <w:pPr>
        <w:pStyle w:val="a4"/>
      </w:pPr>
      <w:r>
        <w:rPr>
          <w:i/>
          <w:iCs/>
        </w:rPr>
        <w:t xml:space="preserve">С л. 374 следует </w:t>
      </w:r>
      <w:r>
        <w:t xml:space="preserve">Синаксарь, рекше събраниа, в нарочитыя Триодою праздникы, един коегождо поведающе, како и когда и коея ради вины, иже от св. Отець наших ныне учинишася с некыми сведетелствы честными, начинаема от мытаря и фарисея и кончавающа даже и до всех Святых, – </w:t>
      </w:r>
      <w:r>
        <w:rPr>
          <w:i/>
          <w:iCs/>
        </w:rPr>
        <w:t>но здесь оканчивается 3-ю неделею поста.</w:t>
      </w:r>
    </w:p>
    <w:p w:rsidR="00E31FD4" w:rsidRDefault="00E31FD4" w:rsidP="00E31FD4">
      <w:pPr>
        <w:pStyle w:val="a4"/>
      </w:pPr>
      <w:r>
        <w:rPr>
          <w:i/>
          <w:iCs/>
        </w:rPr>
        <w:t>В конце мес. декабря, на обор. л. 193, приписано:</w:t>
      </w:r>
      <w:r>
        <w:t xml:space="preserve"> В лето 6978 (1470) мес. ноября 20 вечер(омъ) писах аз. </w:t>
      </w:r>
      <w:r>
        <w:rPr>
          <w:i/>
          <w:iCs/>
        </w:rPr>
        <w:t>А на л. 257, по окончании пролога 21 генваря, тоюже рукою замечено:</w:t>
      </w:r>
      <w:r>
        <w:t xml:space="preserve"> В лето 6987 синакс(арь).</w:t>
      </w:r>
    </w:p>
    <w:p w:rsidR="00E31FD4" w:rsidRDefault="00E31FD4" w:rsidP="00E31FD4">
      <w:pPr>
        <w:pStyle w:val="a4"/>
      </w:pPr>
      <w:r>
        <w:t xml:space="preserve">721. (1733.) </w:t>
      </w:r>
      <w:hyperlink r:id="rId1744" w:history="1">
        <w:r>
          <w:rPr>
            <w:rStyle w:val="a3"/>
            <w:b/>
            <w:bCs/>
          </w:rPr>
          <w:t>Пролог</w:t>
        </w:r>
      </w:hyperlink>
      <w:r>
        <w:rPr>
          <w:b/>
          <w:bCs/>
        </w:rPr>
        <w:t>,</w:t>
      </w:r>
      <w:r>
        <w:t xml:space="preserve"> с ноября по март, скороп. красивая, напис. 1528 года, в лист, 450 листов.</w:t>
      </w:r>
    </w:p>
    <w:p w:rsidR="00E31FD4" w:rsidRDefault="00E31FD4" w:rsidP="00E31FD4">
      <w:pPr>
        <w:pStyle w:val="a4"/>
      </w:pPr>
      <w:r>
        <w:rPr>
          <w:i/>
          <w:iCs/>
        </w:rPr>
        <w:t xml:space="preserve">Сходен с пред. № 720, начало и конец Синаксаря теже. </w:t>
      </w:r>
    </w:p>
    <w:p w:rsidR="00E31FD4" w:rsidRDefault="00E31FD4" w:rsidP="00E31FD4">
      <w:pPr>
        <w:pStyle w:val="a4"/>
      </w:pPr>
      <w:r>
        <w:rPr>
          <w:i/>
          <w:iCs/>
        </w:rPr>
        <w:t>Послесловие:</w:t>
      </w:r>
      <w:r>
        <w:t xml:space="preserve"> Лета 7036, при благоверном и христолюбивом Вел. Князе Василии Ивановиче всеа Русии Самодръжце, при священном архиеп. Даниле митрополите всеа Русии, повелением христолюбиваго настоятеля Святыя Живоначалныя Троица и преч. Богородица и препод. игумена Сергиа чюдотворца, обители честнейшаго игумена, пастырем пастыря и учителем учителя и иноком наставника, глаголю господина отца нашего Александра и честнаго собора его великих старцов тояже честныя обители, почата бысть сиа книга писати в тойже царстей обители мес. июля 4, а совершена сиа книга лета 7037 мес. октября 18, на память св. апостола и евангелиста Лукы.</w:t>
      </w:r>
    </w:p>
    <w:p w:rsidR="00E31FD4" w:rsidRDefault="00E31FD4" w:rsidP="00464731">
      <w:pPr>
        <w:pStyle w:val="a4"/>
      </w:pPr>
      <w:r>
        <w:lastRenderedPageBreak/>
        <w:t xml:space="preserve">722. (1732.) </w:t>
      </w:r>
      <w:hyperlink r:id="rId1745" w:history="1">
        <w:r>
          <w:rPr>
            <w:rStyle w:val="a3"/>
            <w:b/>
            <w:bCs/>
          </w:rPr>
          <w:t>Пролог</w:t>
        </w:r>
      </w:hyperlink>
      <w:r>
        <w:rPr>
          <w:b/>
          <w:bCs/>
        </w:rPr>
        <w:t>,</w:t>
      </w:r>
      <w:r>
        <w:t xml:space="preserve"> с ноября по март, полууст., ХVІ века, в лист, 269 листов также сходен с пред. №№ 720 и 721, ркп. ветхая.</w:t>
      </w:r>
    </w:p>
    <w:p w:rsidR="00E31FD4" w:rsidRDefault="00E31FD4" w:rsidP="00E31FD4">
      <w:pPr>
        <w:pStyle w:val="a4"/>
      </w:pPr>
      <w:r>
        <w:t xml:space="preserve">723. (1734.) </w:t>
      </w:r>
      <w:hyperlink r:id="rId1746" w:history="1">
        <w:r>
          <w:rPr>
            <w:rStyle w:val="a3"/>
            <w:b/>
            <w:bCs/>
          </w:rPr>
          <w:t>Пролог</w:t>
        </w:r>
      </w:hyperlink>
      <w:r>
        <w:rPr>
          <w:b/>
          <w:bCs/>
        </w:rPr>
        <w:t>,</w:t>
      </w:r>
      <w:r>
        <w:t xml:space="preserve"> с генваря по май, с прибавлениями, полууст. четкий, в два столбца, ХVІ века, в лист, 445 листов, заглавная заставка фигурная.</w:t>
      </w:r>
    </w:p>
    <w:p w:rsidR="00E31FD4" w:rsidRDefault="00E31FD4" w:rsidP="00E31FD4">
      <w:pPr>
        <w:pStyle w:val="a4"/>
      </w:pPr>
      <w:r>
        <w:rPr>
          <w:i/>
          <w:iCs/>
        </w:rPr>
        <w:t>Названия месяцев кроме последняго римския и славянския. См. № 255 л. 225. Из славянских и русских Святых помещены здесь два жития:</w:t>
      </w:r>
    </w:p>
    <w:p w:rsidR="00E31FD4" w:rsidRDefault="00E31FD4" w:rsidP="00E31FD4">
      <w:pPr>
        <w:pStyle w:val="a4"/>
      </w:pPr>
      <w:r>
        <w:t xml:space="preserve">л. 131. Февр. 14. Память иже в святых отца нашего Кирила философа, учителя словеньскаго и многыя языкы </w:t>
      </w:r>
      <w:r>
        <w:rPr>
          <w:i/>
          <w:iCs/>
        </w:rPr>
        <w:t>(см. И. Добровскаго стр. 103) и</w:t>
      </w:r>
    </w:p>
    <w:p w:rsidR="00E31FD4" w:rsidRDefault="00E31FD4" w:rsidP="00E31FD4">
      <w:pPr>
        <w:pStyle w:val="a4"/>
      </w:pPr>
      <w:r>
        <w:t xml:space="preserve">л. 379 об. Апреля 27. Слово о Исаке мнисе, егоже прельсти диавол, паки укрепився победи диавола и милость Божию получи. </w:t>
      </w:r>
      <w:r>
        <w:rPr>
          <w:i/>
          <w:iCs/>
        </w:rPr>
        <w:t>Из Патерика киево-печерскаго.</w:t>
      </w:r>
    </w:p>
    <w:p w:rsidR="00E31FD4" w:rsidRDefault="00E31FD4" w:rsidP="00E31FD4">
      <w:pPr>
        <w:pStyle w:val="a4"/>
      </w:pPr>
      <w:r>
        <w:rPr>
          <w:i/>
          <w:iCs/>
        </w:rPr>
        <w:t>Прибавления:</w:t>
      </w:r>
    </w:p>
    <w:p w:rsidR="00E31FD4" w:rsidRDefault="00E31FD4" w:rsidP="00E31FD4">
      <w:pPr>
        <w:pStyle w:val="a4"/>
      </w:pPr>
      <w:r>
        <w:t xml:space="preserve">л. 391. В суботу 1-го поста, слово св. Феодора Тирона. Нач. В время оно Уаленту царю царствующу в афумьсте граде и бояром его мужьствующим показася етер мужь стратилат. </w:t>
      </w:r>
      <w:r>
        <w:rPr>
          <w:i/>
          <w:iCs/>
        </w:rPr>
        <w:t>Житие ложное. См. № 648 л. 357.</w:t>
      </w:r>
    </w:p>
    <w:p w:rsidR="00E31FD4" w:rsidRDefault="00E31FD4" w:rsidP="00E31FD4">
      <w:pPr>
        <w:pStyle w:val="a4"/>
      </w:pPr>
      <w:r>
        <w:t>л. 396. В среду 4 недели поста. Поучение св. Иоанна Златаустаго. Нач. Уныние отверзем, братие, препловше св. дни честнаго поста и на прочая радостно поспеемь.</w:t>
      </w:r>
    </w:p>
    <w:p w:rsidR="00E31FD4" w:rsidRDefault="00E31FD4" w:rsidP="00E31FD4">
      <w:pPr>
        <w:pStyle w:val="a4"/>
      </w:pPr>
      <w:r>
        <w:t>л. 398. В св. великий четверг. Слово св. и блаж. Евсевиа о сшествии Иоанна Предтечи в ад и о предании Господни. Нач. Добро есть, възлюбленнии, рещи, како благовестил есть Предтеча сущим в аде.</w:t>
      </w:r>
    </w:p>
    <w:p w:rsidR="00E31FD4" w:rsidRDefault="00E31FD4" w:rsidP="00E31FD4">
      <w:pPr>
        <w:pStyle w:val="a4"/>
      </w:pPr>
      <w:r>
        <w:t>л. 406. В св. великий пяток вечер. Слово о снятии Господни с креста. Нач. Чюдеса Господня и силы кто, възлюбленнии, възглаголют, или кто возможет извещати страсти Его.</w:t>
      </w:r>
    </w:p>
    <w:p w:rsidR="00E31FD4" w:rsidRDefault="00E31FD4" w:rsidP="00E31FD4">
      <w:pPr>
        <w:pStyle w:val="a4"/>
      </w:pPr>
      <w:r>
        <w:t xml:space="preserve">л. 410 об. Слово на св. Въскресение Господа нашего Ис. Христа, на св. Пасху хотя проповедати, како въскресе от мертвых. Нач. Въста в третий день Господь нашь Ис. Христос и жизнь мирови подасть. </w:t>
      </w:r>
      <w:r>
        <w:rPr>
          <w:i/>
          <w:iCs/>
        </w:rPr>
        <w:t>Оконч. сказанием о стоянии солнца 7 дней. См. № 661 л. 86.</w:t>
      </w:r>
    </w:p>
    <w:p w:rsidR="00E31FD4" w:rsidRDefault="00E31FD4" w:rsidP="00E31FD4">
      <w:pPr>
        <w:pStyle w:val="a4"/>
      </w:pPr>
      <w:r>
        <w:t xml:space="preserve">л. 416. Мес. февраля в 12 день, слово иже в святых отца нашего Алексея, новаго чюдотворца, митрополита святейшиа митрополиа Киевскиа всея Руси. Нач. Елма убо божественым мужем хотящим повести написати и венца от них похвалныя сплести. </w:t>
      </w:r>
      <w:r>
        <w:rPr>
          <w:i/>
          <w:iCs/>
        </w:rPr>
        <w:t>Чудес 8 и</w:t>
      </w:r>
      <w:r>
        <w:t xml:space="preserve"> Похвала.</w:t>
      </w:r>
    </w:p>
    <w:p w:rsidR="00E31FD4" w:rsidRDefault="00E31FD4" w:rsidP="00E31FD4">
      <w:pPr>
        <w:pStyle w:val="a4"/>
      </w:pPr>
      <w:r>
        <w:t>л. 431. Мес. ноября в 26 день св. отца Алимпиа. В тойже день чюдо великаго мученика Христова Георгиа. Нач. Приидете чада, послушайте мене, да скажу вам велие чюдо св. мученика Георгиа. Бе на въсточьной стране град, именем Лаасиа, и бе велик зело и множество людий в нем; бе в нем царь, именем Селвий, идоложьрець.</w:t>
      </w:r>
    </w:p>
    <w:p w:rsidR="00E31FD4" w:rsidRDefault="00E31FD4" w:rsidP="00E31FD4">
      <w:pPr>
        <w:pStyle w:val="a4"/>
      </w:pPr>
      <w:r>
        <w:t xml:space="preserve">л. 436. Мес. апреля в 23 день, мучение и страсть св. великаго мученика Христова и победоносца Георгиа. Нач. В оно время бе царь от Персиды именем Дадиан, идоложрець. </w:t>
      </w:r>
      <w:r>
        <w:rPr>
          <w:i/>
          <w:iCs/>
        </w:rPr>
        <w:t>Упоминается в числе ложных книг:</w:t>
      </w:r>
      <w:r>
        <w:t xml:space="preserve"> Георгиево мучение, рекше от Дадиана царя мучен. </w:t>
      </w:r>
      <w:r>
        <w:rPr>
          <w:i/>
          <w:iCs/>
        </w:rPr>
        <w:t>См. I. екс. болг. стр. 210. В конце приложено</w:t>
      </w:r>
      <w:r>
        <w:t xml:space="preserve"> чюдо св. Георгиа о змии и о девици </w:t>
      </w:r>
      <w:r>
        <w:rPr>
          <w:i/>
          <w:iCs/>
        </w:rPr>
        <w:t>тоже, что выше л. 431, но с изменениями.</w:t>
      </w:r>
    </w:p>
    <w:p w:rsidR="00E31FD4" w:rsidRDefault="00E31FD4" w:rsidP="00E31FD4">
      <w:pPr>
        <w:pStyle w:val="a4"/>
      </w:pPr>
      <w:r>
        <w:rPr>
          <w:i/>
          <w:iCs/>
        </w:rPr>
        <w:t>В самом конце ркп. другим почерком:</w:t>
      </w:r>
      <w:r>
        <w:t xml:space="preserve"> Покровской поп Акинфей книгу продал и руку приложил 132-го (1624) года. </w:t>
      </w:r>
    </w:p>
    <w:p w:rsidR="00E31FD4" w:rsidRDefault="00E31FD4" w:rsidP="00E31FD4">
      <w:pPr>
        <w:pStyle w:val="a4"/>
      </w:pPr>
      <w:r>
        <w:t xml:space="preserve">724. (1735.) </w:t>
      </w:r>
      <w:hyperlink r:id="rId1747" w:history="1">
        <w:r>
          <w:rPr>
            <w:rStyle w:val="a3"/>
            <w:b/>
            <w:bCs/>
          </w:rPr>
          <w:t>Пролог</w:t>
        </w:r>
      </w:hyperlink>
      <w:r>
        <w:rPr>
          <w:b/>
          <w:bCs/>
        </w:rPr>
        <w:t>,</w:t>
      </w:r>
      <w:r>
        <w:t xml:space="preserve"> мартовская половина, с прибавлениями, полууст. в два столбца, напис. 1562 года, в лист, 618 листов, л. 227–230 д. б. между 1 и 2.</w:t>
      </w:r>
    </w:p>
    <w:p w:rsidR="00E31FD4" w:rsidRDefault="00E31FD4" w:rsidP="00E31FD4">
      <w:pPr>
        <w:pStyle w:val="a4"/>
      </w:pPr>
      <w:r>
        <w:rPr>
          <w:i/>
          <w:iCs/>
        </w:rPr>
        <w:t>Статьи, относящияся до русских и славянских Святых и праздников, следующия:</w:t>
      </w:r>
    </w:p>
    <w:p w:rsidR="00E31FD4" w:rsidRDefault="00E31FD4" w:rsidP="00E31FD4">
      <w:pPr>
        <w:pStyle w:val="a4"/>
      </w:pPr>
      <w:r>
        <w:lastRenderedPageBreak/>
        <w:t>л. 183 об. Маия 2. Принесение мощей святою славною новоявленною мученику Христову Бориса и Глеба.</w:t>
      </w:r>
    </w:p>
    <w:p w:rsidR="00E31FD4" w:rsidRDefault="00E31FD4" w:rsidP="00E31FD4">
      <w:pPr>
        <w:pStyle w:val="a4"/>
      </w:pPr>
      <w:r>
        <w:t>л. 187. – 3. Успение препод. отца нашего Феодосия, игумена печерьскаго монасътыря.</w:t>
      </w:r>
    </w:p>
    <w:p w:rsidR="00E31FD4" w:rsidRDefault="00E31FD4" w:rsidP="00E31FD4">
      <w:pPr>
        <w:pStyle w:val="a4"/>
      </w:pPr>
      <w:r>
        <w:t>л. 210 об. – 11. Память препод. отца нашего Мефодия, епископа моравскаго.</w:t>
      </w:r>
    </w:p>
    <w:p w:rsidR="00E31FD4" w:rsidRDefault="00E31FD4" w:rsidP="00E31FD4">
      <w:pPr>
        <w:pStyle w:val="a4"/>
      </w:pPr>
      <w:r>
        <w:t>л. 214 об. – 12. Слово о священии церкви св. Богородица в Киеве.</w:t>
      </w:r>
    </w:p>
    <w:p w:rsidR="00E31FD4" w:rsidRDefault="00E31FD4" w:rsidP="00E31FD4">
      <w:pPr>
        <w:pStyle w:val="a4"/>
      </w:pPr>
      <w:r>
        <w:t>л. 238. – 20. Пренесение новоявленною мученику Бориса и Глеба.</w:t>
      </w:r>
    </w:p>
    <w:p w:rsidR="00E31FD4" w:rsidRDefault="00E31FD4" w:rsidP="00E31FD4">
      <w:pPr>
        <w:pStyle w:val="a4"/>
      </w:pPr>
      <w:r>
        <w:t>л. 268 об. – 31. Пренесение Феодосия, игумена печерскаго.</w:t>
      </w:r>
    </w:p>
    <w:p w:rsidR="00E31FD4" w:rsidRDefault="00E31FD4" w:rsidP="00E31FD4">
      <w:pPr>
        <w:pStyle w:val="a4"/>
      </w:pPr>
      <w:r>
        <w:t>л. 336 об. Июня 27. Слово о Мартине мнисе, иже бе (въ) Турове в церкви св. мученику, един живый о Бозе.</w:t>
      </w:r>
    </w:p>
    <w:p w:rsidR="00E31FD4" w:rsidRDefault="00E31FD4" w:rsidP="00E31FD4">
      <w:pPr>
        <w:pStyle w:val="a4"/>
      </w:pPr>
      <w:r>
        <w:t>л. 379 об. Июля 11. Успение блаженныя Олгы княгини руские.</w:t>
      </w:r>
    </w:p>
    <w:p w:rsidR="00E31FD4" w:rsidRDefault="00E31FD4" w:rsidP="00E31FD4">
      <w:pPr>
        <w:pStyle w:val="a4"/>
      </w:pPr>
      <w:r>
        <w:t>л. 382 об. – 12. Преблаженую мученика Варяга и сына его Иоанна, убиенъною в Киеве.</w:t>
      </w:r>
    </w:p>
    <w:p w:rsidR="00E31FD4" w:rsidRDefault="00E31FD4" w:rsidP="00E31FD4">
      <w:pPr>
        <w:pStyle w:val="a4"/>
      </w:pPr>
      <w:r>
        <w:t>л. 389 об. – 15. Память св. и блаж. Князя Владимира, нареченьнаго во св. крещении Василия, отца святую мученику Бориса и Глеба, крестившаго всю землю русьскую в лето 6496-е.</w:t>
      </w:r>
    </w:p>
    <w:p w:rsidR="00E31FD4" w:rsidRDefault="00E31FD4" w:rsidP="00E31FD4">
      <w:pPr>
        <w:pStyle w:val="a4"/>
      </w:pPr>
      <w:r>
        <w:t>л. 413 об. – 24. Страсть св. мученику и великою чюдотворцу Бориса и Глеба.</w:t>
      </w:r>
    </w:p>
    <w:p w:rsidR="00E31FD4" w:rsidRDefault="00E31FD4" w:rsidP="00E31FD4">
      <w:pPr>
        <w:pStyle w:val="a4"/>
      </w:pPr>
      <w:r>
        <w:t>л. 478 об. Августа 11. Священие великие церкви святаго мученику Бориса и Глеба и принесение честною гробу от Вышегорода на Смядину.</w:t>
      </w:r>
    </w:p>
    <w:p w:rsidR="00E31FD4" w:rsidRDefault="00E31FD4" w:rsidP="00E31FD4">
      <w:pPr>
        <w:pStyle w:val="a4"/>
      </w:pPr>
      <w:r>
        <w:rPr>
          <w:i/>
          <w:iCs/>
        </w:rPr>
        <w:t>Прибавления состоят из воскресных поучений, от 1-й недели Великаго поста до недели всех Святых (срав. № 9); именно:</w:t>
      </w:r>
    </w:p>
    <w:p w:rsidR="00E31FD4" w:rsidRDefault="00E31FD4" w:rsidP="00E31FD4">
      <w:pPr>
        <w:pStyle w:val="a4"/>
      </w:pPr>
      <w:r>
        <w:t>л. 568. В неделю 1-ю св. поста. Поучение Иоанна Златаустаго. Нач. Възлюбленнии, видесте ли от самех вещей постную ползу.</w:t>
      </w:r>
    </w:p>
    <w:p w:rsidR="00E31FD4" w:rsidRDefault="00E31FD4" w:rsidP="00E31FD4">
      <w:pPr>
        <w:pStyle w:val="a4"/>
      </w:pPr>
      <w:r>
        <w:t xml:space="preserve">л. 571 об. В неделю 2 св. поста. Поучение </w:t>
      </w:r>
      <w:r>
        <w:rPr>
          <w:i/>
          <w:iCs/>
        </w:rPr>
        <w:t>тогоже</w:t>
      </w:r>
      <w:r>
        <w:t>. Нач. Приидете друзи и братия, возлюбленное стадо Христово, да мало нечто еще изреку вам.</w:t>
      </w:r>
    </w:p>
    <w:p w:rsidR="00E31FD4" w:rsidRDefault="00E31FD4" w:rsidP="00E31FD4">
      <w:pPr>
        <w:pStyle w:val="a4"/>
      </w:pPr>
      <w:r>
        <w:t xml:space="preserve">л. 574 об. В неделю 3 поста. Поучение </w:t>
      </w:r>
      <w:r>
        <w:rPr>
          <w:i/>
          <w:iCs/>
        </w:rPr>
        <w:t>тогоже</w:t>
      </w:r>
      <w:r>
        <w:t>. Нач. Братие, препьлывше ныне св. сия дни честнаго поста, возрадуемся душею.</w:t>
      </w:r>
    </w:p>
    <w:p w:rsidR="00E31FD4" w:rsidRDefault="00E31FD4" w:rsidP="00E31FD4">
      <w:pPr>
        <w:pStyle w:val="a4"/>
      </w:pPr>
      <w:r>
        <w:t>л. 578. В неделю 4 поста. Поучение о алчьбе и о молитве и о милостыни. Нач. Приидете ныне церковная чада, да обычная поучения сотворю.</w:t>
      </w:r>
    </w:p>
    <w:p w:rsidR="00E31FD4" w:rsidRDefault="00E31FD4" w:rsidP="00E31FD4">
      <w:pPr>
        <w:pStyle w:val="a4"/>
      </w:pPr>
      <w:r>
        <w:t>л. 580 об. В неделю 5 поста. Поучение Ивана Златаустаго. Нач. Понеже убо помале дней пост сий окончатися хощет.</w:t>
      </w:r>
    </w:p>
    <w:p w:rsidR="00E31FD4" w:rsidRDefault="00E31FD4" w:rsidP="00E31FD4">
      <w:pPr>
        <w:pStyle w:val="a4"/>
      </w:pPr>
      <w:r>
        <w:t xml:space="preserve">л. 584. В неделю цветную. Поучение </w:t>
      </w:r>
      <w:r>
        <w:rPr>
          <w:i/>
          <w:iCs/>
        </w:rPr>
        <w:t>тогоже</w:t>
      </w:r>
      <w:r>
        <w:t>. Нач. Братие, преплывше, яко и морскую пучину, постное се течение.</w:t>
      </w:r>
    </w:p>
    <w:p w:rsidR="00E31FD4" w:rsidRDefault="00E31FD4" w:rsidP="00E31FD4">
      <w:pPr>
        <w:pStyle w:val="a4"/>
      </w:pPr>
      <w:r>
        <w:t>л. 586 об. В четвертокь страстныя недели. Поучение о преч. Тайнах, сиречь о теле и крови Христовой. Нач. Ныне хотяще приступити ко святей и страшней тайне, разумейте, братие, смысленно.</w:t>
      </w:r>
    </w:p>
    <w:p w:rsidR="00E31FD4" w:rsidRDefault="00E31FD4" w:rsidP="00E31FD4">
      <w:pPr>
        <w:pStyle w:val="a4"/>
      </w:pPr>
      <w:r>
        <w:t>л. 590. На святую Пасху. Поучение Иоанна Златаустаго. Нач. Послушайте, братие, да скажу вам силу и власть и честь сего св. дне, вонже Господь Бог нашь попра диавола и смерть.</w:t>
      </w:r>
    </w:p>
    <w:p w:rsidR="00E31FD4" w:rsidRDefault="00E31FD4" w:rsidP="00E31FD4">
      <w:pPr>
        <w:pStyle w:val="a4"/>
      </w:pPr>
      <w:r>
        <w:lastRenderedPageBreak/>
        <w:t xml:space="preserve">л. 593. На аньтипасху. Поучение </w:t>
      </w:r>
      <w:r>
        <w:rPr>
          <w:i/>
          <w:iCs/>
        </w:rPr>
        <w:t>тогоже</w:t>
      </w:r>
      <w:r>
        <w:t>. Нач. Господа и Бога и Спаса нашего Исуса Христа воскресение славное радостно уже праздновахом, братие.</w:t>
      </w:r>
    </w:p>
    <w:p w:rsidR="00E31FD4" w:rsidRDefault="00E31FD4" w:rsidP="00E31FD4">
      <w:pPr>
        <w:pStyle w:val="a4"/>
      </w:pPr>
      <w:r>
        <w:t>л. 596. В неделю 2 по Пасце. Поучение о Иосифе и о Мироносицах. Нач. Възлюбленнии, солнце, под облаком красуяся, любимо бывает видящим.</w:t>
      </w:r>
    </w:p>
    <w:p w:rsidR="00E31FD4" w:rsidRDefault="00E31FD4" w:rsidP="00E31FD4">
      <w:pPr>
        <w:pStyle w:val="a4"/>
      </w:pPr>
      <w:r>
        <w:t>л. 598 об. В неделю 3 по Пасце. Поучение о разслабленнем. Нач. Человеколюбець благий Господь нашь Исус Христос, не токмо душам, но и телом врачь прииде.</w:t>
      </w:r>
    </w:p>
    <w:p w:rsidR="00E31FD4" w:rsidRDefault="00E31FD4" w:rsidP="00E31FD4">
      <w:pPr>
        <w:pStyle w:val="a4"/>
      </w:pPr>
      <w:r>
        <w:t xml:space="preserve">л. 601. В неделю 4 по Пасце. Поучение. Нач. Аз убо, о друзи и братие, надеяхся на всякую неделю более собрати во церковь людей. </w:t>
      </w:r>
      <w:r>
        <w:rPr>
          <w:i/>
          <w:iCs/>
        </w:rPr>
        <w:t>См. № 404 л. 97.</w:t>
      </w:r>
    </w:p>
    <w:p w:rsidR="00E31FD4" w:rsidRDefault="00E31FD4" w:rsidP="00E31FD4">
      <w:pPr>
        <w:pStyle w:val="a4"/>
      </w:pPr>
      <w:r>
        <w:t>л. 604. В неделю 5 по Пасце. Поучение о слепцы, егоже Христос очи отверзе, в Ерихон грядый. Нач. Малая нужа есть изрещи к вашей любви, братие.</w:t>
      </w:r>
    </w:p>
    <w:p w:rsidR="00E31FD4" w:rsidRDefault="00E31FD4" w:rsidP="00E31FD4">
      <w:pPr>
        <w:pStyle w:val="a4"/>
      </w:pPr>
      <w:r>
        <w:t>л. 606 об. На вознесение Господа нашего Исус Христа. Нач. Сей наста нам, братие, нынешний праздникь Господа Бога нашего светлее всех праздник.</w:t>
      </w:r>
    </w:p>
    <w:p w:rsidR="00E31FD4" w:rsidRDefault="00E31FD4" w:rsidP="00E31FD4">
      <w:pPr>
        <w:pStyle w:val="a4"/>
      </w:pPr>
      <w:r>
        <w:t>л. 608 об. В неделю 6 по Пасце. Слово о Соборе св. Отець 318, сшедшихся в Никеи на Ария еретика. Нач. В Александрии египетьстей бысть некто прозвитер великия церкве, именем Арий.</w:t>
      </w:r>
    </w:p>
    <w:p w:rsidR="00E31FD4" w:rsidRDefault="00E31FD4" w:rsidP="00E31FD4">
      <w:pPr>
        <w:pStyle w:val="a4"/>
      </w:pPr>
      <w:r>
        <w:t xml:space="preserve">л. 611. На Пентикостье Поучение. Нач. Присно жадая Бог спасения нашего въсхотев своим милосердием обновити естество наше. </w:t>
      </w:r>
      <w:r>
        <w:rPr>
          <w:i/>
          <w:iCs/>
        </w:rPr>
        <w:t>См. № 404 л. 118.</w:t>
      </w:r>
    </w:p>
    <w:p w:rsidR="00E31FD4" w:rsidRDefault="00E31FD4" w:rsidP="00E31FD4">
      <w:pPr>
        <w:pStyle w:val="a4"/>
      </w:pPr>
      <w:r>
        <w:t>л. 613 об. В неделю всех Святых. Слово Иоана Златаустаго, архиеп. Константинаграда. Нач. Отнележе св. праздник Пятидесятный прихода Св. Духа сотворихом, не прейде седмь дний чисмя.</w:t>
      </w:r>
    </w:p>
    <w:p w:rsidR="00E31FD4" w:rsidRDefault="00E31FD4" w:rsidP="00E31FD4">
      <w:pPr>
        <w:pStyle w:val="a4"/>
      </w:pPr>
      <w:r>
        <w:rPr>
          <w:i/>
          <w:iCs/>
        </w:rPr>
        <w:t>Послесловие:</w:t>
      </w:r>
      <w:r>
        <w:t xml:space="preserve"> Возрадовался заець, выбився из тенета, воли своей, тако ся возрадовал раб Божий Тимошка, написав сий Пролог </w:t>
      </w:r>
      <w:r>
        <w:rPr>
          <w:i/>
          <w:iCs/>
        </w:rPr>
        <w:t>(за сим следует обыкновенное прошение о снисхождении к ошибкам)</w:t>
      </w:r>
      <w:r>
        <w:t>. В лето 7070 (1562) написана бысть книга сия, при державе царствия благовернаго Царя и Вел. Князе Иване Васильевиче всея Руси, и при его детех благородных царевичех Иване и Феодоре, и при архиеп. московстем Макарьи митрополите всея Руси, мес. июля в 12 день.</w:t>
      </w:r>
    </w:p>
    <w:p w:rsidR="00E31FD4" w:rsidRDefault="00E31FD4" w:rsidP="00E31FD4">
      <w:pPr>
        <w:pStyle w:val="a4"/>
      </w:pPr>
      <w:r>
        <w:rPr>
          <w:i/>
          <w:iCs/>
        </w:rPr>
        <w:t>На первых листах внизу другим почерком:</w:t>
      </w:r>
      <w:r>
        <w:t xml:space="preserve"> Книга глаголемая Пролог Успения преч. Богородицы Стромынскаго монастыря.</w:t>
      </w:r>
    </w:p>
    <w:p w:rsidR="00E31FD4" w:rsidRDefault="00E31FD4" w:rsidP="00E31FD4">
      <w:pPr>
        <w:pStyle w:val="a4"/>
      </w:pPr>
      <w:r>
        <w:t xml:space="preserve">725. (1728.) </w:t>
      </w:r>
      <w:hyperlink r:id="rId1748" w:history="1">
        <w:r>
          <w:rPr>
            <w:rStyle w:val="a3"/>
            <w:b/>
            <w:bCs/>
          </w:rPr>
          <w:t>Пролог</w:t>
        </w:r>
      </w:hyperlink>
      <w:r>
        <w:rPr>
          <w:b/>
          <w:bCs/>
        </w:rPr>
        <w:t>,</w:t>
      </w:r>
      <w:r>
        <w:t xml:space="preserve"> сентябрская половина, полууст., в два столбца, напис. 1562 года, в лист, 493 листа.</w:t>
      </w:r>
    </w:p>
    <w:p w:rsidR="00E31FD4" w:rsidRDefault="00E31FD4" w:rsidP="00E31FD4">
      <w:pPr>
        <w:pStyle w:val="a4"/>
      </w:pPr>
      <w:r>
        <w:rPr>
          <w:i/>
          <w:iCs/>
        </w:rPr>
        <w:t>С римскими названиями месяцов написаны и славянския. См. № 255 л. 225. Заглавныя буквы в первых трех месяцах с красками, некоторыя очень затейливы, при мес. окт., нояб., и дек. заставки также раскрашенныя. Русския и славянския статьи:</w:t>
      </w:r>
    </w:p>
    <w:p w:rsidR="00E31FD4" w:rsidRDefault="00E31FD4" w:rsidP="00E31FD4">
      <w:pPr>
        <w:pStyle w:val="a4"/>
      </w:pPr>
      <w:r>
        <w:t>л. 11. Сент. 5. Убьенье Глеба князя русьскаго.</w:t>
      </w:r>
    </w:p>
    <w:p w:rsidR="00E31FD4" w:rsidRDefault="00E31FD4" w:rsidP="00E31FD4">
      <w:pPr>
        <w:pStyle w:val="a4"/>
      </w:pPr>
      <w:r>
        <w:t>л. 38 об. – 16. Св. мученици Людмилы, бабы св. Вечеслава.</w:t>
      </w:r>
    </w:p>
    <w:p w:rsidR="00E31FD4" w:rsidRDefault="00E31FD4" w:rsidP="00E31FD4">
      <w:pPr>
        <w:pStyle w:val="a4"/>
      </w:pPr>
      <w:r>
        <w:t>л. 46 об. – 20. Убьенье новоявленнаго мученика Михаила, князя черниговьскаго и Феодора болярина его.</w:t>
      </w:r>
    </w:p>
    <w:p w:rsidR="00E31FD4" w:rsidRDefault="00E31FD4" w:rsidP="00E31FD4">
      <w:pPr>
        <w:pStyle w:val="a4"/>
      </w:pPr>
      <w:r>
        <w:t>л. 61. – 28. Страсть св. Вечеслава князя чешьскаго.</w:t>
      </w:r>
    </w:p>
    <w:p w:rsidR="00E31FD4" w:rsidRDefault="00E31FD4" w:rsidP="00E31FD4">
      <w:pPr>
        <w:pStyle w:val="a4"/>
      </w:pPr>
      <w:r>
        <w:t>л. 207 об. Ноября 26. Священие церкви св. Георгия в Киеве граде пред враты св. Софьи.</w:t>
      </w:r>
    </w:p>
    <w:p w:rsidR="00E31FD4" w:rsidRDefault="00E31FD4" w:rsidP="00E31FD4">
      <w:pPr>
        <w:pStyle w:val="a4"/>
      </w:pPr>
      <w:r>
        <w:t xml:space="preserve">л. 218. – 30. Проявление крещения рустей земли св. ап. Андрея, како преходил в Русь и благословил место и крест поставил, идеже ныне град Киев. </w:t>
      </w:r>
      <w:r>
        <w:rPr>
          <w:i/>
          <w:iCs/>
        </w:rPr>
        <w:t>Из Несторовой летописи.</w:t>
      </w:r>
    </w:p>
    <w:p w:rsidR="00E31FD4" w:rsidRDefault="00E31FD4" w:rsidP="00E31FD4">
      <w:pPr>
        <w:pStyle w:val="a4"/>
      </w:pPr>
      <w:r>
        <w:lastRenderedPageBreak/>
        <w:t xml:space="preserve">л. 460. Февр. 14. Препод. отца нашего Кюрила философа, учителя словенскаго. </w:t>
      </w:r>
      <w:r>
        <w:rPr>
          <w:i/>
          <w:iCs/>
        </w:rPr>
        <w:t>См. № 723.</w:t>
      </w:r>
    </w:p>
    <w:p w:rsidR="00E31FD4" w:rsidRDefault="00E31FD4" w:rsidP="00E31FD4">
      <w:pPr>
        <w:pStyle w:val="a4"/>
      </w:pPr>
      <w:r>
        <w:rPr>
          <w:i/>
          <w:iCs/>
        </w:rPr>
        <w:t>Из правописания и помещения Святых и праздников в первой и второй половине Пролога видно, что ркп. писана в южной России, – со многими ошибками.</w:t>
      </w:r>
    </w:p>
    <w:p w:rsidR="00E31FD4" w:rsidRDefault="00E31FD4" w:rsidP="00E31FD4">
      <w:pPr>
        <w:pStyle w:val="a4"/>
      </w:pPr>
      <w:r>
        <w:t xml:space="preserve">726. (1727.) </w:t>
      </w:r>
      <w:hyperlink r:id="rId1749" w:history="1">
        <w:r>
          <w:rPr>
            <w:rStyle w:val="a3"/>
            <w:b/>
            <w:bCs/>
          </w:rPr>
          <w:t>Пролог</w:t>
        </w:r>
      </w:hyperlink>
      <w:r>
        <w:rPr>
          <w:b/>
          <w:bCs/>
        </w:rPr>
        <w:t>,</w:t>
      </w:r>
      <w:r>
        <w:t xml:space="preserve"> сентябрская половина, полууст. четкий, ХVІ века, в лист, 607 листов.</w:t>
      </w:r>
    </w:p>
    <w:p w:rsidR="00E31FD4" w:rsidRDefault="00E31FD4" w:rsidP="00E31FD4">
      <w:pPr>
        <w:pStyle w:val="a4"/>
      </w:pPr>
      <w:r>
        <w:rPr>
          <w:i/>
          <w:iCs/>
        </w:rPr>
        <w:t>Из русских и славянских Святых встречаются жития:</w:t>
      </w:r>
    </w:p>
    <w:p w:rsidR="00E31FD4" w:rsidRDefault="00E31FD4" w:rsidP="00E31FD4">
      <w:pPr>
        <w:pStyle w:val="a4"/>
      </w:pPr>
      <w:r>
        <w:t>л. 13 об. Сент. 5. Убиение Глеба князя русьскаго.</w:t>
      </w:r>
    </w:p>
    <w:p w:rsidR="00E31FD4" w:rsidRDefault="00E31FD4" w:rsidP="00E31FD4">
      <w:pPr>
        <w:pStyle w:val="a4"/>
      </w:pPr>
      <w:r>
        <w:t>л. 551. Февр. 14. Память препод. отца нашего Кирила философа, учителя словенскаго.</w:t>
      </w:r>
    </w:p>
    <w:p w:rsidR="00E31FD4" w:rsidRDefault="00E31FD4" w:rsidP="00E31FD4">
      <w:pPr>
        <w:pStyle w:val="a4"/>
      </w:pPr>
      <w:r>
        <w:t>л. 40 об. Сент. 16. Св. мученице Людмилы, бабы св. Вячеслава.</w:t>
      </w:r>
    </w:p>
    <w:p w:rsidR="00E31FD4" w:rsidRDefault="00E31FD4" w:rsidP="00E31FD4">
      <w:pPr>
        <w:pStyle w:val="a4"/>
      </w:pPr>
      <w:r>
        <w:t>л. 68 об. – 28. Страсть св. Вечеслава, князя чешьскаго.</w:t>
      </w:r>
    </w:p>
    <w:p w:rsidR="00FA4949" w:rsidRDefault="00FA4949" w:rsidP="00FA4949">
      <w:pPr>
        <w:pStyle w:val="a4"/>
      </w:pPr>
      <w:r>
        <w:t xml:space="preserve">727. (1726.) </w:t>
      </w:r>
      <w:hyperlink r:id="rId1750" w:history="1">
        <w:r>
          <w:rPr>
            <w:rStyle w:val="a3"/>
            <w:b/>
            <w:bCs/>
          </w:rPr>
          <w:t>Пролог</w:t>
        </w:r>
      </w:hyperlink>
      <w:r>
        <w:rPr>
          <w:b/>
          <w:bCs/>
        </w:rPr>
        <w:t>,</w:t>
      </w:r>
      <w:r>
        <w:t xml:space="preserve"> сентябрская половина, полууст., напис. 1632 года старцем Германом Тулуповым, в лист, 786 листов.</w:t>
      </w:r>
    </w:p>
    <w:p w:rsidR="00FA4949" w:rsidRDefault="00FA4949" w:rsidP="00FA4949">
      <w:pPr>
        <w:pStyle w:val="a4"/>
      </w:pPr>
      <w:r>
        <w:rPr>
          <w:i/>
          <w:iCs/>
        </w:rPr>
        <w:t>Заглавие:</w:t>
      </w:r>
      <w:r>
        <w:t xml:space="preserve"> Пролог с Богом починаем. Благослови отче. </w:t>
      </w:r>
      <w:r>
        <w:rPr>
          <w:i/>
          <w:iCs/>
        </w:rPr>
        <w:t>Книга, заключающая собрание кратких повестей о Святых, у Греков называется</w:t>
      </w:r>
      <w:r>
        <w:t xml:space="preserve"> Синаксарь (Synaxárion), </w:t>
      </w:r>
      <w:r>
        <w:rPr>
          <w:i/>
          <w:iCs/>
        </w:rPr>
        <w:t>а слово</w:t>
      </w:r>
      <w:r>
        <w:t xml:space="preserve"> Пролог (Prólogoi) </w:t>
      </w:r>
      <w:r>
        <w:rPr>
          <w:i/>
          <w:iCs/>
        </w:rPr>
        <w:t>значит Предисловие, которое тут и следует:</w:t>
      </w:r>
      <w:r>
        <w:t xml:space="preserve"> Мнози философиею велми восиявше и яко тщанием множайшем положиша на всяк день поминаемых Святых, отечество и житие и конец, каковый имея кождо, </w:t>
      </w:r>
      <w:r>
        <w:rPr>
          <w:i/>
          <w:iCs/>
        </w:rPr>
        <w:t>и проч.</w:t>
      </w:r>
    </w:p>
    <w:p w:rsidR="00FA4949" w:rsidRDefault="00FA4949" w:rsidP="00FA4949">
      <w:pPr>
        <w:pStyle w:val="a4"/>
      </w:pPr>
      <w:r>
        <w:rPr>
          <w:i/>
          <w:iCs/>
        </w:rPr>
        <w:t>Первые четыре месяца с римскими названиями имеют и славянския. См. № 725. Из русских Святых и праздников упомянуты здесь теже, что под № 725, за исключением сказания о убиении Михаила кн. черниговскаго и след. прибавления:</w:t>
      </w:r>
    </w:p>
    <w:p w:rsidR="00FA4949" w:rsidRDefault="00FA4949" w:rsidP="00FA4949">
      <w:pPr>
        <w:pStyle w:val="a4"/>
      </w:pPr>
      <w:r>
        <w:t>л. 85. Сентяб. 25. Память препод. отца нашего Сергиа.</w:t>
      </w:r>
    </w:p>
    <w:p w:rsidR="00FA4949" w:rsidRDefault="00FA4949" w:rsidP="00FA4949">
      <w:pPr>
        <w:pStyle w:val="a4"/>
      </w:pPr>
      <w:r>
        <w:t xml:space="preserve">л. 268 об. Ноябр. 4. Священие св. София яже в Русии, юже созда благоверный князь Ярослав, и митрополию св. Софеи сотвори, посем церковь на Златых вратех св. Богородица Благовещение, еже бе заложил град великий Киев, посем св. Георгиа монастырь, </w:t>
      </w:r>
      <w:r>
        <w:rPr>
          <w:i/>
          <w:iCs/>
        </w:rPr>
        <w:t>и проч.</w:t>
      </w:r>
    </w:p>
    <w:p w:rsidR="00FA4949" w:rsidRDefault="00FA4949" w:rsidP="00FA4949">
      <w:pPr>
        <w:pStyle w:val="a4"/>
      </w:pPr>
      <w:r>
        <w:t>л. 279 – 6. Преставление препод. и блаж. отца нашего Варлама игумена св. Спаса на Хутыне.</w:t>
      </w:r>
    </w:p>
    <w:p w:rsidR="00FA4949" w:rsidRDefault="00FA4949" w:rsidP="00FA4949">
      <w:pPr>
        <w:pStyle w:val="a4"/>
      </w:pPr>
      <w:r>
        <w:t xml:space="preserve">л. 785. </w:t>
      </w:r>
      <w:r>
        <w:rPr>
          <w:i/>
          <w:iCs/>
        </w:rPr>
        <w:t>Послесловие, в коем сказано, что</w:t>
      </w:r>
      <w:r>
        <w:t xml:space="preserve"> сия св. книга Пролог от мес. сентября на полъгоду шесть месяць написана бысть в дому Пресвятыя и Живоначалные Троицы и великих чюдотворцов Сергиа и Никона, повелением и благословением отца нашего господина архимарита Дионисиа, при келаре старце Александре, и при казначее старце Иосафе соловецких с братиею. А положил сию св. книгу Пролог отец наш архимарит Дионисий Живоначалные же Троицы и великих чудотв. Сергия и Никона в служню слободу, в церковь Рожества Господа Бога и Спаса нашего Ис. Христа от себя по отце своем иноке Феодосие, и по матери своей иноке Улее, и по иноке Еуфросиние, и по Вассе и по своей душе и всех своих родителех, при Рожественском священнике Феодоре Феодорове же сыне Попове стариченине. А писал сию св. книгу Пролог многогрешный чернець Герман Тулупов стариченин в лета от созданиа миру 7140 (1632), индикта 15, мес. июля в 12 день, на память св. муч. Прокла и Лария и препод. отца нашего Михаила Малеина.</w:t>
      </w:r>
    </w:p>
    <w:p w:rsidR="00FA4949" w:rsidRDefault="00FA4949" w:rsidP="00FA4949">
      <w:pPr>
        <w:pStyle w:val="a4"/>
      </w:pPr>
      <w:r>
        <w:rPr>
          <w:i/>
          <w:iCs/>
        </w:rPr>
        <w:t>На первых листах внизу другим почерком:</w:t>
      </w:r>
      <w:r>
        <w:t xml:space="preserve"> Сия богодухновенная книга Пролог Живоначалные Троицы Сергиева монастыря вотчины углецкаго уезда городскаго стану села Прилук церкви Рожества Господа Бога и Спаса нашего Исуса Христа, церковная. А дал сию книгу Пролог вкладу Троицкой келарь Аверкей по троицком же слуге Давыде Иванове сыне Шешмареве.</w:t>
      </w:r>
    </w:p>
    <w:p w:rsidR="00FA4949" w:rsidRDefault="00FA4949" w:rsidP="00FA4949">
      <w:pPr>
        <w:pStyle w:val="a4"/>
      </w:pPr>
      <w:r>
        <w:t xml:space="preserve">728. (1549.) </w:t>
      </w:r>
      <w:hyperlink r:id="rId1751" w:history="1">
        <w:r>
          <w:rPr>
            <w:rStyle w:val="a3"/>
            <w:b/>
            <w:bCs/>
          </w:rPr>
          <w:t>Хронограф</w:t>
        </w:r>
      </w:hyperlink>
      <w:r>
        <w:rPr>
          <w:b/>
          <w:bCs/>
        </w:rPr>
        <w:t>,</w:t>
      </w:r>
      <w:r>
        <w:t xml:space="preserve"> на бомбицине, полууст., ХІV века, в лист, 392 листа.</w:t>
      </w:r>
    </w:p>
    <w:p w:rsidR="00FA4949" w:rsidRDefault="00FA4949" w:rsidP="00FA4949">
      <w:pPr>
        <w:pStyle w:val="a4"/>
      </w:pPr>
      <w:r>
        <w:lastRenderedPageBreak/>
        <w:t xml:space="preserve">л. 1. Сия книги Исуса Навгиина. Нач. И бысть по скончании Моисеове раба Господня рече Господь к Исусу сыну Навгиину. </w:t>
      </w:r>
      <w:r>
        <w:rPr>
          <w:i/>
          <w:iCs/>
        </w:rPr>
        <w:t>В первых главах приложены обращения к Жидам (срав. № 38 л. 162), но с 23 ст. 6 гл. до конца идет чисто библейский разсказ.</w:t>
      </w:r>
    </w:p>
    <w:p w:rsidR="00FA4949" w:rsidRDefault="00FA4949" w:rsidP="00FA4949">
      <w:pPr>
        <w:pStyle w:val="a4"/>
      </w:pPr>
      <w:r>
        <w:t>л. 20 об. Книгы Судии Израилевы. Нач. И бысть по скончаньи Исусове въпрошаху сынове Израилеви Господа.</w:t>
      </w:r>
    </w:p>
    <w:p w:rsidR="00FA4949" w:rsidRDefault="00FA4949" w:rsidP="00FA4949">
      <w:pPr>
        <w:pStyle w:val="a4"/>
      </w:pPr>
      <w:r>
        <w:t>л. 45. Книги Руфь. Нач. И бысть вънегда сужаху Судья и бысть гладна земля.</w:t>
      </w:r>
    </w:p>
    <w:p w:rsidR="00FA4949" w:rsidRDefault="00FA4949" w:rsidP="00FA4949">
      <w:pPr>
        <w:pStyle w:val="a4"/>
      </w:pPr>
      <w:r>
        <w:t xml:space="preserve">л. 48 об. </w:t>
      </w:r>
      <w:r>
        <w:rPr>
          <w:i/>
          <w:iCs/>
        </w:rPr>
        <w:t>Без надписи</w:t>
      </w:r>
      <w:r>
        <w:t xml:space="preserve">. Нач. Человек бе екс Аръмафьма сифьского от горы Ефремовы ему имя Елкан. </w:t>
      </w:r>
      <w:r>
        <w:rPr>
          <w:i/>
          <w:iCs/>
        </w:rPr>
        <w:t>Первая книга Царств. В выноске:</w:t>
      </w:r>
      <w:r>
        <w:t xml:space="preserve"> Зде подобно быти Есфир.</w:t>
      </w:r>
    </w:p>
    <w:p w:rsidR="00FA4949" w:rsidRDefault="00FA4949" w:rsidP="00FA4949">
      <w:pPr>
        <w:pStyle w:val="a4"/>
      </w:pPr>
      <w:r>
        <w:t xml:space="preserve">л. 84 об. Царства втораа (книга). Нач. Бысть егда умре Саул и Давид възвратися побежая Амалика. </w:t>
      </w:r>
      <w:r>
        <w:rPr>
          <w:i/>
          <w:iCs/>
        </w:rPr>
        <w:t>После второй кн. Царств следует (л. 114) статья</w:t>
      </w:r>
      <w:r>
        <w:t xml:space="preserve"> о сильных Давидовых </w:t>
      </w:r>
      <w:r>
        <w:rPr>
          <w:i/>
          <w:iCs/>
        </w:rPr>
        <w:t>(срав. № 38 л. 190). В непосредственной за сим связи начинается</w:t>
      </w:r>
    </w:p>
    <w:p w:rsidR="00FA4949" w:rsidRDefault="00FA4949" w:rsidP="00FA4949">
      <w:pPr>
        <w:pStyle w:val="a4"/>
      </w:pPr>
      <w:r>
        <w:t xml:space="preserve">л. 114 об. Третья книга царств: Бе царь Давид състарелъся и пришед уже дни и одевахуть его ризами многами. </w:t>
      </w:r>
      <w:r>
        <w:rPr>
          <w:i/>
          <w:iCs/>
        </w:rPr>
        <w:t>После 11 ст. 2 гл. сей книги следует киноварное заглавие:</w:t>
      </w:r>
      <w:r>
        <w:t xml:space="preserve"> Царство Соломоне сына Давидова.</w:t>
      </w:r>
    </w:p>
    <w:p w:rsidR="00FA4949" w:rsidRDefault="00FA4949" w:rsidP="00FA4949">
      <w:pPr>
        <w:pStyle w:val="a4"/>
      </w:pPr>
      <w:r>
        <w:t xml:space="preserve">л. 248. Царство четверътое. Нач. И отверже Моав во Израили по умертвии Ахавове, и въпаде Охозия в болезнь и лежаше в горници своей в Самарии. </w:t>
      </w:r>
      <w:r>
        <w:rPr>
          <w:i/>
          <w:iCs/>
        </w:rPr>
        <w:t>Библейския выписки прекращаются на 6 главе; за ними в связи следует исчисление Пророков, бывших при царях иерусалимских, и краткое сказание о Самарии. Потом</w:t>
      </w:r>
    </w:p>
    <w:p w:rsidR="00FA4949" w:rsidRDefault="00FA4949" w:rsidP="00FA4949">
      <w:pPr>
        <w:pStyle w:val="a4"/>
      </w:pPr>
      <w:r>
        <w:t xml:space="preserve">л. 255. </w:t>
      </w:r>
      <w:r>
        <w:rPr>
          <w:i/>
          <w:iCs/>
        </w:rPr>
        <w:t>Без надписи, о царстве вавилонском.</w:t>
      </w:r>
      <w:r>
        <w:t xml:space="preserve"> Нач. Преже нареченых асурийских царь царствова Навъходъносор царь лет 24, т Иерусалимом облада лет 7 и град велий в Вавилоне созда. </w:t>
      </w:r>
      <w:r>
        <w:rPr>
          <w:i/>
          <w:iCs/>
        </w:rPr>
        <w:t>Тут же в связи идут повести из пр. Даниила (срав. Оп. Рум. Муз. № СССССLIII л. 292–441).</w:t>
      </w:r>
    </w:p>
    <w:p w:rsidR="00FA4949" w:rsidRDefault="00FA4949" w:rsidP="00FA4949">
      <w:pPr>
        <w:pStyle w:val="a4"/>
      </w:pPr>
      <w:r>
        <w:t>л. 275 об. Се есть сказанье Александра царя макидоньскаго. Нач. Образ же рожества его не по истине пишюще сего сына быти; премудрии же иегупетьстии же Нектонова писавъше глаголють, яко царьския чести отпал есть.</w:t>
      </w:r>
    </w:p>
    <w:p w:rsidR="00FA4949" w:rsidRDefault="00FA4949" w:rsidP="00FA4949">
      <w:pPr>
        <w:pStyle w:val="a4"/>
      </w:pPr>
      <w:r>
        <w:t xml:space="preserve">л. 338. Царство антиохийское. Нач. По Александре же царствова Селевкый, иже и Никонор нарицашеся. </w:t>
      </w:r>
      <w:r>
        <w:rPr>
          <w:i/>
          <w:iCs/>
        </w:rPr>
        <w:t>Тут же и о Маккавеях.</w:t>
      </w:r>
    </w:p>
    <w:p w:rsidR="00FA4949" w:rsidRDefault="00FA4949" w:rsidP="00FA4949">
      <w:pPr>
        <w:pStyle w:val="a4"/>
      </w:pPr>
      <w:r>
        <w:t xml:space="preserve">л. 340 об. </w:t>
      </w:r>
      <w:r>
        <w:rPr>
          <w:i/>
          <w:iCs/>
        </w:rPr>
        <w:t>О царстве римском, без надписи.</w:t>
      </w:r>
      <w:r>
        <w:t xml:space="preserve"> Нач. Быста два брата в западных странах Ром и Рим.</w:t>
      </w:r>
    </w:p>
    <w:p w:rsidR="00FA4949" w:rsidRDefault="00FA4949" w:rsidP="00FA4949">
      <w:pPr>
        <w:pStyle w:val="a4"/>
      </w:pPr>
      <w:r>
        <w:t xml:space="preserve">л. 345 об. Царство римьское. Нач. Правиша римьския скипетры ипати лет 964 и бысть у них царь Иулий нероженый. </w:t>
      </w:r>
      <w:r>
        <w:rPr>
          <w:i/>
          <w:iCs/>
        </w:rPr>
        <w:t>История римскаго царства и история Церкви идут в связи, равно и далее.</w:t>
      </w:r>
    </w:p>
    <w:p w:rsidR="00FA4949" w:rsidRDefault="00FA4949" w:rsidP="00FA4949">
      <w:pPr>
        <w:pStyle w:val="a4"/>
      </w:pPr>
      <w:r>
        <w:t xml:space="preserve">л. 367 об. </w:t>
      </w:r>
      <w:r>
        <w:rPr>
          <w:i/>
          <w:iCs/>
        </w:rPr>
        <w:t>(Для заглавия оставлено порожнее место)</w:t>
      </w:r>
      <w:r>
        <w:t xml:space="preserve">. Нач. По Максентии же царствова Костянтин Великый. </w:t>
      </w:r>
      <w:r>
        <w:rPr>
          <w:i/>
          <w:iCs/>
        </w:rPr>
        <w:t xml:space="preserve">Потом о преемниках его и вселенских Соборах (перемешано). Оканчивается, после показания царствования 49 царей греческих, описанием похода Игоря и Олега на Константинополь и принятием </w:t>
      </w:r>
      <w:r>
        <w:t>земли русьскыя св. крещения в лето 6496 от сотворения миру.</w:t>
      </w:r>
    </w:p>
    <w:p w:rsidR="00FA4949" w:rsidRDefault="00FA4949" w:rsidP="00FA4949">
      <w:pPr>
        <w:pStyle w:val="a4"/>
      </w:pPr>
      <w:r>
        <w:rPr>
          <w:i/>
          <w:iCs/>
        </w:rPr>
        <w:t>На обор. л. 37 внизу:</w:t>
      </w:r>
      <w:r>
        <w:t xml:space="preserve"> Господи помилуй мя грешнаго и недостойнаго и неключимаго раба своего Игнатья.</w:t>
      </w:r>
    </w:p>
    <w:p w:rsidR="00FA4949" w:rsidRDefault="00FA4949" w:rsidP="00FA4949">
      <w:pPr>
        <w:pStyle w:val="a4"/>
      </w:pPr>
      <w:r>
        <w:t xml:space="preserve">729. (1902.) </w:t>
      </w:r>
      <w:hyperlink r:id="rId1752" w:history="1">
        <w:r>
          <w:rPr>
            <w:rStyle w:val="a3"/>
            <w:b/>
            <w:bCs/>
          </w:rPr>
          <w:t>Палея</w:t>
        </w:r>
      </w:hyperlink>
      <w:r>
        <w:t xml:space="preserve"> с прибавлениями, полууст., ХV века, в четверть, 217 листов.</w:t>
      </w:r>
    </w:p>
    <w:p w:rsidR="00FA4949" w:rsidRDefault="00FA4949" w:rsidP="00FA4949">
      <w:pPr>
        <w:pStyle w:val="a4"/>
      </w:pPr>
      <w:r>
        <w:t xml:space="preserve">л. 1–155. </w:t>
      </w:r>
      <w:r>
        <w:rPr>
          <w:i/>
          <w:iCs/>
        </w:rPr>
        <w:t>Палея сокращенная, без надписи. Сказание о 6 днях творения, о Адаме, Каине и Авеле полное, тоже что под № 38. Непосредственно за тем с обор. л. 110 следует 1-я книга Царств с тем же заглавием и содержанием, какия показаны там же л. 184; с л. 120 выписки из 2-й книги Царств:</w:t>
      </w:r>
      <w:r>
        <w:t xml:space="preserve"> Се есть царство Давидово 2-я книги десятыя </w:t>
      </w:r>
      <w:r>
        <w:rPr>
          <w:i/>
          <w:iCs/>
        </w:rPr>
        <w:t>(пророчества Давидовы опущены)</w:t>
      </w:r>
      <w:r>
        <w:t xml:space="preserve">; </w:t>
      </w:r>
      <w:r>
        <w:rPr>
          <w:i/>
          <w:iCs/>
        </w:rPr>
        <w:t>с л. 133</w:t>
      </w:r>
      <w:r>
        <w:t xml:space="preserve"> царство 3-е Соломоне. </w:t>
      </w:r>
      <w:r>
        <w:rPr>
          <w:i/>
          <w:iCs/>
        </w:rPr>
        <w:t>После пророчеств Соломона с обор. л. 140 приложены</w:t>
      </w:r>
      <w:r>
        <w:t xml:space="preserve"> заветы </w:t>
      </w:r>
      <w:r>
        <w:rPr>
          <w:i/>
          <w:iCs/>
        </w:rPr>
        <w:t>Патриархов:</w:t>
      </w:r>
      <w:r>
        <w:t xml:space="preserve"> Данов, Нефталимль, Гадов, Асиров и Веньяминов. </w:t>
      </w:r>
      <w:r>
        <w:rPr>
          <w:i/>
          <w:iCs/>
        </w:rPr>
        <w:t>См. № 731 л. 65–79.</w:t>
      </w:r>
    </w:p>
    <w:p w:rsidR="00FA4949" w:rsidRDefault="00FA4949" w:rsidP="00FA4949">
      <w:pPr>
        <w:pStyle w:val="a4"/>
      </w:pPr>
      <w:r>
        <w:lastRenderedPageBreak/>
        <w:t xml:space="preserve">л. 155 об.–182. </w:t>
      </w:r>
      <w:r>
        <w:rPr>
          <w:i/>
          <w:iCs/>
        </w:rPr>
        <w:t>Небольшия статьи из естественной истории с нравоучениями:</w:t>
      </w:r>
      <w:r>
        <w:t xml:space="preserve"> О лве Фисилог глаголет сия. О ящерици илиакийстей. О харадри. О неясыти. О нощнем вране. О орле. О финиксе. О епопе птице. О дивнем осле. О ехидне. О змии. О мравии. О сиринах и о инокентаврех. О ежю. О лисици. О животе Панфирове. О аспеде хелоне. О ряби. О египпи. О мравольве. О ласици. О инорозе. О бобру. О животу нудри. О ихнеюмоне. О вране. О горлици. О жабе. О елени. О саломонидрьстей ящерици. О камени адаманитьстем. О дубе перидекъсийстем. О голубех. О уподропосе животнем. О огниве. О магните камени. О ките нарицаемой пила. О чапли. О серне. О камени адамантине. О слоне животнем. О ахате и бисере. О дивнем осле. О камени индикийсте. О птице ардане. О сукамне.</w:t>
      </w:r>
    </w:p>
    <w:p w:rsidR="00FA4949" w:rsidRDefault="00FA4949" w:rsidP="00FA4949">
      <w:pPr>
        <w:pStyle w:val="a4"/>
      </w:pPr>
      <w:r>
        <w:t xml:space="preserve">л. 182. </w:t>
      </w:r>
      <w:r>
        <w:rPr>
          <w:i/>
          <w:iCs/>
        </w:rPr>
        <w:t>Окончание пророчеств Соломона (начало см. выше) тоже, что под № 38.</w:t>
      </w:r>
    </w:p>
    <w:p w:rsidR="00FA4949" w:rsidRDefault="00FA4949" w:rsidP="00FA4949">
      <w:pPr>
        <w:pStyle w:val="a4"/>
      </w:pPr>
      <w:r>
        <w:t xml:space="preserve">л. 182 об. Се от слова Соломона суди мало въкратце съпищем (siс). Нач. Якоже рече Писание: бысть Соломон мужь мудр притчами и гадании, неразрушимы суды словес деяний пытанием решатель. </w:t>
      </w:r>
      <w:r>
        <w:rPr>
          <w:i/>
          <w:iCs/>
        </w:rPr>
        <w:t>Глава 7-я с надписью:</w:t>
      </w:r>
      <w:r>
        <w:t xml:space="preserve"> Сказание о том, како ят бысть китоврас Соломоном. </w:t>
      </w:r>
      <w:r>
        <w:rPr>
          <w:i/>
          <w:iCs/>
        </w:rPr>
        <w:t>Срав. № 256 л. 55. Повести о премудрых решениях Соломона упоминаются в списке ложных книг:</w:t>
      </w:r>
      <w:r>
        <w:t xml:space="preserve"> О Соломони цари и о китоврасе. </w:t>
      </w:r>
      <w:r>
        <w:rPr>
          <w:i/>
          <w:iCs/>
        </w:rPr>
        <w:t>См. Калайд. I. екс. болг. стр. 210.</w:t>
      </w:r>
    </w:p>
    <w:p w:rsidR="00FA4949" w:rsidRDefault="00FA4949" w:rsidP="00FA4949">
      <w:pPr>
        <w:pStyle w:val="a4"/>
      </w:pPr>
      <w:r>
        <w:t xml:space="preserve">л. 195 об. </w:t>
      </w:r>
      <w:r>
        <w:rPr>
          <w:i/>
          <w:iCs/>
        </w:rPr>
        <w:t>Без надписи</w:t>
      </w:r>
      <w:r>
        <w:t>. Нач. Бысть Дариан царь и повеле бояром своим звати ся Богом.</w:t>
      </w:r>
    </w:p>
    <w:p w:rsidR="00FA4949" w:rsidRDefault="00FA4949" w:rsidP="00FA4949">
      <w:pPr>
        <w:pStyle w:val="a4"/>
      </w:pPr>
      <w:r>
        <w:t xml:space="preserve">л. 196 об. От Апостольских заповедий. Нач. Родися Господь нашь Ис. Христос от Девы в лето 5500 мес. декабря 25, в пяток, в час 7. </w:t>
      </w:r>
      <w:r>
        <w:rPr>
          <w:i/>
          <w:iCs/>
        </w:rPr>
        <w:t xml:space="preserve">Потом </w:t>
      </w:r>
      <w:r>
        <w:t xml:space="preserve">о Пророцех и Пророчицех. </w:t>
      </w:r>
      <w:r>
        <w:rPr>
          <w:i/>
          <w:iCs/>
        </w:rPr>
        <w:t>См. № 2.</w:t>
      </w:r>
    </w:p>
    <w:p w:rsidR="00FA4949" w:rsidRDefault="00FA4949" w:rsidP="00FA4949">
      <w:pPr>
        <w:pStyle w:val="a4"/>
      </w:pPr>
      <w:r>
        <w:t xml:space="preserve">л. 198. Пулутово (siс) о 12 Апостолу, кде кождо их проповеда, ли где умроша, </w:t>
      </w:r>
      <w:r>
        <w:rPr>
          <w:i/>
          <w:iCs/>
        </w:rPr>
        <w:t xml:space="preserve">потом </w:t>
      </w:r>
      <w:r>
        <w:t>тогоже о 70 Апостолех.</w:t>
      </w:r>
    </w:p>
    <w:p w:rsidR="00FA4949" w:rsidRDefault="00FA4949" w:rsidP="00FA4949">
      <w:pPr>
        <w:pStyle w:val="a4"/>
      </w:pPr>
      <w:r>
        <w:t>л. 201. Слово Ивана Богословца. Нач. По Доментиане же царьствова Неронова лето едино, т възведе Иоанна из острова, посла и жити в Ефесе.</w:t>
      </w:r>
    </w:p>
    <w:p w:rsidR="00FA4949" w:rsidRDefault="00FA4949" w:rsidP="00FA4949">
      <w:pPr>
        <w:pStyle w:val="a4"/>
      </w:pPr>
      <w:r>
        <w:t xml:space="preserve">л. 203 об. Толкование о потыри Соломони. Нач. Есть в Цариграде в святей Софьи потырь Соломоня дела, и есть кован на три грани от драгых камений. </w:t>
      </w:r>
      <w:r>
        <w:rPr>
          <w:i/>
          <w:iCs/>
        </w:rPr>
        <w:t xml:space="preserve">В конце статьи сказано, что начертанных на потире стихов самарийских, еврейских и греческих </w:t>
      </w:r>
      <w:r>
        <w:t xml:space="preserve">нихтоже не можеть протолковати, но протолкова древле, иже приходи в Русь улочить (учить) Володимера, емуже бе имя Кирил. </w:t>
      </w:r>
      <w:r>
        <w:rPr>
          <w:i/>
          <w:iCs/>
        </w:rPr>
        <w:t>См. Оп. Рум. Муз. стр. 538. Далее в связи два отрывка о летосчислении и о Давиде.</w:t>
      </w:r>
    </w:p>
    <w:p w:rsidR="00FA4949" w:rsidRDefault="00FA4949" w:rsidP="00FA4949">
      <w:pPr>
        <w:pStyle w:val="a4"/>
      </w:pPr>
      <w:r>
        <w:rPr>
          <w:i/>
          <w:iCs/>
        </w:rPr>
        <w:t>С обор. л. 205 до конца выписки, без надписи, из Шестоднева Иоанна ексарха болгарскаго.</w:t>
      </w:r>
      <w:r>
        <w:t xml:space="preserve"> Нач. В начало сотвори Бог небо и землю, якоже паки в Исходе рече Моиси: и быша гласи, молния и облак темен на горе Синайстей. </w:t>
      </w:r>
      <w:r>
        <w:rPr>
          <w:i/>
          <w:iCs/>
        </w:rPr>
        <w:t>См. I. болгар. стр. 154 строка 3.</w:t>
      </w:r>
    </w:p>
    <w:p w:rsidR="00FA4949" w:rsidRDefault="00FA4949" w:rsidP="00FA4949">
      <w:pPr>
        <w:pStyle w:val="a4"/>
      </w:pPr>
      <w:r>
        <w:t xml:space="preserve">730. (1855.) </w:t>
      </w:r>
      <w:hyperlink r:id="rId1753" w:history="1">
        <w:r>
          <w:rPr>
            <w:rStyle w:val="a3"/>
            <w:b/>
            <w:bCs/>
          </w:rPr>
          <w:t>Палея</w:t>
        </w:r>
      </w:hyperlink>
      <w:r>
        <w:t xml:space="preserve"> с прибавлениями, полууст. разный, первой полов. ХVІ века, в четверть, 490 листов.</w:t>
      </w:r>
    </w:p>
    <w:p w:rsidR="00FA4949" w:rsidRDefault="00FA4949" w:rsidP="00FA4949">
      <w:pPr>
        <w:pStyle w:val="a4"/>
      </w:pPr>
      <w:r>
        <w:t xml:space="preserve">л. 1. Пресловье бытью. Нач. Вси древнии мудрии, повести пишущии ово от преждьних писаннаа поведають, а друзии слышавше, а инии сами видевше. </w:t>
      </w:r>
      <w:r>
        <w:rPr>
          <w:i/>
          <w:iCs/>
        </w:rPr>
        <w:t>На конце читается:</w:t>
      </w:r>
      <w:r>
        <w:t xml:space="preserve"> Зде же писахом вмале сказании от многых: Моисеова сказаниа, и от четырех Царствий, и от Пророчеств, и Георгиева изложениа, и Ездры исправлениа, и от историка изъявлениа, и от азматьскых паметей, и патаухика, и хронографа, и иже от еллиньскых съплетениа блядей.</w:t>
      </w:r>
    </w:p>
    <w:p w:rsidR="00FA4949" w:rsidRDefault="00FA4949" w:rsidP="00FA4949">
      <w:pPr>
        <w:pStyle w:val="a4"/>
      </w:pPr>
      <w:r>
        <w:t xml:space="preserve">л. 2. О явлении иже явльшуся отцу нашему Аврааму Михаилом архистратигом о завете его и о смерти. Нач. Вънегда скончашася дние Аврааму преставитися, и глагола Господь к Михаилу архангелу. </w:t>
      </w:r>
      <w:r>
        <w:rPr>
          <w:i/>
          <w:iCs/>
        </w:rPr>
        <w:t>Статья ограждена двумя (справедливыми) заметками, в начале:</w:t>
      </w:r>
      <w:r>
        <w:t xml:space="preserve"> сии есть лжа, </w:t>
      </w:r>
      <w:r>
        <w:rPr>
          <w:i/>
          <w:iCs/>
        </w:rPr>
        <w:t>в конце:</w:t>
      </w:r>
      <w:r>
        <w:t xml:space="preserve"> дозде лжа. </w:t>
      </w:r>
      <w:r>
        <w:rPr>
          <w:i/>
          <w:iCs/>
        </w:rPr>
        <w:t>Издана г. Тихонравовым в Пам. отр. русс. лит., 1, 79–90.</w:t>
      </w:r>
    </w:p>
    <w:p w:rsidR="00FA4949" w:rsidRDefault="00FA4949" w:rsidP="00FA4949">
      <w:pPr>
        <w:pStyle w:val="a4"/>
      </w:pPr>
      <w:r>
        <w:t xml:space="preserve">л. 10 об. Сице о сем племени родства Аврамова пишет Иосипп опниский, послушествуеть же сему Александр многописець к людем глаголет тако сице. Нач. Рече пророк Масха о Июдеех пишет, яко Моиси пишеть законодавець их, яко от Хеттуры быша сынове Авраамови мнози. </w:t>
      </w:r>
      <w:r>
        <w:rPr>
          <w:i/>
          <w:iCs/>
        </w:rPr>
        <w:t>История до смерти Иосифа, с вымыслами; пророчество Иакова Иуде и Дану сопровождается толкованием в обличение Иудеев:</w:t>
      </w:r>
      <w:r>
        <w:t xml:space="preserve"> разумей жидовине.</w:t>
      </w:r>
    </w:p>
    <w:p w:rsidR="00FA4949" w:rsidRDefault="00FA4949" w:rsidP="00FA4949">
      <w:pPr>
        <w:pStyle w:val="a4"/>
      </w:pPr>
      <w:r>
        <w:lastRenderedPageBreak/>
        <w:t xml:space="preserve">л. 43. Зачало Моисейскыа книгы. Нач. В сторичное и тридесятое лето пришествиа сынов Израилев в Египет Фараон виде сън. </w:t>
      </w:r>
      <w:r>
        <w:rPr>
          <w:i/>
          <w:iCs/>
        </w:rPr>
        <w:t>О Моисее, против свящ. истории, много пополнений и опущений</w:t>
      </w:r>
      <w:r>
        <w:t>.</w:t>
      </w:r>
    </w:p>
    <w:p w:rsidR="00FA4949" w:rsidRDefault="00FA4949" w:rsidP="00FA4949">
      <w:pPr>
        <w:pStyle w:val="a4"/>
      </w:pPr>
      <w:r>
        <w:t>л. 58. Завет Рувимовь, прьвый сын Иаковль, о благоумии, а етером сыном прочаа изъречениа. Нач. Написание завета Рувимова, елика заповеда сыном своим прежде умрътиа своего в 125 лето живота своего.</w:t>
      </w:r>
    </w:p>
    <w:p w:rsidR="00FA4949" w:rsidRDefault="00FA4949" w:rsidP="00FA4949">
      <w:pPr>
        <w:pStyle w:val="a4"/>
      </w:pPr>
      <w:r>
        <w:t>л. 61 об. Завет Симеонь о зависти и ненависти, яко не дръжати еа в сердци ни на когождо. Нач. Съписание съловес Симеонь, яко глагола сыном своимь.</w:t>
      </w:r>
    </w:p>
    <w:p w:rsidR="00FA4949" w:rsidRDefault="00FA4949" w:rsidP="00FA4949">
      <w:pPr>
        <w:pStyle w:val="a4"/>
      </w:pPr>
      <w:r>
        <w:t>л. 64 об. Завет Левгиин сына Иаковле о видении от ангела реченное и о правде льстящихся. Нач. Съписание словес Левгиин, елико заповеда сыном своим.</w:t>
      </w:r>
    </w:p>
    <w:p w:rsidR="00FA4949" w:rsidRDefault="00FA4949" w:rsidP="00FA4949">
      <w:pPr>
        <w:pStyle w:val="a4"/>
      </w:pPr>
      <w:r>
        <w:t>л. 72 об. Завет Июдин, сына Иаковле, о мужестве и о ратех съпротивных, и о винопитии и безумии. Нач. Въписание словес Июдин, елико глагола сыном своим.</w:t>
      </w:r>
    </w:p>
    <w:p w:rsidR="00FA4949" w:rsidRDefault="00FA4949" w:rsidP="00FA4949">
      <w:pPr>
        <w:pStyle w:val="a4"/>
      </w:pPr>
      <w:r>
        <w:t>л. 81. Завет Исахаров сына Иаковле о мандрагурех чядородиа и о делании плод. Нач. Въписание словес Исахаров, призвавь сыны своа и рече им.</w:t>
      </w:r>
    </w:p>
    <w:p w:rsidR="00FA4949" w:rsidRDefault="00FA4949" w:rsidP="00FA4949">
      <w:pPr>
        <w:pStyle w:val="a4"/>
      </w:pPr>
      <w:r>
        <w:t>л. 83. Завет Заулонь, сына Ияковле, о зломышлении и о предании Иосифа, и о милости всяческых. Нач. Въписание словес Заулонь, еже предасть сыном своим.</w:t>
      </w:r>
    </w:p>
    <w:p w:rsidR="00FA4949" w:rsidRDefault="00FA4949" w:rsidP="00FA4949">
      <w:pPr>
        <w:pStyle w:val="a4"/>
      </w:pPr>
      <w:r>
        <w:t>л. 87. Завет Данов, сына Иаковле, о зависти и лъжи на Иосифа праведнаго и о будущем спасении. Нач. Написание словес Данов, яже рече сыном своим на последок дний его.</w:t>
      </w:r>
    </w:p>
    <w:p w:rsidR="00FA4949" w:rsidRDefault="00FA4949" w:rsidP="00FA4949">
      <w:pPr>
        <w:pStyle w:val="a4"/>
      </w:pPr>
      <w:r>
        <w:t>л. 90 об. Завет Нефталимов, сына Иаковле, о подобьствии душя и телесе человеком, и о видении, и о знамениах. Нач. Въписание завета Нефталимова, еже завеща в время кончины своеа.</w:t>
      </w:r>
    </w:p>
    <w:p w:rsidR="00FA4949" w:rsidRDefault="00FA4949" w:rsidP="00FA4949">
      <w:pPr>
        <w:pStyle w:val="a4"/>
      </w:pPr>
      <w:r>
        <w:t>л. 94. Завет Гадов, сына Иаковле, о враждовании и о злопамятстве еже с покаанием. Нач. Написание завета Гадова, егоже глагола сыном своим.</w:t>
      </w:r>
    </w:p>
    <w:p w:rsidR="00FA4949" w:rsidRDefault="00FA4949" w:rsidP="00FA4949">
      <w:pPr>
        <w:pStyle w:val="a4"/>
      </w:pPr>
      <w:r>
        <w:t>л. 97. Завет Асиров, сына Иаковле, о двою различию, о злобе и о доброумии сице. Нач. Написание завета Асирова, иже глагола сыном своим.</w:t>
      </w:r>
    </w:p>
    <w:p w:rsidR="00FA4949" w:rsidRDefault="00FA4949" w:rsidP="00FA4949">
      <w:pPr>
        <w:pStyle w:val="a4"/>
      </w:pPr>
      <w:r>
        <w:t>л. 100. Завет Иосифов, о премудрости его и о кротости безлобьства. Нач. Въписание завета Иосифова, егда беше ему умрети, призва сыны своя и братию свою и рече им.</w:t>
      </w:r>
    </w:p>
    <w:p w:rsidR="00FA4949" w:rsidRDefault="00FA4949" w:rsidP="00FA4949">
      <w:pPr>
        <w:pStyle w:val="a4"/>
      </w:pPr>
      <w:r>
        <w:t xml:space="preserve">л. 106. Завет Вениаминов, сына Иаковле, о кротости и о исправлених добродетелей в разум благый. Нач. Написание словес Вениаминов, еже предасть сыном своим. </w:t>
      </w:r>
      <w:r>
        <w:rPr>
          <w:i/>
          <w:iCs/>
        </w:rPr>
        <w:t>О завещаниях Патриархов см. № 38 л. 1.</w:t>
      </w:r>
    </w:p>
    <w:p w:rsidR="00FA4949" w:rsidRDefault="00FA4949" w:rsidP="00FA4949">
      <w:pPr>
        <w:pStyle w:val="a4"/>
      </w:pPr>
      <w:r>
        <w:t xml:space="preserve">л. 111. Пение пение Соломоне. </w:t>
      </w:r>
      <w:r>
        <w:rPr>
          <w:i/>
          <w:iCs/>
        </w:rPr>
        <w:t>Кн. Песнь Песней полная, без прибавлений и опущений; перевод совершенно одинакий с показанным в Оп. рукоп. Синод. библ. Отд. 1 № 17.</w:t>
      </w:r>
    </w:p>
    <w:p w:rsidR="00FA4949" w:rsidRDefault="00FA4949" w:rsidP="00FA4949">
      <w:pPr>
        <w:pStyle w:val="a4"/>
      </w:pPr>
      <w:r>
        <w:t xml:space="preserve">л. 117 об. О создании церкви Соломоном царем, еже есть в Иерусалиме Святая Святых. Нач. Блаженый убо Давидь, прежде умртвиа своего, призвав сына своего Соломона, рече к нему: Соломоне, чадо мое, мне бысть възложено на сердце съдати дом имени Господню и Богу. </w:t>
      </w:r>
      <w:r>
        <w:rPr>
          <w:i/>
          <w:iCs/>
        </w:rPr>
        <w:t>Георгия Амартола.</w:t>
      </w:r>
    </w:p>
    <w:p w:rsidR="00FA4949" w:rsidRDefault="00FA4949" w:rsidP="00FA4949">
      <w:pPr>
        <w:pStyle w:val="a4"/>
      </w:pPr>
      <w:r>
        <w:t xml:space="preserve">л. 135. Северияна епископа авальскаго о древе спасенаго креста, где обретеся и како бысть. </w:t>
      </w:r>
      <w:r>
        <w:rPr>
          <w:i/>
          <w:iCs/>
        </w:rPr>
        <w:t>См. № 664 л. 288. В конце два отрывка:</w:t>
      </w:r>
      <w:r>
        <w:t xml:space="preserve"> Фивагрию въпрошавшу о здравии Богослова. Патерик.</w:t>
      </w:r>
    </w:p>
    <w:p w:rsidR="00FA4949" w:rsidRDefault="00FA4949" w:rsidP="00FA4949">
      <w:pPr>
        <w:pStyle w:val="a4"/>
      </w:pPr>
      <w:r>
        <w:t xml:space="preserve">л. 139 об. Премудрость Исусова сына Сирахова. </w:t>
      </w:r>
      <w:r>
        <w:rPr>
          <w:i/>
          <w:iCs/>
        </w:rPr>
        <w:t>Книга написана в таком же точно безпорядке, какой означен в Оп. рукоп. Синод. библ. Отд. 1 № 17, но помещена и конечная 51 глава, с прибавлением известия о лицах, носивших имя Исус.</w:t>
      </w:r>
    </w:p>
    <w:p w:rsidR="00FA4949" w:rsidRDefault="00FA4949" w:rsidP="00FA4949">
      <w:pPr>
        <w:pStyle w:val="a4"/>
      </w:pPr>
      <w:r>
        <w:lastRenderedPageBreak/>
        <w:t xml:space="preserve">л. 200. </w:t>
      </w:r>
      <w:r>
        <w:rPr>
          <w:i/>
          <w:iCs/>
        </w:rPr>
        <w:t>Мелкие отрывки:</w:t>
      </w:r>
      <w:r>
        <w:t xml:space="preserve"> Фока мучитель о черноризци. Менандр. О словех законь. Како подобаеть креститися </w:t>
      </w:r>
      <w:r>
        <w:rPr>
          <w:i/>
          <w:iCs/>
        </w:rPr>
        <w:t>(см. ниже л. 427)</w:t>
      </w:r>
      <w:r>
        <w:t>, Иоанна Дамаскина. О манати архиепископа или епископа.</w:t>
      </w:r>
    </w:p>
    <w:p w:rsidR="00FA4949" w:rsidRDefault="00FA4949" w:rsidP="00FA4949">
      <w:pPr>
        <w:pStyle w:val="a4"/>
      </w:pPr>
      <w:r>
        <w:t xml:space="preserve">л. 203. О Иерусалиме. Нач. Аще кто глаголет, яко невъзможно бе вместитися толико тем в град, той да разумеет от Кестиева почитаниа. </w:t>
      </w:r>
      <w:r>
        <w:rPr>
          <w:i/>
          <w:iCs/>
        </w:rPr>
        <w:t>Иосифа Флавия</w:t>
      </w:r>
      <w:r>
        <w:t>.</w:t>
      </w:r>
    </w:p>
    <w:p w:rsidR="00FA4949" w:rsidRDefault="00FA4949" w:rsidP="00FA4949">
      <w:pPr>
        <w:pStyle w:val="a4"/>
      </w:pPr>
      <w:r>
        <w:t xml:space="preserve">л. 204. Менандра Мудрого разуми и словеса наказателна. Нач. Человеку сущу человеческаа требно есть смыслити. </w:t>
      </w:r>
      <w:r>
        <w:rPr>
          <w:i/>
          <w:iCs/>
        </w:rPr>
        <w:t>Сверху надписано:</w:t>
      </w:r>
      <w:r>
        <w:t xml:space="preserve"> Сего в правилех не повелевает чести Меладра.</w:t>
      </w:r>
    </w:p>
    <w:p w:rsidR="00FA4949" w:rsidRDefault="00FA4949" w:rsidP="00FA4949">
      <w:pPr>
        <w:pStyle w:val="a4"/>
      </w:pPr>
      <w:r>
        <w:t xml:space="preserve">л. 214. Премудраго Соломона словца приточнаа. </w:t>
      </w:r>
      <w:r>
        <w:rPr>
          <w:i/>
          <w:iCs/>
        </w:rPr>
        <w:t>Кн. Притчей неполная. После ст. 14 гл. 1 в той же строке следует ст. 3 гл. 5 и далее в том же древнем порядке, какой в Оп. рукоп. Синод. библ. Отд. 1 № 17. После гл. 29 писец хотел докончить гл. 31-ю, но написал только два стиха 8 и 9, помещенные уже выше. Другия опущения и прибавления, кажется, одинаковы с показанными там на л. 67–71. Стих 19 гл. 21 читается так:</w:t>
      </w:r>
      <w:r>
        <w:t xml:space="preserve"> Лучше жити в пустыни с львом и с змием, неже с женою сварливою и устатою и гневливою. </w:t>
      </w:r>
      <w:r>
        <w:rPr>
          <w:i/>
          <w:iCs/>
        </w:rPr>
        <w:t>Слов:</w:t>
      </w:r>
      <w:r>
        <w:t xml:space="preserve"> с львом и с змием, </w:t>
      </w:r>
      <w:r>
        <w:rPr>
          <w:i/>
          <w:iCs/>
        </w:rPr>
        <w:t>в исправл. Библии нет. Глава 25 начин. киноварью, в виде заглавия:</w:t>
      </w:r>
      <w:r>
        <w:t xml:space="preserve"> Тогоже премудраго Соломона казаниа яже написаша друзи Иезекиины царя иудейска, </w:t>
      </w:r>
      <w:r>
        <w:rPr>
          <w:i/>
          <w:iCs/>
        </w:rPr>
        <w:t>а ст. 2-й в другой строке:</w:t>
      </w:r>
      <w:r>
        <w:t xml:space="preserve"> Слава Божиа крыеть слово, слава же царева чтеть вещи. </w:t>
      </w:r>
      <w:r>
        <w:rPr>
          <w:i/>
          <w:iCs/>
        </w:rPr>
        <w:t>Срав. там же л. 69</w:t>
      </w:r>
      <w:r>
        <w:t>.</w:t>
      </w:r>
    </w:p>
    <w:p w:rsidR="00FA4949" w:rsidRDefault="00FA4949" w:rsidP="00FA4949">
      <w:pPr>
        <w:pStyle w:val="a4"/>
      </w:pPr>
      <w:r>
        <w:t xml:space="preserve">л. 246. Генадие милостию Божиею архиепископ Великаго Новаграда и Пъскова. </w:t>
      </w:r>
      <w:r>
        <w:rPr>
          <w:i/>
          <w:iCs/>
        </w:rPr>
        <w:t>Послание к Иоасафу, бывшему архиепископу ростовскому, в конце коего написано:</w:t>
      </w:r>
      <w:r>
        <w:t xml:space="preserve"> В лето 6997 (1489) февраля 23, 24, 25 преписахь сие послание, в грамоте строк 90 и 5. </w:t>
      </w:r>
      <w:r>
        <w:rPr>
          <w:i/>
          <w:iCs/>
        </w:rPr>
        <w:t>Издано по сему списку в Чт. Общ. Истории 1847 года.</w:t>
      </w:r>
    </w:p>
    <w:p w:rsidR="00FA4949" w:rsidRDefault="00FA4949" w:rsidP="00FA4949">
      <w:pPr>
        <w:pStyle w:val="a4"/>
      </w:pPr>
      <w:r>
        <w:t xml:space="preserve">л. 254. Книги Соломоновы, сына Давидова, царя Иизраилева Песни Песнем. Нач. Лобжи мя от лобзания уст своих. Филона кариафийска о Песнех Пений толк. </w:t>
      </w:r>
      <w:r>
        <w:rPr>
          <w:i/>
          <w:iCs/>
        </w:rPr>
        <w:t>Кн. Песнь Песней полная, с толкованием Филона карпафийскаго</w:t>
      </w:r>
      <w:r>
        <w:t xml:space="preserve">, Ипполита, Григорья. </w:t>
      </w:r>
      <w:r>
        <w:rPr>
          <w:i/>
          <w:iCs/>
        </w:rPr>
        <w:t>После ст. 10 гл. 2 написано окончание толкование 17 ст. тойже главы (пропуск см. ниже)</w:t>
      </w:r>
      <w:r>
        <w:t>.</w:t>
      </w:r>
    </w:p>
    <w:p w:rsidR="00FA4949" w:rsidRDefault="00FA4949" w:rsidP="00FA4949">
      <w:pPr>
        <w:pStyle w:val="a4"/>
      </w:pPr>
      <w:r>
        <w:t xml:space="preserve">л. 329 об. Книгы рекомыя Еклисиаст сборник царя Соломоня. </w:t>
      </w:r>
      <w:r>
        <w:rPr>
          <w:i/>
          <w:iCs/>
        </w:rPr>
        <w:t>Кн. Екклесиаста неполная. В ст. 12 гл. 1 после слов:</w:t>
      </w:r>
      <w:r>
        <w:t xml:space="preserve"> Аз сборник бых царь над Израилем, </w:t>
      </w:r>
      <w:r>
        <w:rPr>
          <w:i/>
          <w:iCs/>
        </w:rPr>
        <w:t>помещены избранные стихи тойже книги с толкованием (см. Оп. Синод. библ. Отд. 1. л. 68). С обор. л. 341 следует продолжение книги с конечнаго слова предъид. 12 стиха:</w:t>
      </w:r>
      <w:r>
        <w:t xml:space="preserve"> В Иерусалимех, </w:t>
      </w:r>
      <w:r>
        <w:rPr>
          <w:i/>
          <w:iCs/>
        </w:rPr>
        <w:t>под новым заглавием:</w:t>
      </w:r>
      <w:r>
        <w:t xml:space="preserve"> Еклисияст сборник. </w:t>
      </w:r>
      <w:r>
        <w:rPr>
          <w:i/>
          <w:iCs/>
        </w:rPr>
        <w:t>После ст. 16 гл. 8 следует ст. 15 гл. 9 (см. Оп. Рум. Муз. стр. 271 и далее. На половине ст. 9 гл. 11 рядом, в той же строке, написано толкование ст. 10–17 гл. 2 кн. Песнь Песней. (Конца 11-й и всей 12 гл. Еккл. нет). Такая спутанность очевидно произошла от того, что в самом оригинале тетради были перемешаны.</w:t>
      </w:r>
    </w:p>
    <w:p w:rsidR="00FA4949" w:rsidRDefault="00FA4949" w:rsidP="00FA4949">
      <w:pPr>
        <w:pStyle w:val="a4"/>
      </w:pPr>
      <w:r>
        <w:t xml:space="preserve">л. 363. Начало книзе сей сложено бысть от латынина Риклада, сущу ему бывъша в чину учитель по закону саракинскому, и пакы възвративъшуся ему к своей вере к латыньской в свою си, имуще предсловие сицево. Нач. Колико есть дни раба твоего, когда сътвориши ми от гонящих ми судъ? </w:t>
      </w:r>
      <w:r>
        <w:rPr>
          <w:i/>
          <w:iCs/>
        </w:rPr>
        <w:t>Обличение Магометовых лжеучений, раздел. на 17 глав. См. Оп. Рум. Муз. стр. 273.</w:t>
      </w:r>
    </w:p>
    <w:p w:rsidR="00FA4949" w:rsidRDefault="00FA4949" w:rsidP="00FA4949">
      <w:pPr>
        <w:pStyle w:val="a4"/>
      </w:pPr>
      <w:r>
        <w:t xml:space="preserve">л. 395. Св. Епифания архиеп. кипръскаго Костянтинаграда о ересех. Всем ересем матери суть и перъвообразныя четыре: варварьство, скуфьство, елиньство, июдейство, от сих же и иныя вся възрасташя. </w:t>
      </w:r>
      <w:r>
        <w:rPr>
          <w:i/>
          <w:iCs/>
        </w:rPr>
        <w:t>См. № 205 л. 397.</w:t>
      </w:r>
    </w:p>
    <w:p w:rsidR="00FA4949" w:rsidRDefault="00FA4949" w:rsidP="00FA4949">
      <w:pPr>
        <w:pStyle w:val="a4"/>
      </w:pPr>
      <w:r>
        <w:t>л. 403 об. Сказание бывшее въкратце в Ерусалиме при Софронии архиепископе о вере христианьстей и законом еврейском, съшедшуся сбору христианьскому и еврейскому. Нач. Христианин прежде всех сих въпросити должен жидовина.</w:t>
      </w:r>
    </w:p>
    <w:p w:rsidR="00FA4949" w:rsidRDefault="00FA4949" w:rsidP="00FA4949">
      <w:pPr>
        <w:pStyle w:val="a4"/>
      </w:pPr>
      <w:r>
        <w:t xml:space="preserve">731. (1854.) </w:t>
      </w:r>
      <w:hyperlink r:id="rId1754" w:history="1">
        <w:r>
          <w:rPr>
            <w:rStyle w:val="a3"/>
            <w:b/>
            <w:bCs/>
          </w:rPr>
          <w:t>Палея неполная</w:t>
        </w:r>
      </w:hyperlink>
      <w:r>
        <w:t>, полууст., нач. ХVI века, в четверть, 264 листа. Срав. № 38.</w:t>
      </w:r>
    </w:p>
    <w:p w:rsidR="00FA4949" w:rsidRDefault="00FA4949" w:rsidP="00FA4949">
      <w:pPr>
        <w:pStyle w:val="a4"/>
      </w:pPr>
      <w:r>
        <w:rPr>
          <w:i/>
          <w:iCs/>
        </w:rPr>
        <w:t>Первой половины ркп. недостает, на л. 3 помечена тетрадь 24-я. Начинается отрывком повести об Иакове.</w:t>
      </w:r>
    </w:p>
    <w:p w:rsidR="00FA4949" w:rsidRDefault="00FA4949" w:rsidP="00FA4949">
      <w:pPr>
        <w:pStyle w:val="a4"/>
      </w:pPr>
      <w:r>
        <w:t xml:space="preserve">л. 5 об. Слово о прекраснем Иосифе и предание его. Нач. Посемже, рече, вселися Ияков, идеже бе обитал он, в земли ханаони, идоша же, рече, братия Иосифова паствить овца отца своего в Сухем. </w:t>
      </w:r>
      <w:r>
        <w:rPr>
          <w:i/>
          <w:iCs/>
        </w:rPr>
        <w:t xml:space="preserve">В </w:t>
      </w:r>
      <w:r>
        <w:rPr>
          <w:i/>
          <w:iCs/>
        </w:rPr>
        <w:lastRenderedPageBreak/>
        <w:t>непосредственной за сим связи следуют завещания 12 Патриархов (срав. пред. № 730), сначала без надписей, которыя мы выписываем по ркп. Царск. № 142 л. 331– 346:</w:t>
      </w:r>
    </w:p>
    <w:p w:rsidR="00FA4949" w:rsidRDefault="00FA4949" w:rsidP="00FA4949">
      <w:pPr>
        <w:pStyle w:val="a4"/>
      </w:pPr>
      <w:r>
        <w:t>л. 34 об. (Заповедь Иосифова, сына Яковля, о братолюбии и долготерпении). Нач. Увидев же Иосиф день недалече отстояща (отъ) собе.</w:t>
      </w:r>
    </w:p>
    <w:p w:rsidR="00FA4949" w:rsidRDefault="00FA4949" w:rsidP="00FA4949">
      <w:pPr>
        <w:pStyle w:val="a4"/>
      </w:pPr>
      <w:r>
        <w:t>л. 38. (Заповедь Рувимова о согрешении и о покаании). Нач. Посем же второе лето Рувиму старейшиму сыну Ияковлю впадшю в болезн.</w:t>
      </w:r>
    </w:p>
    <w:p w:rsidR="00FA4949" w:rsidRDefault="00FA4949" w:rsidP="00FA4949">
      <w:pPr>
        <w:pStyle w:val="a4"/>
      </w:pPr>
      <w:r>
        <w:t>л. 40 об. (Заповедь Семионова о зависти). Нач. Бысть же убо Семеон, вторый сын Ияковль.</w:t>
      </w:r>
    </w:p>
    <w:p w:rsidR="00FA4949" w:rsidRDefault="00FA4949" w:rsidP="00FA4949">
      <w:pPr>
        <w:pStyle w:val="a4"/>
      </w:pPr>
      <w:r>
        <w:t>л. 44. (Заповедь Левгиина о жречестве). Нач. Посем же Левгый призва сыны своя, третий сын Ияковль.</w:t>
      </w:r>
    </w:p>
    <w:p w:rsidR="00FA4949" w:rsidRDefault="00FA4949" w:rsidP="00FA4949">
      <w:pPr>
        <w:pStyle w:val="a4"/>
      </w:pPr>
      <w:r>
        <w:t>л. 56. (Заповедь Иудова о пьанстве и о блуде и о сребролюбии). Нач. Посемже Июда, четвертый сын Ияковль, сын Лиин, призва сыны своя к собе и рече.</w:t>
      </w:r>
    </w:p>
    <w:p w:rsidR="00FA4949" w:rsidRDefault="00FA4949" w:rsidP="00FA4949">
      <w:pPr>
        <w:pStyle w:val="a4"/>
      </w:pPr>
      <w:r>
        <w:t>л. 61 об. Слово Исахорово, пятаго сына Яковля, к сыном своим. Нач. Посем убо Исахар призва сыны своя и рече им.</w:t>
      </w:r>
    </w:p>
    <w:p w:rsidR="00FA4949" w:rsidRDefault="00FA4949" w:rsidP="00FA4949">
      <w:pPr>
        <w:pStyle w:val="a4"/>
      </w:pPr>
      <w:r>
        <w:t>л. 63 об. Завет Заулонь к сыном своим. Нач. Посем убо призва Заулон сыны своя к собе и глагола им.</w:t>
      </w:r>
    </w:p>
    <w:p w:rsidR="00FA4949" w:rsidRDefault="00FA4949" w:rsidP="00FA4949">
      <w:pPr>
        <w:pStyle w:val="a4"/>
      </w:pPr>
      <w:r>
        <w:t>л. 65 об. Слово Даново к сыном своим. Нач. Посем убо призва Дан сыны своя к собе и рече.</w:t>
      </w:r>
    </w:p>
    <w:p w:rsidR="00FA4949" w:rsidRDefault="00FA4949" w:rsidP="00FA4949">
      <w:pPr>
        <w:pStyle w:val="a4"/>
      </w:pPr>
      <w:r>
        <w:t>л. 68. Съписание завета Нефталима, сына Иаковля, осмаго сына Валина, о естественей благости. Нач. Нача убо глаголати: Послушайте мене сыны Невталимовы.</w:t>
      </w:r>
    </w:p>
    <w:p w:rsidR="00FA4949" w:rsidRDefault="00FA4949" w:rsidP="00FA4949">
      <w:pPr>
        <w:pStyle w:val="a4"/>
      </w:pPr>
      <w:r>
        <w:t>л. 70 об. Сказание Гадово, девятаго сына Яковля, к сыном своим. Нач. Призва убо Гад сыны своя и рече.</w:t>
      </w:r>
    </w:p>
    <w:p w:rsidR="00FA4949" w:rsidRDefault="00FA4949" w:rsidP="00FA4949">
      <w:pPr>
        <w:pStyle w:val="a4"/>
      </w:pPr>
      <w:r>
        <w:t>л. 73. Случение Асирово к сыном своим, десятаго сына Ияковля. Нач. Послушайте, рече, чада Асирова отца вашего.</w:t>
      </w:r>
    </w:p>
    <w:p w:rsidR="00FA4949" w:rsidRDefault="00FA4949" w:rsidP="00FA4949">
      <w:pPr>
        <w:pStyle w:val="a4"/>
      </w:pPr>
      <w:r>
        <w:t xml:space="preserve">л. 75. Поучение Веньямино к сыном своим. Нач. Призва убо Веньямин сыны своя и начат глаголати во уши их. </w:t>
      </w:r>
      <w:r>
        <w:rPr>
          <w:i/>
          <w:iCs/>
        </w:rPr>
        <w:t>За тем в связи, без надписи, л. 79 следует о рождении Моисея, л. 87 о казнях египетских, л. 90 об. о Фараоне, о переходе чрез море Чермное, песнь Моисеова, и проч.</w:t>
      </w:r>
    </w:p>
    <w:p w:rsidR="00FA4949" w:rsidRDefault="00FA4949" w:rsidP="00FA4949">
      <w:pPr>
        <w:pStyle w:val="a4"/>
      </w:pPr>
      <w:r>
        <w:t>л. 105. Слово о призвании Моисееве к Богу. Нач. Възва Господь Моисея в день седмый и от среды облака рече ему.</w:t>
      </w:r>
    </w:p>
    <w:p w:rsidR="00FA4949" w:rsidRDefault="00FA4949" w:rsidP="00FA4949">
      <w:pPr>
        <w:pStyle w:val="a4"/>
      </w:pPr>
      <w:r>
        <w:t>л. 162 об. Слово о распятъи Господни. Нач. Посемже убо Сына Божия на кресте распенше, не покаяшася.</w:t>
      </w:r>
    </w:p>
    <w:p w:rsidR="00FA4949" w:rsidRDefault="00FA4949" w:rsidP="00FA4949">
      <w:pPr>
        <w:pStyle w:val="a4"/>
      </w:pPr>
      <w:r>
        <w:t>л. 166 об. Пророчество Моисеово о Апостолех. Нач. Слыши же убо ты, окаанный жидовина, како ти великий Моисий о сем пророчествоваше глаголя.</w:t>
      </w:r>
    </w:p>
    <w:p w:rsidR="00FA4949" w:rsidRDefault="00FA4949" w:rsidP="00FA4949">
      <w:pPr>
        <w:pStyle w:val="a4"/>
      </w:pPr>
      <w:r>
        <w:t>л. 170 об. Сиа книга Исуса сына Наугина. Нач. И бысть по скончаньи Моисееве, раба Господня, рече Господь к Исусу сыну Навгину: Моисий раб мой скончася.</w:t>
      </w:r>
    </w:p>
    <w:p w:rsidR="00FA4949" w:rsidRDefault="00FA4949" w:rsidP="00FA4949">
      <w:pPr>
        <w:pStyle w:val="a4"/>
      </w:pPr>
      <w:r>
        <w:t>л. 187. Слово о приходе Июдине в землю хананейску. Нач. И бысть по скончаньи Исусове, въпрошаше сынове Израилеви Господа.</w:t>
      </w:r>
    </w:p>
    <w:p w:rsidR="00FA4949" w:rsidRDefault="00FA4949" w:rsidP="00FA4949">
      <w:pPr>
        <w:pStyle w:val="a4"/>
      </w:pPr>
      <w:r>
        <w:t>л. 201. Слово св. Георгия. Нач. Бысть град велик зело в стране палистиньстей, нарицаемый Нападавая.</w:t>
      </w:r>
    </w:p>
    <w:p w:rsidR="00FA4949" w:rsidRDefault="00FA4949" w:rsidP="00FA4949">
      <w:pPr>
        <w:pStyle w:val="a4"/>
      </w:pPr>
      <w:r>
        <w:t>л. 210 об. Сиже писана суть въкратце из книг Израилевых. Нач. Бысть, рече, внегда служаху Судии, бысть глад на земли и бе мужь, именем Елимох.</w:t>
      </w:r>
    </w:p>
    <w:p w:rsidR="00FA4949" w:rsidRDefault="00FA4949" w:rsidP="00FA4949">
      <w:pPr>
        <w:pStyle w:val="a4"/>
      </w:pPr>
      <w:r>
        <w:lastRenderedPageBreak/>
        <w:t>л. 214 об. Книгы девятая, о Самоиле пророце и о инех царих прочих. Начало сице имуть: Человек бе екс Армафема сифьскаго от горы Ефремля, имя ему Елькана.</w:t>
      </w:r>
    </w:p>
    <w:p w:rsidR="00FA4949" w:rsidRDefault="00FA4949" w:rsidP="00FA4949">
      <w:pPr>
        <w:pStyle w:val="a4"/>
      </w:pPr>
      <w:r>
        <w:t>л. 224. Се есть царство 2-е 10-я книгы. Нач. Бысть яко услыша Давид о смерти Саули.</w:t>
      </w:r>
    </w:p>
    <w:p w:rsidR="00FA4949" w:rsidRDefault="00FA4949" w:rsidP="00FA4949">
      <w:pPr>
        <w:pStyle w:val="a4"/>
      </w:pPr>
      <w:r>
        <w:t xml:space="preserve">л. 231 об. Пророчествова Давид. Нач. Первее о требезначалной Троици, о Отце и Сыне и Святем Дусе, в три составьства исповедая. </w:t>
      </w:r>
      <w:r>
        <w:rPr>
          <w:i/>
          <w:iCs/>
        </w:rPr>
        <w:t>Пророчеств или</w:t>
      </w:r>
      <w:r>
        <w:t xml:space="preserve"> слов 25.</w:t>
      </w:r>
    </w:p>
    <w:p w:rsidR="00FA4949" w:rsidRDefault="00FA4949" w:rsidP="00FA4949">
      <w:pPr>
        <w:pStyle w:val="a4"/>
      </w:pPr>
      <w:r>
        <w:t>л. 250. Слово о царствии Соломани в отца месте. Нач. Соломон же седе на престоле Давидове отца своего, иже бе от двою 10 сынов.</w:t>
      </w:r>
    </w:p>
    <w:p w:rsidR="00FA4949" w:rsidRDefault="00FA4949" w:rsidP="00FA4949">
      <w:pPr>
        <w:pStyle w:val="a4"/>
      </w:pPr>
      <w:r>
        <w:t>л. 252 об. Слово о новом Законе. Нач. Изволением от Господа паче неже жертвеная кровь.</w:t>
      </w:r>
    </w:p>
    <w:p w:rsidR="00FA4949" w:rsidRDefault="00FA4949" w:rsidP="00FA4949">
      <w:pPr>
        <w:pStyle w:val="a4"/>
      </w:pPr>
      <w:r>
        <w:t xml:space="preserve">л. 257 об. Мес. семтября в 14 день, о обретеньи честнаго Креста, егоже обрете св. Елена. Нач. В лето седмое царствующю Костяньтину великаго царя, студенаго месяца, събрашася множество странных чадий ратны на реку, яже глаголеться Дунай. </w:t>
      </w:r>
      <w:r>
        <w:rPr>
          <w:i/>
          <w:iCs/>
        </w:rPr>
        <w:t>В Палеи под № 38 этой статьи нет.</w:t>
      </w:r>
    </w:p>
    <w:p w:rsidR="00FA4949" w:rsidRDefault="00FA4949" w:rsidP="00FA4949">
      <w:pPr>
        <w:pStyle w:val="a4"/>
      </w:pPr>
      <w:r>
        <w:t xml:space="preserve">732. (1913). </w:t>
      </w:r>
      <w:hyperlink r:id="rId1755" w:history="1">
        <w:r>
          <w:rPr>
            <w:rStyle w:val="a3"/>
            <w:b/>
            <w:bCs/>
          </w:rPr>
          <w:t>Летопись св. Димитрия</w:t>
        </w:r>
      </w:hyperlink>
      <w:r>
        <w:t xml:space="preserve"> митр. ростовскаго, скороп. красивая, напис. 1761 года, в четверть, 337 листов, с изображением автора.</w:t>
      </w:r>
    </w:p>
    <w:p w:rsidR="00FA4949" w:rsidRDefault="00FA4949" w:rsidP="00FA4949">
      <w:pPr>
        <w:pStyle w:val="a4"/>
      </w:pPr>
      <w:r>
        <w:rPr>
          <w:i/>
          <w:iCs/>
        </w:rPr>
        <w:t>Заглавие:</w:t>
      </w:r>
      <w:r>
        <w:t xml:space="preserve"> Летопись келейный преосвященнаго Димитриа, митрополита ростовскаго и ярославскаго, от начала миробытия до Рожества Христова, егоже архиерейскими трудами сочиненны. </w:t>
      </w:r>
      <w:r>
        <w:rPr>
          <w:i/>
          <w:iCs/>
        </w:rPr>
        <w:t>Летопись доведена до 26 гл. кн. Бытия; по слич. с печатной 1827 г. прерывается на л. 189 этой последней</w:t>
      </w:r>
      <w:r>
        <w:t>.</w:t>
      </w:r>
    </w:p>
    <w:p w:rsidR="00FA4949" w:rsidRDefault="00FA4949" w:rsidP="00FA4949">
      <w:pPr>
        <w:pStyle w:val="a4"/>
      </w:pPr>
      <w:r>
        <w:rPr>
          <w:i/>
          <w:iCs/>
        </w:rPr>
        <w:t>Прибавления:</w:t>
      </w:r>
    </w:p>
    <w:p w:rsidR="00FA4949" w:rsidRDefault="00FA4949" w:rsidP="00FA4949">
      <w:pPr>
        <w:pStyle w:val="a4"/>
      </w:pPr>
      <w:r>
        <w:t xml:space="preserve">л. 306. Мес. маия в 22 день, Слово св. Афанасия Великаго, архиеп. александрийскаго, о Милхиседеце. Нач. Мелхил царь, якоже рекохом, имея два сына, единаго Мелхила по своему имени, а другаго Мелхиседека. </w:t>
      </w:r>
      <w:r>
        <w:rPr>
          <w:i/>
          <w:iCs/>
        </w:rPr>
        <w:t>Статья апокрифическая, ложно приписывается св. Афанасию.</w:t>
      </w:r>
    </w:p>
    <w:p w:rsidR="00FA4949" w:rsidRDefault="00FA4949" w:rsidP="00FA4949">
      <w:pPr>
        <w:pStyle w:val="a4"/>
      </w:pPr>
      <w:r>
        <w:t>л. 308 об. Мес. февруариа в 23 день, Слово от Патерика о Мелхиседеце.</w:t>
      </w:r>
    </w:p>
    <w:p w:rsidR="00FA4949" w:rsidRDefault="00FA4949" w:rsidP="00FA4949">
      <w:pPr>
        <w:pStyle w:val="a4"/>
      </w:pPr>
      <w:r>
        <w:t xml:space="preserve">л. 309. </w:t>
      </w:r>
      <w:r>
        <w:rPr>
          <w:i/>
          <w:iCs/>
        </w:rPr>
        <w:t>Вместо заглавия:</w:t>
      </w:r>
      <w:r>
        <w:t xml:space="preserve"> О сем зри в повести о честном Кресте Розыска ч. 2 гл. 24 л. 151 при конце. Нач. Адам егда разболеся к смерти посла сына своего Сифа к раю, к ангелу хранящему рай.</w:t>
      </w:r>
    </w:p>
    <w:p w:rsidR="00FA4949" w:rsidRDefault="00FA4949" w:rsidP="00FA4949">
      <w:pPr>
        <w:pStyle w:val="a4"/>
      </w:pPr>
      <w:r>
        <w:t>л. 310 об. Мес. марта в 4 день, житие препод. отца нашего Герасима иже на Иордани.</w:t>
      </w:r>
    </w:p>
    <w:p w:rsidR="00FA4949" w:rsidRDefault="00FA4949" w:rsidP="00FA4949">
      <w:pPr>
        <w:pStyle w:val="a4"/>
      </w:pPr>
      <w:r>
        <w:t>л. 315. Мес. тогоже и дня, житие препод. отца нашего Иакова Постника, падшаго и покаявшагося.</w:t>
      </w:r>
    </w:p>
    <w:p w:rsidR="00FA4949" w:rsidRDefault="00FA4949" w:rsidP="00FA4949">
      <w:pPr>
        <w:pStyle w:val="a4"/>
      </w:pPr>
      <w:r>
        <w:t xml:space="preserve">л. 324. Мес. априля в 5 день, житие препод. отца нашего Марка афинскаго, жившаго в горе фрачестей яже в Ефиопии. </w:t>
      </w:r>
      <w:r>
        <w:rPr>
          <w:i/>
          <w:iCs/>
        </w:rPr>
        <w:t>Жития теже, что в Минеи-четьи.</w:t>
      </w:r>
    </w:p>
    <w:p w:rsidR="00FA4949" w:rsidRDefault="00FA4949" w:rsidP="00FA4949">
      <w:pPr>
        <w:pStyle w:val="a4"/>
      </w:pPr>
      <w:r>
        <w:t>л. 331. Препод. отца нашего Илариона великаго Слово о житии пустынном. Нач. Потщемся убо, братие, паче всего в безмолвии работати Богу.</w:t>
      </w:r>
    </w:p>
    <w:p w:rsidR="00FA4949" w:rsidRDefault="00FA4949" w:rsidP="00FA4949">
      <w:pPr>
        <w:pStyle w:val="a4"/>
      </w:pPr>
      <w:r>
        <w:t>л. 333. Мес. декемврия в 8 день, Слово с Пролога иже во святых отца нашего Василия Великаго о наказании, како есть лепо чернцем быти.</w:t>
      </w:r>
    </w:p>
    <w:p w:rsidR="00FA4949" w:rsidRDefault="00FA4949" w:rsidP="00FA4949">
      <w:pPr>
        <w:pStyle w:val="a4"/>
      </w:pPr>
      <w:r>
        <w:t>л. 335 об. Мес. ианнуария в 31 день, Слово с Пролога иже во святых отца нашего Иоанна Златоустаго о покаянии и о воздаянии суда.</w:t>
      </w:r>
    </w:p>
    <w:p w:rsidR="00FA4949" w:rsidRDefault="00FA4949" w:rsidP="00FA4949">
      <w:pPr>
        <w:pStyle w:val="a4"/>
      </w:pPr>
      <w:r>
        <w:rPr>
          <w:i/>
          <w:iCs/>
        </w:rPr>
        <w:t>На первых листах внизу:</w:t>
      </w:r>
      <w:r>
        <w:t xml:space="preserve"> Сия книга, глаголемая Летопись, иеромонаха Иосифа Ковалевскаго, списана в Свято-Троицкой Сергиевой лавре в 1761 году мес. маия.</w:t>
      </w:r>
    </w:p>
    <w:p w:rsidR="00FA4949" w:rsidRDefault="00FA4949" w:rsidP="00FA4949">
      <w:pPr>
        <w:pStyle w:val="a4"/>
      </w:pPr>
      <w:r>
        <w:t xml:space="preserve">733. (к № 1922.) </w:t>
      </w:r>
      <w:hyperlink r:id="rId1756" w:history="1">
        <w:r>
          <w:rPr>
            <w:rStyle w:val="a3"/>
            <w:b/>
            <w:bCs/>
          </w:rPr>
          <w:t>История Авраамия Палицына, Осада Пскова и Путешествие Трифона Коробейникова</w:t>
        </w:r>
      </w:hyperlink>
      <w:r>
        <w:t>, скороп., ХVІІ века, в четверть, 343 листа. Вклад А. Н. Муравьева в 1841 г.</w:t>
      </w:r>
    </w:p>
    <w:p w:rsidR="00FA4949" w:rsidRDefault="00FA4949" w:rsidP="00FA4949">
      <w:pPr>
        <w:pStyle w:val="a4"/>
      </w:pPr>
      <w:r>
        <w:lastRenderedPageBreak/>
        <w:t xml:space="preserve">л. 1–9. </w:t>
      </w:r>
      <w:r>
        <w:rPr>
          <w:i/>
          <w:iCs/>
        </w:rPr>
        <w:t>Оглавление</w:t>
      </w:r>
      <w:r>
        <w:t>.</w:t>
      </w:r>
    </w:p>
    <w:p w:rsidR="00FA4949" w:rsidRDefault="00FA4949" w:rsidP="00FA4949">
      <w:pPr>
        <w:pStyle w:val="a4"/>
      </w:pPr>
      <w:r>
        <w:t xml:space="preserve">л. 10 об. </w:t>
      </w:r>
      <w:r>
        <w:rPr>
          <w:i/>
          <w:iCs/>
        </w:rPr>
        <w:t>Заглавие:</w:t>
      </w:r>
      <w:r>
        <w:t xml:space="preserve"> Списано бысть тояже великия обители Живоначальныя Троица Сергиева монастыря келарем старцем Аврамием Палицыным. И ныне всяк возраст да разумеет, и всяк да приложит ухо слышати, како грех ради наших попусти Господь Бог наш праведное свое наказание от конец до конец всея Росии, и како весь словеньский язык возмутися и вся места по Росии огнем и мечем поядены быша. </w:t>
      </w:r>
      <w:r>
        <w:rPr>
          <w:i/>
          <w:iCs/>
        </w:rPr>
        <w:t>Разделено на 79 глав. Сказание об осаде, Т. Сергиева монастыря, соч. А. Палицына, имело два издания: первое в М. 1784 г., второе перепечатанное с перваго, М. 1822 г. В рукописях по сличению с печатным есть отличия.</w:t>
      </w:r>
    </w:p>
    <w:p w:rsidR="00FA4949" w:rsidRDefault="00FA4949" w:rsidP="00FA4949">
      <w:pPr>
        <w:pStyle w:val="a4"/>
      </w:pPr>
      <w:r>
        <w:t xml:space="preserve">л. 217. Повесть о прихожении литовскаго Короля Стефана с великим и гордым воиньством на великий и на славный и Богом спасаемый град Псков, милостию пребезначяльныя Троица со студом отъидоша. Нач. Бе же сие в лета 7085 (1577) в царство благовернаго и христолюбиваго Государя Царя и Вел. Князя Ивана Васильевичя всея Русии. </w:t>
      </w:r>
      <w:r>
        <w:rPr>
          <w:i/>
          <w:iCs/>
        </w:rPr>
        <w:t>В конце повести:</w:t>
      </w:r>
      <w:r>
        <w:t xml:space="preserve"> Списано же бысть в том же преименитом граде Пскове от жителя тогоже града, художеством зографа, имя же есть сие: единица дважды с единем, пятдесятницу усугубити дважды, и четверица сугубо, тридесятница же с пяторицею, совершаетжеся десяторицею, и всех обрящеши писмен седмь, </w:t>
      </w:r>
      <w:r>
        <w:rPr>
          <w:i/>
          <w:iCs/>
        </w:rPr>
        <w:t xml:space="preserve">и проч. След. писец был </w:t>
      </w:r>
      <w:r>
        <w:t>Василей.</w:t>
      </w:r>
    </w:p>
    <w:p w:rsidR="00FA4949" w:rsidRDefault="00FA4949" w:rsidP="00FA4949">
      <w:pPr>
        <w:pStyle w:val="a4"/>
      </w:pPr>
      <w:r>
        <w:t xml:space="preserve">л. 291. Книга о св. граде Иеросалиме и о св. местех, и о Синайской горе, и о Синайском монастыре и о иных монастырех многых, сказание злодеяние (о) беззаконьном жидовине, как он хотел жидовин патриярха нашего Софрония лютым зелием погубити и християньску веру раззорити, но Божиею милостию сохранен и соблюден бысть. Нач. Послания по приказу Государя Царя и Вел. Князя Ивана Васильевича всея Русии, по благословению Дионисия митр. московского послания московских купцех с Москвы, хожение ихь в Царьград, и в Антиохию, и во Иеросалим, и во Египет, и в Синайскую гору к Патриархом с милостынею доволною. Лета 7093, в марте Царь и В. Князь Иван Васильевичь всея Руси послал с Москвы. </w:t>
      </w:r>
      <w:r>
        <w:rPr>
          <w:i/>
          <w:iCs/>
        </w:rPr>
        <w:t>Путешествие Коробейникова с товарищами, совершенное в 1582 году, издано г. Сахаровым в Путешествиях русских людей. Настоящий список разделен на 25 глав.</w:t>
      </w:r>
    </w:p>
    <w:p w:rsidR="00FA4949" w:rsidRDefault="00FA4949" w:rsidP="00FA4949">
      <w:pPr>
        <w:pStyle w:val="a4"/>
      </w:pPr>
      <w:r>
        <w:rPr>
          <w:i/>
          <w:iCs/>
        </w:rPr>
        <w:t>Внизу первых листов сохранилось начало подписи:</w:t>
      </w:r>
      <w:r>
        <w:t xml:space="preserve">... 174 (1666) iюля в 21 день сия книга... </w:t>
      </w:r>
      <w:r>
        <w:rPr>
          <w:i/>
          <w:iCs/>
        </w:rPr>
        <w:t>далее почищено. На последнем белом листе почерком ХVIII века:</w:t>
      </w:r>
      <w:r>
        <w:t xml:space="preserve"> Порука в Стретенском монастыре старец Иоасаф Андреев.</w:t>
      </w:r>
    </w:p>
    <w:p w:rsidR="00FA4949" w:rsidRDefault="00FA4949" w:rsidP="00FA4949">
      <w:pPr>
        <w:pStyle w:val="a4"/>
      </w:pPr>
      <w:r>
        <w:t xml:space="preserve">734. (1914.) </w:t>
      </w:r>
      <w:hyperlink r:id="rId1757" w:history="1">
        <w:r>
          <w:rPr>
            <w:rStyle w:val="a3"/>
            <w:b/>
            <w:bCs/>
          </w:rPr>
          <w:t>Путник иерусалимский,</w:t>
        </w:r>
      </w:hyperlink>
      <w:r>
        <w:t xml:space="preserve"> скороп., напис. 1747 года, в четверть, 36 листов.</w:t>
      </w:r>
    </w:p>
    <w:p w:rsidR="00FA4949" w:rsidRDefault="00FA4949" w:rsidP="00FA4949">
      <w:pPr>
        <w:pStyle w:val="a4"/>
      </w:pPr>
      <w:r>
        <w:rPr>
          <w:i/>
          <w:iCs/>
        </w:rPr>
        <w:t xml:space="preserve">После заглавия </w:t>
      </w:r>
      <w:r>
        <w:t xml:space="preserve">Путник иерусалимский </w:t>
      </w:r>
      <w:r>
        <w:rPr>
          <w:i/>
          <w:iCs/>
        </w:rPr>
        <w:t>следует:</w:t>
      </w:r>
      <w:r>
        <w:t xml:space="preserve"> Се аз смиренный Даниил архимандрит монастыря Корсунскаго в белой Росии. – Братия возлюбленная, мир и благословение и благодать Божию со всеми вами, аминь. </w:t>
      </w:r>
      <w:r>
        <w:rPr>
          <w:i/>
          <w:iCs/>
        </w:rPr>
        <w:t>Это затейливая переделка паломника Даниила игумена, посетившаго Святыя места в нач. ХІІ века. По слич. с описанием его путешествия, издан. г.</w:t>
      </w:r>
      <w:r>
        <w:t> </w:t>
      </w:r>
      <w:r>
        <w:rPr>
          <w:i/>
          <w:iCs/>
        </w:rPr>
        <w:t>Сахаровым в Путешествиях русс. людей, порядок изложения тот же, но иное здесь</w:t>
      </w:r>
      <w:r>
        <w:t xml:space="preserve"> </w:t>
      </w:r>
      <w:r>
        <w:rPr>
          <w:i/>
          <w:iCs/>
        </w:rPr>
        <w:t xml:space="preserve">опущено, другое изменено. Есть одна любопытная вставка (л. 12 об.) </w:t>
      </w:r>
      <w:r>
        <w:t xml:space="preserve">о пупе земном, </w:t>
      </w:r>
      <w:r>
        <w:rPr>
          <w:i/>
          <w:iCs/>
        </w:rPr>
        <w:t xml:space="preserve">которую вполне выписываем: </w:t>
      </w:r>
      <w:r>
        <w:t xml:space="preserve">Буди же ведомо невежам о попех, иже суть священницы попами нарицаемии того ради, яко есть в том граде Иерусалиме пуп земный, о котором прежде сказахом; тот есть пуп посреде света, в котором пупе водружен был крест Иисус Христов, и сего ради священницы от того времени нареклися попами, понеже они носят на себе крест и вся страсти Христовы, их же Бог на оный степень позвал. </w:t>
      </w:r>
      <w:r>
        <w:rPr>
          <w:i/>
          <w:iCs/>
        </w:rPr>
        <w:t>В конце ркп. прибавлено</w:t>
      </w:r>
    </w:p>
    <w:p w:rsidR="00FA4949" w:rsidRDefault="00FA4949" w:rsidP="00FA4949">
      <w:pPr>
        <w:pStyle w:val="a4"/>
      </w:pPr>
      <w:hyperlink r:id="rId1758" w:history="1">
        <w:r>
          <w:rPr>
            <w:rStyle w:val="a3"/>
          </w:rPr>
          <w:t>л. 35.</w:t>
        </w:r>
      </w:hyperlink>
      <w:r>
        <w:t xml:space="preserve"> О иерействе Господа нашего Иисуса Христа. Нач. Тот же игумен (Арсений) монастыря cв. Саввы даде мне в руце чести книгу велику, еже есть Кройники, и чтох в ней слово, како бе иереем Господь нашь Иисус Христос в Иерусалиме. </w:t>
      </w:r>
      <w:r>
        <w:rPr>
          <w:i/>
          <w:iCs/>
        </w:rPr>
        <w:t>Срав. № 663 л. 83. Изд. в Пам. отр.</w:t>
      </w:r>
      <w:r>
        <w:t> </w:t>
      </w:r>
      <w:r>
        <w:rPr>
          <w:i/>
          <w:iCs/>
        </w:rPr>
        <w:t>русс.</w:t>
      </w:r>
      <w:r>
        <w:t> </w:t>
      </w:r>
      <w:r>
        <w:rPr>
          <w:i/>
          <w:iCs/>
        </w:rPr>
        <w:t xml:space="preserve">лит., II, 172. Послесловие: </w:t>
      </w:r>
      <w:r>
        <w:t xml:space="preserve">Сие все написах не коварством и лжею, но еже бысть мне в том пути, то зде праведно и написах. Последи же идохом в дом от cв. онаго града Иерусалима, вземше благословение. Пойдохом же в путь из дому своего к cв. граду Иерусалиму року Господня 1590, в понедельник, приспехом же до cв. града Иерусалима в пост cв. Филиппа, и тамо с дружиною моею ходих по всем тем Святым местам и паки приспехом обратно в свой монастырь 1594, силою Вышняго храним всегда и везде, и приидохом к своим при окончании лета всего. Идохом бо чрез все лето, и приидохом в Печерский киевский монастырь в день праздника Воздвижения честнаго Креста, и тамо поклонихомся препод. Отцем печерским, и виде мощи cв. Отец препод. Антониа и Феодосия, и тамо видех из главы препод. отца нашего Феодосия cв. миро исходящее, идеже мя сподоби Бог упросити архимандрита и </w:t>
      </w:r>
      <w:r>
        <w:lastRenderedPageBreak/>
        <w:t xml:space="preserve">даде мне тогоже cв. мира на требование мое. И сице благословением Бога Отца, изволением Бога Сына, поспешеством Бога Духа Святаго во славу Святыя единосущныя Троицы, в ползу же, яко мне, тако и прочих чтущих окончихом сей Путник 1747 года 11 генваря. </w:t>
      </w:r>
      <w:r>
        <w:rPr>
          <w:i/>
          <w:iCs/>
        </w:rPr>
        <w:t xml:space="preserve">Несколько ниже приписано полууставом: </w:t>
      </w:r>
      <w:r>
        <w:t xml:space="preserve">Плешкин Захаръка. </w:t>
      </w:r>
      <w:r>
        <w:rPr>
          <w:i/>
          <w:iCs/>
        </w:rPr>
        <w:t xml:space="preserve">На первом белом листе: </w:t>
      </w:r>
      <w:r>
        <w:t xml:space="preserve">От книг иеромонаха Иосифа Ковалевскаго. </w:t>
      </w:r>
      <w:r>
        <w:rPr>
          <w:i/>
          <w:iCs/>
        </w:rPr>
        <w:t>Иером. И.</w:t>
      </w:r>
      <w:r>
        <w:t> </w:t>
      </w:r>
      <w:r>
        <w:rPr>
          <w:i/>
          <w:iCs/>
        </w:rPr>
        <w:t>Ковалевский вытребован в Т.</w:t>
      </w:r>
      <w:r>
        <w:t> </w:t>
      </w:r>
      <w:r>
        <w:rPr>
          <w:i/>
          <w:iCs/>
        </w:rPr>
        <w:t>Сергиеву лавру в 1753 г. из сумскаго Успенскаго монастыря белогородской епархии.</w:t>
      </w:r>
    </w:p>
    <w:p w:rsidR="00FA4949" w:rsidRDefault="00FA4949" w:rsidP="00FA4949">
      <w:pPr>
        <w:pStyle w:val="a4"/>
      </w:pPr>
      <w:r>
        <w:t xml:space="preserve">735. (1922.) </w:t>
      </w:r>
      <w:hyperlink r:id="rId1759" w:history="1">
        <w:r>
          <w:rPr>
            <w:rStyle w:val="a3"/>
            <w:b/>
            <w:bCs/>
          </w:rPr>
          <w:t>Пчела преп. Максима</w:t>
        </w:r>
      </w:hyperlink>
      <w:r>
        <w:t xml:space="preserve"> с прибавлениями, полууст., ХVІ века, в четверть, 157 листов, без начала и конца.</w:t>
      </w:r>
    </w:p>
    <w:p w:rsidR="00FA4949" w:rsidRDefault="00FA4949" w:rsidP="00FA4949">
      <w:pPr>
        <w:pStyle w:val="a4"/>
      </w:pPr>
      <w:r>
        <w:t xml:space="preserve">л. 1–31. </w:t>
      </w:r>
      <w:r>
        <w:rPr>
          <w:i/>
          <w:iCs/>
        </w:rPr>
        <w:t>Свящ. история с апокрифами, начин. сказанием о падении Адама и оканч. Синайским законодательством.</w:t>
      </w:r>
    </w:p>
    <w:p w:rsidR="00FA4949" w:rsidRDefault="00FA4949" w:rsidP="00FA4949">
      <w:pPr>
        <w:pStyle w:val="a4"/>
      </w:pPr>
      <w:r>
        <w:t xml:space="preserve">л. 32. </w:t>
      </w:r>
      <w:r>
        <w:rPr>
          <w:i/>
          <w:iCs/>
        </w:rPr>
        <w:t>Житие Михаила клопскаго</w:t>
      </w:r>
      <w:r>
        <w:t xml:space="preserve">, от древних списатель </w:t>
      </w:r>
      <w:r>
        <w:rPr>
          <w:i/>
          <w:iCs/>
        </w:rPr>
        <w:t>составленное, без начала. Это первичная редакция. Под № 673 л. 219 тоже самое, но гораздо пространнее.</w:t>
      </w:r>
    </w:p>
    <w:p w:rsidR="00FA4949" w:rsidRDefault="00FA4949" w:rsidP="00FA4949">
      <w:pPr>
        <w:pStyle w:val="a4"/>
      </w:pPr>
      <w:r>
        <w:t xml:space="preserve">л. 37 об. Мес. октября в 18 день, слово о Флавьяне бывшим прежде разбойником. </w:t>
      </w:r>
      <w:r>
        <w:rPr>
          <w:i/>
          <w:iCs/>
        </w:rPr>
        <w:t>См. № 648 л. 449.</w:t>
      </w:r>
    </w:p>
    <w:p w:rsidR="00FA4949" w:rsidRDefault="00FA4949" w:rsidP="00FA4949">
      <w:pPr>
        <w:pStyle w:val="a4"/>
      </w:pPr>
      <w:r>
        <w:t xml:space="preserve">л. 39. Пчела о Бозе починается. </w:t>
      </w:r>
      <w:r>
        <w:rPr>
          <w:i/>
          <w:iCs/>
        </w:rPr>
        <w:t xml:space="preserve">Слов 71, порядок их совершенно отличен от показаннаго в Известиях II Отд. Импер. Акад. Наук т. II стр. 227. Перевод известен очень давно. В слове препод. Феодосия киевопечерскаго № 762 л. 148 есть указания на знакомство со Пчелою. Так напр. в Пчеле в </w:t>
      </w:r>
      <w:r>
        <w:t xml:space="preserve">58-м слове о пианстве </w:t>
      </w:r>
      <w:r>
        <w:rPr>
          <w:i/>
          <w:iCs/>
        </w:rPr>
        <w:t>читается:</w:t>
      </w:r>
      <w:r>
        <w:t xml:space="preserve"> Егда сядеши в пиру, то первую чашу испиеши в жажу, 2-ю в сладость, 3-ю в здравие, 4-ю в веселие, 5-ю в пьянство, 6-ю в бесовство, а последнюю горцей смерти. </w:t>
      </w:r>
      <w:r>
        <w:rPr>
          <w:i/>
          <w:iCs/>
        </w:rPr>
        <w:t>(В сборниках № 769 л. 244, № 786 л. 135, № 807 л. 259, в числе мелких отрывков и изречений, это читается несколько иначе:</w:t>
      </w:r>
      <w:r>
        <w:t xml:space="preserve"> Егда сядут мужи в пиру, первую чашю испьют здравью, 2-ю веселию, 3-ю сытости, 4-ю безумью, 5-ю бесованью, 6-ю горцей смерти, а 7 и 8 не будет мучению конца). </w:t>
      </w:r>
      <w:r>
        <w:rPr>
          <w:i/>
          <w:iCs/>
        </w:rPr>
        <w:t>Параллельное место у препод. Феодосия:</w:t>
      </w:r>
      <w:r>
        <w:t xml:space="preserve"> Св. Отцы узакониша православным по три чаши, четвертая от неприязни... </w:t>
      </w:r>
      <w:r>
        <w:rPr>
          <w:i/>
          <w:iCs/>
        </w:rPr>
        <w:t>(о 5 и 6-й не упоминает)</w:t>
      </w:r>
      <w:r>
        <w:t xml:space="preserve"> «седмая чашя» богопрогневателна, Духа Св. оскорбителна, ангелов отгонителна, бесов възвеселителна, </w:t>
      </w:r>
      <w:r>
        <w:rPr>
          <w:i/>
          <w:iCs/>
        </w:rPr>
        <w:t>и проч.</w:t>
      </w:r>
    </w:p>
    <w:p w:rsidR="00FA4949" w:rsidRDefault="00FA4949" w:rsidP="00FA4949">
      <w:pPr>
        <w:pStyle w:val="a4"/>
      </w:pPr>
      <w:r>
        <w:t xml:space="preserve">л. 150 об. Слово како подобает чтити отца и матерь, родителя своя всякому православному хрестьянину. Нач. Господь прославляет отца о чадех и суд матерен утвердил на сынех. </w:t>
      </w:r>
      <w:r>
        <w:rPr>
          <w:i/>
          <w:iCs/>
        </w:rPr>
        <w:t>Разныя изречения, как и в Пчеле.</w:t>
      </w:r>
    </w:p>
    <w:p w:rsidR="00FA4949" w:rsidRDefault="00FA4949" w:rsidP="00FA4949">
      <w:pPr>
        <w:pStyle w:val="a4"/>
      </w:pPr>
      <w:r>
        <w:t xml:space="preserve">л. 155. Слово иже в святых отца нашего Василья Великаго, архиеп. кесарийскаго. Нач. Побеседовати не отречися иже уме умным. </w:t>
      </w:r>
      <w:r>
        <w:rPr>
          <w:i/>
          <w:iCs/>
        </w:rPr>
        <w:t>В конце мелкие отрывки из разряда Патериков.</w:t>
      </w:r>
    </w:p>
    <w:p w:rsidR="00FA4949" w:rsidRDefault="00FA4949" w:rsidP="00FA4949">
      <w:pPr>
        <w:pStyle w:val="a4"/>
      </w:pPr>
      <w:r>
        <w:rPr>
          <w:i/>
          <w:iCs/>
        </w:rPr>
        <w:t>На нижней доске скорописью ХVІІ века:</w:t>
      </w:r>
      <w:r>
        <w:t xml:space="preserve"> Сия книга, глаголемая Пчела, Живоначальные Троицы Сергиева монастыря старца Аврамия Шестова.</w:t>
      </w:r>
    </w:p>
    <w:p w:rsidR="00FA4949" w:rsidRDefault="00FA4949" w:rsidP="00FA4949">
      <w:pPr>
        <w:pStyle w:val="a4"/>
      </w:pPr>
      <w:r>
        <w:t xml:space="preserve">736. (1839.) </w:t>
      </w:r>
      <w:hyperlink r:id="rId1760" w:history="1">
        <w:r>
          <w:rPr>
            <w:rStyle w:val="a3"/>
            <w:b/>
            <w:bCs/>
          </w:rPr>
          <w:t>Великий миротворный круг</w:t>
        </w:r>
      </w:hyperlink>
      <w:r>
        <w:rPr>
          <w:b/>
          <w:bCs/>
        </w:rPr>
        <w:t>,</w:t>
      </w:r>
      <w:r>
        <w:t xml:space="preserve"> полууст., ХVI века, на александрийской бумаге в большом формате, 82 листа.</w:t>
      </w:r>
    </w:p>
    <w:p w:rsidR="00FA4949" w:rsidRDefault="00FA4949" w:rsidP="00FA4949">
      <w:pPr>
        <w:pStyle w:val="a4"/>
      </w:pPr>
      <w:r>
        <w:t xml:space="preserve">л. 1–26. </w:t>
      </w:r>
      <w:r>
        <w:rPr>
          <w:i/>
          <w:iCs/>
        </w:rPr>
        <w:t>Таблицы пасхальныя, на обор. последней послесловие, повторяющееся гораздо полнее в конце след. статьи:</w:t>
      </w:r>
    </w:p>
    <w:p w:rsidR="00FA4949" w:rsidRDefault="00FA4949" w:rsidP="00FA4949">
      <w:pPr>
        <w:pStyle w:val="a4"/>
      </w:pPr>
      <w:r>
        <w:t xml:space="preserve">л. 27. Историк рекше летописец святыя алфы толковыя на 532 лета. </w:t>
      </w:r>
      <w:r>
        <w:rPr>
          <w:i/>
          <w:iCs/>
        </w:rPr>
        <w:t>Объяснение предъид. таблиц составителя их свящ. Агафона в 1541 году.</w:t>
      </w:r>
    </w:p>
    <w:p w:rsidR="00FA4949" w:rsidRDefault="00FA4949" w:rsidP="00FA4949">
      <w:pPr>
        <w:pStyle w:val="a4"/>
      </w:pPr>
      <w:r>
        <w:t>л. 37 об. Сказание известно, како считати пасхалия наусть.</w:t>
      </w:r>
    </w:p>
    <w:p w:rsidR="00FA4949" w:rsidRDefault="00FA4949" w:rsidP="00FA4949">
      <w:pPr>
        <w:pStyle w:val="a4"/>
      </w:pPr>
      <w:r>
        <w:t xml:space="preserve">л. 51. </w:t>
      </w:r>
      <w:r>
        <w:rPr>
          <w:i/>
          <w:iCs/>
        </w:rPr>
        <w:t>Без надписи. Предисловие к Пасхалии на осмую тысячу лет Геннадия архиеп. новгородскаго со включением толкования символа веры, в коем 8 член начинается так:</w:t>
      </w:r>
      <w:r>
        <w:t xml:space="preserve"> И в Духа Святаго Господа животворящаго, иже от Отца исходящаго, </w:t>
      </w:r>
      <w:r>
        <w:rPr>
          <w:i/>
          <w:iCs/>
        </w:rPr>
        <w:t>и проч., а в заключение его сказано:</w:t>
      </w:r>
      <w:r>
        <w:t xml:space="preserve"> Сие же аз написах братии нашей православному христианьству, понеже сие исповедание всегда в церкви да глаголется, и </w:t>
      </w:r>
      <w:r>
        <w:lastRenderedPageBreak/>
        <w:t xml:space="preserve">на поставление святителем, и на крещение детем, паче же на божественой литургии всегда певаемо есть, </w:t>
      </w:r>
      <w:r>
        <w:rPr>
          <w:i/>
          <w:iCs/>
        </w:rPr>
        <w:t>и проч.</w:t>
      </w:r>
    </w:p>
    <w:p w:rsidR="00FA4949" w:rsidRDefault="00FA4949" w:rsidP="00FA4949">
      <w:pPr>
        <w:pStyle w:val="a4"/>
      </w:pPr>
      <w:r>
        <w:t>л. 58. Исправление круга св. пасхи св. Отець 318 иже в Никеи вселеньскаго перваго Собора, и о законней фасце в руце св. пророка Моисея законодавца.</w:t>
      </w:r>
    </w:p>
    <w:p w:rsidR="00FA4949" w:rsidRDefault="00FA4949" w:rsidP="00FA4949">
      <w:pPr>
        <w:pStyle w:val="a4"/>
      </w:pPr>
      <w:r>
        <w:t xml:space="preserve">л. 59. Сказание от божественых писаний, яко егоже Бог не повеле ведати, о сих не подобаеть пытати, и о глаголющих, яко седмая тысяща лет прошла и пасхалия скончалася, </w:t>
      </w:r>
      <w:r>
        <w:rPr>
          <w:i/>
          <w:iCs/>
        </w:rPr>
        <w:t>и проч.</w:t>
      </w:r>
    </w:p>
    <w:p w:rsidR="00FA4949" w:rsidRDefault="00FA4949" w:rsidP="00FA4949">
      <w:pPr>
        <w:pStyle w:val="a4"/>
      </w:pPr>
      <w:r>
        <w:t xml:space="preserve">л. 67 об. Сказание о глаголющих, что ради несть втораго пришествия Христова долго, а уже время ему быти, </w:t>
      </w:r>
      <w:r>
        <w:rPr>
          <w:i/>
          <w:iCs/>
        </w:rPr>
        <w:t>и проч.</w:t>
      </w:r>
    </w:p>
    <w:p w:rsidR="00FA4949" w:rsidRDefault="00FA4949" w:rsidP="00FA4949">
      <w:pPr>
        <w:pStyle w:val="a4"/>
      </w:pPr>
      <w:r>
        <w:t xml:space="preserve">л. 76. Сказание о глаголющих, еже св. Ефрем написал есть, яко вся уже пророчества и писания скончашася, </w:t>
      </w:r>
      <w:r>
        <w:rPr>
          <w:i/>
          <w:iCs/>
        </w:rPr>
        <w:t>и проч. Конечныя три статьи Иосифа волоколамскаго. См. № 187 слова 8–10.</w:t>
      </w:r>
    </w:p>
    <w:p w:rsidR="00FA4949" w:rsidRDefault="00FA4949" w:rsidP="00FA4949">
      <w:pPr>
        <w:pStyle w:val="a4"/>
      </w:pPr>
      <w:r>
        <w:t xml:space="preserve">л. 33 об. </w:t>
      </w:r>
      <w:r>
        <w:rPr>
          <w:i/>
          <w:iCs/>
        </w:rPr>
        <w:t>Послесловие:</w:t>
      </w:r>
      <w:r>
        <w:t xml:space="preserve"> Сей великий Круг миротворный алфу св. пасхи христианом на 532 лета в пречестную славную и великую обитель Пресв. Живоначалныа Троица и св. отца Сергиа чюдотворца преводивый толкованием в велицем Новеграде съборныя великиа церкве св. Софиа Премудрости Божиа тогоже священнаго събора святых великомученик и исповедник Гуриа, и Самона и Авива многогрешный поп Агафонище, грешною и непотребною своею рукою писавый по обещанию, еже обещахся Пресв. и Живонач. Троицы и препод. Сергию чюдотворцу. Прилучившумися в богоспасаемем царствующем велицем граде Москве, и бывшу ми в обители Пресв. Живонач. Троица и препод. и богон. отца нашего Сергиа радонежскаго новаго чюдотворца в лето 7046 (1538) мес. маа в 12, в неделю 4-ю по пасце, велми болну ми сущу внутреними, и сердечною болезнию зело изнемогающу. Стоящу ми в церкви Пресв. Троица у гроба честных и многочюдесных мощей препод. Сергиа чюдотворца начях молитися Пресв. Троицы и угоднику Его препод. и богон. отцу нашему Сергию чюдотворцу, чтобы ми даровал Господь Бог, Св. Троица, и препод. Сергий чюдотворець живот на покаание; и в том часе обещахся Св. Троицы в честный и славный Еа храм и на честный и целбоносный гроб честных и многочюдесных мощей препод. и богон. отца нашего Сергиа чюдотворца, написав грешною своею рукою, положити сей Круг великий миротворный св. пасхи Христовы. И изыдох из обители Пресв. Троица и Сергиа чюдотворца здрав, хваля и прославляа Св. Троицу Отца и Сына и Св. Духа и угодника Его св. чюдотворца Сергиа. И приехав в великий Новъград к св. Софии Премудрости Божии и к св. исповедником и чюдотворцом Гурию, Самону и Авиву. Памятуя же обещание свое еже к Пресв. Живонач. Троицы и к препод. Сергию чюдотворцу, чтобы ми даровал Господь Бог обет свой исполнити. А ныне с благодарением, и сердечною любовию распалаем к Пресв. Троицы и к чюдотворцу Сергию, написах сей Круг великий миротворный, </w:t>
      </w:r>
      <w:r>
        <w:rPr>
          <w:i/>
          <w:iCs/>
        </w:rPr>
        <w:t>и проч., и проч.</w:t>
      </w:r>
    </w:p>
    <w:p w:rsidR="00FA4949" w:rsidRDefault="00FA4949" w:rsidP="00FA4949">
      <w:pPr>
        <w:pStyle w:val="a4"/>
      </w:pPr>
      <w:r>
        <w:t xml:space="preserve">737. (1840.) </w:t>
      </w:r>
      <w:hyperlink r:id="rId1761" w:history="1">
        <w:r>
          <w:rPr>
            <w:rStyle w:val="a3"/>
            <w:b/>
            <w:bCs/>
          </w:rPr>
          <w:t>Великий миротворный круг</w:t>
        </w:r>
      </w:hyperlink>
      <w:r>
        <w:rPr>
          <w:b/>
          <w:bCs/>
        </w:rPr>
        <w:t>,</w:t>
      </w:r>
      <w:r>
        <w:t xml:space="preserve"> устав. тщательный, ХVІІ века, в лист, 56 листов.</w:t>
      </w:r>
    </w:p>
    <w:p w:rsidR="00FA4949" w:rsidRDefault="00FA4949" w:rsidP="00FA4949">
      <w:pPr>
        <w:pStyle w:val="a4"/>
      </w:pPr>
      <w:r>
        <w:rPr>
          <w:i/>
          <w:iCs/>
        </w:rPr>
        <w:t>Список с пред. рукописи; последних статей, показанных там с л. 51, нет, опущены и послесловия. На обор. перваго порожняго листа особая таблица:</w:t>
      </w:r>
      <w:r>
        <w:t xml:space="preserve"> Круг часовой коловратен (г. Москвы и Троицкаго Сергиева монастыря) на весь год обходит.</w:t>
      </w:r>
    </w:p>
    <w:p w:rsidR="0036548A" w:rsidRDefault="0036548A" w:rsidP="0036548A">
      <w:pPr>
        <w:pStyle w:val="a4"/>
      </w:pPr>
      <w:r>
        <w:t xml:space="preserve">738. (1527.) </w:t>
      </w:r>
      <w:hyperlink r:id="rId1762" w:history="1">
        <w:r>
          <w:rPr>
            <w:rStyle w:val="a3"/>
            <w:b/>
            <w:bCs/>
          </w:rPr>
          <w:t>Обиходник столовый</w:t>
        </w:r>
      </w:hyperlink>
      <w:r>
        <w:t>, полууст., переходящий в скоропись, напис. 1648 года, в четверть, 222 листа.</w:t>
      </w:r>
    </w:p>
    <w:p w:rsidR="0036548A" w:rsidRDefault="0036548A" w:rsidP="0036548A">
      <w:pPr>
        <w:pStyle w:val="a4"/>
      </w:pPr>
      <w:r>
        <w:rPr>
          <w:i/>
          <w:iCs/>
        </w:rPr>
        <w:t>Заглавие:</w:t>
      </w:r>
      <w:r>
        <w:t xml:space="preserve"> Лета 7157 (1648) ноября в 5 день Спаса Новаго монастыря при архимарите Никоне, что в Великом Новеграде в митрополитах, да при келаре старце Пафнутие Еропкине написана сия книга Обиходник в Спаском монастыре на новом, избрана из прежних старых уставов, что в Господьские и в Богородичны праздники и в иных Святых, и в рядовые дни, и в посты, в трапезе на братью есть, кроме Государевых и боярских и монастырских кормов, да и мирским всяким людям что обиходу дается.</w:t>
      </w:r>
    </w:p>
    <w:p w:rsidR="0036548A" w:rsidRDefault="0036548A" w:rsidP="0036548A">
      <w:pPr>
        <w:pStyle w:val="a4"/>
      </w:pPr>
      <w:r>
        <w:rPr>
          <w:i/>
          <w:iCs/>
        </w:rPr>
        <w:t>На обор. л. 12, между числами 19 и 20 сентября, приклеена бумажка с современною записью:</w:t>
      </w:r>
      <w:r>
        <w:t xml:space="preserve"> В тойже день празнуем пренесению Всемилостиваго Спаса нерукотворенному Образу, что принесен с Вятки в дом боголепнаго Преображения Господа Бога и Спаса нашего Ис. Христа; и Царево пришествие в той </w:t>
      </w:r>
      <w:r>
        <w:lastRenderedPageBreak/>
        <w:t xml:space="preserve">день бывает к обедне. </w:t>
      </w:r>
      <w:r>
        <w:rPr>
          <w:i/>
          <w:iCs/>
        </w:rPr>
        <w:t>Ркп. сия принесена из Москвы вероятно Пафнутием Еропкиным, который был келерем Серг. мон. после Симона Азарьина (см. № 6).</w:t>
      </w:r>
    </w:p>
    <w:p w:rsidR="0036548A" w:rsidRDefault="0036548A" w:rsidP="0036548A">
      <w:pPr>
        <w:pStyle w:val="a4"/>
      </w:pPr>
      <w:r>
        <w:t xml:space="preserve">739. (1518.) </w:t>
      </w:r>
      <w:hyperlink r:id="rId1763" w:history="1">
        <w:r>
          <w:rPr>
            <w:rStyle w:val="a3"/>
            <w:b/>
            <w:bCs/>
          </w:rPr>
          <w:t>Обиходник столовый и чины разные</w:t>
        </w:r>
      </w:hyperlink>
      <w:r>
        <w:t>, разных почерков, ХVII века, в четверть, 644 листа; заставки из чернил (</w:t>
      </w:r>
      <w:hyperlink r:id="rId1764" w:history="1">
        <w:r>
          <w:rPr>
            <w:rStyle w:val="a3"/>
          </w:rPr>
          <w:t>л. 123</w:t>
        </w:r>
      </w:hyperlink>
      <w:r>
        <w:t xml:space="preserve">, </w:t>
      </w:r>
      <w:hyperlink r:id="rId1765" w:history="1">
        <w:r>
          <w:rPr>
            <w:rStyle w:val="a3"/>
          </w:rPr>
          <w:t>433</w:t>
        </w:r>
      </w:hyperlink>
      <w:r>
        <w:t>) искусны.</w:t>
      </w:r>
    </w:p>
    <w:p w:rsidR="0036548A" w:rsidRDefault="0036548A" w:rsidP="0036548A">
      <w:pPr>
        <w:pStyle w:val="a4"/>
      </w:pPr>
      <w:hyperlink r:id="rId1766" w:history="1">
        <w:r>
          <w:rPr>
            <w:rStyle w:val="a3"/>
            <w:i/>
            <w:iCs/>
          </w:rPr>
          <w:t>Заглавие обиходника:</w:t>
        </w:r>
      </w:hyperlink>
      <w:r>
        <w:rPr>
          <w:i/>
          <w:iCs/>
        </w:rPr>
        <w:t xml:space="preserve"> </w:t>
      </w:r>
      <w:r>
        <w:t xml:space="preserve">О трапезном покои, о пищи и питии на празники Владычни и Богородичны, и на память препод. чюдотворца Иосифа, и на Государские кормы заздравные и заупокойные, и митрополичьи и владычни и княжие и боярские, болшие и середние и меншие, и во всякую неделю, и в постные и в обычные дни на весь год, по преданию старца Иосифа </w:t>
      </w:r>
      <w:r>
        <w:rPr>
          <w:i/>
          <w:iCs/>
        </w:rPr>
        <w:t xml:space="preserve">(игумена волоколамскаго) </w:t>
      </w:r>
      <w:r>
        <w:t xml:space="preserve">и по духовной грамоте, равно всем братиям довлети в трапезе, а вон не выносити в келию никому и пищи и пития. </w:t>
      </w:r>
      <w:r>
        <w:rPr>
          <w:i/>
          <w:iCs/>
        </w:rPr>
        <w:t>Впереди оглавление.</w:t>
      </w:r>
    </w:p>
    <w:p w:rsidR="0036548A" w:rsidRDefault="0036548A" w:rsidP="0036548A">
      <w:pPr>
        <w:pStyle w:val="a4"/>
      </w:pPr>
      <w:r>
        <w:rPr>
          <w:i/>
          <w:iCs/>
        </w:rPr>
        <w:t>(Листы 29</w:t>
      </w:r>
      <w:r>
        <w:t>–</w:t>
      </w:r>
      <w:r>
        <w:rPr>
          <w:i/>
          <w:iCs/>
        </w:rPr>
        <w:t>32 порожние).</w:t>
      </w:r>
    </w:p>
    <w:p w:rsidR="0036548A" w:rsidRDefault="0036548A" w:rsidP="0036548A">
      <w:pPr>
        <w:pStyle w:val="a4"/>
      </w:pPr>
      <w:hyperlink r:id="rId1767" w:history="1">
        <w:r>
          <w:rPr>
            <w:rStyle w:val="a3"/>
          </w:rPr>
          <w:t>л. 33.</w:t>
        </w:r>
      </w:hyperlink>
      <w:r>
        <w:t xml:space="preserve"> </w:t>
      </w:r>
      <w:r>
        <w:rPr>
          <w:i/>
          <w:iCs/>
        </w:rPr>
        <w:t xml:space="preserve">Без надписи. В оглавлении: </w:t>
      </w:r>
      <w:r>
        <w:t xml:space="preserve">Святцы праздником Владычним и Богородичным и избранным Святым </w:t>
      </w:r>
      <w:r>
        <w:rPr>
          <w:i/>
          <w:iCs/>
        </w:rPr>
        <w:t xml:space="preserve">(с указанием службы). За тем с </w:t>
      </w:r>
      <w:hyperlink r:id="rId1768" w:history="1">
        <w:r>
          <w:rPr>
            <w:rStyle w:val="a3"/>
            <w:i/>
            <w:iCs/>
          </w:rPr>
          <w:t>л. 74</w:t>
        </w:r>
      </w:hyperlink>
      <w:r>
        <w:rPr>
          <w:i/>
          <w:iCs/>
        </w:rPr>
        <w:t xml:space="preserve">: </w:t>
      </w:r>
      <w:r>
        <w:t>Егда в суботу случится аллилуия. Указ о светилнах во весь год. Указ о евангельских стихирах.</w:t>
      </w:r>
    </w:p>
    <w:p w:rsidR="0036548A" w:rsidRDefault="0036548A" w:rsidP="0036548A">
      <w:pPr>
        <w:pStyle w:val="a4"/>
      </w:pPr>
      <w:hyperlink r:id="rId1769" w:history="1">
        <w:r>
          <w:rPr>
            <w:rStyle w:val="a3"/>
          </w:rPr>
          <w:t>л. 80 об.</w:t>
        </w:r>
      </w:hyperlink>
      <w:r>
        <w:t xml:space="preserve"> </w:t>
      </w:r>
      <w:r>
        <w:rPr>
          <w:i/>
          <w:iCs/>
        </w:rPr>
        <w:t xml:space="preserve">По оглавлению: </w:t>
      </w:r>
      <w:r>
        <w:t xml:space="preserve">Четыредесятница с недели мытаря и фарисея </w:t>
      </w:r>
      <w:r>
        <w:rPr>
          <w:i/>
          <w:iCs/>
        </w:rPr>
        <w:t xml:space="preserve">и </w:t>
      </w:r>
      <w:r>
        <w:t xml:space="preserve">Пятидесятница. </w:t>
      </w:r>
      <w:r>
        <w:rPr>
          <w:i/>
          <w:iCs/>
        </w:rPr>
        <w:t>По окончании чина погребения усопших во дни Светлой недели (</w:t>
      </w:r>
      <w:hyperlink r:id="rId1770" w:history="1">
        <w:r>
          <w:rPr>
            <w:rStyle w:val="a3"/>
            <w:i/>
            <w:iCs/>
          </w:rPr>
          <w:t>л. 117</w:t>
        </w:r>
      </w:hyperlink>
      <w:r>
        <w:rPr>
          <w:i/>
          <w:iCs/>
        </w:rPr>
        <w:t xml:space="preserve">) замечено, как и в печатн. Требнике 1651 года: </w:t>
      </w:r>
      <w:r>
        <w:t>Бог да простит Гавриила прота святыя горы Афона, яко сие преписа от греческаго на словенский язык.</w:t>
      </w:r>
    </w:p>
    <w:p w:rsidR="0036548A" w:rsidRDefault="0036548A" w:rsidP="0036548A">
      <w:pPr>
        <w:pStyle w:val="a4"/>
      </w:pPr>
      <w:hyperlink r:id="rId1771" w:history="1">
        <w:r>
          <w:rPr>
            <w:rStyle w:val="a3"/>
          </w:rPr>
          <w:t>л. 123.</w:t>
        </w:r>
      </w:hyperlink>
      <w:r>
        <w:t xml:space="preserve"> Последование святыя и великия Четыредесятница и Пятидесятница с мытаря и фарисея и до Петрова посту, вкратце перечнем указ о церковном обиходе.</w:t>
      </w:r>
    </w:p>
    <w:p w:rsidR="0036548A" w:rsidRDefault="0036548A" w:rsidP="0036548A">
      <w:pPr>
        <w:pStyle w:val="a4"/>
      </w:pPr>
      <w:hyperlink r:id="rId1772" w:history="1">
        <w:r>
          <w:rPr>
            <w:rStyle w:val="a3"/>
          </w:rPr>
          <w:t>л. 362.</w:t>
        </w:r>
      </w:hyperlink>
      <w:r>
        <w:t xml:space="preserve"> Устав, рекъше Око, зрителной въкратце Христовым и Богородицыным празником и предпразньством, </w:t>
      </w:r>
      <w:r>
        <w:rPr>
          <w:i/>
          <w:iCs/>
        </w:rPr>
        <w:t xml:space="preserve">и проч., а с л. 368 самый </w:t>
      </w:r>
      <w:r>
        <w:t xml:space="preserve">Устав, избран по знамению, творение Геннадия архиеп. Великаго Новаграда и Пскова. </w:t>
      </w:r>
      <w:r>
        <w:rPr>
          <w:i/>
          <w:iCs/>
        </w:rPr>
        <w:t>См. № 251.</w:t>
      </w:r>
    </w:p>
    <w:p w:rsidR="0036548A" w:rsidRDefault="0036548A" w:rsidP="0036548A">
      <w:pPr>
        <w:pStyle w:val="a4"/>
      </w:pPr>
      <w:hyperlink r:id="rId1773" w:history="1">
        <w:r>
          <w:rPr>
            <w:rStyle w:val="a3"/>
          </w:rPr>
          <w:t>л. 433.</w:t>
        </w:r>
      </w:hyperlink>
      <w:r>
        <w:t xml:space="preserve"> Служба последования Новому лету.</w:t>
      </w:r>
    </w:p>
    <w:p w:rsidR="0036548A" w:rsidRDefault="0036548A" w:rsidP="0036548A">
      <w:pPr>
        <w:pStyle w:val="a4"/>
      </w:pPr>
      <w:r>
        <w:t xml:space="preserve">л. 461. О Государеве Цареве приезде в монастырь. </w:t>
      </w:r>
      <w:r>
        <w:rPr>
          <w:i/>
          <w:iCs/>
        </w:rPr>
        <w:t xml:space="preserve">В конце </w:t>
      </w:r>
      <w:r>
        <w:t xml:space="preserve">тропарь </w:t>
      </w:r>
      <w:r>
        <w:rPr>
          <w:i/>
          <w:iCs/>
        </w:rPr>
        <w:t xml:space="preserve">и </w:t>
      </w:r>
      <w:r>
        <w:t xml:space="preserve">кондак, егда молния бывает страшна </w:t>
      </w:r>
      <w:r>
        <w:rPr>
          <w:i/>
          <w:iCs/>
        </w:rPr>
        <w:t xml:space="preserve">и </w:t>
      </w:r>
      <w:r>
        <w:t>молитва, егда гром гремит.</w:t>
      </w:r>
    </w:p>
    <w:p w:rsidR="0036548A" w:rsidRDefault="0036548A" w:rsidP="0036548A">
      <w:pPr>
        <w:pStyle w:val="a4"/>
      </w:pPr>
      <w:r>
        <w:t xml:space="preserve">л. 465. Сказание от божественых писаний, яко егоже Бог не повеле ведати, о сих неподобает пытати, и о глаголющих, яко седмая тысяща лет прошла и пасхалия скончалася, </w:t>
      </w:r>
      <w:r>
        <w:rPr>
          <w:i/>
          <w:iCs/>
        </w:rPr>
        <w:t>и проч. См. № 736 л. 59.</w:t>
      </w:r>
    </w:p>
    <w:p w:rsidR="0036548A" w:rsidRDefault="0036548A" w:rsidP="0036548A">
      <w:pPr>
        <w:pStyle w:val="a4"/>
      </w:pPr>
      <w:r>
        <w:t xml:space="preserve">л. 490. </w:t>
      </w:r>
      <w:r>
        <w:rPr>
          <w:i/>
          <w:iCs/>
        </w:rPr>
        <w:t xml:space="preserve">По оглавлению: </w:t>
      </w:r>
      <w:r>
        <w:t xml:space="preserve">Святцы во весь год с ключем и пасхалиею. </w:t>
      </w:r>
      <w:r>
        <w:rPr>
          <w:i/>
          <w:iCs/>
        </w:rPr>
        <w:t xml:space="preserve">Впереди </w:t>
      </w:r>
      <w:r>
        <w:t>предисловие четверовременныя годины и о прочих потребах годищнаго времени</w:t>
      </w:r>
      <w:r>
        <w:rPr>
          <w:i/>
          <w:iCs/>
        </w:rPr>
        <w:t>. См. Оп. Рум. Муз. стр. 539.</w:t>
      </w:r>
    </w:p>
    <w:p w:rsidR="0036548A" w:rsidRDefault="0036548A" w:rsidP="0036548A">
      <w:pPr>
        <w:pStyle w:val="a4"/>
      </w:pPr>
      <w:hyperlink r:id="rId1774" w:history="1">
        <w:r>
          <w:rPr>
            <w:rStyle w:val="a3"/>
          </w:rPr>
          <w:t>л.</w:t>
        </w:r>
        <w:r>
          <w:rPr>
            <w:rStyle w:val="a3"/>
            <w:i/>
            <w:iCs/>
          </w:rPr>
          <w:t xml:space="preserve"> </w:t>
        </w:r>
        <w:r>
          <w:rPr>
            <w:rStyle w:val="a3"/>
          </w:rPr>
          <w:t>536</w:t>
        </w:r>
        <w:r>
          <w:rPr>
            <w:rStyle w:val="a3"/>
            <w:i/>
            <w:iCs/>
          </w:rPr>
          <w:t>.</w:t>
        </w:r>
      </w:hyperlink>
      <w:r>
        <w:rPr>
          <w:i/>
          <w:iCs/>
        </w:rPr>
        <w:t xml:space="preserve"> </w:t>
      </w:r>
      <w:r>
        <w:t>Чин и устав, како достоит приимати иже от Латын приходящих к святей Божии соборней апостольстей церкви нашей непорочней християньской вере православной и хотящих истинным св. крещением креститися.</w:t>
      </w:r>
    </w:p>
    <w:p w:rsidR="0036548A" w:rsidRDefault="0036548A" w:rsidP="0036548A">
      <w:pPr>
        <w:pStyle w:val="a4"/>
      </w:pPr>
      <w:hyperlink r:id="rId1775" w:history="1">
        <w:r>
          <w:rPr>
            <w:rStyle w:val="a3"/>
          </w:rPr>
          <w:t>л. 543.</w:t>
        </w:r>
      </w:hyperlink>
      <w:r>
        <w:t xml:space="preserve"> Чин бываемый над обращающимся от Сарачин к чистей и истинней вере християнстей.</w:t>
      </w:r>
    </w:p>
    <w:p w:rsidR="0036548A" w:rsidRDefault="0036548A" w:rsidP="0036548A">
      <w:pPr>
        <w:pStyle w:val="a4"/>
      </w:pPr>
      <w:hyperlink r:id="rId1776" w:history="1">
        <w:r>
          <w:rPr>
            <w:rStyle w:val="a3"/>
          </w:rPr>
          <w:t>л. 551 об.</w:t>
        </w:r>
      </w:hyperlink>
      <w:r>
        <w:t xml:space="preserve"> Чин, аще кто в ереси быв крещен сый и к Богу обратится, любо хвалисин, любо жидовин, любо кий еретик.</w:t>
      </w:r>
    </w:p>
    <w:p w:rsidR="0036548A" w:rsidRDefault="0036548A" w:rsidP="0036548A">
      <w:pPr>
        <w:pStyle w:val="a4"/>
      </w:pPr>
      <w:hyperlink r:id="rId1777" w:history="1">
        <w:r>
          <w:rPr>
            <w:rStyle w:val="a3"/>
          </w:rPr>
          <w:t>л. 565 об.</w:t>
        </w:r>
      </w:hyperlink>
      <w:r>
        <w:t xml:space="preserve"> Чин, како подобает приимати от Жидов, приходящих к християньстей вере.</w:t>
      </w:r>
    </w:p>
    <w:p w:rsidR="0036548A" w:rsidRDefault="0036548A" w:rsidP="0036548A">
      <w:pPr>
        <w:pStyle w:val="a4"/>
      </w:pPr>
      <w:hyperlink r:id="rId1778" w:history="1">
        <w:r>
          <w:rPr>
            <w:rStyle w:val="a3"/>
          </w:rPr>
          <w:t>л. 574 об.</w:t>
        </w:r>
      </w:hyperlink>
      <w:r>
        <w:t xml:space="preserve"> О Мельхиседекитох иже и Феодотианех Афигганех.</w:t>
      </w:r>
    </w:p>
    <w:p w:rsidR="0036548A" w:rsidRDefault="0036548A" w:rsidP="0036548A">
      <w:pPr>
        <w:pStyle w:val="a4"/>
      </w:pPr>
      <w:hyperlink r:id="rId1779" w:history="1">
        <w:r>
          <w:rPr>
            <w:rStyle w:val="a3"/>
          </w:rPr>
          <w:t>л</w:t>
        </w:r>
        <w:r>
          <w:rPr>
            <w:rStyle w:val="a3"/>
            <w:i/>
            <w:iCs/>
          </w:rPr>
          <w:t xml:space="preserve">. </w:t>
        </w:r>
        <w:r>
          <w:rPr>
            <w:rStyle w:val="a3"/>
          </w:rPr>
          <w:t>569 об.</w:t>
        </w:r>
      </w:hyperlink>
      <w:r>
        <w:t xml:space="preserve"> О еже како достоит приимати еже от ересей различных святей Божии и апостольстей церкви приходящих.</w:t>
      </w:r>
    </w:p>
    <w:p w:rsidR="0036548A" w:rsidRDefault="0036548A" w:rsidP="0036548A">
      <w:pPr>
        <w:pStyle w:val="a4"/>
      </w:pPr>
      <w:hyperlink r:id="rId1780" w:history="1">
        <w:r>
          <w:rPr>
            <w:rStyle w:val="a3"/>
          </w:rPr>
          <w:t>л. 591 об.</w:t>
        </w:r>
      </w:hyperlink>
      <w:r>
        <w:t xml:space="preserve"> Устав бываемый на еже от Манихей обращающихся к чистей и истинней вере нашей християньстей.</w:t>
      </w:r>
    </w:p>
    <w:p w:rsidR="0036548A" w:rsidRDefault="0036548A" w:rsidP="0036548A">
      <w:pPr>
        <w:pStyle w:val="a4"/>
      </w:pPr>
      <w:hyperlink r:id="rId1781" w:history="1">
        <w:r>
          <w:rPr>
            <w:rStyle w:val="a3"/>
          </w:rPr>
          <w:t>л. 597.</w:t>
        </w:r>
      </w:hyperlink>
      <w:r>
        <w:t xml:space="preserve"> Чин аще от Немец или аще от прочих латынских различных язык приходит и глаголет сие отрицание и проклятие латынских ересей.</w:t>
      </w:r>
    </w:p>
    <w:p w:rsidR="0036548A" w:rsidRDefault="0036548A" w:rsidP="0036548A">
      <w:pPr>
        <w:pStyle w:val="a4"/>
      </w:pPr>
      <w:hyperlink r:id="rId1782" w:history="1">
        <w:r>
          <w:rPr>
            <w:rStyle w:val="a3"/>
          </w:rPr>
          <w:t>л. 610 об.</w:t>
        </w:r>
      </w:hyperlink>
      <w:r>
        <w:t xml:space="preserve"> Написание чего ради Великаго Новагорода Архиепископы на главах носят белый клобук, не якоже прочии Митрополиты и Епископы. </w:t>
      </w:r>
      <w:r>
        <w:rPr>
          <w:i/>
          <w:iCs/>
        </w:rPr>
        <w:t xml:space="preserve">Собор 1667 г. касательно сей статьи о белом клобуке определил: </w:t>
      </w:r>
      <w:r>
        <w:t xml:space="preserve">Да никто писанию сему веру имет, занеже лживо и неправо есть. </w:t>
      </w:r>
      <w:r>
        <w:rPr>
          <w:i/>
          <w:iCs/>
        </w:rPr>
        <w:t>См. собор. свиток при Служебнике, изд. в Москве 1667 года.</w:t>
      </w:r>
    </w:p>
    <w:p w:rsidR="0036548A" w:rsidRDefault="0036548A" w:rsidP="0036548A">
      <w:pPr>
        <w:pStyle w:val="a4"/>
      </w:pPr>
      <w:hyperlink r:id="rId1783" w:history="1">
        <w:r>
          <w:rPr>
            <w:rStyle w:val="a3"/>
          </w:rPr>
          <w:t>л. 615.</w:t>
        </w:r>
      </w:hyperlink>
      <w:r>
        <w:t xml:space="preserve"> Из правил св. Отець Поучение детем духовным. Нач. Священницы, детей своих духовных наказуйте страху Божию, да ходили бы к церкви и молили Господа Бога за Царя и воя и за православныя християне, чтобы Господь Бог избавил от бесурменьства и от латынства. </w:t>
      </w:r>
      <w:r>
        <w:rPr>
          <w:i/>
          <w:iCs/>
        </w:rPr>
        <w:t xml:space="preserve">Послание какого-то русскаго архипастыря, д. б. митр. Макария московскаго. Представим две выписки: </w:t>
      </w:r>
      <w:r>
        <w:t>1) А волхвов бы не было у вас никого в приходе, а у кого в приходе есть, и вы мне скажите; а кто не скажет, и аз ино священника отлучю, а волхву или волхва предам судиям, и оне казнят их градским законом. 2) Да не велели бы есте молозива ясти от коровы, занеже то молоко с кровью погано, запрещено в правилех св. Отец; а кто станет ясти после моей заповеди, и аз его благословлю.</w:t>
      </w:r>
    </w:p>
    <w:p w:rsidR="0036548A" w:rsidRDefault="0036548A" w:rsidP="0036548A">
      <w:pPr>
        <w:pStyle w:val="a4"/>
      </w:pPr>
      <w:hyperlink r:id="rId1784" w:history="1">
        <w:r>
          <w:rPr>
            <w:rStyle w:val="a3"/>
          </w:rPr>
          <w:t>л. 621.</w:t>
        </w:r>
      </w:hyperlink>
      <w:r>
        <w:t xml:space="preserve"> Слово о Арменех. Нач. Коли был Собор 7, тогда и Армяне не утягли на Соборе и рекли им христиане: уже отлучени есте от нас. </w:t>
      </w:r>
      <w:r>
        <w:rPr>
          <w:i/>
          <w:iCs/>
        </w:rPr>
        <w:t>В конце два отрывка духовнаго содержания.</w:t>
      </w:r>
    </w:p>
    <w:p w:rsidR="0036548A" w:rsidRDefault="0036548A" w:rsidP="0036548A">
      <w:pPr>
        <w:pStyle w:val="a4"/>
      </w:pPr>
      <w:hyperlink r:id="rId1785" w:history="1">
        <w:r>
          <w:rPr>
            <w:rStyle w:val="a3"/>
          </w:rPr>
          <w:t>л. 626.</w:t>
        </w:r>
      </w:hyperlink>
      <w:r>
        <w:t xml:space="preserve"> </w:t>
      </w:r>
      <w:r>
        <w:rPr>
          <w:i/>
          <w:iCs/>
        </w:rPr>
        <w:t xml:space="preserve">Разныя молитвы: </w:t>
      </w:r>
      <w:r>
        <w:t>В. Василия востав заутра на всяк день. Ложася спати (И. Дамаскина). Св. Григория, аще хто глаголет сию молитву на всяк день, того ни дьявол, ни зол человек соблазнити не может ни на душу, ни на тело, ни ад тое души не приемлет. Господу нашему Ис. Христу и арханг. Михаилу (</w:t>
      </w:r>
      <w:r>
        <w:rPr>
          <w:i/>
          <w:iCs/>
        </w:rPr>
        <w:t>см</w:t>
      </w:r>
      <w:r>
        <w:t xml:space="preserve">. </w:t>
      </w:r>
      <w:r>
        <w:rPr>
          <w:i/>
          <w:iCs/>
        </w:rPr>
        <w:t xml:space="preserve">№ 347 л. 251). </w:t>
      </w:r>
      <w:r>
        <w:t xml:space="preserve">Пресв. Богородици кир Филофея. В путь идущи. С пути пришедши. О громе и о молнии. Ангелу хранителю </w:t>
      </w:r>
      <w:r>
        <w:rPr>
          <w:i/>
          <w:iCs/>
        </w:rPr>
        <w:t>две</w:t>
      </w:r>
      <w:r>
        <w:t xml:space="preserve">. Похвала св. Богородици. О покаянии и о исходе души и о втором пришествии Христове за вся християны и за вся усопшая, </w:t>
      </w:r>
      <w:r>
        <w:rPr>
          <w:i/>
          <w:iCs/>
        </w:rPr>
        <w:t xml:space="preserve">и проч., начин. </w:t>
      </w:r>
      <w:r>
        <w:t>Благодарю Тя Пресв. Троица за твое великое милосердие и человеколюбие, за твою премногую благодать и утешение.</w:t>
      </w:r>
    </w:p>
    <w:p w:rsidR="0036548A" w:rsidRDefault="0036548A" w:rsidP="0036548A">
      <w:pPr>
        <w:pStyle w:val="a4"/>
      </w:pPr>
      <w:r>
        <w:rPr>
          <w:i/>
          <w:iCs/>
        </w:rPr>
        <w:t xml:space="preserve">Последняя молитва о покаянии занимает почти 8 листов мелкаго скороп. письма. Начало принадлежит Кириллу, славян. просветителю (Обзор. русс. дух. лит. §1), остальное позднему времени. Пред концом читается так: </w:t>
      </w:r>
      <w:r>
        <w:t xml:space="preserve">Несть бо грешника во всей 7000 лет, ни в живых, ни в мертвых, якоже аз окаянный и умноживый своя (грехи) паче листу и травы по всей земле, и песку морскаго, и капль дождевных. </w:t>
      </w:r>
      <w:r>
        <w:rPr>
          <w:i/>
          <w:iCs/>
        </w:rPr>
        <w:t>Срав. № 285 л. 469.</w:t>
      </w:r>
    </w:p>
    <w:p w:rsidR="0036548A" w:rsidRDefault="0036548A" w:rsidP="0036548A">
      <w:pPr>
        <w:pStyle w:val="a4"/>
      </w:pPr>
      <w:r>
        <w:rPr>
          <w:i/>
          <w:iCs/>
        </w:rPr>
        <w:t xml:space="preserve">На поле </w:t>
      </w:r>
      <w:hyperlink r:id="rId1786" w:history="1">
        <w:r>
          <w:rPr>
            <w:rStyle w:val="a3"/>
            <w:i/>
            <w:iCs/>
          </w:rPr>
          <w:t>заглавнаго листа</w:t>
        </w:r>
      </w:hyperlink>
      <w:r>
        <w:rPr>
          <w:i/>
          <w:iCs/>
        </w:rPr>
        <w:t xml:space="preserve"> небрежным почерком: </w:t>
      </w:r>
      <w:r>
        <w:t xml:space="preserve">Сиа книга дана в Семионовской монастырь по арьхимарите по Ионе. </w:t>
      </w:r>
      <w:hyperlink r:id="rId1787" w:history="1">
        <w:r>
          <w:rPr>
            <w:rStyle w:val="a3"/>
            <w:i/>
            <w:iCs/>
          </w:rPr>
          <w:t>Впереди на белом листе</w:t>
        </w:r>
      </w:hyperlink>
      <w:r>
        <w:rPr>
          <w:i/>
          <w:iCs/>
        </w:rPr>
        <w:t xml:space="preserve"> скорописью: </w:t>
      </w:r>
      <w:r>
        <w:t xml:space="preserve">Книга Обиходник столовой, а в отписных книгах священнику Тихону отписана: Письменная книга, в полдесть, в начале чтение Симеона Столпника и Александра Невскаго. </w:t>
      </w:r>
      <w:r>
        <w:rPr>
          <w:i/>
          <w:iCs/>
        </w:rPr>
        <w:t>Архим. Иона отец архим. Иосифа (см. № 284), погребен в Симеоновском монастыре. В описн. книгах сего монас. 1645 и 46</w:t>
      </w:r>
      <w:r>
        <w:t> </w:t>
      </w:r>
      <w:r>
        <w:rPr>
          <w:i/>
          <w:iCs/>
        </w:rPr>
        <w:t>гг. упом</w:t>
      </w:r>
      <w:r>
        <w:t xml:space="preserve">. </w:t>
      </w:r>
      <w:r>
        <w:rPr>
          <w:i/>
          <w:iCs/>
        </w:rPr>
        <w:t xml:space="preserve">обе книги под разными номерами: </w:t>
      </w:r>
      <w:r>
        <w:t xml:space="preserve">Кормовая, чтение Симеону Столпнику и Александру Невскому. </w:t>
      </w:r>
      <w:r>
        <w:rPr>
          <w:i/>
          <w:iCs/>
        </w:rPr>
        <w:t>См. Сбор. актов № 2789.</w:t>
      </w:r>
    </w:p>
    <w:p w:rsidR="0036548A" w:rsidRDefault="0036548A" w:rsidP="0036548A">
      <w:pPr>
        <w:pStyle w:val="a4"/>
      </w:pPr>
      <w:r>
        <w:t xml:space="preserve">740. (995.) </w:t>
      </w:r>
      <w:hyperlink r:id="rId1788" w:history="1">
        <w:r>
          <w:rPr>
            <w:rStyle w:val="a3"/>
            <w:b/>
            <w:bCs/>
          </w:rPr>
          <w:t>Чины разные</w:t>
        </w:r>
      </w:hyperlink>
      <w:r>
        <w:t>, скороп., нач. ХVII века, в четверть, 209 листов.</w:t>
      </w:r>
    </w:p>
    <w:p w:rsidR="0036548A" w:rsidRDefault="0036548A" w:rsidP="0036548A">
      <w:pPr>
        <w:pStyle w:val="a4"/>
      </w:pPr>
      <w:r>
        <w:t xml:space="preserve">Ведение св. книгы сеа, </w:t>
      </w:r>
      <w:hyperlink r:id="rId1789" w:history="1">
        <w:r>
          <w:rPr>
            <w:rStyle w:val="a3"/>
            <w:i/>
            <w:iCs/>
          </w:rPr>
          <w:t>вне счета листов</w:t>
        </w:r>
      </w:hyperlink>
      <w:r>
        <w:rPr>
          <w:i/>
          <w:iCs/>
        </w:rPr>
        <w:t>.</w:t>
      </w:r>
    </w:p>
    <w:p w:rsidR="0036548A" w:rsidRDefault="0036548A" w:rsidP="0036548A">
      <w:pPr>
        <w:pStyle w:val="a4"/>
      </w:pPr>
      <w:hyperlink r:id="rId1790" w:history="1">
        <w:r>
          <w:rPr>
            <w:rStyle w:val="a3"/>
          </w:rPr>
          <w:t>л. 1</w:t>
        </w:r>
      </w:hyperlink>
      <w:r>
        <w:t>. Начало освящению антимисному, како достоит святителю или епископу освящати антимис.</w:t>
      </w:r>
    </w:p>
    <w:p w:rsidR="0036548A" w:rsidRDefault="0036548A" w:rsidP="0036548A">
      <w:pPr>
        <w:pStyle w:val="a4"/>
      </w:pPr>
      <w:hyperlink r:id="rId1791" w:history="1">
        <w:r>
          <w:rPr>
            <w:rStyle w:val="a3"/>
          </w:rPr>
          <w:t>л. 17.</w:t>
        </w:r>
      </w:hyperlink>
      <w:r>
        <w:t xml:space="preserve"> Чин бываемый на основание церкви и на потчение Кресту.</w:t>
      </w:r>
    </w:p>
    <w:p w:rsidR="0036548A" w:rsidRDefault="0036548A" w:rsidP="0036548A">
      <w:pPr>
        <w:pStyle w:val="a4"/>
      </w:pPr>
      <w:hyperlink r:id="rId1792" w:history="1">
        <w:r>
          <w:rPr>
            <w:rStyle w:val="a3"/>
          </w:rPr>
          <w:t>л. 20.</w:t>
        </w:r>
      </w:hyperlink>
      <w:r>
        <w:t xml:space="preserve"> Чин освящению церкви.</w:t>
      </w:r>
    </w:p>
    <w:p w:rsidR="0036548A" w:rsidRDefault="0036548A" w:rsidP="0036548A">
      <w:pPr>
        <w:pStyle w:val="a4"/>
      </w:pPr>
      <w:hyperlink r:id="rId1793" w:history="1">
        <w:r>
          <w:rPr>
            <w:rStyle w:val="a3"/>
          </w:rPr>
          <w:t>л. 49 об.</w:t>
        </w:r>
      </w:hyperlink>
      <w:r>
        <w:t xml:space="preserve"> Устав, како достоит избирати епископа, </w:t>
      </w:r>
      <w:r>
        <w:rPr>
          <w:i/>
          <w:iCs/>
        </w:rPr>
        <w:t xml:space="preserve">оканч. </w:t>
      </w:r>
      <w:r>
        <w:t xml:space="preserve">о поставлении. </w:t>
      </w:r>
      <w:r>
        <w:rPr>
          <w:i/>
          <w:iCs/>
        </w:rPr>
        <w:t xml:space="preserve">В уставе </w:t>
      </w:r>
      <w:r>
        <w:t xml:space="preserve">благовестию </w:t>
      </w:r>
      <w:r>
        <w:rPr>
          <w:i/>
          <w:iCs/>
        </w:rPr>
        <w:t>показан 7122 (1614)</w:t>
      </w:r>
      <w:r>
        <w:t xml:space="preserve"> </w:t>
      </w:r>
      <w:r>
        <w:rPr>
          <w:i/>
          <w:iCs/>
        </w:rPr>
        <w:t>год. Срав. Акт. Ист. т.</w:t>
      </w:r>
      <w:r>
        <w:t> </w:t>
      </w:r>
      <w:r>
        <w:rPr>
          <w:i/>
          <w:iCs/>
        </w:rPr>
        <w:t>IV № 1.</w:t>
      </w:r>
    </w:p>
    <w:p w:rsidR="0036548A" w:rsidRDefault="0036548A" w:rsidP="0036548A">
      <w:pPr>
        <w:pStyle w:val="a4"/>
      </w:pPr>
      <w:hyperlink r:id="rId1794" w:history="1">
        <w:r>
          <w:rPr>
            <w:rStyle w:val="a3"/>
          </w:rPr>
          <w:t>л. 61.</w:t>
        </w:r>
      </w:hyperlink>
      <w:r>
        <w:t xml:space="preserve"> Чин бываемый на произведение игумена.</w:t>
      </w:r>
    </w:p>
    <w:p w:rsidR="0036548A" w:rsidRDefault="0036548A" w:rsidP="0036548A">
      <w:pPr>
        <w:pStyle w:val="a4"/>
      </w:pPr>
      <w:hyperlink r:id="rId1795" w:history="1">
        <w:r>
          <w:rPr>
            <w:rStyle w:val="a3"/>
          </w:rPr>
          <w:t>л. 62.</w:t>
        </w:r>
      </w:hyperlink>
      <w:r>
        <w:t xml:space="preserve"> Молитва во отверзение церкви, еже от еретик оскверншуся, Никифора патр. Констянтинаграда.</w:t>
      </w:r>
    </w:p>
    <w:p w:rsidR="0036548A" w:rsidRDefault="0036548A" w:rsidP="0036548A">
      <w:pPr>
        <w:pStyle w:val="a4"/>
      </w:pPr>
      <w:hyperlink r:id="rId1796" w:history="1">
        <w:r>
          <w:rPr>
            <w:rStyle w:val="a3"/>
          </w:rPr>
          <w:t>л. 63 об.</w:t>
        </w:r>
      </w:hyperlink>
      <w:r>
        <w:t xml:space="preserve"> Молитва о томже, Тарасиа патриарха.</w:t>
      </w:r>
    </w:p>
    <w:p w:rsidR="0036548A" w:rsidRDefault="0036548A" w:rsidP="0036548A">
      <w:pPr>
        <w:pStyle w:val="a4"/>
      </w:pPr>
      <w:hyperlink r:id="rId1797" w:history="1">
        <w:r>
          <w:rPr>
            <w:rStyle w:val="a3"/>
          </w:rPr>
          <w:t>л. 64.</w:t>
        </w:r>
      </w:hyperlink>
      <w:r>
        <w:t xml:space="preserve"> Молитва во отверзение храма, в немже случится животну и безсловесну умрети.</w:t>
      </w:r>
    </w:p>
    <w:p w:rsidR="0036548A" w:rsidRDefault="0036548A" w:rsidP="0036548A">
      <w:pPr>
        <w:pStyle w:val="a4"/>
      </w:pPr>
      <w:hyperlink r:id="rId1798" w:history="1">
        <w:r>
          <w:rPr>
            <w:rStyle w:val="a3"/>
          </w:rPr>
          <w:t>л. 64 об.</w:t>
        </w:r>
      </w:hyperlink>
      <w:r>
        <w:t xml:space="preserve"> Молитва о еже аще случится животному некоему родити в церкви.</w:t>
      </w:r>
    </w:p>
    <w:p w:rsidR="0036548A" w:rsidRDefault="0036548A" w:rsidP="0036548A">
      <w:pPr>
        <w:pStyle w:val="a4"/>
      </w:pPr>
      <w:hyperlink r:id="rId1799" w:history="1">
        <w:r>
          <w:rPr>
            <w:rStyle w:val="a3"/>
          </w:rPr>
          <w:t>л. 65.</w:t>
        </w:r>
      </w:hyperlink>
      <w:r>
        <w:t xml:space="preserve"> Молитва в отверзение церкви, в нейже случится человеку умрети нужною смертию</w:t>
      </w:r>
      <w:r>
        <w:rPr>
          <w:i/>
          <w:iCs/>
        </w:rPr>
        <w:t>.</w:t>
      </w:r>
    </w:p>
    <w:p w:rsidR="0036548A" w:rsidRDefault="0036548A" w:rsidP="0036548A">
      <w:pPr>
        <w:pStyle w:val="a4"/>
      </w:pPr>
      <w:hyperlink r:id="rId1800" w:history="1">
        <w:r>
          <w:rPr>
            <w:rStyle w:val="a3"/>
          </w:rPr>
          <w:t>л</w:t>
        </w:r>
        <w:r>
          <w:rPr>
            <w:rStyle w:val="a3"/>
            <w:i/>
            <w:iCs/>
          </w:rPr>
          <w:t xml:space="preserve">. </w:t>
        </w:r>
        <w:r>
          <w:rPr>
            <w:rStyle w:val="a3"/>
          </w:rPr>
          <w:t>66.</w:t>
        </w:r>
      </w:hyperlink>
      <w:r>
        <w:t xml:space="preserve"> Чин и устав, како свящати святаго и великаго мира.</w:t>
      </w:r>
    </w:p>
    <w:p w:rsidR="0036548A" w:rsidRDefault="0036548A" w:rsidP="0036548A">
      <w:pPr>
        <w:pStyle w:val="a4"/>
      </w:pPr>
      <w:hyperlink r:id="rId1801" w:history="1">
        <w:r>
          <w:rPr>
            <w:rStyle w:val="a3"/>
          </w:rPr>
          <w:t>л. 77.</w:t>
        </w:r>
      </w:hyperlink>
      <w:r>
        <w:t xml:space="preserve"> Вкратце летописец. Хронологическия показания </w:t>
      </w:r>
      <w:r>
        <w:rPr>
          <w:i/>
          <w:iCs/>
        </w:rPr>
        <w:t>от сотворения мира до начала Руси. Вероятно из Хронографа.</w:t>
      </w:r>
    </w:p>
    <w:p w:rsidR="0036548A" w:rsidRDefault="0036548A" w:rsidP="0036548A">
      <w:pPr>
        <w:pStyle w:val="a4"/>
      </w:pPr>
      <w:hyperlink r:id="rId1802" w:history="1">
        <w:r>
          <w:rPr>
            <w:rStyle w:val="a3"/>
          </w:rPr>
          <w:t>л. 77 об.</w:t>
        </w:r>
      </w:hyperlink>
      <w:r>
        <w:t xml:space="preserve"> Сказание о великих Князех владимерьских великиа Росиа. Нач. От Историа Ханаонова и предела рекомаго Арфаксадова, перваго сына Ноева, рожьшагося по потопе. </w:t>
      </w:r>
      <w:r>
        <w:rPr>
          <w:i/>
          <w:iCs/>
        </w:rPr>
        <w:t>Сказка. См. Оп.</w:t>
      </w:r>
      <w:r>
        <w:t> </w:t>
      </w:r>
      <w:r>
        <w:rPr>
          <w:i/>
          <w:iCs/>
        </w:rPr>
        <w:t>рукоп.</w:t>
      </w:r>
      <w:r>
        <w:t> </w:t>
      </w:r>
      <w:r>
        <w:rPr>
          <w:i/>
          <w:iCs/>
        </w:rPr>
        <w:t>Царск. № 402 л.</w:t>
      </w:r>
      <w:r>
        <w:t> </w:t>
      </w:r>
      <w:r>
        <w:rPr>
          <w:i/>
          <w:iCs/>
        </w:rPr>
        <w:t>2.</w:t>
      </w:r>
    </w:p>
    <w:p w:rsidR="0036548A" w:rsidRDefault="0036548A" w:rsidP="0036548A">
      <w:pPr>
        <w:pStyle w:val="a4"/>
      </w:pPr>
      <w:hyperlink r:id="rId1803" w:history="1">
        <w:r>
          <w:rPr>
            <w:rStyle w:val="a3"/>
          </w:rPr>
          <w:t>л. 80 об.</w:t>
        </w:r>
      </w:hyperlink>
      <w:r>
        <w:t xml:space="preserve"> Поставление великих князей руских, откуду бе и како начашася ставити на великое княжение св. бармами и царским венцем в лето 6622 (1114). </w:t>
      </w:r>
      <w:r>
        <w:rPr>
          <w:i/>
          <w:iCs/>
        </w:rPr>
        <w:t>См. Др.</w:t>
      </w:r>
      <w:r>
        <w:t> </w:t>
      </w:r>
      <w:r>
        <w:rPr>
          <w:i/>
          <w:iCs/>
        </w:rPr>
        <w:t>росс. Вивл.</w:t>
      </w:r>
      <w:r>
        <w:t> </w:t>
      </w:r>
      <w:r>
        <w:rPr>
          <w:i/>
          <w:iCs/>
        </w:rPr>
        <w:t>VII, 1–4.</w:t>
      </w:r>
    </w:p>
    <w:p w:rsidR="0036548A" w:rsidRDefault="0036548A" w:rsidP="0036548A">
      <w:pPr>
        <w:pStyle w:val="a4"/>
      </w:pPr>
      <w:hyperlink r:id="rId1804" w:history="1">
        <w:r>
          <w:rPr>
            <w:rStyle w:val="a3"/>
          </w:rPr>
          <w:t>л. 82.</w:t>
        </w:r>
      </w:hyperlink>
      <w:r>
        <w:t xml:space="preserve"> Чин и поставление на великое княжество сице бывает. </w:t>
      </w:r>
      <w:r>
        <w:rPr>
          <w:i/>
          <w:iCs/>
        </w:rPr>
        <w:t>Там же 4–29.</w:t>
      </w:r>
    </w:p>
    <w:p w:rsidR="0036548A" w:rsidRDefault="0036548A" w:rsidP="0036548A">
      <w:pPr>
        <w:pStyle w:val="a4"/>
      </w:pPr>
      <w:hyperlink r:id="rId1805" w:history="1">
        <w:r>
          <w:rPr>
            <w:rStyle w:val="a3"/>
          </w:rPr>
          <w:t>л. 92 об.</w:t>
        </w:r>
      </w:hyperlink>
      <w:r>
        <w:t xml:space="preserve"> Чин и устав, како подобает помазати царя или великаго князя великим миром на венчание царскаго венца. </w:t>
      </w:r>
      <w:r>
        <w:rPr>
          <w:i/>
          <w:iCs/>
        </w:rPr>
        <w:t>Напечатано там же 29 –</w:t>
      </w:r>
      <w:r>
        <w:t xml:space="preserve"> </w:t>
      </w:r>
      <w:r>
        <w:rPr>
          <w:i/>
          <w:iCs/>
        </w:rPr>
        <w:t>35 в связи с предъидущим.</w:t>
      </w:r>
    </w:p>
    <w:p w:rsidR="0036548A" w:rsidRDefault="0036548A" w:rsidP="0036548A">
      <w:pPr>
        <w:pStyle w:val="a4"/>
      </w:pPr>
      <w:r>
        <w:rPr>
          <w:i/>
          <w:iCs/>
        </w:rPr>
        <w:t>(</w:t>
      </w:r>
      <w:hyperlink r:id="rId1806" w:history="1">
        <w:r>
          <w:rPr>
            <w:rStyle w:val="a3"/>
            <w:i/>
            <w:iCs/>
          </w:rPr>
          <w:t>Лист 96</w:t>
        </w:r>
      </w:hyperlink>
      <w:r>
        <w:rPr>
          <w:i/>
          <w:iCs/>
        </w:rPr>
        <w:t xml:space="preserve"> порожний).</w:t>
      </w:r>
    </w:p>
    <w:p w:rsidR="0036548A" w:rsidRDefault="0036548A" w:rsidP="0036548A">
      <w:pPr>
        <w:pStyle w:val="a4"/>
      </w:pPr>
      <w:hyperlink r:id="rId1807" w:history="1">
        <w:r>
          <w:rPr>
            <w:rStyle w:val="a3"/>
          </w:rPr>
          <w:t>л. 97.</w:t>
        </w:r>
      </w:hyperlink>
      <w:r>
        <w:t xml:space="preserve"> Св. Василия толкование священнических чин, что есть иерей и почему глаголется священник и что острижение главы его.</w:t>
      </w:r>
    </w:p>
    <w:p w:rsidR="0036548A" w:rsidRDefault="0036548A" w:rsidP="0036548A">
      <w:pPr>
        <w:pStyle w:val="a4"/>
      </w:pPr>
      <w:hyperlink r:id="rId1808" w:history="1">
        <w:r>
          <w:rPr>
            <w:rStyle w:val="a3"/>
          </w:rPr>
          <w:t>л. 98 об.</w:t>
        </w:r>
      </w:hyperlink>
      <w:r>
        <w:t xml:space="preserve"> Толк божественныя службы литургии.</w:t>
      </w:r>
    </w:p>
    <w:p w:rsidR="0036548A" w:rsidRDefault="0036548A" w:rsidP="0036548A">
      <w:pPr>
        <w:pStyle w:val="a4"/>
      </w:pPr>
      <w:hyperlink r:id="rId1809" w:history="1">
        <w:r>
          <w:rPr>
            <w:rStyle w:val="a3"/>
          </w:rPr>
          <w:t>л. 102.</w:t>
        </w:r>
      </w:hyperlink>
      <w:r>
        <w:t xml:space="preserve"> Известно буди о святей воде, яко нецыи отлучающе себе от святыя воды вкушениа ради.</w:t>
      </w:r>
    </w:p>
    <w:p w:rsidR="0036548A" w:rsidRDefault="0036548A" w:rsidP="0036548A">
      <w:pPr>
        <w:pStyle w:val="a4"/>
      </w:pPr>
      <w:hyperlink r:id="rId1810" w:history="1">
        <w:r>
          <w:rPr>
            <w:rStyle w:val="a3"/>
          </w:rPr>
          <w:t>л. 102 об.</w:t>
        </w:r>
      </w:hyperlink>
      <w:r>
        <w:t xml:space="preserve"> Молитва егда поставляют патриарха или митрополита или архиепископа или епископа.</w:t>
      </w:r>
    </w:p>
    <w:p w:rsidR="0036548A" w:rsidRDefault="0036548A" w:rsidP="0036548A">
      <w:pPr>
        <w:pStyle w:val="a4"/>
      </w:pPr>
      <w:hyperlink r:id="rId1811" w:history="1">
        <w:r>
          <w:rPr>
            <w:rStyle w:val="a3"/>
          </w:rPr>
          <w:t>л. 103.</w:t>
        </w:r>
      </w:hyperlink>
      <w:r>
        <w:t xml:space="preserve"> Чин и устав, како подобает окладывати град.</w:t>
      </w:r>
    </w:p>
    <w:p w:rsidR="0036548A" w:rsidRDefault="0036548A" w:rsidP="0036548A">
      <w:pPr>
        <w:pStyle w:val="a4"/>
      </w:pPr>
      <w:r>
        <w:rPr>
          <w:i/>
          <w:iCs/>
        </w:rPr>
        <w:t>(</w:t>
      </w:r>
      <w:hyperlink r:id="rId1812" w:history="1">
        <w:r>
          <w:rPr>
            <w:rStyle w:val="a3"/>
            <w:i/>
            <w:iCs/>
          </w:rPr>
          <w:t>Лист 105</w:t>
        </w:r>
      </w:hyperlink>
      <w:r>
        <w:rPr>
          <w:i/>
          <w:iCs/>
        </w:rPr>
        <w:t xml:space="preserve"> порожний).</w:t>
      </w:r>
    </w:p>
    <w:p w:rsidR="0036548A" w:rsidRDefault="0036548A" w:rsidP="0036548A">
      <w:pPr>
        <w:pStyle w:val="a4"/>
      </w:pPr>
      <w:hyperlink r:id="rId1813" w:history="1">
        <w:r>
          <w:rPr>
            <w:rStyle w:val="a3"/>
          </w:rPr>
          <w:t>л. 106.</w:t>
        </w:r>
      </w:hyperlink>
      <w:r>
        <w:t xml:space="preserve"> Синадик о Бозе начинаем; сий собор чтется пръвыя недели св. поста. Заповедь св. великаго всеа вселенныа никейскаго седмаго Собора. </w:t>
      </w:r>
      <w:r>
        <w:rPr>
          <w:i/>
          <w:iCs/>
        </w:rPr>
        <w:t>Полнее, нежели в Др.</w:t>
      </w:r>
      <w:r>
        <w:t> </w:t>
      </w:r>
      <w:r>
        <w:rPr>
          <w:i/>
          <w:iCs/>
        </w:rPr>
        <w:t>росс. Вивл.</w:t>
      </w:r>
      <w:r>
        <w:t> </w:t>
      </w:r>
      <w:r>
        <w:rPr>
          <w:i/>
          <w:iCs/>
        </w:rPr>
        <w:t xml:space="preserve">VI, 420, особенно в проклятии русских еретиков, между коими упом. и Зосима митр. московский. В заключении сего последования в неделю Православия сказано: </w:t>
      </w:r>
      <w:r>
        <w:t xml:space="preserve">Подобает ведати, в сий день в соборной и апостольской церкви труда ради поется литоргиа Иоанна Златауста. </w:t>
      </w:r>
      <w:r>
        <w:rPr>
          <w:i/>
          <w:iCs/>
        </w:rPr>
        <w:t>(В сей статье порожние л.</w:t>
      </w:r>
      <w:r>
        <w:t> </w:t>
      </w:r>
      <w:r>
        <w:rPr>
          <w:i/>
          <w:iCs/>
        </w:rPr>
        <w:t>144, 153, 157, 158).</w:t>
      </w:r>
    </w:p>
    <w:p w:rsidR="0036548A" w:rsidRDefault="0036548A" w:rsidP="0036548A">
      <w:pPr>
        <w:pStyle w:val="a4"/>
      </w:pPr>
      <w:hyperlink r:id="rId1814" w:history="1">
        <w:r>
          <w:rPr>
            <w:rStyle w:val="a3"/>
          </w:rPr>
          <w:t>л. 159.</w:t>
        </w:r>
      </w:hyperlink>
      <w:r>
        <w:t xml:space="preserve"> Кепанды глаголются гласно в Достойно, егда святитель служит, от архидиякона или же протодиякона, аще ли же несть, то кличеть ризничей. </w:t>
      </w:r>
      <w:r>
        <w:rPr>
          <w:i/>
          <w:iCs/>
        </w:rPr>
        <w:t xml:space="preserve">Восемь протодиаконских возглашений, первое и последнее </w:t>
      </w:r>
      <w:r>
        <w:t>о всех и за вся (kai panta).</w:t>
      </w:r>
    </w:p>
    <w:p w:rsidR="0036548A" w:rsidRDefault="0036548A" w:rsidP="0036548A">
      <w:pPr>
        <w:pStyle w:val="a4"/>
      </w:pPr>
      <w:hyperlink r:id="rId1815" w:history="1">
        <w:r>
          <w:rPr>
            <w:rStyle w:val="a3"/>
          </w:rPr>
          <w:t>л. 160.</w:t>
        </w:r>
      </w:hyperlink>
      <w:r>
        <w:t xml:space="preserve"> В навечерии Рожества Христова. В навечерии Просвещения. Во св. великий Пяток — на царских часех, </w:t>
      </w:r>
      <w:r>
        <w:rPr>
          <w:i/>
          <w:iCs/>
        </w:rPr>
        <w:t xml:space="preserve">сначала написаны тропари с означением тонов при произношении их архидиаконом, за тем разныя многолетия с надписаниями против них: </w:t>
      </w:r>
      <w:r>
        <w:t xml:space="preserve">гласно, выше, громогласно, средне, грозно </w:t>
      </w:r>
      <w:r>
        <w:rPr>
          <w:i/>
          <w:iCs/>
        </w:rPr>
        <w:t xml:space="preserve">и проч.; равно и далее </w:t>
      </w:r>
      <w:r>
        <w:t xml:space="preserve">в неделю Православную </w:t>
      </w:r>
      <w:r>
        <w:rPr>
          <w:i/>
          <w:iCs/>
        </w:rPr>
        <w:t xml:space="preserve">и </w:t>
      </w:r>
      <w:r>
        <w:t>на поставление царстем, егда царь венчается царским венцем.</w:t>
      </w:r>
    </w:p>
    <w:p w:rsidR="0036548A" w:rsidRDefault="0036548A" w:rsidP="0036548A">
      <w:pPr>
        <w:pStyle w:val="a4"/>
      </w:pPr>
      <w:hyperlink r:id="rId1816" w:history="1">
        <w:r>
          <w:rPr>
            <w:rStyle w:val="a3"/>
          </w:rPr>
          <w:t>л. 164.</w:t>
        </w:r>
      </w:hyperlink>
      <w:r>
        <w:t xml:space="preserve"> В неделю пред Рожеством Христовым, егда есть пещь. </w:t>
      </w:r>
      <w:r>
        <w:rPr>
          <w:i/>
          <w:iCs/>
        </w:rPr>
        <w:t>Написаны стихи 7-й и 8-й песни также с означением тонов; самый обряд см. ниже обор. л.</w:t>
      </w:r>
      <w:r>
        <w:t> </w:t>
      </w:r>
      <w:r>
        <w:rPr>
          <w:i/>
          <w:iCs/>
        </w:rPr>
        <w:t>171.</w:t>
      </w:r>
    </w:p>
    <w:p w:rsidR="0036548A" w:rsidRDefault="0036548A" w:rsidP="0036548A">
      <w:pPr>
        <w:pStyle w:val="a4"/>
      </w:pPr>
      <w:hyperlink r:id="rId1817" w:history="1">
        <w:r>
          <w:rPr>
            <w:rStyle w:val="a3"/>
          </w:rPr>
          <w:t>л. 167 об.</w:t>
        </w:r>
      </w:hyperlink>
      <w:r>
        <w:t xml:space="preserve"> Седмь степеней человеческаго жития.</w:t>
      </w:r>
    </w:p>
    <w:p w:rsidR="0036548A" w:rsidRDefault="0036548A" w:rsidP="0036548A">
      <w:pPr>
        <w:pStyle w:val="a4"/>
      </w:pPr>
      <w:hyperlink r:id="rId1818" w:history="1">
        <w:r>
          <w:rPr>
            <w:rStyle w:val="a3"/>
            <w:i/>
            <w:iCs/>
          </w:rPr>
          <w:t>Тут же</w:t>
        </w:r>
      </w:hyperlink>
      <w:hyperlink r:id="rId1819" w:history="1">
        <w:r>
          <w:rPr>
            <w:rStyle w:val="a3"/>
          </w:rPr>
          <w:t>:</w:t>
        </w:r>
      </w:hyperlink>
      <w:r>
        <w:t xml:space="preserve"> Сказание о том, что под крестом на церкви, в немже водружен аки млад месяц, слово 3 </w:t>
      </w:r>
      <w:r>
        <w:rPr>
          <w:i/>
          <w:iCs/>
        </w:rPr>
        <w:t>Максима грека. См. № 201 гл.</w:t>
      </w:r>
      <w:r>
        <w:t> </w:t>
      </w:r>
      <w:r>
        <w:rPr>
          <w:i/>
          <w:iCs/>
        </w:rPr>
        <w:t>34.</w:t>
      </w:r>
    </w:p>
    <w:p w:rsidR="0036548A" w:rsidRDefault="0036548A" w:rsidP="0036548A">
      <w:pPr>
        <w:pStyle w:val="a4"/>
      </w:pPr>
      <w:hyperlink r:id="rId1820" w:history="1">
        <w:r>
          <w:rPr>
            <w:rStyle w:val="a3"/>
          </w:rPr>
          <w:t>л. 168.</w:t>
        </w:r>
      </w:hyperlink>
      <w:r>
        <w:t xml:space="preserve"> Великаго Василия о человеце и о рожении. Нач. Аще хощеши добре разумети, то вся сущая жития сего печальна суть.</w:t>
      </w:r>
    </w:p>
    <w:p w:rsidR="0036548A" w:rsidRDefault="0036548A" w:rsidP="0036548A">
      <w:pPr>
        <w:pStyle w:val="a4"/>
      </w:pPr>
      <w:hyperlink r:id="rId1821" w:history="1">
        <w:r>
          <w:rPr>
            <w:rStyle w:val="a3"/>
          </w:rPr>
          <w:t>л. 169.</w:t>
        </w:r>
      </w:hyperlink>
      <w:r>
        <w:t xml:space="preserve"> В начало Индикта, еже есть Новое лето.</w:t>
      </w:r>
    </w:p>
    <w:p w:rsidR="0036548A" w:rsidRDefault="0036548A" w:rsidP="0036548A">
      <w:pPr>
        <w:pStyle w:val="a4"/>
      </w:pPr>
      <w:hyperlink r:id="rId1822" w:history="1">
        <w:r>
          <w:rPr>
            <w:rStyle w:val="a3"/>
          </w:rPr>
          <w:t>л. 171 об.</w:t>
        </w:r>
      </w:hyperlink>
      <w:r>
        <w:t xml:space="preserve"> Чин, како подобает пещь поставити пред Рожеством Христовым за неделю или менши и как прилучится.</w:t>
      </w:r>
    </w:p>
    <w:p w:rsidR="0036548A" w:rsidRDefault="0036548A" w:rsidP="0036548A">
      <w:pPr>
        <w:pStyle w:val="a4"/>
      </w:pPr>
      <w:r>
        <w:rPr>
          <w:i/>
          <w:iCs/>
        </w:rPr>
        <w:t xml:space="preserve">На порожнем </w:t>
      </w:r>
      <w:hyperlink r:id="rId1823" w:history="1">
        <w:r>
          <w:rPr>
            <w:rStyle w:val="a3"/>
            <w:i/>
            <w:iCs/>
          </w:rPr>
          <w:t>л. 173</w:t>
        </w:r>
      </w:hyperlink>
      <w:r>
        <w:rPr>
          <w:i/>
          <w:iCs/>
        </w:rPr>
        <w:t xml:space="preserve"> замечено: </w:t>
      </w:r>
      <w:r>
        <w:t xml:space="preserve">На Максиме греке камень подписывал Каменскаго монастыря постриженик чорной дьякон прозвище Ефиоп, ино сказал достоверно, что на камени надписано: Максим грек прозвище </w:t>
      </w:r>
      <w:r>
        <w:rPr>
          <w:i/>
          <w:iCs/>
        </w:rPr>
        <w:t xml:space="preserve">(далее, кажется, должно быть читаемо:) </w:t>
      </w:r>
      <w:r>
        <w:t>слиняло от доски.</w:t>
      </w:r>
    </w:p>
    <w:p w:rsidR="0036548A" w:rsidRDefault="0036548A" w:rsidP="0036548A">
      <w:pPr>
        <w:pStyle w:val="a4"/>
      </w:pPr>
      <w:hyperlink r:id="rId1824" w:history="1">
        <w:r>
          <w:rPr>
            <w:rStyle w:val="a3"/>
          </w:rPr>
          <w:t>л. 174.</w:t>
        </w:r>
      </w:hyperlink>
      <w:r>
        <w:t xml:space="preserve"> Обиход (церковный) Кирилова монастыря, </w:t>
      </w:r>
      <w:r>
        <w:rPr>
          <w:i/>
          <w:iCs/>
        </w:rPr>
        <w:t>подобный в пред. № 739 л.</w:t>
      </w:r>
      <w:r>
        <w:t> </w:t>
      </w:r>
      <w:r>
        <w:rPr>
          <w:i/>
          <w:iCs/>
        </w:rPr>
        <w:t>33.</w:t>
      </w:r>
    </w:p>
    <w:p w:rsidR="0036548A" w:rsidRDefault="0036548A" w:rsidP="0036548A">
      <w:pPr>
        <w:pStyle w:val="a4"/>
      </w:pPr>
      <w:hyperlink r:id="rId1825" w:history="1">
        <w:r>
          <w:rPr>
            <w:rStyle w:val="a3"/>
          </w:rPr>
          <w:t>л. 187.</w:t>
        </w:r>
      </w:hyperlink>
      <w:r>
        <w:t xml:space="preserve"> Игумены Троицкие Сергиева монастыря, после котораго который игумен у Троицы и колико лет жил на игуменстве. </w:t>
      </w:r>
      <w:r>
        <w:rPr>
          <w:i/>
          <w:iCs/>
        </w:rPr>
        <w:t>Перечень игуменов и архимандритов, прерывается на препод. Дионисии. Преставление его и следующие за ним три настоятеля записаны другою рукою. Срав. № 647 л.</w:t>
      </w:r>
      <w:r>
        <w:t> </w:t>
      </w:r>
      <w:r>
        <w:rPr>
          <w:i/>
          <w:iCs/>
        </w:rPr>
        <w:t>1–6.</w:t>
      </w:r>
    </w:p>
    <w:p w:rsidR="0036548A" w:rsidRDefault="0036548A" w:rsidP="0036548A">
      <w:pPr>
        <w:pStyle w:val="a4"/>
      </w:pPr>
      <w:hyperlink r:id="rId1826" w:history="1">
        <w:r>
          <w:rPr>
            <w:rStyle w:val="a3"/>
          </w:rPr>
          <w:t>л. 189 об.</w:t>
        </w:r>
      </w:hyperlink>
      <w:r>
        <w:t xml:space="preserve"> От начала обителнаго Кирилова монастыря. </w:t>
      </w:r>
      <w:r>
        <w:rPr>
          <w:i/>
          <w:iCs/>
        </w:rPr>
        <w:t>Перечень игуменов Белоезерскаго монастыря также с показанием годов. Там же.</w:t>
      </w:r>
    </w:p>
    <w:p w:rsidR="0036548A" w:rsidRDefault="0036548A" w:rsidP="0036548A">
      <w:pPr>
        <w:pStyle w:val="a4"/>
      </w:pPr>
      <w:r>
        <w:rPr>
          <w:i/>
          <w:iCs/>
        </w:rPr>
        <w:t>(</w:t>
      </w:r>
      <w:hyperlink r:id="rId1827" w:history="1">
        <w:r>
          <w:rPr>
            <w:rStyle w:val="a3"/>
            <w:i/>
            <w:iCs/>
          </w:rPr>
          <w:t>Лист 191</w:t>
        </w:r>
      </w:hyperlink>
      <w:r>
        <w:rPr>
          <w:i/>
          <w:iCs/>
        </w:rPr>
        <w:t xml:space="preserve"> порожний).</w:t>
      </w:r>
    </w:p>
    <w:p w:rsidR="0036548A" w:rsidRDefault="0036548A" w:rsidP="0036548A">
      <w:pPr>
        <w:pStyle w:val="a4"/>
      </w:pPr>
      <w:hyperlink r:id="rId1828" w:history="1">
        <w:r>
          <w:rPr>
            <w:rStyle w:val="a3"/>
          </w:rPr>
          <w:t>л. 192.</w:t>
        </w:r>
      </w:hyperlink>
      <w:r>
        <w:t xml:space="preserve"> Надписание словеньским языком о буковице, рекже о азбуце и о ея буквах, рекше словах. </w:t>
      </w:r>
      <w:r>
        <w:rPr>
          <w:i/>
          <w:iCs/>
        </w:rPr>
        <w:t xml:space="preserve">Впереди </w:t>
      </w:r>
      <w:r>
        <w:t xml:space="preserve">предисловие </w:t>
      </w:r>
      <w:r>
        <w:rPr>
          <w:i/>
          <w:iCs/>
        </w:rPr>
        <w:t xml:space="preserve">и молитва краткия. Пред концом между прочим читается: </w:t>
      </w:r>
      <w:r>
        <w:t xml:space="preserve">О съставлении слов азбучных на распространение словенскаго языка. Се же пакы ы вземше они дивнии мужие от словеньскаго языка кь, от греческаго же се </w:t>
      </w:r>
      <w:r>
        <w:rPr>
          <w:i/>
          <w:iCs/>
        </w:rPr>
        <w:t>i</w:t>
      </w:r>
      <w:r>
        <w:t xml:space="preserve">, и, съединивше ы, нарекоша еры; такожде и се </w:t>
      </w:r>
      <w:r>
        <w:rPr>
          <w:i/>
          <w:iCs/>
        </w:rPr>
        <w:t xml:space="preserve">i </w:t>
      </w:r>
      <w:r>
        <w:t>и с о съединивше, нарекоша ю; и се паки</w:t>
      </w:r>
      <w:r>
        <w:rPr>
          <w:i/>
          <w:iCs/>
        </w:rPr>
        <w:t xml:space="preserve"> i </w:t>
      </w:r>
      <w:r>
        <w:t xml:space="preserve">и к сему а соединивше, нарекоша я; и се </w:t>
      </w:r>
      <w:r>
        <w:rPr>
          <w:i/>
          <w:iCs/>
        </w:rPr>
        <w:t xml:space="preserve">i </w:t>
      </w:r>
      <w:r>
        <w:t>и к сему т съединивше нарекоша от.</w:t>
      </w:r>
    </w:p>
    <w:p w:rsidR="0036548A" w:rsidRDefault="0036548A" w:rsidP="0036548A">
      <w:pPr>
        <w:pStyle w:val="a4"/>
      </w:pPr>
      <w:r>
        <w:rPr>
          <w:i/>
          <w:iCs/>
        </w:rPr>
        <w:t>С л. 201 по 209 выписано 7 глав из сочинений Максима Грека:</w:t>
      </w:r>
    </w:p>
    <w:p w:rsidR="0036548A" w:rsidRDefault="0036548A" w:rsidP="0036548A">
      <w:pPr>
        <w:pStyle w:val="a4"/>
      </w:pPr>
      <w:hyperlink r:id="rId1829" w:history="1">
        <w:r>
          <w:rPr>
            <w:rStyle w:val="a3"/>
          </w:rPr>
          <w:t>л. 201.</w:t>
        </w:r>
      </w:hyperlink>
      <w:r>
        <w:t xml:space="preserve"> Глава 41. Инока Максима грека сказание о иже свыше мире и о спасении душь наших Господу помолимся.</w:t>
      </w:r>
    </w:p>
    <w:p w:rsidR="0036548A" w:rsidRDefault="0036548A" w:rsidP="0036548A">
      <w:pPr>
        <w:pStyle w:val="a4"/>
      </w:pPr>
      <w:hyperlink r:id="rId1830" w:history="1">
        <w:r>
          <w:rPr>
            <w:rStyle w:val="a3"/>
          </w:rPr>
          <w:t>л. 203 об.</w:t>
        </w:r>
      </w:hyperlink>
      <w:r>
        <w:t xml:space="preserve"> Глава 42. Повесть о Соборе хотевшем уставити, дабы попы и диаконы и иподиаконы без жен были.</w:t>
      </w:r>
    </w:p>
    <w:p w:rsidR="0036548A" w:rsidRDefault="0036548A" w:rsidP="0036548A">
      <w:pPr>
        <w:pStyle w:val="a4"/>
      </w:pPr>
      <w:hyperlink r:id="rId1831" w:history="1">
        <w:r>
          <w:rPr>
            <w:rStyle w:val="a3"/>
          </w:rPr>
          <w:t>л. 204.</w:t>
        </w:r>
      </w:hyperlink>
      <w:r>
        <w:t xml:space="preserve"> Глава 43. Речи от амвона восходящим на нем попом и диаконом.</w:t>
      </w:r>
    </w:p>
    <w:p w:rsidR="0036548A" w:rsidRDefault="0036548A" w:rsidP="0036548A">
      <w:pPr>
        <w:pStyle w:val="a4"/>
      </w:pPr>
      <w:hyperlink r:id="rId1832" w:history="1">
        <w:r>
          <w:rPr>
            <w:rStyle w:val="a3"/>
          </w:rPr>
          <w:t>л. 204.</w:t>
        </w:r>
      </w:hyperlink>
      <w:r>
        <w:t xml:space="preserve"> Глава 44. Сказание о венцех свадебных.</w:t>
      </w:r>
    </w:p>
    <w:p w:rsidR="0036548A" w:rsidRDefault="0036548A" w:rsidP="0036548A">
      <w:pPr>
        <w:pStyle w:val="a4"/>
      </w:pPr>
      <w:hyperlink r:id="rId1833" w:history="1">
        <w:r>
          <w:rPr>
            <w:rStyle w:val="a3"/>
          </w:rPr>
          <w:t>л. 204 об.</w:t>
        </w:r>
      </w:hyperlink>
      <w:r>
        <w:t xml:space="preserve"> Глава 45. Сказание притчею о младом отрочищи, яко родивый сына не умре.</w:t>
      </w:r>
    </w:p>
    <w:p w:rsidR="0036548A" w:rsidRDefault="0036548A" w:rsidP="0036548A">
      <w:pPr>
        <w:pStyle w:val="a4"/>
      </w:pPr>
      <w:hyperlink r:id="rId1834" w:history="1">
        <w:r>
          <w:rPr>
            <w:rStyle w:val="a3"/>
          </w:rPr>
          <w:t>л. 205.</w:t>
        </w:r>
      </w:hyperlink>
      <w:r>
        <w:t xml:space="preserve"> Глава 46. Толкование строке псалма 89: Господи прибежище был еси нам.</w:t>
      </w:r>
    </w:p>
    <w:p w:rsidR="0036548A" w:rsidRDefault="0036548A" w:rsidP="0036548A">
      <w:pPr>
        <w:pStyle w:val="a4"/>
      </w:pPr>
      <w:hyperlink r:id="rId1835" w:history="1">
        <w:r>
          <w:rPr>
            <w:rStyle w:val="a3"/>
          </w:rPr>
          <w:t>л. 205 об.</w:t>
        </w:r>
      </w:hyperlink>
      <w:r>
        <w:t xml:space="preserve"> Глава 47. Слово на потопляемых и погибаемых без ума богомрьзским гнусным содомским грехом в муках вечных.</w:t>
      </w:r>
    </w:p>
    <w:p w:rsidR="0036548A" w:rsidRDefault="0036548A" w:rsidP="0036548A">
      <w:pPr>
        <w:pStyle w:val="a4"/>
      </w:pPr>
      <w:hyperlink r:id="rId1836" w:history="1">
        <w:r>
          <w:rPr>
            <w:rStyle w:val="a3"/>
          </w:rPr>
          <w:t>л. 209.</w:t>
        </w:r>
      </w:hyperlink>
      <w:r>
        <w:t xml:space="preserve"> Чин и устав о путной церкви. </w:t>
      </w:r>
      <w:r>
        <w:rPr>
          <w:i/>
          <w:iCs/>
        </w:rPr>
        <w:t>Ркп</w:t>
      </w:r>
      <w:r>
        <w:t xml:space="preserve">. </w:t>
      </w:r>
      <w:r>
        <w:rPr>
          <w:i/>
          <w:iCs/>
        </w:rPr>
        <w:t>дана вкладу препод. Дионисием. См. Опись 1642 года.</w:t>
      </w:r>
    </w:p>
    <w:p w:rsidR="006D1921" w:rsidRDefault="006D1921" w:rsidP="006D1921">
      <w:pPr>
        <w:pStyle w:val="a4"/>
      </w:pPr>
      <w:r>
        <w:t xml:space="preserve">741. (1920.) </w:t>
      </w:r>
      <w:hyperlink r:id="rId1837" w:history="1">
        <w:r>
          <w:rPr>
            <w:rStyle w:val="a3"/>
            <w:b/>
            <w:bCs/>
          </w:rPr>
          <w:t>Чины разные</w:t>
        </w:r>
      </w:hyperlink>
      <w:r>
        <w:t>, скороп., ХVІІ века, в четверть, 354 листа.</w:t>
      </w:r>
    </w:p>
    <w:p w:rsidR="006D1921" w:rsidRDefault="006D1921" w:rsidP="006D1921">
      <w:pPr>
        <w:pStyle w:val="a4"/>
      </w:pPr>
      <w:r>
        <w:t xml:space="preserve">л. 1. Главы настоящей сей книзе, </w:t>
      </w:r>
      <w:r>
        <w:rPr>
          <w:i/>
          <w:iCs/>
        </w:rPr>
        <w:t>числом 24. Большая часть, если не все, выписаны из печат. Требников.</w:t>
      </w:r>
    </w:p>
    <w:p w:rsidR="006D1921" w:rsidRDefault="006D1921" w:rsidP="006D1921">
      <w:pPr>
        <w:pStyle w:val="a4"/>
      </w:pPr>
      <w:r>
        <w:t xml:space="preserve">л. 3. Чин и устав како достоит избирати епископа, </w:t>
      </w:r>
      <w:r>
        <w:rPr>
          <w:i/>
          <w:iCs/>
        </w:rPr>
        <w:t>далее</w:t>
      </w:r>
      <w:r>
        <w:t xml:space="preserve"> поставление архиепискупле.</w:t>
      </w:r>
    </w:p>
    <w:p w:rsidR="006D1921" w:rsidRDefault="006D1921" w:rsidP="006D1921">
      <w:pPr>
        <w:pStyle w:val="a4"/>
      </w:pPr>
      <w:r>
        <w:t>л. 46. (</w:t>
      </w:r>
      <w:r>
        <w:rPr>
          <w:i/>
          <w:iCs/>
        </w:rPr>
        <w:t>В оглавлении:</w:t>
      </w:r>
      <w:r>
        <w:t xml:space="preserve"> Собор на крутицкаго митрополита на Иону) от божественых писаний и от св. правил собрание господина смиреннаго Филарета, патриарха царствующаго града Москвы и всеа Русии, и сошедшихся к нему митрополитов и архиепископов и епископов </w:t>
      </w:r>
      <w:r>
        <w:rPr>
          <w:i/>
          <w:iCs/>
        </w:rPr>
        <w:t>(означены поименно)</w:t>
      </w:r>
      <w:r>
        <w:t xml:space="preserve"> о крещении Латын и о их ересех. </w:t>
      </w:r>
      <w:r>
        <w:rPr>
          <w:i/>
          <w:iCs/>
        </w:rPr>
        <w:t>Соборное изложение, бывшее в москов. Успенском Соборе 7129 (1620) г. дек. 4.</w:t>
      </w:r>
    </w:p>
    <w:p w:rsidR="006D1921" w:rsidRDefault="006D1921" w:rsidP="006D1921">
      <w:pPr>
        <w:pStyle w:val="a4"/>
      </w:pPr>
      <w:r>
        <w:t xml:space="preserve">л. 100. Указ, како изыскивати и от самех белорусцев, иже приходящих от польскаго и от литовскаго государства в православную веру, </w:t>
      </w:r>
      <w:r>
        <w:rPr>
          <w:i/>
          <w:iCs/>
        </w:rPr>
        <w:t>и проч., состоявшийся того же 7129 года 16 декабря.</w:t>
      </w:r>
    </w:p>
    <w:p w:rsidR="006D1921" w:rsidRDefault="006D1921" w:rsidP="006D1921">
      <w:pPr>
        <w:pStyle w:val="a4"/>
      </w:pPr>
      <w:r>
        <w:t>л. 108. Чин бываемый на поставление свещеносца.</w:t>
      </w:r>
    </w:p>
    <w:p w:rsidR="006D1921" w:rsidRDefault="006D1921" w:rsidP="006D1921">
      <w:pPr>
        <w:pStyle w:val="a4"/>
      </w:pPr>
      <w:r>
        <w:t>л. 109 об. Чин бываемый на поставление подиякона.</w:t>
      </w:r>
    </w:p>
    <w:p w:rsidR="006D1921" w:rsidRDefault="006D1921" w:rsidP="006D1921">
      <w:pPr>
        <w:pStyle w:val="a4"/>
      </w:pPr>
      <w:r>
        <w:t>л. 112. Чин бываемый на поставление диякона.</w:t>
      </w:r>
    </w:p>
    <w:p w:rsidR="006D1921" w:rsidRDefault="006D1921" w:rsidP="006D1921">
      <w:pPr>
        <w:pStyle w:val="a4"/>
      </w:pPr>
      <w:r>
        <w:t>л. 119. Устав бываемый на поставление презвитером.</w:t>
      </w:r>
    </w:p>
    <w:p w:rsidR="006D1921" w:rsidRDefault="006D1921" w:rsidP="006D1921">
      <w:pPr>
        <w:pStyle w:val="a4"/>
      </w:pPr>
      <w:r>
        <w:t>л. 126. Чин бываемый на поставление протопопа или архидиякона или протодиякона.</w:t>
      </w:r>
    </w:p>
    <w:p w:rsidR="006D1921" w:rsidRDefault="006D1921" w:rsidP="006D1921">
      <w:pPr>
        <w:pStyle w:val="a4"/>
      </w:pPr>
      <w:r>
        <w:t>л. 127 об. Чин бываемый на превозведение иконома.</w:t>
      </w:r>
    </w:p>
    <w:p w:rsidR="006D1921" w:rsidRDefault="006D1921" w:rsidP="006D1921">
      <w:pPr>
        <w:pStyle w:val="a4"/>
      </w:pPr>
      <w:r>
        <w:t>л. 131. Чин бываемый на превозведение игумена.</w:t>
      </w:r>
    </w:p>
    <w:p w:rsidR="006D1921" w:rsidRDefault="006D1921" w:rsidP="006D1921">
      <w:pPr>
        <w:pStyle w:val="a4"/>
      </w:pPr>
      <w:r>
        <w:t xml:space="preserve">л. 133 об. Чин бываемый на превозведение архимарита. </w:t>
      </w:r>
      <w:r>
        <w:rPr>
          <w:i/>
          <w:iCs/>
        </w:rPr>
        <w:t>В конце:</w:t>
      </w:r>
      <w:r>
        <w:t xml:space="preserve"> Поучение патриарха москов. Филарета на поставление архимаритом и игуменом, </w:t>
      </w:r>
      <w:r>
        <w:rPr>
          <w:i/>
          <w:iCs/>
        </w:rPr>
        <w:t xml:space="preserve">а потом </w:t>
      </w:r>
      <w:r>
        <w:t>от святителя игумениям.</w:t>
      </w:r>
    </w:p>
    <w:p w:rsidR="006D1921" w:rsidRDefault="006D1921" w:rsidP="006D1921">
      <w:pPr>
        <w:pStyle w:val="a4"/>
      </w:pPr>
      <w:r>
        <w:t>л. 143. Начало освящению антимисному, како достоит святителю или епископу освящати антимисы.</w:t>
      </w:r>
    </w:p>
    <w:p w:rsidR="006D1921" w:rsidRDefault="006D1921" w:rsidP="006D1921">
      <w:pPr>
        <w:pStyle w:val="a4"/>
      </w:pPr>
      <w:r>
        <w:t>л. 161 об. Чин умовению ногам во св. великий четверток.</w:t>
      </w:r>
    </w:p>
    <w:p w:rsidR="006D1921" w:rsidRDefault="006D1921" w:rsidP="006D1921">
      <w:pPr>
        <w:pStyle w:val="a4"/>
      </w:pPr>
      <w:r>
        <w:t xml:space="preserve">л. 171. Поучение епископле всем христолюбивым князем и всем христианом боголюбивым. </w:t>
      </w:r>
      <w:r>
        <w:rPr>
          <w:i/>
          <w:iCs/>
        </w:rPr>
        <w:t>См. Кормчую № 205 л. 337. За тем пять</w:t>
      </w:r>
      <w:r>
        <w:t xml:space="preserve"> Слов, </w:t>
      </w:r>
      <w:r>
        <w:rPr>
          <w:i/>
          <w:iCs/>
        </w:rPr>
        <w:t>что там же на конце с л. 574 до 578.</w:t>
      </w:r>
    </w:p>
    <w:p w:rsidR="006D1921" w:rsidRDefault="006D1921" w:rsidP="006D1921">
      <w:pPr>
        <w:pStyle w:val="a4"/>
      </w:pPr>
      <w:r>
        <w:t>л. 190. Григория Нисийскаго о исповедающихся, иже истинною хотящему приити на исповедание ко отцу духовному.</w:t>
      </w:r>
    </w:p>
    <w:p w:rsidR="006D1921" w:rsidRDefault="006D1921" w:rsidP="006D1921">
      <w:pPr>
        <w:pStyle w:val="a4"/>
      </w:pPr>
      <w:r>
        <w:t>л. 194. Чин бываемый о хотящем затворитися по уставом, якоже в правилех пишется.</w:t>
      </w:r>
    </w:p>
    <w:p w:rsidR="006D1921" w:rsidRDefault="006D1921" w:rsidP="006D1921">
      <w:pPr>
        <w:pStyle w:val="a4"/>
      </w:pPr>
      <w:r>
        <w:lastRenderedPageBreak/>
        <w:t>л. 200 об. Чин и устав, како достоит примати иже от Латын приходящих ко святей Божией соборней и апостольстей Церкви к нашей непорочней христианской вере православней и хотящих истинным св. крещением креститися.</w:t>
      </w:r>
    </w:p>
    <w:p w:rsidR="006D1921" w:rsidRDefault="006D1921" w:rsidP="006D1921">
      <w:pPr>
        <w:pStyle w:val="a4"/>
      </w:pPr>
      <w:r>
        <w:t>л. 280. Чин и устав бываемый на еже от Срацын обращающихся к св. истинней вере нашей християньстей.</w:t>
      </w:r>
    </w:p>
    <w:p w:rsidR="006D1921" w:rsidRDefault="006D1921" w:rsidP="006D1921">
      <w:pPr>
        <w:pStyle w:val="a4"/>
      </w:pPr>
      <w:r>
        <w:t>л. 292. Чин и устав, како достоит приимати иже от Жидов к христианьстей вере приходящих.</w:t>
      </w:r>
    </w:p>
    <w:p w:rsidR="006D1921" w:rsidRDefault="006D1921" w:rsidP="006D1921">
      <w:pPr>
        <w:pStyle w:val="a4"/>
      </w:pPr>
      <w:r>
        <w:t>л. 302 об. Чин и устав о приходящих от отвержения к вере, како достоит приимати, иже различными образы и возрасты от отвержения приходящих к св. соборней и апостольстей Церкви, к нашей непорочной вере.</w:t>
      </w:r>
    </w:p>
    <w:p w:rsidR="006D1921" w:rsidRDefault="006D1921" w:rsidP="006D1921">
      <w:pPr>
        <w:pStyle w:val="a4"/>
      </w:pPr>
      <w:r>
        <w:t>л. 319. Чин, аще кто в ереси быв крещен сый обратится к Богу, или хвалисин, или жидовин или еретик.</w:t>
      </w:r>
    </w:p>
    <w:p w:rsidR="006D1921" w:rsidRDefault="006D1921" w:rsidP="006D1921">
      <w:pPr>
        <w:pStyle w:val="a4"/>
      </w:pPr>
      <w:r>
        <w:t>л. 328. Чин и устав, како подобает окладовати град.</w:t>
      </w:r>
    </w:p>
    <w:p w:rsidR="006D1921" w:rsidRDefault="006D1921" w:rsidP="006D1921">
      <w:pPr>
        <w:pStyle w:val="a4"/>
      </w:pPr>
      <w:r>
        <w:t xml:space="preserve">л. 334. Начало Индикта, еже есть Новое лето сентября в 1-й день, </w:t>
      </w:r>
      <w:r>
        <w:rPr>
          <w:i/>
          <w:iCs/>
        </w:rPr>
        <w:t>без последования. В молитве упом. Царь Михаил Феодорович.</w:t>
      </w:r>
    </w:p>
    <w:p w:rsidR="006D1921" w:rsidRDefault="006D1921" w:rsidP="006D1921">
      <w:pPr>
        <w:pStyle w:val="a4"/>
      </w:pPr>
      <w:r>
        <w:t xml:space="preserve">л. 337. Чин бываемый в неделю св. Праотец, или св. Отец, Пещнаго действа. </w:t>
      </w:r>
      <w:r>
        <w:rPr>
          <w:i/>
          <w:iCs/>
        </w:rPr>
        <w:t>Срав. пред. № 740 л. 171.</w:t>
      </w:r>
    </w:p>
    <w:p w:rsidR="006D1921" w:rsidRDefault="006D1921" w:rsidP="006D1921">
      <w:pPr>
        <w:pStyle w:val="a4"/>
      </w:pPr>
      <w:r>
        <w:t xml:space="preserve">л. 348. </w:t>
      </w:r>
      <w:r>
        <w:rPr>
          <w:i/>
          <w:iCs/>
        </w:rPr>
        <w:t>Без начала. В оглавлении:</w:t>
      </w:r>
      <w:r>
        <w:t xml:space="preserve"> Страшный суд, </w:t>
      </w:r>
      <w:r>
        <w:rPr>
          <w:i/>
          <w:iCs/>
        </w:rPr>
        <w:t>в Оп. рукоп. Царск. № 664 л. 54:</w:t>
      </w:r>
      <w:r>
        <w:t xml:space="preserve"> Чин како выходит святитель на воспоминание Страшнаго Суда, в неделю Мясопустную.</w:t>
      </w:r>
    </w:p>
    <w:p w:rsidR="006D1921" w:rsidRDefault="006D1921" w:rsidP="006D1921">
      <w:pPr>
        <w:pStyle w:val="a4"/>
      </w:pPr>
      <w:r>
        <w:rPr>
          <w:i/>
          <w:iCs/>
        </w:rPr>
        <w:t>Впереди на втором порожнем листе киноварью:</w:t>
      </w:r>
      <w:r>
        <w:t xml:space="preserve"> Сия богодухновенная книга Спаса новаго монастыря архимарита Иосифа. </w:t>
      </w:r>
      <w:r>
        <w:rPr>
          <w:i/>
          <w:iCs/>
        </w:rPr>
        <w:t>На обор. чернилами:</w:t>
      </w:r>
      <w:r>
        <w:t xml:space="preserve"> Книга архимарита Иосифа келейная. </w:t>
      </w:r>
      <w:r>
        <w:rPr>
          <w:i/>
          <w:iCs/>
        </w:rPr>
        <w:t>Упоминается в описи Симеоновскаго монастыря 1645 и 46 г.</w:t>
      </w:r>
    </w:p>
    <w:p w:rsidR="00BF4375" w:rsidRDefault="00BF4375" w:rsidP="00BF4375">
      <w:pPr>
        <w:pStyle w:val="a4"/>
      </w:pPr>
      <w:r>
        <w:t xml:space="preserve">742. (550.) </w:t>
      </w:r>
      <w:hyperlink r:id="rId1838" w:history="1">
        <w:r>
          <w:rPr>
            <w:rStyle w:val="a3"/>
            <w:b/>
            <w:bCs/>
          </w:rPr>
          <w:t>Чиновник</w:t>
        </w:r>
      </w:hyperlink>
      <w:r>
        <w:rPr>
          <w:b/>
          <w:bCs/>
        </w:rPr>
        <w:t xml:space="preserve"> </w:t>
      </w:r>
      <w:r>
        <w:t>архиер. священнослужения, устав. тщательный, исх. ХVІІ века, в лист, 176 листов, обрез вызолочен.</w:t>
      </w:r>
    </w:p>
    <w:p w:rsidR="00BF4375" w:rsidRDefault="00BF4375" w:rsidP="00BF4375">
      <w:pPr>
        <w:pStyle w:val="a4"/>
      </w:pPr>
      <w:r>
        <w:rPr>
          <w:i/>
          <w:iCs/>
        </w:rPr>
        <w:t>Список с печат. издания 1677 г., взят 1766 г. по смерти архим. Лаврентия Хоцятовскаго (Приб. описи 1767 г.)</w:t>
      </w:r>
    </w:p>
    <w:p w:rsidR="00BF4375" w:rsidRDefault="00BF4375" w:rsidP="00BF4375">
      <w:pPr>
        <w:pStyle w:val="a4"/>
      </w:pPr>
      <w:r>
        <w:t xml:space="preserve">743. (1401.) </w:t>
      </w:r>
      <w:hyperlink r:id="rId1839" w:history="1">
        <w:r>
          <w:rPr>
            <w:rStyle w:val="a3"/>
            <w:b/>
            <w:bCs/>
          </w:rPr>
          <w:t>Чин</w:t>
        </w:r>
        <w:r>
          <w:rPr>
            <w:rStyle w:val="a3"/>
          </w:rPr>
          <w:t xml:space="preserve"> освящения церкви</w:t>
        </w:r>
      </w:hyperlink>
      <w:r>
        <w:t>, устав., напис. 1759 года, в осьмую долю, 48 листов.</w:t>
      </w:r>
    </w:p>
    <w:p w:rsidR="00BF4375" w:rsidRDefault="00BF4375" w:rsidP="00BF4375">
      <w:pPr>
        <w:pStyle w:val="a4"/>
      </w:pPr>
      <w:r>
        <w:rPr>
          <w:i/>
          <w:iCs/>
        </w:rPr>
        <w:t xml:space="preserve">На </w:t>
      </w:r>
      <w:hyperlink r:id="rId1840" w:history="1">
        <w:r>
          <w:rPr>
            <w:rStyle w:val="a3"/>
            <w:i/>
            <w:iCs/>
          </w:rPr>
          <w:t>обор. перваго порожняго листа</w:t>
        </w:r>
      </w:hyperlink>
      <w:r>
        <w:rPr>
          <w:i/>
          <w:iCs/>
        </w:rPr>
        <w:t xml:space="preserve">: </w:t>
      </w:r>
      <w:r>
        <w:t xml:space="preserve">С книг придворнаго иеромонаха Лаврентия Хоцятовскаго 1755, май, St. Peterburg. </w:t>
      </w:r>
      <w:r>
        <w:rPr>
          <w:i/>
          <w:iCs/>
        </w:rPr>
        <w:t xml:space="preserve">В конце ркп: </w:t>
      </w:r>
      <w:r>
        <w:t>Написася в царствующем Санктпетербурге лета Господня 1759-го.</w:t>
      </w:r>
    </w:p>
    <w:p w:rsidR="00BF4375" w:rsidRDefault="00BF4375" w:rsidP="00BF4375">
      <w:pPr>
        <w:pStyle w:val="a4"/>
      </w:pPr>
      <w:r>
        <w:t xml:space="preserve">744. (1885.) </w:t>
      </w:r>
      <w:hyperlink r:id="rId1841" w:history="1">
        <w:r>
          <w:rPr>
            <w:rStyle w:val="a3"/>
            <w:b/>
            <w:bCs/>
          </w:rPr>
          <w:t>Сборник,</w:t>
        </w:r>
      </w:hyperlink>
      <w:r>
        <w:t xml:space="preserve"> на бомбицине, полууст., ХI? века, в четверть, 134</w:t>
      </w:r>
      <w:r>
        <w:rPr>
          <w:i/>
          <w:iCs/>
        </w:rPr>
        <w:t xml:space="preserve"> </w:t>
      </w:r>
      <w:r>
        <w:t>листа.</w:t>
      </w:r>
    </w:p>
    <w:p w:rsidR="00BF4375" w:rsidRDefault="00BF4375" w:rsidP="00BF4375">
      <w:pPr>
        <w:pStyle w:val="a4"/>
      </w:pPr>
      <w:hyperlink r:id="rId1842" w:history="1">
        <w:r>
          <w:rPr>
            <w:rStyle w:val="a3"/>
          </w:rPr>
          <w:t>л. 1.</w:t>
        </w:r>
      </w:hyperlink>
      <w:r>
        <w:t xml:space="preserve"> Мес. маия 15, житие и жизнь препод. отца нашего Пахомия. Нач. Господь нашь Исус Христос, источник премудрости, свет познания истиннаго.</w:t>
      </w:r>
    </w:p>
    <w:p w:rsidR="00BF4375" w:rsidRDefault="00BF4375" w:rsidP="00BF4375">
      <w:pPr>
        <w:pStyle w:val="a4"/>
      </w:pPr>
      <w:hyperlink r:id="rId1843" w:history="1">
        <w:r>
          <w:rPr>
            <w:rStyle w:val="a3"/>
          </w:rPr>
          <w:t>л. 75.</w:t>
        </w:r>
      </w:hyperlink>
      <w:r>
        <w:t xml:space="preserve"> Слово 2. Иже в святых отца нашего Симеона Новаго Богослова ксирокеркискаго о мысльнем откровени и дейстъвнаго божестъвнаго света и делании умнем же и божестъвьнем добродетелнаго живота. Нач. Оставите в келии мя единаго заключена, оставите мя с Богом единем человеколюбцем. </w:t>
      </w:r>
      <w:r>
        <w:rPr>
          <w:i/>
          <w:iCs/>
        </w:rPr>
        <w:t>См. № 180 л. 64.</w:t>
      </w:r>
    </w:p>
    <w:p w:rsidR="00BF4375" w:rsidRDefault="00BF4375" w:rsidP="00BF4375">
      <w:pPr>
        <w:pStyle w:val="a4"/>
      </w:pPr>
      <w:hyperlink r:id="rId1844" w:history="1">
        <w:r>
          <w:rPr>
            <w:rStyle w:val="a3"/>
          </w:rPr>
          <w:t>л. 79.</w:t>
        </w:r>
      </w:hyperlink>
      <w:r>
        <w:t xml:space="preserve"> Слово 3. Отвещание cв. и богоносных Отець о трезвени и хранени душа. Нач. Достоит иноку, якоже рыба в море, сице и т в свою келию дерзати.</w:t>
      </w:r>
    </w:p>
    <w:p w:rsidR="00BF4375" w:rsidRDefault="00BF4375" w:rsidP="00BF4375">
      <w:pPr>
        <w:pStyle w:val="a4"/>
      </w:pPr>
      <w:hyperlink r:id="rId1845" w:history="1">
        <w:r>
          <w:rPr>
            <w:rStyle w:val="a3"/>
          </w:rPr>
          <w:t>л. 89 об.</w:t>
        </w:r>
      </w:hyperlink>
      <w:r>
        <w:t xml:space="preserve"> Слово 4. От главизн cв. Семеона Новаго Богослова. Нач. Аще отрещися въсхощеши мира и еуангельскому житию научитися, да не неискусну, ниже страстну учителю себе вдаси.</w:t>
      </w:r>
    </w:p>
    <w:p w:rsidR="00BF4375" w:rsidRDefault="00BF4375" w:rsidP="00BF4375">
      <w:pPr>
        <w:pStyle w:val="a4"/>
      </w:pPr>
      <w:hyperlink r:id="rId1846" w:history="1">
        <w:r>
          <w:rPr>
            <w:rStyle w:val="a3"/>
          </w:rPr>
          <w:t>л. 93 об.</w:t>
        </w:r>
      </w:hyperlink>
      <w:r>
        <w:t xml:space="preserve"> Слово 5. Св. Великаго Макария, како подобает быти иноку. Нач. Помышляя убо, чада, по моему нраву, яко сице должен есть быти инок, да сидя в келии своей сберет ум свой от всякыя печали.</w:t>
      </w:r>
    </w:p>
    <w:p w:rsidR="00BF4375" w:rsidRDefault="00BF4375" w:rsidP="00BF4375">
      <w:pPr>
        <w:pStyle w:val="a4"/>
      </w:pPr>
      <w:hyperlink r:id="rId1847" w:history="1">
        <w:r>
          <w:rPr>
            <w:rStyle w:val="a3"/>
          </w:rPr>
          <w:t>л. 95.</w:t>
        </w:r>
      </w:hyperlink>
      <w:r>
        <w:t xml:space="preserve"> Иже в святых отца нашего Иоана Дамаскина Слово на Благовещенье преcв. Владычиця наша Богородиця и Приснодевы Мария. Суть же зде глаголи буквам гръчьским Архангелови и Богородични вещания и ответи. Нач. Нинешнему честному и царскому собранию, светлому и чюдному воспоминанию. </w:t>
      </w:r>
      <w:r>
        <w:rPr>
          <w:i/>
          <w:iCs/>
        </w:rPr>
        <w:t>См. №</w:t>
      </w:r>
      <w:r>
        <w:t xml:space="preserve"> </w:t>
      </w:r>
      <w:r>
        <w:rPr>
          <w:i/>
          <w:iCs/>
        </w:rPr>
        <w:t>704 л. 442.</w:t>
      </w:r>
    </w:p>
    <w:p w:rsidR="00BF4375" w:rsidRDefault="00BF4375" w:rsidP="00BF4375">
      <w:pPr>
        <w:pStyle w:val="a4"/>
      </w:pPr>
      <w:hyperlink r:id="rId1848" w:history="1">
        <w:r>
          <w:rPr>
            <w:rStyle w:val="a3"/>
          </w:rPr>
          <w:t>л. 107 об.</w:t>
        </w:r>
      </w:hyperlink>
      <w:r>
        <w:t xml:space="preserve"> Иже в святых отца нашего Епифания, архиепискупа кипрьскаго,</w:t>
      </w:r>
      <w:r>
        <w:rPr>
          <w:i/>
          <w:iCs/>
        </w:rPr>
        <w:t xml:space="preserve"> </w:t>
      </w:r>
      <w:r>
        <w:t xml:space="preserve">Слово в cв. и великую суботу, о погребении тела Господа нашего Ис. Христа, и о Иосифе иже от Аримафея, и о Никодиме, и о успени Господа нашего Ис. Христа гробнем по спасеней страсти дивне бывшу. Нач. Что се днесь безмолвие много на земли. </w:t>
      </w:r>
      <w:r>
        <w:rPr>
          <w:i/>
          <w:iCs/>
        </w:rPr>
        <w:t xml:space="preserve">Окончания сего и начала следующаго на </w:t>
      </w:r>
      <w:r>
        <w:t xml:space="preserve">Преображение Господне Анастасия Синаита </w:t>
      </w:r>
      <w:r>
        <w:rPr>
          <w:i/>
          <w:iCs/>
        </w:rPr>
        <w:t>недостает, по причине утраты трех листов, после л. 123. См. №</w:t>
      </w:r>
      <w:r>
        <w:t xml:space="preserve"> </w:t>
      </w:r>
      <w:r>
        <w:rPr>
          <w:i/>
          <w:iCs/>
        </w:rPr>
        <w:t>167, л. 376, 401.</w:t>
      </w:r>
    </w:p>
    <w:p w:rsidR="00BF4375" w:rsidRDefault="00BF4375" w:rsidP="00BF4375">
      <w:pPr>
        <w:pStyle w:val="a4"/>
      </w:pPr>
      <w:r>
        <w:rPr>
          <w:i/>
          <w:iCs/>
        </w:rPr>
        <w:t xml:space="preserve">На лицевой порожней странице </w:t>
      </w:r>
      <w:hyperlink r:id="rId1849" w:history="1">
        <w:r>
          <w:rPr>
            <w:rStyle w:val="a3"/>
            <w:i/>
            <w:iCs/>
          </w:rPr>
          <w:t>107 листа</w:t>
        </w:r>
      </w:hyperlink>
      <w:r>
        <w:rPr>
          <w:i/>
          <w:iCs/>
        </w:rPr>
        <w:t xml:space="preserve">: </w:t>
      </w:r>
      <w:r>
        <w:t xml:space="preserve">Господи Исусе Христе Сыне Божий помилуй мя грешнаго Назара. Господину моему и отцу кир Никону метатание от Назара. </w:t>
      </w:r>
      <w:r>
        <w:rPr>
          <w:i/>
          <w:iCs/>
        </w:rPr>
        <w:t>(Имя Назара замарано).</w:t>
      </w:r>
    </w:p>
    <w:p w:rsidR="00BF4375" w:rsidRDefault="00BF4375" w:rsidP="00BF4375">
      <w:pPr>
        <w:pStyle w:val="a4"/>
      </w:pPr>
      <w:r>
        <w:t xml:space="preserve">745. (1886.) </w:t>
      </w:r>
      <w:hyperlink r:id="rId1850" w:history="1">
        <w:r>
          <w:rPr>
            <w:rStyle w:val="a3"/>
            <w:b/>
            <w:bCs/>
          </w:rPr>
          <w:t>Сборник</w:t>
        </w:r>
      </w:hyperlink>
      <w:r>
        <w:rPr>
          <w:b/>
          <w:bCs/>
        </w:rPr>
        <w:t>,</w:t>
      </w:r>
      <w:r>
        <w:t xml:space="preserve"> полууст., исх. ХІVвека, в четверть, 349 листов.</w:t>
      </w:r>
    </w:p>
    <w:p w:rsidR="00BF4375" w:rsidRDefault="00BF4375" w:rsidP="00BF4375">
      <w:pPr>
        <w:pStyle w:val="a4"/>
      </w:pPr>
      <w:r>
        <w:t>л. 1 об. Житие иже в святых препод. отца наше(го) Великаго Евфимиа, пустыни наставника, егоже память генуариа в 20 день. Нач. Единочадный Сын Слово Божие, безначалный и съприсносый Отцу.</w:t>
      </w:r>
    </w:p>
    <w:p w:rsidR="00BF4375" w:rsidRDefault="00BF4375" w:rsidP="00BF4375">
      <w:pPr>
        <w:pStyle w:val="a4"/>
      </w:pPr>
      <w:r>
        <w:t>л. 59. Мес. июня в 24 день, Слово на Рожество св. Иоанна пророка Предтеча Крестителя Господня, и о убьеньи отца его Захарьи пророка. Нач. Солнцю сему чювьственому хотящю видимому възити из предела земьнаго.</w:t>
      </w:r>
    </w:p>
    <w:p w:rsidR="00BF4375" w:rsidRDefault="00BF4375" w:rsidP="00BF4375">
      <w:pPr>
        <w:pStyle w:val="a4"/>
      </w:pPr>
      <w:r>
        <w:t>л. 70 об. Мес. иулиа в 8 день, мучение св. великомученика Христова Прокопия. Нач. Во она времена царствующу Диоклитияну мучителю.</w:t>
      </w:r>
    </w:p>
    <w:p w:rsidR="00BF4375" w:rsidRDefault="00BF4375" w:rsidP="00BF4375">
      <w:pPr>
        <w:pStyle w:val="a4"/>
      </w:pPr>
      <w:r>
        <w:t>л. 94. Мес. маия в 23 день, обретенье честнаго тела св. Леонтья, епископа ростовьскаго. Нач. Сий бе блаженый Костянтинаграда рожа(ние)и въспитание.</w:t>
      </w:r>
    </w:p>
    <w:p w:rsidR="00BF4375" w:rsidRDefault="00BF4375" w:rsidP="00BF4375">
      <w:pPr>
        <w:pStyle w:val="a4"/>
      </w:pPr>
      <w:r>
        <w:t>л. 98 об. Житье и жизнь препод. отца нашего Марка афинийскаго, бывъшаго в горе фрачьстей, сущюю обонъпол Ефиопии, прямо языка хотейскаго. Нач. Поведа нам авва Серапион: сущю ми внутреней пустыни Егупта.</w:t>
      </w:r>
    </w:p>
    <w:p w:rsidR="00BF4375" w:rsidRDefault="00BF4375" w:rsidP="00BF4375">
      <w:pPr>
        <w:pStyle w:val="a4"/>
      </w:pPr>
      <w:r>
        <w:t xml:space="preserve">л. 106 об. Мес. иулия в 24 день, страсть святою мученику Бориса и Глеба. Нач. Род праведных благословиться, рече Пророк, и семя их в благословении будеть. </w:t>
      </w:r>
      <w:r>
        <w:rPr>
          <w:i/>
          <w:iCs/>
        </w:rPr>
        <w:t>Сказание о свв. Борисе и Глебе на конечных двух листах, припис. в нач. ХV в., отлично от изданнаго г. Срезневским, именно на стр. 64–66.</w:t>
      </w:r>
    </w:p>
    <w:p w:rsidR="00BF4375" w:rsidRDefault="00BF4375" w:rsidP="00BF4375">
      <w:pPr>
        <w:pStyle w:val="a4"/>
      </w:pPr>
      <w:r>
        <w:t>л. 122. Сказание чюдеси о змие св. Георгия, априлия в 23 день. Нач. Чюдо св. великомуч. сказаю вам, о христолюбци и разумнии послушници.</w:t>
      </w:r>
    </w:p>
    <w:p w:rsidR="00BF4375" w:rsidRDefault="00BF4375" w:rsidP="00BF4375">
      <w:pPr>
        <w:pStyle w:val="a4"/>
      </w:pPr>
      <w:r>
        <w:t>л. 135 об. Мес. июня в 24 день, Иоанна Златаустаго Слово на Рожество св. Иоанна пророка Предтечи Крестителя Господня. Нач. Приснотекий источник Божества непрестаньно напаяя пресохъшюю неверьством сухоту душь наших.</w:t>
      </w:r>
    </w:p>
    <w:p w:rsidR="00BF4375" w:rsidRDefault="00BF4375" w:rsidP="00BF4375">
      <w:pPr>
        <w:pStyle w:val="a4"/>
      </w:pPr>
      <w:r>
        <w:t>л. 139 об. Мес. иулиа в 20, похвала св. пророку Ильи и память огненаго всхоженья его. Нач. Ныне светозарное солнце небеснаго къруга вшествием огненых конь светлостью просвещаеться.</w:t>
      </w:r>
    </w:p>
    <w:p w:rsidR="00BF4375" w:rsidRDefault="00BF4375" w:rsidP="00BF4375">
      <w:pPr>
        <w:pStyle w:val="a4"/>
      </w:pPr>
      <w:r>
        <w:t>л. 144. Мес. августа в 6, иже в святых отца нашего Ивана Златаустаго, патриарха Царяграда, Слово на Преображенье Господа нашего Ис. Христа, сказание Еуангелия еже от Луки. Нач. Грядете друзи днесь по еуангельская без лености приимемся скровища.</w:t>
      </w:r>
    </w:p>
    <w:p w:rsidR="00BF4375" w:rsidRDefault="00BF4375" w:rsidP="00BF4375">
      <w:pPr>
        <w:pStyle w:val="a4"/>
      </w:pPr>
      <w:r>
        <w:lastRenderedPageBreak/>
        <w:t>л. 149 об. Мес. семптеврия в 14 день, Въздвиженье честнаго Креста Слово о том, како обретен бысть честный крест Константином царем и матерью его Еленою. Нач. В лето 7000-е царствующю великому Костянтину царю мес. студенаго собрашася множество людей ратных на реку, яже зоветься Дунай.</w:t>
      </w:r>
    </w:p>
    <w:p w:rsidR="00BF4375" w:rsidRDefault="00BF4375" w:rsidP="00BF4375">
      <w:pPr>
        <w:pStyle w:val="a4"/>
      </w:pPr>
      <w:r>
        <w:t>л. 154 об. Мес. сентября в 20 день, мучение св. великомученика Евьстафия и жены его Феопистии и сынов его Агапия и Феопистии. Нач. В дни царства Трояна царя и еще идольстии льсти одержащи.</w:t>
      </w:r>
    </w:p>
    <w:p w:rsidR="00BF4375" w:rsidRDefault="00BF4375" w:rsidP="00BF4375">
      <w:pPr>
        <w:pStyle w:val="a4"/>
      </w:pPr>
      <w:r>
        <w:t>л. 168. Мес. декабря в 25 день, на Рожество Господа нашего Исус Христа Слово св. отца нашего Ивана Златаустаго, патриарха Царяграда. Нач. Начало радости и веселия духовнаго трапезю хощю предъставити полну сущю радости.</w:t>
      </w:r>
    </w:p>
    <w:p w:rsidR="00BF4375" w:rsidRDefault="00BF4375" w:rsidP="00BF4375">
      <w:pPr>
        <w:pStyle w:val="a4"/>
      </w:pPr>
      <w:r>
        <w:t>л. 173. Мес. генваря в 6 день, на Крещение Господа нашего Исус Христа Слово иже в святых отца нашего Иоанна Златаустаго, патриарха Коньстяньтиняграда. Нач. Источник еуангельских учений отверъсты имать потокы.</w:t>
      </w:r>
    </w:p>
    <w:p w:rsidR="00BF4375" w:rsidRDefault="00BF4375" w:rsidP="00BF4375">
      <w:pPr>
        <w:pStyle w:val="a4"/>
      </w:pPr>
      <w:r>
        <w:t>л. 178. Мес. генваря в 30, память 3 святитель Великаго Василиа и Григория (и) Ивана Златоустаго. Нач. В царство благовернаго христолюбиваго царя Алексия Комнина.</w:t>
      </w:r>
    </w:p>
    <w:p w:rsidR="00BF4375" w:rsidRDefault="00BF4375" w:rsidP="00BF4375">
      <w:pPr>
        <w:pStyle w:val="a4"/>
      </w:pPr>
      <w:r>
        <w:t>л. 181 об. Мес. феврара в 1 день, на предпраздньство Усретения Господа нашего Ис. Христа поучение. Нач. Да есте ведуще, возлюблении, яко в сей день предъпраздньство есть Внесения в церковь Господа нашего Ис. Христа.</w:t>
      </w:r>
    </w:p>
    <w:p w:rsidR="00BF4375" w:rsidRDefault="00BF4375" w:rsidP="00BF4375">
      <w:pPr>
        <w:pStyle w:val="a4"/>
      </w:pPr>
      <w:r>
        <w:t>л. 182 об. Мес. февруаря в 2, на Сретение Господне Слово св. отца Иоанна Златоустаго, архиепископа. Нач. Послушайте, возлюблении, еуангелиста Луку глаголюща.</w:t>
      </w:r>
    </w:p>
    <w:p w:rsidR="00BF4375" w:rsidRDefault="00BF4375" w:rsidP="00BF4375">
      <w:pPr>
        <w:pStyle w:val="a4"/>
      </w:pPr>
      <w:r>
        <w:t>л. 188. Мес. марта в 25 день, на Благовещение пресв. Богородица Слово иже в святых отца нашего Иоанна Златоустаго, архиеп. Констянтинаграда. Нач. Царьских таин праздьньство празднуем вси днесь.</w:t>
      </w:r>
    </w:p>
    <w:p w:rsidR="00BF4375" w:rsidRDefault="00BF4375" w:rsidP="00BF4375">
      <w:pPr>
        <w:pStyle w:val="a4"/>
      </w:pPr>
      <w:r>
        <w:t>л. 194 об. В суботу 6-я недели поста, Климента епископа Слово похвално о четверодневном Лазаре. Нач. Се предтечеть светозарное торжьство, Христова воскресения образ показая.</w:t>
      </w:r>
    </w:p>
    <w:p w:rsidR="00BF4375" w:rsidRDefault="00BF4375" w:rsidP="00BF4375">
      <w:pPr>
        <w:pStyle w:val="a4"/>
      </w:pPr>
      <w:r>
        <w:t>л. 197 об. Иже в святых отца нашего Евсевья, архиеп. александрийскаго, Слово о съшествии Иоанна Предтечя в ад и о предательстве Июдине. Нач. Възлюблении, добро есть рещи, како есть благовещение Предътеча в ад.</w:t>
      </w:r>
    </w:p>
    <w:p w:rsidR="00BF4375" w:rsidRDefault="00BF4375" w:rsidP="00BF4375">
      <w:pPr>
        <w:pStyle w:val="a4"/>
      </w:pPr>
      <w:r>
        <w:t>л. 208 об. Мес. мая в 28 день, препод. отца нашего Игнатья, епископа ростовьскаго. Нач. Прославим убо, братье, всемилостиваго Бога и пречистую его Матерь еже в нынешняя лета и в последняа времена прояви Бог таковаго светилника.</w:t>
      </w:r>
    </w:p>
    <w:p w:rsidR="00BF4375" w:rsidRDefault="00BF4375" w:rsidP="00BF4375">
      <w:pPr>
        <w:pStyle w:val="a4"/>
      </w:pPr>
      <w:r>
        <w:t>л. 211. Мес. ноября в 30 день, Слово о том, како св. апостол Андрея преже крещенья русьския земля приходил из Рима на русьскую землю и был на брезе реки Днепра, и ту створив молитву и благословив место и крест постави, идеже ныне град Киев. Нач. Св. апостолу Андреу, живущи в Синопии и крестящю ему народы, оттуду приде в Корсунь.</w:t>
      </w:r>
    </w:p>
    <w:p w:rsidR="00BF4375" w:rsidRDefault="00BF4375" w:rsidP="00BF4375">
      <w:pPr>
        <w:pStyle w:val="a4"/>
      </w:pPr>
      <w:r>
        <w:t xml:space="preserve">л. 212. Мес. декабря в 15 день, слово о житьи и о успеньи препод. отца нашего Стефана исповедника, архиеп. сурожьскаго. Нач. Сий убо преподобный отець нашь Стефан бе от великия Кападокия села Морисава. </w:t>
      </w:r>
      <w:r>
        <w:rPr>
          <w:i/>
          <w:iCs/>
        </w:rPr>
        <w:t>О последних чудесах его см. в Опис. Рум. Муз. стр. 689.</w:t>
      </w:r>
    </w:p>
    <w:p w:rsidR="00BF4375" w:rsidRDefault="00BF4375" w:rsidP="00BF4375">
      <w:pPr>
        <w:pStyle w:val="a4"/>
      </w:pPr>
      <w:r>
        <w:t>л. 233. Повесть блаженаго Ивана прозвитера Костянтияграда о житьи препод. отца нашего Епифанья, архиеп. кипрьскаго града Костянтия, егоже память мес. мая в 12 день. Нач. Любимици, сий убо Епифаний родом бе преже жидовин.</w:t>
      </w:r>
    </w:p>
    <w:p w:rsidR="00BF4375" w:rsidRDefault="00BF4375" w:rsidP="00BF4375">
      <w:pPr>
        <w:pStyle w:val="a4"/>
      </w:pPr>
      <w:r>
        <w:t xml:space="preserve">л. 266. Повесть Полувия епискупа ринокурьскаго, о свершеньи и о накончаньи жития и чюдес св. отца нашего Епифанья, архиеп. кипрьскаго. </w:t>
      </w:r>
      <w:r>
        <w:rPr>
          <w:i/>
          <w:iCs/>
        </w:rPr>
        <w:t>В конце два послания епископов Полувия к Савину и Савина к Полувию. См. № 712 л. 239, 286.</w:t>
      </w:r>
    </w:p>
    <w:p w:rsidR="00BF4375" w:rsidRDefault="00BF4375" w:rsidP="00BF4375">
      <w:pPr>
        <w:pStyle w:val="a4"/>
      </w:pPr>
      <w:r>
        <w:lastRenderedPageBreak/>
        <w:t>л. 298 об. Житье препод. отца нашего Иоана кущника Калевита Христа ради нищаго, егоже память мес. генваря в 15 день. Нач. Житие добро и изрядно и бескверьно мужа праведна и свершена хощю сказати вашему единоумью.</w:t>
      </w:r>
    </w:p>
    <w:p w:rsidR="00BF4375" w:rsidRDefault="00BF4375" w:rsidP="00BF4375">
      <w:pPr>
        <w:pStyle w:val="a4"/>
      </w:pPr>
      <w:r>
        <w:t>л. 308. Мес. априля в 1 день, житие препод. матере нашея Марии египетьскыя. Списано Софронием ерусалимскым. Нач. Тайну цареву добро есть хранити, а дела Божия проповедати преславно есть.</w:t>
      </w:r>
    </w:p>
    <w:p w:rsidR="00BF4375" w:rsidRDefault="00BF4375" w:rsidP="00BF4375">
      <w:pPr>
        <w:pStyle w:val="a4"/>
      </w:pPr>
      <w:r>
        <w:t>л. 327 об. Мес. марта в 1 день, мучение св. преподобномученица Евдокия. Нач. В время Трояна царя бысть некто отроковица, именем Еудокия.</w:t>
      </w:r>
    </w:p>
    <w:p w:rsidR="00BF4375" w:rsidRDefault="00BF4375" w:rsidP="00BF4375">
      <w:pPr>
        <w:pStyle w:val="a4"/>
      </w:pPr>
      <w:r>
        <w:t>л. 346. Мес. декабря в 4 день, мучение св. великомученица Варвары. Нач. При Максимьяне цари бе Диоскор етер богат зело.</w:t>
      </w:r>
    </w:p>
    <w:p w:rsidR="00BF4375" w:rsidRDefault="00BF4375" w:rsidP="00BF4375">
      <w:pPr>
        <w:pStyle w:val="a4"/>
      </w:pPr>
      <w:r>
        <w:rPr>
          <w:i/>
          <w:iCs/>
        </w:rPr>
        <w:t>На обор. конечнаго листа:</w:t>
      </w:r>
      <w:r>
        <w:t xml:space="preserve"> Господи, помози рабу своему Феодулу.</w:t>
      </w:r>
    </w:p>
    <w:p w:rsidR="00BF4375" w:rsidRDefault="00BF4375" w:rsidP="00BF4375">
      <w:pPr>
        <w:pStyle w:val="a4"/>
      </w:pPr>
      <w:r>
        <w:t xml:space="preserve">746. (1900.) </w:t>
      </w:r>
      <w:hyperlink r:id="rId1851" w:history="1">
        <w:r>
          <w:rPr>
            <w:rStyle w:val="a3"/>
            <w:b/>
            <w:bCs/>
          </w:rPr>
          <w:t>Сборник</w:t>
        </w:r>
      </w:hyperlink>
      <w:r>
        <w:rPr>
          <w:b/>
          <w:bCs/>
        </w:rPr>
        <w:t>,</w:t>
      </w:r>
      <w:r>
        <w:t xml:space="preserve"> разных почерков, ХV века, в четверть, 416 листов.</w:t>
      </w:r>
    </w:p>
    <w:p w:rsidR="00BF4375" w:rsidRDefault="00BF4375" w:rsidP="00BF4375">
      <w:pPr>
        <w:pStyle w:val="a4"/>
      </w:pPr>
      <w:r>
        <w:rPr>
          <w:i/>
          <w:iCs/>
        </w:rPr>
        <w:t>По счету тетрадей сначала недостает 29 листов. Начинается житием священномученика Григория арменскаго, от слов:</w:t>
      </w:r>
      <w:r>
        <w:t xml:space="preserve"> Елма убо ревностию паче о благочьсти дышяща видъе, вторыим того въдает мукам, ничимже пръвых человеколюбнейшимь.</w:t>
      </w:r>
    </w:p>
    <w:p w:rsidR="00BF4375" w:rsidRDefault="00BF4375" w:rsidP="00BF4375">
      <w:pPr>
        <w:pStyle w:val="a4"/>
      </w:pPr>
      <w:r>
        <w:t>л. 43 об. Сентября 28, житие и жизнь и подвизи препод. отца нашего и исповедника Харитона. Нач. Мнози учителства, иже и яко Богови любездно поживших образи.</w:t>
      </w:r>
    </w:p>
    <w:p w:rsidR="00BF4375" w:rsidRDefault="00BF4375" w:rsidP="00BF4375">
      <w:pPr>
        <w:pStyle w:val="a4"/>
      </w:pPr>
      <w:r>
        <w:t>л. 62 об. Мес. тогоже 29, житие и жизнь и подвизи препод. отца нашего Кириака ошелника. Нач. Благословящих тя, рече к Аврааму Бог, благословя, проклинающих тя проклену.</w:t>
      </w:r>
    </w:p>
    <w:p w:rsidR="00BF4375" w:rsidRDefault="00BF4375" w:rsidP="00BF4375">
      <w:pPr>
        <w:pStyle w:val="a4"/>
      </w:pPr>
      <w:r>
        <w:t>л. 79. Похвала св. и славному великомученику и мироточцу Димитриу. Нач. Прежде Христова плотскаго смотрениа человеком страшна беше смерть.</w:t>
      </w:r>
    </w:p>
    <w:p w:rsidR="00BF4375" w:rsidRDefault="00BF4375" w:rsidP="00BF4375">
      <w:pPr>
        <w:pStyle w:val="a4"/>
      </w:pPr>
      <w:r>
        <w:t>л. 85 об. Мес. октовриа в 30, мучение священномученика Зиновиа, епископа егейска града, и Зиновия сестры его. Нач. Царствующу Господу нашему Ис. Христу в безконечныя векы Диоклитиан царь гонение велие въздвиже на христианы.</w:t>
      </w:r>
    </w:p>
    <w:p w:rsidR="00BF4375" w:rsidRDefault="00BF4375" w:rsidP="00BF4375">
      <w:pPr>
        <w:pStyle w:val="a4"/>
      </w:pPr>
      <w:r>
        <w:t>л. 92. Мес. октября 25, страсть святую исповеднику Маркиана и Мартириа, и анагноста и нотариа. Нач. Бысть по скончании блаженнаго Александра епископа по доброчестныих трудех в добре труде.</w:t>
      </w:r>
    </w:p>
    <w:p w:rsidR="00BF4375" w:rsidRDefault="00BF4375" w:rsidP="00BF4375">
      <w:pPr>
        <w:pStyle w:val="a4"/>
      </w:pPr>
      <w:r>
        <w:t>л. 96. Мес. ноемвриа 4, житие и жизнь и подвизи препод. отца нашего Иоаникиа. Нач. Иже к добродетели путь ведущии жесток быти и съпротивен и прискорбен вси уведеша.</w:t>
      </w:r>
    </w:p>
    <w:p w:rsidR="00BF4375" w:rsidRDefault="00BF4375" w:rsidP="00BF4375">
      <w:pPr>
        <w:pStyle w:val="a4"/>
      </w:pPr>
      <w:r>
        <w:t>л. 144 об. Иоанна мниха и презвитера Евиа Слово на благовещение Иоакима и Анны. Нач. Великый Апостол, иже божественых таин сказатель, иже спасениа нашего искупуя.</w:t>
      </w:r>
    </w:p>
    <w:p w:rsidR="00BF4375" w:rsidRDefault="00BF4375" w:rsidP="00BF4375">
      <w:pPr>
        <w:pStyle w:val="a4"/>
      </w:pPr>
      <w:r>
        <w:t>л. 161 об. Декевриа в 4 день, житие и жизнь препод. отца нашего Иоанна Дамаскину, съписано Иоанном патриархом антиохийским. Нач. Иже по образу Божию съхранившиим и съблюдшиим нетленно и неврежденно.</w:t>
      </w:r>
    </w:p>
    <w:p w:rsidR="00BF4375" w:rsidRDefault="00BF4375" w:rsidP="00BF4375">
      <w:pPr>
        <w:pStyle w:val="a4"/>
      </w:pPr>
      <w:r>
        <w:t>л. 189. Маия 8, иже в святых отца нашего Ио(а)нна, архиеп. Константинеграда, Златоустаго, похвалное св. Ио(а)нну Богослову и евангелисту. Нач. Пакы нам от небес прииде един и великый Богослов Иоан.</w:t>
      </w:r>
    </w:p>
    <w:p w:rsidR="00BF4375" w:rsidRDefault="00BF4375" w:rsidP="00BF4375">
      <w:pPr>
        <w:pStyle w:val="a4"/>
      </w:pPr>
      <w:r>
        <w:t>л. 193. В тъжде день, Прокла архиеп. Константинаграда, похвальное св. Ио(а)нну евангелисту и Богослову. Нач. Друзии убо благовестницы еже по плоти родословие Господа и Бога нашего сказашя.</w:t>
      </w:r>
    </w:p>
    <w:p w:rsidR="00BF4375" w:rsidRDefault="00BF4375" w:rsidP="00BF4375">
      <w:pPr>
        <w:pStyle w:val="a4"/>
      </w:pPr>
      <w:r>
        <w:t>л. 196. Априлиа 23, Слово похвално св. и великому в мученицех и победоносцу Георгиу. Нач. Вчера, любимици, светлый въскресениа праздновахом праздник, и днесь страстотерпца всемирное тръжество.</w:t>
      </w:r>
    </w:p>
    <w:p w:rsidR="00BF4375" w:rsidRDefault="00BF4375" w:rsidP="00BF4375">
      <w:pPr>
        <w:pStyle w:val="a4"/>
      </w:pPr>
      <w:r>
        <w:lastRenderedPageBreak/>
        <w:t xml:space="preserve">л. 209. Житие и жизнь препод. отца нашего игумена Сергиа. Списано учеником священноиноком Епифанием, в немже имать и от божественых чюдес его. Нач. Приидете честное и святое постник съсловие, приидете отцы и братия. </w:t>
      </w:r>
      <w:r>
        <w:rPr>
          <w:i/>
          <w:iCs/>
        </w:rPr>
        <w:t>Житие препод. Сергия, написанное Епифанием и сокращенное Пахомием сербом, известно в двух редакциях: древнейшая в Синодальной библиотеке, с означением 1459 года, № 637, была очень распространена, второй редакции встречается всего два списка, настоящий и списанный с него в 1524 г. № 771. Редакции представляют одна с другой значительныя разности. К сожалению конечные 15 листов настоящаго списка переписаны в нач. ХVI в., уже по первоначальному сокращению Пахомия.</w:t>
      </w:r>
    </w:p>
    <w:p w:rsidR="00BF4375" w:rsidRDefault="00BF4375" w:rsidP="00BF4375">
      <w:pPr>
        <w:pStyle w:val="a4"/>
      </w:pPr>
      <w:r>
        <w:t>л. 262. Маия 25, препод. отца нашего и исповедника Феодора, игумена студийскаго, похвалное на обретение священныя главы честнаго и славнаго пророка Предтечя и Крестителя Иоанна. Нач. Третие възвещение Предтечевы памяти настоящий день носящи съзывает нас, о христолюбивии.</w:t>
      </w:r>
    </w:p>
    <w:p w:rsidR="00BF4375" w:rsidRDefault="00BF4375" w:rsidP="00BF4375">
      <w:pPr>
        <w:pStyle w:val="a4"/>
      </w:pPr>
      <w:r>
        <w:t>л. 267. Иуниа 24, препод. отца нашего исповедника Феодора, игумена студийскаго, Слово похвално на рождьство св. пророка Предтеча и Крестителя Иоанна. Нач. Славию некоему велегласну подобяся наше слово, благогласне поющому в пролетныя часы.</w:t>
      </w:r>
    </w:p>
    <w:p w:rsidR="00BF4375" w:rsidRDefault="00BF4375" w:rsidP="00BF4375">
      <w:pPr>
        <w:pStyle w:val="a4"/>
      </w:pPr>
      <w:r>
        <w:t>л. 274 об. В тъжде день, иже в святых отца нашего Афанасиа Великаго, архиеп. александрийскаго, Слово на рождьство Предтеча и Крестителя Иоанна, и о Елизавети и Богородици. Нач. Ниву убо исъхшую и зверем в попрание быти оставленую, вол орателный с трудом разбивая, въздвижеть груды.</w:t>
      </w:r>
    </w:p>
    <w:p w:rsidR="00BF4375" w:rsidRDefault="00BF4375" w:rsidP="00BF4375">
      <w:pPr>
        <w:pStyle w:val="a4"/>
      </w:pPr>
      <w:r>
        <w:t>л. 280 об. В тъжде день, иже в святых Ио(анна), архиеп. Константиняграда, Златоустаго, Слово на рождьство св. Ио(анна) Крестителя. Нач. Благовременен день празника и всенароднаа радость, вънже въспомянух Гавриилово служение и Захариино священничьство.</w:t>
      </w:r>
    </w:p>
    <w:p w:rsidR="00BF4375" w:rsidRDefault="00BF4375" w:rsidP="00BF4375">
      <w:pPr>
        <w:pStyle w:val="a4"/>
      </w:pPr>
      <w:r>
        <w:t>л. 290. В тъжде празник, Слово похвално св. пророку Предтечи и Крестителю Иоанну на рождьство его. Нач. Начяло мирскыя радости, яже к Захарии архангела Гавриила благовестиа.</w:t>
      </w:r>
    </w:p>
    <w:p w:rsidR="00BF4375" w:rsidRDefault="00BF4375" w:rsidP="00BF4375">
      <w:pPr>
        <w:pStyle w:val="a4"/>
      </w:pPr>
      <w:r>
        <w:t>л. 299 об. Иуниа 30, иже в святых отца нашего Ио(анна), архиеп. Костантиняграда, Златоустааго, похвальное св. Апостолом 12 тим. Нач. В лепоту и днесь наитием Св. Духа рыбарьскаа сиа исполнися мрежа, самохотне в ню словесныим нашим въскачющим рыбам.</w:t>
      </w:r>
    </w:p>
    <w:p w:rsidR="00BF4375" w:rsidRDefault="00BF4375" w:rsidP="00BF4375">
      <w:pPr>
        <w:pStyle w:val="a4"/>
      </w:pPr>
      <w:r>
        <w:t>л. 302 об. Иже в святых отца нашего Иоанна, архиеп. Константиняграда, Златоустаго, наказателно к падшим. Нач. Ни едино божественое слово есть без разума.</w:t>
      </w:r>
    </w:p>
    <w:p w:rsidR="00BF4375" w:rsidRDefault="00BF4375" w:rsidP="00BF4375">
      <w:pPr>
        <w:pStyle w:val="a4"/>
      </w:pPr>
      <w:r>
        <w:t>л. 307. Препод. и богоноснаго отца нашего Ефрема Сирина Слово о Отцех скончавшихся, иже в посте просиявших, в суботу сырную. Нач. В сий день пръвый и благознаменитый таинства Сына единороднаго славне поюще.</w:t>
      </w:r>
    </w:p>
    <w:p w:rsidR="00BF4375" w:rsidRDefault="00BF4375" w:rsidP="00BF4375">
      <w:pPr>
        <w:pStyle w:val="a4"/>
      </w:pPr>
      <w:r>
        <w:t>л. 313. Тогоже, о отцех скончавшихся, в тужде суботу сырную. Нач. Утробою моею болю, съпостражите ми братие, раби благословении.</w:t>
      </w:r>
    </w:p>
    <w:p w:rsidR="00BF4375" w:rsidRDefault="00BF4375" w:rsidP="00BF4375">
      <w:pPr>
        <w:pStyle w:val="a4"/>
      </w:pPr>
      <w:r>
        <w:t>л. 317 об. Мес. иуниа 29 день, деание и мучение св. славных и всехвальных апостол Петра и Павла. Нач. Бысть по отшествии св. апостола Павла.</w:t>
      </w:r>
    </w:p>
    <w:p w:rsidR="00BF4375" w:rsidRDefault="00BF4375" w:rsidP="00BF4375">
      <w:pPr>
        <w:pStyle w:val="a4"/>
      </w:pPr>
      <w:r>
        <w:t>л. 336. От жития Макария египетскаго. Нач. Путешествуя некогда в пустыни божественный Макарие, два от бесов виде детем подобна, грех друг другу творяща.</w:t>
      </w:r>
    </w:p>
    <w:p w:rsidR="00BF4375" w:rsidRDefault="00BF4375" w:rsidP="00BF4375">
      <w:pPr>
        <w:pStyle w:val="a4"/>
      </w:pPr>
      <w:r>
        <w:t>л. 337. Иулиа 5, житие и подвизи и отчасти чюдес съповедание препод. отца нашего Афонасиа иже в Афоне. Нач. Иже изрядных мужий написана житиа и древним убо нуждна беша.</w:t>
      </w:r>
    </w:p>
    <w:p w:rsidR="00BF4375" w:rsidRDefault="00BF4375" w:rsidP="00BF4375">
      <w:pPr>
        <w:pStyle w:val="a4"/>
      </w:pPr>
      <w:r>
        <w:t xml:space="preserve">л. 336 об. </w:t>
      </w:r>
      <w:r>
        <w:rPr>
          <w:i/>
          <w:iCs/>
        </w:rPr>
        <w:t>Послесловие:</w:t>
      </w:r>
      <w:r>
        <w:t xml:space="preserve"> В лето 6939 (1431) списася книга сиа в святой горе Афонсце, в обители царсте в лавре великаго Афанасиа, подкрылием св. Григориа Паламы и препод. отца нашего Петра афонскаго, в кущи св. и славнаго пророка Илия. Преписася (рукою) многогрешнаго и смиреннаго инока Афанасиа русина. Последи же повелением господина Зиновиа, игумена Сергеева монастыря, </w:t>
      </w:r>
      <w:r>
        <w:lastRenderedPageBreak/>
        <w:t xml:space="preserve">съписася грешным Ионою игуменом Угрешским. </w:t>
      </w:r>
      <w:r>
        <w:rPr>
          <w:i/>
          <w:iCs/>
        </w:rPr>
        <w:t>Для игум. Зиновия не только списывали, но, кажется, и переводили книги на Востоке. См. № 190, 669.</w:t>
      </w:r>
    </w:p>
    <w:p w:rsidR="00BF4375" w:rsidRDefault="00BF4375" w:rsidP="00BF4375">
      <w:pPr>
        <w:pStyle w:val="a4"/>
      </w:pPr>
      <w:r>
        <w:t xml:space="preserve">747. (1660.) </w:t>
      </w:r>
      <w:hyperlink r:id="rId1852" w:history="1">
        <w:r>
          <w:rPr>
            <w:rStyle w:val="a3"/>
            <w:b/>
            <w:bCs/>
          </w:rPr>
          <w:t>Сборник</w:t>
        </w:r>
      </w:hyperlink>
      <w:r>
        <w:rPr>
          <w:b/>
          <w:bCs/>
        </w:rPr>
        <w:t>,</w:t>
      </w:r>
      <w:r>
        <w:t xml:space="preserve"> полууст., напис. 1445 года, в осьмую долю, 464 листа.</w:t>
      </w:r>
    </w:p>
    <w:p w:rsidR="00BF4375" w:rsidRDefault="00BF4375" w:rsidP="00BF4375">
      <w:pPr>
        <w:pStyle w:val="a4"/>
      </w:pPr>
      <w:hyperlink r:id="rId1853" w:history="1">
        <w:r>
          <w:rPr>
            <w:rStyle w:val="a3"/>
          </w:rPr>
          <w:t>л. 1</w:t>
        </w:r>
      </w:hyperlink>
      <w:r>
        <w:t xml:space="preserve"> и </w:t>
      </w:r>
      <w:hyperlink r:id="rId1854" w:history="1">
        <w:r>
          <w:rPr>
            <w:rStyle w:val="a3"/>
          </w:rPr>
          <w:t>2</w:t>
        </w:r>
      </w:hyperlink>
      <w:r>
        <w:t xml:space="preserve">. Предсловие </w:t>
      </w:r>
      <w:r>
        <w:rPr>
          <w:i/>
          <w:iCs/>
        </w:rPr>
        <w:t>или оглавление; третий лист порожний.</w:t>
      </w:r>
    </w:p>
    <w:p w:rsidR="00BF4375" w:rsidRDefault="00BF4375" w:rsidP="00BF4375">
      <w:pPr>
        <w:pStyle w:val="a4"/>
      </w:pPr>
      <w:hyperlink r:id="rId1855" w:history="1">
        <w:r>
          <w:rPr>
            <w:rStyle w:val="a3"/>
          </w:rPr>
          <w:t>л. 4.</w:t>
        </w:r>
      </w:hyperlink>
      <w:r>
        <w:t xml:space="preserve"> Житие препод. отца нашего Паисия Великаго, съписано препод. отцем нашим Иоаном Коловом. Нач. Якоже красная мира сего и еже суща и тленна и преходимая.</w:t>
      </w:r>
    </w:p>
    <w:p w:rsidR="00BF4375" w:rsidRDefault="00BF4375" w:rsidP="00BF4375">
      <w:pPr>
        <w:pStyle w:val="a4"/>
      </w:pPr>
      <w:hyperlink r:id="rId1856" w:history="1">
        <w:r>
          <w:rPr>
            <w:rStyle w:val="a3"/>
          </w:rPr>
          <w:t>л. 94.</w:t>
        </w:r>
      </w:hyperlink>
      <w:r>
        <w:t xml:space="preserve"> Мес. генуария 26 день, съповедание отеческо о жизни препод. отца нашего Ксенефонта и чад его. Нач. Съповеда нам некый от св. и великых отец Ксенефонт некто сунглитик в Византии.</w:t>
      </w:r>
    </w:p>
    <w:p w:rsidR="00BF4375" w:rsidRDefault="00BF4375" w:rsidP="00BF4375">
      <w:pPr>
        <w:pStyle w:val="a4"/>
      </w:pPr>
      <w:hyperlink r:id="rId1857" w:history="1">
        <w:r>
          <w:rPr>
            <w:rStyle w:val="a3"/>
          </w:rPr>
          <w:t>л. 122 об.</w:t>
        </w:r>
      </w:hyperlink>
      <w:r>
        <w:t xml:space="preserve"> Житие и жизнь препод. отца нашего Ануфриа пустыньнаго, написано от Пафнутиа мъниха и ошелника. Нач. В един от дний потщание сътворихом ити в внутреннюю пустыню и видети, аще есть другый мних внутрьюду паче мене работая Господеви.</w:t>
      </w:r>
    </w:p>
    <w:p w:rsidR="00BF4375" w:rsidRDefault="00BF4375" w:rsidP="00BF4375">
      <w:pPr>
        <w:pStyle w:val="a4"/>
      </w:pPr>
      <w:hyperlink r:id="rId1858" w:history="1">
        <w:r>
          <w:rPr>
            <w:rStyle w:val="a3"/>
          </w:rPr>
          <w:t>л. 159.</w:t>
        </w:r>
      </w:hyperlink>
      <w:r>
        <w:t xml:space="preserve"> Мес. декабря в 21, мучение св. мученици Иулиании. Нач. Царьствующу Максимиану и кумиром бесовьство дръжащим.</w:t>
      </w:r>
    </w:p>
    <w:p w:rsidR="00BF4375" w:rsidRDefault="00BF4375" w:rsidP="00BF4375">
      <w:pPr>
        <w:pStyle w:val="a4"/>
      </w:pPr>
      <w:hyperlink r:id="rId1859" w:history="1">
        <w:r>
          <w:rPr>
            <w:rStyle w:val="a3"/>
          </w:rPr>
          <w:t>л. 180 об.</w:t>
        </w:r>
      </w:hyperlink>
      <w:r>
        <w:t xml:space="preserve"> Мес. априля в 1 день, житие препод</w:t>
      </w:r>
      <w:r>
        <w:rPr>
          <w:i/>
          <w:iCs/>
        </w:rPr>
        <w:t xml:space="preserve">. </w:t>
      </w:r>
      <w:r>
        <w:t xml:space="preserve">матери нашея Марии египетскыа, съписано Софронием иерусолимъскым. </w:t>
      </w:r>
      <w:r>
        <w:rPr>
          <w:i/>
          <w:iCs/>
        </w:rPr>
        <w:t>См. № 745 л. 308.</w:t>
      </w:r>
    </w:p>
    <w:p w:rsidR="00BF4375" w:rsidRDefault="00BF4375" w:rsidP="00BF4375">
      <w:pPr>
        <w:pStyle w:val="a4"/>
      </w:pPr>
      <w:hyperlink r:id="rId1860" w:history="1">
        <w:r>
          <w:rPr>
            <w:rStyle w:val="a3"/>
          </w:rPr>
          <w:t>л. 220.</w:t>
        </w:r>
      </w:hyperlink>
      <w:r>
        <w:t xml:space="preserve"> Мес. иенуариа 15, житие и жизнь препод. отца нашего Павла фивейскаго. Нач. Поведаша нам ученици отца Антониа Макарие и Плутин, иже и погребшеи его.</w:t>
      </w:r>
    </w:p>
    <w:p w:rsidR="00BF4375" w:rsidRDefault="00BF4375" w:rsidP="00BF4375">
      <w:pPr>
        <w:pStyle w:val="a4"/>
      </w:pPr>
      <w:hyperlink r:id="rId1861" w:history="1">
        <w:r>
          <w:rPr>
            <w:rStyle w:val="a3"/>
          </w:rPr>
          <w:t>л. 231 об.</w:t>
        </w:r>
      </w:hyperlink>
      <w:r>
        <w:t xml:space="preserve"> Св. Иоанна Златаустаго о египетскых черноризцех. Нач. Не сице есть светло небо пьстрыми звездами окружением, якоже египетская пустыни, скиньями всюду нам являющии инокы.</w:t>
      </w:r>
    </w:p>
    <w:p w:rsidR="00BF4375" w:rsidRDefault="00BF4375" w:rsidP="00BF4375">
      <w:pPr>
        <w:pStyle w:val="a4"/>
      </w:pPr>
      <w:hyperlink r:id="rId1862" w:history="1">
        <w:r>
          <w:rPr>
            <w:rStyle w:val="a3"/>
          </w:rPr>
          <w:t>л. 236 об.</w:t>
        </w:r>
      </w:hyperlink>
      <w:r>
        <w:t xml:space="preserve"> От посланиа Иоаннова Златаустаго. </w:t>
      </w:r>
      <w:r>
        <w:rPr>
          <w:i/>
          <w:iCs/>
        </w:rPr>
        <w:t xml:space="preserve">Отрывок с прибавлением: </w:t>
      </w:r>
      <w:r>
        <w:t>Въпрошен бысть великий Иоан Златауст от братиа: добро ли есть оставити Псалтирь? Он же рече: уне есть солнцю престати от течениа своего, неже оставити Псалтирь.</w:t>
      </w:r>
    </w:p>
    <w:p w:rsidR="00BF4375" w:rsidRDefault="00BF4375" w:rsidP="00BF4375">
      <w:pPr>
        <w:pStyle w:val="a4"/>
      </w:pPr>
      <w:hyperlink r:id="rId1863" w:history="1">
        <w:r>
          <w:rPr>
            <w:rStyle w:val="a3"/>
          </w:rPr>
          <w:t>л. 237.</w:t>
        </w:r>
      </w:hyperlink>
      <w:r>
        <w:t xml:space="preserve"> Иже в святых отця нашего Иоанна, архиеп. Констянтинаграда, Златаустаго Слово в начале Индикту. Нач. Чюдна православных тръжества, светлы мученичьскыя памяти.</w:t>
      </w:r>
    </w:p>
    <w:p w:rsidR="00BF4375" w:rsidRDefault="00BF4375" w:rsidP="00BF4375">
      <w:pPr>
        <w:pStyle w:val="a4"/>
      </w:pPr>
      <w:hyperlink r:id="rId1864" w:history="1">
        <w:r>
          <w:rPr>
            <w:rStyle w:val="a3"/>
          </w:rPr>
          <w:t>л. 242.</w:t>
        </w:r>
      </w:hyperlink>
      <w:r>
        <w:t xml:space="preserve"> Мес. септемвриа в 1 день, житие препод. отця нашего Сумеона Столпьника. Нач. Странна и дивна быша в дни наша изволися мне умиленному Андонию.</w:t>
      </w:r>
    </w:p>
    <w:p w:rsidR="00BF4375" w:rsidRDefault="00BF4375" w:rsidP="00BF4375">
      <w:pPr>
        <w:pStyle w:val="a4"/>
      </w:pPr>
      <w:hyperlink r:id="rId1865" w:history="1">
        <w:r>
          <w:rPr>
            <w:rStyle w:val="a3"/>
          </w:rPr>
          <w:t>л. 264.</w:t>
        </w:r>
      </w:hyperlink>
      <w:r>
        <w:t xml:space="preserve"> </w:t>
      </w:r>
      <w:r>
        <w:rPr>
          <w:i/>
          <w:iCs/>
        </w:rPr>
        <w:t xml:space="preserve">Без надписи: </w:t>
      </w:r>
      <w:r>
        <w:t xml:space="preserve">Нач. Брат подвижник некий творя правило свое с братом своим, побеждаем бываше слезами и оставляше стих псалма. </w:t>
      </w:r>
      <w:r>
        <w:rPr>
          <w:i/>
          <w:iCs/>
        </w:rPr>
        <w:t xml:space="preserve">В непосредственной связи следуют изречения </w:t>
      </w:r>
      <w:r>
        <w:t xml:space="preserve">аввы Исаии, Василия Великаго </w:t>
      </w:r>
      <w:r>
        <w:rPr>
          <w:i/>
          <w:iCs/>
        </w:rPr>
        <w:t>и</w:t>
      </w:r>
      <w:r>
        <w:t xml:space="preserve"> св. Исаака Сирьянина.</w:t>
      </w:r>
    </w:p>
    <w:p w:rsidR="00BF4375" w:rsidRDefault="00BF4375" w:rsidP="00BF4375">
      <w:pPr>
        <w:pStyle w:val="a4"/>
      </w:pPr>
      <w:hyperlink r:id="rId1866" w:history="1">
        <w:r>
          <w:rPr>
            <w:rStyle w:val="a3"/>
          </w:rPr>
          <w:t>л. 268.</w:t>
        </w:r>
      </w:hyperlink>
      <w:r>
        <w:t xml:space="preserve"> </w:t>
      </w:r>
      <w:r>
        <w:rPr>
          <w:i/>
          <w:iCs/>
        </w:rPr>
        <w:t>Начало утрачено. Слово Палладия мниха о втором пришествии и о страшном суде, и проч. См. № 779 л. 182.</w:t>
      </w:r>
    </w:p>
    <w:p w:rsidR="00BF4375" w:rsidRDefault="00BF4375" w:rsidP="00BF4375">
      <w:pPr>
        <w:pStyle w:val="a4"/>
      </w:pPr>
      <w:hyperlink r:id="rId1867" w:history="1">
        <w:r>
          <w:rPr>
            <w:rStyle w:val="a3"/>
          </w:rPr>
          <w:t>л. 315 об.</w:t>
        </w:r>
      </w:hyperlink>
      <w:r>
        <w:t xml:space="preserve"> Слово Евагриа мниха о умилении души и о страсе будущих мук и о покаании. Нач. Ох душе, увы ужико, о горе съпряженице моя, о чем первее истяжуть тя Ангели?</w:t>
      </w:r>
    </w:p>
    <w:p w:rsidR="00BF4375" w:rsidRDefault="00BF4375" w:rsidP="00BF4375">
      <w:pPr>
        <w:pStyle w:val="a4"/>
      </w:pPr>
      <w:hyperlink r:id="rId1868" w:history="1">
        <w:r>
          <w:rPr>
            <w:rStyle w:val="a3"/>
          </w:rPr>
          <w:t>л. 320 об.</w:t>
        </w:r>
      </w:hyperlink>
      <w:r>
        <w:t xml:space="preserve"> Слово иже в святых отца нашего Иоанна Златоустаго о иже в церкви без страха стоящих. Нач. Слышим Павла глаголюща: се глаголю к исходящим вон из церкви.</w:t>
      </w:r>
    </w:p>
    <w:p w:rsidR="00BF4375" w:rsidRDefault="00BF4375" w:rsidP="00BF4375">
      <w:pPr>
        <w:pStyle w:val="a4"/>
      </w:pPr>
      <w:hyperlink r:id="rId1869" w:history="1">
        <w:r>
          <w:rPr>
            <w:rStyle w:val="a3"/>
          </w:rPr>
          <w:t>л. 323.</w:t>
        </w:r>
      </w:hyperlink>
      <w:r>
        <w:t xml:space="preserve"> Мес. априля 23, мучение св. и славнаго великомученика Георгиа. Нач. Диоклитиан римьскый самодержець недостойне хоругви въсприем.</w:t>
      </w:r>
    </w:p>
    <w:p w:rsidR="00BF4375" w:rsidRDefault="00BF4375" w:rsidP="00BF4375">
      <w:pPr>
        <w:pStyle w:val="a4"/>
      </w:pPr>
      <w:hyperlink r:id="rId1870" w:history="1">
        <w:r>
          <w:rPr>
            <w:rStyle w:val="a3"/>
          </w:rPr>
          <w:t>л. 353.</w:t>
        </w:r>
      </w:hyperlink>
      <w:r>
        <w:t xml:space="preserve"> Мучение св. и славнаго Христова мученика Димитрея. Нач. Максимиан же иеркулие покорив Готфы и Савроматы Римляном.</w:t>
      </w:r>
    </w:p>
    <w:p w:rsidR="00BF4375" w:rsidRDefault="00BF4375" w:rsidP="00BF4375">
      <w:pPr>
        <w:pStyle w:val="a4"/>
      </w:pPr>
      <w:hyperlink r:id="rId1871" w:history="1">
        <w:r>
          <w:rPr>
            <w:rStyle w:val="a3"/>
          </w:rPr>
          <w:t>л. 365.</w:t>
        </w:r>
      </w:hyperlink>
      <w:r>
        <w:t xml:space="preserve"> Иже в святых отца нашего Аркадиа, архиеп. купрьскаго, похвалное на обновление храма св. и славнаго и победоносця и великомученика Христова Георгиа. Нач. Съзывает пакы нас, о христолюбци, христолюбивый сый благочестия добропобедник Георгие.</w:t>
      </w:r>
    </w:p>
    <w:p w:rsidR="00BF4375" w:rsidRDefault="00BF4375" w:rsidP="00BF4375">
      <w:pPr>
        <w:pStyle w:val="a4"/>
      </w:pPr>
      <w:hyperlink r:id="rId1872" w:history="1">
        <w:r>
          <w:rPr>
            <w:rStyle w:val="a3"/>
          </w:rPr>
          <w:t>л. 373.</w:t>
        </w:r>
      </w:hyperlink>
      <w:r>
        <w:t xml:space="preserve"> Мес априля 23, поучение. Нач. Рече Господь: всяк иже исповедает о Мне пред человекы, исповем и Аз о нем пред Отцем моим небесным.</w:t>
      </w:r>
    </w:p>
    <w:p w:rsidR="00BF4375" w:rsidRDefault="00BF4375" w:rsidP="00BF4375">
      <w:pPr>
        <w:pStyle w:val="a4"/>
      </w:pPr>
      <w:hyperlink r:id="rId1873" w:history="1">
        <w:r>
          <w:rPr>
            <w:rStyle w:val="a3"/>
          </w:rPr>
          <w:t>л. 385 об.</w:t>
        </w:r>
      </w:hyperlink>
      <w:r>
        <w:t xml:space="preserve"> В тъже день прилог. Память св. и славнаго великомученика Георгиа. (Стих: Врагы посекая Георгие. В бранех волею от врага посекается мечем. Взят Георгию третием приходом выя медь). Нач. Славный и чюдный великый Георгие в времена бяше Диоклитиана царя, от каподокийских стран.</w:t>
      </w:r>
    </w:p>
    <w:p w:rsidR="00BF4375" w:rsidRDefault="00BF4375" w:rsidP="00BF4375">
      <w:pPr>
        <w:pStyle w:val="a4"/>
      </w:pPr>
      <w:hyperlink r:id="rId1874" w:history="1">
        <w:r>
          <w:rPr>
            <w:rStyle w:val="a3"/>
          </w:rPr>
          <w:t>л. 391 об.</w:t>
        </w:r>
      </w:hyperlink>
      <w:r>
        <w:t xml:space="preserve"> Слово св. отца нашего Евъсевиа, епископа александрийскаго, о пришествии Иоанна Предтеча в ад, и о предании Христове, и о страсти, и о въскресении. </w:t>
      </w:r>
      <w:r>
        <w:rPr>
          <w:i/>
          <w:iCs/>
        </w:rPr>
        <w:t>См. № 745 л. 197.</w:t>
      </w:r>
    </w:p>
    <w:p w:rsidR="00BF4375" w:rsidRDefault="00BF4375" w:rsidP="00BF4375">
      <w:pPr>
        <w:pStyle w:val="a4"/>
      </w:pPr>
      <w:hyperlink r:id="rId1875" w:history="1">
        <w:r>
          <w:rPr>
            <w:rStyle w:val="a3"/>
          </w:rPr>
          <w:t>л. 410.</w:t>
        </w:r>
      </w:hyperlink>
      <w:r>
        <w:t xml:space="preserve"> Климента папы римьскаго Похвала о четверодневнем Лазари. Нач. Се предтечеть светозаръное торжьство въскресениа образ показаа. </w:t>
      </w:r>
      <w:r>
        <w:rPr>
          <w:i/>
          <w:iCs/>
        </w:rPr>
        <w:t>Там же л. 194.</w:t>
      </w:r>
    </w:p>
    <w:p w:rsidR="00BF4375" w:rsidRDefault="00BF4375" w:rsidP="00BF4375">
      <w:pPr>
        <w:pStyle w:val="a4"/>
      </w:pPr>
      <w:hyperlink r:id="rId1876" w:history="1">
        <w:r>
          <w:rPr>
            <w:rStyle w:val="a3"/>
          </w:rPr>
          <w:t>л. 415 об.</w:t>
        </w:r>
      </w:hyperlink>
      <w:r>
        <w:t xml:space="preserve"> Слово Иоанна Богослова о покои пресв. Владычиця нашея Богородиця и Приснодевы Мариа. Нач. Святей и преславней Богородици и Приснодевеи Марии на святый гроб Господа нашего входящеи кадити.</w:t>
      </w:r>
    </w:p>
    <w:p w:rsidR="00BF4375" w:rsidRDefault="00BF4375" w:rsidP="00BF4375">
      <w:pPr>
        <w:pStyle w:val="a4"/>
      </w:pPr>
      <w:hyperlink r:id="rId1877" w:history="1">
        <w:r>
          <w:rPr>
            <w:rStyle w:val="a3"/>
          </w:rPr>
          <w:t>л. 430.</w:t>
        </w:r>
      </w:hyperlink>
      <w:r>
        <w:t xml:space="preserve"> В тъже день, Похвала на Преставление пресв. Владычиця нашея Богородиця</w:t>
      </w:r>
      <w:r>
        <w:rPr>
          <w:i/>
          <w:iCs/>
        </w:rPr>
        <w:t xml:space="preserve">. </w:t>
      </w:r>
      <w:r>
        <w:t>Створено епископом Климентом.</w:t>
      </w:r>
      <w:r>
        <w:rPr>
          <w:i/>
          <w:iCs/>
        </w:rPr>
        <w:t xml:space="preserve"> </w:t>
      </w:r>
      <w:r>
        <w:t xml:space="preserve">Нач. Се ныне светло праздньство ликъствующих, приидете възлюблении предивнаго сего чюдеси насладимся. </w:t>
      </w:r>
      <w:r>
        <w:rPr>
          <w:i/>
          <w:iCs/>
        </w:rPr>
        <w:t>См</w:t>
      </w:r>
      <w:r>
        <w:t xml:space="preserve">. </w:t>
      </w:r>
      <w:r>
        <w:rPr>
          <w:i/>
          <w:iCs/>
        </w:rPr>
        <w:t>№ 680 л. 242.</w:t>
      </w:r>
    </w:p>
    <w:p w:rsidR="00BF4375" w:rsidRDefault="00BF4375" w:rsidP="00BF4375">
      <w:pPr>
        <w:pStyle w:val="a4"/>
      </w:pPr>
      <w:hyperlink r:id="rId1878" w:history="1">
        <w:r>
          <w:rPr>
            <w:rStyle w:val="a3"/>
          </w:rPr>
          <w:t>л. 435.</w:t>
        </w:r>
      </w:hyperlink>
      <w:r>
        <w:t xml:space="preserve"> От житиа препод. отца нашего Филимона. </w:t>
      </w:r>
      <w:r>
        <w:rPr>
          <w:i/>
          <w:iCs/>
        </w:rPr>
        <w:t>Отрывок.</w:t>
      </w:r>
    </w:p>
    <w:p w:rsidR="00BF4375" w:rsidRDefault="00BF4375" w:rsidP="00BF4375">
      <w:pPr>
        <w:pStyle w:val="a4"/>
      </w:pPr>
      <w:hyperlink r:id="rId1879" w:history="1">
        <w:r>
          <w:rPr>
            <w:rStyle w:val="a3"/>
          </w:rPr>
          <w:t>л. 436.</w:t>
        </w:r>
      </w:hyperlink>
      <w:r>
        <w:t xml:space="preserve"> От Патерика печерьскаго слово о Пимине, егоже Ангели постригоша во иночьский образ.</w:t>
      </w:r>
    </w:p>
    <w:p w:rsidR="00BF4375" w:rsidRDefault="00BF4375" w:rsidP="00BF4375">
      <w:pPr>
        <w:pStyle w:val="a4"/>
      </w:pPr>
      <w:hyperlink r:id="rId1880" w:history="1">
        <w:r>
          <w:rPr>
            <w:rStyle w:val="a3"/>
          </w:rPr>
          <w:t>л. 443 об.</w:t>
        </w:r>
      </w:hyperlink>
      <w:r>
        <w:t xml:space="preserve"> Слово св. Иоанна Златаустаго о петии. Нач. Добро убо божественным песнем прилежати мерно. </w:t>
      </w:r>
      <w:r>
        <w:rPr>
          <w:i/>
          <w:iCs/>
        </w:rPr>
        <w:t xml:space="preserve">За сим краткия выписки из сочинений егоже, других св. Отцов и из Старчества, в ряду с коими на л. 456 читаем: </w:t>
      </w:r>
      <w:r>
        <w:t xml:space="preserve">Зри, виимай пибека, росгапие – все чернечьство съдръжиться. Пибека </w:t>
      </w:r>
      <w:r>
        <w:rPr>
          <w:i/>
          <w:iCs/>
        </w:rPr>
        <w:t>по</w:t>
      </w:r>
      <w:r>
        <w:t xml:space="preserve"> </w:t>
      </w:r>
      <w:r>
        <w:rPr>
          <w:i/>
          <w:iCs/>
        </w:rPr>
        <w:t xml:space="preserve">тараборской азбуке значит: </w:t>
      </w:r>
      <w:r>
        <w:t>нищета, росгапие – молчание.</w:t>
      </w:r>
    </w:p>
    <w:p w:rsidR="00BF4375" w:rsidRDefault="00BF4375" w:rsidP="00BF4375">
      <w:pPr>
        <w:pStyle w:val="a4"/>
      </w:pPr>
      <w:hyperlink r:id="rId1881" w:history="1">
        <w:r>
          <w:rPr>
            <w:rStyle w:val="a3"/>
          </w:rPr>
          <w:t>л. 460 об.</w:t>
        </w:r>
      </w:hyperlink>
      <w:r>
        <w:t xml:space="preserve"> Молитва св. Григория папы римьскаго, Двоесловця, о избавлении блуда и о угашении плоти, и о съхранении от зрака блуднаго, и от помышлениа сложна, и о приятии спасительнаго дару всякого, </w:t>
      </w:r>
      <w:r>
        <w:rPr>
          <w:i/>
          <w:iCs/>
        </w:rPr>
        <w:t xml:space="preserve">и проч. </w:t>
      </w:r>
      <w:r>
        <w:t>Нач. Господи Исусе Христе Боже нашь единородный Сыне Божий, даром Отца Твоего съхранивый Апостолы от блуда.</w:t>
      </w:r>
    </w:p>
    <w:p w:rsidR="00BF4375" w:rsidRDefault="00BF4375" w:rsidP="00BF4375">
      <w:pPr>
        <w:pStyle w:val="a4"/>
      </w:pPr>
      <w:hyperlink r:id="rId1882" w:history="1">
        <w:r>
          <w:rPr>
            <w:rStyle w:val="a3"/>
          </w:rPr>
          <w:t>л. 461 об.</w:t>
        </w:r>
      </w:hyperlink>
      <w:r>
        <w:t xml:space="preserve"> Молитва, егда стужаеть блудный помысл. Нач. Боже Спасителю мой, Тебе послушають моря и ветры. </w:t>
      </w:r>
      <w:r>
        <w:rPr>
          <w:i/>
          <w:iCs/>
        </w:rPr>
        <w:t xml:space="preserve">В конце: </w:t>
      </w:r>
      <w:r>
        <w:t>А се числа книжныя.</w:t>
      </w:r>
    </w:p>
    <w:p w:rsidR="00BF4375" w:rsidRDefault="00BF4375" w:rsidP="00BF4375">
      <w:pPr>
        <w:pStyle w:val="a4"/>
      </w:pPr>
      <w:hyperlink r:id="rId1883" w:history="1">
        <w:r>
          <w:rPr>
            <w:rStyle w:val="a3"/>
          </w:rPr>
          <w:t>л. 462 об.</w:t>
        </w:r>
      </w:hyperlink>
      <w:r>
        <w:t xml:space="preserve"> Сии стихи Коринефеем. Нач. Множьство человечьское все на землю пришедше, ество оплачем.</w:t>
      </w:r>
    </w:p>
    <w:p w:rsidR="00BF4375" w:rsidRDefault="00BF4375" w:rsidP="00BF4375">
      <w:pPr>
        <w:pStyle w:val="a4"/>
      </w:pPr>
      <w:r>
        <w:rPr>
          <w:i/>
          <w:iCs/>
        </w:rPr>
        <w:t xml:space="preserve">Приписки: </w:t>
      </w:r>
      <w:r>
        <w:t>При славе буди смирен, а при печали мудр; великое богатьство человеку ум. Огневи убо свое есть еже жещи и светити, такоже и цареви еже мучити и честь подавати.</w:t>
      </w:r>
    </w:p>
    <w:p w:rsidR="00BF4375" w:rsidRDefault="00BF4375" w:rsidP="00BF4375">
      <w:pPr>
        <w:pStyle w:val="a4"/>
      </w:pPr>
      <w:hyperlink r:id="rId1884" w:history="1">
        <w:r>
          <w:rPr>
            <w:rStyle w:val="a3"/>
            <w:i/>
            <w:iCs/>
          </w:rPr>
          <w:t>Послесловие</w:t>
        </w:r>
      </w:hyperlink>
      <w:r>
        <w:rPr>
          <w:i/>
          <w:iCs/>
        </w:rPr>
        <w:t xml:space="preserve">, напеч. в ІV т. Известий ІІ-го Отд. Импер. Академии Наук, в статье: О псевдонимах в древней русс. словесности: </w:t>
      </w:r>
      <w:r>
        <w:t xml:space="preserve">Источнику сущу на месте, кто жаждею истаеть, яве есть яко не приходяй к нему. Сице и сиа книга исъточнику есть подобна: аще кто с усердием разгнув прочтеть, напоить душю свою живоносныя воды и не въжажеться в векы, якоже Господь к Самаряныни глагола. – Писана быша сия книга Съборник в лето 6953 (1445), индикта 8, рукою многогрешнаго, малейшаго в </w:t>
      </w:r>
      <w:r>
        <w:lastRenderedPageBreak/>
        <w:t xml:space="preserve">единообразных, и в грешницех прьваго, и непотребнаго в братьстве, и неключимаго ни в каковойждо добродетели, смиренаго многыми грехы, священноинока Макарьища. А писал есмь сей Съборник Паисию старцю Сергеева манастыря. – Словеса убо писанная приидоша в конець, уму же да не будеть когда прияти конець. В любителех душепитателных словес кое убо когда будеть благых насыщение? Аминь. </w:t>
      </w:r>
      <w:r>
        <w:rPr>
          <w:i/>
          <w:iCs/>
        </w:rPr>
        <w:t xml:space="preserve">Начало послесловия заимствовано из ркп. № 165 л. 150, или № 185 л. 365, а конец из </w:t>
      </w:r>
      <w:hyperlink r:id="rId1885" w:history="1">
        <w:r>
          <w:rPr>
            <w:rStyle w:val="a3"/>
            <w:i/>
            <w:iCs/>
          </w:rPr>
          <w:t>Диоптры № 190.</w:t>
        </w:r>
      </w:hyperlink>
    </w:p>
    <w:p w:rsidR="00BF4375" w:rsidRDefault="00BF4375" w:rsidP="00BF4375">
      <w:pPr>
        <w:pStyle w:val="a4"/>
      </w:pPr>
      <w:r>
        <w:t xml:space="preserve">748. (1647.) </w:t>
      </w:r>
      <w:hyperlink r:id="rId1886" w:history="1">
        <w:r>
          <w:rPr>
            <w:rStyle w:val="a3"/>
            <w:b/>
            <w:bCs/>
          </w:rPr>
          <w:t>Сборник и книга Григория Синаита</w:t>
        </w:r>
      </w:hyperlink>
      <w:r>
        <w:t>, полууст., ХV века, в четверть, 456 листов, без начала.</w:t>
      </w:r>
    </w:p>
    <w:p w:rsidR="00BF4375" w:rsidRDefault="00BF4375" w:rsidP="00BF4375">
      <w:pPr>
        <w:pStyle w:val="a4"/>
      </w:pPr>
      <w:r>
        <w:t xml:space="preserve">л. 1. </w:t>
      </w:r>
      <w:r>
        <w:rPr>
          <w:i/>
          <w:iCs/>
        </w:rPr>
        <w:t>Начинается житием Иоанна Дамаскина от слов...</w:t>
      </w:r>
      <w:r>
        <w:t xml:space="preserve"> Предведяше бо Бог Иоанна, каковь хощеть быти и предповеле от таковаго родитися мужа. </w:t>
      </w:r>
      <w:r>
        <w:rPr>
          <w:i/>
          <w:iCs/>
        </w:rPr>
        <w:t>См. № 746 л. 161.</w:t>
      </w:r>
    </w:p>
    <w:p w:rsidR="00BF4375" w:rsidRDefault="00BF4375" w:rsidP="00BF4375">
      <w:pPr>
        <w:pStyle w:val="a4"/>
      </w:pPr>
      <w:r>
        <w:t>л. 25. Мес. декавриа 17 день, Кирила архиеп. александрийскаго Слово на скончание св. триехь отрокь и Даниила пророка. Нач. Вина времени настоить, възлюблении, мученикь благыих принося память.</w:t>
      </w:r>
    </w:p>
    <w:p w:rsidR="00BF4375" w:rsidRDefault="00BF4375" w:rsidP="00BF4375">
      <w:pPr>
        <w:pStyle w:val="a4"/>
      </w:pPr>
      <w:r>
        <w:t xml:space="preserve">л. 31. Мес. </w:t>
      </w:r>
      <w:r>
        <w:rPr>
          <w:i/>
          <w:iCs/>
        </w:rPr>
        <w:t>тогоже</w:t>
      </w:r>
      <w:r>
        <w:t xml:space="preserve"> в 20, мучение св. Игнатиа епископа, мученаго в Риме. Нач. В время оно преемшу область римскяя Трайану.</w:t>
      </w:r>
    </w:p>
    <w:p w:rsidR="00BF4375" w:rsidRDefault="00BF4375" w:rsidP="00BF4375">
      <w:pPr>
        <w:pStyle w:val="a4"/>
      </w:pPr>
      <w:r>
        <w:t xml:space="preserve">л. 38 об. Мес. </w:t>
      </w:r>
      <w:r>
        <w:rPr>
          <w:i/>
          <w:iCs/>
        </w:rPr>
        <w:t>тогоже</w:t>
      </w:r>
      <w:r>
        <w:t xml:space="preserve"> 27, св. и славнаго и вьсехвалнаго пръвомученика и архидиакона Стефана. Нач. Памяти добрыя предлежащая, възлюблении, понудихомся написати Христове церкви св. и славнаго пръвомученика Стефана в нас бывшее житие.</w:t>
      </w:r>
    </w:p>
    <w:p w:rsidR="00BF4375" w:rsidRDefault="00BF4375" w:rsidP="00BF4375">
      <w:pPr>
        <w:pStyle w:val="a4"/>
      </w:pPr>
      <w:r>
        <w:t>л. 47. Иже в святых отца нашего Амфилохиа, епископа иконийскаго, Слово о Велицемь Василии и о чюдесех его. Нач. Любимици, не бе нелепо благонравнымь сыном отчимь поскръбети о житии.</w:t>
      </w:r>
    </w:p>
    <w:p w:rsidR="00BF4375" w:rsidRDefault="00BF4375" w:rsidP="00BF4375">
      <w:pPr>
        <w:pStyle w:val="a4"/>
      </w:pPr>
      <w:r>
        <w:t xml:space="preserve">л. 85. Житие и жизнь препод. отца нашего Павла фивейскаго. </w:t>
      </w:r>
      <w:r>
        <w:rPr>
          <w:i/>
          <w:iCs/>
        </w:rPr>
        <w:t>См. пред. № 747 л. 220.</w:t>
      </w:r>
    </w:p>
    <w:p w:rsidR="00BF4375" w:rsidRDefault="00BF4375" w:rsidP="00BF4375">
      <w:pPr>
        <w:pStyle w:val="a4"/>
      </w:pPr>
      <w:r>
        <w:t>л. 91. Житие и жизнь препод. отца нашего Макариа егупетскаго, съписано Серапиономь, ученикомь Великаго Антониа. Нач. Аще и многа прилежяниа, многа и различна и врачевнаа хытрость враческых детей показуеть законь.</w:t>
      </w:r>
    </w:p>
    <w:p w:rsidR="00BF4375" w:rsidRDefault="00BF4375" w:rsidP="00BF4375">
      <w:pPr>
        <w:pStyle w:val="a4"/>
      </w:pPr>
      <w:r>
        <w:t xml:space="preserve">л. 119. Послание св. Василиа (амасийскаго) к некоему иноку, въпадшому в отчаание. Нач. Увы мне, что имам писати тебе, или что помысля, иже на триех путих повръженный? </w:t>
      </w:r>
      <w:r>
        <w:rPr>
          <w:i/>
          <w:iCs/>
        </w:rPr>
        <w:t>В сноске прибавлено:</w:t>
      </w:r>
      <w:r>
        <w:t xml:space="preserve"> Събрание от лет царьскых.</w:t>
      </w:r>
    </w:p>
    <w:p w:rsidR="00BF4375" w:rsidRDefault="00BF4375" w:rsidP="00BF4375">
      <w:pPr>
        <w:pStyle w:val="a4"/>
      </w:pPr>
      <w:r>
        <w:t>л. 186. Иже в святых отца нашего Христофора, архиеп. александрьскаго, повесть и поучение душеполезно, явлеющи, что уподобися житие се. Нач. Въся убо, любимици, ихже по всех времень пръвосвященникы.</w:t>
      </w:r>
    </w:p>
    <w:p w:rsidR="00BF4375" w:rsidRDefault="00BF4375" w:rsidP="00BF4375">
      <w:pPr>
        <w:pStyle w:val="a4"/>
      </w:pPr>
      <w:r>
        <w:t>л. 223. Иже в святых отца нашего Василиа, архиеп. Кесариа кападокийскыя, Слово о еже внимай себе. Нач. Слова потребу даль есть намь създавы нас Бог.</w:t>
      </w:r>
    </w:p>
    <w:p w:rsidR="00BF4375" w:rsidRDefault="00BF4375" w:rsidP="00BF4375">
      <w:pPr>
        <w:pStyle w:val="a4"/>
      </w:pPr>
      <w:r>
        <w:t xml:space="preserve">л. 236. О законе Моусеом данем, и о благодати и истине Ис. Христомь бывшимь, и како закон отъиде, благодать же и истина въся земля исплъни, и вера в вся языкы простреся, и до нашего языка русийскаго, и похвала Кагану нашему Владимиру, от негоже крещени быхом. Нач. Благословен Господь Бог Иизраилев Бог христианьскы, яко посети и сътвори избавление людем своим. </w:t>
      </w:r>
      <w:r>
        <w:rPr>
          <w:i/>
          <w:iCs/>
        </w:rPr>
        <w:t>Илариона митр. киевскаго. См. № 678 л. 247.</w:t>
      </w:r>
    </w:p>
    <w:p w:rsidR="00BF4375" w:rsidRDefault="00BF4375" w:rsidP="00BF4375">
      <w:pPr>
        <w:pStyle w:val="a4"/>
      </w:pPr>
      <w:r>
        <w:t xml:space="preserve">л. 254–395. </w:t>
      </w:r>
      <w:r>
        <w:rPr>
          <w:i/>
          <w:iCs/>
        </w:rPr>
        <w:t>Книга Григория Синаита, совершенно одинаковая с № 186; впереди житие его, в конце прибавления, какия описаны там, за исключением опущеннаго здесь слова Анастасия Синаита.</w:t>
      </w:r>
    </w:p>
    <w:p w:rsidR="00BF4375" w:rsidRDefault="00BF4375" w:rsidP="00BF4375">
      <w:pPr>
        <w:pStyle w:val="a4"/>
      </w:pPr>
      <w:r>
        <w:t>л. 395. Слово от Патерика, яже о любви. Нач. Жена некая имяше дщерь единородну и единемь летом сущу и въселися в пустыню.</w:t>
      </w:r>
    </w:p>
    <w:p w:rsidR="00BF4375" w:rsidRDefault="00BF4375" w:rsidP="00BF4375">
      <w:pPr>
        <w:pStyle w:val="a4"/>
      </w:pPr>
      <w:r>
        <w:lastRenderedPageBreak/>
        <w:t xml:space="preserve">л. 398. Слово св. отца Епифаниа о житии пресв. Богородиця Матере Господа нашего Ис. Христа. Нач. Известней и истинней Богородици и Приснодевеи Марии мнози бо провъзвестишя древнии учителе. </w:t>
      </w:r>
      <w:r>
        <w:rPr>
          <w:i/>
          <w:iCs/>
        </w:rPr>
        <w:t>См. № 663 л. 83.</w:t>
      </w:r>
    </w:p>
    <w:p w:rsidR="00BF4375" w:rsidRDefault="00BF4375" w:rsidP="00BF4375">
      <w:pPr>
        <w:pStyle w:val="a4"/>
      </w:pPr>
      <w:r>
        <w:t>л. 416. Мес. декабря в 2 день, житие и жизнь препод. отца нашего Филарета Милостиваго от Понта, от веси нарицаемыя Амния. Нач. Житие богоугодно и пребывание непорочно мужа праведна хощю исповедати вашей любви.</w:t>
      </w:r>
    </w:p>
    <w:p w:rsidR="00BF4375" w:rsidRDefault="00BF4375" w:rsidP="00BF4375">
      <w:pPr>
        <w:pStyle w:val="a4"/>
      </w:pPr>
      <w:r>
        <w:t xml:space="preserve">л. 445. Евфимиа патриарха тръновскаго послание к Киприяну мниху, живущу в святей горе Афонстей и просившу написатися ему о некыих церковных винах нуждных и послатися ему тамо. Нач. Зело нас обрадоваль еси своим писанием. </w:t>
      </w:r>
      <w:r>
        <w:rPr>
          <w:i/>
          <w:iCs/>
        </w:rPr>
        <w:t>См. Опис. рукоп. гр. Толст. Отд. I № 204 л. 363.</w:t>
      </w:r>
    </w:p>
    <w:p w:rsidR="00BF4375" w:rsidRDefault="00BF4375" w:rsidP="00BF4375">
      <w:pPr>
        <w:pStyle w:val="a4"/>
      </w:pPr>
      <w:r>
        <w:rPr>
          <w:i/>
          <w:iCs/>
        </w:rPr>
        <w:t>На обороте конечнаго листа:</w:t>
      </w:r>
      <w:r>
        <w:t xml:space="preserve"> Соборник Паисеевской.</w:t>
      </w:r>
    </w:p>
    <w:p w:rsidR="00BF4375" w:rsidRDefault="00BF4375" w:rsidP="00BF4375">
      <w:pPr>
        <w:pStyle w:val="z-"/>
      </w:pPr>
      <w:r>
        <w:t>Начало формы</w:t>
      </w:r>
    </w:p>
    <w:p w:rsidR="00BF4375" w:rsidRDefault="00BF4375" w:rsidP="00BF4375">
      <w:pPr>
        <w:pStyle w:val="z-1"/>
      </w:pPr>
      <w:r>
        <w:t>Конец формы</w:t>
      </w:r>
    </w:p>
    <w:p w:rsidR="00BF4375" w:rsidRDefault="00BF4375" w:rsidP="00BF4375">
      <w:pPr>
        <w:pStyle w:val="a4"/>
      </w:pPr>
      <w:r>
        <w:t xml:space="preserve">749. (1645.) </w:t>
      </w:r>
      <w:hyperlink r:id="rId1887" w:history="1">
        <w:r>
          <w:rPr>
            <w:rStyle w:val="a3"/>
            <w:b/>
            <w:bCs/>
          </w:rPr>
          <w:t>Сборник</w:t>
        </w:r>
      </w:hyperlink>
      <w:r>
        <w:rPr>
          <w:b/>
          <w:bCs/>
        </w:rPr>
        <w:t>,</w:t>
      </w:r>
      <w:r>
        <w:t xml:space="preserve"> полууст., ХV века, в четверть, 445 листов.</w:t>
      </w:r>
    </w:p>
    <w:p w:rsidR="00BF4375" w:rsidRDefault="00BF4375" w:rsidP="00BF4375">
      <w:pPr>
        <w:pStyle w:val="a4"/>
      </w:pPr>
      <w:r>
        <w:t>л. 1. Иже в святых отца нашего Иоанна, архиеп. Константинеграда, Златоустаго, Слово егда вне церкве обретеся Еутропий оттръжень бысть, и о еже предста Царица одесную тебе в ризах позлащенах. Нач. Сладостень убо цветникь и рай, многоже сладостнее книжное прочитание и разумь.</w:t>
      </w:r>
    </w:p>
    <w:p w:rsidR="00BF4375" w:rsidRDefault="00BF4375" w:rsidP="00BF4375">
      <w:pPr>
        <w:pStyle w:val="a4"/>
      </w:pPr>
      <w:r>
        <w:t xml:space="preserve">л. 29 об. Иже в святыхь отца нашего Иоанна Златоустаго, архиеп. Константинеграда, Слово иже от книгь глаголемых Маргарите, емуже начяло о създани Адамове и како приять душу, и о страсти Спасове. Нач. Добри тръпениа труди и добрейши плоди, иже трудом последуя. </w:t>
      </w:r>
      <w:r>
        <w:rPr>
          <w:i/>
          <w:iCs/>
        </w:rPr>
        <w:t xml:space="preserve">За сим следуют егоже четыре слова, надпись и порядок теже, какия под № 147 л. 308 до 340, потом с л. 86 шесть бесед о </w:t>
      </w:r>
      <w:r>
        <w:t>Непостижимемь</w:t>
      </w:r>
      <w:r>
        <w:rPr>
          <w:i/>
          <w:iCs/>
        </w:rPr>
        <w:t>. Там же.</w:t>
      </w:r>
    </w:p>
    <w:p w:rsidR="00BF4375" w:rsidRDefault="00BF4375" w:rsidP="00BF4375">
      <w:pPr>
        <w:pStyle w:val="a4"/>
      </w:pPr>
      <w:r>
        <w:rPr>
          <w:i/>
          <w:iCs/>
        </w:rPr>
        <w:t>(Листы 165–168 порожние).</w:t>
      </w:r>
    </w:p>
    <w:p w:rsidR="00BF4375" w:rsidRDefault="00BF4375" w:rsidP="00BF4375">
      <w:pPr>
        <w:pStyle w:val="a4"/>
      </w:pPr>
      <w:r>
        <w:t xml:space="preserve">л. 169. Декабря 5, житие и подвизи и отчясти чюдесь съповедание препод. и богон. отца нашего Савы (Освященнаго). Нач. Благословень Бог и Отец Господа нашего Ис. Христа. </w:t>
      </w:r>
      <w:r>
        <w:rPr>
          <w:i/>
          <w:iCs/>
        </w:rPr>
        <w:t>Разделено на 90 параграфов.</w:t>
      </w:r>
    </w:p>
    <w:p w:rsidR="00BF4375" w:rsidRDefault="00BF4375" w:rsidP="00BF4375">
      <w:pPr>
        <w:pStyle w:val="a4"/>
        <w:rPr>
          <w:i/>
          <w:iCs/>
        </w:rPr>
      </w:pPr>
      <w:r>
        <w:rPr>
          <w:i/>
          <w:iCs/>
        </w:rPr>
        <w:t>(Листы 271 и 272 порожние).</w:t>
      </w:r>
    </w:p>
    <w:p w:rsidR="00BF4375" w:rsidRDefault="00BF4375" w:rsidP="00BF4375">
      <w:pPr>
        <w:pStyle w:val="a4"/>
      </w:pPr>
      <w:r>
        <w:t>л. 273. Великаго Василиа беседа в речение еже от Лукы св. Еуагелиа: разорю житницу моа и болшаа съзижду, и о лихоимьстве. Нач. Сугубь есть вид искушений.</w:t>
      </w:r>
    </w:p>
    <w:p w:rsidR="00BF4375" w:rsidRDefault="00BF4375" w:rsidP="00BF4375">
      <w:pPr>
        <w:pStyle w:val="a4"/>
      </w:pPr>
      <w:r>
        <w:t>л. 284 об. Тогожде Иоанна Златоустаго о св. Павле о словеси реченемь: довлеет ти благодать моа, сила бо моа в немощи съвръшается. Нач. Егда въсестроенаго сего мира испръва Бог творяше чюдеса в чюдесех сътвориль.</w:t>
      </w:r>
    </w:p>
    <w:p w:rsidR="00BF4375" w:rsidRDefault="00BF4375" w:rsidP="00BF4375">
      <w:pPr>
        <w:pStyle w:val="a4"/>
      </w:pPr>
      <w:r>
        <w:t>л. 301 об. Житие и жизнь и повести чюдесь сказание препод. отца нашего и чюдотворца Николы, архиеп. мурь ликийскых. Нач. Мудра некаа вещь живописець рука и могущи уподобитися истине.</w:t>
      </w:r>
    </w:p>
    <w:p w:rsidR="00BF4375" w:rsidRDefault="00BF4375" w:rsidP="00BF4375">
      <w:pPr>
        <w:pStyle w:val="a4"/>
      </w:pPr>
      <w:r>
        <w:t xml:space="preserve">л. 333. Иулиа 5, житие и подвизи и отчясти чюдесь съповедание препод. отца нашего Афанасиа иже в Афоне. </w:t>
      </w:r>
      <w:r>
        <w:rPr>
          <w:i/>
          <w:iCs/>
        </w:rPr>
        <w:t>См. № 746 л. 337.</w:t>
      </w:r>
    </w:p>
    <w:p w:rsidR="00BF4375" w:rsidRDefault="00BF4375" w:rsidP="00BF4375">
      <w:pPr>
        <w:pStyle w:val="a4"/>
      </w:pPr>
      <w:r>
        <w:t xml:space="preserve">л. 420. Слово похвално св. и славному великомученику и муроточцу Димитриу. </w:t>
      </w:r>
      <w:r>
        <w:rPr>
          <w:i/>
          <w:iCs/>
        </w:rPr>
        <w:t>Там же л. 79.</w:t>
      </w:r>
    </w:p>
    <w:p w:rsidR="00BF4375" w:rsidRDefault="00BF4375" w:rsidP="00BF4375">
      <w:pPr>
        <w:pStyle w:val="a4"/>
      </w:pPr>
      <w:r>
        <w:t xml:space="preserve">л. 428. Декабря 21, мучение св. Иульянии. </w:t>
      </w:r>
      <w:r>
        <w:rPr>
          <w:i/>
          <w:iCs/>
        </w:rPr>
        <w:t>См. № 747 л. 159.</w:t>
      </w:r>
    </w:p>
    <w:p w:rsidR="00BF4375" w:rsidRDefault="00BF4375" w:rsidP="00BF4375">
      <w:pPr>
        <w:pStyle w:val="a4"/>
      </w:pPr>
      <w:r>
        <w:t>л. 439. В неделю православную св. Григориа Беседовника епистолиа написана Леону царю о честныхь иконахь. Нач. Грамоты вашего богохранимаго царства и о Христе братии прияхом от Августолиа Спафора Кандидата.</w:t>
      </w:r>
    </w:p>
    <w:p w:rsidR="00BF4375" w:rsidRDefault="00BF4375" w:rsidP="00BF4375">
      <w:pPr>
        <w:pStyle w:val="a4"/>
      </w:pPr>
      <w:r>
        <w:rPr>
          <w:i/>
          <w:iCs/>
        </w:rPr>
        <w:lastRenderedPageBreak/>
        <w:t>На обор. перваго листа, где помещено после оглавление, подписано:</w:t>
      </w:r>
      <w:r>
        <w:t xml:space="preserve"> Серапионовской, </w:t>
      </w:r>
      <w:r>
        <w:rPr>
          <w:i/>
          <w:iCs/>
        </w:rPr>
        <w:t>но письмо одинаково с пред. рукоп. № 748.</w:t>
      </w:r>
    </w:p>
    <w:p w:rsidR="00BF4375" w:rsidRDefault="00BF4375" w:rsidP="00BF4375">
      <w:pPr>
        <w:pStyle w:val="a4"/>
      </w:pPr>
      <w:r>
        <w:t xml:space="preserve">750. (1869.) </w:t>
      </w:r>
      <w:hyperlink r:id="rId1888" w:history="1">
        <w:r>
          <w:rPr>
            <w:rStyle w:val="a3"/>
            <w:b/>
            <w:bCs/>
          </w:rPr>
          <w:t>Сборник,</w:t>
        </w:r>
      </w:hyperlink>
      <w:r>
        <w:t xml:space="preserve"> полууст., ХV века, в четверть, 196 листов.</w:t>
      </w:r>
    </w:p>
    <w:p w:rsidR="00BF4375" w:rsidRDefault="00BF4375" w:rsidP="00BF4375">
      <w:pPr>
        <w:pStyle w:val="a4"/>
      </w:pPr>
      <w:hyperlink r:id="rId1889" w:history="1">
        <w:r>
          <w:rPr>
            <w:rStyle w:val="a3"/>
          </w:rPr>
          <w:t>л. 1 об.</w:t>
        </w:r>
      </w:hyperlink>
      <w:r>
        <w:t xml:space="preserve"> Молитва с покаянием и со исповеданием к самому Христу, како бы скрушити человеку свое сердце и смирити свою душу, и самому себе виновати, и себе зазрети и себе похулити, </w:t>
      </w:r>
      <w:r>
        <w:rPr>
          <w:i/>
          <w:iCs/>
        </w:rPr>
        <w:t xml:space="preserve">и проч. </w:t>
      </w:r>
      <w:r>
        <w:t>Нач. Пресвятая Троице, Отче и Сыне и Св. Душе, помилуй мя грешнаго раба своего имрк.</w:t>
      </w:r>
    </w:p>
    <w:p w:rsidR="00BF4375" w:rsidRDefault="00BF4375" w:rsidP="00BF4375">
      <w:pPr>
        <w:pStyle w:val="a4"/>
      </w:pPr>
      <w:hyperlink r:id="rId1890" w:history="1">
        <w:r>
          <w:rPr>
            <w:rStyle w:val="a3"/>
          </w:rPr>
          <w:t>л. 7.</w:t>
        </w:r>
      </w:hyperlink>
      <w:r>
        <w:t xml:space="preserve"> Житье и жизнь Варлама и Асафа. Нач. Слово изначала приходить сказати. Сущу ему в устроеней полате неисходен сый во нраву сицю.</w:t>
      </w:r>
    </w:p>
    <w:p w:rsidR="00BF4375" w:rsidRDefault="00BF4375" w:rsidP="00BF4375">
      <w:pPr>
        <w:pStyle w:val="a4"/>
      </w:pPr>
      <w:hyperlink r:id="rId1891" w:history="1">
        <w:r>
          <w:rPr>
            <w:rStyle w:val="a3"/>
          </w:rPr>
          <w:t>л. 39.</w:t>
        </w:r>
      </w:hyperlink>
      <w:r>
        <w:t xml:space="preserve"> Иже в святых отца нашего Георгиа, архиеп. никомидийскаго, в еже стоаху при кресте Исусове мати его и сестра матере его, и боготелесное погребение Господа и Бога и Спаса нашего Ис. Христа. Нач. К высочайшой нам въстекая слово горе бывшяя трубы шум к себе всю съзываеть тварь.</w:t>
      </w:r>
    </w:p>
    <w:p w:rsidR="00BF4375" w:rsidRDefault="00BF4375" w:rsidP="00BF4375">
      <w:pPr>
        <w:pStyle w:val="a4"/>
      </w:pPr>
      <w:hyperlink r:id="rId1892" w:history="1">
        <w:r>
          <w:rPr>
            <w:rStyle w:val="a3"/>
          </w:rPr>
          <w:t>л. 66.</w:t>
        </w:r>
      </w:hyperlink>
      <w:r>
        <w:t xml:space="preserve"> Иже в святых отца нашего Епифаниа, архиеп. кипрьскаго, Слово в cв. и великую суботу о погребении тела Господа нашего Ис. Христа гробнем, по спасеней страсте дивне бывшу. </w:t>
      </w:r>
      <w:r>
        <w:rPr>
          <w:i/>
          <w:iCs/>
        </w:rPr>
        <w:t>См. № 744 л. 107.</w:t>
      </w:r>
    </w:p>
    <w:p w:rsidR="00BF4375" w:rsidRDefault="00BF4375" w:rsidP="00BF4375">
      <w:pPr>
        <w:pStyle w:val="a4"/>
      </w:pPr>
      <w:hyperlink r:id="rId1893" w:history="1">
        <w:r>
          <w:rPr>
            <w:rStyle w:val="a3"/>
          </w:rPr>
          <w:t>л. 85.</w:t>
        </w:r>
      </w:hyperlink>
      <w:r>
        <w:t xml:space="preserve"> Анастасиа смиренаго мниха cв. горы Синайскыя Слово на cв. Христа Бога нашего Преображение, реченное на тойжде святей горе Фаворьсте, в праздник. Нач. Яко страшно место се, удивляем и аз с патриархом Ияковом. </w:t>
      </w:r>
      <w:r>
        <w:rPr>
          <w:i/>
          <w:iCs/>
        </w:rPr>
        <w:t>Там же.</w:t>
      </w:r>
    </w:p>
    <w:p w:rsidR="00BF4375" w:rsidRDefault="00BF4375" w:rsidP="00BF4375">
      <w:pPr>
        <w:pStyle w:val="a4"/>
      </w:pPr>
      <w:hyperlink r:id="rId1894" w:history="1">
        <w:r>
          <w:rPr>
            <w:rStyle w:val="a3"/>
          </w:rPr>
          <w:t>л. 98.</w:t>
        </w:r>
      </w:hyperlink>
      <w:r>
        <w:t xml:space="preserve"> Мес. октоврия в 22, cв. седми отрок иже в Ефесе. Нач. Когда въцарися Декый царь и прииде в Ефес от Карфагеньска града. </w:t>
      </w:r>
      <w:r>
        <w:rPr>
          <w:i/>
          <w:iCs/>
        </w:rPr>
        <w:t xml:space="preserve">В конце киноварью: </w:t>
      </w:r>
      <w:r>
        <w:t>и августа 4-го сие чтеться.</w:t>
      </w:r>
    </w:p>
    <w:p w:rsidR="00BF4375" w:rsidRDefault="00BF4375" w:rsidP="00BF4375">
      <w:pPr>
        <w:pStyle w:val="a4"/>
      </w:pPr>
      <w:hyperlink r:id="rId1895" w:history="1">
        <w:r>
          <w:rPr>
            <w:rStyle w:val="a3"/>
          </w:rPr>
          <w:t>л. 116.</w:t>
        </w:r>
      </w:hyperlink>
      <w:r>
        <w:t xml:space="preserve"> Блаженаго Афанасия, архиеп. александрьскаго, к Онтиоху князю, о многих и нужных възисканиихь иже в священных писаниих, недоуменых и долъжных всеми хрестьяны ведомым быти. Нач. Первое убо веровавше и крестившеся в Троицю единосущную.</w:t>
      </w:r>
    </w:p>
    <w:p w:rsidR="00BF4375" w:rsidRDefault="00BF4375" w:rsidP="00BF4375">
      <w:pPr>
        <w:pStyle w:val="a4"/>
      </w:pPr>
      <w:hyperlink r:id="rId1896" w:history="1">
        <w:r>
          <w:rPr>
            <w:rStyle w:val="a3"/>
          </w:rPr>
          <w:t>л. 158.</w:t>
        </w:r>
      </w:hyperlink>
      <w:r>
        <w:t xml:space="preserve"> Слово второе стихове. Нач. Многа убо имамы вкупе лета и времен, отнелиже спряжены быхом от Зижителя всех. </w:t>
      </w:r>
      <w:r>
        <w:rPr>
          <w:i/>
          <w:iCs/>
        </w:rPr>
        <w:t>Из Диоптры.</w:t>
      </w:r>
    </w:p>
    <w:p w:rsidR="00BF4375" w:rsidRDefault="00BF4375" w:rsidP="00BF4375">
      <w:pPr>
        <w:pStyle w:val="a4"/>
      </w:pPr>
      <w:hyperlink r:id="rId1897" w:history="1">
        <w:r>
          <w:rPr>
            <w:rStyle w:val="a3"/>
          </w:rPr>
          <w:t>л. 170.</w:t>
        </w:r>
      </w:hyperlink>
      <w:r>
        <w:t xml:space="preserve"> Главы </w:t>
      </w:r>
      <w:r>
        <w:rPr>
          <w:i/>
          <w:iCs/>
        </w:rPr>
        <w:t xml:space="preserve">(числом 18) </w:t>
      </w:r>
      <w:r>
        <w:t>божественаго и духовнаго закона. Нач. Храм Бога живаго, по гласу великаго Павла, есмы.</w:t>
      </w:r>
    </w:p>
    <w:p w:rsidR="00BF4375" w:rsidRDefault="00BF4375" w:rsidP="00BF4375">
      <w:pPr>
        <w:pStyle w:val="a4"/>
      </w:pPr>
      <w:hyperlink r:id="rId1898" w:history="1">
        <w:r>
          <w:rPr>
            <w:rStyle w:val="a3"/>
          </w:rPr>
          <w:t>л. 173.</w:t>
        </w:r>
      </w:hyperlink>
      <w:r>
        <w:t xml:space="preserve"> Препод. отца нашего Стефана фивейскаго заповеди к хотящим спастися. Нач. Преже всего требуем целомудрие.</w:t>
      </w:r>
    </w:p>
    <w:p w:rsidR="00BF4375" w:rsidRDefault="00BF4375" w:rsidP="00BF4375">
      <w:pPr>
        <w:pStyle w:val="a4"/>
      </w:pPr>
      <w:hyperlink r:id="rId1899" w:history="1">
        <w:r>
          <w:rPr>
            <w:rStyle w:val="a3"/>
          </w:rPr>
          <w:t>л. 182.</w:t>
        </w:r>
      </w:hyperlink>
      <w:r>
        <w:t xml:space="preserve"> От слова cв. Василья, епископа амасийска. Нач. Рече Бог: сътворим человека по образу нашему и по подобию. </w:t>
      </w:r>
      <w:r>
        <w:rPr>
          <w:i/>
          <w:iCs/>
        </w:rPr>
        <w:t xml:space="preserve">В заключение приложен из службы сыропустной недели </w:t>
      </w:r>
      <w:r>
        <w:t xml:space="preserve">икос </w:t>
      </w:r>
      <w:r>
        <w:rPr>
          <w:i/>
          <w:iCs/>
        </w:rPr>
        <w:t>по 6 песни с двумя стихами.</w:t>
      </w:r>
    </w:p>
    <w:p w:rsidR="00BF4375" w:rsidRDefault="00BF4375" w:rsidP="00BF4375">
      <w:pPr>
        <w:pStyle w:val="a4"/>
      </w:pPr>
      <w:r>
        <w:rPr>
          <w:i/>
          <w:iCs/>
        </w:rPr>
        <w:t xml:space="preserve">На </w:t>
      </w:r>
      <w:hyperlink r:id="rId1900" w:history="1">
        <w:r>
          <w:rPr>
            <w:rStyle w:val="a3"/>
            <w:i/>
            <w:iCs/>
          </w:rPr>
          <w:t>нижней доске</w:t>
        </w:r>
      </w:hyperlink>
      <w:r>
        <w:rPr>
          <w:i/>
          <w:iCs/>
        </w:rPr>
        <w:t xml:space="preserve"> скорописью ХVІІ века</w:t>
      </w:r>
      <w:r>
        <w:t>: Книга глаголемая Соборник Троицкой Сергиева монастыря, казенная.</w:t>
      </w:r>
    </w:p>
    <w:p w:rsidR="00BF4375" w:rsidRDefault="00BF4375" w:rsidP="00BF4375">
      <w:pPr>
        <w:pStyle w:val="a4"/>
      </w:pPr>
      <w:r>
        <w:t xml:space="preserve">751. (1883.) </w:t>
      </w:r>
      <w:hyperlink r:id="rId1901" w:history="1">
        <w:r>
          <w:rPr>
            <w:rStyle w:val="a3"/>
            <w:b/>
            <w:bCs/>
          </w:rPr>
          <w:t>Сборник</w:t>
        </w:r>
      </w:hyperlink>
      <w:r>
        <w:rPr>
          <w:b/>
          <w:bCs/>
        </w:rPr>
        <w:t>,</w:t>
      </w:r>
      <w:r>
        <w:t xml:space="preserve"> полууст., ХV века, в четверть, 386 листов, заставка из перевитых кругов.</w:t>
      </w:r>
    </w:p>
    <w:p w:rsidR="00BF4375" w:rsidRDefault="00BF4375" w:rsidP="00BF4375">
      <w:pPr>
        <w:pStyle w:val="a4"/>
      </w:pPr>
      <w:r>
        <w:t xml:space="preserve">л. 1. </w:t>
      </w:r>
      <w:r>
        <w:rPr>
          <w:i/>
          <w:iCs/>
        </w:rPr>
        <w:t>Оглавление.</w:t>
      </w:r>
    </w:p>
    <w:p w:rsidR="00BF4375" w:rsidRDefault="00BF4375" w:rsidP="00BF4375">
      <w:pPr>
        <w:pStyle w:val="a4"/>
      </w:pPr>
      <w:r>
        <w:t>л. 2. Мес. септемврия 26, Прохора в потребах самого 7-го поставленаго, нетии же Стефану пръвомученику, списание о житии и деании единаго апостола Иоанна Богословъца и евангелиста. Нач. Бысть по вшествии Господа нашего Ис. Христа на небеса.</w:t>
      </w:r>
    </w:p>
    <w:p w:rsidR="00BF4375" w:rsidRDefault="00BF4375" w:rsidP="00BF4375">
      <w:pPr>
        <w:pStyle w:val="a4"/>
      </w:pPr>
      <w:r>
        <w:lastRenderedPageBreak/>
        <w:t xml:space="preserve">л. 88 об. В святых отца нашего Иполита, епископа римьскаго и мученика, разрешение неизреченнаго откровения Иоанна Богословца сказающь о скончании. </w:t>
      </w:r>
      <w:r>
        <w:rPr>
          <w:i/>
          <w:iCs/>
        </w:rPr>
        <w:t>См. № 119 л. 152.</w:t>
      </w:r>
    </w:p>
    <w:p w:rsidR="00BF4375" w:rsidRDefault="00BF4375" w:rsidP="00BF4375">
      <w:pPr>
        <w:pStyle w:val="a4"/>
      </w:pPr>
      <w:r>
        <w:t>л. 90. Мес. ноября 23 день, Леонтия презвутера черноризца игумена монастыря св. Савы римскаго града повесть житиа и чюдес препод. и блаженаго отца нашего Григориа, епископа бывша акраганстей церкви, иже сикельскиа области. Нач. Страшно и невнятно и вселенней успешно.</w:t>
      </w:r>
    </w:p>
    <w:p w:rsidR="00BF4375" w:rsidRDefault="00BF4375" w:rsidP="00BF4375">
      <w:pPr>
        <w:pStyle w:val="a4"/>
      </w:pPr>
      <w:r>
        <w:t>л. 187. Мес. ноября 24, мучение св. Екатерины и Виргилиа и Ветия. Нач. Лета третиагодесяте и пятаго царствующа нечестиваго царя Максентиа бе много волъхвование кумиром.</w:t>
      </w:r>
    </w:p>
    <w:p w:rsidR="00BF4375" w:rsidRDefault="00BF4375" w:rsidP="00BF4375">
      <w:pPr>
        <w:pStyle w:val="a4"/>
      </w:pPr>
      <w:r>
        <w:t>л. 207. Мес. октября в 22, житие и жизнь препод. отца нашего Аверкиа, епископа иерапольскаго. Нач. В оны дни старейшиньство и епископьство христианьска иераполиева града св. Аверкию преимшу.</w:t>
      </w:r>
    </w:p>
    <w:p w:rsidR="00BF4375" w:rsidRDefault="00BF4375" w:rsidP="00BF4375">
      <w:pPr>
        <w:pStyle w:val="a4"/>
      </w:pPr>
      <w:r>
        <w:t>л. 241. Мес. марта в 6 день, чюдотворение св. Конона иже в Саврии. Нач. В временех св. Апостол, иже слову Божества въплощениа смотрение человеком проповедашеся тогда вселеней.</w:t>
      </w:r>
    </w:p>
    <w:p w:rsidR="00BF4375" w:rsidRDefault="00BF4375" w:rsidP="00BF4375">
      <w:pPr>
        <w:pStyle w:val="a4"/>
      </w:pPr>
      <w:r>
        <w:t>л. 268. Сказание о Феофиле, патриарсе александристем и о смерти его, какова кончина бывает уповающим на тленное богатьство, и како Курил философ поклят Иоанна Златоустаго и книги его сожже, и пакы Пречистаа смири их по смерти Иоанна Златоустаго. Нач. Феофил убо, якоже сказуеть божественая исправлениа, патриарх бе в велицей Александрии.</w:t>
      </w:r>
    </w:p>
    <w:p w:rsidR="00BF4375" w:rsidRDefault="00BF4375" w:rsidP="00BF4375">
      <w:pPr>
        <w:pStyle w:val="a4"/>
      </w:pPr>
      <w:r>
        <w:t>л. 271 об. Слово полезно о иноческом житии. Нач. Услышите, братиа моя възлюбленая, колико почтен бысть иноческий чин.</w:t>
      </w:r>
    </w:p>
    <w:p w:rsidR="00BF4375" w:rsidRDefault="00BF4375" w:rsidP="00BF4375">
      <w:pPr>
        <w:pStyle w:val="a4"/>
      </w:pPr>
      <w:r>
        <w:t xml:space="preserve">л. 273 об. </w:t>
      </w:r>
      <w:r>
        <w:rPr>
          <w:i/>
          <w:iCs/>
        </w:rPr>
        <w:t>Мелкия выписки из отеческих книг.</w:t>
      </w:r>
    </w:p>
    <w:p w:rsidR="00BF4375" w:rsidRDefault="00BF4375" w:rsidP="00BF4375">
      <w:pPr>
        <w:pStyle w:val="a4"/>
      </w:pPr>
      <w:r>
        <w:t xml:space="preserve">л. 287. Повесть о плачи и рыдании пророка Иеремия и о Иерусалиме и о запустении ему и о иступлении Авимелехове. Нач. Иеремиа с великый пророк от Наафора (чит. Анафофа) случающаяся все и о Иерусалиме и о Вавилоне много пророчьствова. </w:t>
      </w:r>
      <w:r>
        <w:rPr>
          <w:i/>
          <w:iCs/>
        </w:rPr>
        <w:t>Упоминается в числе</w:t>
      </w:r>
      <w:r>
        <w:t xml:space="preserve"> ложных писаний... Паралипомена, что орла слали (с грамотою) к Иеремии в Вавилон. </w:t>
      </w:r>
      <w:r>
        <w:rPr>
          <w:i/>
          <w:iCs/>
        </w:rPr>
        <w:t>См. № 704 л. 440 и Кирил. кн. 1644 г. л. 4 об.</w:t>
      </w:r>
    </w:p>
    <w:p w:rsidR="00BF4375" w:rsidRDefault="00BF4375" w:rsidP="00BF4375">
      <w:pPr>
        <w:pStyle w:val="a4"/>
      </w:pPr>
      <w:r>
        <w:t xml:space="preserve">л. 297. Слово св. Иоанна Златоустаго о петии. </w:t>
      </w:r>
      <w:r>
        <w:rPr>
          <w:i/>
          <w:iCs/>
        </w:rPr>
        <w:t>См. № 747 л. 443. На конце толкования на некоторые стихи Евангелия.</w:t>
      </w:r>
    </w:p>
    <w:p w:rsidR="00BF4375" w:rsidRDefault="00BF4375" w:rsidP="00BF4375">
      <w:pPr>
        <w:pStyle w:val="a4"/>
      </w:pPr>
      <w:r>
        <w:t xml:space="preserve">л. 299. Св. отца Анастасиа, прозвитера горы Синайскыя, в суботу сыропустную, похвала о отшедших Отцех. Нач. Что се днесь възлюблении, со тщаниемь купно же и достойни собрахомся. </w:t>
      </w:r>
      <w:r>
        <w:rPr>
          <w:i/>
          <w:iCs/>
        </w:rPr>
        <w:t>В конце изречения Отцев-аскетиков.</w:t>
      </w:r>
    </w:p>
    <w:p w:rsidR="00BF4375" w:rsidRDefault="00BF4375" w:rsidP="00BF4375">
      <w:pPr>
        <w:pStyle w:val="a4"/>
      </w:pPr>
      <w:r>
        <w:t>л. 307. Слово от учителств отца Амъмониа к хотящимь спастися. Нач. Четыре вещи суть, и аще едину от нихь имать человекь, ни покаятися можеть, ни молитву его приемлеть Бог.</w:t>
      </w:r>
    </w:p>
    <w:p w:rsidR="00BF4375" w:rsidRDefault="00BF4375" w:rsidP="00BF4375">
      <w:pPr>
        <w:pStyle w:val="a4"/>
      </w:pPr>
      <w:r>
        <w:t>л. 311 об. Мес. ноемвриа 23, житие иже в святых отца нашего Амфилохиа, епископа и чрьноризца иконийскаго. Нач. Беаше некто черноризець, именем Амфилохий, т праведен и благоверен беаше.</w:t>
      </w:r>
    </w:p>
    <w:p w:rsidR="00BF4375" w:rsidRDefault="00BF4375" w:rsidP="00BF4375">
      <w:pPr>
        <w:pStyle w:val="a4"/>
      </w:pPr>
      <w:r>
        <w:t>л. 318. Мес. иулиа в 27 день, мучение св. славнаго великомученика Христова Пантелеимона. Нач. Царьствующе нечестивому и законопреступному Максимиану.</w:t>
      </w:r>
    </w:p>
    <w:p w:rsidR="00BF4375" w:rsidRDefault="00BF4375" w:rsidP="00BF4375">
      <w:pPr>
        <w:pStyle w:val="a4"/>
      </w:pPr>
      <w:r>
        <w:t>л. 336 об. Иже в святых отца нашего Кирила, архиеп. александрийскаго, Слово о св. Иоанне евангелисте и Богородице. Нач. Святых убо чести и славы мнее есть всяко слово.</w:t>
      </w:r>
    </w:p>
    <w:p w:rsidR="00BF4375" w:rsidRDefault="00BF4375" w:rsidP="00BF4375">
      <w:pPr>
        <w:pStyle w:val="a4"/>
      </w:pPr>
      <w:r>
        <w:t xml:space="preserve">л. 339. Слово Иосифа смереннаго инока похвалное св. апостолу Варфоломею. Нач. Иже настоящее собравый съсловие и радостотворное се уяснивый торжьство. </w:t>
      </w:r>
      <w:r>
        <w:rPr>
          <w:i/>
          <w:iCs/>
        </w:rPr>
        <w:t>Потом отрывок:</w:t>
      </w:r>
      <w:r>
        <w:t xml:space="preserve"> Слово въкратце прозрениа святыя лестьвица.</w:t>
      </w:r>
    </w:p>
    <w:p w:rsidR="00BF4375" w:rsidRDefault="00BF4375" w:rsidP="00BF4375">
      <w:pPr>
        <w:pStyle w:val="a4"/>
      </w:pPr>
      <w:r>
        <w:lastRenderedPageBreak/>
        <w:t xml:space="preserve">л. 346 об. Мес. септевриа в 8 день, Слово на Рожство преч. Владычица нашея Богородица и Приснодевица Мариа. Нач. В лето писаниа обоюнадесяте колену израилеву бе Аким богат зело. </w:t>
      </w:r>
      <w:r>
        <w:rPr>
          <w:i/>
          <w:iCs/>
        </w:rPr>
        <w:t>См. № 663 л. 166.</w:t>
      </w:r>
    </w:p>
    <w:p w:rsidR="00BF4375" w:rsidRDefault="00BF4375" w:rsidP="00BF4375">
      <w:pPr>
        <w:pStyle w:val="a4"/>
      </w:pPr>
      <w:r>
        <w:t>л. 361 об. От Евангелиа. Нач. Не судите и не осуждени будете, имже бо судом судите, судиться вам.</w:t>
      </w:r>
    </w:p>
    <w:p w:rsidR="00BF4375" w:rsidRDefault="00BF4375" w:rsidP="00BF4375">
      <w:pPr>
        <w:pStyle w:val="a4"/>
      </w:pPr>
      <w:r>
        <w:t>л. 364 об. Мес. октовриа в 23 день, св. апостола Иакова по плоти брата Господня. Нач. Приа церковь иерусалимъскую по Христе Божий брат по плоти рождениа Господня, Иаков нарицаемый.</w:t>
      </w:r>
    </w:p>
    <w:p w:rsidR="00BF4375" w:rsidRDefault="00BF4375" w:rsidP="00BF4375">
      <w:pPr>
        <w:pStyle w:val="a4"/>
      </w:pPr>
      <w:r>
        <w:t>л. 367 об. Мес. ноевриа в 30, Прокла, архиеп. Констянтинаграда, похвала св. апостолу Андрею. Нач. Крепка апостольскаго ловлениа сеть, дивна Андреевы памяти мрежа.</w:t>
      </w:r>
    </w:p>
    <w:p w:rsidR="00BF4375" w:rsidRDefault="00BF4375" w:rsidP="00BF4375">
      <w:pPr>
        <w:pStyle w:val="a4"/>
      </w:pPr>
      <w:r>
        <w:t xml:space="preserve">л. 372. </w:t>
      </w:r>
      <w:r>
        <w:rPr>
          <w:i/>
          <w:iCs/>
        </w:rPr>
        <w:t>Отрывок из прений Григория архиеп. омиритскаго с Ерваном и повесть из Патерика киевопечерскаго о Тите и Евагрии.</w:t>
      </w:r>
    </w:p>
    <w:p w:rsidR="00BF4375" w:rsidRDefault="00BF4375" w:rsidP="00BF4375">
      <w:pPr>
        <w:pStyle w:val="a4"/>
      </w:pPr>
      <w:r>
        <w:t>л. 374 об. Никиты инока и прозвутера обитель студийскых о злых помыслех и хулных. Нач. Люта неудобь победима страсть хулы.</w:t>
      </w:r>
    </w:p>
    <w:p w:rsidR="00BF4375" w:rsidRDefault="00BF4375" w:rsidP="00BF4375">
      <w:pPr>
        <w:pStyle w:val="a4"/>
      </w:pPr>
      <w:r>
        <w:t xml:space="preserve">л. 375. Иже в святых отца нашего Анастасиа горы Синайскыя о неизглаголанных помыслех хулных. Вспрос. Нач. Откуду душа человеча многажды глаголеть некыя внутрь помыслы и словеса хулны и скверны и нечисты и смрадна неволею и без изволениа? </w:t>
      </w:r>
      <w:r>
        <w:rPr>
          <w:i/>
          <w:iCs/>
        </w:rPr>
        <w:t>В заключение</w:t>
      </w:r>
      <w:r>
        <w:t>: От Лествици, о неизглаголанных помыслех хулных.</w:t>
      </w:r>
    </w:p>
    <w:p w:rsidR="00BF4375" w:rsidRDefault="00BF4375" w:rsidP="00BF4375">
      <w:pPr>
        <w:pStyle w:val="a4"/>
      </w:pPr>
      <w:r>
        <w:t xml:space="preserve">752. (1646.) </w:t>
      </w:r>
      <w:hyperlink r:id="rId1902" w:history="1">
        <w:r>
          <w:rPr>
            <w:rStyle w:val="a3"/>
            <w:b/>
            <w:bCs/>
          </w:rPr>
          <w:t>Сборник</w:t>
        </w:r>
      </w:hyperlink>
      <w:r>
        <w:rPr>
          <w:b/>
          <w:bCs/>
        </w:rPr>
        <w:t>,</w:t>
      </w:r>
      <w:r>
        <w:t xml:space="preserve"> полууст., ХV века, в четверть, 269 листов.</w:t>
      </w:r>
    </w:p>
    <w:p w:rsidR="00BF4375" w:rsidRDefault="00BF4375" w:rsidP="00BF4375">
      <w:pPr>
        <w:pStyle w:val="a4"/>
      </w:pPr>
      <w:r>
        <w:t>л. 1. Главы в книге сей.</w:t>
      </w:r>
    </w:p>
    <w:p w:rsidR="00BF4375" w:rsidRDefault="00BF4375" w:rsidP="00BF4375">
      <w:pPr>
        <w:pStyle w:val="a4"/>
      </w:pPr>
      <w:r>
        <w:t>л. 2. Мес. иулиа в 9, житие и жизнь иже в святых отца нашего Феодора, въсиявшаго в постницех в велицей лавре святаго отца нашего Савы (</w:t>
      </w:r>
      <w:r>
        <w:rPr>
          <w:i/>
          <w:iCs/>
        </w:rPr>
        <w:t>на поле:</w:t>
      </w:r>
      <w:r>
        <w:t xml:space="preserve"> в лето 6363) по семже бывша архиеп. в граде Едесе, и достопомнима исправивша дела. Списана от Василиа епископа амасийскаго. Нач. Благословен Бог Отець Господь Вседръжитель, Творець небу и земли.</w:t>
      </w:r>
    </w:p>
    <w:p w:rsidR="00BF4375" w:rsidRDefault="00BF4375" w:rsidP="00BF4375">
      <w:pPr>
        <w:pStyle w:val="a4"/>
      </w:pPr>
      <w:r>
        <w:t xml:space="preserve">л. 126. </w:t>
      </w:r>
      <w:r>
        <w:rPr>
          <w:i/>
          <w:iCs/>
        </w:rPr>
        <w:t>По причине утраты листов статья начин. от слов:</w:t>
      </w:r>
      <w:r>
        <w:t xml:space="preserve">... мати же его внутрь седяста во великых врат граду, с старицами инеми и яко вхожаше, блаженный Григорий, виде его мати ему. </w:t>
      </w:r>
      <w:r>
        <w:rPr>
          <w:i/>
          <w:iCs/>
        </w:rPr>
        <w:t>В оглавлении 2-я глава:</w:t>
      </w:r>
      <w:r>
        <w:t xml:space="preserve"> Житие Григория акраганьскаго.</w:t>
      </w:r>
    </w:p>
    <w:p w:rsidR="00BF4375" w:rsidRDefault="00BF4375" w:rsidP="00BF4375">
      <w:pPr>
        <w:pStyle w:val="a4"/>
      </w:pPr>
      <w:r>
        <w:t xml:space="preserve">л. 166. Мес. маия в 5 день, мучение св. и славныя Христовы и препод. мученица Иринии. Нач. В она времена бе царь, именем Ликиний. </w:t>
      </w:r>
      <w:r>
        <w:rPr>
          <w:i/>
          <w:iCs/>
        </w:rPr>
        <w:t>Изд. в Пам. отр. лит., II, 146–163.</w:t>
      </w:r>
    </w:p>
    <w:p w:rsidR="00BF4375" w:rsidRDefault="00BF4375" w:rsidP="00BF4375">
      <w:pPr>
        <w:pStyle w:val="a4"/>
      </w:pPr>
      <w:r>
        <w:t xml:space="preserve">л. 188. Слово о инокини обретеной в пустыни иерданьстей. </w:t>
      </w:r>
      <w:r>
        <w:rPr>
          <w:i/>
          <w:iCs/>
        </w:rPr>
        <w:t>Из Патерика скитскаго. См. № 704 л. 196 об.</w:t>
      </w:r>
    </w:p>
    <w:p w:rsidR="00BF4375" w:rsidRDefault="00BF4375" w:rsidP="00BF4375">
      <w:pPr>
        <w:pStyle w:val="a4"/>
      </w:pPr>
      <w:r>
        <w:t xml:space="preserve">л. 196. </w:t>
      </w:r>
      <w:r>
        <w:rPr>
          <w:i/>
          <w:iCs/>
        </w:rPr>
        <w:t>Без надписи.</w:t>
      </w:r>
      <w:r>
        <w:t xml:space="preserve"> Нач. При кии (Декии) цари бысть человек некий, родом Антиохия сирьския, родителю благородну, и бе волъхв и философ силен, именем Кипреян. </w:t>
      </w:r>
      <w:r>
        <w:rPr>
          <w:i/>
          <w:iCs/>
        </w:rPr>
        <w:t>В оглавлении сказано:</w:t>
      </w:r>
      <w:r>
        <w:t xml:space="preserve"> Слово о Кипреяне волъсве.</w:t>
      </w:r>
    </w:p>
    <w:p w:rsidR="00BF4375" w:rsidRDefault="00BF4375" w:rsidP="00BF4375">
      <w:pPr>
        <w:pStyle w:val="a4"/>
      </w:pPr>
      <w:r>
        <w:t xml:space="preserve">л. 209. Слово иже о некоем мужи Сергие. </w:t>
      </w:r>
      <w:r>
        <w:rPr>
          <w:i/>
          <w:iCs/>
        </w:rPr>
        <w:t>Из Патерика скитскаго. См. № 704 л. 192 об.</w:t>
      </w:r>
    </w:p>
    <w:p w:rsidR="00BF4375" w:rsidRDefault="00BF4375" w:rsidP="00BF4375">
      <w:pPr>
        <w:pStyle w:val="a4"/>
      </w:pPr>
      <w:r>
        <w:t>л. 216. Иже в святых отца нашего Афанасиа Великаго, патреярха александрискаго, Слово оглавлено к заповедем Божьам, всем отвергъшимся мира и хотящим спастися. Нач. Возлюблении, попецемся о спасении нашем.</w:t>
      </w:r>
    </w:p>
    <w:p w:rsidR="00BF4375" w:rsidRDefault="00BF4375" w:rsidP="00BF4375">
      <w:pPr>
        <w:pStyle w:val="a4"/>
      </w:pPr>
      <w:r>
        <w:t>л. 221. Слово св. отца Лариона. Нач. Подщимъся, братие, паче всего безмолвы Богови работати.</w:t>
      </w:r>
    </w:p>
    <w:p w:rsidR="00BF4375" w:rsidRDefault="00BF4375" w:rsidP="00BF4375">
      <w:pPr>
        <w:pStyle w:val="a4"/>
      </w:pPr>
      <w:r>
        <w:t xml:space="preserve">л. 223. </w:t>
      </w:r>
      <w:r>
        <w:rPr>
          <w:i/>
          <w:iCs/>
        </w:rPr>
        <w:t>Изречения Отцев–аскетиков; в оглавлении сказано:</w:t>
      </w:r>
      <w:r>
        <w:t xml:space="preserve"> От Старчества поученьа.</w:t>
      </w:r>
    </w:p>
    <w:p w:rsidR="00BF4375" w:rsidRDefault="00BF4375" w:rsidP="00BF4375">
      <w:pPr>
        <w:pStyle w:val="a4"/>
      </w:pPr>
      <w:r>
        <w:lastRenderedPageBreak/>
        <w:t>л. 225. Слово св. отца Асафа пустынника сына Авенира царя. Нач. В египестей стране, глаголемей индиньстии, вста царь богат зило и славен, именем Авенир.</w:t>
      </w:r>
    </w:p>
    <w:p w:rsidR="00BF4375" w:rsidRDefault="00BF4375" w:rsidP="00BF4375">
      <w:pPr>
        <w:pStyle w:val="a4"/>
      </w:pPr>
      <w:r>
        <w:rPr>
          <w:i/>
          <w:iCs/>
        </w:rPr>
        <w:t>(Листы 230 и 231 порожние)</w:t>
      </w:r>
      <w:r>
        <w:t>.</w:t>
      </w:r>
    </w:p>
    <w:p w:rsidR="00BF4375" w:rsidRDefault="00BF4375" w:rsidP="00BF4375">
      <w:pPr>
        <w:pStyle w:val="a4"/>
      </w:pPr>
      <w:r>
        <w:t xml:space="preserve">л. 232. </w:t>
      </w:r>
      <w:r>
        <w:rPr>
          <w:i/>
          <w:iCs/>
        </w:rPr>
        <w:t>Под заставкой из перевитых кругов:</w:t>
      </w:r>
      <w:r>
        <w:t xml:space="preserve"> Житие и жизнь препод. отца нашего Марка афиньскаго, бывшаго в горе фрачистей, сущу обонъпол Ефиопьи, прямо языка хотейскаго. </w:t>
      </w:r>
      <w:r>
        <w:rPr>
          <w:i/>
          <w:iCs/>
        </w:rPr>
        <w:t>См. № 745 л. 98.</w:t>
      </w:r>
    </w:p>
    <w:p w:rsidR="00BF4375" w:rsidRDefault="00BF4375" w:rsidP="00BF4375">
      <w:pPr>
        <w:pStyle w:val="a4"/>
      </w:pPr>
      <w:r>
        <w:t xml:space="preserve">л. 240 об. Повести отца Данила о Андронице и о жене его. </w:t>
      </w:r>
      <w:r>
        <w:rPr>
          <w:i/>
          <w:iCs/>
        </w:rPr>
        <w:t>Из Патерика скитскаго. См. № 704 л. 5 об.</w:t>
      </w:r>
    </w:p>
    <w:p w:rsidR="00BF4375" w:rsidRDefault="00BF4375" w:rsidP="00BF4375">
      <w:pPr>
        <w:pStyle w:val="a4"/>
      </w:pPr>
      <w:r>
        <w:t xml:space="preserve">л. 246. Мес. априля в 1 день, житье препод. матере нашея Марьи егупетьския. Съписано Софронием иерусалимъским. </w:t>
      </w:r>
      <w:r>
        <w:rPr>
          <w:i/>
          <w:iCs/>
        </w:rPr>
        <w:t>См. № 747 л. 180.</w:t>
      </w:r>
    </w:p>
    <w:p w:rsidR="00BF4375" w:rsidRDefault="00BF4375" w:rsidP="00BF4375">
      <w:pPr>
        <w:pStyle w:val="a4"/>
      </w:pPr>
      <w:r>
        <w:t>л. 268. Чюдо св. Дмитрея о двою девицю, еюже принесе от Срачин на празник в церковь свою. Нач. Попущающу Богу на крестьяны за грехи наша, ово поганыя наводящу, ово пожаром, ово гладом.</w:t>
      </w:r>
    </w:p>
    <w:p w:rsidR="00BF4375" w:rsidRDefault="00BF4375" w:rsidP="00BF4375">
      <w:pPr>
        <w:pStyle w:val="a4"/>
      </w:pPr>
      <w:r>
        <w:t xml:space="preserve">753. (1629.) </w:t>
      </w:r>
      <w:hyperlink r:id="rId1903" w:history="1">
        <w:r>
          <w:rPr>
            <w:rStyle w:val="a3"/>
            <w:b/>
            <w:bCs/>
          </w:rPr>
          <w:t>Сборник</w:t>
        </w:r>
      </w:hyperlink>
      <w:r>
        <w:rPr>
          <w:b/>
          <w:bCs/>
        </w:rPr>
        <w:t>,</w:t>
      </w:r>
      <w:r>
        <w:t xml:space="preserve"> полууст., ХV века, в четверть, 518 листов.</w:t>
      </w:r>
    </w:p>
    <w:p w:rsidR="00BF4375" w:rsidRDefault="00BF4375" w:rsidP="00BF4375">
      <w:pPr>
        <w:pStyle w:val="a4"/>
      </w:pPr>
      <w:r>
        <w:t xml:space="preserve">л. 1. Иже в святых отца нашего Василиа, архиеп. кесарийскаго, словеса к иже иноческое житие постничествующим. </w:t>
      </w:r>
      <w:r>
        <w:rPr>
          <w:i/>
          <w:iCs/>
        </w:rPr>
        <w:t>Глав 30 с предисловием. См. № 129 л. 150.</w:t>
      </w:r>
    </w:p>
    <w:p w:rsidR="00BF4375" w:rsidRDefault="00BF4375" w:rsidP="00BF4375">
      <w:pPr>
        <w:pStyle w:val="a4"/>
      </w:pPr>
      <w:r>
        <w:t xml:space="preserve">л. 51 об. </w:t>
      </w:r>
      <w:r>
        <w:rPr>
          <w:i/>
          <w:iCs/>
        </w:rPr>
        <w:t>Тогоже</w:t>
      </w:r>
      <w:r>
        <w:t xml:space="preserve"> Слово о еже внимай себе. Нач. Слова потребу дал нам сьздави нас Богь. </w:t>
      </w:r>
      <w:r>
        <w:rPr>
          <w:i/>
          <w:iCs/>
        </w:rPr>
        <w:t>Там же л. 186.</w:t>
      </w:r>
    </w:p>
    <w:p w:rsidR="00BF4375" w:rsidRDefault="00BF4375" w:rsidP="00BF4375">
      <w:pPr>
        <w:pStyle w:val="a4"/>
      </w:pPr>
      <w:r>
        <w:rPr>
          <w:i/>
          <w:iCs/>
        </w:rPr>
        <w:t>(Листы 62 и 63 порожние)</w:t>
      </w:r>
      <w:r>
        <w:t>.</w:t>
      </w:r>
    </w:p>
    <w:p w:rsidR="00BF4375" w:rsidRDefault="00BF4375" w:rsidP="00BF4375">
      <w:pPr>
        <w:pStyle w:val="a4"/>
      </w:pPr>
      <w:r>
        <w:t xml:space="preserve">л. 64. Исихиа презвитера к Феодулу словеса душеполезна о трезвении и добродетели главизны, и начало просвещениа души, и истинно изложение глаголемаа, отвещателнаа и молитвныа главы. Нач. Трезвение есть художьство духовно. </w:t>
      </w:r>
      <w:r>
        <w:rPr>
          <w:i/>
          <w:iCs/>
        </w:rPr>
        <w:t>Глав 200.</w:t>
      </w:r>
    </w:p>
    <w:p w:rsidR="00BF4375" w:rsidRDefault="00BF4375" w:rsidP="00BF4375">
      <w:pPr>
        <w:pStyle w:val="a4"/>
      </w:pPr>
      <w:r>
        <w:t>л. 102 об. Оглашение Иоанна к хотящимь крещатися и о притчи винограда. Нач. Зря в стаде верныих примешены тужда овца.</w:t>
      </w:r>
    </w:p>
    <w:p w:rsidR="00BF4375" w:rsidRDefault="00BF4375" w:rsidP="00BF4375">
      <w:pPr>
        <w:pStyle w:val="a4"/>
      </w:pPr>
      <w:r>
        <w:t>л. 114 об. Тогожде Слово о покаянии и о умилении, и яко скор Бог в спасение и косен на мучение, в немже повесть и о Рааве блуднице. Нач. Всегда убо блаженный апостол, божественный и небесный приемля языкь.</w:t>
      </w:r>
    </w:p>
    <w:p w:rsidR="00BF4375" w:rsidRDefault="00BF4375" w:rsidP="00BF4375">
      <w:pPr>
        <w:pStyle w:val="a4"/>
      </w:pPr>
      <w:r>
        <w:t>л. 132. Наказание св. Илариона к отрекшимся мира Христа ради. Нач. К старейшему ми брату и Христову рабу убогий аз инок и последний в братстве Иларион.</w:t>
      </w:r>
    </w:p>
    <w:p w:rsidR="00BF4375" w:rsidRDefault="00BF4375" w:rsidP="00BF4375">
      <w:pPr>
        <w:pStyle w:val="a4"/>
      </w:pPr>
      <w:r>
        <w:t xml:space="preserve">л. 153. Тогоже св. Илариона поучение. Нач. Потщися брате паче всего безмлъвы Богу работати. </w:t>
      </w:r>
      <w:r>
        <w:rPr>
          <w:i/>
          <w:iCs/>
        </w:rPr>
        <w:t>См. пред. № 752 л. 221.</w:t>
      </w:r>
    </w:p>
    <w:p w:rsidR="00BF4375" w:rsidRDefault="00BF4375" w:rsidP="00BF4375">
      <w:pPr>
        <w:pStyle w:val="a4"/>
      </w:pPr>
      <w:r>
        <w:t>л. 156. Препод. отца Филимона ошелника слово зело полезно. Нач. Глаголаху о отци Филимоне ошелнице, яко вселися в некую пещеру.</w:t>
      </w:r>
    </w:p>
    <w:p w:rsidR="00BF4375" w:rsidRDefault="00BF4375" w:rsidP="00BF4375">
      <w:pPr>
        <w:pStyle w:val="a4"/>
      </w:pPr>
      <w:r>
        <w:t>л. 171 об. Григориа Синаита ведение известно о безмльвии и молитве, еще же и о знамених благодатьных и прельстных, и кое различие топлоты и действа, и яко кроме наставника удобь съвьсходить прелесть, глав 12. Нач. Подобааше убо нам рещи по божественному учителю.</w:t>
      </w:r>
    </w:p>
    <w:p w:rsidR="00BF4375" w:rsidRDefault="00BF4375" w:rsidP="00BF4375">
      <w:pPr>
        <w:pStyle w:val="a4"/>
      </w:pPr>
      <w:r>
        <w:t>л. 179. Тогоже Григориа Синаита о еже яко несть нашя брань в крьви и пльти, и что есть брань, и кто воин и всеоружьство Божие. Нач. Станище есть добродетелем растоание.</w:t>
      </w:r>
    </w:p>
    <w:p w:rsidR="00BF4375" w:rsidRDefault="00BF4375" w:rsidP="00BF4375">
      <w:pPr>
        <w:pStyle w:val="a4"/>
      </w:pPr>
      <w:r>
        <w:t>л. 180. Препод. отца нашего Зосимы беседы душеполезны, списаны учеником его Калистом, глав 6. Нач. Поведа нам ученик отца Зосимы: некогда, рече, седящю ми с отцем моим Зосимою.</w:t>
      </w:r>
    </w:p>
    <w:p w:rsidR="00BF4375" w:rsidRDefault="00BF4375" w:rsidP="00BF4375">
      <w:pPr>
        <w:pStyle w:val="a4"/>
      </w:pPr>
      <w:r>
        <w:lastRenderedPageBreak/>
        <w:t xml:space="preserve">л. 204 об. Блаженнаго епископа фотийскаго Диадоха, главизны деателны разума и разсуждениа духовнаго 100, коего подобаеть разума, в предъявленное Господу наставлеющу нас доспети в свръшение, да къждо ише по образу благовестничьскыя притче, словесное семя плодоноствуит. Нач. Въсекако духовнаго, братие, видениа да предходит вера, надежда, любовь. </w:t>
      </w:r>
      <w:r>
        <w:rPr>
          <w:i/>
          <w:iCs/>
        </w:rPr>
        <w:t>Глав 67. Впереди разделение на 10 предел.</w:t>
      </w:r>
    </w:p>
    <w:p w:rsidR="00BF4375" w:rsidRDefault="00BF4375" w:rsidP="00BF4375">
      <w:pPr>
        <w:pStyle w:val="a4"/>
      </w:pPr>
      <w:r>
        <w:t>л. 230. Главы четыреста препод. отца нашего Фаласиа к Павлу презвитеру, имать же кааждо сътница краегранесие; пръво же краегранесие се: духовному брату и любовному кур Павлу Фаласие мнением убо млъчалник, истиною же купець тъщеславия.</w:t>
      </w:r>
    </w:p>
    <w:p w:rsidR="00BF4375" w:rsidRDefault="00BF4375" w:rsidP="00BF4375">
      <w:pPr>
        <w:pStyle w:val="a4"/>
      </w:pPr>
      <w:r>
        <w:t xml:space="preserve">л. 251 об. Св. и богон. Нила наказание желающим спастися иноком. </w:t>
      </w:r>
      <w:r>
        <w:rPr>
          <w:i/>
          <w:iCs/>
        </w:rPr>
        <w:t>Мелкие отрывки:</w:t>
      </w:r>
      <w:r>
        <w:t xml:space="preserve"> Ефрема, Исака.</w:t>
      </w:r>
    </w:p>
    <w:p w:rsidR="00BF4375" w:rsidRDefault="00BF4375" w:rsidP="00BF4375">
      <w:pPr>
        <w:pStyle w:val="a4"/>
      </w:pPr>
      <w:r>
        <w:t xml:space="preserve">л. 260. Иже в святых отца нашего Епифаниа, архиеп. кипрьскаго, Слово в св. и великую суботу о погребении тела Господа нашего Ис. Христа, и о Иосифе иже от Аримафея, и о Никодиме, и о успении Господа нашего Ис. Христа гробнем, по спасеней страсти дивне бывшу. Нач. Что се днесь безмлъвие много на земли. </w:t>
      </w:r>
      <w:r>
        <w:rPr>
          <w:i/>
          <w:iCs/>
        </w:rPr>
        <w:t>См. № 750 л. 66.</w:t>
      </w:r>
    </w:p>
    <w:p w:rsidR="00BF4375" w:rsidRDefault="00BF4375" w:rsidP="00BF4375">
      <w:pPr>
        <w:pStyle w:val="a4"/>
      </w:pPr>
      <w:r>
        <w:t xml:space="preserve">л. 277 об. Анастасиа смиреннаго мниха св. горы Синайскыя Слово на святое Христа Бога нашего Преображение, реченное на тойжде святей горе Фаворьстей в празники. </w:t>
      </w:r>
      <w:r>
        <w:rPr>
          <w:i/>
          <w:iCs/>
        </w:rPr>
        <w:t>Там же л. 85.</w:t>
      </w:r>
    </w:p>
    <w:p w:rsidR="00BF4375" w:rsidRDefault="00BF4375" w:rsidP="00BF4375">
      <w:pPr>
        <w:pStyle w:val="a4"/>
      </w:pPr>
      <w:r>
        <w:t xml:space="preserve">л. 291. Иже в святых отца нашего Иоанна Дамаскина Слово на Благовещение пресв. Владычица наша Богородица и Приснодевы Мария. Суть же зде глаголи буквам гръчьскым Архангелови и Богородични вещаниа и ответи. </w:t>
      </w:r>
      <w:r>
        <w:rPr>
          <w:i/>
          <w:iCs/>
        </w:rPr>
        <w:t>См. № 744 л. 95.</w:t>
      </w:r>
    </w:p>
    <w:p w:rsidR="00BF4375" w:rsidRDefault="00BF4375" w:rsidP="00BF4375">
      <w:pPr>
        <w:pStyle w:val="a4"/>
      </w:pPr>
      <w:r>
        <w:t xml:space="preserve">л. 306. Иже в святых отца нашего Афанасиа Великаго, патриарха александрискаго, Слово оглавлено в сотницю едину к заповедем Божиим всем отвръгъшимся мира и хотящим спастися. Нач. Възлюблении, попецемся о спасении нашем. </w:t>
      </w:r>
      <w:r>
        <w:rPr>
          <w:i/>
          <w:iCs/>
        </w:rPr>
        <w:t>См. № 752 л. 216.</w:t>
      </w:r>
    </w:p>
    <w:p w:rsidR="00BF4375" w:rsidRDefault="00BF4375" w:rsidP="00BF4375">
      <w:pPr>
        <w:pStyle w:val="a4"/>
      </w:pPr>
      <w:r>
        <w:t>л. 313. Препод. отца нашего Марка о гордящихся от дел правды, слово оглавлено. Нач. Господь всяку заповедь дльжну сущу показати хотя.</w:t>
      </w:r>
    </w:p>
    <w:p w:rsidR="00BF4375" w:rsidRDefault="00BF4375" w:rsidP="00BF4375">
      <w:pPr>
        <w:pStyle w:val="a4"/>
      </w:pPr>
      <w:r>
        <w:t>л. 316. Слово в св. неделю Врьбную. Нач. Паки Спаситель в Иерусалимь вьсходить.</w:t>
      </w:r>
    </w:p>
    <w:p w:rsidR="00BF4375" w:rsidRDefault="00BF4375" w:rsidP="00BF4375">
      <w:pPr>
        <w:pStyle w:val="a4"/>
      </w:pPr>
      <w:r>
        <w:t>л. 323 об. Слово на славное Възнесение Господа нашего Ис. Христа. Нач. Настоящий празник испльнь есть сьмотрениа, еже о роду человечьском сьверши единородный Сын Божий.</w:t>
      </w:r>
    </w:p>
    <w:p w:rsidR="00BF4375" w:rsidRDefault="00BF4375" w:rsidP="00BF4375">
      <w:pPr>
        <w:pStyle w:val="a4"/>
      </w:pPr>
      <w:r>
        <w:rPr>
          <w:i/>
          <w:iCs/>
        </w:rPr>
        <w:t>(Листы 331 и 332 порожние).</w:t>
      </w:r>
    </w:p>
    <w:p w:rsidR="00BF4375" w:rsidRDefault="00BF4375" w:rsidP="00BF4375">
      <w:pPr>
        <w:pStyle w:val="a4"/>
      </w:pPr>
      <w:r>
        <w:t>л. 333. Иже во святых отца нашего Ивана Златоустаго толкование о 140 псалме, и о молитве чисте, и въздержании языка. Нач. Господи возвах к Тебе услыши мя.</w:t>
      </w:r>
    </w:p>
    <w:p w:rsidR="00BF4375" w:rsidRDefault="00BF4375" w:rsidP="00BF4375">
      <w:pPr>
        <w:pStyle w:val="a4"/>
      </w:pPr>
      <w:r>
        <w:t>л. 351. Иже в святых отца нашего Иоанна Златаустаго Слово о посте и о миловании нищих. Нач. Добро есть пост, добро есть чтение книжное.</w:t>
      </w:r>
    </w:p>
    <w:p w:rsidR="00BF4375" w:rsidRDefault="00BF4375" w:rsidP="00BF4375">
      <w:pPr>
        <w:pStyle w:val="a4"/>
      </w:pPr>
      <w:r>
        <w:t xml:space="preserve">л. 355. </w:t>
      </w:r>
      <w:r>
        <w:rPr>
          <w:i/>
          <w:iCs/>
        </w:rPr>
        <w:t>Тогоже</w:t>
      </w:r>
      <w:r>
        <w:t xml:space="preserve"> Слово о суетномь житии, и о ползи душевной, и о умилении. Нач. Възлюблении, оставльше суетныя вещи и погыбающее житие.</w:t>
      </w:r>
    </w:p>
    <w:p w:rsidR="00BF4375" w:rsidRDefault="00BF4375" w:rsidP="00BF4375">
      <w:pPr>
        <w:pStyle w:val="a4"/>
      </w:pPr>
      <w:r>
        <w:t xml:space="preserve">л. 360. </w:t>
      </w:r>
      <w:r>
        <w:rPr>
          <w:i/>
          <w:iCs/>
        </w:rPr>
        <w:t>Тогоже</w:t>
      </w:r>
      <w:r>
        <w:t xml:space="preserve"> Слово, в немже въспомянути все страсти человеческыя, неделя 4-я св. и великаго поста. Нач. Присно убо поминати Бога добро и зело добро.</w:t>
      </w:r>
    </w:p>
    <w:p w:rsidR="00BF4375" w:rsidRDefault="00BF4375" w:rsidP="00BF4375">
      <w:pPr>
        <w:pStyle w:val="a4"/>
      </w:pPr>
      <w:r>
        <w:rPr>
          <w:i/>
          <w:iCs/>
        </w:rPr>
        <w:t>(Листы 392–395 порожние).</w:t>
      </w:r>
    </w:p>
    <w:p w:rsidR="00BF4375" w:rsidRDefault="00BF4375" w:rsidP="00BF4375">
      <w:pPr>
        <w:pStyle w:val="a4"/>
      </w:pPr>
      <w:r>
        <w:t xml:space="preserve">л. 396. Слово св. и славнаго пророка Илие. Нач. Пророци убо вси въпльщение Единороднаго послани быша жестокосердечному проповедати Израилю. </w:t>
      </w:r>
      <w:r>
        <w:rPr>
          <w:i/>
          <w:iCs/>
        </w:rPr>
        <w:t>См. № 678 л. 395.</w:t>
      </w:r>
    </w:p>
    <w:p w:rsidR="00BF4375" w:rsidRDefault="00BF4375" w:rsidP="00BF4375">
      <w:pPr>
        <w:pStyle w:val="a4"/>
      </w:pPr>
      <w:r>
        <w:lastRenderedPageBreak/>
        <w:t>л. 407. В св. великий пяток на часохь, о еже узрите животь вашь висящь пред очима вашима, и на еретикы, и о еже: жено, се сын твой, и к ученику: се мати твоя, и в распятие Господа и Бога Спаса нашего Ис. Христа. Нач. Моуси великы он, иже море разделивы, иже Египта казниви.</w:t>
      </w:r>
    </w:p>
    <w:p w:rsidR="00BF4375" w:rsidRDefault="00BF4375" w:rsidP="00BF4375">
      <w:pPr>
        <w:pStyle w:val="a4"/>
      </w:pPr>
      <w:r>
        <w:t>л. 421. Мес. септевриа 8, Слово на Рождество пресв. Владычица наша Богородица. Нач. Да предъначинаеть настоящему торжеству Давидь Боготець.</w:t>
      </w:r>
    </w:p>
    <w:p w:rsidR="00BF4375" w:rsidRDefault="00BF4375" w:rsidP="00BF4375">
      <w:pPr>
        <w:pStyle w:val="a4"/>
      </w:pPr>
      <w:r>
        <w:t xml:space="preserve">л. 430 об. О божественныих Тайнах, яко достоить причащаемуся испытывати себе, и о еже не памятозлобьствовати, и яко доволни суть и пять дни к предъочищению истиннымь покааниемь, и яко достоит Христианину терпети напсти, и на Иудее глаголющее, понеже поят Бог жену и роди сына и о блаженнемь Филогони. Нач. Обыкоша иже к царю земному грядуще и егда близь будут еже к входу двора царскаго, тогда множайшимь страхомь ограждати себе. </w:t>
      </w:r>
      <w:r>
        <w:rPr>
          <w:i/>
          <w:iCs/>
        </w:rPr>
        <w:t>Григория Цамблака, равно и предъид. три. Слово о распятии Господни, нач. с л. 407, напечатано при Маргарите 1641 г. в числе 14 слов И. Златоустаго. См. № 147 л. 297 об.</w:t>
      </w:r>
    </w:p>
    <w:p w:rsidR="00BF4375" w:rsidRDefault="00BF4375" w:rsidP="00BF4375">
      <w:pPr>
        <w:pStyle w:val="a4"/>
      </w:pPr>
      <w:r>
        <w:t xml:space="preserve">л. 441 об. Иже в святых отца нашего Георгиа, архиеп. никомидийскаго, вь еже стояху при кресте Исусове мати Его и сестра матери Его, и в боготелесное погребение Господа и Бога и Спаса нашего Ис. Христа. </w:t>
      </w:r>
      <w:r>
        <w:rPr>
          <w:i/>
          <w:iCs/>
        </w:rPr>
        <w:t>См. № 750 л. 39.</w:t>
      </w:r>
    </w:p>
    <w:p w:rsidR="00BF4375" w:rsidRDefault="00BF4375" w:rsidP="00BF4375">
      <w:pPr>
        <w:pStyle w:val="a4"/>
      </w:pPr>
      <w:r>
        <w:t>л. 462. В суботу сыропустную, Слово похвално препод. и богонос. Отцемь нашимь, иже в посте просиавшим и преподобным Женам. Нач. Хощу к похвале отцем язык подвигнути и ужасаюся.</w:t>
      </w:r>
    </w:p>
    <w:p w:rsidR="00BF4375" w:rsidRDefault="00BF4375" w:rsidP="00BF4375">
      <w:pPr>
        <w:pStyle w:val="a4"/>
      </w:pPr>
      <w:r>
        <w:t>л. 494. Мес. августа в 29, св. отца нашего Иоанна Златоустаго Слово на Усекновение главы Иоанна Предтеча, и о Иродьи, и о добрых женах и о злых. Нач. Паки Иродиа беситься, паки мутится, паки мятеться.</w:t>
      </w:r>
    </w:p>
    <w:p w:rsidR="00BF4375" w:rsidRDefault="00BF4375" w:rsidP="00BF4375">
      <w:pPr>
        <w:pStyle w:val="a4"/>
      </w:pPr>
      <w:r>
        <w:t>л. 500 об. В тойже день, Слово тогоже Иоанна Златоустаго на Усекновение главы Иоанна Предтеча. Нач. Яко се мужь етер любяй пустыню на месте некоем лесне.</w:t>
      </w:r>
    </w:p>
    <w:p w:rsidR="00BF4375" w:rsidRDefault="00BF4375" w:rsidP="00BF4375">
      <w:pPr>
        <w:pStyle w:val="a4"/>
      </w:pPr>
      <w:r>
        <w:rPr>
          <w:i/>
          <w:iCs/>
        </w:rPr>
        <w:t>(Листы 507 и 508 порожние).</w:t>
      </w:r>
    </w:p>
    <w:p w:rsidR="00BF4375" w:rsidRDefault="00BF4375" w:rsidP="00BF4375">
      <w:pPr>
        <w:pStyle w:val="a4"/>
      </w:pPr>
      <w:r>
        <w:t>л. 509. Любомудрейшаго Калиста Ксанфопула, бывшаго Патриарха Констянтиняграда, исповедание к Творцу и Съдетелю нашему Богу, в немже вспоминает и вся страсти человечьскыя. Нач. Исповедаютися Отче Господи, Творче небу и земли.</w:t>
      </w:r>
    </w:p>
    <w:p w:rsidR="00BF4375" w:rsidRDefault="00BF4375" w:rsidP="00BF4375">
      <w:pPr>
        <w:pStyle w:val="a4"/>
      </w:pPr>
      <w:r>
        <w:t xml:space="preserve">л. 519. </w:t>
      </w:r>
      <w:r>
        <w:rPr>
          <w:i/>
          <w:iCs/>
        </w:rPr>
        <w:t>Оглавление конечных слов.</w:t>
      </w:r>
    </w:p>
    <w:p w:rsidR="00BF4375" w:rsidRDefault="00BF4375" w:rsidP="00BF4375">
      <w:pPr>
        <w:pStyle w:val="a4"/>
      </w:pPr>
      <w:r>
        <w:rPr>
          <w:i/>
          <w:iCs/>
        </w:rPr>
        <w:t>На первом листе внизу:</w:t>
      </w:r>
      <w:r>
        <w:t xml:space="preserve"> Книга Сергиевская.</w:t>
      </w:r>
    </w:p>
    <w:p w:rsidR="00BF4375" w:rsidRDefault="00BF4375" w:rsidP="00BF4375">
      <w:pPr>
        <w:pStyle w:val="a4"/>
      </w:pPr>
      <w:r>
        <w:t xml:space="preserve">754. (1644.) </w:t>
      </w:r>
      <w:hyperlink r:id="rId1904" w:history="1">
        <w:r>
          <w:rPr>
            <w:rStyle w:val="a3"/>
            <w:b/>
            <w:bCs/>
          </w:rPr>
          <w:t>Сборник</w:t>
        </w:r>
      </w:hyperlink>
      <w:r>
        <w:rPr>
          <w:b/>
          <w:bCs/>
        </w:rPr>
        <w:t>,</w:t>
      </w:r>
      <w:r>
        <w:t xml:space="preserve"> полууст., ХV века, в четверть, 581 лист.</w:t>
      </w:r>
    </w:p>
    <w:p w:rsidR="00BF4375" w:rsidRDefault="00BF4375" w:rsidP="00BF4375">
      <w:pPr>
        <w:pStyle w:val="a4"/>
      </w:pPr>
      <w:r>
        <w:t>л. 1 об. Сказание главам настоящея сея книгы.</w:t>
      </w:r>
    </w:p>
    <w:p w:rsidR="00BF4375" w:rsidRDefault="00BF4375" w:rsidP="00BF4375">
      <w:pPr>
        <w:pStyle w:val="a4"/>
      </w:pPr>
      <w:r>
        <w:t xml:space="preserve">л. 4. Житие и жизнь препод. Мария егуптеныня, съписано Софронием патр. иросолимскым. </w:t>
      </w:r>
      <w:r>
        <w:rPr>
          <w:i/>
          <w:iCs/>
        </w:rPr>
        <w:t>См. № 752 л. 246.</w:t>
      </w:r>
    </w:p>
    <w:p w:rsidR="00BF4375" w:rsidRDefault="00BF4375" w:rsidP="00BF4375">
      <w:pPr>
        <w:pStyle w:val="a4"/>
      </w:pPr>
      <w:r>
        <w:t>л. 29. Мучение св. и славнаго великомученика и победоносца Георгиа. Нач. Спаса убо нашего превечное царство, ниже начало днемь, ниже жизни конець имать.</w:t>
      </w:r>
    </w:p>
    <w:p w:rsidR="00BF4375" w:rsidRDefault="00BF4375" w:rsidP="00BF4375">
      <w:pPr>
        <w:pStyle w:val="a4"/>
      </w:pPr>
      <w:r>
        <w:t>л. 43 об. Слово похвално св. и великому в мученицех и победоносцу Георгиу. Нач. Вчера, любимици, светлый въскресениа празновахом празник, и днесь страстотръпца въсемирное тръжество.</w:t>
      </w:r>
    </w:p>
    <w:p w:rsidR="00BF4375" w:rsidRDefault="00BF4375" w:rsidP="00BF4375">
      <w:pPr>
        <w:pStyle w:val="a4"/>
      </w:pPr>
      <w:r>
        <w:t>л. 58. Мучение св. и славнаго великомученика Георгиа. Нач. Диоклитиан римскый самодръжец недостойне хоругви въсприемь.</w:t>
      </w:r>
    </w:p>
    <w:p w:rsidR="00BF4375" w:rsidRDefault="00BF4375" w:rsidP="00BF4375">
      <w:pPr>
        <w:pStyle w:val="a4"/>
      </w:pPr>
      <w:r>
        <w:lastRenderedPageBreak/>
        <w:t>л. 77 об. Повесть о преславнем чюдеси св. великомуч. Георгиа, иже от него бывшем на плененом отрочяти. Нач. Иже дарованиа святых сподобистеся желающеи святыих памяти же и тръжьства, несумненною верою и любовию празновати не обленимся.</w:t>
      </w:r>
    </w:p>
    <w:p w:rsidR="00BF4375" w:rsidRDefault="00BF4375" w:rsidP="00BF4375">
      <w:pPr>
        <w:pStyle w:val="a4"/>
      </w:pPr>
      <w:r>
        <w:t xml:space="preserve">л. 90. Иже в святых отца нашего Иоанна, архиеп. Константинеграда, Златоустаго, похвалное св. Иоанну Богослову и евангелисту. </w:t>
      </w:r>
      <w:r>
        <w:rPr>
          <w:i/>
          <w:iCs/>
        </w:rPr>
        <w:t>См. № 746 л. 189.</w:t>
      </w:r>
    </w:p>
    <w:p w:rsidR="00BF4375" w:rsidRDefault="00BF4375" w:rsidP="00BF4375">
      <w:pPr>
        <w:pStyle w:val="a4"/>
      </w:pPr>
      <w:r>
        <w:t xml:space="preserve">л. 94 об. Прокла, архиеп. Константинеграда, похвалное св. Иоанну евангелисту и Богослову. </w:t>
      </w:r>
      <w:r>
        <w:rPr>
          <w:i/>
          <w:iCs/>
        </w:rPr>
        <w:t>Там же л. 194.</w:t>
      </w:r>
    </w:p>
    <w:p w:rsidR="00BF4375" w:rsidRDefault="00BF4375" w:rsidP="00BF4375">
      <w:pPr>
        <w:pStyle w:val="a4"/>
      </w:pPr>
      <w:r>
        <w:t xml:space="preserve">л. 97 об. Иже в святых отца нашего Кирилла, архиеп. александрийскаго, о святем Иоанне евангелисте и Богородици. </w:t>
      </w:r>
      <w:r>
        <w:rPr>
          <w:i/>
          <w:iCs/>
        </w:rPr>
        <w:t>См. № 751 л. 336.</w:t>
      </w:r>
    </w:p>
    <w:p w:rsidR="00BF4375" w:rsidRDefault="00BF4375" w:rsidP="00BF4375">
      <w:pPr>
        <w:pStyle w:val="a4"/>
      </w:pPr>
      <w:r>
        <w:t xml:space="preserve">л. 99 об. Житие и жизнь препод. отца нашего Пахомиа. </w:t>
      </w:r>
      <w:r>
        <w:rPr>
          <w:i/>
          <w:iCs/>
        </w:rPr>
        <w:t>См. № 744 л. 1.</w:t>
      </w:r>
    </w:p>
    <w:p w:rsidR="00BF4375" w:rsidRDefault="00BF4375" w:rsidP="00BF4375">
      <w:pPr>
        <w:pStyle w:val="a4"/>
      </w:pPr>
      <w:r>
        <w:t>л. 174. Маия 21, Еуфимиа патр. тръновьскаго похвалное св. великым и равноапостольным царем Константину и Елене. Нач. Солнца светлейше настоящее тръжество всех просвещающе мысли и душа веселящи.</w:t>
      </w:r>
    </w:p>
    <w:p w:rsidR="00BF4375" w:rsidRDefault="00BF4375" w:rsidP="00BF4375">
      <w:pPr>
        <w:pStyle w:val="a4"/>
      </w:pPr>
      <w:r>
        <w:t>л. 216. Маия 24, житие и жизнь препод. отца нашего Симеона иже на Дивней горе, съписано от Никыфора Магистра аньтиохийскаго. Нач. Благословен Бог, того бо благословити достойно в память свою божеств. Симеона принесъшиим, и яже о нем уже списати произволившиим.</w:t>
      </w:r>
    </w:p>
    <w:p w:rsidR="00BF4375" w:rsidRDefault="00BF4375" w:rsidP="00BF4375">
      <w:pPr>
        <w:pStyle w:val="a4"/>
      </w:pPr>
      <w:r>
        <w:t>л. 286 об. Маия 25, препод. отца нашего и исповедника Феодора игумена студийскаго, похвалное на обретение священныа главы чьстнаго и славнаго пророка Предтеча и Крестителе Иоанна. Нач. Третие възвещение Предтечевы памяти настоящий день носящи, съзываеть нас, о христолюбци.</w:t>
      </w:r>
    </w:p>
    <w:p w:rsidR="00BF4375" w:rsidRDefault="00BF4375" w:rsidP="00BF4375">
      <w:pPr>
        <w:pStyle w:val="a4"/>
      </w:pPr>
      <w:r>
        <w:t>л. 291 об. Маия 28, житие и жизнь препод. матере нашеа Филофеи, списано патр. тръновьскым Еуфимием. Нач. Еже к добродетели ведущии путь добре наставлети обыче Боголюбезныих душа.</w:t>
      </w:r>
    </w:p>
    <w:p w:rsidR="00BF4375" w:rsidRDefault="00BF4375" w:rsidP="00BF4375">
      <w:pPr>
        <w:pStyle w:val="a4"/>
      </w:pPr>
      <w:r>
        <w:t>л. 310 об. Иуниа 18, мучение св. мученика Феодора Стратилата. Нач. Якоже сияеть солнце зрящиим, сице же о мучениках слово слышащим.</w:t>
      </w:r>
    </w:p>
    <w:p w:rsidR="00BF4375" w:rsidRDefault="00BF4375" w:rsidP="00BF4375">
      <w:pPr>
        <w:pStyle w:val="a4"/>
      </w:pPr>
      <w:r>
        <w:t>л. 318 об. Иуниа 11, обхождение и мучение св. ап. Варнавы. Нач. Понеже убо от схода Спаса нашего Ис. Христа пришествиа.</w:t>
      </w:r>
    </w:p>
    <w:p w:rsidR="00BF4375" w:rsidRDefault="00BF4375" w:rsidP="00BF4375">
      <w:pPr>
        <w:pStyle w:val="a4"/>
      </w:pPr>
      <w:r>
        <w:t xml:space="preserve">л. 324 об. В тъже день, Иосифа смеренаго инока, похвалное св. Варфоломеу апостолу. </w:t>
      </w:r>
      <w:r>
        <w:rPr>
          <w:i/>
          <w:iCs/>
        </w:rPr>
        <w:t>См. № 751 л. 339.</w:t>
      </w:r>
    </w:p>
    <w:p w:rsidR="00BF4375" w:rsidRDefault="00BF4375" w:rsidP="00BF4375">
      <w:pPr>
        <w:pStyle w:val="a4"/>
      </w:pPr>
      <w:r>
        <w:t>л. 330 об. Июниа 12, житие и жизнь иже в святых отца нашего Петра афонскаго. Нач. Еже святых житиа, и яже тех боголюбезную жизнь написано положити.</w:t>
      </w:r>
    </w:p>
    <w:p w:rsidR="00BF4375" w:rsidRDefault="00BF4375" w:rsidP="00BF4375">
      <w:pPr>
        <w:pStyle w:val="a4"/>
      </w:pPr>
      <w:r>
        <w:t xml:space="preserve">л. 353. Повесть полезна от древняго списания сложена, въспоминание являющи преславно бывшаго чюдеси, егда Перси и Варвари царствуюший град облегоша бранию, иже и погибоша Божиим судом, </w:t>
      </w:r>
      <w:r>
        <w:rPr>
          <w:i/>
          <w:iCs/>
        </w:rPr>
        <w:t>и проч</w:t>
      </w:r>
      <w:r>
        <w:t xml:space="preserve">. </w:t>
      </w:r>
      <w:r>
        <w:rPr>
          <w:i/>
          <w:iCs/>
        </w:rPr>
        <w:t>См. № 167 л. 498.</w:t>
      </w:r>
    </w:p>
    <w:p w:rsidR="00BF4375" w:rsidRDefault="00BF4375" w:rsidP="00BF4375">
      <w:pPr>
        <w:pStyle w:val="a4"/>
      </w:pPr>
      <w:r>
        <w:t>л. 364. Мес. ноября 8, похвалное бесплотным Михаилу и Гавриилу. Сътворено Климентом епископомь. Нач. Наста празнолюбци, пресветлое торжество бесплотныих Сил.</w:t>
      </w:r>
    </w:p>
    <w:p w:rsidR="00BF4375" w:rsidRDefault="00BF4375" w:rsidP="00BF4375">
      <w:pPr>
        <w:pStyle w:val="a4"/>
      </w:pPr>
      <w:r>
        <w:t xml:space="preserve">л. 370. Иже в святых отца нашего Георгиа, архиеп. никомидийскаго, в еже стоаху при крьсте Исусове мати Его, и сестра матери Его, и в боготелесное погребение Господа и Бога и Спаса нашего Ис. Христа. </w:t>
      </w:r>
      <w:r>
        <w:rPr>
          <w:i/>
          <w:iCs/>
        </w:rPr>
        <w:t>См. пред. № 753 л. 441.</w:t>
      </w:r>
    </w:p>
    <w:p w:rsidR="00BF4375" w:rsidRDefault="00BF4375" w:rsidP="00BF4375">
      <w:pPr>
        <w:pStyle w:val="a4"/>
      </w:pPr>
      <w:r>
        <w:t xml:space="preserve">л. 390. Иже в святых отца нашего Епифаниа, архиеп. кипрьскаго, Слово в святую и великую суботу о погребении тела Господа нашего Ис. Христа, и о Иосифе, иже от Аримафеа, и о Никодиме, и о </w:t>
      </w:r>
      <w:r>
        <w:lastRenderedPageBreak/>
        <w:t xml:space="preserve">успении Господа нашего Ис. Христа и о гробнем положении по спасеней страсти и дивне бывши въстании. </w:t>
      </w:r>
      <w:r>
        <w:rPr>
          <w:i/>
          <w:iCs/>
        </w:rPr>
        <w:t>Там же л. 260.</w:t>
      </w:r>
    </w:p>
    <w:p w:rsidR="00BF4375" w:rsidRDefault="00BF4375" w:rsidP="00BF4375">
      <w:pPr>
        <w:pStyle w:val="a4"/>
      </w:pPr>
      <w:r>
        <w:t xml:space="preserve">л. 405. Декабря 6. Слово похвално о житии иже в святых отца нашего архиереа Николы. Нач. Се настоит, братие, светлое праздньство предивнаго отця нашего и чюдотворця Николы. </w:t>
      </w:r>
      <w:r>
        <w:rPr>
          <w:i/>
          <w:iCs/>
        </w:rPr>
        <w:t>См. № 9 л. 213.</w:t>
      </w:r>
    </w:p>
    <w:p w:rsidR="00BF4375" w:rsidRDefault="00BF4375" w:rsidP="00BF4375">
      <w:pPr>
        <w:pStyle w:val="a4"/>
      </w:pPr>
      <w:r>
        <w:t xml:space="preserve">л. 411. Иже в святых отца нашего Иоанна, архиеп. Констянтинаграда, Златоустаго Слово егда вне церкве обретеся Евтропий и оттръжен бысть, и о еже предста Царица одесную тебе в ризах позлащеннах. </w:t>
      </w:r>
      <w:r>
        <w:rPr>
          <w:i/>
          <w:iCs/>
        </w:rPr>
        <w:t>См. № 749 л. 1.</w:t>
      </w:r>
    </w:p>
    <w:p w:rsidR="00BF4375" w:rsidRDefault="00BF4375" w:rsidP="00BF4375">
      <w:pPr>
        <w:pStyle w:val="a4"/>
      </w:pPr>
      <w:r>
        <w:t xml:space="preserve">л. 434 об. Иже в святых отца нашего Иоанна Дамыскына Слово на Благовещение пресв. Владычица наша Богородица и Приснодевы Мариа. </w:t>
      </w:r>
      <w:r>
        <w:rPr>
          <w:i/>
          <w:iCs/>
        </w:rPr>
        <w:t>См. № 753 л. 291.</w:t>
      </w:r>
    </w:p>
    <w:p w:rsidR="00BF4375" w:rsidRDefault="00BF4375" w:rsidP="00BF4375">
      <w:pPr>
        <w:pStyle w:val="a4"/>
      </w:pPr>
      <w:r>
        <w:t>л. 447 об. Иже в святых отца нашего архиеп. Константинаграда, Златоустаго Иоанна, Слово на преображение Господа нашего Ис. Христа. Нач. Слышасте ныне Владыку нашего Ис. Христа глаголюща, яко суть неции отзде стоящиих, иже не имут вкусити смерти.</w:t>
      </w:r>
    </w:p>
    <w:p w:rsidR="00BF4375" w:rsidRDefault="00BF4375" w:rsidP="00BF4375">
      <w:pPr>
        <w:pStyle w:val="a4"/>
      </w:pPr>
      <w:r>
        <w:t>л. 450 об. Иже в святых отца нашего Ефрема Сурина Слово на Преображение Господа нашего Ис. Христа. Нач. От нивы жатва и радование, от винограда плоды снеднии, от писания поучение животворьное.</w:t>
      </w:r>
    </w:p>
    <w:p w:rsidR="00BF4375" w:rsidRDefault="00BF4375" w:rsidP="00BF4375">
      <w:pPr>
        <w:pStyle w:val="a4"/>
      </w:pPr>
      <w:r>
        <w:t>л. 458. В тъже день, иже в святых отца нашего Кирила, архиеп. александрьскаго, Слово на Преображение Господа нашего Ис. Христа. Нач. Иже умеют добре братися, т видимыми сраждении наслаждаються.</w:t>
      </w:r>
    </w:p>
    <w:p w:rsidR="00BF4375" w:rsidRDefault="00BF4375" w:rsidP="00BF4375">
      <w:pPr>
        <w:pStyle w:val="a4"/>
      </w:pPr>
      <w:r>
        <w:t>л. 461 об. В тъже день, Иоанна презвитера Слово на Преображение Господа Бога и Спаса нашего Ис. Христа. Нач. Бог человека перваго сътвори и в рай введе и.</w:t>
      </w:r>
    </w:p>
    <w:p w:rsidR="00BF4375" w:rsidRDefault="00BF4375" w:rsidP="00BF4375">
      <w:pPr>
        <w:pStyle w:val="a4"/>
      </w:pPr>
      <w:r>
        <w:t xml:space="preserve">л. 467. Анастасиа смереннаго мниха св. горы Синайскыа Слово на святое Христа Бога нашего Преображение, реченное на тойжде св. горе Фаворьстей, в праздник. </w:t>
      </w:r>
      <w:r>
        <w:rPr>
          <w:i/>
          <w:iCs/>
        </w:rPr>
        <w:t>См. № 753 л. 277.</w:t>
      </w:r>
    </w:p>
    <w:p w:rsidR="00BF4375" w:rsidRDefault="00BF4375" w:rsidP="00BF4375">
      <w:pPr>
        <w:pStyle w:val="a4"/>
      </w:pPr>
      <w:r>
        <w:t>л. 478 об. Мес. марта 9 день, мучение св. мученик 40, иже в Севастии мученых. Нач. В времена Ликиниа царя бе гонение велие на крестьяны.</w:t>
      </w:r>
    </w:p>
    <w:p w:rsidR="00BF4375" w:rsidRDefault="00BF4375" w:rsidP="00BF4375">
      <w:pPr>
        <w:pStyle w:val="a4"/>
      </w:pPr>
      <w:r>
        <w:t>л. 487. Сентября 14, иже в святых отца нашего Иоанна, архиеп. Костянтинаграда, Златоустаго на Въздвижение честнаго и животворящаго Креста. Нач. Что реку или что възглаголю?</w:t>
      </w:r>
    </w:p>
    <w:p w:rsidR="00BF4375" w:rsidRDefault="00BF4375" w:rsidP="00BF4375">
      <w:pPr>
        <w:pStyle w:val="a4"/>
      </w:pPr>
      <w:r>
        <w:t>л. 494 об. Василья еп. Селевкие исавръские на Въздвижение честнаго и животворящаго Креста. Нач. Всяко убо от горшаго на лучшее преложение.</w:t>
      </w:r>
    </w:p>
    <w:p w:rsidR="00BF4375" w:rsidRDefault="00BF4375" w:rsidP="00BF4375">
      <w:pPr>
        <w:pStyle w:val="a4"/>
      </w:pPr>
      <w:r>
        <w:t>л. 501 об. В тъже день, Пандоле(я) презвитера от обители Византискые на Въздвижение честнаго Креста. Нач. Пакы въздвижется крест, пакы тварь радуется.</w:t>
      </w:r>
    </w:p>
    <w:p w:rsidR="00BF4375" w:rsidRDefault="00BF4375" w:rsidP="00BF4375">
      <w:pPr>
        <w:pStyle w:val="a4"/>
      </w:pPr>
      <w:r>
        <w:t xml:space="preserve">л. 505 об. Мес. октября 26, мучение св. и слав. Христова мученика великаго Дмитриа. </w:t>
      </w:r>
      <w:r>
        <w:rPr>
          <w:i/>
          <w:iCs/>
        </w:rPr>
        <w:t>См. № 747 л. 353.</w:t>
      </w:r>
    </w:p>
    <w:p w:rsidR="00BF4375" w:rsidRDefault="00BF4375" w:rsidP="00BF4375">
      <w:pPr>
        <w:pStyle w:val="a4"/>
      </w:pPr>
      <w:r>
        <w:t xml:space="preserve">л. 513 об. Мес. декабря 21, мучение св. Иулиании. </w:t>
      </w:r>
      <w:r>
        <w:rPr>
          <w:i/>
          <w:iCs/>
        </w:rPr>
        <w:t>Там же л. 159.</w:t>
      </w:r>
    </w:p>
    <w:p w:rsidR="00BF4375" w:rsidRDefault="00BF4375" w:rsidP="00BF4375">
      <w:pPr>
        <w:pStyle w:val="a4"/>
      </w:pPr>
      <w:r>
        <w:t xml:space="preserve">л. 527 об. Мес. ноября 3-го, иже в святых отца нашего Аркадиа, архиеп. купрьскаго, похвалное на обновление храма св. и слав. и победоносца и великомученика Христова Георгия. </w:t>
      </w:r>
      <w:r>
        <w:rPr>
          <w:i/>
          <w:iCs/>
        </w:rPr>
        <w:t>Там же л. 365. На поле:</w:t>
      </w:r>
      <w:r>
        <w:t xml:space="preserve"> Сие чтется от игумена или от коего либо священника ради молитвы, </w:t>
      </w:r>
      <w:r>
        <w:rPr>
          <w:i/>
          <w:iCs/>
        </w:rPr>
        <w:t>которая приложена в конце</w:t>
      </w:r>
      <w:r>
        <w:t>.</w:t>
      </w:r>
    </w:p>
    <w:p w:rsidR="00BF4375" w:rsidRDefault="00BF4375" w:rsidP="00BF4375">
      <w:pPr>
        <w:pStyle w:val="a4"/>
      </w:pPr>
      <w:r>
        <w:t xml:space="preserve">л. 535. От житиа св. отца нашего Спиридона чюдотворця, о исцелении благочьстиваго царя Костянтина. </w:t>
      </w:r>
      <w:r>
        <w:rPr>
          <w:i/>
          <w:iCs/>
        </w:rPr>
        <w:t>См. № 154 л. 369.</w:t>
      </w:r>
    </w:p>
    <w:p w:rsidR="00BF4375" w:rsidRDefault="00BF4375" w:rsidP="00BF4375">
      <w:pPr>
        <w:pStyle w:val="a4"/>
      </w:pPr>
      <w:r>
        <w:lastRenderedPageBreak/>
        <w:t xml:space="preserve">л. 538. Мес. ноября 24, мучение св. Екатерины и Виргилия и Ветия. </w:t>
      </w:r>
      <w:r>
        <w:rPr>
          <w:i/>
          <w:iCs/>
        </w:rPr>
        <w:t>См. № 751 л. 187.</w:t>
      </w:r>
    </w:p>
    <w:p w:rsidR="00BF4375" w:rsidRDefault="00BF4375" w:rsidP="00BF4375">
      <w:pPr>
        <w:pStyle w:val="a4"/>
      </w:pPr>
      <w:r>
        <w:t>л. 554. Иже в святых отца нашего Иоанна Златаустаго, архиеп. Костянтинаграда, Слово похвално святую и славною и первоверховною апостола Петра и Павла. Нач. Небо и земля торжьствуя веселится в настоящий праздник.</w:t>
      </w:r>
    </w:p>
    <w:p w:rsidR="00BF4375" w:rsidRDefault="00BF4375" w:rsidP="00BF4375">
      <w:pPr>
        <w:pStyle w:val="a4"/>
      </w:pPr>
      <w:r>
        <w:t xml:space="preserve">л. 558 об. Мес. июля в 20 день, похвала предивнаго жития св. пророка Ильи. </w:t>
      </w:r>
      <w:r>
        <w:rPr>
          <w:i/>
          <w:iCs/>
        </w:rPr>
        <w:t>См. № 745 л. 139.</w:t>
      </w:r>
    </w:p>
    <w:p w:rsidR="00BF4375" w:rsidRDefault="00BF4375" w:rsidP="00BF4375">
      <w:pPr>
        <w:pStyle w:val="a4"/>
      </w:pPr>
      <w:r>
        <w:t xml:space="preserve">л. 563. Мес. декабря в 4, мучение св. мученицы Варвары. </w:t>
      </w:r>
      <w:r>
        <w:rPr>
          <w:i/>
          <w:iCs/>
        </w:rPr>
        <w:t>Там же л. 346.</w:t>
      </w:r>
    </w:p>
    <w:p w:rsidR="00BF4375" w:rsidRDefault="00BF4375" w:rsidP="00BF4375">
      <w:pPr>
        <w:pStyle w:val="a4"/>
      </w:pPr>
      <w:r>
        <w:t xml:space="preserve">л. 566 об. Мес. семтября в 8 день, (Слово) на Рожество св. и пресл. Богородица Марья. </w:t>
      </w:r>
      <w:r>
        <w:rPr>
          <w:i/>
          <w:iCs/>
        </w:rPr>
        <w:t>См. № 751 л. 346.</w:t>
      </w:r>
    </w:p>
    <w:p w:rsidR="00BF4375" w:rsidRDefault="00BF4375" w:rsidP="00BF4375">
      <w:pPr>
        <w:pStyle w:val="a4"/>
      </w:pPr>
      <w:r>
        <w:t>л. 578 об. Слово святым Иоакиму и Анне. Нач. Въчера Богородична роженья сбор, мирскыя радости нам праздник.</w:t>
      </w:r>
    </w:p>
    <w:p w:rsidR="00BF4375" w:rsidRDefault="00BF4375" w:rsidP="00BF4375">
      <w:pPr>
        <w:pStyle w:val="a4"/>
      </w:pPr>
      <w:r>
        <w:t xml:space="preserve">755. (1628.) </w:t>
      </w:r>
      <w:hyperlink r:id="rId1905" w:history="1">
        <w:r>
          <w:rPr>
            <w:rStyle w:val="a3"/>
            <w:b/>
            <w:bCs/>
          </w:rPr>
          <w:t>Сборник</w:t>
        </w:r>
      </w:hyperlink>
      <w:r>
        <w:rPr>
          <w:b/>
          <w:bCs/>
        </w:rPr>
        <w:t>,</w:t>
      </w:r>
      <w:r>
        <w:t xml:space="preserve"> полууст. разный, ХV века, в четверть, 407 листов.</w:t>
      </w:r>
    </w:p>
    <w:p w:rsidR="00BF4375" w:rsidRDefault="00BF4375" w:rsidP="00BF4375">
      <w:pPr>
        <w:pStyle w:val="a4"/>
      </w:pPr>
      <w:r>
        <w:t xml:space="preserve">л. 1 об. </w:t>
      </w:r>
      <w:r>
        <w:rPr>
          <w:i/>
          <w:iCs/>
        </w:rPr>
        <w:t>Оглавление.</w:t>
      </w:r>
    </w:p>
    <w:p w:rsidR="00BF4375" w:rsidRDefault="00BF4375" w:rsidP="00BF4375">
      <w:pPr>
        <w:pStyle w:val="a4"/>
      </w:pPr>
      <w:r>
        <w:t xml:space="preserve">л. 3. Епифаниа иеромонаха обители Калистратовы о житии и о въспитании, и летнаго показаниа пречистые и преблагословенные Владычици нашея Богородици и Приснодевы Мариа. </w:t>
      </w:r>
      <w:r>
        <w:rPr>
          <w:i/>
          <w:iCs/>
        </w:rPr>
        <w:t>Под сею статьею написана после из сочинений Максима грека 144 глава с тем же замечанием, что под № 663 л. 83.</w:t>
      </w:r>
    </w:p>
    <w:p w:rsidR="00BF4375" w:rsidRDefault="00BF4375" w:rsidP="00BF4375">
      <w:pPr>
        <w:pStyle w:val="a4"/>
      </w:pPr>
      <w:r>
        <w:t xml:space="preserve">л. 22. Мес. мая 2 день, от чюдес святою мученику Бориса и Глеба и о пренесении мощий. </w:t>
      </w:r>
      <w:r>
        <w:rPr>
          <w:i/>
          <w:iCs/>
        </w:rPr>
        <w:t>В заглавии показано 3 чуда, но разсказано 4, два до пренесения мощей и два после онаго.</w:t>
      </w:r>
    </w:p>
    <w:p w:rsidR="00BF4375" w:rsidRDefault="00BF4375" w:rsidP="00BF4375">
      <w:pPr>
        <w:pStyle w:val="a4"/>
        <w:rPr>
          <w:i/>
          <w:iCs/>
        </w:rPr>
      </w:pPr>
      <w:r>
        <w:rPr>
          <w:i/>
          <w:iCs/>
        </w:rPr>
        <w:t>(Лист 26 порожний).</w:t>
      </w:r>
    </w:p>
    <w:p w:rsidR="00BF4375" w:rsidRDefault="00BF4375" w:rsidP="00BF4375">
      <w:pPr>
        <w:pStyle w:val="a4"/>
      </w:pPr>
      <w:r>
        <w:t xml:space="preserve">л. 27. Иже в святых отца нашего Иоанна Дамаскына Слово на Благовещение пресв. Владычица нашя Богородица и Приснодевы Мариа. Суть же зде глаголи буквам гръчьскым Архангелови и Богородичны вещаниа и ответи. </w:t>
      </w:r>
      <w:r>
        <w:rPr>
          <w:i/>
          <w:iCs/>
        </w:rPr>
        <w:t>См. № 754 л. 434.</w:t>
      </w:r>
    </w:p>
    <w:p w:rsidR="00BF4375" w:rsidRDefault="00BF4375" w:rsidP="00BF4375">
      <w:pPr>
        <w:pStyle w:val="a4"/>
      </w:pPr>
      <w:r>
        <w:rPr>
          <w:i/>
          <w:iCs/>
        </w:rPr>
        <w:t>(Листы 42 и 43 порожние).</w:t>
      </w:r>
    </w:p>
    <w:p w:rsidR="00BF4375" w:rsidRDefault="00BF4375" w:rsidP="00BF4375">
      <w:pPr>
        <w:pStyle w:val="a4"/>
      </w:pPr>
      <w:r>
        <w:t>л. 44. Иже в святых отца нашего Курила, архиеп. иерусалимскаго, поучение в препразденьство Рожеству Господа нашего Ис. Христа о воплъщении, от Исаи: приложи Господь глаголати к Ахазу глаголя, проси себе знамениа, таже: се Дева в чреве приимет и родит Сына и нарекут имя ему Еммануил. Нач. Чистотнии съвоскормленици и целомудриа ученици.</w:t>
      </w:r>
    </w:p>
    <w:p w:rsidR="00BF4375" w:rsidRDefault="00BF4375" w:rsidP="00BF4375">
      <w:pPr>
        <w:pStyle w:val="a4"/>
      </w:pPr>
      <w:r>
        <w:t xml:space="preserve">л. 58. В навечерие Рождъству Господа нашего Ис. Христа Сына Божия единороднаго, иже от Отца рожденнаго прежде всех век, имже вся быша, поучение </w:t>
      </w:r>
      <w:r>
        <w:rPr>
          <w:i/>
          <w:iCs/>
        </w:rPr>
        <w:t>Тогоже</w:t>
      </w:r>
      <w:r>
        <w:t xml:space="preserve"> от еврейска посланиа: многочястне и многоразличне древле Бог глагола к отцем Пророкы, напоследокь же дний сих глагола нам Сыном. Нач. Якоже убо в Ис. Христа надеемся доволно противу силе речено бысть нами вчера.</w:t>
      </w:r>
    </w:p>
    <w:p w:rsidR="00BF4375" w:rsidRDefault="00BF4375" w:rsidP="00BF4375">
      <w:pPr>
        <w:pStyle w:val="a4"/>
      </w:pPr>
      <w:r>
        <w:t xml:space="preserve">л. 72. </w:t>
      </w:r>
      <w:r>
        <w:rPr>
          <w:i/>
          <w:iCs/>
        </w:rPr>
        <w:t>Тогоже</w:t>
      </w:r>
      <w:r>
        <w:t xml:space="preserve"> в препразденство св. Богоявлений, от еже к Коринфиом посланиа: или неразумеете, яко елици крестихомся в Христа Ис., в смерть Его крестихомся, съпогребохомся с Ним крещением, и прочая. Нач. Веселитеся небеса и радуйся земля.</w:t>
      </w:r>
    </w:p>
    <w:p w:rsidR="00BF4375" w:rsidRDefault="00BF4375" w:rsidP="00BF4375">
      <w:pPr>
        <w:pStyle w:val="a4"/>
      </w:pPr>
      <w:r>
        <w:rPr>
          <w:i/>
          <w:iCs/>
        </w:rPr>
        <w:t>(Листы 82 и 83 порожние).</w:t>
      </w:r>
    </w:p>
    <w:p w:rsidR="00BF4375" w:rsidRDefault="00BF4375" w:rsidP="00BF4375">
      <w:pPr>
        <w:pStyle w:val="a4"/>
      </w:pPr>
      <w:r>
        <w:t xml:space="preserve">л. 84. </w:t>
      </w:r>
      <w:r>
        <w:rPr>
          <w:i/>
          <w:iCs/>
        </w:rPr>
        <w:t>Под киноварной узловатой заставкой:</w:t>
      </w:r>
      <w:r>
        <w:t xml:space="preserve"> Слово похвално препод. отцу нашему Сергию. Створено бысть учеником его священноиноком Епифанием. Нач. Тайну цареву добро есть хранити, а дела Божиа проповедати преславно есть.</w:t>
      </w:r>
    </w:p>
    <w:p w:rsidR="00BF4375" w:rsidRDefault="00BF4375" w:rsidP="00BF4375">
      <w:pPr>
        <w:pStyle w:val="a4"/>
      </w:pPr>
      <w:r>
        <w:rPr>
          <w:i/>
          <w:iCs/>
        </w:rPr>
        <w:lastRenderedPageBreak/>
        <w:t>(Листы 106 и 107 порожние).</w:t>
      </w:r>
    </w:p>
    <w:p w:rsidR="00BF4375" w:rsidRDefault="00BF4375" w:rsidP="00BF4375">
      <w:pPr>
        <w:pStyle w:val="a4"/>
      </w:pPr>
      <w:r>
        <w:t>л. 108. Иоанна мниха Дамаскина о иже в вере усопших, яко яже о них бываемыя службы и благотворения ползуют их. Нач. Яже от снедей честнаа и сладкаа предлагаема множицею.</w:t>
      </w:r>
    </w:p>
    <w:p w:rsidR="00BF4375" w:rsidRDefault="00BF4375" w:rsidP="00BF4375">
      <w:pPr>
        <w:pStyle w:val="a4"/>
      </w:pPr>
      <w:r>
        <w:t>л. 120. Мес. иуниа в 21 день, мучение св. мученика Иулиана и дружины его, и иже с ним мученых. Нач. Страсть гонению бысть в ты дни.</w:t>
      </w:r>
    </w:p>
    <w:p w:rsidR="00BF4375" w:rsidRDefault="00BF4375" w:rsidP="00BF4375">
      <w:pPr>
        <w:pStyle w:val="a4"/>
      </w:pPr>
      <w:r>
        <w:t>л. 149 об. Мес. августа в 18 день, страсть св. мученик Флора и Лавра. Нач. Добре учит ны апостол Павел, глаголя беспрестани молитву деяти.</w:t>
      </w:r>
    </w:p>
    <w:p w:rsidR="00BF4375" w:rsidRDefault="00BF4375" w:rsidP="00BF4375">
      <w:pPr>
        <w:pStyle w:val="a4"/>
      </w:pPr>
      <w:r>
        <w:rPr>
          <w:i/>
          <w:iCs/>
        </w:rPr>
        <w:t>(Листы 162 и 163 порожние).</w:t>
      </w:r>
    </w:p>
    <w:p w:rsidR="00BF4375" w:rsidRDefault="00BF4375" w:rsidP="00BF4375">
      <w:pPr>
        <w:pStyle w:val="a4"/>
      </w:pPr>
      <w:r>
        <w:t xml:space="preserve">л. 164 об. </w:t>
      </w:r>
      <w:r>
        <w:rPr>
          <w:i/>
          <w:iCs/>
        </w:rPr>
        <w:t>Чудеса Архангела Михаила, числом 6. См. № 663 л. 71.</w:t>
      </w:r>
    </w:p>
    <w:p w:rsidR="00BF4375" w:rsidRDefault="00BF4375" w:rsidP="00BF4375">
      <w:pPr>
        <w:pStyle w:val="a4"/>
      </w:pPr>
      <w:r>
        <w:t xml:space="preserve">л. 168 об. Мес. ноевриа 8 день, Слово св. и препод. отца нашего Пантелеимона диакона и хартофилакса великиа Церькви сказание и чюдес преславнаго и превеликаго Михаила архистратига. Нач. Велиа и многоразлична бесплотныя и велелепныа архангельскыя твоеа добродетели. </w:t>
      </w:r>
      <w:r>
        <w:rPr>
          <w:i/>
          <w:iCs/>
        </w:rPr>
        <w:t>Чудес 28. В конце статьи заметка другой руки:</w:t>
      </w:r>
      <w:r>
        <w:t xml:space="preserve"> На Рождество Христово вошли братия в трапезу каменную.</w:t>
      </w:r>
    </w:p>
    <w:p w:rsidR="00BF4375" w:rsidRDefault="00BF4375" w:rsidP="00BF4375">
      <w:pPr>
        <w:pStyle w:val="a4"/>
      </w:pPr>
      <w:r>
        <w:t>л. 196. Мес. септевриа в 7 день, мучение св. мученика Созонта, мученаго в Понте граде. Нач. Максимьяну обладающю Киликиею и царствующи и.</w:t>
      </w:r>
    </w:p>
    <w:p w:rsidR="00BF4375" w:rsidRDefault="00BF4375" w:rsidP="00BF4375">
      <w:pPr>
        <w:pStyle w:val="a4"/>
      </w:pPr>
      <w:r>
        <w:t>л. 201. Мес. септевриа в 9 день, память святою праведнику Иоакиму и Анне. Нач. Видим възлюблении, яко на святыя своя угодники присно попущает Бог напастем приходити.</w:t>
      </w:r>
    </w:p>
    <w:p w:rsidR="00BF4375" w:rsidRDefault="00BF4375" w:rsidP="00BF4375">
      <w:pPr>
        <w:pStyle w:val="a4"/>
      </w:pPr>
      <w:r>
        <w:t xml:space="preserve">л. 206. Мес. </w:t>
      </w:r>
      <w:r>
        <w:rPr>
          <w:i/>
          <w:iCs/>
        </w:rPr>
        <w:t>тогоже</w:t>
      </w:r>
      <w:r>
        <w:t xml:space="preserve"> 16 день, св. мученицы Еуфимии. Нач. Царствующу Диоклитиану.</w:t>
      </w:r>
    </w:p>
    <w:p w:rsidR="00BF4375" w:rsidRDefault="00BF4375" w:rsidP="00BF4375">
      <w:pPr>
        <w:pStyle w:val="a4"/>
      </w:pPr>
      <w:r>
        <w:t xml:space="preserve">л. 213. Мес. </w:t>
      </w:r>
      <w:r>
        <w:rPr>
          <w:i/>
          <w:iCs/>
        </w:rPr>
        <w:t>тогоже</w:t>
      </w:r>
      <w:r>
        <w:t xml:space="preserve"> в 17 день, страсть св. мученици Софии и чад ея. Нач. Словеси рассеану бывшу по всей вселеней Господом нашим Ис. Христом.</w:t>
      </w:r>
    </w:p>
    <w:p w:rsidR="00BF4375" w:rsidRDefault="00BF4375" w:rsidP="00BF4375">
      <w:pPr>
        <w:pStyle w:val="a4"/>
      </w:pPr>
      <w:r>
        <w:t xml:space="preserve">л. 224 об. Мес. </w:t>
      </w:r>
      <w:r>
        <w:rPr>
          <w:i/>
          <w:iCs/>
        </w:rPr>
        <w:t>тогоже</w:t>
      </w:r>
      <w:r>
        <w:t xml:space="preserve"> 23, зачатие св. Иоанна Предтеча, и о рождестве его. Нач. Солнцу сему хотящу видимому изыти из предела земнаго.</w:t>
      </w:r>
    </w:p>
    <w:p w:rsidR="00BF4375" w:rsidRDefault="00BF4375" w:rsidP="00BF4375">
      <w:pPr>
        <w:pStyle w:val="a4"/>
      </w:pPr>
      <w:r>
        <w:t xml:space="preserve">л. 230. Мес. </w:t>
      </w:r>
      <w:r>
        <w:rPr>
          <w:i/>
          <w:iCs/>
        </w:rPr>
        <w:t>тогоже</w:t>
      </w:r>
      <w:r>
        <w:t xml:space="preserve"> в 24 день, мучение и конець святыя и равноапостольныя Феклы. Нач. Въходящу некогда Павлу в Иконию по изгнании бывшем от Антиохиа.</w:t>
      </w:r>
    </w:p>
    <w:p w:rsidR="00BF4375" w:rsidRDefault="00BF4375" w:rsidP="00BF4375">
      <w:pPr>
        <w:pStyle w:val="a4"/>
      </w:pPr>
      <w:r>
        <w:t>л. 243 об. Мес. октовриа в 3 день, св. Дионисия Ареопагита, епископа афинийскаго. Нач. По божественем и славнем въскресении Господа нашего Ис. Христа.</w:t>
      </w:r>
    </w:p>
    <w:p w:rsidR="00BF4375" w:rsidRDefault="00BF4375" w:rsidP="00BF4375">
      <w:pPr>
        <w:pStyle w:val="a4"/>
      </w:pPr>
      <w:r>
        <w:t>л. 253 об. Мес. октовриа в 6, деание св. апостола Фомы. Нач. Жена Муздия царя слышавши о блаженнем Фоме апостоле.</w:t>
      </w:r>
    </w:p>
    <w:p w:rsidR="00BF4375" w:rsidRDefault="00BF4375" w:rsidP="00BF4375">
      <w:pPr>
        <w:pStyle w:val="a4"/>
      </w:pPr>
      <w:r>
        <w:t xml:space="preserve">л. 256 об. Мес. </w:t>
      </w:r>
      <w:r>
        <w:rPr>
          <w:i/>
          <w:iCs/>
        </w:rPr>
        <w:t>тогоже</w:t>
      </w:r>
      <w:r>
        <w:t xml:space="preserve"> в 7 день, мучение св. Сергиа и Ивакха. Нач. Царствующу Максимиану мучителю.</w:t>
      </w:r>
    </w:p>
    <w:p w:rsidR="00BF4375" w:rsidRDefault="00BF4375" w:rsidP="00BF4375">
      <w:pPr>
        <w:pStyle w:val="a4"/>
      </w:pPr>
      <w:r>
        <w:t xml:space="preserve">л. 270 об. Мес. </w:t>
      </w:r>
      <w:r>
        <w:rPr>
          <w:i/>
          <w:iCs/>
        </w:rPr>
        <w:t>тогоже</w:t>
      </w:r>
      <w:r>
        <w:t xml:space="preserve"> в 8 день, житие препод. матере нашея Пелагии. Нач. Отець Иаков поведа нам.</w:t>
      </w:r>
    </w:p>
    <w:p w:rsidR="00BF4375" w:rsidRDefault="00BF4375" w:rsidP="00BF4375">
      <w:pPr>
        <w:pStyle w:val="a4"/>
      </w:pPr>
      <w:r>
        <w:t xml:space="preserve">л. 281 об. Мес. </w:t>
      </w:r>
      <w:r>
        <w:rPr>
          <w:i/>
          <w:iCs/>
        </w:rPr>
        <w:t>тогоже</w:t>
      </w:r>
      <w:r>
        <w:t xml:space="preserve"> 18 день, от жития св. ап. и ев. Лукы. Нач. Святии Божии Апостоли и Еуангелисти и Мученици проповедавшеи Господа нашего Ис. Христа.</w:t>
      </w:r>
    </w:p>
    <w:p w:rsidR="00BF4375" w:rsidRDefault="00BF4375" w:rsidP="00BF4375">
      <w:pPr>
        <w:pStyle w:val="a4"/>
      </w:pPr>
      <w:r>
        <w:t xml:space="preserve">л. 284. Мес. </w:t>
      </w:r>
      <w:r>
        <w:rPr>
          <w:i/>
          <w:iCs/>
        </w:rPr>
        <w:t>тогоже</w:t>
      </w:r>
      <w:r>
        <w:t xml:space="preserve"> 28 день, мучение св. и славныя мученица Парасковии, иже протолкуется Пятница, в иконистем граде. Нач. Царствующу Диоклитиану нечестивому и законопреступнику.</w:t>
      </w:r>
    </w:p>
    <w:p w:rsidR="00BF4375" w:rsidRDefault="00BF4375" w:rsidP="00BF4375">
      <w:pPr>
        <w:pStyle w:val="a4"/>
      </w:pPr>
      <w:r>
        <w:t xml:space="preserve">л. 291. Мес. </w:t>
      </w:r>
      <w:r>
        <w:rPr>
          <w:i/>
          <w:iCs/>
        </w:rPr>
        <w:t>тогоже</w:t>
      </w:r>
      <w:r>
        <w:t xml:space="preserve"> 21, житие препод. отца нашего Илариона. Нач. Блаженейшаго и друга Божиа Илариона житие се писати хотя.</w:t>
      </w:r>
    </w:p>
    <w:p w:rsidR="00BF4375" w:rsidRDefault="00BF4375" w:rsidP="00BF4375">
      <w:pPr>
        <w:pStyle w:val="a4"/>
      </w:pPr>
      <w:r>
        <w:lastRenderedPageBreak/>
        <w:t xml:space="preserve">л. 347 об. Мес. </w:t>
      </w:r>
      <w:r>
        <w:rPr>
          <w:i/>
          <w:iCs/>
        </w:rPr>
        <w:t>тогоже</w:t>
      </w:r>
      <w:r>
        <w:t xml:space="preserve"> 24 день, мучение и конець св. мученика Арефы и иже с ним. Нач. В лета царя Иустиниана боголюбиваго.</w:t>
      </w:r>
    </w:p>
    <w:p w:rsidR="00BF4375" w:rsidRDefault="00BF4375" w:rsidP="00BF4375">
      <w:pPr>
        <w:pStyle w:val="a4"/>
      </w:pPr>
      <w:r>
        <w:t xml:space="preserve">л. 358. Мес. декабря в 2-й день, житие и жизнь препод. отца нашего Филарета Милостиваго, от Понта, от веси нарицаемыя Амния. </w:t>
      </w:r>
      <w:r>
        <w:rPr>
          <w:i/>
          <w:iCs/>
        </w:rPr>
        <w:t>См. № 748 л. 416.</w:t>
      </w:r>
    </w:p>
    <w:p w:rsidR="00BF4375" w:rsidRDefault="00BF4375" w:rsidP="00BF4375">
      <w:pPr>
        <w:pStyle w:val="a4"/>
      </w:pPr>
      <w:r>
        <w:t>л. 390. Иже в святых отца нашего Андреа, архиеп. критскаго, похвала препод. отцю нашему и в чюдесех великоименитому Николау, архиеп. мирскыя ипархия, изложена Закхеом Вагилом. Нач. Человече Божий и верный рабе и строителю егов таинств и мужу желаний духовных приемли еже оть нас приносимое ти слово.</w:t>
      </w:r>
    </w:p>
    <w:p w:rsidR="00BF4375" w:rsidRDefault="00BF4375" w:rsidP="00BF4375">
      <w:pPr>
        <w:pStyle w:val="a4"/>
      </w:pPr>
      <w:r>
        <w:t>л. 398. Завет святыих и славныих великомученикь Христовех 10, иже в Севастии скончавшихся. Нач. Мелетие и Астие и Евтихие, южници Христови.</w:t>
      </w:r>
    </w:p>
    <w:p w:rsidR="00BF4375" w:rsidRDefault="00BF4375" w:rsidP="00BF4375">
      <w:pPr>
        <w:pStyle w:val="a4"/>
      </w:pPr>
      <w:r>
        <w:t>л. 402. От житиа св. Андреа повесть о мнисе сребролюбци. Нач. Единою ходящу блаженному по стегнахь градскыихь, прииде на место, глаголемое Ставрио.</w:t>
      </w:r>
    </w:p>
    <w:p w:rsidR="00BF4375" w:rsidRDefault="00BF4375" w:rsidP="00BF4375">
      <w:pPr>
        <w:pStyle w:val="a4"/>
      </w:pPr>
      <w:r>
        <w:rPr>
          <w:i/>
          <w:iCs/>
        </w:rPr>
        <w:t>Вверху 72 листа:</w:t>
      </w:r>
      <w:r>
        <w:t xml:space="preserve"> О убогый Иона, что ти кончина!</w:t>
      </w:r>
    </w:p>
    <w:p w:rsidR="00BF4375" w:rsidRDefault="00BF4375" w:rsidP="00BF4375">
      <w:pPr>
        <w:pStyle w:val="a4"/>
      </w:pPr>
      <w:r>
        <w:t xml:space="preserve">756. (1637.) </w:t>
      </w:r>
      <w:hyperlink r:id="rId1906" w:history="1">
        <w:r>
          <w:rPr>
            <w:rStyle w:val="a3"/>
            <w:b/>
            <w:bCs/>
          </w:rPr>
          <w:t>Сборник</w:t>
        </w:r>
      </w:hyperlink>
      <w:r>
        <w:rPr>
          <w:b/>
          <w:bCs/>
        </w:rPr>
        <w:t>,</w:t>
      </w:r>
      <w:r>
        <w:t xml:space="preserve"> полууст., ХV века, в четверть, 485 листов, заглавная заставка киноварная.</w:t>
      </w:r>
    </w:p>
    <w:p w:rsidR="00BF4375" w:rsidRDefault="00BF4375" w:rsidP="00BF4375">
      <w:pPr>
        <w:pStyle w:val="a4"/>
      </w:pPr>
      <w:r>
        <w:t xml:space="preserve">л. 1. </w:t>
      </w:r>
      <w:r>
        <w:rPr>
          <w:i/>
          <w:iCs/>
        </w:rPr>
        <w:t>Заглавие:</w:t>
      </w:r>
      <w:r>
        <w:t xml:space="preserve"> Сборник о Бозе починаем, благослови отче. – Иже в святых отца нашего Иоанна, архиеп. Константинеграде, Златоустаго Слово како подобает чтениа послушати и вънимати. Нач. Рече блаженый Иоанн Златоустый: седящу ти на чтении словес Божиих, прежде помолися Ему, да отверзет ти очи сердечнеи.</w:t>
      </w:r>
    </w:p>
    <w:p w:rsidR="00BF4375" w:rsidRDefault="00BF4375" w:rsidP="00BF4375">
      <w:pPr>
        <w:pStyle w:val="a4"/>
      </w:pPr>
      <w:r>
        <w:t xml:space="preserve">л. 1 об. О снеди и питии иноком подобающим, отшелником же и сущиим в дружине, и яко хлеб и соль и вода есть царскый путь пищи, </w:t>
      </w:r>
      <w:r>
        <w:rPr>
          <w:i/>
          <w:iCs/>
        </w:rPr>
        <w:t>и проч. Никона черногорца Слово 60. См. № 210.</w:t>
      </w:r>
    </w:p>
    <w:p w:rsidR="00BF4375" w:rsidRDefault="00BF4375" w:rsidP="00BF4375">
      <w:pPr>
        <w:pStyle w:val="a4"/>
      </w:pPr>
      <w:r>
        <w:t xml:space="preserve">л. 11 об. О брашне и питии и пребывании иже в общих житиих живущих, еще же и ошелницех, и яко недостоит роптати брашна ради, ниже малы ради снеди или пакости телесныа удалетися от трапезы, </w:t>
      </w:r>
      <w:r>
        <w:rPr>
          <w:i/>
          <w:iCs/>
        </w:rPr>
        <w:t>и проч. Тогоже Слово 61. См. там же.</w:t>
      </w:r>
    </w:p>
    <w:p w:rsidR="00BF4375" w:rsidRDefault="00BF4375" w:rsidP="00BF4375">
      <w:pPr>
        <w:pStyle w:val="a4"/>
      </w:pPr>
      <w:r>
        <w:t>л. 49. Святейшаго патр. Коньстянтинаграда кур Филофея предание к своему его ученику, еже како внимателне седети в келии с сущими своими послушникы. Нач. Срамно убо яко воистину, о любезне, еже законодавцю предлагати.</w:t>
      </w:r>
    </w:p>
    <w:p w:rsidR="00BF4375" w:rsidRDefault="00BF4375" w:rsidP="00BF4375">
      <w:pPr>
        <w:pStyle w:val="a4"/>
      </w:pPr>
      <w:r>
        <w:t xml:space="preserve">л. 25. Препод. отца Филимона ошелника слово зело полезно. </w:t>
      </w:r>
      <w:r>
        <w:rPr>
          <w:i/>
          <w:iCs/>
        </w:rPr>
        <w:t>См. № 753 л. 156.</w:t>
      </w:r>
    </w:p>
    <w:p w:rsidR="00BF4375" w:rsidRDefault="00BF4375" w:rsidP="00BF4375">
      <w:pPr>
        <w:pStyle w:val="a4"/>
      </w:pPr>
      <w:r>
        <w:t>л. 39. Чин великаго и ангельскаго образа, съкращен въмале нужда ради.</w:t>
      </w:r>
    </w:p>
    <w:p w:rsidR="00BF4375" w:rsidRDefault="00BF4375" w:rsidP="00BF4375">
      <w:pPr>
        <w:pStyle w:val="a4"/>
      </w:pPr>
      <w:r>
        <w:t>л. 48. Блаженнаго инока Анастасия Синайскыя горы Слово о шестом псалме, речено же бысть в вход святыих пост. Нач. Подобающее начало прилежнаго покааниа объдрьжить еже в шестом псалме Духа Св. поучение.</w:t>
      </w:r>
    </w:p>
    <w:p w:rsidR="00BF4375" w:rsidRDefault="00BF4375" w:rsidP="00BF4375">
      <w:pPr>
        <w:pStyle w:val="a4"/>
      </w:pPr>
      <w:r>
        <w:t xml:space="preserve">л. 64. Блаженнаго Диадоха епископа Фотикиа ипирскыя Уллирика, словеса постничьска, главин 100. </w:t>
      </w:r>
      <w:r>
        <w:rPr>
          <w:i/>
          <w:iCs/>
        </w:rPr>
        <w:t>После разделения на 10 пределов следует снова оглавление. Глав 67. См. № 753 л. 204.</w:t>
      </w:r>
    </w:p>
    <w:p w:rsidR="00BF4375" w:rsidRDefault="00BF4375" w:rsidP="00BF4375">
      <w:pPr>
        <w:pStyle w:val="a4"/>
      </w:pPr>
      <w:r>
        <w:t>л. 86 об. Св. Макария. Нач. Ходящу некогда отцю Макарию внутреней пустыни и срете некоего старца.</w:t>
      </w:r>
    </w:p>
    <w:p w:rsidR="00BF4375" w:rsidRDefault="00BF4375" w:rsidP="00BF4375">
      <w:pPr>
        <w:pStyle w:val="a4"/>
      </w:pPr>
      <w:r>
        <w:t xml:space="preserve">л. 89. Нила постника главизны о молитве. Нач. Иже хощеть благовонный фимиан устроити. </w:t>
      </w:r>
      <w:r>
        <w:rPr>
          <w:i/>
          <w:iCs/>
        </w:rPr>
        <w:t>Глав 150.</w:t>
      </w:r>
    </w:p>
    <w:p w:rsidR="00BF4375" w:rsidRDefault="00BF4375" w:rsidP="00BF4375">
      <w:pPr>
        <w:pStyle w:val="a4"/>
      </w:pPr>
      <w:r>
        <w:t xml:space="preserve">л. 103 об. Обители Купины иже в Синаи Филофеа инока главизны трезвителны о хранении сердечном, зело красны. Нач. Есть мыслена рать в нас самех, чювьственыа лютейши. </w:t>
      </w:r>
      <w:r>
        <w:rPr>
          <w:i/>
          <w:iCs/>
        </w:rPr>
        <w:t>Глав 44.</w:t>
      </w:r>
    </w:p>
    <w:p w:rsidR="00BF4375" w:rsidRDefault="00BF4375" w:rsidP="00BF4375">
      <w:pPr>
        <w:pStyle w:val="a4"/>
      </w:pPr>
      <w:r>
        <w:lastRenderedPageBreak/>
        <w:t>л. 119 об. Повесть зело полезна. Нач. Поведаша нам отець Иоанн и отець Софроний, глаголюще, яко шедшим нам к отцю Нилу в суботу вечер.</w:t>
      </w:r>
    </w:p>
    <w:p w:rsidR="00BF4375" w:rsidRDefault="00BF4375" w:rsidP="00BF4375">
      <w:pPr>
        <w:pStyle w:val="a4"/>
      </w:pPr>
      <w:r>
        <w:t>л. 127 об. Св. Иоанна, архиеп. Константинаграда, Златоустаго послание еже посла от заточениа, сый от Кукуса к Кириаку епископу, и тому сущю в заточении, утешениа ради от зелныя его жалости и скорби. Нач. Принеси уже, да почерпу твоея жалости прихода и да разорю твоего помысла облак.</w:t>
      </w:r>
    </w:p>
    <w:p w:rsidR="00BF4375" w:rsidRDefault="00BF4375" w:rsidP="00BF4375">
      <w:pPr>
        <w:pStyle w:val="a4"/>
      </w:pPr>
      <w:r>
        <w:t xml:space="preserve">л. 132. Иже в святых отца нашего Максима к Елпидию попу о любви (с предисловием), главизн 400. Нач. Любы убо есть залог души благ. </w:t>
      </w:r>
      <w:r>
        <w:rPr>
          <w:i/>
          <w:iCs/>
        </w:rPr>
        <w:t>См. № 704 л. 352.</w:t>
      </w:r>
    </w:p>
    <w:p w:rsidR="00BF4375" w:rsidRDefault="00BF4375" w:rsidP="00BF4375">
      <w:pPr>
        <w:pStyle w:val="a4"/>
      </w:pPr>
      <w:r>
        <w:t xml:space="preserve">л. 185 об. Главы добродетелныя препод. отця нашего Феодора едесьскаго. Нач. Понеже убо благаго Бога благодатию отвръгшеся сатаны и дел его лукавых. </w:t>
      </w:r>
      <w:r>
        <w:rPr>
          <w:i/>
          <w:iCs/>
        </w:rPr>
        <w:t>Глав 100. В конце отрывок из повести</w:t>
      </w:r>
      <w:r>
        <w:t xml:space="preserve"> о убиеных св. Отець в Синаи от връвар.</w:t>
      </w:r>
    </w:p>
    <w:p w:rsidR="00BF4375" w:rsidRDefault="00BF4375" w:rsidP="00BF4375">
      <w:pPr>
        <w:pStyle w:val="a4"/>
      </w:pPr>
      <w:r>
        <w:t xml:space="preserve">л. 205. Исихия прозвитера к Феодулу словеса душеполезна, о трезвении и добродетели главизны, и начало просвещениа души, и истинно изложение, глаголемая отвещателная и молитвеныя главы, </w:t>
      </w:r>
      <w:r>
        <w:rPr>
          <w:i/>
          <w:iCs/>
        </w:rPr>
        <w:t>числом 200. См. № 753 л. 64.</w:t>
      </w:r>
    </w:p>
    <w:p w:rsidR="00BF4375" w:rsidRDefault="00BF4375" w:rsidP="00BF4375">
      <w:pPr>
        <w:pStyle w:val="a4"/>
      </w:pPr>
      <w:r>
        <w:t xml:space="preserve">л. 239. Презвитера Никиты инока обители студийскыа Стифата. Нач. Въпрос: Кая есть мысль, мира иже в мире отречениа? </w:t>
      </w:r>
      <w:r>
        <w:rPr>
          <w:i/>
          <w:iCs/>
        </w:rPr>
        <w:t>Глав 300.</w:t>
      </w:r>
    </w:p>
    <w:p w:rsidR="00BF4375" w:rsidRDefault="00BF4375" w:rsidP="00BF4375">
      <w:pPr>
        <w:pStyle w:val="a4"/>
      </w:pPr>
      <w:r>
        <w:t xml:space="preserve">л. 295. </w:t>
      </w:r>
      <w:r>
        <w:rPr>
          <w:i/>
          <w:iCs/>
        </w:rPr>
        <w:t>Небольшия выписки из творений св. Отцев, большею частию</w:t>
      </w:r>
      <w:r>
        <w:t xml:space="preserve"> св. Василиа и Макария, Симеона Новаго Богослова, Варсонофия, Григория и Анастасия Синаитов </w:t>
      </w:r>
      <w:r>
        <w:rPr>
          <w:i/>
          <w:iCs/>
        </w:rPr>
        <w:t>и других.</w:t>
      </w:r>
    </w:p>
    <w:p w:rsidR="00BF4375" w:rsidRDefault="00BF4375" w:rsidP="00BF4375">
      <w:pPr>
        <w:pStyle w:val="a4"/>
      </w:pPr>
      <w:r>
        <w:t>л. 334 об. Николы всесвятаго патр. Константинаграда к проту Святыа горы, яко к чяду. Нач. Длъжен есть всяк христианин зде основание, еже длъжен есть имети, веру неблазньну ис чиста сердца.</w:t>
      </w:r>
    </w:p>
    <w:p w:rsidR="00BF4375" w:rsidRDefault="00BF4375" w:rsidP="00BF4375">
      <w:pPr>
        <w:pStyle w:val="a4"/>
      </w:pPr>
      <w:r>
        <w:t xml:space="preserve">л. 336 об. </w:t>
      </w:r>
      <w:r>
        <w:rPr>
          <w:i/>
          <w:iCs/>
        </w:rPr>
        <w:t>Мелкие отрывки:</w:t>
      </w:r>
      <w:r>
        <w:t xml:space="preserve"> Симеона Дивногорца, Златоустаго, Феофилакта болгарскаго, св. Дорофея, от постных В. Василиа, от Типика Святыя горы о работе, </w:t>
      </w:r>
      <w:r>
        <w:rPr>
          <w:i/>
          <w:iCs/>
        </w:rPr>
        <w:t>между коими</w:t>
      </w:r>
      <w:r>
        <w:t xml:space="preserve"> тлъкование Златоустаго в еже Отче нашь иже на небесех.</w:t>
      </w:r>
    </w:p>
    <w:p w:rsidR="00BF4375" w:rsidRDefault="00BF4375" w:rsidP="00BF4375">
      <w:pPr>
        <w:pStyle w:val="a4"/>
      </w:pPr>
      <w:r>
        <w:t xml:space="preserve">л. 344. Иже в святых отца нашего Максима исповедника Слово постническо по въпросу и ответу. Нач. Брат въспроси старца глаголя, молютися отче рещи ми. </w:t>
      </w:r>
      <w:r>
        <w:rPr>
          <w:i/>
          <w:iCs/>
        </w:rPr>
        <w:t>На конце киноварью:</w:t>
      </w:r>
      <w:r>
        <w:t xml:space="preserve"> По въпросу и ответу постничьскому Слово св. Максима преводено от гречьска языка на русийскый в святей горе Афонстей в лето 6933 (1425) кир Иаковом доброписцем убогому Евсевию, непотребному Ефрему Русину. </w:t>
      </w:r>
      <w:r>
        <w:rPr>
          <w:i/>
          <w:iCs/>
        </w:rPr>
        <w:t>См. № 704 л. 338.</w:t>
      </w:r>
    </w:p>
    <w:p w:rsidR="00BF4375" w:rsidRDefault="00BF4375" w:rsidP="00BF4375">
      <w:pPr>
        <w:pStyle w:val="a4"/>
      </w:pPr>
      <w:r>
        <w:t xml:space="preserve">л. 363. Правило келейное в безмолвии седящему нощное, </w:t>
      </w:r>
      <w:r>
        <w:rPr>
          <w:i/>
          <w:iCs/>
        </w:rPr>
        <w:t xml:space="preserve">потом </w:t>
      </w:r>
      <w:r>
        <w:t>дневное. Нач. Зашедшу солнцю седи в келии безъмолъвне и собрав си умь, држи молитву.</w:t>
      </w:r>
    </w:p>
    <w:p w:rsidR="00BF4375" w:rsidRDefault="00BF4375" w:rsidP="00BF4375">
      <w:pPr>
        <w:pStyle w:val="a4"/>
      </w:pPr>
      <w:r>
        <w:t xml:space="preserve">л. 364. Иоана мниха Дамаскина о иже в вере усопших, яко яже о них бываемыя службы и благотворениа ползуют их. </w:t>
      </w:r>
      <w:r>
        <w:rPr>
          <w:i/>
          <w:iCs/>
        </w:rPr>
        <w:t>См. № 755 л. 108.</w:t>
      </w:r>
    </w:p>
    <w:p w:rsidR="00BF4375" w:rsidRDefault="00BF4375" w:rsidP="00BF4375">
      <w:pPr>
        <w:pStyle w:val="a4"/>
      </w:pPr>
      <w:r>
        <w:t xml:space="preserve">л. 378. </w:t>
      </w:r>
      <w:r>
        <w:rPr>
          <w:i/>
          <w:iCs/>
        </w:rPr>
        <w:t>Небольшия статьи:</w:t>
      </w:r>
      <w:r>
        <w:t xml:space="preserve"> От зерцала о заповедех Божиих, благоделающих нас. Слово св. Макариа египтянина. Слово Петра Дамаскина. От зерцала о различии плотскаго, душевнаго и духовнаго.</w:t>
      </w:r>
    </w:p>
    <w:p w:rsidR="00BF4375" w:rsidRDefault="00BF4375" w:rsidP="00BF4375">
      <w:pPr>
        <w:pStyle w:val="a4"/>
      </w:pPr>
      <w:r>
        <w:t>л. 386. Сказание малое Григориа инока Синаита о безмолвии, в главизнах пятинадесятих. Нач. Два образа суть съединениа.</w:t>
      </w:r>
    </w:p>
    <w:p w:rsidR="00BF4375" w:rsidRDefault="00BF4375" w:rsidP="00BF4375">
      <w:pPr>
        <w:pStyle w:val="a4"/>
      </w:pPr>
      <w:r>
        <w:t xml:space="preserve">л. 398. </w:t>
      </w:r>
      <w:r>
        <w:rPr>
          <w:i/>
          <w:iCs/>
        </w:rPr>
        <w:t>Разныя выписки:</w:t>
      </w:r>
      <w:r>
        <w:t xml:space="preserve"> Карпафиево от Никона. Св. Исаака Сириянина от Никона, </w:t>
      </w:r>
      <w:r>
        <w:rPr>
          <w:i/>
          <w:iCs/>
        </w:rPr>
        <w:t>и т. п.</w:t>
      </w:r>
    </w:p>
    <w:p w:rsidR="00BF4375" w:rsidRDefault="00BF4375" w:rsidP="00BF4375">
      <w:pPr>
        <w:pStyle w:val="a4"/>
      </w:pPr>
      <w:r>
        <w:t xml:space="preserve">л. 400. Главы св. Григориа Синаита велми полезны. Нач. Елицы благодать необретают, от безверства и лености сие страждуть. </w:t>
      </w:r>
      <w:r>
        <w:rPr>
          <w:i/>
          <w:iCs/>
        </w:rPr>
        <w:t>Число параграфов не показано.</w:t>
      </w:r>
    </w:p>
    <w:p w:rsidR="00BF4375" w:rsidRDefault="00BF4375" w:rsidP="00BF4375">
      <w:pPr>
        <w:pStyle w:val="a4"/>
      </w:pPr>
      <w:r>
        <w:t xml:space="preserve">л. 409. Тогожде Григориа Синаита, о еже яко несть наша брань к крови и плоти, и что есть брань и кто воин и всеоружьство Божие. </w:t>
      </w:r>
      <w:r>
        <w:rPr>
          <w:i/>
          <w:iCs/>
        </w:rPr>
        <w:t>См. № 753 л. 179.</w:t>
      </w:r>
    </w:p>
    <w:p w:rsidR="00BF4375" w:rsidRDefault="00BF4375" w:rsidP="00BF4375">
      <w:pPr>
        <w:pStyle w:val="a4"/>
      </w:pPr>
      <w:r>
        <w:lastRenderedPageBreak/>
        <w:t xml:space="preserve">л. 410. </w:t>
      </w:r>
      <w:r>
        <w:rPr>
          <w:i/>
          <w:iCs/>
        </w:rPr>
        <w:t>Тогоже</w:t>
      </w:r>
      <w:r>
        <w:t xml:space="preserve"> о безмолвии. Нач. Овогда убо на столе множайшаго ради труда. </w:t>
      </w:r>
      <w:r>
        <w:rPr>
          <w:i/>
          <w:iCs/>
        </w:rPr>
        <w:t>Глав 7, потом отрывки егоже.</w:t>
      </w:r>
    </w:p>
    <w:p w:rsidR="00BF4375" w:rsidRDefault="00BF4375" w:rsidP="00BF4375">
      <w:pPr>
        <w:pStyle w:val="a4"/>
      </w:pPr>
      <w:r>
        <w:t xml:space="preserve">л. 425. Св. Нила о добродетелех и о страстех душевных и телесных. Нач. Ведомо, яко сугуб сый человек, от душа съставленный и телеси. </w:t>
      </w:r>
      <w:r>
        <w:rPr>
          <w:i/>
          <w:iCs/>
        </w:rPr>
        <w:t xml:space="preserve">Выше сей статьи отрывок </w:t>
      </w:r>
      <w:r>
        <w:t xml:space="preserve">В. Василиа, </w:t>
      </w:r>
      <w:r>
        <w:rPr>
          <w:i/>
          <w:iCs/>
        </w:rPr>
        <w:t xml:space="preserve">а ниже опять </w:t>
      </w:r>
      <w:r>
        <w:t xml:space="preserve">от зерцала о заповедехь Божиих, благоделающих нас </w:t>
      </w:r>
      <w:r>
        <w:rPr>
          <w:i/>
          <w:iCs/>
        </w:rPr>
        <w:t>(см. л. 378).</w:t>
      </w:r>
    </w:p>
    <w:p w:rsidR="00BF4375" w:rsidRDefault="00BF4375" w:rsidP="00BF4375">
      <w:pPr>
        <w:pStyle w:val="a4"/>
      </w:pPr>
      <w:r>
        <w:t xml:space="preserve">л. 428. </w:t>
      </w:r>
      <w:r>
        <w:rPr>
          <w:i/>
          <w:iCs/>
        </w:rPr>
        <w:t>Повесть</w:t>
      </w:r>
      <w:r>
        <w:t xml:space="preserve"> от Патерика </w:t>
      </w:r>
      <w:r>
        <w:rPr>
          <w:i/>
          <w:iCs/>
        </w:rPr>
        <w:t xml:space="preserve">египетскаго, см. № 710 глава 41 и отрывки </w:t>
      </w:r>
      <w:r>
        <w:t>от Беседовника.</w:t>
      </w:r>
    </w:p>
    <w:p w:rsidR="00BF4375" w:rsidRDefault="00BF4375" w:rsidP="00BF4375">
      <w:pPr>
        <w:pStyle w:val="a4"/>
      </w:pPr>
      <w:r>
        <w:t>л. 434. Главизны отца Макария и прочих Святых. Нач. Рече авва Макарие: не подобает християнину оклеветати или осудити или осужати кого.</w:t>
      </w:r>
    </w:p>
    <w:p w:rsidR="00BF4375" w:rsidRDefault="00BF4375" w:rsidP="00BF4375">
      <w:pPr>
        <w:pStyle w:val="a4"/>
      </w:pPr>
      <w:r>
        <w:t xml:space="preserve">л. 447. Препод. отца нашего Марка о гордещихся от дел правды слово оглавлено. </w:t>
      </w:r>
      <w:r>
        <w:rPr>
          <w:i/>
          <w:iCs/>
        </w:rPr>
        <w:t>См. № 753 л. 313.</w:t>
      </w:r>
    </w:p>
    <w:p w:rsidR="00BF4375" w:rsidRDefault="00BF4375" w:rsidP="00BF4375">
      <w:pPr>
        <w:pStyle w:val="a4"/>
      </w:pPr>
      <w:r>
        <w:t xml:space="preserve">л. 451 об. </w:t>
      </w:r>
      <w:r>
        <w:rPr>
          <w:i/>
          <w:iCs/>
        </w:rPr>
        <w:t>Разныя выписки из творений св. Отцев:</w:t>
      </w:r>
      <w:r>
        <w:t xml:space="preserve"> И. Златоустаго, Василия В., Афанасия </w:t>
      </w:r>
      <w:r>
        <w:rPr>
          <w:i/>
          <w:iCs/>
        </w:rPr>
        <w:t>и других.</w:t>
      </w:r>
    </w:p>
    <w:p w:rsidR="00BF4375" w:rsidRDefault="00BF4375" w:rsidP="00BF4375">
      <w:pPr>
        <w:pStyle w:val="a4"/>
      </w:pPr>
      <w:r>
        <w:t>л. 460. Св. Касиана римлянина о разсуждении. Нач. Понеже в долготу толико слово распростре наша любовь.</w:t>
      </w:r>
    </w:p>
    <w:p w:rsidR="00BF4375" w:rsidRDefault="00BF4375" w:rsidP="00BF4375">
      <w:pPr>
        <w:pStyle w:val="a4"/>
      </w:pPr>
      <w:r>
        <w:t xml:space="preserve">л. 461 об. </w:t>
      </w:r>
      <w:r>
        <w:rPr>
          <w:i/>
          <w:iCs/>
        </w:rPr>
        <w:t>Тогоже</w:t>
      </w:r>
      <w:r>
        <w:t xml:space="preserve">, сказание разсудно о злых осми помышлени. Нач. Пръвое о въбражени общежительствующих съвчинивше слово. </w:t>
      </w:r>
      <w:r>
        <w:rPr>
          <w:i/>
          <w:iCs/>
        </w:rPr>
        <w:t>Бесед 8.</w:t>
      </w:r>
    </w:p>
    <w:p w:rsidR="00BF4375" w:rsidRDefault="00BF4375" w:rsidP="00BF4375">
      <w:pPr>
        <w:pStyle w:val="a4"/>
      </w:pPr>
      <w:r>
        <w:t xml:space="preserve">л. 476 об. О въспоминании смерти и ненавидети мира и яже в мире. Нач. Братиа и отци, коль добро поучение, коль на ползу въспоминание в еже подвизатися и бдети нам. </w:t>
      </w:r>
      <w:r>
        <w:rPr>
          <w:i/>
          <w:iCs/>
        </w:rPr>
        <w:t>Тогоже аввы Кассиана. См. № 674 л. 157–187.</w:t>
      </w:r>
    </w:p>
    <w:p w:rsidR="00BF4375" w:rsidRDefault="00BF4375" w:rsidP="00BF4375">
      <w:pPr>
        <w:pStyle w:val="a4"/>
      </w:pPr>
      <w:r>
        <w:t xml:space="preserve">л. 477 об. От Никона тогоже к Феодору падшему. </w:t>
      </w:r>
      <w:r>
        <w:rPr>
          <w:i/>
          <w:iCs/>
        </w:rPr>
        <w:t>Отрывок.</w:t>
      </w:r>
    </w:p>
    <w:p w:rsidR="00BF4375" w:rsidRDefault="00BF4375" w:rsidP="00BF4375">
      <w:pPr>
        <w:pStyle w:val="a4"/>
      </w:pPr>
      <w:r>
        <w:t xml:space="preserve">л. 478. От Патерика (скитскаго) св. отца Еулогиа. Нач. Поведаху нам ученици отца Еулогиа, яко егда посылааше нас старець в Александрею. </w:t>
      </w:r>
      <w:r>
        <w:rPr>
          <w:i/>
          <w:iCs/>
        </w:rPr>
        <w:t>На конце мелкие отрывки:</w:t>
      </w:r>
      <w:r>
        <w:t xml:space="preserve"> От Еуангелиа, Златоустаго, Максима исповедника </w:t>
      </w:r>
      <w:r>
        <w:rPr>
          <w:i/>
          <w:iCs/>
        </w:rPr>
        <w:t>и других. Местами в ркп. есть заметки Арсения Суханова своему писцу, какия статьи писать отселе и не писать. См. № 189.</w:t>
      </w:r>
    </w:p>
    <w:p w:rsidR="00BF4375" w:rsidRDefault="00BF4375" w:rsidP="00BF4375">
      <w:pPr>
        <w:pStyle w:val="a4"/>
      </w:pPr>
      <w:r>
        <w:t xml:space="preserve">757. (1641.) </w:t>
      </w:r>
      <w:hyperlink r:id="rId1907" w:history="1">
        <w:r>
          <w:rPr>
            <w:rStyle w:val="a3"/>
            <w:b/>
            <w:bCs/>
          </w:rPr>
          <w:t>Сборник</w:t>
        </w:r>
      </w:hyperlink>
      <w:r>
        <w:t>, полууст., ХV века, в четверть, 245 листов.</w:t>
      </w:r>
    </w:p>
    <w:p w:rsidR="00BF4375" w:rsidRDefault="00BF4375" w:rsidP="00BF4375">
      <w:pPr>
        <w:pStyle w:val="a4"/>
      </w:pPr>
      <w:r>
        <w:t>л. 1. Сиа книга Съборник, в нейже написана суть сиа.</w:t>
      </w:r>
    </w:p>
    <w:p w:rsidR="00BF4375" w:rsidRDefault="00BF4375" w:rsidP="00BF4375">
      <w:pPr>
        <w:pStyle w:val="a4"/>
      </w:pPr>
      <w:r>
        <w:t xml:space="preserve">л. 2. Иже в святых отца нашего Иоанна, архиеп. Констянтинаграда, Златаустаго Слово о покаании, в немже въспомяну и вся страсти человечьскыа. </w:t>
      </w:r>
      <w:r>
        <w:rPr>
          <w:i/>
          <w:iCs/>
        </w:rPr>
        <w:t>См. № 753 л. 360.</w:t>
      </w:r>
    </w:p>
    <w:p w:rsidR="00BF4375" w:rsidRDefault="00BF4375" w:rsidP="00BF4375">
      <w:pPr>
        <w:pStyle w:val="a4"/>
      </w:pPr>
      <w:r>
        <w:t xml:space="preserve">л. 29 об. </w:t>
      </w:r>
      <w:r>
        <w:rPr>
          <w:i/>
          <w:iCs/>
        </w:rPr>
        <w:t>Тогоже</w:t>
      </w:r>
      <w:r>
        <w:t xml:space="preserve"> Слово о лжепророкох и ложных учителех и безбожных еретицех, и о знамениих скончаниа века сего, исходящу святому от телесе и показающу доброе въистину исхождение. Нач. Болезньно слово, занеже и последнее якоже являеться, н и многы радости исполнено.</w:t>
      </w:r>
    </w:p>
    <w:p w:rsidR="00BF4375" w:rsidRDefault="00BF4375" w:rsidP="00BF4375">
      <w:pPr>
        <w:pStyle w:val="a4"/>
      </w:pPr>
      <w:r>
        <w:t xml:space="preserve">л. 44 об. </w:t>
      </w:r>
      <w:r>
        <w:rPr>
          <w:i/>
          <w:iCs/>
        </w:rPr>
        <w:t>Тогоже</w:t>
      </w:r>
      <w:r>
        <w:t xml:space="preserve"> поучение, да никтоже за брата своего не молит зле, ни за врага, ни за неверныа. Нач. Вься убо наша молитва благодарьствие да имать.</w:t>
      </w:r>
    </w:p>
    <w:p w:rsidR="00BF4375" w:rsidRDefault="00BF4375" w:rsidP="00BF4375">
      <w:pPr>
        <w:pStyle w:val="a4"/>
      </w:pPr>
      <w:r>
        <w:t xml:space="preserve">л. 48. </w:t>
      </w:r>
      <w:r>
        <w:rPr>
          <w:i/>
          <w:iCs/>
        </w:rPr>
        <w:t>Тогоже</w:t>
      </w:r>
      <w:r>
        <w:t xml:space="preserve"> о страннолюбьстве, иже приемлет я самаго Христа приемлеть. Нач. Приемляй бо рече единаго от сих менших братий моих, Мене приемлеть.</w:t>
      </w:r>
    </w:p>
    <w:p w:rsidR="00BF4375" w:rsidRDefault="00BF4375" w:rsidP="00BF4375">
      <w:pPr>
        <w:pStyle w:val="a4"/>
      </w:pPr>
      <w:r>
        <w:t xml:space="preserve">л. 50. Наказание св. Илариона к отрекшимся мира Христа ради. </w:t>
      </w:r>
      <w:r>
        <w:rPr>
          <w:i/>
          <w:iCs/>
        </w:rPr>
        <w:t>См. № 753 л. 132.</w:t>
      </w:r>
    </w:p>
    <w:p w:rsidR="00BF4375" w:rsidRDefault="00BF4375" w:rsidP="00BF4375">
      <w:pPr>
        <w:pStyle w:val="a4"/>
      </w:pPr>
      <w:r>
        <w:t xml:space="preserve">л. 69. Тогоже Илариона поучение. </w:t>
      </w:r>
      <w:r>
        <w:rPr>
          <w:i/>
          <w:iCs/>
        </w:rPr>
        <w:t>Там же л. 153.</w:t>
      </w:r>
    </w:p>
    <w:p w:rsidR="00BF4375" w:rsidRDefault="00BF4375" w:rsidP="00BF4375">
      <w:pPr>
        <w:pStyle w:val="a4"/>
      </w:pPr>
      <w:r>
        <w:t>л. 71 об. Св. Василия о постничьстве, како подобает иноку украшену быти. Нач. Достоит иноку прежде всех нестяжателно житие имети.</w:t>
      </w:r>
    </w:p>
    <w:p w:rsidR="00BF4375" w:rsidRDefault="00BF4375" w:rsidP="00BF4375">
      <w:pPr>
        <w:pStyle w:val="a4"/>
      </w:pPr>
      <w:r>
        <w:lastRenderedPageBreak/>
        <w:t>л. 74. Тогоже наказание о отвръжении житиа и съвръшении духовнем. Нач. Придите ко Мне вси труждающеися и обременении.</w:t>
      </w:r>
    </w:p>
    <w:p w:rsidR="00BF4375" w:rsidRDefault="00BF4375" w:rsidP="00BF4375">
      <w:pPr>
        <w:pStyle w:val="a4"/>
      </w:pPr>
      <w:r>
        <w:t xml:space="preserve">л. 85 об. Иже в святых отца нашего Максима исповедника Слово постничьско по въпросу и ответу. </w:t>
      </w:r>
      <w:r>
        <w:rPr>
          <w:i/>
          <w:iCs/>
        </w:rPr>
        <w:t>См. № 756 л. 344.</w:t>
      </w:r>
    </w:p>
    <w:p w:rsidR="00BF4375" w:rsidRDefault="00BF4375" w:rsidP="00BF4375">
      <w:pPr>
        <w:pStyle w:val="a4"/>
      </w:pPr>
      <w:r>
        <w:t xml:space="preserve">л. 109. Боговидца Моусеа пророка книга от бытиа человеча, книга первая. Нач. Създан бысть Праотец рукою Божиею, крестный нося образ Адам; прьвый аз убо поведует въсток, вторый же аз запад, третий аз полунощие, четвертое же слово и полуденье. </w:t>
      </w:r>
      <w:r>
        <w:rPr>
          <w:i/>
          <w:iCs/>
        </w:rPr>
        <w:t>Срав. № 660 л. 402. В средине надписи:</w:t>
      </w:r>
      <w:r>
        <w:t xml:space="preserve"> О древе животнем иже в раи, известно слово. О истекшей воде от камени, проразенаго Моисеом. О крещении апостол.</w:t>
      </w:r>
    </w:p>
    <w:p w:rsidR="00BF4375" w:rsidRDefault="00BF4375" w:rsidP="00BF4375">
      <w:pPr>
        <w:pStyle w:val="a4"/>
      </w:pPr>
      <w:r>
        <w:t xml:space="preserve">л. 112. От плена иерусалимьска Послание препод. Захариа от Вавилона к сущим в Иерусалиме, </w:t>
      </w:r>
      <w:r>
        <w:rPr>
          <w:i/>
          <w:iCs/>
        </w:rPr>
        <w:t>и проч.</w:t>
      </w:r>
      <w:r>
        <w:t xml:space="preserve"> Нач. Благодать вам, о чяда, и милосердие и милость от Бога Отца Господа нашего утехолюбца и человеколюбца.</w:t>
      </w:r>
    </w:p>
    <w:p w:rsidR="00BF4375" w:rsidRDefault="00BF4375" w:rsidP="00BF4375">
      <w:pPr>
        <w:pStyle w:val="a4"/>
      </w:pPr>
      <w:r>
        <w:t xml:space="preserve">л. 136 об. Препод. отца нашего Зосима беседы душеполезны о ярости, съписаны учеником его Калистом. </w:t>
      </w:r>
      <w:r>
        <w:rPr>
          <w:i/>
          <w:iCs/>
        </w:rPr>
        <w:t>См. № 753 л. 180.</w:t>
      </w:r>
    </w:p>
    <w:p w:rsidR="00BF4375" w:rsidRDefault="00BF4375" w:rsidP="00BF4375">
      <w:pPr>
        <w:pStyle w:val="a4"/>
      </w:pPr>
      <w:r>
        <w:t xml:space="preserve">л. 156 об. О вере и о прочих добродетелех. Нач. Се же убо правоверно веру имети, основание добрых дел есть; темже от веры начнется слово к тебе брате. </w:t>
      </w:r>
      <w:r>
        <w:rPr>
          <w:i/>
          <w:iCs/>
        </w:rPr>
        <w:t>Глав 50.</w:t>
      </w:r>
    </w:p>
    <w:p w:rsidR="00BF4375" w:rsidRDefault="00BF4375" w:rsidP="00BF4375">
      <w:pPr>
        <w:pStyle w:val="a4"/>
      </w:pPr>
      <w:r>
        <w:t xml:space="preserve">л. 161. </w:t>
      </w:r>
      <w:r>
        <w:rPr>
          <w:i/>
          <w:iCs/>
        </w:rPr>
        <w:t>Вопросы и ответы, начин</w:t>
      </w:r>
      <w:r>
        <w:t>.: Кый грех творить молитвы нашя неприятны Богу?</w:t>
      </w:r>
    </w:p>
    <w:p w:rsidR="00BF4375" w:rsidRDefault="00BF4375" w:rsidP="00BF4375">
      <w:pPr>
        <w:pStyle w:val="a4"/>
      </w:pPr>
      <w:r>
        <w:t xml:space="preserve">л. 162 об. От учительства отца Аммония. </w:t>
      </w:r>
      <w:r>
        <w:rPr>
          <w:i/>
          <w:iCs/>
        </w:rPr>
        <w:t>См. № 751 л. 307. Потом 18 отделов, каждый начин.</w:t>
      </w:r>
      <w:r>
        <w:t>: Блюди себе опасно.</w:t>
      </w:r>
    </w:p>
    <w:p w:rsidR="00BF4375" w:rsidRDefault="00BF4375" w:rsidP="00BF4375">
      <w:pPr>
        <w:pStyle w:val="a4"/>
      </w:pPr>
      <w:r>
        <w:t xml:space="preserve">л. 169 об. Сказание о некоем игумене. Нач. Иного же некоего от отець видехом отца Пинуфия, мужа всеми добродетельми украшена суща. </w:t>
      </w:r>
      <w:r>
        <w:rPr>
          <w:i/>
          <w:iCs/>
        </w:rPr>
        <w:t xml:space="preserve">За сим </w:t>
      </w:r>
      <w:r>
        <w:t xml:space="preserve">поучение </w:t>
      </w:r>
      <w:r>
        <w:rPr>
          <w:i/>
          <w:iCs/>
        </w:rPr>
        <w:t>инокам. Из Патерика скитскаю. См. № 704 л. 10 и 11.</w:t>
      </w:r>
    </w:p>
    <w:p w:rsidR="00BF4375" w:rsidRDefault="00BF4375" w:rsidP="00BF4375">
      <w:pPr>
        <w:pStyle w:val="a4"/>
      </w:pPr>
      <w:r>
        <w:t xml:space="preserve">л. 176 об. Иже в святых отца нашего Иоанна, архиеп. Костянтинаграда, Златоустаго Слово о исповедании грехов. Нач. Аще убо обрящеши мужа духовна и искусна, могуща тя врачевати, без срамлениа и с верою, исповежься ему. </w:t>
      </w:r>
      <w:r>
        <w:rPr>
          <w:i/>
          <w:iCs/>
        </w:rPr>
        <w:t>В конце отрывки из творений</w:t>
      </w:r>
      <w:r>
        <w:t xml:space="preserve"> Афанасиа и Василия Великих.</w:t>
      </w:r>
    </w:p>
    <w:p w:rsidR="00BF4375" w:rsidRDefault="00BF4375" w:rsidP="00BF4375">
      <w:pPr>
        <w:pStyle w:val="a4"/>
      </w:pPr>
      <w:r>
        <w:t>л. 182. Св. отца нашего Геннадия, патр. Цараграда. Нач. Что требуеши, о человече, многых книг наставляющих тя и пытаеши учителей всехь?</w:t>
      </w:r>
    </w:p>
    <w:p w:rsidR="00BF4375" w:rsidRDefault="00BF4375" w:rsidP="00BF4375">
      <w:pPr>
        <w:pStyle w:val="a4"/>
      </w:pPr>
      <w:r>
        <w:t>л. 183. Блаженаго Еусевия слово о том, еже хвалити Бога болящему и о Иове. Нач. В един от дний исъшед ис церкве Александр узре в храмине етера человека на одре сълежаща.</w:t>
      </w:r>
    </w:p>
    <w:p w:rsidR="00BF4375" w:rsidRDefault="00BF4375" w:rsidP="00BF4375">
      <w:pPr>
        <w:pStyle w:val="a4"/>
      </w:pPr>
      <w:r>
        <w:t xml:space="preserve">л. 189. Слово от Патерика о Ераксе пустыннице. Нач. Мужи трие съврьшени до конца и съдетьска Богу повинувшеся. </w:t>
      </w:r>
      <w:r>
        <w:rPr>
          <w:i/>
          <w:iCs/>
        </w:rPr>
        <w:t>Впереди изречение</w:t>
      </w:r>
      <w:r>
        <w:t xml:space="preserve"> от старечьскаго, </w:t>
      </w:r>
      <w:r>
        <w:rPr>
          <w:i/>
          <w:iCs/>
        </w:rPr>
        <w:t>а после счет до 1000.</w:t>
      </w:r>
    </w:p>
    <w:p w:rsidR="00BF4375" w:rsidRDefault="00BF4375" w:rsidP="00BF4375">
      <w:pPr>
        <w:pStyle w:val="a4"/>
      </w:pPr>
      <w:r>
        <w:t>л. 190. Наказание, како подобает утешати пренемогающая. Нач. Брат некый искаша своего брата, и обрет и рече к нему: где бе брате?</w:t>
      </w:r>
    </w:p>
    <w:p w:rsidR="00BF4375" w:rsidRDefault="00BF4375" w:rsidP="00BF4375">
      <w:pPr>
        <w:pStyle w:val="a4"/>
      </w:pPr>
      <w:r>
        <w:t xml:space="preserve">л. 195 об. Слово о иночьском образе. Нач. Услышите братие, колико почтен бысть иночьскый чин. </w:t>
      </w:r>
      <w:r>
        <w:rPr>
          <w:i/>
          <w:iCs/>
        </w:rPr>
        <w:t>См. № 751 л. 271.</w:t>
      </w:r>
    </w:p>
    <w:p w:rsidR="00BF4375" w:rsidRDefault="00BF4375" w:rsidP="00BF4375">
      <w:pPr>
        <w:pStyle w:val="a4"/>
      </w:pPr>
      <w:r>
        <w:t>л. 196 об. Повесть от Патерика. Нач. Се убо скажем, еже слышах от презвитера некоего, именем Афанасия, страны ливаонийскыа сый.</w:t>
      </w:r>
    </w:p>
    <w:p w:rsidR="00BF4375" w:rsidRDefault="00BF4375" w:rsidP="00BF4375">
      <w:pPr>
        <w:pStyle w:val="a4"/>
      </w:pPr>
      <w:r>
        <w:t>л. 198. Слово о Созомоне, дая милостыню нищему, Богу в заем дает, и сто крат приимет. Нач. Бысть некто человек, живя в Иерусалиме, Созомон именем.</w:t>
      </w:r>
    </w:p>
    <w:p w:rsidR="00BF4375" w:rsidRDefault="00BF4375" w:rsidP="00BF4375">
      <w:pPr>
        <w:pStyle w:val="a4"/>
      </w:pPr>
      <w:r>
        <w:lastRenderedPageBreak/>
        <w:t xml:space="preserve">л. 199 об. Слово св. Иоанна Златоустаго о иже в церкви без страху стоящих. </w:t>
      </w:r>
      <w:r>
        <w:rPr>
          <w:i/>
          <w:iCs/>
        </w:rPr>
        <w:t>См. № 747 л. 320.</w:t>
      </w:r>
    </w:p>
    <w:p w:rsidR="00BF4375" w:rsidRDefault="00BF4375" w:rsidP="00BF4375">
      <w:pPr>
        <w:pStyle w:val="a4"/>
      </w:pPr>
      <w:r>
        <w:t xml:space="preserve">л. 200 об. О отроковици погубленой от матере ея. </w:t>
      </w:r>
      <w:r>
        <w:rPr>
          <w:i/>
          <w:iCs/>
        </w:rPr>
        <w:t>Из Патерика скитскаго. См. № 704 л. 209 об.</w:t>
      </w:r>
    </w:p>
    <w:p w:rsidR="00BF4375" w:rsidRDefault="00BF4375" w:rsidP="00BF4375">
      <w:pPr>
        <w:pStyle w:val="a4"/>
      </w:pPr>
      <w:r>
        <w:t xml:space="preserve">л. 204 об. Ина повесть </w:t>
      </w:r>
      <w:r>
        <w:rPr>
          <w:i/>
          <w:iCs/>
        </w:rPr>
        <w:t>об Иусте мнихе. Там же л. 130.</w:t>
      </w:r>
    </w:p>
    <w:p w:rsidR="00BF4375" w:rsidRDefault="00BF4375" w:rsidP="00BF4375">
      <w:pPr>
        <w:pStyle w:val="a4"/>
      </w:pPr>
      <w:r>
        <w:t xml:space="preserve">л. 206 об. Ина повесть от Патерика </w:t>
      </w:r>
      <w:r>
        <w:rPr>
          <w:i/>
          <w:iCs/>
        </w:rPr>
        <w:t>об отце Палладии. Там же л. 21 об.</w:t>
      </w:r>
    </w:p>
    <w:p w:rsidR="00BF4375" w:rsidRDefault="00BF4375" w:rsidP="00BF4375">
      <w:pPr>
        <w:pStyle w:val="a4"/>
      </w:pPr>
      <w:r>
        <w:t xml:space="preserve">л. 208 об. Отвещаниа св. и богон. отець о трезвении и о хранении душе. </w:t>
      </w:r>
      <w:r>
        <w:rPr>
          <w:i/>
          <w:iCs/>
        </w:rPr>
        <w:t>См. № 744 л. 79. В конце небольшия повести под заглавиями:</w:t>
      </w:r>
      <w:r>
        <w:t xml:space="preserve"> Избрание от Евергетина. Св. Ефрема. От житиа св. Пахомиа.</w:t>
      </w:r>
    </w:p>
    <w:p w:rsidR="00BF4375" w:rsidRDefault="00BF4375" w:rsidP="00BF4375">
      <w:pPr>
        <w:pStyle w:val="a4"/>
      </w:pPr>
      <w:r>
        <w:t>л. 217. Св. Афанасиа александрьскаго. Нач. Не судите и не осуждени будите, им же судом судите, судится вам.</w:t>
      </w:r>
    </w:p>
    <w:p w:rsidR="00BF4375" w:rsidRDefault="00BF4375" w:rsidP="00BF4375">
      <w:pPr>
        <w:pStyle w:val="a4"/>
      </w:pPr>
      <w:r>
        <w:t>л. 219. Златаустаго. Нач. Тако быти учителю подобаеть, сице щадети ученикы, сице всех водити.</w:t>
      </w:r>
    </w:p>
    <w:p w:rsidR="00BF4375" w:rsidRDefault="00BF4375" w:rsidP="00BF4375">
      <w:pPr>
        <w:pStyle w:val="a4"/>
      </w:pPr>
      <w:r>
        <w:t>л. 225. От Патерика повесть полезна. Нач. Некый от отець поведа нам, сице глаголя, яко шедшу ми рече в общее житие посещениа ради отець.</w:t>
      </w:r>
    </w:p>
    <w:p w:rsidR="00BF4375" w:rsidRDefault="00BF4375" w:rsidP="00BF4375">
      <w:pPr>
        <w:pStyle w:val="a4"/>
      </w:pPr>
      <w:r>
        <w:t>л. 225 об. От Патерика повесть зело полезна. Нач. Поведа нам авва Пиор, яко сущу ми юну идох с старцемь моим к знаменоносцу Логину.</w:t>
      </w:r>
    </w:p>
    <w:p w:rsidR="00BF4375" w:rsidRDefault="00BF4375" w:rsidP="00BF4375">
      <w:pPr>
        <w:pStyle w:val="a4"/>
      </w:pPr>
      <w:r>
        <w:t>л. 231 об. Слово полезно от Патерика. Нач. Брат иде к некоему старцу в лавру Дучину выше Ерихона.</w:t>
      </w:r>
    </w:p>
    <w:p w:rsidR="00BF4375" w:rsidRDefault="00BF4375" w:rsidP="00BF4375">
      <w:pPr>
        <w:pStyle w:val="a4"/>
      </w:pPr>
      <w:r>
        <w:t>л. 232. Ино. Нач. Беаше некто старець пребывая в Келиах, нарицаемых утешенныа, вне Александриа.</w:t>
      </w:r>
    </w:p>
    <w:p w:rsidR="00BF4375" w:rsidRDefault="00BF4375" w:rsidP="00BF4375">
      <w:pPr>
        <w:pStyle w:val="a4"/>
      </w:pPr>
      <w:r>
        <w:t>л. 233. Повесть чюдна о некоем старци. Нач. Некто от св. старець велик и прозорлив, прешед бесовьская искушениа, не к тому печаловаше о них, н бяше зря явленне ангелы и бесовы.</w:t>
      </w:r>
    </w:p>
    <w:p w:rsidR="00BF4375" w:rsidRDefault="00BF4375" w:rsidP="00BF4375">
      <w:pPr>
        <w:pStyle w:val="a4"/>
      </w:pPr>
      <w:r>
        <w:t>л. 237. Препод. отца нашего Стефана фивейскаго заповеди отрекшимся мира и яже в мире. Нач. Первее убо не имей дружбы сь. женами, яко да не сгориши в огни их.</w:t>
      </w:r>
    </w:p>
    <w:p w:rsidR="00BF4375" w:rsidRDefault="00BF4375" w:rsidP="00BF4375">
      <w:pPr>
        <w:pStyle w:val="a4"/>
      </w:pPr>
      <w:r>
        <w:t xml:space="preserve">л. 238. Св. Василия епископа амасийскаго послание к некоему иноку впадшему в отчаяние. </w:t>
      </w:r>
      <w:r>
        <w:rPr>
          <w:i/>
          <w:iCs/>
        </w:rPr>
        <w:t>Без конца. См. № 748 л. 119. На первых листах внизу в начале ХVІІ века:</w:t>
      </w:r>
      <w:r>
        <w:t xml:space="preserve"> Сия книга книгохранителя старца Иоакима. </w:t>
      </w:r>
      <w:r>
        <w:rPr>
          <w:i/>
          <w:iCs/>
        </w:rPr>
        <w:t>См. № 48.</w:t>
      </w:r>
    </w:p>
    <w:p w:rsidR="00BF4375" w:rsidRDefault="00BF4375" w:rsidP="00BF4375">
      <w:pPr>
        <w:pStyle w:val="a4"/>
      </w:pPr>
      <w:r>
        <w:t xml:space="preserve">758. (1635.) </w:t>
      </w:r>
      <w:hyperlink r:id="rId1908" w:history="1">
        <w:r>
          <w:rPr>
            <w:rStyle w:val="a3"/>
            <w:b/>
            <w:bCs/>
          </w:rPr>
          <w:t>Сборник</w:t>
        </w:r>
      </w:hyperlink>
      <w:r>
        <w:rPr>
          <w:b/>
          <w:bCs/>
        </w:rPr>
        <w:t>,</w:t>
      </w:r>
      <w:r>
        <w:t xml:space="preserve"> полууст., в четверть, 580 листов, первая половина нач. ХV, вторая разных почерков, с л. 282 исх. ХV века.</w:t>
      </w:r>
    </w:p>
    <w:p w:rsidR="00BF4375" w:rsidRDefault="00BF4375" w:rsidP="00BF4375">
      <w:pPr>
        <w:pStyle w:val="a4"/>
      </w:pPr>
      <w:r>
        <w:t xml:space="preserve">л. 1 об. </w:t>
      </w:r>
      <w:r>
        <w:rPr>
          <w:i/>
          <w:iCs/>
        </w:rPr>
        <w:t>Оглавление</w:t>
      </w:r>
      <w:r>
        <w:t>.</w:t>
      </w:r>
    </w:p>
    <w:p w:rsidR="00BF4375" w:rsidRDefault="00BF4375" w:rsidP="00BF4375">
      <w:pPr>
        <w:pStyle w:val="a4"/>
      </w:pPr>
      <w:r>
        <w:t xml:space="preserve">л. 3. Василиа, царе гръчьскаго, главы наказателны 66, к сыну его и царю Льву. </w:t>
      </w:r>
      <w:r>
        <w:rPr>
          <w:i/>
          <w:iCs/>
        </w:rPr>
        <w:t>В ХVІІ в. было напечатано неоднократно.</w:t>
      </w:r>
    </w:p>
    <w:p w:rsidR="00BF4375" w:rsidRDefault="00BF4375" w:rsidP="00BF4375">
      <w:pPr>
        <w:pStyle w:val="a4"/>
      </w:pPr>
      <w:r>
        <w:t xml:space="preserve">л. 28 об. Иже в святых отца нашего Иоанна Златоустаго Слово о блуднем сыне. Нач. Присно убо Божие человеколюбие проповедовати длъжни есмы. </w:t>
      </w:r>
      <w:r>
        <w:rPr>
          <w:i/>
          <w:iCs/>
        </w:rPr>
        <w:t>За сим следуют его же 4 слова о блаж. Иове</w:t>
      </w:r>
      <w:r>
        <w:t xml:space="preserve">. </w:t>
      </w:r>
      <w:r>
        <w:rPr>
          <w:i/>
          <w:iCs/>
        </w:rPr>
        <w:t>См. № 147 л. 279–308.</w:t>
      </w:r>
    </w:p>
    <w:p w:rsidR="00BF4375" w:rsidRDefault="00BF4375" w:rsidP="00BF4375">
      <w:pPr>
        <w:pStyle w:val="a4"/>
      </w:pPr>
      <w:r>
        <w:t>л. 76. Мес. октовриа 19, мучение св. Уара и иже с ним. Нач. Максимиану мучителю злочьстивое по въсей отнуд въселеней изложьшу заповедание.</w:t>
      </w:r>
    </w:p>
    <w:p w:rsidR="00BF4375" w:rsidRDefault="00BF4375" w:rsidP="00BF4375">
      <w:pPr>
        <w:pStyle w:val="a4"/>
      </w:pPr>
      <w:r>
        <w:t>л. 88 об. Германа патр. Констяндинеграда стиси добрейши к вине слъзней хотящим непрестанно плакатися деаний неподобных. Нач. Иже древле источивый водам источникы от несекома.</w:t>
      </w:r>
    </w:p>
    <w:p w:rsidR="00BF4375" w:rsidRDefault="00BF4375" w:rsidP="00BF4375">
      <w:pPr>
        <w:pStyle w:val="a4"/>
      </w:pPr>
      <w:r>
        <w:t>л. 90. Тропаре похвални и догматикы к преч. Владычицы Богородици, творение святейшаго и премудрейшаго патр. Констандинаграда кур Филофеа.</w:t>
      </w:r>
    </w:p>
    <w:p w:rsidR="00BF4375" w:rsidRDefault="00BF4375" w:rsidP="00BF4375">
      <w:pPr>
        <w:pStyle w:val="a4"/>
      </w:pPr>
      <w:r>
        <w:lastRenderedPageBreak/>
        <w:t xml:space="preserve">л. 96 об. Чин великаго ангелскаго образа, съкращен нужды ради. </w:t>
      </w:r>
      <w:r>
        <w:rPr>
          <w:i/>
          <w:iCs/>
        </w:rPr>
        <w:t>См. № 756 л. 39.</w:t>
      </w:r>
    </w:p>
    <w:p w:rsidR="00BF4375" w:rsidRDefault="00BF4375" w:rsidP="00BF4375">
      <w:pPr>
        <w:pStyle w:val="a4"/>
      </w:pPr>
      <w:r>
        <w:t>л. 109. Чин бываемый над усопшими.</w:t>
      </w:r>
    </w:p>
    <w:p w:rsidR="00BF4375" w:rsidRDefault="00BF4375" w:rsidP="00BF4375">
      <w:pPr>
        <w:pStyle w:val="a4"/>
      </w:pPr>
      <w:r>
        <w:t xml:space="preserve">л. 120. Плачеве и рыданиа инока грешна и странна, ими же съпираашеся к души своей, Слово 1. Нач. Како седиши, како беспечелуеши, како нерадиши душе моа! </w:t>
      </w:r>
      <w:r>
        <w:rPr>
          <w:i/>
          <w:iCs/>
        </w:rPr>
        <w:t>Из Диоптры.</w:t>
      </w:r>
    </w:p>
    <w:p w:rsidR="00BF4375" w:rsidRDefault="00BF4375" w:rsidP="00BF4375">
      <w:pPr>
        <w:pStyle w:val="a4"/>
      </w:pPr>
      <w:r>
        <w:t xml:space="preserve">л. 128 об. Сказание малое Григориа инока Синаита о безмолви, в главизнах пятьнадесятих. </w:t>
      </w:r>
      <w:r>
        <w:rPr>
          <w:i/>
          <w:iCs/>
        </w:rPr>
        <w:t>См. № 756 л. 386.</w:t>
      </w:r>
    </w:p>
    <w:p w:rsidR="00BF4375" w:rsidRDefault="00BF4375" w:rsidP="00BF4375">
      <w:pPr>
        <w:pStyle w:val="a4"/>
      </w:pPr>
      <w:r>
        <w:t xml:space="preserve">л. 139 об. Св. Нила о добродетелех и страстех душевных и телесных. </w:t>
      </w:r>
      <w:r>
        <w:rPr>
          <w:i/>
          <w:iCs/>
        </w:rPr>
        <w:t>Там же л. 425.</w:t>
      </w:r>
    </w:p>
    <w:p w:rsidR="00BF4375" w:rsidRDefault="00BF4375" w:rsidP="00BF4375">
      <w:pPr>
        <w:pStyle w:val="a4"/>
      </w:pPr>
      <w:r>
        <w:t xml:space="preserve">л. 142. Сказание о егупетских черноризцех. Нач. Благословен Бог хотяй въся человекы спасти. </w:t>
      </w:r>
      <w:r>
        <w:rPr>
          <w:i/>
          <w:iCs/>
        </w:rPr>
        <w:t>Из Патерика египетскаго первыя две главы. См. № 710. В связи разныя повести из Патериков и мелкие отрывки из св. Отцев:</w:t>
      </w:r>
      <w:r>
        <w:t xml:space="preserve"> В. Василия, Симеона Богослова.</w:t>
      </w:r>
    </w:p>
    <w:p w:rsidR="00BF4375" w:rsidRDefault="00BF4375" w:rsidP="00BF4375">
      <w:pPr>
        <w:pStyle w:val="a4"/>
      </w:pPr>
      <w:r>
        <w:t>л. 190 об. Иже в святых отца нашего Иоанна Дамаскина Слово душеполезно и чюдно велми. Нач. Ведомо буди, яко сугубь есть человек, сиречь от души и тела.</w:t>
      </w:r>
    </w:p>
    <w:p w:rsidR="00BF4375" w:rsidRDefault="00BF4375" w:rsidP="00BF4375">
      <w:pPr>
        <w:pStyle w:val="a4"/>
      </w:pPr>
      <w:r>
        <w:t>л. 197 об. Мес. октовриа в 29 день, мучение св. и препод. мученицы Христовы Анастасии. Нач. В дни Диоклитиана царе и сънастолника его Валериа игемона пръвое прогнание христианом в Риме бысть.</w:t>
      </w:r>
    </w:p>
    <w:p w:rsidR="00BF4375" w:rsidRDefault="00BF4375" w:rsidP="00BF4375">
      <w:pPr>
        <w:pStyle w:val="a4"/>
      </w:pPr>
      <w:r>
        <w:t>л. 203 об. Тогожде отца Даниила о евнусе иже в ските. Нач. Евнух некый пребывааше в вънутръней пустыни скита.</w:t>
      </w:r>
    </w:p>
    <w:p w:rsidR="00BF4375" w:rsidRDefault="00BF4375" w:rsidP="00BF4375">
      <w:pPr>
        <w:pStyle w:val="a4"/>
      </w:pPr>
      <w:r>
        <w:t>л. 206 об. О инокыни обретеной в пустыни иорданстей. Нач. Некый от великыих и богоносных отец, Сила именем, родом сый от Аравии.</w:t>
      </w:r>
    </w:p>
    <w:p w:rsidR="00BF4375" w:rsidRDefault="00BF4375" w:rsidP="00BF4375">
      <w:pPr>
        <w:pStyle w:val="a4"/>
      </w:pPr>
      <w:r>
        <w:t>л. 213. Мес. генуаре в 14 день, повесть Аммония мниха о убиеныих св. Отец в Синаи и Раифу. Нач. Седящу ми некогда в смеренней моей келии, в странах Александрии, в месте глаголемем Каново.</w:t>
      </w:r>
    </w:p>
    <w:p w:rsidR="00BF4375" w:rsidRDefault="00BF4375" w:rsidP="00BF4375">
      <w:pPr>
        <w:pStyle w:val="a4"/>
      </w:pPr>
      <w:r>
        <w:t>л. 232 об. Мес. февруариа 13, житие препод. отца нашего Мартиниана. Нач. Близ града Кесарию палестинскыя пустыне есть, глаголемаа Ковчежное место.</w:t>
      </w:r>
    </w:p>
    <w:p w:rsidR="00BF4375" w:rsidRDefault="00BF4375" w:rsidP="00BF4375">
      <w:pPr>
        <w:pStyle w:val="a4"/>
      </w:pPr>
      <w:r>
        <w:t xml:space="preserve">л. 252. </w:t>
      </w:r>
      <w:r>
        <w:rPr>
          <w:i/>
          <w:iCs/>
        </w:rPr>
        <w:t>Без надписи</w:t>
      </w:r>
      <w:r>
        <w:t xml:space="preserve">. Нач. Поведаша нам и се, яко бе рече некый отец велик, именем Козма. </w:t>
      </w:r>
      <w:r>
        <w:rPr>
          <w:i/>
          <w:iCs/>
        </w:rPr>
        <w:t>Из Патерика.</w:t>
      </w:r>
    </w:p>
    <w:p w:rsidR="00BF4375" w:rsidRDefault="00BF4375" w:rsidP="00BF4375">
      <w:pPr>
        <w:pStyle w:val="a4"/>
      </w:pPr>
      <w:r>
        <w:t>л. 257.</w:t>
      </w:r>
      <w:r>
        <w:rPr>
          <w:i/>
          <w:iCs/>
        </w:rPr>
        <w:t xml:space="preserve"> Тоже. </w:t>
      </w:r>
      <w:r>
        <w:t>Нач. Отца Макариа александрънъскаго ученик поведа нам сице, яко некогда, рече ходящим нам в пустыне.</w:t>
      </w:r>
    </w:p>
    <w:p w:rsidR="00BF4375" w:rsidRDefault="00BF4375" w:rsidP="00BF4375">
      <w:pPr>
        <w:pStyle w:val="a4"/>
      </w:pPr>
      <w:r>
        <w:t>л. 262.</w:t>
      </w:r>
      <w:r>
        <w:rPr>
          <w:i/>
          <w:iCs/>
        </w:rPr>
        <w:t xml:space="preserve"> Тоже. </w:t>
      </w:r>
      <w:r>
        <w:t>Нач. Поведа нам некый отец глаголя, ошелник, рече, некый бе благоговеин зело и в пустыне живеше... в Антиноу.</w:t>
      </w:r>
    </w:p>
    <w:p w:rsidR="00BF4375" w:rsidRDefault="00BF4375" w:rsidP="00BF4375">
      <w:pPr>
        <w:pStyle w:val="a4"/>
      </w:pPr>
      <w:r>
        <w:t xml:space="preserve">л. 265. Главизны отца Макария и прочих святых. </w:t>
      </w:r>
      <w:r>
        <w:rPr>
          <w:i/>
          <w:iCs/>
        </w:rPr>
        <w:t>См. № 756 л. 434.</w:t>
      </w:r>
    </w:p>
    <w:p w:rsidR="00BF4375" w:rsidRDefault="00BF4375" w:rsidP="00BF4375">
      <w:pPr>
        <w:pStyle w:val="a4"/>
      </w:pPr>
      <w:r>
        <w:t>л. 282. Григориа инока и презвитера Слово на всечестное Рождьство пресв. Владычица наша Богородица. Нач. Да предначинаеть настоящему тръжеству Давид богоотець.</w:t>
      </w:r>
    </w:p>
    <w:p w:rsidR="00BF4375" w:rsidRDefault="00BF4375" w:rsidP="00BF4375">
      <w:pPr>
        <w:pStyle w:val="a4"/>
      </w:pPr>
      <w:r>
        <w:t>л. 291 об. Слово Григориа епископа росийскаго на славное Възнесение Господа нашего Ис. Христа. Нач. Настоящий праздник исполнение есть смотрениа, еже о роде человечьском съверши единородный Сын Божий.</w:t>
      </w:r>
    </w:p>
    <w:p w:rsidR="00BF4375" w:rsidRDefault="00BF4375" w:rsidP="00BF4375">
      <w:pPr>
        <w:pStyle w:val="a4"/>
      </w:pPr>
      <w:r>
        <w:t xml:space="preserve">л. 300 об. Григориа архиеп. росийскаго Слово на божественое Преображение Господа и Бога и Спаса нашего Ис. Христа. Нач. Небеси подобна днесь фаворскаа устроися гора. </w:t>
      </w:r>
      <w:r>
        <w:rPr>
          <w:i/>
          <w:iCs/>
        </w:rPr>
        <w:t>Сверху надписано:</w:t>
      </w:r>
      <w:r>
        <w:t xml:space="preserve"> 20 листов Самъблакова </w:t>
      </w:r>
      <w:r>
        <w:rPr>
          <w:i/>
          <w:iCs/>
        </w:rPr>
        <w:t>(т. е. с л. 300 до 321) равно и предъид. двух слов, автор также Григорий Цамблак. См. Оп. Рум. Муз. стр. 700.</w:t>
      </w:r>
    </w:p>
    <w:p w:rsidR="00BF4375" w:rsidRDefault="00BF4375" w:rsidP="00BF4375">
      <w:pPr>
        <w:pStyle w:val="a4"/>
      </w:pPr>
      <w:r>
        <w:lastRenderedPageBreak/>
        <w:t>л. 313. Григориа архиеп. росийскаго Слово на всечестное Успение пресл. Владычиця нашя Богородиця. Нач. Гавриила зрю чиноначалствующа на земли.</w:t>
      </w:r>
    </w:p>
    <w:p w:rsidR="00BF4375" w:rsidRDefault="00BF4375" w:rsidP="00BF4375">
      <w:pPr>
        <w:pStyle w:val="a4"/>
      </w:pPr>
      <w:r>
        <w:t>л. 321. Мес. декабря в 12 день, житие св. отца нашего епископа града тримифуньскаго и чюдотворца Спиридона. Списано Феодором епископом града Пафа. Нач. Исперва бе Слово, рече Иоанн евангелист и Богословець.</w:t>
      </w:r>
    </w:p>
    <w:p w:rsidR="00BF4375" w:rsidRDefault="00BF4375" w:rsidP="00BF4375">
      <w:pPr>
        <w:pStyle w:val="a4"/>
      </w:pPr>
      <w:r>
        <w:t>л. 376 об. Мес. декемвриа в 13 день, мучение святыих мученик Евстратиа, Авксентиа, Евгения, Ореста, Мардариа. Нач. Царьствующю Диоклитиану и Максимиану.</w:t>
      </w:r>
    </w:p>
    <w:p w:rsidR="00BF4375" w:rsidRDefault="00BF4375" w:rsidP="00BF4375">
      <w:pPr>
        <w:pStyle w:val="a4"/>
      </w:pPr>
      <w:r>
        <w:t xml:space="preserve">л. 410 об. Мес. ноевриа 23-го, житие иже в святыхь отца нашего Амфилохиа, епископа и черноризця иконийскаго. </w:t>
      </w:r>
      <w:r>
        <w:rPr>
          <w:i/>
          <w:iCs/>
        </w:rPr>
        <w:t>См. № 751 л. 311.</w:t>
      </w:r>
    </w:p>
    <w:p w:rsidR="00BF4375" w:rsidRDefault="00BF4375" w:rsidP="00BF4375">
      <w:pPr>
        <w:pStyle w:val="a4"/>
      </w:pPr>
      <w:r>
        <w:t xml:space="preserve">л. 416 об. Мес. иулиа в 27, мучение св. и слав. великомученика Христова Пантелеимона. </w:t>
      </w:r>
      <w:r>
        <w:rPr>
          <w:i/>
          <w:iCs/>
        </w:rPr>
        <w:t>Там же л. 318.</w:t>
      </w:r>
    </w:p>
    <w:p w:rsidR="00BF4375" w:rsidRDefault="00BF4375" w:rsidP="00BF4375">
      <w:pPr>
        <w:pStyle w:val="a4"/>
      </w:pPr>
      <w:r>
        <w:t>л. 437. Мес. ианнуариа 18, житие и жителство иже в святых отца нашего и исповедника Афанасиа Великаго, архиеп. александрьскаго. Нач. Инии убо инаа блаженых муж въспоминаниа к добродетелному указанию и рвению да сказують.</w:t>
      </w:r>
    </w:p>
    <w:p w:rsidR="00BF4375" w:rsidRDefault="00BF4375" w:rsidP="00BF4375">
      <w:pPr>
        <w:pStyle w:val="a4"/>
      </w:pPr>
      <w:r>
        <w:t xml:space="preserve">л. 477. Мес. </w:t>
      </w:r>
      <w:r>
        <w:rPr>
          <w:i/>
          <w:iCs/>
        </w:rPr>
        <w:t>тогоже</w:t>
      </w:r>
      <w:r>
        <w:t xml:space="preserve"> 26 день, исповедание отечьско о жизни препод. отца нашего Ксенофонта и чяд его. </w:t>
      </w:r>
      <w:r>
        <w:rPr>
          <w:i/>
          <w:iCs/>
        </w:rPr>
        <w:t>См. № 747 л. 94.</w:t>
      </w:r>
    </w:p>
    <w:p w:rsidR="00BF4375" w:rsidRDefault="00BF4375" w:rsidP="00BF4375">
      <w:pPr>
        <w:pStyle w:val="a4"/>
      </w:pPr>
      <w:r>
        <w:t xml:space="preserve">л. 493. Анастасиа смеренаго мниха св. горы Синайскыя Слово на святое Христа Бога нашего Преображение, реченное на тойжде св. горе фаворстей, в праздник. </w:t>
      </w:r>
      <w:r>
        <w:rPr>
          <w:i/>
          <w:iCs/>
        </w:rPr>
        <w:t>См. № 754 л. 467.</w:t>
      </w:r>
    </w:p>
    <w:p w:rsidR="00BF4375" w:rsidRDefault="00BF4375" w:rsidP="00BF4375">
      <w:pPr>
        <w:pStyle w:val="a4"/>
      </w:pPr>
      <w:r>
        <w:t xml:space="preserve">л. 507 об. В тойже день, иже в святых отца нашего Кирилла, архиеп. александрийскаго, о святем Иоанне и о пресв. Богородици. </w:t>
      </w:r>
      <w:r>
        <w:rPr>
          <w:i/>
          <w:iCs/>
        </w:rPr>
        <w:t>Там же л. 97.</w:t>
      </w:r>
    </w:p>
    <w:p w:rsidR="00BF4375" w:rsidRDefault="00BF4375" w:rsidP="00BF4375">
      <w:pPr>
        <w:pStyle w:val="a4"/>
      </w:pPr>
      <w:r>
        <w:t>л. 510. Мес. июля в 2, Слово являя место, время и вину, в нейже явися св. Риза Богородици, яже лежит в честнем ковчезе Влахерней церкви. Нач. Божиа тайны некакы великы человеколюбиа, малы пред нашимь родом знамениа явлена быша.</w:t>
      </w:r>
    </w:p>
    <w:p w:rsidR="00BF4375" w:rsidRDefault="00BF4375" w:rsidP="00BF4375">
      <w:pPr>
        <w:pStyle w:val="a4"/>
      </w:pPr>
      <w:r>
        <w:t xml:space="preserve">л. 529. Мес. иуния 12, препод. и богон. отца нашего Онуфрия пустыньножителя. </w:t>
      </w:r>
      <w:r>
        <w:rPr>
          <w:i/>
          <w:iCs/>
        </w:rPr>
        <w:t>Служба.</w:t>
      </w:r>
    </w:p>
    <w:p w:rsidR="00BF4375" w:rsidRDefault="00BF4375" w:rsidP="00BF4375">
      <w:pPr>
        <w:pStyle w:val="a4"/>
      </w:pPr>
      <w:r>
        <w:t>л. 543. Мес. июлия в 19 день, житие и жизнь препод. матере нашея Макрины, сестры Великаго Василиа. Списано Григорием епископом Нисийскым. Нач. Вид убо книжный, елика в писанем образе, епистолиа мнится быти.</w:t>
      </w:r>
    </w:p>
    <w:p w:rsidR="00BF4375" w:rsidRDefault="00BF4375" w:rsidP="00BF4375">
      <w:pPr>
        <w:pStyle w:val="a4"/>
      </w:pPr>
      <w:r>
        <w:t xml:space="preserve">л. 566. Слово св. и славному в Пророцех Илие. </w:t>
      </w:r>
      <w:r>
        <w:rPr>
          <w:i/>
          <w:iCs/>
        </w:rPr>
        <w:t>См. № 753 л. 396.</w:t>
      </w:r>
    </w:p>
    <w:p w:rsidR="00BF4375" w:rsidRDefault="00BF4375" w:rsidP="00BF4375">
      <w:pPr>
        <w:pStyle w:val="a4"/>
      </w:pPr>
      <w:r>
        <w:rPr>
          <w:i/>
          <w:iCs/>
        </w:rPr>
        <w:t>Внизу 4-го листа киноварью:</w:t>
      </w:r>
      <w:r>
        <w:t xml:space="preserve"> Сиа книга Троецкаа Сергиева монастыря.</w:t>
      </w:r>
    </w:p>
    <w:p w:rsidR="00BF4375" w:rsidRDefault="00BF4375" w:rsidP="00BF4375">
      <w:pPr>
        <w:pStyle w:val="a4"/>
      </w:pPr>
      <w:r>
        <w:t xml:space="preserve">759. (1633.) </w:t>
      </w:r>
      <w:hyperlink r:id="rId1909" w:history="1">
        <w:r>
          <w:rPr>
            <w:rStyle w:val="a3"/>
            <w:b/>
            <w:bCs/>
          </w:rPr>
          <w:t>Сборник</w:t>
        </w:r>
      </w:hyperlink>
      <w:r>
        <w:rPr>
          <w:b/>
          <w:bCs/>
        </w:rPr>
        <w:t>,</w:t>
      </w:r>
      <w:r>
        <w:t xml:space="preserve"> полууст. разных почерков, ХV века, в четверть, 533 листа.</w:t>
      </w:r>
    </w:p>
    <w:p w:rsidR="00BF4375" w:rsidRDefault="00BF4375" w:rsidP="00BF4375">
      <w:pPr>
        <w:pStyle w:val="a4"/>
      </w:pPr>
      <w:r>
        <w:rPr>
          <w:i/>
          <w:iCs/>
        </w:rPr>
        <w:t>Оглавление вне счета листов.</w:t>
      </w:r>
    </w:p>
    <w:p w:rsidR="00BF4375" w:rsidRDefault="00BF4375" w:rsidP="00BF4375">
      <w:pPr>
        <w:pStyle w:val="a4"/>
      </w:pPr>
      <w:r>
        <w:t xml:space="preserve">л. 1. Мес. маия в 8 день, Прохора в потребах самаго 7-го поставленнаго, нетии же Стефану первомученику. Списание о житии и деании единаго апостола Иоанна Богослова и евангелиста. </w:t>
      </w:r>
      <w:r>
        <w:rPr>
          <w:i/>
          <w:iCs/>
        </w:rPr>
        <w:t>См. № 751 л. 2.</w:t>
      </w:r>
    </w:p>
    <w:p w:rsidR="00BF4375" w:rsidRDefault="00BF4375" w:rsidP="00BF4375">
      <w:pPr>
        <w:pStyle w:val="a4"/>
      </w:pPr>
      <w:r>
        <w:t xml:space="preserve">л. 81. В святых отца нашего Иполита, епископа римьска и мученика, раздрешение неизреченнаго откровениа Иоанна Богословца сказующе о скончании. </w:t>
      </w:r>
      <w:r>
        <w:rPr>
          <w:i/>
          <w:iCs/>
        </w:rPr>
        <w:t>Там же л. 88.</w:t>
      </w:r>
    </w:p>
    <w:p w:rsidR="00BF4375" w:rsidRDefault="00BF4375" w:rsidP="00BF4375">
      <w:pPr>
        <w:pStyle w:val="a4"/>
        <w:rPr>
          <w:i/>
          <w:iCs/>
        </w:rPr>
      </w:pPr>
      <w:r>
        <w:rPr>
          <w:i/>
          <w:iCs/>
        </w:rPr>
        <w:t>(Лист 83 порожний).</w:t>
      </w:r>
    </w:p>
    <w:p w:rsidR="00BF4375" w:rsidRDefault="00BF4375" w:rsidP="00BF4375">
      <w:pPr>
        <w:pStyle w:val="a4"/>
      </w:pPr>
      <w:r>
        <w:lastRenderedPageBreak/>
        <w:t xml:space="preserve">л. 84. </w:t>
      </w:r>
      <w:r>
        <w:rPr>
          <w:i/>
          <w:iCs/>
        </w:rPr>
        <w:t>Под заставкой:</w:t>
      </w:r>
      <w:r>
        <w:t xml:space="preserve"> Житие иже в святых отца нашего Иоанна Златоустаго, архиеп. Констянтинаграда, великаго светилника и учителя вселенныя. Списано Георгием, архиеп. александрьскымь. Нач. Понеже убо вси они древнии мужие повести пишуще.</w:t>
      </w:r>
    </w:p>
    <w:p w:rsidR="00BF4375" w:rsidRDefault="00BF4375" w:rsidP="00BF4375">
      <w:pPr>
        <w:pStyle w:val="a4"/>
      </w:pPr>
      <w:r>
        <w:t xml:space="preserve">л. 311 об. Тогоже св. Иоанна, архиеп. Константинаграда, Златоустаго послание еже посла от заточениа, сый от Кукуса к Кириаку епископу, и тому сущу в заточении, утешениа его ради от зелныя его жалости и скръби. </w:t>
      </w:r>
      <w:r>
        <w:rPr>
          <w:i/>
          <w:iCs/>
        </w:rPr>
        <w:t>См. № 656 л. 127.</w:t>
      </w:r>
    </w:p>
    <w:p w:rsidR="00BF4375" w:rsidRDefault="00BF4375" w:rsidP="00BF4375">
      <w:pPr>
        <w:pStyle w:val="a4"/>
      </w:pPr>
      <w:r>
        <w:t xml:space="preserve">л. 317. Мес. февруариа в 13, житие препод. отца нашего Мартиниана. </w:t>
      </w:r>
      <w:r>
        <w:rPr>
          <w:i/>
          <w:iCs/>
        </w:rPr>
        <w:t>См. № 758 л. 232. За сим 4 повести из Патерика, кои показаны там же в связи до л. 282.</w:t>
      </w:r>
    </w:p>
    <w:p w:rsidR="00BF4375" w:rsidRDefault="00BF4375" w:rsidP="00BF4375">
      <w:pPr>
        <w:pStyle w:val="a4"/>
      </w:pPr>
      <w:r>
        <w:t>л. 351 об. Мес. июниа в 25 день, житие и подвизи св. и многострадалныя препод. мученицы Христовы Февронии. Нач. Бысть в дни Диоклитиана царе Анфиму епарху болезнию телесною сълежати.</w:t>
      </w:r>
    </w:p>
    <w:p w:rsidR="00BF4375" w:rsidRDefault="00BF4375" w:rsidP="00BF4375">
      <w:pPr>
        <w:pStyle w:val="a4"/>
      </w:pPr>
      <w:r>
        <w:t xml:space="preserve">л. 378 об. Правило халкидонскаго собора, неисправленых книг о еже како недостоит правоверным чести, понеже еретици писали от своего ума, а не от Св. Духа. Нач. Се же их сложениа, их книги си суть: 1. о Еносе, что был на пятом небеси и исписал 300 книг. 2. Ламеховы книгы. 3. Сифова молитва, </w:t>
      </w:r>
      <w:r>
        <w:rPr>
          <w:i/>
          <w:iCs/>
        </w:rPr>
        <w:t>и проч. За утратою листа средины перечня книг недостает.</w:t>
      </w:r>
    </w:p>
    <w:p w:rsidR="00BF4375" w:rsidRDefault="00BF4375" w:rsidP="00BF4375">
      <w:pPr>
        <w:pStyle w:val="a4"/>
      </w:pPr>
      <w:r>
        <w:t xml:space="preserve">л. 379 об. </w:t>
      </w:r>
      <w:r>
        <w:rPr>
          <w:i/>
          <w:iCs/>
        </w:rPr>
        <w:t>Мелкие отрывки, начин.</w:t>
      </w:r>
      <w:r>
        <w:t xml:space="preserve"> На преставление св. Богородица Апостоли принесени быша от всех стран, 4-же от мертвых въставлени быша: Андрей, Филип, Иаков Зеведеов, Симон Кананей, а от живых 8.</w:t>
      </w:r>
    </w:p>
    <w:p w:rsidR="00BF4375" w:rsidRDefault="00BF4375" w:rsidP="00BF4375">
      <w:pPr>
        <w:pStyle w:val="a4"/>
      </w:pPr>
      <w:r>
        <w:t xml:space="preserve">л. 383 об. </w:t>
      </w:r>
      <w:r>
        <w:rPr>
          <w:i/>
          <w:iCs/>
        </w:rPr>
        <w:t>Повесть</w:t>
      </w:r>
      <w:r>
        <w:t xml:space="preserve"> о Варваре разбойнице, како приведе его Бог покаянию и спасеся. Нач. Сий Варвар Христов мученик бысть преже разбойник лют.</w:t>
      </w:r>
    </w:p>
    <w:p w:rsidR="00BF4375" w:rsidRDefault="00BF4375" w:rsidP="00BF4375">
      <w:pPr>
        <w:pStyle w:val="a4"/>
      </w:pPr>
      <w:r>
        <w:t xml:space="preserve">л. 386. Мес. октября в 8 день, житие препод. матере нашея Пелагеи. </w:t>
      </w:r>
      <w:r>
        <w:rPr>
          <w:i/>
          <w:iCs/>
        </w:rPr>
        <w:t>См. № 755 л. 270.</w:t>
      </w:r>
    </w:p>
    <w:p w:rsidR="00BF4375" w:rsidRDefault="00BF4375" w:rsidP="00BF4375">
      <w:pPr>
        <w:pStyle w:val="a4"/>
      </w:pPr>
      <w:r>
        <w:t>л. 394. Св. Нила о осмих помыслех. Нач. Веждь чядо, яко осмь есть помысл, иже вся злаа съделовающеи.</w:t>
      </w:r>
    </w:p>
    <w:p w:rsidR="00BF4375" w:rsidRDefault="00BF4375" w:rsidP="00BF4375">
      <w:pPr>
        <w:pStyle w:val="a4"/>
      </w:pPr>
      <w:r>
        <w:t xml:space="preserve">л. 396 об. Главы добродетельны препод. отца нашего Феодора едескаго, </w:t>
      </w:r>
      <w:r>
        <w:rPr>
          <w:i/>
          <w:iCs/>
        </w:rPr>
        <w:t>числом 100. См. № 756 л. 185. Между 419 и порожним 420 вырезано 8 листов. По оглавлению здесь должна быть апокрифическая повесть</w:t>
      </w:r>
      <w:r>
        <w:t xml:space="preserve"> Афродитиана прьсянина сказашяся от Филиппа презвитера.</w:t>
      </w:r>
    </w:p>
    <w:p w:rsidR="00BF4375" w:rsidRDefault="00BF4375" w:rsidP="00BF4375">
      <w:pPr>
        <w:pStyle w:val="a4"/>
      </w:pPr>
      <w:r>
        <w:t>л. 421. Слово Даниила (</w:t>
      </w:r>
      <w:r>
        <w:rPr>
          <w:i/>
          <w:iCs/>
        </w:rPr>
        <w:t>чит</w:t>
      </w:r>
      <w:r>
        <w:t>. Палладия) мниха о втором пришествии, и о страшнем суде, и о будущей муце и о умилении души. Нач. Ныне исповеждься душе и ныне умилися.</w:t>
      </w:r>
    </w:p>
    <w:p w:rsidR="00BF4375" w:rsidRDefault="00BF4375" w:rsidP="00BF4375">
      <w:pPr>
        <w:pStyle w:val="a4"/>
      </w:pPr>
      <w:r>
        <w:t xml:space="preserve">л. 445 об. Мес. априля в 1 день, житие препод. матери нашея Марии егупетскыя. Списано Софронием иерусалимъскым. </w:t>
      </w:r>
      <w:r>
        <w:rPr>
          <w:i/>
          <w:iCs/>
        </w:rPr>
        <w:t>См. № 752 л. 246.</w:t>
      </w:r>
    </w:p>
    <w:p w:rsidR="00BF4375" w:rsidRDefault="00BF4375" w:rsidP="00BF4375">
      <w:pPr>
        <w:pStyle w:val="a4"/>
      </w:pPr>
      <w:r>
        <w:t>л. 465 об. Повесть полезна от Старечьства о некоем старци, сидевшем в пустыни 40 лет, кому подобен. Нач. Старець некый в пустыни леты многыми быв, моляшеся Богови.</w:t>
      </w:r>
    </w:p>
    <w:p w:rsidR="00BF4375" w:rsidRDefault="00BF4375" w:rsidP="00BF4375">
      <w:pPr>
        <w:pStyle w:val="a4"/>
      </w:pPr>
      <w:r>
        <w:t xml:space="preserve">л. 469. Северияна епископа авалъскаго о древе спасенаго креста, где обретеся и како бысть. Нач. Ищут неции, откуду убо древо спасеное бысть? </w:t>
      </w:r>
      <w:r>
        <w:rPr>
          <w:i/>
          <w:iCs/>
        </w:rPr>
        <w:t>См. № 147 л. 373.</w:t>
      </w:r>
    </w:p>
    <w:p w:rsidR="00BF4375" w:rsidRDefault="00BF4375" w:rsidP="00BF4375">
      <w:pPr>
        <w:pStyle w:val="a4"/>
      </w:pPr>
      <w:r>
        <w:t>л. 472. Слово св. Иоанна Златоустаго о ползе души. Нач. Человече, вся въсприал еси от Бога: разум и смысл, хытрость и ум.</w:t>
      </w:r>
    </w:p>
    <w:p w:rsidR="00BF4375" w:rsidRDefault="00BF4375" w:rsidP="00BF4375">
      <w:pPr>
        <w:pStyle w:val="a4"/>
      </w:pPr>
      <w:r>
        <w:t xml:space="preserve">л. 472 об. Словеса св. Отець душеполезная. Нач. Якоже и Петр глаголеть: братья, будите трезви. </w:t>
      </w:r>
      <w:r>
        <w:rPr>
          <w:i/>
          <w:iCs/>
        </w:rPr>
        <w:t>В начале выписка из слова Феодосия киево-печерскаго. См. № 762 л. 154.</w:t>
      </w:r>
    </w:p>
    <w:p w:rsidR="00BF4375" w:rsidRDefault="00BF4375" w:rsidP="00BF4375">
      <w:pPr>
        <w:pStyle w:val="a4"/>
      </w:pPr>
      <w:r>
        <w:t xml:space="preserve">л. 477. От житиа св. Андреа, Христа ради уродиваго, о жене яже на Неори. </w:t>
      </w:r>
      <w:r>
        <w:rPr>
          <w:i/>
          <w:iCs/>
        </w:rPr>
        <w:t>Письмо статей л. 317–484 инока Елисея около 1474 г. Срав. № 224.</w:t>
      </w:r>
    </w:p>
    <w:p w:rsidR="00BF4375" w:rsidRDefault="00BF4375" w:rsidP="00BF4375">
      <w:pPr>
        <w:pStyle w:val="a4"/>
      </w:pPr>
      <w:r>
        <w:lastRenderedPageBreak/>
        <w:t>л. 485. Чин основанию церькве и потычение кресту.</w:t>
      </w:r>
    </w:p>
    <w:p w:rsidR="00BF4375" w:rsidRDefault="00BF4375" w:rsidP="00BF4375">
      <w:pPr>
        <w:pStyle w:val="a4"/>
      </w:pPr>
      <w:r>
        <w:t>л. 486. Чин освящению церькви малаго освящения.</w:t>
      </w:r>
    </w:p>
    <w:p w:rsidR="00BF4375" w:rsidRDefault="00BF4375" w:rsidP="00BF4375">
      <w:pPr>
        <w:pStyle w:val="a4"/>
      </w:pPr>
      <w:r>
        <w:t>л. 524 об. Устав бываемый о поколебавшойся св. трапезе.</w:t>
      </w:r>
    </w:p>
    <w:p w:rsidR="00BF4375" w:rsidRDefault="00BF4375" w:rsidP="00BF4375">
      <w:pPr>
        <w:pStyle w:val="a4"/>
      </w:pPr>
      <w:r>
        <w:t>л. 527. Молитва в отверзение церкви, еже от еретикь осквернишойся, Никифора патриарха Коньстантинаграда.</w:t>
      </w:r>
    </w:p>
    <w:p w:rsidR="00BF4375" w:rsidRDefault="00BF4375" w:rsidP="00BF4375">
      <w:pPr>
        <w:pStyle w:val="a4"/>
      </w:pPr>
      <w:r>
        <w:t>л. 529 об. Молитва о томже, Тарасиа Патриарха.</w:t>
      </w:r>
    </w:p>
    <w:p w:rsidR="00BF4375" w:rsidRDefault="00BF4375" w:rsidP="00BF4375">
      <w:pPr>
        <w:pStyle w:val="a4"/>
      </w:pPr>
      <w:r>
        <w:t>л. 530 об. Молитва на отверзение церкви, еже от язык оскверньшойся.</w:t>
      </w:r>
    </w:p>
    <w:p w:rsidR="00BF4375" w:rsidRDefault="00BF4375" w:rsidP="00BF4375">
      <w:pPr>
        <w:pStyle w:val="a4"/>
      </w:pPr>
      <w:r>
        <w:t>л. 531 об. Молитва в отверзение храма, в немже случится животно и безъсловесно и по древнему закону нечисто и нежремо умрети в церкви.</w:t>
      </w:r>
    </w:p>
    <w:p w:rsidR="00BF4375" w:rsidRDefault="00BF4375" w:rsidP="00BF4375">
      <w:pPr>
        <w:pStyle w:val="a4"/>
      </w:pPr>
      <w:r>
        <w:t>л. 532 об. Молитва о еже аще случится животному некоему родити в церкви.</w:t>
      </w:r>
    </w:p>
    <w:p w:rsidR="00BF4375" w:rsidRDefault="00BF4375" w:rsidP="00BF4375">
      <w:pPr>
        <w:pStyle w:val="a4"/>
      </w:pPr>
      <w:r>
        <w:t xml:space="preserve">л. 533 об. Молитва в отверзение церкви, в нейже случиться умрети человеку нужною смертию. </w:t>
      </w:r>
      <w:r>
        <w:rPr>
          <w:i/>
          <w:iCs/>
        </w:rPr>
        <w:t>Без конца.</w:t>
      </w:r>
    </w:p>
    <w:p w:rsidR="00BF4375" w:rsidRDefault="00BF4375" w:rsidP="00BF4375">
      <w:pPr>
        <w:pStyle w:val="a4"/>
      </w:pPr>
      <w:r>
        <w:t xml:space="preserve">760. (1852.) </w:t>
      </w:r>
      <w:hyperlink r:id="rId1910" w:history="1">
        <w:r>
          <w:rPr>
            <w:rStyle w:val="a3"/>
            <w:b/>
            <w:bCs/>
          </w:rPr>
          <w:t>Петра Дамаскина</w:t>
        </w:r>
        <w:r>
          <w:rPr>
            <w:rStyle w:val="a3"/>
          </w:rPr>
          <w:t xml:space="preserve"> кн. первая и </w:t>
        </w:r>
        <w:r>
          <w:rPr>
            <w:rStyle w:val="a3"/>
            <w:b/>
            <w:bCs/>
          </w:rPr>
          <w:t>Сборник,</w:t>
        </w:r>
      </w:hyperlink>
      <w:r>
        <w:t xml:space="preserve"> полууст., ХV века, в четверть, 333 листа.</w:t>
      </w:r>
    </w:p>
    <w:p w:rsidR="00BF4375" w:rsidRDefault="00BF4375" w:rsidP="00BF4375">
      <w:pPr>
        <w:pStyle w:val="a4"/>
      </w:pPr>
      <w:r>
        <w:rPr>
          <w:i/>
          <w:iCs/>
        </w:rPr>
        <w:t>Две рукописи вместе сплетеныя; в первой до л. 167 книга Петра Дамаскина без заглавнаго листа и с наклейками, далее до конца Сборник мелкаго красиваго почерка.</w:t>
      </w:r>
    </w:p>
    <w:p w:rsidR="00BF4375" w:rsidRDefault="00BF4375" w:rsidP="00BF4375">
      <w:pPr>
        <w:pStyle w:val="a4"/>
      </w:pPr>
      <w:r>
        <w:t xml:space="preserve">л. 167. Св. Касиана римлянина о разсуждении, </w:t>
      </w:r>
      <w:r>
        <w:rPr>
          <w:i/>
          <w:iCs/>
        </w:rPr>
        <w:t>потом его же 8 бесед о помыслах, и проч. См. № 756 л. 460–477.</w:t>
      </w:r>
    </w:p>
    <w:p w:rsidR="00BF4375" w:rsidRDefault="00BF4375" w:rsidP="00BF4375">
      <w:pPr>
        <w:pStyle w:val="a4"/>
      </w:pPr>
      <w:r>
        <w:t>л. 202. Повесть полезнаа о латинах, когда отлучишася от Грък и св. Божиа Церкве, и како изъобретоша собе ереси еже опресночнаа служити и хулу яже на Духа Святаго. Нач. В лета благочестивых царий Костантина и Ирины матери его преставшу злочестивому иконоборьству злочестивых царий.</w:t>
      </w:r>
    </w:p>
    <w:p w:rsidR="00BF4375" w:rsidRDefault="00BF4375" w:rsidP="00BF4375">
      <w:pPr>
        <w:pStyle w:val="a4"/>
      </w:pPr>
      <w:r>
        <w:t>л. 210. Честнейшаго хартофилака и протоггела Никиты никейскыа церкве о бесквасной службе и о Латынох и о службе их. Нач. Бесквасныа службы, сииречь опресночныа, не приемлем.</w:t>
      </w:r>
    </w:p>
    <w:p w:rsidR="00BF4375" w:rsidRDefault="00BF4375" w:rsidP="00BF4375">
      <w:pPr>
        <w:pStyle w:val="a4"/>
      </w:pPr>
      <w:r>
        <w:t xml:space="preserve">л. 216 об. Иже во святых отца нашего Никона о томжде. Нач. Иже убо опресноком служат божественую службу Христову, яве яко иудействуют. </w:t>
      </w:r>
      <w:r>
        <w:rPr>
          <w:i/>
          <w:iCs/>
        </w:rPr>
        <w:t>Окончание чит. на л. 225.</w:t>
      </w:r>
    </w:p>
    <w:p w:rsidR="00BF4375" w:rsidRDefault="00BF4375" w:rsidP="00BF4375">
      <w:pPr>
        <w:pStyle w:val="a4"/>
      </w:pPr>
      <w:r>
        <w:t>л. 217. Ина повест Никифора Калиста о вечерех Христовех. Нач. Вечере Господа нашего Исуса Христа едина бысть в дому Симона прокаженаго.</w:t>
      </w:r>
    </w:p>
    <w:p w:rsidR="00BF4375" w:rsidRDefault="00BF4375" w:rsidP="00BF4375">
      <w:pPr>
        <w:pStyle w:val="a4"/>
      </w:pPr>
      <w:r>
        <w:t>л. 217 об. Слово о немечьском прелщении, како научи их гугнивый Петр. Нач. Егда прелесть бысть от Симона влъхва в Риме и вероваша вси Римлене вънь при Нероне цари.</w:t>
      </w:r>
    </w:p>
    <w:p w:rsidR="00BF4375" w:rsidRDefault="00BF4375" w:rsidP="00BF4375">
      <w:pPr>
        <w:pStyle w:val="a4"/>
      </w:pPr>
      <w:r>
        <w:t xml:space="preserve">л. 218 об. Изложение въкратце св. Никона о роде фряжьстем, и тех падених потьнку имаши изобрести. Нач. С род фряжьскый в божествных писаниих Германи глаголются. </w:t>
      </w:r>
      <w:r>
        <w:rPr>
          <w:i/>
          <w:iCs/>
        </w:rPr>
        <w:t>Из Тактикона Никона черногорца Слова 40-го. См. № 211.</w:t>
      </w:r>
    </w:p>
    <w:p w:rsidR="00BF4375" w:rsidRDefault="00BF4375" w:rsidP="00BF4375">
      <w:pPr>
        <w:pStyle w:val="a4"/>
      </w:pPr>
      <w:r>
        <w:t xml:space="preserve">л. 229 об. Тогоже сказание, како Варлаам изъобрете и състави своя ересь. Нач. Варлаам он еллинскыим прилежа велением ничтоже ино непщевааше свет быти божествный, разве разум и суетное любомудрие еллинскыих учений. </w:t>
      </w:r>
      <w:r>
        <w:rPr>
          <w:i/>
          <w:iCs/>
        </w:rPr>
        <w:t>В конце выписаны</w:t>
      </w:r>
      <w:r>
        <w:t xml:space="preserve"> свидетелства Святыих </w:t>
      </w:r>
      <w:r>
        <w:rPr>
          <w:i/>
          <w:iCs/>
        </w:rPr>
        <w:t>о том,</w:t>
      </w:r>
      <w:r>
        <w:t xml:space="preserve"> яко Божество глаголется обсиавый свет на Фаворе ученикы.</w:t>
      </w:r>
    </w:p>
    <w:p w:rsidR="00BF4375" w:rsidRDefault="00BF4375" w:rsidP="00BF4375">
      <w:pPr>
        <w:pStyle w:val="a4"/>
      </w:pPr>
      <w:r>
        <w:t>л. 234. Анастасиа блаженнааго патриарха града великиа Антиохия и Кирилла александръскаго изложение въкратце о вере по впрошению.</w:t>
      </w:r>
    </w:p>
    <w:p w:rsidR="00BF4375" w:rsidRDefault="00BF4375" w:rsidP="00BF4375">
      <w:pPr>
        <w:pStyle w:val="a4"/>
      </w:pPr>
      <w:r>
        <w:lastRenderedPageBreak/>
        <w:t xml:space="preserve">л. 235 об. Споведание вкратце, како и коего ради дела отлучишася от нас Латини и извръжени бышя от пръвенъства своего, и от книг поменных, идеже пишуться православнии Патриарси. Нач. В лето 6286 беше на седмом съборе Андриан папа римскый, и потом Лео, таже Стефан, </w:t>
      </w:r>
      <w:r>
        <w:rPr>
          <w:i/>
          <w:iCs/>
        </w:rPr>
        <w:t>и проч. См. Опис. Рум. Муз. л. 733.</w:t>
      </w:r>
    </w:p>
    <w:p w:rsidR="00BF4375" w:rsidRDefault="00BF4375" w:rsidP="00BF4375">
      <w:pPr>
        <w:pStyle w:val="a4"/>
      </w:pPr>
      <w:r>
        <w:t>л. 237 об. Св. Максима изложение о вере вкратце, въпрашати и отвещавати всекому христианину православному. Нач. Колико естеств исповедуеши о святей и единосущней и неразделимей Троице?</w:t>
      </w:r>
    </w:p>
    <w:p w:rsidR="00BF4375" w:rsidRDefault="00BF4375" w:rsidP="00BF4375">
      <w:pPr>
        <w:pStyle w:val="a4"/>
      </w:pPr>
      <w:r>
        <w:t xml:space="preserve">л. 238 об. Препод. отца Филимона ошелника слово зело полезно. </w:t>
      </w:r>
      <w:r>
        <w:rPr>
          <w:i/>
          <w:iCs/>
        </w:rPr>
        <w:t>См. № 756 л. 25.</w:t>
      </w:r>
    </w:p>
    <w:p w:rsidR="00BF4375" w:rsidRDefault="00BF4375" w:rsidP="00BF4375">
      <w:pPr>
        <w:pStyle w:val="a4"/>
      </w:pPr>
      <w:r>
        <w:t xml:space="preserve">л. 248. Зачало с Богом книзе сей, в нейже о Святей Троици, и о вере, и о прочиих многих. Нач. Прежде въсех и с въсеми и ради въсех подобает истинному христианину ведати, что есть Бог, како Бог и почему делится Божество. </w:t>
      </w:r>
      <w:r>
        <w:rPr>
          <w:i/>
          <w:iCs/>
        </w:rPr>
        <w:t>Здесь выписаны:</w:t>
      </w:r>
      <w:r>
        <w:t xml:space="preserve"> а) вопросы и ответы св. отца нашего Кирилла архиеп. александрийскаго о Святой Троице; б) Изложение въкратце о правоверней вере Иоанна философа к некоему просившу у него; в) вопросы и ответы о вере христианстей, како подобает веровати христианину, каковым словом хощет быти христианин.</w:t>
      </w:r>
    </w:p>
    <w:p w:rsidR="00BF4375" w:rsidRDefault="00BF4375" w:rsidP="00BF4375">
      <w:pPr>
        <w:pStyle w:val="a4"/>
      </w:pPr>
      <w:r>
        <w:t>л. 262. Начало глав латиньскых. Нач. Несть глаголють съкровено, но истинно и изысъкано св. Анне три мужя имети.</w:t>
      </w:r>
    </w:p>
    <w:p w:rsidR="00BF4375" w:rsidRDefault="00BF4375" w:rsidP="00BF4375">
      <w:pPr>
        <w:pStyle w:val="a4"/>
      </w:pPr>
      <w:r>
        <w:t>л. 269. О родословии отца Богородица и Иосифа обрученика ея. Нач. Давид царь им многы сыны, Соломона и Нафана име такоже.</w:t>
      </w:r>
    </w:p>
    <w:p w:rsidR="00BF4375" w:rsidRDefault="00BF4375" w:rsidP="00BF4375">
      <w:pPr>
        <w:pStyle w:val="a4"/>
      </w:pPr>
      <w:r>
        <w:t>л. 270. Како бе св. Богородица по плъти сродница Иелисавети.</w:t>
      </w:r>
    </w:p>
    <w:p w:rsidR="00BF4375" w:rsidRDefault="00BF4375" w:rsidP="00BF4375">
      <w:pPr>
        <w:pStyle w:val="a4"/>
      </w:pPr>
      <w:r>
        <w:t>л. 270 об. Какоже Предтеча сродник бысть первей жене Иосифа обрученика.</w:t>
      </w:r>
    </w:p>
    <w:p w:rsidR="00BF4375" w:rsidRDefault="00BF4375" w:rsidP="00BF4375">
      <w:pPr>
        <w:pStyle w:val="a4"/>
      </w:pPr>
      <w:r>
        <w:t>л. 272. Како Мариа Клеопова бе сестра Богородици.</w:t>
      </w:r>
    </w:p>
    <w:p w:rsidR="00BF4375" w:rsidRDefault="00BF4375" w:rsidP="00BF4375">
      <w:pPr>
        <w:pStyle w:val="a4"/>
      </w:pPr>
      <w:r>
        <w:t>л. 273. Тогоже, о помазавшиих Господа миром.</w:t>
      </w:r>
    </w:p>
    <w:p w:rsidR="00BF4375" w:rsidRDefault="00BF4375" w:rsidP="00BF4375">
      <w:pPr>
        <w:pStyle w:val="a4"/>
      </w:pPr>
      <w:r>
        <w:t>л. 274 об. Иоанна Дамаскина летописца по плъти великаго Бога Спаса нашего Ис. Христа. Нач. Родися убо Господь нашь Иисус Христос от преч. Приснодевы Богородица Мариа.</w:t>
      </w:r>
    </w:p>
    <w:p w:rsidR="00BF4375" w:rsidRDefault="00BF4375" w:rsidP="00BF4375">
      <w:pPr>
        <w:pStyle w:val="a4"/>
      </w:pPr>
      <w:r>
        <w:t>л. 276 об. Св. Максима о Благовещении. Нач. Бысть благовещение преч. Приснодевеи Богородици Марии в лето 5501-е.</w:t>
      </w:r>
    </w:p>
    <w:p w:rsidR="00BF4375" w:rsidRDefault="00BF4375" w:rsidP="00BF4375">
      <w:pPr>
        <w:pStyle w:val="a4"/>
      </w:pPr>
      <w:r>
        <w:t>л. 277 об. Епифаниа архиеп. кипрьскаго о создании человечестемь. Нач. Якоже Бог 7 дел створи в день благовещениа.</w:t>
      </w:r>
    </w:p>
    <w:p w:rsidR="00BF4375" w:rsidRDefault="00BF4375" w:rsidP="00BF4375">
      <w:pPr>
        <w:pStyle w:val="a4"/>
      </w:pPr>
      <w:r>
        <w:t>л. 278. Епифания мниха презвитера о знамениих нрава и взраста преч. Владычица нашея Богородица. Нач. Беше убо отлучено место в храме Господни, близь левыа страны жертвьника.</w:t>
      </w:r>
    </w:p>
    <w:p w:rsidR="00BF4375" w:rsidRDefault="00BF4375" w:rsidP="00BF4375">
      <w:pPr>
        <w:pStyle w:val="a4"/>
      </w:pPr>
      <w:r>
        <w:t xml:space="preserve">л. 278 об. Знамение Господа нашего Иисуса Христа. Нач. Мой же </w:t>
      </w:r>
      <w:r>
        <w:rPr>
          <w:i/>
          <w:iCs/>
        </w:rPr>
        <w:t>(№ 793:</w:t>
      </w:r>
      <w:r>
        <w:t xml:space="preserve"> Той же) Христос и Бог бе образом красен зело.</w:t>
      </w:r>
    </w:p>
    <w:p w:rsidR="00BF4375" w:rsidRDefault="00BF4375" w:rsidP="00BF4375">
      <w:pPr>
        <w:pStyle w:val="a4"/>
      </w:pPr>
      <w:r>
        <w:t>л. 279 об. Андреа критьскаго о чьсти и о поклонении св. икон. Нач. Ничтоже о христианьстве без указаниа, ничтоже чюже или ново введено.</w:t>
      </w:r>
    </w:p>
    <w:p w:rsidR="00BF4375" w:rsidRDefault="00BF4375" w:rsidP="00BF4375">
      <w:pPr>
        <w:pStyle w:val="a4"/>
      </w:pPr>
      <w:r>
        <w:t>л. 280 об. О еже колико дел створи Бог в шестих днех. Нач. В пръвый день створи свет и тьму, сиречь день и нощь.</w:t>
      </w:r>
    </w:p>
    <w:p w:rsidR="00BF4375" w:rsidRDefault="00BF4375" w:rsidP="00BF4375">
      <w:pPr>
        <w:pStyle w:val="a4"/>
      </w:pPr>
      <w:r>
        <w:t>л. 281 об. Св. отца нашего Епифания о томжде. Нач. Испрьва убо 22 дела створи Бог до седмаго дне.</w:t>
      </w:r>
    </w:p>
    <w:p w:rsidR="00BF4375" w:rsidRDefault="00BF4375" w:rsidP="00BF4375">
      <w:pPr>
        <w:pStyle w:val="a4"/>
      </w:pPr>
      <w:r>
        <w:t xml:space="preserve">л. 282 об. Севериана епископа Гавалу сказание от 1-го, </w:t>
      </w:r>
      <w:r>
        <w:rPr>
          <w:i/>
          <w:iCs/>
        </w:rPr>
        <w:t xml:space="preserve">потом </w:t>
      </w:r>
      <w:r>
        <w:t>2-го, 3, 4, 5 и 6 слова шестоденьника.</w:t>
      </w:r>
    </w:p>
    <w:p w:rsidR="00BF4375" w:rsidRDefault="00BF4375" w:rsidP="00BF4375">
      <w:pPr>
        <w:pStyle w:val="a4"/>
      </w:pPr>
      <w:r>
        <w:lastRenderedPageBreak/>
        <w:t>л. 289 об. Иоанна Златоустаго Слово о воплощеннем смотрении. Нач. Иже бо о Троици по въмещению, яже паче и въчинихом, якоже навыкше наказаний.</w:t>
      </w:r>
    </w:p>
    <w:p w:rsidR="00BF4375" w:rsidRDefault="00BF4375" w:rsidP="00BF4375">
      <w:pPr>
        <w:pStyle w:val="a4"/>
      </w:pPr>
      <w:r>
        <w:t>л. 292. Слово св. Григориа Богослова. Нач. Бога же егда реку единем светом облистастеся и 3 ми, 3 ми убо по свойствох, сиречь съставох.</w:t>
      </w:r>
    </w:p>
    <w:p w:rsidR="00BF4375" w:rsidRDefault="00BF4375" w:rsidP="00BF4375">
      <w:pPr>
        <w:pStyle w:val="a4"/>
      </w:pPr>
      <w:r>
        <w:t>л. 296. Въпрошения и ответи, еунгельскых словес сказания святыим Василием. Нач. Василие рече: человек етер съхождааше от Иерусалима в Ериху и в разбойникы впаде.</w:t>
      </w:r>
    </w:p>
    <w:p w:rsidR="00BF4375" w:rsidRDefault="00BF4375" w:rsidP="00BF4375">
      <w:pPr>
        <w:pStyle w:val="a4"/>
      </w:pPr>
      <w:r>
        <w:t xml:space="preserve">л. 301. Иже в святых препод. отца нашего Макариа Великаго Слово зело полезно. Нач. Хотяй приступити к Богу и животу вечному сподобитися. </w:t>
      </w:r>
      <w:r>
        <w:rPr>
          <w:i/>
          <w:iCs/>
        </w:rPr>
        <w:t>За сим еще три слова его же, что под № 704 л. 435–440.</w:t>
      </w:r>
    </w:p>
    <w:p w:rsidR="00BF4375" w:rsidRDefault="00BF4375" w:rsidP="00BF4375">
      <w:pPr>
        <w:pStyle w:val="a4"/>
      </w:pPr>
      <w:r>
        <w:t>л. 315. Отца нашего Нила о бестрастии души и тела. Нач. Братие, уготовим себе к еже поработати Господеви.</w:t>
      </w:r>
    </w:p>
    <w:p w:rsidR="00BF4375" w:rsidRDefault="00BF4375" w:rsidP="00BF4375">
      <w:pPr>
        <w:pStyle w:val="a4"/>
      </w:pPr>
      <w:r>
        <w:t>л. 319. Препод. отца нашего Марка съвещание умно к своей души. Нач. Слыши душе словеснаа, обещници моа съвещанаа.</w:t>
      </w:r>
    </w:p>
    <w:p w:rsidR="00BF4375" w:rsidRDefault="00BF4375" w:rsidP="00BF4375">
      <w:pPr>
        <w:pStyle w:val="a4"/>
      </w:pPr>
      <w:r>
        <w:t>л. 322. Св. Симеона Новаго Богослова. Нач. Иже възненавидети хощет мир, любов от глубины душевныя имети длъжен есть к Богу.</w:t>
      </w:r>
    </w:p>
    <w:p w:rsidR="00BF4375" w:rsidRDefault="00BF4375" w:rsidP="00BF4375">
      <w:pPr>
        <w:pStyle w:val="a4"/>
      </w:pPr>
      <w:r>
        <w:t>л. 324. От главизн св. Сумеона Новаго Богослова. Нач. Аще отрещися въсхощеши и еуагельскому житиу научитися, да не неискусну, ниже страстну учителю себе въдаси.</w:t>
      </w:r>
    </w:p>
    <w:p w:rsidR="00BF4375" w:rsidRDefault="00BF4375" w:rsidP="00BF4375">
      <w:pPr>
        <w:pStyle w:val="a4"/>
      </w:pPr>
      <w:r>
        <w:t>л. 326 об. Препод. отца нашего Стефана Фивейскаго заповедь отрекшиихся мира и яже в мире. Нач. Первое убо не имей причящениа с женами, яко да не съгориши в огни их.</w:t>
      </w:r>
    </w:p>
    <w:p w:rsidR="00BF4375" w:rsidRDefault="00BF4375" w:rsidP="00BF4375">
      <w:pPr>
        <w:pStyle w:val="a4"/>
      </w:pPr>
      <w:r>
        <w:t xml:space="preserve">л. 327. </w:t>
      </w:r>
      <w:r>
        <w:rPr>
          <w:i/>
          <w:iCs/>
        </w:rPr>
        <w:t>Тогоже</w:t>
      </w:r>
      <w:r>
        <w:t xml:space="preserve"> о бдених всенощных, еже в Святую неделю и в праздникы Господьскыя учиненых, повести чюдны зело. Нач. Сътвореныя песнем часовы никакоже не небрези, ниже всенощнаа бъдениа.</w:t>
      </w:r>
    </w:p>
    <w:p w:rsidR="00BF4375" w:rsidRDefault="00BF4375" w:rsidP="00BF4375">
      <w:pPr>
        <w:pStyle w:val="a4"/>
      </w:pPr>
      <w:r>
        <w:t xml:space="preserve">л. 333. Св. Нила о добродетелех и страстех душевных и телесных. </w:t>
      </w:r>
      <w:r>
        <w:rPr>
          <w:i/>
          <w:iCs/>
        </w:rPr>
        <w:t>Без конца. См. № 758 л. 139.</w:t>
      </w:r>
    </w:p>
    <w:p w:rsidR="00BF4375" w:rsidRDefault="00BF4375" w:rsidP="00BF4375">
      <w:pPr>
        <w:pStyle w:val="a4"/>
      </w:pPr>
      <w:r>
        <w:t xml:space="preserve">761. (1929.) </w:t>
      </w:r>
      <w:hyperlink r:id="rId1911" w:history="1">
        <w:r>
          <w:rPr>
            <w:rStyle w:val="a3"/>
            <w:b/>
            <w:bCs/>
          </w:rPr>
          <w:t>Сборник,</w:t>
        </w:r>
      </w:hyperlink>
      <w:r>
        <w:t xml:space="preserve"> полууст., напис. 1487 г., в осьмушку, 334 листа.</w:t>
      </w:r>
    </w:p>
    <w:p w:rsidR="00BF4375" w:rsidRDefault="00BF4375" w:rsidP="00BF4375">
      <w:pPr>
        <w:pStyle w:val="a4"/>
      </w:pPr>
      <w:hyperlink r:id="rId1912" w:history="1">
        <w:r>
          <w:rPr>
            <w:rStyle w:val="a3"/>
          </w:rPr>
          <w:t>л. 1</w:t>
        </w:r>
      </w:hyperlink>
      <w:r>
        <w:t xml:space="preserve">. Мес. септеврия в 1 день, житие св. Сумеона Столпника. </w:t>
      </w:r>
      <w:r>
        <w:rPr>
          <w:i/>
          <w:iCs/>
        </w:rPr>
        <w:t>Чудес</w:t>
      </w:r>
      <w:r>
        <w:t> </w:t>
      </w:r>
      <w:r>
        <w:rPr>
          <w:i/>
          <w:iCs/>
        </w:rPr>
        <w:t>8. См.</w:t>
      </w:r>
      <w:r>
        <w:t> </w:t>
      </w:r>
      <w:r>
        <w:rPr>
          <w:i/>
          <w:iCs/>
        </w:rPr>
        <w:t>№ 747 л. 242.</w:t>
      </w:r>
    </w:p>
    <w:p w:rsidR="00BF4375" w:rsidRDefault="00BF4375" w:rsidP="00BF4375">
      <w:pPr>
        <w:pStyle w:val="a4"/>
      </w:pPr>
      <w:hyperlink r:id="rId1913" w:history="1">
        <w:r>
          <w:rPr>
            <w:rStyle w:val="a3"/>
          </w:rPr>
          <w:t>л. 28</w:t>
        </w:r>
      </w:hyperlink>
      <w:r>
        <w:t xml:space="preserve">. Житие и жизнь препод. отца нашего богонос. Сергия, в немже имать и от божественных чюдес его. Списано священноиноком Пахомием Святыя горы. Нач. Приидете честное и святое постник съсловие, приидете отци и братия. </w:t>
      </w:r>
      <w:r>
        <w:rPr>
          <w:i/>
          <w:iCs/>
        </w:rPr>
        <w:t>Чудеса доведены Пахомием до 1449 года; теми же чудесами оканчивается и первопечатное издание жития преп. Сергия в главе 53-й, но с ошибочным 1468 годоуказанием. В ркп. Синод. библ., писан. 1459 г. последняя запись о чудесном исцелении коломенской инокини Мариамии стоит также под 1449, а не под 1468 годом.</w:t>
      </w:r>
    </w:p>
    <w:p w:rsidR="00BF4375" w:rsidRDefault="00BF4375" w:rsidP="00BF4375">
      <w:pPr>
        <w:pStyle w:val="a4"/>
      </w:pPr>
      <w:hyperlink r:id="rId1914" w:history="1">
        <w:r>
          <w:rPr>
            <w:rStyle w:val="a3"/>
          </w:rPr>
          <w:t>л. 160</w:t>
        </w:r>
      </w:hyperlink>
      <w:r>
        <w:t xml:space="preserve">. Мес. маия в 9 день, Слово на пренесение мощем св. отца нашего Николы от Мир в Бар град. Нач. Присно убо должни есьмы, братие, праздникы Божия творяще в честь держати. </w:t>
      </w:r>
      <w:r>
        <w:rPr>
          <w:i/>
          <w:iCs/>
        </w:rPr>
        <w:t>Русское, см. № 9 л. 209. В конце чудес 15.</w:t>
      </w:r>
    </w:p>
    <w:p w:rsidR="00BF4375" w:rsidRDefault="00BF4375" w:rsidP="00BF4375">
      <w:pPr>
        <w:pStyle w:val="a4"/>
      </w:pPr>
      <w:hyperlink r:id="rId1915" w:history="1">
        <w:r>
          <w:rPr>
            <w:rStyle w:val="a3"/>
          </w:rPr>
          <w:t>л. 227</w:t>
        </w:r>
      </w:hyperlink>
      <w:r>
        <w:t xml:space="preserve">. Мес. маия 23, обретение честнаго тела св. святителя Леонтия, епископа ростовскаго и чюдотворця. Нач. Сь бе блаженый Костяньтинаграда рожание и въспитание. </w:t>
      </w:r>
      <w:r>
        <w:rPr>
          <w:i/>
          <w:iCs/>
        </w:rPr>
        <w:t>См. № 745 л. 94.</w:t>
      </w:r>
    </w:p>
    <w:p w:rsidR="00BF4375" w:rsidRDefault="00BF4375" w:rsidP="00BF4375">
      <w:pPr>
        <w:pStyle w:val="a4"/>
      </w:pPr>
      <w:hyperlink r:id="rId1916" w:history="1">
        <w:r>
          <w:rPr>
            <w:rStyle w:val="a3"/>
          </w:rPr>
          <w:t>л. 232</w:t>
        </w:r>
      </w:hyperlink>
      <w:r>
        <w:t>. В тойже день, Слово св. отца нашего Никиты Столпъника переяславскаго. Нач. Никита препод. отець наш бе рожен и въспитан в граде Переславле.</w:t>
      </w:r>
    </w:p>
    <w:p w:rsidR="00BF4375" w:rsidRDefault="00BF4375" w:rsidP="00BF4375">
      <w:pPr>
        <w:pStyle w:val="a4"/>
      </w:pPr>
      <w:hyperlink r:id="rId1917" w:history="1">
        <w:r>
          <w:rPr>
            <w:rStyle w:val="a3"/>
          </w:rPr>
          <w:t>л. 254 об</w:t>
        </w:r>
      </w:hyperlink>
      <w:r>
        <w:t xml:space="preserve">. Месяць септеврий имать дни 30, день имать час 12, а нощь 12. </w:t>
      </w:r>
      <w:r>
        <w:rPr>
          <w:i/>
          <w:iCs/>
        </w:rPr>
        <w:t>Месяцеслов (полный) на весь год. Из русских Святых записаны многие, в том числе маия 14: св. </w:t>
      </w:r>
      <w:r>
        <w:t xml:space="preserve">и правед. Исидора чюдотворця уродиваго Христа ради. </w:t>
      </w:r>
      <w:r>
        <w:rPr>
          <w:i/>
          <w:iCs/>
        </w:rPr>
        <w:t>(Исидор преставился 1474 г., след. в Святцы внесен чрез 12 лет).</w:t>
      </w:r>
    </w:p>
    <w:p w:rsidR="00BF4375" w:rsidRDefault="00BF4375" w:rsidP="00BF4375">
      <w:pPr>
        <w:pStyle w:val="a4"/>
      </w:pPr>
      <w:hyperlink r:id="rId1918" w:history="1">
        <w:r>
          <w:rPr>
            <w:rStyle w:val="a3"/>
          </w:rPr>
          <w:t>л. 292</w:t>
        </w:r>
      </w:hyperlink>
      <w:r>
        <w:t>. Лунное течение. Кияждо бо луна имать дни 29 и полдни и пятую часть и полчаса.</w:t>
      </w:r>
    </w:p>
    <w:p w:rsidR="00BF4375" w:rsidRDefault="00BF4375" w:rsidP="00BF4375">
      <w:pPr>
        <w:pStyle w:val="a4"/>
      </w:pPr>
      <w:hyperlink r:id="rId1919" w:history="1">
        <w:r>
          <w:rPr>
            <w:rStyle w:val="a3"/>
          </w:rPr>
          <w:t>л. 310 об</w:t>
        </w:r>
      </w:hyperlink>
      <w:r>
        <w:t>. Мес. марта 17 день, житие и жизнь Алексея человека Божия. Нач. Бе мужь благоверен в римстем граде, именем Ефимьян.</w:t>
      </w:r>
    </w:p>
    <w:p w:rsidR="00BF4375" w:rsidRDefault="00BF4375" w:rsidP="00BF4375">
      <w:pPr>
        <w:pStyle w:val="a4"/>
      </w:pPr>
      <w:hyperlink r:id="rId1920" w:history="1">
        <w:r>
          <w:rPr>
            <w:rStyle w:val="a3"/>
          </w:rPr>
          <w:t>л. 324 об</w:t>
        </w:r>
      </w:hyperlink>
      <w:r>
        <w:t>. Слово о христьянине, иже вземше у жидовина злато и клятся ему, яко не взем.</w:t>
      </w:r>
    </w:p>
    <w:p w:rsidR="00BF4375" w:rsidRDefault="00BF4375" w:rsidP="00BF4375">
      <w:pPr>
        <w:pStyle w:val="a4"/>
      </w:pPr>
      <w:hyperlink r:id="rId1921" w:history="1">
        <w:r>
          <w:rPr>
            <w:rStyle w:val="a3"/>
          </w:rPr>
          <w:t>л. 329 об</w:t>
        </w:r>
      </w:hyperlink>
      <w:r>
        <w:t xml:space="preserve">. Притча св. Варлама о печали житийстей, и о суетнем богатьстве, и о милостыни. Нач. Человек некто име три другы, двою же любляше и штяше, а на третьем небрежение имаше велие. </w:t>
      </w:r>
      <w:r>
        <w:rPr>
          <w:i/>
          <w:iCs/>
        </w:rPr>
        <w:t xml:space="preserve">Послесловие: </w:t>
      </w:r>
      <w:r>
        <w:t>В лето 6995 (1487) индикта пятое, на память святых и боговенчанных великых царей и равных Апостолом Костянтина и Елены, матере его, написана книга сия замышлени(ем) и старанием раба Божия Феодора Ивановича, а писавы ея многогрешный и многопорадованно и зелным трудом служисте руце мои в благохранимом граде Ростове, при Вел. Князе Иване Васильевиче и при его сыне Иоане Ивановиче и при освященном археепископе Иесаафе ростовьском и ереслаавьском. Списана бысть книга сия многогрешным рабом Божиим Зисиропом (</w:t>
      </w:r>
      <w:r>
        <w:rPr>
          <w:i/>
          <w:iCs/>
        </w:rPr>
        <w:t xml:space="preserve">с тарабар: Филимоном) </w:t>
      </w:r>
      <w:r>
        <w:t xml:space="preserve">о Христе Исусе Сыне Божии, аминь. </w:t>
      </w:r>
      <w:r>
        <w:rPr>
          <w:i/>
          <w:iCs/>
        </w:rPr>
        <w:t xml:space="preserve">Тут же другим почерком: </w:t>
      </w:r>
      <w:r>
        <w:t>А се книга Ионы Феодоровича, а дал ему отець.</w:t>
      </w:r>
    </w:p>
    <w:p w:rsidR="003327A7" w:rsidRDefault="003327A7" w:rsidP="003327A7">
      <w:pPr>
        <w:pStyle w:val="a4"/>
      </w:pPr>
      <w:r>
        <w:t xml:space="preserve">762. (1881.) </w:t>
      </w:r>
      <w:hyperlink r:id="rId1922" w:history="1">
        <w:r>
          <w:rPr>
            <w:rStyle w:val="a3"/>
            <w:b/>
            <w:bCs/>
          </w:rPr>
          <w:t>Сборник</w:t>
        </w:r>
      </w:hyperlink>
      <w:r>
        <w:rPr>
          <w:b/>
          <w:bCs/>
        </w:rPr>
        <w:t>,</w:t>
      </w:r>
      <w:r>
        <w:t xml:space="preserve"> полууст., ХV века, в четверть, 284 листа.</w:t>
      </w:r>
    </w:p>
    <w:p w:rsidR="003327A7" w:rsidRDefault="003327A7" w:rsidP="003327A7">
      <w:pPr>
        <w:pStyle w:val="a4"/>
      </w:pPr>
      <w:r>
        <w:t xml:space="preserve">л. 1. </w:t>
      </w:r>
      <w:r>
        <w:rPr>
          <w:i/>
          <w:iCs/>
        </w:rPr>
        <w:t>Служба, маия 23, Леонтию епископу ростовскому с прологом по 6 песни.</w:t>
      </w:r>
    </w:p>
    <w:p w:rsidR="003327A7" w:rsidRDefault="003327A7" w:rsidP="003327A7">
      <w:pPr>
        <w:pStyle w:val="a4"/>
      </w:pPr>
      <w:r>
        <w:t xml:space="preserve">л. 25. </w:t>
      </w:r>
      <w:r>
        <w:rPr>
          <w:i/>
          <w:iCs/>
        </w:rPr>
        <w:t>Служба Благовещению пресв. Богородицы.</w:t>
      </w:r>
    </w:p>
    <w:p w:rsidR="003327A7" w:rsidRDefault="003327A7" w:rsidP="003327A7">
      <w:pPr>
        <w:pStyle w:val="a4"/>
      </w:pPr>
      <w:r>
        <w:t xml:space="preserve">л. 38 об. </w:t>
      </w:r>
      <w:r>
        <w:rPr>
          <w:i/>
          <w:iCs/>
        </w:rPr>
        <w:t>Тоже, сентября 25, препод. Сергию радонежскому. Впереди пролог.</w:t>
      </w:r>
    </w:p>
    <w:p w:rsidR="003327A7" w:rsidRDefault="003327A7" w:rsidP="003327A7">
      <w:pPr>
        <w:pStyle w:val="a4"/>
      </w:pPr>
      <w:r>
        <w:t>л. 60 об. От житья препод. отца нашего Никона, ученика бывша блаженаго Сергиа, сведено въкратце. Нач. Сей блаженый духоносный отець Никон имеаше град Юрьев зовом.</w:t>
      </w:r>
    </w:p>
    <w:p w:rsidR="003327A7" w:rsidRDefault="003327A7" w:rsidP="003327A7">
      <w:pPr>
        <w:pStyle w:val="a4"/>
      </w:pPr>
      <w:r>
        <w:t xml:space="preserve">л. 70 об. Житие и жизнь препод. отца нашего богоноснаго Сергиа, в немже имать и от божественых чюдесь его. </w:t>
      </w:r>
      <w:r>
        <w:rPr>
          <w:i/>
          <w:iCs/>
        </w:rPr>
        <w:t>Оканч. послесловием Пахомия. См. № 761 л. 28.</w:t>
      </w:r>
    </w:p>
    <w:p w:rsidR="003327A7" w:rsidRDefault="003327A7" w:rsidP="003327A7">
      <w:pPr>
        <w:pStyle w:val="a4"/>
      </w:pPr>
      <w:r>
        <w:t xml:space="preserve">л. 148 об. </w:t>
      </w:r>
      <w:r>
        <w:rPr>
          <w:i/>
          <w:iCs/>
        </w:rPr>
        <w:t>Для заглавия оставлено порожнее место</w:t>
      </w:r>
      <w:r>
        <w:t>. Нач. Буди же ведомо и се, яко в время обедна трапезе две молитве, едина в починце, а другая в конци по отъядении, уставлено самимь Господомь, потом Апостолы, таже св. Отци.</w:t>
      </w:r>
    </w:p>
    <w:p w:rsidR="003327A7" w:rsidRDefault="003327A7" w:rsidP="003327A7">
      <w:pPr>
        <w:pStyle w:val="a4"/>
      </w:pPr>
      <w:r>
        <w:t xml:space="preserve">л. 154 об. </w:t>
      </w:r>
      <w:r>
        <w:rPr>
          <w:i/>
          <w:iCs/>
        </w:rPr>
        <w:t>Также без надписи</w:t>
      </w:r>
      <w:r>
        <w:t xml:space="preserve">. Нач. Святии бо Отци уставиша св. дни посныа по научению Господню и по заповеди св. Апостол. </w:t>
      </w:r>
      <w:r>
        <w:rPr>
          <w:i/>
          <w:iCs/>
        </w:rPr>
        <w:t>Два слова о пьянстве препод. Феодосия киевопечерскаго. Выписку из перваго см. под № 735, полнее в Изв. Импер. Ак. Н. т. VІ стр. 235.</w:t>
      </w:r>
    </w:p>
    <w:p w:rsidR="003327A7" w:rsidRDefault="003327A7" w:rsidP="003327A7">
      <w:pPr>
        <w:pStyle w:val="a4"/>
        <w:rPr>
          <w:i/>
          <w:iCs/>
        </w:rPr>
      </w:pPr>
      <w:r>
        <w:rPr>
          <w:i/>
          <w:iCs/>
        </w:rPr>
        <w:t>(Лист 157 порожний).</w:t>
      </w:r>
    </w:p>
    <w:p w:rsidR="003327A7" w:rsidRDefault="003327A7" w:rsidP="003327A7">
      <w:pPr>
        <w:pStyle w:val="a4"/>
      </w:pPr>
      <w:r>
        <w:t xml:space="preserve">л. 158. Предание уставом, иже на внешней стране пребывающим иноком, рекше скитьскаго житиа правило о келейном трезвении и катадневном петии, еже и мы приахом от Отець наших. </w:t>
      </w:r>
      <w:r>
        <w:rPr>
          <w:i/>
          <w:iCs/>
        </w:rPr>
        <w:t>См. № 528 л. 165.</w:t>
      </w:r>
    </w:p>
    <w:p w:rsidR="003327A7" w:rsidRDefault="003327A7" w:rsidP="003327A7">
      <w:pPr>
        <w:pStyle w:val="a4"/>
      </w:pPr>
      <w:r>
        <w:t xml:space="preserve">л. 207 об. Ефимиа патриарха терновскаго Послание к Киприану мниху, живущему в св. горе Афоньстей и просившю написати ему о некых церковных винах нужных и послати ему тамо. </w:t>
      </w:r>
      <w:r>
        <w:rPr>
          <w:i/>
          <w:iCs/>
        </w:rPr>
        <w:t>См. № 748 л. 445. В конце мелкие отрывки из св. Отцев.</w:t>
      </w:r>
    </w:p>
    <w:p w:rsidR="003327A7" w:rsidRDefault="003327A7" w:rsidP="003327A7">
      <w:pPr>
        <w:pStyle w:val="a4"/>
      </w:pPr>
      <w:r>
        <w:t xml:space="preserve">л. 245. Правило Паскалии седмия тысуща последняго ста, </w:t>
      </w:r>
      <w:r>
        <w:rPr>
          <w:i/>
          <w:iCs/>
        </w:rPr>
        <w:t>от 6958 по 7000 (1450–1492) год. После слов:</w:t>
      </w:r>
      <w:r>
        <w:t xml:space="preserve"> В лето 6967 (1459) круг солнцу 23, луны 13, индикта 7, фемелио 26, </w:t>
      </w:r>
      <w:r>
        <w:rPr>
          <w:i/>
          <w:iCs/>
        </w:rPr>
        <w:t>следует киноварью:</w:t>
      </w:r>
      <w:r>
        <w:t xml:space="preserve"> Зде страх, зде скорбь, зде беда велика; в распятии Христове сий бысть круг солнцу 23, луны 13, и сие лето </w:t>
      </w:r>
      <w:r>
        <w:lastRenderedPageBreak/>
        <w:t xml:space="preserve">на конци явися, в ньже чаем всемирное пришествие.... Блюдете убо известно и разумне, о братие, кто хощеть быти в то время: бегай, бежи неверия, быша при нас Измаилы. </w:t>
      </w:r>
      <w:r>
        <w:rPr>
          <w:i/>
          <w:iCs/>
        </w:rPr>
        <w:t>Святитель новгородский Геннадий упоминает об этом в предисловии к Пасхалии:</w:t>
      </w:r>
      <w:r>
        <w:t xml:space="preserve"> Да еще к тому некто написал: зде страх, зде скорбь, </w:t>
      </w:r>
      <w:r>
        <w:rPr>
          <w:i/>
          <w:iCs/>
        </w:rPr>
        <w:t>и проч</w:t>
      </w:r>
      <w:r>
        <w:t xml:space="preserve">., ино о том млъва была в людех, не токмо вь простых, но и в преимущих о семь, многимь сумнение бысть. </w:t>
      </w:r>
      <w:r>
        <w:rPr>
          <w:i/>
          <w:iCs/>
        </w:rPr>
        <w:t>См. № 736 л. 51. На поле почти против каждаго года записаны современныя историч. события.</w:t>
      </w:r>
    </w:p>
    <w:p w:rsidR="003327A7" w:rsidRDefault="003327A7" w:rsidP="003327A7">
      <w:pPr>
        <w:pStyle w:val="a4"/>
      </w:pPr>
      <w:r>
        <w:t xml:space="preserve">л. 255. Лунное течение. </w:t>
      </w:r>
      <w:r>
        <w:rPr>
          <w:i/>
          <w:iCs/>
        </w:rPr>
        <w:t>Между л. 260 и 261, (на коих говорится о сеянии и саждении и кровопускании в известныя дни) двух недостает, несколько листов утрачено и после 261, на след. 262 сохранился отрывок с заглавием:</w:t>
      </w:r>
      <w:r>
        <w:t xml:space="preserve"> о луне къгда входит и исходит в животных.</w:t>
      </w:r>
    </w:p>
    <w:p w:rsidR="003327A7" w:rsidRDefault="003327A7" w:rsidP="003327A7">
      <w:pPr>
        <w:pStyle w:val="a4"/>
      </w:pPr>
      <w:r>
        <w:t xml:space="preserve">л. 263. О летном обхождении и въздушных пременениих. </w:t>
      </w:r>
      <w:r>
        <w:rPr>
          <w:i/>
          <w:iCs/>
        </w:rPr>
        <w:t>См. № 117 л. 253.</w:t>
      </w:r>
    </w:p>
    <w:p w:rsidR="003327A7" w:rsidRDefault="003327A7" w:rsidP="003327A7">
      <w:pPr>
        <w:pStyle w:val="a4"/>
      </w:pPr>
      <w:r>
        <w:t xml:space="preserve">л. 265. Громник дванадесятим месяцом. Събрано Ираклиемь царемь от звездозакониа. Нач. Март. Животное глаголемое овен, аще убо възгремить в овне, иже от земля въсточныа порушатся и вълци будут по вселеней в нестроение и растление человеком и телесемь погыбель, будеть же плодовом пагуба; аще ли трус будеть, глад будет и брани. </w:t>
      </w:r>
      <w:r>
        <w:rPr>
          <w:i/>
          <w:iCs/>
        </w:rPr>
        <w:t>Эта статья и след. за ней до л. 270 принадлежат к числу так называемых «ложных книг». В I. екс. болгар. л. 211 сказано:</w:t>
      </w:r>
      <w:r>
        <w:t xml:space="preserve"> Сие есть мудрование тех, имиже отводят от Бога и приводят к бесом в пагубу: 1. книга Марталой... 2. Громник. </w:t>
      </w:r>
      <w:r>
        <w:rPr>
          <w:i/>
          <w:iCs/>
        </w:rPr>
        <w:t>Издано г. Тихонравовым в Пам. отр. русс. лит., II, 369–372.</w:t>
      </w:r>
    </w:p>
    <w:p w:rsidR="003327A7" w:rsidRDefault="003327A7" w:rsidP="003327A7">
      <w:pPr>
        <w:pStyle w:val="a4"/>
      </w:pPr>
      <w:r>
        <w:t xml:space="preserve">л. 267 об. О Рождьстве Христове, в кой день будет. Нач. Аще случится Рождьство Христово в неделю, будеть зима растворена, весна мокра, лето сухо, есень ветрьна, воем радование, развращение царево, плодов изъобилие, четвероногым множьство, мед мног, юным пагуба, </w:t>
      </w:r>
      <w:r>
        <w:rPr>
          <w:i/>
          <w:iCs/>
        </w:rPr>
        <w:t>и т. д. о каждом дни, как впереди о каждом месяце. Напеч. там же II, 378–379.</w:t>
      </w:r>
    </w:p>
    <w:p w:rsidR="003327A7" w:rsidRDefault="003327A7" w:rsidP="003327A7">
      <w:pPr>
        <w:pStyle w:val="a4"/>
      </w:pPr>
      <w:r>
        <w:t>л. 268 об. О небеси. Нач. Небо едино убо есть по сущьству, девять же по числу.</w:t>
      </w:r>
    </w:p>
    <w:p w:rsidR="003327A7" w:rsidRDefault="003327A7" w:rsidP="003327A7">
      <w:pPr>
        <w:pStyle w:val="a4"/>
      </w:pPr>
      <w:r>
        <w:t xml:space="preserve">л. 268 об. Стихиа дванадесятим месяцом. Нач. Март. Аз воины на всеоружство извожду, меча же изъощряваю и привлачю к бранем и землю чужу любовне подаю воином; ей убо наказую вас и поучаю, якоже достоит и повелеваю всем приимати на всяк день пищу сладку, сиречь въсдержателну. </w:t>
      </w:r>
      <w:r>
        <w:rPr>
          <w:i/>
          <w:iCs/>
        </w:rPr>
        <w:t>О каждом также месяце.</w:t>
      </w:r>
    </w:p>
    <w:p w:rsidR="003327A7" w:rsidRDefault="003327A7" w:rsidP="003327A7">
      <w:pPr>
        <w:pStyle w:val="a4"/>
      </w:pPr>
      <w:r>
        <w:t xml:space="preserve">л. 270 об. Галиново на Ипократа. </w:t>
      </w:r>
      <w:r>
        <w:rPr>
          <w:i/>
          <w:iCs/>
        </w:rPr>
        <w:t>Туж же мелкия статьи с надписями:</w:t>
      </w:r>
      <w:r>
        <w:t xml:space="preserve"> О кровопущании. Животныи о лунных днех, о удобных зодиох, добрых и злых и посредних. От Хитрець. О власожелцех. </w:t>
      </w:r>
      <w:r>
        <w:rPr>
          <w:i/>
          <w:iCs/>
        </w:rPr>
        <w:t>Оканч. сказанием чуднаго свойства былия</w:t>
      </w:r>
      <w:r>
        <w:t xml:space="preserve">, глаголемаго Бжур. </w:t>
      </w:r>
      <w:r>
        <w:rPr>
          <w:i/>
          <w:iCs/>
        </w:rPr>
        <w:t>Срав. № 177 л. 253.</w:t>
      </w:r>
    </w:p>
    <w:p w:rsidR="003327A7" w:rsidRDefault="003327A7" w:rsidP="003327A7">
      <w:pPr>
        <w:pStyle w:val="a4"/>
      </w:pPr>
      <w:r>
        <w:t xml:space="preserve">л. 279. Менадра Мудраго научьшаго человека всему разума. Нач. Человеку сущу человечьскаа смыслити. </w:t>
      </w:r>
      <w:r>
        <w:rPr>
          <w:i/>
          <w:iCs/>
        </w:rPr>
        <w:t>Изречений 146. В заключение написаны русскими буквами греч. слова:</w:t>
      </w:r>
      <w:r>
        <w:t xml:space="preserve"> Аксион естинь ос алифос, </w:t>
      </w:r>
      <w:r>
        <w:rPr>
          <w:i/>
          <w:iCs/>
        </w:rPr>
        <w:t>и т. д. весь стих.</w:t>
      </w:r>
    </w:p>
    <w:p w:rsidR="003327A7" w:rsidRDefault="003327A7" w:rsidP="003327A7">
      <w:pPr>
        <w:pStyle w:val="a4"/>
      </w:pPr>
      <w:r>
        <w:rPr>
          <w:i/>
          <w:iCs/>
        </w:rPr>
        <w:t>Подстрочная припись глаголическими буквами на 21 листе:</w:t>
      </w:r>
      <w:r>
        <w:t xml:space="preserve"> Дмитрий, </w:t>
      </w:r>
      <w:r>
        <w:rPr>
          <w:i/>
          <w:iCs/>
        </w:rPr>
        <w:t>а на 44 листе:</w:t>
      </w:r>
      <w:r>
        <w:t xml:space="preserve"> Гос. слава Тебе, Спас душа мъэа.</w:t>
      </w:r>
    </w:p>
    <w:p w:rsidR="003327A7" w:rsidRDefault="003327A7" w:rsidP="003327A7">
      <w:pPr>
        <w:pStyle w:val="a4"/>
      </w:pPr>
      <w:r>
        <w:t xml:space="preserve">763. (1834.) </w:t>
      </w:r>
      <w:hyperlink r:id="rId1923" w:history="1">
        <w:r>
          <w:rPr>
            <w:rStyle w:val="a3"/>
            <w:b/>
            <w:bCs/>
          </w:rPr>
          <w:t>Сборник,</w:t>
        </w:r>
      </w:hyperlink>
      <w:r>
        <w:t xml:space="preserve"> полууст. разный, ХV века, в четверть, 415 листов.</w:t>
      </w:r>
    </w:p>
    <w:p w:rsidR="003327A7" w:rsidRDefault="003327A7" w:rsidP="003327A7">
      <w:pPr>
        <w:pStyle w:val="a4"/>
      </w:pPr>
      <w:r>
        <w:t xml:space="preserve">л. 1. </w:t>
      </w:r>
      <w:r>
        <w:rPr>
          <w:i/>
          <w:iCs/>
        </w:rPr>
        <w:t>Служба препод. Сергию радонежскому, сент. 25, потом пролог или краткое житие, а с обор. л. 24 полное</w:t>
      </w:r>
      <w:r>
        <w:t xml:space="preserve">. Житие и жизнь препод. и богонос. отца нашего игумена Сергиа, в немьже имать и от божественых чюдес его. Прежде списано бысть от духовника мудрейшаго Епифаниа, последиже преписано бысть от священноинока Пахомиа Святыа горы. </w:t>
      </w:r>
      <w:r>
        <w:rPr>
          <w:i/>
          <w:iCs/>
        </w:rPr>
        <w:t>См. № 762 л. 70.</w:t>
      </w:r>
    </w:p>
    <w:p w:rsidR="003327A7" w:rsidRDefault="003327A7" w:rsidP="003327A7">
      <w:pPr>
        <w:pStyle w:val="a4"/>
      </w:pPr>
      <w:r>
        <w:t xml:space="preserve">л. 79. Слово похвално препод. отцу нашему и чюдотворцу Сергию. Сътворено бысть учеником его священноиноком Епифанием. </w:t>
      </w:r>
      <w:r>
        <w:rPr>
          <w:i/>
          <w:iCs/>
        </w:rPr>
        <w:t>См. № 755 л. 84.</w:t>
      </w:r>
    </w:p>
    <w:p w:rsidR="003327A7" w:rsidRDefault="003327A7" w:rsidP="003327A7">
      <w:pPr>
        <w:pStyle w:val="a4"/>
      </w:pPr>
      <w:r>
        <w:lastRenderedPageBreak/>
        <w:t>л. 98. Главы яже посла Моуси к авве Пимину, и храняй тех избавляется от мукы и почиет, идеже съвещаеть сести, или в пустыни, или посреде человек. Нач. Рече старець, яко должен есть инок умертвити себе от ближняго своего.</w:t>
      </w:r>
    </w:p>
    <w:p w:rsidR="003327A7" w:rsidRDefault="003327A7" w:rsidP="003327A7">
      <w:pPr>
        <w:pStyle w:val="a4"/>
      </w:pPr>
      <w:r>
        <w:t xml:space="preserve">л. 101 об. От учительств отца Аммониа к хотящим спастися. </w:t>
      </w:r>
      <w:r>
        <w:rPr>
          <w:i/>
          <w:iCs/>
        </w:rPr>
        <w:t>См. № 751 л. 307.</w:t>
      </w:r>
    </w:p>
    <w:p w:rsidR="003327A7" w:rsidRDefault="003327A7" w:rsidP="003327A7">
      <w:pPr>
        <w:pStyle w:val="a4"/>
      </w:pPr>
      <w:r>
        <w:t xml:space="preserve">л. 111. Споведание въкратце, како и коего ради дела отлучишася от нас Латыни и извръжени быша от пръвеньства своего и от книг поменных, идеже пишутся православнии Патриарси. </w:t>
      </w:r>
      <w:r>
        <w:rPr>
          <w:i/>
          <w:iCs/>
        </w:rPr>
        <w:t>См. № 760 л. 235.</w:t>
      </w:r>
    </w:p>
    <w:p w:rsidR="003327A7" w:rsidRDefault="003327A7" w:rsidP="003327A7">
      <w:pPr>
        <w:pStyle w:val="a4"/>
      </w:pPr>
      <w:r>
        <w:t xml:space="preserve">л. 114 об. Св. Нила. Нач. Веждь чадо, яко маловременън есть род человеческий. </w:t>
      </w:r>
      <w:r>
        <w:rPr>
          <w:i/>
          <w:iCs/>
        </w:rPr>
        <w:t>Потом изречения о 8 помыслах. См. № 171 л. 379.</w:t>
      </w:r>
    </w:p>
    <w:p w:rsidR="003327A7" w:rsidRDefault="003327A7" w:rsidP="003327A7">
      <w:pPr>
        <w:pStyle w:val="a4"/>
      </w:pPr>
      <w:r>
        <w:t xml:space="preserve">л. 122 об. Св. Нила от приточь его к инокам. Нач. Невъздержание брашен пресецаеть пост, разлиание же блуда отъемлеть въздержание с молитвою. </w:t>
      </w:r>
      <w:r>
        <w:rPr>
          <w:i/>
          <w:iCs/>
        </w:rPr>
        <w:t>Там же л. 374.</w:t>
      </w:r>
    </w:p>
    <w:p w:rsidR="003327A7" w:rsidRDefault="003327A7" w:rsidP="003327A7">
      <w:pPr>
        <w:pStyle w:val="a4"/>
      </w:pPr>
      <w:r>
        <w:t xml:space="preserve">л. 129. Препод. отца нашего Зосима беседы душеполезны о ярости. Списаны учеником его Калистом. </w:t>
      </w:r>
      <w:r>
        <w:rPr>
          <w:i/>
          <w:iCs/>
        </w:rPr>
        <w:t>См. № 757 л. 136.</w:t>
      </w:r>
    </w:p>
    <w:p w:rsidR="003327A7" w:rsidRDefault="003327A7" w:rsidP="003327A7">
      <w:pPr>
        <w:pStyle w:val="a4"/>
      </w:pPr>
      <w:r>
        <w:t>л. 158 об. Св. Симеона Новаго Богослова главизны. Нач. Многое и безвременное съкрушение сердца помрачаеть и помущаеть мысль.</w:t>
      </w:r>
    </w:p>
    <w:p w:rsidR="003327A7" w:rsidRDefault="003327A7" w:rsidP="003327A7">
      <w:pPr>
        <w:pStyle w:val="a4"/>
      </w:pPr>
      <w:r>
        <w:t xml:space="preserve">л. 162. </w:t>
      </w:r>
      <w:r>
        <w:rPr>
          <w:i/>
          <w:iCs/>
        </w:rPr>
        <w:t>Без надписи.</w:t>
      </w:r>
      <w:r>
        <w:t xml:space="preserve"> Нач. Подобаше убо нам рещи по божествному учителю, не требовати еже от писаниа помощи. </w:t>
      </w:r>
      <w:r>
        <w:rPr>
          <w:i/>
          <w:iCs/>
        </w:rPr>
        <w:t>Григориа Синаита 12 глав. См. № 186 л. 126.</w:t>
      </w:r>
    </w:p>
    <w:p w:rsidR="003327A7" w:rsidRDefault="003327A7" w:rsidP="003327A7">
      <w:pPr>
        <w:pStyle w:val="a4"/>
      </w:pPr>
      <w:r>
        <w:t xml:space="preserve">л. 171 об. Тогожде св. Григориа Синаита о безмолви. </w:t>
      </w:r>
      <w:r>
        <w:rPr>
          <w:i/>
          <w:iCs/>
        </w:rPr>
        <w:t>Глав 6 и вопрос с ответом. Там же л. 119 и 141.</w:t>
      </w:r>
    </w:p>
    <w:p w:rsidR="003327A7" w:rsidRDefault="003327A7" w:rsidP="003327A7">
      <w:pPr>
        <w:pStyle w:val="a4"/>
      </w:pPr>
      <w:r>
        <w:t xml:space="preserve">л. 184 об. </w:t>
      </w:r>
      <w:r>
        <w:rPr>
          <w:i/>
          <w:iCs/>
        </w:rPr>
        <w:t>Без надписи</w:t>
      </w:r>
      <w:r>
        <w:t xml:space="preserve">. Нач. Вся от Бога печалнаа и недостойнаа. </w:t>
      </w:r>
      <w:r>
        <w:rPr>
          <w:i/>
          <w:iCs/>
        </w:rPr>
        <w:t>Там же л. 141 об.</w:t>
      </w:r>
    </w:p>
    <w:p w:rsidR="003327A7" w:rsidRDefault="003327A7" w:rsidP="003327A7">
      <w:pPr>
        <w:pStyle w:val="a4"/>
      </w:pPr>
      <w:r>
        <w:t xml:space="preserve">л. 189 об. Тогоже главизны о сонных искушениих. </w:t>
      </w:r>
      <w:r>
        <w:rPr>
          <w:i/>
          <w:iCs/>
        </w:rPr>
        <w:t>Там же л. 153.</w:t>
      </w:r>
    </w:p>
    <w:p w:rsidR="003327A7" w:rsidRDefault="003327A7" w:rsidP="003327A7">
      <w:pPr>
        <w:pStyle w:val="a4"/>
      </w:pPr>
      <w:r>
        <w:t xml:space="preserve">л. 191. </w:t>
      </w:r>
      <w:r>
        <w:rPr>
          <w:i/>
          <w:iCs/>
        </w:rPr>
        <w:t>Без надписи</w:t>
      </w:r>
      <w:r>
        <w:t xml:space="preserve">. Нач. Иже възненавидети хощеть мир, любовь от глубины душевныя имети должен есть к Богу. </w:t>
      </w:r>
      <w:r>
        <w:rPr>
          <w:i/>
          <w:iCs/>
        </w:rPr>
        <w:t>Симеона Богослова. См. № 760 л. 322.</w:t>
      </w:r>
    </w:p>
    <w:p w:rsidR="003327A7" w:rsidRDefault="003327A7" w:rsidP="003327A7">
      <w:pPr>
        <w:pStyle w:val="a4"/>
      </w:pPr>
      <w:r>
        <w:t xml:space="preserve">л. 193 об. Сказание малое Григориа инока Синаита о безмлъви, в главизнах 15. </w:t>
      </w:r>
      <w:r>
        <w:rPr>
          <w:i/>
          <w:iCs/>
        </w:rPr>
        <w:t>Написано всего 5 глав. См. № 758 л. 128.</w:t>
      </w:r>
    </w:p>
    <w:p w:rsidR="003327A7" w:rsidRDefault="003327A7" w:rsidP="003327A7">
      <w:pPr>
        <w:pStyle w:val="a4"/>
      </w:pPr>
      <w:r>
        <w:t>л. 199. Слово св. Варсонуфиа. Отець общаго житиа заповеда вещь быти, и неции от братей держаще свою волю, тяжце прияшя и поропташа, и се уведев великый старець Варсануфие яви им ответ съй. Нач. Братие, рече Господь, Моя овця гласа Моего слышят и Мне последують.</w:t>
      </w:r>
    </w:p>
    <w:p w:rsidR="003327A7" w:rsidRDefault="003327A7" w:rsidP="003327A7">
      <w:pPr>
        <w:pStyle w:val="a4"/>
      </w:pPr>
      <w:r>
        <w:t>л. 200 об. Слово 4, св. Иоанна Лествичника, о глаголаннем и приснопамятнем послушании. Нач. К трудником нашим прочее Христовем страдальцем предъидый слово абие достиже.</w:t>
      </w:r>
    </w:p>
    <w:p w:rsidR="003327A7" w:rsidRDefault="003327A7" w:rsidP="003327A7">
      <w:pPr>
        <w:pStyle w:val="a4"/>
      </w:pPr>
      <w:r>
        <w:t xml:space="preserve">л. 205. Св. Нила о осмих помыслох. </w:t>
      </w:r>
      <w:r>
        <w:rPr>
          <w:i/>
          <w:iCs/>
        </w:rPr>
        <w:t>См. № 759 л. 394.</w:t>
      </w:r>
    </w:p>
    <w:p w:rsidR="003327A7" w:rsidRDefault="003327A7" w:rsidP="003327A7">
      <w:pPr>
        <w:pStyle w:val="a4"/>
      </w:pPr>
      <w:r>
        <w:t>л. 208. Петра черноризца, сказание от Златоустаго, к некоим иноком. Нач. Любите смерение, еже паче всех весть Христос смеривый себе до смерти.</w:t>
      </w:r>
    </w:p>
    <w:p w:rsidR="003327A7" w:rsidRDefault="003327A7" w:rsidP="003327A7">
      <w:pPr>
        <w:pStyle w:val="a4"/>
      </w:pPr>
      <w:r>
        <w:t>л. 209 об. Слово от Патерика, зело полезно хотящим каятися. Нач. Брат некый побежен бысть от беса блуднаго и по вся дни обреташеся в блуде пребывая.</w:t>
      </w:r>
    </w:p>
    <w:p w:rsidR="003327A7" w:rsidRDefault="003327A7" w:rsidP="003327A7">
      <w:pPr>
        <w:pStyle w:val="a4"/>
      </w:pPr>
      <w:r>
        <w:t xml:space="preserve">л. 214 об. Св. Ефрема наказание о любви, Слово полезно к новоначалным. Нач. Рече св. Ефрем: иже убо любовь стяжа, с Бога стяжал есть. </w:t>
      </w:r>
      <w:r>
        <w:rPr>
          <w:i/>
          <w:iCs/>
        </w:rPr>
        <w:t>В конце несколько изречений Отцев аскетиков.</w:t>
      </w:r>
    </w:p>
    <w:p w:rsidR="003327A7" w:rsidRDefault="003327A7" w:rsidP="003327A7">
      <w:pPr>
        <w:pStyle w:val="a4"/>
      </w:pPr>
      <w:r>
        <w:t xml:space="preserve">л. 217. Слово Паладиа мниха о втором пришествии Христове, и о страшнем суде, и о будущей муце и о умилении души. Нач. Ныне исповежься душе и ныне умилися. </w:t>
      </w:r>
      <w:r>
        <w:rPr>
          <w:i/>
          <w:iCs/>
        </w:rPr>
        <w:t>См. № 759 л. 421.</w:t>
      </w:r>
    </w:p>
    <w:p w:rsidR="003327A7" w:rsidRDefault="003327A7" w:rsidP="003327A7">
      <w:pPr>
        <w:pStyle w:val="a4"/>
      </w:pPr>
      <w:r>
        <w:lastRenderedPageBreak/>
        <w:t xml:space="preserve">л. 243. Слово Евагриа мниха о умилении души, и о страсе будущих мук и о покаании. Нач. Охь душе, увы ужико, о горе супружнице моя! </w:t>
      </w:r>
      <w:r>
        <w:rPr>
          <w:i/>
          <w:iCs/>
        </w:rPr>
        <w:t>См. 747 л. 315.</w:t>
      </w:r>
    </w:p>
    <w:p w:rsidR="003327A7" w:rsidRDefault="003327A7" w:rsidP="003327A7">
      <w:pPr>
        <w:pStyle w:val="a4"/>
      </w:pPr>
      <w:r>
        <w:t xml:space="preserve">л. 246. Слово иже в святых отца нашего Иоанна Златаустаго, иже в церкви без стра(ха) стоящим. </w:t>
      </w:r>
      <w:r>
        <w:rPr>
          <w:i/>
          <w:iCs/>
        </w:rPr>
        <w:t>Там же л. 320.</w:t>
      </w:r>
    </w:p>
    <w:p w:rsidR="003327A7" w:rsidRDefault="003327A7" w:rsidP="003327A7">
      <w:pPr>
        <w:pStyle w:val="a4"/>
      </w:pPr>
      <w:r>
        <w:t xml:space="preserve">л. 247 об. От Патерика слово зело полезно хотящим покаатися. </w:t>
      </w:r>
      <w:r>
        <w:rPr>
          <w:i/>
          <w:iCs/>
        </w:rPr>
        <w:t>Тоже, что выше л. 209 об.</w:t>
      </w:r>
    </w:p>
    <w:p w:rsidR="003327A7" w:rsidRDefault="003327A7" w:rsidP="003327A7">
      <w:pPr>
        <w:pStyle w:val="a4"/>
      </w:pPr>
      <w:r>
        <w:t>л. 252 об. Иже в святых отца нашего Иоанна, архиеп. Констянтинаграда, Златаустаго Слово учително на св. Пасху опоздевшим приити к подвигу постъному. Внегда же чтется сие слово, тогда не седимь, но со страхом и со вниманием послушаимь. Нач. Аще кто благоверен и боголюбив, да насладится добраго нынешняго торжества.</w:t>
      </w:r>
    </w:p>
    <w:p w:rsidR="003327A7" w:rsidRDefault="003327A7" w:rsidP="003327A7">
      <w:pPr>
        <w:pStyle w:val="a4"/>
      </w:pPr>
      <w:r>
        <w:t>л. 254. Слово от Патерика. Нач. Муж некий бяше в иноческом образе, сей убо во мнозе лености жизнь свою проводив.</w:t>
      </w:r>
    </w:p>
    <w:p w:rsidR="003327A7" w:rsidRDefault="003327A7" w:rsidP="003327A7">
      <w:pPr>
        <w:pStyle w:val="a4"/>
      </w:pPr>
      <w:r>
        <w:t>л. 256. Мес. иануария в 27, Козмы Веститора о пренесении мощий иже в святых отца нашего Иоанна, архиеп. Константиняграда, Златаустаго. Нач. Слышася всяко вам, о христолюбивое торжьство и святолюбное събрание.</w:t>
      </w:r>
    </w:p>
    <w:p w:rsidR="003327A7" w:rsidRDefault="003327A7" w:rsidP="003327A7">
      <w:pPr>
        <w:pStyle w:val="a4"/>
      </w:pPr>
      <w:r>
        <w:t xml:space="preserve">л. 270. Св. и препод. отца нашего Ефрема Сирианина о Отцех скончавшиихся, в суботу сырную. </w:t>
      </w:r>
      <w:r>
        <w:rPr>
          <w:i/>
          <w:iCs/>
        </w:rPr>
        <w:t>См. № 746 л. 313.</w:t>
      </w:r>
    </w:p>
    <w:p w:rsidR="003327A7" w:rsidRDefault="003327A7" w:rsidP="003327A7">
      <w:pPr>
        <w:pStyle w:val="a4"/>
      </w:pPr>
      <w:r>
        <w:t>л. 274. Августа 29, Григориа смиреннаго мниха и презвитера, игумена обители Пандократоровы, Слово на Усекновение главы честнаго и славнаго пророка и Предтечя и Крестителя Иоанна. Нач. Пакы Иудеа жадаеть пророчьскыя крове, пакы пророку убийством дышеть.</w:t>
      </w:r>
    </w:p>
    <w:p w:rsidR="003327A7" w:rsidRDefault="003327A7" w:rsidP="003327A7">
      <w:pPr>
        <w:pStyle w:val="a4"/>
      </w:pPr>
      <w:r>
        <w:t xml:space="preserve">л. 284 об. Св. отца нашего Анастасиа, презвитера горы Синайскыа, в суботу сыропустную, похвала о отшедших Отцех. </w:t>
      </w:r>
      <w:r>
        <w:rPr>
          <w:i/>
          <w:iCs/>
        </w:rPr>
        <w:t>См. № 751 л. 299.</w:t>
      </w:r>
    </w:p>
    <w:p w:rsidR="003327A7" w:rsidRDefault="003327A7" w:rsidP="003327A7">
      <w:pPr>
        <w:pStyle w:val="a4"/>
      </w:pPr>
      <w:r>
        <w:t xml:space="preserve">л. 302. Сказание о Феофиле патриарсе александрьстем и о смерти его, и како кончина бываеть уповающим на тленное богатство, и како Кирил философ проклят Иоанна Златаустаго и книгы съжже, и пакы Пречистая смири их по смерти Иоанна Златаустаго. </w:t>
      </w:r>
      <w:r>
        <w:rPr>
          <w:i/>
          <w:iCs/>
        </w:rPr>
        <w:t>Там же л. 268.</w:t>
      </w:r>
    </w:p>
    <w:p w:rsidR="003327A7" w:rsidRDefault="003327A7" w:rsidP="003327A7">
      <w:pPr>
        <w:pStyle w:val="a4"/>
      </w:pPr>
      <w:r>
        <w:t>л. 305. Св. Антиоха о том, еже не любити мира. Нач. Мужи, иже Христовы ради любве, оставивше родители и чада и братию.</w:t>
      </w:r>
    </w:p>
    <w:p w:rsidR="003327A7" w:rsidRDefault="003327A7" w:rsidP="003327A7">
      <w:pPr>
        <w:pStyle w:val="a4"/>
      </w:pPr>
      <w:r>
        <w:t>л. 308. От слова похвалнаго препод. Отцем. Нач. Онем бо сподобишася жребием, ихже Бог в лепоту любящиим его уготова, ихже око не виде.</w:t>
      </w:r>
    </w:p>
    <w:p w:rsidR="003327A7" w:rsidRDefault="003327A7" w:rsidP="003327A7">
      <w:pPr>
        <w:pStyle w:val="a4"/>
      </w:pPr>
      <w:r>
        <w:t>л. 310. Житие и подвизи препод. и богон. отца нашего Андониа Великааго. Съписано Афанасием архиеп. александрьскым. Нач. Благу ревность показасте к египетскым черноризцемь, рекше сравнитися.</w:t>
      </w:r>
    </w:p>
    <w:p w:rsidR="003327A7" w:rsidRDefault="003327A7" w:rsidP="003327A7">
      <w:pPr>
        <w:pStyle w:val="a4"/>
      </w:pPr>
      <w:r>
        <w:t>л. 369. Слово св. Ефрема о вторем пришествии. Нач. Ничтоже почтем, любимая братие, паче нелицемерныя любве.</w:t>
      </w:r>
    </w:p>
    <w:p w:rsidR="003327A7" w:rsidRDefault="003327A7" w:rsidP="003327A7">
      <w:pPr>
        <w:pStyle w:val="a4"/>
      </w:pPr>
      <w:r>
        <w:t xml:space="preserve">л. 377 об. Отрывки: Слово св. Варсануфиа </w:t>
      </w:r>
      <w:r>
        <w:rPr>
          <w:i/>
          <w:iCs/>
        </w:rPr>
        <w:t>тоже, что выше л. 199.</w:t>
      </w:r>
      <w:r>
        <w:t xml:space="preserve"> Иоанна Златаустаго от Маргарита. Сумеона Богослова. Макариево. От Старечьства. Св. Нила. Григориа Синаита </w:t>
      </w:r>
      <w:r>
        <w:rPr>
          <w:i/>
          <w:iCs/>
        </w:rPr>
        <w:t>и других.</w:t>
      </w:r>
    </w:p>
    <w:p w:rsidR="003327A7" w:rsidRDefault="003327A7" w:rsidP="003327A7">
      <w:pPr>
        <w:pStyle w:val="a4"/>
      </w:pPr>
      <w:r>
        <w:rPr>
          <w:i/>
          <w:iCs/>
        </w:rPr>
        <w:t>После л. 384, по счету тетрадей, недостает 10 листов. С л. 385 Слово св. В. Илариона, без начала.</w:t>
      </w:r>
    </w:p>
    <w:p w:rsidR="003327A7" w:rsidRDefault="003327A7" w:rsidP="003327A7">
      <w:pPr>
        <w:pStyle w:val="a4"/>
      </w:pPr>
      <w:r>
        <w:t>л. 392 об. Тогоже св. Илариона поучение. Нач. Потщимся, братие, паче всего без молвы работати Богу.</w:t>
      </w:r>
    </w:p>
    <w:p w:rsidR="003327A7" w:rsidRDefault="003327A7" w:rsidP="003327A7">
      <w:pPr>
        <w:pStyle w:val="a4"/>
      </w:pPr>
      <w:r>
        <w:t xml:space="preserve">л. 394 об. Житие и жизнь препод. отца нашего Онуфриа пустыннаго. Написано от Пафнутиа мниха и ошелника. </w:t>
      </w:r>
      <w:r>
        <w:rPr>
          <w:i/>
          <w:iCs/>
        </w:rPr>
        <w:t>См. № 747 л. 122.</w:t>
      </w:r>
    </w:p>
    <w:p w:rsidR="003327A7" w:rsidRDefault="003327A7" w:rsidP="003327A7">
      <w:pPr>
        <w:pStyle w:val="a4"/>
      </w:pPr>
      <w:r>
        <w:lastRenderedPageBreak/>
        <w:t xml:space="preserve">л. 407. От жития св. Никона, ученика бывша блаженнаго Сергиа чюдотворца, сведено вькратце. Нач. Елма благоизволи Бог и вь последних днехь рода нашего рускых странах многим и великымь мужемь вь добродетели просияти, от нихже бысть и сый блажений отець Никонь, якоже ми поведа ученикь его присний Игнатие, веди исперва рожение и житие град Юрьев зовом. </w:t>
      </w:r>
      <w:r>
        <w:rPr>
          <w:i/>
          <w:iCs/>
        </w:rPr>
        <w:t>Творение Пахомия Логофета, изменено только начало. – После л. 50, 94 и 412 по листу утрачено, листы 78, 98, 308 и 415 переписаны в ХVІІ веке.</w:t>
      </w:r>
    </w:p>
    <w:p w:rsidR="003327A7" w:rsidRDefault="003327A7" w:rsidP="003327A7">
      <w:pPr>
        <w:pStyle w:val="a4"/>
      </w:pPr>
      <w:r>
        <w:t xml:space="preserve">764. (1876.) </w:t>
      </w:r>
      <w:hyperlink r:id="rId1924" w:history="1">
        <w:r>
          <w:rPr>
            <w:rStyle w:val="a3"/>
            <w:b/>
            <w:bCs/>
          </w:rPr>
          <w:t>Сборник,</w:t>
        </w:r>
        <w:r>
          <w:rPr>
            <w:rStyle w:val="a3"/>
          </w:rPr>
          <w:t xml:space="preserve"> сплетенный из отдельных тетрадей</w:t>
        </w:r>
      </w:hyperlink>
      <w:r>
        <w:t>, полууст. разный, ХV, частию ХVI века, в четверть, 341</w:t>
      </w:r>
      <w:r>
        <w:rPr>
          <w:i/>
          <w:iCs/>
        </w:rPr>
        <w:t xml:space="preserve"> </w:t>
      </w:r>
      <w:r>
        <w:t>лист.</w:t>
      </w:r>
    </w:p>
    <w:p w:rsidR="003327A7" w:rsidRDefault="003327A7" w:rsidP="003327A7">
      <w:pPr>
        <w:pStyle w:val="a4"/>
      </w:pPr>
      <w:hyperlink r:id="rId1925" w:history="1">
        <w:r>
          <w:rPr>
            <w:rStyle w:val="a3"/>
          </w:rPr>
          <w:t>л. 1.</w:t>
        </w:r>
      </w:hyperlink>
      <w:r>
        <w:t xml:space="preserve"> Мес. июнь. Сказание главам настоящия сиа книги.</w:t>
      </w:r>
    </w:p>
    <w:p w:rsidR="003327A7" w:rsidRDefault="003327A7" w:rsidP="003327A7">
      <w:pPr>
        <w:pStyle w:val="a4"/>
      </w:pPr>
      <w:hyperlink r:id="rId1926" w:history="1">
        <w:r>
          <w:rPr>
            <w:rStyle w:val="a3"/>
          </w:rPr>
          <w:t>л. 2.</w:t>
        </w:r>
      </w:hyperlink>
      <w:r>
        <w:t xml:space="preserve"> Мес. июня в 9, житие и подвизи препод. отца нашего игумена Кирила, иже на Белом езере пречестен монастырь поставльшаго преч. Владычиця нашея Богородица честнаго ея Успениа, и в нем общежитие съставльшаго. Нач. Понеже убо онемь великым и божественым мужем, иже в посте и</w:t>
      </w:r>
      <w:r>
        <w:rPr>
          <w:i/>
          <w:iCs/>
        </w:rPr>
        <w:t xml:space="preserve"> </w:t>
      </w:r>
      <w:r>
        <w:t xml:space="preserve">подвизе просиявших. </w:t>
      </w:r>
      <w:r>
        <w:rPr>
          <w:i/>
          <w:iCs/>
        </w:rPr>
        <w:t xml:space="preserve">Внизу под строками: </w:t>
      </w:r>
      <w:r>
        <w:t xml:space="preserve">иеромонах Пахомий Святыа горы. </w:t>
      </w:r>
      <w:r>
        <w:rPr>
          <w:i/>
          <w:iCs/>
        </w:rPr>
        <w:t xml:space="preserve">В предисловии автор говорит: </w:t>
      </w:r>
      <w:r>
        <w:t>Повелен быв тогда Самодръжцем Великым Князем Василиемь Василиевичем и</w:t>
      </w:r>
      <w:r>
        <w:rPr>
          <w:i/>
          <w:iCs/>
        </w:rPr>
        <w:t xml:space="preserve"> </w:t>
      </w:r>
      <w:r>
        <w:t xml:space="preserve">благословениемь Феодосия митрополита всея Руси. </w:t>
      </w:r>
      <w:r>
        <w:rPr>
          <w:i/>
          <w:iCs/>
        </w:rPr>
        <w:t xml:space="preserve">По окончании жития тоюже рукою писца: </w:t>
      </w:r>
      <w:r>
        <w:t>Господину игумену Спиридонию (1467–1474 г.) Живоначалныя Троица сие надписание от рукы грешна инока Паисейя от усердия с любовию, аще и неудобренно, но от жаланиа</w:t>
      </w:r>
      <w:r>
        <w:rPr>
          <w:i/>
          <w:iCs/>
        </w:rPr>
        <w:t>. В Истор. опис. Троицкой Сергиевой Лавры, изд.</w:t>
      </w:r>
      <w:r>
        <w:t> </w:t>
      </w:r>
      <w:r>
        <w:rPr>
          <w:i/>
          <w:iCs/>
        </w:rPr>
        <w:t>1857 г. стр.</w:t>
      </w:r>
      <w:r>
        <w:t> </w:t>
      </w:r>
      <w:r>
        <w:rPr>
          <w:i/>
          <w:iCs/>
        </w:rPr>
        <w:t xml:space="preserve">72, сказано, что </w:t>
      </w:r>
      <w:r>
        <w:t xml:space="preserve">Пахомий Логофет написал канон с акафистом препод. Сергию радонежскому, о чем говорит в ркп. житии препод. Кирилла (белозерскаго); тоже повторено и в Обзоре русс. дух. лит. </w:t>
      </w:r>
      <w:r>
        <w:rPr>
          <w:i/>
          <w:iCs/>
        </w:rPr>
        <w:t>Но в этом списке, одном из самых древних и верных, ни слова нет ни о том, ни о другом. Что канон сочинен Пахомием, это известно по другим источникам (см.</w:t>
      </w:r>
      <w:r>
        <w:t> </w:t>
      </w:r>
      <w:r>
        <w:rPr>
          <w:i/>
          <w:iCs/>
        </w:rPr>
        <w:t>напр. № 470), акафисты же препод. Сергию составлены в позднейшее время; первый, какой печатается ныне, – в 1650 г.</w:t>
      </w:r>
      <w:r>
        <w:t xml:space="preserve"> </w:t>
      </w:r>
      <w:r>
        <w:rPr>
          <w:i/>
          <w:iCs/>
        </w:rPr>
        <w:t>князем Симеоном Шаховским (Ркп. о новоявлен. чудесах препод. Сергия, чудо 33), а другий в ХVIII</w:t>
      </w:r>
      <w:r>
        <w:t> </w:t>
      </w:r>
      <w:r>
        <w:rPr>
          <w:i/>
          <w:iCs/>
        </w:rPr>
        <w:t>в., якобы митр. Платоном (Истор. Словарь духов. писателей изд. 2-е, т. 2, стр 187), но не позже 1761 г. (см. ркп. Допол. Оп. № 143).</w:t>
      </w:r>
    </w:p>
    <w:p w:rsidR="003327A7" w:rsidRDefault="003327A7" w:rsidP="003327A7">
      <w:pPr>
        <w:pStyle w:val="a4"/>
      </w:pPr>
      <w:hyperlink r:id="rId1927" w:history="1">
        <w:r>
          <w:rPr>
            <w:rStyle w:val="a3"/>
          </w:rPr>
          <w:t>л. 63.</w:t>
        </w:r>
      </w:hyperlink>
      <w:r>
        <w:t xml:space="preserve"> Мес. тогоже 11, обхождение и мучение св. апостола Варнавы. </w:t>
      </w:r>
      <w:r>
        <w:rPr>
          <w:i/>
          <w:iCs/>
        </w:rPr>
        <w:t>См. № 754 л.</w:t>
      </w:r>
      <w:r>
        <w:t> </w:t>
      </w:r>
      <w:r>
        <w:rPr>
          <w:i/>
          <w:iCs/>
        </w:rPr>
        <w:t>318.</w:t>
      </w:r>
    </w:p>
    <w:p w:rsidR="003327A7" w:rsidRDefault="003327A7" w:rsidP="003327A7">
      <w:pPr>
        <w:pStyle w:val="a4"/>
      </w:pPr>
      <w:hyperlink r:id="rId1928" w:history="1">
        <w:r>
          <w:rPr>
            <w:rStyle w:val="a3"/>
          </w:rPr>
          <w:t>л. 69 об.</w:t>
        </w:r>
      </w:hyperlink>
      <w:r>
        <w:t xml:space="preserve"> В тойже день, Иосифа смеренаго инока похвалное св. апостолу Варфо(ло)мею. </w:t>
      </w:r>
      <w:r>
        <w:rPr>
          <w:i/>
          <w:iCs/>
        </w:rPr>
        <w:t>Там же л. 324.</w:t>
      </w:r>
    </w:p>
    <w:p w:rsidR="003327A7" w:rsidRDefault="003327A7" w:rsidP="003327A7">
      <w:pPr>
        <w:pStyle w:val="a4"/>
      </w:pPr>
      <w:hyperlink r:id="rId1929" w:history="1">
        <w:r>
          <w:rPr>
            <w:rStyle w:val="a3"/>
          </w:rPr>
          <w:t>л. 76.</w:t>
        </w:r>
      </w:hyperlink>
      <w:r>
        <w:t xml:space="preserve"> Житие и жизнь препод. отца нашего Онуфрия пустыннаго. Написано от Пафнутиа мниха и ошелника. </w:t>
      </w:r>
      <w:r>
        <w:rPr>
          <w:i/>
          <w:iCs/>
        </w:rPr>
        <w:t>См. пред. № 763 л.</w:t>
      </w:r>
      <w:r>
        <w:t> </w:t>
      </w:r>
      <w:r>
        <w:rPr>
          <w:i/>
          <w:iCs/>
        </w:rPr>
        <w:t>394.</w:t>
      </w:r>
    </w:p>
    <w:p w:rsidR="003327A7" w:rsidRDefault="003327A7" w:rsidP="003327A7">
      <w:pPr>
        <w:pStyle w:val="a4"/>
      </w:pPr>
      <w:hyperlink r:id="rId1930" w:history="1">
        <w:r>
          <w:rPr>
            <w:rStyle w:val="a3"/>
          </w:rPr>
          <w:t>л. 99.</w:t>
        </w:r>
      </w:hyperlink>
      <w:r>
        <w:t xml:space="preserve"> Мес. </w:t>
      </w:r>
      <w:r>
        <w:rPr>
          <w:i/>
          <w:iCs/>
        </w:rPr>
        <w:t xml:space="preserve">тогоже </w:t>
      </w:r>
      <w:r>
        <w:t xml:space="preserve">12 день, житие и подвизи иже в святых отца нашего Петра афонскаго. </w:t>
      </w:r>
      <w:r>
        <w:rPr>
          <w:i/>
          <w:iCs/>
        </w:rPr>
        <w:t>См. № 754 л.</w:t>
      </w:r>
      <w:r>
        <w:t> </w:t>
      </w:r>
      <w:r>
        <w:rPr>
          <w:i/>
          <w:iCs/>
        </w:rPr>
        <w:t>330.</w:t>
      </w:r>
    </w:p>
    <w:p w:rsidR="003327A7" w:rsidRDefault="003327A7" w:rsidP="003327A7">
      <w:pPr>
        <w:pStyle w:val="a4"/>
      </w:pPr>
      <w:hyperlink r:id="rId1931" w:history="1">
        <w:r>
          <w:rPr>
            <w:rStyle w:val="a3"/>
          </w:rPr>
          <w:t>л. 130.</w:t>
        </w:r>
      </w:hyperlink>
      <w:r>
        <w:t xml:space="preserve"> Мес. тогоже 21 день, мучение св. мученика Иульяна и дружины его, иже с ним мученых. </w:t>
      </w:r>
      <w:r>
        <w:rPr>
          <w:i/>
          <w:iCs/>
        </w:rPr>
        <w:t>См.</w:t>
      </w:r>
      <w:r>
        <w:t> </w:t>
      </w:r>
      <w:r>
        <w:rPr>
          <w:i/>
          <w:iCs/>
        </w:rPr>
        <w:t>№ 755 л.</w:t>
      </w:r>
      <w:r>
        <w:t> </w:t>
      </w:r>
      <w:r>
        <w:rPr>
          <w:i/>
          <w:iCs/>
        </w:rPr>
        <w:t>120.</w:t>
      </w:r>
    </w:p>
    <w:p w:rsidR="003327A7" w:rsidRDefault="003327A7" w:rsidP="003327A7">
      <w:pPr>
        <w:pStyle w:val="a4"/>
      </w:pPr>
      <w:hyperlink r:id="rId1932" w:history="1">
        <w:r>
          <w:rPr>
            <w:rStyle w:val="a3"/>
          </w:rPr>
          <w:t>л. 167.</w:t>
        </w:r>
      </w:hyperlink>
      <w:r>
        <w:t xml:space="preserve"> Препод. отца нашего и исповедника Феодора, игумена студийскаго, Слово похвално на рождьство св</w:t>
      </w:r>
      <w:r>
        <w:rPr>
          <w:i/>
          <w:iCs/>
        </w:rPr>
        <w:t xml:space="preserve">. </w:t>
      </w:r>
      <w:r>
        <w:t xml:space="preserve">пророка Предтеча и Крестителя Иоанна. </w:t>
      </w:r>
      <w:r>
        <w:rPr>
          <w:i/>
          <w:iCs/>
        </w:rPr>
        <w:t>См. № 746 л.</w:t>
      </w:r>
      <w:r>
        <w:t> </w:t>
      </w:r>
      <w:r>
        <w:rPr>
          <w:i/>
          <w:iCs/>
        </w:rPr>
        <w:t>267.</w:t>
      </w:r>
    </w:p>
    <w:p w:rsidR="003327A7" w:rsidRDefault="003327A7" w:rsidP="003327A7">
      <w:pPr>
        <w:pStyle w:val="a4"/>
      </w:pPr>
      <w:hyperlink r:id="rId1933" w:history="1">
        <w:r>
          <w:rPr>
            <w:rStyle w:val="a3"/>
          </w:rPr>
          <w:t>л. 176.</w:t>
        </w:r>
      </w:hyperlink>
      <w:r>
        <w:t xml:space="preserve"> Иже в святых отца нашего Афанасиа Великаго, архиеп. александрийскаго, Слово на рождьство Предтеча и Крестителя Иоанна и о Елисавети и Богородици. </w:t>
      </w:r>
      <w:r>
        <w:rPr>
          <w:i/>
          <w:iCs/>
        </w:rPr>
        <w:t>Там же л.</w:t>
      </w:r>
      <w:r>
        <w:t> </w:t>
      </w:r>
      <w:r>
        <w:rPr>
          <w:i/>
          <w:iCs/>
        </w:rPr>
        <w:t>274.</w:t>
      </w:r>
    </w:p>
    <w:p w:rsidR="003327A7" w:rsidRDefault="003327A7" w:rsidP="003327A7">
      <w:pPr>
        <w:pStyle w:val="a4"/>
      </w:pPr>
      <w:hyperlink r:id="rId1934" w:history="1">
        <w:r>
          <w:rPr>
            <w:rStyle w:val="a3"/>
          </w:rPr>
          <w:t>л. 182 об.</w:t>
        </w:r>
      </w:hyperlink>
      <w:r>
        <w:t xml:space="preserve"> Иже во святых отца нашего Иоанна, архиеп. Константинаграда, Златаустаго Слово на рождьство св. Ио(анна) Предтечи. </w:t>
      </w:r>
      <w:r>
        <w:rPr>
          <w:i/>
          <w:iCs/>
        </w:rPr>
        <w:t>Там же л.</w:t>
      </w:r>
      <w:r>
        <w:t> </w:t>
      </w:r>
      <w:r>
        <w:rPr>
          <w:i/>
          <w:iCs/>
        </w:rPr>
        <w:t xml:space="preserve">280. </w:t>
      </w:r>
    </w:p>
    <w:p w:rsidR="003327A7" w:rsidRDefault="003327A7" w:rsidP="003327A7">
      <w:pPr>
        <w:pStyle w:val="a4"/>
      </w:pPr>
      <w:hyperlink r:id="rId1935" w:history="1">
        <w:r>
          <w:rPr>
            <w:rStyle w:val="a3"/>
          </w:rPr>
          <w:t>л. 194.</w:t>
        </w:r>
      </w:hyperlink>
      <w:r>
        <w:t xml:space="preserve"> Слово похвално св. пророку Предтечи и Крестителю Иоанну на рождьство его. </w:t>
      </w:r>
      <w:r>
        <w:rPr>
          <w:i/>
          <w:iCs/>
        </w:rPr>
        <w:t>Там же л.</w:t>
      </w:r>
      <w:r>
        <w:t> </w:t>
      </w:r>
      <w:r>
        <w:rPr>
          <w:i/>
          <w:iCs/>
        </w:rPr>
        <w:t>290.</w:t>
      </w:r>
    </w:p>
    <w:p w:rsidR="003327A7" w:rsidRDefault="003327A7" w:rsidP="003327A7">
      <w:pPr>
        <w:pStyle w:val="a4"/>
      </w:pPr>
      <w:hyperlink r:id="rId1936" w:history="1">
        <w:r>
          <w:rPr>
            <w:rStyle w:val="a3"/>
          </w:rPr>
          <w:t>л. 205.</w:t>
        </w:r>
      </w:hyperlink>
      <w:r>
        <w:t xml:space="preserve"> Григория мниха и презвитера Слово на рождьство Предтеча и Крестителя Иоанна. Нач. Креститель днесь нам раждается, и кто не възрадуется.</w:t>
      </w:r>
    </w:p>
    <w:p w:rsidR="003327A7" w:rsidRDefault="003327A7" w:rsidP="003327A7">
      <w:pPr>
        <w:pStyle w:val="a4"/>
      </w:pPr>
      <w:hyperlink r:id="rId1937" w:history="1">
        <w:r>
          <w:rPr>
            <w:rStyle w:val="a3"/>
          </w:rPr>
          <w:t>л. 225.</w:t>
        </w:r>
      </w:hyperlink>
      <w:r>
        <w:t xml:space="preserve"> Житие и подвизи св. и многострадалныя препод. мученица Христова Феврония. </w:t>
      </w:r>
      <w:r>
        <w:rPr>
          <w:i/>
          <w:iCs/>
        </w:rPr>
        <w:t>См. № </w:t>
      </w:r>
      <w:r>
        <w:t xml:space="preserve">759 </w:t>
      </w:r>
      <w:r>
        <w:rPr>
          <w:i/>
          <w:iCs/>
        </w:rPr>
        <w:t>л.</w:t>
      </w:r>
      <w:r>
        <w:t> </w:t>
      </w:r>
      <w:r>
        <w:rPr>
          <w:i/>
          <w:iCs/>
        </w:rPr>
        <w:t>351. (Письмо нач ХV</w:t>
      </w:r>
      <w:r>
        <w:t> </w:t>
      </w:r>
      <w:r>
        <w:rPr>
          <w:i/>
          <w:iCs/>
        </w:rPr>
        <w:t>в.).</w:t>
      </w:r>
    </w:p>
    <w:p w:rsidR="003327A7" w:rsidRDefault="003327A7" w:rsidP="003327A7">
      <w:pPr>
        <w:pStyle w:val="a4"/>
      </w:pPr>
      <w:hyperlink r:id="rId1938" w:history="1">
        <w:r>
          <w:rPr>
            <w:rStyle w:val="a3"/>
          </w:rPr>
          <w:t>л. n 254.</w:t>
        </w:r>
      </w:hyperlink>
      <w:r>
        <w:t xml:space="preserve"> Мес. </w:t>
      </w:r>
      <w:r>
        <w:rPr>
          <w:i/>
          <w:iCs/>
        </w:rPr>
        <w:t xml:space="preserve">тогоже </w:t>
      </w:r>
      <w:r>
        <w:t xml:space="preserve">29 день, деание и мучение св. и славных и всехвалных апостол Петра и Павла от говдомелетскаго острова приити ему в Италию. </w:t>
      </w:r>
      <w:r>
        <w:rPr>
          <w:i/>
          <w:iCs/>
        </w:rPr>
        <w:t>См. № 746 л.</w:t>
      </w:r>
      <w:r>
        <w:t> </w:t>
      </w:r>
      <w:r>
        <w:rPr>
          <w:i/>
          <w:iCs/>
        </w:rPr>
        <w:t>317.</w:t>
      </w:r>
    </w:p>
    <w:p w:rsidR="003327A7" w:rsidRDefault="003327A7" w:rsidP="003327A7">
      <w:pPr>
        <w:pStyle w:val="a4"/>
      </w:pPr>
      <w:hyperlink r:id="rId1939" w:history="1">
        <w:r>
          <w:rPr>
            <w:rStyle w:val="a3"/>
          </w:rPr>
          <w:t>л. 279.</w:t>
        </w:r>
      </w:hyperlink>
      <w:r>
        <w:t xml:space="preserve"> Мес. </w:t>
      </w:r>
      <w:r>
        <w:rPr>
          <w:i/>
          <w:iCs/>
        </w:rPr>
        <w:t xml:space="preserve">тогоже </w:t>
      </w:r>
      <w:r>
        <w:t>29, иже в святых отца нашего Иоанна, архиеп. Константинаграда, Златаустаго Похвала св. и верховнымь апостоломь Петра и Павла. Нач. Небо и земля торждествуя веселится в настоящий праздникь св. и славных апостол.</w:t>
      </w:r>
    </w:p>
    <w:p w:rsidR="003327A7" w:rsidRDefault="003327A7" w:rsidP="003327A7">
      <w:pPr>
        <w:pStyle w:val="a4"/>
      </w:pPr>
      <w:hyperlink r:id="rId1940" w:history="1">
        <w:r>
          <w:rPr>
            <w:rStyle w:val="a3"/>
          </w:rPr>
          <w:t>л. 284.</w:t>
        </w:r>
      </w:hyperlink>
      <w:r>
        <w:t xml:space="preserve"> В тъже день, Тогожде похвала св. апостолу Павлу. Нач. Не убо кто съгрешить рай добродетелный и породу духовную нарек Павлову душу.</w:t>
      </w:r>
    </w:p>
    <w:p w:rsidR="003327A7" w:rsidRDefault="003327A7" w:rsidP="003327A7">
      <w:pPr>
        <w:pStyle w:val="a4"/>
      </w:pPr>
      <w:hyperlink r:id="rId1941" w:history="1">
        <w:r>
          <w:rPr>
            <w:rStyle w:val="a3"/>
          </w:rPr>
          <w:t>л. 292 об.</w:t>
        </w:r>
      </w:hyperlink>
      <w:r>
        <w:t xml:space="preserve"> Мес. </w:t>
      </w:r>
      <w:r>
        <w:rPr>
          <w:i/>
          <w:iCs/>
        </w:rPr>
        <w:t xml:space="preserve">тогоже </w:t>
      </w:r>
      <w:r>
        <w:t xml:space="preserve">30, иже в святых отца нашего Ио(анна), архиеп. Константинаграда, Златаустаго похвалное св. Апостолом 12-тимь. Нач. В лепоту и днесь наитием Св. Духа рыбарскаа сиа исполнися мрежа. </w:t>
      </w:r>
      <w:r>
        <w:rPr>
          <w:i/>
          <w:iCs/>
        </w:rPr>
        <w:t>См. № 746 л.</w:t>
      </w:r>
      <w:r>
        <w:t> </w:t>
      </w:r>
      <w:r>
        <w:rPr>
          <w:i/>
          <w:iCs/>
        </w:rPr>
        <w:t>299.</w:t>
      </w:r>
    </w:p>
    <w:p w:rsidR="003327A7" w:rsidRDefault="003327A7" w:rsidP="003327A7">
      <w:pPr>
        <w:pStyle w:val="a4"/>
      </w:pPr>
      <w:hyperlink r:id="rId1942" w:history="1">
        <w:r>
          <w:rPr>
            <w:rStyle w:val="a3"/>
          </w:rPr>
          <w:t>л. 296 об.</w:t>
        </w:r>
      </w:hyperlink>
      <w:r>
        <w:t xml:space="preserve"> Григориа мниха и презвитера похвалное св. и верховным апостолом Петру и Павлу. Нач. Въсиа нам днесь светила великая и незаходимая, церковь веселящая и вселеную просвещающая.</w:t>
      </w:r>
    </w:p>
    <w:p w:rsidR="003327A7" w:rsidRDefault="003327A7" w:rsidP="003327A7">
      <w:pPr>
        <w:pStyle w:val="a4"/>
      </w:pPr>
      <w:hyperlink r:id="rId1943" w:history="1">
        <w:r>
          <w:rPr>
            <w:rStyle w:val="a3"/>
          </w:rPr>
          <w:t>л. 327.</w:t>
        </w:r>
      </w:hyperlink>
      <w:r>
        <w:t xml:space="preserve"> </w:t>
      </w:r>
      <w:r>
        <w:rPr>
          <w:i/>
          <w:iCs/>
        </w:rPr>
        <w:t>Служба, июня</w:t>
      </w:r>
      <w:r>
        <w:t xml:space="preserve"> 9, </w:t>
      </w:r>
      <w:r>
        <w:rPr>
          <w:i/>
          <w:iCs/>
        </w:rPr>
        <w:t>препод. Кириллу белоезерскому: почерк письма Паисия Ярославова, срав. л.</w:t>
      </w:r>
      <w:r>
        <w:t> </w:t>
      </w:r>
      <w:r>
        <w:rPr>
          <w:i/>
          <w:iCs/>
        </w:rPr>
        <w:t>2.</w:t>
      </w:r>
    </w:p>
    <w:p w:rsidR="003327A7" w:rsidRDefault="003327A7" w:rsidP="003327A7">
      <w:pPr>
        <w:pStyle w:val="a4"/>
      </w:pPr>
      <w:r>
        <w:t xml:space="preserve">765. (1654.) </w:t>
      </w:r>
      <w:hyperlink r:id="rId1944" w:history="1">
        <w:r>
          <w:rPr>
            <w:rStyle w:val="a3"/>
            <w:b/>
            <w:bCs/>
          </w:rPr>
          <w:t>Сборник</w:t>
        </w:r>
      </w:hyperlink>
      <w:r>
        <w:rPr>
          <w:b/>
          <w:bCs/>
        </w:rPr>
        <w:t>,</w:t>
      </w:r>
      <w:r>
        <w:t xml:space="preserve"> сплетенный из отдельных тетрадей, разных почерков, ХV, частию ХVІ века, в четверть, 325 листов.</w:t>
      </w:r>
    </w:p>
    <w:p w:rsidR="003327A7" w:rsidRDefault="003327A7" w:rsidP="003327A7">
      <w:pPr>
        <w:pStyle w:val="a4"/>
      </w:pPr>
      <w:r>
        <w:t>л. 1 об. Св. Василья Предсловие. Толкование св. изъображения (символа) веры, еже есть Верую в единаго Бога.</w:t>
      </w:r>
    </w:p>
    <w:p w:rsidR="003327A7" w:rsidRDefault="003327A7" w:rsidP="003327A7">
      <w:pPr>
        <w:pStyle w:val="a4"/>
      </w:pPr>
      <w:r>
        <w:t xml:space="preserve">л. 3. Тогоже. О еже колика и какова суть места епитемьям, рекше запрещеньем. </w:t>
      </w:r>
      <w:r>
        <w:rPr>
          <w:i/>
          <w:iCs/>
        </w:rPr>
        <w:t>См. № 205 л. 259.</w:t>
      </w:r>
    </w:p>
    <w:p w:rsidR="003327A7" w:rsidRDefault="003327A7" w:rsidP="003327A7">
      <w:pPr>
        <w:pStyle w:val="a4"/>
      </w:pPr>
      <w:r>
        <w:t xml:space="preserve">л. 4. Тогоже. Наказание к прозвитеру о божественей службе о причащеньи, о нерадящих о запрещеньих. </w:t>
      </w:r>
      <w:r>
        <w:rPr>
          <w:i/>
          <w:iCs/>
        </w:rPr>
        <w:t>Там же л. 260.</w:t>
      </w:r>
    </w:p>
    <w:p w:rsidR="003327A7" w:rsidRDefault="003327A7" w:rsidP="003327A7">
      <w:pPr>
        <w:pStyle w:val="a4"/>
      </w:pPr>
      <w:r>
        <w:t>л. 4 об. Санове церьковник Великия церкви. Нач. Чин 1-й великий иконом, строитель.</w:t>
      </w:r>
    </w:p>
    <w:p w:rsidR="003327A7" w:rsidRDefault="003327A7" w:rsidP="003327A7">
      <w:pPr>
        <w:pStyle w:val="a4"/>
      </w:pPr>
      <w:r>
        <w:t xml:space="preserve">л. 5. Иже о судех. – Суд св. царя Констянтина, закон судный людем, глава 1. Нач. Преже всякой правды подобно есть о Божии вере глаголати. </w:t>
      </w:r>
      <w:r>
        <w:rPr>
          <w:i/>
          <w:iCs/>
        </w:rPr>
        <w:t>После слов 17 главы:</w:t>
      </w:r>
      <w:r>
        <w:t xml:space="preserve"> Той мечем усекается, иже зажигает, </w:t>
      </w:r>
      <w:r>
        <w:rPr>
          <w:i/>
          <w:iCs/>
        </w:rPr>
        <w:t>в той же строке следует</w:t>
      </w:r>
    </w:p>
    <w:p w:rsidR="003327A7" w:rsidRDefault="003327A7" w:rsidP="003327A7">
      <w:pPr>
        <w:pStyle w:val="a4"/>
      </w:pPr>
      <w:r>
        <w:t xml:space="preserve">л. 8 об. </w:t>
      </w:r>
      <w:r>
        <w:rPr>
          <w:i/>
          <w:iCs/>
        </w:rPr>
        <w:t>Устав Владимира Мономаха, от слов 3-й главы:</w:t>
      </w:r>
      <w:r>
        <w:t xml:space="preserve"> из иного города или чюжеземець, а неведая запустить за нь товар.</w:t>
      </w:r>
    </w:p>
    <w:p w:rsidR="003327A7" w:rsidRDefault="003327A7" w:rsidP="003327A7">
      <w:pPr>
        <w:pStyle w:val="a4"/>
      </w:pPr>
      <w:r>
        <w:t xml:space="preserve">л. 14. О городских мостех, осменики поплата. Нач. В людин конець, чрез греблю, от Добрыни улици, в городняя ворота до Пискупли улици. </w:t>
      </w:r>
      <w:r>
        <w:rPr>
          <w:i/>
          <w:iCs/>
        </w:rPr>
        <w:t>Вслед за Ярославовым уставом о мостах в тойже строке идет</w:t>
      </w:r>
    </w:p>
    <w:p w:rsidR="003327A7" w:rsidRDefault="003327A7" w:rsidP="003327A7">
      <w:pPr>
        <w:pStyle w:val="a4"/>
      </w:pPr>
      <w:r>
        <w:t xml:space="preserve">л. 14 об. </w:t>
      </w:r>
      <w:r>
        <w:rPr>
          <w:i/>
          <w:iCs/>
        </w:rPr>
        <w:t>Окончание Судебника, приписываемаго В. Константину из гл.</w:t>
      </w:r>
      <w:r>
        <w:t xml:space="preserve"> О умирании, </w:t>
      </w:r>
      <w:r>
        <w:rPr>
          <w:i/>
          <w:iCs/>
        </w:rPr>
        <w:t>от слов:</w:t>
      </w:r>
      <w:r>
        <w:t xml:space="preserve"> бех свободою почтеных, да стают и те в послушьство.</w:t>
      </w:r>
    </w:p>
    <w:p w:rsidR="003327A7" w:rsidRDefault="003327A7" w:rsidP="003327A7">
      <w:pPr>
        <w:pStyle w:val="a4"/>
      </w:pPr>
      <w:r>
        <w:t>л. 15 об. Св. Василья еже о судьях и о клевете. Нач. Якоже св. великий царь Костянтин рече: да будет же судья нелицемерен.</w:t>
      </w:r>
    </w:p>
    <w:p w:rsidR="003327A7" w:rsidRDefault="003327A7" w:rsidP="003327A7">
      <w:pPr>
        <w:pStyle w:val="a4"/>
      </w:pPr>
      <w:r>
        <w:rPr>
          <w:i/>
          <w:iCs/>
        </w:rPr>
        <w:t>Тут же</w:t>
      </w:r>
      <w:r>
        <w:t xml:space="preserve">. Устав В. Князя Ярослава. Нач. Писано бо есть: проливай кровь человечьску, за кровь онаго да прольется кровь его. </w:t>
      </w:r>
      <w:r>
        <w:rPr>
          <w:i/>
          <w:iCs/>
        </w:rPr>
        <w:t>См. Русс. Достопам. Ч. 2.</w:t>
      </w:r>
    </w:p>
    <w:p w:rsidR="003327A7" w:rsidRDefault="003327A7" w:rsidP="003327A7">
      <w:pPr>
        <w:pStyle w:val="a4"/>
      </w:pPr>
      <w:r>
        <w:t xml:space="preserve">л. 16 об. Суд Ярославль Володимеричь о душегубстве. Правда руская. </w:t>
      </w:r>
      <w:r>
        <w:rPr>
          <w:i/>
          <w:iCs/>
        </w:rPr>
        <w:t>После конечной статьи:</w:t>
      </w:r>
      <w:r>
        <w:t xml:space="preserve"> о месячнемь резу, </w:t>
      </w:r>
      <w:r>
        <w:rPr>
          <w:i/>
          <w:iCs/>
        </w:rPr>
        <w:t>следует</w:t>
      </w:r>
    </w:p>
    <w:p w:rsidR="003327A7" w:rsidRDefault="003327A7" w:rsidP="003327A7">
      <w:pPr>
        <w:pStyle w:val="a4"/>
      </w:pPr>
      <w:r>
        <w:lastRenderedPageBreak/>
        <w:t xml:space="preserve">л. 21. А се уставил Володимер Князь Всеволодичь. </w:t>
      </w:r>
      <w:r>
        <w:rPr>
          <w:i/>
          <w:iCs/>
        </w:rPr>
        <w:t>После слов 3-й главы:</w:t>
      </w:r>
      <w:r>
        <w:t xml:space="preserve"> Аще кто многим должен будеть, а пришед гость </w:t>
      </w:r>
      <w:r>
        <w:rPr>
          <w:i/>
          <w:iCs/>
        </w:rPr>
        <w:t>(см. выше л. 8 об.), в непосредственной связи написано</w:t>
      </w:r>
    </w:p>
    <w:p w:rsidR="003327A7" w:rsidRDefault="003327A7" w:rsidP="003327A7">
      <w:pPr>
        <w:pStyle w:val="a4"/>
      </w:pPr>
      <w:r>
        <w:t xml:space="preserve">л. 21. </w:t>
      </w:r>
      <w:r>
        <w:rPr>
          <w:i/>
          <w:iCs/>
        </w:rPr>
        <w:t>Продолжение Константинова Судебника, от слов 17 главы:</w:t>
      </w:r>
      <w:r>
        <w:t xml:space="preserve"> А по церковному закону в посте 12 лет предается, яко враждебник есть. </w:t>
      </w:r>
      <w:r>
        <w:rPr>
          <w:i/>
          <w:iCs/>
        </w:rPr>
        <w:t>Заключается словом:</w:t>
      </w:r>
      <w:r>
        <w:t xml:space="preserve"> Попущаем же, </w:t>
      </w:r>
      <w:r>
        <w:rPr>
          <w:i/>
          <w:iCs/>
        </w:rPr>
        <w:t>а остальное:</w:t>
      </w:r>
      <w:r>
        <w:t xml:space="preserve"> о рабех свободою почтеных, </w:t>
      </w:r>
      <w:r>
        <w:rPr>
          <w:i/>
          <w:iCs/>
        </w:rPr>
        <w:t xml:space="preserve">см. выше л. 14 об. Очевидно, тетради в подлиннике были перепутаны. Порядок глав и самый текст </w:t>
      </w:r>
      <w:r>
        <w:t xml:space="preserve">о судех </w:t>
      </w:r>
      <w:r>
        <w:rPr>
          <w:i/>
          <w:iCs/>
        </w:rPr>
        <w:t>теже, какие в Соф. Врем. ч. 1, стр. 111–148.</w:t>
      </w:r>
    </w:p>
    <w:p w:rsidR="003327A7" w:rsidRDefault="003327A7" w:rsidP="003327A7">
      <w:pPr>
        <w:pStyle w:val="a4"/>
        <w:rPr>
          <w:i/>
          <w:iCs/>
        </w:rPr>
      </w:pPr>
      <w:r>
        <w:rPr>
          <w:i/>
          <w:iCs/>
        </w:rPr>
        <w:t>Все вышеозначенныя статьи писаны одним почерком нач. ХV века.</w:t>
      </w:r>
    </w:p>
    <w:p w:rsidR="003327A7" w:rsidRDefault="003327A7" w:rsidP="003327A7">
      <w:pPr>
        <w:pStyle w:val="a4"/>
      </w:pPr>
      <w:r>
        <w:t xml:space="preserve">л. 29. Никифора патриарха Царяграда летописець вскоре. </w:t>
      </w:r>
      <w:r>
        <w:rPr>
          <w:i/>
          <w:iCs/>
        </w:rPr>
        <w:t>Русския события доведены до 6781 (1273) года. Срав. № 190 л. 275. Тетрадь особая.</w:t>
      </w:r>
    </w:p>
    <w:p w:rsidR="003327A7" w:rsidRDefault="003327A7" w:rsidP="003327A7">
      <w:pPr>
        <w:pStyle w:val="a4"/>
      </w:pPr>
      <w:r>
        <w:t xml:space="preserve">л. 37. </w:t>
      </w:r>
      <w:r>
        <w:rPr>
          <w:i/>
          <w:iCs/>
        </w:rPr>
        <w:t>О 7-м вселенском Соборе, без надписи.</w:t>
      </w:r>
    </w:p>
    <w:p w:rsidR="003327A7" w:rsidRDefault="003327A7" w:rsidP="003327A7">
      <w:pPr>
        <w:pStyle w:val="a4"/>
      </w:pPr>
      <w:r>
        <w:t xml:space="preserve">л. 37 об. Съставление св. и вселенскаго осмаго Събора. Нач. Евгение епискуп, раб рабом Божьим, въспоминание сему вечному делу подписуем, с произволением възлюбленнаго ми сына Иоанна Палеолога. </w:t>
      </w:r>
      <w:r>
        <w:rPr>
          <w:i/>
          <w:iCs/>
        </w:rPr>
        <w:t>Без конца. Соф. Врем. ч. 1, л. 26–28. Из особой тетради.</w:t>
      </w:r>
    </w:p>
    <w:p w:rsidR="003327A7" w:rsidRDefault="003327A7" w:rsidP="003327A7">
      <w:pPr>
        <w:pStyle w:val="a4"/>
      </w:pPr>
      <w:r>
        <w:t xml:space="preserve">л. 39. </w:t>
      </w:r>
      <w:r>
        <w:rPr>
          <w:i/>
          <w:iCs/>
        </w:rPr>
        <w:t>Перечень книг истинных и ложных, без надписи. См. № 704 л. 440.</w:t>
      </w:r>
    </w:p>
    <w:p w:rsidR="003327A7" w:rsidRDefault="003327A7" w:rsidP="003327A7">
      <w:pPr>
        <w:pStyle w:val="a4"/>
      </w:pPr>
      <w:r>
        <w:t xml:space="preserve">л. 40. </w:t>
      </w:r>
      <w:r>
        <w:rPr>
          <w:i/>
          <w:iCs/>
        </w:rPr>
        <w:t>Мелкия выписки, наипаче из толковаго Апостола, отчасти из русской истории.</w:t>
      </w:r>
    </w:p>
    <w:p w:rsidR="003327A7" w:rsidRDefault="003327A7" w:rsidP="003327A7">
      <w:pPr>
        <w:pStyle w:val="a4"/>
      </w:pPr>
      <w:r>
        <w:t xml:space="preserve">л. 44. </w:t>
      </w:r>
      <w:r>
        <w:rPr>
          <w:i/>
          <w:iCs/>
        </w:rPr>
        <w:t>О седми вселенских Соборах.</w:t>
      </w:r>
    </w:p>
    <w:p w:rsidR="003327A7" w:rsidRDefault="003327A7" w:rsidP="003327A7">
      <w:pPr>
        <w:pStyle w:val="a4"/>
      </w:pPr>
      <w:r>
        <w:t xml:space="preserve">л. 46. </w:t>
      </w:r>
      <w:r>
        <w:rPr>
          <w:i/>
          <w:iCs/>
        </w:rPr>
        <w:t>Отрывки маловажные под заглавиями:</w:t>
      </w:r>
      <w:r>
        <w:t xml:space="preserve"> Суть же о друзем. </w:t>
      </w:r>
      <w:r>
        <w:rPr>
          <w:i/>
          <w:iCs/>
        </w:rPr>
        <w:t>Без конца, на особой тетради.</w:t>
      </w:r>
    </w:p>
    <w:p w:rsidR="003327A7" w:rsidRDefault="003327A7" w:rsidP="003327A7">
      <w:pPr>
        <w:pStyle w:val="a4"/>
      </w:pPr>
      <w:r>
        <w:t>л. 49. Слово от Патерика св. Отець. Нач. В далних странах бе некто царь, егда придяше ему радость, то без меры радовашеся, яко безсмертен ся творя, а егда печаль найдяше ему, то отчаавашеся.</w:t>
      </w:r>
    </w:p>
    <w:p w:rsidR="003327A7" w:rsidRDefault="003327A7" w:rsidP="003327A7">
      <w:pPr>
        <w:pStyle w:val="a4"/>
      </w:pPr>
      <w:r>
        <w:t>л. 49 об. От Патерика, яко недостоить отъити от церкве, егда поють. Нач. Иже древле бысть, се поведа нам некто от верных: бе муж некый богобоязнив, и т сына име единого, и бысть в стране той глад крепок.</w:t>
      </w:r>
    </w:p>
    <w:p w:rsidR="003327A7" w:rsidRDefault="003327A7" w:rsidP="003327A7">
      <w:pPr>
        <w:pStyle w:val="a4"/>
      </w:pPr>
      <w:r>
        <w:t xml:space="preserve">л. 51 об. Сказание о Феофиле, о патриарсе александрьстем, и о смерти его, какова кончина есть уповающимь на тленное богатьство, и како Курил филосов проклят Иоанна Златоустаго и книгы его съжже, и пакы Пречистаа смири их по смерти Иоанна Златоустаго. </w:t>
      </w:r>
      <w:r>
        <w:rPr>
          <w:i/>
          <w:iCs/>
        </w:rPr>
        <w:t>См. № 763 л. 302.</w:t>
      </w:r>
    </w:p>
    <w:p w:rsidR="003327A7" w:rsidRDefault="003327A7" w:rsidP="003327A7">
      <w:pPr>
        <w:pStyle w:val="a4"/>
      </w:pPr>
      <w:r>
        <w:t xml:space="preserve">л. 54 об. От Патерика. Нач. Поведаша отци, яко проходя некто мних сквозе скит и дойде к врачевьству. И виде тамо многих приходяща, различныа имущих недугы, единомуже комуждо врачь дааше, яже на целбу. Вшед убо некто от мних приближися к врачю и въспроси его врачь, глаголя: коеа ради потребы прииде отче? И мних отвеща: есть ли былие в множестве грехов въспевающее? Ей, рече врачь: пойди возми корень духовнаго убожества, и трьпения листвие, и смирениа цвет, и молитвы ветвие, и сътрыв смеси в котле (послушания). </w:t>
      </w:r>
      <w:r>
        <w:rPr>
          <w:i/>
          <w:iCs/>
        </w:rPr>
        <w:t>По причине утраты листа окончания недостает, см. Воскр. Чт., ХV, 188. Тетрадь особая.</w:t>
      </w:r>
    </w:p>
    <w:p w:rsidR="003327A7" w:rsidRDefault="003327A7" w:rsidP="003327A7">
      <w:pPr>
        <w:pStyle w:val="a4"/>
      </w:pPr>
      <w:r>
        <w:t xml:space="preserve">л. 55. Кур Феодора. Сии книгы бытиа небеси и земли и всекой твари, иже сътвори Бог вся дела своа испръва. </w:t>
      </w:r>
      <w:r>
        <w:rPr>
          <w:i/>
          <w:iCs/>
        </w:rPr>
        <w:t>Без конца. См. № 180 л. 292. Из особой тетради.</w:t>
      </w:r>
    </w:p>
    <w:p w:rsidR="003327A7" w:rsidRDefault="003327A7" w:rsidP="003327A7">
      <w:pPr>
        <w:pStyle w:val="a4"/>
      </w:pPr>
      <w:r>
        <w:t xml:space="preserve">л. 57. Св. Анастасиа въпрос: аще кто завещает себе на добро дело с клятвою сделати колико либе время, или вина не пити, или поститися, или о чесем либо зарещися с клятвою, и потом же от раслаблениа и лености немощи своеа не възможе кончати, еже поча, и хощет раздрешитися, что подобает творити? Нач. Блажении отци, иже священныа молитвы съставльше нам, и о таковых винах сътвориша нам молитвы сиа. </w:t>
      </w:r>
      <w:r>
        <w:rPr>
          <w:i/>
          <w:iCs/>
        </w:rPr>
        <w:t>См. № 225 л. 202 и далее.</w:t>
      </w:r>
    </w:p>
    <w:p w:rsidR="003327A7" w:rsidRDefault="003327A7" w:rsidP="003327A7">
      <w:pPr>
        <w:pStyle w:val="a4"/>
      </w:pPr>
      <w:r>
        <w:lastRenderedPageBreak/>
        <w:t xml:space="preserve">л. 60. </w:t>
      </w:r>
      <w:r>
        <w:rPr>
          <w:i/>
          <w:iCs/>
        </w:rPr>
        <w:t>Окончание канона Благовещению, самогласен его написан сверху выщеозначенной статьи. Из другой тетради.</w:t>
      </w:r>
    </w:p>
    <w:p w:rsidR="003327A7" w:rsidRDefault="003327A7" w:rsidP="003327A7">
      <w:pPr>
        <w:pStyle w:val="a4"/>
      </w:pPr>
      <w:r>
        <w:t>л. 61. Иже в святых отца нашего Григориа Богослова, архиеп. Констянтиняграда, Слово на св. Пасху и на опождение. Нач. Воскресенья день и начало десно и просветимся тръжеством.</w:t>
      </w:r>
    </w:p>
    <w:p w:rsidR="003327A7" w:rsidRDefault="003327A7" w:rsidP="003327A7">
      <w:pPr>
        <w:pStyle w:val="a4"/>
      </w:pPr>
      <w:r>
        <w:t xml:space="preserve">л. 63. Тогожде Григориа Феолога на Антипасху. Нач. Виждь убо, какова видимая царица временем, царица днем. </w:t>
      </w:r>
      <w:r>
        <w:rPr>
          <w:i/>
          <w:iCs/>
        </w:rPr>
        <w:t>В конце таблица 7 вселенских Соборов.</w:t>
      </w:r>
    </w:p>
    <w:p w:rsidR="003327A7" w:rsidRDefault="003327A7" w:rsidP="003327A7">
      <w:pPr>
        <w:pStyle w:val="a4"/>
      </w:pPr>
      <w:r>
        <w:t xml:space="preserve">л. 65. </w:t>
      </w:r>
      <w:r>
        <w:rPr>
          <w:i/>
          <w:iCs/>
        </w:rPr>
        <w:t>Кн. Песнь Песней, начин., по причине утраты листа, с гл. 2 ст. 17. Текст извлечен из толков. Филона карпафийскаго, – это видно из пропусков и дополнений. Судя по Оп. ркп. Синод. библ. Отд. 1 стр. 74–76 кто-то исправлял эту книгу по томуже толкованию, но не много успел в своем предприятии. Показанныя там прибавления 4, в 11, 14, и повторения 5, в 2, 10, здесь исключены, но вместе с тем опущены некоторыя слова текста, кои при толковании находятся. Напр. 5, 3:</w:t>
      </w:r>
      <w:r>
        <w:t xml:space="preserve"> умых нозе твои и како оскверню е; </w:t>
      </w:r>
      <w:r>
        <w:rPr>
          <w:i/>
          <w:iCs/>
        </w:rPr>
        <w:t>ст. 5:</w:t>
      </w:r>
      <w:r>
        <w:t xml:space="preserve"> брат мой прииде, душа моя изиде в слово его. </w:t>
      </w:r>
      <w:r>
        <w:rPr>
          <w:i/>
          <w:iCs/>
        </w:rPr>
        <w:t>Стихи при толков. Филона пишутся отдельно, киноварью, с означением на поле:</w:t>
      </w:r>
      <w:r>
        <w:t xml:space="preserve"> Соломон, </w:t>
      </w:r>
      <w:r>
        <w:rPr>
          <w:i/>
          <w:iCs/>
        </w:rPr>
        <w:t>но не всегда так; именно первыя приведенныя слова № 730 л. 254 написаны чернилами, в связи с толкованием, и без показания имени творца. Оттого как при заимствовании, так и исправлении не легко отличать текст от толкования.</w:t>
      </w:r>
    </w:p>
    <w:p w:rsidR="003327A7" w:rsidRDefault="003327A7" w:rsidP="003327A7">
      <w:pPr>
        <w:pStyle w:val="a4"/>
      </w:pPr>
      <w:r>
        <w:t>л. 69. Мес. декамвриа в неделю св. Праотець. Пролог по 6-й песни.</w:t>
      </w:r>
    </w:p>
    <w:p w:rsidR="003327A7" w:rsidRDefault="003327A7" w:rsidP="003327A7">
      <w:pPr>
        <w:pStyle w:val="a4"/>
      </w:pPr>
      <w:r>
        <w:t>л. 76 об. Пролог. Мес. декамвриа 17, св. трею отрок Анании, Азарии и Мисаила, св. пророка Даниила.</w:t>
      </w:r>
    </w:p>
    <w:p w:rsidR="003327A7" w:rsidRDefault="003327A7" w:rsidP="003327A7">
      <w:pPr>
        <w:pStyle w:val="a4"/>
      </w:pPr>
      <w:r>
        <w:t xml:space="preserve">л. 83. Сказание двунадесяти временных пятниц. </w:t>
      </w:r>
      <w:r>
        <w:rPr>
          <w:i/>
          <w:iCs/>
        </w:rPr>
        <w:t>Написано в недавнее время на бывшем прежде порожнем листе.</w:t>
      </w:r>
    </w:p>
    <w:p w:rsidR="003327A7" w:rsidRDefault="003327A7" w:rsidP="003327A7">
      <w:pPr>
        <w:pStyle w:val="a4"/>
      </w:pPr>
      <w:r>
        <w:t xml:space="preserve">л. 84. Князи рустии. </w:t>
      </w:r>
      <w:r>
        <w:rPr>
          <w:i/>
          <w:iCs/>
        </w:rPr>
        <w:t>Родословие Князей русских, в средине повесть из Патерика</w:t>
      </w:r>
      <w:r>
        <w:t xml:space="preserve"> о авве Сисои </w:t>
      </w:r>
      <w:r>
        <w:rPr>
          <w:i/>
          <w:iCs/>
        </w:rPr>
        <w:t>и</w:t>
      </w:r>
      <w:r>
        <w:t xml:space="preserve"> о авве Поло.</w:t>
      </w:r>
    </w:p>
    <w:p w:rsidR="003327A7" w:rsidRDefault="003327A7" w:rsidP="003327A7">
      <w:pPr>
        <w:pStyle w:val="a4"/>
      </w:pPr>
      <w:r>
        <w:t xml:space="preserve">л. 88. Лунное течение. </w:t>
      </w:r>
      <w:r>
        <w:rPr>
          <w:i/>
          <w:iCs/>
        </w:rPr>
        <w:t>Лунные круги, числом 19.</w:t>
      </w:r>
    </w:p>
    <w:p w:rsidR="003327A7" w:rsidRDefault="003327A7" w:rsidP="003327A7">
      <w:pPr>
        <w:pStyle w:val="a4"/>
      </w:pPr>
      <w:r>
        <w:t xml:space="preserve">л. 92. Синаксари, </w:t>
      </w:r>
      <w:r>
        <w:rPr>
          <w:i/>
          <w:iCs/>
        </w:rPr>
        <w:t>начин</w:t>
      </w:r>
      <w:r>
        <w:t xml:space="preserve">. в суботу сыропустную, </w:t>
      </w:r>
      <w:r>
        <w:rPr>
          <w:i/>
          <w:iCs/>
        </w:rPr>
        <w:t>оканч.</w:t>
      </w:r>
      <w:r>
        <w:t xml:space="preserve"> в неделю всех Святых. </w:t>
      </w:r>
      <w:r>
        <w:rPr>
          <w:i/>
          <w:iCs/>
        </w:rPr>
        <w:t>В самом конце:</w:t>
      </w:r>
      <w:r>
        <w:t xml:space="preserve"> Ди евхонтон патерон имон Кирие Иу Христе имон елеисон мась.</w:t>
      </w:r>
    </w:p>
    <w:p w:rsidR="003327A7" w:rsidRDefault="003327A7" w:rsidP="003327A7">
      <w:pPr>
        <w:pStyle w:val="a4"/>
      </w:pPr>
      <w:r>
        <w:t xml:space="preserve">л. 154 об. Мес. маиа 30, память св. Евтихиа. В той же день св. отца нашего Исакиа исповедника. </w:t>
      </w:r>
      <w:r>
        <w:rPr>
          <w:i/>
          <w:iCs/>
        </w:rPr>
        <w:t>Пролог.</w:t>
      </w:r>
    </w:p>
    <w:p w:rsidR="003327A7" w:rsidRDefault="003327A7" w:rsidP="003327A7">
      <w:pPr>
        <w:pStyle w:val="a4"/>
      </w:pPr>
      <w:r>
        <w:t>л. 156. Мес. марта Пролог о Бозе починаем. Нач. Сей начаток месяцем и первый наричется богоугодником Моисеом.</w:t>
      </w:r>
    </w:p>
    <w:p w:rsidR="003327A7" w:rsidRDefault="003327A7" w:rsidP="003327A7">
      <w:pPr>
        <w:pStyle w:val="a4"/>
      </w:pPr>
      <w:r>
        <w:t xml:space="preserve">л. 157. </w:t>
      </w:r>
      <w:r>
        <w:rPr>
          <w:i/>
          <w:iCs/>
        </w:rPr>
        <w:t>Две повести из Патерика скитскаго.</w:t>
      </w:r>
    </w:p>
    <w:p w:rsidR="003327A7" w:rsidRDefault="003327A7" w:rsidP="003327A7">
      <w:pPr>
        <w:pStyle w:val="a4"/>
      </w:pPr>
      <w:r>
        <w:t xml:space="preserve">л. 163 об. Толкование неудобь познаваемым в писаниих речем, понеже положены суть речи в книгах от началных преводник, ово словеньскы, ово сербьскы, и друга болгарскы, и ина греческы, ихже неудовлишася преложити на руский язык. Нач. Кудь – произволение; васнь, мню, присно. </w:t>
      </w:r>
      <w:r>
        <w:rPr>
          <w:i/>
          <w:iCs/>
        </w:rPr>
        <w:t>См. № 175 л. 331.</w:t>
      </w:r>
    </w:p>
    <w:p w:rsidR="003327A7" w:rsidRDefault="003327A7" w:rsidP="003327A7">
      <w:pPr>
        <w:pStyle w:val="a4"/>
      </w:pPr>
      <w:r>
        <w:t xml:space="preserve">л. 164 об. Ноемврия 5, повесть о плаче и о рыдании пророка Иеремия, и о запустении Иерусалима. </w:t>
      </w:r>
      <w:r>
        <w:rPr>
          <w:i/>
          <w:iCs/>
        </w:rPr>
        <w:t>Апокриф, см. № 751 л. 287.</w:t>
      </w:r>
    </w:p>
    <w:p w:rsidR="003327A7" w:rsidRDefault="003327A7" w:rsidP="003327A7">
      <w:pPr>
        <w:pStyle w:val="a4"/>
      </w:pPr>
      <w:r>
        <w:t xml:space="preserve">л. 174. Ярлыки иже суть давали Цари ординьскые Митрополитом киевскым и всея Руси, на церковныа домы и на люди. </w:t>
      </w:r>
      <w:r>
        <w:rPr>
          <w:i/>
          <w:iCs/>
        </w:rPr>
        <w:t>Срав. в Др. росс. Вивл. VІ. 16, 19, 21, 23, 25.</w:t>
      </w:r>
      <w:r>
        <w:t xml:space="preserve"> – Пръвый ярлык дал Тюляк царь Михаилу митрополиту.</w:t>
      </w:r>
    </w:p>
    <w:p w:rsidR="003327A7" w:rsidRDefault="003327A7" w:rsidP="003327A7">
      <w:pPr>
        <w:pStyle w:val="a4"/>
      </w:pPr>
      <w:r>
        <w:t>л. 175. Другой ярлык дала Дайдула (</w:t>
      </w:r>
      <w:r>
        <w:rPr>
          <w:i/>
          <w:iCs/>
        </w:rPr>
        <w:t>чит</w:t>
      </w:r>
      <w:r>
        <w:t>. Тайдула) царици Иоану митрополиту.</w:t>
      </w:r>
    </w:p>
    <w:p w:rsidR="003327A7" w:rsidRDefault="003327A7" w:rsidP="003327A7">
      <w:pPr>
        <w:pStyle w:val="a4"/>
      </w:pPr>
      <w:r>
        <w:lastRenderedPageBreak/>
        <w:t>л. 175 об. Третий ярлык дал Менгутемир царь.</w:t>
      </w:r>
    </w:p>
    <w:p w:rsidR="003327A7" w:rsidRDefault="003327A7" w:rsidP="003327A7">
      <w:pPr>
        <w:pStyle w:val="a4"/>
      </w:pPr>
      <w:r>
        <w:t>л. 177. Четвертый ярлык Чени(бе)кова дала царица Фегносту митрополиту Тайдула.</w:t>
      </w:r>
    </w:p>
    <w:p w:rsidR="003327A7" w:rsidRDefault="003327A7" w:rsidP="003327A7">
      <w:pPr>
        <w:pStyle w:val="a4"/>
      </w:pPr>
      <w:r>
        <w:t>л. 178. Пятый ярлык Берди бердибек царь дал Алексию митрополиту.</w:t>
      </w:r>
    </w:p>
    <w:p w:rsidR="003327A7" w:rsidRDefault="003327A7" w:rsidP="003327A7">
      <w:pPr>
        <w:pStyle w:val="a4"/>
      </w:pPr>
      <w:r>
        <w:t xml:space="preserve">л. 179. А се шестый ярлык томуже Алексию митрополиту Тайдула царица Дченебекова дала, что ему лучиться коли к Царюграду поити. </w:t>
      </w:r>
      <w:r>
        <w:rPr>
          <w:i/>
          <w:iCs/>
        </w:rPr>
        <w:t>В заключение киноварью:</w:t>
      </w:r>
      <w:r>
        <w:t xml:space="preserve"> Суть же и инии мнози ярлыци предани быша к церкви Божии пречистыя Его Матере от безбожных онех царей и крепость бысть Митрополиту и всему причту о нем. </w:t>
      </w:r>
      <w:r>
        <w:rPr>
          <w:i/>
          <w:iCs/>
        </w:rPr>
        <w:t>Чернилами:</w:t>
      </w:r>
      <w:r>
        <w:t xml:space="preserve"> Елико же обретохом во святейши митрополии старых царей ярлыки, но иных не възмогохом превести, зане неудобь познаваемою речью писани бышя, ниже пак именовахом зде; доволно бо есть нам наказание от Саракин, неже правда христианьская неразумеющих поистине Бога, но ослепленых суетою, еже преобидети св. церкви и домы их. </w:t>
      </w:r>
      <w:r>
        <w:rPr>
          <w:i/>
          <w:iCs/>
        </w:rPr>
        <w:t>Срав. № 177 л. 274.</w:t>
      </w:r>
    </w:p>
    <w:p w:rsidR="003327A7" w:rsidRDefault="003327A7" w:rsidP="003327A7">
      <w:pPr>
        <w:pStyle w:val="a4"/>
      </w:pPr>
      <w:r>
        <w:t>л. 181. Канон на Рожество Христово, кир Иоанна.</w:t>
      </w:r>
    </w:p>
    <w:p w:rsidR="003327A7" w:rsidRDefault="003327A7" w:rsidP="003327A7">
      <w:pPr>
        <w:pStyle w:val="a4"/>
      </w:pPr>
      <w:r>
        <w:t>л. 184. Канон (другий) на Крещение Господне.</w:t>
      </w:r>
    </w:p>
    <w:p w:rsidR="003327A7" w:rsidRDefault="003327A7" w:rsidP="003327A7">
      <w:pPr>
        <w:pStyle w:val="a4"/>
      </w:pPr>
      <w:r>
        <w:t>л. 188. Другий канон на Вознесенье Господа нашего Ис. Христа.</w:t>
      </w:r>
    </w:p>
    <w:p w:rsidR="003327A7" w:rsidRDefault="003327A7" w:rsidP="003327A7">
      <w:pPr>
        <w:pStyle w:val="a4"/>
      </w:pPr>
      <w:r>
        <w:t>л. 193. Другий канон на св. Преображенье Господа нашего Ис. Христа, творение Иоанна.</w:t>
      </w:r>
    </w:p>
    <w:p w:rsidR="003327A7" w:rsidRDefault="003327A7" w:rsidP="003327A7">
      <w:pPr>
        <w:pStyle w:val="a4"/>
      </w:pPr>
      <w:r>
        <w:t xml:space="preserve">л. 197. </w:t>
      </w:r>
      <w:r>
        <w:rPr>
          <w:i/>
          <w:iCs/>
        </w:rPr>
        <w:t>Служба, февр. 11, препод. Димитрию вологодскому. Каноны с надписью:</w:t>
      </w:r>
      <w:r>
        <w:t xml:space="preserve"> творение кир Макария игумена тояже честныя обители.</w:t>
      </w:r>
    </w:p>
    <w:p w:rsidR="003327A7" w:rsidRDefault="003327A7" w:rsidP="003327A7">
      <w:pPr>
        <w:pStyle w:val="a4"/>
      </w:pPr>
      <w:r>
        <w:t xml:space="preserve">л. 213. Мес. февруария в 11, житие и подвизи и от чюдес похваление препод. отца нашего игумена Дмитрия вологодскаго чюдотворца, иже на Прилуце, творение тояже обители игумена Макария. </w:t>
      </w:r>
      <w:r>
        <w:rPr>
          <w:i/>
          <w:iCs/>
        </w:rPr>
        <w:t xml:space="preserve">Чудес 14 и </w:t>
      </w:r>
      <w:r>
        <w:t xml:space="preserve">Похвала. </w:t>
      </w:r>
      <w:r>
        <w:rPr>
          <w:i/>
          <w:iCs/>
        </w:rPr>
        <w:t>См. № 692 л. 92.</w:t>
      </w:r>
    </w:p>
    <w:p w:rsidR="003327A7" w:rsidRDefault="003327A7" w:rsidP="003327A7">
      <w:pPr>
        <w:pStyle w:val="a4"/>
      </w:pPr>
      <w:r>
        <w:t xml:space="preserve">л. 247 об. От словес Великаго Василия. </w:t>
      </w:r>
      <w:r>
        <w:rPr>
          <w:i/>
          <w:iCs/>
        </w:rPr>
        <w:t>Отрывок.</w:t>
      </w:r>
    </w:p>
    <w:p w:rsidR="003327A7" w:rsidRDefault="003327A7" w:rsidP="003327A7">
      <w:pPr>
        <w:pStyle w:val="a4"/>
      </w:pPr>
      <w:r>
        <w:t xml:space="preserve">л. 248. </w:t>
      </w:r>
      <w:r>
        <w:rPr>
          <w:i/>
          <w:iCs/>
        </w:rPr>
        <w:t>Послание Пилата к Тиверию кесарю, без начала.</w:t>
      </w:r>
    </w:p>
    <w:p w:rsidR="003327A7" w:rsidRDefault="003327A7" w:rsidP="003327A7">
      <w:pPr>
        <w:pStyle w:val="a4"/>
      </w:pPr>
      <w:r>
        <w:t>л. 249 об. Отпись Тиверия кесаря к Пилату понтийскому, дав ответ воеводе Рахааву и с ним воемь две тысящи числом. Нач. Понеже нужную и неправды исполненую съчталь еси смерть на Исуса назорейскаго.</w:t>
      </w:r>
    </w:p>
    <w:p w:rsidR="003327A7" w:rsidRDefault="003327A7" w:rsidP="003327A7">
      <w:pPr>
        <w:pStyle w:val="a4"/>
      </w:pPr>
      <w:r>
        <w:t xml:space="preserve">л. 252. </w:t>
      </w:r>
      <w:r>
        <w:rPr>
          <w:i/>
          <w:iCs/>
        </w:rPr>
        <w:t>Без надписи</w:t>
      </w:r>
      <w:r>
        <w:t>. Нач. Срациньский лжипророк и началник Бохмит из колена Измаилева сына Авраамля родися.</w:t>
      </w:r>
    </w:p>
    <w:p w:rsidR="003327A7" w:rsidRDefault="003327A7" w:rsidP="003327A7">
      <w:pPr>
        <w:pStyle w:val="a4"/>
      </w:pPr>
      <w:r>
        <w:t xml:space="preserve">л. 254. </w:t>
      </w:r>
      <w:r>
        <w:rPr>
          <w:i/>
          <w:iCs/>
        </w:rPr>
        <w:t>Извлечения из духовных грамот В. К. Димитрия Иоанновича, К. Владимира Андреевича и В. К. Василия Васильевича, какие</w:t>
      </w:r>
      <w:r>
        <w:t xml:space="preserve"> бояре сидели </w:t>
      </w:r>
      <w:r>
        <w:rPr>
          <w:i/>
          <w:iCs/>
        </w:rPr>
        <w:t>при завещаниях их. Древ. Вивл. ч. 1 стр. 109, 147, 424.</w:t>
      </w:r>
    </w:p>
    <w:p w:rsidR="003327A7" w:rsidRDefault="003327A7" w:rsidP="003327A7">
      <w:pPr>
        <w:pStyle w:val="a4"/>
      </w:pPr>
      <w:r>
        <w:t>л. 255. Притча Сифа Антиоха о зверех стефанита и ихнилата; друзии же мнешя Иоана Дамаскина, зело песнописца и каноном творца.</w:t>
      </w:r>
    </w:p>
    <w:p w:rsidR="003327A7" w:rsidRDefault="003327A7" w:rsidP="003327A7">
      <w:pPr>
        <w:pStyle w:val="a4"/>
      </w:pPr>
      <w:r>
        <w:t xml:space="preserve">л. 281. Великаго Василья о постничьстве, како подобает украшену быти иноку. </w:t>
      </w:r>
      <w:r>
        <w:rPr>
          <w:i/>
          <w:iCs/>
        </w:rPr>
        <w:t>См. № 757 л. 71.</w:t>
      </w:r>
    </w:p>
    <w:p w:rsidR="003327A7" w:rsidRDefault="003327A7" w:rsidP="003327A7">
      <w:pPr>
        <w:pStyle w:val="a4"/>
      </w:pPr>
      <w:r>
        <w:t xml:space="preserve">л. 284. </w:t>
      </w:r>
      <w:r>
        <w:rPr>
          <w:i/>
          <w:iCs/>
        </w:rPr>
        <w:t>Без надписи</w:t>
      </w:r>
      <w:r>
        <w:t xml:space="preserve">. Нач. Послаша Греци к Володимеру философа, глаголюще сице: слышахом, яко приходили Болгаре учаще тя прияти веру свою. </w:t>
      </w:r>
      <w:r>
        <w:rPr>
          <w:i/>
          <w:iCs/>
        </w:rPr>
        <w:t>Из летописи Нестора, Соф. Врем. ч. 1, стр. 61–83.</w:t>
      </w:r>
    </w:p>
    <w:p w:rsidR="003327A7" w:rsidRDefault="003327A7" w:rsidP="003327A7">
      <w:pPr>
        <w:pStyle w:val="a4"/>
      </w:pPr>
      <w:r>
        <w:t xml:space="preserve">л. 303 об. Св. Григориа Богослова Слово отвещание 150 епископ. Нач. Вы же убо преже пущеныя нам поучитеся словесем, аз же вам отдам отвещание. </w:t>
      </w:r>
      <w:r>
        <w:rPr>
          <w:i/>
          <w:iCs/>
        </w:rPr>
        <w:t>На поле:</w:t>
      </w:r>
      <w:r>
        <w:t xml:space="preserve"> глава 26.</w:t>
      </w:r>
    </w:p>
    <w:p w:rsidR="003327A7" w:rsidRDefault="003327A7" w:rsidP="003327A7">
      <w:pPr>
        <w:pStyle w:val="a4"/>
      </w:pPr>
      <w:r>
        <w:lastRenderedPageBreak/>
        <w:t xml:space="preserve">л. 307. Ведомо же всякому хотящому разумети теченье лунное, яко не всяка луна по 30 дний имать, месяци не вси равни суть... Нач. Подобаеть нам хрестьяном потонку смотрити и разумети течениа луннаго и равнати небесный месяць с земными; удобь есть разумети единым Жидом небесный месяць... Аз выскажю известно, откуду прибы третейнадесять месяць </w:t>
      </w:r>
      <w:r>
        <w:rPr>
          <w:i/>
          <w:iCs/>
        </w:rPr>
        <w:t>(см. Оп. Синод. библ. Отд. 1 стр. 161). Потом:</w:t>
      </w:r>
      <w:r>
        <w:t xml:space="preserve"> О двои надесятих зодиох. О степенех зодиом. О луне когда входит и исходит в животных, </w:t>
      </w:r>
      <w:r>
        <w:rPr>
          <w:i/>
          <w:iCs/>
        </w:rPr>
        <w:t>без конца.</w:t>
      </w:r>
    </w:p>
    <w:p w:rsidR="003327A7" w:rsidRDefault="003327A7" w:rsidP="003327A7">
      <w:pPr>
        <w:pStyle w:val="a4"/>
      </w:pPr>
      <w:r>
        <w:t xml:space="preserve">л. 311. </w:t>
      </w:r>
      <w:r>
        <w:rPr>
          <w:i/>
          <w:iCs/>
        </w:rPr>
        <w:t>Окончание статьи, озаглавленной под № 762 л. 267:</w:t>
      </w:r>
      <w:r>
        <w:t xml:space="preserve"> О рождьстве Христове, в кой день будет, </w:t>
      </w:r>
      <w:r>
        <w:rPr>
          <w:i/>
          <w:iCs/>
        </w:rPr>
        <w:t xml:space="preserve">потом </w:t>
      </w:r>
      <w:r>
        <w:t xml:space="preserve">о небе. </w:t>
      </w:r>
      <w:r>
        <w:rPr>
          <w:i/>
          <w:iCs/>
        </w:rPr>
        <w:t>Там же л. 268.</w:t>
      </w:r>
    </w:p>
    <w:p w:rsidR="003327A7" w:rsidRDefault="003327A7" w:rsidP="003327A7">
      <w:pPr>
        <w:pStyle w:val="a4"/>
      </w:pPr>
      <w:r>
        <w:t xml:space="preserve">л. 311 об. Поучение Великаго Василия братии общеживущии. Нач. Надеяся на милость Божью и на преч. Его Матерь понудихся аз грешный и недостойный и непотребный. </w:t>
      </w:r>
      <w:r>
        <w:rPr>
          <w:i/>
          <w:iCs/>
        </w:rPr>
        <w:t>Русское, см. № 226 л. 557.</w:t>
      </w:r>
    </w:p>
    <w:p w:rsidR="003327A7" w:rsidRDefault="003327A7" w:rsidP="003327A7">
      <w:pPr>
        <w:pStyle w:val="a4"/>
      </w:pPr>
      <w:r>
        <w:t xml:space="preserve">л. 316 об. Феодоритово, како подобаеть креститися. Нач. Сице благословити рукою и креститися: три пръсты равны имети вкупе по образу Троичьскому. </w:t>
      </w:r>
      <w:r>
        <w:rPr>
          <w:i/>
          <w:iCs/>
        </w:rPr>
        <w:t>За тем два отрывка духовнаго содержания.</w:t>
      </w:r>
    </w:p>
    <w:p w:rsidR="003327A7" w:rsidRDefault="003327A7" w:rsidP="003327A7">
      <w:pPr>
        <w:pStyle w:val="a4"/>
      </w:pPr>
      <w:r>
        <w:t xml:space="preserve">л. 317 об. </w:t>
      </w:r>
      <w:r>
        <w:rPr>
          <w:i/>
          <w:iCs/>
        </w:rPr>
        <w:t>В связи с предъид:</w:t>
      </w:r>
      <w:r>
        <w:t xml:space="preserve"> В лето 6899 (1391) августа 15 земля тряснулася. </w:t>
      </w:r>
      <w:r>
        <w:rPr>
          <w:i/>
          <w:iCs/>
        </w:rPr>
        <w:t>Тут же:</w:t>
      </w:r>
      <w:r>
        <w:t xml:space="preserve"> В лето 6900 февруариа 11, в неделю о блуднем, венчан бысть царь Мануил на царство и с царицею св. Андонием патриархом. </w:t>
      </w:r>
      <w:r>
        <w:rPr>
          <w:i/>
          <w:iCs/>
        </w:rPr>
        <w:t>Описание коронования Игнатием иеродиаконом смоленским тоже, что под № 224 л. 174.</w:t>
      </w:r>
    </w:p>
    <w:p w:rsidR="003327A7" w:rsidRDefault="003327A7" w:rsidP="003327A7">
      <w:pPr>
        <w:pStyle w:val="a4"/>
      </w:pPr>
      <w:r>
        <w:t xml:space="preserve">л. 319 об. </w:t>
      </w:r>
      <w:r>
        <w:rPr>
          <w:i/>
          <w:iCs/>
        </w:rPr>
        <w:t>Запись о солнечном затмении вернее, чем под № 341 л. 395:</w:t>
      </w:r>
      <w:r>
        <w:t xml:space="preserve"> В лето 923 (1415) мес. июниа в 7 (день) быст помрачение солнцю, в 6 час дне створися нощь и явишася звезды и бысть страх велик на всех родех человеческих в день св. пятка. </w:t>
      </w:r>
      <w:r>
        <w:rPr>
          <w:i/>
          <w:iCs/>
        </w:rPr>
        <w:t>См. Оп. Рум. Муз. стр. 720.</w:t>
      </w:r>
    </w:p>
    <w:p w:rsidR="003327A7" w:rsidRDefault="003327A7" w:rsidP="003327A7">
      <w:pPr>
        <w:pStyle w:val="a4"/>
      </w:pPr>
      <w:r>
        <w:t xml:space="preserve">л. 319 об. От житья св. отца Пахомия. </w:t>
      </w:r>
      <w:r>
        <w:rPr>
          <w:i/>
          <w:iCs/>
        </w:rPr>
        <w:t>Отрывок, затем толкование имен:</w:t>
      </w:r>
      <w:r>
        <w:t xml:space="preserve"> Симон толкуеться послушание, Иона – голубь, </w:t>
      </w:r>
      <w:r>
        <w:rPr>
          <w:i/>
          <w:iCs/>
        </w:rPr>
        <w:t>и проч.</w:t>
      </w:r>
    </w:p>
    <w:p w:rsidR="003327A7" w:rsidRDefault="003327A7" w:rsidP="003327A7">
      <w:pPr>
        <w:pStyle w:val="a4"/>
      </w:pPr>
      <w:r>
        <w:t xml:space="preserve">л. 320 об. Молитвы нощныа, аже кто произволеет от подвижных инок, когда ему лепо спати, да глаголеть сия к Богу прилежно, прося отпущенья грехов. </w:t>
      </w:r>
      <w:r>
        <w:rPr>
          <w:i/>
          <w:iCs/>
        </w:rPr>
        <w:t>См. № 315 л. 503.</w:t>
      </w:r>
    </w:p>
    <w:p w:rsidR="003327A7" w:rsidRDefault="003327A7" w:rsidP="003327A7">
      <w:pPr>
        <w:pStyle w:val="a4"/>
      </w:pPr>
      <w:r>
        <w:t xml:space="preserve">л. 324 об. </w:t>
      </w:r>
      <w:r>
        <w:rPr>
          <w:i/>
          <w:iCs/>
        </w:rPr>
        <w:t>Без надписи</w:t>
      </w:r>
      <w:r>
        <w:t xml:space="preserve">. Нач. Наставшаго месяца в 1 день до 9 часа сеяти и садити и волосов урезати, тонци и гладци бывають. </w:t>
      </w:r>
      <w:r>
        <w:rPr>
          <w:i/>
          <w:iCs/>
        </w:rPr>
        <w:t>Но как след. лист потерян, то и этот зачеркнут. Конечный заключает толкование значения мантии и степеней духовных. На конце одной тетради (л. 82 об.), в киноварной рамке:</w:t>
      </w:r>
      <w:r>
        <w:t xml:space="preserve"> Господи, помози рабу своему Микуле, дабы ему писати лущи того.</w:t>
      </w:r>
    </w:p>
    <w:p w:rsidR="003327A7" w:rsidRDefault="003327A7" w:rsidP="003327A7">
      <w:pPr>
        <w:pStyle w:val="a4"/>
      </w:pPr>
      <w:r>
        <w:rPr>
          <w:i/>
          <w:iCs/>
        </w:rPr>
        <w:t xml:space="preserve">Ркп. дана вкладу около 1640 г. старицей Хотькова монастыря Соломонидой Азарьиной, см. Опись 1642 года. </w:t>
      </w:r>
    </w:p>
    <w:p w:rsidR="003327A7" w:rsidRDefault="003327A7" w:rsidP="003327A7">
      <w:pPr>
        <w:pStyle w:val="a4"/>
      </w:pPr>
      <w:r>
        <w:t xml:space="preserve">766. (1625.) </w:t>
      </w:r>
      <w:hyperlink r:id="rId1945" w:history="1">
        <w:r>
          <w:rPr>
            <w:rStyle w:val="a3"/>
            <w:b/>
            <w:bCs/>
          </w:rPr>
          <w:t>Сборник</w:t>
        </w:r>
      </w:hyperlink>
      <w:r>
        <w:rPr>
          <w:b/>
          <w:bCs/>
        </w:rPr>
        <w:t>,</w:t>
      </w:r>
      <w:r>
        <w:t xml:space="preserve"> полууст., исх. ХV века, в лист, 314 листов.</w:t>
      </w:r>
    </w:p>
    <w:p w:rsidR="003327A7" w:rsidRDefault="003327A7" w:rsidP="003327A7">
      <w:pPr>
        <w:pStyle w:val="a4"/>
      </w:pPr>
      <w:r>
        <w:rPr>
          <w:i/>
          <w:iCs/>
        </w:rPr>
        <w:t>Заглавие:</w:t>
      </w:r>
      <w:r>
        <w:t xml:space="preserve"> Съборник с Богом починаем, житиа святых отець наших.</w:t>
      </w:r>
    </w:p>
    <w:p w:rsidR="003327A7" w:rsidRDefault="003327A7" w:rsidP="003327A7">
      <w:pPr>
        <w:pStyle w:val="a4"/>
      </w:pPr>
      <w:r>
        <w:t xml:space="preserve">Плачеве и рыданиа инока грешна и странна, имиже спирашеся к души своей, слово 1. </w:t>
      </w:r>
      <w:r>
        <w:rPr>
          <w:i/>
          <w:iCs/>
        </w:rPr>
        <w:t>Из Диоптры два отрывка. См. № 758 л. 120.</w:t>
      </w:r>
    </w:p>
    <w:p w:rsidR="003327A7" w:rsidRDefault="003327A7" w:rsidP="003327A7">
      <w:pPr>
        <w:pStyle w:val="a4"/>
      </w:pPr>
      <w:r>
        <w:t xml:space="preserve">л. 7 об. Тогожде Григориа папы римскаго. Нач. По еже в раи радости съгрешение преслушаниа сътворив преотець человечскаго рода. </w:t>
      </w:r>
      <w:r>
        <w:rPr>
          <w:i/>
          <w:iCs/>
        </w:rPr>
        <w:t>Четвертая книга полная (см. № 153 л. 241), но далее с обор. л. 60 следуют мелкия выписки, сначала из житий св. Отцев, потом бол. частию из творений Отцевъ–аскетиков. Под конец ркп. статьи полнее.</w:t>
      </w:r>
    </w:p>
    <w:p w:rsidR="003327A7" w:rsidRDefault="003327A7" w:rsidP="003327A7">
      <w:pPr>
        <w:pStyle w:val="a4"/>
      </w:pPr>
      <w:r>
        <w:t xml:space="preserve">л. 202. Светейшаго патриарха Константинаграда кур Филофея. Нач. Егда же въстанеши от постеля твоея в время яве утрени, еже к Богу буди ти славословие усты первее малыми сими глаголы сице. </w:t>
      </w:r>
      <w:r>
        <w:rPr>
          <w:i/>
          <w:iCs/>
        </w:rPr>
        <w:t>Далее:</w:t>
      </w:r>
      <w:r>
        <w:t xml:space="preserve"> правило келейное в безмлъвии седящему нощное </w:t>
      </w:r>
      <w:r>
        <w:rPr>
          <w:i/>
          <w:iCs/>
        </w:rPr>
        <w:t>и</w:t>
      </w:r>
      <w:r>
        <w:t xml:space="preserve"> дневное. </w:t>
      </w:r>
      <w:r>
        <w:rPr>
          <w:i/>
          <w:iCs/>
        </w:rPr>
        <w:t>См. № 756 л. 19, 363.</w:t>
      </w:r>
    </w:p>
    <w:p w:rsidR="003327A7" w:rsidRDefault="003327A7" w:rsidP="003327A7">
      <w:pPr>
        <w:pStyle w:val="a4"/>
      </w:pPr>
      <w:r>
        <w:t>л. 206 об.–207 об. Златоустово тлъкование в еже Отче нашь иже на небесех. Нач. Отца глаголеши человече Бога, и добре глаголеши.</w:t>
      </w:r>
    </w:p>
    <w:p w:rsidR="003327A7" w:rsidRDefault="003327A7" w:rsidP="003327A7">
      <w:pPr>
        <w:pStyle w:val="a4"/>
      </w:pPr>
      <w:r>
        <w:lastRenderedPageBreak/>
        <w:t xml:space="preserve">л. 264. Иже в святых отца нашего Афанасиа Великааго, патр. александрьскаго, Слово оглавлено к заповедем Божиам всем отвергшимся мира и хотящим спастися. </w:t>
      </w:r>
      <w:r>
        <w:rPr>
          <w:i/>
          <w:iCs/>
        </w:rPr>
        <w:t>См. № 753 л. 306.</w:t>
      </w:r>
    </w:p>
    <w:p w:rsidR="003327A7" w:rsidRDefault="003327A7" w:rsidP="003327A7">
      <w:pPr>
        <w:pStyle w:val="a4"/>
      </w:pPr>
      <w:r>
        <w:t xml:space="preserve">л. 268 об. Иже в святых отца нашего Василиа Великаго о помыслох настоятельства и яко не зло есть тело, якоже неции въсприашя. </w:t>
      </w:r>
      <w:r>
        <w:rPr>
          <w:i/>
          <w:iCs/>
        </w:rPr>
        <w:t>За сим 12 отрывков его же.</w:t>
      </w:r>
    </w:p>
    <w:p w:rsidR="003327A7" w:rsidRDefault="003327A7" w:rsidP="003327A7">
      <w:pPr>
        <w:pStyle w:val="a4"/>
      </w:pPr>
      <w:r>
        <w:t>л. 279 об. Иже в святых отца нашего Илариона о отвержении мира иноческаго житиа. Нач. Вси иже мира сего отврьгшеся и образ иноческы въсприемше.</w:t>
      </w:r>
    </w:p>
    <w:p w:rsidR="003327A7" w:rsidRDefault="003327A7" w:rsidP="003327A7">
      <w:pPr>
        <w:pStyle w:val="a4"/>
      </w:pPr>
      <w:r>
        <w:t xml:space="preserve">л. 283 об. Тогожде препод. отца нашего Илариона о отврьжении мира. </w:t>
      </w:r>
      <w:r>
        <w:rPr>
          <w:i/>
          <w:iCs/>
        </w:rPr>
        <w:t>См. № 763 л. 392.</w:t>
      </w:r>
    </w:p>
    <w:p w:rsidR="003327A7" w:rsidRDefault="003327A7" w:rsidP="003327A7">
      <w:pPr>
        <w:pStyle w:val="a4"/>
      </w:pPr>
      <w:r>
        <w:t>л. 285 об. Слово отца Моусеа сущу в скыте, к отцу Пимину. Нач. Прьвое целую спасение твое Божием страхом и молю, да труд твой не бывает празден.</w:t>
      </w:r>
    </w:p>
    <w:p w:rsidR="003327A7" w:rsidRDefault="003327A7" w:rsidP="003327A7">
      <w:pPr>
        <w:pStyle w:val="a4"/>
      </w:pPr>
      <w:r>
        <w:t>л. 290 об. Препод. отца нашего Ефрема Сурина. Нач. Аще не положиши на уме си, яко уже преставился еси от жизни сея и не оставиши мира сего и славы его.</w:t>
      </w:r>
    </w:p>
    <w:p w:rsidR="003327A7" w:rsidRDefault="003327A7" w:rsidP="003327A7">
      <w:pPr>
        <w:pStyle w:val="a4"/>
      </w:pPr>
      <w:r>
        <w:t xml:space="preserve">л. 293 об. </w:t>
      </w:r>
      <w:r>
        <w:rPr>
          <w:i/>
          <w:iCs/>
        </w:rPr>
        <w:t>Тогоже</w:t>
      </w:r>
      <w:r>
        <w:t xml:space="preserve"> Слово о покаании. Нач. Понеже убо мира отвергъся еси любимиче, что к тому покоа ищеши миръскаго.</w:t>
      </w:r>
    </w:p>
    <w:p w:rsidR="003327A7" w:rsidRDefault="003327A7" w:rsidP="003327A7">
      <w:pPr>
        <w:pStyle w:val="a4"/>
      </w:pPr>
      <w:r>
        <w:t xml:space="preserve">л. 297 об. </w:t>
      </w:r>
      <w:r>
        <w:rPr>
          <w:i/>
          <w:iCs/>
        </w:rPr>
        <w:t>Тогоже</w:t>
      </w:r>
      <w:r>
        <w:t xml:space="preserve"> Слово о вторем пришествии Христове. Нач. Страх Божий да утвердится в сердци твоем.</w:t>
      </w:r>
    </w:p>
    <w:p w:rsidR="003327A7" w:rsidRDefault="003327A7" w:rsidP="003327A7">
      <w:pPr>
        <w:pStyle w:val="a4"/>
      </w:pPr>
      <w:r>
        <w:t xml:space="preserve">л. 302 об. От учительств отца Аммониа к хотящим спастися. </w:t>
      </w:r>
      <w:r>
        <w:rPr>
          <w:i/>
          <w:iCs/>
        </w:rPr>
        <w:t>См. № 763 л. 392.</w:t>
      </w:r>
    </w:p>
    <w:p w:rsidR="003327A7" w:rsidRDefault="003327A7" w:rsidP="003327A7">
      <w:pPr>
        <w:pStyle w:val="a4"/>
      </w:pPr>
      <w:r>
        <w:t>л. 307–312. Поучение в неделю мясопустную, Еуангелие от Матфея. Нач. Страшен есть день от втораго пришествиа Христова, братие моя.</w:t>
      </w:r>
    </w:p>
    <w:p w:rsidR="003327A7" w:rsidRDefault="003327A7" w:rsidP="003327A7">
      <w:pPr>
        <w:pStyle w:val="a4"/>
      </w:pPr>
      <w:r>
        <w:rPr>
          <w:i/>
          <w:iCs/>
        </w:rPr>
        <w:t>Внизу л. 196 написано:</w:t>
      </w:r>
      <w:r>
        <w:t xml:space="preserve"> От Великаго Князя Ивана Васильевича.</w:t>
      </w:r>
    </w:p>
    <w:p w:rsidR="003327A7" w:rsidRDefault="003327A7" w:rsidP="003327A7">
      <w:pPr>
        <w:pStyle w:val="a4"/>
      </w:pPr>
      <w:r>
        <w:t xml:space="preserve">767. (1636.) </w:t>
      </w:r>
      <w:hyperlink r:id="rId1946" w:history="1">
        <w:r>
          <w:rPr>
            <w:rStyle w:val="a3"/>
            <w:b/>
            <w:bCs/>
          </w:rPr>
          <w:t>Сборник</w:t>
        </w:r>
      </w:hyperlink>
      <w:r>
        <w:rPr>
          <w:b/>
          <w:bCs/>
        </w:rPr>
        <w:t>,</w:t>
      </w:r>
      <w:r>
        <w:t xml:space="preserve"> полууст. крупный, четкий, исх. ХV или нач. ХVІ века, в четверть, 416 листов.</w:t>
      </w:r>
    </w:p>
    <w:p w:rsidR="003327A7" w:rsidRDefault="003327A7" w:rsidP="003327A7">
      <w:pPr>
        <w:pStyle w:val="a4"/>
      </w:pPr>
      <w:r>
        <w:t xml:space="preserve">л. 1. Притчя о теле и о души </w:t>
      </w:r>
      <w:r>
        <w:rPr>
          <w:i/>
          <w:iCs/>
        </w:rPr>
        <w:t>(с толкованием)</w:t>
      </w:r>
      <w:r>
        <w:t xml:space="preserve">. Нач. Егда опустеет земля и царь изнеможеть. </w:t>
      </w:r>
      <w:r>
        <w:rPr>
          <w:i/>
          <w:iCs/>
        </w:rPr>
        <w:t>Из Зерцала.</w:t>
      </w:r>
    </w:p>
    <w:p w:rsidR="003327A7" w:rsidRDefault="003327A7" w:rsidP="003327A7">
      <w:pPr>
        <w:pStyle w:val="a4"/>
      </w:pPr>
      <w:r>
        <w:t xml:space="preserve">л. 3 об. </w:t>
      </w:r>
      <w:r>
        <w:rPr>
          <w:i/>
          <w:iCs/>
        </w:rPr>
        <w:t>Без надписи</w:t>
      </w:r>
      <w:r>
        <w:t xml:space="preserve">. Нач. Поведаша отцы, яко проходив некто мних въсквозе скит дойде к врачеству. </w:t>
      </w:r>
      <w:r>
        <w:rPr>
          <w:i/>
          <w:iCs/>
        </w:rPr>
        <w:t>Из Патерика. См. № 765 л. 54.</w:t>
      </w:r>
    </w:p>
    <w:p w:rsidR="003327A7" w:rsidRDefault="003327A7" w:rsidP="003327A7">
      <w:pPr>
        <w:pStyle w:val="a4"/>
      </w:pPr>
      <w:r>
        <w:t xml:space="preserve">л. 5. Яко лучьше есть еже наставлятися, нежели непокаряющаяся наставляти, никый бо есть прибыток, еже инех тщатися спасти, себе же ради онех предстателства погубити, Слово (17) св. Симеона Новаго Богослова. </w:t>
      </w:r>
      <w:r>
        <w:rPr>
          <w:i/>
          <w:iCs/>
        </w:rPr>
        <w:t>См. № 180 л. 69.</w:t>
      </w:r>
    </w:p>
    <w:p w:rsidR="003327A7" w:rsidRDefault="003327A7" w:rsidP="003327A7">
      <w:pPr>
        <w:pStyle w:val="a4"/>
      </w:pPr>
      <w:r>
        <w:t>л. 14. В тойже день, Слово Симеона Новаго Богослова. Нач. Христос наш и Бог сице немолчно зовет всегда св. Евангелием своим и рече: блажени нищии духом.</w:t>
      </w:r>
    </w:p>
    <w:p w:rsidR="003327A7" w:rsidRDefault="003327A7" w:rsidP="003327A7">
      <w:pPr>
        <w:pStyle w:val="a4"/>
      </w:pPr>
      <w:r>
        <w:t xml:space="preserve">л. 19 об. В первоенадесять число генуариа, Слово о авве Арсении. Нач. Авва Арсение, и еще сущу в палате цареве, помолися Богу глаголя. </w:t>
      </w:r>
      <w:r>
        <w:rPr>
          <w:i/>
          <w:iCs/>
        </w:rPr>
        <w:t>См. № 701 л. 5.</w:t>
      </w:r>
    </w:p>
    <w:p w:rsidR="003327A7" w:rsidRDefault="003327A7" w:rsidP="003327A7">
      <w:pPr>
        <w:pStyle w:val="a4"/>
      </w:pPr>
      <w:r>
        <w:t>л. 21 об. Св. Симеона Новаго Богослова. Нач. Въход обрете диавол с бесы.</w:t>
      </w:r>
    </w:p>
    <w:p w:rsidR="003327A7" w:rsidRDefault="003327A7" w:rsidP="003327A7">
      <w:pPr>
        <w:pStyle w:val="a4"/>
      </w:pPr>
      <w:r>
        <w:t xml:space="preserve">л. 57. Сказание малое Григория инока Синаита о безмолви, в главизнах пятьнадесятих. </w:t>
      </w:r>
      <w:r>
        <w:rPr>
          <w:i/>
          <w:iCs/>
        </w:rPr>
        <w:t>См. № 756 л. 38.</w:t>
      </w:r>
    </w:p>
    <w:p w:rsidR="003327A7" w:rsidRDefault="003327A7" w:rsidP="003327A7">
      <w:pPr>
        <w:pStyle w:val="a4"/>
      </w:pPr>
      <w:r>
        <w:t xml:space="preserve">л. 85 об. </w:t>
      </w:r>
      <w:r>
        <w:rPr>
          <w:i/>
          <w:iCs/>
        </w:rPr>
        <w:t>Тогоже</w:t>
      </w:r>
      <w:r>
        <w:t xml:space="preserve"> видение известно о безмолвии и молитве, еще же и о знамених благодатных и прелестных, и кое различие теплоты и действа, и яко кроме наставника удобно совходит прелесть. </w:t>
      </w:r>
      <w:r>
        <w:rPr>
          <w:i/>
          <w:iCs/>
        </w:rPr>
        <w:t>Глав 12.</w:t>
      </w:r>
    </w:p>
    <w:p w:rsidR="003327A7" w:rsidRDefault="003327A7" w:rsidP="003327A7">
      <w:pPr>
        <w:pStyle w:val="a4"/>
      </w:pPr>
      <w:r>
        <w:lastRenderedPageBreak/>
        <w:t xml:space="preserve">л. 104. </w:t>
      </w:r>
      <w:r>
        <w:rPr>
          <w:i/>
          <w:iCs/>
        </w:rPr>
        <w:t>Тогоже</w:t>
      </w:r>
      <w:r>
        <w:t xml:space="preserve"> о безмолвии. </w:t>
      </w:r>
      <w:r>
        <w:rPr>
          <w:i/>
          <w:iCs/>
        </w:rPr>
        <w:t>Глав 7. Потом:</w:t>
      </w:r>
      <w:r>
        <w:t xml:space="preserve"> Нрави Божиаго промысла. О самовластии нашем. О безмолвии. Главизны о сонных искушених. </w:t>
      </w:r>
      <w:r>
        <w:rPr>
          <w:i/>
          <w:iCs/>
        </w:rPr>
        <w:t>Григория же Синаита. См. № 186.</w:t>
      </w:r>
    </w:p>
    <w:p w:rsidR="003327A7" w:rsidRDefault="003327A7" w:rsidP="003327A7">
      <w:pPr>
        <w:pStyle w:val="a4"/>
      </w:pPr>
      <w:r>
        <w:t>л. 144. О длъготерпении св. Ефрема. О не имущих длъготерпения. О терпении препод. Ефрема. О неимущем терпениа. О безгневии, еже не име гнева. гл. 9. Слово 67-е отца Дорофея.</w:t>
      </w:r>
    </w:p>
    <w:p w:rsidR="003327A7" w:rsidRDefault="003327A7" w:rsidP="003327A7">
      <w:pPr>
        <w:pStyle w:val="a4"/>
      </w:pPr>
      <w:r>
        <w:t>л. 150 об. Иоанна Лествичника о прозорьстве слово 23-е. Нач. Презорство есть от Бога отврьжение.</w:t>
      </w:r>
    </w:p>
    <w:p w:rsidR="003327A7" w:rsidRDefault="003327A7" w:rsidP="003327A7">
      <w:pPr>
        <w:pStyle w:val="a4"/>
      </w:pPr>
      <w:r>
        <w:t>л. 159 об. Тогоже препод. отца нашего Ефрема о блажении, Слово 13-е. Нач. Блажени възлюбивъшеи Бога.</w:t>
      </w:r>
    </w:p>
    <w:p w:rsidR="003327A7" w:rsidRDefault="003327A7" w:rsidP="003327A7">
      <w:pPr>
        <w:pStyle w:val="a4"/>
      </w:pPr>
      <w:r>
        <w:t xml:space="preserve">л. 164. О покаании попеченнем и истиннем, в нем же и о темници Богоугодне святых осужденик. Нач. Покаание есть възвание, крещение покаание есть. </w:t>
      </w:r>
      <w:r>
        <w:rPr>
          <w:i/>
          <w:iCs/>
        </w:rPr>
        <w:t>И. Лествичника Слово 5-е.</w:t>
      </w:r>
    </w:p>
    <w:p w:rsidR="003327A7" w:rsidRDefault="003327A7" w:rsidP="003327A7">
      <w:pPr>
        <w:pStyle w:val="a4"/>
      </w:pPr>
      <w:r>
        <w:t xml:space="preserve">л. 192 об. Слово Анастаса, мниха горы Синайскыа, о шестом псалме, поучение св. поста. </w:t>
      </w:r>
      <w:r>
        <w:rPr>
          <w:i/>
          <w:iCs/>
        </w:rPr>
        <w:t>См. № 756 л. 48.</w:t>
      </w:r>
    </w:p>
    <w:p w:rsidR="003327A7" w:rsidRDefault="003327A7" w:rsidP="003327A7">
      <w:pPr>
        <w:pStyle w:val="a4"/>
      </w:pPr>
      <w:r>
        <w:t xml:space="preserve">л. 230. Слово св. Великаго Василья о постничестве, како подобаеть украшатися иноку. </w:t>
      </w:r>
      <w:r>
        <w:rPr>
          <w:i/>
          <w:iCs/>
        </w:rPr>
        <w:t>См. № 757 л. 71.</w:t>
      </w:r>
    </w:p>
    <w:p w:rsidR="003327A7" w:rsidRDefault="003327A7" w:rsidP="003327A7">
      <w:pPr>
        <w:pStyle w:val="a4"/>
      </w:pPr>
      <w:r>
        <w:t>л. 235 об. Повесть, како обретена бысть глава св. пророка Предтеча и Крестителя Иоанна. Нач. Инока два от востока устремишася честнаго креста месту.</w:t>
      </w:r>
    </w:p>
    <w:p w:rsidR="003327A7" w:rsidRDefault="003327A7" w:rsidP="003327A7">
      <w:pPr>
        <w:pStyle w:val="a4"/>
      </w:pPr>
      <w:r>
        <w:t xml:space="preserve">л. 255. Послание епископа Симона сождальскаго и володимерскаго к Поликарпу о еже что ради имеющему тщание и любов к св. отцам Антонию и Феодосию печерьскым, Слово 13. </w:t>
      </w:r>
      <w:r>
        <w:rPr>
          <w:i/>
          <w:iCs/>
        </w:rPr>
        <w:t>Из Патерика киево-печерскаго о препод. Онисифоре. См. № 713 л. 194.</w:t>
      </w:r>
    </w:p>
    <w:p w:rsidR="003327A7" w:rsidRDefault="003327A7" w:rsidP="003327A7">
      <w:pPr>
        <w:pStyle w:val="a4"/>
      </w:pPr>
      <w:r>
        <w:t xml:space="preserve">л. 267 об. Слово св. Паладиа мниха о страшном суде. </w:t>
      </w:r>
      <w:r>
        <w:rPr>
          <w:i/>
          <w:iCs/>
        </w:rPr>
        <w:t>См. № 763 л. 217.</w:t>
      </w:r>
    </w:p>
    <w:p w:rsidR="003327A7" w:rsidRDefault="003327A7" w:rsidP="003327A7">
      <w:pPr>
        <w:pStyle w:val="a4"/>
      </w:pPr>
      <w:r>
        <w:t>л. 276 об. Слово св. Нила. Нач. Рече св. Нил: седя в келии своей, събери свой ум, помяни день смертный.</w:t>
      </w:r>
    </w:p>
    <w:p w:rsidR="003327A7" w:rsidRDefault="003327A7" w:rsidP="003327A7">
      <w:pPr>
        <w:pStyle w:val="a4"/>
      </w:pPr>
      <w:r>
        <w:t>л. 278 об. От Лапсаика. Нач. Брат некый прииде к старцу некоему, живущу в Синайстей горе, и рече ему: молю тя отче, научи мя, како подобает молитися Богу о гресех своих.</w:t>
      </w:r>
    </w:p>
    <w:p w:rsidR="003327A7" w:rsidRDefault="003327A7" w:rsidP="003327A7">
      <w:pPr>
        <w:pStyle w:val="a4"/>
      </w:pPr>
      <w:r>
        <w:t>л. 282 об. Слово Ивана Златоустаго въкратце молитися прилежно. Нач. Подобает убо молящемуся недолгых прострети словес, но часто молитися.</w:t>
      </w:r>
    </w:p>
    <w:p w:rsidR="003327A7" w:rsidRDefault="003327A7" w:rsidP="003327A7">
      <w:pPr>
        <w:pStyle w:val="a4"/>
      </w:pPr>
      <w:r>
        <w:t xml:space="preserve">л. 284. </w:t>
      </w:r>
      <w:r>
        <w:rPr>
          <w:i/>
          <w:iCs/>
        </w:rPr>
        <w:t>Тогоже</w:t>
      </w:r>
      <w:r>
        <w:t xml:space="preserve"> поучение. Нач. Аще видиши мужа живуща в заповедех Господнях и в смиреной мудрости.</w:t>
      </w:r>
    </w:p>
    <w:p w:rsidR="003327A7" w:rsidRDefault="003327A7" w:rsidP="003327A7">
      <w:pPr>
        <w:pStyle w:val="a4"/>
      </w:pPr>
      <w:r>
        <w:t xml:space="preserve">л. 284 об. </w:t>
      </w:r>
      <w:r>
        <w:rPr>
          <w:i/>
          <w:iCs/>
        </w:rPr>
        <w:t xml:space="preserve">Тогоже </w:t>
      </w:r>
      <w:r>
        <w:t>о молитве. Нач. Добро есть, братие, молитвою с Богом беседовати.</w:t>
      </w:r>
    </w:p>
    <w:p w:rsidR="003327A7" w:rsidRDefault="003327A7" w:rsidP="003327A7">
      <w:pPr>
        <w:pStyle w:val="a4"/>
      </w:pPr>
      <w:r>
        <w:t>л. 286 об. Слово Синаитово, глава 115.</w:t>
      </w:r>
    </w:p>
    <w:p w:rsidR="003327A7" w:rsidRDefault="003327A7" w:rsidP="003327A7">
      <w:pPr>
        <w:pStyle w:val="a4"/>
      </w:pPr>
      <w:r>
        <w:t xml:space="preserve">л. 289. Сие зде о Павле (апостоле) сказует. Нач. Что же ли Павел небесный он человек, ритор церковный, Христова уста. </w:t>
      </w:r>
      <w:r>
        <w:rPr>
          <w:i/>
          <w:iCs/>
        </w:rPr>
        <w:t>Из слова Феодосия митр. всеросийскаго. См. Известия II отд. Импер. Акад. Наук, т. II стр. 326.</w:t>
      </w:r>
    </w:p>
    <w:p w:rsidR="003327A7" w:rsidRDefault="003327A7" w:rsidP="003327A7">
      <w:pPr>
        <w:pStyle w:val="a4"/>
      </w:pPr>
      <w:r>
        <w:t xml:space="preserve">л. 296. Вспрос: Кто суть истинии поклоници, иже ни в горе, ниже в Иерусалимех поклонятся Богу и Отцу? </w:t>
      </w:r>
      <w:r>
        <w:rPr>
          <w:i/>
          <w:iCs/>
        </w:rPr>
        <w:t>Анастасия Синаита.</w:t>
      </w:r>
    </w:p>
    <w:p w:rsidR="003327A7" w:rsidRDefault="003327A7" w:rsidP="003327A7">
      <w:pPr>
        <w:pStyle w:val="a4"/>
      </w:pPr>
      <w:r>
        <w:t xml:space="preserve">л. 299 об. В суботу сырную, препод. и богон. отца нашего Ефрема Сирина Слово о Отцех скончавшихся, иже в посте просиявших. </w:t>
      </w:r>
      <w:r>
        <w:rPr>
          <w:i/>
          <w:iCs/>
        </w:rPr>
        <w:t>См. № 746 л. 307.</w:t>
      </w:r>
    </w:p>
    <w:p w:rsidR="003327A7" w:rsidRDefault="003327A7" w:rsidP="003327A7">
      <w:pPr>
        <w:pStyle w:val="a4"/>
      </w:pPr>
      <w:r>
        <w:t xml:space="preserve">л. 312. Тогоже о Отцехь скончавшихся, в туже суботу сырную. </w:t>
      </w:r>
      <w:r>
        <w:rPr>
          <w:i/>
          <w:iCs/>
        </w:rPr>
        <w:t>Там же л. 313.</w:t>
      </w:r>
    </w:p>
    <w:p w:rsidR="003327A7" w:rsidRDefault="003327A7" w:rsidP="003327A7">
      <w:pPr>
        <w:pStyle w:val="a4"/>
      </w:pPr>
      <w:r>
        <w:lastRenderedPageBreak/>
        <w:t xml:space="preserve">л. 320 об. Тогоже Слово 91. </w:t>
      </w:r>
      <w:r>
        <w:rPr>
          <w:i/>
          <w:iCs/>
        </w:rPr>
        <w:t>См. № 7.</w:t>
      </w:r>
    </w:p>
    <w:p w:rsidR="003327A7" w:rsidRDefault="003327A7" w:rsidP="003327A7">
      <w:pPr>
        <w:pStyle w:val="a4"/>
      </w:pPr>
      <w:r>
        <w:t xml:space="preserve">л. 330 об. Тогоже о покаянии Слово 53-е. </w:t>
      </w:r>
      <w:r>
        <w:rPr>
          <w:i/>
          <w:iCs/>
        </w:rPr>
        <w:t>Там же.</w:t>
      </w:r>
    </w:p>
    <w:p w:rsidR="003327A7" w:rsidRDefault="003327A7" w:rsidP="003327A7">
      <w:pPr>
        <w:pStyle w:val="a4"/>
      </w:pPr>
      <w:r>
        <w:t>л. 347 об. Слово о мытари и фарисеи. Нач. Еже о мытари и фарисеи притча и вина яко поучение некое и подвижение.</w:t>
      </w:r>
    </w:p>
    <w:p w:rsidR="003327A7" w:rsidRDefault="003327A7" w:rsidP="003327A7">
      <w:pPr>
        <w:pStyle w:val="a4"/>
      </w:pPr>
      <w:r>
        <w:t xml:space="preserve">л. 364 об. Отца Аммониа поучение. Нач. Четыре вещи суть. </w:t>
      </w:r>
      <w:r>
        <w:rPr>
          <w:i/>
          <w:iCs/>
        </w:rPr>
        <w:t>См. № 766 л. 302.</w:t>
      </w:r>
    </w:p>
    <w:p w:rsidR="003327A7" w:rsidRDefault="003327A7" w:rsidP="003327A7">
      <w:pPr>
        <w:pStyle w:val="a4"/>
      </w:pPr>
      <w:r>
        <w:t xml:space="preserve">л. 374 об. Слово св. препод. отца нашего Лариона о отвержении сего мира, иноческого жития приемше. </w:t>
      </w:r>
      <w:r>
        <w:rPr>
          <w:i/>
          <w:iCs/>
        </w:rPr>
        <w:t>Там же л. 279.</w:t>
      </w:r>
    </w:p>
    <w:p w:rsidR="003327A7" w:rsidRDefault="003327A7" w:rsidP="003327A7">
      <w:pPr>
        <w:pStyle w:val="a4"/>
      </w:pPr>
      <w:r>
        <w:t>л. 409. Слово св. Макария египтянина. Нач. Ходящу некогда отцю Макарью внутреней пустыни, въстрете некоего старца, бременем тяжким обременена зило.</w:t>
      </w:r>
    </w:p>
    <w:p w:rsidR="003327A7" w:rsidRDefault="003327A7" w:rsidP="003327A7">
      <w:pPr>
        <w:pStyle w:val="a4"/>
      </w:pPr>
      <w:r>
        <w:t>л. 413 об. Златоустово (поучение). Нач. Праздник приходить, братие, рожества Христова, иже всех праздник честнее и страшнее.</w:t>
      </w:r>
    </w:p>
    <w:p w:rsidR="003327A7" w:rsidRDefault="003327A7" w:rsidP="003327A7">
      <w:pPr>
        <w:pStyle w:val="a4"/>
      </w:pPr>
      <w:r>
        <w:t>л. 416. От Старчества. Нач. Рече авва Исак, игумен скитьский: инок седяй на трапезе, в уме не моляся, но беседуа и глаголя.</w:t>
      </w:r>
    </w:p>
    <w:p w:rsidR="003327A7" w:rsidRDefault="003327A7" w:rsidP="003327A7">
      <w:pPr>
        <w:pStyle w:val="a4"/>
      </w:pPr>
      <w:r>
        <w:rPr>
          <w:i/>
          <w:iCs/>
        </w:rPr>
        <w:t>Впереди на белом листе едва заметная подпись:</w:t>
      </w:r>
      <w:r>
        <w:t xml:space="preserve"> Соборъник Микифора Дулова.</w:t>
      </w:r>
    </w:p>
    <w:p w:rsidR="003327A7" w:rsidRDefault="003327A7" w:rsidP="003327A7">
      <w:pPr>
        <w:pStyle w:val="a4"/>
      </w:pPr>
      <w:r>
        <w:t xml:space="preserve">768. (1201.) </w:t>
      </w:r>
      <w:hyperlink r:id="rId1947" w:history="1">
        <w:r>
          <w:rPr>
            <w:rStyle w:val="a3"/>
            <w:b/>
            <w:bCs/>
          </w:rPr>
          <w:t>Сборник</w:t>
        </w:r>
      </w:hyperlink>
      <w:r>
        <w:rPr>
          <w:b/>
          <w:bCs/>
        </w:rPr>
        <w:t>,</w:t>
      </w:r>
      <w:r>
        <w:t xml:space="preserve"> полууст., исх. ХV или нач. ХVІ века, в четверть, 354 листа.</w:t>
      </w:r>
    </w:p>
    <w:p w:rsidR="003327A7" w:rsidRDefault="003327A7" w:rsidP="003327A7">
      <w:pPr>
        <w:pStyle w:val="a4"/>
      </w:pPr>
      <w:r>
        <w:t xml:space="preserve">л. 1–142. </w:t>
      </w:r>
      <w:r>
        <w:rPr>
          <w:i/>
          <w:iCs/>
        </w:rPr>
        <w:t>Службы с акафистами, числом 8: Михаилу архангелу, Иоанну Предтече, Петру и Павлу, Николаю чудотворцу, Кресту животворящему, пресв. Богородице, всем Святым, Иоанну Златоусту. Первые два акафиста и четвертый</w:t>
      </w:r>
      <w:r>
        <w:t xml:space="preserve"> творение вселеньскаго патриарха Констянтинуполеос кур Исидора </w:t>
      </w:r>
      <w:r>
        <w:rPr>
          <w:i/>
          <w:iCs/>
        </w:rPr>
        <w:t>(см. № 263, л. 15–97), последние два</w:t>
      </w:r>
      <w:r>
        <w:t xml:space="preserve"> творение Мартирья священномниха обители Печерскыя уже в Киеве. </w:t>
      </w:r>
      <w:r>
        <w:rPr>
          <w:i/>
          <w:iCs/>
        </w:rPr>
        <w:t>(Кондаки и икосы всем Святым с этим же заглавием напечатаны в Акафистах, Киев. 1629 г., между тем имени Мартирия нет ни в Истор. Словаре русс. духов. Писателей, ни в Обзоре русс. духов. литературы).</w:t>
      </w:r>
    </w:p>
    <w:p w:rsidR="003327A7" w:rsidRDefault="003327A7" w:rsidP="003327A7">
      <w:pPr>
        <w:pStyle w:val="a4"/>
      </w:pPr>
      <w:r>
        <w:t xml:space="preserve">л. 143 об.–177. </w:t>
      </w:r>
      <w:r>
        <w:rPr>
          <w:i/>
          <w:iCs/>
        </w:rPr>
        <w:t>Молитвы Кирилла епископа туровскаго на всю седмицу</w:t>
      </w:r>
      <w:r>
        <w:t xml:space="preserve"> по заутрени. </w:t>
      </w:r>
      <w:r>
        <w:rPr>
          <w:i/>
          <w:iCs/>
        </w:rPr>
        <w:t>См. № 652 л. 7.</w:t>
      </w:r>
    </w:p>
    <w:p w:rsidR="003327A7" w:rsidRDefault="003327A7" w:rsidP="003327A7">
      <w:pPr>
        <w:pStyle w:val="a4"/>
      </w:pPr>
      <w:r>
        <w:t xml:space="preserve">л. 178. О обретении главам в книзе сей. </w:t>
      </w:r>
      <w:r>
        <w:rPr>
          <w:i/>
          <w:iCs/>
        </w:rPr>
        <w:t>До л. 178 почерк полууставный, отселе до конца в скоропись переходящий.</w:t>
      </w:r>
    </w:p>
    <w:p w:rsidR="003327A7" w:rsidRDefault="003327A7" w:rsidP="003327A7">
      <w:pPr>
        <w:pStyle w:val="a4"/>
      </w:pPr>
      <w:r>
        <w:t>л. 179. Слово от Еуагелия о милостыне и о Аврааме. Нач. Братие, внимайте милостыня ваша, добротворения не забывайте.</w:t>
      </w:r>
    </w:p>
    <w:p w:rsidR="003327A7" w:rsidRDefault="003327A7" w:rsidP="003327A7">
      <w:pPr>
        <w:pStyle w:val="a4"/>
      </w:pPr>
      <w:r>
        <w:t xml:space="preserve">л. 181 об. </w:t>
      </w:r>
      <w:r>
        <w:rPr>
          <w:i/>
          <w:iCs/>
        </w:rPr>
        <w:t>Мелкие отрывки под особыми главами:</w:t>
      </w:r>
      <w:r>
        <w:t xml:space="preserve"> Слово св. Еуфимия о причащении. Слово о посещении болящих. О зрении на небо.</w:t>
      </w:r>
    </w:p>
    <w:p w:rsidR="003327A7" w:rsidRDefault="003327A7" w:rsidP="003327A7">
      <w:pPr>
        <w:pStyle w:val="a4"/>
      </w:pPr>
      <w:r>
        <w:t>л. 182 об. Слово св. блаж. Евсевия епископа, како достоит чтити неделю. Нач. По утрени во св. неделю седящю блаженному Евсевию епископу пришод Александр царь, вспроси.</w:t>
      </w:r>
    </w:p>
    <w:p w:rsidR="003327A7" w:rsidRDefault="003327A7" w:rsidP="003327A7">
      <w:pPr>
        <w:pStyle w:val="a4"/>
      </w:pPr>
      <w:r>
        <w:t xml:space="preserve">л. 187 об. </w:t>
      </w:r>
      <w:r>
        <w:rPr>
          <w:i/>
          <w:iCs/>
        </w:rPr>
        <w:t>Толкование молитвы Господней, без надписи. См. № 766 и 206. За тем отрывок о установлении поста армянскаго.</w:t>
      </w:r>
    </w:p>
    <w:p w:rsidR="003327A7" w:rsidRDefault="003327A7" w:rsidP="003327A7">
      <w:pPr>
        <w:pStyle w:val="a4"/>
      </w:pPr>
      <w:r>
        <w:t xml:space="preserve">л. 190. Слово св. Евсевья, архиеп. самосадьскаго, о сшествии Ивана Предтечи во ад. </w:t>
      </w:r>
      <w:r>
        <w:rPr>
          <w:i/>
          <w:iCs/>
        </w:rPr>
        <w:t xml:space="preserve">См. № 747 л. 391. В конце отрывок </w:t>
      </w:r>
      <w:r>
        <w:t>Григория Синаита.</w:t>
      </w:r>
    </w:p>
    <w:p w:rsidR="003327A7" w:rsidRDefault="003327A7" w:rsidP="003327A7">
      <w:pPr>
        <w:pStyle w:val="a4"/>
      </w:pPr>
      <w:r>
        <w:t>л. 204. Слово от Патерика о смирении, иже всю силу вражию побежает. Нач. Два брата мниха быста присная и восхоте дьявол разлучити я от себе.</w:t>
      </w:r>
    </w:p>
    <w:p w:rsidR="003327A7" w:rsidRDefault="003327A7" w:rsidP="003327A7">
      <w:pPr>
        <w:pStyle w:val="a4"/>
      </w:pPr>
      <w:r>
        <w:lastRenderedPageBreak/>
        <w:t xml:space="preserve">л. 204 об. Слово о страсти Господа и Бога и Спаса нашего Ис. Христа. </w:t>
      </w:r>
      <w:r>
        <w:rPr>
          <w:i/>
          <w:iCs/>
        </w:rPr>
        <w:t>Ефрема Сирина. См. № 7 слово 47.</w:t>
      </w:r>
    </w:p>
    <w:p w:rsidR="003327A7" w:rsidRDefault="003327A7" w:rsidP="003327A7">
      <w:pPr>
        <w:pStyle w:val="a4"/>
      </w:pPr>
      <w:r>
        <w:t xml:space="preserve">л. 220. Слово св. Ефрема о антихристе. </w:t>
      </w:r>
      <w:r>
        <w:rPr>
          <w:i/>
          <w:iCs/>
        </w:rPr>
        <w:t>Там же слово 104.</w:t>
      </w:r>
    </w:p>
    <w:p w:rsidR="003327A7" w:rsidRDefault="003327A7" w:rsidP="003327A7">
      <w:pPr>
        <w:pStyle w:val="a4"/>
      </w:pPr>
      <w:r>
        <w:t>л. 232. Слово св. Иоанна Златоустаго, како подобает чтити ерея. Нач. Слышите Павла глаголюща: покайтеся старейшинам вашим, тии бо бдят о душах ваших.</w:t>
      </w:r>
    </w:p>
    <w:p w:rsidR="003327A7" w:rsidRDefault="003327A7" w:rsidP="003327A7">
      <w:pPr>
        <w:pStyle w:val="a4"/>
      </w:pPr>
      <w:r>
        <w:t>л. 233 об. Поученье Григорья мниха о милостыни. Нач. Аще ревнуеши Христу, будеши блажен.</w:t>
      </w:r>
    </w:p>
    <w:p w:rsidR="003327A7" w:rsidRDefault="003327A7" w:rsidP="003327A7">
      <w:pPr>
        <w:pStyle w:val="a4"/>
      </w:pPr>
      <w:r>
        <w:t>л. 234. Поучение св. Апостол о спасении души. Нач. Се, братье, первие всего сию заповедь долъжни есмы сказати: веровати в единаго Бога.</w:t>
      </w:r>
    </w:p>
    <w:p w:rsidR="003327A7" w:rsidRDefault="003327A7" w:rsidP="003327A7">
      <w:pPr>
        <w:pStyle w:val="a4"/>
      </w:pPr>
      <w:r>
        <w:t>л. 234 об. Слово о покаянии согрешающим. Нач. Блаженный отець нашь Павел Простый, ученик св. Антония, поведаше весть сию, яко некогда иде в монастырь посещения ради братья.</w:t>
      </w:r>
    </w:p>
    <w:p w:rsidR="003327A7" w:rsidRDefault="003327A7" w:rsidP="003327A7">
      <w:pPr>
        <w:pStyle w:val="a4"/>
      </w:pPr>
      <w:r>
        <w:t>л. 235 об. Слово св. Иоанна Златоустаго о смирении. Нач. Молю убо, чада, Господа деля смирение любите, еже паче Господь смирися вас деля до смерти же и распятия.</w:t>
      </w:r>
    </w:p>
    <w:p w:rsidR="003327A7" w:rsidRDefault="003327A7" w:rsidP="003327A7">
      <w:pPr>
        <w:pStyle w:val="a4"/>
      </w:pPr>
      <w:r>
        <w:t>л. 237. Мес. ноября в 6 день, преставление блаженнаго отца нашего Варлаама, игумена св. Спаса на Хутыни. Нач. Препод. отець нашь Варлам родися в Новеграде от верну родителю христьяну.</w:t>
      </w:r>
    </w:p>
    <w:p w:rsidR="003327A7" w:rsidRDefault="003327A7" w:rsidP="003327A7">
      <w:pPr>
        <w:pStyle w:val="a4"/>
      </w:pPr>
      <w:r>
        <w:t>л. 239 об. Слово св. Отець о умилении души. Нач. Горе тобе душа моя, верою Христовою хвалишися, а дела дьяволя по вся дни твориши, и хрестьяна ся наричающи, а все житие свое погански живущи.</w:t>
      </w:r>
    </w:p>
    <w:p w:rsidR="003327A7" w:rsidRDefault="003327A7" w:rsidP="003327A7">
      <w:pPr>
        <w:pStyle w:val="a4"/>
      </w:pPr>
      <w:r>
        <w:t>л. 242. Слово св. Отець о славе мира сего. Нач. Уподобися слава мира сего пламени огнену, подгнещену сухимы дровы.</w:t>
      </w:r>
    </w:p>
    <w:p w:rsidR="003327A7" w:rsidRDefault="003327A7" w:rsidP="003327A7">
      <w:pPr>
        <w:pStyle w:val="a4"/>
      </w:pPr>
      <w:r>
        <w:t>л. 243 об. Слово св. отца нашего Дорофея. Нач. Виде св. отець Дорофей, пришедый в церковь на починание заутрени Духом Святым.</w:t>
      </w:r>
    </w:p>
    <w:p w:rsidR="003327A7" w:rsidRDefault="003327A7" w:rsidP="003327A7">
      <w:pPr>
        <w:pStyle w:val="a4"/>
      </w:pPr>
      <w:r>
        <w:t xml:space="preserve">л. 244 об. Слово от Еуангелья от Матфея. Нач. Рече Господь: блажени нищии духом, яко техь царство небесное; мнози, рече, нищии, но любви о Бозе не имут. </w:t>
      </w:r>
      <w:r>
        <w:rPr>
          <w:i/>
          <w:iCs/>
        </w:rPr>
        <w:t xml:space="preserve">Далее отрывок </w:t>
      </w:r>
      <w:r>
        <w:t>о кровоядении.</w:t>
      </w:r>
    </w:p>
    <w:p w:rsidR="003327A7" w:rsidRDefault="003327A7" w:rsidP="003327A7">
      <w:pPr>
        <w:pStyle w:val="a4"/>
      </w:pPr>
      <w:r>
        <w:t xml:space="preserve">л. 245 об. Поучение о потрясении, да отступим от зла и избудем гнева Божия. Нач. Слышите братия, самого Господа нашего Ис. Христа, глаголюща в Еуангельи. </w:t>
      </w:r>
      <w:r>
        <w:rPr>
          <w:i/>
          <w:iCs/>
        </w:rPr>
        <w:t>Серапиона епископа владимирскаго. См. № 11 л. 78.</w:t>
      </w:r>
    </w:p>
    <w:p w:rsidR="003327A7" w:rsidRDefault="003327A7" w:rsidP="003327A7">
      <w:pPr>
        <w:pStyle w:val="a4"/>
      </w:pPr>
      <w:r>
        <w:t xml:space="preserve">л. 247 об. </w:t>
      </w:r>
      <w:r>
        <w:rPr>
          <w:i/>
          <w:iCs/>
        </w:rPr>
        <w:t>Под особыми главами:</w:t>
      </w:r>
      <w:r>
        <w:t xml:space="preserve"> Слово о трусе бывшем в Антиохии граде, да и мы слышаще покаяние приимем. Слово о трусе бывшем в Костянтинеграде в царство Лва Исаура. Память великаго страха и труса св. царя Феодосия Малаго.</w:t>
      </w:r>
    </w:p>
    <w:p w:rsidR="003327A7" w:rsidRDefault="003327A7" w:rsidP="003327A7">
      <w:pPr>
        <w:pStyle w:val="a4"/>
      </w:pPr>
      <w:r>
        <w:t>л. 249. Слово св. Афанасия о преступающих закон. Нач. Иже не творит воля Божия, дьяволя сеть есть.</w:t>
      </w:r>
    </w:p>
    <w:p w:rsidR="003327A7" w:rsidRDefault="003327A7" w:rsidP="003327A7">
      <w:pPr>
        <w:pStyle w:val="a4"/>
      </w:pPr>
      <w:r>
        <w:t>л. 249 об. Слово от Патерика о Феодосьи царе. Нач. Живяше егуптянин мних в селе Царяграда при унем цари Феодосьи, мимо ходяше царь по пути тому.</w:t>
      </w:r>
    </w:p>
    <w:p w:rsidR="003327A7" w:rsidRDefault="003327A7" w:rsidP="003327A7">
      <w:pPr>
        <w:pStyle w:val="a4"/>
      </w:pPr>
      <w:r>
        <w:t>л. 250. Слово св. Иоанна Златоустаго о умилении души. Нач. Ох тебе душе моя, ангела хранителя своего отгнавши от себе всеми злыми обычаи беззаконными.</w:t>
      </w:r>
    </w:p>
    <w:p w:rsidR="003327A7" w:rsidRDefault="003327A7" w:rsidP="003327A7">
      <w:pPr>
        <w:pStyle w:val="a4"/>
      </w:pPr>
      <w:r>
        <w:t xml:space="preserve">л. 256 об. Слово св. Симона печерскаго монастыря. Нач. Брат, седя в безмолвии, въстягни свой ум, рчи к собе: человече, не еси мира лишил, спасения ища, а не духовная себе дееши? </w:t>
      </w:r>
      <w:r>
        <w:rPr>
          <w:i/>
          <w:iCs/>
        </w:rPr>
        <w:t>Отрывок из послания Симона епископа владимирскаго к Поликарпу черноризцу печерскому. См. № 713 л. 184.</w:t>
      </w:r>
    </w:p>
    <w:p w:rsidR="003327A7" w:rsidRDefault="003327A7" w:rsidP="003327A7">
      <w:pPr>
        <w:pStyle w:val="a4"/>
      </w:pPr>
      <w:r>
        <w:t>л. 257. Слово от Лимониса. Нач. Рече некто старец: веру имите ми чада, яко велика слава и хвала царю отмещущуся царства и бывающю мниху.</w:t>
      </w:r>
    </w:p>
    <w:p w:rsidR="003327A7" w:rsidRDefault="003327A7" w:rsidP="003327A7">
      <w:pPr>
        <w:pStyle w:val="a4"/>
      </w:pPr>
      <w:r>
        <w:lastRenderedPageBreak/>
        <w:t>л. 257 об. Вспрос: что есть глаголемое аще издаю все имение мое и прочее, како отъимет кто имение свое без любви?</w:t>
      </w:r>
    </w:p>
    <w:p w:rsidR="003327A7" w:rsidRDefault="003327A7" w:rsidP="003327A7">
      <w:pPr>
        <w:pStyle w:val="a4"/>
      </w:pPr>
      <w:r>
        <w:t>л. 258. В суботу мясопустную, в нюже паметь творим всем от века умершим отцем и братиям нашим. Нач. Божествении отци узакониша створити вины ради сицевыя.</w:t>
      </w:r>
    </w:p>
    <w:p w:rsidR="003327A7" w:rsidRDefault="003327A7" w:rsidP="003327A7">
      <w:pPr>
        <w:pStyle w:val="a4"/>
      </w:pPr>
      <w:r>
        <w:t>л. 263 об. В суботу мясопусную Слово св. Иоана Златоустаго о умерших утешително. Нач. Весть многажды слово утешати болезнь может и дружия утеха рассыпати печаль.</w:t>
      </w:r>
    </w:p>
    <w:p w:rsidR="003327A7" w:rsidRDefault="003327A7" w:rsidP="003327A7">
      <w:pPr>
        <w:pStyle w:val="a4"/>
      </w:pPr>
      <w:r>
        <w:t xml:space="preserve">л. 271. Слово Кюрила мниха на сбор св. Отець 318, от св. книг сказанье о Христе Исусе Сыне Божии и похвала св. Отцом св. никийскаго Сбора, в неделю преже Пятьдесятницы. Нач. Якоже ритори и витии, сиречь летописци и песнотворци, прикланяют своя слухи. </w:t>
      </w:r>
      <w:r>
        <w:rPr>
          <w:i/>
          <w:iCs/>
        </w:rPr>
        <w:t>Пам. росс. Слов. ХІІ в. стр. 74.</w:t>
      </w:r>
    </w:p>
    <w:p w:rsidR="003327A7" w:rsidRDefault="003327A7" w:rsidP="003327A7">
      <w:pPr>
        <w:pStyle w:val="a4"/>
      </w:pPr>
      <w:r>
        <w:t>л. 280 об. Слово св. отца нашего Василья Великаго, бывшаго епископа Кесарии кападокийстей, кацем есть лепо быти чернцом. Нач. Слышали есте, братие моя благословеная, Господа глаголюща: иже оставит отца и матерь или братью.</w:t>
      </w:r>
    </w:p>
    <w:p w:rsidR="003327A7" w:rsidRDefault="003327A7" w:rsidP="003327A7">
      <w:pPr>
        <w:pStyle w:val="a4"/>
      </w:pPr>
      <w:r>
        <w:t xml:space="preserve">л. 291 об. Слово св. Феодорита патриарха, како благословити и креститися. </w:t>
      </w:r>
      <w:r>
        <w:rPr>
          <w:i/>
          <w:iCs/>
        </w:rPr>
        <w:t>См. № 765 л. 316.</w:t>
      </w:r>
    </w:p>
    <w:p w:rsidR="003327A7" w:rsidRDefault="003327A7" w:rsidP="003327A7">
      <w:pPr>
        <w:pStyle w:val="a4"/>
      </w:pPr>
      <w:r>
        <w:t>л. 292 об. О том, како виде Андрей демона.</w:t>
      </w:r>
    </w:p>
    <w:p w:rsidR="003327A7" w:rsidRDefault="003327A7" w:rsidP="003327A7">
      <w:pPr>
        <w:pStyle w:val="a4"/>
      </w:pPr>
      <w:r>
        <w:t xml:space="preserve">л. 293 об. Слово от Лимониса о помыслех. Нач. Брат един живый в пустыни, мучим от беса блуднаго на похоть женску. </w:t>
      </w:r>
      <w:r>
        <w:rPr>
          <w:i/>
          <w:iCs/>
        </w:rPr>
        <w:t>В конце отрывок:</w:t>
      </w:r>
      <w:r>
        <w:t xml:space="preserve"> Правило св. Апостол.</w:t>
      </w:r>
    </w:p>
    <w:p w:rsidR="003327A7" w:rsidRDefault="003327A7" w:rsidP="003327A7">
      <w:pPr>
        <w:pStyle w:val="a4"/>
      </w:pPr>
      <w:r>
        <w:t xml:space="preserve">л. 294. Мес. декаврия в 27 день, мучение св. первомученика Стефана архидьякона. </w:t>
      </w:r>
      <w:r>
        <w:rPr>
          <w:i/>
          <w:iCs/>
        </w:rPr>
        <w:t>См. № 748 л. 38.</w:t>
      </w:r>
    </w:p>
    <w:p w:rsidR="003327A7" w:rsidRDefault="003327A7" w:rsidP="003327A7">
      <w:pPr>
        <w:pStyle w:val="a4"/>
      </w:pPr>
      <w:r>
        <w:t xml:space="preserve">л. 300 об. Слово 11, св. (аввы) Дорофея о лжи. </w:t>
      </w:r>
      <w:r>
        <w:rPr>
          <w:i/>
          <w:iCs/>
        </w:rPr>
        <w:t>См. № 163.</w:t>
      </w:r>
    </w:p>
    <w:p w:rsidR="003327A7" w:rsidRDefault="003327A7" w:rsidP="003327A7">
      <w:pPr>
        <w:pStyle w:val="a4"/>
      </w:pPr>
      <w:r>
        <w:t>л. 301. Слово Златоустаго о богатых. Нач. Не глаголю на богатыя, иже в нем (богатстве) добре живут, но глаголю на тех, иже в нем зле живут.</w:t>
      </w:r>
    </w:p>
    <w:p w:rsidR="003327A7" w:rsidRDefault="003327A7" w:rsidP="003327A7">
      <w:pPr>
        <w:pStyle w:val="a4"/>
      </w:pPr>
      <w:r>
        <w:t xml:space="preserve">л. 302. </w:t>
      </w:r>
      <w:r>
        <w:rPr>
          <w:i/>
          <w:iCs/>
        </w:rPr>
        <w:t>Без надписи. Избранные стихи из посланий ап. Павла с толкованиями.</w:t>
      </w:r>
    </w:p>
    <w:p w:rsidR="003327A7" w:rsidRDefault="003327A7" w:rsidP="003327A7">
      <w:pPr>
        <w:pStyle w:val="a4"/>
      </w:pPr>
      <w:r>
        <w:t>л. 305. О плясании. Нач. Еретици научиша плясати, паче же дьявол люди научи съблазняти в сем мире.</w:t>
      </w:r>
    </w:p>
    <w:p w:rsidR="003327A7" w:rsidRDefault="003327A7" w:rsidP="003327A7">
      <w:pPr>
        <w:pStyle w:val="a4"/>
      </w:pPr>
      <w:r>
        <w:t xml:space="preserve">л. 306. </w:t>
      </w:r>
      <w:r>
        <w:rPr>
          <w:i/>
          <w:iCs/>
        </w:rPr>
        <w:t>Из 2-го послания ап. Павла к Тимофею ст. 1–9 гл. 3, потом из 2-го к Солун. ст. 1–12 гл. 2.</w:t>
      </w:r>
    </w:p>
    <w:p w:rsidR="003327A7" w:rsidRDefault="003327A7" w:rsidP="003327A7">
      <w:pPr>
        <w:pStyle w:val="a4"/>
      </w:pPr>
      <w:r>
        <w:t>л. 307. От Левгитскаго послания сборнаго чтение. Нач. Тако глаголет Господь сыном израилевым: аще в повелении Моем пойдите и заповеди моя съхраните.</w:t>
      </w:r>
    </w:p>
    <w:p w:rsidR="003327A7" w:rsidRDefault="003327A7" w:rsidP="003327A7">
      <w:pPr>
        <w:pStyle w:val="a4"/>
      </w:pPr>
      <w:r>
        <w:t>л. 308. Слово св. Иоанна Златоустаго о Иеве и о нищелюбии. Нач. Послушайте, что глаголеть писание о Иеве, колико имение бе ему.</w:t>
      </w:r>
    </w:p>
    <w:p w:rsidR="003327A7" w:rsidRDefault="003327A7" w:rsidP="003327A7">
      <w:pPr>
        <w:pStyle w:val="a4"/>
      </w:pPr>
      <w:r>
        <w:t>л. 309 об. Правило не умеющим грамоте.</w:t>
      </w:r>
    </w:p>
    <w:p w:rsidR="003327A7" w:rsidRDefault="003327A7" w:rsidP="003327A7">
      <w:pPr>
        <w:pStyle w:val="a4"/>
      </w:pPr>
      <w:r>
        <w:t xml:space="preserve">л. 310. О мясопусте великом – </w:t>
      </w:r>
      <w:r>
        <w:rPr>
          <w:i/>
          <w:iCs/>
        </w:rPr>
        <w:t>узнавать в которое число будет.</w:t>
      </w:r>
    </w:p>
    <w:p w:rsidR="003327A7" w:rsidRDefault="003327A7" w:rsidP="003327A7">
      <w:pPr>
        <w:pStyle w:val="a4"/>
      </w:pPr>
      <w:r>
        <w:t>л. 310 об. Слово от Лимониса о ходящих к церквам латыньскым иноверным. Нач. Поведаша поп Сергей, яко некый бе старець в монастыри св. Феодосия нерассужен сы, при вечере часто исхожаше из кельи.</w:t>
      </w:r>
    </w:p>
    <w:p w:rsidR="003327A7" w:rsidRDefault="003327A7" w:rsidP="003327A7">
      <w:pPr>
        <w:pStyle w:val="a4"/>
      </w:pPr>
      <w:r>
        <w:t xml:space="preserve">л. 311 об. Прение Никифора Паненаота с нечьстивыми и богомръскыми философы латыньскыми 12-ми, посланными папою Григорьем богомръскым еретиком в Костянтинъград во дни Пале(о)лога Михаила царя. Нач. Рече Никифор: слышите Латыно, есть у вас 70 ересей и две; и ркоша богомерская Латина: скажи нам ереси наши. </w:t>
      </w:r>
      <w:r>
        <w:rPr>
          <w:i/>
          <w:iCs/>
        </w:rPr>
        <w:t>См. Оп. Рум. Муз. стр. 308 и Царск. № 394 л. 508.</w:t>
      </w:r>
    </w:p>
    <w:p w:rsidR="003327A7" w:rsidRDefault="003327A7" w:rsidP="003327A7">
      <w:pPr>
        <w:pStyle w:val="a4"/>
      </w:pPr>
      <w:r>
        <w:lastRenderedPageBreak/>
        <w:t xml:space="preserve">л. 315 об. Въпрошение Князя Изяслава, сына Ярославля, внука Володимеря, игумена Федосея печерскаго монастыря о латынстей вере. Нач. Рече Князь Изяслав: скажи ми отче, веру вражьскую (варяжьскую) и закон ихъ? Св. Федосей рече: вера их, княже, зла и закон их нечист. </w:t>
      </w:r>
      <w:r>
        <w:rPr>
          <w:i/>
          <w:iCs/>
        </w:rPr>
        <w:t>Там же. Сомнительно, чтобы беседа сия принадлежала препод. Феодосию (сн. Хр. Чт. 1855 г. ч. 2. л. 275–280, Чтен. Ист. Общ. 1858 г. кн. 3 стр. 119); по крайней мере в ней есть вставки позднейшаго времени.</w:t>
      </w:r>
    </w:p>
    <w:p w:rsidR="003327A7" w:rsidRDefault="003327A7" w:rsidP="003327A7">
      <w:pPr>
        <w:pStyle w:val="a4"/>
      </w:pPr>
      <w:r>
        <w:t xml:space="preserve">л. 320 об. Михаила, архиеп. Царяграда, о ересех латыньских, елико Латыне прес предание церковное творят, их же ради имамы их не съприобщенных съборней апостольстей Церкви. Нач. Глаголет убо: Дух Св. не от Отца исходит единаго, но и от Сына исходит. </w:t>
      </w:r>
      <w:r>
        <w:rPr>
          <w:i/>
          <w:iCs/>
        </w:rPr>
        <w:t>См. № 177 л. 280.</w:t>
      </w:r>
    </w:p>
    <w:p w:rsidR="003327A7" w:rsidRDefault="003327A7" w:rsidP="003327A7">
      <w:pPr>
        <w:pStyle w:val="a4"/>
      </w:pPr>
      <w:r>
        <w:t xml:space="preserve">л. 327. Повесть полезна о Латынех, когда отлучишася от Грек и от св. Божия Церкви, и како изобретоша себе ереси, еже оприсночная служити и хулу яже глаголют на Св. Духа. </w:t>
      </w:r>
      <w:r>
        <w:rPr>
          <w:i/>
          <w:iCs/>
        </w:rPr>
        <w:t>См. № 760 л. 202.</w:t>
      </w:r>
    </w:p>
    <w:p w:rsidR="003327A7" w:rsidRDefault="003327A7" w:rsidP="003327A7">
      <w:pPr>
        <w:pStyle w:val="a4"/>
      </w:pPr>
      <w:r>
        <w:t xml:space="preserve">л. 338. </w:t>
      </w:r>
      <w:r>
        <w:rPr>
          <w:i/>
          <w:iCs/>
        </w:rPr>
        <w:t>По оглавлению:</w:t>
      </w:r>
      <w:r>
        <w:t xml:space="preserve"> О исповедании грехов. Нач. Исповедаюся Богу и преч. Его Матери и всем святым Его и тебе, отче, вся согрешения моя.</w:t>
      </w:r>
    </w:p>
    <w:p w:rsidR="003327A7" w:rsidRDefault="003327A7" w:rsidP="003327A7">
      <w:pPr>
        <w:pStyle w:val="a4"/>
      </w:pPr>
      <w:r>
        <w:t>л. 341. Слово о женах. Нач. Мала есть злоба противу злобе женьстей и жребий грешника да испадает на ню.</w:t>
      </w:r>
    </w:p>
    <w:p w:rsidR="003327A7" w:rsidRDefault="003327A7" w:rsidP="003327A7">
      <w:pPr>
        <w:pStyle w:val="a4"/>
      </w:pPr>
      <w:r>
        <w:t>л. 342. Слово о женах добрых и кроткых и молчаливых. Нач. Рече Бог к Еве: к мужу твоему возвращение твое и т тобою обладает.</w:t>
      </w:r>
    </w:p>
    <w:p w:rsidR="003327A7" w:rsidRDefault="003327A7" w:rsidP="003327A7">
      <w:pPr>
        <w:pStyle w:val="a4"/>
      </w:pPr>
      <w:r>
        <w:t xml:space="preserve">л. 342 об. Мучение св. мученици Иулиянии. </w:t>
      </w:r>
      <w:r>
        <w:rPr>
          <w:i/>
          <w:iCs/>
        </w:rPr>
        <w:t>См. № 747 л. 159.</w:t>
      </w:r>
    </w:p>
    <w:p w:rsidR="003327A7" w:rsidRDefault="003327A7" w:rsidP="003327A7">
      <w:pPr>
        <w:pStyle w:val="a4"/>
      </w:pPr>
      <w:r>
        <w:rPr>
          <w:i/>
          <w:iCs/>
        </w:rPr>
        <w:t xml:space="preserve">На верхней доске: </w:t>
      </w:r>
      <w:r>
        <w:t>Васьяновской Ковезина</w:t>
      </w:r>
      <w:r>
        <w:rPr>
          <w:i/>
          <w:iCs/>
        </w:rPr>
        <w:t>. Вассиан Ковезин был келарем Т. Сергиева монастыря в 1495–1511 годах. См. акты вотч. архива.</w:t>
      </w:r>
    </w:p>
    <w:p w:rsidR="003327A7" w:rsidRDefault="003327A7" w:rsidP="003327A7">
      <w:pPr>
        <w:pStyle w:val="a4"/>
      </w:pPr>
      <w:r>
        <w:t xml:space="preserve">769. (1552.) </w:t>
      </w:r>
      <w:hyperlink r:id="rId1948" w:history="1">
        <w:r>
          <w:rPr>
            <w:rStyle w:val="a3"/>
            <w:b/>
            <w:bCs/>
          </w:rPr>
          <w:t>Сборник</w:t>
        </w:r>
      </w:hyperlink>
      <w:r>
        <w:rPr>
          <w:b/>
          <w:bCs/>
        </w:rPr>
        <w:t>,</w:t>
      </w:r>
      <w:r>
        <w:t xml:space="preserve"> полууст., нач. ХVІ века, в четверть, 260 листов.</w:t>
      </w:r>
    </w:p>
    <w:p w:rsidR="003327A7" w:rsidRDefault="003327A7" w:rsidP="003327A7">
      <w:pPr>
        <w:pStyle w:val="a4"/>
      </w:pPr>
      <w:r>
        <w:t xml:space="preserve">л. 1 об. Книга первая Моисиова Бытия Ветхаго и Новаго Завета. </w:t>
      </w:r>
      <w:r>
        <w:rPr>
          <w:i/>
          <w:iCs/>
        </w:rPr>
        <w:t>История с апокрифами, от показанной под № 735 л. 1 отлична. Заглавный лист и 6-й, содержащие библейския выписки, приписаны в ХVІІ веке.</w:t>
      </w:r>
    </w:p>
    <w:p w:rsidR="003327A7" w:rsidRDefault="003327A7" w:rsidP="003327A7">
      <w:pPr>
        <w:pStyle w:val="a4"/>
      </w:pPr>
      <w:r>
        <w:t xml:space="preserve">л. 18 об. Слово св. епископа Мефодья паторомскаго (патарскаго) о первом роду и о последнем. Нач. Ведомо же буди се всем, яко девою беста Адам и Евга. Когда же бысть изгнани из рая, на второе лето родиста Каина и сестру его Каламоню. </w:t>
      </w:r>
      <w:r>
        <w:rPr>
          <w:i/>
          <w:iCs/>
        </w:rPr>
        <w:t>Касательно содержания, подлинности и перевода сего слова см. сочинение г. Сухомлинова «О древней русс. Летописи» 1856 г. стр. 108–114. Учен. Зап. кн. ІІІ.</w:t>
      </w:r>
    </w:p>
    <w:p w:rsidR="003327A7" w:rsidRDefault="003327A7" w:rsidP="003327A7">
      <w:pPr>
        <w:pStyle w:val="a4"/>
      </w:pPr>
      <w:r>
        <w:t xml:space="preserve">л. 33 об. А се иное сказание чюдо мирьских </w:t>
      </w:r>
      <w:r>
        <w:rPr>
          <w:i/>
          <w:iCs/>
        </w:rPr>
        <w:t>(святителя Николая)</w:t>
      </w:r>
      <w:r>
        <w:t>. Нач. В лета и во дни, егда царствоваста Пров и Флорьян, бежащим гостем по морю понтискому в велицей Галеи.</w:t>
      </w:r>
    </w:p>
    <w:p w:rsidR="003327A7" w:rsidRDefault="003327A7" w:rsidP="003327A7">
      <w:pPr>
        <w:pStyle w:val="a4"/>
      </w:pPr>
      <w:r>
        <w:t xml:space="preserve">л. 35 об. </w:t>
      </w:r>
      <w:r>
        <w:rPr>
          <w:i/>
          <w:iCs/>
        </w:rPr>
        <w:t>Мелкия выписки, преимущественно из Палеи и под. ей источников:</w:t>
      </w:r>
      <w:r>
        <w:t xml:space="preserve"> О Мелхиле, Аврааме. О Содоме граде. О Давиде. О роптании на Моисея. Ис. Навгина хожение. О Самъсоне. О Давиде. Исход Моисеов. О Арьи. О Дарьяне царе. О Фоце мучителе. О И. Златоусте, </w:t>
      </w:r>
      <w:r>
        <w:rPr>
          <w:i/>
          <w:iCs/>
        </w:rPr>
        <w:t>и проч.</w:t>
      </w:r>
    </w:p>
    <w:p w:rsidR="003327A7" w:rsidRDefault="003327A7" w:rsidP="003327A7">
      <w:pPr>
        <w:pStyle w:val="a4"/>
      </w:pPr>
      <w:r>
        <w:t xml:space="preserve">л. 62 об. О рожестве Господа нашего Ис. Христа. </w:t>
      </w:r>
      <w:r>
        <w:rPr>
          <w:i/>
          <w:iCs/>
        </w:rPr>
        <w:t>О земной жизни Спасителя, с примесью ложных сказаний, напр. о братстве Его с царем Провом (слич. Пам. русс. литер. 1860, вып. 1, 123), о поповстве (см. № 663 л. 83), о пении при погребении Его: Святый Боже (см. № 142 л. 187).</w:t>
      </w:r>
    </w:p>
    <w:p w:rsidR="003327A7" w:rsidRDefault="003327A7" w:rsidP="003327A7">
      <w:pPr>
        <w:pStyle w:val="a4"/>
      </w:pPr>
      <w:r>
        <w:t>л. 70. Числа летом и родом и царствомь.</w:t>
      </w:r>
    </w:p>
    <w:p w:rsidR="003327A7" w:rsidRDefault="003327A7" w:rsidP="003327A7">
      <w:pPr>
        <w:pStyle w:val="a4"/>
      </w:pPr>
      <w:r>
        <w:t>л. 72 об. О первых князех (русскихъ).</w:t>
      </w:r>
    </w:p>
    <w:p w:rsidR="003327A7" w:rsidRDefault="003327A7" w:rsidP="003327A7">
      <w:pPr>
        <w:pStyle w:val="a4"/>
      </w:pPr>
      <w:r>
        <w:t xml:space="preserve">л. 74 об. О свитце книг. Нач. Преже убо Словени не имяху книг, но чертами чтяху и гадаху, погани бо суть. </w:t>
      </w:r>
      <w:r>
        <w:rPr>
          <w:i/>
          <w:iCs/>
        </w:rPr>
        <w:t>О писменах черноризца Храбра. Срав. I. екс. болгар. стр. 189, Древ. росс. Вивл. ч. ХVІ стр. 7–10.</w:t>
      </w:r>
    </w:p>
    <w:p w:rsidR="003327A7" w:rsidRDefault="003327A7" w:rsidP="003327A7">
      <w:pPr>
        <w:pStyle w:val="a4"/>
      </w:pPr>
      <w:r>
        <w:lastRenderedPageBreak/>
        <w:t>л. 76 об. О Адаме. О душе и теле его. О преступлении и изгнании Адамле.</w:t>
      </w:r>
    </w:p>
    <w:p w:rsidR="003327A7" w:rsidRDefault="003327A7" w:rsidP="003327A7">
      <w:pPr>
        <w:pStyle w:val="a4"/>
      </w:pPr>
      <w:r>
        <w:t xml:space="preserve">л. 78 об.–87. Сказание о грому и о мланьи. О звезде летящей. О водах морских. О птицах, зверях, рыбах. О Симоне волхве. О обретении креста царицею Еленою, </w:t>
      </w:r>
      <w:r>
        <w:rPr>
          <w:i/>
          <w:iCs/>
        </w:rPr>
        <w:t>и проч.</w:t>
      </w:r>
    </w:p>
    <w:p w:rsidR="003327A7" w:rsidRDefault="003327A7" w:rsidP="003327A7">
      <w:pPr>
        <w:pStyle w:val="a4"/>
      </w:pPr>
      <w:r>
        <w:t xml:space="preserve">л. 87. Повести апостолскии въкратце, сказание ап. Павла. Нач. Апостол рече: аще все тело слух есть, но где и ноздри? </w:t>
      </w:r>
      <w:r>
        <w:rPr>
          <w:i/>
          <w:iCs/>
        </w:rPr>
        <w:t>с л. 95</w:t>
      </w:r>
      <w:r>
        <w:t xml:space="preserve"> главы еуангельския исписаны въкратце от Матфея св. еуагелиста, </w:t>
      </w:r>
      <w:r>
        <w:rPr>
          <w:i/>
          <w:iCs/>
        </w:rPr>
        <w:t>а с л. 106</w:t>
      </w:r>
      <w:r>
        <w:t xml:space="preserve"> главы еуангельскыя истолкованы въкратце от 4 Еуагелист.</w:t>
      </w:r>
    </w:p>
    <w:p w:rsidR="003327A7" w:rsidRDefault="003327A7" w:rsidP="003327A7">
      <w:pPr>
        <w:pStyle w:val="a4"/>
      </w:pPr>
      <w:r>
        <w:t xml:space="preserve">л. 115 об. Толкование избранно въкратце от многаго писания. Нач. Что есть секира древа, при корени лежитъ? </w:t>
      </w:r>
      <w:r>
        <w:rPr>
          <w:i/>
          <w:iCs/>
        </w:rPr>
        <w:t>В числе выписок помещено (л. 131) известное изречение Симеона епископа тверскаго. См. № 15 л. 63.</w:t>
      </w:r>
    </w:p>
    <w:p w:rsidR="003327A7" w:rsidRDefault="003327A7" w:rsidP="003327A7">
      <w:pPr>
        <w:pStyle w:val="a4"/>
      </w:pPr>
      <w:r>
        <w:t xml:space="preserve">л. 134. </w:t>
      </w:r>
      <w:r>
        <w:rPr>
          <w:i/>
          <w:iCs/>
        </w:rPr>
        <w:t>Повести из разных Патериков.</w:t>
      </w:r>
    </w:p>
    <w:p w:rsidR="003327A7" w:rsidRDefault="003327A7" w:rsidP="003327A7">
      <w:pPr>
        <w:pStyle w:val="a4"/>
      </w:pPr>
      <w:r>
        <w:t xml:space="preserve">л. 179. Притча о животе и о смерти. Нач. Живот нашь уподобися человеку, вселшюся в двор с женою своею. </w:t>
      </w:r>
      <w:r>
        <w:rPr>
          <w:i/>
          <w:iCs/>
        </w:rPr>
        <w:t>См. № 2 л. 156.</w:t>
      </w:r>
    </w:p>
    <w:p w:rsidR="003327A7" w:rsidRDefault="003327A7" w:rsidP="003327A7">
      <w:pPr>
        <w:pStyle w:val="a4"/>
      </w:pPr>
      <w:r>
        <w:t xml:space="preserve">л. 181. Притчи Соломона, </w:t>
      </w:r>
      <w:r>
        <w:rPr>
          <w:i/>
          <w:iCs/>
        </w:rPr>
        <w:t>числом 3. См. № 729 л. 182. Потом выписки разнаго объема из Патериков и творений св. Отцев.</w:t>
      </w:r>
    </w:p>
    <w:p w:rsidR="003327A7" w:rsidRDefault="003327A7" w:rsidP="003327A7">
      <w:pPr>
        <w:pStyle w:val="a4"/>
      </w:pPr>
      <w:r>
        <w:t>л. 230 об. Слово Петра черноризьца о временнем сем житии. Нач. Возъбни душе хотящая взыскати собе добра.</w:t>
      </w:r>
    </w:p>
    <w:p w:rsidR="003327A7" w:rsidRDefault="003327A7" w:rsidP="003327A7">
      <w:pPr>
        <w:pStyle w:val="a4"/>
      </w:pPr>
      <w:r>
        <w:t>л. 233. Слово Евагрия мниха ко осми мыслем и о спасении душевнем. Нач. В сердци кроткаго почиет премудрость.</w:t>
      </w:r>
    </w:p>
    <w:p w:rsidR="003327A7" w:rsidRDefault="003327A7" w:rsidP="003327A7">
      <w:pPr>
        <w:pStyle w:val="a4"/>
      </w:pPr>
      <w:r>
        <w:t xml:space="preserve">л. 234. Слово св. отца Пахомия о среди и о пятници. Нач. Поведа нам отець Пахомий, яко седящю ему в келии своей и безмолствующу. </w:t>
      </w:r>
      <w:r>
        <w:rPr>
          <w:i/>
          <w:iCs/>
        </w:rPr>
        <w:t>За тем мелкие отрывки.</w:t>
      </w:r>
    </w:p>
    <w:p w:rsidR="003327A7" w:rsidRDefault="003327A7" w:rsidP="003327A7">
      <w:pPr>
        <w:pStyle w:val="a4"/>
      </w:pPr>
      <w:r>
        <w:t xml:space="preserve">л. 238 об. Слово св. Василья и Григорья и Иоанна Златоустаго. </w:t>
      </w:r>
      <w:r>
        <w:rPr>
          <w:i/>
          <w:iCs/>
        </w:rPr>
        <w:t>См. № 256 л. 175.</w:t>
      </w:r>
    </w:p>
    <w:p w:rsidR="003327A7" w:rsidRDefault="003327A7" w:rsidP="003327A7">
      <w:pPr>
        <w:pStyle w:val="a4"/>
      </w:pPr>
      <w:r>
        <w:t xml:space="preserve">л. 244. </w:t>
      </w:r>
      <w:r>
        <w:rPr>
          <w:i/>
          <w:iCs/>
        </w:rPr>
        <w:t>Отрывки, полнее других, след.:</w:t>
      </w:r>
      <w:r>
        <w:t xml:space="preserve"> Слово И. Златаустаго, яко неподобает поминати себе за упокой живому. Слово о пьянстве сыну. Сказание притчи от Еуангелия. От Пчелы исъбрано.</w:t>
      </w:r>
    </w:p>
    <w:p w:rsidR="003327A7" w:rsidRDefault="003327A7" w:rsidP="003327A7">
      <w:pPr>
        <w:pStyle w:val="a4"/>
      </w:pPr>
      <w:r>
        <w:t xml:space="preserve">770. (1554.) </w:t>
      </w:r>
      <w:hyperlink r:id="rId1949" w:history="1">
        <w:r>
          <w:rPr>
            <w:rStyle w:val="a3"/>
            <w:b/>
            <w:bCs/>
          </w:rPr>
          <w:t>Сборник</w:t>
        </w:r>
      </w:hyperlink>
      <w:r>
        <w:rPr>
          <w:b/>
          <w:bCs/>
        </w:rPr>
        <w:t>,</w:t>
      </w:r>
      <w:r>
        <w:t xml:space="preserve"> полууст., переходящий в скоропись, нач. ХVІ века, в четверть, 429 листов.</w:t>
      </w:r>
    </w:p>
    <w:p w:rsidR="003327A7" w:rsidRDefault="003327A7" w:rsidP="003327A7">
      <w:pPr>
        <w:pStyle w:val="a4"/>
      </w:pPr>
      <w:r>
        <w:t xml:space="preserve">л. 1. Начало с Богом, Събрание словесем от книг св. Пророк. </w:t>
      </w:r>
      <w:r>
        <w:rPr>
          <w:i/>
          <w:iCs/>
        </w:rPr>
        <w:t>Выписки из 16 толковых Пророков по порядку. См. № 89</w:t>
      </w:r>
      <w:r>
        <w:t>.</w:t>
      </w:r>
    </w:p>
    <w:p w:rsidR="003327A7" w:rsidRDefault="003327A7" w:rsidP="003327A7">
      <w:pPr>
        <w:pStyle w:val="a4"/>
      </w:pPr>
      <w:r>
        <w:t>л. 56, 59. От пленениа Иерусалимля, како плени его Тит сын Еусписьанов римскаго царя. Списание Иосифа Матафеина.</w:t>
      </w:r>
    </w:p>
    <w:p w:rsidR="003327A7" w:rsidRDefault="003327A7" w:rsidP="003327A7">
      <w:pPr>
        <w:pStyle w:val="a4"/>
      </w:pPr>
      <w:r>
        <w:t xml:space="preserve">л. 67. От слова св. отца нашего Мефодия, епископа патарскаго. Нач. Егда изыдоста из рая Адам и Евга, девьствена беста. В тридесятое же лето исхода ею из рая родиста первороднаго Каина и сестру его Калману. </w:t>
      </w:r>
      <w:r>
        <w:rPr>
          <w:i/>
          <w:iCs/>
        </w:rPr>
        <w:t>Срав. пред. № 769 л. 18.</w:t>
      </w:r>
    </w:p>
    <w:p w:rsidR="003327A7" w:rsidRDefault="003327A7" w:rsidP="003327A7">
      <w:pPr>
        <w:pStyle w:val="a4"/>
      </w:pPr>
      <w:r>
        <w:t xml:space="preserve">л. 74. О еже колико дел сътвори Бог в шести днех. </w:t>
      </w:r>
      <w:r>
        <w:rPr>
          <w:i/>
          <w:iCs/>
        </w:rPr>
        <w:t>За тем на обороте:</w:t>
      </w:r>
      <w:r>
        <w:t xml:space="preserve"> Св. отца нашего Епифания кипрьскаго о томже.</w:t>
      </w:r>
    </w:p>
    <w:p w:rsidR="003327A7" w:rsidRDefault="003327A7" w:rsidP="003327A7">
      <w:pPr>
        <w:pStyle w:val="a4"/>
      </w:pPr>
      <w:r>
        <w:t>л. 75 об. Севериана епископа Гавалу сказание от перваго слова Шестоденьника.</w:t>
      </w:r>
    </w:p>
    <w:p w:rsidR="003327A7" w:rsidRDefault="003327A7" w:rsidP="003327A7">
      <w:pPr>
        <w:pStyle w:val="a4"/>
      </w:pPr>
      <w:r>
        <w:t xml:space="preserve">л. 80 об. От книги Бытия небеси и земли и всякой твари, яже створи Бог вся дела своя исперва. </w:t>
      </w:r>
      <w:r>
        <w:rPr>
          <w:i/>
          <w:iCs/>
        </w:rPr>
        <w:t>Выписки из Пятокнижия Моисея, И. Навина и Судей Израилевых.</w:t>
      </w:r>
    </w:p>
    <w:p w:rsidR="003327A7" w:rsidRDefault="003327A7" w:rsidP="003327A7">
      <w:pPr>
        <w:pStyle w:val="a4"/>
      </w:pPr>
      <w:r>
        <w:lastRenderedPageBreak/>
        <w:t xml:space="preserve">л. 125 об. </w:t>
      </w:r>
      <w:r>
        <w:rPr>
          <w:i/>
          <w:iCs/>
        </w:rPr>
        <w:t>Выписки из толкования блаж. Феодорита, на кн. Бытия, Исхода и Левит, в вопросах и ответах.</w:t>
      </w:r>
    </w:p>
    <w:p w:rsidR="003327A7" w:rsidRDefault="003327A7" w:rsidP="003327A7">
      <w:pPr>
        <w:pStyle w:val="a4"/>
      </w:pPr>
      <w:r>
        <w:t xml:space="preserve">л. 132 об. От книг Соломона сына Давидова царя Израилева в Иерусалиме. </w:t>
      </w:r>
      <w:r>
        <w:rPr>
          <w:i/>
          <w:iCs/>
        </w:rPr>
        <w:t xml:space="preserve">Избранные стихи с толкованиями. В конце отрывок </w:t>
      </w:r>
      <w:r>
        <w:t xml:space="preserve">от жития Кирила философа. </w:t>
      </w:r>
      <w:r>
        <w:rPr>
          <w:i/>
          <w:iCs/>
        </w:rPr>
        <w:t>Срав. № 723.</w:t>
      </w:r>
    </w:p>
    <w:p w:rsidR="003327A7" w:rsidRDefault="003327A7" w:rsidP="003327A7">
      <w:pPr>
        <w:pStyle w:val="a4"/>
      </w:pPr>
      <w:r>
        <w:t xml:space="preserve">л. 138. Избрание словесем от книги Палея. Нач. Бог прежде всех век ни начала име, ни конца, яко Бог силен. </w:t>
      </w:r>
      <w:r>
        <w:rPr>
          <w:i/>
          <w:iCs/>
        </w:rPr>
        <w:t>В конце отрывок из послания Димитрия грека к архиеп. новгородскому Геннадию. См. № 730 л. 485.</w:t>
      </w:r>
    </w:p>
    <w:p w:rsidR="003327A7" w:rsidRDefault="003327A7" w:rsidP="003327A7">
      <w:pPr>
        <w:pStyle w:val="a4"/>
      </w:pPr>
      <w:r>
        <w:t>л. 185 об. Козмы пресвитера от слова его еже на еретикы. Нач. Вся убо заповеди Господа нашего Ис. Христа дивныи суть любы почитающим я.</w:t>
      </w:r>
    </w:p>
    <w:p w:rsidR="003327A7" w:rsidRDefault="003327A7" w:rsidP="003327A7">
      <w:pPr>
        <w:pStyle w:val="a4"/>
      </w:pPr>
      <w:r>
        <w:t>л. 201. Иже в святых отца нашего Василия Великаго, архиеп. Кесариа каподокейскыя, беседа на Рожество Христово. Нач. Христово Рожество иже убо свое и первое и особное того божества молчанием да почитается.</w:t>
      </w:r>
    </w:p>
    <w:p w:rsidR="003327A7" w:rsidRDefault="003327A7" w:rsidP="003327A7">
      <w:pPr>
        <w:pStyle w:val="a4"/>
      </w:pPr>
      <w:r>
        <w:t xml:space="preserve">л. 217. Еусевия архиеп. памфилийскаго сказание о съставлении Псалтырь, </w:t>
      </w:r>
      <w:r>
        <w:rPr>
          <w:i/>
          <w:iCs/>
        </w:rPr>
        <w:t>и др. Отцев о том же. См. № 314 л. 6–31.</w:t>
      </w:r>
    </w:p>
    <w:p w:rsidR="003327A7" w:rsidRDefault="003327A7" w:rsidP="003327A7">
      <w:pPr>
        <w:pStyle w:val="a4"/>
      </w:pPr>
      <w:r>
        <w:t>л. 231 об. От книг св. Иоанна Дамаскына, глаголемыя Небеса.</w:t>
      </w:r>
    </w:p>
    <w:p w:rsidR="003327A7" w:rsidRDefault="003327A7" w:rsidP="003327A7">
      <w:pPr>
        <w:pStyle w:val="a4"/>
      </w:pPr>
      <w:r>
        <w:t xml:space="preserve">л. 249 об. О Клавдии цари и о посничьском боголюбивем жительстве, како и откуду бысть. Нач. По Гайе же царствова Клаудий лет 13. </w:t>
      </w:r>
      <w:r>
        <w:rPr>
          <w:i/>
          <w:iCs/>
        </w:rPr>
        <w:t>Из Хронографа Георгия Амартола.</w:t>
      </w:r>
    </w:p>
    <w:p w:rsidR="003327A7" w:rsidRDefault="003327A7" w:rsidP="003327A7">
      <w:pPr>
        <w:pStyle w:val="a4"/>
      </w:pPr>
      <w:r>
        <w:t xml:space="preserve">л. 262. Иже в святых отца нашего архиеп. Кесария кападокейскаго Василия Великаго от въображенья словес. </w:t>
      </w:r>
      <w:r>
        <w:rPr>
          <w:i/>
          <w:iCs/>
        </w:rPr>
        <w:t>Выписки из слов о постничестве.</w:t>
      </w:r>
    </w:p>
    <w:p w:rsidR="003327A7" w:rsidRDefault="003327A7" w:rsidP="003327A7">
      <w:pPr>
        <w:pStyle w:val="a4"/>
      </w:pPr>
      <w:r>
        <w:t xml:space="preserve">л. 285 об. </w:t>
      </w:r>
      <w:r>
        <w:rPr>
          <w:i/>
          <w:iCs/>
        </w:rPr>
        <w:t>Разнаго объема выписки из творений Отцевъ–аскетиков:</w:t>
      </w:r>
      <w:r>
        <w:t xml:space="preserve"> Никиты инока презвитера обители студийскыя Стифата. Св. Максима. Св. Марка. Нила постника. Св. Диадоха. Григория Синаита. Филофеа инока иже в Синаи. Исихия презвитера </w:t>
      </w:r>
      <w:r>
        <w:rPr>
          <w:i/>
          <w:iCs/>
        </w:rPr>
        <w:t>и других.</w:t>
      </w:r>
    </w:p>
    <w:p w:rsidR="003327A7" w:rsidRDefault="003327A7" w:rsidP="003327A7">
      <w:pPr>
        <w:pStyle w:val="a4"/>
      </w:pPr>
      <w:r>
        <w:t xml:space="preserve">л. 361. Иже в святых отца нашего Афонасиа Великаго, патриарха александрьскаго, Слово оглавлено в сотницу едину к заповедем Божиим всем отвергшимся мира и хотящим спастися. </w:t>
      </w:r>
      <w:r>
        <w:rPr>
          <w:i/>
          <w:iCs/>
        </w:rPr>
        <w:t>См. № 766 л. 264.</w:t>
      </w:r>
    </w:p>
    <w:p w:rsidR="003327A7" w:rsidRDefault="003327A7" w:rsidP="003327A7">
      <w:pPr>
        <w:pStyle w:val="a4"/>
      </w:pPr>
      <w:r>
        <w:t xml:space="preserve">л. 372. Ответы великаго старца Варсунофиа к Иану, каменю спадшю на нозе его, и многу тому подвигшу болезнь и печаль. </w:t>
      </w:r>
      <w:r>
        <w:rPr>
          <w:i/>
          <w:iCs/>
        </w:rPr>
        <w:t>Вопросов и ответов 38.</w:t>
      </w:r>
    </w:p>
    <w:p w:rsidR="003327A7" w:rsidRDefault="003327A7" w:rsidP="003327A7">
      <w:pPr>
        <w:pStyle w:val="a4"/>
      </w:pPr>
      <w:r>
        <w:t xml:space="preserve">л. 407. От Старьчества о Соломоне. Нач. Понеже мнози неции глаголють о Соломоне: погубил есть душу свою, занеже толика премудрость сущи отъяся от него. </w:t>
      </w:r>
      <w:r>
        <w:rPr>
          <w:i/>
          <w:iCs/>
        </w:rPr>
        <w:t>Встречается в житии св. Нифонта № З5.</w:t>
      </w:r>
    </w:p>
    <w:p w:rsidR="003327A7" w:rsidRDefault="003327A7" w:rsidP="003327A7">
      <w:pPr>
        <w:pStyle w:val="a4"/>
      </w:pPr>
      <w:r>
        <w:t xml:space="preserve">л. 415 об. </w:t>
      </w:r>
      <w:r>
        <w:rPr>
          <w:i/>
          <w:iCs/>
        </w:rPr>
        <w:t>Правило</w:t>
      </w:r>
      <w:r>
        <w:t xml:space="preserve"> о всенощнем скитьстем, </w:t>
      </w:r>
      <w:r>
        <w:rPr>
          <w:i/>
          <w:iCs/>
        </w:rPr>
        <w:t>на поле:</w:t>
      </w:r>
      <w:r>
        <w:t xml:space="preserve"> Нилово. </w:t>
      </w:r>
      <w:r>
        <w:rPr>
          <w:i/>
          <w:iCs/>
        </w:rPr>
        <w:t>За тем:</w:t>
      </w:r>
      <w:r>
        <w:t xml:space="preserve"> Ино всенощное обычное. </w:t>
      </w:r>
      <w:r>
        <w:rPr>
          <w:i/>
          <w:iCs/>
        </w:rPr>
        <w:t>В конце, как сей статьи, так и всех почти вышепоказанных, приложены разные мелкие отрывки из творений и житий св. Отцев.</w:t>
      </w:r>
    </w:p>
    <w:p w:rsidR="003327A7" w:rsidRDefault="003327A7" w:rsidP="003327A7">
      <w:pPr>
        <w:pStyle w:val="a4"/>
      </w:pPr>
      <w:r>
        <w:t xml:space="preserve">л. 425. Повесть полезна от Патерика. Нач. Инок некый поведа нам, глаголя, яко шедшу ми иногда к св. Феодориту патр. антиохыйскому и понуждену ми на снедь. </w:t>
      </w:r>
      <w:r>
        <w:rPr>
          <w:i/>
          <w:iCs/>
        </w:rPr>
        <w:t>См. № 186 л. 161.</w:t>
      </w:r>
    </w:p>
    <w:p w:rsidR="003327A7" w:rsidRDefault="003327A7" w:rsidP="003327A7">
      <w:pPr>
        <w:pStyle w:val="a4"/>
      </w:pPr>
      <w:r>
        <w:t xml:space="preserve">л. 428. </w:t>
      </w:r>
      <w:r>
        <w:rPr>
          <w:i/>
          <w:iCs/>
        </w:rPr>
        <w:t>Роды русских и литовских Князей:</w:t>
      </w:r>
      <w:r>
        <w:t xml:space="preserve"> В лето 6370 приидоша из Немець три браты в Новгород Великый княжити, Рюрик, Трувор, Синеус, иже на Белеезере княжил и умер в Кистеме. </w:t>
      </w:r>
      <w:r>
        <w:rPr>
          <w:i/>
          <w:iCs/>
        </w:rPr>
        <w:t>Далее см. Оп. Рум. Муз. стр. 340. Вместо слов:</w:t>
      </w:r>
      <w:r>
        <w:t xml:space="preserve"> При сем (Ярославе) татаръскую землю взяша, </w:t>
      </w:r>
      <w:r>
        <w:rPr>
          <w:i/>
          <w:iCs/>
        </w:rPr>
        <w:t>в сей ркп. читается:</w:t>
      </w:r>
      <w:r>
        <w:t xml:space="preserve"> При сем князи Ярославе Батый пленил Русь. В лета 6645–6654 Батыевщина была на рускыя грады; на единой суздальской земли и ростовъской взяли городов 14 в единь месяць, и Тверь и всю страну и городы поймали и до Торжку, и несть места такова, где не повоевали. Ярослав роди Александра Храбраго Невьскаго, великаго възрастом, Деисус целова. Александр роди Данила, Данило роди </w:t>
      </w:r>
      <w:r>
        <w:lastRenderedPageBreak/>
        <w:t xml:space="preserve">Ио(а)на Калиту; царь ордыньскый даль ему Калиту, </w:t>
      </w:r>
      <w:r>
        <w:rPr>
          <w:i/>
          <w:iCs/>
        </w:rPr>
        <w:t>и проч. Оканч.</w:t>
      </w:r>
      <w:r>
        <w:t xml:space="preserve"> Иоан роди Иоанна и Василия, нынешняго В. Князя. </w:t>
      </w:r>
      <w:r>
        <w:rPr>
          <w:i/>
          <w:iCs/>
        </w:rPr>
        <w:t>За тем на обороте</w:t>
      </w:r>
      <w:r>
        <w:t xml:space="preserve"> начало литовских: Волк, Волков сынь, Тродень. </w:t>
      </w:r>
      <w:r>
        <w:rPr>
          <w:i/>
          <w:iCs/>
        </w:rPr>
        <w:t>Срав. № 730 л. 489.</w:t>
      </w:r>
    </w:p>
    <w:p w:rsidR="003327A7" w:rsidRDefault="003327A7" w:rsidP="003327A7">
      <w:pPr>
        <w:pStyle w:val="a4"/>
      </w:pPr>
      <w:r>
        <w:rPr>
          <w:i/>
          <w:iCs/>
        </w:rPr>
        <w:t>В заключение рукописи:</w:t>
      </w:r>
      <w:r>
        <w:t xml:space="preserve"> Молю о Господе всякаго человека, яко да всяко писание прочитаеть с вниманиемь. – Бога ради, государь, прости закосневшу, понеже государь иные дела зашли.</w:t>
      </w:r>
    </w:p>
    <w:p w:rsidR="003327A7" w:rsidRDefault="003327A7" w:rsidP="003327A7">
      <w:pPr>
        <w:pStyle w:val="a4"/>
      </w:pPr>
      <w:r>
        <w:rPr>
          <w:i/>
          <w:iCs/>
        </w:rPr>
        <w:t>Впереди на белом листе писцем:</w:t>
      </w:r>
      <w:r>
        <w:t xml:space="preserve"> Книга дьякона Мисаила голутвенскаго. </w:t>
      </w:r>
      <w:r>
        <w:rPr>
          <w:i/>
          <w:iCs/>
        </w:rPr>
        <w:t>См. № 159.</w:t>
      </w:r>
    </w:p>
    <w:p w:rsidR="003327A7" w:rsidRDefault="003327A7" w:rsidP="003327A7">
      <w:pPr>
        <w:pStyle w:val="a4"/>
      </w:pPr>
      <w:r>
        <w:t xml:space="preserve">771. (1875.) </w:t>
      </w:r>
      <w:hyperlink r:id="rId1950" w:history="1">
        <w:r>
          <w:rPr>
            <w:rStyle w:val="a3"/>
            <w:b/>
            <w:bCs/>
          </w:rPr>
          <w:t>Сборник</w:t>
        </w:r>
      </w:hyperlink>
      <w:r>
        <w:rPr>
          <w:b/>
          <w:bCs/>
        </w:rPr>
        <w:t>,</w:t>
      </w:r>
      <w:r>
        <w:t xml:space="preserve"> полууст. небрежный, напис. 1524 года, в четверть, 356 листов.</w:t>
      </w:r>
    </w:p>
    <w:p w:rsidR="003327A7" w:rsidRDefault="003327A7" w:rsidP="003327A7">
      <w:pPr>
        <w:pStyle w:val="a4"/>
      </w:pPr>
      <w:hyperlink r:id="rId1951" w:history="1">
        <w:r>
          <w:rPr>
            <w:rStyle w:val="a3"/>
          </w:rPr>
          <w:t>л. 2.</w:t>
        </w:r>
      </w:hyperlink>
      <w:r>
        <w:t xml:space="preserve"> Главы книгы сия глаголемыя Съборник. </w:t>
      </w:r>
      <w:r>
        <w:rPr>
          <w:i/>
          <w:iCs/>
        </w:rPr>
        <w:t xml:space="preserve">Впереди отрывок из повести о нашествии Темир-аксака на Русь. В конце: </w:t>
      </w:r>
      <w:r>
        <w:t xml:space="preserve">Господи Исусе Христе Сыне Божий помилуй мя грешнаго инока Галасеишка, аминь. </w:t>
      </w:r>
      <w:r>
        <w:rPr>
          <w:i/>
          <w:iCs/>
        </w:rPr>
        <w:t xml:space="preserve">Припись эта повторяется и на </w:t>
      </w:r>
      <w:hyperlink r:id="rId1952" w:history="1">
        <w:r>
          <w:rPr>
            <w:rStyle w:val="a3"/>
            <w:i/>
            <w:iCs/>
          </w:rPr>
          <w:t>23 листе</w:t>
        </w:r>
      </w:hyperlink>
      <w:r>
        <w:rPr>
          <w:i/>
          <w:iCs/>
        </w:rPr>
        <w:t>.</w:t>
      </w:r>
    </w:p>
    <w:p w:rsidR="003327A7" w:rsidRDefault="003327A7" w:rsidP="003327A7">
      <w:pPr>
        <w:pStyle w:val="a4"/>
      </w:pPr>
      <w:hyperlink r:id="rId1953" w:history="1">
        <w:r>
          <w:rPr>
            <w:rStyle w:val="a3"/>
          </w:rPr>
          <w:t>л. 4.</w:t>
        </w:r>
      </w:hyperlink>
      <w:r>
        <w:t xml:space="preserve"> </w:t>
      </w:r>
      <w:r>
        <w:rPr>
          <w:i/>
          <w:iCs/>
        </w:rPr>
        <w:t xml:space="preserve">Мелкия выписки из </w:t>
      </w:r>
      <w:r>
        <w:t xml:space="preserve">Исаака </w:t>
      </w:r>
      <w:r>
        <w:rPr>
          <w:i/>
          <w:iCs/>
        </w:rPr>
        <w:t>Сирина и Евангелия толковаго.</w:t>
      </w:r>
    </w:p>
    <w:p w:rsidR="003327A7" w:rsidRDefault="003327A7" w:rsidP="003327A7">
      <w:pPr>
        <w:pStyle w:val="a4"/>
      </w:pPr>
      <w:hyperlink r:id="rId1954" w:history="1">
        <w:r>
          <w:rPr>
            <w:rStyle w:val="a3"/>
          </w:rPr>
          <w:t>л. 6.</w:t>
        </w:r>
      </w:hyperlink>
      <w:r>
        <w:t xml:space="preserve"> </w:t>
      </w:r>
      <w:r>
        <w:rPr>
          <w:i/>
          <w:iCs/>
        </w:rPr>
        <w:t>Служба, июня 9, препод. Кириллу белоозерскому.</w:t>
      </w:r>
    </w:p>
    <w:p w:rsidR="003327A7" w:rsidRDefault="003327A7" w:rsidP="003327A7">
      <w:pPr>
        <w:pStyle w:val="a4"/>
      </w:pPr>
      <w:hyperlink r:id="rId1955" w:history="1">
        <w:r>
          <w:rPr>
            <w:rStyle w:val="a3"/>
          </w:rPr>
          <w:t>л. 23 об.</w:t>
        </w:r>
      </w:hyperlink>
      <w:r>
        <w:t xml:space="preserve"> О Демияне прозвитере. </w:t>
      </w:r>
      <w:r>
        <w:rPr>
          <w:i/>
          <w:iCs/>
        </w:rPr>
        <w:t>Из Патерика киевопечерскаго.</w:t>
      </w:r>
    </w:p>
    <w:p w:rsidR="003327A7" w:rsidRDefault="003327A7" w:rsidP="003327A7">
      <w:pPr>
        <w:pStyle w:val="a4"/>
      </w:pPr>
      <w:hyperlink r:id="rId1956" w:history="1">
        <w:r>
          <w:rPr>
            <w:rStyle w:val="a3"/>
          </w:rPr>
          <w:t>л. 25.</w:t>
        </w:r>
      </w:hyperlink>
      <w:r>
        <w:t xml:space="preserve"> Книга глаголемая събрание святыих рускых житиа и св. мученицы Людмилы бабы св. Вячеслава. Нач. Блаженая Людмила бяше от земля сербьскыя, князя сербьскаго дщи.</w:t>
      </w:r>
    </w:p>
    <w:p w:rsidR="003327A7" w:rsidRDefault="003327A7" w:rsidP="003327A7">
      <w:pPr>
        <w:pStyle w:val="a4"/>
      </w:pPr>
      <w:hyperlink r:id="rId1957" w:history="1">
        <w:r>
          <w:rPr>
            <w:rStyle w:val="a3"/>
          </w:rPr>
          <w:t>л. 26 об.</w:t>
        </w:r>
      </w:hyperlink>
      <w:r>
        <w:t xml:space="preserve"> Мес. </w:t>
      </w:r>
      <w:r>
        <w:rPr>
          <w:i/>
          <w:iCs/>
        </w:rPr>
        <w:t xml:space="preserve">тогоже </w:t>
      </w:r>
      <w:r>
        <w:t>28 день, мучение св. Вячеслава князя чешьскаго. Нач. Подобно есть преже видети отечьство и стол св. Вячеслава мученика.</w:t>
      </w:r>
    </w:p>
    <w:p w:rsidR="003327A7" w:rsidRDefault="003327A7" w:rsidP="003327A7">
      <w:pPr>
        <w:pStyle w:val="a4"/>
      </w:pPr>
      <w:hyperlink r:id="rId1958" w:history="1">
        <w:r>
          <w:rPr>
            <w:rStyle w:val="a3"/>
          </w:rPr>
          <w:t>л. 29.</w:t>
        </w:r>
      </w:hyperlink>
      <w:r>
        <w:t xml:space="preserve"> Мес. июния в 9, житие и подвизи препод. отца нашего игумена Кирилла, иже на Беле езере пречестен монастырь поставльшаго преч. Владычица нашия Богородица честнаго ея Успения, и в нем опщее житие съставльшаго.</w:t>
      </w:r>
    </w:p>
    <w:p w:rsidR="003327A7" w:rsidRDefault="003327A7" w:rsidP="003327A7">
      <w:pPr>
        <w:pStyle w:val="a4"/>
      </w:pPr>
      <w:r>
        <w:rPr>
          <w:i/>
          <w:iCs/>
        </w:rPr>
        <w:t xml:space="preserve">Внизу прибавлено: </w:t>
      </w:r>
      <w:r>
        <w:t>иеромонах Пахомие Святыя горы</w:t>
      </w:r>
      <w:r>
        <w:rPr>
          <w:i/>
          <w:iCs/>
        </w:rPr>
        <w:t xml:space="preserve">. </w:t>
      </w:r>
      <w:hyperlink r:id="rId1959" w:history="1">
        <w:r>
          <w:rPr>
            <w:rStyle w:val="a3"/>
            <w:i/>
            <w:iCs/>
          </w:rPr>
          <w:t>См. № 764 л. 2.</w:t>
        </w:r>
      </w:hyperlink>
      <w:r>
        <w:rPr>
          <w:i/>
          <w:iCs/>
        </w:rPr>
        <w:t xml:space="preserve"> В конце </w:t>
      </w:r>
      <w:r>
        <w:t>Похвала</w:t>
      </w:r>
      <w:r>
        <w:rPr>
          <w:i/>
          <w:iCs/>
        </w:rPr>
        <w:t>.</w:t>
      </w:r>
    </w:p>
    <w:p w:rsidR="003327A7" w:rsidRDefault="003327A7" w:rsidP="003327A7">
      <w:pPr>
        <w:pStyle w:val="a4"/>
      </w:pPr>
      <w:hyperlink r:id="rId1960" w:history="1">
        <w:r>
          <w:rPr>
            <w:rStyle w:val="a3"/>
          </w:rPr>
          <w:t>л. 148.</w:t>
        </w:r>
      </w:hyperlink>
      <w:r>
        <w:t xml:space="preserve"> Послание великаго старца брату, просившу у него сия написатися ему. Нач. Еже усты к устом беседова твоя святыни к мне, честнейший мой господине отче. </w:t>
      </w:r>
      <w:r>
        <w:rPr>
          <w:i/>
          <w:iCs/>
        </w:rPr>
        <w:t>Нила сорскаго. См. № 188 л. 98.</w:t>
      </w:r>
    </w:p>
    <w:p w:rsidR="003327A7" w:rsidRDefault="003327A7" w:rsidP="003327A7">
      <w:pPr>
        <w:pStyle w:val="a4"/>
      </w:pPr>
      <w:hyperlink r:id="rId1961" w:history="1">
        <w:r>
          <w:rPr>
            <w:rStyle w:val="a3"/>
          </w:rPr>
          <w:t>л. 156 об.</w:t>
        </w:r>
      </w:hyperlink>
      <w:r>
        <w:t xml:space="preserve"> О изменении в души, бывающих на всяко время, света и тмы, и понуждение в десных и шуих бываемое. Слово 88 </w:t>
      </w:r>
      <w:r>
        <w:rPr>
          <w:i/>
          <w:iCs/>
        </w:rPr>
        <w:t>Исака Сирина. См. № 172 л. 346.</w:t>
      </w:r>
    </w:p>
    <w:p w:rsidR="003327A7" w:rsidRDefault="003327A7" w:rsidP="003327A7">
      <w:pPr>
        <w:pStyle w:val="a4"/>
      </w:pPr>
      <w:r>
        <w:rPr>
          <w:i/>
          <w:iCs/>
        </w:rPr>
        <w:t xml:space="preserve">С </w:t>
      </w:r>
      <w:hyperlink r:id="rId1962" w:history="1">
        <w:r>
          <w:rPr>
            <w:rStyle w:val="a3"/>
            <w:i/>
            <w:iCs/>
          </w:rPr>
          <w:t>обор. л. 161</w:t>
        </w:r>
      </w:hyperlink>
      <w:r>
        <w:rPr>
          <w:i/>
          <w:iCs/>
        </w:rPr>
        <w:t xml:space="preserve"> следуют мелкия выписки: </w:t>
      </w:r>
      <w:r>
        <w:t xml:space="preserve">Симеона Новаго Богослова. В. Василия. От жития Афонасия афонскаго. Ефрема Сирина. И. Златоустаго. И. Лествичника. Максима </w:t>
      </w:r>
      <w:r>
        <w:rPr>
          <w:i/>
          <w:iCs/>
        </w:rPr>
        <w:t xml:space="preserve">исповедника. </w:t>
      </w:r>
      <w:r>
        <w:t xml:space="preserve">Дорофея </w:t>
      </w:r>
      <w:r>
        <w:rPr>
          <w:i/>
          <w:iCs/>
        </w:rPr>
        <w:t>и др. Тут же повесть (л. 134 об.) из Патерика киево-печерскаго о Тите и Евагрии.</w:t>
      </w:r>
    </w:p>
    <w:p w:rsidR="003327A7" w:rsidRDefault="003327A7" w:rsidP="003327A7">
      <w:pPr>
        <w:pStyle w:val="a4"/>
      </w:pPr>
      <w:hyperlink r:id="rId1963" w:history="1">
        <w:r>
          <w:rPr>
            <w:rStyle w:val="a3"/>
          </w:rPr>
          <w:t>л. 179.</w:t>
        </w:r>
      </w:hyperlink>
      <w:r>
        <w:t xml:space="preserve"> Молитва св. Кирила, епископа туровскаго за православие. Нач. Господи Исусе Христе, Спасителю нашь, възаконивый нам любовь, научи ны в ней. </w:t>
      </w:r>
      <w:r>
        <w:rPr>
          <w:i/>
          <w:iCs/>
        </w:rPr>
        <w:t xml:space="preserve">Помянник </w:t>
      </w:r>
      <w:r>
        <w:t xml:space="preserve">о здравии, </w:t>
      </w:r>
      <w:r>
        <w:rPr>
          <w:i/>
          <w:iCs/>
        </w:rPr>
        <w:t xml:space="preserve">между прочим </w:t>
      </w:r>
      <w:r>
        <w:t xml:space="preserve">Господаря Вел. Князя Василия Ивановичя и архиепископа нашего Ивана </w:t>
      </w:r>
      <w:r>
        <w:rPr>
          <w:i/>
          <w:iCs/>
        </w:rPr>
        <w:t xml:space="preserve">(ростовскаго) и самаго себя священноинока </w:t>
      </w:r>
      <w:r>
        <w:t xml:space="preserve">Галасеишька, </w:t>
      </w:r>
      <w:r>
        <w:rPr>
          <w:i/>
          <w:iCs/>
        </w:rPr>
        <w:t xml:space="preserve">потом </w:t>
      </w:r>
      <w:r>
        <w:t>за упокой.</w:t>
      </w:r>
    </w:p>
    <w:p w:rsidR="003327A7" w:rsidRDefault="003327A7" w:rsidP="003327A7">
      <w:pPr>
        <w:pStyle w:val="a4"/>
      </w:pPr>
      <w:hyperlink r:id="rId1964" w:history="1">
        <w:r>
          <w:rPr>
            <w:rStyle w:val="a3"/>
          </w:rPr>
          <w:t>л. 182.</w:t>
        </w:r>
      </w:hyperlink>
      <w:r>
        <w:t xml:space="preserve"> </w:t>
      </w:r>
      <w:r>
        <w:rPr>
          <w:i/>
          <w:iCs/>
        </w:rPr>
        <w:t>Перечень 24-х мытарств.</w:t>
      </w:r>
    </w:p>
    <w:p w:rsidR="003327A7" w:rsidRDefault="003327A7" w:rsidP="003327A7">
      <w:pPr>
        <w:pStyle w:val="a4"/>
      </w:pPr>
      <w:hyperlink r:id="rId1965" w:history="1">
        <w:r>
          <w:rPr>
            <w:rStyle w:val="a3"/>
          </w:rPr>
          <w:t>л. 182 об.</w:t>
        </w:r>
      </w:hyperlink>
      <w:r>
        <w:t xml:space="preserve"> Молитва св. мученице Екатерины, на исход души, </w:t>
      </w:r>
      <w:r>
        <w:rPr>
          <w:i/>
          <w:iCs/>
        </w:rPr>
        <w:t xml:space="preserve">(в сноске) </w:t>
      </w:r>
      <w:r>
        <w:t xml:space="preserve">на всяк день поминай, где еси что делаеш, и егда преставишися, камо имаши отъити, внемли себе. </w:t>
      </w:r>
      <w:r>
        <w:rPr>
          <w:i/>
          <w:iCs/>
        </w:rPr>
        <w:t>См</w:t>
      </w:r>
      <w:r>
        <w:t xml:space="preserve">. </w:t>
      </w:r>
      <w:r>
        <w:rPr>
          <w:i/>
          <w:iCs/>
        </w:rPr>
        <w:t xml:space="preserve">№ 264 л. 103. По окончании молитвы тою же рукою прибавлено: </w:t>
      </w:r>
      <w:r>
        <w:t xml:space="preserve">Господи Ис. Христе Сыне Божий молитвами преч. твоея Матери и св. муч. Екатерины помилуй раба своего инока Галасеишка, усопшаго (?), грешнаго и недостойнаго, аминь </w:t>
      </w:r>
      <w:r>
        <w:rPr>
          <w:i/>
          <w:iCs/>
        </w:rPr>
        <w:t>(см. № 769</w:t>
      </w:r>
      <w:r>
        <w:t xml:space="preserve"> </w:t>
      </w:r>
      <w:r>
        <w:rPr>
          <w:i/>
          <w:iCs/>
        </w:rPr>
        <w:t>л. 244).</w:t>
      </w:r>
    </w:p>
    <w:p w:rsidR="003327A7" w:rsidRDefault="003327A7" w:rsidP="003327A7">
      <w:pPr>
        <w:pStyle w:val="a4"/>
      </w:pPr>
      <w:hyperlink r:id="rId1966" w:history="1">
        <w:r>
          <w:rPr>
            <w:rStyle w:val="a3"/>
          </w:rPr>
          <w:t>л</w:t>
        </w:r>
        <w:r>
          <w:rPr>
            <w:rStyle w:val="a3"/>
            <w:i/>
            <w:iCs/>
          </w:rPr>
          <w:t xml:space="preserve">. </w:t>
        </w:r>
        <w:r>
          <w:rPr>
            <w:rStyle w:val="a3"/>
          </w:rPr>
          <w:t>184</w:t>
        </w:r>
        <w:r>
          <w:rPr>
            <w:rStyle w:val="a3"/>
            <w:i/>
            <w:iCs/>
          </w:rPr>
          <w:t>.</w:t>
        </w:r>
      </w:hyperlink>
      <w:r>
        <w:rPr>
          <w:i/>
          <w:iCs/>
        </w:rPr>
        <w:t xml:space="preserve"> </w:t>
      </w:r>
      <w:r>
        <w:t>Мес</w:t>
      </w:r>
      <w:r>
        <w:rPr>
          <w:i/>
          <w:iCs/>
        </w:rPr>
        <w:t xml:space="preserve">. </w:t>
      </w:r>
      <w:r>
        <w:t>семтября в 20 день, мучение св. Михаила князя черниговьскаго и Феодора болярина его, убиеных за Христа</w:t>
      </w:r>
      <w:r>
        <w:rPr>
          <w:i/>
          <w:iCs/>
        </w:rPr>
        <w:t xml:space="preserve">. </w:t>
      </w:r>
      <w:r>
        <w:t>Нач. В лето 6743 бысть нахожение поганых Татар на землю христианьскую.</w:t>
      </w:r>
    </w:p>
    <w:p w:rsidR="003327A7" w:rsidRDefault="003327A7" w:rsidP="003327A7">
      <w:pPr>
        <w:pStyle w:val="a4"/>
      </w:pPr>
      <w:hyperlink r:id="rId1967" w:history="1">
        <w:r>
          <w:rPr>
            <w:rStyle w:val="a3"/>
          </w:rPr>
          <w:t>л. 192.</w:t>
        </w:r>
      </w:hyperlink>
      <w:r>
        <w:t xml:space="preserve"> Тогоже (?) смереннаго инока Иоанна Дамаскына о умилении души. Нач. Аще бы ведала душе моя суетие мира сего, то бы взошла на гору высоку и узрела бы гроб свой. </w:t>
      </w:r>
      <w:r>
        <w:rPr>
          <w:i/>
          <w:iCs/>
        </w:rPr>
        <w:t xml:space="preserve">Эта статья встречается под крюками. См. № 414 </w:t>
      </w:r>
      <w:r>
        <w:t>л</w:t>
      </w:r>
      <w:r>
        <w:rPr>
          <w:i/>
          <w:iCs/>
        </w:rPr>
        <w:t>.</w:t>
      </w:r>
      <w:r>
        <w:t> </w:t>
      </w:r>
      <w:r>
        <w:rPr>
          <w:i/>
          <w:iCs/>
        </w:rPr>
        <w:t>115.</w:t>
      </w:r>
    </w:p>
    <w:p w:rsidR="003327A7" w:rsidRDefault="003327A7" w:rsidP="003327A7">
      <w:pPr>
        <w:pStyle w:val="a4"/>
      </w:pPr>
      <w:hyperlink r:id="rId1968" w:history="1">
        <w:r>
          <w:rPr>
            <w:rStyle w:val="a3"/>
          </w:rPr>
          <w:t>л. 192 об.</w:t>
        </w:r>
      </w:hyperlink>
      <w:r>
        <w:t xml:space="preserve"> </w:t>
      </w:r>
      <w:r>
        <w:rPr>
          <w:i/>
          <w:iCs/>
        </w:rPr>
        <w:t xml:space="preserve">Тогоже </w:t>
      </w:r>
      <w:r>
        <w:t xml:space="preserve">молитва о възлегании еже на одре, указаа на одр свой. </w:t>
      </w:r>
      <w:r>
        <w:rPr>
          <w:i/>
          <w:iCs/>
        </w:rPr>
        <w:t>Известная.</w:t>
      </w:r>
    </w:p>
    <w:p w:rsidR="003327A7" w:rsidRDefault="003327A7" w:rsidP="003327A7">
      <w:pPr>
        <w:pStyle w:val="a4"/>
      </w:pPr>
      <w:hyperlink r:id="rId1969" w:history="1">
        <w:r>
          <w:rPr>
            <w:rStyle w:val="a3"/>
          </w:rPr>
          <w:t>л. 193.</w:t>
        </w:r>
      </w:hyperlink>
      <w:r>
        <w:t xml:space="preserve"> </w:t>
      </w:r>
      <w:r>
        <w:rPr>
          <w:i/>
          <w:iCs/>
        </w:rPr>
        <w:t xml:space="preserve">Без надписи. По оглавлению: </w:t>
      </w:r>
      <w:r>
        <w:t>Уставець, как на пути хлебець вымати.</w:t>
      </w:r>
    </w:p>
    <w:p w:rsidR="003327A7" w:rsidRDefault="003327A7" w:rsidP="003327A7">
      <w:pPr>
        <w:pStyle w:val="a4"/>
      </w:pPr>
      <w:hyperlink r:id="rId1970" w:history="1">
        <w:r>
          <w:rPr>
            <w:rStyle w:val="a3"/>
          </w:rPr>
          <w:t>л. 195.</w:t>
        </w:r>
      </w:hyperlink>
      <w:r>
        <w:t xml:space="preserve"> От Лествици. </w:t>
      </w:r>
      <w:r>
        <w:rPr>
          <w:i/>
          <w:iCs/>
        </w:rPr>
        <w:t>Отрывок.</w:t>
      </w:r>
    </w:p>
    <w:p w:rsidR="003327A7" w:rsidRDefault="003327A7" w:rsidP="003327A7">
      <w:pPr>
        <w:pStyle w:val="a4"/>
      </w:pPr>
      <w:hyperlink r:id="rId1971" w:history="1">
        <w:r>
          <w:rPr>
            <w:rStyle w:val="a3"/>
          </w:rPr>
          <w:t>л. 196.</w:t>
        </w:r>
      </w:hyperlink>
      <w:r>
        <w:t xml:space="preserve"> Мес. семптеврия 25, житие и жизнь препод. отца нашего игумена Сергиа. Списано бысть учеником его священноиноком Епифанием, в немже имать и от божественных чюдес его. </w:t>
      </w:r>
      <w:r>
        <w:rPr>
          <w:i/>
          <w:iCs/>
        </w:rPr>
        <w:t>Тоже, что под № 746 л. 209.</w:t>
      </w:r>
    </w:p>
    <w:p w:rsidR="003327A7" w:rsidRDefault="003327A7" w:rsidP="003327A7">
      <w:pPr>
        <w:pStyle w:val="a4"/>
      </w:pPr>
      <w:hyperlink r:id="rId1972" w:history="1">
        <w:r>
          <w:rPr>
            <w:rStyle w:val="a3"/>
          </w:rPr>
          <w:t>л. 266 об.</w:t>
        </w:r>
      </w:hyperlink>
      <w:r>
        <w:t xml:space="preserve"> Слово о наказании всякому хотящему спастися. Нач. Научися верный человече благочестия деланию, научися по евангельскому словеси житию. </w:t>
      </w:r>
      <w:r>
        <w:rPr>
          <w:i/>
          <w:iCs/>
        </w:rPr>
        <w:t>Тут же небольшие отрывки.</w:t>
      </w:r>
    </w:p>
    <w:p w:rsidR="003327A7" w:rsidRDefault="003327A7" w:rsidP="003327A7">
      <w:pPr>
        <w:pStyle w:val="a4"/>
      </w:pPr>
      <w:hyperlink r:id="rId1973" w:history="1">
        <w:r>
          <w:rPr>
            <w:rStyle w:val="a3"/>
          </w:rPr>
          <w:t>л. 268.</w:t>
        </w:r>
      </w:hyperlink>
      <w:r>
        <w:t xml:space="preserve"> Поучение Златоустово, из толковаго (Евангелия). Нач. Аще ли по образу тела познати тя въсхощу, яко блудницю незазарную виждю тя. </w:t>
      </w:r>
      <w:r>
        <w:rPr>
          <w:i/>
          <w:iCs/>
        </w:rPr>
        <w:t>В конце чудо из жития препод. Сергия о исцелении константинопольскаго епископа.</w:t>
      </w:r>
    </w:p>
    <w:p w:rsidR="003327A7" w:rsidRDefault="003327A7" w:rsidP="003327A7">
      <w:pPr>
        <w:pStyle w:val="a4"/>
      </w:pPr>
      <w:hyperlink r:id="rId1974" w:history="1">
        <w:r>
          <w:rPr>
            <w:rStyle w:val="a3"/>
          </w:rPr>
          <w:t>л. 273.</w:t>
        </w:r>
      </w:hyperlink>
      <w:r>
        <w:t xml:space="preserve"> Житие св. Никона, ученика бывша блаженнаго Сергия, съведено въкратце. </w:t>
      </w:r>
      <w:r>
        <w:rPr>
          <w:i/>
          <w:iCs/>
        </w:rPr>
        <w:t>См. № 762 л. 60.</w:t>
      </w:r>
    </w:p>
    <w:p w:rsidR="003327A7" w:rsidRDefault="003327A7" w:rsidP="003327A7">
      <w:pPr>
        <w:pStyle w:val="a4"/>
      </w:pPr>
      <w:hyperlink r:id="rId1975" w:history="1">
        <w:r>
          <w:rPr>
            <w:rStyle w:val="a3"/>
          </w:rPr>
          <w:t>л. 287.</w:t>
        </w:r>
      </w:hyperlink>
      <w:r>
        <w:t xml:space="preserve"> Молитва по акафисте к пресв. Богородици, творение св. Филофея патриярха Констянтинаграда. Нач. Нескверная, неблазная, нетленная, пречистая, пренепорочная Владычице, небесная царице.</w:t>
      </w:r>
    </w:p>
    <w:p w:rsidR="003327A7" w:rsidRDefault="003327A7" w:rsidP="003327A7">
      <w:pPr>
        <w:pStyle w:val="a4"/>
      </w:pPr>
      <w:hyperlink r:id="rId1976" w:history="1">
        <w:r>
          <w:rPr>
            <w:rStyle w:val="a3"/>
          </w:rPr>
          <w:t>л. 295.</w:t>
        </w:r>
      </w:hyperlink>
      <w:r>
        <w:t xml:space="preserve"> Почасие. </w:t>
      </w:r>
      <w:r>
        <w:rPr>
          <w:i/>
          <w:iCs/>
        </w:rPr>
        <w:t xml:space="preserve">С </w:t>
      </w:r>
      <w:hyperlink r:id="rId1977" w:history="1">
        <w:r>
          <w:rPr>
            <w:rStyle w:val="a3"/>
            <w:i/>
            <w:iCs/>
          </w:rPr>
          <w:t>обор. л. 308</w:t>
        </w:r>
      </w:hyperlink>
      <w:r>
        <w:rPr>
          <w:i/>
          <w:iCs/>
        </w:rPr>
        <w:t xml:space="preserve"> полуношница повседневная.</w:t>
      </w:r>
    </w:p>
    <w:p w:rsidR="003327A7" w:rsidRDefault="003327A7" w:rsidP="003327A7">
      <w:pPr>
        <w:pStyle w:val="a4"/>
      </w:pPr>
      <w:hyperlink r:id="rId1978" w:history="1">
        <w:r>
          <w:rPr>
            <w:rStyle w:val="a3"/>
          </w:rPr>
          <w:t>л.</w:t>
        </w:r>
        <w:r>
          <w:rPr>
            <w:rStyle w:val="a3"/>
            <w:i/>
            <w:iCs/>
          </w:rPr>
          <w:t xml:space="preserve"> </w:t>
        </w:r>
        <w:r>
          <w:rPr>
            <w:rStyle w:val="a3"/>
          </w:rPr>
          <w:t>324.</w:t>
        </w:r>
      </w:hyperlink>
      <w:r>
        <w:t xml:space="preserve"> Поучение к верным ангелово, сказано бысть Великим Василием. Нач. Ангел Господень написуеть от Бога слово к мнящимся христианом.</w:t>
      </w:r>
    </w:p>
    <w:p w:rsidR="003327A7" w:rsidRDefault="003327A7" w:rsidP="003327A7">
      <w:pPr>
        <w:pStyle w:val="a4"/>
      </w:pPr>
      <w:hyperlink r:id="rId1979" w:history="1">
        <w:r>
          <w:rPr>
            <w:rStyle w:val="a3"/>
          </w:rPr>
          <w:t>л. 325 об.</w:t>
        </w:r>
      </w:hyperlink>
      <w:r>
        <w:t xml:space="preserve"> Что ради изыти из обители иноку. </w:t>
      </w:r>
      <w:r>
        <w:rPr>
          <w:i/>
          <w:iCs/>
        </w:rPr>
        <w:t>Параграфов 6.</w:t>
      </w:r>
    </w:p>
    <w:p w:rsidR="003327A7" w:rsidRDefault="003327A7" w:rsidP="003327A7">
      <w:pPr>
        <w:pStyle w:val="a4"/>
      </w:pPr>
      <w:hyperlink r:id="rId1980" w:history="1">
        <w:r>
          <w:rPr>
            <w:rStyle w:val="a3"/>
          </w:rPr>
          <w:t>л. 326.</w:t>
        </w:r>
      </w:hyperlink>
      <w:r>
        <w:t xml:space="preserve"> Василиа Великаго к осужающим. Нач. Сию убо слабость мысли и раждежение помыслом удръжавая слово.</w:t>
      </w:r>
    </w:p>
    <w:p w:rsidR="003327A7" w:rsidRDefault="003327A7" w:rsidP="003327A7">
      <w:pPr>
        <w:pStyle w:val="a4"/>
      </w:pPr>
      <w:hyperlink r:id="rId1981" w:history="1">
        <w:r>
          <w:rPr>
            <w:rStyle w:val="a3"/>
          </w:rPr>
          <w:t>л. 329.</w:t>
        </w:r>
      </w:hyperlink>
      <w:r>
        <w:t xml:space="preserve"> Степенны </w:t>
      </w:r>
      <w:r>
        <w:rPr>
          <w:i/>
          <w:iCs/>
        </w:rPr>
        <w:t>8 гласов.</w:t>
      </w:r>
    </w:p>
    <w:p w:rsidR="003327A7" w:rsidRDefault="003327A7" w:rsidP="003327A7">
      <w:pPr>
        <w:pStyle w:val="a4"/>
      </w:pPr>
      <w:hyperlink r:id="rId1982" w:history="1">
        <w:r>
          <w:rPr>
            <w:rStyle w:val="a3"/>
          </w:rPr>
          <w:t>л. 338.</w:t>
        </w:r>
      </w:hyperlink>
      <w:r>
        <w:t xml:space="preserve"> Молитва св. Григория папы римьскаго, егда стужаеть блудный помысл. </w:t>
      </w:r>
      <w:r>
        <w:rPr>
          <w:i/>
          <w:iCs/>
        </w:rPr>
        <w:t>См. № 747 л. 460.</w:t>
      </w:r>
    </w:p>
    <w:p w:rsidR="003327A7" w:rsidRDefault="003327A7" w:rsidP="003327A7">
      <w:pPr>
        <w:pStyle w:val="a4"/>
      </w:pPr>
      <w:hyperlink r:id="rId1983" w:history="1">
        <w:r>
          <w:rPr>
            <w:rStyle w:val="a3"/>
          </w:rPr>
          <w:t>л. 339.</w:t>
        </w:r>
      </w:hyperlink>
      <w:r>
        <w:t xml:space="preserve"> Молитва св. Екатерины. </w:t>
      </w:r>
      <w:r>
        <w:rPr>
          <w:i/>
          <w:iCs/>
        </w:rPr>
        <w:t>См. № 285 л. 351 вторую.</w:t>
      </w:r>
    </w:p>
    <w:p w:rsidR="003327A7" w:rsidRDefault="003327A7" w:rsidP="003327A7">
      <w:pPr>
        <w:pStyle w:val="a4"/>
      </w:pPr>
      <w:hyperlink r:id="rId1984" w:history="1">
        <w:r>
          <w:rPr>
            <w:rStyle w:val="a3"/>
          </w:rPr>
          <w:t>л. 340.</w:t>
        </w:r>
      </w:hyperlink>
      <w:r>
        <w:t xml:space="preserve"> Канон по вся дни обще всем Святым, творение св. и препод. Христофора. </w:t>
      </w:r>
      <w:r>
        <w:rPr>
          <w:i/>
          <w:iCs/>
        </w:rPr>
        <w:t>Внесены некоторые из русских. См. № 352 л. 263.</w:t>
      </w:r>
    </w:p>
    <w:p w:rsidR="003327A7" w:rsidRDefault="003327A7" w:rsidP="003327A7">
      <w:pPr>
        <w:pStyle w:val="a4"/>
      </w:pPr>
      <w:hyperlink r:id="rId1985" w:history="1">
        <w:r>
          <w:rPr>
            <w:rStyle w:val="a3"/>
          </w:rPr>
          <w:t>л. 266.</w:t>
        </w:r>
      </w:hyperlink>
      <w:r>
        <w:t xml:space="preserve"> </w:t>
      </w:r>
      <w:r>
        <w:rPr>
          <w:i/>
          <w:iCs/>
        </w:rPr>
        <w:t xml:space="preserve">Послесловие киноварью в конце жития препод. Сергия: </w:t>
      </w:r>
      <w:r>
        <w:t xml:space="preserve">В лето 7032 (1524) написана сия книга Съборник рукою многогрешнаго священноинока Галасейшка, зовомаго Безъсеньева, жития препод. отець наших Сергия и Кырила, и </w:t>
      </w:r>
      <w:r>
        <w:rPr>
          <w:i/>
          <w:iCs/>
        </w:rPr>
        <w:t xml:space="preserve">прочих. </w:t>
      </w:r>
      <w:r>
        <w:t>Молю вас свою господию, и прошу прощения прочитайте, събою справите, а меня поминайте в святых своих молитвах.</w:t>
      </w:r>
    </w:p>
    <w:p w:rsidR="003327A7" w:rsidRDefault="003327A7" w:rsidP="003327A7">
      <w:pPr>
        <w:pStyle w:val="a4"/>
      </w:pPr>
      <w:hyperlink r:id="rId1986" w:history="1">
        <w:r>
          <w:rPr>
            <w:rStyle w:val="a3"/>
            <w:i/>
            <w:iCs/>
          </w:rPr>
          <w:t>Впереди на белом листе</w:t>
        </w:r>
      </w:hyperlink>
      <w:r>
        <w:rPr>
          <w:i/>
          <w:iCs/>
        </w:rPr>
        <w:t xml:space="preserve"> другою рукою: </w:t>
      </w:r>
      <w:r>
        <w:t xml:space="preserve">Книга Соборник Судцкие. </w:t>
      </w:r>
      <w:r>
        <w:rPr>
          <w:i/>
          <w:iCs/>
        </w:rPr>
        <w:t>См. № 552.</w:t>
      </w:r>
    </w:p>
    <w:p w:rsidR="003327A7" w:rsidRDefault="003327A7" w:rsidP="003327A7">
      <w:pPr>
        <w:pStyle w:val="a4"/>
      </w:pPr>
      <w:r>
        <w:lastRenderedPageBreak/>
        <w:t xml:space="preserve">772. (1865.) </w:t>
      </w:r>
      <w:hyperlink r:id="rId1987" w:history="1">
        <w:r>
          <w:rPr>
            <w:rStyle w:val="a3"/>
            <w:b/>
            <w:bCs/>
          </w:rPr>
          <w:t>Сборник</w:t>
        </w:r>
      </w:hyperlink>
      <w:r>
        <w:rPr>
          <w:b/>
          <w:bCs/>
        </w:rPr>
        <w:t>,</w:t>
      </w:r>
      <w:r>
        <w:t xml:space="preserve"> разных почерков, нач. ХVI века, в четверть, 451 лист, заглавная заставка киноварная.</w:t>
      </w:r>
    </w:p>
    <w:p w:rsidR="003327A7" w:rsidRDefault="003327A7" w:rsidP="003327A7">
      <w:pPr>
        <w:pStyle w:val="a4"/>
      </w:pPr>
      <w:r>
        <w:t xml:space="preserve">л. 1. </w:t>
      </w:r>
      <w:r>
        <w:rPr>
          <w:i/>
          <w:iCs/>
        </w:rPr>
        <w:t>Оглавление, припис. в нач. ХVІІ века.</w:t>
      </w:r>
    </w:p>
    <w:p w:rsidR="003327A7" w:rsidRDefault="003327A7" w:rsidP="003327A7">
      <w:pPr>
        <w:pStyle w:val="a4"/>
      </w:pPr>
      <w:r>
        <w:t xml:space="preserve">л. 1 об. Житие и жизнь препод. отца нашего Григорьа, архиеп. бывша иже во Омирите граде Тафараона, и повести о содеанных от него чюдес. Списанна епископом града Неграйска. Нач. Весь некаа есть от неславных в пределох аравийских и асийскых. </w:t>
      </w:r>
      <w:r>
        <w:rPr>
          <w:i/>
          <w:iCs/>
        </w:rPr>
        <w:t>См. Оп. Рум.Муз. стр. 155.</w:t>
      </w:r>
    </w:p>
    <w:p w:rsidR="003327A7" w:rsidRDefault="003327A7" w:rsidP="003327A7">
      <w:pPr>
        <w:pStyle w:val="a4"/>
      </w:pPr>
      <w:r>
        <w:t xml:space="preserve">л. 198. Пророчества Исаина. </w:t>
      </w:r>
      <w:r>
        <w:rPr>
          <w:i/>
          <w:iCs/>
        </w:rPr>
        <w:t>Две первыя главы из кн. пр. Исаии.</w:t>
      </w:r>
    </w:p>
    <w:p w:rsidR="003327A7" w:rsidRDefault="003327A7" w:rsidP="003327A7">
      <w:pPr>
        <w:pStyle w:val="a4"/>
      </w:pPr>
      <w:r>
        <w:t xml:space="preserve">л. 202. Книга глаголема Иаков. Списано бысть Иосифомь, новокрещеным от Иудей в Африкии, при царьстве Ираклиове. Нач. Сия книга мерило праведное, извес истинный, свет и ум, око словеси, зерцало съвести, тме светило, слепоте вожь. </w:t>
      </w:r>
      <w:r>
        <w:rPr>
          <w:i/>
          <w:iCs/>
        </w:rPr>
        <w:t>Срав. № 91 л. 41.</w:t>
      </w:r>
    </w:p>
    <w:p w:rsidR="003327A7" w:rsidRDefault="003327A7" w:rsidP="003327A7">
      <w:pPr>
        <w:pStyle w:val="a4"/>
      </w:pPr>
      <w:r>
        <w:t>л. 337. Мес. генваря в 2 день, о Христе деание св. Селивестра, епископа румьскаго, при Констянтине цари румсте. Нач. Нашь убо образописець Евсевий, яко же бе церковныя пиша иконы.</w:t>
      </w:r>
    </w:p>
    <w:p w:rsidR="003327A7" w:rsidRDefault="003327A7" w:rsidP="003327A7">
      <w:pPr>
        <w:pStyle w:val="a4"/>
      </w:pPr>
      <w:r>
        <w:t xml:space="preserve">л. 409. Прение противу Ариа, от блаженаго Афонасиа. Нач. Призрением Бога со драземи братии моей пошед путь к рабом Божиим, мне възлюбленным, имех. </w:t>
      </w:r>
      <w:r>
        <w:rPr>
          <w:i/>
          <w:iCs/>
        </w:rPr>
        <w:t>См. № 178 л. 412.</w:t>
      </w:r>
    </w:p>
    <w:p w:rsidR="003327A7" w:rsidRDefault="003327A7" w:rsidP="003327A7">
      <w:pPr>
        <w:pStyle w:val="a4"/>
        <w:rPr>
          <w:i/>
          <w:iCs/>
        </w:rPr>
      </w:pPr>
      <w:r>
        <w:rPr>
          <w:i/>
          <w:iCs/>
        </w:rPr>
        <w:t>(Листы 196, 197, 201, 336 и 408 порожние).</w:t>
      </w:r>
    </w:p>
    <w:p w:rsidR="003327A7" w:rsidRDefault="003327A7" w:rsidP="003327A7">
      <w:pPr>
        <w:pStyle w:val="a4"/>
      </w:pPr>
      <w:r>
        <w:rPr>
          <w:i/>
          <w:iCs/>
        </w:rPr>
        <w:t>На верхней доске связнописью в ХVІІ в. оттиснуто:</w:t>
      </w:r>
      <w:r>
        <w:t xml:space="preserve"> Книга глаголемая псалтырь следованием.</w:t>
      </w:r>
    </w:p>
    <w:p w:rsidR="003327A7" w:rsidRDefault="003327A7" w:rsidP="003327A7">
      <w:pPr>
        <w:pStyle w:val="a4"/>
      </w:pPr>
      <w:r>
        <w:t xml:space="preserve">773. (1867.) </w:t>
      </w:r>
      <w:hyperlink r:id="rId1988" w:history="1">
        <w:r>
          <w:rPr>
            <w:rStyle w:val="a3"/>
            <w:b/>
            <w:bCs/>
          </w:rPr>
          <w:t>Сборник</w:t>
        </w:r>
      </w:hyperlink>
      <w:r>
        <w:rPr>
          <w:b/>
          <w:bCs/>
        </w:rPr>
        <w:t>,</w:t>
      </w:r>
      <w:r>
        <w:t xml:space="preserve"> полууст. разный, ХVІ века, в четверть, 285 листов.</w:t>
      </w:r>
    </w:p>
    <w:p w:rsidR="003327A7" w:rsidRDefault="003327A7" w:rsidP="003327A7">
      <w:pPr>
        <w:pStyle w:val="a4"/>
      </w:pPr>
      <w:r>
        <w:t xml:space="preserve">л. 1. Мес. иулиа в 9, житие и жизнь иже во святых отца нашего Феодора, восиавшаго в постницех в велицей лавре святаго отца нашего Савы, посем же архиепископа бывшаго во граде Едесе и достопомнимая исправивша дела. Списана от Василия епископа амасийскаго. </w:t>
      </w:r>
      <w:r>
        <w:rPr>
          <w:i/>
          <w:iCs/>
        </w:rPr>
        <w:t>См. № 752 л. 2.</w:t>
      </w:r>
    </w:p>
    <w:p w:rsidR="003327A7" w:rsidRDefault="003327A7" w:rsidP="003327A7">
      <w:pPr>
        <w:pStyle w:val="a4"/>
      </w:pPr>
      <w:r>
        <w:t xml:space="preserve">л. 132 об. Главы добродетелны препод. отца нашего Феодора </w:t>
      </w:r>
      <w:r>
        <w:rPr>
          <w:i/>
          <w:iCs/>
        </w:rPr>
        <w:t>(числом 100). См. № 756 л. 185.</w:t>
      </w:r>
    </w:p>
    <w:p w:rsidR="003327A7" w:rsidRDefault="003327A7" w:rsidP="003327A7">
      <w:pPr>
        <w:pStyle w:val="a4"/>
      </w:pPr>
      <w:r>
        <w:t xml:space="preserve">л. 217. </w:t>
      </w:r>
      <w:r>
        <w:rPr>
          <w:i/>
          <w:iCs/>
        </w:rPr>
        <w:t>Заглавия нет.</w:t>
      </w:r>
      <w:r>
        <w:t xml:space="preserve"> Нач. В лето 5803 царствующу в Риму благосодетелному великому Костянтину Флавию. </w:t>
      </w:r>
      <w:r>
        <w:rPr>
          <w:i/>
          <w:iCs/>
        </w:rPr>
        <w:t>На предъид. 216 порожнем листе (поч. ХVІІІ в.) написано:</w:t>
      </w:r>
      <w:r>
        <w:t xml:space="preserve"> История о взятии Царяграда Турками. </w:t>
      </w:r>
      <w:r>
        <w:rPr>
          <w:i/>
          <w:iCs/>
        </w:rPr>
        <w:t>В заключение истории читаем:</w:t>
      </w:r>
      <w:r>
        <w:t xml:space="preserve"> Списатель же сим аз многогрешный и беззаконный Нестор Искиндер, измлада взят быв и обрезан. Много время пострадах в ратных хожениих, укрываяся семо и онамо, да не умру в оканной сей вере, </w:t>
      </w:r>
      <w:r>
        <w:rPr>
          <w:i/>
          <w:iCs/>
        </w:rPr>
        <w:t>и проч</w:t>
      </w:r>
      <w:r>
        <w:t>.</w:t>
      </w:r>
    </w:p>
    <w:p w:rsidR="003327A7" w:rsidRDefault="003327A7" w:rsidP="003327A7">
      <w:pPr>
        <w:pStyle w:val="a4"/>
      </w:pPr>
      <w:r>
        <w:rPr>
          <w:i/>
          <w:iCs/>
        </w:rPr>
        <w:t>С л. 254 до конца небрежным почерком написаны две книги Песнь Песней и Притчи Соломоновы</w:t>
      </w:r>
      <w:r>
        <w:t xml:space="preserve">. Нач. Пение Пение еже есть Соломоне. </w:t>
      </w:r>
      <w:r>
        <w:rPr>
          <w:i/>
          <w:iCs/>
        </w:rPr>
        <w:t>Тетради при переплете перемешаны. Продолжение первой книги после л. 258 чит. на л. 279 и далее. На обор. л. 282 начинается другая книга:</w:t>
      </w:r>
      <w:r>
        <w:t xml:space="preserve"> Притча Соломоня сына Давидова, иже царствова во Иизраилех; ра... </w:t>
      </w:r>
      <w:r>
        <w:rPr>
          <w:i/>
          <w:iCs/>
        </w:rPr>
        <w:t>далее чит. с л. 275</w:t>
      </w:r>
      <w:r>
        <w:t xml:space="preserve">... зумети премудрость и наказание, разумети же словеса мудрости. </w:t>
      </w:r>
      <w:r>
        <w:rPr>
          <w:i/>
          <w:iCs/>
        </w:rPr>
        <w:t>После л. 278 чит. л. 267–274, 259–266 и с л. 283. Кн. Притчей оканч. словами гл. 14 ст. 4:</w:t>
      </w:r>
      <w:r>
        <w:t xml:space="preserve"> идеже несть волов, ясли чисти; а идеже жита многа, яве во(лу крепость). </w:t>
      </w:r>
      <w:r>
        <w:rPr>
          <w:i/>
          <w:iCs/>
        </w:rPr>
        <w:t>Не дописано. Кн. Песнь Песней полная, в том же переводе, какой под № 730 л. 111; в кн. Притчей читаются ст. 15 гл. 1 – ст. 2 гл. 5, кои там же л. 214 опущены.</w:t>
      </w:r>
    </w:p>
    <w:p w:rsidR="003327A7" w:rsidRDefault="003327A7" w:rsidP="003327A7">
      <w:pPr>
        <w:pStyle w:val="a4"/>
      </w:pPr>
      <w:r>
        <w:rPr>
          <w:i/>
          <w:iCs/>
        </w:rPr>
        <w:t>На поле 273 листа:</w:t>
      </w:r>
      <w:r>
        <w:t xml:space="preserve"> Се яз Князь Великий Василий Ивановичь пожаловал есми Петра Васильева... </w:t>
      </w:r>
      <w:r>
        <w:rPr>
          <w:i/>
          <w:iCs/>
        </w:rPr>
        <w:t>(написанное в другой строке отрезано).</w:t>
      </w:r>
    </w:p>
    <w:p w:rsidR="003327A7" w:rsidRDefault="003327A7" w:rsidP="003327A7">
      <w:pPr>
        <w:pStyle w:val="a4"/>
      </w:pPr>
      <w:r>
        <w:t xml:space="preserve">774. (1251.) </w:t>
      </w:r>
      <w:hyperlink r:id="rId1989" w:history="1">
        <w:r>
          <w:rPr>
            <w:rStyle w:val="a3"/>
            <w:b/>
            <w:bCs/>
          </w:rPr>
          <w:t>Сборник</w:t>
        </w:r>
      </w:hyperlink>
      <w:r>
        <w:rPr>
          <w:b/>
          <w:bCs/>
        </w:rPr>
        <w:t>,</w:t>
      </w:r>
      <w:r>
        <w:t xml:space="preserve"> скороп., напис. 1531 г., в осьмую долю, 156 листов.</w:t>
      </w:r>
    </w:p>
    <w:p w:rsidR="003327A7" w:rsidRDefault="003327A7" w:rsidP="003327A7">
      <w:pPr>
        <w:pStyle w:val="a4"/>
      </w:pPr>
      <w:hyperlink r:id="rId1990" w:history="1">
        <w:r>
          <w:rPr>
            <w:rStyle w:val="a3"/>
          </w:rPr>
          <w:t>л. 1.</w:t>
        </w:r>
      </w:hyperlink>
      <w:r>
        <w:t xml:space="preserve"> Стихи нарицаемыи Стослов </w:t>
      </w:r>
      <w:r>
        <w:rPr>
          <w:i/>
          <w:iCs/>
        </w:rPr>
        <w:t>(Геннадия патр. константинопольскаго).</w:t>
      </w:r>
    </w:p>
    <w:p w:rsidR="003327A7" w:rsidRDefault="003327A7" w:rsidP="003327A7">
      <w:pPr>
        <w:pStyle w:val="a4"/>
      </w:pPr>
      <w:hyperlink r:id="rId1991" w:history="1">
        <w:r>
          <w:rPr>
            <w:rStyle w:val="a3"/>
          </w:rPr>
          <w:t>л. 17.</w:t>
        </w:r>
      </w:hyperlink>
      <w:r>
        <w:t xml:space="preserve"> Беседа трех Святителей. </w:t>
      </w:r>
      <w:r>
        <w:rPr>
          <w:i/>
          <w:iCs/>
        </w:rPr>
        <w:t>См. № 769 л. 238.</w:t>
      </w:r>
    </w:p>
    <w:p w:rsidR="003327A7" w:rsidRDefault="003327A7" w:rsidP="003327A7">
      <w:pPr>
        <w:pStyle w:val="a4"/>
      </w:pPr>
      <w:hyperlink r:id="rId1992" w:history="1">
        <w:r>
          <w:rPr>
            <w:rStyle w:val="a3"/>
          </w:rPr>
          <w:t>л. 23.</w:t>
        </w:r>
      </w:hyperlink>
      <w:r>
        <w:t xml:space="preserve"> </w:t>
      </w:r>
      <w:r>
        <w:rPr>
          <w:i/>
          <w:iCs/>
        </w:rPr>
        <w:t>Без надписи. Предисловие Геннадия архиеп. новгородскаго на осьмую тысячу лет,</w:t>
      </w:r>
      <w:r>
        <w:t xml:space="preserve"> </w:t>
      </w:r>
      <w:r>
        <w:rPr>
          <w:i/>
          <w:iCs/>
        </w:rPr>
        <w:t>без конца. Тетрадь особая.</w:t>
      </w:r>
    </w:p>
    <w:p w:rsidR="003327A7" w:rsidRDefault="003327A7" w:rsidP="003327A7">
      <w:pPr>
        <w:pStyle w:val="a4"/>
      </w:pPr>
      <w:hyperlink r:id="rId1993" w:history="1">
        <w:r>
          <w:rPr>
            <w:rStyle w:val="a3"/>
          </w:rPr>
          <w:t>л. 32 об.</w:t>
        </w:r>
      </w:hyperlink>
      <w:r>
        <w:t xml:space="preserve"> </w:t>
      </w:r>
      <w:r>
        <w:rPr>
          <w:i/>
          <w:iCs/>
        </w:rPr>
        <w:t>Молитвы на сон грядущим.</w:t>
      </w:r>
    </w:p>
    <w:p w:rsidR="003327A7" w:rsidRDefault="003327A7" w:rsidP="003327A7">
      <w:pPr>
        <w:pStyle w:val="a4"/>
      </w:pPr>
      <w:hyperlink r:id="rId1994" w:history="1">
        <w:r>
          <w:rPr>
            <w:rStyle w:val="a3"/>
          </w:rPr>
          <w:t>л. 38 об.</w:t>
        </w:r>
      </w:hyperlink>
      <w:r>
        <w:t xml:space="preserve"> Молитва св. Кирила иерусалимьскаго. Нач. О госпоже моя Богородице! Умилосердися на мя грешнаго, преступившаго самовластным умом заповеди Сына Твоего и Бога моего. </w:t>
      </w:r>
      <w:r>
        <w:rPr>
          <w:i/>
          <w:iCs/>
        </w:rPr>
        <w:t>Кирилла туровскаго. См. № 768 л. 143.</w:t>
      </w:r>
    </w:p>
    <w:p w:rsidR="003327A7" w:rsidRDefault="003327A7" w:rsidP="003327A7">
      <w:pPr>
        <w:pStyle w:val="a4"/>
      </w:pPr>
      <w:hyperlink r:id="rId1995" w:history="1">
        <w:r>
          <w:rPr>
            <w:rStyle w:val="a3"/>
          </w:rPr>
          <w:t>л. 43.</w:t>
        </w:r>
      </w:hyperlink>
      <w:r>
        <w:t xml:space="preserve"> Сие правило о черньцех. </w:t>
      </w:r>
      <w:r>
        <w:rPr>
          <w:i/>
          <w:iCs/>
        </w:rPr>
        <w:t>См. № 247 л. 136.</w:t>
      </w:r>
    </w:p>
    <w:p w:rsidR="003327A7" w:rsidRDefault="003327A7" w:rsidP="003327A7">
      <w:pPr>
        <w:pStyle w:val="a4"/>
      </w:pPr>
      <w:hyperlink r:id="rId1996" w:history="1">
        <w:r>
          <w:rPr>
            <w:rStyle w:val="a3"/>
          </w:rPr>
          <w:t>л. 49.</w:t>
        </w:r>
      </w:hyperlink>
      <w:r>
        <w:t xml:space="preserve"> Правило св. Отец глава 101, от Втораго Закона.</w:t>
      </w:r>
    </w:p>
    <w:p w:rsidR="003327A7" w:rsidRDefault="003327A7" w:rsidP="003327A7">
      <w:pPr>
        <w:pStyle w:val="a4"/>
      </w:pPr>
      <w:hyperlink r:id="rId1997" w:history="1">
        <w:r>
          <w:rPr>
            <w:rStyle w:val="a3"/>
          </w:rPr>
          <w:t>л. 51.</w:t>
        </w:r>
      </w:hyperlink>
      <w:r>
        <w:t xml:space="preserve"> </w:t>
      </w:r>
      <w:r>
        <w:rPr>
          <w:i/>
          <w:iCs/>
        </w:rPr>
        <w:t>Послание архиеп. новгородскаго Василия к епископу тверскому Феодору о земном рае. См. № 39 л. 239.</w:t>
      </w:r>
    </w:p>
    <w:p w:rsidR="003327A7" w:rsidRDefault="003327A7" w:rsidP="003327A7">
      <w:pPr>
        <w:pStyle w:val="a4"/>
      </w:pPr>
      <w:hyperlink r:id="rId1998" w:history="1">
        <w:r>
          <w:rPr>
            <w:rStyle w:val="a3"/>
          </w:rPr>
          <w:t>л. 61.</w:t>
        </w:r>
      </w:hyperlink>
      <w:r>
        <w:t xml:space="preserve"> Книга глаголема Соборник, егоже с Богом починаем. – Написание Господа нашего Ис. Христа. еже воспомену еврейским языком и философом с ним погребоша тело Исусово, в лето великаго царя Феодосия 17-е. </w:t>
      </w:r>
      <w:r>
        <w:rPr>
          <w:i/>
          <w:iCs/>
        </w:rPr>
        <w:t>Никодимово Евангелие.</w:t>
      </w:r>
    </w:p>
    <w:p w:rsidR="003327A7" w:rsidRDefault="003327A7" w:rsidP="003327A7">
      <w:pPr>
        <w:pStyle w:val="a4"/>
      </w:pPr>
      <w:hyperlink r:id="rId1999" w:history="1">
        <w:r>
          <w:rPr>
            <w:rStyle w:val="a3"/>
          </w:rPr>
          <w:t>л. 101 об.</w:t>
        </w:r>
      </w:hyperlink>
      <w:r>
        <w:t xml:space="preserve"> Слово Иоанна Златоустаго, архиеп. Царяграда, о суетном сем житии, и о ползе душевней и о умилении</w:t>
      </w:r>
      <w:r>
        <w:rPr>
          <w:i/>
          <w:iCs/>
        </w:rPr>
        <w:t>. См. № 753</w:t>
      </w:r>
      <w:r>
        <w:t xml:space="preserve"> </w:t>
      </w:r>
      <w:r>
        <w:rPr>
          <w:i/>
          <w:iCs/>
        </w:rPr>
        <w:t>л. 355.</w:t>
      </w:r>
    </w:p>
    <w:p w:rsidR="003327A7" w:rsidRDefault="003327A7" w:rsidP="003327A7">
      <w:pPr>
        <w:pStyle w:val="a4"/>
      </w:pPr>
      <w:hyperlink r:id="rId2000" w:history="1">
        <w:r>
          <w:rPr>
            <w:rStyle w:val="a3"/>
          </w:rPr>
          <w:t>л.</w:t>
        </w:r>
        <w:r>
          <w:rPr>
            <w:rStyle w:val="a3"/>
            <w:i/>
            <w:iCs/>
          </w:rPr>
          <w:t xml:space="preserve"> </w:t>
        </w:r>
        <w:r>
          <w:rPr>
            <w:rStyle w:val="a3"/>
          </w:rPr>
          <w:t>116 об.</w:t>
        </w:r>
      </w:hyperlink>
      <w:r>
        <w:t xml:space="preserve"> Слово на собор архангела Михаила. Нач. Хотя благий Человеколюбець всего мира сотворити от небытия в бытие, первое помысли небесны Силы создати и помышлением дело бысть.</w:t>
      </w:r>
    </w:p>
    <w:p w:rsidR="003327A7" w:rsidRDefault="003327A7" w:rsidP="003327A7">
      <w:pPr>
        <w:pStyle w:val="a4"/>
      </w:pPr>
      <w:hyperlink r:id="rId2001" w:history="1">
        <w:r>
          <w:rPr>
            <w:rStyle w:val="a3"/>
          </w:rPr>
          <w:t>л. 146 об.</w:t>
        </w:r>
      </w:hyperlink>
      <w:r>
        <w:t xml:space="preserve"> </w:t>
      </w:r>
      <w:r>
        <w:rPr>
          <w:i/>
          <w:iCs/>
        </w:rPr>
        <w:t xml:space="preserve">Без надписи. </w:t>
      </w:r>
      <w:r>
        <w:t xml:space="preserve">Нач. Перьвое приведе Бог от небытия в бытие, от невидимых в видимыя. </w:t>
      </w:r>
      <w:r>
        <w:rPr>
          <w:i/>
          <w:iCs/>
        </w:rPr>
        <w:t>Статья апокрифическая о всей твари, изд. в Пам. отр. лит., II, 347–350.</w:t>
      </w:r>
    </w:p>
    <w:p w:rsidR="003327A7" w:rsidRDefault="003327A7" w:rsidP="003327A7">
      <w:pPr>
        <w:pStyle w:val="a4"/>
      </w:pPr>
      <w:r>
        <w:rPr>
          <w:i/>
          <w:iCs/>
        </w:rPr>
        <w:t xml:space="preserve">На </w:t>
      </w:r>
      <w:hyperlink r:id="rId2002" w:history="1">
        <w:r>
          <w:rPr>
            <w:rStyle w:val="a3"/>
            <w:i/>
            <w:iCs/>
          </w:rPr>
          <w:t>обор. конечнаго листа</w:t>
        </w:r>
      </w:hyperlink>
      <w:r>
        <w:rPr>
          <w:i/>
          <w:iCs/>
        </w:rPr>
        <w:t xml:space="preserve">: </w:t>
      </w:r>
      <w:r>
        <w:t xml:space="preserve">В лето 7039 (1531) мес. енъваря 1 день... сия книга писана... </w:t>
      </w:r>
      <w:r>
        <w:rPr>
          <w:i/>
          <w:iCs/>
        </w:rPr>
        <w:t xml:space="preserve">На </w:t>
      </w:r>
      <w:hyperlink r:id="rId2003" w:history="1">
        <w:r>
          <w:rPr>
            <w:rStyle w:val="a3"/>
            <w:i/>
            <w:iCs/>
          </w:rPr>
          <w:t>обор. л. 145</w:t>
        </w:r>
      </w:hyperlink>
      <w:r>
        <w:rPr>
          <w:i/>
          <w:iCs/>
        </w:rPr>
        <w:t xml:space="preserve">, на поле: </w:t>
      </w:r>
      <w:r>
        <w:t xml:space="preserve">Се яз Андрей Жуков сын Зубарева </w:t>
      </w:r>
      <w:r>
        <w:rPr>
          <w:i/>
          <w:iCs/>
        </w:rPr>
        <w:t>(муромец, сконч. 1570).</w:t>
      </w:r>
    </w:p>
    <w:p w:rsidR="003327A7" w:rsidRDefault="003327A7" w:rsidP="003327A7">
      <w:pPr>
        <w:pStyle w:val="a4"/>
      </w:pPr>
      <w:r>
        <w:t xml:space="preserve">775. (1926.) </w:t>
      </w:r>
      <w:hyperlink r:id="rId2004" w:history="1">
        <w:r>
          <w:rPr>
            <w:rStyle w:val="a3"/>
            <w:b/>
            <w:bCs/>
          </w:rPr>
          <w:t>Сборник</w:t>
        </w:r>
      </w:hyperlink>
      <w:r>
        <w:rPr>
          <w:b/>
          <w:bCs/>
        </w:rPr>
        <w:t>,</w:t>
      </w:r>
      <w:r>
        <w:t xml:space="preserve"> полууст., нач. ХVІ века, в осьмую долю, 258 листов.</w:t>
      </w:r>
    </w:p>
    <w:p w:rsidR="003327A7" w:rsidRDefault="003327A7" w:rsidP="003327A7">
      <w:pPr>
        <w:pStyle w:val="a4"/>
      </w:pPr>
      <w:hyperlink r:id="rId2005" w:history="1">
        <w:r>
          <w:rPr>
            <w:rStyle w:val="a3"/>
          </w:rPr>
          <w:t>л. 1.</w:t>
        </w:r>
      </w:hyperlink>
      <w:r>
        <w:t xml:space="preserve"> </w:t>
      </w:r>
      <w:r>
        <w:rPr>
          <w:i/>
          <w:iCs/>
        </w:rPr>
        <w:t>Катавасия ирмосов на дванадесятые праздники.</w:t>
      </w:r>
    </w:p>
    <w:p w:rsidR="003327A7" w:rsidRDefault="003327A7" w:rsidP="003327A7">
      <w:pPr>
        <w:pStyle w:val="a4"/>
      </w:pPr>
      <w:hyperlink r:id="rId2006" w:history="1">
        <w:r>
          <w:rPr>
            <w:rStyle w:val="a3"/>
          </w:rPr>
          <w:t>л. 6.</w:t>
        </w:r>
      </w:hyperlink>
      <w:r>
        <w:t xml:space="preserve"> Слово от учителств отца Аммониа к хотящим спастися иноком и всем богобоязнивым человеком. </w:t>
      </w:r>
      <w:r>
        <w:rPr>
          <w:i/>
          <w:iCs/>
        </w:rPr>
        <w:t>См. № 766 л. 302.</w:t>
      </w:r>
    </w:p>
    <w:p w:rsidR="003327A7" w:rsidRDefault="003327A7" w:rsidP="003327A7">
      <w:pPr>
        <w:pStyle w:val="a4"/>
      </w:pPr>
      <w:hyperlink r:id="rId2007" w:history="1">
        <w:r>
          <w:rPr>
            <w:rStyle w:val="a3"/>
          </w:rPr>
          <w:t>л. 10.</w:t>
        </w:r>
      </w:hyperlink>
      <w:r>
        <w:t xml:space="preserve"> Се же чюдо написано в житии препод. отца нашего Феодосиа печерскаго. Нач. Се в едину нощь тме суще велице приидоша на ня разбойници. </w:t>
      </w:r>
      <w:r>
        <w:rPr>
          <w:i/>
          <w:iCs/>
        </w:rPr>
        <w:t>За тем отрывок духов. содержания.</w:t>
      </w:r>
    </w:p>
    <w:p w:rsidR="003327A7" w:rsidRDefault="003327A7" w:rsidP="003327A7">
      <w:pPr>
        <w:pStyle w:val="a4"/>
      </w:pPr>
      <w:hyperlink r:id="rId2008" w:history="1">
        <w:r>
          <w:rPr>
            <w:rStyle w:val="a3"/>
          </w:rPr>
          <w:t>л. 14.</w:t>
        </w:r>
      </w:hyperlink>
      <w:r>
        <w:t xml:space="preserve"> Кирилла мниха, в четверток 6-й недели по Пасце, Слово на Възнесение Господа нашего Ис. Христа</w:t>
      </w:r>
      <w:r>
        <w:rPr>
          <w:i/>
          <w:iCs/>
        </w:rPr>
        <w:t xml:space="preserve">, </w:t>
      </w:r>
      <w:r>
        <w:t xml:space="preserve">от пророчьскых указаний и о възведеньи Адама из ада. Нач. Прииди ныня духом священный пророче Захарие. </w:t>
      </w:r>
      <w:r>
        <w:rPr>
          <w:i/>
          <w:iCs/>
        </w:rPr>
        <w:t>Пам. росс. Слов. стр. 65.</w:t>
      </w:r>
    </w:p>
    <w:p w:rsidR="003327A7" w:rsidRDefault="003327A7" w:rsidP="003327A7">
      <w:pPr>
        <w:pStyle w:val="a4"/>
      </w:pPr>
      <w:hyperlink r:id="rId2009" w:history="1">
        <w:r>
          <w:rPr>
            <w:rStyle w:val="a3"/>
          </w:rPr>
          <w:t>л. 24.</w:t>
        </w:r>
      </w:hyperlink>
      <w:r>
        <w:t xml:space="preserve"> Слово в неделю Пендикостиа</w:t>
      </w:r>
      <w:r>
        <w:rPr>
          <w:i/>
          <w:iCs/>
        </w:rPr>
        <w:t xml:space="preserve">, </w:t>
      </w:r>
      <w:r>
        <w:t xml:space="preserve">рекше в неделю 50-ю, на Съшествие Св. Духа, поучение от еуангелских словес. Нач. Достойно есть, братья, еуангельскаго учениа словеса вмале сказати. </w:t>
      </w:r>
      <w:r>
        <w:rPr>
          <w:i/>
          <w:iCs/>
        </w:rPr>
        <w:t>Св.</w:t>
      </w:r>
      <w:r>
        <w:t> </w:t>
      </w:r>
      <w:r>
        <w:rPr>
          <w:i/>
          <w:iCs/>
        </w:rPr>
        <w:t>Григория, папы римскаго, слово 28, с тем же прибавлением, какое в ркп. № 9 л. 117.</w:t>
      </w:r>
    </w:p>
    <w:p w:rsidR="003327A7" w:rsidRDefault="003327A7" w:rsidP="003327A7">
      <w:pPr>
        <w:pStyle w:val="a4"/>
      </w:pPr>
      <w:hyperlink r:id="rId2010" w:history="1">
        <w:r>
          <w:rPr>
            <w:rStyle w:val="a3"/>
          </w:rPr>
          <w:t>л</w:t>
        </w:r>
        <w:r>
          <w:rPr>
            <w:rStyle w:val="a3"/>
            <w:i/>
            <w:iCs/>
          </w:rPr>
          <w:t xml:space="preserve">. </w:t>
        </w:r>
        <w:r>
          <w:rPr>
            <w:rStyle w:val="a3"/>
          </w:rPr>
          <w:t>44 об.</w:t>
        </w:r>
      </w:hyperlink>
      <w:r>
        <w:t xml:space="preserve"> Поучение в неделю разслабленнаго</w:t>
      </w:r>
      <w:r>
        <w:rPr>
          <w:i/>
          <w:iCs/>
        </w:rPr>
        <w:t xml:space="preserve">, </w:t>
      </w:r>
      <w:r>
        <w:t>Еуангелие от Иоанна, Слово 16. Нач. Многым и великым злым ходатай бывает грехь.</w:t>
      </w:r>
    </w:p>
    <w:p w:rsidR="003327A7" w:rsidRDefault="003327A7" w:rsidP="003327A7">
      <w:pPr>
        <w:pStyle w:val="a4"/>
      </w:pPr>
      <w:hyperlink r:id="rId2011" w:history="1">
        <w:r>
          <w:rPr>
            <w:rStyle w:val="a3"/>
          </w:rPr>
          <w:t>л. 61.</w:t>
        </w:r>
      </w:hyperlink>
      <w:r>
        <w:t xml:space="preserve"> Похвалное бесплотным Михаилу и Гаврилу, сътворено Климентом епископом. Нач. Наста, празднолюбци, пресветлое торждьство бесплотных Сил.</w:t>
      </w:r>
    </w:p>
    <w:p w:rsidR="003327A7" w:rsidRDefault="003327A7" w:rsidP="003327A7">
      <w:pPr>
        <w:pStyle w:val="a4"/>
      </w:pPr>
      <w:hyperlink r:id="rId2012" w:history="1">
        <w:r>
          <w:rPr>
            <w:rStyle w:val="a3"/>
          </w:rPr>
          <w:t>л. 70 об.</w:t>
        </w:r>
      </w:hyperlink>
      <w:r>
        <w:t xml:space="preserve"> Иже в святыхь отца нашего Иоанна, архиеп. Констянтинаграда, Златаустаго от слова: вънегда вне церкви обретеся Еутропий отторжен бысть, и о еже предста Царица одесную тебе в ризахь позлащеннах. </w:t>
      </w:r>
      <w:r>
        <w:rPr>
          <w:i/>
          <w:iCs/>
        </w:rPr>
        <w:t>См. № 754 л. 411.</w:t>
      </w:r>
    </w:p>
    <w:p w:rsidR="003327A7" w:rsidRDefault="003327A7" w:rsidP="003327A7">
      <w:pPr>
        <w:pStyle w:val="a4"/>
      </w:pPr>
      <w:hyperlink r:id="rId2013" w:history="1">
        <w:r>
          <w:rPr>
            <w:rStyle w:val="a3"/>
          </w:rPr>
          <w:t>л. 84.</w:t>
        </w:r>
      </w:hyperlink>
      <w:r>
        <w:t xml:space="preserve"> </w:t>
      </w:r>
      <w:r>
        <w:rPr>
          <w:i/>
          <w:iCs/>
        </w:rPr>
        <w:t xml:space="preserve">Тогоже </w:t>
      </w:r>
      <w:r>
        <w:t xml:space="preserve">Слово о лечащих болезни вълхвованиемь и наузы. </w:t>
      </w:r>
      <w:r>
        <w:rPr>
          <w:i/>
          <w:iCs/>
        </w:rPr>
        <w:t>См. № 202 л. 11.</w:t>
      </w:r>
    </w:p>
    <w:p w:rsidR="003327A7" w:rsidRDefault="003327A7" w:rsidP="003327A7">
      <w:pPr>
        <w:pStyle w:val="a4"/>
      </w:pPr>
      <w:hyperlink r:id="rId2014" w:history="1">
        <w:r>
          <w:rPr>
            <w:rStyle w:val="a3"/>
          </w:rPr>
          <w:t>л. 88.</w:t>
        </w:r>
      </w:hyperlink>
      <w:r>
        <w:t xml:space="preserve"> </w:t>
      </w:r>
      <w:r>
        <w:rPr>
          <w:i/>
          <w:iCs/>
        </w:rPr>
        <w:t xml:space="preserve">Тогоже </w:t>
      </w:r>
      <w:r>
        <w:t xml:space="preserve">Слово: егоже, рече, любит Господь, того и казнить. </w:t>
      </w:r>
      <w:r>
        <w:rPr>
          <w:i/>
          <w:iCs/>
        </w:rPr>
        <w:t>Там же л. 17.</w:t>
      </w:r>
    </w:p>
    <w:p w:rsidR="003327A7" w:rsidRDefault="003327A7" w:rsidP="003327A7">
      <w:pPr>
        <w:pStyle w:val="a4"/>
      </w:pPr>
      <w:hyperlink r:id="rId2015" w:history="1">
        <w:r>
          <w:rPr>
            <w:rStyle w:val="a3"/>
          </w:rPr>
          <w:t>л. 91 об.</w:t>
        </w:r>
      </w:hyperlink>
      <w:r>
        <w:t xml:space="preserve"> </w:t>
      </w:r>
      <w:r>
        <w:rPr>
          <w:i/>
          <w:iCs/>
        </w:rPr>
        <w:t xml:space="preserve">Тогоже </w:t>
      </w:r>
      <w:r>
        <w:t xml:space="preserve">Слово о зависти. </w:t>
      </w:r>
      <w:r>
        <w:rPr>
          <w:i/>
          <w:iCs/>
        </w:rPr>
        <w:t>Там же л. 20.</w:t>
      </w:r>
    </w:p>
    <w:p w:rsidR="003327A7" w:rsidRDefault="003327A7" w:rsidP="003327A7">
      <w:pPr>
        <w:pStyle w:val="a4"/>
      </w:pPr>
      <w:hyperlink r:id="rId2016" w:history="1">
        <w:r>
          <w:rPr>
            <w:rStyle w:val="a3"/>
          </w:rPr>
          <w:t>л. 94.</w:t>
        </w:r>
      </w:hyperlink>
      <w:r>
        <w:t xml:space="preserve"> Слово св. Анастасиа, игумена синайскаго, о еже не имети гнева. </w:t>
      </w:r>
      <w:r>
        <w:rPr>
          <w:i/>
          <w:iCs/>
        </w:rPr>
        <w:t>Там же л. 21.</w:t>
      </w:r>
    </w:p>
    <w:p w:rsidR="003327A7" w:rsidRDefault="003327A7" w:rsidP="003327A7">
      <w:pPr>
        <w:pStyle w:val="a4"/>
      </w:pPr>
      <w:hyperlink r:id="rId2017" w:history="1">
        <w:r>
          <w:rPr>
            <w:rStyle w:val="a3"/>
          </w:rPr>
          <w:t>л. 96 об.</w:t>
        </w:r>
      </w:hyperlink>
      <w:r>
        <w:t xml:space="preserve"> Слово св. Анастасиа, еже не осужати. </w:t>
      </w:r>
      <w:r>
        <w:rPr>
          <w:i/>
          <w:iCs/>
        </w:rPr>
        <w:t>Там же л. 23.</w:t>
      </w:r>
    </w:p>
    <w:p w:rsidR="003327A7" w:rsidRDefault="003327A7" w:rsidP="003327A7">
      <w:pPr>
        <w:pStyle w:val="a4"/>
      </w:pPr>
      <w:hyperlink r:id="rId2018" w:history="1">
        <w:r>
          <w:rPr>
            <w:rStyle w:val="a3"/>
          </w:rPr>
          <w:t>л. 99 об.</w:t>
        </w:r>
      </w:hyperlink>
      <w:r>
        <w:t xml:space="preserve"> Слово Иоанна Златоустаго о творящих много зла, а не приемлющих зде беды. </w:t>
      </w:r>
      <w:r>
        <w:rPr>
          <w:i/>
          <w:iCs/>
        </w:rPr>
        <w:t>Там же л. 32.</w:t>
      </w:r>
    </w:p>
    <w:p w:rsidR="003327A7" w:rsidRDefault="003327A7" w:rsidP="003327A7">
      <w:pPr>
        <w:pStyle w:val="a4"/>
      </w:pPr>
      <w:hyperlink r:id="rId2019" w:history="1">
        <w:r>
          <w:rPr>
            <w:rStyle w:val="a3"/>
          </w:rPr>
          <w:t>л. 102.</w:t>
        </w:r>
      </w:hyperlink>
      <w:r>
        <w:t xml:space="preserve"> Слово св. отца Нифонта о русалиахь. </w:t>
      </w:r>
      <w:r>
        <w:rPr>
          <w:i/>
          <w:iCs/>
        </w:rPr>
        <w:t>Там же л. 44.</w:t>
      </w:r>
    </w:p>
    <w:p w:rsidR="003327A7" w:rsidRDefault="003327A7" w:rsidP="003327A7">
      <w:pPr>
        <w:pStyle w:val="a4"/>
      </w:pPr>
      <w:hyperlink r:id="rId2020" w:history="1">
        <w:r>
          <w:rPr>
            <w:rStyle w:val="a3"/>
          </w:rPr>
          <w:t>л. 105.</w:t>
        </w:r>
      </w:hyperlink>
      <w:r>
        <w:t xml:space="preserve"> Слово св. Великаго Василиа </w:t>
      </w:r>
      <w:r>
        <w:rPr>
          <w:i/>
          <w:iCs/>
        </w:rPr>
        <w:t xml:space="preserve">(№ 202 л. 49 приб: </w:t>
      </w:r>
      <w:r>
        <w:t>о том, како дается ангел человеку на соблюдение).</w:t>
      </w:r>
    </w:p>
    <w:p w:rsidR="003327A7" w:rsidRDefault="003327A7" w:rsidP="003327A7">
      <w:pPr>
        <w:pStyle w:val="a4"/>
      </w:pPr>
      <w:hyperlink r:id="rId2021" w:history="1">
        <w:r>
          <w:rPr>
            <w:rStyle w:val="a3"/>
          </w:rPr>
          <w:t>л. 107 об.</w:t>
        </w:r>
      </w:hyperlink>
      <w:r>
        <w:t xml:space="preserve"> Слово Иоанна Златаустаго о твари Божии, и о кончине смертьней, и о покаянии. </w:t>
      </w:r>
      <w:r>
        <w:rPr>
          <w:i/>
          <w:iCs/>
        </w:rPr>
        <w:t>Там же л. 102.</w:t>
      </w:r>
    </w:p>
    <w:p w:rsidR="003327A7" w:rsidRDefault="003327A7" w:rsidP="003327A7">
      <w:pPr>
        <w:pStyle w:val="a4"/>
      </w:pPr>
      <w:hyperlink r:id="rId2022" w:history="1">
        <w:r>
          <w:rPr>
            <w:rStyle w:val="a3"/>
          </w:rPr>
          <w:t>л. 110.</w:t>
        </w:r>
      </w:hyperlink>
      <w:r>
        <w:t xml:space="preserve"> </w:t>
      </w:r>
      <w:r>
        <w:rPr>
          <w:i/>
          <w:iCs/>
        </w:rPr>
        <w:t xml:space="preserve">Тогоже </w:t>
      </w:r>
      <w:r>
        <w:t xml:space="preserve">Слово: почто Бог оставил напасти и съкръби и болезни Святым приимати. </w:t>
      </w:r>
      <w:r>
        <w:rPr>
          <w:i/>
          <w:iCs/>
        </w:rPr>
        <w:t>Там же л. 109.</w:t>
      </w:r>
    </w:p>
    <w:p w:rsidR="003327A7" w:rsidRDefault="003327A7" w:rsidP="003327A7">
      <w:pPr>
        <w:pStyle w:val="a4"/>
      </w:pPr>
      <w:hyperlink r:id="rId2023" w:history="1">
        <w:r>
          <w:rPr>
            <w:rStyle w:val="a3"/>
          </w:rPr>
          <w:t>л. 112 об.</w:t>
        </w:r>
      </w:hyperlink>
      <w:r>
        <w:t xml:space="preserve"> </w:t>
      </w:r>
      <w:r>
        <w:rPr>
          <w:i/>
          <w:iCs/>
        </w:rPr>
        <w:t xml:space="preserve">Тогоже </w:t>
      </w:r>
      <w:r>
        <w:t xml:space="preserve">Слово о впадающих в печали и в беды. </w:t>
      </w:r>
      <w:r>
        <w:rPr>
          <w:i/>
          <w:iCs/>
        </w:rPr>
        <w:t>Там же л. 110.</w:t>
      </w:r>
    </w:p>
    <w:p w:rsidR="003327A7" w:rsidRDefault="003327A7" w:rsidP="003327A7">
      <w:pPr>
        <w:pStyle w:val="a4"/>
      </w:pPr>
      <w:hyperlink r:id="rId2024" w:history="1">
        <w:r>
          <w:rPr>
            <w:rStyle w:val="a3"/>
          </w:rPr>
          <w:t>л. 115.</w:t>
        </w:r>
      </w:hyperlink>
      <w:r>
        <w:t xml:space="preserve"> </w:t>
      </w:r>
      <w:r>
        <w:rPr>
          <w:i/>
          <w:iCs/>
        </w:rPr>
        <w:t xml:space="preserve">Тогоже </w:t>
      </w:r>
      <w:r>
        <w:t>Слово, еже не отчаятися в беде. Нач. Яко аще кто, добро творя, в беду въпадаеть, или в болезнь люту, или в грабление имениа.</w:t>
      </w:r>
    </w:p>
    <w:p w:rsidR="003327A7" w:rsidRDefault="003327A7" w:rsidP="003327A7">
      <w:pPr>
        <w:pStyle w:val="a4"/>
      </w:pPr>
      <w:hyperlink r:id="rId2025" w:history="1">
        <w:r>
          <w:rPr>
            <w:rStyle w:val="a3"/>
          </w:rPr>
          <w:t>л. 117.</w:t>
        </w:r>
      </w:hyperlink>
      <w:r>
        <w:t xml:space="preserve"> Слово св. Отець о съблазне бесовьстемь. </w:t>
      </w:r>
      <w:r>
        <w:rPr>
          <w:i/>
          <w:iCs/>
        </w:rPr>
        <w:t>Там же л. 126.</w:t>
      </w:r>
    </w:p>
    <w:p w:rsidR="003327A7" w:rsidRDefault="003327A7" w:rsidP="003327A7">
      <w:pPr>
        <w:pStyle w:val="a4"/>
      </w:pPr>
      <w:hyperlink r:id="rId2026" w:history="1">
        <w:r>
          <w:rPr>
            <w:rStyle w:val="a3"/>
          </w:rPr>
          <w:t>л. 119 об.</w:t>
        </w:r>
      </w:hyperlink>
      <w:r>
        <w:t xml:space="preserve"> Слово Иоанна Златоустаго о казнехь Божиихь на ны. </w:t>
      </w:r>
      <w:r>
        <w:rPr>
          <w:i/>
          <w:iCs/>
        </w:rPr>
        <w:t>Там же л. 137.</w:t>
      </w:r>
    </w:p>
    <w:p w:rsidR="003327A7" w:rsidRDefault="003327A7" w:rsidP="003327A7">
      <w:pPr>
        <w:pStyle w:val="a4"/>
      </w:pPr>
      <w:hyperlink r:id="rId2027" w:history="1">
        <w:r>
          <w:rPr>
            <w:rStyle w:val="a3"/>
          </w:rPr>
          <w:t>л. 125 об.</w:t>
        </w:r>
      </w:hyperlink>
      <w:r>
        <w:t xml:space="preserve"> Ангелову пов есть сказуеть св. Василие. Нач. Се да слышите от Господа слово: ангел сказуеть верным, иже страха Божиа не имуть. </w:t>
      </w:r>
      <w:r>
        <w:rPr>
          <w:i/>
          <w:iCs/>
        </w:rPr>
        <w:t>Срав. там же л. 144.</w:t>
      </w:r>
    </w:p>
    <w:p w:rsidR="003327A7" w:rsidRDefault="003327A7" w:rsidP="003327A7">
      <w:pPr>
        <w:pStyle w:val="a4"/>
      </w:pPr>
      <w:hyperlink r:id="rId2028" w:history="1">
        <w:r>
          <w:rPr>
            <w:rStyle w:val="a3"/>
          </w:rPr>
          <w:t>л. 128.</w:t>
        </w:r>
      </w:hyperlink>
      <w:r>
        <w:t xml:space="preserve"> Поучение Иоанна Златоустаго въпадающихь в беды. </w:t>
      </w:r>
      <w:r>
        <w:rPr>
          <w:i/>
          <w:iCs/>
        </w:rPr>
        <w:t>Там же л. 154.</w:t>
      </w:r>
    </w:p>
    <w:p w:rsidR="003327A7" w:rsidRDefault="003327A7" w:rsidP="003327A7">
      <w:pPr>
        <w:pStyle w:val="a4"/>
      </w:pPr>
      <w:hyperlink r:id="rId2029" w:history="1">
        <w:r>
          <w:rPr>
            <w:rStyle w:val="a3"/>
          </w:rPr>
          <w:t>л. 129 об.</w:t>
        </w:r>
      </w:hyperlink>
      <w:r>
        <w:t xml:space="preserve"> Слово божествено образом покаяния. Нач. Яко подобаеть нам, братие и отци, блюсти себе хытре, да не погибнем.</w:t>
      </w:r>
    </w:p>
    <w:p w:rsidR="003327A7" w:rsidRDefault="003327A7" w:rsidP="003327A7">
      <w:pPr>
        <w:pStyle w:val="a4"/>
      </w:pPr>
      <w:hyperlink r:id="rId2030" w:history="1">
        <w:r>
          <w:rPr>
            <w:rStyle w:val="a3"/>
          </w:rPr>
          <w:t>л. 135.</w:t>
        </w:r>
      </w:hyperlink>
      <w:r>
        <w:t xml:space="preserve"> Слово о глаголющихь, яко зле умирающе не Божиим повелением. Нач. Убо нелепо несмысленых послушати, глаголюще, яко в рекахь или в мори погибающих... не повелениемь Божиимь умирають.</w:t>
      </w:r>
    </w:p>
    <w:p w:rsidR="003327A7" w:rsidRDefault="003327A7" w:rsidP="003327A7">
      <w:pPr>
        <w:pStyle w:val="a4"/>
      </w:pPr>
      <w:hyperlink r:id="rId2031" w:history="1">
        <w:r>
          <w:rPr>
            <w:rStyle w:val="a3"/>
          </w:rPr>
          <w:t>л. 137 об.</w:t>
        </w:r>
      </w:hyperlink>
      <w:r>
        <w:t xml:space="preserve"> Слово от видениа Павла апостола</w:t>
      </w:r>
      <w:r>
        <w:rPr>
          <w:i/>
          <w:iCs/>
        </w:rPr>
        <w:t>. Русское. См. там же № 202, л. 180.</w:t>
      </w:r>
    </w:p>
    <w:p w:rsidR="003327A7" w:rsidRDefault="003327A7" w:rsidP="003327A7">
      <w:pPr>
        <w:pStyle w:val="a4"/>
      </w:pPr>
      <w:hyperlink r:id="rId2032" w:history="1">
        <w:r>
          <w:rPr>
            <w:rStyle w:val="a3"/>
          </w:rPr>
          <w:t>л</w:t>
        </w:r>
        <w:r>
          <w:rPr>
            <w:rStyle w:val="a3"/>
            <w:i/>
            <w:iCs/>
          </w:rPr>
          <w:t xml:space="preserve">. </w:t>
        </w:r>
        <w:r>
          <w:rPr>
            <w:rStyle w:val="a3"/>
          </w:rPr>
          <w:t>140 об.</w:t>
        </w:r>
      </w:hyperlink>
      <w:r>
        <w:t xml:space="preserve"> Слово св. отца Пахомиа о среде и о пятнице. </w:t>
      </w:r>
      <w:r>
        <w:rPr>
          <w:i/>
          <w:iCs/>
        </w:rPr>
        <w:t>Там же л. 183.</w:t>
      </w:r>
    </w:p>
    <w:p w:rsidR="003327A7" w:rsidRDefault="003327A7" w:rsidP="003327A7">
      <w:pPr>
        <w:pStyle w:val="a4"/>
      </w:pPr>
      <w:hyperlink r:id="rId2033" w:history="1">
        <w:r>
          <w:rPr>
            <w:rStyle w:val="a3"/>
          </w:rPr>
          <w:t>л. 143 об.</w:t>
        </w:r>
      </w:hyperlink>
      <w:r>
        <w:t xml:space="preserve"> Слово блаженаго Евсевиа, еже Бога хвалити болящему и о Иове. </w:t>
      </w:r>
      <w:r>
        <w:rPr>
          <w:i/>
          <w:iCs/>
        </w:rPr>
        <w:t>Там же л. 209.</w:t>
      </w:r>
    </w:p>
    <w:p w:rsidR="003327A7" w:rsidRDefault="003327A7" w:rsidP="003327A7">
      <w:pPr>
        <w:pStyle w:val="a4"/>
      </w:pPr>
      <w:hyperlink r:id="rId2034" w:history="1">
        <w:r>
          <w:rPr>
            <w:rStyle w:val="a3"/>
          </w:rPr>
          <w:t>л. 151.</w:t>
        </w:r>
      </w:hyperlink>
      <w:r>
        <w:t xml:space="preserve"> Слово Иоанна Златаустаго, еже не отчаятися спасения. Нач. Сего деля мятежа разсмотрите</w:t>
      </w:r>
      <w:r>
        <w:rPr>
          <w:i/>
          <w:iCs/>
        </w:rPr>
        <w:t xml:space="preserve">, </w:t>
      </w:r>
      <w:r>
        <w:t>о человеци</w:t>
      </w:r>
      <w:r>
        <w:rPr>
          <w:i/>
          <w:iCs/>
        </w:rPr>
        <w:t xml:space="preserve">, </w:t>
      </w:r>
      <w:r>
        <w:t>доколе убо непомянемся и доколе тяжким сном спим?</w:t>
      </w:r>
    </w:p>
    <w:p w:rsidR="003327A7" w:rsidRDefault="003327A7" w:rsidP="003327A7">
      <w:pPr>
        <w:pStyle w:val="a4"/>
      </w:pPr>
      <w:hyperlink r:id="rId2035" w:history="1">
        <w:r>
          <w:rPr>
            <w:rStyle w:val="a3"/>
          </w:rPr>
          <w:t>л. 154 об.</w:t>
        </w:r>
      </w:hyperlink>
      <w:r>
        <w:t xml:space="preserve"> Слово отца Кирилла о небесных Силах. Нач. От небытия в бытие благый человеколюбець Бог сътвори мира сего. </w:t>
      </w:r>
      <w:r>
        <w:rPr>
          <w:i/>
          <w:iCs/>
        </w:rPr>
        <w:t>См. № 202 л. 301.</w:t>
      </w:r>
    </w:p>
    <w:p w:rsidR="003327A7" w:rsidRDefault="003327A7" w:rsidP="003327A7">
      <w:pPr>
        <w:pStyle w:val="a4"/>
      </w:pPr>
      <w:hyperlink r:id="rId2036" w:history="1">
        <w:r>
          <w:rPr>
            <w:rStyle w:val="a3"/>
          </w:rPr>
          <w:t>л</w:t>
        </w:r>
        <w:r>
          <w:rPr>
            <w:rStyle w:val="a3"/>
            <w:i/>
            <w:iCs/>
          </w:rPr>
          <w:t xml:space="preserve">. </w:t>
        </w:r>
        <w:r>
          <w:rPr>
            <w:rStyle w:val="a3"/>
          </w:rPr>
          <w:t>157.</w:t>
        </w:r>
      </w:hyperlink>
      <w:r>
        <w:t xml:space="preserve"> Слово Иоанна Златаустаго о кленущихся во лжу. </w:t>
      </w:r>
      <w:r>
        <w:rPr>
          <w:i/>
          <w:iCs/>
        </w:rPr>
        <w:t>Там же л. 10.</w:t>
      </w:r>
    </w:p>
    <w:p w:rsidR="003327A7" w:rsidRDefault="003327A7" w:rsidP="003327A7">
      <w:pPr>
        <w:pStyle w:val="a4"/>
      </w:pPr>
      <w:hyperlink r:id="rId2037" w:history="1">
        <w:r>
          <w:rPr>
            <w:rStyle w:val="a3"/>
          </w:rPr>
          <w:t>л. 160.</w:t>
        </w:r>
      </w:hyperlink>
      <w:r>
        <w:t xml:space="preserve"> Слово св. Нифонта к вернымь. </w:t>
      </w:r>
      <w:r>
        <w:rPr>
          <w:i/>
          <w:iCs/>
        </w:rPr>
        <w:t>Там же л. 30.</w:t>
      </w:r>
    </w:p>
    <w:p w:rsidR="003327A7" w:rsidRDefault="003327A7" w:rsidP="003327A7">
      <w:pPr>
        <w:pStyle w:val="a4"/>
      </w:pPr>
      <w:hyperlink r:id="rId2038" w:history="1">
        <w:r>
          <w:rPr>
            <w:rStyle w:val="a3"/>
          </w:rPr>
          <w:t>л. 162.</w:t>
        </w:r>
      </w:hyperlink>
      <w:r>
        <w:t xml:space="preserve"> Слово св. Григория Двоесловца (о Матроне). </w:t>
      </w:r>
      <w:r>
        <w:rPr>
          <w:i/>
          <w:iCs/>
        </w:rPr>
        <w:t>Там же л</w:t>
      </w:r>
      <w:r>
        <w:t xml:space="preserve">. </w:t>
      </w:r>
      <w:r>
        <w:rPr>
          <w:i/>
          <w:iCs/>
        </w:rPr>
        <w:t>156.</w:t>
      </w:r>
    </w:p>
    <w:p w:rsidR="003327A7" w:rsidRDefault="003327A7" w:rsidP="003327A7">
      <w:pPr>
        <w:pStyle w:val="a4"/>
      </w:pPr>
      <w:hyperlink r:id="rId2039" w:history="1">
        <w:r>
          <w:rPr>
            <w:rStyle w:val="a3"/>
          </w:rPr>
          <w:t>л. 164 об.</w:t>
        </w:r>
      </w:hyperlink>
      <w:r>
        <w:t xml:space="preserve"> Слово Иоанна Златаустаго о приятии тела и крови Господня. Нач. Любими слышите</w:t>
      </w:r>
      <w:r>
        <w:rPr>
          <w:i/>
          <w:iCs/>
        </w:rPr>
        <w:t xml:space="preserve">, </w:t>
      </w:r>
      <w:r>
        <w:t>сего ради Владыка Господь нашь Ис. Христос в нашу плоть облечеся, не терпя зрети рода человечя от диавола мучима.</w:t>
      </w:r>
    </w:p>
    <w:p w:rsidR="003327A7" w:rsidRDefault="003327A7" w:rsidP="003327A7">
      <w:pPr>
        <w:pStyle w:val="a4"/>
      </w:pPr>
      <w:hyperlink r:id="rId2040" w:history="1">
        <w:r>
          <w:rPr>
            <w:rStyle w:val="a3"/>
          </w:rPr>
          <w:t>л. 169 об.</w:t>
        </w:r>
      </w:hyperlink>
      <w:r>
        <w:t xml:space="preserve"> Слово св. Симеона, епископа месопотамска, како боатися смерти. Нач. Послушайте братие, како страхь и беду прияти имать душа в час исхода еже от сего житиа. </w:t>
      </w:r>
      <w:r>
        <w:rPr>
          <w:i/>
          <w:iCs/>
        </w:rPr>
        <w:t>См</w:t>
      </w:r>
      <w:r>
        <w:t xml:space="preserve">. </w:t>
      </w:r>
      <w:r>
        <w:rPr>
          <w:i/>
          <w:iCs/>
        </w:rPr>
        <w:t>№ 202 л. 145, 146.</w:t>
      </w:r>
    </w:p>
    <w:p w:rsidR="003327A7" w:rsidRDefault="003327A7" w:rsidP="003327A7">
      <w:pPr>
        <w:pStyle w:val="a4"/>
      </w:pPr>
      <w:hyperlink r:id="rId2041" w:history="1">
        <w:r>
          <w:rPr>
            <w:rStyle w:val="a3"/>
          </w:rPr>
          <w:t>л. 174 об.</w:t>
        </w:r>
      </w:hyperlink>
      <w:r>
        <w:t xml:space="preserve"> Слово св. Отець о покаании. Нач. Глаголеть Писание: неции многажды кающеся о гресехь и пакы тааже творять.</w:t>
      </w:r>
    </w:p>
    <w:p w:rsidR="003327A7" w:rsidRDefault="003327A7" w:rsidP="003327A7">
      <w:pPr>
        <w:pStyle w:val="a4"/>
      </w:pPr>
      <w:hyperlink r:id="rId2042" w:history="1">
        <w:r>
          <w:rPr>
            <w:rStyle w:val="a3"/>
          </w:rPr>
          <w:t>л. 183.</w:t>
        </w:r>
      </w:hyperlink>
      <w:r>
        <w:t xml:space="preserve"> Въспросы Антиоха, ответы св. Епифаниа </w:t>
      </w:r>
      <w:r>
        <w:rPr>
          <w:i/>
          <w:iCs/>
        </w:rPr>
        <w:t xml:space="preserve">(числом 3). </w:t>
      </w:r>
      <w:r>
        <w:t>Въспрос: Господь Бог что деля попустил есть въевати диаволу на человекы?</w:t>
      </w:r>
    </w:p>
    <w:p w:rsidR="003327A7" w:rsidRDefault="003327A7" w:rsidP="003327A7">
      <w:pPr>
        <w:pStyle w:val="a4"/>
      </w:pPr>
      <w:hyperlink r:id="rId2043" w:history="1">
        <w:r>
          <w:rPr>
            <w:rStyle w:val="a3"/>
          </w:rPr>
          <w:t>л. 184 об.</w:t>
        </w:r>
      </w:hyperlink>
      <w:r>
        <w:t xml:space="preserve"> Слово св. Отець о покаании. Нач. Глаголеть Писание: неции многажды кающеся о гресехь и пакы тааже творять.</w:t>
      </w:r>
    </w:p>
    <w:p w:rsidR="003327A7" w:rsidRDefault="003327A7" w:rsidP="003327A7">
      <w:pPr>
        <w:pStyle w:val="a4"/>
      </w:pPr>
      <w:hyperlink r:id="rId2044" w:history="1">
        <w:r>
          <w:rPr>
            <w:rStyle w:val="a3"/>
          </w:rPr>
          <w:t>л. 186 об.</w:t>
        </w:r>
      </w:hyperlink>
      <w:r>
        <w:t xml:space="preserve"> Слово св. Отець о завещании покаания. Нач. Любимии слышите, аще в гресехь състаревъся человекь, положить завет свой к Богу.</w:t>
      </w:r>
    </w:p>
    <w:p w:rsidR="003327A7" w:rsidRDefault="003327A7" w:rsidP="003327A7">
      <w:pPr>
        <w:pStyle w:val="a4"/>
      </w:pPr>
      <w:hyperlink r:id="rId2045" w:history="1">
        <w:r>
          <w:rPr>
            <w:rStyle w:val="a3"/>
          </w:rPr>
          <w:t>л. 187 об.</w:t>
        </w:r>
      </w:hyperlink>
      <w:r>
        <w:t xml:space="preserve"> </w:t>
      </w:r>
      <w:r>
        <w:rPr>
          <w:i/>
          <w:iCs/>
        </w:rPr>
        <w:t>Четыре повести из Патерика, без надписей.</w:t>
      </w:r>
    </w:p>
    <w:p w:rsidR="003327A7" w:rsidRDefault="003327A7" w:rsidP="003327A7">
      <w:pPr>
        <w:pStyle w:val="a4"/>
      </w:pPr>
      <w:hyperlink r:id="rId2046" w:history="1">
        <w:r>
          <w:rPr>
            <w:rStyle w:val="a3"/>
          </w:rPr>
          <w:t>л. 193.</w:t>
        </w:r>
      </w:hyperlink>
      <w:r>
        <w:t xml:space="preserve"> Поучение в неделю 2 св. поста, Евангелие от Марка, Слово 6. Нач. Св. Четверодесятнаго поста, братие, к всему въременю всего лета сълагаемо.</w:t>
      </w:r>
    </w:p>
    <w:p w:rsidR="003327A7" w:rsidRDefault="003327A7" w:rsidP="003327A7">
      <w:pPr>
        <w:pStyle w:val="a4"/>
      </w:pPr>
      <w:hyperlink r:id="rId2047" w:history="1">
        <w:r>
          <w:rPr>
            <w:rStyle w:val="a3"/>
          </w:rPr>
          <w:t>л. 209.</w:t>
        </w:r>
      </w:hyperlink>
      <w:r>
        <w:t xml:space="preserve"> </w:t>
      </w:r>
      <w:r>
        <w:rPr>
          <w:i/>
          <w:iCs/>
        </w:rPr>
        <w:t>Служба, ноября 8, на собор архистратига Михаила.</w:t>
      </w:r>
    </w:p>
    <w:p w:rsidR="003327A7" w:rsidRDefault="003327A7" w:rsidP="003327A7">
      <w:pPr>
        <w:pStyle w:val="a4"/>
      </w:pPr>
      <w:r>
        <w:rPr>
          <w:i/>
          <w:iCs/>
        </w:rPr>
        <w:t xml:space="preserve">С </w:t>
      </w:r>
      <w:hyperlink r:id="rId2048" w:history="1">
        <w:r>
          <w:rPr>
            <w:rStyle w:val="a3"/>
            <w:i/>
            <w:iCs/>
          </w:rPr>
          <w:t>л. 228</w:t>
        </w:r>
      </w:hyperlink>
      <w:r>
        <w:rPr>
          <w:i/>
          <w:iCs/>
        </w:rPr>
        <w:t xml:space="preserve"> (без надписи) повести из Патериков и изречения Отцев </w:t>
      </w:r>
      <w:r>
        <w:t>– </w:t>
      </w:r>
      <w:r>
        <w:rPr>
          <w:i/>
          <w:iCs/>
        </w:rPr>
        <w:t>аскетиков.</w:t>
      </w:r>
    </w:p>
    <w:p w:rsidR="003327A7" w:rsidRDefault="003327A7" w:rsidP="003327A7">
      <w:pPr>
        <w:pStyle w:val="a4"/>
      </w:pPr>
      <w:r>
        <w:t xml:space="preserve">776. (1928.) </w:t>
      </w:r>
      <w:hyperlink r:id="rId2049" w:history="1">
        <w:r>
          <w:rPr>
            <w:rStyle w:val="a3"/>
            <w:b/>
            <w:bCs/>
          </w:rPr>
          <w:t>Сборник</w:t>
        </w:r>
      </w:hyperlink>
      <w:r>
        <w:rPr>
          <w:b/>
          <w:bCs/>
        </w:rPr>
        <w:t>,</w:t>
      </w:r>
      <w:r>
        <w:t xml:space="preserve"> полууст., нач. ХVІ века, в осьмую долю, 295 листов.</w:t>
      </w:r>
    </w:p>
    <w:p w:rsidR="003327A7" w:rsidRDefault="003327A7" w:rsidP="003327A7">
      <w:pPr>
        <w:pStyle w:val="a4"/>
      </w:pPr>
      <w:hyperlink r:id="rId2050" w:history="1">
        <w:r>
          <w:rPr>
            <w:rStyle w:val="a3"/>
          </w:rPr>
          <w:t>л. 1.</w:t>
        </w:r>
      </w:hyperlink>
      <w:r>
        <w:t xml:space="preserve"> Мес. иулиа в 9, житие и жизнь в святых отца нашего Феодора, въсиавшаго в постницех в велицей лавре св. отца нашего Савы, посем же бывша архиепископа в граде Едесе и достопомнимая исправивша дела. Списано от Василиа, епископа амасийскаго. </w:t>
      </w:r>
      <w:r>
        <w:rPr>
          <w:i/>
          <w:iCs/>
        </w:rPr>
        <w:t>См</w:t>
      </w:r>
      <w:r>
        <w:t xml:space="preserve">. </w:t>
      </w:r>
      <w:r>
        <w:rPr>
          <w:i/>
          <w:iCs/>
        </w:rPr>
        <w:t>№ 773 л. 1.</w:t>
      </w:r>
    </w:p>
    <w:p w:rsidR="003327A7" w:rsidRDefault="003327A7" w:rsidP="003327A7">
      <w:pPr>
        <w:pStyle w:val="a4"/>
      </w:pPr>
      <w:hyperlink r:id="rId2051" w:history="1">
        <w:r>
          <w:rPr>
            <w:rStyle w:val="a3"/>
          </w:rPr>
          <w:t>л. 141 об.</w:t>
        </w:r>
      </w:hyperlink>
      <w:r>
        <w:t xml:space="preserve"> Главы добродетелны препод. отца нашего Феодора </w:t>
      </w:r>
      <w:r>
        <w:rPr>
          <w:i/>
          <w:iCs/>
        </w:rPr>
        <w:t>(числом 100). Там же л. 132.</w:t>
      </w:r>
    </w:p>
    <w:p w:rsidR="003327A7" w:rsidRDefault="003327A7" w:rsidP="003327A7">
      <w:pPr>
        <w:pStyle w:val="a4"/>
      </w:pPr>
      <w:hyperlink r:id="rId2052" w:history="1">
        <w:r>
          <w:rPr>
            <w:rStyle w:val="a3"/>
          </w:rPr>
          <w:t>л. 177.</w:t>
        </w:r>
      </w:hyperlink>
      <w:r>
        <w:t xml:space="preserve"> Мес. марта в 4, чюдотворение св. Конона иже в Саврии. </w:t>
      </w:r>
      <w:r>
        <w:rPr>
          <w:i/>
          <w:iCs/>
        </w:rPr>
        <w:t>См</w:t>
      </w:r>
      <w:r>
        <w:t xml:space="preserve">. </w:t>
      </w:r>
      <w:r>
        <w:rPr>
          <w:i/>
          <w:iCs/>
        </w:rPr>
        <w:t>№ 751 л. 241. (Память его 5 числа, а не 4, или как там 6-го).</w:t>
      </w:r>
    </w:p>
    <w:p w:rsidR="003327A7" w:rsidRDefault="003327A7" w:rsidP="003327A7">
      <w:pPr>
        <w:pStyle w:val="a4"/>
      </w:pPr>
      <w:hyperlink r:id="rId2053" w:history="1">
        <w:r>
          <w:rPr>
            <w:rStyle w:val="a3"/>
          </w:rPr>
          <w:t>л. 209.</w:t>
        </w:r>
      </w:hyperlink>
      <w:r>
        <w:t xml:space="preserve"> В тойже день, Слово св. Макария Великаго. Нач. Аще кто изшед от своих и отрекся мира сего. </w:t>
      </w:r>
      <w:r>
        <w:rPr>
          <w:i/>
          <w:iCs/>
        </w:rPr>
        <w:t>См</w:t>
      </w:r>
      <w:r>
        <w:t xml:space="preserve">. </w:t>
      </w:r>
      <w:r>
        <w:rPr>
          <w:i/>
          <w:iCs/>
        </w:rPr>
        <w:t>№ 760 л. 301.</w:t>
      </w:r>
    </w:p>
    <w:p w:rsidR="003327A7" w:rsidRDefault="003327A7" w:rsidP="003327A7">
      <w:pPr>
        <w:pStyle w:val="a4"/>
      </w:pPr>
      <w:hyperlink r:id="rId2054" w:history="1">
        <w:r>
          <w:rPr>
            <w:rStyle w:val="a3"/>
          </w:rPr>
          <w:t>л. 215.</w:t>
        </w:r>
      </w:hyperlink>
      <w:r>
        <w:t xml:space="preserve"> В тойже день, Слово Петра черноризца, сказание Златоустаго ко некоим иноком, о посте. Нач. Любите смереномудрие, еже паче весть Христос.</w:t>
      </w:r>
    </w:p>
    <w:p w:rsidR="003327A7" w:rsidRDefault="003327A7" w:rsidP="003327A7">
      <w:pPr>
        <w:pStyle w:val="a4"/>
      </w:pPr>
      <w:hyperlink r:id="rId2055" w:history="1">
        <w:r>
          <w:rPr>
            <w:rStyle w:val="a3"/>
          </w:rPr>
          <w:t>л. 221.</w:t>
        </w:r>
      </w:hyperlink>
      <w:r>
        <w:t xml:space="preserve"> В тойже день, св. священномученика Патрекиа повесть о будущем суде и о земленых муках. Нач. Св. священномученик Патрекей глаголеть, яко две месте уготова Бог. </w:t>
      </w:r>
      <w:r>
        <w:rPr>
          <w:i/>
          <w:iCs/>
        </w:rPr>
        <w:t>В конце мелкие отрывки.</w:t>
      </w:r>
    </w:p>
    <w:p w:rsidR="003327A7" w:rsidRDefault="003327A7" w:rsidP="003327A7">
      <w:pPr>
        <w:pStyle w:val="a4"/>
      </w:pPr>
      <w:hyperlink r:id="rId2056" w:history="1">
        <w:r>
          <w:rPr>
            <w:rStyle w:val="a3"/>
          </w:rPr>
          <w:t>л. 225 об.</w:t>
        </w:r>
      </w:hyperlink>
      <w:r>
        <w:t xml:space="preserve"> Слово о Констянтине цари, како съшед с небеси и беседоваше с Пасианом (Касианом) пустыником. Сиа же слышав Иван Колов и вписа слышащимь пользы ради. Нач. Рече некто в святых отець наш в скыте, яко сказа ми авва Иоан Колов, глаголя, яко всхотев иногда изити посетити Паисиа отходника.</w:t>
      </w:r>
    </w:p>
    <w:p w:rsidR="003327A7" w:rsidRDefault="003327A7" w:rsidP="003327A7">
      <w:pPr>
        <w:pStyle w:val="a4"/>
      </w:pPr>
      <w:hyperlink r:id="rId2057" w:history="1">
        <w:r>
          <w:rPr>
            <w:rStyle w:val="a3"/>
          </w:rPr>
          <w:t>л. 227 об.</w:t>
        </w:r>
      </w:hyperlink>
      <w:r>
        <w:t xml:space="preserve"> Св. Нифонта. Нач. Ходящу ми некогда по стегнам града, рече некый старець.</w:t>
      </w:r>
    </w:p>
    <w:p w:rsidR="003327A7" w:rsidRDefault="003327A7" w:rsidP="003327A7">
      <w:pPr>
        <w:pStyle w:val="a4"/>
      </w:pPr>
      <w:hyperlink r:id="rId2058" w:history="1">
        <w:r>
          <w:rPr>
            <w:rStyle w:val="a3"/>
          </w:rPr>
          <w:t>л. 229 об.</w:t>
        </w:r>
      </w:hyperlink>
      <w:r>
        <w:t xml:space="preserve"> </w:t>
      </w:r>
      <w:r>
        <w:rPr>
          <w:i/>
          <w:iCs/>
        </w:rPr>
        <w:t>Пять повестей из Патерика скитскаго.</w:t>
      </w:r>
    </w:p>
    <w:p w:rsidR="003327A7" w:rsidRDefault="003327A7" w:rsidP="003327A7">
      <w:pPr>
        <w:pStyle w:val="a4"/>
      </w:pPr>
      <w:hyperlink r:id="rId2059" w:history="1">
        <w:r>
          <w:rPr>
            <w:rStyle w:val="a3"/>
          </w:rPr>
          <w:t>л. 252.</w:t>
        </w:r>
      </w:hyperlink>
      <w:r>
        <w:t xml:space="preserve"> Иже в святых отца нашего Иоанна, архиеп. Константинаграда, Златоустаго Слово в неделю мясопустную. Нач. Се приближися, братие, время покаяниа, се настають дние оцещению.</w:t>
      </w:r>
    </w:p>
    <w:p w:rsidR="003327A7" w:rsidRDefault="003327A7" w:rsidP="003327A7">
      <w:pPr>
        <w:pStyle w:val="a4"/>
      </w:pPr>
      <w:hyperlink r:id="rId2060" w:history="1">
        <w:r>
          <w:rPr>
            <w:rStyle w:val="a3"/>
          </w:rPr>
          <w:t>л. 258.</w:t>
        </w:r>
      </w:hyperlink>
      <w:r>
        <w:t xml:space="preserve"> Слово Паладиа мниха о страшном суде. Нач. Егда убо хотяй приити судити праведный Судии Господь нашь Ис. Христос. </w:t>
      </w:r>
      <w:r>
        <w:rPr>
          <w:i/>
          <w:iCs/>
        </w:rPr>
        <w:t>В конце небольшие отрывки из богослужеб. книг.</w:t>
      </w:r>
    </w:p>
    <w:p w:rsidR="003327A7" w:rsidRDefault="003327A7" w:rsidP="003327A7">
      <w:pPr>
        <w:pStyle w:val="a4"/>
      </w:pPr>
      <w:hyperlink r:id="rId2061" w:history="1">
        <w:r>
          <w:rPr>
            <w:rStyle w:val="a3"/>
          </w:rPr>
          <w:t>л. 269 об.</w:t>
        </w:r>
      </w:hyperlink>
      <w:r>
        <w:t xml:space="preserve"> Св. Кирилла философа, избранно от святых книг о исходе души. Нач. Понеже убо тайна сиа не всем откровена бысть и многыми человекы несведома. </w:t>
      </w:r>
      <w:r>
        <w:rPr>
          <w:i/>
          <w:iCs/>
        </w:rPr>
        <w:t>Пам. росс. Слов. л. 92.</w:t>
      </w:r>
    </w:p>
    <w:p w:rsidR="003327A7" w:rsidRDefault="003327A7" w:rsidP="003327A7">
      <w:pPr>
        <w:pStyle w:val="a4"/>
      </w:pPr>
      <w:hyperlink r:id="rId2062" w:history="1">
        <w:r>
          <w:rPr>
            <w:rStyle w:val="a3"/>
          </w:rPr>
          <w:t>л. 282.</w:t>
        </w:r>
      </w:hyperlink>
      <w:r>
        <w:t xml:space="preserve"> Слово Иоанна Богослова о покои пресв. Владычица нашеа Богородица и Приснодевы Мариа. С</w:t>
      </w:r>
      <w:r>
        <w:rPr>
          <w:i/>
          <w:iCs/>
        </w:rPr>
        <w:t xml:space="preserve">м. </w:t>
      </w:r>
      <w:hyperlink r:id="rId2063" w:history="1">
        <w:r>
          <w:rPr>
            <w:rStyle w:val="a3"/>
            <w:i/>
            <w:iCs/>
          </w:rPr>
          <w:t>№ 747 л. 415</w:t>
        </w:r>
      </w:hyperlink>
      <w:r>
        <w:rPr>
          <w:i/>
          <w:iCs/>
        </w:rPr>
        <w:t>.</w:t>
      </w:r>
    </w:p>
    <w:p w:rsidR="003327A7" w:rsidRDefault="003327A7" w:rsidP="003327A7">
      <w:pPr>
        <w:pStyle w:val="a4"/>
      </w:pPr>
      <w:r>
        <w:rPr>
          <w:i/>
          <w:iCs/>
        </w:rPr>
        <w:t xml:space="preserve">Впереди на белом листе: </w:t>
      </w:r>
      <w:r>
        <w:t xml:space="preserve">Сия книга Феодор едеский князя Варлама Оболенскаго </w:t>
      </w:r>
      <w:r>
        <w:rPr>
          <w:i/>
          <w:iCs/>
        </w:rPr>
        <w:t>(инока † 1528 г.).</w:t>
      </w:r>
    </w:p>
    <w:p w:rsidR="00E3327A" w:rsidRDefault="00E3327A" w:rsidP="00E3327A">
      <w:pPr>
        <w:pStyle w:val="a4"/>
      </w:pPr>
      <w:r>
        <w:t xml:space="preserve">777. (1924.) </w:t>
      </w:r>
      <w:hyperlink r:id="rId2064" w:history="1">
        <w:r>
          <w:rPr>
            <w:rStyle w:val="a3"/>
            <w:b/>
            <w:bCs/>
          </w:rPr>
          <w:t>Сборник</w:t>
        </w:r>
      </w:hyperlink>
      <w:r>
        <w:rPr>
          <w:b/>
          <w:bCs/>
        </w:rPr>
        <w:t>,</w:t>
      </w:r>
      <w:r>
        <w:t xml:space="preserve"> полууст. разный, нач. ХVІ века, в осьмую долю, 183 листа.</w:t>
      </w:r>
    </w:p>
    <w:p w:rsidR="00E3327A" w:rsidRDefault="00E3327A" w:rsidP="00E3327A">
      <w:pPr>
        <w:pStyle w:val="a4"/>
      </w:pPr>
      <w:r>
        <w:rPr>
          <w:i/>
          <w:iCs/>
        </w:rPr>
        <w:t xml:space="preserve">Заглавие: </w:t>
      </w:r>
      <w:r>
        <w:t>Сиа книгы, глаголемыа Минеа, еже сказается еллинским языком месяць ноемврие.</w:t>
      </w:r>
    </w:p>
    <w:p w:rsidR="00E3327A" w:rsidRDefault="00E3327A" w:rsidP="00E3327A">
      <w:pPr>
        <w:pStyle w:val="a4"/>
      </w:pPr>
      <w:hyperlink r:id="rId2065" w:history="1">
        <w:r>
          <w:rPr>
            <w:rStyle w:val="a3"/>
          </w:rPr>
          <w:t>л. 1.</w:t>
        </w:r>
      </w:hyperlink>
      <w:r>
        <w:t xml:space="preserve"> Мес. ноемвриа 1, житие святою и славною чюдотворцу безмезднику Козмы и Дамиана. Нач. Царствующу Господу нашему Ис. Христу всяка лесть бесовьскаа преста. </w:t>
      </w:r>
      <w:r>
        <w:rPr>
          <w:i/>
          <w:iCs/>
        </w:rPr>
        <w:t xml:space="preserve">В конце приписано: </w:t>
      </w:r>
      <w:r>
        <w:t>память, колко в году всенощных.</w:t>
      </w:r>
    </w:p>
    <w:p w:rsidR="00E3327A" w:rsidRDefault="00E3327A" w:rsidP="00E3327A">
      <w:pPr>
        <w:pStyle w:val="a4"/>
      </w:pPr>
      <w:hyperlink r:id="rId2066" w:history="1">
        <w:r>
          <w:rPr>
            <w:rStyle w:val="a3"/>
          </w:rPr>
          <w:t>л. 8 об.</w:t>
        </w:r>
      </w:hyperlink>
      <w:r>
        <w:t xml:space="preserve"> Третие слово в Маргарите о Лазаре, Ивана Златоустаго, чесо ради не рече: приал еси благая своя, праведници убо в беды въпадают, грешници же от сих убегають. </w:t>
      </w:r>
      <w:r>
        <w:rPr>
          <w:i/>
          <w:iCs/>
        </w:rPr>
        <w:t>Отрывок. См. № 147, л. 206.</w:t>
      </w:r>
    </w:p>
    <w:p w:rsidR="00E3327A" w:rsidRDefault="00E3327A" w:rsidP="00E3327A">
      <w:pPr>
        <w:pStyle w:val="a4"/>
      </w:pPr>
      <w:hyperlink r:id="rId2067" w:history="1">
        <w:r>
          <w:rPr>
            <w:rStyle w:val="a3"/>
          </w:rPr>
          <w:t>л. 16.</w:t>
        </w:r>
      </w:hyperlink>
      <w:r>
        <w:t xml:space="preserve"> Житие и жизнь препод. отца нашего богоноснаго Сергиа, в немже имать и</w:t>
      </w:r>
      <w:r>
        <w:rPr>
          <w:i/>
          <w:iCs/>
        </w:rPr>
        <w:t xml:space="preserve"> </w:t>
      </w:r>
      <w:r>
        <w:t xml:space="preserve">от божественых чюдес его. </w:t>
      </w:r>
      <w:r>
        <w:rPr>
          <w:i/>
          <w:iCs/>
        </w:rPr>
        <w:t>Не докончено. См. № 763 л. 24.</w:t>
      </w:r>
    </w:p>
    <w:p w:rsidR="00E3327A" w:rsidRDefault="00E3327A" w:rsidP="00E3327A">
      <w:pPr>
        <w:pStyle w:val="a4"/>
      </w:pPr>
      <w:hyperlink r:id="rId2068" w:history="1">
        <w:r>
          <w:rPr>
            <w:rStyle w:val="a3"/>
          </w:rPr>
          <w:t>л. 22.</w:t>
        </w:r>
      </w:hyperlink>
      <w:r>
        <w:t xml:space="preserve"> </w:t>
      </w:r>
      <w:r>
        <w:rPr>
          <w:i/>
          <w:iCs/>
        </w:rPr>
        <w:t xml:space="preserve">Без надписи. </w:t>
      </w:r>
      <w:r>
        <w:t xml:space="preserve">Нач. Бяше бо некоторый от постник близу живый градстей веси, превышним преходя житьем, а еже о добродетелнем съвръшении не имяше, глаголю, разсуждение. </w:t>
      </w:r>
      <w:r>
        <w:rPr>
          <w:i/>
          <w:iCs/>
        </w:rPr>
        <w:t>Из жития Макария египетскаго.</w:t>
      </w:r>
    </w:p>
    <w:p w:rsidR="00E3327A" w:rsidRDefault="00E3327A" w:rsidP="00E3327A">
      <w:pPr>
        <w:pStyle w:val="a4"/>
      </w:pPr>
      <w:hyperlink r:id="rId2069" w:history="1">
        <w:r>
          <w:rPr>
            <w:rStyle w:val="a3"/>
          </w:rPr>
          <w:t>л. 35.</w:t>
        </w:r>
      </w:hyperlink>
      <w:r>
        <w:t xml:space="preserve"> Еже не имети зависти, ни ревновати, глава 17, слово 75 препод. Ефрема.</w:t>
      </w:r>
    </w:p>
    <w:p w:rsidR="00E3327A" w:rsidRDefault="00E3327A" w:rsidP="00E3327A">
      <w:pPr>
        <w:pStyle w:val="a4"/>
      </w:pPr>
      <w:r>
        <w:rPr>
          <w:i/>
          <w:iCs/>
        </w:rPr>
        <w:t xml:space="preserve">Потом: </w:t>
      </w:r>
      <w:r>
        <w:t xml:space="preserve">О зависти и ревности, глава 18, слово 76. </w:t>
      </w:r>
      <w:r>
        <w:rPr>
          <w:i/>
          <w:iCs/>
        </w:rPr>
        <w:t>См. № 7 л. 117.</w:t>
      </w:r>
    </w:p>
    <w:p w:rsidR="00E3327A" w:rsidRDefault="00E3327A" w:rsidP="00E3327A">
      <w:pPr>
        <w:pStyle w:val="a4"/>
      </w:pPr>
      <w:hyperlink r:id="rId2070" w:history="1">
        <w:r>
          <w:rPr>
            <w:rStyle w:val="a3"/>
          </w:rPr>
          <w:t>л. 38.</w:t>
        </w:r>
      </w:hyperlink>
      <w:r>
        <w:t xml:space="preserve"> Иже в святых отца нашего Иоанна Златоустаго, Поучение в неделю 5-ю св. поста. Нач. Кончатися помале хощет пост сий, възлюблении.</w:t>
      </w:r>
    </w:p>
    <w:p w:rsidR="00E3327A" w:rsidRDefault="00E3327A" w:rsidP="00E3327A">
      <w:pPr>
        <w:pStyle w:val="a4"/>
      </w:pPr>
      <w:hyperlink r:id="rId2071" w:history="1">
        <w:r>
          <w:rPr>
            <w:rStyle w:val="a3"/>
          </w:rPr>
          <w:t>л. 41 об.</w:t>
        </w:r>
      </w:hyperlink>
      <w:r>
        <w:t xml:space="preserve"> Канон усопшим гл. 8. </w:t>
      </w:r>
      <w:r>
        <w:rPr>
          <w:i/>
          <w:iCs/>
        </w:rPr>
        <w:t>См</w:t>
      </w:r>
      <w:r>
        <w:t xml:space="preserve">. </w:t>
      </w:r>
      <w:r>
        <w:rPr>
          <w:i/>
          <w:iCs/>
        </w:rPr>
        <w:t>№ 413 л. 276.</w:t>
      </w:r>
    </w:p>
    <w:p w:rsidR="00E3327A" w:rsidRDefault="00E3327A" w:rsidP="00E3327A">
      <w:pPr>
        <w:pStyle w:val="a4"/>
      </w:pPr>
      <w:hyperlink r:id="rId2072" w:history="1">
        <w:r>
          <w:rPr>
            <w:rStyle w:val="a3"/>
          </w:rPr>
          <w:t>л. 46.</w:t>
        </w:r>
      </w:hyperlink>
      <w:r>
        <w:t xml:space="preserve"> О праздницех Богородицы, аще в неделю случится Рожество ея, или Введение, или Стретенье или Благовещение, или Успение. </w:t>
      </w:r>
      <w:r>
        <w:rPr>
          <w:i/>
          <w:iCs/>
        </w:rPr>
        <w:t>Из Устава церковнаго.</w:t>
      </w:r>
    </w:p>
    <w:p w:rsidR="00E3327A" w:rsidRDefault="00E3327A" w:rsidP="00E3327A">
      <w:pPr>
        <w:pStyle w:val="a4"/>
      </w:pPr>
      <w:hyperlink r:id="rId2073" w:history="1">
        <w:r>
          <w:rPr>
            <w:rStyle w:val="a3"/>
          </w:rPr>
          <w:t>л. 55.</w:t>
        </w:r>
      </w:hyperlink>
      <w:r>
        <w:t xml:space="preserve"> Повесть отца Паладия о иномь Евлогии. </w:t>
      </w:r>
      <w:r>
        <w:rPr>
          <w:i/>
          <w:iCs/>
        </w:rPr>
        <w:t>Из Патерика скитскаго. См. № 704 л. 4.</w:t>
      </w:r>
    </w:p>
    <w:p w:rsidR="00E3327A" w:rsidRDefault="00E3327A" w:rsidP="00E3327A">
      <w:pPr>
        <w:pStyle w:val="a4"/>
      </w:pPr>
      <w:hyperlink r:id="rId2074" w:history="1">
        <w:r>
          <w:rPr>
            <w:rStyle w:val="a3"/>
          </w:rPr>
          <w:t>л. 60.</w:t>
        </w:r>
      </w:hyperlink>
      <w:r>
        <w:t xml:space="preserve"> </w:t>
      </w:r>
      <w:r>
        <w:rPr>
          <w:i/>
          <w:iCs/>
        </w:rPr>
        <w:t xml:space="preserve">Без надписи. </w:t>
      </w:r>
      <w:r>
        <w:t>Нач. В тъйже день поставлен Иоан патриархом, Иоанн Златоустый в Констянтинеграде и се пръвое нача учити о покаании.</w:t>
      </w:r>
    </w:p>
    <w:p w:rsidR="00E3327A" w:rsidRDefault="00E3327A" w:rsidP="00E3327A">
      <w:pPr>
        <w:pStyle w:val="a4"/>
      </w:pPr>
      <w:hyperlink r:id="rId2075" w:history="1">
        <w:r>
          <w:rPr>
            <w:rStyle w:val="a3"/>
          </w:rPr>
          <w:t>л. 62.</w:t>
        </w:r>
      </w:hyperlink>
      <w:r>
        <w:t xml:space="preserve"> О божественых Тайнах, яко достоит причащающомуся испытовати себе, и о еже не памятозлобствовати, и яко доволни суть и пять дний к предъочищению истинным покаанием, и яко достоит христианину терпети напасти, и на Иудее глаголющее, </w:t>
      </w:r>
      <w:r>
        <w:rPr>
          <w:i/>
          <w:iCs/>
        </w:rPr>
        <w:t>и проч.</w:t>
      </w:r>
      <w:r>
        <w:t> </w:t>
      </w:r>
      <w:r>
        <w:rPr>
          <w:i/>
          <w:iCs/>
        </w:rPr>
        <w:t>Григория Цамблака. См. № 753 л. 430.</w:t>
      </w:r>
    </w:p>
    <w:p w:rsidR="00E3327A" w:rsidRDefault="00E3327A" w:rsidP="00E3327A">
      <w:pPr>
        <w:pStyle w:val="a4"/>
      </w:pPr>
      <w:hyperlink r:id="rId2076" w:history="1">
        <w:r>
          <w:rPr>
            <w:rStyle w:val="a3"/>
          </w:rPr>
          <w:t>л. 77.</w:t>
        </w:r>
      </w:hyperlink>
      <w:r>
        <w:t xml:space="preserve"> От Иоанна Евангелие. Нач. Събраша же архиереи и фарисеи съборище и глаголаху: что сотворим, яко человек сей многа знамения творит.</w:t>
      </w:r>
    </w:p>
    <w:p w:rsidR="00E3327A" w:rsidRDefault="00E3327A" w:rsidP="00E3327A">
      <w:pPr>
        <w:pStyle w:val="a4"/>
      </w:pPr>
      <w:hyperlink r:id="rId2077" w:history="1">
        <w:r>
          <w:rPr>
            <w:rStyle w:val="a3"/>
          </w:rPr>
          <w:t>л. 79 об.</w:t>
        </w:r>
      </w:hyperlink>
      <w:r>
        <w:t xml:space="preserve"> </w:t>
      </w:r>
      <w:r>
        <w:rPr>
          <w:i/>
          <w:iCs/>
        </w:rPr>
        <w:t>Богородичны на стихирах и стиховнах утренние и вечерние трех гласов, вседневные.</w:t>
      </w:r>
    </w:p>
    <w:p w:rsidR="00E3327A" w:rsidRDefault="00E3327A" w:rsidP="00E3327A">
      <w:pPr>
        <w:pStyle w:val="a4"/>
      </w:pPr>
      <w:hyperlink r:id="rId2078" w:history="1">
        <w:r>
          <w:rPr>
            <w:rStyle w:val="a3"/>
          </w:rPr>
          <w:t>л. 93 об.</w:t>
        </w:r>
      </w:hyperlink>
      <w:r>
        <w:t xml:space="preserve"> </w:t>
      </w:r>
      <w:r>
        <w:rPr>
          <w:i/>
          <w:iCs/>
        </w:rPr>
        <w:t>Толкование избранных стихов из Евангелия.</w:t>
      </w:r>
    </w:p>
    <w:p w:rsidR="00E3327A" w:rsidRDefault="00E3327A" w:rsidP="00E3327A">
      <w:pPr>
        <w:pStyle w:val="a4"/>
      </w:pPr>
      <w:hyperlink r:id="rId2079" w:history="1">
        <w:r>
          <w:rPr>
            <w:rStyle w:val="a3"/>
          </w:rPr>
          <w:t>л. 98.</w:t>
        </w:r>
      </w:hyperlink>
      <w:r>
        <w:t xml:space="preserve"> Поучение в неделю пръвуюнадесяте, Евангелие от Матфея, Слово 31. Нач. Иногда убо яве глаголеть в Евангелии Господь наш Ис. Христос, иногда же притчями, иногда же приказанием и повестьми учит.</w:t>
      </w:r>
    </w:p>
    <w:p w:rsidR="00E3327A" w:rsidRDefault="00E3327A" w:rsidP="00E3327A">
      <w:pPr>
        <w:pStyle w:val="a4"/>
      </w:pPr>
      <w:hyperlink r:id="rId2080" w:history="1">
        <w:r>
          <w:rPr>
            <w:rStyle w:val="a3"/>
          </w:rPr>
          <w:t>л. 106.</w:t>
        </w:r>
      </w:hyperlink>
      <w:r>
        <w:t xml:space="preserve"> Иже в святых отца нашего Иоанна, архиеп. Константинаграда, Златоустаго, беседа о Серафимох, слово 6. </w:t>
      </w:r>
      <w:r>
        <w:rPr>
          <w:i/>
          <w:iCs/>
        </w:rPr>
        <w:t>См. № 147 л. 171.</w:t>
      </w:r>
    </w:p>
    <w:p w:rsidR="00E3327A" w:rsidRDefault="00E3327A" w:rsidP="00E3327A">
      <w:pPr>
        <w:pStyle w:val="a4"/>
      </w:pPr>
      <w:hyperlink r:id="rId2081" w:history="1">
        <w:r>
          <w:rPr>
            <w:rStyle w:val="a3"/>
          </w:rPr>
          <w:t>л. 111 об.</w:t>
        </w:r>
      </w:hyperlink>
      <w:r>
        <w:t xml:space="preserve"> Слово, яко подобает верному чисто и право житие имети, поучение. Нач. Прочее же толикыя благодати приемлим нам, вся благаа нудимся творити.</w:t>
      </w:r>
    </w:p>
    <w:p w:rsidR="00E3327A" w:rsidRDefault="00E3327A" w:rsidP="00E3327A">
      <w:pPr>
        <w:pStyle w:val="a4"/>
      </w:pPr>
      <w:hyperlink r:id="rId2082" w:history="1">
        <w:r>
          <w:rPr>
            <w:rStyle w:val="a3"/>
          </w:rPr>
          <w:t>л. 115.</w:t>
        </w:r>
      </w:hyperlink>
      <w:r>
        <w:t xml:space="preserve"> Слово св. Никиты Стифата и презвитера. Нач. Вся яже к безчестию нам приключающаяся, любо от человек, любо от бесов.</w:t>
      </w:r>
    </w:p>
    <w:p w:rsidR="00E3327A" w:rsidRDefault="00E3327A" w:rsidP="00E3327A">
      <w:pPr>
        <w:pStyle w:val="a4"/>
      </w:pPr>
      <w:hyperlink r:id="rId2083" w:history="1">
        <w:r>
          <w:rPr>
            <w:rStyle w:val="a3"/>
          </w:rPr>
          <w:t>л. 116.</w:t>
        </w:r>
      </w:hyperlink>
      <w:r>
        <w:t xml:space="preserve"> Иже в святых отца нашего Василиа Великаго, архиеп. Кесариа каппадокийскыа, слово о еже внимай себе. </w:t>
      </w:r>
      <w:r>
        <w:rPr>
          <w:i/>
          <w:iCs/>
        </w:rPr>
        <w:t>См. № 753</w:t>
      </w:r>
      <w:r>
        <w:t xml:space="preserve"> </w:t>
      </w:r>
      <w:r>
        <w:rPr>
          <w:i/>
          <w:iCs/>
        </w:rPr>
        <w:t>л. 51.</w:t>
      </w:r>
    </w:p>
    <w:p w:rsidR="00E3327A" w:rsidRDefault="00E3327A" w:rsidP="00E3327A">
      <w:pPr>
        <w:pStyle w:val="a4"/>
      </w:pPr>
      <w:hyperlink r:id="rId2084" w:history="1">
        <w:r>
          <w:rPr>
            <w:rStyle w:val="a3"/>
          </w:rPr>
          <w:t>л. 130 об.</w:t>
        </w:r>
      </w:hyperlink>
      <w:r>
        <w:t xml:space="preserve"> Великаго Василиа о постничьстве, како подобает украшену быти иноку. </w:t>
      </w:r>
      <w:r>
        <w:rPr>
          <w:i/>
          <w:iCs/>
        </w:rPr>
        <w:t>См. № 765 л. 281.</w:t>
      </w:r>
    </w:p>
    <w:p w:rsidR="00E3327A" w:rsidRDefault="00E3327A" w:rsidP="00E3327A">
      <w:pPr>
        <w:pStyle w:val="a4"/>
      </w:pPr>
      <w:hyperlink r:id="rId2085" w:history="1">
        <w:r>
          <w:rPr>
            <w:rStyle w:val="a3"/>
          </w:rPr>
          <w:t>л. 133 об.</w:t>
        </w:r>
      </w:hyperlink>
      <w:r>
        <w:t xml:space="preserve"> Повесть евангельская от Матфея. </w:t>
      </w:r>
      <w:r>
        <w:rPr>
          <w:i/>
          <w:iCs/>
        </w:rPr>
        <w:t>Толкование избран. стихов.</w:t>
      </w:r>
    </w:p>
    <w:p w:rsidR="00E3327A" w:rsidRDefault="00E3327A" w:rsidP="00E3327A">
      <w:pPr>
        <w:pStyle w:val="a4"/>
      </w:pPr>
      <w:hyperlink r:id="rId2086" w:history="1">
        <w:r>
          <w:rPr>
            <w:rStyle w:val="a3"/>
          </w:rPr>
          <w:t>л. 140 об.</w:t>
        </w:r>
      </w:hyperlink>
      <w:r>
        <w:t xml:space="preserve"> В тойже день, Слово о ядении, како хранят ангели ядущих брашно без похуления и без срамных слов. Нач. Ходя св. Нифонт, виде человека седяща и обедающа с женою и с детьми.</w:t>
      </w:r>
      <w:r>
        <w:rPr>
          <w:i/>
          <w:iCs/>
        </w:rPr>
        <w:t xml:space="preserve"> См. № 142 л. 88.</w:t>
      </w:r>
    </w:p>
    <w:p w:rsidR="00E3327A" w:rsidRDefault="00E3327A" w:rsidP="00E3327A">
      <w:pPr>
        <w:pStyle w:val="a4"/>
      </w:pPr>
      <w:hyperlink r:id="rId2087" w:history="1">
        <w:r>
          <w:rPr>
            <w:rStyle w:val="a3"/>
          </w:rPr>
          <w:t>л. 142.</w:t>
        </w:r>
      </w:hyperlink>
      <w:r>
        <w:t xml:space="preserve"> Мес. октября 26, мучение св. и славнаго Христова мученика Димитриа. </w:t>
      </w:r>
      <w:r>
        <w:rPr>
          <w:i/>
          <w:iCs/>
        </w:rPr>
        <w:t>См. № 754 л. 505.</w:t>
      </w:r>
    </w:p>
    <w:p w:rsidR="00E3327A" w:rsidRDefault="00E3327A" w:rsidP="00E3327A">
      <w:pPr>
        <w:pStyle w:val="a4"/>
      </w:pPr>
      <w:hyperlink r:id="rId2088" w:history="1">
        <w:r>
          <w:rPr>
            <w:rStyle w:val="a3"/>
          </w:rPr>
          <w:t>л</w:t>
        </w:r>
        <w:r>
          <w:rPr>
            <w:rStyle w:val="a3"/>
            <w:i/>
            <w:iCs/>
          </w:rPr>
          <w:t xml:space="preserve">. </w:t>
        </w:r>
        <w:r>
          <w:rPr>
            <w:rStyle w:val="a3"/>
          </w:rPr>
          <w:t>151</w:t>
        </w:r>
        <w:r>
          <w:rPr>
            <w:rStyle w:val="a3"/>
            <w:i/>
            <w:iCs/>
          </w:rPr>
          <w:t>.</w:t>
        </w:r>
      </w:hyperlink>
      <w:r>
        <w:rPr>
          <w:i/>
          <w:iCs/>
        </w:rPr>
        <w:t xml:space="preserve"> </w:t>
      </w:r>
      <w:r>
        <w:t xml:space="preserve">В тойже день, Слово похвално св. и славному великомученику и мироточьцу Дмитрею. </w:t>
      </w:r>
      <w:r>
        <w:rPr>
          <w:i/>
          <w:iCs/>
        </w:rPr>
        <w:t>См</w:t>
      </w:r>
      <w:r>
        <w:t>.</w:t>
      </w:r>
      <w:r>
        <w:rPr>
          <w:i/>
          <w:iCs/>
        </w:rPr>
        <w:t xml:space="preserve"> № 746 л. 79.</w:t>
      </w:r>
    </w:p>
    <w:p w:rsidR="00E3327A" w:rsidRDefault="00E3327A" w:rsidP="00E3327A">
      <w:pPr>
        <w:pStyle w:val="a4"/>
      </w:pPr>
      <w:hyperlink r:id="rId2089" w:history="1">
        <w:r>
          <w:rPr>
            <w:rStyle w:val="a3"/>
          </w:rPr>
          <w:t>л. 159.</w:t>
        </w:r>
      </w:hyperlink>
      <w:r>
        <w:t xml:space="preserve"> </w:t>
      </w:r>
      <w:r>
        <w:rPr>
          <w:i/>
          <w:iCs/>
        </w:rPr>
        <w:t>На Собор св. Отец три стихиры.</w:t>
      </w:r>
    </w:p>
    <w:p w:rsidR="00E3327A" w:rsidRDefault="00E3327A" w:rsidP="00E3327A">
      <w:pPr>
        <w:pStyle w:val="a4"/>
      </w:pPr>
      <w:hyperlink r:id="rId2090" w:history="1">
        <w:r>
          <w:rPr>
            <w:rStyle w:val="a3"/>
          </w:rPr>
          <w:t>л. 160.</w:t>
        </w:r>
      </w:hyperlink>
      <w:r>
        <w:t xml:space="preserve"> Мес. генваря в 14, повесть Аммониа мниха о убиеных св. Отец в Синаи и Раифу. </w:t>
      </w:r>
      <w:r>
        <w:rPr>
          <w:i/>
          <w:iCs/>
        </w:rPr>
        <w:t>См</w:t>
      </w:r>
      <w:r>
        <w:t xml:space="preserve">. </w:t>
      </w:r>
      <w:r>
        <w:rPr>
          <w:i/>
          <w:iCs/>
        </w:rPr>
        <w:t>№ 758 л. 213.</w:t>
      </w:r>
    </w:p>
    <w:p w:rsidR="00E3327A" w:rsidRDefault="00E3327A" w:rsidP="00E3327A">
      <w:pPr>
        <w:pStyle w:val="a4"/>
      </w:pPr>
      <w:r>
        <w:rPr>
          <w:i/>
          <w:iCs/>
        </w:rPr>
        <w:t xml:space="preserve">На </w:t>
      </w:r>
      <w:hyperlink r:id="rId2091" w:history="1">
        <w:r>
          <w:rPr>
            <w:rStyle w:val="a3"/>
            <w:i/>
            <w:iCs/>
          </w:rPr>
          <w:t>обор. конечнаго листа</w:t>
        </w:r>
      </w:hyperlink>
      <w:r>
        <w:rPr>
          <w:i/>
          <w:iCs/>
        </w:rPr>
        <w:t xml:space="preserve">: </w:t>
      </w:r>
      <w:r>
        <w:t>Сия книга Соборничек Варлама князя Оболенского.</w:t>
      </w:r>
    </w:p>
    <w:p w:rsidR="00E3327A" w:rsidRDefault="00E3327A" w:rsidP="00E3327A">
      <w:pPr>
        <w:pStyle w:val="a4"/>
      </w:pPr>
      <w:r>
        <w:t xml:space="preserve">778. (1661.) </w:t>
      </w:r>
      <w:hyperlink r:id="rId2092" w:history="1">
        <w:r>
          <w:rPr>
            <w:rStyle w:val="a3"/>
            <w:b/>
            <w:bCs/>
          </w:rPr>
          <w:t>Сборник</w:t>
        </w:r>
      </w:hyperlink>
      <w:r>
        <w:rPr>
          <w:b/>
          <w:bCs/>
        </w:rPr>
        <w:t>,</w:t>
      </w:r>
      <w:r>
        <w:t xml:space="preserve"> полууст., нач. ХVІ века, в осьмую долю, 338 листов.</w:t>
      </w:r>
    </w:p>
    <w:p w:rsidR="00E3327A" w:rsidRDefault="00E3327A" w:rsidP="00E3327A">
      <w:pPr>
        <w:pStyle w:val="a4"/>
      </w:pPr>
      <w:hyperlink r:id="rId2093" w:history="1">
        <w:r>
          <w:rPr>
            <w:rStyle w:val="a3"/>
          </w:rPr>
          <w:t>л. 1.</w:t>
        </w:r>
      </w:hyperlink>
      <w:r>
        <w:t xml:space="preserve"> Слово св. Григорья и Василья и Ивана Златоустаго. </w:t>
      </w:r>
      <w:r>
        <w:rPr>
          <w:i/>
          <w:iCs/>
        </w:rPr>
        <w:t>Исписана одна лицевая страница. Продолжение см. ниже л. 218.</w:t>
      </w:r>
    </w:p>
    <w:p w:rsidR="00E3327A" w:rsidRDefault="00E3327A" w:rsidP="00E3327A">
      <w:pPr>
        <w:pStyle w:val="a4"/>
      </w:pPr>
      <w:hyperlink r:id="rId2094" w:history="1">
        <w:r>
          <w:rPr>
            <w:rStyle w:val="a3"/>
          </w:rPr>
          <w:t>л. 2 об.</w:t>
        </w:r>
      </w:hyperlink>
      <w:r>
        <w:t xml:space="preserve"> </w:t>
      </w:r>
      <w:r>
        <w:rPr>
          <w:i/>
          <w:iCs/>
        </w:rPr>
        <w:t>Оглавление.</w:t>
      </w:r>
    </w:p>
    <w:p w:rsidR="00E3327A" w:rsidRDefault="00E3327A" w:rsidP="00E3327A">
      <w:pPr>
        <w:pStyle w:val="a4"/>
      </w:pPr>
      <w:hyperlink r:id="rId2095" w:history="1">
        <w:r>
          <w:rPr>
            <w:rStyle w:val="a3"/>
          </w:rPr>
          <w:t>л. 3.</w:t>
        </w:r>
      </w:hyperlink>
      <w:r>
        <w:t xml:space="preserve"> Канон молебен св. Николе гл. 8.</w:t>
      </w:r>
    </w:p>
    <w:p w:rsidR="00E3327A" w:rsidRDefault="00E3327A" w:rsidP="00E3327A">
      <w:pPr>
        <w:pStyle w:val="a4"/>
      </w:pPr>
      <w:hyperlink r:id="rId2096" w:history="1">
        <w:r>
          <w:rPr>
            <w:rStyle w:val="a3"/>
          </w:rPr>
          <w:t>л. 10.</w:t>
        </w:r>
      </w:hyperlink>
      <w:r>
        <w:t xml:space="preserve"> Канон св. Сергию гл. 8. </w:t>
      </w:r>
      <w:r>
        <w:rPr>
          <w:i/>
          <w:iCs/>
        </w:rPr>
        <w:t>Конечный лист утрачен.</w:t>
      </w:r>
    </w:p>
    <w:p w:rsidR="00E3327A" w:rsidRDefault="00E3327A" w:rsidP="00E3327A">
      <w:pPr>
        <w:pStyle w:val="a4"/>
      </w:pPr>
      <w:hyperlink r:id="rId2097" w:history="1">
        <w:r>
          <w:rPr>
            <w:rStyle w:val="a3"/>
          </w:rPr>
          <w:t>л. 20.</w:t>
        </w:r>
      </w:hyperlink>
      <w:r>
        <w:t xml:space="preserve"> Житие и жизнь препод. и богон. отца нашего игумена Сергиа, в немже имать и от божественых его чюдес. Преже списано бысть от духовника мудрейшаго Епифаниа, последи же преписано бысть от священноинока кир Пахомиа Святыа горы. </w:t>
      </w:r>
      <w:r>
        <w:rPr>
          <w:i/>
          <w:iCs/>
        </w:rPr>
        <w:t>См. № 763</w:t>
      </w:r>
      <w:r>
        <w:t xml:space="preserve"> </w:t>
      </w:r>
      <w:r>
        <w:rPr>
          <w:i/>
          <w:iCs/>
        </w:rPr>
        <w:t>л. 24.</w:t>
      </w:r>
    </w:p>
    <w:p w:rsidR="00E3327A" w:rsidRDefault="00E3327A" w:rsidP="00E3327A">
      <w:pPr>
        <w:pStyle w:val="a4"/>
      </w:pPr>
      <w:hyperlink r:id="rId2098" w:history="1">
        <w:r>
          <w:rPr>
            <w:rStyle w:val="a3"/>
          </w:rPr>
          <w:t>л. 117.</w:t>
        </w:r>
      </w:hyperlink>
      <w:r>
        <w:t xml:space="preserve"> Мес. ноямбриа в 24, мучение св. Екатерины и Виргилия и Ветиа. </w:t>
      </w:r>
      <w:r>
        <w:rPr>
          <w:i/>
          <w:iCs/>
        </w:rPr>
        <w:t>См</w:t>
      </w:r>
      <w:r>
        <w:t xml:space="preserve">. </w:t>
      </w:r>
      <w:r>
        <w:rPr>
          <w:i/>
          <w:iCs/>
        </w:rPr>
        <w:t>№ 754 л. 538.</w:t>
      </w:r>
    </w:p>
    <w:p w:rsidR="00E3327A" w:rsidRDefault="00E3327A" w:rsidP="00E3327A">
      <w:pPr>
        <w:pStyle w:val="a4"/>
      </w:pPr>
      <w:hyperlink r:id="rId2099" w:history="1">
        <w:r>
          <w:rPr>
            <w:rStyle w:val="a3"/>
          </w:rPr>
          <w:t>л. 147.</w:t>
        </w:r>
      </w:hyperlink>
      <w:r>
        <w:t xml:space="preserve"> </w:t>
      </w:r>
      <w:r>
        <w:rPr>
          <w:i/>
          <w:iCs/>
        </w:rPr>
        <w:t>Чин изобразительных.</w:t>
      </w:r>
    </w:p>
    <w:p w:rsidR="00E3327A" w:rsidRDefault="00E3327A" w:rsidP="00E3327A">
      <w:pPr>
        <w:pStyle w:val="a4"/>
      </w:pPr>
      <w:hyperlink r:id="rId2100" w:history="1">
        <w:r>
          <w:rPr>
            <w:rStyle w:val="a3"/>
          </w:rPr>
          <w:t>л. 152 об.</w:t>
        </w:r>
      </w:hyperlink>
      <w:r>
        <w:t xml:space="preserve"> Св. Ефрема наказание о любви, Слово похвално к новоначалнымь. </w:t>
      </w:r>
      <w:r>
        <w:rPr>
          <w:i/>
          <w:iCs/>
        </w:rPr>
        <w:t>В конце мелкие отрывки. См</w:t>
      </w:r>
      <w:r>
        <w:t xml:space="preserve">. </w:t>
      </w:r>
      <w:r>
        <w:rPr>
          <w:i/>
          <w:iCs/>
        </w:rPr>
        <w:t>№ 763 л. 214.</w:t>
      </w:r>
    </w:p>
    <w:p w:rsidR="00E3327A" w:rsidRDefault="00E3327A" w:rsidP="00E3327A">
      <w:pPr>
        <w:pStyle w:val="a4"/>
      </w:pPr>
      <w:hyperlink r:id="rId2101" w:history="1">
        <w:r>
          <w:rPr>
            <w:rStyle w:val="a3"/>
          </w:rPr>
          <w:t>л. 159.</w:t>
        </w:r>
      </w:hyperlink>
      <w:r>
        <w:t xml:space="preserve"> Слово Паладия мниха о втором пришествии, и о страшнем суде, и о будущой муце, и о умилении души. </w:t>
      </w:r>
      <w:r>
        <w:rPr>
          <w:i/>
          <w:iCs/>
        </w:rPr>
        <w:t>Там же л. 217.</w:t>
      </w:r>
    </w:p>
    <w:p w:rsidR="00E3327A" w:rsidRDefault="00E3327A" w:rsidP="00E3327A">
      <w:pPr>
        <w:pStyle w:val="a4"/>
      </w:pPr>
      <w:hyperlink r:id="rId2102" w:history="1">
        <w:r>
          <w:rPr>
            <w:rStyle w:val="a3"/>
          </w:rPr>
          <w:t>л. 200.</w:t>
        </w:r>
      </w:hyperlink>
      <w:r>
        <w:t xml:space="preserve"> Евагриа мниха о умилении души и о страсе будущих мук и о покаании. </w:t>
      </w:r>
      <w:r>
        <w:rPr>
          <w:i/>
          <w:iCs/>
        </w:rPr>
        <w:t>Там же л. 243.</w:t>
      </w:r>
    </w:p>
    <w:p w:rsidR="00E3327A" w:rsidRDefault="00E3327A" w:rsidP="00E3327A">
      <w:pPr>
        <w:pStyle w:val="a4"/>
      </w:pPr>
      <w:hyperlink r:id="rId2103" w:history="1">
        <w:r>
          <w:rPr>
            <w:rStyle w:val="a3"/>
          </w:rPr>
          <w:t>л. 204.</w:t>
        </w:r>
      </w:hyperlink>
      <w:r>
        <w:t xml:space="preserve"> Иже в святых отца нашего Иоанна Златоустаго о иже в церкви без страха стоящим. </w:t>
      </w:r>
      <w:r>
        <w:rPr>
          <w:i/>
          <w:iCs/>
        </w:rPr>
        <w:t>Там же л. 246.</w:t>
      </w:r>
    </w:p>
    <w:p w:rsidR="00E3327A" w:rsidRDefault="00E3327A" w:rsidP="00E3327A">
      <w:pPr>
        <w:pStyle w:val="a4"/>
      </w:pPr>
      <w:hyperlink r:id="rId2104" w:history="1">
        <w:r>
          <w:rPr>
            <w:rStyle w:val="a3"/>
          </w:rPr>
          <w:t>л. 207.</w:t>
        </w:r>
      </w:hyperlink>
      <w:r>
        <w:t xml:space="preserve"> </w:t>
      </w:r>
      <w:r>
        <w:rPr>
          <w:i/>
          <w:iCs/>
        </w:rPr>
        <w:t>Повесть из Патерика, без начала и конца. Там же л. 209.</w:t>
      </w:r>
    </w:p>
    <w:p w:rsidR="00E3327A" w:rsidRDefault="00E3327A" w:rsidP="00E3327A">
      <w:pPr>
        <w:pStyle w:val="a4"/>
      </w:pPr>
      <w:hyperlink r:id="rId2105" w:history="1">
        <w:r>
          <w:rPr>
            <w:rStyle w:val="a3"/>
          </w:rPr>
          <w:t>л. 213.</w:t>
        </w:r>
      </w:hyperlink>
      <w:r>
        <w:t xml:space="preserve"> Иже в святых отца нашего Иоанна, архиеп. Констянтинаграда, Златоустаго Слово учително на св. Пасху опоздевшим приити к подвигу постному. Егда же чтется сие слово, тогда не седим, но со страхом и со вниманием послушаим. </w:t>
      </w:r>
      <w:r>
        <w:rPr>
          <w:i/>
          <w:iCs/>
        </w:rPr>
        <w:t>Там же л. 252.</w:t>
      </w:r>
    </w:p>
    <w:p w:rsidR="00E3327A" w:rsidRDefault="00E3327A" w:rsidP="00E3327A">
      <w:pPr>
        <w:pStyle w:val="a4"/>
      </w:pPr>
      <w:hyperlink r:id="rId2106" w:history="1">
        <w:r>
          <w:rPr>
            <w:rStyle w:val="a3"/>
          </w:rPr>
          <w:t>л. 216.</w:t>
        </w:r>
      </w:hyperlink>
      <w:r>
        <w:t xml:space="preserve"> Слово от Патерика. Нач. Муж некий бяше во иноческом образе, се убо во мнозе лености жизнь свою проводив. </w:t>
      </w:r>
      <w:r>
        <w:rPr>
          <w:i/>
          <w:iCs/>
        </w:rPr>
        <w:t>Там же л. 254.</w:t>
      </w:r>
    </w:p>
    <w:p w:rsidR="00E3327A" w:rsidRDefault="00E3327A" w:rsidP="00E3327A">
      <w:pPr>
        <w:pStyle w:val="a4"/>
      </w:pPr>
      <w:hyperlink r:id="rId2107" w:history="1">
        <w:r>
          <w:rPr>
            <w:rStyle w:val="a3"/>
          </w:rPr>
          <w:t>л. 218.</w:t>
        </w:r>
      </w:hyperlink>
      <w:r>
        <w:t xml:space="preserve"> </w:t>
      </w:r>
      <w:r>
        <w:rPr>
          <w:i/>
          <w:iCs/>
        </w:rPr>
        <w:t>Вопросы и ответы, ложно приписываемые трем Святителям, (начало выше л. 1). См. № 774 л. 17.</w:t>
      </w:r>
    </w:p>
    <w:p w:rsidR="00E3327A" w:rsidRDefault="00E3327A" w:rsidP="00E3327A">
      <w:pPr>
        <w:pStyle w:val="a4"/>
      </w:pPr>
      <w:hyperlink r:id="rId2108" w:history="1">
        <w:r>
          <w:rPr>
            <w:rStyle w:val="a3"/>
          </w:rPr>
          <w:t>л. 228.</w:t>
        </w:r>
      </w:hyperlink>
      <w:r>
        <w:t xml:space="preserve"> Последование иже к божественому причащению, </w:t>
      </w:r>
      <w:r>
        <w:rPr>
          <w:i/>
          <w:iCs/>
        </w:rPr>
        <w:t>без канона.</w:t>
      </w:r>
    </w:p>
    <w:p w:rsidR="00E3327A" w:rsidRDefault="00E3327A" w:rsidP="00E3327A">
      <w:pPr>
        <w:pStyle w:val="a4"/>
      </w:pPr>
      <w:hyperlink r:id="rId2109" w:history="1">
        <w:r>
          <w:rPr>
            <w:rStyle w:val="a3"/>
          </w:rPr>
          <w:t>л. 281.</w:t>
        </w:r>
      </w:hyperlink>
      <w:r>
        <w:t xml:space="preserve"> Канон молебен пресв. Богородици (Одигитрии), творение Игнатиа и Ермогена </w:t>
      </w:r>
      <w:r>
        <w:rPr>
          <w:i/>
          <w:iCs/>
        </w:rPr>
        <w:t xml:space="preserve">(чит. </w:t>
      </w:r>
      <w:r>
        <w:t>иеромонаха).</w:t>
      </w:r>
    </w:p>
    <w:p w:rsidR="00E3327A" w:rsidRDefault="00E3327A" w:rsidP="00E3327A">
      <w:pPr>
        <w:pStyle w:val="a4"/>
      </w:pPr>
      <w:hyperlink r:id="rId2110" w:history="1">
        <w:r>
          <w:rPr>
            <w:rStyle w:val="a3"/>
          </w:rPr>
          <w:t>л</w:t>
        </w:r>
        <w:r>
          <w:rPr>
            <w:rStyle w:val="a3"/>
            <w:i/>
            <w:iCs/>
          </w:rPr>
          <w:t xml:space="preserve">. </w:t>
        </w:r>
        <w:r>
          <w:rPr>
            <w:rStyle w:val="a3"/>
          </w:rPr>
          <w:t>293 об</w:t>
        </w:r>
        <w:r>
          <w:rPr>
            <w:rStyle w:val="a3"/>
            <w:i/>
            <w:iCs/>
          </w:rPr>
          <w:t>.</w:t>
        </w:r>
      </w:hyperlink>
      <w:r>
        <w:rPr>
          <w:i/>
          <w:iCs/>
        </w:rPr>
        <w:t xml:space="preserve"> </w:t>
      </w:r>
      <w:r>
        <w:t>Канон Господу нашему Ис. Христу, творение Феоктиста инока студийскыа обители</w:t>
      </w:r>
      <w:r>
        <w:rPr>
          <w:i/>
          <w:iCs/>
        </w:rPr>
        <w:t>.</w:t>
      </w:r>
    </w:p>
    <w:p w:rsidR="00E3327A" w:rsidRDefault="00E3327A" w:rsidP="00E3327A">
      <w:pPr>
        <w:pStyle w:val="a4"/>
      </w:pPr>
      <w:hyperlink r:id="rId2111" w:history="1">
        <w:r>
          <w:rPr>
            <w:rStyle w:val="a3"/>
          </w:rPr>
          <w:t>л</w:t>
        </w:r>
        <w:r>
          <w:rPr>
            <w:rStyle w:val="a3"/>
            <w:i/>
            <w:iCs/>
          </w:rPr>
          <w:t xml:space="preserve">. </w:t>
        </w:r>
        <w:r>
          <w:rPr>
            <w:rStyle w:val="a3"/>
          </w:rPr>
          <w:t>305 об.</w:t>
        </w:r>
      </w:hyperlink>
      <w:r>
        <w:t xml:space="preserve"> Канон на исход души, кир Андреа критскаго</w:t>
      </w:r>
      <w:r>
        <w:rPr>
          <w:i/>
          <w:iCs/>
        </w:rPr>
        <w:t>.</w:t>
      </w:r>
    </w:p>
    <w:p w:rsidR="00E3327A" w:rsidRDefault="00E3327A" w:rsidP="00E3327A">
      <w:pPr>
        <w:pStyle w:val="a4"/>
      </w:pPr>
      <w:hyperlink r:id="rId2112" w:history="1">
        <w:r>
          <w:rPr>
            <w:rStyle w:val="a3"/>
          </w:rPr>
          <w:t>л. 306 об.</w:t>
        </w:r>
      </w:hyperlink>
      <w:r>
        <w:t xml:space="preserve"> Другый канон молебен к пресв. Богородици от лица человеку душу разделяющу и не могущу глаголати, (творение) Иоанна</w:t>
      </w:r>
      <w:r>
        <w:rPr>
          <w:i/>
          <w:iCs/>
        </w:rPr>
        <w:t>.</w:t>
      </w:r>
    </w:p>
    <w:p w:rsidR="00E3327A" w:rsidRDefault="00E3327A" w:rsidP="00E3327A">
      <w:pPr>
        <w:pStyle w:val="a4"/>
      </w:pPr>
      <w:hyperlink r:id="rId2113" w:history="1">
        <w:r>
          <w:rPr>
            <w:rStyle w:val="a3"/>
          </w:rPr>
          <w:t>л</w:t>
        </w:r>
        <w:r>
          <w:rPr>
            <w:rStyle w:val="a3"/>
            <w:i/>
            <w:iCs/>
          </w:rPr>
          <w:t xml:space="preserve">. </w:t>
        </w:r>
        <w:r>
          <w:rPr>
            <w:rStyle w:val="a3"/>
          </w:rPr>
          <w:t>321</w:t>
        </w:r>
        <w:r>
          <w:rPr>
            <w:rStyle w:val="a3"/>
            <w:i/>
            <w:iCs/>
          </w:rPr>
          <w:t>.</w:t>
        </w:r>
      </w:hyperlink>
      <w:r>
        <w:rPr>
          <w:i/>
          <w:iCs/>
        </w:rPr>
        <w:t xml:space="preserve"> </w:t>
      </w:r>
      <w:r>
        <w:t>В пяток 5 недели поста творим службу неседалному</w:t>
      </w:r>
      <w:r>
        <w:rPr>
          <w:i/>
          <w:iCs/>
        </w:rPr>
        <w:t>.</w:t>
      </w:r>
    </w:p>
    <w:p w:rsidR="00E3327A" w:rsidRDefault="00E3327A" w:rsidP="00E3327A">
      <w:pPr>
        <w:pStyle w:val="a4"/>
      </w:pPr>
      <w:hyperlink r:id="rId2114" w:history="1">
        <w:r>
          <w:rPr>
            <w:rStyle w:val="a3"/>
          </w:rPr>
          <w:t>л</w:t>
        </w:r>
        <w:r>
          <w:rPr>
            <w:rStyle w:val="a3"/>
            <w:i/>
            <w:iCs/>
          </w:rPr>
          <w:t xml:space="preserve">. </w:t>
        </w:r>
        <w:r>
          <w:rPr>
            <w:rStyle w:val="a3"/>
          </w:rPr>
          <w:t>344</w:t>
        </w:r>
        <w:r>
          <w:rPr>
            <w:rStyle w:val="a3"/>
            <w:i/>
            <w:iCs/>
          </w:rPr>
          <w:t>.</w:t>
        </w:r>
      </w:hyperlink>
      <w:r>
        <w:rPr>
          <w:i/>
          <w:iCs/>
        </w:rPr>
        <w:t xml:space="preserve"> </w:t>
      </w:r>
      <w:r>
        <w:t xml:space="preserve">Начало повечерници малыа </w:t>
      </w:r>
      <w:r>
        <w:rPr>
          <w:i/>
          <w:iCs/>
        </w:rPr>
        <w:t>с каноном (Параклисис) Богородице.</w:t>
      </w:r>
    </w:p>
    <w:p w:rsidR="00E3327A" w:rsidRDefault="00E3327A" w:rsidP="00E3327A">
      <w:pPr>
        <w:pStyle w:val="a4"/>
      </w:pPr>
      <w:r>
        <w:rPr>
          <w:i/>
          <w:iCs/>
        </w:rPr>
        <w:t>(Лист 353 порожний).</w:t>
      </w:r>
    </w:p>
    <w:p w:rsidR="00E3327A" w:rsidRDefault="00E3327A" w:rsidP="00E3327A">
      <w:pPr>
        <w:pStyle w:val="a4"/>
      </w:pPr>
      <w:hyperlink r:id="rId2115" w:history="1">
        <w:r>
          <w:rPr>
            <w:rStyle w:val="a3"/>
          </w:rPr>
          <w:t>л</w:t>
        </w:r>
        <w:r>
          <w:rPr>
            <w:rStyle w:val="a3"/>
            <w:i/>
            <w:iCs/>
          </w:rPr>
          <w:t xml:space="preserve">. </w:t>
        </w:r>
        <w:r>
          <w:rPr>
            <w:rStyle w:val="a3"/>
          </w:rPr>
          <w:t>354</w:t>
        </w:r>
        <w:r>
          <w:rPr>
            <w:rStyle w:val="a3"/>
            <w:i/>
            <w:iCs/>
          </w:rPr>
          <w:t>.</w:t>
        </w:r>
      </w:hyperlink>
      <w:r>
        <w:rPr>
          <w:i/>
          <w:iCs/>
        </w:rPr>
        <w:t xml:space="preserve"> </w:t>
      </w:r>
      <w:r>
        <w:t>Канон на Благовещение преславныя Владычица нашея Богородица и Приснодевыа Мариа, творение Феофана.</w:t>
      </w:r>
    </w:p>
    <w:p w:rsidR="00E3327A" w:rsidRDefault="00E3327A" w:rsidP="00E3327A">
      <w:pPr>
        <w:pStyle w:val="a4"/>
      </w:pPr>
      <w:hyperlink r:id="rId2116" w:history="1">
        <w:r>
          <w:rPr>
            <w:rStyle w:val="a3"/>
          </w:rPr>
          <w:t>л. 363.</w:t>
        </w:r>
      </w:hyperlink>
      <w:r>
        <w:t xml:space="preserve"> Канон мниху гл. 6. </w:t>
      </w:r>
      <w:r>
        <w:rPr>
          <w:i/>
          <w:iCs/>
        </w:rPr>
        <w:t>См. № 274 л. 220.</w:t>
      </w:r>
    </w:p>
    <w:p w:rsidR="00E3327A" w:rsidRDefault="00E3327A" w:rsidP="00E3327A">
      <w:pPr>
        <w:pStyle w:val="a4"/>
      </w:pPr>
      <w:hyperlink r:id="rId2117" w:history="1">
        <w:r>
          <w:rPr>
            <w:rStyle w:val="a3"/>
          </w:rPr>
          <w:t>л. 369.</w:t>
        </w:r>
      </w:hyperlink>
      <w:r>
        <w:t xml:space="preserve"> Канон о плаче пресв. Бого родица при кресте, подобает пети в всяку пятницу на нощь, </w:t>
      </w:r>
      <w:r>
        <w:rPr>
          <w:i/>
          <w:iCs/>
        </w:rPr>
        <w:t>без конца.</w:t>
      </w:r>
    </w:p>
    <w:p w:rsidR="00E3327A" w:rsidRDefault="00E3327A" w:rsidP="00E3327A">
      <w:pPr>
        <w:pStyle w:val="a4"/>
      </w:pPr>
      <w:hyperlink r:id="rId2118" w:history="1">
        <w:r>
          <w:rPr>
            <w:rStyle w:val="a3"/>
          </w:rPr>
          <w:t>л</w:t>
        </w:r>
        <w:r>
          <w:rPr>
            <w:rStyle w:val="a3"/>
            <w:i/>
            <w:iCs/>
          </w:rPr>
          <w:t xml:space="preserve">. </w:t>
        </w:r>
        <w:r>
          <w:rPr>
            <w:rStyle w:val="a3"/>
          </w:rPr>
          <w:t>375.</w:t>
        </w:r>
      </w:hyperlink>
      <w:r>
        <w:t xml:space="preserve"> </w:t>
      </w:r>
      <w:r>
        <w:rPr>
          <w:i/>
          <w:iCs/>
        </w:rPr>
        <w:t>Канон Живоначальной Троице, без начала.</w:t>
      </w:r>
    </w:p>
    <w:p w:rsidR="00E3327A" w:rsidRDefault="00E3327A" w:rsidP="00E3327A">
      <w:pPr>
        <w:pStyle w:val="a4"/>
      </w:pPr>
      <w:hyperlink r:id="rId2119" w:history="1">
        <w:r>
          <w:rPr>
            <w:rStyle w:val="a3"/>
          </w:rPr>
          <w:t>л. 384 об.</w:t>
        </w:r>
      </w:hyperlink>
      <w:r>
        <w:t xml:space="preserve"> Сице поются часы на св. Пасху и чрез всю неделю до Фомины недели. </w:t>
      </w:r>
      <w:r>
        <w:rPr>
          <w:i/>
          <w:iCs/>
        </w:rPr>
        <w:t xml:space="preserve">По листам внизу: </w:t>
      </w:r>
      <w:r>
        <w:t xml:space="preserve">Соборнаго старца Симона Шубина. </w:t>
      </w:r>
      <w:r>
        <w:rPr>
          <w:i/>
          <w:iCs/>
        </w:rPr>
        <w:t>См. № 321 на конце.</w:t>
      </w:r>
    </w:p>
    <w:p w:rsidR="00E3327A" w:rsidRDefault="00E3327A" w:rsidP="00E3327A">
      <w:pPr>
        <w:pStyle w:val="a4"/>
      </w:pPr>
      <w:r>
        <w:t xml:space="preserve">779. (1895.) </w:t>
      </w:r>
      <w:hyperlink r:id="rId2120" w:history="1">
        <w:r>
          <w:rPr>
            <w:rStyle w:val="a3"/>
            <w:b/>
            <w:bCs/>
          </w:rPr>
          <w:t>Сборник</w:t>
        </w:r>
      </w:hyperlink>
      <w:r>
        <w:rPr>
          <w:b/>
          <w:bCs/>
        </w:rPr>
        <w:t>,</w:t>
      </w:r>
      <w:r>
        <w:t xml:space="preserve"> полууст. разный, нач. ХVI века, в четверть, 360 листов, без начала.</w:t>
      </w:r>
    </w:p>
    <w:p w:rsidR="00E3327A" w:rsidRDefault="00E3327A" w:rsidP="00E3327A">
      <w:pPr>
        <w:pStyle w:val="a4"/>
      </w:pPr>
      <w:r>
        <w:t xml:space="preserve">л. 1. </w:t>
      </w:r>
      <w:r>
        <w:rPr>
          <w:i/>
          <w:iCs/>
        </w:rPr>
        <w:t>Начинается с 8-й песни канона Николаю Чудотворцу.</w:t>
      </w:r>
    </w:p>
    <w:p w:rsidR="00E3327A" w:rsidRDefault="00E3327A" w:rsidP="00E3327A">
      <w:pPr>
        <w:pStyle w:val="a4"/>
      </w:pPr>
      <w:r>
        <w:t>л. 1 об. Канон молебен Святей и Живоначальней Троици и св. великому архистратигу Михаилу, и св. чюдотворцу Николе и пресв. Богородици.</w:t>
      </w:r>
    </w:p>
    <w:p w:rsidR="00E3327A" w:rsidRDefault="00E3327A" w:rsidP="00E3327A">
      <w:pPr>
        <w:pStyle w:val="a4"/>
      </w:pPr>
      <w:r>
        <w:t xml:space="preserve">л. 5. </w:t>
      </w:r>
      <w:r>
        <w:rPr>
          <w:i/>
          <w:iCs/>
        </w:rPr>
        <w:t>Неседалное пение и три молитвы.</w:t>
      </w:r>
    </w:p>
    <w:p w:rsidR="00E3327A" w:rsidRDefault="00E3327A" w:rsidP="00E3327A">
      <w:pPr>
        <w:pStyle w:val="a4"/>
      </w:pPr>
      <w:r>
        <w:t>л. 23 об. В тойже день, память препод. матери нашея Афанасии игумении. Нач. Афонасиа преблаженая раба бе острова нарицаемаго Егини.</w:t>
      </w:r>
    </w:p>
    <w:p w:rsidR="00E3327A" w:rsidRDefault="00E3327A" w:rsidP="00E3327A">
      <w:pPr>
        <w:pStyle w:val="a4"/>
      </w:pPr>
      <w:r>
        <w:t xml:space="preserve">л. 26. </w:t>
      </w:r>
      <w:r>
        <w:rPr>
          <w:i/>
          <w:iCs/>
        </w:rPr>
        <w:t>Служба Благовещению пресв. Богородицы.</w:t>
      </w:r>
    </w:p>
    <w:p w:rsidR="00E3327A" w:rsidRDefault="00E3327A" w:rsidP="00E3327A">
      <w:pPr>
        <w:pStyle w:val="a4"/>
      </w:pPr>
      <w:r>
        <w:t xml:space="preserve">л. 32 об.–40. </w:t>
      </w:r>
      <w:r>
        <w:rPr>
          <w:i/>
          <w:iCs/>
        </w:rPr>
        <w:t>Два канона препод. Сергию радонежскому из службы 25 сентября.</w:t>
      </w:r>
    </w:p>
    <w:p w:rsidR="00E3327A" w:rsidRDefault="00E3327A" w:rsidP="00E3327A">
      <w:pPr>
        <w:pStyle w:val="a4"/>
      </w:pPr>
      <w:r>
        <w:t xml:space="preserve">л. 40. Препод. отца нашего Стефана Фивейскаго заповедь большая к хотящим спастися. </w:t>
      </w:r>
      <w:r>
        <w:rPr>
          <w:i/>
          <w:iCs/>
        </w:rPr>
        <w:t>См. № 750 л. 173.</w:t>
      </w:r>
    </w:p>
    <w:p w:rsidR="00E3327A" w:rsidRDefault="00E3327A" w:rsidP="00E3327A">
      <w:pPr>
        <w:pStyle w:val="a4"/>
      </w:pPr>
      <w:r>
        <w:t xml:space="preserve">л. 42. </w:t>
      </w:r>
      <w:r>
        <w:rPr>
          <w:i/>
          <w:iCs/>
        </w:rPr>
        <w:t>Служба, ноября 24, мученице Екатерине</w:t>
      </w:r>
      <w:r>
        <w:t>.</w:t>
      </w:r>
    </w:p>
    <w:p w:rsidR="00E3327A" w:rsidRDefault="00E3327A" w:rsidP="00E3327A">
      <w:pPr>
        <w:pStyle w:val="a4"/>
      </w:pPr>
      <w:r>
        <w:t xml:space="preserve">л. 50. Мес. ноемвриа 24, мучение св. мученица Екатерины и Виргилиа и Ветиа. </w:t>
      </w:r>
      <w:r>
        <w:rPr>
          <w:i/>
          <w:iCs/>
        </w:rPr>
        <w:t>См. № 778 л. 117.</w:t>
      </w:r>
    </w:p>
    <w:p w:rsidR="00E3327A" w:rsidRDefault="00E3327A" w:rsidP="00E3327A">
      <w:pPr>
        <w:pStyle w:val="a4"/>
      </w:pPr>
      <w:r>
        <w:t xml:space="preserve">л. 60. Мес. генуариа 15, житие и жизнь препод. отца нашего Павла фивейскаго. </w:t>
      </w:r>
      <w:r>
        <w:rPr>
          <w:i/>
          <w:iCs/>
        </w:rPr>
        <w:t>См. № 748 л. 85.</w:t>
      </w:r>
    </w:p>
    <w:p w:rsidR="00E3327A" w:rsidRDefault="00E3327A" w:rsidP="00E3327A">
      <w:pPr>
        <w:pStyle w:val="a4"/>
      </w:pPr>
      <w:r>
        <w:t>л. 68. Канон на плачь святей Богородици.</w:t>
      </w:r>
    </w:p>
    <w:p w:rsidR="00E3327A" w:rsidRDefault="00E3327A" w:rsidP="00E3327A">
      <w:pPr>
        <w:pStyle w:val="a4"/>
      </w:pPr>
      <w:r>
        <w:t>л. 71. Канон на исход души, творение Андреа критскаго.</w:t>
      </w:r>
    </w:p>
    <w:p w:rsidR="00E3327A" w:rsidRDefault="00E3327A" w:rsidP="00E3327A">
      <w:pPr>
        <w:pStyle w:val="a4"/>
      </w:pPr>
      <w:r>
        <w:t xml:space="preserve">л. 79. Мес. генуариа 26 день, споведание отечьско о жизни препод. отца нашего Ксенефонта и чяд его. Еулогисон патеро. </w:t>
      </w:r>
      <w:r>
        <w:rPr>
          <w:i/>
          <w:iCs/>
        </w:rPr>
        <w:t>См. № 758 л. 477.</w:t>
      </w:r>
    </w:p>
    <w:p w:rsidR="00E3327A" w:rsidRDefault="00E3327A" w:rsidP="00E3327A">
      <w:pPr>
        <w:pStyle w:val="a4"/>
      </w:pPr>
      <w:r>
        <w:t xml:space="preserve">л. 98 об. Иже в святых отца нашего Василия Великаго, како подобает украшену быти постнику. </w:t>
      </w:r>
      <w:r>
        <w:rPr>
          <w:i/>
          <w:iCs/>
        </w:rPr>
        <w:t>См. № 777 л. 130.</w:t>
      </w:r>
    </w:p>
    <w:p w:rsidR="00E3327A" w:rsidRDefault="00E3327A" w:rsidP="00E3327A">
      <w:pPr>
        <w:pStyle w:val="a4"/>
      </w:pPr>
      <w:r>
        <w:t xml:space="preserve">л. 102. Слово иже во святых отца нашего Николы о житии и о смерти его и о хождении его и о погребении. Нач. Благословен еси Господи Исусе Христе Боже нашь, дивная и неизреченна твориши чюдеса. </w:t>
      </w:r>
      <w:r>
        <w:rPr>
          <w:i/>
          <w:iCs/>
        </w:rPr>
        <w:t>Сочинение руское, заключается след. словами:</w:t>
      </w:r>
      <w:r>
        <w:t xml:space="preserve"> Таже любимая братие, рускые сынове и дщери, въздвигнем сердца и руце и помолимся св. Николе... штобы нас грешных и правосл. християн избавил оного поганыих насилие и оного закона, </w:t>
      </w:r>
      <w:r>
        <w:rPr>
          <w:i/>
          <w:iCs/>
        </w:rPr>
        <w:t>и проч. За сим:</w:t>
      </w:r>
      <w:r>
        <w:t xml:space="preserve"> Чюдо св. Николы о иконе.</w:t>
      </w:r>
    </w:p>
    <w:p w:rsidR="00E3327A" w:rsidRDefault="00E3327A" w:rsidP="00E3327A">
      <w:pPr>
        <w:pStyle w:val="a4"/>
      </w:pPr>
      <w:r>
        <w:t>л. 121 об. Слово св. Ефрема о ползе душевней. Нач. Убойтеся братие временныя кончины и в тишине будеть душа ваша.</w:t>
      </w:r>
    </w:p>
    <w:p w:rsidR="00E3327A" w:rsidRDefault="00E3327A" w:rsidP="00E3327A">
      <w:pPr>
        <w:pStyle w:val="a4"/>
      </w:pPr>
      <w:r>
        <w:lastRenderedPageBreak/>
        <w:t xml:space="preserve">л. 123. Молитва Троици ко Господу нашему Ис. Христу Спасу, и к св. госпожи Богородици, и к Михаилу и Гаврилу и всем небесным Силам, и к св. Николе. Си молитва о покаянии, о исходе души, о втором пришествии Господни, за вся крестьяны, за вся усопшая и за враги. Нач. Благодарю Тя пресвятая Троице за твое великое милосердие и человеколюбие. </w:t>
      </w:r>
      <w:r>
        <w:rPr>
          <w:i/>
          <w:iCs/>
        </w:rPr>
        <w:t>См. № 739 на конце.</w:t>
      </w:r>
    </w:p>
    <w:p w:rsidR="00E3327A" w:rsidRDefault="00E3327A" w:rsidP="00E3327A">
      <w:pPr>
        <w:pStyle w:val="a4"/>
      </w:pPr>
      <w:r>
        <w:t>л. 138 об. Молитва св. отца Памова, егда стужен будеть человек злыми помыслы от лукаваго беса злым лукавством сотониным, моляся к Богу, сице глаголи на дьявола. Нач. Уповаю на Господа Бога Вседержителя, на силу честнаго животворящаго Креста Господня и на пречистую Его Матерь.</w:t>
      </w:r>
    </w:p>
    <w:p w:rsidR="00E3327A" w:rsidRDefault="00E3327A" w:rsidP="00E3327A">
      <w:pPr>
        <w:pStyle w:val="a4"/>
      </w:pPr>
      <w:r>
        <w:t xml:space="preserve">л. 141. Молитва ко препод. Сергию. </w:t>
      </w:r>
      <w:r>
        <w:rPr>
          <w:i/>
          <w:iCs/>
        </w:rPr>
        <w:t>См. № 663 л. 597. В конце была какая-то припись, но с углом листа оторвана, на обор. его сверху остались слова</w:t>
      </w:r>
      <w:r>
        <w:t>... от Ильинсково священника Карпа благословение от Троицкаго Сергеева монаст...</w:t>
      </w:r>
    </w:p>
    <w:p w:rsidR="00E3327A" w:rsidRDefault="00E3327A" w:rsidP="00E3327A">
      <w:pPr>
        <w:pStyle w:val="a4"/>
      </w:pPr>
      <w:r>
        <w:rPr>
          <w:i/>
          <w:iCs/>
        </w:rPr>
        <w:t>С л. 143 до конца статьи выписаны, кажется, из Сборника смиреннаго иером. Макария (срав. № 747).</w:t>
      </w:r>
    </w:p>
    <w:p w:rsidR="00E3327A" w:rsidRDefault="00E3327A" w:rsidP="00E3327A">
      <w:pPr>
        <w:pStyle w:val="a4"/>
      </w:pPr>
      <w:r>
        <w:t>л. 143. Мес. априля 1, житие и жизнь препод. матери нашея Марии египетьския.</w:t>
      </w:r>
    </w:p>
    <w:p w:rsidR="00E3327A" w:rsidRDefault="00E3327A" w:rsidP="00E3327A">
      <w:pPr>
        <w:pStyle w:val="a4"/>
      </w:pPr>
      <w:r>
        <w:t>л. 167 об. Мес. декабря 21, мучение св. мученици Иульянии.</w:t>
      </w:r>
    </w:p>
    <w:p w:rsidR="00E3327A" w:rsidRDefault="00E3327A" w:rsidP="00E3327A">
      <w:pPr>
        <w:pStyle w:val="a4"/>
      </w:pPr>
      <w:r>
        <w:t>л. 182. Слово Паладия мниха о втором пришествии, и о страшном суде, и о будущой муце, и о умилении души.</w:t>
      </w:r>
    </w:p>
    <w:p w:rsidR="00E3327A" w:rsidRDefault="00E3327A" w:rsidP="00E3327A">
      <w:pPr>
        <w:pStyle w:val="a4"/>
      </w:pPr>
      <w:r>
        <w:t>л. 216. Слово Евагрия мниха о страсе будущих мукь и о покаянии.</w:t>
      </w:r>
    </w:p>
    <w:p w:rsidR="00E3327A" w:rsidRDefault="00E3327A" w:rsidP="00E3327A">
      <w:pPr>
        <w:pStyle w:val="a4"/>
      </w:pPr>
      <w:r>
        <w:t>л. 220. Житие и жизнь препод. отца нашего Онуфрия пустынаго, написано от Пафнутия мниха и ошелника.</w:t>
      </w:r>
    </w:p>
    <w:p w:rsidR="00E3327A" w:rsidRDefault="00E3327A" w:rsidP="00E3327A">
      <w:pPr>
        <w:pStyle w:val="a4"/>
      </w:pPr>
      <w:r>
        <w:t>л. 246 об. Слово о египетских черноризцех.</w:t>
      </w:r>
    </w:p>
    <w:p w:rsidR="00E3327A" w:rsidRDefault="00E3327A" w:rsidP="00E3327A">
      <w:pPr>
        <w:pStyle w:val="a4"/>
      </w:pPr>
      <w:r>
        <w:t>л. 250. Иже во святых отца нашего Иоанна, архиеп. Костянтинаграда, Златаустаго Слово в начале Индихту.</w:t>
      </w:r>
    </w:p>
    <w:p w:rsidR="00E3327A" w:rsidRDefault="00E3327A" w:rsidP="00E3327A">
      <w:pPr>
        <w:pStyle w:val="a4"/>
      </w:pPr>
      <w:r>
        <w:t>л. 253. Мес. сентября 1, житие препод. отца нашего Сумеона Столпника.</w:t>
      </w:r>
    </w:p>
    <w:p w:rsidR="00E3327A" w:rsidRDefault="00E3327A" w:rsidP="00E3327A">
      <w:pPr>
        <w:pStyle w:val="a4"/>
      </w:pPr>
      <w:r>
        <w:t>л. 267. Мучение св. и славнаго Христова мученика Дмитрея.</w:t>
      </w:r>
    </w:p>
    <w:p w:rsidR="00E3327A" w:rsidRDefault="00E3327A" w:rsidP="00E3327A">
      <w:pPr>
        <w:pStyle w:val="a4"/>
      </w:pPr>
      <w:r>
        <w:t>л. 276. Слово Климента, папы римьскаго, Похвала о четверодневном Лазари.</w:t>
      </w:r>
    </w:p>
    <w:p w:rsidR="00E3327A" w:rsidRDefault="00E3327A" w:rsidP="00E3327A">
      <w:pPr>
        <w:pStyle w:val="a4"/>
      </w:pPr>
      <w:r>
        <w:t>л. 280. Слово св. отца нашего Евьсевья, епископа александрейскаго, о пришествии Иоанна Предтечи во ад, и о предании Христове, и о страсти, и о воскресении.</w:t>
      </w:r>
    </w:p>
    <w:p w:rsidR="00E3327A" w:rsidRDefault="00E3327A" w:rsidP="00E3327A">
      <w:pPr>
        <w:pStyle w:val="a4"/>
      </w:pPr>
      <w:r>
        <w:t>л. 293 об. Мес. августа в 15 день, Слово Иоанна Богослова о покои пресв. Владычици нашия Богородици и Приснодевици Марьи.</w:t>
      </w:r>
    </w:p>
    <w:p w:rsidR="00E3327A" w:rsidRDefault="00E3327A" w:rsidP="00E3327A">
      <w:pPr>
        <w:pStyle w:val="a4"/>
      </w:pPr>
      <w:r>
        <w:t>л. 304. В тойже день, Похвала на Преставление пресв. Владычици нашия Богородици и приснодевици Марии, створено епископом Климентом.</w:t>
      </w:r>
    </w:p>
    <w:p w:rsidR="00E3327A" w:rsidRDefault="00E3327A" w:rsidP="00E3327A">
      <w:pPr>
        <w:pStyle w:val="a4"/>
      </w:pPr>
      <w:r>
        <w:t xml:space="preserve">л. 308. Житие и жизнь препод. отца нашего Филимона. </w:t>
      </w:r>
      <w:r>
        <w:rPr>
          <w:i/>
          <w:iCs/>
        </w:rPr>
        <w:t>Отрывок.</w:t>
      </w:r>
    </w:p>
    <w:p w:rsidR="00E3327A" w:rsidRDefault="00E3327A" w:rsidP="00E3327A">
      <w:pPr>
        <w:pStyle w:val="a4"/>
      </w:pPr>
      <w:r>
        <w:t>л. 308 об. От Патерика печерьскаго, слово о Пимине, егоже Ангели постригоша в иноческий образ.</w:t>
      </w:r>
    </w:p>
    <w:p w:rsidR="00E3327A" w:rsidRDefault="00E3327A" w:rsidP="00E3327A">
      <w:pPr>
        <w:pStyle w:val="a4"/>
      </w:pPr>
      <w:r>
        <w:t>л. 313. Мес. априля в 23 день, мучение св. и славнаго великомученика Георгия.</w:t>
      </w:r>
    </w:p>
    <w:p w:rsidR="00E3327A" w:rsidRDefault="00E3327A" w:rsidP="00E3327A">
      <w:pPr>
        <w:pStyle w:val="a4"/>
      </w:pPr>
      <w:r>
        <w:t>л. 335. Мес. априля в 23 день, поучение на память св. мученика Георгия.</w:t>
      </w:r>
    </w:p>
    <w:p w:rsidR="00E3327A" w:rsidRDefault="00E3327A" w:rsidP="00E3327A">
      <w:pPr>
        <w:pStyle w:val="a4"/>
      </w:pPr>
      <w:r>
        <w:lastRenderedPageBreak/>
        <w:t xml:space="preserve">л. 344. Мес. геньваря в 27 день, исповедание отечьско о жизни препод. отца нашего Ксенефонта и чад его. </w:t>
      </w:r>
      <w:r>
        <w:rPr>
          <w:i/>
          <w:iCs/>
        </w:rPr>
        <w:t>Тоже, что выше л. 79. В первой половине ркп. встречается почерк Исаии каргопольца (срав. № 133).</w:t>
      </w:r>
    </w:p>
    <w:p w:rsidR="00E3327A" w:rsidRDefault="00E3327A" w:rsidP="00E3327A">
      <w:pPr>
        <w:pStyle w:val="a4"/>
      </w:pPr>
      <w:r>
        <w:rPr>
          <w:i/>
          <w:iCs/>
        </w:rPr>
        <w:t xml:space="preserve">На порожнем листе между 122 и 123 приписано: </w:t>
      </w:r>
      <w:r>
        <w:t xml:space="preserve">От старца Васьяна от Присецково поселсково Степану Борисовичю. </w:t>
      </w:r>
      <w:r>
        <w:rPr>
          <w:i/>
          <w:iCs/>
        </w:rPr>
        <w:t>Старец Вассиан, управлявший Троицкою вотчиною в Бежецком верху, упом. в вотч. кн. грам. 131 под 1517 годом.</w:t>
      </w:r>
    </w:p>
    <w:p w:rsidR="00E3327A" w:rsidRDefault="00E3327A" w:rsidP="00E3327A">
      <w:pPr>
        <w:pStyle w:val="a4"/>
      </w:pPr>
      <w:r>
        <w:t xml:space="preserve">780. (1632.) </w:t>
      </w:r>
      <w:hyperlink r:id="rId2121" w:history="1">
        <w:r>
          <w:rPr>
            <w:rStyle w:val="a3"/>
            <w:b/>
            <w:bCs/>
          </w:rPr>
          <w:t>Сборник</w:t>
        </w:r>
      </w:hyperlink>
      <w:r>
        <w:rPr>
          <w:b/>
          <w:bCs/>
        </w:rPr>
        <w:t>,</w:t>
      </w:r>
      <w:r>
        <w:t xml:space="preserve"> полууст., напис. 1549 года, в четверть, 537 листов.</w:t>
      </w:r>
    </w:p>
    <w:p w:rsidR="00E3327A" w:rsidRDefault="00E3327A" w:rsidP="00E3327A">
      <w:pPr>
        <w:pStyle w:val="a4"/>
      </w:pPr>
      <w:hyperlink r:id="rId2122" w:history="1">
        <w:r>
          <w:rPr>
            <w:rStyle w:val="a3"/>
          </w:rPr>
          <w:t>л. 1.</w:t>
        </w:r>
      </w:hyperlink>
      <w:r>
        <w:t xml:space="preserve"> Слово Анастасия, мниха горы Синайскыя, о шестом псалме, поучение св.  поста в четверток сырныя недели. Нач. Лепоту постнаго начатка истиннаго покаяния образ подает церкви писанье в шестом псалме Св. Духа поучение.</w:t>
      </w:r>
    </w:p>
    <w:p w:rsidR="00E3327A" w:rsidRDefault="00E3327A" w:rsidP="00E3327A">
      <w:pPr>
        <w:pStyle w:val="a4"/>
      </w:pPr>
      <w:hyperlink r:id="rId2123" w:history="1">
        <w:r>
          <w:rPr>
            <w:rStyle w:val="a3"/>
          </w:rPr>
          <w:t>л. 28 об.</w:t>
        </w:r>
      </w:hyperlink>
      <w:r>
        <w:t xml:space="preserve"> Житие и жизнь св.  и блаж. отца нашего Андрея, урода похаба Христа ради, друга св.  Епифану; поучение, утешение, моление, наказание добро души. Нач. Жизнь богоугодна и житие непорочно мужа добронравна, о возлюблении, хотящу ми исповедати. </w:t>
      </w:r>
      <w:r>
        <w:rPr>
          <w:i/>
          <w:iCs/>
        </w:rPr>
        <w:t>Соч. Никифор иерей св.  Софии (л.</w:t>
      </w:r>
      <w:r>
        <w:t> </w:t>
      </w:r>
      <w:r>
        <w:rPr>
          <w:i/>
          <w:iCs/>
        </w:rPr>
        <w:t>279), впоследствии патриарх константинопольский.</w:t>
      </w:r>
    </w:p>
    <w:p w:rsidR="00E3327A" w:rsidRDefault="00E3327A" w:rsidP="00E3327A">
      <w:pPr>
        <w:pStyle w:val="a4"/>
      </w:pPr>
      <w:hyperlink r:id="rId2124" w:history="1">
        <w:r>
          <w:rPr>
            <w:rStyle w:val="a3"/>
          </w:rPr>
          <w:t>л. 279 об.</w:t>
        </w:r>
      </w:hyperlink>
      <w:r>
        <w:t xml:space="preserve"> Мес. маия в 14 день, память св.  Сидора, уродиваго Христа ради, нарицаемаго Твердислава, ростовьскаго чюдотворца. Нач. Сей блаженный, якоже поведают неции, от западных убо стран. </w:t>
      </w:r>
      <w:r>
        <w:rPr>
          <w:i/>
          <w:iCs/>
        </w:rPr>
        <w:t xml:space="preserve">В конце </w:t>
      </w:r>
      <w:r>
        <w:t>Похвала Святому.</w:t>
      </w:r>
    </w:p>
    <w:p w:rsidR="00E3327A" w:rsidRDefault="00E3327A" w:rsidP="00E3327A">
      <w:pPr>
        <w:pStyle w:val="a4"/>
      </w:pPr>
      <w:hyperlink r:id="rId2125" w:history="1">
        <w:r>
          <w:rPr>
            <w:rStyle w:val="a3"/>
          </w:rPr>
          <w:t>л. 289 об.</w:t>
        </w:r>
      </w:hyperlink>
      <w:r>
        <w:t xml:space="preserve"> Мес. сентебря 14, канон честнаго Креста истолкован гл. 1.</w:t>
      </w:r>
    </w:p>
    <w:p w:rsidR="00E3327A" w:rsidRDefault="00E3327A" w:rsidP="00E3327A">
      <w:pPr>
        <w:pStyle w:val="a4"/>
      </w:pPr>
      <w:hyperlink r:id="rId2126" w:history="1">
        <w:r>
          <w:rPr>
            <w:rStyle w:val="a3"/>
          </w:rPr>
          <w:t>л. 307 об.</w:t>
        </w:r>
      </w:hyperlink>
      <w:r>
        <w:t xml:space="preserve"> Канон толковый на Рожество Христово гл. 1.</w:t>
      </w:r>
    </w:p>
    <w:p w:rsidR="00E3327A" w:rsidRDefault="00E3327A" w:rsidP="00E3327A">
      <w:pPr>
        <w:pStyle w:val="a4"/>
      </w:pPr>
      <w:hyperlink r:id="rId2127" w:history="1">
        <w:r>
          <w:rPr>
            <w:rStyle w:val="a3"/>
          </w:rPr>
          <w:t>л. 318.</w:t>
        </w:r>
      </w:hyperlink>
      <w:r>
        <w:t xml:space="preserve"> Канон толковый на Крещение Господне гл. 2.</w:t>
      </w:r>
    </w:p>
    <w:p w:rsidR="00E3327A" w:rsidRDefault="00E3327A" w:rsidP="00E3327A">
      <w:pPr>
        <w:pStyle w:val="a4"/>
      </w:pPr>
      <w:hyperlink r:id="rId2128" w:history="1">
        <w:r>
          <w:rPr>
            <w:rStyle w:val="a3"/>
          </w:rPr>
          <w:t>л. 329 об.</w:t>
        </w:r>
      </w:hyperlink>
      <w:r>
        <w:t xml:space="preserve"> Канон толковый Внесению во церковь Господа нашего Ис. Христа, се же Стретению гл.  3.</w:t>
      </w:r>
    </w:p>
    <w:p w:rsidR="00E3327A" w:rsidRDefault="00E3327A" w:rsidP="00E3327A">
      <w:pPr>
        <w:pStyle w:val="a4"/>
      </w:pPr>
      <w:hyperlink r:id="rId2129" w:history="1">
        <w:r>
          <w:rPr>
            <w:rStyle w:val="a3"/>
          </w:rPr>
          <w:t>л. 343.</w:t>
        </w:r>
      </w:hyperlink>
      <w:r>
        <w:t xml:space="preserve"> Канон толковый на Сшествие Св. Духа гл. 4.</w:t>
      </w:r>
    </w:p>
    <w:p w:rsidR="00E3327A" w:rsidRDefault="00E3327A" w:rsidP="00E3327A">
      <w:pPr>
        <w:pStyle w:val="a4"/>
      </w:pPr>
      <w:hyperlink r:id="rId2130" w:history="1">
        <w:r>
          <w:rPr>
            <w:rStyle w:val="a3"/>
          </w:rPr>
          <w:t>л. 355.</w:t>
        </w:r>
      </w:hyperlink>
      <w:r>
        <w:t xml:space="preserve"> Канун на Верьбное Въскресение гл. 4.</w:t>
      </w:r>
    </w:p>
    <w:p w:rsidR="00E3327A" w:rsidRDefault="00E3327A" w:rsidP="00E3327A">
      <w:pPr>
        <w:pStyle w:val="a4"/>
      </w:pPr>
      <w:hyperlink r:id="rId2131" w:history="1">
        <w:r>
          <w:rPr>
            <w:rStyle w:val="a3"/>
          </w:rPr>
          <w:t>л. 366.</w:t>
        </w:r>
      </w:hyperlink>
      <w:r>
        <w:t xml:space="preserve"> Канун в великий четверток гл. 6.</w:t>
      </w:r>
    </w:p>
    <w:p w:rsidR="00E3327A" w:rsidRDefault="00E3327A" w:rsidP="00E3327A">
      <w:pPr>
        <w:pStyle w:val="a4"/>
      </w:pPr>
      <w:hyperlink r:id="rId2132" w:history="1">
        <w:r>
          <w:rPr>
            <w:rStyle w:val="a3"/>
          </w:rPr>
          <w:t>л. 380 об.</w:t>
        </w:r>
      </w:hyperlink>
      <w:r>
        <w:t xml:space="preserve"> Канун на Пасху Воскресению Господа Бога и Спаса нашего Исуса Христа, творение Иоанна Дамаскина, гл. 1.</w:t>
      </w:r>
    </w:p>
    <w:p w:rsidR="00E3327A" w:rsidRDefault="00E3327A" w:rsidP="00E3327A">
      <w:pPr>
        <w:pStyle w:val="a4"/>
      </w:pPr>
      <w:hyperlink r:id="rId2133" w:history="1">
        <w:r>
          <w:rPr>
            <w:rStyle w:val="a3"/>
          </w:rPr>
          <w:t>л. 396 об.</w:t>
        </w:r>
      </w:hyperlink>
      <w:r>
        <w:t xml:space="preserve"> Канун в среду Преполовения гл. 8. </w:t>
      </w:r>
      <w:r>
        <w:rPr>
          <w:i/>
          <w:iCs/>
        </w:rPr>
        <w:t>Предъид. каноны все с толкованиями.</w:t>
      </w:r>
    </w:p>
    <w:p w:rsidR="00E3327A" w:rsidRDefault="00E3327A" w:rsidP="00E3327A">
      <w:pPr>
        <w:pStyle w:val="a4"/>
      </w:pPr>
      <w:hyperlink r:id="rId2134" w:history="1">
        <w:r>
          <w:rPr>
            <w:rStyle w:val="a3"/>
          </w:rPr>
          <w:t>л. 412.</w:t>
        </w:r>
      </w:hyperlink>
      <w:r>
        <w:t xml:space="preserve"> О велицем дни о Пасхе, Иоанна Дамаскина. </w:t>
      </w:r>
      <w:r>
        <w:rPr>
          <w:i/>
          <w:iCs/>
        </w:rPr>
        <w:t xml:space="preserve">Потом: </w:t>
      </w:r>
      <w:r>
        <w:t>о еице, что держит.</w:t>
      </w:r>
    </w:p>
    <w:p w:rsidR="00E3327A" w:rsidRDefault="00E3327A" w:rsidP="00E3327A">
      <w:pPr>
        <w:pStyle w:val="a4"/>
      </w:pPr>
      <w:hyperlink r:id="rId2135" w:history="1">
        <w:r>
          <w:rPr>
            <w:rStyle w:val="a3"/>
          </w:rPr>
          <w:t>л. 413.</w:t>
        </w:r>
      </w:hyperlink>
      <w:r>
        <w:t xml:space="preserve"> Азъбука о Воскресении Христове, изложена до всех Святых.</w:t>
      </w:r>
      <w:r>
        <w:rPr>
          <w:i/>
          <w:iCs/>
        </w:rPr>
        <w:t xml:space="preserve"> </w:t>
      </w:r>
      <w:r>
        <w:t>Нач</w:t>
      </w:r>
      <w:r>
        <w:rPr>
          <w:i/>
          <w:iCs/>
        </w:rPr>
        <w:t xml:space="preserve">. </w:t>
      </w:r>
      <w:r>
        <w:t>А</w:t>
      </w:r>
      <w:r>
        <w:rPr>
          <w:i/>
          <w:iCs/>
        </w:rPr>
        <w:t xml:space="preserve">. </w:t>
      </w:r>
      <w:r>
        <w:t>Аз въскресох от мертвых.</w:t>
      </w:r>
      <w:r>
        <w:rPr>
          <w:i/>
          <w:iCs/>
        </w:rPr>
        <w:t xml:space="preserve"> </w:t>
      </w:r>
      <w:r>
        <w:t>Б</w:t>
      </w:r>
      <w:r>
        <w:rPr>
          <w:i/>
          <w:iCs/>
        </w:rPr>
        <w:t xml:space="preserve">. </w:t>
      </w:r>
      <w:r>
        <w:t>Боголепно от гроба.</w:t>
      </w:r>
      <w:r>
        <w:rPr>
          <w:i/>
          <w:iCs/>
        </w:rPr>
        <w:t xml:space="preserve"> См. </w:t>
      </w:r>
      <w:hyperlink r:id="rId2136" w:history="1">
        <w:r>
          <w:rPr>
            <w:rStyle w:val="a3"/>
            <w:i/>
            <w:iCs/>
          </w:rPr>
          <w:t>№ 176 л. 179</w:t>
        </w:r>
      </w:hyperlink>
      <w:r>
        <w:rPr>
          <w:i/>
          <w:iCs/>
        </w:rPr>
        <w:t>.</w:t>
      </w:r>
    </w:p>
    <w:p w:rsidR="00E3327A" w:rsidRDefault="00E3327A" w:rsidP="00E3327A">
      <w:pPr>
        <w:pStyle w:val="a4"/>
      </w:pPr>
      <w:r>
        <w:rPr>
          <w:i/>
          <w:iCs/>
        </w:rPr>
        <w:t>(Листы 415</w:t>
      </w:r>
      <w:r>
        <w:t>–</w:t>
      </w:r>
      <w:r>
        <w:rPr>
          <w:i/>
          <w:iCs/>
        </w:rPr>
        <w:t>420 порожние).</w:t>
      </w:r>
    </w:p>
    <w:p w:rsidR="00E3327A" w:rsidRDefault="00E3327A" w:rsidP="00E3327A">
      <w:pPr>
        <w:pStyle w:val="a4"/>
      </w:pPr>
      <w:hyperlink r:id="rId2137" w:history="1">
        <w:r>
          <w:rPr>
            <w:rStyle w:val="a3"/>
          </w:rPr>
          <w:t>л</w:t>
        </w:r>
        <w:r>
          <w:rPr>
            <w:rStyle w:val="a3"/>
            <w:i/>
            <w:iCs/>
          </w:rPr>
          <w:t xml:space="preserve">. </w:t>
        </w:r>
        <w:r>
          <w:rPr>
            <w:rStyle w:val="a3"/>
          </w:rPr>
          <w:t>421</w:t>
        </w:r>
        <w:r>
          <w:rPr>
            <w:rStyle w:val="a3"/>
            <w:i/>
            <w:iCs/>
          </w:rPr>
          <w:t>.</w:t>
        </w:r>
      </w:hyperlink>
      <w:r>
        <w:rPr>
          <w:i/>
          <w:iCs/>
        </w:rPr>
        <w:t xml:space="preserve"> </w:t>
      </w:r>
      <w:r>
        <w:t>Толкование евангельское, сиречь сот медвеный, избрано от многа мало, ползы ради почитающим.</w:t>
      </w:r>
      <w:r>
        <w:rPr>
          <w:i/>
          <w:iCs/>
        </w:rPr>
        <w:t xml:space="preserve"> </w:t>
      </w:r>
      <w:r>
        <w:t>Господи благослови и поспеши и вразуми</w:t>
      </w:r>
      <w:r>
        <w:rPr>
          <w:i/>
          <w:iCs/>
        </w:rPr>
        <w:t xml:space="preserve">. </w:t>
      </w:r>
      <w:r>
        <w:t>Первое начну глаголати сию притчу: о годинах и о часех.</w:t>
      </w:r>
    </w:p>
    <w:p w:rsidR="00E3327A" w:rsidRDefault="00E3327A" w:rsidP="00E3327A">
      <w:pPr>
        <w:pStyle w:val="a4"/>
      </w:pPr>
      <w:hyperlink r:id="rId2138" w:history="1">
        <w:r>
          <w:rPr>
            <w:rStyle w:val="a3"/>
          </w:rPr>
          <w:t>л</w:t>
        </w:r>
        <w:r>
          <w:rPr>
            <w:rStyle w:val="a3"/>
            <w:i/>
            <w:iCs/>
          </w:rPr>
          <w:t xml:space="preserve">. </w:t>
        </w:r>
        <w:r>
          <w:rPr>
            <w:rStyle w:val="a3"/>
          </w:rPr>
          <w:t>504 об</w:t>
        </w:r>
        <w:r>
          <w:rPr>
            <w:rStyle w:val="a3"/>
            <w:i/>
            <w:iCs/>
          </w:rPr>
          <w:t>.</w:t>
        </w:r>
      </w:hyperlink>
      <w:r>
        <w:rPr>
          <w:i/>
          <w:iCs/>
        </w:rPr>
        <w:t xml:space="preserve"> </w:t>
      </w:r>
      <w:r>
        <w:t>Толкование избрано от Апостола, сот медвеный, сказанье въкратце</w:t>
      </w:r>
      <w:r>
        <w:rPr>
          <w:i/>
          <w:iCs/>
        </w:rPr>
        <w:t xml:space="preserve">. Под сим заглавием помещены толкования и из других книг: </w:t>
      </w:r>
      <w:r>
        <w:t xml:space="preserve">Из Чепи златой. От книг Пополитовых (sic). </w:t>
      </w:r>
      <w:r>
        <w:rPr>
          <w:i/>
          <w:iCs/>
        </w:rPr>
        <w:t xml:space="preserve">Некоторыя строки на </w:t>
      </w:r>
      <w:hyperlink r:id="rId2139" w:history="1">
        <w:r>
          <w:rPr>
            <w:rStyle w:val="a3"/>
            <w:i/>
            <w:iCs/>
          </w:rPr>
          <w:t>л. 526</w:t>
        </w:r>
      </w:hyperlink>
      <w:r>
        <w:rPr>
          <w:i/>
          <w:iCs/>
        </w:rPr>
        <w:t xml:space="preserve">, </w:t>
      </w:r>
      <w:hyperlink r:id="rId2140" w:history="1">
        <w:r>
          <w:rPr>
            <w:rStyle w:val="a3"/>
            <w:i/>
            <w:iCs/>
          </w:rPr>
          <w:t>527</w:t>
        </w:r>
      </w:hyperlink>
      <w:r>
        <w:rPr>
          <w:i/>
          <w:iCs/>
        </w:rPr>
        <w:t xml:space="preserve"> и др. писаны на неизвестном языке.</w:t>
      </w:r>
    </w:p>
    <w:p w:rsidR="00E3327A" w:rsidRDefault="00E3327A" w:rsidP="00E3327A">
      <w:pPr>
        <w:pStyle w:val="a4"/>
      </w:pPr>
      <w:r>
        <w:rPr>
          <w:i/>
          <w:iCs/>
        </w:rPr>
        <w:lastRenderedPageBreak/>
        <w:t xml:space="preserve">На </w:t>
      </w:r>
      <w:hyperlink r:id="rId2141" w:history="1">
        <w:r>
          <w:rPr>
            <w:rStyle w:val="a3"/>
            <w:i/>
            <w:iCs/>
          </w:rPr>
          <w:t>обор. 354 листа</w:t>
        </w:r>
      </w:hyperlink>
      <w:r>
        <w:rPr>
          <w:i/>
          <w:iCs/>
        </w:rPr>
        <w:t xml:space="preserve">: </w:t>
      </w:r>
      <w:r>
        <w:t>Лета 7057 (1549) сию книгу писал поп Тит Крутицькой собе.</w:t>
      </w:r>
    </w:p>
    <w:p w:rsidR="00E3327A" w:rsidRDefault="00E3327A" w:rsidP="00E3327A">
      <w:pPr>
        <w:pStyle w:val="a4"/>
      </w:pPr>
      <w:r>
        <w:t xml:space="preserve">781. (1575.) </w:t>
      </w:r>
      <w:hyperlink r:id="rId2142" w:history="1">
        <w:r>
          <w:rPr>
            <w:rStyle w:val="a3"/>
            <w:b/>
            <w:bCs/>
          </w:rPr>
          <w:t>Сборник</w:t>
        </w:r>
      </w:hyperlink>
      <w:r>
        <w:rPr>
          <w:b/>
          <w:bCs/>
        </w:rPr>
        <w:t>,</w:t>
      </w:r>
      <w:r>
        <w:t xml:space="preserve"> полууст., первой полов. ХVІ века, в четверть, 498 листов.</w:t>
      </w:r>
    </w:p>
    <w:p w:rsidR="00E3327A" w:rsidRDefault="00E3327A" w:rsidP="00E3327A">
      <w:pPr>
        <w:pStyle w:val="a4"/>
      </w:pPr>
      <w:r>
        <w:t xml:space="preserve">л. 1. Начаток житию иже в святых отца нашего препод. Иоана Златаустаго св. архиепископа Костянтиняграда. Нач. Сей убо премудрый и крепкий мужь и достоин чюжения (удивления) Иоан антиохианин бе Сурия, сыне бе знаменита мужа в граде томь, именем Секунд. </w:t>
      </w:r>
      <w:r>
        <w:rPr>
          <w:i/>
          <w:iCs/>
        </w:rPr>
        <w:t>Списано Георгием архиеп. александрийским. Заглавный лист с предисловием утрачен.</w:t>
      </w:r>
    </w:p>
    <w:p w:rsidR="00E3327A" w:rsidRDefault="00E3327A" w:rsidP="00E3327A">
      <w:pPr>
        <w:pStyle w:val="a4"/>
      </w:pPr>
      <w:r>
        <w:t xml:space="preserve">л. 378. Мес. генваря в 27 день, Слово Козмы Воститора о пренесении мощей иже в святых отца нашего Иоана, архиеп. Костянтинаграда, Златаустаго. </w:t>
      </w:r>
      <w:r>
        <w:rPr>
          <w:i/>
          <w:iCs/>
        </w:rPr>
        <w:t>См. № 763 л. 256.</w:t>
      </w:r>
    </w:p>
    <w:p w:rsidR="00E3327A" w:rsidRDefault="00E3327A" w:rsidP="00E3327A">
      <w:pPr>
        <w:pStyle w:val="a4"/>
      </w:pPr>
      <w:r>
        <w:t>л. 399 об. От Старчества слово полезно. Нач. Прииде некто к старцю некоему и глагола ему: како пребываеши отче?</w:t>
      </w:r>
    </w:p>
    <w:p w:rsidR="00E3327A" w:rsidRDefault="00E3327A" w:rsidP="00E3327A">
      <w:pPr>
        <w:pStyle w:val="a4"/>
      </w:pPr>
      <w:r>
        <w:t xml:space="preserve">л. 401. Препод. отца нашего Стефана о бдениих всенощьных во Святую неделю и во праздники. </w:t>
      </w:r>
      <w:r>
        <w:rPr>
          <w:i/>
          <w:iCs/>
        </w:rPr>
        <w:t>См. № 760 л. 327.</w:t>
      </w:r>
    </w:p>
    <w:p w:rsidR="00E3327A" w:rsidRDefault="00E3327A" w:rsidP="00E3327A">
      <w:pPr>
        <w:pStyle w:val="a4"/>
      </w:pPr>
      <w:r>
        <w:t>л. 404. Слово от Патерика велми полезно. Нач. Некто ун чернець, тружаем от скверны плотныя лукаваго беса и боля подпупием срамных уд.</w:t>
      </w:r>
    </w:p>
    <w:p w:rsidR="00E3327A" w:rsidRDefault="00E3327A" w:rsidP="00E3327A">
      <w:pPr>
        <w:pStyle w:val="a4"/>
      </w:pPr>
      <w:r>
        <w:t xml:space="preserve">л. 406 об. Сказание известно о чюдесех преч. и пресв. госпожа Владычица нашия и Богородица Приснодевы Мария, еже пречистою и честною ея иконою содеася, яже Римляныни нарицати обыкши. </w:t>
      </w:r>
      <w:r>
        <w:rPr>
          <w:i/>
          <w:iCs/>
        </w:rPr>
        <w:t>См. № 167 л. 478.</w:t>
      </w:r>
    </w:p>
    <w:p w:rsidR="00E3327A" w:rsidRDefault="00E3327A" w:rsidP="00E3327A">
      <w:pPr>
        <w:pStyle w:val="a4"/>
      </w:pPr>
      <w:r>
        <w:t xml:space="preserve">л. 453. В неделю мясопустную Слово блаженаго священомученика Иполита, папы римьскаго, о скончании мира, и о антихристе, и о втором пришествии Господа нашего Ис. Христа. Нач. Понеже убо Божии блажении Пророци очи нам быша сокровенных видение нам являющи. </w:t>
      </w:r>
      <w:r>
        <w:rPr>
          <w:i/>
          <w:iCs/>
        </w:rPr>
        <w:t>Последний лист утрачен.</w:t>
      </w:r>
    </w:p>
    <w:p w:rsidR="00E3327A" w:rsidRDefault="00E3327A" w:rsidP="00E3327A">
      <w:pPr>
        <w:pStyle w:val="a4"/>
      </w:pPr>
      <w:r>
        <w:rPr>
          <w:i/>
          <w:iCs/>
        </w:rPr>
        <w:t>На конечных белых листах скорописью ХVІІ века:</w:t>
      </w:r>
      <w:r>
        <w:t xml:space="preserve"> Книга Иван Златауст была у попа Маркела, отдал в книгохранил(ни)цу старцу Иосифу ризничему черному попу. </w:t>
      </w:r>
      <w:r>
        <w:rPr>
          <w:i/>
          <w:iCs/>
        </w:rPr>
        <w:t>Другою рукою:</w:t>
      </w:r>
      <w:r>
        <w:t xml:space="preserve"> Книга Иван Златауст была у диякона Гедеона, отдал в книгохранилну старцу Дорофею. </w:t>
      </w:r>
      <w:r>
        <w:rPr>
          <w:i/>
          <w:iCs/>
        </w:rPr>
        <w:t>О книгохранителях Иосифе и Дорофее см. в Предисловии.</w:t>
      </w:r>
    </w:p>
    <w:p w:rsidR="00E3327A" w:rsidRDefault="00E3327A" w:rsidP="00E3327A">
      <w:pPr>
        <w:pStyle w:val="a4"/>
      </w:pPr>
      <w:r>
        <w:t xml:space="preserve">782. (1631.) </w:t>
      </w:r>
      <w:hyperlink r:id="rId2143" w:history="1">
        <w:r>
          <w:rPr>
            <w:rStyle w:val="a3"/>
            <w:b/>
            <w:bCs/>
          </w:rPr>
          <w:t>Сборник</w:t>
        </w:r>
      </w:hyperlink>
      <w:r>
        <w:rPr>
          <w:b/>
          <w:bCs/>
        </w:rPr>
        <w:t>,</w:t>
      </w:r>
      <w:r>
        <w:t xml:space="preserve"> полууст., средины ХVІ века, в четверть, 461 лист.</w:t>
      </w:r>
    </w:p>
    <w:p w:rsidR="00E3327A" w:rsidRDefault="00E3327A" w:rsidP="00E3327A">
      <w:pPr>
        <w:pStyle w:val="a4"/>
      </w:pPr>
      <w:r>
        <w:t xml:space="preserve">л. 1. Мес. июлия в 24, страдание и похвала св. праведных чюдотворивых страстотръпец боголюбивых князей руских, самобратных по плоти Бориса и Глеба, нареченных же в святем крещении Романа и Давида, вкупе же и о сказании чюдес их, и о первом и о втором пренесении мощей их. Нач. Род праведных благословится, рече Пророк, и семя их во благословении будет. </w:t>
      </w:r>
      <w:r>
        <w:rPr>
          <w:i/>
          <w:iCs/>
        </w:rPr>
        <w:t>См.Степ. кн. ч. 1. стр. 184–214.</w:t>
      </w:r>
    </w:p>
    <w:p w:rsidR="00E3327A" w:rsidRDefault="00E3327A" w:rsidP="00E3327A">
      <w:pPr>
        <w:pStyle w:val="a4"/>
      </w:pPr>
      <w:r>
        <w:t xml:space="preserve">л. 53. Мес. октовриа в 22, св. седми отрок иже во Ефесе. Се же и августа в 4 чтется. </w:t>
      </w:r>
      <w:r>
        <w:rPr>
          <w:i/>
          <w:iCs/>
        </w:rPr>
        <w:t>См. № 750 л. 98.</w:t>
      </w:r>
    </w:p>
    <w:p w:rsidR="00E3327A" w:rsidRDefault="00E3327A" w:rsidP="00E3327A">
      <w:pPr>
        <w:pStyle w:val="a4"/>
      </w:pPr>
      <w:r>
        <w:t>л. 79. Св. отца Ипполита к Феофилу толкование пророчьства св. пророка Даниила. Нач. Помыслившу ти по истовому научитися предложеныя нам от тебе главы, брате мой любимый Феофиле.</w:t>
      </w:r>
    </w:p>
    <w:p w:rsidR="00E3327A" w:rsidRDefault="00E3327A" w:rsidP="00E3327A">
      <w:pPr>
        <w:pStyle w:val="a4"/>
      </w:pPr>
      <w:r>
        <w:rPr>
          <w:i/>
          <w:iCs/>
        </w:rPr>
        <w:t>(Листы 209 и 210 порожние).</w:t>
      </w:r>
    </w:p>
    <w:p w:rsidR="00E3327A" w:rsidRDefault="00E3327A" w:rsidP="00E3327A">
      <w:pPr>
        <w:pStyle w:val="a4"/>
      </w:pPr>
      <w:r>
        <w:t xml:space="preserve">л. 211. Мес. септеврия в 20 день, списание житиа и мукы св. Еустафиа и жены его Феопистиа и чад его Агапия и Феописта. </w:t>
      </w:r>
      <w:r>
        <w:rPr>
          <w:i/>
          <w:iCs/>
        </w:rPr>
        <w:t>См. № 745 л. 154.</w:t>
      </w:r>
    </w:p>
    <w:p w:rsidR="00E3327A" w:rsidRDefault="00E3327A" w:rsidP="00E3327A">
      <w:pPr>
        <w:pStyle w:val="a4"/>
      </w:pPr>
      <w:r>
        <w:t xml:space="preserve">л. 229. Мес. септевриа 26 день, Прохора в потребах самаго седмаго поставленаго, нетии же Стефану первомученику. Списание о житии и деянии единаго апостола Иоанна Богословца и евангелиста. </w:t>
      </w:r>
      <w:r>
        <w:rPr>
          <w:i/>
          <w:iCs/>
        </w:rPr>
        <w:t>См. № 759 л. 1.</w:t>
      </w:r>
    </w:p>
    <w:p w:rsidR="00E3327A" w:rsidRDefault="00E3327A" w:rsidP="00E3327A">
      <w:pPr>
        <w:pStyle w:val="a4"/>
      </w:pPr>
      <w:r>
        <w:lastRenderedPageBreak/>
        <w:t>л. 339. Мес. ноеврия в 11 день, страдание св. славнаго великомученика Мины. Нач. В второе лето Диоклитиана царя и в прьвое Гайя Валерия и Максимияна.</w:t>
      </w:r>
    </w:p>
    <w:p w:rsidR="00E3327A" w:rsidRDefault="00E3327A" w:rsidP="00E3327A">
      <w:pPr>
        <w:pStyle w:val="a4"/>
      </w:pPr>
      <w:r>
        <w:t xml:space="preserve">л. 351 об. Тимофея архиеп. александръскаго о чюдесех св. великаго мученика Христова Мины. </w:t>
      </w:r>
      <w:r>
        <w:rPr>
          <w:i/>
          <w:iCs/>
        </w:rPr>
        <w:t>Чудес 13.</w:t>
      </w:r>
    </w:p>
    <w:p w:rsidR="00E3327A" w:rsidRDefault="00E3327A" w:rsidP="00E3327A">
      <w:pPr>
        <w:pStyle w:val="a4"/>
      </w:pPr>
      <w:r>
        <w:t>л. 418 об. В тойже день, мучение св. Виктора и Стефаниды. Нач. В дни в няже бяху гоними христиане от тогдашняго царя римскаго погана суща.</w:t>
      </w:r>
    </w:p>
    <w:p w:rsidR="00E3327A" w:rsidRDefault="00E3327A" w:rsidP="00E3327A">
      <w:pPr>
        <w:pStyle w:val="a4"/>
      </w:pPr>
      <w:r>
        <w:rPr>
          <w:i/>
          <w:iCs/>
        </w:rPr>
        <w:t>(Листы 430–432 порожние).</w:t>
      </w:r>
    </w:p>
    <w:p w:rsidR="00E3327A" w:rsidRDefault="00E3327A" w:rsidP="00E3327A">
      <w:pPr>
        <w:pStyle w:val="a4"/>
      </w:pPr>
      <w:r>
        <w:t>л. 433. Мес. ноеврия в 16 день, мучение св. апостола евангелиста Матфеа. Нач. Бывши утрени изыде Матфея с епископом Платоном из церкве.</w:t>
      </w:r>
    </w:p>
    <w:p w:rsidR="00E3327A" w:rsidRDefault="00E3327A" w:rsidP="00E3327A">
      <w:pPr>
        <w:pStyle w:val="a4"/>
      </w:pPr>
      <w:r>
        <w:t xml:space="preserve">л. 449. Повесть о Борисоглебском монастыри, от коликых лет и како бысть ему начало. Нач. Еже исперва от древнихь старець слышахом и мало писания обретох прииде на сию пустыню препод. Феодор. </w:t>
      </w:r>
      <w:r>
        <w:rPr>
          <w:i/>
          <w:iCs/>
        </w:rPr>
        <w:t>Сочинение современное написанию рукописи.</w:t>
      </w:r>
    </w:p>
    <w:p w:rsidR="00E3327A" w:rsidRDefault="00E3327A" w:rsidP="00E3327A">
      <w:pPr>
        <w:pStyle w:val="a4"/>
      </w:pPr>
      <w:r>
        <w:t xml:space="preserve">783. (1627.) </w:t>
      </w:r>
      <w:hyperlink r:id="rId2144" w:history="1">
        <w:r>
          <w:rPr>
            <w:rStyle w:val="a3"/>
            <w:b/>
            <w:bCs/>
          </w:rPr>
          <w:t>Сборник</w:t>
        </w:r>
      </w:hyperlink>
      <w:r>
        <w:rPr>
          <w:b/>
          <w:bCs/>
        </w:rPr>
        <w:t>,</w:t>
      </w:r>
      <w:r>
        <w:t xml:space="preserve"> полууст. разный, средины ХVІ века, в лист, 653 листа.</w:t>
      </w:r>
    </w:p>
    <w:p w:rsidR="00E3327A" w:rsidRDefault="00E3327A" w:rsidP="00E3327A">
      <w:pPr>
        <w:pStyle w:val="a4"/>
      </w:pPr>
      <w:r>
        <w:t>л. 1. Сказание главам в книзе сей.</w:t>
      </w:r>
    </w:p>
    <w:p w:rsidR="00E3327A" w:rsidRDefault="00E3327A" w:rsidP="00E3327A">
      <w:pPr>
        <w:pStyle w:val="a4"/>
      </w:pPr>
      <w:r>
        <w:t xml:space="preserve">л. 2. Иже в святых отца нашего Амфилохиа, епископа иконийскаго, слово о Велицем Василии и о чюдесех его. </w:t>
      </w:r>
      <w:r>
        <w:rPr>
          <w:i/>
          <w:iCs/>
        </w:rPr>
        <w:t>См. № 748 л. 47.</w:t>
      </w:r>
    </w:p>
    <w:p w:rsidR="00E3327A" w:rsidRDefault="00E3327A" w:rsidP="00E3327A">
      <w:pPr>
        <w:pStyle w:val="a4"/>
      </w:pPr>
      <w:r>
        <w:t>л. 31. Житие и жизнь иже в святых отца нашего Григориа Богослова, архиеп. Констянтинаграда. Списано Григорием, учеником его. Нач. Съзываеть убо нас, о мужие, Григорие Великый.</w:t>
      </w:r>
    </w:p>
    <w:p w:rsidR="00E3327A" w:rsidRDefault="00E3327A" w:rsidP="00E3327A">
      <w:pPr>
        <w:pStyle w:val="a4"/>
      </w:pPr>
      <w:r>
        <w:t xml:space="preserve">л. 57. Св. Леонтиа епископа Аполя града кипрьскаго острова о останце житиа иже в святых отца нашего Иоанна Милостиваго, патриарха александрьскаго. Нач. Мысль убо едина есть наша же, и иже прежде нас трудолюбивых и преподобных мужей. </w:t>
      </w:r>
      <w:r>
        <w:rPr>
          <w:i/>
          <w:iCs/>
        </w:rPr>
        <w:t>Разделено на 60 параграфов.</w:t>
      </w:r>
    </w:p>
    <w:p w:rsidR="00E3327A" w:rsidRDefault="00E3327A" w:rsidP="00E3327A">
      <w:pPr>
        <w:pStyle w:val="a4"/>
      </w:pPr>
      <w:r>
        <w:t xml:space="preserve">л. 106. Мес. ноября в 23 день, житие иже в святых отца нашего Амфилохиа, епископа иконийскаго. </w:t>
      </w:r>
      <w:r>
        <w:rPr>
          <w:i/>
          <w:iCs/>
        </w:rPr>
        <w:t>См. № 758 л. 410.</w:t>
      </w:r>
    </w:p>
    <w:p w:rsidR="00E3327A" w:rsidRDefault="00E3327A" w:rsidP="00E3327A">
      <w:pPr>
        <w:pStyle w:val="a4"/>
      </w:pPr>
      <w:r>
        <w:t>л. 109 об. Мес. ноября в 6 день, житие и мучение св. отца нашего Павла исповедника. Списано Иоанном Златоустом, архиеп. Констянтиняграда. Нач. Иже убо хотящеи кого внешних в сем житии славно похвалити и удивити.</w:t>
      </w:r>
    </w:p>
    <w:p w:rsidR="00E3327A" w:rsidRDefault="00E3327A" w:rsidP="00E3327A">
      <w:pPr>
        <w:pStyle w:val="a4"/>
      </w:pPr>
      <w:r>
        <w:t>л. 117 об. Мес. ноемъвриа 11, житие и подвизи препод. отца нашего и исповедника Феодора игумена студийскаго. Нач. Всемь убо сладок и всемь любезен великий отець наш и исповедник Феодор.</w:t>
      </w:r>
    </w:p>
    <w:p w:rsidR="00E3327A" w:rsidRDefault="00E3327A" w:rsidP="00E3327A">
      <w:pPr>
        <w:pStyle w:val="a4"/>
      </w:pPr>
      <w:r>
        <w:t xml:space="preserve">л. 168. Слово вспоминателно о святем апостоле Фоме. Съписано убо блаженым Симеоном Метафрастом. Нач. Древле убо на земли житие съвръшающе Апостоли и поднебесную обтекающе, нечестием порабощенным свобожение проповедаше. </w:t>
      </w:r>
      <w:r>
        <w:rPr>
          <w:i/>
          <w:iCs/>
        </w:rPr>
        <w:t>Между заглавием и текстом было написано киноварью, но замарано:</w:t>
      </w:r>
      <w:r>
        <w:t xml:space="preserve"> Преведеся из греческия книги Максимом греком иноком святогорьским.</w:t>
      </w:r>
    </w:p>
    <w:p w:rsidR="00E3327A" w:rsidRDefault="00E3327A" w:rsidP="00E3327A">
      <w:pPr>
        <w:pStyle w:val="a4"/>
      </w:pPr>
      <w:r>
        <w:t xml:space="preserve">л. 174. Житие иже во святых отца нашего Иоанна Златоустаго, патриарха Констянтинаграда, великаго светилника и учителя вселенныя. Списано Георгием, архиеп. александрьским. </w:t>
      </w:r>
      <w:r>
        <w:rPr>
          <w:i/>
          <w:iCs/>
        </w:rPr>
        <w:t>См. № 759 л. 84.</w:t>
      </w:r>
    </w:p>
    <w:p w:rsidR="00E3327A" w:rsidRDefault="00E3327A" w:rsidP="00E3327A">
      <w:pPr>
        <w:pStyle w:val="a4"/>
      </w:pPr>
      <w:r>
        <w:t xml:space="preserve">л. 297 об. Златоустово послание к Кирияку епископу, иже и тому изгнану сущу, </w:t>
      </w:r>
      <w:r>
        <w:rPr>
          <w:i/>
          <w:iCs/>
        </w:rPr>
        <w:t>потом два</w:t>
      </w:r>
      <w:r>
        <w:t xml:space="preserve"> послания к Алимпияде диаконисе.</w:t>
      </w:r>
    </w:p>
    <w:p w:rsidR="00E3327A" w:rsidRDefault="00E3327A" w:rsidP="00E3327A">
      <w:pPr>
        <w:pStyle w:val="a4"/>
      </w:pPr>
      <w:r>
        <w:t>л. 306 об. Мес. генуариа 27, Козмы Веститора о пренесении мощем иже во святых отца нашего Иоанна, архиеп. Констянтиняграда, Златоустаго.</w:t>
      </w:r>
      <w:r>
        <w:rPr>
          <w:i/>
          <w:iCs/>
        </w:rPr>
        <w:t xml:space="preserve"> См</w:t>
      </w:r>
      <w:r>
        <w:t xml:space="preserve">. </w:t>
      </w:r>
      <w:r>
        <w:rPr>
          <w:i/>
          <w:iCs/>
        </w:rPr>
        <w:t>№ 781 л. 378.</w:t>
      </w:r>
    </w:p>
    <w:p w:rsidR="00E3327A" w:rsidRDefault="00E3327A" w:rsidP="00E3327A">
      <w:pPr>
        <w:pStyle w:val="a4"/>
      </w:pPr>
      <w:r>
        <w:lastRenderedPageBreak/>
        <w:t xml:space="preserve">л. 315 об. Мес. генуариа в 30 день, събор съвершаем св. Отець наших трею святителей: Василиа Великаго, Григориа Богослова, Иоанна Златоустаго. Списано Никифоромь Калистом. Нач. Во днех царства благочестиваго и христолюбиваго царя Алексиа Комнина. </w:t>
      </w:r>
      <w:r>
        <w:rPr>
          <w:i/>
          <w:iCs/>
        </w:rPr>
        <w:t>См. № 745 л. 178.</w:t>
      </w:r>
    </w:p>
    <w:p w:rsidR="00E3327A" w:rsidRDefault="00E3327A" w:rsidP="00E3327A">
      <w:pPr>
        <w:pStyle w:val="a4"/>
      </w:pPr>
      <w:r>
        <w:t>л. 319. Мес. ноямвриа, житие иже в святых отца нашего Григориа, епископа акраганьскаго. Списано препод. Леонтием игуменом монастыря св. Савы, иже в Риме велицем. Нач. Страшна и преславна и умилна и полезна повесть.</w:t>
      </w:r>
    </w:p>
    <w:p w:rsidR="00E3327A" w:rsidRDefault="00E3327A" w:rsidP="00E3327A">
      <w:pPr>
        <w:pStyle w:val="a4"/>
      </w:pPr>
      <w:r>
        <w:t>л. 371 об. Мес. февруария в 13 день, житие препод. отца нашего Мартиниана. Нач. Страдалца Христова Мартиниана, постника доблествена.</w:t>
      </w:r>
    </w:p>
    <w:p w:rsidR="00E3327A" w:rsidRDefault="00E3327A" w:rsidP="00E3327A">
      <w:pPr>
        <w:pStyle w:val="a4"/>
      </w:pPr>
      <w:r>
        <w:t>л. 384. Мес. септевриа в 15, мучение св. мученика Никиты. Нач. Победительныхь подвиг мученика Никиты торжествуем днесь.</w:t>
      </w:r>
    </w:p>
    <w:p w:rsidR="00E3327A" w:rsidRDefault="00E3327A" w:rsidP="00E3327A">
      <w:pPr>
        <w:pStyle w:val="a4"/>
      </w:pPr>
      <w:r>
        <w:t>л. 388. Мес. септевриа 4, мучение св. священномученика Вавулы и иже с ним. Нач. Нумериану римска скипьтра от отець приемшу, наследнику же и онех нечестиа бывшу, тяжка на христианы брань двизашеся.</w:t>
      </w:r>
    </w:p>
    <w:p w:rsidR="00E3327A" w:rsidRDefault="00E3327A" w:rsidP="00E3327A">
      <w:pPr>
        <w:pStyle w:val="a4"/>
      </w:pPr>
      <w:r>
        <w:t xml:space="preserve">л. 395. Мес. генуариа в 18 день, житие иже в святых отца нашего Афонасиа Великаго, патриарха александрийскаго и исповедника. </w:t>
      </w:r>
      <w:r>
        <w:rPr>
          <w:i/>
          <w:iCs/>
        </w:rPr>
        <w:t>См. № 758 л. 437.</w:t>
      </w:r>
    </w:p>
    <w:p w:rsidR="00E3327A" w:rsidRDefault="00E3327A" w:rsidP="00E3327A">
      <w:pPr>
        <w:pStyle w:val="a4"/>
      </w:pPr>
      <w:r>
        <w:t xml:space="preserve">л. 424. Сказание Деаний апостольскых, списано Лукою евангелистом по летех мнозех страсти Господня. Нач. Сия книгы Деаниа апостольская наричются. </w:t>
      </w:r>
      <w:r>
        <w:rPr>
          <w:i/>
          <w:iCs/>
        </w:rPr>
        <w:t>Книга деяний св. Апостол, разделена на зачала.</w:t>
      </w:r>
    </w:p>
    <w:p w:rsidR="00E3327A" w:rsidRDefault="00E3327A" w:rsidP="00E3327A">
      <w:pPr>
        <w:pStyle w:val="a4"/>
      </w:pPr>
      <w:r>
        <w:t xml:space="preserve">л. 469 об. Иже в царехь пръваго христианина бывша св. и блаж. и равна Апостолом великаго царя Коньстянтина повеление его царско съдеанно и дано святей соборней и апостольстей Церкви. Нач. Во имя святыа и неразделимыа Троица, Отца являа и Сына и Св. Духа. </w:t>
      </w:r>
      <w:r>
        <w:rPr>
          <w:i/>
          <w:iCs/>
        </w:rPr>
        <w:t>Грамота подложная (см. Церк. истор. митр. Платона т. 2, стр. 97), напеч. в Кормчей 1653 года.</w:t>
      </w:r>
    </w:p>
    <w:p w:rsidR="00E3327A" w:rsidRDefault="00E3327A" w:rsidP="00E3327A">
      <w:pPr>
        <w:pStyle w:val="a4"/>
      </w:pPr>
      <w:r>
        <w:t xml:space="preserve">л. 480. Мес. генвариа в 19, житие и жизнь препод. отца нашего Макариа египетскаго, списано Серапионом, учеником Великаго Антониа. </w:t>
      </w:r>
      <w:r>
        <w:rPr>
          <w:i/>
          <w:iCs/>
        </w:rPr>
        <w:t>См. № 748 л. 91.</w:t>
      </w:r>
    </w:p>
    <w:p w:rsidR="00E3327A" w:rsidRDefault="00E3327A" w:rsidP="00E3327A">
      <w:pPr>
        <w:pStyle w:val="a4"/>
      </w:pPr>
      <w:r>
        <w:t>л. 512. Иже в святых отца нашего Иоанна, патриарха Констянтиняграда, Златоустаго о подвигохь и о помощи Божии, и о недостойне таиньства и о священьстве. Нач. Недовлеет усердие человека, аще не свышниа кто насладится помощи.</w:t>
      </w:r>
    </w:p>
    <w:p w:rsidR="00E3327A" w:rsidRDefault="00E3327A" w:rsidP="00E3327A">
      <w:pPr>
        <w:pStyle w:val="a4"/>
      </w:pPr>
      <w:r>
        <w:t xml:space="preserve">л. 515. </w:t>
      </w:r>
      <w:r>
        <w:rPr>
          <w:i/>
          <w:iCs/>
        </w:rPr>
        <w:t>Тогоже</w:t>
      </w:r>
      <w:r>
        <w:t xml:space="preserve"> о речении пр. Исаия: бысть в лето в неже умре Иозиа царь, </w:t>
      </w:r>
      <w:r>
        <w:rPr>
          <w:i/>
          <w:iCs/>
        </w:rPr>
        <w:t>и проч</w:t>
      </w:r>
      <w:r>
        <w:t xml:space="preserve">., и похвала града Антиохиа, и на възбраняющая брак божественное указание, и яко священничество царства болши есть. </w:t>
      </w:r>
      <w:r>
        <w:rPr>
          <w:i/>
          <w:iCs/>
        </w:rPr>
        <w:t>См. № 147 л. 148.</w:t>
      </w:r>
    </w:p>
    <w:p w:rsidR="00E3327A" w:rsidRDefault="00E3327A" w:rsidP="00E3327A">
      <w:pPr>
        <w:pStyle w:val="a4"/>
      </w:pPr>
      <w:r>
        <w:t xml:space="preserve">л. 525 об. </w:t>
      </w:r>
      <w:r>
        <w:rPr>
          <w:i/>
          <w:iCs/>
        </w:rPr>
        <w:t>Тогоже</w:t>
      </w:r>
      <w:r>
        <w:t xml:space="preserve"> о речении пр. Исаия: видех Господа и указание яко по правде проказися Иозиа царь, </w:t>
      </w:r>
      <w:r>
        <w:rPr>
          <w:i/>
          <w:iCs/>
        </w:rPr>
        <w:t>и проч. Там же л. 165.</w:t>
      </w:r>
    </w:p>
    <w:p w:rsidR="00E3327A" w:rsidRDefault="00E3327A" w:rsidP="00E3327A">
      <w:pPr>
        <w:pStyle w:val="a4"/>
      </w:pPr>
      <w:r>
        <w:t xml:space="preserve">л. 531 об. </w:t>
      </w:r>
      <w:r>
        <w:rPr>
          <w:i/>
          <w:iCs/>
        </w:rPr>
        <w:t>Тогоже</w:t>
      </w:r>
      <w:r>
        <w:t xml:space="preserve"> нравоучение 86, яко подобает почитати священников, аще и худи будут житием, тии бо о нас слово въздадят. Нач. Вся убо да действуемь, якобы Духа Св. имети у себе.</w:t>
      </w:r>
    </w:p>
    <w:p w:rsidR="00E3327A" w:rsidRDefault="00E3327A" w:rsidP="00E3327A">
      <w:pPr>
        <w:pStyle w:val="a4"/>
      </w:pPr>
      <w:r>
        <w:t xml:space="preserve">л. 533. </w:t>
      </w:r>
      <w:r>
        <w:rPr>
          <w:i/>
          <w:iCs/>
        </w:rPr>
        <w:t>Тогоже</w:t>
      </w:r>
      <w:r>
        <w:t xml:space="preserve"> о священничестве и о того служении. Нач. Велиа дела, смирениа, и любовь, и милостыня, и молитвы, и от обидимых заступлениа и к священником благоговение и честь.</w:t>
      </w:r>
    </w:p>
    <w:p w:rsidR="00E3327A" w:rsidRDefault="00E3327A" w:rsidP="00E3327A">
      <w:pPr>
        <w:pStyle w:val="a4"/>
      </w:pPr>
      <w:r>
        <w:t xml:space="preserve">л. 538 об. </w:t>
      </w:r>
      <w:r>
        <w:rPr>
          <w:i/>
          <w:iCs/>
        </w:rPr>
        <w:t>Тогоже</w:t>
      </w:r>
      <w:r>
        <w:t xml:space="preserve"> яко чин апостольскый исполъняеть предстояй в церковныхь образованиихь, и о еже подобати добродетели паче дръжатися, нежели знамении искати силу; болшии бо житиа есть добродетелно имети, нежели знамения съвръшати. Нач. Сия не услышим токмо, но и подражаемь.</w:t>
      </w:r>
    </w:p>
    <w:p w:rsidR="00E3327A" w:rsidRDefault="00E3327A" w:rsidP="00E3327A">
      <w:pPr>
        <w:pStyle w:val="a4"/>
      </w:pPr>
      <w:r>
        <w:t xml:space="preserve">л. 543. </w:t>
      </w:r>
      <w:r>
        <w:rPr>
          <w:i/>
          <w:iCs/>
        </w:rPr>
        <w:t>Тогоже</w:t>
      </w:r>
      <w:r>
        <w:t>, яко подобает нам тръпети вся искушениа зрящим на тръпение блаженнаго Иова. Нач. Чему убо будем достойни, толика имуще указаниа.</w:t>
      </w:r>
    </w:p>
    <w:p w:rsidR="00E3327A" w:rsidRDefault="00E3327A" w:rsidP="00E3327A">
      <w:pPr>
        <w:pStyle w:val="a4"/>
      </w:pPr>
      <w:r>
        <w:lastRenderedPageBreak/>
        <w:t xml:space="preserve">л. 547. Мес. ноемвриа в 11 день, страсть св. славнаго великомученика Мины. </w:t>
      </w:r>
      <w:r>
        <w:rPr>
          <w:i/>
          <w:iCs/>
        </w:rPr>
        <w:t>См. пред. № 782 л. 339.</w:t>
      </w:r>
    </w:p>
    <w:p w:rsidR="00E3327A" w:rsidRDefault="00E3327A" w:rsidP="00E3327A">
      <w:pPr>
        <w:pStyle w:val="a4"/>
      </w:pPr>
      <w:r>
        <w:t xml:space="preserve">л. 552 об. Тимофеа архиеп. александрьскаго чюдеса великомученика Христова Мины, </w:t>
      </w:r>
      <w:r>
        <w:rPr>
          <w:i/>
          <w:iCs/>
        </w:rPr>
        <w:t>числом 13. Там же.</w:t>
      </w:r>
    </w:p>
    <w:p w:rsidR="00E3327A" w:rsidRDefault="00E3327A" w:rsidP="00E3327A">
      <w:pPr>
        <w:pStyle w:val="a4"/>
      </w:pPr>
      <w:r>
        <w:t xml:space="preserve">л. 576. Препод. отца Никона послание к магистру и князю Князем Марапе, о еже не подобает церковьнаа и монастырскаа и иноческаа на своя потребы мирским князем расточати, </w:t>
      </w:r>
      <w:r>
        <w:rPr>
          <w:i/>
          <w:iCs/>
        </w:rPr>
        <w:t>и проч. Из Тактикона Никона черногорца три послания. См. № 211 слова 23, 24 и 25.</w:t>
      </w:r>
    </w:p>
    <w:p w:rsidR="00E3327A" w:rsidRDefault="00E3327A" w:rsidP="00E3327A">
      <w:pPr>
        <w:pStyle w:val="a4"/>
      </w:pPr>
      <w:r>
        <w:t xml:space="preserve">л. 590. Иже в царех пръваго хрестьанина бывша св. и блаж. и равна Апостолом великаго царя Констянтина повеление его царско съдеанно и дано святей и съсборней и апостольстей Церкви. </w:t>
      </w:r>
      <w:r>
        <w:rPr>
          <w:i/>
          <w:iCs/>
        </w:rPr>
        <w:t>Тоже, что выше л. 469.</w:t>
      </w:r>
    </w:p>
    <w:p w:rsidR="00E3327A" w:rsidRDefault="00E3327A" w:rsidP="00E3327A">
      <w:pPr>
        <w:pStyle w:val="a4"/>
      </w:pPr>
      <w:r>
        <w:t xml:space="preserve">л. 599 об. Устав, по греческым Номоканоном, св. В. Князя Володимера киевскаго и всеа Русии, крестившаго всю землю рускую, о церковных судех и о десятинах, и о церковных людех. Нач. Во имя Отца и Сына и Св. Духа се яз Володимер нареченный в святем крещении Василий сын Святославль. </w:t>
      </w:r>
      <w:r>
        <w:rPr>
          <w:i/>
          <w:iCs/>
        </w:rPr>
        <w:t>Срав. № 730 л. 462.</w:t>
      </w:r>
    </w:p>
    <w:p w:rsidR="00E3327A" w:rsidRDefault="00E3327A" w:rsidP="00E3327A">
      <w:pPr>
        <w:pStyle w:val="a4"/>
      </w:pPr>
      <w:r>
        <w:t>л. 604. Иже в святых отца нашего Григориа, архиеп. Констянтинаграда, Богослова нагробное Великому Василию Слово 9-е. Нач. Имеаше убо многим нам вещи словес присно предложив Великий Василие.</w:t>
      </w:r>
    </w:p>
    <w:p w:rsidR="00E3327A" w:rsidRDefault="00E3327A" w:rsidP="00E3327A">
      <w:pPr>
        <w:pStyle w:val="a4"/>
      </w:pPr>
      <w:r>
        <w:t xml:space="preserve">л. 650 об. Послание архиеп. Серапиона ноугородцкого к Симону митрополиту. </w:t>
      </w:r>
      <w:r>
        <w:rPr>
          <w:i/>
          <w:iCs/>
        </w:rPr>
        <w:t>Помещено в житии св. Серапиона (см. № 636 л. 50), в коем есть выписка и из предъид. надгробнаго слова, что также может служить подтверждением предположения, что житие архиеп. Серапиона составлено митр. Иоасафом, владельцем сей книги. См. Обзор русс. дух. лит. § 121.</w:t>
      </w:r>
    </w:p>
    <w:p w:rsidR="00E3327A" w:rsidRDefault="00E3327A" w:rsidP="00E3327A">
      <w:pPr>
        <w:pStyle w:val="a4"/>
      </w:pPr>
      <w:r>
        <w:rPr>
          <w:i/>
          <w:iCs/>
        </w:rPr>
        <w:t xml:space="preserve">На первых листах внизу киноварью: </w:t>
      </w:r>
      <w:r>
        <w:t xml:space="preserve">Митрополита Иасафа, </w:t>
      </w:r>
      <w:r>
        <w:rPr>
          <w:i/>
          <w:iCs/>
        </w:rPr>
        <w:t>чернилами:</w:t>
      </w:r>
      <w:r>
        <w:t xml:space="preserve"> Троицкая Сергиева монастыря. </w:t>
      </w:r>
      <w:r>
        <w:rPr>
          <w:i/>
          <w:iCs/>
        </w:rPr>
        <w:t>Далее</w:t>
      </w:r>
      <w:r>
        <w:t>: Съборник Иасафов (†1555г.).</w:t>
      </w:r>
    </w:p>
    <w:p w:rsidR="00E3327A" w:rsidRDefault="00E3327A" w:rsidP="00E3327A">
      <w:pPr>
        <w:pStyle w:val="a4"/>
      </w:pPr>
      <w:r>
        <w:t xml:space="preserve">784. (1650.) </w:t>
      </w:r>
      <w:hyperlink r:id="rId2145" w:history="1">
        <w:r>
          <w:rPr>
            <w:rStyle w:val="a3"/>
            <w:b/>
            <w:bCs/>
          </w:rPr>
          <w:t>Сборник</w:t>
        </w:r>
      </w:hyperlink>
      <w:r>
        <w:rPr>
          <w:b/>
          <w:bCs/>
        </w:rPr>
        <w:t>,</w:t>
      </w:r>
      <w:r>
        <w:t xml:space="preserve"> полууст. четкий, ХVІ века, в четверть, 384 листа.</w:t>
      </w:r>
    </w:p>
    <w:p w:rsidR="00E3327A" w:rsidRDefault="00E3327A" w:rsidP="00E3327A">
      <w:pPr>
        <w:pStyle w:val="a4"/>
      </w:pPr>
      <w:r>
        <w:t xml:space="preserve">л. 1. Съборник о Бозе починаем. – Слово св. отца нашего Иоанна Златаустаго о почитании книжнем и душеполезнем. Нач. Добро есть, братие, почитание книжное паче всякому человеку християнину. </w:t>
      </w:r>
      <w:r>
        <w:rPr>
          <w:i/>
          <w:iCs/>
        </w:rPr>
        <w:t>Срав. № 756 л. 1.</w:t>
      </w:r>
    </w:p>
    <w:p w:rsidR="00E3327A" w:rsidRDefault="00E3327A" w:rsidP="00E3327A">
      <w:pPr>
        <w:pStyle w:val="a4"/>
      </w:pPr>
      <w:r>
        <w:t>л. 2 об. Поучение евангельское. Нач. Василий рече: что есть иже рече Господь: не мечите бисера пред свиниями, да не поперут ногами.</w:t>
      </w:r>
    </w:p>
    <w:p w:rsidR="00E3327A" w:rsidRDefault="00E3327A" w:rsidP="00E3327A">
      <w:pPr>
        <w:pStyle w:val="a4"/>
      </w:pPr>
      <w:r>
        <w:t>л. 3 об. Поучение Господне. Нач. Рече Господь в Кане на браце ко избранным мужем, рекше ко власть дръжащим.</w:t>
      </w:r>
    </w:p>
    <w:p w:rsidR="00E3327A" w:rsidRDefault="00E3327A" w:rsidP="00E3327A">
      <w:pPr>
        <w:pStyle w:val="a4"/>
      </w:pPr>
      <w:r>
        <w:t>л. 4 об. О наказании. Нач. Иже отлучает человека от Бога и приводит к дияволу.</w:t>
      </w:r>
    </w:p>
    <w:p w:rsidR="00E3327A" w:rsidRDefault="00E3327A" w:rsidP="00E3327A">
      <w:pPr>
        <w:pStyle w:val="a4"/>
      </w:pPr>
      <w:r>
        <w:t>л. 5. Слово о казни злей. Нач. Сию злость в себе дръжим и противу той злости казнь в нас же есть.</w:t>
      </w:r>
    </w:p>
    <w:p w:rsidR="00E3327A" w:rsidRDefault="00E3327A" w:rsidP="00E3327A">
      <w:pPr>
        <w:pStyle w:val="a4"/>
      </w:pPr>
      <w:r>
        <w:t xml:space="preserve">л. 9 об. Слово св. Отец. Нач. Св. Отцы уставишя постныя дни по научению Господню и по заповеди св. Апостол. </w:t>
      </w:r>
      <w:r>
        <w:rPr>
          <w:i/>
          <w:iCs/>
        </w:rPr>
        <w:t>Феодосия киево-печерскаго. См. № 762 л. 154.</w:t>
      </w:r>
    </w:p>
    <w:p w:rsidR="00E3327A" w:rsidRDefault="00E3327A" w:rsidP="00E3327A">
      <w:pPr>
        <w:pStyle w:val="a4"/>
      </w:pPr>
      <w:r>
        <w:t>л. 12. Слово св. препод. Отец наших. Нач. Горе человеку тому, иже всяко злое творение приложит к Богу.</w:t>
      </w:r>
    </w:p>
    <w:p w:rsidR="00E3327A" w:rsidRDefault="00E3327A" w:rsidP="00E3327A">
      <w:pPr>
        <w:pStyle w:val="a4"/>
      </w:pPr>
      <w:r>
        <w:t>л. 14. О разсужении грехов телесных и душевных, и о посте. Нач. Телеснии бо греси инацы, а душевнии инацы.</w:t>
      </w:r>
    </w:p>
    <w:p w:rsidR="00E3327A" w:rsidRDefault="00E3327A" w:rsidP="00E3327A">
      <w:pPr>
        <w:pStyle w:val="a4"/>
      </w:pPr>
      <w:r>
        <w:lastRenderedPageBreak/>
        <w:t>л. 19. Слово св. Отец от св. Апостол. Нач. Павел глаголеть: аще имам веру таку, яко и горы преставляти.</w:t>
      </w:r>
    </w:p>
    <w:p w:rsidR="00E3327A" w:rsidRDefault="00E3327A" w:rsidP="00E3327A">
      <w:pPr>
        <w:pStyle w:val="a4"/>
      </w:pPr>
      <w:r>
        <w:t xml:space="preserve">л. 25. Слово божествено о покании и о исповедании греховнем, еже есть корень спасению. Нач. Сию милость получити от Бога Отца Господа нашего Ис. Христа, иже присно ожидает нашего спасениа и покааниа. </w:t>
      </w:r>
      <w:r>
        <w:rPr>
          <w:i/>
          <w:iCs/>
        </w:rPr>
        <w:t>См. № 204 л. 243.</w:t>
      </w:r>
    </w:p>
    <w:p w:rsidR="00E3327A" w:rsidRDefault="00E3327A" w:rsidP="00E3327A">
      <w:pPr>
        <w:pStyle w:val="a4"/>
      </w:pPr>
      <w:r>
        <w:t xml:space="preserve">л. 33 об. Слово от св. книг св. Кирила. Нач. Понеже тайна сиа не всеми откровена бысть и многими человекы несведомо. </w:t>
      </w:r>
      <w:r>
        <w:rPr>
          <w:i/>
          <w:iCs/>
        </w:rPr>
        <w:t>См. № 776 л. 269.</w:t>
      </w:r>
    </w:p>
    <w:p w:rsidR="00E3327A" w:rsidRDefault="00E3327A" w:rsidP="00E3327A">
      <w:pPr>
        <w:pStyle w:val="a4"/>
      </w:pPr>
      <w:r>
        <w:t xml:space="preserve">л. 42 об. Ангелова повесть к Василию. </w:t>
      </w:r>
      <w:r>
        <w:rPr>
          <w:i/>
          <w:iCs/>
        </w:rPr>
        <w:t>См. № 771 л. 324.</w:t>
      </w:r>
    </w:p>
    <w:p w:rsidR="00E3327A" w:rsidRDefault="00E3327A" w:rsidP="00E3327A">
      <w:pPr>
        <w:pStyle w:val="a4"/>
      </w:pPr>
      <w:r>
        <w:t>л. 44. Препод. Ефрема Слово о покаании. Нач. Братие, слышим блаж. Давида в Псалтири глаголюща: сей день, иже сътвори Господь, възрадуемся.</w:t>
      </w:r>
    </w:p>
    <w:p w:rsidR="00E3327A" w:rsidRDefault="00E3327A" w:rsidP="00E3327A">
      <w:pPr>
        <w:pStyle w:val="a4"/>
      </w:pPr>
      <w:r>
        <w:t>л. 49 об. Слово св. Ефрема о суде. Нач. Приидете вси братие, послушайте мене малаго Ефрема.</w:t>
      </w:r>
    </w:p>
    <w:p w:rsidR="00E3327A" w:rsidRDefault="00E3327A" w:rsidP="00E3327A">
      <w:pPr>
        <w:pStyle w:val="a4"/>
      </w:pPr>
      <w:r>
        <w:t>л. 53. Феофила, архиеп. александръскаго, Слово о исходе души. Нач. Не неразумевайте, братие, како страх имам видети, егда душа от тела разлучится.</w:t>
      </w:r>
    </w:p>
    <w:p w:rsidR="00E3327A" w:rsidRDefault="00E3327A" w:rsidP="00E3327A">
      <w:pPr>
        <w:pStyle w:val="a4"/>
      </w:pPr>
      <w:r>
        <w:t>л. 55. О зависти дияволи. Нач. Чуж же есть Божиа служениа божеств. славы злодей диавол.</w:t>
      </w:r>
    </w:p>
    <w:p w:rsidR="00E3327A" w:rsidRDefault="00E3327A" w:rsidP="00E3327A">
      <w:pPr>
        <w:pStyle w:val="a4"/>
      </w:pPr>
      <w:r>
        <w:t>л. 57 об. Слово о Иеве праведнем. Нач. Попущение бо Божие являя о Иове божеств. писание.</w:t>
      </w:r>
    </w:p>
    <w:p w:rsidR="00E3327A" w:rsidRDefault="00E3327A" w:rsidP="00E3327A">
      <w:pPr>
        <w:pStyle w:val="a4"/>
      </w:pPr>
      <w:r>
        <w:t>л. 64. Слово Иоанна Златаустаго, яко все нас делма сътвори Бог и едино, чадаго Сына отда нас делма и посади нас одесную. Нач. Что бо не сътвори Бог нас делма?</w:t>
      </w:r>
    </w:p>
    <w:p w:rsidR="00E3327A" w:rsidRDefault="00E3327A" w:rsidP="00E3327A">
      <w:pPr>
        <w:pStyle w:val="a4"/>
      </w:pPr>
      <w:r>
        <w:t xml:space="preserve">л. 75. </w:t>
      </w:r>
      <w:r>
        <w:rPr>
          <w:i/>
          <w:iCs/>
        </w:rPr>
        <w:t>Тогоже</w:t>
      </w:r>
      <w:r>
        <w:t xml:space="preserve"> Слово о въздержании пития и ядения и о мздоимцех. Нач. Братие мнози ходят, якоже многажды глаголах, ныне же и плачя глаголю врагы креста Христова.</w:t>
      </w:r>
    </w:p>
    <w:p w:rsidR="00E3327A" w:rsidRDefault="00E3327A" w:rsidP="00E3327A">
      <w:pPr>
        <w:pStyle w:val="a4"/>
      </w:pPr>
      <w:r>
        <w:t xml:space="preserve">л. 87. </w:t>
      </w:r>
      <w:r>
        <w:rPr>
          <w:i/>
          <w:iCs/>
        </w:rPr>
        <w:t>Тогоже</w:t>
      </w:r>
      <w:r>
        <w:t xml:space="preserve"> Слово. Нач. Будем благотворцы и милостивии и подражаем своему Владыку.</w:t>
      </w:r>
    </w:p>
    <w:p w:rsidR="00E3327A" w:rsidRDefault="00E3327A" w:rsidP="00E3327A">
      <w:pPr>
        <w:pStyle w:val="a4"/>
      </w:pPr>
      <w:r>
        <w:t xml:space="preserve">л. 92. </w:t>
      </w:r>
      <w:r>
        <w:rPr>
          <w:i/>
          <w:iCs/>
        </w:rPr>
        <w:t>Тогоже</w:t>
      </w:r>
      <w:r>
        <w:t>. Нач. Ведомо же да есть, яко не место спасает человека, но ум иже к Богу изволением.</w:t>
      </w:r>
    </w:p>
    <w:p w:rsidR="00E3327A" w:rsidRDefault="00E3327A" w:rsidP="00E3327A">
      <w:pPr>
        <w:pStyle w:val="a4"/>
      </w:pPr>
      <w:r>
        <w:t xml:space="preserve">л. 93. </w:t>
      </w:r>
      <w:r>
        <w:rPr>
          <w:i/>
          <w:iCs/>
        </w:rPr>
        <w:t>Тогоже</w:t>
      </w:r>
      <w:r>
        <w:t>. Нач. Что же убо рече Господь учеником своим: аминь-аминь глаголю вам, яко вы въследовавшеи пакы в бытие.</w:t>
      </w:r>
    </w:p>
    <w:p w:rsidR="00E3327A" w:rsidRDefault="00E3327A" w:rsidP="00E3327A">
      <w:pPr>
        <w:pStyle w:val="a4"/>
      </w:pPr>
      <w:r>
        <w:t>л. 94. Исихиа презвитера иерусалимьскаго Слово на тридневное Въскресение Господа нашего Ис. Христа. Нач. Въскресе Господь в третий день, жизнь мирови даровав.</w:t>
      </w:r>
    </w:p>
    <w:p w:rsidR="00E3327A" w:rsidRDefault="00E3327A" w:rsidP="00E3327A">
      <w:pPr>
        <w:pStyle w:val="a4"/>
      </w:pPr>
      <w:r>
        <w:t xml:space="preserve">л. 97 об. Слово св. Иоанна Златоустаго, патр. Царяграда, на св. Пасху в светлый день Въскресениа истиннаго Христа Бога нашего. </w:t>
      </w:r>
      <w:r>
        <w:rPr>
          <w:i/>
          <w:iCs/>
        </w:rPr>
        <w:t>См. № 778 л. 213.</w:t>
      </w:r>
    </w:p>
    <w:p w:rsidR="00E3327A" w:rsidRDefault="00E3327A" w:rsidP="00E3327A">
      <w:pPr>
        <w:pStyle w:val="a4"/>
      </w:pPr>
      <w:r>
        <w:t xml:space="preserve">л. 100. </w:t>
      </w:r>
      <w:r>
        <w:rPr>
          <w:i/>
          <w:iCs/>
        </w:rPr>
        <w:t>Тогоже</w:t>
      </w:r>
      <w:r>
        <w:t xml:space="preserve"> Слово о втором пришествии Христове и о милостыне. Нач. По възнесении Господни еже на небеса учеником взирающим на небо явися им ангел Господень.</w:t>
      </w:r>
    </w:p>
    <w:p w:rsidR="00E3327A" w:rsidRDefault="00E3327A" w:rsidP="00E3327A">
      <w:pPr>
        <w:pStyle w:val="a4"/>
      </w:pPr>
      <w:r>
        <w:t xml:space="preserve">л. 114. </w:t>
      </w:r>
      <w:r>
        <w:rPr>
          <w:i/>
          <w:iCs/>
        </w:rPr>
        <w:t>Тогоже</w:t>
      </w:r>
      <w:r>
        <w:t xml:space="preserve"> Слово о суетнем сем житии и о ползе душевней, и о умилении. </w:t>
      </w:r>
      <w:r>
        <w:rPr>
          <w:i/>
          <w:iCs/>
        </w:rPr>
        <w:t>См. № 774 л. 101.</w:t>
      </w:r>
    </w:p>
    <w:p w:rsidR="00E3327A" w:rsidRDefault="00E3327A" w:rsidP="00E3327A">
      <w:pPr>
        <w:pStyle w:val="a4"/>
      </w:pPr>
      <w:r>
        <w:t xml:space="preserve">л. 122. </w:t>
      </w:r>
      <w:r>
        <w:rPr>
          <w:i/>
          <w:iCs/>
        </w:rPr>
        <w:t>Тогоже</w:t>
      </w:r>
      <w:r>
        <w:t xml:space="preserve"> Слово о посте и о милостыни. Нач. Добро есть пост, добро чтение книжное.</w:t>
      </w:r>
    </w:p>
    <w:p w:rsidR="00E3327A" w:rsidRDefault="00E3327A" w:rsidP="00E3327A">
      <w:pPr>
        <w:pStyle w:val="a4"/>
      </w:pPr>
      <w:r>
        <w:t xml:space="preserve">л. 129. </w:t>
      </w:r>
      <w:r>
        <w:rPr>
          <w:i/>
          <w:iCs/>
        </w:rPr>
        <w:t>Тогоже</w:t>
      </w:r>
      <w:r>
        <w:t xml:space="preserve"> Слово о милостыни и о посте. Нач. Аще постишися не творяй милостыни, то не пост наречется.</w:t>
      </w:r>
    </w:p>
    <w:p w:rsidR="00E3327A" w:rsidRDefault="00E3327A" w:rsidP="00E3327A">
      <w:pPr>
        <w:pStyle w:val="a4"/>
      </w:pPr>
      <w:r>
        <w:t>л. 131. Слово св. Исаака Сирина о милостыни, аще и по смерти, приятна сть. Нач. Рече св. Исаак Сирин, яко аще имаши дневныя потребы, отдай же убогим.</w:t>
      </w:r>
    </w:p>
    <w:p w:rsidR="00E3327A" w:rsidRDefault="00E3327A" w:rsidP="00E3327A">
      <w:pPr>
        <w:pStyle w:val="a4"/>
      </w:pPr>
      <w:r>
        <w:lastRenderedPageBreak/>
        <w:t>л. 133. Слово св. Иоанна Златаустаго о милостыни, яко и по смерти милостыни добро же есть. Нач. Есть же и в последнем издыхании милостынею Богу угодити.</w:t>
      </w:r>
    </w:p>
    <w:p w:rsidR="00E3327A" w:rsidRDefault="00E3327A" w:rsidP="00E3327A">
      <w:pPr>
        <w:pStyle w:val="a4"/>
      </w:pPr>
      <w:r>
        <w:t xml:space="preserve">л. 135 об. Св. Отца нашего Василиа. </w:t>
      </w:r>
      <w:r>
        <w:rPr>
          <w:i/>
          <w:iCs/>
        </w:rPr>
        <w:t>Отрывок. Тут же:</w:t>
      </w:r>
      <w:r>
        <w:t xml:space="preserve"> В един от дний изшедшу из церкве Александр и узре в храмине некоего человека на одре лежаща. </w:t>
      </w:r>
      <w:r>
        <w:rPr>
          <w:i/>
          <w:iCs/>
        </w:rPr>
        <w:t>Приписывается какому то Евсевию.</w:t>
      </w:r>
      <w:r>
        <w:t xml:space="preserve"> </w:t>
      </w:r>
      <w:r>
        <w:rPr>
          <w:i/>
          <w:iCs/>
        </w:rPr>
        <w:t>См. № 775 л. 143.</w:t>
      </w:r>
    </w:p>
    <w:p w:rsidR="00E3327A" w:rsidRDefault="00E3327A" w:rsidP="00E3327A">
      <w:pPr>
        <w:pStyle w:val="a4"/>
      </w:pPr>
      <w:r>
        <w:t>л. 143 об. Поучение св. Иоанна Златоустаго о спасении души. Нач. Молю вы, братие христолюбцы, Богом съвокуплении к сему поучению.</w:t>
      </w:r>
    </w:p>
    <w:p w:rsidR="00E3327A" w:rsidRDefault="00E3327A" w:rsidP="00E3327A">
      <w:pPr>
        <w:pStyle w:val="a4"/>
      </w:pPr>
      <w:r>
        <w:t xml:space="preserve">л. 159. </w:t>
      </w:r>
      <w:r>
        <w:rPr>
          <w:i/>
          <w:iCs/>
        </w:rPr>
        <w:t>Тогоже</w:t>
      </w:r>
      <w:r>
        <w:t xml:space="preserve"> Слово, поучение. Нач. Время есть покаати уже душе и помянутися и вся оттрясти.</w:t>
      </w:r>
    </w:p>
    <w:p w:rsidR="00E3327A" w:rsidRDefault="00E3327A" w:rsidP="00E3327A">
      <w:pPr>
        <w:pStyle w:val="a4"/>
      </w:pPr>
      <w:r>
        <w:t xml:space="preserve">л. 164 об. </w:t>
      </w:r>
      <w:r>
        <w:rPr>
          <w:i/>
          <w:iCs/>
        </w:rPr>
        <w:t>Тогоже</w:t>
      </w:r>
      <w:r>
        <w:t xml:space="preserve"> Слово о терпении и о благопохвалении, да не плачемся зле о умерших. Нач. Принесем день си преже паче древних дний в спешение словоучениа.</w:t>
      </w:r>
    </w:p>
    <w:p w:rsidR="00E3327A" w:rsidRDefault="00E3327A" w:rsidP="00E3327A">
      <w:pPr>
        <w:pStyle w:val="a4"/>
      </w:pPr>
      <w:r>
        <w:t xml:space="preserve">л. 182. </w:t>
      </w:r>
      <w:r>
        <w:rPr>
          <w:i/>
          <w:iCs/>
        </w:rPr>
        <w:t>Тогоже</w:t>
      </w:r>
      <w:r>
        <w:t xml:space="preserve"> Слово о скороминующем сем житии и о гордем суде страшнем. Нач. Друзи и братия, иже кто хощет в царство Божие внити, то да не прилепится сей жизни зело.</w:t>
      </w:r>
    </w:p>
    <w:p w:rsidR="00E3327A" w:rsidRDefault="00E3327A" w:rsidP="00E3327A">
      <w:pPr>
        <w:pStyle w:val="a4"/>
      </w:pPr>
      <w:r>
        <w:t xml:space="preserve">л. 192. </w:t>
      </w:r>
      <w:r>
        <w:rPr>
          <w:i/>
          <w:iCs/>
        </w:rPr>
        <w:t>Тогоже</w:t>
      </w:r>
      <w:r>
        <w:t xml:space="preserve"> Слово зане без ума мятется всяк человек живый. Нач. Принеси убо ты възлюбленне днесь от Давидов гусли.</w:t>
      </w:r>
    </w:p>
    <w:p w:rsidR="00E3327A" w:rsidRDefault="00E3327A" w:rsidP="00E3327A">
      <w:pPr>
        <w:pStyle w:val="a4"/>
      </w:pPr>
      <w:r>
        <w:t xml:space="preserve">л. 197 об. </w:t>
      </w:r>
      <w:r>
        <w:rPr>
          <w:i/>
          <w:iCs/>
        </w:rPr>
        <w:t>Тогоже</w:t>
      </w:r>
      <w:r>
        <w:t xml:space="preserve"> Слово к богатым и о милостыни. Нач. Травницы имуть многы различни цветы.</w:t>
      </w:r>
    </w:p>
    <w:p w:rsidR="00E3327A" w:rsidRDefault="00E3327A" w:rsidP="00E3327A">
      <w:pPr>
        <w:pStyle w:val="a4"/>
      </w:pPr>
      <w:r>
        <w:t>л. 202 об. Слово Иоанна Дамаскина о усопших. Нач. Еже рещи въздаси комуждо по делом его и пожнет всяк, еже всеял есть, в пришествие Зижителя.</w:t>
      </w:r>
    </w:p>
    <w:p w:rsidR="00E3327A" w:rsidRDefault="00E3327A" w:rsidP="00E3327A">
      <w:pPr>
        <w:pStyle w:val="a4"/>
      </w:pPr>
      <w:r>
        <w:t>л. 203. Слово св. Иоанна Златоустаго о покаании и о слезах. Нач. Тацы бяху святии: исправлениа забываху, а грехы поминаху, не якоже нынешнии человецы грехов не помнят.</w:t>
      </w:r>
    </w:p>
    <w:p w:rsidR="00E3327A" w:rsidRDefault="00E3327A" w:rsidP="00E3327A">
      <w:pPr>
        <w:pStyle w:val="a4"/>
      </w:pPr>
      <w:r>
        <w:t xml:space="preserve">л. 206. Слово отца Кирила тировьскаго, сказание о чрьноризъстем чину, от Ветхаго Закона и Новаго, оного образ носяще, а сего делы съвръшающа. Нач. Прьвое речем о исходящих из мира в монастырь и взимающих искусныя ризы мнишескаго образа. </w:t>
      </w:r>
      <w:r>
        <w:rPr>
          <w:i/>
          <w:iCs/>
        </w:rPr>
        <w:t>По слич. с напеч. в Пам. росс. слов. стр. 102–109 одна первая половина.</w:t>
      </w:r>
    </w:p>
    <w:p w:rsidR="00E3327A" w:rsidRDefault="00E3327A" w:rsidP="00E3327A">
      <w:pPr>
        <w:pStyle w:val="a4"/>
      </w:pPr>
      <w:r>
        <w:t>л. 212. Наказание св. отца нашего Василиа, архиеп. Кесариа каподакийскиа, како есть лепо быти чрьнцем. Нач. Слышасте ли, братие моа възлюбленная, благословенаго Бога глаголюща: иже кто оставит отца и матерь.</w:t>
      </w:r>
    </w:p>
    <w:p w:rsidR="00E3327A" w:rsidRDefault="00E3327A" w:rsidP="00E3327A">
      <w:pPr>
        <w:pStyle w:val="a4"/>
      </w:pPr>
      <w:r>
        <w:t xml:space="preserve">л. 225 об. Наказание братии общеживущей. Нач. Братиа моа христолюбцы, овчята стада Христова, вышняго Иерусалима гражене. </w:t>
      </w:r>
      <w:r>
        <w:rPr>
          <w:i/>
          <w:iCs/>
        </w:rPr>
        <w:t>Русское, см. № 703 л. 226.</w:t>
      </w:r>
    </w:p>
    <w:p w:rsidR="00E3327A" w:rsidRDefault="00E3327A" w:rsidP="00E3327A">
      <w:pPr>
        <w:pStyle w:val="a4"/>
      </w:pPr>
      <w:r>
        <w:t xml:space="preserve">л. 229. Тогоже св. Василиа отца великаго Кесариа каподакийскиа наказание братии общеживущей. Нач. Позванием Господа нашего Ис. Христа въследованием его входящих к нам в место се Божие. </w:t>
      </w:r>
      <w:r>
        <w:rPr>
          <w:i/>
          <w:iCs/>
        </w:rPr>
        <w:t>Русское, см. там же.</w:t>
      </w:r>
    </w:p>
    <w:p w:rsidR="00E3327A" w:rsidRDefault="00E3327A" w:rsidP="00E3327A">
      <w:pPr>
        <w:pStyle w:val="a4"/>
      </w:pPr>
      <w:r>
        <w:t>л. 233 об. Завет черньцем святаго Василиа отца великаго архиепископа. Заповедь мнишескаго житиа юным чрьнцем, чернеческаго устава житие. Нач. Инок ума блюдение, страстным мыслем супротивие.</w:t>
      </w:r>
    </w:p>
    <w:p w:rsidR="00E3327A" w:rsidRDefault="00E3327A" w:rsidP="00E3327A">
      <w:pPr>
        <w:pStyle w:val="a4"/>
      </w:pPr>
      <w:r>
        <w:t xml:space="preserve">л. 236 об. Наказание некоего черноризца братии общеживущей. Нач. Упова на милость Божию и на преч. Его Матерь надеася понудихся аз грешный. </w:t>
      </w:r>
      <w:r>
        <w:rPr>
          <w:i/>
          <w:iCs/>
        </w:rPr>
        <w:t>Русское, см. № 765 л. 311.</w:t>
      </w:r>
    </w:p>
    <w:p w:rsidR="00E3327A" w:rsidRDefault="00E3327A" w:rsidP="00E3327A">
      <w:pPr>
        <w:pStyle w:val="a4"/>
      </w:pPr>
      <w:r>
        <w:t>л. 244 об. Поучение св. отца нашего Илариона Великаго о отвержении мира сего. Нач. Вси иже мира сего отвръгшеися, иже образ иноческий приимше.</w:t>
      </w:r>
    </w:p>
    <w:p w:rsidR="00E3327A" w:rsidRDefault="00E3327A" w:rsidP="00E3327A">
      <w:pPr>
        <w:pStyle w:val="a4"/>
      </w:pPr>
      <w:r>
        <w:t>л. 267 об. Тогоже о отвержении мира. Нач. Подтщитеся, братие, паче всего безмолвно работати Богови.</w:t>
      </w:r>
    </w:p>
    <w:p w:rsidR="00E3327A" w:rsidRDefault="00E3327A" w:rsidP="00E3327A">
      <w:pPr>
        <w:pStyle w:val="a4"/>
      </w:pPr>
      <w:r>
        <w:lastRenderedPageBreak/>
        <w:t>л. 272. Того же поучение. Нач. Не милуй тела своего брате.</w:t>
      </w:r>
    </w:p>
    <w:p w:rsidR="00E3327A" w:rsidRDefault="00E3327A" w:rsidP="00E3327A">
      <w:pPr>
        <w:pStyle w:val="a4"/>
      </w:pPr>
      <w:r>
        <w:t>л. 276. От учительства св. и препод. отца Аммона. Нач. Четыре вещи суть и аще едину от них имать человек, не покаятися может, ни молитву его приемлет Бог.</w:t>
      </w:r>
    </w:p>
    <w:p w:rsidR="00E3327A" w:rsidRDefault="00E3327A" w:rsidP="00E3327A">
      <w:pPr>
        <w:pStyle w:val="a4"/>
      </w:pPr>
      <w:r>
        <w:t>л. 322 об. Епистолиа блаженнаго отца Павла Лаженина. Нач. Глаголющи с женами и детми легати на единой постели и никий же вред души творити от сластолюбиа.</w:t>
      </w:r>
    </w:p>
    <w:p w:rsidR="00E3327A" w:rsidRDefault="00E3327A" w:rsidP="00E3327A">
      <w:pPr>
        <w:pStyle w:val="a4"/>
      </w:pPr>
      <w:r>
        <w:t>л. 328 об. Св. и знаменоносца Логина. Нач. Поведа нам авва Пиор, яко юну ми сущу идох аз и старец мой к знаменоносцу Логину.</w:t>
      </w:r>
    </w:p>
    <w:p w:rsidR="00E3327A" w:rsidRDefault="00E3327A" w:rsidP="00E3327A">
      <w:pPr>
        <w:pStyle w:val="a4"/>
      </w:pPr>
      <w:r>
        <w:t>л. 334 об. Слово св. Козмы халкыдоньскаго о хотящих в ризы облещися мнишеския. Нач. Мнози убо отходивше в монастыря не могуще тръпети суих томителев и трудов.</w:t>
      </w:r>
    </w:p>
    <w:p w:rsidR="00E3327A" w:rsidRDefault="00E3327A" w:rsidP="00E3327A">
      <w:pPr>
        <w:pStyle w:val="a4"/>
      </w:pPr>
      <w:r>
        <w:t>л. 338 об. Слово св. Ефрема. Нач. По сему блаженному пути пойдем, по нему же идуть вси възлюбившии Бога.</w:t>
      </w:r>
    </w:p>
    <w:p w:rsidR="00E3327A" w:rsidRDefault="00E3327A" w:rsidP="00E3327A">
      <w:pPr>
        <w:pStyle w:val="a4"/>
      </w:pPr>
      <w:r>
        <w:t xml:space="preserve">л. 340 об. </w:t>
      </w:r>
      <w:r>
        <w:rPr>
          <w:i/>
          <w:iCs/>
        </w:rPr>
        <w:t>Тогоже</w:t>
      </w:r>
      <w:r>
        <w:t xml:space="preserve"> Слово о душевней ползе. Нач. Молю вы, чада Божиа, добро поревнование приимете.</w:t>
      </w:r>
    </w:p>
    <w:p w:rsidR="00E3327A" w:rsidRDefault="00E3327A" w:rsidP="00E3327A">
      <w:pPr>
        <w:pStyle w:val="a4"/>
      </w:pPr>
      <w:r>
        <w:t>л. 341 об. О пианьстве. Нач. Аще обленишися въстати на утренюю, не дай же ясти телу своему.</w:t>
      </w:r>
    </w:p>
    <w:p w:rsidR="00E3327A" w:rsidRDefault="00E3327A" w:rsidP="00E3327A">
      <w:pPr>
        <w:pStyle w:val="a4"/>
      </w:pPr>
      <w:r>
        <w:t>л. 344. Слово св. Иоанна Златаустаго о посте. Нач. Что же аще постимся, что же есть пост?</w:t>
      </w:r>
    </w:p>
    <w:p w:rsidR="00E3327A" w:rsidRDefault="00E3327A" w:rsidP="00E3327A">
      <w:pPr>
        <w:pStyle w:val="a4"/>
      </w:pPr>
      <w:r>
        <w:t xml:space="preserve">л. 346. </w:t>
      </w:r>
      <w:r>
        <w:rPr>
          <w:i/>
          <w:iCs/>
        </w:rPr>
        <w:t>Тогоже</w:t>
      </w:r>
      <w:r>
        <w:t xml:space="preserve"> Слово о душевней ползе. Нач. Помыслите братие, каков страх имам имети на оном свете суднаго дне.</w:t>
      </w:r>
    </w:p>
    <w:p w:rsidR="00E3327A" w:rsidRDefault="00E3327A" w:rsidP="00E3327A">
      <w:pPr>
        <w:pStyle w:val="a4"/>
      </w:pPr>
      <w:r>
        <w:t>л. 349. Препод. отца нашего Ефрема Сирина повесть о св. Авраамии. Нач. Братия моа, хощу вам поведати житие добро и съврьшено мужа дивна и съвершена.</w:t>
      </w:r>
    </w:p>
    <w:p w:rsidR="00E3327A" w:rsidRDefault="00E3327A" w:rsidP="00E3327A">
      <w:pPr>
        <w:pStyle w:val="a4"/>
      </w:pPr>
      <w:r>
        <w:t xml:space="preserve">л. 374. Сказание св. отца Агафиа. Нач. Господи, что ради оставляют человецы домы своа, и грады своя, и имения своя, и жены и дети? – </w:t>
      </w:r>
      <w:r>
        <w:rPr>
          <w:i/>
          <w:iCs/>
        </w:rPr>
        <w:t>В заключение повести сказано:</w:t>
      </w:r>
      <w:r>
        <w:t xml:space="preserve"> Спаси Господи благовернаго и христолюбиваго и нищелюбиваго игумена Селивестра и все яже в обители сей святей, </w:t>
      </w:r>
      <w:r>
        <w:rPr>
          <w:i/>
          <w:iCs/>
        </w:rPr>
        <w:t>и проч.</w:t>
      </w:r>
    </w:p>
    <w:p w:rsidR="00E3327A" w:rsidRDefault="00E3327A" w:rsidP="00E3327A">
      <w:pPr>
        <w:pStyle w:val="a4"/>
      </w:pPr>
      <w:r>
        <w:t xml:space="preserve">785. (1642.) </w:t>
      </w:r>
      <w:hyperlink r:id="rId2146" w:history="1">
        <w:r>
          <w:rPr>
            <w:rStyle w:val="a3"/>
            <w:b/>
            <w:bCs/>
          </w:rPr>
          <w:t>Сборник</w:t>
        </w:r>
      </w:hyperlink>
      <w:r>
        <w:rPr>
          <w:b/>
          <w:bCs/>
        </w:rPr>
        <w:t>,</w:t>
      </w:r>
      <w:r>
        <w:t xml:space="preserve"> полууст., ХVІ века, в четверть, 402 листа.</w:t>
      </w:r>
    </w:p>
    <w:p w:rsidR="00E3327A" w:rsidRDefault="00E3327A" w:rsidP="00E3327A">
      <w:pPr>
        <w:pStyle w:val="a4"/>
      </w:pPr>
      <w:r>
        <w:rPr>
          <w:i/>
          <w:iCs/>
        </w:rPr>
        <w:t>Заглавие:</w:t>
      </w:r>
      <w:r>
        <w:t xml:space="preserve"> Книга глаголемая Съборник. </w:t>
      </w:r>
      <w:r>
        <w:rPr>
          <w:i/>
          <w:iCs/>
        </w:rPr>
        <w:t>До л. 293 помещены выписки небольшаго объема из творений и житий св. Отцев, без всякой системы.</w:t>
      </w:r>
    </w:p>
    <w:p w:rsidR="00E3327A" w:rsidRDefault="00E3327A" w:rsidP="00E3327A">
      <w:pPr>
        <w:pStyle w:val="a4"/>
      </w:pPr>
      <w:r>
        <w:t>л. 293. Молитва преч. Богородицы к Сыну си и Богу.</w:t>
      </w:r>
    </w:p>
    <w:p w:rsidR="00E3327A" w:rsidRDefault="00E3327A" w:rsidP="00E3327A">
      <w:pPr>
        <w:pStyle w:val="a4"/>
      </w:pPr>
      <w:r>
        <w:t xml:space="preserve">л. 293 об. Молитва въкратце к Владыце Христу Кирила епископа туровьскаго. Нач. Владыко Боже превечный и крепкый и силный. </w:t>
      </w:r>
      <w:r>
        <w:rPr>
          <w:i/>
          <w:iCs/>
        </w:rPr>
        <w:t>Потом егоже три:</w:t>
      </w:r>
      <w:r>
        <w:t xml:space="preserve"> Предтечи, арханг. Михаилу и Гавриилу, Ангелу хранителю.</w:t>
      </w:r>
    </w:p>
    <w:p w:rsidR="00E3327A" w:rsidRDefault="00E3327A" w:rsidP="00E3327A">
      <w:pPr>
        <w:pStyle w:val="a4"/>
      </w:pPr>
      <w:r>
        <w:t>л. 297 об. О рожении и о воспитании св. препод. Кирила чюдотворца белозерскаго. Нач. Сей убо препод. отец наш Кирил преименитаго града Москвы, от благородных и благочестивых родителю сын и нарекоша во св. крещении Козма.</w:t>
      </w:r>
    </w:p>
    <w:p w:rsidR="00E3327A" w:rsidRDefault="00E3327A" w:rsidP="00E3327A">
      <w:pPr>
        <w:pStyle w:val="a4"/>
      </w:pPr>
      <w:r>
        <w:t xml:space="preserve">л. 322. Симеона Новаго Богослова. Нач. Молю убо о всех вас, отци мои и братиа и чада и закон полагаю вам. </w:t>
      </w:r>
      <w:r>
        <w:rPr>
          <w:i/>
          <w:iCs/>
        </w:rPr>
        <w:t xml:space="preserve">В конце мелкие отрывки: </w:t>
      </w:r>
      <w:r>
        <w:t>Златоустаго, Исаии, от Патерика.</w:t>
      </w:r>
    </w:p>
    <w:p w:rsidR="00E3327A" w:rsidRDefault="00E3327A" w:rsidP="00E3327A">
      <w:pPr>
        <w:pStyle w:val="a4"/>
      </w:pPr>
      <w:r>
        <w:t xml:space="preserve">л. 345 об. О жене обретеной в острове с сыном ея. </w:t>
      </w:r>
      <w:r>
        <w:rPr>
          <w:i/>
          <w:iCs/>
        </w:rPr>
        <w:t>См. № 704 л. 33. За сею повестию еще четыре, также из Патерика скитскаго.</w:t>
      </w:r>
    </w:p>
    <w:p w:rsidR="00E3327A" w:rsidRDefault="00E3327A" w:rsidP="00E3327A">
      <w:pPr>
        <w:pStyle w:val="a4"/>
      </w:pPr>
      <w:r>
        <w:lastRenderedPageBreak/>
        <w:t>л. 363 об. Мес. декабря 29, иже во святых отца нашего Иоанна, архиеп. Коньстантинаграда, Златаустаго Слово о Ироде и о младенцех избиеных Христа ради. Нач. Хотел бых выну духовная словеса поведати, послушая Павла глаголюща, духовным духовная сказуя.</w:t>
      </w:r>
    </w:p>
    <w:p w:rsidR="00E3327A" w:rsidRDefault="00E3327A" w:rsidP="00E3327A">
      <w:pPr>
        <w:pStyle w:val="a4"/>
      </w:pPr>
      <w:r>
        <w:t xml:space="preserve">л. 371. Мес. августа в 29, Усекновение честныя главы св. и слав. пророка и Предтечи Крестителя Господня Иоанна. Нач. Пакы Иродия бесится, паки мятется, паки Ирода просит беззаконная главы Иоанна Крестителя усекнути. </w:t>
      </w:r>
      <w:r>
        <w:rPr>
          <w:i/>
          <w:iCs/>
        </w:rPr>
        <w:t>Слово, отличное от помещеннаго под № 681 л. 751, кажется, русское.</w:t>
      </w:r>
    </w:p>
    <w:p w:rsidR="00E3327A" w:rsidRDefault="00E3327A" w:rsidP="00E3327A">
      <w:pPr>
        <w:pStyle w:val="a4"/>
      </w:pPr>
      <w:r>
        <w:t xml:space="preserve">л. 378. Мес. </w:t>
      </w:r>
      <w:r>
        <w:rPr>
          <w:i/>
          <w:iCs/>
        </w:rPr>
        <w:t>тогоже</w:t>
      </w:r>
      <w:r>
        <w:t xml:space="preserve"> в 29, Усекновение честныя главы св. и слав. пророка и Предтечи и Крестителя Господня Иоанна. Нач. Сей в рожении женьстем болши всех, свидетельствуем Христом.</w:t>
      </w:r>
    </w:p>
    <w:p w:rsidR="00E3327A" w:rsidRDefault="00E3327A" w:rsidP="00E3327A">
      <w:pPr>
        <w:pStyle w:val="a4"/>
      </w:pPr>
      <w:r>
        <w:t xml:space="preserve">л. 384 об. На праздник Иоана Предтечи Слово Иоанна Златаустаго о женах. Нач. Егда загорится храмина, чем ее гасити? водою. Что боле воды? ветр. Что боле ветра? гора. Что сильнее горы? человек. Что боле может человека? хмель: отъимает рукы и ноги. Что лютее хмелю? сон. Что лютее сна? жена зла. </w:t>
      </w:r>
      <w:r>
        <w:rPr>
          <w:i/>
          <w:iCs/>
        </w:rPr>
        <w:t>Сочинение русское, напечатано по сему списку в ІV томе Известий ІІ-го Отдел. Имп. Акад. Наук в соч. Сухомлинова: « О псевдонимах в древ. русс. словесности».</w:t>
      </w:r>
    </w:p>
    <w:p w:rsidR="00E3327A" w:rsidRDefault="00E3327A" w:rsidP="00E3327A">
      <w:pPr>
        <w:pStyle w:val="a4"/>
      </w:pPr>
      <w:r>
        <w:t xml:space="preserve">л. 386. Въспоминание о нерукотвореном Образе Господа нашего Ис. Христа, иже Авгарю преданием. Нач. Подобает нам о том мало побеседовати о самой благодати Бога и Спаса нашего Ис. Христа. </w:t>
      </w:r>
      <w:r>
        <w:rPr>
          <w:i/>
          <w:iCs/>
        </w:rPr>
        <w:t>Упоминается в списке ложных писаний:</w:t>
      </w:r>
      <w:r>
        <w:t xml:space="preserve"> Сия книги отреченныя: Авгарево послание, что человецы невегласи неразумнии на себе носят. </w:t>
      </w:r>
      <w:r>
        <w:rPr>
          <w:i/>
          <w:iCs/>
        </w:rPr>
        <w:t>См. Кириллову книгу, напеч. в Москве 1644 г., л. 7 об. В конце толкование 7 букв на печати и десятословие.</w:t>
      </w:r>
    </w:p>
    <w:p w:rsidR="00E3327A" w:rsidRDefault="00E3327A" w:rsidP="00E3327A">
      <w:pPr>
        <w:pStyle w:val="a4"/>
      </w:pPr>
      <w:r>
        <w:t xml:space="preserve">л. 393 об. Мес. июня в 9, в Прологе, Слово от св. Апостол, о рабех о власти. </w:t>
      </w:r>
      <w:r>
        <w:rPr>
          <w:i/>
          <w:iCs/>
        </w:rPr>
        <w:t>Потом:</w:t>
      </w:r>
      <w:r>
        <w:t xml:space="preserve"> Слово, яко подобает покарятися властелем и честь въздаяти и при всем слушати их в благо.</w:t>
      </w:r>
    </w:p>
    <w:p w:rsidR="00E3327A" w:rsidRDefault="00E3327A" w:rsidP="00E3327A">
      <w:pPr>
        <w:pStyle w:val="a4"/>
      </w:pPr>
      <w:r>
        <w:t>л. 395. Поучение св. Григория. Нач. Не дадите, братия, в себе места гневу, зане муж гневлив Божиа благодати не приимет.</w:t>
      </w:r>
    </w:p>
    <w:p w:rsidR="00E3327A" w:rsidRDefault="00E3327A" w:rsidP="00E3327A">
      <w:pPr>
        <w:pStyle w:val="a4"/>
      </w:pPr>
      <w:r>
        <w:t>л. 396 об. Синоксарь Православия в неделю 1-ю св. поста.</w:t>
      </w:r>
    </w:p>
    <w:p w:rsidR="00573313" w:rsidRDefault="00573313" w:rsidP="00573313">
      <w:pPr>
        <w:pStyle w:val="a4"/>
      </w:pPr>
      <w:r>
        <w:t xml:space="preserve">786. (1656.) </w:t>
      </w:r>
      <w:hyperlink r:id="rId2147" w:history="1">
        <w:r>
          <w:rPr>
            <w:rStyle w:val="a3"/>
            <w:b/>
            <w:bCs/>
          </w:rPr>
          <w:t>Сборник</w:t>
        </w:r>
      </w:hyperlink>
      <w:r>
        <w:rPr>
          <w:b/>
          <w:bCs/>
        </w:rPr>
        <w:t>,</w:t>
      </w:r>
      <w:r>
        <w:t xml:space="preserve"> полууст., ХVІ века, в четверть, 310 листов.</w:t>
      </w:r>
    </w:p>
    <w:p w:rsidR="00573313" w:rsidRDefault="00573313" w:rsidP="00573313">
      <w:pPr>
        <w:pStyle w:val="a4"/>
      </w:pPr>
      <w:r>
        <w:t xml:space="preserve">л. 1. О книгах иладийскаго (лаодикийскаго) Събора </w:t>
      </w:r>
      <w:r>
        <w:rPr>
          <w:i/>
          <w:iCs/>
        </w:rPr>
        <w:t>(истинных и ложных). См. № 205 л. 325.</w:t>
      </w:r>
    </w:p>
    <w:p w:rsidR="00573313" w:rsidRDefault="00573313" w:rsidP="00573313">
      <w:pPr>
        <w:pStyle w:val="a4"/>
      </w:pPr>
      <w:r>
        <w:t>л. 3 об. Слово ответно о терпении житиа блаж. Лариона отходника. Нач. Человеку некоему во имя Божие отшедшу от мирьскыя жизни и вселшуся в пустыню и в гору.</w:t>
      </w:r>
    </w:p>
    <w:p w:rsidR="00573313" w:rsidRDefault="00573313" w:rsidP="00573313">
      <w:pPr>
        <w:pStyle w:val="a4"/>
      </w:pPr>
      <w:r>
        <w:t>л. 8. Слово ответно. Нач. Имиже ум растет, имиже сердце веселится, имиже душа радуется.</w:t>
      </w:r>
    </w:p>
    <w:p w:rsidR="00573313" w:rsidRDefault="00573313" w:rsidP="00573313">
      <w:pPr>
        <w:pStyle w:val="a4"/>
      </w:pPr>
      <w:r>
        <w:t>л. 10. О духовней жизни. Нач. Яко благаа се жизни сея слышахом, на нюже неразумнии мздятся, хотяще быти в жизни сей что любо.</w:t>
      </w:r>
    </w:p>
    <w:p w:rsidR="00573313" w:rsidRDefault="00573313" w:rsidP="00573313">
      <w:pPr>
        <w:pStyle w:val="a4"/>
      </w:pPr>
      <w:r>
        <w:t>л. 21. Слово о покаянии. Нач. Покайся душе моя грешнаа, доколе ся скверниши всеми нечистыми (нечистотами), внутрьними и внешними.</w:t>
      </w:r>
    </w:p>
    <w:p w:rsidR="00573313" w:rsidRDefault="00573313" w:rsidP="00573313">
      <w:pPr>
        <w:pStyle w:val="a4"/>
      </w:pPr>
      <w:r>
        <w:t xml:space="preserve">л. 24. </w:t>
      </w:r>
      <w:r>
        <w:rPr>
          <w:i/>
          <w:iCs/>
        </w:rPr>
        <w:t>Толкование избранных стихов из св. Матфея.</w:t>
      </w:r>
    </w:p>
    <w:p w:rsidR="00573313" w:rsidRDefault="00573313" w:rsidP="00573313">
      <w:pPr>
        <w:pStyle w:val="a4"/>
      </w:pPr>
      <w:r>
        <w:t xml:space="preserve">л. 36 об. Стязание, бывшее вкратце в Иерусалиме при Софроне архиеп., о вере христьянстей (и) законом еврейскым, съшедшеся събору хрестьянскому и жидовскому. </w:t>
      </w:r>
      <w:r>
        <w:rPr>
          <w:i/>
          <w:iCs/>
        </w:rPr>
        <w:t>См. № 730 л. 403.</w:t>
      </w:r>
    </w:p>
    <w:p w:rsidR="00573313" w:rsidRDefault="00573313" w:rsidP="00573313">
      <w:pPr>
        <w:pStyle w:val="a4"/>
      </w:pPr>
      <w:r>
        <w:t>л. 63. Слово св. Отець о Пасце жидом. Нач. Почто жидовине жреши пасху и не твориши кроме Иерусалима?</w:t>
      </w:r>
    </w:p>
    <w:p w:rsidR="00573313" w:rsidRDefault="00573313" w:rsidP="00573313">
      <w:pPr>
        <w:pStyle w:val="a4"/>
      </w:pPr>
      <w:r>
        <w:t>л. 66 об. Премудрость Исусова сына Сирахова, въспросы и ответы всякому крестьянину с жидовином. Въспрос. Нач. Почто не веруеши жидовине в св. Троицу, в Отца и Сына и Святый Дух?</w:t>
      </w:r>
    </w:p>
    <w:p w:rsidR="00573313" w:rsidRDefault="00573313" w:rsidP="00573313">
      <w:pPr>
        <w:pStyle w:val="a4"/>
      </w:pPr>
      <w:r>
        <w:lastRenderedPageBreak/>
        <w:t xml:space="preserve">л. 71 об. Св. Василья к наставником. </w:t>
      </w:r>
      <w:r>
        <w:rPr>
          <w:i/>
          <w:iCs/>
        </w:rPr>
        <w:t>Отрывки из Старчества.</w:t>
      </w:r>
    </w:p>
    <w:p w:rsidR="00573313" w:rsidRDefault="00573313" w:rsidP="00573313">
      <w:pPr>
        <w:pStyle w:val="a4"/>
      </w:pPr>
      <w:r>
        <w:t xml:space="preserve">л. 73 об. Написание Господа Бога и Спаса нашего Исуса Христа, еже въспомяну написание еврейскым языком и философом снемше и погребоша тело Исусово. В лето великаго Феодосиа царя 17-е преложишася из еврейскых в греческая, еже сдея при Пилате понстем. Нач. В лето пятьнадесятое царства Тиверия кесаря. </w:t>
      </w:r>
      <w:r>
        <w:rPr>
          <w:i/>
          <w:iCs/>
        </w:rPr>
        <w:t>См. № 774 л. 61.</w:t>
      </w:r>
    </w:p>
    <w:p w:rsidR="00573313" w:rsidRDefault="00573313" w:rsidP="00573313">
      <w:pPr>
        <w:pStyle w:val="a4"/>
      </w:pPr>
      <w:r>
        <w:t>л. 101 об. Пилат же, яко слыша и удивися о въскресении и о вознесении Исусове, зело велми убояся, рече: аще о семь услышано будеть сиа у Кесаря, седе и написа епистолью и посла к Кесарю в Рим, глаголя сице. Нач. Державному и страшному Тиверию великому кесарю Пилат раб твой иже от восточных стран.</w:t>
      </w:r>
    </w:p>
    <w:p w:rsidR="00573313" w:rsidRDefault="00573313" w:rsidP="00573313">
      <w:pPr>
        <w:pStyle w:val="a4"/>
      </w:pPr>
      <w:r>
        <w:t>л. 107 об. Поучение св. Григорья Богослова о божественней литургии. Нач. Иже бысть в дни первыя, како събрашася св. Отци к Григорию Богослову и реша.</w:t>
      </w:r>
    </w:p>
    <w:p w:rsidR="00573313" w:rsidRDefault="00573313" w:rsidP="00573313">
      <w:pPr>
        <w:pStyle w:val="a4"/>
      </w:pPr>
      <w:r>
        <w:t xml:space="preserve">л. 111. Слово св. Григорья о языце. Нач. И пакы еще о языце побеседуем, что есть язык? Водетель гневу, дьаволу цвет, воевода клевете. </w:t>
      </w:r>
      <w:r>
        <w:rPr>
          <w:i/>
          <w:iCs/>
        </w:rPr>
        <w:t>По видимому, русское, не занимает и полнаго листа; в связи следуют разные отрывки из Старчества и из жития В. Василия.</w:t>
      </w:r>
    </w:p>
    <w:p w:rsidR="00573313" w:rsidRDefault="00573313" w:rsidP="00573313">
      <w:pPr>
        <w:pStyle w:val="a4"/>
      </w:pPr>
      <w:r>
        <w:t xml:space="preserve">л. 133 об. Слово о пияньстве сыну. Нач. Сам бо Господь Апостолом рече: пияница царства Божьа не наследит. </w:t>
      </w:r>
      <w:r>
        <w:rPr>
          <w:i/>
          <w:iCs/>
        </w:rPr>
        <w:t>Русское.</w:t>
      </w:r>
    </w:p>
    <w:p w:rsidR="00573313" w:rsidRDefault="00573313" w:rsidP="00573313">
      <w:pPr>
        <w:pStyle w:val="a4"/>
      </w:pPr>
      <w:r>
        <w:t xml:space="preserve">л. 135. </w:t>
      </w:r>
      <w:r>
        <w:rPr>
          <w:i/>
          <w:iCs/>
        </w:rPr>
        <w:t>Разныя выписки из духовных и светских писателей. Сравн. № 769 л. 244.</w:t>
      </w:r>
    </w:p>
    <w:p w:rsidR="00573313" w:rsidRDefault="00573313" w:rsidP="00573313">
      <w:pPr>
        <w:pStyle w:val="a4"/>
      </w:pPr>
      <w:r>
        <w:t>л. 145 об. Иноком Стефана новаго. Нач. Не имей дружбы с женою, да не сгориши огнем ея.</w:t>
      </w:r>
    </w:p>
    <w:p w:rsidR="00573313" w:rsidRDefault="00573313" w:rsidP="00573313">
      <w:pPr>
        <w:pStyle w:val="a4"/>
      </w:pPr>
      <w:r>
        <w:t>л. 146 об. Иоанна Златоустаго о женах. Нач. Никей же убо зверь точень есть жене злей язычне.</w:t>
      </w:r>
    </w:p>
    <w:p w:rsidR="00573313" w:rsidRDefault="00573313" w:rsidP="00573313">
      <w:pPr>
        <w:pStyle w:val="a4"/>
      </w:pPr>
      <w:r>
        <w:t xml:space="preserve">л. 147 об. Св. Василья. Нач. Всяк възрить на жену, съгрешить; всяк възрев, рече, на жену, якоже похотети еа уже прелюбы сътвори в сердци своем. </w:t>
      </w:r>
      <w:r>
        <w:rPr>
          <w:i/>
          <w:iCs/>
        </w:rPr>
        <w:t>Сочинение русское.</w:t>
      </w:r>
    </w:p>
    <w:p w:rsidR="00573313" w:rsidRDefault="00573313" w:rsidP="00573313">
      <w:pPr>
        <w:pStyle w:val="a4"/>
      </w:pPr>
      <w:r>
        <w:t xml:space="preserve">л. 151 об. </w:t>
      </w:r>
      <w:r>
        <w:rPr>
          <w:i/>
          <w:iCs/>
        </w:rPr>
        <w:t>Выписки из разных книг.</w:t>
      </w:r>
    </w:p>
    <w:p w:rsidR="00573313" w:rsidRDefault="00573313" w:rsidP="00573313">
      <w:pPr>
        <w:pStyle w:val="a4"/>
      </w:pPr>
      <w:r>
        <w:t>л. 159. Слово Иоанна Златоустаго о еже рече: изми мя Господи от человека лукава. Нач. Дивлюся, некогда Пророк, не помолися избавитися от бес и от лвов, но от человека лукава.</w:t>
      </w:r>
    </w:p>
    <w:p w:rsidR="00573313" w:rsidRDefault="00573313" w:rsidP="00573313">
      <w:pPr>
        <w:pStyle w:val="a4"/>
      </w:pPr>
      <w:r>
        <w:t xml:space="preserve">л. 165. Поучение Кирила философа. Нач. Брате Варфоломею, прииди ко мне, аки пчела к цвету; приклони уши свои в глаголанию уст моих, да насладиши гортани свои паче меду и сахара словесы моими. </w:t>
      </w:r>
      <w:r>
        <w:rPr>
          <w:i/>
          <w:iCs/>
        </w:rPr>
        <w:t>Сочинение русское, напечатано г. Сухомлиновым по сему списку в ІV т. Известий ІІ-го Отдел. Импер. Академии Наук.</w:t>
      </w:r>
    </w:p>
    <w:p w:rsidR="00573313" w:rsidRDefault="00573313" w:rsidP="00573313">
      <w:pPr>
        <w:pStyle w:val="a4"/>
      </w:pPr>
      <w:r>
        <w:t xml:space="preserve">л. 167 об. Слово св. Григория Богослова, и Василия кесарийскаго, Ивана Златаустаго, въспросы и ответы. </w:t>
      </w:r>
      <w:r>
        <w:rPr>
          <w:i/>
          <w:iCs/>
        </w:rPr>
        <w:t>См. № 778 л. 218.</w:t>
      </w:r>
    </w:p>
    <w:p w:rsidR="00573313" w:rsidRDefault="00573313" w:rsidP="00573313">
      <w:pPr>
        <w:pStyle w:val="a4"/>
      </w:pPr>
      <w:r>
        <w:t xml:space="preserve">л. 173. Мес. сентеврия в 1 день, (житие) св. отца Симеона Столпъника. </w:t>
      </w:r>
      <w:r>
        <w:rPr>
          <w:i/>
          <w:iCs/>
        </w:rPr>
        <w:t>См. № 779 л. 253.</w:t>
      </w:r>
    </w:p>
    <w:p w:rsidR="00573313" w:rsidRDefault="00573313" w:rsidP="00573313">
      <w:pPr>
        <w:pStyle w:val="a4"/>
      </w:pPr>
      <w:r>
        <w:t xml:space="preserve">л. 186. Мес. тогоже в 6, чюдо архистратига Михаила, бывше в Хонех. </w:t>
      </w:r>
      <w:r>
        <w:rPr>
          <w:i/>
          <w:iCs/>
        </w:rPr>
        <w:t>Повесть. См. № 663 л. 59.</w:t>
      </w:r>
    </w:p>
    <w:p w:rsidR="00573313" w:rsidRDefault="00573313" w:rsidP="00573313">
      <w:pPr>
        <w:pStyle w:val="a4"/>
      </w:pPr>
      <w:r>
        <w:t>л. 196 об. Мес. тогоже 14 день, Андрея иерусалимлянина епископа критскаго Слово (на) Здвижение честнаго Креста. Нач. Креста праздник творимый церковное все просвещается исполнение.</w:t>
      </w:r>
    </w:p>
    <w:p w:rsidR="00573313" w:rsidRDefault="00573313" w:rsidP="00573313">
      <w:pPr>
        <w:pStyle w:val="a4"/>
      </w:pPr>
      <w:r>
        <w:t>л. 208 об. Мес. тогоже 25, житие препод. Ефросиньи, нарицаемыя Измарагд. Нач. Бе муж в Александреи граде богать зело и честен, имя ему Пафнотий.</w:t>
      </w:r>
    </w:p>
    <w:p w:rsidR="00573313" w:rsidRDefault="00573313" w:rsidP="00573313">
      <w:pPr>
        <w:pStyle w:val="a4"/>
      </w:pPr>
      <w:r>
        <w:t xml:space="preserve">л. 217. Мес. нояврия 11, Тимофея архиеп. александрьнскаго сказание, чюдо св. и славнаго мученика Мины. </w:t>
      </w:r>
      <w:r>
        <w:rPr>
          <w:i/>
          <w:iCs/>
        </w:rPr>
        <w:t>См. № 783 л. 552.</w:t>
      </w:r>
    </w:p>
    <w:p w:rsidR="00573313" w:rsidRDefault="00573313" w:rsidP="00573313">
      <w:pPr>
        <w:pStyle w:val="a4"/>
      </w:pPr>
      <w:r>
        <w:lastRenderedPageBreak/>
        <w:t>л. 226. Иже в святых отца нашего Германа, бывшаго архиеп. Констянтинаграда пресвятейшаго, госпоже Богородици похвала, егда принесена бысть в церковь родителема своима, трею лет сущи. Нач. В сей пакы и другый съборник и светлый праздник Матере Господня, се предшествие безприрочныя невесты.</w:t>
      </w:r>
    </w:p>
    <w:p w:rsidR="00573313" w:rsidRDefault="00573313" w:rsidP="00573313">
      <w:pPr>
        <w:pStyle w:val="a4"/>
      </w:pPr>
      <w:r>
        <w:t xml:space="preserve">л. 234 об. Мес. марта 17 день, житие Алексея человека Божия. </w:t>
      </w:r>
      <w:r>
        <w:rPr>
          <w:i/>
          <w:iCs/>
        </w:rPr>
        <w:t>См. № 761 л. 310.</w:t>
      </w:r>
    </w:p>
    <w:p w:rsidR="00573313" w:rsidRDefault="00573313" w:rsidP="00573313">
      <w:pPr>
        <w:pStyle w:val="a4"/>
      </w:pPr>
      <w:r>
        <w:t xml:space="preserve">л. 243 об. Мес. маия 23, иже в святых отца Леонтия епископа ростовьскаго чюдотворца. </w:t>
      </w:r>
      <w:r>
        <w:rPr>
          <w:i/>
          <w:iCs/>
        </w:rPr>
        <w:t>Там же л. 227.</w:t>
      </w:r>
    </w:p>
    <w:p w:rsidR="00573313" w:rsidRDefault="00573313" w:rsidP="00573313">
      <w:pPr>
        <w:pStyle w:val="a4"/>
      </w:pPr>
      <w:r>
        <w:t xml:space="preserve">л. 253. В той же день, Слово о внесении телеси св. отца нашего Леонтия великаго епископа ростовьскаго в новую церковь, (и) о муже, исцелевшем у гроба св. Леонтиа. </w:t>
      </w:r>
      <w:r>
        <w:rPr>
          <w:i/>
          <w:iCs/>
        </w:rPr>
        <w:t>См. № 630 л. 54.</w:t>
      </w:r>
    </w:p>
    <w:p w:rsidR="00573313" w:rsidRDefault="00573313" w:rsidP="00573313">
      <w:pPr>
        <w:pStyle w:val="a4"/>
      </w:pPr>
      <w:r>
        <w:t xml:space="preserve">л. 257. Мес. сеньтемвриа в 20 день, мучение св. мученика Еустафия и Феописты жены его и чад его Феописта и Агапия. </w:t>
      </w:r>
      <w:r>
        <w:rPr>
          <w:i/>
          <w:iCs/>
        </w:rPr>
        <w:t>См. № 782 л. 211.</w:t>
      </w:r>
    </w:p>
    <w:p w:rsidR="00573313" w:rsidRDefault="00573313" w:rsidP="00573313">
      <w:pPr>
        <w:pStyle w:val="a4"/>
      </w:pPr>
      <w:r>
        <w:t xml:space="preserve">л. 277 об. Мес. октомврия в 20 день, мучение св. Арефы и с ним 4 тытящи и 253, словеса всех Святых. </w:t>
      </w:r>
      <w:r>
        <w:rPr>
          <w:i/>
          <w:iCs/>
        </w:rPr>
        <w:t>См. № 755 л. 347.</w:t>
      </w:r>
    </w:p>
    <w:p w:rsidR="00573313" w:rsidRDefault="00573313" w:rsidP="00573313">
      <w:pPr>
        <w:pStyle w:val="a4"/>
      </w:pPr>
      <w:r>
        <w:t xml:space="preserve">л. 290. Похваление св. и славному великому мученику миротворцу (мироточцу) Дмитрию. </w:t>
      </w:r>
      <w:r>
        <w:rPr>
          <w:i/>
          <w:iCs/>
        </w:rPr>
        <w:t>См. № 777 л. 151.</w:t>
      </w:r>
    </w:p>
    <w:p w:rsidR="00573313" w:rsidRDefault="00573313" w:rsidP="00573313">
      <w:pPr>
        <w:pStyle w:val="a4"/>
      </w:pPr>
      <w:r>
        <w:t xml:space="preserve">л. 300. Мес. декамврия в 20 день (21?) преставися пресвященный митрополить Петр всеа Руси в 3 час нощи в лето 6834 (1325), пас церковь Божию лет 18 и 6 месяць. Слово св. святителя Петра, митр. киевъскаго, волыньскаго, суздальскаго. Нач. Сий святый митрополит Петр родися от родителю крестьяну, от отца Феодора. </w:t>
      </w:r>
      <w:r>
        <w:rPr>
          <w:i/>
          <w:iCs/>
        </w:rPr>
        <w:t>Житие святителя Петра, составленное Прохором еписк. ростовским († 1327 г.), издано при Духов. Вестнике в Материалах для истории русс. церкви 1862 г. т. 1 стр. 17–22.</w:t>
      </w:r>
    </w:p>
    <w:p w:rsidR="00573313" w:rsidRDefault="00573313" w:rsidP="00573313">
      <w:pPr>
        <w:pStyle w:val="a4"/>
      </w:pPr>
      <w:r>
        <w:t xml:space="preserve">л. 306. Мес. ноемвриа 20, св. мученици Екатерины, мучение Виргилия и Вития. </w:t>
      </w:r>
      <w:r>
        <w:rPr>
          <w:i/>
          <w:iCs/>
        </w:rPr>
        <w:t>Без конца. См. № 778 л. 117.</w:t>
      </w:r>
    </w:p>
    <w:p w:rsidR="00573313" w:rsidRDefault="00573313" w:rsidP="00573313">
      <w:pPr>
        <w:pStyle w:val="a4"/>
      </w:pPr>
      <w:r>
        <w:rPr>
          <w:i/>
          <w:iCs/>
        </w:rPr>
        <w:t>На поле л. 96 припись:</w:t>
      </w:r>
      <w:r>
        <w:t xml:space="preserve"> А та книга была у Василья Дмитреева сына, </w:t>
      </w:r>
      <w:r>
        <w:rPr>
          <w:i/>
          <w:iCs/>
        </w:rPr>
        <w:t>на обороте:</w:t>
      </w:r>
      <w:r>
        <w:t xml:space="preserve"> у Ростовцева, в лета </w:t>
      </w:r>
      <w:r>
        <w:rPr>
          <w:i/>
          <w:iCs/>
        </w:rPr>
        <w:t>(приметно)</w:t>
      </w:r>
      <w:r>
        <w:t xml:space="preserve"> 7067 (1559).</w:t>
      </w:r>
    </w:p>
    <w:p w:rsidR="00325B87" w:rsidRDefault="00325B87" w:rsidP="00325B87">
      <w:pPr>
        <w:pStyle w:val="a4"/>
      </w:pPr>
      <w:r>
        <w:t xml:space="preserve">787. (1907.) </w:t>
      </w:r>
      <w:hyperlink r:id="rId2148" w:history="1">
        <w:r>
          <w:rPr>
            <w:rStyle w:val="a3"/>
            <w:b/>
            <w:bCs/>
          </w:rPr>
          <w:t>Сборник,</w:t>
        </w:r>
      </w:hyperlink>
      <w:r>
        <w:t xml:space="preserve"> полууст., ХVI века, в четверть, 120 листов.</w:t>
      </w:r>
    </w:p>
    <w:p w:rsidR="00325B87" w:rsidRDefault="00325B87" w:rsidP="00325B87">
      <w:pPr>
        <w:pStyle w:val="a4"/>
      </w:pPr>
      <w:r>
        <w:rPr>
          <w:i/>
          <w:iCs/>
        </w:rPr>
        <w:t xml:space="preserve">По счету тетрадей сначала недостает 7 листов. Начинается житием Марии египетской, от слов: </w:t>
      </w:r>
      <w:r>
        <w:t>Ты отче олтарю во мнозех летех престоиши и многажды cв. дары Господеви приносиши.</w:t>
      </w:r>
    </w:p>
    <w:p w:rsidR="00325B87" w:rsidRDefault="00325B87" w:rsidP="00325B87">
      <w:pPr>
        <w:pStyle w:val="a4"/>
      </w:pPr>
      <w:hyperlink r:id="rId2149" w:history="1">
        <w:r>
          <w:rPr>
            <w:rStyle w:val="a3"/>
          </w:rPr>
          <w:t>л. 19.</w:t>
        </w:r>
      </w:hyperlink>
      <w:r>
        <w:t xml:space="preserve"> В суботу цветоносную, Слово о четверодневном Лазаре. Нач. Се предтеча светозарное торжество, Христова воскресения образы поведаа. </w:t>
      </w:r>
      <w:r>
        <w:rPr>
          <w:i/>
          <w:iCs/>
        </w:rPr>
        <w:t>См. № 779 л. 276.</w:t>
      </w:r>
    </w:p>
    <w:p w:rsidR="00325B87" w:rsidRDefault="00325B87" w:rsidP="00325B87">
      <w:pPr>
        <w:pStyle w:val="a4"/>
      </w:pPr>
      <w:hyperlink r:id="rId2150" w:history="1">
        <w:r>
          <w:rPr>
            <w:rStyle w:val="a3"/>
          </w:rPr>
          <w:t>л. 23 об.</w:t>
        </w:r>
      </w:hyperlink>
      <w:r>
        <w:t xml:space="preserve"> Слово в неделю цветную, поучение Иоанна Златоуста, патриарха Царяграда. Нач. Братие, преплывши яко морскую си пучину постное течение</w:t>
      </w:r>
      <w:r>
        <w:rPr>
          <w:i/>
          <w:iCs/>
        </w:rPr>
        <w:t>.</w:t>
      </w:r>
    </w:p>
    <w:p w:rsidR="00325B87" w:rsidRDefault="00325B87" w:rsidP="00325B87">
      <w:pPr>
        <w:pStyle w:val="a4"/>
      </w:pPr>
      <w:hyperlink r:id="rId2151" w:history="1">
        <w:r>
          <w:rPr>
            <w:rStyle w:val="a3"/>
          </w:rPr>
          <w:t>л. 26.</w:t>
        </w:r>
      </w:hyperlink>
      <w:r>
        <w:t xml:space="preserve"> Слово о распятие Господа нашего Ис. Христа на Пасху. Нач. Сице глаголеть Господь: повеле пети самь бо в распятие Господне. </w:t>
      </w:r>
      <w:r>
        <w:rPr>
          <w:i/>
          <w:iCs/>
        </w:rPr>
        <w:t>См</w:t>
      </w:r>
      <w:r>
        <w:t>. </w:t>
      </w:r>
      <w:r>
        <w:rPr>
          <w:i/>
          <w:iCs/>
        </w:rPr>
        <w:t>выписку под № 142 л. 187.</w:t>
      </w:r>
    </w:p>
    <w:p w:rsidR="00325B87" w:rsidRDefault="00325B87" w:rsidP="00325B87">
      <w:pPr>
        <w:pStyle w:val="a4"/>
      </w:pPr>
      <w:hyperlink r:id="rId2152" w:history="1">
        <w:r>
          <w:rPr>
            <w:rStyle w:val="a3"/>
          </w:rPr>
          <w:t>л. 28 об.</w:t>
        </w:r>
      </w:hyperlink>
      <w:r>
        <w:t xml:space="preserve"> Слово о некоем купце богобоязниви. Нач. Бысть некто христолюбець, до нищих милостив и куплю деющи, потом обнищавь велми.</w:t>
      </w:r>
    </w:p>
    <w:p w:rsidR="00325B87" w:rsidRDefault="00325B87" w:rsidP="00325B87">
      <w:pPr>
        <w:pStyle w:val="a4"/>
      </w:pPr>
      <w:hyperlink r:id="rId2153" w:history="1">
        <w:r>
          <w:rPr>
            <w:rStyle w:val="a3"/>
          </w:rPr>
          <w:t>л. 30.</w:t>
        </w:r>
      </w:hyperlink>
      <w:r>
        <w:t xml:space="preserve"> Мес. августа 26 день, Слово на праздник преcв. Владычице нашия Богородица на сретение Владимирские. Устави празновати Вел. Князь Василей Даниловичь и пресвященный митрополит Кипреян, от древняго писания сложена, являючи преславнаго чюдеси о иконе. Нач. Бысть в лето 6900 во дни княжения благовернаго и христолюбиваго Вел. Князя Василия Дмитреевича, Самодержъца руския земли.</w:t>
      </w:r>
    </w:p>
    <w:p w:rsidR="00325B87" w:rsidRDefault="00325B87" w:rsidP="00325B87">
      <w:pPr>
        <w:pStyle w:val="a4"/>
      </w:pPr>
      <w:hyperlink r:id="rId2154" w:history="1">
        <w:r>
          <w:rPr>
            <w:rStyle w:val="a3"/>
          </w:rPr>
          <w:t>л. 41 об.</w:t>
        </w:r>
      </w:hyperlink>
      <w:r>
        <w:t xml:space="preserve"> Мес. декавриа 6 день, житие и жизнь отчести чюдес cв. архиепискупе Николы чудотворце. Нач. Благословен еси Господи Исусе Христе Боже нашь, дивная и неизреченная твориши чюдеша (sic). </w:t>
      </w:r>
      <w:r>
        <w:rPr>
          <w:i/>
          <w:iCs/>
        </w:rPr>
        <w:t>Сочинение русское. См. № 779 л. 102.</w:t>
      </w:r>
    </w:p>
    <w:p w:rsidR="00325B87" w:rsidRDefault="00325B87" w:rsidP="00325B87">
      <w:pPr>
        <w:pStyle w:val="a4"/>
      </w:pPr>
      <w:hyperlink r:id="rId2155" w:history="1">
        <w:r>
          <w:rPr>
            <w:rStyle w:val="a3"/>
          </w:rPr>
          <w:t>л. 56 об.</w:t>
        </w:r>
      </w:hyperlink>
      <w:r>
        <w:t xml:space="preserve"> Мес. ноевриа 1 день, слово великомученици Ульянеи. Нач. Царствующе Максимиану, кумиром жертву кладущу. </w:t>
      </w:r>
      <w:r>
        <w:rPr>
          <w:i/>
          <w:iCs/>
        </w:rPr>
        <w:t>Не докончено. См. №</w:t>
      </w:r>
      <w:r>
        <w:t xml:space="preserve"> </w:t>
      </w:r>
      <w:r>
        <w:rPr>
          <w:i/>
          <w:iCs/>
        </w:rPr>
        <w:t>779 л. 167.</w:t>
      </w:r>
    </w:p>
    <w:p w:rsidR="00325B87" w:rsidRDefault="00325B87" w:rsidP="00325B87">
      <w:pPr>
        <w:pStyle w:val="a4"/>
      </w:pPr>
      <w:hyperlink r:id="rId2156" w:history="1">
        <w:r>
          <w:rPr>
            <w:rStyle w:val="a3"/>
          </w:rPr>
          <w:t>л. 63.</w:t>
        </w:r>
      </w:hyperlink>
      <w:r>
        <w:t xml:space="preserve"> Мес. сентеврия 25 день, житие и жизнь препод. и богонос. отца нашего игумена Сергея, в немже имать от божественных чюдес его. Прежде списано бысть (от) духовника мудрейшаго Вифания (Епифания), послеже приписано бысть (от) священноинока Пахомия Святыя горы. Нач. Бысть некто мужь во граде Ростове, именем Кирил. </w:t>
      </w:r>
      <w:r>
        <w:rPr>
          <w:i/>
          <w:iCs/>
        </w:rPr>
        <w:t>См</w:t>
      </w:r>
      <w:r>
        <w:t>. </w:t>
      </w:r>
      <w:r>
        <w:rPr>
          <w:i/>
          <w:iCs/>
        </w:rPr>
        <w:t>№ 778 л. 20.</w:t>
      </w:r>
    </w:p>
    <w:p w:rsidR="00325B87" w:rsidRDefault="00325B87" w:rsidP="00325B87">
      <w:pPr>
        <w:pStyle w:val="a4"/>
      </w:pPr>
      <w:hyperlink r:id="rId2157" w:history="1">
        <w:r>
          <w:rPr>
            <w:rStyle w:val="a3"/>
          </w:rPr>
          <w:t>л. 113 об.</w:t>
        </w:r>
      </w:hyperlink>
      <w:r>
        <w:t xml:space="preserve"> Мес. маия 15 день, Слово ко всей твари Святей Троицы. Нач. Троица Святая, Отець и Сын и Св. Дух, Господь нашь Исус Христос являеть </w:t>
      </w:r>
      <w:r>
        <w:rPr>
          <w:i/>
          <w:iCs/>
        </w:rPr>
        <w:t xml:space="preserve">(чит: </w:t>
      </w:r>
      <w:r>
        <w:t xml:space="preserve">благословляет) тварь своего создания митрополиты и епископы, попы и дияконы, цари и князи на все вы дела. </w:t>
      </w:r>
      <w:r>
        <w:rPr>
          <w:i/>
          <w:iCs/>
        </w:rPr>
        <w:t>Сочинение русское. См. № 142 л. 242.</w:t>
      </w:r>
    </w:p>
    <w:p w:rsidR="00325B87" w:rsidRDefault="00325B87" w:rsidP="00325B87">
      <w:pPr>
        <w:pStyle w:val="a4"/>
      </w:pPr>
      <w:hyperlink r:id="rId2158" w:history="1">
        <w:r>
          <w:rPr>
            <w:rStyle w:val="a3"/>
          </w:rPr>
          <w:t>л. 119.</w:t>
        </w:r>
      </w:hyperlink>
      <w:r>
        <w:t xml:space="preserve"> </w:t>
      </w:r>
      <w:r>
        <w:rPr>
          <w:i/>
          <w:iCs/>
        </w:rPr>
        <w:t xml:space="preserve">Пасхалия, начин. </w:t>
      </w:r>
      <w:r>
        <w:t>лета 7071 (1563) ключь границе 400, круг солнца 15, луна 3, индикт 6, епакта 15.</w:t>
      </w:r>
    </w:p>
    <w:p w:rsidR="00325B87" w:rsidRDefault="00325B87" w:rsidP="00325B87">
      <w:pPr>
        <w:pStyle w:val="a4"/>
      </w:pPr>
      <w:r>
        <w:rPr>
          <w:i/>
          <w:iCs/>
        </w:rPr>
        <w:t xml:space="preserve">На </w:t>
      </w:r>
      <w:hyperlink r:id="rId2159" w:history="1">
        <w:r>
          <w:rPr>
            <w:rStyle w:val="a3"/>
            <w:i/>
            <w:iCs/>
          </w:rPr>
          <w:t>конечном листе</w:t>
        </w:r>
      </w:hyperlink>
      <w:r>
        <w:rPr>
          <w:i/>
          <w:iCs/>
        </w:rPr>
        <w:t xml:space="preserve"> скорописью ХVІІ</w:t>
      </w:r>
      <w:r>
        <w:t> </w:t>
      </w:r>
      <w:r>
        <w:rPr>
          <w:i/>
          <w:iCs/>
        </w:rPr>
        <w:t xml:space="preserve">века: </w:t>
      </w:r>
      <w:r>
        <w:t>Книга..</w:t>
      </w:r>
      <w:r>
        <w:rPr>
          <w:i/>
          <w:iCs/>
        </w:rPr>
        <w:t xml:space="preserve">.. </w:t>
      </w:r>
      <w:r>
        <w:t>Мичюрина</w:t>
      </w:r>
      <w:r>
        <w:rPr>
          <w:i/>
          <w:iCs/>
        </w:rPr>
        <w:t>. Не Паисия ли Мичурина, бывшаго казначеем Троиц. Сергиева монастыря в 1574–1578 годах?</w:t>
      </w:r>
    </w:p>
    <w:p w:rsidR="00325B87" w:rsidRDefault="00325B87" w:rsidP="00325B87">
      <w:pPr>
        <w:pStyle w:val="a4"/>
      </w:pPr>
      <w:r>
        <w:t xml:space="preserve">788. (1649.) </w:t>
      </w:r>
      <w:hyperlink r:id="rId2160" w:history="1">
        <w:r>
          <w:rPr>
            <w:rStyle w:val="a3"/>
            <w:b/>
            <w:bCs/>
          </w:rPr>
          <w:t>Сборник</w:t>
        </w:r>
      </w:hyperlink>
      <w:r>
        <w:rPr>
          <w:b/>
          <w:bCs/>
        </w:rPr>
        <w:t>,</w:t>
      </w:r>
      <w:r>
        <w:t xml:space="preserve"> полууст., ХVІ века, в четверть, 544 листа.</w:t>
      </w:r>
    </w:p>
    <w:p w:rsidR="00325B87" w:rsidRDefault="00325B87" w:rsidP="00325B87">
      <w:pPr>
        <w:pStyle w:val="a4"/>
      </w:pPr>
      <w:r>
        <w:t xml:space="preserve">л. 1. </w:t>
      </w:r>
      <w:r>
        <w:rPr>
          <w:i/>
          <w:iCs/>
        </w:rPr>
        <w:t>Оглавление под заглавием:</w:t>
      </w:r>
      <w:r>
        <w:t xml:space="preserve"> Соборник, а в нем жития св. Отец.</w:t>
      </w:r>
    </w:p>
    <w:p w:rsidR="00325B87" w:rsidRDefault="00325B87" w:rsidP="00325B87">
      <w:pPr>
        <w:pStyle w:val="a4"/>
      </w:pPr>
      <w:r>
        <w:rPr>
          <w:i/>
          <w:iCs/>
        </w:rPr>
        <w:t>(Лист 2 порожний)</w:t>
      </w:r>
      <w:r>
        <w:t>.</w:t>
      </w:r>
    </w:p>
    <w:p w:rsidR="00325B87" w:rsidRDefault="00325B87" w:rsidP="00325B87">
      <w:pPr>
        <w:pStyle w:val="a4"/>
      </w:pPr>
      <w:r>
        <w:t xml:space="preserve">л. 3. Мес. иулия 5 день, житие и подвизи и отчясти чюдес поведание препод. отца нашего Афонасьа иже во Афоне. </w:t>
      </w:r>
      <w:r>
        <w:rPr>
          <w:i/>
          <w:iCs/>
        </w:rPr>
        <w:t>См. № 746 л. 337.</w:t>
      </w:r>
    </w:p>
    <w:p w:rsidR="00325B87" w:rsidRDefault="00325B87" w:rsidP="00325B87">
      <w:pPr>
        <w:pStyle w:val="a4"/>
      </w:pPr>
      <w:r>
        <w:t>л. 80. Св. Анастасиа горы Синайскиа Слово о 6-м псалме. Нач. Подобен постной начяток целомудреннаго покаания.</w:t>
      </w:r>
    </w:p>
    <w:p w:rsidR="00325B87" w:rsidRDefault="00325B87" w:rsidP="00325B87">
      <w:pPr>
        <w:pStyle w:val="a4"/>
      </w:pPr>
      <w:r>
        <w:t xml:space="preserve">л. 102. Житие препод. отца нашего Никона, ученика бывша чюдотворца Сергиа, сведено вкратце. </w:t>
      </w:r>
      <w:r>
        <w:rPr>
          <w:i/>
          <w:iCs/>
        </w:rPr>
        <w:t>См. № 762 л. 60.</w:t>
      </w:r>
    </w:p>
    <w:p w:rsidR="00325B87" w:rsidRDefault="00325B87" w:rsidP="00325B87">
      <w:pPr>
        <w:pStyle w:val="a4"/>
      </w:pPr>
      <w:r>
        <w:t xml:space="preserve">л. 117. Житие и жизнь препод. отца нашего Ануфриа пустыннаго, написано от Пафнутиа мниха ошелника. </w:t>
      </w:r>
      <w:r>
        <w:rPr>
          <w:i/>
          <w:iCs/>
        </w:rPr>
        <w:t>См. № 779 л. 220.</w:t>
      </w:r>
    </w:p>
    <w:p w:rsidR="00325B87" w:rsidRDefault="00325B87" w:rsidP="00325B87">
      <w:pPr>
        <w:pStyle w:val="a4"/>
      </w:pPr>
      <w:r>
        <w:t>л. 148. Ирмосы на Господьскиа праздникы поются на литургии вместо достойна.</w:t>
      </w:r>
    </w:p>
    <w:p w:rsidR="00325B87" w:rsidRDefault="00325B87" w:rsidP="00325B87">
      <w:pPr>
        <w:pStyle w:val="a4"/>
      </w:pPr>
      <w:r>
        <w:t xml:space="preserve">л. 152. Мес. июниа 12 день, иже в святых отца нашего Петра афонскаго. </w:t>
      </w:r>
      <w:r>
        <w:rPr>
          <w:i/>
          <w:iCs/>
        </w:rPr>
        <w:t>См. № 754 л. 330.</w:t>
      </w:r>
    </w:p>
    <w:p w:rsidR="00325B87" w:rsidRDefault="00325B87" w:rsidP="00325B87">
      <w:pPr>
        <w:pStyle w:val="a4"/>
      </w:pPr>
      <w:r>
        <w:t xml:space="preserve">л. 182. Мес. септеврии в 19, преставление благовернаго и христолюбиваго В. Князя Феодора смоленскаго и ярославскаго. Составлено же бысть сие житие и чюдеса ермонахом иноком Антониемь тогоже монастыря, по благословению господина священнаго митрополита </w:t>
      </w:r>
      <w:r>
        <w:rPr>
          <w:i/>
          <w:iCs/>
        </w:rPr>
        <w:t>(для имени оставлен пробел, под № 664:</w:t>
      </w:r>
      <w:r>
        <w:t xml:space="preserve"> Филиппа), волею же боголюбиваго и вседръжавнаго Государя В. Князя Ивана Васильевичя, и при благовернем и благочестивемь сыну его В. Князи Иване Ивановиче всея Русии.</w:t>
      </w:r>
    </w:p>
    <w:p w:rsidR="00325B87" w:rsidRDefault="00325B87" w:rsidP="00325B87">
      <w:pPr>
        <w:pStyle w:val="a4"/>
      </w:pPr>
      <w:r>
        <w:t>л. 220. Слово св. Софии о Премудрости Божии. Нач. Церкви Божиа Софиа пречистаа Дева Богородица.</w:t>
      </w:r>
    </w:p>
    <w:p w:rsidR="00325B87" w:rsidRDefault="00325B87" w:rsidP="00325B87">
      <w:pPr>
        <w:pStyle w:val="a4"/>
      </w:pPr>
      <w:r>
        <w:t xml:space="preserve">л. 222 об. О недреманнем оке Спасове. Нач. Но божественный ап. Павел глаголеть, отчясти свидетельствует и отчясти пророчьствуеть от божеств. писаниа и от старческых бесед но </w:t>
      </w:r>
      <w:r>
        <w:lastRenderedPageBreak/>
        <w:t xml:space="preserve">сведетельствуеть в Палеи книги. </w:t>
      </w:r>
      <w:r>
        <w:rPr>
          <w:i/>
          <w:iCs/>
        </w:rPr>
        <w:t>Читается в № 812 на обор. л. 312, равно и изъяснение образа св. Софии на л. 246.</w:t>
      </w:r>
    </w:p>
    <w:p w:rsidR="00325B87" w:rsidRDefault="00325B87" w:rsidP="00325B87">
      <w:pPr>
        <w:pStyle w:val="a4"/>
      </w:pPr>
      <w:r>
        <w:t>л. 223 об. Вспрос о Сшествии Св. Духа. Нач. А еже что есть седе человек старостию одержим в месте темне, а на нем риза червлена?</w:t>
      </w:r>
    </w:p>
    <w:p w:rsidR="00325B87" w:rsidRDefault="00325B87" w:rsidP="00325B87">
      <w:pPr>
        <w:pStyle w:val="a4"/>
      </w:pPr>
      <w:r>
        <w:t xml:space="preserve">л. 225 об. О пострижении брад и от историка ддодавд (?) иже разумеющих о сем поправшим совесть свою, от дьявола научаеми. – </w:t>
      </w:r>
      <w:r>
        <w:rPr>
          <w:i/>
          <w:iCs/>
        </w:rPr>
        <w:t>Затем мелкие отрывки, в заключение о крестном знамении.</w:t>
      </w:r>
    </w:p>
    <w:p w:rsidR="00325B87" w:rsidRDefault="00325B87" w:rsidP="00325B87">
      <w:pPr>
        <w:pStyle w:val="a4"/>
      </w:pPr>
      <w:r>
        <w:t xml:space="preserve">л. 232 об. Главы о житии и мучении св. препод. отець, и св. мучениць и великих мученик о подвизех телесных, иже зде поживше. </w:t>
      </w:r>
      <w:r>
        <w:rPr>
          <w:i/>
          <w:iCs/>
        </w:rPr>
        <w:t>Показано 29 глав перваго, след. за сим, жития:</w:t>
      </w:r>
    </w:p>
    <w:p w:rsidR="00325B87" w:rsidRDefault="00325B87" w:rsidP="00325B87">
      <w:pPr>
        <w:pStyle w:val="a4"/>
      </w:pPr>
      <w:r>
        <w:t xml:space="preserve">л. 234. Повесть о житии преподобных и отчясти чюдес препод. отца нашего Зосымы, началника соловецкаго монастыря, и о начале монастыря того: понеже бо зачатся св. сия обитель житьем и началством раба Божия старца Саватея и подруга его Германа, некоего боголюбива мниха. Списано бысть Спиридоном митр. киевским. </w:t>
      </w:r>
      <w:r>
        <w:rPr>
          <w:i/>
          <w:iCs/>
        </w:rPr>
        <w:t>См. № 692, л. 338, 347.</w:t>
      </w:r>
    </w:p>
    <w:p w:rsidR="00325B87" w:rsidRDefault="00325B87" w:rsidP="00325B87">
      <w:pPr>
        <w:pStyle w:val="a4"/>
      </w:pPr>
      <w:r>
        <w:t>л. 332 об. Сказание Нестора мниха обители монастыря печерьскаго, что ради прозвася печерскый монастырь. Нач. В дни княжения Самодержца рускиа земли благовернаго В. Князя Владимера Святославича благоволи Бог явити светилника рустей земли.</w:t>
      </w:r>
    </w:p>
    <w:p w:rsidR="00325B87" w:rsidRDefault="00325B87" w:rsidP="00325B87">
      <w:pPr>
        <w:pStyle w:val="a4"/>
      </w:pPr>
      <w:r>
        <w:t xml:space="preserve">л. 339. Мес. маиа в 3 день, житие препод. отца нашего Феодосьа, игумена печерскаго. Списано Нестером мнихом тогоже монастыря печерскаго. Нач. Благодарю Тя Господи Владыко мой Исусе Христе, яко сподобил мя еси споведателя быти. </w:t>
      </w:r>
      <w:r>
        <w:rPr>
          <w:i/>
          <w:iCs/>
        </w:rPr>
        <w:t>Одно начало.</w:t>
      </w:r>
    </w:p>
    <w:p w:rsidR="00325B87" w:rsidRDefault="00325B87" w:rsidP="00325B87">
      <w:pPr>
        <w:pStyle w:val="a4"/>
      </w:pPr>
      <w:r>
        <w:t xml:space="preserve">л. 348. Епифания архиеп. слово и житие св. Богородица и живота летом ея. Нач. Известней и истиней Богородици Приснодевици Марии. </w:t>
      </w:r>
      <w:r>
        <w:rPr>
          <w:i/>
          <w:iCs/>
        </w:rPr>
        <w:t>См. № 748 л. 398.</w:t>
      </w:r>
    </w:p>
    <w:p w:rsidR="00325B87" w:rsidRDefault="00325B87" w:rsidP="00325B87">
      <w:pPr>
        <w:pStyle w:val="a4"/>
      </w:pPr>
      <w:r>
        <w:t xml:space="preserve">л. 371 об. </w:t>
      </w:r>
      <w:r>
        <w:rPr>
          <w:i/>
          <w:iCs/>
        </w:rPr>
        <w:t>Службы, сент. 27, препод. Савватию и л. 390, апреля 17, препод. Зосиме, соловецким чудотворцам.</w:t>
      </w:r>
    </w:p>
    <w:p w:rsidR="00325B87" w:rsidRDefault="00325B87" w:rsidP="00325B87">
      <w:pPr>
        <w:pStyle w:val="a4"/>
      </w:pPr>
      <w:r>
        <w:t xml:space="preserve">л. 410. О явлении препод. Зосимы. </w:t>
      </w:r>
      <w:r>
        <w:rPr>
          <w:i/>
          <w:iCs/>
        </w:rPr>
        <w:t>Повторено последнее чудо препод. Зосимы, что выше на об. л. 329 под гл. 28, с приложением начала послесловия и пяти других чудес; последния два</w:t>
      </w:r>
      <w:r>
        <w:t xml:space="preserve"> 7051 (1543) и 7046 (1538) г. </w:t>
      </w:r>
      <w:r>
        <w:rPr>
          <w:i/>
          <w:iCs/>
        </w:rPr>
        <w:t>См. № 693 л. 3.</w:t>
      </w:r>
    </w:p>
    <w:p w:rsidR="00325B87" w:rsidRDefault="00325B87" w:rsidP="00325B87">
      <w:pPr>
        <w:pStyle w:val="a4"/>
      </w:pPr>
      <w:r>
        <w:t xml:space="preserve">л. 422. Мес. декамвриа 6 день, житие и жизнь и отчасти чюдесем сказание препод. отца нашего и чюдотворця Николы, архиеп. Мир ликийскихь чюдотворца. </w:t>
      </w:r>
      <w:r>
        <w:rPr>
          <w:i/>
          <w:iCs/>
        </w:rPr>
        <w:t>См. № 749 л. 301</w:t>
      </w:r>
      <w:r>
        <w:t xml:space="preserve">. В конце Слово похвалное. </w:t>
      </w:r>
      <w:r>
        <w:rPr>
          <w:i/>
          <w:iCs/>
        </w:rPr>
        <w:t>См. № 754 л. 405.</w:t>
      </w:r>
    </w:p>
    <w:p w:rsidR="00325B87" w:rsidRDefault="00325B87" w:rsidP="00325B87">
      <w:pPr>
        <w:pStyle w:val="a4"/>
      </w:pPr>
      <w:r>
        <w:t xml:space="preserve">л. 464. Мес. декамврия 2 день, житие и чюдеса св. святителя и чюдотворца Николы иже в Мирех. Нач. В дни прежняя благоволи Бог взыскати писаниа, яже от древних Пророк проповеданая о Господе нашем Ис. Христе. </w:t>
      </w:r>
      <w:r>
        <w:rPr>
          <w:i/>
          <w:iCs/>
        </w:rPr>
        <w:t>Описано 40 чудес, впереди перечень их.</w:t>
      </w:r>
    </w:p>
    <w:p w:rsidR="00325B87" w:rsidRDefault="00325B87" w:rsidP="00325B87">
      <w:pPr>
        <w:pStyle w:val="a4"/>
      </w:pPr>
      <w:r>
        <w:rPr>
          <w:i/>
          <w:iCs/>
        </w:rPr>
        <w:t>На первых листах внизу:</w:t>
      </w:r>
      <w:r>
        <w:t xml:space="preserve"> Дал сию книгу Арефа Тръмосов старец Троицкой съборной к великому Богоявлению в монастырь на Москве Троицкого монастыря. </w:t>
      </w:r>
      <w:r>
        <w:rPr>
          <w:i/>
          <w:iCs/>
        </w:rPr>
        <w:t>Вероятно в 1561 году, см. № 113.</w:t>
      </w:r>
    </w:p>
    <w:p w:rsidR="00325B87" w:rsidRDefault="00325B87" w:rsidP="00325B87">
      <w:pPr>
        <w:pStyle w:val="a4"/>
      </w:pPr>
      <w:r>
        <w:t xml:space="preserve">789. (1872.) </w:t>
      </w:r>
      <w:hyperlink r:id="rId2161" w:history="1">
        <w:r>
          <w:rPr>
            <w:rStyle w:val="a3"/>
            <w:b/>
            <w:bCs/>
          </w:rPr>
          <w:t>Сборник,</w:t>
        </w:r>
      </w:hyperlink>
      <w:r>
        <w:t xml:space="preserve"> полууст. разный, ХVІ века, в четверть, 161 лист.</w:t>
      </w:r>
    </w:p>
    <w:p w:rsidR="00325B87" w:rsidRDefault="00325B87" w:rsidP="00325B87">
      <w:pPr>
        <w:pStyle w:val="a4"/>
      </w:pPr>
      <w:hyperlink r:id="rId2162" w:history="1">
        <w:r>
          <w:rPr>
            <w:rStyle w:val="a3"/>
          </w:rPr>
          <w:t>л. 1.</w:t>
        </w:r>
      </w:hyperlink>
      <w:r>
        <w:t xml:space="preserve"> Февраля 12, cв. отца Мелентиа. В тойже день иже в святых отца нашего Алексия митрополита чюдотворца. Нач. Сий убо препод. отець нашь Алексий митрополит беяше родом болярин славных и нарочитых бояр от страны рускиа, от области московскиа.</w:t>
      </w:r>
    </w:p>
    <w:p w:rsidR="00325B87" w:rsidRDefault="00325B87" w:rsidP="00325B87">
      <w:pPr>
        <w:pStyle w:val="a4"/>
      </w:pPr>
      <w:hyperlink r:id="rId2163" w:history="1">
        <w:r>
          <w:rPr>
            <w:rStyle w:val="a3"/>
          </w:rPr>
          <w:t>л. 5.</w:t>
        </w:r>
      </w:hyperlink>
      <w:r>
        <w:t xml:space="preserve"> Житие и жизнь в святых отца нашего архиеп. Алексиа митрополита киевскаго и всея Руси. Списано ермонахом Пахомием. Нач. Елма убо божественным мужем хотящим повести написати и венца от них похвалныа плести. </w:t>
      </w:r>
      <w:r>
        <w:rPr>
          <w:i/>
          <w:iCs/>
        </w:rPr>
        <w:t xml:space="preserve">В конце чудес 9; последнее о монахе Науме, начин. похвалою, тою </w:t>
      </w:r>
      <w:r>
        <w:rPr>
          <w:i/>
          <w:iCs/>
        </w:rPr>
        <w:lastRenderedPageBreak/>
        <w:t>самою, коею оканч. житие сего Святителя в Оп. Рум. Муз. л. 673. Сказание о последнем чуде под № 676 л. 577 приписывается митр.</w:t>
      </w:r>
      <w:r>
        <w:t> </w:t>
      </w:r>
      <w:r>
        <w:rPr>
          <w:i/>
          <w:iCs/>
        </w:rPr>
        <w:t>Феодосию, но предисловия к нему здесь нет.</w:t>
      </w:r>
    </w:p>
    <w:p w:rsidR="00325B87" w:rsidRDefault="00325B87" w:rsidP="00325B87">
      <w:pPr>
        <w:pStyle w:val="a4"/>
      </w:pPr>
      <w:hyperlink r:id="rId2164" w:history="1">
        <w:r>
          <w:rPr>
            <w:rStyle w:val="a3"/>
          </w:rPr>
          <w:t>л. 32 об.</w:t>
        </w:r>
      </w:hyperlink>
      <w:r>
        <w:t xml:space="preserve"> Мес. мая 23 день, слово препод. отца нашего Никиты Столпьника. </w:t>
      </w:r>
      <w:r>
        <w:rPr>
          <w:i/>
          <w:iCs/>
        </w:rPr>
        <w:t xml:space="preserve">Житие, что под № 761 л. 232, впереди (л. 27 об.) ему служба, в конце (л. 45) </w:t>
      </w:r>
      <w:r>
        <w:t>Похвала.</w:t>
      </w:r>
    </w:p>
    <w:p w:rsidR="00325B87" w:rsidRDefault="00325B87" w:rsidP="00325B87">
      <w:pPr>
        <w:pStyle w:val="a4"/>
      </w:pPr>
      <w:hyperlink r:id="rId2165" w:history="1">
        <w:r>
          <w:rPr>
            <w:rStyle w:val="a3"/>
          </w:rPr>
          <w:t>л. 51.</w:t>
        </w:r>
      </w:hyperlink>
      <w:r>
        <w:t xml:space="preserve"> Мес. декабря 21, житие и жизнь и мало исповедание от чюдес иже в святых отца нашего Петра, архиеп. киевьскаго и всея Руси. Списано Киприаном смереным митрополитом Киевьскым и всея Руси. Нач</w:t>
      </w:r>
      <w:r>
        <w:rPr>
          <w:i/>
          <w:iCs/>
        </w:rPr>
        <w:t xml:space="preserve">. </w:t>
      </w:r>
      <w:r>
        <w:t xml:space="preserve">Праведници в векы живуть, и от Господа мьзда их и строение их от Вышняго. </w:t>
      </w:r>
      <w:r>
        <w:rPr>
          <w:i/>
          <w:iCs/>
        </w:rPr>
        <w:t>Оконч., как и в Оп. Рум. Муз. стр.</w:t>
      </w:r>
      <w:r>
        <w:t> </w:t>
      </w:r>
      <w:r>
        <w:rPr>
          <w:i/>
          <w:iCs/>
        </w:rPr>
        <w:t>700, особым заключением Киприяна, которое в Степ. книге опущено. Житие cв. Петра писано полууст. красивым в исх.</w:t>
      </w:r>
      <w:r>
        <w:t> </w:t>
      </w:r>
      <w:r>
        <w:rPr>
          <w:i/>
          <w:iCs/>
        </w:rPr>
        <w:t>ХV или нач.</w:t>
      </w:r>
      <w:r>
        <w:t> </w:t>
      </w:r>
      <w:r>
        <w:rPr>
          <w:i/>
          <w:iCs/>
        </w:rPr>
        <w:t>ХVІ столетия.</w:t>
      </w:r>
    </w:p>
    <w:p w:rsidR="00325B87" w:rsidRDefault="00325B87" w:rsidP="00325B87">
      <w:pPr>
        <w:pStyle w:val="a4"/>
      </w:pPr>
      <w:hyperlink r:id="rId2166" w:history="1">
        <w:r>
          <w:rPr>
            <w:rStyle w:val="a3"/>
          </w:rPr>
          <w:t>л. 68.</w:t>
        </w:r>
      </w:hyperlink>
      <w:r>
        <w:t xml:space="preserve"> Мес</w:t>
      </w:r>
      <w:r>
        <w:rPr>
          <w:i/>
          <w:iCs/>
        </w:rPr>
        <w:t xml:space="preserve">. </w:t>
      </w:r>
      <w:r>
        <w:t>сентябра 15, cв. (велико) мученика Никиты</w:t>
      </w:r>
      <w:r>
        <w:rPr>
          <w:i/>
          <w:iCs/>
        </w:rPr>
        <w:t>. Служба.</w:t>
      </w:r>
    </w:p>
    <w:p w:rsidR="00325B87" w:rsidRDefault="00325B87" w:rsidP="00325B87">
      <w:pPr>
        <w:pStyle w:val="a4"/>
      </w:pPr>
      <w:hyperlink r:id="rId2167" w:history="1">
        <w:r>
          <w:rPr>
            <w:rStyle w:val="a3"/>
          </w:rPr>
          <w:t>л. 74.</w:t>
        </w:r>
      </w:hyperlink>
      <w:r>
        <w:t xml:space="preserve"> </w:t>
      </w:r>
      <w:r>
        <w:rPr>
          <w:i/>
          <w:iCs/>
        </w:rPr>
        <w:t>Неседальное пение.</w:t>
      </w:r>
    </w:p>
    <w:p w:rsidR="00325B87" w:rsidRDefault="00325B87" w:rsidP="00325B87">
      <w:pPr>
        <w:pStyle w:val="a4"/>
      </w:pPr>
      <w:hyperlink r:id="rId2168" w:history="1">
        <w:r>
          <w:rPr>
            <w:rStyle w:val="a3"/>
          </w:rPr>
          <w:t>л. 93 об.</w:t>
        </w:r>
      </w:hyperlink>
      <w:r>
        <w:t xml:space="preserve"> Чин како подобает пети Параклис. </w:t>
      </w:r>
      <w:r>
        <w:rPr>
          <w:i/>
          <w:iCs/>
        </w:rPr>
        <w:t>Канон Одигитрии.</w:t>
      </w:r>
    </w:p>
    <w:p w:rsidR="00325B87" w:rsidRDefault="00325B87" w:rsidP="00325B87">
      <w:pPr>
        <w:pStyle w:val="a4"/>
      </w:pPr>
      <w:hyperlink r:id="rId2169" w:history="1">
        <w:r>
          <w:rPr>
            <w:rStyle w:val="a3"/>
          </w:rPr>
          <w:t>л. 104.</w:t>
        </w:r>
      </w:hyperlink>
      <w:r>
        <w:t xml:space="preserve"> Молитва ко Господу нашему Ис. Христу, к cв. Троице единосущней, и к cв. госпоже Богородици Матери Осподни, и к cв. архистратигу Михаилу и Гавриилу и ко всем небесным Силам и ко всем Святым, </w:t>
      </w:r>
      <w:r>
        <w:rPr>
          <w:i/>
          <w:iCs/>
        </w:rPr>
        <w:t>и проч. См. № </w:t>
      </w:r>
      <w:r>
        <w:t xml:space="preserve"> </w:t>
      </w:r>
      <w:r>
        <w:rPr>
          <w:i/>
          <w:iCs/>
        </w:rPr>
        <w:t>779 л. 123.</w:t>
      </w:r>
    </w:p>
    <w:p w:rsidR="00325B87" w:rsidRDefault="00325B87" w:rsidP="00325B87">
      <w:pPr>
        <w:pStyle w:val="a4"/>
      </w:pPr>
      <w:hyperlink r:id="rId2170" w:history="1">
        <w:r>
          <w:rPr>
            <w:rStyle w:val="a3"/>
          </w:rPr>
          <w:t>л</w:t>
        </w:r>
        <w:r>
          <w:rPr>
            <w:rStyle w:val="a3"/>
            <w:i/>
            <w:iCs/>
          </w:rPr>
          <w:t>. </w:t>
        </w:r>
        <w:r>
          <w:rPr>
            <w:rStyle w:val="a3"/>
          </w:rPr>
          <w:t>140 об.</w:t>
        </w:r>
      </w:hyperlink>
      <w:r>
        <w:t xml:space="preserve"> Мес. ноевриа в 6, память препод. отца нашего Варлаама (хутынскаго). Нач. С препод. отець нашь Варлаам родися в Великом Новеграде от благоверну христиану родителю, отца именем Михаила. </w:t>
      </w:r>
      <w:r>
        <w:rPr>
          <w:i/>
          <w:iCs/>
        </w:rPr>
        <w:t xml:space="preserve">Впереди (л. 118) служба, в конце 7 чудес; последнее бывшее в 6968 (1460). Впереди на белом листе: </w:t>
      </w:r>
      <w:r>
        <w:t xml:space="preserve">Княини Суцкие. </w:t>
      </w:r>
      <w:r>
        <w:rPr>
          <w:i/>
          <w:iCs/>
        </w:rPr>
        <w:t>См. №  552.</w:t>
      </w:r>
    </w:p>
    <w:p w:rsidR="00325B87" w:rsidRDefault="00325B87" w:rsidP="00325B87">
      <w:pPr>
        <w:pStyle w:val="a4"/>
      </w:pPr>
      <w:r>
        <w:t xml:space="preserve">790. (1884.) </w:t>
      </w:r>
      <w:hyperlink r:id="rId2171" w:history="1">
        <w:r>
          <w:rPr>
            <w:rStyle w:val="a3"/>
            <w:b/>
            <w:bCs/>
          </w:rPr>
          <w:t>Сборник</w:t>
        </w:r>
      </w:hyperlink>
      <w:r>
        <w:t>, разных почерков ХVI и ХVII века, в четверть, 273 листа.</w:t>
      </w:r>
    </w:p>
    <w:p w:rsidR="00325B87" w:rsidRDefault="00325B87" w:rsidP="00325B87">
      <w:pPr>
        <w:pStyle w:val="a4"/>
      </w:pPr>
      <w:hyperlink r:id="rId2172" w:history="1">
        <w:r>
          <w:rPr>
            <w:rStyle w:val="a3"/>
          </w:rPr>
          <w:t>л. 1.</w:t>
        </w:r>
      </w:hyperlink>
      <w:r>
        <w:t xml:space="preserve"> Мес. ноемврия в 1 день, память святую безмезднику Козмы и Дамиана, сыну Феодотиину. Нач. Козма и Дамиан святая безмездника беаста сына жены некия христианы, именем Феодотии. </w:t>
      </w:r>
      <w:r>
        <w:rPr>
          <w:i/>
          <w:iCs/>
        </w:rPr>
        <w:t>Из Пролога.</w:t>
      </w:r>
    </w:p>
    <w:p w:rsidR="00325B87" w:rsidRDefault="00325B87" w:rsidP="00325B87">
      <w:pPr>
        <w:pStyle w:val="a4"/>
      </w:pPr>
      <w:hyperlink r:id="rId2173" w:history="1">
        <w:r>
          <w:rPr>
            <w:rStyle w:val="a3"/>
          </w:rPr>
          <w:t>л. 3.</w:t>
        </w:r>
      </w:hyperlink>
      <w:r>
        <w:t xml:space="preserve"> Житие и чюдеса святую безмезднику Козмы и Дамиана. Нач. Богу нашему Исусу Христу родившуся и явльшуся на земли и всяка лесть разорися. </w:t>
      </w:r>
      <w:r>
        <w:rPr>
          <w:i/>
          <w:iCs/>
        </w:rPr>
        <w:t>Чудес 12.</w:t>
      </w:r>
    </w:p>
    <w:p w:rsidR="00325B87" w:rsidRDefault="00325B87" w:rsidP="00325B87">
      <w:pPr>
        <w:pStyle w:val="a4"/>
      </w:pPr>
      <w:hyperlink r:id="rId2174" w:history="1">
        <w:r>
          <w:rPr>
            <w:rStyle w:val="a3"/>
          </w:rPr>
          <w:t>л. 41.</w:t>
        </w:r>
      </w:hyperlink>
      <w:r>
        <w:t xml:space="preserve"> Слово похвално святыма безмездникома Козмы и Дамиана. Нач. Круг лету ветренним течением обхожая ток солнечный светлостию озаряет весь мир. </w:t>
      </w:r>
      <w:r>
        <w:rPr>
          <w:i/>
          <w:iCs/>
        </w:rPr>
        <w:t>См. № 670 л. 874.</w:t>
      </w:r>
    </w:p>
    <w:p w:rsidR="00325B87" w:rsidRDefault="00325B87" w:rsidP="00325B87">
      <w:pPr>
        <w:pStyle w:val="a4"/>
      </w:pPr>
      <w:hyperlink r:id="rId2175" w:history="1">
        <w:r>
          <w:rPr>
            <w:rStyle w:val="a3"/>
          </w:rPr>
          <w:t>л. 44 об.</w:t>
        </w:r>
      </w:hyperlink>
      <w:r>
        <w:t xml:space="preserve"> В тойже день, поучение св. Козмы и Дамиана, Евангелие от Матфея. Нач</w:t>
      </w:r>
      <w:r>
        <w:rPr>
          <w:i/>
          <w:iCs/>
        </w:rPr>
        <w:t xml:space="preserve">. </w:t>
      </w:r>
      <w:r>
        <w:t>Во время оно призва Исус двоенадесять ученик своих дает им власть на духи нечистыя</w:t>
      </w:r>
      <w:r>
        <w:rPr>
          <w:i/>
          <w:iCs/>
        </w:rPr>
        <w:t>.</w:t>
      </w:r>
    </w:p>
    <w:p w:rsidR="00325B87" w:rsidRDefault="00325B87" w:rsidP="00325B87">
      <w:pPr>
        <w:pStyle w:val="a4"/>
      </w:pPr>
      <w:hyperlink r:id="rId2176" w:history="1">
        <w:r>
          <w:rPr>
            <w:rStyle w:val="a3"/>
          </w:rPr>
          <w:t>л. 54.</w:t>
        </w:r>
      </w:hyperlink>
      <w:r>
        <w:t xml:space="preserve"> Мес. ноемвриа в 1, память св. безсребреник Козмы и Дамиана. </w:t>
      </w:r>
      <w:r>
        <w:rPr>
          <w:i/>
          <w:iCs/>
        </w:rPr>
        <w:t>Тоже, что выше л.</w:t>
      </w:r>
      <w:r>
        <w:t> </w:t>
      </w:r>
      <w:r>
        <w:rPr>
          <w:i/>
          <w:iCs/>
        </w:rPr>
        <w:t>1.</w:t>
      </w:r>
    </w:p>
    <w:p w:rsidR="00325B87" w:rsidRDefault="00325B87" w:rsidP="00325B87">
      <w:pPr>
        <w:pStyle w:val="a4"/>
      </w:pPr>
      <w:r>
        <w:rPr>
          <w:i/>
          <w:iCs/>
        </w:rPr>
        <w:t>Начальныя статьи до л. 55 и конечныя с 201 писаны скорописью в нач. ХVII, остальныя полууст. в первой полов. ХVI</w:t>
      </w:r>
      <w:r>
        <w:t> </w:t>
      </w:r>
      <w:r>
        <w:rPr>
          <w:i/>
          <w:iCs/>
        </w:rPr>
        <w:t>века</w:t>
      </w:r>
      <w:r>
        <w:t>.</w:t>
      </w:r>
    </w:p>
    <w:p w:rsidR="00325B87" w:rsidRDefault="00325B87" w:rsidP="00325B87">
      <w:pPr>
        <w:pStyle w:val="a4"/>
      </w:pPr>
      <w:hyperlink r:id="rId2177" w:history="1">
        <w:r>
          <w:rPr>
            <w:rStyle w:val="a3"/>
          </w:rPr>
          <w:t>л. 55.</w:t>
        </w:r>
      </w:hyperlink>
      <w:r>
        <w:t xml:space="preserve"> Житие и жизнь иже во святых отца нашего Григория Богослова, архиеп. Константинаграда. Списано Григорьем,</w:t>
      </w:r>
      <w:r>
        <w:rPr>
          <w:i/>
          <w:iCs/>
        </w:rPr>
        <w:t xml:space="preserve"> </w:t>
      </w:r>
      <w:r>
        <w:t xml:space="preserve">учеником его. </w:t>
      </w:r>
      <w:r>
        <w:rPr>
          <w:i/>
          <w:iCs/>
        </w:rPr>
        <w:t>См. № 783 л.</w:t>
      </w:r>
      <w:r>
        <w:t> </w:t>
      </w:r>
      <w:r>
        <w:rPr>
          <w:i/>
          <w:iCs/>
        </w:rPr>
        <w:t>31.</w:t>
      </w:r>
    </w:p>
    <w:p w:rsidR="00325B87" w:rsidRDefault="00325B87" w:rsidP="00325B87">
      <w:pPr>
        <w:pStyle w:val="a4"/>
      </w:pPr>
      <w:hyperlink r:id="rId2178" w:history="1">
        <w:r>
          <w:rPr>
            <w:rStyle w:val="a3"/>
          </w:rPr>
          <w:t>л. 102.</w:t>
        </w:r>
      </w:hyperlink>
      <w:r>
        <w:t xml:space="preserve"> </w:t>
      </w:r>
      <w:r>
        <w:rPr>
          <w:i/>
          <w:iCs/>
        </w:rPr>
        <w:t>Служба, февраля 11, препод. Димитрию вологодскому.</w:t>
      </w:r>
    </w:p>
    <w:p w:rsidR="00325B87" w:rsidRDefault="00325B87" w:rsidP="00325B87">
      <w:pPr>
        <w:pStyle w:val="a4"/>
      </w:pPr>
      <w:hyperlink r:id="rId2179" w:history="1">
        <w:r>
          <w:rPr>
            <w:rStyle w:val="a3"/>
          </w:rPr>
          <w:t>л. 122 об.</w:t>
        </w:r>
      </w:hyperlink>
      <w:r>
        <w:t xml:space="preserve"> Житие и подвизи препод. отца нашего Дмитриа вологоцкаго, чюдотворца, игумена прилуцкаго. </w:t>
      </w:r>
      <w:r>
        <w:rPr>
          <w:i/>
          <w:iCs/>
        </w:rPr>
        <w:t>Соч. игумен Макарий. См. № 765 л.</w:t>
      </w:r>
      <w:r>
        <w:t> </w:t>
      </w:r>
      <w:r>
        <w:rPr>
          <w:i/>
          <w:iCs/>
        </w:rPr>
        <w:t>197, 213.</w:t>
      </w:r>
    </w:p>
    <w:p w:rsidR="00325B87" w:rsidRDefault="00325B87" w:rsidP="00325B87">
      <w:pPr>
        <w:pStyle w:val="a4"/>
      </w:pPr>
      <w:hyperlink r:id="rId2180" w:history="1">
        <w:r>
          <w:rPr>
            <w:rStyle w:val="a3"/>
          </w:rPr>
          <w:t>л. 141.</w:t>
        </w:r>
      </w:hyperlink>
      <w:r>
        <w:t xml:space="preserve"> </w:t>
      </w:r>
      <w:r>
        <w:rPr>
          <w:i/>
          <w:iCs/>
        </w:rPr>
        <w:t>Служба, июня 1, препод. Дионисию глушицкому.</w:t>
      </w:r>
    </w:p>
    <w:p w:rsidR="00325B87" w:rsidRDefault="00325B87" w:rsidP="00325B87">
      <w:pPr>
        <w:pStyle w:val="a4"/>
      </w:pPr>
      <w:hyperlink r:id="rId2181" w:history="1">
        <w:r>
          <w:rPr>
            <w:rStyle w:val="a3"/>
          </w:rPr>
          <w:t>л. 151 об.</w:t>
        </w:r>
      </w:hyperlink>
      <w:r>
        <w:t xml:space="preserve"> Мес. сентября в 19 день, преставленье благовернаго и христолюбиваго В. Князя Феодора смоленскаго и ярославскаго. Составлено же бысть сие житие и чюдеса ермонахом Антоньем </w:t>
      </w:r>
      <w:r>
        <w:rPr>
          <w:i/>
          <w:iCs/>
        </w:rPr>
        <w:t>(Спасскаго монастыря). См. № 788 л.</w:t>
      </w:r>
      <w:r>
        <w:t> </w:t>
      </w:r>
      <w:r>
        <w:rPr>
          <w:i/>
          <w:iCs/>
        </w:rPr>
        <w:t>182.</w:t>
      </w:r>
    </w:p>
    <w:p w:rsidR="00325B87" w:rsidRDefault="00325B87" w:rsidP="00325B87">
      <w:pPr>
        <w:pStyle w:val="a4"/>
      </w:pPr>
      <w:hyperlink r:id="rId2182" w:history="1">
        <w:r>
          <w:rPr>
            <w:rStyle w:val="a3"/>
          </w:rPr>
          <w:t>л. 186 об.</w:t>
        </w:r>
      </w:hyperlink>
      <w:r>
        <w:t xml:space="preserve"> Житие блаженаго Петра, братанича царя Беркы, како приде в страх Божий и умилися душею, и пришед из Орды в Ростов, в лето 6761 (1253) и крестися, како видение виде св. апостол Петра и Павла на поле, идеже ныне церковь стоит св. апостол Петра и Павла. Нач. Св. епископу ростовскому Кирилу ходящу в Татары с честию к царю Берке за дом св. Богородицы</w:t>
      </w:r>
      <w:r>
        <w:rPr>
          <w:i/>
          <w:iCs/>
        </w:rPr>
        <w:t>. См. № 630 л.</w:t>
      </w:r>
      <w:r>
        <w:t> </w:t>
      </w:r>
      <w:r>
        <w:rPr>
          <w:i/>
          <w:iCs/>
        </w:rPr>
        <w:t>185.</w:t>
      </w:r>
    </w:p>
    <w:p w:rsidR="00325B87" w:rsidRDefault="00325B87" w:rsidP="00325B87">
      <w:pPr>
        <w:pStyle w:val="a4"/>
      </w:pPr>
      <w:hyperlink r:id="rId2183" w:history="1">
        <w:r>
          <w:rPr>
            <w:rStyle w:val="a3"/>
          </w:rPr>
          <w:t>л. 201.</w:t>
        </w:r>
      </w:hyperlink>
      <w:r>
        <w:t xml:space="preserve"> Предисловие книги сия Синаксарии, сиречь Собрание. Нач. Травницы имут мнози поистине и различны цветы. </w:t>
      </w:r>
      <w:r>
        <w:rPr>
          <w:i/>
          <w:iCs/>
        </w:rPr>
        <w:t xml:space="preserve">В конце предисловия автор, испрашивая прощения в ошибках, пишет: </w:t>
      </w:r>
      <w:r>
        <w:t xml:space="preserve">занеже не инок писал, ни священник, но и мирянин человек грешен, в долгия времена </w:t>
      </w:r>
      <w:r>
        <w:rPr>
          <w:i/>
          <w:iCs/>
        </w:rPr>
        <w:t xml:space="preserve">(а выше несколько: </w:t>
      </w:r>
      <w:r>
        <w:t xml:space="preserve">коли что обретох, тогда и написахь) и во многия своя мятежа мирским пристрастем прилежа, и плотским страстем и сластем работая, елико и вси человеци, мирстии жители, требуют, и о тех попечение имея, чем живот свой питати... </w:t>
      </w:r>
      <w:r>
        <w:rPr>
          <w:i/>
          <w:iCs/>
        </w:rPr>
        <w:t>Затем оглавление.</w:t>
      </w:r>
    </w:p>
    <w:p w:rsidR="00325B87" w:rsidRDefault="00325B87" w:rsidP="00325B87">
      <w:pPr>
        <w:pStyle w:val="a4"/>
      </w:pPr>
      <w:hyperlink r:id="rId2184" w:history="1">
        <w:r>
          <w:rPr>
            <w:rStyle w:val="a3"/>
          </w:rPr>
          <w:t>л. 216 об.</w:t>
        </w:r>
      </w:hyperlink>
      <w:r>
        <w:t xml:space="preserve"> </w:t>
      </w:r>
      <w:r>
        <w:rPr>
          <w:i/>
          <w:iCs/>
        </w:rPr>
        <w:t xml:space="preserve">Без надписи. По оглавлению: </w:t>
      </w:r>
      <w:r>
        <w:t>Числа русския и греческия счетныя.</w:t>
      </w:r>
    </w:p>
    <w:p w:rsidR="00325B87" w:rsidRDefault="00325B87" w:rsidP="00325B87">
      <w:pPr>
        <w:pStyle w:val="a4"/>
      </w:pPr>
      <w:hyperlink r:id="rId2185" w:history="1">
        <w:r>
          <w:rPr>
            <w:rStyle w:val="a3"/>
          </w:rPr>
          <w:t>л. 217.</w:t>
        </w:r>
      </w:hyperlink>
      <w:r>
        <w:t xml:space="preserve"> Толкование неудобь познаваемым речем, понеже положены в книгах речи от началных преводник, ово серпски, ово гречески, ино словенски, ино болгарски. Нач. Равви – учитель, дидаскал – учитель, схолия – училище, ефорафа – разверзи. </w:t>
      </w:r>
      <w:r>
        <w:rPr>
          <w:i/>
          <w:iCs/>
        </w:rPr>
        <w:t>Словарь подробный.</w:t>
      </w:r>
    </w:p>
    <w:p w:rsidR="00325B87" w:rsidRDefault="00325B87" w:rsidP="00325B87">
      <w:pPr>
        <w:pStyle w:val="a4"/>
      </w:pPr>
      <w:hyperlink r:id="rId2186" w:history="1">
        <w:r>
          <w:rPr>
            <w:rStyle w:val="a3"/>
          </w:rPr>
          <w:t>л. 227.</w:t>
        </w:r>
      </w:hyperlink>
      <w:r>
        <w:t xml:space="preserve"> </w:t>
      </w:r>
      <w:r>
        <w:rPr>
          <w:i/>
          <w:iCs/>
        </w:rPr>
        <w:t xml:space="preserve">По оглавлению: </w:t>
      </w:r>
      <w:r>
        <w:t xml:space="preserve">Повеление царское списано и содеяно и дано священной и святой соборней и апостольстей Церкви римской блаженным Констянтином, иже во царих первому крестьянину бывшу. </w:t>
      </w:r>
      <w:r>
        <w:rPr>
          <w:i/>
          <w:iCs/>
        </w:rPr>
        <w:t>См. № 783 л.</w:t>
      </w:r>
      <w:r>
        <w:t> </w:t>
      </w:r>
      <w:r>
        <w:rPr>
          <w:i/>
          <w:iCs/>
        </w:rPr>
        <w:t>469.</w:t>
      </w:r>
    </w:p>
    <w:p w:rsidR="00325B87" w:rsidRDefault="00325B87" w:rsidP="00325B87">
      <w:pPr>
        <w:pStyle w:val="a4"/>
      </w:pPr>
      <w:hyperlink r:id="rId2187" w:history="1">
        <w:r>
          <w:rPr>
            <w:rStyle w:val="a3"/>
          </w:rPr>
          <w:t>л. 240.</w:t>
        </w:r>
      </w:hyperlink>
      <w:r>
        <w:t xml:space="preserve"> </w:t>
      </w:r>
      <w:r>
        <w:rPr>
          <w:i/>
          <w:iCs/>
        </w:rPr>
        <w:t xml:space="preserve">По оглавлению: </w:t>
      </w:r>
      <w:r>
        <w:t>Из ложение вкратце о православней вере Иоана философа к некоему просившу у него. Нач. Понеже ми еси просил слово добро собранно и известно о благочестивей нашей вере.</w:t>
      </w:r>
    </w:p>
    <w:p w:rsidR="00325B87" w:rsidRDefault="00325B87" w:rsidP="00325B87">
      <w:pPr>
        <w:pStyle w:val="a4"/>
      </w:pPr>
      <w:hyperlink r:id="rId2188" w:history="1">
        <w:r>
          <w:rPr>
            <w:rStyle w:val="a3"/>
          </w:rPr>
          <w:t>л. 246.</w:t>
        </w:r>
      </w:hyperlink>
      <w:r>
        <w:t xml:space="preserve"> </w:t>
      </w:r>
      <w:r>
        <w:rPr>
          <w:i/>
          <w:iCs/>
        </w:rPr>
        <w:t>О соборах вселенских и поместных, без надписи.</w:t>
      </w:r>
    </w:p>
    <w:p w:rsidR="00325B87" w:rsidRDefault="00325B87" w:rsidP="00325B87">
      <w:pPr>
        <w:pStyle w:val="a4"/>
      </w:pPr>
      <w:hyperlink r:id="rId2189" w:history="1">
        <w:r>
          <w:rPr>
            <w:rStyle w:val="a3"/>
          </w:rPr>
          <w:t>л. 264.</w:t>
        </w:r>
      </w:hyperlink>
      <w:r>
        <w:t xml:space="preserve"> </w:t>
      </w:r>
      <w:r>
        <w:rPr>
          <w:i/>
          <w:iCs/>
        </w:rPr>
        <w:t xml:space="preserve">По оглавлению: </w:t>
      </w:r>
      <w:r>
        <w:t>Устав веры православныя и проповедь благочестия и проклятие еретиком, иже возглашаетца в неделю Православия в соборней церкве, на святем амбоне. Нач. (А)ще кто не исповедует Св. Троица, Отца и Сына и Св. Духа, да будет проклят.</w:t>
      </w:r>
    </w:p>
    <w:p w:rsidR="00325B87" w:rsidRDefault="00325B87" w:rsidP="00325B87">
      <w:pPr>
        <w:pStyle w:val="a4"/>
      </w:pPr>
      <w:hyperlink r:id="rId2190" w:history="1">
        <w:r>
          <w:rPr>
            <w:rStyle w:val="a3"/>
          </w:rPr>
          <w:t>л. 266 об.</w:t>
        </w:r>
      </w:hyperlink>
      <w:r>
        <w:t xml:space="preserve"> Св. поместнаго Собора, иже в Гангре, правил 20.</w:t>
      </w:r>
    </w:p>
    <w:p w:rsidR="00325B87" w:rsidRDefault="00325B87" w:rsidP="00325B87">
      <w:pPr>
        <w:pStyle w:val="a4"/>
      </w:pPr>
      <w:hyperlink r:id="rId2191" w:history="1">
        <w:r>
          <w:rPr>
            <w:rStyle w:val="a3"/>
          </w:rPr>
          <w:t>л. 272 об.</w:t>
        </w:r>
      </w:hyperlink>
      <w:r>
        <w:t xml:space="preserve"> Препод. Афонасия александрийскаго ко Антиоху князю. </w:t>
      </w:r>
      <w:r>
        <w:rPr>
          <w:i/>
          <w:iCs/>
        </w:rPr>
        <w:t>Это последняя статья в книге, между тем в оглавлении показано их еще несколько, в том числе три послания Филофея старца псковскаго Елизарова монастыря.</w:t>
      </w:r>
    </w:p>
    <w:p w:rsidR="00325B87" w:rsidRDefault="00325B87" w:rsidP="00325B87">
      <w:pPr>
        <w:pStyle w:val="a4"/>
      </w:pPr>
      <w:hyperlink r:id="rId2192" w:history="1">
        <w:r>
          <w:rPr>
            <w:rStyle w:val="a3"/>
            <w:i/>
            <w:iCs/>
          </w:rPr>
          <w:t>Впереди на белом листе:</w:t>
        </w:r>
      </w:hyperlink>
      <w:r>
        <w:rPr>
          <w:i/>
          <w:iCs/>
        </w:rPr>
        <w:t xml:space="preserve"> </w:t>
      </w:r>
      <w:r>
        <w:t xml:space="preserve">Иасафа Кирьякова. </w:t>
      </w:r>
      <w:r>
        <w:rPr>
          <w:i/>
          <w:iCs/>
        </w:rPr>
        <w:t>См. № 366 на конце.</w:t>
      </w:r>
    </w:p>
    <w:p w:rsidR="00325B87" w:rsidRDefault="00325B87" w:rsidP="00325B87">
      <w:pPr>
        <w:pStyle w:val="a4"/>
      </w:pPr>
      <w:r>
        <w:t xml:space="preserve">791. (1898.) </w:t>
      </w:r>
      <w:hyperlink r:id="rId2193" w:history="1">
        <w:r>
          <w:rPr>
            <w:rStyle w:val="a3"/>
            <w:b/>
            <w:bCs/>
          </w:rPr>
          <w:t>Сборник</w:t>
        </w:r>
      </w:hyperlink>
      <w:r>
        <w:t>, полууст. разных почерков, ХVI века, в четверть, 379 листов, конечная половина подмочена.</w:t>
      </w:r>
    </w:p>
    <w:p w:rsidR="00325B87" w:rsidRDefault="00325B87" w:rsidP="00325B87">
      <w:pPr>
        <w:pStyle w:val="a4"/>
      </w:pPr>
      <w:hyperlink r:id="rId2194" w:history="1">
        <w:r>
          <w:rPr>
            <w:rStyle w:val="a3"/>
          </w:rPr>
          <w:t>л. 5.</w:t>
        </w:r>
      </w:hyperlink>
      <w:r>
        <w:t xml:space="preserve"> </w:t>
      </w:r>
      <w:r>
        <w:rPr>
          <w:i/>
          <w:iCs/>
        </w:rPr>
        <w:t xml:space="preserve">Служба, маия 1, препод. Пафнутию боровскому. Впереди </w:t>
      </w:r>
      <w:r>
        <w:t xml:space="preserve">сказание о препод. Пафнотии. </w:t>
      </w:r>
      <w:r>
        <w:rPr>
          <w:i/>
          <w:iCs/>
        </w:rPr>
        <w:t>См. № 563.</w:t>
      </w:r>
    </w:p>
    <w:p w:rsidR="00325B87" w:rsidRDefault="00325B87" w:rsidP="00325B87">
      <w:pPr>
        <w:pStyle w:val="a4"/>
      </w:pPr>
      <w:hyperlink r:id="rId2195" w:history="1">
        <w:r>
          <w:rPr>
            <w:rStyle w:val="a3"/>
          </w:rPr>
          <w:t>л. 27.</w:t>
        </w:r>
      </w:hyperlink>
      <w:r>
        <w:t xml:space="preserve"> Мес. маия 1 день, житие и подвизи препод. и богон. отца нашего игумена Пафнотиа боровскаго чюдотворца и отчасти чюдес съповедание. Списано бысть учеником его Васианом, архиеп. ростовскым и ярославскым. </w:t>
      </w:r>
      <w:r>
        <w:rPr>
          <w:i/>
          <w:iCs/>
        </w:rPr>
        <w:t xml:space="preserve">В конце </w:t>
      </w:r>
      <w:r>
        <w:t xml:space="preserve">Похвала. </w:t>
      </w:r>
      <w:r>
        <w:rPr>
          <w:i/>
          <w:iCs/>
        </w:rPr>
        <w:t>См. № 692 л.</w:t>
      </w:r>
      <w:r>
        <w:t> </w:t>
      </w:r>
      <w:r>
        <w:rPr>
          <w:i/>
          <w:iCs/>
        </w:rPr>
        <w:t>121.</w:t>
      </w:r>
    </w:p>
    <w:p w:rsidR="00325B87" w:rsidRDefault="00325B87" w:rsidP="00325B87">
      <w:pPr>
        <w:pStyle w:val="a4"/>
      </w:pPr>
      <w:hyperlink r:id="rId2196" w:history="1">
        <w:r>
          <w:rPr>
            <w:rStyle w:val="a3"/>
          </w:rPr>
          <w:t>л. 123 об.</w:t>
        </w:r>
      </w:hyperlink>
      <w:r>
        <w:t xml:space="preserve"> Часословъца толкование </w:t>
      </w:r>
      <w:r>
        <w:rPr>
          <w:i/>
          <w:iCs/>
        </w:rPr>
        <w:t xml:space="preserve">(блаж. Феодорита), </w:t>
      </w:r>
      <w:r>
        <w:t xml:space="preserve">зачало утреници. </w:t>
      </w:r>
      <w:r>
        <w:rPr>
          <w:i/>
          <w:iCs/>
        </w:rPr>
        <w:t>Недостает псалмов полунощницы (срав. № 88), впереди лист утрачен, после л.</w:t>
      </w:r>
      <w:r>
        <w:t> </w:t>
      </w:r>
      <w:r>
        <w:rPr>
          <w:i/>
          <w:iCs/>
        </w:rPr>
        <w:t>132 вставлены два порожние.</w:t>
      </w:r>
    </w:p>
    <w:p w:rsidR="00325B87" w:rsidRDefault="00325B87" w:rsidP="00325B87">
      <w:pPr>
        <w:pStyle w:val="a4"/>
      </w:pPr>
      <w:hyperlink r:id="rId2197" w:history="1">
        <w:r>
          <w:rPr>
            <w:rStyle w:val="a3"/>
          </w:rPr>
          <w:t>л. 206.</w:t>
        </w:r>
      </w:hyperlink>
      <w:r>
        <w:t xml:space="preserve"> Мес. декабря 21, мучение св. мученици Иулианеи. </w:t>
      </w:r>
      <w:r>
        <w:rPr>
          <w:i/>
          <w:iCs/>
        </w:rPr>
        <w:t>См. № 787 л.</w:t>
      </w:r>
      <w:r>
        <w:t> </w:t>
      </w:r>
      <w:r>
        <w:rPr>
          <w:i/>
          <w:iCs/>
        </w:rPr>
        <w:t>56.</w:t>
      </w:r>
    </w:p>
    <w:p w:rsidR="00325B87" w:rsidRDefault="00325B87" w:rsidP="00325B87">
      <w:pPr>
        <w:pStyle w:val="a4"/>
      </w:pPr>
      <w:hyperlink r:id="rId2198" w:history="1">
        <w:r>
          <w:rPr>
            <w:rStyle w:val="a3"/>
          </w:rPr>
          <w:t>л. 219.</w:t>
        </w:r>
      </w:hyperlink>
      <w:r>
        <w:t xml:space="preserve"> Слово Святыя Троици всему миру на спасение души и телу. Нач. Троица Отець и Сын и Св. Дух благословляет всю свою тварь и все свое создание</w:t>
      </w:r>
      <w:r>
        <w:rPr>
          <w:i/>
          <w:iCs/>
        </w:rPr>
        <w:t xml:space="preserve">, </w:t>
      </w:r>
      <w:r>
        <w:t xml:space="preserve">мир крещеный и весь чин священьски. </w:t>
      </w:r>
      <w:r>
        <w:rPr>
          <w:i/>
          <w:iCs/>
        </w:rPr>
        <w:t>Русское. Срав. № 787 л.</w:t>
      </w:r>
      <w:r>
        <w:t> </w:t>
      </w:r>
      <w:r>
        <w:rPr>
          <w:i/>
          <w:iCs/>
        </w:rPr>
        <w:t>113.</w:t>
      </w:r>
    </w:p>
    <w:p w:rsidR="00325B87" w:rsidRDefault="00325B87" w:rsidP="00325B87">
      <w:pPr>
        <w:pStyle w:val="a4"/>
      </w:pPr>
      <w:hyperlink r:id="rId2199" w:history="1">
        <w:r>
          <w:rPr>
            <w:rStyle w:val="a3"/>
          </w:rPr>
          <w:t>л. 221 об.</w:t>
        </w:r>
      </w:hyperlink>
      <w:r>
        <w:t xml:space="preserve"> Мес. февраля 17 день</w:t>
      </w:r>
      <w:r>
        <w:rPr>
          <w:i/>
          <w:iCs/>
        </w:rPr>
        <w:t xml:space="preserve">, </w:t>
      </w:r>
      <w:r>
        <w:t xml:space="preserve">житие св. мученика Феодора Тирона. Нач. Царствующе Уаленту царю с боляры своими и виде сон страшен. </w:t>
      </w:r>
      <w:r>
        <w:rPr>
          <w:i/>
          <w:iCs/>
        </w:rPr>
        <w:t>Ложное. Срав. № 723 л.</w:t>
      </w:r>
      <w:r>
        <w:t> </w:t>
      </w:r>
      <w:r>
        <w:rPr>
          <w:i/>
          <w:iCs/>
        </w:rPr>
        <w:t>391.</w:t>
      </w:r>
    </w:p>
    <w:p w:rsidR="00325B87" w:rsidRDefault="00325B87" w:rsidP="00325B87">
      <w:pPr>
        <w:pStyle w:val="a4"/>
      </w:pPr>
      <w:hyperlink r:id="rId2200" w:history="1">
        <w:r>
          <w:rPr>
            <w:rStyle w:val="a3"/>
          </w:rPr>
          <w:t>л. 225.</w:t>
        </w:r>
      </w:hyperlink>
      <w:r>
        <w:t xml:space="preserve"> Поучение и наказание всехвалных и връховных апостол Петра и Павла. Нач. Послушайте</w:t>
      </w:r>
      <w:r>
        <w:rPr>
          <w:i/>
          <w:iCs/>
        </w:rPr>
        <w:t xml:space="preserve">, </w:t>
      </w:r>
      <w:r>
        <w:t xml:space="preserve">братия, апостола Петра глаголюща: о лукавый род человечьски, сия ли Господеви воздаете вы? </w:t>
      </w:r>
      <w:r>
        <w:rPr>
          <w:i/>
          <w:iCs/>
        </w:rPr>
        <w:t>Русское. См. № 648 л.</w:t>
      </w:r>
      <w:r>
        <w:t> </w:t>
      </w:r>
      <w:r>
        <w:rPr>
          <w:i/>
          <w:iCs/>
        </w:rPr>
        <w:t>238.</w:t>
      </w:r>
    </w:p>
    <w:p w:rsidR="00325B87" w:rsidRDefault="00325B87" w:rsidP="00325B87">
      <w:pPr>
        <w:pStyle w:val="a4"/>
      </w:pPr>
      <w:hyperlink r:id="rId2201" w:history="1">
        <w:r>
          <w:rPr>
            <w:rStyle w:val="a3"/>
          </w:rPr>
          <w:t>л. 226.</w:t>
        </w:r>
      </w:hyperlink>
      <w:r>
        <w:t xml:space="preserve"> В тойже день, Слово св. апостола Павла. Нач. Послушайте, братиа, апостола Павла глаголюща: окаяннии человеци, не слышите ли Господа глаголюща к вам усты своими: почто не отстаните дел своих злых? </w:t>
      </w:r>
      <w:r>
        <w:rPr>
          <w:i/>
          <w:iCs/>
        </w:rPr>
        <w:t>Русское</w:t>
      </w:r>
      <w:r>
        <w:t xml:space="preserve">, </w:t>
      </w:r>
      <w:r>
        <w:rPr>
          <w:i/>
          <w:iCs/>
        </w:rPr>
        <w:t>краткое</w:t>
      </w:r>
      <w:r>
        <w:t>.</w:t>
      </w:r>
    </w:p>
    <w:p w:rsidR="00325B87" w:rsidRDefault="00325B87" w:rsidP="00325B87">
      <w:pPr>
        <w:pStyle w:val="a4"/>
      </w:pPr>
      <w:hyperlink r:id="rId2202" w:history="1">
        <w:r>
          <w:rPr>
            <w:rStyle w:val="a3"/>
          </w:rPr>
          <w:t>л. 226 об.</w:t>
        </w:r>
      </w:hyperlink>
      <w:r>
        <w:t xml:space="preserve"> В тойже день, Слово св. апостола Петра. Нач. Поразумеем, братие, колико зло нам творящу пред Богом.</w:t>
      </w:r>
      <w:r>
        <w:rPr>
          <w:i/>
          <w:iCs/>
        </w:rPr>
        <w:t xml:space="preserve"> Русское.</w:t>
      </w:r>
    </w:p>
    <w:p w:rsidR="00325B87" w:rsidRDefault="00325B87" w:rsidP="00325B87">
      <w:pPr>
        <w:pStyle w:val="a4"/>
      </w:pPr>
      <w:hyperlink r:id="rId2203" w:history="1">
        <w:r>
          <w:rPr>
            <w:rStyle w:val="a3"/>
          </w:rPr>
          <w:t>л. 227.</w:t>
        </w:r>
      </w:hyperlink>
      <w:r>
        <w:t xml:space="preserve"> В тойже день, Поучение св</w:t>
      </w:r>
      <w:r>
        <w:rPr>
          <w:i/>
          <w:iCs/>
        </w:rPr>
        <w:t xml:space="preserve">. </w:t>
      </w:r>
      <w:r>
        <w:t>апостола Павла</w:t>
      </w:r>
      <w:r>
        <w:rPr>
          <w:i/>
          <w:iCs/>
        </w:rPr>
        <w:t xml:space="preserve">. </w:t>
      </w:r>
      <w:r>
        <w:t>Нач</w:t>
      </w:r>
      <w:r>
        <w:rPr>
          <w:i/>
          <w:iCs/>
        </w:rPr>
        <w:t xml:space="preserve">. </w:t>
      </w:r>
      <w:r>
        <w:t xml:space="preserve">Братиа, аще повелит Господь всему возстати еже в нас недугом великим и болезни сотворити человеком, приводя в покаяние. </w:t>
      </w:r>
      <w:r>
        <w:rPr>
          <w:i/>
          <w:iCs/>
        </w:rPr>
        <w:t>Русское.</w:t>
      </w:r>
    </w:p>
    <w:p w:rsidR="00325B87" w:rsidRDefault="00325B87" w:rsidP="00325B87">
      <w:pPr>
        <w:pStyle w:val="a4"/>
      </w:pPr>
      <w:hyperlink r:id="rId2204" w:history="1">
        <w:r>
          <w:rPr>
            <w:rStyle w:val="a3"/>
          </w:rPr>
          <w:t>л. 228 об.</w:t>
        </w:r>
      </w:hyperlink>
      <w:r>
        <w:t xml:space="preserve"> Слово о пророчестве Исаине сына Амосова, иже пророчествоваше с рыданием о последних днех, хотящих быти на ны в последняя дни. Нач. Тако глаголеть Господь Саваоф Вседръжитель: послушайте сынове человечьстии словес Моих. </w:t>
      </w:r>
      <w:r>
        <w:rPr>
          <w:i/>
          <w:iCs/>
        </w:rPr>
        <w:t>Русское.</w:t>
      </w:r>
    </w:p>
    <w:p w:rsidR="00325B87" w:rsidRDefault="00325B87" w:rsidP="00325B87">
      <w:pPr>
        <w:pStyle w:val="a4"/>
      </w:pPr>
      <w:hyperlink r:id="rId2205" w:history="1">
        <w:r>
          <w:rPr>
            <w:rStyle w:val="a3"/>
          </w:rPr>
          <w:t>л. 230 об.</w:t>
        </w:r>
      </w:hyperlink>
      <w:r>
        <w:t xml:space="preserve"> Слово св. Кирила о двадесяти мытарств. Нач. Понеже тайна си не всем человеком откровена бысть, многим человеком не сведома, но якоже Кирил философ рече. </w:t>
      </w:r>
      <w:r>
        <w:rPr>
          <w:i/>
          <w:iCs/>
        </w:rPr>
        <w:t xml:space="preserve">Приписывают Кириллу епископу туровскому (Пам. росс. Слов. стр. 92) и Клименту епископу словенскому (Чт. моск. истор. Общ. 1846 г.). Сверху заглавия написано здесь киноварью: </w:t>
      </w:r>
      <w:r>
        <w:t xml:space="preserve">Философа словеньскаго, </w:t>
      </w:r>
      <w:r>
        <w:rPr>
          <w:i/>
          <w:iCs/>
        </w:rPr>
        <w:t xml:space="preserve">а на поле: </w:t>
      </w:r>
      <w:r>
        <w:t>месяца февраля 14.</w:t>
      </w:r>
    </w:p>
    <w:p w:rsidR="00325B87" w:rsidRDefault="00325B87" w:rsidP="00325B87">
      <w:pPr>
        <w:pStyle w:val="a4"/>
      </w:pPr>
      <w:hyperlink r:id="rId2206" w:history="1">
        <w:r>
          <w:rPr>
            <w:rStyle w:val="a3"/>
          </w:rPr>
          <w:t>л. 235 об.</w:t>
        </w:r>
      </w:hyperlink>
      <w:r>
        <w:t xml:space="preserve"> Наказание и поучение от жития св. Отець черноризцемь. Нач. Аще брате пришел еси ко мне немощному, ко человеку грешну, грубу</w:t>
      </w:r>
      <w:r>
        <w:rPr>
          <w:i/>
          <w:iCs/>
        </w:rPr>
        <w:t>. Русское, полнее, нежели под № 657 л.</w:t>
      </w:r>
      <w:r>
        <w:t> </w:t>
      </w:r>
      <w:r>
        <w:rPr>
          <w:i/>
          <w:iCs/>
        </w:rPr>
        <w:t>7.</w:t>
      </w:r>
    </w:p>
    <w:p w:rsidR="00325B87" w:rsidRDefault="00325B87" w:rsidP="00325B87">
      <w:pPr>
        <w:pStyle w:val="a4"/>
      </w:pPr>
      <w:hyperlink r:id="rId2207" w:history="1">
        <w:r>
          <w:rPr>
            <w:rStyle w:val="a3"/>
          </w:rPr>
          <w:t>л. 251.</w:t>
        </w:r>
      </w:hyperlink>
      <w:r>
        <w:t xml:space="preserve"> Мес. августа 16 день, Слово Образа нерукотвореннаго Господа Бога Спаса нашего Ис. Христа. Нач. Послание Господа нашего Ис. Христа. С небеси спадше камень во св. Иерусалиме весть бывше дивна чюдеса во св. Иерусалиме и во св. церкви. </w:t>
      </w:r>
      <w:r>
        <w:rPr>
          <w:i/>
          <w:iCs/>
        </w:rPr>
        <w:t xml:space="preserve">О сем послании сказано пред концом: </w:t>
      </w:r>
      <w:r>
        <w:t>А се бысть послание от невидимаго отца нашего Ис. Христа. Аще кто не верует сему писанию и небрежет его, имать наследити клятву, а дом его разорится, аки Содом и Гомор, а душа его предасться аггелом лютым, и лукавым, с нидет во огнь неугасимы, иже уготовану дьяволу и аггелам его.</w:t>
      </w:r>
      <w:r>
        <w:rPr>
          <w:i/>
          <w:iCs/>
        </w:rPr>
        <w:t xml:space="preserve"> Далее следуют угрозы грешником... </w:t>
      </w:r>
      <w:r>
        <w:t>О горе дающему куны своя в резы и сребро свое в лихву...</w:t>
      </w:r>
    </w:p>
    <w:p w:rsidR="00325B87" w:rsidRDefault="00325B87" w:rsidP="00325B87">
      <w:pPr>
        <w:pStyle w:val="a4"/>
      </w:pPr>
      <w:hyperlink r:id="rId2208" w:history="1">
        <w:r>
          <w:rPr>
            <w:rStyle w:val="a3"/>
          </w:rPr>
          <w:t>л. 254 об.</w:t>
        </w:r>
      </w:hyperlink>
      <w:r>
        <w:t xml:space="preserve"> Слово Иоана Златоустаго о душах. Нач</w:t>
      </w:r>
      <w:r>
        <w:rPr>
          <w:i/>
          <w:iCs/>
        </w:rPr>
        <w:t xml:space="preserve">. </w:t>
      </w:r>
      <w:r>
        <w:t xml:space="preserve">Ох душе моа, увы ужика моа, о горе спружнице моа! </w:t>
      </w:r>
      <w:r>
        <w:rPr>
          <w:i/>
          <w:iCs/>
        </w:rPr>
        <w:t>Евагрия мниха. См. № 763 л.</w:t>
      </w:r>
      <w:r>
        <w:t> </w:t>
      </w:r>
      <w:r>
        <w:rPr>
          <w:i/>
          <w:iCs/>
        </w:rPr>
        <w:t>243.</w:t>
      </w:r>
    </w:p>
    <w:p w:rsidR="00325B87" w:rsidRDefault="00325B87" w:rsidP="00325B87">
      <w:pPr>
        <w:pStyle w:val="a4"/>
      </w:pPr>
      <w:hyperlink r:id="rId2209" w:history="1">
        <w:r>
          <w:rPr>
            <w:rStyle w:val="a3"/>
          </w:rPr>
          <w:t>л. 256 об.</w:t>
        </w:r>
      </w:hyperlink>
      <w:r>
        <w:t xml:space="preserve"> Слово иже в святых отца нашего Иоана Златоустаго о пьянстве. Нач. Пианьство паче лихоядения тяжчае зело, отречено есть св. книгами. </w:t>
      </w:r>
      <w:r>
        <w:rPr>
          <w:i/>
          <w:iCs/>
        </w:rPr>
        <w:t>Антиоха черноризца, слово неполное. См. № 154 гл.</w:t>
      </w:r>
      <w:r>
        <w:t> </w:t>
      </w:r>
      <w:r>
        <w:rPr>
          <w:i/>
          <w:iCs/>
        </w:rPr>
        <w:t>5.</w:t>
      </w:r>
    </w:p>
    <w:p w:rsidR="00325B87" w:rsidRDefault="00325B87" w:rsidP="00325B87">
      <w:pPr>
        <w:pStyle w:val="a4"/>
      </w:pPr>
      <w:hyperlink r:id="rId2210" w:history="1">
        <w:r>
          <w:rPr>
            <w:rStyle w:val="a3"/>
          </w:rPr>
          <w:t>л. 257.</w:t>
        </w:r>
      </w:hyperlink>
      <w:r>
        <w:t xml:space="preserve"> Слово св. Отець о пьяньстве неподобном. Нач. Иже бы не пити отнудь, того възбраняет велми</w:t>
      </w:r>
      <w:r>
        <w:rPr>
          <w:i/>
          <w:iCs/>
        </w:rPr>
        <w:t>. Русское, извлечено из слов препод. Феодосия киево-печерскаго. Срав. № 762 л.</w:t>
      </w:r>
      <w:r>
        <w:t> </w:t>
      </w:r>
      <w:r>
        <w:rPr>
          <w:i/>
          <w:iCs/>
        </w:rPr>
        <w:t>148, 154.</w:t>
      </w:r>
    </w:p>
    <w:p w:rsidR="00325B87" w:rsidRDefault="00325B87" w:rsidP="00325B87">
      <w:pPr>
        <w:pStyle w:val="a4"/>
        <w:rPr>
          <w:i/>
          <w:iCs/>
        </w:rPr>
      </w:pPr>
      <w:hyperlink r:id="rId2211" w:history="1">
        <w:r>
          <w:rPr>
            <w:rStyle w:val="a3"/>
            <w:i/>
            <w:iCs/>
          </w:rPr>
          <w:t>л. 258.</w:t>
        </w:r>
      </w:hyperlink>
      <w:r>
        <w:rPr>
          <w:i/>
          <w:iCs/>
        </w:rPr>
        <w:t xml:space="preserve"> Слово иже в святых отца нашего Иоанна Златоустаго, како еже чтити прозвитеры священники. Нач. Уведите вси, колико есть иерейскаа власть и честь, крещением и покаанием и причащением поновляют верныя христианы.</w:t>
      </w:r>
    </w:p>
    <w:p w:rsidR="00325B87" w:rsidRDefault="00325B87" w:rsidP="00325B87">
      <w:pPr>
        <w:pStyle w:val="a4"/>
        <w:rPr>
          <w:i/>
          <w:iCs/>
        </w:rPr>
      </w:pPr>
      <w:hyperlink r:id="rId2212" w:history="1">
        <w:r>
          <w:rPr>
            <w:rStyle w:val="a3"/>
            <w:i/>
            <w:iCs/>
          </w:rPr>
          <w:t>л. 259.</w:t>
        </w:r>
      </w:hyperlink>
      <w:r>
        <w:rPr>
          <w:i/>
          <w:iCs/>
        </w:rPr>
        <w:t xml:space="preserve"> Слово иже в святых отца нашего Иоанна Златаустаго, како оставляти дела и итьти к церкви. Нач. И о сем убо, друзи и братиа, глаголю вы. Аз бо день от дни боле надеяхся собирати людий в церковь. Кирилла епископа туровскаго. См. Пам. росс. Слов. стр. 53.</w:t>
      </w:r>
    </w:p>
    <w:p w:rsidR="00325B87" w:rsidRDefault="00325B87" w:rsidP="00325B87">
      <w:pPr>
        <w:pStyle w:val="a4"/>
      </w:pPr>
      <w:hyperlink r:id="rId2213" w:history="1">
        <w:r>
          <w:rPr>
            <w:rStyle w:val="a3"/>
          </w:rPr>
          <w:t>л. 260 об.</w:t>
        </w:r>
      </w:hyperlink>
      <w:r>
        <w:t xml:space="preserve"> Слово св. отца нашего Нифонта, како хранят ангели ядущих без хулениа брашно. Нач. Ходя св. Нифонт и виде человека обедающа с женою своею и с детми. </w:t>
      </w:r>
      <w:r>
        <w:rPr>
          <w:i/>
          <w:iCs/>
        </w:rPr>
        <w:t>Из жития св. Нифонта.</w:t>
      </w:r>
    </w:p>
    <w:p w:rsidR="00325B87" w:rsidRDefault="00325B87" w:rsidP="00325B87">
      <w:pPr>
        <w:pStyle w:val="a4"/>
      </w:pPr>
      <w:hyperlink r:id="rId2214" w:history="1">
        <w:r>
          <w:rPr>
            <w:rStyle w:val="a3"/>
          </w:rPr>
          <w:t>л. 261.</w:t>
        </w:r>
      </w:hyperlink>
      <w:r>
        <w:t xml:space="preserve"> Чюдо св. Мирона. Нач. Мирон беаше милостив к нищим, св. отець нашь, живяше на селе своем.</w:t>
      </w:r>
    </w:p>
    <w:p w:rsidR="00325B87" w:rsidRDefault="00325B87" w:rsidP="00325B87">
      <w:pPr>
        <w:pStyle w:val="a4"/>
      </w:pPr>
      <w:hyperlink r:id="rId2215" w:history="1">
        <w:r>
          <w:rPr>
            <w:rStyle w:val="a3"/>
          </w:rPr>
          <w:t>л. 261.</w:t>
        </w:r>
      </w:hyperlink>
      <w:r>
        <w:t xml:space="preserve"> Слово св. отца Нифонта о молитве. Нач. Прольем пред Богом молитвы своа, братие; якоже в храмине освещает свеща, тако молитва душю озаряет и просвещает.</w:t>
      </w:r>
    </w:p>
    <w:p w:rsidR="00325B87" w:rsidRDefault="00325B87" w:rsidP="00325B87">
      <w:pPr>
        <w:pStyle w:val="a4"/>
      </w:pPr>
      <w:hyperlink r:id="rId2216" w:history="1">
        <w:r>
          <w:rPr>
            <w:rStyle w:val="a3"/>
          </w:rPr>
          <w:t>л. 262.</w:t>
        </w:r>
      </w:hyperlink>
      <w:r>
        <w:t xml:space="preserve"> </w:t>
      </w:r>
      <w:r>
        <w:rPr>
          <w:i/>
          <w:iCs/>
        </w:rPr>
        <w:t>Служба, июня 1, препод. Дионисию глушицкому.</w:t>
      </w:r>
    </w:p>
    <w:p w:rsidR="00325B87" w:rsidRDefault="00325B87" w:rsidP="00325B87">
      <w:pPr>
        <w:pStyle w:val="a4"/>
      </w:pPr>
      <w:hyperlink r:id="rId2217" w:history="1">
        <w:r>
          <w:rPr>
            <w:rStyle w:val="a3"/>
          </w:rPr>
          <w:t>л. 278.</w:t>
        </w:r>
      </w:hyperlink>
      <w:r>
        <w:t xml:space="preserve"> Мес. июня 1, житие и подвизи и чюдес отчясти исповедание препод. отца нашего Дионисиа (глушицкаго). </w:t>
      </w:r>
      <w:r>
        <w:rPr>
          <w:i/>
          <w:iCs/>
        </w:rPr>
        <w:t>Творение инока Иринарха. См. № 692 л.</w:t>
      </w:r>
      <w:r>
        <w:t> </w:t>
      </w:r>
      <w:r>
        <w:rPr>
          <w:i/>
          <w:iCs/>
        </w:rPr>
        <w:t xml:space="preserve">581. В конце </w:t>
      </w:r>
      <w:r>
        <w:t>Слово похвално.</w:t>
      </w:r>
    </w:p>
    <w:p w:rsidR="00325B87" w:rsidRDefault="00325B87" w:rsidP="00325B87">
      <w:pPr>
        <w:pStyle w:val="a4"/>
      </w:pPr>
      <w:hyperlink r:id="rId2218" w:history="1">
        <w:r>
          <w:rPr>
            <w:rStyle w:val="a3"/>
          </w:rPr>
          <w:t>л. 324.</w:t>
        </w:r>
      </w:hyperlink>
      <w:r>
        <w:t xml:space="preserve"> Мес. декабря в 6 ден, житие и деание св. отца нашего Николы, архиеп. Миры ликийскыа, чюдотворца и заступника роду христианскому. Нач. В дни прежняя благоволи Бог възвестити Писания. </w:t>
      </w:r>
      <w:r>
        <w:rPr>
          <w:i/>
          <w:iCs/>
        </w:rPr>
        <w:t>Чудес 31.</w:t>
      </w:r>
    </w:p>
    <w:p w:rsidR="00325B87" w:rsidRDefault="00325B87" w:rsidP="00325B87">
      <w:pPr>
        <w:pStyle w:val="a4"/>
      </w:pPr>
      <w:hyperlink r:id="rId2219" w:history="1">
        <w:r>
          <w:rPr>
            <w:rStyle w:val="a3"/>
          </w:rPr>
          <w:t>л. 356.</w:t>
        </w:r>
      </w:hyperlink>
      <w:r>
        <w:t xml:space="preserve"> Мес. маиа в 9 день, память пренесения мощий св. препод. отца нашего чюдотворца архиеп. Мурскаго Николы в Бар град. Нач. Присно убо длъжни есмы, братие, праздникы Божиа в честь творяще дръжати. </w:t>
      </w:r>
      <w:r>
        <w:rPr>
          <w:i/>
          <w:iCs/>
        </w:rPr>
        <w:t>Сочинение русское, см. № </w:t>
      </w:r>
      <w:r>
        <w:t xml:space="preserve">9 </w:t>
      </w:r>
      <w:r>
        <w:rPr>
          <w:i/>
          <w:iCs/>
        </w:rPr>
        <w:t>л.</w:t>
      </w:r>
      <w:r>
        <w:t> </w:t>
      </w:r>
      <w:r>
        <w:rPr>
          <w:i/>
          <w:iCs/>
        </w:rPr>
        <w:t>209.</w:t>
      </w:r>
    </w:p>
    <w:p w:rsidR="00325B87" w:rsidRDefault="00325B87" w:rsidP="00325B87">
      <w:pPr>
        <w:pStyle w:val="a4"/>
      </w:pPr>
      <w:hyperlink r:id="rId2220" w:history="1">
        <w:r>
          <w:rPr>
            <w:rStyle w:val="a3"/>
          </w:rPr>
          <w:t>л. 358 об.</w:t>
        </w:r>
      </w:hyperlink>
      <w:r>
        <w:t xml:space="preserve"> О погребении слово св. отца нашего Николы. Нач. Благословен еси Господи Ис. Христе Боже нашь, иже дивная и неизреченная дела творя. </w:t>
      </w:r>
      <w:r>
        <w:rPr>
          <w:i/>
          <w:iCs/>
        </w:rPr>
        <w:t>Апокрифическое житие святителя Николая, кажется, русское.</w:t>
      </w:r>
    </w:p>
    <w:p w:rsidR="00325B87" w:rsidRDefault="00325B87" w:rsidP="00325B87">
      <w:pPr>
        <w:pStyle w:val="a4"/>
      </w:pPr>
      <w:hyperlink r:id="rId2221" w:history="1">
        <w:r>
          <w:rPr>
            <w:rStyle w:val="a3"/>
          </w:rPr>
          <w:t>л. 364.</w:t>
        </w:r>
      </w:hyperlink>
      <w:r>
        <w:t xml:space="preserve"> Мес. декабря в 6, Слово похвално иже в святых отца нашего Николы, архиеп. Мурь ликийскыя чюдотворца. Нач. Се наста, братие, светлое праздньство. </w:t>
      </w:r>
      <w:r>
        <w:rPr>
          <w:i/>
          <w:iCs/>
        </w:rPr>
        <w:t>Русское, см. № 9 л.</w:t>
      </w:r>
      <w:r>
        <w:t> </w:t>
      </w:r>
      <w:r>
        <w:rPr>
          <w:i/>
          <w:iCs/>
        </w:rPr>
        <w:t>213.</w:t>
      </w:r>
    </w:p>
    <w:p w:rsidR="00325B87" w:rsidRDefault="00325B87" w:rsidP="00325B87">
      <w:pPr>
        <w:pStyle w:val="a4"/>
      </w:pPr>
      <w:hyperlink r:id="rId2222" w:history="1">
        <w:r>
          <w:rPr>
            <w:rStyle w:val="a3"/>
          </w:rPr>
          <w:t>л. 367.</w:t>
        </w:r>
      </w:hyperlink>
      <w:r>
        <w:t xml:space="preserve"> Св. и знаменоносца Логына. </w:t>
      </w:r>
      <w:r>
        <w:rPr>
          <w:i/>
          <w:iCs/>
        </w:rPr>
        <w:t>Из Патерика. См. № 784 л.</w:t>
      </w:r>
      <w:r>
        <w:t> </w:t>
      </w:r>
      <w:r>
        <w:rPr>
          <w:i/>
          <w:iCs/>
        </w:rPr>
        <w:t>328.</w:t>
      </w:r>
    </w:p>
    <w:p w:rsidR="00325B87" w:rsidRDefault="00325B87" w:rsidP="00325B87">
      <w:pPr>
        <w:pStyle w:val="a4"/>
      </w:pPr>
      <w:hyperlink r:id="rId2223" w:history="1">
        <w:r>
          <w:rPr>
            <w:rStyle w:val="a3"/>
          </w:rPr>
          <w:t>л. 370 об.</w:t>
        </w:r>
      </w:hyperlink>
      <w:r>
        <w:t xml:space="preserve"> Мес. маиа в 9 день, чюдо св. Николы о трех друзех. </w:t>
      </w:r>
      <w:r>
        <w:rPr>
          <w:i/>
          <w:iCs/>
        </w:rPr>
        <w:t>См</w:t>
      </w:r>
      <w:r>
        <w:t xml:space="preserve">. </w:t>
      </w:r>
      <w:r>
        <w:rPr>
          <w:i/>
          <w:iCs/>
        </w:rPr>
        <w:t>№ 769 л.</w:t>
      </w:r>
      <w:r>
        <w:t> </w:t>
      </w:r>
      <w:r>
        <w:rPr>
          <w:i/>
          <w:iCs/>
        </w:rPr>
        <w:t>33.</w:t>
      </w:r>
    </w:p>
    <w:p w:rsidR="00325B87" w:rsidRDefault="00325B87" w:rsidP="00325B87">
      <w:pPr>
        <w:pStyle w:val="a4"/>
      </w:pPr>
      <w:hyperlink r:id="rId2224" w:history="1">
        <w:r>
          <w:rPr>
            <w:rStyle w:val="a3"/>
          </w:rPr>
          <w:t>л. 372 об.</w:t>
        </w:r>
      </w:hyperlink>
      <w:r>
        <w:t xml:space="preserve"> О перьмской азбуке. Нач. Кирил философ иже створил грамоту словеньскую в 38 слов. </w:t>
      </w:r>
      <w:r>
        <w:rPr>
          <w:i/>
          <w:iCs/>
        </w:rPr>
        <w:t>Название букв, срав. Опис. Рум. Муз. стр. 514. В конце небрежною скорописью выписана из постной Триоди стихира крестная.</w:t>
      </w:r>
    </w:p>
    <w:p w:rsidR="00325B87" w:rsidRDefault="00325B87" w:rsidP="00325B87">
      <w:pPr>
        <w:pStyle w:val="a4"/>
      </w:pPr>
      <w:hyperlink r:id="rId2225" w:history="1">
        <w:r>
          <w:rPr>
            <w:rStyle w:val="a3"/>
          </w:rPr>
          <w:t>л. 374.</w:t>
        </w:r>
      </w:hyperlink>
      <w:r>
        <w:t xml:space="preserve"> Николе канон глас 2.</w:t>
      </w:r>
    </w:p>
    <w:p w:rsidR="00325B87" w:rsidRDefault="00325B87" w:rsidP="00325B87">
      <w:pPr>
        <w:pStyle w:val="a4"/>
      </w:pPr>
      <w:r>
        <w:rPr>
          <w:i/>
          <w:iCs/>
        </w:rPr>
        <w:t xml:space="preserve">Внизу </w:t>
      </w:r>
      <w:hyperlink r:id="rId2226" w:history="1">
        <w:r>
          <w:rPr>
            <w:rStyle w:val="a3"/>
            <w:i/>
            <w:iCs/>
          </w:rPr>
          <w:t>л. 79</w:t>
        </w:r>
      </w:hyperlink>
      <w:r>
        <w:rPr>
          <w:i/>
          <w:iCs/>
        </w:rPr>
        <w:t xml:space="preserve"> скорописью: </w:t>
      </w:r>
      <w:r>
        <w:t>Сия книга Иванова Посникова сына Папо ва, что нет дела никому до неа, благословил яго дедушка Селиверст лета 7076 (1568).</w:t>
      </w:r>
    </w:p>
    <w:p w:rsidR="00325B87" w:rsidRDefault="00325B87" w:rsidP="00325B87">
      <w:pPr>
        <w:pStyle w:val="a4"/>
      </w:pPr>
      <w:r>
        <w:t xml:space="preserve">792. (1897.) </w:t>
      </w:r>
      <w:hyperlink r:id="rId2227" w:history="1">
        <w:r>
          <w:rPr>
            <w:rStyle w:val="a3"/>
            <w:b/>
            <w:bCs/>
          </w:rPr>
          <w:t>Сборник</w:t>
        </w:r>
      </w:hyperlink>
      <w:r>
        <w:rPr>
          <w:b/>
          <w:bCs/>
        </w:rPr>
        <w:t>,</w:t>
      </w:r>
      <w:r>
        <w:t xml:space="preserve"> полууст., напис. 1572 года, в четверть, 343 листа.</w:t>
      </w:r>
    </w:p>
    <w:p w:rsidR="00325B87" w:rsidRDefault="00325B87" w:rsidP="00325B87">
      <w:pPr>
        <w:pStyle w:val="a4"/>
      </w:pPr>
      <w:r>
        <w:t>л. 1. Сказание главам в настоящей сей книзе.</w:t>
      </w:r>
    </w:p>
    <w:p w:rsidR="00325B87" w:rsidRDefault="00325B87" w:rsidP="00325B87">
      <w:pPr>
        <w:pStyle w:val="a4"/>
      </w:pPr>
      <w:r>
        <w:t xml:space="preserve">л. 3. Мес. февраля в 11 день, житие и жизнь св. благовернаго Вел. Князя Всеволода Мьстиславича, нареченнаго в св. крещении Гаврила, новаго чюдотворца пьсковьскаго. Нач. Радуйтеся праведнии о Господе, правым подобает похвала. </w:t>
      </w:r>
      <w:r>
        <w:rPr>
          <w:i/>
          <w:iCs/>
        </w:rPr>
        <w:t>За тем</w:t>
      </w:r>
    </w:p>
    <w:p w:rsidR="00325B87" w:rsidRDefault="00325B87" w:rsidP="00325B87">
      <w:pPr>
        <w:pStyle w:val="a4"/>
      </w:pPr>
      <w:r>
        <w:lastRenderedPageBreak/>
        <w:t xml:space="preserve">л. 18. Мес. ноемьвриа 27 день, Слово о обретении мощей св. благовернаго Вел. Князя Всеволода, нареченнаго во св. крещении Гаврила, и о пренесении честных его мощей. </w:t>
      </w:r>
      <w:r>
        <w:rPr>
          <w:i/>
          <w:iCs/>
        </w:rPr>
        <w:t>Сочинение Василия священника псковскаго. Чудес 21, последнее 7058 (1550) года.</w:t>
      </w:r>
    </w:p>
    <w:p w:rsidR="00325B87" w:rsidRDefault="00325B87" w:rsidP="00325B87">
      <w:pPr>
        <w:pStyle w:val="a4"/>
      </w:pPr>
      <w:r>
        <w:t xml:space="preserve">л. 58. Мес. сентября в 14 ден, Слово св. Андрея на Въдзвижение честнаго Креста. </w:t>
      </w:r>
      <w:r>
        <w:rPr>
          <w:i/>
          <w:iCs/>
        </w:rPr>
        <w:t>См. № 786 л. 196.</w:t>
      </w:r>
    </w:p>
    <w:p w:rsidR="00325B87" w:rsidRDefault="00325B87" w:rsidP="00325B87">
      <w:pPr>
        <w:pStyle w:val="a4"/>
      </w:pPr>
      <w:r>
        <w:t xml:space="preserve">л. 62. Мес. сентября в 20 день, житье св. мученика Еустафиа Плакиды и жены его и чад его. </w:t>
      </w:r>
      <w:r>
        <w:rPr>
          <w:i/>
          <w:iCs/>
        </w:rPr>
        <w:t>Там же л. 257.</w:t>
      </w:r>
    </w:p>
    <w:p w:rsidR="00325B87" w:rsidRDefault="00325B87" w:rsidP="00325B87">
      <w:pPr>
        <w:pStyle w:val="a4"/>
      </w:pPr>
      <w:r>
        <w:t xml:space="preserve">л. 82. Мес. июля в 15, житие благовернаго Князя Владимера, нареченнаго в св. крещении Василиа, крестивъшаго русьскую землю. Нач. Блаженный Князь Владимер, внук Евгин (siс), крестився сам и чада своя и всю землю русскую крести от конца. </w:t>
      </w:r>
      <w:r>
        <w:rPr>
          <w:i/>
          <w:iCs/>
        </w:rPr>
        <w:t>Тоже самое, что в Оп. Рум. Муз. стр. 677, где между прочим говорится:</w:t>
      </w:r>
      <w:r>
        <w:t xml:space="preserve"> не дивимся, възлюблении, аще чюдес не творить по смерти, мнози бо святии и праведнии не створиша чюдес, но святии суть.</w:t>
      </w:r>
    </w:p>
    <w:p w:rsidR="00325B87" w:rsidRDefault="00325B87" w:rsidP="00325B87">
      <w:pPr>
        <w:pStyle w:val="a4"/>
      </w:pPr>
      <w:r>
        <w:t xml:space="preserve">л. 84 об. В тойже день, похвала благоверному Князю Владимеру, нареченному в крещении св. Василию. Нач. Сей бысть сын Святославль от племени варяжскаго, первее ко идолом много тщание творяаше по отчю преданию. </w:t>
      </w:r>
      <w:r>
        <w:rPr>
          <w:i/>
          <w:iCs/>
        </w:rPr>
        <w:t>Там же л. 678.</w:t>
      </w:r>
    </w:p>
    <w:p w:rsidR="00325B87" w:rsidRDefault="00325B87" w:rsidP="00325B87">
      <w:pPr>
        <w:pStyle w:val="a4"/>
      </w:pPr>
      <w:r>
        <w:t xml:space="preserve">л. 87. Мес. тогоже в 24, убиение святою новоявленною мученику Бориса и Глеба, нареченою в св. крещении Романа и Давида. Нач. Род праведных благословится, якоже рече Пророк. </w:t>
      </w:r>
      <w:r>
        <w:rPr>
          <w:i/>
          <w:iCs/>
        </w:rPr>
        <w:t>Там же л. 202.</w:t>
      </w:r>
    </w:p>
    <w:p w:rsidR="00325B87" w:rsidRDefault="00325B87" w:rsidP="00325B87">
      <w:pPr>
        <w:pStyle w:val="a4"/>
      </w:pPr>
      <w:r>
        <w:t xml:space="preserve">л. 96 об. Убьение св. Глеба. Нач. И еще сего убийства не остася окаянный Святополк, но и на большая неистовяся. </w:t>
      </w:r>
      <w:r>
        <w:rPr>
          <w:i/>
          <w:iCs/>
        </w:rPr>
        <w:t>Продолжение.</w:t>
      </w:r>
    </w:p>
    <w:p w:rsidR="00325B87" w:rsidRDefault="00325B87" w:rsidP="00325B87">
      <w:pPr>
        <w:pStyle w:val="a4"/>
      </w:pPr>
      <w:r>
        <w:t xml:space="preserve">л. 109. Сказание страшных и преславных чюдес святою новоявленною мученику Романа и Давида. Нач. Не возможно человеку глаголати. </w:t>
      </w:r>
      <w:r>
        <w:rPr>
          <w:i/>
          <w:iCs/>
        </w:rPr>
        <w:t>Чюдес 6.</w:t>
      </w:r>
    </w:p>
    <w:p w:rsidR="00325B87" w:rsidRDefault="00325B87" w:rsidP="00325B87">
      <w:pPr>
        <w:pStyle w:val="a4"/>
      </w:pPr>
      <w:r>
        <w:t>л. 124. Мес. септевриа в 20, убьение новоявленную мученику Христову благовернаго Князя Михаила черниговскаго и Феодора болярина его, пострадавше Христовы ради веры. Нач. В лето 6723 бысть нахождение поганых Татар на землю русскую гневом Божиим за умножение грехов наших.</w:t>
      </w:r>
    </w:p>
    <w:p w:rsidR="00325B87" w:rsidRDefault="00325B87" w:rsidP="00325B87">
      <w:pPr>
        <w:pStyle w:val="a4"/>
      </w:pPr>
      <w:r>
        <w:t xml:space="preserve">л. 131. Мес. септевриа в 28, житие блаженнаго Князя Вячеслава, бывшаго в Лясех. Нач. Се ныне събысться пророческое слово. </w:t>
      </w:r>
      <w:r>
        <w:rPr>
          <w:i/>
          <w:iCs/>
        </w:rPr>
        <w:t>См. № 664 л. 528.</w:t>
      </w:r>
    </w:p>
    <w:p w:rsidR="00325B87" w:rsidRDefault="00325B87" w:rsidP="00325B87">
      <w:pPr>
        <w:pStyle w:val="a4"/>
      </w:pPr>
      <w:r>
        <w:t xml:space="preserve">л. 138. Мес. маиа в 23, обретение честных мощей, иже в святых отца нашего Леонтиа, архиепископа и чюдотворца града Ростова. Нач. С убо блаженный Костянтинаграда гражданин. </w:t>
      </w:r>
      <w:r>
        <w:rPr>
          <w:i/>
          <w:iCs/>
        </w:rPr>
        <w:t>См. № 786 л. 243.</w:t>
      </w:r>
    </w:p>
    <w:p w:rsidR="00325B87" w:rsidRDefault="00325B87" w:rsidP="00325B87">
      <w:pPr>
        <w:pStyle w:val="a4"/>
      </w:pPr>
      <w:r>
        <w:t xml:space="preserve">л. 140 об. В тойже день, Слово о внесении честнаго телеси иже в святых отца нашего Леонтиа епископа ростовьскаго в новую церковь пресв. Богородица, и о мужи изцелевшом. </w:t>
      </w:r>
      <w:r>
        <w:rPr>
          <w:i/>
          <w:iCs/>
        </w:rPr>
        <w:t>Там же л. 253.</w:t>
      </w:r>
    </w:p>
    <w:p w:rsidR="00325B87" w:rsidRDefault="00325B87" w:rsidP="00325B87">
      <w:pPr>
        <w:pStyle w:val="a4"/>
      </w:pPr>
      <w:r>
        <w:t xml:space="preserve">л. 144. Сказание о житии св. отца нашего Антониа игумена, бывшаго в печере кыевской лавры святыа Богородицы. Нач. В лето 6559 постави Князь Ярослав Лариона митрополитом русина в святей Софии. </w:t>
      </w:r>
      <w:r>
        <w:rPr>
          <w:i/>
          <w:iCs/>
        </w:rPr>
        <w:t>Конечныя слова:</w:t>
      </w:r>
      <w:r>
        <w:t xml:space="preserve"> К нему же (св. Феодосию) и аз приидох худый и недостойный раб и приат мя, сущю ми лет 40 и сущю ми в монастыри лет 17 от рожениа моего. Се же написах и положих, в которое лето почал быти манастырь и что ради зовом печерскый.</w:t>
      </w:r>
    </w:p>
    <w:p w:rsidR="00325B87" w:rsidRDefault="00325B87" w:rsidP="00325B87">
      <w:pPr>
        <w:pStyle w:val="a4"/>
      </w:pPr>
      <w:r>
        <w:t>л. 148 об. Мучение Елеозарово и седми Маккавей. Нач. Святому же граду Иерусалиму, живущу всем миром и благочестием.</w:t>
      </w:r>
    </w:p>
    <w:p w:rsidR="00325B87" w:rsidRDefault="00325B87" w:rsidP="00325B87">
      <w:pPr>
        <w:pStyle w:val="a4"/>
      </w:pPr>
      <w:r>
        <w:t>л. 155 об. Слово похвално иже в святых отца нашего и чюдотворца Петра, митрополита всея Росия. Нач. Праведных душя в руце Божии, рече божественый Пророк.</w:t>
      </w:r>
    </w:p>
    <w:p w:rsidR="00325B87" w:rsidRDefault="00325B87" w:rsidP="00325B87">
      <w:pPr>
        <w:pStyle w:val="a4"/>
      </w:pPr>
      <w:r>
        <w:t xml:space="preserve">л. 161. </w:t>
      </w:r>
      <w:r>
        <w:rPr>
          <w:i/>
          <w:iCs/>
        </w:rPr>
        <w:t>Без надписи. В оглавлении:</w:t>
      </w:r>
      <w:r>
        <w:t xml:space="preserve"> Мес. ноября в 6 день, чудеса препод. отца нашего Варлаама чюдотворца (хутынскаго), </w:t>
      </w:r>
      <w:r>
        <w:rPr>
          <w:i/>
          <w:iCs/>
        </w:rPr>
        <w:t>числом 22, начинаются с 6948 (1440), упоминаются 7059 (1551) года. В конце дополнение к житию:</w:t>
      </w:r>
      <w:r>
        <w:t xml:space="preserve"> яже не писана быша в книзе сей множества ради прешедших лет.</w:t>
      </w:r>
    </w:p>
    <w:p w:rsidR="00325B87" w:rsidRDefault="00325B87" w:rsidP="00325B87">
      <w:pPr>
        <w:pStyle w:val="a4"/>
      </w:pPr>
      <w:r>
        <w:lastRenderedPageBreak/>
        <w:t>л. 218. Мес. апреля в 1, житие препод. Марии егупетскиа, въздержавшиася преславне в пустыни иерданстей. Нач. Тайну цареву крыти добро, дела же Божиа проповедати славно.</w:t>
      </w:r>
    </w:p>
    <w:p w:rsidR="00325B87" w:rsidRDefault="00325B87" w:rsidP="00325B87">
      <w:pPr>
        <w:pStyle w:val="a4"/>
      </w:pPr>
      <w:r>
        <w:t xml:space="preserve">л. 249. Мес. февруария в 12 день, иже в святых отца нашего Алексиа митрополита киевскаго и всея Руси. Нач. Елма убо божественыим мужем хотящим повести написати и венца от них похвалныя плести. </w:t>
      </w:r>
      <w:r>
        <w:rPr>
          <w:i/>
          <w:iCs/>
        </w:rPr>
        <w:t>Чудес 6 и</w:t>
      </w:r>
      <w:r>
        <w:t xml:space="preserve"> Похвала. </w:t>
      </w:r>
      <w:r>
        <w:rPr>
          <w:i/>
          <w:iCs/>
        </w:rPr>
        <w:t>Срав. № 789 л. 5.</w:t>
      </w:r>
    </w:p>
    <w:p w:rsidR="00325B87" w:rsidRDefault="00325B87" w:rsidP="00325B87">
      <w:pPr>
        <w:pStyle w:val="a4"/>
      </w:pPr>
      <w:r>
        <w:t>л. 267. Мес. декабря 25, Слово на Рожество Господа нашего Ис. Христа. Няч. Восиа нам днесь праведное солнце.</w:t>
      </w:r>
    </w:p>
    <w:p w:rsidR="00325B87" w:rsidRDefault="00325B87" w:rsidP="00325B87">
      <w:pPr>
        <w:pStyle w:val="a4"/>
      </w:pPr>
      <w:r>
        <w:t xml:space="preserve">л. 279. Сказание на Рожество Христово от Ефродитиана о бывшем чюдеси в Перстей земли. Нач. От Перс уведен бысть Христос исперва, не утаибося в них ничтоже сущих книгчий их. </w:t>
      </w:r>
      <w:r>
        <w:rPr>
          <w:i/>
          <w:iCs/>
        </w:rPr>
        <w:t>Сказание Афродитиана, издано гг. Пыпиным и Тихонравовым.</w:t>
      </w:r>
    </w:p>
    <w:p w:rsidR="00325B87" w:rsidRDefault="00325B87" w:rsidP="00325B87">
      <w:pPr>
        <w:pStyle w:val="a4"/>
      </w:pPr>
      <w:r>
        <w:t>л. 286 об. Наутриа по Рожестве Христове св. отца нашего архиепископа бывшаго в Кипре Епифана Похвала о св. Марии Богородицы, и о воплощении Господа нашего Ис. Христа. Нач. Она бысть от Сына Божиа, освяти верующая в краих земля Святеи Троици.</w:t>
      </w:r>
    </w:p>
    <w:p w:rsidR="00325B87" w:rsidRDefault="00325B87" w:rsidP="00325B87">
      <w:pPr>
        <w:pStyle w:val="a4"/>
      </w:pPr>
      <w:r>
        <w:t>л. 298. Слово о Христе и отвержении Петрове при страсти. Нач. Подобаеть нам, братье, Иевле слово помянути.</w:t>
      </w:r>
    </w:p>
    <w:p w:rsidR="00325B87" w:rsidRDefault="00325B87" w:rsidP="00325B87">
      <w:pPr>
        <w:pStyle w:val="a4"/>
      </w:pPr>
      <w:r>
        <w:t>л. 305 об. Слово о души на пользу слышащим. Нач. Увы мне, душе моя, в церковь Божию приходиши, а гнила блуда не хабишися.</w:t>
      </w:r>
    </w:p>
    <w:p w:rsidR="00325B87" w:rsidRDefault="00325B87" w:rsidP="00325B87">
      <w:pPr>
        <w:pStyle w:val="a4"/>
      </w:pPr>
      <w:r>
        <w:t>л. 309. Слово Иоана Дамаскина о спасающихся в миру. Нач. Разумейте убо, яко не спасет место се никогоже, но дела или спасут или погубят или осудят.</w:t>
      </w:r>
    </w:p>
    <w:p w:rsidR="00325B87" w:rsidRDefault="00325B87" w:rsidP="00325B87">
      <w:pPr>
        <w:pStyle w:val="a4"/>
      </w:pPr>
      <w:r>
        <w:t xml:space="preserve">л. 310. Слово св. Апостол и св. Отець, како подобает жити крестианом. Нач. Первие имейте, братие, страх Божий в сердци своем и ко церкви будите въстанливы. </w:t>
      </w:r>
      <w:r>
        <w:rPr>
          <w:i/>
          <w:iCs/>
        </w:rPr>
        <w:t>Русское. См. Опис. Рум. Муз. стр. 688.</w:t>
      </w:r>
    </w:p>
    <w:p w:rsidR="00325B87" w:rsidRDefault="00325B87" w:rsidP="00325B87">
      <w:pPr>
        <w:pStyle w:val="a4"/>
      </w:pPr>
      <w:r>
        <w:t xml:space="preserve">л. 316 об. Слово св. отца нашего Иоанна Златаустаго о яденьи и о пианьстве. Нач. Видете ли, любимии, кую пользу пьянство имать. </w:t>
      </w:r>
      <w:r>
        <w:rPr>
          <w:i/>
          <w:iCs/>
        </w:rPr>
        <w:t>Кажется, русское.</w:t>
      </w:r>
    </w:p>
    <w:p w:rsidR="00325B87" w:rsidRDefault="00325B87" w:rsidP="00325B87">
      <w:pPr>
        <w:pStyle w:val="a4"/>
      </w:pPr>
      <w:r>
        <w:t>л. 319. Слово Иоанна Златоустаго о суете мира и о будущем суде. Нач. Иже сию заповедь пустошную погибающую вещь оставляющи.</w:t>
      </w:r>
    </w:p>
    <w:p w:rsidR="00325B87" w:rsidRDefault="00325B87" w:rsidP="00325B87">
      <w:pPr>
        <w:pStyle w:val="a4"/>
      </w:pPr>
      <w:r>
        <w:t>л. 323. Слово св. Иоанна Златаустаго о гордом суде и о скороминующим житьи. Нач. Друзи и братиа, иже кто мыслит в царство Божие внити, то не прилепится зело скороминующем сем житии.</w:t>
      </w:r>
    </w:p>
    <w:p w:rsidR="00325B87" w:rsidRDefault="00325B87" w:rsidP="00325B87">
      <w:pPr>
        <w:pStyle w:val="a4"/>
      </w:pPr>
      <w:r>
        <w:t xml:space="preserve">л. 333. Мес. ноября в 6 день, память препод. отца нашего Варлаама, ноугородскаго чюдотворца, иже составльшаго св. обитель св. Спаса, еже есть на Хутыни. Нач. Сей преподобный отець нашь Варлаам родися в Великом Новеграде. </w:t>
      </w:r>
      <w:r>
        <w:rPr>
          <w:i/>
          <w:iCs/>
        </w:rPr>
        <w:t>Чудес 6 (3 при жизни и 3 по смерти), прочия писаны выше л. 161.</w:t>
      </w:r>
    </w:p>
    <w:p w:rsidR="00325B87" w:rsidRDefault="00325B87" w:rsidP="00325B87">
      <w:pPr>
        <w:pStyle w:val="a4"/>
      </w:pPr>
      <w:r>
        <w:rPr>
          <w:i/>
          <w:iCs/>
        </w:rPr>
        <w:t>По окончании чудес препод. Варлаама, на обор. л. 217, тоюже рукою, какою писана вся рукопись:</w:t>
      </w:r>
      <w:r>
        <w:t xml:space="preserve"> Сиа книга выписана бысть в Великом Новеграде чюдеса св. Варлаама чюдотворца в лето 7080 (1572). </w:t>
      </w:r>
      <w:r>
        <w:rPr>
          <w:i/>
          <w:iCs/>
        </w:rPr>
        <w:t>Вероятно в этом же году они и составлены, потому что в заключении чудес упоминается</w:t>
      </w:r>
      <w:r>
        <w:t xml:space="preserve"> Царь Иоанн Васильевичь (Грозный) и Царица Анна.</w:t>
      </w:r>
    </w:p>
    <w:p w:rsidR="00325B87" w:rsidRDefault="00325B87" w:rsidP="00325B87">
      <w:pPr>
        <w:pStyle w:val="a4"/>
      </w:pPr>
      <w:r>
        <w:rPr>
          <w:i/>
          <w:iCs/>
        </w:rPr>
        <w:t>Впереди на белом листе другою рукою:</w:t>
      </w:r>
      <w:r>
        <w:t xml:space="preserve"> Книга Стефана Никифорова. </w:t>
      </w:r>
      <w:r>
        <w:rPr>
          <w:i/>
          <w:iCs/>
        </w:rPr>
        <w:t>Ниже, опять иным почерком, одним с постраничною подписью:</w:t>
      </w:r>
      <w:r>
        <w:t xml:space="preserve"> Книга Василия Малцава, а нынеча Дмитреева Судокова. </w:t>
      </w:r>
      <w:r>
        <w:rPr>
          <w:i/>
          <w:iCs/>
        </w:rPr>
        <w:t>На первых листах внизу:</w:t>
      </w:r>
      <w:r>
        <w:t xml:space="preserve"> Лета 7128 (1620) года месеца февраля 5 день продал сию книгу Соборник Дмитрей Дементьев сын Судоков сьюкути (?) волости москвитину Степану Микифорову сыну </w:t>
      </w:r>
      <w:r>
        <w:rPr>
          <w:i/>
          <w:iCs/>
        </w:rPr>
        <w:t>(далее почищено, однакож можно разобрать)</w:t>
      </w:r>
      <w:r>
        <w:t>, а взял за ту книгу двенадцать алтын.</w:t>
      </w:r>
    </w:p>
    <w:p w:rsidR="00325B87" w:rsidRDefault="00325B87" w:rsidP="00325B87">
      <w:pPr>
        <w:pStyle w:val="a4"/>
      </w:pPr>
      <w:r>
        <w:t xml:space="preserve">793. (1639.) </w:t>
      </w:r>
      <w:hyperlink r:id="rId2228" w:history="1">
        <w:r>
          <w:rPr>
            <w:rStyle w:val="a3"/>
            <w:b/>
            <w:bCs/>
          </w:rPr>
          <w:t>Сборник</w:t>
        </w:r>
      </w:hyperlink>
      <w:r>
        <w:rPr>
          <w:b/>
          <w:bCs/>
        </w:rPr>
        <w:t>,</w:t>
      </w:r>
      <w:r>
        <w:t xml:space="preserve"> полууст., в скоропись переходящий, ХVІ века, в четверть, 429 листов.</w:t>
      </w:r>
    </w:p>
    <w:p w:rsidR="00325B87" w:rsidRDefault="00325B87" w:rsidP="00325B87">
      <w:pPr>
        <w:pStyle w:val="a4"/>
      </w:pPr>
      <w:hyperlink r:id="rId2229" w:history="1">
        <w:r>
          <w:rPr>
            <w:rStyle w:val="a3"/>
          </w:rPr>
          <w:t>л. 1.</w:t>
        </w:r>
      </w:hyperlink>
      <w:r>
        <w:t xml:space="preserve"> Мес. августа 11 день, страсть св. мученика Еупла диакона. В тойже день великое освящение церкви святую мученику Бориса и Глеба, и принесение честную гробу от Вышегорода на Смядину. Нач. В лето 6699 индикта в 9, мес. августа в 11 день, принесени бысть раце во святеи святую мученику Бориса и Глеба из Вышегорода к Смоленску.</w:t>
      </w:r>
    </w:p>
    <w:p w:rsidR="00325B87" w:rsidRDefault="00325B87" w:rsidP="00325B87">
      <w:pPr>
        <w:pStyle w:val="a4"/>
      </w:pPr>
      <w:hyperlink r:id="rId2230" w:history="1">
        <w:r>
          <w:rPr>
            <w:rStyle w:val="a3"/>
          </w:rPr>
          <w:t>л. 2.</w:t>
        </w:r>
      </w:hyperlink>
      <w:r>
        <w:t xml:space="preserve"> Слово от Патерика о купци. Нач. Поведа нам некий от отець, яко отшедшу ми рече во Аскалонь посетити некия от отець.</w:t>
      </w:r>
    </w:p>
    <w:p w:rsidR="00325B87" w:rsidRDefault="00325B87" w:rsidP="00325B87">
      <w:pPr>
        <w:pStyle w:val="a4"/>
      </w:pPr>
      <w:hyperlink r:id="rId2231" w:history="1">
        <w:r>
          <w:rPr>
            <w:rStyle w:val="a3"/>
          </w:rPr>
          <w:t>л. 5.</w:t>
        </w:r>
      </w:hyperlink>
      <w:r>
        <w:t xml:space="preserve"> Слово св. Отець ко християном. Нач. Аще кто оставляет жену и дети, отходит в монастырь.</w:t>
      </w:r>
    </w:p>
    <w:p w:rsidR="00325B87" w:rsidRDefault="00325B87" w:rsidP="00325B87">
      <w:pPr>
        <w:pStyle w:val="a4"/>
      </w:pPr>
      <w:hyperlink r:id="rId2232" w:history="1">
        <w:r>
          <w:rPr>
            <w:rStyle w:val="a3"/>
          </w:rPr>
          <w:t>л. 5 об.</w:t>
        </w:r>
      </w:hyperlink>
      <w:r>
        <w:t xml:space="preserve"> Слово полезно. Нач. О преставлении человечи третины же творим, яко в 3-й день человек изменяет вид.</w:t>
      </w:r>
    </w:p>
    <w:p w:rsidR="00325B87" w:rsidRDefault="00325B87" w:rsidP="00325B87">
      <w:pPr>
        <w:pStyle w:val="a4"/>
      </w:pPr>
      <w:hyperlink r:id="rId2233" w:history="1">
        <w:r>
          <w:rPr>
            <w:rStyle w:val="a3"/>
          </w:rPr>
          <w:t>л. 6 об.</w:t>
        </w:r>
      </w:hyperlink>
      <w:r>
        <w:t xml:space="preserve"> Мес. августа 26 день. Нач. Бысть же тогда самый праздник честнаго Успениа пресв. Богородица. </w:t>
      </w:r>
      <w:r>
        <w:rPr>
          <w:i/>
          <w:iCs/>
        </w:rPr>
        <w:t>Одно начало </w:t>
      </w:r>
      <w:r>
        <w:t xml:space="preserve">– </w:t>
      </w:r>
      <w:r>
        <w:rPr>
          <w:i/>
          <w:iCs/>
        </w:rPr>
        <w:t>о устрашении видением Темир-аксака царя. См. печ. Степ. кн. ч. 1. стр. 552. Предъид. статьи писаны крупным полууст. на особой тетради.</w:t>
      </w:r>
    </w:p>
    <w:p w:rsidR="00325B87" w:rsidRDefault="00325B87" w:rsidP="00325B87">
      <w:pPr>
        <w:pStyle w:val="a4"/>
      </w:pPr>
      <w:r>
        <w:rPr>
          <w:i/>
          <w:iCs/>
        </w:rPr>
        <w:t>(Лист 8 порожний).</w:t>
      </w:r>
    </w:p>
    <w:p w:rsidR="00325B87" w:rsidRDefault="00325B87" w:rsidP="00325B87">
      <w:pPr>
        <w:pStyle w:val="a4"/>
      </w:pPr>
      <w:hyperlink r:id="rId2234" w:history="1">
        <w:r>
          <w:rPr>
            <w:rStyle w:val="a3"/>
          </w:rPr>
          <w:t>л. 9.</w:t>
        </w:r>
      </w:hyperlink>
      <w:r>
        <w:t xml:space="preserve"> Книга глаголемая Събранник, глав имеет 76.</w:t>
      </w:r>
    </w:p>
    <w:p w:rsidR="00325B87" w:rsidRDefault="00325B87" w:rsidP="00325B87">
      <w:pPr>
        <w:pStyle w:val="a4"/>
      </w:pPr>
      <w:hyperlink r:id="rId2235" w:history="1">
        <w:r>
          <w:rPr>
            <w:rStyle w:val="a3"/>
          </w:rPr>
          <w:t>л. 13.</w:t>
        </w:r>
      </w:hyperlink>
      <w:r>
        <w:t xml:space="preserve"> Исповедание въкратце, како и коего ради дела отлучишася от нас Латини, и низвержени быша от пръвенства своего и от книг поменных, идеже пишутся православни Патриарси. </w:t>
      </w:r>
      <w:r>
        <w:rPr>
          <w:i/>
          <w:iCs/>
        </w:rPr>
        <w:t>Тоже, что под №</w:t>
      </w:r>
      <w:r>
        <w:t xml:space="preserve"> </w:t>
      </w:r>
      <w:r>
        <w:rPr>
          <w:i/>
          <w:iCs/>
        </w:rPr>
        <w:t>760 л. 235.</w:t>
      </w:r>
    </w:p>
    <w:p w:rsidR="00325B87" w:rsidRDefault="00325B87" w:rsidP="00325B87">
      <w:pPr>
        <w:pStyle w:val="a4"/>
      </w:pPr>
      <w:hyperlink r:id="rId2236" w:history="1">
        <w:r>
          <w:rPr>
            <w:rStyle w:val="a3"/>
          </w:rPr>
          <w:t>л. 16 об.</w:t>
        </w:r>
      </w:hyperlink>
      <w:r>
        <w:t xml:space="preserve"> Св. Максима о двою съвершенною естьству Господа нашего Ис. Христа. Нач. Слово Отчее ибо сам Господь наш Ис. Христос един от Святыя Троица съвершен Бог имат от божеств. естьства несозданное безлетие.</w:t>
      </w:r>
    </w:p>
    <w:p w:rsidR="00325B87" w:rsidRDefault="00325B87" w:rsidP="00325B87">
      <w:pPr>
        <w:pStyle w:val="a4"/>
      </w:pPr>
      <w:hyperlink r:id="rId2237" w:history="1">
        <w:r>
          <w:rPr>
            <w:rStyle w:val="a3"/>
          </w:rPr>
          <w:t>л. 18.</w:t>
        </w:r>
      </w:hyperlink>
      <w:r>
        <w:t xml:space="preserve"> Иже во святых отца нашего Никона о томъже, о бесквасной службе, и о латине и о службе их. </w:t>
      </w:r>
      <w:r>
        <w:rPr>
          <w:i/>
          <w:iCs/>
        </w:rPr>
        <w:t>См. № 760 л. 216.</w:t>
      </w:r>
    </w:p>
    <w:p w:rsidR="00325B87" w:rsidRDefault="00325B87" w:rsidP="00325B87">
      <w:pPr>
        <w:pStyle w:val="a4"/>
      </w:pPr>
      <w:hyperlink r:id="rId2238" w:history="1">
        <w:r>
          <w:rPr>
            <w:rStyle w:val="a3"/>
          </w:rPr>
          <w:t>л. 19 об.</w:t>
        </w:r>
      </w:hyperlink>
      <w:r>
        <w:t xml:space="preserve"> Ина повесть Никифора Калиста о вечерех Христовех. </w:t>
      </w:r>
      <w:r>
        <w:rPr>
          <w:i/>
          <w:iCs/>
        </w:rPr>
        <w:t>Там же л. 217.</w:t>
      </w:r>
    </w:p>
    <w:p w:rsidR="00325B87" w:rsidRDefault="00325B87" w:rsidP="00325B87">
      <w:pPr>
        <w:pStyle w:val="a4"/>
      </w:pPr>
      <w:hyperlink r:id="rId2239" w:history="1">
        <w:r>
          <w:rPr>
            <w:rStyle w:val="a3"/>
          </w:rPr>
          <w:t>л. 20 об.</w:t>
        </w:r>
      </w:hyperlink>
      <w:r>
        <w:t xml:space="preserve"> Слово о немечьском прелщении, како научи их гугнивый Петр ереси. </w:t>
      </w:r>
      <w:r>
        <w:rPr>
          <w:i/>
          <w:iCs/>
        </w:rPr>
        <w:t>Там же л. 217 об.</w:t>
      </w:r>
    </w:p>
    <w:p w:rsidR="00325B87" w:rsidRDefault="00325B87" w:rsidP="00325B87">
      <w:pPr>
        <w:pStyle w:val="a4"/>
      </w:pPr>
      <w:hyperlink r:id="rId2240" w:history="1">
        <w:r>
          <w:rPr>
            <w:rStyle w:val="a3"/>
          </w:rPr>
          <w:t>л. 22.</w:t>
        </w:r>
      </w:hyperlink>
      <w:r>
        <w:t xml:space="preserve"> Иоанна Дамаскина летописьца по плоти великаго Бога и Спаса нашего Ис. Христа. </w:t>
      </w:r>
      <w:r>
        <w:rPr>
          <w:i/>
          <w:iCs/>
        </w:rPr>
        <w:t>Там же л. 274.</w:t>
      </w:r>
    </w:p>
    <w:p w:rsidR="00325B87" w:rsidRDefault="00325B87" w:rsidP="00325B87">
      <w:pPr>
        <w:pStyle w:val="a4"/>
      </w:pPr>
      <w:hyperlink r:id="rId2241" w:history="1">
        <w:r>
          <w:rPr>
            <w:rStyle w:val="a3"/>
          </w:rPr>
          <w:t>л. 24 об.</w:t>
        </w:r>
      </w:hyperlink>
      <w:r>
        <w:t xml:space="preserve"> Св. Максима о Благовещеньи. </w:t>
      </w:r>
      <w:r>
        <w:rPr>
          <w:i/>
          <w:iCs/>
        </w:rPr>
        <w:t>Там же л. 276.</w:t>
      </w:r>
    </w:p>
    <w:p w:rsidR="00325B87" w:rsidRDefault="00325B87" w:rsidP="00325B87">
      <w:pPr>
        <w:pStyle w:val="a4"/>
      </w:pPr>
      <w:hyperlink r:id="rId2242" w:history="1">
        <w:r>
          <w:rPr>
            <w:rStyle w:val="a3"/>
          </w:rPr>
          <w:t>л. 25.</w:t>
        </w:r>
      </w:hyperlink>
      <w:r>
        <w:t xml:space="preserve"> Епифания мниха и прозвитера о знамениих нрава, образа и возраста пресв. Владычица нашия Богородица. </w:t>
      </w:r>
      <w:r>
        <w:rPr>
          <w:i/>
          <w:iCs/>
        </w:rPr>
        <w:t>Там же л. 278.</w:t>
      </w:r>
    </w:p>
    <w:p w:rsidR="00325B87" w:rsidRDefault="00325B87" w:rsidP="00325B87">
      <w:pPr>
        <w:pStyle w:val="a4"/>
      </w:pPr>
      <w:hyperlink r:id="rId2243" w:history="1">
        <w:r>
          <w:rPr>
            <w:rStyle w:val="a3"/>
          </w:rPr>
          <w:t>л. 26.</w:t>
        </w:r>
      </w:hyperlink>
      <w:r>
        <w:t xml:space="preserve"> Знамение Господа нашего Ис. Христа. </w:t>
      </w:r>
      <w:r>
        <w:rPr>
          <w:i/>
          <w:iCs/>
        </w:rPr>
        <w:t>Там же л. 278.</w:t>
      </w:r>
    </w:p>
    <w:p w:rsidR="00325B87" w:rsidRDefault="00325B87" w:rsidP="00325B87">
      <w:pPr>
        <w:pStyle w:val="a4"/>
      </w:pPr>
      <w:hyperlink r:id="rId2244" w:history="1">
        <w:r>
          <w:rPr>
            <w:rStyle w:val="a3"/>
          </w:rPr>
          <w:t>л. 27.</w:t>
        </w:r>
      </w:hyperlink>
      <w:r>
        <w:t xml:space="preserve"> О еже колико дел створи Бог в шестих днех. </w:t>
      </w:r>
      <w:r>
        <w:rPr>
          <w:i/>
          <w:iCs/>
        </w:rPr>
        <w:t xml:space="preserve">Потом: </w:t>
      </w:r>
      <w:r>
        <w:t xml:space="preserve">Св. Епифаниа о том же. </w:t>
      </w:r>
      <w:r>
        <w:rPr>
          <w:i/>
          <w:iCs/>
        </w:rPr>
        <w:t>См. там же л. 280, 281.</w:t>
      </w:r>
    </w:p>
    <w:p w:rsidR="00325B87" w:rsidRDefault="00325B87" w:rsidP="00325B87">
      <w:pPr>
        <w:pStyle w:val="a4"/>
      </w:pPr>
      <w:hyperlink r:id="rId2245" w:history="1">
        <w:r>
          <w:rPr>
            <w:rStyle w:val="a3"/>
          </w:rPr>
          <w:t>л. 29.</w:t>
        </w:r>
      </w:hyperlink>
      <w:r>
        <w:t xml:space="preserve"> Матица златая душеполезнаа. Нач. Закон Моисеов попран бысть распятьем Господним. </w:t>
      </w:r>
      <w:r>
        <w:rPr>
          <w:i/>
          <w:iCs/>
        </w:rPr>
        <w:t>Срав. № 142 л. 242.</w:t>
      </w:r>
    </w:p>
    <w:p w:rsidR="00325B87" w:rsidRDefault="00325B87" w:rsidP="00325B87">
      <w:pPr>
        <w:pStyle w:val="a4"/>
      </w:pPr>
      <w:hyperlink r:id="rId2246" w:history="1">
        <w:r>
          <w:rPr>
            <w:rStyle w:val="a3"/>
          </w:rPr>
          <w:t>л. 29 об.</w:t>
        </w:r>
      </w:hyperlink>
      <w:r>
        <w:t xml:space="preserve"> Некоего христолюбца, поучение к Христовыма братома, истолковая мудрость и притча пророческая. Нач. Великый апостол Петр рече: яко все книжное слово или пророчьство несть волею человеческою, но от Св. Духа. </w:t>
      </w:r>
      <w:r>
        <w:rPr>
          <w:i/>
          <w:iCs/>
        </w:rPr>
        <w:t>Там же л. 43.</w:t>
      </w:r>
    </w:p>
    <w:p w:rsidR="00325B87" w:rsidRDefault="00325B87" w:rsidP="00325B87">
      <w:pPr>
        <w:pStyle w:val="a4"/>
      </w:pPr>
      <w:hyperlink r:id="rId2247" w:history="1">
        <w:r>
          <w:rPr>
            <w:rStyle w:val="a3"/>
          </w:rPr>
          <w:t>л. 37 об.</w:t>
        </w:r>
      </w:hyperlink>
      <w:r>
        <w:t xml:space="preserve"> Сказание св. Нифонта о песнех мирьскых и о русальях. Нач. Св. Нифонт вниде в церковь св. Богородица помолитися.</w:t>
      </w:r>
    </w:p>
    <w:p w:rsidR="00325B87" w:rsidRDefault="00325B87" w:rsidP="00325B87">
      <w:pPr>
        <w:pStyle w:val="a4"/>
      </w:pPr>
      <w:hyperlink r:id="rId2248" w:history="1">
        <w:r>
          <w:rPr>
            <w:rStyle w:val="a3"/>
          </w:rPr>
          <w:t>л</w:t>
        </w:r>
        <w:r>
          <w:rPr>
            <w:rStyle w:val="a3"/>
            <w:i/>
            <w:iCs/>
          </w:rPr>
          <w:t xml:space="preserve">. </w:t>
        </w:r>
        <w:r>
          <w:rPr>
            <w:rStyle w:val="a3"/>
          </w:rPr>
          <w:t>39 об</w:t>
        </w:r>
        <w:r>
          <w:rPr>
            <w:rStyle w:val="a3"/>
            <w:i/>
            <w:iCs/>
          </w:rPr>
          <w:t>.</w:t>
        </w:r>
      </w:hyperlink>
      <w:r>
        <w:rPr>
          <w:i/>
          <w:iCs/>
        </w:rPr>
        <w:t xml:space="preserve"> </w:t>
      </w:r>
      <w:r>
        <w:t>Слово св. Григорья Богослова. Нач. Се перваго закона обычай имете празднующего новаго же благодатьнаго, а не многотрапезнаго, ни пивнаго.</w:t>
      </w:r>
    </w:p>
    <w:p w:rsidR="00325B87" w:rsidRDefault="00325B87" w:rsidP="00325B87">
      <w:pPr>
        <w:pStyle w:val="a4"/>
      </w:pPr>
      <w:hyperlink r:id="rId2249" w:history="1">
        <w:r>
          <w:rPr>
            <w:rStyle w:val="a3"/>
          </w:rPr>
          <w:t>л. 41.</w:t>
        </w:r>
      </w:hyperlink>
      <w:r>
        <w:t xml:space="preserve"> Слово Иоанна Златоустаго о суетном житьи, и о ползе души, и о умилении. </w:t>
      </w:r>
      <w:r>
        <w:rPr>
          <w:i/>
          <w:iCs/>
        </w:rPr>
        <w:t>См. № 784 л. 114.</w:t>
      </w:r>
    </w:p>
    <w:p w:rsidR="00325B87" w:rsidRDefault="00325B87" w:rsidP="00325B87">
      <w:pPr>
        <w:pStyle w:val="a4"/>
      </w:pPr>
      <w:r>
        <w:rPr>
          <w:i/>
          <w:iCs/>
        </w:rPr>
        <w:t xml:space="preserve">(Лист 44 порожний). </w:t>
      </w:r>
    </w:p>
    <w:p w:rsidR="00325B87" w:rsidRDefault="00325B87" w:rsidP="00325B87">
      <w:pPr>
        <w:pStyle w:val="a4"/>
      </w:pPr>
      <w:hyperlink r:id="rId2250" w:history="1">
        <w:r>
          <w:rPr>
            <w:rStyle w:val="a3"/>
          </w:rPr>
          <w:t>л. 45.</w:t>
        </w:r>
      </w:hyperlink>
      <w:r>
        <w:t xml:space="preserve"> </w:t>
      </w:r>
      <w:r>
        <w:rPr>
          <w:i/>
          <w:iCs/>
        </w:rPr>
        <w:t xml:space="preserve">По оглавлению: </w:t>
      </w:r>
      <w:r>
        <w:t>Притчи истолкованы от Евангелия и от Пророчеств.</w:t>
      </w:r>
    </w:p>
    <w:p w:rsidR="00325B87" w:rsidRDefault="00325B87" w:rsidP="00325B87">
      <w:pPr>
        <w:pStyle w:val="a4"/>
      </w:pPr>
      <w:hyperlink r:id="rId2251" w:history="1">
        <w:r>
          <w:rPr>
            <w:rStyle w:val="a3"/>
          </w:rPr>
          <w:t>л. 53.</w:t>
        </w:r>
      </w:hyperlink>
      <w:r>
        <w:t xml:space="preserve"> Тлък пармийный. Нач. Премудрость създа собе храм.</w:t>
      </w:r>
    </w:p>
    <w:p w:rsidR="00325B87" w:rsidRDefault="00325B87" w:rsidP="00325B87">
      <w:pPr>
        <w:pStyle w:val="a4"/>
      </w:pPr>
      <w:hyperlink r:id="rId2252" w:history="1">
        <w:r>
          <w:rPr>
            <w:rStyle w:val="a3"/>
          </w:rPr>
          <w:t>л. 66 об.</w:t>
        </w:r>
      </w:hyperlink>
      <w:r>
        <w:t xml:space="preserve"> Слово апостольское с тлъкованием. Нач. Первое слово сътворих о всех о Феофиле. Толк: Феофил бе епископ в Антиохеи.</w:t>
      </w:r>
    </w:p>
    <w:p w:rsidR="00325B87" w:rsidRDefault="00325B87" w:rsidP="00325B87">
      <w:pPr>
        <w:pStyle w:val="a4"/>
      </w:pPr>
      <w:hyperlink r:id="rId2253" w:history="1">
        <w:r>
          <w:rPr>
            <w:rStyle w:val="a3"/>
          </w:rPr>
          <w:t>л. 85 об.</w:t>
        </w:r>
      </w:hyperlink>
      <w:r>
        <w:t xml:space="preserve"> Толкование еванглиское.</w:t>
      </w:r>
    </w:p>
    <w:p w:rsidR="00325B87" w:rsidRDefault="00325B87" w:rsidP="00325B87">
      <w:pPr>
        <w:pStyle w:val="a4"/>
      </w:pPr>
      <w:hyperlink r:id="rId2254" w:history="1">
        <w:r>
          <w:rPr>
            <w:rStyle w:val="a3"/>
          </w:rPr>
          <w:t>л. 102 об.</w:t>
        </w:r>
      </w:hyperlink>
      <w:r>
        <w:t xml:space="preserve"> Пророк Исаиа о Христе прорицааше и иные от Пророк.</w:t>
      </w:r>
    </w:p>
    <w:p w:rsidR="00325B87" w:rsidRDefault="00325B87" w:rsidP="00325B87">
      <w:pPr>
        <w:pStyle w:val="a4"/>
      </w:pPr>
      <w:hyperlink r:id="rId2255" w:history="1">
        <w:r>
          <w:rPr>
            <w:rStyle w:val="a3"/>
          </w:rPr>
          <w:t>л. 106.</w:t>
        </w:r>
      </w:hyperlink>
      <w:r>
        <w:t xml:space="preserve"> Слово св. Великаго Василия, како причащатися иноком в пустынях живущи, не сущу иерею. </w:t>
      </w:r>
      <w:r>
        <w:rPr>
          <w:i/>
          <w:iCs/>
        </w:rPr>
        <w:t>См. № 704 л. 244.</w:t>
      </w:r>
    </w:p>
    <w:p w:rsidR="00325B87" w:rsidRDefault="00325B87" w:rsidP="00325B87">
      <w:pPr>
        <w:pStyle w:val="a4"/>
      </w:pPr>
      <w:r>
        <w:rPr>
          <w:i/>
          <w:iCs/>
        </w:rPr>
        <w:t xml:space="preserve">На обор. под след главой: </w:t>
      </w:r>
      <w:r>
        <w:t>А се же о домашнем правиле священником.</w:t>
      </w:r>
    </w:p>
    <w:p w:rsidR="00325B87" w:rsidRDefault="00325B87" w:rsidP="00325B87">
      <w:pPr>
        <w:pStyle w:val="a4"/>
      </w:pPr>
      <w:hyperlink r:id="rId2256" w:history="1">
        <w:r>
          <w:rPr>
            <w:rStyle w:val="a3"/>
          </w:rPr>
          <w:t>л. 108.</w:t>
        </w:r>
      </w:hyperlink>
      <w:r>
        <w:t xml:space="preserve"> Правило св. Апостол и св. Отець о Кресте. Нач. Образ крестный пишющим неким несмысленым на земли, не повелеваем верным того, то бо латыня деют.</w:t>
      </w:r>
    </w:p>
    <w:p w:rsidR="00325B87" w:rsidRDefault="00325B87" w:rsidP="00325B87">
      <w:pPr>
        <w:pStyle w:val="a4"/>
      </w:pPr>
      <w:hyperlink r:id="rId2257" w:history="1">
        <w:r>
          <w:rPr>
            <w:rStyle w:val="a3"/>
          </w:rPr>
          <w:t>л. 109 об.</w:t>
        </w:r>
      </w:hyperlink>
      <w:r>
        <w:t xml:space="preserve"> Правило о церковных людех, и о десятинах, и мерилех господскых (городских), и о судех епископъскых. Нач. От самоя истинныи слышав св. Апостол и Отець предания </w:t>
      </w:r>
      <w:r>
        <w:rPr>
          <w:i/>
          <w:iCs/>
        </w:rPr>
        <w:t>(срав. №</w:t>
      </w:r>
      <w:r>
        <w:t> </w:t>
      </w:r>
      <w:r>
        <w:rPr>
          <w:i/>
          <w:iCs/>
        </w:rPr>
        <w:t>205 л. 428).</w:t>
      </w:r>
    </w:p>
    <w:p w:rsidR="00325B87" w:rsidRDefault="00325B87" w:rsidP="00325B87">
      <w:pPr>
        <w:pStyle w:val="a4"/>
      </w:pPr>
      <w:r>
        <w:rPr>
          <w:i/>
          <w:iCs/>
        </w:rPr>
        <w:t>Напечатано в статье: О значении Кормчей стр. 122. (Чтения Общ. Ист. и Древ. 1843 № 3).</w:t>
      </w:r>
    </w:p>
    <w:p w:rsidR="00325B87" w:rsidRDefault="00325B87" w:rsidP="00325B87">
      <w:pPr>
        <w:pStyle w:val="a4"/>
      </w:pPr>
      <w:hyperlink r:id="rId2258" w:history="1">
        <w:r>
          <w:rPr>
            <w:rStyle w:val="a3"/>
          </w:rPr>
          <w:t>л. 119.</w:t>
        </w:r>
      </w:hyperlink>
      <w:r>
        <w:t xml:space="preserve"> Мес. августа в 12, в среду, индикта в 4 день седящим св. Патрияръхом в церкви св. София </w:t>
      </w:r>
      <w:r>
        <w:rPr>
          <w:i/>
          <w:iCs/>
        </w:rPr>
        <w:t xml:space="preserve">(означены поименно), </w:t>
      </w:r>
      <w:r>
        <w:t xml:space="preserve">и благочестивый епископ сарайскый Феоктист </w:t>
      </w:r>
      <w:r>
        <w:rPr>
          <w:i/>
          <w:iCs/>
        </w:rPr>
        <w:t xml:space="preserve">(чит. </w:t>
      </w:r>
      <w:r>
        <w:t xml:space="preserve">Феогност) седящим в Соборе смерении нашем, положил посреде нас въспросы некыи и ответы подобны воспросу прият. </w:t>
      </w:r>
      <w:r>
        <w:rPr>
          <w:i/>
          <w:iCs/>
        </w:rPr>
        <w:t>Срав. № 209 л. 71.</w:t>
      </w:r>
    </w:p>
    <w:p w:rsidR="00325B87" w:rsidRDefault="00325B87" w:rsidP="00325B87">
      <w:pPr>
        <w:pStyle w:val="a4"/>
      </w:pPr>
      <w:hyperlink r:id="rId2259" w:history="1">
        <w:r>
          <w:rPr>
            <w:rStyle w:val="a3"/>
          </w:rPr>
          <w:t>л. 122.</w:t>
        </w:r>
      </w:hyperlink>
      <w:r>
        <w:t xml:space="preserve"> О осми Съборех извещение. Нач. Св. Събор пръвый бысть в царство Вел. Костянтина, в 25 лето царства его. </w:t>
      </w:r>
      <w:r>
        <w:rPr>
          <w:i/>
          <w:iCs/>
        </w:rPr>
        <w:t xml:space="preserve">Оканч. статьей: </w:t>
      </w:r>
      <w:r>
        <w:t>Хуля на 8 Сборе, иже во Флорезне.</w:t>
      </w:r>
    </w:p>
    <w:p w:rsidR="00325B87" w:rsidRDefault="00325B87" w:rsidP="00325B87">
      <w:pPr>
        <w:pStyle w:val="a4"/>
      </w:pPr>
      <w:hyperlink r:id="rId2260" w:history="1">
        <w:r>
          <w:rPr>
            <w:rStyle w:val="a3"/>
          </w:rPr>
          <w:t>л. 131.</w:t>
        </w:r>
      </w:hyperlink>
      <w:r>
        <w:t xml:space="preserve"> Слово 53, како подобает причащатися св. божеств. Таин. Нач. И яко страшно зело и бедно есть недостойну причащатися. </w:t>
      </w:r>
      <w:r>
        <w:rPr>
          <w:i/>
          <w:iCs/>
        </w:rPr>
        <w:t>Выписки из творений св. Отцев.</w:t>
      </w:r>
    </w:p>
    <w:p w:rsidR="00325B87" w:rsidRDefault="00325B87" w:rsidP="00325B87">
      <w:pPr>
        <w:pStyle w:val="a4"/>
      </w:pPr>
      <w:hyperlink r:id="rId2261" w:history="1">
        <w:r>
          <w:rPr>
            <w:rStyle w:val="a3"/>
          </w:rPr>
          <w:t>л. 138 об.</w:t>
        </w:r>
      </w:hyperlink>
      <w:r>
        <w:t xml:space="preserve"> Слово 56 о епитемьях и о отлучении от иерей даемы епитемье. Нач. Связаныя в правду не раздрешаются, аще не умрет связавый его.</w:t>
      </w:r>
    </w:p>
    <w:p w:rsidR="00325B87" w:rsidRDefault="00325B87" w:rsidP="00325B87">
      <w:pPr>
        <w:pStyle w:val="a4"/>
      </w:pPr>
      <w:hyperlink r:id="rId2262" w:history="1">
        <w:r>
          <w:rPr>
            <w:rStyle w:val="a3"/>
          </w:rPr>
          <w:t>л. 145 об.</w:t>
        </w:r>
      </w:hyperlink>
      <w:r>
        <w:t xml:space="preserve"> Слово 57 о праздницех, и о постех и о коленокланяниих възбраненых или повеленых бывати. Нач. От поклоньнаго же Божьяго Духа, от богоносных Отець наших преда нам.</w:t>
      </w:r>
    </w:p>
    <w:p w:rsidR="00325B87" w:rsidRDefault="00325B87" w:rsidP="00325B87">
      <w:pPr>
        <w:pStyle w:val="a4"/>
      </w:pPr>
      <w:hyperlink r:id="rId2263" w:history="1">
        <w:r>
          <w:rPr>
            <w:rStyle w:val="a3"/>
          </w:rPr>
          <w:t>л. 154 об.</w:t>
        </w:r>
      </w:hyperlink>
      <w:r>
        <w:t xml:space="preserve"> Слово Иоана Златоустаго о покаянии. Нач. Помыслите братие, что нам ответ дати Богу о своем житии и о делех.</w:t>
      </w:r>
    </w:p>
    <w:p w:rsidR="00325B87" w:rsidRDefault="00325B87" w:rsidP="00325B87">
      <w:pPr>
        <w:pStyle w:val="a4"/>
      </w:pPr>
      <w:hyperlink r:id="rId2264" w:history="1">
        <w:r>
          <w:rPr>
            <w:rStyle w:val="a3"/>
          </w:rPr>
          <w:t>л. 156 об.</w:t>
        </w:r>
      </w:hyperlink>
      <w:r>
        <w:t xml:space="preserve"> Поучение правыя веры душеполезно. Нач. Приидете братия и друзи и сестры, приидете попове и вси учителие. </w:t>
      </w:r>
      <w:r>
        <w:rPr>
          <w:i/>
          <w:iCs/>
        </w:rPr>
        <w:t>Русское. См. № 11 л. 37.</w:t>
      </w:r>
    </w:p>
    <w:p w:rsidR="00325B87" w:rsidRDefault="00325B87" w:rsidP="00325B87">
      <w:pPr>
        <w:pStyle w:val="a4"/>
      </w:pPr>
      <w:hyperlink r:id="rId2265" w:history="1">
        <w:r>
          <w:rPr>
            <w:rStyle w:val="a3"/>
          </w:rPr>
          <w:t>л. 160.</w:t>
        </w:r>
      </w:hyperlink>
      <w:r>
        <w:t xml:space="preserve"> Предсловие покаянию, правило св. Отець съборных всея вселенныя. Нач. Подобает быти архиерею смыслену и мудру в учении книжнем и трезву в всем.</w:t>
      </w:r>
    </w:p>
    <w:p w:rsidR="00325B87" w:rsidRDefault="00325B87" w:rsidP="00325B87">
      <w:pPr>
        <w:pStyle w:val="a4"/>
      </w:pPr>
      <w:hyperlink r:id="rId2266" w:history="1">
        <w:r>
          <w:rPr>
            <w:rStyle w:val="a3"/>
          </w:rPr>
          <w:t>л. 167 об.</w:t>
        </w:r>
      </w:hyperlink>
      <w:r>
        <w:t xml:space="preserve"> Иоанна Златоустаго поучение. Нач. Мнози входять в церковь Божию и глаголють многы стихи и молитвы, исходять, неведять, что глаголаше.</w:t>
      </w:r>
    </w:p>
    <w:p w:rsidR="00325B87" w:rsidRDefault="00325B87" w:rsidP="00325B87">
      <w:pPr>
        <w:pStyle w:val="a4"/>
      </w:pPr>
      <w:hyperlink r:id="rId2267" w:history="1">
        <w:r>
          <w:rPr>
            <w:rStyle w:val="a3"/>
          </w:rPr>
          <w:t>л. 168.</w:t>
        </w:r>
      </w:hyperlink>
      <w:r>
        <w:t xml:space="preserve"> Словеса избранная от Патерика. Авва Данила о некоей целомудрой и св. Отроковици. Нач. Авва Данил пакы иногда взыде в Александрию с учеником своим.</w:t>
      </w:r>
    </w:p>
    <w:p w:rsidR="00325B87" w:rsidRDefault="00325B87" w:rsidP="00325B87">
      <w:pPr>
        <w:pStyle w:val="a4"/>
      </w:pPr>
      <w:hyperlink r:id="rId2268" w:history="1">
        <w:r>
          <w:rPr>
            <w:rStyle w:val="a3"/>
          </w:rPr>
          <w:t>л. 170 об.</w:t>
        </w:r>
      </w:hyperlink>
      <w:r>
        <w:t xml:space="preserve"> О Евлогии прозвитере. Нач. Евлогие некто ученик быв блаж. Иоанна, презвитер и постник велик.</w:t>
      </w:r>
    </w:p>
    <w:p w:rsidR="00325B87" w:rsidRDefault="00325B87" w:rsidP="00325B87">
      <w:pPr>
        <w:pStyle w:val="a4"/>
      </w:pPr>
      <w:hyperlink r:id="rId2269" w:history="1">
        <w:r>
          <w:rPr>
            <w:rStyle w:val="a3"/>
          </w:rPr>
          <w:t>л. 174 об.</w:t>
        </w:r>
      </w:hyperlink>
      <w:r>
        <w:t xml:space="preserve"> Мес. маия 23, обретение честнаго телеси св. отца нашего Леонтия епископа ростовьскаго. </w:t>
      </w:r>
      <w:r>
        <w:rPr>
          <w:i/>
          <w:iCs/>
        </w:rPr>
        <w:t>См</w:t>
      </w:r>
      <w:r>
        <w:t xml:space="preserve">. </w:t>
      </w:r>
      <w:r>
        <w:rPr>
          <w:i/>
          <w:iCs/>
        </w:rPr>
        <w:t>№ 792 л. 138.</w:t>
      </w:r>
    </w:p>
    <w:p w:rsidR="00325B87" w:rsidRDefault="00325B87" w:rsidP="00325B87">
      <w:pPr>
        <w:pStyle w:val="a4"/>
      </w:pPr>
      <w:hyperlink r:id="rId2270" w:history="1">
        <w:r>
          <w:rPr>
            <w:rStyle w:val="a3"/>
          </w:rPr>
          <w:t>л. 180.</w:t>
        </w:r>
      </w:hyperlink>
      <w:r>
        <w:t xml:space="preserve"> Чюдо св. мученика Георгия о девици, юже изба ви от змия</w:t>
      </w:r>
      <w:r>
        <w:rPr>
          <w:i/>
          <w:iCs/>
        </w:rPr>
        <w:t xml:space="preserve">. </w:t>
      </w:r>
      <w:r>
        <w:t>Нач. Се възвещаю вам чюдо и красная повесть преславнаго муч. Христова Георьгия.</w:t>
      </w:r>
    </w:p>
    <w:p w:rsidR="00325B87" w:rsidRDefault="00325B87" w:rsidP="00325B87">
      <w:pPr>
        <w:pStyle w:val="a4"/>
      </w:pPr>
      <w:hyperlink r:id="rId2271" w:history="1">
        <w:r>
          <w:rPr>
            <w:rStyle w:val="a3"/>
          </w:rPr>
          <w:t>л. 187 об.</w:t>
        </w:r>
      </w:hyperlink>
      <w:r>
        <w:t xml:space="preserve"> Чюдо св. Дмитрия о двою девицю, еюже принесе от Страчин в Селунь в церковь свою на праздник свой. </w:t>
      </w:r>
      <w:r>
        <w:rPr>
          <w:i/>
          <w:iCs/>
        </w:rPr>
        <w:t>См. №</w:t>
      </w:r>
      <w:r>
        <w:t> </w:t>
      </w:r>
      <w:r>
        <w:rPr>
          <w:i/>
          <w:iCs/>
        </w:rPr>
        <w:t>752 л. 268. Два чуда.</w:t>
      </w:r>
    </w:p>
    <w:p w:rsidR="00325B87" w:rsidRDefault="00325B87" w:rsidP="00325B87">
      <w:pPr>
        <w:pStyle w:val="a4"/>
      </w:pPr>
      <w:hyperlink r:id="rId2272" w:history="1">
        <w:r>
          <w:rPr>
            <w:rStyle w:val="a3"/>
          </w:rPr>
          <w:t>л. 190.</w:t>
        </w:r>
      </w:hyperlink>
      <w:r>
        <w:t xml:space="preserve"> Слово св. Иоанна Богослова, како научи отрока иконному писанию. Нач. Есть градець мал, стоит близь Царяграда, в том бе граде детище мало сиротою, именемь Гусарь.</w:t>
      </w:r>
    </w:p>
    <w:p w:rsidR="00325B87" w:rsidRDefault="00325B87" w:rsidP="00325B87">
      <w:pPr>
        <w:pStyle w:val="a4"/>
      </w:pPr>
      <w:hyperlink r:id="rId2273" w:history="1">
        <w:r>
          <w:rPr>
            <w:rStyle w:val="a3"/>
          </w:rPr>
          <w:t>л. 192 об.</w:t>
        </w:r>
      </w:hyperlink>
      <w:r>
        <w:t xml:space="preserve"> Слово св. Иоанна Златоустаго и поучение, котораго дни въсхощеши чтити которому святому</w:t>
      </w:r>
      <w:r>
        <w:rPr>
          <w:i/>
          <w:iCs/>
        </w:rPr>
        <w:t xml:space="preserve">. </w:t>
      </w:r>
      <w:r>
        <w:t>Нач</w:t>
      </w:r>
      <w:r>
        <w:rPr>
          <w:i/>
          <w:iCs/>
        </w:rPr>
        <w:t xml:space="preserve">. </w:t>
      </w:r>
      <w:r>
        <w:t>Да се ведуще братие и сестры, яко в сий день есть память святаго имрк.</w:t>
      </w:r>
      <w:r>
        <w:rPr>
          <w:i/>
          <w:iCs/>
        </w:rPr>
        <w:t xml:space="preserve"> Климента епископа словенскаго. Срав. № 12 л. 23.</w:t>
      </w:r>
    </w:p>
    <w:p w:rsidR="00325B87" w:rsidRDefault="00325B87" w:rsidP="00325B87">
      <w:pPr>
        <w:pStyle w:val="a4"/>
      </w:pPr>
      <w:hyperlink r:id="rId2274" w:history="1">
        <w:r>
          <w:rPr>
            <w:rStyle w:val="a3"/>
          </w:rPr>
          <w:t>л</w:t>
        </w:r>
        <w:r>
          <w:rPr>
            <w:rStyle w:val="a3"/>
            <w:i/>
            <w:iCs/>
          </w:rPr>
          <w:t xml:space="preserve">. </w:t>
        </w:r>
        <w:r>
          <w:rPr>
            <w:rStyle w:val="a3"/>
          </w:rPr>
          <w:t>194 об</w:t>
        </w:r>
        <w:r>
          <w:rPr>
            <w:rStyle w:val="a3"/>
            <w:i/>
            <w:iCs/>
          </w:rPr>
          <w:t>.</w:t>
        </w:r>
      </w:hyperlink>
      <w:r>
        <w:rPr>
          <w:i/>
          <w:iCs/>
        </w:rPr>
        <w:t xml:space="preserve"> </w:t>
      </w:r>
      <w:r>
        <w:t>Слово общим Святым.</w:t>
      </w:r>
      <w:r>
        <w:rPr>
          <w:i/>
          <w:iCs/>
        </w:rPr>
        <w:t xml:space="preserve"> </w:t>
      </w:r>
      <w:r>
        <w:t>Нач. Братие, присно ожидая нашего спасения Христос Господь наш, призывая ны не престает мноземи учители и св</w:t>
      </w:r>
      <w:r>
        <w:rPr>
          <w:i/>
          <w:iCs/>
        </w:rPr>
        <w:t xml:space="preserve">. </w:t>
      </w:r>
      <w:r>
        <w:t>книгами</w:t>
      </w:r>
      <w:r>
        <w:rPr>
          <w:i/>
          <w:iCs/>
        </w:rPr>
        <w:t>. Тогоже, см. там же л. 24.</w:t>
      </w:r>
    </w:p>
    <w:p w:rsidR="00325B87" w:rsidRDefault="00325B87" w:rsidP="00325B87">
      <w:pPr>
        <w:pStyle w:val="a4"/>
      </w:pPr>
      <w:hyperlink r:id="rId2275" w:history="1">
        <w:r>
          <w:rPr>
            <w:rStyle w:val="a3"/>
          </w:rPr>
          <w:t>л</w:t>
        </w:r>
        <w:r>
          <w:rPr>
            <w:rStyle w:val="a3"/>
            <w:i/>
            <w:iCs/>
          </w:rPr>
          <w:t xml:space="preserve">. </w:t>
        </w:r>
        <w:r>
          <w:rPr>
            <w:rStyle w:val="a3"/>
          </w:rPr>
          <w:t>196.</w:t>
        </w:r>
      </w:hyperlink>
      <w:r>
        <w:t xml:space="preserve"> Слово в суботу цветную, похвала четверодневному Лазарю. Нач. Христова присно въскресения се притече светозарное торжество. </w:t>
      </w:r>
      <w:r>
        <w:rPr>
          <w:i/>
          <w:iCs/>
        </w:rPr>
        <w:t>Вероятно тогоже Климента. См. №</w:t>
      </w:r>
      <w:r>
        <w:t> </w:t>
      </w:r>
      <w:r>
        <w:rPr>
          <w:i/>
          <w:iCs/>
        </w:rPr>
        <w:t>745 л. 194.</w:t>
      </w:r>
    </w:p>
    <w:p w:rsidR="00325B87" w:rsidRDefault="00325B87" w:rsidP="00325B87">
      <w:pPr>
        <w:pStyle w:val="a4"/>
      </w:pPr>
      <w:hyperlink r:id="rId2276" w:history="1">
        <w:r>
          <w:rPr>
            <w:rStyle w:val="a3"/>
          </w:rPr>
          <w:t>л. 200.</w:t>
        </w:r>
      </w:hyperlink>
      <w:r>
        <w:t xml:space="preserve"> Слово св. отца нашего Еусевия, архиеп. александрийскаго, о сшествии св. Иоанна в ад, и о предании Христове от Иуды. </w:t>
      </w:r>
      <w:r>
        <w:rPr>
          <w:i/>
          <w:iCs/>
        </w:rPr>
        <w:t>Там же л. 197.</w:t>
      </w:r>
    </w:p>
    <w:p w:rsidR="00325B87" w:rsidRDefault="00325B87" w:rsidP="00325B87">
      <w:pPr>
        <w:pStyle w:val="a4"/>
      </w:pPr>
      <w:hyperlink r:id="rId2277" w:history="1">
        <w:r>
          <w:rPr>
            <w:rStyle w:val="a3"/>
          </w:rPr>
          <w:t>л. 203.</w:t>
        </w:r>
      </w:hyperlink>
      <w:r>
        <w:t xml:space="preserve"> Слово св. Антиоха о преслушании. Нач. Якоже послушание жизнь, тако и преслушание смерть сотворяет. </w:t>
      </w:r>
      <w:r>
        <w:rPr>
          <w:i/>
          <w:iCs/>
        </w:rPr>
        <w:t>За сим следуют еще 4 слова егоже, что под № 154 главы 38, 43, 57, 58 и 60.</w:t>
      </w:r>
    </w:p>
    <w:p w:rsidR="00325B87" w:rsidRDefault="00325B87" w:rsidP="00325B87">
      <w:pPr>
        <w:pStyle w:val="a4"/>
      </w:pPr>
      <w:hyperlink r:id="rId2278" w:history="1">
        <w:r>
          <w:rPr>
            <w:rStyle w:val="a3"/>
          </w:rPr>
          <w:t>л. 212 об.</w:t>
        </w:r>
      </w:hyperlink>
      <w:r>
        <w:t xml:space="preserve"> Слово Иоанна Златоустаго о блудном сыну. </w:t>
      </w:r>
      <w:r>
        <w:rPr>
          <w:i/>
          <w:iCs/>
        </w:rPr>
        <w:t>См. № 758 л. 28.</w:t>
      </w:r>
    </w:p>
    <w:p w:rsidR="00325B87" w:rsidRDefault="00325B87" w:rsidP="00325B87">
      <w:pPr>
        <w:pStyle w:val="a4"/>
      </w:pPr>
      <w:hyperlink r:id="rId2279" w:history="1">
        <w:r>
          <w:rPr>
            <w:rStyle w:val="a3"/>
          </w:rPr>
          <w:t>л. 219 об.</w:t>
        </w:r>
      </w:hyperlink>
      <w:r>
        <w:t xml:space="preserve"> Слово Иоанна Златоустаго во 2-ю неделю поста. Нач. Днесь, възлюбленнии, душевному Владыце поклонимся.</w:t>
      </w:r>
    </w:p>
    <w:p w:rsidR="00325B87" w:rsidRDefault="00325B87" w:rsidP="00325B87">
      <w:pPr>
        <w:pStyle w:val="a4"/>
      </w:pPr>
      <w:hyperlink r:id="rId2280" w:history="1">
        <w:r>
          <w:rPr>
            <w:rStyle w:val="a3"/>
          </w:rPr>
          <w:t>л. 221 об.</w:t>
        </w:r>
      </w:hyperlink>
      <w:r>
        <w:t xml:space="preserve"> Слово на Въскресение Господа нашего Ис. Христа. Нач. Въста в третий день Господь нашь Ис. Христос. </w:t>
      </w:r>
      <w:r>
        <w:rPr>
          <w:i/>
          <w:iCs/>
        </w:rPr>
        <w:t>Заключается сказанием о стоянии солнца во всю Светлую неделю. См. № 723 л. 410.</w:t>
      </w:r>
    </w:p>
    <w:p w:rsidR="00325B87" w:rsidRDefault="00325B87" w:rsidP="00325B87">
      <w:pPr>
        <w:pStyle w:val="a4"/>
      </w:pPr>
      <w:hyperlink r:id="rId2281" w:history="1">
        <w:r>
          <w:rPr>
            <w:rStyle w:val="a3"/>
          </w:rPr>
          <w:t>л. 228 об.</w:t>
        </w:r>
      </w:hyperlink>
      <w:r>
        <w:t xml:space="preserve"> Слово на Преображение Господа нашего Ис. Христа. Нач. Бог человека прьваго сътвори и в рай введе.</w:t>
      </w:r>
    </w:p>
    <w:p w:rsidR="00325B87" w:rsidRDefault="00325B87" w:rsidP="00325B87">
      <w:pPr>
        <w:pStyle w:val="a4"/>
      </w:pPr>
      <w:hyperlink r:id="rId2282" w:history="1">
        <w:r>
          <w:rPr>
            <w:rStyle w:val="a3"/>
          </w:rPr>
          <w:t>л. 235.</w:t>
        </w:r>
      </w:hyperlink>
      <w:r>
        <w:t xml:space="preserve"> Слово о прельстившемся отроце, егоже спасе св. Василий. Нач. Бе мужь благоверен, именем Протерий, пришед с дщерью своею и с Олентом хулником.</w:t>
      </w:r>
    </w:p>
    <w:p w:rsidR="00325B87" w:rsidRDefault="00325B87" w:rsidP="00325B87">
      <w:pPr>
        <w:pStyle w:val="a4"/>
      </w:pPr>
      <w:hyperlink r:id="rId2283" w:history="1">
        <w:r>
          <w:rPr>
            <w:rStyle w:val="a3"/>
          </w:rPr>
          <w:t>л. 241 об.</w:t>
        </w:r>
      </w:hyperlink>
      <w:r>
        <w:t xml:space="preserve"> Слово о св. Василии и о препод. Ефреме. Нач. Ефрем блаженный, в пустыни сый, овогда просвещением Св. Духа видев, овогда же любви и прошания, уведовая дивная дела отца нашего Василия.</w:t>
      </w:r>
    </w:p>
    <w:p w:rsidR="00325B87" w:rsidRDefault="00325B87" w:rsidP="00325B87">
      <w:pPr>
        <w:pStyle w:val="a4"/>
      </w:pPr>
      <w:hyperlink r:id="rId2284" w:history="1">
        <w:r>
          <w:rPr>
            <w:rStyle w:val="a3"/>
          </w:rPr>
          <w:t>л. 245 об.</w:t>
        </w:r>
      </w:hyperlink>
      <w:r>
        <w:t xml:space="preserve"> Мес. октоврия в 6 день, св. апостола Фомы слово о том, како сзда полату иньдийскому царю. Нач. В тоже время, в неже беша Апостоли в Иерусалиме и разделиша себе вселеньныя.</w:t>
      </w:r>
    </w:p>
    <w:p w:rsidR="00325B87" w:rsidRDefault="00325B87" w:rsidP="00325B87">
      <w:pPr>
        <w:pStyle w:val="a4"/>
      </w:pPr>
      <w:hyperlink r:id="rId2285" w:history="1">
        <w:r>
          <w:rPr>
            <w:rStyle w:val="a3"/>
          </w:rPr>
          <w:t>л. 253.</w:t>
        </w:r>
      </w:hyperlink>
      <w:r>
        <w:t xml:space="preserve"> Мес. </w:t>
      </w:r>
      <w:r>
        <w:rPr>
          <w:i/>
          <w:iCs/>
        </w:rPr>
        <w:t xml:space="preserve">тогоже </w:t>
      </w:r>
      <w:r>
        <w:t>в 26, страсть св. мученика Дмитрия. Нач. Преславный Христов мученик Дмитрий бяше в царство Максимьяна и Диоклитияна.</w:t>
      </w:r>
    </w:p>
    <w:p w:rsidR="00325B87" w:rsidRDefault="00325B87" w:rsidP="00325B87">
      <w:pPr>
        <w:pStyle w:val="a4"/>
      </w:pPr>
      <w:hyperlink r:id="rId2286" w:history="1">
        <w:r>
          <w:rPr>
            <w:rStyle w:val="a3"/>
          </w:rPr>
          <w:t>л. 254.</w:t>
        </w:r>
      </w:hyperlink>
      <w:r>
        <w:t xml:space="preserve"> Мес. ноеврия в 11, мучение св. мученика Мины чюдотворца. Нач. Бысть по умертвии Диоклитияна законопреступнаго царя. </w:t>
      </w:r>
      <w:r>
        <w:rPr>
          <w:i/>
          <w:iCs/>
        </w:rPr>
        <w:t>В конце 3 чуда.</w:t>
      </w:r>
    </w:p>
    <w:p w:rsidR="00325B87" w:rsidRDefault="00325B87" w:rsidP="00325B87">
      <w:pPr>
        <w:pStyle w:val="a4"/>
      </w:pPr>
      <w:hyperlink r:id="rId2287" w:history="1">
        <w:r>
          <w:rPr>
            <w:rStyle w:val="a3"/>
          </w:rPr>
          <w:t>л. 262 об.</w:t>
        </w:r>
      </w:hyperlink>
      <w:r>
        <w:t xml:space="preserve"> Житие и хождение св. отца нашего Нифонта, еже в Констянтинеграде, вкратце списано. Нач. Тайну убо цареву достойно хранити, а дела Божия проповедати славно.</w:t>
      </w:r>
    </w:p>
    <w:p w:rsidR="00325B87" w:rsidRDefault="00325B87" w:rsidP="00325B87">
      <w:pPr>
        <w:pStyle w:val="a4"/>
      </w:pPr>
      <w:hyperlink r:id="rId2288" w:history="1">
        <w:r>
          <w:rPr>
            <w:rStyle w:val="a3"/>
          </w:rPr>
          <w:t>л</w:t>
        </w:r>
        <w:r>
          <w:rPr>
            <w:rStyle w:val="a3"/>
            <w:i/>
            <w:iCs/>
          </w:rPr>
          <w:t xml:space="preserve">. </w:t>
        </w:r>
        <w:r>
          <w:rPr>
            <w:rStyle w:val="a3"/>
          </w:rPr>
          <w:t>275 об.</w:t>
        </w:r>
      </w:hyperlink>
      <w:r>
        <w:t xml:space="preserve"> Мес. октовриа 26, поучение на память св. мученика Дмитриа. Нач. Всех убо добродетелех болша есть и вышша любовь.</w:t>
      </w:r>
    </w:p>
    <w:p w:rsidR="00325B87" w:rsidRDefault="00325B87" w:rsidP="00325B87">
      <w:pPr>
        <w:pStyle w:val="a4"/>
      </w:pPr>
      <w:hyperlink r:id="rId2289" w:history="1">
        <w:r>
          <w:rPr>
            <w:rStyle w:val="a3"/>
          </w:rPr>
          <w:t>л. 284.</w:t>
        </w:r>
      </w:hyperlink>
      <w:r>
        <w:t xml:space="preserve"> Житие и жизнь препод. Марии египтяныни. Списано Софронием иерусалимским. </w:t>
      </w:r>
    </w:p>
    <w:p w:rsidR="00325B87" w:rsidRDefault="00325B87" w:rsidP="00325B87">
      <w:pPr>
        <w:pStyle w:val="a4"/>
      </w:pPr>
      <w:hyperlink r:id="rId2290" w:history="1">
        <w:r>
          <w:rPr>
            <w:rStyle w:val="a3"/>
          </w:rPr>
          <w:t>л. 305.</w:t>
        </w:r>
      </w:hyperlink>
      <w:r>
        <w:t xml:space="preserve"> Мес. марта в 17 день, житие препод. отца нашего Алексиа человека Божиа. </w:t>
      </w:r>
      <w:r>
        <w:rPr>
          <w:i/>
          <w:iCs/>
        </w:rPr>
        <w:t xml:space="preserve">См. </w:t>
      </w:r>
      <w:r>
        <w:rPr>
          <w:i/>
          <w:iCs/>
        </w:rPr>
        <w:t> 470; 786 л. 234.</w:t>
      </w:r>
    </w:p>
    <w:p w:rsidR="00325B87" w:rsidRDefault="00325B87" w:rsidP="00325B87">
      <w:pPr>
        <w:pStyle w:val="a4"/>
      </w:pPr>
      <w:hyperlink r:id="rId2291" w:history="1">
        <w:r>
          <w:rPr>
            <w:rStyle w:val="a3"/>
          </w:rPr>
          <w:t>л. 311 об.</w:t>
        </w:r>
      </w:hyperlink>
      <w:r>
        <w:t xml:space="preserve"> Мес. марта в 25 день, Слово Иоанна Златоустаго на Благовещение св. Богородици. Нач. Царьских таин празник честно празнуем днесь, братие.</w:t>
      </w:r>
    </w:p>
    <w:p w:rsidR="00325B87" w:rsidRDefault="00325B87" w:rsidP="00325B87">
      <w:pPr>
        <w:pStyle w:val="a4"/>
      </w:pPr>
      <w:hyperlink r:id="rId2292" w:history="1">
        <w:r>
          <w:rPr>
            <w:rStyle w:val="a3"/>
          </w:rPr>
          <w:t>л. 318.</w:t>
        </w:r>
      </w:hyperlink>
      <w:r>
        <w:t xml:space="preserve"> Мес. декабря в 6 день, память св. отца нашего Николы, архиеп. мирликийскаго. Нач. В святых отець нашь Николае бе от римскаго града; егда же родися, омыти его хотяше баба и полагаше в ночвах, стояше на ногу 3 часы. </w:t>
      </w:r>
      <w:r>
        <w:rPr>
          <w:i/>
          <w:iCs/>
        </w:rPr>
        <w:t xml:space="preserve">В конце 9 чудес и </w:t>
      </w:r>
      <w:r>
        <w:t xml:space="preserve">Похвала. </w:t>
      </w:r>
      <w:r>
        <w:rPr>
          <w:i/>
          <w:iCs/>
        </w:rPr>
        <w:t>См. № 791 л. 364.</w:t>
      </w:r>
    </w:p>
    <w:p w:rsidR="00325B87" w:rsidRDefault="00325B87" w:rsidP="00325B87">
      <w:pPr>
        <w:pStyle w:val="a4"/>
      </w:pPr>
      <w:hyperlink r:id="rId2293" w:history="1">
        <w:r>
          <w:rPr>
            <w:rStyle w:val="a3"/>
          </w:rPr>
          <w:t>л. 347</w:t>
        </w:r>
      </w:hyperlink>
      <w:r>
        <w:t xml:space="preserve">–349. </w:t>
      </w:r>
      <w:r>
        <w:rPr>
          <w:i/>
          <w:iCs/>
        </w:rPr>
        <w:t xml:space="preserve">Без надписи. Сказание старца Исаии о Святой горе. </w:t>
      </w:r>
      <w:r>
        <w:t xml:space="preserve">Нач. Лета 7087 (1579) маиа... сказывал старець Исаиа из Святыя горы. </w:t>
      </w:r>
      <w:r>
        <w:rPr>
          <w:i/>
          <w:iCs/>
        </w:rPr>
        <w:t>(Окончание чит. на обор. л. 357). Напечатано с сего списка в Чтен. москов. истор. Общества 1846 года № 4.</w:t>
      </w:r>
    </w:p>
    <w:p w:rsidR="00325B87" w:rsidRDefault="00325B87" w:rsidP="00325B87">
      <w:pPr>
        <w:pStyle w:val="a4"/>
      </w:pPr>
      <w:hyperlink r:id="rId2294" w:history="1">
        <w:r>
          <w:rPr>
            <w:rStyle w:val="a3"/>
          </w:rPr>
          <w:t>л. 349.</w:t>
        </w:r>
      </w:hyperlink>
      <w:r>
        <w:t xml:space="preserve"> Сеже пакы пишет еллинский хронографь, яко в лета Езекия царя июдейска. Нач. Быста два брата в западных странах Ром и Рим. </w:t>
      </w:r>
      <w:r>
        <w:rPr>
          <w:i/>
          <w:iCs/>
        </w:rPr>
        <w:t>Выписка из Хронографа. См. № 728 л. 340–345 об.</w:t>
      </w:r>
    </w:p>
    <w:p w:rsidR="00325B87" w:rsidRDefault="00325B87" w:rsidP="00325B87">
      <w:pPr>
        <w:pStyle w:val="a4"/>
      </w:pPr>
      <w:hyperlink r:id="rId2295" w:history="1">
        <w:r>
          <w:rPr>
            <w:rStyle w:val="a3"/>
          </w:rPr>
          <w:t>л</w:t>
        </w:r>
        <w:r>
          <w:rPr>
            <w:rStyle w:val="a3"/>
            <w:i/>
            <w:iCs/>
          </w:rPr>
          <w:t>. </w:t>
        </w:r>
        <w:r>
          <w:rPr>
            <w:rStyle w:val="a3"/>
          </w:rPr>
          <w:t>362.</w:t>
        </w:r>
      </w:hyperlink>
      <w:r>
        <w:t xml:space="preserve"> Слова избранна от Патерика (скитскаго).</w:t>
      </w:r>
    </w:p>
    <w:p w:rsidR="00325B87" w:rsidRDefault="00325B87" w:rsidP="00325B87">
      <w:pPr>
        <w:pStyle w:val="a4"/>
      </w:pPr>
      <w:hyperlink r:id="rId2296" w:history="1">
        <w:r>
          <w:rPr>
            <w:rStyle w:val="a3"/>
          </w:rPr>
          <w:t>л. 366.</w:t>
        </w:r>
      </w:hyperlink>
      <w:r>
        <w:t xml:space="preserve"> </w:t>
      </w:r>
      <w:r>
        <w:rPr>
          <w:i/>
          <w:iCs/>
        </w:rPr>
        <w:t xml:space="preserve">Без надписи. Вопросы и ответы св. Отцов, начин. </w:t>
      </w:r>
      <w:r>
        <w:t>Что ради не провидять человеци дни умертвиа своего?</w:t>
      </w:r>
    </w:p>
    <w:p w:rsidR="00325B87" w:rsidRDefault="00325B87" w:rsidP="00325B87">
      <w:pPr>
        <w:pStyle w:val="a4"/>
      </w:pPr>
      <w:hyperlink r:id="rId2297" w:history="1">
        <w:r>
          <w:rPr>
            <w:rStyle w:val="a3"/>
          </w:rPr>
          <w:t>л. 377.</w:t>
        </w:r>
      </w:hyperlink>
      <w:r>
        <w:t xml:space="preserve"> Въпроси Иоанна Златоустаго и ответи Господни</w:t>
      </w:r>
      <w:r>
        <w:rPr>
          <w:i/>
          <w:iCs/>
        </w:rPr>
        <w:t xml:space="preserve">. </w:t>
      </w:r>
      <w:r>
        <w:t>Нач</w:t>
      </w:r>
      <w:r>
        <w:rPr>
          <w:i/>
          <w:iCs/>
        </w:rPr>
        <w:t xml:space="preserve">. </w:t>
      </w:r>
      <w:r>
        <w:t xml:space="preserve">Что есть верх церковный? Глава Господня, а олтарь есть гроб Господень. </w:t>
      </w:r>
      <w:r>
        <w:rPr>
          <w:i/>
          <w:iCs/>
        </w:rPr>
        <w:t>Срав. № 11 л. 36.</w:t>
      </w:r>
    </w:p>
    <w:p w:rsidR="00325B87" w:rsidRDefault="00325B87" w:rsidP="00325B87">
      <w:pPr>
        <w:pStyle w:val="a4"/>
      </w:pPr>
      <w:hyperlink r:id="rId2298" w:history="1">
        <w:r>
          <w:rPr>
            <w:rStyle w:val="a3"/>
          </w:rPr>
          <w:t>л. 383.</w:t>
        </w:r>
      </w:hyperlink>
      <w:r>
        <w:t xml:space="preserve"> Канон на св. Пасху с толкованием.</w:t>
      </w:r>
    </w:p>
    <w:p w:rsidR="00325B87" w:rsidRDefault="00325B87" w:rsidP="00325B87">
      <w:pPr>
        <w:pStyle w:val="a4"/>
      </w:pPr>
      <w:hyperlink r:id="rId2299" w:history="1">
        <w:r>
          <w:rPr>
            <w:rStyle w:val="a3"/>
          </w:rPr>
          <w:t>л. 390.</w:t>
        </w:r>
      </w:hyperlink>
      <w:r>
        <w:t xml:space="preserve"> Слово, откровение иже во святых отца нашего Григория Богослова, о святей службе. </w:t>
      </w:r>
      <w:r>
        <w:rPr>
          <w:i/>
          <w:iCs/>
        </w:rPr>
        <w:t>Там же л. 28.</w:t>
      </w:r>
    </w:p>
    <w:p w:rsidR="00325B87" w:rsidRDefault="00325B87" w:rsidP="00325B87">
      <w:pPr>
        <w:pStyle w:val="a4"/>
      </w:pPr>
      <w:hyperlink r:id="rId2300" w:history="1">
        <w:r>
          <w:rPr>
            <w:rStyle w:val="a3"/>
          </w:rPr>
          <w:t>л. 392.</w:t>
        </w:r>
      </w:hyperlink>
      <w:r>
        <w:t xml:space="preserve"> Толкование св. Василия уне священническаго чина: что есть проин (иерей), и по коему желанию глаголеть священник, и что остригание главы его, и что есть мантия его, </w:t>
      </w:r>
      <w:r>
        <w:rPr>
          <w:i/>
          <w:iCs/>
        </w:rPr>
        <w:t>и проч. Там же л. 34.</w:t>
      </w:r>
    </w:p>
    <w:p w:rsidR="00325B87" w:rsidRDefault="00325B87" w:rsidP="00325B87">
      <w:pPr>
        <w:pStyle w:val="a4"/>
      </w:pPr>
      <w:hyperlink r:id="rId2301" w:history="1">
        <w:r>
          <w:rPr>
            <w:rStyle w:val="a3"/>
          </w:rPr>
          <w:t>л. 392 об.</w:t>
        </w:r>
      </w:hyperlink>
      <w:r>
        <w:t xml:space="preserve"> От Апостольских заповедей. Нач</w:t>
      </w:r>
      <w:r>
        <w:rPr>
          <w:i/>
          <w:iCs/>
        </w:rPr>
        <w:t xml:space="preserve">. </w:t>
      </w:r>
      <w:r>
        <w:t xml:space="preserve">Родися Господь нашь Ис. Христос от Девы Марии в лето 5500 мес. декабрия в 25, в пяток, в час 7. </w:t>
      </w:r>
      <w:r>
        <w:rPr>
          <w:i/>
          <w:iCs/>
        </w:rPr>
        <w:t>См. № 729 л. 196.</w:t>
      </w:r>
    </w:p>
    <w:p w:rsidR="00325B87" w:rsidRDefault="00325B87" w:rsidP="00325B87">
      <w:pPr>
        <w:pStyle w:val="a4"/>
      </w:pPr>
      <w:hyperlink r:id="rId2302" w:history="1">
        <w:r>
          <w:rPr>
            <w:rStyle w:val="a3"/>
          </w:rPr>
          <w:t>л. 393.</w:t>
        </w:r>
      </w:hyperlink>
      <w:r>
        <w:t xml:space="preserve"> Пополитово о 12 Апостолех, где кождо их проповеда, или где умроша, </w:t>
      </w:r>
      <w:r>
        <w:rPr>
          <w:i/>
          <w:iCs/>
        </w:rPr>
        <w:t xml:space="preserve">потом </w:t>
      </w:r>
      <w:r>
        <w:t xml:space="preserve">тогоже о Апостолех 70. </w:t>
      </w:r>
      <w:r>
        <w:rPr>
          <w:i/>
          <w:iCs/>
        </w:rPr>
        <w:t>Там же л. 198.</w:t>
      </w:r>
    </w:p>
    <w:p w:rsidR="00325B87" w:rsidRDefault="00325B87" w:rsidP="00325B87">
      <w:pPr>
        <w:pStyle w:val="a4"/>
      </w:pPr>
      <w:hyperlink r:id="rId2303" w:history="1">
        <w:r>
          <w:rPr>
            <w:rStyle w:val="a3"/>
          </w:rPr>
          <w:t>л. 394 об.</w:t>
        </w:r>
      </w:hyperlink>
      <w:r>
        <w:t xml:space="preserve"> Слово Иоанна Богослова. </w:t>
      </w:r>
      <w:r>
        <w:rPr>
          <w:i/>
          <w:iCs/>
        </w:rPr>
        <w:t>Там же л. 201.</w:t>
      </w:r>
    </w:p>
    <w:p w:rsidR="00325B87" w:rsidRDefault="00325B87" w:rsidP="00325B87">
      <w:pPr>
        <w:pStyle w:val="a4"/>
      </w:pPr>
      <w:hyperlink r:id="rId2304" w:history="1">
        <w:r>
          <w:rPr>
            <w:rStyle w:val="a3"/>
          </w:rPr>
          <w:t>л. 396.</w:t>
        </w:r>
      </w:hyperlink>
      <w:r>
        <w:t xml:space="preserve"> Толкование о потири Соломони. </w:t>
      </w:r>
      <w:r>
        <w:rPr>
          <w:i/>
          <w:iCs/>
        </w:rPr>
        <w:t xml:space="preserve">Там же л. 203 и с тем же окончанием, что начертанных на потире стихов самарийских, еврейских и греческих </w:t>
      </w:r>
      <w:r>
        <w:t>никтоже може протолковати, но протолкова древле иже приходи в Русь философ учить Владимера, емуже бе имя Кирил.</w:t>
      </w:r>
    </w:p>
    <w:p w:rsidR="00325B87" w:rsidRDefault="00325B87" w:rsidP="00325B87">
      <w:pPr>
        <w:pStyle w:val="a4"/>
      </w:pPr>
      <w:hyperlink r:id="rId2305" w:history="1">
        <w:r>
          <w:rPr>
            <w:rStyle w:val="a3"/>
          </w:rPr>
          <w:t>л. 396 об.</w:t>
        </w:r>
      </w:hyperlink>
      <w:r>
        <w:t xml:space="preserve"> Видение Епифаново. Нач. Сей убо св. отрок всегда въздержашеся по силе, имеа обычай первую неделю св. поста всю неядый пребывааше. </w:t>
      </w:r>
      <w:r>
        <w:rPr>
          <w:i/>
          <w:iCs/>
        </w:rPr>
        <w:t>Из жития Андрея юродиваго.</w:t>
      </w:r>
    </w:p>
    <w:p w:rsidR="00325B87" w:rsidRDefault="00325B87" w:rsidP="00325B87">
      <w:pPr>
        <w:pStyle w:val="a4"/>
      </w:pPr>
      <w:hyperlink r:id="rId2306" w:history="1">
        <w:r>
          <w:rPr>
            <w:rStyle w:val="a3"/>
          </w:rPr>
          <w:t>л. 398.</w:t>
        </w:r>
      </w:hyperlink>
      <w:r>
        <w:t xml:space="preserve"> О створении мира. Нач. В первый день в неделю створи Бог ангели, свет, небеса вышняя, из неяже снег, град, роса. </w:t>
      </w:r>
      <w:r>
        <w:rPr>
          <w:i/>
          <w:iCs/>
        </w:rPr>
        <w:t xml:space="preserve">Из Палеи, потом из Хронографа по порядку истории до 7-го собора. На конце сказано: </w:t>
      </w:r>
      <w:r>
        <w:t xml:space="preserve">Дозде скончашеся Летописець цареградцкый. </w:t>
      </w:r>
      <w:r>
        <w:rPr>
          <w:i/>
          <w:iCs/>
        </w:rPr>
        <w:t>Два отрывка отселе об Енохе и Мельхиседеке изданы в. Пам. отр. лит. т. 1, стр. 19 и 20, 26–28.</w:t>
      </w:r>
    </w:p>
    <w:p w:rsidR="00325B87" w:rsidRDefault="00325B87" w:rsidP="00325B87">
      <w:pPr>
        <w:pStyle w:val="a4"/>
      </w:pPr>
      <w:hyperlink r:id="rId2307" w:history="1">
        <w:r>
          <w:rPr>
            <w:rStyle w:val="a3"/>
          </w:rPr>
          <w:t>л. 425.</w:t>
        </w:r>
      </w:hyperlink>
      <w:r>
        <w:t xml:space="preserve"> От Палеи, – </w:t>
      </w:r>
      <w:r>
        <w:rPr>
          <w:i/>
          <w:iCs/>
        </w:rPr>
        <w:t>особенности некоторых рыб, птиц и зверей.</w:t>
      </w:r>
    </w:p>
    <w:p w:rsidR="00325B87" w:rsidRDefault="00325B87" w:rsidP="00325B87">
      <w:pPr>
        <w:pStyle w:val="a4"/>
      </w:pPr>
      <w:hyperlink r:id="rId2308" w:history="1">
        <w:r>
          <w:rPr>
            <w:rStyle w:val="a3"/>
          </w:rPr>
          <w:t>л. 426 об.</w:t>
        </w:r>
      </w:hyperlink>
      <w:r>
        <w:t xml:space="preserve"> Кирила философа учителя словеньска, иже беседова с ним муж Козарин послал от Козар мужь коварен. </w:t>
      </w:r>
      <w:r>
        <w:rPr>
          <w:i/>
          <w:iCs/>
        </w:rPr>
        <w:t>Из жития св. Кирилла философа. См. № 674 л. 108.</w:t>
      </w:r>
    </w:p>
    <w:p w:rsidR="00325B87" w:rsidRDefault="00325B87" w:rsidP="00325B87">
      <w:pPr>
        <w:pStyle w:val="a4"/>
      </w:pPr>
      <w:hyperlink r:id="rId2309" w:history="1">
        <w:r>
          <w:rPr>
            <w:rStyle w:val="a3"/>
          </w:rPr>
          <w:t>л. 427.</w:t>
        </w:r>
      </w:hyperlink>
      <w:r>
        <w:t xml:space="preserve"> </w:t>
      </w:r>
      <w:r>
        <w:rPr>
          <w:i/>
          <w:iCs/>
        </w:rPr>
        <w:t xml:space="preserve">Без надписи. Толкование молитвы: </w:t>
      </w:r>
      <w:r>
        <w:t>Господи Исусе Христе Боже наш помилуй нас, аминь.</w:t>
      </w:r>
    </w:p>
    <w:p w:rsidR="00325B87" w:rsidRDefault="00325B87" w:rsidP="00325B87">
      <w:pPr>
        <w:pStyle w:val="a4"/>
      </w:pPr>
      <w:r>
        <w:rPr>
          <w:i/>
          <w:iCs/>
        </w:rPr>
        <w:t xml:space="preserve">В конце ркп.: </w:t>
      </w:r>
      <w:r>
        <w:t xml:space="preserve">Сию книгу Соборник продал подъячей болшего приходу Назар Ильин Никите Иванову и руку приложил. </w:t>
      </w:r>
      <w:r>
        <w:rPr>
          <w:i/>
          <w:iCs/>
        </w:rPr>
        <w:t xml:space="preserve">Далее другим, но современным сей приписи, почерком: </w:t>
      </w:r>
      <w:r>
        <w:t xml:space="preserve">А се к нига, глаголемая Соборник </w:t>
      </w:r>
      <w:r>
        <w:rPr>
          <w:i/>
          <w:iCs/>
        </w:rPr>
        <w:t xml:space="preserve">(конечныя слова потарабарски) </w:t>
      </w:r>
      <w:r>
        <w:t>Григорья Ново-Федорова сына.</w:t>
      </w:r>
    </w:p>
    <w:p w:rsidR="00325B87" w:rsidRDefault="00325B87" w:rsidP="00325B87">
      <w:pPr>
        <w:pStyle w:val="a4"/>
      </w:pPr>
      <w:r>
        <w:t xml:space="preserve">794. (1899.) </w:t>
      </w:r>
      <w:hyperlink r:id="rId2310" w:history="1">
        <w:r>
          <w:rPr>
            <w:rStyle w:val="a3"/>
            <w:b/>
            <w:bCs/>
          </w:rPr>
          <w:t>Измарагд и Сборник</w:t>
        </w:r>
      </w:hyperlink>
      <w:r>
        <w:rPr>
          <w:b/>
          <w:bCs/>
        </w:rPr>
        <w:t>,</w:t>
      </w:r>
      <w:r>
        <w:t xml:space="preserve"> полууст., ХVІ века, в четверть, 509 листов, первые ветхи. </w:t>
      </w:r>
    </w:p>
    <w:p w:rsidR="00325B87" w:rsidRDefault="00325B87" w:rsidP="00325B87">
      <w:pPr>
        <w:pStyle w:val="a4"/>
      </w:pPr>
      <w:r>
        <w:rPr>
          <w:i/>
          <w:iCs/>
        </w:rPr>
        <w:t>В Измарагде 112 глав; начальных 15 и нескольких в средине, по причине утраты листов, недостает.</w:t>
      </w:r>
    </w:p>
    <w:p w:rsidR="00325B87" w:rsidRDefault="00325B87" w:rsidP="00325B87">
      <w:pPr>
        <w:pStyle w:val="a4"/>
      </w:pPr>
      <w:r>
        <w:t>л. 1 об. Глава 16. О знамениих последняго времени. Нач. Якоже рече Господь: зряще солнца и луны изменяемы, Моего чайте пришествия.</w:t>
      </w:r>
    </w:p>
    <w:p w:rsidR="00325B87" w:rsidRDefault="00325B87" w:rsidP="00325B87">
      <w:pPr>
        <w:pStyle w:val="a4"/>
      </w:pPr>
      <w:r>
        <w:t>л. 3. Глава 17. О казнех бывших от Господа на Египта. Нач. Пусти Бог на Фараона 10 казней.</w:t>
      </w:r>
    </w:p>
    <w:p w:rsidR="00325B87" w:rsidRDefault="00325B87" w:rsidP="00325B87">
      <w:pPr>
        <w:pStyle w:val="a4"/>
      </w:pPr>
      <w:r>
        <w:t>л. 3 об. Глава 18. О наказании Господни грех ради наших. Нач. Разумейте, братия, силу Божию и гнев Божий, бывший на град Иерусалим.</w:t>
      </w:r>
    </w:p>
    <w:p w:rsidR="00325B87" w:rsidRDefault="00325B87" w:rsidP="00325B87">
      <w:pPr>
        <w:pStyle w:val="a4"/>
      </w:pPr>
      <w:r>
        <w:t>л. 4. Глава 19. Слово о молитве св. отца Макария. Нач. Вопросиша отца Макария неции глаголюще: научи нас, како подобает молитися?</w:t>
      </w:r>
    </w:p>
    <w:p w:rsidR="00325B87" w:rsidRDefault="00325B87" w:rsidP="00325B87">
      <w:pPr>
        <w:pStyle w:val="a4"/>
      </w:pPr>
      <w:r>
        <w:t xml:space="preserve">л. 4 об. Глава 20. Слово о вразех, кто суть врази наши. Нач. Первый враг обьядение, 2-й опивание. </w:t>
      </w:r>
      <w:r>
        <w:rPr>
          <w:i/>
          <w:iCs/>
        </w:rPr>
        <w:t>Потом:</w:t>
      </w:r>
      <w:r>
        <w:t xml:space="preserve"> А суть добродетели.</w:t>
      </w:r>
    </w:p>
    <w:p w:rsidR="00325B87" w:rsidRDefault="00325B87" w:rsidP="00325B87">
      <w:pPr>
        <w:pStyle w:val="a4"/>
      </w:pPr>
      <w:r>
        <w:t>л. 5. Глава 21. Слово Иоанна Златоустаго, како живущии в миру с женою и детми спасаются. Нач. Слышах некия мирьския, лениво живуще и глаголавша ко мне.</w:t>
      </w:r>
    </w:p>
    <w:p w:rsidR="00325B87" w:rsidRDefault="00325B87" w:rsidP="00325B87">
      <w:pPr>
        <w:pStyle w:val="a4"/>
      </w:pPr>
      <w:r>
        <w:t xml:space="preserve">л. 6 об. Глава 22. Повесть Ангелова, истолкована св. Васильем. Нач. Ангел Господень написуеть слово от Господа ко мнящимся христьяном. </w:t>
      </w:r>
      <w:r>
        <w:rPr>
          <w:i/>
          <w:iCs/>
        </w:rPr>
        <w:t>Окончания сей и начала 23 главы, по причине утраты листов, недостает. После л. 6 пришиты 4 белых.</w:t>
      </w:r>
    </w:p>
    <w:p w:rsidR="00325B87" w:rsidRDefault="00325B87" w:rsidP="00325B87">
      <w:pPr>
        <w:pStyle w:val="a4"/>
      </w:pPr>
      <w:r>
        <w:lastRenderedPageBreak/>
        <w:t>л. 7 об. Глава 24. Слово от Патерика. Нач. Вопрошен бысть старець, како обрящу Господа?</w:t>
      </w:r>
    </w:p>
    <w:p w:rsidR="00325B87" w:rsidRDefault="00325B87" w:rsidP="00325B87">
      <w:pPr>
        <w:pStyle w:val="a4"/>
      </w:pPr>
      <w:r>
        <w:t>л. 8. Глава 25. О видении царя Фараона египетскаго. Нач. Рече царь Фараон о сне своем пред Иосифом и предо всеми бояры своими: мняхся стояти на брезе у реки.</w:t>
      </w:r>
    </w:p>
    <w:p w:rsidR="00325B87" w:rsidRDefault="00325B87" w:rsidP="00325B87">
      <w:pPr>
        <w:pStyle w:val="a4"/>
      </w:pPr>
      <w:r>
        <w:t>л. 9. Глава 26. О десяти слов, написанных на скрижалих каменных Богом Моисиови. Нач. Аз есмь Господь Бог Твой, изведый тя от земля египетьская.</w:t>
      </w:r>
    </w:p>
    <w:p w:rsidR="00325B87" w:rsidRDefault="00325B87" w:rsidP="00325B87">
      <w:pPr>
        <w:pStyle w:val="a4"/>
      </w:pPr>
      <w:r>
        <w:t>л. 9 об. Глава 27. О двоюнадесять друзех. Нач. Сих добрых другов крепко да ся держить всяк человек.</w:t>
      </w:r>
    </w:p>
    <w:p w:rsidR="00325B87" w:rsidRDefault="00325B87" w:rsidP="00325B87">
      <w:pPr>
        <w:pStyle w:val="a4"/>
      </w:pPr>
      <w:r>
        <w:t>л. 10. Глава 28. Слово о жене убиенней от мужа. Нач. Некий инок поведа нам, яко в кипрьском острове есть монастырь, глаголемый Странноприимница.</w:t>
      </w:r>
    </w:p>
    <w:p w:rsidR="00325B87" w:rsidRDefault="00325B87" w:rsidP="00325B87">
      <w:pPr>
        <w:pStyle w:val="a4"/>
      </w:pPr>
      <w:r>
        <w:t>л. 11. Глава 29. Слово о покаяние некоего епископа, слово полезное зело. Нач. Бе некто епископ зело боголюбив, елико свершено быти о нем слово Господне, еже о Иове реченое.</w:t>
      </w:r>
    </w:p>
    <w:p w:rsidR="00325B87" w:rsidRDefault="00325B87" w:rsidP="00325B87">
      <w:pPr>
        <w:pStyle w:val="a4"/>
      </w:pPr>
      <w:r>
        <w:t>л. 12 об. Глава 30. Слово Апостола толкования. Нач. Апостол рече: братье, возмогайте о Господе и в державе крепости Его, облечитеся во вся оружия Божия.</w:t>
      </w:r>
    </w:p>
    <w:p w:rsidR="00325B87" w:rsidRDefault="00325B87" w:rsidP="00325B87">
      <w:pPr>
        <w:pStyle w:val="a4"/>
      </w:pPr>
      <w:r>
        <w:t>л. 13. Глава 31. Слово препод. отца нашего Дорофея. Нач. Помяни, чядо, рекшаго, яко мнозими скорбьми подобает нам внити в царство небесное.</w:t>
      </w:r>
    </w:p>
    <w:p w:rsidR="00325B87" w:rsidRDefault="00325B87" w:rsidP="00325B87">
      <w:pPr>
        <w:pStyle w:val="a4"/>
      </w:pPr>
      <w:r>
        <w:t>л. 14. Глава 32. От Старьчьства, слово душеполезно. Нач. Приидохом иногда к старцю любомудреному и по молитве сиде старьць молча.</w:t>
      </w:r>
    </w:p>
    <w:p w:rsidR="00325B87" w:rsidRDefault="00325B87" w:rsidP="00325B87">
      <w:pPr>
        <w:pStyle w:val="a4"/>
      </w:pPr>
      <w:r>
        <w:t>л. 15. Глава 33. О теле Христове, како приемълють. Нач. Бе епископ прозорливый Духом Св. приходящим приимати тело Христово.</w:t>
      </w:r>
    </w:p>
    <w:p w:rsidR="00325B87" w:rsidRDefault="00325B87" w:rsidP="00325B87">
      <w:pPr>
        <w:pStyle w:val="a4"/>
      </w:pPr>
      <w:r>
        <w:t>л. 16. Глава 34. Сказание о молитве. Нач. Господи Исусе Христе Сыне Божий помилуй мя грешнаго.</w:t>
      </w:r>
    </w:p>
    <w:p w:rsidR="00325B87" w:rsidRDefault="00325B87" w:rsidP="00325B87">
      <w:pPr>
        <w:pStyle w:val="a4"/>
      </w:pPr>
      <w:r>
        <w:t xml:space="preserve">л. 16. Глава 35. Слово Иоанна Златоустаго о исходе души. </w:t>
      </w:r>
      <w:r>
        <w:rPr>
          <w:i/>
          <w:iCs/>
        </w:rPr>
        <w:t>См.</w:t>
      </w:r>
      <w:r>
        <w:t xml:space="preserve"> </w:t>
      </w:r>
      <w:r>
        <w:rPr>
          <w:i/>
          <w:iCs/>
        </w:rPr>
        <w:t>Измарагд № 202 гл. 11.</w:t>
      </w:r>
    </w:p>
    <w:p w:rsidR="00325B87" w:rsidRDefault="00325B87" w:rsidP="00325B87">
      <w:pPr>
        <w:pStyle w:val="a4"/>
      </w:pPr>
      <w:r>
        <w:t xml:space="preserve">л. 18. Глава 36. Слово св. Апостол и св. Отец, како подобает жити крестьяном. </w:t>
      </w:r>
      <w:r>
        <w:rPr>
          <w:i/>
          <w:iCs/>
        </w:rPr>
        <w:t>Там же гл. 6.</w:t>
      </w:r>
    </w:p>
    <w:p w:rsidR="00325B87" w:rsidRDefault="00325B87" w:rsidP="00325B87">
      <w:pPr>
        <w:pStyle w:val="a4"/>
      </w:pPr>
      <w:r>
        <w:t xml:space="preserve">л. 19 об. Глава 37. Слово Иоанна Златоустаго о глаголющих, яко несть мощно спастися в миру. </w:t>
      </w:r>
      <w:r>
        <w:rPr>
          <w:i/>
          <w:iCs/>
        </w:rPr>
        <w:t>Там же гл. 7.</w:t>
      </w:r>
    </w:p>
    <w:p w:rsidR="00325B87" w:rsidRDefault="00325B87" w:rsidP="00325B87">
      <w:pPr>
        <w:pStyle w:val="a4"/>
      </w:pPr>
      <w:r>
        <w:t xml:space="preserve">л. 20 об. Глава 38. </w:t>
      </w:r>
      <w:r>
        <w:rPr>
          <w:i/>
          <w:iCs/>
        </w:rPr>
        <w:t>Тогоже</w:t>
      </w:r>
      <w:r>
        <w:t xml:space="preserve"> Слово о играх и плясаниих. </w:t>
      </w:r>
      <w:r>
        <w:rPr>
          <w:i/>
          <w:iCs/>
        </w:rPr>
        <w:t>Там же гл. 12.</w:t>
      </w:r>
    </w:p>
    <w:p w:rsidR="00325B87" w:rsidRDefault="00325B87" w:rsidP="00325B87">
      <w:pPr>
        <w:pStyle w:val="a4"/>
      </w:pPr>
      <w:r>
        <w:t xml:space="preserve">л. 22. Глава 39. </w:t>
      </w:r>
      <w:r>
        <w:rPr>
          <w:i/>
          <w:iCs/>
        </w:rPr>
        <w:t>Тогоже</w:t>
      </w:r>
      <w:r>
        <w:t xml:space="preserve"> Слово: егоже любить Господь, того накажеть и кажеть. </w:t>
      </w:r>
      <w:r>
        <w:rPr>
          <w:i/>
          <w:iCs/>
        </w:rPr>
        <w:t>Там же гл. 14.</w:t>
      </w:r>
    </w:p>
    <w:p w:rsidR="00325B87" w:rsidRDefault="00325B87" w:rsidP="00325B87">
      <w:pPr>
        <w:pStyle w:val="a4"/>
      </w:pPr>
      <w:r>
        <w:t xml:space="preserve">л. 24. Глава 40. </w:t>
      </w:r>
      <w:r>
        <w:rPr>
          <w:i/>
          <w:iCs/>
        </w:rPr>
        <w:t>Тогоже</w:t>
      </w:r>
      <w:r>
        <w:t xml:space="preserve"> слово о самовластии. </w:t>
      </w:r>
      <w:r>
        <w:rPr>
          <w:i/>
          <w:iCs/>
        </w:rPr>
        <w:t>Там же гл. 15.</w:t>
      </w:r>
    </w:p>
    <w:p w:rsidR="00325B87" w:rsidRDefault="00325B87" w:rsidP="00325B87">
      <w:pPr>
        <w:pStyle w:val="a4"/>
      </w:pPr>
      <w:r>
        <w:t xml:space="preserve">л. 25 об. Глава 41. </w:t>
      </w:r>
      <w:r>
        <w:rPr>
          <w:i/>
          <w:iCs/>
        </w:rPr>
        <w:t>Тогоже</w:t>
      </w:r>
      <w:r>
        <w:t xml:space="preserve"> слово о зависти. </w:t>
      </w:r>
      <w:r>
        <w:rPr>
          <w:i/>
          <w:iCs/>
        </w:rPr>
        <w:t>Там же гл. 16.</w:t>
      </w:r>
    </w:p>
    <w:p w:rsidR="00325B87" w:rsidRDefault="00325B87" w:rsidP="00325B87">
      <w:pPr>
        <w:pStyle w:val="a4"/>
      </w:pPr>
      <w:r>
        <w:t xml:space="preserve">л. 27. Глава 42. Слово Анастасия, игумена синайскаго, еже не осужати. </w:t>
      </w:r>
      <w:r>
        <w:rPr>
          <w:i/>
          <w:iCs/>
        </w:rPr>
        <w:t>Там же гл. 17.</w:t>
      </w:r>
    </w:p>
    <w:p w:rsidR="00325B87" w:rsidRDefault="00325B87" w:rsidP="00325B87">
      <w:pPr>
        <w:pStyle w:val="a4"/>
      </w:pPr>
      <w:r>
        <w:t xml:space="preserve">л. 29. Глава 43. Слово Иоанна Златоустаго о творящих многа злая и неприемлющих зде бед. </w:t>
      </w:r>
      <w:r>
        <w:rPr>
          <w:i/>
          <w:iCs/>
        </w:rPr>
        <w:t>Там же гл. 25.</w:t>
      </w:r>
    </w:p>
    <w:p w:rsidR="00325B87" w:rsidRDefault="00325B87" w:rsidP="00325B87">
      <w:pPr>
        <w:pStyle w:val="a4"/>
      </w:pPr>
      <w:r>
        <w:t xml:space="preserve">л. 30 об. Глава 44. Слово Антиоха великаго, како блюстися достоит злых жен безумных. </w:t>
      </w:r>
      <w:r>
        <w:rPr>
          <w:i/>
          <w:iCs/>
        </w:rPr>
        <w:t>Там же гл. 26.</w:t>
      </w:r>
    </w:p>
    <w:p w:rsidR="00325B87" w:rsidRDefault="00325B87" w:rsidP="00325B87">
      <w:pPr>
        <w:pStyle w:val="a4"/>
      </w:pPr>
      <w:r>
        <w:t xml:space="preserve">л. 32. Глава 45. Притьча о богатых, от болгарьскых книг. </w:t>
      </w:r>
      <w:r>
        <w:rPr>
          <w:i/>
          <w:iCs/>
        </w:rPr>
        <w:t>Там же гл. 29.</w:t>
      </w:r>
    </w:p>
    <w:p w:rsidR="00325B87" w:rsidRDefault="00325B87" w:rsidP="00325B87">
      <w:pPr>
        <w:pStyle w:val="a4"/>
      </w:pPr>
      <w:r>
        <w:t xml:space="preserve">л. 34. Глава 46. Слово св. Ефрема о суде и о покаянии. </w:t>
      </w:r>
      <w:r>
        <w:rPr>
          <w:i/>
          <w:iCs/>
        </w:rPr>
        <w:t>Там же гл. 30.</w:t>
      </w:r>
    </w:p>
    <w:p w:rsidR="00325B87" w:rsidRDefault="00325B87" w:rsidP="00325B87">
      <w:pPr>
        <w:pStyle w:val="a4"/>
      </w:pPr>
      <w:r>
        <w:lastRenderedPageBreak/>
        <w:t xml:space="preserve">л. 35 об. Глава 47. Слово Иоанна Златоустаго, како востаяти в нощи молитися. </w:t>
      </w:r>
      <w:r>
        <w:rPr>
          <w:i/>
          <w:iCs/>
        </w:rPr>
        <w:t>Там же гл. 31.</w:t>
      </w:r>
    </w:p>
    <w:p w:rsidR="00325B87" w:rsidRDefault="00325B87" w:rsidP="00325B87">
      <w:pPr>
        <w:pStyle w:val="a4"/>
      </w:pPr>
      <w:r>
        <w:t xml:space="preserve">л. 37 об. Глава 48. Слово св. Нифонта о оскушении Божии. </w:t>
      </w:r>
      <w:r>
        <w:rPr>
          <w:i/>
          <w:iCs/>
        </w:rPr>
        <w:t>Там же гл. 32.</w:t>
      </w:r>
    </w:p>
    <w:p w:rsidR="00325B87" w:rsidRDefault="00325B87" w:rsidP="00325B87">
      <w:pPr>
        <w:pStyle w:val="a4"/>
      </w:pPr>
      <w:r>
        <w:t xml:space="preserve">л. 39. Глава 49. </w:t>
      </w:r>
      <w:r>
        <w:rPr>
          <w:i/>
          <w:iCs/>
        </w:rPr>
        <w:t>Тогоже</w:t>
      </w:r>
      <w:r>
        <w:t xml:space="preserve"> Слово о русалиях. </w:t>
      </w:r>
      <w:r>
        <w:rPr>
          <w:i/>
          <w:iCs/>
        </w:rPr>
        <w:t>Там же гл. 33.</w:t>
      </w:r>
    </w:p>
    <w:p w:rsidR="00325B87" w:rsidRDefault="00325B87" w:rsidP="00325B87">
      <w:pPr>
        <w:pStyle w:val="a4"/>
      </w:pPr>
      <w:r>
        <w:t xml:space="preserve">л. 41. Глава 50. Слово Иоанна Златоустаго о кротости. </w:t>
      </w:r>
      <w:r>
        <w:rPr>
          <w:i/>
          <w:iCs/>
        </w:rPr>
        <w:t>Там же гл. 37.</w:t>
      </w:r>
    </w:p>
    <w:p w:rsidR="00325B87" w:rsidRDefault="00325B87" w:rsidP="00325B87">
      <w:pPr>
        <w:pStyle w:val="a4"/>
      </w:pPr>
      <w:r>
        <w:t xml:space="preserve">л. 42. Глава 51. Слово от Патерика, яко недостоит отъити от церкви, егда поють. </w:t>
      </w:r>
      <w:r>
        <w:rPr>
          <w:i/>
          <w:iCs/>
        </w:rPr>
        <w:t>Там же гл. 38.</w:t>
      </w:r>
    </w:p>
    <w:p w:rsidR="00325B87" w:rsidRDefault="00325B87" w:rsidP="00325B87">
      <w:pPr>
        <w:pStyle w:val="a4"/>
      </w:pPr>
      <w:r>
        <w:t xml:space="preserve">л. 44. Глава 52. Слово св. Отець, како подобает чтити родители своя. </w:t>
      </w:r>
      <w:r>
        <w:rPr>
          <w:i/>
          <w:iCs/>
        </w:rPr>
        <w:t>Там же гл. 55.</w:t>
      </w:r>
    </w:p>
    <w:p w:rsidR="00325B87" w:rsidRDefault="00325B87" w:rsidP="00325B87">
      <w:pPr>
        <w:pStyle w:val="a4"/>
      </w:pPr>
      <w:r>
        <w:t xml:space="preserve">л. 45. Глава 53. Слово Иоанна Златоустаго, яко не подобаеть веры няти оклеветающим. </w:t>
      </w:r>
      <w:r>
        <w:rPr>
          <w:i/>
          <w:iCs/>
        </w:rPr>
        <w:t>Там же гл. 46.</w:t>
      </w:r>
    </w:p>
    <w:p w:rsidR="00325B87" w:rsidRDefault="00325B87" w:rsidP="00325B87">
      <w:pPr>
        <w:pStyle w:val="a4"/>
      </w:pPr>
      <w:r>
        <w:t xml:space="preserve">л. 47. Глава 54. Притча св. Варлама о трех друзех. </w:t>
      </w:r>
      <w:r>
        <w:rPr>
          <w:i/>
          <w:iCs/>
        </w:rPr>
        <w:t>Там же гл. 47.</w:t>
      </w:r>
    </w:p>
    <w:p w:rsidR="00325B87" w:rsidRDefault="00325B87" w:rsidP="00325B87">
      <w:pPr>
        <w:pStyle w:val="a4"/>
      </w:pPr>
      <w:r>
        <w:t xml:space="preserve">л. 49. Глава 55. Поучение св. Василья к ленивым иже не делають и похвала делателем. </w:t>
      </w:r>
      <w:r>
        <w:rPr>
          <w:i/>
          <w:iCs/>
        </w:rPr>
        <w:t>Там же гл. 48.</w:t>
      </w:r>
    </w:p>
    <w:p w:rsidR="00325B87" w:rsidRDefault="00325B87" w:rsidP="00325B87">
      <w:pPr>
        <w:pStyle w:val="a4"/>
      </w:pPr>
      <w:r>
        <w:t xml:space="preserve">л. 50 об. Глава 56. Слово Иоанна Златоустаго о терпении и благохвалении, да немного о умръших плачем, </w:t>
      </w:r>
      <w:r>
        <w:rPr>
          <w:i/>
          <w:iCs/>
        </w:rPr>
        <w:t>без конца. Там же гл. 58. На месте утраченых листов пришиты 16 белых.</w:t>
      </w:r>
    </w:p>
    <w:p w:rsidR="00325B87" w:rsidRDefault="00325B87" w:rsidP="00325B87">
      <w:pPr>
        <w:pStyle w:val="a4"/>
      </w:pPr>
      <w:r>
        <w:t xml:space="preserve">л. 51 об. Глава 63. Слово о умирающих внезапу, о утопающих. </w:t>
      </w:r>
      <w:r>
        <w:rPr>
          <w:i/>
          <w:iCs/>
        </w:rPr>
        <w:t>Там же гл. 81.</w:t>
      </w:r>
    </w:p>
    <w:p w:rsidR="00325B87" w:rsidRDefault="00325B87" w:rsidP="00325B87">
      <w:pPr>
        <w:pStyle w:val="a4"/>
      </w:pPr>
      <w:r>
        <w:t xml:space="preserve">л. 53. Глава 64. Слово блаженнаго Евсевия архиепископа. </w:t>
      </w:r>
      <w:r>
        <w:rPr>
          <w:i/>
          <w:iCs/>
        </w:rPr>
        <w:t>Там же гл. 82.</w:t>
      </w:r>
    </w:p>
    <w:p w:rsidR="00325B87" w:rsidRDefault="00325B87" w:rsidP="00325B87">
      <w:pPr>
        <w:pStyle w:val="a4"/>
      </w:pPr>
      <w:r>
        <w:t xml:space="preserve">л. 55 об. Глава 65. Слово св. Ефрема о мятеже жития. </w:t>
      </w:r>
      <w:r>
        <w:rPr>
          <w:i/>
          <w:iCs/>
        </w:rPr>
        <w:t>Там же гл. 89.</w:t>
      </w:r>
    </w:p>
    <w:p w:rsidR="00325B87" w:rsidRDefault="00325B87" w:rsidP="00325B87">
      <w:pPr>
        <w:pStyle w:val="a4"/>
      </w:pPr>
      <w:r>
        <w:t>л. 56. Глава 66. Воспрос о помыслех бывающих и несоверьшающих. Нач. Сему подобно есть, аще виноград кто узрит.</w:t>
      </w:r>
    </w:p>
    <w:p w:rsidR="00325B87" w:rsidRDefault="00325B87" w:rsidP="00325B87">
      <w:pPr>
        <w:pStyle w:val="a4"/>
      </w:pPr>
      <w:r>
        <w:t xml:space="preserve">л. 57. Глава 67. Тогоже Слово о отрицании еже при св. крещении и о обещании Христове и о втором пришествии. </w:t>
      </w:r>
      <w:r>
        <w:rPr>
          <w:i/>
          <w:iCs/>
        </w:rPr>
        <w:t>Там же.</w:t>
      </w:r>
    </w:p>
    <w:p w:rsidR="00325B87" w:rsidRDefault="00325B87" w:rsidP="00325B87">
      <w:pPr>
        <w:pStyle w:val="a4"/>
      </w:pPr>
      <w:r>
        <w:t>л. 65 об. Глава 68. Слово о злотом кузнеци, иже молитвою сотвори въздвигнутися горе воврещися в Нил реку. Нач. В Александреи египетестей беяше некий злату кузнець, славен зело во всем граде том.</w:t>
      </w:r>
    </w:p>
    <w:p w:rsidR="00325B87" w:rsidRDefault="00325B87" w:rsidP="00325B87">
      <w:pPr>
        <w:pStyle w:val="a4"/>
      </w:pPr>
      <w:r>
        <w:t xml:space="preserve">л. 69 об. Глава 69. Слово Иоанна Златоустаго о казнех Божиих на ны. </w:t>
      </w:r>
      <w:r>
        <w:rPr>
          <w:i/>
          <w:iCs/>
        </w:rPr>
        <w:t>Там же гл. 91.</w:t>
      </w:r>
    </w:p>
    <w:p w:rsidR="00325B87" w:rsidRDefault="00325B87" w:rsidP="00325B87">
      <w:pPr>
        <w:pStyle w:val="a4"/>
      </w:pPr>
      <w:r>
        <w:t xml:space="preserve">л. 74. Глава 70. Слово св. отца Семиона, епископа месопотамска, како боятися смерьти. </w:t>
      </w:r>
      <w:r>
        <w:rPr>
          <w:i/>
          <w:iCs/>
        </w:rPr>
        <w:t>Там же гл. 96.</w:t>
      </w:r>
    </w:p>
    <w:p w:rsidR="00325B87" w:rsidRDefault="00325B87" w:rsidP="00325B87">
      <w:pPr>
        <w:pStyle w:val="a4"/>
      </w:pPr>
      <w:r>
        <w:t xml:space="preserve">л. 77. Глава 71. Слово о погребаемых во церкви. </w:t>
      </w:r>
      <w:r>
        <w:rPr>
          <w:i/>
          <w:iCs/>
        </w:rPr>
        <w:t>Там же гл. 97.</w:t>
      </w:r>
    </w:p>
    <w:p w:rsidR="00325B87" w:rsidRDefault="00325B87" w:rsidP="00325B87">
      <w:pPr>
        <w:pStyle w:val="a4"/>
      </w:pPr>
      <w:r>
        <w:t xml:space="preserve">л. 79. Глава 72. Слово о кладущихся в церкви. </w:t>
      </w:r>
      <w:r>
        <w:rPr>
          <w:i/>
          <w:iCs/>
        </w:rPr>
        <w:t>Там же гл. 98.</w:t>
      </w:r>
    </w:p>
    <w:p w:rsidR="00325B87" w:rsidRDefault="00325B87" w:rsidP="00325B87">
      <w:pPr>
        <w:pStyle w:val="a4"/>
      </w:pPr>
      <w:r>
        <w:t xml:space="preserve">л. 80. Глава 73. Сказание притча сея, еже рече о составе тела человечя. </w:t>
      </w:r>
      <w:r>
        <w:rPr>
          <w:i/>
          <w:iCs/>
        </w:rPr>
        <w:t>Там же гл. 99.</w:t>
      </w:r>
    </w:p>
    <w:p w:rsidR="00325B87" w:rsidRDefault="00325B87" w:rsidP="00325B87">
      <w:pPr>
        <w:pStyle w:val="a4"/>
      </w:pPr>
      <w:r>
        <w:t xml:space="preserve">л. 80 об. Глава 74. Слово о старци, иже молитвою дождь с небесе сведе. </w:t>
      </w:r>
      <w:r>
        <w:rPr>
          <w:i/>
          <w:iCs/>
        </w:rPr>
        <w:t>Там же гл. 102.</w:t>
      </w:r>
    </w:p>
    <w:p w:rsidR="00325B87" w:rsidRDefault="00325B87" w:rsidP="00325B87">
      <w:pPr>
        <w:pStyle w:val="a4"/>
      </w:pPr>
      <w:r>
        <w:t xml:space="preserve">л. 82 об. Глава 75. Слово св. Григория Двоесловца. </w:t>
      </w:r>
      <w:r>
        <w:rPr>
          <w:i/>
          <w:iCs/>
        </w:rPr>
        <w:t>Там же гл. 103.</w:t>
      </w:r>
    </w:p>
    <w:p w:rsidR="00325B87" w:rsidRDefault="00325B87" w:rsidP="00325B87">
      <w:pPr>
        <w:pStyle w:val="a4"/>
      </w:pPr>
      <w:r>
        <w:t xml:space="preserve">л. 84. Глава 76. Поучение Василия Великаго, </w:t>
      </w:r>
      <w:r>
        <w:rPr>
          <w:i/>
          <w:iCs/>
        </w:rPr>
        <w:t>без конца. Там же гл. 104. После л. 84 пришиты 7 листов белых вместо утраченных.</w:t>
      </w:r>
    </w:p>
    <w:p w:rsidR="00325B87" w:rsidRDefault="00325B87" w:rsidP="00325B87">
      <w:pPr>
        <w:pStyle w:val="a4"/>
      </w:pPr>
      <w:r>
        <w:t xml:space="preserve">л. 86 об. Глава 82. Слово св. Кирила о первозданнем Адаме. </w:t>
      </w:r>
      <w:r>
        <w:rPr>
          <w:i/>
          <w:iCs/>
        </w:rPr>
        <w:t>Там же гл. 114.</w:t>
      </w:r>
    </w:p>
    <w:p w:rsidR="00325B87" w:rsidRDefault="00325B87" w:rsidP="00325B87">
      <w:pPr>
        <w:pStyle w:val="a4"/>
      </w:pPr>
      <w:r>
        <w:t xml:space="preserve">л. 88 об. Глава 83. Слово Иоанна Златоустаго о св. посте. </w:t>
      </w:r>
      <w:r>
        <w:rPr>
          <w:i/>
          <w:iCs/>
        </w:rPr>
        <w:t>Там же гл. 117.</w:t>
      </w:r>
    </w:p>
    <w:p w:rsidR="00325B87" w:rsidRDefault="00325B87" w:rsidP="00325B87">
      <w:pPr>
        <w:pStyle w:val="a4"/>
      </w:pPr>
      <w:r>
        <w:lastRenderedPageBreak/>
        <w:t xml:space="preserve">л. 91. Глава 84. Слово о видении апостола Павла. </w:t>
      </w:r>
      <w:r>
        <w:rPr>
          <w:i/>
          <w:iCs/>
        </w:rPr>
        <w:t>Там же гл. 118.</w:t>
      </w:r>
    </w:p>
    <w:p w:rsidR="00325B87" w:rsidRDefault="00325B87" w:rsidP="00325B87">
      <w:pPr>
        <w:pStyle w:val="a4"/>
      </w:pPr>
      <w:r>
        <w:t xml:space="preserve">л. 93 об. Глава 85. Слово св. отца нашего Кирила о страсе Божии. </w:t>
      </w:r>
      <w:r>
        <w:rPr>
          <w:i/>
          <w:iCs/>
        </w:rPr>
        <w:t>Там же гл. 119.</w:t>
      </w:r>
    </w:p>
    <w:p w:rsidR="00325B87" w:rsidRDefault="00325B87" w:rsidP="00325B87">
      <w:pPr>
        <w:pStyle w:val="a4"/>
      </w:pPr>
      <w:r>
        <w:t xml:space="preserve">л. 95. Глава 86. Слово св. Пахомия о среде и о пятку. </w:t>
      </w:r>
      <w:r>
        <w:rPr>
          <w:i/>
          <w:iCs/>
        </w:rPr>
        <w:t>Там же гл. 120.</w:t>
      </w:r>
    </w:p>
    <w:p w:rsidR="00325B87" w:rsidRDefault="00325B87" w:rsidP="00325B87">
      <w:pPr>
        <w:pStyle w:val="a4"/>
      </w:pPr>
      <w:r>
        <w:t xml:space="preserve">л. 97 об. Глава 87. Слово св. Отець, како жити крестьяном. </w:t>
      </w:r>
      <w:r>
        <w:rPr>
          <w:i/>
          <w:iCs/>
        </w:rPr>
        <w:t>Там же гл. 121.</w:t>
      </w:r>
    </w:p>
    <w:p w:rsidR="00325B87" w:rsidRDefault="00325B87" w:rsidP="00325B87">
      <w:pPr>
        <w:pStyle w:val="a4"/>
      </w:pPr>
      <w:r>
        <w:t xml:space="preserve">л. 101 об. Глава 88. Слово Иоанна Златоустаго о Велицем посте и о Апостолскых. </w:t>
      </w:r>
      <w:r>
        <w:rPr>
          <w:i/>
          <w:iCs/>
        </w:rPr>
        <w:t>Там же гл. 124.</w:t>
      </w:r>
    </w:p>
    <w:p w:rsidR="00325B87" w:rsidRDefault="00325B87" w:rsidP="00325B87">
      <w:pPr>
        <w:pStyle w:val="a4"/>
      </w:pPr>
      <w:r>
        <w:t xml:space="preserve">л. 103 об. Глава 89. Слово св. Апостол и св. Отец о Велицем посте и о Петрове и о Филипове. </w:t>
      </w:r>
      <w:r>
        <w:rPr>
          <w:i/>
          <w:iCs/>
        </w:rPr>
        <w:t>Там же гл. 125.</w:t>
      </w:r>
    </w:p>
    <w:p w:rsidR="00325B87" w:rsidRDefault="00325B87" w:rsidP="00325B87">
      <w:pPr>
        <w:pStyle w:val="a4"/>
      </w:pPr>
      <w:r>
        <w:t xml:space="preserve">л. 110 об. Глава 90. Слово блаженнаго Евсевия, еже Бога хвалити болящему и о Иовле терпении. </w:t>
      </w:r>
      <w:r>
        <w:rPr>
          <w:i/>
          <w:iCs/>
        </w:rPr>
        <w:t>Там же гл. 128.</w:t>
      </w:r>
    </w:p>
    <w:p w:rsidR="00325B87" w:rsidRDefault="00325B87" w:rsidP="00325B87">
      <w:pPr>
        <w:pStyle w:val="a4"/>
      </w:pPr>
      <w:r>
        <w:t xml:space="preserve">л. 116. Глава 91. Слово св. отца Кирила о исходе души и о 20 мытарств. </w:t>
      </w:r>
      <w:r>
        <w:rPr>
          <w:i/>
          <w:iCs/>
        </w:rPr>
        <w:t>Там же гл. 129.</w:t>
      </w:r>
    </w:p>
    <w:p w:rsidR="00325B87" w:rsidRDefault="00325B87" w:rsidP="00325B87">
      <w:pPr>
        <w:pStyle w:val="a4"/>
      </w:pPr>
      <w:r>
        <w:t xml:space="preserve">л. 125. Глава 92. Слово св. Отець о Тязиоте. </w:t>
      </w:r>
      <w:r>
        <w:rPr>
          <w:i/>
          <w:iCs/>
        </w:rPr>
        <w:t>Там же гл. 131.</w:t>
      </w:r>
    </w:p>
    <w:p w:rsidR="00325B87" w:rsidRDefault="00325B87" w:rsidP="00325B87">
      <w:pPr>
        <w:pStyle w:val="a4"/>
      </w:pPr>
      <w:r>
        <w:t xml:space="preserve">л. 128. Глава 93. Слово о покаянии грешных. </w:t>
      </w:r>
      <w:r>
        <w:rPr>
          <w:i/>
          <w:iCs/>
        </w:rPr>
        <w:t>Там же гл. 136.</w:t>
      </w:r>
    </w:p>
    <w:p w:rsidR="00325B87" w:rsidRDefault="00325B87" w:rsidP="00325B87">
      <w:pPr>
        <w:pStyle w:val="a4"/>
      </w:pPr>
      <w:r>
        <w:t xml:space="preserve">л. 130. Глава 94. Слово о некою двою суседу шевцу. </w:t>
      </w:r>
      <w:r>
        <w:rPr>
          <w:i/>
          <w:iCs/>
        </w:rPr>
        <w:t>Там же гл. 134.</w:t>
      </w:r>
    </w:p>
    <w:p w:rsidR="00325B87" w:rsidRDefault="00325B87" w:rsidP="00325B87">
      <w:pPr>
        <w:pStyle w:val="a4"/>
      </w:pPr>
      <w:r>
        <w:t xml:space="preserve">л. 132 об. Глава 95. Слово св. Ефрема о коньчине мира и о покаянии. </w:t>
      </w:r>
      <w:r>
        <w:rPr>
          <w:i/>
          <w:iCs/>
        </w:rPr>
        <w:t>Там же гл. 142.</w:t>
      </w:r>
    </w:p>
    <w:p w:rsidR="00325B87" w:rsidRDefault="00325B87" w:rsidP="00325B87">
      <w:pPr>
        <w:pStyle w:val="a4"/>
      </w:pPr>
      <w:r>
        <w:t xml:space="preserve">л. 135 об. Глава 96. Слово о тативем слепце. </w:t>
      </w:r>
      <w:r>
        <w:rPr>
          <w:i/>
          <w:iCs/>
        </w:rPr>
        <w:t>Там же гл. 144.</w:t>
      </w:r>
    </w:p>
    <w:p w:rsidR="00325B87" w:rsidRDefault="00325B87" w:rsidP="00325B87">
      <w:pPr>
        <w:pStyle w:val="a4"/>
      </w:pPr>
      <w:r>
        <w:t xml:space="preserve">л. 136 об. Глава 97. Слово св. Ефрема о казнех Божиих и о ратех. </w:t>
      </w:r>
      <w:r>
        <w:rPr>
          <w:i/>
          <w:iCs/>
        </w:rPr>
        <w:t>Там же гл. 148.</w:t>
      </w:r>
    </w:p>
    <w:p w:rsidR="00325B87" w:rsidRDefault="00325B87" w:rsidP="00325B87">
      <w:pPr>
        <w:pStyle w:val="a4"/>
      </w:pPr>
      <w:r>
        <w:t xml:space="preserve">л. 139 об. Глава 98. Послание некоего отца к духовному сыну. </w:t>
      </w:r>
      <w:r>
        <w:rPr>
          <w:i/>
          <w:iCs/>
        </w:rPr>
        <w:t>Там же гл. 149.</w:t>
      </w:r>
    </w:p>
    <w:p w:rsidR="00325B87" w:rsidRDefault="00325B87" w:rsidP="00325B87">
      <w:pPr>
        <w:pStyle w:val="a4"/>
      </w:pPr>
      <w:r>
        <w:t xml:space="preserve">л. 142. Глава 99. Слово Иоанна Златоустаго, в немьже притчею сказуеть, чему подобно есть житие се настоящее и како в нем лстимся. </w:t>
      </w:r>
      <w:r>
        <w:rPr>
          <w:i/>
          <w:iCs/>
        </w:rPr>
        <w:t>Христофора, патр. александрийскаго. Там же гл. 143.</w:t>
      </w:r>
    </w:p>
    <w:p w:rsidR="00325B87" w:rsidRDefault="00325B87" w:rsidP="00325B87">
      <w:pPr>
        <w:pStyle w:val="a4"/>
      </w:pPr>
      <w:r>
        <w:t xml:space="preserve">л. 150. Глава 100. Слово от Патерика о некоем игумене. </w:t>
      </w:r>
      <w:r>
        <w:rPr>
          <w:i/>
          <w:iCs/>
        </w:rPr>
        <w:t>Там же гл. 158.</w:t>
      </w:r>
    </w:p>
    <w:p w:rsidR="00325B87" w:rsidRDefault="00325B87" w:rsidP="00325B87">
      <w:pPr>
        <w:pStyle w:val="a4"/>
      </w:pPr>
      <w:r>
        <w:t xml:space="preserve">л. 152. Глава 101. Слово о некоем купце богобоязниве. </w:t>
      </w:r>
      <w:r>
        <w:rPr>
          <w:i/>
          <w:iCs/>
        </w:rPr>
        <w:t>Там же гл. 159.</w:t>
      </w:r>
    </w:p>
    <w:p w:rsidR="00325B87" w:rsidRDefault="00325B87" w:rsidP="00325B87">
      <w:pPr>
        <w:pStyle w:val="a4"/>
      </w:pPr>
      <w:r>
        <w:t xml:space="preserve">л. 154. Глава 102. Слово св. Генадия патриарха Костянтинаграда о чтущих многия книги. </w:t>
      </w:r>
      <w:r>
        <w:rPr>
          <w:i/>
          <w:iCs/>
        </w:rPr>
        <w:t>Там же под гл. 165.</w:t>
      </w:r>
    </w:p>
    <w:p w:rsidR="00325B87" w:rsidRDefault="00325B87" w:rsidP="00325B87">
      <w:pPr>
        <w:pStyle w:val="a4"/>
      </w:pPr>
      <w:r>
        <w:t>л. 155. Глава 103. Слово Феодоритово ко всем христианом. Нач. Сице благословити рукою и креститися: три персты равны имети вкупе по образу Троичьному.</w:t>
      </w:r>
    </w:p>
    <w:p w:rsidR="00325B87" w:rsidRDefault="00325B87" w:rsidP="00325B87">
      <w:pPr>
        <w:pStyle w:val="a4"/>
      </w:pPr>
      <w:r>
        <w:t>л. 156. Глава 104. Слово, како достоит право креститися. Нач. Мнози неразумни человеци махающи по лицу своему творят крещащеся, а всуе тружающеся.</w:t>
      </w:r>
    </w:p>
    <w:p w:rsidR="00325B87" w:rsidRDefault="00325B87" w:rsidP="00325B87">
      <w:pPr>
        <w:pStyle w:val="a4"/>
      </w:pPr>
      <w:r>
        <w:t>л. 156. Глава 105. Слово св. отца нашего Афонасия, архиеп. александрейскаго, о иконе Господа нашего Ис. Христа, истиннаго Бога нашего о бывшем чюдеси в Вируте граде. Нач. Воздвигните очи ума вашего и видите новый вид, иже бысть ныне предивное чюдо Божие.</w:t>
      </w:r>
    </w:p>
    <w:p w:rsidR="00325B87" w:rsidRDefault="00325B87" w:rsidP="00325B87">
      <w:pPr>
        <w:pStyle w:val="a4"/>
      </w:pPr>
      <w:r>
        <w:t xml:space="preserve">л. 163. Глава 106. Чюдо св. Иоанна Богослова о Хинари и о Гусари. Нач. Есть градець мал, отстоящь Царяграда близ, в том бе детищь мал сиротою, именем Гусарь. </w:t>
      </w:r>
      <w:r>
        <w:rPr>
          <w:i/>
          <w:iCs/>
        </w:rPr>
        <w:t>См. пред. № 793 л. 190.</w:t>
      </w:r>
    </w:p>
    <w:p w:rsidR="00325B87" w:rsidRDefault="00325B87" w:rsidP="00325B87">
      <w:pPr>
        <w:pStyle w:val="a4"/>
      </w:pPr>
      <w:r>
        <w:lastRenderedPageBreak/>
        <w:t>л. 165 об. Глава 107. Слово св. Иоанна Милостиваго. Нач. И се приидеть бес в дом Иоанна Милостиваго в образе нищаго.</w:t>
      </w:r>
    </w:p>
    <w:p w:rsidR="00325B87" w:rsidRDefault="00325B87" w:rsidP="00325B87">
      <w:pPr>
        <w:pStyle w:val="a4"/>
      </w:pPr>
      <w:r>
        <w:t>л. 166. Глава 108. Слово о магистримиане, иже срачицею покры мертва лежаща на пути. Нач. Бе некто, магимистриан именем, пущен бысть послом от царя.</w:t>
      </w:r>
    </w:p>
    <w:p w:rsidR="00325B87" w:rsidRDefault="00325B87" w:rsidP="00325B87">
      <w:pPr>
        <w:pStyle w:val="a4"/>
      </w:pPr>
      <w:r>
        <w:t xml:space="preserve">л. 168. Глава 109. Слово о Костянтине цари, како с небесе беседова с Касияном пустынником. Се слышав Иоанн Колов и въписа слышащим ползы ради. </w:t>
      </w:r>
      <w:r>
        <w:rPr>
          <w:i/>
          <w:iCs/>
        </w:rPr>
        <w:t>См. № 776 л. 225.</w:t>
      </w:r>
    </w:p>
    <w:p w:rsidR="00325B87" w:rsidRDefault="00325B87" w:rsidP="00325B87">
      <w:pPr>
        <w:pStyle w:val="a4"/>
      </w:pPr>
      <w:r>
        <w:t xml:space="preserve">л. 170. Глава 110. Слово Иоанна Златаустаго и уставление последняго времени. Нач. Слышасте ли, братие, самого Господа нашего Ис. Христа, глаголюща в Евангелии. </w:t>
      </w:r>
      <w:r>
        <w:rPr>
          <w:i/>
          <w:iCs/>
        </w:rPr>
        <w:t>Серапиона епископа владимирскаго. См. № 768 л. 245.</w:t>
      </w:r>
    </w:p>
    <w:p w:rsidR="00325B87" w:rsidRDefault="00325B87" w:rsidP="00325B87">
      <w:pPr>
        <w:pStyle w:val="a4"/>
      </w:pPr>
      <w:r>
        <w:t xml:space="preserve">л. 172 об. Глава 111. Слово о Флавиане разбойнице. Нач. Близ града Египта монастырь женьскый бе на горе в пустынии, богат зело, ему же врата железная. </w:t>
      </w:r>
      <w:r>
        <w:rPr>
          <w:i/>
          <w:iCs/>
        </w:rPr>
        <w:t>Сл. № 648 л. 449.</w:t>
      </w:r>
    </w:p>
    <w:p w:rsidR="00325B87" w:rsidRDefault="00325B87" w:rsidP="00325B87">
      <w:pPr>
        <w:pStyle w:val="a4"/>
      </w:pPr>
      <w:r>
        <w:t xml:space="preserve">л. 175. Глава 112. Слово о некоем блуднице, иже милостыню творяше, а блуду не остася и до смерти. </w:t>
      </w:r>
      <w:r>
        <w:rPr>
          <w:i/>
          <w:iCs/>
        </w:rPr>
        <w:t>См. № 202 гл. 61.</w:t>
      </w:r>
    </w:p>
    <w:p w:rsidR="00325B87" w:rsidRDefault="00325B87" w:rsidP="00325B87">
      <w:pPr>
        <w:pStyle w:val="a4"/>
      </w:pPr>
      <w:r>
        <w:t xml:space="preserve">л. 177. </w:t>
      </w:r>
      <w:r>
        <w:rPr>
          <w:i/>
          <w:iCs/>
        </w:rPr>
        <w:t>Оглавление (ХVІІ в.) статей одного из замечательных Сборника. См. № 227 л. 276.</w:t>
      </w:r>
    </w:p>
    <w:p w:rsidR="00325B87" w:rsidRDefault="00325B87" w:rsidP="00325B87">
      <w:pPr>
        <w:pStyle w:val="a4"/>
      </w:pPr>
      <w:r>
        <w:t xml:space="preserve">л. 179. В понеделник цветные недели. Св. Ефрема Сирина о втором пришествии Христове. Нач. И егда человеком лета реченная скончаются, приити имать Господь с небесе. </w:t>
      </w:r>
      <w:r>
        <w:rPr>
          <w:i/>
          <w:iCs/>
        </w:rPr>
        <w:t>(После л. 186 чит. 219–226, 187).</w:t>
      </w:r>
    </w:p>
    <w:p w:rsidR="00325B87" w:rsidRDefault="00325B87" w:rsidP="00325B87">
      <w:pPr>
        <w:pStyle w:val="a4"/>
      </w:pPr>
      <w:r>
        <w:t xml:space="preserve">л. 187. Слово св. Паладия о вто(ром) пришествии, о страшном суде, о будущем веце, о умилении души. Нач. И ныне исповежься душе, и ныне умилися, и ныне восплачися. </w:t>
      </w:r>
      <w:r>
        <w:rPr>
          <w:i/>
          <w:iCs/>
        </w:rPr>
        <w:t>(После л. 218 чит. 227).</w:t>
      </w:r>
    </w:p>
    <w:p w:rsidR="00325B87" w:rsidRDefault="00325B87" w:rsidP="00325B87">
      <w:pPr>
        <w:pStyle w:val="a4"/>
      </w:pPr>
      <w:r>
        <w:t>л. 227. Слово о Аврааме праведном. Нач. Авраам родися в 3000-ное лето и во 155 лето по Адаме, бяше сын единого верующаго в идолы.</w:t>
      </w:r>
    </w:p>
    <w:p w:rsidR="00325B87" w:rsidRDefault="00325B87" w:rsidP="00325B87">
      <w:pPr>
        <w:pStyle w:val="a4"/>
      </w:pPr>
      <w:r>
        <w:t>л. 230. Слово о Мелхиседеце. Нач. Бяше наречется Мелхиседек безродителен и безсроден, възлюбленик Божий, и отец его нарицается Мелх и мати его зовется Салима.</w:t>
      </w:r>
    </w:p>
    <w:p w:rsidR="00325B87" w:rsidRDefault="00325B87" w:rsidP="00325B87">
      <w:pPr>
        <w:pStyle w:val="a4"/>
      </w:pPr>
      <w:r>
        <w:t xml:space="preserve">л. 232 об. Слово о Авраме, како угости Святую Троицю. Нач. Авраам имеяше в сердци своем гостолюбъство и не хотяше ясти в дому своем дондеже не приидеть гость в дом его. </w:t>
      </w:r>
      <w:r>
        <w:rPr>
          <w:i/>
          <w:iCs/>
        </w:rPr>
        <w:t>См. выписку № 142 л. 82.</w:t>
      </w:r>
    </w:p>
    <w:p w:rsidR="00325B87" w:rsidRDefault="00325B87" w:rsidP="00325B87">
      <w:pPr>
        <w:pStyle w:val="a4"/>
      </w:pPr>
      <w:r>
        <w:t>л. 237. Слово, како учаше Сара мужа своего Аврама. Нач. Рече Сарра ко Аврааму мужу своему: аз состарехся безчадна, но пойми робу нашу Агару.</w:t>
      </w:r>
    </w:p>
    <w:p w:rsidR="00325B87" w:rsidRDefault="00325B87" w:rsidP="00325B87">
      <w:pPr>
        <w:pStyle w:val="a4"/>
      </w:pPr>
      <w:r>
        <w:t>л. 238 об. Слово, како хотяше Авраам заклати сына своего возлюбленнаго Исака. Нач. Тако сохрани Авраам сына своего Исаака от 80 лет и рече Господь Бог ко Аврааму.</w:t>
      </w:r>
    </w:p>
    <w:p w:rsidR="00325B87" w:rsidRDefault="00325B87" w:rsidP="00325B87">
      <w:pPr>
        <w:pStyle w:val="a4"/>
      </w:pPr>
      <w:r>
        <w:t xml:space="preserve">л. 240. Слово св. Аврама праведнаго о смерти его, како прииде архангел ко Аврааму. Нач. Егда посла Господь архангела Михаила ко Аврааму и рече ему Господь: иди в дом Авраамов с радостию. </w:t>
      </w:r>
      <w:r>
        <w:rPr>
          <w:i/>
          <w:iCs/>
        </w:rPr>
        <w:t>См. № 730 л. 2.</w:t>
      </w:r>
    </w:p>
    <w:p w:rsidR="00325B87" w:rsidRDefault="00325B87" w:rsidP="00325B87">
      <w:pPr>
        <w:pStyle w:val="a4"/>
      </w:pPr>
      <w:r>
        <w:t>л. 246. Слово о Псалтыри, како быша в мори. Нач. Написа псалтырь Давид царь, якоже обещя Богу, сотвори Псалом 345 и состави книгу.</w:t>
      </w:r>
    </w:p>
    <w:p w:rsidR="00325B87" w:rsidRDefault="00325B87" w:rsidP="00325B87">
      <w:pPr>
        <w:pStyle w:val="a4"/>
      </w:pPr>
      <w:r>
        <w:t xml:space="preserve">л. 247. Слово св. славнаго великаго мученика Феодора Тирона. Нач. Во дни оны бысть при Костянтине цари обретеся воин красен видением и крепок умом зело и любовен царю Христов мученик избранный Феодор. </w:t>
      </w:r>
      <w:r>
        <w:rPr>
          <w:i/>
          <w:iCs/>
        </w:rPr>
        <w:t>Житие ложное. Срав. № 791 л. 221.</w:t>
      </w:r>
    </w:p>
    <w:p w:rsidR="00325B87" w:rsidRDefault="00325B87" w:rsidP="00325B87">
      <w:pPr>
        <w:pStyle w:val="a4"/>
      </w:pPr>
      <w:r>
        <w:lastRenderedPageBreak/>
        <w:t>л. 255. Слово евангелиста Иоанна Богослова Фео(ло)га на Преставление св. Богородица. Нач. Святей и преславной пречистой Богородице Приснодевеи Марии по обычаю на св. гроб Господа нашего Ис. Христа ходяща кадити.</w:t>
      </w:r>
    </w:p>
    <w:p w:rsidR="00325B87" w:rsidRDefault="00325B87" w:rsidP="00325B87">
      <w:pPr>
        <w:pStyle w:val="a4"/>
      </w:pPr>
      <w:r>
        <w:t xml:space="preserve">л. 267. Слово Иоанна Златаустаго от пророчества Исаина о последнем времени, покающихъся евлогитех Патериму </w:t>
      </w:r>
      <w:r>
        <w:rPr>
          <w:i/>
          <w:iCs/>
        </w:rPr>
        <w:t>(вероятно вм. (eylógeson Páter)</w:t>
      </w:r>
      <w:r>
        <w:t>. Нач. Кто недивитца, кто нечюдитца о сем веку, и како уставлена суть времена сиа!</w:t>
      </w:r>
    </w:p>
    <w:p w:rsidR="00325B87" w:rsidRDefault="00325B87" w:rsidP="00325B87">
      <w:pPr>
        <w:pStyle w:val="a4"/>
      </w:pPr>
      <w:r>
        <w:t xml:space="preserve">л. 274 об. Указ, како Господь створи братство крестное. Нач. В то время беша царь, Семиклий имя ему, любя же речи о Христе слышати. </w:t>
      </w:r>
      <w:r>
        <w:rPr>
          <w:i/>
          <w:iCs/>
        </w:rPr>
        <w:t>Срав. № 769 л. 62 об.</w:t>
      </w:r>
    </w:p>
    <w:p w:rsidR="00325B87" w:rsidRDefault="00325B87" w:rsidP="00325B87">
      <w:pPr>
        <w:pStyle w:val="a4"/>
      </w:pPr>
      <w:r>
        <w:t>л. 277 об. Спрос св. Василиа о всем исправлении. Нач. Видех нечестиваго приходяща в церковь людей ради не осудять и поклоняшеся неволею.</w:t>
      </w:r>
    </w:p>
    <w:p w:rsidR="00325B87" w:rsidRDefault="00325B87" w:rsidP="00325B87">
      <w:pPr>
        <w:pStyle w:val="a4"/>
      </w:pPr>
      <w:r>
        <w:t>л. 282. Слово св. отца нашего Иоанна Златоустаго, патриарха Константинаграда. Нач. Страшна и велия деяния хотящю вам исповедати яже о Спасе нашем Ис. Христе.</w:t>
      </w:r>
    </w:p>
    <w:p w:rsidR="00325B87" w:rsidRDefault="00325B87" w:rsidP="00325B87">
      <w:pPr>
        <w:pStyle w:val="a4"/>
      </w:pPr>
      <w:r>
        <w:t xml:space="preserve">л. 292. В суботу цветную, похвала о четверодневном Лазаре. Нач. Се предтече светозарное торжество, Христова воскресения образ показая. </w:t>
      </w:r>
      <w:r>
        <w:rPr>
          <w:i/>
          <w:iCs/>
        </w:rPr>
        <w:t>См. № 793 л. 196.</w:t>
      </w:r>
    </w:p>
    <w:p w:rsidR="00325B87" w:rsidRDefault="00325B87" w:rsidP="00325B87">
      <w:pPr>
        <w:pStyle w:val="a4"/>
      </w:pPr>
      <w:r>
        <w:t>л. 296. Слово св. Иоанна Златаустаго о душевных исправлениих. Нач. Место осужденно не возлюбите, человек не гнушайтеся.</w:t>
      </w:r>
    </w:p>
    <w:p w:rsidR="00325B87" w:rsidRDefault="00325B87" w:rsidP="00325B87">
      <w:pPr>
        <w:pStyle w:val="a4"/>
      </w:pPr>
      <w:r>
        <w:t xml:space="preserve">л. 302. </w:t>
      </w:r>
      <w:r>
        <w:rPr>
          <w:i/>
          <w:iCs/>
        </w:rPr>
        <w:t>Тогоже</w:t>
      </w:r>
      <w:r>
        <w:t xml:space="preserve"> Слово о убогих и смиреных и о покаянии, еулогиисон деспота. Нач. Се возлюбиши и злато и сребро, видиши добыток телесный и лакомишися.</w:t>
      </w:r>
    </w:p>
    <w:p w:rsidR="00325B87" w:rsidRDefault="00325B87" w:rsidP="00325B87">
      <w:pPr>
        <w:pStyle w:val="a4"/>
      </w:pPr>
      <w:r>
        <w:t>л. 305 об. Слово о двою разбойнику, како зачашася и како распяша их на пречистом древе Господа нашего Ис. Христа, по обе страны. Нач. Егда бысть рожество Господа нашего Ис. Христа, тогда Ирод изби младенца, искаша Господа нашего Ис. Христа.</w:t>
      </w:r>
    </w:p>
    <w:p w:rsidR="00325B87" w:rsidRDefault="00325B87" w:rsidP="00325B87">
      <w:pPr>
        <w:pStyle w:val="a4"/>
      </w:pPr>
      <w:r>
        <w:t>л. 307 об. Указ о церквии за вся церковныа дары, въспросы и ответы. Нач. Рци ми, что есть епископ, и что ли есть поп, и что ли есть калугер, что ли есть диякон, что ли есть чтец?</w:t>
      </w:r>
    </w:p>
    <w:p w:rsidR="00325B87" w:rsidRDefault="00325B87" w:rsidP="00325B87">
      <w:pPr>
        <w:pStyle w:val="a4"/>
      </w:pPr>
      <w:r>
        <w:t xml:space="preserve">л. 311 об. Слово о Адаме и Евзе, от зачала и совершения. Нач. Бяше Адам в раи преже согрешения и все имяше, якоже хотяше, и вся в воли его хожаху и летаху. </w:t>
      </w:r>
      <w:r>
        <w:rPr>
          <w:i/>
          <w:iCs/>
        </w:rPr>
        <w:t>Издано г. Тихонравовым в Пам. отр. русс. лит., I, 6–15.</w:t>
      </w:r>
    </w:p>
    <w:p w:rsidR="00325B87" w:rsidRDefault="00325B87" w:rsidP="00325B87">
      <w:pPr>
        <w:pStyle w:val="a4"/>
      </w:pPr>
      <w:r>
        <w:t>л. 323 об. Слово Самоила пророка о Новоходоносори цари. Нач. Навуходоносору царю царствующи в Вавилоне во един от дний виде сон и забысть его каков бе.</w:t>
      </w:r>
    </w:p>
    <w:p w:rsidR="00325B87" w:rsidRDefault="00325B87" w:rsidP="00325B87">
      <w:pPr>
        <w:pStyle w:val="a4"/>
      </w:pPr>
      <w:r>
        <w:t>л. 325. Слово, како осуди жена св. Ефрема. Нач. Ефрем бяше блаженый в пустыни и, яко прият благодать от Бога, возвысися в помысле своем о блаженом житии своем.</w:t>
      </w:r>
    </w:p>
    <w:p w:rsidR="00325B87" w:rsidRDefault="00325B87" w:rsidP="00325B87">
      <w:pPr>
        <w:pStyle w:val="a4"/>
      </w:pPr>
      <w:r>
        <w:t xml:space="preserve">л. 326 об. Указ Господа нашего Ис. Христа, вопросы и ответы. Нач. Месяца марта в 16 день воскреси Бог друга своего Лазаря, мес. марта 18 день створи цветоносье. </w:t>
      </w:r>
      <w:r>
        <w:rPr>
          <w:i/>
          <w:iCs/>
        </w:rPr>
        <w:t>Напеч. в Пам. отр. лит. II, 445–448.</w:t>
      </w:r>
    </w:p>
    <w:p w:rsidR="00325B87" w:rsidRDefault="00325B87" w:rsidP="00325B87">
      <w:pPr>
        <w:pStyle w:val="a4"/>
      </w:pPr>
      <w:r>
        <w:t>л. 330 об. Слово иже во святых отца нашего Григориа Богослова, избрание ко св. Василию. Нач. Въспр. Когда сотвори Бог Адама и в который день? Отв. Мес. марта (в) 25 день.</w:t>
      </w:r>
    </w:p>
    <w:p w:rsidR="00325B87" w:rsidRDefault="00325B87" w:rsidP="00325B87">
      <w:pPr>
        <w:pStyle w:val="a4"/>
      </w:pPr>
      <w:r>
        <w:t xml:space="preserve">л. 335 об. Вопросы св. Ефрема о св. Василии о всем исправлении. Нач. В неделю сотвори Бог небо и землю, день и нощь и всю вселеную; в понеделник солнце и месяц створи и светила небесная; во вторник рай насади; в среду устави воду в меру; в четверток повеле, створишася вся скоты и гади, птица пернатыя; в пяток сотвори Адама рукою своею; в суботу дарова душю Адаму и оживи его. </w:t>
      </w:r>
      <w:r>
        <w:rPr>
          <w:i/>
          <w:iCs/>
        </w:rPr>
        <w:t>В числе вопросов и ответов встречается след.</w:t>
      </w:r>
      <w:r>
        <w:t xml:space="preserve"> Егда приимает человек иноческий образ, что ради пременяют имя ему? Отв. Колико в миру сотворит, ангел не поминает тех, но кии грехи в том образе иноческом створит, и тех ангел пишет. Егда умирает человек, дьявол принесет ему, иже бе в миру </w:t>
      </w:r>
      <w:r>
        <w:lastRenderedPageBreak/>
        <w:t>створил, имя его писано. Ангел имя колугерьско показает и глаголет: не сего суть человека греси, сему есть имя ино, но не се есть, егоже ты глаголеши, и ищеши.</w:t>
      </w:r>
    </w:p>
    <w:p w:rsidR="00325B87" w:rsidRDefault="00325B87" w:rsidP="00325B87">
      <w:pPr>
        <w:pStyle w:val="a4"/>
      </w:pPr>
      <w:r>
        <w:t xml:space="preserve">л. 341. Воспросы иже от Ма(т)фие Иоанна Златаустаго. Нач. Вопр. Рци ми, како есть земля? Отв. На четыре части Бог разделил землю; едину часть сотвори рай, другую часть сотвори людем седалище, отдели Бог седмую часть от рая, дал людем жити. </w:t>
      </w:r>
      <w:r>
        <w:rPr>
          <w:i/>
          <w:iCs/>
        </w:rPr>
        <w:t>Замечательны вопросы и ответы и под предъид. заглавиями, но особенно под сим последним. Для примера выписываем два:</w:t>
      </w:r>
      <w:r>
        <w:t xml:space="preserve"> Вопр. Како в нощи заходит солнце и где есть? Отв. Егда зайдет солнце, тогда множества ангел вземлют его и приносят его ко престолу Господню и поют песнь немолъчную; на седмой песни отверзется престол Господень, – поют ангели песнь немолъчную, поймут ангели солнце и понесут на восток... Вопр. Что суть гром и что суть молния блистающася? Отв. Гром есть оружие ангельское, ангел Господень дьявола гонит, а молния суть одежда архангела Нафанаила (siс), и егда дождь идет, тогда дьявол станет пред дождем, да не градет на землю, того ради ангел Господень гонит того. </w:t>
      </w:r>
      <w:r>
        <w:rPr>
          <w:i/>
          <w:iCs/>
        </w:rPr>
        <w:t>Вопросы и ответы, начиная с обор. л. 335, изданы в Пам. отр. лит. II, 448–457.</w:t>
      </w:r>
    </w:p>
    <w:p w:rsidR="00325B87" w:rsidRDefault="00325B87" w:rsidP="00325B87">
      <w:pPr>
        <w:pStyle w:val="a4"/>
      </w:pPr>
      <w:r>
        <w:t xml:space="preserve">л. 344 об. Слово иже во святых отца нашего Иоанна Златаустаго, како зачахуса Павликине. Нач. Сотвори(ся) дьявол, яко един грамотник, велику лепоту имея, мудр и кроток, тихо глаголющи, прииде ко св. Василью (Великому). </w:t>
      </w:r>
      <w:r>
        <w:rPr>
          <w:i/>
          <w:iCs/>
        </w:rPr>
        <w:t>Любопытно.</w:t>
      </w:r>
    </w:p>
    <w:p w:rsidR="00325B87" w:rsidRDefault="00325B87" w:rsidP="00325B87">
      <w:pPr>
        <w:pStyle w:val="a4"/>
      </w:pPr>
      <w:r>
        <w:t>л. 347. Слово св. апостола Фомы, како созда цареву полату во Индинеи (Индии). Нач. В то время, в неже бяше вси Апостоли во Иерусалиме и разделиша вся страны вселенныя и метнуша о сем жребий.</w:t>
      </w:r>
    </w:p>
    <w:p w:rsidR="00325B87" w:rsidRDefault="00325B87" w:rsidP="00325B87">
      <w:pPr>
        <w:pStyle w:val="a4"/>
      </w:pPr>
      <w:r>
        <w:t>л. 355 об. Слово иже во святых отца нашего Иоанна Златаустаго, архиепискупа Костянтинаграда. Нач. Источник евангельским учением отверсти имать потоки, аще кто жажеть, да придет и пьет источника того.</w:t>
      </w:r>
    </w:p>
    <w:p w:rsidR="00325B87" w:rsidRDefault="00325B87" w:rsidP="00325B87">
      <w:pPr>
        <w:pStyle w:val="a4"/>
      </w:pPr>
      <w:r>
        <w:t xml:space="preserve">л. 362. </w:t>
      </w:r>
      <w:r>
        <w:rPr>
          <w:i/>
          <w:iCs/>
        </w:rPr>
        <w:t>Надпись трудно разобрать. В оглавлении</w:t>
      </w:r>
      <w:r>
        <w:t xml:space="preserve">. Жалость праведнаго спания, како учеше жалости сына своего. Нач. Чадо мое милое, чадо мое сердечное, кости мои и тело от тела моего, надеяхся на жалость мою, и се понос нестерпимых безмерныя болести моя. </w:t>
      </w:r>
      <w:r>
        <w:rPr>
          <w:i/>
          <w:iCs/>
        </w:rPr>
        <w:t>Кажется, сочинение русское.</w:t>
      </w:r>
    </w:p>
    <w:p w:rsidR="00325B87" w:rsidRDefault="00325B87" w:rsidP="00325B87">
      <w:pPr>
        <w:pStyle w:val="a4"/>
      </w:pPr>
      <w:r>
        <w:t>л. 370. Мес. августа в 6 день, Слово Иоанна Златаустаго на Преображение Господа нашего Ис. Христа. Нач. Господь перваго человека сотворив и в рай всели его, заповедавь ему, да спознает Содетеля и Владыку всяческим.</w:t>
      </w:r>
    </w:p>
    <w:p w:rsidR="00325B87" w:rsidRDefault="00325B87" w:rsidP="00325B87">
      <w:pPr>
        <w:pStyle w:val="a4"/>
      </w:pPr>
      <w:r>
        <w:t>л. 381. Иже во святых отца нашего Епифаниа, архиеп. бывшаго в Кипре, похвала св. Марии Богородици, и о воплощении Господа нашего Ис. Христа. Нач. Сиающая светлыа Богородица заря велия и непостижимыя силы небеси и земля и всего мира.</w:t>
      </w:r>
    </w:p>
    <w:p w:rsidR="00325B87" w:rsidRDefault="00325B87" w:rsidP="00325B87">
      <w:pPr>
        <w:pStyle w:val="a4"/>
      </w:pPr>
      <w:r>
        <w:t>л. 392. Мес. сентявриа 14 день, обретение честнаго Креста. Нач. Понеже убо Божиею благодатию дойдохом словом во светлый день празника нашего животворящаго креста.</w:t>
      </w:r>
    </w:p>
    <w:p w:rsidR="00325B87" w:rsidRDefault="00325B87" w:rsidP="00325B87">
      <w:pPr>
        <w:pStyle w:val="a4"/>
      </w:pPr>
      <w:r>
        <w:t>л. 395 об. Слово еже како списася св. Евангелие. Нач. Егда распяша Господа нашего еже есть сице Ис. Христа, и поят Иоанн Богослов св. Богородицу в дом свой.</w:t>
      </w:r>
    </w:p>
    <w:p w:rsidR="00325B87" w:rsidRDefault="00325B87" w:rsidP="00325B87">
      <w:pPr>
        <w:pStyle w:val="a4"/>
      </w:pPr>
      <w:r>
        <w:t>л. 396. Слово св. апостола Фомы, како воздвиже панагею. Нач. Егда бысть успение св. Богородици, тогда Ангели и Апостоли собрашася на облацех.</w:t>
      </w:r>
    </w:p>
    <w:p w:rsidR="00325B87" w:rsidRDefault="00325B87" w:rsidP="00325B87">
      <w:pPr>
        <w:pStyle w:val="a4"/>
      </w:pPr>
      <w:r>
        <w:t>л. 397 об. Слово св. Григориа Богослова о Кресте чеснем Господа нашего Ис. Христа и о разбойнических крестех, како зачахуся. Нач. Адам бяше в доме пред дверми райскими, и егда приближися ему смерть, и возболе велми зело и воспроси сын его Сиф матери своеа.</w:t>
      </w:r>
    </w:p>
    <w:p w:rsidR="00325B87" w:rsidRDefault="00325B87" w:rsidP="00325B87">
      <w:pPr>
        <w:pStyle w:val="a4"/>
      </w:pPr>
      <w:r>
        <w:t>л. 398 об. Слово о втором древе, на немже распятся разбойник. Нач. От того древа взят ангел Господень в раи и вложи в реку глаголемую Тигр.</w:t>
      </w:r>
    </w:p>
    <w:p w:rsidR="00325B87" w:rsidRDefault="00325B87" w:rsidP="00325B87">
      <w:pPr>
        <w:pStyle w:val="a4"/>
      </w:pPr>
      <w:r>
        <w:lastRenderedPageBreak/>
        <w:t>л. 399. Указ о третьем древе, на немже распятся разбойник неправедный. Нач. От древа же того снеднаго, от негоже изгнан бысть Адам из раа, и егда бысть время потопа, тогда изнесе вода потопная от тогоже древа животворящего.</w:t>
      </w:r>
    </w:p>
    <w:p w:rsidR="00325B87" w:rsidRDefault="00325B87" w:rsidP="00325B87">
      <w:pPr>
        <w:pStyle w:val="a4"/>
      </w:pPr>
      <w:r>
        <w:t>л. 399 об. Указ, како собрашася с честным древом во Ерусалим. Нач. Вся три древа суть, от негоже снеде Адам и изгнан бысть из раа по гласу Господню.</w:t>
      </w:r>
    </w:p>
    <w:p w:rsidR="00325B87" w:rsidRDefault="00325B87" w:rsidP="00325B87">
      <w:pPr>
        <w:pStyle w:val="a4"/>
      </w:pPr>
      <w:r>
        <w:t>л. 403. Слово о главе Адамове, како бысть в корени. Нач. Глава же в корени древа лежаще и на краи Ерусалима, и неведяше ея никто, и изыде Соломон на лов.</w:t>
      </w:r>
    </w:p>
    <w:p w:rsidR="00325B87" w:rsidRDefault="00325B87" w:rsidP="00325B87">
      <w:pPr>
        <w:pStyle w:val="a4"/>
      </w:pPr>
      <w:r>
        <w:t>л. 404. В четверг цветной недели. Слово сказано св. Иоанном Златоустом о сем стисе иже есть Отче нашь. Нач. Отца нарицаеши Бога, добре глаголеши, ибо есть Отец и Отец всем нам.</w:t>
      </w:r>
    </w:p>
    <w:p w:rsidR="00325B87" w:rsidRDefault="00325B87" w:rsidP="00325B87">
      <w:pPr>
        <w:pStyle w:val="a4"/>
      </w:pPr>
      <w:r>
        <w:t xml:space="preserve">л. 408. Сия книга глаголемая Ефрем Сирин. Нач. Блажю вашу жизнь, о христолюбци, яко дерзновенна есть и окаю мою жизнь, яко непотребна есть. </w:t>
      </w:r>
      <w:r>
        <w:rPr>
          <w:i/>
          <w:iCs/>
        </w:rPr>
        <w:t>Следуют слова (числ. 31) от 58 до 90 в том же порядке, какой под № 7.</w:t>
      </w:r>
    </w:p>
    <w:p w:rsidR="00325B87" w:rsidRDefault="00325B87" w:rsidP="00325B87">
      <w:pPr>
        <w:pStyle w:val="a4"/>
      </w:pPr>
      <w:r>
        <w:t xml:space="preserve">л. 479. Мес. сентеврия в 20 день, (житие) св. мученика Еустафья и жены и чад его. </w:t>
      </w:r>
      <w:r>
        <w:rPr>
          <w:i/>
          <w:iCs/>
        </w:rPr>
        <w:t>См. № 786 л. 257.</w:t>
      </w:r>
    </w:p>
    <w:p w:rsidR="00325B87" w:rsidRDefault="00325B87" w:rsidP="00325B87">
      <w:pPr>
        <w:pStyle w:val="a4"/>
      </w:pPr>
      <w:r>
        <w:t>л. 492. От седмаго Собора св. Отец на Ария. Нач. Богоизбранный же и праведный царь Костянтин, видев церковь Божью Арием возмятену, и добре опечалися.</w:t>
      </w:r>
    </w:p>
    <w:p w:rsidR="00325B87" w:rsidRDefault="00325B87" w:rsidP="00325B87">
      <w:pPr>
        <w:pStyle w:val="a4"/>
      </w:pPr>
      <w:r>
        <w:t xml:space="preserve">л. 496 об. Св. отца нашего Евсевия, епископа александрейскаго, Слово о вшествии Ивана Предтечи в ад, о предании Христове, прочитаемо в великий четверток. </w:t>
      </w:r>
      <w:r>
        <w:rPr>
          <w:i/>
          <w:iCs/>
        </w:rPr>
        <w:t>См. № 793 л. 200.</w:t>
      </w:r>
    </w:p>
    <w:p w:rsidR="00325B87" w:rsidRDefault="00325B87" w:rsidP="00325B87">
      <w:pPr>
        <w:pStyle w:val="a4"/>
      </w:pPr>
      <w:r>
        <w:t xml:space="preserve">л. 505 об. Слово иже во святых отца нашего Иванна Златаустаго на преславное воскресение тридневное Господа нашего Ис. Христа. </w:t>
      </w:r>
      <w:r>
        <w:rPr>
          <w:i/>
          <w:iCs/>
        </w:rPr>
        <w:t>Без конца. См. там же л. 221.</w:t>
      </w:r>
    </w:p>
    <w:p w:rsidR="00325B87" w:rsidRDefault="00325B87" w:rsidP="00325B87">
      <w:pPr>
        <w:pStyle w:val="a4"/>
        <w:rPr>
          <w:i/>
          <w:iCs/>
        </w:rPr>
      </w:pPr>
      <w:r>
        <w:rPr>
          <w:i/>
          <w:iCs/>
        </w:rPr>
        <w:t>Почерк конечных статей, начиная с л. 408, мелче и древнее предъидущих.</w:t>
      </w:r>
    </w:p>
    <w:p w:rsidR="00325B87" w:rsidRDefault="00325B87" w:rsidP="00325B87">
      <w:pPr>
        <w:pStyle w:val="a4"/>
      </w:pPr>
      <w:r>
        <w:rPr>
          <w:i/>
          <w:iCs/>
        </w:rPr>
        <w:t>На обор. л. 369 полустертая подпись скорописью:</w:t>
      </w:r>
      <w:r>
        <w:t xml:space="preserve"> Книга сия Измарагд Савина Демидова костромитина, а живет в Игнатове улице, а купил я Савин сей Измарагд у казанца у Ивана Семенова сына, лета 7090 (1582). </w:t>
      </w:r>
      <w:r>
        <w:rPr>
          <w:i/>
          <w:iCs/>
        </w:rPr>
        <w:t>Внизу л. 236–238 своеручныя подписи сих владельцов. На л. 380 скороп. почерком нач. ХVІІ века:</w:t>
      </w:r>
      <w:r>
        <w:t xml:space="preserve"> Книга Ивана Павлова, </w:t>
      </w:r>
      <w:r>
        <w:rPr>
          <w:i/>
          <w:iCs/>
        </w:rPr>
        <w:t>вероятно слуги Троиц. Серг. монастыря.</w:t>
      </w:r>
    </w:p>
    <w:p w:rsidR="00325B87" w:rsidRDefault="00325B87" w:rsidP="00325B87">
      <w:pPr>
        <w:pStyle w:val="a4"/>
      </w:pPr>
      <w:r>
        <w:t xml:space="preserve">795. (1893.) </w:t>
      </w:r>
      <w:hyperlink r:id="rId2311" w:history="1">
        <w:r>
          <w:rPr>
            <w:rStyle w:val="a3"/>
            <w:b/>
            <w:bCs/>
          </w:rPr>
          <w:t>Сборник</w:t>
        </w:r>
      </w:hyperlink>
      <w:r>
        <w:rPr>
          <w:b/>
          <w:bCs/>
        </w:rPr>
        <w:t>,</w:t>
      </w:r>
      <w:r>
        <w:t xml:space="preserve"> полууст., ХVІ века, в четверть, 217 листов.</w:t>
      </w:r>
    </w:p>
    <w:p w:rsidR="00325B87" w:rsidRDefault="00325B87" w:rsidP="00325B87">
      <w:pPr>
        <w:pStyle w:val="a4"/>
      </w:pPr>
      <w:hyperlink r:id="rId2312" w:history="1">
        <w:r>
          <w:rPr>
            <w:rStyle w:val="a3"/>
          </w:rPr>
          <w:t>л. 1.</w:t>
        </w:r>
      </w:hyperlink>
      <w:r>
        <w:t xml:space="preserve"> Слово Иоанна Златоустаго о ползе души. Нач. Человече, вся въсприял еси от Бога: разум и смысл, хитрость и ум.</w:t>
      </w:r>
    </w:p>
    <w:p w:rsidR="00325B87" w:rsidRDefault="00325B87" w:rsidP="00325B87">
      <w:pPr>
        <w:pStyle w:val="a4"/>
      </w:pPr>
      <w:hyperlink r:id="rId2313" w:history="1">
        <w:r>
          <w:rPr>
            <w:rStyle w:val="a3"/>
          </w:rPr>
          <w:t>л. 2.</w:t>
        </w:r>
      </w:hyperlink>
      <w:r>
        <w:t xml:space="preserve"> Слово о учительстве отца Аммона к хотящим спастися иноком и всем богобоязнивым. </w:t>
      </w:r>
      <w:r>
        <w:rPr>
          <w:i/>
          <w:iCs/>
        </w:rPr>
        <w:t>См. № 784 л. 276.</w:t>
      </w:r>
    </w:p>
    <w:p w:rsidR="00325B87" w:rsidRDefault="00325B87" w:rsidP="00325B87">
      <w:pPr>
        <w:pStyle w:val="a4"/>
      </w:pPr>
      <w:hyperlink r:id="rId2314" w:history="1">
        <w:r>
          <w:rPr>
            <w:rStyle w:val="a3"/>
          </w:rPr>
          <w:t>л. 7</w:t>
        </w:r>
        <w:r>
          <w:rPr>
            <w:rStyle w:val="a3"/>
            <w:i/>
            <w:iCs/>
          </w:rPr>
          <w:t>.</w:t>
        </w:r>
      </w:hyperlink>
      <w:r>
        <w:rPr>
          <w:i/>
          <w:iCs/>
        </w:rPr>
        <w:t xml:space="preserve"> Три повести из Патерика киево-печерскаго: </w:t>
      </w:r>
      <w:r>
        <w:t>О Еразме. О Арефе. О Евагрии и Тите.</w:t>
      </w:r>
    </w:p>
    <w:p w:rsidR="00325B87" w:rsidRDefault="00325B87" w:rsidP="00325B87">
      <w:pPr>
        <w:pStyle w:val="a4"/>
      </w:pPr>
      <w:hyperlink r:id="rId2315" w:history="1">
        <w:r>
          <w:rPr>
            <w:rStyle w:val="a3"/>
          </w:rPr>
          <w:t>л. 11.</w:t>
        </w:r>
      </w:hyperlink>
      <w:r>
        <w:t xml:space="preserve"> В тойже день, память препод. Иякова, иже прелестию поклоншуся антихристу. Нач. Сей блаженый Ияков Христа възлюбив и мир възненавидев, устранився никому ведущу.</w:t>
      </w:r>
    </w:p>
    <w:p w:rsidR="00325B87" w:rsidRDefault="00325B87" w:rsidP="00325B87">
      <w:pPr>
        <w:pStyle w:val="a4"/>
      </w:pPr>
      <w:hyperlink r:id="rId2316" w:history="1">
        <w:r>
          <w:rPr>
            <w:rStyle w:val="a3"/>
          </w:rPr>
          <w:t>л. 11 об.</w:t>
        </w:r>
      </w:hyperlink>
      <w:r>
        <w:t xml:space="preserve"> От чюдес св. Венедикта. Нач. В готфьская времена бывшаа князь Тотыла именем, слышав святаго исправлениа.</w:t>
      </w:r>
    </w:p>
    <w:p w:rsidR="00325B87" w:rsidRDefault="00325B87" w:rsidP="00325B87">
      <w:pPr>
        <w:pStyle w:val="a4"/>
      </w:pPr>
      <w:hyperlink r:id="rId2317" w:history="1">
        <w:r>
          <w:rPr>
            <w:rStyle w:val="a3"/>
          </w:rPr>
          <w:t>л. 15.</w:t>
        </w:r>
      </w:hyperlink>
      <w:r>
        <w:t xml:space="preserve"> Память св. мученик и бесребреник Козмы и Дамиана иже от Рима. Нач. Сии святии бяху от великаго града Рима при Карине цари, самобратиа суще.</w:t>
      </w:r>
    </w:p>
    <w:p w:rsidR="00325B87" w:rsidRDefault="00325B87" w:rsidP="00325B87">
      <w:pPr>
        <w:pStyle w:val="a4"/>
      </w:pPr>
      <w:hyperlink r:id="rId2318" w:history="1">
        <w:r>
          <w:rPr>
            <w:rStyle w:val="a3"/>
          </w:rPr>
          <w:t>л. 16</w:t>
        </w:r>
      </w:hyperlink>
      <w:r>
        <w:t xml:space="preserve">, </w:t>
      </w:r>
      <w:hyperlink r:id="rId2319" w:history="1">
        <w:r>
          <w:rPr>
            <w:rStyle w:val="a3"/>
          </w:rPr>
          <w:t>17 об.</w:t>
        </w:r>
      </w:hyperlink>
      <w:r>
        <w:t xml:space="preserve"> </w:t>
      </w:r>
      <w:r>
        <w:rPr>
          <w:i/>
          <w:iCs/>
        </w:rPr>
        <w:t>Два чуда великомученика Георгия.</w:t>
      </w:r>
    </w:p>
    <w:p w:rsidR="00325B87" w:rsidRDefault="00325B87" w:rsidP="00325B87">
      <w:pPr>
        <w:pStyle w:val="a4"/>
      </w:pPr>
      <w:hyperlink r:id="rId2320" w:history="1">
        <w:r>
          <w:rPr>
            <w:rStyle w:val="a3"/>
          </w:rPr>
          <w:t>л. 19.</w:t>
        </w:r>
      </w:hyperlink>
      <w:r>
        <w:t xml:space="preserve"> Чюдо св. Димитриа о двою девиц, иже пренесе от Срацин в свою церковь в Селунь град. </w:t>
      </w:r>
      <w:r>
        <w:rPr>
          <w:i/>
          <w:iCs/>
        </w:rPr>
        <w:t xml:space="preserve">См. </w:t>
      </w:r>
      <w:hyperlink r:id="rId2321" w:history="1">
        <w:r>
          <w:rPr>
            <w:rStyle w:val="a3"/>
            <w:i/>
            <w:iCs/>
          </w:rPr>
          <w:t>№ 793 л. 187</w:t>
        </w:r>
      </w:hyperlink>
      <w:r>
        <w:rPr>
          <w:i/>
          <w:iCs/>
        </w:rPr>
        <w:t>.</w:t>
      </w:r>
    </w:p>
    <w:p w:rsidR="00325B87" w:rsidRDefault="00325B87" w:rsidP="00325B87">
      <w:pPr>
        <w:pStyle w:val="a4"/>
      </w:pPr>
      <w:hyperlink r:id="rId2322" w:history="1">
        <w:r>
          <w:rPr>
            <w:rStyle w:val="a3"/>
          </w:rPr>
          <w:t>л. 21 об.</w:t>
        </w:r>
      </w:hyperlink>
      <w:r>
        <w:t xml:space="preserve"> Мес. ноявриа в 16 день, мучение и конец блаженаго апостола Матфеа. </w:t>
      </w:r>
      <w:r>
        <w:rPr>
          <w:i/>
          <w:iCs/>
        </w:rPr>
        <w:t>См. № 782 л. 433.</w:t>
      </w:r>
    </w:p>
    <w:p w:rsidR="00325B87" w:rsidRDefault="00325B87" w:rsidP="00325B87">
      <w:pPr>
        <w:pStyle w:val="a4"/>
      </w:pPr>
      <w:hyperlink r:id="rId2323" w:history="1">
        <w:r>
          <w:rPr>
            <w:rStyle w:val="a3"/>
          </w:rPr>
          <w:t>л. 31 об.</w:t>
        </w:r>
      </w:hyperlink>
      <w:r>
        <w:t xml:space="preserve"> Мес. маиа в 15, житие и жизнь препод. отца нашего Пахомиа. </w:t>
      </w:r>
      <w:r>
        <w:rPr>
          <w:i/>
          <w:iCs/>
        </w:rPr>
        <w:t>См. № 744 л. 1.</w:t>
      </w:r>
    </w:p>
    <w:p w:rsidR="00325B87" w:rsidRDefault="00325B87" w:rsidP="00325B87">
      <w:pPr>
        <w:pStyle w:val="a4"/>
      </w:pPr>
      <w:hyperlink r:id="rId2324" w:history="1">
        <w:r>
          <w:rPr>
            <w:rStyle w:val="a3"/>
          </w:rPr>
          <w:t>л. 149.</w:t>
        </w:r>
      </w:hyperlink>
      <w:r>
        <w:t xml:space="preserve"> Мес. февруариа в 13, житие препод. отца нашего Мартиниана. </w:t>
      </w:r>
      <w:r>
        <w:rPr>
          <w:i/>
          <w:iCs/>
        </w:rPr>
        <w:t>См</w:t>
      </w:r>
      <w:r>
        <w:t xml:space="preserve">. </w:t>
      </w:r>
      <w:r>
        <w:rPr>
          <w:i/>
          <w:iCs/>
        </w:rPr>
        <w:t>№ 783 л. 371.</w:t>
      </w:r>
    </w:p>
    <w:p w:rsidR="00325B87" w:rsidRDefault="00325B87" w:rsidP="00325B87">
      <w:pPr>
        <w:pStyle w:val="a4"/>
      </w:pPr>
      <w:hyperlink r:id="rId2325" w:history="1">
        <w:r>
          <w:rPr>
            <w:rStyle w:val="a3"/>
          </w:rPr>
          <w:t>л</w:t>
        </w:r>
        <w:r>
          <w:rPr>
            <w:rStyle w:val="a3"/>
            <w:i/>
            <w:iCs/>
          </w:rPr>
          <w:t xml:space="preserve">. </w:t>
        </w:r>
        <w:r>
          <w:rPr>
            <w:rStyle w:val="a3"/>
          </w:rPr>
          <w:t>176.</w:t>
        </w:r>
      </w:hyperlink>
      <w:r>
        <w:t xml:space="preserve"> </w:t>
      </w:r>
      <w:r>
        <w:rPr>
          <w:i/>
          <w:iCs/>
        </w:rPr>
        <w:t xml:space="preserve">Лунные круги, числом 19, с замечанием в конце: </w:t>
      </w:r>
      <w:r>
        <w:t>О обретении основания луннаго. О обретении дней, колицем дний есть луна. О луне, когда ветох, когда нов.</w:t>
      </w:r>
    </w:p>
    <w:p w:rsidR="00325B87" w:rsidRDefault="00325B87" w:rsidP="00325B87">
      <w:pPr>
        <w:pStyle w:val="a4"/>
      </w:pPr>
      <w:hyperlink r:id="rId2326" w:history="1">
        <w:r>
          <w:rPr>
            <w:rStyle w:val="a3"/>
          </w:rPr>
          <w:t>л. 190.</w:t>
        </w:r>
      </w:hyperlink>
      <w:r>
        <w:t xml:space="preserve"> Иже в святых отца нашего Иоанна, архиеп. Костянтинаграда, Златаустаго поведание о св. Евангелии св. Матфея евангелиста, Слово 1, Предисловие. </w:t>
      </w:r>
      <w:r>
        <w:rPr>
          <w:i/>
          <w:iCs/>
        </w:rPr>
        <w:t>См. № 107 л. 1.</w:t>
      </w:r>
    </w:p>
    <w:p w:rsidR="00325B87" w:rsidRDefault="00325B87" w:rsidP="00325B87">
      <w:pPr>
        <w:pStyle w:val="a4"/>
      </w:pPr>
      <w:hyperlink r:id="rId2327" w:history="1">
        <w:r>
          <w:rPr>
            <w:rStyle w:val="a3"/>
          </w:rPr>
          <w:t>л. 196 об.</w:t>
        </w:r>
      </w:hyperlink>
      <w:r>
        <w:t xml:space="preserve"> Поучение в неделю 32, евангелие от Лукы, Слово 52. Нач. Всяка убо неправда и похыщение и лихоимение зло. </w:t>
      </w:r>
      <w:r>
        <w:rPr>
          <w:i/>
          <w:iCs/>
        </w:rPr>
        <w:t>Из учител. Евангелия, см. № 99.</w:t>
      </w:r>
    </w:p>
    <w:p w:rsidR="00325B87" w:rsidRDefault="00325B87" w:rsidP="00325B87">
      <w:pPr>
        <w:pStyle w:val="a4"/>
      </w:pPr>
      <w:hyperlink r:id="rId2328" w:history="1">
        <w:r>
          <w:rPr>
            <w:rStyle w:val="a3"/>
          </w:rPr>
          <w:t>л. 209 об.</w:t>
        </w:r>
      </w:hyperlink>
      <w:r>
        <w:t xml:space="preserve"> О безпристрастии Слово 2. Нач. Иже истиною Господа возлюбивы, иже истиною будущаго царствиа получити взыскавы.</w:t>
      </w:r>
    </w:p>
    <w:p w:rsidR="00325B87" w:rsidRDefault="00325B87" w:rsidP="00325B87">
      <w:pPr>
        <w:pStyle w:val="a4"/>
      </w:pPr>
      <w:hyperlink r:id="rId2329" w:history="1">
        <w:r>
          <w:rPr>
            <w:rStyle w:val="a3"/>
          </w:rPr>
          <w:t>л. 215.</w:t>
        </w:r>
      </w:hyperlink>
      <w:r>
        <w:t xml:space="preserve"> </w:t>
      </w:r>
      <w:r>
        <w:rPr>
          <w:i/>
          <w:iCs/>
        </w:rPr>
        <w:t xml:space="preserve">Без надписи. </w:t>
      </w:r>
      <w:r>
        <w:t xml:space="preserve">Нач. Брат некий в лавре бе, родом гречин, именем Емелиан. </w:t>
      </w:r>
      <w:r>
        <w:rPr>
          <w:i/>
          <w:iCs/>
        </w:rPr>
        <w:t xml:space="preserve">На </w:t>
      </w:r>
      <w:hyperlink r:id="rId2330" w:history="1">
        <w:r>
          <w:rPr>
            <w:rStyle w:val="a3"/>
            <w:i/>
            <w:iCs/>
          </w:rPr>
          <w:t>л. 213</w:t>
        </w:r>
      </w:hyperlink>
      <w:r>
        <w:rPr>
          <w:i/>
          <w:iCs/>
        </w:rPr>
        <w:t xml:space="preserve"> под строками внизу написано: </w:t>
      </w:r>
      <w:r>
        <w:t xml:space="preserve">Евстафие. </w:t>
      </w:r>
      <w:r>
        <w:rPr>
          <w:i/>
          <w:iCs/>
        </w:rPr>
        <w:t xml:space="preserve">На </w:t>
      </w:r>
      <w:hyperlink r:id="rId2331" w:history="1">
        <w:r>
          <w:rPr>
            <w:rStyle w:val="a3"/>
            <w:i/>
            <w:iCs/>
          </w:rPr>
          <w:t>обороте конечнаго белаго листа</w:t>
        </w:r>
      </w:hyperlink>
      <w:r>
        <w:rPr>
          <w:i/>
          <w:iCs/>
        </w:rPr>
        <w:t xml:space="preserve"> другим почерком: </w:t>
      </w:r>
      <w:r>
        <w:t>Сергиева монастыря.</w:t>
      </w:r>
    </w:p>
    <w:p w:rsidR="00325B87" w:rsidRDefault="00325B87" w:rsidP="00325B87">
      <w:pPr>
        <w:pStyle w:val="a4"/>
      </w:pPr>
      <w:r>
        <w:t xml:space="preserve">796. (1403.) </w:t>
      </w:r>
      <w:hyperlink r:id="rId2332" w:history="1">
        <w:r>
          <w:rPr>
            <w:rStyle w:val="a3"/>
            <w:b/>
            <w:bCs/>
          </w:rPr>
          <w:t>Сборник</w:t>
        </w:r>
      </w:hyperlink>
      <w:r>
        <w:rPr>
          <w:b/>
          <w:bCs/>
        </w:rPr>
        <w:t>,</w:t>
      </w:r>
      <w:r>
        <w:t xml:space="preserve"> полууст. крупный, исх. ХVI или нач. ХVІІ века, в четверть, 267 листов.</w:t>
      </w:r>
    </w:p>
    <w:p w:rsidR="00325B87" w:rsidRDefault="00325B87" w:rsidP="00325B87">
      <w:pPr>
        <w:pStyle w:val="a4"/>
      </w:pPr>
      <w:r>
        <w:t>л. 1. Главы настоящиа сеа книгы.</w:t>
      </w:r>
    </w:p>
    <w:p w:rsidR="00325B87" w:rsidRDefault="00325B87" w:rsidP="00325B87">
      <w:pPr>
        <w:pStyle w:val="a4"/>
      </w:pPr>
      <w:r>
        <w:t xml:space="preserve">л. 2. </w:t>
      </w:r>
      <w:r>
        <w:rPr>
          <w:i/>
          <w:iCs/>
        </w:rPr>
        <w:t>Служба, июня 9, препод. Кириллу белозерскому.</w:t>
      </w:r>
    </w:p>
    <w:p w:rsidR="00325B87" w:rsidRDefault="00325B87" w:rsidP="00325B87">
      <w:pPr>
        <w:pStyle w:val="a4"/>
      </w:pPr>
      <w:r>
        <w:t xml:space="preserve">л. 24. Житие и подвизи и чюдеса препод. и богонос. отца нашего чюдотворца Кирила иже на Беле озере пречестен монастырь съставльшаго преч. Владычица нашея Богородица и Приснодевы Мариа честнаго ея Успениа, в нем же общее житие съставльшаго. Списа ермонах Пахомий Святыа горы. </w:t>
      </w:r>
      <w:r>
        <w:rPr>
          <w:i/>
          <w:iCs/>
        </w:rPr>
        <w:t>В конце</w:t>
      </w:r>
      <w:r>
        <w:t xml:space="preserve"> Похвала. </w:t>
      </w:r>
      <w:r>
        <w:rPr>
          <w:i/>
          <w:iCs/>
        </w:rPr>
        <w:t>См. № 771 л. 29.</w:t>
      </w:r>
    </w:p>
    <w:p w:rsidR="00325B87" w:rsidRDefault="00325B87" w:rsidP="00325B87">
      <w:pPr>
        <w:pStyle w:val="a4"/>
      </w:pPr>
      <w:r>
        <w:t>л. 141. Иоанна прозвитера Слово на Преображение Господа Бога и Спаса нашего Ис. Христа. Нач. Бог человека перваго сотвори и в рай введе.</w:t>
      </w:r>
    </w:p>
    <w:p w:rsidR="00325B87" w:rsidRDefault="00325B87" w:rsidP="00325B87">
      <w:pPr>
        <w:pStyle w:val="a4"/>
      </w:pPr>
      <w:r>
        <w:t>л. 152. Мес. августа в 15, Слово на Успение пресв. Владычица нашеа Богородица и приснодевы Мариа. Списано св. апостолом и евангелистом Иоанном Богословом. Нач. Святей преславней Богородици Приснодеве Марии по обычаю на св. гроб Господа нашего кадити ходящи.</w:t>
      </w:r>
    </w:p>
    <w:p w:rsidR="00325B87" w:rsidRDefault="00325B87" w:rsidP="00325B87">
      <w:pPr>
        <w:pStyle w:val="a4"/>
      </w:pPr>
      <w:r>
        <w:t>л. 167. Мес. декабря в 25 день, Слово на Рожество Господа Бога и Спаса нашего Ис. Христа. Нач. Въсиа нам днесь праведное солнце, сый прежде восходящаго естеством соприсносущен.</w:t>
      </w:r>
    </w:p>
    <w:p w:rsidR="00325B87" w:rsidRDefault="00325B87" w:rsidP="00325B87">
      <w:pPr>
        <w:pStyle w:val="a4"/>
      </w:pPr>
      <w:r>
        <w:t>л. 174. Мес. генваря в 6 день, Слово на Просвещение Господа нашего Ис. Христа. Нач. Христос Господь свет великий в сей светлый день пришел есть к Иордану.</w:t>
      </w:r>
    </w:p>
    <w:p w:rsidR="00325B87" w:rsidRDefault="00325B87" w:rsidP="00325B87">
      <w:pPr>
        <w:pStyle w:val="a4"/>
      </w:pPr>
      <w:r>
        <w:t>л. 187. Мес. марта в 25 день, Григориа архиепископа новыа Кесариа Слово на Благовещение пресв. Владычица нашеа Богородица и Приснодевы Мариа. Нач. Днесь ангельскаго полка песнопения уясняются и свет Христова пришествиа верныа просвещает.</w:t>
      </w:r>
    </w:p>
    <w:p w:rsidR="00325B87" w:rsidRDefault="00325B87" w:rsidP="00325B87">
      <w:pPr>
        <w:pStyle w:val="a4"/>
      </w:pPr>
      <w:r>
        <w:t xml:space="preserve">л. 195 об. Молитва по акафисту св. Апостолом. Нач. Владыко Господи всемогый Царю, к Апостолом св. Твоим с смиреною душею припадаю. </w:t>
      </w:r>
      <w:r>
        <w:rPr>
          <w:i/>
          <w:iCs/>
        </w:rPr>
        <w:t>Кирилла туровскаго, с изменением.</w:t>
      </w:r>
    </w:p>
    <w:p w:rsidR="00325B87" w:rsidRDefault="00325B87" w:rsidP="00325B87">
      <w:pPr>
        <w:pStyle w:val="a4"/>
      </w:pPr>
      <w:r>
        <w:lastRenderedPageBreak/>
        <w:t xml:space="preserve">л. 198. Мес. ноавриа 27, препод. отца нашего Паладиа мниха Слово о втором пришествии, и о страшном суде, и о будущем веце, и о умилении души. </w:t>
      </w:r>
      <w:r>
        <w:rPr>
          <w:i/>
          <w:iCs/>
        </w:rPr>
        <w:t>См. № 794 л. 187.</w:t>
      </w:r>
    </w:p>
    <w:p w:rsidR="00325B87" w:rsidRDefault="00325B87" w:rsidP="00325B87">
      <w:pPr>
        <w:pStyle w:val="a4"/>
      </w:pPr>
      <w:r>
        <w:t xml:space="preserve">л. 237. Мес. априля в 1 день, житие и жизнь препод. матери нашея Марии егупетскыа. Списано Софронием патриархом иерусалимьскым. </w:t>
      </w:r>
      <w:r>
        <w:rPr>
          <w:i/>
          <w:iCs/>
        </w:rPr>
        <w:t>См. № 792 л. 218.</w:t>
      </w:r>
    </w:p>
    <w:p w:rsidR="00325B87" w:rsidRDefault="00325B87" w:rsidP="00325B87">
      <w:pPr>
        <w:pStyle w:val="a4"/>
      </w:pPr>
      <w:r>
        <w:t>л. 265. Генваря 25. Слово св. Иоанна Златаустаго о исходящих из церкви прежде отпущения. Нач. Се и многажды вещах и вещая не премолкну; не видите ли на олимпийсте игралищи, егда венца полагая и сквозе собор ходит.</w:t>
      </w:r>
    </w:p>
    <w:p w:rsidR="00325B87" w:rsidRDefault="00325B87" w:rsidP="00325B87">
      <w:pPr>
        <w:pStyle w:val="a4"/>
      </w:pPr>
      <w:r>
        <w:rPr>
          <w:i/>
          <w:iCs/>
        </w:rPr>
        <w:t>Внизу третьяго листа скорописью:</w:t>
      </w:r>
      <w:r>
        <w:t xml:space="preserve"> Книга чернъца Данила Кирилова монастыря. </w:t>
      </w:r>
      <w:r>
        <w:rPr>
          <w:i/>
          <w:iCs/>
        </w:rPr>
        <w:t>Повторено полууставом впереди на белом листе.</w:t>
      </w:r>
    </w:p>
    <w:p w:rsidR="00325B87" w:rsidRDefault="00325B87" w:rsidP="00325B87">
      <w:pPr>
        <w:pStyle w:val="a4"/>
      </w:pPr>
      <w:r>
        <w:t xml:space="preserve">797. (1638.) </w:t>
      </w:r>
      <w:hyperlink r:id="rId2333" w:history="1">
        <w:r>
          <w:rPr>
            <w:rStyle w:val="a3"/>
            <w:b/>
            <w:bCs/>
          </w:rPr>
          <w:t>Сборник</w:t>
        </w:r>
      </w:hyperlink>
      <w:r>
        <w:rPr>
          <w:b/>
          <w:bCs/>
        </w:rPr>
        <w:t>,</w:t>
      </w:r>
      <w:r>
        <w:t xml:space="preserve"> полууст., исх. ХVІ или нач. ХVІІ века, в четверть, 333 листа.</w:t>
      </w:r>
    </w:p>
    <w:p w:rsidR="00325B87" w:rsidRDefault="00325B87" w:rsidP="00325B87">
      <w:pPr>
        <w:pStyle w:val="a4"/>
      </w:pPr>
      <w:r>
        <w:t>л. 1. Указ главам и канонам и молитвам которая после которые стоит.</w:t>
      </w:r>
    </w:p>
    <w:p w:rsidR="00325B87" w:rsidRDefault="00325B87" w:rsidP="00325B87">
      <w:pPr>
        <w:pStyle w:val="a4"/>
      </w:pPr>
      <w:r>
        <w:t xml:space="preserve">л. 4. Сказание Афродитиана о бывшем чюдеси о перстей земли. </w:t>
      </w:r>
      <w:r>
        <w:rPr>
          <w:i/>
          <w:iCs/>
        </w:rPr>
        <w:t>См. № 792 л. 279.</w:t>
      </w:r>
    </w:p>
    <w:p w:rsidR="00325B87" w:rsidRDefault="00325B87" w:rsidP="00325B87">
      <w:pPr>
        <w:pStyle w:val="a4"/>
      </w:pPr>
      <w:r>
        <w:t xml:space="preserve">л. 14. Севериана епископа авальскаго о древе спасенаго креста, где обретеся и како бысть начало. </w:t>
      </w:r>
      <w:r>
        <w:rPr>
          <w:i/>
          <w:iCs/>
        </w:rPr>
        <w:t>См. № 759 л. 459.</w:t>
      </w:r>
    </w:p>
    <w:p w:rsidR="00325B87" w:rsidRDefault="00325B87" w:rsidP="00325B87">
      <w:pPr>
        <w:pStyle w:val="a4"/>
      </w:pPr>
      <w:r>
        <w:t>л. 19. Сказание о животворящем древе. Нач. Вся три древа суть, от него же снеде Адам и изгнан бысть из рая.</w:t>
      </w:r>
    </w:p>
    <w:p w:rsidR="00325B87" w:rsidRDefault="00325B87" w:rsidP="00325B87">
      <w:pPr>
        <w:pStyle w:val="a4"/>
      </w:pPr>
      <w:r>
        <w:t xml:space="preserve">л. 26. Слово иже во святых отца нашего Иоанна Златоустаго, архиеп. Констянтинаграда, о Господе нашем Ис. Христе. Нач. Страшна и велиа деаниа хощу вам исповедати, яже о св. нашем Ис. Христе. </w:t>
      </w:r>
      <w:r>
        <w:rPr>
          <w:i/>
          <w:iCs/>
        </w:rPr>
        <w:t>См. № 794 л. 282.</w:t>
      </w:r>
    </w:p>
    <w:p w:rsidR="00325B87" w:rsidRDefault="00325B87" w:rsidP="00325B87">
      <w:pPr>
        <w:pStyle w:val="a4"/>
      </w:pPr>
      <w:r>
        <w:t xml:space="preserve">л. 38 об. Списание Господа нашего Ис. Христа, и еже воспомянухом написание еурейскым языком, и философом снемше и положиша тело Исусово; в лето Феодосиа Великаго царя 17-е преложиша из еурьйскых книг в греческыя книгы вся, елика съдеашася при понтийстем Пилате. </w:t>
      </w:r>
      <w:r>
        <w:rPr>
          <w:i/>
          <w:iCs/>
        </w:rPr>
        <w:t>За сим следует послание понтийскаго Пилата к Тиверию кесарю. См. № 786 л. 73, 101.</w:t>
      </w:r>
    </w:p>
    <w:p w:rsidR="00325B87" w:rsidRDefault="00325B87" w:rsidP="00325B87">
      <w:pPr>
        <w:pStyle w:val="a4"/>
      </w:pPr>
      <w:r>
        <w:t xml:space="preserve">л. 77. Слово св. Ефрема Сирина. Нач. Ефрем рече: безумный человек, аще услышит о суде и о муце, то смеющеся глаголеть. </w:t>
      </w:r>
      <w:r>
        <w:rPr>
          <w:i/>
          <w:iCs/>
        </w:rPr>
        <w:t>Русское.</w:t>
      </w:r>
    </w:p>
    <w:p w:rsidR="00325B87" w:rsidRDefault="00325B87" w:rsidP="00325B87">
      <w:pPr>
        <w:pStyle w:val="a4"/>
      </w:pPr>
      <w:r>
        <w:t xml:space="preserve">л. 82. Слово св. Иоанна Златоустаго, рече: изми мя Господи от человека лукава и от мужа неправедна избави мя. </w:t>
      </w:r>
      <w:r>
        <w:rPr>
          <w:i/>
          <w:iCs/>
        </w:rPr>
        <w:t>См. № 786 л. 159.</w:t>
      </w:r>
    </w:p>
    <w:p w:rsidR="00325B87" w:rsidRDefault="00325B87" w:rsidP="00325B87">
      <w:pPr>
        <w:pStyle w:val="a4"/>
      </w:pPr>
      <w:r>
        <w:t xml:space="preserve">л. 89 об. Слово о покаянии. Нач. Покайся душе моя грешнаа, доколе ся скверниши всеми нечистотами внутренними и внешними. </w:t>
      </w:r>
      <w:r>
        <w:rPr>
          <w:i/>
          <w:iCs/>
        </w:rPr>
        <w:t>Там же л. 21.</w:t>
      </w:r>
    </w:p>
    <w:p w:rsidR="00325B87" w:rsidRDefault="00325B87" w:rsidP="00325B87">
      <w:pPr>
        <w:pStyle w:val="a4"/>
      </w:pPr>
      <w:r>
        <w:t>л. 96. Слово св. Нифонта о умилении. Нач. Увы мне грешнику, что ожидает окаанныа душа моеа?</w:t>
      </w:r>
    </w:p>
    <w:p w:rsidR="00325B87" w:rsidRDefault="00325B87" w:rsidP="00325B87">
      <w:pPr>
        <w:pStyle w:val="a4"/>
      </w:pPr>
      <w:r>
        <w:t xml:space="preserve">л. 98 об. Слова св. Кирила философа. Нач. Понеже тайна си не всем откровена бысть, многыми человекы неведома. </w:t>
      </w:r>
      <w:r>
        <w:rPr>
          <w:i/>
          <w:iCs/>
        </w:rPr>
        <w:t>См. № 791 л. 230.</w:t>
      </w:r>
    </w:p>
    <w:p w:rsidR="00325B87" w:rsidRDefault="00325B87" w:rsidP="00325B87">
      <w:pPr>
        <w:pStyle w:val="a4"/>
      </w:pPr>
      <w:r>
        <w:t xml:space="preserve">л. 107. Канон общий Троици, Михаилу, Николе, Пречистые, певаем в бедах, и в болезнех, и в печалех великих, и на исходе души и во оставление грехов гл. 6. </w:t>
      </w:r>
      <w:r>
        <w:rPr>
          <w:i/>
          <w:iCs/>
        </w:rPr>
        <w:t>См. № 263 л. 10.</w:t>
      </w:r>
    </w:p>
    <w:p w:rsidR="00325B87" w:rsidRDefault="00325B87" w:rsidP="00325B87">
      <w:pPr>
        <w:pStyle w:val="a4"/>
      </w:pPr>
      <w:r>
        <w:t>л. 111. Молитва всем Святым глаголется за опитемию, на всяк час глаголи ея. Нач. Честнейшую Херувим и славнейшу в истину Серафим госпоже Владычице Богородице.</w:t>
      </w:r>
    </w:p>
    <w:p w:rsidR="00325B87" w:rsidRDefault="00325B87" w:rsidP="00325B87">
      <w:pPr>
        <w:pStyle w:val="a4"/>
      </w:pPr>
      <w:r>
        <w:lastRenderedPageBreak/>
        <w:t xml:space="preserve">л. 113 об. Молитва за князя и о архиепископе, и за крестьяне, и за себя, и за упокой, глаголи по вся дни. Нач. Господи Исусе Христе Спасителю нашь, взаконивый нам любовь и научивый в ней молитися. </w:t>
      </w:r>
      <w:r>
        <w:rPr>
          <w:i/>
          <w:iCs/>
        </w:rPr>
        <w:t>См. № 771 л. 179.</w:t>
      </w:r>
    </w:p>
    <w:p w:rsidR="00325B87" w:rsidRDefault="00325B87" w:rsidP="00325B87">
      <w:pPr>
        <w:pStyle w:val="a4"/>
      </w:pPr>
      <w:r>
        <w:t xml:space="preserve">л. 115 об. Молитва к Господу нашему Ис. Христу, покаание глаголи и исповедание заутра и вечер пред образом Господним или пред крестом Христовым. Нач. Владыко человеколюбче, Св. Троице Отець и Сын и Святый Дух. </w:t>
      </w:r>
      <w:r>
        <w:rPr>
          <w:i/>
          <w:iCs/>
        </w:rPr>
        <w:t>Молитвы эти вероятно Кирилла туровскаго.</w:t>
      </w:r>
    </w:p>
    <w:p w:rsidR="00325B87" w:rsidRDefault="00325B87" w:rsidP="00325B87">
      <w:pPr>
        <w:pStyle w:val="a4"/>
      </w:pPr>
      <w:r>
        <w:t>л. 120 об. Канон Господу нашему Ис. Христу, творение Феоктиста инока студийскиа обители.</w:t>
      </w:r>
    </w:p>
    <w:p w:rsidR="00325B87" w:rsidRDefault="00325B87" w:rsidP="00325B87">
      <w:pPr>
        <w:pStyle w:val="a4"/>
      </w:pPr>
      <w:r>
        <w:t xml:space="preserve">л. 125 об. Канон благодарствен пресв. Богородици, </w:t>
      </w:r>
      <w:r>
        <w:rPr>
          <w:i/>
          <w:iCs/>
        </w:rPr>
        <w:t>с акафистом.</w:t>
      </w:r>
    </w:p>
    <w:p w:rsidR="00325B87" w:rsidRDefault="00325B87" w:rsidP="00325B87">
      <w:pPr>
        <w:pStyle w:val="a4"/>
      </w:pPr>
      <w:r>
        <w:t xml:space="preserve">л. 142–254. </w:t>
      </w:r>
      <w:r>
        <w:rPr>
          <w:i/>
          <w:iCs/>
        </w:rPr>
        <w:t>Службы с акафистами: Михаилу архангелу, Иоанну Предтечи, Кресту животворящему, ап. Петру и Павлу, Николаю чудотворцу. См. № 768 л. 1.</w:t>
      </w:r>
    </w:p>
    <w:p w:rsidR="00325B87" w:rsidRDefault="00325B87" w:rsidP="00325B87">
      <w:pPr>
        <w:pStyle w:val="a4"/>
        <w:rPr>
          <w:i/>
          <w:iCs/>
        </w:rPr>
      </w:pPr>
      <w:r>
        <w:rPr>
          <w:i/>
          <w:iCs/>
        </w:rPr>
        <w:t>(Лист 254 порожний).</w:t>
      </w:r>
    </w:p>
    <w:p w:rsidR="00325B87" w:rsidRDefault="00325B87" w:rsidP="00325B87">
      <w:pPr>
        <w:pStyle w:val="a4"/>
      </w:pPr>
      <w:r>
        <w:t>л. 255. Чин бываемый на разлучение души.</w:t>
      </w:r>
    </w:p>
    <w:p w:rsidR="00325B87" w:rsidRDefault="00325B87" w:rsidP="00325B87">
      <w:pPr>
        <w:pStyle w:val="a4"/>
      </w:pPr>
      <w:r>
        <w:t xml:space="preserve">л. 269. </w:t>
      </w:r>
      <w:r>
        <w:rPr>
          <w:i/>
          <w:iCs/>
        </w:rPr>
        <w:t>Служба, августа 1, блаж. Василию московскому.</w:t>
      </w:r>
    </w:p>
    <w:p w:rsidR="00325B87" w:rsidRDefault="00325B87" w:rsidP="00325B87">
      <w:pPr>
        <w:pStyle w:val="a4"/>
      </w:pPr>
      <w:r>
        <w:t xml:space="preserve">л. 287. </w:t>
      </w:r>
      <w:r>
        <w:rPr>
          <w:i/>
          <w:iCs/>
        </w:rPr>
        <w:t xml:space="preserve">Молитвы на сон грядущим, в числе коих </w:t>
      </w:r>
      <w:r>
        <w:t xml:space="preserve">Петра инока студийскаго, Иоанна мниха на злыа помыслы, Исаака и Ефрема Сирина, Стефана фивейскаго </w:t>
      </w:r>
      <w:r>
        <w:rPr>
          <w:i/>
          <w:iCs/>
        </w:rPr>
        <w:t>и две молитвы</w:t>
      </w:r>
      <w:r>
        <w:t xml:space="preserve"> на хулнаго беса.</w:t>
      </w:r>
    </w:p>
    <w:p w:rsidR="00325B87" w:rsidRDefault="00325B87" w:rsidP="00325B87">
      <w:pPr>
        <w:pStyle w:val="a4"/>
      </w:pPr>
      <w:r>
        <w:t xml:space="preserve">л. 301. Списание молитве, яже съчинена с покаанием и исповеданием, како бы человеку съкрушити свое сердце и смирити свою душу, и самому себе виновата сотворити, </w:t>
      </w:r>
      <w:r>
        <w:rPr>
          <w:i/>
          <w:iCs/>
        </w:rPr>
        <w:t>и проч. См. № 750 л. 1.</w:t>
      </w:r>
    </w:p>
    <w:p w:rsidR="00325B87" w:rsidRDefault="00325B87" w:rsidP="00325B87">
      <w:pPr>
        <w:pStyle w:val="a4"/>
      </w:pPr>
      <w:r>
        <w:t xml:space="preserve">л. 308. Молитва к преч. Владычице просяще оставлениа грехов. Нач. Помощнице моему спасению и заступнице Владычице пресв. Дево Богородице. </w:t>
      </w:r>
      <w:r>
        <w:rPr>
          <w:i/>
          <w:iCs/>
        </w:rPr>
        <w:t>За сим три молитвы ангелу хранителю.</w:t>
      </w:r>
    </w:p>
    <w:p w:rsidR="00325B87" w:rsidRDefault="00325B87" w:rsidP="00325B87">
      <w:pPr>
        <w:pStyle w:val="a4"/>
        <w:rPr>
          <w:i/>
          <w:iCs/>
        </w:rPr>
      </w:pPr>
      <w:r>
        <w:rPr>
          <w:i/>
          <w:iCs/>
        </w:rPr>
        <w:t>(Лист 315 порожний).</w:t>
      </w:r>
    </w:p>
    <w:p w:rsidR="00325B87" w:rsidRDefault="00325B87" w:rsidP="00325B87">
      <w:pPr>
        <w:pStyle w:val="a4"/>
      </w:pPr>
      <w:r>
        <w:t xml:space="preserve">л. 316. Великаго светилника Иоанна Златоустаго молитвы молебны 24 часом дневным и нощным, </w:t>
      </w:r>
      <w:r>
        <w:rPr>
          <w:i/>
          <w:iCs/>
        </w:rPr>
        <w:t>и другия краткия иных авторов.</w:t>
      </w:r>
    </w:p>
    <w:p w:rsidR="00325B87" w:rsidRDefault="00325B87" w:rsidP="00325B87">
      <w:pPr>
        <w:pStyle w:val="a4"/>
      </w:pPr>
      <w:r>
        <w:t xml:space="preserve">л. 322. Св. Максима исповедника сказание к любящим Бога всем сердцем, и многоболезнующим иноком, и трудолюбьствующим к иже спастися, </w:t>
      </w:r>
      <w:r>
        <w:rPr>
          <w:i/>
          <w:iCs/>
        </w:rPr>
        <w:t>и проч</w:t>
      </w:r>
      <w:r>
        <w:t>. Нач. Четырми делесы душа оскверняется иноку.</w:t>
      </w:r>
    </w:p>
    <w:p w:rsidR="00325B87" w:rsidRDefault="00325B87" w:rsidP="00325B87">
      <w:pPr>
        <w:pStyle w:val="a4"/>
      </w:pPr>
      <w:r>
        <w:t xml:space="preserve">л. 326. Правило всякому богобоязниву, внегда в сих случится искуситися кому по действу сатанину. </w:t>
      </w:r>
      <w:r>
        <w:rPr>
          <w:i/>
          <w:iCs/>
        </w:rPr>
        <w:t>Последния две статьи теже, какия в печат. Каноннике 1636 года.</w:t>
      </w:r>
    </w:p>
    <w:p w:rsidR="00325B87" w:rsidRDefault="00325B87" w:rsidP="00325B87">
      <w:pPr>
        <w:pStyle w:val="a4"/>
      </w:pPr>
      <w:r>
        <w:t xml:space="preserve">798. (1908.) </w:t>
      </w:r>
      <w:hyperlink r:id="rId2334" w:history="1">
        <w:r>
          <w:rPr>
            <w:rStyle w:val="a3"/>
            <w:b/>
            <w:bCs/>
          </w:rPr>
          <w:t>Сборник</w:t>
        </w:r>
      </w:hyperlink>
      <w:r>
        <w:rPr>
          <w:b/>
          <w:bCs/>
        </w:rPr>
        <w:t>,</w:t>
      </w:r>
      <w:r>
        <w:t xml:space="preserve"> полууст., переходящий в скоропись, нач. ХVII века, в четверть, 217 листов.</w:t>
      </w:r>
    </w:p>
    <w:p w:rsidR="00325B87" w:rsidRDefault="00325B87" w:rsidP="00325B87">
      <w:pPr>
        <w:pStyle w:val="a4"/>
      </w:pPr>
      <w:hyperlink r:id="rId2335" w:history="1">
        <w:r>
          <w:rPr>
            <w:rStyle w:val="a3"/>
          </w:rPr>
          <w:t>л. 7.</w:t>
        </w:r>
      </w:hyperlink>
      <w:r>
        <w:t xml:space="preserve"> Сказание главам книги сея Старчества. </w:t>
      </w:r>
      <w:r>
        <w:rPr>
          <w:i/>
          <w:iCs/>
        </w:rPr>
        <w:t>Впереди два отрывка (скороп.) о небесном знамении в 1225 г. и из жития Михаила кн. черниговскаго.</w:t>
      </w:r>
    </w:p>
    <w:p w:rsidR="00325B87" w:rsidRDefault="00325B87" w:rsidP="00325B87">
      <w:pPr>
        <w:pStyle w:val="a4"/>
      </w:pPr>
      <w:hyperlink r:id="rId2336" w:history="1">
        <w:r>
          <w:rPr>
            <w:rStyle w:val="a3"/>
          </w:rPr>
          <w:t>л. 13.</w:t>
        </w:r>
      </w:hyperlink>
      <w:r>
        <w:t xml:space="preserve"> Поучение, како подобает ученику жити у старца. </w:t>
      </w:r>
      <w:r>
        <w:rPr>
          <w:i/>
          <w:iCs/>
        </w:rPr>
        <w:t xml:space="preserve">Срав. </w:t>
      </w:r>
      <w:hyperlink r:id="rId2337" w:history="1">
        <w:r>
          <w:rPr>
            <w:rStyle w:val="a3"/>
            <w:i/>
            <w:iCs/>
          </w:rPr>
          <w:t>№ 791 л. 235</w:t>
        </w:r>
      </w:hyperlink>
      <w:r>
        <w:rPr>
          <w:i/>
          <w:iCs/>
        </w:rPr>
        <w:t>.</w:t>
      </w:r>
    </w:p>
    <w:p w:rsidR="00325B87" w:rsidRDefault="00325B87" w:rsidP="00325B87">
      <w:pPr>
        <w:pStyle w:val="a4"/>
      </w:pPr>
      <w:hyperlink r:id="rId2338" w:history="1">
        <w:r>
          <w:rPr>
            <w:rStyle w:val="a3"/>
          </w:rPr>
          <w:t>л. 28.</w:t>
        </w:r>
      </w:hyperlink>
      <w:r>
        <w:t xml:space="preserve"> Чин бываемый о хотящем затворитися, по уставом, якоже в правилех пишется.</w:t>
      </w:r>
    </w:p>
    <w:p w:rsidR="00325B87" w:rsidRDefault="00325B87" w:rsidP="00325B87">
      <w:pPr>
        <w:pStyle w:val="a4"/>
      </w:pPr>
      <w:hyperlink r:id="rId2339" w:history="1">
        <w:r>
          <w:rPr>
            <w:rStyle w:val="a3"/>
          </w:rPr>
          <w:t>л. 35.</w:t>
        </w:r>
      </w:hyperlink>
      <w:r>
        <w:t xml:space="preserve"> Чин бываемый о коем любо христолюбце, иже добрым произволением пришедшему где во обитель и просящему быти духовным братом.</w:t>
      </w:r>
    </w:p>
    <w:p w:rsidR="00325B87" w:rsidRDefault="00325B87" w:rsidP="00325B87">
      <w:pPr>
        <w:pStyle w:val="a4"/>
      </w:pPr>
      <w:hyperlink r:id="rId2340" w:history="1">
        <w:r>
          <w:rPr>
            <w:rStyle w:val="a3"/>
          </w:rPr>
          <w:t>л. 38.</w:t>
        </w:r>
      </w:hyperlink>
      <w:r>
        <w:t xml:space="preserve"> Указ о правиле, как себе отпети пред крестом честным </w:t>
      </w:r>
      <w:r>
        <w:rPr>
          <w:i/>
          <w:iCs/>
        </w:rPr>
        <w:t xml:space="preserve">(в оглавл. прибавлено: </w:t>
      </w:r>
      <w:r>
        <w:t>и како Псалтырь говорити).</w:t>
      </w:r>
    </w:p>
    <w:p w:rsidR="00325B87" w:rsidRDefault="00325B87" w:rsidP="00325B87">
      <w:pPr>
        <w:pStyle w:val="a4"/>
      </w:pPr>
      <w:hyperlink r:id="rId2341" w:history="1">
        <w:r>
          <w:rPr>
            <w:rStyle w:val="a3"/>
          </w:rPr>
          <w:t>л. 40 об.</w:t>
        </w:r>
      </w:hyperlink>
      <w:r>
        <w:t xml:space="preserve"> В начале дни всякому, в первый час дни ангел приходит людскый на поклонение Богу.</w:t>
      </w:r>
    </w:p>
    <w:p w:rsidR="00325B87" w:rsidRDefault="00325B87" w:rsidP="00325B87">
      <w:pPr>
        <w:pStyle w:val="a4"/>
      </w:pPr>
      <w:hyperlink r:id="rId2342" w:history="1">
        <w:r>
          <w:rPr>
            <w:rStyle w:val="a3"/>
          </w:rPr>
          <w:t>л. 41 об.</w:t>
        </w:r>
      </w:hyperlink>
      <w:r>
        <w:t xml:space="preserve"> Подобает ведати всем, иже ревнуяй Святым, по вере живущим, хотящим како начати правило свое в келии.</w:t>
      </w:r>
    </w:p>
    <w:p w:rsidR="00325B87" w:rsidRDefault="00325B87" w:rsidP="00325B87">
      <w:pPr>
        <w:pStyle w:val="a4"/>
      </w:pPr>
      <w:hyperlink r:id="rId2343" w:history="1">
        <w:r>
          <w:rPr>
            <w:rStyle w:val="a3"/>
          </w:rPr>
          <w:t>л. 44 об.</w:t>
        </w:r>
      </w:hyperlink>
      <w:r>
        <w:t xml:space="preserve"> Сей указ, аще убо священничества саном почтен благословити рукою и креститися, и иноком и миряном креститися. От св. Феодорита. </w:t>
      </w:r>
      <w:r>
        <w:rPr>
          <w:i/>
          <w:iCs/>
        </w:rPr>
        <w:t>Встречается часто.</w:t>
      </w:r>
    </w:p>
    <w:p w:rsidR="00325B87" w:rsidRDefault="00325B87" w:rsidP="00325B87">
      <w:pPr>
        <w:pStyle w:val="a4"/>
      </w:pPr>
      <w:hyperlink r:id="rId2344" w:history="1">
        <w:r>
          <w:rPr>
            <w:rStyle w:val="a3"/>
          </w:rPr>
          <w:t>л. 45 об.</w:t>
        </w:r>
      </w:hyperlink>
      <w:r>
        <w:t xml:space="preserve"> </w:t>
      </w:r>
      <w:r>
        <w:rPr>
          <w:i/>
          <w:iCs/>
        </w:rPr>
        <w:t xml:space="preserve">По оглавлению: </w:t>
      </w:r>
      <w:r>
        <w:t>Келейное правило неумеющим грамоте.</w:t>
      </w:r>
    </w:p>
    <w:p w:rsidR="00325B87" w:rsidRDefault="00325B87" w:rsidP="00325B87">
      <w:pPr>
        <w:pStyle w:val="a4"/>
      </w:pPr>
      <w:hyperlink r:id="rId2345" w:history="1">
        <w:r>
          <w:rPr>
            <w:rStyle w:val="a3"/>
          </w:rPr>
          <w:t>л. 47.</w:t>
        </w:r>
      </w:hyperlink>
      <w:r>
        <w:t xml:space="preserve"> Въследование, внегда случится кому в сне от осквернениа по действу диаволю. </w:t>
      </w:r>
      <w:r>
        <w:rPr>
          <w:i/>
          <w:iCs/>
        </w:rPr>
        <w:t>Здесь одно указание, последование с л. 53 ниже след. статьи.</w:t>
      </w:r>
    </w:p>
    <w:p w:rsidR="00325B87" w:rsidRDefault="00325B87" w:rsidP="00325B87">
      <w:pPr>
        <w:pStyle w:val="a4"/>
      </w:pPr>
      <w:hyperlink r:id="rId2346" w:history="1">
        <w:r>
          <w:rPr>
            <w:rStyle w:val="a3"/>
          </w:rPr>
          <w:t>л. 49.</w:t>
        </w:r>
      </w:hyperlink>
      <w:r>
        <w:t xml:space="preserve"> Макъсима исповедника сказание известно к любящим Бога всем сердцем, многоболезнующим иноком, и трудолюбствующим к иже спастися, </w:t>
      </w:r>
      <w:r>
        <w:rPr>
          <w:i/>
          <w:iCs/>
        </w:rPr>
        <w:t>и проч. См. пред. № 797 л. 322.</w:t>
      </w:r>
    </w:p>
    <w:p w:rsidR="00325B87" w:rsidRDefault="00325B87" w:rsidP="00325B87">
      <w:pPr>
        <w:pStyle w:val="a4"/>
      </w:pPr>
      <w:hyperlink r:id="rId2347" w:history="1">
        <w:r>
          <w:rPr>
            <w:rStyle w:val="a3"/>
          </w:rPr>
          <w:t>л. 59 об.</w:t>
        </w:r>
      </w:hyperlink>
      <w:r>
        <w:t xml:space="preserve">–66. Правило, иже даде ангел великому Пахомию. Правило неумеющим грамоте. Ин указ, иже в келие пение иноком и о метаниах. Павечерница обычная през все лето, </w:t>
      </w:r>
      <w:r>
        <w:rPr>
          <w:i/>
          <w:iCs/>
        </w:rPr>
        <w:t xml:space="preserve">потом </w:t>
      </w:r>
      <w:r>
        <w:t>опроче Великаго поста. Устав како подобает пети Псалтырь в св. Великый пост. От Типика Святыа горы о поклонех.</w:t>
      </w:r>
    </w:p>
    <w:p w:rsidR="00325B87" w:rsidRDefault="00325B87" w:rsidP="00325B87">
      <w:pPr>
        <w:pStyle w:val="a4"/>
      </w:pPr>
      <w:hyperlink r:id="rId2348" w:history="1">
        <w:r>
          <w:rPr>
            <w:rStyle w:val="a3"/>
          </w:rPr>
          <w:t>л. 66 об.</w:t>
        </w:r>
      </w:hyperlink>
      <w:r>
        <w:t xml:space="preserve"> О мнишеском житии. </w:t>
      </w:r>
      <w:r>
        <w:rPr>
          <w:i/>
          <w:iCs/>
        </w:rPr>
        <w:t>Чин прихождения одного монаха к другому, полнее, нежели под № 657 л. 36.</w:t>
      </w:r>
    </w:p>
    <w:p w:rsidR="00325B87" w:rsidRDefault="00325B87" w:rsidP="00325B87">
      <w:pPr>
        <w:pStyle w:val="a4"/>
      </w:pPr>
      <w:hyperlink r:id="rId2349" w:history="1">
        <w:r>
          <w:rPr>
            <w:rStyle w:val="a3"/>
          </w:rPr>
          <w:t>л. 71.</w:t>
        </w:r>
      </w:hyperlink>
      <w:r>
        <w:t xml:space="preserve"> Повесть от житиа св. старец и св. Отець, аще ли найдет помысл превъзношениа мудрости и книгам гораздьству, помяни некоего пустыньника. Нач. Некий пустынник живяше в пустыни, млад сый и благочестив, мудр же бе и книгам горазд.</w:t>
      </w:r>
    </w:p>
    <w:p w:rsidR="00325B87" w:rsidRDefault="00325B87" w:rsidP="00325B87">
      <w:pPr>
        <w:pStyle w:val="a4"/>
      </w:pPr>
      <w:hyperlink r:id="rId2350" w:history="1">
        <w:r>
          <w:rPr>
            <w:rStyle w:val="a3"/>
          </w:rPr>
          <w:t>л. 76 об.</w:t>
        </w:r>
      </w:hyperlink>
      <w:r>
        <w:t xml:space="preserve"> Аще найдет уныние о величестве власти, и красоте, и богатьства и сродниц, и вся имениа, помяни Данила пророка глаголюща. Нач. Аще будем зде богатии и живем лет 50 или 60 или 100, потом что будет?</w:t>
      </w:r>
    </w:p>
    <w:p w:rsidR="00325B87" w:rsidRDefault="00325B87" w:rsidP="00325B87">
      <w:pPr>
        <w:pStyle w:val="a4"/>
      </w:pPr>
      <w:hyperlink r:id="rId2351" w:history="1">
        <w:r>
          <w:rPr>
            <w:rStyle w:val="a3"/>
          </w:rPr>
          <w:t>л. 79.</w:t>
        </w:r>
      </w:hyperlink>
      <w:r>
        <w:t xml:space="preserve"> Сказание Иоанна Златоустаго о житии настоящем, како в нем льстимъся. Нач. Вся убо, възлюбленнии, света сего въскоре преминуются.</w:t>
      </w:r>
    </w:p>
    <w:p w:rsidR="00325B87" w:rsidRDefault="00325B87" w:rsidP="00325B87">
      <w:pPr>
        <w:pStyle w:val="a4"/>
      </w:pPr>
      <w:hyperlink r:id="rId2352" w:history="1">
        <w:r>
          <w:rPr>
            <w:rStyle w:val="a3"/>
          </w:rPr>
          <w:t>л. 88 об.</w:t>
        </w:r>
      </w:hyperlink>
      <w:r>
        <w:t xml:space="preserve"> Ино сказание Иоанна Златоустаго о еже глаголющих,</w:t>
      </w:r>
      <w:r>
        <w:rPr>
          <w:i/>
          <w:iCs/>
        </w:rPr>
        <w:t xml:space="preserve"> </w:t>
      </w:r>
      <w:r>
        <w:t>яко несть мукы грешным. Нач. Съвет человече и се, како братие убежим мукы, злая творяще?</w:t>
      </w:r>
    </w:p>
    <w:p w:rsidR="00325B87" w:rsidRDefault="00325B87" w:rsidP="00325B87">
      <w:pPr>
        <w:pStyle w:val="a4"/>
      </w:pPr>
      <w:hyperlink r:id="rId2353" w:history="1">
        <w:r>
          <w:rPr>
            <w:rStyle w:val="a3"/>
          </w:rPr>
          <w:t>л. 92.</w:t>
        </w:r>
      </w:hyperlink>
      <w:r>
        <w:t xml:space="preserve"> О целомудрии от грехопадениа, февраля в 13 день, память препод. отца нашего Мартиниана. Нач. Сей бяше от Кесариа палестиньскыя, начен постническое житие осмымънадесять летом възраста своего.</w:t>
      </w:r>
    </w:p>
    <w:p w:rsidR="00325B87" w:rsidRDefault="00325B87" w:rsidP="00325B87">
      <w:pPr>
        <w:pStyle w:val="a4"/>
      </w:pPr>
      <w:hyperlink r:id="rId2354" w:history="1">
        <w:r>
          <w:rPr>
            <w:rStyle w:val="a3"/>
          </w:rPr>
          <w:t>л. 95.</w:t>
        </w:r>
      </w:hyperlink>
      <w:r>
        <w:t xml:space="preserve"> От Старчества зело полезно. Нач. Седяй наедине в кельи своей събери ум, помяни день смерти своея.</w:t>
      </w:r>
    </w:p>
    <w:p w:rsidR="00325B87" w:rsidRDefault="00325B87" w:rsidP="00325B87">
      <w:pPr>
        <w:pStyle w:val="a4"/>
      </w:pPr>
      <w:r>
        <w:rPr>
          <w:i/>
          <w:iCs/>
        </w:rPr>
        <w:t xml:space="preserve">По оглавлению, в книге Старчество, не дописано 6 глав, именно: </w:t>
      </w:r>
      <w:r>
        <w:t>Въпрошение от старца о духов неприазнех, которых вещей боятся от всех, яже от Христа хрестьяном предани суть. Сказание старца, пойде продати зелие свое и похвати е бес. Слово И лариона о человеце, старостию одръжиме. Слово о покорении и о послушании. Слово о покаянии</w:t>
      </w:r>
      <w:r>
        <w:rPr>
          <w:i/>
          <w:iCs/>
        </w:rPr>
        <w:t xml:space="preserve">. </w:t>
      </w:r>
      <w:r>
        <w:t>Слово о Павле мнисе и о видении раю</w:t>
      </w:r>
      <w:r>
        <w:rPr>
          <w:i/>
          <w:iCs/>
        </w:rPr>
        <w:t>.</w:t>
      </w:r>
    </w:p>
    <w:p w:rsidR="00325B87" w:rsidRDefault="00325B87" w:rsidP="00325B87">
      <w:pPr>
        <w:pStyle w:val="a4"/>
      </w:pPr>
      <w:hyperlink r:id="rId2355" w:history="1">
        <w:r>
          <w:rPr>
            <w:rStyle w:val="a3"/>
          </w:rPr>
          <w:t>л</w:t>
        </w:r>
        <w:r>
          <w:rPr>
            <w:rStyle w:val="a3"/>
            <w:i/>
            <w:iCs/>
          </w:rPr>
          <w:t xml:space="preserve">. </w:t>
        </w:r>
        <w:r>
          <w:rPr>
            <w:rStyle w:val="a3"/>
          </w:rPr>
          <w:t>96</w:t>
        </w:r>
        <w:r>
          <w:rPr>
            <w:rStyle w:val="a3"/>
            <w:i/>
            <w:iCs/>
          </w:rPr>
          <w:t>.</w:t>
        </w:r>
      </w:hyperlink>
      <w:r>
        <w:rPr>
          <w:i/>
          <w:iCs/>
        </w:rPr>
        <w:t xml:space="preserve"> </w:t>
      </w:r>
      <w:r>
        <w:t>Книга глаголема Цветки, избранныя от св</w:t>
      </w:r>
      <w:r>
        <w:rPr>
          <w:i/>
          <w:iCs/>
        </w:rPr>
        <w:t xml:space="preserve">. </w:t>
      </w:r>
      <w:r>
        <w:t xml:space="preserve">Лествицы, и от Златауста и от прочих книг, почитаемых в св. Божии церкви. </w:t>
      </w:r>
      <w:r>
        <w:rPr>
          <w:i/>
          <w:iCs/>
        </w:rPr>
        <w:t>Более замечательныя выписки следующ.:</w:t>
      </w:r>
    </w:p>
    <w:p w:rsidR="00325B87" w:rsidRDefault="00325B87" w:rsidP="00325B87">
      <w:pPr>
        <w:pStyle w:val="a4"/>
      </w:pPr>
      <w:hyperlink r:id="rId2356" w:history="1">
        <w:r>
          <w:rPr>
            <w:rStyle w:val="a3"/>
          </w:rPr>
          <w:t>л. 138.</w:t>
        </w:r>
      </w:hyperlink>
      <w:r>
        <w:t xml:space="preserve"> Послание в царствующий град (Москву). Нач. Иже от Вышняа десница Божиа всемогущиа и всесилныа и вся съдръжащиа, имже царие царьствуют.</w:t>
      </w:r>
    </w:p>
    <w:p w:rsidR="00325B87" w:rsidRDefault="00325B87" w:rsidP="00325B87">
      <w:pPr>
        <w:pStyle w:val="a4"/>
      </w:pPr>
      <w:hyperlink r:id="rId2357" w:history="1">
        <w:r>
          <w:rPr>
            <w:rStyle w:val="a3"/>
          </w:rPr>
          <w:t>л. 142.</w:t>
        </w:r>
      </w:hyperlink>
      <w:r>
        <w:t xml:space="preserve"> Послание к Великому православному Царю емуже начало сице: Православному христианьскому Царю и Владыце всех браздодерьжателю святых престол св. вселеньскыа съборныа и апостольскыа церкве пресв. Богородица честнаго и славнаго ея, имярек.</w:t>
      </w:r>
    </w:p>
    <w:p w:rsidR="00325B87" w:rsidRDefault="00325B87" w:rsidP="00325B87">
      <w:pPr>
        <w:pStyle w:val="a4"/>
      </w:pPr>
      <w:hyperlink r:id="rId2358" w:history="1">
        <w:r>
          <w:rPr>
            <w:rStyle w:val="a3"/>
          </w:rPr>
          <w:t>л. 144.</w:t>
        </w:r>
      </w:hyperlink>
      <w:r>
        <w:t xml:space="preserve"> Съврьшение посланию к служителю съборныа церкве. Нач. И тебе, государю, ведомо, что яз человек селской и училъся буквам, а елиньскых борзостей не текох, а риторьскых астромей не читал.</w:t>
      </w:r>
      <w:r>
        <w:rPr>
          <w:i/>
          <w:iCs/>
        </w:rPr>
        <w:t xml:space="preserve"> Послание Филофея, старца Елеазарова монастыря, к дьяку Михаилу Мунехину, немного не докончено. Издано в Правосл. Собес. 1861, ч. 2, стр. 84–96.</w:t>
      </w:r>
    </w:p>
    <w:p w:rsidR="00325B87" w:rsidRDefault="00325B87" w:rsidP="00325B87">
      <w:pPr>
        <w:pStyle w:val="a4"/>
      </w:pPr>
      <w:hyperlink r:id="rId2359" w:history="1">
        <w:r>
          <w:rPr>
            <w:rStyle w:val="a3"/>
          </w:rPr>
          <w:t>л</w:t>
        </w:r>
        <w:r>
          <w:rPr>
            <w:rStyle w:val="a3"/>
            <w:i/>
            <w:iCs/>
          </w:rPr>
          <w:t xml:space="preserve">. </w:t>
        </w:r>
        <w:r>
          <w:rPr>
            <w:rStyle w:val="a3"/>
          </w:rPr>
          <w:t>157 об</w:t>
        </w:r>
        <w:r>
          <w:rPr>
            <w:rStyle w:val="a3"/>
            <w:i/>
            <w:iCs/>
          </w:rPr>
          <w:t>.</w:t>
        </w:r>
      </w:hyperlink>
      <w:r>
        <w:rPr>
          <w:i/>
          <w:iCs/>
        </w:rPr>
        <w:t xml:space="preserve"> </w:t>
      </w:r>
      <w:r>
        <w:t>Препод</w:t>
      </w:r>
      <w:r>
        <w:rPr>
          <w:i/>
          <w:iCs/>
        </w:rPr>
        <w:t xml:space="preserve">. </w:t>
      </w:r>
      <w:r>
        <w:t xml:space="preserve">отца нашего Макариа Великаго Слово наказателно к ползе душевней хотящим спастися. </w:t>
      </w:r>
      <w:r>
        <w:rPr>
          <w:i/>
          <w:iCs/>
        </w:rPr>
        <w:t>См. № 760 л. 301.</w:t>
      </w:r>
    </w:p>
    <w:p w:rsidR="00325B87" w:rsidRDefault="00325B87" w:rsidP="00325B87">
      <w:pPr>
        <w:pStyle w:val="a4"/>
      </w:pPr>
      <w:hyperlink r:id="rId2360" w:history="1">
        <w:r>
          <w:rPr>
            <w:rStyle w:val="a3"/>
          </w:rPr>
          <w:t>л. 166.</w:t>
        </w:r>
      </w:hyperlink>
      <w:r>
        <w:t xml:space="preserve"> Слово от Старчества о иноческом житии. </w:t>
      </w:r>
      <w:r>
        <w:rPr>
          <w:i/>
          <w:iCs/>
        </w:rPr>
        <w:t>См. №</w:t>
      </w:r>
      <w:r>
        <w:t xml:space="preserve"> </w:t>
      </w:r>
      <w:r>
        <w:rPr>
          <w:i/>
          <w:iCs/>
        </w:rPr>
        <w:t>757 л. 195.</w:t>
      </w:r>
    </w:p>
    <w:p w:rsidR="00325B87" w:rsidRDefault="00325B87" w:rsidP="00325B87">
      <w:pPr>
        <w:pStyle w:val="a4"/>
      </w:pPr>
      <w:hyperlink r:id="rId2361" w:history="1">
        <w:r>
          <w:rPr>
            <w:rStyle w:val="a3"/>
          </w:rPr>
          <w:t>л. 178.</w:t>
        </w:r>
      </w:hyperlink>
      <w:r>
        <w:t xml:space="preserve"> Препод. отца нашего Илариона Великаго, наказание отрекъшимся мира Христа ради. </w:t>
      </w:r>
      <w:r>
        <w:rPr>
          <w:i/>
          <w:iCs/>
        </w:rPr>
        <w:t>Там же л. 50.</w:t>
      </w:r>
    </w:p>
    <w:p w:rsidR="00325B87" w:rsidRDefault="00325B87" w:rsidP="00325B87">
      <w:pPr>
        <w:pStyle w:val="a4"/>
      </w:pPr>
      <w:hyperlink r:id="rId2362" w:history="1">
        <w:r>
          <w:rPr>
            <w:rStyle w:val="a3"/>
          </w:rPr>
          <w:t>л. 197.</w:t>
        </w:r>
      </w:hyperlink>
      <w:r>
        <w:t xml:space="preserve"> Послание некоего старца к брату. Нач. Похвално желание подвигнул еси, о възлюбленне, еже слышати слово Божие ищеши. </w:t>
      </w:r>
      <w:r>
        <w:rPr>
          <w:i/>
          <w:iCs/>
        </w:rPr>
        <w:t>Нила сорскаго. См. № 188 л. 93.</w:t>
      </w:r>
    </w:p>
    <w:p w:rsidR="00325B87" w:rsidRDefault="00325B87" w:rsidP="00325B87">
      <w:pPr>
        <w:pStyle w:val="a4"/>
      </w:pPr>
      <w:hyperlink r:id="rId2363" w:history="1">
        <w:r>
          <w:rPr>
            <w:rStyle w:val="a3"/>
          </w:rPr>
          <w:t>л. 201.</w:t>
        </w:r>
      </w:hyperlink>
      <w:r>
        <w:t xml:space="preserve"> Тогоже к иному брату. </w:t>
      </w:r>
      <w:r>
        <w:rPr>
          <w:i/>
          <w:iCs/>
        </w:rPr>
        <w:t>Отрывок. См. там же л. 98.</w:t>
      </w:r>
    </w:p>
    <w:p w:rsidR="00325B87" w:rsidRDefault="00325B87" w:rsidP="00325B87">
      <w:pPr>
        <w:pStyle w:val="a4"/>
      </w:pPr>
      <w:hyperlink r:id="rId2364" w:history="1">
        <w:r>
          <w:rPr>
            <w:rStyle w:val="a3"/>
          </w:rPr>
          <w:t>л. 203.</w:t>
        </w:r>
      </w:hyperlink>
      <w:r>
        <w:t xml:space="preserve"> Слово Кирила философа. Нач. Якоже Кирил философ рече, человека създа Бог между двою животу.</w:t>
      </w:r>
    </w:p>
    <w:p w:rsidR="00325B87" w:rsidRDefault="00325B87" w:rsidP="00325B87">
      <w:pPr>
        <w:pStyle w:val="a4"/>
      </w:pPr>
      <w:r>
        <w:rPr>
          <w:i/>
          <w:iCs/>
        </w:rPr>
        <w:t xml:space="preserve">На </w:t>
      </w:r>
      <w:hyperlink r:id="rId2365" w:history="1">
        <w:r>
          <w:rPr>
            <w:rStyle w:val="a3"/>
            <w:i/>
            <w:iCs/>
          </w:rPr>
          <w:t>обор. л. 6</w:t>
        </w:r>
      </w:hyperlink>
      <w:r>
        <w:rPr>
          <w:i/>
          <w:iCs/>
        </w:rPr>
        <w:t xml:space="preserve"> скорописью: </w:t>
      </w:r>
      <w:r>
        <w:t>Книга Живоначалные Троицы Сергиева монастыря, казенная.</w:t>
      </w:r>
    </w:p>
    <w:p w:rsidR="00325B87" w:rsidRDefault="00325B87" w:rsidP="00325B87">
      <w:pPr>
        <w:pStyle w:val="a4"/>
      </w:pPr>
      <w:r>
        <w:t xml:space="preserve">799. (1927.) </w:t>
      </w:r>
      <w:hyperlink r:id="rId2366" w:history="1">
        <w:r>
          <w:rPr>
            <w:rStyle w:val="a3"/>
            <w:b/>
            <w:bCs/>
          </w:rPr>
          <w:t>Нила сорскаго книга и Сборник,</w:t>
        </w:r>
      </w:hyperlink>
      <w:r>
        <w:t xml:space="preserve"> разных почерков, нач. ХVII века, в осьмую долю, 227 листов.</w:t>
      </w:r>
    </w:p>
    <w:p w:rsidR="00325B87" w:rsidRDefault="00325B87" w:rsidP="00325B87">
      <w:pPr>
        <w:pStyle w:val="a4"/>
      </w:pPr>
      <w:r>
        <w:rPr>
          <w:i/>
          <w:iCs/>
        </w:rPr>
        <w:t>Книга Нила сорскаго списана с ркп. №</w:t>
      </w:r>
      <w:r>
        <w:t> </w:t>
      </w:r>
      <w:r>
        <w:rPr>
          <w:i/>
          <w:iCs/>
        </w:rPr>
        <w:t>188, впереди (1</w:t>
      </w:r>
      <w:r>
        <w:t>–</w:t>
      </w:r>
      <w:r>
        <w:rPr>
          <w:i/>
          <w:iCs/>
        </w:rPr>
        <w:t>44) теже прибавления, какия и там л.</w:t>
      </w:r>
      <w:r>
        <w:t> </w:t>
      </w:r>
      <w:r>
        <w:rPr>
          <w:i/>
          <w:iCs/>
        </w:rPr>
        <w:t>1</w:t>
      </w:r>
      <w:r>
        <w:t>–</w:t>
      </w:r>
      <w:r>
        <w:rPr>
          <w:i/>
          <w:iCs/>
        </w:rPr>
        <w:t>9. Послания здесь опущены.</w:t>
      </w:r>
    </w:p>
    <w:p w:rsidR="00325B87" w:rsidRDefault="00325B87" w:rsidP="00325B87">
      <w:pPr>
        <w:pStyle w:val="a4"/>
      </w:pPr>
      <w:hyperlink r:id="rId2367" w:history="1">
        <w:r>
          <w:rPr>
            <w:rStyle w:val="a3"/>
          </w:rPr>
          <w:t>л</w:t>
        </w:r>
        <w:r>
          <w:rPr>
            <w:rStyle w:val="a3"/>
            <w:i/>
            <w:iCs/>
          </w:rPr>
          <w:t xml:space="preserve">. </w:t>
        </w:r>
        <w:r>
          <w:rPr>
            <w:rStyle w:val="a3"/>
          </w:rPr>
          <w:t>148 об</w:t>
        </w:r>
        <w:r>
          <w:rPr>
            <w:rStyle w:val="a3"/>
            <w:i/>
            <w:iCs/>
          </w:rPr>
          <w:t>.</w:t>
        </w:r>
      </w:hyperlink>
      <w:r>
        <w:rPr>
          <w:i/>
          <w:iCs/>
        </w:rPr>
        <w:t xml:space="preserve"> </w:t>
      </w:r>
      <w:r>
        <w:t>Предание уставом иже во внешней стране пребывающим иноком, рекше скитяном, о келейном трезвении и катадневном пении еже прияхом от Отец наших.</w:t>
      </w:r>
      <w:r>
        <w:rPr>
          <w:i/>
          <w:iCs/>
        </w:rPr>
        <w:t xml:space="preserve"> См. №</w:t>
      </w:r>
      <w:r>
        <w:t xml:space="preserve"> </w:t>
      </w:r>
      <w:r>
        <w:rPr>
          <w:i/>
          <w:iCs/>
        </w:rPr>
        <w:t>762 л. 158.</w:t>
      </w:r>
    </w:p>
    <w:p w:rsidR="00325B87" w:rsidRDefault="00325B87" w:rsidP="00325B87">
      <w:pPr>
        <w:pStyle w:val="a4"/>
      </w:pPr>
      <w:hyperlink r:id="rId2368" w:history="1">
        <w:r>
          <w:rPr>
            <w:rStyle w:val="a3"/>
          </w:rPr>
          <w:t>л. 165.</w:t>
        </w:r>
      </w:hyperlink>
      <w:r>
        <w:t xml:space="preserve"> Святейшаго патриарха Констянтинаграда кир Филофея предание к своему его ученику, еже како внимателне седети в келие с сущими своими послушникы. </w:t>
      </w:r>
      <w:r>
        <w:rPr>
          <w:i/>
          <w:iCs/>
        </w:rPr>
        <w:t>См</w:t>
      </w:r>
      <w:r>
        <w:t xml:space="preserve">. </w:t>
      </w:r>
      <w:r>
        <w:rPr>
          <w:i/>
          <w:iCs/>
        </w:rPr>
        <w:t>№</w:t>
      </w:r>
      <w:r>
        <w:t> </w:t>
      </w:r>
      <w:r>
        <w:rPr>
          <w:i/>
          <w:iCs/>
        </w:rPr>
        <w:t>756 л.</w:t>
      </w:r>
      <w:r>
        <w:t> </w:t>
      </w:r>
      <w:r>
        <w:rPr>
          <w:i/>
          <w:iCs/>
        </w:rPr>
        <w:t>19.</w:t>
      </w:r>
    </w:p>
    <w:p w:rsidR="00325B87" w:rsidRDefault="00325B87" w:rsidP="00325B87">
      <w:pPr>
        <w:pStyle w:val="a4"/>
      </w:pPr>
      <w:hyperlink r:id="rId2369" w:history="1">
        <w:r>
          <w:rPr>
            <w:rStyle w:val="a3"/>
          </w:rPr>
          <w:t>л. 179.</w:t>
        </w:r>
      </w:hyperlink>
      <w:r>
        <w:t xml:space="preserve"> Правило келейное в безмолвии седящему, сие же правило нощное и дневное. </w:t>
      </w:r>
      <w:r>
        <w:rPr>
          <w:i/>
          <w:iCs/>
        </w:rPr>
        <w:t>Там же л.</w:t>
      </w:r>
      <w:r>
        <w:t> </w:t>
      </w:r>
      <w:r>
        <w:rPr>
          <w:i/>
          <w:iCs/>
        </w:rPr>
        <w:t>363.</w:t>
      </w:r>
    </w:p>
    <w:p w:rsidR="00325B87" w:rsidRDefault="00325B87" w:rsidP="00325B87">
      <w:pPr>
        <w:pStyle w:val="a4"/>
      </w:pPr>
      <w:hyperlink r:id="rId2370" w:history="1">
        <w:r>
          <w:rPr>
            <w:rStyle w:val="a3"/>
          </w:rPr>
          <w:t>л. 182.</w:t>
        </w:r>
      </w:hyperlink>
      <w:r>
        <w:t xml:space="preserve"> Тогоже (?) св. аввы Дорофея о святых постех. Слово 17. </w:t>
      </w:r>
      <w:r>
        <w:rPr>
          <w:i/>
          <w:iCs/>
        </w:rPr>
        <w:t>См. №</w:t>
      </w:r>
      <w:r>
        <w:t> </w:t>
      </w:r>
      <w:r>
        <w:rPr>
          <w:i/>
          <w:iCs/>
        </w:rPr>
        <w:t>163.</w:t>
      </w:r>
    </w:p>
    <w:p w:rsidR="00325B87" w:rsidRDefault="00325B87" w:rsidP="00325B87">
      <w:pPr>
        <w:pStyle w:val="a4"/>
      </w:pPr>
      <w:hyperlink r:id="rId2371" w:history="1">
        <w:r>
          <w:rPr>
            <w:rStyle w:val="a3"/>
          </w:rPr>
          <w:t>л. 190.</w:t>
        </w:r>
      </w:hyperlink>
      <w:r>
        <w:t xml:space="preserve"> Чин, како достоит приимати еже от ересей различных, св. Божии и апостолстей церкви приходящих </w:t>
      </w:r>
      <w:r>
        <w:rPr>
          <w:i/>
          <w:iCs/>
        </w:rPr>
        <w:t>(Ариан, Несториан, Евтихиан). До сего листа писано полууставом, отселе до конца скорописью.</w:t>
      </w:r>
    </w:p>
    <w:p w:rsidR="00325B87" w:rsidRDefault="00325B87" w:rsidP="00325B87">
      <w:pPr>
        <w:pStyle w:val="a4"/>
      </w:pPr>
      <w:hyperlink r:id="rId2372" w:history="1">
        <w:r>
          <w:rPr>
            <w:rStyle w:val="a3"/>
          </w:rPr>
          <w:t>л. 192 об.</w:t>
        </w:r>
      </w:hyperlink>
      <w:r>
        <w:t xml:space="preserve"> Како достоит проклинати списанием еретицех, еже от Манихеи приходящих святей Божии и апостолстей церкви.</w:t>
      </w:r>
    </w:p>
    <w:p w:rsidR="00325B87" w:rsidRDefault="00325B87" w:rsidP="00325B87">
      <w:pPr>
        <w:pStyle w:val="a4"/>
      </w:pPr>
      <w:hyperlink r:id="rId2373" w:history="1">
        <w:r>
          <w:rPr>
            <w:rStyle w:val="a3"/>
          </w:rPr>
          <w:t>л. 202.</w:t>
        </w:r>
      </w:hyperlink>
      <w:r>
        <w:t xml:space="preserve"> Устав бываемый на еже от Манихей обращающихся к чистей, истинней вере нашей християнстей.</w:t>
      </w:r>
    </w:p>
    <w:p w:rsidR="00325B87" w:rsidRDefault="00325B87" w:rsidP="00325B87">
      <w:pPr>
        <w:pStyle w:val="a4"/>
      </w:pPr>
      <w:hyperlink r:id="rId2374" w:history="1">
        <w:r>
          <w:rPr>
            <w:rStyle w:val="a3"/>
          </w:rPr>
          <w:t>л. 206.</w:t>
        </w:r>
      </w:hyperlink>
      <w:r>
        <w:t xml:space="preserve"> Мефодия, святейшаго патриарха Констянтинаграда, уставление о еже различными образы и возраст обращающихся.</w:t>
      </w:r>
    </w:p>
    <w:p w:rsidR="00325B87" w:rsidRDefault="00325B87" w:rsidP="00325B87">
      <w:pPr>
        <w:pStyle w:val="a4"/>
      </w:pPr>
      <w:hyperlink r:id="rId2375" w:history="1">
        <w:r>
          <w:rPr>
            <w:rStyle w:val="a3"/>
          </w:rPr>
          <w:t>л. 207 об.</w:t>
        </w:r>
      </w:hyperlink>
      <w:r>
        <w:t xml:space="preserve"> Молитва о цещении о еже о отовержения обращающагося к нашей вере непорочней.</w:t>
      </w:r>
    </w:p>
    <w:p w:rsidR="00325B87" w:rsidRDefault="00325B87" w:rsidP="00325B87">
      <w:pPr>
        <w:pStyle w:val="a4"/>
      </w:pPr>
      <w:hyperlink r:id="rId2376" w:history="1">
        <w:r>
          <w:rPr>
            <w:rStyle w:val="a3"/>
          </w:rPr>
          <w:t>л. 211 об.</w:t>
        </w:r>
      </w:hyperlink>
      <w:r>
        <w:t xml:space="preserve"> Молитва ко крестьяном привлеченным языческою прелестию, обратившихся и ко церкви притекших.</w:t>
      </w:r>
    </w:p>
    <w:p w:rsidR="00325B87" w:rsidRDefault="00325B87" w:rsidP="00325B87">
      <w:pPr>
        <w:pStyle w:val="a4"/>
      </w:pPr>
      <w:hyperlink r:id="rId2377" w:history="1">
        <w:r>
          <w:rPr>
            <w:rStyle w:val="a3"/>
          </w:rPr>
          <w:t>л. 213 об.</w:t>
        </w:r>
      </w:hyperlink>
      <w:r>
        <w:t xml:space="preserve"> Како достоит приимати иже от Жидов ко християнстей вере приходящих.</w:t>
      </w:r>
    </w:p>
    <w:p w:rsidR="00325B87" w:rsidRDefault="00325B87" w:rsidP="00325B87">
      <w:pPr>
        <w:pStyle w:val="a4"/>
      </w:pPr>
      <w:hyperlink r:id="rId2378" w:history="1">
        <w:r>
          <w:rPr>
            <w:rStyle w:val="a3"/>
          </w:rPr>
          <w:t>л. 225.</w:t>
        </w:r>
      </w:hyperlink>
      <w:r>
        <w:t xml:space="preserve"> О Мелхиседекитох, иже и Феодотиянех и Афигганох. </w:t>
      </w:r>
      <w:r>
        <w:rPr>
          <w:i/>
          <w:iCs/>
        </w:rPr>
        <w:t>Конца недостает. Срав. №</w:t>
      </w:r>
      <w:r>
        <w:t> </w:t>
      </w:r>
      <w:r>
        <w:rPr>
          <w:i/>
          <w:iCs/>
        </w:rPr>
        <w:t>739</w:t>
      </w:r>
      <w:r>
        <w:t xml:space="preserve"> </w:t>
      </w:r>
      <w:r>
        <w:rPr>
          <w:i/>
          <w:iCs/>
        </w:rPr>
        <w:t>л.</w:t>
      </w:r>
      <w:r>
        <w:t> </w:t>
      </w:r>
      <w:r>
        <w:rPr>
          <w:i/>
          <w:iCs/>
        </w:rPr>
        <w:t>536</w:t>
      </w:r>
      <w:r>
        <w:t>–</w:t>
      </w:r>
      <w:r>
        <w:rPr>
          <w:i/>
          <w:iCs/>
        </w:rPr>
        <w:t>610.</w:t>
      </w:r>
    </w:p>
    <w:p w:rsidR="00325B87" w:rsidRDefault="00325B87" w:rsidP="00325B87">
      <w:pPr>
        <w:pStyle w:val="a4"/>
      </w:pPr>
      <w:r>
        <w:t xml:space="preserve"> 800. (1892.) </w:t>
      </w:r>
      <w:hyperlink r:id="rId2379" w:history="1">
        <w:r>
          <w:rPr>
            <w:rStyle w:val="a3"/>
            <w:b/>
            <w:bCs/>
          </w:rPr>
          <w:t>Патерик киево-печерский и Сборник</w:t>
        </w:r>
      </w:hyperlink>
      <w:r>
        <w:rPr>
          <w:b/>
          <w:bCs/>
        </w:rPr>
        <w:t>,</w:t>
      </w:r>
      <w:r>
        <w:t xml:space="preserve"> скороп. четкая, ХVІІ века, в четверть, 277 листов.</w:t>
      </w:r>
    </w:p>
    <w:p w:rsidR="00325B87" w:rsidRDefault="00325B87" w:rsidP="00325B87">
      <w:pPr>
        <w:pStyle w:val="a4"/>
      </w:pPr>
      <w:r>
        <w:t xml:space="preserve">л. 1. </w:t>
      </w:r>
      <w:r>
        <w:rPr>
          <w:i/>
          <w:iCs/>
        </w:rPr>
        <w:t>Оглавление.</w:t>
      </w:r>
    </w:p>
    <w:p w:rsidR="00325B87" w:rsidRDefault="00325B87" w:rsidP="00325B87">
      <w:pPr>
        <w:pStyle w:val="a4"/>
      </w:pPr>
      <w:r>
        <w:t>л. 2. Мес. септеврия в 26 день, Слово о исхождении св. апостола и евангелиста Иоанна Феолога, еже написа Прохор, ученик его. Нач. Бысть по вознесении Господа нашего Ис. Христа на небеса собрашася вси Апостоли в Гепсиманию.</w:t>
      </w:r>
    </w:p>
    <w:p w:rsidR="00325B87" w:rsidRDefault="00325B87" w:rsidP="00325B87">
      <w:pPr>
        <w:pStyle w:val="a4"/>
      </w:pPr>
      <w:r>
        <w:t>л. 62 об. Иже во святых отца нашего Иоанна Златаустаго Слово похвално св. апостолу и евангелисту Иоанну Богослову. Нач. Иоанн во Ефесе ассийстем, Иоанн ассийская похвала, паче же вселенней столп.</w:t>
      </w:r>
    </w:p>
    <w:p w:rsidR="00325B87" w:rsidRDefault="00325B87" w:rsidP="00325B87">
      <w:pPr>
        <w:pStyle w:val="a4"/>
      </w:pPr>
      <w:r>
        <w:t>л. 70. Мес. маия в 21 день, Слово похвално св. и равноапостолом благоверному князю Константину и чадом его Михаилу и Феодору, просветившим Муром град святым крещением. Нач. Благословен Господь Бог Иизраилев, Бог християнск, яко посети и сотвори избавление людем своим.</w:t>
      </w:r>
    </w:p>
    <w:p w:rsidR="00325B87" w:rsidRDefault="00325B87" w:rsidP="00325B87">
      <w:pPr>
        <w:pStyle w:val="a4"/>
      </w:pPr>
      <w:r>
        <w:t>801</w:t>
      </w:r>
      <w:r>
        <w:rPr>
          <w:i/>
          <w:iCs/>
        </w:rPr>
        <w:t xml:space="preserve">. </w:t>
      </w:r>
      <w:r>
        <w:t xml:space="preserve">(1925.) </w:t>
      </w:r>
      <w:hyperlink r:id="rId2380" w:history="1">
        <w:r>
          <w:rPr>
            <w:rStyle w:val="a3"/>
            <w:b/>
            <w:bCs/>
          </w:rPr>
          <w:t>Сборник,</w:t>
        </w:r>
      </w:hyperlink>
      <w:r>
        <w:t xml:space="preserve"> полууст. четкий, ХVII века, в осьмую долю, 180 листов.</w:t>
      </w:r>
    </w:p>
    <w:p w:rsidR="00325B87" w:rsidRDefault="00325B87" w:rsidP="00325B87">
      <w:pPr>
        <w:pStyle w:val="a4"/>
      </w:pPr>
      <w:hyperlink r:id="rId2381" w:history="1">
        <w:r>
          <w:rPr>
            <w:rStyle w:val="a3"/>
          </w:rPr>
          <w:t>л. 1.</w:t>
        </w:r>
      </w:hyperlink>
      <w:r>
        <w:t xml:space="preserve"> </w:t>
      </w:r>
      <w:r>
        <w:rPr>
          <w:i/>
          <w:iCs/>
        </w:rPr>
        <w:t>Служба, маия 23, препод. Никите переяславлскому.</w:t>
      </w:r>
    </w:p>
    <w:p w:rsidR="00325B87" w:rsidRDefault="00325B87" w:rsidP="00325B87">
      <w:pPr>
        <w:pStyle w:val="a4"/>
      </w:pPr>
      <w:hyperlink r:id="rId2382" w:history="1">
        <w:r>
          <w:rPr>
            <w:rStyle w:val="a3"/>
          </w:rPr>
          <w:t>л. 27.</w:t>
        </w:r>
      </w:hyperlink>
      <w:r>
        <w:t xml:space="preserve"> Житие препод. отца нашего Никиты Столпника переаславскаго чюдотворца. Нач. Никита преподобный отець нашь бе рожден и воспитан в граде Переаславле.</w:t>
      </w:r>
    </w:p>
    <w:p w:rsidR="00325B87" w:rsidRDefault="00325B87" w:rsidP="00325B87">
      <w:pPr>
        <w:pStyle w:val="a4"/>
      </w:pPr>
      <w:hyperlink r:id="rId2383" w:history="1">
        <w:r>
          <w:rPr>
            <w:rStyle w:val="a3"/>
          </w:rPr>
          <w:t>л. 111.</w:t>
        </w:r>
      </w:hyperlink>
      <w:r>
        <w:t xml:space="preserve"> Канон в похвалу грозному и страшному ангелу от Бога посланному.</w:t>
      </w:r>
    </w:p>
    <w:p w:rsidR="00325B87" w:rsidRDefault="00325B87" w:rsidP="00325B87">
      <w:pPr>
        <w:pStyle w:val="a4"/>
      </w:pPr>
      <w:hyperlink r:id="rId2384" w:history="1">
        <w:r>
          <w:rPr>
            <w:rStyle w:val="a3"/>
          </w:rPr>
          <w:t>л. 120.</w:t>
        </w:r>
      </w:hyperlink>
      <w:r>
        <w:t xml:space="preserve"> </w:t>
      </w:r>
      <w:r>
        <w:rPr>
          <w:i/>
          <w:iCs/>
        </w:rPr>
        <w:t xml:space="preserve">Без надписи. </w:t>
      </w:r>
      <w:r>
        <w:t xml:space="preserve">Нач. Веруй в Отца и Сына и Св. Духа, в Троицу неразделну и несозданну. </w:t>
      </w:r>
      <w:r>
        <w:rPr>
          <w:i/>
          <w:iCs/>
        </w:rPr>
        <w:t>Геннадия патр. константинопольскаго 100 глав. См. № 774 л. 1.</w:t>
      </w:r>
    </w:p>
    <w:p w:rsidR="00325B87" w:rsidRDefault="00325B87" w:rsidP="00325B87">
      <w:pPr>
        <w:pStyle w:val="a4"/>
      </w:pPr>
      <w:hyperlink r:id="rId2385" w:history="1">
        <w:r>
          <w:rPr>
            <w:rStyle w:val="a3"/>
          </w:rPr>
          <w:t>л. 141.</w:t>
        </w:r>
      </w:hyperlink>
      <w:r>
        <w:t xml:space="preserve"> Повесть о Борисо-Глебском монастыри, от коликых лет и како бысть ему начало. </w:t>
      </w:r>
      <w:r>
        <w:rPr>
          <w:i/>
          <w:iCs/>
        </w:rPr>
        <w:t>См. № 782 л. 449.</w:t>
      </w:r>
    </w:p>
    <w:p w:rsidR="00325B87" w:rsidRDefault="00325B87" w:rsidP="00325B87">
      <w:pPr>
        <w:pStyle w:val="a4"/>
      </w:pPr>
      <w:hyperlink r:id="rId2386" w:history="1">
        <w:r>
          <w:rPr>
            <w:rStyle w:val="a3"/>
          </w:rPr>
          <w:t>л. 161.</w:t>
        </w:r>
      </w:hyperlink>
      <w:r>
        <w:t xml:space="preserve"> Чин бываемый на произведение иконома и келаря.</w:t>
      </w:r>
    </w:p>
    <w:p w:rsidR="00325B87" w:rsidRDefault="00325B87" w:rsidP="00325B87">
      <w:pPr>
        <w:pStyle w:val="a4"/>
      </w:pPr>
      <w:hyperlink r:id="rId2387" w:history="1">
        <w:r>
          <w:rPr>
            <w:rStyle w:val="a3"/>
          </w:rPr>
          <w:t>л. 165.</w:t>
        </w:r>
      </w:hyperlink>
      <w:r>
        <w:t xml:space="preserve"> </w:t>
      </w:r>
      <w:r>
        <w:rPr>
          <w:i/>
          <w:iCs/>
        </w:rPr>
        <w:t xml:space="preserve">Без надписи. </w:t>
      </w:r>
      <w:r>
        <w:t xml:space="preserve">Нач. От Великаго Новгорода до Пскова два 90 верст, от Пскова до Ригы три 90 верст; </w:t>
      </w:r>
      <w:r>
        <w:rPr>
          <w:i/>
          <w:iCs/>
        </w:rPr>
        <w:t xml:space="preserve">с </w:t>
      </w:r>
      <w:hyperlink r:id="rId2388" w:history="1">
        <w:r>
          <w:rPr>
            <w:rStyle w:val="a3"/>
            <w:i/>
            <w:iCs/>
          </w:rPr>
          <w:t>обор. л. 169</w:t>
        </w:r>
      </w:hyperlink>
      <w:r>
        <w:rPr>
          <w:i/>
          <w:iCs/>
        </w:rPr>
        <w:t xml:space="preserve"> </w:t>
      </w:r>
      <w:r>
        <w:t xml:space="preserve">Сказание о граде Флорензе, велми чюдно. </w:t>
      </w:r>
      <w:r>
        <w:rPr>
          <w:i/>
          <w:iCs/>
        </w:rPr>
        <w:t>Из путевых записок Авраамия суздальскаго; последнее издано в Древн. росс. Вивл. ч. ХVІІ стр. 178.</w:t>
      </w:r>
    </w:p>
    <w:p w:rsidR="009A5302" w:rsidRDefault="009A5302" w:rsidP="009A5302">
      <w:pPr>
        <w:pStyle w:val="a4"/>
      </w:pPr>
      <w:r>
        <w:t xml:space="preserve">802. (1211.) </w:t>
      </w:r>
      <w:hyperlink r:id="rId2389" w:history="1">
        <w:r>
          <w:rPr>
            <w:rStyle w:val="a3"/>
            <w:b/>
            <w:bCs/>
          </w:rPr>
          <w:t>Сборник</w:t>
        </w:r>
      </w:hyperlink>
      <w:r>
        <w:t>, полууст. разных почерков, ХVII века, в четверть, 140 листов.</w:t>
      </w:r>
    </w:p>
    <w:p w:rsidR="009A5302" w:rsidRDefault="009A5302" w:rsidP="009A5302">
      <w:pPr>
        <w:pStyle w:val="a4"/>
      </w:pPr>
      <w:hyperlink r:id="rId2390" w:history="1">
        <w:r>
          <w:rPr>
            <w:rStyle w:val="a3"/>
          </w:rPr>
          <w:t>л. 1.</w:t>
        </w:r>
      </w:hyperlink>
      <w:r>
        <w:t xml:space="preserve"> </w:t>
      </w:r>
      <w:r>
        <w:rPr>
          <w:i/>
          <w:iCs/>
        </w:rPr>
        <w:t>Служба, маия 26, препод. Макарию колязинскому.</w:t>
      </w:r>
    </w:p>
    <w:p w:rsidR="009A5302" w:rsidRDefault="009A5302" w:rsidP="009A5302">
      <w:pPr>
        <w:pStyle w:val="a4"/>
      </w:pPr>
      <w:hyperlink r:id="rId2391" w:history="1">
        <w:r>
          <w:rPr>
            <w:rStyle w:val="a3"/>
          </w:rPr>
          <w:t>л. 17.</w:t>
        </w:r>
      </w:hyperlink>
      <w:r>
        <w:t xml:space="preserve"> Мес. марта 17, житие и подвизе препод. отца нашего игумена Макариа, новаго чюдотворца, составльшаго монастырь Св. Троица, еже есть Колязин именуем. Нач. Праведник, аще постигнет скончатися, в покои будет. </w:t>
      </w:r>
      <w:r>
        <w:rPr>
          <w:i/>
          <w:iCs/>
        </w:rPr>
        <w:t xml:space="preserve">Чудес 91 (последнее 1584 г.) </w:t>
      </w:r>
      <w:r>
        <w:t>и Слово похвалное.</w:t>
      </w:r>
    </w:p>
    <w:p w:rsidR="009A5302" w:rsidRDefault="009A5302" w:rsidP="009A5302">
      <w:pPr>
        <w:pStyle w:val="a4"/>
      </w:pPr>
      <w:hyperlink r:id="rId2392" w:history="1">
        <w:r>
          <w:rPr>
            <w:rStyle w:val="a3"/>
          </w:rPr>
          <w:t>л. 58 об.</w:t>
        </w:r>
      </w:hyperlink>
      <w:r>
        <w:t xml:space="preserve"> Слово св. Иоанна Златоустаго о ползе души. </w:t>
      </w:r>
      <w:r>
        <w:rPr>
          <w:i/>
          <w:iCs/>
        </w:rPr>
        <w:t>См. № 795 л.</w:t>
      </w:r>
      <w:r>
        <w:t> </w:t>
      </w:r>
      <w:r>
        <w:rPr>
          <w:i/>
          <w:iCs/>
        </w:rPr>
        <w:t>1.</w:t>
      </w:r>
    </w:p>
    <w:p w:rsidR="009A5302" w:rsidRDefault="009A5302" w:rsidP="009A5302">
      <w:pPr>
        <w:pStyle w:val="a4"/>
      </w:pPr>
      <w:r>
        <w:rPr>
          <w:i/>
          <w:iCs/>
        </w:rPr>
        <w:lastRenderedPageBreak/>
        <w:t xml:space="preserve">На порожних 54-х листах между </w:t>
      </w:r>
      <w:hyperlink r:id="rId2393" w:history="1">
        <w:r>
          <w:rPr>
            <w:rStyle w:val="a3"/>
            <w:i/>
            <w:iCs/>
          </w:rPr>
          <w:t>60</w:t>
        </w:r>
      </w:hyperlink>
      <w:r>
        <w:rPr>
          <w:i/>
          <w:iCs/>
        </w:rPr>
        <w:t xml:space="preserve"> и </w:t>
      </w:r>
      <w:hyperlink r:id="rId2394" w:history="1">
        <w:r>
          <w:rPr>
            <w:rStyle w:val="a3"/>
            <w:i/>
            <w:iCs/>
          </w:rPr>
          <w:t>61</w:t>
        </w:r>
      </w:hyperlink>
      <w:r>
        <w:rPr>
          <w:i/>
          <w:iCs/>
        </w:rPr>
        <w:t xml:space="preserve"> начертана каллиграфическая азбука.</w:t>
      </w:r>
    </w:p>
    <w:p w:rsidR="009A5302" w:rsidRDefault="009A5302" w:rsidP="009A5302">
      <w:pPr>
        <w:pStyle w:val="a4"/>
      </w:pPr>
      <w:hyperlink r:id="rId2395" w:history="1">
        <w:r>
          <w:rPr>
            <w:rStyle w:val="a3"/>
          </w:rPr>
          <w:t>л. 61.</w:t>
        </w:r>
      </w:hyperlink>
      <w:r>
        <w:t xml:space="preserve"> Соборник со Богом починаем жития св. Отец наших.—Плачеве и рыдания инока грешна и странна, имиже спирашеся ко души своей, слово 1. Цветки от многих книг. </w:t>
      </w:r>
      <w:r>
        <w:rPr>
          <w:i/>
          <w:iCs/>
        </w:rPr>
        <w:t>Из Диоптры.</w:t>
      </w:r>
    </w:p>
    <w:p w:rsidR="009A5302" w:rsidRDefault="009A5302" w:rsidP="009A5302">
      <w:pPr>
        <w:pStyle w:val="a4"/>
      </w:pPr>
      <w:hyperlink r:id="rId2396" w:history="1">
        <w:r>
          <w:rPr>
            <w:rStyle w:val="a3"/>
          </w:rPr>
          <w:t>л. 71.</w:t>
        </w:r>
      </w:hyperlink>
      <w:r>
        <w:t xml:space="preserve"> Поучение в неделю мясопустную, евангелие от Матфея, Слово 1. Нач. Страшен есть день он втораго пришествия Христова.</w:t>
      </w:r>
    </w:p>
    <w:p w:rsidR="009A5302" w:rsidRDefault="009A5302" w:rsidP="009A5302">
      <w:pPr>
        <w:pStyle w:val="a4"/>
      </w:pPr>
      <w:hyperlink r:id="rId2397" w:history="1">
        <w:r>
          <w:rPr>
            <w:rStyle w:val="a3"/>
          </w:rPr>
          <w:t>л. 78 об.</w:t>
        </w:r>
      </w:hyperlink>
      <w:r>
        <w:t xml:space="preserve"> Иже во святых отца нашего Иоана Златоустаго в 2 неделю поста. Нач. Мало и еще реку вам, братие, о св. сем посте.</w:t>
      </w:r>
    </w:p>
    <w:p w:rsidR="009A5302" w:rsidRDefault="009A5302" w:rsidP="009A5302">
      <w:pPr>
        <w:pStyle w:val="a4"/>
      </w:pPr>
      <w:hyperlink r:id="rId2398" w:history="1">
        <w:r>
          <w:rPr>
            <w:rStyle w:val="a3"/>
          </w:rPr>
          <w:t>л. 79 об.</w:t>
        </w:r>
      </w:hyperlink>
      <w:r>
        <w:t xml:space="preserve"> В неделю 3 поста. Нач. Иже многажды глаголах вам, братие, и ныне же возглаголю о вразех креста Христова.</w:t>
      </w:r>
    </w:p>
    <w:p w:rsidR="009A5302" w:rsidRDefault="009A5302" w:rsidP="009A5302">
      <w:pPr>
        <w:pStyle w:val="a4"/>
      </w:pPr>
      <w:hyperlink r:id="rId2399" w:history="1">
        <w:r>
          <w:rPr>
            <w:rStyle w:val="a3"/>
          </w:rPr>
          <w:t>л. 81 об.</w:t>
        </w:r>
      </w:hyperlink>
      <w:r>
        <w:t xml:space="preserve"> Из Патерика. Нач. Глагола авва Даниил скитский учеником и братиям: аще хощете спастися, имейте молчание.</w:t>
      </w:r>
    </w:p>
    <w:p w:rsidR="009A5302" w:rsidRDefault="009A5302" w:rsidP="009A5302">
      <w:pPr>
        <w:pStyle w:val="a4"/>
      </w:pPr>
      <w:hyperlink r:id="rId2400" w:history="1">
        <w:r>
          <w:rPr>
            <w:rStyle w:val="a3"/>
          </w:rPr>
          <w:t>л. 82 об.</w:t>
        </w:r>
      </w:hyperlink>
      <w:r>
        <w:t xml:space="preserve"> Глава 69 из Патерика скитскаго о брате, иже множицею впадаше в грех и покаянием и слезами Бога милостива сотворяше и тако спасеся. </w:t>
      </w:r>
      <w:r>
        <w:rPr>
          <w:i/>
          <w:iCs/>
        </w:rPr>
        <w:t>См. № 763 л.</w:t>
      </w:r>
      <w:r>
        <w:t> </w:t>
      </w:r>
      <w:r>
        <w:rPr>
          <w:i/>
          <w:iCs/>
        </w:rPr>
        <w:t xml:space="preserve">209. В связи за сею повестию небольшия выписки из сочинений аввы </w:t>
      </w:r>
      <w:r>
        <w:t>Дорофея, Афанасия Великаго, И. Златоустаго</w:t>
      </w:r>
      <w:r>
        <w:rPr>
          <w:i/>
          <w:iCs/>
        </w:rPr>
        <w:t xml:space="preserve">, </w:t>
      </w:r>
      <w:r>
        <w:t>Григория Синаидскаго</w:t>
      </w:r>
      <w:r>
        <w:rPr>
          <w:i/>
          <w:iCs/>
        </w:rPr>
        <w:t xml:space="preserve">, </w:t>
      </w:r>
      <w:r>
        <w:t xml:space="preserve">Нила </w:t>
      </w:r>
      <w:r>
        <w:rPr>
          <w:i/>
          <w:iCs/>
        </w:rPr>
        <w:t>и других.</w:t>
      </w:r>
    </w:p>
    <w:p w:rsidR="009A5302" w:rsidRDefault="009A5302" w:rsidP="009A5302">
      <w:pPr>
        <w:pStyle w:val="a4"/>
      </w:pPr>
      <w:hyperlink r:id="rId2401" w:history="1">
        <w:r>
          <w:rPr>
            <w:rStyle w:val="a3"/>
          </w:rPr>
          <w:t>л. 106.</w:t>
        </w:r>
      </w:hyperlink>
      <w:r>
        <w:t xml:space="preserve"> Слово некоего старца душеполезно. Нач. Старець некий, седя в пустыне лета многа, моляшеся Богу глаголя: яви ми, кому еси подобен.</w:t>
      </w:r>
    </w:p>
    <w:p w:rsidR="009A5302" w:rsidRDefault="009A5302" w:rsidP="009A5302">
      <w:pPr>
        <w:pStyle w:val="a4"/>
      </w:pPr>
      <w:hyperlink r:id="rId2402" w:history="1">
        <w:r>
          <w:rPr>
            <w:rStyle w:val="a3"/>
          </w:rPr>
          <w:t>л. 110.</w:t>
        </w:r>
      </w:hyperlink>
      <w:r>
        <w:t xml:space="preserve"> Иже во святых отца нашего Василия Великаго, архиеп. Кесарея кападокийския, наказание о отвержении жития и совершенстве духовнем. </w:t>
      </w:r>
      <w:r>
        <w:rPr>
          <w:i/>
          <w:iCs/>
        </w:rPr>
        <w:t>См. № </w:t>
      </w:r>
      <w:r>
        <w:t xml:space="preserve">757 </w:t>
      </w:r>
      <w:r>
        <w:rPr>
          <w:i/>
          <w:iCs/>
        </w:rPr>
        <w:t>л.</w:t>
      </w:r>
      <w:r>
        <w:t> </w:t>
      </w:r>
      <w:r>
        <w:rPr>
          <w:i/>
          <w:iCs/>
        </w:rPr>
        <w:t>74.</w:t>
      </w:r>
    </w:p>
    <w:p w:rsidR="009A5302" w:rsidRDefault="009A5302" w:rsidP="009A5302">
      <w:pPr>
        <w:pStyle w:val="a4"/>
      </w:pPr>
      <w:hyperlink r:id="rId2403" w:history="1">
        <w:r>
          <w:rPr>
            <w:rStyle w:val="a3"/>
          </w:rPr>
          <w:t>л. 121.</w:t>
        </w:r>
      </w:hyperlink>
      <w:r>
        <w:t xml:space="preserve"> Препод. отца нашего Стефана фивейскаго о отрекшихся мира и яже в мире заповеди, </w:t>
      </w:r>
      <w:r>
        <w:rPr>
          <w:i/>
          <w:iCs/>
        </w:rPr>
        <w:t>с обор. л.</w:t>
      </w:r>
      <w:r>
        <w:t> </w:t>
      </w:r>
      <w:r>
        <w:rPr>
          <w:i/>
          <w:iCs/>
        </w:rPr>
        <w:t xml:space="preserve">121. </w:t>
      </w:r>
      <w:r>
        <w:t xml:space="preserve">Тогоже заповеди к хотящим спастися. </w:t>
      </w:r>
      <w:r>
        <w:rPr>
          <w:i/>
          <w:iCs/>
        </w:rPr>
        <w:t>См. № 182 л.</w:t>
      </w:r>
      <w:r>
        <w:t> </w:t>
      </w:r>
      <w:r>
        <w:rPr>
          <w:i/>
          <w:iCs/>
        </w:rPr>
        <w:t>322.</w:t>
      </w:r>
    </w:p>
    <w:p w:rsidR="009A5302" w:rsidRDefault="009A5302" w:rsidP="009A5302">
      <w:pPr>
        <w:pStyle w:val="a4"/>
      </w:pPr>
      <w:hyperlink r:id="rId2404" w:history="1">
        <w:r>
          <w:rPr>
            <w:rStyle w:val="a3"/>
          </w:rPr>
          <w:t>л. 129.</w:t>
        </w:r>
      </w:hyperlink>
      <w:r>
        <w:t xml:space="preserve"> Наказание ко братии общеживущей некоего старца. </w:t>
      </w:r>
      <w:r>
        <w:rPr>
          <w:i/>
          <w:iCs/>
        </w:rPr>
        <w:t>См. № 784 л.</w:t>
      </w:r>
      <w:r>
        <w:t> </w:t>
      </w:r>
      <w:r>
        <w:rPr>
          <w:i/>
          <w:iCs/>
        </w:rPr>
        <w:t>225.</w:t>
      </w:r>
    </w:p>
    <w:p w:rsidR="009A5302" w:rsidRDefault="009A5302" w:rsidP="009A5302">
      <w:pPr>
        <w:pStyle w:val="a4"/>
      </w:pPr>
      <w:hyperlink r:id="rId2405" w:history="1">
        <w:r>
          <w:rPr>
            <w:rStyle w:val="a3"/>
          </w:rPr>
          <w:t>л. 131.</w:t>
        </w:r>
      </w:hyperlink>
      <w:r>
        <w:t xml:space="preserve"> Наказание св. Дорофея ко братии общеживущей. </w:t>
      </w:r>
      <w:r>
        <w:rPr>
          <w:i/>
          <w:iCs/>
        </w:rPr>
        <w:t>Там же л.</w:t>
      </w:r>
      <w:r>
        <w:t> </w:t>
      </w:r>
      <w:r>
        <w:rPr>
          <w:i/>
          <w:iCs/>
        </w:rPr>
        <w:t xml:space="preserve">236 с надписью: </w:t>
      </w:r>
      <w:r>
        <w:t xml:space="preserve">Наказание некоего черноризца, </w:t>
      </w:r>
      <w:r>
        <w:rPr>
          <w:i/>
          <w:iCs/>
        </w:rPr>
        <w:t>под № 765 л.</w:t>
      </w:r>
      <w:r>
        <w:t> </w:t>
      </w:r>
      <w:r>
        <w:rPr>
          <w:i/>
          <w:iCs/>
        </w:rPr>
        <w:t xml:space="preserve">311 другою: </w:t>
      </w:r>
      <w:r>
        <w:t xml:space="preserve">Поучение Великаго Василия, </w:t>
      </w:r>
      <w:r>
        <w:rPr>
          <w:i/>
          <w:iCs/>
        </w:rPr>
        <w:t>а под № 626 л.</w:t>
      </w:r>
      <w:r>
        <w:t> </w:t>
      </w:r>
      <w:r>
        <w:rPr>
          <w:i/>
          <w:iCs/>
        </w:rPr>
        <w:t xml:space="preserve">557: </w:t>
      </w:r>
      <w:r>
        <w:t xml:space="preserve">От поучений св. Отець. </w:t>
      </w:r>
      <w:r>
        <w:rPr>
          <w:i/>
          <w:iCs/>
        </w:rPr>
        <w:t>Русское, издано.</w:t>
      </w:r>
    </w:p>
    <w:p w:rsidR="009A5302" w:rsidRDefault="009A5302" w:rsidP="009A5302">
      <w:pPr>
        <w:pStyle w:val="a4"/>
      </w:pPr>
      <w:hyperlink r:id="rId2406" w:history="1">
        <w:r>
          <w:rPr>
            <w:rStyle w:val="a3"/>
          </w:rPr>
          <w:t>л. 135 об.</w:t>
        </w:r>
      </w:hyperlink>
      <w:r>
        <w:t xml:space="preserve"> Иже во святых отца нашего Афонасия Великаго, патр. александрьскаго, Слово оглавлено к заповедем Божиим всем отвергшимся мира и хотящим спастися</w:t>
      </w:r>
      <w:r>
        <w:rPr>
          <w:i/>
          <w:iCs/>
        </w:rPr>
        <w:t>. См.  № 766 л.</w:t>
      </w:r>
      <w:r>
        <w:t> </w:t>
      </w:r>
      <w:r>
        <w:rPr>
          <w:i/>
          <w:iCs/>
        </w:rPr>
        <w:t>264.</w:t>
      </w:r>
    </w:p>
    <w:p w:rsidR="009A5302" w:rsidRDefault="009A5302" w:rsidP="009A5302">
      <w:pPr>
        <w:pStyle w:val="a4"/>
      </w:pPr>
      <w:r>
        <w:t xml:space="preserve">803. (1212.) </w:t>
      </w:r>
      <w:hyperlink r:id="rId2407" w:history="1">
        <w:r>
          <w:rPr>
            <w:rStyle w:val="a3"/>
            <w:b/>
            <w:bCs/>
          </w:rPr>
          <w:t>Сборник</w:t>
        </w:r>
      </w:hyperlink>
      <w:r>
        <w:rPr>
          <w:b/>
          <w:bCs/>
        </w:rPr>
        <w:t>,</w:t>
      </w:r>
      <w:r>
        <w:t xml:space="preserve"> скороп., ХVІІ века, в четверть, 248 листов.</w:t>
      </w:r>
    </w:p>
    <w:p w:rsidR="009A5302" w:rsidRDefault="009A5302" w:rsidP="009A5302">
      <w:pPr>
        <w:pStyle w:val="a4"/>
      </w:pPr>
      <w:r>
        <w:t xml:space="preserve">л. 1. </w:t>
      </w:r>
      <w:r>
        <w:rPr>
          <w:i/>
          <w:iCs/>
        </w:rPr>
        <w:t>Оглавление</w:t>
      </w:r>
      <w:r>
        <w:t>.</w:t>
      </w:r>
    </w:p>
    <w:p w:rsidR="009A5302" w:rsidRDefault="009A5302" w:rsidP="009A5302">
      <w:pPr>
        <w:pStyle w:val="a4"/>
      </w:pPr>
      <w:r>
        <w:t xml:space="preserve">л. 2. </w:t>
      </w:r>
      <w:r>
        <w:rPr>
          <w:i/>
          <w:iCs/>
        </w:rPr>
        <w:t>Служба, июня 24, на рождество Иоанна Предтечи.</w:t>
      </w:r>
    </w:p>
    <w:p w:rsidR="009A5302" w:rsidRDefault="009A5302" w:rsidP="009A5302">
      <w:pPr>
        <w:pStyle w:val="a4"/>
      </w:pPr>
      <w:r>
        <w:t>л. 18. Канон св. великомученице Екатерине.</w:t>
      </w:r>
    </w:p>
    <w:p w:rsidR="009A5302" w:rsidRDefault="009A5302" w:rsidP="009A5302">
      <w:pPr>
        <w:pStyle w:val="a4"/>
      </w:pPr>
      <w:r>
        <w:t xml:space="preserve">л. 27. </w:t>
      </w:r>
      <w:r>
        <w:rPr>
          <w:i/>
          <w:iCs/>
        </w:rPr>
        <w:t>Служба, августа 30, препод. Александру свирскому.</w:t>
      </w:r>
    </w:p>
    <w:p w:rsidR="009A5302" w:rsidRDefault="009A5302" w:rsidP="009A5302">
      <w:pPr>
        <w:pStyle w:val="a4"/>
      </w:pPr>
      <w:r>
        <w:t xml:space="preserve">л. 55. Мес. августа 30, житие и подвизи и еже отчасти чюдес исповедание препод. отца нашего Александра сверскаго, новаго чюдотворца, иже бысть во области Великаго Новаграда. Списано Иродионом, игуменом тояже честныя обители, учеником Святаго. </w:t>
      </w:r>
      <w:r>
        <w:rPr>
          <w:i/>
          <w:iCs/>
        </w:rPr>
        <w:t>См. № 692 л. 214.</w:t>
      </w:r>
    </w:p>
    <w:p w:rsidR="009A5302" w:rsidRDefault="009A5302" w:rsidP="009A5302">
      <w:pPr>
        <w:pStyle w:val="a4"/>
      </w:pPr>
      <w:r>
        <w:t xml:space="preserve">л. 163. </w:t>
      </w:r>
      <w:r>
        <w:rPr>
          <w:i/>
          <w:iCs/>
        </w:rPr>
        <w:t>Таблица пасхальная.</w:t>
      </w:r>
    </w:p>
    <w:p w:rsidR="009A5302" w:rsidRDefault="009A5302" w:rsidP="009A5302">
      <w:pPr>
        <w:pStyle w:val="a4"/>
      </w:pPr>
      <w:r>
        <w:lastRenderedPageBreak/>
        <w:t xml:space="preserve">л. 164. Мес. ноямврия в 16 день, мучение св. и всехвалнаго апостола и евангелиста Матфия. Нач. Во время оно беша Апостоли вкупе и меташа жребия и паде жребий на Матфия ити в страну человекоядець. </w:t>
      </w:r>
      <w:r>
        <w:rPr>
          <w:i/>
          <w:iCs/>
        </w:rPr>
        <w:t>Срав. № 782 л. 433.</w:t>
      </w:r>
    </w:p>
    <w:p w:rsidR="009A5302" w:rsidRDefault="009A5302" w:rsidP="009A5302">
      <w:pPr>
        <w:pStyle w:val="a4"/>
      </w:pPr>
      <w:r>
        <w:t xml:space="preserve">л. 170 об. Мес. ноямврия в 23 день, житие и жизнь иже во святых отца нашего Амфилогия епископа иконийскаго. </w:t>
      </w:r>
      <w:r>
        <w:rPr>
          <w:i/>
          <w:iCs/>
        </w:rPr>
        <w:t>См. № 783 л. 106.</w:t>
      </w:r>
    </w:p>
    <w:p w:rsidR="009A5302" w:rsidRDefault="009A5302" w:rsidP="009A5302">
      <w:pPr>
        <w:pStyle w:val="a4"/>
      </w:pPr>
      <w:r>
        <w:t xml:space="preserve">л. 178. От Патерика (киево) печерскаго о Пимине мнисе. </w:t>
      </w:r>
      <w:r>
        <w:rPr>
          <w:i/>
          <w:iCs/>
        </w:rPr>
        <w:t>Потом начато</w:t>
      </w:r>
      <w:r>
        <w:t xml:space="preserve"> слово о Прохоре мнисе, </w:t>
      </w:r>
      <w:r>
        <w:rPr>
          <w:i/>
          <w:iCs/>
        </w:rPr>
        <w:t>не дописано.</w:t>
      </w:r>
    </w:p>
    <w:p w:rsidR="009A5302" w:rsidRDefault="009A5302" w:rsidP="009A5302">
      <w:pPr>
        <w:pStyle w:val="a4"/>
      </w:pPr>
      <w:r>
        <w:t xml:space="preserve">л. 186. Молитва ко Господу нашему Ис. Христу, и ко св. Богородице, и к небесным Силам, и ко всем Святым, глаголема о покаянии по вся дни и исполнена умиления. </w:t>
      </w:r>
      <w:r>
        <w:rPr>
          <w:i/>
          <w:iCs/>
        </w:rPr>
        <w:t>См. № 789 л. 104.</w:t>
      </w:r>
    </w:p>
    <w:p w:rsidR="009A5302" w:rsidRDefault="009A5302" w:rsidP="009A5302">
      <w:pPr>
        <w:pStyle w:val="a4"/>
      </w:pPr>
      <w:r>
        <w:t xml:space="preserve">л. 201. </w:t>
      </w:r>
      <w:r>
        <w:rPr>
          <w:i/>
          <w:iCs/>
        </w:rPr>
        <w:t>Разныя молитвы: На сон грядущим (№ 797 л. 287)</w:t>
      </w:r>
      <w:r>
        <w:t xml:space="preserve">. Всем Святым, творение Кирила, архиеп. туровьскаго </w:t>
      </w:r>
      <w:r>
        <w:rPr>
          <w:i/>
          <w:iCs/>
        </w:rPr>
        <w:t>(№ 316 л. 459)</w:t>
      </w:r>
      <w:r>
        <w:t xml:space="preserve">. Препод. Сергию чюдотворцу </w:t>
      </w:r>
      <w:r>
        <w:rPr>
          <w:i/>
          <w:iCs/>
        </w:rPr>
        <w:t>(№ 663 л. 597); в конце мелкие отрывки.</w:t>
      </w:r>
    </w:p>
    <w:p w:rsidR="009A5302" w:rsidRDefault="009A5302" w:rsidP="009A5302">
      <w:pPr>
        <w:pStyle w:val="a4"/>
      </w:pPr>
      <w:r>
        <w:t xml:space="preserve">804. (1643.) </w:t>
      </w:r>
      <w:hyperlink r:id="rId2408" w:history="1">
        <w:r>
          <w:rPr>
            <w:rStyle w:val="a3"/>
            <w:b/>
            <w:bCs/>
          </w:rPr>
          <w:t>Сборник</w:t>
        </w:r>
      </w:hyperlink>
      <w:r>
        <w:rPr>
          <w:b/>
          <w:bCs/>
        </w:rPr>
        <w:t>,</w:t>
      </w:r>
      <w:r>
        <w:t xml:space="preserve"> скороп. разных почерков, ХVІІ века, в четверть, 381 лист.</w:t>
      </w:r>
    </w:p>
    <w:p w:rsidR="009A5302" w:rsidRDefault="009A5302" w:rsidP="009A5302">
      <w:pPr>
        <w:pStyle w:val="a4"/>
      </w:pPr>
      <w:r>
        <w:t>л. 1. Слово Иоанна Златоустаго на св. Воскресение Господа нашего Ис. Христа. Нач. Въстав в третий день Господь нашь Ис. Христос, жизнь миру даруя.</w:t>
      </w:r>
    </w:p>
    <w:p w:rsidR="009A5302" w:rsidRDefault="009A5302" w:rsidP="009A5302">
      <w:pPr>
        <w:pStyle w:val="a4"/>
      </w:pPr>
      <w:r>
        <w:t>л. 8 об. В тойже день, Слово о добродетели, ихже стяжав человек, спасется. Нач. Четыре суть добродетели предлежаща к спасению человечьску.</w:t>
      </w:r>
    </w:p>
    <w:p w:rsidR="009A5302" w:rsidRDefault="009A5302" w:rsidP="009A5302">
      <w:pPr>
        <w:pStyle w:val="a4"/>
      </w:pPr>
      <w:r>
        <w:t>л. 9 об. В тойже день, о некоем старцы слово душеполезно. Нач. Старец некий в пустыни многими леты быв, моляшеся Богу, глаголя: Господи яви ми, с ким есмь достоин?</w:t>
      </w:r>
    </w:p>
    <w:p w:rsidR="009A5302" w:rsidRDefault="009A5302" w:rsidP="009A5302">
      <w:pPr>
        <w:pStyle w:val="a4"/>
      </w:pPr>
      <w:r>
        <w:t>л. 14. В тойже день, слово о скоморосе, спасшемся с двема женама. Нач. Бяше некто скоморох (в) граде Тарсе киликийстем, именем Вавила.</w:t>
      </w:r>
    </w:p>
    <w:p w:rsidR="009A5302" w:rsidRDefault="009A5302" w:rsidP="009A5302">
      <w:pPr>
        <w:pStyle w:val="a4"/>
      </w:pPr>
      <w:r>
        <w:t>л. 15 об. Слово на св. Воскресение Господа нашего Ис. Христа. Нач. Въскресение Ис. Христово съдеяся сице: егда воином стрегущим гроб, от полунощи трус бывает.</w:t>
      </w:r>
    </w:p>
    <w:p w:rsidR="009A5302" w:rsidRDefault="009A5302" w:rsidP="009A5302">
      <w:pPr>
        <w:pStyle w:val="a4"/>
      </w:pPr>
      <w:r>
        <w:t>л. 18 об. В тойже день, слово о св. Христофоре. Нач. Мужь некий, именем Христофор, въинство имый.</w:t>
      </w:r>
    </w:p>
    <w:p w:rsidR="009A5302" w:rsidRDefault="009A5302" w:rsidP="009A5302">
      <w:pPr>
        <w:pStyle w:val="a4"/>
      </w:pPr>
      <w:r>
        <w:t>л. 20. Слово о Меркакарии, какову сътвори милость убогой жене и не прикоснуся ей. Нач. В граде Тир бе некто десятинник, именем Мусх, многажды себе поведая, глаголаше, яко сущу ми в Кумеркарии.</w:t>
      </w:r>
    </w:p>
    <w:p w:rsidR="009A5302" w:rsidRDefault="009A5302" w:rsidP="009A5302">
      <w:pPr>
        <w:pStyle w:val="a4"/>
      </w:pPr>
      <w:r>
        <w:t>л. 22 об. В тойже день, слово св. Василия о гордости. Нач. Богатеством ли обросл еси от дел, имиже величаешися и радуешися.</w:t>
      </w:r>
    </w:p>
    <w:p w:rsidR="009A5302" w:rsidRDefault="009A5302" w:rsidP="009A5302">
      <w:pPr>
        <w:pStyle w:val="a4"/>
      </w:pPr>
      <w:r>
        <w:t>л. 23 об. В тойже день, слово о старцы Геласии, иже отроча умершее молитвою воскреси. Нач. И се мнози от ученик его поведаша, яко иногда рыбе принесене бывши.</w:t>
      </w:r>
    </w:p>
    <w:p w:rsidR="009A5302" w:rsidRDefault="009A5302" w:rsidP="009A5302">
      <w:pPr>
        <w:pStyle w:val="a4"/>
      </w:pPr>
      <w:r>
        <w:t>л. 24. В тойже день, слово св. Германа патр. Царяграда. Нач. Человече, вся восприял еси от Бога.</w:t>
      </w:r>
    </w:p>
    <w:p w:rsidR="009A5302" w:rsidRDefault="009A5302" w:rsidP="009A5302">
      <w:pPr>
        <w:pStyle w:val="a4"/>
      </w:pPr>
      <w:r>
        <w:t>л. 25. Слово на св. Въскресение Господа нашего Ис. Христа. Нач. Егда бысть Исус тридесяти лет рождеся от св. Девица Мария.</w:t>
      </w:r>
    </w:p>
    <w:p w:rsidR="009A5302" w:rsidRDefault="009A5302" w:rsidP="009A5302">
      <w:pPr>
        <w:pStyle w:val="a4"/>
      </w:pPr>
      <w:r>
        <w:t>л. 26. В тойже день, слово св. Варлама о печали житейстей, и о суетном богатьстве, и о милостыни. Нач. Человек некто имея три други, двою любяше и чтяше я, а о третием небрежение имяше велми.</w:t>
      </w:r>
    </w:p>
    <w:p w:rsidR="009A5302" w:rsidRDefault="009A5302" w:rsidP="009A5302">
      <w:pPr>
        <w:pStyle w:val="a4"/>
      </w:pPr>
      <w:r>
        <w:t>л. 28. В тойже день, слово св. Макариа, како въскреси умершаго мертвеца, 300 лет до Рождества Христова лежаща в гробе, и тако посрами еретики. Нач. Инок некто седяше при Арсеноите.</w:t>
      </w:r>
    </w:p>
    <w:p w:rsidR="009A5302" w:rsidRDefault="009A5302" w:rsidP="009A5302">
      <w:pPr>
        <w:pStyle w:val="a4"/>
      </w:pPr>
      <w:r>
        <w:lastRenderedPageBreak/>
        <w:t>л. 31 об. В тойже день, слово от Лимониса о Улиане мнисе, егоже спасе ангел от блуда. Нач. Поведаше Улиан мних яже о себе, яко седящу ми в стране Иердана в вертепе моем.</w:t>
      </w:r>
    </w:p>
    <w:p w:rsidR="009A5302" w:rsidRDefault="009A5302" w:rsidP="009A5302">
      <w:pPr>
        <w:pStyle w:val="a4"/>
      </w:pPr>
      <w:r>
        <w:t>л. 33. Слово на св. Въскресение Господа нашего Ис. Христа. Нач. Внушите сынове человечестии, блазии вернии раби, мужие и жены, старцы и уноты.</w:t>
      </w:r>
    </w:p>
    <w:p w:rsidR="009A5302" w:rsidRDefault="009A5302" w:rsidP="009A5302">
      <w:pPr>
        <w:pStyle w:val="a4"/>
      </w:pPr>
      <w:r>
        <w:t>л. 37. В тойже день, слово о некоем игумене, егоже искуси Христос в образе нищаго. Нач. Объщему житию старейшина некто игумен, имеяше под собою братий 200.</w:t>
      </w:r>
    </w:p>
    <w:p w:rsidR="009A5302" w:rsidRDefault="009A5302" w:rsidP="009A5302">
      <w:pPr>
        <w:pStyle w:val="a4"/>
      </w:pPr>
      <w:r>
        <w:t>л. 38 об. В тойже день, слово св. Иоанна Милостиваго о исходе души. Нач. Блаженный Иоанн Милостивый о памяти смертней и о исходе души присно глаголаше, яко бе ему откровено от св. Семеона Столпника.</w:t>
      </w:r>
    </w:p>
    <w:p w:rsidR="009A5302" w:rsidRDefault="009A5302" w:rsidP="009A5302">
      <w:pPr>
        <w:pStyle w:val="a4"/>
      </w:pPr>
      <w:r>
        <w:t>л. 40. В тойже день, слово о сапожнице, егоже обрете царев муж писец, молящася полунощи у церкве св. Богородици в Халкопратии.</w:t>
      </w:r>
    </w:p>
    <w:p w:rsidR="009A5302" w:rsidRDefault="009A5302" w:rsidP="009A5302">
      <w:pPr>
        <w:pStyle w:val="a4"/>
      </w:pPr>
      <w:r>
        <w:t>л. 42 об. Слово на св. Въскресение Господа и Бога и Спаса нашего Ис. Христа. Нач. Въскресениа день восиа, просветимся торжествующе, любезная.</w:t>
      </w:r>
    </w:p>
    <w:p w:rsidR="009A5302" w:rsidRDefault="009A5302" w:rsidP="009A5302">
      <w:pPr>
        <w:pStyle w:val="a4"/>
      </w:pPr>
      <w:r>
        <w:t>л. 46. В тойже день, слово о еже какову почесть Святии от Бога сподобляются и како противу делом кто восприимет. Нач. Приидохом в села святыих, бяху же яко полаты различны, сицевы и инаковы.</w:t>
      </w:r>
    </w:p>
    <w:p w:rsidR="009A5302" w:rsidRDefault="009A5302" w:rsidP="009A5302">
      <w:pPr>
        <w:pStyle w:val="a4"/>
      </w:pPr>
      <w:r>
        <w:t>л. 50 об. Слово на Въскресение Господа нашего Ис. Христа. Нач. Господу нашему Ис. Христу, исполньшю пророческое слово по плотъскому Его смотрению, еже облещися нам в нетленный образ, явися на земли с человеки пожив в лето 5500-е.</w:t>
      </w:r>
    </w:p>
    <w:p w:rsidR="009A5302" w:rsidRDefault="009A5302" w:rsidP="009A5302">
      <w:pPr>
        <w:pStyle w:val="a4"/>
      </w:pPr>
      <w:r>
        <w:t>л. 51 об. В тойже день, слово препод. отца нашего Ефросина повара. Нач. Сей св. отец нашь Ефросин от верну родителю родися и в невегластве въспитан.</w:t>
      </w:r>
    </w:p>
    <w:p w:rsidR="009A5302" w:rsidRDefault="009A5302" w:rsidP="009A5302">
      <w:pPr>
        <w:pStyle w:val="a4"/>
      </w:pPr>
      <w:r>
        <w:t>л. 55. В тойже день, слово о некоем старци, бывшю в блуде близ 20 лет, и паки спасшюся покаянием и слезами.</w:t>
      </w:r>
    </w:p>
    <w:p w:rsidR="009A5302" w:rsidRDefault="009A5302" w:rsidP="009A5302">
      <w:pPr>
        <w:pStyle w:val="a4"/>
      </w:pPr>
      <w:r>
        <w:t>л. 59 об. Слово на св. Въскресение Господа нашего Ис. Христа. Нач. Воскресениа Христова свет восиа нам.</w:t>
      </w:r>
    </w:p>
    <w:p w:rsidR="009A5302" w:rsidRDefault="009A5302" w:rsidP="009A5302">
      <w:pPr>
        <w:pStyle w:val="a4"/>
      </w:pPr>
      <w:r>
        <w:t>л. 61 об. В тойже день, препод. отца нашего Николая мниха, иже от воин бывшаго, повесть. Нач. Иже в святых отец нашь Николае воин к Никифору царю въевавшю на Болгары.</w:t>
      </w:r>
    </w:p>
    <w:p w:rsidR="009A5302" w:rsidRDefault="009A5302" w:rsidP="009A5302">
      <w:pPr>
        <w:pStyle w:val="a4"/>
      </w:pPr>
      <w:r>
        <w:t>л. 64. В тойже день св. Ефрема, яко не подобает глумитися христианом поганскыми делы. Нач. Яко не подобает играти, якоже правила св. Отец глаголют, яко ходяй на игрища, со идолослужители часть имать.</w:t>
      </w:r>
    </w:p>
    <w:p w:rsidR="009A5302" w:rsidRDefault="009A5302" w:rsidP="009A5302">
      <w:pPr>
        <w:pStyle w:val="a4"/>
      </w:pPr>
      <w:r>
        <w:t>л. 69 об. В тойже день, слово мирскыим и иноком о добродетелех. Нач. Мнози и в пустынях и в горах и в монастырех миръская мысляще погыбоша.</w:t>
      </w:r>
    </w:p>
    <w:p w:rsidR="009A5302" w:rsidRDefault="009A5302" w:rsidP="009A5302">
      <w:pPr>
        <w:pStyle w:val="a4"/>
      </w:pPr>
      <w:r>
        <w:t>л. 70. Слово на св. Въскресение Господа нашего Ис. Христа. Нач. Понеже светлаго въскресениа прииде день просветимся богоугодными делы.</w:t>
      </w:r>
    </w:p>
    <w:p w:rsidR="009A5302" w:rsidRDefault="009A5302" w:rsidP="009A5302">
      <w:pPr>
        <w:pStyle w:val="a4"/>
      </w:pPr>
      <w:r>
        <w:t>л. 71. В тойже день, слово о мужи, съблазнившимся о раздаянии милостыня. Нач. Мужь некто бяше в Израили богат, обогатев от похищениа и оболгания и обиды.</w:t>
      </w:r>
    </w:p>
    <w:p w:rsidR="009A5302" w:rsidRDefault="009A5302" w:rsidP="009A5302">
      <w:pPr>
        <w:pStyle w:val="a4"/>
      </w:pPr>
      <w:r>
        <w:t>л. 75. В тойже день, слово о наказании св. Василия всякому человеку, послушающему верою. Нач. Лепо есть человеку имети паче всякаго житиа, да не тужит о имении.</w:t>
      </w:r>
    </w:p>
    <w:p w:rsidR="009A5302" w:rsidRDefault="009A5302" w:rsidP="009A5302">
      <w:pPr>
        <w:pStyle w:val="a4"/>
      </w:pPr>
      <w:r>
        <w:t xml:space="preserve">л. 77. В тойже день поучение св. аввы Исаиа о страстех. Нач. Рече авва Исаиа: от пяти страстей брань блудная умножается. </w:t>
      </w:r>
      <w:r>
        <w:rPr>
          <w:i/>
          <w:iCs/>
        </w:rPr>
        <w:t>На поле предъид. воскресных слов показаны гласы 1–8.</w:t>
      </w:r>
    </w:p>
    <w:p w:rsidR="009A5302" w:rsidRDefault="009A5302" w:rsidP="009A5302">
      <w:pPr>
        <w:pStyle w:val="a4"/>
      </w:pPr>
      <w:r>
        <w:lastRenderedPageBreak/>
        <w:t>л. 79. Сказание о дни понеделника, что ради день сей празднуется св. безплотных Сил и божественых Ангел и Арханьгел и прочих небесных слуг. Нач. По Христове вьзнесении летом минувшим многым от св. и препод. Отець предзаконено бысть уставоположенье.</w:t>
      </w:r>
    </w:p>
    <w:p w:rsidR="009A5302" w:rsidRDefault="009A5302" w:rsidP="009A5302">
      <w:pPr>
        <w:pStyle w:val="a4"/>
      </w:pPr>
      <w:r>
        <w:t>л. 81. В тойже день, поучение како жити христианину. Нач. Подобает бо верны вся разсмотряти деяти, и да не во тщету будет труд нашь.</w:t>
      </w:r>
    </w:p>
    <w:p w:rsidR="009A5302" w:rsidRDefault="009A5302" w:rsidP="009A5302">
      <w:pPr>
        <w:pStyle w:val="a4"/>
      </w:pPr>
      <w:r>
        <w:t>л. 82 об. В тойже день, Слово Иоанна Златоустаго о кленущихся в лжу. Нач. Егда видиши кого в злобне богатьстве, ничего же не приемлюща зла, не блажи его.</w:t>
      </w:r>
    </w:p>
    <w:p w:rsidR="009A5302" w:rsidRDefault="009A5302" w:rsidP="009A5302">
      <w:pPr>
        <w:pStyle w:val="a4"/>
      </w:pPr>
      <w:r>
        <w:t>л. 84. В тойже день, слово о осужении. Нач. Мужь некто черноризец в лености житие свое прейде, разболежеся к смерти.</w:t>
      </w:r>
    </w:p>
    <w:p w:rsidR="009A5302" w:rsidRDefault="009A5302" w:rsidP="009A5302">
      <w:pPr>
        <w:pStyle w:val="a4"/>
      </w:pPr>
      <w:r>
        <w:t>л. 85. В тойже день, Слово св. Отець о славе мира сего. Нач. Уподобися слава мира сего пламени огнену.</w:t>
      </w:r>
    </w:p>
    <w:p w:rsidR="009A5302" w:rsidRDefault="009A5302" w:rsidP="009A5302">
      <w:pPr>
        <w:pStyle w:val="a4"/>
      </w:pPr>
      <w:r>
        <w:t>л. 87. Сказание о дни вторника, еже есть память празднуем св. и слав. пророка и Предтечи и Крестителя Господня Иоанна. Нач. Святыми и Богоносными Отци предание церкви уставися в сий день вторник.</w:t>
      </w:r>
    </w:p>
    <w:p w:rsidR="009A5302" w:rsidRDefault="009A5302" w:rsidP="009A5302">
      <w:pPr>
        <w:pStyle w:val="a4"/>
      </w:pPr>
      <w:r>
        <w:t>л. 88 об. В тойже день, слово Афанасиа, поучение священником (и монахом). Нач. Пастыри, что смотрим, иже всегда мзды иземлем, а делатели никакоже есмы.</w:t>
      </w:r>
    </w:p>
    <w:p w:rsidR="009A5302" w:rsidRDefault="009A5302" w:rsidP="009A5302">
      <w:pPr>
        <w:pStyle w:val="a4"/>
      </w:pPr>
      <w:r>
        <w:t>л. 95. Сказание о дни среды, в немже празднуем о предании Господа нашего Ис. Христа и како претерпе от законопреступных за наше спасение. Нач. В св. сий день среду нашего ради спасения Господь нашь Ис. Христос предан бысть Иудеем законопреступным.</w:t>
      </w:r>
    </w:p>
    <w:p w:rsidR="009A5302" w:rsidRDefault="009A5302" w:rsidP="009A5302">
      <w:pPr>
        <w:pStyle w:val="a4"/>
      </w:pPr>
      <w:r>
        <w:t>л. 96 об. В тойже день, Слово Иоанна Златоустаго, яко не подобает черньцев осуждати. Нач. Немнози безумнии к черньцем изърядно творити обычай имуть.</w:t>
      </w:r>
    </w:p>
    <w:p w:rsidR="009A5302" w:rsidRDefault="009A5302" w:rsidP="009A5302">
      <w:pPr>
        <w:pStyle w:val="a4"/>
      </w:pPr>
      <w:r>
        <w:t>л. 96 об. В тойже день, слово о Даниле мнисе, иже оболган бысть любодеянием. Нач. Поведаше нам авва старець о Даниле египтянине.</w:t>
      </w:r>
    </w:p>
    <w:p w:rsidR="009A5302" w:rsidRDefault="009A5302" w:rsidP="009A5302">
      <w:pPr>
        <w:pStyle w:val="a4"/>
      </w:pPr>
      <w:r>
        <w:t>л. 97 об. В тойже день, слово о двою брату, имеющу между собою вражду. Нач. Брата два, бывше гонению, ята быста прияти муку.</w:t>
      </w:r>
    </w:p>
    <w:p w:rsidR="009A5302" w:rsidRDefault="009A5302" w:rsidP="009A5302">
      <w:pPr>
        <w:pStyle w:val="a4"/>
      </w:pPr>
      <w:r>
        <w:t>л. 98 об. В тойже день, слово о Георгии игумене горы Синайскыя, како ангелом въсхищен бысть и обретеся в Иерусалиме и пакы в своей келии посажен.</w:t>
      </w:r>
    </w:p>
    <w:p w:rsidR="009A5302" w:rsidRDefault="009A5302" w:rsidP="009A5302">
      <w:pPr>
        <w:pStyle w:val="a4"/>
      </w:pPr>
      <w:r>
        <w:t>л. 100. В тойже день, слово о небрегшим именья, но Бога. Нач. Поведаше нам некто отець, яко егда потребы ради некоея взидох в град Костянтинь.</w:t>
      </w:r>
    </w:p>
    <w:p w:rsidR="009A5302" w:rsidRDefault="009A5302" w:rsidP="009A5302">
      <w:pPr>
        <w:pStyle w:val="a4"/>
      </w:pPr>
      <w:r>
        <w:t xml:space="preserve">л. 101 об. В тойже день, слово о Таксиоте въскресшем из мертвых. </w:t>
      </w:r>
      <w:r>
        <w:rPr>
          <w:i/>
          <w:iCs/>
        </w:rPr>
        <w:t>См. № 794 л. 125.</w:t>
      </w:r>
    </w:p>
    <w:p w:rsidR="009A5302" w:rsidRDefault="009A5302" w:rsidP="009A5302">
      <w:pPr>
        <w:pStyle w:val="a4"/>
      </w:pPr>
      <w:r>
        <w:t>л. 104 об. Слово о дни четвертка, въньже празнуем о св. Апостолех седмьдесятих и св. Николы память. Нач. Восиаша нам днесь светила великая и незаходимая.</w:t>
      </w:r>
    </w:p>
    <w:p w:rsidR="009A5302" w:rsidRDefault="009A5302" w:rsidP="009A5302">
      <w:pPr>
        <w:pStyle w:val="a4"/>
      </w:pPr>
      <w:r>
        <w:t>л. 106. В тойже день, слово от Лимониса о разбоиницах, вземлющих вещи старча и пакы давше ему. Нач. Глаголаше старець Зосима, яко сущу ми в монастыри, именем в Туре.</w:t>
      </w:r>
    </w:p>
    <w:p w:rsidR="009A5302" w:rsidRDefault="009A5302" w:rsidP="009A5302">
      <w:pPr>
        <w:pStyle w:val="a4"/>
      </w:pPr>
      <w:r>
        <w:t>л. 107. В тойже день, слово от Патерика о соблажньшимся брате о св. причастье. Нач. Поведаше отець нашь Данил, глаголя, яко рече старець нашь Арсеней о едином скытянине.</w:t>
      </w:r>
    </w:p>
    <w:p w:rsidR="009A5302" w:rsidRDefault="009A5302" w:rsidP="009A5302">
      <w:pPr>
        <w:pStyle w:val="a4"/>
      </w:pPr>
      <w:r>
        <w:t>л. 109. В тойже день, слово о пастусе, егда въсхищена себе мнев, и о умерших предрече и всеми язык возгласи и прочее. Нач. Бе некый отрок, волом пастырь.</w:t>
      </w:r>
    </w:p>
    <w:p w:rsidR="009A5302" w:rsidRDefault="009A5302" w:rsidP="009A5302">
      <w:pPr>
        <w:pStyle w:val="a4"/>
      </w:pPr>
      <w:r>
        <w:lastRenderedPageBreak/>
        <w:t xml:space="preserve">л. 110. В тойже день, Поучение смиренаго Петра митр. киевскаго и въсея Русии игуменом, попом и дьяконом. Нач. Да будет вам, дети, разумно, в кый чин позвани есте Богом. </w:t>
      </w:r>
      <w:r>
        <w:rPr>
          <w:i/>
          <w:iCs/>
        </w:rPr>
        <w:t>Напечатано в Прибав. к Твор. св. Отцев 1844 г. стр. 85.</w:t>
      </w:r>
    </w:p>
    <w:p w:rsidR="009A5302" w:rsidRDefault="009A5302" w:rsidP="009A5302">
      <w:pPr>
        <w:pStyle w:val="a4"/>
      </w:pPr>
      <w:r>
        <w:t xml:space="preserve">л. 112. В тойже день, слово св. Нифонта о песнех мирскиих. </w:t>
      </w:r>
      <w:r>
        <w:rPr>
          <w:i/>
          <w:iCs/>
        </w:rPr>
        <w:t>См. № 793 л. 37.</w:t>
      </w:r>
    </w:p>
    <w:p w:rsidR="009A5302" w:rsidRDefault="009A5302" w:rsidP="009A5302">
      <w:pPr>
        <w:pStyle w:val="a4"/>
      </w:pPr>
      <w:r>
        <w:t>л. 113. Слово о дни пятка и о Кресте Господа нашего Ис. Христа. Нач. Всемирная радость и спасениа нашего основание предлежить животворящий Крест Христов.</w:t>
      </w:r>
    </w:p>
    <w:p w:rsidR="009A5302" w:rsidRDefault="009A5302" w:rsidP="009A5302">
      <w:pPr>
        <w:pStyle w:val="a4"/>
      </w:pPr>
      <w:r>
        <w:t>л. 114 об. В тойже день, откровение св. Ефрема о проскуре съблазнившемуся брату. Нач. Некто мних поруган бысть дьяволом, помысли в собе глаголя.</w:t>
      </w:r>
    </w:p>
    <w:p w:rsidR="009A5302" w:rsidRDefault="009A5302" w:rsidP="009A5302">
      <w:pPr>
        <w:pStyle w:val="a4"/>
      </w:pPr>
      <w:r>
        <w:t>л. 116. В тойже день, Слово Иоанна Златоустаго о исповедании грехов. Нач. Исповедайте своя грехы, исповеданием бо трупи душевнии исцеляють.</w:t>
      </w:r>
    </w:p>
    <w:p w:rsidR="009A5302" w:rsidRDefault="009A5302" w:rsidP="009A5302">
      <w:pPr>
        <w:pStyle w:val="a4"/>
      </w:pPr>
      <w:r>
        <w:t>л. 116 об. В тойже день, Слово св. Григориа о суднем дни. Нач. В лета устаревшагося тело погорбится, выя же исохши преклонится.</w:t>
      </w:r>
    </w:p>
    <w:p w:rsidR="009A5302" w:rsidRDefault="009A5302" w:rsidP="009A5302">
      <w:pPr>
        <w:pStyle w:val="a4"/>
      </w:pPr>
      <w:r>
        <w:t xml:space="preserve">л. 118 об. В тойже день, Слово от правил св. Апостол о Кресте. </w:t>
      </w:r>
      <w:r>
        <w:rPr>
          <w:i/>
          <w:iCs/>
        </w:rPr>
        <w:t>См. № 793 л. 108.</w:t>
      </w:r>
    </w:p>
    <w:p w:rsidR="009A5302" w:rsidRDefault="009A5302" w:rsidP="009A5302">
      <w:pPr>
        <w:pStyle w:val="a4"/>
      </w:pPr>
      <w:r>
        <w:t>л. 120. В тойже день, Слово Иоанна Златоустаго о играх и о плясании. Нач. Земная вся отвръгше злая мысленая, приидете услышим духовная учения.</w:t>
      </w:r>
    </w:p>
    <w:p w:rsidR="009A5302" w:rsidRDefault="009A5302" w:rsidP="009A5302">
      <w:pPr>
        <w:pStyle w:val="a4"/>
      </w:pPr>
      <w:r>
        <w:t xml:space="preserve">л. 121 об. В тойже день, Поучение от пастыря всему народу, иноком же и мирскым простаго житиа. Нач. Ведайте, сынове, и то, как по последним сим временом, а наипаче ныне, грех ради наших скорбем на ны преумножившимся зело, преже гладом, и напрасными падежми, и морми и насильством и пленом от поганых. </w:t>
      </w:r>
      <w:r>
        <w:rPr>
          <w:i/>
          <w:iCs/>
        </w:rPr>
        <w:t>См. Приб. к Твор. св. Отцев 1844 г. стр. 83.</w:t>
      </w:r>
    </w:p>
    <w:p w:rsidR="009A5302" w:rsidRDefault="009A5302" w:rsidP="009A5302">
      <w:pPr>
        <w:pStyle w:val="a4"/>
      </w:pPr>
      <w:r>
        <w:t>л. 123 об. Слово о дни суботнем, въньже празнуется всех Святых память, и о усопъших вспоминание. Нач. Паметь днесь Святым всем сътваряется в день суботный.</w:t>
      </w:r>
    </w:p>
    <w:p w:rsidR="009A5302" w:rsidRDefault="009A5302" w:rsidP="009A5302">
      <w:pPr>
        <w:pStyle w:val="a4"/>
      </w:pPr>
      <w:r>
        <w:t xml:space="preserve">л. 125. В тойже день, слово от Пандока, еже не оскорбляти никогоже. </w:t>
      </w:r>
      <w:r>
        <w:rPr>
          <w:i/>
          <w:iCs/>
        </w:rPr>
        <w:t>См. № 154 гл. 59.</w:t>
      </w:r>
    </w:p>
    <w:p w:rsidR="009A5302" w:rsidRDefault="009A5302" w:rsidP="009A5302">
      <w:pPr>
        <w:pStyle w:val="a4"/>
      </w:pPr>
      <w:r>
        <w:t xml:space="preserve">л. 126. В тойже день, слово о пьянстве. </w:t>
      </w:r>
      <w:r>
        <w:rPr>
          <w:i/>
          <w:iCs/>
        </w:rPr>
        <w:t>Тоже Антиоха черноризца. Там же гл. 5.</w:t>
      </w:r>
    </w:p>
    <w:p w:rsidR="009A5302" w:rsidRDefault="009A5302" w:rsidP="009A5302">
      <w:pPr>
        <w:pStyle w:val="a4"/>
      </w:pPr>
      <w:r>
        <w:t xml:space="preserve">л. 127 об. В тойже день, Слово о добродетели, ихже стяжав человек спасется. </w:t>
      </w:r>
      <w:r>
        <w:rPr>
          <w:i/>
          <w:iCs/>
        </w:rPr>
        <w:t>Тоже, что выше л. 8 об.</w:t>
      </w:r>
    </w:p>
    <w:p w:rsidR="009A5302" w:rsidRDefault="009A5302" w:rsidP="009A5302">
      <w:pPr>
        <w:pStyle w:val="a4"/>
      </w:pPr>
      <w:r>
        <w:t>л. 128 об. В тойже день, слово о некоем игумене, иже егда рукоделием кормяшеся, тогда бесы изгоняше словом, егдаже прият злато от князя, тогда не може изгонити беса.</w:t>
      </w:r>
    </w:p>
    <w:p w:rsidR="009A5302" w:rsidRDefault="009A5302" w:rsidP="009A5302">
      <w:pPr>
        <w:pStyle w:val="a4"/>
      </w:pPr>
      <w:r>
        <w:t xml:space="preserve">л. 129 об. В тойже день, слово от житиа св. Семиона Дивногорца. </w:t>
      </w:r>
      <w:r>
        <w:rPr>
          <w:i/>
          <w:iCs/>
        </w:rPr>
        <w:t>Отрывок.</w:t>
      </w:r>
    </w:p>
    <w:p w:rsidR="009A5302" w:rsidRDefault="009A5302" w:rsidP="009A5302">
      <w:pPr>
        <w:pStyle w:val="a4"/>
      </w:pPr>
      <w:r>
        <w:t>л. 130. Григориа философа Словес седмь сътворена на ползу души, на всю седмицу, по пению Параклитовыа:</w:t>
      </w:r>
    </w:p>
    <w:p w:rsidR="009A5302" w:rsidRDefault="009A5302" w:rsidP="009A5302">
      <w:pPr>
        <w:pStyle w:val="a4"/>
      </w:pPr>
      <w:r>
        <w:t>Слово 1, в неделю о Воскресении Господа нашего Ис. Христа. Нач. Сий, иже сътвори Господь, възрадуемся и възвеселимся въонь; пакы же провозглашая Давид взывая.</w:t>
      </w:r>
    </w:p>
    <w:p w:rsidR="009A5302" w:rsidRDefault="009A5302" w:rsidP="009A5302">
      <w:pPr>
        <w:pStyle w:val="a4"/>
      </w:pPr>
      <w:r>
        <w:t>л. 136. В тойже день, Слово Иоанна Златаустаго о Воскресении Господа нашего Ис. Христа, учително. Нач. Да се ведуще, братие, яко сий день есть Вскресения, сберемся в церковь Господню на вечерню, и на утреню, на литургию.</w:t>
      </w:r>
    </w:p>
    <w:p w:rsidR="009A5302" w:rsidRDefault="009A5302" w:rsidP="009A5302">
      <w:pPr>
        <w:pStyle w:val="a4"/>
      </w:pPr>
      <w:r>
        <w:t>л. 138 об. В понеделник, слово душеполезно Григориа философа о Ангелех. Нач. Творяй рече Ангелы своя и слуги своя огнь палящь.</w:t>
      </w:r>
    </w:p>
    <w:p w:rsidR="009A5302" w:rsidRDefault="009A5302" w:rsidP="009A5302">
      <w:pPr>
        <w:pStyle w:val="a4"/>
      </w:pPr>
      <w:r>
        <w:lastRenderedPageBreak/>
        <w:t xml:space="preserve">л. 142. В тойже день, Слово Евагриа мниха о умилении души, и о страсе будущих мук, и о покаании. </w:t>
      </w:r>
      <w:r>
        <w:rPr>
          <w:i/>
          <w:iCs/>
        </w:rPr>
        <w:t>См. № 747 л. 315.</w:t>
      </w:r>
    </w:p>
    <w:p w:rsidR="009A5302" w:rsidRDefault="009A5302" w:rsidP="009A5302">
      <w:pPr>
        <w:pStyle w:val="a4"/>
      </w:pPr>
      <w:r>
        <w:t>л. 144 об. В вторник, Слово Григориа философа о св. Предтече. Нач. Глас въпиющаго в пустыни уготовайте путь Господень.</w:t>
      </w:r>
    </w:p>
    <w:p w:rsidR="009A5302" w:rsidRDefault="009A5302" w:rsidP="009A5302">
      <w:pPr>
        <w:pStyle w:val="a4"/>
      </w:pPr>
      <w:r>
        <w:t>л. 149 об. В среду, Слово Григориа философа о св. Владычици нашей Богородици Приснодевеи Марии. Нач. Кто возглаголеть Владычице твоеа силы?</w:t>
      </w:r>
    </w:p>
    <w:p w:rsidR="009A5302" w:rsidRDefault="009A5302" w:rsidP="009A5302">
      <w:pPr>
        <w:pStyle w:val="a4"/>
      </w:pPr>
      <w:r>
        <w:t>л. 154. В четверток, Слово Григория философа. Нач. Се рече Спас к учеником своим и Апостолом, проповедники благовещанныя послав: шедше научите вся страны.</w:t>
      </w:r>
    </w:p>
    <w:p w:rsidR="009A5302" w:rsidRDefault="009A5302" w:rsidP="009A5302">
      <w:pPr>
        <w:pStyle w:val="a4"/>
      </w:pPr>
      <w:r>
        <w:t>л. 157. В тойже день, Събор 12-ти Апостол. Нач. Апостоли Христа Бога нашего в различных странах научаху языки веровати в Святую Троицу и прогнаша лесть идолскую.</w:t>
      </w:r>
    </w:p>
    <w:p w:rsidR="009A5302" w:rsidRDefault="009A5302" w:rsidP="009A5302">
      <w:pPr>
        <w:pStyle w:val="a4"/>
      </w:pPr>
      <w:r>
        <w:t>л. 159. В тойже день память творим иже во святых отца нашего Николы великаго чюдотворца, архиеп. мирскаго. Нач. Сий бяше в лета Диоклитиана и Максимиану мучителю.</w:t>
      </w:r>
    </w:p>
    <w:p w:rsidR="009A5302" w:rsidRDefault="009A5302" w:rsidP="009A5302">
      <w:pPr>
        <w:pStyle w:val="a4"/>
      </w:pPr>
      <w:r>
        <w:t>л. 160. В пяток, Слово иже в святых отца нашего Иоанна Златоустаго о страсти Христове, юже прият за весь мир. Нач. Иже Исусу рождешуся от св. Девы Мариа, исполнися всех Пророкы прорицания.</w:t>
      </w:r>
    </w:p>
    <w:p w:rsidR="009A5302" w:rsidRDefault="009A5302" w:rsidP="009A5302">
      <w:pPr>
        <w:pStyle w:val="a4"/>
      </w:pPr>
      <w:r>
        <w:t>л. 161 об. По вся суботы Слово Григория философа. Нач. Веруя в Мя, рече Господь, аще умрет, жив будет.</w:t>
      </w:r>
    </w:p>
    <w:p w:rsidR="009A5302" w:rsidRDefault="009A5302" w:rsidP="009A5302">
      <w:pPr>
        <w:pStyle w:val="a4"/>
      </w:pPr>
      <w:r>
        <w:t>л. 165 об. В тойже день, Слово Иоанна Милостиваго, яко полезно есть нам память творити о умерших. Нач. Бе некто пленен бысть человек из Кипра, и дошедшу ему в Персиду, и тамо затвориша его в темницу.</w:t>
      </w:r>
    </w:p>
    <w:p w:rsidR="009A5302" w:rsidRDefault="009A5302" w:rsidP="009A5302">
      <w:pPr>
        <w:pStyle w:val="a4"/>
      </w:pPr>
      <w:r>
        <w:t>л. 166 об. В тойже день, Слово от апостольскых деаний о умерших. Нач. Да творятся третины о умерших в пениих и молитвах, в третий день Въставшаго ради.</w:t>
      </w:r>
    </w:p>
    <w:p w:rsidR="009A5302" w:rsidRDefault="009A5302" w:rsidP="009A5302">
      <w:pPr>
        <w:pStyle w:val="a4"/>
      </w:pPr>
      <w:r>
        <w:t>л. 166 об. В тойже день, сказание Григория Двоесловца о просфире, иже за усопших в сорокоусты служат. Нач. Много может душам пречистая по мощи служба, в нейже за усопшая служат.</w:t>
      </w:r>
    </w:p>
    <w:p w:rsidR="009A5302" w:rsidRDefault="009A5302" w:rsidP="009A5302">
      <w:pPr>
        <w:pStyle w:val="a4"/>
      </w:pPr>
      <w:r>
        <w:t xml:space="preserve">л. 167 об. Поучение на всечестный праздник, имрк, Господа Бога и Спаса нашего Ис. Христа. Нач. Послушайте братиа и сынове, что подобает творити христианом. </w:t>
      </w:r>
      <w:r>
        <w:rPr>
          <w:i/>
          <w:iCs/>
        </w:rPr>
        <w:t>За сим следует еще 15 слов, заключающия общия похвальныя мысли:</w:t>
      </w:r>
      <w:r>
        <w:t xml:space="preserve"> 2) на праздник, имрк, пресв. Богородицы; 3) на память св. славнаго пророка, имрк; 4) на память св. апостола, имрк; 5) на память св. Апостол, имрк, имрк; 6) на память иже в святых отца нашего, имрк, епископа, имрк, града чюдотворца; 7) на память иже в святых отець наших, имрк, великих чюдотворець; 8) на память препод. и богон. отца нашего, имрк; 9) на память препод. и богон. отець наших имрк, имрк; 10) на память св. великомученика, имрк; 11) на память св. великомученик, имрк; 12) на память препод. жены, имрк; 13) на память св. и преподобных жен, имрк, имрк; 14) на память св. мученици жены, имрк; 15) на память св. мучениць жен, имрк, имрк.</w:t>
      </w:r>
    </w:p>
    <w:p w:rsidR="009A5302" w:rsidRDefault="009A5302" w:rsidP="009A5302">
      <w:pPr>
        <w:pStyle w:val="a4"/>
      </w:pPr>
      <w:r>
        <w:t xml:space="preserve">л. 187. Тайнеучение 1-е к новокрещеным, </w:t>
      </w:r>
      <w:r>
        <w:rPr>
          <w:i/>
          <w:iCs/>
        </w:rPr>
        <w:t>и проч</w:t>
      </w:r>
      <w:r>
        <w:t xml:space="preserve">. Нач. Люблях вам древле истовая възлюбленная церковная чада от духовных сих и небесных побеседовати тайнах. </w:t>
      </w:r>
      <w:r>
        <w:rPr>
          <w:i/>
          <w:iCs/>
        </w:rPr>
        <w:t>Кирилла иерусалимскаго. См. № 124 л. 192.</w:t>
      </w:r>
    </w:p>
    <w:p w:rsidR="009A5302" w:rsidRDefault="009A5302" w:rsidP="009A5302">
      <w:pPr>
        <w:pStyle w:val="a4"/>
      </w:pPr>
      <w:r>
        <w:t>л. 189. В Неделю, Слово св. Иакова брата Господня о Воскресении. Нач. Почи Бог от дел своих в день седмый.</w:t>
      </w:r>
    </w:p>
    <w:p w:rsidR="009A5302" w:rsidRDefault="009A5302" w:rsidP="009A5302">
      <w:pPr>
        <w:pStyle w:val="a4"/>
      </w:pPr>
      <w:r>
        <w:t>л. 193 об. В понеделник тогоже Иакова от бытия створено, о вере и о любви, имам же Ангелы Господня на помощь и на съхранение. Нач. Слышите братиа и отци, како ти Бог начаток твари створи от света и сам Бог свет есть.</w:t>
      </w:r>
    </w:p>
    <w:p w:rsidR="009A5302" w:rsidRDefault="009A5302" w:rsidP="009A5302">
      <w:pPr>
        <w:pStyle w:val="a4"/>
      </w:pPr>
      <w:r>
        <w:lastRenderedPageBreak/>
        <w:t>л. 198. В вторник, Слово тогоже Иакова брата Господня, о покаянии и о вере, имам же св. Предтечу на помощь. Нач. Слышате, братие, възлюбленнии, како створи Бог твердь, еже есть небо, в вторый день.</w:t>
      </w:r>
    </w:p>
    <w:p w:rsidR="009A5302" w:rsidRDefault="009A5302" w:rsidP="009A5302">
      <w:pPr>
        <w:pStyle w:val="a4"/>
      </w:pPr>
      <w:r>
        <w:t>л. 200. В среду, тогоже Иакова брата Господня Слово похвално о св. и благословенней Владычице нашей Богородици. Нач. Прозябе нам лоза истинная от земных родитель Иоакима и Анны славною и честною родителю.</w:t>
      </w:r>
    </w:p>
    <w:p w:rsidR="009A5302" w:rsidRDefault="009A5302" w:rsidP="009A5302">
      <w:pPr>
        <w:pStyle w:val="a4"/>
      </w:pPr>
      <w:r>
        <w:t>л. 203. В четверг, тогоже Иакова брата Господня Слово похвално о св. Апостолех. Нач. Показа Бог умная небеса и светила разумная.</w:t>
      </w:r>
    </w:p>
    <w:p w:rsidR="009A5302" w:rsidRDefault="009A5302" w:rsidP="009A5302">
      <w:pPr>
        <w:pStyle w:val="a4"/>
      </w:pPr>
      <w:r>
        <w:t>л. 206. В пяток, Кресту похвала, тогоже Иакова брата Господня Слово. Нач. Крест нам радость, крест нам похвала, крест нам утверждение.</w:t>
      </w:r>
    </w:p>
    <w:p w:rsidR="009A5302" w:rsidRDefault="009A5302" w:rsidP="009A5302">
      <w:pPr>
        <w:pStyle w:val="a4"/>
      </w:pPr>
      <w:r>
        <w:t xml:space="preserve">л. 207. В суботу тогоже Иакова брата Господня Слово. Нач. Створи Бог Ангелы своему божеству, не лукавы, самовластны и песнославны. </w:t>
      </w:r>
      <w:r>
        <w:rPr>
          <w:i/>
          <w:iCs/>
        </w:rPr>
        <w:t>Предъид. слова не могут принадлежать Иакову брату Господню, ибо в них упоминаются вселенские Соборы, св. Отцы и другие лица, бывшие после него.</w:t>
      </w:r>
    </w:p>
    <w:p w:rsidR="009A5302" w:rsidRDefault="009A5302" w:rsidP="009A5302">
      <w:pPr>
        <w:pStyle w:val="a4"/>
      </w:pPr>
      <w:r>
        <w:t xml:space="preserve">л. 211. Иоанна мниха Дамаскына о иже в вере усопших, яко яже о них бываемыя службы и благотворения пользуют их. </w:t>
      </w:r>
      <w:r>
        <w:rPr>
          <w:i/>
          <w:iCs/>
        </w:rPr>
        <w:t>См. № 756 л. 364.</w:t>
      </w:r>
    </w:p>
    <w:p w:rsidR="009A5302" w:rsidRDefault="009A5302" w:rsidP="009A5302">
      <w:pPr>
        <w:pStyle w:val="a4"/>
      </w:pPr>
      <w:r>
        <w:t xml:space="preserve">л. 227 об. </w:t>
      </w:r>
      <w:r>
        <w:rPr>
          <w:i/>
          <w:iCs/>
        </w:rPr>
        <w:t>Без надписи</w:t>
      </w:r>
      <w:r>
        <w:t>. Нач. Отца Макариа александрийскаго ученик поведа нам сице: яко некогда рече ходящим нам по пустыни с отцем моим Макарием, видех два ангела шествующа с ним.</w:t>
      </w:r>
    </w:p>
    <w:p w:rsidR="009A5302" w:rsidRDefault="009A5302" w:rsidP="009A5302">
      <w:pPr>
        <w:pStyle w:val="a4"/>
      </w:pPr>
      <w:r>
        <w:t>л. 231. О умерших дивно св. Макариа. Нач. Хождаше блаженный отець Макарий в пустыни путем шестъвуя и обрете главу человеческу лоб лежащь.</w:t>
      </w:r>
    </w:p>
    <w:p w:rsidR="009A5302" w:rsidRDefault="009A5302" w:rsidP="009A5302">
      <w:pPr>
        <w:pStyle w:val="a4"/>
      </w:pPr>
      <w:r>
        <w:t>л. 234. Сказание о еже како на страшнем суде к праведным что глаголати имать Христос Бог, не изыщет бо иных многых добродетелей, разве сих, сиа бо всех нужна разумевается. Нач. Ведомо же, яко не поста тогда взыщет и наготы и чюдес Христос.</w:t>
      </w:r>
    </w:p>
    <w:p w:rsidR="009A5302" w:rsidRDefault="009A5302" w:rsidP="009A5302">
      <w:pPr>
        <w:pStyle w:val="a4"/>
      </w:pPr>
      <w:r>
        <w:t xml:space="preserve">л. 240. Явление св. отца Александра старцу некоему, Фотею именем, в третью нощь по преставлении. </w:t>
      </w:r>
      <w:r>
        <w:rPr>
          <w:i/>
          <w:iCs/>
        </w:rPr>
        <w:t>О преставлении препод. Александра свирскаго с приложением 4-х чудес. Сочинитель неизвестен.</w:t>
      </w:r>
    </w:p>
    <w:p w:rsidR="009A5302" w:rsidRDefault="009A5302" w:rsidP="009A5302">
      <w:pPr>
        <w:pStyle w:val="a4"/>
      </w:pPr>
      <w:r>
        <w:t xml:space="preserve">л. 254. </w:t>
      </w:r>
      <w:r>
        <w:rPr>
          <w:i/>
          <w:iCs/>
        </w:rPr>
        <w:t>Разные отрывки, начин</w:t>
      </w:r>
      <w:r>
        <w:t xml:space="preserve">. Идеже глубоко смирение, тамо и слеза изобилна, </w:t>
      </w:r>
      <w:r>
        <w:rPr>
          <w:i/>
          <w:iCs/>
        </w:rPr>
        <w:t xml:space="preserve">потом </w:t>
      </w:r>
      <w:r>
        <w:t xml:space="preserve">св. Анастасиа синайскаго, сказание Григориа Двоесловца о просфире, </w:t>
      </w:r>
      <w:r>
        <w:rPr>
          <w:i/>
          <w:iCs/>
        </w:rPr>
        <w:t>что выше л. 116 об</w:t>
      </w:r>
      <w:r>
        <w:t>., сказание о воздвижении Пресвятыя, и т. п.</w:t>
      </w:r>
    </w:p>
    <w:p w:rsidR="009A5302" w:rsidRDefault="009A5302" w:rsidP="009A5302">
      <w:pPr>
        <w:pStyle w:val="a4"/>
      </w:pPr>
      <w:r>
        <w:t xml:space="preserve">л. 262. В неделю, Слово св. Иакова брата Господня о Воскресении. </w:t>
      </w:r>
      <w:r>
        <w:rPr>
          <w:i/>
          <w:iCs/>
        </w:rPr>
        <w:t>Тоже, что выше л. 189.</w:t>
      </w:r>
    </w:p>
    <w:p w:rsidR="009A5302" w:rsidRDefault="009A5302" w:rsidP="009A5302">
      <w:pPr>
        <w:pStyle w:val="a4"/>
      </w:pPr>
      <w:r>
        <w:t xml:space="preserve">л. 268. Молитва непрестанно о души к Богу. Нач. Душе моя, почто жалуеши на Господа. </w:t>
      </w:r>
      <w:r>
        <w:rPr>
          <w:i/>
          <w:iCs/>
        </w:rPr>
        <w:t>В конце мелкие отрывки.</w:t>
      </w:r>
    </w:p>
    <w:p w:rsidR="009A5302" w:rsidRDefault="009A5302" w:rsidP="009A5302">
      <w:pPr>
        <w:pStyle w:val="a4"/>
      </w:pPr>
      <w:r>
        <w:t xml:space="preserve">л. 278. Св. Максима исповедника сказание известно к любящим Бога всем сердцем и многоболезнующим иноком и трудолюбьствующим ко иже спастися, </w:t>
      </w:r>
      <w:r>
        <w:rPr>
          <w:i/>
          <w:iCs/>
        </w:rPr>
        <w:t>и проч. См. № 798 л. 49.</w:t>
      </w:r>
    </w:p>
    <w:p w:rsidR="009A5302" w:rsidRDefault="009A5302" w:rsidP="009A5302">
      <w:pPr>
        <w:pStyle w:val="a4"/>
      </w:pPr>
      <w:r>
        <w:t xml:space="preserve">л. 281 об. А се правило Святыя горы калугером, инокиням, внесл архимандрит печерьский Досефей. Как есмы от Святыя горы вышли, как есмы тамо были, и чесо есмы там видели и слышали, и чему нас св. Отцы учили нашего ради спасениа. </w:t>
      </w:r>
      <w:r>
        <w:rPr>
          <w:i/>
          <w:iCs/>
        </w:rPr>
        <w:t>Первая половина напеч. в Прибав. к Твор. св. Отц. 1848 г. стр. 134. Вслед за сим краткия статьи: Изречение</w:t>
      </w:r>
      <w:r>
        <w:t xml:space="preserve"> св. отца Нила. Сице в келиах правило не умеющим грамоте. Молитва Господу нашему Ис. Христу от апостола, истолкована И. Златоустом. Правило преданое от ангела В. Пахомию.</w:t>
      </w:r>
    </w:p>
    <w:p w:rsidR="009A5302" w:rsidRDefault="009A5302" w:rsidP="009A5302">
      <w:pPr>
        <w:pStyle w:val="a4"/>
      </w:pPr>
      <w:r>
        <w:t xml:space="preserve">л. 285. О житии рекше о пощении и разрешении всего лета. </w:t>
      </w:r>
      <w:r>
        <w:rPr>
          <w:i/>
          <w:iCs/>
        </w:rPr>
        <w:t>Из Устава церковнаго. В конце небольшия статьи, из коих некоторыя уже описаны выше, напр. св. Макария о умерших.</w:t>
      </w:r>
    </w:p>
    <w:p w:rsidR="009A5302" w:rsidRDefault="009A5302" w:rsidP="009A5302">
      <w:pPr>
        <w:pStyle w:val="a4"/>
      </w:pPr>
      <w:r>
        <w:lastRenderedPageBreak/>
        <w:t xml:space="preserve">л. 303. Молитва всем Святым. Нач. Владыко многомилостиве Господи Ис. Христе Боже нашь, Сыне единородный. </w:t>
      </w:r>
      <w:r>
        <w:rPr>
          <w:i/>
          <w:iCs/>
        </w:rPr>
        <w:t>Кирилла туровскаго. См. № 316 л. 459.</w:t>
      </w:r>
    </w:p>
    <w:p w:rsidR="009A5302" w:rsidRDefault="009A5302" w:rsidP="009A5302">
      <w:pPr>
        <w:pStyle w:val="a4"/>
      </w:pPr>
      <w:r>
        <w:t>л. 310. Поучение в 1 неделю св. поста, Слово 5-е. Нач. Четверодесятный пост сий, братие, яко лествица некая предлежит нам.</w:t>
      </w:r>
    </w:p>
    <w:p w:rsidR="009A5302" w:rsidRDefault="009A5302" w:rsidP="009A5302">
      <w:pPr>
        <w:pStyle w:val="a4"/>
      </w:pPr>
      <w:r>
        <w:t xml:space="preserve">л. 326. Св. Ефрема, еже глаголя, егда приидоша к нему братиа Инитовиина десять, вопросиша его о делесех, Слово 58, имать глав 22. </w:t>
      </w:r>
      <w:r>
        <w:rPr>
          <w:i/>
          <w:iCs/>
        </w:rPr>
        <w:t>См. № 7 л. 117.</w:t>
      </w:r>
    </w:p>
    <w:p w:rsidR="009A5302" w:rsidRDefault="009A5302" w:rsidP="009A5302">
      <w:pPr>
        <w:pStyle w:val="a4"/>
      </w:pPr>
      <w:r>
        <w:t>л. 351. Устав о Владычних праздницех и Богородичных, како поется, и Святым имущим бдение и полиелеос, и всем празником Святым великим иже есть в Святцех в 12 месяцех, по восточному знамению.</w:t>
      </w:r>
    </w:p>
    <w:p w:rsidR="009A5302" w:rsidRDefault="009A5302" w:rsidP="009A5302">
      <w:pPr>
        <w:pStyle w:val="a4"/>
      </w:pPr>
      <w:r>
        <w:t>л. 381. Указ преже писаным славным, еже когда славны бывают и когда не бывают.</w:t>
      </w:r>
    </w:p>
    <w:p w:rsidR="009A5302" w:rsidRDefault="009A5302" w:rsidP="009A5302">
      <w:pPr>
        <w:pStyle w:val="a4"/>
      </w:pPr>
      <w:r>
        <w:t>Листы порожние 236–239, 250–253, 307–309, 324, 325 и 350.</w:t>
      </w:r>
    </w:p>
    <w:p w:rsidR="009A5302" w:rsidRDefault="009A5302" w:rsidP="009A5302">
      <w:pPr>
        <w:pStyle w:val="a4"/>
      </w:pPr>
      <w:r>
        <w:t xml:space="preserve">805. (1901.) </w:t>
      </w:r>
      <w:hyperlink r:id="rId2409" w:history="1">
        <w:r>
          <w:rPr>
            <w:rStyle w:val="a3"/>
            <w:b/>
            <w:bCs/>
          </w:rPr>
          <w:t>Сборник</w:t>
        </w:r>
      </w:hyperlink>
      <w:r>
        <w:rPr>
          <w:b/>
          <w:bCs/>
        </w:rPr>
        <w:t>,</w:t>
      </w:r>
      <w:r>
        <w:t xml:space="preserve"> скороп. небрежная, нач. ХVІІ века, в четверть, 536 листов, некоторые перемешаны, иные с наклейками.</w:t>
      </w:r>
    </w:p>
    <w:p w:rsidR="009A5302" w:rsidRDefault="009A5302" w:rsidP="009A5302">
      <w:pPr>
        <w:pStyle w:val="a4"/>
      </w:pPr>
      <w:r>
        <w:t xml:space="preserve">л. 1. Мес. апреля в 1 день, житие св. Марии египтяныни, воздержавшиися в пустыне иерданстей. Списано Софронеем архиеп. иерусалимским. </w:t>
      </w:r>
      <w:r>
        <w:rPr>
          <w:i/>
          <w:iCs/>
        </w:rPr>
        <w:t>См. № 796 л. 237.</w:t>
      </w:r>
    </w:p>
    <w:p w:rsidR="009A5302" w:rsidRDefault="009A5302" w:rsidP="009A5302">
      <w:pPr>
        <w:pStyle w:val="a4"/>
      </w:pPr>
      <w:r>
        <w:t xml:space="preserve">л. 22 об. </w:t>
      </w:r>
      <w:r>
        <w:rPr>
          <w:i/>
          <w:iCs/>
        </w:rPr>
        <w:t>Оглавление без конца.</w:t>
      </w:r>
    </w:p>
    <w:p w:rsidR="009A5302" w:rsidRDefault="009A5302" w:rsidP="009A5302">
      <w:pPr>
        <w:pStyle w:val="a4"/>
      </w:pPr>
      <w:r>
        <w:t xml:space="preserve">л. 24 об. В понеделник страстной недели, Слово о прекрасном Иосефе и о Веньямене и обоюнадесятех сынех Ияковлевых, и како продаша Иосефа братья завестию Египтяном, и проповедь о Христове сошествии и о страстех. </w:t>
      </w:r>
      <w:r>
        <w:rPr>
          <w:i/>
          <w:iCs/>
        </w:rPr>
        <w:t>Ефрема Сирина, разделено на три чтения</w:t>
      </w:r>
      <w:r>
        <w:t xml:space="preserve">, во вторник и среду. </w:t>
      </w:r>
      <w:r>
        <w:rPr>
          <w:i/>
          <w:iCs/>
        </w:rPr>
        <w:t>См. № 142 л. 154–176.</w:t>
      </w:r>
    </w:p>
    <w:p w:rsidR="009A5302" w:rsidRDefault="009A5302" w:rsidP="009A5302">
      <w:pPr>
        <w:pStyle w:val="a4"/>
      </w:pPr>
      <w:r>
        <w:t xml:space="preserve">л. 48 об. В св. великий четверг Поученее Ивана Златаустаго о теле и крове Христове, вкусете. </w:t>
      </w:r>
      <w:r>
        <w:rPr>
          <w:i/>
          <w:iCs/>
        </w:rPr>
        <w:t>Там же л. 177.</w:t>
      </w:r>
    </w:p>
    <w:p w:rsidR="009A5302" w:rsidRDefault="009A5302" w:rsidP="009A5302">
      <w:pPr>
        <w:pStyle w:val="a4"/>
      </w:pPr>
      <w:r>
        <w:t xml:space="preserve">л. 48 об. Во св. великий четверг, Слово о сшествии Иванове в ад. </w:t>
      </w:r>
      <w:r>
        <w:rPr>
          <w:i/>
          <w:iCs/>
        </w:rPr>
        <w:t>Встречается часто.</w:t>
      </w:r>
    </w:p>
    <w:p w:rsidR="009A5302" w:rsidRDefault="009A5302" w:rsidP="009A5302">
      <w:pPr>
        <w:pStyle w:val="a4"/>
      </w:pPr>
      <w:r>
        <w:t>л. 57 об. Слово о купце христолюбивом, емуже сътворе бес напасть, не терпя милостыня его. Нач. Поведаше некто от отец вещь дивну и ползы исполнену, яко бе некто купец благоверен и милостив, елико убо даяше ему Бог.</w:t>
      </w:r>
    </w:p>
    <w:p w:rsidR="009A5302" w:rsidRDefault="009A5302" w:rsidP="009A5302">
      <w:pPr>
        <w:pStyle w:val="a4"/>
      </w:pPr>
      <w:r>
        <w:t>л. 59 об. Слово о Феодоре купце, иже взимая злато у жидовина и даст в поруку образ Христов. Нач. В Констянтинеграде беаше купец, именем Феодор, богат зело.</w:t>
      </w:r>
    </w:p>
    <w:p w:rsidR="009A5302" w:rsidRDefault="009A5302" w:rsidP="009A5302">
      <w:pPr>
        <w:pStyle w:val="a4"/>
      </w:pPr>
      <w:r>
        <w:t xml:space="preserve">л. 62. Во св. великий пяток сказание евангельских словес, вечер на погребение Христово и о плаче св. Богородицы. </w:t>
      </w:r>
      <w:r>
        <w:rPr>
          <w:i/>
          <w:iCs/>
        </w:rPr>
        <w:t>См. № 142 л. 187.</w:t>
      </w:r>
    </w:p>
    <w:p w:rsidR="009A5302" w:rsidRDefault="009A5302" w:rsidP="009A5302">
      <w:pPr>
        <w:pStyle w:val="a4"/>
      </w:pPr>
      <w:r>
        <w:t xml:space="preserve">л. 65. Во св. и великую суботу, Слово от Евангелия св. Григория антиохийскаго. </w:t>
      </w:r>
      <w:r>
        <w:rPr>
          <w:i/>
          <w:iCs/>
        </w:rPr>
        <w:t>Там же л. 191.</w:t>
      </w:r>
    </w:p>
    <w:p w:rsidR="009A5302" w:rsidRDefault="009A5302" w:rsidP="009A5302">
      <w:pPr>
        <w:pStyle w:val="a4"/>
      </w:pPr>
      <w:r>
        <w:t xml:space="preserve">л. 68. В святую неделю о въскресении Господне, Поученее Ивана Златаустаго, </w:t>
      </w:r>
      <w:r>
        <w:rPr>
          <w:i/>
          <w:iCs/>
        </w:rPr>
        <w:t>без конца. См. Там же л. 194.</w:t>
      </w:r>
    </w:p>
    <w:p w:rsidR="009A5302" w:rsidRDefault="009A5302" w:rsidP="009A5302">
      <w:pPr>
        <w:pStyle w:val="a4"/>
      </w:pPr>
      <w:r>
        <w:t xml:space="preserve">л. 71. </w:t>
      </w:r>
      <w:r>
        <w:rPr>
          <w:i/>
          <w:iCs/>
        </w:rPr>
        <w:t>Первых строк недостает.</w:t>
      </w:r>
      <w:r>
        <w:t xml:space="preserve"> Нач... водою. Что более воды? ветр. Что более ветра? гора, гора ветра не рядит, а ветер гору рядит. Что силнее есть горы? силнее горы человек, в гору вкопаетца и внидет в ню. </w:t>
      </w:r>
      <w:r>
        <w:rPr>
          <w:i/>
          <w:iCs/>
        </w:rPr>
        <w:t>Сочинение русское о злых женах. Срав. № 785 л. 384.</w:t>
      </w:r>
    </w:p>
    <w:p w:rsidR="009A5302" w:rsidRDefault="009A5302" w:rsidP="009A5302">
      <w:pPr>
        <w:pStyle w:val="a4"/>
      </w:pPr>
      <w:r>
        <w:t xml:space="preserve">л. 74. Слово о пчеле Господней. Нач. Пчела глаголеть, мало глаголеть, а много разумеет. </w:t>
      </w:r>
      <w:r>
        <w:rPr>
          <w:i/>
          <w:iCs/>
        </w:rPr>
        <w:t>Русское.</w:t>
      </w:r>
    </w:p>
    <w:p w:rsidR="009A5302" w:rsidRDefault="009A5302" w:rsidP="009A5302">
      <w:pPr>
        <w:pStyle w:val="a4"/>
      </w:pPr>
      <w:r>
        <w:lastRenderedPageBreak/>
        <w:t xml:space="preserve">л. 76. Слово о Псалтири, како списа Псалтырю Давыд царь. </w:t>
      </w:r>
      <w:r>
        <w:rPr>
          <w:i/>
          <w:iCs/>
        </w:rPr>
        <w:t xml:space="preserve">Пред концом сказано, что Давид </w:t>
      </w:r>
      <w:r>
        <w:t xml:space="preserve">написал всех Псалмов 365, и излиял оловом всю Псалтырь и вверже в море и рече: аще есть слово сие правое, и да изыдет из моря. И бысть Псалтырь в мори 80 лет, и по смерте Давидове вверже мрежу в море и извлече олово и обрете Псалтырь Псалмов 150.... И тако Господь наш Ис. Христос в последняя времена на томже месте повеле воврещи мрежу в море и ят рыб 150, </w:t>
      </w:r>
      <w:r>
        <w:rPr>
          <w:i/>
          <w:iCs/>
        </w:rPr>
        <w:t>и проч. Срав. № 794 л. 246, также Правосл. Собес. 1857 г. кн. 4 прим. стр. 844.</w:t>
      </w:r>
    </w:p>
    <w:p w:rsidR="009A5302" w:rsidRDefault="009A5302" w:rsidP="009A5302">
      <w:pPr>
        <w:pStyle w:val="a4"/>
      </w:pPr>
      <w:r>
        <w:t>л. 77. Мес. априля в 26 день, память иже в святых отца нашего Стефана, перваго епископа и учителя Перме, от негоже и крещене быша. Нач. Сий преподобный отец наш епископ Стефан бысть от страныя двинския, а от града нарицаемаго Устюга.</w:t>
      </w:r>
    </w:p>
    <w:p w:rsidR="009A5302" w:rsidRDefault="009A5302" w:rsidP="009A5302">
      <w:pPr>
        <w:pStyle w:val="a4"/>
      </w:pPr>
      <w:r>
        <w:t>л. 79. Слово о ведении св. Пахомия, о среди и о пятнеце. Нач. Глаголаше великий отец Пахомий, яко некогда пришедшу ми от пустыни во град некия ради потребы и ведех некоего мертвеца.</w:t>
      </w:r>
    </w:p>
    <w:p w:rsidR="009A5302" w:rsidRDefault="009A5302" w:rsidP="009A5302">
      <w:pPr>
        <w:pStyle w:val="a4"/>
      </w:pPr>
      <w:r>
        <w:t xml:space="preserve">л. 80. Молитва над кутьею, Святым в честь и в паметь, а православным христианом на здравие. Нач. Боже славы, царю мира, солнце праведное, свете истинный, восиавы в сердца боящихся Тебе Господи. </w:t>
      </w:r>
      <w:r>
        <w:rPr>
          <w:i/>
          <w:iCs/>
        </w:rPr>
        <w:t>Русское сочинение.</w:t>
      </w:r>
    </w:p>
    <w:p w:rsidR="009A5302" w:rsidRDefault="009A5302" w:rsidP="009A5302">
      <w:pPr>
        <w:pStyle w:val="a4"/>
      </w:pPr>
      <w:r>
        <w:t xml:space="preserve">л. 82. Слово св. пророка Исаия, пророчествовах о последнех летех. Нач. Тако глаголеть Господь Саваоф: слышите сынове человечестии, внемлите глаголы уст Моих. </w:t>
      </w:r>
      <w:r>
        <w:rPr>
          <w:i/>
          <w:iCs/>
        </w:rPr>
        <w:t>Срав. № 791 л. 228.</w:t>
      </w:r>
    </w:p>
    <w:p w:rsidR="009A5302" w:rsidRDefault="009A5302" w:rsidP="009A5302">
      <w:pPr>
        <w:pStyle w:val="a4"/>
      </w:pPr>
      <w:r>
        <w:t>л. 85 об. Чудо Георгия о пастусе, уяденом от змея. Нач. Поведаша нам авва Георгий: входящу ми в гору и срете мя чернорезець стар и рече ми.</w:t>
      </w:r>
    </w:p>
    <w:p w:rsidR="009A5302" w:rsidRDefault="009A5302" w:rsidP="009A5302">
      <w:pPr>
        <w:pStyle w:val="a4"/>
      </w:pPr>
      <w:r>
        <w:t xml:space="preserve">л. 87. Мес. септеврия в 7 день, житие иже в святых отца нашего Иванна архиеп. Великаго Новаграда и Пскова. Нач. Внимати же подобает нам, братие, учитися закону Господню. </w:t>
      </w:r>
      <w:r>
        <w:rPr>
          <w:i/>
          <w:iCs/>
        </w:rPr>
        <w:t>Разделено на три слова. См. № 692 л. 3–35.</w:t>
      </w:r>
    </w:p>
    <w:p w:rsidR="009A5302" w:rsidRDefault="009A5302" w:rsidP="009A5302">
      <w:pPr>
        <w:pStyle w:val="a4"/>
      </w:pPr>
      <w:r>
        <w:t xml:space="preserve">л. 98 об. Сии </w:t>
      </w:r>
      <w:r>
        <w:rPr>
          <w:i/>
          <w:iCs/>
        </w:rPr>
        <w:t>(след.)</w:t>
      </w:r>
      <w:r>
        <w:t xml:space="preserve"> слова писаны из Патерика печерскаго выбором полезных: Слово 30, о преподобнем и многострадалнем Моисеи Угрине. Слово 35, о преподобнем и многострадалнем отцы Пимине, и о хотящих преже смерти во иноческий образ облещися.</w:t>
      </w:r>
    </w:p>
    <w:p w:rsidR="009A5302" w:rsidRDefault="009A5302" w:rsidP="009A5302">
      <w:pPr>
        <w:pStyle w:val="a4"/>
      </w:pPr>
      <w:r>
        <w:t xml:space="preserve">л. 108. Мес. мая в 3 день, житие препод. отца нашего Феодосея, игумена печерскаго монастыря. Списано Нестором мнихом тогоже печерскаго монастыря, слово 1. Нач. Благодарю Тя, Господи Владыко мой Ис. Христе, яко сподобил мя еси недостойнаго исповедателя быти св. твоим учеником. </w:t>
      </w:r>
      <w:r>
        <w:rPr>
          <w:i/>
          <w:iCs/>
        </w:rPr>
        <w:t>Засим повести из посланий Симона и Поликарпа</w:t>
      </w:r>
      <w:r>
        <w:t xml:space="preserve"> о Еразме черноризце, Арефе черноризце, Тите попе и Евагрии дьяконе и препод. Марце печернице.</w:t>
      </w:r>
    </w:p>
    <w:p w:rsidR="009A5302" w:rsidRDefault="009A5302" w:rsidP="009A5302">
      <w:pPr>
        <w:pStyle w:val="a4"/>
      </w:pPr>
      <w:r>
        <w:t xml:space="preserve">л. 135. Мес. септеврия в 17 день, св. мучениц: Веры, Любви и Надежи и матери их Софии. </w:t>
      </w:r>
      <w:r>
        <w:rPr>
          <w:i/>
          <w:iCs/>
        </w:rPr>
        <w:t>См. № 663 л. 283.</w:t>
      </w:r>
    </w:p>
    <w:p w:rsidR="009A5302" w:rsidRDefault="009A5302" w:rsidP="009A5302">
      <w:pPr>
        <w:pStyle w:val="a4"/>
      </w:pPr>
      <w:r>
        <w:t xml:space="preserve">л. 137 об. О убьении злочестиваго царя Батыя турскаго и крымскаго великия Орды. </w:t>
      </w:r>
      <w:r>
        <w:rPr>
          <w:i/>
          <w:iCs/>
        </w:rPr>
        <w:t>Там же л. 331.</w:t>
      </w:r>
    </w:p>
    <w:p w:rsidR="009A5302" w:rsidRDefault="009A5302" w:rsidP="009A5302">
      <w:pPr>
        <w:pStyle w:val="a4"/>
      </w:pPr>
      <w:r>
        <w:t>л. 139 об. Мес. септеврия в 19 день, преставление благовернаго и христолюбиваго князя Феодора смоленскаго и ярославскаго. Нач. Сей бысть благоверный и христолюбивый Феодор князь смоленский и ярославский сын Вел. Князя Ростислава.</w:t>
      </w:r>
    </w:p>
    <w:p w:rsidR="009A5302" w:rsidRDefault="009A5302" w:rsidP="009A5302">
      <w:pPr>
        <w:pStyle w:val="a4"/>
      </w:pPr>
      <w:r>
        <w:t>л. 140 об. Мес. мая в 28 день, Слово на преставление иже во святых отца нашего Игнатия епископа ростовскаго, чудотворца. Нач. Прославим всемилостиваго Бога и пречистую Его Матерь.</w:t>
      </w:r>
    </w:p>
    <w:p w:rsidR="009A5302" w:rsidRDefault="009A5302" w:rsidP="009A5302">
      <w:pPr>
        <w:pStyle w:val="a4"/>
      </w:pPr>
      <w:r>
        <w:t xml:space="preserve">л. 142. Мес. септевриа в 1 день, житие блаженнаго Семиона Столпника. </w:t>
      </w:r>
      <w:r>
        <w:rPr>
          <w:i/>
          <w:iCs/>
        </w:rPr>
        <w:t>Чудес 8. См. № 786 л. 173.</w:t>
      </w:r>
    </w:p>
    <w:p w:rsidR="009A5302" w:rsidRDefault="009A5302" w:rsidP="009A5302">
      <w:pPr>
        <w:pStyle w:val="a4"/>
      </w:pPr>
      <w:r>
        <w:t xml:space="preserve">л. 149. Мес. септеврия в 8-й день, (Слово) на Рожество пресв. Владычица нашея Богородица и Приснодевы Мария. </w:t>
      </w:r>
      <w:r>
        <w:rPr>
          <w:i/>
          <w:iCs/>
        </w:rPr>
        <w:t>См. № 754 л. 566.</w:t>
      </w:r>
    </w:p>
    <w:p w:rsidR="009A5302" w:rsidRDefault="009A5302" w:rsidP="009A5302">
      <w:pPr>
        <w:pStyle w:val="a4"/>
      </w:pPr>
      <w:r>
        <w:t xml:space="preserve">л. 154. Слово о ведении св. Пахомея, о среде и о пятке. </w:t>
      </w:r>
      <w:r>
        <w:rPr>
          <w:i/>
          <w:iCs/>
        </w:rPr>
        <w:t>Тоже, что выше л. 79.</w:t>
      </w:r>
    </w:p>
    <w:p w:rsidR="009A5302" w:rsidRDefault="009A5302" w:rsidP="009A5302">
      <w:pPr>
        <w:pStyle w:val="a4"/>
      </w:pPr>
      <w:r>
        <w:lastRenderedPageBreak/>
        <w:t xml:space="preserve">л. 154 об. Молитва над кутьею, Святым в честь и в паметь, а православным христеяном на здравие. </w:t>
      </w:r>
      <w:r>
        <w:rPr>
          <w:i/>
          <w:iCs/>
        </w:rPr>
        <w:t>Тоже, что выше л. 80.</w:t>
      </w:r>
    </w:p>
    <w:p w:rsidR="009A5302" w:rsidRDefault="009A5302" w:rsidP="009A5302">
      <w:pPr>
        <w:pStyle w:val="a4"/>
      </w:pPr>
      <w:r>
        <w:t xml:space="preserve">л. 156 об. Мес. маия в 9 день, принесение мощем святителя Христова Николы из Мира в Бар град. </w:t>
      </w:r>
      <w:r>
        <w:rPr>
          <w:i/>
          <w:iCs/>
        </w:rPr>
        <w:t>См. № 791 л. 356.</w:t>
      </w:r>
    </w:p>
    <w:p w:rsidR="009A5302" w:rsidRDefault="009A5302" w:rsidP="009A5302">
      <w:pPr>
        <w:pStyle w:val="a4"/>
      </w:pPr>
      <w:r>
        <w:t xml:space="preserve">л. 157 об. Чудо св. Димитрея селунскаго о дву девицах, иже принесе от Срачен в Селунь град в церковь свою. </w:t>
      </w:r>
      <w:r>
        <w:rPr>
          <w:i/>
          <w:iCs/>
        </w:rPr>
        <w:t>См. № 795 л. 19.</w:t>
      </w:r>
    </w:p>
    <w:p w:rsidR="009A5302" w:rsidRDefault="009A5302" w:rsidP="009A5302">
      <w:pPr>
        <w:pStyle w:val="a4"/>
      </w:pPr>
      <w:r>
        <w:t xml:space="preserve">л. 158 об. </w:t>
      </w:r>
      <w:r>
        <w:rPr>
          <w:i/>
          <w:iCs/>
        </w:rPr>
        <w:t>Продолжение сказания о перенесении мощей святителя Николая.</w:t>
      </w:r>
    </w:p>
    <w:p w:rsidR="009A5302" w:rsidRDefault="009A5302" w:rsidP="009A5302">
      <w:pPr>
        <w:pStyle w:val="a4"/>
      </w:pPr>
      <w:r>
        <w:t xml:space="preserve">л. 167. О преставлении препод. Александра. </w:t>
      </w:r>
      <w:r>
        <w:rPr>
          <w:i/>
          <w:iCs/>
        </w:rPr>
        <w:t>Полное житие Александра свирскаго, соч. Иродионом. Писец перепутал. См. № 803 л. 55.</w:t>
      </w:r>
    </w:p>
    <w:p w:rsidR="009A5302" w:rsidRDefault="009A5302" w:rsidP="009A5302">
      <w:pPr>
        <w:pStyle w:val="a4"/>
      </w:pPr>
      <w:r>
        <w:t>л. 182. Слово Ефрема Сурина к богатым. Нач. Слышите богатии, послушайте домы дръжащии.</w:t>
      </w:r>
    </w:p>
    <w:p w:rsidR="009A5302" w:rsidRDefault="009A5302" w:rsidP="009A5302">
      <w:pPr>
        <w:pStyle w:val="a4"/>
      </w:pPr>
      <w:r>
        <w:t>л. 182 об. Слово св. Иванна епископа ерусалимскаго, како хитростью взя у патриарха сребро и разда милостыню. Нач. Приде некто некогда от Иерусалима и поведа св. Епифанию о Иванне епископе.</w:t>
      </w:r>
    </w:p>
    <w:p w:rsidR="009A5302" w:rsidRDefault="009A5302" w:rsidP="009A5302">
      <w:pPr>
        <w:pStyle w:val="a4"/>
      </w:pPr>
      <w:r>
        <w:t xml:space="preserve">л. 183. </w:t>
      </w:r>
      <w:r>
        <w:rPr>
          <w:i/>
          <w:iCs/>
        </w:rPr>
        <w:t>Два чуда святителя Николая, бывшия в г. Киеве. Напечатаны в житии его 1640–1642 года.</w:t>
      </w:r>
    </w:p>
    <w:p w:rsidR="009A5302" w:rsidRDefault="009A5302" w:rsidP="009A5302">
      <w:pPr>
        <w:pStyle w:val="a4"/>
      </w:pPr>
      <w:r>
        <w:t xml:space="preserve">л. 188 об. Слово о Знамении св. Богородицы в лето 6677. </w:t>
      </w:r>
      <w:r>
        <w:rPr>
          <w:i/>
          <w:iCs/>
        </w:rPr>
        <w:t>См. № 142 л. 184.</w:t>
      </w:r>
    </w:p>
    <w:p w:rsidR="009A5302" w:rsidRDefault="009A5302" w:rsidP="009A5302">
      <w:pPr>
        <w:pStyle w:val="a4"/>
      </w:pPr>
      <w:r>
        <w:t>л. 191. Чудо св. Георгия атопима (siс) о отрочати попова сына.</w:t>
      </w:r>
    </w:p>
    <w:p w:rsidR="009A5302" w:rsidRDefault="009A5302" w:rsidP="009A5302">
      <w:pPr>
        <w:pStyle w:val="a4"/>
      </w:pPr>
      <w:r>
        <w:t xml:space="preserve">л. 191 об. Чудо св. чудотворец и безсребреник Козмы и Дамъяна на братщине, иже в Корсуне граде. </w:t>
      </w:r>
      <w:r>
        <w:rPr>
          <w:i/>
          <w:iCs/>
        </w:rPr>
        <w:t>См. № 670 л. 874.</w:t>
      </w:r>
    </w:p>
    <w:p w:rsidR="009A5302" w:rsidRDefault="009A5302" w:rsidP="009A5302">
      <w:pPr>
        <w:pStyle w:val="a4"/>
      </w:pPr>
      <w:r>
        <w:t>л. 192. Мес. тогоже в 27 день, мучение св. Иякова перскаго. Нач. Бяше некто человек, именем Ияков, живяше во граде Вилапате.</w:t>
      </w:r>
    </w:p>
    <w:p w:rsidR="009A5302" w:rsidRDefault="009A5302" w:rsidP="009A5302">
      <w:pPr>
        <w:pStyle w:val="a4"/>
      </w:pPr>
      <w:r>
        <w:t xml:space="preserve">л. 199 об. (Марта 17), житие и жизнь св. Христова Алексея человека Божия. </w:t>
      </w:r>
      <w:r>
        <w:rPr>
          <w:i/>
          <w:iCs/>
        </w:rPr>
        <w:t>См. № 793 л. 305.</w:t>
      </w:r>
    </w:p>
    <w:p w:rsidR="009A5302" w:rsidRDefault="009A5302" w:rsidP="009A5302">
      <w:pPr>
        <w:pStyle w:val="a4"/>
      </w:pPr>
      <w:r>
        <w:t xml:space="preserve">л. 205 об. Мес. июня в 8 день, принесение мощей св. мученика Феодора Стратилата. </w:t>
      </w:r>
      <w:r>
        <w:rPr>
          <w:i/>
          <w:iCs/>
        </w:rPr>
        <w:t>См. № 754 л. 310.</w:t>
      </w:r>
    </w:p>
    <w:p w:rsidR="009A5302" w:rsidRDefault="009A5302" w:rsidP="009A5302">
      <w:pPr>
        <w:pStyle w:val="a4"/>
      </w:pPr>
      <w:r>
        <w:t xml:space="preserve">л. 209 об. В неделю мясопустную, Слово св. Ефрема о втором пришествии Господа нашего Ис. Христа. </w:t>
      </w:r>
      <w:r>
        <w:rPr>
          <w:i/>
          <w:iCs/>
        </w:rPr>
        <w:t>См. № 794 л. 179.</w:t>
      </w:r>
    </w:p>
    <w:p w:rsidR="009A5302" w:rsidRDefault="009A5302" w:rsidP="009A5302">
      <w:pPr>
        <w:pStyle w:val="a4"/>
      </w:pPr>
      <w:r>
        <w:t xml:space="preserve">л. 217. Слово Иванна Златаустаго на онтипасху. Нач. Послушайте, братие, да скажу вам власть и силу и честь сего святаго дни. </w:t>
      </w:r>
      <w:r>
        <w:rPr>
          <w:i/>
          <w:iCs/>
        </w:rPr>
        <w:t>См. № 146 л. 3.</w:t>
      </w:r>
    </w:p>
    <w:p w:rsidR="009A5302" w:rsidRDefault="009A5302" w:rsidP="009A5302">
      <w:pPr>
        <w:pStyle w:val="a4"/>
      </w:pPr>
      <w:r>
        <w:t xml:space="preserve">л. 219. В неделю Фомину, Слово Иванна Златаустаго на антипасху. </w:t>
      </w:r>
      <w:r>
        <w:rPr>
          <w:i/>
          <w:iCs/>
        </w:rPr>
        <w:t>Там же л. 80.</w:t>
      </w:r>
    </w:p>
    <w:p w:rsidR="009A5302" w:rsidRDefault="009A5302" w:rsidP="009A5302">
      <w:pPr>
        <w:pStyle w:val="a4"/>
      </w:pPr>
      <w:r>
        <w:t xml:space="preserve">л. 220 об. Неделя о Мироносицах, Слово Иванна Златаустаго. </w:t>
      </w:r>
      <w:r>
        <w:rPr>
          <w:i/>
          <w:iCs/>
        </w:rPr>
        <w:t>Там же л. 115.</w:t>
      </w:r>
    </w:p>
    <w:p w:rsidR="009A5302" w:rsidRDefault="009A5302" w:rsidP="009A5302">
      <w:pPr>
        <w:pStyle w:val="a4"/>
      </w:pPr>
      <w:r>
        <w:t xml:space="preserve">л. 221 об. Неделя о разслабленом, Поучение Иванна Златаустаго. </w:t>
      </w:r>
      <w:r>
        <w:rPr>
          <w:i/>
          <w:iCs/>
        </w:rPr>
        <w:t>Там же л. 129.</w:t>
      </w:r>
    </w:p>
    <w:p w:rsidR="009A5302" w:rsidRDefault="009A5302" w:rsidP="009A5302">
      <w:pPr>
        <w:pStyle w:val="a4"/>
      </w:pPr>
      <w:r>
        <w:t xml:space="preserve">л. 224. Мес. октября в 28 день, мучение св. славныя великомученица Парасковии, иже претолкуется Пятница, в конистем граде. </w:t>
      </w:r>
      <w:r>
        <w:rPr>
          <w:i/>
          <w:iCs/>
        </w:rPr>
        <w:t>См. № 755 л. 284.</w:t>
      </w:r>
    </w:p>
    <w:p w:rsidR="009A5302" w:rsidRDefault="009A5302" w:rsidP="009A5302">
      <w:pPr>
        <w:pStyle w:val="a4"/>
      </w:pPr>
      <w:r>
        <w:t xml:space="preserve">л. 232. Мес. декабря, житие и жизнь Петра митрополита, малое исповедание от чудес иже во святых отца нашего Петра, архиеп. киевскаго и всея Русии. Списано Кипреяном смереным митр. киевским всея Русии. </w:t>
      </w:r>
      <w:r>
        <w:rPr>
          <w:i/>
          <w:iCs/>
        </w:rPr>
        <w:t>Тоже, что под № 789 л. 51.</w:t>
      </w:r>
    </w:p>
    <w:p w:rsidR="009A5302" w:rsidRDefault="009A5302" w:rsidP="009A5302">
      <w:pPr>
        <w:pStyle w:val="a4"/>
      </w:pPr>
      <w:r>
        <w:t>л. 246 об. Мес. декабря в 4 день, мучение св. Варвары и Ульянии. Нач. При Максемияне царе властвующу Маркиану.</w:t>
      </w:r>
    </w:p>
    <w:p w:rsidR="009A5302" w:rsidRDefault="009A5302" w:rsidP="009A5302">
      <w:pPr>
        <w:pStyle w:val="a4"/>
      </w:pPr>
      <w:r>
        <w:lastRenderedPageBreak/>
        <w:t xml:space="preserve">л. 250. </w:t>
      </w:r>
      <w:r>
        <w:rPr>
          <w:i/>
          <w:iCs/>
        </w:rPr>
        <w:t>Послесловие из первонапечатанной в Москве (1564 г.) книги Деяний и Посланий св. Апостолов. См. Оп. старопеч. кн. гр. Толст. № 16.</w:t>
      </w:r>
    </w:p>
    <w:p w:rsidR="009A5302" w:rsidRDefault="009A5302" w:rsidP="009A5302">
      <w:pPr>
        <w:pStyle w:val="a4"/>
      </w:pPr>
      <w:r>
        <w:t>л. 252. В суботу 5 недели поста, Похвала всесвятей Богородице о акафисте, сииречь о неседающиих Синаксарь. В тойже день пение неседающее всесвятии Богородици Владычици нашей и Приснодевы Марии празднуем вины ради сицевы. Нач. Ираклию самодержцу греческое царство держащу.</w:t>
      </w:r>
    </w:p>
    <w:p w:rsidR="009A5302" w:rsidRDefault="009A5302" w:rsidP="009A5302">
      <w:pPr>
        <w:pStyle w:val="a4"/>
      </w:pPr>
      <w:r>
        <w:t xml:space="preserve">л. 255. Мес. марта 25, Слово Иванна Златаустаго, патриярха Царяграда, на Благовещение пресв. Богородицы. </w:t>
      </w:r>
      <w:r>
        <w:rPr>
          <w:i/>
          <w:iCs/>
        </w:rPr>
        <w:t>См. № 793 л. 311.</w:t>
      </w:r>
    </w:p>
    <w:p w:rsidR="009A5302" w:rsidRDefault="009A5302" w:rsidP="009A5302">
      <w:pPr>
        <w:pStyle w:val="a4"/>
      </w:pPr>
      <w:r>
        <w:t>л. 259. В пяток 5-я недели поста, Слово Иванна Златаустаго на похвалу пресв. Владычици нашей Богородици, истолковано бысть от св. писаний. Нач. Возсия нам, братие, свет днесь праведное солнце.</w:t>
      </w:r>
    </w:p>
    <w:p w:rsidR="009A5302" w:rsidRDefault="009A5302" w:rsidP="009A5302">
      <w:pPr>
        <w:pStyle w:val="a4"/>
      </w:pPr>
      <w:r>
        <w:t xml:space="preserve">л. 261. В тойже день, Слово св. Иякова о вере и о любве еже к Богу, стояти в вере неподвижимо и непоколебимо, имам же Ангелы Господня на помощь и на сохранение дней живота своего. Нач. Искони сотвори Бог небо и землю. </w:t>
      </w:r>
      <w:r>
        <w:rPr>
          <w:i/>
          <w:iCs/>
        </w:rPr>
        <w:t>Срав. пред. № 804 л. 198.</w:t>
      </w:r>
    </w:p>
    <w:p w:rsidR="009A5302" w:rsidRDefault="009A5302" w:rsidP="009A5302">
      <w:pPr>
        <w:pStyle w:val="a4"/>
      </w:pPr>
      <w:r>
        <w:t xml:space="preserve">л. 265 об.–376. </w:t>
      </w:r>
      <w:r>
        <w:rPr>
          <w:i/>
          <w:iCs/>
        </w:rPr>
        <w:t>Хронограф, начин</w:t>
      </w:r>
      <w:r>
        <w:t xml:space="preserve">. Начало царьства християнских Царей. Царство 1-е св. и великаго перваго царя християньскаго Констянтина. </w:t>
      </w:r>
      <w:r>
        <w:rPr>
          <w:i/>
          <w:iCs/>
        </w:rPr>
        <w:t>Прерывается после статьи:</w:t>
      </w:r>
      <w:r>
        <w:t xml:space="preserve"> О оклеветании Мефодия патриярха, </w:t>
      </w:r>
      <w:r>
        <w:rPr>
          <w:i/>
          <w:iCs/>
        </w:rPr>
        <w:t>одним заглавием:</w:t>
      </w:r>
      <w:r>
        <w:t xml:space="preserve"> О Василии македонстем. </w:t>
      </w:r>
      <w:r>
        <w:rPr>
          <w:i/>
          <w:iCs/>
        </w:rPr>
        <w:t>Порядок и надписи статей теже, какия в Опис. Рум. Муз. стр. 746, от гл. 119 до 2 статьи 166 главы.</w:t>
      </w:r>
    </w:p>
    <w:p w:rsidR="009A5302" w:rsidRDefault="009A5302" w:rsidP="009A5302">
      <w:pPr>
        <w:pStyle w:val="a4"/>
      </w:pPr>
      <w:r>
        <w:t xml:space="preserve">л. 377. Се вы скажу, братие, ино дивно и преславно чудо о той Богом избранней церкве Богородичине. </w:t>
      </w:r>
      <w:r>
        <w:rPr>
          <w:i/>
          <w:iCs/>
        </w:rPr>
        <w:t>Из Патерика киевопечерскаго о создании церкви.</w:t>
      </w:r>
    </w:p>
    <w:p w:rsidR="009A5302" w:rsidRDefault="009A5302" w:rsidP="009A5302">
      <w:pPr>
        <w:pStyle w:val="a4"/>
      </w:pPr>
      <w:r>
        <w:t xml:space="preserve">л. 380. От начала Летописец, сведен въкратце, новугороцкой. Нач. Иже Бог сотвори небо и землю и море и прочая, и бысть 1-й день неделя. </w:t>
      </w:r>
      <w:r>
        <w:rPr>
          <w:i/>
          <w:iCs/>
        </w:rPr>
        <w:t>Прерывается 7026 (1518) годом, потом два года 7061 и 7075.</w:t>
      </w:r>
    </w:p>
    <w:p w:rsidR="009A5302" w:rsidRDefault="009A5302" w:rsidP="009A5302">
      <w:pPr>
        <w:pStyle w:val="a4"/>
      </w:pPr>
      <w:r>
        <w:t xml:space="preserve">л. 414. Сказание о градех от Великаго Новаграда и до Рима. </w:t>
      </w:r>
      <w:r>
        <w:rPr>
          <w:i/>
          <w:iCs/>
        </w:rPr>
        <w:t>Срав. № 801 л. 165.</w:t>
      </w:r>
    </w:p>
    <w:p w:rsidR="009A5302" w:rsidRDefault="009A5302" w:rsidP="009A5302">
      <w:pPr>
        <w:pStyle w:val="a4"/>
      </w:pPr>
      <w:r>
        <w:t xml:space="preserve">л. 417. Слово о представлении Вел. Князя Василья Ивановича Самодержца Государя всея русския земли московскаго и владимерскаго и ноугороцкаго в лето 7041 (1533). </w:t>
      </w:r>
      <w:r>
        <w:rPr>
          <w:i/>
          <w:iCs/>
        </w:rPr>
        <w:t>Из Летописи.</w:t>
      </w:r>
    </w:p>
    <w:p w:rsidR="009A5302" w:rsidRDefault="009A5302" w:rsidP="009A5302">
      <w:pPr>
        <w:pStyle w:val="a4"/>
      </w:pPr>
      <w:r>
        <w:t>л. 429 об. В царьстве Иустиниянове чтетца о св. Софеи о поставленеи великия церкве, чудо 3, о недоставшем злате на совершение храма.</w:t>
      </w:r>
    </w:p>
    <w:p w:rsidR="009A5302" w:rsidRDefault="009A5302" w:rsidP="009A5302">
      <w:pPr>
        <w:pStyle w:val="a4"/>
      </w:pPr>
      <w:r>
        <w:t xml:space="preserve">л. 431. Сказание о пути Иерусалима. </w:t>
      </w:r>
      <w:r>
        <w:rPr>
          <w:i/>
          <w:iCs/>
        </w:rPr>
        <w:t>Оглавление, а другой л. 431 (bis) начинается:</w:t>
      </w:r>
      <w:r>
        <w:t xml:space="preserve"> Се яз недостойный игумен Данил хужший во всех мнисех, смирен сы грехи многими и невежствием о всяком деле, понужен мыслью своею и нестерпением своим восхоте ведити св. град Иерусалим, </w:t>
      </w:r>
      <w:r>
        <w:rPr>
          <w:i/>
          <w:iCs/>
        </w:rPr>
        <w:t>и проч. Описание путешествия игумена Даниила во святую землю в 1113–1115 г., издано г. Сахаровым в Путешествиях русс. людей и отдельно Археографич. коммиссиею.</w:t>
      </w:r>
    </w:p>
    <w:p w:rsidR="009A5302" w:rsidRDefault="009A5302" w:rsidP="009A5302">
      <w:pPr>
        <w:pStyle w:val="a4"/>
      </w:pPr>
      <w:r>
        <w:t xml:space="preserve">л. 464. </w:t>
      </w:r>
      <w:r>
        <w:rPr>
          <w:i/>
          <w:iCs/>
        </w:rPr>
        <w:t>О построении царем Иустинианом св. Софии в Цареграде</w:t>
      </w:r>
      <w:r>
        <w:t xml:space="preserve">. Нач. Вся же си собраша 7-ю лет в 12 лет Иустиянова царствия преже нареченную церковь от великаго Костянтина зданную. </w:t>
      </w:r>
      <w:r>
        <w:rPr>
          <w:i/>
          <w:iCs/>
        </w:rPr>
        <w:t>По окончании сей статьи следует продолжение Хронографа (см. выше л. 265 об.):</w:t>
      </w:r>
    </w:p>
    <w:p w:rsidR="009A5302" w:rsidRDefault="009A5302" w:rsidP="009A5302">
      <w:pPr>
        <w:pStyle w:val="a4"/>
      </w:pPr>
      <w:r>
        <w:t>л. 477 об. О убеении Варды кесаря.</w:t>
      </w:r>
    </w:p>
    <w:p w:rsidR="009A5302" w:rsidRDefault="009A5302" w:rsidP="009A5302">
      <w:pPr>
        <w:pStyle w:val="a4"/>
      </w:pPr>
      <w:r>
        <w:t>л. 479. О поставлении Василия на царство.</w:t>
      </w:r>
    </w:p>
    <w:p w:rsidR="009A5302" w:rsidRDefault="009A5302" w:rsidP="009A5302">
      <w:pPr>
        <w:pStyle w:val="a4"/>
      </w:pPr>
      <w:r>
        <w:t>л. 480 об. О убьении Михаила царя.</w:t>
      </w:r>
    </w:p>
    <w:p w:rsidR="009A5302" w:rsidRDefault="009A5302" w:rsidP="009A5302">
      <w:pPr>
        <w:pStyle w:val="a4"/>
      </w:pPr>
      <w:r>
        <w:t>л. 483 об. Царство 45. Василия самодержца македонянина.</w:t>
      </w:r>
    </w:p>
    <w:p w:rsidR="009A5302" w:rsidRDefault="009A5302" w:rsidP="009A5302">
      <w:pPr>
        <w:pStyle w:val="a4"/>
      </w:pPr>
      <w:r>
        <w:t>л. 488 об. Царство 46. Леонтово.</w:t>
      </w:r>
    </w:p>
    <w:p w:rsidR="009A5302" w:rsidRDefault="009A5302" w:rsidP="009A5302">
      <w:pPr>
        <w:pStyle w:val="a4"/>
      </w:pPr>
      <w:r>
        <w:lastRenderedPageBreak/>
        <w:t>л. 493. А се брань болгарская.</w:t>
      </w:r>
    </w:p>
    <w:p w:rsidR="009A5302" w:rsidRDefault="009A5302" w:rsidP="009A5302">
      <w:pPr>
        <w:pStyle w:val="a4"/>
      </w:pPr>
      <w:r>
        <w:t xml:space="preserve">л. 495 об. </w:t>
      </w:r>
      <w:r>
        <w:rPr>
          <w:i/>
          <w:iCs/>
        </w:rPr>
        <w:t>Без надписи. О походе Олега на Греков и о смерти его.</w:t>
      </w:r>
    </w:p>
    <w:p w:rsidR="009A5302" w:rsidRDefault="009A5302" w:rsidP="009A5302">
      <w:pPr>
        <w:pStyle w:val="a4"/>
      </w:pPr>
      <w:r>
        <w:t>л. 512. Царство 47. Александрово.</w:t>
      </w:r>
    </w:p>
    <w:p w:rsidR="009A5302" w:rsidRDefault="009A5302" w:rsidP="009A5302">
      <w:pPr>
        <w:pStyle w:val="a4"/>
      </w:pPr>
      <w:r>
        <w:t>л. 514. Царство 48. Костянтиново.</w:t>
      </w:r>
    </w:p>
    <w:p w:rsidR="009A5302" w:rsidRDefault="009A5302" w:rsidP="009A5302">
      <w:pPr>
        <w:pStyle w:val="a4"/>
      </w:pPr>
      <w:r>
        <w:t xml:space="preserve">л. 528. Царство Романово, иже царствова в Костянтинеграде, в лето 6728 (1220). </w:t>
      </w:r>
      <w:r>
        <w:rPr>
          <w:i/>
          <w:iCs/>
        </w:rPr>
        <w:t>Срав. Опис. Рум. Муз. стр. 750.</w:t>
      </w:r>
    </w:p>
    <w:p w:rsidR="009A5302" w:rsidRDefault="009A5302" w:rsidP="009A5302">
      <w:pPr>
        <w:pStyle w:val="a4"/>
      </w:pPr>
      <w:r>
        <w:rPr>
          <w:i/>
          <w:iCs/>
        </w:rPr>
        <w:t>На обор. л. 22 внизу:</w:t>
      </w:r>
      <w:r>
        <w:t xml:space="preserve"> Житие препод. Марьи египетскея Тимофия Поликарпова сыная (siс). </w:t>
      </w:r>
      <w:r>
        <w:rPr>
          <w:i/>
          <w:iCs/>
        </w:rPr>
        <w:t>Внизу 231 листа:</w:t>
      </w:r>
      <w:r>
        <w:t xml:space="preserve"> А се книга Карпа Иванова сына Матренина. </w:t>
      </w:r>
      <w:r>
        <w:rPr>
          <w:i/>
          <w:iCs/>
        </w:rPr>
        <w:t>Последняя подпись повторяется на 264 и на обор. конечнаго листа. Карп Матренин слуга монастырский, в 1593 г. жил на оброке в подмонастырной деревне Кокуеве</w:t>
      </w:r>
      <w:r>
        <w:t xml:space="preserve">, «а вперед Карпу тут жити не велено», в 1594 г. двор его был пуст. </w:t>
      </w:r>
      <w:r>
        <w:rPr>
          <w:i/>
          <w:iCs/>
        </w:rPr>
        <w:t>Писцовыя книги 1594 г. л. 192, 195.</w:t>
      </w:r>
    </w:p>
    <w:p w:rsidR="009A5302" w:rsidRDefault="009A5302" w:rsidP="009A5302">
      <w:pPr>
        <w:pStyle w:val="a4"/>
      </w:pPr>
      <w:r>
        <w:t xml:space="preserve">806. (1659.) </w:t>
      </w:r>
      <w:hyperlink r:id="rId2410" w:history="1">
        <w:r>
          <w:rPr>
            <w:rStyle w:val="a3"/>
            <w:b/>
            <w:bCs/>
          </w:rPr>
          <w:t>Сборник,</w:t>
        </w:r>
      </w:hyperlink>
      <w:r>
        <w:t xml:space="preserve"> полууст. разный, в осьмую долю, ХVII века, 505 листов заглавная заставка киноварная из трех кружков.</w:t>
      </w:r>
    </w:p>
    <w:p w:rsidR="009A5302" w:rsidRDefault="009A5302" w:rsidP="009A5302">
      <w:pPr>
        <w:pStyle w:val="a4"/>
      </w:pPr>
      <w:hyperlink r:id="rId2411" w:history="1">
        <w:r>
          <w:rPr>
            <w:rStyle w:val="a3"/>
          </w:rPr>
          <w:t>л. 1.</w:t>
        </w:r>
      </w:hyperlink>
      <w:r>
        <w:t xml:space="preserve"> Любомудрейшаго Калиста Ксанфопула, бывъшаго патриярха Констянтинаграда</w:t>
      </w:r>
      <w:r>
        <w:rPr>
          <w:i/>
          <w:iCs/>
        </w:rPr>
        <w:t xml:space="preserve">, </w:t>
      </w:r>
      <w:r>
        <w:t>исповедание к Творцу и Съдетелю нашему Богу</w:t>
      </w:r>
      <w:r>
        <w:rPr>
          <w:i/>
          <w:iCs/>
        </w:rPr>
        <w:t xml:space="preserve">, </w:t>
      </w:r>
      <w:r>
        <w:t xml:space="preserve">в нейже воспоминает вся страсти человечьскыа. </w:t>
      </w:r>
      <w:r>
        <w:rPr>
          <w:i/>
          <w:iCs/>
        </w:rPr>
        <w:t>См. № 753 л. 509.</w:t>
      </w:r>
    </w:p>
    <w:p w:rsidR="009A5302" w:rsidRDefault="009A5302" w:rsidP="009A5302">
      <w:pPr>
        <w:pStyle w:val="a4"/>
      </w:pPr>
      <w:hyperlink r:id="rId2412" w:history="1">
        <w:r>
          <w:rPr>
            <w:rStyle w:val="a3"/>
          </w:rPr>
          <w:t>л. 17.</w:t>
        </w:r>
      </w:hyperlink>
      <w:r>
        <w:rPr>
          <w:i/>
          <w:iCs/>
        </w:rPr>
        <w:t xml:space="preserve"> </w:t>
      </w:r>
      <w:r>
        <w:t xml:space="preserve">Мес. ноября в 18 день, житие и подвиги препод. отца нашего Иасафа пустынныка, сына Авенира царя индейскаго. </w:t>
      </w:r>
      <w:r>
        <w:rPr>
          <w:i/>
          <w:iCs/>
        </w:rPr>
        <w:t>См. № 752 л. 225.</w:t>
      </w:r>
    </w:p>
    <w:p w:rsidR="009A5302" w:rsidRDefault="009A5302" w:rsidP="009A5302">
      <w:pPr>
        <w:pStyle w:val="a4"/>
      </w:pPr>
      <w:hyperlink r:id="rId2413" w:history="1">
        <w:r>
          <w:rPr>
            <w:rStyle w:val="a3"/>
          </w:rPr>
          <w:t>л. 27.</w:t>
        </w:r>
      </w:hyperlink>
      <w:r>
        <w:t xml:space="preserve"> Слово от Патерика душеполезно. Нач. Глаголаше етер от Вифаидьскых старець: аз бех сын идоложерца, мал убо и седях в церкви идолъстей.</w:t>
      </w:r>
    </w:p>
    <w:p w:rsidR="009A5302" w:rsidRDefault="009A5302" w:rsidP="009A5302">
      <w:pPr>
        <w:pStyle w:val="a4"/>
      </w:pPr>
      <w:hyperlink r:id="rId2414" w:history="1">
        <w:r>
          <w:rPr>
            <w:rStyle w:val="a3"/>
          </w:rPr>
          <w:t>л. 29 об.</w:t>
        </w:r>
      </w:hyperlink>
      <w:r>
        <w:t xml:space="preserve"> Слово о Оньсифоре презвитере прозорливемь, да и мы грешнии покаемся. </w:t>
      </w:r>
      <w:r>
        <w:rPr>
          <w:i/>
          <w:iCs/>
        </w:rPr>
        <w:t>Потом о Тите и Евагрии. См. № 713 л. 194, 225.</w:t>
      </w:r>
    </w:p>
    <w:p w:rsidR="009A5302" w:rsidRDefault="009A5302" w:rsidP="009A5302">
      <w:pPr>
        <w:pStyle w:val="a4"/>
      </w:pPr>
      <w:hyperlink r:id="rId2415" w:history="1">
        <w:r>
          <w:rPr>
            <w:rStyle w:val="a3"/>
          </w:rPr>
          <w:t>л. 36 об.</w:t>
        </w:r>
      </w:hyperlink>
      <w:r>
        <w:t xml:space="preserve"> Слово св. Ефрема о отрицании, еже при св. крещении, и обещании Христове, и о вторем пришествии. </w:t>
      </w:r>
      <w:r>
        <w:rPr>
          <w:i/>
          <w:iCs/>
        </w:rPr>
        <w:t>См. № 7 л. 238.</w:t>
      </w:r>
    </w:p>
    <w:p w:rsidR="009A5302" w:rsidRDefault="009A5302" w:rsidP="009A5302">
      <w:pPr>
        <w:pStyle w:val="a4"/>
      </w:pPr>
      <w:hyperlink r:id="rId2416" w:history="1">
        <w:r>
          <w:rPr>
            <w:rStyle w:val="a3"/>
          </w:rPr>
          <w:t>л. 49.</w:t>
        </w:r>
      </w:hyperlink>
      <w:r>
        <w:t xml:space="preserve"> Слово св. Иоанна Златоустаго, избрано от святых книг, како подобает христианом жити. Нач. Перьвое имейте, братие, страх Божий в сердци своем.</w:t>
      </w:r>
      <w:r>
        <w:rPr>
          <w:i/>
          <w:iCs/>
        </w:rPr>
        <w:t xml:space="preserve"> Русское. См. № 792 л. 310.</w:t>
      </w:r>
    </w:p>
    <w:p w:rsidR="009A5302" w:rsidRDefault="009A5302" w:rsidP="009A5302">
      <w:pPr>
        <w:pStyle w:val="a4"/>
      </w:pPr>
      <w:hyperlink r:id="rId2417" w:history="1">
        <w:r>
          <w:rPr>
            <w:rStyle w:val="a3"/>
          </w:rPr>
          <w:t>л. 51.</w:t>
        </w:r>
      </w:hyperlink>
      <w:r>
        <w:t xml:space="preserve"> Слово св. Отець о разсмотрении любве Божии. Нач. Павел апостол глаголеть: аще имам веру, яко и горы кто преставляеть, любве же не имам, ничтоже неуспеем.</w:t>
      </w:r>
    </w:p>
    <w:p w:rsidR="009A5302" w:rsidRDefault="009A5302" w:rsidP="009A5302">
      <w:pPr>
        <w:pStyle w:val="a4"/>
      </w:pPr>
      <w:hyperlink r:id="rId2418" w:history="1">
        <w:r>
          <w:rPr>
            <w:rStyle w:val="a3"/>
          </w:rPr>
          <w:t>л. 58.</w:t>
        </w:r>
      </w:hyperlink>
      <w:r>
        <w:t xml:space="preserve"> Повести и жития св. Отець, како безмолвна с всяцем тщанием искаша. </w:t>
      </w:r>
      <w:r>
        <w:rPr>
          <w:i/>
          <w:iCs/>
        </w:rPr>
        <w:t xml:space="preserve">Под сим заглавием помещены разныя наставления инокам, в числе 30 отделов; напр. </w:t>
      </w:r>
      <w:r>
        <w:t xml:space="preserve">Аще стяжеши книгы, не украси их доброю поволокою, не облещися в ризу свою нову, да куколя нова хранися, ни убруса привяжи у поаса; все бо то отгонит умиление и плачь от тебе. </w:t>
      </w:r>
      <w:r>
        <w:rPr>
          <w:i/>
          <w:iCs/>
        </w:rPr>
        <w:t xml:space="preserve">Или: </w:t>
      </w:r>
      <w:r>
        <w:t>Аще принесет ти брат в любовь что и веси, яко убожие тебе есть, даждь ему боле 6.</w:t>
      </w:r>
    </w:p>
    <w:p w:rsidR="009A5302" w:rsidRDefault="009A5302" w:rsidP="009A5302">
      <w:pPr>
        <w:pStyle w:val="a4"/>
      </w:pPr>
      <w:hyperlink r:id="rId2419" w:history="1">
        <w:r>
          <w:rPr>
            <w:rStyle w:val="a3"/>
          </w:rPr>
          <w:t>л. 64.</w:t>
        </w:r>
      </w:hyperlink>
      <w:r>
        <w:t xml:space="preserve"> Поучение к брату лениву. Нач. С старцем великим живяше брат ленив и виде старца в 6-й день ядуща, единою же глагола ему.</w:t>
      </w:r>
    </w:p>
    <w:p w:rsidR="009A5302" w:rsidRDefault="009A5302" w:rsidP="009A5302">
      <w:pPr>
        <w:pStyle w:val="a4"/>
      </w:pPr>
      <w:hyperlink r:id="rId2420" w:history="1">
        <w:r>
          <w:rPr>
            <w:rStyle w:val="a3"/>
          </w:rPr>
          <w:t>л. 71</w:t>
        </w:r>
        <w:r>
          <w:rPr>
            <w:rStyle w:val="a3"/>
            <w:i/>
            <w:iCs/>
          </w:rPr>
          <w:t>.</w:t>
        </w:r>
      </w:hyperlink>
      <w:r>
        <w:rPr>
          <w:i/>
          <w:iCs/>
        </w:rPr>
        <w:t xml:space="preserve"> Два отрывка: </w:t>
      </w:r>
      <w:r>
        <w:t xml:space="preserve">Слово о печали </w:t>
      </w:r>
      <w:r>
        <w:rPr>
          <w:i/>
          <w:iCs/>
        </w:rPr>
        <w:t>и</w:t>
      </w:r>
      <w:r>
        <w:t xml:space="preserve"> св. Ефрема о длъготерьпении мнихом.</w:t>
      </w:r>
    </w:p>
    <w:p w:rsidR="009A5302" w:rsidRDefault="009A5302" w:rsidP="009A5302">
      <w:pPr>
        <w:pStyle w:val="a4"/>
      </w:pPr>
      <w:hyperlink r:id="rId2421" w:history="1">
        <w:r>
          <w:rPr>
            <w:rStyle w:val="a3"/>
          </w:rPr>
          <w:t>л. 72 об.</w:t>
        </w:r>
      </w:hyperlink>
      <w:r>
        <w:t xml:space="preserve"> Поучение св. Илариона о ползе души. Нач. Потщимся, молю вы братие, к вечней жизни и светлей, юже нам Господь, по своей милости, туне даеть. </w:t>
      </w:r>
      <w:r>
        <w:rPr>
          <w:i/>
          <w:iCs/>
        </w:rPr>
        <w:t xml:space="preserve">Илариона митр. киевскаго. См. </w:t>
      </w:r>
      <w:hyperlink r:id="rId2422" w:history="1">
        <w:r>
          <w:rPr>
            <w:rStyle w:val="a3"/>
            <w:i/>
            <w:iCs/>
          </w:rPr>
          <w:t>№ 13 л. 210</w:t>
        </w:r>
      </w:hyperlink>
      <w:r>
        <w:rPr>
          <w:i/>
          <w:iCs/>
        </w:rPr>
        <w:t>.</w:t>
      </w:r>
    </w:p>
    <w:p w:rsidR="009A5302" w:rsidRDefault="009A5302" w:rsidP="009A5302">
      <w:pPr>
        <w:pStyle w:val="a4"/>
      </w:pPr>
      <w:hyperlink r:id="rId2423" w:history="1">
        <w:r>
          <w:rPr>
            <w:rStyle w:val="a3"/>
          </w:rPr>
          <w:t>л. 76 об.</w:t>
        </w:r>
      </w:hyperlink>
      <w:r>
        <w:t xml:space="preserve"> Поучение Златоустаго, от евангелиста, како подобает верному чистно и право житие имети. Нач. Прочее же толикыа благодати приемши нам вся благаа нудимся творити.</w:t>
      </w:r>
    </w:p>
    <w:p w:rsidR="009A5302" w:rsidRDefault="009A5302" w:rsidP="009A5302">
      <w:pPr>
        <w:pStyle w:val="a4"/>
      </w:pPr>
      <w:hyperlink r:id="rId2424" w:history="1">
        <w:r>
          <w:rPr>
            <w:rStyle w:val="a3"/>
          </w:rPr>
          <w:t>л. 80.</w:t>
        </w:r>
      </w:hyperlink>
      <w:r>
        <w:t xml:space="preserve"> </w:t>
      </w:r>
      <w:r>
        <w:rPr>
          <w:i/>
          <w:iCs/>
        </w:rPr>
        <w:t xml:space="preserve">Тогоже </w:t>
      </w:r>
      <w:r>
        <w:t>Слово о глаголющих, яко несть муки вечныя. Нач. Кацех мук суть достойни, глаголют: человеколюбець есть Бог, не имать мучити согрешающих.</w:t>
      </w:r>
    </w:p>
    <w:p w:rsidR="009A5302" w:rsidRDefault="009A5302" w:rsidP="009A5302">
      <w:pPr>
        <w:pStyle w:val="a4"/>
      </w:pPr>
      <w:hyperlink r:id="rId2425" w:history="1">
        <w:r>
          <w:rPr>
            <w:rStyle w:val="a3"/>
          </w:rPr>
          <w:t>л. 85.</w:t>
        </w:r>
      </w:hyperlink>
      <w:r>
        <w:t xml:space="preserve"> Слово св. Семиона месопотамискаго, како подобает имети в уме час смертный всегда коемуждо. Нач. Аще не веруете, братие, како страх и беду имат душа пострадати в той час исхода, иже от сего жывота.</w:t>
      </w:r>
    </w:p>
    <w:p w:rsidR="009A5302" w:rsidRDefault="009A5302" w:rsidP="009A5302">
      <w:pPr>
        <w:pStyle w:val="a4"/>
      </w:pPr>
      <w:hyperlink r:id="rId2426" w:history="1">
        <w:r>
          <w:rPr>
            <w:rStyle w:val="a3"/>
          </w:rPr>
          <w:t>л. 91.</w:t>
        </w:r>
      </w:hyperlink>
      <w:r>
        <w:t xml:space="preserve"> Слово препод. отца нашего Ефрема Сирина. Нач. Брате, сподобился еси святому облъчению мнишескому, вознесися тръпением на грядущее время.</w:t>
      </w:r>
    </w:p>
    <w:p w:rsidR="009A5302" w:rsidRDefault="009A5302" w:rsidP="009A5302">
      <w:pPr>
        <w:pStyle w:val="a4"/>
      </w:pPr>
      <w:hyperlink r:id="rId2427" w:history="1">
        <w:r>
          <w:rPr>
            <w:rStyle w:val="a3"/>
          </w:rPr>
          <w:t>л. 96 об.</w:t>
        </w:r>
      </w:hyperlink>
      <w:r>
        <w:t xml:space="preserve"> Слово св. отца нашего Нифонта, яко в последнем издыхании покаянием и слезами и милостынею угодити Богу. Нач. Виде препод. Нифонт два ангела душу възносяща на небо.</w:t>
      </w:r>
    </w:p>
    <w:p w:rsidR="009A5302" w:rsidRDefault="009A5302" w:rsidP="009A5302">
      <w:pPr>
        <w:pStyle w:val="a4"/>
      </w:pPr>
      <w:hyperlink r:id="rId2428" w:history="1">
        <w:r>
          <w:rPr>
            <w:rStyle w:val="a3"/>
          </w:rPr>
          <w:t>л. 99 об.</w:t>
        </w:r>
      </w:hyperlink>
      <w:r>
        <w:t xml:space="preserve"> Повесть чюдна о некоем старци прозорливе. Нач. Некто от святых старець велик прозорьлив, прешед бесовьская искушениа не ктому печаловаше, но бяше зря явленне и ангелы и бесы.</w:t>
      </w:r>
    </w:p>
    <w:p w:rsidR="009A5302" w:rsidRDefault="009A5302" w:rsidP="009A5302">
      <w:pPr>
        <w:pStyle w:val="a4"/>
      </w:pPr>
      <w:hyperlink r:id="rId2429" w:history="1">
        <w:r>
          <w:rPr>
            <w:rStyle w:val="a3"/>
          </w:rPr>
          <w:t>л. 108.</w:t>
        </w:r>
      </w:hyperlink>
      <w:r>
        <w:t xml:space="preserve"> Слово о покаянии св. Ефрема. Нач. Ох душе, ужика моа, о горе мне супружница моа, о чем первие истяжут тя ангелы? </w:t>
      </w:r>
      <w:r>
        <w:rPr>
          <w:i/>
          <w:iCs/>
        </w:rPr>
        <w:t xml:space="preserve">Слово отлично от приписываемаго Евагрию мниху, см. </w:t>
      </w:r>
      <w:hyperlink r:id="rId2430" w:history="1">
        <w:r>
          <w:rPr>
            <w:rStyle w:val="a3"/>
            <w:i/>
            <w:iCs/>
          </w:rPr>
          <w:t>№ 747 л. 315</w:t>
        </w:r>
      </w:hyperlink>
      <w:r>
        <w:rPr>
          <w:i/>
          <w:iCs/>
        </w:rPr>
        <w:t>.</w:t>
      </w:r>
    </w:p>
    <w:p w:rsidR="009A5302" w:rsidRDefault="009A5302" w:rsidP="009A5302">
      <w:pPr>
        <w:pStyle w:val="a4"/>
      </w:pPr>
      <w:hyperlink r:id="rId2431" w:history="1">
        <w:r>
          <w:rPr>
            <w:rStyle w:val="a3"/>
          </w:rPr>
          <w:t>л. 114 об.</w:t>
        </w:r>
      </w:hyperlink>
      <w:r>
        <w:t xml:space="preserve"> Наказание о девьстве и целомудрии. Нач. Брату или сестре вложит помысл нечистый бес, глаголя, не по вся ли часы объдръжим еси блудом, доколе хощеши быть в труде и тръпиши?</w:t>
      </w:r>
    </w:p>
    <w:p w:rsidR="009A5302" w:rsidRDefault="009A5302" w:rsidP="009A5302">
      <w:pPr>
        <w:pStyle w:val="a4"/>
      </w:pPr>
      <w:hyperlink r:id="rId2432" w:history="1">
        <w:r>
          <w:rPr>
            <w:rStyle w:val="a3"/>
          </w:rPr>
          <w:t>л. 121.</w:t>
        </w:r>
      </w:hyperlink>
      <w:r>
        <w:t xml:space="preserve"> Слово св. Ефрема Сирина о втором пришествии Господа Бога Спаса нашего Ис. Христа. </w:t>
      </w:r>
      <w:r>
        <w:rPr>
          <w:i/>
          <w:iCs/>
        </w:rPr>
        <w:t>См. № 805 л. 209.</w:t>
      </w:r>
    </w:p>
    <w:p w:rsidR="009A5302" w:rsidRDefault="009A5302" w:rsidP="009A5302">
      <w:pPr>
        <w:pStyle w:val="a4"/>
      </w:pPr>
      <w:hyperlink r:id="rId2433" w:history="1">
        <w:r>
          <w:rPr>
            <w:rStyle w:val="a3"/>
          </w:rPr>
          <w:t>л. 167.</w:t>
        </w:r>
      </w:hyperlink>
      <w:r>
        <w:t xml:space="preserve"> Книга нарицаемая Измарагд, в них же всяка ухищрениа божественных писаний святыми Отци истолкованна, поучение и наказание св. Отець и всем крестияномь, стихонарицаемыя Стословець душеполезны суть, имеющим дух съкрушен, сердце сокрушено и смирено. Нач. Веруй во Отца и Сына и Св. Духа, в Троицу неразделну, во едино божествену.</w:t>
      </w:r>
    </w:p>
    <w:p w:rsidR="009A5302" w:rsidRDefault="009A5302" w:rsidP="009A5302">
      <w:pPr>
        <w:pStyle w:val="a4"/>
      </w:pPr>
      <w:hyperlink r:id="rId2434" w:history="1">
        <w:r>
          <w:rPr>
            <w:rStyle w:val="a3"/>
          </w:rPr>
          <w:t>л. 195</w:t>
        </w:r>
      </w:hyperlink>
      <w:r>
        <w:t xml:space="preserve">–231. </w:t>
      </w:r>
      <w:r>
        <w:rPr>
          <w:i/>
          <w:iCs/>
        </w:rPr>
        <w:t>Мелкия выписки из разных духовных книг.</w:t>
      </w:r>
    </w:p>
    <w:p w:rsidR="009A5302" w:rsidRDefault="009A5302" w:rsidP="009A5302">
      <w:pPr>
        <w:pStyle w:val="a4"/>
      </w:pPr>
      <w:r>
        <w:rPr>
          <w:i/>
          <w:iCs/>
        </w:rPr>
        <w:t>(Лист 232 порожний).</w:t>
      </w:r>
    </w:p>
    <w:p w:rsidR="009A5302" w:rsidRDefault="009A5302" w:rsidP="009A5302">
      <w:pPr>
        <w:pStyle w:val="a4"/>
      </w:pPr>
      <w:hyperlink r:id="rId2435" w:history="1">
        <w:r>
          <w:rPr>
            <w:rStyle w:val="a3"/>
          </w:rPr>
          <w:t>л. 233.</w:t>
        </w:r>
      </w:hyperlink>
      <w:r>
        <w:t xml:space="preserve"> Слово от Феодорита. </w:t>
      </w:r>
      <w:r>
        <w:rPr>
          <w:i/>
          <w:iCs/>
        </w:rPr>
        <w:t xml:space="preserve">Потом: </w:t>
      </w:r>
      <w:r>
        <w:t xml:space="preserve">Слово о крестящихся. </w:t>
      </w:r>
      <w:r>
        <w:rPr>
          <w:i/>
          <w:iCs/>
        </w:rPr>
        <w:t>См. № 794 л. 155, 156.</w:t>
      </w:r>
    </w:p>
    <w:p w:rsidR="009A5302" w:rsidRDefault="009A5302" w:rsidP="009A5302">
      <w:pPr>
        <w:pStyle w:val="a4"/>
      </w:pPr>
      <w:hyperlink r:id="rId2436" w:history="1">
        <w:r>
          <w:rPr>
            <w:rStyle w:val="a3"/>
          </w:rPr>
          <w:t>л. 234 об.</w:t>
        </w:r>
      </w:hyperlink>
      <w:r>
        <w:t xml:space="preserve"> О родословии отца Богородица и Иосифа обрученика ея. </w:t>
      </w:r>
      <w:r>
        <w:rPr>
          <w:i/>
          <w:iCs/>
        </w:rPr>
        <w:t>Пять отделов. См. № 730 л. 429</w:t>
      </w:r>
      <w:r>
        <w:t>–</w:t>
      </w:r>
      <w:r>
        <w:rPr>
          <w:i/>
          <w:iCs/>
        </w:rPr>
        <w:t>432.</w:t>
      </w:r>
    </w:p>
    <w:p w:rsidR="009A5302" w:rsidRDefault="009A5302" w:rsidP="009A5302">
      <w:pPr>
        <w:pStyle w:val="a4"/>
      </w:pPr>
      <w:hyperlink r:id="rId2437" w:history="1">
        <w:r>
          <w:rPr>
            <w:rStyle w:val="a3"/>
          </w:rPr>
          <w:t>л. 240.</w:t>
        </w:r>
      </w:hyperlink>
      <w:r>
        <w:t xml:space="preserve"> </w:t>
      </w:r>
      <w:r>
        <w:rPr>
          <w:i/>
          <w:iCs/>
        </w:rPr>
        <w:t>Мелкие отрывки из творений св. Отцов.</w:t>
      </w:r>
    </w:p>
    <w:p w:rsidR="009A5302" w:rsidRDefault="009A5302" w:rsidP="009A5302">
      <w:pPr>
        <w:pStyle w:val="a4"/>
      </w:pPr>
      <w:hyperlink r:id="rId2438" w:history="1">
        <w:r>
          <w:rPr>
            <w:rStyle w:val="a3"/>
          </w:rPr>
          <w:t>л. 244.</w:t>
        </w:r>
      </w:hyperlink>
      <w:r>
        <w:t xml:space="preserve"> Сказание о авве Арсении. Нач. Старцов своих учеников просити милостыни у христолюбцов и купити потребная на монастырь и тогда приехал в монастырь христолюбець из Новаграда Михей.</w:t>
      </w:r>
    </w:p>
    <w:p w:rsidR="009A5302" w:rsidRDefault="009A5302" w:rsidP="009A5302">
      <w:pPr>
        <w:pStyle w:val="a4"/>
      </w:pPr>
      <w:hyperlink r:id="rId2439" w:history="1">
        <w:r>
          <w:rPr>
            <w:rStyle w:val="a3"/>
          </w:rPr>
          <w:t>л. 245 об.</w:t>
        </w:r>
      </w:hyperlink>
      <w:r>
        <w:t xml:space="preserve"> </w:t>
      </w:r>
      <w:r>
        <w:rPr>
          <w:i/>
          <w:iCs/>
        </w:rPr>
        <w:t xml:space="preserve">Без надписи. </w:t>
      </w:r>
      <w:r>
        <w:t xml:space="preserve">Нач. Муж некий простълюдин от веси Олонецкиа корелянин живяше благочестиво близь монастыря Коневскаго. </w:t>
      </w:r>
      <w:r>
        <w:rPr>
          <w:i/>
          <w:iCs/>
        </w:rPr>
        <w:t>Эти две статьи вероятно из жития препод. Арсения коневскаго.</w:t>
      </w:r>
    </w:p>
    <w:p w:rsidR="009A5302" w:rsidRDefault="009A5302" w:rsidP="009A5302">
      <w:pPr>
        <w:pStyle w:val="a4"/>
      </w:pPr>
      <w:hyperlink r:id="rId2440" w:history="1">
        <w:r>
          <w:rPr>
            <w:rStyle w:val="a3"/>
          </w:rPr>
          <w:t>л. 246.</w:t>
        </w:r>
      </w:hyperlink>
      <w:r>
        <w:t xml:space="preserve"> </w:t>
      </w:r>
      <w:r>
        <w:rPr>
          <w:i/>
          <w:iCs/>
        </w:rPr>
        <w:t>Отрывок из жития Иоанна архиеп. новгородскаго о построении церкви Благовещения, без конца. См. № 664 л. 59.</w:t>
      </w:r>
    </w:p>
    <w:p w:rsidR="009A5302" w:rsidRDefault="009A5302" w:rsidP="009A5302">
      <w:pPr>
        <w:pStyle w:val="a4"/>
      </w:pPr>
      <w:hyperlink r:id="rId2441" w:history="1">
        <w:r>
          <w:rPr>
            <w:rStyle w:val="a3"/>
          </w:rPr>
          <w:t>л. 249.</w:t>
        </w:r>
      </w:hyperlink>
      <w:r>
        <w:t xml:space="preserve"> </w:t>
      </w:r>
      <w:r>
        <w:rPr>
          <w:i/>
          <w:iCs/>
        </w:rPr>
        <w:t xml:space="preserve">Без надписи: </w:t>
      </w:r>
      <w:r>
        <w:t xml:space="preserve">Агрик некто именем живый в стране антиохийстей близ Срацин. </w:t>
      </w:r>
      <w:r>
        <w:rPr>
          <w:i/>
          <w:iCs/>
        </w:rPr>
        <w:t>Чудо святителя Николая.</w:t>
      </w:r>
    </w:p>
    <w:p w:rsidR="009A5302" w:rsidRDefault="009A5302" w:rsidP="009A5302">
      <w:pPr>
        <w:pStyle w:val="a4"/>
      </w:pPr>
      <w:hyperlink r:id="rId2442" w:history="1">
        <w:r>
          <w:rPr>
            <w:rStyle w:val="a3"/>
          </w:rPr>
          <w:t>л. 258.</w:t>
        </w:r>
      </w:hyperlink>
      <w:r>
        <w:t xml:space="preserve"> Слово Паладиа мниха о втором пришествии, и о страшном суде, о будущей муце, о умилении души. </w:t>
      </w:r>
      <w:r>
        <w:rPr>
          <w:i/>
          <w:iCs/>
        </w:rPr>
        <w:t>См. № 794 л. 187.</w:t>
      </w:r>
    </w:p>
    <w:p w:rsidR="009A5302" w:rsidRDefault="009A5302" w:rsidP="009A5302">
      <w:pPr>
        <w:pStyle w:val="a4"/>
      </w:pPr>
      <w:hyperlink r:id="rId2443" w:history="1">
        <w:r>
          <w:rPr>
            <w:rStyle w:val="a3"/>
          </w:rPr>
          <w:t>л. 282.</w:t>
        </w:r>
      </w:hyperlink>
      <w:r>
        <w:t xml:space="preserve"> Завет чернцем св. Василия отца Великаго архиепископа. Аще сия съхранить чернець, благословен есть, не храняй сих всех написаныхь, чюжь есть спасения своего. Заповедь мнишескаго жития юным черньцемь черническаго устава житие. </w:t>
      </w:r>
      <w:r>
        <w:rPr>
          <w:i/>
          <w:iCs/>
        </w:rPr>
        <w:t>См</w:t>
      </w:r>
      <w:r>
        <w:t xml:space="preserve">. </w:t>
      </w:r>
      <w:r>
        <w:rPr>
          <w:i/>
          <w:iCs/>
        </w:rPr>
        <w:t>№ 784 л. 233. За сим следует 13 статей, какия показаны там же в связи л. 236</w:t>
      </w:r>
      <w:r>
        <w:t>–</w:t>
      </w:r>
      <w:r>
        <w:rPr>
          <w:i/>
          <w:iCs/>
        </w:rPr>
        <w:t>349 и с теми же надписями.</w:t>
      </w:r>
    </w:p>
    <w:p w:rsidR="009A5302" w:rsidRDefault="009A5302" w:rsidP="009A5302">
      <w:pPr>
        <w:pStyle w:val="a4"/>
      </w:pPr>
      <w:hyperlink r:id="rId2444" w:history="1">
        <w:r>
          <w:rPr>
            <w:rStyle w:val="a3"/>
          </w:rPr>
          <w:t>л. 494.</w:t>
        </w:r>
      </w:hyperlink>
      <w:r>
        <w:t xml:space="preserve"> О св. Арсении (Великом). </w:t>
      </w:r>
      <w:r>
        <w:rPr>
          <w:i/>
          <w:iCs/>
        </w:rPr>
        <w:t>Отрывок.</w:t>
      </w:r>
    </w:p>
    <w:p w:rsidR="009A5302" w:rsidRDefault="009A5302" w:rsidP="009A5302">
      <w:pPr>
        <w:pStyle w:val="a4"/>
      </w:pPr>
      <w:hyperlink r:id="rId2445" w:history="1">
        <w:r>
          <w:rPr>
            <w:rStyle w:val="a3"/>
          </w:rPr>
          <w:t>л. 495 об.</w:t>
        </w:r>
      </w:hyperlink>
      <w:r>
        <w:t xml:space="preserve"> О покаянии грехов своих к Господу нашему Ис. Христу и к преч. Матери Божии моление, и всем святым и всем небесным Силам моление. Сотворение смиренаго господина Никифора патреярха Царяграда. </w:t>
      </w:r>
      <w:r>
        <w:rPr>
          <w:i/>
          <w:iCs/>
        </w:rPr>
        <w:t>Покаянныя</w:t>
      </w:r>
      <w:r>
        <w:t xml:space="preserve"> </w:t>
      </w:r>
      <w:r>
        <w:rPr>
          <w:i/>
          <w:iCs/>
        </w:rPr>
        <w:t xml:space="preserve">повседневныя стихиры, за коими был еще канон </w:t>
      </w:r>
      <w:r>
        <w:t xml:space="preserve">по вся дни гл. 6, </w:t>
      </w:r>
      <w:r>
        <w:rPr>
          <w:i/>
          <w:iCs/>
        </w:rPr>
        <w:t>но</w:t>
      </w:r>
      <w:r>
        <w:t xml:space="preserve">, </w:t>
      </w:r>
      <w:r>
        <w:rPr>
          <w:i/>
          <w:iCs/>
        </w:rPr>
        <w:t>по причине утраты листов, остался лишь один первый ирмос.</w:t>
      </w:r>
    </w:p>
    <w:p w:rsidR="009A5302" w:rsidRDefault="009A5302" w:rsidP="009A5302">
      <w:pPr>
        <w:pStyle w:val="a4"/>
      </w:pPr>
      <w:r>
        <w:t xml:space="preserve">807. (1930.) </w:t>
      </w:r>
      <w:hyperlink r:id="rId2446" w:history="1">
        <w:r>
          <w:rPr>
            <w:rStyle w:val="a3"/>
            <w:b/>
            <w:bCs/>
          </w:rPr>
          <w:t>Сборник</w:t>
        </w:r>
      </w:hyperlink>
      <w:r>
        <w:rPr>
          <w:b/>
          <w:bCs/>
        </w:rPr>
        <w:t>,</w:t>
      </w:r>
      <w:r>
        <w:t xml:space="preserve"> полууст., ХVII века, в осьмую долю, 636 листов.</w:t>
      </w:r>
    </w:p>
    <w:p w:rsidR="009A5302" w:rsidRDefault="009A5302" w:rsidP="009A5302">
      <w:pPr>
        <w:pStyle w:val="a4"/>
      </w:pPr>
      <w:hyperlink r:id="rId2447" w:history="1">
        <w:r>
          <w:rPr>
            <w:rStyle w:val="a3"/>
          </w:rPr>
          <w:t>л. 1.</w:t>
        </w:r>
      </w:hyperlink>
      <w:r>
        <w:t xml:space="preserve"> Сказание главам яже суть в книзе сей.</w:t>
      </w:r>
    </w:p>
    <w:p w:rsidR="009A5302" w:rsidRDefault="009A5302" w:rsidP="009A5302">
      <w:pPr>
        <w:pStyle w:val="a4"/>
      </w:pPr>
      <w:hyperlink r:id="rId2448" w:history="1">
        <w:r>
          <w:rPr>
            <w:rStyle w:val="a3"/>
          </w:rPr>
          <w:t>л. 4.</w:t>
        </w:r>
      </w:hyperlink>
      <w:r>
        <w:t xml:space="preserve"> Написание Господа Бога Спаса нашего Ис. Христа, еже воспомяну написание еврейским языком философом, снемше и погребоша тело Исусово. В лета великаго Феодосия царя 17 приложися из еврейских в греческая вся елика здеяшеся при Пилате понстем. </w:t>
      </w:r>
      <w:r>
        <w:rPr>
          <w:i/>
          <w:iCs/>
        </w:rPr>
        <w:t xml:space="preserve">См. </w:t>
      </w:r>
      <w:hyperlink r:id="rId2449" w:history="1">
        <w:r>
          <w:rPr>
            <w:rStyle w:val="a3"/>
            <w:i/>
            <w:iCs/>
          </w:rPr>
          <w:t>№ 774 л. 61</w:t>
        </w:r>
      </w:hyperlink>
      <w:r>
        <w:rPr>
          <w:i/>
          <w:iCs/>
        </w:rPr>
        <w:t>.</w:t>
      </w:r>
    </w:p>
    <w:p w:rsidR="009A5302" w:rsidRDefault="009A5302" w:rsidP="009A5302">
      <w:pPr>
        <w:pStyle w:val="a4"/>
      </w:pPr>
      <w:hyperlink r:id="rId2450" w:history="1">
        <w:r>
          <w:rPr>
            <w:rStyle w:val="a3"/>
          </w:rPr>
          <w:t>л. 51.</w:t>
        </w:r>
      </w:hyperlink>
      <w:r>
        <w:t xml:space="preserve"> Иже во святых отца нашего Иоанна Златаустаго о почитании книжном. Нач. Добро убо есть почитание книжное паче всякому хрестьянину. </w:t>
      </w:r>
      <w:r>
        <w:rPr>
          <w:i/>
          <w:iCs/>
        </w:rPr>
        <w:t xml:space="preserve">Далее отрывки о том же: </w:t>
      </w:r>
      <w:r>
        <w:t xml:space="preserve">От Патерика. Устина философа. Кирила. Максима. Феодорита. Евагрие, </w:t>
      </w:r>
      <w:r>
        <w:rPr>
          <w:i/>
          <w:iCs/>
        </w:rPr>
        <w:t>и других.</w:t>
      </w:r>
    </w:p>
    <w:p w:rsidR="009A5302" w:rsidRDefault="009A5302" w:rsidP="009A5302">
      <w:pPr>
        <w:pStyle w:val="a4"/>
      </w:pPr>
      <w:hyperlink r:id="rId2451" w:history="1">
        <w:r>
          <w:rPr>
            <w:rStyle w:val="a3"/>
          </w:rPr>
          <w:t>л. 60.</w:t>
        </w:r>
      </w:hyperlink>
      <w:r>
        <w:t xml:space="preserve"> Св. препод. отца нашего Ефрема о безмолвии, Слово 100. </w:t>
      </w:r>
      <w:r>
        <w:rPr>
          <w:i/>
          <w:iCs/>
        </w:rPr>
        <w:t>См. № 7.</w:t>
      </w:r>
    </w:p>
    <w:p w:rsidR="009A5302" w:rsidRDefault="009A5302" w:rsidP="009A5302">
      <w:pPr>
        <w:pStyle w:val="a4"/>
      </w:pPr>
      <w:hyperlink r:id="rId2452" w:history="1">
        <w:r>
          <w:rPr>
            <w:rStyle w:val="a3"/>
          </w:rPr>
          <w:t>л. 63.</w:t>
        </w:r>
      </w:hyperlink>
      <w:r>
        <w:t xml:space="preserve"> Иже во святых отца нашего Иоанна, архиеп. Костянтинаграда, Златаустаго Слово во вторник сырныя (недели) о покаянии. Нач. Время ти есть омытися, о душе, и вся оттрясти.</w:t>
      </w:r>
    </w:p>
    <w:p w:rsidR="009A5302" w:rsidRDefault="009A5302" w:rsidP="009A5302">
      <w:pPr>
        <w:pStyle w:val="a4"/>
      </w:pPr>
      <w:hyperlink r:id="rId2453" w:history="1">
        <w:r>
          <w:rPr>
            <w:rStyle w:val="a3"/>
          </w:rPr>
          <w:t>л. 70 об.</w:t>
        </w:r>
      </w:hyperlink>
      <w:r>
        <w:t xml:space="preserve"> Св. и препод</w:t>
      </w:r>
      <w:r>
        <w:rPr>
          <w:i/>
          <w:iCs/>
        </w:rPr>
        <w:t>.</w:t>
      </w:r>
      <w:r>
        <w:t> отца нашего Ефрема поучение, наказание полезно, Слово 1</w:t>
      </w:r>
      <w:r>
        <w:rPr>
          <w:i/>
          <w:iCs/>
        </w:rPr>
        <w:t>. См. № 7.</w:t>
      </w:r>
    </w:p>
    <w:p w:rsidR="009A5302" w:rsidRDefault="009A5302" w:rsidP="009A5302">
      <w:pPr>
        <w:pStyle w:val="a4"/>
      </w:pPr>
      <w:hyperlink r:id="rId2454" w:history="1">
        <w:r>
          <w:rPr>
            <w:rStyle w:val="a3"/>
          </w:rPr>
          <w:t>л</w:t>
        </w:r>
        <w:r>
          <w:rPr>
            <w:rStyle w:val="a3"/>
            <w:i/>
            <w:iCs/>
          </w:rPr>
          <w:t xml:space="preserve">. </w:t>
        </w:r>
        <w:r>
          <w:rPr>
            <w:rStyle w:val="a3"/>
          </w:rPr>
          <w:t>77 об</w:t>
        </w:r>
        <w:r>
          <w:rPr>
            <w:rStyle w:val="a3"/>
            <w:i/>
            <w:iCs/>
          </w:rPr>
          <w:t>.</w:t>
        </w:r>
      </w:hyperlink>
      <w:r>
        <w:rPr>
          <w:i/>
          <w:iCs/>
        </w:rPr>
        <w:t xml:space="preserve"> </w:t>
      </w:r>
      <w:r>
        <w:t>Слово о Отцех скончавшихся, иже в посте просиявших, в субботу сырную, Слово 101</w:t>
      </w:r>
      <w:r>
        <w:rPr>
          <w:i/>
          <w:iCs/>
        </w:rPr>
        <w:t>. См. № 746 л.</w:t>
      </w:r>
      <w:r>
        <w:t> </w:t>
      </w:r>
      <w:r>
        <w:rPr>
          <w:i/>
          <w:iCs/>
        </w:rPr>
        <w:t>307.</w:t>
      </w:r>
    </w:p>
    <w:p w:rsidR="009A5302" w:rsidRDefault="009A5302" w:rsidP="009A5302">
      <w:pPr>
        <w:pStyle w:val="a4"/>
      </w:pPr>
      <w:hyperlink r:id="rId2455" w:history="1">
        <w:r>
          <w:rPr>
            <w:rStyle w:val="a3"/>
          </w:rPr>
          <w:t>л. 87.</w:t>
        </w:r>
      </w:hyperlink>
      <w:r>
        <w:t xml:space="preserve"> Тогоже о Отцех скончавшихся, в туже субботу сырную, Слово 111. </w:t>
      </w:r>
      <w:r>
        <w:rPr>
          <w:i/>
          <w:iCs/>
        </w:rPr>
        <w:t>Там же л.</w:t>
      </w:r>
      <w:r>
        <w:t> </w:t>
      </w:r>
      <w:r>
        <w:rPr>
          <w:i/>
          <w:iCs/>
        </w:rPr>
        <w:t>315.</w:t>
      </w:r>
    </w:p>
    <w:p w:rsidR="009A5302" w:rsidRDefault="009A5302" w:rsidP="009A5302">
      <w:pPr>
        <w:pStyle w:val="a4"/>
      </w:pPr>
      <w:hyperlink r:id="rId2456" w:history="1">
        <w:r>
          <w:rPr>
            <w:rStyle w:val="a3"/>
          </w:rPr>
          <w:t>л. 94.</w:t>
        </w:r>
      </w:hyperlink>
      <w:r>
        <w:t xml:space="preserve"> </w:t>
      </w:r>
      <w:r>
        <w:rPr>
          <w:i/>
          <w:iCs/>
        </w:rPr>
        <w:t xml:space="preserve">Тогоже, </w:t>
      </w:r>
      <w:r>
        <w:t xml:space="preserve">о страсти Спасове, Слово 47. </w:t>
      </w:r>
      <w:r>
        <w:rPr>
          <w:i/>
          <w:iCs/>
        </w:rPr>
        <w:t>См. № 7.</w:t>
      </w:r>
    </w:p>
    <w:p w:rsidR="009A5302" w:rsidRDefault="009A5302" w:rsidP="009A5302">
      <w:pPr>
        <w:pStyle w:val="a4"/>
      </w:pPr>
      <w:hyperlink r:id="rId2457" w:history="1">
        <w:r>
          <w:rPr>
            <w:rStyle w:val="a3"/>
          </w:rPr>
          <w:t>л. 103.</w:t>
        </w:r>
      </w:hyperlink>
      <w:r>
        <w:t xml:space="preserve"> Св. смиреннаго инока Ивана Дамаскина Слово о умилении души. </w:t>
      </w:r>
      <w:r>
        <w:rPr>
          <w:i/>
          <w:iCs/>
        </w:rPr>
        <w:t xml:space="preserve">См. </w:t>
      </w:r>
      <w:hyperlink r:id="rId2458" w:history="1">
        <w:r>
          <w:rPr>
            <w:rStyle w:val="a3"/>
            <w:i/>
            <w:iCs/>
          </w:rPr>
          <w:t>№ 771. л. 192</w:t>
        </w:r>
      </w:hyperlink>
      <w:r>
        <w:rPr>
          <w:i/>
          <w:iCs/>
        </w:rPr>
        <w:t>.</w:t>
      </w:r>
    </w:p>
    <w:p w:rsidR="009A5302" w:rsidRDefault="009A5302" w:rsidP="009A5302">
      <w:pPr>
        <w:pStyle w:val="a4"/>
      </w:pPr>
      <w:hyperlink r:id="rId2459" w:history="1">
        <w:r>
          <w:rPr>
            <w:rStyle w:val="a3"/>
          </w:rPr>
          <w:t>л. 110.</w:t>
        </w:r>
      </w:hyperlink>
      <w:r>
        <w:t xml:space="preserve"> О покаянии попеченнем и истинем, в немже и о темнице богоугодней святых осуженник, Слово 5. </w:t>
      </w:r>
      <w:r>
        <w:rPr>
          <w:i/>
          <w:iCs/>
        </w:rPr>
        <w:t>См</w:t>
      </w:r>
      <w:r>
        <w:t xml:space="preserve">. </w:t>
      </w:r>
      <w:r>
        <w:rPr>
          <w:i/>
          <w:iCs/>
        </w:rPr>
        <w:t>№ 767 л.</w:t>
      </w:r>
      <w:r>
        <w:t> </w:t>
      </w:r>
      <w:r>
        <w:rPr>
          <w:i/>
          <w:iCs/>
        </w:rPr>
        <w:t>164.</w:t>
      </w:r>
    </w:p>
    <w:p w:rsidR="009A5302" w:rsidRDefault="009A5302" w:rsidP="009A5302">
      <w:pPr>
        <w:pStyle w:val="a4"/>
      </w:pPr>
      <w:hyperlink r:id="rId2460" w:history="1">
        <w:r>
          <w:rPr>
            <w:rStyle w:val="a3"/>
          </w:rPr>
          <w:t>л. 125 об.</w:t>
        </w:r>
      </w:hyperlink>
      <w:r>
        <w:t xml:space="preserve"> О памяти смертней и о страшнем суде, како поучатися о сих, да стяжим сия помыслы в сердцих наших. Нач. Глаголют же Отци, яко в делании нашем зело потребно и полезно память смертную имети всячески.</w:t>
      </w:r>
    </w:p>
    <w:p w:rsidR="009A5302" w:rsidRDefault="009A5302" w:rsidP="009A5302">
      <w:pPr>
        <w:pStyle w:val="a4"/>
      </w:pPr>
      <w:hyperlink r:id="rId2461" w:history="1">
        <w:r>
          <w:rPr>
            <w:rStyle w:val="a3"/>
          </w:rPr>
          <w:t>л. 137.</w:t>
        </w:r>
      </w:hyperlink>
      <w:r>
        <w:t xml:space="preserve"> О слезах, како подобает творити хотящим обрести сия. Нач. Сия глаголюще и помышляюще и сим подобная, аще Божиею благодатию обряшеши в сих слезы, подобает плакати.</w:t>
      </w:r>
    </w:p>
    <w:p w:rsidR="009A5302" w:rsidRDefault="009A5302" w:rsidP="009A5302">
      <w:pPr>
        <w:pStyle w:val="a4"/>
      </w:pPr>
      <w:hyperlink r:id="rId2462" w:history="1">
        <w:r>
          <w:rPr>
            <w:rStyle w:val="a3"/>
          </w:rPr>
          <w:t>л. 149.</w:t>
        </w:r>
      </w:hyperlink>
      <w:r>
        <w:t xml:space="preserve"> О отсечении и безпопечении истиннем, еже есть умертвие от всех. Нач. Сия же чюдная делания, яже рехом, отнюдь требуют отсечения и безпопечения.</w:t>
      </w:r>
    </w:p>
    <w:p w:rsidR="009A5302" w:rsidRDefault="009A5302" w:rsidP="009A5302">
      <w:pPr>
        <w:pStyle w:val="a4"/>
      </w:pPr>
      <w:hyperlink r:id="rId2463" w:history="1">
        <w:r>
          <w:rPr>
            <w:rStyle w:val="a3"/>
          </w:rPr>
          <w:t>л. 156.</w:t>
        </w:r>
      </w:hyperlink>
      <w:r>
        <w:t xml:space="preserve"> Плачеве и рыданиа инока грешнаго и странна, имже спирашеся в души своей, Слово 1. </w:t>
      </w:r>
      <w:r>
        <w:rPr>
          <w:i/>
          <w:iCs/>
        </w:rPr>
        <w:t>Из Диоптры.</w:t>
      </w:r>
    </w:p>
    <w:p w:rsidR="009A5302" w:rsidRDefault="009A5302" w:rsidP="009A5302">
      <w:pPr>
        <w:pStyle w:val="a4"/>
      </w:pPr>
      <w:hyperlink r:id="rId2464" w:history="1">
        <w:r>
          <w:rPr>
            <w:rStyle w:val="a3"/>
          </w:rPr>
          <w:t>л. 171.</w:t>
        </w:r>
      </w:hyperlink>
      <w:r>
        <w:t xml:space="preserve"> Слово великаго светилника и покаянию проповедника Иванна Златаустаго о покаянии и о умилении души. Нач. Услышите, умиленая братия, како Господь Бог  Христос, съшедый с небесе нашего ради спасения.</w:t>
      </w:r>
    </w:p>
    <w:p w:rsidR="009A5302" w:rsidRDefault="009A5302" w:rsidP="009A5302">
      <w:pPr>
        <w:pStyle w:val="a4"/>
      </w:pPr>
      <w:hyperlink r:id="rId2465" w:history="1">
        <w:r>
          <w:rPr>
            <w:rStyle w:val="a3"/>
          </w:rPr>
          <w:t>л. 180 об.</w:t>
        </w:r>
      </w:hyperlink>
      <w:r>
        <w:t xml:space="preserve"> </w:t>
      </w:r>
      <w:r>
        <w:rPr>
          <w:i/>
          <w:iCs/>
        </w:rPr>
        <w:t xml:space="preserve">Тогоже </w:t>
      </w:r>
      <w:r>
        <w:t>о 50-м псалме о покаянии. Нач. Да никтоже отселе отчается своего спасения, нечестив ли еси? помысли волхвы.</w:t>
      </w:r>
    </w:p>
    <w:p w:rsidR="009A5302" w:rsidRDefault="009A5302" w:rsidP="009A5302">
      <w:pPr>
        <w:pStyle w:val="a4"/>
      </w:pPr>
      <w:hyperlink r:id="rId2466" w:history="1">
        <w:r>
          <w:rPr>
            <w:rStyle w:val="a3"/>
          </w:rPr>
          <w:t>л. 193 об.</w:t>
        </w:r>
      </w:hyperlink>
      <w:r>
        <w:t xml:space="preserve"> Двоесловия живота и смерти, сиречь стязание животу со смертию</w:t>
      </w:r>
      <w:r>
        <w:rPr>
          <w:i/>
          <w:iCs/>
        </w:rPr>
        <w:t>.</w:t>
      </w:r>
    </w:p>
    <w:p w:rsidR="009A5302" w:rsidRDefault="009A5302" w:rsidP="009A5302">
      <w:pPr>
        <w:pStyle w:val="a4"/>
      </w:pPr>
      <w:hyperlink r:id="rId2467" w:history="1">
        <w:r>
          <w:rPr>
            <w:rStyle w:val="a3"/>
          </w:rPr>
          <w:t>л</w:t>
        </w:r>
        <w:r>
          <w:rPr>
            <w:rStyle w:val="a3"/>
            <w:i/>
            <w:iCs/>
          </w:rPr>
          <w:t xml:space="preserve">. </w:t>
        </w:r>
        <w:r>
          <w:rPr>
            <w:rStyle w:val="a3"/>
          </w:rPr>
          <w:t>200</w:t>
        </w:r>
        <w:r>
          <w:rPr>
            <w:rStyle w:val="a3"/>
            <w:i/>
            <w:iCs/>
          </w:rPr>
          <w:t>.</w:t>
        </w:r>
      </w:hyperlink>
      <w:r>
        <w:rPr>
          <w:i/>
          <w:iCs/>
        </w:rPr>
        <w:t xml:space="preserve"> </w:t>
      </w:r>
      <w:r>
        <w:t>Слово св. </w:t>
      </w:r>
      <w:r>
        <w:rPr>
          <w:i/>
          <w:iCs/>
        </w:rPr>
        <w:t xml:space="preserve"> </w:t>
      </w:r>
      <w:r>
        <w:t>Иоанна Златаустаго о исходе души из тела</w:t>
      </w:r>
      <w:r>
        <w:rPr>
          <w:i/>
          <w:iCs/>
        </w:rPr>
        <w:t xml:space="preserve">. </w:t>
      </w:r>
      <w:r>
        <w:t>Нач. Попецемся, братие, умом о том часе, приити бо имать, аки пламы паляй.</w:t>
      </w:r>
    </w:p>
    <w:p w:rsidR="009A5302" w:rsidRDefault="009A5302" w:rsidP="009A5302">
      <w:pPr>
        <w:pStyle w:val="a4"/>
      </w:pPr>
      <w:hyperlink r:id="rId2468" w:history="1">
        <w:r>
          <w:rPr>
            <w:rStyle w:val="a3"/>
          </w:rPr>
          <w:t>л. 205 об.</w:t>
        </w:r>
      </w:hyperlink>
      <w:r>
        <w:t xml:space="preserve"> Слово Палладия мниха о втором пришествие, и о страшном суде, и о будущей муце, и о умилении души. </w:t>
      </w:r>
      <w:r>
        <w:rPr>
          <w:i/>
          <w:iCs/>
        </w:rPr>
        <w:t>См. № 806 л.</w:t>
      </w:r>
      <w:r>
        <w:t> </w:t>
      </w:r>
      <w:r>
        <w:rPr>
          <w:i/>
          <w:iCs/>
        </w:rPr>
        <w:t>258.</w:t>
      </w:r>
    </w:p>
    <w:p w:rsidR="009A5302" w:rsidRDefault="009A5302" w:rsidP="009A5302">
      <w:pPr>
        <w:pStyle w:val="a4"/>
      </w:pPr>
      <w:hyperlink r:id="rId2469" w:history="1">
        <w:r>
          <w:rPr>
            <w:rStyle w:val="a3"/>
          </w:rPr>
          <w:t>л. 216 об.</w:t>
        </w:r>
      </w:hyperlink>
      <w:r>
        <w:t xml:space="preserve"> От учительства отца Аммония хотящим спастися</w:t>
      </w:r>
      <w:r>
        <w:rPr>
          <w:i/>
          <w:iCs/>
        </w:rPr>
        <w:t>. Встречается часто, есть в конце пред. № 806.</w:t>
      </w:r>
    </w:p>
    <w:p w:rsidR="009A5302" w:rsidRDefault="009A5302" w:rsidP="009A5302">
      <w:pPr>
        <w:pStyle w:val="a4"/>
      </w:pPr>
      <w:hyperlink r:id="rId2470" w:history="1">
        <w:r>
          <w:rPr>
            <w:rStyle w:val="a3"/>
          </w:rPr>
          <w:t>л</w:t>
        </w:r>
        <w:r>
          <w:rPr>
            <w:rStyle w:val="a3"/>
            <w:i/>
            <w:iCs/>
          </w:rPr>
          <w:t xml:space="preserve">. </w:t>
        </w:r>
        <w:r>
          <w:rPr>
            <w:rStyle w:val="a3"/>
          </w:rPr>
          <w:t>234</w:t>
        </w:r>
        <w:r>
          <w:rPr>
            <w:rStyle w:val="a3"/>
            <w:i/>
            <w:iCs/>
          </w:rPr>
          <w:t>.</w:t>
        </w:r>
      </w:hyperlink>
      <w:r>
        <w:rPr>
          <w:i/>
          <w:iCs/>
        </w:rPr>
        <w:t xml:space="preserve"> </w:t>
      </w:r>
      <w:r>
        <w:t xml:space="preserve">От жития препод. отца нашего Илариона Великаго (о отвержении мира). </w:t>
      </w:r>
      <w:r>
        <w:rPr>
          <w:i/>
          <w:iCs/>
        </w:rPr>
        <w:t>Там же в числе 13 конечных статей.</w:t>
      </w:r>
    </w:p>
    <w:p w:rsidR="009A5302" w:rsidRDefault="009A5302" w:rsidP="009A5302">
      <w:pPr>
        <w:pStyle w:val="a4"/>
      </w:pPr>
      <w:hyperlink r:id="rId2471" w:history="1">
        <w:r>
          <w:rPr>
            <w:rStyle w:val="a3"/>
          </w:rPr>
          <w:t>л. 252.</w:t>
        </w:r>
      </w:hyperlink>
      <w:r>
        <w:t xml:space="preserve"> Слово Евагрия мниха мыслем сложениа и объядении. Нач. Начаток плодотворению цвет, начаток же детелному въздержанию, въздержай чрево отсечет страсти.</w:t>
      </w:r>
    </w:p>
    <w:p w:rsidR="009A5302" w:rsidRDefault="009A5302" w:rsidP="009A5302">
      <w:pPr>
        <w:pStyle w:val="a4"/>
      </w:pPr>
      <w:hyperlink r:id="rId2472" w:history="1">
        <w:r>
          <w:rPr>
            <w:rStyle w:val="a3"/>
          </w:rPr>
          <w:t>л. 255.</w:t>
        </w:r>
      </w:hyperlink>
      <w:r>
        <w:t xml:space="preserve"> Поучение о милостыни, яко ничтоже противится милостыни. Нач. Зинон царь отъят дщерь насилием некоея вдовицы.</w:t>
      </w:r>
    </w:p>
    <w:p w:rsidR="009A5302" w:rsidRDefault="009A5302" w:rsidP="009A5302">
      <w:pPr>
        <w:pStyle w:val="a4"/>
      </w:pPr>
      <w:hyperlink r:id="rId2473" w:history="1">
        <w:r>
          <w:rPr>
            <w:rStyle w:val="a3"/>
          </w:rPr>
          <w:t>л. 257 об.</w:t>
        </w:r>
      </w:hyperlink>
      <w:r>
        <w:t xml:space="preserve"> Слово о грешных. Нач. Блаженный отець наш Павел Простый, ученик св.  отца Антониа, поведаше вещь сию, – </w:t>
      </w:r>
      <w:r>
        <w:rPr>
          <w:i/>
          <w:iCs/>
        </w:rPr>
        <w:t>без конца.</w:t>
      </w:r>
    </w:p>
    <w:p w:rsidR="009A5302" w:rsidRDefault="009A5302" w:rsidP="009A5302">
      <w:pPr>
        <w:pStyle w:val="a4"/>
      </w:pPr>
      <w:hyperlink r:id="rId2474" w:history="1">
        <w:r>
          <w:rPr>
            <w:rStyle w:val="a3"/>
          </w:rPr>
          <w:t>л. 259</w:t>
        </w:r>
      </w:hyperlink>
      <w:r>
        <w:t xml:space="preserve">–322. </w:t>
      </w:r>
      <w:r>
        <w:rPr>
          <w:i/>
          <w:iCs/>
        </w:rPr>
        <w:t>Отрывки из поучений, частию русских, без надписей.</w:t>
      </w:r>
    </w:p>
    <w:p w:rsidR="009A5302" w:rsidRDefault="009A5302" w:rsidP="009A5302">
      <w:pPr>
        <w:pStyle w:val="a4"/>
      </w:pPr>
      <w:hyperlink r:id="rId2475" w:history="1">
        <w:r>
          <w:rPr>
            <w:rStyle w:val="a3"/>
          </w:rPr>
          <w:t>л. 323.</w:t>
        </w:r>
      </w:hyperlink>
      <w:r>
        <w:t xml:space="preserve"> Притча св.  Варлаама о печали житийстей и о суетном богатьстве и о милостыни. </w:t>
      </w:r>
      <w:r>
        <w:rPr>
          <w:i/>
          <w:iCs/>
        </w:rPr>
        <w:t>См</w:t>
      </w:r>
      <w:r>
        <w:t xml:space="preserve">. </w:t>
      </w:r>
      <w:r>
        <w:rPr>
          <w:i/>
          <w:iCs/>
        </w:rPr>
        <w:t>№ 804 л.</w:t>
      </w:r>
      <w:r>
        <w:t> </w:t>
      </w:r>
      <w:r>
        <w:rPr>
          <w:i/>
          <w:iCs/>
        </w:rPr>
        <w:t>26.</w:t>
      </w:r>
    </w:p>
    <w:p w:rsidR="009A5302" w:rsidRDefault="009A5302" w:rsidP="009A5302">
      <w:pPr>
        <w:pStyle w:val="a4"/>
      </w:pPr>
      <w:hyperlink r:id="rId2476" w:history="1">
        <w:r>
          <w:rPr>
            <w:rStyle w:val="a3"/>
          </w:rPr>
          <w:t>л. 327.</w:t>
        </w:r>
      </w:hyperlink>
      <w:r>
        <w:t xml:space="preserve"> Слово св.  Иоанна Златаустаго о послушании с верою молящихся на всяком месте. Нач. Ибо Павел не в храме святе помолися, но биен и в темнице в кладе забиен. </w:t>
      </w:r>
      <w:r>
        <w:rPr>
          <w:i/>
          <w:iCs/>
        </w:rPr>
        <w:t xml:space="preserve">Далее до конца следуют мелкия выписки (без заглавий) из разных книг. По оглавлению, в заключении: </w:t>
      </w:r>
      <w:r>
        <w:t xml:space="preserve">В сейже книге избранна слова Василиа Великаго, Григория Богослова, Иоанна Златаустаго, Ефрема Сирина, от Лествицы, и от Патерика скицкого, Василиа Новаго, Дионисиа Ареопагита, от Старчества, от Правил св.  Отец и от многих отеческих книг </w:t>
      </w:r>
      <w:r>
        <w:rPr>
          <w:i/>
          <w:iCs/>
        </w:rPr>
        <w:t>(л. 511 Стоглав патр. конст. Геннадия), в сейже книге слово о сапожнице, егоже обрет цярев писец, коим ркп. и оканчивается.</w:t>
      </w:r>
    </w:p>
    <w:p w:rsidR="009A5302" w:rsidRDefault="009A5302" w:rsidP="009A5302">
      <w:pPr>
        <w:pStyle w:val="a4"/>
      </w:pPr>
      <w:r>
        <w:t>808</w:t>
      </w:r>
      <w:r>
        <w:rPr>
          <w:i/>
          <w:iCs/>
        </w:rPr>
        <w:t xml:space="preserve">. </w:t>
      </w:r>
      <w:r>
        <w:t xml:space="preserve">(1008.) </w:t>
      </w:r>
      <w:hyperlink r:id="rId2477" w:history="1">
        <w:r>
          <w:rPr>
            <w:rStyle w:val="a3"/>
            <w:b/>
            <w:bCs/>
          </w:rPr>
          <w:t>Сборник,</w:t>
        </w:r>
      </w:hyperlink>
      <w:r>
        <w:t xml:space="preserve"> разных почерков, средины ХVII века, в осьмую долю, 295 листов.</w:t>
      </w:r>
    </w:p>
    <w:p w:rsidR="009A5302" w:rsidRDefault="009A5302" w:rsidP="009A5302">
      <w:pPr>
        <w:pStyle w:val="a4"/>
      </w:pPr>
      <w:r>
        <w:rPr>
          <w:i/>
          <w:iCs/>
        </w:rPr>
        <w:t>Начальные листы до 14 и конечные с 265 писаны одною рукою с подписавшимся на первых листах иеродиаконом.</w:t>
      </w:r>
    </w:p>
    <w:p w:rsidR="009A5302" w:rsidRDefault="009A5302" w:rsidP="009A5302">
      <w:pPr>
        <w:pStyle w:val="a4"/>
      </w:pPr>
      <w:hyperlink r:id="rId2478" w:history="1">
        <w:r>
          <w:rPr>
            <w:rStyle w:val="a3"/>
          </w:rPr>
          <w:t>л. 1.</w:t>
        </w:r>
      </w:hyperlink>
      <w:r>
        <w:t xml:space="preserve"> Слово св. Отец о лсти мира сего. Нач. Аще кто от человек славы сея желает временныя, той не может славы Божия разумети.</w:t>
      </w:r>
    </w:p>
    <w:p w:rsidR="009A5302" w:rsidRDefault="009A5302" w:rsidP="009A5302">
      <w:pPr>
        <w:pStyle w:val="a4"/>
      </w:pPr>
      <w:hyperlink r:id="rId2479" w:history="1">
        <w:r>
          <w:rPr>
            <w:rStyle w:val="a3"/>
          </w:rPr>
          <w:t>л. 4.</w:t>
        </w:r>
      </w:hyperlink>
      <w:r>
        <w:t xml:space="preserve"> Притча св. Варлама о печали житейстей и о суетнем богатстве и о милостыни. </w:t>
      </w:r>
      <w:r>
        <w:rPr>
          <w:i/>
          <w:iCs/>
        </w:rPr>
        <w:t>См. пред. № 807 л. 323.</w:t>
      </w:r>
    </w:p>
    <w:p w:rsidR="009A5302" w:rsidRDefault="009A5302" w:rsidP="009A5302">
      <w:pPr>
        <w:pStyle w:val="a4"/>
      </w:pPr>
      <w:hyperlink r:id="rId2480" w:history="1">
        <w:r>
          <w:rPr>
            <w:rStyle w:val="a3"/>
          </w:rPr>
          <w:t>л. 7 об.</w:t>
        </w:r>
      </w:hyperlink>
      <w:r>
        <w:t xml:space="preserve"> Откровение св. Ефрема о просвире соблазнившемуся брату. </w:t>
      </w:r>
      <w:r>
        <w:rPr>
          <w:i/>
          <w:iCs/>
        </w:rPr>
        <w:t>См. № 804 л. 114.</w:t>
      </w:r>
    </w:p>
    <w:p w:rsidR="009A5302" w:rsidRDefault="009A5302" w:rsidP="009A5302">
      <w:pPr>
        <w:pStyle w:val="a4"/>
      </w:pPr>
      <w:hyperlink r:id="rId2481" w:history="1">
        <w:r>
          <w:rPr>
            <w:rStyle w:val="a3"/>
          </w:rPr>
          <w:t>л. 10.</w:t>
        </w:r>
      </w:hyperlink>
      <w:r>
        <w:t xml:space="preserve"> </w:t>
      </w:r>
      <w:r>
        <w:rPr>
          <w:i/>
          <w:iCs/>
        </w:rPr>
        <w:t xml:space="preserve">Два отрывка: </w:t>
      </w:r>
      <w:r>
        <w:t xml:space="preserve">кто врази человеку домовити </w:t>
      </w:r>
      <w:r>
        <w:rPr>
          <w:i/>
          <w:iCs/>
        </w:rPr>
        <w:t>и</w:t>
      </w:r>
      <w:r>
        <w:t xml:space="preserve"> толк </w:t>
      </w:r>
      <w:r>
        <w:rPr>
          <w:i/>
          <w:iCs/>
        </w:rPr>
        <w:t xml:space="preserve">слов: </w:t>
      </w:r>
      <w:r>
        <w:t>верую во единаго Бога Отца Вседержителя.</w:t>
      </w:r>
    </w:p>
    <w:p w:rsidR="009A5302" w:rsidRDefault="009A5302" w:rsidP="009A5302">
      <w:pPr>
        <w:pStyle w:val="a4"/>
      </w:pPr>
      <w:hyperlink r:id="rId2482" w:history="1">
        <w:r>
          <w:rPr>
            <w:rStyle w:val="a3"/>
          </w:rPr>
          <w:t>л. 11 об.</w:t>
        </w:r>
      </w:hyperlink>
      <w:r>
        <w:t xml:space="preserve"> Чин, како подобает кадило держати. Нач. Кадило именуетца утроба преч. Владычицы, углие в кадиле горящее Христос Бог нашь.</w:t>
      </w:r>
    </w:p>
    <w:p w:rsidR="009A5302" w:rsidRDefault="009A5302" w:rsidP="009A5302">
      <w:pPr>
        <w:pStyle w:val="a4"/>
      </w:pPr>
      <w:hyperlink r:id="rId2483" w:history="1">
        <w:r>
          <w:rPr>
            <w:rStyle w:val="a3"/>
          </w:rPr>
          <w:t>л. 14.</w:t>
        </w:r>
      </w:hyperlink>
      <w:r>
        <w:t xml:space="preserve"> Поучение душеполезно о вере и о добродетелех, иже подобает творити всякому християнину, прикладно убо есть иноком имети сие. Нач. Первое убо веровати в Отца, Творца суща небу и земли.</w:t>
      </w:r>
    </w:p>
    <w:p w:rsidR="009A5302" w:rsidRDefault="009A5302" w:rsidP="009A5302">
      <w:pPr>
        <w:pStyle w:val="a4"/>
      </w:pPr>
      <w:hyperlink r:id="rId2484" w:history="1">
        <w:r>
          <w:rPr>
            <w:rStyle w:val="a3"/>
          </w:rPr>
          <w:t>л. 20 об.</w:t>
        </w:r>
      </w:hyperlink>
      <w:r>
        <w:t xml:space="preserve"> О покаянии. Нач. Покаяние есть возвращение крещения и залог к Богу втораго закона. </w:t>
      </w:r>
      <w:r>
        <w:rPr>
          <w:i/>
          <w:iCs/>
        </w:rPr>
        <w:t>Срав. № 807 л. 110.</w:t>
      </w:r>
    </w:p>
    <w:p w:rsidR="009A5302" w:rsidRDefault="009A5302" w:rsidP="009A5302">
      <w:pPr>
        <w:pStyle w:val="a4"/>
      </w:pPr>
      <w:hyperlink r:id="rId2485" w:history="1">
        <w:r>
          <w:rPr>
            <w:rStyle w:val="a3"/>
          </w:rPr>
          <w:t>л. 23 об.</w:t>
        </w:r>
      </w:hyperlink>
      <w:r>
        <w:t xml:space="preserve"> Предисловие о пострижении и о начале иноческаго жития зело полезно, како достойно воспоминати своей совести иноку о отречении мирскаго жития. </w:t>
      </w:r>
      <w:r>
        <w:rPr>
          <w:i/>
          <w:iCs/>
        </w:rPr>
        <w:t>Старчество или правила монашеской жизни с выписками из Отцев</w:t>
      </w:r>
      <w:r>
        <w:t>–</w:t>
      </w:r>
      <w:r>
        <w:rPr>
          <w:i/>
          <w:iCs/>
        </w:rPr>
        <w:t xml:space="preserve">аскетиков, состав отличный от </w:t>
      </w:r>
      <w:hyperlink r:id="rId2486" w:history="1">
        <w:r>
          <w:rPr>
            <w:rStyle w:val="a3"/>
            <w:i/>
            <w:iCs/>
          </w:rPr>
          <w:t>№ 798 л. 7</w:t>
        </w:r>
      </w:hyperlink>
      <w:r>
        <w:t>–</w:t>
      </w:r>
      <w:r>
        <w:rPr>
          <w:i/>
          <w:iCs/>
        </w:rPr>
        <w:t>96. См. Оп. рукоп. Царск. №№ 295, 582.</w:t>
      </w:r>
    </w:p>
    <w:p w:rsidR="009A5302" w:rsidRDefault="009A5302" w:rsidP="009A5302">
      <w:pPr>
        <w:pStyle w:val="a4"/>
      </w:pPr>
      <w:hyperlink r:id="rId2487" w:history="1">
        <w:r>
          <w:rPr>
            <w:rStyle w:val="a3"/>
          </w:rPr>
          <w:t>л. 156.</w:t>
        </w:r>
      </w:hyperlink>
      <w:r>
        <w:t xml:space="preserve"> Исповедание иноческое.</w:t>
      </w:r>
    </w:p>
    <w:p w:rsidR="009A5302" w:rsidRDefault="009A5302" w:rsidP="009A5302">
      <w:pPr>
        <w:pStyle w:val="a4"/>
      </w:pPr>
      <w:hyperlink r:id="rId2488" w:history="1">
        <w:r>
          <w:rPr>
            <w:rStyle w:val="a3"/>
          </w:rPr>
          <w:t>л. 169.</w:t>
        </w:r>
      </w:hyperlink>
      <w:r>
        <w:t xml:space="preserve"> Прокимны вскресныи утреннии 8 гласов.</w:t>
      </w:r>
    </w:p>
    <w:p w:rsidR="009A5302" w:rsidRDefault="009A5302" w:rsidP="009A5302">
      <w:pPr>
        <w:pStyle w:val="a4"/>
      </w:pPr>
      <w:hyperlink r:id="rId2489" w:history="1">
        <w:r>
          <w:rPr>
            <w:rStyle w:val="a3"/>
          </w:rPr>
          <w:t>л. 170.</w:t>
        </w:r>
      </w:hyperlink>
      <w:r>
        <w:t xml:space="preserve"> Последование о причащении св. воды великаго освящения на Богоявление </w:t>
      </w:r>
      <w:r>
        <w:rPr>
          <w:i/>
          <w:iCs/>
        </w:rPr>
        <w:t>(почерк уставный).</w:t>
      </w:r>
    </w:p>
    <w:p w:rsidR="009A5302" w:rsidRDefault="009A5302" w:rsidP="009A5302">
      <w:pPr>
        <w:pStyle w:val="a4"/>
      </w:pPr>
      <w:hyperlink r:id="rId2490" w:history="1">
        <w:r>
          <w:rPr>
            <w:rStyle w:val="a3"/>
          </w:rPr>
          <w:t>л. 176.</w:t>
        </w:r>
      </w:hyperlink>
      <w:r>
        <w:t xml:space="preserve"> </w:t>
      </w:r>
      <w:r>
        <w:rPr>
          <w:i/>
          <w:iCs/>
        </w:rPr>
        <w:t>Последование ко св. причащению. См. № 267 л. 255.</w:t>
      </w:r>
    </w:p>
    <w:p w:rsidR="009A5302" w:rsidRDefault="009A5302" w:rsidP="009A5302">
      <w:pPr>
        <w:pStyle w:val="a4"/>
      </w:pPr>
      <w:hyperlink r:id="rId2491" w:history="1">
        <w:r>
          <w:rPr>
            <w:rStyle w:val="a3"/>
          </w:rPr>
          <w:t>л. 223</w:t>
        </w:r>
      </w:hyperlink>
      <w:r>
        <w:t xml:space="preserve">–233. </w:t>
      </w:r>
      <w:r>
        <w:rPr>
          <w:i/>
          <w:iCs/>
        </w:rPr>
        <w:t>Два отрывка из Устава церковнаго.</w:t>
      </w:r>
    </w:p>
    <w:p w:rsidR="009A5302" w:rsidRDefault="009A5302" w:rsidP="009A5302">
      <w:pPr>
        <w:pStyle w:val="a4"/>
      </w:pPr>
      <w:hyperlink r:id="rId2492" w:history="1">
        <w:r>
          <w:rPr>
            <w:rStyle w:val="a3"/>
          </w:rPr>
          <w:t>л. 234.</w:t>
        </w:r>
      </w:hyperlink>
      <w:r>
        <w:t xml:space="preserve"> Устав о прилучившихся искушении и о соблажнении бесовстем.</w:t>
      </w:r>
    </w:p>
    <w:p w:rsidR="009A5302" w:rsidRDefault="009A5302" w:rsidP="009A5302">
      <w:pPr>
        <w:pStyle w:val="a4"/>
      </w:pPr>
      <w:hyperlink r:id="rId2493" w:history="1">
        <w:r>
          <w:rPr>
            <w:rStyle w:val="a3"/>
          </w:rPr>
          <w:t>л. 240 об.</w:t>
        </w:r>
      </w:hyperlink>
      <w:r>
        <w:t xml:space="preserve"> Последование о избавлении блуда, егда от врага найдет помышление скверно или разгорится уд на похоть, </w:t>
      </w:r>
      <w:r>
        <w:rPr>
          <w:i/>
          <w:iCs/>
        </w:rPr>
        <w:t>и проч. Две молитвы.</w:t>
      </w:r>
    </w:p>
    <w:p w:rsidR="009A5302" w:rsidRDefault="009A5302" w:rsidP="009A5302">
      <w:pPr>
        <w:pStyle w:val="a4"/>
      </w:pPr>
      <w:hyperlink r:id="rId2494" w:history="1">
        <w:r>
          <w:rPr>
            <w:rStyle w:val="a3"/>
          </w:rPr>
          <w:t>л. 243.</w:t>
        </w:r>
      </w:hyperlink>
      <w:r>
        <w:t xml:space="preserve"> </w:t>
      </w:r>
      <w:r>
        <w:rPr>
          <w:i/>
          <w:iCs/>
        </w:rPr>
        <w:t>Блаженны, апостолы и евангелия на всю седмицу.</w:t>
      </w:r>
    </w:p>
    <w:p w:rsidR="009A5302" w:rsidRDefault="009A5302" w:rsidP="009A5302">
      <w:pPr>
        <w:pStyle w:val="a4"/>
      </w:pPr>
      <w:hyperlink r:id="rId2495" w:history="1">
        <w:r>
          <w:rPr>
            <w:rStyle w:val="a3"/>
          </w:rPr>
          <w:t>л. 263.</w:t>
        </w:r>
      </w:hyperlink>
      <w:r>
        <w:t xml:space="preserve"> </w:t>
      </w:r>
      <w:r>
        <w:rPr>
          <w:i/>
          <w:iCs/>
        </w:rPr>
        <w:t>Таблица на весь год часов московских дня и ночи.</w:t>
      </w:r>
    </w:p>
    <w:p w:rsidR="009A5302" w:rsidRDefault="009A5302" w:rsidP="009A5302">
      <w:pPr>
        <w:pStyle w:val="a4"/>
      </w:pPr>
      <w:hyperlink r:id="rId2496" w:history="1">
        <w:r>
          <w:rPr>
            <w:rStyle w:val="a3"/>
          </w:rPr>
          <w:t>л. 265.</w:t>
        </w:r>
      </w:hyperlink>
      <w:r>
        <w:t xml:space="preserve"> Сказание и начертание епистолиям от божественных писаний своим любезнейшим братиям или сродником, такоже и ко всякому человеку. Нач</w:t>
      </w:r>
      <w:r>
        <w:rPr>
          <w:i/>
          <w:iCs/>
        </w:rPr>
        <w:t xml:space="preserve">. </w:t>
      </w:r>
      <w:r>
        <w:t>Всякая убо вещь от действа именуема называется, яко же от сладости мед глаголется, или якоже от света день наречен бысть; тако же и сия книга, от коея главы взяты, небезделне сиречь Бисер или Жемчуг нарицается</w:t>
      </w:r>
      <w:r>
        <w:rPr>
          <w:i/>
          <w:iCs/>
        </w:rPr>
        <w:t xml:space="preserve">. Писем и надписаний 29. </w:t>
      </w:r>
      <w:r>
        <w:t xml:space="preserve">Послание 12-е к нeдругу </w:t>
      </w:r>
      <w:r>
        <w:rPr>
          <w:i/>
          <w:iCs/>
        </w:rPr>
        <w:t xml:space="preserve">(л. 281 об.) написано в таком тоне: </w:t>
      </w:r>
      <w:r>
        <w:t>Господину, имрк, имрк челом бьет.</w:t>
      </w:r>
      <w:r>
        <w:rPr>
          <w:i/>
          <w:iCs/>
        </w:rPr>
        <w:t xml:space="preserve"> </w:t>
      </w:r>
      <w:r>
        <w:t xml:space="preserve">И еще тебе господине добро доспею, ехати к тебе не смею, живеши ты господине вскупе, а толчеши в ступе, и то завернется у тобя в пупе, потому что ты добре опалчив вкруте, и яз твоего величества не боюся и впредь тебе пригожуся; да велел ты господине взяти ржи, и ты господине не учини в ней лжи </w:t>
      </w:r>
      <w:r>
        <w:rPr>
          <w:i/>
          <w:iCs/>
        </w:rPr>
        <w:t>и т. д.</w:t>
      </w:r>
    </w:p>
    <w:p w:rsidR="009A5302" w:rsidRDefault="009A5302" w:rsidP="009A5302">
      <w:pPr>
        <w:pStyle w:val="a4"/>
      </w:pPr>
      <w:r>
        <w:rPr>
          <w:i/>
          <w:iCs/>
        </w:rPr>
        <w:t xml:space="preserve">На </w:t>
      </w:r>
      <w:hyperlink r:id="rId2497" w:history="1">
        <w:r>
          <w:rPr>
            <w:rStyle w:val="a3"/>
            <w:i/>
            <w:iCs/>
          </w:rPr>
          <w:t>первых листах</w:t>
        </w:r>
      </w:hyperlink>
      <w:r>
        <w:rPr>
          <w:i/>
          <w:iCs/>
        </w:rPr>
        <w:t xml:space="preserve"> скорописью: </w:t>
      </w:r>
      <w:r>
        <w:t>Сия книга глаголемая Старчество чернаго диякона (</w:t>
      </w:r>
      <w:r>
        <w:rPr>
          <w:i/>
          <w:iCs/>
        </w:rPr>
        <w:t xml:space="preserve">место с именем оторвано) </w:t>
      </w:r>
      <w:r>
        <w:t>Борисоглебсково монастыря, что в Дмитрове на посаде.</w:t>
      </w:r>
    </w:p>
    <w:p w:rsidR="009A5302" w:rsidRDefault="009A5302" w:rsidP="009A5302">
      <w:pPr>
        <w:pStyle w:val="a4"/>
      </w:pPr>
      <w:r>
        <w:t xml:space="preserve">809. (1874.) </w:t>
      </w:r>
      <w:hyperlink r:id="rId2498" w:history="1">
        <w:r>
          <w:rPr>
            <w:rStyle w:val="a3"/>
            <w:b/>
            <w:bCs/>
          </w:rPr>
          <w:t>Сборник</w:t>
        </w:r>
      </w:hyperlink>
      <w:r>
        <w:rPr>
          <w:b/>
          <w:bCs/>
        </w:rPr>
        <w:t>,</w:t>
      </w:r>
      <w:r>
        <w:t xml:space="preserve"> устав. красивый, ХVІІ века, в четверть, 295 листов.</w:t>
      </w:r>
    </w:p>
    <w:p w:rsidR="009A5302" w:rsidRDefault="009A5302" w:rsidP="009A5302">
      <w:pPr>
        <w:pStyle w:val="a4"/>
      </w:pPr>
      <w:r>
        <w:t xml:space="preserve">л. 1. Главы книги сея, </w:t>
      </w:r>
      <w:r>
        <w:rPr>
          <w:i/>
          <w:iCs/>
        </w:rPr>
        <w:t>числом 5.</w:t>
      </w:r>
    </w:p>
    <w:p w:rsidR="009A5302" w:rsidRDefault="009A5302" w:rsidP="009A5302">
      <w:pPr>
        <w:pStyle w:val="a4"/>
      </w:pPr>
      <w:r>
        <w:lastRenderedPageBreak/>
        <w:t xml:space="preserve">л. 2. Послание печальным человеком </w:t>
      </w:r>
      <w:r>
        <w:rPr>
          <w:i/>
          <w:iCs/>
        </w:rPr>
        <w:t>(в оглав. прибавл:</w:t>
      </w:r>
      <w:r>
        <w:t xml:space="preserve"> от божеств. Писания на утешение). Нач. Господину имрк. Слышали есмы от тебя, господине, что ты великою печалию одержим бысть, и мы, господине, молим тя, остани сего нрава.</w:t>
      </w:r>
    </w:p>
    <w:p w:rsidR="009A5302" w:rsidRDefault="009A5302" w:rsidP="009A5302">
      <w:pPr>
        <w:pStyle w:val="a4"/>
      </w:pPr>
      <w:r>
        <w:t xml:space="preserve">л. 19. Толкование о кадиле, что есть кадило. </w:t>
      </w:r>
      <w:r>
        <w:rPr>
          <w:i/>
          <w:iCs/>
        </w:rPr>
        <w:t>Тоже, что в пред. № 808 л. 11.</w:t>
      </w:r>
    </w:p>
    <w:p w:rsidR="009A5302" w:rsidRDefault="009A5302" w:rsidP="009A5302">
      <w:pPr>
        <w:pStyle w:val="a4"/>
      </w:pPr>
      <w:r>
        <w:t xml:space="preserve">л. 21 об. </w:t>
      </w:r>
      <w:r>
        <w:rPr>
          <w:i/>
          <w:iCs/>
        </w:rPr>
        <w:t>Глава 3, в оглавлении:</w:t>
      </w:r>
      <w:r>
        <w:t xml:space="preserve"> О житии человеком, </w:t>
      </w:r>
      <w:r>
        <w:rPr>
          <w:i/>
          <w:iCs/>
        </w:rPr>
        <w:t xml:space="preserve">заключает отрывок </w:t>
      </w:r>
      <w:r>
        <w:t>о видении ангела, пишуща входящая в церковь.</w:t>
      </w:r>
    </w:p>
    <w:p w:rsidR="009A5302" w:rsidRDefault="009A5302" w:rsidP="009A5302">
      <w:pPr>
        <w:pStyle w:val="a4"/>
      </w:pPr>
      <w:r>
        <w:t xml:space="preserve">л. 22 об. Послание в Кирилов монастырь Царя и Вел. Князя Иоанна Васильевича, </w:t>
      </w:r>
      <w:r>
        <w:rPr>
          <w:i/>
          <w:iCs/>
        </w:rPr>
        <w:t>игумену Козме, около 1578 года. См. Акт. истор. т. 1, № 204, стр. 372.</w:t>
      </w:r>
    </w:p>
    <w:p w:rsidR="009A5302" w:rsidRDefault="009A5302" w:rsidP="009A5302">
      <w:pPr>
        <w:pStyle w:val="a4"/>
        <w:rPr>
          <w:i/>
          <w:iCs/>
        </w:rPr>
      </w:pPr>
      <w:r>
        <w:rPr>
          <w:i/>
          <w:iCs/>
        </w:rPr>
        <w:t>(Листы 129–131 порожние).</w:t>
      </w:r>
    </w:p>
    <w:p w:rsidR="009A5302" w:rsidRDefault="009A5302" w:rsidP="009A5302">
      <w:pPr>
        <w:pStyle w:val="a4"/>
      </w:pPr>
      <w:r>
        <w:t xml:space="preserve">л. 132. Житие и подвизи и отчасти чюдес исповедание иже во святых отца нашего Филиппа, митр. московскаго и всея России чюдотворца. </w:t>
      </w:r>
      <w:r>
        <w:rPr>
          <w:i/>
          <w:iCs/>
        </w:rPr>
        <w:t>Автор неизвестен. См. № 697 л. 21.</w:t>
      </w:r>
    </w:p>
    <w:p w:rsidR="009A5302" w:rsidRDefault="009A5302" w:rsidP="009A5302">
      <w:pPr>
        <w:pStyle w:val="a4"/>
      </w:pPr>
      <w:r>
        <w:rPr>
          <w:i/>
          <w:iCs/>
        </w:rPr>
        <w:t>Подписи разными скороп. почерками. На первом порожнем листе:</w:t>
      </w:r>
      <w:r>
        <w:t xml:space="preserve"> Книга боярина Михаила Петровича Головина; </w:t>
      </w:r>
      <w:r>
        <w:rPr>
          <w:i/>
          <w:iCs/>
        </w:rPr>
        <w:t>по листам внизу:</w:t>
      </w:r>
      <w:r>
        <w:t xml:space="preserve"> Сия книга столника Автамона Михаиловича Головина; </w:t>
      </w:r>
      <w:r>
        <w:rPr>
          <w:i/>
          <w:iCs/>
        </w:rPr>
        <w:t>на втором порожнем листе:</w:t>
      </w:r>
      <w:r>
        <w:t xml:space="preserve"> Книга житие св. Филиппа дана в Свято-Троицкую Сергиеву лавру вкладом морскаго флоту порутчиком Сергием Автономовичем Головиным. </w:t>
      </w:r>
      <w:r>
        <w:rPr>
          <w:i/>
          <w:iCs/>
        </w:rPr>
        <w:t>Михаил Головин сконч. 1689, сын его Автоном 1720 г., внук Сергий, неизвестно когда, в 1734 г. продал двор свой в Спб. под лаврское Фонтанное подворье. См. № 2672.</w:t>
      </w:r>
    </w:p>
    <w:p w:rsidR="009A5302" w:rsidRDefault="009A5302" w:rsidP="009A5302">
      <w:pPr>
        <w:pStyle w:val="z-"/>
      </w:pPr>
      <w:r>
        <w:t>Начало формы</w:t>
      </w:r>
    </w:p>
    <w:p w:rsidR="009A5302" w:rsidRDefault="009A5302" w:rsidP="009A5302">
      <w:pPr>
        <w:pStyle w:val="z-1"/>
      </w:pPr>
      <w:r>
        <w:t>Конец формы</w:t>
      </w:r>
    </w:p>
    <w:p w:rsidR="009A5302" w:rsidRDefault="009A5302" w:rsidP="009A5302">
      <w:pPr>
        <w:pStyle w:val="a4"/>
      </w:pPr>
      <w:r>
        <w:t xml:space="preserve">810. (1909.) </w:t>
      </w:r>
      <w:hyperlink r:id="rId2499" w:history="1">
        <w:r>
          <w:rPr>
            <w:rStyle w:val="a3"/>
            <w:b/>
            <w:bCs/>
          </w:rPr>
          <w:t>Сборник</w:t>
        </w:r>
      </w:hyperlink>
      <w:r>
        <w:rPr>
          <w:b/>
          <w:bCs/>
        </w:rPr>
        <w:t>,</w:t>
      </w:r>
      <w:r>
        <w:t xml:space="preserve"> скороп., ХVII века, в четверть, 385 листов.</w:t>
      </w:r>
    </w:p>
    <w:p w:rsidR="009A5302" w:rsidRDefault="009A5302" w:rsidP="009A5302">
      <w:pPr>
        <w:pStyle w:val="a4"/>
      </w:pPr>
      <w:r>
        <w:rPr>
          <w:i/>
          <w:iCs/>
        </w:rPr>
        <w:t>Для киноварных заглавий во всей рукописи оставлены порожния места.</w:t>
      </w:r>
    </w:p>
    <w:p w:rsidR="009A5302" w:rsidRDefault="009A5302" w:rsidP="009A5302">
      <w:pPr>
        <w:pStyle w:val="a4"/>
      </w:pPr>
      <w:r>
        <w:t xml:space="preserve">л. 1. Описание св. и великия соборныя церкве преч. Богородицы честнаго и славнаго ея Успения в преименитом и великом граде Владимире, и о мощех благоверных великих князей и великих княгинь и чад их и преосвящ. Максима митрополита и епископов владимирских, кто где погребен, </w:t>
      </w:r>
      <w:r>
        <w:rPr>
          <w:i/>
          <w:iCs/>
        </w:rPr>
        <w:t>и проч.</w:t>
      </w:r>
    </w:p>
    <w:p w:rsidR="009A5302" w:rsidRDefault="009A5302" w:rsidP="009A5302">
      <w:pPr>
        <w:pStyle w:val="a4"/>
      </w:pPr>
      <w:r>
        <w:t xml:space="preserve">л. 7. Нач. В лето 5803 царствующу в Риме благодетелному великому Костянтину Флавию. </w:t>
      </w:r>
      <w:r>
        <w:rPr>
          <w:i/>
          <w:iCs/>
        </w:rPr>
        <w:t>Разсказ об основании Константинополя.</w:t>
      </w:r>
    </w:p>
    <w:p w:rsidR="009A5302" w:rsidRDefault="009A5302" w:rsidP="009A5302">
      <w:pPr>
        <w:pStyle w:val="a4"/>
      </w:pPr>
      <w:r>
        <w:t xml:space="preserve">л. 83. Нач. Сия же тайны не наследять (siс) мнози, сию нам Кирил Философ поведа. Не того бо ради сътворени, да ямы и пием и в различие риз одеемся. </w:t>
      </w:r>
      <w:r>
        <w:rPr>
          <w:i/>
          <w:iCs/>
        </w:rPr>
        <w:t>Известное слово какого-то Кирилла о мытарствах. См. № 791 л. 230.</w:t>
      </w:r>
    </w:p>
    <w:p w:rsidR="009A5302" w:rsidRDefault="009A5302" w:rsidP="009A5302">
      <w:pPr>
        <w:pStyle w:val="a4"/>
      </w:pPr>
      <w:r>
        <w:t xml:space="preserve">л. 92. </w:t>
      </w:r>
      <w:r>
        <w:rPr>
          <w:i/>
          <w:iCs/>
        </w:rPr>
        <w:t>Повести из Патерика скитскаго о Макарии александрийском.</w:t>
      </w:r>
    </w:p>
    <w:p w:rsidR="009A5302" w:rsidRDefault="009A5302" w:rsidP="009A5302">
      <w:pPr>
        <w:pStyle w:val="a4"/>
      </w:pPr>
      <w:r>
        <w:t xml:space="preserve">л. 100 об. Нач. Принеси уже, да почеръпу твоея жалости прихода и да разорю твоего помысла облак. </w:t>
      </w:r>
      <w:r>
        <w:rPr>
          <w:i/>
          <w:iCs/>
        </w:rPr>
        <w:t>Послание И. Златоуста к епископу Кириаку. См. № 756 л. 127.</w:t>
      </w:r>
    </w:p>
    <w:p w:rsidR="009A5302" w:rsidRDefault="009A5302" w:rsidP="009A5302">
      <w:pPr>
        <w:pStyle w:val="a4"/>
      </w:pPr>
      <w:r>
        <w:t xml:space="preserve">л. 108 об. Нач. Господь нашь Ис. Христос, источник премудрости, свет познания истиннаго. </w:t>
      </w:r>
      <w:r>
        <w:rPr>
          <w:i/>
          <w:iCs/>
        </w:rPr>
        <w:t>Житие препод. Пахомия. См. № 744 л. 1.</w:t>
      </w:r>
    </w:p>
    <w:p w:rsidR="009A5302" w:rsidRDefault="009A5302" w:rsidP="009A5302">
      <w:pPr>
        <w:pStyle w:val="a4"/>
      </w:pPr>
      <w:r>
        <w:t xml:space="preserve">л. 212 об. Нач. Никита препод. отець нашь рожен и въспитан в Переславле. </w:t>
      </w:r>
      <w:r>
        <w:rPr>
          <w:i/>
          <w:iCs/>
        </w:rPr>
        <w:t>Житие Никиты столпника переяславскаго. См. № 801 л. 27.</w:t>
      </w:r>
    </w:p>
    <w:p w:rsidR="009A5302" w:rsidRDefault="009A5302" w:rsidP="009A5302">
      <w:pPr>
        <w:pStyle w:val="a4"/>
      </w:pPr>
      <w:r>
        <w:t xml:space="preserve">л. 229 об. Нач. Понеже убо онемь великим божественым мужем, иже в посте и подвизе просиявших. </w:t>
      </w:r>
      <w:r>
        <w:rPr>
          <w:i/>
          <w:iCs/>
        </w:rPr>
        <w:t>Житие препод. Кирилла белоезерскаго, соч. Пахомием Логофетом, не дописано. См. № 764 л. 2.</w:t>
      </w:r>
    </w:p>
    <w:p w:rsidR="009A5302" w:rsidRDefault="009A5302" w:rsidP="009A5302">
      <w:pPr>
        <w:pStyle w:val="a4"/>
        <w:rPr>
          <w:i/>
          <w:iCs/>
        </w:rPr>
      </w:pPr>
      <w:r>
        <w:rPr>
          <w:i/>
          <w:iCs/>
        </w:rPr>
        <w:t>С л. 258 до конца помещены начальныя три слова (л. 286, 329, 356) с предисловием из Просветителя Иосифа волоколамскаго. См. № 187 л. 54–118.</w:t>
      </w:r>
    </w:p>
    <w:p w:rsidR="009A5302" w:rsidRDefault="009A5302" w:rsidP="009A5302">
      <w:pPr>
        <w:pStyle w:val="a4"/>
      </w:pPr>
      <w:r>
        <w:rPr>
          <w:i/>
          <w:iCs/>
        </w:rPr>
        <w:lastRenderedPageBreak/>
        <w:t>По листам внизу:</w:t>
      </w:r>
      <w:r>
        <w:t xml:space="preserve"> Лета 7173 (1665) дал в дом Живоначальные Троицы в Сергиев (монастырь) сию книгу келарь старец Симон Азарьин во веки неотъемлемо никому.</w:t>
      </w:r>
    </w:p>
    <w:p w:rsidR="009A5302" w:rsidRDefault="009A5302" w:rsidP="009A5302">
      <w:pPr>
        <w:pStyle w:val="a4"/>
      </w:pPr>
      <w:r>
        <w:t xml:space="preserve">811. (1910.) </w:t>
      </w:r>
      <w:hyperlink r:id="rId2500" w:history="1">
        <w:r>
          <w:rPr>
            <w:rStyle w:val="a3"/>
            <w:b/>
            <w:bCs/>
          </w:rPr>
          <w:t>Сборник</w:t>
        </w:r>
      </w:hyperlink>
      <w:r>
        <w:rPr>
          <w:b/>
          <w:bCs/>
        </w:rPr>
        <w:t>,</w:t>
      </w:r>
      <w:r>
        <w:t xml:space="preserve"> скороп., ХVІІ века, в четверть, 307 листов.</w:t>
      </w:r>
    </w:p>
    <w:p w:rsidR="009A5302" w:rsidRDefault="009A5302" w:rsidP="009A5302">
      <w:pPr>
        <w:pStyle w:val="a4"/>
      </w:pPr>
      <w:r>
        <w:t xml:space="preserve">л. 1. </w:t>
      </w:r>
      <w:r>
        <w:rPr>
          <w:i/>
          <w:iCs/>
        </w:rPr>
        <w:t>Оглавление (полное) до л. 198.</w:t>
      </w:r>
    </w:p>
    <w:p w:rsidR="009A5302" w:rsidRDefault="009A5302" w:rsidP="009A5302">
      <w:pPr>
        <w:pStyle w:val="a4"/>
      </w:pPr>
      <w:r>
        <w:t xml:space="preserve">л. 6. Мес. августа в 26 день, повесть на Сретение чюдотворнаго образа преч. Владычица нашея Богородица и Приснодевы Мария, егоже написа богогласный евангелист Лука, самовидно зря на истинную Богородицу при животе ея, </w:t>
      </w:r>
      <w:r>
        <w:rPr>
          <w:i/>
          <w:iCs/>
        </w:rPr>
        <w:t>и проч. и проч</w:t>
      </w:r>
      <w:r>
        <w:t xml:space="preserve">., и о поставлении монастыря, идеже сретоша той пречестный Богоматери образ. </w:t>
      </w:r>
      <w:r>
        <w:rPr>
          <w:i/>
          <w:iCs/>
        </w:rPr>
        <w:t>См. печат. Степ. кн. ч. 1, стр. 534.</w:t>
      </w:r>
    </w:p>
    <w:p w:rsidR="009A5302" w:rsidRDefault="009A5302" w:rsidP="009A5302">
      <w:pPr>
        <w:pStyle w:val="a4"/>
      </w:pPr>
      <w:r>
        <w:t xml:space="preserve">л. 48. Мес. декабря в 21 день, житие и подвизи и мало исповедание от чюдес иже во святых отца нашего Петра, архиеп. киевскаго и всея Русии. Списано Киприяном смиренным мнихом и митрополитом киевским и всеа Русии. </w:t>
      </w:r>
      <w:r>
        <w:rPr>
          <w:i/>
          <w:iCs/>
        </w:rPr>
        <w:t>Там же стр. 410.</w:t>
      </w:r>
    </w:p>
    <w:p w:rsidR="009A5302" w:rsidRDefault="009A5302" w:rsidP="009A5302">
      <w:pPr>
        <w:pStyle w:val="a4"/>
      </w:pPr>
      <w:r>
        <w:t xml:space="preserve">л. 74. О начале соборныя церкви на Москве, и пророчество и благословения чюдотворца Петра Великому Князю о иных церквах, и о пострижении и о преставлении Вел. Князя Иванна. </w:t>
      </w:r>
      <w:r>
        <w:rPr>
          <w:i/>
          <w:iCs/>
        </w:rPr>
        <w:t>Там же стр. 404.</w:t>
      </w:r>
    </w:p>
    <w:p w:rsidR="009A5302" w:rsidRDefault="009A5302" w:rsidP="009A5302">
      <w:pPr>
        <w:pStyle w:val="a4"/>
      </w:pPr>
      <w:r>
        <w:t xml:space="preserve">л. 77 об. Мес. февраля в 12 день, житие иже во святых отца нашего преосвященнаго архиеп. Алексия митрополита киевскаго и всея Русии, новаго чюдотворца. </w:t>
      </w:r>
      <w:r>
        <w:rPr>
          <w:i/>
          <w:iCs/>
        </w:rPr>
        <w:t>Там же стр. 444.</w:t>
      </w:r>
    </w:p>
    <w:p w:rsidR="009A5302" w:rsidRDefault="009A5302" w:rsidP="009A5302">
      <w:pPr>
        <w:pStyle w:val="a4"/>
      </w:pPr>
      <w:r>
        <w:t xml:space="preserve">л. 133. Сказание и житие иже во святых отца нашего Ионы митрополита всеа Русии и о чудесех. </w:t>
      </w:r>
      <w:r>
        <w:rPr>
          <w:i/>
          <w:iCs/>
        </w:rPr>
        <w:t>Там же ч. 2, стр. 69.</w:t>
      </w:r>
    </w:p>
    <w:p w:rsidR="009A5302" w:rsidRDefault="009A5302" w:rsidP="009A5302">
      <w:pPr>
        <w:pStyle w:val="a4"/>
      </w:pPr>
      <w:r>
        <w:t xml:space="preserve">л. 190. В лето 6675 (1167) в Великом Новеграде в трех церквах явися знамение дивно от трех икон преч. Богородицы, слезы течаху. </w:t>
      </w:r>
      <w:r>
        <w:rPr>
          <w:i/>
          <w:iCs/>
        </w:rPr>
        <w:t>В оглавлении:</w:t>
      </w:r>
      <w:r>
        <w:t xml:space="preserve"> о страшных небесных знамений. </w:t>
      </w:r>
      <w:r>
        <w:rPr>
          <w:i/>
          <w:iCs/>
        </w:rPr>
        <w:t>Статей 25.</w:t>
      </w:r>
    </w:p>
    <w:p w:rsidR="009A5302" w:rsidRDefault="009A5302" w:rsidP="009A5302">
      <w:pPr>
        <w:pStyle w:val="a4"/>
      </w:pPr>
      <w:r>
        <w:t xml:space="preserve">л. 198. Сидели в Троицком Сергиеве монастыре дворяне и дети боярские, коширяне. </w:t>
      </w:r>
      <w:r>
        <w:rPr>
          <w:i/>
          <w:iCs/>
        </w:rPr>
        <w:t>Запись о сидевших в осаде Троиц. Серг. монастыря, напеч. с сего списка в Чтен. общ. Истор. и Древн. 1846 года, № 4.</w:t>
      </w:r>
    </w:p>
    <w:p w:rsidR="009A5302" w:rsidRDefault="009A5302" w:rsidP="009A5302">
      <w:pPr>
        <w:pStyle w:val="a4"/>
      </w:pPr>
      <w:r>
        <w:t xml:space="preserve">л. 200. </w:t>
      </w:r>
      <w:r>
        <w:rPr>
          <w:i/>
          <w:iCs/>
        </w:rPr>
        <w:t>Смесь: О суетном житии. О флорентиском Соборе. О самозванцах, и проч.</w:t>
      </w:r>
    </w:p>
    <w:p w:rsidR="009A5302" w:rsidRDefault="009A5302" w:rsidP="009A5302">
      <w:pPr>
        <w:pStyle w:val="a4"/>
      </w:pPr>
      <w:r>
        <w:t>л. 219. В лето 6948 Царь и Патриарх, Исидор митрополит пойдоша во Флорентию. Нач. Тояже зимы прииде во град Флорентий немецкий кир Калуиян царь Мануиловичь греческий.</w:t>
      </w:r>
    </w:p>
    <w:p w:rsidR="009A5302" w:rsidRDefault="009A5302" w:rsidP="009A5302">
      <w:pPr>
        <w:pStyle w:val="a4"/>
      </w:pPr>
      <w:r>
        <w:t xml:space="preserve">л. 251. Сказание въкратце о Латынех, како отступиша от православных Патриарх и извержени быша от первенства своего от книг поменных, и о иконоборных царех в Констянтинеграде царствовавших еретицех. Нач. В царьствующем в Констянтинеграде Лву Исавру, по Божию попущению скипетра царьская державшу. </w:t>
      </w:r>
      <w:r>
        <w:rPr>
          <w:i/>
          <w:iCs/>
        </w:rPr>
        <w:t>Вероятно из Хронографа. См. Опис. Рум. Муз. стр. 748, гл. 159.</w:t>
      </w:r>
    </w:p>
    <w:p w:rsidR="009A5302" w:rsidRDefault="009A5302" w:rsidP="009A5302">
      <w:pPr>
        <w:pStyle w:val="a4"/>
      </w:pPr>
      <w:r>
        <w:t xml:space="preserve">л. 264. Повесть от древняго писаниа о создании Царяграда (и о взятии его в 6961 г.). Нач. В лето 5803-е царствующу в Риме богосодетелному Констянтину Флавию. </w:t>
      </w:r>
      <w:r>
        <w:rPr>
          <w:i/>
          <w:iCs/>
        </w:rPr>
        <w:t>См. печ. Степ. кн. ч. 2, стр. 50.</w:t>
      </w:r>
    </w:p>
    <w:p w:rsidR="009A5302" w:rsidRDefault="009A5302" w:rsidP="009A5302">
      <w:pPr>
        <w:pStyle w:val="a4"/>
      </w:pPr>
      <w:r>
        <w:t xml:space="preserve">л. 297 об. Иной перевод, повесть вкратце о взятии Констянтина же града. Нач. В лета Константина царя греческаго, от создания миру в лето 6961 сие зло бысть. </w:t>
      </w:r>
      <w:r>
        <w:rPr>
          <w:i/>
          <w:iCs/>
        </w:rPr>
        <w:t>В конце разныя выписки духовнаго содержания.</w:t>
      </w:r>
    </w:p>
    <w:p w:rsidR="009A5302" w:rsidRDefault="009A5302" w:rsidP="009A5302">
      <w:pPr>
        <w:pStyle w:val="a4"/>
      </w:pPr>
      <w:r>
        <w:rPr>
          <w:i/>
          <w:iCs/>
        </w:rPr>
        <w:t>По листам внизу:</w:t>
      </w:r>
      <w:r>
        <w:t xml:space="preserve"> Лета 7173 (1665) дал в дом Живоначалные Троицы в Сергиев монастырь сию книгу келарь старец Симон Азарьин во веки неотъемлемо никому.</w:t>
      </w:r>
    </w:p>
    <w:p w:rsidR="009A5302" w:rsidRDefault="009A5302" w:rsidP="009A5302">
      <w:pPr>
        <w:pStyle w:val="a4"/>
      </w:pPr>
      <w:r>
        <w:t xml:space="preserve">812. (1923.) </w:t>
      </w:r>
      <w:hyperlink r:id="rId2501" w:history="1">
        <w:r>
          <w:rPr>
            <w:rStyle w:val="a3"/>
            <w:b/>
            <w:bCs/>
          </w:rPr>
          <w:t>Лампада</w:t>
        </w:r>
        <w:r>
          <w:rPr>
            <w:rStyle w:val="a3"/>
          </w:rPr>
          <w:t xml:space="preserve"> или </w:t>
        </w:r>
        <w:r>
          <w:rPr>
            <w:rStyle w:val="a3"/>
            <w:b/>
            <w:bCs/>
          </w:rPr>
          <w:t>Сборник,</w:t>
        </w:r>
      </w:hyperlink>
      <w:r>
        <w:t xml:space="preserve"> скороп. мельчайшая, ХVIІ века, в малую четверть, 412 листов.</w:t>
      </w:r>
    </w:p>
    <w:p w:rsidR="009A5302" w:rsidRDefault="009A5302" w:rsidP="009A5302">
      <w:pPr>
        <w:pStyle w:val="a4"/>
      </w:pPr>
      <w:r>
        <w:lastRenderedPageBreak/>
        <w:t xml:space="preserve">л. 1. Сказание главам в книжице сей, глаголемей Ламбада, сиречь собрание из толковых книг и от иных божественых писании. </w:t>
      </w:r>
      <w:r>
        <w:rPr>
          <w:i/>
          <w:iCs/>
        </w:rPr>
        <w:t>Лампада заключает мелкия выписки из разных книг; покажем более полныя и откуда оне извлечены:</w:t>
      </w:r>
    </w:p>
    <w:p w:rsidR="009A5302" w:rsidRDefault="009A5302" w:rsidP="009A5302">
      <w:pPr>
        <w:pStyle w:val="a4"/>
      </w:pPr>
      <w:r>
        <w:t xml:space="preserve">л. 13. </w:t>
      </w:r>
      <w:r>
        <w:rPr>
          <w:i/>
          <w:iCs/>
        </w:rPr>
        <w:t>Без надписи. По оглавлению:</w:t>
      </w:r>
      <w:r>
        <w:t xml:space="preserve"> Изо Псалтыри из римских толковников вкратце </w:t>
      </w:r>
      <w:r>
        <w:rPr>
          <w:i/>
          <w:iCs/>
        </w:rPr>
        <w:t>(см. № 87, с л. 78)</w:t>
      </w:r>
      <w:r>
        <w:t xml:space="preserve"> и из большие Псалтыри Максима грека переводу </w:t>
      </w:r>
      <w:r>
        <w:rPr>
          <w:i/>
          <w:iCs/>
        </w:rPr>
        <w:t>(см. № 85, 86). Из каждаго псалма той и другой книги выписано по нескольку строк, а при конце первой (л. 75) замечено:</w:t>
      </w:r>
      <w:r>
        <w:t xml:space="preserve"> переведена сиа книга в лето 7044 октября 15 день.</w:t>
      </w:r>
    </w:p>
    <w:p w:rsidR="009A5302" w:rsidRDefault="009A5302" w:rsidP="009A5302">
      <w:pPr>
        <w:pStyle w:val="a4"/>
      </w:pPr>
      <w:r>
        <w:t xml:space="preserve">л. 95. Деяние св. Апостол толкование иже во святых отца нашего Иванна Златаустаго и иных Святых вкратце. </w:t>
      </w:r>
      <w:r>
        <w:rPr>
          <w:i/>
          <w:iCs/>
        </w:rPr>
        <w:t>Выписки из всех Посланий. См. № 116.</w:t>
      </w:r>
    </w:p>
    <w:p w:rsidR="009A5302" w:rsidRDefault="009A5302" w:rsidP="009A5302">
      <w:pPr>
        <w:pStyle w:val="a4"/>
      </w:pPr>
      <w:r>
        <w:t xml:space="preserve">л. 143. От Матфея св. Евангелье, выписаны строки из толкованиа, </w:t>
      </w:r>
      <w:r>
        <w:rPr>
          <w:i/>
          <w:iCs/>
        </w:rPr>
        <w:t>потом (л. 155 об., 161, 176) и др. Евангелистов.</w:t>
      </w:r>
    </w:p>
    <w:p w:rsidR="009A5302" w:rsidRDefault="009A5302" w:rsidP="009A5302">
      <w:pPr>
        <w:pStyle w:val="a4"/>
      </w:pPr>
      <w:r>
        <w:t xml:space="preserve">л. 192. Книга Библиа содержит Ветхаго и Новаго Завета. </w:t>
      </w:r>
      <w:r>
        <w:rPr>
          <w:i/>
          <w:iCs/>
        </w:rPr>
        <w:t>Краткое содержание библейских Ветхозаветных книг, вероятно с Польскаго издания Библии.</w:t>
      </w:r>
    </w:p>
    <w:p w:rsidR="009A5302" w:rsidRDefault="009A5302" w:rsidP="009A5302">
      <w:pPr>
        <w:pStyle w:val="a4"/>
      </w:pPr>
      <w:r>
        <w:t xml:space="preserve">л. 201. Апокалипс Иванна евангелиста. </w:t>
      </w:r>
      <w:r>
        <w:rPr>
          <w:i/>
          <w:iCs/>
        </w:rPr>
        <w:t>Выписки изы толковаго Апокалипсиса. См. № 121.</w:t>
      </w:r>
    </w:p>
    <w:p w:rsidR="009A5302" w:rsidRDefault="009A5302" w:rsidP="009A5302">
      <w:pPr>
        <w:pStyle w:val="a4"/>
      </w:pPr>
      <w:r>
        <w:t xml:space="preserve">л. 217. Пророчество Исаино сказано св. сими отцы епископы: Василие, Феодорит кипръскый, Кирил и Златауст. </w:t>
      </w:r>
      <w:r>
        <w:rPr>
          <w:i/>
          <w:iCs/>
        </w:rPr>
        <w:t>За тем отрывки и из др. Пророков. См. № 89.</w:t>
      </w:r>
    </w:p>
    <w:p w:rsidR="009A5302" w:rsidRDefault="009A5302" w:rsidP="009A5302">
      <w:pPr>
        <w:pStyle w:val="a4"/>
      </w:pPr>
      <w:r>
        <w:t xml:space="preserve">л. 233. </w:t>
      </w:r>
      <w:r>
        <w:rPr>
          <w:i/>
          <w:iCs/>
        </w:rPr>
        <w:t>По оглавлению:</w:t>
      </w:r>
      <w:r>
        <w:t xml:space="preserve"> От Правил апостольских и от отеческых вкратце. </w:t>
      </w:r>
      <w:r>
        <w:rPr>
          <w:i/>
          <w:iCs/>
        </w:rPr>
        <w:t>Из Кормчей, библиотеки москов. Духов. Акад. № 54.</w:t>
      </w:r>
    </w:p>
    <w:p w:rsidR="009A5302" w:rsidRDefault="009A5302" w:rsidP="009A5302">
      <w:pPr>
        <w:pStyle w:val="a4"/>
      </w:pPr>
      <w:r>
        <w:t xml:space="preserve">л. 249. Алфавит, азбуковник или аз веде. Нач. Аданаи – Господь, агиос – святый, агион – святое. </w:t>
      </w:r>
      <w:r>
        <w:rPr>
          <w:i/>
          <w:iCs/>
        </w:rPr>
        <w:t>Под буквою Д между прочим написано:</w:t>
      </w:r>
      <w:r>
        <w:t xml:space="preserve"> Диопатра – Зерцало. Сию книгу написал философ Филипп в Смоленске в лето 6603 (1095), </w:t>
      </w:r>
      <w:r>
        <w:rPr>
          <w:i/>
          <w:iCs/>
        </w:rPr>
        <w:t>см. № 190, а под буквою Л – Ламбада</w:t>
      </w:r>
      <w:r>
        <w:t xml:space="preserve"> – собрание и вожжение огня. </w:t>
      </w:r>
      <w:r>
        <w:rPr>
          <w:i/>
          <w:iCs/>
        </w:rPr>
        <w:t xml:space="preserve">В самом конце изчислено 23 языка, из коих </w:t>
      </w:r>
      <w:r>
        <w:t>во алфавите обретаются речи.</w:t>
      </w:r>
    </w:p>
    <w:p w:rsidR="009A5302" w:rsidRDefault="009A5302" w:rsidP="009A5302">
      <w:pPr>
        <w:pStyle w:val="a4"/>
      </w:pPr>
      <w:r>
        <w:t xml:space="preserve">л. 259 об.–265. </w:t>
      </w:r>
      <w:r>
        <w:rPr>
          <w:i/>
          <w:iCs/>
        </w:rPr>
        <w:t>В числе разных мелких отрывков помещены два из грамматики:</w:t>
      </w:r>
      <w:r>
        <w:t xml:space="preserve"> Имена знамению книжнаго писма, сведено вкратце. Разрешение осми слова частем. </w:t>
      </w:r>
      <w:r>
        <w:rPr>
          <w:i/>
          <w:iCs/>
        </w:rPr>
        <w:t>Тут же:</w:t>
      </w:r>
      <w:r>
        <w:t xml:space="preserve"> Св. Кирила туровскаго, почему ангельский образ носяще нарицаются мнихи? – Толк языка половецкаго.</w:t>
      </w:r>
    </w:p>
    <w:p w:rsidR="009A5302" w:rsidRDefault="009A5302" w:rsidP="009A5302">
      <w:pPr>
        <w:pStyle w:val="a4"/>
      </w:pPr>
      <w:r>
        <w:t xml:space="preserve">л. 266. Книга св. Дионисия Ареопагита преведена бысть от греческаго языка на словенъскый в лето 6879 (1371) в Сербской земли западных християн повелением митр. Феодосия града Сира, перевел инок Исаия. </w:t>
      </w:r>
      <w:r>
        <w:rPr>
          <w:i/>
          <w:iCs/>
        </w:rPr>
        <w:t>Выписки, см. № 123.</w:t>
      </w:r>
    </w:p>
    <w:p w:rsidR="009A5302" w:rsidRDefault="009A5302" w:rsidP="009A5302">
      <w:pPr>
        <w:pStyle w:val="a4"/>
      </w:pPr>
      <w:r>
        <w:t xml:space="preserve">л. 257–266. </w:t>
      </w:r>
      <w:r>
        <w:rPr>
          <w:i/>
          <w:iCs/>
        </w:rPr>
        <w:t>Каноны с толкованием:</w:t>
      </w:r>
      <w:r>
        <w:t xml:space="preserve"> В неделю цветную. В четверток великий. На св. Пасху. На Сшествие Св. Духа гл. 4. На Воздвижение честнаго и животворящаго Креста Господня, истолкован Иваном манахосом. На Рожество Христово из канона толковаго строкы </w:t>
      </w:r>
      <w:r>
        <w:rPr>
          <w:i/>
          <w:iCs/>
        </w:rPr>
        <w:t>(двух творцов)</w:t>
      </w:r>
      <w:r>
        <w:t xml:space="preserve">. На Крещение Христово, </w:t>
      </w:r>
      <w:r>
        <w:rPr>
          <w:i/>
          <w:iCs/>
        </w:rPr>
        <w:t>нач</w:t>
      </w:r>
      <w:r>
        <w:t xml:space="preserve">. Путь морскый волнуяся пенами. На Сретение Господне. </w:t>
      </w:r>
      <w:r>
        <w:rPr>
          <w:i/>
          <w:iCs/>
        </w:rPr>
        <w:t>См. № 780.</w:t>
      </w:r>
    </w:p>
    <w:p w:rsidR="009A5302" w:rsidRDefault="009A5302" w:rsidP="009A5302">
      <w:pPr>
        <w:pStyle w:val="a4"/>
      </w:pPr>
      <w:r>
        <w:t xml:space="preserve">л. 284. Св. Селивестра и препод. Антония истолкование по вопросам. </w:t>
      </w:r>
      <w:r>
        <w:rPr>
          <w:i/>
          <w:iCs/>
        </w:rPr>
        <w:t>Книга Сильвестра и Антония о разных богословских предметах значится в описи 1642 г., ныне д. б. в моск. духовной академии.</w:t>
      </w:r>
    </w:p>
    <w:p w:rsidR="009A5302" w:rsidRDefault="009A5302" w:rsidP="009A5302">
      <w:pPr>
        <w:pStyle w:val="a4"/>
      </w:pPr>
      <w:r>
        <w:t xml:space="preserve">л. 292. В летех осмыя тысящя 40-тому лету наставшу Максим грек начал составляти книгу. Сам он был Святыя горы монастыря Ватопет. </w:t>
      </w:r>
      <w:r>
        <w:rPr>
          <w:i/>
          <w:iCs/>
        </w:rPr>
        <w:t>Выписки из его сочинений, встречаются и в других местах рукописи, кажется, из списка академическаго, принадлежавшаго митр. Иоасафу.</w:t>
      </w:r>
    </w:p>
    <w:p w:rsidR="009A5302" w:rsidRDefault="009A5302" w:rsidP="009A5302">
      <w:pPr>
        <w:pStyle w:val="a4"/>
      </w:pPr>
      <w:r>
        <w:t xml:space="preserve">л. 333. </w:t>
      </w:r>
      <w:r>
        <w:rPr>
          <w:i/>
          <w:iCs/>
        </w:rPr>
        <w:t>Отрывки из разряда Патериков, без надписи.</w:t>
      </w:r>
    </w:p>
    <w:p w:rsidR="009A5302" w:rsidRDefault="009A5302" w:rsidP="009A5302">
      <w:pPr>
        <w:pStyle w:val="a4"/>
      </w:pPr>
      <w:r>
        <w:t xml:space="preserve">л. 354. От Соломона суда вкратце. </w:t>
      </w:r>
      <w:r>
        <w:rPr>
          <w:i/>
          <w:iCs/>
        </w:rPr>
        <w:t>См. № 729 л. 182.</w:t>
      </w:r>
    </w:p>
    <w:p w:rsidR="009A5302" w:rsidRDefault="009A5302" w:rsidP="009A5302">
      <w:pPr>
        <w:pStyle w:val="a4"/>
      </w:pPr>
      <w:r>
        <w:t xml:space="preserve">л. 357. От книги св. Григория Богослова, </w:t>
      </w:r>
      <w:r>
        <w:rPr>
          <w:i/>
          <w:iCs/>
        </w:rPr>
        <w:t>из 16 слов по порядку. См. № 136.</w:t>
      </w:r>
    </w:p>
    <w:p w:rsidR="009A5302" w:rsidRDefault="009A5302" w:rsidP="009A5302">
      <w:pPr>
        <w:pStyle w:val="a4"/>
      </w:pPr>
      <w:r>
        <w:lastRenderedPageBreak/>
        <w:t xml:space="preserve">л. 375. Сказание российских Началодержец. Степенныа книги царскаго родословия иже в руской земли, вкратце нужныа строки. </w:t>
      </w:r>
      <w:r>
        <w:rPr>
          <w:i/>
          <w:iCs/>
        </w:rPr>
        <w:t>Степеней 17.</w:t>
      </w:r>
    </w:p>
    <w:p w:rsidR="009A5302" w:rsidRDefault="009A5302" w:rsidP="009A5302">
      <w:pPr>
        <w:pStyle w:val="a4"/>
      </w:pPr>
      <w:r>
        <w:t xml:space="preserve">л. 392. </w:t>
      </w:r>
      <w:r>
        <w:rPr>
          <w:i/>
          <w:iCs/>
        </w:rPr>
        <w:t>Летопись сокращенная от миротворения до 7038 (1530) года. По описи 1642 г. было более 10 книг летописей.</w:t>
      </w:r>
    </w:p>
    <w:p w:rsidR="009A5302" w:rsidRDefault="009A5302" w:rsidP="009A5302">
      <w:pPr>
        <w:pStyle w:val="a4"/>
      </w:pPr>
      <w:r>
        <w:t xml:space="preserve">л. 407. Сказание о срацынъской вере, изложено бысть от латынина Риклада, </w:t>
      </w:r>
      <w:r>
        <w:rPr>
          <w:i/>
          <w:iCs/>
        </w:rPr>
        <w:t>и проч. (См. № 730 л. 363)</w:t>
      </w:r>
      <w:r>
        <w:t xml:space="preserve">. Выписаны строки по нуже вкратце ведения ради. </w:t>
      </w:r>
      <w:r>
        <w:rPr>
          <w:i/>
          <w:iCs/>
        </w:rPr>
        <w:t>Все эти строки, прибавим в заключение, показывают огромную начитанность, обширныя сведения владельца рукописи.</w:t>
      </w:r>
    </w:p>
    <w:p w:rsidR="009A5302" w:rsidRDefault="009A5302" w:rsidP="009A5302">
      <w:pPr>
        <w:pStyle w:val="a4"/>
      </w:pPr>
      <w:r>
        <w:rPr>
          <w:i/>
          <w:iCs/>
        </w:rPr>
        <w:t>По листам внизу:</w:t>
      </w:r>
      <w:r>
        <w:t xml:space="preserve"> Лета 7173 (1665) дал в дом Живоначалные Троицы в Сергиев монастырь сию книгу Соборник келарь старец Симон Азарьин во веки неотъемлемо никому. </w:t>
      </w:r>
      <w:r>
        <w:rPr>
          <w:i/>
          <w:iCs/>
        </w:rPr>
        <w:t>См. № 6.</w:t>
      </w:r>
    </w:p>
    <w:p w:rsidR="00F83E90" w:rsidRDefault="00F83E90" w:rsidP="00F83E90">
      <w:pPr>
        <w:pStyle w:val="a4"/>
      </w:pPr>
      <w:r>
        <w:t xml:space="preserve">813. (1545.) </w:t>
      </w:r>
      <w:hyperlink r:id="rId2502" w:history="1">
        <w:r>
          <w:rPr>
            <w:rStyle w:val="a3"/>
            <w:b/>
            <w:bCs/>
          </w:rPr>
          <w:t>Синодик</w:t>
        </w:r>
      </w:hyperlink>
      <w:r>
        <w:rPr>
          <w:b/>
          <w:bCs/>
        </w:rPr>
        <w:t>,</w:t>
      </w:r>
      <w:r>
        <w:t xml:space="preserve"> полууст., напис. 1658 года, в четверть, 30 листов, заглавная заставка с красками.</w:t>
      </w:r>
    </w:p>
    <w:p w:rsidR="00F83E90" w:rsidRDefault="00F83E90" w:rsidP="00F83E90">
      <w:pPr>
        <w:pStyle w:val="a4"/>
      </w:pPr>
      <w:r>
        <w:t xml:space="preserve">л. 1–19. </w:t>
      </w:r>
      <w:r>
        <w:rPr>
          <w:i/>
          <w:iCs/>
        </w:rPr>
        <w:t>Последование о усопших, с л. 20 имена Патриархов российских, В. Князей и Царей и три рода: владельца сего синодика</w:t>
      </w:r>
      <w:r>
        <w:t>, попа Епифания Фотиева и дьякона Иванна Еремиева.</w:t>
      </w:r>
    </w:p>
    <w:p w:rsidR="00F83E90" w:rsidRDefault="00F83E90" w:rsidP="00F83E90">
      <w:pPr>
        <w:pStyle w:val="a4"/>
      </w:pPr>
      <w:r>
        <w:rPr>
          <w:i/>
          <w:iCs/>
        </w:rPr>
        <w:t>На обор. л. 19 в фигурной рамке:</w:t>
      </w:r>
      <w:r>
        <w:t xml:space="preserve"> Синодик Успенскаго болшаго собору ключаря Мартина Исаевича лета 7166 (1658) июня 2 день.</w:t>
      </w:r>
    </w:p>
    <w:p w:rsidR="00F83E90" w:rsidRDefault="00F83E90" w:rsidP="00F83E90">
      <w:pPr>
        <w:pStyle w:val="a4"/>
      </w:pPr>
      <w:r>
        <w:t xml:space="preserve">814. (1541.) </w:t>
      </w:r>
      <w:hyperlink r:id="rId2503" w:history="1">
        <w:r>
          <w:rPr>
            <w:rStyle w:val="a3"/>
            <w:b/>
            <w:bCs/>
          </w:rPr>
          <w:t>Синодик,</w:t>
        </w:r>
      </w:hyperlink>
      <w:r>
        <w:t xml:space="preserve"> устав. четкий, напис. 1660 года, в четверть, 140 листов.</w:t>
      </w:r>
    </w:p>
    <w:p w:rsidR="00F83E90" w:rsidRDefault="00F83E90" w:rsidP="00F83E90">
      <w:pPr>
        <w:pStyle w:val="a4"/>
      </w:pPr>
      <w:r>
        <w:rPr>
          <w:i/>
          <w:iCs/>
        </w:rPr>
        <w:t xml:space="preserve">После имен В. Князей, лиц духовных </w:t>
      </w:r>
      <w:r>
        <w:t xml:space="preserve">и рода Никиты Романовича Юрьева </w:t>
      </w:r>
      <w:r>
        <w:rPr>
          <w:i/>
          <w:iCs/>
        </w:rPr>
        <w:t>следуют в порядке месяцев и чисел отдельно роды, с означением иногда корма. В начале и конце порожние листы, числом 136.</w:t>
      </w:r>
    </w:p>
    <w:p w:rsidR="00F83E90" w:rsidRDefault="00F83E90" w:rsidP="00F83E90">
      <w:pPr>
        <w:pStyle w:val="a4"/>
      </w:pPr>
      <w:r>
        <w:rPr>
          <w:i/>
          <w:iCs/>
        </w:rPr>
        <w:t xml:space="preserve">На </w:t>
      </w:r>
      <w:hyperlink r:id="rId2504" w:history="1">
        <w:r>
          <w:rPr>
            <w:rStyle w:val="a3"/>
            <w:i/>
            <w:iCs/>
          </w:rPr>
          <w:t>первом листе</w:t>
        </w:r>
      </w:hyperlink>
      <w:r>
        <w:rPr>
          <w:i/>
          <w:iCs/>
        </w:rPr>
        <w:t xml:space="preserve">: </w:t>
      </w:r>
      <w:r>
        <w:t xml:space="preserve">Написана сия книга, глаголемая Сенадик, еже есть помянник, в обители Живоначалныя Троицы и великих чюдотворцов Сергия и Никона во церковь Сошествия Св. Духа в лето от создания мира 7169, от Рожества же Господа Бога и Спаса нашего Ис. Христа 1660, индикта 13, мес. сентября в день. </w:t>
      </w:r>
      <w:r>
        <w:rPr>
          <w:i/>
          <w:iCs/>
        </w:rPr>
        <w:t>Вычитание в летописи срав. с № 637.</w:t>
      </w:r>
    </w:p>
    <w:p w:rsidR="00F83E90" w:rsidRDefault="00F83E90" w:rsidP="00F83E90">
      <w:pPr>
        <w:pStyle w:val="a4"/>
      </w:pPr>
      <w:r>
        <w:t xml:space="preserve">815. (1542.) </w:t>
      </w:r>
      <w:hyperlink r:id="rId2505" w:history="1">
        <w:r>
          <w:rPr>
            <w:rStyle w:val="a3"/>
            <w:b/>
            <w:bCs/>
          </w:rPr>
          <w:t>Синодик</w:t>
        </w:r>
      </w:hyperlink>
      <w:r>
        <w:rPr>
          <w:b/>
          <w:bCs/>
        </w:rPr>
        <w:t>,</w:t>
      </w:r>
      <w:r>
        <w:t xml:space="preserve"> устав. четкий, напис. 1671 года, в четверть, 70 листов.</w:t>
      </w:r>
    </w:p>
    <w:p w:rsidR="00F83E90" w:rsidRDefault="00F83E90" w:rsidP="00F83E90">
      <w:pPr>
        <w:pStyle w:val="a4"/>
      </w:pPr>
      <w:r>
        <w:rPr>
          <w:i/>
          <w:iCs/>
        </w:rPr>
        <w:t xml:space="preserve">Составлен из двух Синодиков; </w:t>
      </w:r>
      <w:hyperlink r:id="rId2506" w:history="1">
        <w:r>
          <w:rPr>
            <w:rStyle w:val="a3"/>
            <w:i/>
            <w:iCs/>
          </w:rPr>
          <w:t>в начале перваго</w:t>
        </w:r>
      </w:hyperlink>
      <w:r>
        <w:rPr>
          <w:i/>
          <w:iCs/>
        </w:rPr>
        <w:t xml:space="preserve"> сказано: </w:t>
      </w:r>
      <w:r>
        <w:t xml:space="preserve">Лета 7184 (1676) сию книгу Синодик дал вкладу в Троицкой Киржацкой монастырь бывшей келарь соборной старец Аверкей Иванов; </w:t>
      </w:r>
      <w:r>
        <w:rPr>
          <w:i/>
          <w:iCs/>
        </w:rPr>
        <w:t xml:space="preserve">в начале втораго </w:t>
      </w:r>
      <w:r>
        <w:t>(</w:t>
      </w:r>
      <w:hyperlink r:id="rId2507" w:history="1">
        <w:r>
          <w:rPr>
            <w:rStyle w:val="a3"/>
          </w:rPr>
          <w:t>л. 15</w:t>
        </w:r>
      </w:hyperlink>
      <w:r>
        <w:t>): Сия книга Синодик Троицкого Сергиева Киржацкого монастыря написана при архимандрите Феодосие и при келаре старце Леонтие и при казначее старце Киприане Киржацкого монастыря при строителе, бывшем келаре соборъном старце Аверкие Иванове, в лето 7179 (1671).</w:t>
      </w:r>
    </w:p>
    <w:p w:rsidR="00F83E90" w:rsidRDefault="00F83E90" w:rsidP="00F83E90">
      <w:pPr>
        <w:pStyle w:val="a4"/>
      </w:pPr>
      <w:r>
        <w:rPr>
          <w:i/>
          <w:iCs/>
        </w:rPr>
        <w:t>Вторый Синодик сначала заключает тоже, что первый –</w:t>
      </w:r>
      <w:r>
        <w:t xml:space="preserve"> </w:t>
      </w:r>
      <w:r>
        <w:rPr>
          <w:i/>
          <w:iCs/>
        </w:rPr>
        <w:t xml:space="preserve">имена В. Князей и лиц духовных (с приб. </w:t>
      </w:r>
      <w:r>
        <w:t xml:space="preserve">предисловия), </w:t>
      </w:r>
      <w:r>
        <w:rPr>
          <w:i/>
          <w:iCs/>
        </w:rPr>
        <w:t>потом (</w:t>
      </w:r>
      <w:hyperlink r:id="rId2508" w:history="1">
        <w:r>
          <w:rPr>
            <w:rStyle w:val="a3"/>
            <w:i/>
            <w:iCs/>
          </w:rPr>
          <w:t>л. 35</w:t>
        </w:r>
      </w:hyperlink>
      <w:r>
        <w:rPr>
          <w:i/>
          <w:iCs/>
        </w:rPr>
        <w:t xml:space="preserve">–45) разныя имена с надписями фамилий, без означения годов, </w:t>
      </w:r>
      <w:r>
        <w:t>(</w:t>
      </w:r>
      <w:hyperlink r:id="rId2509" w:history="1">
        <w:r>
          <w:rPr>
            <w:rStyle w:val="a3"/>
          </w:rPr>
          <w:t>л. 46</w:t>
        </w:r>
      </w:hyperlink>
      <w:r>
        <w:t xml:space="preserve">–50) роспись опалным людем которых поминати, а по Государеву указу дано по них ко Благовещению на Киржачь денег 400 рублев </w:t>
      </w:r>
      <w:r>
        <w:rPr>
          <w:i/>
          <w:iCs/>
        </w:rPr>
        <w:t>(имен 385), и наконец роды.</w:t>
      </w:r>
    </w:p>
    <w:p w:rsidR="00F83E90" w:rsidRDefault="00F83E90" w:rsidP="00F83E90">
      <w:pPr>
        <w:pStyle w:val="a4"/>
      </w:pPr>
      <w:r>
        <w:t xml:space="preserve">816. (1543.) </w:t>
      </w:r>
      <w:hyperlink r:id="rId2510" w:history="1">
        <w:r>
          <w:rPr>
            <w:rStyle w:val="a3"/>
            <w:b/>
            <w:bCs/>
          </w:rPr>
          <w:t>Синодик</w:t>
        </w:r>
      </w:hyperlink>
      <w:r>
        <w:rPr>
          <w:b/>
          <w:bCs/>
        </w:rPr>
        <w:t>,</w:t>
      </w:r>
      <w:r>
        <w:t xml:space="preserve"> устав., ХVII века, в четверть, 100 листов, после л. 3-го два утрачено.</w:t>
      </w:r>
    </w:p>
    <w:p w:rsidR="00F83E90" w:rsidRDefault="00F83E90" w:rsidP="00F83E90">
      <w:pPr>
        <w:pStyle w:val="a4"/>
      </w:pPr>
      <w:r>
        <w:rPr>
          <w:i/>
          <w:iCs/>
        </w:rPr>
        <w:t>Годы не означены, фамилии выставлены изредка</w:t>
      </w:r>
      <w:r>
        <w:t>.</w:t>
      </w:r>
    </w:p>
    <w:p w:rsidR="00F83E90" w:rsidRDefault="00F83E90" w:rsidP="00F83E90">
      <w:pPr>
        <w:pStyle w:val="a4"/>
      </w:pPr>
      <w:r>
        <w:rPr>
          <w:i/>
          <w:iCs/>
        </w:rPr>
        <w:t xml:space="preserve">На обор. </w:t>
      </w:r>
      <w:hyperlink r:id="rId2511" w:history="1">
        <w:r>
          <w:rPr>
            <w:rStyle w:val="a3"/>
            <w:i/>
            <w:iCs/>
          </w:rPr>
          <w:t>л. 78</w:t>
        </w:r>
      </w:hyperlink>
      <w:r>
        <w:rPr>
          <w:i/>
          <w:iCs/>
        </w:rPr>
        <w:t xml:space="preserve"> написан другим почерком </w:t>
      </w:r>
      <w:r>
        <w:t xml:space="preserve">род Троецкого старца Малахея ржевитина (строителя) </w:t>
      </w:r>
      <w:r>
        <w:rPr>
          <w:i/>
          <w:iCs/>
        </w:rPr>
        <w:t xml:space="preserve">в конце коего сказано: </w:t>
      </w:r>
      <w:r>
        <w:t xml:space="preserve">и за те родители старец Малахея ржевитин в дом Благовещению преч. Богородицы на Киржачь в церковь вклад на налой поставил образ чюдотворца Сергиа.... лета 7139 (1621) июня в 24 день. </w:t>
      </w:r>
      <w:r>
        <w:rPr>
          <w:i/>
          <w:iCs/>
        </w:rPr>
        <w:t>След. этот Синодик, как и предъидущий, Киржачскаго монастыря.</w:t>
      </w:r>
    </w:p>
    <w:p w:rsidR="00F83E90" w:rsidRDefault="00F83E90" w:rsidP="00F83E90">
      <w:pPr>
        <w:pStyle w:val="a4"/>
      </w:pPr>
      <w:hyperlink r:id="rId2512" w:history="1">
        <w:r>
          <w:rPr>
            <w:rStyle w:val="a3"/>
          </w:rPr>
          <w:t>л. 80</w:t>
        </w:r>
      </w:hyperlink>
      <w:r>
        <w:t xml:space="preserve">–83. </w:t>
      </w:r>
      <w:r>
        <w:rPr>
          <w:i/>
          <w:iCs/>
        </w:rPr>
        <w:t>Синодик Царя Иоанна Васильевича Грознаго (неполный). Срав. с напеч. в Сказаниях кн.</w:t>
      </w:r>
      <w:r>
        <w:t> </w:t>
      </w:r>
      <w:r>
        <w:rPr>
          <w:i/>
          <w:iCs/>
        </w:rPr>
        <w:t>Курбскаго 1842 г. стр. 414, в Чтениях москов. Истор. Общ. 1859 г. кн.</w:t>
      </w:r>
      <w:r>
        <w:t> </w:t>
      </w:r>
      <w:r>
        <w:rPr>
          <w:i/>
          <w:iCs/>
        </w:rPr>
        <w:t>3, стр. 91, и 1868 г. кн.</w:t>
      </w:r>
      <w:r>
        <w:t> </w:t>
      </w:r>
      <w:r>
        <w:rPr>
          <w:i/>
          <w:iCs/>
        </w:rPr>
        <w:t>1, в Смеси.</w:t>
      </w:r>
    </w:p>
    <w:p w:rsidR="00F83E90" w:rsidRDefault="00F83E90" w:rsidP="00F83E90">
      <w:pPr>
        <w:pStyle w:val="a4"/>
      </w:pPr>
      <w:r>
        <w:lastRenderedPageBreak/>
        <w:t xml:space="preserve">817. (1540.) </w:t>
      </w:r>
      <w:hyperlink r:id="rId2513" w:history="1">
        <w:r>
          <w:rPr>
            <w:rStyle w:val="a3"/>
            <w:b/>
            <w:bCs/>
          </w:rPr>
          <w:t>Синодик</w:t>
        </w:r>
      </w:hyperlink>
      <w:r>
        <w:t>, устав. четкий, ХVІІ века, в лист, 109 листов.</w:t>
      </w:r>
    </w:p>
    <w:p w:rsidR="00F83E90" w:rsidRDefault="00F83E90" w:rsidP="00F83E90">
      <w:pPr>
        <w:pStyle w:val="a4"/>
      </w:pPr>
      <w:r>
        <w:rPr>
          <w:i/>
          <w:iCs/>
        </w:rPr>
        <w:t xml:space="preserve">Фамилии над именами надписаны везде, годы по полям показаны с обор. л. 63 по 97 от 7108–7160 (1600–1652) г. На л. 85, под 142 (1634) годом, записано 67 человек слуг и крестьян Сергиева монастыря, убиенных на войне с Поляками. На поле написано: </w:t>
      </w:r>
      <w:r>
        <w:t xml:space="preserve">Померли в Дорогобуже слуги Живоначалныя Троицы </w:t>
      </w:r>
      <w:r>
        <w:rPr>
          <w:i/>
          <w:iCs/>
        </w:rPr>
        <w:t xml:space="preserve">(14 имен), </w:t>
      </w:r>
      <w:r>
        <w:t xml:space="preserve">за слуг люди (10), служебники (7), из вотчин даточные люди (29). </w:t>
      </w:r>
      <w:r>
        <w:rPr>
          <w:i/>
          <w:iCs/>
        </w:rPr>
        <w:t>По указу царя Михаила Феодоровича Сергиев монастырь выставил под Смоленск в 1634 г. ратных людей 406 чел. (Разряд. книги т. II, 534).</w:t>
      </w:r>
    </w:p>
    <w:p w:rsidR="00F83E90" w:rsidRDefault="00F83E90" w:rsidP="00F83E90">
      <w:pPr>
        <w:pStyle w:val="a4"/>
      </w:pPr>
      <w:r>
        <w:t xml:space="preserve">818. (1544.) </w:t>
      </w:r>
      <w:hyperlink r:id="rId2514" w:history="1">
        <w:r>
          <w:rPr>
            <w:rStyle w:val="a3"/>
            <w:b/>
            <w:bCs/>
          </w:rPr>
          <w:t>Синодик</w:t>
        </w:r>
      </w:hyperlink>
      <w:r>
        <w:t>, устав. четкий, ХVІI века, в четверть, 247 листов.</w:t>
      </w:r>
    </w:p>
    <w:p w:rsidR="00F83E90" w:rsidRDefault="00F83E90" w:rsidP="00F83E90">
      <w:pPr>
        <w:pStyle w:val="a4"/>
      </w:pPr>
      <w:r>
        <w:t xml:space="preserve">л. 1. </w:t>
      </w:r>
      <w:r>
        <w:rPr>
          <w:i/>
          <w:iCs/>
        </w:rPr>
        <w:t>Предисловие тоже, что в харатейном списке № 40.</w:t>
      </w:r>
    </w:p>
    <w:p w:rsidR="00F83E90" w:rsidRDefault="00F83E90" w:rsidP="00F83E90">
      <w:pPr>
        <w:pStyle w:val="a4"/>
      </w:pPr>
      <w:r>
        <w:t xml:space="preserve">л. 2. Ектения четырех вселенских панахид годовых, </w:t>
      </w:r>
      <w:r>
        <w:rPr>
          <w:i/>
          <w:iCs/>
        </w:rPr>
        <w:t>за коей следуют имена Вел. Князей, Царей и роды отдельно без означения годов. В числе разных родов написаны имена:</w:t>
      </w:r>
    </w:p>
    <w:p w:rsidR="00F83E90" w:rsidRDefault="00F83E90" w:rsidP="00F83E90">
      <w:pPr>
        <w:pStyle w:val="a4"/>
      </w:pPr>
      <w:r>
        <w:t xml:space="preserve">л. 78. В Суждали избиенных от безбожных, </w:t>
      </w:r>
      <w:r>
        <w:rPr>
          <w:i/>
          <w:iCs/>
        </w:rPr>
        <w:t xml:space="preserve">числом 81. Под № 814 </w:t>
      </w:r>
      <w:r>
        <w:t xml:space="preserve">побитые на суздал. побоище </w:t>
      </w:r>
      <w:r>
        <w:rPr>
          <w:i/>
          <w:iCs/>
        </w:rPr>
        <w:t>записаны под 8 июля, числ. 80, три имени не одинаковы.</w:t>
      </w:r>
    </w:p>
    <w:p w:rsidR="00F83E90" w:rsidRDefault="00F83E90" w:rsidP="00F83E90">
      <w:pPr>
        <w:pStyle w:val="a4"/>
      </w:pPr>
      <w:r>
        <w:t>л</w:t>
      </w:r>
      <w:r>
        <w:rPr>
          <w:i/>
          <w:iCs/>
        </w:rPr>
        <w:t xml:space="preserve">. </w:t>
      </w:r>
      <w:r>
        <w:t xml:space="preserve">196. В лето 6888 мес. сентебря в 8 день при Вел. Князе Димитрии Ивановиче московском побьени за Доном руския Князи от Мамая </w:t>
      </w:r>
      <w:r>
        <w:rPr>
          <w:i/>
          <w:iCs/>
        </w:rPr>
        <w:t xml:space="preserve">(с фамилиями, числ. 21, из иноков Серг. мон. один Александр Пересвет) </w:t>
      </w:r>
      <w:r>
        <w:t>и с ними 360,000 избиенных православных християн.</w:t>
      </w:r>
    </w:p>
    <w:p w:rsidR="00F83E90" w:rsidRDefault="00F83E90" w:rsidP="00F83E90">
      <w:pPr>
        <w:pStyle w:val="a4"/>
      </w:pPr>
      <w:r>
        <w:t xml:space="preserve">л. 202. Пети понахида в великий мясоед на всеедной недели в суботу. Лета 7117 и 18 (1609 и 10) году у Живоначалные Троицы в Сергиеве монастыре в осаде умерло братии и слуг и всяких монастырских служебников, </w:t>
      </w:r>
      <w:r>
        <w:rPr>
          <w:i/>
          <w:iCs/>
        </w:rPr>
        <w:t>числом 547.</w:t>
      </w:r>
    </w:p>
    <w:p w:rsidR="00F83E90" w:rsidRDefault="00F83E90" w:rsidP="00F83E90">
      <w:pPr>
        <w:pStyle w:val="a4"/>
      </w:pPr>
      <w:r>
        <w:t xml:space="preserve">л. 212. Избиенныя в Опришнину, а поют по них понахиду на 7 недели в четверг по Пасце. </w:t>
      </w:r>
      <w:r>
        <w:rPr>
          <w:i/>
          <w:iCs/>
        </w:rPr>
        <w:t>Имен означено на поле 720, многия с фамилиями, порядок отличен от №№ 815 и 816.</w:t>
      </w:r>
    </w:p>
    <w:p w:rsidR="00F83E90" w:rsidRDefault="00F83E90" w:rsidP="00F83E90">
      <w:pPr>
        <w:pStyle w:val="a4"/>
      </w:pPr>
      <w:r>
        <w:t xml:space="preserve">л. 243. Лета 7158 (1650) дворяне и дети боярские и всяких чинов люди подо Псковым на боех побиты. </w:t>
      </w:r>
      <w:r>
        <w:rPr>
          <w:i/>
          <w:iCs/>
        </w:rPr>
        <w:t>Имена с фамилиями, числом 73 (см. Акт. Арх. Эксп. т. ІV № 46); под № 814 без фамилий записаны под 18 июля.</w:t>
      </w:r>
    </w:p>
    <w:p w:rsidR="00F83E90" w:rsidRDefault="00F83E90" w:rsidP="00F83E90">
      <w:pPr>
        <w:pStyle w:val="a4"/>
      </w:pPr>
      <w:r>
        <w:t xml:space="preserve">819. (1539.) </w:t>
      </w:r>
      <w:hyperlink r:id="rId2515" w:history="1">
        <w:r>
          <w:rPr>
            <w:rStyle w:val="a3"/>
            <w:b/>
            <w:bCs/>
          </w:rPr>
          <w:t>Синодик</w:t>
        </w:r>
      </w:hyperlink>
      <w:r>
        <w:t>, напис. уставом 1748 года, в лист, 56 листов.</w:t>
      </w:r>
    </w:p>
    <w:p w:rsidR="00F83E90" w:rsidRDefault="00F83E90" w:rsidP="00F83E90">
      <w:pPr>
        <w:pStyle w:val="a4"/>
      </w:pPr>
      <w:r>
        <w:t xml:space="preserve">л. 1–38. </w:t>
      </w:r>
      <w:r>
        <w:rPr>
          <w:i/>
          <w:iCs/>
        </w:rPr>
        <w:t>Предисловие печатное с 36-ю печат. картинками лубочной суздальской гравировки, изображающими различныя видения и откровения о поминовении усопших; почти все с подписями в стихах.</w:t>
      </w:r>
    </w:p>
    <w:p w:rsidR="00F83E90" w:rsidRDefault="00F83E90" w:rsidP="00F83E90">
      <w:pPr>
        <w:pStyle w:val="a4"/>
      </w:pPr>
      <w:r>
        <w:t xml:space="preserve">л. 39. </w:t>
      </w:r>
      <w:r>
        <w:rPr>
          <w:i/>
          <w:iCs/>
        </w:rPr>
        <w:t xml:space="preserve">Помянник о упокоении, а потом другой </w:t>
      </w:r>
      <w:r>
        <w:t xml:space="preserve">о здравии; </w:t>
      </w:r>
      <w:r>
        <w:rPr>
          <w:i/>
          <w:iCs/>
        </w:rPr>
        <w:t xml:space="preserve">в последнем написано одних </w:t>
      </w:r>
      <w:r>
        <w:t xml:space="preserve">иеромонахов Т. Сергиевой лавры </w:t>
      </w:r>
      <w:r>
        <w:rPr>
          <w:i/>
          <w:iCs/>
        </w:rPr>
        <w:t>78 человек.</w:t>
      </w:r>
    </w:p>
    <w:p w:rsidR="00F83E90" w:rsidRDefault="00F83E90" w:rsidP="00F83E90">
      <w:pPr>
        <w:pStyle w:val="a4"/>
      </w:pPr>
      <w:r>
        <w:rPr>
          <w:i/>
          <w:iCs/>
        </w:rPr>
        <w:t xml:space="preserve">На обороте последней картинки: </w:t>
      </w:r>
      <w:r>
        <w:t xml:space="preserve">Сий Синодик списан 1748 года, составися уставником иеромонахом Каллиником. </w:t>
      </w:r>
      <w:r>
        <w:rPr>
          <w:i/>
          <w:iCs/>
        </w:rPr>
        <w:t>Иером. Каллиник был вытребован в уставщика из киево-печерской лавры 1746 г. марта 18.</w:t>
      </w:r>
    </w:p>
    <w:p w:rsidR="00F83E90" w:rsidRDefault="00F83E90" w:rsidP="00F83E90">
      <w:pPr>
        <w:pStyle w:val="a4"/>
      </w:pPr>
      <w:r>
        <w:t xml:space="preserve">820. (235.) </w:t>
      </w:r>
      <w:hyperlink r:id="rId2516" w:history="1">
        <w:r>
          <w:rPr>
            <w:rStyle w:val="a3"/>
            <w:b/>
            <w:bCs/>
          </w:rPr>
          <w:t>Список надгробий Т. Сергиевой лавры,</w:t>
        </w:r>
      </w:hyperlink>
      <w:r>
        <w:t xml:space="preserve"> скороп., средины ХVII века, в четверть, 34 листа, без начала и конца.</w:t>
      </w:r>
    </w:p>
    <w:p w:rsidR="00F83E90" w:rsidRDefault="00F83E90" w:rsidP="00F83E90">
      <w:pPr>
        <w:pStyle w:val="a4"/>
      </w:pPr>
      <w:r>
        <w:rPr>
          <w:i/>
          <w:iCs/>
        </w:rPr>
        <w:t xml:space="preserve">Начало было следующее: </w:t>
      </w:r>
      <w:r>
        <w:t>Книга Живоначальныя Троицы Сергиева монастыря, а в ней писано о кончине благоверных князей и бояр по чину Царскаго синклита, которые по вере своей в дом Живоначальныя Троицы и преч</w:t>
      </w:r>
      <w:r>
        <w:rPr>
          <w:i/>
          <w:iCs/>
        </w:rPr>
        <w:t xml:space="preserve">. </w:t>
      </w:r>
      <w:r>
        <w:t>Богородицы и радонежских чудотворцов Сергия и Никона вклады вотчинами и денгами давали, и телеса по их приказу были погребены в дому у Живоначальныя Троицы. А котораго роду, и в котором году кто имянем преставися, и в коем месте погребен, и то в сей книге написано.</w:t>
      </w:r>
    </w:p>
    <w:p w:rsidR="00F83E90" w:rsidRDefault="00F83E90" w:rsidP="00F83E90">
      <w:pPr>
        <w:pStyle w:val="a4"/>
      </w:pPr>
      <w:r>
        <w:lastRenderedPageBreak/>
        <w:t>Идучи в церковь Живоначальные Троицы (на лев)ой стороне северных дверей Род Голицыных:</w:t>
      </w:r>
    </w:p>
    <w:p w:rsidR="00F83E90" w:rsidRDefault="00F83E90" w:rsidP="00F83E90">
      <w:pPr>
        <w:pStyle w:val="a4"/>
      </w:pPr>
      <w:r>
        <w:t>Боярин князь Василий Васильевичь Голицын преставися 127 году... я в 14 день.</w:t>
      </w:r>
    </w:p>
    <w:p w:rsidR="00F83E90" w:rsidRDefault="00F83E90" w:rsidP="00F83E90">
      <w:pPr>
        <w:pStyle w:val="a4"/>
      </w:pPr>
      <w:r>
        <w:t>Боярин князь Иван Васильевичь Голицын преставися 134 году маия в 18 день.</w:t>
      </w:r>
    </w:p>
    <w:p w:rsidR="00F83E90" w:rsidRDefault="00F83E90" w:rsidP="00F83E90">
      <w:pPr>
        <w:pStyle w:val="a4"/>
      </w:pPr>
      <w:r>
        <w:t>Боярыня князя Андрея Васильевича Голицына княгиня Марья, во инокинях Марфа, Васильевна преставися 142 году ноября в 17 день.</w:t>
      </w:r>
    </w:p>
    <w:p w:rsidR="00F83E90" w:rsidRDefault="00F83E90" w:rsidP="00F83E90">
      <w:pPr>
        <w:pStyle w:val="a4"/>
      </w:pPr>
      <w:r>
        <w:t xml:space="preserve">Боярина князя Андрея Ивановича Голицына дочь княжна Васса преставися 133 году генваря в 16 день. </w:t>
      </w:r>
      <w:r>
        <w:rPr>
          <w:i/>
          <w:iCs/>
        </w:rPr>
        <w:t>Остальное издано г. Ундольским по сему списку в Чтен. Общества ист. и древ. росс. 1846 г. № 2, но с ошибками. В сей записи (кажется Симона Азарьина) упоминается в Троицком соборе придел Похвалы пресв. Богородицы; в Bыходах Государей Царей он упом. под 1646 г., а на Евангелии лаврской ризницы № 12 в 1560 году.</w:t>
      </w:r>
    </w:p>
    <w:p w:rsidR="00F83E90" w:rsidRDefault="00F83E90" w:rsidP="00F83E90">
      <w:pPr>
        <w:pStyle w:val="a4"/>
      </w:pPr>
      <w:r>
        <w:t xml:space="preserve">821. (109.) </w:t>
      </w:r>
      <w:hyperlink r:id="rId2517" w:history="1">
        <w:r>
          <w:rPr>
            <w:rStyle w:val="a3"/>
            <w:b/>
            <w:bCs/>
          </w:rPr>
          <w:t>Кормовая книга,</w:t>
        </w:r>
      </w:hyperlink>
      <w:r>
        <w:t xml:space="preserve"> скороп., исх. ХVІ века, в четверть, 151 лист, без начала.</w:t>
      </w:r>
    </w:p>
    <w:p w:rsidR="00F83E90" w:rsidRDefault="00F83E90" w:rsidP="00F83E90">
      <w:pPr>
        <w:pStyle w:val="a4"/>
      </w:pPr>
      <w:hyperlink r:id="rId2518" w:history="1">
        <w:r>
          <w:rPr>
            <w:rStyle w:val="a3"/>
          </w:rPr>
          <w:t>л. 31.</w:t>
        </w:r>
      </w:hyperlink>
      <w:r>
        <w:t xml:space="preserve"> </w:t>
      </w:r>
      <w:r>
        <w:rPr>
          <w:i/>
          <w:iCs/>
        </w:rPr>
        <w:t xml:space="preserve">Заглавие: </w:t>
      </w:r>
      <w:r>
        <w:t xml:space="preserve">Лета 7099 (1590) октября в 30 день при Игнатьеве казначействе Лодыгина выписано из должных книг по старым книгам, по уложенью игумена Серапиона Курцова с братьею. </w:t>
      </w:r>
      <w:r>
        <w:rPr>
          <w:i/>
          <w:iCs/>
        </w:rPr>
        <w:t xml:space="preserve">Тоже заглавие на </w:t>
      </w:r>
      <w:hyperlink r:id="rId2519" w:history="1">
        <w:r>
          <w:rPr>
            <w:rStyle w:val="a3"/>
            <w:i/>
            <w:iCs/>
          </w:rPr>
          <w:t>л. 92</w:t>
        </w:r>
      </w:hyperlink>
      <w:r>
        <w:rPr>
          <w:i/>
          <w:iCs/>
        </w:rPr>
        <w:t xml:space="preserve"> с показанием </w:t>
      </w:r>
      <w:r>
        <w:t xml:space="preserve">лета 7110, </w:t>
      </w:r>
      <w:r>
        <w:rPr>
          <w:i/>
          <w:iCs/>
        </w:rPr>
        <w:t>какой год был впереди, неизвестно, в нем пишется почти тоже, что в последних двух.</w:t>
      </w:r>
    </w:p>
    <w:p w:rsidR="00E31FD4" w:rsidRDefault="00F83E90" w:rsidP="00464731">
      <w:pPr>
        <w:pStyle w:val="a4"/>
      </w:pPr>
      <w:r>
        <w:t xml:space="preserve">822. (110.) </w:t>
      </w:r>
      <w:hyperlink r:id="rId2520" w:history="1">
        <w:r>
          <w:rPr>
            <w:rStyle w:val="a3"/>
            <w:b/>
            <w:bCs/>
          </w:rPr>
          <w:t>Опись книг</w:t>
        </w:r>
      </w:hyperlink>
      <w:r>
        <w:t xml:space="preserve"> рукописных и печатных, напис. 1723 года, скороп., в лист, 58 листов, с подписью книгохранителя и крепостнаго старца Савватия Ковалева и слуг Гавриила Оничкова и Андрея Небогатаго.</w:t>
      </w:r>
    </w:p>
    <w:p w:rsidR="00F83E90" w:rsidRDefault="00F83E90" w:rsidP="00F83E90">
      <w:pPr>
        <w:pStyle w:val="a4"/>
      </w:pPr>
      <w:r>
        <w:t xml:space="preserve">823. (111.) </w:t>
      </w:r>
      <w:hyperlink r:id="rId2521" w:history="1">
        <w:r>
          <w:rPr>
            <w:rStyle w:val="a3"/>
            <w:b/>
            <w:bCs/>
          </w:rPr>
          <w:t>Опись книг</w:t>
        </w:r>
      </w:hyperlink>
      <w:r>
        <w:t xml:space="preserve"> рукописных и печатных, напис. 1729 года, скороп., в лист, 73 листа.</w:t>
      </w:r>
    </w:p>
    <w:p w:rsidR="00F83E90" w:rsidRDefault="00F83E90" w:rsidP="00F83E90">
      <w:pPr>
        <w:pStyle w:val="a4"/>
      </w:pPr>
      <w:r>
        <w:rPr>
          <w:i/>
          <w:iCs/>
        </w:rPr>
        <w:t>С л. 57 список книг в раздаче по церквам лавры, а с л. 68 оказавшихся сверх описи предъид. № и совсем не оказавщихся при сдаче. О последних старец Савватий Ковалев сказал (л. 73 об.), что</w:t>
      </w:r>
      <w:r>
        <w:t xml:space="preserve"> за старостию и за болезнию не упомнит ничего; </w:t>
      </w:r>
      <w:r>
        <w:rPr>
          <w:i/>
          <w:iCs/>
        </w:rPr>
        <w:t>вместо его по листам описи подписался монах Даниил Салманов, новый книгохранитель и крепостный старец Моисей Москвитин и приказной Андрей Колмаков.</w:t>
      </w:r>
    </w:p>
    <w:p w:rsidR="00F83E90" w:rsidRDefault="00F83E90" w:rsidP="00464731">
      <w:pPr>
        <w:pStyle w:val="a4"/>
      </w:pPr>
      <w:bookmarkStart w:id="1" w:name="_GoBack"/>
      <w:bookmarkEnd w:id="1"/>
    </w:p>
    <w:sectPr w:rsidR="00F83E90" w:rsidSect="00F906F6">
      <w:pgSz w:w="11906" w:h="16838"/>
      <w:pgMar w:top="540" w:right="566" w:bottom="539"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8CAF27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870EE3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4B8FDA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F66487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478DC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96EE65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5DE99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F1E2F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574D99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0BA3BA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B71FF"/>
    <w:rsid w:val="000003BD"/>
    <w:rsid w:val="000100DB"/>
    <w:rsid w:val="00014B42"/>
    <w:rsid w:val="000242DC"/>
    <w:rsid w:val="0003043E"/>
    <w:rsid w:val="00030F72"/>
    <w:rsid w:val="000641A5"/>
    <w:rsid w:val="000648EA"/>
    <w:rsid w:val="00066554"/>
    <w:rsid w:val="00073194"/>
    <w:rsid w:val="000810BF"/>
    <w:rsid w:val="00081688"/>
    <w:rsid w:val="00083A2A"/>
    <w:rsid w:val="000873AA"/>
    <w:rsid w:val="000B0CB4"/>
    <w:rsid w:val="000C5604"/>
    <w:rsid w:val="000D0969"/>
    <w:rsid w:val="000D2AA1"/>
    <w:rsid w:val="000D420D"/>
    <w:rsid w:val="000D668E"/>
    <w:rsid w:val="000E52E1"/>
    <w:rsid w:val="000E5B73"/>
    <w:rsid w:val="000F0851"/>
    <w:rsid w:val="001027B1"/>
    <w:rsid w:val="00114BCA"/>
    <w:rsid w:val="00124555"/>
    <w:rsid w:val="00127FEB"/>
    <w:rsid w:val="00143E02"/>
    <w:rsid w:val="001440F4"/>
    <w:rsid w:val="00145DBD"/>
    <w:rsid w:val="001528F2"/>
    <w:rsid w:val="00152ABA"/>
    <w:rsid w:val="0016596E"/>
    <w:rsid w:val="00176DD2"/>
    <w:rsid w:val="00186AAF"/>
    <w:rsid w:val="00192B68"/>
    <w:rsid w:val="001A756E"/>
    <w:rsid w:val="001B0619"/>
    <w:rsid w:val="001B6F99"/>
    <w:rsid w:val="001C0D67"/>
    <w:rsid w:val="001C34CD"/>
    <w:rsid w:val="001D6E7D"/>
    <w:rsid w:val="0021145E"/>
    <w:rsid w:val="00217E8F"/>
    <w:rsid w:val="00230FA9"/>
    <w:rsid w:val="002429EB"/>
    <w:rsid w:val="00267929"/>
    <w:rsid w:val="00277F99"/>
    <w:rsid w:val="00286463"/>
    <w:rsid w:val="00287E3D"/>
    <w:rsid w:val="002A3792"/>
    <w:rsid w:val="002B61A1"/>
    <w:rsid w:val="002B71FF"/>
    <w:rsid w:val="002F1828"/>
    <w:rsid w:val="002F3447"/>
    <w:rsid w:val="002F78EE"/>
    <w:rsid w:val="00300BF3"/>
    <w:rsid w:val="00300CF0"/>
    <w:rsid w:val="00305D83"/>
    <w:rsid w:val="00322ED3"/>
    <w:rsid w:val="00325B87"/>
    <w:rsid w:val="003327A7"/>
    <w:rsid w:val="00335A3D"/>
    <w:rsid w:val="00344847"/>
    <w:rsid w:val="0036548A"/>
    <w:rsid w:val="003732D4"/>
    <w:rsid w:val="00377622"/>
    <w:rsid w:val="0039016A"/>
    <w:rsid w:val="003A0A08"/>
    <w:rsid w:val="003A0F13"/>
    <w:rsid w:val="003C2AB5"/>
    <w:rsid w:val="003F50C9"/>
    <w:rsid w:val="00410F77"/>
    <w:rsid w:val="00413024"/>
    <w:rsid w:val="004133B7"/>
    <w:rsid w:val="00417303"/>
    <w:rsid w:val="0042030F"/>
    <w:rsid w:val="00421F41"/>
    <w:rsid w:val="0042321A"/>
    <w:rsid w:val="0045042D"/>
    <w:rsid w:val="004534B9"/>
    <w:rsid w:val="00454245"/>
    <w:rsid w:val="00464731"/>
    <w:rsid w:val="004717CF"/>
    <w:rsid w:val="004B0341"/>
    <w:rsid w:val="004E3590"/>
    <w:rsid w:val="004F0713"/>
    <w:rsid w:val="005215A1"/>
    <w:rsid w:val="005257E3"/>
    <w:rsid w:val="005279F0"/>
    <w:rsid w:val="00573313"/>
    <w:rsid w:val="00577CA4"/>
    <w:rsid w:val="005B2717"/>
    <w:rsid w:val="005C341A"/>
    <w:rsid w:val="005C34C3"/>
    <w:rsid w:val="006236B1"/>
    <w:rsid w:val="00627814"/>
    <w:rsid w:val="00633438"/>
    <w:rsid w:val="006448E0"/>
    <w:rsid w:val="00661CD1"/>
    <w:rsid w:val="00673118"/>
    <w:rsid w:val="00675357"/>
    <w:rsid w:val="00686166"/>
    <w:rsid w:val="00687B28"/>
    <w:rsid w:val="006A699D"/>
    <w:rsid w:val="006B3B4C"/>
    <w:rsid w:val="006C074C"/>
    <w:rsid w:val="006D1921"/>
    <w:rsid w:val="006F1A8B"/>
    <w:rsid w:val="00796097"/>
    <w:rsid w:val="00796EAC"/>
    <w:rsid w:val="007A2AE8"/>
    <w:rsid w:val="007A2B5E"/>
    <w:rsid w:val="007D0925"/>
    <w:rsid w:val="007D635C"/>
    <w:rsid w:val="007E1F58"/>
    <w:rsid w:val="00834E05"/>
    <w:rsid w:val="00847CB2"/>
    <w:rsid w:val="008557E2"/>
    <w:rsid w:val="008618F1"/>
    <w:rsid w:val="00871BC2"/>
    <w:rsid w:val="00876915"/>
    <w:rsid w:val="00894F22"/>
    <w:rsid w:val="008C04A7"/>
    <w:rsid w:val="008D0F73"/>
    <w:rsid w:val="008D4B88"/>
    <w:rsid w:val="008E3C0B"/>
    <w:rsid w:val="008E3C4D"/>
    <w:rsid w:val="008E5DC2"/>
    <w:rsid w:val="008F25B8"/>
    <w:rsid w:val="00903B16"/>
    <w:rsid w:val="00912481"/>
    <w:rsid w:val="0091273A"/>
    <w:rsid w:val="00924928"/>
    <w:rsid w:val="00936D6D"/>
    <w:rsid w:val="009472A7"/>
    <w:rsid w:val="00950B99"/>
    <w:rsid w:val="0097202D"/>
    <w:rsid w:val="0097476E"/>
    <w:rsid w:val="00974BFB"/>
    <w:rsid w:val="0098502D"/>
    <w:rsid w:val="009862E6"/>
    <w:rsid w:val="009955DB"/>
    <w:rsid w:val="009974D0"/>
    <w:rsid w:val="009A3986"/>
    <w:rsid w:val="009A5302"/>
    <w:rsid w:val="009B0A6E"/>
    <w:rsid w:val="009B2CCF"/>
    <w:rsid w:val="009B472B"/>
    <w:rsid w:val="009B5574"/>
    <w:rsid w:val="009C4A70"/>
    <w:rsid w:val="009E1D53"/>
    <w:rsid w:val="009F606A"/>
    <w:rsid w:val="00A052A1"/>
    <w:rsid w:val="00A14106"/>
    <w:rsid w:val="00A178D7"/>
    <w:rsid w:val="00A37461"/>
    <w:rsid w:val="00A47F23"/>
    <w:rsid w:val="00A62380"/>
    <w:rsid w:val="00A66C2E"/>
    <w:rsid w:val="00A67918"/>
    <w:rsid w:val="00A73D46"/>
    <w:rsid w:val="00A84125"/>
    <w:rsid w:val="00A921B6"/>
    <w:rsid w:val="00A9709A"/>
    <w:rsid w:val="00AA77FD"/>
    <w:rsid w:val="00AB48E3"/>
    <w:rsid w:val="00AB74DE"/>
    <w:rsid w:val="00AB76DE"/>
    <w:rsid w:val="00AB7FD3"/>
    <w:rsid w:val="00AC321D"/>
    <w:rsid w:val="00AE126A"/>
    <w:rsid w:val="00B3380D"/>
    <w:rsid w:val="00B4187F"/>
    <w:rsid w:val="00B565B4"/>
    <w:rsid w:val="00B92A1F"/>
    <w:rsid w:val="00B95A8D"/>
    <w:rsid w:val="00B96760"/>
    <w:rsid w:val="00BC0297"/>
    <w:rsid w:val="00BC3839"/>
    <w:rsid w:val="00BD4B2E"/>
    <w:rsid w:val="00BE44DA"/>
    <w:rsid w:val="00BE7650"/>
    <w:rsid w:val="00BF4375"/>
    <w:rsid w:val="00BF589A"/>
    <w:rsid w:val="00BF6638"/>
    <w:rsid w:val="00BF7088"/>
    <w:rsid w:val="00C176F3"/>
    <w:rsid w:val="00C23D3B"/>
    <w:rsid w:val="00C2474C"/>
    <w:rsid w:val="00C61B4F"/>
    <w:rsid w:val="00C62A1A"/>
    <w:rsid w:val="00C64F9F"/>
    <w:rsid w:val="00C67BDC"/>
    <w:rsid w:val="00C83EE6"/>
    <w:rsid w:val="00CB3657"/>
    <w:rsid w:val="00CB78BD"/>
    <w:rsid w:val="00CC7183"/>
    <w:rsid w:val="00CE4F45"/>
    <w:rsid w:val="00CE6DD5"/>
    <w:rsid w:val="00D16262"/>
    <w:rsid w:val="00D22A4D"/>
    <w:rsid w:val="00D51E2E"/>
    <w:rsid w:val="00D631F5"/>
    <w:rsid w:val="00D63795"/>
    <w:rsid w:val="00D64106"/>
    <w:rsid w:val="00D720EE"/>
    <w:rsid w:val="00D836AC"/>
    <w:rsid w:val="00DB3D8C"/>
    <w:rsid w:val="00DD20FB"/>
    <w:rsid w:val="00DD2B01"/>
    <w:rsid w:val="00DD3DD1"/>
    <w:rsid w:val="00DD754D"/>
    <w:rsid w:val="00DF655D"/>
    <w:rsid w:val="00E31FD4"/>
    <w:rsid w:val="00E3327A"/>
    <w:rsid w:val="00E5056B"/>
    <w:rsid w:val="00E53E32"/>
    <w:rsid w:val="00E72D6F"/>
    <w:rsid w:val="00E82200"/>
    <w:rsid w:val="00E82DF8"/>
    <w:rsid w:val="00E93CA9"/>
    <w:rsid w:val="00EC0F66"/>
    <w:rsid w:val="00EC313E"/>
    <w:rsid w:val="00EC559B"/>
    <w:rsid w:val="00EE38F4"/>
    <w:rsid w:val="00EE5292"/>
    <w:rsid w:val="00EE5EBC"/>
    <w:rsid w:val="00EF408B"/>
    <w:rsid w:val="00F02F90"/>
    <w:rsid w:val="00F06B64"/>
    <w:rsid w:val="00F14D85"/>
    <w:rsid w:val="00F207CC"/>
    <w:rsid w:val="00F37FD3"/>
    <w:rsid w:val="00F4235C"/>
    <w:rsid w:val="00F452A2"/>
    <w:rsid w:val="00F52788"/>
    <w:rsid w:val="00F529EA"/>
    <w:rsid w:val="00F83E90"/>
    <w:rsid w:val="00F906F6"/>
    <w:rsid w:val="00F9089C"/>
    <w:rsid w:val="00FA4949"/>
    <w:rsid w:val="00FD7A5E"/>
    <w:rsid w:val="00FF77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F41"/>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417303"/>
    <w:rPr>
      <w:rFonts w:cs="Times New Roman"/>
      <w:color w:val="0000FF"/>
      <w:u w:val="single"/>
    </w:rPr>
  </w:style>
  <w:style w:type="paragraph" w:styleId="a4">
    <w:name w:val="Normal (Web)"/>
    <w:basedOn w:val="a"/>
    <w:uiPriority w:val="99"/>
    <w:rsid w:val="005B2717"/>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uiPriority w:val="99"/>
    <w:rsid w:val="005B2717"/>
    <w:rPr>
      <w:rFonts w:cs="Times New Roman"/>
    </w:rPr>
  </w:style>
  <w:style w:type="character" w:styleId="a5">
    <w:name w:val="Emphasis"/>
    <w:basedOn w:val="a0"/>
    <w:uiPriority w:val="99"/>
    <w:qFormat/>
    <w:locked/>
    <w:rsid w:val="00127FEB"/>
    <w:rPr>
      <w:rFonts w:cs="Times New Roman"/>
      <w:i/>
      <w:iCs/>
    </w:rPr>
  </w:style>
  <w:style w:type="paragraph" w:customStyle="1" w:styleId="margins0">
    <w:name w:val="margins0"/>
    <w:basedOn w:val="a"/>
    <w:uiPriority w:val="99"/>
    <w:rsid w:val="006448E0"/>
    <w:pPr>
      <w:spacing w:before="100" w:beforeAutospacing="1" w:after="100" w:afterAutospacing="1" w:line="240" w:lineRule="auto"/>
    </w:pPr>
    <w:rPr>
      <w:rFonts w:ascii="Times New Roman" w:hAnsi="Times New Roman"/>
      <w:sz w:val="24"/>
      <w:szCs w:val="24"/>
      <w:lang w:eastAsia="ru-RU"/>
    </w:rPr>
  </w:style>
  <w:style w:type="paragraph" w:styleId="z-">
    <w:name w:val="HTML Top of Form"/>
    <w:basedOn w:val="a"/>
    <w:next w:val="a"/>
    <w:link w:val="z-0"/>
    <w:hidden/>
    <w:uiPriority w:val="99"/>
    <w:rsid w:val="004717CF"/>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basedOn w:val="a0"/>
    <w:link w:val="z-"/>
    <w:uiPriority w:val="99"/>
    <w:semiHidden/>
    <w:locked/>
    <w:rPr>
      <w:rFonts w:ascii="Arial" w:hAnsi="Arial" w:cs="Arial"/>
      <w:vanish/>
      <w:sz w:val="16"/>
      <w:szCs w:val="16"/>
      <w:lang w:eastAsia="en-US"/>
    </w:rPr>
  </w:style>
  <w:style w:type="paragraph" w:styleId="z-1">
    <w:name w:val="HTML Bottom of Form"/>
    <w:basedOn w:val="a"/>
    <w:next w:val="a"/>
    <w:link w:val="z-2"/>
    <w:hidden/>
    <w:uiPriority w:val="99"/>
    <w:semiHidden/>
    <w:unhideWhenUsed/>
    <w:rsid w:val="0046473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64731"/>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262">
      <w:bodyDiv w:val="1"/>
      <w:marLeft w:val="0"/>
      <w:marRight w:val="0"/>
      <w:marTop w:val="0"/>
      <w:marBottom w:val="0"/>
      <w:divBdr>
        <w:top w:val="none" w:sz="0" w:space="0" w:color="auto"/>
        <w:left w:val="none" w:sz="0" w:space="0" w:color="auto"/>
        <w:bottom w:val="none" w:sz="0" w:space="0" w:color="auto"/>
        <w:right w:val="none" w:sz="0" w:space="0" w:color="auto"/>
      </w:divBdr>
    </w:div>
    <w:div w:id="5449016">
      <w:bodyDiv w:val="1"/>
      <w:marLeft w:val="0"/>
      <w:marRight w:val="0"/>
      <w:marTop w:val="0"/>
      <w:marBottom w:val="0"/>
      <w:divBdr>
        <w:top w:val="none" w:sz="0" w:space="0" w:color="auto"/>
        <w:left w:val="none" w:sz="0" w:space="0" w:color="auto"/>
        <w:bottom w:val="none" w:sz="0" w:space="0" w:color="auto"/>
        <w:right w:val="none" w:sz="0" w:space="0" w:color="auto"/>
      </w:divBdr>
    </w:div>
    <w:div w:id="12655160">
      <w:bodyDiv w:val="1"/>
      <w:marLeft w:val="0"/>
      <w:marRight w:val="0"/>
      <w:marTop w:val="0"/>
      <w:marBottom w:val="0"/>
      <w:divBdr>
        <w:top w:val="none" w:sz="0" w:space="0" w:color="auto"/>
        <w:left w:val="none" w:sz="0" w:space="0" w:color="auto"/>
        <w:bottom w:val="none" w:sz="0" w:space="0" w:color="auto"/>
        <w:right w:val="none" w:sz="0" w:space="0" w:color="auto"/>
      </w:divBdr>
    </w:div>
    <w:div w:id="30344926">
      <w:bodyDiv w:val="1"/>
      <w:marLeft w:val="0"/>
      <w:marRight w:val="0"/>
      <w:marTop w:val="0"/>
      <w:marBottom w:val="0"/>
      <w:divBdr>
        <w:top w:val="none" w:sz="0" w:space="0" w:color="auto"/>
        <w:left w:val="none" w:sz="0" w:space="0" w:color="auto"/>
        <w:bottom w:val="none" w:sz="0" w:space="0" w:color="auto"/>
        <w:right w:val="none" w:sz="0" w:space="0" w:color="auto"/>
      </w:divBdr>
    </w:div>
    <w:div w:id="35471445">
      <w:bodyDiv w:val="1"/>
      <w:marLeft w:val="0"/>
      <w:marRight w:val="0"/>
      <w:marTop w:val="0"/>
      <w:marBottom w:val="0"/>
      <w:divBdr>
        <w:top w:val="none" w:sz="0" w:space="0" w:color="auto"/>
        <w:left w:val="none" w:sz="0" w:space="0" w:color="auto"/>
        <w:bottom w:val="none" w:sz="0" w:space="0" w:color="auto"/>
        <w:right w:val="none" w:sz="0" w:space="0" w:color="auto"/>
      </w:divBdr>
    </w:div>
    <w:div w:id="36053845">
      <w:bodyDiv w:val="1"/>
      <w:marLeft w:val="0"/>
      <w:marRight w:val="0"/>
      <w:marTop w:val="0"/>
      <w:marBottom w:val="0"/>
      <w:divBdr>
        <w:top w:val="none" w:sz="0" w:space="0" w:color="auto"/>
        <w:left w:val="none" w:sz="0" w:space="0" w:color="auto"/>
        <w:bottom w:val="none" w:sz="0" w:space="0" w:color="auto"/>
        <w:right w:val="none" w:sz="0" w:space="0" w:color="auto"/>
      </w:divBdr>
    </w:div>
    <w:div w:id="39061618">
      <w:bodyDiv w:val="1"/>
      <w:marLeft w:val="0"/>
      <w:marRight w:val="0"/>
      <w:marTop w:val="0"/>
      <w:marBottom w:val="0"/>
      <w:divBdr>
        <w:top w:val="none" w:sz="0" w:space="0" w:color="auto"/>
        <w:left w:val="none" w:sz="0" w:space="0" w:color="auto"/>
        <w:bottom w:val="none" w:sz="0" w:space="0" w:color="auto"/>
        <w:right w:val="none" w:sz="0" w:space="0" w:color="auto"/>
      </w:divBdr>
    </w:div>
    <w:div w:id="40062932">
      <w:bodyDiv w:val="1"/>
      <w:marLeft w:val="0"/>
      <w:marRight w:val="0"/>
      <w:marTop w:val="0"/>
      <w:marBottom w:val="0"/>
      <w:divBdr>
        <w:top w:val="none" w:sz="0" w:space="0" w:color="auto"/>
        <w:left w:val="none" w:sz="0" w:space="0" w:color="auto"/>
        <w:bottom w:val="none" w:sz="0" w:space="0" w:color="auto"/>
        <w:right w:val="none" w:sz="0" w:space="0" w:color="auto"/>
      </w:divBdr>
    </w:div>
    <w:div w:id="57946654">
      <w:bodyDiv w:val="1"/>
      <w:marLeft w:val="0"/>
      <w:marRight w:val="0"/>
      <w:marTop w:val="0"/>
      <w:marBottom w:val="0"/>
      <w:divBdr>
        <w:top w:val="none" w:sz="0" w:space="0" w:color="auto"/>
        <w:left w:val="none" w:sz="0" w:space="0" w:color="auto"/>
        <w:bottom w:val="none" w:sz="0" w:space="0" w:color="auto"/>
        <w:right w:val="none" w:sz="0" w:space="0" w:color="auto"/>
      </w:divBdr>
    </w:div>
    <w:div w:id="60565022">
      <w:bodyDiv w:val="1"/>
      <w:marLeft w:val="0"/>
      <w:marRight w:val="0"/>
      <w:marTop w:val="0"/>
      <w:marBottom w:val="0"/>
      <w:divBdr>
        <w:top w:val="none" w:sz="0" w:space="0" w:color="auto"/>
        <w:left w:val="none" w:sz="0" w:space="0" w:color="auto"/>
        <w:bottom w:val="none" w:sz="0" w:space="0" w:color="auto"/>
        <w:right w:val="none" w:sz="0" w:space="0" w:color="auto"/>
      </w:divBdr>
    </w:div>
    <w:div w:id="82455984">
      <w:bodyDiv w:val="1"/>
      <w:marLeft w:val="0"/>
      <w:marRight w:val="0"/>
      <w:marTop w:val="0"/>
      <w:marBottom w:val="0"/>
      <w:divBdr>
        <w:top w:val="none" w:sz="0" w:space="0" w:color="auto"/>
        <w:left w:val="none" w:sz="0" w:space="0" w:color="auto"/>
        <w:bottom w:val="none" w:sz="0" w:space="0" w:color="auto"/>
        <w:right w:val="none" w:sz="0" w:space="0" w:color="auto"/>
      </w:divBdr>
    </w:div>
    <w:div w:id="97607908">
      <w:bodyDiv w:val="1"/>
      <w:marLeft w:val="0"/>
      <w:marRight w:val="0"/>
      <w:marTop w:val="0"/>
      <w:marBottom w:val="0"/>
      <w:divBdr>
        <w:top w:val="none" w:sz="0" w:space="0" w:color="auto"/>
        <w:left w:val="none" w:sz="0" w:space="0" w:color="auto"/>
        <w:bottom w:val="none" w:sz="0" w:space="0" w:color="auto"/>
        <w:right w:val="none" w:sz="0" w:space="0" w:color="auto"/>
      </w:divBdr>
    </w:div>
    <w:div w:id="109862943">
      <w:bodyDiv w:val="1"/>
      <w:marLeft w:val="0"/>
      <w:marRight w:val="0"/>
      <w:marTop w:val="0"/>
      <w:marBottom w:val="0"/>
      <w:divBdr>
        <w:top w:val="none" w:sz="0" w:space="0" w:color="auto"/>
        <w:left w:val="none" w:sz="0" w:space="0" w:color="auto"/>
        <w:bottom w:val="none" w:sz="0" w:space="0" w:color="auto"/>
        <w:right w:val="none" w:sz="0" w:space="0" w:color="auto"/>
      </w:divBdr>
    </w:div>
    <w:div w:id="114642833">
      <w:bodyDiv w:val="1"/>
      <w:marLeft w:val="0"/>
      <w:marRight w:val="0"/>
      <w:marTop w:val="0"/>
      <w:marBottom w:val="0"/>
      <w:divBdr>
        <w:top w:val="none" w:sz="0" w:space="0" w:color="auto"/>
        <w:left w:val="none" w:sz="0" w:space="0" w:color="auto"/>
        <w:bottom w:val="none" w:sz="0" w:space="0" w:color="auto"/>
        <w:right w:val="none" w:sz="0" w:space="0" w:color="auto"/>
      </w:divBdr>
    </w:div>
    <w:div w:id="123620689">
      <w:bodyDiv w:val="1"/>
      <w:marLeft w:val="0"/>
      <w:marRight w:val="0"/>
      <w:marTop w:val="0"/>
      <w:marBottom w:val="0"/>
      <w:divBdr>
        <w:top w:val="none" w:sz="0" w:space="0" w:color="auto"/>
        <w:left w:val="none" w:sz="0" w:space="0" w:color="auto"/>
        <w:bottom w:val="none" w:sz="0" w:space="0" w:color="auto"/>
        <w:right w:val="none" w:sz="0" w:space="0" w:color="auto"/>
      </w:divBdr>
    </w:div>
    <w:div w:id="129637069">
      <w:bodyDiv w:val="1"/>
      <w:marLeft w:val="0"/>
      <w:marRight w:val="0"/>
      <w:marTop w:val="0"/>
      <w:marBottom w:val="0"/>
      <w:divBdr>
        <w:top w:val="none" w:sz="0" w:space="0" w:color="auto"/>
        <w:left w:val="none" w:sz="0" w:space="0" w:color="auto"/>
        <w:bottom w:val="none" w:sz="0" w:space="0" w:color="auto"/>
        <w:right w:val="none" w:sz="0" w:space="0" w:color="auto"/>
      </w:divBdr>
    </w:div>
    <w:div w:id="137382091">
      <w:bodyDiv w:val="1"/>
      <w:marLeft w:val="0"/>
      <w:marRight w:val="0"/>
      <w:marTop w:val="0"/>
      <w:marBottom w:val="0"/>
      <w:divBdr>
        <w:top w:val="none" w:sz="0" w:space="0" w:color="auto"/>
        <w:left w:val="none" w:sz="0" w:space="0" w:color="auto"/>
        <w:bottom w:val="none" w:sz="0" w:space="0" w:color="auto"/>
        <w:right w:val="none" w:sz="0" w:space="0" w:color="auto"/>
      </w:divBdr>
    </w:div>
    <w:div w:id="141850319">
      <w:bodyDiv w:val="1"/>
      <w:marLeft w:val="0"/>
      <w:marRight w:val="0"/>
      <w:marTop w:val="0"/>
      <w:marBottom w:val="0"/>
      <w:divBdr>
        <w:top w:val="none" w:sz="0" w:space="0" w:color="auto"/>
        <w:left w:val="none" w:sz="0" w:space="0" w:color="auto"/>
        <w:bottom w:val="none" w:sz="0" w:space="0" w:color="auto"/>
        <w:right w:val="none" w:sz="0" w:space="0" w:color="auto"/>
      </w:divBdr>
    </w:div>
    <w:div w:id="143131851">
      <w:bodyDiv w:val="1"/>
      <w:marLeft w:val="0"/>
      <w:marRight w:val="0"/>
      <w:marTop w:val="0"/>
      <w:marBottom w:val="0"/>
      <w:divBdr>
        <w:top w:val="none" w:sz="0" w:space="0" w:color="auto"/>
        <w:left w:val="none" w:sz="0" w:space="0" w:color="auto"/>
        <w:bottom w:val="none" w:sz="0" w:space="0" w:color="auto"/>
        <w:right w:val="none" w:sz="0" w:space="0" w:color="auto"/>
      </w:divBdr>
    </w:div>
    <w:div w:id="164638759">
      <w:bodyDiv w:val="1"/>
      <w:marLeft w:val="0"/>
      <w:marRight w:val="0"/>
      <w:marTop w:val="0"/>
      <w:marBottom w:val="0"/>
      <w:divBdr>
        <w:top w:val="none" w:sz="0" w:space="0" w:color="auto"/>
        <w:left w:val="none" w:sz="0" w:space="0" w:color="auto"/>
        <w:bottom w:val="none" w:sz="0" w:space="0" w:color="auto"/>
        <w:right w:val="none" w:sz="0" w:space="0" w:color="auto"/>
      </w:divBdr>
    </w:div>
    <w:div w:id="170874921">
      <w:bodyDiv w:val="1"/>
      <w:marLeft w:val="0"/>
      <w:marRight w:val="0"/>
      <w:marTop w:val="0"/>
      <w:marBottom w:val="0"/>
      <w:divBdr>
        <w:top w:val="none" w:sz="0" w:space="0" w:color="auto"/>
        <w:left w:val="none" w:sz="0" w:space="0" w:color="auto"/>
        <w:bottom w:val="none" w:sz="0" w:space="0" w:color="auto"/>
        <w:right w:val="none" w:sz="0" w:space="0" w:color="auto"/>
      </w:divBdr>
    </w:div>
    <w:div w:id="185019888">
      <w:bodyDiv w:val="1"/>
      <w:marLeft w:val="0"/>
      <w:marRight w:val="0"/>
      <w:marTop w:val="0"/>
      <w:marBottom w:val="0"/>
      <w:divBdr>
        <w:top w:val="none" w:sz="0" w:space="0" w:color="auto"/>
        <w:left w:val="none" w:sz="0" w:space="0" w:color="auto"/>
        <w:bottom w:val="none" w:sz="0" w:space="0" w:color="auto"/>
        <w:right w:val="none" w:sz="0" w:space="0" w:color="auto"/>
      </w:divBdr>
    </w:div>
    <w:div w:id="185755410">
      <w:bodyDiv w:val="1"/>
      <w:marLeft w:val="0"/>
      <w:marRight w:val="0"/>
      <w:marTop w:val="0"/>
      <w:marBottom w:val="0"/>
      <w:divBdr>
        <w:top w:val="none" w:sz="0" w:space="0" w:color="auto"/>
        <w:left w:val="none" w:sz="0" w:space="0" w:color="auto"/>
        <w:bottom w:val="none" w:sz="0" w:space="0" w:color="auto"/>
        <w:right w:val="none" w:sz="0" w:space="0" w:color="auto"/>
      </w:divBdr>
    </w:div>
    <w:div w:id="187763095">
      <w:bodyDiv w:val="1"/>
      <w:marLeft w:val="0"/>
      <w:marRight w:val="0"/>
      <w:marTop w:val="0"/>
      <w:marBottom w:val="0"/>
      <w:divBdr>
        <w:top w:val="none" w:sz="0" w:space="0" w:color="auto"/>
        <w:left w:val="none" w:sz="0" w:space="0" w:color="auto"/>
        <w:bottom w:val="none" w:sz="0" w:space="0" w:color="auto"/>
        <w:right w:val="none" w:sz="0" w:space="0" w:color="auto"/>
      </w:divBdr>
    </w:div>
    <w:div w:id="201018221">
      <w:bodyDiv w:val="1"/>
      <w:marLeft w:val="0"/>
      <w:marRight w:val="0"/>
      <w:marTop w:val="0"/>
      <w:marBottom w:val="0"/>
      <w:divBdr>
        <w:top w:val="none" w:sz="0" w:space="0" w:color="auto"/>
        <w:left w:val="none" w:sz="0" w:space="0" w:color="auto"/>
        <w:bottom w:val="none" w:sz="0" w:space="0" w:color="auto"/>
        <w:right w:val="none" w:sz="0" w:space="0" w:color="auto"/>
      </w:divBdr>
    </w:div>
    <w:div w:id="208882368">
      <w:bodyDiv w:val="1"/>
      <w:marLeft w:val="0"/>
      <w:marRight w:val="0"/>
      <w:marTop w:val="0"/>
      <w:marBottom w:val="0"/>
      <w:divBdr>
        <w:top w:val="none" w:sz="0" w:space="0" w:color="auto"/>
        <w:left w:val="none" w:sz="0" w:space="0" w:color="auto"/>
        <w:bottom w:val="none" w:sz="0" w:space="0" w:color="auto"/>
        <w:right w:val="none" w:sz="0" w:space="0" w:color="auto"/>
      </w:divBdr>
    </w:div>
    <w:div w:id="211040715">
      <w:bodyDiv w:val="1"/>
      <w:marLeft w:val="0"/>
      <w:marRight w:val="0"/>
      <w:marTop w:val="0"/>
      <w:marBottom w:val="0"/>
      <w:divBdr>
        <w:top w:val="none" w:sz="0" w:space="0" w:color="auto"/>
        <w:left w:val="none" w:sz="0" w:space="0" w:color="auto"/>
        <w:bottom w:val="none" w:sz="0" w:space="0" w:color="auto"/>
        <w:right w:val="none" w:sz="0" w:space="0" w:color="auto"/>
      </w:divBdr>
    </w:div>
    <w:div w:id="213582539">
      <w:bodyDiv w:val="1"/>
      <w:marLeft w:val="0"/>
      <w:marRight w:val="0"/>
      <w:marTop w:val="0"/>
      <w:marBottom w:val="0"/>
      <w:divBdr>
        <w:top w:val="none" w:sz="0" w:space="0" w:color="auto"/>
        <w:left w:val="none" w:sz="0" w:space="0" w:color="auto"/>
        <w:bottom w:val="none" w:sz="0" w:space="0" w:color="auto"/>
        <w:right w:val="none" w:sz="0" w:space="0" w:color="auto"/>
      </w:divBdr>
    </w:div>
    <w:div w:id="219707871">
      <w:bodyDiv w:val="1"/>
      <w:marLeft w:val="0"/>
      <w:marRight w:val="0"/>
      <w:marTop w:val="0"/>
      <w:marBottom w:val="0"/>
      <w:divBdr>
        <w:top w:val="none" w:sz="0" w:space="0" w:color="auto"/>
        <w:left w:val="none" w:sz="0" w:space="0" w:color="auto"/>
        <w:bottom w:val="none" w:sz="0" w:space="0" w:color="auto"/>
        <w:right w:val="none" w:sz="0" w:space="0" w:color="auto"/>
      </w:divBdr>
    </w:div>
    <w:div w:id="227307054">
      <w:bodyDiv w:val="1"/>
      <w:marLeft w:val="0"/>
      <w:marRight w:val="0"/>
      <w:marTop w:val="0"/>
      <w:marBottom w:val="0"/>
      <w:divBdr>
        <w:top w:val="none" w:sz="0" w:space="0" w:color="auto"/>
        <w:left w:val="none" w:sz="0" w:space="0" w:color="auto"/>
        <w:bottom w:val="none" w:sz="0" w:space="0" w:color="auto"/>
        <w:right w:val="none" w:sz="0" w:space="0" w:color="auto"/>
      </w:divBdr>
    </w:div>
    <w:div w:id="232472536">
      <w:bodyDiv w:val="1"/>
      <w:marLeft w:val="0"/>
      <w:marRight w:val="0"/>
      <w:marTop w:val="0"/>
      <w:marBottom w:val="0"/>
      <w:divBdr>
        <w:top w:val="none" w:sz="0" w:space="0" w:color="auto"/>
        <w:left w:val="none" w:sz="0" w:space="0" w:color="auto"/>
        <w:bottom w:val="none" w:sz="0" w:space="0" w:color="auto"/>
        <w:right w:val="none" w:sz="0" w:space="0" w:color="auto"/>
      </w:divBdr>
    </w:div>
    <w:div w:id="234433954">
      <w:bodyDiv w:val="1"/>
      <w:marLeft w:val="0"/>
      <w:marRight w:val="0"/>
      <w:marTop w:val="0"/>
      <w:marBottom w:val="0"/>
      <w:divBdr>
        <w:top w:val="none" w:sz="0" w:space="0" w:color="auto"/>
        <w:left w:val="none" w:sz="0" w:space="0" w:color="auto"/>
        <w:bottom w:val="none" w:sz="0" w:space="0" w:color="auto"/>
        <w:right w:val="none" w:sz="0" w:space="0" w:color="auto"/>
      </w:divBdr>
    </w:div>
    <w:div w:id="236021663">
      <w:bodyDiv w:val="1"/>
      <w:marLeft w:val="0"/>
      <w:marRight w:val="0"/>
      <w:marTop w:val="0"/>
      <w:marBottom w:val="0"/>
      <w:divBdr>
        <w:top w:val="none" w:sz="0" w:space="0" w:color="auto"/>
        <w:left w:val="none" w:sz="0" w:space="0" w:color="auto"/>
        <w:bottom w:val="none" w:sz="0" w:space="0" w:color="auto"/>
        <w:right w:val="none" w:sz="0" w:space="0" w:color="auto"/>
      </w:divBdr>
    </w:div>
    <w:div w:id="263535176">
      <w:bodyDiv w:val="1"/>
      <w:marLeft w:val="0"/>
      <w:marRight w:val="0"/>
      <w:marTop w:val="0"/>
      <w:marBottom w:val="0"/>
      <w:divBdr>
        <w:top w:val="none" w:sz="0" w:space="0" w:color="auto"/>
        <w:left w:val="none" w:sz="0" w:space="0" w:color="auto"/>
        <w:bottom w:val="none" w:sz="0" w:space="0" w:color="auto"/>
        <w:right w:val="none" w:sz="0" w:space="0" w:color="auto"/>
      </w:divBdr>
    </w:div>
    <w:div w:id="271937437">
      <w:bodyDiv w:val="1"/>
      <w:marLeft w:val="0"/>
      <w:marRight w:val="0"/>
      <w:marTop w:val="0"/>
      <w:marBottom w:val="0"/>
      <w:divBdr>
        <w:top w:val="none" w:sz="0" w:space="0" w:color="auto"/>
        <w:left w:val="none" w:sz="0" w:space="0" w:color="auto"/>
        <w:bottom w:val="none" w:sz="0" w:space="0" w:color="auto"/>
        <w:right w:val="none" w:sz="0" w:space="0" w:color="auto"/>
      </w:divBdr>
    </w:div>
    <w:div w:id="294221352">
      <w:bodyDiv w:val="1"/>
      <w:marLeft w:val="0"/>
      <w:marRight w:val="0"/>
      <w:marTop w:val="0"/>
      <w:marBottom w:val="0"/>
      <w:divBdr>
        <w:top w:val="none" w:sz="0" w:space="0" w:color="auto"/>
        <w:left w:val="none" w:sz="0" w:space="0" w:color="auto"/>
        <w:bottom w:val="none" w:sz="0" w:space="0" w:color="auto"/>
        <w:right w:val="none" w:sz="0" w:space="0" w:color="auto"/>
      </w:divBdr>
    </w:div>
    <w:div w:id="302126748">
      <w:bodyDiv w:val="1"/>
      <w:marLeft w:val="0"/>
      <w:marRight w:val="0"/>
      <w:marTop w:val="0"/>
      <w:marBottom w:val="0"/>
      <w:divBdr>
        <w:top w:val="none" w:sz="0" w:space="0" w:color="auto"/>
        <w:left w:val="none" w:sz="0" w:space="0" w:color="auto"/>
        <w:bottom w:val="none" w:sz="0" w:space="0" w:color="auto"/>
        <w:right w:val="none" w:sz="0" w:space="0" w:color="auto"/>
      </w:divBdr>
    </w:div>
    <w:div w:id="303702478">
      <w:bodyDiv w:val="1"/>
      <w:marLeft w:val="0"/>
      <w:marRight w:val="0"/>
      <w:marTop w:val="0"/>
      <w:marBottom w:val="0"/>
      <w:divBdr>
        <w:top w:val="none" w:sz="0" w:space="0" w:color="auto"/>
        <w:left w:val="none" w:sz="0" w:space="0" w:color="auto"/>
        <w:bottom w:val="none" w:sz="0" w:space="0" w:color="auto"/>
        <w:right w:val="none" w:sz="0" w:space="0" w:color="auto"/>
      </w:divBdr>
    </w:div>
    <w:div w:id="305201766">
      <w:bodyDiv w:val="1"/>
      <w:marLeft w:val="0"/>
      <w:marRight w:val="0"/>
      <w:marTop w:val="0"/>
      <w:marBottom w:val="0"/>
      <w:divBdr>
        <w:top w:val="none" w:sz="0" w:space="0" w:color="auto"/>
        <w:left w:val="none" w:sz="0" w:space="0" w:color="auto"/>
        <w:bottom w:val="none" w:sz="0" w:space="0" w:color="auto"/>
        <w:right w:val="none" w:sz="0" w:space="0" w:color="auto"/>
      </w:divBdr>
    </w:div>
    <w:div w:id="305362140">
      <w:bodyDiv w:val="1"/>
      <w:marLeft w:val="0"/>
      <w:marRight w:val="0"/>
      <w:marTop w:val="0"/>
      <w:marBottom w:val="0"/>
      <w:divBdr>
        <w:top w:val="none" w:sz="0" w:space="0" w:color="auto"/>
        <w:left w:val="none" w:sz="0" w:space="0" w:color="auto"/>
        <w:bottom w:val="none" w:sz="0" w:space="0" w:color="auto"/>
        <w:right w:val="none" w:sz="0" w:space="0" w:color="auto"/>
      </w:divBdr>
    </w:div>
    <w:div w:id="309480832">
      <w:bodyDiv w:val="1"/>
      <w:marLeft w:val="0"/>
      <w:marRight w:val="0"/>
      <w:marTop w:val="0"/>
      <w:marBottom w:val="0"/>
      <w:divBdr>
        <w:top w:val="none" w:sz="0" w:space="0" w:color="auto"/>
        <w:left w:val="none" w:sz="0" w:space="0" w:color="auto"/>
        <w:bottom w:val="none" w:sz="0" w:space="0" w:color="auto"/>
        <w:right w:val="none" w:sz="0" w:space="0" w:color="auto"/>
      </w:divBdr>
    </w:div>
    <w:div w:id="317999681">
      <w:bodyDiv w:val="1"/>
      <w:marLeft w:val="0"/>
      <w:marRight w:val="0"/>
      <w:marTop w:val="0"/>
      <w:marBottom w:val="0"/>
      <w:divBdr>
        <w:top w:val="none" w:sz="0" w:space="0" w:color="auto"/>
        <w:left w:val="none" w:sz="0" w:space="0" w:color="auto"/>
        <w:bottom w:val="none" w:sz="0" w:space="0" w:color="auto"/>
        <w:right w:val="none" w:sz="0" w:space="0" w:color="auto"/>
      </w:divBdr>
    </w:div>
    <w:div w:id="318702532">
      <w:bodyDiv w:val="1"/>
      <w:marLeft w:val="0"/>
      <w:marRight w:val="0"/>
      <w:marTop w:val="0"/>
      <w:marBottom w:val="0"/>
      <w:divBdr>
        <w:top w:val="none" w:sz="0" w:space="0" w:color="auto"/>
        <w:left w:val="none" w:sz="0" w:space="0" w:color="auto"/>
        <w:bottom w:val="none" w:sz="0" w:space="0" w:color="auto"/>
        <w:right w:val="none" w:sz="0" w:space="0" w:color="auto"/>
      </w:divBdr>
    </w:div>
    <w:div w:id="328949770">
      <w:bodyDiv w:val="1"/>
      <w:marLeft w:val="0"/>
      <w:marRight w:val="0"/>
      <w:marTop w:val="0"/>
      <w:marBottom w:val="0"/>
      <w:divBdr>
        <w:top w:val="none" w:sz="0" w:space="0" w:color="auto"/>
        <w:left w:val="none" w:sz="0" w:space="0" w:color="auto"/>
        <w:bottom w:val="none" w:sz="0" w:space="0" w:color="auto"/>
        <w:right w:val="none" w:sz="0" w:space="0" w:color="auto"/>
      </w:divBdr>
    </w:div>
    <w:div w:id="330915993">
      <w:bodyDiv w:val="1"/>
      <w:marLeft w:val="0"/>
      <w:marRight w:val="0"/>
      <w:marTop w:val="0"/>
      <w:marBottom w:val="0"/>
      <w:divBdr>
        <w:top w:val="none" w:sz="0" w:space="0" w:color="auto"/>
        <w:left w:val="none" w:sz="0" w:space="0" w:color="auto"/>
        <w:bottom w:val="none" w:sz="0" w:space="0" w:color="auto"/>
        <w:right w:val="none" w:sz="0" w:space="0" w:color="auto"/>
      </w:divBdr>
    </w:div>
    <w:div w:id="336691090">
      <w:bodyDiv w:val="1"/>
      <w:marLeft w:val="0"/>
      <w:marRight w:val="0"/>
      <w:marTop w:val="0"/>
      <w:marBottom w:val="0"/>
      <w:divBdr>
        <w:top w:val="none" w:sz="0" w:space="0" w:color="auto"/>
        <w:left w:val="none" w:sz="0" w:space="0" w:color="auto"/>
        <w:bottom w:val="none" w:sz="0" w:space="0" w:color="auto"/>
        <w:right w:val="none" w:sz="0" w:space="0" w:color="auto"/>
      </w:divBdr>
    </w:div>
    <w:div w:id="339083296">
      <w:bodyDiv w:val="1"/>
      <w:marLeft w:val="0"/>
      <w:marRight w:val="0"/>
      <w:marTop w:val="0"/>
      <w:marBottom w:val="0"/>
      <w:divBdr>
        <w:top w:val="none" w:sz="0" w:space="0" w:color="auto"/>
        <w:left w:val="none" w:sz="0" w:space="0" w:color="auto"/>
        <w:bottom w:val="none" w:sz="0" w:space="0" w:color="auto"/>
        <w:right w:val="none" w:sz="0" w:space="0" w:color="auto"/>
      </w:divBdr>
    </w:div>
    <w:div w:id="344526876">
      <w:bodyDiv w:val="1"/>
      <w:marLeft w:val="0"/>
      <w:marRight w:val="0"/>
      <w:marTop w:val="0"/>
      <w:marBottom w:val="0"/>
      <w:divBdr>
        <w:top w:val="none" w:sz="0" w:space="0" w:color="auto"/>
        <w:left w:val="none" w:sz="0" w:space="0" w:color="auto"/>
        <w:bottom w:val="none" w:sz="0" w:space="0" w:color="auto"/>
        <w:right w:val="none" w:sz="0" w:space="0" w:color="auto"/>
      </w:divBdr>
    </w:div>
    <w:div w:id="345639783">
      <w:bodyDiv w:val="1"/>
      <w:marLeft w:val="0"/>
      <w:marRight w:val="0"/>
      <w:marTop w:val="0"/>
      <w:marBottom w:val="0"/>
      <w:divBdr>
        <w:top w:val="none" w:sz="0" w:space="0" w:color="auto"/>
        <w:left w:val="none" w:sz="0" w:space="0" w:color="auto"/>
        <w:bottom w:val="none" w:sz="0" w:space="0" w:color="auto"/>
        <w:right w:val="none" w:sz="0" w:space="0" w:color="auto"/>
      </w:divBdr>
    </w:div>
    <w:div w:id="353924640">
      <w:bodyDiv w:val="1"/>
      <w:marLeft w:val="0"/>
      <w:marRight w:val="0"/>
      <w:marTop w:val="0"/>
      <w:marBottom w:val="0"/>
      <w:divBdr>
        <w:top w:val="none" w:sz="0" w:space="0" w:color="auto"/>
        <w:left w:val="none" w:sz="0" w:space="0" w:color="auto"/>
        <w:bottom w:val="none" w:sz="0" w:space="0" w:color="auto"/>
        <w:right w:val="none" w:sz="0" w:space="0" w:color="auto"/>
      </w:divBdr>
    </w:div>
    <w:div w:id="361245248">
      <w:bodyDiv w:val="1"/>
      <w:marLeft w:val="0"/>
      <w:marRight w:val="0"/>
      <w:marTop w:val="0"/>
      <w:marBottom w:val="0"/>
      <w:divBdr>
        <w:top w:val="none" w:sz="0" w:space="0" w:color="auto"/>
        <w:left w:val="none" w:sz="0" w:space="0" w:color="auto"/>
        <w:bottom w:val="none" w:sz="0" w:space="0" w:color="auto"/>
        <w:right w:val="none" w:sz="0" w:space="0" w:color="auto"/>
      </w:divBdr>
    </w:div>
    <w:div w:id="362483538">
      <w:bodyDiv w:val="1"/>
      <w:marLeft w:val="0"/>
      <w:marRight w:val="0"/>
      <w:marTop w:val="0"/>
      <w:marBottom w:val="0"/>
      <w:divBdr>
        <w:top w:val="none" w:sz="0" w:space="0" w:color="auto"/>
        <w:left w:val="none" w:sz="0" w:space="0" w:color="auto"/>
        <w:bottom w:val="none" w:sz="0" w:space="0" w:color="auto"/>
        <w:right w:val="none" w:sz="0" w:space="0" w:color="auto"/>
      </w:divBdr>
    </w:div>
    <w:div w:id="363987011">
      <w:bodyDiv w:val="1"/>
      <w:marLeft w:val="0"/>
      <w:marRight w:val="0"/>
      <w:marTop w:val="0"/>
      <w:marBottom w:val="0"/>
      <w:divBdr>
        <w:top w:val="none" w:sz="0" w:space="0" w:color="auto"/>
        <w:left w:val="none" w:sz="0" w:space="0" w:color="auto"/>
        <w:bottom w:val="none" w:sz="0" w:space="0" w:color="auto"/>
        <w:right w:val="none" w:sz="0" w:space="0" w:color="auto"/>
      </w:divBdr>
    </w:div>
    <w:div w:id="368728762">
      <w:bodyDiv w:val="1"/>
      <w:marLeft w:val="0"/>
      <w:marRight w:val="0"/>
      <w:marTop w:val="0"/>
      <w:marBottom w:val="0"/>
      <w:divBdr>
        <w:top w:val="none" w:sz="0" w:space="0" w:color="auto"/>
        <w:left w:val="none" w:sz="0" w:space="0" w:color="auto"/>
        <w:bottom w:val="none" w:sz="0" w:space="0" w:color="auto"/>
        <w:right w:val="none" w:sz="0" w:space="0" w:color="auto"/>
      </w:divBdr>
    </w:div>
    <w:div w:id="374041458">
      <w:bodyDiv w:val="1"/>
      <w:marLeft w:val="0"/>
      <w:marRight w:val="0"/>
      <w:marTop w:val="0"/>
      <w:marBottom w:val="0"/>
      <w:divBdr>
        <w:top w:val="none" w:sz="0" w:space="0" w:color="auto"/>
        <w:left w:val="none" w:sz="0" w:space="0" w:color="auto"/>
        <w:bottom w:val="none" w:sz="0" w:space="0" w:color="auto"/>
        <w:right w:val="none" w:sz="0" w:space="0" w:color="auto"/>
      </w:divBdr>
    </w:div>
    <w:div w:id="378676760">
      <w:bodyDiv w:val="1"/>
      <w:marLeft w:val="0"/>
      <w:marRight w:val="0"/>
      <w:marTop w:val="0"/>
      <w:marBottom w:val="0"/>
      <w:divBdr>
        <w:top w:val="none" w:sz="0" w:space="0" w:color="auto"/>
        <w:left w:val="none" w:sz="0" w:space="0" w:color="auto"/>
        <w:bottom w:val="none" w:sz="0" w:space="0" w:color="auto"/>
        <w:right w:val="none" w:sz="0" w:space="0" w:color="auto"/>
      </w:divBdr>
    </w:div>
    <w:div w:id="386683491">
      <w:bodyDiv w:val="1"/>
      <w:marLeft w:val="0"/>
      <w:marRight w:val="0"/>
      <w:marTop w:val="0"/>
      <w:marBottom w:val="0"/>
      <w:divBdr>
        <w:top w:val="none" w:sz="0" w:space="0" w:color="auto"/>
        <w:left w:val="none" w:sz="0" w:space="0" w:color="auto"/>
        <w:bottom w:val="none" w:sz="0" w:space="0" w:color="auto"/>
        <w:right w:val="none" w:sz="0" w:space="0" w:color="auto"/>
      </w:divBdr>
    </w:div>
    <w:div w:id="395394210">
      <w:bodyDiv w:val="1"/>
      <w:marLeft w:val="0"/>
      <w:marRight w:val="0"/>
      <w:marTop w:val="0"/>
      <w:marBottom w:val="0"/>
      <w:divBdr>
        <w:top w:val="none" w:sz="0" w:space="0" w:color="auto"/>
        <w:left w:val="none" w:sz="0" w:space="0" w:color="auto"/>
        <w:bottom w:val="none" w:sz="0" w:space="0" w:color="auto"/>
        <w:right w:val="none" w:sz="0" w:space="0" w:color="auto"/>
      </w:divBdr>
    </w:div>
    <w:div w:id="399212050">
      <w:bodyDiv w:val="1"/>
      <w:marLeft w:val="0"/>
      <w:marRight w:val="0"/>
      <w:marTop w:val="0"/>
      <w:marBottom w:val="0"/>
      <w:divBdr>
        <w:top w:val="none" w:sz="0" w:space="0" w:color="auto"/>
        <w:left w:val="none" w:sz="0" w:space="0" w:color="auto"/>
        <w:bottom w:val="none" w:sz="0" w:space="0" w:color="auto"/>
        <w:right w:val="none" w:sz="0" w:space="0" w:color="auto"/>
      </w:divBdr>
    </w:div>
    <w:div w:id="413551739">
      <w:bodyDiv w:val="1"/>
      <w:marLeft w:val="0"/>
      <w:marRight w:val="0"/>
      <w:marTop w:val="0"/>
      <w:marBottom w:val="0"/>
      <w:divBdr>
        <w:top w:val="none" w:sz="0" w:space="0" w:color="auto"/>
        <w:left w:val="none" w:sz="0" w:space="0" w:color="auto"/>
        <w:bottom w:val="none" w:sz="0" w:space="0" w:color="auto"/>
        <w:right w:val="none" w:sz="0" w:space="0" w:color="auto"/>
      </w:divBdr>
    </w:div>
    <w:div w:id="421726629">
      <w:bodyDiv w:val="1"/>
      <w:marLeft w:val="0"/>
      <w:marRight w:val="0"/>
      <w:marTop w:val="0"/>
      <w:marBottom w:val="0"/>
      <w:divBdr>
        <w:top w:val="none" w:sz="0" w:space="0" w:color="auto"/>
        <w:left w:val="none" w:sz="0" w:space="0" w:color="auto"/>
        <w:bottom w:val="none" w:sz="0" w:space="0" w:color="auto"/>
        <w:right w:val="none" w:sz="0" w:space="0" w:color="auto"/>
      </w:divBdr>
    </w:div>
    <w:div w:id="429476757">
      <w:bodyDiv w:val="1"/>
      <w:marLeft w:val="0"/>
      <w:marRight w:val="0"/>
      <w:marTop w:val="0"/>
      <w:marBottom w:val="0"/>
      <w:divBdr>
        <w:top w:val="none" w:sz="0" w:space="0" w:color="auto"/>
        <w:left w:val="none" w:sz="0" w:space="0" w:color="auto"/>
        <w:bottom w:val="none" w:sz="0" w:space="0" w:color="auto"/>
        <w:right w:val="none" w:sz="0" w:space="0" w:color="auto"/>
      </w:divBdr>
    </w:div>
    <w:div w:id="431629002">
      <w:bodyDiv w:val="1"/>
      <w:marLeft w:val="0"/>
      <w:marRight w:val="0"/>
      <w:marTop w:val="0"/>
      <w:marBottom w:val="0"/>
      <w:divBdr>
        <w:top w:val="none" w:sz="0" w:space="0" w:color="auto"/>
        <w:left w:val="none" w:sz="0" w:space="0" w:color="auto"/>
        <w:bottom w:val="none" w:sz="0" w:space="0" w:color="auto"/>
        <w:right w:val="none" w:sz="0" w:space="0" w:color="auto"/>
      </w:divBdr>
    </w:div>
    <w:div w:id="441650863">
      <w:bodyDiv w:val="1"/>
      <w:marLeft w:val="0"/>
      <w:marRight w:val="0"/>
      <w:marTop w:val="0"/>
      <w:marBottom w:val="0"/>
      <w:divBdr>
        <w:top w:val="none" w:sz="0" w:space="0" w:color="auto"/>
        <w:left w:val="none" w:sz="0" w:space="0" w:color="auto"/>
        <w:bottom w:val="none" w:sz="0" w:space="0" w:color="auto"/>
        <w:right w:val="none" w:sz="0" w:space="0" w:color="auto"/>
      </w:divBdr>
    </w:div>
    <w:div w:id="452017514">
      <w:bodyDiv w:val="1"/>
      <w:marLeft w:val="0"/>
      <w:marRight w:val="0"/>
      <w:marTop w:val="0"/>
      <w:marBottom w:val="0"/>
      <w:divBdr>
        <w:top w:val="none" w:sz="0" w:space="0" w:color="auto"/>
        <w:left w:val="none" w:sz="0" w:space="0" w:color="auto"/>
        <w:bottom w:val="none" w:sz="0" w:space="0" w:color="auto"/>
        <w:right w:val="none" w:sz="0" w:space="0" w:color="auto"/>
      </w:divBdr>
    </w:div>
    <w:div w:id="456024059">
      <w:bodyDiv w:val="1"/>
      <w:marLeft w:val="0"/>
      <w:marRight w:val="0"/>
      <w:marTop w:val="0"/>
      <w:marBottom w:val="0"/>
      <w:divBdr>
        <w:top w:val="none" w:sz="0" w:space="0" w:color="auto"/>
        <w:left w:val="none" w:sz="0" w:space="0" w:color="auto"/>
        <w:bottom w:val="none" w:sz="0" w:space="0" w:color="auto"/>
        <w:right w:val="none" w:sz="0" w:space="0" w:color="auto"/>
      </w:divBdr>
    </w:div>
    <w:div w:id="468481069">
      <w:bodyDiv w:val="1"/>
      <w:marLeft w:val="0"/>
      <w:marRight w:val="0"/>
      <w:marTop w:val="0"/>
      <w:marBottom w:val="0"/>
      <w:divBdr>
        <w:top w:val="none" w:sz="0" w:space="0" w:color="auto"/>
        <w:left w:val="none" w:sz="0" w:space="0" w:color="auto"/>
        <w:bottom w:val="none" w:sz="0" w:space="0" w:color="auto"/>
        <w:right w:val="none" w:sz="0" w:space="0" w:color="auto"/>
      </w:divBdr>
    </w:div>
    <w:div w:id="474105177">
      <w:bodyDiv w:val="1"/>
      <w:marLeft w:val="0"/>
      <w:marRight w:val="0"/>
      <w:marTop w:val="0"/>
      <w:marBottom w:val="0"/>
      <w:divBdr>
        <w:top w:val="none" w:sz="0" w:space="0" w:color="auto"/>
        <w:left w:val="none" w:sz="0" w:space="0" w:color="auto"/>
        <w:bottom w:val="none" w:sz="0" w:space="0" w:color="auto"/>
        <w:right w:val="none" w:sz="0" w:space="0" w:color="auto"/>
      </w:divBdr>
    </w:div>
    <w:div w:id="482964084">
      <w:bodyDiv w:val="1"/>
      <w:marLeft w:val="0"/>
      <w:marRight w:val="0"/>
      <w:marTop w:val="0"/>
      <w:marBottom w:val="0"/>
      <w:divBdr>
        <w:top w:val="none" w:sz="0" w:space="0" w:color="auto"/>
        <w:left w:val="none" w:sz="0" w:space="0" w:color="auto"/>
        <w:bottom w:val="none" w:sz="0" w:space="0" w:color="auto"/>
        <w:right w:val="none" w:sz="0" w:space="0" w:color="auto"/>
      </w:divBdr>
    </w:div>
    <w:div w:id="483397991">
      <w:bodyDiv w:val="1"/>
      <w:marLeft w:val="0"/>
      <w:marRight w:val="0"/>
      <w:marTop w:val="0"/>
      <w:marBottom w:val="0"/>
      <w:divBdr>
        <w:top w:val="none" w:sz="0" w:space="0" w:color="auto"/>
        <w:left w:val="none" w:sz="0" w:space="0" w:color="auto"/>
        <w:bottom w:val="none" w:sz="0" w:space="0" w:color="auto"/>
        <w:right w:val="none" w:sz="0" w:space="0" w:color="auto"/>
      </w:divBdr>
    </w:div>
    <w:div w:id="491333498">
      <w:bodyDiv w:val="1"/>
      <w:marLeft w:val="0"/>
      <w:marRight w:val="0"/>
      <w:marTop w:val="0"/>
      <w:marBottom w:val="0"/>
      <w:divBdr>
        <w:top w:val="none" w:sz="0" w:space="0" w:color="auto"/>
        <w:left w:val="none" w:sz="0" w:space="0" w:color="auto"/>
        <w:bottom w:val="none" w:sz="0" w:space="0" w:color="auto"/>
        <w:right w:val="none" w:sz="0" w:space="0" w:color="auto"/>
      </w:divBdr>
    </w:div>
    <w:div w:id="495078331">
      <w:bodyDiv w:val="1"/>
      <w:marLeft w:val="0"/>
      <w:marRight w:val="0"/>
      <w:marTop w:val="0"/>
      <w:marBottom w:val="0"/>
      <w:divBdr>
        <w:top w:val="none" w:sz="0" w:space="0" w:color="auto"/>
        <w:left w:val="none" w:sz="0" w:space="0" w:color="auto"/>
        <w:bottom w:val="none" w:sz="0" w:space="0" w:color="auto"/>
        <w:right w:val="none" w:sz="0" w:space="0" w:color="auto"/>
      </w:divBdr>
    </w:div>
    <w:div w:id="532577326">
      <w:bodyDiv w:val="1"/>
      <w:marLeft w:val="0"/>
      <w:marRight w:val="0"/>
      <w:marTop w:val="0"/>
      <w:marBottom w:val="0"/>
      <w:divBdr>
        <w:top w:val="none" w:sz="0" w:space="0" w:color="auto"/>
        <w:left w:val="none" w:sz="0" w:space="0" w:color="auto"/>
        <w:bottom w:val="none" w:sz="0" w:space="0" w:color="auto"/>
        <w:right w:val="none" w:sz="0" w:space="0" w:color="auto"/>
      </w:divBdr>
    </w:div>
    <w:div w:id="555745399">
      <w:bodyDiv w:val="1"/>
      <w:marLeft w:val="0"/>
      <w:marRight w:val="0"/>
      <w:marTop w:val="0"/>
      <w:marBottom w:val="0"/>
      <w:divBdr>
        <w:top w:val="none" w:sz="0" w:space="0" w:color="auto"/>
        <w:left w:val="none" w:sz="0" w:space="0" w:color="auto"/>
        <w:bottom w:val="none" w:sz="0" w:space="0" w:color="auto"/>
        <w:right w:val="none" w:sz="0" w:space="0" w:color="auto"/>
      </w:divBdr>
    </w:div>
    <w:div w:id="556088831">
      <w:bodyDiv w:val="1"/>
      <w:marLeft w:val="0"/>
      <w:marRight w:val="0"/>
      <w:marTop w:val="0"/>
      <w:marBottom w:val="0"/>
      <w:divBdr>
        <w:top w:val="none" w:sz="0" w:space="0" w:color="auto"/>
        <w:left w:val="none" w:sz="0" w:space="0" w:color="auto"/>
        <w:bottom w:val="none" w:sz="0" w:space="0" w:color="auto"/>
        <w:right w:val="none" w:sz="0" w:space="0" w:color="auto"/>
      </w:divBdr>
    </w:div>
    <w:div w:id="570578988">
      <w:bodyDiv w:val="1"/>
      <w:marLeft w:val="0"/>
      <w:marRight w:val="0"/>
      <w:marTop w:val="0"/>
      <w:marBottom w:val="0"/>
      <w:divBdr>
        <w:top w:val="none" w:sz="0" w:space="0" w:color="auto"/>
        <w:left w:val="none" w:sz="0" w:space="0" w:color="auto"/>
        <w:bottom w:val="none" w:sz="0" w:space="0" w:color="auto"/>
        <w:right w:val="none" w:sz="0" w:space="0" w:color="auto"/>
      </w:divBdr>
    </w:div>
    <w:div w:id="583874734">
      <w:bodyDiv w:val="1"/>
      <w:marLeft w:val="0"/>
      <w:marRight w:val="0"/>
      <w:marTop w:val="0"/>
      <w:marBottom w:val="0"/>
      <w:divBdr>
        <w:top w:val="none" w:sz="0" w:space="0" w:color="auto"/>
        <w:left w:val="none" w:sz="0" w:space="0" w:color="auto"/>
        <w:bottom w:val="none" w:sz="0" w:space="0" w:color="auto"/>
        <w:right w:val="none" w:sz="0" w:space="0" w:color="auto"/>
      </w:divBdr>
    </w:div>
    <w:div w:id="588807893">
      <w:bodyDiv w:val="1"/>
      <w:marLeft w:val="0"/>
      <w:marRight w:val="0"/>
      <w:marTop w:val="0"/>
      <w:marBottom w:val="0"/>
      <w:divBdr>
        <w:top w:val="none" w:sz="0" w:space="0" w:color="auto"/>
        <w:left w:val="none" w:sz="0" w:space="0" w:color="auto"/>
        <w:bottom w:val="none" w:sz="0" w:space="0" w:color="auto"/>
        <w:right w:val="none" w:sz="0" w:space="0" w:color="auto"/>
      </w:divBdr>
    </w:div>
    <w:div w:id="594635962">
      <w:bodyDiv w:val="1"/>
      <w:marLeft w:val="0"/>
      <w:marRight w:val="0"/>
      <w:marTop w:val="0"/>
      <w:marBottom w:val="0"/>
      <w:divBdr>
        <w:top w:val="none" w:sz="0" w:space="0" w:color="auto"/>
        <w:left w:val="none" w:sz="0" w:space="0" w:color="auto"/>
        <w:bottom w:val="none" w:sz="0" w:space="0" w:color="auto"/>
        <w:right w:val="none" w:sz="0" w:space="0" w:color="auto"/>
      </w:divBdr>
    </w:div>
    <w:div w:id="596714689">
      <w:bodyDiv w:val="1"/>
      <w:marLeft w:val="0"/>
      <w:marRight w:val="0"/>
      <w:marTop w:val="0"/>
      <w:marBottom w:val="0"/>
      <w:divBdr>
        <w:top w:val="none" w:sz="0" w:space="0" w:color="auto"/>
        <w:left w:val="none" w:sz="0" w:space="0" w:color="auto"/>
        <w:bottom w:val="none" w:sz="0" w:space="0" w:color="auto"/>
        <w:right w:val="none" w:sz="0" w:space="0" w:color="auto"/>
      </w:divBdr>
    </w:div>
    <w:div w:id="598173320">
      <w:bodyDiv w:val="1"/>
      <w:marLeft w:val="0"/>
      <w:marRight w:val="0"/>
      <w:marTop w:val="0"/>
      <w:marBottom w:val="0"/>
      <w:divBdr>
        <w:top w:val="none" w:sz="0" w:space="0" w:color="auto"/>
        <w:left w:val="none" w:sz="0" w:space="0" w:color="auto"/>
        <w:bottom w:val="none" w:sz="0" w:space="0" w:color="auto"/>
        <w:right w:val="none" w:sz="0" w:space="0" w:color="auto"/>
      </w:divBdr>
    </w:div>
    <w:div w:id="599872657">
      <w:bodyDiv w:val="1"/>
      <w:marLeft w:val="0"/>
      <w:marRight w:val="0"/>
      <w:marTop w:val="0"/>
      <w:marBottom w:val="0"/>
      <w:divBdr>
        <w:top w:val="none" w:sz="0" w:space="0" w:color="auto"/>
        <w:left w:val="none" w:sz="0" w:space="0" w:color="auto"/>
        <w:bottom w:val="none" w:sz="0" w:space="0" w:color="auto"/>
        <w:right w:val="none" w:sz="0" w:space="0" w:color="auto"/>
      </w:divBdr>
    </w:div>
    <w:div w:id="603996145">
      <w:bodyDiv w:val="1"/>
      <w:marLeft w:val="0"/>
      <w:marRight w:val="0"/>
      <w:marTop w:val="0"/>
      <w:marBottom w:val="0"/>
      <w:divBdr>
        <w:top w:val="none" w:sz="0" w:space="0" w:color="auto"/>
        <w:left w:val="none" w:sz="0" w:space="0" w:color="auto"/>
        <w:bottom w:val="none" w:sz="0" w:space="0" w:color="auto"/>
        <w:right w:val="none" w:sz="0" w:space="0" w:color="auto"/>
      </w:divBdr>
    </w:div>
    <w:div w:id="608657046">
      <w:bodyDiv w:val="1"/>
      <w:marLeft w:val="0"/>
      <w:marRight w:val="0"/>
      <w:marTop w:val="0"/>
      <w:marBottom w:val="0"/>
      <w:divBdr>
        <w:top w:val="none" w:sz="0" w:space="0" w:color="auto"/>
        <w:left w:val="none" w:sz="0" w:space="0" w:color="auto"/>
        <w:bottom w:val="none" w:sz="0" w:space="0" w:color="auto"/>
        <w:right w:val="none" w:sz="0" w:space="0" w:color="auto"/>
      </w:divBdr>
    </w:div>
    <w:div w:id="611783002">
      <w:bodyDiv w:val="1"/>
      <w:marLeft w:val="0"/>
      <w:marRight w:val="0"/>
      <w:marTop w:val="0"/>
      <w:marBottom w:val="0"/>
      <w:divBdr>
        <w:top w:val="none" w:sz="0" w:space="0" w:color="auto"/>
        <w:left w:val="none" w:sz="0" w:space="0" w:color="auto"/>
        <w:bottom w:val="none" w:sz="0" w:space="0" w:color="auto"/>
        <w:right w:val="none" w:sz="0" w:space="0" w:color="auto"/>
      </w:divBdr>
    </w:div>
    <w:div w:id="616714231">
      <w:bodyDiv w:val="1"/>
      <w:marLeft w:val="0"/>
      <w:marRight w:val="0"/>
      <w:marTop w:val="0"/>
      <w:marBottom w:val="0"/>
      <w:divBdr>
        <w:top w:val="none" w:sz="0" w:space="0" w:color="auto"/>
        <w:left w:val="none" w:sz="0" w:space="0" w:color="auto"/>
        <w:bottom w:val="none" w:sz="0" w:space="0" w:color="auto"/>
        <w:right w:val="none" w:sz="0" w:space="0" w:color="auto"/>
      </w:divBdr>
    </w:div>
    <w:div w:id="617294451">
      <w:bodyDiv w:val="1"/>
      <w:marLeft w:val="0"/>
      <w:marRight w:val="0"/>
      <w:marTop w:val="0"/>
      <w:marBottom w:val="0"/>
      <w:divBdr>
        <w:top w:val="none" w:sz="0" w:space="0" w:color="auto"/>
        <w:left w:val="none" w:sz="0" w:space="0" w:color="auto"/>
        <w:bottom w:val="none" w:sz="0" w:space="0" w:color="auto"/>
        <w:right w:val="none" w:sz="0" w:space="0" w:color="auto"/>
      </w:divBdr>
    </w:div>
    <w:div w:id="619337823">
      <w:bodyDiv w:val="1"/>
      <w:marLeft w:val="0"/>
      <w:marRight w:val="0"/>
      <w:marTop w:val="0"/>
      <w:marBottom w:val="0"/>
      <w:divBdr>
        <w:top w:val="none" w:sz="0" w:space="0" w:color="auto"/>
        <w:left w:val="none" w:sz="0" w:space="0" w:color="auto"/>
        <w:bottom w:val="none" w:sz="0" w:space="0" w:color="auto"/>
        <w:right w:val="none" w:sz="0" w:space="0" w:color="auto"/>
      </w:divBdr>
    </w:div>
    <w:div w:id="622349332">
      <w:bodyDiv w:val="1"/>
      <w:marLeft w:val="0"/>
      <w:marRight w:val="0"/>
      <w:marTop w:val="0"/>
      <w:marBottom w:val="0"/>
      <w:divBdr>
        <w:top w:val="none" w:sz="0" w:space="0" w:color="auto"/>
        <w:left w:val="none" w:sz="0" w:space="0" w:color="auto"/>
        <w:bottom w:val="none" w:sz="0" w:space="0" w:color="auto"/>
        <w:right w:val="none" w:sz="0" w:space="0" w:color="auto"/>
      </w:divBdr>
    </w:div>
    <w:div w:id="623345347">
      <w:bodyDiv w:val="1"/>
      <w:marLeft w:val="0"/>
      <w:marRight w:val="0"/>
      <w:marTop w:val="0"/>
      <w:marBottom w:val="0"/>
      <w:divBdr>
        <w:top w:val="none" w:sz="0" w:space="0" w:color="auto"/>
        <w:left w:val="none" w:sz="0" w:space="0" w:color="auto"/>
        <w:bottom w:val="none" w:sz="0" w:space="0" w:color="auto"/>
        <w:right w:val="none" w:sz="0" w:space="0" w:color="auto"/>
      </w:divBdr>
    </w:div>
    <w:div w:id="645158618">
      <w:bodyDiv w:val="1"/>
      <w:marLeft w:val="0"/>
      <w:marRight w:val="0"/>
      <w:marTop w:val="0"/>
      <w:marBottom w:val="0"/>
      <w:divBdr>
        <w:top w:val="none" w:sz="0" w:space="0" w:color="auto"/>
        <w:left w:val="none" w:sz="0" w:space="0" w:color="auto"/>
        <w:bottom w:val="none" w:sz="0" w:space="0" w:color="auto"/>
        <w:right w:val="none" w:sz="0" w:space="0" w:color="auto"/>
      </w:divBdr>
    </w:div>
    <w:div w:id="660088446">
      <w:bodyDiv w:val="1"/>
      <w:marLeft w:val="0"/>
      <w:marRight w:val="0"/>
      <w:marTop w:val="0"/>
      <w:marBottom w:val="0"/>
      <w:divBdr>
        <w:top w:val="none" w:sz="0" w:space="0" w:color="auto"/>
        <w:left w:val="none" w:sz="0" w:space="0" w:color="auto"/>
        <w:bottom w:val="none" w:sz="0" w:space="0" w:color="auto"/>
        <w:right w:val="none" w:sz="0" w:space="0" w:color="auto"/>
      </w:divBdr>
    </w:div>
    <w:div w:id="674117602">
      <w:bodyDiv w:val="1"/>
      <w:marLeft w:val="0"/>
      <w:marRight w:val="0"/>
      <w:marTop w:val="0"/>
      <w:marBottom w:val="0"/>
      <w:divBdr>
        <w:top w:val="none" w:sz="0" w:space="0" w:color="auto"/>
        <w:left w:val="none" w:sz="0" w:space="0" w:color="auto"/>
        <w:bottom w:val="none" w:sz="0" w:space="0" w:color="auto"/>
        <w:right w:val="none" w:sz="0" w:space="0" w:color="auto"/>
      </w:divBdr>
    </w:div>
    <w:div w:id="678241556">
      <w:bodyDiv w:val="1"/>
      <w:marLeft w:val="0"/>
      <w:marRight w:val="0"/>
      <w:marTop w:val="0"/>
      <w:marBottom w:val="0"/>
      <w:divBdr>
        <w:top w:val="none" w:sz="0" w:space="0" w:color="auto"/>
        <w:left w:val="none" w:sz="0" w:space="0" w:color="auto"/>
        <w:bottom w:val="none" w:sz="0" w:space="0" w:color="auto"/>
        <w:right w:val="none" w:sz="0" w:space="0" w:color="auto"/>
      </w:divBdr>
    </w:div>
    <w:div w:id="679551306">
      <w:bodyDiv w:val="1"/>
      <w:marLeft w:val="0"/>
      <w:marRight w:val="0"/>
      <w:marTop w:val="0"/>
      <w:marBottom w:val="0"/>
      <w:divBdr>
        <w:top w:val="none" w:sz="0" w:space="0" w:color="auto"/>
        <w:left w:val="none" w:sz="0" w:space="0" w:color="auto"/>
        <w:bottom w:val="none" w:sz="0" w:space="0" w:color="auto"/>
        <w:right w:val="none" w:sz="0" w:space="0" w:color="auto"/>
      </w:divBdr>
    </w:div>
    <w:div w:id="680206700">
      <w:bodyDiv w:val="1"/>
      <w:marLeft w:val="0"/>
      <w:marRight w:val="0"/>
      <w:marTop w:val="0"/>
      <w:marBottom w:val="0"/>
      <w:divBdr>
        <w:top w:val="none" w:sz="0" w:space="0" w:color="auto"/>
        <w:left w:val="none" w:sz="0" w:space="0" w:color="auto"/>
        <w:bottom w:val="none" w:sz="0" w:space="0" w:color="auto"/>
        <w:right w:val="none" w:sz="0" w:space="0" w:color="auto"/>
      </w:divBdr>
    </w:div>
    <w:div w:id="680818375">
      <w:bodyDiv w:val="1"/>
      <w:marLeft w:val="0"/>
      <w:marRight w:val="0"/>
      <w:marTop w:val="0"/>
      <w:marBottom w:val="0"/>
      <w:divBdr>
        <w:top w:val="none" w:sz="0" w:space="0" w:color="auto"/>
        <w:left w:val="none" w:sz="0" w:space="0" w:color="auto"/>
        <w:bottom w:val="none" w:sz="0" w:space="0" w:color="auto"/>
        <w:right w:val="none" w:sz="0" w:space="0" w:color="auto"/>
      </w:divBdr>
    </w:div>
    <w:div w:id="681207203">
      <w:bodyDiv w:val="1"/>
      <w:marLeft w:val="0"/>
      <w:marRight w:val="0"/>
      <w:marTop w:val="0"/>
      <w:marBottom w:val="0"/>
      <w:divBdr>
        <w:top w:val="none" w:sz="0" w:space="0" w:color="auto"/>
        <w:left w:val="none" w:sz="0" w:space="0" w:color="auto"/>
        <w:bottom w:val="none" w:sz="0" w:space="0" w:color="auto"/>
        <w:right w:val="none" w:sz="0" w:space="0" w:color="auto"/>
      </w:divBdr>
    </w:div>
    <w:div w:id="708801897">
      <w:bodyDiv w:val="1"/>
      <w:marLeft w:val="0"/>
      <w:marRight w:val="0"/>
      <w:marTop w:val="0"/>
      <w:marBottom w:val="0"/>
      <w:divBdr>
        <w:top w:val="none" w:sz="0" w:space="0" w:color="auto"/>
        <w:left w:val="none" w:sz="0" w:space="0" w:color="auto"/>
        <w:bottom w:val="none" w:sz="0" w:space="0" w:color="auto"/>
        <w:right w:val="none" w:sz="0" w:space="0" w:color="auto"/>
      </w:divBdr>
    </w:div>
    <w:div w:id="709306291">
      <w:bodyDiv w:val="1"/>
      <w:marLeft w:val="0"/>
      <w:marRight w:val="0"/>
      <w:marTop w:val="0"/>
      <w:marBottom w:val="0"/>
      <w:divBdr>
        <w:top w:val="none" w:sz="0" w:space="0" w:color="auto"/>
        <w:left w:val="none" w:sz="0" w:space="0" w:color="auto"/>
        <w:bottom w:val="none" w:sz="0" w:space="0" w:color="auto"/>
        <w:right w:val="none" w:sz="0" w:space="0" w:color="auto"/>
      </w:divBdr>
    </w:div>
    <w:div w:id="719793529">
      <w:bodyDiv w:val="1"/>
      <w:marLeft w:val="0"/>
      <w:marRight w:val="0"/>
      <w:marTop w:val="0"/>
      <w:marBottom w:val="0"/>
      <w:divBdr>
        <w:top w:val="none" w:sz="0" w:space="0" w:color="auto"/>
        <w:left w:val="none" w:sz="0" w:space="0" w:color="auto"/>
        <w:bottom w:val="none" w:sz="0" w:space="0" w:color="auto"/>
        <w:right w:val="none" w:sz="0" w:space="0" w:color="auto"/>
      </w:divBdr>
    </w:div>
    <w:div w:id="732704752">
      <w:bodyDiv w:val="1"/>
      <w:marLeft w:val="0"/>
      <w:marRight w:val="0"/>
      <w:marTop w:val="0"/>
      <w:marBottom w:val="0"/>
      <w:divBdr>
        <w:top w:val="none" w:sz="0" w:space="0" w:color="auto"/>
        <w:left w:val="none" w:sz="0" w:space="0" w:color="auto"/>
        <w:bottom w:val="none" w:sz="0" w:space="0" w:color="auto"/>
        <w:right w:val="none" w:sz="0" w:space="0" w:color="auto"/>
      </w:divBdr>
    </w:div>
    <w:div w:id="733700049">
      <w:marLeft w:val="0"/>
      <w:marRight w:val="0"/>
      <w:marTop w:val="0"/>
      <w:marBottom w:val="0"/>
      <w:divBdr>
        <w:top w:val="none" w:sz="0" w:space="0" w:color="auto"/>
        <w:left w:val="none" w:sz="0" w:space="0" w:color="auto"/>
        <w:bottom w:val="none" w:sz="0" w:space="0" w:color="auto"/>
        <w:right w:val="none" w:sz="0" w:space="0" w:color="auto"/>
      </w:divBdr>
    </w:div>
    <w:div w:id="733700050">
      <w:marLeft w:val="0"/>
      <w:marRight w:val="0"/>
      <w:marTop w:val="0"/>
      <w:marBottom w:val="0"/>
      <w:divBdr>
        <w:top w:val="none" w:sz="0" w:space="0" w:color="auto"/>
        <w:left w:val="none" w:sz="0" w:space="0" w:color="auto"/>
        <w:bottom w:val="none" w:sz="0" w:space="0" w:color="auto"/>
        <w:right w:val="none" w:sz="0" w:space="0" w:color="auto"/>
      </w:divBdr>
    </w:div>
    <w:div w:id="733700051">
      <w:marLeft w:val="0"/>
      <w:marRight w:val="0"/>
      <w:marTop w:val="0"/>
      <w:marBottom w:val="0"/>
      <w:divBdr>
        <w:top w:val="none" w:sz="0" w:space="0" w:color="auto"/>
        <w:left w:val="none" w:sz="0" w:space="0" w:color="auto"/>
        <w:bottom w:val="none" w:sz="0" w:space="0" w:color="auto"/>
        <w:right w:val="none" w:sz="0" w:space="0" w:color="auto"/>
      </w:divBdr>
    </w:div>
    <w:div w:id="733700052">
      <w:marLeft w:val="0"/>
      <w:marRight w:val="0"/>
      <w:marTop w:val="0"/>
      <w:marBottom w:val="0"/>
      <w:divBdr>
        <w:top w:val="none" w:sz="0" w:space="0" w:color="auto"/>
        <w:left w:val="none" w:sz="0" w:space="0" w:color="auto"/>
        <w:bottom w:val="none" w:sz="0" w:space="0" w:color="auto"/>
        <w:right w:val="none" w:sz="0" w:space="0" w:color="auto"/>
      </w:divBdr>
    </w:div>
    <w:div w:id="733700053">
      <w:marLeft w:val="0"/>
      <w:marRight w:val="0"/>
      <w:marTop w:val="0"/>
      <w:marBottom w:val="0"/>
      <w:divBdr>
        <w:top w:val="none" w:sz="0" w:space="0" w:color="auto"/>
        <w:left w:val="none" w:sz="0" w:space="0" w:color="auto"/>
        <w:bottom w:val="none" w:sz="0" w:space="0" w:color="auto"/>
        <w:right w:val="none" w:sz="0" w:space="0" w:color="auto"/>
      </w:divBdr>
    </w:div>
    <w:div w:id="733700054">
      <w:marLeft w:val="0"/>
      <w:marRight w:val="0"/>
      <w:marTop w:val="0"/>
      <w:marBottom w:val="0"/>
      <w:divBdr>
        <w:top w:val="none" w:sz="0" w:space="0" w:color="auto"/>
        <w:left w:val="none" w:sz="0" w:space="0" w:color="auto"/>
        <w:bottom w:val="none" w:sz="0" w:space="0" w:color="auto"/>
        <w:right w:val="none" w:sz="0" w:space="0" w:color="auto"/>
      </w:divBdr>
    </w:div>
    <w:div w:id="733700055">
      <w:marLeft w:val="0"/>
      <w:marRight w:val="0"/>
      <w:marTop w:val="0"/>
      <w:marBottom w:val="0"/>
      <w:divBdr>
        <w:top w:val="none" w:sz="0" w:space="0" w:color="auto"/>
        <w:left w:val="none" w:sz="0" w:space="0" w:color="auto"/>
        <w:bottom w:val="none" w:sz="0" w:space="0" w:color="auto"/>
        <w:right w:val="none" w:sz="0" w:space="0" w:color="auto"/>
      </w:divBdr>
    </w:div>
    <w:div w:id="733700056">
      <w:marLeft w:val="0"/>
      <w:marRight w:val="0"/>
      <w:marTop w:val="0"/>
      <w:marBottom w:val="0"/>
      <w:divBdr>
        <w:top w:val="none" w:sz="0" w:space="0" w:color="auto"/>
        <w:left w:val="none" w:sz="0" w:space="0" w:color="auto"/>
        <w:bottom w:val="none" w:sz="0" w:space="0" w:color="auto"/>
        <w:right w:val="none" w:sz="0" w:space="0" w:color="auto"/>
      </w:divBdr>
    </w:div>
    <w:div w:id="733700057">
      <w:marLeft w:val="0"/>
      <w:marRight w:val="0"/>
      <w:marTop w:val="0"/>
      <w:marBottom w:val="0"/>
      <w:divBdr>
        <w:top w:val="none" w:sz="0" w:space="0" w:color="auto"/>
        <w:left w:val="none" w:sz="0" w:space="0" w:color="auto"/>
        <w:bottom w:val="none" w:sz="0" w:space="0" w:color="auto"/>
        <w:right w:val="none" w:sz="0" w:space="0" w:color="auto"/>
      </w:divBdr>
    </w:div>
    <w:div w:id="733700058">
      <w:marLeft w:val="0"/>
      <w:marRight w:val="0"/>
      <w:marTop w:val="0"/>
      <w:marBottom w:val="0"/>
      <w:divBdr>
        <w:top w:val="none" w:sz="0" w:space="0" w:color="auto"/>
        <w:left w:val="none" w:sz="0" w:space="0" w:color="auto"/>
        <w:bottom w:val="none" w:sz="0" w:space="0" w:color="auto"/>
        <w:right w:val="none" w:sz="0" w:space="0" w:color="auto"/>
      </w:divBdr>
    </w:div>
    <w:div w:id="733700059">
      <w:marLeft w:val="0"/>
      <w:marRight w:val="0"/>
      <w:marTop w:val="0"/>
      <w:marBottom w:val="0"/>
      <w:divBdr>
        <w:top w:val="none" w:sz="0" w:space="0" w:color="auto"/>
        <w:left w:val="none" w:sz="0" w:space="0" w:color="auto"/>
        <w:bottom w:val="none" w:sz="0" w:space="0" w:color="auto"/>
        <w:right w:val="none" w:sz="0" w:space="0" w:color="auto"/>
      </w:divBdr>
    </w:div>
    <w:div w:id="733700060">
      <w:marLeft w:val="0"/>
      <w:marRight w:val="0"/>
      <w:marTop w:val="0"/>
      <w:marBottom w:val="0"/>
      <w:divBdr>
        <w:top w:val="none" w:sz="0" w:space="0" w:color="auto"/>
        <w:left w:val="none" w:sz="0" w:space="0" w:color="auto"/>
        <w:bottom w:val="none" w:sz="0" w:space="0" w:color="auto"/>
        <w:right w:val="none" w:sz="0" w:space="0" w:color="auto"/>
      </w:divBdr>
    </w:div>
    <w:div w:id="733700061">
      <w:marLeft w:val="0"/>
      <w:marRight w:val="0"/>
      <w:marTop w:val="0"/>
      <w:marBottom w:val="0"/>
      <w:divBdr>
        <w:top w:val="none" w:sz="0" w:space="0" w:color="auto"/>
        <w:left w:val="none" w:sz="0" w:space="0" w:color="auto"/>
        <w:bottom w:val="none" w:sz="0" w:space="0" w:color="auto"/>
        <w:right w:val="none" w:sz="0" w:space="0" w:color="auto"/>
      </w:divBdr>
    </w:div>
    <w:div w:id="733700062">
      <w:marLeft w:val="0"/>
      <w:marRight w:val="0"/>
      <w:marTop w:val="0"/>
      <w:marBottom w:val="0"/>
      <w:divBdr>
        <w:top w:val="none" w:sz="0" w:space="0" w:color="auto"/>
        <w:left w:val="none" w:sz="0" w:space="0" w:color="auto"/>
        <w:bottom w:val="none" w:sz="0" w:space="0" w:color="auto"/>
        <w:right w:val="none" w:sz="0" w:space="0" w:color="auto"/>
      </w:divBdr>
    </w:div>
    <w:div w:id="733700063">
      <w:marLeft w:val="0"/>
      <w:marRight w:val="0"/>
      <w:marTop w:val="0"/>
      <w:marBottom w:val="0"/>
      <w:divBdr>
        <w:top w:val="none" w:sz="0" w:space="0" w:color="auto"/>
        <w:left w:val="none" w:sz="0" w:space="0" w:color="auto"/>
        <w:bottom w:val="none" w:sz="0" w:space="0" w:color="auto"/>
        <w:right w:val="none" w:sz="0" w:space="0" w:color="auto"/>
      </w:divBdr>
    </w:div>
    <w:div w:id="733700064">
      <w:marLeft w:val="0"/>
      <w:marRight w:val="0"/>
      <w:marTop w:val="0"/>
      <w:marBottom w:val="0"/>
      <w:divBdr>
        <w:top w:val="none" w:sz="0" w:space="0" w:color="auto"/>
        <w:left w:val="none" w:sz="0" w:space="0" w:color="auto"/>
        <w:bottom w:val="none" w:sz="0" w:space="0" w:color="auto"/>
        <w:right w:val="none" w:sz="0" w:space="0" w:color="auto"/>
      </w:divBdr>
    </w:div>
    <w:div w:id="733700065">
      <w:marLeft w:val="0"/>
      <w:marRight w:val="0"/>
      <w:marTop w:val="0"/>
      <w:marBottom w:val="0"/>
      <w:divBdr>
        <w:top w:val="none" w:sz="0" w:space="0" w:color="auto"/>
        <w:left w:val="none" w:sz="0" w:space="0" w:color="auto"/>
        <w:bottom w:val="none" w:sz="0" w:space="0" w:color="auto"/>
        <w:right w:val="none" w:sz="0" w:space="0" w:color="auto"/>
      </w:divBdr>
    </w:div>
    <w:div w:id="733700066">
      <w:marLeft w:val="0"/>
      <w:marRight w:val="0"/>
      <w:marTop w:val="0"/>
      <w:marBottom w:val="0"/>
      <w:divBdr>
        <w:top w:val="none" w:sz="0" w:space="0" w:color="auto"/>
        <w:left w:val="none" w:sz="0" w:space="0" w:color="auto"/>
        <w:bottom w:val="none" w:sz="0" w:space="0" w:color="auto"/>
        <w:right w:val="none" w:sz="0" w:space="0" w:color="auto"/>
      </w:divBdr>
    </w:div>
    <w:div w:id="733700067">
      <w:marLeft w:val="0"/>
      <w:marRight w:val="0"/>
      <w:marTop w:val="0"/>
      <w:marBottom w:val="0"/>
      <w:divBdr>
        <w:top w:val="none" w:sz="0" w:space="0" w:color="auto"/>
        <w:left w:val="none" w:sz="0" w:space="0" w:color="auto"/>
        <w:bottom w:val="none" w:sz="0" w:space="0" w:color="auto"/>
        <w:right w:val="none" w:sz="0" w:space="0" w:color="auto"/>
      </w:divBdr>
    </w:div>
    <w:div w:id="733700068">
      <w:marLeft w:val="0"/>
      <w:marRight w:val="0"/>
      <w:marTop w:val="0"/>
      <w:marBottom w:val="0"/>
      <w:divBdr>
        <w:top w:val="none" w:sz="0" w:space="0" w:color="auto"/>
        <w:left w:val="none" w:sz="0" w:space="0" w:color="auto"/>
        <w:bottom w:val="none" w:sz="0" w:space="0" w:color="auto"/>
        <w:right w:val="none" w:sz="0" w:space="0" w:color="auto"/>
      </w:divBdr>
    </w:div>
    <w:div w:id="733700069">
      <w:marLeft w:val="0"/>
      <w:marRight w:val="0"/>
      <w:marTop w:val="0"/>
      <w:marBottom w:val="0"/>
      <w:divBdr>
        <w:top w:val="none" w:sz="0" w:space="0" w:color="auto"/>
        <w:left w:val="none" w:sz="0" w:space="0" w:color="auto"/>
        <w:bottom w:val="none" w:sz="0" w:space="0" w:color="auto"/>
        <w:right w:val="none" w:sz="0" w:space="0" w:color="auto"/>
      </w:divBdr>
    </w:div>
    <w:div w:id="733700070">
      <w:marLeft w:val="0"/>
      <w:marRight w:val="0"/>
      <w:marTop w:val="0"/>
      <w:marBottom w:val="0"/>
      <w:divBdr>
        <w:top w:val="none" w:sz="0" w:space="0" w:color="auto"/>
        <w:left w:val="none" w:sz="0" w:space="0" w:color="auto"/>
        <w:bottom w:val="none" w:sz="0" w:space="0" w:color="auto"/>
        <w:right w:val="none" w:sz="0" w:space="0" w:color="auto"/>
      </w:divBdr>
    </w:div>
    <w:div w:id="733700071">
      <w:marLeft w:val="0"/>
      <w:marRight w:val="0"/>
      <w:marTop w:val="0"/>
      <w:marBottom w:val="0"/>
      <w:divBdr>
        <w:top w:val="none" w:sz="0" w:space="0" w:color="auto"/>
        <w:left w:val="none" w:sz="0" w:space="0" w:color="auto"/>
        <w:bottom w:val="none" w:sz="0" w:space="0" w:color="auto"/>
        <w:right w:val="none" w:sz="0" w:space="0" w:color="auto"/>
      </w:divBdr>
    </w:div>
    <w:div w:id="733700072">
      <w:marLeft w:val="0"/>
      <w:marRight w:val="0"/>
      <w:marTop w:val="0"/>
      <w:marBottom w:val="0"/>
      <w:divBdr>
        <w:top w:val="none" w:sz="0" w:space="0" w:color="auto"/>
        <w:left w:val="none" w:sz="0" w:space="0" w:color="auto"/>
        <w:bottom w:val="none" w:sz="0" w:space="0" w:color="auto"/>
        <w:right w:val="none" w:sz="0" w:space="0" w:color="auto"/>
      </w:divBdr>
    </w:div>
    <w:div w:id="733700073">
      <w:marLeft w:val="0"/>
      <w:marRight w:val="0"/>
      <w:marTop w:val="0"/>
      <w:marBottom w:val="0"/>
      <w:divBdr>
        <w:top w:val="none" w:sz="0" w:space="0" w:color="auto"/>
        <w:left w:val="none" w:sz="0" w:space="0" w:color="auto"/>
        <w:bottom w:val="none" w:sz="0" w:space="0" w:color="auto"/>
        <w:right w:val="none" w:sz="0" w:space="0" w:color="auto"/>
      </w:divBdr>
    </w:div>
    <w:div w:id="733700074">
      <w:marLeft w:val="0"/>
      <w:marRight w:val="0"/>
      <w:marTop w:val="0"/>
      <w:marBottom w:val="0"/>
      <w:divBdr>
        <w:top w:val="none" w:sz="0" w:space="0" w:color="auto"/>
        <w:left w:val="none" w:sz="0" w:space="0" w:color="auto"/>
        <w:bottom w:val="none" w:sz="0" w:space="0" w:color="auto"/>
        <w:right w:val="none" w:sz="0" w:space="0" w:color="auto"/>
      </w:divBdr>
    </w:div>
    <w:div w:id="733700075">
      <w:marLeft w:val="0"/>
      <w:marRight w:val="0"/>
      <w:marTop w:val="0"/>
      <w:marBottom w:val="0"/>
      <w:divBdr>
        <w:top w:val="none" w:sz="0" w:space="0" w:color="auto"/>
        <w:left w:val="none" w:sz="0" w:space="0" w:color="auto"/>
        <w:bottom w:val="none" w:sz="0" w:space="0" w:color="auto"/>
        <w:right w:val="none" w:sz="0" w:space="0" w:color="auto"/>
      </w:divBdr>
    </w:div>
    <w:div w:id="733700076">
      <w:marLeft w:val="0"/>
      <w:marRight w:val="0"/>
      <w:marTop w:val="0"/>
      <w:marBottom w:val="0"/>
      <w:divBdr>
        <w:top w:val="none" w:sz="0" w:space="0" w:color="auto"/>
        <w:left w:val="none" w:sz="0" w:space="0" w:color="auto"/>
        <w:bottom w:val="none" w:sz="0" w:space="0" w:color="auto"/>
        <w:right w:val="none" w:sz="0" w:space="0" w:color="auto"/>
      </w:divBdr>
    </w:div>
    <w:div w:id="733700077">
      <w:marLeft w:val="0"/>
      <w:marRight w:val="0"/>
      <w:marTop w:val="0"/>
      <w:marBottom w:val="0"/>
      <w:divBdr>
        <w:top w:val="none" w:sz="0" w:space="0" w:color="auto"/>
        <w:left w:val="none" w:sz="0" w:space="0" w:color="auto"/>
        <w:bottom w:val="none" w:sz="0" w:space="0" w:color="auto"/>
        <w:right w:val="none" w:sz="0" w:space="0" w:color="auto"/>
      </w:divBdr>
    </w:div>
    <w:div w:id="733700078">
      <w:marLeft w:val="0"/>
      <w:marRight w:val="0"/>
      <w:marTop w:val="0"/>
      <w:marBottom w:val="0"/>
      <w:divBdr>
        <w:top w:val="none" w:sz="0" w:space="0" w:color="auto"/>
        <w:left w:val="none" w:sz="0" w:space="0" w:color="auto"/>
        <w:bottom w:val="none" w:sz="0" w:space="0" w:color="auto"/>
        <w:right w:val="none" w:sz="0" w:space="0" w:color="auto"/>
      </w:divBdr>
    </w:div>
    <w:div w:id="733700079">
      <w:marLeft w:val="0"/>
      <w:marRight w:val="0"/>
      <w:marTop w:val="0"/>
      <w:marBottom w:val="0"/>
      <w:divBdr>
        <w:top w:val="none" w:sz="0" w:space="0" w:color="auto"/>
        <w:left w:val="none" w:sz="0" w:space="0" w:color="auto"/>
        <w:bottom w:val="none" w:sz="0" w:space="0" w:color="auto"/>
        <w:right w:val="none" w:sz="0" w:space="0" w:color="auto"/>
      </w:divBdr>
    </w:div>
    <w:div w:id="733700080">
      <w:marLeft w:val="0"/>
      <w:marRight w:val="0"/>
      <w:marTop w:val="0"/>
      <w:marBottom w:val="0"/>
      <w:divBdr>
        <w:top w:val="none" w:sz="0" w:space="0" w:color="auto"/>
        <w:left w:val="none" w:sz="0" w:space="0" w:color="auto"/>
        <w:bottom w:val="none" w:sz="0" w:space="0" w:color="auto"/>
        <w:right w:val="none" w:sz="0" w:space="0" w:color="auto"/>
      </w:divBdr>
    </w:div>
    <w:div w:id="733700081">
      <w:marLeft w:val="0"/>
      <w:marRight w:val="0"/>
      <w:marTop w:val="0"/>
      <w:marBottom w:val="0"/>
      <w:divBdr>
        <w:top w:val="none" w:sz="0" w:space="0" w:color="auto"/>
        <w:left w:val="none" w:sz="0" w:space="0" w:color="auto"/>
        <w:bottom w:val="none" w:sz="0" w:space="0" w:color="auto"/>
        <w:right w:val="none" w:sz="0" w:space="0" w:color="auto"/>
      </w:divBdr>
    </w:div>
    <w:div w:id="733700082">
      <w:marLeft w:val="0"/>
      <w:marRight w:val="0"/>
      <w:marTop w:val="0"/>
      <w:marBottom w:val="0"/>
      <w:divBdr>
        <w:top w:val="none" w:sz="0" w:space="0" w:color="auto"/>
        <w:left w:val="none" w:sz="0" w:space="0" w:color="auto"/>
        <w:bottom w:val="none" w:sz="0" w:space="0" w:color="auto"/>
        <w:right w:val="none" w:sz="0" w:space="0" w:color="auto"/>
      </w:divBdr>
    </w:div>
    <w:div w:id="733700083">
      <w:marLeft w:val="0"/>
      <w:marRight w:val="0"/>
      <w:marTop w:val="0"/>
      <w:marBottom w:val="0"/>
      <w:divBdr>
        <w:top w:val="none" w:sz="0" w:space="0" w:color="auto"/>
        <w:left w:val="none" w:sz="0" w:space="0" w:color="auto"/>
        <w:bottom w:val="none" w:sz="0" w:space="0" w:color="auto"/>
        <w:right w:val="none" w:sz="0" w:space="0" w:color="auto"/>
      </w:divBdr>
    </w:div>
    <w:div w:id="733700084">
      <w:marLeft w:val="0"/>
      <w:marRight w:val="0"/>
      <w:marTop w:val="0"/>
      <w:marBottom w:val="0"/>
      <w:divBdr>
        <w:top w:val="none" w:sz="0" w:space="0" w:color="auto"/>
        <w:left w:val="none" w:sz="0" w:space="0" w:color="auto"/>
        <w:bottom w:val="none" w:sz="0" w:space="0" w:color="auto"/>
        <w:right w:val="none" w:sz="0" w:space="0" w:color="auto"/>
      </w:divBdr>
    </w:div>
    <w:div w:id="733700085">
      <w:marLeft w:val="0"/>
      <w:marRight w:val="0"/>
      <w:marTop w:val="0"/>
      <w:marBottom w:val="0"/>
      <w:divBdr>
        <w:top w:val="none" w:sz="0" w:space="0" w:color="auto"/>
        <w:left w:val="none" w:sz="0" w:space="0" w:color="auto"/>
        <w:bottom w:val="none" w:sz="0" w:space="0" w:color="auto"/>
        <w:right w:val="none" w:sz="0" w:space="0" w:color="auto"/>
      </w:divBdr>
    </w:div>
    <w:div w:id="733700086">
      <w:marLeft w:val="0"/>
      <w:marRight w:val="0"/>
      <w:marTop w:val="0"/>
      <w:marBottom w:val="0"/>
      <w:divBdr>
        <w:top w:val="none" w:sz="0" w:space="0" w:color="auto"/>
        <w:left w:val="none" w:sz="0" w:space="0" w:color="auto"/>
        <w:bottom w:val="none" w:sz="0" w:space="0" w:color="auto"/>
        <w:right w:val="none" w:sz="0" w:space="0" w:color="auto"/>
      </w:divBdr>
    </w:div>
    <w:div w:id="733700087">
      <w:marLeft w:val="0"/>
      <w:marRight w:val="0"/>
      <w:marTop w:val="0"/>
      <w:marBottom w:val="0"/>
      <w:divBdr>
        <w:top w:val="none" w:sz="0" w:space="0" w:color="auto"/>
        <w:left w:val="none" w:sz="0" w:space="0" w:color="auto"/>
        <w:bottom w:val="none" w:sz="0" w:space="0" w:color="auto"/>
        <w:right w:val="none" w:sz="0" w:space="0" w:color="auto"/>
      </w:divBdr>
    </w:div>
    <w:div w:id="733700088">
      <w:marLeft w:val="0"/>
      <w:marRight w:val="0"/>
      <w:marTop w:val="0"/>
      <w:marBottom w:val="0"/>
      <w:divBdr>
        <w:top w:val="none" w:sz="0" w:space="0" w:color="auto"/>
        <w:left w:val="none" w:sz="0" w:space="0" w:color="auto"/>
        <w:bottom w:val="none" w:sz="0" w:space="0" w:color="auto"/>
        <w:right w:val="none" w:sz="0" w:space="0" w:color="auto"/>
      </w:divBdr>
    </w:div>
    <w:div w:id="733700089">
      <w:marLeft w:val="0"/>
      <w:marRight w:val="0"/>
      <w:marTop w:val="0"/>
      <w:marBottom w:val="0"/>
      <w:divBdr>
        <w:top w:val="none" w:sz="0" w:space="0" w:color="auto"/>
        <w:left w:val="none" w:sz="0" w:space="0" w:color="auto"/>
        <w:bottom w:val="none" w:sz="0" w:space="0" w:color="auto"/>
        <w:right w:val="none" w:sz="0" w:space="0" w:color="auto"/>
      </w:divBdr>
    </w:div>
    <w:div w:id="733700090">
      <w:marLeft w:val="0"/>
      <w:marRight w:val="0"/>
      <w:marTop w:val="0"/>
      <w:marBottom w:val="0"/>
      <w:divBdr>
        <w:top w:val="none" w:sz="0" w:space="0" w:color="auto"/>
        <w:left w:val="none" w:sz="0" w:space="0" w:color="auto"/>
        <w:bottom w:val="none" w:sz="0" w:space="0" w:color="auto"/>
        <w:right w:val="none" w:sz="0" w:space="0" w:color="auto"/>
      </w:divBdr>
    </w:div>
    <w:div w:id="733700091">
      <w:marLeft w:val="0"/>
      <w:marRight w:val="0"/>
      <w:marTop w:val="0"/>
      <w:marBottom w:val="0"/>
      <w:divBdr>
        <w:top w:val="none" w:sz="0" w:space="0" w:color="auto"/>
        <w:left w:val="none" w:sz="0" w:space="0" w:color="auto"/>
        <w:bottom w:val="none" w:sz="0" w:space="0" w:color="auto"/>
        <w:right w:val="none" w:sz="0" w:space="0" w:color="auto"/>
      </w:divBdr>
    </w:div>
    <w:div w:id="733700092">
      <w:marLeft w:val="0"/>
      <w:marRight w:val="0"/>
      <w:marTop w:val="0"/>
      <w:marBottom w:val="0"/>
      <w:divBdr>
        <w:top w:val="none" w:sz="0" w:space="0" w:color="auto"/>
        <w:left w:val="none" w:sz="0" w:space="0" w:color="auto"/>
        <w:bottom w:val="none" w:sz="0" w:space="0" w:color="auto"/>
        <w:right w:val="none" w:sz="0" w:space="0" w:color="auto"/>
      </w:divBdr>
    </w:div>
    <w:div w:id="733700093">
      <w:marLeft w:val="0"/>
      <w:marRight w:val="0"/>
      <w:marTop w:val="0"/>
      <w:marBottom w:val="0"/>
      <w:divBdr>
        <w:top w:val="none" w:sz="0" w:space="0" w:color="auto"/>
        <w:left w:val="none" w:sz="0" w:space="0" w:color="auto"/>
        <w:bottom w:val="none" w:sz="0" w:space="0" w:color="auto"/>
        <w:right w:val="none" w:sz="0" w:space="0" w:color="auto"/>
      </w:divBdr>
    </w:div>
    <w:div w:id="733700094">
      <w:marLeft w:val="0"/>
      <w:marRight w:val="0"/>
      <w:marTop w:val="0"/>
      <w:marBottom w:val="0"/>
      <w:divBdr>
        <w:top w:val="none" w:sz="0" w:space="0" w:color="auto"/>
        <w:left w:val="none" w:sz="0" w:space="0" w:color="auto"/>
        <w:bottom w:val="none" w:sz="0" w:space="0" w:color="auto"/>
        <w:right w:val="none" w:sz="0" w:space="0" w:color="auto"/>
      </w:divBdr>
    </w:div>
    <w:div w:id="733700095">
      <w:marLeft w:val="0"/>
      <w:marRight w:val="0"/>
      <w:marTop w:val="0"/>
      <w:marBottom w:val="0"/>
      <w:divBdr>
        <w:top w:val="none" w:sz="0" w:space="0" w:color="auto"/>
        <w:left w:val="none" w:sz="0" w:space="0" w:color="auto"/>
        <w:bottom w:val="none" w:sz="0" w:space="0" w:color="auto"/>
        <w:right w:val="none" w:sz="0" w:space="0" w:color="auto"/>
      </w:divBdr>
    </w:div>
    <w:div w:id="733700096">
      <w:marLeft w:val="0"/>
      <w:marRight w:val="0"/>
      <w:marTop w:val="0"/>
      <w:marBottom w:val="0"/>
      <w:divBdr>
        <w:top w:val="none" w:sz="0" w:space="0" w:color="auto"/>
        <w:left w:val="none" w:sz="0" w:space="0" w:color="auto"/>
        <w:bottom w:val="none" w:sz="0" w:space="0" w:color="auto"/>
        <w:right w:val="none" w:sz="0" w:space="0" w:color="auto"/>
      </w:divBdr>
    </w:div>
    <w:div w:id="733700097">
      <w:marLeft w:val="0"/>
      <w:marRight w:val="0"/>
      <w:marTop w:val="0"/>
      <w:marBottom w:val="0"/>
      <w:divBdr>
        <w:top w:val="none" w:sz="0" w:space="0" w:color="auto"/>
        <w:left w:val="none" w:sz="0" w:space="0" w:color="auto"/>
        <w:bottom w:val="none" w:sz="0" w:space="0" w:color="auto"/>
        <w:right w:val="none" w:sz="0" w:space="0" w:color="auto"/>
      </w:divBdr>
    </w:div>
    <w:div w:id="733700098">
      <w:marLeft w:val="0"/>
      <w:marRight w:val="0"/>
      <w:marTop w:val="0"/>
      <w:marBottom w:val="0"/>
      <w:divBdr>
        <w:top w:val="none" w:sz="0" w:space="0" w:color="auto"/>
        <w:left w:val="none" w:sz="0" w:space="0" w:color="auto"/>
        <w:bottom w:val="none" w:sz="0" w:space="0" w:color="auto"/>
        <w:right w:val="none" w:sz="0" w:space="0" w:color="auto"/>
      </w:divBdr>
    </w:div>
    <w:div w:id="733700099">
      <w:marLeft w:val="0"/>
      <w:marRight w:val="0"/>
      <w:marTop w:val="0"/>
      <w:marBottom w:val="0"/>
      <w:divBdr>
        <w:top w:val="none" w:sz="0" w:space="0" w:color="auto"/>
        <w:left w:val="none" w:sz="0" w:space="0" w:color="auto"/>
        <w:bottom w:val="none" w:sz="0" w:space="0" w:color="auto"/>
        <w:right w:val="none" w:sz="0" w:space="0" w:color="auto"/>
      </w:divBdr>
    </w:div>
    <w:div w:id="733700100">
      <w:marLeft w:val="0"/>
      <w:marRight w:val="0"/>
      <w:marTop w:val="0"/>
      <w:marBottom w:val="0"/>
      <w:divBdr>
        <w:top w:val="none" w:sz="0" w:space="0" w:color="auto"/>
        <w:left w:val="none" w:sz="0" w:space="0" w:color="auto"/>
        <w:bottom w:val="none" w:sz="0" w:space="0" w:color="auto"/>
        <w:right w:val="none" w:sz="0" w:space="0" w:color="auto"/>
      </w:divBdr>
    </w:div>
    <w:div w:id="733700101">
      <w:marLeft w:val="0"/>
      <w:marRight w:val="0"/>
      <w:marTop w:val="0"/>
      <w:marBottom w:val="0"/>
      <w:divBdr>
        <w:top w:val="none" w:sz="0" w:space="0" w:color="auto"/>
        <w:left w:val="none" w:sz="0" w:space="0" w:color="auto"/>
        <w:bottom w:val="none" w:sz="0" w:space="0" w:color="auto"/>
        <w:right w:val="none" w:sz="0" w:space="0" w:color="auto"/>
      </w:divBdr>
    </w:div>
    <w:div w:id="733700102">
      <w:marLeft w:val="0"/>
      <w:marRight w:val="0"/>
      <w:marTop w:val="0"/>
      <w:marBottom w:val="0"/>
      <w:divBdr>
        <w:top w:val="none" w:sz="0" w:space="0" w:color="auto"/>
        <w:left w:val="none" w:sz="0" w:space="0" w:color="auto"/>
        <w:bottom w:val="none" w:sz="0" w:space="0" w:color="auto"/>
        <w:right w:val="none" w:sz="0" w:space="0" w:color="auto"/>
      </w:divBdr>
    </w:div>
    <w:div w:id="733700103">
      <w:marLeft w:val="0"/>
      <w:marRight w:val="0"/>
      <w:marTop w:val="0"/>
      <w:marBottom w:val="0"/>
      <w:divBdr>
        <w:top w:val="none" w:sz="0" w:space="0" w:color="auto"/>
        <w:left w:val="none" w:sz="0" w:space="0" w:color="auto"/>
        <w:bottom w:val="none" w:sz="0" w:space="0" w:color="auto"/>
        <w:right w:val="none" w:sz="0" w:space="0" w:color="auto"/>
      </w:divBdr>
    </w:div>
    <w:div w:id="733700104">
      <w:marLeft w:val="0"/>
      <w:marRight w:val="0"/>
      <w:marTop w:val="0"/>
      <w:marBottom w:val="0"/>
      <w:divBdr>
        <w:top w:val="none" w:sz="0" w:space="0" w:color="auto"/>
        <w:left w:val="none" w:sz="0" w:space="0" w:color="auto"/>
        <w:bottom w:val="none" w:sz="0" w:space="0" w:color="auto"/>
        <w:right w:val="none" w:sz="0" w:space="0" w:color="auto"/>
      </w:divBdr>
    </w:div>
    <w:div w:id="733700105">
      <w:marLeft w:val="0"/>
      <w:marRight w:val="0"/>
      <w:marTop w:val="0"/>
      <w:marBottom w:val="0"/>
      <w:divBdr>
        <w:top w:val="none" w:sz="0" w:space="0" w:color="auto"/>
        <w:left w:val="none" w:sz="0" w:space="0" w:color="auto"/>
        <w:bottom w:val="none" w:sz="0" w:space="0" w:color="auto"/>
        <w:right w:val="none" w:sz="0" w:space="0" w:color="auto"/>
      </w:divBdr>
    </w:div>
    <w:div w:id="733700106">
      <w:marLeft w:val="0"/>
      <w:marRight w:val="0"/>
      <w:marTop w:val="0"/>
      <w:marBottom w:val="0"/>
      <w:divBdr>
        <w:top w:val="none" w:sz="0" w:space="0" w:color="auto"/>
        <w:left w:val="none" w:sz="0" w:space="0" w:color="auto"/>
        <w:bottom w:val="none" w:sz="0" w:space="0" w:color="auto"/>
        <w:right w:val="none" w:sz="0" w:space="0" w:color="auto"/>
      </w:divBdr>
    </w:div>
    <w:div w:id="733700107">
      <w:marLeft w:val="0"/>
      <w:marRight w:val="0"/>
      <w:marTop w:val="0"/>
      <w:marBottom w:val="0"/>
      <w:divBdr>
        <w:top w:val="none" w:sz="0" w:space="0" w:color="auto"/>
        <w:left w:val="none" w:sz="0" w:space="0" w:color="auto"/>
        <w:bottom w:val="none" w:sz="0" w:space="0" w:color="auto"/>
        <w:right w:val="none" w:sz="0" w:space="0" w:color="auto"/>
      </w:divBdr>
    </w:div>
    <w:div w:id="733700108">
      <w:marLeft w:val="0"/>
      <w:marRight w:val="0"/>
      <w:marTop w:val="0"/>
      <w:marBottom w:val="0"/>
      <w:divBdr>
        <w:top w:val="none" w:sz="0" w:space="0" w:color="auto"/>
        <w:left w:val="none" w:sz="0" w:space="0" w:color="auto"/>
        <w:bottom w:val="none" w:sz="0" w:space="0" w:color="auto"/>
        <w:right w:val="none" w:sz="0" w:space="0" w:color="auto"/>
      </w:divBdr>
    </w:div>
    <w:div w:id="733700109">
      <w:marLeft w:val="0"/>
      <w:marRight w:val="0"/>
      <w:marTop w:val="0"/>
      <w:marBottom w:val="0"/>
      <w:divBdr>
        <w:top w:val="none" w:sz="0" w:space="0" w:color="auto"/>
        <w:left w:val="none" w:sz="0" w:space="0" w:color="auto"/>
        <w:bottom w:val="none" w:sz="0" w:space="0" w:color="auto"/>
        <w:right w:val="none" w:sz="0" w:space="0" w:color="auto"/>
      </w:divBdr>
    </w:div>
    <w:div w:id="733700110">
      <w:marLeft w:val="0"/>
      <w:marRight w:val="0"/>
      <w:marTop w:val="0"/>
      <w:marBottom w:val="0"/>
      <w:divBdr>
        <w:top w:val="none" w:sz="0" w:space="0" w:color="auto"/>
        <w:left w:val="none" w:sz="0" w:space="0" w:color="auto"/>
        <w:bottom w:val="none" w:sz="0" w:space="0" w:color="auto"/>
        <w:right w:val="none" w:sz="0" w:space="0" w:color="auto"/>
      </w:divBdr>
    </w:div>
    <w:div w:id="733700111">
      <w:marLeft w:val="0"/>
      <w:marRight w:val="0"/>
      <w:marTop w:val="0"/>
      <w:marBottom w:val="0"/>
      <w:divBdr>
        <w:top w:val="none" w:sz="0" w:space="0" w:color="auto"/>
        <w:left w:val="none" w:sz="0" w:space="0" w:color="auto"/>
        <w:bottom w:val="none" w:sz="0" w:space="0" w:color="auto"/>
        <w:right w:val="none" w:sz="0" w:space="0" w:color="auto"/>
      </w:divBdr>
    </w:div>
    <w:div w:id="733700112">
      <w:marLeft w:val="0"/>
      <w:marRight w:val="0"/>
      <w:marTop w:val="0"/>
      <w:marBottom w:val="0"/>
      <w:divBdr>
        <w:top w:val="none" w:sz="0" w:space="0" w:color="auto"/>
        <w:left w:val="none" w:sz="0" w:space="0" w:color="auto"/>
        <w:bottom w:val="none" w:sz="0" w:space="0" w:color="auto"/>
        <w:right w:val="none" w:sz="0" w:space="0" w:color="auto"/>
      </w:divBdr>
    </w:div>
    <w:div w:id="733700113">
      <w:marLeft w:val="0"/>
      <w:marRight w:val="0"/>
      <w:marTop w:val="0"/>
      <w:marBottom w:val="0"/>
      <w:divBdr>
        <w:top w:val="none" w:sz="0" w:space="0" w:color="auto"/>
        <w:left w:val="none" w:sz="0" w:space="0" w:color="auto"/>
        <w:bottom w:val="none" w:sz="0" w:space="0" w:color="auto"/>
        <w:right w:val="none" w:sz="0" w:space="0" w:color="auto"/>
      </w:divBdr>
    </w:div>
    <w:div w:id="733700114">
      <w:marLeft w:val="0"/>
      <w:marRight w:val="0"/>
      <w:marTop w:val="0"/>
      <w:marBottom w:val="0"/>
      <w:divBdr>
        <w:top w:val="none" w:sz="0" w:space="0" w:color="auto"/>
        <w:left w:val="none" w:sz="0" w:space="0" w:color="auto"/>
        <w:bottom w:val="none" w:sz="0" w:space="0" w:color="auto"/>
        <w:right w:val="none" w:sz="0" w:space="0" w:color="auto"/>
      </w:divBdr>
    </w:div>
    <w:div w:id="733700115">
      <w:marLeft w:val="0"/>
      <w:marRight w:val="0"/>
      <w:marTop w:val="0"/>
      <w:marBottom w:val="0"/>
      <w:divBdr>
        <w:top w:val="none" w:sz="0" w:space="0" w:color="auto"/>
        <w:left w:val="none" w:sz="0" w:space="0" w:color="auto"/>
        <w:bottom w:val="none" w:sz="0" w:space="0" w:color="auto"/>
        <w:right w:val="none" w:sz="0" w:space="0" w:color="auto"/>
      </w:divBdr>
    </w:div>
    <w:div w:id="733700116">
      <w:marLeft w:val="0"/>
      <w:marRight w:val="0"/>
      <w:marTop w:val="0"/>
      <w:marBottom w:val="0"/>
      <w:divBdr>
        <w:top w:val="none" w:sz="0" w:space="0" w:color="auto"/>
        <w:left w:val="none" w:sz="0" w:space="0" w:color="auto"/>
        <w:bottom w:val="none" w:sz="0" w:space="0" w:color="auto"/>
        <w:right w:val="none" w:sz="0" w:space="0" w:color="auto"/>
      </w:divBdr>
    </w:div>
    <w:div w:id="733700117">
      <w:marLeft w:val="0"/>
      <w:marRight w:val="0"/>
      <w:marTop w:val="0"/>
      <w:marBottom w:val="0"/>
      <w:divBdr>
        <w:top w:val="none" w:sz="0" w:space="0" w:color="auto"/>
        <w:left w:val="none" w:sz="0" w:space="0" w:color="auto"/>
        <w:bottom w:val="none" w:sz="0" w:space="0" w:color="auto"/>
        <w:right w:val="none" w:sz="0" w:space="0" w:color="auto"/>
      </w:divBdr>
    </w:div>
    <w:div w:id="733700118">
      <w:marLeft w:val="0"/>
      <w:marRight w:val="0"/>
      <w:marTop w:val="0"/>
      <w:marBottom w:val="0"/>
      <w:divBdr>
        <w:top w:val="none" w:sz="0" w:space="0" w:color="auto"/>
        <w:left w:val="none" w:sz="0" w:space="0" w:color="auto"/>
        <w:bottom w:val="none" w:sz="0" w:space="0" w:color="auto"/>
        <w:right w:val="none" w:sz="0" w:space="0" w:color="auto"/>
      </w:divBdr>
    </w:div>
    <w:div w:id="733700119">
      <w:marLeft w:val="0"/>
      <w:marRight w:val="0"/>
      <w:marTop w:val="0"/>
      <w:marBottom w:val="0"/>
      <w:divBdr>
        <w:top w:val="none" w:sz="0" w:space="0" w:color="auto"/>
        <w:left w:val="none" w:sz="0" w:space="0" w:color="auto"/>
        <w:bottom w:val="none" w:sz="0" w:space="0" w:color="auto"/>
        <w:right w:val="none" w:sz="0" w:space="0" w:color="auto"/>
      </w:divBdr>
    </w:div>
    <w:div w:id="733700120">
      <w:marLeft w:val="0"/>
      <w:marRight w:val="0"/>
      <w:marTop w:val="0"/>
      <w:marBottom w:val="0"/>
      <w:divBdr>
        <w:top w:val="none" w:sz="0" w:space="0" w:color="auto"/>
        <w:left w:val="none" w:sz="0" w:space="0" w:color="auto"/>
        <w:bottom w:val="none" w:sz="0" w:space="0" w:color="auto"/>
        <w:right w:val="none" w:sz="0" w:space="0" w:color="auto"/>
      </w:divBdr>
    </w:div>
    <w:div w:id="733700121">
      <w:marLeft w:val="0"/>
      <w:marRight w:val="0"/>
      <w:marTop w:val="0"/>
      <w:marBottom w:val="0"/>
      <w:divBdr>
        <w:top w:val="none" w:sz="0" w:space="0" w:color="auto"/>
        <w:left w:val="none" w:sz="0" w:space="0" w:color="auto"/>
        <w:bottom w:val="none" w:sz="0" w:space="0" w:color="auto"/>
        <w:right w:val="none" w:sz="0" w:space="0" w:color="auto"/>
      </w:divBdr>
    </w:div>
    <w:div w:id="733700122">
      <w:marLeft w:val="0"/>
      <w:marRight w:val="0"/>
      <w:marTop w:val="0"/>
      <w:marBottom w:val="0"/>
      <w:divBdr>
        <w:top w:val="none" w:sz="0" w:space="0" w:color="auto"/>
        <w:left w:val="none" w:sz="0" w:space="0" w:color="auto"/>
        <w:bottom w:val="none" w:sz="0" w:space="0" w:color="auto"/>
        <w:right w:val="none" w:sz="0" w:space="0" w:color="auto"/>
      </w:divBdr>
    </w:div>
    <w:div w:id="733700123">
      <w:marLeft w:val="0"/>
      <w:marRight w:val="0"/>
      <w:marTop w:val="0"/>
      <w:marBottom w:val="0"/>
      <w:divBdr>
        <w:top w:val="none" w:sz="0" w:space="0" w:color="auto"/>
        <w:left w:val="none" w:sz="0" w:space="0" w:color="auto"/>
        <w:bottom w:val="none" w:sz="0" w:space="0" w:color="auto"/>
        <w:right w:val="none" w:sz="0" w:space="0" w:color="auto"/>
      </w:divBdr>
    </w:div>
    <w:div w:id="733700124">
      <w:marLeft w:val="0"/>
      <w:marRight w:val="0"/>
      <w:marTop w:val="0"/>
      <w:marBottom w:val="0"/>
      <w:divBdr>
        <w:top w:val="none" w:sz="0" w:space="0" w:color="auto"/>
        <w:left w:val="none" w:sz="0" w:space="0" w:color="auto"/>
        <w:bottom w:val="none" w:sz="0" w:space="0" w:color="auto"/>
        <w:right w:val="none" w:sz="0" w:space="0" w:color="auto"/>
      </w:divBdr>
    </w:div>
    <w:div w:id="733700125">
      <w:marLeft w:val="0"/>
      <w:marRight w:val="0"/>
      <w:marTop w:val="0"/>
      <w:marBottom w:val="0"/>
      <w:divBdr>
        <w:top w:val="none" w:sz="0" w:space="0" w:color="auto"/>
        <w:left w:val="none" w:sz="0" w:space="0" w:color="auto"/>
        <w:bottom w:val="none" w:sz="0" w:space="0" w:color="auto"/>
        <w:right w:val="none" w:sz="0" w:space="0" w:color="auto"/>
      </w:divBdr>
    </w:div>
    <w:div w:id="733700126">
      <w:marLeft w:val="0"/>
      <w:marRight w:val="0"/>
      <w:marTop w:val="0"/>
      <w:marBottom w:val="0"/>
      <w:divBdr>
        <w:top w:val="none" w:sz="0" w:space="0" w:color="auto"/>
        <w:left w:val="none" w:sz="0" w:space="0" w:color="auto"/>
        <w:bottom w:val="none" w:sz="0" w:space="0" w:color="auto"/>
        <w:right w:val="none" w:sz="0" w:space="0" w:color="auto"/>
      </w:divBdr>
    </w:div>
    <w:div w:id="733700127">
      <w:marLeft w:val="0"/>
      <w:marRight w:val="0"/>
      <w:marTop w:val="0"/>
      <w:marBottom w:val="0"/>
      <w:divBdr>
        <w:top w:val="none" w:sz="0" w:space="0" w:color="auto"/>
        <w:left w:val="none" w:sz="0" w:space="0" w:color="auto"/>
        <w:bottom w:val="none" w:sz="0" w:space="0" w:color="auto"/>
        <w:right w:val="none" w:sz="0" w:space="0" w:color="auto"/>
      </w:divBdr>
    </w:div>
    <w:div w:id="733700128">
      <w:marLeft w:val="0"/>
      <w:marRight w:val="0"/>
      <w:marTop w:val="0"/>
      <w:marBottom w:val="0"/>
      <w:divBdr>
        <w:top w:val="none" w:sz="0" w:space="0" w:color="auto"/>
        <w:left w:val="none" w:sz="0" w:space="0" w:color="auto"/>
        <w:bottom w:val="none" w:sz="0" w:space="0" w:color="auto"/>
        <w:right w:val="none" w:sz="0" w:space="0" w:color="auto"/>
      </w:divBdr>
    </w:div>
    <w:div w:id="733700129">
      <w:marLeft w:val="0"/>
      <w:marRight w:val="0"/>
      <w:marTop w:val="0"/>
      <w:marBottom w:val="0"/>
      <w:divBdr>
        <w:top w:val="none" w:sz="0" w:space="0" w:color="auto"/>
        <w:left w:val="none" w:sz="0" w:space="0" w:color="auto"/>
        <w:bottom w:val="none" w:sz="0" w:space="0" w:color="auto"/>
        <w:right w:val="none" w:sz="0" w:space="0" w:color="auto"/>
      </w:divBdr>
    </w:div>
    <w:div w:id="733700130">
      <w:marLeft w:val="0"/>
      <w:marRight w:val="0"/>
      <w:marTop w:val="0"/>
      <w:marBottom w:val="0"/>
      <w:divBdr>
        <w:top w:val="none" w:sz="0" w:space="0" w:color="auto"/>
        <w:left w:val="none" w:sz="0" w:space="0" w:color="auto"/>
        <w:bottom w:val="none" w:sz="0" w:space="0" w:color="auto"/>
        <w:right w:val="none" w:sz="0" w:space="0" w:color="auto"/>
      </w:divBdr>
    </w:div>
    <w:div w:id="733700131">
      <w:marLeft w:val="0"/>
      <w:marRight w:val="0"/>
      <w:marTop w:val="0"/>
      <w:marBottom w:val="0"/>
      <w:divBdr>
        <w:top w:val="none" w:sz="0" w:space="0" w:color="auto"/>
        <w:left w:val="none" w:sz="0" w:space="0" w:color="auto"/>
        <w:bottom w:val="none" w:sz="0" w:space="0" w:color="auto"/>
        <w:right w:val="none" w:sz="0" w:space="0" w:color="auto"/>
      </w:divBdr>
    </w:div>
    <w:div w:id="733700132">
      <w:marLeft w:val="0"/>
      <w:marRight w:val="0"/>
      <w:marTop w:val="0"/>
      <w:marBottom w:val="0"/>
      <w:divBdr>
        <w:top w:val="none" w:sz="0" w:space="0" w:color="auto"/>
        <w:left w:val="none" w:sz="0" w:space="0" w:color="auto"/>
        <w:bottom w:val="none" w:sz="0" w:space="0" w:color="auto"/>
        <w:right w:val="none" w:sz="0" w:space="0" w:color="auto"/>
      </w:divBdr>
    </w:div>
    <w:div w:id="733700133">
      <w:marLeft w:val="0"/>
      <w:marRight w:val="0"/>
      <w:marTop w:val="0"/>
      <w:marBottom w:val="0"/>
      <w:divBdr>
        <w:top w:val="none" w:sz="0" w:space="0" w:color="auto"/>
        <w:left w:val="none" w:sz="0" w:space="0" w:color="auto"/>
        <w:bottom w:val="none" w:sz="0" w:space="0" w:color="auto"/>
        <w:right w:val="none" w:sz="0" w:space="0" w:color="auto"/>
      </w:divBdr>
    </w:div>
    <w:div w:id="733700134">
      <w:marLeft w:val="0"/>
      <w:marRight w:val="0"/>
      <w:marTop w:val="0"/>
      <w:marBottom w:val="0"/>
      <w:divBdr>
        <w:top w:val="none" w:sz="0" w:space="0" w:color="auto"/>
        <w:left w:val="none" w:sz="0" w:space="0" w:color="auto"/>
        <w:bottom w:val="none" w:sz="0" w:space="0" w:color="auto"/>
        <w:right w:val="none" w:sz="0" w:space="0" w:color="auto"/>
      </w:divBdr>
    </w:div>
    <w:div w:id="733700135">
      <w:marLeft w:val="0"/>
      <w:marRight w:val="0"/>
      <w:marTop w:val="0"/>
      <w:marBottom w:val="0"/>
      <w:divBdr>
        <w:top w:val="none" w:sz="0" w:space="0" w:color="auto"/>
        <w:left w:val="none" w:sz="0" w:space="0" w:color="auto"/>
        <w:bottom w:val="none" w:sz="0" w:space="0" w:color="auto"/>
        <w:right w:val="none" w:sz="0" w:space="0" w:color="auto"/>
      </w:divBdr>
    </w:div>
    <w:div w:id="733700136">
      <w:marLeft w:val="0"/>
      <w:marRight w:val="0"/>
      <w:marTop w:val="0"/>
      <w:marBottom w:val="0"/>
      <w:divBdr>
        <w:top w:val="none" w:sz="0" w:space="0" w:color="auto"/>
        <w:left w:val="none" w:sz="0" w:space="0" w:color="auto"/>
        <w:bottom w:val="none" w:sz="0" w:space="0" w:color="auto"/>
        <w:right w:val="none" w:sz="0" w:space="0" w:color="auto"/>
      </w:divBdr>
    </w:div>
    <w:div w:id="733700137">
      <w:marLeft w:val="0"/>
      <w:marRight w:val="0"/>
      <w:marTop w:val="0"/>
      <w:marBottom w:val="0"/>
      <w:divBdr>
        <w:top w:val="none" w:sz="0" w:space="0" w:color="auto"/>
        <w:left w:val="none" w:sz="0" w:space="0" w:color="auto"/>
        <w:bottom w:val="none" w:sz="0" w:space="0" w:color="auto"/>
        <w:right w:val="none" w:sz="0" w:space="0" w:color="auto"/>
      </w:divBdr>
    </w:div>
    <w:div w:id="733700138">
      <w:marLeft w:val="0"/>
      <w:marRight w:val="0"/>
      <w:marTop w:val="0"/>
      <w:marBottom w:val="0"/>
      <w:divBdr>
        <w:top w:val="none" w:sz="0" w:space="0" w:color="auto"/>
        <w:left w:val="none" w:sz="0" w:space="0" w:color="auto"/>
        <w:bottom w:val="none" w:sz="0" w:space="0" w:color="auto"/>
        <w:right w:val="none" w:sz="0" w:space="0" w:color="auto"/>
      </w:divBdr>
    </w:div>
    <w:div w:id="733700139">
      <w:marLeft w:val="0"/>
      <w:marRight w:val="0"/>
      <w:marTop w:val="0"/>
      <w:marBottom w:val="0"/>
      <w:divBdr>
        <w:top w:val="none" w:sz="0" w:space="0" w:color="auto"/>
        <w:left w:val="none" w:sz="0" w:space="0" w:color="auto"/>
        <w:bottom w:val="none" w:sz="0" w:space="0" w:color="auto"/>
        <w:right w:val="none" w:sz="0" w:space="0" w:color="auto"/>
      </w:divBdr>
    </w:div>
    <w:div w:id="733700140">
      <w:marLeft w:val="0"/>
      <w:marRight w:val="0"/>
      <w:marTop w:val="0"/>
      <w:marBottom w:val="0"/>
      <w:divBdr>
        <w:top w:val="none" w:sz="0" w:space="0" w:color="auto"/>
        <w:left w:val="none" w:sz="0" w:space="0" w:color="auto"/>
        <w:bottom w:val="none" w:sz="0" w:space="0" w:color="auto"/>
        <w:right w:val="none" w:sz="0" w:space="0" w:color="auto"/>
      </w:divBdr>
    </w:div>
    <w:div w:id="733700141">
      <w:marLeft w:val="0"/>
      <w:marRight w:val="0"/>
      <w:marTop w:val="0"/>
      <w:marBottom w:val="0"/>
      <w:divBdr>
        <w:top w:val="none" w:sz="0" w:space="0" w:color="auto"/>
        <w:left w:val="none" w:sz="0" w:space="0" w:color="auto"/>
        <w:bottom w:val="none" w:sz="0" w:space="0" w:color="auto"/>
        <w:right w:val="none" w:sz="0" w:space="0" w:color="auto"/>
      </w:divBdr>
    </w:div>
    <w:div w:id="733700142">
      <w:marLeft w:val="0"/>
      <w:marRight w:val="0"/>
      <w:marTop w:val="0"/>
      <w:marBottom w:val="0"/>
      <w:divBdr>
        <w:top w:val="none" w:sz="0" w:space="0" w:color="auto"/>
        <w:left w:val="none" w:sz="0" w:space="0" w:color="auto"/>
        <w:bottom w:val="none" w:sz="0" w:space="0" w:color="auto"/>
        <w:right w:val="none" w:sz="0" w:space="0" w:color="auto"/>
      </w:divBdr>
    </w:div>
    <w:div w:id="733700143">
      <w:marLeft w:val="0"/>
      <w:marRight w:val="0"/>
      <w:marTop w:val="0"/>
      <w:marBottom w:val="0"/>
      <w:divBdr>
        <w:top w:val="none" w:sz="0" w:space="0" w:color="auto"/>
        <w:left w:val="none" w:sz="0" w:space="0" w:color="auto"/>
        <w:bottom w:val="none" w:sz="0" w:space="0" w:color="auto"/>
        <w:right w:val="none" w:sz="0" w:space="0" w:color="auto"/>
      </w:divBdr>
    </w:div>
    <w:div w:id="733700144">
      <w:marLeft w:val="0"/>
      <w:marRight w:val="0"/>
      <w:marTop w:val="0"/>
      <w:marBottom w:val="0"/>
      <w:divBdr>
        <w:top w:val="none" w:sz="0" w:space="0" w:color="auto"/>
        <w:left w:val="none" w:sz="0" w:space="0" w:color="auto"/>
        <w:bottom w:val="none" w:sz="0" w:space="0" w:color="auto"/>
        <w:right w:val="none" w:sz="0" w:space="0" w:color="auto"/>
      </w:divBdr>
    </w:div>
    <w:div w:id="733700145">
      <w:marLeft w:val="0"/>
      <w:marRight w:val="0"/>
      <w:marTop w:val="0"/>
      <w:marBottom w:val="0"/>
      <w:divBdr>
        <w:top w:val="none" w:sz="0" w:space="0" w:color="auto"/>
        <w:left w:val="none" w:sz="0" w:space="0" w:color="auto"/>
        <w:bottom w:val="none" w:sz="0" w:space="0" w:color="auto"/>
        <w:right w:val="none" w:sz="0" w:space="0" w:color="auto"/>
      </w:divBdr>
    </w:div>
    <w:div w:id="733700146">
      <w:marLeft w:val="0"/>
      <w:marRight w:val="0"/>
      <w:marTop w:val="0"/>
      <w:marBottom w:val="0"/>
      <w:divBdr>
        <w:top w:val="none" w:sz="0" w:space="0" w:color="auto"/>
        <w:left w:val="none" w:sz="0" w:space="0" w:color="auto"/>
        <w:bottom w:val="none" w:sz="0" w:space="0" w:color="auto"/>
        <w:right w:val="none" w:sz="0" w:space="0" w:color="auto"/>
      </w:divBdr>
    </w:div>
    <w:div w:id="733700147">
      <w:marLeft w:val="0"/>
      <w:marRight w:val="0"/>
      <w:marTop w:val="0"/>
      <w:marBottom w:val="0"/>
      <w:divBdr>
        <w:top w:val="none" w:sz="0" w:space="0" w:color="auto"/>
        <w:left w:val="none" w:sz="0" w:space="0" w:color="auto"/>
        <w:bottom w:val="none" w:sz="0" w:space="0" w:color="auto"/>
        <w:right w:val="none" w:sz="0" w:space="0" w:color="auto"/>
      </w:divBdr>
    </w:div>
    <w:div w:id="733700148">
      <w:marLeft w:val="0"/>
      <w:marRight w:val="0"/>
      <w:marTop w:val="0"/>
      <w:marBottom w:val="0"/>
      <w:divBdr>
        <w:top w:val="none" w:sz="0" w:space="0" w:color="auto"/>
        <w:left w:val="none" w:sz="0" w:space="0" w:color="auto"/>
        <w:bottom w:val="none" w:sz="0" w:space="0" w:color="auto"/>
        <w:right w:val="none" w:sz="0" w:space="0" w:color="auto"/>
      </w:divBdr>
    </w:div>
    <w:div w:id="733700149">
      <w:marLeft w:val="0"/>
      <w:marRight w:val="0"/>
      <w:marTop w:val="0"/>
      <w:marBottom w:val="0"/>
      <w:divBdr>
        <w:top w:val="none" w:sz="0" w:space="0" w:color="auto"/>
        <w:left w:val="none" w:sz="0" w:space="0" w:color="auto"/>
        <w:bottom w:val="none" w:sz="0" w:space="0" w:color="auto"/>
        <w:right w:val="none" w:sz="0" w:space="0" w:color="auto"/>
      </w:divBdr>
    </w:div>
    <w:div w:id="733700150">
      <w:marLeft w:val="0"/>
      <w:marRight w:val="0"/>
      <w:marTop w:val="0"/>
      <w:marBottom w:val="0"/>
      <w:divBdr>
        <w:top w:val="none" w:sz="0" w:space="0" w:color="auto"/>
        <w:left w:val="none" w:sz="0" w:space="0" w:color="auto"/>
        <w:bottom w:val="none" w:sz="0" w:space="0" w:color="auto"/>
        <w:right w:val="none" w:sz="0" w:space="0" w:color="auto"/>
      </w:divBdr>
    </w:div>
    <w:div w:id="733700151">
      <w:marLeft w:val="0"/>
      <w:marRight w:val="0"/>
      <w:marTop w:val="0"/>
      <w:marBottom w:val="0"/>
      <w:divBdr>
        <w:top w:val="none" w:sz="0" w:space="0" w:color="auto"/>
        <w:left w:val="none" w:sz="0" w:space="0" w:color="auto"/>
        <w:bottom w:val="none" w:sz="0" w:space="0" w:color="auto"/>
        <w:right w:val="none" w:sz="0" w:space="0" w:color="auto"/>
      </w:divBdr>
    </w:div>
    <w:div w:id="733700152">
      <w:marLeft w:val="0"/>
      <w:marRight w:val="0"/>
      <w:marTop w:val="0"/>
      <w:marBottom w:val="0"/>
      <w:divBdr>
        <w:top w:val="none" w:sz="0" w:space="0" w:color="auto"/>
        <w:left w:val="none" w:sz="0" w:space="0" w:color="auto"/>
        <w:bottom w:val="none" w:sz="0" w:space="0" w:color="auto"/>
        <w:right w:val="none" w:sz="0" w:space="0" w:color="auto"/>
      </w:divBdr>
    </w:div>
    <w:div w:id="733700153">
      <w:marLeft w:val="0"/>
      <w:marRight w:val="0"/>
      <w:marTop w:val="0"/>
      <w:marBottom w:val="0"/>
      <w:divBdr>
        <w:top w:val="none" w:sz="0" w:space="0" w:color="auto"/>
        <w:left w:val="none" w:sz="0" w:space="0" w:color="auto"/>
        <w:bottom w:val="none" w:sz="0" w:space="0" w:color="auto"/>
        <w:right w:val="none" w:sz="0" w:space="0" w:color="auto"/>
      </w:divBdr>
    </w:div>
    <w:div w:id="733700154">
      <w:marLeft w:val="0"/>
      <w:marRight w:val="0"/>
      <w:marTop w:val="0"/>
      <w:marBottom w:val="0"/>
      <w:divBdr>
        <w:top w:val="none" w:sz="0" w:space="0" w:color="auto"/>
        <w:left w:val="none" w:sz="0" w:space="0" w:color="auto"/>
        <w:bottom w:val="none" w:sz="0" w:space="0" w:color="auto"/>
        <w:right w:val="none" w:sz="0" w:space="0" w:color="auto"/>
      </w:divBdr>
    </w:div>
    <w:div w:id="733700155">
      <w:marLeft w:val="0"/>
      <w:marRight w:val="0"/>
      <w:marTop w:val="0"/>
      <w:marBottom w:val="0"/>
      <w:divBdr>
        <w:top w:val="none" w:sz="0" w:space="0" w:color="auto"/>
        <w:left w:val="none" w:sz="0" w:space="0" w:color="auto"/>
        <w:bottom w:val="none" w:sz="0" w:space="0" w:color="auto"/>
        <w:right w:val="none" w:sz="0" w:space="0" w:color="auto"/>
      </w:divBdr>
    </w:div>
    <w:div w:id="733700156">
      <w:marLeft w:val="0"/>
      <w:marRight w:val="0"/>
      <w:marTop w:val="0"/>
      <w:marBottom w:val="0"/>
      <w:divBdr>
        <w:top w:val="none" w:sz="0" w:space="0" w:color="auto"/>
        <w:left w:val="none" w:sz="0" w:space="0" w:color="auto"/>
        <w:bottom w:val="none" w:sz="0" w:space="0" w:color="auto"/>
        <w:right w:val="none" w:sz="0" w:space="0" w:color="auto"/>
      </w:divBdr>
    </w:div>
    <w:div w:id="733700157">
      <w:marLeft w:val="0"/>
      <w:marRight w:val="0"/>
      <w:marTop w:val="0"/>
      <w:marBottom w:val="0"/>
      <w:divBdr>
        <w:top w:val="none" w:sz="0" w:space="0" w:color="auto"/>
        <w:left w:val="none" w:sz="0" w:space="0" w:color="auto"/>
        <w:bottom w:val="none" w:sz="0" w:space="0" w:color="auto"/>
        <w:right w:val="none" w:sz="0" w:space="0" w:color="auto"/>
      </w:divBdr>
    </w:div>
    <w:div w:id="733700158">
      <w:marLeft w:val="0"/>
      <w:marRight w:val="0"/>
      <w:marTop w:val="0"/>
      <w:marBottom w:val="0"/>
      <w:divBdr>
        <w:top w:val="none" w:sz="0" w:space="0" w:color="auto"/>
        <w:left w:val="none" w:sz="0" w:space="0" w:color="auto"/>
        <w:bottom w:val="none" w:sz="0" w:space="0" w:color="auto"/>
        <w:right w:val="none" w:sz="0" w:space="0" w:color="auto"/>
      </w:divBdr>
    </w:div>
    <w:div w:id="733700159">
      <w:marLeft w:val="0"/>
      <w:marRight w:val="0"/>
      <w:marTop w:val="0"/>
      <w:marBottom w:val="0"/>
      <w:divBdr>
        <w:top w:val="none" w:sz="0" w:space="0" w:color="auto"/>
        <w:left w:val="none" w:sz="0" w:space="0" w:color="auto"/>
        <w:bottom w:val="none" w:sz="0" w:space="0" w:color="auto"/>
        <w:right w:val="none" w:sz="0" w:space="0" w:color="auto"/>
      </w:divBdr>
    </w:div>
    <w:div w:id="733700160">
      <w:marLeft w:val="0"/>
      <w:marRight w:val="0"/>
      <w:marTop w:val="0"/>
      <w:marBottom w:val="0"/>
      <w:divBdr>
        <w:top w:val="none" w:sz="0" w:space="0" w:color="auto"/>
        <w:left w:val="none" w:sz="0" w:space="0" w:color="auto"/>
        <w:bottom w:val="none" w:sz="0" w:space="0" w:color="auto"/>
        <w:right w:val="none" w:sz="0" w:space="0" w:color="auto"/>
      </w:divBdr>
    </w:div>
    <w:div w:id="733700161">
      <w:marLeft w:val="0"/>
      <w:marRight w:val="0"/>
      <w:marTop w:val="0"/>
      <w:marBottom w:val="0"/>
      <w:divBdr>
        <w:top w:val="none" w:sz="0" w:space="0" w:color="auto"/>
        <w:left w:val="none" w:sz="0" w:space="0" w:color="auto"/>
        <w:bottom w:val="none" w:sz="0" w:space="0" w:color="auto"/>
        <w:right w:val="none" w:sz="0" w:space="0" w:color="auto"/>
      </w:divBdr>
    </w:div>
    <w:div w:id="733700162">
      <w:marLeft w:val="0"/>
      <w:marRight w:val="0"/>
      <w:marTop w:val="0"/>
      <w:marBottom w:val="0"/>
      <w:divBdr>
        <w:top w:val="none" w:sz="0" w:space="0" w:color="auto"/>
        <w:left w:val="none" w:sz="0" w:space="0" w:color="auto"/>
        <w:bottom w:val="none" w:sz="0" w:space="0" w:color="auto"/>
        <w:right w:val="none" w:sz="0" w:space="0" w:color="auto"/>
      </w:divBdr>
    </w:div>
    <w:div w:id="733700163">
      <w:marLeft w:val="0"/>
      <w:marRight w:val="0"/>
      <w:marTop w:val="0"/>
      <w:marBottom w:val="0"/>
      <w:divBdr>
        <w:top w:val="none" w:sz="0" w:space="0" w:color="auto"/>
        <w:left w:val="none" w:sz="0" w:space="0" w:color="auto"/>
        <w:bottom w:val="none" w:sz="0" w:space="0" w:color="auto"/>
        <w:right w:val="none" w:sz="0" w:space="0" w:color="auto"/>
      </w:divBdr>
    </w:div>
    <w:div w:id="733700164">
      <w:marLeft w:val="0"/>
      <w:marRight w:val="0"/>
      <w:marTop w:val="0"/>
      <w:marBottom w:val="0"/>
      <w:divBdr>
        <w:top w:val="none" w:sz="0" w:space="0" w:color="auto"/>
        <w:left w:val="none" w:sz="0" w:space="0" w:color="auto"/>
        <w:bottom w:val="none" w:sz="0" w:space="0" w:color="auto"/>
        <w:right w:val="none" w:sz="0" w:space="0" w:color="auto"/>
      </w:divBdr>
    </w:div>
    <w:div w:id="733700165">
      <w:marLeft w:val="0"/>
      <w:marRight w:val="0"/>
      <w:marTop w:val="0"/>
      <w:marBottom w:val="0"/>
      <w:divBdr>
        <w:top w:val="none" w:sz="0" w:space="0" w:color="auto"/>
        <w:left w:val="none" w:sz="0" w:space="0" w:color="auto"/>
        <w:bottom w:val="none" w:sz="0" w:space="0" w:color="auto"/>
        <w:right w:val="none" w:sz="0" w:space="0" w:color="auto"/>
      </w:divBdr>
    </w:div>
    <w:div w:id="733700166">
      <w:marLeft w:val="0"/>
      <w:marRight w:val="0"/>
      <w:marTop w:val="0"/>
      <w:marBottom w:val="0"/>
      <w:divBdr>
        <w:top w:val="none" w:sz="0" w:space="0" w:color="auto"/>
        <w:left w:val="none" w:sz="0" w:space="0" w:color="auto"/>
        <w:bottom w:val="none" w:sz="0" w:space="0" w:color="auto"/>
        <w:right w:val="none" w:sz="0" w:space="0" w:color="auto"/>
      </w:divBdr>
    </w:div>
    <w:div w:id="733700167">
      <w:marLeft w:val="0"/>
      <w:marRight w:val="0"/>
      <w:marTop w:val="0"/>
      <w:marBottom w:val="0"/>
      <w:divBdr>
        <w:top w:val="none" w:sz="0" w:space="0" w:color="auto"/>
        <w:left w:val="none" w:sz="0" w:space="0" w:color="auto"/>
        <w:bottom w:val="none" w:sz="0" w:space="0" w:color="auto"/>
        <w:right w:val="none" w:sz="0" w:space="0" w:color="auto"/>
      </w:divBdr>
    </w:div>
    <w:div w:id="733700168">
      <w:marLeft w:val="0"/>
      <w:marRight w:val="0"/>
      <w:marTop w:val="0"/>
      <w:marBottom w:val="0"/>
      <w:divBdr>
        <w:top w:val="none" w:sz="0" w:space="0" w:color="auto"/>
        <w:left w:val="none" w:sz="0" w:space="0" w:color="auto"/>
        <w:bottom w:val="none" w:sz="0" w:space="0" w:color="auto"/>
        <w:right w:val="none" w:sz="0" w:space="0" w:color="auto"/>
      </w:divBdr>
    </w:div>
    <w:div w:id="733700169">
      <w:marLeft w:val="0"/>
      <w:marRight w:val="0"/>
      <w:marTop w:val="0"/>
      <w:marBottom w:val="0"/>
      <w:divBdr>
        <w:top w:val="none" w:sz="0" w:space="0" w:color="auto"/>
        <w:left w:val="none" w:sz="0" w:space="0" w:color="auto"/>
        <w:bottom w:val="none" w:sz="0" w:space="0" w:color="auto"/>
        <w:right w:val="none" w:sz="0" w:space="0" w:color="auto"/>
      </w:divBdr>
    </w:div>
    <w:div w:id="733700170">
      <w:marLeft w:val="0"/>
      <w:marRight w:val="0"/>
      <w:marTop w:val="0"/>
      <w:marBottom w:val="0"/>
      <w:divBdr>
        <w:top w:val="none" w:sz="0" w:space="0" w:color="auto"/>
        <w:left w:val="none" w:sz="0" w:space="0" w:color="auto"/>
        <w:bottom w:val="none" w:sz="0" w:space="0" w:color="auto"/>
        <w:right w:val="none" w:sz="0" w:space="0" w:color="auto"/>
      </w:divBdr>
    </w:div>
    <w:div w:id="733700171">
      <w:marLeft w:val="0"/>
      <w:marRight w:val="0"/>
      <w:marTop w:val="0"/>
      <w:marBottom w:val="0"/>
      <w:divBdr>
        <w:top w:val="none" w:sz="0" w:space="0" w:color="auto"/>
        <w:left w:val="none" w:sz="0" w:space="0" w:color="auto"/>
        <w:bottom w:val="none" w:sz="0" w:space="0" w:color="auto"/>
        <w:right w:val="none" w:sz="0" w:space="0" w:color="auto"/>
      </w:divBdr>
    </w:div>
    <w:div w:id="733700172">
      <w:marLeft w:val="0"/>
      <w:marRight w:val="0"/>
      <w:marTop w:val="0"/>
      <w:marBottom w:val="0"/>
      <w:divBdr>
        <w:top w:val="none" w:sz="0" w:space="0" w:color="auto"/>
        <w:left w:val="none" w:sz="0" w:space="0" w:color="auto"/>
        <w:bottom w:val="none" w:sz="0" w:space="0" w:color="auto"/>
        <w:right w:val="none" w:sz="0" w:space="0" w:color="auto"/>
      </w:divBdr>
    </w:div>
    <w:div w:id="733700173">
      <w:marLeft w:val="0"/>
      <w:marRight w:val="0"/>
      <w:marTop w:val="0"/>
      <w:marBottom w:val="0"/>
      <w:divBdr>
        <w:top w:val="none" w:sz="0" w:space="0" w:color="auto"/>
        <w:left w:val="none" w:sz="0" w:space="0" w:color="auto"/>
        <w:bottom w:val="none" w:sz="0" w:space="0" w:color="auto"/>
        <w:right w:val="none" w:sz="0" w:space="0" w:color="auto"/>
      </w:divBdr>
    </w:div>
    <w:div w:id="733700174">
      <w:marLeft w:val="0"/>
      <w:marRight w:val="0"/>
      <w:marTop w:val="0"/>
      <w:marBottom w:val="0"/>
      <w:divBdr>
        <w:top w:val="none" w:sz="0" w:space="0" w:color="auto"/>
        <w:left w:val="none" w:sz="0" w:space="0" w:color="auto"/>
        <w:bottom w:val="none" w:sz="0" w:space="0" w:color="auto"/>
        <w:right w:val="none" w:sz="0" w:space="0" w:color="auto"/>
      </w:divBdr>
    </w:div>
    <w:div w:id="733700175">
      <w:marLeft w:val="0"/>
      <w:marRight w:val="0"/>
      <w:marTop w:val="0"/>
      <w:marBottom w:val="0"/>
      <w:divBdr>
        <w:top w:val="none" w:sz="0" w:space="0" w:color="auto"/>
        <w:left w:val="none" w:sz="0" w:space="0" w:color="auto"/>
        <w:bottom w:val="none" w:sz="0" w:space="0" w:color="auto"/>
        <w:right w:val="none" w:sz="0" w:space="0" w:color="auto"/>
      </w:divBdr>
    </w:div>
    <w:div w:id="733700176">
      <w:marLeft w:val="0"/>
      <w:marRight w:val="0"/>
      <w:marTop w:val="0"/>
      <w:marBottom w:val="0"/>
      <w:divBdr>
        <w:top w:val="none" w:sz="0" w:space="0" w:color="auto"/>
        <w:left w:val="none" w:sz="0" w:space="0" w:color="auto"/>
        <w:bottom w:val="none" w:sz="0" w:space="0" w:color="auto"/>
        <w:right w:val="none" w:sz="0" w:space="0" w:color="auto"/>
      </w:divBdr>
    </w:div>
    <w:div w:id="733700177">
      <w:marLeft w:val="0"/>
      <w:marRight w:val="0"/>
      <w:marTop w:val="0"/>
      <w:marBottom w:val="0"/>
      <w:divBdr>
        <w:top w:val="none" w:sz="0" w:space="0" w:color="auto"/>
        <w:left w:val="none" w:sz="0" w:space="0" w:color="auto"/>
        <w:bottom w:val="none" w:sz="0" w:space="0" w:color="auto"/>
        <w:right w:val="none" w:sz="0" w:space="0" w:color="auto"/>
      </w:divBdr>
    </w:div>
    <w:div w:id="733700178">
      <w:marLeft w:val="0"/>
      <w:marRight w:val="0"/>
      <w:marTop w:val="0"/>
      <w:marBottom w:val="0"/>
      <w:divBdr>
        <w:top w:val="none" w:sz="0" w:space="0" w:color="auto"/>
        <w:left w:val="none" w:sz="0" w:space="0" w:color="auto"/>
        <w:bottom w:val="none" w:sz="0" w:space="0" w:color="auto"/>
        <w:right w:val="none" w:sz="0" w:space="0" w:color="auto"/>
      </w:divBdr>
    </w:div>
    <w:div w:id="733700179">
      <w:marLeft w:val="0"/>
      <w:marRight w:val="0"/>
      <w:marTop w:val="0"/>
      <w:marBottom w:val="0"/>
      <w:divBdr>
        <w:top w:val="none" w:sz="0" w:space="0" w:color="auto"/>
        <w:left w:val="none" w:sz="0" w:space="0" w:color="auto"/>
        <w:bottom w:val="none" w:sz="0" w:space="0" w:color="auto"/>
        <w:right w:val="none" w:sz="0" w:space="0" w:color="auto"/>
      </w:divBdr>
    </w:div>
    <w:div w:id="733700180">
      <w:marLeft w:val="0"/>
      <w:marRight w:val="0"/>
      <w:marTop w:val="0"/>
      <w:marBottom w:val="0"/>
      <w:divBdr>
        <w:top w:val="none" w:sz="0" w:space="0" w:color="auto"/>
        <w:left w:val="none" w:sz="0" w:space="0" w:color="auto"/>
        <w:bottom w:val="none" w:sz="0" w:space="0" w:color="auto"/>
        <w:right w:val="none" w:sz="0" w:space="0" w:color="auto"/>
      </w:divBdr>
    </w:div>
    <w:div w:id="733700181">
      <w:marLeft w:val="0"/>
      <w:marRight w:val="0"/>
      <w:marTop w:val="0"/>
      <w:marBottom w:val="0"/>
      <w:divBdr>
        <w:top w:val="none" w:sz="0" w:space="0" w:color="auto"/>
        <w:left w:val="none" w:sz="0" w:space="0" w:color="auto"/>
        <w:bottom w:val="none" w:sz="0" w:space="0" w:color="auto"/>
        <w:right w:val="none" w:sz="0" w:space="0" w:color="auto"/>
      </w:divBdr>
    </w:div>
    <w:div w:id="733700182">
      <w:marLeft w:val="0"/>
      <w:marRight w:val="0"/>
      <w:marTop w:val="0"/>
      <w:marBottom w:val="0"/>
      <w:divBdr>
        <w:top w:val="none" w:sz="0" w:space="0" w:color="auto"/>
        <w:left w:val="none" w:sz="0" w:space="0" w:color="auto"/>
        <w:bottom w:val="none" w:sz="0" w:space="0" w:color="auto"/>
        <w:right w:val="none" w:sz="0" w:space="0" w:color="auto"/>
      </w:divBdr>
    </w:div>
    <w:div w:id="733700183">
      <w:marLeft w:val="0"/>
      <w:marRight w:val="0"/>
      <w:marTop w:val="0"/>
      <w:marBottom w:val="0"/>
      <w:divBdr>
        <w:top w:val="none" w:sz="0" w:space="0" w:color="auto"/>
        <w:left w:val="none" w:sz="0" w:space="0" w:color="auto"/>
        <w:bottom w:val="none" w:sz="0" w:space="0" w:color="auto"/>
        <w:right w:val="none" w:sz="0" w:space="0" w:color="auto"/>
      </w:divBdr>
    </w:div>
    <w:div w:id="733700184">
      <w:marLeft w:val="0"/>
      <w:marRight w:val="0"/>
      <w:marTop w:val="0"/>
      <w:marBottom w:val="0"/>
      <w:divBdr>
        <w:top w:val="none" w:sz="0" w:space="0" w:color="auto"/>
        <w:left w:val="none" w:sz="0" w:space="0" w:color="auto"/>
        <w:bottom w:val="none" w:sz="0" w:space="0" w:color="auto"/>
        <w:right w:val="none" w:sz="0" w:space="0" w:color="auto"/>
      </w:divBdr>
    </w:div>
    <w:div w:id="733700185">
      <w:marLeft w:val="0"/>
      <w:marRight w:val="0"/>
      <w:marTop w:val="0"/>
      <w:marBottom w:val="0"/>
      <w:divBdr>
        <w:top w:val="none" w:sz="0" w:space="0" w:color="auto"/>
        <w:left w:val="none" w:sz="0" w:space="0" w:color="auto"/>
        <w:bottom w:val="none" w:sz="0" w:space="0" w:color="auto"/>
        <w:right w:val="none" w:sz="0" w:space="0" w:color="auto"/>
      </w:divBdr>
    </w:div>
    <w:div w:id="733700186">
      <w:marLeft w:val="0"/>
      <w:marRight w:val="0"/>
      <w:marTop w:val="0"/>
      <w:marBottom w:val="0"/>
      <w:divBdr>
        <w:top w:val="none" w:sz="0" w:space="0" w:color="auto"/>
        <w:left w:val="none" w:sz="0" w:space="0" w:color="auto"/>
        <w:bottom w:val="none" w:sz="0" w:space="0" w:color="auto"/>
        <w:right w:val="none" w:sz="0" w:space="0" w:color="auto"/>
      </w:divBdr>
    </w:div>
    <w:div w:id="733700187">
      <w:marLeft w:val="0"/>
      <w:marRight w:val="0"/>
      <w:marTop w:val="0"/>
      <w:marBottom w:val="0"/>
      <w:divBdr>
        <w:top w:val="none" w:sz="0" w:space="0" w:color="auto"/>
        <w:left w:val="none" w:sz="0" w:space="0" w:color="auto"/>
        <w:bottom w:val="none" w:sz="0" w:space="0" w:color="auto"/>
        <w:right w:val="none" w:sz="0" w:space="0" w:color="auto"/>
      </w:divBdr>
    </w:div>
    <w:div w:id="733700188">
      <w:marLeft w:val="0"/>
      <w:marRight w:val="0"/>
      <w:marTop w:val="0"/>
      <w:marBottom w:val="0"/>
      <w:divBdr>
        <w:top w:val="none" w:sz="0" w:space="0" w:color="auto"/>
        <w:left w:val="none" w:sz="0" w:space="0" w:color="auto"/>
        <w:bottom w:val="none" w:sz="0" w:space="0" w:color="auto"/>
        <w:right w:val="none" w:sz="0" w:space="0" w:color="auto"/>
      </w:divBdr>
    </w:div>
    <w:div w:id="733700189">
      <w:marLeft w:val="0"/>
      <w:marRight w:val="0"/>
      <w:marTop w:val="0"/>
      <w:marBottom w:val="0"/>
      <w:divBdr>
        <w:top w:val="none" w:sz="0" w:space="0" w:color="auto"/>
        <w:left w:val="none" w:sz="0" w:space="0" w:color="auto"/>
        <w:bottom w:val="none" w:sz="0" w:space="0" w:color="auto"/>
        <w:right w:val="none" w:sz="0" w:space="0" w:color="auto"/>
      </w:divBdr>
    </w:div>
    <w:div w:id="733700190">
      <w:marLeft w:val="0"/>
      <w:marRight w:val="0"/>
      <w:marTop w:val="0"/>
      <w:marBottom w:val="0"/>
      <w:divBdr>
        <w:top w:val="none" w:sz="0" w:space="0" w:color="auto"/>
        <w:left w:val="none" w:sz="0" w:space="0" w:color="auto"/>
        <w:bottom w:val="none" w:sz="0" w:space="0" w:color="auto"/>
        <w:right w:val="none" w:sz="0" w:space="0" w:color="auto"/>
      </w:divBdr>
    </w:div>
    <w:div w:id="733700191">
      <w:marLeft w:val="0"/>
      <w:marRight w:val="0"/>
      <w:marTop w:val="0"/>
      <w:marBottom w:val="0"/>
      <w:divBdr>
        <w:top w:val="none" w:sz="0" w:space="0" w:color="auto"/>
        <w:left w:val="none" w:sz="0" w:space="0" w:color="auto"/>
        <w:bottom w:val="none" w:sz="0" w:space="0" w:color="auto"/>
        <w:right w:val="none" w:sz="0" w:space="0" w:color="auto"/>
      </w:divBdr>
    </w:div>
    <w:div w:id="733700192">
      <w:marLeft w:val="0"/>
      <w:marRight w:val="0"/>
      <w:marTop w:val="0"/>
      <w:marBottom w:val="0"/>
      <w:divBdr>
        <w:top w:val="none" w:sz="0" w:space="0" w:color="auto"/>
        <w:left w:val="none" w:sz="0" w:space="0" w:color="auto"/>
        <w:bottom w:val="none" w:sz="0" w:space="0" w:color="auto"/>
        <w:right w:val="none" w:sz="0" w:space="0" w:color="auto"/>
      </w:divBdr>
    </w:div>
    <w:div w:id="733700193">
      <w:marLeft w:val="0"/>
      <w:marRight w:val="0"/>
      <w:marTop w:val="0"/>
      <w:marBottom w:val="0"/>
      <w:divBdr>
        <w:top w:val="none" w:sz="0" w:space="0" w:color="auto"/>
        <w:left w:val="none" w:sz="0" w:space="0" w:color="auto"/>
        <w:bottom w:val="none" w:sz="0" w:space="0" w:color="auto"/>
        <w:right w:val="none" w:sz="0" w:space="0" w:color="auto"/>
      </w:divBdr>
    </w:div>
    <w:div w:id="733700194">
      <w:marLeft w:val="0"/>
      <w:marRight w:val="0"/>
      <w:marTop w:val="0"/>
      <w:marBottom w:val="0"/>
      <w:divBdr>
        <w:top w:val="none" w:sz="0" w:space="0" w:color="auto"/>
        <w:left w:val="none" w:sz="0" w:space="0" w:color="auto"/>
        <w:bottom w:val="none" w:sz="0" w:space="0" w:color="auto"/>
        <w:right w:val="none" w:sz="0" w:space="0" w:color="auto"/>
      </w:divBdr>
    </w:div>
    <w:div w:id="733700195">
      <w:marLeft w:val="0"/>
      <w:marRight w:val="0"/>
      <w:marTop w:val="0"/>
      <w:marBottom w:val="0"/>
      <w:divBdr>
        <w:top w:val="none" w:sz="0" w:space="0" w:color="auto"/>
        <w:left w:val="none" w:sz="0" w:space="0" w:color="auto"/>
        <w:bottom w:val="none" w:sz="0" w:space="0" w:color="auto"/>
        <w:right w:val="none" w:sz="0" w:space="0" w:color="auto"/>
      </w:divBdr>
    </w:div>
    <w:div w:id="733700196">
      <w:marLeft w:val="0"/>
      <w:marRight w:val="0"/>
      <w:marTop w:val="0"/>
      <w:marBottom w:val="0"/>
      <w:divBdr>
        <w:top w:val="none" w:sz="0" w:space="0" w:color="auto"/>
        <w:left w:val="none" w:sz="0" w:space="0" w:color="auto"/>
        <w:bottom w:val="none" w:sz="0" w:space="0" w:color="auto"/>
        <w:right w:val="none" w:sz="0" w:space="0" w:color="auto"/>
      </w:divBdr>
    </w:div>
    <w:div w:id="733700197">
      <w:marLeft w:val="0"/>
      <w:marRight w:val="0"/>
      <w:marTop w:val="0"/>
      <w:marBottom w:val="0"/>
      <w:divBdr>
        <w:top w:val="none" w:sz="0" w:space="0" w:color="auto"/>
        <w:left w:val="none" w:sz="0" w:space="0" w:color="auto"/>
        <w:bottom w:val="none" w:sz="0" w:space="0" w:color="auto"/>
        <w:right w:val="none" w:sz="0" w:space="0" w:color="auto"/>
      </w:divBdr>
    </w:div>
    <w:div w:id="733700198">
      <w:marLeft w:val="0"/>
      <w:marRight w:val="0"/>
      <w:marTop w:val="0"/>
      <w:marBottom w:val="0"/>
      <w:divBdr>
        <w:top w:val="none" w:sz="0" w:space="0" w:color="auto"/>
        <w:left w:val="none" w:sz="0" w:space="0" w:color="auto"/>
        <w:bottom w:val="none" w:sz="0" w:space="0" w:color="auto"/>
        <w:right w:val="none" w:sz="0" w:space="0" w:color="auto"/>
      </w:divBdr>
    </w:div>
    <w:div w:id="733700199">
      <w:marLeft w:val="0"/>
      <w:marRight w:val="0"/>
      <w:marTop w:val="0"/>
      <w:marBottom w:val="0"/>
      <w:divBdr>
        <w:top w:val="none" w:sz="0" w:space="0" w:color="auto"/>
        <w:left w:val="none" w:sz="0" w:space="0" w:color="auto"/>
        <w:bottom w:val="none" w:sz="0" w:space="0" w:color="auto"/>
        <w:right w:val="none" w:sz="0" w:space="0" w:color="auto"/>
      </w:divBdr>
    </w:div>
    <w:div w:id="733700200">
      <w:marLeft w:val="0"/>
      <w:marRight w:val="0"/>
      <w:marTop w:val="0"/>
      <w:marBottom w:val="0"/>
      <w:divBdr>
        <w:top w:val="none" w:sz="0" w:space="0" w:color="auto"/>
        <w:left w:val="none" w:sz="0" w:space="0" w:color="auto"/>
        <w:bottom w:val="none" w:sz="0" w:space="0" w:color="auto"/>
        <w:right w:val="none" w:sz="0" w:space="0" w:color="auto"/>
      </w:divBdr>
    </w:div>
    <w:div w:id="733700201">
      <w:marLeft w:val="0"/>
      <w:marRight w:val="0"/>
      <w:marTop w:val="0"/>
      <w:marBottom w:val="0"/>
      <w:divBdr>
        <w:top w:val="none" w:sz="0" w:space="0" w:color="auto"/>
        <w:left w:val="none" w:sz="0" w:space="0" w:color="auto"/>
        <w:bottom w:val="none" w:sz="0" w:space="0" w:color="auto"/>
        <w:right w:val="none" w:sz="0" w:space="0" w:color="auto"/>
      </w:divBdr>
    </w:div>
    <w:div w:id="733700202">
      <w:marLeft w:val="0"/>
      <w:marRight w:val="0"/>
      <w:marTop w:val="0"/>
      <w:marBottom w:val="0"/>
      <w:divBdr>
        <w:top w:val="none" w:sz="0" w:space="0" w:color="auto"/>
        <w:left w:val="none" w:sz="0" w:space="0" w:color="auto"/>
        <w:bottom w:val="none" w:sz="0" w:space="0" w:color="auto"/>
        <w:right w:val="none" w:sz="0" w:space="0" w:color="auto"/>
      </w:divBdr>
    </w:div>
    <w:div w:id="733700203">
      <w:marLeft w:val="0"/>
      <w:marRight w:val="0"/>
      <w:marTop w:val="0"/>
      <w:marBottom w:val="0"/>
      <w:divBdr>
        <w:top w:val="none" w:sz="0" w:space="0" w:color="auto"/>
        <w:left w:val="none" w:sz="0" w:space="0" w:color="auto"/>
        <w:bottom w:val="none" w:sz="0" w:space="0" w:color="auto"/>
        <w:right w:val="none" w:sz="0" w:space="0" w:color="auto"/>
      </w:divBdr>
    </w:div>
    <w:div w:id="733700204">
      <w:marLeft w:val="0"/>
      <w:marRight w:val="0"/>
      <w:marTop w:val="0"/>
      <w:marBottom w:val="0"/>
      <w:divBdr>
        <w:top w:val="none" w:sz="0" w:space="0" w:color="auto"/>
        <w:left w:val="none" w:sz="0" w:space="0" w:color="auto"/>
        <w:bottom w:val="none" w:sz="0" w:space="0" w:color="auto"/>
        <w:right w:val="none" w:sz="0" w:space="0" w:color="auto"/>
      </w:divBdr>
    </w:div>
    <w:div w:id="733700205">
      <w:marLeft w:val="0"/>
      <w:marRight w:val="0"/>
      <w:marTop w:val="0"/>
      <w:marBottom w:val="0"/>
      <w:divBdr>
        <w:top w:val="none" w:sz="0" w:space="0" w:color="auto"/>
        <w:left w:val="none" w:sz="0" w:space="0" w:color="auto"/>
        <w:bottom w:val="none" w:sz="0" w:space="0" w:color="auto"/>
        <w:right w:val="none" w:sz="0" w:space="0" w:color="auto"/>
      </w:divBdr>
    </w:div>
    <w:div w:id="733700206">
      <w:marLeft w:val="0"/>
      <w:marRight w:val="0"/>
      <w:marTop w:val="0"/>
      <w:marBottom w:val="0"/>
      <w:divBdr>
        <w:top w:val="none" w:sz="0" w:space="0" w:color="auto"/>
        <w:left w:val="none" w:sz="0" w:space="0" w:color="auto"/>
        <w:bottom w:val="none" w:sz="0" w:space="0" w:color="auto"/>
        <w:right w:val="none" w:sz="0" w:space="0" w:color="auto"/>
      </w:divBdr>
    </w:div>
    <w:div w:id="733700207">
      <w:marLeft w:val="0"/>
      <w:marRight w:val="0"/>
      <w:marTop w:val="0"/>
      <w:marBottom w:val="0"/>
      <w:divBdr>
        <w:top w:val="none" w:sz="0" w:space="0" w:color="auto"/>
        <w:left w:val="none" w:sz="0" w:space="0" w:color="auto"/>
        <w:bottom w:val="none" w:sz="0" w:space="0" w:color="auto"/>
        <w:right w:val="none" w:sz="0" w:space="0" w:color="auto"/>
      </w:divBdr>
    </w:div>
    <w:div w:id="733700208">
      <w:marLeft w:val="0"/>
      <w:marRight w:val="0"/>
      <w:marTop w:val="0"/>
      <w:marBottom w:val="0"/>
      <w:divBdr>
        <w:top w:val="none" w:sz="0" w:space="0" w:color="auto"/>
        <w:left w:val="none" w:sz="0" w:space="0" w:color="auto"/>
        <w:bottom w:val="none" w:sz="0" w:space="0" w:color="auto"/>
        <w:right w:val="none" w:sz="0" w:space="0" w:color="auto"/>
      </w:divBdr>
    </w:div>
    <w:div w:id="733700209">
      <w:marLeft w:val="0"/>
      <w:marRight w:val="0"/>
      <w:marTop w:val="0"/>
      <w:marBottom w:val="0"/>
      <w:divBdr>
        <w:top w:val="none" w:sz="0" w:space="0" w:color="auto"/>
        <w:left w:val="none" w:sz="0" w:space="0" w:color="auto"/>
        <w:bottom w:val="none" w:sz="0" w:space="0" w:color="auto"/>
        <w:right w:val="none" w:sz="0" w:space="0" w:color="auto"/>
      </w:divBdr>
    </w:div>
    <w:div w:id="733700210">
      <w:marLeft w:val="0"/>
      <w:marRight w:val="0"/>
      <w:marTop w:val="0"/>
      <w:marBottom w:val="0"/>
      <w:divBdr>
        <w:top w:val="none" w:sz="0" w:space="0" w:color="auto"/>
        <w:left w:val="none" w:sz="0" w:space="0" w:color="auto"/>
        <w:bottom w:val="none" w:sz="0" w:space="0" w:color="auto"/>
        <w:right w:val="none" w:sz="0" w:space="0" w:color="auto"/>
      </w:divBdr>
    </w:div>
    <w:div w:id="733700211">
      <w:marLeft w:val="0"/>
      <w:marRight w:val="0"/>
      <w:marTop w:val="0"/>
      <w:marBottom w:val="0"/>
      <w:divBdr>
        <w:top w:val="none" w:sz="0" w:space="0" w:color="auto"/>
        <w:left w:val="none" w:sz="0" w:space="0" w:color="auto"/>
        <w:bottom w:val="none" w:sz="0" w:space="0" w:color="auto"/>
        <w:right w:val="none" w:sz="0" w:space="0" w:color="auto"/>
      </w:divBdr>
    </w:div>
    <w:div w:id="733700212">
      <w:marLeft w:val="0"/>
      <w:marRight w:val="0"/>
      <w:marTop w:val="0"/>
      <w:marBottom w:val="0"/>
      <w:divBdr>
        <w:top w:val="none" w:sz="0" w:space="0" w:color="auto"/>
        <w:left w:val="none" w:sz="0" w:space="0" w:color="auto"/>
        <w:bottom w:val="none" w:sz="0" w:space="0" w:color="auto"/>
        <w:right w:val="none" w:sz="0" w:space="0" w:color="auto"/>
      </w:divBdr>
    </w:div>
    <w:div w:id="733700213">
      <w:marLeft w:val="0"/>
      <w:marRight w:val="0"/>
      <w:marTop w:val="0"/>
      <w:marBottom w:val="0"/>
      <w:divBdr>
        <w:top w:val="none" w:sz="0" w:space="0" w:color="auto"/>
        <w:left w:val="none" w:sz="0" w:space="0" w:color="auto"/>
        <w:bottom w:val="none" w:sz="0" w:space="0" w:color="auto"/>
        <w:right w:val="none" w:sz="0" w:space="0" w:color="auto"/>
      </w:divBdr>
    </w:div>
    <w:div w:id="733700214">
      <w:marLeft w:val="0"/>
      <w:marRight w:val="0"/>
      <w:marTop w:val="0"/>
      <w:marBottom w:val="0"/>
      <w:divBdr>
        <w:top w:val="none" w:sz="0" w:space="0" w:color="auto"/>
        <w:left w:val="none" w:sz="0" w:space="0" w:color="auto"/>
        <w:bottom w:val="none" w:sz="0" w:space="0" w:color="auto"/>
        <w:right w:val="none" w:sz="0" w:space="0" w:color="auto"/>
      </w:divBdr>
    </w:div>
    <w:div w:id="733700215">
      <w:marLeft w:val="0"/>
      <w:marRight w:val="0"/>
      <w:marTop w:val="0"/>
      <w:marBottom w:val="0"/>
      <w:divBdr>
        <w:top w:val="none" w:sz="0" w:space="0" w:color="auto"/>
        <w:left w:val="none" w:sz="0" w:space="0" w:color="auto"/>
        <w:bottom w:val="none" w:sz="0" w:space="0" w:color="auto"/>
        <w:right w:val="none" w:sz="0" w:space="0" w:color="auto"/>
      </w:divBdr>
    </w:div>
    <w:div w:id="733700216">
      <w:marLeft w:val="0"/>
      <w:marRight w:val="0"/>
      <w:marTop w:val="0"/>
      <w:marBottom w:val="0"/>
      <w:divBdr>
        <w:top w:val="none" w:sz="0" w:space="0" w:color="auto"/>
        <w:left w:val="none" w:sz="0" w:space="0" w:color="auto"/>
        <w:bottom w:val="none" w:sz="0" w:space="0" w:color="auto"/>
        <w:right w:val="none" w:sz="0" w:space="0" w:color="auto"/>
      </w:divBdr>
    </w:div>
    <w:div w:id="733700217">
      <w:marLeft w:val="0"/>
      <w:marRight w:val="0"/>
      <w:marTop w:val="0"/>
      <w:marBottom w:val="0"/>
      <w:divBdr>
        <w:top w:val="none" w:sz="0" w:space="0" w:color="auto"/>
        <w:left w:val="none" w:sz="0" w:space="0" w:color="auto"/>
        <w:bottom w:val="none" w:sz="0" w:space="0" w:color="auto"/>
        <w:right w:val="none" w:sz="0" w:space="0" w:color="auto"/>
      </w:divBdr>
    </w:div>
    <w:div w:id="733700218">
      <w:marLeft w:val="0"/>
      <w:marRight w:val="0"/>
      <w:marTop w:val="0"/>
      <w:marBottom w:val="0"/>
      <w:divBdr>
        <w:top w:val="none" w:sz="0" w:space="0" w:color="auto"/>
        <w:left w:val="none" w:sz="0" w:space="0" w:color="auto"/>
        <w:bottom w:val="none" w:sz="0" w:space="0" w:color="auto"/>
        <w:right w:val="none" w:sz="0" w:space="0" w:color="auto"/>
      </w:divBdr>
    </w:div>
    <w:div w:id="733700219">
      <w:marLeft w:val="0"/>
      <w:marRight w:val="0"/>
      <w:marTop w:val="0"/>
      <w:marBottom w:val="0"/>
      <w:divBdr>
        <w:top w:val="none" w:sz="0" w:space="0" w:color="auto"/>
        <w:left w:val="none" w:sz="0" w:space="0" w:color="auto"/>
        <w:bottom w:val="none" w:sz="0" w:space="0" w:color="auto"/>
        <w:right w:val="none" w:sz="0" w:space="0" w:color="auto"/>
      </w:divBdr>
    </w:div>
    <w:div w:id="733700220">
      <w:marLeft w:val="0"/>
      <w:marRight w:val="0"/>
      <w:marTop w:val="0"/>
      <w:marBottom w:val="0"/>
      <w:divBdr>
        <w:top w:val="none" w:sz="0" w:space="0" w:color="auto"/>
        <w:left w:val="none" w:sz="0" w:space="0" w:color="auto"/>
        <w:bottom w:val="none" w:sz="0" w:space="0" w:color="auto"/>
        <w:right w:val="none" w:sz="0" w:space="0" w:color="auto"/>
      </w:divBdr>
    </w:div>
    <w:div w:id="733700221">
      <w:marLeft w:val="0"/>
      <w:marRight w:val="0"/>
      <w:marTop w:val="0"/>
      <w:marBottom w:val="0"/>
      <w:divBdr>
        <w:top w:val="none" w:sz="0" w:space="0" w:color="auto"/>
        <w:left w:val="none" w:sz="0" w:space="0" w:color="auto"/>
        <w:bottom w:val="none" w:sz="0" w:space="0" w:color="auto"/>
        <w:right w:val="none" w:sz="0" w:space="0" w:color="auto"/>
      </w:divBdr>
    </w:div>
    <w:div w:id="733700222">
      <w:marLeft w:val="0"/>
      <w:marRight w:val="0"/>
      <w:marTop w:val="0"/>
      <w:marBottom w:val="0"/>
      <w:divBdr>
        <w:top w:val="none" w:sz="0" w:space="0" w:color="auto"/>
        <w:left w:val="none" w:sz="0" w:space="0" w:color="auto"/>
        <w:bottom w:val="none" w:sz="0" w:space="0" w:color="auto"/>
        <w:right w:val="none" w:sz="0" w:space="0" w:color="auto"/>
      </w:divBdr>
    </w:div>
    <w:div w:id="733700223">
      <w:marLeft w:val="0"/>
      <w:marRight w:val="0"/>
      <w:marTop w:val="0"/>
      <w:marBottom w:val="0"/>
      <w:divBdr>
        <w:top w:val="none" w:sz="0" w:space="0" w:color="auto"/>
        <w:left w:val="none" w:sz="0" w:space="0" w:color="auto"/>
        <w:bottom w:val="none" w:sz="0" w:space="0" w:color="auto"/>
        <w:right w:val="none" w:sz="0" w:space="0" w:color="auto"/>
      </w:divBdr>
    </w:div>
    <w:div w:id="733700224">
      <w:marLeft w:val="0"/>
      <w:marRight w:val="0"/>
      <w:marTop w:val="0"/>
      <w:marBottom w:val="0"/>
      <w:divBdr>
        <w:top w:val="none" w:sz="0" w:space="0" w:color="auto"/>
        <w:left w:val="none" w:sz="0" w:space="0" w:color="auto"/>
        <w:bottom w:val="none" w:sz="0" w:space="0" w:color="auto"/>
        <w:right w:val="none" w:sz="0" w:space="0" w:color="auto"/>
      </w:divBdr>
    </w:div>
    <w:div w:id="733700225">
      <w:marLeft w:val="0"/>
      <w:marRight w:val="0"/>
      <w:marTop w:val="0"/>
      <w:marBottom w:val="0"/>
      <w:divBdr>
        <w:top w:val="none" w:sz="0" w:space="0" w:color="auto"/>
        <w:left w:val="none" w:sz="0" w:space="0" w:color="auto"/>
        <w:bottom w:val="none" w:sz="0" w:space="0" w:color="auto"/>
        <w:right w:val="none" w:sz="0" w:space="0" w:color="auto"/>
      </w:divBdr>
    </w:div>
    <w:div w:id="733700226">
      <w:marLeft w:val="0"/>
      <w:marRight w:val="0"/>
      <w:marTop w:val="0"/>
      <w:marBottom w:val="0"/>
      <w:divBdr>
        <w:top w:val="none" w:sz="0" w:space="0" w:color="auto"/>
        <w:left w:val="none" w:sz="0" w:space="0" w:color="auto"/>
        <w:bottom w:val="none" w:sz="0" w:space="0" w:color="auto"/>
        <w:right w:val="none" w:sz="0" w:space="0" w:color="auto"/>
      </w:divBdr>
    </w:div>
    <w:div w:id="733700227">
      <w:marLeft w:val="0"/>
      <w:marRight w:val="0"/>
      <w:marTop w:val="0"/>
      <w:marBottom w:val="0"/>
      <w:divBdr>
        <w:top w:val="none" w:sz="0" w:space="0" w:color="auto"/>
        <w:left w:val="none" w:sz="0" w:space="0" w:color="auto"/>
        <w:bottom w:val="none" w:sz="0" w:space="0" w:color="auto"/>
        <w:right w:val="none" w:sz="0" w:space="0" w:color="auto"/>
      </w:divBdr>
    </w:div>
    <w:div w:id="733700228">
      <w:marLeft w:val="0"/>
      <w:marRight w:val="0"/>
      <w:marTop w:val="0"/>
      <w:marBottom w:val="0"/>
      <w:divBdr>
        <w:top w:val="none" w:sz="0" w:space="0" w:color="auto"/>
        <w:left w:val="none" w:sz="0" w:space="0" w:color="auto"/>
        <w:bottom w:val="none" w:sz="0" w:space="0" w:color="auto"/>
        <w:right w:val="none" w:sz="0" w:space="0" w:color="auto"/>
      </w:divBdr>
    </w:div>
    <w:div w:id="733700229">
      <w:marLeft w:val="0"/>
      <w:marRight w:val="0"/>
      <w:marTop w:val="0"/>
      <w:marBottom w:val="0"/>
      <w:divBdr>
        <w:top w:val="none" w:sz="0" w:space="0" w:color="auto"/>
        <w:left w:val="none" w:sz="0" w:space="0" w:color="auto"/>
        <w:bottom w:val="none" w:sz="0" w:space="0" w:color="auto"/>
        <w:right w:val="none" w:sz="0" w:space="0" w:color="auto"/>
      </w:divBdr>
    </w:div>
    <w:div w:id="733700230">
      <w:marLeft w:val="0"/>
      <w:marRight w:val="0"/>
      <w:marTop w:val="0"/>
      <w:marBottom w:val="0"/>
      <w:divBdr>
        <w:top w:val="none" w:sz="0" w:space="0" w:color="auto"/>
        <w:left w:val="none" w:sz="0" w:space="0" w:color="auto"/>
        <w:bottom w:val="none" w:sz="0" w:space="0" w:color="auto"/>
        <w:right w:val="none" w:sz="0" w:space="0" w:color="auto"/>
      </w:divBdr>
    </w:div>
    <w:div w:id="733700231">
      <w:marLeft w:val="0"/>
      <w:marRight w:val="0"/>
      <w:marTop w:val="0"/>
      <w:marBottom w:val="0"/>
      <w:divBdr>
        <w:top w:val="none" w:sz="0" w:space="0" w:color="auto"/>
        <w:left w:val="none" w:sz="0" w:space="0" w:color="auto"/>
        <w:bottom w:val="none" w:sz="0" w:space="0" w:color="auto"/>
        <w:right w:val="none" w:sz="0" w:space="0" w:color="auto"/>
      </w:divBdr>
    </w:div>
    <w:div w:id="733700232">
      <w:marLeft w:val="0"/>
      <w:marRight w:val="0"/>
      <w:marTop w:val="0"/>
      <w:marBottom w:val="0"/>
      <w:divBdr>
        <w:top w:val="none" w:sz="0" w:space="0" w:color="auto"/>
        <w:left w:val="none" w:sz="0" w:space="0" w:color="auto"/>
        <w:bottom w:val="none" w:sz="0" w:space="0" w:color="auto"/>
        <w:right w:val="none" w:sz="0" w:space="0" w:color="auto"/>
      </w:divBdr>
    </w:div>
    <w:div w:id="733700233">
      <w:marLeft w:val="0"/>
      <w:marRight w:val="0"/>
      <w:marTop w:val="0"/>
      <w:marBottom w:val="0"/>
      <w:divBdr>
        <w:top w:val="none" w:sz="0" w:space="0" w:color="auto"/>
        <w:left w:val="none" w:sz="0" w:space="0" w:color="auto"/>
        <w:bottom w:val="none" w:sz="0" w:space="0" w:color="auto"/>
        <w:right w:val="none" w:sz="0" w:space="0" w:color="auto"/>
      </w:divBdr>
    </w:div>
    <w:div w:id="733700234">
      <w:marLeft w:val="0"/>
      <w:marRight w:val="0"/>
      <w:marTop w:val="0"/>
      <w:marBottom w:val="0"/>
      <w:divBdr>
        <w:top w:val="none" w:sz="0" w:space="0" w:color="auto"/>
        <w:left w:val="none" w:sz="0" w:space="0" w:color="auto"/>
        <w:bottom w:val="none" w:sz="0" w:space="0" w:color="auto"/>
        <w:right w:val="none" w:sz="0" w:space="0" w:color="auto"/>
      </w:divBdr>
    </w:div>
    <w:div w:id="733700235">
      <w:marLeft w:val="0"/>
      <w:marRight w:val="0"/>
      <w:marTop w:val="0"/>
      <w:marBottom w:val="0"/>
      <w:divBdr>
        <w:top w:val="none" w:sz="0" w:space="0" w:color="auto"/>
        <w:left w:val="none" w:sz="0" w:space="0" w:color="auto"/>
        <w:bottom w:val="none" w:sz="0" w:space="0" w:color="auto"/>
        <w:right w:val="none" w:sz="0" w:space="0" w:color="auto"/>
      </w:divBdr>
    </w:div>
    <w:div w:id="733700236">
      <w:marLeft w:val="0"/>
      <w:marRight w:val="0"/>
      <w:marTop w:val="0"/>
      <w:marBottom w:val="0"/>
      <w:divBdr>
        <w:top w:val="none" w:sz="0" w:space="0" w:color="auto"/>
        <w:left w:val="none" w:sz="0" w:space="0" w:color="auto"/>
        <w:bottom w:val="none" w:sz="0" w:space="0" w:color="auto"/>
        <w:right w:val="none" w:sz="0" w:space="0" w:color="auto"/>
      </w:divBdr>
    </w:div>
    <w:div w:id="733700237">
      <w:marLeft w:val="0"/>
      <w:marRight w:val="0"/>
      <w:marTop w:val="0"/>
      <w:marBottom w:val="0"/>
      <w:divBdr>
        <w:top w:val="none" w:sz="0" w:space="0" w:color="auto"/>
        <w:left w:val="none" w:sz="0" w:space="0" w:color="auto"/>
        <w:bottom w:val="none" w:sz="0" w:space="0" w:color="auto"/>
        <w:right w:val="none" w:sz="0" w:space="0" w:color="auto"/>
      </w:divBdr>
    </w:div>
    <w:div w:id="733700238">
      <w:marLeft w:val="0"/>
      <w:marRight w:val="0"/>
      <w:marTop w:val="0"/>
      <w:marBottom w:val="0"/>
      <w:divBdr>
        <w:top w:val="none" w:sz="0" w:space="0" w:color="auto"/>
        <w:left w:val="none" w:sz="0" w:space="0" w:color="auto"/>
        <w:bottom w:val="none" w:sz="0" w:space="0" w:color="auto"/>
        <w:right w:val="none" w:sz="0" w:space="0" w:color="auto"/>
      </w:divBdr>
    </w:div>
    <w:div w:id="733700239">
      <w:marLeft w:val="0"/>
      <w:marRight w:val="0"/>
      <w:marTop w:val="0"/>
      <w:marBottom w:val="0"/>
      <w:divBdr>
        <w:top w:val="none" w:sz="0" w:space="0" w:color="auto"/>
        <w:left w:val="none" w:sz="0" w:space="0" w:color="auto"/>
        <w:bottom w:val="none" w:sz="0" w:space="0" w:color="auto"/>
        <w:right w:val="none" w:sz="0" w:space="0" w:color="auto"/>
      </w:divBdr>
    </w:div>
    <w:div w:id="733700240">
      <w:marLeft w:val="0"/>
      <w:marRight w:val="0"/>
      <w:marTop w:val="0"/>
      <w:marBottom w:val="0"/>
      <w:divBdr>
        <w:top w:val="none" w:sz="0" w:space="0" w:color="auto"/>
        <w:left w:val="none" w:sz="0" w:space="0" w:color="auto"/>
        <w:bottom w:val="none" w:sz="0" w:space="0" w:color="auto"/>
        <w:right w:val="none" w:sz="0" w:space="0" w:color="auto"/>
      </w:divBdr>
    </w:div>
    <w:div w:id="733700241">
      <w:marLeft w:val="0"/>
      <w:marRight w:val="0"/>
      <w:marTop w:val="0"/>
      <w:marBottom w:val="0"/>
      <w:divBdr>
        <w:top w:val="none" w:sz="0" w:space="0" w:color="auto"/>
        <w:left w:val="none" w:sz="0" w:space="0" w:color="auto"/>
        <w:bottom w:val="none" w:sz="0" w:space="0" w:color="auto"/>
        <w:right w:val="none" w:sz="0" w:space="0" w:color="auto"/>
      </w:divBdr>
    </w:div>
    <w:div w:id="733700242">
      <w:marLeft w:val="0"/>
      <w:marRight w:val="0"/>
      <w:marTop w:val="0"/>
      <w:marBottom w:val="0"/>
      <w:divBdr>
        <w:top w:val="none" w:sz="0" w:space="0" w:color="auto"/>
        <w:left w:val="none" w:sz="0" w:space="0" w:color="auto"/>
        <w:bottom w:val="none" w:sz="0" w:space="0" w:color="auto"/>
        <w:right w:val="none" w:sz="0" w:space="0" w:color="auto"/>
      </w:divBdr>
    </w:div>
    <w:div w:id="733700243">
      <w:marLeft w:val="0"/>
      <w:marRight w:val="0"/>
      <w:marTop w:val="0"/>
      <w:marBottom w:val="0"/>
      <w:divBdr>
        <w:top w:val="none" w:sz="0" w:space="0" w:color="auto"/>
        <w:left w:val="none" w:sz="0" w:space="0" w:color="auto"/>
        <w:bottom w:val="none" w:sz="0" w:space="0" w:color="auto"/>
        <w:right w:val="none" w:sz="0" w:space="0" w:color="auto"/>
      </w:divBdr>
    </w:div>
    <w:div w:id="733700244">
      <w:marLeft w:val="0"/>
      <w:marRight w:val="0"/>
      <w:marTop w:val="0"/>
      <w:marBottom w:val="0"/>
      <w:divBdr>
        <w:top w:val="none" w:sz="0" w:space="0" w:color="auto"/>
        <w:left w:val="none" w:sz="0" w:space="0" w:color="auto"/>
        <w:bottom w:val="none" w:sz="0" w:space="0" w:color="auto"/>
        <w:right w:val="none" w:sz="0" w:space="0" w:color="auto"/>
      </w:divBdr>
    </w:div>
    <w:div w:id="733700245">
      <w:marLeft w:val="0"/>
      <w:marRight w:val="0"/>
      <w:marTop w:val="0"/>
      <w:marBottom w:val="0"/>
      <w:divBdr>
        <w:top w:val="none" w:sz="0" w:space="0" w:color="auto"/>
        <w:left w:val="none" w:sz="0" w:space="0" w:color="auto"/>
        <w:bottom w:val="none" w:sz="0" w:space="0" w:color="auto"/>
        <w:right w:val="none" w:sz="0" w:space="0" w:color="auto"/>
      </w:divBdr>
    </w:div>
    <w:div w:id="733700246">
      <w:marLeft w:val="0"/>
      <w:marRight w:val="0"/>
      <w:marTop w:val="0"/>
      <w:marBottom w:val="0"/>
      <w:divBdr>
        <w:top w:val="none" w:sz="0" w:space="0" w:color="auto"/>
        <w:left w:val="none" w:sz="0" w:space="0" w:color="auto"/>
        <w:bottom w:val="none" w:sz="0" w:space="0" w:color="auto"/>
        <w:right w:val="none" w:sz="0" w:space="0" w:color="auto"/>
      </w:divBdr>
    </w:div>
    <w:div w:id="733700247">
      <w:marLeft w:val="0"/>
      <w:marRight w:val="0"/>
      <w:marTop w:val="0"/>
      <w:marBottom w:val="0"/>
      <w:divBdr>
        <w:top w:val="none" w:sz="0" w:space="0" w:color="auto"/>
        <w:left w:val="none" w:sz="0" w:space="0" w:color="auto"/>
        <w:bottom w:val="none" w:sz="0" w:space="0" w:color="auto"/>
        <w:right w:val="none" w:sz="0" w:space="0" w:color="auto"/>
      </w:divBdr>
    </w:div>
    <w:div w:id="733700248">
      <w:marLeft w:val="0"/>
      <w:marRight w:val="0"/>
      <w:marTop w:val="0"/>
      <w:marBottom w:val="0"/>
      <w:divBdr>
        <w:top w:val="none" w:sz="0" w:space="0" w:color="auto"/>
        <w:left w:val="none" w:sz="0" w:space="0" w:color="auto"/>
        <w:bottom w:val="none" w:sz="0" w:space="0" w:color="auto"/>
        <w:right w:val="none" w:sz="0" w:space="0" w:color="auto"/>
      </w:divBdr>
    </w:div>
    <w:div w:id="733700249">
      <w:marLeft w:val="0"/>
      <w:marRight w:val="0"/>
      <w:marTop w:val="0"/>
      <w:marBottom w:val="0"/>
      <w:divBdr>
        <w:top w:val="none" w:sz="0" w:space="0" w:color="auto"/>
        <w:left w:val="none" w:sz="0" w:space="0" w:color="auto"/>
        <w:bottom w:val="none" w:sz="0" w:space="0" w:color="auto"/>
        <w:right w:val="none" w:sz="0" w:space="0" w:color="auto"/>
      </w:divBdr>
    </w:div>
    <w:div w:id="733700250">
      <w:marLeft w:val="0"/>
      <w:marRight w:val="0"/>
      <w:marTop w:val="0"/>
      <w:marBottom w:val="0"/>
      <w:divBdr>
        <w:top w:val="none" w:sz="0" w:space="0" w:color="auto"/>
        <w:left w:val="none" w:sz="0" w:space="0" w:color="auto"/>
        <w:bottom w:val="none" w:sz="0" w:space="0" w:color="auto"/>
        <w:right w:val="none" w:sz="0" w:space="0" w:color="auto"/>
      </w:divBdr>
    </w:div>
    <w:div w:id="733700251">
      <w:marLeft w:val="0"/>
      <w:marRight w:val="0"/>
      <w:marTop w:val="0"/>
      <w:marBottom w:val="0"/>
      <w:divBdr>
        <w:top w:val="none" w:sz="0" w:space="0" w:color="auto"/>
        <w:left w:val="none" w:sz="0" w:space="0" w:color="auto"/>
        <w:bottom w:val="none" w:sz="0" w:space="0" w:color="auto"/>
        <w:right w:val="none" w:sz="0" w:space="0" w:color="auto"/>
      </w:divBdr>
    </w:div>
    <w:div w:id="733700252">
      <w:marLeft w:val="0"/>
      <w:marRight w:val="0"/>
      <w:marTop w:val="0"/>
      <w:marBottom w:val="0"/>
      <w:divBdr>
        <w:top w:val="none" w:sz="0" w:space="0" w:color="auto"/>
        <w:left w:val="none" w:sz="0" w:space="0" w:color="auto"/>
        <w:bottom w:val="none" w:sz="0" w:space="0" w:color="auto"/>
        <w:right w:val="none" w:sz="0" w:space="0" w:color="auto"/>
      </w:divBdr>
    </w:div>
    <w:div w:id="733700253">
      <w:marLeft w:val="0"/>
      <w:marRight w:val="0"/>
      <w:marTop w:val="0"/>
      <w:marBottom w:val="0"/>
      <w:divBdr>
        <w:top w:val="none" w:sz="0" w:space="0" w:color="auto"/>
        <w:left w:val="none" w:sz="0" w:space="0" w:color="auto"/>
        <w:bottom w:val="none" w:sz="0" w:space="0" w:color="auto"/>
        <w:right w:val="none" w:sz="0" w:space="0" w:color="auto"/>
      </w:divBdr>
    </w:div>
    <w:div w:id="733700254">
      <w:marLeft w:val="0"/>
      <w:marRight w:val="0"/>
      <w:marTop w:val="0"/>
      <w:marBottom w:val="0"/>
      <w:divBdr>
        <w:top w:val="none" w:sz="0" w:space="0" w:color="auto"/>
        <w:left w:val="none" w:sz="0" w:space="0" w:color="auto"/>
        <w:bottom w:val="none" w:sz="0" w:space="0" w:color="auto"/>
        <w:right w:val="none" w:sz="0" w:space="0" w:color="auto"/>
      </w:divBdr>
    </w:div>
    <w:div w:id="733700255">
      <w:marLeft w:val="0"/>
      <w:marRight w:val="0"/>
      <w:marTop w:val="0"/>
      <w:marBottom w:val="0"/>
      <w:divBdr>
        <w:top w:val="none" w:sz="0" w:space="0" w:color="auto"/>
        <w:left w:val="none" w:sz="0" w:space="0" w:color="auto"/>
        <w:bottom w:val="none" w:sz="0" w:space="0" w:color="auto"/>
        <w:right w:val="none" w:sz="0" w:space="0" w:color="auto"/>
      </w:divBdr>
    </w:div>
    <w:div w:id="733700256">
      <w:marLeft w:val="0"/>
      <w:marRight w:val="0"/>
      <w:marTop w:val="0"/>
      <w:marBottom w:val="0"/>
      <w:divBdr>
        <w:top w:val="none" w:sz="0" w:space="0" w:color="auto"/>
        <w:left w:val="none" w:sz="0" w:space="0" w:color="auto"/>
        <w:bottom w:val="none" w:sz="0" w:space="0" w:color="auto"/>
        <w:right w:val="none" w:sz="0" w:space="0" w:color="auto"/>
      </w:divBdr>
    </w:div>
    <w:div w:id="733700257">
      <w:marLeft w:val="0"/>
      <w:marRight w:val="0"/>
      <w:marTop w:val="0"/>
      <w:marBottom w:val="0"/>
      <w:divBdr>
        <w:top w:val="none" w:sz="0" w:space="0" w:color="auto"/>
        <w:left w:val="none" w:sz="0" w:space="0" w:color="auto"/>
        <w:bottom w:val="none" w:sz="0" w:space="0" w:color="auto"/>
        <w:right w:val="none" w:sz="0" w:space="0" w:color="auto"/>
      </w:divBdr>
    </w:div>
    <w:div w:id="733700258">
      <w:marLeft w:val="0"/>
      <w:marRight w:val="0"/>
      <w:marTop w:val="0"/>
      <w:marBottom w:val="0"/>
      <w:divBdr>
        <w:top w:val="none" w:sz="0" w:space="0" w:color="auto"/>
        <w:left w:val="none" w:sz="0" w:space="0" w:color="auto"/>
        <w:bottom w:val="none" w:sz="0" w:space="0" w:color="auto"/>
        <w:right w:val="none" w:sz="0" w:space="0" w:color="auto"/>
      </w:divBdr>
    </w:div>
    <w:div w:id="733700259">
      <w:marLeft w:val="0"/>
      <w:marRight w:val="0"/>
      <w:marTop w:val="0"/>
      <w:marBottom w:val="0"/>
      <w:divBdr>
        <w:top w:val="none" w:sz="0" w:space="0" w:color="auto"/>
        <w:left w:val="none" w:sz="0" w:space="0" w:color="auto"/>
        <w:bottom w:val="none" w:sz="0" w:space="0" w:color="auto"/>
        <w:right w:val="none" w:sz="0" w:space="0" w:color="auto"/>
      </w:divBdr>
    </w:div>
    <w:div w:id="733700260">
      <w:marLeft w:val="0"/>
      <w:marRight w:val="0"/>
      <w:marTop w:val="0"/>
      <w:marBottom w:val="0"/>
      <w:divBdr>
        <w:top w:val="none" w:sz="0" w:space="0" w:color="auto"/>
        <w:left w:val="none" w:sz="0" w:space="0" w:color="auto"/>
        <w:bottom w:val="none" w:sz="0" w:space="0" w:color="auto"/>
        <w:right w:val="none" w:sz="0" w:space="0" w:color="auto"/>
      </w:divBdr>
    </w:div>
    <w:div w:id="733700261">
      <w:marLeft w:val="0"/>
      <w:marRight w:val="0"/>
      <w:marTop w:val="0"/>
      <w:marBottom w:val="0"/>
      <w:divBdr>
        <w:top w:val="none" w:sz="0" w:space="0" w:color="auto"/>
        <w:left w:val="none" w:sz="0" w:space="0" w:color="auto"/>
        <w:bottom w:val="none" w:sz="0" w:space="0" w:color="auto"/>
        <w:right w:val="none" w:sz="0" w:space="0" w:color="auto"/>
      </w:divBdr>
    </w:div>
    <w:div w:id="733700262">
      <w:marLeft w:val="0"/>
      <w:marRight w:val="0"/>
      <w:marTop w:val="0"/>
      <w:marBottom w:val="0"/>
      <w:divBdr>
        <w:top w:val="none" w:sz="0" w:space="0" w:color="auto"/>
        <w:left w:val="none" w:sz="0" w:space="0" w:color="auto"/>
        <w:bottom w:val="none" w:sz="0" w:space="0" w:color="auto"/>
        <w:right w:val="none" w:sz="0" w:space="0" w:color="auto"/>
      </w:divBdr>
    </w:div>
    <w:div w:id="733700263">
      <w:marLeft w:val="0"/>
      <w:marRight w:val="0"/>
      <w:marTop w:val="0"/>
      <w:marBottom w:val="0"/>
      <w:divBdr>
        <w:top w:val="none" w:sz="0" w:space="0" w:color="auto"/>
        <w:left w:val="none" w:sz="0" w:space="0" w:color="auto"/>
        <w:bottom w:val="none" w:sz="0" w:space="0" w:color="auto"/>
        <w:right w:val="none" w:sz="0" w:space="0" w:color="auto"/>
      </w:divBdr>
    </w:div>
    <w:div w:id="733700264">
      <w:marLeft w:val="0"/>
      <w:marRight w:val="0"/>
      <w:marTop w:val="0"/>
      <w:marBottom w:val="0"/>
      <w:divBdr>
        <w:top w:val="none" w:sz="0" w:space="0" w:color="auto"/>
        <w:left w:val="none" w:sz="0" w:space="0" w:color="auto"/>
        <w:bottom w:val="none" w:sz="0" w:space="0" w:color="auto"/>
        <w:right w:val="none" w:sz="0" w:space="0" w:color="auto"/>
      </w:divBdr>
    </w:div>
    <w:div w:id="733700265">
      <w:marLeft w:val="0"/>
      <w:marRight w:val="0"/>
      <w:marTop w:val="0"/>
      <w:marBottom w:val="0"/>
      <w:divBdr>
        <w:top w:val="none" w:sz="0" w:space="0" w:color="auto"/>
        <w:left w:val="none" w:sz="0" w:space="0" w:color="auto"/>
        <w:bottom w:val="none" w:sz="0" w:space="0" w:color="auto"/>
        <w:right w:val="none" w:sz="0" w:space="0" w:color="auto"/>
      </w:divBdr>
    </w:div>
    <w:div w:id="733700266">
      <w:marLeft w:val="0"/>
      <w:marRight w:val="0"/>
      <w:marTop w:val="0"/>
      <w:marBottom w:val="0"/>
      <w:divBdr>
        <w:top w:val="none" w:sz="0" w:space="0" w:color="auto"/>
        <w:left w:val="none" w:sz="0" w:space="0" w:color="auto"/>
        <w:bottom w:val="none" w:sz="0" w:space="0" w:color="auto"/>
        <w:right w:val="none" w:sz="0" w:space="0" w:color="auto"/>
      </w:divBdr>
    </w:div>
    <w:div w:id="733700267">
      <w:marLeft w:val="0"/>
      <w:marRight w:val="0"/>
      <w:marTop w:val="0"/>
      <w:marBottom w:val="0"/>
      <w:divBdr>
        <w:top w:val="none" w:sz="0" w:space="0" w:color="auto"/>
        <w:left w:val="none" w:sz="0" w:space="0" w:color="auto"/>
        <w:bottom w:val="none" w:sz="0" w:space="0" w:color="auto"/>
        <w:right w:val="none" w:sz="0" w:space="0" w:color="auto"/>
      </w:divBdr>
    </w:div>
    <w:div w:id="733700268">
      <w:marLeft w:val="0"/>
      <w:marRight w:val="0"/>
      <w:marTop w:val="0"/>
      <w:marBottom w:val="0"/>
      <w:divBdr>
        <w:top w:val="none" w:sz="0" w:space="0" w:color="auto"/>
        <w:left w:val="none" w:sz="0" w:space="0" w:color="auto"/>
        <w:bottom w:val="none" w:sz="0" w:space="0" w:color="auto"/>
        <w:right w:val="none" w:sz="0" w:space="0" w:color="auto"/>
      </w:divBdr>
    </w:div>
    <w:div w:id="733700269">
      <w:marLeft w:val="0"/>
      <w:marRight w:val="0"/>
      <w:marTop w:val="0"/>
      <w:marBottom w:val="0"/>
      <w:divBdr>
        <w:top w:val="none" w:sz="0" w:space="0" w:color="auto"/>
        <w:left w:val="none" w:sz="0" w:space="0" w:color="auto"/>
        <w:bottom w:val="none" w:sz="0" w:space="0" w:color="auto"/>
        <w:right w:val="none" w:sz="0" w:space="0" w:color="auto"/>
      </w:divBdr>
    </w:div>
    <w:div w:id="733700270">
      <w:marLeft w:val="0"/>
      <w:marRight w:val="0"/>
      <w:marTop w:val="0"/>
      <w:marBottom w:val="0"/>
      <w:divBdr>
        <w:top w:val="none" w:sz="0" w:space="0" w:color="auto"/>
        <w:left w:val="none" w:sz="0" w:space="0" w:color="auto"/>
        <w:bottom w:val="none" w:sz="0" w:space="0" w:color="auto"/>
        <w:right w:val="none" w:sz="0" w:space="0" w:color="auto"/>
      </w:divBdr>
    </w:div>
    <w:div w:id="733700271">
      <w:marLeft w:val="0"/>
      <w:marRight w:val="0"/>
      <w:marTop w:val="0"/>
      <w:marBottom w:val="0"/>
      <w:divBdr>
        <w:top w:val="none" w:sz="0" w:space="0" w:color="auto"/>
        <w:left w:val="none" w:sz="0" w:space="0" w:color="auto"/>
        <w:bottom w:val="none" w:sz="0" w:space="0" w:color="auto"/>
        <w:right w:val="none" w:sz="0" w:space="0" w:color="auto"/>
      </w:divBdr>
    </w:div>
    <w:div w:id="733700272">
      <w:marLeft w:val="0"/>
      <w:marRight w:val="0"/>
      <w:marTop w:val="0"/>
      <w:marBottom w:val="0"/>
      <w:divBdr>
        <w:top w:val="none" w:sz="0" w:space="0" w:color="auto"/>
        <w:left w:val="none" w:sz="0" w:space="0" w:color="auto"/>
        <w:bottom w:val="none" w:sz="0" w:space="0" w:color="auto"/>
        <w:right w:val="none" w:sz="0" w:space="0" w:color="auto"/>
      </w:divBdr>
    </w:div>
    <w:div w:id="733700273">
      <w:marLeft w:val="0"/>
      <w:marRight w:val="0"/>
      <w:marTop w:val="0"/>
      <w:marBottom w:val="0"/>
      <w:divBdr>
        <w:top w:val="none" w:sz="0" w:space="0" w:color="auto"/>
        <w:left w:val="none" w:sz="0" w:space="0" w:color="auto"/>
        <w:bottom w:val="none" w:sz="0" w:space="0" w:color="auto"/>
        <w:right w:val="none" w:sz="0" w:space="0" w:color="auto"/>
      </w:divBdr>
    </w:div>
    <w:div w:id="733700274">
      <w:marLeft w:val="0"/>
      <w:marRight w:val="0"/>
      <w:marTop w:val="0"/>
      <w:marBottom w:val="0"/>
      <w:divBdr>
        <w:top w:val="none" w:sz="0" w:space="0" w:color="auto"/>
        <w:left w:val="none" w:sz="0" w:space="0" w:color="auto"/>
        <w:bottom w:val="none" w:sz="0" w:space="0" w:color="auto"/>
        <w:right w:val="none" w:sz="0" w:space="0" w:color="auto"/>
      </w:divBdr>
    </w:div>
    <w:div w:id="733700275">
      <w:marLeft w:val="0"/>
      <w:marRight w:val="0"/>
      <w:marTop w:val="0"/>
      <w:marBottom w:val="0"/>
      <w:divBdr>
        <w:top w:val="none" w:sz="0" w:space="0" w:color="auto"/>
        <w:left w:val="none" w:sz="0" w:space="0" w:color="auto"/>
        <w:bottom w:val="none" w:sz="0" w:space="0" w:color="auto"/>
        <w:right w:val="none" w:sz="0" w:space="0" w:color="auto"/>
      </w:divBdr>
    </w:div>
    <w:div w:id="733700276">
      <w:marLeft w:val="0"/>
      <w:marRight w:val="0"/>
      <w:marTop w:val="0"/>
      <w:marBottom w:val="0"/>
      <w:divBdr>
        <w:top w:val="none" w:sz="0" w:space="0" w:color="auto"/>
        <w:left w:val="none" w:sz="0" w:space="0" w:color="auto"/>
        <w:bottom w:val="none" w:sz="0" w:space="0" w:color="auto"/>
        <w:right w:val="none" w:sz="0" w:space="0" w:color="auto"/>
      </w:divBdr>
    </w:div>
    <w:div w:id="733700277">
      <w:marLeft w:val="0"/>
      <w:marRight w:val="0"/>
      <w:marTop w:val="0"/>
      <w:marBottom w:val="0"/>
      <w:divBdr>
        <w:top w:val="none" w:sz="0" w:space="0" w:color="auto"/>
        <w:left w:val="none" w:sz="0" w:space="0" w:color="auto"/>
        <w:bottom w:val="none" w:sz="0" w:space="0" w:color="auto"/>
        <w:right w:val="none" w:sz="0" w:space="0" w:color="auto"/>
      </w:divBdr>
    </w:div>
    <w:div w:id="733700278">
      <w:marLeft w:val="0"/>
      <w:marRight w:val="0"/>
      <w:marTop w:val="0"/>
      <w:marBottom w:val="0"/>
      <w:divBdr>
        <w:top w:val="none" w:sz="0" w:space="0" w:color="auto"/>
        <w:left w:val="none" w:sz="0" w:space="0" w:color="auto"/>
        <w:bottom w:val="none" w:sz="0" w:space="0" w:color="auto"/>
        <w:right w:val="none" w:sz="0" w:space="0" w:color="auto"/>
      </w:divBdr>
    </w:div>
    <w:div w:id="733700279">
      <w:marLeft w:val="0"/>
      <w:marRight w:val="0"/>
      <w:marTop w:val="0"/>
      <w:marBottom w:val="0"/>
      <w:divBdr>
        <w:top w:val="none" w:sz="0" w:space="0" w:color="auto"/>
        <w:left w:val="none" w:sz="0" w:space="0" w:color="auto"/>
        <w:bottom w:val="none" w:sz="0" w:space="0" w:color="auto"/>
        <w:right w:val="none" w:sz="0" w:space="0" w:color="auto"/>
      </w:divBdr>
    </w:div>
    <w:div w:id="733700280">
      <w:marLeft w:val="0"/>
      <w:marRight w:val="0"/>
      <w:marTop w:val="0"/>
      <w:marBottom w:val="0"/>
      <w:divBdr>
        <w:top w:val="none" w:sz="0" w:space="0" w:color="auto"/>
        <w:left w:val="none" w:sz="0" w:space="0" w:color="auto"/>
        <w:bottom w:val="none" w:sz="0" w:space="0" w:color="auto"/>
        <w:right w:val="none" w:sz="0" w:space="0" w:color="auto"/>
      </w:divBdr>
    </w:div>
    <w:div w:id="733700281">
      <w:marLeft w:val="0"/>
      <w:marRight w:val="0"/>
      <w:marTop w:val="0"/>
      <w:marBottom w:val="0"/>
      <w:divBdr>
        <w:top w:val="none" w:sz="0" w:space="0" w:color="auto"/>
        <w:left w:val="none" w:sz="0" w:space="0" w:color="auto"/>
        <w:bottom w:val="none" w:sz="0" w:space="0" w:color="auto"/>
        <w:right w:val="none" w:sz="0" w:space="0" w:color="auto"/>
      </w:divBdr>
    </w:div>
    <w:div w:id="733700282">
      <w:marLeft w:val="0"/>
      <w:marRight w:val="0"/>
      <w:marTop w:val="0"/>
      <w:marBottom w:val="0"/>
      <w:divBdr>
        <w:top w:val="none" w:sz="0" w:space="0" w:color="auto"/>
        <w:left w:val="none" w:sz="0" w:space="0" w:color="auto"/>
        <w:bottom w:val="none" w:sz="0" w:space="0" w:color="auto"/>
        <w:right w:val="none" w:sz="0" w:space="0" w:color="auto"/>
      </w:divBdr>
    </w:div>
    <w:div w:id="733700283">
      <w:marLeft w:val="0"/>
      <w:marRight w:val="0"/>
      <w:marTop w:val="0"/>
      <w:marBottom w:val="0"/>
      <w:divBdr>
        <w:top w:val="none" w:sz="0" w:space="0" w:color="auto"/>
        <w:left w:val="none" w:sz="0" w:space="0" w:color="auto"/>
        <w:bottom w:val="none" w:sz="0" w:space="0" w:color="auto"/>
        <w:right w:val="none" w:sz="0" w:space="0" w:color="auto"/>
      </w:divBdr>
    </w:div>
    <w:div w:id="733700284">
      <w:marLeft w:val="0"/>
      <w:marRight w:val="0"/>
      <w:marTop w:val="0"/>
      <w:marBottom w:val="0"/>
      <w:divBdr>
        <w:top w:val="none" w:sz="0" w:space="0" w:color="auto"/>
        <w:left w:val="none" w:sz="0" w:space="0" w:color="auto"/>
        <w:bottom w:val="none" w:sz="0" w:space="0" w:color="auto"/>
        <w:right w:val="none" w:sz="0" w:space="0" w:color="auto"/>
      </w:divBdr>
    </w:div>
    <w:div w:id="733700285">
      <w:marLeft w:val="0"/>
      <w:marRight w:val="0"/>
      <w:marTop w:val="0"/>
      <w:marBottom w:val="0"/>
      <w:divBdr>
        <w:top w:val="none" w:sz="0" w:space="0" w:color="auto"/>
        <w:left w:val="none" w:sz="0" w:space="0" w:color="auto"/>
        <w:bottom w:val="none" w:sz="0" w:space="0" w:color="auto"/>
        <w:right w:val="none" w:sz="0" w:space="0" w:color="auto"/>
      </w:divBdr>
    </w:div>
    <w:div w:id="733700286">
      <w:marLeft w:val="0"/>
      <w:marRight w:val="0"/>
      <w:marTop w:val="0"/>
      <w:marBottom w:val="0"/>
      <w:divBdr>
        <w:top w:val="none" w:sz="0" w:space="0" w:color="auto"/>
        <w:left w:val="none" w:sz="0" w:space="0" w:color="auto"/>
        <w:bottom w:val="none" w:sz="0" w:space="0" w:color="auto"/>
        <w:right w:val="none" w:sz="0" w:space="0" w:color="auto"/>
      </w:divBdr>
    </w:div>
    <w:div w:id="733700287">
      <w:marLeft w:val="0"/>
      <w:marRight w:val="0"/>
      <w:marTop w:val="0"/>
      <w:marBottom w:val="0"/>
      <w:divBdr>
        <w:top w:val="none" w:sz="0" w:space="0" w:color="auto"/>
        <w:left w:val="none" w:sz="0" w:space="0" w:color="auto"/>
        <w:bottom w:val="none" w:sz="0" w:space="0" w:color="auto"/>
        <w:right w:val="none" w:sz="0" w:space="0" w:color="auto"/>
      </w:divBdr>
    </w:div>
    <w:div w:id="733700288">
      <w:marLeft w:val="0"/>
      <w:marRight w:val="0"/>
      <w:marTop w:val="0"/>
      <w:marBottom w:val="0"/>
      <w:divBdr>
        <w:top w:val="none" w:sz="0" w:space="0" w:color="auto"/>
        <w:left w:val="none" w:sz="0" w:space="0" w:color="auto"/>
        <w:bottom w:val="none" w:sz="0" w:space="0" w:color="auto"/>
        <w:right w:val="none" w:sz="0" w:space="0" w:color="auto"/>
      </w:divBdr>
    </w:div>
    <w:div w:id="733700289">
      <w:marLeft w:val="0"/>
      <w:marRight w:val="0"/>
      <w:marTop w:val="0"/>
      <w:marBottom w:val="0"/>
      <w:divBdr>
        <w:top w:val="none" w:sz="0" w:space="0" w:color="auto"/>
        <w:left w:val="none" w:sz="0" w:space="0" w:color="auto"/>
        <w:bottom w:val="none" w:sz="0" w:space="0" w:color="auto"/>
        <w:right w:val="none" w:sz="0" w:space="0" w:color="auto"/>
      </w:divBdr>
    </w:div>
    <w:div w:id="733700290">
      <w:marLeft w:val="0"/>
      <w:marRight w:val="0"/>
      <w:marTop w:val="0"/>
      <w:marBottom w:val="0"/>
      <w:divBdr>
        <w:top w:val="none" w:sz="0" w:space="0" w:color="auto"/>
        <w:left w:val="none" w:sz="0" w:space="0" w:color="auto"/>
        <w:bottom w:val="none" w:sz="0" w:space="0" w:color="auto"/>
        <w:right w:val="none" w:sz="0" w:space="0" w:color="auto"/>
      </w:divBdr>
    </w:div>
    <w:div w:id="733700291">
      <w:marLeft w:val="0"/>
      <w:marRight w:val="0"/>
      <w:marTop w:val="0"/>
      <w:marBottom w:val="0"/>
      <w:divBdr>
        <w:top w:val="none" w:sz="0" w:space="0" w:color="auto"/>
        <w:left w:val="none" w:sz="0" w:space="0" w:color="auto"/>
        <w:bottom w:val="none" w:sz="0" w:space="0" w:color="auto"/>
        <w:right w:val="none" w:sz="0" w:space="0" w:color="auto"/>
      </w:divBdr>
    </w:div>
    <w:div w:id="733700292">
      <w:marLeft w:val="0"/>
      <w:marRight w:val="0"/>
      <w:marTop w:val="0"/>
      <w:marBottom w:val="0"/>
      <w:divBdr>
        <w:top w:val="none" w:sz="0" w:space="0" w:color="auto"/>
        <w:left w:val="none" w:sz="0" w:space="0" w:color="auto"/>
        <w:bottom w:val="none" w:sz="0" w:space="0" w:color="auto"/>
        <w:right w:val="none" w:sz="0" w:space="0" w:color="auto"/>
      </w:divBdr>
    </w:div>
    <w:div w:id="733700293">
      <w:marLeft w:val="0"/>
      <w:marRight w:val="0"/>
      <w:marTop w:val="0"/>
      <w:marBottom w:val="0"/>
      <w:divBdr>
        <w:top w:val="none" w:sz="0" w:space="0" w:color="auto"/>
        <w:left w:val="none" w:sz="0" w:space="0" w:color="auto"/>
        <w:bottom w:val="none" w:sz="0" w:space="0" w:color="auto"/>
        <w:right w:val="none" w:sz="0" w:space="0" w:color="auto"/>
      </w:divBdr>
    </w:div>
    <w:div w:id="733700294">
      <w:marLeft w:val="0"/>
      <w:marRight w:val="0"/>
      <w:marTop w:val="0"/>
      <w:marBottom w:val="0"/>
      <w:divBdr>
        <w:top w:val="none" w:sz="0" w:space="0" w:color="auto"/>
        <w:left w:val="none" w:sz="0" w:space="0" w:color="auto"/>
        <w:bottom w:val="none" w:sz="0" w:space="0" w:color="auto"/>
        <w:right w:val="none" w:sz="0" w:space="0" w:color="auto"/>
      </w:divBdr>
    </w:div>
    <w:div w:id="733700295">
      <w:marLeft w:val="0"/>
      <w:marRight w:val="0"/>
      <w:marTop w:val="0"/>
      <w:marBottom w:val="0"/>
      <w:divBdr>
        <w:top w:val="none" w:sz="0" w:space="0" w:color="auto"/>
        <w:left w:val="none" w:sz="0" w:space="0" w:color="auto"/>
        <w:bottom w:val="none" w:sz="0" w:space="0" w:color="auto"/>
        <w:right w:val="none" w:sz="0" w:space="0" w:color="auto"/>
      </w:divBdr>
    </w:div>
    <w:div w:id="733700296">
      <w:marLeft w:val="0"/>
      <w:marRight w:val="0"/>
      <w:marTop w:val="0"/>
      <w:marBottom w:val="0"/>
      <w:divBdr>
        <w:top w:val="none" w:sz="0" w:space="0" w:color="auto"/>
        <w:left w:val="none" w:sz="0" w:space="0" w:color="auto"/>
        <w:bottom w:val="none" w:sz="0" w:space="0" w:color="auto"/>
        <w:right w:val="none" w:sz="0" w:space="0" w:color="auto"/>
      </w:divBdr>
    </w:div>
    <w:div w:id="733700297">
      <w:marLeft w:val="0"/>
      <w:marRight w:val="0"/>
      <w:marTop w:val="0"/>
      <w:marBottom w:val="0"/>
      <w:divBdr>
        <w:top w:val="none" w:sz="0" w:space="0" w:color="auto"/>
        <w:left w:val="none" w:sz="0" w:space="0" w:color="auto"/>
        <w:bottom w:val="none" w:sz="0" w:space="0" w:color="auto"/>
        <w:right w:val="none" w:sz="0" w:space="0" w:color="auto"/>
      </w:divBdr>
    </w:div>
    <w:div w:id="733700298">
      <w:marLeft w:val="0"/>
      <w:marRight w:val="0"/>
      <w:marTop w:val="0"/>
      <w:marBottom w:val="0"/>
      <w:divBdr>
        <w:top w:val="none" w:sz="0" w:space="0" w:color="auto"/>
        <w:left w:val="none" w:sz="0" w:space="0" w:color="auto"/>
        <w:bottom w:val="none" w:sz="0" w:space="0" w:color="auto"/>
        <w:right w:val="none" w:sz="0" w:space="0" w:color="auto"/>
      </w:divBdr>
    </w:div>
    <w:div w:id="733700299">
      <w:marLeft w:val="0"/>
      <w:marRight w:val="0"/>
      <w:marTop w:val="0"/>
      <w:marBottom w:val="0"/>
      <w:divBdr>
        <w:top w:val="none" w:sz="0" w:space="0" w:color="auto"/>
        <w:left w:val="none" w:sz="0" w:space="0" w:color="auto"/>
        <w:bottom w:val="none" w:sz="0" w:space="0" w:color="auto"/>
        <w:right w:val="none" w:sz="0" w:space="0" w:color="auto"/>
      </w:divBdr>
    </w:div>
    <w:div w:id="733700300">
      <w:marLeft w:val="0"/>
      <w:marRight w:val="0"/>
      <w:marTop w:val="0"/>
      <w:marBottom w:val="0"/>
      <w:divBdr>
        <w:top w:val="none" w:sz="0" w:space="0" w:color="auto"/>
        <w:left w:val="none" w:sz="0" w:space="0" w:color="auto"/>
        <w:bottom w:val="none" w:sz="0" w:space="0" w:color="auto"/>
        <w:right w:val="none" w:sz="0" w:space="0" w:color="auto"/>
      </w:divBdr>
    </w:div>
    <w:div w:id="733700301">
      <w:marLeft w:val="0"/>
      <w:marRight w:val="0"/>
      <w:marTop w:val="0"/>
      <w:marBottom w:val="0"/>
      <w:divBdr>
        <w:top w:val="none" w:sz="0" w:space="0" w:color="auto"/>
        <w:left w:val="none" w:sz="0" w:space="0" w:color="auto"/>
        <w:bottom w:val="none" w:sz="0" w:space="0" w:color="auto"/>
        <w:right w:val="none" w:sz="0" w:space="0" w:color="auto"/>
      </w:divBdr>
    </w:div>
    <w:div w:id="733700302">
      <w:marLeft w:val="0"/>
      <w:marRight w:val="0"/>
      <w:marTop w:val="0"/>
      <w:marBottom w:val="0"/>
      <w:divBdr>
        <w:top w:val="none" w:sz="0" w:space="0" w:color="auto"/>
        <w:left w:val="none" w:sz="0" w:space="0" w:color="auto"/>
        <w:bottom w:val="none" w:sz="0" w:space="0" w:color="auto"/>
        <w:right w:val="none" w:sz="0" w:space="0" w:color="auto"/>
      </w:divBdr>
    </w:div>
    <w:div w:id="733700303">
      <w:marLeft w:val="0"/>
      <w:marRight w:val="0"/>
      <w:marTop w:val="0"/>
      <w:marBottom w:val="0"/>
      <w:divBdr>
        <w:top w:val="none" w:sz="0" w:space="0" w:color="auto"/>
        <w:left w:val="none" w:sz="0" w:space="0" w:color="auto"/>
        <w:bottom w:val="none" w:sz="0" w:space="0" w:color="auto"/>
        <w:right w:val="none" w:sz="0" w:space="0" w:color="auto"/>
      </w:divBdr>
    </w:div>
    <w:div w:id="733700304">
      <w:marLeft w:val="0"/>
      <w:marRight w:val="0"/>
      <w:marTop w:val="0"/>
      <w:marBottom w:val="0"/>
      <w:divBdr>
        <w:top w:val="none" w:sz="0" w:space="0" w:color="auto"/>
        <w:left w:val="none" w:sz="0" w:space="0" w:color="auto"/>
        <w:bottom w:val="none" w:sz="0" w:space="0" w:color="auto"/>
        <w:right w:val="none" w:sz="0" w:space="0" w:color="auto"/>
      </w:divBdr>
    </w:div>
    <w:div w:id="733700305">
      <w:marLeft w:val="0"/>
      <w:marRight w:val="0"/>
      <w:marTop w:val="0"/>
      <w:marBottom w:val="0"/>
      <w:divBdr>
        <w:top w:val="none" w:sz="0" w:space="0" w:color="auto"/>
        <w:left w:val="none" w:sz="0" w:space="0" w:color="auto"/>
        <w:bottom w:val="none" w:sz="0" w:space="0" w:color="auto"/>
        <w:right w:val="none" w:sz="0" w:space="0" w:color="auto"/>
      </w:divBdr>
    </w:div>
    <w:div w:id="733700306">
      <w:marLeft w:val="0"/>
      <w:marRight w:val="0"/>
      <w:marTop w:val="0"/>
      <w:marBottom w:val="0"/>
      <w:divBdr>
        <w:top w:val="none" w:sz="0" w:space="0" w:color="auto"/>
        <w:left w:val="none" w:sz="0" w:space="0" w:color="auto"/>
        <w:bottom w:val="none" w:sz="0" w:space="0" w:color="auto"/>
        <w:right w:val="none" w:sz="0" w:space="0" w:color="auto"/>
      </w:divBdr>
    </w:div>
    <w:div w:id="733700307">
      <w:marLeft w:val="0"/>
      <w:marRight w:val="0"/>
      <w:marTop w:val="0"/>
      <w:marBottom w:val="0"/>
      <w:divBdr>
        <w:top w:val="none" w:sz="0" w:space="0" w:color="auto"/>
        <w:left w:val="none" w:sz="0" w:space="0" w:color="auto"/>
        <w:bottom w:val="none" w:sz="0" w:space="0" w:color="auto"/>
        <w:right w:val="none" w:sz="0" w:space="0" w:color="auto"/>
      </w:divBdr>
    </w:div>
    <w:div w:id="733700308">
      <w:marLeft w:val="0"/>
      <w:marRight w:val="0"/>
      <w:marTop w:val="0"/>
      <w:marBottom w:val="0"/>
      <w:divBdr>
        <w:top w:val="none" w:sz="0" w:space="0" w:color="auto"/>
        <w:left w:val="none" w:sz="0" w:space="0" w:color="auto"/>
        <w:bottom w:val="none" w:sz="0" w:space="0" w:color="auto"/>
        <w:right w:val="none" w:sz="0" w:space="0" w:color="auto"/>
      </w:divBdr>
    </w:div>
    <w:div w:id="733700309">
      <w:marLeft w:val="0"/>
      <w:marRight w:val="0"/>
      <w:marTop w:val="0"/>
      <w:marBottom w:val="0"/>
      <w:divBdr>
        <w:top w:val="none" w:sz="0" w:space="0" w:color="auto"/>
        <w:left w:val="none" w:sz="0" w:space="0" w:color="auto"/>
        <w:bottom w:val="none" w:sz="0" w:space="0" w:color="auto"/>
        <w:right w:val="none" w:sz="0" w:space="0" w:color="auto"/>
      </w:divBdr>
    </w:div>
    <w:div w:id="733700310">
      <w:marLeft w:val="0"/>
      <w:marRight w:val="0"/>
      <w:marTop w:val="0"/>
      <w:marBottom w:val="0"/>
      <w:divBdr>
        <w:top w:val="none" w:sz="0" w:space="0" w:color="auto"/>
        <w:left w:val="none" w:sz="0" w:space="0" w:color="auto"/>
        <w:bottom w:val="none" w:sz="0" w:space="0" w:color="auto"/>
        <w:right w:val="none" w:sz="0" w:space="0" w:color="auto"/>
      </w:divBdr>
    </w:div>
    <w:div w:id="733700311">
      <w:marLeft w:val="0"/>
      <w:marRight w:val="0"/>
      <w:marTop w:val="0"/>
      <w:marBottom w:val="0"/>
      <w:divBdr>
        <w:top w:val="none" w:sz="0" w:space="0" w:color="auto"/>
        <w:left w:val="none" w:sz="0" w:space="0" w:color="auto"/>
        <w:bottom w:val="none" w:sz="0" w:space="0" w:color="auto"/>
        <w:right w:val="none" w:sz="0" w:space="0" w:color="auto"/>
      </w:divBdr>
    </w:div>
    <w:div w:id="733700312">
      <w:marLeft w:val="0"/>
      <w:marRight w:val="0"/>
      <w:marTop w:val="0"/>
      <w:marBottom w:val="0"/>
      <w:divBdr>
        <w:top w:val="none" w:sz="0" w:space="0" w:color="auto"/>
        <w:left w:val="none" w:sz="0" w:space="0" w:color="auto"/>
        <w:bottom w:val="none" w:sz="0" w:space="0" w:color="auto"/>
        <w:right w:val="none" w:sz="0" w:space="0" w:color="auto"/>
      </w:divBdr>
    </w:div>
    <w:div w:id="733700313">
      <w:marLeft w:val="0"/>
      <w:marRight w:val="0"/>
      <w:marTop w:val="0"/>
      <w:marBottom w:val="0"/>
      <w:divBdr>
        <w:top w:val="none" w:sz="0" w:space="0" w:color="auto"/>
        <w:left w:val="none" w:sz="0" w:space="0" w:color="auto"/>
        <w:bottom w:val="none" w:sz="0" w:space="0" w:color="auto"/>
        <w:right w:val="none" w:sz="0" w:space="0" w:color="auto"/>
      </w:divBdr>
    </w:div>
    <w:div w:id="733700314">
      <w:marLeft w:val="0"/>
      <w:marRight w:val="0"/>
      <w:marTop w:val="0"/>
      <w:marBottom w:val="0"/>
      <w:divBdr>
        <w:top w:val="none" w:sz="0" w:space="0" w:color="auto"/>
        <w:left w:val="none" w:sz="0" w:space="0" w:color="auto"/>
        <w:bottom w:val="none" w:sz="0" w:space="0" w:color="auto"/>
        <w:right w:val="none" w:sz="0" w:space="0" w:color="auto"/>
      </w:divBdr>
    </w:div>
    <w:div w:id="733700315">
      <w:marLeft w:val="0"/>
      <w:marRight w:val="0"/>
      <w:marTop w:val="0"/>
      <w:marBottom w:val="0"/>
      <w:divBdr>
        <w:top w:val="none" w:sz="0" w:space="0" w:color="auto"/>
        <w:left w:val="none" w:sz="0" w:space="0" w:color="auto"/>
        <w:bottom w:val="none" w:sz="0" w:space="0" w:color="auto"/>
        <w:right w:val="none" w:sz="0" w:space="0" w:color="auto"/>
      </w:divBdr>
    </w:div>
    <w:div w:id="733700316">
      <w:marLeft w:val="0"/>
      <w:marRight w:val="0"/>
      <w:marTop w:val="0"/>
      <w:marBottom w:val="0"/>
      <w:divBdr>
        <w:top w:val="none" w:sz="0" w:space="0" w:color="auto"/>
        <w:left w:val="none" w:sz="0" w:space="0" w:color="auto"/>
        <w:bottom w:val="none" w:sz="0" w:space="0" w:color="auto"/>
        <w:right w:val="none" w:sz="0" w:space="0" w:color="auto"/>
      </w:divBdr>
    </w:div>
    <w:div w:id="733700317">
      <w:marLeft w:val="0"/>
      <w:marRight w:val="0"/>
      <w:marTop w:val="0"/>
      <w:marBottom w:val="0"/>
      <w:divBdr>
        <w:top w:val="none" w:sz="0" w:space="0" w:color="auto"/>
        <w:left w:val="none" w:sz="0" w:space="0" w:color="auto"/>
        <w:bottom w:val="none" w:sz="0" w:space="0" w:color="auto"/>
        <w:right w:val="none" w:sz="0" w:space="0" w:color="auto"/>
      </w:divBdr>
    </w:div>
    <w:div w:id="733700318">
      <w:marLeft w:val="0"/>
      <w:marRight w:val="0"/>
      <w:marTop w:val="0"/>
      <w:marBottom w:val="0"/>
      <w:divBdr>
        <w:top w:val="none" w:sz="0" w:space="0" w:color="auto"/>
        <w:left w:val="none" w:sz="0" w:space="0" w:color="auto"/>
        <w:bottom w:val="none" w:sz="0" w:space="0" w:color="auto"/>
        <w:right w:val="none" w:sz="0" w:space="0" w:color="auto"/>
      </w:divBdr>
    </w:div>
    <w:div w:id="733700319">
      <w:marLeft w:val="0"/>
      <w:marRight w:val="0"/>
      <w:marTop w:val="0"/>
      <w:marBottom w:val="0"/>
      <w:divBdr>
        <w:top w:val="none" w:sz="0" w:space="0" w:color="auto"/>
        <w:left w:val="none" w:sz="0" w:space="0" w:color="auto"/>
        <w:bottom w:val="none" w:sz="0" w:space="0" w:color="auto"/>
        <w:right w:val="none" w:sz="0" w:space="0" w:color="auto"/>
      </w:divBdr>
    </w:div>
    <w:div w:id="733700320">
      <w:marLeft w:val="0"/>
      <w:marRight w:val="0"/>
      <w:marTop w:val="0"/>
      <w:marBottom w:val="0"/>
      <w:divBdr>
        <w:top w:val="none" w:sz="0" w:space="0" w:color="auto"/>
        <w:left w:val="none" w:sz="0" w:space="0" w:color="auto"/>
        <w:bottom w:val="none" w:sz="0" w:space="0" w:color="auto"/>
        <w:right w:val="none" w:sz="0" w:space="0" w:color="auto"/>
      </w:divBdr>
    </w:div>
    <w:div w:id="733700321">
      <w:marLeft w:val="0"/>
      <w:marRight w:val="0"/>
      <w:marTop w:val="0"/>
      <w:marBottom w:val="0"/>
      <w:divBdr>
        <w:top w:val="none" w:sz="0" w:space="0" w:color="auto"/>
        <w:left w:val="none" w:sz="0" w:space="0" w:color="auto"/>
        <w:bottom w:val="none" w:sz="0" w:space="0" w:color="auto"/>
        <w:right w:val="none" w:sz="0" w:space="0" w:color="auto"/>
      </w:divBdr>
    </w:div>
    <w:div w:id="733700322">
      <w:marLeft w:val="0"/>
      <w:marRight w:val="0"/>
      <w:marTop w:val="0"/>
      <w:marBottom w:val="0"/>
      <w:divBdr>
        <w:top w:val="none" w:sz="0" w:space="0" w:color="auto"/>
        <w:left w:val="none" w:sz="0" w:space="0" w:color="auto"/>
        <w:bottom w:val="none" w:sz="0" w:space="0" w:color="auto"/>
        <w:right w:val="none" w:sz="0" w:space="0" w:color="auto"/>
      </w:divBdr>
    </w:div>
    <w:div w:id="733700323">
      <w:marLeft w:val="0"/>
      <w:marRight w:val="0"/>
      <w:marTop w:val="0"/>
      <w:marBottom w:val="0"/>
      <w:divBdr>
        <w:top w:val="none" w:sz="0" w:space="0" w:color="auto"/>
        <w:left w:val="none" w:sz="0" w:space="0" w:color="auto"/>
        <w:bottom w:val="none" w:sz="0" w:space="0" w:color="auto"/>
        <w:right w:val="none" w:sz="0" w:space="0" w:color="auto"/>
      </w:divBdr>
    </w:div>
    <w:div w:id="733700324">
      <w:marLeft w:val="0"/>
      <w:marRight w:val="0"/>
      <w:marTop w:val="0"/>
      <w:marBottom w:val="0"/>
      <w:divBdr>
        <w:top w:val="none" w:sz="0" w:space="0" w:color="auto"/>
        <w:left w:val="none" w:sz="0" w:space="0" w:color="auto"/>
        <w:bottom w:val="none" w:sz="0" w:space="0" w:color="auto"/>
        <w:right w:val="none" w:sz="0" w:space="0" w:color="auto"/>
      </w:divBdr>
    </w:div>
    <w:div w:id="733700325">
      <w:marLeft w:val="0"/>
      <w:marRight w:val="0"/>
      <w:marTop w:val="0"/>
      <w:marBottom w:val="0"/>
      <w:divBdr>
        <w:top w:val="none" w:sz="0" w:space="0" w:color="auto"/>
        <w:left w:val="none" w:sz="0" w:space="0" w:color="auto"/>
        <w:bottom w:val="none" w:sz="0" w:space="0" w:color="auto"/>
        <w:right w:val="none" w:sz="0" w:space="0" w:color="auto"/>
      </w:divBdr>
    </w:div>
    <w:div w:id="733700326">
      <w:marLeft w:val="0"/>
      <w:marRight w:val="0"/>
      <w:marTop w:val="0"/>
      <w:marBottom w:val="0"/>
      <w:divBdr>
        <w:top w:val="none" w:sz="0" w:space="0" w:color="auto"/>
        <w:left w:val="none" w:sz="0" w:space="0" w:color="auto"/>
        <w:bottom w:val="none" w:sz="0" w:space="0" w:color="auto"/>
        <w:right w:val="none" w:sz="0" w:space="0" w:color="auto"/>
      </w:divBdr>
    </w:div>
    <w:div w:id="733700327">
      <w:marLeft w:val="0"/>
      <w:marRight w:val="0"/>
      <w:marTop w:val="0"/>
      <w:marBottom w:val="0"/>
      <w:divBdr>
        <w:top w:val="none" w:sz="0" w:space="0" w:color="auto"/>
        <w:left w:val="none" w:sz="0" w:space="0" w:color="auto"/>
        <w:bottom w:val="none" w:sz="0" w:space="0" w:color="auto"/>
        <w:right w:val="none" w:sz="0" w:space="0" w:color="auto"/>
      </w:divBdr>
    </w:div>
    <w:div w:id="733700328">
      <w:marLeft w:val="0"/>
      <w:marRight w:val="0"/>
      <w:marTop w:val="0"/>
      <w:marBottom w:val="0"/>
      <w:divBdr>
        <w:top w:val="none" w:sz="0" w:space="0" w:color="auto"/>
        <w:left w:val="none" w:sz="0" w:space="0" w:color="auto"/>
        <w:bottom w:val="none" w:sz="0" w:space="0" w:color="auto"/>
        <w:right w:val="none" w:sz="0" w:space="0" w:color="auto"/>
      </w:divBdr>
    </w:div>
    <w:div w:id="733700329">
      <w:marLeft w:val="0"/>
      <w:marRight w:val="0"/>
      <w:marTop w:val="0"/>
      <w:marBottom w:val="0"/>
      <w:divBdr>
        <w:top w:val="none" w:sz="0" w:space="0" w:color="auto"/>
        <w:left w:val="none" w:sz="0" w:space="0" w:color="auto"/>
        <w:bottom w:val="none" w:sz="0" w:space="0" w:color="auto"/>
        <w:right w:val="none" w:sz="0" w:space="0" w:color="auto"/>
      </w:divBdr>
    </w:div>
    <w:div w:id="733700330">
      <w:marLeft w:val="0"/>
      <w:marRight w:val="0"/>
      <w:marTop w:val="0"/>
      <w:marBottom w:val="0"/>
      <w:divBdr>
        <w:top w:val="none" w:sz="0" w:space="0" w:color="auto"/>
        <w:left w:val="none" w:sz="0" w:space="0" w:color="auto"/>
        <w:bottom w:val="none" w:sz="0" w:space="0" w:color="auto"/>
        <w:right w:val="none" w:sz="0" w:space="0" w:color="auto"/>
      </w:divBdr>
    </w:div>
    <w:div w:id="733700331">
      <w:marLeft w:val="0"/>
      <w:marRight w:val="0"/>
      <w:marTop w:val="0"/>
      <w:marBottom w:val="0"/>
      <w:divBdr>
        <w:top w:val="none" w:sz="0" w:space="0" w:color="auto"/>
        <w:left w:val="none" w:sz="0" w:space="0" w:color="auto"/>
        <w:bottom w:val="none" w:sz="0" w:space="0" w:color="auto"/>
        <w:right w:val="none" w:sz="0" w:space="0" w:color="auto"/>
      </w:divBdr>
    </w:div>
    <w:div w:id="733700332">
      <w:marLeft w:val="0"/>
      <w:marRight w:val="0"/>
      <w:marTop w:val="0"/>
      <w:marBottom w:val="0"/>
      <w:divBdr>
        <w:top w:val="none" w:sz="0" w:space="0" w:color="auto"/>
        <w:left w:val="none" w:sz="0" w:space="0" w:color="auto"/>
        <w:bottom w:val="none" w:sz="0" w:space="0" w:color="auto"/>
        <w:right w:val="none" w:sz="0" w:space="0" w:color="auto"/>
      </w:divBdr>
    </w:div>
    <w:div w:id="733700333">
      <w:marLeft w:val="0"/>
      <w:marRight w:val="0"/>
      <w:marTop w:val="0"/>
      <w:marBottom w:val="0"/>
      <w:divBdr>
        <w:top w:val="none" w:sz="0" w:space="0" w:color="auto"/>
        <w:left w:val="none" w:sz="0" w:space="0" w:color="auto"/>
        <w:bottom w:val="none" w:sz="0" w:space="0" w:color="auto"/>
        <w:right w:val="none" w:sz="0" w:space="0" w:color="auto"/>
      </w:divBdr>
    </w:div>
    <w:div w:id="733700334">
      <w:marLeft w:val="0"/>
      <w:marRight w:val="0"/>
      <w:marTop w:val="0"/>
      <w:marBottom w:val="0"/>
      <w:divBdr>
        <w:top w:val="none" w:sz="0" w:space="0" w:color="auto"/>
        <w:left w:val="none" w:sz="0" w:space="0" w:color="auto"/>
        <w:bottom w:val="none" w:sz="0" w:space="0" w:color="auto"/>
        <w:right w:val="none" w:sz="0" w:space="0" w:color="auto"/>
      </w:divBdr>
    </w:div>
    <w:div w:id="733700335">
      <w:marLeft w:val="0"/>
      <w:marRight w:val="0"/>
      <w:marTop w:val="0"/>
      <w:marBottom w:val="0"/>
      <w:divBdr>
        <w:top w:val="none" w:sz="0" w:space="0" w:color="auto"/>
        <w:left w:val="none" w:sz="0" w:space="0" w:color="auto"/>
        <w:bottom w:val="none" w:sz="0" w:space="0" w:color="auto"/>
        <w:right w:val="none" w:sz="0" w:space="0" w:color="auto"/>
      </w:divBdr>
    </w:div>
    <w:div w:id="733700336">
      <w:marLeft w:val="0"/>
      <w:marRight w:val="0"/>
      <w:marTop w:val="0"/>
      <w:marBottom w:val="0"/>
      <w:divBdr>
        <w:top w:val="none" w:sz="0" w:space="0" w:color="auto"/>
        <w:left w:val="none" w:sz="0" w:space="0" w:color="auto"/>
        <w:bottom w:val="none" w:sz="0" w:space="0" w:color="auto"/>
        <w:right w:val="none" w:sz="0" w:space="0" w:color="auto"/>
      </w:divBdr>
    </w:div>
    <w:div w:id="733700337">
      <w:marLeft w:val="0"/>
      <w:marRight w:val="0"/>
      <w:marTop w:val="0"/>
      <w:marBottom w:val="0"/>
      <w:divBdr>
        <w:top w:val="none" w:sz="0" w:space="0" w:color="auto"/>
        <w:left w:val="none" w:sz="0" w:space="0" w:color="auto"/>
        <w:bottom w:val="none" w:sz="0" w:space="0" w:color="auto"/>
        <w:right w:val="none" w:sz="0" w:space="0" w:color="auto"/>
      </w:divBdr>
    </w:div>
    <w:div w:id="733700338">
      <w:marLeft w:val="0"/>
      <w:marRight w:val="0"/>
      <w:marTop w:val="0"/>
      <w:marBottom w:val="0"/>
      <w:divBdr>
        <w:top w:val="none" w:sz="0" w:space="0" w:color="auto"/>
        <w:left w:val="none" w:sz="0" w:space="0" w:color="auto"/>
        <w:bottom w:val="none" w:sz="0" w:space="0" w:color="auto"/>
        <w:right w:val="none" w:sz="0" w:space="0" w:color="auto"/>
      </w:divBdr>
    </w:div>
    <w:div w:id="733700339">
      <w:marLeft w:val="0"/>
      <w:marRight w:val="0"/>
      <w:marTop w:val="0"/>
      <w:marBottom w:val="0"/>
      <w:divBdr>
        <w:top w:val="none" w:sz="0" w:space="0" w:color="auto"/>
        <w:left w:val="none" w:sz="0" w:space="0" w:color="auto"/>
        <w:bottom w:val="none" w:sz="0" w:space="0" w:color="auto"/>
        <w:right w:val="none" w:sz="0" w:space="0" w:color="auto"/>
      </w:divBdr>
    </w:div>
    <w:div w:id="733700340">
      <w:marLeft w:val="0"/>
      <w:marRight w:val="0"/>
      <w:marTop w:val="0"/>
      <w:marBottom w:val="0"/>
      <w:divBdr>
        <w:top w:val="none" w:sz="0" w:space="0" w:color="auto"/>
        <w:left w:val="none" w:sz="0" w:space="0" w:color="auto"/>
        <w:bottom w:val="none" w:sz="0" w:space="0" w:color="auto"/>
        <w:right w:val="none" w:sz="0" w:space="0" w:color="auto"/>
      </w:divBdr>
    </w:div>
    <w:div w:id="733700341">
      <w:marLeft w:val="0"/>
      <w:marRight w:val="0"/>
      <w:marTop w:val="0"/>
      <w:marBottom w:val="0"/>
      <w:divBdr>
        <w:top w:val="none" w:sz="0" w:space="0" w:color="auto"/>
        <w:left w:val="none" w:sz="0" w:space="0" w:color="auto"/>
        <w:bottom w:val="none" w:sz="0" w:space="0" w:color="auto"/>
        <w:right w:val="none" w:sz="0" w:space="0" w:color="auto"/>
      </w:divBdr>
    </w:div>
    <w:div w:id="733700342">
      <w:marLeft w:val="0"/>
      <w:marRight w:val="0"/>
      <w:marTop w:val="0"/>
      <w:marBottom w:val="0"/>
      <w:divBdr>
        <w:top w:val="none" w:sz="0" w:space="0" w:color="auto"/>
        <w:left w:val="none" w:sz="0" w:space="0" w:color="auto"/>
        <w:bottom w:val="none" w:sz="0" w:space="0" w:color="auto"/>
        <w:right w:val="none" w:sz="0" w:space="0" w:color="auto"/>
      </w:divBdr>
    </w:div>
    <w:div w:id="733700343">
      <w:marLeft w:val="0"/>
      <w:marRight w:val="0"/>
      <w:marTop w:val="0"/>
      <w:marBottom w:val="0"/>
      <w:divBdr>
        <w:top w:val="none" w:sz="0" w:space="0" w:color="auto"/>
        <w:left w:val="none" w:sz="0" w:space="0" w:color="auto"/>
        <w:bottom w:val="none" w:sz="0" w:space="0" w:color="auto"/>
        <w:right w:val="none" w:sz="0" w:space="0" w:color="auto"/>
      </w:divBdr>
    </w:div>
    <w:div w:id="733700344">
      <w:marLeft w:val="0"/>
      <w:marRight w:val="0"/>
      <w:marTop w:val="0"/>
      <w:marBottom w:val="0"/>
      <w:divBdr>
        <w:top w:val="none" w:sz="0" w:space="0" w:color="auto"/>
        <w:left w:val="none" w:sz="0" w:space="0" w:color="auto"/>
        <w:bottom w:val="none" w:sz="0" w:space="0" w:color="auto"/>
        <w:right w:val="none" w:sz="0" w:space="0" w:color="auto"/>
      </w:divBdr>
    </w:div>
    <w:div w:id="733700345">
      <w:marLeft w:val="0"/>
      <w:marRight w:val="0"/>
      <w:marTop w:val="0"/>
      <w:marBottom w:val="0"/>
      <w:divBdr>
        <w:top w:val="none" w:sz="0" w:space="0" w:color="auto"/>
        <w:left w:val="none" w:sz="0" w:space="0" w:color="auto"/>
        <w:bottom w:val="none" w:sz="0" w:space="0" w:color="auto"/>
        <w:right w:val="none" w:sz="0" w:space="0" w:color="auto"/>
      </w:divBdr>
    </w:div>
    <w:div w:id="733700346">
      <w:marLeft w:val="0"/>
      <w:marRight w:val="0"/>
      <w:marTop w:val="0"/>
      <w:marBottom w:val="0"/>
      <w:divBdr>
        <w:top w:val="none" w:sz="0" w:space="0" w:color="auto"/>
        <w:left w:val="none" w:sz="0" w:space="0" w:color="auto"/>
        <w:bottom w:val="none" w:sz="0" w:space="0" w:color="auto"/>
        <w:right w:val="none" w:sz="0" w:space="0" w:color="auto"/>
      </w:divBdr>
    </w:div>
    <w:div w:id="733700347">
      <w:marLeft w:val="0"/>
      <w:marRight w:val="0"/>
      <w:marTop w:val="0"/>
      <w:marBottom w:val="0"/>
      <w:divBdr>
        <w:top w:val="none" w:sz="0" w:space="0" w:color="auto"/>
        <w:left w:val="none" w:sz="0" w:space="0" w:color="auto"/>
        <w:bottom w:val="none" w:sz="0" w:space="0" w:color="auto"/>
        <w:right w:val="none" w:sz="0" w:space="0" w:color="auto"/>
      </w:divBdr>
    </w:div>
    <w:div w:id="733700348">
      <w:marLeft w:val="0"/>
      <w:marRight w:val="0"/>
      <w:marTop w:val="0"/>
      <w:marBottom w:val="0"/>
      <w:divBdr>
        <w:top w:val="none" w:sz="0" w:space="0" w:color="auto"/>
        <w:left w:val="none" w:sz="0" w:space="0" w:color="auto"/>
        <w:bottom w:val="none" w:sz="0" w:space="0" w:color="auto"/>
        <w:right w:val="none" w:sz="0" w:space="0" w:color="auto"/>
      </w:divBdr>
    </w:div>
    <w:div w:id="733700349">
      <w:marLeft w:val="0"/>
      <w:marRight w:val="0"/>
      <w:marTop w:val="0"/>
      <w:marBottom w:val="0"/>
      <w:divBdr>
        <w:top w:val="none" w:sz="0" w:space="0" w:color="auto"/>
        <w:left w:val="none" w:sz="0" w:space="0" w:color="auto"/>
        <w:bottom w:val="none" w:sz="0" w:space="0" w:color="auto"/>
        <w:right w:val="none" w:sz="0" w:space="0" w:color="auto"/>
      </w:divBdr>
    </w:div>
    <w:div w:id="733700350">
      <w:marLeft w:val="0"/>
      <w:marRight w:val="0"/>
      <w:marTop w:val="0"/>
      <w:marBottom w:val="0"/>
      <w:divBdr>
        <w:top w:val="none" w:sz="0" w:space="0" w:color="auto"/>
        <w:left w:val="none" w:sz="0" w:space="0" w:color="auto"/>
        <w:bottom w:val="none" w:sz="0" w:space="0" w:color="auto"/>
        <w:right w:val="none" w:sz="0" w:space="0" w:color="auto"/>
      </w:divBdr>
    </w:div>
    <w:div w:id="733700351">
      <w:marLeft w:val="0"/>
      <w:marRight w:val="0"/>
      <w:marTop w:val="0"/>
      <w:marBottom w:val="0"/>
      <w:divBdr>
        <w:top w:val="none" w:sz="0" w:space="0" w:color="auto"/>
        <w:left w:val="none" w:sz="0" w:space="0" w:color="auto"/>
        <w:bottom w:val="none" w:sz="0" w:space="0" w:color="auto"/>
        <w:right w:val="none" w:sz="0" w:space="0" w:color="auto"/>
      </w:divBdr>
    </w:div>
    <w:div w:id="733700352">
      <w:marLeft w:val="0"/>
      <w:marRight w:val="0"/>
      <w:marTop w:val="0"/>
      <w:marBottom w:val="0"/>
      <w:divBdr>
        <w:top w:val="none" w:sz="0" w:space="0" w:color="auto"/>
        <w:left w:val="none" w:sz="0" w:space="0" w:color="auto"/>
        <w:bottom w:val="none" w:sz="0" w:space="0" w:color="auto"/>
        <w:right w:val="none" w:sz="0" w:space="0" w:color="auto"/>
      </w:divBdr>
    </w:div>
    <w:div w:id="733700353">
      <w:marLeft w:val="0"/>
      <w:marRight w:val="0"/>
      <w:marTop w:val="0"/>
      <w:marBottom w:val="0"/>
      <w:divBdr>
        <w:top w:val="none" w:sz="0" w:space="0" w:color="auto"/>
        <w:left w:val="none" w:sz="0" w:space="0" w:color="auto"/>
        <w:bottom w:val="none" w:sz="0" w:space="0" w:color="auto"/>
        <w:right w:val="none" w:sz="0" w:space="0" w:color="auto"/>
      </w:divBdr>
    </w:div>
    <w:div w:id="733700354">
      <w:marLeft w:val="0"/>
      <w:marRight w:val="0"/>
      <w:marTop w:val="0"/>
      <w:marBottom w:val="0"/>
      <w:divBdr>
        <w:top w:val="none" w:sz="0" w:space="0" w:color="auto"/>
        <w:left w:val="none" w:sz="0" w:space="0" w:color="auto"/>
        <w:bottom w:val="none" w:sz="0" w:space="0" w:color="auto"/>
        <w:right w:val="none" w:sz="0" w:space="0" w:color="auto"/>
      </w:divBdr>
    </w:div>
    <w:div w:id="733700355">
      <w:marLeft w:val="0"/>
      <w:marRight w:val="0"/>
      <w:marTop w:val="0"/>
      <w:marBottom w:val="0"/>
      <w:divBdr>
        <w:top w:val="none" w:sz="0" w:space="0" w:color="auto"/>
        <w:left w:val="none" w:sz="0" w:space="0" w:color="auto"/>
        <w:bottom w:val="none" w:sz="0" w:space="0" w:color="auto"/>
        <w:right w:val="none" w:sz="0" w:space="0" w:color="auto"/>
      </w:divBdr>
    </w:div>
    <w:div w:id="733700356">
      <w:marLeft w:val="0"/>
      <w:marRight w:val="0"/>
      <w:marTop w:val="0"/>
      <w:marBottom w:val="0"/>
      <w:divBdr>
        <w:top w:val="none" w:sz="0" w:space="0" w:color="auto"/>
        <w:left w:val="none" w:sz="0" w:space="0" w:color="auto"/>
        <w:bottom w:val="none" w:sz="0" w:space="0" w:color="auto"/>
        <w:right w:val="none" w:sz="0" w:space="0" w:color="auto"/>
      </w:divBdr>
    </w:div>
    <w:div w:id="733700357">
      <w:marLeft w:val="0"/>
      <w:marRight w:val="0"/>
      <w:marTop w:val="0"/>
      <w:marBottom w:val="0"/>
      <w:divBdr>
        <w:top w:val="none" w:sz="0" w:space="0" w:color="auto"/>
        <w:left w:val="none" w:sz="0" w:space="0" w:color="auto"/>
        <w:bottom w:val="none" w:sz="0" w:space="0" w:color="auto"/>
        <w:right w:val="none" w:sz="0" w:space="0" w:color="auto"/>
      </w:divBdr>
    </w:div>
    <w:div w:id="733700358">
      <w:marLeft w:val="0"/>
      <w:marRight w:val="0"/>
      <w:marTop w:val="0"/>
      <w:marBottom w:val="0"/>
      <w:divBdr>
        <w:top w:val="none" w:sz="0" w:space="0" w:color="auto"/>
        <w:left w:val="none" w:sz="0" w:space="0" w:color="auto"/>
        <w:bottom w:val="none" w:sz="0" w:space="0" w:color="auto"/>
        <w:right w:val="none" w:sz="0" w:space="0" w:color="auto"/>
      </w:divBdr>
    </w:div>
    <w:div w:id="733700359">
      <w:marLeft w:val="0"/>
      <w:marRight w:val="0"/>
      <w:marTop w:val="0"/>
      <w:marBottom w:val="0"/>
      <w:divBdr>
        <w:top w:val="none" w:sz="0" w:space="0" w:color="auto"/>
        <w:left w:val="none" w:sz="0" w:space="0" w:color="auto"/>
        <w:bottom w:val="none" w:sz="0" w:space="0" w:color="auto"/>
        <w:right w:val="none" w:sz="0" w:space="0" w:color="auto"/>
      </w:divBdr>
    </w:div>
    <w:div w:id="733700360">
      <w:marLeft w:val="0"/>
      <w:marRight w:val="0"/>
      <w:marTop w:val="0"/>
      <w:marBottom w:val="0"/>
      <w:divBdr>
        <w:top w:val="none" w:sz="0" w:space="0" w:color="auto"/>
        <w:left w:val="none" w:sz="0" w:space="0" w:color="auto"/>
        <w:bottom w:val="none" w:sz="0" w:space="0" w:color="auto"/>
        <w:right w:val="none" w:sz="0" w:space="0" w:color="auto"/>
      </w:divBdr>
    </w:div>
    <w:div w:id="733700361">
      <w:marLeft w:val="0"/>
      <w:marRight w:val="0"/>
      <w:marTop w:val="0"/>
      <w:marBottom w:val="0"/>
      <w:divBdr>
        <w:top w:val="none" w:sz="0" w:space="0" w:color="auto"/>
        <w:left w:val="none" w:sz="0" w:space="0" w:color="auto"/>
        <w:bottom w:val="none" w:sz="0" w:space="0" w:color="auto"/>
        <w:right w:val="none" w:sz="0" w:space="0" w:color="auto"/>
      </w:divBdr>
    </w:div>
    <w:div w:id="733700362">
      <w:marLeft w:val="0"/>
      <w:marRight w:val="0"/>
      <w:marTop w:val="0"/>
      <w:marBottom w:val="0"/>
      <w:divBdr>
        <w:top w:val="none" w:sz="0" w:space="0" w:color="auto"/>
        <w:left w:val="none" w:sz="0" w:space="0" w:color="auto"/>
        <w:bottom w:val="none" w:sz="0" w:space="0" w:color="auto"/>
        <w:right w:val="none" w:sz="0" w:space="0" w:color="auto"/>
      </w:divBdr>
    </w:div>
    <w:div w:id="733700363">
      <w:marLeft w:val="0"/>
      <w:marRight w:val="0"/>
      <w:marTop w:val="0"/>
      <w:marBottom w:val="0"/>
      <w:divBdr>
        <w:top w:val="none" w:sz="0" w:space="0" w:color="auto"/>
        <w:left w:val="none" w:sz="0" w:space="0" w:color="auto"/>
        <w:bottom w:val="none" w:sz="0" w:space="0" w:color="auto"/>
        <w:right w:val="none" w:sz="0" w:space="0" w:color="auto"/>
      </w:divBdr>
    </w:div>
    <w:div w:id="733700364">
      <w:marLeft w:val="0"/>
      <w:marRight w:val="0"/>
      <w:marTop w:val="0"/>
      <w:marBottom w:val="0"/>
      <w:divBdr>
        <w:top w:val="none" w:sz="0" w:space="0" w:color="auto"/>
        <w:left w:val="none" w:sz="0" w:space="0" w:color="auto"/>
        <w:bottom w:val="none" w:sz="0" w:space="0" w:color="auto"/>
        <w:right w:val="none" w:sz="0" w:space="0" w:color="auto"/>
      </w:divBdr>
    </w:div>
    <w:div w:id="733700365">
      <w:marLeft w:val="0"/>
      <w:marRight w:val="0"/>
      <w:marTop w:val="0"/>
      <w:marBottom w:val="0"/>
      <w:divBdr>
        <w:top w:val="none" w:sz="0" w:space="0" w:color="auto"/>
        <w:left w:val="none" w:sz="0" w:space="0" w:color="auto"/>
        <w:bottom w:val="none" w:sz="0" w:space="0" w:color="auto"/>
        <w:right w:val="none" w:sz="0" w:space="0" w:color="auto"/>
      </w:divBdr>
    </w:div>
    <w:div w:id="733700366">
      <w:marLeft w:val="0"/>
      <w:marRight w:val="0"/>
      <w:marTop w:val="0"/>
      <w:marBottom w:val="0"/>
      <w:divBdr>
        <w:top w:val="none" w:sz="0" w:space="0" w:color="auto"/>
        <w:left w:val="none" w:sz="0" w:space="0" w:color="auto"/>
        <w:bottom w:val="none" w:sz="0" w:space="0" w:color="auto"/>
        <w:right w:val="none" w:sz="0" w:space="0" w:color="auto"/>
      </w:divBdr>
    </w:div>
    <w:div w:id="733700367">
      <w:marLeft w:val="0"/>
      <w:marRight w:val="0"/>
      <w:marTop w:val="0"/>
      <w:marBottom w:val="0"/>
      <w:divBdr>
        <w:top w:val="none" w:sz="0" w:space="0" w:color="auto"/>
        <w:left w:val="none" w:sz="0" w:space="0" w:color="auto"/>
        <w:bottom w:val="none" w:sz="0" w:space="0" w:color="auto"/>
        <w:right w:val="none" w:sz="0" w:space="0" w:color="auto"/>
      </w:divBdr>
    </w:div>
    <w:div w:id="733700368">
      <w:marLeft w:val="0"/>
      <w:marRight w:val="0"/>
      <w:marTop w:val="0"/>
      <w:marBottom w:val="0"/>
      <w:divBdr>
        <w:top w:val="none" w:sz="0" w:space="0" w:color="auto"/>
        <w:left w:val="none" w:sz="0" w:space="0" w:color="auto"/>
        <w:bottom w:val="none" w:sz="0" w:space="0" w:color="auto"/>
        <w:right w:val="none" w:sz="0" w:space="0" w:color="auto"/>
      </w:divBdr>
    </w:div>
    <w:div w:id="733700369">
      <w:marLeft w:val="0"/>
      <w:marRight w:val="0"/>
      <w:marTop w:val="0"/>
      <w:marBottom w:val="0"/>
      <w:divBdr>
        <w:top w:val="none" w:sz="0" w:space="0" w:color="auto"/>
        <w:left w:val="none" w:sz="0" w:space="0" w:color="auto"/>
        <w:bottom w:val="none" w:sz="0" w:space="0" w:color="auto"/>
        <w:right w:val="none" w:sz="0" w:space="0" w:color="auto"/>
      </w:divBdr>
    </w:div>
    <w:div w:id="733700370">
      <w:marLeft w:val="0"/>
      <w:marRight w:val="0"/>
      <w:marTop w:val="0"/>
      <w:marBottom w:val="0"/>
      <w:divBdr>
        <w:top w:val="none" w:sz="0" w:space="0" w:color="auto"/>
        <w:left w:val="none" w:sz="0" w:space="0" w:color="auto"/>
        <w:bottom w:val="none" w:sz="0" w:space="0" w:color="auto"/>
        <w:right w:val="none" w:sz="0" w:space="0" w:color="auto"/>
      </w:divBdr>
    </w:div>
    <w:div w:id="733700371">
      <w:marLeft w:val="0"/>
      <w:marRight w:val="0"/>
      <w:marTop w:val="0"/>
      <w:marBottom w:val="0"/>
      <w:divBdr>
        <w:top w:val="none" w:sz="0" w:space="0" w:color="auto"/>
        <w:left w:val="none" w:sz="0" w:space="0" w:color="auto"/>
        <w:bottom w:val="none" w:sz="0" w:space="0" w:color="auto"/>
        <w:right w:val="none" w:sz="0" w:space="0" w:color="auto"/>
      </w:divBdr>
    </w:div>
    <w:div w:id="733700372">
      <w:marLeft w:val="0"/>
      <w:marRight w:val="0"/>
      <w:marTop w:val="0"/>
      <w:marBottom w:val="0"/>
      <w:divBdr>
        <w:top w:val="none" w:sz="0" w:space="0" w:color="auto"/>
        <w:left w:val="none" w:sz="0" w:space="0" w:color="auto"/>
        <w:bottom w:val="none" w:sz="0" w:space="0" w:color="auto"/>
        <w:right w:val="none" w:sz="0" w:space="0" w:color="auto"/>
      </w:divBdr>
    </w:div>
    <w:div w:id="733700373">
      <w:marLeft w:val="0"/>
      <w:marRight w:val="0"/>
      <w:marTop w:val="0"/>
      <w:marBottom w:val="0"/>
      <w:divBdr>
        <w:top w:val="none" w:sz="0" w:space="0" w:color="auto"/>
        <w:left w:val="none" w:sz="0" w:space="0" w:color="auto"/>
        <w:bottom w:val="none" w:sz="0" w:space="0" w:color="auto"/>
        <w:right w:val="none" w:sz="0" w:space="0" w:color="auto"/>
      </w:divBdr>
    </w:div>
    <w:div w:id="733700374">
      <w:marLeft w:val="0"/>
      <w:marRight w:val="0"/>
      <w:marTop w:val="0"/>
      <w:marBottom w:val="0"/>
      <w:divBdr>
        <w:top w:val="none" w:sz="0" w:space="0" w:color="auto"/>
        <w:left w:val="none" w:sz="0" w:space="0" w:color="auto"/>
        <w:bottom w:val="none" w:sz="0" w:space="0" w:color="auto"/>
        <w:right w:val="none" w:sz="0" w:space="0" w:color="auto"/>
      </w:divBdr>
    </w:div>
    <w:div w:id="733700375">
      <w:marLeft w:val="0"/>
      <w:marRight w:val="0"/>
      <w:marTop w:val="0"/>
      <w:marBottom w:val="0"/>
      <w:divBdr>
        <w:top w:val="none" w:sz="0" w:space="0" w:color="auto"/>
        <w:left w:val="none" w:sz="0" w:space="0" w:color="auto"/>
        <w:bottom w:val="none" w:sz="0" w:space="0" w:color="auto"/>
        <w:right w:val="none" w:sz="0" w:space="0" w:color="auto"/>
      </w:divBdr>
    </w:div>
    <w:div w:id="733700376">
      <w:marLeft w:val="0"/>
      <w:marRight w:val="0"/>
      <w:marTop w:val="0"/>
      <w:marBottom w:val="0"/>
      <w:divBdr>
        <w:top w:val="none" w:sz="0" w:space="0" w:color="auto"/>
        <w:left w:val="none" w:sz="0" w:space="0" w:color="auto"/>
        <w:bottom w:val="none" w:sz="0" w:space="0" w:color="auto"/>
        <w:right w:val="none" w:sz="0" w:space="0" w:color="auto"/>
      </w:divBdr>
    </w:div>
    <w:div w:id="733700377">
      <w:marLeft w:val="0"/>
      <w:marRight w:val="0"/>
      <w:marTop w:val="0"/>
      <w:marBottom w:val="0"/>
      <w:divBdr>
        <w:top w:val="none" w:sz="0" w:space="0" w:color="auto"/>
        <w:left w:val="none" w:sz="0" w:space="0" w:color="auto"/>
        <w:bottom w:val="none" w:sz="0" w:space="0" w:color="auto"/>
        <w:right w:val="none" w:sz="0" w:space="0" w:color="auto"/>
      </w:divBdr>
    </w:div>
    <w:div w:id="733700378">
      <w:marLeft w:val="0"/>
      <w:marRight w:val="0"/>
      <w:marTop w:val="0"/>
      <w:marBottom w:val="0"/>
      <w:divBdr>
        <w:top w:val="none" w:sz="0" w:space="0" w:color="auto"/>
        <w:left w:val="none" w:sz="0" w:space="0" w:color="auto"/>
        <w:bottom w:val="none" w:sz="0" w:space="0" w:color="auto"/>
        <w:right w:val="none" w:sz="0" w:space="0" w:color="auto"/>
      </w:divBdr>
    </w:div>
    <w:div w:id="733700379">
      <w:marLeft w:val="0"/>
      <w:marRight w:val="0"/>
      <w:marTop w:val="0"/>
      <w:marBottom w:val="0"/>
      <w:divBdr>
        <w:top w:val="none" w:sz="0" w:space="0" w:color="auto"/>
        <w:left w:val="none" w:sz="0" w:space="0" w:color="auto"/>
        <w:bottom w:val="none" w:sz="0" w:space="0" w:color="auto"/>
        <w:right w:val="none" w:sz="0" w:space="0" w:color="auto"/>
      </w:divBdr>
    </w:div>
    <w:div w:id="733700380">
      <w:marLeft w:val="0"/>
      <w:marRight w:val="0"/>
      <w:marTop w:val="0"/>
      <w:marBottom w:val="0"/>
      <w:divBdr>
        <w:top w:val="none" w:sz="0" w:space="0" w:color="auto"/>
        <w:left w:val="none" w:sz="0" w:space="0" w:color="auto"/>
        <w:bottom w:val="none" w:sz="0" w:space="0" w:color="auto"/>
        <w:right w:val="none" w:sz="0" w:space="0" w:color="auto"/>
      </w:divBdr>
    </w:div>
    <w:div w:id="733700381">
      <w:marLeft w:val="0"/>
      <w:marRight w:val="0"/>
      <w:marTop w:val="0"/>
      <w:marBottom w:val="0"/>
      <w:divBdr>
        <w:top w:val="none" w:sz="0" w:space="0" w:color="auto"/>
        <w:left w:val="none" w:sz="0" w:space="0" w:color="auto"/>
        <w:bottom w:val="none" w:sz="0" w:space="0" w:color="auto"/>
        <w:right w:val="none" w:sz="0" w:space="0" w:color="auto"/>
      </w:divBdr>
    </w:div>
    <w:div w:id="733700382">
      <w:marLeft w:val="0"/>
      <w:marRight w:val="0"/>
      <w:marTop w:val="0"/>
      <w:marBottom w:val="0"/>
      <w:divBdr>
        <w:top w:val="none" w:sz="0" w:space="0" w:color="auto"/>
        <w:left w:val="none" w:sz="0" w:space="0" w:color="auto"/>
        <w:bottom w:val="none" w:sz="0" w:space="0" w:color="auto"/>
        <w:right w:val="none" w:sz="0" w:space="0" w:color="auto"/>
      </w:divBdr>
    </w:div>
    <w:div w:id="733700383">
      <w:marLeft w:val="0"/>
      <w:marRight w:val="0"/>
      <w:marTop w:val="0"/>
      <w:marBottom w:val="0"/>
      <w:divBdr>
        <w:top w:val="none" w:sz="0" w:space="0" w:color="auto"/>
        <w:left w:val="none" w:sz="0" w:space="0" w:color="auto"/>
        <w:bottom w:val="none" w:sz="0" w:space="0" w:color="auto"/>
        <w:right w:val="none" w:sz="0" w:space="0" w:color="auto"/>
      </w:divBdr>
    </w:div>
    <w:div w:id="733700384">
      <w:marLeft w:val="0"/>
      <w:marRight w:val="0"/>
      <w:marTop w:val="0"/>
      <w:marBottom w:val="0"/>
      <w:divBdr>
        <w:top w:val="none" w:sz="0" w:space="0" w:color="auto"/>
        <w:left w:val="none" w:sz="0" w:space="0" w:color="auto"/>
        <w:bottom w:val="none" w:sz="0" w:space="0" w:color="auto"/>
        <w:right w:val="none" w:sz="0" w:space="0" w:color="auto"/>
      </w:divBdr>
    </w:div>
    <w:div w:id="733700385">
      <w:marLeft w:val="0"/>
      <w:marRight w:val="0"/>
      <w:marTop w:val="0"/>
      <w:marBottom w:val="0"/>
      <w:divBdr>
        <w:top w:val="none" w:sz="0" w:space="0" w:color="auto"/>
        <w:left w:val="none" w:sz="0" w:space="0" w:color="auto"/>
        <w:bottom w:val="none" w:sz="0" w:space="0" w:color="auto"/>
        <w:right w:val="none" w:sz="0" w:space="0" w:color="auto"/>
      </w:divBdr>
    </w:div>
    <w:div w:id="733700386">
      <w:marLeft w:val="0"/>
      <w:marRight w:val="0"/>
      <w:marTop w:val="0"/>
      <w:marBottom w:val="0"/>
      <w:divBdr>
        <w:top w:val="none" w:sz="0" w:space="0" w:color="auto"/>
        <w:left w:val="none" w:sz="0" w:space="0" w:color="auto"/>
        <w:bottom w:val="none" w:sz="0" w:space="0" w:color="auto"/>
        <w:right w:val="none" w:sz="0" w:space="0" w:color="auto"/>
      </w:divBdr>
    </w:div>
    <w:div w:id="733700387">
      <w:marLeft w:val="0"/>
      <w:marRight w:val="0"/>
      <w:marTop w:val="0"/>
      <w:marBottom w:val="0"/>
      <w:divBdr>
        <w:top w:val="none" w:sz="0" w:space="0" w:color="auto"/>
        <w:left w:val="none" w:sz="0" w:space="0" w:color="auto"/>
        <w:bottom w:val="none" w:sz="0" w:space="0" w:color="auto"/>
        <w:right w:val="none" w:sz="0" w:space="0" w:color="auto"/>
      </w:divBdr>
    </w:div>
    <w:div w:id="733700388">
      <w:marLeft w:val="0"/>
      <w:marRight w:val="0"/>
      <w:marTop w:val="0"/>
      <w:marBottom w:val="0"/>
      <w:divBdr>
        <w:top w:val="none" w:sz="0" w:space="0" w:color="auto"/>
        <w:left w:val="none" w:sz="0" w:space="0" w:color="auto"/>
        <w:bottom w:val="none" w:sz="0" w:space="0" w:color="auto"/>
        <w:right w:val="none" w:sz="0" w:space="0" w:color="auto"/>
      </w:divBdr>
    </w:div>
    <w:div w:id="733700389">
      <w:marLeft w:val="0"/>
      <w:marRight w:val="0"/>
      <w:marTop w:val="0"/>
      <w:marBottom w:val="0"/>
      <w:divBdr>
        <w:top w:val="none" w:sz="0" w:space="0" w:color="auto"/>
        <w:left w:val="none" w:sz="0" w:space="0" w:color="auto"/>
        <w:bottom w:val="none" w:sz="0" w:space="0" w:color="auto"/>
        <w:right w:val="none" w:sz="0" w:space="0" w:color="auto"/>
      </w:divBdr>
    </w:div>
    <w:div w:id="733700390">
      <w:marLeft w:val="0"/>
      <w:marRight w:val="0"/>
      <w:marTop w:val="0"/>
      <w:marBottom w:val="0"/>
      <w:divBdr>
        <w:top w:val="none" w:sz="0" w:space="0" w:color="auto"/>
        <w:left w:val="none" w:sz="0" w:space="0" w:color="auto"/>
        <w:bottom w:val="none" w:sz="0" w:space="0" w:color="auto"/>
        <w:right w:val="none" w:sz="0" w:space="0" w:color="auto"/>
      </w:divBdr>
    </w:div>
    <w:div w:id="733700391">
      <w:marLeft w:val="0"/>
      <w:marRight w:val="0"/>
      <w:marTop w:val="0"/>
      <w:marBottom w:val="0"/>
      <w:divBdr>
        <w:top w:val="none" w:sz="0" w:space="0" w:color="auto"/>
        <w:left w:val="none" w:sz="0" w:space="0" w:color="auto"/>
        <w:bottom w:val="none" w:sz="0" w:space="0" w:color="auto"/>
        <w:right w:val="none" w:sz="0" w:space="0" w:color="auto"/>
      </w:divBdr>
    </w:div>
    <w:div w:id="733700392">
      <w:marLeft w:val="0"/>
      <w:marRight w:val="0"/>
      <w:marTop w:val="0"/>
      <w:marBottom w:val="0"/>
      <w:divBdr>
        <w:top w:val="none" w:sz="0" w:space="0" w:color="auto"/>
        <w:left w:val="none" w:sz="0" w:space="0" w:color="auto"/>
        <w:bottom w:val="none" w:sz="0" w:space="0" w:color="auto"/>
        <w:right w:val="none" w:sz="0" w:space="0" w:color="auto"/>
      </w:divBdr>
    </w:div>
    <w:div w:id="733700393">
      <w:marLeft w:val="0"/>
      <w:marRight w:val="0"/>
      <w:marTop w:val="0"/>
      <w:marBottom w:val="0"/>
      <w:divBdr>
        <w:top w:val="none" w:sz="0" w:space="0" w:color="auto"/>
        <w:left w:val="none" w:sz="0" w:space="0" w:color="auto"/>
        <w:bottom w:val="none" w:sz="0" w:space="0" w:color="auto"/>
        <w:right w:val="none" w:sz="0" w:space="0" w:color="auto"/>
      </w:divBdr>
    </w:div>
    <w:div w:id="733700394">
      <w:marLeft w:val="0"/>
      <w:marRight w:val="0"/>
      <w:marTop w:val="0"/>
      <w:marBottom w:val="0"/>
      <w:divBdr>
        <w:top w:val="none" w:sz="0" w:space="0" w:color="auto"/>
        <w:left w:val="none" w:sz="0" w:space="0" w:color="auto"/>
        <w:bottom w:val="none" w:sz="0" w:space="0" w:color="auto"/>
        <w:right w:val="none" w:sz="0" w:space="0" w:color="auto"/>
      </w:divBdr>
    </w:div>
    <w:div w:id="733700395">
      <w:marLeft w:val="0"/>
      <w:marRight w:val="0"/>
      <w:marTop w:val="0"/>
      <w:marBottom w:val="0"/>
      <w:divBdr>
        <w:top w:val="none" w:sz="0" w:space="0" w:color="auto"/>
        <w:left w:val="none" w:sz="0" w:space="0" w:color="auto"/>
        <w:bottom w:val="none" w:sz="0" w:space="0" w:color="auto"/>
        <w:right w:val="none" w:sz="0" w:space="0" w:color="auto"/>
      </w:divBdr>
    </w:div>
    <w:div w:id="733700396">
      <w:marLeft w:val="0"/>
      <w:marRight w:val="0"/>
      <w:marTop w:val="0"/>
      <w:marBottom w:val="0"/>
      <w:divBdr>
        <w:top w:val="none" w:sz="0" w:space="0" w:color="auto"/>
        <w:left w:val="none" w:sz="0" w:space="0" w:color="auto"/>
        <w:bottom w:val="none" w:sz="0" w:space="0" w:color="auto"/>
        <w:right w:val="none" w:sz="0" w:space="0" w:color="auto"/>
      </w:divBdr>
    </w:div>
    <w:div w:id="733700397">
      <w:marLeft w:val="0"/>
      <w:marRight w:val="0"/>
      <w:marTop w:val="0"/>
      <w:marBottom w:val="0"/>
      <w:divBdr>
        <w:top w:val="none" w:sz="0" w:space="0" w:color="auto"/>
        <w:left w:val="none" w:sz="0" w:space="0" w:color="auto"/>
        <w:bottom w:val="none" w:sz="0" w:space="0" w:color="auto"/>
        <w:right w:val="none" w:sz="0" w:space="0" w:color="auto"/>
      </w:divBdr>
    </w:div>
    <w:div w:id="733700398">
      <w:marLeft w:val="0"/>
      <w:marRight w:val="0"/>
      <w:marTop w:val="0"/>
      <w:marBottom w:val="0"/>
      <w:divBdr>
        <w:top w:val="none" w:sz="0" w:space="0" w:color="auto"/>
        <w:left w:val="none" w:sz="0" w:space="0" w:color="auto"/>
        <w:bottom w:val="none" w:sz="0" w:space="0" w:color="auto"/>
        <w:right w:val="none" w:sz="0" w:space="0" w:color="auto"/>
      </w:divBdr>
    </w:div>
    <w:div w:id="733700399">
      <w:marLeft w:val="0"/>
      <w:marRight w:val="0"/>
      <w:marTop w:val="0"/>
      <w:marBottom w:val="0"/>
      <w:divBdr>
        <w:top w:val="none" w:sz="0" w:space="0" w:color="auto"/>
        <w:left w:val="none" w:sz="0" w:space="0" w:color="auto"/>
        <w:bottom w:val="none" w:sz="0" w:space="0" w:color="auto"/>
        <w:right w:val="none" w:sz="0" w:space="0" w:color="auto"/>
      </w:divBdr>
    </w:div>
    <w:div w:id="733700400">
      <w:marLeft w:val="0"/>
      <w:marRight w:val="0"/>
      <w:marTop w:val="0"/>
      <w:marBottom w:val="0"/>
      <w:divBdr>
        <w:top w:val="none" w:sz="0" w:space="0" w:color="auto"/>
        <w:left w:val="none" w:sz="0" w:space="0" w:color="auto"/>
        <w:bottom w:val="none" w:sz="0" w:space="0" w:color="auto"/>
        <w:right w:val="none" w:sz="0" w:space="0" w:color="auto"/>
      </w:divBdr>
    </w:div>
    <w:div w:id="733700401">
      <w:marLeft w:val="0"/>
      <w:marRight w:val="0"/>
      <w:marTop w:val="0"/>
      <w:marBottom w:val="0"/>
      <w:divBdr>
        <w:top w:val="none" w:sz="0" w:space="0" w:color="auto"/>
        <w:left w:val="none" w:sz="0" w:space="0" w:color="auto"/>
        <w:bottom w:val="none" w:sz="0" w:space="0" w:color="auto"/>
        <w:right w:val="none" w:sz="0" w:space="0" w:color="auto"/>
      </w:divBdr>
    </w:div>
    <w:div w:id="733700402">
      <w:marLeft w:val="0"/>
      <w:marRight w:val="0"/>
      <w:marTop w:val="0"/>
      <w:marBottom w:val="0"/>
      <w:divBdr>
        <w:top w:val="none" w:sz="0" w:space="0" w:color="auto"/>
        <w:left w:val="none" w:sz="0" w:space="0" w:color="auto"/>
        <w:bottom w:val="none" w:sz="0" w:space="0" w:color="auto"/>
        <w:right w:val="none" w:sz="0" w:space="0" w:color="auto"/>
      </w:divBdr>
    </w:div>
    <w:div w:id="733700403">
      <w:marLeft w:val="0"/>
      <w:marRight w:val="0"/>
      <w:marTop w:val="0"/>
      <w:marBottom w:val="0"/>
      <w:divBdr>
        <w:top w:val="none" w:sz="0" w:space="0" w:color="auto"/>
        <w:left w:val="none" w:sz="0" w:space="0" w:color="auto"/>
        <w:bottom w:val="none" w:sz="0" w:space="0" w:color="auto"/>
        <w:right w:val="none" w:sz="0" w:space="0" w:color="auto"/>
      </w:divBdr>
    </w:div>
    <w:div w:id="733700404">
      <w:marLeft w:val="0"/>
      <w:marRight w:val="0"/>
      <w:marTop w:val="0"/>
      <w:marBottom w:val="0"/>
      <w:divBdr>
        <w:top w:val="none" w:sz="0" w:space="0" w:color="auto"/>
        <w:left w:val="none" w:sz="0" w:space="0" w:color="auto"/>
        <w:bottom w:val="none" w:sz="0" w:space="0" w:color="auto"/>
        <w:right w:val="none" w:sz="0" w:space="0" w:color="auto"/>
      </w:divBdr>
    </w:div>
    <w:div w:id="733700405">
      <w:marLeft w:val="0"/>
      <w:marRight w:val="0"/>
      <w:marTop w:val="0"/>
      <w:marBottom w:val="0"/>
      <w:divBdr>
        <w:top w:val="none" w:sz="0" w:space="0" w:color="auto"/>
        <w:left w:val="none" w:sz="0" w:space="0" w:color="auto"/>
        <w:bottom w:val="none" w:sz="0" w:space="0" w:color="auto"/>
        <w:right w:val="none" w:sz="0" w:space="0" w:color="auto"/>
      </w:divBdr>
    </w:div>
    <w:div w:id="733700406">
      <w:marLeft w:val="0"/>
      <w:marRight w:val="0"/>
      <w:marTop w:val="0"/>
      <w:marBottom w:val="0"/>
      <w:divBdr>
        <w:top w:val="none" w:sz="0" w:space="0" w:color="auto"/>
        <w:left w:val="none" w:sz="0" w:space="0" w:color="auto"/>
        <w:bottom w:val="none" w:sz="0" w:space="0" w:color="auto"/>
        <w:right w:val="none" w:sz="0" w:space="0" w:color="auto"/>
      </w:divBdr>
    </w:div>
    <w:div w:id="733700407">
      <w:marLeft w:val="0"/>
      <w:marRight w:val="0"/>
      <w:marTop w:val="0"/>
      <w:marBottom w:val="0"/>
      <w:divBdr>
        <w:top w:val="none" w:sz="0" w:space="0" w:color="auto"/>
        <w:left w:val="none" w:sz="0" w:space="0" w:color="auto"/>
        <w:bottom w:val="none" w:sz="0" w:space="0" w:color="auto"/>
        <w:right w:val="none" w:sz="0" w:space="0" w:color="auto"/>
      </w:divBdr>
    </w:div>
    <w:div w:id="733700408">
      <w:marLeft w:val="0"/>
      <w:marRight w:val="0"/>
      <w:marTop w:val="0"/>
      <w:marBottom w:val="0"/>
      <w:divBdr>
        <w:top w:val="none" w:sz="0" w:space="0" w:color="auto"/>
        <w:left w:val="none" w:sz="0" w:space="0" w:color="auto"/>
        <w:bottom w:val="none" w:sz="0" w:space="0" w:color="auto"/>
        <w:right w:val="none" w:sz="0" w:space="0" w:color="auto"/>
      </w:divBdr>
    </w:div>
    <w:div w:id="733700409">
      <w:marLeft w:val="0"/>
      <w:marRight w:val="0"/>
      <w:marTop w:val="0"/>
      <w:marBottom w:val="0"/>
      <w:divBdr>
        <w:top w:val="none" w:sz="0" w:space="0" w:color="auto"/>
        <w:left w:val="none" w:sz="0" w:space="0" w:color="auto"/>
        <w:bottom w:val="none" w:sz="0" w:space="0" w:color="auto"/>
        <w:right w:val="none" w:sz="0" w:space="0" w:color="auto"/>
      </w:divBdr>
    </w:div>
    <w:div w:id="733700410">
      <w:marLeft w:val="0"/>
      <w:marRight w:val="0"/>
      <w:marTop w:val="0"/>
      <w:marBottom w:val="0"/>
      <w:divBdr>
        <w:top w:val="none" w:sz="0" w:space="0" w:color="auto"/>
        <w:left w:val="none" w:sz="0" w:space="0" w:color="auto"/>
        <w:bottom w:val="none" w:sz="0" w:space="0" w:color="auto"/>
        <w:right w:val="none" w:sz="0" w:space="0" w:color="auto"/>
      </w:divBdr>
    </w:div>
    <w:div w:id="733700411">
      <w:marLeft w:val="0"/>
      <w:marRight w:val="0"/>
      <w:marTop w:val="0"/>
      <w:marBottom w:val="0"/>
      <w:divBdr>
        <w:top w:val="none" w:sz="0" w:space="0" w:color="auto"/>
        <w:left w:val="none" w:sz="0" w:space="0" w:color="auto"/>
        <w:bottom w:val="none" w:sz="0" w:space="0" w:color="auto"/>
        <w:right w:val="none" w:sz="0" w:space="0" w:color="auto"/>
      </w:divBdr>
    </w:div>
    <w:div w:id="733700412">
      <w:marLeft w:val="0"/>
      <w:marRight w:val="0"/>
      <w:marTop w:val="0"/>
      <w:marBottom w:val="0"/>
      <w:divBdr>
        <w:top w:val="none" w:sz="0" w:space="0" w:color="auto"/>
        <w:left w:val="none" w:sz="0" w:space="0" w:color="auto"/>
        <w:bottom w:val="none" w:sz="0" w:space="0" w:color="auto"/>
        <w:right w:val="none" w:sz="0" w:space="0" w:color="auto"/>
      </w:divBdr>
    </w:div>
    <w:div w:id="733700413">
      <w:marLeft w:val="0"/>
      <w:marRight w:val="0"/>
      <w:marTop w:val="0"/>
      <w:marBottom w:val="0"/>
      <w:divBdr>
        <w:top w:val="none" w:sz="0" w:space="0" w:color="auto"/>
        <w:left w:val="none" w:sz="0" w:space="0" w:color="auto"/>
        <w:bottom w:val="none" w:sz="0" w:space="0" w:color="auto"/>
        <w:right w:val="none" w:sz="0" w:space="0" w:color="auto"/>
      </w:divBdr>
    </w:div>
    <w:div w:id="733700414">
      <w:marLeft w:val="0"/>
      <w:marRight w:val="0"/>
      <w:marTop w:val="0"/>
      <w:marBottom w:val="0"/>
      <w:divBdr>
        <w:top w:val="none" w:sz="0" w:space="0" w:color="auto"/>
        <w:left w:val="none" w:sz="0" w:space="0" w:color="auto"/>
        <w:bottom w:val="none" w:sz="0" w:space="0" w:color="auto"/>
        <w:right w:val="none" w:sz="0" w:space="0" w:color="auto"/>
      </w:divBdr>
    </w:div>
    <w:div w:id="733700415">
      <w:marLeft w:val="0"/>
      <w:marRight w:val="0"/>
      <w:marTop w:val="0"/>
      <w:marBottom w:val="0"/>
      <w:divBdr>
        <w:top w:val="none" w:sz="0" w:space="0" w:color="auto"/>
        <w:left w:val="none" w:sz="0" w:space="0" w:color="auto"/>
        <w:bottom w:val="none" w:sz="0" w:space="0" w:color="auto"/>
        <w:right w:val="none" w:sz="0" w:space="0" w:color="auto"/>
      </w:divBdr>
    </w:div>
    <w:div w:id="733700416">
      <w:marLeft w:val="0"/>
      <w:marRight w:val="0"/>
      <w:marTop w:val="0"/>
      <w:marBottom w:val="0"/>
      <w:divBdr>
        <w:top w:val="none" w:sz="0" w:space="0" w:color="auto"/>
        <w:left w:val="none" w:sz="0" w:space="0" w:color="auto"/>
        <w:bottom w:val="none" w:sz="0" w:space="0" w:color="auto"/>
        <w:right w:val="none" w:sz="0" w:space="0" w:color="auto"/>
      </w:divBdr>
    </w:div>
    <w:div w:id="733700417">
      <w:marLeft w:val="0"/>
      <w:marRight w:val="0"/>
      <w:marTop w:val="0"/>
      <w:marBottom w:val="0"/>
      <w:divBdr>
        <w:top w:val="none" w:sz="0" w:space="0" w:color="auto"/>
        <w:left w:val="none" w:sz="0" w:space="0" w:color="auto"/>
        <w:bottom w:val="none" w:sz="0" w:space="0" w:color="auto"/>
        <w:right w:val="none" w:sz="0" w:space="0" w:color="auto"/>
      </w:divBdr>
    </w:div>
    <w:div w:id="733700418">
      <w:marLeft w:val="0"/>
      <w:marRight w:val="0"/>
      <w:marTop w:val="0"/>
      <w:marBottom w:val="0"/>
      <w:divBdr>
        <w:top w:val="none" w:sz="0" w:space="0" w:color="auto"/>
        <w:left w:val="none" w:sz="0" w:space="0" w:color="auto"/>
        <w:bottom w:val="none" w:sz="0" w:space="0" w:color="auto"/>
        <w:right w:val="none" w:sz="0" w:space="0" w:color="auto"/>
      </w:divBdr>
    </w:div>
    <w:div w:id="733700419">
      <w:marLeft w:val="0"/>
      <w:marRight w:val="0"/>
      <w:marTop w:val="0"/>
      <w:marBottom w:val="0"/>
      <w:divBdr>
        <w:top w:val="none" w:sz="0" w:space="0" w:color="auto"/>
        <w:left w:val="none" w:sz="0" w:space="0" w:color="auto"/>
        <w:bottom w:val="none" w:sz="0" w:space="0" w:color="auto"/>
        <w:right w:val="none" w:sz="0" w:space="0" w:color="auto"/>
      </w:divBdr>
    </w:div>
    <w:div w:id="733700420">
      <w:marLeft w:val="0"/>
      <w:marRight w:val="0"/>
      <w:marTop w:val="0"/>
      <w:marBottom w:val="0"/>
      <w:divBdr>
        <w:top w:val="none" w:sz="0" w:space="0" w:color="auto"/>
        <w:left w:val="none" w:sz="0" w:space="0" w:color="auto"/>
        <w:bottom w:val="none" w:sz="0" w:space="0" w:color="auto"/>
        <w:right w:val="none" w:sz="0" w:space="0" w:color="auto"/>
      </w:divBdr>
    </w:div>
    <w:div w:id="733700421">
      <w:marLeft w:val="0"/>
      <w:marRight w:val="0"/>
      <w:marTop w:val="0"/>
      <w:marBottom w:val="0"/>
      <w:divBdr>
        <w:top w:val="none" w:sz="0" w:space="0" w:color="auto"/>
        <w:left w:val="none" w:sz="0" w:space="0" w:color="auto"/>
        <w:bottom w:val="none" w:sz="0" w:space="0" w:color="auto"/>
        <w:right w:val="none" w:sz="0" w:space="0" w:color="auto"/>
      </w:divBdr>
    </w:div>
    <w:div w:id="733700422">
      <w:marLeft w:val="0"/>
      <w:marRight w:val="0"/>
      <w:marTop w:val="0"/>
      <w:marBottom w:val="0"/>
      <w:divBdr>
        <w:top w:val="none" w:sz="0" w:space="0" w:color="auto"/>
        <w:left w:val="none" w:sz="0" w:space="0" w:color="auto"/>
        <w:bottom w:val="none" w:sz="0" w:space="0" w:color="auto"/>
        <w:right w:val="none" w:sz="0" w:space="0" w:color="auto"/>
      </w:divBdr>
    </w:div>
    <w:div w:id="733700423">
      <w:marLeft w:val="0"/>
      <w:marRight w:val="0"/>
      <w:marTop w:val="0"/>
      <w:marBottom w:val="0"/>
      <w:divBdr>
        <w:top w:val="none" w:sz="0" w:space="0" w:color="auto"/>
        <w:left w:val="none" w:sz="0" w:space="0" w:color="auto"/>
        <w:bottom w:val="none" w:sz="0" w:space="0" w:color="auto"/>
        <w:right w:val="none" w:sz="0" w:space="0" w:color="auto"/>
      </w:divBdr>
    </w:div>
    <w:div w:id="733700424">
      <w:marLeft w:val="0"/>
      <w:marRight w:val="0"/>
      <w:marTop w:val="0"/>
      <w:marBottom w:val="0"/>
      <w:divBdr>
        <w:top w:val="none" w:sz="0" w:space="0" w:color="auto"/>
        <w:left w:val="none" w:sz="0" w:space="0" w:color="auto"/>
        <w:bottom w:val="none" w:sz="0" w:space="0" w:color="auto"/>
        <w:right w:val="none" w:sz="0" w:space="0" w:color="auto"/>
      </w:divBdr>
    </w:div>
    <w:div w:id="733700425">
      <w:marLeft w:val="0"/>
      <w:marRight w:val="0"/>
      <w:marTop w:val="0"/>
      <w:marBottom w:val="0"/>
      <w:divBdr>
        <w:top w:val="none" w:sz="0" w:space="0" w:color="auto"/>
        <w:left w:val="none" w:sz="0" w:space="0" w:color="auto"/>
        <w:bottom w:val="none" w:sz="0" w:space="0" w:color="auto"/>
        <w:right w:val="none" w:sz="0" w:space="0" w:color="auto"/>
      </w:divBdr>
    </w:div>
    <w:div w:id="733700426">
      <w:marLeft w:val="0"/>
      <w:marRight w:val="0"/>
      <w:marTop w:val="0"/>
      <w:marBottom w:val="0"/>
      <w:divBdr>
        <w:top w:val="none" w:sz="0" w:space="0" w:color="auto"/>
        <w:left w:val="none" w:sz="0" w:space="0" w:color="auto"/>
        <w:bottom w:val="none" w:sz="0" w:space="0" w:color="auto"/>
        <w:right w:val="none" w:sz="0" w:space="0" w:color="auto"/>
      </w:divBdr>
    </w:div>
    <w:div w:id="733700427">
      <w:marLeft w:val="0"/>
      <w:marRight w:val="0"/>
      <w:marTop w:val="0"/>
      <w:marBottom w:val="0"/>
      <w:divBdr>
        <w:top w:val="none" w:sz="0" w:space="0" w:color="auto"/>
        <w:left w:val="none" w:sz="0" w:space="0" w:color="auto"/>
        <w:bottom w:val="none" w:sz="0" w:space="0" w:color="auto"/>
        <w:right w:val="none" w:sz="0" w:space="0" w:color="auto"/>
      </w:divBdr>
    </w:div>
    <w:div w:id="733700428">
      <w:marLeft w:val="0"/>
      <w:marRight w:val="0"/>
      <w:marTop w:val="0"/>
      <w:marBottom w:val="0"/>
      <w:divBdr>
        <w:top w:val="none" w:sz="0" w:space="0" w:color="auto"/>
        <w:left w:val="none" w:sz="0" w:space="0" w:color="auto"/>
        <w:bottom w:val="none" w:sz="0" w:space="0" w:color="auto"/>
        <w:right w:val="none" w:sz="0" w:space="0" w:color="auto"/>
      </w:divBdr>
    </w:div>
    <w:div w:id="733700429">
      <w:marLeft w:val="0"/>
      <w:marRight w:val="0"/>
      <w:marTop w:val="0"/>
      <w:marBottom w:val="0"/>
      <w:divBdr>
        <w:top w:val="none" w:sz="0" w:space="0" w:color="auto"/>
        <w:left w:val="none" w:sz="0" w:space="0" w:color="auto"/>
        <w:bottom w:val="none" w:sz="0" w:space="0" w:color="auto"/>
        <w:right w:val="none" w:sz="0" w:space="0" w:color="auto"/>
      </w:divBdr>
    </w:div>
    <w:div w:id="733700430">
      <w:marLeft w:val="0"/>
      <w:marRight w:val="0"/>
      <w:marTop w:val="0"/>
      <w:marBottom w:val="0"/>
      <w:divBdr>
        <w:top w:val="none" w:sz="0" w:space="0" w:color="auto"/>
        <w:left w:val="none" w:sz="0" w:space="0" w:color="auto"/>
        <w:bottom w:val="none" w:sz="0" w:space="0" w:color="auto"/>
        <w:right w:val="none" w:sz="0" w:space="0" w:color="auto"/>
      </w:divBdr>
    </w:div>
    <w:div w:id="733700431">
      <w:marLeft w:val="0"/>
      <w:marRight w:val="0"/>
      <w:marTop w:val="0"/>
      <w:marBottom w:val="0"/>
      <w:divBdr>
        <w:top w:val="none" w:sz="0" w:space="0" w:color="auto"/>
        <w:left w:val="none" w:sz="0" w:space="0" w:color="auto"/>
        <w:bottom w:val="none" w:sz="0" w:space="0" w:color="auto"/>
        <w:right w:val="none" w:sz="0" w:space="0" w:color="auto"/>
      </w:divBdr>
    </w:div>
    <w:div w:id="733700432">
      <w:marLeft w:val="0"/>
      <w:marRight w:val="0"/>
      <w:marTop w:val="0"/>
      <w:marBottom w:val="0"/>
      <w:divBdr>
        <w:top w:val="none" w:sz="0" w:space="0" w:color="auto"/>
        <w:left w:val="none" w:sz="0" w:space="0" w:color="auto"/>
        <w:bottom w:val="none" w:sz="0" w:space="0" w:color="auto"/>
        <w:right w:val="none" w:sz="0" w:space="0" w:color="auto"/>
      </w:divBdr>
    </w:div>
    <w:div w:id="733700433">
      <w:marLeft w:val="0"/>
      <w:marRight w:val="0"/>
      <w:marTop w:val="0"/>
      <w:marBottom w:val="0"/>
      <w:divBdr>
        <w:top w:val="none" w:sz="0" w:space="0" w:color="auto"/>
        <w:left w:val="none" w:sz="0" w:space="0" w:color="auto"/>
        <w:bottom w:val="none" w:sz="0" w:space="0" w:color="auto"/>
        <w:right w:val="none" w:sz="0" w:space="0" w:color="auto"/>
      </w:divBdr>
    </w:div>
    <w:div w:id="733700434">
      <w:marLeft w:val="0"/>
      <w:marRight w:val="0"/>
      <w:marTop w:val="0"/>
      <w:marBottom w:val="0"/>
      <w:divBdr>
        <w:top w:val="none" w:sz="0" w:space="0" w:color="auto"/>
        <w:left w:val="none" w:sz="0" w:space="0" w:color="auto"/>
        <w:bottom w:val="none" w:sz="0" w:space="0" w:color="auto"/>
        <w:right w:val="none" w:sz="0" w:space="0" w:color="auto"/>
      </w:divBdr>
    </w:div>
    <w:div w:id="733700435">
      <w:marLeft w:val="0"/>
      <w:marRight w:val="0"/>
      <w:marTop w:val="0"/>
      <w:marBottom w:val="0"/>
      <w:divBdr>
        <w:top w:val="none" w:sz="0" w:space="0" w:color="auto"/>
        <w:left w:val="none" w:sz="0" w:space="0" w:color="auto"/>
        <w:bottom w:val="none" w:sz="0" w:space="0" w:color="auto"/>
        <w:right w:val="none" w:sz="0" w:space="0" w:color="auto"/>
      </w:divBdr>
    </w:div>
    <w:div w:id="733700436">
      <w:marLeft w:val="0"/>
      <w:marRight w:val="0"/>
      <w:marTop w:val="0"/>
      <w:marBottom w:val="0"/>
      <w:divBdr>
        <w:top w:val="none" w:sz="0" w:space="0" w:color="auto"/>
        <w:left w:val="none" w:sz="0" w:space="0" w:color="auto"/>
        <w:bottom w:val="none" w:sz="0" w:space="0" w:color="auto"/>
        <w:right w:val="none" w:sz="0" w:space="0" w:color="auto"/>
      </w:divBdr>
    </w:div>
    <w:div w:id="733700437">
      <w:marLeft w:val="0"/>
      <w:marRight w:val="0"/>
      <w:marTop w:val="0"/>
      <w:marBottom w:val="0"/>
      <w:divBdr>
        <w:top w:val="none" w:sz="0" w:space="0" w:color="auto"/>
        <w:left w:val="none" w:sz="0" w:space="0" w:color="auto"/>
        <w:bottom w:val="none" w:sz="0" w:space="0" w:color="auto"/>
        <w:right w:val="none" w:sz="0" w:space="0" w:color="auto"/>
      </w:divBdr>
    </w:div>
    <w:div w:id="733700438">
      <w:marLeft w:val="0"/>
      <w:marRight w:val="0"/>
      <w:marTop w:val="0"/>
      <w:marBottom w:val="0"/>
      <w:divBdr>
        <w:top w:val="none" w:sz="0" w:space="0" w:color="auto"/>
        <w:left w:val="none" w:sz="0" w:space="0" w:color="auto"/>
        <w:bottom w:val="none" w:sz="0" w:space="0" w:color="auto"/>
        <w:right w:val="none" w:sz="0" w:space="0" w:color="auto"/>
      </w:divBdr>
    </w:div>
    <w:div w:id="733700439">
      <w:marLeft w:val="0"/>
      <w:marRight w:val="0"/>
      <w:marTop w:val="0"/>
      <w:marBottom w:val="0"/>
      <w:divBdr>
        <w:top w:val="none" w:sz="0" w:space="0" w:color="auto"/>
        <w:left w:val="none" w:sz="0" w:space="0" w:color="auto"/>
        <w:bottom w:val="none" w:sz="0" w:space="0" w:color="auto"/>
        <w:right w:val="none" w:sz="0" w:space="0" w:color="auto"/>
      </w:divBdr>
    </w:div>
    <w:div w:id="733700440">
      <w:marLeft w:val="0"/>
      <w:marRight w:val="0"/>
      <w:marTop w:val="0"/>
      <w:marBottom w:val="0"/>
      <w:divBdr>
        <w:top w:val="none" w:sz="0" w:space="0" w:color="auto"/>
        <w:left w:val="none" w:sz="0" w:space="0" w:color="auto"/>
        <w:bottom w:val="none" w:sz="0" w:space="0" w:color="auto"/>
        <w:right w:val="none" w:sz="0" w:space="0" w:color="auto"/>
      </w:divBdr>
    </w:div>
    <w:div w:id="733700441">
      <w:marLeft w:val="0"/>
      <w:marRight w:val="0"/>
      <w:marTop w:val="0"/>
      <w:marBottom w:val="0"/>
      <w:divBdr>
        <w:top w:val="none" w:sz="0" w:space="0" w:color="auto"/>
        <w:left w:val="none" w:sz="0" w:space="0" w:color="auto"/>
        <w:bottom w:val="none" w:sz="0" w:space="0" w:color="auto"/>
        <w:right w:val="none" w:sz="0" w:space="0" w:color="auto"/>
      </w:divBdr>
    </w:div>
    <w:div w:id="733700442">
      <w:marLeft w:val="0"/>
      <w:marRight w:val="0"/>
      <w:marTop w:val="0"/>
      <w:marBottom w:val="0"/>
      <w:divBdr>
        <w:top w:val="none" w:sz="0" w:space="0" w:color="auto"/>
        <w:left w:val="none" w:sz="0" w:space="0" w:color="auto"/>
        <w:bottom w:val="none" w:sz="0" w:space="0" w:color="auto"/>
        <w:right w:val="none" w:sz="0" w:space="0" w:color="auto"/>
      </w:divBdr>
    </w:div>
    <w:div w:id="733700443">
      <w:marLeft w:val="0"/>
      <w:marRight w:val="0"/>
      <w:marTop w:val="0"/>
      <w:marBottom w:val="0"/>
      <w:divBdr>
        <w:top w:val="none" w:sz="0" w:space="0" w:color="auto"/>
        <w:left w:val="none" w:sz="0" w:space="0" w:color="auto"/>
        <w:bottom w:val="none" w:sz="0" w:space="0" w:color="auto"/>
        <w:right w:val="none" w:sz="0" w:space="0" w:color="auto"/>
      </w:divBdr>
    </w:div>
    <w:div w:id="733700444">
      <w:marLeft w:val="0"/>
      <w:marRight w:val="0"/>
      <w:marTop w:val="0"/>
      <w:marBottom w:val="0"/>
      <w:divBdr>
        <w:top w:val="none" w:sz="0" w:space="0" w:color="auto"/>
        <w:left w:val="none" w:sz="0" w:space="0" w:color="auto"/>
        <w:bottom w:val="none" w:sz="0" w:space="0" w:color="auto"/>
        <w:right w:val="none" w:sz="0" w:space="0" w:color="auto"/>
      </w:divBdr>
    </w:div>
    <w:div w:id="733700445">
      <w:marLeft w:val="0"/>
      <w:marRight w:val="0"/>
      <w:marTop w:val="0"/>
      <w:marBottom w:val="0"/>
      <w:divBdr>
        <w:top w:val="none" w:sz="0" w:space="0" w:color="auto"/>
        <w:left w:val="none" w:sz="0" w:space="0" w:color="auto"/>
        <w:bottom w:val="none" w:sz="0" w:space="0" w:color="auto"/>
        <w:right w:val="none" w:sz="0" w:space="0" w:color="auto"/>
      </w:divBdr>
    </w:div>
    <w:div w:id="733700446">
      <w:marLeft w:val="0"/>
      <w:marRight w:val="0"/>
      <w:marTop w:val="0"/>
      <w:marBottom w:val="0"/>
      <w:divBdr>
        <w:top w:val="none" w:sz="0" w:space="0" w:color="auto"/>
        <w:left w:val="none" w:sz="0" w:space="0" w:color="auto"/>
        <w:bottom w:val="none" w:sz="0" w:space="0" w:color="auto"/>
        <w:right w:val="none" w:sz="0" w:space="0" w:color="auto"/>
      </w:divBdr>
    </w:div>
    <w:div w:id="733700447">
      <w:marLeft w:val="0"/>
      <w:marRight w:val="0"/>
      <w:marTop w:val="0"/>
      <w:marBottom w:val="0"/>
      <w:divBdr>
        <w:top w:val="none" w:sz="0" w:space="0" w:color="auto"/>
        <w:left w:val="none" w:sz="0" w:space="0" w:color="auto"/>
        <w:bottom w:val="none" w:sz="0" w:space="0" w:color="auto"/>
        <w:right w:val="none" w:sz="0" w:space="0" w:color="auto"/>
      </w:divBdr>
    </w:div>
    <w:div w:id="733700448">
      <w:marLeft w:val="0"/>
      <w:marRight w:val="0"/>
      <w:marTop w:val="0"/>
      <w:marBottom w:val="0"/>
      <w:divBdr>
        <w:top w:val="none" w:sz="0" w:space="0" w:color="auto"/>
        <w:left w:val="none" w:sz="0" w:space="0" w:color="auto"/>
        <w:bottom w:val="none" w:sz="0" w:space="0" w:color="auto"/>
        <w:right w:val="none" w:sz="0" w:space="0" w:color="auto"/>
      </w:divBdr>
    </w:div>
    <w:div w:id="733700449">
      <w:marLeft w:val="0"/>
      <w:marRight w:val="0"/>
      <w:marTop w:val="0"/>
      <w:marBottom w:val="0"/>
      <w:divBdr>
        <w:top w:val="none" w:sz="0" w:space="0" w:color="auto"/>
        <w:left w:val="none" w:sz="0" w:space="0" w:color="auto"/>
        <w:bottom w:val="none" w:sz="0" w:space="0" w:color="auto"/>
        <w:right w:val="none" w:sz="0" w:space="0" w:color="auto"/>
      </w:divBdr>
    </w:div>
    <w:div w:id="733700450">
      <w:marLeft w:val="0"/>
      <w:marRight w:val="0"/>
      <w:marTop w:val="0"/>
      <w:marBottom w:val="0"/>
      <w:divBdr>
        <w:top w:val="none" w:sz="0" w:space="0" w:color="auto"/>
        <w:left w:val="none" w:sz="0" w:space="0" w:color="auto"/>
        <w:bottom w:val="none" w:sz="0" w:space="0" w:color="auto"/>
        <w:right w:val="none" w:sz="0" w:space="0" w:color="auto"/>
      </w:divBdr>
    </w:div>
    <w:div w:id="733700451">
      <w:marLeft w:val="0"/>
      <w:marRight w:val="0"/>
      <w:marTop w:val="0"/>
      <w:marBottom w:val="0"/>
      <w:divBdr>
        <w:top w:val="none" w:sz="0" w:space="0" w:color="auto"/>
        <w:left w:val="none" w:sz="0" w:space="0" w:color="auto"/>
        <w:bottom w:val="none" w:sz="0" w:space="0" w:color="auto"/>
        <w:right w:val="none" w:sz="0" w:space="0" w:color="auto"/>
      </w:divBdr>
    </w:div>
    <w:div w:id="733700452">
      <w:marLeft w:val="0"/>
      <w:marRight w:val="0"/>
      <w:marTop w:val="0"/>
      <w:marBottom w:val="0"/>
      <w:divBdr>
        <w:top w:val="none" w:sz="0" w:space="0" w:color="auto"/>
        <w:left w:val="none" w:sz="0" w:space="0" w:color="auto"/>
        <w:bottom w:val="none" w:sz="0" w:space="0" w:color="auto"/>
        <w:right w:val="none" w:sz="0" w:space="0" w:color="auto"/>
      </w:divBdr>
    </w:div>
    <w:div w:id="733700453">
      <w:marLeft w:val="0"/>
      <w:marRight w:val="0"/>
      <w:marTop w:val="0"/>
      <w:marBottom w:val="0"/>
      <w:divBdr>
        <w:top w:val="none" w:sz="0" w:space="0" w:color="auto"/>
        <w:left w:val="none" w:sz="0" w:space="0" w:color="auto"/>
        <w:bottom w:val="none" w:sz="0" w:space="0" w:color="auto"/>
        <w:right w:val="none" w:sz="0" w:space="0" w:color="auto"/>
      </w:divBdr>
    </w:div>
    <w:div w:id="733700454">
      <w:marLeft w:val="0"/>
      <w:marRight w:val="0"/>
      <w:marTop w:val="0"/>
      <w:marBottom w:val="0"/>
      <w:divBdr>
        <w:top w:val="none" w:sz="0" w:space="0" w:color="auto"/>
        <w:left w:val="none" w:sz="0" w:space="0" w:color="auto"/>
        <w:bottom w:val="none" w:sz="0" w:space="0" w:color="auto"/>
        <w:right w:val="none" w:sz="0" w:space="0" w:color="auto"/>
      </w:divBdr>
    </w:div>
    <w:div w:id="733700455">
      <w:marLeft w:val="0"/>
      <w:marRight w:val="0"/>
      <w:marTop w:val="0"/>
      <w:marBottom w:val="0"/>
      <w:divBdr>
        <w:top w:val="none" w:sz="0" w:space="0" w:color="auto"/>
        <w:left w:val="none" w:sz="0" w:space="0" w:color="auto"/>
        <w:bottom w:val="none" w:sz="0" w:space="0" w:color="auto"/>
        <w:right w:val="none" w:sz="0" w:space="0" w:color="auto"/>
      </w:divBdr>
    </w:div>
    <w:div w:id="733700456">
      <w:marLeft w:val="0"/>
      <w:marRight w:val="0"/>
      <w:marTop w:val="0"/>
      <w:marBottom w:val="0"/>
      <w:divBdr>
        <w:top w:val="none" w:sz="0" w:space="0" w:color="auto"/>
        <w:left w:val="none" w:sz="0" w:space="0" w:color="auto"/>
        <w:bottom w:val="none" w:sz="0" w:space="0" w:color="auto"/>
        <w:right w:val="none" w:sz="0" w:space="0" w:color="auto"/>
      </w:divBdr>
    </w:div>
    <w:div w:id="733700457">
      <w:marLeft w:val="0"/>
      <w:marRight w:val="0"/>
      <w:marTop w:val="0"/>
      <w:marBottom w:val="0"/>
      <w:divBdr>
        <w:top w:val="none" w:sz="0" w:space="0" w:color="auto"/>
        <w:left w:val="none" w:sz="0" w:space="0" w:color="auto"/>
        <w:bottom w:val="none" w:sz="0" w:space="0" w:color="auto"/>
        <w:right w:val="none" w:sz="0" w:space="0" w:color="auto"/>
      </w:divBdr>
    </w:div>
    <w:div w:id="733700458">
      <w:marLeft w:val="0"/>
      <w:marRight w:val="0"/>
      <w:marTop w:val="0"/>
      <w:marBottom w:val="0"/>
      <w:divBdr>
        <w:top w:val="none" w:sz="0" w:space="0" w:color="auto"/>
        <w:left w:val="none" w:sz="0" w:space="0" w:color="auto"/>
        <w:bottom w:val="none" w:sz="0" w:space="0" w:color="auto"/>
        <w:right w:val="none" w:sz="0" w:space="0" w:color="auto"/>
      </w:divBdr>
    </w:div>
    <w:div w:id="733700459">
      <w:marLeft w:val="0"/>
      <w:marRight w:val="0"/>
      <w:marTop w:val="0"/>
      <w:marBottom w:val="0"/>
      <w:divBdr>
        <w:top w:val="none" w:sz="0" w:space="0" w:color="auto"/>
        <w:left w:val="none" w:sz="0" w:space="0" w:color="auto"/>
        <w:bottom w:val="none" w:sz="0" w:space="0" w:color="auto"/>
        <w:right w:val="none" w:sz="0" w:space="0" w:color="auto"/>
      </w:divBdr>
    </w:div>
    <w:div w:id="733700460">
      <w:marLeft w:val="0"/>
      <w:marRight w:val="0"/>
      <w:marTop w:val="0"/>
      <w:marBottom w:val="0"/>
      <w:divBdr>
        <w:top w:val="none" w:sz="0" w:space="0" w:color="auto"/>
        <w:left w:val="none" w:sz="0" w:space="0" w:color="auto"/>
        <w:bottom w:val="none" w:sz="0" w:space="0" w:color="auto"/>
        <w:right w:val="none" w:sz="0" w:space="0" w:color="auto"/>
      </w:divBdr>
    </w:div>
    <w:div w:id="733700461">
      <w:marLeft w:val="0"/>
      <w:marRight w:val="0"/>
      <w:marTop w:val="0"/>
      <w:marBottom w:val="0"/>
      <w:divBdr>
        <w:top w:val="none" w:sz="0" w:space="0" w:color="auto"/>
        <w:left w:val="none" w:sz="0" w:space="0" w:color="auto"/>
        <w:bottom w:val="none" w:sz="0" w:space="0" w:color="auto"/>
        <w:right w:val="none" w:sz="0" w:space="0" w:color="auto"/>
      </w:divBdr>
    </w:div>
    <w:div w:id="733700462">
      <w:marLeft w:val="0"/>
      <w:marRight w:val="0"/>
      <w:marTop w:val="0"/>
      <w:marBottom w:val="0"/>
      <w:divBdr>
        <w:top w:val="none" w:sz="0" w:space="0" w:color="auto"/>
        <w:left w:val="none" w:sz="0" w:space="0" w:color="auto"/>
        <w:bottom w:val="none" w:sz="0" w:space="0" w:color="auto"/>
        <w:right w:val="none" w:sz="0" w:space="0" w:color="auto"/>
      </w:divBdr>
    </w:div>
    <w:div w:id="733700463">
      <w:marLeft w:val="0"/>
      <w:marRight w:val="0"/>
      <w:marTop w:val="0"/>
      <w:marBottom w:val="0"/>
      <w:divBdr>
        <w:top w:val="none" w:sz="0" w:space="0" w:color="auto"/>
        <w:left w:val="none" w:sz="0" w:space="0" w:color="auto"/>
        <w:bottom w:val="none" w:sz="0" w:space="0" w:color="auto"/>
        <w:right w:val="none" w:sz="0" w:space="0" w:color="auto"/>
      </w:divBdr>
    </w:div>
    <w:div w:id="733700464">
      <w:marLeft w:val="0"/>
      <w:marRight w:val="0"/>
      <w:marTop w:val="0"/>
      <w:marBottom w:val="0"/>
      <w:divBdr>
        <w:top w:val="none" w:sz="0" w:space="0" w:color="auto"/>
        <w:left w:val="none" w:sz="0" w:space="0" w:color="auto"/>
        <w:bottom w:val="none" w:sz="0" w:space="0" w:color="auto"/>
        <w:right w:val="none" w:sz="0" w:space="0" w:color="auto"/>
      </w:divBdr>
    </w:div>
    <w:div w:id="733700465">
      <w:marLeft w:val="0"/>
      <w:marRight w:val="0"/>
      <w:marTop w:val="0"/>
      <w:marBottom w:val="0"/>
      <w:divBdr>
        <w:top w:val="none" w:sz="0" w:space="0" w:color="auto"/>
        <w:left w:val="none" w:sz="0" w:space="0" w:color="auto"/>
        <w:bottom w:val="none" w:sz="0" w:space="0" w:color="auto"/>
        <w:right w:val="none" w:sz="0" w:space="0" w:color="auto"/>
      </w:divBdr>
    </w:div>
    <w:div w:id="733700466">
      <w:marLeft w:val="0"/>
      <w:marRight w:val="0"/>
      <w:marTop w:val="0"/>
      <w:marBottom w:val="0"/>
      <w:divBdr>
        <w:top w:val="none" w:sz="0" w:space="0" w:color="auto"/>
        <w:left w:val="none" w:sz="0" w:space="0" w:color="auto"/>
        <w:bottom w:val="none" w:sz="0" w:space="0" w:color="auto"/>
        <w:right w:val="none" w:sz="0" w:space="0" w:color="auto"/>
      </w:divBdr>
    </w:div>
    <w:div w:id="733700467">
      <w:marLeft w:val="0"/>
      <w:marRight w:val="0"/>
      <w:marTop w:val="0"/>
      <w:marBottom w:val="0"/>
      <w:divBdr>
        <w:top w:val="none" w:sz="0" w:space="0" w:color="auto"/>
        <w:left w:val="none" w:sz="0" w:space="0" w:color="auto"/>
        <w:bottom w:val="none" w:sz="0" w:space="0" w:color="auto"/>
        <w:right w:val="none" w:sz="0" w:space="0" w:color="auto"/>
      </w:divBdr>
    </w:div>
    <w:div w:id="733700468">
      <w:marLeft w:val="0"/>
      <w:marRight w:val="0"/>
      <w:marTop w:val="0"/>
      <w:marBottom w:val="0"/>
      <w:divBdr>
        <w:top w:val="none" w:sz="0" w:space="0" w:color="auto"/>
        <w:left w:val="none" w:sz="0" w:space="0" w:color="auto"/>
        <w:bottom w:val="none" w:sz="0" w:space="0" w:color="auto"/>
        <w:right w:val="none" w:sz="0" w:space="0" w:color="auto"/>
      </w:divBdr>
    </w:div>
    <w:div w:id="733700469">
      <w:marLeft w:val="0"/>
      <w:marRight w:val="0"/>
      <w:marTop w:val="0"/>
      <w:marBottom w:val="0"/>
      <w:divBdr>
        <w:top w:val="none" w:sz="0" w:space="0" w:color="auto"/>
        <w:left w:val="none" w:sz="0" w:space="0" w:color="auto"/>
        <w:bottom w:val="none" w:sz="0" w:space="0" w:color="auto"/>
        <w:right w:val="none" w:sz="0" w:space="0" w:color="auto"/>
      </w:divBdr>
    </w:div>
    <w:div w:id="733700470">
      <w:marLeft w:val="0"/>
      <w:marRight w:val="0"/>
      <w:marTop w:val="0"/>
      <w:marBottom w:val="0"/>
      <w:divBdr>
        <w:top w:val="none" w:sz="0" w:space="0" w:color="auto"/>
        <w:left w:val="none" w:sz="0" w:space="0" w:color="auto"/>
        <w:bottom w:val="none" w:sz="0" w:space="0" w:color="auto"/>
        <w:right w:val="none" w:sz="0" w:space="0" w:color="auto"/>
      </w:divBdr>
    </w:div>
    <w:div w:id="733700471">
      <w:marLeft w:val="0"/>
      <w:marRight w:val="0"/>
      <w:marTop w:val="0"/>
      <w:marBottom w:val="0"/>
      <w:divBdr>
        <w:top w:val="none" w:sz="0" w:space="0" w:color="auto"/>
        <w:left w:val="none" w:sz="0" w:space="0" w:color="auto"/>
        <w:bottom w:val="none" w:sz="0" w:space="0" w:color="auto"/>
        <w:right w:val="none" w:sz="0" w:space="0" w:color="auto"/>
      </w:divBdr>
    </w:div>
    <w:div w:id="733700472">
      <w:marLeft w:val="0"/>
      <w:marRight w:val="0"/>
      <w:marTop w:val="0"/>
      <w:marBottom w:val="0"/>
      <w:divBdr>
        <w:top w:val="none" w:sz="0" w:space="0" w:color="auto"/>
        <w:left w:val="none" w:sz="0" w:space="0" w:color="auto"/>
        <w:bottom w:val="none" w:sz="0" w:space="0" w:color="auto"/>
        <w:right w:val="none" w:sz="0" w:space="0" w:color="auto"/>
      </w:divBdr>
    </w:div>
    <w:div w:id="733700473">
      <w:marLeft w:val="0"/>
      <w:marRight w:val="0"/>
      <w:marTop w:val="0"/>
      <w:marBottom w:val="0"/>
      <w:divBdr>
        <w:top w:val="none" w:sz="0" w:space="0" w:color="auto"/>
        <w:left w:val="none" w:sz="0" w:space="0" w:color="auto"/>
        <w:bottom w:val="none" w:sz="0" w:space="0" w:color="auto"/>
        <w:right w:val="none" w:sz="0" w:space="0" w:color="auto"/>
      </w:divBdr>
    </w:div>
    <w:div w:id="733700474">
      <w:marLeft w:val="0"/>
      <w:marRight w:val="0"/>
      <w:marTop w:val="0"/>
      <w:marBottom w:val="0"/>
      <w:divBdr>
        <w:top w:val="none" w:sz="0" w:space="0" w:color="auto"/>
        <w:left w:val="none" w:sz="0" w:space="0" w:color="auto"/>
        <w:bottom w:val="none" w:sz="0" w:space="0" w:color="auto"/>
        <w:right w:val="none" w:sz="0" w:space="0" w:color="auto"/>
      </w:divBdr>
    </w:div>
    <w:div w:id="733700475">
      <w:marLeft w:val="0"/>
      <w:marRight w:val="0"/>
      <w:marTop w:val="0"/>
      <w:marBottom w:val="0"/>
      <w:divBdr>
        <w:top w:val="none" w:sz="0" w:space="0" w:color="auto"/>
        <w:left w:val="none" w:sz="0" w:space="0" w:color="auto"/>
        <w:bottom w:val="none" w:sz="0" w:space="0" w:color="auto"/>
        <w:right w:val="none" w:sz="0" w:space="0" w:color="auto"/>
      </w:divBdr>
    </w:div>
    <w:div w:id="733700476">
      <w:marLeft w:val="0"/>
      <w:marRight w:val="0"/>
      <w:marTop w:val="0"/>
      <w:marBottom w:val="0"/>
      <w:divBdr>
        <w:top w:val="none" w:sz="0" w:space="0" w:color="auto"/>
        <w:left w:val="none" w:sz="0" w:space="0" w:color="auto"/>
        <w:bottom w:val="none" w:sz="0" w:space="0" w:color="auto"/>
        <w:right w:val="none" w:sz="0" w:space="0" w:color="auto"/>
      </w:divBdr>
    </w:div>
    <w:div w:id="733700477">
      <w:marLeft w:val="0"/>
      <w:marRight w:val="0"/>
      <w:marTop w:val="0"/>
      <w:marBottom w:val="0"/>
      <w:divBdr>
        <w:top w:val="none" w:sz="0" w:space="0" w:color="auto"/>
        <w:left w:val="none" w:sz="0" w:space="0" w:color="auto"/>
        <w:bottom w:val="none" w:sz="0" w:space="0" w:color="auto"/>
        <w:right w:val="none" w:sz="0" w:space="0" w:color="auto"/>
      </w:divBdr>
    </w:div>
    <w:div w:id="733700478">
      <w:marLeft w:val="0"/>
      <w:marRight w:val="0"/>
      <w:marTop w:val="0"/>
      <w:marBottom w:val="0"/>
      <w:divBdr>
        <w:top w:val="none" w:sz="0" w:space="0" w:color="auto"/>
        <w:left w:val="none" w:sz="0" w:space="0" w:color="auto"/>
        <w:bottom w:val="none" w:sz="0" w:space="0" w:color="auto"/>
        <w:right w:val="none" w:sz="0" w:space="0" w:color="auto"/>
      </w:divBdr>
    </w:div>
    <w:div w:id="733700479">
      <w:marLeft w:val="0"/>
      <w:marRight w:val="0"/>
      <w:marTop w:val="0"/>
      <w:marBottom w:val="0"/>
      <w:divBdr>
        <w:top w:val="none" w:sz="0" w:space="0" w:color="auto"/>
        <w:left w:val="none" w:sz="0" w:space="0" w:color="auto"/>
        <w:bottom w:val="none" w:sz="0" w:space="0" w:color="auto"/>
        <w:right w:val="none" w:sz="0" w:space="0" w:color="auto"/>
      </w:divBdr>
    </w:div>
    <w:div w:id="733700480">
      <w:marLeft w:val="0"/>
      <w:marRight w:val="0"/>
      <w:marTop w:val="0"/>
      <w:marBottom w:val="0"/>
      <w:divBdr>
        <w:top w:val="none" w:sz="0" w:space="0" w:color="auto"/>
        <w:left w:val="none" w:sz="0" w:space="0" w:color="auto"/>
        <w:bottom w:val="none" w:sz="0" w:space="0" w:color="auto"/>
        <w:right w:val="none" w:sz="0" w:space="0" w:color="auto"/>
      </w:divBdr>
    </w:div>
    <w:div w:id="733700481">
      <w:marLeft w:val="0"/>
      <w:marRight w:val="0"/>
      <w:marTop w:val="0"/>
      <w:marBottom w:val="0"/>
      <w:divBdr>
        <w:top w:val="none" w:sz="0" w:space="0" w:color="auto"/>
        <w:left w:val="none" w:sz="0" w:space="0" w:color="auto"/>
        <w:bottom w:val="none" w:sz="0" w:space="0" w:color="auto"/>
        <w:right w:val="none" w:sz="0" w:space="0" w:color="auto"/>
      </w:divBdr>
    </w:div>
    <w:div w:id="733700482">
      <w:marLeft w:val="0"/>
      <w:marRight w:val="0"/>
      <w:marTop w:val="0"/>
      <w:marBottom w:val="0"/>
      <w:divBdr>
        <w:top w:val="none" w:sz="0" w:space="0" w:color="auto"/>
        <w:left w:val="none" w:sz="0" w:space="0" w:color="auto"/>
        <w:bottom w:val="none" w:sz="0" w:space="0" w:color="auto"/>
        <w:right w:val="none" w:sz="0" w:space="0" w:color="auto"/>
      </w:divBdr>
    </w:div>
    <w:div w:id="733700483">
      <w:marLeft w:val="0"/>
      <w:marRight w:val="0"/>
      <w:marTop w:val="0"/>
      <w:marBottom w:val="0"/>
      <w:divBdr>
        <w:top w:val="none" w:sz="0" w:space="0" w:color="auto"/>
        <w:left w:val="none" w:sz="0" w:space="0" w:color="auto"/>
        <w:bottom w:val="none" w:sz="0" w:space="0" w:color="auto"/>
        <w:right w:val="none" w:sz="0" w:space="0" w:color="auto"/>
      </w:divBdr>
    </w:div>
    <w:div w:id="733700484">
      <w:marLeft w:val="0"/>
      <w:marRight w:val="0"/>
      <w:marTop w:val="0"/>
      <w:marBottom w:val="0"/>
      <w:divBdr>
        <w:top w:val="none" w:sz="0" w:space="0" w:color="auto"/>
        <w:left w:val="none" w:sz="0" w:space="0" w:color="auto"/>
        <w:bottom w:val="none" w:sz="0" w:space="0" w:color="auto"/>
        <w:right w:val="none" w:sz="0" w:space="0" w:color="auto"/>
      </w:divBdr>
    </w:div>
    <w:div w:id="733700485">
      <w:marLeft w:val="0"/>
      <w:marRight w:val="0"/>
      <w:marTop w:val="0"/>
      <w:marBottom w:val="0"/>
      <w:divBdr>
        <w:top w:val="none" w:sz="0" w:space="0" w:color="auto"/>
        <w:left w:val="none" w:sz="0" w:space="0" w:color="auto"/>
        <w:bottom w:val="none" w:sz="0" w:space="0" w:color="auto"/>
        <w:right w:val="none" w:sz="0" w:space="0" w:color="auto"/>
      </w:divBdr>
    </w:div>
    <w:div w:id="733700486">
      <w:marLeft w:val="0"/>
      <w:marRight w:val="0"/>
      <w:marTop w:val="0"/>
      <w:marBottom w:val="0"/>
      <w:divBdr>
        <w:top w:val="none" w:sz="0" w:space="0" w:color="auto"/>
        <w:left w:val="none" w:sz="0" w:space="0" w:color="auto"/>
        <w:bottom w:val="none" w:sz="0" w:space="0" w:color="auto"/>
        <w:right w:val="none" w:sz="0" w:space="0" w:color="auto"/>
      </w:divBdr>
    </w:div>
    <w:div w:id="733700487">
      <w:marLeft w:val="0"/>
      <w:marRight w:val="0"/>
      <w:marTop w:val="0"/>
      <w:marBottom w:val="0"/>
      <w:divBdr>
        <w:top w:val="none" w:sz="0" w:space="0" w:color="auto"/>
        <w:left w:val="none" w:sz="0" w:space="0" w:color="auto"/>
        <w:bottom w:val="none" w:sz="0" w:space="0" w:color="auto"/>
        <w:right w:val="none" w:sz="0" w:space="0" w:color="auto"/>
      </w:divBdr>
    </w:div>
    <w:div w:id="733700488">
      <w:marLeft w:val="0"/>
      <w:marRight w:val="0"/>
      <w:marTop w:val="0"/>
      <w:marBottom w:val="0"/>
      <w:divBdr>
        <w:top w:val="none" w:sz="0" w:space="0" w:color="auto"/>
        <w:left w:val="none" w:sz="0" w:space="0" w:color="auto"/>
        <w:bottom w:val="none" w:sz="0" w:space="0" w:color="auto"/>
        <w:right w:val="none" w:sz="0" w:space="0" w:color="auto"/>
      </w:divBdr>
    </w:div>
    <w:div w:id="733700489">
      <w:marLeft w:val="0"/>
      <w:marRight w:val="0"/>
      <w:marTop w:val="0"/>
      <w:marBottom w:val="0"/>
      <w:divBdr>
        <w:top w:val="none" w:sz="0" w:space="0" w:color="auto"/>
        <w:left w:val="none" w:sz="0" w:space="0" w:color="auto"/>
        <w:bottom w:val="none" w:sz="0" w:space="0" w:color="auto"/>
        <w:right w:val="none" w:sz="0" w:space="0" w:color="auto"/>
      </w:divBdr>
    </w:div>
    <w:div w:id="733700490">
      <w:marLeft w:val="0"/>
      <w:marRight w:val="0"/>
      <w:marTop w:val="0"/>
      <w:marBottom w:val="0"/>
      <w:divBdr>
        <w:top w:val="none" w:sz="0" w:space="0" w:color="auto"/>
        <w:left w:val="none" w:sz="0" w:space="0" w:color="auto"/>
        <w:bottom w:val="none" w:sz="0" w:space="0" w:color="auto"/>
        <w:right w:val="none" w:sz="0" w:space="0" w:color="auto"/>
      </w:divBdr>
    </w:div>
    <w:div w:id="733700491">
      <w:marLeft w:val="0"/>
      <w:marRight w:val="0"/>
      <w:marTop w:val="0"/>
      <w:marBottom w:val="0"/>
      <w:divBdr>
        <w:top w:val="none" w:sz="0" w:space="0" w:color="auto"/>
        <w:left w:val="none" w:sz="0" w:space="0" w:color="auto"/>
        <w:bottom w:val="none" w:sz="0" w:space="0" w:color="auto"/>
        <w:right w:val="none" w:sz="0" w:space="0" w:color="auto"/>
      </w:divBdr>
    </w:div>
    <w:div w:id="733700492">
      <w:marLeft w:val="0"/>
      <w:marRight w:val="0"/>
      <w:marTop w:val="0"/>
      <w:marBottom w:val="0"/>
      <w:divBdr>
        <w:top w:val="none" w:sz="0" w:space="0" w:color="auto"/>
        <w:left w:val="none" w:sz="0" w:space="0" w:color="auto"/>
        <w:bottom w:val="none" w:sz="0" w:space="0" w:color="auto"/>
        <w:right w:val="none" w:sz="0" w:space="0" w:color="auto"/>
      </w:divBdr>
    </w:div>
    <w:div w:id="733700493">
      <w:marLeft w:val="0"/>
      <w:marRight w:val="0"/>
      <w:marTop w:val="0"/>
      <w:marBottom w:val="0"/>
      <w:divBdr>
        <w:top w:val="none" w:sz="0" w:space="0" w:color="auto"/>
        <w:left w:val="none" w:sz="0" w:space="0" w:color="auto"/>
        <w:bottom w:val="none" w:sz="0" w:space="0" w:color="auto"/>
        <w:right w:val="none" w:sz="0" w:space="0" w:color="auto"/>
      </w:divBdr>
    </w:div>
    <w:div w:id="733700494">
      <w:marLeft w:val="0"/>
      <w:marRight w:val="0"/>
      <w:marTop w:val="0"/>
      <w:marBottom w:val="0"/>
      <w:divBdr>
        <w:top w:val="none" w:sz="0" w:space="0" w:color="auto"/>
        <w:left w:val="none" w:sz="0" w:space="0" w:color="auto"/>
        <w:bottom w:val="none" w:sz="0" w:space="0" w:color="auto"/>
        <w:right w:val="none" w:sz="0" w:space="0" w:color="auto"/>
      </w:divBdr>
    </w:div>
    <w:div w:id="733700495">
      <w:marLeft w:val="0"/>
      <w:marRight w:val="0"/>
      <w:marTop w:val="0"/>
      <w:marBottom w:val="0"/>
      <w:divBdr>
        <w:top w:val="none" w:sz="0" w:space="0" w:color="auto"/>
        <w:left w:val="none" w:sz="0" w:space="0" w:color="auto"/>
        <w:bottom w:val="none" w:sz="0" w:space="0" w:color="auto"/>
        <w:right w:val="none" w:sz="0" w:space="0" w:color="auto"/>
      </w:divBdr>
    </w:div>
    <w:div w:id="733700496">
      <w:marLeft w:val="0"/>
      <w:marRight w:val="0"/>
      <w:marTop w:val="0"/>
      <w:marBottom w:val="0"/>
      <w:divBdr>
        <w:top w:val="none" w:sz="0" w:space="0" w:color="auto"/>
        <w:left w:val="none" w:sz="0" w:space="0" w:color="auto"/>
        <w:bottom w:val="none" w:sz="0" w:space="0" w:color="auto"/>
        <w:right w:val="none" w:sz="0" w:space="0" w:color="auto"/>
      </w:divBdr>
    </w:div>
    <w:div w:id="733700497">
      <w:marLeft w:val="0"/>
      <w:marRight w:val="0"/>
      <w:marTop w:val="0"/>
      <w:marBottom w:val="0"/>
      <w:divBdr>
        <w:top w:val="none" w:sz="0" w:space="0" w:color="auto"/>
        <w:left w:val="none" w:sz="0" w:space="0" w:color="auto"/>
        <w:bottom w:val="none" w:sz="0" w:space="0" w:color="auto"/>
        <w:right w:val="none" w:sz="0" w:space="0" w:color="auto"/>
      </w:divBdr>
    </w:div>
    <w:div w:id="733700498">
      <w:marLeft w:val="0"/>
      <w:marRight w:val="0"/>
      <w:marTop w:val="0"/>
      <w:marBottom w:val="0"/>
      <w:divBdr>
        <w:top w:val="none" w:sz="0" w:space="0" w:color="auto"/>
        <w:left w:val="none" w:sz="0" w:space="0" w:color="auto"/>
        <w:bottom w:val="none" w:sz="0" w:space="0" w:color="auto"/>
        <w:right w:val="none" w:sz="0" w:space="0" w:color="auto"/>
      </w:divBdr>
    </w:div>
    <w:div w:id="733700499">
      <w:marLeft w:val="0"/>
      <w:marRight w:val="0"/>
      <w:marTop w:val="0"/>
      <w:marBottom w:val="0"/>
      <w:divBdr>
        <w:top w:val="none" w:sz="0" w:space="0" w:color="auto"/>
        <w:left w:val="none" w:sz="0" w:space="0" w:color="auto"/>
        <w:bottom w:val="none" w:sz="0" w:space="0" w:color="auto"/>
        <w:right w:val="none" w:sz="0" w:space="0" w:color="auto"/>
      </w:divBdr>
    </w:div>
    <w:div w:id="733700500">
      <w:marLeft w:val="0"/>
      <w:marRight w:val="0"/>
      <w:marTop w:val="0"/>
      <w:marBottom w:val="0"/>
      <w:divBdr>
        <w:top w:val="none" w:sz="0" w:space="0" w:color="auto"/>
        <w:left w:val="none" w:sz="0" w:space="0" w:color="auto"/>
        <w:bottom w:val="none" w:sz="0" w:space="0" w:color="auto"/>
        <w:right w:val="none" w:sz="0" w:space="0" w:color="auto"/>
      </w:divBdr>
    </w:div>
    <w:div w:id="733700501">
      <w:marLeft w:val="0"/>
      <w:marRight w:val="0"/>
      <w:marTop w:val="0"/>
      <w:marBottom w:val="0"/>
      <w:divBdr>
        <w:top w:val="none" w:sz="0" w:space="0" w:color="auto"/>
        <w:left w:val="none" w:sz="0" w:space="0" w:color="auto"/>
        <w:bottom w:val="none" w:sz="0" w:space="0" w:color="auto"/>
        <w:right w:val="none" w:sz="0" w:space="0" w:color="auto"/>
      </w:divBdr>
    </w:div>
    <w:div w:id="733700502">
      <w:marLeft w:val="0"/>
      <w:marRight w:val="0"/>
      <w:marTop w:val="0"/>
      <w:marBottom w:val="0"/>
      <w:divBdr>
        <w:top w:val="none" w:sz="0" w:space="0" w:color="auto"/>
        <w:left w:val="none" w:sz="0" w:space="0" w:color="auto"/>
        <w:bottom w:val="none" w:sz="0" w:space="0" w:color="auto"/>
        <w:right w:val="none" w:sz="0" w:space="0" w:color="auto"/>
      </w:divBdr>
    </w:div>
    <w:div w:id="733700503">
      <w:marLeft w:val="0"/>
      <w:marRight w:val="0"/>
      <w:marTop w:val="0"/>
      <w:marBottom w:val="0"/>
      <w:divBdr>
        <w:top w:val="none" w:sz="0" w:space="0" w:color="auto"/>
        <w:left w:val="none" w:sz="0" w:space="0" w:color="auto"/>
        <w:bottom w:val="none" w:sz="0" w:space="0" w:color="auto"/>
        <w:right w:val="none" w:sz="0" w:space="0" w:color="auto"/>
      </w:divBdr>
    </w:div>
    <w:div w:id="733700504">
      <w:marLeft w:val="0"/>
      <w:marRight w:val="0"/>
      <w:marTop w:val="0"/>
      <w:marBottom w:val="0"/>
      <w:divBdr>
        <w:top w:val="none" w:sz="0" w:space="0" w:color="auto"/>
        <w:left w:val="none" w:sz="0" w:space="0" w:color="auto"/>
        <w:bottom w:val="none" w:sz="0" w:space="0" w:color="auto"/>
        <w:right w:val="none" w:sz="0" w:space="0" w:color="auto"/>
      </w:divBdr>
    </w:div>
    <w:div w:id="733700505">
      <w:marLeft w:val="0"/>
      <w:marRight w:val="0"/>
      <w:marTop w:val="0"/>
      <w:marBottom w:val="0"/>
      <w:divBdr>
        <w:top w:val="none" w:sz="0" w:space="0" w:color="auto"/>
        <w:left w:val="none" w:sz="0" w:space="0" w:color="auto"/>
        <w:bottom w:val="none" w:sz="0" w:space="0" w:color="auto"/>
        <w:right w:val="none" w:sz="0" w:space="0" w:color="auto"/>
      </w:divBdr>
    </w:div>
    <w:div w:id="733700506">
      <w:marLeft w:val="0"/>
      <w:marRight w:val="0"/>
      <w:marTop w:val="0"/>
      <w:marBottom w:val="0"/>
      <w:divBdr>
        <w:top w:val="none" w:sz="0" w:space="0" w:color="auto"/>
        <w:left w:val="none" w:sz="0" w:space="0" w:color="auto"/>
        <w:bottom w:val="none" w:sz="0" w:space="0" w:color="auto"/>
        <w:right w:val="none" w:sz="0" w:space="0" w:color="auto"/>
      </w:divBdr>
    </w:div>
    <w:div w:id="733700507">
      <w:marLeft w:val="0"/>
      <w:marRight w:val="0"/>
      <w:marTop w:val="0"/>
      <w:marBottom w:val="0"/>
      <w:divBdr>
        <w:top w:val="none" w:sz="0" w:space="0" w:color="auto"/>
        <w:left w:val="none" w:sz="0" w:space="0" w:color="auto"/>
        <w:bottom w:val="none" w:sz="0" w:space="0" w:color="auto"/>
        <w:right w:val="none" w:sz="0" w:space="0" w:color="auto"/>
      </w:divBdr>
    </w:div>
    <w:div w:id="733700508">
      <w:marLeft w:val="0"/>
      <w:marRight w:val="0"/>
      <w:marTop w:val="0"/>
      <w:marBottom w:val="0"/>
      <w:divBdr>
        <w:top w:val="none" w:sz="0" w:space="0" w:color="auto"/>
        <w:left w:val="none" w:sz="0" w:space="0" w:color="auto"/>
        <w:bottom w:val="none" w:sz="0" w:space="0" w:color="auto"/>
        <w:right w:val="none" w:sz="0" w:space="0" w:color="auto"/>
      </w:divBdr>
    </w:div>
    <w:div w:id="733700509">
      <w:marLeft w:val="0"/>
      <w:marRight w:val="0"/>
      <w:marTop w:val="0"/>
      <w:marBottom w:val="0"/>
      <w:divBdr>
        <w:top w:val="none" w:sz="0" w:space="0" w:color="auto"/>
        <w:left w:val="none" w:sz="0" w:space="0" w:color="auto"/>
        <w:bottom w:val="none" w:sz="0" w:space="0" w:color="auto"/>
        <w:right w:val="none" w:sz="0" w:space="0" w:color="auto"/>
      </w:divBdr>
    </w:div>
    <w:div w:id="733700510">
      <w:marLeft w:val="0"/>
      <w:marRight w:val="0"/>
      <w:marTop w:val="0"/>
      <w:marBottom w:val="0"/>
      <w:divBdr>
        <w:top w:val="none" w:sz="0" w:space="0" w:color="auto"/>
        <w:left w:val="none" w:sz="0" w:space="0" w:color="auto"/>
        <w:bottom w:val="none" w:sz="0" w:space="0" w:color="auto"/>
        <w:right w:val="none" w:sz="0" w:space="0" w:color="auto"/>
      </w:divBdr>
    </w:div>
    <w:div w:id="733700511">
      <w:marLeft w:val="0"/>
      <w:marRight w:val="0"/>
      <w:marTop w:val="0"/>
      <w:marBottom w:val="0"/>
      <w:divBdr>
        <w:top w:val="none" w:sz="0" w:space="0" w:color="auto"/>
        <w:left w:val="none" w:sz="0" w:space="0" w:color="auto"/>
        <w:bottom w:val="none" w:sz="0" w:space="0" w:color="auto"/>
        <w:right w:val="none" w:sz="0" w:space="0" w:color="auto"/>
      </w:divBdr>
    </w:div>
    <w:div w:id="733700512">
      <w:marLeft w:val="0"/>
      <w:marRight w:val="0"/>
      <w:marTop w:val="0"/>
      <w:marBottom w:val="0"/>
      <w:divBdr>
        <w:top w:val="none" w:sz="0" w:space="0" w:color="auto"/>
        <w:left w:val="none" w:sz="0" w:space="0" w:color="auto"/>
        <w:bottom w:val="none" w:sz="0" w:space="0" w:color="auto"/>
        <w:right w:val="none" w:sz="0" w:space="0" w:color="auto"/>
      </w:divBdr>
    </w:div>
    <w:div w:id="733700513">
      <w:marLeft w:val="0"/>
      <w:marRight w:val="0"/>
      <w:marTop w:val="0"/>
      <w:marBottom w:val="0"/>
      <w:divBdr>
        <w:top w:val="none" w:sz="0" w:space="0" w:color="auto"/>
        <w:left w:val="none" w:sz="0" w:space="0" w:color="auto"/>
        <w:bottom w:val="none" w:sz="0" w:space="0" w:color="auto"/>
        <w:right w:val="none" w:sz="0" w:space="0" w:color="auto"/>
      </w:divBdr>
    </w:div>
    <w:div w:id="733700514">
      <w:marLeft w:val="0"/>
      <w:marRight w:val="0"/>
      <w:marTop w:val="0"/>
      <w:marBottom w:val="0"/>
      <w:divBdr>
        <w:top w:val="none" w:sz="0" w:space="0" w:color="auto"/>
        <w:left w:val="none" w:sz="0" w:space="0" w:color="auto"/>
        <w:bottom w:val="none" w:sz="0" w:space="0" w:color="auto"/>
        <w:right w:val="none" w:sz="0" w:space="0" w:color="auto"/>
      </w:divBdr>
    </w:div>
    <w:div w:id="733700515">
      <w:marLeft w:val="0"/>
      <w:marRight w:val="0"/>
      <w:marTop w:val="0"/>
      <w:marBottom w:val="0"/>
      <w:divBdr>
        <w:top w:val="none" w:sz="0" w:space="0" w:color="auto"/>
        <w:left w:val="none" w:sz="0" w:space="0" w:color="auto"/>
        <w:bottom w:val="none" w:sz="0" w:space="0" w:color="auto"/>
        <w:right w:val="none" w:sz="0" w:space="0" w:color="auto"/>
      </w:divBdr>
    </w:div>
    <w:div w:id="733700516">
      <w:marLeft w:val="0"/>
      <w:marRight w:val="0"/>
      <w:marTop w:val="0"/>
      <w:marBottom w:val="0"/>
      <w:divBdr>
        <w:top w:val="none" w:sz="0" w:space="0" w:color="auto"/>
        <w:left w:val="none" w:sz="0" w:space="0" w:color="auto"/>
        <w:bottom w:val="none" w:sz="0" w:space="0" w:color="auto"/>
        <w:right w:val="none" w:sz="0" w:space="0" w:color="auto"/>
      </w:divBdr>
    </w:div>
    <w:div w:id="733700517">
      <w:marLeft w:val="0"/>
      <w:marRight w:val="0"/>
      <w:marTop w:val="0"/>
      <w:marBottom w:val="0"/>
      <w:divBdr>
        <w:top w:val="none" w:sz="0" w:space="0" w:color="auto"/>
        <w:left w:val="none" w:sz="0" w:space="0" w:color="auto"/>
        <w:bottom w:val="none" w:sz="0" w:space="0" w:color="auto"/>
        <w:right w:val="none" w:sz="0" w:space="0" w:color="auto"/>
      </w:divBdr>
    </w:div>
    <w:div w:id="733700518">
      <w:marLeft w:val="0"/>
      <w:marRight w:val="0"/>
      <w:marTop w:val="0"/>
      <w:marBottom w:val="0"/>
      <w:divBdr>
        <w:top w:val="none" w:sz="0" w:space="0" w:color="auto"/>
        <w:left w:val="none" w:sz="0" w:space="0" w:color="auto"/>
        <w:bottom w:val="none" w:sz="0" w:space="0" w:color="auto"/>
        <w:right w:val="none" w:sz="0" w:space="0" w:color="auto"/>
      </w:divBdr>
    </w:div>
    <w:div w:id="733700519">
      <w:marLeft w:val="0"/>
      <w:marRight w:val="0"/>
      <w:marTop w:val="0"/>
      <w:marBottom w:val="0"/>
      <w:divBdr>
        <w:top w:val="none" w:sz="0" w:space="0" w:color="auto"/>
        <w:left w:val="none" w:sz="0" w:space="0" w:color="auto"/>
        <w:bottom w:val="none" w:sz="0" w:space="0" w:color="auto"/>
        <w:right w:val="none" w:sz="0" w:space="0" w:color="auto"/>
      </w:divBdr>
    </w:div>
    <w:div w:id="733700520">
      <w:marLeft w:val="0"/>
      <w:marRight w:val="0"/>
      <w:marTop w:val="0"/>
      <w:marBottom w:val="0"/>
      <w:divBdr>
        <w:top w:val="none" w:sz="0" w:space="0" w:color="auto"/>
        <w:left w:val="none" w:sz="0" w:space="0" w:color="auto"/>
        <w:bottom w:val="none" w:sz="0" w:space="0" w:color="auto"/>
        <w:right w:val="none" w:sz="0" w:space="0" w:color="auto"/>
      </w:divBdr>
    </w:div>
    <w:div w:id="733700521">
      <w:marLeft w:val="0"/>
      <w:marRight w:val="0"/>
      <w:marTop w:val="0"/>
      <w:marBottom w:val="0"/>
      <w:divBdr>
        <w:top w:val="none" w:sz="0" w:space="0" w:color="auto"/>
        <w:left w:val="none" w:sz="0" w:space="0" w:color="auto"/>
        <w:bottom w:val="none" w:sz="0" w:space="0" w:color="auto"/>
        <w:right w:val="none" w:sz="0" w:space="0" w:color="auto"/>
      </w:divBdr>
    </w:div>
    <w:div w:id="733700522">
      <w:marLeft w:val="0"/>
      <w:marRight w:val="0"/>
      <w:marTop w:val="0"/>
      <w:marBottom w:val="0"/>
      <w:divBdr>
        <w:top w:val="none" w:sz="0" w:space="0" w:color="auto"/>
        <w:left w:val="none" w:sz="0" w:space="0" w:color="auto"/>
        <w:bottom w:val="none" w:sz="0" w:space="0" w:color="auto"/>
        <w:right w:val="none" w:sz="0" w:space="0" w:color="auto"/>
      </w:divBdr>
    </w:div>
    <w:div w:id="733700523">
      <w:marLeft w:val="0"/>
      <w:marRight w:val="0"/>
      <w:marTop w:val="0"/>
      <w:marBottom w:val="0"/>
      <w:divBdr>
        <w:top w:val="none" w:sz="0" w:space="0" w:color="auto"/>
        <w:left w:val="none" w:sz="0" w:space="0" w:color="auto"/>
        <w:bottom w:val="none" w:sz="0" w:space="0" w:color="auto"/>
        <w:right w:val="none" w:sz="0" w:space="0" w:color="auto"/>
      </w:divBdr>
    </w:div>
    <w:div w:id="733700524">
      <w:marLeft w:val="0"/>
      <w:marRight w:val="0"/>
      <w:marTop w:val="0"/>
      <w:marBottom w:val="0"/>
      <w:divBdr>
        <w:top w:val="none" w:sz="0" w:space="0" w:color="auto"/>
        <w:left w:val="none" w:sz="0" w:space="0" w:color="auto"/>
        <w:bottom w:val="none" w:sz="0" w:space="0" w:color="auto"/>
        <w:right w:val="none" w:sz="0" w:space="0" w:color="auto"/>
      </w:divBdr>
    </w:div>
    <w:div w:id="733700525">
      <w:marLeft w:val="0"/>
      <w:marRight w:val="0"/>
      <w:marTop w:val="0"/>
      <w:marBottom w:val="0"/>
      <w:divBdr>
        <w:top w:val="none" w:sz="0" w:space="0" w:color="auto"/>
        <w:left w:val="none" w:sz="0" w:space="0" w:color="auto"/>
        <w:bottom w:val="none" w:sz="0" w:space="0" w:color="auto"/>
        <w:right w:val="none" w:sz="0" w:space="0" w:color="auto"/>
      </w:divBdr>
    </w:div>
    <w:div w:id="733700526">
      <w:marLeft w:val="0"/>
      <w:marRight w:val="0"/>
      <w:marTop w:val="0"/>
      <w:marBottom w:val="0"/>
      <w:divBdr>
        <w:top w:val="none" w:sz="0" w:space="0" w:color="auto"/>
        <w:left w:val="none" w:sz="0" w:space="0" w:color="auto"/>
        <w:bottom w:val="none" w:sz="0" w:space="0" w:color="auto"/>
        <w:right w:val="none" w:sz="0" w:space="0" w:color="auto"/>
      </w:divBdr>
    </w:div>
    <w:div w:id="733700527">
      <w:marLeft w:val="0"/>
      <w:marRight w:val="0"/>
      <w:marTop w:val="0"/>
      <w:marBottom w:val="0"/>
      <w:divBdr>
        <w:top w:val="none" w:sz="0" w:space="0" w:color="auto"/>
        <w:left w:val="none" w:sz="0" w:space="0" w:color="auto"/>
        <w:bottom w:val="none" w:sz="0" w:space="0" w:color="auto"/>
        <w:right w:val="none" w:sz="0" w:space="0" w:color="auto"/>
      </w:divBdr>
    </w:div>
    <w:div w:id="733700528">
      <w:marLeft w:val="0"/>
      <w:marRight w:val="0"/>
      <w:marTop w:val="0"/>
      <w:marBottom w:val="0"/>
      <w:divBdr>
        <w:top w:val="none" w:sz="0" w:space="0" w:color="auto"/>
        <w:left w:val="none" w:sz="0" w:space="0" w:color="auto"/>
        <w:bottom w:val="none" w:sz="0" w:space="0" w:color="auto"/>
        <w:right w:val="none" w:sz="0" w:space="0" w:color="auto"/>
      </w:divBdr>
    </w:div>
    <w:div w:id="733700529">
      <w:marLeft w:val="0"/>
      <w:marRight w:val="0"/>
      <w:marTop w:val="0"/>
      <w:marBottom w:val="0"/>
      <w:divBdr>
        <w:top w:val="none" w:sz="0" w:space="0" w:color="auto"/>
        <w:left w:val="none" w:sz="0" w:space="0" w:color="auto"/>
        <w:bottom w:val="none" w:sz="0" w:space="0" w:color="auto"/>
        <w:right w:val="none" w:sz="0" w:space="0" w:color="auto"/>
      </w:divBdr>
    </w:div>
    <w:div w:id="733700530">
      <w:marLeft w:val="0"/>
      <w:marRight w:val="0"/>
      <w:marTop w:val="0"/>
      <w:marBottom w:val="0"/>
      <w:divBdr>
        <w:top w:val="none" w:sz="0" w:space="0" w:color="auto"/>
        <w:left w:val="none" w:sz="0" w:space="0" w:color="auto"/>
        <w:bottom w:val="none" w:sz="0" w:space="0" w:color="auto"/>
        <w:right w:val="none" w:sz="0" w:space="0" w:color="auto"/>
      </w:divBdr>
    </w:div>
    <w:div w:id="733700531">
      <w:marLeft w:val="0"/>
      <w:marRight w:val="0"/>
      <w:marTop w:val="0"/>
      <w:marBottom w:val="0"/>
      <w:divBdr>
        <w:top w:val="none" w:sz="0" w:space="0" w:color="auto"/>
        <w:left w:val="none" w:sz="0" w:space="0" w:color="auto"/>
        <w:bottom w:val="none" w:sz="0" w:space="0" w:color="auto"/>
        <w:right w:val="none" w:sz="0" w:space="0" w:color="auto"/>
      </w:divBdr>
    </w:div>
    <w:div w:id="733700532">
      <w:marLeft w:val="0"/>
      <w:marRight w:val="0"/>
      <w:marTop w:val="0"/>
      <w:marBottom w:val="0"/>
      <w:divBdr>
        <w:top w:val="none" w:sz="0" w:space="0" w:color="auto"/>
        <w:left w:val="none" w:sz="0" w:space="0" w:color="auto"/>
        <w:bottom w:val="none" w:sz="0" w:space="0" w:color="auto"/>
        <w:right w:val="none" w:sz="0" w:space="0" w:color="auto"/>
      </w:divBdr>
    </w:div>
    <w:div w:id="733700533">
      <w:marLeft w:val="0"/>
      <w:marRight w:val="0"/>
      <w:marTop w:val="0"/>
      <w:marBottom w:val="0"/>
      <w:divBdr>
        <w:top w:val="none" w:sz="0" w:space="0" w:color="auto"/>
        <w:left w:val="none" w:sz="0" w:space="0" w:color="auto"/>
        <w:bottom w:val="none" w:sz="0" w:space="0" w:color="auto"/>
        <w:right w:val="none" w:sz="0" w:space="0" w:color="auto"/>
      </w:divBdr>
    </w:div>
    <w:div w:id="733700534">
      <w:marLeft w:val="0"/>
      <w:marRight w:val="0"/>
      <w:marTop w:val="0"/>
      <w:marBottom w:val="0"/>
      <w:divBdr>
        <w:top w:val="none" w:sz="0" w:space="0" w:color="auto"/>
        <w:left w:val="none" w:sz="0" w:space="0" w:color="auto"/>
        <w:bottom w:val="none" w:sz="0" w:space="0" w:color="auto"/>
        <w:right w:val="none" w:sz="0" w:space="0" w:color="auto"/>
      </w:divBdr>
    </w:div>
    <w:div w:id="733700535">
      <w:marLeft w:val="0"/>
      <w:marRight w:val="0"/>
      <w:marTop w:val="0"/>
      <w:marBottom w:val="0"/>
      <w:divBdr>
        <w:top w:val="none" w:sz="0" w:space="0" w:color="auto"/>
        <w:left w:val="none" w:sz="0" w:space="0" w:color="auto"/>
        <w:bottom w:val="none" w:sz="0" w:space="0" w:color="auto"/>
        <w:right w:val="none" w:sz="0" w:space="0" w:color="auto"/>
      </w:divBdr>
    </w:div>
    <w:div w:id="733700536">
      <w:marLeft w:val="0"/>
      <w:marRight w:val="0"/>
      <w:marTop w:val="0"/>
      <w:marBottom w:val="0"/>
      <w:divBdr>
        <w:top w:val="none" w:sz="0" w:space="0" w:color="auto"/>
        <w:left w:val="none" w:sz="0" w:space="0" w:color="auto"/>
        <w:bottom w:val="none" w:sz="0" w:space="0" w:color="auto"/>
        <w:right w:val="none" w:sz="0" w:space="0" w:color="auto"/>
      </w:divBdr>
    </w:div>
    <w:div w:id="733700537">
      <w:marLeft w:val="0"/>
      <w:marRight w:val="0"/>
      <w:marTop w:val="0"/>
      <w:marBottom w:val="0"/>
      <w:divBdr>
        <w:top w:val="none" w:sz="0" w:space="0" w:color="auto"/>
        <w:left w:val="none" w:sz="0" w:space="0" w:color="auto"/>
        <w:bottom w:val="none" w:sz="0" w:space="0" w:color="auto"/>
        <w:right w:val="none" w:sz="0" w:space="0" w:color="auto"/>
      </w:divBdr>
    </w:div>
    <w:div w:id="733700538">
      <w:marLeft w:val="0"/>
      <w:marRight w:val="0"/>
      <w:marTop w:val="0"/>
      <w:marBottom w:val="0"/>
      <w:divBdr>
        <w:top w:val="none" w:sz="0" w:space="0" w:color="auto"/>
        <w:left w:val="none" w:sz="0" w:space="0" w:color="auto"/>
        <w:bottom w:val="none" w:sz="0" w:space="0" w:color="auto"/>
        <w:right w:val="none" w:sz="0" w:space="0" w:color="auto"/>
      </w:divBdr>
    </w:div>
    <w:div w:id="733700539">
      <w:marLeft w:val="0"/>
      <w:marRight w:val="0"/>
      <w:marTop w:val="0"/>
      <w:marBottom w:val="0"/>
      <w:divBdr>
        <w:top w:val="none" w:sz="0" w:space="0" w:color="auto"/>
        <w:left w:val="none" w:sz="0" w:space="0" w:color="auto"/>
        <w:bottom w:val="none" w:sz="0" w:space="0" w:color="auto"/>
        <w:right w:val="none" w:sz="0" w:space="0" w:color="auto"/>
      </w:divBdr>
    </w:div>
    <w:div w:id="733700540">
      <w:marLeft w:val="0"/>
      <w:marRight w:val="0"/>
      <w:marTop w:val="0"/>
      <w:marBottom w:val="0"/>
      <w:divBdr>
        <w:top w:val="none" w:sz="0" w:space="0" w:color="auto"/>
        <w:left w:val="none" w:sz="0" w:space="0" w:color="auto"/>
        <w:bottom w:val="none" w:sz="0" w:space="0" w:color="auto"/>
        <w:right w:val="none" w:sz="0" w:space="0" w:color="auto"/>
      </w:divBdr>
    </w:div>
    <w:div w:id="733700541">
      <w:marLeft w:val="0"/>
      <w:marRight w:val="0"/>
      <w:marTop w:val="0"/>
      <w:marBottom w:val="0"/>
      <w:divBdr>
        <w:top w:val="none" w:sz="0" w:space="0" w:color="auto"/>
        <w:left w:val="none" w:sz="0" w:space="0" w:color="auto"/>
        <w:bottom w:val="none" w:sz="0" w:space="0" w:color="auto"/>
        <w:right w:val="none" w:sz="0" w:space="0" w:color="auto"/>
      </w:divBdr>
    </w:div>
    <w:div w:id="733700542">
      <w:marLeft w:val="0"/>
      <w:marRight w:val="0"/>
      <w:marTop w:val="0"/>
      <w:marBottom w:val="0"/>
      <w:divBdr>
        <w:top w:val="none" w:sz="0" w:space="0" w:color="auto"/>
        <w:left w:val="none" w:sz="0" w:space="0" w:color="auto"/>
        <w:bottom w:val="none" w:sz="0" w:space="0" w:color="auto"/>
        <w:right w:val="none" w:sz="0" w:space="0" w:color="auto"/>
      </w:divBdr>
    </w:div>
    <w:div w:id="733700543">
      <w:marLeft w:val="0"/>
      <w:marRight w:val="0"/>
      <w:marTop w:val="0"/>
      <w:marBottom w:val="0"/>
      <w:divBdr>
        <w:top w:val="none" w:sz="0" w:space="0" w:color="auto"/>
        <w:left w:val="none" w:sz="0" w:space="0" w:color="auto"/>
        <w:bottom w:val="none" w:sz="0" w:space="0" w:color="auto"/>
        <w:right w:val="none" w:sz="0" w:space="0" w:color="auto"/>
      </w:divBdr>
    </w:div>
    <w:div w:id="733700544">
      <w:marLeft w:val="0"/>
      <w:marRight w:val="0"/>
      <w:marTop w:val="0"/>
      <w:marBottom w:val="0"/>
      <w:divBdr>
        <w:top w:val="none" w:sz="0" w:space="0" w:color="auto"/>
        <w:left w:val="none" w:sz="0" w:space="0" w:color="auto"/>
        <w:bottom w:val="none" w:sz="0" w:space="0" w:color="auto"/>
        <w:right w:val="none" w:sz="0" w:space="0" w:color="auto"/>
      </w:divBdr>
    </w:div>
    <w:div w:id="733700545">
      <w:marLeft w:val="0"/>
      <w:marRight w:val="0"/>
      <w:marTop w:val="0"/>
      <w:marBottom w:val="0"/>
      <w:divBdr>
        <w:top w:val="none" w:sz="0" w:space="0" w:color="auto"/>
        <w:left w:val="none" w:sz="0" w:space="0" w:color="auto"/>
        <w:bottom w:val="none" w:sz="0" w:space="0" w:color="auto"/>
        <w:right w:val="none" w:sz="0" w:space="0" w:color="auto"/>
      </w:divBdr>
    </w:div>
    <w:div w:id="745957508">
      <w:bodyDiv w:val="1"/>
      <w:marLeft w:val="0"/>
      <w:marRight w:val="0"/>
      <w:marTop w:val="0"/>
      <w:marBottom w:val="0"/>
      <w:divBdr>
        <w:top w:val="none" w:sz="0" w:space="0" w:color="auto"/>
        <w:left w:val="none" w:sz="0" w:space="0" w:color="auto"/>
        <w:bottom w:val="none" w:sz="0" w:space="0" w:color="auto"/>
        <w:right w:val="none" w:sz="0" w:space="0" w:color="auto"/>
      </w:divBdr>
    </w:div>
    <w:div w:id="747190628">
      <w:bodyDiv w:val="1"/>
      <w:marLeft w:val="0"/>
      <w:marRight w:val="0"/>
      <w:marTop w:val="0"/>
      <w:marBottom w:val="0"/>
      <w:divBdr>
        <w:top w:val="none" w:sz="0" w:space="0" w:color="auto"/>
        <w:left w:val="none" w:sz="0" w:space="0" w:color="auto"/>
        <w:bottom w:val="none" w:sz="0" w:space="0" w:color="auto"/>
        <w:right w:val="none" w:sz="0" w:space="0" w:color="auto"/>
      </w:divBdr>
    </w:div>
    <w:div w:id="747307302">
      <w:bodyDiv w:val="1"/>
      <w:marLeft w:val="0"/>
      <w:marRight w:val="0"/>
      <w:marTop w:val="0"/>
      <w:marBottom w:val="0"/>
      <w:divBdr>
        <w:top w:val="none" w:sz="0" w:space="0" w:color="auto"/>
        <w:left w:val="none" w:sz="0" w:space="0" w:color="auto"/>
        <w:bottom w:val="none" w:sz="0" w:space="0" w:color="auto"/>
        <w:right w:val="none" w:sz="0" w:space="0" w:color="auto"/>
      </w:divBdr>
    </w:div>
    <w:div w:id="758018025">
      <w:bodyDiv w:val="1"/>
      <w:marLeft w:val="0"/>
      <w:marRight w:val="0"/>
      <w:marTop w:val="0"/>
      <w:marBottom w:val="0"/>
      <w:divBdr>
        <w:top w:val="none" w:sz="0" w:space="0" w:color="auto"/>
        <w:left w:val="none" w:sz="0" w:space="0" w:color="auto"/>
        <w:bottom w:val="none" w:sz="0" w:space="0" w:color="auto"/>
        <w:right w:val="none" w:sz="0" w:space="0" w:color="auto"/>
      </w:divBdr>
    </w:div>
    <w:div w:id="770396000">
      <w:bodyDiv w:val="1"/>
      <w:marLeft w:val="0"/>
      <w:marRight w:val="0"/>
      <w:marTop w:val="0"/>
      <w:marBottom w:val="0"/>
      <w:divBdr>
        <w:top w:val="none" w:sz="0" w:space="0" w:color="auto"/>
        <w:left w:val="none" w:sz="0" w:space="0" w:color="auto"/>
        <w:bottom w:val="none" w:sz="0" w:space="0" w:color="auto"/>
        <w:right w:val="none" w:sz="0" w:space="0" w:color="auto"/>
      </w:divBdr>
    </w:div>
    <w:div w:id="779029863">
      <w:bodyDiv w:val="1"/>
      <w:marLeft w:val="0"/>
      <w:marRight w:val="0"/>
      <w:marTop w:val="0"/>
      <w:marBottom w:val="0"/>
      <w:divBdr>
        <w:top w:val="none" w:sz="0" w:space="0" w:color="auto"/>
        <w:left w:val="none" w:sz="0" w:space="0" w:color="auto"/>
        <w:bottom w:val="none" w:sz="0" w:space="0" w:color="auto"/>
        <w:right w:val="none" w:sz="0" w:space="0" w:color="auto"/>
      </w:divBdr>
    </w:div>
    <w:div w:id="779102762">
      <w:bodyDiv w:val="1"/>
      <w:marLeft w:val="0"/>
      <w:marRight w:val="0"/>
      <w:marTop w:val="0"/>
      <w:marBottom w:val="0"/>
      <w:divBdr>
        <w:top w:val="none" w:sz="0" w:space="0" w:color="auto"/>
        <w:left w:val="none" w:sz="0" w:space="0" w:color="auto"/>
        <w:bottom w:val="none" w:sz="0" w:space="0" w:color="auto"/>
        <w:right w:val="none" w:sz="0" w:space="0" w:color="auto"/>
      </w:divBdr>
    </w:div>
    <w:div w:id="780415681">
      <w:bodyDiv w:val="1"/>
      <w:marLeft w:val="0"/>
      <w:marRight w:val="0"/>
      <w:marTop w:val="0"/>
      <w:marBottom w:val="0"/>
      <w:divBdr>
        <w:top w:val="none" w:sz="0" w:space="0" w:color="auto"/>
        <w:left w:val="none" w:sz="0" w:space="0" w:color="auto"/>
        <w:bottom w:val="none" w:sz="0" w:space="0" w:color="auto"/>
        <w:right w:val="none" w:sz="0" w:space="0" w:color="auto"/>
      </w:divBdr>
    </w:div>
    <w:div w:id="783234121">
      <w:bodyDiv w:val="1"/>
      <w:marLeft w:val="0"/>
      <w:marRight w:val="0"/>
      <w:marTop w:val="0"/>
      <w:marBottom w:val="0"/>
      <w:divBdr>
        <w:top w:val="none" w:sz="0" w:space="0" w:color="auto"/>
        <w:left w:val="none" w:sz="0" w:space="0" w:color="auto"/>
        <w:bottom w:val="none" w:sz="0" w:space="0" w:color="auto"/>
        <w:right w:val="none" w:sz="0" w:space="0" w:color="auto"/>
      </w:divBdr>
    </w:div>
    <w:div w:id="785152553">
      <w:bodyDiv w:val="1"/>
      <w:marLeft w:val="0"/>
      <w:marRight w:val="0"/>
      <w:marTop w:val="0"/>
      <w:marBottom w:val="0"/>
      <w:divBdr>
        <w:top w:val="none" w:sz="0" w:space="0" w:color="auto"/>
        <w:left w:val="none" w:sz="0" w:space="0" w:color="auto"/>
        <w:bottom w:val="none" w:sz="0" w:space="0" w:color="auto"/>
        <w:right w:val="none" w:sz="0" w:space="0" w:color="auto"/>
      </w:divBdr>
    </w:div>
    <w:div w:id="789519969">
      <w:bodyDiv w:val="1"/>
      <w:marLeft w:val="0"/>
      <w:marRight w:val="0"/>
      <w:marTop w:val="0"/>
      <w:marBottom w:val="0"/>
      <w:divBdr>
        <w:top w:val="none" w:sz="0" w:space="0" w:color="auto"/>
        <w:left w:val="none" w:sz="0" w:space="0" w:color="auto"/>
        <w:bottom w:val="none" w:sz="0" w:space="0" w:color="auto"/>
        <w:right w:val="none" w:sz="0" w:space="0" w:color="auto"/>
      </w:divBdr>
    </w:div>
    <w:div w:id="799304914">
      <w:bodyDiv w:val="1"/>
      <w:marLeft w:val="0"/>
      <w:marRight w:val="0"/>
      <w:marTop w:val="0"/>
      <w:marBottom w:val="0"/>
      <w:divBdr>
        <w:top w:val="none" w:sz="0" w:space="0" w:color="auto"/>
        <w:left w:val="none" w:sz="0" w:space="0" w:color="auto"/>
        <w:bottom w:val="none" w:sz="0" w:space="0" w:color="auto"/>
        <w:right w:val="none" w:sz="0" w:space="0" w:color="auto"/>
      </w:divBdr>
    </w:div>
    <w:div w:id="815758986">
      <w:bodyDiv w:val="1"/>
      <w:marLeft w:val="0"/>
      <w:marRight w:val="0"/>
      <w:marTop w:val="0"/>
      <w:marBottom w:val="0"/>
      <w:divBdr>
        <w:top w:val="none" w:sz="0" w:space="0" w:color="auto"/>
        <w:left w:val="none" w:sz="0" w:space="0" w:color="auto"/>
        <w:bottom w:val="none" w:sz="0" w:space="0" w:color="auto"/>
        <w:right w:val="none" w:sz="0" w:space="0" w:color="auto"/>
      </w:divBdr>
    </w:div>
    <w:div w:id="829566813">
      <w:bodyDiv w:val="1"/>
      <w:marLeft w:val="0"/>
      <w:marRight w:val="0"/>
      <w:marTop w:val="0"/>
      <w:marBottom w:val="0"/>
      <w:divBdr>
        <w:top w:val="none" w:sz="0" w:space="0" w:color="auto"/>
        <w:left w:val="none" w:sz="0" w:space="0" w:color="auto"/>
        <w:bottom w:val="none" w:sz="0" w:space="0" w:color="auto"/>
        <w:right w:val="none" w:sz="0" w:space="0" w:color="auto"/>
      </w:divBdr>
    </w:div>
    <w:div w:id="838809580">
      <w:bodyDiv w:val="1"/>
      <w:marLeft w:val="0"/>
      <w:marRight w:val="0"/>
      <w:marTop w:val="0"/>
      <w:marBottom w:val="0"/>
      <w:divBdr>
        <w:top w:val="none" w:sz="0" w:space="0" w:color="auto"/>
        <w:left w:val="none" w:sz="0" w:space="0" w:color="auto"/>
        <w:bottom w:val="none" w:sz="0" w:space="0" w:color="auto"/>
        <w:right w:val="none" w:sz="0" w:space="0" w:color="auto"/>
      </w:divBdr>
    </w:div>
    <w:div w:id="844251148">
      <w:bodyDiv w:val="1"/>
      <w:marLeft w:val="0"/>
      <w:marRight w:val="0"/>
      <w:marTop w:val="0"/>
      <w:marBottom w:val="0"/>
      <w:divBdr>
        <w:top w:val="none" w:sz="0" w:space="0" w:color="auto"/>
        <w:left w:val="none" w:sz="0" w:space="0" w:color="auto"/>
        <w:bottom w:val="none" w:sz="0" w:space="0" w:color="auto"/>
        <w:right w:val="none" w:sz="0" w:space="0" w:color="auto"/>
      </w:divBdr>
    </w:div>
    <w:div w:id="851190020">
      <w:bodyDiv w:val="1"/>
      <w:marLeft w:val="0"/>
      <w:marRight w:val="0"/>
      <w:marTop w:val="0"/>
      <w:marBottom w:val="0"/>
      <w:divBdr>
        <w:top w:val="none" w:sz="0" w:space="0" w:color="auto"/>
        <w:left w:val="none" w:sz="0" w:space="0" w:color="auto"/>
        <w:bottom w:val="none" w:sz="0" w:space="0" w:color="auto"/>
        <w:right w:val="none" w:sz="0" w:space="0" w:color="auto"/>
      </w:divBdr>
    </w:div>
    <w:div w:id="853954434">
      <w:bodyDiv w:val="1"/>
      <w:marLeft w:val="0"/>
      <w:marRight w:val="0"/>
      <w:marTop w:val="0"/>
      <w:marBottom w:val="0"/>
      <w:divBdr>
        <w:top w:val="none" w:sz="0" w:space="0" w:color="auto"/>
        <w:left w:val="none" w:sz="0" w:space="0" w:color="auto"/>
        <w:bottom w:val="none" w:sz="0" w:space="0" w:color="auto"/>
        <w:right w:val="none" w:sz="0" w:space="0" w:color="auto"/>
      </w:divBdr>
    </w:div>
    <w:div w:id="858815035">
      <w:bodyDiv w:val="1"/>
      <w:marLeft w:val="0"/>
      <w:marRight w:val="0"/>
      <w:marTop w:val="0"/>
      <w:marBottom w:val="0"/>
      <w:divBdr>
        <w:top w:val="none" w:sz="0" w:space="0" w:color="auto"/>
        <w:left w:val="none" w:sz="0" w:space="0" w:color="auto"/>
        <w:bottom w:val="none" w:sz="0" w:space="0" w:color="auto"/>
        <w:right w:val="none" w:sz="0" w:space="0" w:color="auto"/>
      </w:divBdr>
    </w:div>
    <w:div w:id="872032470">
      <w:bodyDiv w:val="1"/>
      <w:marLeft w:val="0"/>
      <w:marRight w:val="0"/>
      <w:marTop w:val="0"/>
      <w:marBottom w:val="0"/>
      <w:divBdr>
        <w:top w:val="none" w:sz="0" w:space="0" w:color="auto"/>
        <w:left w:val="none" w:sz="0" w:space="0" w:color="auto"/>
        <w:bottom w:val="none" w:sz="0" w:space="0" w:color="auto"/>
        <w:right w:val="none" w:sz="0" w:space="0" w:color="auto"/>
      </w:divBdr>
    </w:div>
    <w:div w:id="892883657">
      <w:bodyDiv w:val="1"/>
      <w:marLeft w:val="0"/>
      <w:marRight w:val="0"/>
      <w:marTop w:val="0"/>
      <w:marBottom w:val="0"/>
      <w:divBdr>
        <w:top w:val="none" w:sz="0" w:space="0" w:color="auto"/>
        <w:left w:val="none" w:sz="0" w:space="0" w:color="auto"/>
        <w:bottom w:val="none" w:sz="0" w:space="0" w:color="auto"/>
        <w:right w:val="none" w:sz="0" w:space="0" w:color="auto"/>
      </w:divBdr>
    </w:div>
    <w:div w:id="897129784">
      <w:bodyDiv w:val="1"/>
      <w:marLeft w:val="0"/>
      <w:marRight w:val="0"/>
      <w:marTop w:val="0"/>
      <w:marBottom w:val="0"/>
      <w:divBdr>
        <w:top w:val="none" w:sz="0" w:space="0" w:color="auto"/>
        <w:left w:val="none" w:sz="0" w:space="0" w:color="auto"/>
        <w:bottom w:val="none" w:sz="0" w:space="0" w:color="auto"/>
        <w:right w:val="none" w:sz="0" w:space="0" w:color="auto"/>
      </w:divBdr>
    </w:div>
    <w:div w:id="904486432">
      <w:bodyDiv w:val="1"/>
      <w:marLeft w:val="0"/>
      <w:marRight w:val="0"/>
      <w:marTop w:val="0"/>
      <w:marBottom w:val="0"/>
      <w:divBdr>
        <w:top w:val="none" w:sz="0" w:space="0" w:color="auto"/>
        <w:left w:val="none" w:sz="0" w:space="0" w:color="auto"/>
        <w:bottom w:val="none" w:sz="0" w:space="0" w:color="auto"/>
        <w:right w:val="none" w:sz="0" w:space="0" w:color="auto"/>
      </w:divBdr>
    </w:div>
    <w:div w:id="905340905">
      <w:bodyDiv w:val="1"/>
      <w:marLeft w:val="0"/>
      <w:marRight w:val="0"/>
      <w:marTop w:val="0"/>
      <w:marBottom w:val="0"/>
      <w:divBdr>
        <w:top w:val="none" w:sz="0" w:space="0" w:color="auto"/>
        <w:left w:val="none" w:sz="0" w:space="0" w:color="auto"/>
        <w:bottom w:val="none" w:sz="0" w:space="0" w:color="auto"/>
        <w:right w:val="none" w:sz="0" w:space="0" w:color="auto"/>
      </w:divBdr>
    </w:div>
    <w:div w:id="923415720">
      <w:bodyDiv w:val="1"/>
      <w:marLeft w:val="0"/>
      <w:marRight w:val="0"/>
      <w:marTop w:val="0"/>
      <w:marBottom w:val="0"/>
      <w:divBdr>
        <w:top w:val="none" w:sz="0" w:space="0" w:color="auto"/>
        <w:left w:val="none" w:sz="0" w:space="0" w:color="auto"/>
        <w:bottom w:val="none" w:sz="0" w:space="0" w:color="auto"/>
        <w:right w:val="none" w:sz="0" w:space="0" w:color="auto"/>
      </w:divBdr>
    </w:div>
    <w:div w:id="932586025">
      <w:bodyDiv w:val="1"/>
      <w:marLeft w:val="0"/>
      <w:marRight w:val="0"/>
      <w:marTop w:val="0"/>
      <w:marBottom w:val="0"/>
      <w:divBdr>
        <w:top w:val="none" w:sz="0" w:space="0" w:color="auto"/>
        <w:left w:val="none" w:sz="0" w:space="0" w:color="auto"/>
        <w:bottom w:val="none" w:sz="0" w:space="0" w:color="auto"/>
        <w:right w:val="none" w:sz="0" w:space="0" w:color="auto"/>
      </w:divBdr>
    </w:div>
    <w:div w:id="954943454">
      <w:bodyDiv w:val="1"/>
      <w:marLeft w:val="0"/>
      <w:marRight w:val="0"/>
      <w:marTop w:val="0"/>
      <w:marBottom w:val="0"/>
      <w:divBdr>
        <w:top w:val="none" w:sz="0" w:space="0" w:color="auto"/>
        <w:left w:val="none" w:sz="0" w:space="0" w:color="auto"/>
        <w:bottom w:val="none" w:sz="0" w:space="0" w:color="auto"/>
        <w:right w:val="none" w:sz="0" w:space="0" w:color="auto"/>
      </w:divBdr>
    </w:div>
    <w:div w:id="966549157">
      <w:bodyDiv w:val="1"/>
      <w:marLeft w:val="0"/>
      <w:marRight w:val="0"/>
      <w:marTop w:val="0"/>
      <w:marBottom w:val="0"/>
      <w:divBdr>
        <w:top w:val="none" w:sz="0" w:space="0" w:color="auto"/>
        <w:left w:val="none" w:sz="0" w:space="0" w:color="auto"/>
        <w:bottom w:val="none" w:sz="0" w:space="0" w:color="auto"/>
        <w:right w:val="none" w:sz="0" w:space="0" w:color="auto"/>
      </w:divBdr>
    </w:div>
    <w:div w:id="979311414">
      <w:bodyDiv w:val="1"/>
      <w:marLeft w:val="0"/>
      <w:marRight w:val="0"/>
      <w:marTop w:val="0"/>
      <w:marBottom w:val="0"/>
      <w:divBdr>
        <w:top w:val="none" w:sz="0" w:space="0" w:color="auto"/>
        <w:left w:val="none" w:sz="0" w:space="0" w:color="auto"/>
        <w:bottom w:val="none" w:sz="0" w:space="0" w:color="auto"/>
        <w:right w:val="none" w:sz="0" w:space="0" w:color="auto"/>
      </w:divBdr>
    </w:div>
    <w:div w:id="999456727">
      <w:bodyDiv w:val="1"/>
      <w:marLeft w:val="0"/>
      <w:marRight w:val="0"/>
      <w:marTop w:val="0"/>
      <w:marBottom w:val="0"/>
      <w:divBdr>
        <w:top w:val="none" w:sz="0" w:space="0" w:color="auto"/>
        <w:left w:val="none" w:sz="0" w:space="0" w:color="auto"/>
        <w:bottom w:val="none" w:sz="0" w:space="0" w:color="auto"/>
        <w:right w:val="none" w:sz="0" w:space="0" w:color="auto"/>
      </w:divBdr>
    </w:div>
    <w:div w:id="1001590664">
      <w:bodyDiv w:val="1"/>
      <w:marLeft w:val="0"/>
      <w:marRight w:val="0"/>
      <w:marTop w:val="0"/>
      <w:marBottom w:val="0"/>
      <w:divBdr>
        <w:top w:val="none" w:sz="0" w:space="0" w:color="auto"/>
        <w:left w:val="none" w:sz="0" w:space="0" w:color="auto"/>
        <w:bottom w:val="none" w:sz="0" w:space="0" w:color="auto"/>
        <w:right w:val="none" w:sz="0" w:space="0" w:color="auto"/>
      </w:divBdr>
    </w:div>
    <w:div w:id="1006441550">
      <w:bodyDiv w:val="1"/>
      <w:marLeft w:val="0"/>
      <w:marRight w:val="0"/>
      <w:marTop w:val="0"/>
      <w:marBottom w:val="0"/>
      <w:divBdr>
        <w:top w:val="none" w:sz="0" w:space="0" w:color="auto"/>
        <w:left w:val="none" w:sz="0" w:space="0" w:color="auto"/>
        <w:bottom w:val="none" w:sz="0" w:space="0" w:color="auto"/>
        <w:right w:val="none" w:sz="0" w:space="0" w:color="auto"/>
      </w:divBdr>
    </w:div>
    <w:div w:id="1008018825">
      <w:bodyDiv w:val="1"/>
      <w:marLeft w:val="0"/>
      <w:marRight w:val="0"/>
      <w:marTop w:val="0"/>
      <w:marBottom w:val="0"/>
      <w:divBdr>
        <w:top w:val="none" w:sz="0" w:space="0" w:color="auto"/>
        <w:left w:val="none" w:sz="0" w:space="0" w:color="auto"/>
        <w:bottom w:val="none" w:sz="0" w:space="0" w:color="auto"/>
        <w:right w:val="none" w:sz="0" w:space="0" w:color="auto"/>
      </w:divBdr>
    </w:div>
    <w:div w:id="1017536960">
      <w:bodyDiv w:val="1"/>
      <w:marLeft w:val="0"/>
      <w:marRight w:val="0"/>
      <w:marTop w:val="0"/>
      <w:marBottom w:val="0"/>
      <w:divBdr>
        <w:top w:val="none" w:sz="0" w:space="0" w:color="auto"/>
        <w:left w:val="none" w:sz="0" w:space="0" w:color="auto"/>
        <w:bottom w:val="none" w:sz="0" w:space="0" w:color="auto"/>
        <w:right w:val="none" w:sz="0" w:space="0" w:color="auto"/>
      </w:divBdr>
    </w:div>
    <w:div w:id="1024013476">
      <w:bodyDiv w:val="1"/>
      <w:marLeft w:val="0"/>
      <w:marRight w:val="0"/>
      <w:marTop w:val="0"/>
      <w:marBottom w:val="0"/>
      <w:divBdr>
        <w:top w:val="none" w:sz="0" w:space="0" w:color="auto"/>
        <w:left w:val="none" w:sz="0" w:space="0" w:color="auto"/>
        <w:bottom w:val="none" w:sz="0" w:space="0" w:color="auto"/>
        <w:right w:val="none" w:sz="0" w:space="0" w:color="auto"/>
      </w:divBdr>
    </w:div>
    <w:div w:id="1029717418">
      <w:bodyDiv w:val="1"/>
      <w:marLeft w:val="0"/>
      <w:marRight w:val="0"/>
      <w:marTop w:val="0"/>
      <w:marBottom w:val="0"/>
      <w:divBdr>
        <w:top w:val="none" w:sz="0" w:space="0" w:color="auto"/>
        <w:left w:val="none" w:sz="0" w:space="0" w:color="auto"/>
        <w:bottom w:val="none" w:sz="0" w:space="0" w:color="auto"/>
        <w:right w:val="none" w:sz="0" w:space="0" w:color="auto"/>
      </w:divBdr>
    </w:div>
    <w:div w:id="1039280760">
      <w:bodyDiv w:val="1"/>
      <w:marLeft w:val="0"/>
      <w:marRight w:val="0"/>
      <w:marTop w:val="0"/>
      <w:marBottom w:val="0"/>
      <w:divBdr>
        <w:top w:val="none" w:sz="0" w:space="0" w:color="auto"/>
        <w:left w:val="none" w:sz="0" w:space="0" w:color="auto"/>
        <w:bottom w:val="none" w:sz="0" w:space="0" w:color="auto"/>
        <w:right w:val="none" w:sz="0" w:space="0" w:color="auto"/>
      </w:divBdr>
    </w:div>
    <w:div w:id="1039818362">
      <w:bodyDiv w:val="1"/>
      <w:marLeft w:val="0"/>
      <w:marRight w:val="0"/>
      <w:marTop w:val="0"/>
      <w:marBottom w:val="0"/>
      <w:divBdr>
        <w:top w:val="none" w:sz="0" w:space="0" w:color="auto"/>
        <w:left w:val="none" w:sz="0" w:space="0" w:color="auto"/>
        <w:bottom w:val="none" w:sz="0" w:space="0" w:color="auto"/>
        <w:right w:val="none" w:sz="0" w:space="0" w:color="auto"/>
      </w:divBdr>
    </w:div>
    <w:div w:id="1047991055">
      <w:bodyDiv w:val="1"/>
      <w:marLeft w:val="0"/>
      <w:marRight w:val="0"/>
      <w:marTop w:val="0"/>
      <w:marBottom w:val="0"/>
      <w:divBdr>
        <w:top w:val="none" w:sz="0" w:space="0" w:color="auto"/>
        <w:left w:val="none" w:sz="0" w:space="0" w:color="auto"/>
        <w:bottom w:val="none" w:sz="0" w:space="0" w:color="auto"/>
        <w:right w:val="none" w:sz="0" w:space="0" w:color="auto"/>
      </w:divBdr>
    </w:div>
    <w:div w:id="1050418147">
      <w:bodyDiv w:val="1"/>
      <w:marLeft w:val="0"/>
      <w:marRight w:val="0"/>
      <w:marTop w:val="0"/>
      <w:marBottom w:val="0"/>
      <w:divBdr>
        <w:top w:val="none" w:sz="0" w:space="0" w:color="auto"/>
        <w:left w:val="none" w:sz="0" w:space="0" w:color="auto"/>
        <w:bottom w:val="none" w:sz="0" w:space="0" w:color="auto"/>
        <w:right w:val="none" w:sz="0" w:space="0" w:color="auto"/>
      </w:divBdr>
    </w:div>
    <w:div w:id="1051614084">
      <w:bodyDiv w:val="1"/>
      <w:marLeft w:val="0"/>
      <w:marRight w:val="0"/>
      <w:marTop w:val="0"/>
      <w:marBottom w:val="0"/>
      <w:divBdr>
        <w:top w:val="none" w:sz="0" w:space="0" w:color="auto"/>
        <w:left w:val="none" w:sz="0" w:space="0" w:color="auto"/>
        <w:bottom w:val="none" w:sz="0" w:space="0" w:color="auto"/>
        <w:right w:val="none" w:sz="0" w:space="0" w:color="auto"/>
      </w:divBdr>
    </w:div>
    <w:div w:id="1070159003">
      <w:bodyDiv w:val="1"/>
      <w:marLeft w:val="0"/>
      <w:marRight w:val="0"/>
      <w:marTop w:val="0"/>
      <w:marBottom w:val="0"/>
      <w:divBdr>
        <w:top w:val="none" w:sz="0" w:space="0" w:color="auto"/>
        <w:left w:val="none" w:sz="0" w:space="0" w:color="auto"/>
        <w:bottom w:val="none" w:sz="0" w:space="0" w:color="auto"/>
        <w:right w:val="none" w:sz="0" w:space="0" w:color="auto"/>
      </w:divBdr>
    </w:div>
    <w:div w:id="1090660472">
      <w:bodyDiv w:val="1"/>
      <w:marLeft w:val="0"/>
      <w:marRight w:val="0"/>
      <w:marTop w:val="0"/>
      <w:marBottom w:val="0"/>
      <w:divBdr>
        <w:top w:val="none" w:sz="0" w:space="0" w:color="auto"/>
        <w:left w:val="none" w:sz="0" w:space="0" w:color="auto"/>
        <w:bottom w:val="none" w:sz="0" w:space="0" w:color="auto"/>
        <w:right w:val="none" w:sz="0" w:space="0" w:color="auto"/>
      </w:divBdr>
    </w:div>
    <w:div w:id="1128012603">
      <w:bodyDiv w:val="1"/>
      <w:marLeft w:val="0"/>
      <w:marRight w:val="0"/>
      <w:marTop w:val="0"/>
      <w:marBottom w:val="0"/>
      <w:divBdr>
        <w:top w:val="none" w:sz="0" w:space="0" w:color="auto"/>
        <w:left w:val="none" w:sz="0" w:space="0" w:color="auto"/>
        <w:bottom w:val="none" w:sz="0" w:space="0" w:color="auto"/>
        <w:right w:val="none" w:sz="0" w:space="0" w:color="auto"/>
      </w:divBdr>
    </w:div>
    <w:div w:id="1134250822">
      <w:bodyDiv w:val="1"/>
      <w:marLeft w:val="0"/>
      <w:marRight w:val="0"/>
      <w:marTop w:val="0"/>
      <w:marBottom w:val="0"/>
      <w:divBdr>
        <w:top w:val="none" w:sz="0" w:space="0" w:color="auto"/>
        <w:left w:val="none" w:sz="0" w:space="0" w:color="auto"/>
        <w:bottom w:val="none" w:sz="0" w:space="0" w:color="auto"/>
        <w:right w:val="none" w:sz="0" w:space="0" w:color="auto"/>
      </w:divBdr>
    </w:div>
    <w:div w:id="1140923347">
      <w:bodyDiv w:val="1"/>
      <w:marLeft w:val="0"/>
      <w:marRight w:val="0"/>
      <w:marTop w:val="0"/>
      <w:marBottom w:val="0"/>
      <w:divBdr>
        <w:top w:val="none" w:sz="0" w:space="0" w:color="auto"/>
        <w:left w:val="none" w:sz="0" w:space="0" w:color="auto"/>
        <w:bottom w:val="none" w:sz="0" w:space="0" w:color="auto"/>
        <w:right w:val="none" w:sz="0" w:space="0" w:color="auto"/>
      </w:divBdr>
    </w:div>
    <w:div w:id="1152023485">
      <w:bodyDiv w:val="1"/>
      <w:marLeft w:val="0"/>
      <w:marRight w:val="0"/>
      <w:marTop w:val="0"/>
      <w:marBottom w:val="0"/>
      <w:divBdr>
        <w:top w:val="none" w:sz="0" w:space="0" w:color="auto"/>
        <w:left w:val="none" w:sz="0" w:space="0" w:color="auto"/>
        <w:bottom w:val="none" w:sz="0" w:space="0" w:color="auto"/>
        <w:right w:val="none" w:sz="0" w:space="0" w:color="auto"/>
      </w:divBdr>
    </w:div>
    <w:div w:id="1175725664">
      <w:bodyDiv w:val="1"/>
      <w:marLeft w:val="0"/>
      <w:marRight w:val="0"/>
      <w:marTop w:val="0"/>
      <w:marBottom w:val="0"/>
      <w:divBdr>
        <w:top w:val="none" w:sz="0" w:space="0" w:color="auto"/>
        <w:left w:val="none" w:sz="0" w:space="0" w:color="auto"/>
        <w:bottom w:val="none" w:sz="0" w:space="0" w:color="auto"/>
        <w:right w:val="none" w:sz="0" w:space="0" w:color="auto"/>
      </w:divBdr>
    </w:div>
    <w:div w:id="1193153963">
      <w:bodyDiv w:val="1"/>
      <w:marLeft w:val="0"/>
      <w:marRight w:val="0"/>
      <w:marTop w:val="0"/>
      <w:marBottom w:val="0"/>
      <w:divBdr>
        <w:top w:val="none" w:sz="0" w:space="0" w:color="auto"/>
        <w:left w:val="none" w:sz="0" w:space="0" w:color="auto"/>
        <w:bottom w:val="none" w:sz="0" w:space="0" w:color="auto"/>
        <w:right w:val="none" w:sz="0" w:space="0" w:color="auto"/>
      </w:divBdr>
    </w:div>
    <w:div w:id="1206598435">
      <w:bodyDiv w:val="1"/>
      <w:marLeft w:val="0"/>
      <w:marRight w:val="0"/>
      <w:marTop w:val="0"/>
      <w:marBottom w:val="0"/>
      <w:divBdr>
        <w:top w:val="none" w:sz="0" w:space="0" w:color="auto"/>
        <w:left w:val="none" w:sz="0" w:space="0" w:color="auto"/>
        <w:bottom w:val="none" w:sz="0" w:space="0" w:color="auto"/>
        <w:right w:val="none" w:sz="0" w:space="0" w:color="auto"/>
      </w:divBdr>
    </w:div>
    <w:div w:id="1212226517">
      <w:bodyDiv w:val="1"/>
      <w:marLeft w:val="0"/>
      <w:marRight w:val="0"/>
      <w:marTop w:val="0"/>
      <w:marBottom w:val="0"/>
      <w:divBdr>
        <w:top w:val="none" w:sz="0" w:space="0" w:color="auto"/>
        <w:left w:val="none" w:sz="0" w:space="0" w:color="auto"/>
        <w:bottom w:val="none" w:sz="0" w:space="0" w:color="auto"/>
        <w:right w:val="none" w:sz="0" w:space="0" w:color="auto"/>
      </w:divBdr>
    </w:div>
    <w:div w:id="1213005878">
      <w:bodyDiv w:val="1"/>
      <w:marLeft w:val="0"/>
      <w:marRight w:val="0"/>
      <w:marTop w:val="0"/>
      <w:marBottom w:val="0"/>
      <w:divBdr>
        <w:top w:val="none" w:sz="0" w:space="0" w:color="auto"/>
        <w:left w:val="none" w:sz="0" w:space="0" w:color="auto"/>
        <w:bottom w:val="none" w:sz="0" w:space="0" w:color="auto"/>
        <w:right w:val="none" w:sz="0" w:space="0" w:color="auto"/>
      </w:divBdr>
    </w:div>
    <w:div w:id="1246913171">
      <w:bodyDiv w:val="1"/>
      <w:marLeft w:val="0"/>
      <w:marRight w:val="0"/>
      <w:marTop w:val="0"/>
      <w:marBottom w:val="0"/>
      <w:divBdr>
        <w:top w:val="none" w:sz="0" w:space="0" w:color="auto"/>
        <w:left w:val="none" w:sz="0" w:space="0" w:color="auto"/>
        <w:bottom w:val="none" w:sz="0" w:space="0" w:color="auto"/>
        <w:right w:val="none" w:sz="0" w:space="0" w:color="auto"/>
      </w:divBdr>
    </w:div>
    <w:div w:id="1257010208">
      <w:bodyDiv w:val="1"/>
      <w:marLeft w:val="0"/>
      <w:marRight w:val="0"/>
      <w:marTop w:val="0"/>
      <w:marBottom w:val="0"/>
      <w:divBdr>
        <w:top w:val="none" w:sz="0" w:space="0" w:color="auto"/>
        <w:left w:val="none" w:sz="0" w:space="0" w:color="auto"/>
        <w:bottom w:val="none" w:sz="0" w:space="0" w:color="auto"/>
        <w:right w:val="none" w:sz="0" w:space="0" w:color="auto"/>
      </w:divBdr>
    </w:div>
    <w:div w:id="1267736117">
      <w:bodyDiv w:val="1"/>
      <w:marLeft w:val="0"/>
      <w:marRight w:val="0"/>
      <w:marTop w:val="0"/>
      <w:marBottom w:val="0"/>
      <w:divBdr>
        <w:top w:val="none" w:sz="0" w:space="0" w:color="auto"/>
        <w:left w:val="none" w:sz="0" w:space="0" w:color="auto"/>
        <w:bottom w:val="none" w:sz="0" w:space="0" w:color="auto"/>
        <w:right w:val="none" w:sz="0" w:space="0" w:color="auto"/>
      </w:divBdr>
    </w:div>
    <w:div w:id="1271816000">
      <w:bodyDiv w:val="1"/>
      <w:marLeft w:val="0"/>
      <w:marRight w:val="0"/>
      <w:marTop w:val="0"/>
      <w:marBottom w:val="0"/>
      <w:divBdr>
        <w:top w:val="none" w:sz="0" w:space="0" w:color="auto"/>
        <w:left w:val="none" w:sz="0" w:space="0" w:color="auto"/>
        <w:bottom w:val="none" w:sz="0" w:space="0" w:color="auto"/>
        <w:right w:val="none" w:sz="0" w:space="0" w:color="auto"/>
      </w:divBdr>
    </w:div>
    <w:div w:id="1293093587">
      <w:bodyDiv w:val="1"/>
      <w:marLeft w:val="0"/>
      <w:marRight w:val="0"/>
      <w:marTop w:val="0"/>
      <w:marBottom w:val="0"/>
      <w:divBdr>
        <w:top w:val="none" w:sz="0" w:space="0" w:color="auto"/>
        <w:left w:val="none" w:sz="0" w:space="0" w:color="auto"/>
        <w:bottom w:val="none" w:sz="0" w:space="0" w:color="auto"/>
        <w:right w:val="none" w:sz="0" w:space="0" w:color="auto"/>
      </w:divBdr>
    </w:div>
    <w:div w:id="1301884499">
      <w:bodyDiv w:val="1"/>
      <w:marLeft w:val="0"/>
      <w:marRight w:val="0"/>
      <w:marTop w:val="0"/>
      <w:marBottom w:val="0"/>
      <w:divBdr>
        <w:top w:val="none" w:sz="0" w:space="0" w:color="auto"/>
        <w:left w:val="none" w:sz="0" w:space="0" w:color="auto"/>
        <w:bottom w:val="none" w:sz="0" w:space="0" w:color="auto"/>
        <w:right w:val="none" w:sz="0" w:space="0" w:color="auto"/>
      </w:divBdr>
    </w:div>
    <w:div w:id="1302463627">
      <w:bodyDiv w:val="1"/>
      <w:marLeft w:val="0"/>
      <w:marRight w:val="0"/>
      <w:marTop w:val="0"/>
      <w:marBottom w:val="0"/>
      <w:divBdr>
        <w:top w:val="none" w:sz="0" w:space="0" w:color="auto"/>
        <w:left w:val="none" w:sz="0" w:space="0" w:color="auto"/>
        <w:bottom w:val="none" w:sz="0" w:space="0" w:color="auto"/>
        <w:right w:val="none" w:sz="0" w:space="0" w:color="auto"/>
      </w:divBdr>
    </w:div>
    <w:div w:id="1306005760">
      <w:bodyDiv w:val="1"/>
      <w:marLeft w:val="0"/>
      <w:marRight w:val="0"/>
      <w:marTop w:val="0"/>
      <w:marBottom w:val="0"/>
      <w:divBdr>
        <w:top w:val="none" w:sz="0" w:space="0" w:color="auto"/>
        <w:left w:val="none" w:sz="0" w:space="0" w:color="auto"/>
        <w:bottom w:val="none" w:sz="0" w:space="0" w:color="auto"/>
        <w:right w:val="none" w:sz="0" w:space="0" w:color="auto"/>
      </w:divBdr>
    </w:div>
    <w:div w:id="1311792552">
      <w:bodyDiv w:val="1"/>
      <w:marLeft w:val="0"/>
      <w:marRight w:val="0"/>
      <w:marTop w:val="0"/>
      <w:marBottom w:val="0"/>
      <w:divBdr>
        <w:top w:val="none" w:sz="0" w:space="0" w:color="auto"/>
        <w:left w:val="none" w:sz="0" w:space="0" w:color="auto"/>
        <w:bottom w:val="none" w:sz="0" w:space="0" w:color="auto"/>
        <w:right w:val="none" w:sz="0" w:space="0" w:color="auto"/>
      </w:divBdr>
    </w:div>
    <w:div w:id="1313365691">
      <w:bodyDiv w:val="1"/>
      <w:marLeft w:val="0"/>
      <w:marRight w:val="0"/>
      <w:marTop w:val="0"/>
      <w:marBottom w:val="0"/>
      <w:divBdr>
        <w:top w:val="none" w:sz="0" w:space="0" w:color="auto"/>
        <w:left w:val="none" w:sz="0" w:space="0" w:color="auto"/>
        <w:bottom w:val="none" w:sz="0" w:space="0" w:color="auto"/>
        <w:right w:val="none" w:sz="0" w:space="0" w:color="auto"/>
      </w:divBdr>
    </w:div>
    <w:div w:id="1314992126">
      <w:bodyDiv w:val="1"/>
      <w:marLeft w:val="0"/>
      <w:marRight w:val="0"/>
      <w:marTop w:val="0"/>
      <w:marBottom w:val="0"/>
      <w:divBdr>
        <w:top w:val="none" w:sz="0" w:space="0" w:color="auto"/>
        <w:left w:val="none" w:sz="0" w:space="0" w:color="auto"/>
        <w:bottom w:val="none" w:sz="0" w:space="0" w:color="auto"/>
        <w:right w:val="none" w:sz="0" w:space="0" w:color="auto"/>
      </w:divBdr>
    </w:div>
    <w:div w:id="1316765113">
      <w:bodyDiv w:val="1"/>
      <w:marLeft w:val="0"/>
      <w:marRight w:val="0"/>
      <w:marTop w:val="0"/>
      <w:marBottom w:val="0"/>
      <w:divBdr>
        <w:top w:val="none" w:sz="0" w:space="0" w:color="auto"/>
        <w:left w:val="none" w:sz="0" w:space="0" w:color="auto"/>
        <w:bottom w:val="none" w:sz="0" w:space="0" w:color="auto"/>
        <w:right w:val="none" w:sz="0" w:space="0" w:color="auto"/>
      </w:divBdr>
    </w:div>
    <w:div w:id="1323771676">
      <w:bodyDiv w:val="1"/>
      <w:marLeft w:val="0"/>
      <w:marRight w:val="0"/>
      <w:marTop w:val="0"/>
      <w:marBottom w:val="0"/>
      <w:divBdr>
        <w:top w:val="none" w:sz="0" w:space="0" w:color="auto"/>
        <w:left w:val="none" w:sz="0" w:space="0" w:color="auto"/>
        <w:bottom w:val="none" w:sz="0" w:space="0" w:color="auto"/>
        <w:right w:val="none" w:sz="0" w:space="0" w:color="auto"/>
      </w:divBdr>
    </w:div>
    <w:div w:id="1324504076">
      <w:bodyDiv w:val="1"/>
      <w:marLeft w:val="0"/>
      <w:marRight w:val="0"/>
      <w:marTop w:val="0"/>
      <w:marBottom w:val="0"/>
      <w:divBdr>
        <w:top w:val="none" w:sz="0" w:space="0" w:color="auto"/>
        <w:left w:val="none" w:sz="0" w:space="0" w:color="auto"/>
        <w:bottom w:val="none" w:sz="0" w:space="0" w:color="auto"/>
        <w:right w:val="none" w:sz="0" w:space="0" w:color="auto"/>
      </w:divBdr>
    </w:div>
    <w:div w:id="1341548278">
      <w:bodyDiv w:val="1"/>
      <w:marLeft w:val="0"/>
      <w:marRight w:val="0"/>
      <w:marTop w:val="0"/>
      <w:marBottom w:val="0"/>
      <w:divBdr>
        <w:top w:val="none" w:sz="0" w:space="0" w:color="auto"/>
        <w:left w:val="none" w:sz="0" w:space="0" w:color="auto"/>
        <w:bottom w:val="none" w:sz="0" w:space="0" w:color="auto"/>
        <w:right w:val="none" w:sz="0" w:space="0" w:color="auto"/>
      </w:divBdr>
    </w:div>
    <w:div w:id="1341737281">
      <w:bodyDiv w:val="1"/>
      <w:marLeft w:val="0"/>
      <w:marRight w:val="0"/>
      <w:marTop w:val="0"/>
      <w:marBottom w:val="0"/>
      <w:divBdr>
        <w:top w:val="none" w:sz="0" w:space="0" w:color="auto"/>
        <w:left w:val="none" w:sz="0" w:space="0" w:color="auto"/>
        <w:bottom w:val="none" w:sz="0" w:space="0" w:color="auto"/>
        <w:right w:val="none" w:sz="0" w:space="0" w:color="auto"/>
      </w:divBdr>
    </w:div>
    <w:div w:id="1353723891">
      <w:bodyDiv w:val="1"/>
      <w:marLeft w:val="0"/>
      <w:marRight w:val="0"/>
      <w:marTop w:val="0"/>
      <w:marBottom w:val="0"/>
      <w:divBdr>
        <w:top w:val="none" w:sz="0" w:space="0" w:color="auto"/>
        <w:left w:val="none" w:sz="0" w:space="0" w:color="auto"/>
        <w:bottom w:val="none" w:sz="0" w:space="0" w:color="auto"/>
        <w:right w:val="none" w:sz="0" w:space="0" w:color="auto"/>
      </w:divBdr>
    </w:div>
    <w:div w:id="1363440182">
      <w:bodyDiv w:val="1"/>
      <w:marLeft w:val="0"/>
      <w:marRight w:val="0"/>
      <w:marTop w:val="0"/>
      <w:marBottom w:val="0"/>
      <w:divBdr>
        <w:top w:val="none" w:sz="0" w:space="0" w:color="auto"/>
        <w:left w:val="none" w:sz="0" w:space="0" w:color="auto"/>
        <w:bottom w:val="none" w:sz="0" w:space="0" w:color="auto"/>
        <w:right w:val="none" w:sz="0" w:space="0" w:color="auto"/>
      </w:divBdr>
    </w:div>
    <w:div w:id="1378234480">
      <w:bodyDiv w:val="1"/>
      <w:marLeft w:val="0"/>
      <w:marRight w:val="0"/>
      <w:marTop w:val="0"/>
      <w:marBottom w:val="0"/>
      <w:divBdr>
        <w:top w:val="none" w:sz="0" w:space="0" w:color="auto"/>
        <w:left w:val="none" w:sz="0" w:space="0" w:color="auto"/>
        <w:bottom w:val="none" w:sz="0" w:space="0" w:color="auto"/>
        <w:right w:val="none" w:sz="0" w:space="0" w:color="auto"/>
      </w:divBdr>
    </w:div>
    <w:div w:id="1388069077">
      <w:bodyDiv w:val="1"/>
      <w:marLeft w:val="0"/>
      <w:marRight w:val="0"/>
      <w:marTop w:val="0"/>
      <w:marBottom w:val="0"/>
      <w:divBdr>
        <w:top w:val="none" w:sz="0" w:space="0" w:color="auto"/>
        <w:left w:val="none" w:sz="0" w:space="0" w:color="auto"/>
        <w:bottom w:val="none" w:sz="0" w:space="0" w:color="auto"/>
        <w:right w:val="none" w:sz="0" w:space="0" w:color="auto"/>
      </w:divBdr>
    </w:div>
    <w:div w:id="1418163492">
      <w:bodyDiv w:val="1"/>
      <w:marLeft w:val="0"/>
      <w:marRight w:val="0"/>
      <w:marTop w:val="0"/>
      <w:marBottom w:val="0"/>
      <w:divBdr>
        <w:top w:val="none" w:sz="0" w:space="0" w:color="auto"/>
        <w:left w:val="none" w:sz="0" w:space="0" w:color="auto"/>
        <w:bottom w:val="none" w:sz="0" w:space="0" w:color="auto"/>
        <w:right w:val="none" w:sz="0" w:space="0" w:color="auto"/>
      </w:divBdr>
    </w:div>
    <w:div w:id="1429161196">
      <w:bodyDiv w:val="1"/>
      <w:marLeft w:val="0"/>
      <w:marRight w:val="0"/>
      <w:marTop w:val="0"/>
      <w:marBottom w:val="0"/>
      <w:divBdr>
        <w:top w:val="none" w:sz="0" w:space="0" w:color="auto"/>
        <w:left w:val="none" w:sz="0" w:space="0" w:color="auto"/>
        <w:bottom w:val="none" w:sz="0" w:space="0" w:color="auto"/>
        <w:right w:val="none" w:sz="0" w:space="0" w:color="auto"/>
      </w:divBdr>
    </w:div>
    <w:div w:id="1432749247">
      <w:bodyDiv w:val="1"/>
      <w:marLeft w:val="0"/>
      <w:marRight w:val="0"/>
      <w:marTop w:val="0"/>
      <w:marBottom w:val="0"/>
      <w:divBdr>
        <w:top w:val="none" w:sz="0" w:space="0" w:color="auto"/>
        <w:left w:val="none" w:sz="0" w:space="0" w:color="auto"/>
        <w:bottom w:val="none" w:sz="0" w:space="0" w:color="auto"/>
        <w:right w:val="none" w:sz="0" w:space="0" w:color="auto"/>
      </w:divBdr>
    </w:div>
    <w:div w:id="1453816608">
      <w:bodyDiv w:val="1"/>
      <w:marLeft w:val="0"/>
      <w:marRight w:val="0"/>
      <w:marTop w:val="0"/>
      <w:marBottom w:val="0"/>
      <w:divBdr>
        <w:top w:val="none" w:sz="0" w:space="0" w:color="auto"/>
        <w:left w:val="none" w:sz="0" w:space="0" w:color="auto"/>
        <w:bottom w:val="none" w:sz="0" w:space="0" w:color="auto"/>
        <w:right w:val="none" w:sz="0" w:space="0" w:color="auto"/>
      </w:divBdr>
    </w:div>
    <w:div w:id="1455561917">
      <w:bodyDiv w:val="1"/>
      <w:marLeft w:val="0"/>
      <w:marRight w:val="0"/>
      <w:marTop w:val="0"/>
      <w:marBottom w:val="0"/>
      <w:divBdr>
        <w:top w:val="none" w:sz="0" w:space="0" w:color="auto"/>
        <w:left w:val="none" w:sz="0" w:space="0" w:color="auto"/>
        <w:bottom w:val="none" w:sz="0" w:space="0" w:color="auto"/>
        <w:right w:val="none" w:sz="0" w:space="0" w:color="auto"/>
      </w:divBdr>
    </w:div>
    <w:div w:id="1464345651">
      <w:bodyDiv w:val="1"/>
      <w:marLeft w:val="0"/>
      <w:marRight w:val="0"/>
      <w:marTop w:val="0"/>
      <w:marBottom w:val="0"/>
      <w:divBdr>
        <w:top w:val="none" w:sz="0" w:space="0" w:color="auto"/>
        <w:left w:val="none" w:sz="0" w:space="0" w:color="auto"/>
        <w:bottom w:val="none" w:sz="0" w:space="0" w:color="auto"/>
        <w:right w:val="none" w:sz="0" w:space="0" w:color="auto"/>
      </w:divBdr>
    </w:div>
    <w:div w:id="1497768211">
      <w:bodyDiv w:val="1"/>
      <w:marLeft w:val="0"/>
      <w:marRight w:val="0"/>
      <w:marTop w:val="0"/>
      <w:marBottom w:val="0"/>
      <w:divBdr>
        <w:top w:val="none" w:sz="0" w:space="0" w:color="auto"/>
        <w:left w:val="none" w:sz="0" w:space="0" w:color="auto"/>
        <w:bottom w:val="none" w:sz="0" w:space="0" w:color="auto"/>
        <w:right w:val="none" w:sz="0" w:space="0" w:color="auto"/>
      </w:divBdr>
    </w:div>
    <w:div w:id="1502964144">
      <w:bodyDiv w:val="1"/>
      <w:marLeft w:val="0"/>
      <w:marRight w:val="0"/>
      <w:marTop w:val="0"/>
      <w:marBottom w:val="0"/>
      <w:divBdr>
        <w:top w:val="none" w:sz="0" w:space="0" w:color="auto"/>
        <w:left w:val="none" w:sz="0" w:space="0" w:color="auto"/>
        <w:bottom w:val="none" w:sz="0" w:space="0" w:color="auto"/>
        <w:right w:val="none" w:sz="0" w:space="0" w:color="auto"/>
      </w:divBdr>
    </w:div>
    <w:div w:id="1503742433">
      <w:bodyDiv w:val="1"/>
      <w:marLeft w:val="0"/>
      <w:marRight w:val="0"/>
      <w:marTop w:val="0"/>
      <w:marBottom w:val="0"/>
      <w:divBdr>
        <w:top w:val="none" w:sz="0" w:space="0" w:color="auto"/>
        <w:left w:val="none" w:sz="0" w:space="0" w:color="auto"/>
        <w:bottom w:val="none" w:sz="0" w:space="0" w:color="auto"/>
        <w:right w:val="none" w:sz="0" w:space="0" w:color="auto"/>
      </w:divBdr>
    </w:div>
    <w:div w:id="1514222030">
      <w:bodyDiv w:val="1"/>
      <w:marLeft w:val="0"/>
      <w:marRight w:val="0"/>
      <w:marTop w:val="0"/>
      <w:marBottom w:val="0"/>
      <w:divBdr>
        <w:top w:val="none" w:sz="0" w:space="0" w:color="auto"/>
        <w:left w:val="none" w:sz="0" w:space="0" w:color="auto"/>
        <w:bottom w:val="none" w:sz="0" w:space="0" w:color="auto"/>
        <w:right w:val="none" w:sz="0" w:space="0" w:color="auto"/>
      </w:divBdr>
    </w:div>
    <w:div w:id="1521700217">
      <w:bodyDiv w:val="1"/>
      <w:marLeft w:val="0"/>
      <w:marRight w:val="0"/>
      <w:marTop w:val="0"/>
      <w:marBottom w:val="0"/>
      <w:divBdr>
        <w:top w:val="none" w:sz="0" w:space="0" w:color="auto"/>
        <w:left w:val="none" w:sz="0" w:space="0" w:color="auto"/>
        <w:bottom w:val="none" w:sz="0" w:space="0" w:color="auto"/>
        <w:right w:val="none" w:sz="0" w:space="0" w:color="auto"/>
      </w:divBdr>
    </w:div>
    <w:div w:id="1524247901">
      <w:bodyDiv w:val="1"/>
      <w:marLeft w:val="0"/>
      <w:marRight w:val="0"/>
      <w:marTop w:val="0"/>
      <w:marBottom w:val="0"/>
      <w:divBdr>
        <w:top w:val="none" w:sz="0" w:space="0" w:color="auto"/>
        <w:left w:val="none" w:sz="0" w:space="0" w:color="auto"/>
        <w:bottom w:val="none" w:sz="0" w:space="0" w:color="auto"/>
        <w:right w:val="none" w:sz="0" w:space="0" w:color="auto"/>
      </w:divBdr>
    </w:div>
    <w:div w:id="1530486149">
      <w:bodyDiv w:val="1"/>
      <w:marLeft w:val="0"/>
      <w:marRight w:val="0"/>
      <w:marTop w:val="0"/>
      <w:marBottom w:val="0"/>
      <w:divBdr>
        <w:top w:val="none" w:sz="0" w:space="0" w:color="auto"/>
        <w:left w:val="none" w:sz="0" w:space="0" w:color="auto"/>
        <w:bottom w:val="none" w:sz="0" w:space="0" w:color="auto"/>
        <w:right w:val="none" w:sz="0" w:space="0" w:color="auto"/>
      </w:divBdr>
    </w:div>
    <w:div w:id="1535923291">
      <w:bodyDiv w:val="1"/>
      <w:marLeft w:val="0"/>
      <w:marRight w:val="0"/>
      <w:marTop w:val="0"/>
      <w:marBottom w:val="0"/>
      <w:divBdr>
        <w:top w:val="none" w:sz="0" w:space="0" w:color="auto"/>
        <w:left w:val="none" w:sz="0" w:space="0" w:color="auto"/>
        <w:bottom w:val="none" w:sz="0" w:space="0" w:color="auto"/>
        <w:right w:val="none" w:sz="0" w:space="0" w:color="auto"/>
      </w:divBdr>
    </w:div>
    <w:div w:id="1544437080">
      <w:bodyDiv w:val="1"/>
      <w:marLeft w:val="0"/>
      <w:marRight w:val="0"/>
      <w:marTop w:val="0"/>
      <w:marBottom w:val="0"/>
      <w:divBdr>
        <w:top w:val="none" w:sz="0" w:space="0" w:color="auto"/>
        <w:left w:val="none" w:sz="0" w:space="0" w:color="auto"/>
        <w:bottom w:val="none" w:sz="0" w:space="0" w:color="auto"/>
        <w:right w:val="none" w:sz="0" w:space="0" w:color="auto"/>
      </w:divBdr>
    </w:div>
    <w:div w:id="1557663655">
      <w:bodyDiv w:val="1"/>
      <w:marLeft w:val="0"/>
      <w:marRight w:val="0"/>
      <w:marTop w:val="0"/>
      <w:marBottom w:val="0"/>
      <w:divBdr>
        <w:top w:val="none" w:sz="0" w:space="0" w:color="auto"/>
        <w:left w:val="none" w:sz="0" w:space="0" w:color="auto"/>
        <w:bottom w:val="none" w:sz="0" w:space="0" w:color="auto"/>
        <w:right w:val="none" w:sz="0" w:space="0" w:color="auto"/>
      </w:divBdr>
    </w:div>
    <w:div w:id="1563833703">
      <w:bodyDiv w:val="1"/>
      <w:marLeft w:val="0"/>
      <w:marRight w:val="0"/>
      <w:marTop w:val="0"/>
      <w:marBottom w:val="0"/>
      <w:divBdr>
        <w:top w:val="none" w:sz="0" w:space="0" w:color="auto"/>
        <w:left w:val="none" w:sz="0" w:space="0" w:color="auto"/>
        <w:bottom w:val="none" w:sz="0" w:space="0" w:color="auto"/>
        <w:right w:val="none" w:sz="0" w:space="0" w:color="auto"/>
      </w:divBdr>
    </w:div>
    <w:div w:id="1564485959">
      <w:bodyDiv w:val="1"/>
      <w:marLeft w:val="0"/>
      <w:marRight w:val="0"/>
      <w:marTop w:val="0"/>
      <w:marBottom w:val="0"/>
      <w:divBdr>
        <w:top w:val="none" w:sz="0" w:space="0" w:color="auto"/>
        <w:left w:val="none" w:sz="0" w:space="0" w:color="auto"/>
        <w:bottom w:val="none" w:sz="0" w:space="0" w:color="auto"/>
        <w:right w:val="none" w:sz="0" w:space="0" w:color="auto"/>
      </w:divBdr>
    </w:div>
    <w:div w:id="1570265678">
      <w:bodyDiv w:val="1"/>
      <w:marLeft w:val="0"/>
      <w:marRight w:val="0"/>
      <w:marTop w:val="0"/>
      <w:marBottom w:val="0"/>
      <w:divBdr>
        <w:top w:val="none" w:sz="0" w:space="0" w:color="auto"/>
        <w:left w:val="none" w:sz="0" w:space="0" w:color="auto"/>
        <w:bottom w:val="none" w:sz="0" w:space="0" w:color="auto"/>
        <w:right w:val="none" w:sz="0" w:space="0" w:color="auto"/>
      </w:divBdr>
    </w:div>
    <w:div w:id="1573470748">
      <w:bodyDiv w:val="1"/>
      <w:marLeft w:val="0"/>
      <w:marRight w:val="0"/>
      <w:marTop w:val="0"/>
      <w:marBottom w:val="0"/>
      <w:divBdr>
        <w:top w:val="none" w:sz="0" w:space="0" w:color="auto"/>
        <w:left w:val="none" w:sz="0" w:space="0" w:color="auto"/>
        <w:bottom w:val="none" w:sz="0" w:space="0" w:color="auto"/>
        <w:right w:val="none" w:sz="0" w:space="0" w:color="auto"/>
      </w:divBdr>
    </w:div>
    <w:div w:id="1574388696">
      <w:bodyDiv w:val="1"/>
      <w:marLeft w:val="0"/>
      <w:marRight w:val="0"/>
      <w:marTop w:val="0"/>
      <w:marBottom w:val="0"/>
      <w:divBdr>
        <w:top w:val="none" w:sz="0" w:space="0" w:color="auto"/>
        <w:left w:val="none" w:sz="0" w:space="0" w:color="auto"/>
        <w:bottom w:val="none" w:sz="0" w:space="0" w:color="auto"/>
        <w:right w:val="none" w:sz="0" w:space="0" w:color="auto"/>
      </w:divBdr>
    </w:div>
    <w:div w:id="1581064763">
      <w:bodyDiv w:val="1"/>
      <w:marLeft w:val="0"/>
      <w:marRight w:val="0"/>
      <w:marTop w:val="0"/>
      <w:marBottom w:val="0"/>
      <w:divBdr>
        <w:top w:val="none" w:sz="0" w:space="0" w:color="auto"/>
        <w:left w:val="none" w:sz="0" w:space="0" w:color="auto"/>
        <w:bottom w:val="none" w:sz="0" w:space="0" w:color="auto"/>
        <w:right w:val="none" w:sz="0" w:space="0" w:color="auto"/>
      </w:divBdr>
    </w:div>
    <w:div w:id="1586107484">
      <w:bodyDiv w:val="1"/>
      <w:marLeft w:val="0"/>
      <w:marRight w:val="0"/>
      <w:marTop w:val="0"/>
      <w:marBottom w:val="0"/>
      <w:divBdr>
        <w:top w:val="none" w:sz="0" w:space="0" w:color="auto"/>
        <w:left w:val="none" w:sz="0" w:space="0" w:color="auto"/>
        <w:bottom w:val="none" w:sz="0" w:space="0" w:color="auto"/>
        <w:right w:val="none" w:sz="0" w:space="0" w:color="auto"/>
      </w:divBdr>
    </w:div>
    <w:div w:id="1609966313">
      <w:bodyDiv w:val="1"/>
      <w:marLeft w:val="0"/>
      <w:marRight w:val="0"/>
      <w:marTop w:val="0"/>
      <w:marBottom w:val="0"/>
      <w:divBdr>
        <w:top w:val="none" w:sz="0" w:space="0" w:color="auto"/>
        <w:left w:val="none" w:sz="0" w:space="0" w:color="auto"/>
        <w:bottom w:val="none" w:sz="0" w:space="0" w:color="auto"/>
        <w:right w:val="none" w:sz="0" w:space="0" w:color="auto"/>
      </w:divBdr>
    </w:div>
    <w:div w:id="1610045288">
      <w:bodyDiv w:val="1"/>
      <w:marLeft w:val="0"/>
      <w:marRight w:val="0"/>
      <w:marTop w:val="0"/>
      <w:marBottom w:val="0"/>
      <w:divBdr>
        <w:top w:val="none" w:sz="0" w:space="0" w:color="auto"/>
        <w:left w:val="none" w:sz="0" w:space="0" w:color="auto"/>
        <w:bottom w:val="none" w:sz="0" w:space="0" w:color="auto"/>
        <w:right w:val="none" w:sz="0" w:space="0" w:color="auto"/>
      </w:divBdr>
    </w:div>
    <w:div w:id="1622570237">
      <w:bodyDiv w:val="1"/>
      <w:marLeft w:val="0"/>
      <w:marRight w:val="0"/>
      <w:marTop w:val="0"/>
      <w:marBottom w:val="0"/>
      <w:divBdr>
        <w:top w:val="none" w:sz="0" w:space="0" w:color="auto"/>
        <w:left w:val="none" w:sz="0" w:space="0" w:color="auto"/>
        <w:bottom w:val="none" w:sz="0" w:space="0" w:color="auto"/>
        <w:right w:val="none" w:sz="0" w:space="0" w:color="auto"/>
      </w:divBdr>
    </w:div>
    <w:div w:id="1626420738">
      <w:bodyDiv w:val="1"/>
      <w:marLeft w:val="0"/>
      <w:marRight w:val="0"/>
      <w:marTop w:val="0"/>
      <w:marBottom w:val="0"/>
      <w:divBdr>
        <w:top w:val="none" w:sz="0" w:space="0" w:color="auto"/>
        <w:left w:val="none" w:sz="0" w:space="0" w:color="auto"/>
        <w:bottom w:val="none" w:sz="0" w:space="0" w:color="auto"/>
        <w:right w:val="none" w:sz="0" w:space="0" w:color="auto"/>
      </w:divBdr>
    </w:div>
    <w:div w:id="1631133407">
      <w:bodyDiv w:val="1"/>
      <w:marLeft w:val="0"/>
      <w:marRight w:val="0"/>
      <w:marTop w:val="0"/>
      <w:marBottom w:val="0"/>
      <w:divBdr>
        <w:top w:val="none" w:sz="0" w:space="0" w:color="auto"/>
        <w:left w:val="none" w:sz="0" w:space="0" w:color="auto"/>
        <w:bottom w:val="none" w:sz="0" w:space="0" w:color="auto"/>
        <w:right w:val="none" w:sz="0" w:space="0" w:color="auto"/>
      </w:divBdr>
    </w:div>
    <w:div w:id="1648390515">
      <w:bodyDiv w:val="1"/>
      <w:marLeft w:val="0"/>
      <w:marRight w:val="0"/>
      <w:marTop w:val="0"/>
      <w:marBottom w:val="0"/>
      <w:divBdr>
        <w:top w:val="none" w:sz="0" w:space="0" w:color="auto"/>
        <w:left w:val="none" w:sz="0" w:space="0" w:color="auto"/>
        <w:bottom w:val="none" w:sz="0" w:space="0" w:color="auto"/>
        <w:right w:val="none" w:sz="0" w:space="0" w:color="auto"/>
      </w:divBdr>
    </w:div>
    <w:div w:id="1651247188">
      <w:bodyDiv w:val="1"/>
      <w:marLeft w:val="0"/>
      <w:marRight w:val="0"/>
      <w:marTop w:val="0"/>
      <w:marBottom w:val="0"/>
      <w:divBdr>
        <w:top w:val="none" w:sz="0" w:space="0" w:color="auto"/>
        <w:left w:val="none" w:sz="0" w:space="0" w:color="auto"/>
        <w:bottom w:val="none" w:sz="0" w:space="0" w:color="auto"/>
        <w:right w:val="none" w:sz="0" w:space="0" w:color="auto"/>
      </w:divBdr>
    </w:div>
    <w:div w:id="1655257418">
      <w:bodyDiv w:val="1"/>
      <w:marLeft w:val="0"/>
      <w:marRight w:val="0"/>
      <w:marTop w:val="0"/>
      <w:marBottom w:val="0"/>
      <w:divBdr>
        <w:top w:val="none" w:sz="0" w:space="0" w:color="auto"/>
        <w:left w:val="none" w:sz="0" w:space="0" w:color="auto"/>
        <w:bottom w:val="none" w:sz="0" w:space="0" w:color="auto"/>
        <w:right w:val="none" w:sz="0" w:space="0" w:color="auto"/>
      </w:divBdr>
    </w:div>
    <w:div w:id="1660573434">
      <w:bodyDiv w:val="1"/>
      <w:marLeft w:val="0"/>
      <w:marRight w:val="0"/>
      <w:marTop w:val="0"/>
      <w:marBottom w:val="0"/>
      <w:divBdr>
        <w:top w:val="none" w:sz="0" w:space="0" w:color="auto"/>
        <w:left w:val="none" w:sz="0" w:space="0" w:color="auto"/>
        <w:bottom w:val="none" w:sz="0" w:space="0" w:color="auto"/>
        <w:right w:val="none" w:sz="0" w:space="0" w:color="auto"/>
      </w:divBdr>
    </w:div>
    <w:div w:id="1668483546">
      <w:bodyDiv w:val="1"/>
      <w:marLeft w:val="0"/>
      <w:marRight w:val="0"/>
      <w:marTop w:val="0"/>
      <w:marBottom w:val="0"/>
      <w:divBdr>
        <w:top w:val="none" w:sz="0" w:space="0" w:color="auto"/>
        <w:left w:val="none" w:sz="0" w:space="0" w:color="auto"/>
        <w:bottom w:val="none" w:sz="0" w:space="0" w:color="auto"/>
        <w:right w:val="none" w:sz="0" w:space="0" w:color="auto"/>
      </w:divBdr>
    </w:div>
    <w:div w:id="1674454750">
      <w:bodyDiv w:val="1"/>
      <w:marLeft w:val="0"/>
      <w:marRight w:val="0"/>
      <w:marTop w:val="0"/>
      <w:marBottom w:val="0"/>
      <w:divBdr>
        <w:top w:val="none" w:sz="0" w:space="0" w:color="auto"/>
        <w:left w:val="none" w:sz="0" w:space="0" w:color="auto"/>
        <w:bottom w:val="none" w:sz="0" w:space="0" w:color="auto"/>
        <w:right w:val="none" w:sz="0" w:space="0" w:color="auto"/>
      </w:divBdr>
    </w:div>
    <w:div w:id="1687755503">
      <w:bodyDiv w:val="1"/>
      <w:marLeft w:val="0"/>
      <w:marRight w:val="0"/>
      <w:marTop w:val="0"/>
      <w:marBottom w:val="0"/>
      <w:divBdr>
        <w:top w:val="none" w:sz="0" w:space="0" w:color="auto"/>
        <w:left w:val="none" w:sz="0" w:space="0" w:color="auto"/>
        <w:bottom w:val="none" w:sz="0" w:space="0" w:color="auto"/>
        <w:right w:val="none" w:sz="0" w:space="0" w:color="auto"/>
      </w:divBdr>
    </w:div>
    <w:div w:id="1710757994">
      <w:bodyDiv w:val="1"/>
      <w:marLeft w:val="0"/>
      <w:marRight w:val="0"/>
      <w:marTop w:val="0"/>
      <w:marBottom w:val="0"/>
      <w:divBdr>
        <w:top w:val="none" w:sz="0" w:space="0" w:color="auto"/>
        <w:left w:val="none" w:sz="0" w:space="0" w:color="auto"/>
        <w:bottom w:val="none" w:sz="0" w:space="0" w:color="auto"/>
        <w:right w:val="none" w:sz="0" w:space="0" w:color="auto"/>
      </w:divBdr>
    </w:div>
    <w:div w:id="1716729958">
      <w:bodyDiv w:val="1"/>
      <w:marLeft w:val="0"/>
      <w:marRight w:val="0"/>
      <w:marTop w:val="0"/>
      <w:marBottom w:val="0"/>
      <w:divBdr>
        <w:top w:val="none" w:sz="0" w:space="0" w:color="auto"/>
        <w:left w:val="none" w:sz="0" w:space="0" w:color="auto"/>
        <w:bottom w:val="none" w:sz="0" w:space="0" w:color="auto"/>
        <w:right w:val="none" w:sz="0" w:space="0" w:color="auto"/>
      </w:divBdr>
    </w:div>
    <w:div w:id="1719668818">
      <w:bodyDiv w:val="1"/>
      <w:marLeft w:val="0"/>
      <w:marRight w:val="0"/>
      <w:marTop w:val="0"/>
      <w:marBottom w:val="0"/>
      <w:divBdr>
        <w:top w:val="none" w:sz="0" w:space="0" w:color="auto"/>
        <w:left w:val="none" w:sz="0" w:space="0" w:color="auto"/>
        <w:bottom w:val="none" w:sz="0" w:space="0" w:color="auto"/>
        <w:right w:val="none" w:sz="0" w:space="0" w:color="auto"/>
      </w:divBdr>
    </w:div>
    <w:div w:id="1729182423">
      <w:bodyDiv w:val="1"/>
      <w:marLeft w:val="0"/>
      <w:marRight w:val="0"/>
      <w:marTop w:val="0"/>
      <w:marBottom w:val="0"/>
      <w:divBdr>
        <w:top w:val="none" w:sz="0" w:space="0" w:color="auto"/>
        <w:left w:val="none" w:sz="0" w:space="0" w:color="auto"/>
        <w:bottom w:val="none" w:sz="0" w:space="0" w:color="auto"/>
        <w:right w:val="none" w:sz="0" w:space="0" w:color="auto"/>
      </w:divBdr>
    </w:div>
    <w:div w:id="1742174536">
      <w:bodyDiv w:val="1"/>
      <w:marLeft w:val="0"/>
      <w:marRight w:val="0"/>
      <w:marTop w:val="0"/>
      <w:marBottom w:val="0"/>
      <w:divBdr>
        <w:top w:val="none" w:sz="0" w:space="0" w:color="auto"/>
        <w:left w:val="none" w:sz="0" w:space="0" w:color="auto"/>
        <w:bottom w:val="none" w:sz="0" w:space="0" w:color="auto"/>
        <w:right w:val="none" w:sz="0" w:space="0" w:color="auto"/>
      </w:divBdr>
    </w:div>
    <w:div w:id="1778676814">
      <w:bodyDiv w:val="1"/>
      <w:marLeft w:val="0"/>
      <w:marRight w:val="0"/>
      <w:marTop w:val="0"/>
      <w:marBottom w:val="0"/>
      <w:divBdr>
        <w:top w:val="none" w:sz="0" w:space="0" w:color="auto"/>
        <w:left w:val="none" w:sz="0" w:space="0" w:color="auto"/>
        <w:bottom w:val="none" w:sz="0" w:space="0" w:color="auto"/>
        <w:right w:val="none" w:sz="0" w:space="0" w:color="auto"/>
      </w:divBdr>
    </w:div>
    <w:div w:id="1781796519">
      <w:bodyDiv w:val="1"/>
      <w:marLeft w:val="0"/>
      <w:marRight w:val="0"/>
      <w:marTop w:val="0"/>
      <w:marBottom w:val="0"/>
      <w:divBdr>
        <w:top w:val="none" w:sz="0" w:space="0" w:color="auto"/>
        <w:left w:val="none" w:sz="0" w:space="0" w:color="auto"/>
        <w:bottom w:val="none" w:sz="0" w:space="0" w:color="auto"/>
        <w:right w:val="none" w:sz="0" w:space="0" w:color="auto"/>
      </w:divBdr>
    </w:div>
    <w:div w:id="1797874820">
      <w:bodyDiv w:val="1"/>
      <w:marLeft w:val="0"/>
      <w:marRight w:val="0"/>
      <w:marTop w:val="0"/>
      <w:marBottom w:val="0"/>
      <w:divBdr>
        <w:top w:val="none" w:sz="0" w:space="0" w:color="auto"/>
        <w:left w:val="none" w:sz="0" w:space="0" w:color="auto"/>
        <w:bottom w:val="none" w:sz="0" w:space="0" w:color="auto"/>
        <w:right w:val="none" w:sz="0" w:space="0" w:color="auto"/>
      </w:divBdr>
    </w:div>
    <w:div w:id="1802527594">
      <w:bodyDiv w:val="1"/>
      <w:marLeft w:val="0"/>
      <w:marRight w:val="0"/>
      <w:marTop w:val="0"/>
      <w:marBottom w:val="0"/>
      <w:divBdr>
        <w:top w:val="none" w:sz="0" w:space="0" w:color="auto"/>
        <w:left w:val="none" w:sz="0" w:space="0" w:color="auto"/>
        <w:bottom w:val="none" w:sz="0" w:space="0" w:color="auto"/>
        <w:right w:val="none" w:sz="0" w:space="0" w:color="auto"/>
      </w:divBdr>
    </w:div>
    <w:div w:id="1805735132">
      <w:bodyDiv w:val="1"/>
      <w:marLeft w:val="0"/>
      <w:marRight w:val="0"/>
      <w:marTop w:val="0"/>
      <w:marBottom w:val="0"/>
      <w:divBdr>
        <w:top w:val="none" w:sz="0" w:space="0" w:color="auto"/>
        <w:left w:val="none" w:sz="0" w:space="0" w:color="auto"/>
        <w:bottom w:val="none" w:sz="0" w:space="0" w:color="auto"/>
        <w:right w:val="none" w:sz="0" w:space="0" w:color="auto"/>
      </w:divBdr>
    </w:div>
    <w:div w:id="1812476078">
      <w:bodyDiv w:val="1"/>
      <w:marLeft w:val="0"/>
      <w:marRight w:val="0"/>
      <w:marTop w:val="0"/>
      <w:marBottom w:val="0"/>
      <w:divBdr>
        <w:top w:val="none" w:sz="0" w:space="0" w:color="auto"/>
        <w:left w:val="none" w:sz="0" w:space="0" w:color="auto"/>
        <w:bottom w:val="none" w:sz="0" w:space="0" w:color="auto"/>
        <w:right w:val="none" w:sz="0" w:space="0" w:color="auto"/>
      </w:divBdr>
    </w:div>
    <w:div w:id="1842547145">
      <w:bodyDiv w:val="1"/>
      <w:marLeft w:val="0"/>
      <w:marRight w:val="0"/>
      <w:marTop w:val="0"/>
      <w:marBottom w:val="0"/>
      <w:divBdr>
        <w:top w:val="none" w:sz="0" w:space="0" w:color="auto"/>
        <w:left w:val="none" w:sz="0" w:space="0" w:color="auto"/>
        <w:bottom w:val="none" w:sz="0" w:space="0" w:color="auto"/>
        <w:right w:val="none" w:sz="0" w:space="0" w:color="auto"/>
      </w:divBdr>
    </w:div>
    <w:div w:id="1848397135">
      <w:bodyDiv w:val="1"/>
      <w:marLeft w:val="0"/>
      <w:marRight w:val="0"/>
      <w:marTop w:val="0"/>
      <w:marBottom w:val="0"/>
      <w:divBdr>
        <w:top w:val="none" w:sz="0" w:space="0" w:color="auto"/>
        <w:left w:val="none" w:sz="0" w:space="0" w:color="auto"/>
        <w:bottom w:val="none" w:sz="0" w:space="0" w:color="auto"/>
        <w:right w:val="none" w:sz="0" w:space="0" w:color="auto"/>
      </w:divBdr>
    </w:div>
    <w:div w:id="1849523318">
      <w:bodyDiv w:val="1"/>
      <w:marLeft w:val="0"/>
      <w:marRight w:val="0"/>
      <w:marTop w:val="0"/>
      <w:marBottom w:val="0"/>
      <w:divBdr>
        <w:top w:val="none" w:sz="0" w:space="0" w:color="auto"/>
        <w:left w:val="none" w:sz="0" w:space="0" w:color="auto"/>
        <w:bottom w:val="none" w:sz="0" w:space="0" w:color="auto"/>
        <w:right w:val="none" w:sz="0" w:space="0" w:color="auto"/>
      </w:divBdr>
    </w:div>
    <w:div w:id="1856071499">
      <w:bodyDiv w:val="1"/>
      <w:marLeft w:val="0"/>
      <w:marRight w:val="0"/>
      <w:marTop w:val="0"/>
      <w:marBottom w:val="0"/>
      <w:divBdr>
        <w:top w:val="none" w:sz="0" w:space="0" w:color="auto"/>
        <w:left w:val="none" w:sz="0" w:space="0" w:color="auto"/>
        <w:bottom w:val="none" w:sz="0" w:space="0" w:color="auto"/>
        <w:right w:val="none" w:sz="0" w:space="0" w:color="auto"/>
      </w:divBdr>
    </w:div>
    <w:div w:id="1862237148">
      <w:bodyDiv w:val="1"/>
      <w:marLeft w:val="0"/>
      <w:marRight w:val="0"/>
      <w:marTop w:val="0"/>
      <w:marBottom w:val="0"/>
      <w:divBdr>
        <w:top w:val="none" w:sz="0" w:space="0" w:color="auto"/>
        <w:left w:val="none" w:sz="0" w:space="0" w:color="auto"/>
        <w:bottom w:val="none" w:sz="0" w:space="0" w:color="auto"/>
        <w:right w:val="none" w:sz="0" w:space="0" w:color="auto"/>
      </w:divBdr>
    </w:div>
    <w:div w:id="1868325456">
      <w:bodyDiv w:val="1"/>
      <w:marLeft w:val="0"/>
      <w:marRight w:val="0"/>
      <w:marTop w:val="0"/>
      <w:marBottom w:val="0"/>
      <w:divBdr>
        <w:top w:val="none" w:sz="0" w:space="0" w:color="auto"/>
        <w:left w:val="none" w:sz="0" w:space="0" w:color="auto"/>
        <w:bottom w:val="none" w:sz="0" w:space="0" w:color="auto"/>
        <w:right w:val="none" w:sz="0" w:space="0" w:color="auto"/>
      </w:divBdr>
    </w:div>
    <w:div w:id="1879391750">
      <w:bodyDiv w:val="1"/>
      <w:marLeft w:val="0"/>
      <w:marRight w:val="0"/>
      <w:marTop w:val="0"/>
      <w:marBottom w:val="0"/>
      <w:divBdr>
        <w:top w:val="none" w:sz="0" w:space="0" w:color="auto"/>
        <w:left w:val="none" w:sz="0" w:space="0" w:color="auto"/>
        <w:bottom w:val="none" w:sz="0" w:space="0" w:color="auto"/>
        <w:right w:val="none" w:sz="0" w:space="0" w:color="auto"/>
      </w:divBdr>
    </w:div>
    <w:div w:id="1903828687">
      <w:bodyDiv w:val="1"/>
      <w:marLeft w:val="0"/>
      <w:marRight w:val="0"/>
      <w:marTop w:val="0"/>
      <w:marBottom w:val="0"/>
      <w:divBdr>
        <w:top w:val="none" w:sz="0" w:space="0" w:color="auto"/>
        <w:left w:val="none" w:sz="0" w:space="0" w:color="auto"/>
        <w:bottom w:val="none" w:sz="0" w:space="0" w:color="auto"/>
        <w:right w:val="none" w:sz="0" w:space="0" w:color="auto"/>
      </w:divBdr>
    </w:div>
    <w:div w:id="1904674826">
      <w:bodyDiv w:val="1"/>
      <w:marLeft w:val="0"/>
      <w:marRight w:val="0"/>
      <w:marTop w:val="0"/>
      <w:marBottom w:val="0"/>
      <w:divBdr>
        <w:top w:val="none" w:sz="0" w:space="0" w:color="auto"/>
        <w:left w:val="none" w:sz="0" w:space="0" w:color="auto"/>
        <w:bottom w:val="none" w:sz="0" w:space="0" w:color="auto"/>
        <w:right w:val="none" w:sz="0" w:space="0" w:color="auto"/>
      </w:divBdr>
    </w:div>
    <w:div w:id="1906379370">
      <w:bodyDiv w:val="1"/>
      <w:marLeft w:val="0"/>
      <w:marRight w:val="0"/>
      <w:marTop w:val="0"/>
      <w:marBottom w:val="0"/>
      <w:divBdr>
        <w:top w:val="none" w:sz="0" w:space="0" w:color="auto"/>
        <w:left w:val="none" w:sz="0" w:space="0" w:color="auto"/>
        <w:bottom w:val="none" w:sz="0" w:space="0" w:color="auto"/>
        <w:right w:val="none" w:sz="0" w:space="0" w:color="auto"/>
      </w:divBdr>
    </w:div>
    <w:div w:id="1910769272">
      <w:bodyDiv w:val="1"/>
      <w:marLeft w:val="0"/>
      <w:marRight w:val="0"/>
      <w:marTop w:val="0"/>
      <w:marBottom w:val="0"/>
      <w:divBdr>
        <w:top w:val="none" w:sz="0" w:space="0" w:color="auto"/>
        <w:left w:val="none" w:sz="0" w:space="0" w:color="auto"/>
        <w:bottom w:val="none" w:sz="0" w:space="0" w:color="auto"/>
        <w:right w:val="none" w:sz="0" w:space="0" w:color="auto"/>
      </w:divBdr>
    </w:div>
    <w:div w:id="1911234742">
      <w:bodyDiv w:val="1"/>
      <w:marLeft w:val="0"/>
      <w:marRight w:val="0"/>
      <w:marTop w:val="0"/>
      <w:marBottom w:val="0"/>
      <w:divBdr>
        <w:top w:val="none" w:sz="0" w:space="0" w:color="auto"/>
        <w:left w:val="none" w:sz="0" w:space="0" w:color="auto"/>
        <w:bottom w:val="none" w:sz="0" w:space="0" w:color="auto"/>
        <w:right w:val="none" w:sz="0" w:space="0" w:color="auto"/>
      </w:divBdr>
    </w:div>
    <w:div w:id="1917284182">
      <w:bodyDiv w:val="1"/>
      <w:marLeft w:val="0"/>
      <w:marRight w:val="0"/>
      <w:marTop w:val="0"/>
      <w:marBottom w:val="0"/>
      <w:divBdr>
        <w:top w:val="none" w:sz="0" w:space="0" w:color="auto"/>
        <w:left w:val="none" w:sz="0" w:space="0" w:color="auto"/>
        <w:bottom w:val="none" w:sz="0" w:space="0" w:color="auto"/>
        <w:right w:val="none" w:sz="0" w:space="0" w:color="auto"/>
      </w:divBdr>
    </w:div>
    <w:div w:id="1918593802">
      <w:bodyDiv w:val="1"/>
      <w:marLeft w:val="0"/>
      <w:marRight w:val="0"/>
      <w:marTop w:val="0"/>
      <w:marBottom w:val="0"/>
      <w:divBdr>
        <w:top w:val="none" w:sz="0" w:space="0" w:color="auto"/>
        <w:left w:val="none" w:sz="0" w:space="0" w:color="auto"/>
        <w:bottom w:val="none" w:sz="0" w:space="0" w:color="auto"/>
        <w:right w:val="none" w:sz="0" w:space="0" w:color="auto"/>
      </w:divBdr>
    </w:div>
    <w:div w:id="1925920991">
      <w:bodyDiv w:val="1"/>
      <w:marLeft w:val="0"/>
      <w:marRight w:val="0"/>
      <w:marTop w:val="0"/>
      <w:marBottom w:val="0"/>
      <w:divBdr>
        <w:top w:val="none" w:sz="0" w:space="0" w:color="auto"/>
        <w:left w:val="none" w:sz="0" w:space="0" w:color="auto"/>
        <w:bottom w:val="none" w:sz="0" w:space="0" w:color="auto"/>
        <w:right w:val="none" w:sz="0" w:space="0" w:color="auto"/>
      </w:divBdr>
    </w:div>
    <w:div w:id="1929002688">
      <w:bodyDiv w:val="1"/>
      <w:marLeft w:val="0"/>
      <w:marRight w:val="0"/>
      <w:marTop w:val="0"/>
      <w:marBottom w:val="0"/>
      <w:divBdr>
        <w:top w:val="none" w:sz="0" w:space="0" w:color="auto"/>
        <w:left w:val="none" w:sz="0" w:space="0" w:color="auto"/>
        <w:bottom w:val="none" w:sz="0" w:space="0" w:color="auto"/>
        <w:right w:val="none" w:sz="0" w:space="0" w:color="auto"/>
      </w:divBdr>
    </w:div>
    <w:div w:id="1938975435">
      <w:bodyDiv w:val="1"/>
      <w:marLeft w:val="0"/>
      <w:marRight w:val="0"/>
      <w:marTop w:val="0"/>
      <w:marBottom w:val="0"/>
      <w:divBdr>
        <w:top w:val="none" w:sz="0" w:space="0" w:color="auto"/>
        <w:left w:val="none" w:sz="0" w:space="0" w:color="auto"/>
        <w:bottom w:val="none" w:sz="0" w:space="0" w:color="auto"/>
        <w:right w:val="none" w:sz="0" w:space="0" w:color="auto"/>
      </w:divBdr>
    </w:div>
    <w:div w:id="1941910839">
      <w:bodyDiv w:val="1"/>
      <w:marLeft w:val="0"/>
      <w:marRight w:val="0"/>
      <w:marTop w:val="0"/>
      <w:marBottom w:val="0"/>
      <w:divBdr>
        <w:top w:val="none" w:sz="0" w:space="0" w:color="auto"/>
        <w:left w:val="none" w:sz="0" w:space="0" w:color="auto"/>
        <w:bottom w:val="none" w:sz="0" w:space="0" w:color="auto"/>
        <w:right w:val="none" w:sz="0" w:space="0" w:color="auto"/>
      </w:divBdr>
    </w:div>
    <w:div w:id="1942714453">
      <w:bodyDiv w:val="1"/>
      <w:marLeft w:val="0"/>
      <w:marRight w:val="0"/>
      <w:marTop w:val="0"/>
      <w:marBottom w:val="0"/>
      <w:divBdr>
        <w:top w:val="none" w:sz="0" w:space="0" w:color="auto"/>
        <w:left w:val="none" w:sz="0" w:space="0" w:color="auto"/>
        <w:bottom w:val="none" w:sz="0" w:space="0" w:color="auto"/>
        <w:right w:val="none" w:sz="0" w:space="0" w:color="auto"/>
      </w:divBdr>
    </w:div>
    <w:div w:id="1944023295">
      <w:bodyDiv w:val="1"/>
      <w:marLeft w:val="0"/>
      <w:marRight w:val="0"/>
      <w:marTop w:val="0"/>
      <w:marBottom w:val="0"/>
      <w:divBdr>
        <w:top w:val="none" w:sz="0" w:space="0" w:color="auto"/>
        <w:left w:val="none" w:sz="0" w:space="0" w:color="auto"/>
        <w:bottom w:val="none" w:sz="0" w:space="0" w:color="auto"/>
        <w:right w:val="none" w:sz="0" w:space="0" w:color="auto"/>
      </w:divBdr>
    </w:div>
    <w:div w:id="1953394031">
      <w:bodyDiv w:val="1"/>
      <w:marLeft w:val="0"/>
      <w:marRight w:val="0"/>
      <w:marTop w:val="0"/>
      <w:marBottom w:val="0"/>
      <w:divBdr>
        <w:top w:val="none" w:sz="0" w:space="0" w:color="auto"/>
        <w:left w:val="none" w:sz="0" w:space="0" w:color="auto"/>
        <w:bottom w:val="none" w:sz="0" w:space="0" w:color="auto"/>
        <w:right w:val="none" w:sz="0" w:space="0" w:color="auto"/>
      </w:divBdr>
    </w:div>
    <w:div w:id="1954702879">
      <w:bodyDiv w:val="1"/>
      <w:marLeft w:val="0"/>
      <w:marRight w:val="0"/>
      <w:marTop w:val="0"/>
      <w:marBottom w:val="0"/>
      <w:divBdr>
        <w:top w:val="none" w:sz="0" w:space="0" w:color="auto"/>
        <w:left w:val="none" w:sz="0" w:space="0" w:color="auto"/>
        <w:bottom w:val="none" w:sz="0" w:space="0" w:color="auto"/>
        <w:right w:val="none" w:sz="0" w:space="0" w:color="auto"/>
      </w:divBdr>
    </w:div>
    <w:div w:id="1960604865">
      <w:bodyDiv w:val="1"/>
      <w:marLeft w:val="0"/>
      <w:marRight w:val="0"/>
      <w:marTop w:val="0"/>
      <w:marBottom w:val="0"/>
      <w:divBdr>
        <w:top w:val="none" w:sz="0" w:space="0" w:color="auto"/>
        <w:left w:val="none" w:sz="0" w:space="0" w:color="auto"/>
        <w:bottom w:val="none" w:sz="0" w:space="0" w:color="auto"/>
        <w:right w:val="none" w:sz="0" w:space="0" w:color="auto"/>
      </w:divBdr>
    </w:div>
    <w:div w:id="1963226965">
      <w:bodyDiv w:val="1"/>
      <w:marLeft w:val="0"/>
      <w:marRight w:val="0"/>
      <w:marTop w:val="0"/>
      <w:marBottom w:val="0"/>
      <w:divBdr>
        <w:top w:val="none" w:sz="0" w:space="0" w:color="auto"/>
        <w:left w:val="none" w:sz="0" w:space="0" w:color="auto"/>
        <w:bottom w:val="none" w:sz="0" w:space="0" w:color="auto"/>
        <w:right w:val="none" w:sz="0" w:space="0" w:color="auto"/>
      </w:divBdr>
    </w:div>
    <w:div w:id="1965427140">
      <w:bodyDiv w:val="1"/>
      <w:marLeft w:val="0"/>
      <w:marRight w:val="0"/>
      <w:marTop w:val="0"/>
      <w:marBottom w:val="0"/>
      <w:divBdr>
        <w:top w:val="none" w:sz="0" w:space="0" w:color="auto"/>
        <w:left w:val="none" w:sz="0" w:space="0" w:color="auto"/>
        <w:bottom w:val="none" w:sz="0" w:space="0" w:color="auto"/>
        <w:right w:val="none" w:sz="0" w:space="0" w:color="auto"/>
      </w:divBdr>
    </w:div>
    <w:div w:id="1997297325">
      <w:bodyDiv w:val="1"/>
      <w:marLeft w:val="0"/>
      <w:marRight w:val="0"/>
      <w:marTop w:val="0"/>
      <w:marBottom w:val="0"/>
      <w:divBdr>
        <w:top w:val="none" w:sz="0" w:space="0" w:color="auto"/>
        <w:left w:val="none" w:sz="0" w:space="0" w:color="auto"/>
        <w:bottom w:val="none" w:sz="0" w:space="0" w:color="auto"/>
        <w:right w:val="none" w:sz="0" w:space="0" w:color="auto"/>
      </w:divBdr>
    </w:div>
    <w:div w:id="1999576142">
      <w:bodyDiv w:val="1"/>
      <w:marLeft w:val="0"/>
      <w:marRight w:val="0"/>
      <w:marTop w:val="0"/>
      <w:marBottom w:val="0"/>
      <w:divBdr>
        <w:top w:val="none" w:sz="0" w:space="0" w:color="auto"/>
        <w:left w:val="none" w:sz="0" w:space="0" w:color="auto"/>
        <w:bottom w:val="none" w:sz="0" w:space="0" w:color="auto"/>
        <w:right w:val="none" w:sz="0" w:space="0" w:color="auto"/>
      </w:divBdr>
    </w:div>
    <w:div w:id="2011635476">
      <w:bodyDiv w:val="1"/>
      <w:marLeft w:val="0"/>
      <w:marRight w:val="0"/>
      <w:marTop w:val="0"/>
      <w:marBottom w:val="0"/>
      <w:divBdr>
        <w:top w:val="none" w:sz="0" w:space="0" w:color="auto"/>
        <w:left w:val="none" w:sz="0" w:space="0" w:color="auto"/>
        <w:bottom w:val="none" w:sz="0" w:space="0" w:color="auto"/>
        <w:right w:val="none" w:sz="0" w:space="0" w:color="auto"/>
      </w:divBdr>
    </w:div>
    <w:div w:id="2011834481">
      <w:bodyDiv w:val="1"/>
      <w:marLeft w:val="0"/>
      <w:marRight w:val="0"/>
      <w:marTop w:val="0"/>
      <w:marBottom w:val="0"/>
      <w:divBdr>
        <w:top w:val="none" w:sz="0" w:space="0" w:color="auto"/>
        <w:left w:val="none" w:sz="0" w:space="0" w:color="auto"/>
        <w:bottom w:val="none" w:sz="0" w:space="0" w:color="auto"/>
        <w:right w:val="none" w:sz="0" w:space="0" w:color="auto"/>
      </w:divBdr>
    </w:div>
    <w:div w:id="2014795837">
      <w:bodyDiv w:val="1"/>
      <w:marLeft w:val="0"/>
      <w:marRight w:val="0"/>
      <w:marTop w:val="0"/>
      <w:marBottom w:val="0"/>
      <w:divBdr>
        <w:top w:val="none" w:sz="0" w:space="0" w:color="auto"/>
        <w:left w:val="none" w:sz="0" w:space="0" w:color="auto"/>
        <w:bottom w:val="none" w:sz="0" w:space="0" w:color="auto"/>
        <w:right w:val="none" w:sz="0" w:space="0" w:color="auto"/>
      </w:divBdr>
    </w:div>
    <w:div w:id="2025521406">
      <w:bodyDiv w:val="1"/>
      <w:marLeft w:val="0"/>
      <w:marRight w:val="0"/>
      <w:marTop w:val="0"/>
      <w:marBottom w:val="0"/>
      <w:divBdr>
        <w:top w:val="none" w:sz="0" w:space="0" w:color="auto"/>
        <w:left w:val="none" w:sz="0" w:space="0" w:color="auto"/>
        <w:bottom w:val="none" w:sz="0" w:space="0" w:color="auto"/>
        <w:right w:val="none" w:sz="0" w:space="0" w:color="auto"/>
      </w:divBdr>
    </w:div>
    <w:div w:id="2036155442">
      <w:bodyDiv w:val="1"/>
      <w:marLeft w:val="0"/>
      <w:marRight w:val="0"/>
      <w:marTop w:val="0"/>
      <w:marBottom w:val="0"/>
      <w:divBdr>
        <w:top w:val="none" w:sz="0" w:space="0" w:color="auto"/>
        <w:left w:val="none" w:sz="0" w:space="0" w:color="auto"/>
        <w:bottom w:val="none" w:sz="0" w:space="0" w:color="auto"/>
        <w:right w:val="none" w:sz="0" w:space="0" w:color="auto"/>
      </w:divBdr>
    </w:div>
    <w:div w:id="2045934012">
      <w:bodyDiv w:val="1"/>
      <w:marLeft w:val="0"/>
      <w:marRight w:val="0"/>
      <w:marTop w:val="0"/>
      <w:marBottom w:val="0"/>
      <w:divBdr>
        <w:top w:val="none" w:sz="0" w:space="0" w:color="auto"/>
        <w:left w:val="none" w:sz="0" w:space="0" w:color="auto"/>
        <w:bottom w:val="none" w:sz="0" w:space="0" w:color="auto"/>
        <w:right w:val="none" w:sz="0" w:space="0" w:color="auto"/>
      </w:divBdr>
    </w:div>
    <w:div w:id="2061899298">
      <w:bodyDiv w:val="1"/>
      <w:marLeft w:val="0"/>
      <w:marRight w:val="0"/>
      <w:marTop w:val="0"/>
      <w:marBottom w:val="0"/>
      <w:divBdr>
        <w:top w:val="none" w:sz="0" w:space="0" w:color="auto"/>
        <w:left w:val="none" w:sz="0" w:space="0" w:color="auto"/>
        <w:bottom w:val="none" w:sz="0" w:space="0" w:color="auto"/>
        <w:right w:val="none" w:sz="0" w:space="0" w:color="auto"/>
      </w:divBdr>
    </w:div>
    <w:div w:id="2093358700">
      <w:bodyDiv w:val="1"/>
      <w:marLeft w:val="0"/>
      <w:marRight w:val="0"/>
      <w:marTop w:val="0"/>
      <w:marBottom w:val="0"/>
      <w:divBdr>
        <w:top w:val="none" w:sz="0" w:space="0" w:color="auto"/>
        <w:left w:val="none" w:sz="0" w:space="0" w:color="auto"/>
        <w:bottom w:val="none" w:sz="0" w:space="0" w:color="auto"/>
        <w:right w:val="none" w:sz="0" w:space="0" w:color="auto"/>
      </w:divBdr>
    </w:div>
    <w:div w:id="2108303199">
      <w:bodyDiv w:val="1"/>
      <w:marLeft w:val="0"/>
      <w:marRight w:val="0"/>
      <w:marTop w:val="0"/>
      <w:marBottom w:val="0"/>
      <w:divBdr>
        <w:top w:val="none" w:sz="0" w:space="0" w:color="auto"/>
        <w:left w:val="none" w:sz="0" w:space="0" w:color="auto"/>
        <w:bottom w:val="none" w:sz="0" w:space="0" w:color="auto"/>
        <w:right w:val="none" w:sz="0" w:space="0" w:color="auto"/>
      </w:divBdr>
    </w:div>
    <w:div w:id="2109158478">
      <w:bodyDiv w:val="1"/>
      <w:marLeft w:val="0"/>
      <w:marRight w:val="0"/>
      <w:marTop w:val="0"/>
      <w:marBottom w:val="0"/>
      <w:divBdr>
        <w:top w:val="none" w:sz="0" w:space="0" w:color="auto"/>
        <w:left w:val="none" w:sz="0" w:space="0" w:color="auto"/>
        <w:bottom w:val="none" w:sz="0" w:space="0" w:color="auto"/>
        <w:right w:val="none" w:sz="0" w:space="0" w:color="auto"/>
      </w:divBdr>
    </w:div>
    <w:div w:id="2126657387">
      <w:bodyDiv w:val="1"/>
      <w:marLeft w:val="0"/>
      <w:marRight w:val="0"/>
      <w:marTop w:val="0"/>
      <w:marBottom w:val="0"/>
      <w:divBdr>
        <w:top w:val="none" w:sz="0" w:space="0" w:color="auto"/>
        <w:left w:val="none" w:sz="0" w:space="0" w:color="auto"/>
        <w:bottom w:val="none" w:sz="0" w:space="0" w:color="auto"/>
        <w:right w:val="none" w:sz="0" w:space="0" w:color="auto"/>
      </w:divBdr>
    </w:div>
    <w:div w:id="2130585792">
      <w:bodyDiv w:val="1"/>
      <w:marLeft w:val="0"/>
      <w:marRight w:val="0"/>
      <w:marTop w:val="0"/>
      <w:marBottom w:val="0"/>
      <w:divBdr>
        <w:top w:val="none" w:sz="0" w:space="0" w:color="auto"/>
        <w:left w:val="none" w:sz="0" w:space="0" w:color="auto"/>
        <w:bottom w:val="none" w:sz="0" w:space="0" w:color="auto"/>
        <w:right w:val="none" w:sz="0" w:space="0" w:color="auto"/>
      </w:divBdr>
    </w:div>
    <w:div w:id="2132749506">
      <w:bodyDiv w:val="1"/>
      <w:marLeft w:val="0"/>
      <w:marRight w:val="0"/>
      <w:marTop w:val="0"/>
      <w:marBottom w:val="0"/>
      <w:divBdr>
        <w:top w:val="none" w:sz="0" w:space="0" w:color="auto"/>
        <w:left w:val="none" w:sz="0" w:space="0" w:color="auto"/>
        <w:bottom w:val="none" w:sz="0" w:space="0" w:color="auto"/>
        <w:right w:val="none" w:sz="0" w:space="0" w:color="auto"/>
      </w:divBdr>
    </w:div>
    <w:div w:id="2137796858">
      <w:bodyDiv w:val="1"/>
      <w:marLeft w:val="0"/>
      <w:marRight w:val="0"/>
      <w:marTop w:val="0"/>
      <w:marBottom w:val="0"/>
      <w:divBdr>
        <w:top w:val="none" w:sz="0" w:space="0" w:color="auto"/>
        <w:left w:val="none" w:sz="0" w:space="0" w:color="auto"/>
        <w:bottom w:val="none" w:sz="0" w:space="0" w:color="auto"/>
        <w:right w:val="none" w:sz="0" w:space="0" w:color="auto"/>
      </w:divBdr>
    </w:div>
    <w:div w:id="214607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old.stsl.ru/manuscripts/medium.php?col=1&amp;manuscript=598&amp;page=1" TargetMode="External"/><Relationship Id="rId1827" Type="http://schemas.openxmlformats.org/officeDocument/2006/relationships/hyperlink" Target="http://old.stsl.ru/manuscripts/medium.php?col=1&amp;manuscript=740&amp;page=192" TargetMode="External"/><Relationship Id="rId21" Type="http://schemas.openxmlformats.org/officeDocument/2006/relationships/hyperlink" Target="http://old.stsl.ru/manuscripts/medium.php?col=5&amp;manuscript=055&amp;page=1" TargetMode="External"/><Relationship Id="rId2089" Type="http://schemas.openxmlformats.org/officeDocument/2006/relationships/hyperlink" Target="http://old.stsl.ru/manuscripts/medium.php?col=1&amp;manuscript=777&amp;page=159" TargetMode="External"/><Relationship Id="rId170" Type="http://schemas.openxmlformats.org/officeDocument/2006/relationships/hyperlink" Target="http://old.stsl.ru/manuscripts/medium.php?col=1&amp;manuscript=007&amp;page=40" TargetMode="External"/><Relationship Id="rId2296" Type="http://schemas.openxmlformats.org/officeDocument/2006/relationships/hyperlink" Target="http://old.stsl.ru/manuscripts/medium.php?col=1&amp;manuscript=793&amp;page=366" TargetMode="External"/><Relationship Id="rId268" Type="http://schemas.openxmlformats.org/officeDocument/2006/relationships/hyperlink" Target="http://old.stsl.ru/manuscripts/medium.php?col=1&amp;manuscript=009&amp;page=68" TargetMode="External"/><Relationship Id="rId475" Type="http://schemas.openxmlformats.org/officeDocument/2006/relationships/hyperlink" Target="http://old.stsl.ru/manuscripts/medium.php?col=1&amp;manuscript=034&amp;page=1" TargetMode="External"/><Relationship Id="rId682" Type="http://schemas.openxmlformats.org/officeDocument/2006/relationships/hyperlink" Target="http://old.stsl.ru/manuscripts/medium.php?col=1&amp;manuscript=142&amp;page=17" TargetMode="External"/><Relationship Id="rId2156" Type="http://schemas.openxmlformats.org/officeDocument/2006/relationships/hyperlink" Target="http://old.stsl.ru/manuscripts/medium.php?col=1&amp;manuscript=787&amp;page=63" TargetMode="External"/><Relationship Id="rId2363" Type="http://schemas.openxmlformats.org/officeDocument/2006/relationships/hyperlink" Target="http://old.stsl.ru/manuscripts/medium.php?col=1&amp;manuscript=798&amp;page=202" TargetMode="External"/><Relationship Id="rId128" Type="http://schemas.openxmlformats.org/officeDocument/2006/relationships/hyperlink" Target="http://old.stsl.ru/manuscripts/medium.php?col=1&amp;manuscript=005&amp;page=155" TargetMode="External"/><Relationship Id="rId335" Type="http://schemas.openxmlformats.org/officeDocument/2006/relationships/hyperlink" Target="http://old.stsl.ru/manuscripts/medium.php?col=1&amp;manuscript=011&amp;page=90" TargetMode="External"/><Relationship Id="rId542" Type="http://schemas.openxmlformats.org/officeDocument/2006/relationships/hyperlink" Target="http://old.stsl.ru/manuscripts/medium.php?col=1&amp;manuscript=098&amp;page=1" TargetMode="External"/><Relationship Id="rId987" Type="http://schemas.openxmlformats.org/officeDocument/2006/relationships/hyperlink" Target="http://old.stsl.ru/manuscripts/medium.php?col=1&amp;manuscript=154&amp;page=370" TargetMode="External"/><Relationship Id="rId1172" Type="http://schemas.openxmlformats.org/officeDocument/2006/relationships/hyperlink" Target="http://old.stsl.ru/manuscripts/medium.php?col=1&amp;manuscript=278&amp;page=1" TargetMode="External"/><Relationship Id="rId2016" Type="http://schemas.openxmlformats.org/officeDocument/2006/relationships/hyperlink" Target="http://old.stsl.ru/manuscripts/medium.php?col=1&amp;manuscript=775&amp;page=95" TargetMode="External"/><Relationship Id="rId2223" Type="http://schemas.openxmlformats.org/officeDocument/2006/relationships/hyperlink" Target="http://old.stsl.ru/manuscripts/medium.php?col=1&amp;manuscript=791&amp;page=372" TargetMode="External"/><Relationship Id="rId2430" Type="http://schemas.openxmlformats.org/officeDocument/2006/relationships/hyperlink" Target="http://old.stsl.ru/manuscripts/medium.php?col=1&amp;manuscript=747&amp;page=315" TargetMode="External"/><Relationship Id="rId402" Type="http://schemas.openxmlformats.org/officeDocument/2006/relationships/hyperlink" Target="http://old.stsl.ru/manuscripts/medium.php?col=1&amp;manuscript=012&amp;page=125" TargetMode="External"/><Relationship Id="rId847" Type="http://schemas.openxmlformats.org/officeDocument/2006/relationships/hyperlink" Target="http://old.stsl.ru/manuscripts/medium.php?col=1&amp;manuscript=153&amp;page=242" TargetMode="External"/><Relationship Id="rId1032" Type="http://schemas.openxmlformats.org/officeDocument/2006/relationships/hyperlink" Target="http://old.stsl.ru/manuscripts/medium.php?col=1&amp;manuscript=176&amp;page=181" TargetMode="External"/><Relationship Id="rId1477" Type="http://schemas.openxmlformats.org/officeDocument/2006/relationships/hyperlink" Target="http://old.stsl.ru/manuscripts/medium.php?col=1&amp;manuscript=553&amp;page=1" TargetMode="External"/><Relationship Id="rId1684" Type="http://schemas.openxmlformats.org/officeDocument/2006/relationships/hyperlink" Target="http://old.stsl.ru/manuscripts/medium.php?col=1&amp;manuscript=696&amp;page=1" TargetMode="External"/><Relationship Id="rId1891" Type="http://schemas.openxmlformats.org/officeDocument/2006/relationships/hyperlink" Target="http://old.stsl.ru/manuscripts/medium.php?col=1&amp;manuscript=750&amp;page=39" TargetMode="External"/><Relationship Id="rId707" Type="http://schemas.openxmlformats.org/officeDocument/2006/relationships/hyperlink" Target="http://old.stsl.ru/manuscripts/medium.php?col=1&amp;manuscript=142&amp;page=65" TargetMode="External"/><Relationship Id="rId914" Type="http://schemas.openxmlformats.org/officeDocument/2006/relationships/hyperlink" Target="http://old.stsl.ru/manuscripts/medium.php?col=1&amp;manuscript=154&amp;page=169" TargetMode="External"/><Relationship Id="rId1337" Type="http://schemas.openxmlformats.org/officeDocument/2006/relationships/hyperlink" Target="http://old.stsl.ru/manuscripts/medium.php?col=1&amp;manuscript=433&amp;page=427" TargetMode="External"/><Relationship Id="rId1544" Type="http://schemas.openxmlformats.org/officeDocument/2006/relationships/hyperlink" Target="http://old.stsl.ru/manuscripts/medium.php?col=1&amp;manuscript=620&amp;page=1" TargetMode="External"/><Relationship Id="rId1751" Type="http://schemas.openxmlformats.org/officeDocument/2006/relationships/hyperlink" Target="http://old.stsl.ru/manuscripts/medium.php?col=1&amp;manuscript=728&amp;page=1" TargetMode="External"/><Relationship Id="rId1989" Type="http://schemas.openxmlformats.org/officeDocument/2006/relationships/hyperlink" Target="http://old.stsl.ru/manuscripts/medium.php?col=1&amp;manuscript=774&amp;page=1" TargetMode="External"/><Relationship Id="rId43" Type="http://schemas.openxmlformats.org/officeDocument/2006/relationships/hyperlink" Target="http://old.stsl.ru/manuscripts/book.php?col=5&amp;manuscript=075" TargetMode="External"/><Relationship Id="rId1404" Type="http://schemas.openxmlformats.org/officeDocument/2006/relationships/hyperlink" Target="http://old.stsl.ru/manuscripts/medium.php?col=1&amp;manuscript=501&amp;page=1" TargetMode="External"/><Relationship Id="rId1611" Type="http://schemas.openxmlformats.org/officeDocument/2006/relationships/hyperlink" Target="http://old.stsl.ru/manuscripts/medium.php?col=1&amp;manuscript=673&amp;page=41" TargetMode="External"/><Relationship Id="rId1849" Type="http://schemas.openxmlformats.org/officeDocument/2006/relationships/hyperlink" Target="http://old.stsl.ru/manuscripts/medium.php?col=1&amp;manuscript=744&amp;page=107" TargetMode="External"/><Relationship Id="rId192" Type="http://schemas.openxmlformats.org/officeDocument/2006/relationships/hyperlink" Target="http://old.stsl.ru/manuscripts/medium.php?col=1&amp;manuscript=007&amp;page=112" TargetMode="External"/><Relationship Id="rId1709" Type="http://schemas.openxmlformats.org/officeDocument/2006/relationships/hyperlink" Target="http://old.stsl.ru/manuscripts/medium.php?col=1&amp;manuscript=700&amp;page=1" TargetMode="External"/><Relationship Id="rId1916" Type="http://schemas.openxmlformats.org/officeDocument/2006/relationships/hyperlink" Target="http://old.stsl.ru/manuscripts/medium.php?col=1&amp;manuscript=761&amp;page=229" TargetMode="External"/><Relationship Id="rId497" Type="http://schemas.openxmlformats.org/officeDocument/2006/relationships/hyperlink" Target="http://old.stsl.ru/manuscripts/medium.php?col=1&amp;manuscript=055&amp;page=1" TargetMode="External"/><Relationship Id="rId2080" Type="http://schemas.openxmlformats.org/officeDocument/2006/relationships/hyperlink" Target="http://old.stsl.ru/manuscripts/medium.php?col=1&amp;manuscript=777&amp;page=106" TargetMode="External"/><Relationship Id="rId2178" Type="http://schemas.openxmlformats.org/officeDocument/2006/relationships/hyperlink" Target="http://old.stsl.ru/manuscripts/medium.php?col=1&amp;manuscript=790&amp;page=104" TargetMode="External"/><Relationship Id="rId2385" Type="http://schemas.openxmlformats.org/officeDocument/2006/relationships/hyperlink" Target="http://old.stsl.ru/manuscripts/medium.php?col=1&amp;manuscript=801&amp;page=144" TargetMode="External"/><Relationship Id="rId357" Type="http://schemas.openxmlformats.org/officeDocument/2006/relationships/hyperlink" Target="http://old.stsl.ru/manuscripts/medium.php?col=1&amp;manuscript=012&amp;page=25" TargetMode="External"/><Relationship Id="rId1194" Type="http://schemas.openxmlformats.org/officeDocument/2006/relationships/hyperlink" Target="http://old.stsl.ru/manuscripts/medium.php?col=1&amp;manuscript=300&amp;page=1" TargetMode="External"/><Relationship Id="rId2038" Type="http://schemas.openxmlformats.org/officeDocument/2006/relationships/hyperlink" Target="http://old.stsl.ru/manuscripts/medium.php?col=1&amp;manuscript=775&amp;page=163" TargetMode="External"/><Relationship Id="rId217" Type="http://schemas.openxmlformats.org/officeDocument/2006/relationships/hyperlink" Target="http://old.stsl.ru/manuscripts/medium.php?col=1&amp;manuscript=007&amp;page=203" TargetMode="External"/><Relationship Id="rId564" Type="http://schemas.openxmlformats.org/officeDocument/2006/relationships/hyperlink" Target="http://old.stsl.ru/manuscripts/medium.php?col=1&amp;manuscript=108&amp;page=1" TargetMode="External"/><Relationship Id="rId771" Type="http://schemas.openxmlformats.org/officeDocument/2006/relationships/hyperlink" Target="http://old.stsl.ru/manuscripts/medium.php?col=1&amp;manuscript=142&amp;page=251" TargetMode="External"/><Relationship Id="rId869" Type="http://schemas.openxmlformats.org/officeDocument/2006/relationships/hyperlink" Target="http://old.stsl.ru/manuscripts/medium.php?col=1&amp;manuscript=154&amp;page=52" TargetMode="External"/><Relationship Id="rId1499" Type="http://schemas.openxmlformats.org/officeDocument/2006/relationships/hyperlink" Target="http://old.stsl.ru/manuscripts/medium.php?col=1&amp;manuscript=575&amp;page=1" TargetMode="External"/><Relationship Id="rId2245" Type="http://schemas.openxmlformats.org/officeDocument/2006/relationships/hyperlink" Target="http://old.stsl.ru/manuscripts/medium.php?col=1&amp;manuscript=793&amp;page=29" TargetMode="External"/><Relationship Id="rId2452" Type="http://schemas.openxmlformats.org/officeDocument/2006/relationships/hyperlink" Target="http://old.stsl.ru/manuscripts/medium.php?col=1&amp;manuscript=807&amp;page=64" TargetMode="External"/><Relationship Id="rId424" Type="http://schemas.openxmlformats.org/officeDocument/2006/relationships/hyperlink" Target="http://old.stsl.ru/manuscripts/medium.php?col=1&amp;manuscript=012&amp;page=194" TargetMode="External"/><Relationship Id="rId631" Type="http://schemas.openxmlformats.org/officeDocument/2006/relationships/hyperlink" Target="http://old.stsl.ru/manuscripts/medium.php?col=1&amp;manuscript=124&amp;page=77" TargetMode="External"/><Relationship Id="rId729" Type="http://schemas.openxmlformats.org/officeDocument/2006/relationships/hyperlink" Target="http://old.stsl.ru/manuscripts/medium.php?col=1&amp;manuscript=142&amp;page=135" TargetMode="External"/><Relationship Id="rId1054" Type="http://schemas.openxmlformats.org/officeDocument/2006/relationships/hyperlink" Target="http://old.stsl.ru/manuscripts/medium.php?col=1&amp;manuscript=190&amp;page=251" TargetMode="External"/><Relationship Id="rId1261" Type="http://schemas.openxmlformats.org/officeDocument/2006/relationships/hyperlink" Target="http://old.stsl.ru/manuscripts/medium.php?col=1&amp;manuscript=368&amp;page=1" TargetMode="External"/><Relationship Id="rId1359" Type="http://schemas.openxmlformats.org/officeDocument/2006/relationships/hyperlink" Target="http://old.stsl.ru/manuscripts/medium.php?col=1&amp;manuscript=455&amp;page=1" TargetMode="External"/><Relationship Id="rId2105" Type="http://schemas.openxmlformats.org/officeDocument/2006/relationships/hyperlink" Target="http://old.stsl.ru/manuscripts/medium.php?col=1&amp;manuscript=778&amp;page=213" TargetMode="External"/><Relationship Id="rId2312" Type="http://schemas.openxmlformats.org/officeDocument/2006/relationships/hyperlink" Target="http://old.stsl.ru/manuscripts/medium.php?col=1&amp;manuscript=795&amp;page=1" TargetMode="External"/><Relationship Id="rId936" Type="http://schemas.openxmlformats.org/officeDocument/2006/relationships/hyperlink" Target="http://old.stsl.ru/manuscripts/medium.php?col=1&amp;manuscript=154&amp;page=222" TargetMode="External"/><Relationship Id="rId1121" Type="http://schemas.openxmlformats.org/officeDocument/2006/relationships/hyperlink" Target="http://old.stsl.ru/manuscripts/medium.php?col=1&amp;manuscript=228&amp;page=1" TargetMode="External"/><Relationship Id="rId1219" Type="http://schemas.openxmlformats.org/officeDocument/2006/relationships/hyperlink" Target="http://old.stsl.ru/manuscripts/medium.php?col=1&amp;manuscript=325&amp;page=1" TargetMode="External"/><Relationship Id="rId1566" Type="http://schemas.openxmlformats.org/officeDocument/2006/relationships/hyperlink" Target="http://old.stsl.ru/manuscripts/medium.php?col=1&amp;manuscript=642&amp;page=1" TargetMode="External"/><Relationship Id="rId1773" Type="http://schemas.openxmlformats.org/officeDocument/2006/relationships/hyperlink" Target="http://old.stsl.ru/manuscripts/medium.php?col=1&amp;manuscript=739&amp;page=437" TargetMode="External"/><Relationship Id="rId1980" Type="http://schemas.openxmlformats.org/officeDocument/2006/relationships/hyperlink" Target="http://old.stsl.ru/manuscripts/medium.php?col=1&amp;manuscript=771&amp;page=332" TargetMode="External"/><Relationship Id="rId65" Type="http://schemas.openxmlformats.org/officeDocument/2006/relationships/hyperlink" Target="http://old.stsl.ru/manuscripts/book.php?col=5&amp;manuscript=095" TargetMode="External"/><Relationship Id="rId1426" Type="http://schemas.openxmlformats.org/officeDocument/2006/relationships/hyperlink" Target="http://old.stsl.ru/manuscripts/medium.php?col=1&amp;manuscript=523&amp;page=1" TargetMode="External"/><Relationship Id="rId1633" Type="http://schemas.openxmlformats.org/officeDocument/2006/relationships/hyperlink" Target="http://old.stsl.ru/manuscripts/medium.php?col=1&amp;manuscript=673&amp;page=395" TargetMode="External"/><Relationship Id="rId1840" Type="http://schemas.openxmlformats.org/officeDocument/2006/relationships/hyperlink" Target="http://old.stsl.ru/manuscripts/medium.php?col=1&amp;manuscript=743&amp;pagefile=743-0006" TargetMode="External"/><Relationship Id="rId1700" Type="http://schemas.openxmlformats.org/officeDocument/2006/relationships/hyperlink" Target="http://old.stsl.ru/manuscripts/medium.php?col=1&amp;manuscript=699&amp;page=280" TargetMode="External"/><Relationship Id="rId1938" Type="http://schemas.openxmlformats.org/officeDocument/2006/relationships/hyperlink" Target="http://old.stsl.ru/manuscripts/medium.php?col=1&amp;manuscript=764&amp;page=254" TargetMode="External"/><Relationship Id="rId281" Type="http://schemas.openxmlformats.org/officeDocument/2006/relationships/hyperlink" Target="http://old.stsl.ru/manuscripts/medium.php?col=1&amp;manuscript=009&amp;page=137" TargetMode="External"/><Relationship Id="rId141" Type="http://schemas.openxmlformats.org/officeDocument/2006/relationships/hyperlink" Target="http://old.stsl.ru/manuscripts/medium.php?col=1&amp;manuscript=007&amp;page=11" TargetMode="External"/><Relationship Id="rId379" Type="http://schemas.openxmlformats.org/officeDocument/2006/relationships/hyperlink" Target="http://old.stsl.ru/manuscripts/medium.php?col=1&amp;manuscript=012&amp;page=85" TargetMode="External"/><Relationship Id="rId586" Type="http://schemas.openxmlformats.org/officeDocument/2006/relationships/hyperlink" Target="http://old.stsl.ru/manuscripts/medium.php?col=1&amp;manuscript=116&amp;page=426" TargetMode="External"/><Relationship Id="rId793" Type="http://schemas.openxmlformats.org/officeDocument/2006/relationships/hyperlink" Target="http://old.stsl.ru/manuscripts/medium.php?col=1&amp;manuscript=144&amp;page=54" TargetMode="External"/><Relationship Id="rId2267" Type="http://schemas.openxmlformats.org/officeDocument/2006/relationships/hyperlink" Target="http://old.stsl.ru/manuscripts/medium.php?col=1&amp;manuscript=793&amp;page=168" TargetMode="External"/><Relationship Id="rId2474" Type="http://schemas.openxmlformats.org/officeDocument/2006/relationships/hyperlink" Target="http://old.stsl.ru/manuscripts/medium.php?col=1&amp;manuscript=807&amp;page=259" TargetMode="External"/><Relationship Id="rId7" Type="http://schemas.openxmlformats.org/officeDocument/2006/relationships/hyperlink" Target="http://old.stsl.ru/manuscripts/medium.php?col=5&amp;manuscript=041&amp;page=1" TargetMode="External"/><Relationship Id="rId239" Type="http://schemas.openxmlformats.org/officeDocument/2006/relationships/hyperlink" Target="http://old.stsl.ru/manuscripts/medium.php?col=1&amp;manuscript=008&amp;page=353" TargetMode="External"/><Relationship Id="rId446" Type="http://schemas.openxmlformats.org/officeDocument/2006/relationships/hyperlink" Target="http://old.stsl.ru/manuscripts/medium.php?col=1&amp;manuscript=013&amp;page=231" TargetMode="External"/><Relationship Id="rId653" Type="http://schemas.openxmlformats.org/officeDocument/2006/relationships/hyperlink" Target="http://old.stsl.ru/manuscripts/medium.php?col=1&amp;manuscript=011&amp;page=94" TargetMode="External"/><Relationship Id="rId1076" Type="http://schemas.openxmlformats.org/officeDocument/2006/relationships/hyperlink" Target="http://old.stsl.ru/manuscripts/medium.php?col=1&amp;manuscript=192&amp;page=276" TargetMode="External"/><Relationship Id="rId1283" Type="http://schemas.openxmlformats.org/officeDocument/2006/relationships/hyperlink" Target="http://old.stsl.ru/manuscripts/medium.php?col=1&amp;manuscript=390&amp;page=1" TargetMode="External"/><Relationship Id="rId1490" Type="http://schemas.openxmlformats.org/officeDocument/2006/relationships/hyperlink" Target="http://old.stsl.ru/manuscripts/medium.php?col=1&amp;manuscript=566&amp;page=1" TargetMode="External"/><Relationship Id="rId2127" Type="http://schemas.openxmlformats.org/officeDocument/2006/relationships/hyperlink" Target="http://old.stsl.ru/manuscripts/medium.php?col=1&amp;manuscript=780&amp;page=318" TargetMode="External"/><Relationship Id="rId2334" Type="http://schemas.openxmlformats.org/officeDocument/2006/relationships/hyperlink" Target="http://old.stsl.ru/manuscripts/medium.php?col=1&amp;manuscript=798&amp;page=1" TargetMode="External"/><Relationship Id="rId306" Type="http://schemas.openxmlformats.org/officeDocument/2006/relationships/hyperlink" Target="http://old.stsl.ru/manuscripts/medium.php?col=1&amp;manuscript=011&amp;page=35" TargetMode="External"/><Relationship Id="rId860" Type="http://schemas.openxmlformats.org/officeDocument/2006/relationships/hyperlink" Target="http://old.stsl.ru/manuscripts/medium.php?col=1&amp;manuscript=154&amp;page=33" TargetMode="External"/><Relationship Id="rId958" Type="http://schemas.openxmlformats.org/officeDocument/2006/relationships/hyperlink" Target="http://old.stsl.ru/manuscripts/medium.php?col=1&amp;manuscript=154&amp;page=277" TargetMode="External"/><Relationship Id="rId1143" Type="http://schemas.openxmlformats.org/officeDocument/2006/relationships/hyperlink" Target="http://old.stsl.ru/manuscripts/medium.php?col=1&amp;manuscript=250&amp;page=1" TargetMode="External"/><Relationship Id="rId1588" Type="http://schemas.openxmlformats.org/officeDocument/2006/relationships/hyperlink" Target="http://old.stsl.ru/manuscripts/medium.php?col=1&amp;manuscript=664&amp;page=1" TargetMode="External"/><Relationship Id="rId1795" Type="http://schemas.openxmlformats.org/officeDocument/2006/relationships/hyperlink" Target="http://old.stsl.ru/manuscripts/medium.php?col=1&amp;manuscript=740&amp;page=62" TargetMode="External"/><Relationship Id="rId87" Type="http://schemas.openxmlformats.org/officeDocument/2006/relationships/hyperlink" Target="http://old.stsl.ru/manuscripts/book.php?col=5&amp;manuscript=117" TargetMode="External"/><Relationship Id="rId513" Type="http://schemas.openxmlformats.org/officeDocument/2006/relationships/hyperlink" Target="http://old.stsl.ru/manuscripts/medium.php?col=1&amp;manuscript=071&amp;page=1" TargetMode="External"/><Relationship Id="rId720" Type="http://schemas.openxmlformats.org/officeDocument/2006/relationships/hyperlink" Target="http://old.stsl.ru/manuscripts/medium.php?col=1&amp;manuscript=142&amp;page=96" TargetMode="External"/><Relationship Id="rId818" Type="http://schemas.openxmlformats.org/officeDocument/2006/relationships/hyperlink" Target="http://old.stsl.ru/manuscripts/medium.php?col=1&amp;manuscript=144&amp;page=208" TargetMode="External"/><Relationship Id="rId1350" Type="http://schemas.openxmlformats.org/officeDocument/2006/relationships/hyperlink" Target="http://old.stsl.ru/manuscripts/medium.php?col=1&amp;manuscript=446&amp;page=1" TargetMode="External"/><Relationship Id="rId1448" Type="http://schemas.openxmlformats.org/officeDocument/2006/relationships/hyperlink" Target="http://old.stsl.ru/manuscripts/medium.php?col=1&amp;manuscript=541&amp;page=51" TargetMode="External"/><Relationship Id="rId1655" Type="http://schemas.openxmlformats.org/officeDocument/2006/relationships/hyperlink" Target="http://old.stsl.ru/manuscripts/medium.php?col=1&amp;manuscript=685&amp;page=252" TargetMode="External"/><Relationship Id="rId2401" Type="http://schemas.openxmlformats.org/officeDocument/2006/relationships/hyperlink" Target="http://old.stsl.ru/manuscripts/medium.php?col=1&amp;manuscript=802&amp;page=165" TargetMode="External"/><Relationship Id="rId1003" Type="http://schemas.openxmlformats.org/officeDocument/2006/relationships/hyperlink" Target="http://old.stsl.ru/manuscripts/medium.php?col=1&amp;manuscript=158&amp;page=1" TargetMode="External"/><Relationship Id="rId1210" Type="http://schemas.openxmlformats.org/officeDocument/2006/relationships/hyperlink" Target="http://old.stsl.ru/manuscripts/medium.php?col=1&amp;manuscript=316&amp;page=1" TargetMode="External"/><Relationship Id="rId1308" Type="http://schemas.openxmlformats.org/officeDocument/2006/relationships/hyperlink" Target="http://old.stsl.ru/manuscripts/medium.php?col=1&amp;manuscript=415&amp;page=1" TargetMode="External"/><Relationship Id="rId1862" Type="http://schemas.openxmlformats.org/officeDocument/2006/relationships/hyperlink" Target="http://old.stsl.ru/manuscripts/medium.php?col=1&amp;manuscript=747&amp;page=236" TargetMode="External"/><Relationship Id="rId1515" Type="http://schemas.openxmlformats.org/officeDocument/2006/relationships/hyperlink" Target="http://old.stsl.ru/manuscripts/medium.php?col=1&amp;manuscript=591&amp;page=1" TargetMode="External"/><Relationship Id="rId1722" Type="http://schemas.openxmlformats.org/officeDocument/2006/relationships/hyperlink" Target="http://old.stsl.ru/manuscripts/medium.php?col=1&amp;manuscript=700&amp;pagefile=700-0006" TargetMode="External"/><Relationship Id="rId14" Type="http://schemas.openxmlformats.org/officeDocument/2006/relationships/hyperlink" Target="http://old.stsl.ru/manuscripts/medium.php?col=5&amp;manuscript=048&amp;page=1" TargetMode="External"/><Relationship Id="rId2191" Type="http://schemas.openxmlformats.org/officeDocument/2006/relationships/hyperlink" Target="http://old.stsl.ru/manuscripts/medium.php?col=1&amp;manuscript=790&amp;page=278" TargetMode="External"/><Relationship Id="rId163" Type="http://schemas.openxmlformats.org/officeDocument/2006/relationships/hyperlink" Target="http://old.stsl.ru/manuscripts/medium.php?col=1&amp;manuscript=007&amp;page=32" TargetMode="External"/><Relationship Id="rId370" Type="http://schemas.openxmlformats.org/officeDocument/2006/relationships/hyperlink" Target="http://old.stsl.ru/manuscripts/medium.php?col=1&amp;manuscript=012&amp;page=66" TargetMode="External"/><Relationship Id="rId2051" Type="http://schemas.openxmlformats.org/officeDocument/2006/relationships/hyperlink" Target="http://old.stsl.ru/manuscripts/medium.php?col=1&amp;manuscript=776&amp;page=142" TargetMode="External"/><Relationship Id="rId2289" Type="http://schemas.openxmlformats.org/officeDocument/2006/relationships/hyperlink" Target="http://old.stsl.ru/manuscripts/medium.php?col=1&amp;manuscript=793&amp;page=284" TargetMode="External"/><Relationship Id="rId2496" Type="http://schemas.openxmlformats.org/officeDocument/2006/relationships/hyperlink" Target="http://old.stsl.ru/manuscripts/medium.php?col=1&amp;manuscript=808&amp;page=271" TargetMode="External"/><Relationship Id="rId230" Type="http://schemas.openxmlformats.org/officeDocument/2006/relationships/hyperlink" Target="http://old.stsl.ru/manuscripts/medium.php?col=1&amp;manuscript=008&amp;page=166" TargetMode="External"/><Relationship Id="rId468" Type="http://schemas.openxmlformats.org/officeDocument/2006/relationships/hyperlink" Target="http://old.stsl.ru/manuscripts/medium.php?col=1&amp;manuscript=034&amp;page=1" TargetMode="External"/><Relationship Id="rId675" Type="http://schemas.openxmlformats.org/officeDocument/2006/relationships/hyperlink" Target="http://old.stsl.ru/manuscripts/medium.php?col=1&amp;manuscript=142&amp;page=5" TargetMode="External"/><Relationship Id="rId882" Type="http://schemas.openxmlformats.org/officeDocument/2006/relationships/hyperlink" Target="http://old.stsl.ru/manuscripts/medium.php?col=1&amp;manuscript=154&amp;page=100" TargetMode="External"/><Relationship Id="rId1098" Type="http://schemas.openxmlformats.org/officeDocument/2006/relationships/hyperlink" Target="http://old.stsl.ru/manuscripts/medium.php?col=1&amp;manuscript=205&amp;page=1" TargetMode="External"/><Relationship Id="rId2149" Type="http://schemas.openxmlformats.org/officeDocument/2006/relationships/hyperlink" Target="http://old.stsl.ru/manuscripts/medium.php?col=1&amp;manuscript=787&amp;page=19" TargetMode="External"/><Relationship Id="rId2356" Type="http://schemas.openxmlformats.org/officeDocument/2006/relationships/hyperlink" Target="http://old.stsl.ru/manuscripts/medium.php?col=1&amp;manuscript=798&amp;page=139" TargetMode="External"/><Relationship Id="rId328" Type="http://schemas.openxmlformats.org/officeDocument/2006/relationships/hyperlink" Target="http://old.stsl.ru/manuscripts/medium.php?col=1&amp;manuscript=011&amp;page=78" TargetMode="External"/><Relationship Id="rId535" Type="http://schemas.openxmlformats.org/officeDocument/2006/relationships/hyperlink" Target="http://old.stsl.ru/manuscripts/medium.php?col=1&amp;manuscript=091&amp;page=1" TargetMode="External"/><Relationship Id="rId742" Type="http://schemas.openxmlformats.org/officeDocument/2006/relationships/hyperlink" Target="http://old.stsl.ru/manuscripts/medium.php?col=1&amp;manuscript=142&amp;page=184" TargetMode="External"/><Relationship Id="rId1165" Type="http://schemas.openxmlformats.org/officeDocument/2006/relationships/hyperlink" Target="http://old.stsl.ru/manuscripts/medium.php?col=1&amp;manuscript=271&amp;page=1" TargetMode="External"/><Relationship Id="rId1372" Type="http://schemas.openxmlformats.org/officeDocument/2006/relationships/hyperlink" Target="http://old.stsl.ru/manuscripts/medium.php?col=1&amp;manuscript=468&amp;page=1" TargetMode="External"/><Relationship Id="rId2009" Type="http://schemas.openxmlformats.org/officeDocument/2006/relationships/hyperlink" Target="http://old.stsl.ru/manuscripts/medium.php?col=1&amp;manuscript=775&amp;page=24" TargetMode="External"/><Relationship Id="rId2216" Type="http://schemas.openxmlformats.org/officeDocument/2006/relationships/hyperlink" Target="http://old.stsl.ru/manuscripts/medium.php?col=1&amp;manuscript=791&amp;page=265" TargetMode="External"/><Relationship Id="rId2423" Type="http://schemas.openxmlformats.org/officeDocument/2006/relationships/hyperlink" Target="http://old.stsl.ru/manuscripts/medium.php?col=1&amp;manuscript=806&amp;page=77" TargetMode="External"/><Relationship Id="rId602" Type="http://schemas.openxmlformats.org/officeDocument/2006/relationships/hyperlink" Target="http://old.stsl.ru/manuscripts/medium.php?col=1&amp;manuscript=121&amp;page=1" TargetMode="External"/><Relationship Id="rId1025" Type="http://schemas.openxmlformats.org/officeDocument/2006/relationships/hyperlink" Target="http://old.stsl.ru/manuscripts/medium.php?col=1&amp;manuscript=176&amp;page=32" TargetMode="External"/><Relationship Id="rId1232" Type="http://schemas.openxmlformats.org/officeDocument/2006/relationships/hyperlink" Target="http://old.stsl.ru/manuscripts/medium.php?col=1&amp;manuscript=338&amp;page=1" TargetMode="External"/><Relationship Id="rId1677" Type="http://schemas.openxmlformats.org/officeDocument/2006/relationships/hyperlink" Target="http://old.stsl.ru/manuscripts/medium.php?col=1&amp;manuscript=694&amp;page=196" TargetMode="External"/><Relationship Id="rId1884" Type="http://schemas.openxmlformats.org/officeDocument/2006/relationships/hyperlink" Target="http://old.stsl.ru/manuscripts/medium.php?col=1&amp;manuscript=747&amp;page=464" TargetMode="External"/><Relationship Id="rId907" Type="http://schemas.openxmlformats.org/officeDocument/2006/relationships/hyperlink" Target="http://old.stsl.ru/manuscripts/medium.php?col=1&amp;manuscript=154&amp;page=154" TargetMode="External"/><Relationship Id="rId1537" Type="http://schemas.openxmlformats.org/officeDocument/2006/relationships/hyperlink" Target="http://old.stsl.ru/manuscripts/medium.php?col=1&amp;manuscript=613&amp;page=1" TargetMode="External"/><Relationship Id="rId1744" Type="http://schemas.openxmlformats.org/officeDocument/2006/relationships/hyperlink" Target="http://old.stsl.ru/manuscripts/medium.php?col=1&amp;manuscript=721&amp;page=1" TargetMode="External"/><Relationship Id="rId1951" Type="http://schemas.openxmlformats.org/officeDocument/2006/relationships/hyperlink" Target="http://old.stsl.ru/manuscripts/medium.php?col=1&amp;manuscript=771&amp;page=2" TargetMode="External"/><Relationship Id="rId36" Type="http://schemas.openxmlformats.org/officeDocument/2006/relationships/hyperlink" Target="http://old.stsl.ru/manuscripts/book.php?col=5&amp;manuscript=068" TargetMode="External"/><Relationship Id="rId1604" Type="http://schemas.openxmlformats.org/officeDocument/2006/relationships/hyperlink" Target="http://old.stsl.ru/manuscripts/medium.php?col=1&amp;manuscript=670&amp;page=1" TargetMode="External"/><Relationship Id="rId185" Type="http://schemas.openxmlformats.org/officeDocument/2006/relationships/hyperlink" Target="http://old.stsl.ru/manuscripts/medium.php?col=1&amp;manuscript=007&amp;page=79" TargetMode="External"/><Relationship Id="rId1811" Type="http://schemas.openxmlformats.org/officeDocument/2006/relationships/hyperlink" Target="http://old.stsl.ru/manuscripts/medium.php?col=1&amp;manuscript=740&amp;page=104" TargetMode="External"/><Relationship Id="rId1909" Type="http://schemas.openxmlformats.org/officeDocument/2006/relationships/hyperlink" Target="http://old.stsl.ru/manuscripts/medium.php?col=1&amp;manuscript=759&amp;page=1" TargetMode="External"/><Relationship Id="rId392" Type="http://schemas.openxmlformats.org/officeDocument/2006/relationships/hyperlink" Target="http://old.stsl.ru/manuscripts/medium.php?col=1&amp;manuscript=012&amp;page=112" TargetMode="External"/><Relationship Id="rId697" Type="http://schemas.openxmlformats.org/officeDocument/2006/relationships/hyperlink" Target="http://old.stsl.ru/manuscripts/medium.php?col=1&amp;manuscript=142&amp;page=41" TargetMode="External"/><Relationship Id="rId2073" Type="http://schemas.openxmlformats.org/officeDocument/2006/relationships/hyperlink" Target="http://old.stsl.ru/manuscripts/medium.php?col=1&amp;manuscript=777&amp;page=55" TargetMode="External"/><Relationship Id="rId2280" Type="http://schemas.openxmlformats.org/officeDocument/2006/relationships/hyperlink" Target="http://old.stsl.ru/manuscripts/medium.php?col=1&amp;manuscript=793&amp;page=222" TargetMode="External"/><Relationship Id="rId2378" Type="http://schemas.openxmlformats.org/officeDocument/2006/relationships/hyperlink" Target="http://old.stsl.ru/manuscripts/medium.php?col=1&amp;manuscript=799&amp;page=226" TargetMode="External"/><Relationship Id="rId252" Type="http://schemas.openxmlformats.org/officeDocument/2006/relationships/hyperlink" Target="http://old.stsl.ru/manuscripts/medium.php?col=1&amp;manuscript=009&amp;page=14" TargetMode="External"/><Relationship Id="rId1187" Type="http://schemas.openxmlformats.org/officeDocument/2006/relationships/hyperlink" Target="http://old.stsl.ru/manuscripts/medium.php?col=1&amp;manuscript=293&amp;page=1" TargetMode="External"/><Relationship Id="rId2140" Type="http://schemas.openxmlformats.org/officeDocument/2006/relationships/hyperlink" Target="http://old.stsl.ru/manuscripts/medium.php?col=1&amp;manuscript=780&amp;page=527" TargetMode="External"/><Relationship Id="rId112" Type="http://schemas.openxmlformats.org/officeDocument/2006/relationships/hyperlink" Target="http://old.stsl.ru/manuscripts/medium.php?col=1&amp;manuscript=002&amp;page=156" TargetMode="External"/><Relationship Id="rId557" Type="http://schemas.openxmlformats.org/officeDocument/2006/relationships/hyperlink" Target="http://old.stsl.ru/manuscripts/medium.php?col=1&amp;manuscript=103&amp;page=539" TargetMode="External"/><Relationship Id="rId764" Type="http://schemas.openxmlformats.org/officeDocument/2006/relationships/hyperlink" Target="http://old.stsl.ru/manuscripts/medium.php?col=1&amp;manuscript=142&amp;page=234" TargetMode="External"/><Relationship Id="rId971" Type="http://schemas.openxmlformats.org/officeDocument/2006/relationships/hyperlink" Target="http://old.stsl.ru/manuscripts/medium.php?col=1&amp;manuscript=154&amp;page=316" TargetMode="External"/><Relationship Id="rId1394" Type="http://schemas.openxmlformats.org/officeDocument/2006/relationships/hyperlink" Target="http://old.stsl.ru/manuscripts/medium.php?col=1&amp;manuscript=491&amp;page=1" TargetMode="External"/><Relationship Id="rId1699" Type="http://schemas.openxmlformats.org/officeDocument/2006/relationships/hyperlink" Target="http://old.stsl.ru/manuscripts/medium.php?col=1&amp;manuscript=699&amp;page=37" TargetMode="External"/><Relationship Id="rId2000" Type="http://schemas.openxmlformats.org/officeDocument/2006/relationships/hyperlink" Target="http://old.stsl.ru/manuscripts/medium.php?col=1&amp;manuscript=774&amp;page=120" TargetMode="External"/><Relationship Id="rId2238" Type="http://schemas.openxmlformats.org/officeDocument/2006/relationships/hyperlink" Target="http://old.stsl.ru/manuscripts/medium.php?col=1&amp;manuscript=793&amp;page=20" TargetMode="External"/><Relationship Id="rId2445" Type="http://schemas.openxmlformats.org/officeDocument/2006/relationships/hyperlink" Target="http://old.stsl.ru/manuscripts/medium.php?col=1&amp;manuscript=806&amp;page=497" TargetMode="External"/><Relationship Id="rId417" Type="http://schemas.openxmlformats.org/officeDocument/2006/relationships/hyperlink" Target="http://old.stsl.ru/manuscripts/medium.php?col=1&amp;manuscript=012&amp;page=153" TargetMode="External"/><Relationship Id="rId624" Type="http://schemas.openxmlformats.org/officeDocument/2006/relationships/hyperlink" Target="http://old.stsl.ru/manuscripts/medium.php?col=1&amp;manuscript=124&amp;page=18" TargetMode="External"/><Relationship Id="rId831" Type="http://schemas.openxmlformats.org/officeDocument/2006/relationships/hyperlink" Target="http://old.stsl.ru/manuscripts/medium.php?col=1&amp;manuscript=144&amp;page=252" TargetMode="External"/><Relationship Id="rId1047" Type="http://schemas.openxmlformats.org/officeDocument/2006/relationships/hyperlink" Target="http://old.stsl.ru/manuscripts/medium.php?col=1&amp;manuscript=188&amp;page=1" TargetMode="External"/><Relationship Id="rId1254" Type="http://schemas.openxmlformats.org/officeDocument/2006/relationships/hyperlink" Target="http://old.stsl.ru/manuscripts/medium.php?col=1&amp;manuscript=360&amp;page=1" TargetMode="External"/><Relationship Id="rId1461" Type="http://schemas.openxmlformats.org/officeDocument/2006/relationships/hyperlink" Target="http://old.stsl.ru/manuscripts/medium.php?col=1&amp;manuscript=541&amp;page=263" TargetMode="External"/><Relationship Id="rId2305" Type="http://schemas.openxmlformats.org/officeDocument/2006/relationships/hyperlink" Target="http://old.stsl.ru/manuscripts/medium.php?col=1&amp;manuscript=793&amp;page=397" TargetMode="External"/><Relationship Id="rId2512" Type="http://schemas.openxmlformats.org/officeDocument/2006/relationships/hyperlink" Target="http://old.stsl.ru/manuscripts/medium.php?col=1&amp;manuscript=816&amp;page=80" TargetMode="External"/><Relationship Id="rId929" Type="http://schemas.openxmlformats.org/officeDocument/2006/relationships/hyperlink" Target="http://old.stsl.ru/manuscripts/medium.php?col=1&amp;manuscript=154&amp;page=202" TargetMode="External"/><Relationship Id="rId1114" Type="http://schemas.openxmlformats.org/officeDocument/2006/relationships/hyperlink" Target="http://old.stsl.ru/manuscripts/medium.php?col=1&amp;manuscript=221&amp;page=1" TargetMode="External"/><Relationship Id="rId1321" Type="http://schemas.openxmlformats.org/officeDocument/2006/relationships/hyperlink" Target="http://old.stsl.ru/manuscripts/medium.php?col=1&amp;manuscript=428&amp;page=1" TargetMode="External"/><Relationship Id="rId1559" Type="http://schemas.openxmlformats.org/officeDocument/2006/relationships/hyperlink" Target="http://old.stsl.ru/manuscripts/medium.php?col=1&amp;manuscript=635&amp;page=1" TargetMode="External"/><Relationship Id="rId1766" Type="http://schemas.openxmlformats.org/officeDocument/2006/relationships/hyperlink" Target="http://old.stsl.ru/manuscripts/medium.php?col=1&amp;manuscript=739&amp;page=2" TargetMode="External"/><Relationship Id="rId1973" Type="http://schemas.openxmlformats.org/officeDocument/2006/relationships/hyperlink" Target="http://old.stsl.ru/manuscripts/medium.php?col=1&amp;manuscript=771&amp;page=271" TargetMode="External"/><Relationship Id="rId58" Type="http://schemas.openxmlformats.org/officeDocument/2006/relationships/hyperlink" Target="http://old.stsl.ru/manuscripts/book.php?col=5&amp;manuscript=089" TargetMode="External"/><Relationship Id="rId1419" Type="http://schemas.openxmlformats.org/officeDocument/2006/relationships/hyperlink" Target="http://old.stsl.ru/manuscripts/medium.php?col=1&amp;manuscript=516&amp;page=1" TargetMode="External"/><Relationship Id="rId1626" Type="http://schemas.openxmlformats.org/officeDocument/2006/relationships/hyperlink" Target="http://old.stsl.ru/manuscripts/medium.php?col=1&amp;manuscript=673&amp;page=251" TargetMode="External"/><Relationship Id="rId1833" Type="http://schemas.openxmlformats.org/officeDocument/2006/relationships/hyperlink" Target="http://old.stsl.ru/manuscripts/medium.php?col=1&amp;manuscript=740&amp;page=206" TargetMode="External"/><Relationship Id="rId1900" Type="http://schemas.openxmlformats.org/officeDocument/2006/relationships/hyperlink" Target="http://old.stsl.ru/manuscripts/medium.php?col=1&amp;manuscript=750&amp;pagefile=750-0210" TargetMode="External"/><Relationship Id="rId2095" Type="http://schemas.openxmlformats.org/officeDocument/2006/relationships/hyperlink" Target="http://old.stsl.ru/manuscripts/medium.php?col=1&amp;manuscript=778&amp;page=3" TargetMode="External"/><Relationship Id="rId274" Type="http://schemas.openxmlformats.org/officeDocument/2006/relationships/hyperlink" Target="http://old.stsl.ru/manuscripts/medium.php?col=1&amp;manuscript=009&amp;page=102" TargetMode="External"/><Relationship Id="rId481" Type="http://schemas.openxmlformats.org/officeDocument/2006/relationships/hyperlink" Target="http://old.stsl.ru/manuscripts/medium.php?col=1&amp;manuscript=039&amp;page=1" TargetMode="External"/><Relationship Id="rId2162" Type="http://schemas.openxmlformats.org/officeDocument/2006/relationships/hyperlink" Target="http://old.stsl.ru/manuscripts/medium.php?col=1&amp;manuscript=789&amp;page=1" TargetMode="External"/><Relationship Id="rId134" Type="http://schemas.openxmlformats.org/officeDocument/2006/relationships/hyperlink" Target="http://old.stsl.ru/manuscripts/medium.php?col=1&amp;manuscript=007&amp;page=1" TargetMode="External"/><Relationship Id="rId579" Type="http://schemas.openxmlformats.org/officeDocument/2006/relationships/hyperlink" Target="http://old.stsl.ru/manuscripts/medium.php?col=1&amp;manuscript=116&amp;page=348" TargetMode="External"/><Relationship Id="rId786" Type="http://schemas.openxmlformats.org/officeDocument/2006/relationships/hyperlink" Target="http://old.stsl.ru/manuscripts/medium.php?col=1&amp;manuscript=144&amp;page=27" TargetMode="External"/><Relationship Id="rId993" Type="http://schemas.openxmlformats.org/officeDocument/2006/relationships/hyperlink" Target="http://old.stsl.ru/manuscripts/medium.php?col=1&amp;manuscript=155&amp;page=1" TargetMode="External"/><Relationship Id="rId2467" Type="http://schemas.openxmlformats.org/officeDocument/2006/relationships/hyperlink" Target="http://old.stsl.ru/manuscripts/medium.php?col=1&amp;manuscript=807&amp;page=200" TargetMode="External"/><Relationship Id="rId341" Type="http://schemas.openxmlformats.org/officeDocument/2006/relationships/hyperlink" Target="http://old.stsl.ru/manuscripts/medium.php?col=1&amp;manuscript=011&amp;page=104" TargetMode="External"/><Relationship Id="rId439" Type="http://schemas.openxmlformats.org/officeDocument/2006/relationships/hyperlink" Target="http://old.stsl.ru/manuscripts/medium.php?col=1&amp;manuscript=013&amp;page=132" TargetMode="External"/><Relationship Id="rId646" Type="http://schemas.openxmlformats.org/officeDocument/2006/relationships/hyperlink" Target="http://old.stsl.ru/manuscripts/medium.php?col=1&amp;manuscript=124&amp;page=273" TargetMode="External"/><Relationship Id="rId1069" Type="http://schemas.openxmlformats.org/officeDocument/2006/relationships/hyperlink" Target="http://old.stsl.ru/manuscripts/medium.php?col=1&amp;manuscript=192&amp;page=186" TargetMode="External"/><Relationship Id="rId1276" Type="http://schemas.openxmlformats.org/officeDocument/2006/relationships/hyperlink" Target="http://old.stsl.ru/manuscripts/medium.php?col=1&amp;manuscript=383&amp;page=1" TargetMode="External"/><Relationship Id="rId1483" Type="http://schemas.openxmlformats.org/officeDocument/2006/relationships/hyperlink" Target="http://old.stsl.ru/manuscripts/medium.php?col=1&amp;manuscript=559&amp;page=1" TargetMode="External"/><Relationship Id="rId2022" Type="http://schemas.openxmlformats.org/officeDocument/2006/relationships/hyperlink" Target="http://old.stsl.ru/manuscripts/medium.php?col=1&amp;manuscript=775&amp;page=111" TargetMode="External"/><Relationship Id="rId2327" Type="http://schemas.openxmlformats.org/officeDocument/2006/relationships/hyperlink" Target="http://old.stsl.ru/manuscripts/medium.php?col=1&amp;manuscript=795&amp;page=198" TargetMode="External"/><Relationship Id="rId201" Type="http://schemas.openxmlformats.org/officeDocument/2006/relationships/hyperlink" Target="http://old.stsl.ru/manuscripts/medium.php?col=1&amp;manuscript=007&amp;page=148" TargetMode="External"/><Relationship Id="rId506" Type="http://schemas.openxmlformats.org/officeDocument/2006/relationships/hyperlink" Target="http://old.stsl.ru/manuscripts/medium.php?col=1&amp;manuscript=064&amp;page=1" TargetMode="External"/><Relationship Id="rId853" Type="http://schemas.openxmlformats.org/officeDocument/2006/relationships/hyperlink" Target="http://old.stsl.ru/manuscripts/medium.php?col=1&amp;manuscript=154&amp;page=13" TargetMode="External"/><Relationship Id="rId1136" Type="http://schemas.openxmlformats.org/officeDocument/2006/relationships/hyperlink" Target="http://old.stsl.ru/manuscripts/medium.php?col=1&amp;manuscript=243&amp;page=1" TargetMode="External"/><Relationship Id="rId1690" Type="http://schemas.openxmlformats.org/officeDocument/2006/relationships/hyperlink" Target="http://old.stsl.ru/manuscripts/medium.php?col=1&amp;manuscript=696&amp;page=227" TargetMode="External"/><Relationship Id="rId1788" Type="http://schemas.openxmlformats.org/officeDocument/2006/relationships/hyperlink" Target="http://old.stsl.ru/manuscripts/medium.php?col=1&amp;manuscript=740&amp;page=1" TargetMode="External"/><Relationship Id="rId1995" Type="http://schemas.openxmlformats.org/officeDocument/2006/relationships/hyperlink" Target="http://old.stsl.ru/manuscripts/medium.php?col=1&amp;manuscript=774&amp;page=43" TargetMode="External"/><Relationship Id="rId713" Type="http://schemas.openxmlformats.org/officeDocument/2006/relationships/hyperlink" Target="http://old.stsl.ru/manuscripts/medium.php?col=1&amp;manuscript=142&amp;page=79" TargetMode="External"/><Relationship Id="rId920" Type="http://schemas.openxmlformats.org/officeDocument/2006/relationships/hyperlink" Target="http://old.stsl.ru/manuscripts/medium.php?col=1&amp;manuscript=154&amp;page=179" TargetMode="External"/><Relationship Id="rId1343" Type="http://schemas.openxmlformats.org/officeDocument/2006/relationships/hyperlink" Target="http://old.stsl.ru/manuscripts/medium.php?col=1&amp;manuscript=439&amp;page=1" TargetMode="External"/><Relationship Id="rId1550" Type="http://schemas.openxmlformats.org/officeDocument/2006/relationships/hyperlink" Target="http://old.stsl.ru/manuscripts/medium.php?col=1&amp;manuscript=626&amp;page=1" TargetMode="External"/><Relationship Id="rId1648" Type="http://schemas.openxmlformats.org/officeDocument/2006/relationships/hyperlink" Target="http://old.stsl.ru/manuscripts/medium.php?col=1&amp;manuscript=685&amp;page=2" TargetMode="External"/><Relationship Id="rId1203" Type="http://schemas.openxmlformats.org/officeDocument/2006/relationships/hyperlink" Target="http://old.stsl.ru/manuscripts/medium.php?col=1&amp;manuscript=309&amp;page=1" TargetMode="External"/><Relationship Id="rId1410" Type="http://schemas.openxmlformats.org/officeDocument/2006/relationships/hyperlink" Target="http://old.stsl.ru/manuscripts/medium.php?col=1&amp;manuscript=507&amp;page=1" TargetMode="External"/><Relationship Id="rId1508" Type="http://schemas.openxmlformats.org/officeDocument/2006/relationships/hyperlink" Target="http://old.stsl.ru/manuscripts/medium.php?col=1&amp;manuscript=584&amp;page=1" TargetMode="External"/><Relationship Id="rId1855" Type="http://schemas.openxmlformats.org/officeDocument/2006/relationships/hyperlink" Target="http://old.stsl.ru/manuscripts/medium.php?col=1&amp;manuscript=747&amp;page=4" TargetMode="External"/><Relationship Id="rId1715" Type="http://schemas.openxmlformats.org/officeDocument/2006/relationships/hyperlink" Target="http://old.stsl.ru/manuscripts/medium.php?col=1&amp;manuscript=700&amp;page=295" TargetMode="External"/><Relationship Id="rId1922" Type="http://schemas.openxmlformats.org/officeDocument/2006/relationships/hyperlink" Target="http://old.stsl.ru/manuscripts/medium.php?col=1&amp;manuscript=762&amp;page=1" TargetMode="External"/><Relationship Id="rId296" Type="http://schemas.openxmlformats.org/officeDocument/2006/relationships/hyperlink" Target="http://old.stsl.ru/manuscripts/medium.php?col=1&amp;manuscript=010&amp;page=215" TargetMode="External"/><Relationship Id="rId2184" Type="http://schemas.openxmlformats.org/officeDocument/2006/relationships/hyperlink" Target="http://old.stsl.ru/manuscripts/medium.php?col=1&amp;manuscript=790&amp;page=220" TargetMode="External"/><Relationship Id="rId2391" Type="http://schemas.openxmlformats.org/officeDocument/2006/relationships/hyperlink" Target="http://old.stsl.ru/manuscripts/medium.php?col=1&amp;manuscript=802&amp;page=17" TargetMode="External"/><Relationship Id="rId156" Type="http://schemas.openxmlformats.org/officeDocument/2006/relationships/hyperlink" Target="http://old.stsl.ru/manuscripts/medium.php?col=1&amp;manuscript=007&amp;page=22" TargetMode="External"/><Relationship Id="rId363" Type="http://schemas.openxmlformats.org/officeDocument/2006/relationships/hyperlink" Target="http://old.stsl.ru/manuscripts/medium.php?col=1&amp;manuscript=012&amp;page=47" TargetMode="External"/><Relationship Id="rId570" Type="http://schemas.openxmlformats.org/officeDocument/2006/relationships/hyperlink" Target="http://old.stsl.ru/manuscripts/medium.php?col=1&amp;manuscript=113&amp;page=1" TargetMode="External"/><Relationship Id="rId2044" Type="http://schemas.openxmlformats.org/officeDocument/2006/relationships/hyperlink" Target="http://old.stsl.ru/manuscripts/medium.php?col=1&amp;manuscript=775&amp;page=188" TargetMode="External"/><Relationship Id="rId2251" Type="http://schemas.openxmlformats.org/officeDocument/2006/relationships/hyperlink" Target="http://old.stsl.ru/manuscripts/medium.php?col=1&amp;manuscript=793&amp;page=53" TargetMode="External"/><Relationship Id="rId2489" Type="http://schemas.openxmlformats.org/officeDocument/2006/relationships/hyperlink" Target="http://old.stsl.ru/manuscripts/medium.php?col=1&amp;manuscript=808&amp;page=173" TargetMode="External"/><Relationship Id="rId223" Type="http://schemas.openxmlformats.org/officeDocument/2006/relationships/hyperlink" Target="http://old.stsl.ru/manuscripts/medium.php?col=1&amp;manuscript=008&amp;page=2" TargetMode="External"/><Relationship Id="rId430" Type="http://schemas.openxmlformats.org/officeDocument/2006/relationships/hyperlink" Target="http://old.stsl.ru/manuscripts/medium.php?col=1&amp;manuscript=013&amp;page=7" TargetMode="External"/><Relationship Id="rId668" Type="http://schemas.openxmlformats.org/officeDocument/2006/relationships/hyperlink" Target="http://old.stsl.ru/manuscripts/medium.php?col=1&amp;manuscript=136&amp;page=1" TargetMode="External"/><Relationship Id="rId875" Type="http://schemas.openxmlformats.org/officeDocument/2006/relationships/hyperlink" Target="http://old.stsl.ru/manuscripts/medium.php?col=1&amp;manuscript=154&amp;page=74" TargetMode="External"/><Relationship Id="rId1060" Type="http://schemas.openxmlformats.org/officeDocument/2006/relationships/hyperlink" Target="http://old.stsl.ru/manuscripts/medium.php?col=1&amp;manuscript=190&amp;page=" TargetMode="External"/><Relationship Id="rId1298" Type="http://schemas.openxmlformats.org/officeDocument/2006/relationships/hyperlink" Target="http://old.stsl.ru/manuscripts/medium.php?col=1&amp;manuscript=405&amp;page=1" TargetMode="External"/><Relationship Id="rId2111" Type="http://schemas.openxmlformats.org/officeDocument/2006/relationships/hyperlink" Target="http://old.stsl.ru/manuscripts/medium.php?col=1&amp;manuscript=778&amp;page=306" TargetMode="External"/><Relationship Id="rId2349" Type="http://schemas.openxmlformats.org/officeDocument/2006/relationships/hyperlink" Target="http://old.stsl.ru/manuscripts/medium.php?col=1&amp;manuscript=798&amp;page=72" TargetMode="External"/><Relationship Id="rId528" Type="http://schemas.openxmlformats.org/officeDocument/2006/relationships/hyperlink" Target="http://old.stsl.ru/manuscripts/medium.php?col=1&amp;manuscript=086&amp;page=1" TargetMode="External"/><Relationship Id="rId735" Type="http://schemas.openxmlformats.org/officeDocument/2006/relationships/hyperlink" Target="http://old.stsl.ru/manuscripts/medium.php?col=1&amp;manuscript=142&amp;page=153" TargetMode="External"/><Relationship Id="rId942" Type="http://schemas.openxmlformats.org/officeDocument/2006/relationships/hyperlink" Target="http://old.stsl.ru/manuscripts/medium.php?col=1&amp;manuscript=154&amp;page=239" TargetMode="External"/><Relationship Id="rId1158" Type="http://schemas.openxmlformats.org/officeDocument/2006/relationships/hyperlink" Target="http://old.stsl.ru/manuscripts/medium.php?col=1&amp;manuscript=264&amp;page=1" TargetMode="External"/><Relationship Id="rId1365" Type="http://schemas.openxmlformats.org/officeDocument/2006/relationships/hyperlink" Target="http://old.stsl.ru/manuscripts/medium.php?col=1&amp;manuscript=461&amp;page=1" TargetMode="External"/><Relationship Id="rId1572" Type="http://schemas.openxmlformats.org/officeDocument/2006/relationships/hyperlink" Target="http://old.stsl.ru/manuscripts/medium.php?col=1&amp;manuscript=648&amp;page=1" TargetMode="External"/><Relationship Id="rId2209" Type="http://schemas.openxmlformats.org/officeDocument/2006/relationships/hyperlink" Target="http://old.stsl.ru/manuscripts/medium.php?col=1&amp;manuscript=791&amp;page=260" TargetMode="External"/><Relationship Id="rId2416" Type="http://schemas.openxmlformats.org/officeDocument/2006/relationships/hyperlink" Target="http://old.stsl.ru/manuscripts/medium.php?col=1&amp;manuscript=806&amp;page=50" TargetMode="External"/><Relationship Id="rId1018" Type="http://schemas.openxmlformats.org/officeDocument/2006/relationships/hyperlink" Target="http://old.stsl.ru/manuscripts/medium.php?col=1&amp;manuscript=172&amp;page=1" TargetMode="External"/><Relationship Id="rId1225" Type="http://schemas.openxmlformats.org/officeDocument/2006/relationships/hyperlink" Target="http://old.stsl.ru/manuscripts/medium.php?col=1&amp;manuscript=331&amp;page=1" TargetMode="External"/><Relationship Id="rId1432" Type="http://schemas.openxmlformats.org/officeDocument/2006/relationships/hyperlink" Target="http://old.stsl.ru/manuscripts/medium.php?col=1&amp;manuscript=529&amp;page=1" TargetMode="External"/><Relationship Id="rId1877" Type="http://schemas.openxmlformats.org/officeDocument/2006/relationships/hyperlink" Target="http://old.stsl.ru/manuscripts/medium.php?col=1&amp;manuscript=747&amp;page=430" TargetMode="External"/><Relationship Id="rId71" Type="http://schemas.openxmlformats.org/officeDocument/2006/relationships/hyperlink" Target="http://old.stsl.ru/manuscripts/book.php?col=5&amp;manuscript=101" TargetMode="External"/><Relationship Id="rId802" Type="http://schemas.openxmlformats.org/officeDocument/2006/relationships/hyperlink" Target="http://old.stsl.ru/manuscripts/medium.php?col=1&amp;manuscript=144&amp;page=115" TargetMode="External"/><Relationship Id="rId1737" Type="http://schemas.openxmlformats.org/officeDocument/2006/relationships/hyperlink" Target="http://old.stsl.ru/manuscripts/medium.php?col=1&amp;manuscript=714&amp;page=1" TargetMode="External"/><Relationship Id="rId1944" Type="http://schemas.openxmlformats.org/officeDocument/2006/relationships/hyperlink" Target="http://old.stsl.ru/manuscripts/medium.php?col=1&amp;manuscript=765&amp;page=1" TargetMode="External"/><Relationship Id="rId29" Type="http://schemas.openxmlformats.org/officeDocument/2006/relationships/hyperlink" Target="http://old.stsl.ru/manuscripts/book.php?col=5&amp;manuscript=063" TargetMode="External"/><Relationship Id="rId178" Type="http://schemas.openxmlformats.org/officeDocument/2006/relationships/hyperlink" Target="http://old.stsl.ru/manuscripts/medium.php?col=1&amp;manuscript=007&amp;page=50" TargetMode="External"/><Relationship Id="rId1804" Type="http://schemas.openxmlformats.org/officeDocument/2006/relationships/hyperlink" Target="http://old.stsl.ru/manuscripts/medium.php?col=1&amp;manuscript=740&amp;page=83" TargetMode="External"/><Relationship Id="rId385" Type="http://schemas.openxmlformats.org/officeDocument/2006/relationships/hyperlink" Target="http://old.stsl.ru/manuscripts/medium.php?col=1&amp;manuscript=012&amp;page=95" TargetMode="External"/><Relationship Id="rId592" Type="http://schemas.openxmlformats.org/officeDocument/2006/relationships/hyperlink" Target="http://old.stsl.ru/manuscripts/medium.php?col=1&amp;manuscript=120&amp;page=75" TargetMode="External"/><Relationship Id="rId2066" Type="http://schemas.openxmlformats.org/officeDocument/2006/relationships/hyperlink" Target="http://old.stsl.ru/manuscripts/medium.php?col=1&amp;manuscript=777&amp;page=9" TargetMode="External"/><Relationship Id="rId2273" Type="http://schemas.openxmlformats.org/officeDocument/2006/relationships/hyperlink" Target="http://old.stsl.ru/manuscripts/medium.php?col=1&amp;manuscript=793&amp;page=193" TargetMode="External"/><Relationship Id="rId2480" Type="http://schemas.openxmlformats.org/officeDocument/2006/relationships/hyperlink" Target="http://old.stsl.ru/manuscripts/medium.php?col=1&amp;manuscript=808&amp;page=8" TargetMode="External"/><Relationship Id="rId245" Type="http://schemas.openxmlformats.org/officeDocument/2006/relationships/hyperlink" Target="http://old.stsl.ru/manuscripts/medium.php?col=1&amp;manuscript=008&amp;page=402" TargetMode="External"/><Relationship Id="rId452" Type="http://schemas.openxmlformats.org/officeDocument/2006/relationships/hyperlink" Target="http://old.stsl.ru/manuscripts/medium.php?col=1&amp;manuscript=018&amp;page=1" TargetMode="External"/><Relationship Id="rId897" Type="http://schemas.openxmlformats.org/officeDocument/2006/relationships/hyperlink" Target="http://old.stsl.ru/manuscripts/medium.php?col=1&amp;manuscript=154&amp;page=133" TargetMode="External"/><Relationship Id="rId1082" Type="http://schemas.openxmlformats.org/officeDocument/2006/relationships/hyperlink" Target="http://old.stsl.ru/manuscripts/medium.php?col=1&amp;manuscript=192&amp;page=297" TargetMode="External"/><Relationship Id="rId2133" Type="http://schemas.openxmlformats.org/officeDocument/2006/relationships/hyperlink" Target="http://old.stsl.ru/manuscripts/medium.php?col=1&amp;manuscript=780&amp;page=397" TargetMode="External"/><Relationship Id="rId2340" Type="http://schemas.openxmlformats.org/officeDocument/2006/relationships/hyperlink" Target="http://old.stsl.ru/manuscripts/medium.php?col=1&amp;manuscript=798&amp;page=39" TargetMode="External"/><Relationship Id="rId105" Type="http://schemas.openxmlformats.org/officeDocument/2006/relationships/hyperlink" Target="http://old.stsl.ru/manuscripts/medium.php?col=1&amp;manuscript=002&amp;page=56" TargetMode="External"/><Relationship Id="rId312" Type="http://schemas.openxmlformats.org/officeDocument/2006/relationships/hyperlink" Target="http://old.stsl.ru/manuscripts/medium.php?col=1&amp;manuscript=011&amp;page=47" TargetMode="External"/><Relationship Id="rId757" Type="http://schemas.openxmlformats.org/officeDocument/2006/relationships/hyperlink" Target="http://old.stsl.ru/manuscripts/medium.php?col=1&amp;manuscript=142&amp;page=219" TargetMode="External"/><Relationship Id="rId964" Type="http://schemas.openxmlformats.org/officeDocument/2006/relationships/hyperlink" Target="http://old.stsl.ru/manuscripts/medium.php?col=1&amp;manuscript=154&amp;page=298" TargetMode="External"/><Relationship Id="rId1387" Type="http://schemas.openxmlformats.org/officeDocument/2006/relationships/hyperlink" Target="http://old.stsl.ru/manuscripts/medium.php?col=1&amp;manuscript=484&amp;page=1" TargetMode="External"/><Relationship Id="rId1594" Type="http://schemas.openxmlformats.org/officeDocument/2006/relationships/hyperlink" Target="http://old.stsl.ru/manuscripts/medium.php?col=1&amp;manuscript=669&amp;page=2" TargetMode="External"/><Relationship Id="rId2200" Type="http://schemas.openxmlformats.org/officeDocument/2006/relationships/hyperlink" Target="http://old.stsl.ru/manuscripts/medium.php?col=1&amp;manuscript=791&amp;page=228" TargetMode="External"/><Relationship Id="rId2438" Type="http://schemas.openxmlformats.org/officeDocument/2006/relationships/hyperlink" Target="http://old.stsl.ru/manuscripts/medium.php?col=1&amp;manuscript=806&amp;page=245" TargetMode="External"/><Relationship Id="rId93" Type="http://schemas.openxmlformats.org/officeDocument/2006/relationships/hyperlink" Target="http://old.stsl.ru/manuscripts/book.php?col=5&amp;manuscript=123" TargetMode="External"/><Relationship Id="rId617" Type="http://schemas.openxmlformats.org/officeDocument/2006/relationships/hyperlink" Target="http://old.stsl.ru/manuscripts/medium.php?col=1&amp;manuscript=122&amp;page=275" TargetMode="External"/><Relationship Id="rId824" Type="http://schemas.openxmlformats.org/officeDocument/2006/relationships/hyperlink" Target="http://old.stsl.ru/manuscripts/medium.php?col=1&amp;manuscript=144&amp;page=227" TargetMode="External"/><Relationship Id="rId1247" Type="http://schemas.openxmlformats.org/officeDocument/2006/relationships/hyperlink" Target="http://old.stsl.ru/manuscripts/medium.php?col=1&amp;manuscript=353&amp;page=1" TargetMode="External"/><Relationship Id="rId1454" Type="http://schemas.openxmlformats.org/officeDocument/2006/relationships/hyperlink" Target="http://old.stsl.ru/manuscripts/medium.php?col=1&amp;manuscript=541&amp;page=136" TargetMode="External"/><Relationship Id="rId1661" Type="http://schemas.openxmlformats.org/officeDocument/2006/relationships/hyperlink" Target="http://old.stsl.ru/manuscripts/medium.php?col=1&amp;manuscript=688&amp;page=1" TargetMode="External"/><Relationship Id="rId1899" Type="http://schemas.openxmlformats.org/officeDocument/2006/relationships/hyperlink" Target="http://old.stsl.ru/manuscripts/medium.php?col=1&amp;manuscript=750&amp;page=188" TargetMode="External"/><Relationship Id="rId2505" Type="http://schemas.openxmlformats.org/officeDocument/2006/relationships/hyperlink" Target="http://old.stsl.ru/manuscripts/medium.php?col=1&amp;manuscript=815&amp;page=1" TargetMode="External"/><Relationship Id="rId1107" Type="http://schemas.openxmlformats.org/officeDocument/2006/relationships/hyperlink" Target="http://old.stsl.ru/manuscripts/medium.php?col=1&amp;manuscript=214&amp;page=1" TargetMode="External"/><Relationship Id="rId1314" Type="http://schemas.openxmlformats.org/officeDocument/2006/relationships/hyperlink" Target="http://old.stsl.ru/manuscripts/medium.php?col=1&amp;manuscript=421&amp;page=1" TargetMode="External"/><Relationship Id="rId1521" Type="http://schemas.openxmlformats.org/officeDocument/2006/relationships/hyperlink" Target="http://old.stsl.ru/manuscripts/medium.php?col=1&amp;manuscript=597&amp;page=1" TargetMode="External"/><Relationship Id="rId1759" Type="http://schemas.openxmlformats.org/officeDocument/2006/relationships/hyperlink" Target="http://old.stsl.ru/manuscripts/medium.php?col=1&amp;manuscript=735&amp;page=1" TargetMode="External"/><Relationship Id="rId1966" Type="http://schemas.openxmlformats.org/officeDocument/2006/relationships/hyperlink" Target="http://old.stsl.ru/manuscripts/medium.php?col=1&amp;manuscript=771&amp;page=187" TargetMode="External"/><Relationship Id="rId1619" Type="http://schemas.openxmlformats.org/officeDocument/2006/relationships/hyperlink" Target="http://old.stsl.ru/manuscripts/medium.php?col=1&amp;manuscript=673&amp;page=91" TargetMode="External"/><Relationship Id="rId1826" Type="http://schemas.openxmlformats.org/officeDocument/2006/relationships/hyperlink" Target="http://old.stsl.ru/manuscripts/medium.php?col=1&amp;manuscript=740&amp;page=191" TargetMode="External"/><Relationship Id="rId20" Type="http://schemas.openxmlformats.org/officeDocument/2006/relationships/hyperlink" Target="http://old.stsl.ru/manuscripts/book.php?col=5&amp;manuscript=054" TargetMode="External"/><Relationship Id="rId2088" Type="http://schemas.openxmlformats.org/officeDocument/2006/relationships/hyperlink" Target="http://old.stsl.ru/manuscripts/medium.php?col=1&amp;manuscript=777&amp;page=151" TargetMode="External"/><Relationship Id="rId2295" Type="http://schemas.openxmlformats.org/officeDocument/2006/relationships/hyperlink" Target="http://old.stsl.ru/manuscripts/medium.php?col=1&amp;manuscript=793&amp;page=362" TargetMode="External"/><Relationship Id="rId267" Type="http://schemas.openxmlformats.org/officeDocument/2006/relationships/hyperlink" Target="http://old.stsl.ru/manuscripts/medium.php?col=1&amp;manuscript=009&amp;page=67" TargetMode="External"/><Relationship Id="rId474" Type="http://schemas.openxmlformats.org/officeDocument/2006/relationships/hyperlink" Target="http://old.stsl.ru/manuscripts/medium.php?col=1&amp;manuscript=034&amp;page=157" TargetMode="External"/><Relationship Id="rId2155" Type="http://schemas.openxmlformats.org/officeDocument/2006/relationships/hyperlink" Target="http://old.stsl.ru/manuscripts/medium.php?col=1&amp;manuscript=787&amp;page=57" TargetMode="External"/><Relationship Id="rId127" Type="http://schemas.openxmlformats.org/officeDocument/2006/relationships/hyperlink" Target="http://old.stsl.ru/manuscripts/medium.php?col=1&amp;manuscript=005&amp;page=122" TargetMode="External"/><Relationship Id="rId681" Type="http://schemas.openxmlformats.org/officeDocument/2006/relationships/hyperlink" Target="http://old.stsl.ru/manuscripts/medium.php?col=1&amp;manuscript=142&amp;page=16" TargetMode="External"/><Relationship Id="rId779" Type="http://schemas.openxmlformats.org/officeDocument/2006/relationships/hyperlink" Target="http://old.stsl.ru/manuscripts/medium.php?col=1&amp;manuscript=144&amp;page=7" TargetMode="External"/><Relationship Id="rId986" Type="http://schemas.openxmlformats.org/officeDocument/2006/relationships/hyperlink" Target="http://old.stsl.ru/manuscripts/medium.php?col=1&amp;manuscript=154&amp;page=357" TargetMode="External"/><Relationship Id="rId2362" Type="http://schemas.openxmlformats.org/officeDocument/2006/relationships/hyperlink" Target="http://old.stsl.ru/manuscripts/medium.php?col=1&amp;manuscript=798&amp;page=198" TargetMode="External"/><Relationship Id="rId334" Type="http://schemas.openxmlformats.org/officeDocument/2006/relationships/hyperlink" Target="http://old.stsl.ru/manuscripts/medium.php?col=1&amp;manuscript=011&amp;page=88" TargetMode="External"/><Relationship Id="rId541" Type="http://schemas.openxmlformats.org/officeDocument/2006/relationships/hyperlink" Target="http://old.stsl.ru/manuscripts/medium.php?col=1&amp;manuscript=097&amp;page=1" TargetMode="External"/><Relationship Id="rId639" Type="http://schemas.openxmlformats.org/officeDocument/2006/relationships/hyperlink" Target="http://old.stsl.ru/manuscripts/medium.php?col=1&amp;manuscript=124&amp;page=193" TargetMode="External"/><Relationship Id="rId1171" Type="http://schemas.openxmlformats.org/officeDocument/2006/relationships/hyperlink" Target="http://old.stsl.ru/manuscripts/medium.php?col=1&amp;manuscript=277&amp;page=1" TargetMode="External"/><Relationship Id="rId1269" Type="http://schemas.openxmlformats.org/officeDocument/2006/relationships/hyperlink" Target="http://old.stsl.ru/manuscripts/medium.php?col=1&amp;manuscript=376&amp;page=1" TargetMode="External"/><Relationship Id="rId1476" Type="http://schemas.openxmlformats.org/officeDocument/2006/relationships/hyperlink" Target="http://old.stsl.ru/manuscripts/medium.php?col=1&amp;manuscript=552&amp;page=1" TargetMode="External"/><Relationship Id="rId2015" Type="http://schemas.openxmlformats.org/officeDocument/2006/relationships/hyperlink" Target="http://old.stsl.ru/manuscripts/medium.php?col=1&amp;manuscript=775&amp;page=93" TargetMode="External"/><Relationship Id="rId2222" Type="http://schemas.openxmlformats.org/officeDocument/2006/relationships/hyperlink" Target="http://old.stsl.ru/manuscripts/medium.php?col=1&amp;manuscript=791&amp;page=368" TargetMode="External"/><Relationship Id="rId401" Type="http://schemas.openxmlformats.org/officeDocument/2006/relationships/hyperlink" Target="http://old.stsl.ru/manuscripts/medium.php?col=1&amp;manuscript=012&amp;page=124" TargetMode="External"/><Relationship Id="rId846" Type="http://schemas.openxmlformats.org/officeDocument/2006/relationships/hyperlink" Target="http://old.stsl.ru/manuscripts/medium.php?col=1&amp;manuscript=153&amp;page=139" TargetMode="External"/><Relationship Id="rId1031" Type="http://schemas.openxmlformats.org/officeDocument/2006/relationships/hyperlink" Target="http://old.stsl.ru/manuscripts/medium.php?col=1&amp;manuscript=176&amp;page=180" TargetMode="External"/><Relationship Id="rId1129" Type="http://schemas.openxmlformats.org/officeDocument/2006/relationships/hyperlink" Target="http://old.stsl.ru/manuscripts/medium.php?col=1&amp;manuscript=236&amp;page=1" TargetMode="External"/><Relationship Id="rId1683" Type="http://schemas.openxmlformats.org/officeDocument/2006/relationships/hyperlink" Target="http://old.stsl.ru/manuscripts/medium.php?col=1&amp;manuscript=695&amp;page=1" TargetMode="External"/><Relationship Id="rId1890" Type="http://schemas.openxmlformats.org/officeDocument/2006/relationships/hyperlink" Target="http://old.stsl.ru/manuscripts/medium.php?col=1&amp;manuscript=750&amp;page=7" TargetMode="External"/><Relationship Id="rId1988" Type="http://schemas.openxmlformats.org/officeDocument/2006/relationships/hyperlink" Target="http://old.stsl.ru/manuscripts/medium.php?col=1&amp;manuscript=773&amp;page=1" TargetMode="External"/><Relationship Id="rId706" Type="http://schemas.openxmlformats.org/officeDocument/2006/relationships/hyperlink" Target="http://old.stsl.ru/manuscripts/medium.php?col=1&amp;manuscript=142&amp;page=61" TargetMode="External"/><Relationship Id="rId913" Type="http://schemas.openxmlformats.org/officeDocument/2006/relationships/hyperlink" Target="http://old.stsl.ru/manuscripts/medium.php?col=1&amp;manuscript=154&amp;page=167" TargetMode="External"/><Relationship Id="rId1336" Type="http://schemas.openxmlformats.org/officeDocument/2006/relationships/hyperlink" Target="http://old.stsl.ru/manuscripts/medium.php?col=1&amp;manuscript=433&amp;page=389" TargetMode="External"/><Relationship Id="rId1543" Type="http://schemas.openxmlformats.org/officeDocument/2006/relationships/hyperlink" Target="http://old.stsl.ru/manuscripts/medium.php?col=1&amp;manuscript=619&amp;page=1" TargetMode="External"/><Relationship Id="rId1750" Type="http://schemas.openxmlformats.org/officeDocument/2006/relationships/hyperlink" Target="http://old.stsl.ru/manuscripts/medium.php?col=1&amp;manuscript=727&amp;page=1" TargetMode="External"/><Relationship Id="rId42" Type="http://schemas.openxmlformats.org/officeDocument/2006/relationships/hyperlink" Target="http://old.stsl.ru/manuscripts/book.php?col=5&amp;manuscript=074" TargetMode="External"/><Relationship Id="rId1403" Type="http://schemas.openxmlformats.org/officeDocument/2006/relationships/hyperlink" Target="http://old.stsl.ru/manuscripts/medium.php?col=1&amp;manuscript=500&amp;page=1" TargetMode="External"/><Relationship Id="rId1610" Type="http://schemas.openxmlformats.org/officeDocument/2006/relationships/hyperlink" Target="http://old.stsl.ru/manuscripts/medium.php?col=1&amp;manuscript=673&amp;page=5" TargetMode="External"/><Relationship Id="rId1848" Type="http://schemas.openxmlformats.org/officeDocument/2006/relationships/hyperlink" Target="http://old.stsl.ru/manuscripts/medium.php?col=1&amp;manuscript=744&amp;page=108" TargetMode="External"/><Relationship Id="rId191" Type="http://schemas.openxmlformats.org/officeDocument/2006/relationships/hyperlink" Target="http://old.stsl.ru/manuscripts/medium.php?col=1&amp;manuscript=007&amp;page=111" TargetMode="External"/><Relationship Id="rId1708" Type="http://schemas.openxmlformats.org/officeDocument/2006/relationships/hyperlink" Target="http://old.stsl.ru/manuscripts/medium.php?col=1&amp;manuscript=699&amp;page=383" TargetMode="External"/><Relationship Id="rId1915" Type="http://schemas.openxmlformats.org/officeDocument/2006/relationships/hyperlink" Target="http://old.stsl.ru/manuscripts/medium.php?col=1&amp;manuscript=761&amp;page=224" TargetMode="External"/><Relationship Id="rId289" Type="http://schemas.openxmlformats.org/officeDocument/2006/relationships/hyperlink" Target="http://old.stsl.ru/manuscripts/medium.php?col=1&amp;manuscript=009&amp;page=218" TargetMode="External"/><Relationship Id="rId496" Type="http://schemas.openxmlformats.org/officeDocument/2006/relationships/hyperlink" Target="http://old.stsl.ru/manuscripts/medium.php?col=1&amp;manuscript=054&amp;page=1" TargetMode="External"/><Relationship Id="rId2177" Type="http://schemas.openxmlformats.org/officeDocument/2006/relationships/hyperlink" Target="http://old.stsl.ru/manuscripts/medium.php?col=1&amp;manuscript=790&amp;page=56" TargetMode="External"/><Relationship Id="rId2384" Type="http://schemas.openxmlformats.org/officeDocument/2006/relationships/hyperlink" Target="http://old.stsl.ru/manuscripts/medium.php?col=1&amp;manuscript=801&amp;page=122" TargetMode="External"/><Relationship Id="rId149" Type="http://schemas.openxmlformats.org/officeDocument/2006/relationships/hyperlink" Target="http://old.stsl.ru/manuscripts/medium.php?col=1&amp;manuscript=007&amp;page=16" TargetMode="External"/><Relationship Id="rId356" Type="http://schemas.openxmlformats.org/officeDocument/2006/relationships/hyperlink" Target="http://old.stsl.ru/manuscripts/medium.php?col=1&amp;manuscript=012&amp;page=24" TargetMode="External"/><Relationship Id="rId563" Type="http://schemas.openxmlformats.org/officeDocument/2006/relationships/hyperlink" Target="http://old.stsl.ru/manuscripts/medium.php?col=1&amp;manuscript=107&amp;page=1" TargetMode="External"/><Relationship Id="rId770" Type="http://schemas.openxmlformats.org/officeDocument/2006/relationships/hyperlink" Target="http://old.stsl.ru/manuscripts/medium.php?col=1&amp;manuscript=142&amp;page=249" TargetMode="External"/><Relationship Id="rId1193" Type="http://schemas.openxmlformats.org/officeDocument/2006/relationships/hyperlink" Target="http://old.stsl.ru/manuscripts/medium.php?col=1&amp;manuscript=299&amp;page=1" TargetMode="External"/><Relationship Id="rId2037" Type="http://schemas.openxmlformats.org/officeDocument/2006/relationships/hyperlink" Target="http://old.stsl.ru/manuscripts/medium.php?col=1&amp;manuscript=775&amp;page=161" TargetMode="External"/><Relationship Id="rId2244" Type="http://schemas.openxmlformats.org/officeDocument/2006/relationships/hyperlink" Target="http://old.stsl.ru/manuscripts/medium.php?col=1&amp;manuscript=793&amp;page=27" TargetMode="External"/><Relationship Id="rId2451" Type="http://schemas.openxmlformats.org/officeDocument/2006/relationships/hyperlink" Target="http://old.stsl.ru/manuscripts/medium.php?col=1&amp;manuscript=807&amp;page=61" TargetMode="External"/><Relationship Id="rId216" Type="http://schemas.openxmlformats.org/officeDocument/2006/relationships/hyperlink" Target="http://old.stsl.ru/manuscripts/medium.php?col=1&amp;manuscript=007&amp;page=202" TargetMode="External"/><Relationship Id="rId423" Type="http://schemas.openxmlformats.org/officeDocument/2006/relationships/hyperlink" Target="http://old.stsl.ru/manuscripts/medium.php?col=1&amp;manuscript=012&amp;page=189" TargetMode="External"/><Relationship Id="rId868" Type="http://schemas.openxmlformats.org/officeDocument/2006/relationships/hyperlink" Target="http://old.stsl.ru/manuscripts/medium.php?col=1&amp;manuscript=154&amp;page=50" TargetMode="External"/><Relationship Id="rId1053" Type="http://schemas.openxmlformats.org/officeDocument/2006/relationships/hyperlink" Target="http://old.stsl.ru/manuscripts/medium.php?col=1&amp;manuscript=190&amp;page=208" TargetMode="External"/><Relationship Id="rId1260" Type="http://schemas.openxmlformats.org/officeDocument/2006/relationships/hyperlink" Target="http://old.stsl.ru/manuscripts/medium.php?col=1&amp;manuscript=367&amp;page=1" TargetMode="External"/><Relationship Id="rId1498" Type="http://schemas.openxmlformats.org/officeDocument/2006/relationships/hyperlink" Target="http://old.stsl.ru/manuscripts/medium.php?col=1&amp;manuscript=574&amp;page=1" TargetMode="External"/><Relationship Id="rId2104" Type="http://schemas.openxmlformats.org/officeDocument/2006/relationships/hyperlink" Target="http://old.stsl.ru/manuscripts/medium.php?col=1&amp;manuscript=778&amp;page=207" TargetMode="External"/><Relationship Id="rId630" Type="http://schemas.openxmlformats.org/officeDocument/2006/relationships/hyperlink" Target="http://old.stsl.ru/manuscripts/medium.php?col=1&amp;manuscript=124&amp;page=67" TargetMode="External"/><Relationship Id="rId728" Type="http://schemas.openxmlformats.org/officeDocument/2006/relationships/hyperlink" Target="http://old.stsl.ru/manuscripts/medium.php?col=1&amp;manuscript=142&amp;page=123" TargetMode="External"/><Relationship Id="rId935" Type="http://schemas.openxmlformats.org/officeDocument/2006/relationships/hyperlink" Target="http://old.stsl.ru/manuscripts/medium.php?col=1&amp;manuscript=154&amp;page=220" TargetMode="External"/><Relationship Id="rId1358" Type="http://schemas.openxmlformats.org/officeDocument/2006/relationships/hyperlink" Target="http://old.stsl.ru/manuscripts/medium.php?col=1&amp;manuscript=454&amp;page=1" TargetMode="External"/><Relationship Id="rId1565" Type="http://schemas.openxmlformats.org/officeDocument/2006/relationships/hyperlink" Target="http://old.stsl.ru/manuscripts/medium.php?col=1&amp;manuscript=641&amp;page=1" TargetMode="External"/><Relationship Id="rId1772" Type="http://schemas.openxmlformats.org/officeDocument/2006/relationships/hyperlink" Target="http://old.stsl.ru/manuscripts/medium.php?col=1&amp;manuscript=739&amp;page=364" TargetMode="External"/><Relationship Id="rId2311" Type="http://schemas.openxmlformats.org/officeDocument/2006/relationships/hyperlink" Target="http://old.stsl.ru/manuscripts/medium.php?col=1&amp;manuscript=795&amp;page=1" TargetMode="External"/><Relationship Id="rId2409" Type="http://schemas.openxmlformats.org/officeDocument/2006/relationships/hyperlink" Target="http://old.stsl.ru/manuscripts/medium.php?col=1&amp;manuscript=805&amp;page=1" TargetMode="External"/><Relationship Id="rId64" Type="http://schemas.openxmlformats.org/officeDocument/2006/relationships/hyperlink" Target="http://old.stsl.ru/manuscripts/book.php?col=5&amp;manuscript=094" TargetMode="External"/><Relationship Id="rId1120" Type="http://schemas.openxmlformats.org/officeDocument/2006/relationships/hyperlink" Target="http://old.stsl.ru/manuscripts/medium.php?col=1&amp;manuscript=227&amp;page=1" TargetMode="External"/><Relationship Id="rId1218" Type="http://schemas.openxmlformats.org/officeDocument/2006/relationships/hyperlink" Target="http://old.stsl.ru/manuscripts/medium.php?col=1&amp;manuscript=324&amp;page=1" TargetMode="External"/><Relationship Id="rId1425" Type="http://schemas.openxmlformats.org/officeDocument/2006/relationships/hyperlink" Target="http://old.stsl.ru/manuscripts/medium.php?col=1&amp;manuscript=522&amp;page=1" TargetMode="External"/><Relationship Id="rId1632" Type="http://schemas.openxmlformats.org/officeDocument/2006/relationships/hyperlink" Target="http://old.stsl.ru/manuscripts/medium.php?col=1&amp;manuscript=673&amp;page=374" TargetMode="External"/><Relationship Id="rId1937" Type="http://schemas.openxmlformats.org/officeDocument/2006/relationships/hyperlink" Target="http://old.stsl.ru/manuscripts/medium.php?col=1&amp;manuscript=764&amp;page=225" TargetMode="External"/><Relationship Id="rId2199" Type="http://schemas.openxmlformats.org/officeDocument/2006/relationships/hyperlink" Target="http://old.stsl.ru/manuscripts/medium.php?col=1&amp;manuscript=791&amp;page=225" TargetMode="External"/><Relationship Id="rId280" Type="http://schemas.openxmlformats.org/officeDocument/2006/relationships/hyperlink" Target="http://old.stsl.ru/manuscripts/medium.php?col=1&amp;manuscript=009&amp;page=132" TargetMode="External"/><Relationship Id="rId140" Type="http://schemas.openxmlformats.org/officeDocument/2006/relationships/hyperlink" Target="http://old.stsl.ru/manuscripts/medium.php?col=1&amp;manuscript=007&amp;page=9" TargetMode="External"/><Relationship Id="rId378" Type="http://schemas.openxmlformats.org/officeDocument/2006/relationships/hyperlink" Target="http://old.stsl.ru/manuscripts/medium.php?col=1&amp;manuscript=012&amp;page=84" TargetMode="External"/><Relationship Id="rId585" Type="http://schemas.openxmlformats.org/officeDocument/2006/relationships/hyperlink" Target="http://old.stsl.ru/manuscripts/medium.php?col=1&amp;manuscript=116&amp;page=419" TargetMode="External"/><Relationship Id="rId792" Type="http://schemas.openxmlformats.org/officeDocument/2006/relationships/hyperlink" Target="http://old.stsl.ru/manuscripts/medium.php?col=1&amp;manuscript=144&amp;page=50" TargetMode="External"/><Relationship Id="rId2059" Type="http://schemas.openxmlformats.org/officeDocument/2006/relationships/hyperlink" Target="http://old.stsl.ru/manuscripts/medium.php?col=1&amp;manuscript=776&amp;page=252" TargetMode="External"/><Relationship Id="rId2266" Type="http://schemas.openxmlformats.org/officeDocument/2006/relationships/hyperlink" Target="http://old.stsl.ru/manuscripts/medium.php?col=1&amp;manuscript=793&amp;page=168" TargetMode="External"/><Relationship Id="rId2473" Type="http://schemas.openxmlformats.org/officeDocument/2006/relationships/hyperlink" Target="http://old.stsl.ru/manuscripts/medium.php?col=1&amp;manuscript=807&amp;page=258" TargetMode="External"/><Relationship Id="rId6" Type="http://schemas.openxmlformats.org/officeDocument/2006/relationships/hyperlink" Target="http://old.stsl.ru/manuscripts/medium.php?col=5&amp;manuscript=038&amp;page=1" TargetMode="External"/><Relationship Id="rId238" Type="http://schemas.openxmlformats.org/officeDocument/2006/relationships/hyperlink" Target="http://old.stsl.ru/manuscripts/medium.php?col=1&amp;manuscript=008&amp;page=347" TargetMode="External"/><Relationship Id="rId445" Type="http://schemas.openxmlformats.org/officeDocument/2006/relationships/hyperlink" Target="http://old.stsl.ru/manuscripts/medium.php?col=1&amp;manuscript=013&amp;page=213" TargetMode="External"/><Relationship Id="rId652" Type="http://schemas.openxmlformats.org/officeDocument/2006/relationships/hyperlink" Target="http://old.stsl.ru/manuscripts/medium.php?col=1&amp;manuscript=126&amp;pagefile=126-0656" TargetMode="External"/><Relationship Id="rId1075" Type="http://schemas.openxmlformats.org/officeDocument/2006/relationships/hyperlink" Target="http://old.stsl.ru/manuscripts/medium.php?col=1&amp;manuscript=192&amp;page=276" TargetMode="External"/><Relationship Id="rId1282" Type="http://schemas.openxmlformats.org/officeDocument/2006/relationships/hyperlink" Target="http://old.stsl.ru/manuscripts/medium.php?col=1&amp;manuscript=389&amp;page=1" TargetMode="External"/><Relationship Id="rId2126" Type="http://schemas.openxmlformats.org/officeDocument/2006/relationships/hyperlink" Target="http://old.stsl.ru/manuscripts/medium.php?col=1&amp;manuscript=780&amp;page=308" TargetMode="External"/><Relationship Id="rId2333" Type="http://schemas.openxmlformats.org/officeDocument/2006/relationships/hyperlink" Target="http://old.stsl.ru/manuscripts/medium.php?col=1&amp;manuscript=797&amp;page=1" TargetMode="External"/><Relationship Id="rId305" Type="http://schemas.openxmlformats.org/officeDocument/2006/relationships/hyperlink" Target="http://old.stsl.ru/manuscripts/medium.php?col=1&amp;manuscript=011&amp;page=31" TargetMode="External"/><Relationship Id="rId512" Type="http://schemas.openxmlformats.org/officeDocument/2006/relationships/hyperlink" Target="http://old.stsl.ru/manuscripts/medium.php?col=1&amp;manuscript=070&amp;page=1" TargetMode="External"/><Relationship Id="rId957" Type="http://schemas.openxmlformats.org/officeDocument/2006/relationships/hyperlink" Target="http://old.stsl.ru/manuscripts/medium.php?col=1&amp;manuscript=154&amp;page=275" TargetMode="External"/><Relationship Id="rId1142" Type="http://schemas.openxmlformats.org/officeDocument/2006/relationships/hyperlink" Target="http://old.stsl.ru/manuscripts/medium.php?col=1&amp;manuscript=249&amp;page=1" TargetMode="External"/><Relationship Id="rId1587" Type="http://schemas.openxmlformats.org/officeDocument/2006/relationships/hyperlink" Target="http://old.stsl.ru/manuscripts/medium.php?col=1&amp;manuscript=663&amp;page=1" TargetMode="External"/><Relationship Id="rId1794" Type="http://schemas.openxmlformats.org/officeDocument/2006/relationships/hyperlink" Target="http://old.stsl.ru/manuscripts/medium.php?col=1&amp;manuscript=740&amp;page=61" TargetMode="External"/><Relationship Id="rId2400" Type="http://schemas.openxmlformats.org/officeDocument/2006/relationships/hyperlink" Target="http://old.stsl.ru/manuscripts/medium.php?col=1&amp;manuscript=802&amp;page=140" TargetMode="External"/><Relationship Id="rId86" Type="http://schemas.openxmlformats.org/officeDocument/2006/relationships/hyperlink" Target="http://old.stsl.ru/manuscripts/book.php?col=5&amp;manuscript=116" TargetMode="External"/><Relationship Id="rId817" Type="http://schemas.openxmlformats.org/officeDocument/2006/relationships/hyperlink" Target="http://old.stsl.ru/manuscripts/medium.php?col=1&amp;manuscript=144&amp;page=205" TargetMode="External"/><Relationship Id="rId1002" Type="http://schemas.openxmlformats.org/officeDocument/2006/relationships/hyperlink" Target="http://old.stsl.ru/manuscripts/medium.php?col=1&amp;manuscript=157&amp;page=410" TargetMode="External"/><Relationship Id="rId1447" Type="http://schemas.openxmlformats.org/officeDocument/2006/relationships/hyperlink" Target="http://old.stsl.ru/manuscripts/medium.php?col=1&amp;manuscript=541&amp;page=41" TargetMode="External"/><Relationship Id="rId1654" Type="http://schemas.openxmlformats.org/officeDocument/2006/relationships/hyperlink" Target="http://old.stsl.ru/manuscripts/medium.php?col=1&amp;manuscript=685&amp;page=234" TargetMode="External"/><Relationship Id="rId1861" Type="http://schemas.openxmlformats.org/officeDocument/2006/relationships/hyperlink" Target="http://old.stsl.ru/manuscripts/medium.php?col=1&amp;manuscript=747&amp;page=232" TargetMode="External"/><Relationship Id="rId1307" Type="http://schemas.openxmlformats.org/officeDocument/2006/relationships/hyperlink" Target="http://old.stsl.ru/manuscripts/medium.php?col=1&amp;manuscript=414&amp;page=1" TargetMode="External"/><Relationship Id="rId1514" Type="http://schemas.openxmlformats.org/officeDocument/2006/relationships/hyperlink" Target="http://old.stsl.ru/manuscripts/medium.php?col=1&amp;manuscript=590&amp;page=1" TargetMode="External"/><Relationship Id="rId1721" Type="http://schemas.openxmlformats.org/officeDocument/2006/relationships/hyperlink" Target="http://old.stsl.ru/manuscripts/medium.php?col=1&amp;manuscript=700&amp;pagefile=700-0005" TargetMode="External"/><Relationship Id="rId1959" Type="http://schemas.openxmlformats.org/officeDocument/2006/relationships/hyperlink" Target="http://old.stsl.ru/manuscripts/medium.php?col=1&amp;manuscript=764&amp;page=2" TargetMode="External"/><Relationship Id="rId13" Type="http://schemas.openxmlformats.org/officeDocument/2006/relationships/hyperlink" Target="http://old.stsl.ru/manuscripts/medium.php?col=5&amp;manuscript=047&amp;page=1" TargetMode="External"/><Relationship Id="rId1819" Type="http://schemas.openxmlformats.org/officeDocument/2006/relationships/hyperlink" Target="http://old.stsl.ru/manuscripts/medium.php?col=1&amp;manuscript=740&amp;page=169" TargetMode="External"/><Relationship Id="rId2190" Type="http://schemas.openxmlformats.org/officeDocument/2006/relationships/hyperlink" Target="http://old.stsl.ru/manuscripts/medium.php?col=1&amp;manuscript=790&amp;page=271" TargetMode="External"/><Relationship Id="rId2288" Type="http://schemas.openxmlformats.org/officeDocument/2006/relationships/hyperlink" Target="http://old.stsl.ru/manuscripts/medium.php?col=1&amp;manuscript=793&amp;page=276" TargetMode="External"/><Relationship Id="rId2495" Type="http://schemas.openxmlformats.org/officeDocument/2006/relationships/hyperlink" Target="http://old.stsl.ru/manuscripts/medium.php?col=1&amp;manuscript=808&amp;page=268" TargetMode="External"/><Relationship Id="rId162" Type="http://schemas.openxmlformats.org/officeDocument/2006/relationships/hyperlink" Target="http://old.stsl.ru/manuscripts/medium.php?col=1&amp;manuscript=007&amp;page=30" TargetMode="External"/><Relationship Id="rId467" Type="http://schemas.openxmlformats.org/officeDocument/2006/relationships/hyperlink" Target="http://old.stsl.ru/manuscripts/medium.php?col=1&amp;manuscript=033&amp;page=1" TargetMode="External"/><Relationship Id="rId1097" Type="http://schemas.openxmlformats.org/officeDocument/2006/relationships/hyperlink" Target="http://old.stsl.ru/manuscripts/medium.php?col=1&amp;manuscript=204&amp;page=1" TargetMode="External"/><Relationship Id="rId2050" Type="http://schemas.openxmlformats.org/officeDocument/2006/relationships/hyperlink" Target="http://old.stsl.ru/manuscripts/medium.php?col=1&amp;manuscript=776&amp;page=1" TargetMode="External"/><Relationship Id="rId2148" Type="http://schemas.openxmlformats.org/officeDocument/2006/relationships/hyperlink" Target="http://old.stsl.ru/manuscripts/medium.php?col=1&amp;manuscript=787&amp;page=1" TargetMode="External"/><Relationship Id="rId674" Type="http://schemas.openxmlformats.org/officeDocument/2006/relationships/hyperlink" Target="http://old.stsl.ru/manuscripts/medium.php?col=1&amp;manuscript=142&amp;page=1" TargetMode="External"/><Relationship Id="rId881" Type="http://schemas.openxmlformats.org/officeDocument/2006/relationships/hyperlink" Target="http://old.stsl.ru/manuscripts/medium.php?col=1&amp;manuscript=154&amp;page=97" TargetMode="External"/><Relationship Id="rId979" Type="http://schemas.openxmlformats.org/officeDocument/2006/relationships/hyperlink" Target="http://old.stsl.ru/manuscripts/medium.php?col=1&amp;manuscript=154&amp;page=335" TargetMode="External"/><Relationship Id="rId2355" Type="http://schemas.openxmlformats.org/officeDocument/2006/relationships/hyperlink" Target="http://old.stsl.ru/manuscripts/medium.php?col=1&amp;manuscript=798&amp;page=97" TargetMode="External"/><Relationship Id="rId327" Type="http://schemas.openxmlformats.org/officeDocument/2006/relationships/hyperlink" Target="http://old.stsl.ru/manuscripts/medium.php?col=1&amp;manuscript=011&amp;page=78" TargetMode="External"/><Relationship Id="rId534" Type="http://schemas.openxmlformats.org/officeDocument/2006/relationships/hyperlink" Target="http://old.stsl.ru/manuscripts/medium.php?col=1&amp;manuscript=090&amp;page=1" TargetMode="External"/><Relationship Id="rId741" Type="http://schemas.openxmlformats.org/officeDocument/2006/relationships/hyperlink" Target="http://old.stsl.ru/manuscripts/medium.php?col=1&amp;manuscript=142&amp;page=182" TargetMode="External"/><Relationship Id="rId839" Type="http://schemas.openxmlformats.org/officeDocument/2006/relationships/hyperlink" Target="http://old.stsl.ru/manuscripts/medium.php?col=1&amp;manuscript=152&amp;page=1" TargetMode="External"/><Relationship Id="rId1164" Type="http://schemas.openxmlformats.org/officeDocument/2006/relationships/hyperlink" Target="http://old.stsl.ru/manuscripts/medium.php?col=1&amp;manuscript=270&amp;page=1" TargetMode="External"/><Relationship Id="rId1371" Type="http://schemas.openxmlformats.org/officeDocument/2006/relationships/hyperlink" Target="http://old.stsl.ru/manuscripts/medium.php?col=1&amp;manuscript=467&amp;page=1" TargetMode="External"/><Relationship Id="rId1469" Type="http://schemas.openxmlformats.org/officeDocument/2006/relationships/hyperlink" Target="http://old.stsl.ru/manuscripts/medium.php?col=1&amp;manuscript=545&amp;page=1" TargetMode="External"/><Relationship Id="rId2008" Type="http://schemas.openxmlformats.org/officeDocument/2006/relationships/hyperlink" Target="http://old.stsl.ru/manuscripts/medium.php?col=1&amp;manuscript=775&amp;page=14" TargetMode="External"/><Relationship Id="rId2215" Type="http://schemas.openxmlformats.org/officeDocument/2006/relationships/hyperlink" Target="http://old.stsl.ru/manuscripts/medium.php?col=1&amp;manuscript=791&amp;page=264" TargetMode="External"/><Relationship Id="rId2422" Type="http://schemas.openxmlformats.org/officeDocument/2006/relationships/hyperlink" Target="http://old.stsl.ru/manuscripts/medium.php?col=1&amp;manuscript=013&amp;page=210" TargetMode="External"/><Relationship Id="rId601" Type="http://schemas.openxmlformats.org/officeDocument/2006/relationships/hyperlink" Target="http://old.stsl.ru/manuscripts/medium.php?col=1&amp;manuscript=121&amp;page=83" TargetMode="External"/><Relationship Id="rId1024" Type="http://schemas.openxmlformats.org/officeDocument/2006/relationships/hyperlink" Target="http://old.stsl.ru/manuscripts/medium.php?col=1&amp;manuscript=176&amp;page=25" TargetMode="External"/><Relationship Id="rId1231" Type="http://schemas.openxmlformats.org/officeDocument/2006/relationships/hyperlink" Target="http://old.stsl.ru/manuscripts/medium.php?col=1&amp;manuscript=337&amp;page=1" TargetMode="External"/><Relationship Id="rId1676" Type="http://schemas.openxmlformats.org/officeDocument/2006/relationships/hyperlink" Target="http://old.stsl.ru/manuscripts/medium.php?col=1&amp;manuscript=694&amp;page=176" TargetMode="External"/><Relationship Id="rId1883" Type="http://schemas.openxmlformats.org/officeDocument/2006/relationships/hyperlink" Target="http://old.stsl.ru/manuscripts/medium.php?col=1&amp;manuscript=747&amp;page=463" TargetMode="External"/><Relationship Id="rId906" Type="http://schemas.openxmlformats.org/officeDocument/2006/relationships/hyperlink" Target="http://old.stsl.ru/manuscripts/medium.php?col=1&amp;manuscript=154&amp;page=152" TargetMode="External"/><Relationship Id="rId1329" Type="http://schemas.openxmlformats.org/officeDocument/2006/relationships/hyperlink" Target="http://old.stsl.ru/manuscripts/medium.php?col=1&amp;manuscript=430&amp;page=1" TargetMode="External"/><Relationship Id="rId1536" Type="http://schemas.openxmlformats.org/officeDocument/2006/relationships/hyperlink" Target="http://old.stsl.ru/manuscripts/medium.php?col=1&amp;manuscript=612&amp;page=1" TargetMode="External"/><Relationship Id="rId1743" Type="http://schemas.openxmlformats.org/officeDocument/2006/relationships/hyperlink" Target="http://old.stsl.ru/manuscripts/medium.php?col=1&amp;manuscript=720&amp;page=1" TargetMode="External"/><Relationship Id="rId1950" Type="http://schemas.openxmlformats.org/officeDocument/2006/relationships/hyperlink" Target="http://old.stsl.ru/manuscripts/medium.php?col=1&amp;manuscript=771&amp;page=1" TargetMode="External"/><Relationship Id="rId35" Type="http://schemas.openxmlformats.org/officeDocument/2006/relationships/hyperlink" Target="http://old.stsl.ru/manuscripts/book.php?col=5&amp;manuscript=067" TargetMode="External"/><Relationship Id="rId1603" Type="http://schemas.openxmlformats.org/officeDocument/2006/relationships/hyperlink" Target="http://old.stsl.ru/manuscripts/medium.php?col=1&amp;manuscript=669&amp;page=136" TargetMode="External"/><Relationship Id="rId1810" Type="http://schemas.openxmlformats.org/officeDocument/2006/relationships/hyperlink" Target="http://old.stsl.ru/manuscripts/medium.php?col=1&amp;manuscript=740&amp;page=104" TargetMode="External"/><Relationship Id="rId184" Type="http://schemas.openxmlformats.org/officeDocument/2006/relationships/hyperlink" Target="http://old.stsl.ru/manuscripts/medium.php?col=1&amp;manuscript=007&amp;page=70" TargetMode="External"/><Relationship Id="rId391" Type="http://schemas.openxmlformats.org/officeDocument/2006/relationships/hyperlink" Target="http://old.stsl.ru/manuscripts/medium.php?col=1&amp;manuscript=012&amp;page=109" TargetMode="External"/><Relationship Id="rId1908" Type="http://schemas.openxmlformats.org/officeDocument/2006/relationships/hyperlink" Target="http://old.stsl.ru/manuscripts/medium.php?col=1&amp;manuscript=758&amp;page=1" TargetMode="External"/><Relationship Id="rId2072" Type="http://schemas.openxmlformats.org/officeDocument/2006/relationships/hyperlink" Target="http://old.stsl.ru/manuscripts/medium.php?col=1&amp;manuscript=777&amp;page=46" TargetMode="External"/><Relationship Id="rId251" Type="http://schemas.openxmlformats.org/officeDocument/2006/relationships/hyperlink" Target="http://old.stsl.ru/manuscripts/medium.php?col=1&amp;manuscript=009&amp;page=9" TargetMode="External"/><Relationship Id="rId489" Type="http://schemas.openxmlformats.org/officeDocument/2006/relationships/hyperlink" Target="http://old.stsl.ru/manuscripts/medium.php?col=1&amp;manuscript=046&amp;page=1" TargetMode="External"/><Relationship Id="rId696" Type="http://schemas.openxmlformats.org/officeDocument/2006/relationships/hyperlink" Target="http://old.stsl.ru/manuscripts/medium.php?col=1&amp;manuscript=142&amp;page=40" TargetMode="External"/><Relationship Id="rId2377" Type="http://schemas.openxmlformats.org/officeDocument/2006/relationships/hyperlink" Target="http://old.stsl.ru/manuscripts/medium.php?col=1&amp;manuscript=799&amp;page=214" TargetMode="External"/><Relationship Id="rId349" Type="http://schemas.openxmlformats.org/officeDocument/2006/relationships/hyperlink" Target="http://old.stsl.ru/manuscripts/medium.php?col=1&amp;manuscript=011&amp;page=120" TargetMode="External"/><Relationship Id="rId556" Type="http://schemas.openxmlformats.org/officeDocument/2006/relationships/hyperlink" Target="http://old.stsl.ru/manuscripts/medium.php?col=1&amp;manuscript=103&amp;page=535" TargetMode="External"/><Relationship Id="rId763" Type="http://schemas.openxmlformats.org/officeDocument/2006/relationships/hyperlink" Target="http://old.stsl.ru/manuscripts/medium.php?col=1&amp;manuscript=142&amp;page=232" TargetMode="External"/><Relationship Id="rId1186" Type="http://schemas.openxmlformats.org/officeDocument/2006/relationships/hyperlink" Target="http://old.stsl.ru/manuscripts/medium.php?col=1&amp;manuscript=292&amp;page=1" TargetMode="External"/><Relationship Id="rId1393" Type="http://schemas.openxmlformats.org/officeDocument/2006/relationships/hyperlink" Target="http://old.stsl.ru/manuscripts/medium.php?col=1&amp;manuscript=490&amp;page=1" TargetMode="External"/><Relationship Id="rId2237" Type="http://schemas.openxmlformats.org/officeDocument/2006/relationships/hyperlink" Target="http://old.stsl.ru/manuscripts/medium.php?col=1&amp;manuscript=793&amp;page=18" TargetMode="External"/><Relationship Id="rId2444" Type="http://schemas.openxmlformats.org/officeDocument/2006/relationships/hyperlink" Target="http://old.stsl.ru/manuscripts/medium.php?col=1&amp;manuscript=806&amp;page=495" TargetMode="External"/><Relationship Id="rId111" Type="http://schemas.openxmlformats.org/officeDocument/2006/relationships/hyperlink" Target="http://old.stsl.ru/manuscripts/medium.php?col=1&amp;manuscript=002&amp;page=152" TargetMode="External"/><Relationship Id="rId209" Type="http://schemas.openxmlformats.org/officeDocument/2006/relationships/hyperlink" Target="http://old.stsl.ru/manuscripts/medium.php?col=1&amp;manuscript=007&amp;page=174" TargetMode="External"/><Relationship Id="rId416" Type="http://schemas.openxmlformats.org/officeDocument/2006/relationships/hyperlink" Target="http://old.stsl.ru/manuscripts/medium.php?col=1&amp;manuscript=012&amp;page=150" TargetMode="External"/><Relationship Id="rId970" Type="http://schemas.openxmlformats.org/officeDocument/2006/relationships/hyperlink" Target="http://old.stsl.ru/manuscripts/medium.php?col=1&amp;manuscript=154&amp;page=314" TargetMode="External"/><Relationship Id="rId1046" Type="http://schemas.openxmlformats.org/officeDocument/2006/relationships/hyperlink" Target="http://old.stsl.ru/manuscripts/medium.php?col=1&amp;manuscript=187&amp;page=1" TargetMode="External"/><Relationship Id="rId1253" Type="http://schemas.openxmlformats.org/officeDocument/2006/relationships/hyperlink" Target="http://old.stsl.ru/manuscripts/medium.php?col=1&amp;manuscript=359&amp;page=1" TargetMode="External"/><Relationship Id="rId1698" Type="http://schemas.openxmlformats.org/officeDocument/2006/relationships/hyperlink" Target="http://old.stsl.ru/manuscripts/medium.php?col=1&amp;manuscript=699&amp;page=6" TargetMode="External"/><Relationship Id="rId623" Type="http://schemas.openxmlformats.org/officeDocument/2006/relationships/hyperlink" Target="http://old.stsl.ru/manuscripts/medium.php?col=1&amp;manuscript=124&amp;page=10" TargetMode="External"/><Relationship Id="rId830" Type="http://schemas.openxmlformats.org/officeDocument/2006/relationships/hyperlink" Target="http://old.stsl.ru/manuscripts/medium.php?col=1&amp;manuscript=144&amp;page=247" TargetMode="External"/><Relationship Id="rId928" Type="http://schemas.openxmlformats.org/officeDocument/2006/relationships/hyperlink" Target="http://old.stsl.ru/manuscripts/medium.php?col=1&amp;manuscript=154&amp;page=198" TargetMode="External"/><Relationship Id="rId1460" Type="http://schemas.openxmlformats.org/officeDocument/2006/relationships/hyperlink" Target="http://old.stsl.ru/manuscripts/medium.php?col=1&amp;manuscript=541&amp;page=255" TargetMode="External"/><Relationship Id="rId1558" Type="http://schemas.openxmlformats.org/officeDocument/2006/relationships/hyperlink" Target="http://old.stsl.ru/manuscripts/medium.php?col=1&amp;manuscript=634&amp;page=1" TargetMode="External"/><Relationship Id="rId1765" Type="http://schemas.openxmlformats.org/officeDocument/2006/relationships/hyperlink" Target="http://old.stsl.ru/manuscripts/medium.php?col=1&amp;manuscript=739&amp;page=437" TargetMode="External"/><Relationship Id="rId2304" Type="http://schemas.openxmlformats.org/officeDocument/2006/relationships/hyperlink" Target="http://old.stsl.ru/manuscripts/medium.php?col=1&amp;manuscript=793&amp;page=396" TargetMode="External"/><Relationship Id="rId2511" Type="http://schemas.openxmlformats.org/officeDocument/2006/relationships/hyperlink" Target="http://old.stsl.ru/manuscripts/medium.php?col=1&amp;manuscript=816&amp;page=78" TargetMode="External"/><Relationship Id="rId57" Type="http://schemas.openxmlformats.org/officeDocument/2006/relationships/hyperlink" Target="http://old.stsl.ru/manuscripts/book.php?col=5&amp;manuscript=088" TargetMode="External"/><Relationship Id="rId1113" Type="http://schemas.openxmlformats.org/officeDocument/2006/relationships/hyperlink" Target="http://old.stsl.ru/manuscripts/medium.php?col=1&amp;manuscript=220&amp;page=1" TargetMode="External"/><Relationship Id="rId1320" Type="http://schemas.openxmlformats.org/officeDocument/2006/relationships/hyperlink" Target="http://old.stsl.ru/manuscripts/medium.php?col=1&amp;manuscript=427&amp;page=1" TargetMode="External"/><Relationship Id="rId1418" Type="http://schemas.openxmlformats.org/officeDocument/2006/relationships/hyperlink" Target="http://old.stsl.ru/manuscripts/medium.php?col=1&amp;manuscript=515&amp;page=1" TargetMode="External"/><Relationship Id="rId1972" Type="http://schemas.openxmlformats.org/officeDocument/2006/relationships/hyperlink" Target="http://old.stsl.ru/manuscripts/medium.php?col=1&amp;manuscript=771&amp;page=270" TargetMode="External"/><Relationship Id="rId1625" Type="http://schemas.openxmlformats.org/officeDocument/2006/relationships/hyperlink" Target="http://old.stsl.ru/manuscripts/medium.php?col=1&amp;manuscript=673&amp;page=222" TargetMode="External"/><Relationship Id="rId1832" Type="http://schemas.openxmlformats.org/officeDocument/2006/relationships/hyperlink" Target="http://old.stsl.ru/manuscripts/medium.php?col=1&amp;manuscript=740&amp;page=205" TargetMode="External"/><Relationship Id="rId2094" Type="http://schemas.openxmlformats.org/officeDocument/2006/relationships/hyperlink" Target="http://old.stsl.ru/manuscripts/medium.php?col=1&amp;manuscript=778&amp;page=1" TargetMode="External"/><Relationship Id="rId273" Type="http://schemas.openxmlformats.org/officeDocument/2006/relationships/hyperlink" Target="http://old.stsl.ru/manuscripts/medium.php?col=1&amp;manuscript=009&amp;page=97" TargetMode="External"/><Relationship Id="rId480" Type="http://schemas.openxmlformats.org/officeDocument/2006/relationships/hyperlink" Target="http://old.stsl.ru/manuscripts/medium.php?col=1&amp;manuscript=038&amp;page=1" TargetMode="External"/><Relationship Id="rId2161" Type="http://schemas.openxmlformats.org/officeDocument/2006/relationships/hyperlink" Target="http://old.stsl.ru/manuscripts/medium.php?col=1&amp;manuscript=789&amp;page=1" TargetMode="External"/><Relationship Id="rId2399" Type="http://schemas.openxmlformats.org/officeDocument/2006/relationships/hyperlink" Target="http://old.stsl.ru/manuscripts/medium.php?col=1&amp;manuscript=802&amp;page=139" TargetMode="External"/><Relationship Id="rId133" Type="http://schemas.openxmlformats.org/officeDocument/2006/relationships/hyperlink" Target="http://old.stsl.ru/manuscripts/medium.php?col=1&amp;manuscript=006&amp;page=118" TargetMode="External"/><Relationship Id="rId340" Type="http://schemas.openxmlformats.org/officeDocument/2006/relationships/hyperlink" Target="http://old.stsl.ru/manuscripts/medium.php?col=1&amp;manuscript=011&amp;page=102" TargetMode="External"/><Relationship Id="rId578" Type="http://schemas.openxmlformats.org/officeDocument/2006/relationships/hyperlink" Target="http://old.stsl.ru/manuscripts/medium.php?col=1&amp;manuscript=116&amp;page=335" TargetMode="External"/><Relationship Id="rId785" Type="http://schemas.openxmlformats.org/officeDocument/2006/relationships/hyperlink" Target="http://old.stsl.ru/manuscripts/medium.php?col=1&amp;manuscript=144&amp;page=26" TargetMode="External"/><Relationship Id="rId992" Type="http://schemas.openxmlformats.org/officeDocument/2006/relationships/hyperlink" Target="http://old.stsl.ru/manuscripts/medium.php?col=1&amp;manuscript=155&amp;page=1" TargetMode="External"/><Relationship Id="rId2021" Type="http://schemas.openxmlformats.org/officeDocument/2006/relationships/hyperlink" Target="http://old.stsl.ru/manuscripts/medium.php?col=1&amp;manuscript=775&amp;page=109" TargetMode="External"/><Relationship Id="rId2259" Type="http://schemas.openxmlformats.org/officeDocument/2006/relationships/hyperlink" Target="http://old.stsl.ru/manuscripts/medium.php?col=1&amp;manuscript=793&amp;page=122" TargetMode="External"/><Relationship Id="rId2466" Type="http://schemas.openxmlformats.org/officeDocument/2006/relationships/hyperlink" Target="http://old.stsl.ru/manuscripts/medium.php?col=1&amp;manuscript=807&amp;page=194" TargetMode="External"/><Relationship Id="rId200" Type="http://schemas.openxmlformats.org/officeDocument/2006/relationships/hyperlink" Target="http://old.stsl.ru/manuscripts/medium.php?col=1&amp;manuscript=007&amp;page=146" TargetMode="External"/><Relationship Id="rId438" Type="http://schemas.openxmlformats.org/officeDocument/2006/relationships/hyperlink" Target="http://old.stsl.ru/manuscripts/medium.php?col=1&amp;manuscript=013&amp;page=121" TargetMode="External"/><Relationship Id="rId645" Type="http://schemas.openxmlformats.org/officeDocument/2006/relationships/hyperlink" Target="http://old.stsl.ru/manuscripts/medium.php?col=1&amp;manuscript=124&amp;page=258" TargetMode="External"/><Relationship Id="rId852" Type="http://schemas.openxmlformats.org/officeDocument/2006/relationships/hyperlink" Target="http://old.stsl.ru/manuscripts/medium.php?col=1&amp;manuscript=154&amp;page=9" TargetMode="External"/><Relationship Id="rId1068" Type="http://schemas.openxmlformats.org/officeDocument/2006/relationships/hyperlink" Target="http://old.stsl.ru/manuscripts/medium.php?col=1&amp;manuscript=192&amp;page=183" TargetMode="External"/><Relationship Id="rId1275" Type="http://schemas.openxmlformats.org/officeDocument/2006/relationships/hyperlink" Target="http://old.stsl.ru/manuscripts/medium.php?col=1&amp;manuscript=382&amp;page=1" TargetMode="External"/><Relationship Id="rId1482" Type="http://schemas.openxmlformats.org/officeDocument/2006/relationships/hyperlink" Target="http://old.stsl.ru/manuscripts/medium.php?col=1&amp;manuscript=558&amp;page=1" TargetMode="External"/><Relationship Id="rId2119" Type="http://schemas.openxmlformats.org/officeDocument/2006/relationships/hyperlink" Target="http://old.stsl.ru/manuscripts/medium.php?col=1&amp;manuscript=778&amp;page=388" TargetMode="External"/><Relationship Id="rId2326" Type="http://schemas.openxmlformats.org/officeDocument/2006/relationships/hyperlink" Target="http://old.stsl.ru/manuscripts/medium.php?col=1&amp;manuscript=795&amp;page=191" TargetMode="External"/><Relationship Id="rId505" Type="http://schemas.openxmlformats.org/officeDocument/2006/relationships/hyperlink" Target="http://old.stsl.ru/manuscripts/medium.php?col=1&amp;manuscript=063&amp;page=1" TargetMode="External"/><Relationship Id="rId712" Type="http://schemas.openxmlformats.org/officeDocument/2006/relationships/hyperlink" Target="http://old.stsl.ru/manuscripts/medium.php?col=1&amp;manuscript=142&amp;page=77" TargetMode="External"/><Relationship Id="rId1135" Type="http://schemas.openxmlformats.org/officeDocument/2006/relationships/hyperlink" Target="http://old.stsl.ru/manuscripts/medium.php?col=1&amp;manuscript=242&amp;page=1" TargetMode="External"/><Relationship Id="rId1342" Type="http://schemas.openxmlformats.org/officeDocument/2006/relationships/hyperlink" Target="http://old.stsl.ru/manuscripts/medium.php?col=1&amp;manuscript=438&amp;page=1" TargetMode="External"/><Relationship Id="rId1787" Type="http://schemas.openxmlformats.org/officeDocument/2006/relationships/hyperlink" Target="http://old.stsl.ru/manuscripts/medium.php?col=1&amp;manuscript=739&amp;pagefile=739-0007" TargetMode="External"/><Relationship Id="rId1994" Type="http://schemas.openxmlformats.org/officeDocument/2006/relationships/hyperlink" Target="http://old.stsl.ru/manuscripts/medium.php?col=1&amp;manuscript=774&amp;page=39" TargetMode="External"/><Relationship Id="rId79" Type="http://schemas.openxmlformats.org/officeDocument/2006/relationships/hyperlink" Target="http://old.stsl.ru/manuscripts/book.php?col=5&amp;manuscript=109" TargetMode="External"/><Relationship Id="rId1202" Type="http://schemas.openxmlformats.org/officeDocument/2006/relationships/hyperlink" Target="http://old.stsl.ru/manuscripts/medium.php?col=1&amp;manuscript=308&amp;page=1" TargetMode="External"/><Relationship Id="rId1647" Type="http://schemas.openxmlformats.org/officeDocument/2006/relationships/hyperlink" Target="http://old.stsl.ru/manuscripts/medium.php?col=1&amp;manuscript=685&amp;page=1" TargetMode="External"/><Relationship Id="rId1854" Type="http://schemas.openxmlformats.org/officeDocument/2006/relationships/hyperlink" Target="http://old.stsl.ru/manuscripts/medium.php?col=1&amp;manuscript=747&amp;page=2" TargetMode="External"/><Relationship Id="rId1507" Type="http://schemas.openxmlformats.org/officeDocument/2006/relationships/hyperlink" Target="http://old.stsl.ru/manuscripts/medium.php?col=1&amp;manuscript=583&amp;page=1" TargetMode="External"/><Relationship Id="rId1714" Type="http://schemas.openxmlformats.org/officeDocument/2006/relationships/hyperlink" Target="http://old.stsl.ru/manuscripts/medium.php?col=1&amp;manuscript=700&amp;page=214" TargetMode="External"/><Relationship Id="rId295" Type="http://schemas.openxmlformats.org/officeDocument/2006/relationships/hyperlink" Target="http://old.stsl.ru/manuscripts/medium.php?col=1&amp;manuscript=010&amp;page=198" TargetMode="External"/><Relationship Id="rId1921" Type="http://schemas.openxmlformats.org/officeDocument/2006/relationships/hyperlink" Target="http://old.stsl.ru/manuscripts/medium.php?col=1&amp;manuscript=761&amp;page=327" TargetMode="External"/><Relationship Id="rId2183" Type="http://schemas.openxmlformats.org/officeDocument/2006/relationships/hyperlink" Target="http://old.stsl.ru/manuscripts/medium.php?col=1&amp;manuscript=790&amp;page=204" TargetMode="External"/><Relationship Id="rId2390" Type="http://schemas.openxmlformats.org/officeDocument/2006/relationships/hyperlink" Target="http://old.stsl.ru/manuscripts/medium.php?col=1&amp;manuscript=802&amp;page=1" TargetMode="External"/><Relationship Id="rId2488" Type="http://schemas.openxmlformats.org/officeDocument/2006/relationships/hyperlink" Target="http://old.stsl.ru/manuscripts/medium.php?col=1&amp;manuscript=808&amp;page=172" TargetMode="External"/><Relationship Id="rId155" Type="http://schemas.openxmlformats.org/officeDocument/2006/relationships/hyperlink" Target="http://old.stsl.ru/manuscripts/medium.php?col=1&amp;manuscript=007&amp;page=21" TargetMode="External"/><Relationship Id="rId362" Type="http://schemas.openxmlformats.org/officeDocument/2006/relationships/hyperlink" Target="http://old.stsl.ru/manuscripts/medium.php?col=1&amp;manuscript=012&amp;page=39" TargetMode="External"/><Relationship Id="rId1297" Type="http://schemas.openxmlformats.org/officeDocument/2006/relationships/hyperlink" Target="http://old.stsl.ru/manuscripts/medium.php?col=1&amp;manuscript=404&amp;page=1" TargetMode="External"/><Relationship Id="rId2043" Type="http://schemas.openxmlformats.org/officeDocument/2006/relationships/hyperlink" Target="http://old.stsl.ru/manuscripts/medium.php?col=1&amp;manuscript=775&amp;page=186" TargetMode="External"/><Relationship Id="rId2250" Type="http://schemas.openxmlformats.org/officeDocument/2006/relationships/hyperlink" Target="http://old.stsl.ru/manuscripts/medium.php?col=1&amp;manuscript=793&amp;page=45" TargetMode="External"/><Relationship Id="rId222" Type="http://schemas.openxmlformats.org/officeDocument/2006/relationships/hyperlink" Target="http://old.stsl.ru/manuscripts/medium.php?col=1&amp;manuscript=008&amp;page=1" TargetMode="External"/><Relationship Id="rId667" Type="http://schemas.openxmlformats.org/officeDocument/2006/relationships/hyperlink" Target="http://old.stsl.ru/manuscripts/medium.php?col=1&amp;manuscript=135&amp;page=98" TargetMode="External"/><Relationship Id="rId874" Type="http://schemas.openxmlformats.org/officeDocument/2006/relationships/hyperlink" Target="http://old.stsl.ru/manuscripts/medium.php?col=1&amp;manuscript=154&amp;page=72" TargetMode="External"/><Relationship Id="rId2110" Type="http://schemas.openxmlformats.org/officeDocument/2006/relationships/hyperlink" Target="http://old.stsl.ru/manuscripts/medium.php?col=1&amp;manuscript=778&amp;page=294" TargetMode="External"/><Relationship Id="rId2348" Type="http://schemas.openxmlformats.org/officeDocument/2006/relationships/hyperlink" Target="http://old.stsl.ru/manuscripts/medium.php?col=1&amp;manuscript=798&amp;page=68" TargetMode="External"/><Relationship Id="rId527" Type="http://schemas.openxmlformats.org/officeDocument/2006/relationships/hyperlink" Target="http://old.stsl.ru/manuscripts/medium.php?col=1&amp;manuscript=085&amp;page=1" TargetMode="External"/><Relationship Id="rId734" Type="http://schemas.openxmlformats.org/officeDocument/2006/relationships/hyperlink" Target="http://old.stsl.ru/manuscripts/medium.php?col=1&amp;manuscript=142&amp;page=150" TargetMode="External"/><Relationship Id="rId941" Type="http://schemas.openxmlformats.org/officeDocument/2006/relationships/hyperlink" Target="http://old.stsl.ru/manuscripts/medium.php?col=1&amp;manuscript=154&amp;page=237" TargetMode="External"/><Relationship Id="rId1157" Type="http://schemas.openxmlformats.org/officeDocument/2006/relationships/hyperlink" Target="http://old.stsl.ru/manuscripts/medium.php?col=1&amp;manuscript=263&amp;page=1" TargetMode="External"/><Relationship Id="rId1364" Type="http://schemas.openxmlformats.org/officeDocument/2006/relationships/hyperlink" Target="http://old.stsl.ru/manuscripts/medium.php?col=1&amp;manuscript=460&amp;page=1" TargetMode="External"/><Relationship Id="rId1571" Type="http://schemas.openxmlformats.org/officeDocument/2006/relationships/hyperlink" Target="http://old.stsl.ru/manuscripts/medium.php?col=1&amp;manuscript=647&amp;page=1" TargetMode="External"/><Relationship Id="rId2208" Type="http://schemas.openxmlformats.org/officeDocument/2006/relationships/hyperlink" Target="http://old.stsl.ru/manuscripts/medium.php?col=1&amp;manuscript=791&amp;page=258" TargetMode="External"/><Relationship Id="rId2415" Type="http://schemas.openxmlformats.org/officeDocument/2006/relationships/hyperlink" Target="http://old.stsl.ru/manuscripts/medium.php?col=1&amp;manuscript=806&amp;page=37" TargetMode="External"/><Relationship Id="rId70" Type="http://schemas.openxmlformats.org/officeDocument/2006/relationships/hyperlink" Target="http://old.stsl.ru/manuscripts/book.php?col=5&amp;manuscript=100" TargetMode="External"/><Relationship Id="rId801" Type="http://schemas.openxmlformats.org/officeDocument/2006/relationships/hyperlink" Target="http://old.stsl.ru/manuscripts/medium.php?col=1&amp;manuscript=144&amp;page=109" TargetMode="External"/><Relationship Id="rId1017" Type="http://schemas.openxmlformats.org/officeDocument/2006/relationships/hyperlink" Target="http://old.stsl.ru/manuscripts/medium.php?col=1&amp;manuscript=171&amp;page=1" TargetMode="External"/><Relationship Id="rId1224" Type="http://schemas.openxmlformats.org/officeDocument/2006/relationships/hyperlink" Target="http://old.stsl.ru/manuscripts/medium.php?col=1&amp;manuscript=330&amp;page=1" TargetMode="External"/><Relationship Id="rId1431" Type="http://schemas.openxmlformats.org/officeDocument/2006/relationships/hyperlink" Target="http://old.stsl.ru/manuscripts/medium.php?col=1&amp;manuscript=528&amp;page=1" TargetMode="External"/><Relationship Id="rId1669" Type="http://schemas.openxmlformats.org/officeDocument/2006/relationships/hyperlink" Target="http://old.stsl.ru/manuscripts/medium.php?col=1&amp;manuscript=694&amp;page=2" TargetMode="External"/><Relationship Id="rId1876" Type="http://schemas.openxmlformats.org/officeDocument/2006/relationships/hyperlink" Target="http://old.stsl.ru/manuscripts/medium.php?col=1&amp;manuscript=747&amp;page=416" TargetMode="External"/><Relationship Id="rId1529" Type="http://schemas.openxmlformats.org/officeDocument/2006/relationships/hyperlink" Target="http://old.stsl.ru/manuscripts/medium.php?col=1&amp;manuscript=605&amp;page=1" TargetMode="External"/><Relationship Id="rId1736" Type="http://schemas.openxmlformats.org/officeDocument/2006/relationships/hyperlink" Target="http://old.stsl.ru/manuscripts/medium.php?col=1&amp;manuscript=713&amp;page=1" TargetMode="External"/><Relationship Id="rId1943" Type="http://schemas.openxmlformats.org/officeDocument/2006/relationships/hyperlink" Target="http://old.stsl.ru/manuscripts/medium.php?col=1&amp;manuscript=764&amp;page=327" TargetMode="External"/><Relationship Id="rId28" Type="http://schemas.openxmlformats.org/officeDocument/2006/relationships/hyperlink" Target="http://old.stsl.ru/manuscripts/book.php?col=5&amp;manuscript=062" TargetMode="External"/><Relationship Id="rId1803" Type="http://schemas.openxmlformats.org/officeDocument/2006/relationships/hyperlink" Target="http://old.stsl.ru/manuscripts/medium.php?col=1&amp;manuscript=740&amp;page=82" TargetMode="External"/><Relationship Id="rId177" Type="http://schemas.openxmlformats.org/officeDocument/2006/relationships/hyperlink" Target="http://old.stsl.ru/manuscripts/medium.php?col=1&amp;manuscript=007&amp;page=48" TargetMode="External"/><Relationship Id="rId384" Type="http://schemas.openxmlformats.org/officeDocument/2006/relationships/hyperlink" Target="http://old.stsl.ru/manuscripts/medium.php?col=1&amp;manuscript=012&amp;page=93" TargetMode="External"/><Relationship Id="rId591" Type="http://schemas.openxmlformats.org/officeDocument/2006/relationships/hyperlink" Target="http://old.stsl.ru/manuscripts/medium.php?col=1&amp;manuscript=120&amp;page=1" TargetMode="External"/><Relationship Id="rId2065" Type="http://schemas.openxmlformats.org/officeDocument/2006/relationships/hyperlink" Target="http://old.stsl.ru/manuscripts/medium.php?col=1&amp;manuscript=777&amp;page=1" TargetMode="External"/><Relationship Id="rId2272" Type="http://schemas.openxmlformats.org/officeDocument/2006/relationships/hyperlink" Target="http://old.stsl.ru/manuscripts/medium.php?col=1&amp;manuscript=793&amp;page=190" TargetMode="External"/><Relationship Id="rId244" Type="http://schemas.openxmlformats.org/officeDocument/2006/relationships/hyperlink" Target="http://old.stsl.ru/manuscripts/medium.php?col=1&amp;manuscript=008&amp;page=400" TargetMode="External"/><Relationship Id="rId689" Type="http://schemas.openxmlformats.org/officeDocument/2006/relationships/hyperlink" Target="http://old.stsl.ru/manuscripts/medium.php?col=1&amp;manuscript=142&amp;page=29" TargetMode="External"/><Relationship Id="rId896" Type="http://schemas.openxmlformats.org/officeDocument/2006/relationships/hyperlink" Target="http://old.stsl.ru/manuscripts/medium.php?col=1&amp;manuscript=154&amp;page=131" TargetMode="External"/><Relationship Id="rId1081" Type="http://schemas.openxmlformats.org/officeDocument/2006/relationships/hyperlink" Target="http://old.stsl.ru/manuscripts/medium.php?col=1&amp;manuscript=192&amp;page=287" TargetMode="External"/><Relationship Id="rId451" Type="http://schemas.openxmlformats.org/officeDocument/2006/relationships/hyperlink" Target="http://old.stsl.ru/manuscripts/medium.php?col=1&amp;manuscript=017&amp;page=1" TargetMode="External"/><Relationship Id="rId549" Type="http://schemas.openxmlformats.org/officeDocument/2006/relationships/hyperlink" Target="http://old.stsl.ru/manuscripts/medium.php?col=1&amp;manuscript=101&amp;page=1" TargetMode="External"/><Relationship Id="rId756" Type="http://schemas.openxmlformats.org/officeDocument/2006/relationships/hyperlink" Target="http://old.stsl.ru/manuscripts/medium.php?col=1&amp;manuscript=142&amp;page=218" TargetMode="External"/><Relationship Id="rId1179" Type="http://schemas.openxmlformats.org/officeDocument/2006/relationships/hyperlink" Target="http://old.stsl.ru/manuscripts/medium.php?col=1&amp;manuscript=285&amp;page=1" TargetMode="External"/><Relationship Id="rId1386" Type="http://schemas.openxmlformats.org/officeDocument/2006/relationships/hyperlink" Target="http://old.stsl.ru/manuscripts/medium.php?col=1&amp;manuscript=483&amp;page=1" TargetMode="External"/><Relationship Id="rId1593" Type="http://schemas.openxmlformats.org/officeDocument/2006/relationships/hyperlink" Target="http://old.stsl.ru/manuscripts/medium.php?col=1&amp;manuscript=669&amp;page=1" TargetMode="External"/><Relationship Id="rId2132" Type="http://schemas.openxmlformats.org/officeDocument/2006/relationships/hyperlink" Target="http://old.stsl.ru/manuscripts/medium.php?col=1&amp;manuscript=780&amp;page=281" TargetMode="External"/><Relationship Id="rId2437" Type="http://schemas.openxmlformats.org/officeDocument/2006/relationships/hyperlink" Target="http://old.stsl.ru/manuscripts/medium.php?col=1&amp;manuscript=806&amp;page=241" TargetMode="External"/><Relationship Id="rId104" Type="http://schemas.openxmlformats.org/officeDocument/2006/relationships/hyperlink" Target="http://old.stsl.ru/manuscripts/medium.php?col=1&amp;manuscript=002&amp;page=2" TargetMode="External"/><Relationship Id="rId311" Type="http://schemas.openxmlformats.org/officeDocument/2006/relationships/hyperlink" Target="http://old.stsl.ru/manuscripts/medium.php?col=1&amp;manuscript=011&amp;page=45" TargetMode="External"/><Relationship Id="rId409" Type="http://schemas.openxmlformats.org/officeDocument/2006/relationships/hyperlink" Target="http://old.stsl.ru/manuscripts/medium.php?col=1&amp;manuscript=012&amp;page=138" TargetMode="External"/><Relationship Id="rId963" Type="http://schemas.openxmlformats.org/officeDocument/2006/relationships/hyperlink" Target="http://old.stsl.ru/manuscripts/medium.php?col=1&amp;manuscript=154&amp;page=293" TargetMode="External"/><Relationship Id="rId1039" Type="http://schemas.openxmlformats.org/officeDocument/2006/relationships/hyperlink" Target="http://old.stsl.ru/manuscripts/medium.php?col=1&amp;manuscript=180&amp;page=1" TargetMode="External"/><Relationship Id="rId1246" Type="http://schemas.openxmlformats.org/officeDocument/2006/relationships/hyperlink" Target="http://old.stsl.ru/manuscripts/medium.php?col=1&amp;manuscript=352&amp;page=1" TargetMode="External"/><Relationship Id="rId1898" Type="http://schemas.openxmlformats.org/officeDocument/2006/relationships/hyperlink" Target="http://old.stsl.ru/manuscripts/medium.php?col=1&amp;manuscript=750&amp;page=179" TargetMode="External"/><Relationship Id="rId92" Type="http://schemas.openxmlformats.org/officeDocument/2006/relationships/hyperlink" Target="http://old.stsl.ru/manuscripts/book.php?col=5&amp;manuscript=122" TargetMode="External"/><Relationship Id="rId616" Type="http://schemas.openxmlformats.org/officeDocument/2006/relationships/hyperlink" Target="http://old.stsl.ru/manuscripts/medium.php?col=1&amp;manuscript=122&amp;page=225" TargetMode="External"/><Relationship Id="rId823" Type="http://schemas.openxmlformats.org/officeDocument/2006/relationships/hyperlink" Target="http://old.stsl.ru/manuscripts/medium.php?col=1&amp;manuscript=144&amp;page=223" TargetMode="External"/><Relationship Id="rId1453" Type="http://schemas.openxmlformats.org/officeDocument/2006/relationships/hyperlink" Target="http://old.stsl.ru/manuscripts/medium.php?col=1&amp;manuscript=541&amp;page=128" TargetMode="External"/><Relationship Id="rId1660" Type="http://schemas.openxmlformats.org/officeDocument/2006/relationships/hyperlink" Target="http://old.stsl.ru/manuscripts/medium.php?col=1&amp;manuscript=687&amp;page=1" TargetMode="External"/><Relationship Id="rId1758" Type="http://schemas.openxmlformats.org/officeDocument/2006/relationships/hyperlink" Target="http://old.stsl.ru/manuscripts/medium.php?col=1&amp;manuscript=734&amp;page=35" TargetMode="External"/><Relationship Id="rId2504" Type="http://schemas.openxmlformats.org/officeDocument/2006/relationships/hyperlink" Target="http://old.stsl.ru/manuscripts/medium.php?col=1&amp;manuscript=814&amp;page=1" TargetMode="External"/><Relationship Id="rId1106" Type="http://schemas.openxmlformats.org/officeDocument/2006/relationships/hyperlink" Target="http://old.stsl.ru/manuscripts/medium.php?col=1&amp;manuscript=213&amp;page=1" TargetMode="External"/><Relationship Id="rId1313" Type="http://schemas.openxmlformats.org/officeDocument/2006/relationships/hyperlink" Target="http://old.stsl.ru/manuscripts/medium.php?col=1&amp;manuscript=420&amp;page=1" TargetMode="External"/><Relationship Id="rId1520" Type="http://schemas.openxmlformats.org/officeDocument/2006/relationships/hyperlink" Target="http://old.stsl.ru/manuscripts/medium.php?col=1&amp;manuscript=596&amp;page=1" TargetMode="External"/><Relationship Id="rId1965" Type="http://schemas.openxmlformats.org/officeDocument/2006/relationships/hyperlink" Target="http://old.stsl.ru/manuscripts/medium.php?col=1&amp;manuscript=771&amp;page=186" TargetMode="External"/><Relationship Id="rId1618" Type="http://schemas.openxmlformats.org/officeDocument/2006/relationships/hyperlink" Target="http://old.stsl.ru/manuscripts/medium.php?col=1&amp;manuscript=673&amp;page=84" TargetMode="External"/><Relationship Id="rId1825" Type="http://schemas.openxmlformats.org/officeDocument/2006/relationships/hyperlink" Target="http://old.stsl.ru/manuscripts/medium.php?col=1&amp;manuscript=740&amp;page=188" TargetMode="External"/><Relationship Id="rId199" Type="http://schemas.openxmlformats.org/officeDocument/2006/relationships/hyperlink" Target="http://old.stsl.ru/manuscripts/medium.php?col=1&amp;manuscript=007&amp;page=143" TargetMode="External"/><Relationship Id="rId2087" Type="http://schemas.openxmlformats.org/officeDocument/2006/relationships/hyperlink" Target="http://old.stsl.ru/manuscripts/medium.php?col=1&amp;manuscript=777&amp;page=142" TargetMode="External"/><Relationship Id="rId2294" Type="http://schemas.openxmlformats.org/officeDocument/2006/relationships/hyperlink" Target="http://old.stsl.ru/manuscripts/medium.php?col=1&amp;manuscript=793&amp;page=349" TargetMode="External"/><Relationship Id="rId266" Type="http://schemas.openxmlformats.org/officeDocument/2006/relationships/hyperlink" Target="http://old.stsl.ru/manuscripts/medium.php?col=1&amp;manuscript=009&amp;page=63" TargetMode="External"/><Relationship Id="rId473" Type="http://schemas.openxmlformats.org/officeDocument/2006/relationships/hyperlink" Target="http://old.stsl.ru/manuscripts/medium.php?col=1&amp;manuscript=034&amp;page=145" TargetMode="External"/><Relationship Id="rId680" Type="http://schemas.openxmlformats.org/officeDocument/2006/relationships/hyperlink" Target="http://old.stsl.ru/manuscripts/medium.php?col=1&amp;manuscript=142&amp;page=14" TargetMode="External"/><Relationship Id="rId2154" Type="http://schemas.openxmlformats.org/officeDocument/2006/relationships/hyperlink" Target="http://old.stsl.ru/manuscripts/medium.php?col=1&amp;manuscript=787&amp;page=42" TargetMode="External"/><Relationship Id="rId2361" Type="http://schemas.openxmlformats.org/officeDocument/2006/relationships/hyperlink" Target="http://old.stsl.ru/manuscripts/medium.php?col=1&amp;manuscript=798&amp;page=179" TargetMode="External"/><Relationship Id="rId126" Type="http://schemas.openxmlformats.org/officeDocument/2006/relationships/hyperlink" Target="http://old.stsl.ru/manuscripts/medium.php?col=1&amp;manuscript=005&amp;page=2" TargetMode="External"/><Relationship Id="rId333" Type="http://schemas.openxmlformats.org/officeDocument/2006/relationships/hyperlink" Target="http://old.stsl.ru/manuscripts/medium.php?col=1&amp;manuscript=011&amp;page=87" TargetMode="External"/><Relationship Id="rId540" Type="http://schemas.openxmlformats.org/officeDocument/2006/relationships/hyperlink" Target="http://old.stsl.ru/manuscripts/medium.php?col=1&amp;manuscript=096&amp;page=1" TargetMode="External"/><Relationship Id="rId778" Type="http://schemas.openxmlformats.org/officeDocument/2006/relationships/hyperlink" Target="http://old.stsl.ru/manuscripts/medium.php?col=1&amp;manuscript=144&amp;page=2" TargetMode="External"/><Relationship Id="rId985" Type="http://schemas.openxmlformats.org/officeDocument/2006/relationships/hyperlink" Target="http://old.stsl.ru/manuscripts/medium.php?col=1&amp;manuscript=154&amp;page=357" TargetMode="External"/><Relationship Id="rId1170" Type="http://schemas.openxmlformats.org/officeDocument/2006/relationships/hyperlink" Target="http://old.stsl.ru/manuscripts/medium.php?col=1&amp;manuscript=276&amp;page=1" TargetMode="External"/><Relationship Id="rId2014" Type="http://schemas.openxmlformats.org/officeDocument/2006/relationships/hyperlink" Target="http://old.stsl.ru/manuscripts/medium.php?col=1&amp;manuscript=775&amp;page=89" TargetMode="External"/><Relationship Id="rId2221" Type="http://schemas.openxmlformats.org/officeDocument/2006/relationships/hyperlink" Target="http://old.stsl.ru/manuscripts/medium.php?col=1&amp;manuscript=791&amp;page=365" TargetMode="External"/><Relationship Id="rId2459" Type="http://schemas.openxmlformats.org/officeDocument/2006/relationships/hyperlink" Target="http://old.stsl.ru/manuscripts/medium.php?col=1&amp;manuscript=807&amp;page=111" TargetMode="External"/><Relationship Id="rId638" Type="http://schemas.openxmlformats.org/officeDocument/2006/relationships/hyperlink" Target="http://old.stsl.ru/manuscripts/medium.php?col=1&amp;manuscript=124&amp;page=179" TargetMode="External"/><Relationship Id="rId845" Type="http://schemas.openxmlformats.org/officeDocument/2006/relationships/hyperlink" Target="http://old.stsl.ru/manuscripts/medium.php?col=1&amp;manuscript=153&amp;page=61" TargetMode="External"/><Relationship Id="rId1030" Type="http://schemas.openxmlformats.org/officeDocument/2006/relationships/hyperlink" Target="http://old.stsl.ru/manuscripts/medium.php?col=1&amp;manuscript=176&amp;page=171" TargetMode="External"/><Relationship Id="rId1268" Type="http://schemas.openxmlformats.org/officeDocument/2006/relationships/hyperlink" Target="http://old.stsl.ru/manuscripts/medium.php?col=1&amp;manuscript=375&amp;page=1" TargetMode="External"/><Relationship Id="rId1475" Type="http://schemas.openxmlformats.org/officeDocument/2006/relationships/hyperlink" Target="http://old.stsl.ru/manuscripts/medium.php?col=1&amp;manuscript=551&amp;page=1" TargetMode="External"/><Relationship Id="rId1682" Type="http://schemas.openxmlformats.org/officeDocument/2006/relationships/hyperlink" Target="http://old.stsl.ru/manuscripts/medium.php?col=1&amp;manuscript=694&amp;page=399" TargetMode="External"/><Relationship Id="rId2319" Type="http://schemas.openxmlformats.org/officeDocument/2006/relationships/hyperlink" Target="http://old.stsl.ru/manuscripts/medium.php?col=1&amp;manuscript=795&amp;page=19" TargetMode="External"/><Relationship Id="rId400" Type="http://schemas.openxmlformats.org/officeDocument/2006/relationships/hyperlink" Target="http://old.stsl.ru/manuscripts/medium.php?col=1&amp;manuscript=012&amp;page=123" TargetMode="External"/><Relationship Id="rId705" Type="http://schemas.openxmlformats.org/officeDocument/2006/relationships/hyperlink" Target="http://old.stsl.ru/manuscripts/medium.php?col=1&amp;manuscript=142&amp;page=59" TargetMode="External"/><Relationship Id="rId1128" Type="http://schemas.openxmlformats.org/officeDocument/2006/relationships/hyperlink" Target="http://old.stsl.ru/manuscripts/medium.php?col=1&amp;manuscript=235&amp;page=1" TargetMode="External"/><Relationship Id="rId1335" Type="http://schemas.openxmlformats.org/officeDocument/2006/relationships/hyperlink" Target="http://old.stsl.ru/manuscripts/medium.php?col=1&amp;manuscript=433&amp;page=272" TargetMode="External"/><Relationship Id="rId1542" Type="http://schemas.openxmlformats.org/officeDocument/2006/relationships/hyperlink" Target="http://old.stsl.ru/manuscripts/medium.php?col=1&amp;manuscript=618&amp;page=1" TargetMode="External"/><Relationship Id="rId1987" Type="http://schemas.openxmlformats.org/officeDocument/2006/relationships/hyperlink" Target="http://old.stsl.ru/manuscripts/medium.php?col=1&amp;manuscript=772&amp;page=1" TargetMode="External"/><Relationship Id="rId912" Type="http://schemas.openxmlformats.org/officeDocument/2006/relationships/hyperlink" Target="http://old.stsl.ru/manuscripts/medium.php?col=1&amp;manuscript=154&amp;page=164" TargetMode="External"/><Relationship Id="rId1847" Type="http://schemas.openxmlformats.org/officeDocument/2006/relationships/hyperlink" Target="http://old.stsl.ru/manuscripts/medium.php?col=1&amp;manuscript=744&amp;page=95" TargetMode="External"/><Relationship Id="rId41" Type="http://schemas.openxmlformats.org/officeDocument/2006/relationships/hyperlink" Target="http://old.stsl.ru/manuscripts/medium.php?col=5&amp;manuscript=073&amp;page=1" TargetMode="External"/><Relationship Id="rId1402" Type="http://schemas.openxmlformats.org/officeDocument/2006/relationships/hyperlink" Target="http://old.stsl.ru/manuscripts/medium.php?col=1&amp;manuscript=499&amp;page=1" TargetMode="External"/><Relationship Id="rId1707" Type="http://schemas.openxmlformats.org/officeDocument/2006/relationships/hyperlink" Target="http://old.stsl.ru/manuscripts/medium.php?col=1&amp;manuscript=699&amp;page=360" TargetMode="External"/><Relationship Id="rId190" Type="http://schemas.openxmlformats.org/officeDocument/2006/relationships/hyperlink" Target="http://old.stsl.ru/manuscripts/medium.php?col=1&amp;manuscript=007&amp;page=107" TargetMode="External"/><Relationship Id="rId288" Type="http://schemas.openxmlformats.org/officeDocument/2006/relationships/hyperlink" Target="http://old.stsl.ru/manuscripts/medium.php?col=1&amp;manuscript=009&amp;page=214" TargetMode="External"/><Relationship Id="rId1914" Type="http://schemas.openxmlformats.org/officeDocument/2006/relationships/hyperlink" Target="http://old.stsl.ru/manuscripts/medium.php?col=1&amp;manuscript=761&amp;page=157" TargetMode="External"/><Relationship Id="rId495" Type="http://schemas.openxmlformats.org/officeDocument/2006/relationships/hyperlink" Target="http://old.stsl.ru/manuscripts/medium.php?col=1&amp;manuscript=053&amp;page=1" TargetMode="External"/><Relationship Id="rId2176" Type="http://schemas.openxmlformats.org/officeDocument/2006/relationships/hyperlink" Target="http://old.stsl.ru/manuscripts/medium.php?col=1&amp;manuscript=790&amp;page=54" TargetMode="External"/><Relationship Id="rId2383" Type="http://schemas.openxmlformats.org/officeDocument/2006/relationships/hyperlink" Target="http://old.stsl.ru/manuscripts/medium.php?col=1&amp;manuscript=801&amp;page=112" TargetMode="External"/><Relationship Id="rId148" Type="http://schemas.openxmlformats.org/officeDocument/2006/relationships/hyperlink" Target="http://old.stsl.ru/manuscripts/medium.php?col=1&amp;manuscript=007&amp;page=15" TargetMode="External"/><Relationship Id="rId355" Type="http://schemas.openxmlformats.org/officeDocument/2006/relationships/hyperlink" Target="http://old.stsl.ru/manuscripts/medium.php?col=1&amp;manuscript=012&amp;page=19" TargetMode="External"/><Relationship Id="rId562" Type="http://schemas.openxmlformats.org/officeDocument/2006/relationships/hyperlink" Target="http://old.stsl.ru/manuscripts/medium.php?col=1&amp;manuscript=106&amp;page=1" TargetMode="External"/><Relationship Id="rId1192" Type="http://schemas.openxmlformats.org/officeDocument/2006/relationships/hyperlink" Target="http://old.stsl.ru/manuscripts/medium.php?col=1&amp;manuscript=298&amp;page=1" TargetMode="External"/><Relationship Id="rId2036" Type="http://schemas.openxmlformats.org/officeDocument/2006/relationships/hyperlink" Target="http://old.stsl.ru/manuscripts/medium.php?col=1&amp;manuscript=775&amp;page=158" TargetMode="External"/><Relationship Id="rId2243" Type="http://schemas.openxmlformats.org/officeDocument/2006/relationships/hyperlink" Target="http://old.stsl.ru/manuscripts/medium.php?col=1&amp;manuscript=793&amp;page=26" TargetMode="External"/><Relationship Id="rId2450" Type="http://schemas.openxmlformats.org/officeDocument/2006/relationships/hyperlink" Target="http://old.stsl.ru/manuscripts/medium.php?col=1&amp;manuscript=807&amp;page=52" TargetMode="External"/><Relationship Id="rId215" Type="http://schemas.openxmlformats.org/officeDocument/2006/relationships/hyperlink" Target="http://old.stsl.ru/manuscripts/medium.php?col=1&amp;manuscript=007&amp;page=201" TargetMode="External"/><Relationship Id="rId422" Type="http://schemas.openxmlformats.org/officeDocument/2006/relationships/hyperlink" Target="http://old.stsl.ru/manuscripts/medium.php?col=1&amp;manuscript=012&amp;page=185" TargetMode="External"/><Relationship Id="rId867" Type="http://schemas.openxmlformats.org/officeDocument/2006/relationships/hyperlink" Target="http://old.stsl.ru/manuscripts/medium.php?col=1&amp;manuscript=154&amp;page=47" TargetMode="External"/><Relationship Id="rId1052" Type="http://schemas.openxmlformats.org/officeDocument/2006/relationships/hyperlink" Target="http://old.stsl.ru/manuscripts/medium.php?col=1&amp;manuscript=190&amp;page=3" TargetMode="External"/><Relationship Id="rId1497" Type="http://schemas.openxmlformats.org/officeDocument/2006/relationships/hyperlink" Target="http://old.stsl.ru/manuscripts/medium.php?col=1&amp;manuscript=573&amp;page=1" TargetMode="External"/><Relationship Id="rId2103" Type="http://schemas.openxmlformats.org/officeDocument/2006/relationships/hyperlink" Target="http://old.stsl.ru/manuscripts/medium.php?col=1&amp;manuscript=778&amp;page=204" TargetMode="External"/><Relationship Id="rId2310" Type="http://schemas.openxmlformats.org/officeDocument/2006/relationships/hyperlink" Target="http://old.stsl.ru/manuscripts/medium.php?col=1&amp;manuscript=794&amp;page=1" TargetMode="External"/><Relationship Id="rId727" Type="http://schemas.openxmlformats.org/officeDocument/2006/relationships/hyperlink" Target="http://old.stsl.ru/manuscripts/medium.php?col=1&amp;manuscript=142&amp;page=121" TargetMode="External"/><Relationship Id="rId934" Type="http://schemas.openxmlformats.org/officeDocument/2006/relationships/hyperlink" Target="http://old.stsl.ru/manuscripts/medium.php?col=1&amp;manuscript=154&amp;page=216" TargetMode="External"/><Relationship Id="rId1357" Type="http://schemas.openxmlformats.org/officeDocument/2006/relationships/hyperlink" Target="http://old.stsl.ru/manuscripts/medium.php?col=1&amp;manuscript=453&amp;page=1" TargetMode="External"/><Relationship Id="rId1564" Type="http://schemas.openxmlformats.org/officeDocument/2006/relationships/hyperlink" Target="http://old.stsl.ru/manuscripts/medium.php?col=1&amp;manuscript=640&amp;page=1" TargetMode="External"/><Relationship Id="rId1771" Type="http://schemas.openxmlformats.org/officeDocument/2006/relationships/hyperlink" Target="http://old.stsl.ru/manuscripts/medium.php?col=1&amp;manuscript=739&amp;page=126" TargetMode="External"/><Relationship Id="rId2408" Type="http://schemas.openxmlformats.org/officeDocument/2006/relationships/hyperlink" Target="http://old.stsl.ru/manuscripts/medium.php?col=1&amp;manuscript=804&amp;page=1" TargetMode="External"/><Relationship Id="rId63" Type="http://schemas.openxmlformats.org/officeDocument/2006/relationships/hyperlink" Target="http://old.stsl.ru/manuscripts/book.php?col=5&amp;manuscript=093" TargetMode="External"/><Relationship Id="rId1217" Type="http://schemas.openxmlformats.org/officeDocument/2006/relationships/hyperlink" Target="http://old.stsl.ru/manuscripts/medium.php?col=1&amp;manuscript=323&amp;page=1" TargetMode="External"/><Relationship Id="rId1424" Type="http://schemas.openxmlformats.org/officeDocument/2006/relationships/hyperlink" Target="http://old.stsl.ru/manuscripts/medium.php?col=1&amp;manuscript=521&amp;page=1" TargetMode="External"/><Relationship Id="rId1631" Type="http://schemas.openxmlformats.org/officeDocument/2006/relationships/hyperlink" Target="http://old.stsl.ru/manuscripts/medium.php?col=1&amp;manuscript=673&amp;page=363" TargetMode="External"/><Relationship Id="rId1869" Type="http://schemas.openxmlformats.org/officeDocument/2006/relationships/hyperlink" Target="http://old.stsl.ru/manuscripts/medium.php?col=1&amp;manuscript=747&amp;page=323" TargetMode="External"/><Relationship Id="rId1729" Type="http://schemas.openxmlformats.org/officeDocument/2006/relationships/hyperlink" Target="http://old.stsl.ru/manuscripts/medium.php?col=1&amp;manuscript=706&amp;page=1" TargetMode="External"/><Relationship Id="rId1936" Type="http://schemas.openxmlformats.org/officeDocument/2006/relationships/hyperlink" Target="http://old.stsl.ru/manuscripts/medium.php?col=1&amp;manuscript=764&amp;page=205" TargetMode="External"/><Relationship Id="rId2198" Type="http://schemas.openxmlformats.org/officeDocument/2006/relationships/hyperlink" Target="http://old.stsl.ru/manuscripts/medium.php?col=1&amp;manuscript=791&amp;page=222" TargetMode="External"/><Relationship Id="rId377" Type="http://schemas.openxmlformats.org/officeDocument/2006/relationships/hyperlink" Target="http://old.stsl.ru/manuscripts/medium.php?col=1&amp;manuscript=012&amp;page=79" TargetMode="External"/><Relationship Id="rId584" Type="http://schemas.openxmlformats.org/officeDocument/2006/relationships/hyperlink" Target="http://old.stsl.ru/manuscripts/medium.php?col=1&amp;manuscript=116&amp;page=416" TargetMode="External"/><Relationship Id="rId2058" Type="http://schemas.openxmlformats.org/officeDocument/2006/relationships/hyperlink" Target="http://old.stsl.ru/manuscripts/medium.php?col=1&amp;manuscript=776&amp;page=230" TargetMode="External"/><Relationship Id="rId2265" Type="http://schemas.openxmlformats.org/officeDocument/2006/relationships/hyperlink" Target="http://old.stsl.ru/manuscripts/medium.php?col=1&amp;manuscript=793&amp;page=160" TargetMode="External"/><Relationship Id="rId5" Type="http://schemas.openxmlformats.org/officeDocument/2006/relationships/webSettings" Target="webSettings.xml"/><Relationship Id="rId237" Type="http://schemas.openxmlformats.org/officeDocument/2006/relationships/hyperlink" Target="http://old.stsl.ru/manuscripts/medium.php?col=1&amp;manuscript=008&amp;page=330" TargetMode="External"/><Relationship Id="rId791" Type="http://schemas.openxmlformats.org/officeDocument/2006/relationships/hyperlink" Target="http://old.stsl.ru/manuscripts/medium.php?col=1&amp;manuscript=144&amp;page=44" TargetMode="External"/><Relationship Id="rId889" Type="http://schemas.openxmlformats.org/officeDocument/2006/relationships/hyperlink" Target="http://old.stsl.ru/manuscripts/medium.php?col=1&amp;manuscript=154&amp;page=113" TargetMode="External"/><Relationship Id="rId1074" Type="http://schemas.openxmlformats.org/officeDocument/2006/relationships/hyperlink" Target="http://old.stsl.ru/manuscripts/medium.php?col=1&amp;manuscript=192&amp;page=275" TargetMode="External"/><Relationship Id="rId2472" Type="http://schemas.openxmlformats.org/officeDocument/2006/relationships/hyperlink" Target="http://old.stsl.ru/manuscripts/medium.php?col=1&amp;manuscript=807&amp;page=255" TargetMode="External"/><Relationship Id="rId444" Type="http://schemas.openxmlformats.org/officeDocument/2006/relationships/hyperlink" Target="http://old.stsl.ru/manuscripts/medium.php?col=1&amp;manuscript=013&amp;page=210" TargetMode="External"/><Relationship Id="rId651" Type="http://schemas.openxmlformats.org/officeDocument/2006/relationships/hyperlink" Target="http://old.stsl.ru/manuscripts/medium.php?col=1&amp;manuscript=126&amp;page=316" TargetMode="External"/><Relationship Id="rId749" Type="http://schemas.openxmlformats.org/officeDocument/2006/relationships/hyperlink" Target="http://old.stsl.ru/manuscripts/medium.php?col=1&amp;manuscript=142&amp;page=204" TargetMode="External"/><Relationship Id="rId1281" Type="http://schemas.openxmlformats.org/officeDocument/2006/relationships/hyperlink" Target="http://old.stsl.ru/manuscripts/medium.php?col=1&amp;manuscript=388&amp;page=1" TargetMode="External"/><Relationship Id="rId1379" Type="http://schemas.openxmlformats.org/officeDocument/2006/relationships/hyperlink" Target="http://old.stsl.ru/manuscripts/medium.php?col=1&amp;manuscript=475&amp;page=1" TargetMode="External"/><Relationship Id="rId1586" Type="http://schemas.openxmlformats.org/officeDocument/2006/relationships/hyperlink" Target="http://old.stsl.ru/manuscripts/medium.php?col=1&amp;manuscript=662&amp;page=1" TargetMode="External"/><Relationship Id="rId2125" Type="http://schemas.openxmlformats.org/officeDocument/2006/relationships/hyperlink" Target="http://old.stsl.ru/manuscripts/medium.php?col=1&amp;manuscript=780&amp;page=290" TargetMode="External"/><Relationship Id="rId2332" Type="http://schemas.openxmlformats.org/officeDocument/2006/relationships/hyperlink" Target="http://old.stsl.ru/manuscripts/medium.php?col=1&amp;manuscript=796&amp;page=1" TargetMode="External"/><Relationship Id="rId304" Type="http://schemas.openxmlformats.org/officeDocument/2006/relationships/hyperlink" Target="http://old.stsl.ru/manuscripts/medium.php?col=1&amp;manuscript=011&amp;page=29" TargetMode="External"/><Relationship Id="rId511" Type="http://schemas.openxmlformats.org/officeDocument/2006/relationships/hyperlink" Target="http://old.stsl.ru/manuscripts/medium.php?col=1&amp;manuscript=069&amp;page=1" TargetMode="External"/><Relationship Id="rId609" Type="http://schemas.openxmlformats.org/officeDocument/2006/relationships/hyperlink" Target="http://old.stsl.ru/manuscripts/medium.php?col=1&amp;manuscript=121&amp;page=105" TargetMode="External"/><Relationship Id="rId956" Type="http://schemas.openxmlformats.org/officeDocument/2006/relationships/hyperlink" Target="http://old.stsl.ru/manuscripts/medium.php?col=1&amp;manuscript=154&amp;page=270" TargetMode="External"/><Relationship Id="rId1141" Type="http://schemas.openxmlformats.org/officeDocument/2006/relationships/hyperlink" Target="http://old.stsl.ru/manuscripts/medium.php?col=1&amp;manuscript=248&amp;page=1" TargetMode="External"/><Relationship Id="rId1239" Type="http://schemas.openxmlformats.org/officeDocument/2006/relationships/hyperlink" Target="http://old.stsl.ru/manuscripts/medium.php?col=1&amp;manuscript=345&amp;page=1" TargetMode="External"/><Relationship Id="rId1793" Type="http://schemas.openxmlformats.org/officeDocument/2006/relationships/hyperlink" Target="http://old.stsl.ru/manuscripts/medium.php?col=1&amp;manuscript=740&amp;page=50" TargetMode="External"/><Relationship Id="rId85" Type="http://schemas.openxmlformats.org/officeDocument/2006/relationships/hyperlink" Target="http://old.stsl.ru/manuscripts/book.php?col=5&amp;manuscript=115" TargetMode="External"/><Relationship Id="rId816" Type="http://schemas.openxmlformats.org/officeDocument/2006/relationships/hyperlink" Target="http://old.stsl.ru/manuscripts/medium.php?col=1&amp;manuscript=144&amp;page=200" TargetMode="External"/><Relationship Id="rId1001" Type="http://schemas.openxmlformats.org/officeDocument/2006/relationships/hyperlink" Target="http://old.stsl.ru/manuscripts/medium.php?col=1&amp;manuscript=157&amp;page=412" TargetMode="External"/><Relationship Id="rId1446" Type="http://schemas.openxmlformats.org/officeDocument/2006/relationships/hyperlink" Target="http://old.stsl.ru/manuscripts/medium.php?col=1&amp;manuscript=541&amp;page=22" TargetMode="External"/><Relationship Id="rId1653" Type="http://schemas.openxmlformats.org/officeDocument/2006/relationships/hyperlink" Target="http://old.stsl.ru/manuscripts/medium.php?col=1&amp;manuscript=685&amp;page=143" TargetMode="External"/><Relationship Id="rId1860" Type="http://schemas.openxmlformats.org/officeDocument/2006/relationships/hyperlink" Target="http://old.stsl.ru/manuscripts/medium.php?col=1&amp;manuscript=747&amp;page=220" TargetMode="External"/><Relationship Id="rId1306" Type="http://schemas.openxmlformats.org/officeDocument/2006/relationships/hyperlink" Target="http://old.stsl.ru/manuscripts/medium.php?col=1&amp;manuscript=413&amp;page=1" TargetMode="External"/><Relationship Id="rId1513" Type="http://schemas.openxmlformats.org/officeDocument/2006/relationships/hyperlink" Target="http://old.stsl.ru/manuscripts/medium.php?col=1&amp;manuscript=589&amp;page=1" TargetMode="External"/><Relationship Id="rId1720" Type="http://schemas.openxmlformats.org/officeDocument/2006/relationships/hyperlink" Target="http://old.stsl.ru/manuscripts/medium.php?col=1&amp;manuscript=700&amp;page=434" TargetMode="External"/><Relationship Id="rId1958" Type="http://schemas.openxmlformats.org/officeDocument/2006/relationships/hyperlink" Target="http://old.stsl.ru/manuscripts/medium.php?col=1&amp;manuscript=771&amp;page=31" TargetMode="External"/><Relationship Id="rId12" Type="http://schemas.openxmlformats.org/officeDocument/2006/relationships/hyperlink" Target="http://old.stsl.ru/manuscripts/book.php?col=5&amp;manuscript=046" TargetMode="External"/><Relationship Id="rId1818" Type="http://schemas.openxmlformats.org/officeDocument/2006/relationships/hyperlink" Target="http://old.stsl.ru/manuscripts/medium.php?col=1&amp;manuscript=740&amp;page=169" TargetMode="External"/><Relationship Id="rId161" Type="http://schemas.openxmlformats.org/officeDocument/2006/relationships/hyperlink" Target="http://old.stsl.ru/manuscripts/medium.php?col=1&amp;manuscript=007&amp;page=28" TargetMode="External"/><Relationship Id="rId399" Type="http://schemas.openxmlformats.org/officeDocument/2006/relationships/hyperlink" Target="http://old.stsl.ru/manuscripts/medium.php?col=1&amp;manuscript=012&amp;page=122" TargetMode="External"/><Relationship Id="rId2287" Type="http://schemas.openxmlformats.org/officeDocument/2006/relationships/hyperlink" Target="http://old.stsl.ru/manuscripts/medium.php?col=1&amp;manuscript=793&amp;page=263" TargetMode="External"/><Relationship Id="rId2494" Type="http://schemas.openxmlformats.org/officeDocument/2006/relationships/hyperlink" Target="http://old.stsl.ru/manuscripts/medium.php?col=1&amp;manuscript=808&amp;page=248" TargetMode="External"/><Relationship Id="rId259" Type="http://schemas.openxmlformats.org/officeDocument/2006/relationships/hyperlink" Target="http://old.stsl.ru/manuscripts/medium.php?col=1&amp;manuscript=009&amp;page=33" TargetMode="External"/><Relationship Id="rId466" Type="http://schemas.openxmlformats.org/officeDocument/2006/relationships/hyperlink" Target="http://old.stsl.ru/manuscripts/medium.php?col=1&amp;manuscript=032&amp;page=1" TargetMode="External"/><Relationship Id="rId673" Type="http://schemas.openxmlformats.org/officeDocument/2006/relationships/hyperlink" Target="http://old.stsl.ru/manuscripts/medium.php?col=1&amp;manuscript=141&amp;page=1" TargetMode="External"/><Relationship Id="rId880" Type="http://schemas.openxmlformats.org/officeDocument/2006/relationships/hyperlink" Target="http://old.stsl.ru/manuscripts/medium.php?col=1&amp;manuscript=154&amp;page=94" TargetMode="External"/><Relationship Id="rId1096" Type="http://schemas.openxmlformats.org/officeDocument/2006/relationships/hyperlink" Target="http://old.stsl.ru/manuscripts/medium.php?col=1&amp;manuscript=203&amp;page=1" TargetMode="External"/><Relationship Id="rId2147" Type="http://schemas.openxmlformats.org/officeDocument/2006/relationships/hyperlink" Target="http://old.stsl.ru/manuscripts/medium.php?col=1&amp;manuscript=786&amp;page=1" TargetMode="External"/><Relationship Id="rId2354" Type="http://schemas.openxmlformats.org/officeDocument/2006/relationships/hyperlink" Target="http://old.stsl.ru/manuscripts/medium.php?col=1&amp;manuscript=798&amp;page=96" TargetMode="External"/><Relationship Id="rId119" Type="http://schemas.openxmlformats.org/officeDocument/2006/relationships/hyperlink" Target="http://old.stsl.ru/manuscripts/medium.php?col=1&amp;manuscript=003&amp;page=253" TargetMode="External"/><Relationship Id="rId326" Type="http://schemas.openxmlformats.org/officeDocument/2006/relationships/hyperlink" Target="http://old.stsl.ru/manuscripts/medium.php?col=1&amp;manuscript=011&amp;page=77" TargetMode="External"/><Relationship Id="rId533" Type="http://schemas.openxmlformats.org/officeDocument/2006/relationships/hyperlink" Target="http://old.stsl.ru/manuscripts/medium.php?col=1&amp;manuscript=089&amp;page=1" TargetMode="External"/><Relationship Id="rId978" Type="http://schemas.openxmlformats.org/officeDocument/2006/relationships/hyperlink" Target="http://old.stsl.ru/manuscripts/medium.php?col=1&amp;manuscript=154&amp;page=333" TargetMode="External"/><Relationship Id="rId1163" Type="http://schemas.openxmlformats.org/officeDocument/2006/relationships/hyperlink" Target="http://old.stsl.ru/manuscripts/medium.php?col=1&amp;manuscript=269&amp;page=1" TargetMode="External"/><Relationship Id="rId1370" Type="http://schemas.openxmlformats.org/officeDocument/2006/relationships/hyperlink" Target="http://old.stsl.ru/manuscripts/medium.php?col=1&amp;manuscript=466&amp;page=1" TargetMode="External"/><Relationship Id="rId2007" Type="http://schemas.openxmlformats.org/officeDocument/2006/relationships/hyperlink" Target="http://old.stsl.ru/manuscripts/medium.php?col=1&amp;manuscript=775&amp;page=10" TargetMode="External"/><Relationship Id="rId2214" Type="http://schemas.openxmlformats.org/officeDocument/2006/relationships/hyperlink" Target="http://old.stsl.ru/manuscripts/medium.php?col=1&amp;manuscript=791&amp;page=264" TargetMode="External"/><Relationship Id="rId740" Type="http://schemas.openxmlformats.org/officeDocument/2006/relationships/hyperlink" Target="http://old.stsl.ru/manuscripts/medium.php?col=1&amp;manuscript=142&amp;page=179" TargetMode="External"/><Relationship Id="rId838" Type="http://schemas.openxmlformats.org/officeDocument/2006/relationships/hyperlink" Target="http://old.stsl.ru/manuscripts/medium.php?col=1&amp;manuscript=151&amp;page=1" TargetMode="External"/><Relationship Id="rId1023" Type="http://schemas.openxmlformats.org/officeDocument/2006/relationships/hyperlink" Target="http://old.stsl.ru/manuscripts/medium.php?col=1&amp;manuscript=176&amp;page=1" TargetMode="External"/><Relationship Id="rId1468" Type="http://schemas.openxmlformats.org/officeDocument/2006/relationships/hyperlink" Target="http://old.stsl.ru/manuscripts/medium.php?col=1&amp;manuscript=544&amp;page=1" TargetMode="External"/><Relationship Id="rId1675" Type="http://schemas.openxmlformats.org/officeDocument/2006/relationships/hyperlink" Target="http://old.stsl.ru/manuscripts/medium.php?col=1&amp;manuscript=694&amp;page=157" TargetMode="External"/><Relationship Id="rId1882" Type="http://schemas.openxmlformats.org/officeDocument/2006/relationships/hyperlink" Target="http://old.stsl.ru/manuscripts/medium.php?col=1&amp;manuscript=747&amp;page=462" TargetMode="External"/><Relationship Id="rId2421" Type="http://schemas.openxmlformats.org/officeDocument/2006/relationships/hyperlink" Target="http://old.stsl.ru/manuscripts/medium.php?col=1&amp;manuscript=806&amp;page=74" TargetMode="External"/><Relationship Id="rId2519" Type="http://schemas.openxmlformats.org/officeDocument/2006/relationships/hyperlink" Target="http://old.stsl.ru/manuscripts/medium.php?col=1&amp;manuscript=821&amp;page=94" TargetMode="External"/><Relationship Id="rId600" Type="http://schemas.openxmlformats.org/officeDocument/2006/relationships/hyperlink" Target="http://old.stsl.ru/manuscripts/medium.php?col=1&amp;manuscript=121&amp;page=1" TargetMode="External"/><Relationship Id="rId1230" Type="http://schemas.openxmlformats.org/officeDocument/2006/relationships/hyperlink" Target="http://old.stsl.ru/manuscripts/medium.php?col=1&amp;manuscript=336&amp;page=1" TargetMode="External"/><Relationship Id="rId1328" Type="http://schemas.openxmlformats.org/officeDocument/2006/relationships/hyperlink" Target="http://old.stsl.ru/manuscripts/medium.php?col=1&amp;manuscript=429&amp;page=1" TargetMode="External"/><Relationship Id="rId1535" Type="http://schemas.openxmlformats.org/officeDocument/2006/relationships/hyperlink" Target="http://old.stsl.ru/manuscripts/medium.php?col=1&amp;manuscript=611&amp;page=1" TargetMode="External"/><Relationship Id="rId905" Type="http://schemas.openxmlformats.org/officeDocument/2006/relationships/hyperlink" Target="http://old.stsl.ru/manuscripts/medium.php?col=1&amp;manuscript=154&amp;page=150" TargetMode="External"/><Relationship Id="rId1742" Type="http://schemas.openxmlformats.org/officeDocument/2006/relationships/hyperlink" Target="http://old.stsl.ru/manuscripts/medium.php?col=1&amp;manuscript=719&amp;page=1" TargetMode="External"/><Relationship Id="rId34" Type="http://schemas.openxmlformats.org/officeDocument/2006/relationships/hyperlink" Target="http://old.stsl.ru/manuscripts/book.php?col=5&amp;manuscript=066" TargetMode="External"/><Relationship Id="rId1602" Type="http://schemas.openxmlformats.org/officeDocument/2006/relationships/hyperlink" Target="http://old.stsl.ru/manuscripts/medium.php?col=1&amp;manuscript=669&amp;page=127" TargetMode="External"/><Relationship Id="rId183" Type="http://schemas.openxmlformats.org/officeDocument/2006/relationships/hyperlink" Target="http://old.stsl.ru/manuscripts/medium.php?col=1&amp;manuscript=007&amp;page=67" TargetMode="External"/><Relationship Id="rId390" Type="http://schemas.openxmlformats.org/officeDocument/2006/relationships/hyperlink" Target="http://old.stsl.ru/manuscripts/medium.php?col=1&amp;manuscript=012&amp;page=106" TargetMode="External"/><Relationship Id="rId1907" Type="http://schemas.openxmlformats.org/officeDocument/2006/relationships/hyperlink" Target="http://old.stsl.ru/manuscripts/medium.php?col=1&amp;manuscript=757&amp;page=1" TargetMode="External"/><Relationship Id="rId2071" Type="http://schemas.openxmlformats.org/officeDocument/2006/relationships/hyperlink" Target="http://old.stsl.ru/manuscripts/medium.php?col=1&amp;manuscript=777&amp;page=42" TargetMode="External"/><Relationship Id="rId250" Type="http://schemas.openxmlformats.org/officeDocument/2006/relationships/hyperlink" Target="http://old.stsl.ru/manuscripts/medium.php?col=1&amp;manuscript=009&amp;page=7" TargetMode="External"/><Relationship Id="rId488" Type="http://schemas.openxmlformats.org/officeDocument/2006/relationships/hyperlink" Target="http://old.stsl.ru/manuscripts/medium.php?col=1&amp;manuscript=045&amp;page=1" TargetMode="External"/><Relationship Id="rId695" Type="http://schemas.openxmlformats.org/officeDocument/2006/relationships/hyperlink" Target="http://old.stsl.ru/manuscripts/medium.php?col=1&amp;manuscript=142&amp;page=39" TargetMode="External"/><Relationship Id="rId2169" Type="http://schemas.openxmlformats.org/officeDocument/2006/relationships/hyperlink" Target="http://old.stsl.ru/manuscripts/medium.php?col=1&amp;manuscript=789&amp;page=104" TargetMode="External"/><Relationship Id="rId2376" Type="http://schemas.openxmlformats.org/officeDocument/2006/relationships/hyperlink" Target="http://old.stsl.ru/manuscripts/medium.php?col=1&amp;manuscript=799&amp;page=212" TargetMode="External"/><Relationship Id="rId110" Type="http://schemas.openxmlformats.org/officeDocument/2006/relationships/hyperlink" Target="http://old.stsl.ru/manuscripts/medium.php?col=1&amp;manuscript=002&amp;page=144" TargetMode="External"/><Relationship Id="rId348" Type="http://schemas.openxmlformats.org/officeDocument/2006/relationships/hyperlink" Target="http://old.stsl.ru/manuscripts/medium.php?col=1&amp;manuscript=011&amp;page=117" TargetMode="External"/><Relationship Id="rId555" Type="http://schemas.openxmlformats.org/officeDocument/2006/relationships/hyperlink" Target="http://old.stsl.ru/manuscripts/medium.php?col=1&amp;manuscript=103&amp;page=534" TargetMode="External"/><Relationship Id="rId762" Type="http://schemas.openxmlformats.org/officeDocument/2006/relationships/hyperlink" Target="http://old.stsl.ru/manuscripts/medium.php?col=1&amp;manuscript=142&amp;page=229" TargetMode="External"/><Relationship Id="rId1185" Type="http://schemas.openxmlformats.org/officeDocument/2006/relationships/hyperlink" Target="http://old.stsl.ru/manuscripts/medium.php?col=1&amp;manuscript=291&amp;page=1" TargetMode="External"/><Relationship Id="rId1392" Type="http://schemas.openxmlformats.org/officeDocument/2006/relationships/hyperlink" Target="http://old.stsl.ru/manuscripts/medium.php?col=1&amp;manuscript=489&amp;page=1" TargetMode="External"/><Relationship Id="rId2029" Type="http://schemas.openxmlformats.org/officeDocument/2006/relationships/hyperlink" Target="http://old.stsl.ru/manuscripts/medium.php?col=1&amp;manuscript=775&amp;page=131" TargetMode="External"/><Relationship Id="rId2236" Type="http://schemas.openxmlformats.org/officeDocument/2006/relationships/hyperlink" Target="http://old.stsl.ru/manuscripts/medium.php?col=1&amp;manuscript=793&amp;page=17" TargetMode="External"/><Relationship Id="rId2443" Type="http://schemas.openxmlformats.org/officeDocument/2006/relationships/hyperlink" Target="http://old.stsl.ru/manuscripts/medium.php?col=1&amp;manuscript=806&amp;page=283" TargetMode="External"/><Relationship Id="rId208" Type="http://schemas.openxmlformats.org/officeDocument/2006/relationships/hyperlink" Target="http://old.stsl.ru/manuscripts/medium.php?col=1&amp;manuscript=007&amp;page=171" TargetMode="External"/><Relationship Id="rId415" Type="http://schemas.openxmlformats.org/officeDocument/2006/relationships/hyperlink" Target="http://old.stsl.ru/manuscripts/medium.php?col=1&amp;manuscript=012&amp;page=148" TargetMode="External"/><Relationship Id="rId622" Type="http://schemas.openxmlformats.org/officeDocument/2006/relationships/hyperlink" Target="http://old.stsl.ru/manuscripts/medium.php?col=1&amp;manuscript=124&amp;page=7" TargetMode="External"/><Relationship Id="rId1045" Type="http://schemas.openxmlformats.org/officeDocument/2006/relationships/hyperlink" Target="http://old.stsl.ru/manuscripts/medium.php?col=1&amp;manuscript=186&amp;page=1" TargetMode="External"/><Relationship Id="rId1252" Type="http://schemas.openxmlformats.org/officeDocument/2006/relationships/hyperlink" Target="http://old.stsl.ru/manuscripts/medium.php?col=1&amp;manuscript=358&amp;page=1" TargetMode="External"/><Relationship Id="rId1697" Type="http://schemas.openxmlformats.org/officeDocument/2006/relationships/hyperlink" Target="http://old.stsl.ru/manuscripts/medium.php?col=1&amp;manuscript=699&amp;page=1" TargetMode="External"/><Relationship Id="rId2303" Type="http://schemas.openxmlformats.org/officeDocument/2006/relationships/hyperlink" Target="http://old.stsl.ru/manuscripts/medium.php?col=1&amp;manuscript=793&amp;page=395" TargetMode="External"/><Relationship Id="rId2510" Type="http://schemas.openxmlformats.org/officeDocument/2006/relationships/hyperlink" Target="http://old.stsl.ru/manuscripts/medium.php?col=1&amp;manuscript=816&amp;page=1" TargetMode="External"/><Relationship Id="rId927" Type="http://schemas.openxmlformats.org/officeDocument/2006/relationships/hyperlink" Target="http://old.stsl.ru/manuscripts/medium.php?col=1&amp;manuscript=154&amp;page=196" TargetMode="External"/><Relationship Id="rId1112" Type="http://schemas.openxmlformats.org/officeDocument/2006/relationships/hyperlink" Target="http://old.stsl.ru/manuscripts/medium.php?col=1&amp;manuscript=219&amp;page=1" TargetMode="External"/><Relationship Id="rId1557" Type="http://schemas.openxmlformats.org/officeDocument/2006/relationships/hyperlink" Target="http://old.stsl.ru/manuscripts/medium.php?col=1&amp;manuscript=633&amp;page=1" TargetMode="External"/><Relationship Id="rId1764" Type="http://schemas.openxmlformats.org/officeDocument/2006/relationships/hyperlink" Target="http://old.stsl.ru/manuscripts/medium.php?col=1&amp;manuscript=739&amp;page=126" TargetMode="External"/><Relationship Id="rId1971" Type="http://schemas.openxmlformats.org/officeDocument/2006/relationships/hyperlink" Target="http://old.stsl.ru/manuscripts/medium.php?col=1&amp;manuscript=771&amp;page=199" TargetMode="External"/><Relationship Id="rId56" Type="http://schemas.openxmlformats.org/officeDocument/2006/relationships/hyperlink" Target="http://old.stsl.ru/manuscripts/book.php?col=5&amp;manuscript=087" TargetMode="External"/><Relationship Id="rId1417" Type="http://schemas.openxmlformats.org/officeDocument/2006/relationships/hyperlink" Target="http://old.stsl.ru/manuscripts/medium.php?col=1&amp;manuscript=514&amp;page=1" TargetMode="External"/><Relationship Id="rId1624" Type="http://schemas.openxmlformats.org/officeDocument/2006/relationships/hyperlink" Target="http://old.stsl.ru/manuscripts/medium.php?col=1&amp;manuscript=673&amp;page=200" TargetMode="External"/><Relationship Id="rId1831" Type="http://schemas.openxmlformats.org/officeDocument/2006/relationships/hyperlink" Target="http://old.stsl.ru/manuscripts/medium.php?col=1&amp;manuscript=740&amp;page=205" TargetMode="External"/><Relationship Id="rId1929" Type="http://schemas.openxmlformats.org/officeDocument/2006/relationships/hyperlink" Target="http://old.stsl.ru/manuscripts/medium.php?col=1&amp;manuscript=764&amp;page=76" TargetMode="External"/><Relationship Id="rId2093" Type="http://schemas.openxmlformats.org/officeDocument/2006/relationships/hyperlink" Target="http://old.stsl.ru/manuscripts/medium.php?col=1&amp;manuscript=778&amp;page=1" TargetMode="External"/><Relationship Id="rId2398" Type="http://schemas.openxmlformats.org/officeDocument/2006/relationships/hyperlink" Target="http://old.stsl.ru/manuscripts/medium.php?col=1&amp;manuscript=802&amp;page=137" TargetMode="External"/><Relationship Id="rId272" Type="http://schemas.openxmlformats.org/officeDocument/2006/relationships/hyperlink" Target="http://old.stsl.ru/manuscripts/medium.php?col=1&amp;manuscript=009&amp;page=92" TargetMode="External"/><Relationship Id="rId577" Type="http://schemas.openxmlformats.org/officeDocument/2006/relationships/hyperlink" Target="http://old.stsl.ru/manuscripts/medium.php?col=1&amp;manuscript=116&amp;page=325" TargetMode="External"/><Relationship Id="rId2160" Type="http://schemas.openxmlformats.org/officeDocument/2006/relationships/hyperlink" Target="http://old.stsl.ru/manuscripts/medium.php?col=1&amp;manuscript=788&amp;page=1" TargetMode="External"/><Relationship Id="rId2258" Type="http://schemas.openxmlformats.org/officeDocument/2006/relationships/hyperlink" Target="http://old.stsl.ru/manuscripts/medium.php?col=1&amp;manuscript=793&amp;page=119" TargetMode="External"/><Relationship Id="rId132" Type="http://schemas.openxmlformats.org/officeDocument/2006/relationships/hyperlink" Target="http://old.stsl.ru/manuscripts/medium.php?col=1&amp;manuscript=006&amp;page=8" TargetMode="External"/><Relationship Id="rId784" Type="http://schemas.openxmlformats.org/officeDocument/2006/relationships/hyperlink" Target="http://old.stsl.ru/manuscripts/medium.php?col=1&amp;manuscript=144&amp;page=24" TargetMode="External"/><Relationship Id="rId991" Type="http://schemas.openxmlformats.org/officeDocument/2006/relationships/hyperlink" Target="http://old.stsl.ru/manuscripts/medium.php?col=1&amp;manuscript=154&amp;page=423" TargetMode="External"/><Relationship Id="rId1067" Type="http://schemas.openxmlformats.org/officeDocument/2006/relationships/hyperlink" Target="http://old.stsl.ru/manuscripts/medium.php?col=1&amp;manuscript=192&amp;page=161" TargetMode="External"/><Relationship Id="rId2020" Type="http://schemas.openxmlformats.org/officeDocument/2006/relationships/hyperlink" Target="http://old.stsl.ru/manuscripts/medium.php?col=1&amp;manuscript=775&amp;page=106" TargetMode="External"/><Relationship Id="rId2465" Type="http://schemas.openxmlformats.org/officeDocument/2006/relationships/hyperlink" Target="http://old.stsl.ru/manuscripts/medium.php?col=1&amp;manuscript=807&amp;page=181" TargetMode="External"/><Relationship Id="rId437" Type="http://schemas.openxmlformats.org/officeDocument/2006/relationships/hyperlink" Target="http://old.stsl.ru/manuscripts/medium.php?col=1&amp;manuscript=013&amp;page=111" TargetMode="External"/><Relationship Id="rId644" Type="http://schemas.openxmlformats.org/officeDocument/2006/relationships/hyperlink" Target="http://old.stsl.ru/manuscripts/medium.php?col=1&amp;manuscript=124&amp;page=209" TargetMode="External"/><Relationship Id="rId851" Type="http://schemas.openxmlformats.org/officeDocument/2006/relationships/hyperlink" Target="http://old.stsl.ru/manuscripts/medium.php?col=1&amp;manuscript=154&amp;page=8" TargetMode="External"/><Relationship Id="rId1274" Type="http://schemas.openxmlformats.org/officeDocument/2006/relationships/hyperlink" Target="http://old.stsl.ru/manuscripts/medium.php?col=1&amp;manuscript=381&amp;page=1" TargetMode="External"/><Relationship Id="rId1481" Type="http://schemas.openxmlformats.org/officeDocument/2006/relationships/hyperlink" Target="http://old.stsl.ru/manuscripts/medium.php?col=1&amp;manuscript=557&amp;page=1" TargetMode="External"/><Relationship Id="rId1579" Type="http://schemas.openxmlformats.org/officeDocument/2006/relationships/hyperlink" Target="http://old.stsl.ru/manuscripts/medium.php?col=1&amp;manuscript=655&amp;page=1" TargetMode="External"/><Relationship Id="rId2118" Type="http://schemas.openxmlformats.org/officeDocument/2006/relationships/hyperlink" Target="http://old.stsl.ru/manuscripts/medium.php?col=1&amp;manuscript=778&amp;page=378" TargetMode="External"/><Relationship Id="rId2325" Type="http://schemas.openxmlformats.org/officeDocument/2006/relationships/hyperlink" Target="http://old.stsl.ru/manuscripts/medium.php?col=1&amp;manuscript=795&amp;page=177" TargetMode="External"/><Relationship Id="rId504" Type="http://schemas.openxmlformats.org/officeDocument/2006/relationships/hyperlink" Target="http://old.stsl.ru/manuscripts/medium.php?col=1&amp;manuscript=062&amp;page=1" TargetMode="External"/><Relationship Id="rId711" Type="http://schemas.openxmlformats.org/officeDocument/2006/relationships/hyperlink" Target="http://old.stsl.ru/manuscripts/medium.php?col=1&amp;manuscript=142&amp;page=75" TargetMode="External"/><Relationship Id="rId949" Type="http://schemas.openxmlformats.org/officeDocument/2006/relationships/hyperlink" Target="http://old.stsl.ru/manuscripts/medium.php?col=1&amp;manuscript=154&amp;page=254" TargetMode="External"/><Relationship Id="rId1134" Type="http://schemas.openxmlformats.org/officeDocument/2006/relationships/hyperlink" Target="http://old.stsl.ru/manuscripts/medium.php?col=1&amp;manuscript=241&amp;page=1" TargetMode="External"/><Relationship Id="rId1341" Type="http://schemas.openxmlformats.org/officeDocument/2006/relationships/hyperlink" Target="http://old.stsl.ru/manuscripts/medium.php?col=1&amp;manuscript=437&amp;page=1" TargetMode="External"/><Relationship Id="rId1786" Type="http://schemas.openxmlformats.org/officeDocument/2006/relationships/hyperlink" Target="http://old.stsl.ru/manuscripts/medium.php?col=1&amp;manuscript=739&amp;page=2" TargetMode="External"/><Relationship Id="rId1993" Type="http://schemas.openxmlformats.org/officeDocument/2006/relationships/hyperlink" Target="http://old.stsl.ru/manuscripts/medium.php?col=1&amp;manuscript=774&amp;page=33" TargetMode="External"/><Relationship Id="rId78" Type="http://schemas.openxmlformats.org/officeDocument/2006/relationships/hyperlink" Target="http://old.stsl.ru/manuscripts/book.php?col=5&amp;manuscript=108" TargetMode="External"/><Relationship Id="rId809" Type="http://schemas.openxmlformats.org/officeDocument/2006/relationships/hyperlink" Target="http://old.stsl.ru/manuscripts/medium.php?col=1&amp;manuscript=144&amp;page=151" TargetMode="External"/><Relationship Id="rId1201" Type="http://schemas.openxmlformats.org/officeDocument/2006/relationships/hyperlink" Target="http://old.stsl.ru/manuscripts/medium.php?col=1&amp;manuscript=307&amp;page=1" TargetMode="External"/><Relationship Id="rId1439" Type="http://schemas.openxmlformats.org/officeDocument/2006/relationships/hyperlink" Target="http://old.stsl.ru/manuscripts/medium.php?col=1&amp;manuscript=536&amp;page=1" TargetMode="External"/><Relationship Id="rId1646" Type="http://schemas.openxmlformats.org/officeDocument/2006/relationships/hyperlink" Target="http://old.stsl.ru/manuscripts/medium.php?col=1&amp;manuscript=685&amp;page=1" TargetMode="External"/><Relationship Id="rId1853" Type="http://schemas.openxmlformats.org/officeDocument/2006/relationships/hyperlink" Target="http://old.stsl.ru/manuscripts/medium.php?col=1&amp;manuscript=747&amp;page=1" TargetMode="External"/><Relationship Id="rId1506" Type="http://schemas.openxmlformats.org/officeDocument/2006/relationships/hyperlink" Target="http://old.stsl.ru/manuscripts/medium.php?col=1&amp;manuscript=582&amp;page=1" TargetMode="External"/><Relationship Id="rId1713" Type="http://schemas.openxmlformats.org/officeDocument/2006/relationships/hyperlink" Target="http://old.stsl.ru/manuscripts/medium.php?col=1&amp;manuscript=700&amp;page=143" TargetMode="External"/><Relationship Id="rId1920" Type="http://schemas.openxmlformats.org/officeDocument/2006/relationships/hyperlink" Target="http://old.stsl.ru/manuscripts/medium.php?col=1&amp;manuscript=761&amp;page=322" TargetMode="External"/><Relationship Id="rId294" Type="http://schemas.openxmlformats.org/officeDocument/2006/relationships/hyperlink" Target="http://old.stsl.ru/manuscripts/medium.php?col=1&amp;manuscript=010&amp;page=2" TargetMode="External"/><Relationship Id="rId2182" Type="http://schemas.openxmlformats.org/officeDocument/2006/relationships/hyperlink" Target="http://old.stsl.ru/manuscripts/medium.php?col=1&amp;manuscript=790&amp;page=190" TargetMode="External"/><Relationship Id="rId154" Type="http://schemas.openxmlformats.org/officeDocument/2006/relationships/hyperlink" Target="http://old.stsl.ru/manuscripts/medium.php?col=1&amp;manuscript=007&amp;page=21" TargetMode="External"/><Relationship Id="rId361" Type="http://schemas.openxmlformats.org/officeDocument/2006/relationships/hyperlink" Target="http://old.stsl.ru/manuscripts/medium.php?col=1&amp;manuscript=012&amp;page=30" TargetMode="External"/><Relationship Id="rId599" Type="http://schemas.openxmlformats.org/officeDocument/2006/relationships/hyperlink" Target="http://old.stsl.ru/manuscripts/medium.php?col=1&amp;manuscript=120&amp;page=111" TargetMode="External"/><Relationship Id="rId2042" Type="http://schemas.openxmlformats.org/officeDocument/2006/relationships/hyperlink" Target="http://old.stsl.ru/manuscripts/medium.php?col=1&amp;manuscript=775&amp;page=184" TargetMode="External"/><Relationship Id="rId2487" Type="http://schemas.openxmlformats.org/officeDocument/2006/relationships/hyperlink" Target="http://old.stsl.ru/manuscripts/medium.php?col=1&amp;manuscript=808&amp;page=159" TargetMode="External"/><Relationship Id="rId459" Type="http://schemas.openxmlformats.org/officeDocument/2006/relationships/hyperlink" Target="http://old.stsl.ru/manuscripts/medium.php?col=1&amp;manuscript=025&amp;page=1" TargetMode="External"/><Relationship Id="rId666" Type="http://schemas.openxmlformats.org/officeDocument/2006/relationships/hyperlink" Target="http://old.stsl.ru/manuscripts/medium.php?col=1&amp;manuscript=135&amp;page=78" TargetMode="External"/><Relationship Id="rId873" Type="http://schemas.openxmlformats.org/officeDocument/2006/relationships/hyperlink" Target="http://old.stsl.ru/manuscripts/medium.php?col=1&amp;manuscript=154&amp;page=67" TargetMode="External"/><Relationship Id="rId1089" Type="http://schemas.openxmlformats.org/officeDocument/2006/relationships/hyperlink" Target="http://old.stsl.ru/manuscripts/medium.php?col=1&amp;manuscript=196&amp;page=1" TargetMode="External"/><Relationship Id="rId1296" Type="http://schemas.openxmlformats.org/officeDocument/2006/relationships/hyperlink" Target="http://old.stsl.ru/manuscripts/medium.php?col=1&amp;manuscript=403&amp;page=1" TargetMode="External"/><Relationship Id="rId2347" Type="http://schemas.openxmlformats.org/officeDocument/2006/relationships/hyperlink" Target="http://old.stsl.ru/manuscripts/medium.php?col=1&amp;manuscript=798&amp;page=61" TargetMode="External"/><Relationship Id="rId221" Type="http://schemas.openxmlformats.org/officeDocument/2006/relationships/hyperlink" Target="http://old.stsl.ru/manuscripts/medium.php?col=1&amp;manuscript=007&amp;page=240" TargetMode="External"/><Relationship Id="rId319" Type="http://schemas.openxmlformats.org/officeDocument/2006/relationships/hyperlink" Target="http://old.stsl.ru/manuscripts/medium.php?col=1&amp;manuscript=011&amp;page=60" TargetMode="External"/><Relationship Id="rId526" Type="http://schemas.openxmlformats.org/officeDocument/2006/relationships/hyperlink" Target="http://old.stsl.ru/manuscripts/medium.php?col=1&amp;manuscript=084&amp;page=1" TargetMode="External"/><Relationship Id="rId1156" Type="http://schemas.openxmlformats.org/officeDocument/2006/relationships/hyperlink" Target="http://old.stsl.ru/manuscripts/medium.php?col=1&amp;manuscript=262&amp;page=1" TargetMode="External"/><Relationship Id="rId1363" Type="http://schemas.openxmlformats.org/officeDocument/2006/relationships/hyperlink" Target="http://old.stsl.ru/manuscripts/medium.php?col=1&amp;manuscript=459&amp;page=1" TargetMode="External"/><Relationship Id="rId2207" Type="http://schemas.openxmlformats.org/officeDocument/2006/relationships/hyperlink" Target="http://old.stsl.ru/manuscripts/medium.php?col=1&amp;manuscript=791&amp;page=254" TargetMode="External"/><Relationship Id="rId733" Type="http://schemas.openxmlformats.org/officeDocument/2006/relationships/hyperlink" Target="http://old.stsl.ru/manuscripts/medium.php?col=1&amp;manuscript=142&amp;page=147" TargetMode="External"/><Relationship Id="rId940" Type="http://schemas.openxmlformats.org/officeDocument/2006/relationships/hyperlink" Target="http://old.stsl.ru/manuscripts/medium.php?col=1&amp;manuscript=154&amp;page=235" TargetMode="External"/><Relationship Id="rId1016" Type="http://schemas.openxmlformats.org/officeDocument/2006/relationships/hyperlink" Target="http://old.stsl.ru/manuscripts/medium.php?col=1&amp;manuscript=171&amp;page=1" TargetMode="External"/><Relationship Id="rId1570" Type="http://schemas.openxmlformats.org/officeDocument/2006/relationships/hyperlink" Target="http://old.stsl.ru/manuscripts/medium.php?col=1&amp;manuscript=646&amp;page=1" TargetMode="External"/><Relationship Id="rId1668" Type="http://schemas.openxmlformats.org/officeDocument/2006/relationships/hyperlink" Target="http://old.stsl.ru/manuscripts/medium.php?col=1&amp;manuscript=694&amp;page=1" TargetMode="External"/><Relationship Id="rId1875" Type="http://schemas.openxmlformats.org/officeDocument/2006/relationships/hyperlink" Target="http://old.stsl.ru/manuscripts/medium.php?col=1&amp;manuscript=747&amp;page=410" TargetMode="External"/><Relationship Id="rId2414" Type="http://schemas.openxmlformats.org/officeDocument/2006/relationships/hyperlink" Target="http://old.stsl.ru/manuscripts/medium.php?col=1&amp;manuscript=806&amp;page=30" TargetMode="External"/><Relationship Id="rId165" Type="http://schemas.openxmlformats.org/officeDocument/2006/relationships/hyperlink" Target="http://old.stsl.ru/manuscripts/medium.php?col=1&amp;manuscript=007&amp;page=35" TargetMode="External"/><Relationship Id="rId372" Type="http://schemas.openxmlformats.org/officeDocument/2006/relationships/hyperlink" Target="http://old.stsl.ru/manuscripts/medium.php?col=1&amp;manuscript=012&amp;page=69" TargetMode="External"/><Relationship Id="rId677" Type="http://schemas.openxmlformats.org/officeDocument/2006/relationships/hyperlink" Target="http://old.stsl.ru/manuscripts/medium.php?col=1&amp;manuscript=142&amp;page=5" TargetMode="External"/><Relationship Id="rId800" Type="http://schemas.openxmlformats.org/officeDocument/2006/relationships/hyperlink" Target="http://old.stsl.ru/manuscripts/medium.php?col=1&amp;manuscript=144&amp;page=105" TargetMode="External"/><Relationship Id="rId1223" Type="http://schemas.openxmlformats.org/officeDocument/2006/relationships/hyperlink" Target="http://old.stsl.ru/manuscripts/medium.php?col=1&amp;manuscript=329&amp;page=1" TargetMode="External"/><Relationship Id="rId1430" Type="http://schemas.openxmlformats.org/officeDocument/2006/relationships/hyperlink" Target="http://old.stsl.ru/manuscripts/medium.php?col=1&amp;manuscript=527&amp;page=1" TargetMode="External"/><Relationship Id="rId1528" Type="http://schemas.openxmlformats.org/officeDocument/2006/relationships/hyperlink" Target="http://old.stsl.ru/manuscripts/medium.php?col=1&amp;manuscript=604&amp;page=1" TargetMode="External"/><Relationship Id="rId2053" Type="http://schemas.openxmlformats.org/officeDocument/2006/relationships/hyperlink" Target="http://old.stsl.ru/manuscripts/medium.php?col=1&amp;manuscript=776&amp;page=209" TargetMode="External"/><Relationship Id="rId2260" Type="http://schemas.openxmlformats.org/officeDocument/2006/relationships/hyperlink" Target="http://old.stsl.ru/manuscripts/medium.php?col=1&amp;manuscript=793&amp;page=131" TargetMode="External"/><Relationship Id="rId2358" Type="http://schemas.openxmlformats.org/officeDocument/2006/relationships/hyperlink" Target="http://old.stsl.ru/manuscripts/medium.php?col=1&amp;manuscript=798&amp;page=145" TargetMode="External"/><Relationship Id="rId232" Type="http://schemas.openxmlformats.org/officeDocument/2006/relationships/hyperlink" Target="http://old.stsl.ru/manuscripts/medium.php?col=1&amp;manuscript=008&amp;page=203" TargetMode="External"/><Relationship Id="rId884" Type="http://schemas.openxmlformats.org/officeDocument/2006/relationships/hyperlink" Target="http://old.stsl.ru/manuscripts/medium.php?col=1&amp;manuscript=154&amp;page=104" TargetMode="External"/><Relationship Id="rId1735" Type="http://schemas.openxmlformats.org/officeDocument/2006/relationships/hyperlink" Target="http://old.stsl.ru/manuscripts/medium.php?col=1&amp;manuscript=712&amp;page=1" TargetMode="External"/><Relationship Id="rId1942" Type="http://schemas.openxmlformats.org/officeDocument/2006/relationships/hyperlink" Target="http://old.stsl.ru/manuscripts/medium.php?col=1&amp;manuscript=764&amp;page=297" TargetMode="External"/><Relationship Id="rId2120" Type="http://schemas.openxmlformats.org/officeDocument/2006/relationships/hyperlink" Target="http://old.stsl.ru/manuscripts/medium.php?col=1&amp;manuscript=779&amp;page=1" TargetMode="External"/><Relationship Id="rId27" Type="http://schemas.openxmlformats.org/officeDocument/2006/relationships/hyperlink" Target="http://old.stsl.ru/manuscripts/book.php?col=5&amp;manuscript=061" TargetMode="External"/><Relationship Id="rId537" Type="http://schemas.openxmlformats.org/officeDocument/2006/relationships/hyperlink" Target="http://old.stsl.ru/manuscripts/medium.php?col=1&amp;manuscript=093&amp;page=1" TargetMode="External"/><Relationship Id="rId744" Type="http://schemas.openxmlformats.org/officeDocument/2006/relationships/hyperlink" Target="http://old.stsl.ru/manuscripts/medium.php?col=1&amp;manuscript=142&amp;page=191" TargetMode="External"/><Relationship Id="rId951" Type="http://schemas.openxmlformats.org/officeDocument/2006/relationships/hyperlink" Target="http://old.stsl.ru/manuscripts/medium.php?col=1&amp;manuscript=154&amp;page=257" TargetMode="External"/><Relationship Id="rId1167" Type="http://schemas.openxmlformats.org/officeDocument/2006/relationships/hyperlink" Target="http://old.stsl.ru/manuscripts/medium.php?col=1&amp;manuscript=273&amp;page=1" TargetMode="External"/><Relationship Id="rId1374" Type="http://schemas.openxmlformats.org/officeDocument/2006/relationships/hyperlink" Target="http://old.stsl.ru/manuscripts/medium.php?col=1&amp;manuscript=470&amp;page=1" TargetMode="External"/><Relationship Id="rId1581" Type="http://schemas.openxmlformats.org/officeDocument/2006/relationships/hyperlink" Target="http://old.stsl.ru/manuscripts/medium.php?col=1&amp;manuscript=657&amp;page=1" TargetMode="External"/><Relationship Id="rId1679" Type="http://schemas.openxmlformats.org/officeDocument/2006/relationships/hyperlink" Target="http://old.stsl.ru/manuscripts/medium.php?col=1&amp;manuscript=694&amp;page=340" TargetMode="External"/><Relationship Id="rId1802" Type="http://schemas.openxmlformats.org/officeDocument/2006/relationships/hyperlink" Target="http://old.stsl.ru/manuscripts/medium.php?col=1&amp;manuscript=740&amp;page=79" TargetMode="External"/><Relationship Id="rId2218" Type="http://schemas.openxmlformats.org/officeDocument/2006/relationships/hyperlink" Target="http://old.stsl.ru/manuscripts/medium.php?col=1&amp;manuscript=791&amp;page=325" TargetMode="External"/><Relationship Id="rId2425" Type="http://schemas.openxmlformats.org/officeDocument/2006/relationships/hyperlink" Target="http://old.stsl.ru/manuscripts/medium.php?col=1&amp;manuscript=806&amp;page=86" TargetMode="External"/><Relationship Id="rId80" Type="http://schemas.openxmlformats.org/officeDocument/2006/relationships/hyperlink" Target="http://old.stsl.ru/manuscripts/book.php?col=5&amp;manuscript=110" TargetMode="External"/><Relationship Id="rId176" Type="http://schemas.openxmlformats.org/officeDocument/2006/relationships/hyperlink" Target="http://old.stsl.ru/manuscripts/medium.php?col=1&amp;manuscript=007&amp;page=47" TargetMode="External"/><Relationship Id="rId383" Type="http://schemas.openxmlformats.org/officeDocument/2006/relationships/hyperlink" Target="http://old.stsl.ru/manuscripts/medium.php?col=1&amp;manuscript=012&amp;page=91" TargetMode="External"/><Relationship Id="rId590" Type="http://schemas.openxmlformats.org/officeDocument/2006/relationships/hyperlink" Target="http://old.stsl.ru/manuscripts/medium.php?col=1&amp;manuscript=119&amp;page=1" TargetMode="External"/><Relationship Id="rId604" Type="http://schemas.openxmlformats.org/officeDocument/2006/relationships/hyperlink" Target="http://old.stsl.ru/manuscripts/medium.php?col=1&amp;manuscript=121&amp;page=11" TargetMode="External"/><Relationship Id="rId811" Type="http://schemas.openxmlformats.org/officeDocument/2006/relationships/hyperlink" Target="http://old.stsl.ru/manuscripts/medium.php?col=1&amp;manuscript=144&amp;page=166" TargetMode="External"/><Relationship Id="rId1027" Type="http://schemas.openxmlformats.org/officeDocument/2006/relationships/hyperlink" Target="http://old.stsl.ru/manuscripts/medium.php?col=1&amp;manuscript=176&amp;page=90" TargetMode="External"/><Relationship Id="rId1234" Type="http://schemas.openxmlformats.org/officeDocument/2006/relationships/hyperlink" Target="http://old.stsl.ru/manuscripts/medium.php?col=1&amp;manuscript=340&amp;page=1" TargetMode="External"/><Relationship Id="rId1441" Type="http://schemas.openxmlformats.org/officeDocument/2006/relationships/hyperlink" Target="http://old.stsl.ru/manuscripts/medium.php?col=1&amp;manuscript=538&amp;page=1" TargetMode="External"/><Relationship Id="rId1886" Type="http://schemas.openxmlformats.org/officeDocument/2006/relationships/hyperlink" Target="http://old.stsl.ru/manuscripts/medium.php?col=1&amp;manuscript=748&amp;page=1" TargetMode="External"/><Relationship Id="rId2064" Type="http://schemas.openxmlformats.org/officeDocument/2006/relationships/hyperlink" Target="http://old.stsl.ru/manuscripts/medium.php?col=1&amp;manuscript=777&amp;page=1" TargetMode="External"/><Relationship Id="rId2271" Type="http://schemas.openxmlformats.org/officeDocument/2006/relationships/hyperlink" Target="http://old.stsl.ru/manuscripts/medium.php?col=1&amp;manuscript=793&amp;page=188" TargetMode="External"/><Relationship Id="rId243" Type="http://schemas.openxmlformats.org/officeDocument/2006/relationships/hyperlink" Target="http://old.stsl.ru/manuscripts/medium.php?col=1&amp;manuscript=008&amp;page=390" TargetMode="External"/><Relationship Id="rId450" Type="http://schemas.openxmlformats.org/officeDocument/2006/relationships/hyperlink" Target="http://old.stsl.ru/manuscripts/medium.php?col=1&amp;manuscript=016&amp;page=1" TargetMode="External"/><Relationship Id="rId688" Type="http://schemas.openxmlformats.org/officeDocument/2006/relationships/hyperlink" Target="http://old.stsl.ru/manuscripts/medium.php?col=1&amp;manuscript=142&amp;page=28" TargetMode="External"/><Relationship Id="rId895" Type="http://schemas.openxmlformats.org/officeDocument/2006/relationships/hyperlink" Target="http://old.stsl.ru/manuscripts/medium.php?col=1&amp;manuscript=154&amp;page=128" TargetMode="External"/><Relationship Id="rId909" Type="http://schemas.openxmlformats.org/officeDocument/2006/relationships/hyperlink" Target="http://old.stsl.ru/manuscripts/medium.php?col=1&amp;manuscript=154&amp;page=158" TargetMode="External"/><Relationship Id="rId1080" Type="http://schemas.openxmlformats.org/officeDocument/2006/relationships/hyperlink" Target="http://old.stsl.ru/manuscripts/medium.php?col=1&amp;manuscript=192&amp;page=282" TargetMode="External"/><Relationship Id="rId1301" Type="http://schemas.openxmlformats.org/officeDocument/2006/relationships/hyperlink" Target="http://old.stsl.ru/manuscripts/medium.php?col=1&amp;manuscript=408&amp;page=1" TargetMode="External"/><Relationship Id="rId1539" Type="http://schemas.openxmlformats.org/officeDocument/2006/relationships/hyperlink" Target="http://old.stsl.ru/manuscripts/medium.php?col=1&amp;manuscript=615&amp;page=1" TargetMode="External"/><Relationship Id="rId1746" Type="http://schemas.openxmlformats.org/officeDocument/2006/relationships/hyperlink" Target="http://old.stsl.ru/manuscripts/medium.php?col=1&amp;manuscript=723&amp;page=1" TargetMode="External"/><Relationship Id="rId1953" Type="http://schemas.openxmlformats.org/officeDocument/2006/relationships/hyperlink" Target="http://old.stsl.ru/manuscripts/medium.php?col=1&amp;manuscript=771&amp;page=4" TargetMode="External"/><Relationship Id="rId2131" Type="http://schemas.openxmlformats.org/officeDocument/2006/relationships/hyperlink" Target="http://old.stsl.ru/manuscripts/medium.php?col=1&amp;manuscript=780&amp;page=366" TargetMode="External"/><Relationship Id="rId2369" Type="http://schemas.openxmlformats.org/officeDocument/2006/relationships/hyperlink" Target="http://old.stsl.ru/manuscripts/medium.php?col=1&amp;manuscript=799&amp;page=179" TargetMode="External"/><Relationship Id="rId38" Type="http://schemas.openxmlformats.org/officeDocument/2006/relationships/hyperlink" Target="http://old.stsl.ru/manuscripts/medium.php?col=5&amp;manuscript=070&amp;page=1" TargetMode="External"/><Relationship Id="rId103" Type="http://schemas.openxmlformats.org/officeDocument/2006/relationships/hyperlink" Target="http://old.stsl.ru/manuscripts/medium.php?col=1&amp;manuscript=002&amp;page=1" TargetMode="External"/><Relationship Id="rId310" Type="http://schemas.openxmlformats.org/officeDocument/2006/relationships/hyperlink" Target="http://old.stsl.ru/manuscripts/medium.php?col=1&amp;manuscript=011&amp;page=44" TargetMode="External"/><Relationship Id="rId548" Type="http://schemas.openxmlformats.org/officeDocument/2006/relationships/hyperlink" Target="http://old.stsl.ru/manuscripts/medium.php?col=1&amp;manuscript=100&amp;page=570" TargetMode="External"/><Relationship Id="rId755" Type="http://schemas.openxmlformats.org/officeDocument/2006/relationships/hyperlink" Target="http://old.stsl.ru/manuscripts/medium.php?col=1&amp;manuscript=142&amp;page=216" TargetMode="External"/><Relationship Id="rId962" Type="http://schemas.openxmlformats.org/officeDocument/2006/relationships/hyperlink" Target="http://old.stsl.ru/manuscripts/medium.php?col=1&amp;manuscript=154&amp;page=290" TargetMode="External"/><Relationship Id="rId1178" Type="http://schemas.openxmlformats.org/officeDocument/2006/relationships/hyperlink" Target="http://old.stsl.ru/manuscripts/medium.php?col=1&amp;manuscript=284&amp;page=1" TargetMode="External"/><Relationship Id="rId1385" Type="http://schemas.openxmlformats.org/officeDocument/2006/relationships/hyperlink" Target="http://old.stsl.ru/manuscripts/medium.php?col=1&amp;manuscript=482&amp;page=1" TargetMode="External"/><Relationship Id="rId1592" Type="http://schemas.openxmlformats.org/officeDocument/2006/relationships/hyperlink" Target="http://old.stsl.ru/manuscripts/medium.php?col=1&amp;manuscript=668&amp;page=1" TargetMode="External"/><Relationship Id="rId1606" Type="http://schemas.openxmlformats.org/officeDocument/2006/relationships/hyperlink" Target="http://old.stsl.ru/manuscripts/medium.php?col=1&amp;manuscript=672&amp;page=1" TargetMode="External"/><Relationship Id="rId1813" Type="http://schemas.openxmlformats.org/officeDocument/2006/relationships/hyperlink" Target="http://old.stsl.ru/manuscripts/medium.php?col=1&amp;manuscript=740&amp;page=107" TargetMode="External"/><Relationship Id="rId2229" Type="http://schemas.openxmlformats.org/officeDocument/2006/relationships/hyperlink" Target="http://old.stsl.ru/manuscripts/medium.php?col=1&amp;manuscript=793&amp;page=1" TargetMode="External"/><Relationship Id="rId2436" Type="http://schemas.openxmlformats.org/officeDocument/2006/relationships/hyperlink" Target="http://old.stsl.ru/manuscripts/medium.php?col=1&amp;manuscript=806&amp;page=236" TargetMode="External"/><Relationship Id="rId91" Type="http://schemas.openxmlformats.org/officeDocument/2006/relationships/hyperlink" Target="http://old.stsl.ru/manuscripts/book.php?col=5&amp;manuscript=121" TargetMode="External"/><Relationship Id="rId187" Type="http://schemas.openxmlformats.org/officeDocument/2006/relationships/hyperlink" Target="http://old.stsl.ru/manuscripts/medium.php?col=1&amp;manuscript=007&amp;page=94" TargetMode="External"/><Relationship Id="rId394" Type="http://schemas.openxmlformats.org/officeDocument/2006/relationships/hyperlink" Target="http://old.stsl.ru/manuscripts/medium.php?col=1&amp;manuscript=012&amp;page=114" TargetMode="External"/><Relationship Id="rId408" Type="http://schemas.openxmlformats.org/officeDocument/2006/relationships/hyperlink" Target="http://old.stsl.ru/manuscripts/medium.php?col=1&amp;manuscript=012&amp;page=135" TargetMode="External"/><Relationship Id="rId615" Type="http://schemas.openxmlformats.org/officeDocument/2006/relationships/hyperlink" Target="http://old.stsl.ru/manuscripts/medium.php?col=1&amp;manuscript=122&amp;page=155" TargetMode="External"/><Relationship Id="rId822" Type="http://schemas.openxmlformats.org/officeDocument/2006/relationships/hyperlink" Target="http://old.stsl.ru/manuscripts/medium.php?col=1&amp;manuscript=144&amp;page=220" TargetMode="External"/><Relationship Id="rId1038" Type="http://schemas.openxmlformats.org/officeDocument/2006/relationships/hyperlink" Target="http://old.stsl.ru/manuscripts/medium.php?col=1&amp;manuscript=179&amp;page=1" TargetMode="External"/><Relationship Id="rId1245" Type="http://schemas.openxmlformats.org/officeDocument/2006/relationships/hyperlink" Target="http://old.stsl.ru/manuscripts/medium.php?col=1&amp;manuscript=351&amp;page=1" TargetMode="External"/><Relationship Id="rId1452" Type="http://schemas.openxmlformats.org/officeDocument/2006/relationships/hyperlink" Target="http://old.stsl.ru/manuscripts/medium.php?col=1&amp;manuscript=541&amp;page=114" TargetMode="External"/><Relationship Id="rId1897" Type="http://schemas.openxmlformats.org/officeDocument/2006/relationships/hyperlink" Target="http://old.stsl.ru/manuscripts/medium.php?col=1&amp;manuscript=750&amp;page=176" TargetMode="External"/><Relationship Id="rId2075" Type="http://schemas.openxmlformats.org/officeDocument/2006/relationships/hyperlink" Target="http://old.stsl.ru/manuscripts/medium.php?col=1&amp;manuscript=777&amp;page=62" TargetMode="External"/><Relationship Id="rId2282" Type="http://schemas.openxmlformats.org/officeDocument/2006/relationships/hyperlink" Target="http://old.stsl.ru/manuscripts/medium.php?col=1&amp;manuscript=793&amp;page=235" TargetMode="External"/><Relationship Id="rId2503" Type="http://schemas.openxmlformats.org/officeDocument/2006/relationships/hyperlink" Target="http://old.stsl.ru/manuscripts/medium.php?col=1&amp;manuscript=814&amp;page=1" TargetMode="External"/><Relationship Id="rId254" Type="http://schemas.openxmlformats.org/officeDocument/2006/relationships/hyperlink" Target="http://old.stsl.ru/manuscripts/medium.php?col=1&amp;manuscript=009&amp;page=18" TargetMode="External"/><Relationship Id="rId699" Type="http://schemas.openxmlformats.org/officeDocument/2006/relationships/hyperlink" Target="http://old.stsl.ru/manuscripts/medium.php?col=1&amp;manuscript=142&amp;page=46" TargetMode="External"/><Relationship Id="rId1091" Type="http://schemas.openxmlformats.org/officeDocument/2006/relationships/hyperlink" Target="http://old.stsl.ru/manuscripts/medium.php?col=1&amp;manuscript=198&amp;page=1" TargetMode="External"/><Relationship Id="rId1105" Type="http://schemas.openxmlformats.org/officeDocument/2006/relationships/hyperlink" Target="http://old.stsl.ru/manuscripts/medium.php?col=1&amp;manuscript=212&amp;page=1" TargetMode="External"/><Relationship Id="rId1312" Type="http://schemas.openxmlformats.org/officeDocument/2006/relationships/hyperlink" Target="http://old.stsl.ru/manuscripts/medium.php?col=1&amp;manuscript=419&amp;page=1" TargetMode="External"/><Relationship Id="rId1757" Type="http://schemas.openxmlformats.org/officeDocument/2006/relationships/hyperlink" Target="http://old.stsl.ru/manuscripts/medium.php?col=1&amp;manuscript=734&amp;page=1" TargetMode="External"/><Relationship Id="rId1964" Type="http://schemas.openxmlformats.org/officeDocument/2006/relationships/hyperlink" Target="http://old.stsl.ru/manuscripts/medium.php?col=1&amp;manuscript=771&amp;page=185" TargetMode="External"/><Relationship Id="rId49" Type="http://schemas.openxmlformats.org/officeDocument/2006/relationships/hyperlink" Target="http://old.stsl.ru/manuscripts/book.php?col=5&amp;manuscript=081" TargetMode="External"/><Relationship Id="rId114" Type="http://schemas.openxmlformats.org/officeDocument/2006/relationships/hyperlink" Target="http://old.stsl.ru/manuscripts/medium.php?col=1&amp;manuscript=003&amp;page=5" TargetMode="External"/><Relationship Id="rId461" Type="http://schemas.openxmlformats.org/officeDocument/2006/relationships/hyperlink" Target="http://old.stsl.ru/manuscripts/medium.php?col=1&amp;manuscript=027&amp;page=1" TargetMode="External"/><Relationship Id="rId559" Type="http://schemas.openxmlformats.org/officeDocument/2006/relationships/hyperlink" Target="http://old.stsl.ru/manuscripts/medium.php?col=1&amp;manuscript=103&amp;page=551" TargetMode="External"/><Relationship Id="rId766" Type="http://schemas.openxmlformats.org/officeDocument/2006/relationships/hyperlink" Target="http://old.stsl.ru/manuscripts/medium.php?col=1&amp;manuscript=142&amp;page=240" TargetMode="External"/><Relationship Id="rId1189" Type="http://schemas.openxmlformats.org/officeDocument/2006/relationships/hyperlink" Target="http://old.stsl.ru/manuscripts/medium.php?col=1&amp;manuscript=295&amp;page=1" TargetMode="External"/><Relationship Id="rId1396" Type="http://schemas.openxmlformats.org/officeDocument/2006/relationships/hyperlink" Target="http://old.stsl.ru/manuscripts/medium.php?col=1&amp;manuscript=493&amp;page=1" TargetMode="External"/><Relationship Id="rId1617" Type="http://schemas.openxmlformats.org/officeDocument/2006/relationships/hyperlink" Target="http://old.stsl.ru/manuscripts/medium.php?col=1&amp;manuscript=673&amp;page=77" TargetMode="External"/><Relationship Id="rId1824" Type="http://schemas.openxmlformats.org/officeDocument/2006/relationships/hyperlink" Target="http://old.stsl.ru/manuscripts/medium.php?col=1&amp;manuscript=740&amp;page=175" TargetMode="External"/><Relationship Id="rId2142" Type="http://schemas.openxmlformats.org/officeDocument/2006/relationships/hyperlink" Target="http://old.stsl.ru/manuscripts/medium.php?col=1&amp;manuscript=781&amp;page=1" TargetMode="External"/><Relationship Id="rId2447" Type="http://schemas.openxmlformats.org/officeDocument/2006/relationships/hyperlink" Target="http://old.stsl.ru/manuscripts/medium.php?col=1&amp;manuscript=807&amp;page=1" TargetMode="External"/><Relationship Id="rId198" Type="http://schemas.openxmlformats.org/officeDocument/2006/relationships/hyperlink" Target="http://old.stsl.ru/manuscripts/medium.php?col=1&amp;manuscript=007&amp;page=137" TargetMode="External"/><Relationship Id="rId321" Type="http://schemas.openxmlformats.org/officeDocument/2006/relationships/hyperlink" Target="http://old.stsl.ru/manuscripts/medium.php?col=1&amp;manuscript=011&amp;page=62" TargetMode="External"/><Relationship Id="rId419" Type="http://schemas.openxmlformats.org/officeDocument/2006/relationships/hyperlink" Target="http://old.stsl.ru/manuscripts/medium.php?col=1&amp;manuscript=012&amp;page=158" TargetMode="External"/><Relationship Id="rId626" Type="http://schemas.openxmlformats.org/officeDocument/2006/relationships/hyperlink" Target="http://old.stsl.ru/manuscripts/medium.php?col=1&amp;manuscript=124&amp;page=33" TargetMode="External"/><Relationship Id="rId973" Type="http://schemas.openxmlformats.org/officeDocument/2006/relationships/hyperlink" Target="http://old.stsl.ru/manuscripts/medium.php?col=1&amp;manuscript=154&amp;page=320" TargetMode="External"/><Relationship Id="rId1049" Type="http://schemas.openxmlformats.org/officeDocument/2006/relationships/hyperlink" Target="http://old.stsl.ru/manuscripts/medium.php?col=1&amp;manuscript=190&amp;page=1" TargetMode="External"/><Relationship Id="rId1256" Type="http://schemas.openxmlformats.org/officeDocument/2006/relationships/hyperlink" Target="http://old.stsl.ru/manuscripts/medium.php?col=1&amp;manuscript=363&amp;page=1" TargetMode="External"/><Relationship Id="rId2002" Type="http://schemas.openxmlformats.org/officeDocument/2006/relationships/hyperlink" Target="http://old.stsl.ru/manuscripts/medium.php?col=1&amp;manuscript=774&amp;page=161" TargetMode="External"/><Relationship Id="rId2086" Type="http://schemas.openxmlformats.org/officeDocument/2006/relationships/hyperlink" Target="http://old.stsl.ru/manuscripts/medium.php?col=1&amp;manuscript=777&amp;page=141" TargetMode="External"/><Relationship Id="rId2307" Type="http://schemas.openxmlformats.org/officeDocument/2006/relationships/hyperlink" Target="http://old.stsl.ru/manuscripts/medium.php?col=1&amp;manuscript=793&amp;page=425" TargetMode="External"/><Relationship Id="rId833" Type="http://schemas.openxmlformats.org/officeDocument/2006/relationships/hyperlink" Target="http://old.stsl.ru/manuscripts/medium.php?col=1&amp;manuscript=146&amp;page=1" TargetMode="External"/><Relationship Id="rId1116" Type="http://schemas.openxmlformats.org/officeDocument/2006/relationships/hyperlink" Target="http://old.stsl.ru/manuscripts/medium.php?col=1&amp;manuscript=223&amp;page=1" TargetMode="External"/><Relationship Id="rId1463" Type="http://schemas.openxmlformats.org/officeDocument/2006/relationships/hyperlink" Target="http://old.stsl.ru/manuscripts/book.php?col=1&amp;manuscript=541" TargetMode="External"/><Relationship Id="rId1670" Type="http://schemas.openxmlformats.org/officeDocument/2006/relationships/hyperlink" Target="http://old.stsl.ru/manuscripts/medium.php?col=1&amp;manuscript=694&amp;page=82" TargetMode="External"/><Relationship Id="rId1768" Type="http://schemas.openxmlformats.org/officeDocument/2006/relationships/hyperlink" Target="http://old.stsl.ru/manuscripts/medium.php?col=1&amp;manuscript=739&amp;page=76" TargetMode="External"/><Relationship Id="rId2293" Type="http://schemas.openxmlformats.org/officeDocument/2006/relationships/hyperlink" Target="http://old.stsl.ru/manuscripts/medium.php?col=1&amp;manuscript=793&amp;page=347" TargetMode="External"/><Relationship Id="rId2514" Type="http://schemas.openxmlformats.org/officeDocument/2006/relationships/hyperlink" Target="http://old.stsl.ru/manuscripts/medium.php?col=1&amp;manuscript=818&amp;page=1" TargetMode="External"/><Relationship Id="rId265" Type="http://schemas.openxmlformats.org/officeDocument/2006/relationships/hyperlink" Target="http://old.stsl.ru/manuscripts/medium.php?col=1&amp;manuscript=009&amp;page=56" TargetMode="External"/><Relationship Id="rId472" Type="http://schemas.openxmlformats.org/officeDocument/2006/relationships/hyperlink" Target="http://old.stsl.ru/manuscripts/medium.php?col=1&amp;manuscript=034&amp;page=141" TargetMode="External"/><Relationship Id="rId900" Type="http://schemas.openxmlformats.org/officeDocument/2006/relationships/hyperlink" Target="http://old.stsl.ru/manuscripts/medium.php?col=1&amp;manuscript=154&amp;page=140" TargetMode="External"/><Relationship Id="rId1323" Type="http://schemas.openxmlformats.org/officeDocument/2006/relationships/hyperlink" Target="http://old.stsl.ru/manuscripts/medium.php?col=1&amp;manuscript=428&amp;page=290" TargetMode="External"/><Relationship Id="rId1530" Type="http://schemas.openxmlformats.org/officeDocument/2006/relationships/hyperlink" Target="http://old.stsl.ru/manuscripts/medium.php?col=1&amp;manuscript=606&amp;page=1" TargetMode="External"/><Relationship Id="rId1628" Type="http://schemas.openxmlformats.org/officeDocument/2006/relationships/hyperlink" Target="http://old.stsl.ru/manuscripts/medium.php?col=1&amp;manuscript=673&amp;page=318" TargetMode="External"/><Relationship Id="rId1975" Type="http://schemas.openxmlformats.org/officeDocument/2006/relationships/hyperlink" Target="http://old.stsl.ru/manuscripts/medium.php?col=1&amp;manuscript=771&amp;page=291" TargetMode="External"/><Relationship Id="rId2153" Type="http://schemas.openxmlformats.org/officeDocument/2006/relationships/hyperlink" Target="http://old.stsl.ru/manuscripts/medium.php?col=1&amp;manuscript=787&amp;page=30" TargetMode="External"/><Relationship Id="rId2360" Type="http://schemas.openxmlformats.org/officeDocument/2006/relationships/hyperlink" Target="http://old.stsl.ru/manuscripts/medium.php?col=1&amp;manuscript=798&amp;page=167" TargetMode="External"/><Relationship Id="rId125" Type="http://schemas.openxmlformats.org/officeDocument/2006/relationships/hyperlink" Target="http://old.stsl.ru/manuscripts/medium.php?col=1&amp;manuscript=005&amp;page=1" TargetMode="External"/><Relationship Id="rId332" Type="http://schemas.openxmlformats.org/officeDocument/2006/relationships/hyperlink" Target="http://old.stsl.ru/manuscripts/medium.php?col=1&amp;manuscript=011&amp;page=85" TargetMode="External"/><Relationship Id="rId777" Type="http://schemas.openxmlformats.org/officeDocument/2006/relationships/hyperlink" Target="http://old.stsl.ru/manuscripts/medium.php?col=1&amp;manuscript=144&amp;page=1" TargetMode="External"/><Relationship Id="rId984" Type="http://schemas.openxmlformats.org/officeDocument/2006/relationships/hyperlink" Target="http://old.stsl.ru/manuscripts/medium.php?col=1&amp;manuscript=154&amp;page=352" TargetMode="External"/><Relationship Id="rId1835" Type="http://schemas.openxmlformats.org/officeDocument/2006/relationships/hyperlink" Target="http://old.stsl.ru/manuscripts/medium.php?col=1&amp;manuscript=740&amp;page=207" TargetMode="External"/><Relationship Id="rId2013" Type="http://schemas.openxmlformats.org/officeDocument/2006/relationships/hyperlink" Target="http://old.stsl.ru/manuscripts/medium.php?col=1&amp;manuscript=775&amp;page=85" TargetMode="External"/><Relationship Id="rId2220" Type="http://schemas.openxmlformats.org/officeDocument/2006/relationships/hyperlink" Target="http://old.stsl.ru/manuscripts/medium.php?col=1&amp;manuscript=791&amp;page=360" TargetMode="External"/><Relationship Id="rId2458" Type="http://schemas.openxmlformats.org/officeDocument/2006/relationships/hyperlink" Target="http://old.stsl.ru/manuscripts/medium.php?col=1&amp;manuscript=771&amp;page=195" TargetMode="External"/><Relationship Id="rId637" Type="http://schemas.openxmlformats.org/officeDocument/2006/relationships/hyperlink" Target="http://old.stsl.ru/manuscripts/medium.php?col=1&amp;manuscript=124&amp;page=164" TargetMode="External"/><Relationship Id="rId844" Type="http://schemas.openxmlformats.org/officeDocument/2006/relationships/hyperlink" Target="http://old.stsl.ru/manuscripts/medium.php?col=1&amp;manuscript=153&amp;page=7" TargetMode="External"/><Relationship Id="rId1267" Type="http://schemas.openxmlformats.org/officeDocument/2006/relationships/hyperlink" Target="http://old.stsl.ru/manuscripts/medium.php?col=1&amp;manuscript=374&amp;page=1" TargetMode="External"/><Relationship Id="rId1474" Type="http://schemas.openxmlformats.org/officeDocument/2006/relationships/hyperlink" Target="http://old.stsl.ru/manuscripts/medium.php?col=1&amp;manuscript=550&amp;page=1" TargetMode="External"/><Relationship Id="rId1681" Type="http://schemas.openxmlformats.org/officeDocument/2006/relationships/hyperlink" Target="http://old.stsl.ru/manuscripts/medium.php?col=1&amp;manuscript=694&amp;page=400" TargetMode="External"/><Relationship Id="rId1902" Type="http://schemas.openxmlformats.org/officeDocument/2006/relationships/hyperlink" Target="http://old.stsl.ru/manuscripts/medium.php?col=1&amp;manuscript=752&amp;page=1" TargetMode="External"/><Relationship Id="rId2097" Type="http://schemas.openxmlformats.org/officeDocument/2006/relationships/hyperlink" Target="http://old.stsl.ru/manuscripts/medium.php?col=1&amp;manuscript=778&amp;page=20" TargetMode="External"/><Relationship Id="rId2318" Type="http://schemas.openxmlformats.org/officeDocument/2006/relationships/hyperlink" Target="http://old.stsl.ru/manuscripts/medium.php?col=1&amp;manuscript=795&amp;page=17" TargetMode="External"/><Relationship Id="rId276" Type="http://schemas.openxmlformats.org/officeDocument/2006/relationships/hyperlink" Target="http://old.stsl.ru/manuscripts/medium.php?col=1&amp;manuscript=009&amp;page=108" TargetMode="External"/><Relationship Id="rId483" Type="http://schemas.openxmlformats.org/officeDocument/2006/relationships/hyperlink" Target="http://old.stsl.ru/manuscripts/medium.php?col=1&amp;manuscript=041&amp;page=1" TargetMode="External"/><Relationship Id="rId690" Type="http://schemas.openxmlformats.org/officeDocument/2006/relationships/hyperlink" Target="http://old.stsl.ru/manuscripts/medium.php?col=1&amp;manuscript=142&amp;page=30" TargetMode="External"/><Relationship Id="rId704" Type="http://schemas.openxmlformats.org/officeDocument/2006/relationships/hyperlink" Target="http://old.stsl.ru/manuscripts/medium.php?col=1&amp;manuscript=142&amp;page=58" TargetMode="External"/><Relationship Id="rId911" Type="http://schemas.openxmlformats.org/officeDocument/2006/relationships/hyperlink" Target="http://old.stsl.ru/manuscripts/medium.php?col=1&amp;manuscript=154&amp;page=162" TargetMode="External"/><Relationship Id="rId1127" Type="http://schemas.openxmlformats.org/officeDocument/2006/relationships/hyperlink" Target="http://old.stsl.ru/manuscripts/medium.php?col=1&amp;manuscript=234&amp;page=1" TargetMode="External"/><Relationship Id="rId1334" Type="http://schemas.openxmlformats.org/officeDocument/2006/relationships/hyperlink" Target="http://old.stsl.ru/manuscripts/medium.php?col=1&amp;manuscript=433&amp;page=128" TargetMode="External"/><Relationship Id="rId1541" Type="http://schemas.openxmlformats.org/officeDocument/2006/relationships/hyperlink" Target="http://old.stsl.ru/manuscripts/medium.php?col=1&amp;manuscript=617&amp;page=1" TargetMode="External"/><Relationship Id="rId1779" Type="http://schemas.openxmlformats.org/officeDocument/2006/relationships/hyperlink" Target="http://old.stsl.ru/manuscripts/medium.php?col=1&amp;manuscript=739&amp;page=520" TargetMode="External"/><Relationship Id="rId1986" Type="http://schemas.openxmlformats.org/officeDocument/2006/relationships/hyperlink" Target="http://old.stsl.ru/manuscripts/medium.php?col=1&amp;manuscript=771&amp;pagefile=771-0007" TargetMode="External"/><Relationship Id="rId2164" Type="http://schemas.openxmlformats.org/officeDocument/2006/relationships/hyperlink" Target="http://old.stsl.ru/manuscripts/medium.php?col=1&amp;manuscript=789&amp;page=33" TargetMode="External"/><Relationship Id="rId2371" Type="http://schemas.openxmlformats.org/officeDocument/2006/relationships/hyperlink" Target="http://old.stsl.ru/manuscripts/medium.php?col=1&amp;manuscript=799&amp;page=190" TargetMode="External"/><Relationship Id="rId40" Type="http://schemas.openxmlformats.org/officeDocument/2006/relationships/hyperlink" Target="http://old.stsl.ru/manuscripts/book.php?col=5&amp;manuscript=072" TargetMode="External"/><Relationship Id="rId136" Type="http://schemas.openxmlformats.org/officeDocument/2006/relationships/hyperlink" Target="http://old.stsl.ru/manuscripts/medium.php?col=1&amp;manuscript=007&amp;page=2" TargetMode="External"/><Relationship Id="rId343" Type="http://schemas.openxmlformats.org/officeDocument/2006/relationships/hyperlink" Target="http://old.stsl.ru/manuscripts/medium.php?col=1&amp;manuscript=011&amp;page=107" TargetMode="External"/><Relationship Id="rId550" Type="http://schemas.openxmlformats.org/officeDocument/2006/relationships/hyperlink" Target="http://old.stsl.ru/manuscripts/medium.php?col=1&amp;manuscript=102&amp;page=1" TargetMode="External"/><Relationship Id="rId788" Type="http://schemas.openxmlformats.org/officeDocument/2006/relationships/hyperlink" Target="http://old.stsl.ru/manuscripts/medium.php?col=1&amp;manuscript=144&amp;page=33" TargetMode="External"/><Relationship Id="rId995" Type="http://schemas.openxmlformats.org/officeDocument/2006/relationships/hyperlink" Target="http://old.stsl.ru/manuscripts/medium.php?col=1&amp;manuscript=155&amp;page=4" TargetMode="External"/><Relationship Id="rId1180" Type="http://schemas.openxmlformats.org/officeDocument/2006/relationships/hyperlink" Target="http://old.stsl.ru/manuscripts/medium.php?col=1&amp;manuscript=286&amp;page=1" TargetMode="External"/><Relationship Id="rId1401" Type="http://schemas.openxmlformats.org/officeDocument/2006/relationships/hyperlink" Target="http://old.stsl.ru/manuscripts/medium.php?col=1&amp;manuscript=498&amp;page=1" TargetMode="External"/><Relationship Id="rId1639" Type="http://schemas.openxmlformats.org/officeDocument/2006/relationships/hyperlink" Target="http://old.stsl.ru/manuscripts/medium.php?col=1&amp;manuscript=678&amp;page=1" TargetMode="External"/><Relationship Id="rId1846" Type="http://schemas.openxmlformats.org/officeDocument/2006/relationships/hyperlink" Target="http://old.stsl.ru/manuscripts/medium.php?col=1&amp;manuscript=744&amp;page=94" TargetMode="External"/><Relationship Id="rId2024" Type="http://schemas.openxmlformats.org/officeDocument/2006/relationships/hyperlink" Target="http://old.stsl.ru/manuscripts/medium.php?col=1&amp;manuscript=775&amp;page=116" TargetMode="External"/><Relationship Id="rId2231" Type="http://schemas.openxmlformats.org/officeDocument/2006/relationships/hyperlink" Target="http://old.stsl.ru/manuscripts/medium.php?col=1&amp;manuscript=793&amp;page=5" TargetMode="External"/><Relationship Id="rId2469" Type="http://schemas.openxmlformats.org/officeDocument/2006/relationships/hyperlink" Target="http://old.stsl.ru/manuscripts/medium.php?col=1&amp;manuscript=807&amp;page=217" TargetMode="External"/><Relationship Id="rId203" Type="http://schemas.openxmlformats.org/officeDocument/2006/relationships/hyperlink" Target="http://old.stsl.ru/manuscripts/medium.php?col=1&amp;manuscript=007&amp;page=155" TargetMode="External"/><Relationship Id="rId648" Type="http://schemas.openxmlformats.org/officeDocument/2006/relationships/hyperlink" Target="http://old.stsl.ru/manuscripts/medium.php?col=1&amp;manuscript=126&amp;page=1" TargetMode="External"/><Relationship Id="rId855" Type="http://schemas.openxmlformats.org/officeDocument/2006/relationships/hyperlink" Target="http://old.stsl.ru/manuscripts/medium.php?col=1&amp;manuscript=154&amp;page=20" TargetMode="External"/><Relationship Id="rId1040" Type="http://schemas.openxmlformats.org/officeDocument/2006/relationships/hyperlink" Target="http://old.stsl.ru/manuscripts/medium.php?col=1&amp;manuscript=181&amp;page=1" TargetMode="External"/><Relationship Id="rId1278" Type="http://schemas.openxmlformats.org/officeDocument/2006/relationships/hyperlink" Target="http://old.stsl.ru/manuscripts/medium.php?col=1&amp;manuscript=385&amp;page=1" TargetMode="External"/><Relationship Id="rId1485" Type="http://schemas.openxmlformats.org/officeDocument/2006/relationships/hyperlink" Target="http://old.stsl.ru/manuscripts/medium.php?col=1&amp;manuscript=561&amp;page=1" TargetMode="External"/><Relationship Id="rId1692" Type="http://schemas.openxmlformats.org/officeDocument/2006/relationships/hyperlink" Target="http://old.stsl.ru/manuscripts/medium.php?col=1&amp;manuscript=698&amp;page=1" TargetMode="External"/><Relationship Id="rId1706" Type="http://schemas.openxmlformats.org/officeDocument/2006/relationships/hyperlink" Target="http://old.stsl.ru/manuscripts/medium.php?col=1&amp;manuscript=699&amp;page=382" TargetMode="External"/><Relationship Id="rId1913" Type="http://schemas.openxmlformats.org/officeDocument/2006/relationships/hyperlink" Target="http://old.stsl.ru/manuscripts/medium.php?col=1&amp;manuscript=761&amp;page=28" TargetMode="External"/><Relationship Id="rId2329" Type="http://schemas.openxmlformats.org/officeDocument/2006/relationships/hyperlink" Target="http://old.stsl.ru/manuscripts/medium.php?col=1&amp;manuscript=795&amp;page=217" TargetMode="External"/><Relationship Id="rId287" Type="http://schemas.openxmlformats.org/officeDocument/2006/relationships/hyperlink" Target="http://old.stsl.ru/manuscripts/medium.php?col=1&amp;manuscript=009&amp;page=210" TargetMode="External"/><Relationship Id="rId410" Type="http://schemas.openxmlformats.org/officeDocument/2006/relationships/hyperlink" Target="http://old.stsl.ru/manuscripts/medium.php?col=1&amp;manuscript=012&amp;page=140" TargetMode="External"/><Relationship Id="rId494" Type="http://schemas.openxmlformats.org/officeDocument/2006/relationships/hyperlink" Target="http://old.stsl.ru/manuscripts/medium.php?col=1&amp;manuscript=051&amp;page=1" TargetMode="External"/><Relationship Id="rId508" Type="http://schemas.openxmlformats.org/officeDocument/2006/relationships/hyperlink" Target="http://old.stsl.ru/manuscripts/medium.php?col=1&amp;manuscript=066&amp;page=1" TargetMode="External"/><Relationship Id="rId715" Type="http://schemas.openxmlformats.org/officeDocument/2006/relationships/hyperlink" Target="http://old.stsl.ru/manuscripts/medium.php?col=1&amp;manuscript=142&amp;page=82" TargetMode="External"/><Relationship Id="rId922" Type="http://schemas.openxmlformats.org/officeDocument/2006/relationships/hyperlink" Target="http://old.stsl.ru/manuscripts/medium.php?col=1&amp;manuscript=154&amp;page=184" TargetMode="External"/><Relationship Id="rId1138" Type="http://schemas.openxmlformats.org/officeDocument/2006/relationships/hyperlink" Target="http://old.stsl.ru/manuscripts/medium.php?col=1&amp;manuscript=245&amp;page=1" TargetMode="External"/><Relationship Id="rId1345" Type="http://schemas.openxmlformats.org/officeDocument/2006/relationships/hyperlink" Target="http://old.stsl.ru/manuscripts/medium.php?col=1&amp;manuscript=441&amp;page=1" TargetMode="External"/><Relationship Id="rId1552" Type="http://schemas.openxmlformats.org/officeDocument/2006/relationships/hyperlink" Target="http://old.stsl.ru/manuscripts/medium.php?col=1&amp;manuscript=628&amp;page=1" TargetMode="External"/><Relationship Id="rId1997" Type="http://schemas.openxmlformats.org/officeDocument/2006/relationships/hyperlink" Target="http://old.stsl.ru/manuscripts/medium.php?col=1&amp;manuscript=774&amp;page=53" TargetMode="External"/><Relationship Id="rId2175" Type="http://schemas.openxmlformats.org/officeDocument/2006/relationships/hyperlink" Target="http://old.stsl.ru/manuscripts/medium.php?col=1&amp;manuscript=790&amp;page=45" TargetMode="External"/><Relationship Id="rId2382" Type="http://schemas.openxmlformats.org/officeDocument/2006/relationships/hyperlink" Target="http://old.stsl.ru/manuscripts/medium.php?col=1&amp;manuscript=801&amp;page=27" TargetMode="External"/><Relationship Id="rId147" Type="http://schemas.openxmlformats.org/officeDocument/2006/relationships/hyperlink" Target="http://old.stsl.ru/manuscripts/medium.php?col=1&amp;manuscript=007&amp;page=14" TargetMode="External"/><Relationship Id="rId354" Type="http://schemas.openxmlformats.org/officeDocument/2006/relationships/hyperlink" Target="http://old.stsl.ru/manuscripts/medium.php?col=1&amp;manuscript=012&amp;page=14" TargetMode="External"/><Relationship Id="rId799" Type="http://schemas.openxmlformats.org/officeDocument/2006/relationships/hyperlink" Target="http://old.stsl.ru/manuscripts/medium.php?col=1&amp;manuscript=144&amp;page=101" TargetMode="External"/><Relationship Id="rId1191" Type="http://schemas.openxmlformats.org/officeDocument/2006/relationships/hyperlink" Target="http://old.stsl.ru/manuscripts/medium.php?col=1&amp;manuscript=297&amp;page=1" TargetMode="External"/><Relationship Id="rId1205" Type="http://schemas.openxmlformats.org/officeDocument/2006/relationships/hyperlink" Target="http://old.stsl.ru/manuscripts/medium.php?col=1&amp;manuscript=311&amp;page=1" TargetMode="External"/><Relationship Id="rId1857" Type="http://schemas.openxmlformats.org/officeDocument/2006/relationships/hyperlink" Target="http://old.stsl.ru/manuscripts/medium.php?col=1&amp;manuscript=747&amp;page=123" TargetMode="External"/><Relationship Id="rId2035" Type="http://schemas.openxmlformats.org/officeDocument/2006/relationships/hyperlink" Target="http://old.stsl.ru/manuscripts/medium.php?col=1&amp;manuscript=775&amp;page=156" TargetMode="External"/><Relationship Id="rId51" Type="http://schemas.openxmlformats.org/officeDocument/2006/relationships/hyperlink" Target="http://old.stsl.ru/manuscripts/book.php?col=5&amp;manuscript=083" TargetMode="External"/><Relationship Id="rId561" Type="http://schemas.openxmlformats.org/officeDocument/2006/relationships/hyperlink" Target="http://old.stsl.ru/manuscripts/medium.php?col=1&amp;manuscript=105&amp;page=1" TargetMode="External"/><Relationship Id="rId659" Type="http://schemas.openxmlformats.org/officeDocument/2006/relationships/hyperlink" Target="http://old.stsl.ru/manuscripts/medium.php?col=1&amp;manuscript=131&amp;page=1" TargetMode="External"/><Relationship Id="rId866" Type="http://schemas.openxmlformats.org/officeDocument/2006/relationships/hyperlink" Target="http://old.stsl.ru/manuscripts/medium.php?col=1&amp;manuscript=154&amp;page=45" TargetMode="External"/><Relationship Id="rId1289" Type="http://schemas.openxmlformats.org/officeDocument/2006/relationships/hyperlink" Target="http://old.stsl.ru/manuscripts/medium.php?col=1&amp;manuscript=396&amp;page=1" TargetMode="External"/><Relationship Id="rId1412" Type="http://schemas.openxmlformats.org/officeDocument/2006/relationships/hyperlink" Target="http://old.stsl.ru/manuscripts/medium.php?col=1&amp;manuscript=509&amp;page=1" TargetMode="External"/><Relationship Id="rId1496" Type="http://schemas.openxmlformats.org/officeDocument/2006/relationships/hyperlink" Target="http://old.stsl.ru/manuscripts/medium.php?col=1&amp;manuscript=572&amp;page=1" TargetMode="External"/><Relationship Id="rId1717" Type="http://schemas.openxmlformats.org/officeDocument/2006/relationships/hyperlink" Target="http://old.stsl.ru/manuscripts/medium.php?col=1&amp;manuscript=700&amp;page=402" TargetMode="External"/><Relationship Id="rId1924" Type="http://schemas.openxmlformats.org/officeDocument/2006/relationships/hyperlink" Target="http://old.stsl.ru/manuscripts/medium.php?col=1&amp;manuscript=764&amp;page=1" TargetMode="External"/><Relationship Id="rId2242" Type="http://schemas.openxmlformats.org/officeDocument/2006/relationships/hyperlink" Target="http://old.stsl.ru/manuscripts/medium.php?col=1&amp;manuscript=793&amp;page=25" TargetMode="External"/><Relationship Id="rId214" Type="http://schemas.openxmlformats.org/officeDocument/2006/relationships/hyperlink" Target="http://old.stsl.ru/manuscripts/medium.php?col=1&amp;manuscript=007&amp;page=197" TargetMode="External"/><Relationship Id="rId298" Type="http://schemas.openxmlformats.org/officeDocument/2006/relationships/hyperlink" Target="http://old.stsl.ru/manuscripts/medium.php?col=1&amp;manuscript=011&amp;page=1" TargetMode="External"/><Relationship Id="rId421" Type="http://schemas.openxmlformats.org/officeDocument/2006/relationships/hyperlink" Target="http://old.stsl.ru/manuscripts/medium.php?col=1&amp;manuscript=012&amp;page=181" TargetMode="External"/><Relationship Id="rId519" Type="http://schemas.openxmlformats.org/officeDocument/2006/relationships/hyperlink" Target="http://old.stsl.ru/manuscripts/medium.php?col=1&amp;manuscript=077&amp;page=1" TargetMode="External"/><Relationship Id="rId1051" Type="http://schemas.openxmlformats.org/officeDocument/2006/relationships/hyperlink" Target="http://old.stsl.ru/manuscripts/medium.php?col=1&amp;manuscript=190&amp;page=2" TargetMode="External"/><Relationship Id="rId1149" Type="http://schemas.openxmlformats.org/officeDocument/2006/relationships/hyperlink" Target="http://old.stsl.ru/manuscripts/medium.php?col=1&amp;manuscript=255&amp;page=1" TargetMode="External"/><Relationship Id="rId1356" Type="http://schemas.openxmlformats.org/officeDocument/2006/relationships/hyperlink" Target="http://old.stsl.ru/manuscripts/medium.php?col=1&amp;manuscript=452&amp;page=1" TargetMode="External"/><Relationship Id="rId2102" Type="http://schemas.openxmlformats.org/officeDocument/2006/relationships/hyperlink" Target="http://old.stsl.ru/manuscripts/medium.php?col=1&amp;manuscript=778&amp;page=200" TargetMode="External"/><Relationship Id="rId158" Type="http://schemas.openxmlformats.org/officeDocument/2006/relationships/hyperlink" Target="http://old.stsl.ru/manuscripts/medium.php?col=1&amp;manuscript=007&amp;page=23" TargetMode="External"/><Relationship Id="rId726" Type="http://schemas.openxmlformats.org/officeDocument/2006/relationships/hyperlink" Target="http://old.stsl.ru/manuscripts/medium.php?col=1&amp;manuscript=142&amp;page=116" TargetMode="External"/><Relationship Id="rId933" Type="http://schemas.openxmlformats.org/officeDocument/2006/relationships/hyperlink" Target="http://old.stsl.ru/manuscripts/medium.php?col=1&amp;manuscript=154&amp;page=213" TargetMode="External"/><Relationship Id="rId1009" Type="http://schemas.openxmlformats.org/officeDocument/2006/relationships/hyperlink" Target="http://old.stsl.ru/manuscripts/medium.php?col=1&amp;manuscript=164&amp;page=1" TargetMode="External"/><Relationship Id="rId1563" Type="http://schemas.openxmlformats.org/officeDocument/2006/relationships/hyperlink" Target="http://old.stsl.ru/manuscripts/medium.php?col=1&amp;manuscript=639&amp;page=1" TargetMode="External"/><Relationship Id="rId1770" Type="http://schemas.openxmlformats.org/officeDocument/2006/relationships/hyperlink" Target="http://old.stsl.ru/manuscripts/medium.php?col=1&amp;manuscript=739&amp;page=119" TargetMode="External"/><Relationship Id="rId1868" Type="http://schemas.openxmlformats.org/officeDocument/2006/relationships/hyperlink" Target="http://old.stsl.ru/manuscripts/medium.php?col=1&amp;manuscript=747&amp;page=321" TargetMode="External"/><Relationship Id="rId2186" Type="http://schemas.openxmlformats.org/officeDocument/2006/relationships/hyperlink" Target="http://old.stsl.ru/manuscripts/medium.php?col=1&amp;manuscript=790&amp;page=231" TargetMode="External"/><Relationship Id="rId2393" Type="http://schemas.openxmlformats.org/officeDocument/2006/relationships/hyperlink" Target="http://old.stsl.ru/manuscripts/medium.php?col=1&amp;manuscript=802&amp;page=60" TargetMode="External"/><Relationship Id="rId2407" Type="http://schemas.openxmlformats.org/officeDocument/2006/relationships/hyperlink" Target="http://old.stsl.ru/manuscripts/medium.php?col=1&amp;manuscript=803&amp;page=1" TargetMode="External"/><Relationship Id="rId62" Type="http://schemas.openxmlformats.org/officeDocument/2006/relationships/hyperlink" Target="http://old.stsl.ru/manuscripts/book.php?col=5&amp;manuscript=092.2" TargetMode="External"/><Relationship Id="rId365" Type="http://schemas.openxmlformats.org/officeDocument/2006/relationships/hyperlink" Target="http://old.stsl.ru/manuscripts/medium.php?col=1&amp;manuscript=012&amp;page=53" TargetMode="External"/><Relationship Id="rId572" Type="http://schemas.openxmlformats.org/officeDocument/2006/relationships/hyperlink" Target="http://old.stsl.ru/manuscripts/medium.php?col=1&amp;manuscript=115&amp;page=1" TargetMode="External"/><Relationship Id="rId1216" Type="http://schemas.openxmlformats.org/officeDocument/2006/relationships/hyperlink" Target="http://old.stsl.ru/manuscripts/medium.php?col=1&amp;manuscript=322&amp;page=1" TargetMode="External"/><Relationship Id="rId1423" Type="http://schemas.openxmlformats.org/officeDocument/2006/relationships/hyperlink" Target="http://old.stsl.ru/manuscripts/medium.php?col=1&amp;manuscript=520&amp;page=1" TargetMode="External"/><Relationship Id="rId1630" Type="http://schemas.openxmlformats.org/officeDocument/2006/relationships/hyperlink" Target="http://old.stsl.ru/manuscripts/medium.php?col=1&amp;manuscript=673&amp;page=333" TargetMode="External"/><Relationship Id="rId2046" Type="http://schemas.openxmlformats.org/officeDocument/2006/relationships/hyperlink" Target="http://old.stsl.ru/manuscripts/medium.php?col=1&amp;manuscript=775&amp;page=194" TargetMode="External"/><Relationship Id="rId2253" Type="http://schemas.openxmlformats.org/officeDocument/2006/relationships/hyperlink" Target="http://old.stsl.ru/manuscripts/medium.php?col=1&amp;manuscript=793&amp;page=86" TargetMode="External"/><Relationship Id="rId2460" Type="http://schemas.openxmlformats.org/officeDocument/2006/relationships/hyperlink" Target="http://old.stsl.ru/manuscripts/medium.php?col=1&amp;manuscript=807&amp;page=127" TargetMode="External"/><Relationship Id="rId225" Type="http://schemas.openxmlformats.org/officeDocument/2006/relationships/hyperlink" Target="http://old.stsl.ru/manuscripts/medium.php?col=1&amp;manuscript=008&amp;page=40" TargetMode="External"/><Relationship Id="rId432" Type="http://schemas.openxmlformats.org/officeDocument/2006/relationships/hyperlink" Target="http://old.stsl.ru/manuscripts/medium.php?col=1&amp;manuscript=013&amp;page=9" TargetMode="External"/><Relationship Id="rId877" Type="http://schemas.openxmlformats.org/officeDocument/2006/relationships/hyperlink" Target="http://old.stsl.ru/manuscripts/medium.php?col=1&amp;manuscript=154&amp;page=81" TargetMode="External"/><Relationship Id="rId1062" Type="http://schemas.openxmlformats.org/officeDocument/2006/relationships/hyperlink" Target="http://old.stsl.ru/manuscripts/medium.php?col=1&amp;manuscript=190&amp;page=208" TargetMode="External"/><Relationship Id="rId1728" Type="http://schemas.openxmlformats.org/officeDocument/2006/relationships/hyperlink" Target="http://old.stsl.ru/manuscripts/medium.php?col=1&amp;manuscript=705&amp;page=1" TargetMode="External"/><Relationship Id="rId1935" Type="http://schemas.openxmlformats.org/officeDocument/2006/relationships/hyperlink" Target="http://old.stsl.ru/manuscripts/medium.php?col=1&amp;manuscript=764&amp;page=194" TargetMode="External"/><Relationship Id="rId2113" Type="http://schemas.openxmlformats.org/officeDocument/2006/relationships/hyperlink" Target="http://old.stsl.ru/manuscripts/medium.php?col=1&amp;manuscript=778&amp;page=324" TargetMode="External"/><Relationship Id="rId2320" Type="http://schemas.openxmlformats.org/officeDocument/2006/relationships/hyperlink" Target="http://old.stsl.ru/manuscripts/medium.php?col=1&amp;manuscript=795&amp;page=20" TargetMode="External"/><Relationship Id="rId737" Type="http://schemas.openxmlformats.org/officeDocument/2006/relationships/hyperlink" Target="http://old.stsl.ru/manuscripts/medium.php?col=1&amp;manuscript=142&amp;page=163" TargetMode="External"/><Relationship Id="rId944" Type="http://schemas.openxmlformats.org/officeDocument/2006/relationships/hyperlink" Target="http://old.stsl.ru/manuscripts/medium.php?col=1&amp;manuscript=154&amp;page=243" TargetMode="External"/><Relationship Id="rId1367" Type="http://schemas.openxmlformats.org/officeDocument/2006/relationships/hyperlink" Target="http://old.stsl.ru/manuscripts/medium.php?col=1&amp;manuscript=463&amp;page=1" TargetMode="External"/><Relationship Id="rId1574" Type="http://schemas.openxmlformats.org/officeDocument/2006/relationships/hyperlink" Target="http://old.stsl.ru/manuscripts/medium.php?col=1&amp;manuscript=650&amp;page=1" TargetMode="External"/><Relationship Id="rId1781" Type="http://schemas.openxmlformats.org/officeDocument/2006/relationships/hyperlink" Target="http://old.stsl.ru/manuscripts/medium.php?col=1&amp;manuscript=739&amp;page=538" TargetMode="External"/><Relationship Id="rId2197" Type="http://schemas.openxmlformats.org/officeDocument/2006/relationships/hyperlink" Target="http://old.stsl.ru/manuscripts/medium.php?col=1&amp;manuscript=791&amp;page=209" TargetMode="External"/><Relationship Id="rId2418" Type="http://schemas.openxmlformats.org/officeDocument/2006/relationships/hyperlink" Target="http://old.stsl.ru/manuscripts/medium.php?col=1&amp;manuscript=806&amp;page=59" TargetMode="External"/><Relationship Id="rId73" Type="http://schemas.openxmlformats.org/officeDocument/2006/relationships/hyperlink" Target="http://old.stsl.ru/manuscripts/book.php?col=5&amp;manuscript=103" TargetMode="External"/><Relationship Id="rId169" Type="http://schemas.openxmlformats.org/officeDocument/2006/relationships/hyperlink" Target="http://old.stsl.ru/manuscripts/medium.php?col=1&amp;manuscript=007&amp;page=39" TargetMode="External"/><Relationship Id="rId376" Type="http://schemas.openxmlformats.org/officeDocument/2006/relationships/hyperlink" Target="http://old.stsl.ru/manuscripts/medium.php?col=1&amp;manuscript=012&amp;page=76" TargetMode="External"/><Relationship Id="rId583" Type="http://schemas.openxmlformats.org/officeDocument/2006/relationships/hyperlink" Target="http://old.stsl.ru/manuscripts/medium.php?col=1&amp;manuscript=116&amp;page=406" TargetMode="External"/><Relationship Id="rId790" Type="http://schemas.openxmlformats.org/officeDocument/2006/relationships/hyperlink" Target="http://old.stsl.ru/manuscripts/medium.php?col=1&amp;manuscript=144&amp;page=40" TargetMode="External"/><Relationship Id="rId804" Type="http://schemas.openxmlformats.org/officeDocument/2006/relationships/hyperlink" Target="http://old.stsl.ru/manuscripts/medium.php?col=1&amp;manuscript=144&amp;page=126" TargetMode="External"/><Relationship Id="rId1227" Type="http://schemas.openxmlformats.org/officeDocument/2006/relationships/hyperlink" Target="http://old.stsl.ru/manuscripts/medium.php?col=1&amp;manuscript=333&amp;page=1" TargetMode="External"/><Relationship Id="rId1434" Type="http://schemas.openxmlformats.org/officeDocument/2006/relationships/hyperlink" Target="http://old.stsl.ru/manuscripts/medium.php?col=1&amp;manuscript=531&amp;page=1" TargetMode="External"/><Relationship Id="rId1641" Type="http://schemas.openxmlformats.org/officeDocument/2006/relationships/hyperlink" Target="http://old.stsl.ru/manuscripts/medium.php?col=1&amp;manuscript=680&amp;page=1" TargetMode="External"/><Relationship Id="rId1879" Type="http://schemas.openxmlformats.org/officeDocument/2006/relationships/hyperlink" Target="http://old.stsl.ru/manuscripts/medium.php?col=1&amp;manuscript=747&amp;page=436" TargetMode="External"/><Relationship Id="rId2057" Type="http://schemas.openxmlformats.org/officeDocument/2006/relationships/hyperlink" Target="http://old.stsl.ru/manuscripts/medium.php?col=1&amp;manuscript=776&amp;page=228" TargetMode="External"/><Relationship Id="rId2264" Type="http://schemas.openxmlformats.org/officeDocument/2006/relationships/hyperlink" Target="http://old.stsl.ru/manuscripts/medium.php?col=1&amp;manuscript=793&amp;page=157" TargetMode="External"/><Relationship Id="rId2471" Type="http://schemas.openxmlformats.org/officeDocument/2006/relationships/hyperlink" Target="http://old.stsl.ru/manuscripts/medium.php?col=1&amp;manuscript=807&amp;page=252" TargetMode="External"/><Relationship Id="rId4" Type="http://schemas.openxmlformats.org/officeDocument/2006/relationships/settings" Target="settings.xml"/><Relationship Id="rId236" Type="http://schemas.openxmlformats.org/officeDocument/2006/relationships/hyperlink" Target="http://old.stsl.ru/manuscripts/medium.php?col=1&amp;manuscript=008&amp;page=311" TargetMode="External"/><Relationship Id="rId443" Type="http://schemas.openxmlformats.org/officeDocument/2006/relationships/hyperlink" Target="http://old.stsl.ru/manuscripts/medium.php?col=1&amp;manuscript=013&amp;page=160" TargetMode="External"/><Relationship Id="rId650" Type="http://schemas.openxmlformats.org/officeDocument/2006/relationships/hyperlink" Target="http://old.stsl.ru/manuscripts/medium.php?col=1&amp;manuscript=126&amp;pagefile=126-0630" TargetMode="External"/><Relationship Id="rId888" Type="http://schemas.openxmlformats.org/officeDocument/2006/relationships/hyperlink" Target="http://old.stsl.ru/manuscripts/medium.php?col=1&amp;manuscript=154&amp;page=111" TargetMode="External"/><Relationship Id="rId1073" Type="http://schemas.openxmlformats.org/officeDocument/2006/relationships/hyperlink" Target="http://old.stsl.ru/manuscripts/medium.php?col=1&amp;manuscript=192&amp;page=273" TargetMode="External"/><Relationship Id="rId1280" Type="http://schemas.openxmlformats.org/officeDocument/2006/relationships/hyperlink" Target="http://old.stsl.ru/manuscripts/medium.php?col=1&amp;manuscript=387&amp;page=1" TargetMode="External"/><Relationship Id="rId1501" Type="http://schemas.openxmlformats.org/officeDocument/2006/relationships/hyperlink" Target="http://old.stsl.ru/manuscripts/medium.php?col=1&amp;manuscript=577&amp;page=1" TargetMode="External"/><Relationship Id="rId1739" Type="http://schemas.openxmlformats.org/officeDocument/2006/relationships/hyperlink" Target="http://old.stsl.ru/manuscripts/medium.php?col=1&amp;manuscript=716&amp;page=1" TargetMode="External"/><Relationship Id="rId1946" Type="http://schemas.openxmlformats.org/officeDocument/2006/relationships/hyperlink" Target="http://old.stsl.ru/manuscripts/medium.php?col=1&amp;manuscript=767&amp;page=1" TargetMode="External"/><Relationship Id="rId2124" Type="http://schemas.openxmlformats.org/officeDocument/2006/relationships/hyperlink" Target="http://old.stsl.ru/manuscripts/medium.php?col=1&amp;manuscript=780&amp;page=280" TargetMode="External"/><Relationship Id="rId2331" Type="http://schemas.openxmlformats.org/officeDocument/2006/relationships/hyperlink" Target="http://old.stsl.ru/manuscripts/medium.php?col=1&amp;manuscript=795&amp;pagefile=795-0226" TargetMode="External"/><Relationship Id="rId303" Type="http://schemas.openxmlformats.org/officeDocument/2006/relationships/hyperlink" Target="http://old.stsl.ru/manuscripts/medium.php?col=1&amp;manuscript=011&amp;page=26" TargetMode="External"/><Relationship Id="rId748" Type="http://schemas.openxmlformats.org/officeDocument/2006/relationships/hyperlink" Target="http://old.stsl.ru/manuscripts/medium.php?col=1&amp;manuscript=142&amp;page=202" TargetMode="External"/><Relationship Id="rId955" Type="http://schemas.openxmlformats.org/officeDocument/2006/relationships/hyperlink" Target="http://old.stsl.ru/manuscripts/medium.php?col=1&amp;manuscript=154&amp;page=268" TargetMode="External"/><Relationship Id="rId1140" Type="http://schemas.openxmlformats.org/officeDocument/2006/relationships/hyperlink" Target="http://old.stsl.ru/manuscripts/medium.php?col=1&amp;manuscript=247&amp;page=1" TargetMode="External"/><Relationship Id="rId1378" Type="http://schemas.openxmlformats.org/officeDocument/2006/relationships/hyperlink" Target="http://old.stsl.ru/manuscripts/medium.php?col=1&amp;manuscript=474&amp;page=1" TargetMode="External"/><Relationship Id="rId1585" Type="http://schemas.openxmlformats.org/officeDocument/2006/relationships/hyperlink" Target="http://old.stsl.ru/manuscripts/medium.php?col=1&amp;manuscript=661&amp;page=1" TargetMode="External"/><Relationship Id="rId1792" Type="http://schemas.openxmlformats.org/officeDocument/2006/relationships/hyperlink" Target="http://old.stsl.ru/manuscripts/medium.php?col=1&amp;manuscript=740&amp;page=20" TargetMode="External"/><Relationship Id="rId1806" Type="http://schemas.openxmlformats.org/officeDocument/2006/relationships/hyperlink" Target="http://old.stsl.ru/manuscripts/medium.php?col=1&amp;manuscript=740&amp;page=97" TargetMode="External"/><Relationship Id="rId2429" Type="http://schemas.openxmlformats.org/officeDocument/2006/relationships/hyperlink" Target="http://old.stsl.ru/manuscripts/medium.php?col=1&amp;manuscript=806&amp;page=109" TargetMode="External"/><Relationship Id="rId84" Type="http://schemas.openxmlformats.org/officeDocument/2006/relationships/hyperlink" Target="http://old.stsl.ru/manuscripts/book.php?col=5&amp;manuscript=114" TargetMode="External"/><Relationship Id="rId387" Type="http://schemas.openxmlformats.org/officeDocument/2006/relationships/hyperlink" Target="http://old.stsl.ru/manuscripts/medium.php?col=1&amp;manuscript=012&amp;page=101" TargetMode="External"/><Relationship Id="rId510" Type="http://schemas.openxmlformats.org/officeDocument/2006/relationships/hyperlink" Target="http://old.stsl.ru/manuscripts/medium.php?col=1&amp;manuscript=068&amp;page=1" TargetMode="External"/><Relationship Id="rId594" Type="http://schemas.openxmlformats.org/officeDocument/2006/relationships/hyperlink" Target="http://old.stsl.ru/manuscripts/medium.php?col=1&amp;manuscript=120&amp;page=95" TargetMode="External"/><Relationship Id="rId608" Type="http://schemas.openxmlformats.org/officeDocument/2006/relationships/hyperlink" Target="http://old.stsl.ru/manuscripts/medium.php?col=1&amp;manuscript=121&amp;page=178" TargetMode="External"/><Relationship Id="rId815" Type="http://schemas.openxmlformats.org/officeDocument/2006/relationships/hyperlink" Target="http://old.stsl.ru/manuscripts/medium.php?col=1&amp;manuscript=144&amp;page=197" TargetMode="External"/><Relationship Id="rId1238" Type="http://schemas.openxmlformats.org/officeDocument/2006/relationships/hyperlink" Target="http://old.stsl.ru/manuscripts/medium.php?col=1&amp;manuscript=344&amp;page=1" TargetMode="External"/><Relationship Id="rId1445" Type="http://schemas.openxmlformats.org/officeDocument/2006/relationships/hyperlink" Target="http://old.stsl.ru/manuscripts/medium.php?col=1&amp;manuscript=541&amp;page=1" TargetMode="External"/><Relationship Id="rId1652" Type="http://schemas.openxmlformats.org/officeDocument/2006/relationships/hyperlink" Target="http://old.stsl.ru/manuscripts/medium.php?col=1&amp;manuscript=685&amp;page=139" TargetMode="External"/><Relationship Id="rId2068" Type="http://schemas.openxmlformats.org/officeDocument/2006/relationships/hyperlink" Target="http://old.stsl.ru/manuscripts/medium.php?col=1&amp;manuscript=777&amp;page=22" TargetMode="External"/><Relationship Id="rId2275" Type="http://schemas.openxmlformats.org/officeDocument/2006/relationships/hyperlink" Target="http://old.stsl.ru/manuscripts/medium.php?col=1&amp;manuscript=793&amp;page=196" TargetMode="External"/><Relationship Id="rId247" Type="http://schemas.openxmlformats.org/officeDocument/2006/relationships/hyperlink" Target="http://old.stsl.ru/manuscripts/medium.php?col=1&amp;manuscript=009&amp;page=1" TargetMode="External"/><Relationship Id="rId899" Type="http://schemas.openxmlformats.org/officeDocument/2006/relationships/hyperlink" Target="http://old.stsl.ru/manuscripts/medium.php?col=1&amp;manuscript=154&amp;page=138" TargetMode="External"/><Relationship Id="rId1000" Type="http://schemas.openxmlformats.org/officeDocument/2006/relationships/hyperlink" Target="http://old.stsl.ru/manuscripts/medium.php?col=1&amp;manuscript=157&amp;page=2" TargetMode="External"/><Relationship Id="rId1084" Type="http://schemas.openxmlformats.org/officeDocument/2006/relationships/hyperlink" Target="http://old.stsl.ru/manuscripts/medium.php?col=1&amp;manuscript=192&amp;page=1" TargetMode="External"/><Relationship Id="rId1305" Type="http://schemas.openxmlformats.org/officeDocument/2006/relationships/hyperlink" Target="http://old.stsl.ru/manuscripts/medium.php?col=1&amp;manuscript=412&amp;page=1" TargetMode="External"/><Relationship Id="rId1957" Type="http://schemas.openxmlformats.org/officeDocument/2006/relationships/hyperlink" Target="http://old.stsl.ru/manuscripts/medium.php?col=1&amp;manuscript=771&amp;page=29" TargetMode="External"/><Relationship Id="rId2482" Type="http://schemas.openxmlformats.org/officeDocument/2006/relationships/hyperlink" Target="http://old.stsl.ru/manuscripts/medium.php?col=1&amp;manuscript=808&amp;page=12" TargetMode="External"/><Relationship Id="rId107" Type="http://schemas.openxmlformats.org/officeDocument/2006/relationships/hyperlink" Target="http://old.stsl.ru/manuscripts/medium.php?col=1&amp;manuscript=002&amp;page=121" TargetMode="External"/><Relationship Id="rId454" Type="http://schemas.openxmlformats.org/officeDocument/2006/relationships/hyperlink" Target="http://old.stsl.ru/manuscripts/medium.php?col=1&amp;manuscript=020&amp;page=1" TargetMode="External"/><Relationship Id="rId661" Type="http://schemas.openxmlformats.org/officeDocument/2006/relationships/hyperlink" Target="http://old.stsl.ru/manuscripts/medium.php?col=1&amp;manuscript=132&amp;page=399" TargetMode="External"/><Relationship Id="rId759" Type="http://schemas.openxmlformats.org/officeDocument/2006/relationships/hyperlink" Target="http://old.stsl.ru/manuscripts/medium.php?col=1&amp;manuscript=142&amp;page=225" TargetMode="External"/><Relationship Id="rId966" Type="http://schemas.openxmlformats.org/officeDocument/2006/relationships/hyperlink" Target="http://old.stsl.ru/manuscripts/medium.php?col=1&amp;manuscript=154&amp;page=304" TargetMode="External"/><Relationship Id="rId1291" Type="http://schemas.openxmlformats.org/officeDocument/2006/relationships/hyperlink" Target="http://old.stsl.ru/manuscripts/medium.php?col=1&amp;manuscript=398&amp;page=1" TargetMode="External"/><Relationship Id="rId1389" Type="http://schemas.openxmlformats.org/officeDocument/2006/relationships/hyperlink" Target="http://old.stsl.ru/manuscripts/medium.php?col=1&amp;manuscript=486&amp;page=1" TargetMode="External"/><Relationship Id="rId1512" Type="http://schemas.openxmlformats.org/officeDocument/2006/relationships/hyperlink" Target="http://old.stsl.ru/manuscripts/medium.php?col=1&amp;manuscript=588&amp;page=1" TargetMode="External"/><Relationship Id="rId1596" Type="http://schemas.openxmlformats.org/officeDocument/2006/relationships/hyperlink" Target="http://old.stsl.ru/manuscripts/medium.php?col=1&amp;manuscript=669&amp;page=5" TargetMode="External"/><Relationship Id="rId1817" Type="http://schemas.openxmlformats.org/officeDocument/2006/relationships/hyperlink" Target="http://old.stsl.ru/manuscripts/medium.php?col=1&amp;manuscript=740&amp;page=169" TargetMode="External"/><Relationship Id="rId2135" Type="http://schemas.openxmlformats.org/officeDocument/2006/relationships/hyperlink" Target="http://old.stsl.ru/manuscripts/medium.php?col=1&amp;manuscript=780&amp;page=413" TargetMode="External"/><Relationship Id="rId2342" Type="http://schemas.openxmlformats.org/officeDocument/2006/relationships/hyperlink" Target="http://old.stsl.ru/manuscripts/medium.php?col=1&amp;manuscript=798&amp;page=43" TargetMode="External"/><Relationship Id="rId11" Type="http://schemas.openxmlformats.org/officeDocument/2006/relationships/hyperlink" Target="http://old.stsl.ru/manuscripts/book.php?col=5&amp;manuscript=045" TargetMode="External"/><Relationship Id="rId314" Type="http://schemas.openxmlformats.org/officeDocument/2006/relationships/hyperlink" Target="http://old.stsl.ru/manuscripts/medium.php?col=1&amp;manuscript=011&amp;page=54" TargetMode="External"/><Relationship Id="rId398" Type="http://schemas.openxmlformats.org/officeDocument/2006/relationships/hyperlink" Target="http://old.stsl.ru/manuscripts/medium.php?col=1&amp;manuscript=012&amp;page=120" TargetMode="External"/><Relationship Id="rId521" Type="http://schemas.openxmlformats.org/officeDocument/2006/relationships/hyperlink" Target="http://old.stsl.ru/manuscripts/medium.php?col=1&amp;manuscript=079&amp;page=1" TargetMode="External"/><Relationship Id="rId619" Type="http://schemas.openxmlformats.org/officeDocument/2006/relationships/hyperlink" Target="http://old.stsl.ru/manuscripts/medium.php?col=1&amp;manuscript=123&amp;page=1" TargetMode="External"/><Relationship Id="rId1151" Type="http://schemas.openxmlformats.org/officeDocument/2006/relationships/hyperlink" Target="http://old.stsl.ru/manuscripts/medium.php?col=1&amp;manuscript=257&amp;page=1" TargetMode="External"/><Relationship Id="rId1249" Type="http://schemas.openxmlformats.org/officeDocument/2006/relationships/hyperlink" Target="http://old.stsl.ru/manuscripts/medium.php?col=1&amp;manuscript=355&amp;page=1" TargetMode="External"/><Relationship Id="rId2079" Type="http://schemas.openxmlformats.org/officeDocument/2006/relationships/hyperlink" Target="http://old.stsl.ru/manuscripts/medium.php?col=1&amp;manuscript=777&amp;page=98" TargetMode="External"/><Relationship Id="rId2202" Type="http://schemas.openxmlformats.org/officeDocument/2006/relationships/hyperlink" Target="http://old.stsl.ru/manuscripts/medium.php?col=1&amp;manuscript=791&amp;page=230" TargetMode="External"/><Relationship Id="rId95" Type="http://schemas.openxmlformats.org/officeDocument/2006/relationships/hyperlink" Target="http://old.stsl.ru/manuscripts/book.php?col=1&amp;manuscript=001" TargetMode="External"/><Relationship Id="rId160" Type="http://schemas.openxmlformats.org/officeDocument/2006/relationships/hyperlink" Target="http://old.stsl.ru/manuscripts/medium.php?col=1&amp;manuscript=007&amp;page=27" TargetMode="External"/><Relationship Id="rId826" Type="http://schemas.openxmlformats.org/officeDocument/2006/relationships/hyperlink" Target="http://old.stsl.ru/manuscripts/medium.php?col=1&amp;manuscript=144&amp;page=233" TargetMode="External"/><Relationship Id="rId1011" Type="http://schemas.openxmlformats.org/officeDocument/2006/relationships/hyperlink" Target="http://old.stsl.ru/manuscripts/medium.php?col=1&amp;manuscript=166&amp;page=1" TargetMode="External"/><Relationship Id="rId1109" Type="http://schemas.openxmlformats.org/officeDocument/2006/relationships/hyperlink" Target="http://old.stsl.ru/manuscripts/medium.php?col=1&amp;manuscript=216&amp;page=1" TargetMode="External"/><Relationship Id="rId1456" Type="http://schemas.openxmlformats.org/officeDocument/2006/relationships/hyperlink" Target="http://old.stsl.ru/manuscripts/medium.php?col=1&amp;manuscript=541&amp;page=172" TargetMode="External"/><Relationship Id="rId1663" Type="http://schemas.openxmlformats.org/officeDocument/2006/relationships/hyperlink" Target="http://old.stsl.ru/manuscripts/medium.php?col=1&amp;manuscript=690&amp;page=1" TargetMode="External"/><Relationship Id="rId1870" Type="http://schemas.openxmlformats.org/officeDocument/2006/relationships/hyperlink" Target="http://old.stsl.ru/manuscripts/medium.php?col=1&amp;manuscript=747&amp;page=353" TargetMode="External"/><Relationship Id="rId1968" Type="http://schemas.openxmlformats.org/officeDocument/2006/relationships/hyperlink" Target="http://old.stsl.ru/manuscripts/medium.php?col=1&amp;manuscript=771&amp;page=196" TargetMode="External"/><Relationship Id="rId2286" Type="http://schemas.openxmlformats.org/officeDocument/2006/relationships/hyperlink" Target="http://old.stsl.ru/manuscripts/medium.php?col=1&amp;manuscript=793&amp;page=254" TargetMode="External"/><Relationship Id="rId2493" Type="http://schemas.openxmlformats.org/officeDocument/2006/relationships/hyperlink" Target="http://old.stsl.ru/manuscripts/medium.php?col=1&amp;manuscript=808&amp;page=246" TargetMode="External"/><Relationship Id="rId2507" Type="http://schemas.openxmlformats.org/officeDocument/2006/relationships/hyperlink" Target="http://old.stsl.ru/manuscripts/medium.php?col=1&amp;manuscript=815&amp;page=16" TargetMode="External"/><Relationship Id="rId258" Type="http://schemas.openxmlformats.org/officeDocument/2006/relationships/hyperlink" Target="http://old.stsl.ru/manuscripts/medium.php?col=1&amp;manuscript=009&amp;page=29" TargetMode="External"/><Relationship Id="rId465" Type="http://schemas.openxmlformats.org/officeDocument/2006/relationships/hyperlink" Target="http://old.stsl.ru/manuscripts/medium.php?col=1&amp;manuscript=031&amp;page=1" TargetMode="External"/><Relationship Id="rId672" Type="http://schemas.openxmlformats.org/officeDocument/2006/relationships/hyperlink" Target="http://old.stsl.ru/manuscripts/medium.php?col=1&amp;manuscript=140&amp;page=1" TargetMode="External"/><Relationship Id="rId1095" Type="http://schemas.openxmlformats.org/officeDocument/2006/relationships/hyperlink" Target="http://old.stsl.ru/manuscripts/medium.php?col=1&amp;manuscript=202&amp;page=1" TargetMode="External"/><Relationship Id="rId1316" Type="http://schemas.openxmlformats.org/officeDocument/2006/relationships/hyperlink" Target="http://old.stsl.ru/manuscripts/medium.php?col=1&amp;manuscript=423&amp;page=1" TargetMode="External"/><Relationship Id="rId1523" Type="http://schemas.openxmlformats.org/officeDocument/2006/relationships/hyperlink" Target="http://old.stsl.ru/manuscripts/medium.php?col=1&amp;manuscript=599&amp;page=1" TargetMode="External"/><Relationship Id="rId1730" Type="http://schemas.openxmlformats.org/officeDocument/2006/relationships/hyperlink" Target="http://old.stsl.ru/manuscripts/medium.php?col=1&amp;manuscript=707&amp;page=1" TargetMode="External"/><Relationship Id="rId2146" Type="http://schemas.openxmlformats.org/officeDocument/2006/relationships/hyperlink" Target="http://old.stsl.ru/manuscripts/medium.php?col=1&amp;manuscript=785&amp;page=1" TargetMode="External"/><Relationship Id="rId2353" Type="http://schemas.openxmlformats.org/officeDocument/2006/relationships/hyperlink" Target="http://old.stsl.ru/manuscripts/medium.php?col=1&amp;manuscript=798&amp;page=93" TargetMode="External"/><Relationship Id="rId22" Type="http://schemas.openxmlformats.org/officeDocument/2006/relationships/hyperlink" Target="http://old.stsl.ru/manuscripts/book.php?col=5&amp;manuscript=056" TargetMode="External"/><Relationship Id="rId118" Type="http://schemas.openxmlformats.org/officeDocument/2006/relationships/hyperlink" Target="http://old.stsl.ru/manuscripts/medium.php?col=1&amp;manuscript=003&amp;page=247" TargetMode="External"/><Relationship Id="rId325" Type="http://schemas.openxmlformats.org/officeDocument/2006/relationships/hyperlink" Target="http://old.stsl.ru/manuscripts/medium.php?col=1&amp;manuscript=011&amp;page=77" TargetMode="External"/><Relationship Id="rId532" Type="http://schemas.openxmlformats.org/officeDocument/2006/relationships/hyperlink" Target="http://old.stsl.ru/manuscripts/medium.php?col=1&amp;manuscript=088&amp;page=74" TargetMode="External"/><Relationship Id="rId977" Type="http://schemas.openxmlformats.org/officeDocument/2006/relationships/hyperlink" Target="http://old.stsl.ru/manuscripts/medium.php?col=1&amp;manuscript=154&amp;page=331" TargetMode="External"/><Relationship Id="rId1162" Type="http://schemas.openxmlformats.org/officeDocument/2006/relationships/hyperlink" Target="http://old.stsl.ru/manuscripts/medium.php?col=1&amp;manuscript=268&amp;page=1" TargetMode="External"/><Relationship Id="rId1828" Type="http://schemas.openxmlformats.org/officeDocument/2006/relationships/hyperlink" Target="http://old.stsl.ru/manuscripts/medium.php?col=1&amp;manuscript=740&amp;page=193" TargetMode="External"/><Relationship Id="rId2006" Type="http://schemas.openxmlformats.org/officeDocument/2006/relationships/hyperlink" Target="http://old.stsl.ru/manuscripts/medium.php?col=1&amp;manuscript=775&amp;page=6" TargetMode="External"/><Relationship Id="rId2213" Type="http://schemas.openxmlformats.org/officeDocument/2006/relationships/hyperlink" Target="http://old.stsl.ru/manuscripts/medium.php?col=1&amp;manuscript=791&amp;page=264" TargetMode="External"/><Relationship Id="rId2420" Type="http://schemas.openxmlformats.org/officeDocument/2006/relationships/hyperlink" Target="http://old.stsl.ru/manuscripts/medium.php?col=1&amp;manuscript=806&amp;page=72" TargetMode="External"/><Relationship Id="rId171" Type="http://schemas.openxmlformats.org/officeDocument/2006/relationships/hyperlink" Target="http://old.stsl.ru/manuscripts/medium.php?col=1&amp;manuscript=007&amp;page=41" TargetMode="External"/><Relationship Id="rId837" Type="http://schemas.openxmlformats.org/officeDocument/2006/relationships/hyperlink" Target="http://old.stsl.ru/manuscripts/medium.php?col=1&amp;manuscript=150&amp;page=1" TargetMode="External"/><Relationship Id="rId1022" Type="http://schemas.openxmlformats.org/officeDocument/2006/relationships/hyperlink" Target="http://old.stsl.ru/manuscripts/medium.php?col=1&amp;manuscript=176&amp;page=1" TargetMode="External"/><Relationship Id="rId1467" Type="http://schemas.openxmlformats.org/officeDocument/2006/relationships/hyperlink" Target="http://old.stsl.ru/manuscripts/medium.php?col=1&amp;manuscript=543&amp;page=1" TargetMode="External"/><Relationship Id="rId1674" Type="http://schemas.openxmlformats.org/officeDocument/2006/relationships/hyperlink" Target="http://old.stsl.ru/manuscripts/medium.php?col=1&amp;manuscript=694&amp;pagefile=694-0310" TargetMode="External"/><Relationship Id="rId1881" Type="http://schemas.openxmlformats.org/officeDocument/2006/relationships/hyperlink" Target="http://old.stsl.ru/manuscripts/medium.php?col=1&amp;manuscript=747&amp;page=461" TargetMode="External"/><Relationship Id="rId2297" Type="http://schemas.openxmlformats.org/officeDocument/2006/relationships/hyperlink" Target="http://old.stsl.ru/manuscripts/medium.php?col=1&amp;manuscript=793&amp;page=377" TargetMode="External"/><Relationship Id="rId2518" Type="http://schemas.openxmlformats.org/officeDocument/2006/relationships/hyperlink" Target="http://old.stsl.ru/manuscripts/medium.php?col=1&amp;manuscript=821&amp;page=32" TargetMode="External"/><Relationship Id="rId269" Type="http://schemas.openxmlformats.org/officeDocument/2006/relationships/hyperlink" Target="http://old.stsl.ru/manuscripts/medium.php?col=1&amp;manuscript=009&amp;page=74" TargetMode="External"/><Relationship Id="rId476" Type="http://schemas.openxmlformats.org/officeDocument/2006/relationships/hyperlink" Target="http://old.stsl.ru/manuscripts/medium.php?col=1&amp;manuscript=035&amp;page=1" TargetMode="External"/><Relationship Id="rId683" Type="http://schemas.openxmlformats.org/officeDocument/2006/relationships/hyperlink" Target="http://old.stsl.ru/manuscripts/medium.php?col=1&amp;manuscript=142&amp;page=18" TargetMode="External"/><Relationship Id="rId890" Type="http://schemas.openxmlformats.org/officeDocument/2006/relationships/hyperlink" Target="http://old.stsl.ru/manuscripts/medium.php?col=1&amp;manuscript=154&amp;page=115" TargetMode="External"/><Relationship Id="rId904" Type="http://schemas.openxmlformats.org/officeDocument/2006/relationships/hyperlink" Target="http://old.stsl.ru/manuscripts/medium.php?col=1&amp;manuscript=154&amp;page=148" TargetMode="External"/><Relationship Id="rId1327" Type="http://schemas.openxmlformats.org/officeDocument/2006/relationships/hyperlink" Target="http://old.stsl.ru/manuscripts/medium.php?col=1&amp;manuscript=428&amp;pagefile=428-0005" TargetMode="External"/><Relationship Id="rId1534" Type="http://schemas.openxmlformats.org/officeDocument/2006/relationships/hyperlink" Target="http://old.stsl.ru/manuscripts/medium.php?col=1&amp;manuscript=610&amp;page=1" TargetMode="External"/><Relationship Id="rId1741" Type="http://schemas.openxmlformats.org/officeDocument/2006/relationships/hyperlink" Target="http://old.stsl.ru/manuscripts/medium.php?col=1&amp;manuscript=718&amp;page=1" TargetMode="External"/><Relationship Id="rId1979" Type="http://schemas.openxmlformats.org/officeDocument/2006/relationships/hyperlink" Target="http://old.stsl.ru/manuscripts/medium.php?col=1&amp;manuscript=771&amp;page=332" TargetMode="External"/><Relationship Id="rId2157" Type="http://schemas.openxmlformats.org/officeDocument/2006/relationships/hyperlink" Target="http://old.stsl.ru/manuscripts/medium.php?col=1&amp;manuscript=787&amp;page=114" TargetMode="External"/><Relationship Id="rId2364" Type="http://schemas.openxmlformats.org/officeDocument/2006/relationships/hyperlink" Target="http://old.stsl.ru/manuscripts/medium.php?col=1&amp;manuscript=798&amp;page=204" TargetMode="External"/><Relationship Id="rId33" Type="http://schemas.openxmlformats.org/officeDocument/2006/relationships/hyperlink" Target="http://old.stsl.ru/manuscripts/medium.php?col=5&amp;manuscript=065.2&amp;page=1" TargetMode="External"/><Relationship Id="rId129" Type="http://schemas.openxmlformats.org/officeDocument/2006/relationships/hyperlink" Target="http://old.stsl.ru/manuscripts/medium.php?col=1&amp;manuscript=006&amp;page=1" TargetMode="External"/><Relationship Id="rId336" Type="http://schemas.openxmlformats.org/officeDocument/2006/relationships/hyperlink" Target="http://old.stsl.ru/manuscripts/medium.php?col=1&amp;manuscript=011&amp;page=92" TargetMode="External"/><Relationship Id="rId543" Type="http://schemas.openxmlformats.org/officeDocument/2006/relationships/hyperlink" Target="http://old.stsl.ru/manuscripts/medium.php?col=1&amp;manuscript=099&amp;page=1" TargetMode="External"/><Relationship Id="rId988" Type="http://schemas.openxmlformats.org/officeDocument/2006/relationships/hyperlink" Target="http://old.stsl.ru/manuscripts/medium.php?col=1&amp;manuscript=154&amp;page=373" TargetMode="External"/><Relationship Id="rId1173" Type="http://schemas.openxmlformats.org/officeDocument/2006/relationships/hyperlink" Target="http://old.stsl.ru/manuscripts/medium.php?col=1&amp;manuscript=279&amp;page=1" TargetMode="External"/><Relationship Id="rId1380" Type="http://schemas.openxmlformats.org/officeDocument/2006/relationships/hyperlink" Target="http://old.stsl.ru/manuscripts/medium.php?col=1&amp;manuscript=476&amp;page=1" TargetMode="External"/><Relationship Id="rId1601" Type="http://schemas.openxmlformats.org/officeDocument/2006/relationships/hyperlink" Target="http://old.stsl.ru/manuscripts/medium.php?col=1&amp;manuscript=669&amp;page=125" TargetMode="External"/><Relationship Id="rId1839" Type="http://schemas.openxmlformats.org/officeDocument/2006/relationships/hyperlink" Target="http://old.stsl.ru/manuscripts/medium.php?col=1&amp;manuscript=743&amp;page=1" TargetMode="External"/><Relationship Id="rId2017" Type="http://schemas.openxmlformats.org/officeDocument/2006/relationships/hyperlink" Target="http://old.stsl.ru/manuscripts/medium.php?col=1&amp;manuscript=775&amp;page=98" TargetMode="External"/><Relationship Id="rId2224" Type="http://schemas.openxmlformats.org/officeDocument/2006/relationships/hyperlink" Target="http://old.stsl.ru/manuscripts/medium.php?col=1&amp;manuscript=791&amp;page=374" TargetMode="External"/><Relationship Id="rId182" Type="http://schemas.openxmlformats.org/officeDocument/2006/relationships/hyperlink" Target="http://old.stsl.ru/manuscripts/medium.php?col=1&amp;manuscript=007&amp;page=63" TargetMode="External"/><Relationship Id="rId403" Type="http://schemas.openxmlformats.org/officeDocument/2006/relationships/hyperlink" Target="http://old.stsl.ru/manuscripts/medium.php?col=1&amp;manuscript=012&amp;page=128" TargetMode="External"/><Relationship Id="rId750" Type="http://schemas.openxmlformats.org/officeDocument/2006/relationships/hyperlink" Target="http://old.stsl.ru/manuscripts/medium.php?col=1&amp;manuscript=142&amp;page=205" TargetMode="External"/><Relationship Id="rId848" Type="http://schemas.openxmlformats.org/officeDocument/2006/relationships/hyperlink" Target="http://old.stsl.ru/manuscripts/medium.php?col=1&amp;manuscript=153&amp;page=1" TargetMode="External"/><Relationship Id="rId1033" Type="http://schemas.openxmlformats.org/officeDocument/2006/relationships/hyperlink" Target="http://old.stsl.ru/manuscripts/medium.php?col=1&amp;manuscript=176&amp;page=189" TargetMode="External"/><Relationship Id="rId1478" Type="http://schemas.openxmlformats.org/officeDocument/2006/relationships/hyperlink" Target="http://old.stsl.ru/manuscripts/medium.php?col=1&amp;manuscript=554&amp;page=1" TargetMode="External"/><Relationship Id="rId1685" Type="http://schemas.openxmlformats.org/officeDocument/2006/relationships/hyperlink" Target="http://old.stsl.ru/manuscripts/medium.php?col=1&amp;manuscript=696&amp;page=4" TargetMode="External"/><Relationship Id="rId1892" Type="http://schemas.openxmlformats.org/officeDocument/2006/relationships/hyperlink" Target="http://old.stsl.ru/manuscripts/medium.php?col=1&amp;manuscript=750&amp;page=67" TargetMode="External"/><Relationship Id="rId1906" Type="http://schemas.openxmlformats.org/officeDocument/2006/relationships/hyperlink" Target="http://old.stsl.ru/manuscripts/medium.php?col=1&amp;manuscript=756&amp;page=1" TargetMode="External"/><Relationship Id="rId2431" Type="http://schemas.openxmlformats.org/officeDocument/2006/relationships/hyperlink" Target="http://old.stsl.ru/manuscripts/medium.php?col=1&amp;manuscript=806&amp;page=116" TargetMode="External"/><Relationship Id="rId487" Type="http://schemas.openxmlformats.org/officeDocument/2006/relationships/hyperlink" Target="http://old.stsl.ru/manuscripts/medium.php?col=1&amp;manuscript=044&amp;page=1" TargetMode="External"/><Relationship Id="rId610" Type="http://schemas.openxmlformats.org/officeDocument/2006/relationships/hyperlink" Target="http://old.stsl.ru/manuscripts/medium.php?col=1&amp;manuscript=122&amp;page=1" TargetMode="External"/><Relationship Id="rId694" Type="http://schemas.openxmlformats.org/officeDocument/2006/relationships/hyperlink" Target="http://old.stsl.ru/manuscripts/medium.php?col=1&amp;manuscript=142&amp;page=38" TargetMode="External"/><Relationship Id="rId708" Type="http://schemas.openxmlformats.org/officeDocument/2006/relationships/hyperlink" Target="http://old.stsl.ru/manuscripts/medium.php?col=1&amp;manuscript=142&amp;page=67" TargetMode="External"/><Relationship Id="rId915" Type="http://schemas.openxmlformats.org/officeDocument/2006/relationships/hyperlink" Target="http://old.stsl.ru/manuscripts/medium.php?col=1&amp;manuscript=154&amp;page=170" TargetMode="External"/><Relationship Id="rId1240" Type="http://schemas.openxmlformats.org/officeDocument/2006/relationships/hyperlink" Target="http://old.stsl.ru/manuscripts/medium.php?col=1&amp;manuscript=346&amp;page=1" TargetMode="External"/><Relationship Id="rId1338" Type="http://schemas.openxmlformats.org/officeDocument/2006/relationships/hyperlink" Target="http://old.stsl.ru/manuscripts/medium.php?col=1&amp;manuscript=434&amp;page=1" TargetMode="External"/><Relationship Id="rId1545" Type="http://schemas.openxmlformats.org/officeDocument/2006/relationships/hyperlink" Target="http://old.stsl.ru/manuscripts/medium.php?col=1&amp;manuscript=621&amp;page=1" TargetMode="External"/><Relationship Id="rId2070" Type="http://schemas.openxmlformats.org/officeDocument/2006/relationships/hyperlink" Target="http://old.stsl.ru/manuscripts/medium.php?col=1&amp;manuscript=777&amp;page=38" TargetMode="External"/><Relationship Id="rId2168" Type="http://schemas.openxmlformats.org/officeDocument/2006/relationships/hyperlink" Target="http://old.stsl.ru/manuscripts/medium.php?col=1&amp;manuscript=789&amp;page=94" TargetMode="External"/><Relationship Id="rId2375" Type="http://schemas.openxmlformats.org/officeDocument/2006/relationships/hyperlink" Target="http://old.stsl.ru/manuscripts/medium.php?col=1&amp;manuscript=799&amp;page=208" TargetMode="External"/><Relationship Id="rId347" Type="http://schemas.openxmlformats.org/officeDocument/2006/relationships/hyperlink" Target="http://old.stsl.ru/manuscripts/medium.php?col=1&amp;manuscript=011&amp;page=116" TargetMode="External"/><Relationship Id="rId999" Type="http://schemas.openxmlformats.org/officeDocument/2006/relationships/hyperlink" Target="http://old.stsl.ru/manuscripts/medium.php?col=1&amp;manuscript=157&amp;page=1" TargetMode="External"/><Relationship Id="rId1100" Type="http://schemas.openxmlformats.org/officeDocument/2006/relationships/hyperlink" Target="http://old.stsl.ru/manuscripts/medium.php?col=1&amp;manuscript=207&amp;page=1" TargetMode="External"/><Relationship Id="rId1184" Type="http://schemas.openxmlformats.org/officeDocument/2006/relationships/hyperlink" Target="http://old.stsl.ru/manuscripts/medium.php?col=1&amp;manuscript=290&amp;page=1" TargetMode="External"/><Relationship Id="rId1405" Type="http://schemas.openxmlformats.org/officeDocument/2006/relationships/hyperlink" Target="http://old.stsl.ru/manuscripts/medium.php?col=1&amp;manuscript=502&amp;page=1" TargetMode="External"/><Relationship Id="rId1752" Type="http://schemas.openxmlformats.org/officeDocument/2006/relationships/hyperlink" Target="http://old.stsl.ru/manuscripts/medium.php?col=1&amp;manuscript=729&amp;page=1" TargetMode="External"/><Relationship Id="rId2028" Type="http://schemas.openxmlformats.org/officeDocument/2006/relationships/hyperlink" Target="http://old.stsl.ru/manuscripts/medium.php?col=1&amp;manuscript=775&amp;page=129" TargetMode="External"/><Relationship Id="rId44" Type="http://schemas.openxmlformats.org/officeDocument/2006/relationships/hyperlink" Target="http://old.stsl.ru/manuscripts/book.php?col=5&amp;manuscript=076" TargetMode="External"/><Relationship Id="rId554" Type="http://schemas.openxmlformats.org/officeDocument/2006/relationships/hyperlink" Target="http://old.stsl.ru/manuscripts/book.php?col=1&amp;manuscript=103" TargetMode="External"/><Relationship Id="rId761" Type="http://schemas.openxmlformats.org/officeDocument/2006/relationships/hyperlink" Target="http://old.stsl.ru/manuscripts/medium.php?col=1&amp;manuscript=142&amp;page=228" TargetMode="External"/><Relationship Id="rId859" Type="http://schemas.openxmlformats.org/officeDocument/2006/relationships/hyperlink" Target="http://old.stsl.ru/manuscripts/medium.php?col=1&amp;manuscript=154&amp;page=30" TargetMode="External"/><Relationship Id="rId1391" Type="http://schemas.openxmlformats.org/officeDocument/2006/relationships/hyperlink" Target="http://old.stsl.ru/manuscripts/medium.php?col=1&amp;manuscript=488&amp;page=1" TargetMode="External"/><Relationship Id="rId1489" Type="http://schemas.openxmlformats.org/officeDocument/2006/relationships/hyperlink" Target="http://old.stsl.ru/manuscripts/medium.php?col=1&amp;manuscript=565&amp;page=1" TargetMode="External"/><Relationship Id="rId1612" Type="http://schemas.openxmlformats.org/officeDocument/2006/relationships/hyperlink" Target="http://old.stsl.ru/manuscripts/medium.php?col=1&amp;manuscript=673&amp;page=44" TargetMode="External"/><Relationship Id="rId1696" Type="http://schemas.openxmlformats.org/officeDocument/2006/relationships/hyperlink" Target="http://old.stsl.ru/manuscripts/medium.php?col=1&amp;manuscript=699&amp;page=1" TargetMode="External"/><Relationship Id="rId1917" Type="http://schemas.openxmlformats.org/officeDocument/2006/relationships/hyperlink" Target="http://old.stsl.ru/manuscripts/medium.php?col=1&amp;manuscript=761&amp;page=252" TargetMode="External"/><Relationship Id="rId2235" Type="http://schemas.openxmlformats.org/officeDocument/2006/relationships/hyperlink" Target="http://old.stsl.ru/manuscripts/medium.php?col=1&amp;manuscript=793&amp;page=13" TargetMode="External"/><Relationship Id="rId2442" Type="http://schemas.openxmlformats.org/officeDocument/2006/relationships/hyperlink" Target="http://old.stsl.ru/manuscripts/medium.php?col=1&amp;manuscript=806&amp;page=259" TargetMode="External"/><Relationship Id="rId193" Type="http://schemas.openxmlformats.org/officeDocument/2006/relationships/hyperlink" Target="http://old.stsl.ru/manuscripts/medium.php?col=1&amp;manuscript=007&amp;page=113" TargetMode="External"/><Relationship Id="rId207" Type="http://schemas.openxmlformats.org/officeDocument/2006/relationships/hyperlink" Target="http://old.stsl.ru/manuscripts/medium.php?col=1&amp;manuscript=007&amp;page=167" TargetMode="External"/><Relationship Id="rId414" Type="http://schemas.openxmlformats.org/officeDocument/2006/relationships/hyperlink" Target="http://old.stsl.ru/manuscripts/medium.php?col=1&amp;manuscript=012&amp;page=147" TargetMode="External"/><Relationship Id="rId498" Type="http://schemas.openxmlformats.org/officeDocument/2006/relationships/hyperlink" Target="http://old.stsl.ru/manuscripts/medium.php?col=1&amp;manuscript=056&amp;page=1" TargetMode="External"/><Relationship Id="rId621" Type="http://schemas.openxmlformats.org/officeDocument/2006/relationships/hyperlink" Target="http://old.stsl.ru/manuscripts/medium.php?col=1&amp;manuscript=124&amp;page=1" TargetMode="External"/><Relationship Id="rId1044" Type="http://schemas.openxmlformats.org/officeDocument/2006/relationships/hyperlink" Target="http://old.stsl.ru/manuscripts/medium.php?col=1&amp;manuscript=185&amp;page=1" TargetMode="External"/><Relationship Id="rId1251" Type="http://schemas.openxmlformats.org/officeDocument/2006/relationships/hyperlink" Target="http://old.stsl.ru/manuscripts/medium.php?col=1&amp;manuscript=357&amp;page=1" TargetMode="External"/><Relationship Id="rId1349" Type="http://schemas.openxmlformats.org/officeDocument/2006/relationships/hyperlink" Target="http://old.stsl.ru/manuscripts/medium.php?col=1&amp;manuscript=445&amp;page=1" TargetMode="External"/><Relationship Id="rId2081" Type="http://schemas.openxmlformats.org/officeDocument/2006/relationships/hyperlink" Target="http://old.stsl.ru/manuscripts/medium.php?col=1&amp;manuscript=777&amp;page=112" TargetMode="External"/><Relationship Id="rId2179" Type="http://schemas.openxmlformats.org/officeDocument/2006/relationships/hyperlink" Target="http://old.stsl.ru/manuscripts/medium.php?col=1&amp;manuscript=790&amp;page=125" TargetMode="External"/><Relationship Id="rId2302" Type="http://schemas.openxmlformats.org/officeDocument/2006/relationships/hyperlink" Target="http://old.stsl.ru/manuscripts/medium.php?col=1&amp;manuscript=793&amp;page=393" TargetMode="External"/><Relationship Id="rId260" Type="http://schemas.openxmlformats.org/officeDocument/2006/relationships/hyperlink" Target="http://old.stsl.ru/manuscripts/medium.php?col=1&amp;manuscript=009&amp;page=37" TargetMode="External"/><Relationship Id="rId719" Type="http://schemas.openxmlformats.org/officeDocument/2006/relationships/hyperlink" Target="http://old.stsl.ru/manuscripts/medium.php?col=1&amp;manuscript=142&amp;page=90" TargetMode="External"/><Relationship Id="rId926" Type="http://schemas.openxmlformats.org/officeDocument/2006/relationships/hyperlink" Target="http://old.stsl.ru/manuscripts/medium.php?col=1&amp;manuscript=154&amp;page=193" TargetMode="External"/><Relationship Id="rId1111" Type="http://schemas.openxmlformats.org/officeDocument/2006/relationships/hyperlink" Target="http://old.stsl.ru/manuscripts/medium.php?col=1&amp;manuscript=218&amp;page=1" TargetMode="External"/><Relationship Id="rId1556" Type="http://schemas.openxmlformats.org/officeDocument/2006/relationships/hyperlink" Target="http://old.stsl.ru/manuscripts/medium.php?col=1&amp;manuscript=632&amp;page=1" TargetMode="External"/><Relationship Id="rId1763" Type="http://schemas.openxmlformats.org/officeDocument/2006/relationships/hyperlink" Target="http://old.stsl.ru/manuscripts/medium.php?col=1&amp;manuscript=739&amp;page=1" TargetMode="External"/><Relationship Id="rId1970" Type="http://schemas.openxmlformats.org/officeDocument/2006/relationships/hyperlink" Target="http://old.stsl.ru/manuscripts/medium.php?col=1&amp;manuscript=771&amp;page=198" TargetMode="External"/><Relationship Id="rId2386" Type="http://schemas.openxmlformats.org/officeDocument/2006/relationships/hyperlink" Target="http://old.stsl.ru/manuscripts/medium.php?col=1&amp;manuscript=801&amp;page=164" TargetMode="External"/><Relationship Id="rId55" Type="http://schemas.openxmlformats.org/officeDocument/2006/relationships/hyperlink" Target="http://old.stsl.ru/manuscripts/book.php?col=5&amp;manuscript=086" TargetMode="External"/><Relationship Id="rId120" Type="http://schemas.openxmlformats.org/officeDocument/2006/relationships/hyperlink" Target="http://old.stsl.ru/manuscripts/medium.php?col=1&amp;manuscript=003&amp;page=260" TargetMode="External"/><Relationship Id="rId358" Type="http://schemas.openxmlformats.org/officeDocument/2006/relationships/hyperlink" Target="http://old.stsl.ru/manuscripts/medium.php?col=1&amp;manuscript=012&amp;page=27" TargetMode="External"/><Relationship Id="rId565" Type="http://schemas.openxmlformats.org/officeDocument/2006/relationships/hyperlink" Target="http://old.stsl.ru/manuscripts/medium.php?col=1&amp;manuscript=109&amp;page=1" TargetMode="External"/><Relationship Id="rId772" Type="http://schemas.openxmlformats.org/officeDocument/2006/relationships/hyperlink" Target="http://old.stsl.ru/manuscripts/medium.php?col=1&amp;manuscript=142&amp;page=253" TargetMode="External"/><Relationship Id="rId1195" Type="http://schemas.openxmlformats.org/officeDocument/2006/relationships/hyperlink" Target="http://old.stsl.ru/manuscripts/medium.php?col=1&amp;manuscript=301&amp;page=1" TargetMode="External"/><Relationship Id="rId1209" Type="http://schemas.openxmlformats.org/officeDocument/2006/relationships/hyperlink" Target="http://old.stsl.ru/manuscripts/medium.php?col=1&amp;manuscript=315&amp;page=1" TargetMode="External"/><Relationship Id="rId1416" Type="http://schemas.openxmlformats.org/officeDocument/2006/relationships/hyperlink" Target="http://old.stsl.ru/manuscripts/medium.php?col=1&amp;manuscript=513&amp;page=1" TargetMode="External"/><Relationship Id="rId1623" Type="http://schemas.openxmlformats.org/officeDocument/2006/relationships/hyperlink" Target="http://old.stsl.ru/manuscripts/medium.php?col=1&amp;manuscript=673&amp;page=170" TargetMode="External"/><Relationship Id="rId1830" Type="http://schemas.openxmlformats.org/officeDocument/2006/relationships/hyperlink" Target="http://old.stsl.ru/manuscripts/medium.php?col=1&amp;manuscript=740&amp;page=205" TargetMode="External"/><Relationship Id="rId2039" Type="http://schemas.openxmlformats.org/officeDocument/2006/relationships/hyperlink" Target="http://old.stsl.ru/manuscripts/medium.php?col=1&amp;manuscript=775&amp;page=166" TargetMode="External"/><Relationship Id="rId2246" Type="http://schemas.openxmlformats.org/officeDocument/2006/relationships/hyperlink" Target="http://old.stsl.ru/manuscripts/medium.php?col=1&amp;manuscript=793&amp;page=30" TargetMode="External"/><Relationship Id="rId2453" Type="http://schemas.openxmlformats.org/officeDocument/2006/relationships/hyperlink" Target="http://old.stsl.ru/manuscripts/medium.php?col=1&amp;manuscript=807&amp;page=72" TargetMode="External"/><Relationship Id="rId218" Type="http://schemas.openxmlformats.org/officeDocument/2006/relationships/hyperlink" Target="http://old.stsl.ru/manuscripts/medium.php?col=1&amp;manuscript=007&amp;page=215" TargetMode="External"/><Relationship Id="rId425" Type="http://schemas.openxmlformats.org/officeDocument/2006/relationships/hyperlink" Target="http://old.stsl.ru/manuscripts/medium.php?col=1&amp;manuscript=012&amp;page=195" TargetMode="External"/><Relationship Id="rId632" Type="http://schemas.openxmlformats.org/officeDocument/2006/relationships/hyperlink" Target="http://old.stsl.ru/manuscripts/medium.php?col=1&amp;manuscript=124&amp;page=88" TargetMode="External"/><Relationship Id="rId1055" Type="http://schemas.openxmlformats.org/officeDocument/2006/relationships/hyperlink" Target="http://old.stsl.ru/manuscripts/medium.php?col=1&amp;manuscript=190&amp;page=271" TargetMode="External"/><Relationship Id="rId1262" Type="http://schemas.openxmlformats.org/officeDocument/2006/relationships/hyperlink" Target="http://old.stsl.ru/manuscripts/medium.php?col=1&amp;manuscript=369&amp;page=1" TargetMode="External"/><Relationship Id="rId1928" Type="http://schemas.openxmlformats.org/officeDocument/2006/relationships/hyperlink" Target="http://old.stsl.ru/manuscripts/medium.php?col=1&amp;manuscript=764&amp;page=70" TargetMode="External"/><Relationship Id="rId2092" Type="http://schemas.openxmlformats.org/officeDocument/2006/relationships/hyperlink" Target="http://old.stsl.ru/manuscripts/medium.php?col=1&amp;manuscript=778&amp;page=1" TargetMode="External"/><Relationship Id="rId2106" Type="http://schemas.openxmlformats.org/officeDocument/2006/relationships/hyperlink" Target="http://old.stsl.ru/manuscripts/medium.php?col=1&amp;manuscript=778&amp;page=216" TargetMode="External"/><Relationship Id="rId2313" Type="http://schemas.openxmlformats.org/officeDocument/2006/relationships/hyperlink" Target="http://old.stsl.ru/manuscripts/medium.php?col=1&amp;manuscript=795&amp;page=2" TargetMode="External"/><Relationship Id="rId2520" Type="http://schemas.openxmlformats.org/officeDocument/2006/relationships/hyperlink" Target="http://old.stsl.ru/manuscripts/medium.php?col=1&amp;manuscript=822&amp;page=1" TargetMode="External"/><Relationship Id="rId271" Type="http://schemas.openxmlformats.org/officeDocument/2006/relationships/hyperlink" Target="http://old.stsl.ru/manuscripts/medium.php?col=1&amp;manuscript=009&amp;page=87" TargetMode="External"/><Relationship Id="rId937" Type="http://schemas.openxmlformats.org/officeDocument/2006/relationships/hyperlink" Target="http://old.stsl.ru/manuscripts/medium.php?col=1&amp;manuscript=154&amp;page=226" TargetMode="External"/><Relationship Id="rId1122" Type="http://schemas.openxmlformats.org/officeDocument/2006/relationships/hyperlink" Target="http://old.stsl.ru/manuscripts/medium.php?col=1&amp;manuscript=229&amp;page=1" TargetMode="External"/><Relationship Id="rId1567" Type="http://schemas.openxmlformats.org/officeDocument/2006/relationships/hyperlink" Target="http://old.stsl.ru/manuscripts/medium.php?col=1&amp;manuscript=643&amp;page=1" TargetMode="External"/><Relationship Id="rId1774" Type="http://schemas.openxmlformats.org/officeDocument/2006/relationships/hyperlink" Target="http://old.stsl.ru/manuscripts/medium.php?col=1&amp;manuscript=739&amp;page=479" TargetMode="External"/><Relationship Id="rId1981" Type="http://schemas.openxmlformats.org/officeDocument/2006/relationships/hyperlink" Target="http://old.stsl.ru/manuscripts/medium.php?col=1&amp;manuscript=771&amp;page=339" TargetMode="External"/><Relationship Id="rId2397" Type="http://schemas.openxmlformats.org/officeDocument/2006/relationships/hyperlink" Target="http://old.stsl.ru/manuscripts/medium.php?col=1&amp;manuscript=802&amp;page=136" TargetMode="External"/><Relationship Id="rId66" Type="http://schemas.openxmlformats.org/officeDocument/2006/relationships/hyperlink" Target="http://old.stsl.ru/manuscripts/book.php?col=5&amp;manuscript=096" TargetMode="External"/><Relationship Id="rId131" Type="http://schemas.openxmlformats.org/officeDocument/2006/relationships/hyperlink" Target="http://old.stsl.ru/manuscripts/medium.php?col=1&amp;manuscript=006&amp;page=5" TargetMode="External"/><Relationship Id="rId369" Type="http://schemas.openxmlformats.org/officeDocument/2006/relationships/hyperlink" Target="http://old.stsl.ru/manuscripts/medium.php?col=1&amp;manuscript=012&amp;page=64" TargetMode="External"/><Relationship Id="rId576" Type="http://schemas.openxmlformats.org/officeDocument/2006/relationships/hyperlink" Target="http://old.stsl.ru/manuscripts/medium.php?col=1&amp;manuscript=116&amp;page=270" TargetMode="External"/><Relationship Id="rId783" Type="http://schemas.openxmlformats.org/officeDocument/2006/relationships/hyperlink" Target="http://old.stsl.ru/manuscripts/medium.php?col=1&amp;manuscript=144&amp;page=20" TargetMode="External"/><Relationship Id="rId990" Type="http://schemas.openxmlformats.org/officeDocument/2006/relationships/hyperlink" Target="http://old.stsl.ru/manuscripts/medium.php?col=1&amp;manuscript=154&amp;page=413" TargetMode="External"/><Relationship Id="rId1427" Type="http://schemas.openxmlformats.org/officeDocument/2006/relationships/hyperlink" Target="http://old.stsl.ru/manuscripts/medium.php?col=1&amp;manuscript=524&amp;page=1" TargetMode="External"/><Relationship Id="rId1634" Type="http://schemas.openxmlformats.org/officeDocument/2006/relationships/hyperlink" Target="http://old.stsl.ru/manuscripts/medium.php?col=1&amp;manuscript=673&amp;page=452" TargetMode="External"/><Relationship Id="rId1841" Type="http://schemas.openxmlformats.org/officeDocument/2006/relationships/hyperlink" Target="http://old.stsl.ru/manuscripts/medium.php?col=1&amp;manuscript=744&amp;page=1" TargetMode="External"/><Relationship Id="rId2257" Type="http://schemas.openxmlformats.org/officeDocument/2006/relationships/hyperlink" Target="http://old.stsl.ru/manuscripts/medium.php?col=1&amp;manuscript=793&amp;page=110" TargetMode="External"/><Relationship Id="rId2464" Type="http://schemas.openxmlformats.org/officeDocument/2006/relationships/hyperlink" Target="http://old.stsl.ru/manuscripts/medium.php?col=1&amp;manuscript=807&amp;page=172" TargetMode="External"/><Relationship Id="rId229" Type="http://schemas.openxmlformats.org/officeDocument/2006/relationships/hyperlink" Target="http://old.stsl.ru/manuscripts/medium.php?col=1&amp;manuscript=008&amp;page=147" TargetMode="External"/><Relationship Id="rId436" Type="http://schemas.openxmlformats.org/officeDocument/2006/relationships/hyperlink" Target="http://old.stsl.ru/manuscripts/medium.php?col=1&amp;manuscript=013&amp;page=101" TargetMode="External"/><Relationship Id="rId643" Type="http://schemas.openxmlformats.org/officeDocument/2006/relationships/hyperlink" Target="http://old.stsl.ru/manuscripts/medium.php?col=1&amp;manuscript=124&amp;page=203" TargetMode="External"/><Relationship Id="rId1066" Type="http://schemas.openxmlformats.org/officeDocument/2006/relationships/hyperlink" Target="http://old.stsl.ru/manuscripts/medium.php?col=1&amp;manuscript=192&amp;page=1" TargetMode="External"/><Relationship Id="rId1273" Type="http://schemas.openxmlformats.org/officeDocument/2006/relationships/hyperlink" Target="http://old.stsl.ru/manuscripts/medium.php?col=1&amp;manuscript=380&amp;page=1" TargetMode="External"/><Relationship Id="rId1480" Type="http://schemas.openxmlformats.org/officeDocument/2006/relationships/hyperlink" Target="http://old.stsl.ru/manuscripts/medium.php?col=1&amp;manuscript=556&amp;page=1" TargetMode="External"/><Relationship Id="rId1939" Type="http://schemas.openxmlformats.org/officeDocument/2006/relationships/hyperlink" Target="http://old.stsl.ru/manuscripts/medium.php?col=1&amp;manuscript=764&amp;page=279" TargetMode="External"/><Relationship Id="rId2117" Type="http://schemas.openxmlformats.org/officeDocument/2006/relationships/hyperlink" Target="http://old.stsl.ru/manuscripts/medium.php?col=1&amp;manuscript=778&amp;page=372" TargetMode="External"/><Relationship Id="rId2324" Type="http://schemas.openxmlformats.org/officeDocument/2006/relationships/hyperlink" Target="http://old.stsl.ru/manuscripts/medium.php?col=1&amp;manuscript=795&amp;page=150" TargetMode="External"/><Relationship Id="rId850" Type="http://schemas.openxmlformats.org/officeDocument/2006/relationships/hyperlink" Target="http://old.stsl.ru/manuscripts/medium.php?col=1&amp;manuscript=154&amp;page=2" TargetMode="External"/><Relationship Id="rId948" Type="http://schemas.openxmlformats.org/officeDocument/2006/relationships/hyperlink" Target="http://old.stsl.ru/manuscripts/medium.php?col=1&amp;manuscript=154&amp;page=252" TargetMode="External"/><Relationship Id="rId1133" Type="http://schemas.openxmlformats.org/officeDocument/2006/relationships/hyperlink" Target="http://old.stsl.ru/manuscripts/medium.php?col=1&amp;manuscript=240&amp;page=1" TargetMode="External"/><Relationship Id="rId1578" Type="http://schemas.openxmlformats.org/officeDocument/2006/relationships/hyperlink" Target="http://old.stsl.ru/manuscripts/medium.php?col=1&amp;manuscript=654&amp;page=1" TargetMode="External"/><Relationship Id="rId1701" Type="http://schemas.openxmlformats.org/officeDocument/2006/relationships/hyperlink" Target="http://old.stsl.ru/manuscripts/medium.php?col=1&amp;manuscript=699&amp;page=352" TargetMode="External"/><Relationship Id="rId1785" Type="http://schemas.openxmlformats.org/officeDocument/2006/relationships/hyperlink" Target="http://old.stsl.ru/manuscripts/medium.php?col=1&amp;manuscript=739&amp;page=567" TargetMode="External"/><Relationship Id="rId1992" Type="http://schemas.openxmlformats.org/officeDocument/2006/relationships/hyperlink" Target="http://old.stsl.ru/manuscripts/medium.php?col=1&amp;manuscript=774&amp;page=23" TargetMode="External"/><Relationship Id="rId77" Type="http://schemas.openxmlformats.org/officeDocument/2006/relationships/hyperlink" Target="http://old.stsl.ru/manuscripts/book.php?col=5&amp;manuscript=107" TargetMode="External"/><Relationship Id="rId282" Type="http://schemas.openxmlformats.org/officeDocument/2006/relationships/hyperlink" Target="http://old.stsl.ru/manuscripts/medium.php?col=1&amp;manuscript=009&amp;page=142" TargetMode="External"/><Relationship Id="rId503" Type="http://schemas.openxmlformats.org/officeDocument/2006/relationships/hyperlink" Target="http://old.stsl.ru/manuscripts/medium.php?col=1&amp;manuscript=061&amp;page=1" TargetMode="External"/><Relationship Id="rId587" Type="http://schemas.openxmlformats.org/officeDocument/2006/relationships/hyperlink" Target="http://old.stsl.ru/manuscripts/medium.php?col=1&amp;manuscript=116&amp;page=427" TargetMode="External"/><Relationship Id="rId710" Type="http://schemas.openxmlformats.org/officeDocument/2006/relationships/hyperlink" Target="http://old.stsl.ru/manuscripts/medium.php?col=1&amp;manuscript=142&amp;page=71" TargetMode="External"/><Relationship Id="rId808" Type="http://schemas.openxmlformats.org/officeDocument/2006/relationships/hyperlink" Target="http://old.stsl.ru/manuscripts/medium.php?col=1&amp;manuscript=144&amp;page=145" TargetMode="External"/><Relationship Id="rId1340" Type="http://schemas.openxmlformats.org/officeDocument/2006/relationships/hyperlink" Target="http://old.stsl.ru/manuscripts/medium.php?col=1&amp;manuscript=436&amp;page=1" TargetMode="External"/><Relationship Id="rId1438" Type="http://schemas.openxmlformats.org/officeDocument/2006/relationships/hyperlink" Target="http://old.stsl.ru/manuscripts/medium.php?col=1&amp;manuscript=535&amp;page=1" TargetMode="External"/><Relationship Id="rId1645" Type="http://schemas.openxmlformats.org/officeDocument/2006/relationships/hyperlink" Target="http://old.stsl.ru/manuscripts/medium.php?col=1&amp;manuscript=684&amp;page=1" TargetMode="External"/><Relationship Id="rId2170" Type="http://schemas.openxmlformats.org/officeDocument/2006/relationships/hyperlink" Target="http://old.stsl.ru/manuscripts/medium.php?col=1&amp;manuscript=789&amp;page=141" TargetMode="External"/><Relationship Id="rId2268" Type="http://schemas.openxmlformats.org/officeDocument/2006/relationships/hyperlink" Target="http://old.stsl.ru/manuscripts/medium.php?col=1&amp;manuscript=793&amp;page=171" TargetMode="External"/><Relationship Id="rId8" Type="http://schemas.openxmlformats.org/officeDocument/2006/relationships/hyperlink" Target="http://old.stsl.ru/manuscripts/medium.php?col=5&amp;manuscript=042&amp;page=1" TargetMode="External"/><Relationship Id="rId142" Type="http://schemas.openxmlformats.org/officeDocument/2006/relationships/hyperlink" Target="http://old.stsl.ru/manuscripts/medium.php?col=1&amp;manuscript=007&amp;page=11" TargetMode="External"/><Relationship Id="rId447" Type="http://schemas.openxmlformats.org/officeDocument/2006/relationships/hyperlink" Target="http://old.stsl.ru/manuscripts/medium.php?col=1&amp;manuscript=013&amp;pagefile=013-0005" TargetMode="External"/><Relationship Id="rId794" Type="http://schemas.openxmlformats.org/officeDocument/2006/relationships/hyperlink" Target="http://old.stsl.ru/manuscripts/medium.php?col=1&amp;manuscript=144&amp;page=63" TargetMode="External"/><Relationship Id="rId1077" Type="http://schemas.openxmlformats.org/officeDocument/2006/relationships/hyperlink" Target="http://old.stsl.ru/manuscripts/medium.php?col=1&amp;manuscript=192&amp;page=277" TargetMode="External"/><Relationship Id="rId1200" Type="http://schemas.openxmlformats.org/officeDocument/2006/relationships/hyperlink" Target="http://old.stsl.ru/manuscripts/medium.php?col=1&amp;manuscript=306&amp;page=1" TargetMode="External"/><Relationship Id="rId1852" Type="http://schemas.openxmlformats.org/officeDocument/2006/relationships/hyperlink" Target="http://old.stsl.ru/manuscripts/medium.php?col=1&amp;manuscript=747&amp;page=1" TargetMode="External"/><Relationship Id="rId2030" Type="http://schemas.openxmlformats.org/officeDocument/2006/relationships/hyperlink" Target="http://old.stsl.ru/manuscripts/medium.php?col=1&amp;manuscript=775&amp;page=136" TargetMode="External"/><Relationship Id="rId2128" Type="http://schemas.openxmlformats.org/officeDocument/2006/relationships/hyperlink" Target="http://old.stsl.ru/manuscripts/medium.php?col=1&amp;manuscript=780&amp;page=330" TargetMode="External"/><Relationship Id="rId2475" Type="http://schemas.openxmlformats.org/officeDocument/2006/relationships/hyperlink" Target="http://old.stsl.ru/manuscripts/medium.php?col=1&amp;manuscript=807&amp;page=325" TargetMode="External"/><Relationship Id="rId654" Type="http://schemas.openxmlformats.org/officeDocument/2006/relationships/hyperlink" Target="http://old.stsl.ru/manuscripts/medium.php?col=1&amp;manuscript=126&amp;page=2" TargetMode="External"/><Relationship Id="rId861" Type="http://schemas.openxmlformats.org/officeDocument/2006/relationships/hyperlink" Target="http://old.stsl.ru/manuscripts/medium.php?col=1&amp;manuscript=154&amp;page=36" TargetMode="External"/><Relationship Id="rId959" Type="http://schemas.openxmlformats.org/officeDocument/2006/relationships/hyperlink" Target="http://old.stsl.ru/manuscripts/medium.php?col=1&amp;manuscript=154&amp;page=282" TargetMode="External"/><Relationship Id="rId1284" Type="http://schemas.openxmlformats.org/officeDocument/2006/relationships/hyperlink" Target="http://old.stsl.ru/manuscripts/medium.php?col=1&amp;manuscript=391&amp;page=1" TargetMode="External"/><Relationship Id="rId1491" Type="http://schemas.openxmlformats.org/officeDocument/2006/relationships/hyperlink" Target="http://old.stsl.ru/manuscripts/medium.php?col=1&amp;manuscript=567&amp;page=1" TargetMode="External"/><Relationship Id="rId1505" Type="http://schemas.openxmlformats.org/officeDocument/2006/relationships/hyperlink" Target="http://old.stsl.ru/manuscripts/medium.php?col=1&amp;manuscript=581&amp;page=1" TargetMode="External"/><Relationship Id="rId1589" Type="http://schemas.openxmlformats.org/officeDocument/2006/relationships/hyperlink" Target="http://old.stsl.ru/manuscripts/medium.php?col=1&amp;manuscript=665&amp;page=1" TargetMode="External"/><Relationship Id="rId1712" Type="http://schemas.openxmlformats.org/officeDocument/2006/relationships/hyperlink" Target="http://old.stsl.ru/manuscripts/medium.php?col=1&amp;manuscript=700&amp;page=134" TargetMode="External"/><Relationship Id="rId2335" Type="http://schemas.openxmlformats.org/officeDocument/2006/relationships/hyperlink" Target="http://old.stsl.ru/manuscripts/medium.php?col=1&amp;manuscript=798&amp;page=7" TargetMode="External"/><Relationship Id="rId293" Type="http://schemas.openxmlformats.org/officeDocument/2006/relationships/hyperlink" Target="http://old.stsl.ru/manuscripts/medium.php?col=1&amp;manuscript=010&amp;page=1" TargetMode="External"/><Relationship Id="rId307" Type="http://schemas.openxmlformats.org/officeDocument/2006/relationships/hyperlink" Target="http://old.stsl.ru/manuscripts/medium.php?col=1&amp;manuscript=011&amp;page=36" TargetMode="External"/><Relationship Id="rId514" Type="http://schemas.openxmlformats.org/officeDocument/2006/relationships/hyperlink" Target="http://old.stsl.ru/manuscripts/medium.php?col=1&amp;manuscript=072&amp;page=1" TargetMode="External"/><Relationship Id="rId721" Type="http://schemas.openxmlformats.org/officeDocument/2006/relationships/hyperlink" Target="http://old.stsl.ru/manuscripts/medium.php?col=1&amp;manuscript=142&amp;page=97" TargetMode="External"/><Relationship Id="rId1144" Type="http://schemas.openxmlformats.org/officeDocument/2006/relationships/hyperlink" Target="http://old.stsl.ru/manuscripts/medium.php?col=1&amp;manuscript=251&amp;page=1" TargetMode="External"/><Relationship Id="rId1351" Type="http://schemas.openxmlformats.org/officeDocument/2006/relationships/hyperlink" Target="http://old.stsl.ru/manuscripts/medium.php?col=1&amp;manuscript=447&amp;page=1" TargetMode="External"/><Relationship Id="rId1449" Type="http://schemas.openxmlformats.org/officeDocument/2006/relationships/hyperlink" Target="http://old.stsl.ru/manuscripts/medium.php?col=1&amp;manuscript=541&amp;page=73" TargetMode="External"/><Relationship Id="rId1796" Type="http://schemas.openxmlformats.org/officeDocument/2006/relationships/hyperlink" Target="http://old.stsl.ru/manuscripts/medium.php?col=1&amp;manuscript=740&amp;page=64" TargetMode="External"/><Relationship Id="rId2181" Type="http://schemas.openxmlformats.org/officeDocument/2006/relationships/hyperlink" Target="http://old.stsl.ru/manuscripts/medium.php?col=1&amp;manuscript=790&amp;page=155" TargetMode="External"/><Relationship Id="rId2402" Type="http://schemas.openxmlformats.org/officeDocument/2006/relationships/hyperlink" Target="http://old.stsl.ru/manuscripts/medium.php?col=1&amp;manuscript=802&amp;page=169" TargetMode="External"/><Relationship Id="rId88" Type="http://schemas.openxmlformats.org/officeDocument/2006/relationships/hyperlink" Target="http://old.stsl.ru/manuscripts/book.php?col=5&amp;manuscript=118" TargetMode="External"/><Relationship Id="rId153" Type="http://schemas.openxmlformats.org/officeDocument/2006/relationships/hyperlink" Target="http://old.stsl.ru/manuscripts/medium.php?col=1&amp;manuscript=007&amp;page=20" TargetMode="External"/><Relationship Id="rId360" Type="http://schemas.openxmlformats.org/officeDocument/2006/relationships/hyperlink" Target="http://old.stsl.ru/manuscripts/medium.php?col=1&amp;manuscript=012&amp;page=30" TargetMode="External"/><Relationship Id="rId598" Type="http://schemas.openxmlformats.org/officeDocument/2006/relationships/hyperlink" Target="http://old.stsl.ru/manuscripts/medium.php?col=1&amp;manuscript=120&amp;page=126" TargetMode="External"/><Relationship Id="rId819" Type="http://schemas.openxmlformats.org/officeDocument/2006/relationships/hyperlink" Target="http://old.stsl.ru/manuscripts/medium.php?col=1&amp;manuscript=144&amp;page=211" TargetMode="External"/><Relationship Id="rId1004" Type="http://schemas.openxmlformats.org/officeDocument/2006/relationships/hyperlink" Target="http://old.stsl.ru/manuscripts/medium.php?col=1&amp;manuscript=159&amp;page=1" TargetMode="External"/><Relationship Id="rId1211" Type="http://schemas.openxmlformats.org/officeDocument/2006/relationships/hyperlink" Target="http://old.stsl.ru/manuscripts/medium.php?col=1&amp;manuscript=317&amp;page=1" TargetMode="External"/><Relationship Id="rId1656" Type="http://schemas.openxmlformats.org/officeDocument/2006/relationships/hyperlink" Target="http://old.stsl.ru/manuscripts/medium.php?col=1&amp;manuscript=685&amp;page=275" TargetMode="External"/><Relationship Id="rId1863" Type="http://schemas.openxmlformats.org/officeDocument/2006/relationships/hyperlink" Target="http://old.stsl.ru/manuscripts/medium.php?col=1&amp;manuscript=747&amp;page=237" TargetMode="External"/><Relationship Id="rId2041" Type="http://schemas.openxmlformats.org/officeDocument/2006/relationships/hyperlink" Target="http://old.stsl.ru/manuscripts/medium.php?col=1&amp;manuscript=775&amp;page=175" TargetMode="External"/><Relationship Id="rId2279" Type="http://schemas.openxmlformats.org/officeDocument/2006/relationships/hyperlink" Target="http://old.stsl.ru/manuscripts/medium.php?col=1&amp;manuscript=793&amp;page=220" TargetMode="External"/><Relationship Id="rId2486" Type="http://schemas.openxmlformats.org/officeDocument/2006/relationships/hyperlink" Target="http://old.stsl.ru/manuscripts/medium.php?col=1&amp;manuscript=798&amp;page=7" TargetMode="External"/><Relationship Id="rId220" Type="http://schemas.openxmlformats.org/officeDocument/2006/relationships/hyperlink" Target="http://old.stsl.ru/manuscripts/medium.php?col=1&amp;manuscript=007&amp;page=231" TargetMode="External"/><Relationship Id="rId458" Type="http://schemas.openxmlformats.org/officeDocument/2006/relationships/hyperlink" Target="http://old.stsl.ru/manuscripts/medium.php?col=1&amp;manuscript=024&amp;page=1" TargetMode="External"/><Relationship Id="rId665" Type="http://schemas.openxmlformats.org/officeDocument/2006/relationships/hyperlink" Target="http://old.stsl.ru/manuscripts/medium.php?col=1&amp;manuscript=135&amp;page=75" TargetMode="External"/><Relationship Id="rId872" Type="http://schemas.openxmlformats.org/officeDocument/2006/relationships/hyperlink" Target="http://old.stsl.ru/manuscripts/medium.php?col=1&amp;manuscript=154&amp;page=64" TargetMode="External"/><Relationship Id="rId1088" Type="http://schemas.openxmlformats.org/officeDocument/2006/relationships/hyperlink" Target="http://old.stsl.ru/manuscripts/medium.php?col=1&amp;manuscript=195&amp;page=1" TargetMode="External"/><Relationship Id="rId1295" Type="http://schemas.openxmlformats.org/officeDocument/2006/relationships/hyperlink" Target="http://old.stsl.ru/manuscripts/medium.php?col=1&amp;manuscript=402&amp;page=1" TargetMode="External"/><Relationship Id="rId1309" Type="http://schemas.openxmlformats.org/officeDocument/2006/relationships/hyperlink" Target="http://old.stsl.ru/manuscripts/medium.php?col=1&amp;manuscript=416&amp;page=1" TargetMode="External"/><Relationship Id="rId1516" Type="http://schemas.openxmlformats.org/officeDocument/2006/relationships/hyperlink" Target="http://old.stsl.ru/manuscripts/medium.php?col=1&amp;manuscript=592&amp;page=1" TargetMode="External"/><Relationship Id="rId1723" Type="http://schemas.openxmlformats.org/officeDocument/2006/relationships/hyperlink" Target="http://old.stsl.ru/manuscripts/medium.php?col=1&amp;manuscript=700&amp;pagefile=700-0447" TargetMode="External"/><Relationship Id="rId1930" Type="http://schemas.openxmlformats.org/officeDocument/2006/relationships/hyperlink" Target="http://old.stsl.ru/manuscripts/medium.php?col=1&amp;manuscript=764&amp;page=99" TargetMode="External"/><Relationship Id="rId2139" Type="http://schemas.openxmlformats.org/officeDocument/2006/relationships/hyperlink" Target="http://old.stsl.ru/manuscripts/medium.php?col=1&amp;manuscript=780&amp;page=526" TargetMode="External"/><Relationship Id="rId2346" Type="http://schemas.openxmlformats.org/officeDocument/2006/relationships/hyperlink" Target="http://old.stsl.ru/manuscripts/medium.php?col=1&amp;manuscript=798&amp;page=50" TargetMode="External"/><Relationship Id="rId15" Type="http://schemas.openxmlformats.org/officeDocument/2006/relationships/hyperlink" Target="http://old.stsl.ru/manuscripts/book.php?col=5&amp;manuscript=049" TargetMode="External"/><Relationship Id="rId318" Type="http://schemas.openxmlformats.org/officeDocument/2006/relationships/hyperlink" Target="http://old.stsl.ru/manuscripts/medium.php?col=1&amp;manuscript=011&amp;page=59" TargetMode="External"/><Relationship Id="rId525" Type="http://schemas.openxmlformats.org/officeDocument/2006/relationships/hyperlink" Target="http://old.stsl.ru/manuscripts/medium.php?col=1&amp;manuscript=083&amp;page=1" TargetMode="External"/><Relationship Id="rId732" Type="http://schemas.openxmlformats.org/officeDocument/2006/relationships/hyperlink" Target="http://old.stsl.ru/manuscripts/medium.php?col=1&amp;manuscript=142&amp;page=145" TargetMode="External"/><Relationship Id="rId1155" Type="http://schemas.openxmlformats.org/officeDocument/2006/relationships/hyperlink" Target="http://old.stsl.ru/manuscripts/medium.php?col=1&amp;manuscript=261&amp;page=1" TargetMode="External"/><Relationship Id="rId1362" Type="http://schemas.openxmlformats.org/officeDocument/2006/relationships/hyperlink" Target="http://old.stsl.ru/manuscripts/medium.php?col=1&amp;manuscript=458&amp;page=1" TargetMode="External"/><Relationship Id="rId2192" Type="http://schemas.openxmlformats.org/officeDocument/2006/relationships/hyperlink" Target="http://old.stsl.ru/manuscripts/medium.php?col=1&amp;manuscript=790&amp;pagefile=790-0005" TargetMode="External"/><Relationship Id="rId2206" Type="http://schemas.openxmlformats.org/officeDocument/2006/relationships/hyperlink" Target="http://old.stsl.ru/manuscripts/medium.php?col=1&amp;manuscript=791&amp;page=239" TargetMode="External"/><Relationship Id="rId2413" Type="http://schemas.openxmlformats.org/officeDocument/2006/relationships/hyperlink" Target="http://old.stsl.ru/manuscripts/medium.php?col=1&amp;manuscript=806&amp;page=27" TargetMode="External"/><Relationship Id="rId99" Type="http://schemas.openxmlformats.org/officeDocument/2006/relationships/hyperlink" Target="http://old.stsl.ru/manuscripts/medium.php?col=1&amp;manuscript=001&amp;page=92" TargetMode="External"/><Relationship Id="rId164" Type="http://schemas.openxmlformats.org/officeDocument/2006/relationships/hyperlink" Target="http://old.stsl.ru/manuscripts/medium.php?col=1&amp;manuscript=007&amp;page=33" TargetMode="External"/><Relationship Id="rId371" Type="http://schemas.openxmlformats.org/officeDocument/2006/relationships/hyperlink" Target="http://old.stsl.ru/manuscripts/medium.php?col=1&amp;manuscript=012&amp;page=68" TargetMode="External"/><Relationship Id="rId1015" Type="http://schemas.openxmlformats.org/officeDocument/2006/relationships/hyperlink" Target="http://old.stsl.ru/manuscripts/medium.php?col=1&amp;manuscript=165&amp;page=1" TargetMode="External"/><Relationship Id="rId1222" Type="http://schemas.openxmlformats.org/officeDocument/2006/relationships/hyperlink" Target="http://old.stsl.ru/manuscripts/medium.php?col=1&amp;manuscript=328&amp;page=1" TargetMode="External"/><Relationship Id="rId1667" Type="http://schemas.openxmlformats.org/officeDocument/2006/relationships/hyperlink" Target="http://old.stsl.ru/manuscripts/medium.php?col=1&amp;manuscript=694&amp;page=1" TargetMode="External"/><Relationship Id="rId1874" Type="http://schemas.openxmlformats.org/officeDocument/2006/relationships/hyperlink" Target="http://old.stsl.ru/manuscripts/medium.php?col=1&amp;manuscript=747&amp;page=392" TargetMode="External"/><Relationship Id="rId2052" Type="http://schemas.openxmlformats.org/officeDocument/2006/relationships/hyperlink" Target="http://old.stsl.ru/manuscripts/medium.php?col=1&amp;manuscript=776&amp;page=177" TargetMode="External"/><Relationship Id="rId2497" Type="http://schemas.openxmlformats.org/officeDocument/2006/relationships/hyperlink" Target="http://old.stsl.ru/manuscripts/medium.php?col=1&amp;manuscript=808&amp;page=1" TargetMode="External"/><Relationship Id="rId469" Type="http://schemas.openxmlformats.org/officeDocument/2006/relationships/hyperlink" Target="http://old.stsl.ru/manuscripts/medium.php?col=1&amp;manuscript=034&amp;page=70" TargetMode="External"/><Relationship Id="rId676" Type="http://schemas.openxmlformats.org/officeDocument/2006/relationships/hyperlink" Target="http://old.stsl.ru/manuscripts/medium.php?col=1&amp;manuscript=142&amp;page=1" TargetMode="External"/><Relationship Id="rId883" Type="http://schemas.openxmlformats.org/officeDocument/2006/relationships/hyperlink" Target="http://old.stsl.ru/manuscripts/medium.php?col=1&amp;manuscript=154&amp;page=102" TargetMode="External"/><Relationship Id="rId1099" Type="http://schemas.openxmlformats.org/officeDocument/2006/relationships/hyperlink" Target="http://old.stsl.ru/manuscripts/medium.php?col=1&amp;manuscript=206&amp;page=1" TargetMode="External"/><Relationship Id="rId1527" Type="http://schemas.openxmlformats.org/officeDocument/2006/relationships/hyperlink" Target="http://old.stsl.ru/manuscripts/medium.php?col=1&amp;manuscript=603&amp;page=1" TargetMode="External"/><Relationship Id="rId1734" Type="http://schemas.openxmlformats.org/officeDocument/2006/relationships/hyperlink" Target="http://old.stsl.ru/manuscripts/medium.php?col=1&amp;manuscript=711&amp;page=1" TargetMode="External"/><Relationship Id="rId1941" Type="http://schemas.openxmlformats.org/officeDocument/2006/relationships/hyperlink" Target="http://old.stsl.ru/manuscripts/medium.php?col=1&amp;manuscript=764&amp;page=293" TargetMode="External"/><Relationship Id="rId2357" Type="http://schemas.openxmlformats.org/officeDocument/2006/relationships/hyperlink" Target="http://old.stsl.ru/manuscripts/medium.php?col=1&amp;manuscript=798&amp;page=143" TargetMode="External"/><Relationship Id="rId26" Type="http://schemas.openxmlformats.org/officeDocument/2006/relationships/hyperlink" Target="http://old.stsl.ru/manuscripts/book.php?col=5&amp;manuscript=060" TargetMode="External"/><Relationship Id="rId231" Type="http://schemas.openxmlformats.org/officeDocument/2006/relationships/hyperlink" Target="http://old.stsl.ru/manuscripts/medium.php?col=1&amp;manuscript=008&amp;page=189" TargetMode="External"/><Relationship Id="rId329" Type="http://schemas.openxmlformats.org/officeDocument/2006/relationships/hyperlink" Target="http://old.stsl.ru/manuscripts/medium.php?col=1&amp;manuscript=011&amp;page=79" TargetMode="External"/><Relationship Id="rId536" Type="http://schemas.openxmlformats.org/officeDocument/2006/relationships/hyperlink" Target="http://old.stsl.ru/manuscripts/medium.php?col=1&amp;manuscript=092&amp;page=1" TargetMode="External"/><Relationship Id="rId1166" Type="http://schemas.openxmlformats.org/officeDocument/2006/relationships/hyperlink" Target="http://old.stsl.ru/manuscripts/medium.php?col=1&amp;manuscript=272&amp;page=1" TargetMode="External"/><Relationship Id="rId1373" Type="http://schemas.openxmlformats.org/officeDocument/2006/relationships/hyperlink" Target="http://old.stsl.ru/manuscripts/medium.php?col=1&amp;manuscript=469&amp;page=1" TargetMode="External"/><Relationship Id="rId2217" Type="http://schemas.openxmlformats.org/officeDocument/2006/relationships/hyperlink" Target="http://old.stsl.ru/manuscripts/medium.php?col=1&amp;manuscript=791&amp;page=279" TargetMode="External"/><Relationship Id="rId175" Type="http://schemas.openxmlformats.org/officeDocument/2006/relationships/hyperlink" Target="http://old.stsl.ru/manuscripts/medium.php?col=1&amp;manuscript=007&amp;page=47" TargetMode="External"/><Relationship Id="rId743" Type="http://schemas.openxmlformats.org/officeDocument/2006/relationships/hyperlink" Target="http://old.stsl.ru/manuscripts/medium.php?col=1&amp;manuscript=142&amp;page=188" TargetMode="External"/><Relationship Id="rId950" Type="http://schemas.openxmlformats.org/officeDocument/2006/relationships/hyperlink" Target="http://old.stsl.ru/manuscripts/medium.php?col=1&amp;manuscript=154&amp;page=255" TargetMode="External"/><Relationship Id="rId1026" Type="http://schemas.openxmlformats.org/officeDocument/2006/relationships/hyperlink" Target="http://old.stsl.ru/manuscripts/medium.php?col=1&amp;manuscript=176&amp;page=90" TargetMode="External"/><Relationship Id="rId1580" Type="http://schemas.openxmlformats.org/officeDocument/2006/relationships/hyperlink" Target="http://old.stsl.ru/manuscripts/medium.php?col=1&amp;manuscript=656&amp;page=1" TargetMode="External"/><Relationship Id="rId1678" Type="http://schemas.openxmlformats.org/officeDocument/2006/relationships/hyperlink" Target="http://old.stsl.ru/manuscripts/medium.php?col=1&amp;manuscript=694&amp;page=335" TargetMode="External"/><Relationship Id="rId1801" Type="http://schemas.openxmlformats.org/officeDocument/2006/relationships/hyperlink" Target="http://old.stsl.ru/manuscripts/medium.php?col=1&amp;manuscript=740&amp;page=78" TargetMode="External"/><Relationship Id="rId1885" Type="http://schemas.openxmlformats.org/officeDocument/2006/relationships/hyperlink" Target="http://old.stsl.ru/manuscripts/book.php?col=1&amp;manuscript=190" TargetMode="External"/><Relationship Id="rId2424" Type="http://schemas.openxmlformats.org/officeDocument/2006/relationships/hyperlink" Target="http://old.stsl.ru/manuscripts/medium.php?col=1&amp;manuscript=806&amp;page=81" TargetMode="External"/><Relationship Id="rId382" Type="http://schemas.openxmlformats.org/officeDocument/2006/relationships/hyperlink" Target="http://old.stsl.ru/manuscripts/medium.php?col=1&amp;manuscript=012&amp;page=89" TargetMode="External"/><Relationship Id="rId603" Type="http://schemas.openxmlformats.org/officeDocument/2006/relationships/hyperlink" Target="http://old.stsl.ru/manuscripts/medium.php?col=1&amp;manuscript=121&amp;page=9" TargetMode="External"/><Relationship Id="rId687" Type="http://schemas.openxmlformats.org/officeDocument/2006/relationships/hyperlink" Target="http://old.stsl.ru/manuscripts/medium.php?col=1&amp;manuscript=142&amp;page=26" TargetMode="External"/><Relationship Id="rId810" Type="http://schemas.openxmlformats.org/officeDocument/2006/relationships/hyperlink" Target="http://old.stsl.ru/manuscripts/medium.php?col=1&amp;manuscript=144&amp;page=158" TargetMode="External"/><Relationship Id="rId908" Type="http://schemas.openxmlformats.org/officeDocument/2006/relationships/hyperlink" Target="http://old.stsl.ru/manuscripts/medium.php?col=1&amp;manuscript=154&amp;page=156" TargetMode="External"/><Relationship Id="rId1233" Type="http://schemas.openxmlformats.org/officeDocument/2006/relationships/hyperlink" Target="http://old.stsl.ru/manuscripts/medium.php?col=1&amp;manuscript=339&amp;page=1" TargetMode="External"/><Relationship Id="rId1440" Type="http://schemas.openxmlformats.org/officeDocument/2006/relationships/hyperlink" Target="http://old.stsl.ru/manuscripts/medium.php?col=1&amp;manuscript=537&amp;page=1" TargetMode="External"/><Relationship Id="rId1538" Type="http://schemas.openxmlformats.org/officeDocument/2006/relationships/hyperlink" Target="http://old.stsl.ru/manuscripts/medium.php?col=1&amp;manuscript=614&amp;page=1" TargetMode="External"/><Relationship Id="rId2063" Type="http://schemas.openxmlformats.org/officeDocument/2006/relationships/hyperlink" Target="http://old.stsl.ru/manuscripts/medium.php?col=1&amp;manuscript=747&amp;page=415" TargetMode="External"/><Relationship Id="rId2270" Type="http://schemas.openxmlformats.org/officeDocument/2006/relationships/hyperlink" Target="http://old.stsl.ru/manuscripts/medium.php?col=1&amp;manuscript=793&amp;page=180" TargetMode="External"/><Relationship Id="rId2368" Type="http://schemas.openxmlformats.org/officeDocument/2006/relationships/hyperlink" Target="http://old.stsl.ru/manuscripts/medium.php?col=1&amp;manuscript=799&amp;page=165" TargetMode="External"/><Relationship Id="rId242" Type="http://schemas.openxmlformats.org/officeDocument/2006/relationships/hyperlink" Target="http://old.stsl.ru/manuscripts/medium.php?col=1&amp;manuscript=008&amp;page=387" TargetMode="External"/><Relationship Id="rId894" Type="http://schemas.openxmlformats.org/officeDocument/2006/relationships/hyperlink" Target="http://old.stsl.ru/manuscripts/medium.php?col=1&amp;manuscript=154&amp;page=125" TargetMode="External"/><Relationship Id="rId1177" Type="http://schemas.openxmlformats.org/officeDocument/2006/relationships/hyperlink" Target="http://old.stsl.ru/manuscripts/medium.php?col=1&amp;manuscript=283&amp;page=1" TargetMode="External"/><Relationship Id="rId1300" Type="http://schemas.openxmlformats.org/officeDocument/2006/relationships/hyperlink" Target="http://old.stsl.ru/manuscripts/medium.php?col=1&amp;manuscript=407&amp;page=1" TargetMode="External"/><Relationship Id="rId1745" Type="http://schemas.openxmlformats.org/officeDocument/2006/relationships/hyperlink" Target="http://old.stsl.ru/manuscripts/medium.php?col=1&amp;manuscript=722&amp;page=1" TargetMode="External"/><Relationship Id="rId1952" Type="http://schemas.openxmlformats.org/officeDocument/2006/relationships/hyperlink" Target="http://old.stsl.ru/manuscripts/medium.php?col=1&amp;manuscript=771&amp;page=25" TargetMode="External"/><Relationship Id="rId2130" Type="http://schemas.openxmlformats.org/officeDocument/2006/relationships/hyperlink" Target="http://old.stsl.ru/manuscripts/medium.php?col=1&amp;manuscript=780&amp;page=355" TargetMode="External"/><Relationship Id="rId37" Type="http://schemas.openxmlformats.org/officeDocument/2006/relationships/hyperlink" Target="http://old.stsl.ru/manuscripts/medium.php?col=5&amp;manuscript=069&amp;page=1" TargetMode="External"/><Relationship Id="rId102" Type="http://schemas.openxmlformats.org/officeDocument/2006/relationships/hyperlink" Target="http://old.stsl.ru/manuscripts/medium.php?col=1&amp;manuscript=001&amp;page=160" TargetMode="External"/><Relationship Id="rId547" Type="http://schemas.openxmlformats.org/officeDocument/2006/relationships/hyperlink" Target="http://old.stsl.ru/manuscripts/medium.php?col=1&amp;manuscript=100&amp;page=1" TargetMode="External"/><Relationship Id="rId754" Type="http://schemas.openxmlformats.org/officeDocument/2006/relationships/hyperlink" Target="http://old.stsl.ru/manuscripts/medium.php?col=1&amp;manuscript=142&amp;page=214" TargetMode="External"/><Relationship Id="rId961" Type="http://schemas.openxmlformats.org/officeDocument/2006/relationships/hyperlink" Target="http://old.stsl.ru/manuscripts/medium.php?col=1&amp;manuscript=154&amp;page=288" TargetMode="External"/><Relationship Id="rId1384" Type="http://schemas.openxmlformats.org/officeDocument/2006/relationships/hyperlink" Target="http://old.stsl.ru/manuscripts/medium.php?col=1&amp;manuscript=480&amp;page=1" TargetMode="External"/><Relationship Id="rId1591" Type="http://schemas.openxmlformats.org/officeDocument/2006/relationships/hyperlink" Target="http://old.stsl.ru/manuscripts/medium.php?col=1&amp;manuscript=667&amp;page=1" TargetMode="External"/><Relationship Id="rId1605" Type="http://schemas.openxmlformats.org/officeDocument/2006/relationships/hyperlink" Target="http://old.stsl.ru/manuscripts/medium.php?col=1&amp;manuscript=671&amp;page=1" TargetMode="External"/><Relationship Id="rId1689" Type="http://schemas.openxmlformats.org/officeDocument/2006/relationships/hyperlink" Target="http://old.stsl.ru/manuscripts/medium.php?col=1&amp;manuscript=696&amp;page=203" TargetMode="External"/><Relationship Id="rId1812" Type="http://schemas.openxmlformats.org/officeDocument/2006/relationships/hyperlink" Target="http://old.stsl.ru/manuscripts/medium.php?col=1&amp;manuscript=740&amp;page=106" TargetMode="External"/><Relationship Id="rId2228" Type="http://schemas.openxmlformats.org/officeDocument/2006/relationships/hyperlink" Target="http://old.stsl.ru/manuscripts/medium.php?col=1&amp;manuscript=793&amp;page=1" TargetMode="External"/><Relationship Id="rId2435" Type="http://schemas.openxmlformats.org/officeDocument/2006/relationships/hyperlink" Target="http://old.stsl.ru/manuscripts/medium.php?col=1&amp;manuscript=806&amp;page=234" TargetMode="External"/><Relationship Id="rId90" Type="http://schemas.openxmlformats.org/officeDocument/2006/relationships/hyperlink" Target="http://old.stsl.ru/manuscripts/book.php?col=5&amp;manuscript=120" TargetMode="External"/><Relationship Id="rId186" Type="http://schemas.openxmlformats.org/officeDocument/2006/relationships/hyperlink" Target="http://old.stsl.ru/manuscripts/medium.php?col=1&amp;manuscript=007&amp;page=90" TargetMode="External"/><Relationship Id="rId393" Type="http://schemas.openxmlformats.org/officeDocument/2006/relationships/hyperlink" Target="http://old.stsl.ru/manuscripts/medium.php?col=1&amp;manuscript=012&amp;page=113" TargetMode="External"/><Relationship Id="rId407" Type="http://schemas.openxmlformats.org/officeDocument/2006/relationships/hyperlink" Target="http://old.stsl.ru/manuscripts/medium.php?col=1&amp;manuscript=012&amp;page=134" TargetMode="External"/><Relationship Id="rId614" Type="http://schemas.openxmlformats.org/officeDocument/2006/relationships/hyperlink" Target="http://old.stsl.ru/manuscripts/medium.php?col=1&amp;manuscript=122&amp;page=147" TargetMode="External"/><Relationship Id="rId821" Type="http://schemas.openxmlformats.org/officeDocument/2006/relationships/hyperlink" Target="http://old.stsl.ru/manuscripts/medium.php?col=1&amp;manuscript=144&amp;page=217" TargetMode="External"/><Relationship Id="rId1037" Type="http://schemas.openxmlformats.org/officeDocument/2006/relationships/hyperlink" Target="http://old.stsl.ru/manuscripts/medium.php?col=1&amp;manuscript=178&amp;page=1" TargetMode="External"/><Relationship Id="rId1244" Type="http://schemas.openxmlformats.org/officeDocument/2006/relationships/hyperlink" Target="http://old.stsl.ru/manuscripts/medium.php?col=1&amp;manuscript=350&amp;page=1" TargetMode="External"/><Relationship Id="rId1451" Type="http://schemas.openxmlformats.org/officeDocument/2006/relationships/hyperlink" Target="http://old.stsl.ru/manuscripts/medium.php?col=1&amp;manuscript=541&amp;page=100" TargetMode="External"/><Relationship Id="rId1896" Type="http://schemas.openxmlformats.org/officeDocument/2006/relationships/hyperlink" Target="http://old.stsl.ru/manuscripts/medium.php?col=1&amp;manuscript=750&amp;page=164" TargetMode="External"/><Relationship Id="rId2074" Type="http://schemas.openxmlformats.org/officeDocument/2006/relationships/hyperlink" Target="http://old.stsl.ru/manuscripts/medium.php?col=1&amp;manuscript=777&amp;page=60" TargetMode="External"/><Relationship Id="rId2281" Type="http://schemas.openxmlformats.org/officeDocument/2006/relationships/hyperlink" Target="http://old.stsl.ru/manuscripts/medium.php?col=1&amp;manuscript=793&amp;page=229" TargetMode="External"/><Relationship Id="rId2502" Type="http://schemas.openxmlformats.org/officeDocument/2006/relationships/hyperlink" Target="http://old.stsl.ru/manuscripts/medium.php?col=1&amp;manuscript=813&amp;page=1" TargetMode="External"/><Relationship Id="rId253" Type="http://schemas.openxmlformats.org/officeDocument/2006/relationships/hyperlink" Target="http://old.stsl.ru/manuscripts/medium.php?col=1&amp;manuscript=009&amp;page=16" TargetMode="External"/><Relationship Id="rId460" Type="http://schemas.openxmlformats.org/officeDocument/2006/relationships/hyperlink" Target="http://old.stsl.ru/manuscripts/medium.php?col=1&amp;manuscript=026&amp;page=1" TargetMode="External"/><Relationship Id="rId698" Type="http://schemas.openxmlformats.org/officeDocument/2006/relationships/hyperlink" Target="http://old.stsl.ru/manuscripts/medium.php?col=1&amp;manuscript=142&amp;page=43" TargetMode="External"/><Relationship Id="rId919" Type="http://schemas.openxmlformats.org/officeDocument/2006/relationships/hyperlink" Target="http://old.stsl.ru/manuscripts/medium.php?col=1&amp;manuscript=154&amp;page=178" TargetMode="External"/><Relationship Id="rId1090" Type="http://schemas.openxmlformats.org/officeDocument/2006/relationships/hyperlink" Target="http://old.stsl.ru/manuscripts/medium.php?col=1&amp;manuscript=197&amp;page=1" TargetMode="External"/><Relationship Id="rId1104" Type="http://schemas.openxmlformats.org/officeDocument/2006/relationships/hyperlink" Target="http://old.stsl.ru/manuscripts/medium.php?col=1&amp;manuscript=211&amp;page=1" TargetMode="External"/><Relationship Id="rId1311" Type="http://schemas.openxmlformats.org/officeDocument/2006/relationships/hyperlink" Target="http://old.stsl.ru/manuscripts/medium.php?col=1&amp;manuscript=418&amp;page=1" TargetMode="External"/><Relationship Id="rId1549" Type="http://schemas.openxmlformats.org/officeDocument/2006/relationships/hyperlink" Target="http://old.stsl.ru/manuscripts/medium.php?col=1&amp;manuscript=625&amp;page=1" TargetMode="External"/><Relationship Id="rId1756" Type="http://schemas.openxmlformats.org/officeDocument/2006/relationships/hyperlink" Target="http://old.stsl.ru/manuscripts/medium.php?col=1&amp;manuscript=733&amp;page=1" TargetMode="External"/><Relationship Id="rId1963" Type="http://schemas.openxmlformats.org/officeDocument/2006/relationships/hyperlink" Target="http://old.stsl.ru/manuscripts/medium.php?col=1&amp;manuscript=771&amp;page=182" TargetMode="External"/><Relationship Id="rId2141" Type="http://schemas.openxmlformats.org/officeDocument/2006/relationships/hyperlink" Target="http://old.stsl.ru/manuscripts/medium.php?col=1&amp;manuscript=780&amp;page=355" TargetMode="External"/><Relationship Id="rId2379" Type="http://schemas.openxmlformats.org/officeDocument/2006/relationships/hyperlink" Target="http://old.stsl.ru/manuscripts/medium.php?col=1&amp;manuscript=800&amp;page=1" TargetMode="External"/><Relationship Id="rId48" Type="http://schemas.openxmlformats.org/officeDocument/2006/relationships/hyperlink" Target="http://old.stsl.ru/manuscripts/book.php?col=5&amp;manuscript=080" TargetMode="External"/><Relationship Id="rId113" Type="http://schemas.openxmlformats.org/officeDocument/2006/relationships/hyperlink" Target="http://old.stsl.ru/manuscripts/medium.php?col=1&amp;manuscript=003&amp;page=1" TargetMode="External"/><Relationship Id="rId320" Type="http://schemas.openxmlformats.org/officeDocument/2006/relationships/hyperlink" Target="http://old.stsl.ru/manuscripts/medium.php?col=1&amp;manuscript=011&amp;page=61" TargetMode="External"/><Relationship Id="rId558" Type="http://schemas.openxmlformats.org/officeDocument/2006/relationships/hyperlink" Target="http://old.stsl.ru/manuscripts/medium.php?col=1&amp;manuscript=103&amp;page=547" TargetMode="External"/><Relationship Id="rId765" Type="http://schemas.openxmlformats.org/officeDocument/2006/relationships/hyperlink" Target="http://old.stsl.ru/manuscripts/medium.php?col=1&amp;manuscript=142&amp;page=238" TargetMode="External"/><Relationship Id="rId972" Type="http://schemas.openxmlformats.org/officeDocument/2006/relationships/hyperlink" Target="http://old.stsl.ru/manuscripts/medium.php?col=1&amp;manuscript=154&amp;page=318" TargetMode="External"/><Relationship Id="rId1188" Type="http://schemas.openxmlformats.org/officeDocument/2006/relationships/hyperlink" Target="http://old.stsl.ru/manuscripts/medium.php?col=1&amp;manuscript=294&amp;page=1" TargetMode="External"/><Relationship Id="rId1395" Type="http://schemas.openxmlformats.org/officeDocument/2006/relationships/hyperlink" Target="http://old.stsl.ru/manuscripts/medium.php?col=1&amp;manuscript=492&amp;page=1" TargetMode="External"/><Relationship Id="rId1409" Type="http://schemas.openxmlformats.org/officeDocument/2006/relationships/hyperlink" Target="http://old.stsl.ru/manuscripts/medium.php?col=1&amp;manuscript=506&amp;page=1" TargetMode="External"/><Relationship Id="rId1616" Type="http://schemas.openxmlformats.org/officeDocument/2006/relationships/hyperlink" Target="http://old.stsl.ru/manuscripts/medium.php?col=1&amp;manuscript=673&amp;page=70" TargetMode="External"/><Relationship Id="rId1823" Type="http://schemas.openxmlformats.org/officeDocument/2006/relationships/hyperlink" Target="http://old.stsl.ru/manuscripts/medium.php?col=1&amp;manuscript=740&amp;page=174" TargetMode="External"/><Relationship Id="rId2001" Type="http://schemas.openxmlformats.org/officeDocument/2006/relationships/hyperlink" Target="http://old.stsl.ru/manuscripts/medium.php?col=1&amp;manuscript=774&amp;page=150" TargetMode="External"/><Relationship Id="rId2239" Type="http://schemas.openxmlformats.org/officeDocument/2006/relationships/hyperlink" Target="http://old.stsl.ru/manuscripts/medium.php?col=1&amp;manuscript=793&amp;page=21" TargetMode="External"/><Relationship Id="rId2446" Type="http://schemas.openxmlformats.org/officeDocument/2006/relationships/hyperlink" Target="http://old.stsl.ru/manuscripts/medium.php?col=1&amp;manuscript=807&amp;page=1" TargetMode="External"/><Relationship Id="rId197" Type="http://schemas.openxmlformats.org/officeDocument/2006/relationships/hyperlink" Target="http://old.stsl.ru/manuscripts/medium.php?col=1&amp;manuscript=007&amp;page=133" TargetMode="External"/><Relationship Id="rId418" Type="http://schemas.openxmlformats.org/officeDocument/2006/relationships/hyperlink" Target="http://old.stsl.ru/manuscripts/medium.php?col=1&amp;manuscript=012&amp;page=155" TargetMode="External"/><Relationship Id="rId625" Type="http://schemas.openxmlformats.org/officeDocument/2006/relationships/hyperlink" Target="http://old.stsl.ru/manuscripts/medium.php?col=1&amp;manuscript=124&amp;page=25" TargetMode="External"/><Relationship Id="rId832" Type="http://schemas.openxmlformats.org/officeDocument/2006/relationships/hyperlink" Target="http://old.stsl.ru/manuscripts/medium.php?col=1&amp;manuscript=145&amp;page=1" TargetMode="External"/><Relationship Id="rId1048" Type="http://schemas.openxmlformats.org/officeDocument/2006/relationships/hyperlink" Target="http://old.stsl.ru/manuscripts/medium.php?col=1&amp;manuscript=189&amp;page=1" TargetMode="External"/><Relationship Id="rId1255" Type="http://schemas.openxmlformats.org/officeDocument/2006/relationships/hyperlink" Target="http://old.stsl.ru/manuscripts/medium.php?col=1&amp;manuscript=361&amp;page=1" TargetMode="External"/><Relationship Id="rId1462" Type="http://schemas.openxmlformats.org/officeDocument/2006/relationships/hyperlink" Target="http://old.stsl.ru/manuscripts/medium.php?col=1&amp;manuscript=541&amp;page=275" TargetMode="External"/><Relationship Id="rId2085" Type="http://schemas.openxmlformats.org/officeDocument/2006/relationships/hyperlink" Target="http://old.stsl.ru/manuscripts/medium.php?col=1&amp;manuscript=777&amp;page=134" TargetMode="External"/><Relationship Id="rId2292" Type="http://schemas.openxmlformats.org/officeDocument/2006/relationships/hyperlink" Target="http://old.stsl.ru/manuscripts/medium.php?col=1&amp;manuscript=793&amp;page=318" TargetMode="External"/><Relationship Id="rId2306" Type="http://schemas.openxmlformats.org/officeDocument/2006/relationships/hyperlink" Target="http://old.stsl.ru/manuscripts/medium.php?col=1&amp;manuscript=793&amp;page=398" TargetMode="External"/><Relationship Id="rId2513" Type="http://schemas.openxmlformats.org/officeDocument/2006/relationships/hyperlink" Target="http://old.stsl.ru/manuscripts/medium.php?col=1&amp;manuscript=817&amp;page=1" TargetMode="External"/><Relationship Id="rId264" Type="http://schemas.openxmlformats.org/officeDocument/2006/relationships/hyperlink" Target="http://old.stsl.ru/manuscripts/medium.php?col=1&amp;manuscript=009&amp;page=52" TargetMode="External"/><Relationship Id="rId471" Type="http://schemas.openxmlformats.org/officeDocument/2006/relationships/hyperlink" Target="http://old.stsl.ru/manuscripts/medium.php?col=1&amp;manuscript=034&amp;page=139" TargetMode="External"/><Relationship Id="rId1115" Type="http://schemas.openxmlformats.org/officeDocument/2006/relationships/hyperlink" Target="http://old.stsl.ru/manuscripts/medium.php?col=1&amp;manuscript=222&amp;page=1" TargetMode="External"/><Relationship Id="rId1322" Type="http://schemas.openxmlformats.org/officeDocument/2006/relationships/hyperlink" Target="http://old.stsl.ru/manuscripts/medium.php?col=1&amp;manuscript=428&amp;page=1" TargetMode="External"/><Relationship Id="rId1767" Type="http://schemas.openxmlformats.org/officeDocument/2006/relationships/hyperlink" Target="http://old.stsl.ru/manuscripts/medium.php?col=1&amp;manuscript=739&amp;page=34" TargetMode="External"/><Relationship Id="rId1974" Type="http://schemas.openxmlformats.org/officeDocument/2006/relationships/hyperlink" Target="http://old.stsl.ru/manuscripts/medium.php?col=1&amp;manuscript=771&amp;page=276" TargetMode="External"/><Relationship Id="rId2152" Type="http://schemas.openxmlformats.org/officeDocument/2006/relationships/hyperlink" Target="http://old.stsl.ru/manuscripts/medium.php?col=1&amp;manuscript=787&amp;page=29" TargetMode="External"/><Relationship Id="rId59" Type="http://schemas.openxmlformats.org/officeDocument/2006/relationships/hyperlink" Target="http://old.stsl.ru/manuscripts/book.php?col=5&amp;manuscript=090" TargetMode="External"/><Relationship Id="rId124" Type="http://schemas.openxmlformats.org/officeDocument/2006/relationships/hyperlink" Target="http://old.stsl.ru/manuscripts/medium.php?col=1&amp;manuscript=004&amp;page=115" TargetMode="External"/><Relationship Id="rId569" Type="http://schemas.openxmlformats.org/officeDocument/2006/relationships/hyperlink" Target="http://old.stsl.ru/manuscripts/medium.php?col=1&amp;manuscript=112&amp;page=1" TargetMode="External"/><Relationship Id="rId776" Type="http://schemas.openxmlformats.org/officeDocument/2006/relationships/hyperlink" Target="http://old.stsl.ru/manuscripts/medium.php?col=1&amp;manuscript=143&amp;page=1" TargetMode="External"/><Relationship Id="rId983" Type="http://schemas.openxmlformats.org/officeDocument/2006/relationships/hyperlink" Target="http://old.stsl.ru/manuscripts/medium.php?col=1&amp;manuscript=154&amp;page=347" TargetMode="External"/><Relationship Id="rId1199" Type="http://schemas.openxmlformats.org/officeDocument/2006/relationships/hyperlink" Target="http://old.stsl.ru/manuscripts/medium.php?col=1&amp;manuscript=305&amp;page=1" TargetMode="External"/><Relationship Id="rId1627" Type="http://schemas.openxmlformats.org/officeDocument/2006/relationships/hyperlink" Target="http://old.stsl.ru/manuscripts/medium.php?col=1&amp;manuscript=673&amp;page=282" TargetMode="External"/><Relationship Id="rId1834" Type="http://schemas.openxmlformats.org/officeDocument/2006/relationships/hyperlink" Target="http://old.stsl.ru/manuscripts/medium.php?col=1&amp;manuscript=740&amp;page=206" TargetMode="External"/><Relationship Id="rId2457" Type="http://schemas.openxmlformats.org/officeDocument/2006/relationships/hyperlink" Target="http://old.stsl.ru/manuscripts/medium.php?col=1&amp;manuscript=807&amp;page=104" TargetMode="External"/><Relationship Id="rId331" Type="http://schemas.openxmlformats.org/officeDocument/2006/relationships/hyperlink" Target="http://old.stsl.ru/manuscripts/medium.php?col=1&amp;manuscript=011&amp;page=83" TargetMode="External"/><Relationship Id="rId429" Type="http://schemas.openxmlformats.org/officeDocument/2006/relationships/hyperlink" Target="http://old.stsl.ru/manuscripts/medium.php?col=1&amp;manuscript=013&amp;page=7" TargetMode="External"/><Relationship Id="rId636" Type="http://schemas.openxmlformats.org/officeDocument/2006/relationships/hyperlink" Target="http://old.stsl.ru/manuscripts/medium.php?col=1&amp;manuscript=124&amp;page=151" TargetMode="External"/><Relationship Id="rId1059" Type="http://schemas.openxmlformats.org/officeDocument/2006/relationships/hyperlink" Target="http://old.stsl.ru/manuscripts/medium.php?col=1&amp;manuscript=190&amp;page=345" TargetMode="External"/><Relationship Id="rId1266" Type="http://schemas.openxmlformats.org/officeDocument/2006/relationships/hyperlink" Target="http://old.stsl.ru/manuscripts/medium.php?col=1&amp;manuscript=373&amp;page=1" TargetMode="External"/><Relationship Id="rId1473" Type="http://schemas.openxmlformats.org/officeDocument/2006/relationships/hyperlink" Target="http://old.stsl.ru/manuscripts/medium.php?col=1&amp;manuscript=549&amp;page=1" TargetMode="External"/><Relationship Id="rId2012" Type="http://schemas.openxmlformats.org/officeDocument/2006/relationships/hyperlink" Target="http://old.stsl.ru/manuscripts/medium.php?col=1&amp;manuscript=775&amp;page=71" TargetMode="External"/><Relationship Id="rId2096" Type="http://schemas.openxmlformats.org/officeDocument/2006/relationships/hyperlink" Target="http://old.stsl.ru/manuscripts/medium.php?col=1&amp;manuscript=778&amp;page=10" TargetMode="External"/><Relationship Id="rId2317" Type="http://schemas.openxmlformats.org/officeDocument/2006/relationships/hyperlink" Target="http://old.stsl.ru/manuscripts/medium.php?col=1&amp;manuscript=795&amp;page=16" TargetMode="External"/><Relationship Id="rId843" Type="http://schemas.openxmlformats.org/officeDocument/2006/relationships/hyperlink" Target="http://old.stsl.ru/manuscripts/medium.php?col=1&amp;manuscript=153&amp;page=5" TargetMode="External"/><Relationship Id="rId1126" Type="http://schemas.openxmlformats.org/officeDocument/2006/relationships/hyperlink" Target="http://old.stsl.ru/manuscripts/medium.php?col=1&amp;manuscript=233&amp;page=1" TargetMode="External"/><Relationship Id="rId1680" Type="http://schemas.openxmlformats.org/officeDocument/2006/relationships/hyperlink" Target="http://old.stsl.ru/manuscripts/medium.php?col=1&amp;manuscript=694&amp;page=367" TargetMode="External"/><Relationship Id="rId1778" Type="http://schemas.openxmlformats.org/officeDocument/2006/relationships/hyperlink" Target="http://old.stsl.ru/manuscripts/medium.php?col=1&amp;manuscript=739&amp;page=516" TargetMode="External"/><Relationship Id="rId1901" Type="http://schemas.openxmlformats.org/officeDocument/2006/relationships/hyperlink" Target="http://old.stsl.ru/manuscripts/medium.php?col=1&amp;manuscript=751&amp;page=1" TargetMode="External"/><Relationship Id="rId1985" Type="http://schemas.openxmlformats.org/officeDocument/2006/relationships/hyperlink" Target="http://old.stsl.ru/manuscripts/medium.php?col=1&amp;manuscript=771&amp;page=269" TargetMode="External"/><Relationship Id="rId275" Type="http://schemas.openxmlformats.org/officeDocument/2006/relationships/hyperlink" Target="http://old.stsl.ru/manuscripts/medium.php?col=1&amp;manuscript=009&amp;page=105" TargetMode="External"/><Relationship Id="rId482" Type="http://schemas.openxmlformats.org/officeDocument/2006/relationships/hyperlink" Target="http://old.stsl.ru/manuscripts/medium.php?col=1&amp;manuscript=040&amp;page=1" TargetMode="External"/><Relationship Id="rId703" Type="http://schemas.openxmlformats.org/officeDocument/2006/relationships/hyperlink" Target="http://old.stsl.ru/manuscripts/medium.php?col=1&amp;manuscript=142&amp;page=56" TargetMode="External"/><Relationship Id="rId910" Type="http://schemas.openxmlformats.org/officeDocument/2006/relationships/hyperlink" Target="http://old.stsl.ru/manuscripts/medium.php?col=1&amp;manuscript=154&amp;page=161" TargetMode="External"/><Relationship Id="rId1333" Type="http://schemas.openxmlformats.org/officeDocument/2006/relationships/hyperlink" Target="http://old.stsl.ru/manuscripts/medium.php?col=1&amp;manuscript=433&amp;page=1" TargetMode="External"/><Relationship Id="rId1540" Type="http://schemas.openxmlformats.org/officeDocument/2006/relationships/hyperlink" Target="http://old.stsl.ru/manuscripts/medium.php?col=1&amp;manuscript=616&amp;page=1" TargetMode="External"/><Relationship Id="rId1638" Type="http://schemas.openxmlformats.org/officeDocument/2006/relationships/hyperlink" Target="http://old.stsl.ru/manuscripts/medium.php?col=1&amp;manuscript=677&amp;page=1" TargetMode="External"/><Relationship Id="rId2163" Type="http://schemas.openxmlformats.org/officeDocument/2006/relationships/hyperlink" Target="http://old.stsl.ru/manuscripts/medium.php?col=1&amp;manuscript=789&amp;page=5" TargetMode="External"/><Relationship Id="rId2370" Type="http://schemas.openxmlformats.org/officeDocument/2006/relationships/hyperlink" Target="http://old.stsl.ru/manuscripts/medium.php?col=1&amp;manuscript=799&amp;page=182" TargetMode="External"/><Relationship Id="rId135" Type="http://schemas.openxmlformats.org/officeDocument/2006/relationships/hyperlink" Target="http://old.stsl.ru/manuscripts/medium.php?col=1&amp;manuscript=007&amp;page=2" TargetMode="External"/><Relationship Id="rId342" Type="http://schemas.openxmlformats.org/officeDocument/2006/relationships/hyperlink" Target="http://old.stsl.ru/manuscripts/medium.php?col=1&amp;manuscript=011&amp;page=105" TargetMode="External"/><Relationship Id="rId787" Type="http://schemas.openxmlformats.org/officeDocument/2006/relationships/hyperlink" Target="http://old.stsl.ru/manuscripts/medium.php?col=1&amp;manuscript=144&amp;page=30" TargetMode="External"/><Relationship Id="rId994" Type="http://schemas.openxmlformats.org/officeDocument/2006/relationships/hyperlink" Target="http://old.stsl.ru/manuscripts/medium.php?col=1&amp;manuscript=155&amp;page=2" TargetMode="External"/><Relationship Id="rId1400" Type="http://schemas.openxmlformats.org/officeDocument/2006/relationships/hyperlink" Target="http://old.stsl.ru/manuscripts/medium.php?col=1&amp;manuscript=497&amp;page=1" TargetMode="External"/><Relationship Id="rId1845" Type="http://schemas.openxmlformats.org/officeDocument/2006/relationships/hyperlink" Target="http://old.stsl.ru/manuscripts/medium.php?col=1&amp;manuscript=744&amp;page=90" TargetMode="External"/><Relationship Id="rId2023" Type="http://schemas.openxmlformats.org/officeDocument/2006/relationships/hyperlink" Target="http://old.stsl.ru/manuscripts/medium.php?col=1&amp;manuscript=775&amp;page=114" TargetMode="External"/><Relationship Id="rId2230" Type="http://schemas.openxmlformats.org/officeDocument/2006/relationships/hyperlink" Target="http://old.stsl.ru/manuscripts/medium.php?col=1&amp;manuscript=793&amp;page=2" TargetMode="External"/><Relationship Id="rId2468" Type="http://schemas.openxmlformats.org/officeDocument/2006/relationships/hyperlink" Target="http://old.stsl.ru/manuscripts/medium.php?col=1&amp;manuscript=807&amp;page=206" TargetMode="External"/><Relationship Id="rId202" Type="http://schemas.openxmlformats.org/officeDocument/2006/relationships/hyperlink" Target="http://old.stsl.ru/manuscripts/medium.php?col=1&amp;manuscript=007&amp;page=154" TargetMode="External"/><Relationship Id="rId647" Type="http://schemas.openxmlformats.org/officeDocument/2006/relationships/hyperlink" Target="http://old.stsl.ru/manuscripts/medium.php?col=1&amp;manuscript=125&amp;page=1" TargetMode="External"/><Relationship Id="rId854" Type="http://schemas.openxmlformats.org/officeDocument/2006/relationships/hyperlink" Target="http://old.stsl.ru/manuscripts/medium.php?col=1&amp;manuscript=154&amp;page=18" TargetMode="External"/><Relationship Id="rId1277" Type="http://schemas.openxmlformats.org/officeDocument/2006/relationships/hyperlink" Target="http://old.stsl.ru/manuscripts/medium.php?col=1&amp;manuscript=384&amp;page=1" TargetMode="External"/><Relationship Id="rId1484" Type="http://schemas.openxmlformats.org/officeDocument/2006/relationships/hyperlink" Target="http://old.stsl.ru/manuscripts/medium.php?col=1&amp;manuscript=560&amp;page=1" TargetMode="External"/><Relationship Id="rId1691" Type="http://schemas.openxmlformats.org/officeDocument/2006/relationships/hyperlink" Target="http://old.stsl.ru/manuscripts/medium.php?col=1&amp;manuscript=697&amp;page=1" TargetMode="External"/><Relationship Id="rId1705" Type="http://schemas.openxmlformats.org/officeDocument/2006/relationships/hyperlink" Target="http://old.stsl.ru/manuscripts/medium.php?col=1&amp;manuscript=699&amp;page=381" TargetMode="External"/><Relationship Id="rId1912" Type="http://schemas.openxmlformats.org/officeDocument/2006/relationships/hyperlink" Target="http://old.stsl.ru/manuscripts/medium.php?col=1&amp;manuscript=761&amp;page=1" TargetMode="External"/><Relationship Id="rId2328" Type="http://schemas.openxmlformats.org/officeDocument/2006/relationships/hyperlink" Target="http://old.stsl.ru/manuscripts/medium.php?col=1&amp;manuscript=795&amp;page=212" TargetMode="External"/><Relationship Id="rId286" Type="http://schemas.openxmlformats.org/officeDocument/2006/relationships/hyperlink" Target="http://old.stsl.ru/manuscripts/medium.php?col=1&amp;manuscript=009&amp;page=156" TargetMode="External"/><Relationship Id="rId493" Type="http://schemas.openxmlformats.org/officeDocument/2006/relationships/hyperlink" Target="http://old.stsl.ru/manuscripts/medium.php?col=1&amp;manuscript=050&amp;page=1" TargetMode="External"/><Relationship Id="rId507" Type="http://schemas.openxmlformats.org/officeDocument/2006/relationships/hyperlink" Target="http://old.stsl.ru/manuscripts/medium.php?col=1&amp;manuscript=065&amp;page=1" TargetMode="External"/><Relationship Id="rId714" Type="http://schemas.openxmlformats.org/officeDocument/2006/relationships/hyperlink" Target="http://old.stsl.ru/manuscripts/medium.php?col=1&amp;manuscript=142&amp;page=81" TargetMode="External"/><Relationship Id="rId921" Type="http://schemas.openxmlformats.org/officeDocument/2006/relationships/hyperlink" Target="http://old.stsl.ru/manuscripts/medium.php?col=1&amp;manuscript=154&amp;page=181" TargetMode="External"/><Relationship Id="rId1137" Type="http://schemas.openxmlformats.org/officeDocument/2006/relationships/hyperlink" Target="http://old.stsl.ru/manuscripts/medium.php?col=1&amp;manuscript=244&amp;page=1" TargetMode="External"/><Relationship Id="rId1344" Type="http://schemas.openxmlformats.org/officeDocument/2006/relationships/hyperlink" Target="http://old.stsl.ru/manuscripts/medium.php?col=1&amp;manuscript=440&amp;page=1" TargetMode="External"/><Relationship Id="rId1551" Type="http://schemas.openxmlformats.org/officeDocument/2006/relationships/hyperlink" Target="http://old.stsl.ru/manuscripts/medium.php?col=1&amp;manuscript=627&amp;page=1" TargetMode="External"/><Relationship Id="rId1789" Type="http://schemas.openxmlformats.org/officeDocument/2006/relationships/hyperlink" Target="http://old.stsl.ru/manuscripts/medium.php?col=1&amp;manuscript=740&amp;pagefile=740-0007" TargetMode="External"/><Relationship Id="rId1996" Type="http://schemas.openxmlformats.org/officeDocument/2006/relationships/hyperlink" Target="http://old.stsl.ru/manuscripts/medium.php?col=1&amp;manuscript=774&amp;page=49" TargetMode="External"/><Relationship Id="rId2174" Type="http://schemas.openxmlformats.org/officeDocument/2006/relationships/hyperlink" Target="http://old.stsl.ru/manuscripts/medium.php?col=1&amp;manuscript=790&amp;page=41" TargetMode="External"/><Relationship Id="rId2381" Type="http://schemas.openxmlformats.org/officeDocument/2006/relationships/hyperlink" Target="http://old.stsl.ru/manuscripts/medium.php?col=1&amp;manuscript=801&amp;page=1" TargetMode="External"/><Relationship Id="rId50" Type="http://schemas.openxmlformats.org/officeDocument/2006/relationships/hyperlink" Target="http://old.stsl.ru/manuscripts/medium.php?col=5&amp;manuscript=082&amp;page=1" TargetMode="External"/><Relationship Id="rId146" Type="http://schemas.openxmlformats.org/officeDocument/2006/relationships/hyperlink" Target="http://old.stsl.ru/manuscripts/medium.php?col=1&amp;manuscript=007&amp;page=13" TargetMode="External"/><Relationship Id="rId353" Type="http://schemas.openxmlformats.org/officeDocument/2006/relationships/hyperlink" Target="http://old.stsl.ru/manuscripts/medium.php?col=1&amp;manuscript=012&amp;page=11" TargetMode="External"/><Relationship Id="rId560" Type="http://schemas.openxmlformats.org/officeDocument/2006/relationships/hyperlink" Target="http://old.stsl.ru/manuscripts/medium.php?col=1&amp;manuscript=104&amp;page=1" TargetMode="External"/><Relationship Id="rId798" Type="http://schemas.openxmlformats.org/officeDocument/2006/relationships/hyperlink" Target="http://old.stsl.ru/manuscripts/medium.php?col=1&amp;manuscript=144&amp;page=94" TargetMode="External"/><Relationship Id="rId1190" Type="http://schemas.openxmlformats.org/officeDocument/2006/relationships/hyperlink" Target="http://old.stsl.ru/manuscripts/medium.php?col=1&amp;manuscript=296&amp;page=1" TargetMode="External"/><Relationship Id="rId1204" Type="http://schemas.openxmlformats.org/officeDocument/2006/relationships/hyperlink" Target="http://old.stsl.ru/manuscripts/medium.php?col=1&amp;manuscript=310&amp;page=1" TargetMode="External"/><Relationship Id="rId1411" Type="http://schemas.openxmlformats.org/officeDocument/2006/relationships/hyperlink" Target="http://old.stsl.ru/manuscripts/medium.php?col=1&amp;manuscript=508&amp;page=1" TargetMode="External"/><Relationship Id="rId1649" Type="http://schemas.openxmlformats.org/officeDocument/2006/relationships/hyperlink" Target="http://old.stsl.ru/manuscripts/medium.php?col=1&amp;manuscript=685&amp;page=18" TargetMode="External"/><Relationship Id="rId1856" Type="http://schemas.openxmlformats.org/officeDocument/2006/relationships/hyperlink" Target="http://old.stsl.ru/manuscripts/medium.php?col=1&amp;manuscript=747&amp;page=94" TargetMode="External"/><Relationship Id="rId2034" Type="http://schemas.openxmlformats.org/officeDocument/2006/relationships/hyperlink" Target="http://old.stsl.ru/manuscripts/medium.php?col=1&amp;manuscript=775&amp;page=152" TargetMode="External"/><Relationship Id="rId2241" Type="http://schemas.openxmlformats.org/officeDocument/2006/relationships/hyperlink" Target="http://old.stsl.ru/manuscripts/medium.php?col=1&amp;manuscript=793&amp;page=25" TargetMode="External"/><Relationship Id="rId2479" Type="http://schemas.openxmlformats.org/officeDocument/2006/relationships/hyperlink" Target="http://old.stsl.ru/manuscripts/medium.php?col=1&amp;manuscript=808&amp;page=4" TargetMode="External"/><Relationship Id="rId213" Type="http://schemas.openxmlformats.org/officeDocument/2006/relationships/hyperlink" Target="http://old.stsl.ru/manuscripts/medium.php?col=1&amp;manuscript=007&amp;page=190" TargetMode="External"/><Relationship Id="rId420" Type="http://schemas.openxmlformats.org/officeDocument/2006/relationships/hyperlink" Target="http://old.stsl.ru/manuscripts/medium.php?col=1&amp;manuscript=012&amp;page=175" TargetMode="External"/><Relationship Id="rId658" Type="http://schemas.openxmlformats.org/officeDocument/2006/relationships/hyperlink" Target="http://old.stsl.ru/manuscripts/medium.php?col=1&amp;manuscript=130&amp;page=1" TargetMode="External"/><Relationship Id="rId865" Type="http://schemas.openxmlformats.org/officeDocument/2006/relationships/hyperlink" Target="http://old.stsl.ru/manuscripts/medium.php?col=1&amp;manuscript=154&amp;page=43" TargetMode="External"/><Relationship Id="rId1050" Type="http://schemas.openxmlformats.org/officeDocument/2006/relationships/hyperlink" Target="http://old.stsl.ru/manuscripts/medium.php?col=1&amp;manuscript=190&amp;page=1" TargetMode="External"/><Relationship Id="rId1288" Type="http://schemas.openxmlformats.org/officeDocument/2006/relationships/hyperlink" Target="http://old.stsl.ru/manuscripts/medium.php?col=1&amp;manuscript=395&amp;page=1" TargetMode="External"/><Relationship Id="rId1495" Type="http://schemas.openxmlformats.org/officeDocument/2006/relationships/hyperlink" Target="http://old.stsl.ru/manuscripts/medium.php?col=1&amp;manuscript=571&amp;page=1" TargetMode="External"/><Relationship Id="rId1509" Type="http://schemas.openxmlformats.org/officeDocument/2006/relationships/hyperlink" Target="http://old.stsl.ru/manuscripts/medium.php?col=1&amp;manuscript=585&amp;page=1" TargetMode="External"/><Relationship Id="rId1716" Type="http://schemas.openxmlformats.org/officeDocument/2006/relationships/hyperlink" Target="http://old.stsl.ru/manuscripts/medium.php?col=1&amp;manuscript=700&amp;page=331" TargetMode="External"/><Relationship Id="rId1923" Type="http://schemas.openxmlformats.org/officeDocument/2006/relationships/hyperlink" Target="http://old.stsl.ru/manuscripts/medium.php?col=1&amp;manuscript=762&amp;page=1" TargetMode="External"/><Relationship Id="rId2101" Type="http://schemas.openxmlformats.org/officeDocument/2006/relationships/hyperlink" Target="http://old.stsl.ru/manuscripts/medium.php?col=1&amp;manuscript=778&amp;page=159" TargetMode="External"/><Relationship Id="rId2339" Type="http://schemas.openxmlformats.org/officeDocument/2006/relationships/hyperlink" Target="http://old.stsl.ru/manuscripts/medium.php?col=1&amp;manuscript=798&amp;page=36" TargetMode="External"/><Relationship Id="rId297" Type="http://schemas.openxmlformats.org/officeDocument/2006/relationships/hyperlink" Target="http://old.stsl.ru/manuscripts/medium.php?col=1&amp;manuscript=010&amp;page=214" TargetMode="External"/><Relationship Id="rId518" Type="http://schemas.openxmlformats.org/officeDocument/2006/relationships/hyperlink" Target="http://old.stsl.ru/manuscripts/medium.php?col=1&amp;manuscript=076&amp;page=1" TargetMode="External"/><Relationship Id="rId725" Type="http://schemas.openxmlformats.org/officeDocument/2006/relationships/hyperlink" Target="http://old.stsl.ru/manuscripts/medium.php?col=1&amp;manuscript=142&amp;page=113" TargetMode="External"/><Relationship Id="rId932" Type="http://schemas.openxmlformats.org/officeDocument/2006/relationships/hyperlink" Target="http://old.stsl.ru/manuscripts/medium.php?col=1&amp;manuscript=154&amp;page=211" TargetMode="External"/><Relationship Id="rId1148" Type="http://schemas.openxmlformats.org/officeDocument/2006/relationships/hyperlink" Target="http://old.stsl.ru/manuscripts/medium.php?col=1&amp;manuscript=254&amp;page=1" TargetMode="External"/><Relationship Id="rId1355" Type="http://schemas.openxmlformats.org/officeDocument/2006/relationships/hyperlink" Target="http://old.stsl.ru/manuscripts/medium.php?col=1&amp;manuscript=451&amp;page=1" TargetMode="External"/><Relationship Id="rId1562" Type="http://schemas.openxmlformats.org/officeDocument/2006/relationships/hyperlink" Target="http://old.stsl.ru/manuscripts/medium.php?col=1&amp;manuscript=638&amp;page=1" TargetMode="External"/><Relationship Id="rId2185" Type="http://schemas.openxmlformats.org/officeDocument/2006/relationships/hyperlink" Target="http://old.stsl.ru/manuscripts/medium.php?col=1&amp;manuscript=790&amp;page=220" TargetMode="External"/><Relationship Id="rId2392" Type="http://schemas.openxmlformats.org/officeDocument/2006/relationships/hyperlink" Target="http://old.stsl.ru/manuscripts/medium.php?col=1&amp;manuscript=802&amp;page=59" TargetMode="External"/><Relationship Id="rId2406" Type="http://schemas.openxmlformats.org/officeDocument/2006/relationships/hyperlink" Target="http://old.stsl.ru/manuscripts/medium.php?col=1&amp;manuscript=802&amp;page=195" TargetMode="External"/><Relationship Id="rId157" Type="http://schemas.openxmlformats.org/officeDocument/2006/relationships/hyperlink" Target="http://old.stsl.ru/manuscripts/medium.php?col=1&amp;manuscript=007&amp;page=23" TargetMode="External"/><Relationship Id="rId364" Type="http://schemas.openxmlformats.org/officeDocument/2006/relationships/hyperlink" Target="http://old.stsl.ru/manuscripts/medium.php?col=1&amp;manuscript=012&amp;page=49" TargetMode="External"/><Relationship Id="rId1008" Type="http://schemas.openxmlformats.org/officeDocument/2006/relationships/hyperlink" Target="http://old.stsl.ru/manuscripts/medium.php?col=1&amp;manuscript=163&amp;page=1" TargetMode="External"/><Relationship Id="rId1215" Type="http://schemas.openxmlformats.org/officeDocument/2006/relationships/hyperlink" Target="http://old.stsl.ru/manuscripts/medium.php?col=1&amp;manuscript=321&amp;page=1" TargetMode="External"/><Relationship Id="rId1422" Type="http://schemas.openxmlformats.org/officeDocument/2006/relationships/hyperlink" Target="http://old.stsl.ru/manuscripts/medium.php?col=1&amp;manuscript=519&amp;page=1" TargetMode="External"/><Relationship Id="rId1867" Type="http://schemas.openxmlformats.org/officeDocument/2006/relationships/hyperlink" Target="http://old.stsl.ru/manuscripts/medium.php?col=1&amp;manuscript=747&amp;page=316" TargetMode="External"/><Relationship Id="rId2045" Type="http://schemas.openxmlformats.org/officeDocument/2006/relationships/hyperlink" Target="http://old.stsl.ru/manuscripts/medium.php?col=1&amp;manuscript=775&amp;page=189" TargetMode="External"/><Relationship Id="rId61" Type="http://schemas.openxmlformats.org/officeDocument/2006/relationships/hyperlink" Target="http://old.stsl.ru/manuscripts/book.php?col=5&amp;manuscript=092.1" TargetMode="External"/><Relationship Id="rId571" Type="http://schemas.openxmlformats.org/officeDocument/2006/relationships/hyperlink" Target="http://old.stsl.ru/manuscripts/medium.php?col=1&amp;manuscript=114&amp;page=1" TargetMode="External"/><Relationship Id="rId669" Type="http://schemas.openxmlformats.org/officeDocument/2006/relationships/hyperlink" Target="http://old.stsl.ru/manuscripts/medium.php?col=1&amp;manuscript=137&amp;page=1" TargetMode="External"/><Relationship Id="rId876" Type="http://schemas.openxmlformats.org/officeDocument/2006/relationships/hyperlink" Target="http://old.stsl.ru/manuscripts/medium.php?col=1&amp;manuscript=154&amp;page=78" TargetMode="External"/><Relationship Id="rId1299" Type="http://schemas.openxmlformats.org/officeDocument/2006/relationships/hyperlink" Target="http://old.stsl.ru/manuscripts/medium.php?col=1&amp;manuscript=406&amp;page=1" TargetMode="External"/><Relationship Id="rId1727" Type="http://schemas.openxmlformats.org/officeDocument/2006/relationships/hyperlink" Target="http://old.stsl.ru/manuscripts/medium.php?col=1&amp;manuscript=704&amp;page=1" TargetMode="External"/><Relationship Id="rId1934" Type="http://schemas.openxmlformats.org/officeDocument/2006/relationships/hyperlink" Target="http://old.stsl.ru/manuscripts/medium.php?col=1&amp;manuscript=764&amp;page=183" TargetMode="External"/><Relationship Id="rId2252" Type="http://schemas.openxmlformats.org/officeDocument/2006/relationships/hyperlink" Target="http://old.stsl.ru/manuscripts/medium.php?col=1&amp;manuscript=793&amp;page=67" TargetMode="External"/><Relationship Id="rId19" Type="http://schemas.openxmlformats.org/officeDocument/2006/relationships/hyperlink" Target="http://old.stsl.ru/manuscripts/book.php?col=5&amp;manuscript=053" TargetMode="External"/><Relationship Id="rId224" Type="http://schemas.openxmlformats.org/officeDocument/2006/relationships/hyperlink" Target="http://old.stsl.ru/manuscripts/medium.php?col=1&amp;manuscript=008&amp;page=21" TargetMode="External"/><Relationship Id="rId431" Type="http://schemas.openxmlformats.org/officeDocument/2006/relationships/hyperlink" Target="http://old.stsl.ru/manuscripts/medium.php?col=1&amp;manuscript=013&amp;page=9" TargetMode="External"/><Relationship Id="rId529" Type="http://schemas.openxmlformats.org/officeDocument/2006/relationships/hyperlink" Target="http://old.stsl.ru/manuscripts/medium.php?col=1&amp;manuscript=087&amp;page=1" TargetMode="External"/><Relationship Id="rId736" Type="http://schemas.openxmlformats.org/officeDocument/2006/relationships/hyperlink" Target="http://old.stsl.ru/manuscripts/medium.php?col=1&amp;manuscript=142&amp;page=155" TargetMode="External"/><Relationship Id="rId1061" Type="http://schemas.openxmlformats.org/officeDocument/2006/relationships/hyperlink" Target="http://old.stsl.ru/manuscripts/medium.php?col=1&amp;manuscript=190&amp;page=355" TargetMode="External"/><Relationship Id="rId1159" Type="http://schemas.openxmlformats.org/officeDocument/2006/relationships/hyperlink" Target="http://old.stsl.ru/manuscripts/medium.php?col=1&amp;manuscript=265&amp;page=1" TargetMode="External"/><Relationship Id="rId1366" Type="http://schemas.openxmlformats.org/officeDocument/2006/relationships/hyperlink" Target="http://old.stsl.ru/manuscripts/medium.php?col=1&amp;manuscript=462&amp;page=1" TargetMode="External"/><Relationship Id="rId2112" Type="http://schemas.openxmlformats.org/officeDocument/2006/relationships/hyperlink" Target="http://old.stsl.ru/manuscripts/medium.php?col=1&amp;manuscript=778&amp;page=307" TargetMode="External"/><Relationship Id="rId2196" Type="http://schemas.openxmlformats.org/officeDocument/2006/relationships/hyperlink" Target="http://old.stsl.ru/manuscripts/medium.php?col=1&amp;manuscript=791&amp;page=125" TargetMode="External"/><Relationship Id="rId2417" Type="http://schemas.openxmlformats.org/officeDocument/2006/relationships/hyperlink" Target="http://old.stsl.ru/manuscripts/medium.php?col=1&amp;manuscript=806&amp;page=52" TargetMode="External"/><Relationship Id="rId168" Type="http://schemas.openxmlformats.org/officeDocument/2006/relationships/hyperlink" Target="http://old.stsl.ru/manuscripts/medium.php?col=1&amp;manuscript=007&amp;page=38" TargetMode="External"/><Relationship Id="rId943" Type="http://schemas.openxmlformats.org/officeDocument/2006/relationships/hyperlink" Target="http://old.stsl.ru/manuscripts/medium.php?col=1&amp;manuscript=154&amp;page=241" TargetMode="External"/><Relationship Id="rId1019" Type="http://schemas.openxmlformats.org/officeDocument/2006/relationships/hyperlink" Target="http://old.stsl.ru/manuscripts/medium.php?col=1&amp;manuscript=173&amp;page=1" TargetMode="External"/><Relationship Id="rId1573" Type="http://schemas.openxmlformats.org/officeDocument/2006/relationships/hyperlink" Target="http://old.stsl.ru/manuscripts/medium.php?col=1&amp;manuscript=649&amp;page=1" TargetMode="External"/><Relationship Id="rId1780" Type="http://schemas.openxmlformats.org/officeDocument/2006/relationships/hyperlink" Target="http://old.stsl.ru/manuscripts/medium.php?col=1&amp;manuscript=739&amp;page=533" TargetMode="External"/><Relationship Id="rId1878" Type="http://schemas.openxmlformats.org/officeDocument/2006/relationships/hyperlink" Target="http://old.stsl.ru/manuscripts/medium.php?col=1&amp;manuscript=747&amp;page=435" TargetMode="External"/><Relationship Id="rId72" Type="http://schemas.openxmlformats.org/officeDocument/2006/relationships/hyperlink" Target="http://old.stsl.ru/manuscripts/book.php?col=5&amp;manuscript=102" TargetMode="External"/><Relationship Id="rId375" Type="http://schemas.openxmlformats.org/officeDocument/2006/relationships/hyperlink" Target="http://old.stsl.ru/manuscripts/medium.php?col=1&amp;manuscript=012&amp;page=73" TargetMode="External"/><Relationship Id="rId582" Type="http://schemas.openxmlformats.org/officeDocument/2006/relationships/hyperlink" Target="http://old.stsl.ru/manuscripts/medium.php?col=1&amp;manuscript=116&amp;page=402" TargetMode="External"/><Relationship Id="rId803" Type="http://schemas.openxmlformats.org/officeDocument/2006/relationships/hyperlink" Target="http://old.stsl.ru/manuscripts/medium.php?col=1&amp;manuscript=144&amp;page=120" TargetMode="External"/><Relationship Id="rId1226" Type="http://schemas.openxmlformats.org/officeDocument/2006/relationships/hyperlink" Target="http://old.stsl.ru/manuscripts/medium.php?col=1&amp;manuscript=332&amp;page=1" TargetMode="External"/><Relationship Id="rId1433" Type="http://schemas.openxmlformats.org/officeDocument/2006/relationships/hyperlink" Target="http://old.stsl.ru/manuscripts/medium.php?col=1&amp;manuscript=530&amp;page=1" TargetMode="External"/><Relationship Id="rId1640" Type="http://schemas.openxmlformats.org/officeDocument/2006/relationships/hyperlink" Target="http://old.stsl.ru/manuscripts/medium.php?col=1&amp;manuscript=679&amp;page=1" TargetMode="External"/><Relationship Id="rId1738" Type="http://schemas.openxmlformats.org/officeDocument/2006/relationships/hyperlink" Target="http://old.stsl.ru/manuscripts/medium.php?col=1&amp;manuscript=715&amp;page=1" TargetMode="External"/><Relationship Id="rId2056" Type="http://schemas.openxmlformats.org/officeDocument/2006/relationships/hyperlink" Target="http://old.stsl.ru/manuscripts/medium.php?col=1&amp;manuscript=776&amp;page=226" TargetMode="External"/><Relationship Id="rId2263" Type="http://schemas.openxmlformats.org/officeDocument/2006/relationships/hyperlink" Target="http://old.stsl.ru/manuscripts/medium.php?col=1&amp;manuscript=793&amp;page=155" TargetMode="External"/><Relationship Id="rId2470" Type="http://schemas.openxmlformats.org/officeDocument/2006/relationships/hyperlink" Target="http://old.stsl.ru/manuscripts/medium.php?col=1&amp;manuscript=807&amp;page=234" TargetMode="External"/><Relationship Id="rId3" Type="http://schemas.microsoft.com/office/2007/relationships/stylesWithEffects" Target="stylesWithEffects.xml"/><Relationship Id="rId235" Type="http://schemas.openxmlformats.org/officeDocument/2006/relationships/hyperlink" Target="http://old.stsl.ru/manuscripts/medium.php?col=1&amp;manuscript=008&amp;page=285" TargetMode="External"/><Relationship Id="rId442" Type="http://schemas.openxmlformats.org/officeDocument/2006/relationships/hyperlink" Target="http://old.stsl.ru/manuscripts/medium.php?col=1&amp;manuscript=013&amp;page=158" TargetMode="External"/><Relationship Id="rId887" Type="http://schemas.openxmlformats.org/officeDocument/2006/relationships/hyperlink" Target="http://old.stsl.ru/manuscripts/medium.php?col=1&amp;manuscript=154&amp;page=109" TargetMode="External"/><Relationship Id="rId1072" Type="http://schemas.openxmlformats.org/officeDocument/2006/relationships/hyperlink" Target="http://old.stsl.ru/manuscripts/medium.php?col=1&amp;manuscript=192&amp;page=272" TargetMode="External"/><Relationship Id="rId1500" Type="http://schemas.openxmlformats.org/officeDocument/2006/relationships/hyperlink" Target="http://old.stsl.ru/manuscripts/medium.php?col=1&amp;manuscript=576&amp;page=1" TargetMode="External"/><Relationship Id="rId1945" Type="http://schemas.openxmlformats.org/officeDocument/2006/relationships/hyperlink" Target="http://old.stsl.ru/manuscripts/medium.php?col=1&amp;manuscript=766&amp;page=1" TargetMode="External"/><Relationship Id="rId2123" Type="http://schemas.openxmlformats.org/officeDocument/2006/relationships/hyperlink" Target="http://old.stsl.ru/manuscripts/medium.php?col=1&amp;manuscript=780&amp;page=29" TargetMode="External"/><Relationship Id="rId2330" Type="http://schemas.openxmlformats.org/officeDocument/2006/relationships/hyperlink" Target="http://old.stsl.ru/manuscripts/medium.php?col=1&amp;manuscript=795&amp;page=215" TargetMode="External"/><Relationship Id="rId302" Type="http://schemas.openxmlformats.org/officeDocument/2006/relationships/hyperlink" Target="http://old.stsl.ru/manuscripts/medium.php?col=1&amp;manuscript=011&amp;page=22" TargetMode="External"/><Relationship Id="rId747" Type="http://schemas.openxmlformats.org/officeDocument/2006/relationships/hyperlink" Target="http://old.stsl.ru/manuscripts/medium.php?col=1&amp;manuscript=142&amp;page=200" TargetMode="External"/><Relationship Id="rId954" Type="http://schemas.openxmlformats.org/officeDocument/2006/relationships/hyperlink" Target="http://old.stsl.ru/manuscripts/medium.php?col=1&amp;manuscript=154&amp;page=264" TargetMode="External"/><Relationship Id="rId1377" Type="http://schemas.openxmlformats.org/officeDocument/2006/relationships/hyperlink" Target="http://old.stsl.ru/manuscripts/medium.php?col=1&amp;manuscript=473&amp;page=1" TargetMode="External"/><Relationship Id="rId1584" Type="http://schemas.openxmlformats.org/officeDocument/2006/relationships/hyperlink" Target="http://old.stsl.ru/manuscripts/medium.php?col=1&amp;manuscript=660&amp;page=1" TargetMode="External"/><Relationship Id="rId1791" Type="http://schemas.openxmlformats.org/officeDocument/2006/relationships/hyperlink" Target="http://old.stsl.ru/manuscripts/medium.php?col=1&amp;manuscript=740&amp;page=17" TargetMode="External"/><Relationship Id="rId1805" Type="http://schemas.openxmlformats.org/officeDocument/2006/relationships/hyperlink" Target="http://old.stsl.ru/manuscripts/medium.php?col=1&amp;manuscript=740&amp;page=94" TargetMode="External"/><Relationship Id="rId2428" Type="http://schemas.openxmlformats.org/officeDocument/2006/relationships/hyperlink" Target="http://old.stsl.ru/manuscripts/medium.php?col=1&amp;manuscript=806&amp;page=101" TargetMode="External"/><Relationship Id="rId83" Type="http://schemas.openxmlformats.org/officeDocument/2006/relationships/hyperlink" Target="http://old.stsl.ru/manuscripts/book.php?col=5&amp;manuscript=113" TargetMode="External"/><Relationship Id="rId179" Type="http://schemas.openxmlformats.org/officeDocument/2006/relationships/hyperlink" Target="http://old.stsl.ru/manuscripts/medium.php?col=1&amp;manuscript=007&amp;page=54" TargetMode="External"/><Relationship Id="rId386" Type="http://schemas.openxmlformats.org/officeDocument/2006/relationships/hyperlink" Target="http://old.stsl.ru/manuscripts/medium.php?col=1&amp;manuscript=012&amp;page=97" TargetMode="External"/><Relationship Id="rId593" Type="http://schemas.openxmlformats.org/officeDocument/2006/relationships/hyperlink" Target="http://old.stsl.ru/manuscripts/medium.php?col=1&amp;manuscript=120&amp;page=87" TargetMode="External"/><Relationship Id="rId607" Type="http://schemas.openxmlformats.org/officeDocument/2006/relationships/hyperlink" Target="http://old.stsl.ru/manuscripts/medium.php?col=1&amp;manuscript=121&amp;page=176" TargetMode="External"/><Relationship Id="rId814" Type="http://schemas.openxmlformats.org/officeDocument/2006/relationships/hyperlink" Target="http://old.stsl.ru/manuscripts/medium.php?col=1&amp;manuscript=144&amp;page=187" TargetMode="External"/><Relationship Id="rId1237" Type="http://schemas.openxmlformats.org/officeDocument/2006/relationships/hyperlink" Target="http://old.stsl.ru/manuscripts/medium.php?col=1&amp;manuscript=343&amp;page=1" TargetMode="External"/><Relationship Id="rId1444" Type="http://schemas.openxmlformats.org/officeDocument/2006/relationships/hyperlink" Target="http://old.stsl.ru/manuscripts/medium.php?col=1&amp;manuscript=541&amp;page=1" TargetMode="External"/><Relationship Id="rId1651" Type="http://schemas.openxmlformats.org/officeDocument/2006/relationships/hyperlink" Target="http://old.stsl.ru/manuscripts/medium.php?col=1&amp;manuscript=685&amp;page=60" TargetMode="External"/><Relationship Id="rId1889" Type="http://schemas.openxmlformats.org/officeDocument/2006/relationships/hyperlink" Target="http://old.stsl.ru/manuscripts/medium.php?col=1&amp;manuscript=750&amp;page=2" TargetMode="External"/><Relationship Id="rId2067" Type="http://schemas.openxmlformats.org/officeDocument/2006/relationships/hyperlink" Target="http://old.stsl.ru/manuscripts/medium.php?col=1&amp;manuscript=777&amp;page=16" TargetMode="External"/><Relationship Id="rId2274" Type="http://schemas.openxmlformats.org/officeDocument/2006/relationships/hyperlink" Target="http://old.stsl.ru/manuscripts/medium.php?col=1&amp;manuscript=793&amp;page=195" TargetMode="External"/><Relationship Id="rId2481" Type="http://schemas.openxmlformats.org/officeDocument/2006/relationships/hyperlink" Target="http://old.stsl.ru/manuscripts/medium.php?col=1&amp;manuscript=808&amp;page=10" TargetMode="External"/><Relationship Id="rId246" Type="http://schemas.openxmlformats.org/officeDocument/2006/relationships/hyperlink" Target="http://old.stsl.ru/manuscripts/medium.php?col=1&amp;manuscript=008&amp;page=1" TargetMode="External"/><Relationship Id="rId453" Type="http://schemas.openxmlformats.org/officeDocument/2006/relationships/hyperlink" Target="http://old.stsl.ru/manuscripts/medium.php?col=1&amp;manuscript=019&amp;page=1" TargetMode="External"/><Relationship Id="rId660" Type="http://schemas.openxmlformats.org/officeDocument/2006/relationships/hyperlink" Target="http://old.stsl.ru/manuscripts/medium.php?col=1&amp;manuscript=132&amp;page=1" TargetMode="External"/><Relationship Id="rId898" Type="http://schemas.openxmlformats.org/officeDocument/2006/relationships/hyperlink" Target="http://old.stsl.ru/manuscripts/medium.php?col=1&amp;manuscript=154&amp;page=136" TargetMode="External"/><Relationship Id="rId1083" Type="http://schemas.openxmlformats.org/officeDocument/2006/relationships/hyperlink" Target="http://old.stsl.ru/manuscripts/medium.php?col=1&amp;manuscript=192&amp;pagefile=192-0007" TargetMode="External"/><Relationship Id="rId1290" Type="http://schemas.openxmlformats.org/officeDocument/2006/relationships/hyperlink" Target="http://old.stsl.ru/manuscripts/medium.php?col=1&amp;manuscript=397&amp;page=1" TargetMode="External"/><Relationship Id="rId1304" Type="http://schemas.openxmlformats.org/officeDocument/2006/relationships/hyperlink" Target="http://old.stsl.ru/manuscripts/medium.php?col=1&amp;manuscript=411&amp;page=1" TargetMode="External"/><Relationship Id="rId1511" Type="http://schemas.openxmlformats.org/officeDocument/2006/relationships/hyperlink" Target="http://old.stsl.ru/manuscripts/medium.php?col=1&amp;manuscript=587&amp;page=1" TargetMode="External"/><Relationship Id="rId1749" Type="http://schemas.openxmlformats.org/officeDocument/2006/relationships/hyperlink" Target="http://old.stsl.ru/manuscripts/medium.php?col=1&amp;manuscript=726&amp;page=1" TargetMode="External"/><Relationship Id="rId1956" Type="http://schemas.openxmlformats.org/officeDocument/2006/relationships/hyperlink" Target="http://old.stsl.ru/manuscripts/medium.php?col=1&amp;manuscript=771&amp;page=27" TargetMode="External"/><Relationship Id="rId2134" Type="http://schemas.openxmlformats.org/officeDocument/2006/relationships/hyperlink" Target="http://old.stsl.ru/manuscripts/medium.php?col=1&amp;manuscript=780&amp;page=412" TargetMode="External"/><Relationship Id="rId2341" Type="http://schemas.openxmlformats.org/officeDocument/2006/relationships/hyperlink" Target="http://old.stsl.ru/manuscripts/medium.php?col=1&amp;manuscript=798&amp;page=42" TargetMode="External"/><Relationship Id="rId106" Type="http://schemas.openxmlformats.org/officeDocument/2006/relationships/hyperlink" Target="http://old.stsl.ru/manuscripts/medium.php?col=1&amp;manuscript=002&amp;page=113" TargetMode="External"/><Relationship Id="rId313" Type="http://schemas.openxmlformats.org/officeDocument/2006/relationships/hyperlink" Target="http://old.stsl.ru/manuscripts/medium.php?col=1&amp;manuscript=011&amp;page=49" TargetMode="External"/><Relationship Id="rId758" Type="http://schemas.openxmlformats.org/officeDocument/2006/relationships/hyperlink" Target="http://old.stsl.ru/manuscripts/medium.php?col=1&amp;manuscript=142&amp;page=222" TargetMode="External"/><Relationship Id="rId965" Type="http://schemas.openxmlformats.org/officeDocument/2006/relationships/hyperlink" Target="http://old.stsl.ru/manuscripts/medium.php?col=1&amp;manuscript=154&amp;page=302" TargetMode="External"/><Relationship Id="rId1150" Type="http://schemas.openxmlformats.org/officeDocument/2006/relationships/hyperlink" Target="http://old.stsl.ru/manuscripts/medium.php?col=1&amp;manuscript=256&amp;page=1" TargetMode="External"/><Relationship Id="rId1388" Type="http://schemas.openxmlformats.org/officeDocument/2006/relationships/hyperlink" Target="http://old.stsl.ru/manuscripts/medium.php?col=1&amp;manuscript=485&amp;page=1" TargetMode="External"/><Relationship Id="rId1595" Type="http://schemas.openxmlformats.org/officeDocument/2006/relationships/hyperlink" Target="http://old.stsl.ru/manuscripts/medium.php?col=1&amp;manuscript=669&amp;page=2" TargetMode="External"/><Relationship Id="rId1609" Type="http://schemas.openxmlformats.org/officeDocument/2006/relationships/hyperlink" Target="http://old.stsl.ru/manuscripts/medium.php?col=1&amp;manuscript=673&amp;page=4" TargetMode="External"/><Relationship Id="rId1816" Type="http://schemas.openxmlformats.org/officeDocument/2006/relationships/hyperlink" Target="http://old.stsl.ru/manuscripts/medium.php?col=1&amp;manuscript=740&amp;page=165" TargetMode="External"/><Relationship Id="rId2439" Type="http://schemas.openxmlformats.org/officeDocument/2006/relationships/hyperlink" Target="http://old.stsl.ru/manuscripts/medium.php?col=1&amp;manuscript=806&amp;page=247" TargetMode="External"/><Relationship Id="rId10" Type="http://schemas.openxmlformats.org/officeDocument/2006/relationships/hyperlink" Target="http://old.stsl.ru/manuscripts/book.php?col=5&amp;manuscript=044" TargetMode="External"/><Relationship Id="rId94" Type="http://schemas.openxmlformats.org/officeDocument/2006/relationships/hyperlink" Target="http://old.stsl.ru/manuscripts/book.php?col=5&amp;manuscript=124" TargetMode="External"/><Relationship Id="rId397" Type="http://schemas.openxmlformats.org/officeDocument/2006/relationships/hyperlink" Target="http://old.stsl.ru/manuscripts/medium.php?col=1&amp;manuscript=012&amp;page=118" TargetMode="External"/><Relationship Id="rId520" Type="http://schemas.openxmlformats.org/officeDocument/2006/relationships/hyperlink" Target="http://old.stsl.ru/manuscripts/medium.php?col=1&amp;manuscript=078&amp;page=1" TargetMode="External"/><Relationship Id="rId618" Type="http://schemas.openxmlformats.org/officeDocument/2006/relationships/hyperlink" Target="http://old.stsl.ru/manuscripts/medium.php?col=1&amp;manuscript=122&amp;pagefile=122-0007" TargetMode="External"/><Relationship Id="rId825" Type="http://schemas.openxmlformats.org/officeDocument/2006/relationships/hyperlink" Target="http://old.stsl.ru/manuscripts/medium.php?col=1&amp;manuscript=144&amp;page=230" TargetMode="External"/><Relationship Id="rId1248" Type="http://schemas.openxmlformats.org/officeDocument/2006/relationships/hyperlink" Target="http://old.stsl.ru/manuscripts/medium.php?col=1&amp;manuscript=354&amp;page=1" TargetMode="External"/><Relationship Id="rId1455" Type="http://schemas.openxmlformats.org/officeDocument/2006/relationships/hyperlink" Target="http://old.stsl.ru/manuscripts/medium.php?col=1&amp;manuscript=541&amp;page=156" TargetMode="External"/><Relationship Id="rId1662" Type="http://schemas.openxmlformats.org/officeDocument/2006/relationships/hyperlink" Target="http://old.stsl.ru/manuscripts/medium.php?col=1&amp;manuscript=689&amp;page=1" TargetMode="External"/><Relationship Id="rId2078" Type="http://schemas.openxmlformats.org/officeDocument/2006/relationships/hyperlink" Target="http://old.stsl.ru/manuscripts/medium.php?col=1&amp;manuscript=777&amp;page=94" TargetMode="External"/><Relationship Id="rId2201" Type="http://schemas.openxmlformats.org/officeDocument/2006/relationships/hyperlink" Target="http://old.stsl.ru/manuscripts/medium.php?col=1&amp;manuscript=791&amp;page=229" TargetMode="External"/><Relationship Id="rId2285" Type="http://schemas.openxmlformats.org/officeDocument/2006/relationships/hyperlink" Target="http://old.stsl.ru/manuscripts/medium.php?col=1&amp;manuscript=793&amp;page=253" TargetMode="External"/><Relationship Id="rId2492" Type="http://schemas.openxmlformats.org/officeDocument/2006/relationships/hyperlink" Target="http://old.stsl.ru/manuscripts/medium.php?col=1&amp;manuscript=808&amp;page=239" TargetMode="External"/><Relationship Id="rId2506" Type="http://schemas.openxmlformats.org/officeDocument/2006/relationships/hyperlink" Target="http://old.stsl.ru/manuscripts/medium.php?col=1&amp;manuscript=815&amp;page=1" TargetMode="External"/><Relationship Id="rId257" Type="http://schemas.openxmlformats.org/officeDocument/2006/relationships/hyperlink" Target="http://old.stsl.ru/manuscripts/medium.php?col=1&amp;manuscript=009&amp;page=26" TargetMode="External"/><Relationship Id="rId464" Type="http://schemas.openxmlformats.org/officeDocument/2006/relationships/hyperlink" Target="http://old.stsl.ru/manuscripts/medium.php?col=1&amp;manuscript=030&amp;page=1" TargetMode="External"/><Relationship Id="rId1010" Type="http://schemas.openxmlformats.org/officeDocument/2006/relationships/hyperlink" Target="http://old.stsl.ru/manuscripts/medium.php?col=1&amp;manuscript=165&amp;page=1" TargetMode="External"/><Relationship Id="rId1094" Type="http://schemas.openxmlformats.org/officeDocument/2006/relationships/hyperlink" Target="http://old.stsl.ru/manuscripts/medium.php?col=1&amp;manuscript=201&amp;page=1" TargetMode="External"/><Relationship Id="rId1108" Type="http://schemas.openxmlformats.org/officeDocument/2006/relationships/hyperlink" Target="http://old.stsl.ru/manuscripts/medium.php?col=1&amp;manuscript=215&amp;page=1" TargetMode="External"/><Relationship Id="rId1315" Type="http://schemas.openxmlformats.org/officeDocument/2006/relationships/hyperlink" Target="http://old.stsl.ru/manuscripts/medium.php?col=1&amp;manuscript=422&amp;page=1" TargetMode="External"/><Relationship Id="rId1967" Type="http://schemas.openxmlformats.org/officeDocument/2006/relationships/hyperlink" Target="http://old.stsl.ru/manuscripts/medium.php?col=1&amp;manuscript=771&amp;page=195" TargetMode="External"/><Relationship Id="rId2145" Type="http://schemas.openxmlformats.org/officeDocument/2006/relationships/hyperlink" Target="http://old.stsl.ru/manuscripts/medium.php?col=1&amp;manuscript=784&amp;page=1" TargetMode="External"/><Relationship Id="rId117" Type="http://schemas.openxmlformats.org/officeDocument/2006/relationships/hyperlink" Target="http://old.stsl.ru/manuscripts/medium.php?col=1&amp;manuscript=003&amp;page=241" TargetMode="External"/><Relationship Id="rId671" Type="http://schemas.openxmlformats.org/officeDocument/2006/relationships/hyperlink" Target="http://old.stsl.ru/manuscripts/medium.php?col=1&amp;manuscript=139&amp;page=1" TargetMode="External"/><Relationship Id="rId769" Type="http://schemas.openxmlformats.org/officeDocument/2006/relationships/hyperlink" Target="http://old.stsl.ru/manuscripts/medium.php?col=1&amp;manuscript=142&amp;page=247" TargetMode="External"/><Relationship Id="rId976" Type="http://schemas.openxmlformats.org/officeDocument/2006/relationships/hyperlink" Target="http://old.stsl.ru/manuscripts/medium.php?col=1&amp;manuscript=154&amp;page=328" TargetMode="External"/><Relationship Id="rId1399" Type="http://schemas.openxmlformats.org/officeDocument/2006/relationships/hyperlink" Target="http://old.stsl.ru/manuscripts/medium.php?col=1&amp;manuscript=496&amp;page=1" TargetMode="External"/><Relationship Id="rId2352" Type="http://schemas.openxmlformats.org/officeDocument/2006/relationships/hyperlink" Target="http://old.stsl.ru/manuscripts/medium.php?col=1&amp;manuscript=798&amp;page=90" TargetMode="External"/><Relationship Id="rId324" Type="http://schemas.openxmlformats.org/officeDocument/2006/relationships/hyperlink" Target="http://old.stsl.ru/manuscripts/medium.php?col=1&amp;manuscript=011&amp;page=68" TargetMode="External"/><Relationship Id="rId531" Type="http://schemas.openxmlformats.org/officeDocument/2006/relationships/hyperlink" Target="http://old.stsl.ru/manuscripts/medium.php?col=1&amp;manuscript=088&amp;page=1" TargetMode="External"/><Relationship Id="rId629" Type="http://schemas.openxmlformats.org/officeDocument/2006/relationships/hyperlink" Target="http://old.stsl.ru/manuscripts/medium.php?col=1&amp;manuscript=124&amp;page=59" TargetMode="External"/><Relationship Id="rId1161" Type="http://schemas.openxmlformats.org/officeDocument/2006/relationships/hyperlink" Target="http://old.stsl.ru/manuscripts/medium.php?col=1&amp;manuscript=267&amp;page=1" TargetMode="External"/><Relationship Id="rId1259" Type="http://schemas.openxmlformats.org/officeDocument/2006/relationships/hyperlink" Target="http://old.stsl.ru/manuscripts/medium.php?col=1&amp;manuscript=366&amp;page=1" TargetMode="External"/><Relationship Id="rId1466" Type="http://schemas.openxmlformats.org/officeDocument/2006/relationships/hyperlink" Target="http://old.stsl.ru/manuscripts/medium.php?col=1&amp;manuscript=542&amp;page=1" TargetMode="External"/><Relationship Id="rId2005" Type="http://schemas.openxmlformats.org/officeDocument/2006/relationships/hyperlink" Target="http://old.stsl.ru/manuscripts/medium.php?col=1&amp;manuscript=775&amp;page=1" TargetMode="External"/><Relationship Id="rId2212" Type="http://schemas.openxmlformats.org/officeDocument/2006/relationships/hyperlink" Target="http://old.stsl.ru/manuscripts/medium.php?col=1&amp;manuscript=791&amp;page=262" TargetMode="External"/><Relationship Id="rId836" Type="http://schemas.openxmlformats.org/officeDocument/2006/relationships/hyperlink" Target="http://old.stsl.ru/manuscripts/medium.php?col=1&amp;manuscript=149&amp;page=1" TargetMode="External"/><Relationship Id="rId1021" Type="http://schemas.openxmlformats.org/officeDocument/2006/relationships/hyperlink" Target="http://old.stsl.ru/manuscripts/medium.php?col=1&amp;manuscript=175&amp;page=1" TargetMode="External"/><Relationship Id="rId1119" Type="http://schemas.openxmlformats.org/officeDocument/2006/relationships/hyperlink" Target="http://old.stsl.ru/manuscripts/medium.php?col=1&amp;manuscript=226&amp;page=1" TargetMode="External"/><Relationship Id="rId1673" Type="http://schemas.openxmlformats.org/officeDocument/2006/relationships/hyperlink" Target="http://old.stsl.ru/manuscripts/medium.php?col=1&amp;manuscript=694&amp;page=147" TargetMode="External"/><Relationship Id="rId1880" Type="http://schemas.openxmlformats.org/officeDocument/2006/relationships/hyperlink" Target="http://old.stsl.ru/manuscripts/medium.php?col=1&amp;manuscript=747&amp;page=444" TargetMode="External"/><Relationship Id="rId1978" Type="http://schemas.openxmlformats.org/officeDocument/2006/relationships/hyperlink" Target="http://old.stsl.ru/manuscripts/medium.php?col=1&amp;manuscript=771&amp;page=330" TargetMode="External"/><Relationship Id="rId2517" Type="http://schemas.openxmlformats.org/officeDocument/2006/relationships/hyperlink" Target="http://old.stsl.ru/manuscripts/medium.php?col=1&amp;manuscript=821&amp;page=1" TargetMode="External"/><Relationship Id="rId903" Type="http://schemas.openxmlformats.org/officeDocument/2006/relationships/hyperlink" Target="http://old.stsl.ru/manuscripts/medium.php?col=1&amp;manuscript=154&amp;page=146" TargetMode="External"/><Relationship Id="rId1326" Type="http://schemas.openxmlformats.org/officeDocument/2006/relationships/hyperlink" Target="http://old.stsl.ru/manuscripts/medium.php?col=1&amp;manuscript=428&amp;pagefile=428-0495" TargetMode="External"/><Relationship Id="rId1533" Type="http://schemas.openxmlformats.org/officeDocument/2006/relationships/hyperlink" Target="http://old.stsl.ru/manuscripts/medium.php?col=1&amp;manuscript=609&amp;page=1" TargetMode="External"/><Relationship Id="rId1740" Type="http://schemas.openxmlformats.org/officeDocument/2006/relationships/hyperlink" Target="http://old.stsl.ru/manuscripts/medium.php?col=1&amp;manuscript=717&amp;page=1" TargetMode="External"/><Relationship Id="rId32" Type="http://schemas.openxmlformats.org/officeDocument/2006/relationships/hyperlink" Target="http://old.stsl.ru/manuscripts/book.php?col=5&amp;manuscript=065.2" TargetMode="External"/><Relationship Id="rId1600" Type="http://schemas.openxmlformats.org/officeDocument/2006/relationships/hyperlink" Target="http://old.stsl.ru/manuscripts/medium.php?col=1&amp;manuscript=669&amp;page=49" TargetMode="External"/><Relationship Id="rId1838" Type="http://schemas.openxmlformats.org/officeDocument/2006/relationships/hyperlink" Target="http://old.stsl.ru/manuscripts/medium.php?col=1&amp;manuscript=742&amp;page=1" TargetMode="External"/><Relationship Id="rId181" Type="http://schemas.openxmlformats.org/officeDocument/2006/relationships/hyperlink" Target="http://old.stsl.ru/manuscripts/medium.php?col=1&amp;manuscript=007&amp;page=59" TargetMode="External"/><Relationship Id="rId1905" Type="http://schemas.openxmlformats.org/officeDocument/2006/relationships/hyperlink" Target="http://old.stsl.ru/manuscripts/medium.php?col=1&amp;manuscript=755&amp;page=1" TargetMode="External"/><Relationship Id="rId279" Type="http://schemas.openxmlformats.org/officeDocument/2006/relationships/hyperlink" Target="http://old.stsl.ru/manuscripts/medium.php?col=1&amp;manuscript=009&amp;page=123" TargetMode="External"/><Relationship Id="rId486" Type="http://schemas.openxmlformats.org/officeDocument/2006/relationships/hyperlink" Target="http://old.stsl.ru/manuscripts/medium.php?col=1&amp;manuscript=043&amp;page=1" TargetMode="External"/><Relationship Id="rId693" Type="http://schemas.openxmlformats.org/officeDocument/2006/relationships/hyperlink" Target="http://old.stsl.ru/manuscripts/medium.php?col=1&amp;manuscript=142&amp;page=36" TargetMode="External"/><Relationship Id="rId2167" Type="http://schemas.openxmlformats.org/officeDocument/2006/relationships/hyperlink" Target="http://old.stsl.ru/manuscripts/medium.php?col=1&amp;manuscript=789&amp;page=74" TargetMode="External"/><Relationship Id="rId2374" Type="http://schemas.openxmlformats.org/officeDocument/2006/relationships/hyperlink" Target="http://old.stsl.ru/manuscripts/medium.php?col=1&amp;manuscript=799&amp;page=206" TargetMode="External"/><Relationship Id="rId139" Type="http://schemas.openxmlformats.org/officeDocument/2006/relationships/hyperlink" Target="http://old.stsl.ru/manuscripts/medium.php?col=1&amp;manuscript=007&amp;page=9" TargetMode="External"/><Relationship Id="rId346" Type="http://schemas.openxmlformats.org/officeDocument/2006/relationships/hyperlink" Target="http://old.stsl.ru/manuscripts/medium.php?col=1&amp;manuscript=011&amp;page=114" TargetMode="External"/><Relationship Id="rId553" Type="http://schemas.openxmlformats.org/officeDocument/2006/relationships/hyperlink" Target="http://old.stsl.ru/manuscripts/medium.php?col=1&amp;manuscript=103&amp;page=533" TargetMode="External"/><Relationship Id="rId760" Type="http://schemas.openxmlformats.org/officeDocument/2006/relationships/hyperlink" Target="http://old.stsl.ru/manuscripts/medium.php?col=1&amp;manuscript=142&amp;page=227" TargetMode="External"/><Relationship Id="rId998" Type="http://schemas.openxmlformats.org/officeDocument/2006/relationships/hyperlink" Target="http://old.stsl.ru/manuscripts/medium.php?col=1&amp;manuscript=156&amp;page=1" TargetMode="External"/><Relationship Id="rId1183" Type="http://schemas.openxmlformats.org/officeDocument/2006/relationships/hyperlink" Target="http://old.stsl.ru/manuscripts/medium.php?col=1&amp;manuscript=289&amp;page=1" TargetMode="External"/><Relationship Id="rId1390" Type="http://schemas.openxmlformats.org/officeDocument/2006/relationships/hyperlink" Target="http://old.stsl.ru/manuscripts/medium.php?col=1&amp;manuscript=487&amp;page=1" TargetMode="External"/><Relationship Id="rId2027" Type="http://schemas.openxmlformats.org/officeDocument/2006/relationships/hyperlink" Target="http://old.stsl.ru/manuscripts/medium.php?col=1&amp;manuscript=775&amp;page=127" TargetMode="External"/><Relationship Id="rId2234" Type="http://schemas.openxmlformats.org/officeDocument/2006/relationships/hyperlink" Target="http://old.stsl.ru/manuscripts/medium.php?col=1&amp;manuscript=793&amp;page=9" TargetMode="External"/><Relationship Id="rId2441" Type="http://schemas.openxmlformats.org/officeDocument/2006/relationships/hyperlink" Target="http://old.stsl.ru/manuscripts/medium.php?col=1&amp;manuscript=806&amp;page=250" TargetMode="External"/><Relationship Id="rId206" Type="http://schemas.openxmlformats.org/officeDocument/2006/relationships/hyperlink" Target="http://old.stsl.ru/manuscripts/medium.php?col=1&amp;manuscript=007&amp;page=165" TargetMode="External"/><Relationship Id="rId413" Type="http://schemas.openxmlformats.org/officeDocument/2006/relationships/hyperlink" Target="http://old.stsl.ru/manuscripts/medium.php?col=1&amp;manuscript=012&amp;page=145" TargetMode="External"/><Relationship Id="rId858" Type="http://schemas.openxmlformats.org/officeDocument/2006/relationships/hyperlink" Target="http://old.stsl.ru/manuscripts/medium.php?col=1&amp;manuscript=154&amp;page=27" TargetMode="External"/><Relationship Id="rId1043" Type="http://schemas.openxmlformats.org/officeDocument/2006/relationships/hyperlink" Target="http://old.stsl.ru/manuscripts/medium.php?col=1&amp;manuscript=184&amp;page=1" TargetMode="External"/><Relationship Id="rId1488" Type="http://schemas.openxmlformats.org/officeDocument/2006/relationships/hyperlink" Target="http://old.stsl.ru/manuscripts/medium.php?col=1&amp;manuscript=564&amp;page=1" TargetMode="External"/><Relationship Id="rId1695" Type="http://schemas.openxmlformats.org/officeDocument/2006/relationships/hyperlink" Target="http://old.stsl.ru/manuscripts/medium.php?col=1&amp;manuscript=698&amp;page=181" TargetMode="External"/><Relationship Id="rId620" Type="http://schemas.openxmlformats.org/officeDocument/2006/relationships/hyperlink" Target="http://old.stsl.ru/manuscripts/medium.php?col=1&amp;manuscript=124&amp;page=1" TargetMode="External"/><Relationship Id="rId718" Type="http://schemas.openxmlformats.org/officeDocument/2006/relationships/hyperlink" Target="http://old.stsl.ru/manuscripts/medium.php?col=1&amp;manuscript=142&amp;page=89" TargetMode="External"/><Relationship Id="rId925" Type="http://schemas.openxmlformats.org/officeDocument/2006/relationships/hyperlink" Target="http://old.stsl.ru/manuscripts/medium.php?col=1&amp;manuscript=154&amp;page=190" TargetMode="External"/><Relationship Id="rId1250" Type="http://schemas.openxmlformats.org/officeDocument/2006/relationships/hyperlink" Target="http://old.stsl.ru/manuscripts/medium.php?col=1&amp;manuscript=356&amp;page=1" TargetMode="External"/><Relationship Id="rId1348" Type="http://schemas.openxmlformats.org/officeDocument/2006/relationships/hyperlink" Target="http://old.stsl.ru/manuscripts/medium.php?col=1&amp;manuscript=444&amp;page=1" TargetMode="External"/><Relationship Id="rId1555" Type="http://schemas.openxmlformats.org/officeDocument/2006/relationships/hyperlink" Target="http://old.stsl.ru/manuscripts/medium.php?col=1&amp;manuscript=631&amp;page=1" TargetMode="External"/><Relationship Id="rId1762" Type="http://schemas.openxmlformats.org/officeDocument/2006/relationships/hyperlink" Target="http://old.stsl.ru/manuscripts/medium.php?col=1&amp;manuscript=738&amp;page=1" TargetMode="External"/><Relationship Id="rId2301" Type="http://schemas.openxmlformats.org/officeDocument/2006/relationships/hyperlink" Target="http://old.stsl.ru/manuscripts/medium.php?col=1&amp;manuscript=793&amp;page=393" TargetMode="External"/><Relationship Id="rId1110" Type="http://schemas.openxmlformats.org/officeDocument/2006/relationships/hyperlink" Target="http://old.stsl.ru/manuscripts/medium.php?col=1&amp;manuscript=217&amp;page=1" TargetMode="External"/><Relationship Id="rId1208" Type="http://schemas.openxmlformats.org/officeDocument/2006/relationships/hyperlink" Target="http://old.stsl.ru/manuscripts/medium.php?col=1&amp;manuscript=314&amp;page=1" TargetMode="External"/><Relationship Id="rId1415" Type="http://schemas.openxmlformats.org/officeDocument/2006/relationships/hyperlink" Target="http://old.stsl.ru/manuscripts/medium.php?col=1&amp;manuscript=512&amp;page=1" TargetMode="External"/><Relationship Id="rId54" Type="http://schemas.openxmlformats.org/officeDocument/2006/relationships/hyperlink" Target="http://old.stsl.ru/manuscripts/book.php?col=5&amp;manuscript=085.2" TargetMode="External"/><Relationship Id="rId1622" Type="http://schemas.openxmlformats.org/officeDocument/2006/relationships/hyperlink" Target="http://old.stsl.ru/manuscripts/medium.php?col=1&amp;manuscript=673&amp;page=117" TargetMode="External"/><Relationship Id="rId1927" Type="http://schemas.openxmlformats.org/officeDocument/2006/relationships/hyperlink" Target="http://old.stsl.ru/manuscripts/medium.php?col=1&amp;manuscript=764&amp;page=63" TargetMode="External"/><Relationship Id="rId2091" Type="http://schemas.openxmlformats.org/officeDocument/2006/relationships/hyperlink" Target="http://old.stsl.ru/manuscripts/medium.php?col=1&amp;manuscript=777&amp;pagefile=777-0192" TargetMode="External"/><Relationship Id="rId2189" Type="http://schemas.openxmlformats.org/officeDocument/2006/relationships/hyperlink" Target="http://old.stsl.ru/manuscripts/medium.php?col=1&amp;manuscript=790&amp;page=269" TargetMode="External"/><Relationship Id="rId270" Type="http://schemas.openxmlformats.org/officeDocument/2006/relationships/hyperlink" Target="http://old.stsl.ru/manuscripts/medium.php?col=1&amp;manuscript=009&amp;page=82" TargetMode="External"/><Relationship Id="rId2396" Type="http://schemas.openxmlformats.org/officeDocument/2006/relationships/hyperlink" Target="http://old.stsl.ru/manuscripts/medium.php?col=1&amp;manuscript=802&amp;page=128" TargetMode="External"/><Relationship Id="rId130" Type="http://schemas.openxmlformats.org/officeDocument/2006/relationships/hyperlink" Target="http://old.stsl.ru/manuscripts/medium.php?col=1&amp;manuscript=006&amp;page=2" TargetMode="External"/><Relationship Id="rId368" Type="http://schemas.openxmlformats.org/officeDocument/2006/relationships/hyperlink" Target="http://old.stsl.ru/manuscripts/medium.php?col=1&amp;manuscript=012&amp;page=60" TargetMode="External"/><Relationship Id="rId575" Type="http://schemas.openxmlformats.org/officeDocument/2006/relationships/hyperlink" Target="http://old.stsl.ru/manuscripts/medium.php?col=1&amp;manuscript=116&amp;page=167" TargetMode="External"/><Relationship Id="rId782" Type="http://schemas.openxmlformats.org/officeDocument/2006/relationships/hyperlink" Target="http://old.stsl.ru/manuscripts/medium.php?col=1&amp;manuscript=144&amp;page=16" TargetMode="External"/><Relationship Id="rId2049" Type="http://schemas.openxmlformats.org/officeDocument/2006/relationships/hyperlink" Target="http://old.stsl.ru/manuscripts/medium.php?col=1&amp;manuscript=776&amp;page=1" TargetMode="External"/><Relationship Id="rId2256" Type="http://schemas.openxmlformats.org/officeDocument/2006/relationships/hyperlink" Target="http://old.stsl.ru/manuscripts/medium.php?col=1&amp;manuscript=793&amp;page=108" TargetMode="External"/><Relationship Id="rId2463" Type="http://schemas.openxmlformats.org/officeDocument/2006/relationships/hyperlink" Target="http://old.stsl.ru/manuscripts/medium.php?col=1&amp;manuscript=807&amp;page=157" TargetMode="External"/><Relationship Id="rId228" Type="http://schemas.openxmlformats.org/officeDocument/2006/relationships/hyperlink" Target="http://old.stsl.ru/manuscripts/medium.php?col=1&amp;manuscript=008&amp;page=136" TargetMode="External"/><Relationship Id="rId435" Type="http://schemas.openxmlformats.org/officeDocument/2006/relationships/hyperlink" Target="http://old.stsl.ru/manuscripts/medium.php?col=1&amp;manuscript=013&amp;page=92" TargetMode="External"/><Relationship Id="rId642" Type="http://schemas.openxmlformats.org/officeDocument/2006/relationships/hyperlink" Target="http://old.stsl.ru/manuscripts/medium.php?col=1&amp;manuscript=124&amp;page=201" TargetMode="External"/><Relationship Id="rId1065" Type="http://schemas.openxmlformats.org/officeDocument/2006/relationships/hyperlink" Target="http://old.stsl.ru/manuscripts/medium.php?col=1&amp;manuscript=191&amp;page=2" TargetMode="External"/><Relationship Id="rId1272" Type="http://schemas.openxmlformats.org/officeDocument/2006/relationships/hyperlink" Target="http://old.stsl.ru/manuscripts/medium.php?col=1&amp;manuscript=379&amp;page=1" TargetMode="External"/><Relationship Id="rId2116" Type="http://schemas.openxmlformats.org/officeDocument/2006/relationships/hyperlink" Target="http://old.stsl.ru/manuscripts/medium.php?col=1&amp;manuscript=778&amp;page=366" TargetMode="External"/><Relationship Id="rId2323" Type="http://schemas.openxmlformats.org/officeDocument/2006/relationships/hyperlink" Target="http://old.stsl.ru/manuscripts/medium.php?col=1&amp;manuscript=795&amp;page=33" TargetMode="External"/><Relationship Id="rId502" Type="http://schemas.openxmlformats.org/officeDocument/2006/relationships/hyperlink" Target="http://old.stsl.ru/manuscripts/medium.php?col=1&amp;manuscript=060&amp;page=1" TargetMode="External"/><Relationship Id="rId947" Type="http://schemas.openxmlformats.org/officeDocument/2006/relationships/hyperlink" Target="http://old.stsl.ru/manuscripts/medium.php?col=1&amp;manuscript=154&amp;page=250" TargetMode="External"/><Relationship Id="rId1132" Type="http://schemas.openxmlformats.org/officeDocument/2006/relationships/hyperlink" Target="http://old.stsl.ru/manuscripts/medium.php?col=1&amp;manuscript=239&amp;page=1" TargetMode="External"/><Relationship Id="rId1577" Type="http://schemas.openxmlformats.org/officeDocument/2006/relationships/hyperlink" Target="http://old.stsl.ru/manuscripts/medium.php?col=1&amp;manuscript=653&amp;page=1" TargetMode="External"/><Relationship Id="rId1784" Type="http://schemas.openxmlformats.org/officeDocument/2006/relationships/hyperlink" Target="http://old.stsl.ru/manuscripts/medium.php?col=1&amp;manuscript=739&amp;page=562" TargetMode="External"/><Relationship Id="rId1991" Type="http://schemas.openxmlformats.org/officeDocument/2006/relationships/hyperlink" Target="http://old.stsl.ru/manuscripts/medium.php?col=1&amp;manuscript=774&amp;page=17" TargetMode="External"/><Relationship Id="rId76" Type="http://schemas.openxmlformats.org/officeDocument/2006/relationships/hyperlink" Target="http://old.stsl.ru/manuscripts/book.php?col=5&amp;manuscript=106" TargetMode="External"/><Relationship Id="rId807" Type="http://schemas.openxmlformats.org/officeDocument/2006/relationships/hyperlink" Target="http://old.stsl.ru/manuscripts/medium.php?col=1&amp;manuscript=144&amp;page=141" TargetMode="External"/><Relationship Id="rId1437" Type="http://schemas.openxmlformats.org/officeDocument/2006/relationships/hyperlink" Target="http://old.stsl.ru/manuscripts/medium.php?col=1&amp;manuscript=534&amp;page=1" TargetMode="External"/><Relationship Id="rId1644" Type="http://schemas.openxmlformats.org/officeDocument/2006/relationships/hyperlink" Target="http://old.stsl.ru/manuscripts/medium.php?col=1&amp;manuscript=683&amp;page=1" TargetMode="External"/><Relationship Id="rId1851" Type="http://schemas.openxmlformats.org/officeDocument/2006/relationships/hyperlink" Target="http://old.stsl.ru/manuscripts/medium.php?col=1&amp;manuscript=746&amp;page=1" TargetMode="External"/><Relationship Id="rId1504" Type="http://schemas.openxmlformats.org/officeDocument/2006/relationships/hyperlink" Target="http://old.stsl.ru/manuscripts/medium.php?col=1&amp;manuscript=580&amp;page=1" TargetMode="External"/><Relationship Id="rId1711" Type="http://schemas.openxmlformats.org/officeDocument/2006/relationships/hyperlink" Target="http://old.stsl.ru/manuscripts/medium.php?col=1&amp;manuscript=700&amp;page=129" TargetMode="External"/><Relationship Id="rId1949" Type="http://schemas.openxmlformats.org/officeDocument/2006/relationships/hyperlink" Target="http://old.stsl.ru/manuscripts/medium.php?col=1&amp;manuscript=770&amp;page=1" TargetMode="External"/><Relationship Id="rId292" Type="http://schemas.openxmlformats.org/officeDocument/2006/relationships/hyperlink" Target="http://old.stsl.ru/manuscripts/medium.php?col=1&amp;manuscript=009&amp;page=233" TargetMode="External"/><Relationship Id="rId1809" Type="http://schemas.openxmlformats.org/officeDocument/2006/relationships/hyperlink" Target="http://old.stsl.ru/manuscripts/medium.php?col=1&amp;manuscript=740&amp;page=103" TargetMode="External"/><Relationship Id="rId597" Type="http://schemas.openxmlformats.org/officeDocument/2006/relationships/hyperlink" Target="http://old.stsl.ru/manuscripts/medium.php?col=1&amp;manuscript=120&amp;page=119" TargetMode="External"/><Relationship Id="rId2180" Type="http://schemas.openxmlformats.org/officeDocument/2006/relationships/hyperlink" Target="http://old.stsl.ru/manuscripts/medium.php?col=1&amp;manuscript=790&amp;page=144" TargetMode="External"/><Relationship Id="rId2278" Type="http://schemas.openxmlformats.org/officeDocument/2006/relationships/hyperlink" Target="http://old.stsl.ru/manuscripts/medium.php?col=1&amp;manuscript=793&amp;page=213" TargetMode="External"/><Relationship Id="rId2485" Type="http://schemas.openxmlformats.org/officeDocument/2006/relationships/hyperlink" Target="http://old.stsl.ru/manuscripts/medium.php?col=1&amp;manuscript=808&amp;page=26" TargetMode="External"/><Relationship Id="rId152" Type="http://schemas.openxmlformats.org/officeDocument/2006/relationships/hyperlink" Target="http://old.stsl.ru/manuscripts/medium.php?col=1&amp;manuscript=007&amp;page=19" TargetMode="External"/><Relationship Id="rId457" Type="http://schemas.openxmlformats.org/officeDocument/2006/relationships/hyperlink" Target="http://old.stsl.ru/manuscripts/medium.php?col=1&amp;manuscript=023&amp;page=1" TargetMode="External"/><Relationship Id="rId1087" Type="http://schemas.openxmlformats.org/officeDocument/2006/relationships/hyperlink" Target="http://old.stsl.ru/manuscripts/medium.php?col=1&amp;manuscript=194&amp;page=1" TargetMode="External"/><Relationship Id="rId1294" Type="http://schemas.openxmlformats.org/officeDocument/2006/relationships/hyperlink" Target="http://old.stsl.ru/manuscripts/medium.php?col=1&amp;manuscript=401&amp;page=1" TargetMode="External"/><Relationship Id="rId2040" Type="http://schemas.openxmlformats.org/officeDocument/2006/relationships/hyperlink" Target="http://old.stsl.ru/manuscripts/medium.php?col=1&amp;manuscript=775&amp;page=171" TargetMode="External"/><Relationship Id="rId2138" Type="http://schemas.openxmlformats.org/officeDocument/2006/relationships/hyperlink" Target="http://old.stsl.ru/manuscripts/medium.php?col=1&amp;manuscript=780&amp;page=505" TargetMode="External"/><Relationship Id="rId664" Type="http://schemas.openxmlformats.org/officeDocument/2006/relationships/hyperlink" Target="http://old.stsl.ru/manuscripts/medium.php?col=1&amp;manuscript=135&amp;page=1" TargetMode="External"/><Relationship Id="rId871" Type="http://schemas.openxmlformats.org/officeDocument/2006/relationships/hyperlink" Target="http://old.stsl.ru/manuscripts/medium.php?col=1&amp;manuscript=154&amp;page=60" TargetMode="External"/><Relationship Id="rId969" Type="http://schemas.openxmlformats.org/officeDocument/2006/relationships/hyperlink" Target="http://old.stsl.ru/manuscripts/medium.php?col=1&amp;manuscript=154&amp;page=311" TargetMode="External"/><Relationship Id="rId1599" Type="http://schemas.openxmlformats.org/officeDocument/2006/relationships/hyperlink" Target="http://old.stsl.ru/manuscripts/medium.php?col=1&amp;manuscript=669&amp;page=36" TargetMode="External"/><Relationship Id="rId2345" Type="http://schemas.openxmlformats.org/officeDocument/2006/relationships/hyperlink" Target="http://old.stsl.ru/manuscripts/medium.php?col=1&amp;manuscript=798&amp;page=48" TargetMode="External"/><Relationship Id="rId317" Type="http://schemas.openxmlformats.org/officeDocument/2006/relationships/hyperlink" Target="http://old.stsl.ru/manuscripts/medium.php?col=1&amp;manuscript=011&amp;page=57" TargetMode="External"/><Relationship Id="rId524" Type="http://schemas.openxmlformats.org/officeDocument/2006/relationships/hyperlink" Target="http://old.stsl.ru/manuscripts/medium.php?col=1&amp;manuscript=082&amp;page=1" TargetMode="External"/><Relationship Id="rId731" Type="http://schemas.openxmlformats.org/officeDocument/2006/relationships/hyperlink" Target="http://old.stsl.ru/manuscripts/medium.php?col=1&amp;manuscript=142&amp;page=143" TargetMode="External"/><Relationship Id="rId1154" Type="http://schemas.openxmlformats.org/officeDocument/2006/relationships/hyperlink" Target="http://old.stsl.ru/manuscripts/medium.php?col=1&amp;manuscript=260&amp;page=1" TargetMode="External"/><Relationship Id="rId1361" Type="http://schemas.openxmlformats.org/officeDocument/2006/relationships/hyperlink" Target="http://old.stsl.ru/manuscripts/medium.php?col=1&amp;manuscript=457&amp;page=1" TargetMode="External"/><Relationship Id="rId1459" Type="http://schemas.openxmlformats.org/officeDocument/2006/relationships/hyperlink" Target="http://old.stsl.ru/manuscripts/medium.php?col=1&amp;manuscript=541&amp;page=235" TargetMode="External"/><Relationship Id="rId2205" Type="http://schemas.openxmlformats.org/officeDocument/2006/relationships/hyperlink" Target="http://old.stsl.ru/manuscripts/medium.php?col=1&amp;manuscript=791&amp;page=234" TargetMode="External"/><Relationship Id="rId2412" Type="http://schemas.openxmlformats.org/officeDocument/2006/relationships/hyperlink" Target="http://old.stsl.ru/manuscripts/medium.php?col=1&amp;manuscript=806&amp;page=17" TargetMode="External"/><Relationship Id="rId98" Type="http://schemas.openxmlformats.org/officeDocument/2006/relationships/hyperlink" Target="http://old.stsl.ru/manuscripts/medium.php?col=1&amp;manuscript=001&amp;page=57" TargetMode="External"/><Relationship Id="rId829" Type="http://schemas.openxmlformats.org/officeDocument/2006/relationships/hyperlink" Target="http://old.stsl.ru/manuscripts/medium.php?col=1&amp;manuscript=144&amp;page=243" TargetMode="External"/><Relationship Id="rId1014" Type="http://schemas.openxmlformats.org/officeDocument/2006/relationships/hyperlink" Target="http://old.stsl.ru/manuscripts/medium.php?col=1&amp;manuscript=169&amp;page=1" TargetMode="External"/><Relationship Id="rId1221" Type="http://schemas.openxmlformats.org/officeDocument/2006/relationships/hyperlink" Target="http://old.stsl.ru/manuscripts/medium.php?col=1&amp;manuscript=327&amp;page=1" TargetMode="External"/><Relationship Id="rId1666" Type="http://schemas.openxmlformats.org/officeDocument/2006/relationships/hyperlink" Target="http://old.stsl.ru/manuscripts/medium.php?col=1&amp;manuscript=693&amp;page=1" TargetMode="External"/><Relationship Id="rId1873" Type="http://schemas.openxmlformats.org/officeDocument/2006/relationships/hyperlink" Target="http://old.stsl.ru/manuscripts/medium.php?col=1&amp;manuscript=747&amp;page=386" TargetMode="External"/><Relationship Id="rId1319" Type="http://schemas.openxmlformats.org/officeDocument/2006/relationships/hyperlink" Target="http://old.stsl.ru/manuscripts/medium.php?col=1&amp;manuscript=426&amp;page=1" TargetMode="External"/><Relationship Id="rId1526" Type="http://schemas.openxmlformats.org/officeDocument/2006/relationships/hyperlink" Target="http://old.stsl.ru/manuscripts/medium.php?col=1&amp;manuscript=602&amp;page=1" TargetMode="External"/><Relationship Id="rId1733" Type="http://schemas.openxmlformats.org/officeDocument/2006/relationships/hyperlink" Target="http://old.stsl.ru/manuscripts/medium.php?col=1&amp;manuscript=710&amp;page=1" TargetMode="External"/><Relationship Id="rId1940" Type="http://schemas.openxmlformats.org/officeDocument/2006/relationships/hyperlink" Target="http://old.stsl.ru/manuscripts/medium.php?col=1&amp;manuscript=764&amp;page=284" TargetMode="External"/><Relationship Id="rId25" Type="http://schemas.openxmlformats.org/officeDocument/2006/relationships/hyperlink" Target="http://old.stsl.ru/manuscripts/book.php?col=5&amp;manuscript=059" TargetMode="External"/><Relationship Id="rId1800" Type="http://schemas.openxmlformats.org/officeDocument/2006/relationships/hyperlink" Target="http://old.stsl.ru/manuscripts/medium.php?col=1&amp;manuscript=740&amp;page=66" TargetMode="External"/><Relationship Id="rId174" Type="http://schemas.openxmlformats.org/officeDocument/2006/relationships/hyperlink" Target="http://old.stsl.ru/manuscripts/medium.php?col=1&amp;manuscript=007&amp;page=45" TargetMode="External"/><Relationship Id="rId381" Type="http://schemas.openxmlformats.org/officeDocument/2006/relationships/hyperlink" Target="http://old.stsl.ru/manuscripts/medium.php?col=1&amp;manuscript=012&amp;page=88" TargetMode="External"/><Relationship Id="rId2062" Type="http://schemas.openxmlformats.org/officeDocument/2006/relationships/hyperlink" Target="http://old.stsl.ru/manuscripts/medium.php?col=1&amp;manuscript=776&amp;page=282" TargetMode="External"/><Relationship Id="rId241" Type="http://schemas.openxmlformats.org/officeDocument/2006/relationships/hyperlink" Target="http://old.stsl.ru/manuscripts/medium.php?col=1&amp;manuscript=008&amp;page=382" TargetMode="External"/><Relationship Id="rId479" Type="http://schemas.openxmlformats.org/officeDocument/2006/relationships/hyperlink" Target="http://old.stsl.ru/manuscripts/medium.php?col=1&amp;manuscript=037&amp;page=1" TargetMode="External"/><Relationship Id="rId686" Type="http://schemas.openxmlformats.org/officeDocument/2006/relationships/hyperlink" Target="http://old.stsl.ru/manuscripts/medium.php?col=1&amp;manuscript=142&amp;page=24" TargetMode="External"/><Relationship Id="rId893" Type="http://schemas.openxmlformats.org/officeDocument/2006/relationships/hyperlink" Target="http://old.stsl.ru/manuscripts/medium.php?col=1&amp;manuscript=154&amp;page=123" TargetMode="External"/><Relationship Id="rId2367" Type="http://schemas.openxmlformats.org/officeDocument/2006/relationships/hyperlink" Target="http://old.stsl.ru/manuscripts/medium.php?col=1&amp;manuscript=799&amp;page=149" TargetMode="External"/><Relationship Id="rId339" Type="http://schemas.openxmlformats.org/officeDocument/2006/relationships/hyperlink" Target="http://old.stsl.ru/manuscripts/medium.php?col=1&amp;manuscript=011&amp;page=96" TargetMode="External"/><Relationship Id="rId546" Type="http://schemas.openxmlformats.org/officeDocument/2006/relationships/hyperlink" Target="http://old.stsl.ru/manuscripts/medium.php?col=1&amp;manuscript=100&amp;page=7" TargetMode="External"/><Relationship Id="rId753" Type="http://schemas.openxmlformats.org/officeDocument/2006/relationships/hyperlink" Target="http://old.stsl.ru/manuscripts/medium.php?col=1&amp;manuscript=142&amp;page=211" TargetMode="External"/><Relationship Id="rId1176" Type="http://schemas.openxmlformats.org/officeDocument/2006/relationships/hyperlink" Target="http://old.stsl.ru/manuscripts/medium.php?col=1&amp;manuscript=282&amp;page=1" TargetMode="External"/><Relationship Id="rId1383" Type="http://schemas.openxmlformats.org/officeDocument/2006/relationships/hyperlink" Target="http://old.stsl.ru/manuscripts/medium.php?col=1&amp;manuscript=479&amp;page=1" TargetMode="External"/><Relationship Id="rId2227" Type="http://schemas.openxmlformats.org/officeDocument/2006/relationships/hyperlink" Target="http://old.stsl.ru/manuscripts/medium.php?col=1&amp;manuscript=792&amp;page=1" TargetMode="External"/><Relationship Id="rId2434" Type="http://schemas.openxmlformats.org/officeDocument/2006/relationships/hyperlink" Target="http://old.stsl.ru/manuscripts/medium.php?col=1&amp;manuscript=806&amp;page=196" TargetMode="External"/><Relationship Id="rId101" Type="http://schemas.openxmlformats.org/officeDocument/2006/relationships/hyperlink" Target="http://old.stsl.ru/manuscripts/medium.php?col=1&amp;manuscript=001&amp;page=136" TargetMode="External"/><Relationship Id="rId406" Type="http://schemas.openxmlformats.org/officeDocument/2006/relationships/hyperlink" Target="http://old.stsl.ru/manuscripts/medium.php?col=1&amp;manuscript=012&amp;page=133" TargetMode="External"/><Relationship Id="rId960" Type="http://schemas.openxmlformats.org/officeDocument/2006/relationships/hyperlink" Target="http://old.stsl.ru/manuscripts/medium.php?col=1&amp;manuscript=154&amp;page=285" TargetMode="External"/><Relationship Id="rId1036" Type="http://schemas.openxmlformats.org/officeDocument/2006/relationships/hyperlink" Target="http://old.stsl.ru/manuscripts/medium.php?col=1&amp;manuscript=177&amp;page=1" TargetMode="External"/><Relationship Id="rId1243" Type="http://schemas.openxmlformats.org/officeDocument/2006/relationships/hyperlink" Target="http://old.stsl.ru/manuscripts/medium.php?col=1&amp;manuscript=349&amp;page=1" TargetMode="External"/><Relationship Id="rId1590" Type="http://schemas.openxmlformats.org/officeDocument/2006/relationships/hyperlink" Target="http://old.stsl.ru/manuscripts/medium.php?col=1&amp;manuscript=666&amp;page=1" TargetMode="External"/><Relationship Id="rId1688" Type="http://schemas.openxmlformats.org/officeDocument/2006/relationships/hyperlink" Target="http://old.stsl.ru/manuscripts/medium.php?col=1&amp;manuscript=696&amp;page=191" TargetMode="External"/><Relationship Id="rId1895" Type="http://schemas.openxmlformats.org/officeDocument/2006/relationships/hyperlink" Target="http://old.stsl.ru/manuscripts/medium.php?col=1&amp;manuscript=750&amp;page=122" TargetMode="External"/><Relationship Id="rId613" Type="http://schemas.openxmlformats.org/officeDocument/2006/relationships/hyperlink" Target="http://old.stsl.ru/manuscripts/medium.php?col=1&amp;manuscript=122&amp;page=141" TargetMode="External"/><Relationship Id="rId820" Type="http://schemas.openxmlformats.org/officeDocument/2006/relationships/hyperlink" Target="http://old.stsl.ru/manuscripts/medium.php?col=1&amp;manuscript=144&amp;page=213" TargetMode="External"/><Relationship Id="rId918" Type="http://schemas.openxmlformats.org/officeDocument/2006/relationships/hyperlink" Target="http://old.stsl.ru/manuscripts/medium.php?col=1&amp;manuscript=154&amp;page=176" TargetMode="External"/><Relationship Id="rId1450" Type="http://schemas.openxmlformats.org/officeDocument/2006/relationships/hyperlink" Target="http://old.stsl.ru/manuscripts/medium.php?col=1&amp;manuscript=541&amp;page=86" TargetMode="External"/><Relationship Id="rId1548" Type="http://schemas.openxmlformats.org/officeDocument/2006/relationships/hyperlink" Target="http://old.stsl.ru/manuscripts/medium.php?col=1&amp;manuscript=624&amp;page=1" TargetMode="External"/><Relationship Id="rId1755" Type="http://schemas.openxmlformats.org/officeDocument/2006/relationships/hyperlink" Target="http://old.stsl.ru/manuscripts/medium.php?col=1&amp;manuscript=732&amp;page=1" TargetMode="External"/><Relationship Id="rId2501" Type="http://schemas.openxmlformats.org/officeDocument/2006/relationships/hyperlink" Target="http://old.stsl.ru/manuscripts/medium.php?col=1&amp;manuscript=812&amp;page=1" TargetMode="External"/><Relationship Id="rId1103" Type="http://schemas.openxmlformats.org/officeDocument/2006/relationships/hyperlink" Target="http://old.stsl.ru/manuscripts/medium.php?col=1&amp;manuscript=210&amp;page=1" TargetMode="External"/><Relationship Id="rId1310" Type="http://schemas.openxmlformats.org/officeDocument/2006/relationships/hyperlink" Target="http://old.stsl.ru/manuscripts/medium.php?col=1&amp;manuscript=417&amp;page=1" TargetMode="External"/><Relationship Id="rId1408" Type="http://schemas.openxmlformats.org/officeDocument/2006/relationships/hyperlink" Target="http://old.stsl.ru/manuscripts/medium.php?col=1&amp;manuscript=505&amp;page=1" TargetMode="External"/><Relationship Id="rId1962" Type="http://schemas.openxmlformats.org/officeDocument/2006/relationships/hyperlink" Target="http://old.stsl.ru/manuscripts/medium.php?col=1&amp;manuscript=771&amp;page=165" TargetMode="External"/><Relationship Id="rId47" Type="http://schemas.openxmlformats.org/officeDocument/2006/relationships/hyperlink" Target="http://old.stsl.ru/manuscripts/book.php?col=5&amp;manuscript=079" TargetMode="External"/><Relationship Id="rId1615" Type="http://schemas.openxmlformats.org/officeDocument/2006/relationships/hyperlink" Target="http://old.stsl.ru/manuscripts/medium.php?col=1&amp;manuscript=673&amp;page=64" TargetMode="External"/><Relationship Id="rId1822" Type="http://schemas.openxmlformats.org/officeDocument/2006/relationships/hyperlink" Target="http://old.stsl.ru/manuscripts/medium.php?col=1&amp;manuscript=740&amp;page=173" TargetMode="External"/><Relationship Id="rId196" Type="http://schemas.openxmlformats.org/officeDocument/2006/relationships/hyperlink" Target="http://old.stsl.ru/manuscripts/medium.php?col=1&amp;manuscript=007&amp;page=129" TargetMode="External"/><Relationship Id="rId2084" Type="http://schemas.openxmlformats.org/officeDocument/2006/relationships/hyperlink" Target="http://old.stsl.ru/manuscripts/medium.php?col=1&amp;manuscript=777&amp;page=131" TargetMode="External"/><Relationship Id="rId2291" Type="http://schemas.openxmlformats.org/officeDocument/2006/relationships/hyperlink" Target="http://old.stsl.ru/manuscripts/medium.php?col=1&amp;manuscript=793&amp;page=312" TargetMode="External"/><Relationship Id="rId263" Type="http://schemas.openxmlformats.org/officeDocument/2006/relationships/hyperlink" Target="http://old.stsl.ru/manuscripts/medium.php?col=1&amp;manuscript=009&amp;page=51" TargetMode="External"/><Relationship Id="rId470" Type="http://schemas.openxmlformats.org/officeDocument/2006/relationships/hyperlink" Target="http://old.stsl.ru/manuscripts/medium.php?col=1&amp;manuscript=034&amp;page=98" TargetMode="External"/><Relationship Id="rId2151" Type="http://schemas.openxmlformats.org/officeDocument/2006/relationships/hyperlink" Target="http://old.stsl.ru/manuscripts/medium.php?col=1&amp;manuscript=787&amp;page=26" TargetMode="External"/><Relationship Id="rId2389" Type="http://schemas.openxmlformats.org/officeDocument/2006/relationships/hyperlink" Target="http://old.stsl.ru/manuscripts/medium.php?col=1&amp;manuscript=802&amp;page=1" TargetMode="External"/><Relationship Id="rId123" Type="http://schemas.openxmlformats.org/officeDocument/2006/relationships/hyperlink" Target="http://old.stsl.ru/manuscripts/medium.php?col=1&amp;manuscript=004&amp;page=1" TargetMode="External"/><Relationship Id="rId330" Type="http://schemas.openxmlformats.org/officeDocument/2006/relationships/hyperlink" Target="http://old.stsl.ru/manuscripts/medium.php?col=1&amp;manuscript=011&amp;page=81" TargetMode="External"/><Relationship Id="rId568" Type="http://schemas.openxmlformats.org/officeDocument/2006/relationships/hyperlink" Target="http://old.stsl.ru/manuscripts/medium.php?col=1&amp;manuscript=111&amp;page=1" TargetMode="External"/><Relationship Id="rId775" Type="http://schemas.openxmlformats.org/officeDocument/2006/relationships/hyperlink" Target="http://old.stsl.ru/manuscripts/medium.php?col=1&amp;manuscript=142&amp;page=289" TargetMode="External"/><Relationship Id="rId982" Type="http://schemas.openxmlformats.org/officeDocument/2006/relationships/hyperlink" Target="http://old.stsl.ru/manuscripts/medium.php?col=1&amp;manuscript=154&amp;page=344" TargetMode="External"/><Relationship Id="rId1198" Type="http://schemas.openxmlformats.org/officeDocument/2006/relationships/hyperlink" Target="http://old.stsl.ru/manuscripts/medium.php?col=1&amp;manuscript=304&amp;page=1" TargetMode="External"/><Relationship Id="rId2011" Type="http://schemas.openxmlformats.org/officeDocument/2006/relationships/hyperlink" Target="http://old.stsl.ru/manuscripts/medium.php?col=1&amp;manuscript=775&amp;page=61" TargetMode="External"/><Relationship Id="rId2249" Type="http://schemas.openxmlformats.org/officeDocument/2006/relationships/hyperlink" Target="http://old.stsl.ru/manuscripts/medium.php?col=1&amp;manuscript=793&amp;page=41" TargetMode="External"/><Relationship Id="rId2456" Type="http://schemas.openxmlformats.org/officeDocument/2006/relationships/hyperlink" Target="http://old.stsl.ru/manuscripts/medium.php?col=1&amp;manuscript=807&amp;page=95" TargetMode="External"/><Relationship Id="rId428" Type="http://schemas.openxmlformats.org/officeDocument/2006/relationships/hyperlink" Target="http://old.stsl.ru/manuscripts/medium.php?col=1&amp;manuscript=013&amp;page=5" TargetMode="External"/><Relationship Id="rId635" Type="http://schemas.openxmlformats.org/officeDocument/2006/relationships/hyperlink" Target="http://old.stsl.ru/manuscripts/medium.php?col=1&amp;manuscript=124&amp;page=136" TargetMode="External"/><Relationship Id="rId842" Type="http://schemas.openxmlformats.org/officeDocument/2006/relationships/hyperlink" Target="http://old.stsl.ru/manuscripts/medium.php?col=1&amp;manuscript=153&amp;page=1" TargetMode="External"/><Relationship Id="rId1058" Type="http://schemas.openxmlformats.org/officeDocument/2006/relationships/hyperlink" Target="http://old.stsl.ru/manuscripts/medium.php?col=1&amp;manuscript=190&amp;page=340" TargetMode="External"/><Relationship Id="rId1265" Type="http://schemas.openxmlformats.org/officeDocument/2006/relationships/hyperlink" Target="http://old.stsl.ru/manuscripts/medium.php?col=1&amp;manuscript=372&amp;page=1" TargetMode="External"/><Relationship Id="rId1472" Type="http://schemas.openxmlformats.org/officeDocument/2006/relationships/hyperlink" Target="http://old.stsl.ru/manuscripts/medium.php?col=1&amp;manuscript=548&amp;page=1" TargetMode="External"/><Relationship Id="rId2109" Type="http://schemas.openxmlformats.org/officeDocument/2006/relationships/hyperlink" Target="http://old.stsl.ru/manuscripts/medium.php?col=1&amp;manuscript=778&amp;page=281" TargetMode="External"/><Relationship Id="rId2316" Type="http://schemas.openxmlformats.org/officeDocument/2006/relationships/hyperlink" Target="http://old.stsl.ru/manuscripts/medium.php?col=1&amp;manuscript=795&amp;page=13" TargetMode="External"/><Relationship Id="rId2523" Type="http://schemas.openxmlformats.org/officeDocument/2006/relationships/theme" Target="theme/theme1.xml"/><Relationship Id="rId702" Type="http://schemas.openxmlformats.org/officeDocument/2006/relationships/hyperlink" Target="http://old.stsl.ru/manuscripts/medium.php?col=1&amp;manuscript=142&amp;page=54" TargetMode="External"/><Relationship Id="rId1125" Type="http://schemas.openxmlformats.org/officeDocument/2006/relationships/hyperlink" Target="http://old.stsl.ru/manuscripts/medium.php?col=1&amp;manuscript=232&amp;page=1" TargetMode="External"/><Relationship Id="rId1332" Type="http://schemas.openxmlformats.org/officeDocument/2006/relationships/hyperlink" Target="http://old.stsl.ru/manuscripts/medium.php?col=1&amp;manuscript=433&amp;page=1" TargetMode="External"/><Relationship Id="rId1777" Type="http://schemas.openxmlformats.org/officeDocument/2006/relationships/hyperlink" Target="http://old.stsl.ru/manuscripts/medium.php?col=1&amp;manuscript=739&amp;page=507" TargetMode="External"/><Relationship Id="rId1984" Type="http://schemas.openxmlformats.org/officeDocument/2006/relationships/hyperlink" Target="http://old.stsl.ru/manuscripts/medium.php?col=1&amp;manuscript=771&amp;page=355" TargetMode="External"/><Relationship Id="rId69" Type="http://schemas.openxmlformats.org/officeDocument/2006/relationships/hyperlink" Target="http://old.stsl.ru/manuscripts/book.php?col=5&amp;manuscript=099" TargetMode="External"/><Relationship Id="rId1637" Type="http://schemas.openxmlformats.org/officeDocument/2006/relationships/hyperlink" Target="http://old.stsl.ru/manuscripts/medium.php?col=1&amp;manuscript=676&amp;page=1" TargetMode="External"/><Relationship Id="rId1844" Type="http://schemas.openxmlformats.org/officeDocument/2006/relationships/hyperlink" Target="http://old.stsl.ru/manuscripts/medium.php?col=1&amp;manuscript=744&amp;page=80" TargetMode="External"/><Relationship Id="rId1704" Type="http://schemas.openxmlformats.org/officeDocument/2006/relationships/hyperlink" Target="http://old.stsl.ru/manuscripts/medium.php?col=1&amp;manuscript=699&amp;page=359" TargetMode="External"/><Relationship Id="rId285" Type="http://schemas.openxmlformats.org/officeDocument/2006/relationships/hyperlink" Target="http://old.stsl.ru/manuscripts/medium.php?col=1&amp;manuscript=009&amp;page=155" TargetMode="External"/><Relationship Id="rId1911" Type="http://schemas.openxmlformats.org/officeDocument/2006/relationships/hyperlink" Target="http://old.stsl.ru/manuscripts/medium.php?col=1&amp;manuscript=761&amp;page=1" TargetMode="External"/><Relationship Id="rId492" Type="http://schemas.openxmlformats.org/officeDocument/2006/relationships/hyperlink" Target="http://old.stsl.ru/manuscripts/medium.php?col=1&amp;manuscript=049&amp;page=1" TargetMode="External"/><Relationship Id="rId797" Type="http://schemas.openxmlformats.org/officeDocument/2006/relationships/hyperlink" Target="http://old.stsl.ru/manuscripts/medium.php?col=1&amp;manuscript=144&amp;page=90" TargetMode="External"/><Relationship Id="rId2173" Type="http://schemas.openxmlformats.org/officeDocument/2006/relationships/hyperlink" Target="http://old.stsl.ru/manuscripts/medium.php?col=1&amp;manuscript=790&amp;page=3" TargetMode="External"/><Relationship Id="rId2380" Type="http://schemas.openxmlformats.org/officeDocument/2006/relationships/hyperlink" Target="http://old.stsl.ru/manuscripts/medium.php?col=1&amp;manuscript=801&amp;page=1" TargetMode="External"/><Relationship Id="rId2478" Type="http://schemas.openxmlformats.org/officeDocument/2006/relationships/hyperlink" Target="http://old.stsl.ru/manuscripts/medium.php?col=1&amp;manuscript=808&amp;page=1" TargetMode="External"/><Relationship Id="rId145" Type="http://schemas.openxmlformats.org/officeDocument/2006/relationships/hyperlink" Target="http://old.stsl.ru/manuscripts/medium.php?col=1&amp;manuscript=007&amp;page=13" TargetMode="External"/><Relationship Id="rId352" Type="http://schemas.openxmlformats.org/officeDocument/2006/relationships/hyperlink" Target="http://old.stsl.ru/manuscripts/medium.php?col=1&amp;manuscript=012&amp;page=6" TargetMode="External"/><Relationship Id="rId1287" Type="http://schemas.openxmlformats.org/officeDocument/2006/relationships/hyperlink" Target="http://old.stsl.ru/manuscripts/medium.php?col=1&amp;manuscript=394&amp;page=1" TargetMode="External"/><Relationship Id="rId2033" Type="http://schemas.openxmlformats.org/officeDocument/2006/relationships/hyperlink" Target="http://old.stsl.ru/manuscripts/medium.php?col=1&amp;manuscript=775&amp;page=145" TargetMode="External"/><Relationship Id="rId2240" Type="http://schemas.openxmlformats.org/officeDocument/2006/relationships/hyperlink" Target="http://old.stsl.ru/manuscripts/medium.php?col=1&amp;manuscript=793&amp;page=22" TargetMode="External"/><Relationship Id="rId212" Type="http://schemas.openxmlformats.org/officeDocument/2006/relationships/hyperlink" Target="http://old.stsl.ru/manuscripts/medium.php?col=1&amp;manuscript=007&amp;page=187" TargetMode="External"/><Relationship Id="rId657" Type="http://schemas.openxmlformats.org/officeDocument/2006/relationships/hyperlink" Target="http://old.stsl.ru/manuscripts/medium.php?col=1&amp;manuscript=129&amp;page=1" TargetMode="External"/><Relationship Id="rId864" Type="http://schemas.openxmlformats.org/officeDocument/2006/relationships/hyperlink" Target="http://old.stsl.ru/manuscripts/medium.php?col=1&amp;manuscript=154&amp;page=41" TargetMode="External"/><Relationship Id="rId1494" Type="http://schemas.openxmlformats.org/officeDocument/2006/relationships/hyperlink" Target="http://old.stsl.ru/manuscripts/medium.php?col=1&amp;manuscript=570&amp;page=1" TargetMode="External"/><Relationship Id="rId1799" Type="http://schemas.openxmlformats.org/officeDocument/2006/relationships/hyperlink" Target="http://old.stsl.ru/manuscripts/medium.php?col=1&amp;manuscript=740&amp;page=65" TargetMode="External"/><Relationship Id="rId2100" Type="http://schemas.openxmlformats.org/officeDocument/2006/relationships/hyperlink" Target="http://old.stsl.ru/manuscripts/medium.php?col=1&amp;manuscript=778&amp;page=153" TargetMode="External"/><Relationship Id="rId2338" Type="http://schemas.openxmlformats.org/officeDocument/2006/relationships/hyperlink" Target="http://old.stsl.ru/manuscripts/medium.php?col=1&amp;manuscript=798&amp;page=29" TargetMode="External"/><Relationship Id="rId517" Type="http://schemas.openxmlformats.org/officeDocument/2006/relationships/hyperlink" Target="http://old.stsl.ru/manuscripts/medium.php?col=1&amp;manuscript=075&amp;page=1" TargetMode="External"/><Relationship Id="rId724" Type="http://schemas.openxmlformats.org/officeDocument/2006/relationships/hyperlink" Target="http://old.stsl.ru/manuscripts/medium.php?col=1&amp;manuscript=142&amp;page=108" TargetMode="External"/><Relationship Id="rId931" Type="http://schemas.openxmlformats.org/officeDocument/2006/relationships/hyperlink" Target="http://old.stsl.ru/manuscripts/medium.php?col=1&amp;manuscript=154&amp;page=209" TargetMode="External"/><Relationship Id="rId1147" Type="http://schemas.openxmlformats.org/officeDocument/2006/relationships/hyperlink" Target="http://old.stsl.ru/manuscripts/medium.php?col=1&amp;manuscript=253&amp;page=1" TargetMode="External"/><Relationship Id="rId1354" Type="http://schemas.openxmlformats.org/officeDocument/2006/relationships/hyperlink" Target="http://old.stsl.ru/manuscripts/medium.php?col=1&amp;manuscript=450&amp;page=1" TargetMode="External"/><Relationship Id="rId1561" Type="http://schemas.openxmlformats.org/officeDocument/2006/relationships/hyperlink" Target="http://old.stsl.ru/manuscripts/medium.php?col=1&amp;manuscript=637&amp;page=1" TargetMode="External"/><Relationship Id="rId2405" Type="http://schemas.openxmlformats.org/officeDocument/2006/relationships/hyperlink" Target="http://old.stsl.ru/manuscripts/medium.php?col=1&amp;manuscript=802&amp;page=190" TargetMode="External"/><Relationship Id="rId60" Type="http://schemas.openxmlformats.org/officeDocument/2006/relationships/hyperlink" Target="http://old.stsl.ru/manuscripts/book.php?col=5&amp;manuscript=091" TargetMode="External"/><Relationship Id="rId1007" Type="http://schemas.openxmlformats.org/officeDocument/2006/relationships/hyperlink" Target="http://old.stsl.ru/manuscripts/medium.php?col=1&amp;manuscript=162&amp;page=1" TargetMode="External"/><Relationship Id="rId1214" Type="http://schemas.openxmlformats.org/officeDocument/2006/relationships/hyperlink" Target="http://old.stsl.ru/manuscripts/medium.php?col=1&amp;manuscript=320&amp;page=1" TargetMode="External"/><Relationship Id="rId1421" Type="http://schemas.openxmlformats.org/officeDocument/2006/relationships/hyperlink" Target="http://old.stsl.ru/manuscripts/medium.php?col=1&amp;manuscript=518&amp;page=1" TargetMode="External"/><Relationship Id="rId1659" Type="http://schemas.openxmlformats.org/officeDocument/2006/relationships/hyperlink" Target="http://old.stsl.ru/manuscripts/medium.php?col=1&amp;manuscript=686&amp;page=1" TargetMode="External"/><Relationship Id="rId1866" Type="http://schemas.openxmlformats.org/officeDocument/2006/relationships/hyperlink" Target="http://old.stsl.ru/manuscripts/medium.php?col=1&amp;manuscript=747&amp;page=268" TargetMode="External"/><Relationship Id="rId1519" Type="http://schemas.openxmlformats.org/officeDocument/2006/relationships/hyperlink" Target="http://old.stsl.ru/manuscripts/medium.php?col=1&amp;manuscript=595&amp;page=1" TargetMode="External"/><Relationship Id="rId1726" Type="http://schemas.openxmlformats.org/officeDocument/2006/relationships/hyperlink" Target="http://old.stsl.ru/manuscripts/medium.php?col=1&amp;manuscript=703&amp;page=1" TargetMode="External"/><Relationship Id="rId1933" Type="http://schemas.openxmlformats.org/officeDocument/2006/relationships/hyperlink" Target="http://old.stsl.ru/manuscripts/medium.php?col=1&amp;manuscript=764&amp;page=176" TargetMode="External"/><Relationship Id="rId18" Type="http://schemas.openxmlformats.org/officeDocument/2006/relationships/hyperlink" Target="http://old.stsl.ru/manuscripts/book.php?col=5&amp;manuscript=052" TargetMode="External"/><Relationship Id="rId2195" Type="http://schemas.openxmlformats.org/officeDocument/2006/relationships/hyperlink" Target="http://old.stsl.ru/manuscripts/medium.php?col=1&amp;manuscript=791&amp;page=28" TargetMode="External"/><Relationship Id="rId167" Type="http://schemas.openxmlformats.org/officeDocument/2006/relationships/hyperlink" Target="http://old.stsl.ru/manuscripts/medium.php?col=1&amp;manuscript=007&amp;page=37" TargetMode="External"/><Relationship Id="rId374" Type="http://schemas.openxmlformats.org/officeDocument/2006/relationships/hyperlink" Target="http://old.stsl.ru/manuscripts/medium.php?col=1&amp;manuscript=012&amp;page=72" TargetMode="External"/><Relationship Id="rId581" Type="http://schemas.openxmlformats.org/officeDocument/2006/relationships/hyperlink" Target="http://old.stsl.ru/manuscripts/medium.php?col=1&amp;manuscript=116&amp;page=359" TargetMode="External"/><Relationship Id="rId2055" Type="http://schemas.openxmlformats.org/officeDocument/2006/relationships/hyperlink" Target="http://old.stsl.ru/manuscripts/medium.php?col=1&amp;manuscript=776&amp;page=221" TargetMode="External"/><Relationship Id="rId2262" Type="http://schemas.openxmlformats.org/officeDocument/2006/relationships/hyperlink" Target="http://old.stsl.ru/manuscripts/medium.php?col=1&amp;manuscript=793&amp;page=146" TargetMode="External"/><Relationship Id="rId234" Type="http://schemas.openxmlformats.org/officeDocument/2006/relationships/hyperlink" Target="http://old.stsl.ru/manuscripts/medium.php?col=1&amp;manuscript=008&amp;page=235" TargetMode="External"/><Relationship Id="rId679" Type="http://schemas.openxmlformats.org/officeDocument/2006/relationships/hyperlink" Target="http://old.stsl.ru/manuscripts/medium.php?col=1&amp;manuscript=142&amp;page=9" TargetMode="External"/><Relationship Id="rId886" Type="http://schemas.openxmlformats.org/officeDocument/2006/relationships/hyperlink" Target="http://old.stsl.ru/manuscripts/medium.php?col=1&amp;manuscript=154&amp;page=107" TargetMode="External"/><Relationship Id="rId2" Type="http://schemas.openxmlformats.org/officeDocument/2006/relationships/styles" Target="styles.xml"/><Relationship Id="rId441" Type="http://schemas.openxmlformats.org/officeDocument/2006/relationships/hyperlink" Target="http://old.stsl.ru/manuscripts/medium.php?col=1&amp;manuscript=013&amp;page=149" TargetMode="External"/><Relationship Id="rId539" Type="http://schemas.openxmlformats.org/officeDocument/2006/relationships/hyperlink" Target="http://old.stsl.ru/manuscripts/medium.php?col=1&amp;manuscript=095&amp;page=1" TargetMode="External"/><Relationship Id="rId746" Type="http://schemas.openxmlformats.org/officeDocument/2006/relationships/hyperlink" Target="http://old.stsl.ru/manuscripts/medium.php?col=1&amp;manuscript=142&amp;page=198" TargetMode="External"/><Relationship Id="rId1071" Type="http://schemas.openxmlformats.org/officeDocument/2006/relationships/hyperlink" Target="http://old.stsl.ru/manuscripts/medium.php?col=1&amp;manuscript=192&amp;page=271" TargetMode="External"/><Relationship Id="rId1169" Type="http://schemas.openxmlformats.org/officeDocument/2006/relationships/hyperlink" Target="http://old.stsl.ru/manuscripts/medium.php?col=1&amp;manuscript=275&amp;page=1" TargetMode="External"/><Relationship Id="rId1376" Type="http://schemas.openxmlformats.org/officeDocument/2006/relationships/hyperlink" Target="http://old.stsl.ru/manuscripts/medium.php?col=1&amp;manuscript=472&amp;page=1" TargetMode="External"/><Relationship Id="rId1583" Type="http://schemas.openxmlformats.org/officeDocument/2006/relationships/hyperlink" Target="http://old.stsl.ru/manuscripts/medium.php?col=1&amp;manuscript=659&amp;page=1" TargetMode="External"/><Relationship Id="rId2122" Type="http://schemas.openxmlformats.org/officeDocument/2006/relationships/hyperlink" Target="http://old.stsl.ru/manuscripts/medium.php?col=1&amp;manuscript=780&amp;page=1" TargetMode="External"/><Relationship Id="rId2427" Type="http://schemas.openxmlformats.org/officeDocument/2006/relationships/hyperlink" Target="http://old.stsl.ru/manuscripts/medium.php?col=1&amp;manuscript=806&amp;page=98" TargetMode="External"/><Relationship Id="rId301" Type="http://schemas.openxmlformats.org/officeDocument/2006/relationships/hyperlink" Target="http://old.stsl.ru/manuscripts/medium.php?col=1&amp;manuscript=011&amp;page=20" TargetMode="External"/><Relationship Id="rId953" Type="http://schemas.openxmlformats.org/officeDocument/2006/relationships/hyperlink" Target="http://old.stsl.ru/manuscripts/medium.php?col=1&amp;manuscript=154&amp;page=261" TargetMode="External"/><Relationship Id="rId1029" Type="http://schemas.openxmlformats.org/officeDocument/2006/relationships/hyperlink" Target="http://old.stsl.ru/manuscripts/medium.php?col=1&amp;manuscript=176&amp;page=94" TargetMode="External"/><Relationship Id="rId1236" Type="http://schemas.openxmlformats.org/officeDocument/2006/relationships/hyperlink" Target="http://old.stsl.ru/manuscripts/medium.php?col=1&amp;manuscript=342&amp;page=1" TargetMode="External"/><Relationship Id="rId1790" Type="http://schemas.openxmlformats.org/officeDocument/2006/relationships/hyperlink" Target="http://old.stsl.ru/manuscripts/medium.php?col=1&amp;manuscript=740&amp;page=1" TargetMode="External"/><Relationship Id="rId1888" Type="http://schemas.openxmlformats.org/officeDocument/2006/relationships/hyperlink" Target="http://old.stsl.ru/manuscripts/medium.php?col=1&amp;manuscript=750&amp;page=1" TargetMode="External"/><Relationship Id="rId82" Type="http://schemas.openxmlformats.org/officeDocument/2006/relationships/hyperlink" Target="http://old.stsl.ru/manuscripts/book.php?col=5&amp;manuscript=112" TargetMode="External"/><Relationship Id="rId606" Type="http://schemas.openxmlformats.org/officeDocument/2006/relationships/hyperlink" Target="http://old.stsl.ru/manuscripts/medium.php?col=1&amp;manuscript=121&amp;page=83" TargetMode="External"/><Relationship Id="rId813" Type="http://schemas.openxmlformats.org/officeDocument/2006/relationships/hyperlink" Target="http://old.stsl.ru/manuscripts/medium.php?col=1&amp;manuscript=144&amp;page=180" TargetMode="External"/><Relationship Id="rId1443" Type="http://schemas.openxmlformats.org/officeDocument/2006/relationships/hyperlink" Target="http://old.stsl.ru/manuscripts/medium.php?col=1&amp;manuscript=540&amp;page=1" TargetMode="External"/><Relationship Id="rId1650" Type="http://schemas.openxmlformats.org/officeDocument/2006/relationships/hyperlink" Target="http://old.stsl.ru/manuscripts/medium.php?col=1&amp;manuscript=685&amp;page=28" TargetMode="External"/><Relationship Id="rId1748" Type="http://schemas.openxmlformats.org/officeDocument/2006/relationships/hyperlink" Target="http://old.stsl.ru/manuscripts/medium.php?col=1&amp;manuscript=725&amp;page=1" TargetMode="External"/><Relationship Id="rId1303" Type="http://schemas.openxmlformats.org/officeDocument/2006/relationships/hyperlink" Target="http://old.stsl.ru/manuscripts/medium.php?col=1&amp;manuscript=410&amp;page=1" TargetMode="External"/><Relationship Id="rId1510" Type="http://schemas.openxmlformats.org/officeDocument/2006/relationships/hyperlink" Target="http://old.stsl.ru/manuscripts/medium.php?col=1&amp;manuscript=586&amp;page=1" TargetMode="External"/><Relationship Id="rId1955" Type="http://schemas.openxmlformats.org/officeDocument/2006/relationships/hyperlink" Target="http://old.stsl.ru/manuscripts/medium.php?col=1&amp;manuscript=771&amp;page=26" TargetMode="External"/><Relationship Id="rId1608" Type="http://schemas.openxmlformats.org/officeDocument/2006/relationships/hyperlink" Target="http://old.stsl.ru/manuscripts/medium.php?col=1&amp;manuscript=673&amp;page=1" TargetMode="External"/><Relationship Id="rId1815" Type="http://schemas.openxmlformats.org/officeDocument/2006/relationships/hyperlink" Target="http://old.stsl.ru/manuscripts/medium.php?col=1&amp;manuscript=740&amp;page=161" TargetMode="External"/><Relationship Id="rId189" Type="http://schemas.openxmlformats.org/officeDocument/2006/relationships/hyperlink" Target="http://old.stsl.ru/manuscripts/medium.php?col=1&amp;manuscript=007&amp;page=104" TargetMode="External"/><Relationship Id="rId396" Type="http://schemas.openxmlformats.org/officeDocument/2006/relationships/hyperlink" Target="http://old.stsl.ru/manuscripts/medium.php?col=1&amp;manuscript=012&amp;page=117" TargetMode="External"/><Relationship Id="rId2077" Type="http://schemas.openxmlformats.org/officeDocument/2006/relationships/hyperlink" Target="http://old.stsl.ru/manuscripts/medium.php?col=1&amp;manuscript=777&amp;page=80" TargetMode="External"/><Relationship Id="rId2284" Type="http://schemas.openxmlformats.org/officeDocument/2006/relationships/hyperlink" Target="http://old.stsl.ru/manuscripts/medium.php?col=1&amp;manuscript=793&amp;page=246" TargetMode="External"/><Relationship Id="rId2491" Type="http://schemas.openxmlformats.org/officeDocument/2006/relationships/hyperlink" Target="http://old.stsl.ru/manuscripts/medium.php?col=1&amp;manuscript=808&amp;page=228" TargetMode="External"/><Relationship Id="rId256" Type="http://schemas.openxmlformats.org/officeDocument/2006/relationships/hyperlink" Target="http://old.stsl.ru/manuscripts/medium.php?col=1&amp;manuscript=009&amp;page=21" TargetMode="External"/><Relationship Id="rId463" Type="http://schemas.openxmlformats.org/officeDocument/2006/relationships/hyperlink" Target="http://old.stsl.ru/manuscripts/medium.php?col=1&amp;manuscript=029&amp;page=1" TargetMode="External"/><Relationship Id="rId670" Type="http://schemas.openxmlformats.org/officeDocument/2006/relationships/hyperlink" Target="http://old.stsl.ru/manuscripts/medium.php?col=1&amp;manuscript=138&amp;page=1" TargetMode="External"/><Relationship Id="rId1093" Type="http://schemas.openxmlformats.org/officeDocument/2006/relationships/hyperlink" Target="http://old.stsl.ru/manuscripts/medium.php?col=1&amp;manuscript=200&amp;page=1" TargetMode="External"/><Relationship Id="rId2144" Type="http://schemas.openxmlformats.org/officeDocument/2006/relationships/hyperlink" Target="http://old.stsl.ru/manuscripts/medium.php?col=1&amp;manuscript=783&amp;page=1" TargetMode="External"/><Relationship Id="rId2351" Type="http://schemas.openxmlformats.org/officeDocument/2006/relationships/hyperlink" Target="http://old.stsl.ru/manuscripts/medium.php?col=1&amp;manuscript=798&amp;page=80" TargetMode="External"/><Relationship Id="rId116" Type="http://schemas.openxmlformats.org/officeDocument/2006/relationships/hyperlink" Target="http://old.stsl.ru/manuscripts/medium.php?col=1&amp;manuscript=003&amp;page=211" TargetMode="External"/><Relationship Id="rId323" Type="http://schemas.openxmlformats.org/officeDocument/2006/relationships/hyperlink" Target="http://old.stsl.ru/manuscripts/medium.php?col=1&amp;manuscript=011&amp;page=63" TargetMode="External"/><Relationship Id="rId530" Type="http://schemas.openxmlformats.org/officeDocument/2006/relationships/hyperlink" Target="http://old.stsl.ru/manuscripts/medium.php?col=1&amp;manuscript=088&amp;page=2" TargetMode="External"/><Relationship Id="rId768" Type="http://schemas.openxmlformats.org/officeDocument/2006/relationships/hyperlink" Target="http://old.stsl.ru/manuscripts/medium.php?col=1&amp;manuscript=142&amp;page=243" TargetMode="External"/><Relationship Id="rId975" Type="http://schemas.openxmlformats.org/officeDocument/2006/relationships/hyperlink" Target="http://old.stsl.ru/manuscripts/medium.php?col=1&amp;manuscript=154&amp;page=327" TargetMode="External"/><Relationship Id="rId1160" Type="http://schemas.openxmlformats.org/officeDocument/2006/relationships/hyperlink" Target="http://old.stsl.ru/manuscripts/medium.php?col=1&amp;manuscript=266&amp;page=1" TargetMode="External"/><Relationship Id="rId1398" Type="http://schemas.openxmlformats.org/officeDocument/2006/relationships/hyperlink" Target="http://old.stsl.ru/manuscripts/medium.php?col=1&amp;manuscript=495&amp;page=1" TargetMode="External"/><Relationship Id="rId2004" Type="http://schemas.openxmlformats.org/officeDocument/2006/relationships/hyperlink" Target="http://old.stsl.ru/manuscripts/medium.php?col=1&amp;manuscript=775&amp;page=1" TargetMode="External"/><Relationship Id="rId2211" Type="http://schemas.openxmlformats.org/officeDocument/2006/relationships/hyperlink" Target="http://old.stsl.ru/manuscripts/medium.php?col=1&amp;manuscript=791&amp;page=261" TargetMode="External"/><Relationship Id="rId2449" Type="http://schemas.openxmlformats.org/officeDocument/2006/relationships/hyperlink" Target="http://old.stsl.ru/manuscripts/medium.php?col=1&amp;manuscript=774&amp;page=64" TargetMode="External"/><Relationship Id="rId628" Type="http://schemas.openxmlformats.org/officeDocument/2006/relationships/hyperlink" Target="http://old.stsl.ru/manuscripts/medium.php?col=1&amp;manuscript=124&amp;page=56" TargetMode="External"/><Relationship Id="rId835" Type="http://schemas.openxmlformats.org/officeDocument/2006/relationships/hyperlink" Target="http://old.stsl.ru/manuscripts/medium.php?col=1&amp;manuscript=148&amp;page=1" TargetMode="External"/><Relationship Id="rId1258" Type="http://schemas.openxmlformats.org/officeDocument/2006/relationships/hyperlink" Target="http://old.stsl.ru/manuscripts/medium.php?col=1&amp;manuscript=365&amp;page=1" TargetMode="External"/><Relationship Id="rId1465" Type="http://schemas.openxmlformats.org/officeDocument/2006/relationships/hyperlink" Target="http://old.stsl.ru/manuscripts/medium.php?col=1&amp;manuscript=541&amp;page=1" TargetMode="External"/><Relationship Id="rId1672" Type="http://schemas.openxmlformats.org/officeDocument/2006/relationships/hyperlink" Target="http://old.stsl.ru/manuscripts/medium.php?col=1&amp;manuscript=694&amp;page=143" TargetMode="External"/><Relationship Id="rId2309" Type="http://schemas.openxmlformats.org/officeDocument/2006/relationships/hyperlink" Target="http://old.stsl.ru/manuscripts/medium.php?col=1&amp;manuscript=793&amp;page=427" TargetMode="External"/><Relationship Id="rId2516" Type="http://schemas.openxmlformats.org/officeDocument/2006/relationships/hyperlink" Target="http://old.stsl.ru/manuscripts/medium.php?col=1&amp;manuscript=820&amp;page=1" TargetMode="External"/><Relationship Id="rId1020" Type="http://schemas.openxmlformats.org/officeDocument/2006/relationships/hyperlink" Target="http://old.stsl.ru/manuscripts/medium.php?col=1&amp;manuscript=174&amp;page=1" TargetMode="External"/><Relationship Id="rId1118" Type="http://schemas.openxmlformats.org/officeDocument/2006/relationships/hyperlink" Target="http://old.stsl.ru/manuscripts/medium.php?col=1&amp;manuscript=225&amp;page=1" TargetMode="External"/><Relationship Id="rId1325" Type="http://schemas.openxmlformats.org/officeDocument/2006/relationships/hyperlink" Target="http://old.stsl.ru/manuscripts/medium.php?col=1&amp;manuscript=428&amp;page=359" TargetMode="External"/><Relationship Id="rId1532" Type="http://schemas.openxmlformats.org/officeDocument/2006/relationships/hyperlink" Target="http://old.stsl.ru/manuscripts/medium.php?col=1&amp;manuscript=608&amp;page=1" TargetMode="External"/><Relationship Id="rId1977" Type="http://schemas.openxmlformats.org/officeDocument/2006/relationships/hyperlink" Target="http://old.stsl.ru/manuscripts/medium.php?col=1&amp;manuscript=771&amp;page=313" TargetMode="External"/><Relationship Id="rId902" Type="http://schemas.openxmlformats.org/officeDocument/2006/relationships/hyperlink" Target="http://old.stsl.ru/manuscripts/medium.php?col=1&amp;manuscript=154&amp;page=143" TargetMode="External"/><Relationship Id="rId1837" Type="http://schemas.openxmlformats.org/officeDocument/2006/relationships/hyperlink" Target="http://old.stsl.ru/manuscripts/medium.php?col=1&amp;manuscript=741&amp;page=1" TargetMode="External"/><Relationship Id="rId31" Type="http://schemas.openxmlformats.org/officeDocument/2006/relationships/hyperlink" Target="http://old.stsl.ru/manuscripts/book.php?col=5&amp;manuscript=065.1" TargetMode="External"/><Relationship Id="rId2099" Type="http://schemas.openxmlformats.org/officeDocument/2006/relationships/hyperlink" Target="http://old.stsl.ru/manuscripts/medium.php?col=1&amp;manuscript=778&amp;page=147" TargetMode="External"/><Relationship Id="rId180" Type="http://schemas.openxmlformats.org/officeDocument/2006/relationships/hyperlink" Target="http://old.stsl.ru/manuscripts/medium.php?col=1&amp;manuscript=007&amp;page=55" TargetMode="External"/><Relationship Id="rId278" Type="http://schemas.openxmlformats.org/officeDocument/2006/relationships/hyperlink" Target="http://old.stsl.ru/manuscripts/medium.php?col=1&amp;manuscript=009&amp;page=118" TargetMode="External"/><Relationship Id="rId1904" Type="http://schemas.openxmlformats.org/officeDocument/2006/relationships/hyperlink" Target="http://old.stsl.ru/manuscripts/medium.php?col=1&amp;manuscript=754&amp;page=1" TargetMode="External"/><Relationship Id="rId485" Type="http://schemas.openxmlformats.org/officeDocument/2006/relationships/hyperlink" Target="http://old.stsl.ru/manuscripts/medium.php?col=1&amp;manuscript=043&amp;page=1" TargetMode="External"/><Relationship Id="rId692" Type="http://schemas.openxmlformats.org/officeDocument/2006/relationships/hyperlink" Target="http://old.stsl.ru/manuscripts/medium.php?col=1&amp;manuscript=142&amp;page=34" TargetMode="External"/><Relationship Id="rId2166" Type="http://schemas.openxmlformats.org/officeDocument/2006/relationships/hyperlink" Target="http://old.stsl.ru/manuscripts/medium.php?col=1&amp;manuscript=789&amp;page=68" TargetMode="External"/><Relationship Id="rId2373" Type="http://schemas.openxmlformats.org/officeDocument/2006/relationships/hyperlink" Target="http://old.stsl.ru/manuscripts/medium.php?col=1&amp;manuscript=799&amp;page=202" TargetMode="External"/><Relationship Id="rId138" Type="http://schemas.openxmlformats.org/officeDocument/2006/relationships/hyperlink" Target="http://old.stsl.ru/manuscripts/medium.php?col=1&amp;manuscript=007&amp;page=6" TargetMode="External"/><Relationship Id="rId345" Type="http://schemas.openxmlformats.org/officeDocument/2006/relationships/hyperlink" Target="http://old.stsl.ru/manuscripts/medium.php?col=1&amp;manuscript=011&amp;page=112" TargetMode="External"/><Relationship Id="rId552" Type="http://schemas.openxmlformats.org/officeDocument/2006/relationships/hyperlink" Target="http://old.stsl.ru/manuscripts/medium.php?col=1&amp;manuscript=103&amp;page=523" TargetMode="External"/><Relationship Id="rId997" Type="http://schemas.openxmlformats.org/officeDocument/2006/relationships/hyperlink" Target="http://old.stsl.ru/manuscripts/medium.php?col=1&amp;manuscript=155&amp;page=1" TargetMode="External"/><Relationship Id="rId1182" Type="http://schemas.openxmlformats.org/officeDocument/2006/relationships/hyperlink" Target="http://old.stsl.ru/manuscripts/medium.php?col=1&amp;manuscript=288&amp;page=1" TargetMode="External"/><Relationship Id="rId2026" Type="http://schemas.openxmlformats.org/officeDocument/2006/relationships/hyperlink" Target="http://old.stsl.ru/manuscripts/medium.php?col=1&amp;manuscript=775&amp;page=121" TargetMode="External"/><Relationship Id="rId2233" Type="http://schemas.openxmlformats.org/officeDocument/2006/relationships/hyperlink" Target="http://old.stsl.ru/manuscripts/medium.php?col=1&amp;manuscript=793&amp;page=7" TargetMode="External"/><Relationship Id="rId2440" Type="http://schemas.openxmlformats.org/officeDocument/2006/relationships/hyperlink" Target="http://old.stsl.ru/manuscripts/medium.php?col=1&amp;manuscript=806&amp;page=247" TargetMode="External"/><Relationship Id="rId205" Type="http://schemas.openxmlformats.org/officeDocument/2006/relationships/hyperlink" Target="http://old.stsl.ru/manuscripts/medium.php?col=1&amp;manuscript=007&amp;page=162" TargetMode="External"/><Relationship Id="rId412" Type="http://schemas.openxmlformats.org/officeDocument/2006/relationships/hyperlink" Target="http://old.stsl.ru/manuscripts/medium.php?col=1&amp;manuscript=012&amp;page=143" TargetMode="External"/><Relationship Id="rId857" Type="http://schemas.openxmlformats.org/officeDocument/2006/relationships/hyperlink" Target="http://old.stsl.ru/manuscripts/medium.php?col=1&amp;manuscript=154&amp;page=25" TargetMode="External"/><Relationship Id="rId1042" Type="http://schemas.openxmlformats.org/officeDocument/2006/relationships/hyperlink" Target="http://old.stsl.ru/manuscripts/medium.php?col=1&amp;manuscript=183&amp;page=1" TargetMode="External"/><Relationship Id="rId1487" Type="http://schemas.openxmlformats.org/officeDocument/2006/relationships/hyperlink" Target="http://old.stsl.ru/manuscripts/medium.php?col=1&amp;manuscript=563&amp;page=1" TargetMode="External"/><Relationship Id="rId1694" Type="http://schemas.openxmlformats.org/officeDocument/2006/relationships/hyperlink" Target="http://old.stsl.ru/manuscripts/medium.php?col=1&amp;manuscript=698&amp;page=157" TargetMode="External"/><Relationship Id="rId2300" Type="http://schemas.openxmlformats.org/officeDocument/2006/relationships/hyperlink" Target="http://old.stsl.ru/manuscripts/medium.php?col=1&amp;manuscript=793&amp;page=392" TargetMode="External"/><Relationship Id="rId717" Type="http://schemas.openxmlformats.org/officeDocument/2006/relationships/hyperlink" Target="http://old.stsl.ru/manuscripts/medium.php?col=1&amp;manuscript=142&amp;page=88" TargetMode="External"/><Relationship Id="rId924" Type="http://schemas.openxmlformats.org/officeDocument/2006/relationships/hyperlink" Target="http://old.stsl.ru/manuscripts/medium.php?col=1&amp;manuscript=154&amp;page=188" TargetMode="External"/><Relationship Id="rId1347" Type="http://schemas.openxmlformats.org/officeDocument/2006/relationships/hyperlink" Target="http://old.stsl.ru/manuscripts/medium.php?col=1&amp;manuscript=443&amp;page=1" TargetMode="External"/><Relationship Id="rId1554" Type="http://schemas.openxmlformats.org/officeDocument/2006/relationships/hyperlink" Target="http://old.stsl.ru/manuscripts/medium.php?col=1&amp;manuscript=630&amp;page=1" TargetMode="External"/><Relationship Id="rId1761" Type="http://schemas.openxmlformats.org/officeDocument/2006/relationships/hyperlink" Target="http://old.stsl.ru/manuscripts/medium.php?col=1&amp;manuscript=737&amp;page=1" TargetMode="External"/><Relationship Id="rId1999" Type="http://schemas.openxmlformats.org/officeDocument/2006/relationships/hyperlink" Target="http://old.stsl.ru/manuscripts/medium.php?col=1&amp;manuscript=774&amp;page=105" TargetMode="External"/><Relationship Id="rId53" Type="http://schemas.openxmlformats.org/officeDocument/2006/relationships/hyperlink" Target="http://old.stsl.ru/manuscripts/book.php?col=5&amp;manuscript=085.1" TargetMode="External"/><Relationship Id="rId1207" Type="http://schemas.openxmlformats.org/officeDocument/2006/relationships/hyperlink" Target="http://old.stsl.ru/manuscripts/medium.php?col=1&amp;manuscript=313&amp;page=1" TargetMode="External"/><Relationship Id="rId1414" Type="http://schemas.openxmlformats.org/officeDocument/2006/relationships/hyperlink" Target="http://old.stsl.ru/manuscripts/medium.php?col=1&amp;manuscript=511&amp;page=1" TargetMode="External"/><Relationship Id="rId1621" Type="http://schemas.openxmlformats.org/officeDocument/2006/relationships/hyperlink" Target="http://old.stsl.ru/manuscripts/medium.php?col=1&amp;manuscript=673&amp;page=103" TargetMode="External"/><Relationship Id="rId1859" Type="http://schemas.openxmlformats.org/officeDocument/2006/relationships/hyperlink" Target="http://old.stsl.ru/manuscripts/medium.php?col=1&amp;manuscript=747&amp;page=181" TargetMode="External"/><Relationship Id="rId1719" Type="http://schemas.openxmlformats.org/officeDocument/2006/relationships/hyperlink" Target="http://old.stsl.ru/manuscripts/medium.php?col=1&amp;manuscript=700&amp;page=418" TargetMode="External"/><Relationship Id="rId1926" Type="http://schemas.openxmlformats.org/officeDocument/2006/relationships/hyperlink" Target="http://old.stsl.ru/manuscripts/medium.php?col=1&amp;manuscript=764&amp;page=2" TargetMode="External"/><Relationship Id="rId2090" Type="http://schemas.openxmlformats.org/officeDocument/2006/relationships/hyperlink" Target="http://old.stsl.ru/manuscripts/medium.php?col=1&amp;manuscript=777&amp;page=160" TargetMode="External"/><Relationship Id="rId2188" Type="http://schemas.openxmlformats.org/officeDocument/2006/relationships/hyperlink" Target="http://old.stsl.ru/manuscripts/medium.php?col=1&amp;manuscript=790&amp;page=250" TargetMode="External"/><Relationship Id="rId2395" Type="http://schemas.openxmlformats.org/officeDocument/2006/relationships/hyperlink" Target="http://old.stsl.ru/manuscripts/medium.php?col=1&amp;manuscript=802&amp;page=116" TargetMode="External"/><Relationship Id="rId367" Type="http://schemas.openxmlformats.org/officeDocument/2006/relationships/hyperlink" Target="http://old.stsl.ru/manuscripts/medium.php?col=1&amp;manuscript=012&amp;page=59" TargetMode="External"/><Relationship Id="rId574" Type="http://schemas.openxmlformats.org/officeDocument/2006/relationships/hyperlink" Target="http://old.stsl.ru/manuscripts/medium.php?col=1&amp;manuscript=116&amp;page=1" TargetMode="External"/><Relationship Id="rId2048" Type="http://schemas.openxmlformats.org/officeDocument/2006/relationships/hyperlink" Target="http://old.stsl.ru/manuscripts/medium.php?col=1&amp;manuscript=775&amp;page=229" TargetMode="External"/><Relationship Id="rId2255" Type="http://schemas.openxmlformats.org/officeDocument/2006/relationships/hyperlink" Target="http://old.stsl.ru/manuscripts/medium.php?col=1&amp;manuscript=793&amp;page=106" TargetMode="External"/><Relationship Id="rId227" Type="http://schemas.openxmlformats.org/officeDocument/2006/relationships/hyperlink" Target="http://old.stsl.ru/manuscripts/medium.php?col=1&amp;manuscript=008&amp;page=92" TargetMode="External"/><Relationship Id="rId781" Type="http://schemas.openxmlformats.org/officeDocument/2006/relationships/hyperlink" Target="http://old.stsl.ru/manuscripts/medium.php?col=1&amp;manuscript=144&amp;page=13" TargetMode="External"/><Relationship Id="rId879" Type="http://schemas.openxmlformats.org/officeDocument/2006/relationships/hyperlink" Target="http://old.stsl.ru/manuscripts/medium.php?col=1&amp;manuscript=154&amp;page=88" TargetMode="External"/><Relationship Id="rId2462" Type="http://schemas.openxmlformats.org/officeDocument/2006/relationships/hyperlink" Target="http://old.stsl.ru/manuscripts/medium.php?col=1&amp;manuscript=807&amp;page=150" TargetMode="External"/><Relationship Id="rId434" Type="http://schemas.openxmlformats.org/officeDocument/2006/relationships/hyperlink" Target="http://old.stsl.ru/manuscripts/medium.php?col=1&amp;manuscript=013&amp;page=13" TargetMode="External"/><Relationship Id="rId641" Type="http://schemas.openxmlformats.org/officeDocument/2006/relationships/hyperlink" Target="http://old.stsl.ru/manuscripts/medium.php?col=1&amp;manuscript=124&amp;page=199" TargetMode="External"/><Relationship Id="rId739" Type="http://schemas.openxmlformats.org/officeDocument/2006/relationships/hyperlink" Target="http://old.stsl.ru/manuscripts/medium.php?col=1&amp;manuscript=142&amp;page=177" TargetMode="External"/><Relationship Id="rId1064" Type="http://schemas.openxmlformats.org/officeDocument/2006/relationships/hyperlink" Target="http://old.stsl.ru/manuscripts/medium.php?col=1&amp;manuscript=191&amp;page=4" TargetMode="External"/><Relationship Id="rId1271" Type="http://schemas.openxmlformats.org/officeDocument/2006/relationships/hyperlink" Target="http://old.stsl.ru/manuscripts/medium.php?col=1&amp;manuscript=378&amp;page=1" TargetMode="External"/><Relationship Id="rId1369" Type="http://schemas.openxmlformats.org/officeDocument/2006/relationships/hyperlink" Target="http://old.stsl.ru/manuscripts/medium.php?col=1&amp;manuscript=465&amp;page=1" TargetMode="External"/><Relationship Id="rId1576" Type="http://schemas.openxmlformats.org/officeDocument/2006/relationships/hyperlink" Target="http://old.stsl.ru/manuscripts/medium.php?col=1&amp;manuscript=652&amp;page=1" TargetMode="External"/><Relationship Id="rId2115" Type="http://schemas.openxmlformats.org/officeDocument/2006/relationships/hyperlink" Target="http://old.stsl.ru/manuscripts/medium.php?col=1&amp;manuscript=778&amp;page=357" TargetMode="External"/><Relationship Id="rId2322" Type="http://schemas.openxmlformats.org/officeDocument/2006/relationships/hyperlink" Target="http://old.stsl.ru/manuscripts/medium.php?col=1&amp;manuscript=795&amp;page=23" TargetMode="External"/><Relationship Id="rId501" Type="http://schemas.openxmlformats.org/officeDocument/2006/relationships/hyperlink" Target="http://old.stsl.ru/manuscripts/medium.php?col=1&amp;manuscript=059&amp;page=1" TargetMode="External"/><Relationship Id="rId946" Type="http://schemas.openxmlformats.org/officeDocument/2006/relationships/hyperlink" Target="http://old.stsl.ru/manuscripts/medium.php?col=1&amp;manuscript=154&amp;page=247" TargetMode="External"/><Relationship Id="rId1131" Type="http://schemas.openxmlformats.org/officeDocument/2006/relationships/hyperlink" Target="http://old.stsl.ru/manuscripts/medium.php?col=1&amp;manuscript=238&amp;page=1" TargetMode="External"/><Relationship Id="rId1229" Type="http://schemas.openxmlformats.org/officeDocument/2006/relationships/hyperlink" Target="http://old.stsl.ru/manuscripts/medium.php?col=1&amp;manuscript=335&amp;page=1" TargetMode="External"/><Relationship Id="rId1783" Type="http://schemas.openxmlformats.org/officeDocument/2006/relationships/hyperlink" Target="http://old.stsl.ru/manuscripts/medium.php?col=1&amp;manuscript=739&amp;page=556" TargetMode="External"/><Relationship Id="rId1990" Type="http://schemas.openxmlformats.org/officeDocument/2006/relationships/hyperlink" Target="http://old.stsl.ru/manuscripts/medium.php?col=1&amp;manuscript=774&amp;page=1" TargetMode="External"/><Relationship Id="rId75" Type="http://schemas.openxmlformats.org/officeDocument/2006/relationships/hyperlink" Target="http://old.stsl.ru/manuscripts/book.php?col=5&amp;manuscript=105" TargetMode="External"/><Relationship Id="rId806" Type="http://schemas.openxmlformats.org/officeDocument/2006/relationships/hyperlink" Target="http://old.stsl.ru/manuscripts/medium.php?col=1&amp;manuscript=144&amp;page=133" TargetMode="External"/><Relationship Id="rId1436" Type="http://schemas.openxmlformats.org/officeDocument/2006/relationships/hyperlink" Target="http://old.stsl.ru/manuscripts/medium.php?col=1&amp;manuscript=533&amp;page=1" TargetMode="External"/><Relationship Id="rId1643" Type="http://schemas.openxmlformats.org/officeDocument/2006/relationships/hyperlink" Target="http://old.stsl.ru/manuscripts/medium.php?col=1&amp;manuscript=682&amp;page=1" TargetMode="External"/><Relationship Id="rId1850" Type="http://schemas.openxmlformats.org/officeDocument/2006/relationships/hyperlink" Target="http://old.stsl.ru/manuscripts/medium.php?col=1&amp;manuscript=745&amp;page=1" TargetMode="External"/><Relationship Id="rId1503" Type="http://schemas.openxmlformats.org/officeDocument/2006/relationships/hyperlink" Target="http://old.stsl.ru/manuscripts/medium.php?col=1&amp;manuscript=579&amp;page=1" TargetMode="External"/><Relationship Id="rId1710" Type="http://schemas.openxmlformats.org/officeDocument/2006/relationships/hyperlink" Target="http://old.stsl.ru/manuscripts/medium.php?col=1&amp;manuscript=700&amp;page=10" TargetMode="External"/><Relationship Id="rId1948" Type="http://schemas.openxmlformats.org/officeDocument/2006/relationships/hyperlink" Target="http://old.stsl.ru/manuscripts/medium.php?col=1&amp;manuscript=769&amp;page=1" TargetMode="External"/><Relationship Id="rId291" Type="http://schemas.openxmlformats.org/officeDocument/2006/relationships/hyperlink" Target="http://old.stsl.ru/manuscripts/medium.php?col=1&amp;manuscript=009&amp;page=228" TargetMode="External"/><Relationship Id="rId1808" Type="http://schemas.openxmlformats.org/officeDocument/2006/relationships/hyperlink" Target="http://old.stsl.ru/manuscripts/medium.php?col=1&amp;manuscript=740&amp;page=100" TargetMode="External"/><Relationship Id="rId151" Type="http://schemas.openxmlformats.org/officeDocument/2006/relationships/hyperlink" Target="http://old.stsl.ru/manuscripts/medium.php?col=1&amp;manuscript=007&amp;page=18" TargetMode="External"/><Relationship Id="rId389" Type="http://schemas.openxmlformats.org/officeDocument/2006/relationships/hyperlink" Target="http://old.stsl.ru/manuscripts/medium.php?col=1&amp;manuscript=012&amp;page=104" TargetMode="External"/><Relationship Id="rId596" Type="http://schemas.openxmlformats.org/officeDocument/2006/relationships/hyperlink" Target="http://old.stsl.ru/manuscripts/medium.php?col=1&amp;manuscript=120&amp;page=112" TargetMode="External"/><Relationship Id="rId2277" Type="http://schemas.openxmlformats.org/officeDocument/2006/relationships/hyperlink" Target="http://old.stsl.ru/manuscripts/medium.php?col=1&amp;manuscript=793&amp;page=203" TargetMode="External"/><Relationship Id="rId2484" Type="http://schemas.openxmlformats.org/officeDocument/2006/relationships/hyperlink" Target="http://old.stsl.ru/manuscripts/medium.php?col=1&amp;manuscript=808&amp;page=23" TargetMode="External"/><Relationship Id="rId249" Type="http://schemas.openxmlformats.org/officeDocument/2006/relationships/hyperlink" Target="http://old.stsl.ru/manuscripts/medium.php?col=1&amp;manuscript=009&amp;page=5" TargetMode="External"/><Relationship Id="rId456" Type="http://schemas.openxmlformats.org/officeDocument/2006/relationships/hyperlink" Target="http://old.stsl.ru/manuscripts/medium.php?col=1&amp;manuscript=022&amp;page=1" TargetMode="External"/><Relationship Id="rId663" Type="http://schemas.openxmlformats.org/officeDocument/2006/relationships/hyperlink" Target="http://old.stsl.ru/manuscripts/medium.php?col=1&amp;manuscript=134&amp;page=1" TargetMode="External"/><Relationship Id="rId870" Type="http://schemas.openxmlformats.org/officeDocument/2006/relationships/hyperlink" Target="http://old.stsl.ru/manuscripts/medium.php?col=1&amp;manuscript=154&amp;page=56" TargetMode="External"/><Relationship Id="rId1086" Type="http://schemas.openxmlformats.org/officeDocument/2006/relationships/hyperlink" Target="http://old.stsl.ru/manuscripts/medium.php?col=1&amp;manuscript=193&amp;page=1" TargetMode="External"/><Relationship Id="rId1293" Type="http://schemas.openxmlformats.org/officeDocument/2006/relationships/hyperlink" Target="http://old.stsl.ru/manuscripts/medium.php?col=1&amp;manuscript=400&amp;page=1" TargetMode="External"/><Relationship Id="rId2137" Type="http://schemas.openxmlformats.org/officeDocument/2006/relationships/hyperlink" Target="http://old.stsl.ru/manuscripts/medium.php?col=1&amp;manuscript=780&amp;page=421" TargetMode="External"/><Relationship Id="rId2344" Type="http://schemas.openxmlformats.org/officeDocument/2006/relationships/hyperlink" Target="http://old.stsl.ru/manuscripts/medium.php?col=1&amp;manuscript=798&amp;page=47" TargetMode="External"/><Relationship Id="rId109" Type="http://schemas.openxmlformats.org/officeDocument/2006/relationships/hyperlink" Target="http://old.stsl.ru/manuscripts/medium.php?col=1&amp;manuscript=002&amp;page=143" TargetMode="External"/><Relationship Id="rId316" Type="http://schemas.openxmlformats.org/officeDocument/2006/relationships/hyperlink" Target="http://old.stsl.ru/manuscripts/medium.php?col=1&amp;manuscript=011&amp;page=56" TargetMode="External"/><Relationship Id="rId523" Type="http://schemas.openxmlformats.org/officeDocument/2006/relationships/hyperlink" Target="http://old.stsl.ru/manuscripts/medium.php?col=1&amp;manuscript=081&amp;page=1" TargetMode="External"/><Relationship Id="rId968" Type="http://schemas.openxmlformats.org/officeDocument/2006/relationships/hyperlink" Target="http://old.stsl.ru/manuscripts/medium.php?col=1&amp;manuscript=154&amp;page=308" TargetMode="External"/><Relationship Id="rId1153" Type="http://schemas.openxmlformats.org/officeDocument/2006/relationships/hyperlink" Target="http://old.stsl.ru/manuscripts/medium.php?col=1&amp;manuscript=259&amp;page=1" TargetMode="External"/><Relationship Id="rId1598" Type="http://schemas.openxmlformats.org/officeDocument/2006/relationships/hyperlink" Target="http://old.stsl.ru/manuscripts/medium.php?col=1&amp;manuscript=669&amp;page=17" TargetMode="External"/><Relationship Id="rId2204" Type="http://schemas.openxmlformats.org/officeDocument/2006/relationships/hyperlink" Target="http://old.stsl.ru/manuscripts/medium.php?col=1&amp;manuscript=791&amp;page=232" TargetMode="External"/><Relationship Id="rId97" Type="http://schemas.openxmlformats.org/officeDocument/2006/relationships/hyperlink" Target="http://old.stsl.ru/manuscripts/medium.php?col=1&amp;manuscript=001&amp;page=1" TargetMode="External"/><Relationship Id="rId730" Type="http://schemas.openxmlformats.org/officeDocument/2006/relationships/hyperlink" Target="http://old.stsl.ru/manuscripts/medium.php?col=1&amp;manuscript=142&amp;page=139" TargetMode="External"/><Relationship Id="rId828" Type="http://schemas.openxmlformats.org/officeDocument/2006/relationships/hyperlink" Target="http://old.stsl.ru/manuscripts/medium.php?col=1&amp;manuscript=144&amp;page=240" TargetMode="External"/><Relationship Id="rId1013" Type="http://schemas.openxmlformats.org/officeDocument/2006/relationships/hyperlink" Target="http://old.stsl.ru/manuscripts/medium.php?col=1&amp;manuscript=168&amp;page=1" TargetMode="External"/><Relationship Id="rId1360" Type="http://schemas.openxmlformats.org/officeDocument/2006/relationships/hyperlink" Target="http://old.stsl.ru/manuscripts/medium.php?col=1&amp;manuscript=456&amp;page=1" TargetMode="External"/><Relationship Id="rId1458" Type="http://schemas.openxmlformats.org/officeDocument/2006/relationships/hyperlink" Target="http://old.stsl.ru/manuscripts/medium.php?col=1&amp;manuscript=541&amp;page=230" TargetMode="External"/><Relationship Id="rId1665" Type="http://schemas.openxmlformats.org/officeDocument/2006/relationships/hyperlink" Target="http://old.stsl.ru/manuscripts/medium.php?col=1&amp;manuscript=692&amp;page=1" TargetMode="External"/><Relationship Id="rId1872" Type="http://schemas.openxmlformats.org/officeDocument/2006/relationships/hyperlink" Target="http://old.stsl.ru/manuscripts/medium.php?col=1&amp;manuscript=747&amp;page=373" TargetMode="External"/><Relationship Id="rId2411" Type="http://schemas.openxmlformats.org/officeDocument/2006/relationships/hyperlink" Target="http://old.stsl.ru/manuscripts/medium.php?col=1&amp;manuscript=806&amp;page=1" TargetMode="External"/><Relationship Id="rId2509" Type="http://schemas.openxmlformats.org/officeDocument/2006/relationships/hyperlink" Target="http://old.stsl.ru/manuscripts/medium.php?col=1&amp;manuscript=815&amp;page=47" TargetMode="External"/><Relationship Id="rId1220" Type="http://schemas.openxmlformats.org/officeDocument/2006/relationships/hyperlink" Target="http://old.stsl.ru/manuscripts/medium.php?col=1&amp;manuscript=326&amp;page=1" TargetMode="External"/><Relationship Id="rId1318" Type="http://schemas.openxmlformats.org/officeDocument/2006/relationships/hyperlink" Target="http://old.stsl.ru/manuscripts/medium.php?col=1&amp;manuscript=425&amp;page=1" TargetMode="External"/><Relationship Id="rId1525" Type="http://schemas.openxmlformats.org/officeDocument/2006/relationships/hyperlink" Target="http://old.stsl.ru/manuscripts/medium.php?col=1&amp;manuscript=601&amp;page=1" TargetMode="External"/><Relationship Id="rId1732" Type="http://schemas.openxmlformats.org/officeDocument/2006/relationships/hyperlink" Target="http://old.stsl.ru/manuscripts/medium.php?col=1&amp;manuscript=709&amp;page=1" TargetMode="External"/><Relationship Id="rId24" Type="http://schemas.openxmlformats.org/officeDocument/2006/relationships/hyperlink" Target="http://old.stsl.ru/manuscripts/book.php?col=5&amp;manuscript=058" TargetMode="External"/><Relationship Id="rId2299" Type="http://schemas.openxmlformats.org/officeDocument/2006/relationships/hyperlink" Target="http://old.stsl.ru/manuscripts/medium.php?col=1&amp;manuscript=793&amp;page=390" TargetMode="External"/><Relationship Id="rId173" Type="http://schemas.openxmlformats.org/officeDocument/2006/relationships/hyperlink" Target="http://old.stsl.ru/manuscripts/medium.php?col=1&amp;manuscript=007&amp;page=45" TargetMode="External"/><Relationship Id="rId380" Type="http://schemas.openxmlformats.org/officeDocument/2006/relationships/hyperlink" Target="http://old.stsl.ru/manuscripts/medium.php?col=1&amp;manuscript=012&amp;page=86" TargetMode="External"/><Relationship Id="rId2061" Type="http://schemas.openxmlformats.org/officeDocument/2006/relationships/hyperlink" Target="http://old.stsl.ru/manuscripts/medium.php?col=1&amp;manuscript=776&amp;page=270" TargetMode="External"/><Relationship Id="rId240" Type="http://schemas.openxmlformats.org/officeDocument/2006/relationships/hyperlink" Target="http://old.stsl.ru/manuscripts/medium.php?col=1&amp;manuscript=008&amp;page=367" TargetMode="External"/><Relationship Id="rId478" Type="http://schemas.openxmlformats.org/officeDocument/2006/relationships/hyperlink" Target="http://old.stsl.ru/manuscripts/medium.php?col=1&amp;manuscript=036&amp;page=1" TargetMode="External"/><Relationship Id="rId685" Type="http://schemas.openxmlformats.org/officeDocument/2006/relationships/hyperlink" Target="http://old.stsl.ru/manuscripts/medium.php?col=1&amp;manuscript=142&amp;page=21" TargetMode="External"/><Relationship Id="rId892" Type="http://schemas.openxmlformats.org/officeDocument/2006/relationships/hyperlink" Target="http://old.stsl.ru/manuscripts/medium.php?col=1&amp;manuscript=154&amp;page=120" TargetMode="External"/><Relationship Id="rId2159" Type="http://schemas.openxmlformats.org/officeDocument/2006/relationships/hyperlink" Target="http://old.stsl.ru/manuscripts/medium.php?col=1&amp;manuscript=787&amp;page=121" TargetMode="External"/><Relationship Id="rId2366" Type="http://schemas.openxmlformats.org/officeDocument/2006/relationships/hyperlink" Target="http://old.stsl.ru/manuscripts/medium.php?col=1&amp;manuscript=799&amp;page=1" TargetMode="External"/><Relationship Id="rId100" Type="http://schemas.openxmlformats.org/officeDocument/2006/relationships/hyperlink" Target="http://old.stsl.ru/manuscripts/medium.php?col=1&amp;manuscript=001&amp;page=110" TargetMode="External"/><Relationship Id="rId338" Type="http://schemas.openxmlformats.org/officeDocument/2006/relationships/hyperlink" Target="http://old.stsl.ru/manuscripts/medium.php?col=1&amp;manuscript=011&amp;page=95" TargetMode="External"/><Relationship Id="rId545" Type="http://schemas.openxmlformats.org/officeDocument/2006/relationships/hyperlink" Target="http://old.stsl.ru/manuscripts/medium.php?col=1&amp;manuscript=100&amp;page=405" TargetMode="External"/><Relationship Id="rId752" Type="http://schemas.openxmlformats.org/officeDocument/2006/relationships/hyperlink" Target="http://old.stsl.ru/manuscripts/medium.php?col=1&amp;manuscript=142&amp;page=209" TargetMode="External"/><Relationship Id="rId1175" Type="http://schemas.openxmlformats.org/officeDocument/2006/relationships/hyperlink" Target="http://old.stsl.ru/manuscripts/medium.php?col=1&amp;manuscript=281&amp;page=1" TargetMode="External"/><Relationship Id="rId1382" Type="http://schemas.openxmlformats.org/officeDocument/2006/relationships/hyperlink" Target="http://old.stsl.ru/manuscripts/medium.php?col=1&amp;manuscript=478&amp;page=1" TargetMode="External"/><Relationship Id="rId2019" Type="http://schemas.openxmlformats.org/officeDocument/2006/relationships/hyperlink" Target="http://old.stsl.ru/manuscripts/medium.php?col=1&amp;manuscript=775&amp;page=103" TargetMode="External"/><Relationship Id="rId2226" Type="http://schemas.openxmlformats.org/officeDocument/2006/relationships/hyperlink" Target="http://old.stsl.ru/manuscripts/medium.php?col=1&amp;manuscript=791&amp;page=81" TargetMode="External"/><Relationship Id="rId2433" Type="http://schemas.openxmlformats.org/officeDocument/2006/relationships/hyperlink" Target="http://old.stsl.ru/manuscripts/medium.php?col=1&amp;manuscript=806&amp;page=168" TargetMode="External"/><Relationship Id="rId405" Type="http://schemas.openxmlformats.org/officeDocument/2006/relationships/hyperlink" Target="http://old.stsl.ru/manuscripts/medium.php?col=1&amp;manuscript=012&amp;page=131" TargetMode="External"/><Relationship Id="rId612" Type="http://schemas.openxmlformats.org/officeDocument/2006/relationships/hyperlink" Target="http://old.stsl.ru/manuscripts/medium.php?col=1&amp;manuscript=122&amp;page=128" TargetMode="External"/><Relationship Id="rId1035" Type="http://schemas.openxmlformats.org/officeDocument/2006/relationships/hyperlink" Target="http://old.stsl.ru/manuscripts/medium.php?col=1&amp;manuscript=176&amp;page=1" TargetMode="External"/><Relationship Id="rId1242" Type="http://schemas.openxmlformats.org/officeDocument/2006/relationships/hyperlink" Target="http://old.stsl.ru/manuscripts/medium.php?col=1&amp;manuscript=348&amp;page=1" TargetMode="External"/><Relationship Id="rId1687" Type="http://schemas.openxmlformats.org/officeDocument/2006/relationships/hyperlink" Target="http://old.stsl.ru/manuscripts/medium.php?col=1&amp;manuscript=696&amp;page=164" TargetMode="External"/><Relationship Id="rId1894" Type="http://schemas.openxmlformats.org/officeDocument/2006/relationships/hyperlink" Target="http://old.stsl.ru/manuscripts/medium.php?col=1&amp;manuscript=750&amp;page=103" TargetMode="External"/><Relationship Id="rId2500" Type="http://schemas.openxmlformats.org/officeDocument/2006/relationships/hyperlink" Target="http://old.stsl.ru/manuscripts/medium.php?col=1&amp;manuscript=811&amp;page=1" TargetMode="External"/><Relationship Id="rId917" Type="http://schemas.openxmlformats.org/officeDocument/2006/relationships/hyperlink" Target="http://old.stsl.ru/manuscripts/medium.php?col=1&amp;manuscript=154&amp;page=173" TargetMode="External"/><Relationship Id="rId1102" Type="http://schemas.openxmlformats.org/officeDocument/2006/relationships/hyperlink" Target="http://old.stsl.ru/manuscripts/medium.php?col=1&amp;manuscript=209&amp;page=1" TargetMode="External"/><Relationship Id="rId1547" Type="http://schemas.openxmlformats.org/officeDocument/2006/relationships/hyperlink" Target="http://old.stsl.ru/manuscripts/medium.php?col=1&amp;manuscript=623&amp;page=1" TargetMode="External"/><Relationship Id="rId1754" Type="http://schemas.openxmlformats.org/officeDocument/2006/relationships/hyperlink" Target="http://old.stsl.ru/manuscripts/medium.php?col=1&amp;manuscript=731&amp;page=1" TargetMode="External"/><Relationship Id="rId1961" Type="http://schemas.openxmlformats.org/officeDocument/2006/relationships/hyperlink" Target="http://old.stsl.ru/manuscripts/medium.php?col=1&amp;manuscript=771&amp;page=160" TargetMode="External"/><Relationship Id="rId46" Type="http://schemas.openxmlformats.org/officeDocument/2006/relationships/hyperlink" Target="http://old.stsl.ru/manuscripts/book.php?col=5&amp;manuscript=078" TargetMode="External"/><Relationship Id="rId1407" Type="http://schemas.openxmlformats.org/officeDocument/2006/relationships/hyperlink" Target="http://old.stsl.ru/manuscripts/medium.php?col=1&amp;manuscript=504&amp;page=1" TargetMode="External"/><Relationship Id="rId1614" Type="http://schemas.openxmlformats.org/officeDocument/2006/relationships/hyperlink" Target="http://old.stsl.ru/manuscripts/medium.php?col=1&amp;manuscript=673&amp;page=60" TargetMode="External"/><Relationship Id="rId1821" Type="http://schemas.openxmlformats.org/officeDocument/2006/relationships/hyperlink" Target="http://old.stsl.ru/manuscripts/medium.php?col=1&amp;manuscript=740&amp;page=170" TargetMode="External"/><Relationship Id="rId195" Type="http://schemas.openxmlformats.org/officeDocument/2006/relationships/hyperlink" Target="http://old.stsl.ru/manuscripts/medium.php?col=1&amp;manuscript=007&amp;page=116" TargetMode="External"/><Relationship Id="rId1919" Type="http://schemas.openxmlformats.org/officeDocument/2006/relationships/hyperlink" Target="http://old.stsl.ru/manuscripts/medium.php?col=1&amp;manuscript=761&amp;page=308" TargetMode="External"/><Relationship Id="rId2083" Type="http://schemas.openxmlformats.org/officeDocument/2006/relationships/hyperlink" Target="http://old.stsl.ru/manuscripts/medium.php?col=1&amp;manuscript=777&amp;page=116" TargetMode="External"/><Relationship Id="rId2290" Type="http://schemas.openxmlformats.org/officeDocument/2006/relationships/hyperlink" Target="http://old.stsl.ru/manuscripts/medium.php?col=1&amp;manuscript=793&amp;page=305" TargetMode="External"/><Relationship Id="rId2388" Type="http://schemas.openxmlformats.org/officeDocument/2006/relationships/hyperlink" Target="http://old.stsl.ru/manuscripts/medium.php?col=1&amp;manuscript=801&amp;page=173" TargetMode="External"/><Relationship Id="rId262" Type="http://schemas.openxmlformats.org/officeDocument/2006/relationships/hyperlink" Target="http://old.stsl.ru/manuscripts/medium.php?col=1&amp;manuscript=009&amp;page=46" TargetMode="External"/><Relationship Id="rId567" Type="http://schemas.openxmlformats.org/officeDocument/2006/relationships/hyperlink" Target="http://old.stsl.ru/manuscripts/medium.php?col=1&amp;manuscript=110&amp;page=1" TargetMode="External"/><Relationship Id="rId1197" Type="http://schemas.openxmlformats.org/officeDocument/2006/relationships/hyperlink" Target="http://old.stsl.ru/manuscripts/medium.php?col=1&amp;manuscript=303&amp;page=1" TargetMode="External"/><Relationship Id="rId2150" Type="http://schemas.openxmlformats.org/officeDocument/2006/relationships/hyperlink" Target="http://old.stsl.ru/manuscripts/medium.php?col=1&amp;manuscript=787&amp;page=24" TargetMode="External"/><Relationship Id="rId2248" Type="http://schemas.openxmlformats.org/officeDocument/2006/relationships/hyperlink" Target="http://old.stsl.ru/manuscripts/medium.php?col=1&amp;manuscript=793&amp;page=40" TargetMode="External"/><Relationship Id="rId122" Type="http://schemas.openxmlformats.org/officeDocument/2006/relationships/hyperlink" Target="http://old.stsl.ru/manuscripts/medium.php?col=1&amp;manuscript=004&amp;page=1" TargetMode="External"/><Relationship Id="rId774" Type="http://schemas.openxmlformats.org/officeDocument/2006/relationships/hyperlink" Target="http://old.stsl.ru/manuscripts/medium.php?col=1&amp;manuscript=142&amp;page=286" TargetMode="External"/><Relationship Id="rId981" Type="http://schemas.openxmlformats.org/officeDocument/2006/relationships/hyperlink" Target="http://old.stsl.ru/manuscripts/medium.php?col=1&amp;manuscript=154&amp;page=342" TargetMode="External"/><Relationship Id="rId1057" Type="http://schemas.openxmlformats.org/officeDocument/2006/relationships/hyperlink" Target="http://old.stsl.ru/manuscripts/medium.php?col=1&amp;manuscript=190&amp;page=338" TargetMode="External"/><Relationship Id="rId2010" Type="http://schemas.openxmlformats.org/officeDocument/2006/relationships/hyperlink" Target="http://old.stsl.ru/manuscripts/medium.php?col=1&amp;manuscript=775&amp;page=45" TargetMode="External"/><Relationship Id="rId2455" Type="http://schemas.openxmlformats.org/officeDocument/2006/relationships/hyperlink" Target="http://old.stsl.ru/manuscripts/medium.php?col=1&amp;manuscript=807&amp;page=88" TargetMode="External"/><Relationship Id="rId427" Type="http://schemas.openxmlformats.org/officeDocument/2006/relationships/hyperlink" Target="http://old.stsl.ru/manuscripts/medium.php?col=1&amp;manuscript=013&amp;page=3" TargetMode="External"/><Relationship Id="rId634" Type="http://schemas.openxmlformats.org/officeDocument/2006/relationships/hyperlink" Target="http://old.stsl.ru/manuscripts/medium.php?col=1&amp;manuscript=124&amp;page=122" TargetMode="External"/><Relationship Id="rId841" Type="http://schemas.openxmlformats.org/officeDocument/2006/relationships/hyperlink" Target="http://old.stsl.ru/manuscripts/medium.php?col=1&amp;manuscript=153&amp;page=1" TargetMode="External"/><Relationship Id="rId1264" Type="http://schemas.openxmlformats.org/officeDocument/2006/relationships/hyperlink" Target="http://old.stsl.ru/manuscripts/medium.php?col=1&amp;manuscript=371&amp;page=1" TargetMode="External"/><Relationship Id="rId1471" Type="http://schemas.openxmlformats.org/officeDocument/2006/relationships/hyperlink" Target="http://old.stsl.ru/manuscripts/medium.php?col=1&amp;manuscript=547&amp;page=1" TargetMode="External"/><Relationship Id="rId1569" Type="http://schemas.openxmlformats.org/officeDocument/2006/relationships/hyperlink" Target="http://old.stsl.ru/manuscripts/medium.php?col=1&amp;manuscript=645&amp;page=1" TargetMode="External"/><Relationship Id="rId2108" Type="http://schemas.openxmlformats.org/officeDocument/2006/relationships/hyperlink" Target="http://old.stsl.ru/manuscripts/medium.php?col=1&amp;manuscript=778&amp;page=228" TargetMode="External"/><Relationship Id="rId2315" Type="http://schemas.openxmlformats.org/officeDocument/2006/relationships/hyperlink" Target="http://old.stsl.ru/manuscripts/medium.php?col=1&amp;manuscript=795&amp;page=12" TargetMode="External"/><Relationship Id="rId2522" Type="http://schemas.openxmlformats.org/officeDocument/2006/relationships/fontTable" Target="fontTable.xml"/><Relationship Id="rId701" Type="http://schemas.openxmlformats.org/officeDocument/2006/relationships/hyperlink" Target="http://old.stsl.ru/manuscripts/medium.php?col=1&amp;manuscript=142&amp;page=52" TargetMode="External"/><Relationship Id="rId939" Type="http://schemas.openxmlformats.org/officeDocument/2006/relationships/hyperlink" Target="http://old.stsl.ru/manuscripts/medium.php?col=1&amp;manuscript=154&amp;page=232" TargetMode="External"/><Relationship Id="rId1124" Type="http://schemas.openxmlformats.org/officeDocument/2006/relationships/hyperlink" Target="http://old.stsl.ru/manuscripts/medium.php?col=1&amp;manuscript=231&amp;page=1" TargetMode="External"/><Relationship Id="rId1331" Type="http://schemas.openxmlformats.org/officeDocument/2006/relationships/hyperlink" Target="http://old.stsl.ru/manuscripts/medium.php?col=1&amp;manuscript=432&amp;page=1" TargetMode="External"/><Relationship Id="rId1776" Type="http://schemas.openxmlformats.org/officeDocument/2006/relationships/hyperlink" Target="http://old.stsl.ru/manuscripts/medium.php?col=1&amp;manuscript=739&amp;page=493" TargetMode="External"/><Relationship Id="rId1983" Type="http://schemas.openxmlformats.org/officeDocument/2006/relationships/hyperlink" Target="http://old.stsl.ru/manuscripts/medium.php?col=1&amp;manuscript=771&amp;page=354" TargetMode="External"/><Relationship Id="rId68" Type="http://schemas.openxmlformats.org/officeDocument/2006/relationships/hyperlink" Target="http://old.stsl.ru/manuscripts/book.php?col=5&amp;manuscript=098" TargetMode="External"/><Relationship Id="rId1429" Type="http://schemas.openxmlformats.org/officeDocument/2006/relationships/hyperlink" Target="http://old.stsl.ru/manuscripts/medium.php?col=1&amp;manuscript=526&amp;page=1" TargetMode="External"/><Relationship Id="rId1636" Type="http://schemas.openxmlformats.org/officeDocument/2006/relationships/hyperlink" Target="http://old.stsl.ru/manuscripts/medium.php?col=1&amp;manuscript=675&amp;page=1" TargetMode="External"/><Relationship Id="rId1843" Type="http://schemas.openxmlformats.org/officeDocument/2006/relationships/hyperlink" Target="http://old.stsl.ru/manuscripts/medium.php?col=1&amp;manuscript=744&amp;page=75" TargetMode="External"/><Relationship Id="rId1703" Type="http://schemas.openxmlformats.org/officeDocument/2006/relationships/hyperlink" Target="http://old.stsl.ru/manuscripts/medium.php?col=1&amp;manuscript=699&amp;page=279" TargetMode="External"/><Relationship Id="rId1910" Type="http://schemas.openxmlformats.org/officeDocument/2006/relationships/hyperlink" Target="http://old.stsl.ru/manuscripts/medium.php?col=1&amp;manuscript=757&amp;page=1" TargetMode="External"/><Relationship Id="rId284" Type="http://schemas.openxmlformats.org/officeDocument/2006/relationships/hyperlink" Target="http://old.stsl.ru/manuscripts/medium.php?col=1&amp;manuscript=009&amp;page=148" TargetMode="External"/><Relationship Id="rId491" Type="http://schemas.openxmlformats.org/officeDocument/2006/relationships/hyperlink" Target="http://old.stsl.ru/manuscripts/medium.php?col=1&amp;manuscript=048&amp;page=1" TargetMode="External"/><Relationship Id="rId2172" Type="http://schemas.openxmlformats.org/officeDocument/2006/relationships/hyperlink" Target="http://old.stsl.ru/manuscripts/medium.php?col=1&amp;manuscript=790&amp;page=1" TargetMode="External"/><Relationship Id="rId144" Type="http://schemas.openxmlformats.org/officeDocument/2006/relationships/hyperlink" Target="http://old.stsl.ru/manuscripts/medium.php?col=1&amp;manuscript=007&amp;page=13" TargetMode="External"/><Relationship Id="rId589" Type="http://schemas.openxmlformats.org/officeDocument/2006/relationships/hyperlink" Target="http://old.stsl.ru/manuscripts/medium.php?col=1&amp;manuscript=118&amp;page=1" TargetMode="External"/><Relationship Id="rId796" Type="http://schemas.openxmlformats.org/officeDocument/2006/relationships/hyperlink" Target="http://old.stsl.ru/manuscripts/medium.php?col=1&amp;manuscript=144&amp;page=82" TargetMode="External"/><Relationship Id="rId2477" Type="http://schemas.openxmlformats.org/officeDocument/2006/relationships/hyperlink" Target="http://old.stsl.ru/manuscripts/medium.php?col=1&amp;manuscript=808&amp;page=1" TargetMode="External"/><Relationship Id="rId351" Type="http://schemas.openxmlformats.org/officeDocument/2006/relationships/hyperlink" Target="http://old.stsl.ru/manuscripts/medium.php?col=1&amp;manuscript=012&amp;page=1" TargetMode="External"/><Relationship Id="rId449" Type="http://schemas.openxmlformats.org/officeDocument/2006/relationships/hyperlink" Target="http://old.stsl.ru/manuscripts/medium.php?col=1&amp;manuscript=015&amp;page=1" TargetMode="External"/><Relationship Id="rId656" Type="http://schemas.openxmlformats.org/officeDocument/2006/relationships/hyperlink" Target="http://old.stsl.ru/manuscripts/medium.php?col=1&amp;manuscript=128&amp;page=1" TargetMode="External"/><Relationship Id="rId863" Type="http://schemas.openxmlformats.org/officeDocument/2006/relationships/hyperlink" Target="http://old.stsl.ru/manuscripts/medium.php?col=1&amp;manuscript=154&amp;page=40" TargetMode="External"/><Relationship Id="rId1079" Type="http://schemas.openxmlformats.org/officeDocument/2006/relationships/hyperlink" Target="http://old.stsl.ru/manuscripts/medium.php?col=1&amp;manuscript=192&amp;page=280" TargetMode="External"/><Relationship Id="rId1286" Type="http://schemas.openxmlformats.org/officeDocument/2006/relationships/hyperlink" Target="http://old.stsl.ru/manuscripts/medium.php?col=1&amp;manuscript=393&amp;page=1" TargetMode="External"/><Relationship Id="rId1493" Type="http://schemas.openxmlformats.org/officeDocument/2006/relationships/hyperlink" Target="http://old.stsl.ru/manuscripts/medium.php?col=1&amp;manuscript=569&amp;page=1" TargetMode="External"/><Relationship Id="rId2032" Type="http://schemas.openxmlformats.org/officeDocument/2006/relationships/hyperlink" Target="http://old.stsl.ru/manuscripts/medium.php?col=1&amp;manuscript=775&amp;page=142" TargetMode="External"/><Relationship Id="rId2337" Type="http://schemas.openxmlformats.org/officeDocument/2006/relationships/hyperlink" Target="http://old.stsl.ru/manuscripts/medium.php?col=1&amp;manuscript=791&amp;page=238" TargetMode="External"/><Relationship Id="rId211" Type="http://schemas.openxmlformats.org/officeDocument/2006/relationships/hyperlink" Target="http://old.stsl.ru/manuscripts/medium.php?col=1&amp;manuscript=007&amp;page=185" TargetMode="External"/><Relationship Id="rId309" Type="http://schemas.openxmlformats.org/officeDocument/2006/relationships/hyperlink" Target="http://old.stsl.ru/manuscripts/medium.php?col=1&amp;manuscript=011&amp;page=41" TargetMode="External"/><Relationship Id="rId516" Type="http://schemas.openxmlformats.org/officeDocument/2006/relationships/hyperlink" Target="http://old.stsl.ru/manuscripts/medium.php?col=1&amp;manuscript=074&amp;page=1" TargetMode="External"/><Relationship Id="rId1146" Type="http://schemas.openxmlformats.org/officeDocument/2006/relationships/hyperlink" Target="http://old.stsl.ru/manuscripts/com-%D0%BE%D0%BF_%D1%80%D1%83%D0%BA_104_309_S.htm" TargetMode="External"/><Relationship Id="rId1798" Type="http://schemas.openxmlformats.org/officeDocument/2006/relationships/hyperlink" Target="http://old.stsl.ru/manuscripts/medium.php?col=1&amp;manuscript=740&amp;page=65" TargetMode="External"/><Relationship Id="rId723" Type="http://schemas.openxmlformats.org/officeDocument/2006/relationships/hyperlink" Target="http://old.stsl.ru/manuscripts/medium.php?col=1&amp;manuscript=142&amp;page=103" TargetMode="External"/><Relationship Id="rId930" Type="http://schemas.openxmlformats.org/officeDocument/2006/relationships/hyperlink" Target="http://old.stsl.ru/manuscripts/medium.php?col=1&amp;manuscript=154&amp;page=205" TargetMode="External"/><Relationship Id="rId1006" Type="http://schemas.openxmlformats.org/officeDocument/2006/relationships/hyperlink" Target="http://old.stsl.ru/manuscripts/medium.php?col=1&amp;manuscript=161&amp;page=1" TargetMode="External"/><Relationship Id="rId1353" Type="http://schemas.openxmlformats.org/officeDocument/2006/relationships/hyperlink" Target="http://old.stsl.ru/manuscripts/medium.php?col=1&amp;manuscript=449&amp;page=1" TargetMode="External"/><Relationship Id="rId1560" Type="http://schemas.openxmlformats.org/officeDocument/2006/relationships/hyperlink" Target="http://old.stsl.ru/manuscripts/medium.php?col=1&amp;manuscript=636&amp;page=1" TargetMode="External"/><Relationship Id="rId1658" Type="http://schemas.openxmlformats.org/officeDocument/2006/relationships/hyperlink" Target="http://old.stsl.ru/manuscripts/medium.php?col=1&amp;manuscript=685&amp;page=393" TargetMode="External"/><Relationship Id="rId1865" Type="http://schemas.openxmlformats.org/officeDocument/2006/relationships/hyperlink" Target="http://old.stsl.ru/manuscripts/medium.php?col=1&amp;manuscript=747&amp;page=264" TargetMode="External"/><Relationship Id="rId2404" Type="http://schemas.openxmlformats.org/officeDocument/2006/relationships/hyperlink" Target="http://old.stsl.ru/manuscripts/medium.php?col=1&amp;manuscript=802&amp;page=188" TargetMode="External"/><Relationship Id="rId1213" Type="http://schemas.openxmlformats.org/officeDocument/2006/relationships/hyperlink" Target="http://old.stsl.ru/manuscripts/medium.php?col=1&amp;manuscript=319&amp;page=1" TargetMode="External"/><Relationship Id="rId1420" Type="http://schemas.openxmlformats.org/officeDocument/2006/relationships/hyperlink" Target="http://old.stsl.ru/manuscripts/medium.php?col=1&amp;manuscript=517&amp;page=1" TargetMode="External"/><Relationship Id="rId1518" Type="http://schemas.openxmlformats.org/officeDocument/2006/relationships/hyperlink" Target="http://old.stsl.ru/manuscripts/medium.php?col=1&amp;manuscript=594&amp;page=1" TargetMode="External"/><Relationship Id="rId1725" Type="http://schemas.openxmlformats.org/officeDocument/2006/relationships/hyperlink" Target="http://old.stsl.ru/manuscripts/medium.php?col=1&amp;manuscript=702&amp;page=1" TargetMode="External"/><Relationship Id="rId1932" Type="http://schemas.openxmlformats.org/officeDocument/2006/relationships/hyperlink" Target="http://old.stsl.ru/manuscripts/medium.php?col=1&amp;manuscript=764&amp;page=167" TargetMode="External"/><Relationship Id="rId17" Type="http://schemas.openxmlformats.org/officeDocument/2006/relationships/hyperlink" Target="http://old.stsl.ru/manuscripts/medium.php?col=5&amp;manuscript=051&amp;page=1" TargetMode="External"/><Relationship Id="rId2194" Type="http://schemas.openxmlformats.org/officeDocument/2006/relationships/hyperlink" Target="http://old.stsl.ru/manuscripts/medium.php?col=1&amp;manuscript=791&amp;page=5" TargetMode="External"/><Relationship Id="rId166" Type="http://schemas.openxmlformats.org/officeDocument/2006/relationships/hyperlink" Target="http://old.stsl.ru/manuscripts/medium.php?col=1&amp;manuscript=007&amp;page=37" TargetMode="External"/><Relationship Id="rId373" Type="http://schemas.openxmlformats.org/officeDocument/2006/relationships/hyperlink" Target="http://old.stsl.ru/manuscripts/medium.php?col=1&amp;manuscript=012&amp;page=70" TargetMode="External"/><Relationship Id="rId580" Type="http://schemas.openxmlformats.org/officeDocument/2006/relationships/hyperlink" Target="http://old.stsl.ru/manuscripts/medium.php?col=1&amp;manuscript=116&amp;page=351" TargetMode="External"/><Relationship Id="rId2054" Type="http://schemas.openxmlformats.org/officeDocument/2006/relationships/hyperlink" Target="http://old.stsl.ru/manuscripts/medium.php?col=1&amp;manuscript=776&amp;page=215" TargetMode="External"/><Relationship Id="rId2261" Type="http://schemas.openxmlformats.org/officeDocument/2006/relationships/hyperlink" Target="http://old.stsl.ru/manuscripts/medium.php?col=1&amp;manuscript=793&amp;page=139" TargetMode="External"/><Relationship Id="rId2499" Type="http://schemas.openxmlformats.org/officeDocument/2006/relationships/hyperlink" Target="http://old.stsl.ru/manuscripts/medium.php?col=1&amp;manuscript=810&amp;page=1" TargetMode="External"/><Relationship Id="rId1" Type="http://schemas.openxmlformats.org/officeDocument/2006/relationships/numbering" Target="numbering.xml"/><Relationship Id="rId233" Type="http://schemas.openxmlformats.org/officeDocument/2006/relationships/hyperlink" Target="http://old.stsl.ru/manuscripts/medium.php?col=1&amp;manuscript=008&amp;page=222" TargetMode="External"/><Relationship Id="rId440" Type="http://schemas.openxmlformats.org/officeDocument/2006/relationships/hyperlink" Target="http://old.stsl.ru/manuscripts/medium.php?col=1&amp;manuscript=013&amp;page=144" TargetMode="External"/><Relationship Id="rId678" Type="http://schemas.openxmlformats.org/officeDocument/2006/relationships/hyperlink" Target="http://old.stsl.ru/manuscripts/medium.php?col=1&amp;manuscript=142&amp;page=7" TargetMode="External"/><Relationship Id="rId885" Type="http://schemas.openxmlformats.org/officeDocument/2006/relationships/hyperlink" Target="http://old.stsl.ru/manuscripts/medium.php?col=1&amp;manuscript=154&amp;page=106" TargetMode="External"/><Relationship Id="rId1070" Type="http://schemas.openxmlformats.org/officeDocument/2006/relationships/hyperlink" Target="http://old.stsl.ru/manuscripts/medium.php?col=1&amp;manuscript=192&amp;page=269" TargetMode="External"/><Relationship Id="rId2121" Type="http://schemas.openxmlformats.org/officeDocument/2006/relationships/hyperlink" Target="http://old.stsl.ru/manuscripts/medium.php?col=1&amp;manuscript=780&amp;page=1" TargetMode="External"/><Relationship Id="rId2359" Type="http://schemas.openxmlformats.org/officeDocument/2006/relationships/hyperlink" Target="http://old.stsl.ru/manuscripts/medium.php?col=1&amp;manuscript=798&amp;page=159" TargetMode="External"/><Relationship Id="rId300" Type="http://schemas.openxmlformats.org/officeDocument/2006/relationships/hyperlink" Target="http://old.stsl.ru/manuscripts/medium.php?col=1&amp;manuscript=011&amp;page=12" TargetMode="External"/><Relationship Id="rId538" Type="http://schemas.openxmlformats.org/officeDocument/2006/relationships/hyperlink" Target="http://old.stsl.ru/manuscripts/medium.php?col=1&amp;manuscript=094&amp;page=1" TargetMode="External"/><Relationship Id="rId745" Type="http://schemas.openxmlformats.org/officeDocument/2006/relationships/hyperlink" Target="http://old.stsl.ru/manuscripts/medium.php?col=1&amp;manuscript=142&amp;page=195" TargetMode="External"/><Relationship Id="rId952" Type="http://schemas.openxmlformats.org/officeDocument/2006/relationships/hyperlink" Target="http://old.stsl.ru/manuscripts/medium.php?col=1&amp;manuscript=154&amp;page=260" TargetMode="External"/><Relationship Id="rId1168" Type="http://schemas.openxmlformats.org/officeDocument/2006/relationships/hyperlink" Target="http://old.stsl.ru/manuscripts/medium.php?col=1&amp;manuscript=274&amp;page=1" TargetMode="External"/><Relationship Id="rId1375" Type="http://schemas.openxmlformats.org/officeDocument/2006/relationships/hyperlink" Target="http://old.stsl.ru/manuscripts/medium.php?col=1&amp;manuscript=471&amp;page=1" TargetMode="External"/><Relationship Id="rId1582" Type="http://schemas.openxmlformats.org/officeDocument/2006/relationships/hyperlink" Target="http://old.stsl.ru/manuscripts/medium.php?col=1&amp;manuscript=658&amp;page=1" TargetMode="External"/><Relationship Id="rId2219" Type="http://schemas.openxmlformats.org/officeDocument/2006/relationships/hyperlink" Target="http://old.stsl.ru/manuscripts/medium.php?col=1&amp;manuscript=791&amp;page=357" TargetMode="External"/><Relationship Id="rId2426" Type="http://schemas.openxmlformats.org/officeDocument/2006/relationships/hyperlink" Target="http://old.stsl.ru/manuscripts/medium.php?col=1&amp;manuscript=806&amp;page=92" TargetMode="External"/><Relationship Id="rId81" Type="http://schemas.openxmlformats.org/officeDocument/2006/relationships/hyperlink" Target="http://old.stsl.ru/manuscripts/book.php?col=5&amp;manuscript=111" TargetMode="External"/><Relationship Id="rId605" Type="http://schemas.openxmlformats.org/officeDocument/2006/relationships/hyperlink" Target="http://old.stsl.ru/manuscripts/medium.php?col=1&amp;manuscript=121&amp;page=82" TargetMode="External"/><Relationship Id="rId812" Type="http://schemas.openxmlformats.org/officeDocument/2006/relationships/hyperlink" Target="http://old.stsl.ru/manuscripts/medium.php?col=1&amp;manuscript=144&amp;page=169" TargetMode="External"/><Relationship Id="rId1028" Type="http://schemas.openxmlformats.org/officeDocument/2006/relationships/hyperlink" Target="http://old.stsl.ru/manuscripts/medium.php?col=1&amp;manuscript=176&amp;page=92" TargetMode="External"/><Relationship Id="rId1235" Type="http://schemas.openxmlformats.org/officeDocument/2006/relationships/hyperlink" Target="http://old.stsl.ru/manuscripts/medium.php?col=1&amp;manuscript=341&amp;page=1" TargetMode="External"/><Relationship Id="rId1442" Type="http://schemas.openxmlformats.org/officeDocument/2006/relationships/hyperlink" Target="http://old.stsl.ru/manuscripts/medium.php?col=1&amp;manuscript=539&amp;page=1" TargetMode="External"/><Relationship Id="rId1887" Type="http://schemas.openxmlformats.org/officeDocument/2006/relationships/hyperlink" Target="http://old.stsl.ru/manuscripts/medium.php?col=1&amp;manuscript=749&amp;page=1" TargetMode="External"/><Relationship Id="rId1302" Type="http://schemas.openxmlformats.org/officeDocument/2006/relationships/hyperlink" Target="http://old.stsl.ru/manuscripts/medium.php?col=1&amp;manuscript=409&amp;page=1" TargetMode="External"/><Relationship Id="rId1747" Type="http://schemas.openxmlformats.org/officeDocument/2006/relationships/hyperlink" Target="http://old.stsl.ru/manuscripts/medium.php?col=1&amp;manuscript=724&amp;page=1" TargetMode="External"/><Relationship Id="rId1954" Type="http://schemas.openxmlformats.org/officeDocument/2006/relationships/hyperlink" Target="http://old.stsl.ru/manuscripts/medium.php?col=1&amp;manuscript=771&amp;page=8" TargetMode="External"/><Relationship Id="rId39" Type="http://schemas.openxmlformats.org/officeDocument/2006/relationships/hyperlink" Target="http://old.stsl.ru/manuscripts/book.php?col=5&amp;manuscript=071" TargetMode="External"/><Relationship Id="rId1607" Type="http://schemas.openxmlformats.org/officeDocument/2006/relationships/hyperlink" Target="http://old.stsl.ru/manuscripts/medium.php?col=1&amp;manuscript=673&amp;page=1" TargetMode="External"/><Relationship Id="rId1814" Type="http://schemas.openxmlformats.org/officeDocument/2006/relationships/hyperlink" Target="http://old.stsl.ru/manuscripts/medium.php?col=1&amp;manuscript=740&amp;page=160" TargetMode="External"/><Relationship Id="rId188" Type="http://schemas.openxmlformats.org/officeDocument/2006/relationships/hyperlink" Target="http://old.stsl.ru/manuscripts/medium.php?col=1&amp;manuscript=007&amp;page=100" TargetMode="External"/><Relationship Id="rId395" Type="http://schemas.openxmlformats.org/officeDocument/2006/relationships/hyperlink" Target="http://old.stsl.ru/manuscripts/medium.php?col=1&amp;manuscript=012&amp;page=116" TargetMode="External"/><Relationship Id="rId2076" Type="http://schemas.openxmlformats.org/officeDocument/2006/relationships/hyperlink" Target="http://old.stsl.ru/manuscripts/medium.php?col=1&amp;manuscript=777&amp;page=77" TargetMode="External"/><Relationship Id="rId2283" Type="http://schemas.openxmlformats.org/officeDocument/2006/relationships/hyperlink" Target="http://old.stsl.ru/manuscripts/medium.php?col=1&amp;manuscript=793&amp;page=241" TargetMode="External"/><Relationship Id="rId2490" Type="http://schemas.openxmlformats.org/officeDocument/2006/relationships/hyperlink" Target="http://old.stsl.ru/manuscripts/medium.php?col=1&amp;manuscript=808&amp;page=181" TargetMode="External"/><Relationship Id="rId255" Type="http://schemas.openxmlformats.org/officeDocument/2006/relationships/hyperlink" Target="http://old.stsl.ru/manuscripts/medium.php?col=1&amp;manuscript=009&amp;page=20" TargetMode="External"/><Relationship Id="rId462" Type="http://schemas.openxmlformats.org/officeDocument/2006/relationships/hyperlink" Target="http://old.stsl.ru/manuscripts/medium.php?col=1&amp;manuscript=028&amp;page=1" TargetMode="External"/><Relationship Id="rId1092" Type="http://schemas.openxmlformats.org/officeDocument/2006/relationships/hyperlink" Target="http://old.stsl.ru/manuscripts/medium.php?col=1&amp;manuscript=199&amp;page=1" TargetMode="External"/><Relationship Id="rId1397" Type="http://schemas.openxmlformats.org/officeDocument/2006/relationships/hyperlink" Target="http://old.stsl.ru/manuscripts/medium.php?col=1&amp;manuscript=494&amp;page=1" TargetMode="External"/><Relationship Id="rId2143" Type="http://schemas.openxmlformats.org/officeDocument/2006/relationships/hyperlink" Target="http://old.stsl.ru/manuscripts/medium.php?col=1&amp;manuscript=782&amp;page=1" TargetMode="External"/><Relationship Id="rId2350" Type="http://schemas.openxmlformats.org/officeDocument/2006/relationships/hyperlink" Target="http://old.stsl.ru/manuscripts/medium.php?col=1&amp;manuscript=798&amp;page=78" TargetMode="External"/><Relationship Id="rId115" Type="http://schemas.openxmlformats.org/officeDocument/2006/relationships/hyperlink" Target="http://old.stsl.ru/manuscripts/medium.php?col=1&amp;manuscript=003&amp;page=193" TargetMode="External"/><Relationship Id="rId322" Type="http://schemas.openxmlformats.org/officeDocument/2006/relationships/hyperlink" Target="http://old.stsl.ru/manuscripts/medium.php?col=1&amp;manuscript=011&amp;page=62" TargetMode="External"/><Relationship Id="rId767" Type="http://schemas.openxmlformats.org/officeDocument/2006/relationships/hyperlink" Target="http://old.stsl.ru/manuscripts/medium.php?col=1&amp;manuscript=142&amp;page=243" TargetMode="External"/><Relationship Id="rId974" Type="http://schemas.openxmlformats.org/officeDocument/2006/relationships/hyperlink" Target="http://old.stsl.ru/manuscripts/medium.php?col=1&amp;manuscript=154&amp;page=321" TargetMode="External"/><Relationship Id="rId2003" Type="http://schemas.openxmlformats.org/officeDocument/2006/relationships/hyperlink" Target="http://old.stsl.ru/manuscripts/medium.php?col=1&amp;manuscript=774&amp;page=149" TargetMode="External"/><Relationship Id="rId2210" Type="http://schemas.openxmlformats.org/officeDocument/2006/relationships/hyperlink" Target="http://old.stsl.ru/manuscripts/medium.php?col=1&amp;manuscript=791&amp;page=260" TargetMode="External"/><Relationship Id="rId2448" Type="http://schemas.openxmlformats.org/officeDocument/2006/relationships/hyperlink" Target="http://old.stsl.ru/manuscripts/medium.php?col=1&amp;manuscript=807&amp;page=5" TargetMode="External"/><Relationship Id="rId627" Type="http://schemas.openxmlformats.org/officeDocument/2006/relationships/hyperlink" Target="http://old.stsl.ru/manuscripts/medium.php?col=1&amp;manuscript=124&amp;page=50" TargetMode="External"/><Relationship Id="rId834" Type="http://schemas.openxmlformats.org/officeDocument/2006/relationships/hyperlink" Target="http://old.stsl.ru/manuscripts/medium.php?col=1&amp;manuscript=147&amp;page=1" TargetMode="External"/><Relationship Id="rId1257" Type="http://schemas.openxmlformats.org/officeDocument/2006/relationships/hyperlink" Target="http://old.stsl.ru/manuscripts/medium.php?col=1&amp;manuscript=364&amp;page=1" TargetMode="External"/><Relationship Id="rId1464" Type="http://schemas.openxmlformats.org/officeDocument/2006/relationships/hyperlink" Target="http://old.stsl.ru/manuscripts/medium.php?col=1&amp;manuscript=541&amp;page=291" TargetMode="External"/><Relationship Id="rId1671" Type="http://schemas.openxmlformats.org/officeDocument/2006/relationships/hyperlink" Target="http://old.stsl.ru/manuscripts/medium.php?col=1&amp;manuscript=694&amp;page=134" TargetMode="External"/><Relationship Id="rId2308" Type="http://schemas.openxmlformats.org/officeDocument/2006/relationships/hyperlink" Target="http://old.stsl.ru/manuscripts/medium.php?col=1&amp;manuscript=793&amp;page=427" TargetMode="External"/><Relationship Id="rId2515" Type="http://schemas.openxmlformats.org/officeDocument/2006/relationships/hyperlink" Target="http://old.stsl.ru/manuscripts/medium.php?col=1&amp;manuscript=819&amp;page=1" TargetMode="External"/><Relationship Id="rId901" Type="http://schemas.openxmlformats.org/officeDocument/2006/relationships/hyperlink" Target="http://old.stsl.ru/manuscripts/medium.php?col=1&amp;manuscript=154&amp;page=142" TargetMode="External"/><Relationship Id="rId1117" Type="http://schemas.openxmlformats.org/officeDocument/2006/relationships/hyperlink" Target="http://old.stsl.ru/manuscripts/medium.php?col=1&amp;manuscript=224&amp;page=1" TargetMode="External"/><Relationship Id="rId1324" Type="http://schemas.openxmlformats.org/officeDocument/2006/relationships/hyperlink" Target="http://old.stsl.ru/manuscripts/medium.php?col=1&amp;manuscript=428&amp;page=327" TargetMode="External"/><Relationship Id="rId1531" Type="http://schemas.openxmlformats.org/officeDocument/2006/relationships/hyperlink" Target="http://old.stsl.ru/manuscripts/medium.php?col=1&amp;manuscript=607&amp;page=1" TargetMode="External"/><Relationship Id="rId1769" Type="http://schemas.openxmlformats.org/officeDocument/2006/relationships/hyperlink" Target="http://old.stsl.ru/manuscripts/medium.php?col=1&amp;manuscript=739&amp;page=83" TargetMode="External"/><Relationship Id="rId1976" Type="http://schemas.openxmlformats.org/officeDocument/2006/relationships/hyperlink" Target="http://old.stsl.ru/manuscripts/medium.php?col=1&amp;manuscript=771&amp;page=299" TargetMode="External"/><Relationship Id="rId30" Type="http://schemas.openxmlformats.org/officeDocument/2006/relationships/hyperlink" Target="http://old.stsl.ru/manuscripts/book.php?col=5&amp;manuscript=064" TargetMode="External"/><Relationship Id="rId1629" Type="http://schemas.openxmlformats.org/officeDocument/2006/relationships/hyperlink" Target="http://old.stsl.ru/manuscripts/medium.php?col=1&amp;manuscript=673&amp;page=332" TargetMode="External"/><Relationship Id="rId1836" Type="http://schemas.openxmlformats.org/officeDocument/2006/relationships/hyperlink" Target="http://old.stsl.ru/manuscripts/medium.php?col=1&amp;manuscript=740&amp;page=210" TargetMode="External"/><Relationship Id="rId1903" Type="http://schemas.openxmlformats.org/officeDocument/2006/relationships/hyperlink" Target="http://old.stsl.ru/manuscripts/medium.php?col=1&amp;manuscript=753&amp;page=1" TargetMode="External"/><Relationship Id="rId2098" Type="http://schemas.openxmlformats.org/officeDocument/2006/relationships/hyperlink" Target="http://old.stsl.ru/manuscripts/medium.php?col=1&amp;manuscript=778&amp;page=117" TargetMode="External"/><Relationship Id="rId277" Type="http://schemas.openxmlformats.org/officeDocument/2006/relationships/hyperlink" Target="http://old.stsl.ru/manuscripts/medium.php?col=1&amp;manuscript=009&amp;page=112" TargetMode="External"/><Relationship Id="rId484" Type="http://schemas.openxmlformats.org/officeDocument/2006/relationships/hyperlink" Target="http://old.stsl.ru/manuscripts/medium.php?col=1&amp;manuscript=042&amp;page=1" TargetMode="External"/><Relationship Id="rId2165" Type="http://schemas.openxmlformats.org/officeDocument/2006/relationships/hyperlink" Target="http://old.stsl.ru/manuscripts/medium.php?col=1&amp;manuscript=789&amp;page=51" TargetMode="External"/><Relationship Id="rId137" Type="http://schemas.openxmlformats.org/officeDocument/2006/relationships/hyperlink" Target="http://old.stsl.ru/manuscripts/medium.php?col=1&amp;manuscript=007&amp;page=5" TargetMode="External"/><Relationship Id="rId344" Type="http://schemas.openxmlformats.org/officeDocument/2006/relationships/hyperlink" Target="http://old.stsl.ru/manuscripts/medium.php?col=1&amp;manuscript=011&amp;page=109" TargetMode="External"/><Relationship Id="rId691" Type="http://schemas.openxmlformats.org/officeDocument/2006/relationships/hyperlink" Target="http://old.stsl.ru/manuscripts/medium.php?col=1&amp;manuscript=142&amp;page=32" TargetMode="External"/><Relationship Id="rId789" Type="http://schemas.openxmlformats.org/officeDocument/2006/relationships/hyperlink" Target="http://old.stsl.ru/manuscripts/medium.php?col=1&amp;manuscript=144&amp;page=36" TargetMode="External"/><Relationship Id="rId996" Type="http://schemas.openxmlformats.org/officeDocument/2006/relationships/hyperlink" Target="http://old.stsl.ru/manuscripts/medium.php?col=1&amp;manuscript=155&amp;page=221" TargetMode="External"/><Relationship Id="rId2025" Type="http://schemas.openxmlformats.org/officeDocument/2006/relationships/hyperlink" Target="http://old.stsl.ru/manuscripts/medium.php?col=1&amp;manuscript=775&amp;page=118" TargetMode="External"/><Relationship Id="rId2372" Type="http://schemas.openxmlformats.org/officeDocument/2006/relationships/hyperlink" Target="http://old.stsl.ru/manuscripts/medium.php?col=1&amp;manuscript=799&amp;page=193" TargetMode="External"/><Relationship Id="rId551" Type="http://schemas.openxmlformats.org/officeDocument/2006/relationships/hyperlink" Target="http://old.stsl.ru/manuscripts/medium.php?col=1&amp;manuscript=103&amp;page=1" TargetMode="External"/><Relationship Id="rId649" Type="http://schemas.openxmlformats.org/officeDocument/2006/relationships/hyperlink" Target="http://old.stsl.ru/manuscripts/medium.php?col=1&amp;manuscript=126&amp;pagefile=126-0628" TargetMode="External"/><Relationship Id="rId856" Type="http://schemas.openxmlformats.org/officeDocument/2006/relationships/hyperlink" Target="http://old.stsl.ru/manuscripts/medium.php?col=1&amp;manuscript=154&amp;page=22" TargetMode="External"/><Relationship Id="rId1181" Type="http://schemas.openxmlformats.org/officeDocument/2006/relationships/hyperlink" Target="http://old.stsl.ru/manuscripts/medium.php?col=1&amp;manuscript=287&amp;page=1" TargetMode="External"/><Relationship Id="rId1279" Type="http://schemas.openxmlformats.org/officeDocument/2006/relationships/hyperlink" Target="http://old.stsl.ru/manuscripts/medium.php?col=1&amp;manuscript=386&amp;page=1" TargetMode="External"/><Relationship Id="rId1486" Type="http://schemas.openxmlformats.org/officeDocument/2006/relationships/hyperlink" Target="http://old.stsl.ru/manuscripts/medium.php?col=1&amp;manuscript=562&amp;page=1" TargetMode="External"/><Relationship Id="rId2232" Type="http://schemas.openxmlformats.org/officeDocument/2006/relationships/hyperlink" Target="http://old.stsl.ru/manuscripts/medium.php?col=1&amp;manuscript=793&amp;page=6" TargetMode="External"/><Relationship Id="rId204" Type="http://schemas.openxmlformats.org/officeDocument/2006/relationships/hyperlink" Target="http://old.stsl.ru/manuscripts/medium.php?col=1&amp;manuscript=007&amp;page=156" TargetMode="External"/><Relationship Id="rId411" Type="http://schemas.openxmlformats.org/officeDocument/2006/relationships/hyperlink" Target="http://old.stsl.ru/manuscripts/medium.php?col=1&amp;manuscript=012&amp;page=142" TargetMode="External"/><Relationship Id="rId509" Type="http://schemas.openxmlformats.org/officeDocument/2006/relationships/hyperlink" Target="http://old.stsl.ru/manuscripts/medium.php?col=1&amp;manuscript=067&amp;page=1" TargetMode="External"/><Relationship Id="rId1041" Type="http://schemas.openxmlformats.org/officeDocument/2006/relationships/hyperlink" Target="http://old.stsl.ru/manuscripts/medium.php?col=1&amp;manuscript=182&amp;page=1" TargetMode="External"/><Relationship Id="rId1139" Type="http://schemas.openxmlformats.org/officeDocument/2006/relationships/hyperlink" Target="http://old.stsl.ru/manuscripts/medium.php?col=1&amp;manuscript=246&amp;page=1" TargetMode="External"/><Relationship Id="rId1346" Type="http://schemas.openxmlformats.org/officeDocument/2006/relationships/hyperlink" Target="http://old.stsl.ru/manuscripts/medium.php?col=1&amp;manuscript=442&amp;page=1" TargetMode="External"/><Relationship Id="rId1693" Type="http://schemas.openxmlformats.org/officeDocument/2006/relationships/hyperlink" Target="http://old.stsl.ru/manuscripts/medium.php?col=1&amp;manuscript=698&amp;page=1" TargetMode="External"/><Relationship Id="rId1998" Type="http://schemas.openxmlformats.org/officeDocument/2006/relationships/hyperlink" Target="http://old.stsl.ru/manuscripts/medium.php?col=1&amp;manuscript=774&amp;page=64" TargetMode="External"/><Relationship Id="rId716" Type="http://schemas.openxmlformats.org/officeDocument/2006/relationships/hyperlink" Target="http://old.stsl.ru/manuscripts/medium.php?col=1&amp;manuscript=142&amp;page=87" TargetMode="External"/><Relationship Id="rId923" Type="http://schemas.openxmlformats.org/officeDocument/2006/relationships/hyperlink" Target="http://old.stsl.ru/manuscripts/medium.php?col=1&amp;manuscript=154&amp;page=186" TargetMode="External"/><Relationship Id="rId1553" Type="http://schemas.openxmlformats.org/officeDocument/2006/relationships/hyperlink" Target="http://old.stsl.ru/manuscripts/medium.php?col=1&amp;manuscript=629&amp;page=1" TargetMode="External"/><Relationship Id="rId1760" Type="http://schemas.openxmlformats.org/officeDocument/2006/relationships/hyperlink" Target="http://old.stsl.ru/manuscripts/medium.php?col=1&amp;manuscript=736&amp;page=1" TargetMode="External"/><Relationship Id="rId1858" Type="http://schemas.openxmlformats.org/officeDocument/2006/relationships/hyperlink" Target="http://old.stsl.ru/manuscripts/medium.php?col=1&amp;manuscript=747&amp;page=159" TargetMode="External"/><Relationship Id="rId52" Type="http://schemas.openxmlformats.org/officeDocument/2006/relationships/hyperlink" Target="http://old.stsl.ru/manuscripts/book.php?col=5&amp;manuscript=084" TargetMode="External"/><Relationship Id="rId1206" Type="http://schemas.openxmlformats.org/officeDocument/2006/relationships/hyperlink" Target="http://old.stsl.ru/manuscripts/medium.php?col=1&amp;manuscript=312&amp;page=1" TargetMode="External"/><Relationship Id="rId1413" Type="http://schemas.openxmlformats.org/officeDocument/2006/relationships/hyperlink" Target="http://old.stsl.ru/manuscripts/medium.php?col=1&amp;manuscript=510&amp;page=1" TargetMode="External"/><Relationship Id="rId1620" Type="http://schemas.openxmlformats.org/officeDocument/2006/relationships/hyperlink" Target="http://old.stsl.ru/manuscripts/medium.php?col=1&amp;manuscript=673&amp;page=95" TargetMode="External"/><Relationship Id="rId1718" Type="http://schemas.openxmlformats.org/officeDocument/2006/relationships/hyperlink" Target="http://old.stsl.ru/manuscripts/medium.php?col=1&amp;manuscript=700&amp;page=412" TargetMode="External"/><Relationship Id="rId1925" Type="http://schemas.openxmlformats.org/officeDocument/2006/relationships/hyperlink" Target="http://old.stsl.ru/manuscripts/medium.php?col=1&amp;manuscript=764&amp;page=1" TargetMode="External"/><Relationship Id="rId299" Type="http://schemas.openxmlformats.org/officeDocument/2006/relationships/hyperlink" Target="http://old.stsl.ru/manuscripts/medium.php?col=1&amp;manuscript=011&amp;page=8" TargetMode="External"/><Relationship Id="rId2187" Type="http://schemas.openxmlformats.org/officeDocument/2006/relationships/hyperlink" Target="http://old.stsl.ru/manuscripts/medium.php?col=1&amp;manuscript=790&amp;page=244" TargetMode="External"/><Relationship Id="rId2394" Type="http://schemas.openxmlformats.org/officeDocument/2006/relationships/hyperlink" Target="http://old.stsl.ru/manuscripts/medium.php?col=1&amp;manuscript=802&amp;page=116" TargetMode="External"/><Relationship Id="rId159" Type="http://schemas.openxmlformats.org/officeDocument/2006/relationships/hyperlink" Target="http://old.stsl.ru/manuscripts/medium.php?col=1&amp;manuscript=007&amp;page=24" TargetMode="External"/><Relationship Id="rId366" Type="http://schemas.openxmlformats.org/officeDocument/2006/relationships/hyperlink" Target="http://old.stsl.ru/manuscripts/medium.php?col=1&amp;manuscript=012&amp;page=57" TargetMode="External"/><Relationship Id="rId573" Type="http://schemas.openxmlformats.org/officeDocument/2006/relationships/hyperlink" Target="http://old.stsl.ru/manuscripts/medium.php?col=1&amp;manuscript=116&amp;page=1" TargetMode="External"/><Relationship Id="rId780" Type="http://schemas.openxmlformats.org/officeDocument/2006/relationships/hyperlink" Target="http://old.stsl.ru/manuscripts/medium.php?col=1&amp;manuscript=144&amp;page=10" TargetMode="External"/><Relationship Id="rId2047" Type="http://schemas.openxmlformats.org/officeDocument/2006/relationships/hyperlink" Target="http://old.stsl.ru/manuscripts/medium.php?col=1&amp;manuscript=775&amp;page=210" TargetMode="External"/><Relationship Id="rId2254" Type="http://schemas.openxmlformats.org/officeDocument/2006/relationships/hyperlink" Target="http://old.stsl.ru/manuscripts/medium.php?col=1&amp;manuscript=793&amp;page=103" TargetMode="External"/><Relationship Id="rId2461" Type="http://schemas.openxmlformats.org/officeDocument/2006/relationships/hyperlink" Target="http://old.stsl.ru/manuscripts/medium.php?col=1&amp;manuscript=807&amp;page=138" TargetMode="External"/><Relationship Id="rId226" Type="http://schemas.openxmlformats.org/officeDocument/2006/relationships/hyperlink" Target="http://old.stsl.ru/manuscripts/medium.php?col=1&amp;manuscript=008&amp;page=84" TargetMode="External"/><Relationship Id="rId433" Type="http://schemas.openxmlformats.org/officeDocument/2006/relationships/hyperlink" Target="http://old.stsl.ru/manuscripts/medium.php?col=1&amp;manuscript=013&amp;page=10" TargetMode="External"/><Relationship Id="rId878" Type="http://schemas.openxmlformats.org/officeDocument/2006/relationships/hyperlink" Target="http://old.stsl.ru/manuscripts/medium.php?col=1&amp;manuscript=154&amp;page=84" TargetMode="External"/><Relationship Id="rId1063" Type="http://schemas.openxmlformats.org/officeDocument/2006/relationships/hyperlink" Target="http://old.stsl.ru/manuscripts/medium.php?col=1&amp;manuscript=191&amp;page=1" TargetMode="External"/><Relationship Id="rId1270" Type="http://schemas.openxmlformats.org/officeDocument/2006/relationships/hyperlink" Target="http://old.stsl.ru/manuscripts/medium.php?col=1&amp;manuscript=377&amp;page=1" TargetMode="External"/><Relationship Id="rId2114" Type="http://schemas.openxmlformats.org/officeDocument/2006/relationships/hyperlink" Target="http://old.stsl.ru/manuscripts/medium.php?col=1&amp;manuscript=778&amp;page=347" TargetMode="External"/><Relationship Id="rId640" Type="http://schemas.openxmlformats.org/officeDocument/2006/relationships/hyperlink" Target="http://old.stsl.ru/manuscripts/medium.php?col=1&amp;manuscript=124&amp;page=197" TargetMode="External"/><Relationship Id="rId738" Type="http://schemas.openxmlformats.org/officeDocument/2006/relationships/hyperlink" Target="http://old.stsl.ru/manuscripts/medium.php?col=1&amp;manuscript=142&amp;page=170" TargetMode="External"/><Relationship Id="rId945" Type="http://schemas.openxmlformats.org/officeDocument/2006/relationships/hyperlink" Target="http://old.stsl.ru/manuscripts/medium.php?col=1&amp;manuscript=154&amp;page=245" TargetMode="External"/><Relationship Id="rId1368" Type="http://schemas.openxmlformats.org/officeDocument/2006/relationships/hyperlink" Target="http://old.stsl.ru/manuscripts/medium.php?col=1&amp;manuscript=464&amp;page=1" TargetMode="External"/><Relationship Id="rId1575" Type="http://schemas.openxmlformats.org/officeDocument/2006/relationships/hyperlink" Target="http://old.stsl.ru/manuscripts/medium.php?col=1&amp;manuscript=651&amp;page=1" TargetMode="External"/><Relationship Id="rId1782" Type="http://schemas.openxmlformats.org/officeDocument/2006/relationships/hyperlink" Target="http://old.stsl.ru/manuscripts/medium.php?col=1&amp;manuscript=739&amp;page=552" TargetMode="External"/><Relationship Id="rId2321" Type="http://schemas.openxmlformats.org/officeDocument/2006/relationships/hyperlink" Target="http://old.stsl.ru/manuscripts/medium.php?col=1&amp;manuscript=793&amp;page=187" TargetMode="External"/><Relationship Id="rId2419" Type="http://schemas.openxmlformats.org/officeDocument/2006/relationships/hyperlink" Target="http://old.stsl.ru/manuscripts/medium.php?col=1&amp;manuscript=806&amp;page=65" TargetMode="External"/><Relationship Id="rId74" Type="http://schemas.openxmlformats.org/officeDocument/2006/relationships/hyperlink" Target="http://old.stsl.ru/manuscripts/book.php?col=5&amp;manuscript=104" TargetMode="External"/><Relationship Id="rId500" Type="http://schemas.openxmlformats.org/officeDocument/2006/relationships/hyperlink" Target="http://old.stsl.ru/manuscripts/medium.php?col=1&amp;manuscript=058&amp;page=1" TargetMode="External"/><Relationship Id="rId805" Type="http://schemas.openxmlformats.org/officeDocument/2006/relationships/hyperlink" Target="http://old.stsl.ru/manuscripts/medium.php?col=1&amp;manuscript=144&amp;page=130" TargetMode="External"/><Relationship Id="rId1130" Type="http://schemas.openxmlformats.org/officeDocument/2006/relationships/hyperlink" Target="http://old.stsl.ru/manuscripts/medium.php?col=1&amp;manuscript=237&amp;page=1" TargetMode="External"/><Relationship Id="rId1228" Type="http://schemas.openxmlformats.org/officeDocument/2006/relationships/hyperlink" Target="http://old.stsl.ru/manuscripts/medium.php?col=1&amp;manuscript=334&amp;page=1" TargetMode="External"/><Relationship Id="rId1435" Type="http://schemas.openxmlformats.org/officeDocument/2006/relationships/hyperlink" Target="http://old.stsl.ru/manuscripts/medium.php?col=1&amp;manuscript=532&amp;page=1" TargetMode="External"/><Relationship Id="rId1642" Type="http://schemas.openxmlformats.org/officeDocument/2006/relationships/hyperlink" Target="http://old.stsl.ru/manuscripts/medium.php?col=1&amp;manuscript=681&amp;page=1" TargetMode="External"/><Relationship Id="rId1947" Type="http://schemas.openxmlformats.org/officeDocument/2006/relationships/hyperlink" Target="http://old.stsl.ru/manuscripts/medium.php?col=1&amp;manuscript=768&amp;page=1" TargetMode="External"/><Relationship Id="rId1502" Type="http://schemas.openxmlformats.org/officeDocument/2006/relationships/hyperlink" Target="http://old.stsl.ru/manuscripts/medium.php?col=1&amp;manuscript=578&amp;page=1" TargetMode="External"/><Relationship Id="rId1807" Type="http://schemas.openxmlformats.org/officeDocument/2006/relationships/hyperlink" Target="http://old.stsl.ru/manuscripts/medium.php?col=1&amp;manuscript=740&amp;page=98" TargetMode="External"/><Relationship Id="rId290" Type="http://schemas.openxmlformats.org/officeDocument/2006/relationships/hyperlink" Target="http://old.stsl.ru/manuscripts/medium.php?col=1&amp;manuscript=009&amp;page=224" TargetMode="External"/><Relationship Id="rId388" Type="http://schemas.openxmlformats.org/officeDocument/2006/relationships/hyperlink" Target="http://old.stsl.ru/manuscripts/medium.php?col=1&amp;manuscript=012&amp;page=103" TargetMode="External"/><Relationship Id="rId2069" Type="http://schemas.openxmlformats.org/officeDocument/2006/relationships/hyperlink" Target="http://old.stsl.ru/manuscripts/medium.php?col=1&amp;manuscript=777&amp;page=35" TargetMode="External"/><Relationship Id="rId150" Type="http://schemas.openxmlformats.org/officeDocument/2006/relationships/hyperlink" Target="http://old.stsl.ru/manuscripts/medium.php?col=1&amp;manuscript=007&amp;page=17" TargetMode="External"/><Relationship Id="rId595" Type="http://schemas.openxmlformats.org/officeDocument/2006/relationships/hyperlink" Target="http://old.stsl.ru/manuscripts/medium.php?col=1&amp;manuscript=120&amp;page=102" TargetMode="External"/><Relationship Id="rId2276" Type="http://schemas.openxmlformats.org/officeDocument/2006/relationships/hyperlink" Target="http://old.stsl.ru/manuscripts/medium.php?col=1&amp;manuscript=793&amp;page=200" TargetMode="External"/><Relationship Id="rId2483" Type="http://schemas.openxmlformats.org/officeDocument/2006/relationships/hyperlink" Target="http://old.stsl.ru/manuscripts/medium.php?col=1&amp;manuscript=808&amp;page=15" TargetMode="External"/><Relationship Id="rId248" Type="http://schemas.openxmlformats.org/officeDocument/2006/relationships/hyperlink" Target="http://old.stsl.ru/manuscripts/medium.php?col=1&amp;manuscript=009&amp;page=3" TargetMode="External"/><Relationship Id="rId455" Type="http://schemas.openxmlformats.org/officeDocument/2006/relationships/hyperlink" Target="http://old.stsl.ru/manuscripts/medium.php?col=1&amp;manuscript=021&amp;page=1" TargetMode="External"/><Relationship Id="rId662" Type="http://schemas.openxmlformats.org/officeDocument/2006/relationships/hyperlink" Target="http://old.stsl.ru/manuscripts/medium.php?col=1&amp;manuscript=133&amp;page=1" TargetMode="External"/><Relationship Id="rId1085" Type="http://schemas.openxmlformats.org/officeDocument/2006/relationships/hyperlink" Target="http://old.stsl.ru/manuscripts/medium.php?col=1&amp;manuscript=192&amp;pagefile=192-0306" TargetMode="External"/><Relationship Id="rId1292" Type="http://schemas.openxmlformats.org/officeDocument/2006/relationships/hyperlink" Target="http://old.stsl.ru/manuscripts/medium.php?col=1&amp;manuscript=399&amp;page=1" TargetMode="External"/><Relationship Id="rId2136" Type="http://schemas.openxmlformats.org/officeDocument/2006/relationships/hyperlink" Target="http://old.stsl.ru/manuscripts/medium.php?col=1&amp;manuscript=176&amp;page=179" TargetMode="External"/><Relationship Id="rId2343" Type="http://schemas.openxmlformats.org/officeDocument/2006/relationships/hyperlink" Target="http://old.stsl.ru/manuscripts/medium.php?col=1&amp;manuscript=798&amp;page=46" TargetMode="External"/><Relationship Id="rId108" Type="http://schemas.openxmlformats.org/officeDocument/2006/relationships/hyperlink" Target="http://old.stsl.ru/manuscripts/medium.php?col=1&amp;manuscript=002&amp;page=137" TargetMode="External"/><Relationship Id="rId315" Type="http://schemas.openxmlformats.org/officeDocument/2006/relationships/hyperlink" Target="http://old.stsl.ru/manuscripts/medium.php?col=1&amp;manuscript=011&amp;page=56" TargetMode="External"/><Relationship Id="rId522" Type="http://schemas.openxmlformats.org/officeDocument/2006/relationships/hyperlink" Target="http://old.stsl.ru/manuscripts/medium.php?col=1&amp;manuscript=080&amp;page=1" TargetMode="External"/><Relationship Id="rId967" Type="http://schemas.openxmlformats.org/officeDocument/2006/relationships/hyperlink" Target="http://old.stsl.ru/manuscripts/medium.php?col=1&amp;manuscript=154&amp;page=307" TargetMode="External"/><Relationship Id="rId1152" Type="http://schemas.openxmlformats.org/officeDocument/2006/relationships/hyperlink" Target="http://old.stsl.ru/manuscripts/medium.php?col=1&amp;manuscript=258&amp;page=1" TargetMode="External"/><Relationship Id="rId1597" Type="http://schemas.openxmlformats.org/officeDocument/2006/relationships/hyperlink" Target="http://old.stsl.ru/manuscripts/medium.php?col=1&amp;manuscript=669&amp;page=13" TargetMode="External"/><Relationship Id="rId2203" Type="http://schemas.openxmlformats.org/officeDocument/2006/relationships/hyperlink" Target="http://old.stsl.ru/manuscripts/medium.php?col=1&amp;manuscript=791&amp;page=230" TargetMode="External"/><Relationship Id="rId2410" Type="http://schemas.openxmlformats.org/officeDocument/2006/relationships/hyperlink" Target="http://old.stsl.ru/manuscripts/medium.php?col=1&amp;manuscript=806&amp;page=1" TargetMode="External"/><Relationship Id="rId96" Type="http://schemas.openxmlformats.org/officeDocument/2006/relationships/hyperlink" Target="http://old.stsl.ru/manuscripts/medium.php?col=1&amp;manuscript=001&amp;page=1" TargetMode="External"/><Relationship Id="rId827" Type="http://schemas.openxmlformats.org/officeDocument/2006/relationships/hyperlink" Target="http://old.stsl.ru/manuscripts/medium.php?col=1&amp;manuscript=144&amp;page=236" TargetMode="External"/><Relationship Id="rId1012" Type="http://schemas.openxmlformats.org/officeDocument/2006/relationships/hyperlink" Target="http://old.stsl.ru/manuscripts/medium.php?col=1&amp;manuscript=167&amp;page=1" TargetMode="External"/><Relationship Id="rId1457" Type="http://schemas.openxmlformats.org/officeDocument/2006/relationships/hyperlink" Target="http://old.stsl.ru/manuscripts/medium.php?col=1&amp;manuscript=541&amp;page=222" TargetMode="External"/><Relationship Id="rId1664" Type="http://schemas.openxmlformats.org/officeDocument/2006/relationships/hyperlink" Target="http://old.stsl.ru/manuscripts/medium.php?col=1&amp;manuscript=691&amp;page=1" TargetMode="External"/><Relationship Id="rId1871" Type="http://schemas.openxmlformats.org/officeDocument/2006/relationships/hyperlink" Target="http://old.stsl.ru/manuscripts/medium.php?col=1&amp;manuscript=747&amp;page=365" TargetMode="External"/><Relationship Id="rId2508" Type="http://schemas.openxmlformats.org/officeDocument/2006/relationships/hyperlink" Target="http://old.stsl.ru/manuscripts/medium.php?col=1&amp;manuscript=815&amp;page=36" TargetMode="External"/><Relationship Id="rId1317" Type="http://schemas.openxmlformats.org/officeDocument/2006/relationships/hyperlink" Target="http://old.stsl.ru/manuscripts/medium.php?col=1&amp;manuscript=424&amp;page=1" TargetMode="External"/><Relationship Id="rId1524" Type="http://schemas.openxmlformats.org/officeDocument/2006/relationships/hyperlink" Target="http://old.stsl.ru/manuscripts/medium.php?col=1&amp;manuscript=600&amp;page=1" TargetMode="External"/><Relationship Id="rId1731" Type="http://schemas.openxmlformats.org/officeDocument/2006/relationships/hyperlink" Target="http://old.stsl.ru/manuscripts/medium.php?col=1&amp;manuscript=708&amp;page=1" TargetMode="External"/><Relationship Id="rId1969" Type="http://schemas.openxmlformats.org/officeDocument/2006/relationships/hyperlink" Target="http://old.stsl.ru/manuscripts/medium.php?col=1&amp;manuscript=771&amp;page=196" TargetMode="External"/><Relationship Id="rId23" Type="http://schemas.openxmlformats.org/officeDocument/2006/relationships/hyperlink" Target="http://old.stsl.ru/manuscripts/book.php?col=5&amp;manuscript=057" TargetMode="External"/><Relationship Id="rId1829" Type="http://schemas.openxmlformats.org/officeDocument/2006/relationships/hyperlink" Target="http://old.stsl.ru/manuscripts/medium.php?col=1&amp;manuscript=740&amp;page=202" TargetMode="External"/><Relationship Id="rId2298" Type="http://schemas.openxmlformats.org/officeDocument/2006/relationships/hyperlink" Target="http://old.stsl.ru/manuscripts/medium.php?col=1&amp;manuscript=793&amp;page=383" TargetMode="External"/><Relationship Id="rId172" Type="http://schemas.openxmlformats.org/officeDocument/2006/relationships/hyperlink" Target="http://old.stsl.ru/manuscripts/medium.php?col=1&amp;manuscript=007&amp;page=42" TargetMode="External"/><Relationship Id="rId477" Type="http://schemas.openxmlformats.org/officeDocument/2006/relationships/hyperlink" Target="http://old.stsl.ru/manuscripts/medium.php?col=1&amp;manuscript=036&amp;page=2" TargetMode="External"/><Relationship Id="rId684" Type="http://schemas.openxmlformats.org/officeDocument/2006/relationships/hyperlink" Target="http://old.stsl.ru/manuscripts/medium.php?col=1&amp;manuscript=142&amp;page=20" TargetMode="External"/><Relationship Id="rId2060" Type="http://schemas.openxmlformats.org/officeDocument/2006/relationships/hyperlink" Target="http://old.stsl.ru/manuscripts/medium.php?col=1&amp;manuscript=776&amp;page=258" TargetMode="External"/><Relationship Id="rId2158" Type="http://schemas.openxmlformats.org/officeDocument/2006/relationships/hyperlink" Target="http://old.stsl.ru/manuscripts/medium.php?col=1&amp;manuscript=787&amp;page=119" TargetMode="External"/><Relationship Id="rId2365" Type="http://schemas.openxmlformats.org/officeDocument/2006/relationships/hyperlink" Target="http://old.stsl.ru/manuscripts/medium.php?col=1&amp;manuscript=798&amp;page=7" TargetMode="External"/><Relationship Id="rId337" Type="http://schemas.openxmlformats.org/officeDocument/2006/relationships/hyperlink" Target="http://old.stsl.ru/manuscripts/medium.php?col=1&amp;manuscript=011&amp;page=94" TargetMode="External"/><Relationship Id="rId891" Type="http://schemas.openxmlformats.org/officeDocument/2006/relationships/hyperlink" Target="http://old.stsl.ru/manuscripts/medium.php?col=1&amp;manuscript=154&amp;page=118" TargetMode="External"/><Relationship Id="rId989" Type="http://schemas.openxmlformats.org/officeDocument/2006/relationships/hyperlink" Target="http://old.stsl.ru/manuscripts/medium.php?col=1&amp;manuscript=154&amp;page=404" TargetMode="External"/><Relationship Id="rId2018" Type="http://schemas.openxmlformats.org/officeDocument/2006/relationships/hyperlink" Target="http://old.stsl.ru/manuscripts/medium.php?col=1&amp;manuscript=775&amp;page=101" TargetMode="External"/><Relationship Id="rId544" Type="http://schemas.openxmlformats.org/officeDocument/2006/relationships/hyperlink" Target="http://old.stsl.ru/manuscripts/medium.php?col=1&amp;manuscript=100&amp;page=1" TargetMode="External"/><Relationship Id="rId751" Type="http://schemas.openxmlformats.org/officeDocument/2006/relationships/hyperlink" Target="http://old.stsl.ru/manuscripts/medium.php?col=1&amp;manuscript=142&amp;page=208" TargetMode="External"/><Relationship Id="rId849" Type="http://schemas.openxmlformats.org/officeDocument/2006/relationships/hyperlink" Target="http://old.stsl.ru/manuscripts/medium.php?col=1&amp;manuscript=154&amp;page=1" TargetMode="External"/><Relationship Id="rId1174" Type="http://schemas.openxmlformats.org/officeDocument/2006/relationships/hyperlink" Target="http://old.stsl.ru/manuscripts/medium.php?col=1&amp;manuscript=280&amp;page=1" TargetMode="External"/><Relationship Id="rId1381" Type="http://schemas.openxmlformats.org/officeDocument/2006/relationships/hyperlink" Target="http://old.stsl.ru/manuscripts/medium.php?col=1&amp;manuscript=477&amp;page=1" TargetMode="External"/><Relationship Id="rId1479" Type="http://schemas.openxmlformats.org/officeDocument/2006/relationships/hyperlink" Target="http://old.stsl.ru/manuscripts/medium.php?col=1&amp;manuscript=555&amp;page=1" TargetMode="External"/><Relationship Id="rId1686" Type="http://schemas.openxmlformats.org/officeDocument/2006/relationships/hyperlink" Target="http://old.stsl.ru/manuscripts/medium.php?col=1&amp;manuscript=696&amp;page=81" TargetMode="External"/><Relationship Id="rId2225" Type="http://schemas.openxmlformats.org/officeDocument/2006/relationships/hyperlink" Target="http://old.stsl.ru/manuscripts/medium.php?col=1&amp;manuscript=791&amp;page=375" TargetMode="External"/><Relationship Id="rId2432" Type="http://schemas.openxmlformats.org/officeDocument/2006/relationships/hyperlink" Target="http://old.stsl.ru/manuscripts/medium.php?col=1&amp;manuscript=806&amp;page=122" TargetMode="External"/><Relationship Id="rId404" Type="http://schemas.openxmlformats.org/officeDocument/2006/relationships/hyperlink" Target="http://old.stsl.ru/manuscripts/medium.php?col=1&amp;manuscript=012&amp;page=130" TargetMode="External"/><Relationship Id="rId611" Type="http://schemas.openxmlformats.org/officeDocument/2006/relationships/hyperlink" Target="http://old.stsl.ru/manuscripts/medium.php?col=1&amp;manuscript=122&amp;page=109" TargetMode="External"/><Relationship Id="rId1034" Type="http://schemas.openxmlformats.org/officeDocument/2006/relationships/hyperlink" Target="http://old.stsl.ru/manuscripts/medium.php?col=1&amp;manuscript=176&amp;page=221" TargetMode="External"/><Relationship Id="rId1241" Type="http://schemas.openxmlformats.org/officeDocument/2006/relationships/hyperlink" Target="http://old.stsl.ru/manuscripts/medium.php?col=1&amp;manuscript=347&amp;page=1" TargetMode="External"/><Relationship Id="rId1339" Type="http://schemas.openxmlformats.org/officeDocument/2006/relationships/hyperlink" Target="http://old.stsl.ru/manuscripts/medium.php?col=1&amp;manuscript=435&amp;page=1" TargetMode="External"/><Relationship Id="rId1893" Type="http://schemas.openxmlformats.org/officeDocument/2006/relationships/hyperlink" Target="http://old.stsl.ru/manuscripts/medium.php?col=1&amp;manuscript=750&amp;page=89" TargetMode="External"/><Relationship Id="rId709" Type="http://schemas.openxmlformats.org/officeDocument/2006/relationships/hyperlink" Target="http://old.stsl.ru/manuscripts/medium.php?col=1&amp;manuscript=142&amp;page=69" TargetMode="External"/><Relationship Id="rId916" Type="http://schemas.openxmlformats.org/officeDocument/2006/relationships/hyperlink" Target="http://old.stsl.ru/manuscripts/medium.php?col=1&amp;manuscript=154&amp;page=172" TargetMode="External"/><Relationship Id="rId1101" Type="http://schemas.openxmlformats.org/officeDocument/2006/relationships/hyperlink" Target="http://old.stsl.ru/manuscripts/medium.php?col=1&amp;manuscript=208&amp;page=1" TargetMode="External"/><Relationship Id="rId1546" Type="http://schemas.openxmlformats.org/officeDocument/2006/relationships/hyperlink" Target="http://old.stsl.ru/manuscripts/medium.php?col=1&amp;manuscript=622&amp;page=1" TargetMode="External"/><Relationship Id="rId1753" Type="http://schemas.openxmlformats.org/officeDocument/2006/relationships/hyperlink" Target="http://old.stsl.ru/manuscripts/medium.php?col=1&amp;manuscript=730&amp;page=1" TargetMode="External"/><Relationship Id="rId1960" Type="http://schemas.openxmlformats.org/officeDocument/2006/relationships/hyperlink" Target="http://old.stsl.ru/manuscripts/medium.php?col=1&amp;manuscript=771&amp;page=151" TargetMode="External"/><Relationship Id="rId45" Type="http://schemas.openxmlformats.org/officeDocument/2006/relationships/hyperlink" Target="http://old.stsl.ru/manuscripts/book.php?col=5&amp;manuscript=077" TargetMode="External"/><Relationship Id="rId1406" Type="http://schemas.openxmlformats.org/officeDocument/2006/relationships/hyperlink" Target="http://old.stsl.ru/manuscripts/medium.php?col=1&amp;manuscript=503&amp;page=1" TargetMode="External"/><Relationship Id="rId1613" Type="http://schemas.openxmlformats.org/officeDocument/2006/relationships/hyperlink" Target="http://old.stsl.ru/manuscripts/medium.php?col=1&amp;manuscript=673&amp;page=52" TargetMode="External"/><Relationship Id="rId1820" Type="http://schemas.openxmlformats.org/officeDocument/2006/relationships/hyperlink" Target="http://old.stsl.ru/manuscripts/medium.php?col=1&amp;manuscript=740&amp;page=169" TargetMode="External"/><Relationship Id="rId194" Type="http://schemas.openxmlformats.org/officeDocument/2006/relationships/hyperlink" Target="http://old.stsl.ru/manuscripts/medium.php?col=1&amp;manuscript=007&amp;page=113" TargetMode="External"/><Relationship Id="rId1918" Type="http://schemas.openxmlformats.org/officeDocument/2006/relationships/hyperlink" Target="http://old.stsl.ru/manuscripts/medium.php?col=1&amp;manuscript=761&amp;page=289" TargetMode="External"/><Relationship Id="rId2082" Type="http://schemas.openxmlformats.org/officeDocument/2006/relationships/hyperlink" Target="http://old.stsl.ru/manuscripts/medium.php?col=1&amp;manuscript=777&amp;page=115" TargetMode="External"/><Relationship Id="rId261" Type="http://schemas.openxmlformats.org/officeDocument/2006/relationships/hyperlink" Target="http://old.stsl.ru/manuscripts/medium.php?col=1&amp;manuscript=009&amp;page=43" TargetMode="External"/><Relationship Id="rId499" Type="http://schemas.openxmlformats.org/officeDocument/2006/relationships/hyperlink" Target="http://old.stsl.ru/manuscripts/medium.php?col=1&amp;manuscript=057&amp;page=1" TargetMode="External"/><Relationship Id="rId2387" Type="http://schemas.openxmlformats.org/officeDocument/2006/relationships/hyperlink" Target="http://old.stsl.ru/manuscripts/medium.php?col=1&amp;manuscript=801&amp;page=168" TargetMode="External"/><Relationship Id="rId359" Type="http://schemas.openxmlformats.org/officeDocument/2006/relationships/hyperlink" Target="http://old.stsl.ru/manuscripts/medium.php?col=1&amp;manuscript=012&amp;page=28" TargetMode="External"/><Relationship Id="rId566" Type="http://schemas.openxmlformats.org/officeDocument/2006/relationships/hyperlink" Target="http://old.stsl.ru/manuscripts/medium.php?col=1&amp;manuscript=109&amp;page=1" TargetMode="External"/><Relationship Id="rId773" Type="http://schemas.openxmlformats.org/officeDocument/2006/relationships/hyperlink" Target="http://old.stsl.ru/manuscripts/medium.php?col=1&amp;manuscript=142&amp;page=265" TargetMode="External"/><Relationship Id="rId1196" Type="http://schemas.openxmlformats.org/officeDocument/2006/relationships/hyperlink" Target="http://old.stsl.ru/manuscripts/medium.php?col=1&amp;manuscript=302&amp;page=1" TargetMode="External"/><Relationship Id="rId2247" Type="http://schemas.openxmlformats.org/officeDocument/2006/relationships/hyperlink" Target="http://old.stsl.ru/manuscripts/medium.php?col=1&amp;manuscript=793&amp;page=38" TargetMode="External"/><Relationship Id="rId2454" Type="http://schemas.openxmlformats.org/officeDocument/2006/relationships/hyperlink" Target="http://old.stsl.ru/manuscripts/medium.php?col=1&amp;manuscript=807&amp;page=79" TargetMode="External"/><Relationship Id="rId121" Type="http://schemas.openxmlformats.org/officeDocument/2006/relationships/hyperlink" Target="http://old.stsl.ru/manuscripts/medium.php?col=1&amp;manuscript=003&amp;page=264" TargetMode="External"/><Relationship Id="rId219" Type="http://schemas.openxmlformats.org/officeDocument/2006/relationships/hyperlink" Target="http://old.stsl.ru/manuscripts/medium.php?col=1&amp;manuscript=007&amp;page=219" TargetMode="External"/><Relationship Id="rId426" Type="http://schemas.openxmlformats.org/officeDocument/2006/relationships/hyperlink" Target="http://old.stsl.ru/manuscripts/medium.php?col=1&amp;manuscript=013&amp;page=1" TargetMode="External"/><Relationship Id="rId633" Type="http://schemas.openxmlformats.org/officeDocument/2006/relationships/hyperlink" Target="http://old.stsl.ru/manuscripts/medium.php?col=1&amp;manuscript=124&amp;page=101" TargetMode="External"/><Relationship Id="rId980" Type="http://schemas.openxmlformats.org/officeDocument/2006/relationships/hyperlink" Target="http://old.stsl.ru/manuscripts/medium.php?col=1&amp;manuscript=154&amp;page=338" TargetMode="External"/><Relationship Id="rId1056" Type="http://schemas.openxmlformats.org/officeDocument/2006/relationships/hyperlink" Target="http://old.stsl.ru/manuscripts/medium.php?col=1&amp;manuscript=190&amp;page=321" TargetMode="External"/><Relationship Id="rId1263" Type="http://schemas.openxmlformats.org/officeDocument/2006/relationships/hyperlink" Target="http://old.stsl.ru/manuscripts/medium.php?col=1&amp;manuscript=370&amp;page=1" TargetMode="External"/><Relationship Id="rId2107" Type="http://schemas.openxmlformats.org/officeDocument/2006/relationships/hyperlink" Target="http://old.stsl.ru/manuscripts/medium.php?col=1&amp;manuscript=778&amp;page=218" TargetMode="External"/><Relationship Id="rId2314" Type="http://schemas.openxmlformats.org/officeDocument/2006/relationships/hyperlink" Target="http://old.stsl.ru/manuscripts/medium.php?col=1&amp;manuscript=795&amp;page=8" TargetMode="External"/><Relationship Id="rId840" Type="http://schemas.openxmlformats.org/officeDocument/2006/relationships/hyperlink" Target="http://old.stsl.ru/manuscripts/medium.php?col=1&amp;manuscript=153&amp;page=1" TargetMode="External"/><Relationship Id="rId938" Type="http://schemas.openxmlformats.org/officeDocument/2006/relationships/hyperlink" Target="http://old.stsl.ru/manuscripts/medium.php?col=1&amp;manuscript=154&amp;page=230" TargetMode="External"/><Relationship Id="rId1470" Type="http://schemas.openxmlformats.org/officeDocument/2006/relationships/hyperlink" Target="http://old.stsl.ru/manuscripts/medium.php?col=1&amp;manuscript=546&amp;page=1" TargetMode="External"/><Relationship Id="rId1568" Type="http://schemas.openxmlformats.org/officeDocument/2006/relationships/hyperlink" Target="http://old.stsl.ru/manuscripts/medium.php?col=1&amp;manuscript=644&amp;page=1" TargetMode="External"/><Relationship Id="rId1775" Type="http://schemas.openxmlformats.org/officeDocument/2006/relationships/hyperlink" Target="http://old.stsl.ru/manuscripts/medium.php?col=1&amp;manuscript=739&amp;page=484" TargetMode="External"/><Relationship Id="rId2521" Type="http://schemas.openxmlformats.org/officeDocument/2006/relationships/hyperlink" Target="http://old.stsl.ru/manuscripts/medium.php?col=1&amp;manuscript=823&amp;page=1" TargetMode="External"/><Relationship Id="rId67" Type="http://schemas.openxmlformats.org/officeDocument/2006/relationships/hyperlink" Target="http://old.stsl.ru/manuscripts/book.php?col=5&amp;manuscript=097" TargetMode="External"/><Relationship Id="rId700" Type="http://schemas.openxmlformats.org/officeDocument/2006/relationships/hyperlink" Target="http://old.stsl.ru/manuscripts/medium.php?col=1&amp;manuscript=142&amp;page=50" TargetMode="External"/><Relationship Id="rId1123" Type="http://schemas.openxmlformats.org/officeDocument/2006/relationships/hyperlink" Target="http://old.stsl.ru/manuscripts/medium.php?col=1&amp;manuscript=230&amp;page=1" TargetMode="External"/><Relationship Id="rId1330" Type="http://schemas.openxmlformats.org/officeDocument/2006/relationships/hyperlink" Target="http://old.stsl.ru/manuscripts/medium.php?col=1&amp;manuscript=431&amp;page=1" TargetMode="External"/><Relationship Id="rId1428" Type="http://schemas.openxmlformats.org/officeDocument/2006/relationships/hyperlink" Target="http://old.stsl.ru/manuscripts/medium.php?col=1&amp;manuscript=525&amp;page=1" TargetMode="External"/><Relationship Id="rId1635" Type="http://schemas.openxmlformats.org/officeDocument/2006/relationships/hyperlink" Target="http://old.stsl.ru/manuscripts/medium.php?col=1&amp;manuscript=674&amp;page=1" TargetMode="External"/><Relationship Id="rId1982" Type="http://schemas.openxmlformats.org/officeDocument/2006/relationships/hyperlink" Target="http://old.stsl.ru/manuscripts/medium.php?col=1&amp;manuscript=771&amp;page=348" TargetMode="External"/><Relationship Id="rId1842" Type="http://schemas.openxmlformats.org/officeDocument/2006/relationships/hyperlink" Target="http://old.stsl.ru/manuscripts/medium.php?col=1&amp;manuscript=744&amp;page=1" TargetMode="External"/><Relationship Id="rId1702" Type="http://schemas.openxmlformats.org/officeDocument/2006/relationships/hyperlink" Target="http://old.stsl.ru/manuscripts/medium.php?col=1&amp;manuscript=699&amp;page=278" TargetMode="External"/><Relationship Id="rId283" Type="http://schemas.openxmlformats.org/officeDocument/2006/relationships/hyperlink" Target="http://old.stsl.ru/manuscripts/medium.php?col=1&amp;manuscript=009&amp;page=144" TargetMode="External"/><Relationship Id="rId490" Type="http://schemas.openxmlformats.org/officeDocument/2006/relationships/hyperlink" Target="http://old.stsl.ru/manuscripts/medium.php?col=1&amp;manuscript=047&amp;page=1" TargetMode="External"/><Relationship Id="rId2171" Type="http://schemas.openxmlformats.org/officeDocument/2006/relationships/hyperlink" Target="http://old.stsl.ru/manuscripts/medium.php?col=1&amp;manuscript=790&amp;page=1" TargetMode="External"/><Relationship Id="rId143" Type="http://schemas.openxmlformats.org/officeDocument/2006/relationships/hyperlink" Target="http://old.stsl.ru/manuscripts/medium.php?col=1&amp;manuscript=007&amp;page=12" TargetMode="External"/><Relationship Id="rId350" Type="http://schemas.openxmlformats.org/officeDocument/2006/relationships/hyperlink" Target="http://old.stsl.ru/manuscripts/medium.php?col=1&amp;manuscript=011&amp;page=1" TargetMode="External"/><Relationship Id="rId588" Type="http://schemas.openxmlformats.org/officeDocument/2006/relationships/hyperlink" Target="http://old.stsl.ru/manuscripts/medium.php?col=1&amp;manuscript=117&amp;page=1" TargetMode="External"/><Relationship Id="rId795" Type="http://schemas.openxmlformats.org/officeDocument/2006/relationships/hyperlink" Target="http://old.stsl.ru/manuscripts/medium.php?col=1&amp;manuscript=144&amp;page=71" TargetMode="External"/><Relationship Id="rId2031" Type="http://schemas.openxmlformats.org/officeDocument/2006/relationships/hyperlink" Target="http://old.stsl.ru/manuscripts/medium.php?col=1&amp;manuscript=775&amp;page=139" TargetMode="External"/><Relationship Id="rId2269" Type="http://schemas.openxmlformats.org/officeDocument/2006/relationships/hyperlink" Target="http://old.stsl.ru/manuscripts/medium.php?col=1&amp;manuscript=793&amp;page=175" TargetMode="External"/><Relationship Id="rId2476" Type="http://schemas.openxmlformats.org/officeDocument/2006/relationships/hyperlink" Target="http://old.stsl.ru/manuscripts/medium.php?col=1&amp;manuscript=807&amp;page=329" TargetMode="External"/><Relationship Id="rId9" Type="http://schemas.openxmlformats.org/officeDocument/2006/relationships/hyperlink" Target="http://old.stsl.ru/manuscripts/book.php?col=5&amp;manuscript=043" TargetMode="External"/><Relationship Id="rId210" Type="http://schemas.openxmlformats.org/officeDocument/2006/relationships/hyperlink" Target="http://old.stsl.ru/manuscripts/medium.php?col=1&amp;manuscript=007&amp;page=183" TargetMode="External"/><Relationship Id="rId448" Type="http://schemas.openxmlformats.org/officeDocument/2006/relationships/hyperlink" Target="http://old.stsl.ru/manuscripts/medium.php?col=1&amp;manuscript=014&amp;page=1" TargetMode="External"/><Relationship Id="rId655" Type="http://schemas.openxmlformats.org/officeDocument/2006/relationships/hyperlink" Target="http://old.stsl.ru/manuscripts/medium.php?col=1&amp;manuscript=127&amp;page=1" TargetMode="External"/><Relationship Id="rId862" Type="http://schemas.openxmlformats.org/officeDocument/2006/relationships/hyperlink" Target="http://old.stsl.ru/manuscripts/medium.php?col=1&amp;manuscript=154&amp;page=38" TargetMode="External"/><Relationship Id="rId1078" Type="http://schemas.openxmlformats.org/officeDocument/2006/relationships/hyperlink" Target="http://old.stsl.ru/manuscripts/medium.php?col=1&amp;manuscript=192&amp;page=278" TargetMode="External"/><Relationship Id="rId1285" Type="http://schemas.openxmlformats.org/officeDocument/2006/relationships/hyperlink" Target="http://old.stsl.ru/manuscripts/medium.php?col=1&amp;manuscript=392&amp;page=1" TargetMode="External"/><Relationship Id="rId1492" Type="http://schemas.openxmlformats.org/officeDocument/2006/relationships/hyperlink" Target="http://old.stsl.ru/manuscripts/medium.php?col=1&amp;manuscript=568&amp;page=1" TargetMode="External"/><Relationship Id="rId2129" Type="http://schemas.openxmlformats.org/officeDocument/2006/relationships/hyperlink" Target="http://old.stsl.ru/manuscripts/medium.php?col=1&amp;manuscript=780&amp;page=343" TargetMode="External"/><Relationship Id="rId2336" Type="http://schemas.openxmlformats.org/officeDocument/2006/relationships/hyperlink" Target="http://old.stsl.ru/manuscripts/medium.php?col=1&amp;manuscript=798&amp;page=14" TargetMode="External"/><Relationship Id="rId308" Type="http://schemas.openxmlformats.org/officeDocument/2006/relationships/hyperlink" Target="http://old.stsl.ru/manuscripts/medium.php?col=1&amp;manuscript=011&amp;page=38" TargetMode="External"/><Relationship Id="rId515" Type="http://schemas.openxmlformats.org/officeDocument/2006/relationships/hyperlink" Target="http://old.stsl.ru/manuscripts/medium.php?col=1&amp;manuscript=073&amp;page=1" TargetMode="External"/><Relationship Id="rId722" Type="http://schemas.openxmlformats.org/officeDocument/2006/relationships/hyperlink" Target="http://old.stsl.ru/manuscripts/medium.php?col=1&amp;manuscript=142&amp;page=99" TargetMode="External"/><Relationship Id="rId1145" Type="http://schemas.openxmlformats.org/officeDocument/2006/relationships/hyperlink" Target="http://old.stsl.ru/manuscripts/medium.php?col=1&amp;manuscript=252&amp;page=1" TargetMode="External"/><Relationship Id="rId1352" Type="http://schemas.openxmlformats.org/officeDocument/2006/relationships/hyperlink" Target="http://old.stsl.ru/manuscripts/medium.php?col=1&amp;manuscript=448&amp;page=1" TargetMode="External"/><Relationship Id="rId1797" Type="http://schemas.openxmlformats.org/officeDocument/2006/relationships/hyperlink" Target="http://old.stsl.ru/manuscripts/medium.php?col=1&amp;manuscript=740&amp;page=64" TargetMode="External"/><Relationship Id="rId2403" Type="http://schemas.openxmlformats.org/officeDocument/2006/relationships/hyperlink" Target="http://old.stsl.ru/manuscripts/medium.php?col=1&amp;manuscript=802&amp;page=180" TargetMode="External"/><Relationship Id="rId89" Type="http://schemas.openxmlformats.org/officeDocument/2006/relationships/hyperlink" Target="http://old.stsl.ru/manuscripts/book.php?col=5&amp;manuscript=119" TargetMode="External"/><Relationship Id="rId1005" Type="http://schemas.openxmlformats.org/officeDocument/2006/relationships/hyperlink" Target="http://old.stsl.ru/manuscripts/medium.php?col=1&amp;manuscript=160&amp;page=1" TargetMode="External"/><Relationship Id="rId1212" Type="http://schemas.openxmlformats.org/officeDocument/2006/relationships/hyperlink" Target="http://old.stsl.ru/manuscripts/medium.php?col=1&amp;manuscript=318&amp;page=1" TargetMode="External"/><Relationship Id="rId1657" Type="http://schemas.openxmlformats.org/officeDocument/2006/relationships/hyperlink" Target="http://old.stsl.ru/manuscripts/medium.php?col=1&amp;manuscript=685&amp;page=347" TargetMode="External"/><Relationship Id="rId1864" Type="http://schemas.openxmlformats.org/officeDocument/2006/relationships/hyperlink" Target="http://old.stsl.ru/manuscripts/medium.php?col=1&amp;manuscript=747&amp;page=242" TargetMode="External"/><Relationship Id="rId1517" Type="http://schemas.openxmlformats.org/officeDocument/2006/relationships/hyperlink" Target="http://old.stsl.ru/manuscripts/medium.php?col=1&amp;manuscript=593&amp;page=1" TargetMode="External"/><Relationship Id="rId1724" Type="http://schemas.openxmlformats.org/officeDocument/2006/relationships/hyperlink" Target="http://old.stsl.ru/manuscripts/medium.php?col=1&amp;manuscript=701&amp;page=1" TargetMode="External"/><Relationship Id="rId16" Type="http://schemas.openxmlformats.org/officeDocument/2006/relationships/hyperlink" Target="http://old.stsl.ru/manuscripts/book.php?col=5&amp;manuscript=050" TargetMode="External"/><Relationship Id="rId1931" Type="http://schemas.openxmlformats.org/officeDocument/2006/relationships/hyperlink" Target="http://old.stsl.ru/manuscripts/medium.php?col=1&amp;manuscript=764&amp;page=130" TargetMode="External"/><Relationship Id="rId2193" Type="http://schemas.openxmlformats.org/officeDocument/2006/relationships/hyperlink" Target="http://old.stsl.ru/manuscripts/medium.php?col=1&amp;manuscript=791&amp;page=2" TargetMode="External"/><Relationship Id="rId2498" Type="http://schemas.openxmlformats.org/officeDocument/2006/relationships/hyperlink" Target="http://old.stsl.ru/manuscripts/medium.php?col=1&amp;manuscript=809&amp;pag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635</TotalTime>
  <Pages>723</Pages>
  <Words>306351</Words>
  <Characters>1746207</Characters>
  <Application>Microsoft Office Word</Application>
  <DocSecurity>0</DocSecurity>
  <Lines>14551</Lines>
  <Paragraphs>4096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2048462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68</cp:revision>
  <dcterms:created xsi:type="dcterms:W3CDTF">2014-10-03T14:29:00Z</dcterms:created>
  <dcterms:modified xsi:type="dcterms:W3CDTF">2015-04-05T17:58:00Z</dcterms:modified>
</cp:coreProperties>
</file>